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8A10" w14:textId="77777777" w:rsidR="00B005A8" w:rsidRDefault="00B005A8">
      <w:pPr>
        <w:pStyle w:val="Standard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1B581C2" w14:textId="00523509" w:rsidR="00B005A8" w:rsidRDefault="006D48E8">
      <w:pPr>
        <w:pStyle w:val="Standard"/>
        <w:suppressAutoHyphens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14:paraId="1B3FCDF7" w14:textId="222345C2" w:rsidR="00B005A8" w:rsidRDefault="009445B8">
      <w:pPr>
        <w:pStyle w:val="Standard"/>
        <w:suppressAutoHyphens w:val="0"/>
        <w:spacing w:before="280"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d</w:t>
      </w:r>
      <w:r w:rsidR="006D4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ostaw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ę</w:t>
      </w:r>
      <w:r w:rsidR="006D4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licencji na oprogramowanie antywirusowe</w:t>
      </w:r>
    </w:p>
    <w:p w14:paraId="79CD3214" w14:textId="77777777" w:rsidR="00B005A8" w:rsidRDefault="00B005A8">
      <w:pPr>
        <w:pStyle w:val="Standard"/>
        <w:suppressAutoHyphens w:val="0"/>
        <w:spacing w:before="280" w:after="0" w:line="240" w:lineRule="auto"/>
        <w:ind w:left="1009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070FB1" w14:textId="40DD1CE8" w:rsidR="00B005A8" w:rsidRDefault="006D48E8">
      <w:pPr>
        <w:pStyle w:val="Standard"/>
        <w:suppressAutoHyphens w:val="0"/>
        <w:spacing w:before="28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Sporządzona w dniu</w:t>
      </w:r>
      <w:r w:rsidR="00EB65AE">
        <w:rPr>
          <w:rFonts w:ascii="Times New Roman" w:hAnsi="Times New Roman" w:cs="Times New Roman"/>
          <w:lang w:eastAsia="pl-PL"/>
        </w:rPr>
        <w:t xml:space="preserve"> …..</w:t>
      </w:r>
      <w:r>
        <w:rPr>
          <w:rFonts w:ascii="Times New Roman" w:hAnsi="Times New Roman" w:cs="Times New Roman"/>
          <w:lang w:eastAsia="pl-PL"/>
        </w:rPr>
        <w:t>.05.202</w:t>
      </w:r>
      <w:r w:rsidR="00D876A3">
        <w:rPr>
          <w:rFonts w:ascii="Times New Roman" w:hAnsi="Times New Roman" w:cs="Times New Roman"/>
          <w:lang w:eastAsia="pl-PL"/>
        </w:rPr>
        <w:t>5</w:t>
      </w:r>
      <w:r>
        <w:rPr>
          <w:rFonts w:ascii="Times New Roman" w:hAnsi="Times New Roman" w:cs="Times New Roman"/>
          <w:lang w:eastAsia="pl-PL"/>
        </w:rPr>
        <w:t xml:space="preserve"> r.</w:t>
      </w:r>
    </w:p>
    <w:p w14:paraId="39F1DED4" w14:textId="77777777" w:rsidR="00B005A8" w:rsidRDefault="006D48E8">
      <w:pPr>
        <w:pStyle w:val="Standard"/>
        <w:suppressAutoHyphens w:val="0"/>
        <w:spacing w:before="28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pomiędzy:</w:t>
      </w:r>
    </w:p>
    <w:p w14:paraId="0EFE4994" w14:textId="77777777" w:rsidR="00B005A8" w:rsidRDefault="006D48E8">
      <w:pPr>
        <w:pStyle w:val="Standard"/>
        <w:suppressAutoHyphens w:val="0"/>
        <w:spacing w:before="28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Miastem Piotrków Trybunalski z siedzibą w Piotrkowie Trybunalskim, Pasaż Karola Rudowskiego 10</w:t>
      </w:r>
    </w:p>
    <w:p w14:paraId="4C596F15" w14:textId="65AD3719" w:rsidR="00B005A8" w:rsidRDefault="006D48E8">
      <w:pPr>
        <w:pStyle w:val="Standard"/>
        <w:suppressAutoHyphens w:val="0"/>
        <w:spacing w:before="28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 xml:space="preserve">zwanym w dalszej części </w:t>
      </w:r>
      <w:r>
        <w:rPr>
          <w:rFonts w:ascii="Times New Roman" w:hAnsi="Times New Roman" w:cs="Times New Roman"/>
          <w:b/>
          <w:bCs/>
          <w:lang w:eastAsia="pl-PL"/>
        </w:rPr>
        <w:t xml:space="preserve">Zamawiającym, </w:t>
      </w:r>
      <w:r>
        <w:rPr>
          <w:rFonts w:ascii="Times New Roman" w:hAnsi="Times New Roman" w:cs="Times New Roman"/>
          <w:lang w:eastAsia="pl-PL"/>
        </w:rPr>
        <w:t>reprezentowanym przez: Ja</w:t>
      </w:r>
      <w:r w:rsidR="00A23A85">
        <w:rPr>
          <w:rFonts w:ascii="Times New Roman" w:hAnsi="Times New Roman" w:cs="Times New Roman"/>
          <w:lang w:eastAsia="pl-PL"/>
        </w:rPr>
        <w:t>kuba</w:t>
      </w:r>
      <w:r>
        <w:rPr>
          <w:rFonts w:ascii="Times New Roman" w:hAnsi="Times New Roman" w:cs="Times New Roman"/>
          <w:lang w:eastAsia="pl-PL"/>
        </w:rPr>
        <w:t xml:space="preserve"> </w:t>
      </w:r>
      <w:r w:rsidR="00A23A85">
        <w:rPr>
          <w:rFonts w:ascii="Times New Roman" w:hAnsi="Times New Roman" w:cs="Times New Roman"/>
          <w:lang w:eastAsia="pl-PL"/>
        </w:rPr>
        <w:t>Szlęzaka</w:t>
      </w:r>
      <w:r>
        <w:rPr>
          <w:rFonts w:ascii="Times New Roman" w:hAnsi="Times New Roman" w:cs="Times New Roman"/>
          <w:lang w:eastAsia="pl-PL"/>
        </w:rPr>
        <w:t xml:space="preserve"> – Kierownika Referatu Informatyki</w:t>
      </w:r>
    </w:p>
    <w:p w14:paraId="1E075AF0" w14:textId="77777777" w:rsidR="00B005A8" w:rsidRDefault="006D48E8">
      <w:pPr>
        <w:pStyle w:val="Standard"/>
        <w:suppressAutoHyphens w:val="0"/>
        <w:spacing w:before="28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a:</w:t>
      </w:r>
    </w:p>
    <w:p w14:paraId="7C47FEBD" w14:textId="77777777" w:rsidR="00EB65AE" w:rsidRDefault="00EB65AE">
      <w:pPr>
        <w:pStyle w:val="Standard"/>
        <w:suppressAutoHyphens w:val="0"/>
        <w:spacing w:before="28" w:after="198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</w:t>
      </w:r>
    </w:p>
    <w:p w14:paraId="5E13A2BC" w14:textId="079D7EEB" w:rsidR="00B005A8" w:rsidRDefault="00EB65AE">
      <w:pPr>
        <w:pStyle w:val="Standard"/>
        <w:suppressAutoHyphens w:val="0"/>
        <w:spacing w:before="28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</w:t>
      </w:r>
      <w:r w:rsidR="006D48E8">
        <w:rPr>
          <w:rFonts w:ascii="Times New Roman" w:hAnsi="Times New Roman" w:cs="Times New Roman"/>
          <w:lang w:eastAsia="pl-PL"/>
        </w:rPr>
        <w:t xml:space="preserve"> </w:t>
      </w:r>
    </w:p>
    <w:p w14:paraId="3256FEDC" w14:textId="77777777" w:rsidR="00B005A8" w:rsidRDefault="006D48E8">
      <w:pPr>
        <w:pStyle w:val="Standard"/>
        <w:suppressAutoHyphens w:val="0"/>
        <w:spacing w:before="210" w:after="198"/>
        <w:jc w:val="both"/>
      </w:pPr>
      <w:r>
        <w:rPr>
          <w:rFonts w:ascii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lang w:eastAsia="pl-PL"/>
        </w:rPr>
        <w:t>Dostawcą.</w:t>
      </w:r>
    </w:p>
    <w:p w14:paraId="4E7BFB5D" w14:textId="77777777" w:rsidR="00B005A8" w:rsidRDefault="006D48E8">
      <w:pPr>
        <w:pStyle w:val="Standard"/>
        <w:suppressAutoHyphens w:val="0"/>
        <w:spacing w:before="210" w:after="198"/>
        <w:jc w:val="center"/>
      </w:pPr>
      <w:r>
        <w:rPr>
          <w:rFonts w:ascii="Times New Roman" w:hAnsi="Times New Roman" w:cs="Times New Roman"/>
          <w:b/>
          <w:lang w:eastAsia="pl-PL"/>
        </w:rPr>
        <w:t>§ 1</w:t>
      </w:r>
    </w:p>
    <w:p w14:paraId="0566F688" w14:textId="5492C09A" w:rsidR="00B005A8" w:rsidRDefault="006D48E8">
      <w:pPr>
        <w:pStyle w:val="Standard"/>
        <w:numPr>
          <w:ilvl w:val="0"/>
          <w:numId w:val="10"/>
        </w:numPr>
        <w:suppressAutoHyphens w:val="0"/>
        <w:spacing w:before="210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Dostawca dostarcza</w:t>
      </w:r>
      <w:r w:rsidR="004E4A69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 xml:space="preserve"> a Zamawiający nabywa licencje na oprogramowanie antywirusowe:</w:t>
      </w:r>
    </w:p>
    <w:p w14:paraId="6222E4C2" w14:textId="77777777" w:rsidR="0056114E" w:rsidRDefault="0056114E" w:rsidP="0056114E">
      <w:pPr>
        <w:pStyle w:val="Standard"/>
        <w:suppressAutoHyphens w:val="0"/>
        <w:spacing w:before="210" w:after="198" w:line="240" w:lineRule="auto"/>
        <w:ind w:left="360"/>
        <w:jc w:val="both"/>
      </w:pPr>
      <w:r>
        <w:rPr>
          <w:rFonts w:ascii="Times New Roman" w:hAnsi="Times New Roman" w:cs="Times New Roman"/>
          <w:lang w:eastAsia="pl-PL"/>
        </w:rPr>
        <w:t xml:space="preserve">oprogramowanie antywirusowe </w:t>
      </w:r>
      <w:r>
        <w:rPr>
          <w:b/>
          <w:bCs/>
          <w:sz w:val="20"/>
          <w:szCs w:val="20"/>
        </w:rPr>
        <w:t>ESET PROTECT Elite</w:t>
      </w:r>
      <w:r>
        <w:rPr>
          <w:rFonts w:ascii="Times New Roman" w:hAnsi="Times New Roman" w:cs="Times New Roman"/>
          <w:lang w:eastAsia="pl-PL"/>
        </w:rPr>
        <w:t xml:space="preserve"> przeznaczonych do ochrony 350 stacji roboczych i serwerów plikowych na okres 1 roku.</w:t>
      </w:r>
    </w:p>
    <w:p w14:paraId="74199C9E" w14:textId="77777777" w:rsidR="00EC6C97" w:rsidRDefault="00EC6C97" w:rsidP="00EC6C97">
      <w:pPr>
        <w:pStyle w:val="Standard"/>
        <w:numPr>
          <w:ilvl w:val="0"/>
          <w:numId w:val="3"/>
        </w:numPr>
        <w:suppressAutoHyphens w:val="0"/>
        <w:spacing w:before="210" w:after="198" w:line="240" w:lineRule="auto"/>
        <w:jc w:val="both"/>
      </w:pPr>
      <w:r>
        <w:rPr>
          <w:rFonts w:ascii="Times New Roman" w:hAnsi="Times New Roman" w:cs="Times New Roman"/>
          <w:lang w:eastAsia="pl-PL"/>
        </w:rPr>
        <w:t>Dostawa oprogramowania nastąpi w ciągu 3 dni roboczych od dnia podpisania niniejszej umowy w formie kluczy elektronicznych przesłanych na wskazany przez Zamawiającego adres mailowy.</w:t>
      </w:r>
    </w:p>
    <w:p w14:paraId="159A4D3E" w14:textId="77777777" w:rsidR="00EC6C97" w:rsidRDefault="00EC6C97" w:rsidP="00EC6C97">
      <w:pPr>
        <w:pStyle w:val="Standard"/>
        <w:suppressAutoHyphens w:val="0"/>
        <w:spacing w:before="210" w:after="198" w:line="278" w:lineRule="atLeast"/>
        <w:jc w:val="center"/>
      </w:pPr>
      <w:r>
        <w:rPr>
          <w:rFonts w:ascii="Times New Roman" w:hAnsi="Times New Roman" w:cs="Times New Roman"/>
          <w:b/>
          <w:lang w:eastAsia="pl-PL"/>
        </w:rPr>
        <w:t>§ 2</w:t>
      </w:r>
    </w:p>
    <w:p w14:paraId="5B91F01B" w14:textId="7DA6976F" w:rsidR="00EC6C97" w:rsidRDefault="00EC6C97" w:rsidP="00EC6C97">
      <w:pPr>
        <w:pStyle w:val="Standard"/>
        <w:numPr>
          <w:ilvl w:val="0"/>
          <w:numId w:val="11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 xml:space="preserve">Zamawiający zapłaci Dostawcy za licencje oprogramowania objęte niniejszą umową kwotę </w:t>
      </w:r>
      <w:r w:rsidR="0070059E">
        <w:rPr>
          <w:rFonts w:ascii="Times New Roman" w:hAnsi="Times New Roman" w:cs="Times New Roman"/>
          <w:b/>
          <w:bCs/>
          <w:lang w:eastAsia="pl-PL"/>
        </w:rPr>
        <w:t>……………..</w:t>
      </w:r>
      <w:r w:rsidRPr="00A20230">
        <w:rPr>
          <w:rFonts w:ascii="Times New Roman" w:hAnsi="Times New Roman" w:cs="Times New Roman"/>
          <w:b/>
          <w:bCs/>
          <w:lang w:eastAsia="pl-PL"/>
        </w:rPr>
        <w:t xml:space="preserve"> brutto</w:t>
      </w:r>
      <w:r>
        <w:rPr>
          <w:rFonts w:ascii="Times New Roman" w:hAnsi="Times New Roman" w:cs="Times New Roman"/>
          <w:lang w:eastAsia="pl-PL"/>
        </w:rPr>
        <w:t xml:space="preserve"> (słownie: </w:t>
      </w:r>
      <w:r w:rsidR="0070059E">
        <w:rPr>
          <w:rFonts w:ascii="Times New Roman" w:hAnsi="Times New Roman" w:cs="Times New Roman"/>
          <w:lang w:eastAsia="pl-PL"/>
        </w:rPr>
        <w:t>………………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73ABE">
        <w:rPr>
          <w:rFonts w:ascii="Times New Roman" w:hAnsi="Times New Roman" w:cs="Times New Roman"/>
          <w:lang w:eastAsia="pl-PL"/>
        </w:rPr>
        <w:t>w tym 23% VAT</w:t>
      </w:r>
      <w:r>
        <w:rPr>
          <w:rFonts w:ascii="Times New Roman" w:hAnsi="Times New Roman" w:cs="Times New Roman"/>
          <w:lang w:eastAsia="pl-PL"/>
        </w:rPr>
        <w:t>).</w:t>
      </w:r>
    </w:p>
    <w:p w14:paraId="08B51893" w14:textId="77777777" w:rsidR="00EC6C97" w:rsidRDefault="00EC6C97" w:rsidP="00EC6C97">
      <w:pPr>
        <w:pStyle w:val="Standard"/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</w:p>
    <w:p w14:paraId="267C6DEF" w14:textId="77777777" w:rsidR="00EC6C97" w:rsidRDefault="00EC6C97" w:rsidP="00EC6C97">
      <w:pPr>
        <w:pStyle w:val="Standard"/>
        <w:numPr>
          <w:ilvl w:val="0"/>
          <w:numId w:val="2"/>
        </w:numPr>
        <w:suppressAutoHyphens w:val="0"/>
        <w:spacing w:after="6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 xml:space="preserve">Należność płatna będzie przelewem na konto </w:t>
      </w:r>
      <w:r w:rsidRPr="00A20230">
        <w:rPr>
          <w:rFonts w:ascii="Times New Roman" w:hAnsi="Times New Roman" w:cs="Times New Roman"/>
          <w:b/>
          <w:bCs/>
          <w:lang w:eastAsia="pl-PL"/>
        </w:rPr>
        <w:t>Dostawc</w:t>
      </w:r>
      <w:r>
        <w:rPr>
          <w:rFonts w:ascii="Times New Roman" w:hAnsi="Times New Roman" w:cs="Times New Roman"/>
          <w:b/>
          <w:bCs/>
          <w:lang w:eastAsia="pl-PL"/>
        </w:rPr>
        <w:t xml:space="preserve">y </w:t>
      </w:r>
      <w:r>
        <w:rPr>
          <w:rFonts w:ascii="Times New Roman" w:hAnsi="Times New Roman" w:cs="Times New Roman"/>
          <w:lang w:eastAsia="pl-PL"/>
        </w:rPr>
        <w:t>wskazane na fakturze.</w:t>
      </w:r>
    </w:p>
    <w:p w14:paraId="0E923BF3" w14:textId="77777777" w:rsidR="00EC6C97" w:rsidRDefault="00EC6C97" w:rsidP="00EC6C97">
      <w:pPr>
        <w:pStyle w:val="Standard"/>
        <w:numPr>
          <w:ilvl w:val="0"/>
          <w:numId w:val="2"/>
        </w:numPr>
        <w:suppressAutoHyphens w:val="0"/>
        <w:spacing w:after="6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>Termin zapłaty określa się na 14 dni od daty otrzymania prawidłowo wystawionej faktury.</w:t>
      </w:r>
    </w:p>
    <w:p w14:paraId="1B128FC1" w14:textId="13117946" w:rsidR="00EC6C97" w:rsidRDefault="00EC6C97" w:rsidP="00EC6C97">
      <w:pPr>
        <w:pStyle w:val="Standard"/>
        <w:numPr>
          <w:ilvl w:val="0"/>
          <w:numId w:val="2"/>
        </w:numPr>
        <w:suppressAutoHyphens w:val="0"/>
        <w:spacing w:after="60" w:line="240" w:lineRule="auto"/>
        <w:ind w:left="714" w:hanging="357"/>
        <w:jc w:val="both"/>
      </w:pPr>
      <w:r w:rsidRPr="00A20230">
        <w:rPr>
          <w:rFonts w:ascii="Times New Roman" w:hAnsi="Times New Roman" w:cs="Times New Roman"/>
          <w:b/>
          <w:bCs/>
          <w:lang w:eastAsia="pl-PL"/>
        </w:rPr>
        <w:t>Dostawca</w:t>
      </w:r>
      <w:r>
        <w:rPr>
          <w:rFonts w:ascii="Times New Roman" w:hAnsi="Times New Roman" w:cs="Times New Roman"/>
          <w:lang w:eastAsia="pl-PL"/>
        </w:rPr>
        <w:t xml:space="preserve"> oświadcza, że numer rachunku rozliczeniowego </w:t>
      </w:r>
      <w:r w:rsidR="00317360">
        <w:rPr>
          <w:rFonts w:ascii="Times New Roman" w:hAnsi="Times New Roman" w:cs="Times New Roman"/>
          <w:b/>
          <w:bCs/>
          <w:lang w:eastAsia="pl-PL"/>
        </w:rPr>
        <w:t>………………….</w:t>
      </w:r>
      <w:r>
        <w:rPr>
          <w:rFonts w:ascii="Times New Roman" w:hAnsi="Times New Roman" w:cs="Times New Roman"/>
          <w:lang w:eastAsia="pl-PL"/>
        </w:rPr>
        <w:t xml:space="preserve"> wykazywany we wszystkich fakturach, </w:t>
      </w:r>
      <w:r w:rsidRPr="00EB65AE">
        <w:rPr>
          <w:rFonts w:ascii="Times New Roman" w:hAnsi="Times New Roman" w:cs="Times New Roman"/>
          <w:lang w:eastAsia="pl-PL"/>
        </w:rPr>
        <w:t>które będą wystawiane w jego imieniu, jest rachunkiem, dla którego zgodnie z Rozdziałem 3a ustawy z dnia 29 sierpnia 1997 r. Prawo Bankowe (Dz. U. 2021 poz. 2439 z późn.zm.) prowadzony jest rachunek VAT</w:t>
      </w:r>
      <w:r>
        <w:rPr>
          <w:rFonts w:ascii="Times New Roman" w:hAnsi="Times New Roman" w:cs="Times New Roman"/>
          <w:lang w:eastAsia="pl-PL"/>
        </w:rPr>
        <w:t>.</w:t>
      </w:r>
    </w:p>
    <w:p w14:paraId="3221949D" w14:textId="77777777" w:rsidR="00EC6C97" w:rsidRPr="00A20230" w:rsidRDefault="00EC6C97" w:rsidP="00EC6C97">
      <w:pPr>
        <w:pStyle w:val="Standard"/>
        <w:suppressAutoHyphens w:val="0"/>
        <w:spacing w:before="210" w:after="198" w:line="278" w:lineRule="atLeast"/>
        <w:jc w:val="center"/>
      </w:pPr>
      <w:r>
        <w:rPr>
          <w:rFonts w:ascii="Times New Roman" w:hAnsi="Times New Roman" w:cs="Times New Roman"/>
          <w:b/>
          <w:lang w:eastAsia="pl-PL"/>
        </w:rPr>
        <w:t>§ 3</w:t>
      </w:r>
    </w:p>
    <w:p w14:paraId="4D4F1909" w14:textId="77777777" w:rsidR="00EC6C97" w:rsidRPr="00A20230" w:rsidRDefault="00EC6C97" w:rsidP="00EC6C9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20230">
        <w:rPr>
          <w:rFonts w:ascii="Times New Roman" w:hAnsi="Times New Roman" w:cs="Times New Roman"/>
        </w:rPr>
        <w:t xml:space="preserve">Producent </w:t>
      </w:r>
      <w:r>
        <w:rPr>
          <w:rFonts w:ascii="Times New Roman" w:hAnsi="Times New Roman" w:cs="Times New Roman"/>
        </w:rPr>
        <w:t xml:space="preserve">oprogramowania </w:t>
      </w:r>
      <w:r w:rsidRPr="00A20230">
        <w:rPr>
          <w:rFonts w:ascii="Times New Roman" w:hAnsi="Times New Roman" w:cs="Times New Roman"/>
        </w:rPr>
        <w:t xml:space="preserve">zapewnia bezpłatne wsparcie techniczne w dniach roboczych, w godz. 8:00 – 17:00, drogą mailową, telefoniczną lub przez formularz www. </w:t>
      </w:r>
    </w:p>
    <w:p w14:paraId="6E804B7A" w14:textId="77777777" w:rsidR="00EC6C97" w:rsidRDefault="00EC6C97" w:rsidP="00EC6C97">
      <w:pPr>
        <w:pStyle w:val="Standard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>W razie awarii lub wadliwego działania oprogramowania antywirusowego, Zamawiający zobowiązuje się do przekazania Dostawcy niezbędnych informacji na adres email:</w:t>
      </w:r>
    </w:p>
    <w:p w14:paraId="4ADC8606" w14:textId="6456D616" w:rsidR="00EC6C97" w:rsidRDefault="00161EFC" w:rsidP="00EC6C97">
      <w:pPr>
        <w:pStyle w:val="Akapitzlist"/>
        <w:rPr>
          <w:b/>
          <w:bCs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…………………………</w:t>
      </w:r>
    </w:p>
    <w:p w14:paraId="090E7404" w14:textId="77777777" w:rsidR="00EC6C97" w:rsidRDefault="00EC6C97" w:rsidP="00EC6C97">
      <w:pPr>
        <w:pStyle w:val="Standard"/>
        <w:suppressAutoHyphens w:val="0"/>
        <w:spacing w:after="0" w:line="240" w:lineRule="auto"/>
        <w:ind w:left="714"/>
        <w:jc w:val="both"/>
        <w:rPr>
          <w:rFonts w:ascii="Times New Roman" w:hAnsi="Times New Roman" w:cs="Times New Roman"/>
          <w:lang w:eastAsia="pl-PL"/>
        </w:rPr>
      </w:pPr>
    </w:p>
    <w:p w14:paraId="0A857D25" w14:textId="77777777" w:rsidR="00EC6C97" w:rsidRDefault="00EC6C97" w:rsidP="00EC6C97">
      <w:pPr>
        <w:pStyle w:val="Standard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>Wszelkie zmiany umowy odbywać się będą w formie aneksów sporządzonych na piśmie za zgodą stron.</w:t>
      </w:r>
    </w:p>
    <w:p w14:paraId="3E1EB70E" w14:textId="77777777" w:rsidR="00EC6C97" w:rsidRDefault="00EC6C97" w:rsidP="00EC6C97">
      <w:pPr>
        <w:pStyle w:val="Standard"/>
        <w:suppressAutoHyphens w:val="0"/>
        <w:spacing w:before="280" w:after="280" w:line="240" w:lineRule="auto"/>
        <w:jc w:val="center"/>
      </w:pPr>
      <w:r>
        <w:rPr>
          <w:rFonts w:ascii="Times New Roman" w:hAnsi="Times New Roman" w:cs="Times New Roman"/>
          <w:b/>
          <w:lang w:eastAsia="pl-PL"/>
        </w:rPr>
        <w:t>§ 4</w:t>
      </w:r>
    </w:p>
    <w:p w14:paraId="3B6159EB" w14:textId="77777777" w:rsidR="00EC6C97" w:rsidRDefault="00EC6C97" w:rsidP="00EC6C97">
      <w:pPr>
        <w:pStyle w:val="Standard"/>
        <w:numPr>
          <w:ilvl w:val="0"/>
          <w:numId w:val="13"/>
        </w:numPr>
        <w:suppressAutoHyphens w:val="0"/>
        <w:spacing w:after="280" w:line="240" w:lineRule="auto"/>
        <w:jc w:val="both"/>
      </w:pPr>
      <w:r>
        <w:rPr>
          <w:rFonts w:ascii="Times New Roman" w:hAnsi="Times New Roman" w:cs="Times New Roman"/>
          <w:lang w:eastAsia="pl-PL"/>
        </w:rPr>
        <w:t>Strony zobowiązują się do wzajemnego pisemnego informowania o zmianach numerów kont bankowych oraz toczących się postępowaniu układowym, upadłościowym i innych okolicznościach stanowiących zagrożenie wykonania umowy zgodnie z jej warunkami.</w:t>
      </w:r>
    </w:p>
    <w:p w14:paraId="20C3714D" w14:textId="77777777" w:rsidR="00EC6C97" w:rsidRDefault="00EC6C97" w:rsidP="00EC6C97">
      <w:pPr>
        <w:pStyle w:val="Standard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>Dostawca zobowiązuje się do informowania Zamawiającego o każdej zmianie swego adresu lub siedziby.</w:t>
      </w:r>
    </w:p>
    <w:p w14:paraId="04DE6427" w14:textId="77777777" w:rsidR="00EC6C97" w:rsidRDefault="00EC6C97" w:rsidP="00EC6C97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2B4E317" w14:textId="77777777" w:rsidR="00EC6C97" w:rsidRDefault="00EC6C97" w:rsidP="00EC6C97">
      <w:pPr>
        <w:pStyle w:val="Standard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>W razie niedopełnienia obowiązku, o którym mowa w ust. 2 Dostawca wyraża zgodę na wysłanie przez Zamawiającego wszelkich pism pod adresem ostatnio podanym przez Dostawcę, ze skutkiem doręczenia.</w:t>
      </w:r>
    </w:p>
    <w:p w14:paraId="5078C8AA" w14:textId="77777777" w:rsidR="00EC6C97" w:rsidRDefault="00EC6C97" w:rsidP="00EC6C97">
      <w:pPr>
        <w:pStyle w:val="Standard"/>
        <w:suppressAutoHyphens w:val="0"/>
        <w:spacing w:before="280" w:after="280" w:line="240" w:lineRule="auto"/>
        <w:jc w:val="center"/>
      </w:pPr>
      <w:r>
        <w:rPr>
          <w:rFonts w:ascii="Times New Roman" w:hAnsi="Times New Roman" w:cs="Times New Roman"/>
          <w:b/>
          <w:lang w:eastAsia="pl-PL"/>
        </w:rPr>
        <w:t>§ 5</w:t>
      </w:r>
    </w:p>
    <w:p w14:paraId="44B6FD65" w14:textId="77777777" w:rsidR="00EC6C97" w:rsidRDefault="00EC6C97" w:rsidP="00EC6C97">
      <w:pPr>
        <w:pStyle w:val="Standard"/>
        <w:numPr>
          <w:ilvl w:val="0"/>
          <w:numId w:val="14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lang w:eastAsia="pl-PL"/>
        </w:rPr>
        <w:t>W sprawach nie uregulowanych umową, będą miały zastosowanie przepisy Kodeksu Cywilnego.</w:t>
      </w:r>
    </w:p>
    <w:p w14:paraId="3B23EB27" w14:textId="77777777" w:rsidR="00EC6C97" w:rsidRDefault="00EC6C97" w:rsidP="00EC6C97">
      <w:pPr>
        <w:pStyle w:val="Standard"/>
        <w:suppressAutoHyphens w:val="0"/>
        <w:spacing w:after="0" w:line="240" w:lineRule="auto"/>
        <w:ind w:left="714"/>
        <w:jc w:val="both"/>
        <w:rPr>
          <w:rFonts w:ascii="Times New Roman" w:hAnsi="Times New Roman" w:cs="Times New Roman"/>
          <w:lang w:eastAsia="pl-PL"/>
        </w:rPr>
      </w:pPr>
    </w:p>
    <w:p w14:paraId="6C00FA60" w14:textId="77777777" w:rsidR="00EC6C97" w:rsidRDefault="00EC6C97" w:rsidP="00EC6C97">
      <w:pPr>
        <w:pStyle w:val="Standard"/>
        <w:numPr>
          <w:ilvl w:val="0"/>
          <w:numId w:val="6"/>
        </w:numPr>
        <w:suppressAutoHyphens w:val="0"/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</w:rPr>
        <w:t>Spory wynikłe na tle realizacji umowy rozstrzygał będzie sąd właściwy miejscowo dla siedziby Zamawiającego</w:t>
      </w:r>
      <w:r>
        <w:rPr>
          <w:rFonts w:ascii="Times New Roman" w:hAnsi="Times New Roman" w:cs="Times New Roman"/>
          <w:lang w:eastAsia="pl-PL"/>
        </w:rPr>
        <w:t>.</w:t>
      </w:r>
    </w:p>
    <w:p w14:paraId="7C923274" w14:textId="77777777" w:rsidR="00EC6C97" w:rsidRDefault="00EC6C97" w:rsidP="00EC6C97">
      <w:pPr>
        <w:pStyle w:val="Standard"/>
        <w:suppressAutoHyphens w:val="0"/>
        <w:spacing w:before="280" w:after="280" w:line="240" w:lineRule="auto"/>
        <w:jc w:val="center"/>
      </w:pPr>
      <w:r>
        <w:rPr>
          <w:rFonts w:ascii="Times New Roman" w:hAnsi="Times New Roman" w:cs="Times New Roman"/>
          <w:b/>
          <w:lang w:eastAsia="pl-PL"/>
        </w:rPr>
        <w:t>§ 6</w:t>
      </w:r>
    </w:p>
    <w:p w14:paraId="0FA67678" w14:textId="77777777" w:rsidR="00EC6C97" w:rsidRDefault="00EC6C97" w:rsidP="00EC6C97">
      <w:pPr>
        <w:pStyle w:val="Standard"/>
        <w:suppressAutoHyphens w:val="0"/>
        <w:spacing w:before="210" w:after="198"/>
        <w:ind w:left="426"/>
        <w:jc w:val="both"/>
      </w:pPr>
      <w:r>
        <w:rPr>
          <w:rFonts w:ascii="Times New Roman" w:hAnsi="Times New Roman" w:cs="Times New Roman"/>
          <w:lang w:eastAsia="pl-PL"/>
        </w:rPr>
        <w:t>Niniejszą umowę sporządzono w postaci elektronicznej i wywołuje skutki prawne z chwilą podpisania przez obie strony.</w:t>
      </w:r>
    </w:p>
    <w:p w14:paraId="001B837C" w14:textId="77777777" w:rsidR="00EC6C97" w:rsidRDefault="00EC6C97" w:rsidP="00EC6C97">
      <w:pPr>
        <w:pStyle w:val="Standard"/>
        <w:suppressAutoHyphens w:val="0"/>
        <w:spacing w:before="280" w:after="0" w:line="240" w:lineRule="auto"/>
        <w:rPr>
          <w:rFonts w:ascii="Times New Roman" w:hAnsi="Times New Roman" w:cs="Times New Roman"/>
          <w:lang w:eastAsia="pl-PL"/>
        </w:rPr>
      </w:pPr>
    </w:p>
    <w:p w14:paraId="3A8FCDC4" w14:textId="77777777" w:rsidR="00EC6C97" w:rsidRDefault="00EC6C97" w:rsidP="00EC6C97">
      <w:pPr>
        <w:pStyle w:val="Standard"/>
        <w:suppressAutoHyphens w:val="0"/>
        <w:spacing w:before="280" w:after="0" w:line="240" w:lineRule="auto"/>
        <w:rPr>
          <w:rFonts w:ascii="Times New Roman" w:hAnsi="Times New Roman" w:cs="Times New Roman"/>
          <w:lang w:eastAsia="pl-PL"/>
        </w:rPr>
      </w:pPr>
    </w:p>
    <w:p w14:paraId="39D5A801" w14:textId="77777777" w:rsidR="00EC6C97" w:rsidRDefault="00EC6C97" w:rsidP="00EC6C97">
      <w:pPr>
        <w:pStyle w:val="Standard"/>
        <w:suppressAutoHyphens w:val="0"/>
        <w:spacing w:before="280" w:after="0" w:line="240" w:lineRule="auto"/>
        <w:rPr>
          <w:rFonts w:ascii="Times New Roman" w:hAnsi="Times New Roman" w:cs="Times New Roman"/>
          <w:lang w:eastAsia="pl-PL"/>
        </w:rPr>
      </w:pPr>
    </w:p>
    <w:p w14:paraId="549B0162" w14:textId="77777777" w:rsidR="00EC6C97" w:rsidRDefault="00EC6C97" w:rsidP="00EC6C97">
      <w:pPr>
        <w:pStyle w:val="Standard"/>
        <w:suppressAutoHyphens w:val="0"/>
        <w:spacing w:before="280" w:after="0" w:line="240" w:lineRule="auto"/>
        <w:ind w:left="1416"/>
      </w:pPr>
      <w:r>
        <w:rPr>
          <w:rFonts w:ascii="Times New Roman" w:hAnsi="Times New Roman" w:cs="Times New Roman"/>
          <w:lang w:eastAsia="pl-PL"/>
        </w:rPr>
        <w:t xml:space="preserve">Dostawca: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Zamawiający:</w:t>
      </w:r>
    </w:p>
    <w:sectPr w:rsidR="00EC6C97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6190" w14:textId="77777777" w:rsidR="00E47A58" w:rsidRDefault="00E47A58">
      <w:r>
        <w:separator/>
      </w:r>
    </w:p>
  </w:endnote>
  <w:endnote w:type="continuationSeparator" w:id="0">
    <w:p w14:paraId="11BF508C" w14:textId="77777777" w:rsidR="00E47A58" w:rsidRDefault="00E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AF59" w14:textId="77777777" w:rsidR="00000000" w:rsidRDefault="00000000">
    <w:pPr>
      <w:pStyle w:val="Stopka"/>
      <w:ind w:right="-8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9E12" w14:textId="77777777" w:rsidR="00E47A58" w:rsidRDefault="00E47A58">
      <w:r>
        <w:rPr>
          <w:color w:val="000000"/>
        </w:rPr>
        <w:separator/>
      </w:r>
    </w:p>
  </w:footnote>
  <w:footnote w:type="continuationSeparator" w:id="0">
    <w:p w14:paraId="7FC3D80C" w14:textId="77777777" w:rsidR="00E47A58" w:rsidRDefault="00E4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0819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AC0"/>
    <w:multiLevelType w:val="multilevel"/>
    <w:tmpl w:val="D3ECBE9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0A0785"/>
    <w:multiLevelType w:val="multilevel"/>
    <w:tmpl w:val="7936863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1C7942"/>
    <w:multiLevelType w:val="multilevel"/>
    <w:tmpl w:val="57F2479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8DD1047"/>
    <w:multiLevelType w:val="multilevel"/>
    <w:tmpl w:val="6A6659A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701ADF"/>
    <w:multiLevelType w:val="multilevel"/>
    <w:tmpl w:val="1CB0F08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5372F4"/>
    <w:multiLevelType w:val="multilevel"/>
    <w:tmpl w:val="9B74574A"/>
    <w:styleLink w:val="WWNum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89647FE"/>
    <w:multiLevelType w:val="multilevel"/>
    <w:tmpl w:val="21A2BB6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A6A65EA"/>
    <w:multiLevelType w:val="multilevel"/>
    <w:tmpl w:val="2CD2CB9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28F21A7"/>
    <w:multiLevelType w:val="multilevel"/>
    <w:tmpl w:val="5F50F2B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6255512">
    <w:abstractNumId w:val="2"/>
  </w:num>
  <w:num w:numId="2" w16cid:durableId="1933513248">
    <w:abstractNumId w:val="8"/>
  </w:num>
  <w:num w:numId="3" w16cid:durableId="1969777362">
    <w:abstractNumId w:val="1"/>
  </w:num>
  <w:num w:numId="4" w16cid:durableId="323052879">
    <w:abstractNumId w:val="5"/>
  </w:num>
  <w:num w:numId="5" w16cid:durableId="644358983">
    <w:abstractNumId w:val="6"/>
  </w:num>
  <w:num w:numId="6" w16cid:durableId="401802513">
    <w:abstractNumId w:val="0"/>
  </w:num>
  <w:num w:numId="7" w16cid:durableId="1964336610">
    <w:abstractNumId w:val="4"/>
  </w:num>
  <w:num w:numId="8" w16cid:durableId="1291863331">
    <w:abstractNumId w:val="7"/>
  </w:num>
  <w:num w:numId="9" w16cid:durableId="1809126383">
    <w:abstractNumId w:val="3"/>
  </w:num>
  <w:num w:numId="10" w16cid:durableId="172303064">
    <w:abstractNumId w:val="1"/>
    <w:lvlOverride w:ilvl="0">
      <w:startOverride w:val="1"/>
    </w:lvlOverride>
  </w:num>
  <w:num w:numId="11" w16cid:durableId="967979948">
    <w:abstractNumId w:val="8"/>
    <w:lvlOverride w:ilvl="0">
      <w:startOverride w:val="1"/>
    </w:lvlOverride>
  </w:num>
  <w:num w:numId="12" w16cid:durableId="280570623">
    <w:abstractNumId w:val="6"/>
    <w:lvlOverride w:ilvl="0">
      <w:startOverride w:val="1"/>
    </w:lvlOverride>
  </w:num>
  <w:num w:numId="13" w16cid:durableId="824855225">
    <w:abstractNumId w:val="4"/>
    <w:lvlOverride w:ilvl="0">
      <w:startOverride w:val="1"/>
    </w:lvlOverride>
  </w:num>
  <w:num w:numId="14" w16cid:durableId="18092761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6C99B21-6C5E-42A7-8EFB-B0B8ABB89BAF}"/>
  </w:docVars>
  <w:rsids>
    <w:rsidRoot w:val="00B005A8"/>
    <w:rsid w:val="00056A30"/>
    <w:rsid w:val="00161EFC"/>
    <w:rsid w:val="0025022D"/>
    <w:rsid w:val="00317360"/>
    <w:rsid w:val="004E4A69"/>
    <w:rsid w:val="0056114E"/>
    <w:rsid w:val="005B6849"/>
    <w:rsid w:val="006D48E8"/>
    <w:rsid w:val="0070059E"/>
    <w:rsid w:val="009445B8"/>
    <w:rsid w:val="00A23A85"/>
    <w:rsid w:val="00AD2E18"/>
    <w:rsid w:val="00B005A8"/>
    <w:rsid w:val="00B00E57"/>
    <w:rsid w:val="00C032A7"/>
    <w:rsid w:val="00D40AE9"/>
    <w:rsid w:val="00D876A3"/>
    <w:rsid w:val="00E47A58"/>
    <w:rsid w:val="00E73ABE"/>
    <w:rsid w:val="00EB65AE"/>
    <w:rsid w:val="00E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562"/>
  <w15:docId w15:val="{0CD49BE5-6A49-4BD2-BCD4-D268363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Times New Roman" w:eastAsia="Tahoma" w:hAnsi="Times New Roman" w:cs="Times New Roman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Lista">
    <w:name w:val="List"/>
    <w:basedOn w:val="Textbody"/>
    <w:rPr>
      <w:rFonts w:ascii="Times" w:hAnsi="Times" w:cs="Time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" w:hAnsi="Times" w:cs="Times"/>
    </w:rPr>
  </w:style>
  <w:style w:type="paragraph" w:customStyle="1" w:styleId="Nagwek3">
    <w:name w:val="Nagłówek3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Standard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pPr>
      <w:widowControl/>
    </w:pPr>
    <w:rPr>
      <w:rFonts w:eastAsia="ヒラギノ角ゴ Pro W3"/>
      <w:color w:val="000000"/>
      <w:lang w:eastAsia="zh-CN"/>
    </w:rPr>
  </w:style>
  <w:style w:type="paragraph" w:customStyle="1" w:styleId="pkt">
    <w:name w:val="pkt"/>
    <w:basedOn w:val="Standard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lang w:eastAsia="pl-P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lang w:eastAsia="pl-PL"/>
    </w:rPr>
  </w:style>
  <w:style w:type="character" w:customStyle="1" w:styleId="WW8Num6z0">
    <w:name w:val="WW8Num6z0"/>
    <w:rPr>
      <w:rFonts w:ascii="Times New Roman" w:hAnsi="Times New Roman" w:cs="Times New Roman"/>
      <w:lang w:eastAsia="pl-PL"/>
    </w:rPr>
  </w:style>
  <w:style w:type="character" w:customStyle="1" w:styleId="WW8Num7z0">
    <w:name w:val="WW8Num7z0"/>
    <w:rPr>
      <w:rFonts w:ascii="Times New Roman" w:hAnsi="Times New Roman" w:cs="Times New Roman"/>
      <w:lang w:eastAsia="pl-P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6">
    <w:name w:val="WW8Num3z6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Symbol" w:eastAsia="Times New Roman" w:hAnsi="Symbol" w:cs="Times New Roman"/>
      <w:i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Wingdings" w:hAnsi="Wingdings" w:cs="Wingdings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0"/>
      <w:szCs w:val="20"/>
    </w:rPr>
  </w:style>
  <w:style w:type="character" w:customStyle="1" w:styleId="WW8Num17z0">
    <w:name w:val="WW8Num17z0"/>
    <w:rPr>
      <w:rFonts w:ascii="Times New Roman" w:hAnsi="Times New Roman" w:cs="Times New Roman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lang w:eastAsia="pl-P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" w:eastAsia="Times New Roman" w:hAnsi="Arial" w:cs="Times New Roman"/>
      <w:sz w:val="20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kypetbinnertext">
    <w:name w:val="skype_tb_innertext"/>
    <w:basedOn w:val="Domylnaczcionkaakapitu1"/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Times New Roman" w:eastAsia="Tahoma" w:hAnsi="Times New Roman" w:cs="Times New Roman"/>
      <w:b/>
      <w:sz w:val="32"/>
      <w:szCs w:val="24"/>
    </w:rPr>
  </w:style>
  <w:style w:type="character" w:customStyle="1" w:styleId="rvts12">
    <w:name w:val="rvts12"/>
    <w:rPr>
      <w:color w:val="00008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playernameachievement">
    <w:name w:val="playername_achievement"/>
    <w:basedOn w:val="Domylnaczcionkaakapitu"/>
  </w:style>
  <w:style w:type="character" w:customStyle="1" w:styleId="ListLabel1">
    <w:name w:val="ListLabel 1"/>
    <w:rPr>
      <w:rFonts w:cs="Times New Roman"/>
      <w:lang w:eastAsia="pl-PL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C99B21-6C5E-42A7-8EFB-B0B8ABB89B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Pałubska Magdalena</cp:lastModifiedBy>
  <cp:revision>12</cp:revision>
  <cp:lastPrinted>2010-06-30T21:02:00Z</cp:lastPrinted>
  <dcterms:created xsi:type="dcterms:W3CDTF">2023-04-27T09:46:00Z</dcterms:created>
  <dcterms:modified xsi:type="dcterms:W3CDTF">2025-05-08T08:43:00Z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