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9BD6" w14:textId="77777777"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3BA43D3C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AC6301">
        <w:rPr>
          <w:b/>
        </w:rPr>
        <w:t>24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304E0EE1" w14:textId="77777777" w:rsidR="00AC6301" w:rsidRPr="00AC6301" w:rsidRDefault="00AC6301" w:rsidP="00AC6301">
      <w:pPr>
        <w:spacing w:line="276" w:lineRule="auto"/>
        <w:jc w:val="both"/>
        <w:rPr>
          <w:b/>
          <w:bCs/>
          <w:color w:val="990033"/>
        </w:rPr>
      </w:pPr>
      <w:r w:rsidRPr="00AC6301">
        <w:rPr>
          <w:b/>
          <w:bCs/>
          <w:color w:val="990033"/>
        </w:rPr>
        <w:t xml:space="preserve">Zadanie 1 - 000-900-020 Budowa oświetlenia ulicznego na terenie miasta Jarosławia - ul. Spacerowa/Wspólna; </w:t>
      </w:r>
    </w:p>
    <w:p w14:paraId="3D9DA481" w14:textId="77777777" w:rsidR="00AC6301" w:rsidRPr="00AC6301" w:rsidRDefault="00AC6301" w:rsidP="00AC6301">
      <w:pPr>
        <w:spacing w:line="276" w:lineRule="auto"/>
        <w:jc w:val="both"/>
        <w:rPr>
          <w:b/>
          <w:bCs/>
          <w:color w:val="990033"/>
        </w:rPr>
      </w:pPr>
      <w:r w:rsidRPr="00AC6301">
        <w:rPr>
          <w:b/>
          <w:bCs/>
          <w:color w:val="990033"/>
        </w:rPr>
        <w:t xml:space="preserve">Zadanie 2 - 000-900-039 Budowa oświetlenia ulicznego na terenie miasta Jarosławia - Budowa oświetlenia ul. </w:t>
      </w:r>
      <w:proofErr w:type="spellStart"/>
      <w:r w:rsidRPr="00AC6301">
        <w:rPr>
          <w:b/>
          <w:bCs/>
          <w:color w:val="990033"/>
        </w:rPr>
        <w:t>Górnoleżajska</w:t>
      </w:r>
      <w:proofErr w:type="spellEnd"/>
      <w:r w:rsidRPr="00AC6301">
        <w:rPr>
          <w:b/>
          <w:bCs/>
          <w:color w:val="990033"/>
        </w:rPr>
        <w:t>;</w:t>
      </w:r>
    </w:p>
    <w:p w14:paraId="2E943671" w14:textId="63BCCFBD" w:rsidR="00EE3323" w:rsidRPr="00AC6301" w:rsidRDefault="00AC6301" w:rsidP="00AC6301">
      <w:pPr>
        <w:spacing w:line="276" w:lineRule="auto"/>
        <w:jc w:val="both"/>
        <w:rPr>
          <w:b/>
          <w:bCs/>
          <w:color w:val="990033"/>
        </w:rPr>
      </w:pPr>
      <w:r w:rsidRPr="00AC6301">
        <w:rPr>
          <w:b/>
          <w:bCs/>
          <w:color w:val="990033"/>
        </w:rPr>
        <w:t>Zadanie 3 - 000-900-040 Budowa oświetlenia ulicznego na terenie miasta Jarosławia - Budowa oświetlenia bocznej ul. Batalionów Chłopskich (dz. nr ew. gr. 397, obręb 2); Zadanie 4 - 000-900-041 Budowa oświetlenia ulicznego na terenie miasta Jarosławia - Budowa oświetlenia bocznej ul. Kulkowej (dz. nr ew. gr. 1136/3, obręb 4).</w:t>
      </w:r>
    </w:p>
    <w:p w14:paraId="06F951D7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B8CE" w14:textId="77777777" w:rsidR="0045611C" w:rsidRDefault="0045611C">
      <w:r>
        <w:separator/>
      </w:r>
    </w:p>
  </w:endnote>
  <w:endnote w:type="continuationSeparator" w:id="0">
    <w:p w14:paraId="09DAFC1B" w14:textId="77777777" w:rsidR="0045611C" w:rsidRDefault="004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9582" w14:textId="77777777" w:rsidR="0045611C" w:rsidRDefault="0045611C">
      <w:r>
        <w:separator/>
      </w:r>
    </w:p>
  </w:footnote>
  <w:footnote w:type="continuationSeparator" w:id="0">
    <w:p w14:paraId="09B5E1AC" w14:textId="77777777" w:rsidR="0045611C" w:rsidRDefault="004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611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26109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6301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17C18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29</cp:revision>
  <cp:lastPrinted>2021-01-29T08:14:00Z</cp:lastPrinted>
  <dcterms:created xsi:type="dcterms:W3CDTF">2021-02-03T11:57:00Z</dcterms:created>
  <dcterms:modified xsi:type="dcterms:W3CDTF">2025-05-23T09:41:00Z</dcterms:modified>
</cp:coreProperties>
</file>