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58860" w14:textId="77777777" w:rsidR="003C278C" w:rsidRDefault="003C278C" w:rsidP="000B558B">
      <w:pPr>
        <w:tabs>
          <w:tab w:val="left" w:pos="708"/>
        </w:tabs>
        <w:spacing w:line="276" w:lineRule="auto"/>
        <w:jc w:val="center"/>
        <w:rPr>
          <w:rStyle w:val="Brak"/>
        </w:rPr>
      </w:pPr>
    </w:p>
    <w:p w14:paraId="327D8F96" w14:textId="77777777" w:rsidR="003C278C" w:rsidRDefault="003C278C" w:rsidP="000B558B">
      <w:pPr>
        <w:tabs>
          <w:tab w:val="left" w:pos="708"/>
        </w:tabs>
        <w:spacing w:line="276" w:lineRule="auto"/>
        <w:jc w:val="center"/>
        <w:rPr>
          <w:rFonts w:ascii="Calibri" w:hAnsi="Calibri" w:cs="Calibri"/>
          <w:b/>
          <w:color w:val="00000A"/>
        </w:rPr>
      </w:pPr>
    </w:p>
    <w:p w14:paraId="15FA36A0" w14:textId="77777777" w:rsidR="003C278C" w:rsidRDefault="003C278C" w:rsidP="000B558B">
      <w:pPr>
        <w:tabs>
          <w:tab w:val="left" w:pos="708"/>
        </w:tabs>
        <w:spacing w:line="276" w:lineRule="auto"/>
        <w:jc w:val="center"/>
        <w:rPr>
          <w:rFonts w:ascii="Calibri" w:hAnsi="Calibri" w:cs="Calibri"/>
          <w:b/>
          <w:color w:val="00000A"/>
        </w:rPr>
      </w:pPr>
    </w:p>
    <w:p w14:paraId="3B0E5664" w14:textId="77777777" w:rsidR="003C278C" w:rsidRDefault="003C278C" w:rsidP="000B558B">
      <w:pPr>
        <w:tabs>
          <w:tab w:val="left" w:pos="708"/>
        </w:tabs>
        <w:spacing w:line="276" w:lineRule="auto"/>
        <w:jc w:val="center"/>
        <w:rPr>
          <w:rFonts w:ascii="Calibri" w:hAnsi="Calibri" w:cs="Calibri"/>
          <w:b/>
          <w:color w:val="00000A"/>
        </w:rPr>
      </w:pPr>
    </w:p>
    <w:p w14:paraId="301511FF" w14:textId="77777777" w:rsidR="003C278C" w:rsidRDefault="00596D05" w:rsidP="000B558B">
      <w:pPr>
        <w:tabs>
          <w:tab w:val="left" w:pos="708"/>
        </w:tabs>
        <w:spacing w:line="276" w:lineRule="auto"/>
        <w:jc w:val="center"/>
        <w:rPr>
          <w:rFonts w:ascii="Calibri" w:hAnsi="Calibri" w:cs="Calibri"/>
          <w:color w:val="00000A"/>
        </w:rPr>
      </w:pPr>
      <w:r>
        <w:rPr>
          <w:rFonts w:ascii="Calibri" w:hAnsi="Calibri" w:cs="Calibri"/>
          <w:b/>
          <w:color w:val="00000A"/>
        </w:rPr>
        <w:t>SPECYFIKACJA WARUNKÓW ZAMÓWIENIA</w:t>
      </w:r>
    </w:p>
    <w:p w14:paraId="33602B0B" w14:textId="77777777" w:rsidR="003C278C" w:rsidRDefault="003C278C" w:rsidP="000B558B">
      <w:pPr>
        <w:keepNext/>
        <w:spacing w:line="276" w:lineRule="auto"/>
        <w:outlineLvl w:val="0"/>
        <w:rPr>
          <w:rFonts w:ascii="Calibri" w:hAnsi="Calibri" w:cs="Calibri"/>
        </w:rPr>
      </w:pPr>
    </w:p>
    <w:p w14:paraId="0B6022CF" w14:textId="77777777" w:rsidR="003C278C" w:rsidRDefault="00596D05" w:rsidP="000B558B">
      <w:pPr>
        <w:spacing w:line="276" w:lineRule="auto"/>
        <w:jc w:val="center"/>
        <w:rPr>
          <w:rFonts w:ascii="Calibri" w:hAnsi="Calibri" w:cs="Calibri"/>
        </w:rPr>
      </w:pPr>
      <w:r>
        <w:rPr>
          <w:rFonts w:ascii="Calibri" w:hAnsi="Calibri" w:cs="Calibri"/>
        </w:rPr>
        <w:t>DLA</w:t>
      </w:r>
    </w:p>
    <w:p w14:paraId="02242290" w14:textId="77777777" w:rsidR="003C278C" w:rsidRDefault="003C278C" w:rsidP="000B558B">
      <w:pPr>
        <w:spacing w:line="276" w:lineRule="auto"/>
        <w:jc w:val="center"/>
        <w:rPr>
          <w:rFonts w:ascii="Calibri" w:hAnsi="Calibri" w:cs="Calibri"/>
        </w:rPr>
      </w:pPr>
    </w:p>
    <w:p w14:paraId="3F4EAD1A" w14:textId="77777777" w:rsidR="003C278C" w:rsidRDefault="00596D05" w:rsidP="000B558B">
      <w:pPr>
        <w:spacing w:line="276" w:lineRule="auto"/>
        <w:jc w:val="center"/>
        <w:rPr>
          <w:rFonts w:ascii="Calibri" w:hAnsi="Calibri" w:cs="Calibri"/>
        </w:rPr>
      </w:pPr>
      <w:r>
        <w:rPr>
          <w:rFonts w:ascii="Calibri" w:hAnsi="Calibri" w:cs="Calibri"/>
        </w:rPr>
        <w:t>POSTĘPOWANIA O UDZIELENIE ZAMÓWIENIA PUBLICZNEGO</w:t>
      </w:r>
    </w:p>
    <w:p w14:paraId="4853A087" w14:textId="77777777" w:rsidR="003C278C" w:rsidRDefault="00596D05" w:rsidP="000B558B">
      <w:pPr>
        <w:spacing w:line="276" w:lineRule="auto"/>
        <w:jc w:val="center"/>
        <w:rPr>
          <w:rFonts w:ascii="Calibri" w:hAnsi="Calibri" w:cs="Calibri"/>
        </w:rPr>
      </w:pPr>
      <w:bookmarkStart w:id="0" w:name="_Hlk61853583"/>
      <w:r>
        <w:rPr>
          <w:rFonts w:ascii="Calibri" w:hAnsi="Calibri" w:cs="Calibri"/>
        </w:rPr>
        <w:t>PROWADZONEGO W TRYBIE PODSTAWOWYM</w:t>
      </w:r>
      <w:bookmarkEnd w:id="0"/>
    </w:p>
    <w:p w14:paraId="4B4242F8" w14:textId="77777777" w:rsidR="003C278C" w:rsidRDefault="003C278C" w:rsidP="000B558B">
      <w:pPr>
        <w:spacing w:line="276" w:lineRule="auto"/>
        <w:jc w:val="center"/>
        <w:rPr>
          <w:rFonts w:ascii="Calibri" w:hAnsi="Calibri" w:cs="Calibri"/>
        </w:rPr>
      </w:pPr>
    </w:p>
    <w:p w14:paraId="480FFB76" w14:textId="77777777" w:rsidR="003C278C" w:rsidRDefault="00596D05" w:rsidP="000B558B">
      <w:pPr>
        <w:spacing w:line="276" w:lineRule="auto"/>
        <w:jc w:val="center"/>
        <w:rPr>
          <w:rFonts w:ascii="Calibri" w:hAnsi="Calibri" w:cs="Calibri"/>
        </w:rPr>
      </w:pPr>
      <w:r>
        <w:rPr>
          <w:rFonts w:ascii="Calibri" w:hAnsi="Calibri" w:cs="Calibri"/>
        </w:rPr>
        <w:t>ogłoszonego zgodnie z postanowieniami ustawy</w:t>
      </w:r>
    </w:p>
    <w:p w14:paraId="282EAFC4" w14:textId="77777777" w:rsidR="003C278C" w:rsidRDefault="00596D05" w:rsidP="000B558B">
      <w:pPr>
        <w:spacing w:line="276" w:lineRule="auto"/>
        <w:jc w:val="center"/>
        <w:rPr>
          <w:rFonts w:ascii="Calibri" w:hAnsi="Calibri" w:cs="Calibri"/>
        </w:rPr>
      </w:pPr>
      <w:r>
        <w:rPr>
          <w:rFonts w:ascii="Calibri" w:hAnsi="Calibri" w:cs="Calibri"/>
        </w:rPr>
        <w:t>z dnia 11 września 2019 r. Prawo zamówień publicznych</w:t>
      </w:r>
    </w:p>
    <w:p w14:paraId="2219BA23" w14:textId="77777777" w:rsidR="003C278C" w:rsidRDefault="003C278C" w:rsidP="000B558B">
      <w:pPr>
        <w:spacing w:line="276" w:lineRule="auto"/>
        <w:jc w:val="center"/>
        <w:rPr>
          <w:rFonts w:ascii="Calibri" w:hAnsi="Calibri" w:cs="Calibri"/>
        </w:rPr>
      </w:pPr>
    </w:p>
    <w:p w14:paraId="50069293" w14:textId="77777777" w:rsidR="003C278C" w:rsidRDefault="00596D05" w:rsidP="000B558B">
      <w:pPr>
        <w:spacing w:line="276" w:lineRule="auto"/>
        <w:jc w:val="center"/>
        <w:rPr>
          <w:rFonts w:ascii="Calibri" w:hAnsi="Calibri" w:cs="Calibri"/>
        </w:rPr>
      </w:pPr>
      <w:r>
        <w:rPr>
          <w:rFonts w:ascii="Calibri" w:hAnsi="Calibri" w:cs="Calibri"/>
        </w:rPr>
        <w:t>którego przedmiotem jest:</w:t>
      </w:r>
    </w:p>
    <w:p w14:paraId="273204A5" w14:textId="77777777" w:rsidR="003C278C" w:rsidRDefault="003C278C" w:rsidP="000B558B">
      <w:pPr>
        <w:spacing w:line="276" w:lineRule="auto"/>
        <w:rPr>
          <w:rFonts w:ascii="Calibri" w:hAnsi="Calibri" w:cs="Calibri"/>
        </w:rPr>
      </w:pPr>
    </w:p>
    <w:p w14:paraId="44E8EF5B" w14:textId="33CD5E39" w:rsidR="003C278C" w:rsidRDefault="00596D05" w:rsidP="000B558B">
      <w:pPr>
        <w:spacing w:line="276" w:lineRule="auto"/>
        <w:jc w:val="center"/>
        <w:rPr>
          <w:rFonts w:ascii="Calibri" w:hAnsi="Calibri" w:cs="Calibri"/>
          <w:b/>
        </w:rPr>
      </w:pPr>
      <w:bookmarkStart w:id="1" w:name="_Hlk109222875"/>
      <w:r>
        <w:rPr>
          <w:rFonts w:ascii="Calibri" w:hAnsi="Calibri" w:cs="Calibri"/>
          <w:b/>
        </w:rPr>
        <w:t>„</w:t>
      </w:r>
      <w:bookmarkEnd w:id="1"/>
      <w:r w:rsidR="00192E4A" w:rsidRPr="00192E4A">
        <w:rPr>
          <w:rFonts w:ascii="Calibri" w:hAnsi="Calibri" w:cs="Calibri"/>
          <w:b/>
        </w:rPr>
        <w:t>Budowa dwóch budynków mieszkalnych jednorodzinnych dwulokalowych, nawierzchni utwardzonych i przyłączy wodno-kanalizacyjnych w Goszowie</w:t>
      </w:r>
      <w:r>
        <w:rPr>
          <w:rFonts w:ascii="Calibri" w:hAnsi="Calibri" w:cs="Calibri"/>
          <w:b/>
        </w:rPr>
        <w:t>”</w:t>
      </w:r>
    </w:p>
    <w:p w14:paraId="6C0AE5B3" w14:textId="24EE60A1" w:rsidR="0093319D" w:rsidRDefault="0093319D" w:rsidP="000B558B">
      <w:pPr>
        <w:spacing w:line="276" w:lineRule="auto"/>
        <w:jc w:val="center"/>
        <w:rPr>
          <w:rFonts w:ascii="Calibri" w:hAnsi="Calibri" w:cs="Calibri"/>
          <w:b/>
        </w:rPr>
      </w:pPr>
      <w:r w:rsidRPr="0093319D">
        <w:rPr>
          <w:rFonts w:ascii="Calibri" w:hAnsi="Calibri" w:cs="Calibri"/>
          <w:b/>
        </w:rPr>
        <w:t xml:space="preserve">z podziałem na zadania – liczba zadań </w:t>
      </w:r>
      <w:r>
        <w:rPr>
          <w:rFonts w:ascii="Calibri" w:hAnsi="Calibri" w:cs="Calibri"/>
          <w:b/>
        </w:rPr>
        <w:t>3</w:t>
      </w:r>
    </w:p>
    <w:p w14:paraId="37333F7D" w14:textId="77777777" w:rsidR="003C278C" w:rsidRDefault="003C278C" w:rsidP="000B558B">
      <w:pPr>
        <w:spacing w:line="276" w:lineRule="auto"/>
        <w:ind w:firstLine="708"/>
        <w:jc w:val="center"/>
        <w:rPr>
          <w:rFonts w:ascii="Calibri" w:hAnsi="Calibri" w:cs="Calibri"/>
          <w:b/>
        </w:rPr>
      </w:pPr>
    </w:p>
    <w:p w14:paraId="4417788D" w14:textId="77777777" w:rsidR="003C278C" w:rsidRDefault="003C278C" w:rsidP="000B558B">
      <w:pPr>
        <w:spacing w:line="276" w:lineRule="auto"/>
        <w:jc w:val="both"/>
        <w:rPr>
          <w:rFonts w:ascii="Calibri" w:hAnsi="Calibri" w:cs="Calibri"/>
          <w:b/>
        </w:rPr>
      </w:pPr>
    </w:p>
    <w:p w14:paraId="50E2DEB0" w14:textId="319E1386" w:rsidR="003C278C" w:rsidRDefault="00596D05" w:rsidP="00653D64">
      <w:pPr>
        <w:spacing w:line="276" w:lineRule="auto"/>
        <w:rPr>
          <w:rFonts w:ascii="Calibri" w:hAnsi="Calibri" w:cs="Calibri"/>
          <w:bCs/>
          <w:i/>
        </w:rPr>
      </w:pPr>
      <w:bookmarkStart w:id="2" w:name="_Hlk101945851"/>
      <w:r>
        <w:rPr>
          <w:rFonts w:ascii="Calibri" w:hAnsi="Calibri" w:cs="Calibri"/>
        </w:rPr>
        <w:t>Numer postępowania</w:t>
      </w:r>
      <w:bookmarkEnd w:id="2"/>
      <w:r>
        <w:rPr>
          <w:rFonts w:ascii="Calibri" w:hAnsi="Calibri" w:cs="Calibri"/>
        </w:rPr>
        <w:t xml:space="preserve">: </w:t>
      </w:r>
      <w:r w:rsidR="00192E4A" w:rsidRPr="00192E4A">
        <w:rPr>
          <w:rFonts w:ascii="Calibri" w:hAnsi="Calibri" w:cs="Calibri"/>
        </w:rPr>
        <w:t>GKP.271.34.2025.LS</w:t>
      </w:r>
    </w:p>
    <w:p w14:paraId="2A85D5AA" w14:textId="77777777" w:rsidR="003C278C" w:rsidRDefault="003C278C" w:rsidP="000B558B">
      <w:pPr>
        <w:spacing w:line="276" w:lineRule="auto"/>
        <w:jc w:val="both"/>
        <w:rPr>
          <w:rFonts w:ascii="Calibri" w:hAnsi="Calibri" w:cs="Calibri"/>
          <w:bCs/>
          <w:i/>
        </w:rPr>
      </w:pPr>
    </w:p>
    <w:p w14:paraId="6B62986C" w14:textId="77777777" w:rsidR="003C278C" w:rsidRDefault="003C278C" w:rsidP="000B558B">
      <w:pPr>
        <w:spacing w:line="276" w:lineRule="auto"/>
        <w:jc w:val="both"/>
        <w:rPr>
          <w:rFonts w:ascii="Calibri" w:hAnsi="Calibri" w:cs="Calibri"/>
          <w:bCs/>
          <w:i/>
        </w:rPr>
      </w:pPr>
    </w:p>
    <w:p w14:paraId="407E53E1" w14:textId="77777777" w:rsidR="003C278C" w:rsidRDefault="00596D05" w:rsidP="000B558B">
      <w:pPr>
        <w:spacing w:line="276" w:lineRule="auto"/>
        <w:jc w:val="right"/>
        <w:rPr>
          <w:rFonts w:ascii="Calibri" w:hAnsi="Calibri" w:cs="Calibri"/>
          <w:color w:val="000000"/>
        </w:rPr>
      </w:pPr>
      <w:r>
        <w:rPr>
          <w:rFonts w:ascii="Calibri" w:hAnsi="Calibri" w:cs="Calibri"/>
          <w:color w:val="000000"/>
        </w:rPr>
        <w:t>Zatwierdzam wraz z załącznikami:</w:t>
      </w:r>
    </w:p>
    <w:p w14:paraId="39C8E2EC" w14:textId="77777777" w:rsidR="00192E4A" w:rsidRDefault="00192E4A" w:rsidP="000B558B">
      <w:pPr>
        <w:spacing w:line="276" w:lineRule="auto"/>
        <w:jc w:val="right"/>
        <w:rPr>
          <w:rFonts w:ascii="Calibri" w:hAnsi="Calibri" w:cs="Calibri"/>
          <w:color w:val="000000"/>
        </w:rPr>
      </w:pPr>
    </w:p>
    <w:p w14:paraId="4D1F50EA" w14:textId="77777777" w:rsidR="001C67A4" w:rsidRDefault="001C67A4" w:rsidP="000B558B">
      <w:pPr>
        <w:spacing w:line="276" w:lineRule="auto"/>
        <w:jc w:val="right"/>
        <w:rPr>
          <w:rFonts w:ascii="Calibri" w:hAnsi="Calibri" w:cs="Calibri"/>
          <w:color w:val="000000"/>
        </w:rPr>
      </w:pPr>
    </w:p>
    <w:p w14:paraId="3A3D3E17" w14:textId="6BBA7329" w:rsidR="003C278C" w:rsidRPr="00F92459" w:rsidRDefault="00F92459" w:rsidP="000B558B">
      <w:pPr>
        <w:spacing w:line="276" w:lineRule="auto"/>
        <w:jc w:val="right"/>
        <w:rPr>
          <w:rFonts w:ascii="Calibri" w:hAnsi="Calibri" w:cs="Calibri"/>
          <w:b/>
          <w:bCs/>
          <w:color w:val="000000"/>
        </w:rPr>
      </w:pPr>
      <w:r w:rsidRPr="00F92459">
        <w:rPr>
          <w:rFonts w:ascii="Calibri" w:hAnsi="Calibri" w:cs="Calibri"/>
          <w:b/>
          <w:bCs/>
          <w:color w:val="000000"/>
        </w:rPr>
        <w:t>Z up. Burmistrza Lech Kawecki Zastępca Burmistrza</w:t>
      </w:r>
    </w:p>
    <w:p w14:paraId="5A83CFA5" w14:textId="77777777" w:rsidR="003C278C" w:rsidRDefault="003C278C" w:rsidP="000B558B">
      <w:pPr>
        <w:spacing w:line="276" w:lineRule="auto"/>
        <w:jc w:val="right"/>
        <w:rPr>
          <w:rFonts w:ascii="Calibri" w:hAnsi="Calibri" w:cs="Calibri"/>
          <w:color w:val="000000"/>
        </w:rPr>
      </w:pPr>
    </w:p>
    <w:p w14:paraId="0DC1DE3D" w14:textId="77777777" w:rsidR="003C278C" w:rsidRDefault="003C278C" w:rsidP="000B558B">
      <w:pPr>
        <w:spacing w:line="276" w:lineRule="auto"/>
        <w:jc w:val="right"/>
        <w:rPr>
          <w:rFonts w:ascii="Calibri" w:hAnsi="Calibri" w:cs="Calibri"/>
          <w:color w:val="000000"/>
        </w:rPr>
      </w:pPr>
    </w:p>
    <w:p w14:paraId="61776FD9" w14:textId="77777777" w:rsidR="003C278C" w:rsidRDefault="003C278C" w:rsidP="000B558B">
      <w:pPr>
        <w:spacing w:line="276" w:lineRule="auto"/>
        <w:jc w:val="both"/>
        <w:rPr>
          <w:rFonts w:ascii="Calibri" w:hAnsi="Calibri" w:cs="Calibri"/>
          <w:bCs/>
          <w:i/>
        </w:rPr>
      </w:pPr>
    </w:p>
    <w:p w14:paraId="3E0ABFAF" w14:textId="77777777" w:rsidR="003C278C" w:rsidRDefault="003C278C" w:rsidP="000B558B">
      <w:pPr>
        <w:spacing w:line="276" w:lineRule="auto"/>
        <w:jc w:val="both"/>
        <w:rPr>
          <w:rFonts w:ascii="Calibri" w:hAnsi="Calibri" w:cs="Calibri"/>
          <w:bCs/>
          <w:i/>
        </w:rPr>
      </w:pPr>
    </w:p>
    <w:p w14:paraId="3D686CF9" w14:textId="77777777" w:rsidR="003C278C" w:rsidRDefault="00596D05" w:rsidP="000B558B">
      <w:pPr>
        <w:spacing w:line="276" w:lineRule="auto"/>
        <w:jc w:val="both"/>
        <w:rPr>
          <w:rFonts w:ascii="Calibri" w:hAnsi="Calibri" w:cs="Calibri"/>
          <w:bCs/>
          <w:i/>
        </w:rPr>
      </w:pPr>
      <w:r>
        <w:rPr>
          <w:rFonts w:ascii="Calibri" w:hAnsi="Calibri" w:cs="Calibri"/>
          <w:bCs/>
          <w:i/>
        </w:rPr>
        <w:t>Ilekroć w treści niniejszej Specyfikacji Warunków Zamówienia (dalej: SWZ) wskazano akty prawne należy przyjąć, że zostały one przywołane w brzmieniu aktualnym na dzień wszczęcia przedmiotowego postępowania</w:t>
      </w:r>
    </w:p>
    <w:p w14:paraId="6A296279" w14:textId="77777777" w:rsidR="003C278C" w:rsidRDefault="003C278C" w:rsidP="000B558B">
      <w:pPr>
        <w:spacing w:line="276" w:lineRule="auto"/>
        <w:contextualSpacing/>
        <w:jc w:val="center"/>
        <w:rPr>
          <w:rFonts w:ascii="Calibri" w:hAnsi="Calibri" w:cs="Calibri"/>
          <w:b/>
          <w:bCs/>
          <w:color w:val="333333"/>
          <w:shd w:val="clear" w:color="auto" w:fill="FFFFFF"/>
        </w:rPr>
      </w:pPr>
    </w:p>
    <w:p w14:paraId="50B3A9E0" w14:textId="77777777" w:rsidR="003C278C" w:rsidRDefault="003C278C" w:rsidP="000B558B">
      <w:pPr>
        <w:spacing w:line="276" w:lineRule="auto"/>
        <w:contextualSpacing/>
        <w:jc w:val="center"/>
        <w:rPr>
          <w:rFonts w:ascii="Calibri" w:hAnsi="Calibri" w:cs="Calibri"/>
          <w:b/>
          <w:bCs/>
          <w:color w:val="333333"/>
          <w:shd w:val="clear" w:color="auto" w:fill="FFFFFF"/>
        </w:rPr>
      </w:pPr>
    </w:p>
    <w:p w14:paraId="1788E220" w14:textId="77777777" w:rsidR="003C278C" w:rsidRDefault="003C278C" w:rsidP="000B558B">
      <w:pPr>
        <w:spacing w:line="276" w:lineRule="auto"/>
        <w:contextualSpacing/>
        <w:jc w:val="center"/>
        <w:rPr>
          <w:rFonts w:ascii="Calibri" w:hAnsi="Calibri" w:cs="Calibri"/>
          <w:b/>
          <w:bCs/>
          <w:color w:val="333333"/>
          <w:shd w:val="clear" w:color="auto" w:fill="FFFFFF"/>
        </w:rPr>
      </w:pPr>
    </w:p>
    <w:p w14:paraId="7957A0BE" w14:textId="77777777" w:rsidR="003C278C" w:rsidRDefault="003C278C" w:rsidP="000B558B">
      <w:pPr>
        <w:spacing w:line="276" w:lineRule="auto"/>
        <w:contextualSpacing/>
        <w:rPr>
          <w:rFonts w:ascii="Calibri" w:hAnsi="Calibri" w:cs="Calibri"/>
          <w:b/>
          <w:bCs/>
          <w:color w:val="333333"/>
          <w:shd w:val="clear" w:color="auto" w:fill="FFFFFF"/>
        </w:rPr>
      </w:pPr>
    </w:p>
    <w:p w14:paraId="31BE7EED" w14:textId="19FFDAD9" w:rsidR="003C278C" w:rsidRDefault="00192E4A" w:rsidP="000B558B">
      <w:pPr>
        <w:spacing w:line="276" w:lineRule="auto"/>
        <w:contextualSpacing/>
        <w:jc w:val="center"/>
        <w:rPr>
          <w:rFonts w:ascii="Calibri" w:hAnsi="Calibri" w:cs="Calibri"/>
          <w:color w:val="333333"/>
          <w:shd w:val="clear" w:color="auto" w:fill="FFFFFF"/>
        </w:rPr>
      </w:pPr>
      <w:r w:rsidRPr="00192E4A">
        <w:rPr>
          <w:rFonts w:ascii="Calibri" w:hAnsi="Calibri" w:cs="Calibri"/>
          <w:color w:val="333333"/>
          <w:shd w:val="clear" w:color="auto" w:fill="FFFFFF"/>
        </w:rPr>
        <w:t>Stronie Śląskie</w:t>
      </w:r>
      <w:r w:rsidR="00596D05" w:rsidRPr="006028ED">
        <w:rPr>
          <w:rFonts w:ascii="Calibri" w:hAnsi="Calibri" w:cs="Calibri"/>
          <w:color w:val="333333"/>
          <w:shd w:val="clear" w:color="auto" w:fill="FFFFFF"/>
        </w:rPr>
        <w:t xml:space="preserve">, dnia </w:t>
      </w:r>
      <w:r w:rsidR="00E04A1C">
        <w:rPr>
          <w:rFonts w:ascii="Calibri" w:hAnsi="Calibri" w:cs="Calibri"/>
          <w:color w:val="333333"/>
          <w:shd w:val="clear" w:color="auto" w:fill="FFFFFF"/>
        </w:rPr>
        <w:t>03</w:t>
      </w:r>
      <w:r w:rsidR="00812BFB" w:rsidRPr="005C0D56">
        <w:rPr>
          <w:rFonts w:ascii="Calibri" w:hAnsi="Calibri" w:cs="Calibri"/>
          <w:color w:val="333333"/>
          <w:shd w:val="clear" w:color="auto" w:fill="FFFFFF"/>
        </w:rPr>
        <w:t>.</w:t>
      </w:r>
      <w:r w:rsidR="00E04A1C" w:rsidRPr="005C0D56">
        <w:rPr>
          <w:rFonts w:ascii="Calibri" w:hAnsi="Calibri" w:cs="Calibri"/>
          <w:color w:val="333333"/>
          <w:shd w:val="clear" w:color="auto" w:fill="FFFFFF"/>
        </w:rPr>
        <w:t>0</w:t>
      </w:r>
      <w:r w:rsidR="00E04A1C">
        <w:rPr>
          <w:rFonts w:ascii="Calibri" w:hAnsi="Calibri" w:cs="Calibri"/>
          <w:color w:val="333333"/>
          <w:shd w:val="clear" w:color="auto" w:fill="FFFFFF"/>
        </w:rPr>
        <w:t>6</w:t>
      </w:r>
      <w:r w:rsidR="00596D05" w:rsidRPr="005C0D56">
        <w:rPr>
          <w:rFonts w:ascii="Calibri" w:hAnsi="Calibri" w:cs="Calibri"/>
          <w:color w:val="333333"/>
          <w:shd w:val="clear" w:color="auto" w:fill="FFFFFF"/>
        </w:rPr>
        <w:t>.202</w:t>
      </w:r>
      <w:r w:rsidRPr="005C0D56">
        <w:rPr>
          <w:rFonts w:ascii="Calibri" w:hAnsi="Calibri" w:cs="Calibri"/>
          <w:color w:val="333333"/>
          <w:shd w:val="clear" w:color="auto" w:fill="FFFFFF"/>
        </w:rPr>
        <w:t>5</w:t>
      </w:r>
      <w:r w:rsidR="00596D05" w:rsidRPr="005C0D56">
        <w:rPr>
          <w:rFonts w:ascii="Calibri" w:hAnsi="Calibri" w:cs="Calibri"/>
          <w:color w:val="333333"/>
          <w:shd w:val="clear" w:color="auto" w:fill="FFFFFF"/>
        </w:rPr>
        <w:t xml:space="preserve"> r.</w:t>
      </w:r>
      <w:r w:rsidR="00596D05">
        <w:rPr>
          <w:rFonts w:ascii="Calibri" w:hAnsi="Calibri" w:cs="Calibri"/>
          <w:color w:val="333333"/>
          <w:shd w:val="clear" w:color="auto" w:fill="FFFFFF"/>
        </w:rPr>
        <w:t xml:space="preserve"> </w:t>
      </w:r>
    </w:p>
    <w:p w14:paraId="27B3DC5D" w14:textId="77777777" w:rsidR="006028ED" w:rsidRDefault="006028ED" w:rsidP="000B558B">
      <w:pPr>
        <w:spacing w:line="276" w:lineRule="auto"/>
        <w:contextualSpacing/>
        <w:rPr>
          <w:rFonts w:ascii="Calibri" w:hAnsi="Calibri" w:cs="Calibri"/>
          <w:color w:val="333333"/>
          <w:shd w:val="clear" w:color="auto" w:fill="FFFFFF"/>
        </w:rPr>
      </w:pPr>
    </w:p>
    <w:p w14:paraId="5D557DCA" w14:textId="77777777" w:rsidR="003C278C" w:rsidRDefault="00596D05" w:rsidP="000B558B">
      <w:pPr>
        <w:spacing w:line="276" w:lineRule="auto"/>
        <w:contextualSpacing/>
        <w:jc w:val="center"/>
        <w:rPr>
          <w:rFonts w:ascii="Calibri" w:hAnsi="Calibri" w:cs="Calibri"/>
          <w:b/>
          <w:bCs/>
          <w:color w:val="333333"/>
          <w:shd w:val="clear" w:color="auto" w:fill="FFFFFF"/>
        </w:rPr>
      </w:pPr>
      <w:r>
        <w:rPr>
          <w:rFonts w:ascii="Calibri" w:hAnsi="Calibri" w:cs="Calibri"/>
          <w:b/>
          <w:bCs/>
          <w:color w:val="333333"/>
          <w:shd w:val="clear" w:color="auto" w:fill="FFFFFF"/>
        </w:rPr>
        <w:lastRenderedPageBreak/>
        <w:t>Dział I</w:t>
      </w:r>
    </w:p>
    <w:p w14:paraId="33C792B6" w14:textId="77777777" w:rsidR="003C278C" w:rsidRDefault="00596D05" w:rsidP="000B558B">
      <w:pPr>
        <w:spacing w:line="276" w:lineRule="auto"/>
        <w:contextualSpacing/>
        <w:jc w:val="center"/>
        <w:rPr>
          <w:rFonts w:ascii="Calibri" w:hAnsi="Calibri" w:cs="Calibri"/>
          <w:b/>
          <w:bCs/>
          <w:color w:val="333333"/>
          <w:shd w:val="clear" w:color="auto" w:fill="FFFFFF"/>
        </w:rPr>
      </w:pPr>
      <w:r>
        <w:rPr>
          <w:rFonts w:ascii="Calibri" w:hAnsi="Calibri" w:cs="Calibri"/>
          <w:b/>
          <w:bCs/>
          <w:color w:val="333333"/>
          <w:shd w:val="clear" w:color="auto" w:fill="FFFFFF"/>
        </w:rPr>
        <w:t>Nazwa oraz adres zamawiającego, numer telefonu, adres poczty elektronicznej oraz strony internetowej prowadzonego postępowania:</w:t>
      </w:r>
    </w:p>
    <w:p w14:paraId="0A543247" w14:textId="77777777" w:rsidR="003C278C" w:rsidRDefault="003C278C" w:rsidP="000B558B">
      <w:pPr>
        <w:spacing w:line="276" w:lineRule="auto"/>
        <w:ind w:left="360"/>
        <w:contextualSpacing/>
        <w:jc w:val="both"/>
        <w:rPr>
          <w:rFonts w:ascii="Calibri" w:hAnsi="Calibri" w:cs="Calibri"/>
          <w:color w:val="333333"/>
          <w:shd w:val="clear" w:color="auto" w:fill="FFFFFF"/>
        </w:rPr>
      </w:pPr>
    </w:p>
    <w:p w14:paraId="2C7FF07B" w14:textId="77777777" w:rsidR="001C67A4" w:rsidRDefault="00596D05" w:rsidP="007644DF">
      <w:pPr>
        <w:numPr>
          <w:ilvl w:val="0"/>
          <w:numId w:val="3"/>
        </w:numPr>
        <w:spacing w:line="276" w:lineRule="auto"/>
        <w:contextualSpacing/>
        <w:jc w:val="both"/>
        <w:rPr>
          <w:rFonts w:ascii="Calibri" w:hAnsi="Calibri" w:cs="Calibri"/>
          <w:shd w:val="clear" w:color="auto" w:fill="FFFFFF"/>
        </w:rPr>
      </w:pPr>
      <w:r w:rsidRPr="00065E85">
        <w:rPr>
          <w:rFonts w:ascii="Calibri" w:hAnsi="Calibri" w:cs="Calibri"/>
          <w:shd w:val="clear" w:color="auto" w:fill="FFFFFF"/>
        </w:rPr>
        <w:t xml:space="preserve">Zamawiającym jest </w:t>
      </w:r>
      <w:r w:rsidR="00192E4A" w:rsidRPr="00192E4A">
        <w:rPr>
          <w:rFonts w:ascii="Calibri" w:hAnsi="Calibri" w:cs="Calibri"/>
          <w:shd w:val="clear" w:color="auto" w:fill="FFFFFF"/>
        </w:rPr>
        <w:t>Gmina Stronie Śląskie</w:t>
      </w:r>
      <w:r w:rsidR="007644DF">
        <w:rPr>
          <w:rFonts w:ascii="Calibri" w:hAnsi="Calibri" w:cs="Calibri"/>
          <w:shd w:val="clear" w:color="auto" w:fill="FFFFFF"/>
        </w:rPr>
        <w:t xml:space="preserve">, </w:t>
      </w:r>
    </w:p>
    <w:p w14:paraId="0F6F973E" w14:textId="77777777" w:rsidR="001C67A4" w:rsidRDefault="001C67A4" w:rsidP="007644DF">
      <w:pPr>
        <w:numPr>
          <w:ilvl w:val="0"/>
          <w:numId w:val="3"/>
        </w:numPr>
        <w:spacing w:line="276" w:lineRule="auto"/>
        <w:contextualSpacing/>
        <w:jc w:val="both"/>
        <w:rPr>
          <w:rFonts w:ascii="Calibri" w:hAnsi="Calibri" w:cs="Calibri"/>
          <w:shd w:val="clear" w:color="auto" w:fill="FFFFFF"/>
        </w:rPr>
      </w:pPr>
    </w:p>
    <w:p w14:paraId="3ADF9E6B" w14:textId="43397CA5" w:rsidR="007644DF" w:rsidRPr="007644DF" w:rsidRDefault="007644DF" w:rsidP="007644DF">
      <w:pPr>
        <w:numPr>
          <w:ilvl w:val="0"/>
          <w:numId w:val="3"/>
        </w:numPr>
        <w:spacing w:line="276" w:lineRule="auto"/>
        <w:contextualSpacing/>
        <w:jc w:val="both"/>
        <w:rPr>
          <w:rFonts w:ascii="Calibri" w:hAnsi="Calibri" w:cs="Calibri"/>
          <w:shd w:val="clear" w:color="auto" w:fill="FFFFFF"/>
        </w:rPr>
      </w:pPr>
      <w:r w:rsidRPr="007644DF">
        <w:rPr>
          <w:rFonts w:ascii="Calibri" w:hAnsi="Calibri" w:cs="Calibri"/>
          <w:shd w:val="clear" w:color="auto" w:fill="FFFFFF"/>
        </w:rPr>
        <w:t>ul. Kościuszki 55, 57-550 Stronie Śląskie</w:t>
      </w:r>
      <w:r>
        <w:rPr>
          <w:rFonts w:ascii="Calibri" w:hAnsi="Calibri" w:cs="Calibri"/>
          <w:shd w:val="clear" w:color="auto" w:fill="FFFFFF"/>
        </w:rPr>
        <w:t>,</w:t>
      </w:r>
    </w:p>
    <w:p w14:paraId="7C364919" w14:textId="58E94A8C" w:rsidR="003C278C" w:rsidRPr="00065E85" w:rsidRDefault="00596D05" w:rsidP="000B558B">
      <w:pPr>
        <w:numPr>
          <w:ilvl w:val="1"/>
          <w:numId w:val="3"/>
        </w:numPr>
        <w:spacing w:line="276" w:lineRule="auto"/>
        <w:contextualSpacing/>
        <w:jc w:val="both"/>
        <w:rPr>
          <w:rFonts w:ascii="Calibri" w:hAnsi="Calibri" w:cs="Calibri"/>
          <w:shd w:val="clear" w:color="auto" w:fill="FFFFFF"/>
        </w:rPr>
      </w:pPr>
      <w:r w:rsidRPr="00065E85">
        <w:rPr>
          <w:rFonts w:ascii="Calibri" w:hAnsi="Calibri" w:cs="Calibri"/>
          <w:shd w:val="clear" w:color="auto" w:fill="FFFFFF"/>
        </w:rPr>
        <w:t xml:space="preserve">Numer telefonu: +48 </w:t>
      </w:r>
      <w:r w:rsidR="007644DF" w:rsidRPr="007644DF">
        <w:rPr>
          <w:rFonts w:ascii="Calibri" w:hAnsi="Calibri" w:cs="Calibri"/>
          <w:shd w:val="clear" w:color="auto" w:fill="FFFFFF"/>
        </w:rPr>
        <w:t>74 811-77-11</w:t>
      </w:r>
      <w:r w:rsidR="007644DF">
        <w:rPr>
          <w:rFonts w:ascii="Calibri" w:hAnsi="Calibri" w:cs="Calibri"/>
          <w:shd w:val="clear" w:color="auto" w:fill="FFFFFF"/>
        </w:rPr>
        <w:t>,</w:t>
      </w:r>
    </w:p>
    <w:p w14:paraId="499F3BE4" w14:textId="10F35019" w:rsidR="003C278C" w:rsidRPr="007644DF" w:rsidRDefault="00596D05" w:rsidP="000B558B">
      <w:pPr>
        <w:numPr>
          <w:ilvl w:val="1"/>
          <w:numId w:val="3"/>
        </w:numPr>
        <w:spacing w:line="276" w:lineRule="auto"/>
        <w:contextualSpacing/>
        <w:jc w:val="both"/>
        <w:rPr>
          <w:rFonts w:ascii="Calibri" w:hAnsi="Calibri" w:cs="Calibri"/>
          <w:shd w:val="clear" w:color="auto" w:fill="FFFFFF"/>
        </w:rPr>
      </w:pPr>
      <w:r w:rsidRPr="00065E85">
        <w:rPr>
          <w:rFonts w:ascii="Calibri" w:hAnsi="Calibri" w:cs="Calibri"/>
          <w:shd w:val="clear" w:color="auto" w:fill="FFFFFF"/>
        </w:rPr>
        <w:t xml:space="preserve">Adres poczty elektronicznej: </w:t>
      </w:r>
      <w:hyperlink r:id="rId8" w:history="1">
        <w:r w:rsidR="007644DF" w:rsidRPr="00D268C9">
          <w:rPr>
            <w:rStyle w:val="Hipercze"/>
            <w:rFonts w:asciiTheme="minorHAnsi" w:hAnsiTheme="minorHAnsi" w:cstheme="minorHAnsi"/>
          </w:rPr>
          <w:t>gmina@stronie.pl</w:t>
        </w:r>
      </w:hyperlink>
      <w:r w:rsidR="007644DF">
        <w:rPr>
          <w:rFonts w:asciiTheme="minorHAnsi" w:hAnsiTheme="minorHAnsi" w:cstheme="minorHAnsi"/>
        </w:rPr>
        <w:t>,</w:t>
      </w:r>
    </w:p>
    <w:p w14:paraId="7DD12897" w14:textId="6642DB0B" w:rsidR="007644DF" w:rsidRPr="00065E85" w:rsidRDefault="007644DF" w:rsidP="000B558B">
      <w:pPr>
        <w:numPr>
          <w:ilvl w:val="1"/>
          <w:numId w:val="3"/>
        </w:numPr>
        <w:spacing w:line="276" w:lineRule="auto"/>
        <w:contextualSpacing/>
        <w:jc w:val="both"/>
        <w:rPr>
          <w:rFonts w:ascii="Calibri" w:hAnsi="Calibri" w:cs="Calibri"/>
          <w:shd w:val="clear" w:color="auto" w:fill="FFFFFF"/>
        </w:rPr>
      </w:pPr>
      <w:r w:rsidRPr="007644DF">
        <w:rPr>
          <w:rFonts w:ascii="Calibri" w:hAnsi="Calibri" w:cs="Calibri"/>
          <w:shd w:val="clear" w:color="auto" w:fill="FFFFFF"/>
        </w:rPr>
        <w:t>Adres strony internetowej</w:t>
      </w:r>
      <w:r>
        <w:rPr>
          <w:rFonts w:ascii="Calibri" w:hAnsi="Calibri" w:cs="Calibri"/>
          <w:shd w:val="clear" w:color="auto" w:fill="FFFFFF"/>
        </w:rPr>
        <w:t xml:space="preserve"> Zamawiającego: </w:t>
      </w:r>
      <w:hyperlink r:id="rId9" w:history="1">
        <w:r w:rsidRPr="00D268C9">
          <w:rPr>
            <w:rStyle w:val="Hipercze"/>
            <w:rFonts w:ascii="Calibri" w:hAnsi="Calibri" w:cs="Calibri"/>
            <w:shd w:val="clear" w:color="auto" w:fill="FFFFFF"/>
          </w:rPr>
          <w:t>www.stronie.pl</w:t>
        </w:r>
      </w:hyperlink>
      <w:r>
        <w:rPr>
          <w:rFonts w:ascii="Calibri" w:hAnsi="Calibri" w:cs="Calibri"/>
          <w:shd w:val="clear" w:color="auto" w:fill="FFFFFF"/>
        </w:rPr>
        <w:t xml:space="preserve">. </w:t>
      </w:r>
    </w:p>
    <w:p w14:paraId="14D34CE5" w14:textId="77777777" w:rsidR="00FB30ED" w:rsidRDefault="008D64C0" w:rsidP="008D64C0">
      <w:pPr>
        <w:numPr>
          <w:ilvl w:val="0"/>
          <w:numId w:val="3"/>
        </w:numPr>
        <w:spacing w:line="276" w:lineRule="auto"/>
        <w:contextualSpacing/>
        <w:jc w:val="both"/>
        <w:rPr>
          <w:rFonts w:ascii="Calibri" w:hAnsi="Calibri" w:cs="Calibri"/>
          <w:shd w:val="clear" w:color="auto" w:fill="FFFFFF"/>
        </w:rPr>
      </w:pPr>
      <w:r w:rsidRPr="008D64C0">
        <w:rPr>
          <w:rFonts w:ascii="Calibri" w:hAnsi="Calibri" w:cs="Calibri"/>
          <w:shd w:val="clear" w:color="auto" w:fill="FFFFFF"/>
        </w:rPr>
        <w:t>Strona internetowa prowadzonego postępowania na której udostępniane będą zmiany i wyjaśnienia treści SWZ oraz inne dokumenty zamówienia bezpośrednio związane z postępowaniem o udzielenie zamówienia:</w:t>
      </w:r>
    </w:p>
    <w:p w14:paraId="3A669AFC" w14:textId="472F211A" w:rsidR="008D64C0" w:rsidRPr="008D64C0" w:rsidRDefault="00FB30ED" w:rsidP="00FB30ED">
      <w:pPr>
        <w:spacing w:line="276" w:lineRule="auto"/>
        <w:ind w:left="360"/>
        <w:contextualSpacing/>
        <w:jc w:val="both"/>
        <w:rPr>
          <w:rFonts w:ascii="Calibri" w:hAnsi="Calibri" w:cs="Calibri"/>
          <w:shd w:val="clear" w:color="auto" w:fill="FFFFFF"/>
        </w:rPr>
      </w:pPr>
      <w:hyperlink r:id="rId10" w:history="1">
        <w:r w:rsidRPr="005652FD">
          <w:rPr>
            <w:rStyle w:val="Hipercze"/>
            <w:rFonts w:ascii="Calibri" w:hAnsi="Calibri" w:cs="Calibri"/>
            <w:shd w:val="clear" w:color="auto" w:fill="FFFFFF"/>
          </w:rPr>
          <w:t>https://platformazakupowa.pl/transakcja/1112280</w:t>
        </w:r>
      </w:hyperlink>
      <w:r>
        <w:t>.</w:t>
      </w:r>
      <w:r w:rsidR="008D64C0" w:rsidRPr="008D64C0">
        <w:rPr>
          <w:rFonts w:ascii="Calibri" w:hAnsi="Calibri" w:cs="Calibri"/>
          <w:shd w:val="clear" w:color="auto" w:fill="FFFFFF"/>
        </w:rPr>
        <w:t xml:space="preserve"> </w:t>
      </w:r>
    </w:p>
    <w:p w14:paraId="05D4B92C" w14:textId="77777777" w:rsidR="00FB30ED" w:rsidRPr="00FB30ED" w:rsidRDefault="008D64C0" w:rsidP="008D64C0">
      <w:pPr>
        <w:numPr>
          <w:ilvl w:val="0"/>
          <w:numId w:val="3"/>
        </w:numPr>
        <w:spacing w:line="276" w:lineRule="auto"/>
        <w:contextualSpacing/>
        <w:jc w:val="both"/>
        <w:rPr>
          <w:rFonts w:ascii="Calibri" w:hAnsi="Calibri" w:cs="Calibri"/>
          <w:b/>
          <w:bCs/>
          <w:shd w:val="clear" w:color="auto" w:fill="FFFFFF"/>
        </w:rPr>
      </w:pPr>
      <w:r w:rsidRPr="008D64C0">
        <w:rPr>
          <w:rFonts w:ascii="Calibri" w:hAnsi="Calibri" w:cs="Calibri"/>
          <w:shd w:val="clear" w:color="auto" w:fill="FFFFFF"/>
        </w:rPr>
        <w:t>Profil nabywcy Gminy Stronie Śląskie na platformie zakupowej:</w:t>
      </w:r>
    </w:p>
    <w:p w14:paraId="3F44CAF5" w14:textId="62D266E3" w:rsidR="008D64C0" w:rsidRPr="008D64C0" w:rsidRDefault="00FB30ED" w:rsidP="00FB30ED">
      <w:pPr>
        <w:spacing w:line="276" w:lineRule="auto"/>
        <w:ind w:left="360"/>
        <w:contextualSpacing/>
        <w:jc w:val="both"/>
        <w:rPr>
          <w:rFonts w:ascii="Calibri" w:hAnsi="Calibri" w:cs="Calibri"/>
          <w:b/>
          <w:bCs/>
          <w:shd w:val="clear" w:color="auto" w:fill="FFFFFF"/>
        </w:rPr>
      </w:pPr>
      <w:hyperlink r:id="rId11" w:history="1">
        <w:r w:rsidRPr="005652FD">
          <w:rPr>
            <w:rStyle w:val="Hipercze"/>
            <w:rFonts w:ascii="Calibri" w:hAnsi="Calibri" w:cs="Calibri"/>
            <w:shd w:val="clear" w:color="auto" w:fill="FFFFFF"/>
          </w:rPr>
          <w:t>https://platformazakupowa.pl/pn/stronie</w:t>
        </w:r>
      </w:hyperlink>
      <w:r>
        <w:t>.</w:t>
      </w:r>
    </w:p>
    <w:p w14:paraId="25022E38" w14:textId="77777777" w:rsidR="003C278C" w:rsidRDefault="003C278C" w:rsidP="000B558B">
      <w:pPr>
        <w:spacing w:line="276" w:lineRule="auto"/>
        <w:rPr>
          <w:rFonts w:ascii="Calibri" w:hAnsi="Calibri" w:cs="Calibri"/>
          <w:b/>
          <w:bCs/>
          <w:color w:val="333333"/>
          <w:shd w:val="clear" w:color="auto" w:fill="FFFFFF"/>
        </w:rPr>
      </w:pPr>
    </w:p>
    <w:p w14:paraId="5FB3D576" w14:textId="77777777" w:rsidR="003C278C" w:rsidRDefault="00596D05" w:rsidP="000B558B">
      <w:pPr>
        <w:spacing w:line="276" w:lineRule="auto"/>
        <w:ind w:left="360"/>
        <w:contextualSpacing/>
        <w:jc w:val="center"/>
        <w:rPr>
          <w:rFonts w:ascii="Calibri" w:hAnsi="Calibri" w:cs="Calibri"/>
          <w:b/>
          <w:bCs/>
          <w:color w:val="333333"/>
          <w:shd w:val="clear" w:color="auto" w:fill="FFFFFF"/>
        </w:rPr>
      </w:pPr>
      <w:r>
        <w:rPr>
          <w:rFonts w:ascii="Calibri" w:hAnsi="Calibri" w:cs="Calibri"/>
          <w:b/>
          <w:bCs/>
          <w:color w:val="333333"/>
          <w:shd w:val="clear" w:color="auto" w:fill="FFFFFF"/>
        </w:rPr>
        <w:t>Dział II</w:t>
      </w:r>
    </w:p>
    <w:p w14:paraId="1110F5C6" w14:textId="77777777" w:rsidR="003C278C" w:rsidRDefault="00596D05" w:rsidP="000B558B">
      <w:pPr>
        <w:spacing w:line="276" w:lineRule="auto"/>
        <w:jc w:val="center"/>
        <w:rPr>
          <w:rFonts w:ascii="Calibri" w:hAnsi="Calibri" w:cs="Calibri"/>
          <w:b/>
          <w:bCs/>
          <w:color w:val="333333"/>
          <w:shd w:val="clear" w:color="auto" w:fill="FFFFFF"/>
        </w:rPr>
      </w:pPr>
      <w:r>
        <w:rPr>
          <w:rFonts w:ascii="Calibri" w:hAnsi="Calibri" w:cs="Calibri"/>
          <w:b/>
          <w:bCs/>
          <w:color w:val="333333"/>
          <w:shd w:val="clear" w:color="auto" w:fill="FFFFFF"/>
        </w:rPr>
        <w:t>Tryb udzielenia zamówienia oraz informacja, czy zamawiający przewiduje wybór najkorzystniejszej oferty z możliwością prowadzenia negocjacji</w:t>
      </w:r>
      <w:r w:rsidR="00D60851">
        <w:rPr>
          <w:rFonts w:ascii="Calibri" w:hAnsi="Calibri" w:cs="Calibri"/>
          <w:b/>
          <w:bCs/>
          <w:color w:val="333333"/>
          <w:shd w:val="clear" w:color="auto" w:fill="FFFFFF"/>
        </w:rPr>
        <w:t>,</w:t>
      </w:r>
    </w:p>
    <w:p w14:paraId="52B1619A" w14:textId="77777777" w:rsidR="00D60851" w:rsidRDefault="00D60851" w:rsidP="000B558B">
      <w:pPr>
        <w:spacing w:line="276" w:lineRule="auto"/>
        <w:jc w:val="center"/>
        <w:rPr>
          <w:rFonts w:ascii="Calibri" w:hAnsi="Calibri" w:cs="Calibri"/>
          <w:b/>
          <w:bCs/>
          <w:color w:val="333333"/>
          <w:shd w:val="clear" w:color="auto" w:fill="FFFFFF"/>
        </w:rPr>
      </w:pPr>
      <w:r>
        <w:rPr>
          <w:rFonts w:ascii="Calibri" w:hAnsi="Calibri" w:cs="Calibri"/>
          <w:b/>
          <w:bCs/>
          <w:color w:val="333333"/>
          <w:shd w:val="clear" w:color="auto" w:fill="FFFFFF"/>
        </w:rPr>
        <w:t>n</w:t>
      </w:r>
      <w:r w:rsidRPr="00D60851">
        <w:rPr>
          <w:rFonts w:ascii="Calibri" w:hAnsi="Calibri" w:cs="Calibri"/>
          <w:b/>
          <w:bCs/>
          <w:color w:val="333333"/>
          <w:shd w:val="clear" w:color="auto" w:fill="FFFFFF"/>
        </w:rPr>
        <w:t>egocjacje treści ofert w celu ich ulepszenia</w:t>
      </w:r>
    </w:p>
    <w:p w14:paraId="79FA4561" w14:textId="77777777" w:rsidR="003C278C" w:rsidRDefault="003C278C" w:rsidP="000B558B">
      <w:pPr>
        <w:spacing w:line="276" w:lineRule="auto"/>
        <w:ind w:left="360"/>
        <w:contextualSpacing/>
        <w:jc w:val="both"/>
        <w:rPr>
          <w:rFonts w:ascii="Calibri" w:hAnsi="Calibri" w:cs="Calibri"/>
          <w:b/>
          <w:bCs/>
          <w:color w:val="333333"/>
          <w:shd w:val="clear" w:color="auto" w:fill="FFFFFF"/>
        </w:rPr>
      </w:pPr>
    </w:p>
    <w:p w14:paraId="1144A4C9" w14:textId="18565857" w:rsidR="003C278C" w:rsidRPr="00135A29" w:rsidRDefault="00596D05">
      <w:pPr>
        <w:numPr>
          <w:ilvl w:val="0"/>
          <w:numId w:val="14"/>
        </w:numPr>
        <w:spacing w:line="276" w:lineRule="auto"/>
        <w:contextualSpacing/>
        <w:jc w:val="both"/>
        <w:rPr>
          <w:rFonts w:ascii="Calibri" w:hAnsi="Calibri" w:cs="Calibri"/>
          <w:shd w:val="clear" w:color="auto" w:fill="FFFFFF"/>
        </w:rPr>
      </w:pPr>
      <w:r w:rsidRPr="00135A29">
        <w:rPr>
          <w:rFonts w:ascii="Calibri" w:hAnsi="Calibri" w:cs="Calibri"/>
          <w:shd w:val="clear" w:color="auto" w:fill="FFFFFF"/>
        </w:rPr>
        <w:t>Postępowanie prowadzone jest w trybie podstawowym</w:t>
      </w:r>
      <w:r w:rsidR="008F1543">
        <w:rPr>
          <w:rFonts w:ascii="Calibri" w:hAnsi="Calibri" w:cs="Calibri"/>
          <w:shd w:val="clear" w:color="auto" w:fill="FFFFFF"/>
        </w:rPr>
        <w:t xml:space="preserve"> z możliwością negocjacji</w:t>
      </w:r>
      <w:r w:rsidRPr="00135A29">
        <w:rPr>
          <w:rFonts w:ascii="Calibri" w:hAnsi="Calibri" w:cs="Calibri"/>
          <w:shd w:val="clear" w:color="auto" w:fill="FFFFFF"/>
        </w:rPr>
        <w:t xml:space="preserve">, zgodnie z art. 275 pkt </w:t>
      </w:r>
      <w:r w:rsidR="00880DF6" w:rsidRPr="00135A29">
        <w:rPr>
          <w:rFonts w:ascii="Calibri" w:hAnsi="Calibri" w:cs="Calibri"/>
          <w:shd w:val="clear" w:color="auto" w:fill="FFFFFF"/>
        </w:rPr>
        <w:t>2</w:t>
      </w:r>
      <w:r w:rsidRPr="00135A29">
        <w:rPr>
          <w:rFonts w:ascii="Calibri" w:hAnsi="Calibri" w:cs="Calibri"/>
          <w:shd w:val="clear" w:color="auto" w:fill="FFFFFF"/>
        </w:rPr>
        <w:t>) ustawy z dnia 11 września 2019 r. Prawo zamówień publicznych zwaną w</w:t>
      </w:r>
      <w:r w:rsidR="00823FA0">
        <w:rPr>
          <w:rFonts w:ascii="Calibri" w:hAnsi="Calibri" w:cs="Calibri"/>
          <w:shd w:val="clear" w:color="auto" w:fill="FFFFFF"/>
        </w:rPr>
        <w:t> </w:t>
      </w:r>
      <w:r w:rsidRPr="00135A29">
        <w:rPr>
          <w:rFonts w:ascii="Calibri" w:hAnsi="Calibri" w:cs="Calibri"/>
          <w:shd w:val="clear" w:color="auto" w:fill="FFFFFF"/>
        </w:rPr>
        <w:t xml:space="preserve">dalszej części SWZ Ustawą lub </w:t>
      </w:r>
      <w:proofErr w:type="spellStart"/>
      <w:r w:rsidRPr="00135A29">
        <w:rPr>
          <w:rFonts w:ascii="Calibri" w:hAnsi="Calibri" w:cs="Calibri"/>
          <w:shd w:val="clear" w:color="auto" w:fill="FFFFFF"/>
        </w:rPr>
        <w:t>Pzp</w:t>
      </w:r>
      <w:proofErr w:type="spellEnd"/>
      <w:r w:rsidRPr="00135A29">
        <w:rPr>
          <w:rFonts w:ascii="Calibri" w:hAnsi="Calibri" w:cs="Calibri"/>
          <w:shd w:val="clear" w:color="auto" w:fill="FFFFFF"/>
        </w:rPr>
        <w:t>.</w:t>
      </w:r>
    </w:p>
    <w:p w14:paraId="117260F4" w14:textId="77777777" w:rsidR="003C278C" w:rsidRDefault="003C278C" w:rsidP="000B558B">
      <w:pPr>
        <w:spacing w:line="276" w:lineRule="auto"/>
        <w:ind w:left="360"/>
        <w:contextualSpacing/>
        <w:jc w:val="both"/>
        <w:rPr>
          <w:rFonts w:ascii="Calibri" w:hAnsi="Calibri" w:cs="Calibri"/>
          <w:color w:val="333333"/>
          <w:shd w:val="clear" w:color="auto" w:fill="FFFFFF"/>
        </w:rPr>
      </w:pPr>
    </w:p>
    <w:p w14:paraId="6BFE3160" w14:textId="77777777" w:rsidR="00135A29" w:rsidRDefault="00135A29">
      <w:pPr>
        <w:numPr>
          <w:ilvl w:val="0"/>
          <w:numId w:val="14"/>
        </w:numPr>
        <w:spacing w:line="276" w:lineRule="auto"/>
        <w:contextualSpacing/>
        <w:jc w:val="both"/>
        <w:rPr>
          <w:rFonts w:ascii="Calibri" w:hAnsi="Calibri" w:cs="Calibri"/>
          <w:color w:val="333333"/>
          <w:shd w:val="clear" w:color="auto" w:fill="FFFFFF"/>
        </w:rPr>
      </w:pPr>
      <w:r w:rsidRPr="00BB576C">
        <w:rPr>
          <w:rFonts w:ascii="Calibri" w:hAnsi="Calibri" w:cs="Calibri"/>
          <w:b/>
          <w:bCs/>
          <w:color w:val="333333"/>
          <w:shd w:val="clear" w:color="auto" w:fill="FFFFFF"/>
        </w:rPr>
        <w:t>Zamawiający zastrzega sobie prawo do prowadzenia negocjacji</w:t>
      </w:r>
      <w:r w:rsidRPr="00135A29">
        <w:rPr>
          <w:rFonts w:ascii="Calibri" w:hAnsi="Calibri" w:cs="Calibri"/>
          <w:color w:val="333333"/>
          <w:shd w:val="clear" w:color="auto" w:fill="FFFFFF"/>
        </w:rPr>
        <w:t xml:space="preserve"> (przewiduje możliwość prowadzenia negocjacji) w celu ulepszenia treści ofert, które podlegają ocenie w ramach kryteriów oceny ofert</w:t>
      </w:r>
      <w:r>
        <w:rPr>
          <w:rFonts w:ascii="Calibri" w:hAnsi="Calibri" w:cs="Calibri"/>
          <w:color w:val="333333"/>
          <w:shd w:val="clear" w:color="auto" w:fill="FFFFFF"/>
        </w:rPr>
        <w:t xml:space="preserve">, o których mowa w </w:t>
      </w:r>
      <w:r w:rsidRPr="00135A29">
        <w:rPr>
          <w:rFonts w:ascii="Calibri" w:hAnsi="Calibri" w:cs="Calibri"/>
          <w:color w:val="333333"/>
          <w:shd w:val="clear" w:color="auto" w:fill="FFFFFF"/>
        </w:rPr>
        <w:t>Dzia</w:t>
      </w:r>
      <w:r>
        <w:rPr>
          <w:rFonts w:ascii="Calibri" w:hAnsi="Calibri" w:cs="Calibri"/>
          <w:color w:val="333333"/>
          <w:shd w:val="clear" w:color="auto" w:fill="FFFFFF"/>
        </w:rPr>
        <w:t>le</w:t>
      </w:r>
      <w:r w:rsidRPr="00135A29">
        <w:rPr>
          <w:rFonts w:ascii="Calibri" w:hAnsi="Calibri" w:cs="Calibri"/>
          <w:color w:val="333333"/>
          <w:shd w:val="clear" w:color="auto" w:fill="FFFFFF"/>
        </w:rPr>
        <w:t xml:space="preserve"> XV</w:t>
      </w:r>
      <w:r>
        <w:rPr>
          <w:rFonts w:ascii="Calibri" w:hAnsi="Calibri" w:cs="Calibri"/>
          <w:color w:val="333333"/>
          <w:shd w:val="clear" w:color="auto" w:fill="FFFFFF"/>
        </w:rPr>
        <w:t xml:space="preserve"> SWZ.</w:t>
      </w:r>
    </w:p>
    <w:p w14:paraId="11B92DAF" w14:textId="26AE7533" w:rsidR="00135A29" w:rsidRDefault="00135A29">
      <w:pPr>
        <w:pStyle w:val="Akapitzlist"/>
        <w:numPr>
          <w:ilvl w:val="1"/>
          <w:numId w:val="14"/>
        </w:numPr>
        <w:spacing w:line="276" w:lineRule="auto"/>
        <w:jc w:val="both"/>
        <w:rPr>
          <w:rFonts w:ascii="Calibri" w:hAnsi="Calibri" w:cs="Calibri"/>
          <w:color w:val="333333"/>
          <w:shd w:val="clear" w:color="auto" w:fill="FFFFFF"/>
        </w:rPr>
      </w:pPr>
      <w:r w:rsidRPr="00135A29">
        <w:rPr>
          <w:rFonts w:ascii="Calibri" w:hAnsi="Calibri" w:cs="Calibri"/>
          <w:color w:val="333333"/>
          <w:shd w:val="clear" w:color="auto" w:fill="FFFFFF"/>
        </w:rPr>
        <w:t>Szczegółowe informacje dotyczące prowadzenia negocjacji zawiera pkt</w:t>
      </w:r>
      <w:r w:rsidR="00192E4A">
        <w:rPr>
          <w:rFonts w:ascii="Calibri" w:hAnsi="Calibri" w:cs="Calibri"/>
          <w:color w:val="333333"/>
          <w:shd w:val="clear" w:color="auto" w:fill="FFFFFF"/>
        </w:rPr>
        <w:t>.</w:t>
      </w:r>
      <w:r w:rsidRPr="00135A29">
        <w:rPr>
          <w:rFonts w:ascii="Calibri" w:hAnsi="Calibri" w:cs="Calibri"/>
          <w:color w:val="333333"/>
          <w:shd w:val="clear" w:color="auto" w:fill="FFFFFF"/>
        </w:rPr>
        <w:t xml:space="preserve"> 3 poniżej.</w:t>
      </w:r>
    </w:p>
    <w:p w14:paraId="081A4528" w14:textId="77777777" w:rsidR="00135A29" w:rsidRDefault="00135A29" w:rsidP="000B558B">
      <w:pPr>
        <w:pStyle w:val="Akapitzlist"/>
        <w:spacing w:line="276" w:lineRule="auto"/>
        <w:ind w:left="792"/>
        <w:jc w:val="both"/>
        <w:rPr>
          <w:rFonts w:ascii="Calibri" w:hAnsi="Calibri" w:cs="Calibri"/>
          <w:color w:val="333333"/>
          <w:shd w:val="clear" w:color="auto" w:fill="FFFFFF"/>
        </w:rPr>
      </w:pPr>
    </w:p>
    <w:p w14:paraId="72DBB3F2" w14:textId="77777777" w:rsidR="00135A29" w:rsidRPr="00D60851" w:rsidRDefault="00D60851">
      <w:pPr>
        <w:pStyle w:val="Akapitzlist"/>
        <w:numPr>
          <w:ilvl w:val="0"/>
          <w:numId w:val="14"/>
        </w:numPr>
        <w:spacing w:line="276" w:lineRule="auto"/>
        <w:jc w:val="both"/>
        <w:rPr>
          <w:rFonts w:ascii="Calibri" w:hAnsi="Calibri" w:cs="Calibri"/>
          <w:b/>
          <w:bCs/>
          <w:color w:val="333333"/>
          <w:shd w:val="clear" w:color="auto" w:fill="FFFFFF"/>
        </w:rPr>
      </w:pPr>
      <w:r w:rsidRPr="00D60851">
        <w:rPr>
          <w:rFonts w:ascii="Calibri" w:hAnsi="Calibri" w:cs="Calibri"/>
          <w:b/>
          <w:bCs/>
          <w:color w:val="333333"/>
          <w:shd w:val="clear" w:color="auto" w:fill="FFFFFF"/>
        </w:rPr>
        <w:t>Negocjacje treści ofert w celu ich ulepszenia:</w:t>
      </w:r>
    </w:p>
    <w:p w14:paraId="71932F64" w14:textId="7104A64F"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Zamawiający może, ale nie musi, przeprowadzić negocjacj</w:t>
      </w:r>
      <w:r w:rsidR="00563EE0">
        <w:rPr>
          <w:rFonts w:ascii="Calibri" w:hAnsi="Calibri" w:cs="Calibri"/>
          <w:color w:val="333333"/>
          <w:shd w:val="clear" w:color="auto" w:fill="FFFFFF"/>
        </w:rPr>
        <w:t>e</w:t>
      </w:r>
      <w:r w:rsidRPr="007F7E36">
        <w:rPr>
          <w:rFonts w:ascii="Calibri" w:hAnsi="Calibri" w:cs="Calibri"/>
          <w:color w:val="333333"/>
          <w:shd w:val="clear" w:color="auto" w:fill="FFFFFF"/>
        </w:rPr>
        <w:t xml:space="preserve"> w celu ulepszenia treści ofert, które podlegają ocenie w ramach kryteriów oceny ofert, o których mowa w</w:t>
      </w:r>
      <w:r w:rsidR="00823FA0">
        <w:rPr>
          <w:rFonts w:ascii="Calibri" w:hAnsi="Calibri" w:cs="Calibri"/>
          <w:color w:val="333333"/>
          <w:shd w:val="clear" w:color="auto" w:fill="FFFFFF"/>
        </w:rPr>
        <w:t> </w:t>
      </w:r>
      <w:r w:rsidRPr="007F7E36">
        <w:rPr>
          <w:rFonts w:ascii="Calibri" w:hAnsi="Calibri" w:cs="Calibri"/>
          <w:color w:val="333333"/>
          <w:shd w:val="clear" w:color="auto" w:fill="FFFFFF"/>
        </w:rPr>
        <w:t xml:space="preserve">Dziale XV SWZ. </w:t>
      </w:r>
      <w:r w:rsidRPr="00805976">
        <w:rPr>
          <w:rFonts w:ascii="Calibri" w:hAnsi="Calibri" w:cs="Calibri"/>
          <w:b/>
          <w:bCs/>
          <w:color w:val="333333"/>
          <w:shd w:val="clear" w:color="auto" w:fill="FFFFFF"/>
        </w:rPr>
        <w:t>W przypadku, gdy Zamawiający nie będzie prowadził negocjacji, dokonuje wyboru najkorzystniejszej oferty spośród niepodlegających odrzuceniu ofert złożonych w odpowiedzi na ogłoszenie o zamówieniu</w:t>
      </w:r>
      <w:r w:rsidRPr="007F7E36">
        <w:rPr>
          <w:rFonts w:ascii="Calibri" w:hAnsi="Calibri" w:cs="Calibri"/>
          <w:color w:val="333333"/>
          <w:shd w:val="clear" w:color="auto" w:fill="FFFFFF"/>
        </w:rPr>
        <w:t>.</w:t>
      </w:r>
    </w:p>
    <w:p w14:paraId="368DFF7F" w14:textId="767309B3"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W przypadku podjęcia przez Zamawiającego decyzji o przeprowadzeniu negocjacji w</w:t>
      </w:r>
      <w:r w:rsidR="00823FA0">
        <w:rPr>
          <w:rFonts w:ascii="Calibri" w:hAnsi="Calibri" w:cs="Calibri"/>
          <w:color w:val="333333"/>
          <w:shd w:val="clear" w:color="auto" w:fill="FFFFFF"/>
        </w:rPr>
        <w:t> </w:t>
      </w:r>
      <w:r w:rsidRPr="007F7E36">
        <w:rPr>
          <w:rFonts w:ascii="Calibri" w:hAnsi="Calibri" w:cs="Calibri"/>
          <w:color w:val="333333"/>
          <w:shd w:val="clear" w:color="auto" w:fill="FFFFFF"/>
        </w:rPr>
        <w:t xml:space="preserve">celu ulepszenia treści ofert, do negocjacji Zamawiający zaprosi wszystkich </w:t>
      </w:r>
      <w:r w:rsidR="009A612A">
        <w:rPr>
          <w:rFonts w:ascii="Calibri" w:hAnsi="Calibri" w:cs="Calibri"/>
          <w:color w:val="333333"/>
          <w:shd w:val="clear" w:color="auto" w:fill="FFFFFF"/>
        </w:rPr>
        <w:t xml:space="preserve">Wykonawców </w:t>
      </w:r>
      <w:r w:rsidRPr="007F7E36">
        <w:rPr>
          <w:rFonts w:ascii="Calibri" w:hAnsi="Calibri" w:cs="Calibri"/>
          <w:color w:val="333333"/>
          <w:shd w:val="clear" w:color="auto" w:fill="FFFFFF"/>
        </w:rPr>
        <w:t>którzy w</w:t>
      </w:r>
      <w:r w:rsidR="00823FA0">
        <w:rPr>
          <w:rFonts w:ascii="Calibri" w:hAnsi="Calibri" w:cs="Calibri"/>
          <w:color w:val="333333"/>
          <w:shd w:val="clear" w:color="auto" w:fill="FFFFFF"/>
        </w:rPr>
        <w:t> </w:t>
      </w:r>
      <w:r w:rsidRPr="007F7E36">
        <w:rPr>
          <w:rFonts w:ascii="Calibri" w:hAnsi="Calibri" w:cs="Calibri"/>
          <w:color w:val="333333"/>
          <w:shd w:val="clear" w:color="auto" w:fill="FFFFFF"/>
        </w:rPr>
        <w:t>odpowiedzi na ogłoszenie o zamówieniu złożyli oferty niepodlegające odrzuceniu.</w:t>
      </w:r>
    </w:p>
    <w:p w14:paraId="1C7481ED" w14:textId="77777777" w:rsidR="00D60851" w:rsidRPr="007F7E36" w:rsidRDefault="00D60851">
      <w:pPr>
        <w:pStyle w:val="Akapitzlist"/>
        <w:numPr>
          <w:ilvl w:val="1"/>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lastRenderedPageBreak/>
        <w:t>Zamawiający informuje równocześnie wszystkich Wykonawców, którzy w odpowiedzi na ogłoszenie o zamówieniu złożyli oferty, o Wykonawcach:</w:t>
      </w:r>
    </w:p>
    <w:p w14:paraId="3CA927C2" w14:textId="77777777" w:rsidR="00D60851" w:rsidRDefault="00D60851">
      <w:pPr>
        <w:pStyle w:val="Akapitzlist"/>
        <w:numPr>
          <w:ilvl w:val="2"/>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których oferty nie zostały odrzucone oraz punktacji przyznanej ofertom w każdym kryterium oceny ofert i łącznej punktacji,</w:t>
      </w:r>
    </w:p>
    <w:p w14:paraId="40670778" w14:textId="77777777" w:rsidR="00D60851" w:rsidRDefault="00D60851">
      <w:pPr>
        <w:pStyle w:val="Akapitzlist"/>
        <w:numPr>
          <w:ilvl w:val="2"/>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których oferty zostały odrzucone,</w:t>
      </w:r>
    </w:p>
    <w:p w14:paraId="4B965B6A" w14:textId="0A1E71EF" w:rsidR="00CC70A1" w:rsidRPr="0007377B" w:rsidRDefault="00CC70A1">
      <w:pPr>
        <w:pStyle w:val="Akapitzlist"/>
        <w:numPr>
          <w:ilvl w:val="2"/>
          <w:numId w:val="14"/>
        </w:numPr>
        <w:spacing w:line="276" w:lineRule="auto"/>
        <w:jc w:val="both"/>
        <w:rPr>
          <w:rFonts w:ascii="Calibri" w:hAnsi="Calibri" w:cs="Calibri"/>
          <w:color w:val="333333"/>
          <w:shd w:val="clear" w:color="auto" w:fill="FFFFFF"/>
        </w:rPr>
      </w:pPr>
      <w:r w:rsidRPr="0007377B">
        <w:rPr>
          <w:rFonts w:ascii="Calibri" w:hAnsi="Calibri" w:cs="Calibri"/>
          <w:color w:val="333333"/>
          <w:shd w:val="clear" w:color="auto" w:fill="FFFFFF"/>
        </w:rPr>
        <w:t>którzy nie zostali zakwalifikowani do negocjacji, oraz punktacji przyznanej ich ofertom w każdym kryterium oceny ofert i łącznej punktacji,</w:t>
      </w:r>
    </w:p>
    <w:p w14:paraId="623DBCA9" w14:textId="77777777" w:rsidR="00D60851" w:rsidRPr="007F7E36" w:rsidRDefault="00D60851">
      <w:pPr>
        <w:pStyle w:val="Akapitzlist"/>
        <w:numPr>
          <w:ilvl w:val="1"/>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W zaproszeniu do negocjacji Zamawiający wskazuje:</w:t>
      </w:r>
    </w:p>
    <w:p w14:paraId="757B8059" w14:textId="77777777" w:rsidR="007F7E36" w:rsidRDefault="00D60851">
      <w:pPr>
        <w:pStyle w:val="Akapitzlist"/>
        <w:numPr>
          <w:ilvl w:val="2"/>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miejsce prowadzenia negocjacji,</w:t>
      </w:r>
    </w:p>
    <w:p w14:paraId="1DF7D82F" w14:textId="77777777" w:rsidR="007F7E36" w:rsidRDefault="00D60851">
      <w:pPr>
        <w:pStyle w:val="Akapitzlist"/>
        <w:numPr>
          <w:ilvl w:val="2"/>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termin prowadzenia negocjacji,</w:t>
      </w:r>
    </w:p>
    <w:p w14:paraId="482D54AC" w14:textId="77777777" w:rsidR="007F7E36" w:rsidRDefault="00D60851">
      <w:pPr>
        <w:pStyle w:val="Akapitzlist"/>
        <w:numPr>
          <w:ilvl w:val="2"/>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sposób prowadzenia negocjacji,</w:t>
      </w:r>
    </w:p>
    <w:p w14:paraId="0E161CE9" w14:textId="20C13303" w:rsidR="00D60851" w:rsidRDefault="00D60851">
      <w:pPr>
        <w:pStyle w:val="Akapitzlist"/>
        <w:numPr>
          <w:ilvl w:val="2"/>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kryteria oceny ofert w ramach których będą prowadzone negocjacje</w:t>
      </w:r>
      <w:r w:rsidR="002710FF">
        <w:rPr>
          <w:rFonts w:ascii="Calibri" w:hAnsi="Calibri" w:cs="Calibri"/>
          <w:color w:val="333333"/>
          <w:shd w:val="clear" w:color="auto" w:fill="FFFFFF"/>
        </w:rPr>
        <w:t>.</w:t>
      </w:r>
    </w:p>
    <w:p w14:paraId="015FC2A2" w14:textId="77777777"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7F7E36">
        <w:rPr>
          <w:rFonts w:ascii="Calibri" w:hAnsi="Calibri" w:cs="Calibri"/>
          <w:color w:val="333333"/>
          <w:shd w:val="clear" w:color="auto" w:fill="FFFFFF"/>
        </w:rPr>
        <w:t>Podczas negocjacji ofert Zamawiający zapewnia równe traktowanie wszystkich Wykonawców.</w:t>
      </w:r>
    </w:p>
    <w:p w14:paraId="51BA65DE" w14:textId="77777777"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833C80">
        <w:rPr>
          <w:rFonts w:ascii="Calibri" w:hAnsi="Calibri" w:cs="Calibri"/>
          <w:color w:val="333333"/>
          <w:shd w:val="clear" w:color="auto" w:fill="FFFFFF"/>
        </w:rPr>
        <w:t>Na etapie prowadzonych negocjacji, Zamawiający nie udziela informacji w sposób, który mógłby zapewnić niektórym Wykonawcom przewagę nad innymi</w:t>
      </w:r>
      <w:r w:rsidR="00D01659">
        <w:rPr>
          <w:rFonts w:ascii="Calibri" w:hAnsi="Calibri" w:cs="Calibri"/>
          <w:color w:val="333333"/>
          <w:shd w:val="clear" w:color="auto" w:fill="FFFFFF"/>
        </w:rPr>
        <w:t xml:space="preserve"> </w:t>
      </w:r>
      <w:r w:rsidRPr="00833C80">
        <w:rPr>
          <w:rFonts w:ascii="Calibri" w:hAnsi="Calibri" w:cs="Calibri"/>
          <w:color w:val="333333"/>
          <w:shd w:val="clear" w:color="auto" w:fill="FFFFFF"/>
        </w:rPr>
        <w:t>Wykonawcami.</w:t>
      </w:r>
    </w:p>
    <w:p w14:paraId="76E2C525" w14:textId="77777777"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833C80">
        <w:rPr>
          <w:rFonts w:ascii="Calibri" w:hAnsi="Calibri" w:cs="Calibri"/>
          <w:color w:val="333333"/>
          <w:shd w:val="clear" w:color="auto" w:fill="FFFFFF"/>
        </w:rPr>
        <w:t>Prowadzone negocjacje mają charakter poufny.</w:t>
      </w:r>
    </w:p>
    <w:p w14:paraId="74B21D64" w14:textId="13F6B864"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833C80">
        <w:rPr>
          <w:rFonts w:ascii="Calibri" w:hAnsi="Calibri" w:cs="Calibri"/>
          <w:color w:val="333333"/>
          <w:shd w:val="clear" w:color="auto" w:fill="FFFFFF"/>
        </w:rPr>
        <w:t>Żadna ze stron nie może, bez zgody drugiej strony, ujawniać informacji technicznych i</w:t>
      </w:r>
      <w:r w:rsidR="00823FA0">
        <w:rPr>
          <w:rFonts w:ascii="Calibri" w:hAnsi="Calibri" w:cs="Calibri"/>
          <w:color w:val="333333"/>
          <w:shd w:val="clear" w:color="auto" w:fill="FFFFFF"/>
        </w:rPr>
        <w:t> </w:t>
      </w:r>
      <w:r w:rsidRPr="00833C80">
        <w:rPr>
          <w:rFonts w:ascii="Calibri" w:hAnsi="Calibri" w:cs="Calibri"/>
          <w:color w:val="333333"/>
          <w:shd w:val="clear" w:color="auto" w:fill="FFFFFF"/>
        </w:rPr>
        <w:t>handlowych związanych z negocjacjami. Zgoda jest udzielana w odniesieniu do</w:t>
      </w:r>
      <w:r w:rsidR="00823FA0">
        <w:rPr>
          <w:rFonts w:ascii="Calibri" w:hAnsi="Calibri" w:cs="Calibri"/>
          <w:color w:val="333333"/>
          <w:shd w:val="clear" w:color="auto" w:fill="FFFFFF"/>
        </w:rPr>
        <w:t> </w:t>
      </w:r>
      <w:r w:rsidRPr="00833C80">
        <w:rPr>
          <w:rFonts w:ascii="Calibri" w:hAnsi="Calibri" w:cs="Calibri"/>
          <w:color w:val="333333"/>
          <w:shd w:val="clear" w:color="auto" w:fill="FFFFFF"/>
        </w:rPr>
        <w:t>konkretnych informacji i przed ich ujawnieniem.</w:t>
      </w:r>
    </w:p>
    <w:p w14:paraId="701E7664" w14:textId="77777777"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D21187">
        <w:rPr>
          <w:rFonts w:ascii="Calibri" w:hAnsi="Calibri" w:cs="Calibri"/>
          <w:color w:val="333333"/>
          <w:shd w:val="clear" w:color="auto" w:fill="FFFFFF"/>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5BB0DE47" w14:textId="77777777" w:rsidR="00D60851" w:rsidRPr="00455B66" w:rsidRDefault="00D60851">
      <w:pPr>
        <w:pStyle w:val="Akapitzlist"/>
        <w:numPr>
          <w:ilvl w:val="1"/>
          <w:numId w:val="14"/>
        </w:numPr>
        <w:spacing w:line="276" w:lineRule="auto"/>
        <w:jc w:val="both"/>
        <w:rPr>
          <w:rFonts w:ascii="Calibri" w:hAnsi="Calibri" w:cs="Calibri"/>
          <w:color w:val="333333"/>
          <w:shd w:val="clear" w:color="auto" w:fill="FFFFFF"/>
        </w:rPr>
      </w:pPr>
      <w:r w:rsidRPr="00455B66">
        <w:rPr>
          <w:rFonts w:ascii="Calibri" w:hAnsi="Calibri" w:cs="Calibri"/>
          <w:color w:val="333333"/>
          <w:shd w:val="clear" w:color="auto" w:fill="FFFFFF"/>
        </w:rPr>
        <w:t>Zaproszenie do składania ofert dodatkowych zawiera co najmniej:</w:t>
      </w:r>
    </w:p>
    <w:p w14:paraId="2B4C1EB0" w14:textId="77777777" w:rsidR="00D60851" w:rsidRDefault="00D60851">
      <w:pPr>
        <w:pStyle w:val="Akapitzlist"/>
        <w:numPr>
          <w:ilvl w:val="2"/>
          <w:numId w:val="14"/>
        </w:numPr>
        <w:spacing w:line="276" w:lineRule="auto"/>
        <w:jc w:val="both"/>
        <w:rPr>
          <w:rFonts w:ascii="Calibri" w:hAnsi="Calibri" w:cs="Calibri"/>
          <w:color w:val="333333"/>
          <w:shd w:val="clear" w:color="auto" w:fill="FFFFFF"/>
        </w:rPr>
      </w:pPr>
      <w:r w:rsidRPr="00455B66">
        <w:rPr>
          <w:rFonts w:ascii="Calibri" w:hAnsi="Calibri" w:cs="Calibri"/>
          <w:color w:val="333333"/>
          <w:shd w:val="clear" w:color="auto" w:fill="FFFFFF"/>
        </w:rPr>
        <w:t>nazwę oraz adres Zamawiającego, numer telefonu, adres poczty elektronicznej oraz strony internetowej prowadzonego postępowania,</w:t>
      </w:r>
    </w:p>
    <w:p w14:paraId="22421810" w14:textId="77777777" w:rsidR="00D60851" w:rsidRDefault="00D60851">
      <w:pPr>
        <w:pStyle w:val="Akapitzlist"/>
        <w:numPr>
          <w:ilvl w:val="2"/>
          <w:numId w:val="14"/>
        </w:numPr>
        <w:spacing w:line="276" w:lineRule="auto"/>
        <w:jc w:val="both"/>
        <w:rPr>
          <w:rFonts w:ascii="Calibri" w:hAnsi="Calibri" w:cs="Calibri"/>
          <w:color w:val="333333"/>
          <w:shd w:val="clear" w:color="auto" w:fill="FFFFFF"/>
        </w:rPr>
      </w:pPr>
      <w:r w:rsidRPr="00455B66">
        <w:rPr>
          <w:rFonts w:ascii="Calibri" w:hAnsi="Calibri" w:cs="Calibri"/>
          <w:color w:val="333333"/>
          <w:shd w:val="clear" w:color="auto" w:fill="FFFFFF"/>
        </w:rPr>
        <w:t xml:space="preserve">sposób i termin składania ofert dodatkowych (zgodny z art. 296 ust. 1 </w:t>
      </w:r>
      <w:proofErr w:type="spellStart"/>
      <w:r w:rsidRPr="00455B66">
        <w:rPr>
          <w:rFonts w:ascii="Calibri" w:hAnsi="Calibri" w:cs="Calibri"/>
          <w:color w:val="333333"/>
          <w:shd w:val="clear" w:color="auto" w:fill="FFFFFF"/>
        </w:rPr>
        <w:t>Pzp</w:t>
      </w:r>
      <w:proofErr w:type="spellEnd"/>
      <w:r w:rsidRPr="00455B66">
        <w:rPr>
          <w:rFonts w:ascii="Calibri" w:hAnsi="Calibri" w:cs="Calibri"/>
          <w:color w:val="333333"/>
          <w:shd w:val="clear" w:color="auto" w:fill="FFFFFF"/>
        </w:rPr>
        <w:t>) oraz język lub języki, w jakich muszą być one sporządzone, oraz termin otwarcia tych ofert.</w:t>
      </w:r>
    </w:p>
    <w:p w14:paraId="5CA1D449" w14:textId="2454B9E9"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455B66">
        <w:rPr>
          <w:rFonts w:ascii="Calibri" w:hAnsi="Calibri" w:cs="Calibri"/>
          <w:color w:val="333333"/>
          <w:shd w:val="clear" w:color="auto" w:fill="FFFFFF"/>
        </w:rPr>
        <w:t>Wykonawca może złożyć ofertę dodatkową, która zawiera nowe propozycje w</w:t>
      </w:r>
      <w:r w:rsidR="00823FA0">
        <w:rPr>
          <w:rFonts w:ascii="Calibri" w:hAnsi="Calibri" w:cs="Calibri"/>
          <w:color w:val="333333"/>
          <w:shd w:val="clear" w:color="auto" w:fill="FFFFFF"/>
        </w:rPr>
        <w:t> </w:t>
      </w:r>
      <w:r w:rsidRPr="00455B66">
        <w:rPr>
          <w:rFonts w:ascii="Calibri" w:hAnsi="Calibri" w:cs="Calibri"/>
          <w:color w:val="333333"/>
          <w:shd w:val="clear" w:color="auto" w:fill="FFFFFF"/>
        </w:rPr>
        <w:t>zakresie treści oferty podlegających ocenie w ramach kryteriów oceny ofert wskazanych przez Zamawiającego w zaproszeniu do negocjacji. W przypadku, gdy Wykonawca nie złoży oferty dodatkowej, wówczas wiążąca będzie oferta złożona w</w:t>
      </w:r>
      <w:r w:rsidR="00823FA0">
        <w:rPr>
          <w:rFonts w:ascii="Calibri" w:hAnsi="Calibri" w:cs="Calibri"/>
          <w:color w:val="333333"/>
          <w:shd w:val="clear" w:color="auto" w:fill="FFFFFF"/>
        </w:rPr>
        <w:t> </w:t>
      </w:r>
      <w:r w:rsidRPr="00455B66">
        <w:rPr>
          <w:rFonts w:ascii="Calibri" w:hAnsi="Calibri" w:cs="Calibri"/>
          <w:color w:val="333333"/>
          <w:shd w:val="clear" w:color="auto" w:fill="FFFFFF"/>
        </w:rPr>
        <w:t>odpowiedzi na ogłoszenie o zamówieniu.</w:t>
      </w:r>
    </w:p>
    <w:p w14:paraId="4759D062" w14:textId="27F1B22B"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455B66">
        <w:rPr>
          <w:rFonts w:ascii="Calibri" w:hAnsi="Calibri" w:cs="Calibri"/>
          <w:color w:val="333333"/>
          <w:shd w:val="clear" w:color="auto" w:fill="FFFFFF"/>
        </w:rPr>
        <w:t>Oferta dodatkowa nie może być mniej korzystna w żadnym z kryteriów oceny ofert wskazanych w zaproszeniu do negocjacji niż oferta złożona w odpowiedzi na</w:t>
      </w:r>
      <w:r w:rsidR="00823FA0">
        <w:rPr>
          <w:rFonts w:ascii="Calibri" w:hAnsi="Calibri" w:cs="Calibri"/>
          <w:color w:val="333333"/>
          <w:shd w:val="clear" w:color="auto" w:fill="FFFFFF"/>
        </w:rPr>
        <w:t> </w:t>
      </w:r>
      <w:r w:rsidRPr="00455B66">
        <w:rPr>
          <w:rFonts w:ascii="Calibri" w:hAnsi="Calibri" w:cs="Calibri"/>
          <w:color w:val="333333"/>
          <w:shd w:val="clear" w:color="auto" w:fill="FFFFFF"/>
        </w:rPr>
        <w:t>ogłoszenie o zamówieniu.</w:t>
      </w:r>
    </w:p>
    <w:p w14:paraId="5B9C0D9A" w14:textId="5C0B39E4" w:rsidR="00D60851" w:rsidRDefault="00D60851">
      <w:pPr>
        <w:pStyle w:val="Akapitzlist"/>
        <w:numPr>
          <w:ilvl w:val="1"/>
          <w:numId w:val="14"/>
        </w:numPr>
        <w:spacing w:line="276" w:lineRule="auto"/>
        <w:jc w:val="both"/>
        <w:rPr>
          <w:rFonts w:ascii="Calibri" w:hAnsi="Calibri" w:cs="Calibri"/>
          <w:color w:val="333333"/>
          <w:shd w:val="clear" w:color="auto" w:fill="FFFFFF"/>
        </w:rPr>
      </w:pPr>
      <w:r w:rsidRPr="00455B66">
        <w:rPr>
          <w:rFonts w:ascii="Calibri" w:hAnsi="Calibri" w:cs="Calibri"/>
          <w:color w:val="333333"/>
          <w:shd w:val="clear" w:color="auto" w:fill="FFFFFF"/>
        </w:rPr>
        <w:lastRenderedPageBreak/>
        <w:t>Oferta przestaje wiązać Wykonawcę w takim zakresie, w jakim złoży on ofertę dodatkową zawierającą korzystniejsze propozycje w ramach każdego z kryteriów oceny ofert wskazanych w zaproszeniu do negocjacji.</w:t>
      </w:r>
    </w:p>
    <w:p w14:paraId="0CC2AA29" w14:textId="77777777" w:rsidR="00135A29" w:rsidRPr="00455B66" w:rsidRDefault="00D60851">
      <w:pPr>
        <w:pStyle w:val="Akapitzlist"/>
        <w:numPr>
          <w:ilvl w:val="1"/>
          <w:numId w:val="14"/>
        </w:numPr>
        <w:spacing w:line="276" w:lineRule="auto"/>
        <w:jc w:val="both"/>
        <w:rPr>
          <w:rFonts w:ascii="Calibri" w:hAnsi="Calibri" w:cs="Calibri"/>
          <w:color w:val="333333"/>
          <w:shd w:val="clear" w:color="auto" w:fill="FFFFFF"/>
        </w:rPr>
      </w:pPr>
      <w:r w:rsidRPr="00455B66">
        <w:rPr>
          <w:rFonts w:ascii="Calibri" w:hAnsi="Calibri" w:cs="Calibri"/>
          <w:color w:val="333333"/>
          <w:shd w:val="clear" w:color="auto" w:fill="FFFFFF"/>
        </w:rPr>
        <w:t>Oferta dodatkowa, która jest mniej korzystna w którymkolwiek z kryteriów oceny ofert wskazanych w zaproszeniu do negocjacji niż oferta złożona w odpowiedzi na ogłoszenie o zamówieniu, podlega odrzuceniu.</w:t>
      </w:r>
    </w:p>
    <w:p w14:paraId="230698E0" w14:textId="77777777" w:rsidR="003C278C" w:rsidRDefault="003C278C" w:rsidP="000B558B">
      <w:pPr>
        <w:spacing w:line="276" w:lineRule="auto"/>
        <w:contextualSpacing/>
        <w:jc w:val="both"/>
        <w:rPr>
          <w:rFonts w:ascii="Calibri" w:hAnsi="Calibri" w:cs="Calibri"/>
          <w:color w:val="FF0000"/>
        </w:rPr>
      </w:pPr>
    </w:p>
    <w:p w14:paraId="4F2382C5" w14:textId="77777777" w:rsidR="003C278C" w:rsidRPr="001A6390" w:rsidRDefault="00596D05" w:rsidP="000B558B">
      <w:pPr>
        <w:spacing w:line="276" w:lineRule="auto"/>
        <w:jc w:val="center"/>
        <w:rPr>
          <w:rFonts w:ascii="Calibri" w:hAnsi="Calibri" w:cs="Calibri"/>
          <w:b/>
          <w:bCs/>
          <w:shd w:val="clear" w:color="auto" w:fill="FFFFFF"/>
        </w:rPr>
      </w:pPr>
      <w:r w:rsidRPr="001A6390">
        <w:rPr>
          <w:rFonts w:ascii="Calibri" w:hAnsi="Calibri" w:cs="Calibri"/>
          <w:b/>
          <w:bCs/>
          <w:shd w:val="clear" w:color="auto" w:fill="FFFFFF"/>
        </w:rPr>
        <w:t>Dział III</w:t>
      </w:r>
    </w:p>
    <w:p w14:paraId="205C9EA7" w14:textId="77777777" w:rsidR="003C278C" w:rsidRDefault="00596D05" w:rsidP="000B558B">
      <w:pPr>
        <w:spacing w:line="276" w:lineRule="auto"/>
        <w:jc w:val="center"/>
        <w:rPr>
          <w:rFonts w:ascii="Calibri" w:hAnsi="Calibri" w:cs="Calibri"/>
          <w:b/>
          <w:bCs/>
        </w:rPr>
      </w:pPr>
      <w:r w:rsidRPr="001A6390">
        <w:rPr>
          <w:rFonts w:ascii="Calibri" w:hAnsi="Calibri" w:cs="Calibri"/>
          <w:b/>
          <w:bCs/>
          <w:shd w:val="clear" w:color="auto" w:fill="FFFFFF"/>
        </w:rPr>
        <w:t>Opis przedmiotu zamówienia</w:t>
      </w:r>
    </w:p>
    <w:p w14:paraId="1C3F3367" w14:textId="77777777" w:rsidR="003C278C" w:rsidRDefault="003C278C" w:rsidP="000B558B">
      <w:pPr>
        <w:spacing w:line="276" w:lineRule="auto"/>
        <w:ind w:left="360"/>
        <w:contextualSpacing/>
        <w:jc w:val="both"/>
        <w:rPr>
          <w:rFonts w:ascii="Calibri" w:hAnsi="Calibri" w:cs="Calibri"/>
          <w:b/>
          <w:bCs/>
        </w:rPr>
      </w:pPr>
    </w:p>
    <w:p w14:paraId="2A4773C4" w14:textId="68D03357" w:rsidR="00B45354" w:rsidRPr="00B45354" w:rsidRDefault="001A6390" w:rsidP="00B45354">
      <w:pPr>
        <w:numPr>
          <w:ilvl w:val="0"/>
          <w:numId w:val="4"/>
        </w:numPr>
        <w:spacing w:line="276" w:lineRule="auto"/>
        <w:ind w:left="426" w:hanging="426"/>
        <w:contextualSpacing/>
        <w:jc w:val="both"/>
        <w:rPr>
          <w:rFonts w:ascii="Calibri" w:hAnsi="Calibri" w:cs="Calibri"/>
        </w:rPr>
      </w:pPr>
      <w:bookmarkStart w:id="3" w:name="_Hlk198804132"/>
      <w:r w:rsidRPr="001A6390">
        <w:rPr>
          <w:rFonts w:ascii="Calibri" w:hAnsi="Calibri" w:cs="Calibri"/>
          <w:color w:val="333333"/>
          <w:shd w:val="clear" w:color="auto" w:fill="FFFFFF"/>
        </w:rPr>
        <w:t xml:space="preserve">Przedmiotem zamówienia są roboty budowlane </w:t>
      </w:r>
      <w:r w:rsidR="0093319D" w:rsidRPr="0093319D">
        <w:rPr>
          <w:rFonts w:ascii="Calibri" w:hAnsi="Calibri" w:cs="Calibri"/>
          <w:color w:val="333333"/>
          <w:shd w:val="clear" w:color="auto" w:fill="FFFFFF"/>
        </w:rPr>
        <w:t>z podziałem na części, zwane w dalszej części SWZ - zadania nr 1÷</w:t>
      </w:r>
      <w:r w:rsidR="0093319D">
        <w:rPr>
          <w:rFonts w:ascii="Calibri" w:hAnsi="Calibri" w:cs="Calibri"/>
          <w:color w:val="333333"/>
          <w:shd w:val="clear" w:color="auto" w:fill="FFFFFF"/>
        </w:rPr>
        <w:t xml:space="preserve">3, </w:t>
      </w:r>
      <w:r w:rsidR="00B45354">
        <w:rPr>
          <w:rFonts w:ascii="Calibri" w:hAnsi="Calibri" w:cs="Calibri"/>
          <w:color w:val="333333"/>
          <w:shd w:val="clear" w:color="auto" w:fill="FFFFFF"/>
        </w:rPr>
        <w:t>obejmujące swoim zakresem:</w:t>
      </w:r>
    </w:p>
    <w:p w14:paraId="24114246" w14:textId="0D21EE3E" w:rsidR="00B45354" w:rsidRDefault="0093319D" w:rsidP="00B45354">
      <w:pPr>
        <w:pStyle w:val="Akapitzlist"/>
        <w:numPr>
          <w:ilvl w:val="1"/>
          <w:numId w:val="4"/>
        </w:numPr>
        <w:spacing w:line="276" w:lineRule="auto"/>
        <w:jc w:val="both"/>
        <w:rPr>
          <w:rFonts w:ascii="Calibri" w:hAnsi="Calibri" w:cs="Calibri"/>
          <w:color w:val="333333"/>
          <w:shd w:val="clear" w:color="auto" w:fill="FFFFFF"/>
        </w:rPr>
      </w:pPr>
      <w:r>
        <w:rPr>
          <w:rFonts w:ascii="Calibri" w:hAnsi="Calibri" w:cs="Calibri"/>
          <w:color w:val="333333"/>
          <w:shd w:val="clear" w:color="auto" w:fill="FFFFFF"/>
        </w:rPr>
        <w:t xml:space="preserve">Zadanie nr 1: </w:t>
      </w:r>
      <w:r w:rsidR="00B45354" w:rsidRPr="00B45354">
        <w:rPr>
          <w:rFonts w:ascii="Calibri" w:hAnsi="Calibri" w:cs="Calibri"/>
          <w:color w:val="333333"/>
          <w:shd w:val="clear" w:color="auto" w:fill="FFFFFF"/>
        </w:rPr>
        <w:t xml:space="preserve">Budowę dwóch budynków mieszkalnych dwulokalowych, </w:t>
      </w:r>
    </w:p>
    <w:p w14:paraId="563CCFE7" w14:textId="746276E9" w:rsidR="00B45354" w:rsidRDefault="0093319D" w:rsidP="00B45354">
      <w:pPr>
        <w:pStyle w:val="Akapitzlist"/>
        <w:numPr>
          <w:ilvl w:val="1"/>
          <w:numId w:val="4"/>
        </w:numPr>
        <w:spacing w:line="276" w:lineRule="auto"/>
        <w:jc w:val="both"/>
        <w:rPr>
          <w:rFonts w:ascii="Calibri" w:hAnsi="Calibri" w:cs="Calibri"/>
          <w:color w:val="333333"/>
          <w:shd w:val="clear" w:color="auto" w:fill="FFFFFF"/>
        </w:rPr>
      </w:pPr>
      <w:r w:rsidRPr="0093319D">
        <w:rPr>
          <w:rFonts w:ascii="Calibri" w:hAnsi="Calibri" w:cs="Calibri"/>
          <w:color w:val="333333"/>
          <w:shd w:val="clear" w:color="auto" w:fill="FFFFFF"/>
        </w:rPr>
        <w:t xml:space="preserve">Zadanie nr </w:t>
      </w:r>
      <w:r>
        <w:rPr>
          <w:rFonts w:ascii="Calibri" w:hAnsi="Calibri" w:cs="Calibri"/>
          <w:color w:val="333333"/>
          <w:shd w:val="clear" w:color="auto" w:fill="FFFFFF"/>
        </w:rPr>
        <w:t xml:space="preserve">2: </w:t>
      </w:r>
      <w:r w:rsidR="00B45354" w:rsidRPr="00B45354">
        <w:rPr>
          <w:rFonts w:ascii="Calibri" w:hAnsi="Calibri" w:cs="Calibri"/>
          <w:color w:val="333333"/>
          <w:shd w:val="clear" w:color="auto" w:fill="FFFFFF"/>
        </w:rPr>
        <w:t>Budowę sieci wodociągowej i kanalizacyjnej z przyłączami,</w:t>
      </w:r>
    </w:p>
    <w:p w14:paraId="562EC967" w14:textId="6A9704B4" w:rsidR="00B45354" w:rsidRPr="00B45354" w:rsidRDefault="0093319D" w:rsidP="00B45354">
      <w:pPr>
        <w:pStyle w:val="Akapitzlist"/>
        <w:numPr>
          <w:ilvl w:val="1"/>
          <w:numId w:val="4"/>
        </w:numPr>
        <w:spacing w:line="276" w:lineRule="auto"/>
        <w:jc w:val="both"/>
        <w:rPr>
          <w:rFonts w:ascii="Calibri" w:hAnsi="Calibri" w:cs="Calibri"/>
          <w:color w:val="333333"/>
          <w:shd w:val="clear" w:color="auto" w:fill="FFFFFF"/>
        </w:rPr>
      </w:pPr>
      <w:r>
        <w:rPr>
          <w:rFonts w:ascii="Calibri" w:hAnsi="Calibri" w:cs="Calibri"/>
          <w:color w:val="333333"/>
          <w:shd w:val="clear" w:color="auto" w:fill="FFFFFF"/>
        </w:rPr>
        <w:t xml:space="preserve">Zadanie nr 3: </w:t>
      </w:r>
      <w:r w:rsidR="00B45354" w:rsidRPr="00B45354">
        <w:rPr>
          <w:rFonts w:ascii="Calibri" w:hAnsi="Calibri" w:cs="Calibri"/>
          <w:color w:val="333333"/>
          <w:shd w:val="clear" w:color="auto" w:fill="FFFFFF"/>
        </w:rPr>
        <w:t>Budowę nawierzchni utwardzonych dla czternastu budynków mieszkalnych.</w:t>
      </w:r>
    </w:p>
    <w:p w14:paraId="4C64A5BC" w14:textId="77777777" w:rsidR="00C774F7" w:rsidRPr="00B45354" w:rsidRDefault="00C774F7" w:rsidP="00B45354">
      <w:pPr>
        <w:spacing w:line="276" w:lineRule="auto"/>
        <w:jc w:val="both"/>
        <w:rPr>
          <w:rFonts w:ascii="Calibri" w:hAnsi="Calibri" w:cs="Calibri"/>
          <w:color w:val="333333"/>
          <w:shd w:val="clear" w:color="auto" w:fill="FFFFFF"/>
        </w:rPr>
      </w:pPr>
      <w:bookmarkStart w:id="4" w:name="_Hlk135217644"/>
    </w:p>
    <w:bookmarkEnd w:id="4"/>
    <w:p w14:paraId="69E38016" w14:textId="297531FA" w:rsidR="00420CD5" w:rsidRPr="00420CD5" w:rsidRDefault="00420CD5" w:rsidP="00420CD5">
      <w:pPr>
        <w:pStyle w:val="Akapitzlist"/>
        <w:numPr>
          <w:ilvl w:val="0"/>
          <w:numId w:val="4"/>
        </w:numPr>
        <w:rPr>
          <w:rFonts w:ascii="Calibri" w:hAnsi="Calibri" w:cs="Calibri"/>
        </w:rPr>
      </w:pPr>
      <w:r>
        <w:rPr>
          <w:rFonts w:ascii="Calibri" w:hAnsi="Calibri" w:cs="Calibri"/>
        </w:rPr>
        <w:t>Przedmiot zamówienia obejmuję m.in.:</w:t>
      </w:r>
    </w:p>
    <w:p w14:paraId="4072A77E" w14:textId="2C720233" w:rsidR="00420CD5" w:rsidRPr="0093319D" w:rsidRDefault="0093319D" w:rsidP="0093319D">
      <w:pPr>
        <w:pStyle w:val="Akapitzlist"/>
        <w:numPr>
          <w:ilvl w:val="1"/>
          <w:numId w:val="4"/>
        </w:numPr>
        <w:spacing w:line="276" w:lineRule="auto"/>
        <w:jc w:val="both"/>
        <w:rPr>
          <w:rFonts w:ascii="Calibri" w:hAnsi="Calibri" w:cs="Calibri"/>
        </w:rPr>
      </w:pPr>
      <w:r w:rsidRPr="0093319D">
        <w:rPr>
          <w:rFonts w:ascii="Calibri" w:hAnsi="Calibri" w:cs="Calibri"/>
        </w:rPr>
        <w:t xml:space="preserve">Zadanie nr </w:t>
      </w:r>
      <w:r>
        <w:rPr>
          <w:rFonts w:ascii="Calibri" w:hAnsi="Calibri" w:cs="Calibri"/>
        </w:rPr>
        <w:t xml:space="preserve">1: </w:t>
      </w:r>
      <w:r w:rsidR="00420CD5" w:rsidRPr="0093319D">
        <w:rPr>
          <w:rFonts w:ascii="Calibri" w:hAnsi="Calibri" w:cs="Calibri"/>
        </w:rPr>
        <w:t>Budowę dwóch budynków na wykonanych już płytach fundamentowych. Budynki o wymiarach: 21,08 x 8,33 m i wys. od poziomu +0,00 - 7,165 m. Ściany zewnętrzne zaprojektowano w systemie konstrukcji drewnianej. Moduły wykonane z elementów z drewna o przekrojach 8/6/4 na 16 cm poszyte jednostronnie płytą konstrukcyjną.  Dach w systemie drewnianych wiązarów kratowych łączonych na płytki kolczaste. Wiązary kratowe tworzą konstrukcję nad parterem oraz konstrukcję dachu dwuspadowego o kącie nachylenia 45. Izolacja termiczna ścian zewnętrzna wewnątrz modułu zabezpieczona wełną mineralną 15 cm. Ściana zewnętrzna zabezpieczona</w:t>
      </w:r>
      <w:r w:rsidR="00827EFF" w:rsidRPr="0093319D">
        <w:rPr>
          <w:rFonts w:ascii="Calibri" w:hAnsi="Calibri" w:cs="Calibri"/>
        </w:rPr>
        <w:t xml:space="preserve"> </w:t>
      </w:r>
      <w:r w:rsidR="00420CD5" w:rsidRPr="0093319D">
        <w:rPr>
          <w:rFonts w:ascii="Calibri" w:hAnsi="Calibri" w:cs="Calibri"/>
        </w:rPr>
        <w:t>styropianem nieryflowanym 15 cm.</w:t>
      </w:r>
      <w:r w:rsidR="00BA1DA9">
        <w:rPr>
          <w:rFonts w:ascii="Calibri" w:hAnsi="Calibri" w:cs="Calibri"/>
        </w:rPr>
        <w:t xml:space="preserve"> </w:t>
      </w:r>
      <w:r w:rsidR="00987E4D">
        <w:rPr>
          <w:rFonts w:ascii="Calibri" w:hAnsi="Calibri" w:cs="Calibri"/>
        </w:rPr>
        <w:t xml:space="preserve">Przedmiot zamówienia w zakresie Zadania nr 1 obejmuję </w:t>
      </w:r>
      <w:r w:rsidR="00987E4D" w:rsidRPr="00987E4D">
        <w:rPr>
          <w:rFonts w:ascii="Calibri" w:hAnsi="Calibri" w:cs="Calibri"/>
        </w:rPr>
        <w:t>uzyskani</w:t>
      </w:r>
      <w:r w:rsidR="00987E4D">
        <w:rPr>
          <w:rFonts w:ascii="Calibri" w:hAnsi="Calibri" w:cs="Calibri"/>
        </w:rPr>
        <w:t>a</w:t>
      </w:r>
      <w:r w:rsidR="00987E4D" w:rsidRPr="00987E4D">
        <w:rPr>
          <w:rFonts w:ascii="Calibri" w:hAnsi="Calibri" w:cs="Calibri"/>
        </w:rPr>
        <w:t xml:space="preserve"> pozwolenia na użytkowanie</w:t>
      </w:r>
      <w:r w:rsidR="00987E4D">
        <w:rPr>
          <w:rFonts w:ascii="Calibri" w:hAnsi="Calibri" w:cs="Calibri"/>
        </w:rPr>
        <w:t>.</w:t>
      </w:r>
    </w:p>
    <w:p w14:paraId="05D6EE87" w14:textId="3371DB59" w:rsidR="00420CD5" w:rsidRPr="00420CD5" w:rsidRDefault="0093319D" w:rsidP="00420CD5">
      <w:pPr>
        <w:pStyle w:val="Akapitzlist"/>
        <w:numPr>
          <w:ilvl w:val="1"/>
          <w:numId w:val="4"/>
        </w:numPr>
        <w:spacing w:line="276" w:lineRule="auto"/>
        <w:jc w:val="both"/>
        <w:rPr>
          <w:rFonts w:ascii="Calibri" w:hAnsi="Calibri" w:cs="Calibri"/>
        </w:rPr>
      </w:pPr>
      <w:r w:rsidRPr="0093319D">
        <w:rPr>
          <w:rFonts w:ascii="Calibri" w:hAnsi="Calibri" w:cs="Calibri"/>
        </w:rPr>
        <w:t xml:space="preserve">Zadanie nr </w:t>
      </w:r>
      <w:r>
        <w:rPr>
          <w:rFonts w:ascii="Calibri" w:hAnsi="Calibri" w:cs="Calibri"/>
        </w:rPr>
        <w:t xml:space="preserve">2: </w:t>
      </w:r>
      <w:r w:rsidR="00420CD5">
        <w:rPr>
          <w:rFonts w:ascii="Calibri" w:hAnsi="Calibri" w:cs="Calibri"/>
        </w:rPr>
        <w:t>Budowę s</w:t>
      </w:r>
      <w:r w:rsidR="00420CD5" w:rsidRPr="00420CD5">
        <w:rPr>
          <w:rFonts w:ascii="Calibri" w:hAnsi="Calibri" w:cs="Calibri"/>
        </w:rPr>
        <w:t>ie</w:t>
      </w:r>
      <w:r w:rsidR="00420CD5">
        <w:rPr>
          <w:rFonts w:ascii="Calibri" w:hAnsi="Calibri" w:cs="Calibri"/>
        </w:rPr>
        <w:t>ci</w:t>
      </w:r>
      <w:r w:rsidR="00420CD5" w:rsidRPr="00420CD5">
        <w:rPr>
          <w:rFonts w:ascii="Calibri" w:hAnsi="Calibri" w:cs="Calibri"/>
        </w:rPr>
        <w:t xml:space="preserve"> wodociągow</w:t>
      </w:r>
      <w:r w:rsidR="00420CD5">
        <w:rPr>
          <w:rFonts w:ascii="Calibri" w:hAnsi="Calibri" w:cs="Calibri"/>
        </w:rPr>
        <w:t>ej</w:t>
      </w:r>
      <w:r w:rsidR="00420CD5" w:rsidRPr="00420CD5">
        <w:rPr>
          <w:rFonts w:ascii="Calibri" w:hAnsi="Calibri" w:cs="Calibri"/>
        </w:rPr>
        <w:t xml:space="preserve"> i kanalizacj</w:t>
      </w:r>
      <w:r w:rsidR="00420CD5">
        <w:rPr>
          <w:rFonts w:ascii="Calibri" w:hAnsi="Calibri" w:cs="Calibri"/>
        </w:rPr>
        <w:t>i</w:t>
      </w:r>
      <w:r w:rsidR="00420CD5" w:rsidRPr="00420CD5">
        <w:rPr>
          <w:rFonts w:ascii="Calibri" w:hAnsi="Calibri" w:cs="Calibri"/>
        </w:rPr>
        <w:t xml:space="preserve"> sanitarn</w:t>
      </w:r>
      <w:r w:rsidR="00420CD5">
        <w:rPr>
          <w:rFonts w:ascii="Calibri" w:hAnsi="Calibri" w:cs="Calibri"/>
        </w:rPr>
        <w:t>ej:</w:t>
      </w:r>
    </w:p>
    <w:p w14:paraId="218960B3" w14:textId="068C0392" w:rsidR="00420CD5" w:rsidRDefault="00420CD5" w:rsidP="00420CD5">
      <w:pPr>
        <w:pStyle w:val="Akapitzlist"/>
        <w:numPr>
          <w:ilvl w:val="2"/>
          <w:numId w:val="4"/>
        </w:numPr>
        <w:spacing w:line="276" w:lineRule="auto"/>
        <w:jc w:val="both"/>
        <w:rPr>
          <w:rFonts w:ascii="Calibri" w:hAnsi="Calibri" w:cs="Calibri"/>
        </w:rPr>
      </w:pPr>
      <w:r w:rsidRPr="00420CD5">
        <w:rPr>
          <w:rFonts w:ascii="Calibri" w:hAnsi="Calibri" w:cs="Calibri"/>
        </w:rPr>
        <w:t>Sieć wodociągowa PE 90 – 269 m</w:t>
      </w:r>
      <w:r>
        <w:rPr>
          <w:rFonts w:ascii="Calibri" w:hAnsi="Calibri" w:cs="Calibri"/>
        </w:rPr>
        <w:t>,</w:t>
      </w:r>
    </w:p>
    <w:p w14:paraId="2E4F7A96" w14:textId="17F3B4EB" w:rsidR="00420CD5" w:rsidRDefault="00420CD5" w:rsidP="00420CD5">
      <w:pPr>
        <w:pStyle w:val="Akapitzlist"/>
        <w:numPr>
          <w:ilvl w:val="2"/>
          <w:numId w:val="4"/>
        </w:numPr>
        <w:spacing w:line="276" w:lineRule="auto"/>
        <w:jc w:val="both"/>
        <w:rPr>
          <w:rFonts w:ascii="Calibri" w:hAnsi="Calibri" w:cs="Calibri"/>
        </w:rPr>
      </w:pPr>
      <w:r w:rsidRPr="00420CD5">
        <w:rPr>
          <w:rFonts w:ascii="Calibri" w:hAnsi="Calibri" w:cs="Calibri"/>
        </w:rPr>
        <w:t>Sieć wodociągowa PE 125 – 193 m</w:t>
      </w:r>
      <w:r>
        <w:rPr>
          <w:rFonts w:ascii="Calibri" w:hAnsi="Calibri" w:cs="Calibri"/>
        </w:rPr>
        <w:t>,</w:t>
      </w:r>
    </w:p>
    <w:p w14:paraId="0587B7C8" w14:textId="0010500E" w:rsidR="00420CD5" w:rsidRDefault="00420CD5" w:rsidP="00420CD5">
      <w:pPr>
        <w:pStyle w:val="Akapitzlist"/>
        <w:numPr>
          <w:ilvl w:val="2"/>
          <w:numId w:val="4"/>
        </w:numPr>
        <w:spacing w:line="276" w:lineRule="auto"/>
        <w:jc w:val="both"/>
        <w:rPr>
          <w:rFonts w:ascii="Calibri" w:hAnsi="Calibri" w:cs="Calibri"/>
        </w:rPr>
      </w:pPr>
      <w:r w:rsidRPr="00420CD5">
        <w:rPr>
          <w:rFonts w:ascii="Calibri" w:hAnsi="Calibri" w:cs="Calibri"/>
        </w:rPr>
        <w:t>Przyłącza PE 40,32</w:t>
      </w:r>
      <w:r w:rsidR="00602438">
        <w:rPr>
          <w:rFonts w:ascii="Calibri" w:hAnsi="Calibri" w:cs="Calibri"/>
        </w:rPr>
        <w:t xml:space="preserve"> </w:t>
      </w:r>
      <w:r w:rsidR="006B0EBE">
        <w:rPr>
          <w:rFonts w:ascii="Calibri" w:hAnsi="Calibri" w:cs="Calibri"/>
        </w:rPr>
        <w:t xml:space="preserve">- </w:t>
      </w:r>
      <w:r w:rsidRPr="00420CD5">
        <w:rPr>
          <w:rFonts w:ascii="Calibri" w:hAnsi="Calibri" w:cs="Calibri"/>
        </w:rPr>
        <w:t>310 m</w:t>
      </w:r>
      <w:r>
        <w:rPr>
          <w:rFonts w:ascii="Calibri" w:hAnsi="Calibri" w:cs="Calibri"/>
        </w:rPr>
        <w:t>,</w:t>
      </w:r>
    </w:p>
    <w:p w14:paraId="41CF1FDB" w14:textId="0F326F4B" w:rsidR="00420CD5" w:rsidRDefault="00420CD5" w:rsidP="00420CD5">
      <w:pPr>
        <w:pStyle w:val="Akapitzlist"/>
        <w:numPr>
          <w:ilvl w:val="2"/>
          <w:numId w:val="4"/>
        </w:numPr>
        <w:spacing w:line="276" w:lineRule="auto"/>
        <w:jc w:val="both"/>
        <w:rPr>
          <w:rFonts w:ascii="Calibri" w:hAnsi="Calibri" w:cs="Calibri"/>
        </w:rPr>
      </w:pPr>
      <w:r w:rsidRPr="00420CD5">
        <w:rPr>
          <w:rFonts w:ascii="Calibri" w:hAnsi="Calibri" w:cs="Calibri"/>
        </w:rPr>
        <w:t>Sieć kanalizacyjna PCV-U 200 – 601,5</w:t>
      </w:r>
      <w:r w:rsidR="00C93D48">
        <w:rPr>
          <w:rFonts w:ascii="Calibri" w:hAnsi="Calibri" w:cs="Calibri"/>
        </w:rPr>
        <w:t xml:space="preserve"> </w:t>
      </w:r>
      <w:r w:rsidRPr="00420CD5">
        <w:rPr>
          <w:rFonts w:ascii="Calibri" w:hAnsi="Calibri" w:cs="Calibri"/>
        </w:rPr>
        <w:t>m</w:t>
      </w:r>
      <w:r w:rsidR="00C93D48">
        <w:rPr>
          <w:rFonts w:ascii="Calibri" w:hAnsi="Calibri" w:cs="Calibri"/>
        </w:rPr>
        <w:t>,</w:t>
      </w:r>
    </w:p>
    <w:p w14:paraId="4205FA76" w14:textId="164B1B61" w:rsidR="00420CD5" w:rsidRDefault="00420CD5" w:rsidP="00420CD5">
      <w:pPr>
        <w:pStyle w:val="Akapitzlist"/>
        <w:numPr>
          <w:ilvl w:val="2"/>
          <w:numId w:val="4"/>
        </w:numPr>
        <w:spacing w:line="276" w:lineRule="auto"/>
        <w:jc w:val="both"/>
        <w:rPr>
          <w:rFonts w:ascii="Calibri" w:hAnsi="Calibri" w:cs="Calibri"/>
        </w:rPr>
      </w:pPr>
      <w:r w:rsidRPr="00C93D48">
        <w:rPr>
          <w:rFonts w:ascii="Calibri" w:hAnsi="Calibri" w:cs="Calibri"/>
        </w:rPr>
        <w:t>Przyłącza PVC 160 – 1191</w:t>
      </w:r>
      <w:r w:rsidR="00C93D48">
        <w:rPr>
          <w:rFonts w:ascii="Calibri" w:hAnsi="Calibri" w:cs="Calibri"/>
        </w:rPr>
        <w:t xml:space="preserve"> </w:t>
      </w:r>
      <w:r w:rsidRPr="00C93D48">
        <w:rPr>
          <w:rFonts w:ascii="Calibri" w:hAnsi="Calibri" w:cs="Calibri"/>
        </w:rPr>
        <w:t>m</w:t>
      </w:r>
      <w:r w:rsidR="00C93D48">
        <w:rPr>
          <w:rFonts w:ascii="Calibri" w:hAnsi="Calibri" w:cs="Calibri"/>
        </w:rPr>
        <w:t>.</w:t>
      </w:r>
    </w:p>
    <w:p w14:paraId="02DC3749" w14:textId="232527BB" w:rsidR="00722DA9" w:rsidRDefault="00722DA9" w:rsidP="00987E4D">
      <w:pPr>
        <w:pStyle w:val="Akapitzlist"/>
        <w:spacing w:line="276" w:lineRule="auto"/>
        <w:ind w:left="1224"/>
        <w:jc w:val="both"/>
        <w:rPr>
          <w:rFonts w:ascii="Calibri" w:hAnsi="Calibri" w:cs="Calibri"/>
        </w:rPr>
      </w:pPr>
    </w:p>
    <w:p w14:paraId="719A7DB9" w14:textId="5E48494E" w:rsidR="00FE0257" w:rsidRPr="00C93D48" w:rsidRDefault="00F72C6F" w:rsidP="00FE0257">
      <w:pPr>
        <w:pStyle w:val="Akapitzlist"/>
        <w:numPr>
          <w:ilvl w:val="1"/>
          <w:numId w:val="4"/>
        </w:numPr>
        <w:spacing w:line="276" w:lineRule="auto"/>
        <w:jc w:val="both"/>
        <w:rPr>
          <w:rFonts w:ascii="Calibri" w:hAnsi="Calibri" w:cs="Calibri"/>
        </w:rPr>
      </w:pPr>
      <w:r w:rsidRPr="00F72C6F">
        <w:rPr>
          <w:rFonts w:ascii="Calibri" w:hAnsi="Calibri" w:cs="Calibri"/>
        </w:rPr>
        <w:t xml:space="preserve">Zadanie nr </w:t>
      </w:r>
      <w:r>
        <w:rPr>
          <w:rFonts w:ascii="Calibri" w:hAnsi="Calibri" w:cs="Calibri"/>
        </w:rPr>
        <w:t xml:space="preserve">3: </w:t>
      </w:r>
      <w:r w:rsidR="00FE0257" w:rsidRPr="00FE0257">
        <w:rPr>
          <w:rFonts w:ascii="Calibri" w:hAnsi="Calibri" w:cs="Calibri"/>
        </w:rPr>
        <w:t>Budowę nawierzchni utwardzonych dla czternastu budynków mieszkalnych</w:t>
      </w:r>
      <w:r w:rsidR="00FE0257">
        <w:rPr>
          <w:rFonts w:ascii="Calibri" w:hAnsi="Calibri" w:cs="Calibri"/>
        </w:rPr>
        <w:t>:</w:t>
      </w:r>
    </w:p>
    <w:p w14:paraId="771CB421" w14:textId="77777777" w:rsidR="00FE0257" w:rsidRDefault="00420CD5" w:rsidP="00420CD5">
      <w:pPr>
        <w:pStyle w:val="Akapitzlist"/>
        <w:numPr>
          <w:ilvl w:val="2"/>
          <w:numId w:val="4"/>
        </w:numPr>
        <w:spacing w:line="276" w:lineRule="auto"/>
        <w:jc w:val="both"/>
        <w:rPr>
          <w:rFonts w:ascii="Calibri" w:hAnsi="Calibri" w:cs="Calibri"/>
        </w:rPr>
      </w:pPr>
      <w:r w:rsidRPr="00FE0257">
        <w:rPr>
          <w:rFonts w:ascii="Calibri" w:hAnsi="Calibri" w:cs="Calibri"/>
        </w:rPr>
        <w:t>Ułożenie nawierzchni z kostki brukowej gr 8 cm na dojściach i tarasach, na podsypce cementowo-piaskowej pow. 1849,5 m2</w:t>
      </w:r>
      <w:r w:rsidR="00FE0257">
        <w:rPr>
          <w:rFonts w:ascii="Calibri" w:hAnsi="Calibri" w:cs="Calibri"/>
        </w:rPr>
        <w:t>,</w:t>
      </w:r>
    </w:p>
    <w:p w14:paraId="09F07A2B" w14:textId="4F816FA2" w:rsidR="00F72C6F" w:rsidRPr="00987E4D" w:rsidRDefault="00420CD5" w:rsidP="00987E4D">
      <w:pPr>
        <w:pStyle w:val="Akapitzlist"/>
        <w:numPr>
          <w:ilvl w:val="2"/>
          <w:numId w:val="4"/>
        </w:numPr>
        <w:spacing w:line="276" w:lineRule="auto"/>
        <w:jc w:val="both"/>
        <w:rPr>
          <w:rFonts w:ascii="Calibri" w:hAnsi="Calibri" w:cs="Calibri"/>
        </w:rPr>
      </w:pPr>
      <w:r w:rsidRPr="00FE0257">
        <w:rPr>
          <w:rFonts w:ascii="Calibri" w:hAnsi="Calibri" w:cs="Calibri"/>
        </w:rPr>
        <w:t>Ułożenie obrzeży betonowych</w:t>
      </w:r>
      <w:r w:rsidR="00827EFF">
        <w:rPr>
          <w:rFonts w:ascii="Calibri" w:hAnsi="Calibri" w:cs="Calibri"/>
        </w:rPr>
        <w:t xml:space="preserve"> </w:t>
      </w:r>
      <w:r w:rsidRPr="00FE0257">
        <w:rPr>
          <w:rFonts w:ascii="Calibri" w:hAnsi="Calibri" w:cs="Calibri"/>
        </w:rPr>
        <w:t xml:space="preserve">30x8 na podsypce cementowo-piaskowej - 2 080 </w:t>
      </w:r>
      <w:proofErr w:type="spellStart"/>
      <w:r w:rsidRPr="00FE0257">
        <w:rPr>
          <w:rFonts w:ascii="Calibri" w:hAnsi="Calibri" w:cs="Calibri"/>
        </w:rPr>
        <w:t>mb</w:t>
      </w:r>
      <w:proofErr w:type="spellEnd"/>
      <w:r w:rsidR="00F72C6F">
        <w:rPr>
          <w:rFonts w:ascii="Calibri" w:hAnsi="Calibri" w:cs="Calibri"/>
        </w:rPr>
        <w:t>.</w:t>
      </w:r>
      <w:bookmarkEnd w:id="3"/>
    </w:p>
    <w:p w14:paraId="4C370E37" w14:textId="0ED0F565" w:rsidR="003C278C" w:rsidRDefault="00596D05" w:rsidP="000B558B">
      <w:pPr>
        <w:numPr>
          <w:ilvl w:val="0"/>
          <w:numId w:val="4"/>
        </w:numPr>
        <w:spacing w:line="276" w:lineRule="auto"/>
        <w:ind w:left="426" w:hanging="426"/>
        <w:contextualSpacing/>
        <w:jc w:val="both"/>
        <w:rPr>
          <w:rFonts w:ascii="Calibri" w:hAnsi="Calibri" w:cs="Calibri"/>
        </w:rPr>
      </w:pPr>
      <w:r>
        <w:rPr>
          <w:rFonts w:ascii="Calibri" w:hAnsi="Calibri" w:cs="Calibri"/>
        </w:rPr>
        <w:lastRenderedPageBreak/>
        <w:t>Szczegółowy opis przedmiotu zamówienia oraz wymagania Zamawiającego względem przedmiotu zamówienia zostały określone w następujących załącznikach:</w:t>
      </w:r>
    </w:p>
    <w:p w14:paraId="150FEB70" w14:textId="77777777" w:rsidR="00F72C6F" w:rsidRDefault="00F72C6F" w:rsidP="000B558B">
      <w:pPr>
        <w:pStyle w:val="Akapitzlist"/>
        <w:numPr>
          <w:ilvl w:val="1"/>
          <w:numId w:val="4"/>
        </w:numPr>
        <w:spacing w:line="276" w:lineRule="auto"/>
        <w:jc w:val="both"/>
        <w:rPr>
          <w:rFonts w:ascii="Calibri" w:hAnsi="Calibri" w:cs="Calibri"/>
        </w:rPr>
      </w:pPr>
      <w:r w:rsidRPr="00F72C6F">
        <w:rPr>
          <w:rFonts w:ascii="Calibri" w:hAnsi="Calibri" w:cs="Calibri"/>
        </w:rPr>
        <w:t xml:space="preserve">Zadanie nr </w:t>
      </w:r>
      <w:r>
        <w:rPr>
          <w:rFonts w:ascii="Calibri" w:hAnsi="Calibri" w:cs="Calibri"/>
        </w:rPr>
        <w:t xml:space="preserve">1: </w:t>
      </w:r>
    </w:p>
    <w:p w14:paraId="5C7B2CC3" w14:textId="77777777" w:rsidR="00F72C6F" w:rsidRDefault="00596D05" w:rsidP="00F72C6F">
      <w:pPr>
        <w:pStyle w:val="Akapitzlist"/>
        <w:numPr>
          <w:ilvl w:val="2"/>
          <w:numId w:val="4"/>
        </w:numPr>
        <w:spacing w:line="276" w:lineRule="auto"/>
        <w:jc w:val="both"/>
        <w:rPr>
          <w:rFonts w:ascii="Calibri" w:hAnsi="Calibri" w:cs="Calibri"/>
        </w:rPr>
      </w:pPr>
      <w:r w:rsidRPr="001E681F">
        <w:rPr>
          <w:rFonts w:ascii="Calibri" w:hAnsi="Calibri" w:cs="Calibri"/>
        </w:rPr>
        <w:t xml:space="preserve">Wzór umowy stanowiący załącznik nr </w:t>
      </w:r>
      <w:r w:rsidR="001E681F" w:rsidRPr="001E681F">
        <w:rPr>
          <w:rFonts w:ascii="Calibri" w:hAnsi="Calibri" w:cs="Calibri"/>
        </w:rPr>
        <w:t>5</w:t>
      </w:r>
      <w:r w:rsidRPr="001E681F">
        <w:rPr>
          <w:rFonts w:ascii="Calibri" w:hAnsi="Calibri" w:cs="Calibri"/>
        </w:rPr>
        <w:t xml:space="preserve"> do SWZ,</w:t>
      </w:r>
    </w:p>
    <w:p w14:paraId="3E2A992B" w14:textId="72F96A58" w:rsidR="00F72C6F" w:rsidRPr="00F72C6F" w:rsidRDefault="00F72C6F" w:rsidP="00F72C6F">
      <w:pPr>
        <w:pStyle w:val="Akapitzlist"/>
        <w:numPr>
          <w:ilvl w:val="2"/>
          <w:numId w:val="4"/>
        </w:numPr>
        <w:spacing w:line="276" w:lineRule="auto"/>
        <w:jc w:val="both"/>
        <w:rPr>
          <w:rFonts w:ascii="Calibri" w:hAnsi="Calibri" w:cs="Calibri"/>
        </w:rPr>
      </w:pPr>
      <w:r w:rsidRPr="00F72C6F">
        <w:rPr>
          <w:rFonts w:ascii="Calibri" w:hAnsi="Calibri" w:cs="Calibri"/>
        </w:rPr>
        <w:t>Dokumentacja projektowa stanowiąca załącznik nr 6</w:t>
      </w:r>
      <w:r>
        <w:rPr>
          <w:rFonts w:ascii="Calibri" w:hAnsi="Calibri" w:cs="Calibri"/>
        </w:rPr>
        <w:t>A</w:t>
      </w:r>
      <w:r w:rsidRPr="00F72C6F">
        <w:rPr>
          <w:rFonts w:ascii="Calibri" w:hAnsi="Calibri" w:cs="Calibri"/>
        </w:rPr>
        <w:t xml:space="preserve"> do SWZ.</w:t>
      </w:r>
    </w:p>
    <w:p w14:paraId="61299F7D" w14:textId="77777777" w:rsidR="00F72C6F" w:rsidRDefault="00F72C6F" w:rsidP="000B558B">
      <w:pPr>
        <w:pStyle w:val="Akapitzlist"/>
        <w:numPr>
          <w:ilvl w:val="1"/>
          <w:numId w:val="4"/>
        </w:numPr>
        <w:spacing w:line="276" w:lineRule="auto"/>
        <w:jc w:val="both"/>
        <w:rPr>
          <w:rFonts w:ascii="Calibri" w:hAnsi="Calibri" w:cs="Calibri"/>
        </w:rPr>
      </w:pPr>
      <w:r w:rsidRPr="00F72C6F">
        <w:rPr>
          <w:rFonts w:ascii="Calibri" w:hAnsi="Calibri" w:cs="Calibri"/>
        </w:rPr>
        <w:t xml:space="preserve">Zadanie nr </w:t>
      </w:r>
      <w:r>
        <w:rPr>
          <w:rFonts w:ascii="Calibri" w:hAnsi="Calibri" w:cs="Calibri"/>
        </w:rPr>
        <w:t xml:space="preserve">2: </w:t>
      </w:r>
    </w:p>
    <w:p w14:paraId="278E0D5C" w14:textId="77777777" w:rsidR="00F72C6F" w:rsidRPr="00F72C6F" w:rsidRDefault="00F72C6F" w:rsidP="00F72C6F">
      <w:pPr>
        <w:pStyle w:val="Akapitzlist"/>
        <w:numPr>
          <w:ilvl w:val="2"/>
          <w:numId w:val="4"/>
        </w:numPr>
        <w:rPr>
          <w:rFonts w:ascii="Calibri" w:hAnsi="Calibri" w:cs="Calibri"/>
        </w:rPr>
      </w:pPr>
      <w:r w:rsidRPr="00F72C6F">
        <w:rPr>
          <w:rFonts w:ascii="Calibri" w:hAnsi="Calibri" w:cs="Calibri"/>
        </w:rPr>
        <w:t>Wzór umowy stanowiący załącznik nr 5 do SWZ,</w:t>
      </w:r>
    </w:p>
    <w:p w14:paraId="2FD56BDA" w14:textId="7E43407D" w:rsidR="009E1777" w:rsidRPr="00F72C6F" w:rsidRDefault="005C0D56" w:rsidP="00F72C6F">
      <w:pPr>
        <w:pStyle w:val="Akapitzlist"/>
        <w:numPr>
          <w:ilvl w:val="2"/>
          <w:numId w:val="4"/>
        </w:numPr>
        <w:spacing w:line="276" w:lineRule="auto"/>
        <w:jc w:val="both"/>
        <w:rPr>
          <w:rFonts w:ascii="Calibri" w:hAnsi="Calibri" w:cs="Calibri"/>
        </w:rPr>
      </w:pPr>
      <w:r w:rsidRPr="00F72C6F">
        <w:rPr>
          <w:rFonts w:ascii="Calibri" w:hAnsi="Calibri" w:cs="Calibri"/>
        </w:rPr>
        <w:t>Dokumentacja projektowa stanowiąca załącznik nr 6</w:t>
      </w:r>
      <w:r w:rsidR="00F72C6F" w:rsidRPr="00F72C6F">
        <w:rPr>
          <w:rFonts w:ascii="Calibri" w:hAnsi="Calibri" w:cs="Calibri"/>
        </w:rPr>
        <w:t>B</w:t>
      </w:r>
      <w:r w:rsidRPr="00F72C6F">
        <w:rPr>
          <w:rFonts w:ascii="Calibri" w:hAnsi="Calibri" w:cs="Calibri"/>
        </w:rPr>
        <w:t xml:space="preserve"> do SWZ.</w:t>
      </w:r>
    </w:p>
    <w:p w14:paraId="45F22CEB" w14:textId="26659893" w:rsidR="00F72C6F" w:rsidRPr="005C0D56" w:rsidRDefault="00F72C6F" w:rsidP="000B558B">
      <w:pPr>
        <w:pStyle w:val="Akapitzlist"/>
        <w:numPr>
          <w:ilvl w:val="1"/>
          <w:numId w:val="4"/>
        </w:numPr>
        <w:spacing w:line="276" w:lineRule="auto"/>
        <w:jc w:val="both"/>
        <w:rPr>
          <w:rFonts w:ascii="Calibri" w:hAnsi="Calibri" w:cs="Calibri"/>
        </w:rPr>
      </w:pPr>
      <w:r w:rsidRPr="00F72C6F">
        <w:rPr>
          <w:rFonts w:ascii="Calibri" w:hAnsi="Calibri" w:cs="Calibri"/>
        </w:rPr>
        <w:t>Zadanie nr</w:t>
      </w:r>
      <w:r>
        <w:rPr>
          <w:rFonts w:ascii="Calibri" w:hAnsi="Calibri" w:cs="Calibri"/>
        </w:rPr>
        <w:t xml:space="preserve"> 3: </w:t>
      </w:r>
    </w:p>
    <w:p w14:paraId="6F0FE8B0" w14:textId="77777777" w:rsidR="00F72C6F" w:rsidRPr="00F72C6F" w:rsidRDefault="00F72C6F" w:rsidP="00F72C6F">
      <w:pPr>
        <w:pStyle w:val="Akapitzlist"/>
        <w:numPr>
          <w:ilvl w:val="2"/>
          <w:numId w:val="4"/>
        </w:numPr>
        <w:rPr>
          <w:rFonts w:ascii="Calibri" w:hAnsi="Calibri" w:cs="Calibri"/>
        </w:rPr>
      </w:pPr>
      <w:r w:rsidRPr="00F72C6F">
        <w:rPr>
          <w:rFonts w:ascii="Calibri" w:hAnsi="Calibri" w:cs="Calibri"/>
        </w:rPr>
        <w:t>Wzór umowy stanowiący załącznik nr 5 do SWZ,</w:t>
      </w:r>
    </w:p>
    <w:p w14:paraId="505EA3B8" w14:textId="0398EB5E" w:rsidR="00F72C6F" w:rsidRPr="00F72C6F" w:rsidRDefault="00F72C6F" w:rsidP="00F72C6F">
      <w:pPr>
        <w:pStyle w:val="Akapitzlist"/>
        <w:numPr>
          <w:ilvl w:val="2"/>
          <w:numId w:val="4"/>
        </w:numPr>
        <w:spacing w:line="276" w:lineRule="auto"/>
        <w:jc w:val="both"/>
        <w:rPr>
          <w:rFonts w:ascii="Calibri" w:hAnsi="Calibri" w:cs="Calibri"/>
        </w:rPr>
      </w:pPr>
      <w:r w:rsidRPr="00F72C6F">
        <w:rPr>
          <w:rFonts w:ascii="Calibri" w:hAnsi="Calibri" w:cs="Calibri"/>
        </w:rPr>
        <w:t>Dokumentacja projektowa stanowiąca załącznik nr 6</w:t>
      </w:r>
      <w:r>
        <w:rPr>
          <w:rFonts w:ascii="Calibri" w:hAnsi="Calibri" w:cs="Calibri"/>
        </w:rPr>
        <w:t>C</w:t>
      </w:r>
      <w:r w:rsidRPr="00F72C6F">
        <w:rPr>
          <w:rFonts w:ascii="Calibri" w:hAnsi="Calibri" w:cs="Calibri"/>
        </w:rPr>
        <w:t xml:space="preserve"> do SWZ.</w:t>
      </w:r>
    </w:p>
    <w:p w14:paraId="2A83E61E" w14:textId="77777777" w:rsidR="00F72C6F" w:rsidRPr="00456FCB" w:rsidRDefault="00F72C6F" w:rsidP="00456FCB">
      <w:pPr>
        <w:spacing w:line="276" w:lineRule="auto"/>
        <w:rPr>
          <w:rFonts w:ascii="Calibri" w:hAnsi="Calibri" w:cs="Calibri"/>
        </w:rPr>
      </w:pPr>
    </w:p>
    <w:p w14:paraId="2BF1AC77" w14:textId="77777777" w:rsidR="003C278C" w:rsidRPr="00596D05" w:rsidRDefault="00596D05" w:rsidP="000B558B">
      <w:pPr>
        <w:numPr>
          <w:ilvl w:val="0"/>
          <w:numId w:val="4"/>
        </w:numPr>
        <w:spacing w:line="276" w:lineRule="auto"/>
        <w:ind w:left="426" w:hanging="426"/>
        <w:contextualSpacing/>
        <w:jc w:val="both"/>
        <w:rPr>
          <w:rFonts w:ascii="Calibri" w:hAnsi="Calibri" w:cs="Calibri"/>
          <w:color w:val="333333"/>
          <w:shd w:val="clear" w:color="auto" w:fill="FFFFFF"/>
        </w:rPr>
      </w:pPr>
      <w:r w:rsidRPr="00596D05">
        <w:rPr>
          <w:rFonts w:ascii="Calibri" w:hAnsi="Calibri" w:cs="Calibri"/>
        </w:rPr>
        <w:t xml:space="preserve">Nazwa i kod wg Wspólnego Słownika Zamówień (CPV): </w:t>
      </w:r>
    </w:p>
    <w:p w14:paraId="7172236D" w14:textId="77777777" w:rsidR="003C278C" w:rsidRDefault="00596D05" w:rsidP="000B558B">
      <w:pPr>
        <w:pStyle w:val="Akapitzlist"/>
        <w:numPr>
          <w:ilvl w:val="1"/>
          <w:numId w:val="4"/>
        </w:numPr>
        <w:spacing w:line="276" w:lineRule="auto"/>
        <w:jc w:val="both"/>
        <w:rPr>
          <w:rFonts w:ascii="Calibri" w:hAnsi="Calibri" w:cs="Calibri"/>
        </w:rPr>
      </w:pPr>
      <w:r w:rsidRPr="00596D05">
        <w:rPr>
          <w:rFonts w:ascii="Calibri" w:hAnsi="Calibri" w:cs="Calibri"/>
        </w:rPr>
        <w:t>Kod główny:450000</w:t>
      </w:r>
      <w:r>
        <w:rPr>
          <w:rFonts w:ascii="Calibri" w:hAnsi="Calibri" w:cs="Calibri"/>
        </w:rPr>
        <w:t xml:space="preserve">00-7 </w:t>
      </w:r>
      <w:r w:rsidR="007C5D10">
        <w:rPr>
          <w:rFonts w:ascii="Calibri" w:hAnsi="Calibri" w:cs="Calibri"/>
        </w:rPr>
        <w:t>-</w:t>
      </w:r>
      <w:r>
        <w:rPr>
          <w:rFonts w:ascii="Calibri" w:hAnsi="Calibri" w:cs="Calibri"/>
        </w:rPr>
        <w:t xml:space="preserve"> Roboty budowlane</w:t>
      </w:r>
    </w:p>
    <w:p w14:paraId="42C5F067" w14:textId="77777777" w:rsidR="003C278C" w:rsidRDefault="00596D05" w:rsidP="000B558B">
      <w:pPr>
        <w:pStyle w:val="Akapitzlist"/>
        <w:numPr>
          <w:ilvl w:val="1"/>
          <w:numId w:val="4"/>
        </w:numPr>
        <w:spacing w:line="276" w:lineRule="auto"/>
        <w:jc w:val="both"/>
        <w:rPr>
          <w:rFonts w:ascii="Calibri" w:hAnsi="Calibri" w:cs="Calibri"/>
        </w:rPr>
      </w:pPr>
      <w:r>
        <w:rPr>
          <w:rFonts w:ascii="Calibri" w:hAnsi="Calibri" w:cs="Calibri"/>
        </w:rPr>
        <w:t>Dodatkowy przedmiot, kod (CPV):</w:t>
      </w:r>
    </w:p>
    <w:p w14:paraId="09F5D61D" w14:textId="77777777" w:rsidR="004F1A4C" w:rsidRPr="004F1A4C" w:rsidRDefault="00FF49C2" w:rsidP="00FF49C2">
      <w:pPr>
        <w:pStyle w:val="Akapitzlist"/>
        <w:numPr>
          <w:ilvl w:val="2"/>
          <w:numId w:val="4"/>
        </w:numPr>
        <w:spacing w:line="276" w:lineRule="auto"/>
        <w:jc w:val="both"/>
        <w:rPr>
          <w:rFonts w:ascii="Calibri" w:hAnsi="Calibri" w:cs="Calibri"/>
        </w:rPr>
      </w:pPr>
      <w:r w:rsidRPr="004F1A4C">
        <w:rPr>
          <w:rFonts w:ascii="Calibri" w:hAnsi="Calibri" w:cs="Calibri"/>
        </w:rPr>
        <w:t xml:space="preserve">45111200-0 </w:t>
      </w:r>
      <w:r w:rsidR="004F1A4C" w:rsidRPr="004F1A4C">
        <w:rPr>
          <w:rFonts w:ascii="Calibri" w:hAnsi="Calibri" w:cs="Calibri"/>
        </w:rPr>
        <w:t xml:space="preserve">- </w:t>
      </w:r>
      <w:r w:rsidRPr="004F1A4C">
        <w:rPr>
          <w:rFonts w:ascii="Calibri" w:hAnsi="Calibri" w:cs="Calibri"/>
        </w:rPr>
        <w:t>Roboty w zakresie przygotowania terenu pod budowę i roboty ziemne</w:t>
      </w:r>
    </w:p>
    <w:p w14:paraId="75EA1808" w14:textId="77777777" w:rsidR="004F1A4C" w:rsidRPr="004F1A4C" w:rsidRDefault="00FF49C2" w:rsidP="00FF49C2">
      <w:pPr>
        <w:pStyle w:val="Akapitzlist"/>
        <w:numPr>
          <w:ilvl w:val="2"/>
          <w:numId w:val="4"/>
        </w:numPr>
        <w:spacing w:line="276" w:lineRule="auto"/>
        <w:jc w:val="both"/>
        <w:rPr>
          <w:rFonts w:ascii="Calibri" w:hAnsi="Calibri" w:cs="Calibri"/>
        </w:rPr>
      </w:pPr>
      <w:r w:rsidRPr="004F1A4C">
        <w:rPr>
          <w:rFonts w:ascii="Calibri" w:hAnsi="Calibri" w:cs="Calibri"/>
        </w:rPr>
        <w:t xml:space="preserve">45223000-6 </w:t>
      </w:r>
      <w:r w:rsidR="004F1A4C" w:rsidRPr="004F1A4C">
        <w:rPr>
          <w:rFonts w:ascii="Calibri" w:hAnsi="Calibri" w:cs="Calibri"/>
        </w:rPr>
        <w:t xml:space="preserve">- </w:t>
      </w:r>
      <w:r w:rsidRPr="004F1A4C">
        <w:rPr>
          <w:rFonts w:ascii="Calibri" w:hAnsi="Calibri" w:cs="Calibri"/>
        </w:rPr>
        <w:t>Roboty budowlane w zakresie konstrukcji</w:t>
      </w:r>
    </w:p>
    <w:p w14:paraId="67A6C522" w14:textId="77777777" w:rsidR="001A52A2" w:rsidRDefault="00FF49C2" w:rsidP="00FF49C2">
      <w:pPr>
        <w:pStyle w:val="Akapitzlist"/>
        <w:numPr>
          <w:ilvl w:val="2"/>
          <w:numId w:val="4"/>
        </w:numPr>
        <w:spacing w:line="276" w:lineRule="auto"/>
        <w:jc w:val="both"/>
        <w:rPr>
          <w:rFonts w:ascii="Calibri" w:hAnsi="Calibri" w:cs="Calibri"/>
        </w:rPr>
      </w:pPr>
      <w:r w:rsidRPr="004F1A4C">
        <w:rPr>
          <w:rFonts w:ascii="Calibri" w:hAnsi="Calibri" w:cs="Calibri"/>
        </w:rPr>
        <w:t xml:space="preserve">45233222-1 </w:t>
      </w:r>
      <w:r w:rsidR="004F1A4C" w:rsidRPr="004F1A4C">
        <w:rPr>
          <w:rFonts w:ascii="Calibri" w:hAnsi="Calibri" w:cs="Calibri"/>
        </w:rPr>
        <w:t xml:space="preserve">- </w:t>
      </w:r>
      <w:r w:rsidRPr="004F1A4C">
        <w:rPr>
          <w:rFonts w:ascii="Calibri" w:hAnsi="Calibri" w:cs="Calibri"/>
        </w:rPr>
        <w:t>Roboty budowlane w zakresie układani chodników i asfaltowania</w:t>
      </w:r>
    </w:p>
    <w:p w14:paraId="2AA895F7" w14:textId="77777777" w:rsidR="001A52A2" w:rsidRPr="001A52A2" w:rsidRDefault="00FF49C2" w:rsidP="00FF49C2">
      <w:pPr>
        <w:pStyle w:val="Akapitzlist"/>
        <w:numPr>
          <w:ilvl w:val="2"/>
          <w:numId w:val="4"/>
        </w:numPr>
        <w:spacing w:line="276" w:lineRule="auto"/>
        <w:jc w:val="both"/>
        <w:rPr>
          <w:rFonts w:ascii="Calibri" w:hAnsi="Calibri" w:cs="Calibri"/>
        </w:rPr>
      </w:pPr>
      <w:r w:rsidRPr="001A52A2">
        <w:rPr>
          <w:rFonts w:ascii="Calibri" w:hAnsi="Calibri" w:cs="Calibri"/>
        </w:rPr>
        <w:t xml:space="preserve">45300000-0 </w:t>
      </w:r>
      <w:r w:rsidR="001A52A2" w:rsidRPr="001A52A2">
        <w:rPr>
          <w:rFonts w:ascii="Calibri" w:hAnsi="Calibri" w:cs="Calibri"/>
        </w:rPr>
        <w:t xml:space="preserve">- </w:t>
      </w:r>
      <w:r w:rsidRPr="001A52A2">
        <w:rPr>
          <w:rFonts w:ascii="Calibri" w:hAnsi="Calibri" w:cs="Calibri"/>
        </w:rPr>
        <w:t>Roboty instalacyjne w budynku</w:t>
      </w:r>
    </w:p>
    <w:p w14:paraId="3A569AC0" w14:textId="77777777" w:rsidR="001A52A2" w:rsidRDefault="00FF49C2" w:rsidP="00FF49C2">
      <w:pPr>
        <w:pStyle w:val="Akapitzlist"/>
        <w:numPr>
          <w:ilvl w:val="2"/>
          <w:numId w:val="4"/>
        </w:numPr>
        <w:spacing w:line="276" w:lineRule="auto"/>
        <w:jc w:val="both"/>
        <w:rPr>
          <w:rFonts w:ascii="Calibri" w:hAnsi="Calibri" w:cs="Calibri"/>
        </w:rPr>
      </w:pPr>
      <w:r w:rsidRPr="001A52A2">
        <w:rPr>
          <w:rFonts w:ascii="Calibri" w:hAnsi="Calibri" w:cs="Calibri"/>
        </w:rPr>
        <w:t xml:space="preserve">45310000-3 </w:t>
      </w:r>
      <w:r w:rsidR="001A52A2" w:rsidRPr="001A52A2">
        <w:rPr>
          <w:rFonts w:ascii="Calibri" w:hAnsi="Calibri" w:cs="Calibri"/>
        </w:rPr>
        <w:t xml:space="preserve">- </w:t>
      </w:r>
      <w:r w:rsidRPr="001A52A2">
        <w:rPr>
          <w:rFonts w:ascii="Calibri" w:hAnsi="Calibri" w:cs="Calibri"/>
        </w:rPr>
        <w:t>Roboty instalacyjne elektryczne</w:t>
      </w:r>
    </w:p>
    <w:p w14:paraId="3FCD94D1" w14:textId="77777777" w:rsidR="001A52A2" w:rsidRPr="001A52A2" w:rsidRDefault="00FF49C2" w:rsidP="00FF49C2">
      <w:pPr>
        <w:pStyle w:val="Akapitzlist"/>
        <w:numPr>
          <w:ilvl w:val="2"/>
          <w:numId w:val="4"/>
        </w:numPr>
        <w:spacing w:line="276" w:lineRule="auto"/>
        <w:jc w:val="both"/>
        <w:rPr>
          <w:rFonts w:ascii="Calibri" w:hAnsi="Calibri" w:cs="Calibri"/>
        </w:rPr>
      </w:pPr>
      <w:r w:rsidRPr="001A52A2">
        <w:rPr>
          <w:rFonts w:ascii="Calibri" w:hAnsi="Calibri" w:cs="Calibri"/>
        </w:rPr>
        <w:t xml:space="preserve">45320000-6 </w:t>
      </w:r>
      <w:r w:rsidR="001A52A2" w:rsidRPr="001A52A2">
        <w:rPr>
          <w:rFonts w:ascii="Calibri" w:hAnsi="Calibri" w:cs="Calibri"/>
        </w:rPr>
        <w:t xml:space="preserve">- </w:t>
      </w:r>
      <w:r w:rsidRPr="001A52A2">
        <w:rPr>
          <w:rFonts w:ascii="Calibri" w:hAnsi="Calibri" w:cs="Calibri"/>
        </w:rPr>
        <w:t>Roboty izolacyjne</w:t>
      </w:r>
    </w:p>
    <w:p w14:paraId="45F3604E" w14:textId="77777777" w:rsidR="001A52A2" w:rsidRPr="001A52A2" w:rsidRDefault="00FF49C2" w:rsidP="00FF49C2">
      <w:pPr>
        <w:pStyle w:val="Akapitzlist"/>
        <w:numPr>
          <w:ilvl w:val="2"/>
          <w:numId w:val="4"/>
        </w:numPr>
        <w:spacing w:line="276" w:lineRule="auto"/>
        <w:jc w:val="both"/>
        <w:rPr>
          <w:rFonts w:ascii="Calibri" w:hAnsi="Calibri" w:cs="Calibri"/>
        </w:rPr>
      </w:pPr>
      <w:r w:rsidRPr="001A52A2">
        <w:rPr>
          <w:rFonts w:ascii="Calibri" w:hAnsi="Calibri" w:cs="Calibri"/>
        </w:rPr>
        <w:t xml:space="preserve">45330000-9 </w:t>
      </w:r>
      <w:r w:rsidR="001A52A2" w:rsidRPr="001A52A2">
        <w:rPr>
          <w:rFonts w:ascii="Calibri" w:hAnsi="Calibri" w:cs="Calibri"/>
        </w:rPr>
        <w:t xml:space="preserve">- </w:t>
      </w:r>
      <w:r w:rsidRPr="001A52A2">
        <w:rPr>
          <w:rFonts w:ascii="Calibri" w:hAnsi="Calibri" w:cs="Calibri"/>
        </w:rPr>
        <w:t>Roboty instalacyjne wodno-kanalizacyjne i sanitarne</w:t>
      </w:r>
    </w:p>
    <w:p w14:paraId="6FDF313B" w14:textId="77777777" w:rsidR="001A52A2" w:rsidRPr="001A52A2" w:rsidRDefault="00FF49C2" w:rsidP="00FF49C2">
      <w:pPr>
        <w:pStyle w:val="Akapitzlist"/>
        <w:numPr>
          <w:ilvl w:val="2"/>
          <w:numId w:val="4"/>
        </w:numPr>
        <w:spacing w:line="276" w:lineRule="auto"/>
        <w:jc w:val="both"/>
        <w:rPr>
          <w:rFonts w:ascii="Calibri" w:hAnsi="Calibri" w:cs="Calibri"/>
        </w:rPr>
      </w:pPr>
      <w:r w:rsidRPr="001A52A2">
        <w:rPr>
          <w:rFonts w:ascii="Calibri" w:hAnsi="Calibri" w:cs="Calibri"/>
        </w:rPr>
        <w:t xml:space="preserve">45400000-1 </w:t>
      </w:r>
      <w:r w:rsidR="001A52A2" w:rsidRPr="001A52A2">
        <w:rPr>
          <w:rFonts w:ascii="Calibri" w:hAnsi="Calibri" w:cs="Calibri"/>
        </w:rPr>
        <w:t xml:space="preserve">- </w:t>
      </w:r>
      <w:r w:rsidRPr="001A52A2">
        <w:rPr>
          <w:rFonts w:ascii="Calibri" w:hAnsi="Calibri" w:cs="Calibri"/>
        </w:rPr>
        <w:t>Roboty wykończeniowe w zakresie obiektów budowlanych</w:t>
      </w:r>
    </w:p>
    <w:p w14:paraId="673061CF" w14:textId="57E826E5" w:rsidR="00FF49C2" w:rsidRPr="001A52A2" w:rsidRDefault="00FF49C2" w:rsidP="00FF49C2">
      <w:pPr>
        <w:pStyle w:val="Akapitzlist"/>
        <w:numPr>
          <w:ilvl w:val="2"/>
          <w:numId w:val="4"/>
        </w:numPr>
        <w:spacing w:line="276" w:lineRule="auto"/>
        <w:jc w:val="both"/>
        <w:rPr>
          <w:rFonts w:ascii="Calibri" w:hAnsi="Calibri" w:cs="Calibri"/>
        </w:rPr>
      </w:pPr>
      <w:r w:rsidRPr="001A52A2">
        <w:rPr>
          <w:rFonts w:ascii="Calibri" w:hAnsi="Calibri" w:cs="Calibri"/>
        </w:rPr>
        <w:t xml:space="preserve">45450000-6 </w:t>
      </w:r>
      <w:r w:rsidR="001A52A2" w:rsidRPr="001A52A2">
        <w:rPr>
          <w:rFonts w:ascii="Calibri" w:hAnsi="Calibri" w:cs="Calibri"/>
        </w:rPr>
        <w:t xml:space="preserve">- </w:t>
      </w:r>
      <w:r w:rsidRPr="001A52A2">
        <w:rPr>
          <w:rFonts w:ascii="Calibri" w:hAnsi="Calibri" w:cs="Calibri"/>
        </w:rPr>
        <w:t>Roboty budowlane wykończeniowe, pozostałe</w:t>
      </w:r>
    </w:p>
    <w:p w14:paraId="6851C8A6" w14:textId="766BC3D4" w:rsidR="00A41AF2" w:rsidRPr="00FF49C2" w:rsidRDefault="00A41AF2" w:rsidP="00FF49C2">
      <w:pPr>
        <w:widowControl w:val="0"/>
        <w:spacing w:line="276" w:lineRule="auto"/>
        <w:jc w:val="both"/>
        <w:rPr>
          <w:rFonts w:ascii="Calibri" w:hAnsi="Calibri" w:cs="Calibri"/>
          <w:bCs/>
        </w:rPr>
      </w:pPr>
    </w:p>
    <w:p w14:paraId="3C2293F9" w14:textId="39395A81" w:rsidR="003C278C" w:rsidRDefault="00596D05" w:rsidP="000B558B">
      <w:pPr>
        <w:pStyle w:val="Akapitzlist"/>
        <w:widowControl w:val="0"/>
        <w:numPr>
          <w:ilvl w:val="0"/>
          <w:numId w:val="4"/>
        </w:numPr>
        <w:spacing w:line="276" w:lineRule="auto"/>
        <w:jc w:val="both"/>
        <w:rPr>
          <w:rFonts w:ascii="Calibri" w:hAnsi="Calibri" w:cs="Calibri"/>
          <w:bCs/>
        </w:rPr>
      </w:pPr>
      <w:r>
        <w:rPr>
          <w:rFonts w:ascii="Calibri" w:hAnsi="Calibri" w:cs="Calibri"/>
        </w:rPr>
        <w:t>Wymagania dotyczące zatrudnienia na podstawie umowy o pracę:</w:t>
      </w:r>
    </w:p>
    <w:p w14:paraId="15939499" w14:textId="51CE28BF" w:rsidR="005C45B7" w:rsidRPr="00F54A5E" w:rsidRDefault="005C45B7" w:rsidP="000B558B">
      <w:pPr>
        <w:pStyle w:val="Akapitzlist"/>
        <w:widowControl w:val="0"/>
        <w:numPr>
          <w:ilvl w:val="1"/>
          <w:numId w:val="4"/>
        </w:numPr>
        <w:spacing w:line="276" w:lineRule="auto"/>
        <w:jc w:val="both"/>
        <w:rPr>
          <w:rFonts w:ascii="Calibri" w:hAnsi="Calibri" w:cs="Calibri"/>
          <w:bCs/>
        </w:rPr>
      </w:pPr>
      <w:r w:rsidRPr="005C45B7">
        <w:rPr>
          <w:rFonts w:ascii="Calibri" w:hAnsi="Calibri" w:cs="Calibri"/>
        </w:rPr>
        <w:t xml:space="preserve">Zgodnie z art. 95 ust. 1 </w:t>
      </w:r>
      <w:proofErr w:type="spellStart"/>
      <w:r w:rsidRPr="005C45B7">
        <w:rPr>
          <w:rFonts w:ascii="Calibri" w:hAnsi="Calibri" w:cs="Calibri"/>
        </w:rPr>
        <w:t>Pzp</w:t>
      </w:r>
      <w:proofErr w:type="spellEnd"/>
      <w:r>
        <w:rPr>
          <w:rFonts w:ascii="Calibri" w:hAnsi="Calibri" w:cs="Calibri"/>
        </w:rPr>
        <w:t>,</w:t>
      </w:r>
      <w:r w:rsidR="00E63810">
        <w:rPr>
          <w:rFonts w:ascii="Calibri" w:hAnsi="Calibri" w:cs="Calibri"/>
        </w:rPr>
        <w:t xml:space="preserve"> </w:t>
      </w:r>
      <w:r>
        <w:rPr>
          <w:rFonts w:ascii="Calibri" w:hAnsi="Calibri" w:cs="Calibri"/>
        </w:rPr>
        <w:t xml:space="preserve">Zamawiający wymaga od Wykonawcy </w:t>
      </w:r>
      <w:r w:rsidRPr="005C45B7">
        <w:rPr>
          <w:rFonts w:ascii="Calibri" w:hAnsi="Calibri" w:cs="Calibri"/>
        </w:rPr>
        <w:t xml:space="preserve">(lub Podwykonawcy w rozumieniu art. 7 pkt 27) </w:t>
      </w:r>
      <w:proofErr w:type="spellStart"/>
      <w:r w:rsidRPr="005C45B7">
        <w:rPr>
          <w:rFonts w:ascii="Calibri" w:hAnsi="Calibri" w:cs="Calibri"/>
        </w:rPr>
        <w:t>Pzp</w:t>
      </w:r>
      <w:proofErr w:type="spellEnd"/>
      <w:r w:rsidRPr="005C45B7">
        <w:rPr>
          <w:rFonts w:ascii="Calibri" w:hAnsi="Calibri" w:cs="Calibri"/>
        </w:rPr>
        <w:t>)</w:t>
      </w:r>
      <w:r w:rsidR="0088161F">
        <w:rPr>
          <w:rFonts w:ascii="Calibri" w:hAnsi="Calibri" w:cs="Calibri"/>
        </w:rPr>
        <w:t xml:space="preserve"> </w:t>
      </w:r>
      <w:r w:rsidRPr="005C45B7">
        <w:rPr>
          <w:rFonts w:ascii="Calibri" w:hAnsi="Calibri" w:cs="Calibri"/>
        </w:rPr>
        <w:t>zatrudnienia na podstawie stosunku pracy osób wykonujących czynności polegające na fizycznym wykonywaniu prac związanych z</w:t>
      </w:r>
      <w:r w:rsidR="00FC468B">
        <w:rPr>
          <w:rFonts w:ascii="Calibri" w:hAnsi="Calibri" w:cs="Calibri"/>
        </w:rPr>
        <w:t> </w:t>
      </w:r>
      <w:r w:rsidRPr="005C45B7">
        <w:rPr>
          <w:rFonts w:ascii="Calibri" w:hAnsi="Calibri" w:cs="Calibri"/>
        </w:rPr>
        <w:t>wykonywaniem robót budowlanych</w:t>
      </w:r>
      <w:r w:rsidR="00E63810">
        <w:rPr>
          <w:rFonts w:ascii="Calibri" w:hAnsi="Calibri" w:cs="Calibri"/>
        </w:rPr>
        <w:t xml:space="preserve"> </w:t>
      </w:r>
      <w:r w:rsidRPr="00F54A5E">
        <w:rPr>
          <w:rFonts w:ascii="Calibri" w:hAnsi="Calibri" w:cs="Calibri"/>
        </w:rPr>
        <w:t xml:space="preserve">objętych przedmiotowym zamówieniem, tj.: </w:t>
      </w:r>
    </w:p>
    <w:p w14:paraId="59B85C97" w14:textId="51386582" w:rsidR="002E380D" w:rsidRPr="00E33C48" w:rsidRDefault="00456FCB" w:rsidP="000B558B">
      <w:pPr>
        <w:pStyle w:val="Akapitzlist"/>
        <w:numPr>
          <w:ilvl w:val="2"/>
          <w:numId w:val="4"/>
        </w:numPr>
        <w:spacing w:line="276" w:lineRule="auto"/>
        <w:jc w:val="both"/>
        <w:rPr>
          <w:rFonts w:ascii="Calibri" w:hAnsi="Calibri" w:cs="Calibri"/>
          <w:color w:val="333333"/>
          <w:shd w:val="clear" w:color="auto" w:fill="FFFFFF"/>
        </w:rPr>
      </w:pPr>
      <w:r w:rsidRPr="00E33C48">
        <w:rPr>
          <w:rFonts w:ascii="Calibri" w:hAnsi="Calibri" w:cs="Calibri"/>
          <w:color w:val="333333"/>
          <w:shd w:val="clear" w:color="auto" w:fill="FFFFFF"/>
        </w:rPr>
        <w:t xml:space="preserve">Zadanie nr 1: </w:t>
      </w:r>
      <w:r w:rsidR="00315AC8" w:rsidRPr="00E33C48">
        <w:rPr>
          <w:rFonts w:ascii="Calibri" w:hAnsi="Calibri" w:cs="Calibri"/>
          <w:color w:val="333333"/>
          <w:shd w:val="clear" w:color="auto" w:fill="FFFFFF"/>
        </w:rPr>
        <w:t>roboty budowlane związane z budową budynku mieszkalnego – stan surowy zamknięty z elewacją</w:t>
      </w:r>
      <w:r w:rsidR="00487B63" w:rsidRPr="00E33C48">
        <w:rPr>
          <w:rFonts w:ascii="Calibri" w:hAnsi="Calibri" w:cs="Calibri"/>
          <w:color w:val="333333"/>
          <w:shd w:val="clear" w:color="auto" w:fill="FFFFFF"/>
        </w:rPr>
        <w:t>,</w:t>
      </w:r>
    </w:p>
    <w:p w14:paraId="10C4F0BD" w14:textId="7B9B0AB5" w:rsidR="002E380D" w:rsidRPr="00E33C48" w:rsidRDefault="00456FCB" w:rsidP="000B558B">
      <w:pPr>
        <w:pStyle w:val="Akapitzlist"/>
        <w:numPr>
          <w:ilvl w:val="2"/>
          <w:numId w:val="4"/>
        </w:numPr>
        <w:spacing w:line="276" w:lineRule="auto"/>
        <w:jc w:val="both"/>
        <w:rPr>
          <w:rFonts w:ascii="Calibri" w:hAnsi="Calibri" w:cs="Calibri"/>
          <w:color w:val="333333"/>
          <w:shd w:val="clear" w:color="auto" w:fill="FFFFFF"/>
        </w:rPr>
      </w:pPr>
      <w:r w:rsidRPr="00E33C48">
        <w:rPr>
          <w:rFonts w:ascii="Calibri" w:hAnsi="Calibri" w:cs="Calibri"/>
          <w:color w:val="333333"/>
          <w:shd w:val="clear" w:color="auto" w:fill="FFFFFF"/>
        </w:rPr>
        <w:t xml:space="preserve">Zadanie nr 2: </w:t>
      </w:r>
      <w:r w:rsidR="00315AC8" w:rsidRPr="00E33C48">
        <w:rPr>
          <w:rFonts w:ascii="Calibri" w:hAnsi="Calibri" w:cs="Calibri"/>
          <w:color w:val="333333"/>
          <w:shd w:val="clear" w:color="auto" w:fill="FFFFFF"/>
        </w:rPr>
        <w:t>roboty budowlane związane z budową sieci wodociągowej i kanalizacyjnej z przyłączami</w:t>
      </w:r>
      <w:r w:rsidR="00487B63" w:rsidRPr="00E33C48">
        <w:rPr>
          <w:rFonts w:ascii="Calibri" w:hAnsi="Calibri" w:cs="Calibri"/>
          <w:color w:val="333333"/>
          <w:shd w:val="clear" w:color="auto" w:fill="FFFFFF"/>
        </w:rPr>
        <w:t>,</w:t>
      </w:r>
    </w:p>
    <w:p w14:paraId="676E9642" w14:textId="05F6C3D5" w:rsidR="00C774F7" w:rsidRPr="00E33C48" w:rsidRDefault="00456FCB" w:rsidP="00B534DF">
      <w:pPr>
        <w:pStyle w:val="Akapitzlist"/>
        <w:numPr>
          <w:ilvl w:val="2"/>
          <w:numId w:val="4"/>
        </w:numPr>
        <w:spacing w:line="276" w:lineRule="auto"/>
        <w:jc w:val="both"/>
        <w:rPr>
          <w:rFonts w:ascii="Calibri" w:hAnsi="Calibri" w:cs="Calibri"/>
          <w:color w:val="333333"/>
          <w:shd w:val="clear" w:color="auto" w:fill="FFFFFF"/>
        </w:rPr>
      </w:pPr>
      <w:r w:rsidRPr="00E33C48">
        <w:rPr>
          <w:rFonts w:ascii="Calibri" w:hAnsi="Calibri" w:cs="Calibri"/>
          <w:color w:val="333333"/>
          <w:shd w:val="clear" w:color="auto" w:fill="FFFFFF"/>
        </w:rPr>
        <w:t xml:space="preserve">Zadanie nr 3: </w:t>
      </w:r>
      <w:r w:rsidR="00315AC8" w:rsidRPr="00E33C48">
        <w:rPr>
          <w:rFonts w:ascii="Calibri" w:hAnsi="Calibri" w:cs="Calibri"/>
          <w:color w:val="333333"/>
          <w:shd w:val="clear" w:color="auto" w:fill="FFFFFF"/>
        </w:rPr>
        <w:t>roboty budowlane związane z ułożeniem nawierzchni z kostki brukowej  i ułożeniem obrzeży  betonowych</w:t>
      </w:r>
      <w:r w:rsidR="00487B63" w:rsidRPr="00E33C48">
        <w:rPr>
          <w:rFonts w:ascii="Calibri" w:hAnsi="Calibri" w:cs="Calibri"/>
          <w:color w:val="333333"/>
          <w:shd w:val="clear" w:color="auto" w:fill="FFFFFF"/>
        </w:rPr>
        <w:t>.</w:t>
      </w:r>
    </w:p>
    <w:p w14:paraId="372A1B79" w14:textId="5DA020D5" w:rsidR="00B534DF" w:rsidRDefault="00B534DF" w:rsidP="000B558B">
      <w:pPr>
        <w:numPr>
          <w:ilvl w:val="0"/>
          <w:numId w:val="4"/>
        </w:numPr>
        <w:spacing w:line="276" w:lineRule="auto"/>
        <w:contextualSpacing/>
        <w:jc w:val="both"/>
        <w:rPr>
          <w:rFonts w:ascii="Calibri" w:hAnsi="Calibri" w:cs="Calibri"/>
          <w:shd w:val="clear" w:color="auto" w:fill="FFFFFF"/>
        </w:rPr>
      </w:pPr>
      <w:r>
        <w:rPr>
          <w:rFonts w:ascii="Calibri" w:hAnsi="Calibri" w:cs="Calibri"/>
          <w:shd w:val="clear" w:color="auto" w:fill="FFFFFF"/>
        </w:rPr>
        <w:t>Opis części zamówienia:</w:t>
      </w:r>
    </w:p>
    <w:p w14:paraId="07001836" w14:textId="1D23871E" w:rsidR="005C5FD6" w:rsidRPr="005C5FD6" w:rsidRDefault="00596D05" w:rsidP="005C5FD6">
      <w:pPr>
        <w:pStyle w:val="Akapitzlist"/>
        <w:numPr>
          <w:ilvl w:val="1"/>
          <w:numId w:val="4"/>
        </w:numPr>
        <w:spacing w:line="276" w:lineRule="auto"/>
        <w:jc w:val="both"/>
        <w:rPr>
          <w:rFonts w:ascii="Calibri" w:hAnsi="Calibri" w:cs="Calibri"/>
          <w:shd w:val="clear" w:color="auto" w:fill="FFFFFF"/>
        </w:rPr>
      </w:pPr>
      <w:r w:rsidRPr="00B534DF">
        <w:rPr>
          <w:rFonts w:ascii="Calibri" w:hAnsi="Calibri" w:cs="Calibri"/>
          <w:shd w:val="clear" w:color="auto" w:fill="FFFFFF"/>
        </w:rPr>
        <w:t>Zamawiający dopuszcza składania ofert częściowych.</w:t>
      </w:r>
      <w:r w:rsidR="005C5FD6">
        <w:rPr>
          <w:rFonts w:ascii="Calibri" w:hAnsi="Calibri" w:cs="Calibri"/>
          <w:shd w:val="clear" w:color="auto" w:fill="FFFFFF"/>
        </w:rPr>
        <w:t xml:space="preserve"> </w:t>
      </w:r>
      <w:r w:rsidR="005C5FD6" w:rsidRPr="005C5FD6">
        <w:rPr>
          <w:rFonts w:ascii="Calibri" w:hAnsi="Calibri" w:cs="Calibri"/>
          <w:shd w:val="clear" w:color="auto" w:fill="FFFFFF"/>
        </w:rPr>
        <w:t>Za ofertę częściową uważa się ofertę złożoną na pełny zakres dla danego zadania.</w:t>
      </w:r>
    </w:p>
    <w:p w14:paraId="29AD7276" w14:textId="29656FC8" w:rsidR="005C5FD6" w:rsidRPr="005C5FD6" w:rsidRDefault="005C5FD6" w:rsidP="005C5FD6">
      <w:pPr>
        <w:pStyle w:val="Akapitzlist"/>
        <w:numPr>
          <w:ilvl w:val="1"/>
          <w:numId w:val="4"/>
        </w:numPr>
        <w:spacing w:line="276" w:lineRule="auto"/>
        <w:jc w:val="both"/>
        <w:rPr>
          <w:rFonts w:ascii="Calibri" w:hAnsi="Calibri" w:cs="Calibri"/>
          <w:shd w:val="clear" w:color="auto" w:fill="FFFFFF"/>
        </w:rPr>
      </w:pPr>
      <w:r w:rsidRPr="005C5FD6">
        <w:rPr>
          <w:rFonts w:ascii="Calibri" w:hAnsi="Calibri" w:cs="Calibri"/>
          <w:shd w:val="clear" w:color="auto" w:fill="FFFFFF"/>
        </w:rPr>
        <w:lastRenderedPageBreak/>
        <w:t xml:space="preserve">Zamówienie składa się z </w:t>
      </w:r>
      <w:r>
        <w:rPr>
          <w:rFonts w:ascii="Calibri" w:hAnsi="Calibri" w:cs="Calibri"/>
          <w:shd w:val="clear" w:color="auto" w:fill="FFFFFF"/>
        </w:rPr>
        <w:t>3</w:t>
      </w:r>
      <w:r w:rsidRPr="005C5FD6">
        <w:rPr>
          <w:rFonts w:ascii="Calibri" w:hAnsi="Calibri" w:cs="Calibri"/>
          <w:shd w:val="clear" w:color="auto" w:fill="FFFFFF"/>
        </w:rPr>
        <w:t xml:space="preserve"> części (</w:t>
      </w:r>
      <w:r>
        <w:rPr>
          <w:rFonts w:ascii="Calibri" w:hAnsi="Calibri" w:cs="Calibri"/>
          <w:shd w:val="clear" w:color="auto" w:fill="FFFFFF"/>
        </w:rPr>
        <w:t>Z</w:t>
      </w:r>
      <w:r w:rsidRPr="005C5FD6">
        <w:rPr>
          <w:rFonts w:ascii="Calibri" w:hAnsi="Calibri" w:cs="Calibri"/>
          <w:shd w:val="clear" w:color="auto" w:fill="FFFFFF"/>
        </w:rPr>
        <w:t>adania nr 1÷</w:t>
      </w:r>
      <w:r>
        <w:rPr>
          <w:rFonts w:ascii="Calibri" w:hAnsi="Calibri" w:cs="Calibri"/>
          <w:shd w:val="clear" w:color="auto" w:fill="FFFFFF"/>
        </w:rPr>
        <w:t>3</w:t>
      </w:r>
      <w:r w:rsidRPr="005C5FD6">
        <w:rPr>
          <w:rFonts w:ascii="Calibri" w:hAnsi="Calibri" w:cs="Calibri"/>
          <w:shd w:val="clear" w:color="auto" w:fill="FFFFFF"/>
        </w:rPr>
        <w:t>), szczegółowo opisanych w pkt. 1 niniejszego działu.</w:t>
      </w:r>
    </w:p>
    <w:p w14:paraId="7E0CDE19" w14:textId="77777777" w:rsidR="005C5FD6" w:rsidRPr="005C5FD6" w:rsidRDefault="005C5FD6" w:rsidP="005C5FD6">
      <w:pPr>
        <w:pStyle w:val="Akapitzlist"/>
        <w:numPr>
          <w:ilvl w:val="1"/>
          <w:numId w:val="4"/>
        </w:numPr>
        <w:spacing w:line="276" w:lineRule="auto"/>
        <w:jc w:val="both"/>
        <w:rPr>
          <w:rFonts w:ascii="Calibri" w:hAnsi="Calibri" w:cs="Calibri"/>
          <w:shd w:val="clear" w:color="auto" w:fill="FFFFFF"/>
        </w:rPr>
      </w:pPr>
      <w:r w:rsidRPr="005C5FD6">
        <w:rPr>
          <w:rFonts w:ascii="Calibri" w:hAnsi="Calibri" w:cs="Calibri"/>
          <w:shd w:val="clear" w:color="auto" w:fill="FFFFFF"/>
        </w:rPr>
        <w:t xml:space="preserve">Każda z części będzie rozpatrywana osobno. </w:t>
      </w:r>
    </w:p>
    <w:p w14:paraId="4EB15EFD" w14:textId="77777777" w:rsidR="005C5FD6" w:rsidRPr="005C5FD6" w:rsidRDefault="005C5FD6" w:rsidP="005C5FD6">
      <w:pPr>
        <w:pStyle w:val="Akapitzlist"/>
        <w:numPr>
          <w:ilvl w:val="1"/>
          <w:numId w:val="4"/>
        </w:numPr>
        <w:spacing w:line="276" w:lineRule="auto"/>
        <w:jc w:val="both"/>
        <w:rPr>
          <w:rFonts w:ascii="Calibri" w:hAnsi="Calibri" w:cs="Calibri"/>
          <w:shd w:val="clear" w:color="auto" w:fill="FFFFFF"/>
        </w:rPr>
      </w:pPr>
      <w:r w:rsidRPr="005C5FD6">
        <w:rPr>
          <w:rFonts w:ascii="Calibri" w:hAnsi="Calibri" w:cs="Calibri"/>
          <w:shd w:val="clear" w:color="auto" w:fill="FFFFFF"/>
        </w:rPr>
        <w:t xml:space="preserve">Wykonawca może złożyć ofertę na każdą dowolnie wybraną przez siebie część. Zamawiający nie ogranicza liczby części, na które może złożyć ofertę jeden Wykonawca.  </w:t>
      </w:r>
    </w:p>
    <w:p w14:paraId="1A478D7C" w14:textId="77777777" w:rsidR="003C278C" w:rsidRDefault="003C278C" w:rsidP="005C5FD6">
      <w:pPr>
        <w:spacing w:line="276" w:lineRule="auto"/>
        <w:contextualSpacing/>
        <w:jc w:val="both"/>
        <w:rPr>
          <w:rFonts w:ascii="Calibri" w:hAnsi="Calibri" w:cs="Calibri"/>
          <w:color w:val="333333"/>
          <w:shd w:val="clear" w:color="auto" w:fill="FFFFFF"/>
        </w:rPr>
      </w:pPr>
    </w:p>
    <w:p w14:paraId="460B8797" w14:textId="6F82C43E" w:rsidR="003F577A" w:rsidRPr="00F54A5E" w:rsidRDefault="00596D05" w:rsidP="000B558B">
      <w:pPr>
        <w:numPr>
          <w:ilvl w:val="0"/>
          <w:numId w:val="4"/>
        </w:numPr>
        <w:spacing w:line="276" w:lineRule="auto"/>
        <w:contextualSpacing/>
        <w:jc w:val="both"/>
        <w:rPr>
          <w:rFonts w:ascii="Calibri" w:hAnsi="Calibri" w:cs="Calibri"/>
          <w:shd w:val="clear" w:color="auto" w:fill="FFFFFF"/>
        </w:rPr>
      </w:pPr>
      <w:r w:rsidRPr="00F54A5E">
        <w:rPr>
          <w:rFonts w:ascii="Calibri" w:hAnsi="Calibri" w:cs="Calibri"/>
          <w:shd w:val="clear" w:color="auto" w:fill="FFFFFF"/>
        </w:rPr>
        <w:t xml:space="preserve">Zamawiający wskazuje następujące powody niedokonania podziału zamówienia na części: </w:t>
      </w:r>
      <w:r w:rsidR="00B534DF">
        <w:rPr>
          <w:rFonts w:ascii="Calibri" w:hAnsi="Calibri" w:cs="Calibri"/>
          <w:shd w:val="clear" w:color="auto" w:fill="FFFFFF"/>
        </w:rPr>
        <w:t>nie dotyczy.</w:t>
      </w:r>
    </w:p>
    <w:p w14:paraId="2093515B" w14:textId="77777777" w:rsidR="00816598" w:rsidRDefault="00816598" w:rsidP="000B558B">
      <w:pPr>
        <w:spacing w:line="276" w:lineRule="auto"/>
        <w:contextualSpacing/>
        <w:jc w:val="both"/>
        <w:rPr>
          <w:rFonts w:ascii="Calibri" w:hAnsi="Calibri" w:cs="Calibri"/>
          <w:shd w:val="clear" w:color="auto" w:fill="FFFFFF"/>
        </w:rPr>
      </w:pPr>
    </w:p>
    <w:p w14:paraId="4EA4C4BC" w14:textId="7E4BEB7D" w:rsidR="002273BA" w:rsidRDefault="002273BA" w:rsidP="000B558B">
      <w:pPr>
        <w:numPr>
          <w:ilvl w:val="0"/>
          <w:numId w:val="4"/>
        </w:numPr>
        <w:spacing w:line="276" w:lineRule="auto"/>
        <w:contextualSpacing/>
        <w:jc w:val="both"/>
        <w:rPr>
          <w:rFonts w:ascii="Calibri" w:hAnsi="Calibri" w:cs="Calibri"/>
          <w:shd w:val="clear" w:color="auto" w:fill="FFFFFF"/>
        </w:rPr>
      </w:pPr>
      <w:bookmarkStart w:id="5" w:name="_Hlk135922124"/>
      <w:r>
        <w:rPr>
          <w:rFonts w:ascii="Calibri" w:hAnsi="Calibri" w:cs="Calibri"/>
          <w:shd w:val="clear" w:color="auto" w:fill="FFFFFF"/>
        </w:rPr>
        <w:t>Okres gwarancji</w:t>
      </w:r>
      <w:r w:rsidR="006D4280">
        <w:rPr>
          <w:rFonts w:ascii="Calibri" w:hAnsi="Calibri" w:cs="Calibri"/>
          <w:shd w:val="clear" w:color="auto" w:fill="FFFFFF"/>
        </w:rPr>
        <w:t xml:space="preserve"> (dotyczy Zadania </w:t>
      </w:r>
      <w:r w:rsidR="006D4280" w:rsidRPr="006D4280">
        <w:rPr>
          <w:rFonts w:ascii="Calibri" w:hAnsi="Calibri" w:cs="Calibri"/>
          <w:shd w:val="clear" w:color="auto" w:fill="FFFFFF"/>
        </w:rPr>
        <w:t>nr 1÷3</w:t>
      </w:r>
      <w:r w:rsidR="006D4280">
        <w:rPr>
          <w:rFonts w:ascii="Calibri" w:hAnsi="Calibri" w:cs="Calibri"/>
          <w:shd w:val="clear" w:color="auto" w:fill="FFFFFF"/>
        </w:rPr>
        <w:t>)</w:t>
      </w:r>
      <w:r>
        <w:rPr>
          <w:rFonts w:ascii="Calibri" w:hAnsi="Calibri" w:cs="Calibri"/>
          <w:shd w:val="clear" w:color="auto" w:fill="FFFFFF"/>
        </w:rPr>
        <w:t>:</w:t>
      </w:r>
    </w:p>
    <w:p w14:paraId="221C2E60" w14:textId="30A04668" w:rsidR="002E380D" w:rsidRPr="006D4280" w:rsidRDefault="0062150F" w:rsidP="000B558B">
      <w:pPr>
        <w:pStyle w:val="Akapitzlist"/>
        <w:numPr>
          <w:ilvl w:val="1"/>
          <w:numId w:val="4"/>
        </w:numPr>
        <w:spacing w:line="276" w:lineRule="auto"/>
        <w:jc w:val="both"/>
        <w:rPr>
          <w:rFonts w:ascii="Calibri" w:hAnsi="Calibri" w:cs="Calibri"/>
          <w:shd w:val="clear" w:color="auto" w:fill="FFFFFF"/>
        </w:rPr>
      </w:pPr>
      <w:r w:rsidRPr="006D4280">
        <w:rPr>
          <w:rFonts w:ascii="Calibri" w:hAnsi="Calibri" w:cs="Calibri"/>
          <w:shd w:val="clear" w:color="auto" w:fill="FFFFFF"/>
        </w:rPr>
        <w:t xml:space="preserve">Wykonawca </w:t>
      </w:r>
      <w:r w:rsidR="00803087" w:rsidRPr="006D4280">
        <w:rPr>
          <w:rFonts w:ascii="Calibri" w:hAnsi="Calibri" w:cs="Calibri"/>
          <w:shd w:val="clear" w:color="auto" w:fill="FFFFFF"/>
        </w:rPr>
        <w:t>udzieli</w:t>
      </w:r>
      <w:r w:rsidRPr="006D4280">
        <w:rPr>
          <w:rFonts w:ascii="Calibri" w:hAnsi="Calibri" w:cs="Calibri"/>
          <w:shd w:val="clear" w:color="auto" w:fill="FFFFFF"/>
        </w:rPr>
        <w:t xml:space="preserve"> pełnej gwarancji </w:t>
      </w:r>
      <w:r w:rsidR="006674BE" w:rsidRPr="006D4280">
        <w:rPr>
          <w:rFonts w:ascii="Calibri" w:hAnsi="Calibri" w:cs="Calibri"/>
          <w:shd w:val="clear" w:color="auto" w:fill="FFFFFF"/>
        </w:rPr>
        <w:t xml:space="preserve">na wykonane roboty budowlane </w:t>
      </w:r>
      <w:r w:rsidR="006D4280" w:rsidRPr="006D4280">
        <w:rPr>
          <w:rFonts w:ascii="Calibri" w:hAnsi="Calibri" w:cs="Calibri"/>
          <w:shd w:val="clear" w:color="auto" w:fill="FFFFFF"/>
        </w:rPr>
        <w:t>oraz wbudowane</w:t>
      </w:r>
      <w:r w:rsidR="006D4280">
        <w:rPr>
          <w:rFonts w:ascii="Calibri" w:hAnsi="Calibri" w:cs="Calibri"/>
          <w:shd w:val="clear" w:color="auto" w:fill="FFFFFF"/>
        </w:rPr>
        <w:t xml:space="preserve"> </w:t>
      </w:r>
      <w:r w:rsidR="006674BE" w:rsidRPr="006D4280">
        <w:rPr>
          <w:rFonts w:ascii="Calibri" w:hAnsi="Calibri" w:cs="Calibri"/>
          <w:shd w:val="clear" w:color="auto" w:fill="FFFFFF"/>
        </w:rPr>
        <w:t xml:space="preserve"> materiały </w:t>
      </w:r>
      <w:r w:rsidRPr="006D4280">
        <w:rPr>
          <w:rFonts w:ascii="Calibri" w:hAnsi="Calibri" w:cs="Calibri"/>
          <w:shd w:val="clear" w:color="auto" w:fill="FFFFFF"/>
        </w:rPr>
        <w:t>na okres</w:t>
      </w:r>
      <w:r w:rsidR="003E19BC" w:rsidRPr="006D4280">
        <w:rPr>
          <w:rFonts w:ascii="Calibri" w:hAnsi="Calibri" w:cs="Calibri"/>
          <w:shd w:val="clear" w:color="auto" w:fill="FFFFFF"/>
        </w:rPr>
        <w:t xml:space="preserve"> nie </w:t>
      </w:r>
      <w:r w:rsidR="00827EFF" w:rsidRPr="006D4280">
        <w:rPr>
          <w:rFonts w:ascii="Calibri" w:hAnsi="Calibri" w:cs="Calibri"/>
          <w:shd w:val="clear" w:color="auto" w:fill="FFFFFF"/>
        </w:rPr>
        <w:t>krótszy</w:t>
      </w:r>
      <w:r w:rsidR="003E19BC" w:rsidRPr="006D4280">
        <w:rPr>
          <w:rFonts w:ascii="Calibri" w:hAnsi="Calibri" w:cs="Calibri"/>
          <w:shd w:val="clear" w:color="auto" w:fill="FFFFFF"/>
        </w:rPr>
        <w:t xml:space="preserve"> niż</w:t>
      </w:r>
      <w:r w:rsidRPr="006D4280">
        <w:rPr>
          <w:rFonts w:ascii="Calibri" w:hAnsi="Calibri" w:cs="Calibri"/>
          <w:shd w:val="clear" w:color="auto" w:fill="FFFFFF"/>
        </w:rPr>
        <w:t xml:space="preserve"> </w:t>
      </w:r>
      <w:r w:rsidR="006674BE" w:rsidRPr="006D4280">
        <w:rPr>
          <w:rFonts w:ascii="Calibri" w:hAnsi="Calibri" w:cs="Calibri"/>
          <w:shd w:val="clear" w:color="auto" w:fill="FFFFFF"/>
        </w:rPr>
        <w:t>36</w:t>
      </w:r>
      <w:r w:rsidRPr="006D4280">
        <w:rPr>
          <w:rFonts w:ascii="Calibri" w:hAnsi="Calibri" w:cs="Calibri"/>
          <w:shd w:val="clear" w:color="auto" w:fill="FFFFFF"/>
        </w:rPr>
        <w:t xml:space="preserve"> miesięcy</w:t>
      </w:r>
      <w:r w:rsidR="00803087" w:rsidRPr="006D4280">
        <w:rPr>
          <w:rFonts w:ascii="Calibri" w:hAnsi="Calibri" w:cs="Calibri"/>
          <w:shd w:val="clear" w:color="auto" w:fill="FFFFFF"/>
        </w:rPr>
        <w:t>.</w:t>
      </w:r>
      <w:r w:rsidR="002273BA" w:rsidRPr="006D4280">
        <w:rPr>
          <w:rFonts w:ascii="Calibri" w:hAnsi="Calibri" w:cs="Calibri"/>
          <w:shd w:val="clear" w:color="auto" w:fill="FFFFFF"/>
        </w:rPr>
        <w:t xml:space="preserve"> </w:t>
      </w:r>
    </w:p>
    <w:bookmarkEnd w:id="5"/>
    <w:p w14:paraId="62D81885" w14:textId="77777777" w:rsidR="002273BA" w:rsidRDefault="002273BA" w:rsidP="000B558B">
      <w:pPr>
        <w:spacing w:line="276" w:lineRule="auto"/>
        <w:ind w:left="360"/>
        <w:contextualSpacing/>
        <w:jc w:val="both"/>
        <w:rPr>
          <w:rFonts w:ascii="Calibri" w:hAnsi="Calibri" w:cs="Calibri"/>
          <w:shd w:val="clear" w:color="auto" w:fill="FFFFFF"/>
        </w:rPr>
      </w:pPr>
    </w:p>
    <w:p w14:paraId="0C464D6B" w14:textId="4BE2ED33" w:rsidR="002E380D" w:rsidRDefault="002E380D" w:rsidP="000B558B">
      <w:pPr>
        <w:numPr>
          <w:ilvl w:val="0"/>
          <w:numId w:val="4"/>
        </w:numPr>
        <w:spacing w:line="276" w:lineRule="auto"/>
        <w:contextualSpacing/>
        <w:jc w:val="both"/>
        <w:rPr>
          <w:rFonts w:ascii="Calibri" w:hAnsi="Calibri" w:cs="Calibri"/>
          <w:shd w:val="clear" w:color="auto" w:fill="FFFFFF"/>
        </w:rPr>
      </w:pPr>
      <w:r w:rsidRPr="00827EFF">
        <w:rPr>
          <w:rFonts w:ascii="Calibri" w:hAnsi="Calibri" w:cs="Calibri"/>
          <w:shd w:val="clear" w:color="auto" w:fill="FFFFFF"/>
        </w:rPr>
        <w:t xml:space="preserve">W sytuacjach, kiedy Zamawiający opisuje przedmiot zamówienia poprzez odniesienie się do norm, ocen technicznych, specyfikacji technicznych i systemów referencji technicznych, o których mowa w art. </w:t>
      </w:r>
      <w:r w:rsidR="00842693" w:rsidRPr="00827EFF">
        <w:rPr>
          <w:rFonts w:ascii="Calibri" w:hAnsi="Calibri" w:cs="Calibri"/>
          <w:shd w:val="clear" w:color="auto" w:fill="FFFFFF"/>
        </w:rPr>
        <w:t>101</w:t>
      </w:r>
      <w:r w:rsidRPr="00827EFF">
        <w:rPr>
          <w:rFonts w:ascii="Calibri" w:hAnsi="Calibri" w:cs="Calibri"/>
          <w:shd w:val="clear" w:color="auto" w:fill="FFFFFF"/>
        </w:rPr>
        <w:t xml:space="preserve"> ust. 1 pkt 2) </w:t>
      </w:r>
      <w:r w:rsidR="00842693" w:rsidRPr="00827EFF">
        <w:rPr>
          <w:rFonts w:ascii="Calibri" w:hAnsi="Calibri" w:cs="Calibri"/>
          <w:shd w:val="clear" w:color="auto" w:fill="FFFFFF"/>
        </w:rPr>
        <w:t>oraz</w:t>
      </w:r>
      <w:r w:rsidRPr="00827EFF">
        <w:rPr>
          <w:rFonts w:ascii="Calibri" w:hAnsi="Calibri" w:cs="Calibri"/>
          <w:shd w:val="clear" w:color="auto" w:fill="FFFFFF"/>
        </w:rPr>
        <w:t xml:space="preserve"> ust. 3 </w:t>
      </w:r>
      <w:r w:rsidR="00842693" w:rsidRPr="00827EFF">
        <w:rPr>
          <w:rFonts w:ascii="Calibri" w:hAnsi="Calibri" w:cs="Calibri"/>
          <w:shd w:val="clear" w:color="auto" w:fill="FFFFFF"/>
        </w:rPr>
        <w:t xml:space="preserve">ustawy </w:t>
      </w:r>
      <w:proofErr w:type="spellStart"/>
      <w:r w:rsidR="00842693" w:rsidRPr="00827EFF">
        <w:rPr>
          <w:rFonts w:ascii="Calibri" w:hAnsi="Calibri" w:cs="Calibri"/>
          <w:shd w:val="clear" w:color="auto" w:fill="FFFFFF"/>
        </w:rPr>
        <w:t>Pzp</w:t>
      </w:r>
      <w:proofErr w:type="spellEnd"/>
      <w:r w:rsidRPr="00827EFF">
        <w:rPr>
          <w:rFonts w:ascii="Calibri" w:hAnsi="Calibri" w:cs="Calibri"/>
          <w:shd w:val="clear" w:color="auto" w:fill="FFFFFF"/>
        </w:rPr>
        <w:t>, dopuszcza rozwiązania równoważne.</w:t>
      </w:r>
    </w:p>
    <w:p w14:paraId="16748A23" w14:textId="77777777" w:rsidR="00180572" w:rsidRPr="00827EFF" w:rsidRDefault="00180572" w:rsidP="00180572">
      <w:pPr>
        <w:spacing w:line="276" w:lineRule="auto"/>
        <w:ind w:left="360"/>
        <w:contextualSpacing/>
        <w:jc w:val="both"/>
        <w:rPr>
          <w:rFonts w:ascii="Calibri" w:hAnsi="Calibri" w:cs="Calibri"/>
          <w:shd w:val="clear" w:color="auto" w:fill="FFFFFF"/>
        </w:rPr>
      </w:pPr>
    </w:p>
    <w:p w14:paraId="0014B25B" w14:textId="77777777" w:rsidR="003C278C" w:rsidRPr="005438C2" w:rsidRDefault="00596D05" w:rsidP="000B558B">
      <w:pPr>
        <w:spacing w:line="276" w:lineRule="auto"/>
        <w:jc w:val="center"/>
        <w:rPr>
          <w:rFonts w:ascii="Calibri" w:hAnsi="Calibri" w:cs="Calibri"/>
          <w:b/>
          <w:bCs/>
          <w:shd w:val="clear" w:color="auto" w:fill="FFFFFF"/>
        </w:rPr>
      </w:pPr>
      <w:r w:rsidRPr="005438C2">
        <w:rPr>
          <w:rFonts w:ascii="Calibri" w:hAnsi="Calibri" w:cs="Calibri"/>
          <w:b/>
          <w:bCs/>
          <w:shd w:val="clear" w:color="auto" w:fill="FFFFFF"/>
        </w:rPr>
        <w:t>Dział IV</w:t>
      </w:r>
    </w:p>
    <w:p w14:paraId="350AEE2E" w14:textId="77777777" w:rsidR="003C278C" w:rsidRPr="005438C2" w:rsidRDefault="00596D05" w:rsidP="000B558B">
      <w:pPr>
        <w:spacing w:line="276" w:lineRule="auto"/>
        <w:jc w:val="center"/>
        <w:rPr>
          <w:rFonts w:ascii="Calibri" w:hAnsi="Calibri" w:cs="Calibri"/>
          <w:b/>
          <w:bCs/>
          <w:shd w:val="clear" w:color="auto" w:fill="FFFFFF"/>
        </w:rPr>
      </w:pPr>
      <w:r w:rsidRPr="005438C2">
        <w:rPr>
          <w:rFonts w:ascii="Calibri" w:hAnsi="Calibri" w:cs="Calibri"/>
          <w:b/>
          <w:bCs/>
          <w:shd w:val="clear" w:color="auto" w:fill="FFFFFF"/>
        </w:rPr>
        <w:t>Termin wykonania zamówienia</w:t>
      </w:r>
    </w:p>
    <w:p w14:paraId="7F601920" w14:textId="77777777" w:rsidR="003C278C" w:rsidRDefault="003C278C" w:rsidP="000B558B">
      <w:pPr>
        <w:spacing w:line="276" w:lineRule="auto"/>
        <w:ind w:left="360"/>
        <w:contextualSpacing/>
        <w:jc w:val="both"/>
        <w:rPr>
          <w:rFonts w:ascii="Calibri" w:hAnsi="Calibri" w:cs="Calibri"/>
          <w:b/>
          <w:bCs/>
          <w:shd w:val="clear" w:color="auto" w:fill="FFFFFF"/>
        </w:rPr>
      </w:pPr>
    </w:p>
    <w:p w14:paraId="28F6B271" w14:textId="77777777" w:rsidR="00180572" w:rsidRPr="00C102F4" w:rsidRDefault="00632D77">
      <w:pPr>
        <w:numPr>
          <w:ilvl w:val="0"/>
          <w:numId w:val="19"/>
        </w:numPr>
        <w:spacing w:line="276" w:lineRule="auto"/>
        <w:ind w:left="426"/>
        <w:contextualSpacing/>
        <w:jc w:val="both"/>
        <w:rPr>
          <w:rFonts w:ascii="Calibri" w:hAnsi="Calibri" w:cs="Calibri"/>
          <w:color w:val="FF0000"/>
          <w:shd w:val="clear" w:color="auto" w:fill="FFFFFF"/>
        </w:rPr>
      </w:pPr>
      <w:r w:rsidRPr="00632D77">
        <w:rPr>
          <w:rFonts w:ascii="Calibri" w:hAnsi="Calibri" w:cs="Calibri"/>
          <w:shd w:val="clear" w:color="auto" w:fill="FFFFFF"/>
        </w:rPr>
        <w:t>Przedmiot zamówienia winien zostać zrealizowany</w:t>
      </w:r>
      <w:r w:rsidR="00180572">
        <w:rPr>
          <w:rFonts w:ascii="Calibri" w:hAnsi="Calibri" w:cs="Calibri"/>
          <w:shd w:val="clear" w:color="auto" w:fill="FFFFFF"/>
        </w:rPr>
        <w:t>:</w:t>
      </w:r>
    </w:p>
    <w:p w14:paraId="3A02BA42" w14:textId="23DCC0AD" w:rsidR="00C102F4" w:rsidRPr="00C102F4" w:rsidRDefault="00180572">
      <w:pPr>
        <w:pStyle w:val="Akapitzlist"/>
        <w:numPr>
          <w:ilvl w:val="1"/>
          <w:numId w:val="19"/>
        </w:numPr>
        <w:spacing w:line="276" w:lineRule="auto"/>
        <w:jc w:val="both"/>
        <w:rPr>
          <w:rFonts w:ascii="Calibri" w:hAnsi="Calibri" w:cs="Calibri"/>
          <w:shd w:val="clear" w:color="auto" w:fill="FFFFFF"/>
        </w:rPr>
      </w:pPr>
      <w:r w:rsidRPr="00C102F4">
        <w:rPr>
          <w:rFonts w:ascii="Calibri" w:hAnsi="Calibri" w:cs="Calibri"/>
          <w:shd w:val="clear" w:color="auto" w:fill="FFFFFF"/>
        </w:rPr>
        <w:t>Zadanie nr 1:</w:t>
      </w:r>
      <w:r w:rsidR="00632D77" w:rsidRPr="00C102F4">
        <w:rPr>
          <w:rFonts w:ascii="Calibri" w:hAnsi="Calibri" w:cs="Calibri"/>
          <w:shd w:val="clear" w:color="auto" w:fill="FFFFFF"/>
        </w:rPr>
        <w:t xml:space="preserve"> do </w:t>
      </w:r>
      <w:r w:rsidR="00FF49C2" w:rsidRPr="00C102F4">
        <w:rPr>
          <w:rFonts w:ascii="Calibri" w:hAnsi="Calibri" w:cs="Calibri"/>
          <w:shd w:val="clear" w:color="auto" w:fill="FFFFFF"/>
        </w:rPr>
        <w:t>3</w:t>
      </w:r>
      <w:r w:rsidR="00C102F4" w:rsidRPr="00C102F4">
        <w:rPr>
          <w:rFonts w:ascii="Calibri" w:hAnsi="Calibri" w:cs="Calibri"/>
          <w:shd w:val="clear" w:color="auto" w:fill="FFFFFF"/>
        </w:rPr>
        <w:t>0 dni kalendarzowych</w:t>
      </w:r>
      <w:r w:rsidR="0068122D" w:rsidRPr="00C102F4">
        <w:rPr>
          <w:rFonts w:ascii="Calibri" w:hAnsi="Calibri" w:cs="Calibri"/>
          <w:shd w:val="clear" w:color="auto" w:fill="FFFFFF"/>
        </w:rPr>
        <w:t>, licząc od dnia zawarcia umowy.</w:t>
      </w:r>
    </w:p>
    <w:p w14:paraId="679A072B" w14:textId="788FA6E6" w:rsidR="00C102F4" w:rsidRPr="00C102F4" w:rsidRDefault="00C102F4">
      <w:pPr>
        <w:pStyle w:val="Akapitzlist"/>
        <w:numPr>
          <w:ilvl w:val="1"/>
          <w:numId w:val="19"/>
        </w:numPr>
        <w:spacing w:line="276" w:lineRule="auto"/>
        <w:jc w:val="both"/>
        <w:rPr>
          <w:rFonts w:ascii="Calibri" w:hAnsi="Calibri" w:cs="Calibri"/>
          <w:shd w:val="clear" w:color="auto" w:fill="FFFFFF"/>
        </w:rPr>
      </w:pPr>
      <w:r w:rsidRPr="00C102F4">
        <w:rPr>
          <w:rFonts w:ascii="Calibri" w:hAnsi="Calibri" w:cs="Calibri"/>
          <w:shd w:val="clear" w:color="auto" w:fill="FFFFFF"/>
        </w:rPr>
        <w:t>Zadanie nr 2: do 30 dni kalendarzowych, licząc od dnia zawarcia umowy.</w:t>
      </w:r>
    </w:p>
    <w:p w14:paraId="7BA1A9FB" w14:textId="39097507" w:rsidR="00C102F4" w:rsidRPr="00C102F4" w:rsidRDefault="00C102F4">
      <w:pPr>
        <w:pStyle w:val="Akapitzlist"/>
        <w:numPr>
          <w:ilvl w:val="1"/>
          <w:numId w:val="19"/>
        </w:numPr>
        <w:spacing w:line="276" w:lineRule="auto"/>
        <w:jc w:val="both"/>
        <w:rPr>
          <w:rFonts w:ascii="Calibri" w:hAnsi="Calibri" w:cs="Calibri"/>
          <w:shd w:val="clear" w:color="auto" w:fill="FFFFFF"/>
        </w:rPr>
      </w:pPr>
      <w:r w:rsidRPr="00DE04A8">
        <w:rPr>
          <w:rFonts w:ascii="Calibri" w:hAnsi="Calibri" w:cs="Calibri"/>
          <w:shd w:val="clear" w:color="auto" w:fill="FFFFFF"/>
        </w:rPr>
        <w:t xml:space="preserve">Zadanie nr </w:t>
      </w:r>
      <w:r>
        <w:rPr>
          <w:rFonts w:ascii="Calibri" w:hAnsi="Calibri" w:cs="Calibri"/>
          <w:shd w:val="clear" w:color="auto" w:fill="FFFFFF"/>
        </w:rPr>
        <w:t>3</w:t>
      </w:r>
      <w:r w:rsidRPr="00DE04A8">
        <w:rPr>
          <w:rFonts w:ascii="Calibri" w:hAnsi="Calibri" w:cs="Calibri"/>
          <w:shd w:val="clear" w:color="auto" w:fill="FFFFFF"/>
        </w:rPr>
        <w:t>: do 30 dni kalendarzowych, licząc od dnia zawarcia umowy.</w:t>
      </w:r>
    </w:p>
    <w:p w14:paraId="5785D71E" w14:textId="77777777" w:rsidR="00FF49C2" w:rsidRPr="00853838" w:rsidRDefault="00FF49C2" w:rsidP="00FF49C2">
      <w:pPr>
        <w:spacing w:line="276" w:lineRule="auto"/>
        <w:contextualSpacing/>
        <w:jc w:val="both"/>
        <w:rPr>
          <w:rFonts w:ascii="Calibri" w:hAnsi="Calibri" w:cs="Calibri"/>
          <w:color w:val="FF0000"/>
          <w:shd w:val="clear" w:color="auto" w:fill="FFFFFF"/>
        </w:rPr>
      </w:pPr>
    </w:p>
    <w:p w14:paraId="340CD851" w14:textId="77777777" w:rsidR="003C278C" w:rsidRPr="00B42A1A" w:rsidRDefault="00596D05" w:rsidP="000B558B">
      <w:pPr>
        <w:spacing w:line="276" w:lineRule="auto"/>
        <w:jc w:val="center"/>
        <w:rPr>
          <w:rFonts w:ascii="Calibri" w:hAnsi="Calibri" w:cs="Calibri"/>
          <w:b/>
          <w:bCs/>
        </w:rPr>
      </w:pPr>
      <w:r w:rsidRPr="00B42A1A">
        <w:rPr>
          <w:rFonts w:ascii="Calibri" w:hAnsi="Calibri" w:cs="Calibri"/>
          <w:b/>
          <w:bCs/>
          <w:shd w:val="clear" w:color="auto" w:fill="FFFFFF"/>
        </w:rPr>
        <w:t>Dział</w:t>
      </w:r>
      <w:r w:rsidR="00522382" w:rsidRPr="00B42A1A">
        <w:rPr>
          <w:rFonts w:ascii="Calibri" w:hAnsi="Calibri" w:cs="Calibri"/>
          <w:b/>
          <w:bCs/>
          <w:shd w:val="clear" w:color="auto" w:fill="FFFFFF"/>
        </w:rPr>
        <w:t xml:space="preserve"> </w:t>
      </w:r>
      <w:r w:rsidRPr="00B42A1A">
        <w:rPr>
          <w:rFonts w:ascii="Calibri" w:hAnsi="Calibri" w:cs="Calibri"/>
          <w:b/>
          <w:bCs/>
        </w:rPr>
        <w:t>V</w:t>
      </w:r>
    </w:p>
    <w:p w14:paraId="6BD36D52" w14:textId="77777777" w:rsidR="003C278C" w:rsidRPr="00426734" w:rsidRDefault="00596D05" w:rsidP="000B558B">
      <w:pPr>
        <w:spacing w:line="276" w:lineRule="auto"/>
        <w:contextualSpacing/>
        <w:jc w:val="center"/>
        <w:rPr>
          <w:rFonts w:ascii="Calibri" w:hAnsi="Calibri" w:cs="Calibri"/>
          <w:b/>
          <w:bCs/>
        </w:rPr>
      </w:pPr>
      <w:r w:rsidRPr="00B42A1A">
        <w:rPr>
          <w:rFonts w:ascii="Calibri" w:hAnsi="Calibri" w:cs="Calibri"/>
          <w:b/>
          <w:bCs/>
        </w:rPr>
        <w:t>Podstawy wykluczenia oraz warunki udziału w postępowaniu</w:t>
      </w:r>
    </w:p>
    <w:p w14:paraId="2915D116" w14:textId="77777777" w:rsidR="003C278C" w:rsidRDefault="003C278C" w:rsidP="000B558B">
      <w:pPr>
        <w:spacing w:line="276" w:lineRule="auto"/>
        <w:ind w:left="792"/>
        <w:contextualSpacing/>
        <w:jc w:val="both"/>
        <w:rPr>
          <w:rFonts w:ascii="Calibri" w:hAnsi="Calibri" w:cs="Calibri"/>
        </w:rPr>
      </w:pPr>
    </w:p>
    <w:p w14:paraId="4502FADB" w14:textId="77777777" w:rsidR="003C278C" w:rsidRDefault="00596D05">
      <w:pPr>
        <w:numPr>
          <w:ilvl w:val="0"/>
          <w:numId w:val="8"/>
        </w:numPr>
        <w:spacing w:line="276" w:lineRule="auto"/>
        <w:contextualSpacing/>
        <w:jc w:val="both"/>
        <w:rPr>
          <w:rFonts w:ascii="Calibri" w:hAnsi="Calibri" w:cs="Calibri"/>
        </w:rPr>
      </w:pPr>
      <w:r>
        <w:rPr>
          <w:rFonts w:ascii="Calibri" w:hAnsi="Calibri" w:cs="Calibri"/>
        </w:rPr>
        <w:t>O udzielenie zamówienia mogą się ubiegać Wykonawcy, którzy:</w:t>
      </w:r>
    </w:p>
    <w:p w14:paraId="1E5E7070" w14:textId="107A8E8E" w:rsidR="003C278C" w:rsidRDefault="00596D05">
      <w:pPr>
        <w:numPr>
          <w:ilvl w:val="1"/>
          <w:numId w:val="8"/>
        </w:numPr>
        <w:spacing w:line="276" w:lineRule="auto"/>
        <w:contextualSpacing/>
        <w:jc w:val="both"/>
        <w:rPr>
          <w:rFonts w:ascii="Calibri" w:hAnsi="Calibri" w:cs="Calibri"/>
        </w:rPr>
      </w:pPr>
      <w:r>
        <w:rPr>
          <w:rFonts w:ascii="Calibri" w:hAnsi="Calibri" w:cs="Calibri"/>
        </w:rPr>
        <w:t xml:space="preserve">nie podlegają </w:t>
      </w:r>
      <w:bookmarkStart w:id="6" w:name="_Hlk61855174"/>
      <w:r>
        <w:rPr>
          <w:rFonts w:ascii="Calibri" w:hAnsi="Calibri" w:cs="Calibri"/>
        </w:rPr>
        <w:t>wykluczeniu na podstawie przesłanek określonych w pkt</w:t>
      </w:r>
      <w:r w:rsidR="00C81C51">
        <w:rPr>
          <w:rFonts w:ascii="Calibri" w:hAnsi="Calibri" w:cs="Calibri"/>
        </w:rPr>
        <w:t xml:space="preserve"> </w:t>
      </w:r>
      <w:r>
        <w:rPr>
          <w:rFonts w:ascii="Calibri" w:hAnsi="Calibri" w:cs="Calibri"/>
        </w:rPr>
        <w:t>2 niniejszego Działu SWZ,</w:t>
      </w:r>
      <w:bookmarkEnd w:id="6"/>
    </w:p>
    <w:p w14:paraId="280C3A1A" w14:textId="680545A8" w:rsidR="003C278C" w:rsidRDefault="00596D05">
      <w:pPr>
        <w:numPr>
          <w:ilvl w:val="1"/>
          <w:numId w:val="8"/>
        </w:numPr>
        <w:spacing w:line="276" w:lineRule="auto"/>
        <w:contextualSpacing/>
        <w:jc w:val="both"/>
        <w:rPr>
          <w:rFonts w:ascii="Calibri" w:hAnsi="Calibri" w:cs="Calibri"/>
        </w:rPr>
      </w:pPr>
      <w:r>
        <w:rPr>
          <w:rFonts w:ascii="Calibri" w:hAnsi="Calibri" w:cs="Calibri"/>
        </w:rPr>
        <w:t>spełniają warunki udziału w postępowaniu, określone w pkt</w:t>
      </w:r>
      <w:r w:rsidR="00C81C51">
        <w:rPr>
          <w:rFonts w:ascii="Calibri" w:hAnsi="Calibri" w:cs="Calibri"/>
        </w:rPr>
        <w:t xml:space="preserve"> </w:t>
      </w:r>
      <w:r>
        <w:rPr>
          <w:rFonts w:ascii="Calibri" w:hAnsi="Calibri" w:cs="Calibri"/>
        </w:rPr>
        <w:t>3 niniejszego Działu SWZ.</w:t>
      </w:r>
    </w:p>
    <w:p w14:paraId="781DC0DF" w14:textId="77777777" w:rsidR="003C278C" w:rsidRDefault="003C278C" w:rsidP="000B558B">
      <w:pPr>
        <w:spacing w:line="276" w:lineRule="auto"/>
        <w:ind w:left="792"/>
        <w:contextualSpacing/>
        <w:jc w:val="both"/>
        <w:rPr>
          <w:rFonts w:ascii="Calibri" w:hAnsi="Calibri" w:cs="Calibri"/>
        </w:rPr>
      </w:pPr>
    </w:p>
    <w:p w14:paraId="287D2B84" w14:textId="77777777" w:rsidR="003C278C" w:rsidRDefault="00596D05">
      <w:pPr>
        <w:numPr>
          <w:ilvl w:val="0"/>
          <w:numId w:val="8"/>
        </w:numPr>
        <w:spacing w:line="276" w:lineRule="auto"/>
        <w:contextualSpacing/>
        <w:jc w:val="both"/>
        <w:rPr>
          <w:rFonts w:ascii="Calibri" w:hAnsi="Calibri" w:cs="Calibri"/>
        </w:rPr>
      </w:pPr>
      <w:bookmarkStart w:id="7" w:name="_Hlk199836363"/>
      <w:r>
        <w:rPr>
          <w:rFonts w:ascii="Calibri" w:hAnsi="Calibri" w:cs="Calibri"/>
        </w:rPr>
        <w:t>Zamawiający wykluczy z postępowania Wykonawcę w przypadkach, o których mowa w:</w:t>
      </w:r>
    </w:p>
    <w:bookmarkEnd w:id="7"/>
    <w:p w14:paraId="64FB2E35" w14:textId="7848E32B" w:rsidR="003C278C" w:rsidRDefault="00DB5874">
      <w:pPr>
        <w:numPr>
          <w:ilvl w:val="1"/>
          <w:numId w:val="8"/>
        </w:numPr>
        <w:spacing w:line="276" w:lineRule="auto"/>
        <w:contextualSpacing/>
        <w:jc w:val="both"/>
        <w:rPr>
          <w:rFonts w:ascii="Calibri" w:hAnsi="Calibri" w:cs="Calibri"/>
        </w:rPr>
      </w:pPr>
      <w:r>
        <w:rPr>
          <w:rFonts w:ascii="Calibri" w:hAnsi="Calibri" w:cs="Calibri"/>
        </w:rPr>
        <w:t>a</w:t>
      </w:r>
      <w:r w:rsidR="00426734">
        <w:rPr>
          <w:rFonts w:ascii="Calibri" w:hAnsi="Calibri" w:cs="Calibri"/>
        </w:rPr>
        <w:t>rt.</w:t>
      </w:r>
      <w:r w:rsidR="00596D05">
        <w:rPr>
          <w:rFonts w:ascii="Calibri" w:hAnsi="Calibri" w:cs="Calibri"/>
        </w:rPr>
        <w:t xml:space="preserve"> 108 ust. 1 pkt </w:t>
      </w:r>
      <w:r w:rsidR="0065638F">
        <w:rPr>
          <w:rFonts w:ascii="Calibri" w:hAnsi="Calibri" w:cs="Calibri"/>
        </w:rPr>
        <w:t>1</w:t>
      </w:r>
      <w:r w:rsidR="00596D05">
        <w:rPr>
          <w:rFonts w:ascii="Calibri" w:hAnsi="Calibri" w:cs="Calibri"/>
        </w:rPr>
        <w:t xml:space="preserve">) - 6) </w:t>
      </w:r>
      <w:proofErr w:type="spellStart"/>
      <w:r w:rsidR="00596D05">
        <w:rPr>
          <w:rFonts w:ascii="Calibri" w:hAnsi="Calibri" w:cs="Calibri"/>
        </w:rPr>
        <w:t>Pzp</w:t>
      </w:r>
      <w:proofErr w:type="spellEnd"/>
      <w:r w:rsidR="00596D05">
        <w:rPr>
          <w:rFonts w:ascii="Calibri" w:hAnsi="Calibri" w:cs="Calibri"/>
        </w:rPr>
        <w:t xml:space="preserve"> (obligatoryjne przesłanki wykluczenia),</w:t>
      </w:r>
    </w:p>
    <w:p w14:paraId="13289D7E" w14:textId="134A4996" w:rsidR="003C278C" w:rsidRDefault="00596D05">
      <w:pPr>
        <w:numPr>
          <w:ilvl w:val="1"/>
          <w:numId w:val="8"/>
        </w:numPr>
        <w:spacing w:line="276" w:lineRule="auto"/>
        <w:contextualSpacing/>
        <w:jc w:val="both"/>
        <w:rPr>
          <w:rFonts w:ascii="Calibri" w:hAnsi="Calibri" w:cs="Calibri"/>
        </w:rPr>
      </w:pPr>
      <w:bookmarkStart w:id="8" w:name="_Hlk199836306"/>
      <w:r>
        <w:rPr>
          <w:rFonts w:ascii="Calibri" w:hAnsi="Calibri" w:cs="Calibri"/>
        </w:rPr>
        <w:t>art. 7 ust. 1 ustawy z dnia 13 kwietnia 2022 r. o szczególnych rozwiązaniach w zakresie przeciwdziałania wspieraniu agresji na Ukrainę oraz służących ochronie bezpieczeństwa narodowego. Względem Wykonawcy podlegającego wykluczeniu w tym zakresie, stosuje s</w:t>
      </w:r>
      <w:r w:rsidR="003A579F">
        <w:rPr>
          <w:rFonts w:ascii="Calibri" w:hAnsi="Calibri" w:cs="Calibri"/>
        </w:rPr>
        <w:t xml:space="preserve">ię </w:t>
      </w:r>
      <w:r>
        <w:rPr>
          <w:rFonts w:ascii="Calibri" w:hAnsi="Calibri" w:cs="Calibri"/>
        </w:rPr>
        <w:t>art. 7 ust. 3 wspominanej ustawy.</w:t>
      </w:r>
    </w:p>
    <w:bookmarkEnd w:id="8"/>
    <w:p w14:paraId="182EB661" w14:textId="77777777" w:rsidR="003C278C" w:rsidRDefault="003C278C" w:rsidP="000B558B">
      <w:pPr>
        <w:spacing w:line="276" w:lineRule="auto"/>
        <w:jc w:val="both"/>
        <w:rPr>
          <w:rFonts w:ascii="Calibri" w:hAnsi="Calibri" w:cs="Calibri"/>
          <w:color w:val="FF0000"/>
        </w:rPr>
      </w:pPr>
    </w:p>
    <w:p w14:paraId="53176547" w14:textId="77777777" w:rsidR="003C278C" w:rsidRPr="004A7E88" w:rsidRDefault="00596D05">
      <w:pPr>
        <w:numPr>
          <w:ilvl w:val="0"/>
          <w:numId w:val="8"/>
        </w:numPr>
        <w:spacing w:line="276" w:lineRule="auto"/>
        <w:contextualSpacing/>
        <w:jc w:val="both"/>
        <w:rPr>
          <w:rFonts w:ascii="Calibri" w:hAnsi="Calibri" w:cs="Calibri"/>
          <w:color w:val="000000"/>
        </w:rPr>
      </w:pPr>
      <w:r w:rsidRPr="004A7E88">
        <w:rPr>
          <w:rFonts w:ascii="Calibri" w:hAnsi="Calibri" w:cs="Calibri"/>
          <w:color w:val="000000"/>
        </w:rPr>
        <w:t>Warunki udziału w postępowaniu określone przez Zamawiającego:</w:t>
      </w:r>
    </w:p>
    <w:p w14:paraId="42B28330" w14:textId="3E912199" w:rsidR="00D95669" w:rsidRPr="00A20BB1" w:rsidRDefault="00596D05">
      <w:pPr>
        <w:pStyle w:val="Akapitzlist"/>
        <w:numPr>
          <w:ilvl w:val="1"/>
          <w:numId w:val="8"/>
        </w:numPr>
        <w:spacing w:line="276" w:lineRule="auto"/>
        <w:jc w:val="both"/>
        <w:rPr>
          <w:rFonts w:ascii="Calibri" w:hAnsi="Calibri" w:cs="Calibri"/>
        </w:rPr>
      </w:pPr>
      <w:r w:rsidRPr="004A7E88">
        <w:rPr>
          <w:rFonts w:ascii="Calibri" w:hAnsi="Calibri" w:cs="Calibri"/>
        </w:rPr>
        <w:t xml:space="preserve">W postępowaniu o udzielenie zamówienia publicznego udział mogą brać Wykonawcy, którzy spełniają </w:t>
      </w:r>
      <w:r w:rsidRPr="004A7E88">
        <w:rPr>
          <w:rFonts w:ascii="Calibri" w:hAnsi="Calibri" w:cs="Calibri"/>
          <w:b/>
          <w:bCs/>
        </w:rPr>
        <w:t>warunek udziału w zakresie zdolności technicznej lub zawodowej</w:t>
      </w:r>
      <w:r w:rsidR="00CD41A1">
        <w:rPr>
          <w:rFonts w:ascii="Calibri" w:hAnsi="Calibri" w:cs="Calibri"/>
          <w:b/>
          <w:bCs/>
        </w:rPr>
        <w:t xml:space="preserve"> tj. </w:t>
      </w:r>
    </w:p>
    <w:p w14:paraId="31EADCDA" w14:textId="77777777" w:rsidR="00A20BB1" w:rsidRDefault="00A20BB1">
      <w:pPr>
        <w:pStyle w:val="Akapitzlist"/>
        <w:numPr>
          <w:ilvl w:val="2"/>
          <w:numId w:val="8"/>
        </w:numPr>
        <w:spacing w:line="276" w:lineRule="auto"/>
        <w:jc w:val="both"/>
        <w:rPr>
          <w:rFonts w:ascii="Calibri" w:hAnsi="Calibri" w:cs="Calibri"/>
        </w:rPr>
      </w:pPr>
      <w:r w:rsidRPr="004B7F76">
        <w:rPr>
          <w:rFonts w:ascii="Calibri" w:hAnsi="Calibri" w:cs="Calibri"/>
          <w:u w:val="single"/>
        </w:rPr>
        <w:t>Zadanie nr 1</w:t>
      </w:r>
      <w:r>
        <w:rPr>
          <w:rFonts w:ascii="Calibri" w:hAnsi="Calibri" w:cs="Calibri"/>
        </w:rPr>
        <w:t>:</w:t>
      </w:r>
    </w:p>
    <w:p w14:paraId="366FE1B0" w14:textId="41700911" w:rsidR="001B5FB5" w:rsidRDefault="00F27B11">
      <w:pPr>
        <w:pStyle w:val="Akapitzlist"/>
        <w:numPr>
          <w:ilvl w:val="3"/>
          <w:numId w:val="8"/>
        </w:numPr>
        <w:spacing w:line="276" w:lineRule="auto"/>
        <w:jc w:val="both"/>
        <w:rPr>
          <w:rFonts w:ascii="Calibri" w:hAnsi="Calibri" w:cs="Calibri"/>
          <w:b/>
          <w:bCs/>
        </w:rPr>
      </w:pPr>
      <w:r w:rsidRPr="00F27B11">
        <w:rPr>
          <w:rFonts w:ascii="Calibri" w:hAnsi="Calibri" w:cs="Calibri"/>
        </w:rPr>
        <w:t xml:space="preserve">Zamawiający wymaga, aby Wykonawca w okresie ostatnich 5 lat przed upływem terminu składania ofert, a jeżeli okres prowadzenia działalności jest krótszy - w tym okresie </w:t>
      </w:r>
      <w:r w:rsidRPr="00F27B11">
        <w:rPr>
          <w:rFonts w:ascii="Calibri" w:hAnsi="Calibri" w:cs="Calibri"/>
          <w:b/>
          <w:bCs/>
        </w:rPr>
        <w:t>należycie wykonał co najmniej (</w:t>
      </w:r>
      <w:r w:rsidR="00D330CD">
        <w:rPr>
          <w:rFonts w:ascii="Calibri" w:hAnsi="Calibri" w:cs="Calibri"/>
          <w:b/>
          <w:bCs/>
        </w:rPr>
        <w:t>1</w:t>
      </w:r>
      <w:r w:rsidRPr="00F27B11">
        <w:rPr>
          <w:rFonts w:ascii="Calibri" w:hAnsi="Calibri" w:cs="Calibri"/>
          <w:b/>
          <w:bCs/>
        </w:rPr>
        <w:t>) robot</w:t>
      </w:r>
      <w:r w:rsidR="00D330CD">
        <w:rPr>
          <w:rFonts w:ascii="Calibri" w:hAnsi="Calibri" w:cs="Calibri"/>
          <w:b/>
          <w:bCs/>
        </w:rPr>
        <w:t>ę</w:t>
      </w:r>
      <w:r w:rsidRPr="00F27B11">
        <w:rPr>
          <w:rFonts w:ascii="Calibri" w:hAnsi="Calibri" w:cs="Calibri"/>
          <w:b/>
          <w:bCs/>
        </w:rPr>
        <w:t xml:space="preserve"> budowlan</w:t>
      </w:r>
      <w:r w:rsidR="00D330CD">
        <w:rPr>
          <w:rFonts w:ascii="Calibri" w:hAnsi="Calibri" w:cs="Calibri"/>
          <w:b/>
          <w:bCs/>
        </w:rPr>
        <w:t>ą</w:t>
      </w:r>
      <w:r w:rsidRPr="00F27B11">
        <w:rPr>
          <w:rFonts w:asciiTheme="minorHAnsi" w:hAnsiTheme="minorHAnsi" w:cstheme="minorHAnsi"/>
        </w:rPr>
        <w:t xml:space="preserve"> </w:t>
      </w:r>
      <w:r w:rsidRPr="00D330CD">
        <w:rPr>
          <w:rFonts w:asciiTheme="minorHAnsi" w:hAnsiTheme="minorHAnsi" w:cstheme="minorHAnsi"/>
          <w:b/>
          <w:bCs/>
        </w:rPr>
        <w:t>obejmując</w:t>
      </w:r>
      <w:r w:rsidR="00D330CD" w:rsidRPr="00D330CD">
        <w:rPr>
          <w:rFonts w:asciiTheme="minorHAnsi" w:hAnsiTheme="minorHAnsi" w:cstheme="minorHAnsi"/>
          <w:b/>
          <w:bCs/>
        </w:rPr>
        <w:t>ą</w:t>
      </w:r>
      <w:r w:rsidRPr="00D330CD">
        <w:rPr>
          <w:rFonts w:asciiTheme="minorHAnsi" w:hAnsiTheme="minorHAnsi" w:cstheme="minorHAnsi"/>
          <w:b/>
          <w:bCs/>
        </w:rPr>
        <w:t xml:space="preserve"> swoim zakresem </w:t>
      </w:r>
      <w:r w:rsidR="00D330CD" w:rsidRPr="00D330CD">
        <w:rPr>
          <w:rFonts w:asciiTheme="minorHAnsi" w:hAnsiTheme="minorHAnsi" w:cstheme="minorHAnsi"/>
          <w:b/>
          <w:bCs/>
        </w:rPr>
        <w:t xml:space="preserve">budowę lub przebudowę </w:t>
      </w:r>
      <w:r w:rsidR="00D330CD" w:rsidRPr="00D330CD">
        <w:rPr>
          <w:rFonts w:ascii="Calibri" w:hAnsi="Calibri" w:cs="Calibri"/>
          <w:b/>
          <w:bCs/>
        </w:rPr>
        <w:t>budynk</w:t>
      </w:r>
      <w:r w:rsidR="00306C14">
        <w:rPr>
          <w:rFonts w:ascii="Calibri" w:hAnsi="Calibri" w:cs="Calibri"/>
          <w:b/>
          <w:bCs/>
        </w:rPr>
        <w:t>u</w:t>
      </w:r>
      <w:r w:rsidR="00D330CD" w:rsidRPr="00D330CD">
        <w:rPr>
          <w:rFonts w:ascii="Calibri" w:hAnsi="Calibri" w:cs="Calibri"/>
          <w:b/>
          <w:bCs/>
        </w:rPr>
        <w:t xml:space="preserve"> mieszkaln</w:t>
      </w:r>
      <w:r w:rsidR="00306C14">
        <w:rPr>
          <w:rFonts w:ascii="Calibri" w:hAnsi="Calibri" w:cs="Calibri"/>
          <w:b/>
          <w:bCs/>
        </w:rPr>
        <w:t>ego</w:t>
      </w:r>
      <w:r w:rsidR="00845BBF">
        <w:rPr>
          <w:rFonts w:ascii="Calibri" w:hAnsi="Calibri" w:cs="Calibri"/>
          <w:b/>
          <w:bCs/>
        </w:rPr>
        <w:t>,</w:t>
      </w:r>
      <w:r w:rsidR="00D330CD" w:rsidRPr="00D330CD">
        <w:rPr>
          <w:rFonts w:ascii="Calibri" w:hAnsi="Calibri" w:cs="Calibri"/>
          <w:b/>
          <w:bCs/>
        </w:rPr>
        <w:t xml:space="preserve"> </w:t>
      </w:r>
      <w:r w:rsidR="00D330CD">
        <w:rPr>
          <w:rFonts w:ascii="Calibri" w:hAnsi="Calibri" w:cs="Calibri"/>
          <w:b/>
          <w:bCs/>
        </w:rPr>
        <w:t xml:space="preserve">o wartości </w:t>
      </w:r>
      <w:r w:rsidR="004E53D9">
        <w:rPr>
          <w:rFonts w:ascii="Calibri" w:hAnsi="Calibri" w:cs="Calibri"/>
          <w:b/>
          <w:bCs/>
        </w:rPr>
        <w:t xml:space="preserve">ww. robót </w:t>
      </w:r>
      <w:r w:rsidR="00D330CD">
        <w:rPr>
          <w:rFonts w:ascii="Calibri" w:hAnsi="Calibri" w:cs="Calibri"/>
          <w:b/>
          <w:bCs/>
        </w:rPr>
        <w:t xml:space="preserve">nie mniejszej niż </w:t>
      </w:r>
      <w:r w:rsidR="000041D2">
        <w:rPr>
          <w:rFonts w:ascii="Calibri" w:hAnsi="Calibri" w:cs="Calibri"/>
          <w:b/>
          <w:bCs/>
        </w:rPr>
        <w:t>1</w:t>
      </w:r>
      <w:r w:rsidR="00D330CD">
        <w:rPr>
          <w:rFonts w:ascii="Calibri" w:hAnsi="Calibri" w:cs="Calibri"/>
          <w:b/>
          <w:bCs/>
        </w:rPr>
        <w:t> </w:t>
      </w:r>
      <w:r w:rsidR="000041D2">
        <w:rPr>
          <w:rFonts w:ascii="Calibri" w:hAnsi="Calibri" w:cs="Calibri"/>
          <w:b/>
          <w:bCs/>
        </w:rPr>
        <w:t>7</w:t>
      </w:r>
      <w:r w:rsidR="00D330CD">
        <w:rPr>
          <w:rFonts w:ascii="Calibri" w:hAnsi="Calibri" w:cs="Calibri"/>
          <w:b/>
          <w:bCs/>
        </w:rPr>
        <w:t>00 000 zł brutto,</w:t>
      </w:r>
    </w:p>
    <w:p w14:paraId="6582A5CE" w14:textId="77777777" w:rsidR="000041D2" w:rsidRDefault="001B5FB5">
      <w:pPr>
        <w:pStyle w:val="Akapitzlist"/>
        <w:numPr>
          <w:ilvl w:val="3"/>
          <w:numId w:val="8"/>
        </w:numPr>
        <w:spacing w:line="276" w:lineRule="auto"/>
        <w:jc w:val="both"/>
        <w:rPr>
          <w:rFonts w:ascii="Calibri" w:hAnsi="Calibri" w:cs="Calibri"/>
          <w:b/>
          <w:bCs/>
        </w:rPr>
      </w:pPr>
      <w:r w:rsidRPr="001B5FB5">
        <w:rPr>
          <w:rFonts w:ascii="Calibri" w:hAnsi="Calibri" w:cs="Calibri"/>
        </w:rPr>
        <w:t xml:space="preserve">Zamawiający wymaga, aby Wykonawca dysponował na etapie realizacji umowy, </w:t>
      </w:r>
      <w:r w:rsidRPr="001B5FB5">
        <w:rPr>
          <w:rFonts w:ascii="Calibri" w:hAnsi="Calibri" w:cs="Calibri"/>
          <w:b/>
          <w:bCs/>
        </w:rPr>
        <w:t>co najmniej</w:t>
      </w:r>
      <w:r w:rsidR="000041D2">
        <w:rPr>
          <w:rFonts w:ascii="Calibri" w:hAnsi="Calibri" w:cs="Calibri"/>
          <w:b/>
          <w:bCs/>
        </w:rPr>
        <w:t>:</w:t>
      </w:r>
    </w:p>
    <w:p w14:paraId="48C7C1BD" w14:textId="7344939A" w:rsidR="00F27B11" w:rsidRDefault="001B5FB5" w:rsidP="000041D2">
      <w:pPr>
        <w:pStyle w:val="Akapitzlist"/>
        <w:numPr>
          <w:ilvl w:val="0"/>
          <w:numId w:val="39"/>
        </w:numPr>
        <w:spacing w:line="276" w:lineRule="auto"/>
        <w:ind w:left="1701"/>
        <w:jc w:val="both"/>
        <w:rPr>
          <w:rFonts w:ascii="Calibri" w:hAnsi="Calibri" w:cs="Calibri"/>
          <w:b/>
          <w:bCs/>
        </w:rPr>
      </w:pPr>
      <w:r w:rsidRPr="000041D2">
        <w:rPr>
          <w:rFonts w:ascii="Calibri" w:hAnsi="Calibri" w:cs="Calibri"/>
          <w:b/>
          <w:bCs/>
        </w:rPr>
        <w:t>jedną (1) osobą, pełniącą funkcję Kierownika budowy, posiadającą uprawnienia budowlane bez ograniczeń wymagane przepisami ustawy Prawo Budowlane do kierowania robotami budowlanymi w specjalności konstrukcyjno-budowlanej</w:t>
      </w:r>
      <w:r w:rsidR="000041D2">
        <w:rPr>
          <w:rFonts w:ascii="Calibri" w:hAnsi="Calibri" w:cs="Calibri"/>
          <w:b/>
          <w:bCs/>
        </w:rPr>
        <w:t>,</w:t>
      </w:r>
    </w:p>
    <w:p w14:paraId="3F831A68" w14:textId="6F3502C1" w:rsidR="0039250F" w:rsidRDefault="0039250F" w:rsidP="000041D2">
      <w:pPr>
        <w:pStyle w:val="Akapitzlist"/>
        <w:numPr>
          <w:ilvl w:val="0"/>
          <w:numId w:val="39"/>
        </w:numPr>
        <w:spacing w:line="276" w:lineRule="auto"/>
        <w:ind w:left="1701"/>
        <w:jc w:val="both"/>
        <w:rPr>
          <w:rFonts w:ascii="Calibri" w:hAnsi="Calibri" w:cs="Calibri"/>
          <w:b/>
          <w:bCs/>
        </w:rPr>
      </w:pPr>
      <w:r w:rsidRPr="000041D2">
        <w:rPr>
          <w:rFonts w:ascii="Calibri" w:hAnsi="Calibri" w:cs="Calibri"/>
          <w:b/>
          <w:bCs/>
        </w:rPr>
        <w:t xml:space="preserve">co najmniej jedną </w:t>
      </w:r>
      <w:r w:rsidR="000041D2">
        <w:rPr>
          <w:rFonts w:ascii="Calibri" w:hAnsi="Calibri" w:cs="Calibri"/>
          <w:b/>
          <w:bCs/>
        </w:rPr>
        <w:t xml:space="preserve">(1) </w:t>
      </w:r>
      <w:r w:rsidRPr="000041D2">
        <w:rPr>
          <w:rFonts w:ascii="Calibri" w:hAnsi="Calibri" w:cs="Calibri"/>
          <w:b/>
          <w:bCs/>
        </w:rPr>
        <w:t>osobą</w:t>
      </w:r>
      <w:r w:rsidR="0046785C">
        <w:rPr>
          <w:rFonts w:ascii="Calibri" w:hAnsi="Calibri" w:cs="Calibri"/>
          <w:b/>
          <w:bCs/>
        </w:rPr>
        <w:t>,</w:t>
      </w:r>
      <w:r w:rsidRPr="000041D2">
        <w:rPr>
          <w:rFonts w:ascii="Calibri" w:hAnsi="Calibri" w:cs="Calibri"/>
          <w:b/>
          <w:bCs/>
        </w:rPr>
        <w:t xml:space="preserve"> </w:t>
      </w:r>
      <w:r w:rsidR="0046785C" w:rsidRPr="0046785C">
        <w:rPr>
          <w:rFonts w:ascii="Calibri" w:hAnsi="Calibri" w:cs="Calibri"/>
          <w:b/>
          <w:bCs/>
        </w:rPr>
        <w:t xml:space="preserve">pełniącą funkcję Kierownika </w:t>
      </w:r>
      <w:r w:rsidR="0046785C">
        <w:rPr>
          <w:rFonts w:ascii="Calibri" w:hAnsi="Calibri" w:cs="Calibri"/>
          <w:b/>
          <w:bCs/>
        </w:rPr>
        <w:t xml:space="preserve">robót branży sanitarnej, </w:t>
      </w:r>
      <w:r w:rsidRPr="000041D2">
        <w:rPr>
          <w:rFonts w:ascii="Calibri" w:hAnsi="Calibri" w:cs="Calibri"/>
          <w:b/>
          <w:bCs/>
        </w:rPr>
        <w:t xml:space="preserve">posiadającą uprawnienia budowlane </w:t>
      </w:r>
      <w:r w:rsidR="000041D2" w:rsidRPr="000041D2">
        <w:rPr>
          <w:rFonts w:ascii="Calibri" w:hAnsi="Calibri" w:cs="Calibri"/>
          <w:b/>
          <w:bCs/>
        </w:rPr>
        <w:t xml:space="preserve">bez ograniczeń </w:t>
      </w:r>
      <w:r w:rsidRPr="000041D2">
        <w:rPr>
          <w:rFonts w:ascii="Calibri" w:hAnsi="Calibri" w:cs="Calibri"/>
          <w:b/>
          <w:bCs/>
        </w:rPr>
        <w:t>do kierowania robotami budowlanymi w specjalności instalacyjnej w zakresie instalacji i urządzeń cieplnych, wentylacyjnych, gazowych, wodociągowych i kanalizacyjnych</w:t>
      </w:r>
      <w:r w:rsidR="0046785C">
        <w:rPr>
          <w:rFonts w:ascii="Calibri" w:hAnsi="Calibri" w:cs="Calibri"/>
          <w:b/>
          <w:bCs/>
        </w:rPr>
        <w:t>,</w:t>
      </w:r>
    </w:p>
    <w:p w14:paraId="32FABF3E" w14:textId="522DAA70" w:rsidR="001B5FB5" w:rsidRPr="0046785C" w:rsidRDefault="0039250F" w:rsidP="0046785C">
      <w:pPr>
        <w:pStyle w:val="Akapitzlist"/>
        <w:numPr>
          <w:ilvl w:val="0"/>
          <w:numId w:val="39"/>
        </w:numPr>
        <w:spacing w:line="276" w:lineRule="auto"/>
        <w:ind w:left="1701"/>
        <w:jc w:val="both"/>
        <w:rPr>
          <w:rFonts w:ascii="Calibri" w:hAnsi="Calibri" w:cs="Calibri"/>
          <w:b/>
          <w:bCs/>
        </w:rPr>
      </w:pPr>
      <w:r w:rsidRPr="0046785C">
        <w:rPr>
          <w:rFonts w:ascii="Calibri" w:hAnsi="Calibri" w:cs="Calibri"/>
          <w:b/>
          <w:bCs/>
        </w:rPr>
        <w:t xml:space="preserve">co najmniej jedną </w:t>
      </w:r>
      <w:r w:rsidR="0046785C">
        <w:rPr>
          <w:rFonts w:ascii="Calibri" w:hAnsi="Calibri" w:cs="Calibri"/>
          <w:b/>
          <w:bCs/>
        </w:rPr>
        <w:t xml:space="preserve">(1) </w:t>
      </w:r>
      <w:r w:rsidRPr="0046785C">
        <w:rPr>
          <w:rFonts w:ascii="Calibri" w:hAnsi="Calibri" w:cs="Calibri"/>
          <w:b/>
          <w:bCs/>
        </w:rPr>
        <w:t>osobą</w:t>
      </w:r>
      <w:r w:rsidR="0046785C">
        <w:rPr>
          <w:rFonts w:ascii="Calibri" w:hAnsi="Calibri" w:cs="Calibri"/>
          <w:b/>
          <w:bCs/>
        </w:rPr>
        <w:t xml:space="preserve">, </w:t>
      </w:r>
      <w:r w:rsidR="0046785C" w:rsidRPr="0046785C">
        <w:rPr>
          <w:rFonts w:ascii="Calibri" w:hAnsi="Calibri" w:cs="Calibri"/>
          <w:b/>
          <w:bCs/>
        </w:rPr>
        <w:t xml:space="preserve">pełniącą funkcję Kierownika robót branży </w:t>
      </w:r>
      <w:r w:rsidR="0046785C">
        <w:rPr>
          <w:rFonts w:ascii="Calibri" w:hAnsi="Calibri" w:cs="Calibri"/>
          <w:b/>
          <w:bCs/>
        </w:rPr>
        <w:t xml:space="preserve">elektrycznej, </w:t>
      </w:r>
      <w:r w:rsidRPr="0046785C">
        <w:rPr>
          <w:rFonts w:ascii="Calibri" w:hAnsi="Calibri" w:cs="Calibri"/>
          <w:b/>
          <w:bCs/>
        </w:rPr>
        <w:t xml:space="preserve">posiadającą uprawnienia budowlane do kierowania robotami budowlanymi </w:t>
      </w:r>
      <w:r w:rsidR="0046785C" w:rsidRPr="0046785C">
        <w:rPr>
          <w:rFonts w:ascii="Calibri" w:hAnsi="Calibri" w:cs="Calibri"/>
          <w:b/>
          <w:bCs/>
        </w:rPr>
        <w:t xml:space="preserve">bez ograniczeń </w:t>
      </w:r>
      <w:r w:rsidRPr="0046785C">
        <w:rPr>
          <w:rFonts w:ascii="Calibri" w:hAnsi="Calibri" w:cs="Calibri"/>
          <w:b/>
          <w:bCs/>
        </w:rPr>
        <w:t>w specjalności instalacyjnej w zakresie sieci, instalacji i urządzeń elektrycznych i elektroenergetycznych.</w:t>
      </w:r>
    </w:p>
    <w:p w14:paraId="6E338270" w14:textId="77777777" w:rsidR="00A20BB1" w:rsidRDefault="00A20BB1">
      <w:pPr>
        <w:pStyle w:val="Akapitzlist"/>
        <w:numPr>
          <w:ilvl w:val="2"/>
          <w:numId w:val="8"/>
        </w:numPr>
        <w:spacing w:line="276" w:lineRule="auto"/>
        <w:jc w:val="both"/>
        <w:rPr>
          <w:rFonts w:ascii="Calibri" w:hAnsi="Calibri" w:cs="Calibri"/>
        </w:rPr>
      </w:pPr>
      <w:r w:rsidRPr="004B7F76">
        <w:rPr>
          <w:rFonts w:ascii="Calibri" w:hAnsi="Calibri" w:cs="Calibri"/>
          <w:u w:val="single"/>
        </w:rPr>
        <w:t>Zadanie nr 2</w:t>
      </w:r>
      <w:r>
        <w:rPr>
          <w:rFonts w:ascii="Calibri" w:hAnsi="Calibri" w:cs="Calibri"/>
        </w:rPr>
        <w:t>:</w:t>
      </w:r>
    </w:p>
    <w:p w14:paraId="5B757434" w14:textId="180F9EFE" w:rsidR="001B5FB5" w:rsidRPr="00002119" w:rsidRDefault="001B5FB5">
      <w:pPr>
        <w:pStyle w:val="Akapitzlist"/>
        <w:numPr>
          <w:ilvl w:val="3"/>
          <w:numId w:val="8"/>
        </w:numPr>
        <w:spacing w:line="276" w:lineRule="auto"/>
        <w:jc w:val="both"/>
        <w:rPr>
          <w:rFonts w:ascii="Calibri" w:hAnsi="Calibri" w:cs="Calibri"/>
          <w:b/>
          <w:bCs/>
        </w:rPr>
      </w:pPr>
      <w:r w:rsidRPr="00F27B11">
        <w:rPr>
          <w:rFonts w:ascii="Calibri" w:hAnsi="Calibri" w:cs="Calibri"/>
        </w:rPr>
        <w:t xml:space="preserve">Zamawiający wymaga, aby Wykonawca w okresie ostatnich 5 lat przed upływem terminu składania ofert, a jeżeli okres prowadzenia działalności jest krótszy - w tym okresie </w:t>
      </w:r>
      <w:r w:rsidRPr="00F27B11">
        <w:rPr>
          <w:rFonts w:ascii="Calibri" w:hAnsi="Calibri" w:cs="Calibri"/>
          <w:b/>
          <w:bCs/>
        </w:rPr>
        <w:t>należycie wykonał co najmniej (</w:t>
      </w:r>
      <w:r>
        <w:rPr>
          <w:rFonts w:ascii="Calibri" w:hAnsi="Calibri" w:cs="Calibri"/>
          <w:b/>
          <w:bCs/>
        </w:rPr>
        <w:t>1</w:t>
      </w:r>
      <w:r w:rsidRPr="00F27B11">
        <w:rPr>
          <w:rFonts w:ascii="Calibri" w:hAnsi="Calibri" w:cs="Calibri"/>
          <w:b/>
          <w:bCs/>
        </w:rPr>
        <w:t>) robot</w:t>
      </w:r>
      <w:r>
        <w:rPr>
          <w:rFonts w:ascii="Calibri" w:hAnsi="Calibri" w:cs="Calibri"/>
          <w:b/>
          <w:bCs/>
        </w:rPr>
        <w:t>ę</w:t>
      </w:r>
      <w:r w:rsidRPr="00F27B11">
        <w:rPr>
          <w:rFonts w:ascii="Calibri" w:hAnsi="Calibri" w:cs="Calibri"/>
          <w:b/>
          <w:bCs/>
        </w:rPr>
        <w:t xml:space="preserve"> budowlan</w:t>
      </w:r>
      <w:r>
        <w:rPr>
          <w:rFonts w:ascii="Calibri" w:hAnsi="Calibri" w:cs="Calibri"/>
          <w:b/>
          <w:bCs/>
        </w:rPr>
        <w:t>ą</w:t>
      </w:r>
      <w:r w:rsidRPr="00F27B11">
        <w:rPr>
          <w:rFonts w:asciiTheme="minorHAnsi" w:hAnsiTheme="minorHAnsi" w:cstheme="minorHAnsi"/>
        </w:rPr>
        <w:t xml:space="preserve"> </w:t>
      </w:r>
      <w:r w:rsidRPr="00D330CD">
        <w:rPr>
          <w:rFonts w:asciiTheme="minorHAnsi" w:hAnsiTheme="minorHAnsi" w:cstheme="minorHAnsi"/>
          <w:b/>
          <w:bCs/>
        </w:rPr>
        <w:t xml:space="preserve">obejmującą swoim zakresem budowę lub przebudowę </w:t>
      </w:r>
      <w:r w:rsidR="005B1D12">
        <w:rPr>
          <w:rFonts w:asciiTheme="minorHAnsi" w:hAnsiTheme="minorHAnsi" w:cstheme="minorHAnsi"/>
          <w:b/>
          <w:bCs/>
        </w:rPr>
        <w:t xml:space="preserve">lub remont </w:t>
      </w:r>
      <w:r w:rsidR="00002119" w:rsidRPr="00002119">
        <w:rPr>
          <w:rFonts w:asciiTheme="minorHAnsi" w:hAnsiTheme="minorHAnsi" w:cstheme="minorHAnsi"/>
          <w:b/>
          <w:bCs/>
        </w:rPr>
        <w:t xml:space="preserve">sieci wodociągowej i kanalizacyjnej </w:t>
      </w:r>
      <w:r w:rsidR="00002119">
        <w:rPr>
          <w:rFonts w:asciiTheme="minorHAnsi" w:hAnsiTheme="minorHAnsi" w:cstheme="minorHAnsi"/>
          <w:b/>
          <w:bCs/>
        </w:rPr>
        <w:t xml:space="preserve">wraz </w:t>
      </w:r>
      <w:r w:rsidR="00002119" w:rsidRPr="00002119">
        <w:rPr>
          <w:rFonts w:asciiTheme="minorHAnsi" w:hAnsiTheme="minorHAnsi" w:cstheme="minorHAnsi"/>
          <w:b/>
          <w:bCs/>
        </w:rPr>
        <w:t>z przyłączami</w:t>
      </w:r>
      <w:r w:rsidR="008D16AC">
        <w:rPr>
          <w:rFonts w:asciiTheme="minorHAnsi" w:hAnsiTheme="minorHAnsi" w:cstheme="minorHAnsi"/>
          <w:b/>
          <w:bCs/>
        </w:rPr>
        <w:t>,</w:t>
      </w:r>
      <w:r w:rsidR="00002119">
        <w:rPr>
          <w:rFonts w:asciiTheme="minorHAnsi" w:hAnsiTheme="minorHAnsi" w:cstheme="minorHAnsi"/>
          <w:b/>
          <w:bCs/>
        </w:rPr>
        <w:t xml:space="preserve"> </w:t>
      </w:r>
      <w:r w:rsidRPr="00002119">
        <w:rPr>
          <w:rFonts w:ascii="Calibri" w:hAnsi="Calibri" w:cs="Calibri"/>
          <w:b/>
          <w:bCs/>
        </w:rPr>
        <w:t xml:space="preserve">o wartości </w:t>
      </w:r>
      <w:r w:rsidR="004E53D9">
        <w:rPr>
          <w:rFonts w:ascii="Calibri" w:hAnsi="Calibri" w:cs="Calibri"/>
          <w:b/>
          <w:bCs/>
        </w:rPr>
        <w:t xml:space="preserve">ww. robót </w:t>
      </w:r>
      <w:r w:rsidRPr="00002119">
        <w:rPr>
          <w:rFonts w:ascii="Calibri" w:hAnsi="Calibri" w:cs="Calibri"/>
          <w:b/>
          <w:bCs/>
        </w:rPr>
        <w:t xml:space="preserve">nie mniejszej niż </w:t>
      </w:r>
      <w:r w:rsidR="00002119">
        <w:rPr>
          <w:rFonts w:ascii="Calibri" w:hAnsi="Calibri" w:cs="Calibri"/>
          <w:b/>
          <w:bCs/>
        </w:rPr>
        <w:t>1</w:t>
      </w:r>
      <w:r w:rsidRPr="00002119">
        <w:rPr>
          <w:rFonts w:ascii="Calibri" w:hAnsi="Calibri" w:cs="Calibri"/>
          <w:b/>
          <w:bCs/>
        </w:rPr>
        <w:t> 000 000 zł brutto,</w:t>
      </w:r>
    </w:p>
    <w:p w14:paraId="035F2197" w14:textId="00D65F43" w:rsidR="00A20BB1" w:rsidRPr="00845BBF" w:rsidRDefault="001B5FB5" w:rsidP="00A20BB1">
      <w:pPr>
        <w:pStyle w:val="Akapitzlist"/>
        <w:numPr>
          <w:ilvl w:val="3"/>
          <w:numId w:val="8"/>
        </w:numPr>
        <w:spacing w:line="276" w:lineRule="auto"/>
        <w:jc w:val="both"/>
        <w:rPr>
          <w:rFonts w:ascii="Calibri" w:hAnsi="Calibri" w:cs="Calibri"/>
          <w:b/>
          <w:bCs/>
        </w:rPr>
      </w:pPr>
      <w:r w:rsidRPr="001B5FB5">
        <w:rPr>
          <w:rFonts w:ascii="Calibri" w:hAnsi="Calibri" w:cs="Calibri"/>
        </w:rPr>
        <w:t xml:space="preserve">Zamawiający wymaga, aby Wykonawca dysponował na etapie realizacji umowy, </w:t>
      </w:r>
      <w:r w:rsidRPr="001B5FB5">
        <w:rPr>
          <w:rFonts w:ascii="Calibri" w:hAnsi="Calibri" w:cs="Calibri"/>
          <w:b/>
          <w:bCs/>
        </w:rPr>
        <w:t>co najmniej jedną (1) osobą</w:t>
      </w:r>
      <w:r>
        <w:rPr>
          <w:rFonts w:ascii="Calibri" w:hAnsi="Calibri" w:cs="Calibri"/>
          <w:b/>
          <w:bCs/>
        </w:rPr>
        <w:t xml:space="preserve">, </w:t>
      </w:r>
      <w:r w:rsidRPr="001B5FB5">
        <w:rPr>
          <w:rFonts w:ascii="Calibri" w:hAnsi="Calibri" w:cs="Calibri"/>
          <w:b/>
          <w:bCs/>
        </w:rPr>
        <w:t>pełniącą funkcję Kierownika budowy</w:t>
      </w:r>
      <w:r>
        <w:rPr>
          <w:rFonts w:ascii="Calibri" w:hAnsi="Calibri" w:cs="Calibri"/>
          <w:b/>
          <w:bCs/>
        </w:rPr>
        <w:t>,</w:t>
      </w:r>
      <w:r w:rsidRPr="001B5FB5">
        <w:rPr>
          <w:rFonts w:ascii="Calibri" w:hAnsi="Calibri" w:cs="Calibri"/>
          <w:b/>
          <w:bCs/>
        </w:rPr>
        <w:t xml:space="preserve"> posiadającą uprawnienia budowlane bez ograniczeń wymagane przepisami ustawy Prawo Budowlane do </w:t>
      </w:r>
      <w:r>
        <w:rPr>
          <w:rFonts w:ascii="Calibri" w:hAnsi="Calibri" w:cs="Calibri"/>
          <w:b/>
          <w:bCs/>
        </w:rPr>
        <w:t xml:space="preserve">kierowania robotami budowlanymi </w:t>
      </w:r>
      <w:r w:rsidR="00234624" w:rsidRPr="00234624">
        <w:rPr>
          <w:rFonts w:ascii="Calibri" w:hAnsi="Calibri" w:cs="Calibri"/>
          <w:b/>
          <w:bCs/>
        </w:rPr>
        <w:t>w specjalności instalacyjnej w zakresie instalacji i urządzeń cieplnych, wentylacyjnych, gazowych, wodociągowych i kanalizacyjnych</w:t>
      </w:r>
      <w:r w:rsidR="00F366E3">
        <w:rPr>
          <w:rFonts w:ascii="Calibri" w:hAnsi="Calibri" w:cs="Calibri"/>
          <w:b/>
          <w:bCs/>
        </w:rPr>
        <w:t>.</w:t>
      </w:r>
    </w:p>
    <w:p w14:paraId="3BF7B71E" w14:textId="77777777" w:rsidR="00A20BB1" w:rsidRDefault="00A20BB1">
      <w:pPr>
        <w:pStyle w:val="Akapitzlist"/>
        <w:numPr>
          <w:ilvl w:val="2"/>
          <w:numId w:val="8"/>
        </w:numPr>
        <w:spacing w:line="276" w:lineRule="auto"/>
        <w:jc w:val="both"/>
        <w:rPr>
          <w:rFonts w:ascii="Calibri" w:hAnsi="Calibri" w:cs="Calibri"/>
        </w:rPr>
      </w:pPr>
      <w:r w:rsidRPr="004B7F76">
        <w:rPr>
          <w:rFonts w:ascii="Calibri" w:hAnsi="Calibri" w:cs="Calibri"/>
          <w:u w:val="single"/>
        </w:rPr>
        <w:t>Zadanie nr 3</w:t>
      </w:r>
      <w:r>
        <w:rPr>
          <w:rFonts w:ascii="Calibri" w:hAnsi="Calibri" w:cs="Calibri"/>
        </w:rPr>
        <w:t>:</w:t>
      </w:r>
    </w:p>
    <w:p w14:paraId="4BDBA147" w14:textId="7B1F4160" w:rsidR="0045292E" w:rsidRPr="004B7F76" w:rsidRDefault="0045292E" w:rsidP="004B7F76">
      <w:pPr>
        <w:pStyle w:val="Akapitzlist"/>
        <w:numPr>
          <w:ilvl w:val="3"/>
          <w:numId w:val="8"/>
        </w:numPr>
        <w:spacing w:line="276" w:lineRule="auto"/>
        <w:jc w:val="both"/>
        <w:rPr>
          <w:rFonts w:ascii="Calibri" w:hAnsi="Calibri" w:cs="Calibri"/>
          <w:b/>
          <w:bCs/>
        </w:rPr>
      </w:pPr>
      <w:r w:rsidRPr="00F27B11">
        <w:rPr>
          <w:rFonts w:ascii="Calibri" w:hAnsi="Calibri" w:cs="Calibri"/>
        </w:rPr>
        <w:lastRenderedPageBreak/>
        <w:t xml:space="preserve">Zamawiający wymaga, aby Wykonawca w okresie ostatnich 5 lat przed upływem terminu składania ofert, a jeżeli okres prowadzenia działalności jest krótszy - w tym okresie </w:t>
      </w:r>
      <w:r w:rsidRPr="00F27B11">
        <w:rPr>
          <w:rFonts w:ascii="Calibri" w:hAnsi="Calibri" w:cs="Calibri"/>
          <w:b/>
          <w:bCs/>
        </w:rPr>
        <w:t>należycie wykonał co najmniej (</w:t>
      </w:r>
      <w:r>
        <w:rPr>
          <w:rFonts w:ascii="Calibri" w:hAnsi="Calibri" w:cs="Calibri"/>
          <w:b/>
          <w:bCs/>
        </w:rPr>
        <w:t>1</w:t>
      </w:r>
      <w:r w:rsidRPr="00F27B11">
        <w:rPr>
          <w:rFonts w:ascii="Calibri" w:hAnsi="Calibri" w:cs="Calibri"/>
          <w:b/>
          <w:bCs/>
        </w:rPr>
        <w:t>) robot</w:t>
      </w:r>
      <w:r>
        <w:rPr>
          <w:rFonts w:ascii="Calibri" w:hAnsi="Calibri" w:cs="Calibri"/>
          <w:b/>
          <w:bCs/>
        </w:rPr>
        <w:t>ę</w:t>
      </w:r>
      <w:r w:rsidRPr="00F27B11">
        <w:rPr>
          <w:rFonts w:ascii="Calibri" w:hAnsi="Calibri" w:cs="Calibri"/>
          <w:b/>
          <w:bCs/>
        </w:rPr>
        <w:t xml:space="preserve"> budowlan</w:t>
      </w:r>
      <w:r>
        <w:rPr>
          <w:rFonts w:ascii="Calibri" w:hAnsi="Calibri" w:cs="Calibri"/>
          <w:b/>
          <w:bCs/>
        </w:rPr>
        <w:t>ą</w:t>
      </w:r>
      <w:r w:rsidRPr="00F27B11">
        <w:rPr>
          <w:rFonts w:asciiTheme="minorHAnsi" w:hAnsiTheme="minorHAnsi" w:cstheme="minorHAnsi"/>
        </w:rPr>
        <w:t xml:space="preserve"> </w:t>
      </w:r>
      <w:r w:rsidRPr="00D330CD">
        <w:rPr>
          <w:rFonts w:asciiTheme="minorHAnsi" w:hAnsiTheme="minorHAnsi" w:cstheme="minorHAnsi"/>
          <w:b/>
          <w:bCs/>
        </w:rPr>
        <w:t xml:space="preserve">obejmującą swoim zakresem budowę lub przebudowę </w:t>
      </w:r>
      <w:r>
        <w:rPr>
          <w:rFonts w:asciiTheme="minorHAnsi" w:hAnsiTheme="minorHAnsi" w:cstheme="minorHAnsi"/>
          <w:b/>
          <w:bCs/>
        </w:rPr>
        <w:t xml:space="preserve">lub remont </w:t>
      </w:r>
      <w:r w:rsidRPr="0045292E">
        <w:rPr>
          <w:rFonts w:asciiTheme="minorHAnsi" w:hAnsiTheme="minorHAnsi" w:cstheme="minorHAnsi"/>
          <w:b/>
          <w:bCs/>
        </w:rPr>
        <w:t>utwardzonych</w:t>
      </w:r>
      <w:r>
        <w:rPr>
          <w:rFonts w:asciiTheme="minorHAnsi" w:hAnsiTheme="minorHAnsi" w:cstheme="minorHAnsi"/>
          <w:b/>
          <w:bCs/>
        </w:rPr>
        <w:t xml:space="preserve"> </w:t>
      </w:r>
      <w:r w:rsidRPr="0045292E">
        <w:rPr>
          <w:rFonts w:asciiTheme="minorHAnsi" w:hAnsiTheme="minorHAnsi" w:cstheme="minorHAnsi"/>
          <w:b/>
          <w:bCs/>
        </w:rPr>
        <w:t>nawierzchni</w:t>
      </w:r>
      <w:r w:rsidR="0039250F">
        <w:rPr>
          <w:rFonts w:asciiTheme="minorHAnsi" w:hAnsiTheme="minorHAnsi" w:cstheme="minorHAnsi"/>
          <w:b/>
          <w:bCs/>
        </w:rPr>
        <w:t xml:space="preserve"> </w:t>
      </w:r>
      <w:r w:rsidRPr="0045292E">
        <w:rPr>
          <w:rFonts w:ascii="Calibri" w:hAnsi="Calibri" w:cs="Calibri"/>
          <w:b/>
          <w:bCs/>
        </w:rPr>
        <w:t>z kostki</w:t>
      </w:r>
      <w:r w:rsidR="00B24E3A">
        <w:rPr>
          <w:rFonts w:ascii="Calibri" w:hAnsi="Calibri" w:cs="Calibri"/>
          <w:b/>
          <w:bCs/>
        </w:rPr>
        <w:t xml:space="preserve"> brukowej</w:t>
      </w:r>
      <w:r w:rsidR="00431B3E">
        <w:rPr>
          <w:rFonts w:ascii="Calibri" w:hAnsi="Calibri" w:cs="Calibri"/>
          <w:b/>
          <w:bCs/>
        </w:rPr>
        <w:t xml:space="preserve">, </w:t>
      </w:r>
      <w:r>
        <w:rPr>
          <w:rFonts w:ascii="Calibri" w:hAnsi="Calibri" w:cs="Calibri"/>
          <w:b/>
          <w:bCs/>
        </w:rPr>
        <w:t>o</w:t>
      </w:r>
      <w:r w:rsidRPr="0045292E">
        <w:rPr>
          <w:rFonts w:ascii="Calibri" w:hAnsi="Calibri" w:cs="Calibri"/>
          <w:b/>
          <w:bCs/>
        </w:rPr>
        <w:t xml:space="preserve"> pow</w:t>
      </w:r>
      <w:r>
        <w:rPr>
          <w:rFonts w:ascii="Calibri" w:hAnsi="Calibri" w:cs="Calibri"/>
          <w:b/>
          <w:bCs/>
        </w:rPr>
        <w:t>szechni nie mniejszej niż</w:t>
      </w:r>
      <w:r w:rsidRPr="0045292E">
        <w:rPr>
          <w:rFonts w:ascii="Calibri" w:hAnsi="Calibri" w:cs="Calibri"/>
          <w:b/>
          <w:bCs/>
        </w:rPr>
        <w:t xml:space="preserve"> 1</w:t>
      </w:r>
      <w:r w:rsidR="00306C14">
        <w:rPr>
          <w:rFonts w:ascii="Calibri" w:hAnsi="Calibri" w:cs="Calibri"/>
          <w:b/>
          <w:bCs/>
        </w:rPr>
        <w:t>6</w:t>
      </w:r>
      <w:r>
        <w:rPr>
          <w:rFonts w:ascii="Calibri" w:hAnsi="Calibri" w:cs="Calibri"/>
          <w:b/>
          <w:bCs/>
        </w:rPr>
        <w:t xml:space="preserve">00 </w:t>
      </w:r>
      <w:r w:rsidRPr="0045292E">
        <w:rPr>
          <w:rFonts w:ascii="Calibri" w:hAnsi="Calibri" w:cs="Calibri"/>
          <w:b/>
          <w:bCs/>
        </w:rPr>
        <w:t>m</w:t>
      </w:r>
      <w:r w:rsidRPr="00431B3E">
        <w:rPr>
          <w:rFonts w:ascii="Calibri" w:hAnsi="Calibri" w:cs="Calibri"/>
          <w:b/>
          <w:bCs/>
          <w:vertAlign w:val="superscript"/>
        </w:rPr>
        <w:t>2</w:t>
      </w:r>
      <w:r>
        <w:rPr>
          <w:rFonts w:ascii="Calibri" w:hAnsi="Calibri" w:cs="Calibri"/>
          <w:b/>
          <w:bCs/>
        </w:rPr>
        <w:t>.</w:t>
      </w:r>
    </w:p>
    <w:p w14:paraId="3F69C8BC" w14:textId="77777777" w:rsidR="0045292E" w:rsidRPr="0045292E" w:rsidRDefault="0045292E" w:rsidP="0045292E">
      <w:pPr>
        <w:pStyle w:val="Akapitzlist"/>
        <w:rPr>
          <w:rFonts w:ascii="Calibri" w:hAnsi="Calibri" w:cs="Calibri"/>
          <w:b/>
          <w:bCs/>
        </w:rPr>
      </w:pPr>
    </w:p>
    <w:p w14:paraId="433ABCCC" w14:textId="29461A0B" w:rsidR="0045292E" w:rsidRPr="00090E8C" w:rsidRDefault="0045292E">
      <w:pPr>
        <w:pStyle w:val="Akapitzlist"/>
        <w:numPr>
          <w:ilvl w:val="2"/>
          <w:numId w:val="8"/>
        </w:numPr>
        <w:spacing w:line="276" w:lineRule="auto"/>
        <w:jc w:val="both"/>
        <w:rPr>
          <w:rFonts w:ascii="Calibri" w:hAnsi="Calibri" w:cs="Calibri"/>
          <w:b/>
          <w:bCs/>
        </w:rPr>
      </w:pPr>
      <w:r w:rsidRPr="00090E8C">
        <w:rPr>
          <w:rFonts w:ascii="Calibri" w:hAnsi="Calibri" w:cs="Calibri"/>
          <w:b/>
          <w:bCs/>
        </w:rPr>
        <w:t xml:space="preserve">W przypadku, gdy wykonawca będzie składał </w:t>
      </w:r>
      <w:r w:rsidR="002B72A2" w:rsidRPr="00090E8C">
        <w:rPr>
          <w:rFonts w:ascii="Calibri" w:hAnsi="Calibri" w:cs="Calibri"/>
          <w:b/>
          <w:bCs/>
        </w:rPr>
        <w:t xml:space="preserve">ofertę </w:t>
      </w:r>
      <w:r w:rsidR="006A7C9F" w:rsidRPr="00090E8C">
        <w:rPr>
          <w:rFonts w:ascii="Calibri" w:hAnsi="Calibri" w:cs="Calibri"/>
          <w:b/>
          <w:bCs/>
        </w:rPr>
        <w:t xml:space="preserve">równocześnie </w:t>
      </w:r>
      <w:r w:rsidR="002B72A2" w:rsidRPr="00090E8C">
        <w:rPr>
          <w:rFonts w:ascii="Calibri" w:hAnsi="Calibri" w:cs="Calibri"/>
          <w:b/>
          <w:bCs/>
        </w:rPr>
        <w:t>na więcej niż jedno zadanie:</w:t>
      </w:r>
    </w:p>
    <w:p w14:paraId="5DAE9BE3" w14:textId="591BD5A1" w:rsidR="00A20BB1" w:rsidRPr="00090E8C" w:rsidRDefault="002B72A2">
      <w:pPr>
        <w:pStyle w:val="Akapitzlist"/>
        <w:numPr>
          <w:ilvl w:val="3"/>
          <w:numId w:val="8"/>
        </w:numPr>
        <w:spacing w:line="276" w:lineRule="auto"/>
        <w:jc w:val="both"/>
        <w:rPr>
          <w:rFonts w:ascii="Calibri" w:hAnsi="Calibri" w:cs="Calibri"/>
          <w:b/>
          <w:bCs/>
        </w:rPr>
      </w:pPr>
      <w:r w:rsidRPr="00090E8C">
        <w:rPr>
          <w:rFonts w:ascii="Calibri" w:hAnsi="Calibri" w:cs="Calibri"/>
          <w:b/>
          <w:bCs/>
        </w:rPr>
        <w:t xml:space="preserve">Zamawiający dopuszcza wskazanie tej samej osoby na więcej niż jedno stanowisko opisane </w:t>
      </w:r>
      <w:r w:rsidR="00B72513" w:rsidRPr="00090E8C">
        <w:rPr>
          <w:rFonts w:ascii="Calibri" w:hAnsi="Calibri" w:cs="Calibri"/>
          <w:b/>
          <w:bCs/>
        </w:rPr>
        <w:t xml:space="preserve">powyżej </w:t>
      </w:r>
      <w:r w:rsidRPr="00090E8C">
        <w:rPr>
          <w:rFonts w:ascii="Calibri" w:hAnsi="Calibri" w:cs="Calibri"/>
          <w:b/>
          <w:bCs/>
        </w:rPr>
        <w:t>w pkt 3.1.1.2, pkt 3.1.2.2</w:t>
      </w:r>
      <w:r w:rsidR="00FB049E">
        <w:rPr>
          <w:rFonts w:ascii="Calibri" w:hAnsi="Calibri" w:cs="Calibri"/>
          <w:b/>
          <w:bCs/>
        </w:rPr>
        <w:t xml:space="preserve"> </w:t>
      </w:r>
      <w:r w:rsidRPr="00090E8C">
        <w:rPr>
          <w:rFonts w:ascii="Calibri" w:hAnsi="Calibri" w:cs="Calibri"/>
          <w:b/>
          <w:bCs/>
        </w:rPr>
        <w:t>(dopuszczone jest łączenie funkcji).</w:t>
      </w:r>
    </w:p>
    <w:p w14:paraId="4900AB60" w14:textId="77777777" w:rsidR="006A7C9F" w:rsidRPr="00090E8C" w:rsidRDefault="006A7C9F">
      <w:pPr>
        <w:pStyle w:val="Akapitzlist"/>
        <w:numPr>
          <w:ilvl w:val="3"/>
          <w:numId w:val="8"/>
        </w:numPr>
        <w:spacing w:line="276" w:lineRule="auto"/>
        <w:jc w:val="both"/>
        <w:rPr>
          <w:rFonts w:ascii="Calibri" w:hAnsi="Calibri" w:cs="Calibri"/>
          <w:b/>
          <w:bCs/>
        </w:rPr>
      </w:pPr>
      <w:r w:rsidRPr="00090E8C">
        <w:rPr>
          <w:rFonts w:ascii="Calibri" w:hAnsi="Calibri" w:cs="Calibri"/>
          <w:b/>
          <w:bCs/>
        </w:rPr>
        <w:t>może wykazać się doświadczeniem wskazanym powyżej w pkt. 3.1.1.1, pkt. 3.1.2.1, pkt. 3.1.3.1.:</w:t>
      </w:r>
    </w:p>
    <w:p w14:paraId="22952116" w14:textId="055F803C" w:rsidR="006A7C9F" w:rsidRPr="00090E8C" w:rsidRDefault="006A7C9F">
      <w:pPr>
        <w:pStyle w:val="Akapitzlist"/>
        <w:numPr>
          <w:ilvl w:val="4"/>
          <w:numId w:val="8"/>
        </w:numPr>
        <w:spacing w:line="276" w:lineRule="auto"/>
        <w:jc w:val="both"/>
        <w:rPr>
          <w:rFonts w:ascii="Calibri" w:hAnsi="Calibri" w:cs="Calibri"/>
          <w:b/>
          <w:bCs/>
        </w:rPr>
      </w:pPr>
      <w:r w:rsidRPr="00090E8C">
        <w:rPr>
          <w:rFonts w:ascii="Calibri" w:hAnsi="Calibri" w:cs="Calibri"/>
          <w:b/>
          <w:bCs/>
        </w:rPr>
        <w:t xml:space="preserve">odrębnie dla każdego zadania, np. w przypadku, gdy wykonawca składa ofertę jednocześnie na Zadanie nr 1 i 3 winien wykazać dwie (2) odrębne umowy, o których mowa w powyżej w pkt. 3.1.1.1 i pkt. 3.1.3.1., </w:t>
      </w:r>
      <w:r w:rsidRPr="00090E8C">
        <w:rPr>
          <w:rFonts w:ascii="Calibri" w:hAnsi="Calibri" w:cs="Calibri"/>
          <w:b/>
          <w:bCs/>
          <w:u w:val="single"/>
        </w:rPr>
        <w:t>albo</w:t>
      </w:r>
      <w:r w:rsidRPr="00090E8C">
        <w:rPr>
          <w:rFonts w:ascii="Calibri" w:hAnsi="Calibri" w:cs="Calibri"/>
          <w:b/>
          <w:bCs/>
        </w:rPr>
        <w:t xml:space="preserve"> </w:t>
      </w:r>
    </w:p>
    <w:p w14:paraId="1C22E1F9" w14:textId="309FDA6B" w:rsidR="00B72513" w:rsidRDefault="006A7C9F">
      <w:pPr>
        <w:pStyle w:val="Akapitzlist"/>
        <w:numPr>
          <w:ilvl w:val="4"/>
          <w:numId w:val="8"/>
        </w:numPr>
        <w:spacing w:line="276" w:lineRule="auto"/>
        <w:jc w:val="both"/>
        <w:rPr>
          <w:rFonts w:ascii="Calibri" w:hAnsi="Calibri" w:cs="Calibri"/>
          <w:b/>
          <w:bCs/>
        </w:rPr>
      </w:pPr>
      <w:r w:rsidRPr="00090E8C">
        <w:rPr>
          <w:rFonts w:ascii="Calibri" w:hAnsi="Calibri" w:cs="Calibri"/>
          <w:b/>
          <w:bCs/>
        </w:rPr>
        <w:t xml:space="preserve">może wykazać wykonanie jednej (1) umowy, której zakres obejmował co najmniej zakres, wartość </w:t>
      </w:r>
      <w:r w:rsidR="004E53D9">
        <w:rPr>
          <w:rFonts w:ascii="Calibri" w:hAnsi="Calibri" w:cs="Calibri"/>
          <w:b/>
          <w:bCs/>
        </w:rPr>
        <w:t>robót</w:t>
      </w:r>
      <w:r w:rsidRPr="00090E8C">
        <w:rPr>
          <w:rFonts w:ascii="Calibri" w:hAnsi="Calibri" w:cs="Calibri"/>
          <w:b/>
          <w:bCs/>
        </w:rPr>
        <w:t xml:space="preserve"> oraz powierzchnię </w:t>
      </w:r>
      <w:r w:rsidR="00090E8C" w:rsidRPr="00090E8C">
        <w:rPr>
          <w:rFonts w:ascii="Calibri" w:hAnsi="Calibri" w:cs="Calibri"/>
          <w:b/>
          <w:bCs/>
        </w:rPr>
        <w:t>wymagane warunkiem udziału dla</w:t>
      </w:r>
      <w:r w:rsidRPr="00090E8C">
        <w:rPr>
          <w:rFonts w:ascii="Calibri" w:hAnsi="Calibri" w:cs="Calibri"/>
          <w:b/>
          <w:bCs/>
        </w:rPr>
        <w:t xml:space="preserve"> poszczególne</w:t>
      </w:r>
      <w:r w:rsidR="00090E8C" w:rsidRPr="00090E8C">
        <w:rPr>
          <w:rFonts w:ascii="Calibri" w:hAnsi="Calibri" w:cs="Calibri"/>
          <w:b/>
          <w:bCs/>
        </w:rPr>
        <w:t>go</w:t>
      </w:r>
      <w:r w:rsidRPr="00090E8C">
        <w:rPr>
          <w:rFonts w:ascii="Calibri" w:hAnsi="Calibri" w:cs="Calibri"/>
          <w:b/>
          <w:bCs/>
        </w:rPr>
        <w:t xml:space="preserve"> zadania, </w:t>
      </w:r>
      <w:r w:rsidR="00090E8C" w:rsidRPr="00090E8C">
        <w:rPr>
          <w:rFonts w:ascii="Calibri" w:hAnsi="Calibri" w:cs="Calibri"/>
          <w:b/>
          <w:bCs/>
        </w:rPr>
        <w:t>np. w przypadku, gdy wykonawca składa ofertę jednocześnie na Zadanie nr 1, 2, 3 winien wykazać jedną (1) umowę, której zakres łącznie spełnia wymogi wskazane w pkt. 3.1.1.1, pkt. 3.1.2.1, pkt. 3.1.3.1. powyżej.</w:t>
      </w:r>
    </w:p>
    <w:p w14:paraId="6914E723" w14:textId="77777777" w:rsidR="00090E8C" w:rsidRPr="00090E8C" w:rsidRDefault="00090E8C" w:rsidP="00090E8C">
      <w:pPr>
        <w:pStyle w:val="Akapitzlist"/>
        <w:spacing w:line="276" w:lineRule="auto"/>
        <w:ind w:left="2232"/>
        <w:jc w:val="both"/>
        <w:rPr>
          <w:rFonts w:ascii="Calibri" w:hAnsi="Calibri" w:cs="Calibri"/>
          <w:b/>
          <w:bCs/>
        </w:rPr>
      </w:pPr>
    </w:p>
    <w:p w14:paraId="3B45584C" w14:textId="75FEB862" w:rsidR="00C3107F" w:rsidRPr="00B72513" w:rsidRDefault="00C3107F">
      <w:pPr>
        <w:pStyle w:val="Akapitzlist"/>
        <w:numPr>
          <w:ilvl w:val="2"/>
          <w:numId w:val="8"/>
        </w:numPr>
        <w:spacing w:line="276" w:lineRule="auto"/>
        <w:jc w:val="both"/>
        <w:rPr>
          <w:rFonts w:ascii="Calibri" w:hAnsi="Calibri" w:cs="Calibri"/>
        </w:rPr>
      </w:pPr>
      <w:r w:rsidRPr="00B72513">
        <w:rPr>
          <w:rFonts w:ascii="Calibri" w:hAnsi="Calibri" w:cs="Calibri"/>
        </w:rPr>
        <w:t xml:space="preserve">Osoby, o których mowa w </w:t>
      </w:r>
      <w:r w:rsidR="00B72513" w:rsidRPr="00B72513">
        <w:rPr>
          <w:rFonts w:ascii="Calibri" w:hAnsi="Calibri" w:cs="Calibri"/>
        </w:rPr>
        <w:t>powyżej w pkt 3.1.1.2, pkt 3.1.2.2</w:t>
      </w:r>
      <w:r w:rsidR="00FC5741">
        <w:rPr>
          <w:rFonts w:ascii="Calibri" w:hAnsi="Calibri" w:cs="Calibri"/>
        </w:rPr>
        <w:t xml:space="preserve"> </w:t>
      </w:r>
      <w:r w:rsidRPr="00B72513">
        <w:rPr>
          <w:rFonts w:ascii="Calibri" w:hAnsi="Calibri" w:cs="Calibri"/>
        </w:rPr>
        <w:t xml:space="preserve">winny posiadać uprawnienia budowlane bez ograniczeń wymagane przepisami ustawy Prawo Budowlane do </w:t>
      </w:r>
      <w:r w:rsidR="002B3592" w:rsidRPr="00B72513">
        <w:rPr>
          <w:rFonts w:ascii="Calibri" w:hAnsi="Calibri" w:cs="Calibri"/>
        </w:rPr>
        <w:t xml:space="preserve">kierowania robotami budowlanymi </w:t>
      </w:r>
      <w:r w:rsidRPr="00B72513">
        <w:rPr>
          <w:rFonts w:ascii="Calibri" w:hAnsi="Calibri" w:cs="Calibri"/>
        </w:rPr>
        <w:t xml:space="preserve">w </w:t>
      </w:r>
      <w:r w:rsidR="002B3592" w:rsidRPr="00B72513">
        <w:rPr>
          <w:rFonts w:ascii="Calibri" w:hAnsi="Calibri" w:cs="Calibri"/>
        </w:rPr>
        <w:t xml:space="preserve">wymaganej </w:t>
      </w:r>
      <w:r w:rsidRPr="00B72513">
        <w:rPr>
          <w:rFonts w:ascii="Calibri" w:hAnsi="Calibri" w:cs="Calibri"/>
        </w:rPr>
        <w:t>specjalności</w:t>
      </w:r>
      <w:r w:rsidR="002B3592" w:rsidRPr="00B72513">
        <w:rPr>
          <w:rFonts w:ascii="Calibri" w:hAnsi="Calibri" w:cs="Calibri"/>
        </w:rPr>
        <w:t>, lub odpowiadające im ważne uprawnienia budowlane, które zostały wydane na podstawie wcześniej obowiązujących przepisów - zgodnie z art. 29 ustawy z dnia 5 sierpnia 2015 r. o zmianie ustaw regulujących warunki dostępu do wykonywania niektórych zawodów, zgodnie z art. 12 a ustawy z dnia 7 lipca 1994 r. Prawo budowlane samodzielne funkcje techniczne mogą również wykonywać osoby, których odpowiednie kwalifikacje zawodowe zostały uznane na zasadach określonych w przepisach odrębnych. Regulacje odrębne dotyczące zatrudnienia specjalistów posiadających uprawnienia wydane poza terytorium RP stanowią przepisy ustawy dnia 22 grudnia 2015 r. o zasadach uznawania kwalifikacji zawodowych nabytych w państwach członkowskich Unii Europejskiej oraz art. 20a ustawy z dnia 15 grudnia 2000 r. o samorządach zawodowych architektów, inżynierów budownictwa oraz urbanistów.</w:t>
      </w:r>
    </w:p>
    <w:p w14:paraId="253D2A22" w14:textId="77777777" w:rsidR="003841AD" w:rsidRPr="00B72513" w:rsidRDefault="003841AD" w:rsidP="00B72513">
      <w:pPr>
        <w:spacing w:line="276" w:lineRule="auto"/>
        <w:jc w:val="both"/>
        <w:rPr>
          <w:rFonts w:ascii="Calibri" w:hAnsi="Calibri" w:cs="Calibri"/>
        </w:rPr>
      </w:pPr>
    </w:p>
    <w:p w14:paraId="36862FB2" w14:textId="34D97050" w:rsidR="00414C37" w:rsidRDefault="00414C37">
      <w:pPr>
        <w:pStyle w:val="Akapitzlist"/>
        <w:numPr>
          <w:ilvl w:val="1"/>
          <w:numId w:val="8"/>
        </w:numPr>
        <w:spacing w:line="276" w:lineRule="auto"/>
        <w:ind w:left="709"/>
        <w:jc w:val="both"/>
        <w:rPr>
          <w:rFonts w:ascii="Calibri" w:hAnsi="Calibri" w:cs="Calibri"/>
        </w:rPr>
      </w:pPr>
      <w:bookmarkStart w:id="9" w:name="_Hlk199834531"/>
      <w:r w:rsidRPr="003841AD">
        <w:rPr>
          <w:rFonts w:ascii="Calibri" w:hAnsi="Calibri" w:cs="Calibri"/>
        </w:rPr>
        <w:lastRenderedPageBreak/>
        <w:t>W odniesieniu do warunków, o który</w:t>
      </w:r>
      <w:r w:rsidR="00DC0034">
        <w:rPr>
          <w:rFonts w:ascii="Calibri" w:hAnsi="Calibri" w:cs="Calibri"/>
        </w:rPr>
        <w:t>ch</w:t>
      </w:r>
      <w:r w:rsidRPr="003841AD">
        <w:rPr>
          <w:rFonts w:ascii="Calibri" w:hAnsi="Calibri" w:cs="Calibri"/>
        </w:rPr>
        <w:t xml:space="preserve"> mowa powyżej w pkt. 3.1.1</w:t>
      </w:r>
      <w:r w:rsidR="00F62C85">
        <w:rPr>
          <w:rFonts w:ascii="Calibri" w:hAnsi="Calibri" w:cs="Calibri"/>
        </w:rPr>
        <w:t>.1, pkt. 3.1.2.1, pkt. 3.1.3.1.</w:t>
      </w:r>
      <w:r w:rsidRPr="003841AD">
        <w:rPr>
          <w:rFonts w:ascii="Calibri" w:hAnsi="Calibri" w:cs="Calibri"/>
        </w:rPr>
        <w:t xml:space="preserve">, Wykonawcy wspólnie ubiegający się o udzielenie zamówienia mogą polegać na zdolnościach tych z wykonawców, którzy wykonają </w:t>
      </w:r>
      <w:r w:rsidR="00EB2408">
        <w:rPr>
          <w:rFonts w:ascii="Calibri" w:hAnsi="Calibri" w:cs="Calibri"/>
        </w:rPr>
        <w:t xml:space="preserve">odpowiednio </w:t>
      </w:r>
      <w:r w:rsidRPr="003841AD">
        <w:rPr>
          <w:rFonts w:ascii="Calibri" w:hAnsi="Calibri" w:cs="Calibri"/>
        </w:rPr>
        <w:t>roboty budowlane, do realizacji których te zdolności są wymagane.</w:t>
      </w:r>
    </w:p>
    <w:p w14:paraId="54E0953B" w14:textId="77777777" w:rsidR="003841AD" w:rsidRDefault="003841AD" w:rsidP="000B558B">
      <w:pPr>
        <w:pStyle w:val="Akapitzlist"/>
        <w:spacing w:line="276" w:lineRule="auto"/>
        <w:ind w:left="792"/>
        <w:jc w:val="both"/>
        <w:rPr>
          <w:rFonts w:ascii="Calibri" w:hAnsi="Calibri" w:cs="Calibri"/>
        </w:rPr>
      </w:pPr>
    </w:p>
    <w:p w14:paraId="4A12BC64" w14:textId="18D3ECAF" w:rsidR="00414C37" w:rsidRDefault="00414C37">
      <w:pPr>
        <w:pStyle w:val="Akapitzlist"/>
        <w:numPr>
          <w:ilvl w:val="1"/>
          <w:numId w:val="8"/>
        </w:numPr>
        <w:spacing w:line="276" w:lineRule="auto"/>
        <w:ind w:left="709"/>
        <w:jc w:val="both"/>
        <w:rPr>
          <w:rFonts w:ascii="Calibri" w:hAnsi="Calibri" w:cs="Calibri"/>
        </w:rPr>
      </w:pPr>
      <w:r w:rsidRPr="003841AD">
        <w:rPr>
          <w:rFonts w:ascii="Calibri" w:hAnsi="Calibri" w:cs="Calibri"/>
        </w:rPr>
        <w:t xml:space="preserve">Wykonawcy wspólnie ubiegający się o udzielenie zamówienia dołączają do oferty oświadczenie, z którego wynika, które roboty budowlane wykonają poszczególni wykonawcy - wzór oświadczenia stanowi załącznik nr </w:t>
      </w:r>
      <w:r w:rsidR="008B1914">
        <w:rPr>
          <w:rFonts w:ascii="Calibri" w:hAnsi="Calibri" w:cs="Calibri"/>
        </w:rPr>
        <w:t>4</w:t>
      </w:r>
      <w:r w:rsidRPr="003841AD">
        <w:rPr>
          <w:rFonts w:ascii="Calibri" w:hAnsi="Calibri" w:cs="Calibri"/>
        </w:rPr>
        <w:t xml:space="preserve"> do SWZ.</w:t>
      </w:r>
    </w:p>
    <w:bookmarkEnd w:id="9"/>
    <w:p w14:paraId="35BFD6D9" w14:textId="77777777" w:rsidR="00085797" w:rsidRPr="002E22C4" w:rsidRDefault="00085797" w:rsidP="002E22C4">
      <w:pPr>
        <w:spacing w:line="276" w:lineRule="auto"/>
        <w:jc w:val="both"/>
        <w:rPr>
          <w:rFonts w:ascii="Calibri" w:hAnsi="Calibri" w:cs="Calibri"/>
        </w:rPr>
      </w:pPr>
    </w:p>
    <w:p w14:paraId="0816BB2D" w14:textId="288D7AC7" w:rsidR="00F62C85" w:rsidRPr="00085797" w:rsidRDefault="00596D05" w:rsidP="00085797">
      <w:pPr>
        <w:numPr>
          <w:ilvl w:val="0"/>
          <w:numId w:val="8"/>
        </w:numPr>
        <w:spacing w:line="276" w:lineRule="auto"/>
        <w:contextualSpacing/>
        <w:jc w:val="both"/>
        <w:rPr>
          <w:rFonts w:ascii="Calibri" w:hAnsi="Calibri" w:cs="Calibri"/>
        </w:rPr>
      </w:pPr>
      <w:r>
        <w:rPr>
          <w:rFonts w:ascii="Calibri" w:hAnsi="Calibri" w:cs="Calibri"/>
        </w:rPr>
        <w:t xml:space="preserve">Wykonawca może w celu potwierdzenia spełniania warunków udziału w postępowaniu, </w:t>
      </w:r>
      <w:r>
        <w:rPr>
          <w:rFonts w:ascii="Calibri" w:hAnsi="Calibri" w:cs="Calibri"/>
        </w:rPr>
        <w:br/>
        <w:t>w stosownych sytuacjach oraz w odniesieniu do konkretnego zamówienia, lub jego części, polegać na zdolnościach technicznych lub zawodowych podmiotów udostępniających zasoby, niezależnie od charakteru prawnego łączących go z nimi stosunków prawnych.</w:t>
      </w:r>
    </w:p>
    <w:p w14:paraId="00F22768" w14:textId="3A4A3F7E" w:rsidR="00573001" w:rsidRPr="00085797" w:rsidRDefault="00596D05" w:rsidP="00085797">
      <w:pPr>
        <w:numPr>
          <w:ilvl w:val="1"/>
          <w:numId w:val="8"/>
        </w:numPr>
        <w:spacing w:line="276" w:lineRule="auto"/>
        <w:ind w:left="567"/>
        <w:contextualSpacing/>
        <w:jc w:val="both"/>
        <w:rPr>
          <w:rFonts w:ascii="Calibri" w:hAnsi="Calibri" w:cs="Calibri"/>
        </w:rPr>
      </w:pPr>
      <w:r>
        <w:rPr>
          <w:rFonts w:ascii="Calibri" w:hAnsi="Calibri" w:cs="Calibri"/>
        </w:rPr>
        <w:t xml:space="preserve">W odniesieniu do warunków dotyczących doświadczenia, Wykonawcy mogą polegać na zdolnościach podmiotów udostępniających zasoby, jeśli podmioty te wykonają </w:t>
      </w:r>
      <w:r w:rsidR="00EB2408">
        <w:rPr>
          <w:rFonts w:ascii="Calibri" w:hAnsi="Calibri" w:cs="Calibri"/>
        </w:rPr>
        <w:t xml:space="preserve">usługi lub </w:t>
      </w:r>
      <w:r>
        <w:rPr>
          <w:rFonts w:ascii="Calibri" w:hAnsi="Calibri" w:cs="Calibri"/>
        </w:rPr>
        <w:t>roboty budowlane, do realizacji których te zdolności są wymagane.</w:t>
      </w:r>
    </w:p>
    <w:p w14:paraId="3D1BEBE7" w14:textId="730B4EBD" w:rsidR="00573001" w:rsidRPr="00085797" w:rsidRDefault="00596D05" w:rsidP="00085797">
      <w:pPr>
        <w:numPr>
          <w:ilvl w:val="1"/>
          <w:numId w:val="8"/>
        </w:numPr>
        <w:spacing w:line="276" w:lineRule="auto"/>
        <w:ind w:left="567"/>
        <w:contextualSpacing/>
        <w:jc w:val="both"/>
        <w:rPr>
          <w:rFonts w:ascii="Calibri" w:hAnsi="Calibri" w:cs="Calibri"/>
        </w:rPr>
      </w:pPr>
      <w:r w:rsidRPr="00573001">
        <w:rPr>
          <w:rFonts w:ascii="Calibri" w:hAnsi="Calibri" w:cs="Calibri"/>
        </w:rPr>
        <w:t xml:space="preserve">Wykonawca, który polega na zdolnościach podmiotów udostępniających zasoby, </w:t>
      </w:r>
      <w:r w:rsidRPr="00573001">
        <w:rPr>
          <w:rFonts w:ascii="Calibri" w:hAnsi="Calibri" w:cs="Calibri"/>
          <w:b/>
          <w:bCs/>
        </w:rPr>
        <w:t>składa, wraz z ofertą</w:t>
      </w:r>
      <w:r w:rsidRPr="00573001">
        <w:rPr>
          <w:rFonts w:ascii="Calibri" w:hAnsi="Calibri" w:cs="Calibri"/>
        </w:rPr>
        <w:t xml:space="preserve">, </w:t>
      </w:r>
      <w:r w:rsidRPr="00573001">
        <w:rPr>
          <w:rFonts w:ascii="Calibri" w:hAnsi="Calibri" w:cs="Calibri"/>
          <w:b/>
          <w:bC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6E10D0B" w14:textId="7335E06C" w:rsidR="003C278C" w:rsidRPr="00573001" w:rsidRDefault="00596D05">
      <w:pPr>
        <w:numPr>
          <w:ilvl w:val="1"/>
          <w:numId w:val="8"/>
        </w:numPr>
        <w:spacing w:line="276" w:lineRule="auto"/>
        <w:ind w:left="567"/>
        <w:contextualSpacing/>
        <w:jc w:val="both"/>
        <w:rPr>
          <w:rFonts w:ascii="Calibri" w:hAnsi="Calibri" w:cs="Calibri"/>
        </w:rPr>
      </w:pPr>
      <w:r w:rsidRPr="00573001">
        <w:rPr>
          <w:rFonts w:ascii="Calibri" w:hAnsi="Calibri" w:cs="Calibri"/>
        </w:rPr>
        <w:t>Zobowiązanie podmiotu udostępniającego zasoby, o którym mowa powyżej w pkt 4.2, potwierdza, że stosunek łączący Wykonawcę z podmiotami udostępniającymi zasoby gwarantuje rzeczywisty dostęp do tych zasobów oraz określa w szczególności:</w:t>
      </w:r>
    </w:p>
    <w:p w14:paraId="52BE135F" w14:textId="77777777" w:rsidR="003C278C" w:rsidRDefault="00596D05">
      <w:pPr>
        <w:numPr>
          <w:ilvl w:val="2"/>
          <w:numId w:val="8"/>
        </w:numPr>
        <w:spacing w:line="276" w:lineRule="auto"/>
        <w:contextualSpacing/>
        <w:jc w:val="both"/>
        <w:rPr>
          <w:rFonts w:ascii="Calibri" w:hAnsi="Calibri" w:cs="Calibri"/>
        </w:rPr>
      </w:pPr>
      <w:r>
        <w:rPr>
          <w:rFonts w:ascii="Calibri" w:hAnsi="Calibri" w:cs="Calibri"/>
        </w:rPr>
        <w:t>zakres dostępnych Wykonawcy zasobów podmiotu udostępniającego zasoby,</w:t>
      </w:r>
    </w:p>
    <w:p w14:paraId="60F9FC13" w14:textId="77777777" w:rsidR="003C278C" w:rsidRDefault="00596D05">
      <w:pPr>
        <w:numPr>
          <w:ilvl w:val="2"/>
          <w:numId w:val="8"/>
        </w:numPr>
        <w:spacing w:line="276" w:lineRule="auto"/>
        <w:contextualSpacing/>
        <w:jc w:val="both"/>
        <w:rPr>
          <w:rFonts w:ascii="Calibri" w:hAnsi="Calibri" w:cs="Calibri"/>
        </w:rPr>
      </w:pPr>
      <w:r>
        <w:rPr>
          <w:rFonts w:ascii="Calibri" w:hAnsi="Calibri" w:cs="Calibri"/>
        </w:rPr>
        <w:t>sposób i okres udostępnienia Wykonawcy i wykorzystania przez niego zasobów podmiotu udostępniającego te zasoby przy wykonywaniu zamówienia,</w:t>
      </w:r>
    </w:p>
    <w:p w14:paraId="695F477D" w14:textId="42A6783E" w:rsidR="00573001" w:rsidRPr="00085797" w:rsidRDefault="00596D05" w:rsidP="00085797">
      <w:pPr>
        <w:numPr>
          <w:ilvl w:val="2"/>
          <w:numId w:val="8"/>
        </w:numPr>
        <w:spacing w:line="276" w:lineRule="auto"/>
        <w:contextualSpacing/>
        <w:jc w:val="both"/>
        <w:rPr>
          <w:rFonts w:ascii="Calibri" w:hAnsi="Calibri" w:cs="Calibri"/>
        </w:rPr>
      </w:pPr>
      <w:r>
        <w:rPr>
          <w:rFonts w:ascii="Calibri" w:hAnsi="Calibri" w:cs="Calibri"/>
        </w:rPr>
        <w:t xml:space="preserve">czy i w jakim zakresie podmiot udostępniający zasoby, na zdolnościach którego Wykonawca polega w odniesieniu do warunków udziału w postępowaniu dotyczących kwalifikacji zawodowych lub doświadczenia, zrealizuje </w:t>
      </w:r>
      <w:r w:rsidR="00EB2408">
        <w:rPr>
          <w:rFonts w:ascii="Calibri" w:hAnsi="Calibri" w:cs="Calibri"/>
        </w:rPr>
        <w:t>roboty budowlane,</w:t>
      </w:r>
      <w:r>
        <w:rPr>
          <w:rFonts w:ascii="Calibri" w:hAnsi="Calibri" w:cs="Calibri"/>
        </w:rPr>
        <w:t xml:space="preserve"> których wskazane zdolności dotyczą.</w:t>
      </w:r>
    </w:p>
    <w:p w14:paraId="1B0089BF" w14:textId="77777777" w:rsidR="00573001" w:rsidRDefault="00596D05">
      <w:pPr>
        <w:numPr>
          <w:ilvl w:val="1"/>
          <w:numId w:val="8"/>
        </w:numPr>
        <w:spacing w:line="276" w:lineRule="auto"/>
        <w:ind w:left="567"/>
        <w:contextualSpacing/>
        <w:jc w:val="both"/>
        <w:rPr>
          <w:rFonts w:ascii="Calibri" w:hAnsi="Calibri" w:cs="Calibri"/>
        </w:rPr>
      </w:pPr>
      <w:r>
        <w:rPr>
          <w:rFonts w:ascii="Calibri" w:hAnsi="Calibri" w:cs="Calibri"/>
        </w:rPr>
        <w:t>Zamawiający ocenia, czy udostępniane Wykonawcy przez podmioty udostępniające zasoby zdolności techniczne lub zawodowe pozwalają na wykazanie przez Wykonawcę spełniania warunków udziału w postępowaniu, o których mowa powyżej w pkt. 3, a także bada, czy nie zachodzą wobec tego podmiotu przesłanki wykluczenia, które zostały przewidziane względem Wykonawcy powyżej w pkt. 2.</w:t>
      </w:r>
    </w:p>
    <w:p w14:paraId="6E5CE361" w14:textId="77777777" w:rsidR="00573001" w:rsidRDefault="00573001" w:rsidP="00573001">
      <w:pPr>
        <w:spacing w:line="276" w:lineRule="auto"/>
        <w:ind w:left="567"/>
        <w:contextualSpacing/>
        <w:jc w:val="both"/>
        <w:rPr>
          <w:rFonts w:ascii="Calibri" w:hAnsi="Calibri" w:cs="Calibri"/>
        </w:rPr>
      </w:pPr>
    </w:p>
    <w:p w14:paraId="6A1C793F" w14:textId="7BF76810" w:rsidR="00573001" w:rsidRPr="00085797" w:rsidRDefault="00596D05" w:rsidP="00085797">
      <w:pPr>
        <w:numPr>
          <w:ilvl w:val="1"/>
          <w:numId w:val="8"/>
        </w:numPr>
        <w:spacing w:line="276" w:lineRule="auto"/>
        <w:ind w:left="567"/>
        <w:contextualSpacing/>
        <w:jc w:val="both"/>
        <w:rPr>
          <w:rFonts w:ascii="Calibri" w:hAnsi="Calibri" w:cs="Calibri"/>
        </w:rPr>
      </w:pPr>
      <w:r w:rsidRPr="00573001">
        <w:rPr>
          <w:rFonts w:ascii="Calibri" w:hAnsi="Calibri" w:cs="Calibri"/>
        </w:rPr>
        <w:t>Jeżeli zdolności techniczne lub zawodowe podmiotu udostępniającego zasoby nie</w:t>
      </w:r>
      <w:r w:rsidR="007C30D3" w:rsidRPr="00573001">
        <w:rPr>
          <w:rFonts w:ascii="Calibri" w:hAnsi="Calibri" w:cs="Calibri"/>
        </w:rPr>
        <w:t> </w:t>
      </w:r>
      <w:r w:rsidRPr="00573001">
        <w:rPr>
          <w:rFonts w:ascii="Calibri" w:hAnsi="Calibri" w:cs="Calibri"/>
        </w:rPr>
        <w:t>potwierdzają spełniania przez Wykonawcę warunków udziału w postępowaniu lub zachodzą wobec tego podmiotu podstawy wykluczenia, Zamawiający żąda, aby</w:t>
      </w:r>
      <w:r w:rsidR="007C30D3" w:rsidRPr="00573001">
        <w:rPr>
          <w:rFonts w:ascii="Calibri" w:hAnsi="Calibri" w:cs="Calibri"/>
        </w:rPr>
        <w:t> </w:t>
      </w:r>
      <w:r w:rsidRPr="00573001">
        <w:rPr>
          <w:rFonts w:ascii="Calibri" w:hAnsi="Calibri" w:cs="Calibri"/>
        </w:rPr>
        <w:t xml:space="preserve">Wykonawca w terminie określonym przez Zamawiającego zastąpił ten podmiot </w:t>
      </w:r>
      <w:r w:rsidRPr="00573001">
        <w:rPr>
          <w:rFonts w:ascii="Calibri" w:hAnsi="Calibri" w:cs="Calibri"/>
        </w:rPr>
        <w:lastRenderedPageBreak/>
        <w:t>innym podmiotem lub podmiotami albo wykazał, że samodzielnie spełnia warunki udziału w postępowaniu.</w:t>
      </w:r>
    </w:p>
    <w:p w14:paraId="1EB0940F" w14:textId="4BD52AEA" w:rsidR="000F2A75" w:rsidRPr="00085797" w:rsidRDefault="00596D05" w:rsidP="00085797">
      <w:pPr>
        <w:numPr>
          <w:ilvl w:val="1"/>
          <w:numId w:val="8"/>
        </w:numPr>
        <w:spacing w:line="276" w:lineRule="auto"/>
        <w:ind w:left="567"/>
        <w:contextualSpacing/>
        <w:jc w:val="both"/>
        <w:rPr>
          <w:rFonts w:ascii="Calibri" w:hAnsi="Calibri" w:cs="Calibri"/>
        </w:rPr>
      </w:pPr>
      <w:r w:rsidRPr="00573001">
        <w:rPr>
          <w:rFonts w:ascii="Calibri" w:hAnsi="Calibri" w:cs="Calibri"/>
        </w:rPr>
        <w:t>Wykonawca nie może, po upływie terminu składania ofert, powoływać się na zdolności podmiotów udostępniających zasoby, jeżeli na etapie składania ofert nie polegał on w danym zakresie na zdolnościach podmiotów udostępniających zasoby</w:t>
      </w:r>
      <w:r w:rsidR="00573001" w:rsidRPr="00573001">
        <w:rPr>
          <w:rFonts w:ascii="Calibri" w:hAnsi="Calibri" w:cs="Calibri"/>
        </w:rPr>
        <w:t>.</w:t>
      </w:r>
    </w:p>
    <w:p w14:paraId="1400D48E" w14:textId="23AB872D" w:rsidR="000F2A75" w:rsidRPr="00085797" w:rsidRDefault="00C878A4" w:rsidP="00085797">
      <w:pPr>
        <w:numPr>
          <w:ilvl w:val="1"/>
          <w:numId w:val="8"/>
        </w:numPr>
        <w:spacing w:line="276" w:lineRule="auto"/>
        <w:ind w:left="567"/>
        <w:contextualSpacing/>
        <w:jc w:val="both"/>
        <w:rPr>
          <w:rFonts w:ascii="Calibri" w:hAnsi="Calibri" w:cs="Calibri"/>
        </w:rPr>
      </w:pPr>
      <w:r w:rsidRPr="000F2A75">
        <w:rPr>
          <w:rFonts w:asciiTheme="minorHAnsi" w:hAnsiTheme="minorHAnsi" w:cstheme="minorHAnsi"/>
        </w:rPr>
        <w:t xml:space="preserve">W przypadku wykonawców wspólnie ubiegających się o udzielenie zamówienia, </w:t>
      </w:r>
      <w:r w:rsidR="000F2A75">
        <w:rPr>
          <w:rFonts w:asciiTheme="minorHAnsi" w:hAnsiTheme="minorHAnsi" w:cstheme="minorHAnsi"/>
        </w:rPr>
        <w:t>Z</w:t>
      </w:r>
      <w:r w:rsidRPr="000F2A75">
        <w:rPr>
          <w:rFonts w:asciiTheme="minorHAnsi" w:hAnsiTheme="minorHAnsi" w:cstheme="minorHAnsi"/>
        </w:rPr>
        <w:t xml:space="preserve">amawiający, na podstawie art. 117 ust. 1 </w:t>
      </w:r>
      <w:proofErr w:type="spellStart"/>
      <w:r w:rsidR="000F2A75">
        <w:rPr>
          <w:rFonts w:asciiTheme="minorHAnsi" w:hAnsiTheme="minorHAnsi" w:cstheme="minorHAnsi"/>
        </w:rPr>
        <w:t>Pzp</w:t>
      </w:r>
      <w:proofErr w:type="spellEnd"/>
      <w:r w:rsidRPr="000F2A75">
        <w:rPr>
          <w:rFonts w:asciiTheme="minorHAnsi" w:hAnsiTheme="minorHAnsi" w:cstheme="minorHAnsi"/>
        </w:rPr>
        <w:t>, określa, iż dokonując oceny spełniania warunku udziału w postępowaniu</w:t>
      </w:r>
      <w:r w:rsidR="00D14F5D" w:rsidRPr="000F2A75">
        <w:rPr>
          <w:rFonts w:asciiTheme="minorHAnsi" w:hAnsiTheme="minorHAnsi" w:cstheme="minorHAnsi"/>
        </w:rPr>
        <w:t xml:space="preserve"> </w:t>
      </w:r>
      <w:r w:rsidRPr="000F2A75">
        <w:rPr>
          <w:rFonts w:asciiTheme="minorHAnsi" w:hAnsiTheme="minorHAnsi" w:cstheme="minorHAnsi"/>
        </w:rPr>
        <w:t>dotyczącego zdolności</w:t>
      </w:r>
      <w:r w:rsidR="007C30D3" w:rsidRPr="007C30D3">
        <w:t xml:space="preserve"> </w:t>
      </w:r>
      <w:r w:rsidR="007C30D3" w:rsidRPr="000F2A75">
        <w:rPr>
          <w:rFonts w:asciiTheme="minorHAnsi" w:hAnsiTheme="minorHAnsi" w:cstheme="minorHAnsi"/>
        </w:rPr>
        <w:t>technicznej lub</w:t>
      </w:r>
      <w:r w:rsidRPr="000F2A75">
        <w:rPr>
          <w:rFonts w:asciiTheme="minorHAnsi" w:hAnsiTheme="minorHAnsi" w:cstheme="minorHAnsi"/>
        </w:rPr>
        <w:t xml:space="preserve"> zawodowej uzna, że warunek został spełniony, jeżeli co najmniej jeden z wykonawców wspólnie ubiegających się o udzielenie zamówienia wykaże samodzielne spełnianie tego</w:t>
      </w:r>
      <w:r w:rsidR="00D14F5D" w:rsidRPr="000F2A75">
        <w:rPr>
          <w:rFonts w:asciiTheme="minorHAnsi" w:hAnsiTheme="minorHAnsi" w:cstheme="minorHAnsi"/>
        </w:rPr>
        <w:t xml:space="preserve"> </w:t>
      </w:r>
      <w:r w:rsidRPr="000F2A75">
        <w:rPr>
          <w:rFonts w:asciiTheme="minorHAnsi" w:hAnsiTheme="minorHAnsi" w:cstheme="minorHAnsi"/>
        </w:rPr>
        <w:t>warunku.</w:t>
      </w:r>
      <w:r w:rsidR="00D14F5D" w:rsidRPr="000F2A75">
        <w:rPr>
          <w:rFonts w:asciiTheme="minorHAnsi" w:hAnsiTheme="minorHAnsi" w:cstheme="minorHAnsi"/>
        </w:rPr>
        <w:t xml:space="preserve"> </w:t>
      </w:r>
      <w:r w:rsidRPr="000F2A75">
        <w:rPr>
          <w:rFonts w:asciiTheme="minorHAnsi" w:hAnsiTheme="minorHAnsi" w:cstheme="minorHAnsi"/>
        </w:rPr>
        <w:t>Zamawiający tym</w:t>
      </w:r>
      <w:r w:rsidR="00D14F5D" w:rsidRPr="000F2A75">
        <w:rPr>
          <w:rFonts w:asciiTheme="minorHAnsi" w:hAnsiTheme="minorHAnsi" w:cstheme="minorHAnsi"/>
        </w:rPr>
        <w:t xml:space="preserve"> </w:t>
      </w:r>
      <w:r w:rsidRPr="000F2A75">
        <w:rPr>
          <w:rFonts w:asciiTheme="minorHAnsi" w:hAnsiTheme="minorHAnsi" w:cstheme="minorHAnsi"/>
        </w:rPr>
        <w:t>samym nie</w:t>
      </w:r>
      <w:r w:rsidR="00D14F5D" w:rsidRPr="000F2A75">
        <w:rPr>
          <w:rFonts w:asciiTheme="minorHAnsi" w:hAnsiTheme="minorHAnsi" w:cstheme="minorHAnsi"/>
        </w:rPr>
        <w:t xml:space="preserve"> </w:t>
      </w:r>
      <w:r w:rsidRPr="000F2A75">
        <w:rPr>
          <w:rFonts w:asciiTheme="minorHAnsi" w:hAnsiTheme="minorHAnsi" w:cstheme="minorHAnsi"/>
        </w:rPr>
        <w:t>dopuszcza łączenia (sumowania) doświadczenia zdobytego osobno przez każdego z wykonawców wspólnie ubiegających się o udzielenie zamówienia.</w:t>
      </w:r>
      <w:r w:rsidR="00212845" w:rsidRPr="000F2A75">
        <w:rPr>
          <w:rFonts w:asciiTheme="minorHAnsi" w:hAnsiTheme="minorHAnsi" w:cstheme="minorHAnsi"/>
        </w:rPr>
        <w:t xml:space="preserve"> </w:t>
      </w:r>
    </w:p>
    <w:p w14:paraId="3BC97EB4" w14:textId="437DC811" w:rsidR="00213E49" w:rsidRPr="00F62C85" w:rsidRDefault="00212845">
      <w:pPr>
        <w:numPr>
          <w:ilvl w:val="1"/>
          <w:numId w:val="8"/>
        </w:numPr>
        <w:spacing w:line="276" w:lineRule="auto"/>
        <w:ind w:left="567"/>
        <w:contextualSpacing/>
        <w:jc w:val="both"/>
        <w:rPr>
          <w:rFonts w:ascii="Calibri" w:hAnsi="Calibri" w:cs="Calibri"/>
        </w:rPr>
      </w:pPr>
      <w:r w:rsidRPr="000F2A75">
        <w:rPr>
          <w:rFonts w:asciiTheme="minorHAnsi" w:hAnsiTheme="minorHAnsi" w:cstheme="minorHAnsi"/>
        </w:rPr>
        <w:t xml:space="preserve">W przypadku, gdy wykonawca w celu potwierdzenia spełniania warunku udziału w postępowaniu dotyczącego zdolności </w:t>
      </w:r>
      <w:r w:rsidR="007C30D3" w:rsidRPr="000F2A75">
        <w:rPr>
          <w:rFonts w:ascii="Calibri" w:hAnsi="Calibri" w:cs="Calibri"/>
        </w:rPr>
        <w:t>technicznej lub</w:t>
      </w:r>
      <w:r w:rsidR="007C30D3" w:rsidRPr="000F2A75">
        <w:rPr>
          <w:rFonts w:asciiTheme="minorHAnsi" w:hAnsiTheme="minorHAnsi" w:cstheme="minorHAnsi"/>
        </w:rPr>
        <w:t xml:space="preserve"> </w:t>
      </w:r>
      <w:r w:rsidRPr="000F2A75">
        <w:rPr>
          <w:rFonts w:asciiTheme="minorHAnsi" w:hAnsiTheme="minorHAnsi" w:cstheme="minorHAnsi"/>
        </w:rPr>
        <w:t xml:space="preserve">zawodowej polega, na zasadach określonych w art. 118 </w:t>
      </w:r>
      <w:proofErr w:type="spellStart"/>
      <w:r w:rsidR="000F2A75">
        <w:rPr>
          <w:rFonts w:asciiTheme="minorHAnsi" w:hAnsiTheme="minorHAnsi" w:cstheme="minorHAnsi"/>
        </w:rPr>
        <w:t>Pzp</w:t>
      </w:r>
      <w:proofErr w:type="spellEnd"/>
      <w:r w:rsidRPr="000F2A75">
        <w:rPr>
          <w:rFonts w:asciiTheme="minorHAnsi" w:hAnsiTheme="minorHAnsi" w:cstheme="minorHAnsi"/>
        </w:rPr>
        <w:t xml:space="preserve">, na zdolnościach zawodowych innych podmiotów, </w:t>
      </w:r>
      <w:r w:rsidR="000F2A75">
        <w:rPr>
          <w:rFonts w:asciiTheme="minorHAnsi" w:hAnsiTheme="minorHAnsi" w:cstheme="minorHAnsi"/>
        </w:rPr>
        <w:t>Z</w:t>
      </w:r>
      <w:r w:rsidRPr="000F2A75">
        <w:rPr>
          <w:rFonts w:asciiTheme="minorHAnsi" w:hAnsiTheme="minorHAnsi" w:cstheme="minorHAnsi"/>
        </w:rPr>
        <w:t>amawiający określa, iż dokonując oceny spełniania warunku udziału w postępowaniu dotyczącego zdolności</w:t>
      </w:r>
      <w:r w:rsidR="007C30D3" w:rsidRPr="000F2A75">
        <w:rPr>
          <w:rFonts w:ascii="Calibri" w:hAnsi="Calibri" w:cs="Calibri"/>
        </w:rPr>
        <w:t xml:space="preserve"> technicznej lub</w:t>
      </w:r>
      <w:r w:rsidRPr="000F2A75">
        <w:rPr>
          <w:rFonts w:asciiTheme="minorHAnsi" w:hAnsiTheme="minorHAnsi" w:cstheme="minorHAnsi"/>
        </w:rPr>
        <w:t xml:space="preserve"> zawodowej uzna, że warunek został spełniony, jeżeli co najmniej jeden z tych podmiotów wykaże samodzielne spełnianie tego warunku. Zamawiający tym samym nie dopuszcza łączenia (sumowania) doświadczenia zdobytego osobno przez każdy z podmiotów, na których zdolnościach zawodowych polega wykonawca.</w:t>
      </w:r>
    </w:p>
    <w:p w14:paraId="78C54906" w14:textId="77777777" w:rsidR="00F62C85" w:rsidRPr="006674BE" w:rsidRDefault="00F62C85" w:rsidP="00A972F9">
      <w:pPr>
        <w:spacing w:line="276" w:lineRule="auto"/>
        <w:contextualSpacing/>
        <w:jc w:val="both"/>
        <w:rPr>
          <w:rFonts w:ascii="Calibri" w:hAnsi="Calibri" w:cs="Calibri"/>
        </w:rPr>
      </w:pPr>
    </w:p>
    <w:p w14:paraId="3C0E9256" w14:textId="77777777" w:rsidR="003C278C" w:rsidRPr="00A24B6E" w:rsidRDefault="00596D05" w:rsidP="000B558B">
      <w:pPr>
        <w:spacing w:line="276" w:lineRule="auto"/>
        <w:contextualSpacing/>
        <w:jc w:val="center"/>
        <w:rPr>
          <w:rFonts w:ascii="Calibri" w:hAnsi="Calibri" w:cs="Calibri"/>
          <w:b/>
          <w:bCs/>
        </w:rPr>
      </w:pPr>
      <w:r w:rsidRPr="00A24B6E">
        <w:rPr>
          <w:rFonts w:ascii="Calibri" w:hAnsi="Calibri" w:cs="Calibri"/>
          <w:b/>
          <w:bCs/>
        </w:rPr>
        <w:t>Dział VI</w:t>
      </w:r>
    </w:p>
    <w:p w14:paraId="1610CA02" w14:textId="77777777" w:rsidR="003C278C" w:rsidRPr="00A24B6E" w:rsidRDefault="00596D05" w:rsidP="000B558B">
      <w:pPr>
        <w:spacing w:line="276" w:lineRule="auto"/>
        <w:jc w:val="center"/>
        <w:rPr>
          <w:rFonts w:ascii="Calibri" w:hAnsi="Calibri" w:cs="Calibri"/>
          <w:b/>
          <w:bCs/>
        </w:rPr>
      </w:pPr>
      <w:r w:rsidRPr="00A24B6E">
        <w:rPr>
          <w:rFonts w:ascii="Calibri" w:hAnsi="Calibri" w:cs="Calibri"/>
          <w:b/>
          <w:bCs/>
        </w:rPr>
        <w:t xml:space="preserve">Oświadczenie z art. 125 ust. 1 </w:t>
      </w:r>
      <w:proofErr w:type="spellStart"/>
      <w:r w:rsidRPr="00A24B6E">
        <w:rPr>
          <w:rFonts w:ascii="Calibri" w:hAnsi="Calibri" w:cs="Calibri"/>
          <w:b/>
          <w:bCs/>
        </w:rPr>
        <w:t>Pzp</w:t>
      </w:r>
      <w:proofErr w:type="spellEnd"/>
    </w:p>
    <w:p w14:paraId="1D225D42" w14:textId="77777777" w:rsidR="003C278C" w:rsidRDefault="003C278C" w:rsidP="000B558B">
      <w:pPr>
        <w:spacing w:line="276" w:lineRule="auto"/>
        <w:jc w:val="both"/>
        <w:rPr>
          <w:rFonts w:ascii="Calibri" w:hAnsi="Calibri" w:cs="Calibri"/>
        </w:rPr>
      </w:pPr>
    </w:p>
    <w:p w14:paraId="4A607F19" w14:textId="1E6CDCFE" w:rsidR="003C278C" w:rsidRDefault="00596D05">
      <w:pPr>
        <w:numPr>
          <w:ilvl w:val="0"/>
          <w:numId w:val="9"/>
        </w:numPr>
        <w:spacing w:line="276" w:lineRule="auto"/>
        <w:contextualSpacing/>
        <w:jc w:val="both"/>
        <w:rPr>
          <w:rFonts w:ascii="Calibri" w:hAnsi="Calibri" w:cs="Calibri"/>
        </w:rPr>
      </w:pPr>
      <w:r>
        <w:rPr>
          <w:rFonts w:ascii="Calibri" w:hAnsi="Calibri" w:cs="Calibri"/>
        </w:rPr>
        <w:t xml:space="preserve">Wraz z ofertą Wykonawca składa oświadczenie, o którym mowa w art. 125 ust. 1 </w:t>
      </w:r>
      <w:proofErr w:type="spellStart"/>
      <w:r>
        <w:rPr>
          <w:rFonts w:ascii="Calibri" w:hAnsi="Calibri" w:cs="Calibri"/>
        </w:rPr>
        <w:t>Pzp</w:t>
      </w:r>
      <w:proofErr w:type="spellEnd"/>
      <w:r>
        <w:rPr>
          <w:rFonts w:ascii="Calibri" w:hAnsi="Calibri" w:cs="Calibri"/>
        </w:rPr>
        <w:t xml:space="preserve">, </w:t>
      </w:r>
      <w:r>
        <w:rPr>
          <w:rFonts w:ascii="Calibri" w:hAnsi="Calibri" w:cs="Calibri"/>
        </w:rPr>
        <w:br/>
        <w:t>o niepodleganiu wykluczeniu z postępowania oraz spełnianiu warunków udziału w</w:t>
      </w:r>
      <w:r w:rsidR="006106BC">
        <w:rPr>
          <w:rFonts w:ascii="Calibri" w:hAnsi="Calibri" w:cs="Calibri"/>
        </w:rPr>
        <w:t> </w:t>
      </w:r>
      <w:r>
        <w:rPr>
          <w:rFonts w:ascii="Calibri" w:hAnsi="Calibri" w:cs="Calibri"/>
        </w:rPr>
        <w:t>postępowaniu, w zakresie wskazanym w Dziale V SWZ - zgodnie z załącznikiem nr 2 do</w:t>
      </w:r>
      <w:r w:rsidR="006106BC">
        <w:rPr>
          <w:rFonts w:ascii="Calibri" w:hAnsi="Calibri" w:cs="Calibri"/>
        </w:rPr>
        <w:t> </w:t>
      </w:r>
      <w:r>
        <w:rPr>
          <w:rFonts w:ascii="Calibri" w:hAnsi="Calibri" w:cs="Calibri"/>
        </w:rPr>
        <w:t xml:space="preserve">SWZ. </w:t>
      </w:r>
    </w:p>
    <w:p w14:paraId="72F8BEEA" w14:textId="77777777" w:rsidR="003C278C" w:rsidRDefault="003C278C" w:rsidP="000B558B">
      <w:pPr>
        <w:spacing w:line="276" w:lineRule="auto"/>
        <w:ind w:left="360"/>
        <w:contextualSpacing/>
        <w:jc w:val="both"/>
        <w:rPr>
          <w:rFonts w:ascii="Calibri" w:hAnsi="Calibri" w:cs="Calibri"/>
        </w:rPr>
      </w:pPr>
    </w:p>
    <w:p w14:paraId="4BC1193C" w14:textId="3B178BB4" w:rsidR="003C278C" w:rsidRDefault="00596D05">
      <w:pPr>
        <w:numPr>
          <w:ilvl w:val="0"/>
          <w:numId w:val="9"/>
        </w:numPr>
        <w:spacing w:line="276" w:lineRule="auto"/>
        <w:contextualSpacing/>
        <w:jc w:val="both"/>
        <w:rPr>
          <w:rFonts w:ascii="Calibri" w:hAnsi="Calibri" w:cs="Calibri"/>
        </w:rPr>
      </w:pPr>
      <w:bookmarkStart w:id="10" w:name="_Hlk199834332"/>
      <w:r>
        <w:rPr>
          <w:rFonts w:ascii="Calibri" w:hAnsi="Calibri" w:cs="Calibri"/>
        </w:rPr>
        <w:t>W przypadku wspólnego ubiegania się o zamówienie przez Wykonawców, oświadczenie, o którym mowa powyżej w pkt. 1, składa każdy z Wykonawców. Oświadczenia te</w:t>
      </w:r>
      <w:r w:rsidR="006106BC">
        <w:rPr>
          <w:rFonts w:ascii="Calibri" w:hAnsi="Calibri" w:cs="Calibri"/>
        </w:rPr>
        <w:t> </w:t>
      </w:r>
      <w:r>
        <w:rPr>
          <w:rFonts w:ascii="Calibri" w:hAnsi="Calibri" w:cs="Calibri"/>
        </w:rPr>
        <w:t>potwierdzają brak podstaw wykluczenia oraz spełnianie warunków udziału w</w:t>
      </w:r>
      <w:r w:rsidR="006106BC">
        <w:rPr>
          <w:rFonts w:ascii="Calibri" w:hAnsi="Calibri" w:cs="Calibri"/>
        </w:rPr>
        <w:t> </w:t>
      </w:r>
      <w:r>
        <w:rPr>
          <w:rFonts w:ascii="Calibri" w:hAnsi="Calibri" w:cs="Calibri"/>
        </w:rPr>
        <w:t>postępowaniu w zakresie, w jakim każdy z Wykonawców wykazuje spełnianie warunków udziału w postępowaniu.</w:t>
      </w:r>
    </w:p>
    <w:bookmarkEnd w:id="10"/>
    <w:p w14:paraId="5F4F8F0F" w14:textId="6233F7E6" w:rsidR="003C278C" w:rsidRDefault="00596D05">
      <w:pPr>
        <w:numPr>
          <w:ilvl w:val="0"/>
          <w:numId w:val="9"/>
        </w:numPr>
        <w:spacing w:line="276" w:lineRule="auto"/>
        <w:contextualSpacing/>
        <w:jc w:val="both"/>
        <w:rPr>
          <w:rFonts w:ascii="Calibri" w:hAnsi="Calibri" w:cs="Calibri"/>
        </w:rPr>
      </w:pPr>
      <w:r>
        <w:rPr>
          <w:rFonts w:ascii="Calibri" w:hAnsi="Calibri" w:cs="Calibri"/>
        </w:rPr>
        <w:t xml:space="preserve">Wykonawca, w przypadku polegania na zdolnościach </w:t>
      </w:r>
      <w:bookmarkStart w:id="11" w:name="_Hlk61854852"/>
      <w:r>
        <w:rPr>
          <w:rFonts w:ascii="Calibri" w:hAnsi="Calibri" w:cs="Calibri"/>
        </w:rPr>
        <w:t>podmiotów udostępniających zasoby</w:t>
      </w:r>
      <w:bookmarkEnd w:id="11"/>
      <w:r>
        <w:rPr>
          <w:rFonts w:ascii="Calibri" w:hAnsi="Calibri" w:cs="Calibri"/>
        </w:rPr>
        <w:t>, przedstawia oświadczenie tego podmiotu, potwierdzające brak podstaw wykluczenia tego podmiotu oraz spełnianie warunków udziału w postępowaniu, w</w:t>
      </w:r>
      <w:r w:rsidR="006106BC">
        <w:rPr>
          <w:rFonts w:ascii="Calibri" w:hAnsi="Calibri" w:cs="Calibri"/>
        </w:rPr>
        <w:t> </w:t>
      </w:r>
      <w:r>
        <w:rPr>
          <w:rFonts w:ascii="Calibri" w:hAnsi="Calibri" w:cs="Calibri"/>
        </w:rPr>
        <w:t>zakresie, w jakim Wykonawca powołuje się na jego zasoby – zgodnie z załącznikiem nr 3 do SWZ.</w:t>
      </w:r>
    </w:p>
    <w:p w14:paraId="0A3028EA" w14:textId="77777777" w:rsidR="003C278C" w:rsidRDefault="003C278C" w:rsidP="000B558B">
      <w:pPr>
        <w:spacing w:line="276" w:lineRule="auto"/>
        <w:jc w:val="both"/>
        <w:rPr>
          <w:rFonts w:ascii="Calibri" w:hAnsi="Calibri" w:cs="Calibri"/>
        </w:rPr>
      </w:pPr>
    </w:p>
    <w:p w14:paraId="749E5326" w14:textId="77777777" w:rsidR="003C278C" w:rsidRDefault="00596D05">
      <w:pPr>
        <w:numPr>
          <w:ilvl w:val="0"/>
          <w:numId w:val="9"/>
        </w:numPr>
        <w:spacing w:line="276" w:lineRule="auto"/>
        <w:contextualSpacing/>
        <w:jc w:val="both"/>
        <w:rPr>
          <w:rFonts w:ascii="Calibri" w:hAnsi="Calibri" w:cs="Calibri"/>
        </w:rPr>
      </w:pPr>
      <w:r>
        <w:rPr>
          <w:rFonts w:ascii="Calibri" w:hAnsi="Calibri" w:cs="Calibri"/>
        </w:rPr>
        <w:t xml:space="preserve">Oświadczenia, o którym mowa powyżej w pkt. 1-3 (oświadczenia na podstawie art. 125 ust 1 </w:t>
      </w:r>
      <w:proofErr w:type="spellStart"/>
      <w:r>
        <w:rPr>
          <w:rFonts w:ascii="Calibri" w:hAnsi="Calibri" w:cs="Calibri"/>
        </w:rPr>
        <w:t>Pzp</w:t>
      </w:r>
      <w:proofErr w:type="spellEnd"/>
      <w:r>
        <w:rPr>
          <w:rFonts w:ascii="Calibri" w:hAnsi="Calibri" w:cs="Calibri"/>
        </w:rPr>
        <w:t>), składa się, pod rygorem nieważności, w formie elektronicznej (w postaci elektronicznej opatrzonej kwalifikowanym podpisem elektronicznym) lub w postaci elektronicznej opatrzonej podpisem zaufanym lub podpisem osobistym.</w:t>
      </w:r>
    </w:p>
    <w:p w14:paraId="78E8D735" w14:textId="77777777" w:rsidR="003C278C" w:rsidRDefault="003C278C" w:rsidP="000B558B">
      <w:pPr>
        <w:spacing w:line="276" w:lineRule="auto"/>
        <w:ind w:left="360"/>
        <w:contextualSpacing/>
        <w:jc w:val="both"/>
        <w:rPr>
          <w:rFonts w:ascii="Calibri" w:hAnsi="Calibri" w:cs="Calibri"/>
        </w:rPr>
      </w:pPr>
    </w:p>
    <w:p w14:paraId="1794F694" w14:textId="77777777" w:rsidR="003C278C" w:rsidRPr="00D132A5" w:rsidRDefault="00596D05" w:rsidP="000B558B">
      <w:pPr>
        <w:spacing w:line="276" w:lineRule="auto"/>
        <w:contextualSpacing/>
        <w:jc w:val="center"/>
        <w:rPr>
          <w:rFonts w:ascii="Calibri" w:hAnsi="Calibri" w:cs="Calibri"/>
          <w:b/>
          <w:bCs/>
          <w:color w:val="000000"/>
        </w:rPr>
      </w:pPr>
      <w:r w:rsidRPr="00D132A5">
        <w:rPr>
          <w:rFonts w:ascii="Calibri" w:hAnsi="Calibri" w:cs="Calibri"/>
          <w:b/>
          <w:bCs/>
          <w:color w:val="000000"/>
        </w:rPr>
        <w:t>Dział VII</w:t>
      </w:r>
    </w:p>
    <w:p w14:paraId="48C45C03" w14:textId="77777777" w:rsidR="003C278C" w:rsidRDefault="00596D05" w:rsidP="000B558B">
      <w:pPr>
        <w:spacing w:line="276" w:lineRule="auto"/>
        <w:contextualSpacing/>
        <w:jc w:val="center"/>
        <w:rPr>
          <w:rFonts w:ascii="Calibri" w:hAnsi="Calibri" w:cs="Calibri"/>
          <w:b/>
          <w:bCs/>
          <w:color w:val="000000"/>
        </w:rPr>
      </w:pPr>
      <w:r w:rsidRPr="00D132A5">
        <w:rPr>
          <w:rFonts w:ascii="Calibri" w:hAnsi="Calibri" w:cs="Calibri"/>
          <w:b/>
          <w:bCs/>
          <w:color w:val="000000"/>
        </w:rPr>
        <w:t>Informacja o podmiotowych środkach dowodowych</w:t>
      </w:r>
    </w:p>
    <w:p w14:paraId="300ACD89" w14:textId="77777777" w:rsidR="003C278C" w:rsidRDefault="003C278C" w:rsidP="000B558B">
      <w:pPr>
        <w:spacing w:line="276" w:lineRule="auto"/>
        <w:contextualSpacing/>
        <w:jc w:val="both"/>
        <w:rPr>
          <w:rFonts w:ascii="Calibri" w:hAnsi="Calibri" w:cs="Calibri"/>
        </w:rPr>
      </w:pPr>
    </w:p>
    <w:p w14:paraId="297BD092" w14:textId="3D3DC1D1" w:rsidR="003C278C" w:rsidRDefault="00596D05">
      <w:pPr>
        <w:numPr>
          <w:ilvl w:val="0"/>
          <w:numId w:val="27"/>
        </w:numPr>
        <w:spacing w:line="276" w:lineRule="auto"/>
        <w:contextualSpacing/>
        <w:jc w:val="both"/>
        <w:rPr>
          <w:rFonts w:ascii="Calibri" w:hAnsi="Calibri" w:cs="Calibri"/>
        </w:rPr>
      </w:pPr>
      <w:r>
        <w:rPr>
          <w:rFonts w:ascii="Calibri" w:hAnsi="Calibri" w:cs="Calibri"/>
        </w:rPr>
        <w:t xml:space="preserve">Wykonawca, którego oferta zostanie najwyżej oceniona, </w:t>
      </w:r>
      <w:r>
        <w:rPr>
          <w:rFonts w:ascii="Calibri" w:hAnsi="Calibri" w:cs="Calibri"/>
          <w:b/>
          <w:bCs/>
        </w:rPr>
        <w:t>nie będzie wezwany do złożenia podmiotowych środków dowodowych w celu wykazania braku podstaw wykluczenia z</w:t>
      </w:r>
      <w:r w:rsidR="002B67A4">
        <w:rPr>
          <w:rFonts w:ascii="Calibri" w:hAnsi="Calibri" w:cs="Calibri"/>
          <w:b/>
          <w:bCs/>
        </w:rPr>
        <w:t> </w:t>
      </w:r>
      <w:r>
        <w:rPr>
          <w:rFonts w:ascii="Calibri" w:hAnsi="Calibri" w:cs="Calibri"/>
          <w:b/>
          <w:bCs/>
        </w:rPr>
        <w:t>postępowania, o których mowa w Dziale V pkt 2 SWZ</w:t>
      </w:r>
      <w:r>
        <w:rPr>
          <w:rFonts w:ascii="Calibri" w:hAnsi="Calibri" w:cs="Calibri"/>
        </w:rPr>
        <w:t xml:space="preserve">. </w:t>
      </w:r>
    </w:p>
    <w:p w14:paraId="0462CDEC" w14:textId="77777777" w:rsidR="002B67A4" w:rsidRPr="002B67A4" w:rsidRDefault="002B67A4" w:rsidP="000F2A75">
      <w:pPr>
        <w:spacing w:line="276" w:lineRule="auto"/>
        <w:contextualSpacing/>
        <w:jc w:val="both"/>
        <w:rPr>
          <w:rFonts w:ascii="Calibri" w:hAnsi="Calibri" w:cs="Calibri"/>
        </w:rPr>
      </w:pPr>
    </w:p>
    <w:p w14:paraId="0DFD35AD" w14:textId="0FD89F45" w:rsidR="003C278C" w:rsidRDefault="00596D05">
      <w:pPr>
        <w:numPr>
          <w:ilvl w:val="0"/>
          <w:numId w:val="28"/>
        </w:numPr>
        <w:spacing w:line="276" w:lineRule="auto"/>
        <w:contextualSpacing/>
        <w:jc w:val="both"/>
        <w:rPr>
          <w:rFonts w:ascii="Calibri" w:hAnsi="Calibri" w:cs="Calibri"/>
        </w:rPr>
      </w:pPr>
      <w:r>
        <w:rPr>
          <w:rFonts w:ascii="Calibri" w:hAnsi="Calibri" w:cs="Calibri"/>
          <w:color w:val="000000"/>
        </w:rPr>
        <w:t>Wykonawca, którego oferta zostanie najwyżej oceniona, w celu wykazania spełniania warunków udziału</w:t>
      </w:r>
      <w:r>
        <w:rPr>
          <w:rFonts w:ascii="Calibri" w:hAnsi="Calibri" w:cs="Calibri"/>
        </w:rPr>
        <w:t xml:space="preserve"> w postępowaniu określonych przez Zamawiającego w Dziale V pkt 3 SWZ, </w:t>
      </w:r>
      <w:r>
        <w:rPr>
          <w:rFonts w:ascii="Calibri" w:hAnsi="Calibri" w:cs="Calibri"/>
          <w:b/>
          <w:bCs/>
        </w:rPr>
        <w:t>zostanie wezwany do złożenia w wyznaczonym terminie, nie krótszym niż 5 dni od dnia wezwania następujących podmiotowych środków dowodowych (aktualnych na dzień ich złożenia)</w:t>
      </w:r>
      <w:r>
        <w:rPr>
          <w:rFonts w:ascii="Calibri" w:hAnsi="Calibri" w:cs="Calibri"/>
        </w:rPr>
        <w:t>:</w:t>
      </w:r>
    </w:p>
    <w:p w14:paraId="0610E1F8" w14:textId="574BC91C" w:rsidR="004C0FAD" w:rsidRPr="00C13392" w:rsidRDefault="00596D05">
      <w:pPr>
        <w:pStyle w:val="Akapitzlist"/>
        <w:numPr>
          <w:ilvl w:val="1"/>
          <w:numId w:val="29"/>
        </w:numPr>
        <w:spacing w:line="276" w:lineRule="auto"/>
        <w:jc w:val="both"/>
        <w:rPr>
          <w:rFonts w:ascii="Calibri" w:hAnsi="Calibri" w:cs="Calibri"/>
        </w:rPr>
      </w:pPr>
      <w:r w:rsidRPr="00787A30">
        <w:rPr>
          <w:rFonts w:ascii="Calibri" w:hAnsi="Calibri" w:cs="Calibri"/>
          <w:b/>
          <w:bCs/>
        </w:rPr>
        <w:t>wykazu robót budowlanych</w:t>
      </w:r>
      <w:r w:rsidRPr="00787A30">
        <w:rPr>
          <w:rFonts w:ascii="Calibri" w:hAnsi="Calibri" w:cs="Calibri"/>
        </w:rPr>
        <w:t>,</w:t>
      </w:r>
      <w:r w:rsidR="00094C69">
        <w:rPr>
          <w:rFonts w:ascii="Calibri" w:hAnsi="Calibri" w:cs="Calibri"/>
        </w:rPr>
        <w:t xml:space="preserve"> </w:t>
      </w:r>
      <w:r w:rsidRPr="00787A30">
        <w:rPr>
          <w:rFonts w:ascii="Calibri" w:hAnsi="Calibri" w:cs="Calibri"/>
        </w:rPr>
        <w:t xml:space="preserve">wykonanych nie wcześniej niż w okresie ostatnich </w:t>
      </w:r>
      <w:r w:rsidR="00C13392">
        <w:rPr>
          <w:rFonts w:ascii="Calibri" w:hAnsi="Calibri" w:cs="Calibri"/>
        </w:rPr>
        <w:t>5</w:t>
      </w:r>
      <w:r w:rsidRPr="00787A30">
        <w:rPr>
          <w:rFonts w:ascii="Calibri" w:hAnsi="Calibri" w:cs="Calibri"/>
        </w:rPr>
        <w:t xml:space="preserve"> lat, a jeżeli okres prowadzenia działalności jest krótszy – w tym okresie, wraz z</w:t>
      </w:r>
      <w:r w:rsidR="003D744F">
        <w:rPr>
          <w:rFonts w:ascii="Calibri" w:hAnsi="Calibri" w:cs="Calibri"/>
        </w:rPr>
        <w:t> </w:t>
      </w:r>
      <w:r w:rsidRPr="00787A30">
        <w:rPr>
          <w:rFonts w:ascii="Calibri" w:hAnsi="Calibri" w:cs="Calibri"/>
        </w:rPr>
        <w:t xml:space="preserve">podaniem ich rodzaju, daty i miejsca wykonania oraz podmiotów, na rzecz których roboty te zostały wykonane, </w:t>
      </w:r>
      <w:r w:rsidRPr="00787A30">
        <w:rPr>
          <w:rFonts w:ascii="Calibri" w:hAnsi="Calibri" w:cs="Calibri"/>
          <w:b/>
          <w:bCs/>
        </w:rPr>
        <w:t>wraz z załączeniem dowodów</w:t>
      </w:r>
      <w:r w:rsidRPr="00787A30">
        <w:rPr>
          <w:rFonts w:ascii="Calibri" w:hAnsi="Calibri" w:cs="Calibri"/>
        </w:rPr>
        <w:t xml:space="preserve"> określających, czy roboty budowlane wykazane ww. wykazie zostały wykonane należycie przy czym dowodami, o których mowa</w:t>
      </w:r>
      <w:r w:rsidR="00C13392">
        <w:rPr>
          <w:rFonts w:ascii="Calibri" w:hAnsi="Calibri" w:cs="Calibri"/>
        </w:rPr>
        <w:t xml:space="preserve"> powyżej</w:t>
      </w:r>
      <w:r w:rsidRPr="00787A30">
        <w:rPr>
          <w:rFonts w:ascii="Calibri" w:hAnsi="Calibri" w:cs="Calibri"/>
        </w:rPr>
        <w:t>, są referencje bądź inne dokumenty sporządzone przez podmiot, na</w:t>
      </w:r>
      <w:r w:rsidR="003D744F">
        <w:rPr>
          <w:rFonts w:ascii="Calibri" w:hAnsi="Calibri" w:cs="Calibri"/>
        </w:rPr>
        <w:t> </w:t>
      </w:r>
      <w:r w:rsidRPr="00787A30">
        <w:rPr>
          <w:rFonts w:ascii="Calibri" w:hAnsi="Calibri" w:cs="Calibri"/>
        </w:rPr>
        <w:t>rzecz którego roboty budowlane zostały wykonane, a jeżeli wykonawca z przyczyn niezależnych od niego nie jest w stanie uzyskać tych dokumentów – inne odpowiednie dokumenty.</w:t>
      </w:r>
      <w:r w:rsidR="00C13392">
        <w:rPr>
          <w:rFonts w:ascii="Calibri" w:hAnsi="Calibri" w:cs="Calibri"/>
        </w:rPr>
        <w:t xml:space="preserve"> </w:t>
      </w:r>
      <w:r w:rsidR="003D744F" w:rsidRPr="00C13392">
        <w:rPr>
          <w:rFonts w:ascii="Calibri" w:hAnsi="Calibri" w:cs="Calibri"/>
        </w:rPr>
        <w:t xml:space="preserve">Wzór wykazu </w:t>
      </w:r>
      <w:r w:rsidRPr="00C13392">
        <w:rPr>
          <w:rFonts w:ascii="Calibri" w:hAnsi="Calibri" w:cs="Calibri"/>
        </w:rPr>
        <w:t>robót będzie przekazany przez Zamawiającego wraz z wezwaniem, o którym mowa powyżej w pkt. 2.</w:t>
      </w:r>
    </w:p>
    <w:p w14:paraId="50B98CC8" w14:textId="6F1FD869" w:rsidR="00FB6510" w:rsidRPr="00AB1D42" w:rsidRDefault="00FB6510">
      <w:pPr>
        <w:pStyle w:val="Akapitzlist"/>
        <w:numPr>
          <w:ilvl w:val="2"/>
          <w:numId w:val="29"/>
        </w:numPr>
        <w:spacing w:line="276" w:lineRule="auto"/>
        <w:jc w:val="both"/>
        <w:rPr>
          <w:rFonts w:ascii="Calibri" w:hAnsi="Calibri" w:cs="Calibri"/>
        </w:rPr>
      </w:pPr>
      <w:r w:rsidRPr="00AB1D42">
        <w:rPr>
          <w:rFonts w:ascii="Calibri" w:hAnsi="Calibri" w:cs="Calibri"/>
        </w:rPr>
        <w:t xml:space="preserve">W przypadku, gdy wartość robót budowlanych wykazanych w dokumentach, o których mowa w pkt </w:t>
      </w:r>
      <w:r w:rsidR="00C13392" w:rsidRPr="00AB1D42">
        <w:rPr>
          <w:rFonts w:ascii="Calibri" w:hAnsi="Calibri" w:cs="Calibri"/>
        </w:rPr>
        <w:t>2</w:t>
      </w:r>
      <w:r w:rsidR="003D744F" w:rsidRPr="00AB1D42">
        <w:rPr>
          <w:rFonts w:ascii="Calibri" w:hAnsi="Calibri" w:cs="Calibri"/>
        </w:rPr>
        <w:t>.1</w:t>
      </w:r>
      <w:r w:rsidRPr="00AB1D42">
        <w:rPr>
          <w:rFonts w:ascii="Calibri" w:hAnsi="Calibri" w:cs="Calibri"/>
        </w:rPr>
        <w:t xml:space="preserve"> powyżej, zostanie podana w walucie innej niż PLN, Zamawiający, w celu oceny spełnienia warunku udziału, przeliczy jej wartość wg średniego kursu Narodowego Banku Polskiego na dzień, w którym opublikowano ogłoszenie o zamówieniu w Biuletynie Zamówień Publicznych. Jeżeli w dniu opublikowania ogłoszenia o zamówieniu w Biuletynie Zamówień Publicznych, Narodowy Bank Polski nie opublikuje tabeli kursów walut, Zamawiający przyjmie kurs przeliczeniowy według ostatniej tabeli kursów NBP, opublikowanej przed dniem publikacji ogłoszenia o zamówieniu w Biuletynie Zamówień Publicznych.</w:t>
      </w:r>
    </w:p>
    <w:p w14:paraId="41488C56" w14:textId="77777777" w:rsidR="00C13392" w:rsidRDefault="00C13392" w:rsidP="00C13392">
      <w:pPr>
        <w:pStyle w:val="Akapitzlist"/>
        <w:spacing w:line="276" w:lineRule="auto"/>
        <w:ind w:left="1224"/>
        <w:jc w:val="both"/>
        <w:rPr>
          <w:rFonts w:ascii="Calibri" w:hAnsi="Calibri" w:cs="Calibri"/>
        </w:rPr>
      </w:pPr>
    </w:p>
    <w:p w14:paraId="371AF150" w14:textId="49822C8E" w:rsidR="00C13392" w:rsidRPr="00C13392" w:rsidRDefault="00C13392">
      <w:pPr>
        <w:pStyle w:val="Akapitzlist"/>
        <w:numPr>
          <w:ilvl w:val="1"/>
          <w:numId w:val="29"/>
        </w:numPr>
        <w:spacing w:line="276" w:lineRule="auto"/>
        <w:jc w:val="both"/>
        <w:rPr>
          <w:rFonts w:ascii="Calibri" w:hAnsi="Calibri" w:cs="Calibri"/>
        </w:rPr>
      </w:pPr>
      <w:r w:rsidRPr="00C13392">
        <w:rPr>
          <w:rFonts w:ascii="Calibri" w:hAnsi="Calibri" w:cs="Calibri"/>
          <w:b/>
          <w:bCs/>
        </w:rPr>
        <w:t>wykazu osób</w:t>
      </w:r>
      <w:r w:rsidRPr="00C13392">
        <w:rPr>
          <w:rFonts w:ascii="Calibri" w:hAnsi="Calibri" w:cs="Calibri"/>
        </w:rPr>
        <w:t xml:space="preserve">, skierowanych przez </w:t>
      </w:r>
      <w:r>
        <w:rPr>
          <w:rFonts w:ascii="Calibri" w:hAnsi="Calibri" w:cs="Calibri"/>
        </w:rPr>
        <w:t>w</w:t>
      </w:r>
      <w:r w:rsidRPr="00C13392">
        <w:rPr>
          <w:rFonts w:ascii="Calibri" w:hAnsi="Calibri" w:cs="Calibri"/>
        </w:rPr>
        <w:t xml:space="preserve">ykonawcę do realizacji zamówienia publicznego, w szczególności odpowiedzialnych za kontrolę jakości lub kierowanie robotami budowlanymi, wraz z informacjami na temat ich kwalifikacji zawodowych, uprawnień, </w:t>
      </w:r>
      <w:r w:rsidRPr="00C13392">
        <w:rPr>
          <w:rFonts w:ascii="Calibri" w:hAnsi="Calibri" w:cs="Calibri"/>
        </w:rPr>
        <w:lastRenderedPageBreak/>
        <w:t>niezbędnych do wykonania zamówienia publicznego, a także zakresu wykonywanych przez nie czynności oraz informacją o podstawie do dysponowania tymi osobami.</w:t>
      </w:r>
      <w:r w:rsidR="00F54B64">
        <w:rPr>
          <w:rFonts w:ascii="Calibri" w:hAnsi="Calibri" w:cs="Calibri"/>
        </w:rPr>
        <w:t xml:space="preserve"> </w:t>
      </w:r>
      <w:r w:rsidR="00F54B64" w:rsidRPr="00C13392">
        <w:rPr>
          <w:rFonts w:ascii="Calibri" w:hAnsi="Calibri" w:cs="Calibri"/>
        </w:rPr>
        <w:t xml:space="preserve">Wzór wykazu </w:t>
      </w:r>
      <w:r w:rsidR="00F54B64">
        <w:rPr>
          <w:rFonts w:ascii="Calibri" w:hAnsi="Calibri" w:cs="Calibri"/>
        </w:rPr>
        <w:t>osób</w:t>
      </w:r>
      <w:r w:rsidR="00F54B64" w:rsidRPr="00C13392">
        <w:rPr>
          <w:rFonts w:ascii="Calibri" w:hAnsi="Calibri" w:cs="Calibri"/>
        </w:rPr>
        <w:t xml:space="preserve"> będzie przekazany przez Zamawiającego wraz z wezwaniem, o którym mowa powyżej w pkt. 2.</w:t>
      </w:r>
    </w:p>
    <w:p w14:paraId="1DC63697" w14:textId="77777777" w:rsidR="00C13392" w:rsidRDefault="00C13392" w:rsidP="000B558B">
      <w:pPr>
        <w:spacing w:line="276" w:lineRule="auto"/>
        <w:jc w:val="both"/>
        <w:rPr>
          <w:rFonts w:ascii="Calibri" w:hAnsi="Calibri" w:cs="Calibri"/>
        </w:rPr>
      </w:pPr>
    </w:p>
    <w:p w14:paraId="3CB451DE" w14:textId="0C58FD41" w:rsidR="003C278C" w:rsidRDefault="00596D05">
      <w:pPr>
        <w:numPr>
          <w:ilvl w:val="0"/>
          <w:numId w:val="30"/>
        </w:numPr>
        <w:spacing w:line="276" w:lineRule="auto"/>
        <w:contextualSpacing/>
        <w:jc w:val="both"/>
        <w:rPr>
          <w:rFonts w:ascii="Calibri" w:hAnsi="Calibri" w:cs="Calibri"/>
        </w:rPr>
      </w:pPr>
      <w:r>
        <w:rPr>
          <w:rFonts w:ascii="Calibri" w:hAnsi="Calibri" w:cs="Calibri"/>
        </w:rPr>
        <w:t>Zamawiający nie będzie wzywał do złożenia podmiotowych środków dowodowych, jeżeli może je uzyskać za pomocą bezpłatnych i ogólnodostępnych baz danych, w</w:t>
      </w:r>
      <w:r w:rsidR="003D744F">
        <w:rPr>
          <w:rFonts w:ascii="Calibri" w:hAnsi="Calibri" w:cs="Calibri"/>
        </w:rPr>
        <w:t> </w:t>
      </w:r>
      <w:r>
        <w:rPr>
          <w:rFonts w:ascii="Calibri" w:hAnsi="Calibri" w:cs="Calibri"/>
        </w:rPr>
        <w:t>szczególności rejestrów publicznych w rozumieniu ustawy z dnia 17 lutego 2005 r. o</w:t>
      </w:r>
      <w:r w:rsidR="003D744F">
        <w:rPr>
          <w:rFonts w:ascii="Calibri" w:hAnsi="Calibri" w:cs="Calibri"/>
        </w:rPr>
        <w:t> </w:t>
      </w:r>
      <w:r>
        <w:rPr>
          <w:rFonts w:ascii="Calibri" w:hAnsi="Calibri" w:cs="Calibri"/>
        </w:rPr>
        <w:t xml:space="preserve">informatyzacji działalności podmiotów realizujących zadania publiczne, o ile Wykonawca wskazał w oświadczeniu, o którym mowa w art. 125 ust. 1 </w:t>
      </w:r>
      <w:proofErr w:type="spellStart"/>
      <w:r>
        <w:rPr>
          <w:rFonts w:ascii="Calibri" w:hAnsi="Calibri" w:cs="Calibri"/>
        </w:rPr>
        <w:t>Pzp</w:t>
      </w:r>
      <w:proofErr w:type="spellEnd"/>
      <w:r>
        <w:rPr>
          <w:rFonts w:ascii="Calibri" w:hAnsi="Calibri" w:cs="Calibri"/>
        </w:rPr>
        <w:t xml:space="preserve"> (Dział VI SWZ), dane umożliwiające dostęp do tych środków.</w:t>
      </w:r>
    </w:p>
    <w:p w14:paraId="6CB59946" w14:textId="77777777" w:rsidR="003C278C" w:rsidRDefault="003C278C" w:rsidP="000B558B">
      <w:pPr>
        <w:spacing w:line="276" w:lineRule="auto"/>
        <w:ind w:left="360"/>
        <w:contextualSpacing/>
        <w:jc w:val="both"/>
        <w:rPr>
          <w:rFonts w:ascii="Calibri" w:hAnsi="Calibri" w:cs="Calibri"/>
        </w:rPr>
      </w:pPr>
    </w:p>
    <w:p w14:paraId="0DC5F44A" w14:textId="77777777" w:rsidR="003C278C" w:rsidRDefault="00596D05">
      <w:pPr>
        <w:numPr>
          <w:ilvl w:val="0"/>
          <w:numId w:val="31"/>
        </w:numPr>
        <w:spacing w:line="276" w:lineRule="auto"/>
        <w:contextualSpacing/>
        <w:jc w:val="both"/>
        <w:rPr>
          <w:rFonts w:ascii="Calibri" w:hAnsi="Calibri" w:cs="Calibri"/>
        </w:rPr>
      </w:pPr>
      <w:r>
        <w:rPr>
          <w:rFonts w:ascii="Calibri" w:hAnsi="Calibri" w:cs="Calibri"/>
        </w:rPr>
        <w:t xml:space="preserve">W zakresie nieuregulowanym </w:t>
      </w:r>
      <w:proofErr w:type="spellStart"/>
      <w:r>
        <w:rPr>
          <w:rFonts w:ascii="Calibri" w:hAnsi="Calibri" w:cs="Calibri"/>
        </w:rPr>
        <w:t>Pzp</w:t>
      </w:r>
      <w:proofErr w:type="spellEnd"/>
      <w:r>
        <w:rPr>
          <w:rFonts w:ascii="Calibri" w:hAnsi="Calibri" w:cs="Calibri"/>
        </w:rPr>
        <w:t xml:space="preserve"> lub SWZ do oświadczeń i dokumentów składanych przez Wykonawcę w postępowaniu zastosowanie mają w szczególności przepisy:</w:t>
      </w:r>
    </w:p>
    <w:p w14:paraId="7E39770C" w14:textId="77777777" w:rsidR="003C278C" w:rsidRDefault="00596D05">
      <w:pPr>
        <w:numPr>
          <w:ilvl w:val="1"/>
          <w:numId w:val="32"/>
        </w:numPr>
        <w:spacing w:line="276" w:lineRule="auto"/>
        <w:contextualSpacing/>
        <w:jc w:val="both"/>
        <w:rPr>
          <w:rFonts w:ascii="Calibri" w:hAnsi="Calibri" w:cs="Calibri"/>
        </w:rPr>
      </w:pPr>
      <w:r>
        <w:rPr>
          <w:rFonts w:ascii="Calibri" w:hAnsi="Calibri" w:cs="Calibri"/>
        </w:rPr>
        <w:t xml:space="preserve">rozporządzenia Ministra Rozwoju Pracy i Technologii z dnia 23 grudnia 2020 r. w sprawie podmiotowych środków dowodowych oraz innych dokumentów lub oświadczeń, jakich może żądać zamawiający od wykonawcy, </w:t>
      </w:r>
    </w:p>
    <w:p w14:paraId="7D990217" w14:textId="00719488" w:rsidR="003C278C" w:rsidRDefault="00596D05">
      <w:pPr>
        <w:numPr>
          <w:ilvl w:val="1"/>
          <w:numId w:val="33"/>
        </w:numPr>
        <w:spacing w:line="276" w:lineRule="auto"/>
        <w:contextualSpacing/>
        <w:jc w:val="both"/>
        <w:rPr>
          <w:rFonts w:ascii="Calibri" w:hAnsi="Calibri" w:cs="Calibri"/>
        </w:rPr>
      </w:pPr>
      <w:r>
        <w:rPr>
          <w:rFonts w:ascii="Calibri" w:hAnsi="Calibri" w:cs="Calibri"/>
        </w:rPr>
        <w:t>rozporządzenia Prezesa Rady Ministrów z dnia 30 grudnia 2020 r.  w sprawie sposobu sporządzania i przekazywania informacji oraz wymagań technicznych dla dokumentów elektronicznych oraz środków komunikacji elektronicznej w</w:t>
      </w:r>
      <w:r w:rsidR="003D744F">
        <w:rPr>
          <w:rFonts w:ascii="Calibri" w:hAnsi="Calibri" w:cs="Calibri"/>
        </w:rPr>
        <w:t> </w:t>
      </w:r>
      <w:r>
        <w:rPr>
          <w:rFonts w:ascii="Calibri" w:hAnsi="Calibri" w:cs="Calibri"/>
        </w:rPr>
        <w:t>postępowaniu o udzielenie zamówienia publicznego lub konkursie.</w:t>
      </w:r>
    </w:p>
    <w:p w14:paraId="71F21A93" w14:textId="77777777" w:rsidR="003C278C" w:rsidRDefault="003C278C" w:rsidP="000B558B">
      <w:pPr>
        <w:spacing w:line="276" w:lineRule="auto"/>
        <w:rPr>
          <w:rFonts w:ascii="Calibri" w:hAnsi="Calibri" w:cs="Calibri"/>
          <w:b/>
          <w:bCs/>
        </w:rPr>
      </w:pPr>
    </w:p>
    <w:p w14:paraId="6FF25ABB" w14:textId="77777777" w:rsidR="003C278C" w:rsidRDefault="00596D05" w:rsidP="000B558B">
      <w:pPr>
        <w:spacing w:line="276" w:lineRule="auto"/>
        <w:jc w:val="center"/>
        <w:rPr>
          <w:rFonts w:ascii="Calibri" w:hAnsi="Calibri" w:cs="Calibri"/>
          <w:b/>
          <w:bCs/>
          <w:color w:val="000000"/>
        </w:rPr>
      </w:pPr>
      <w:r w:rsidRPr="00305A45">
        <w:rPr>
          <w:rFonts w:ascii="Calibri" w:hAnsi="Calibri" w:cs="Calibri"/>
          <w:b/>
          <w:bCs/>
          <w:color w:val="000000"/>
        </w:rPr>
        <w:t>Dział VIII</w:t>
      </w:r>
    </w:p>
    <w:p w14:paraId="3F8FB657" w14:textId="77777777" w:rsidR="003C278C" w:rsidRDefault="00596D05" w:rsidP="000B558B">
      <w:pPr>
        <w:spacing w:line="276" w:lineRule="auto"/>
        <w:jc w:val="center"/>
        <w:rPr>
          <w:rFonts w:ascii="Calibri" w:hAnsi="Calibri" w:cs="Calibri"/>
          <w:b/>
          <w:bCs/>
          <w:color w:val="000000"/>
          <w:shd w:val="clear" w:color="auto" w:fill="FFFFFF"/>
        </w:rPr>
      </w:pPr>
      <w:r>
        <w:rPr>
          <w:rFonts w:ascii="Calibri" w:hAnsi="Calibri" w:cs="Calibri"/>
          <w:b/>
          <w:bCs/>
          <w:color w:val="000000"/>
          <w:shd w:val="clear" w:color="auto" w:fill="FFFFFF"/>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C3A3AA2" w14:textId="77777777" w:rsidR="00587103" w:rsidRDefault="00587103" w:rsidP="000B558B">
      <w:pPr>
        <w:spacing w:line="276" w:lineRule="auto"/>
        <w:jc w:val="center"/>
        <w:rPr>
          <w:rFonts w:ascii="Calibri" w:hAnsi="Calibri" w:cs="Calibri"/>
          <w:b/>
          <w:bCs/>
          <w:color w:val="000000"/>
        </w:rPr>
      </w:pPr>
    </w:p>
    <w:p w14:paraId="354B3FBC" w14:textId="77777777" w:rsidR="006F588C" w:rsidRDefault="00085797" w:rsidP="006F588C">
      <w:pPr>
        <w:pStyle w:val="Akapitzlist"/>
        <w:numPr>
          <w:ilvl w:val="0"/>
          <w:numId w:val="22"/>
        </w:numPr>
        <w:rPr>
          <w:rFonts w:ascii="Calibri" w:hAnsi="Calibri" w:cs="Calibri"/>
        </w:rPr>
      </w:pPr>
      <w:r w:rsidRPr="00085797">
        <w:rPr>
          <w:rFonts w:ascii="Calibri" w:hAnsi="Calibri" w:cs="Calibri"/>
        </w:rPr>
        <w:t xml:space="preserve">Korzystanie przez Wykonawcę  z Platformy </w:t>
      </w:r>
      <w:r>
        <w:rPr>
          <w:rFonts w:ascii="Calibri" w:hAnsi="Calibri" w:cs="Calibri"/>
        </w:rPr>
        <w:t xml:space="preserve">zakupowej </w:t>
      </w:r>
      <w:r w:rsidRPr="00085797">
        <w:rPr>
          <w:rFonts w:ascii="Calibri" w:hAnsi="Calibri" w:cs="Calibri"/>
        </w:rPr>
        <w:t>jest bezpłatne.</w:t>
      </w:r>
    </w:p>
    <w:p w14:paraId="4973A81F" w14:textId="108855C2" w:rsidR="006F588C" w:rsidRPr="006F588C" w:rsidRDefault="006F588C" w:rsidP="006F588C">
      <w:pPr>
        <w:pStyle w:val="Akapitzlist"/>
        <w:numPr>
          <w:ilvl w:val="1"/>
          <w:numId w:val="22"/>
        </w:numPr>
        <w:jc w:val="both"/>
        <w:rPr>
          <w:rFonts w:ascii="Calibri" w:hAnsi="Calibri" w:cs="Calibri"/>
        </w:rPr>
      </w:pPr>
      <w:r w:rsidRPr="006F588C">
        <w:rPr>
          <w:rFonts w:ascii="Calibri" w:hAnsi="Calibri" w:cs="Calibri"/>
        </w:rPr>
        <w:t xml:space="preserve">Wykonawca zamierzający wziąć udział w postępowaniu o udzielenie zamówienia publicznego musi </w:t>
      </w:r>
      <w:r>
        <w:rPr>
          <w:rFonts w:ascii="Calibri" w:hAnsi="Calibri" w:cs="Calibri"/>
        </w:rPr>
        <w:t xml:space="preserve">być zarejestrowany </w:t>
      </w:r>
      <w:r w:rsidRPr="006F588C">
        <w:rPr>
          <w:rFonts w:ascii="Calibri" w:hAnsi="Calibri" w:cs="Calibri"/>
        </w:rPr>
        <w:t xml:space="preserve">na Platformie </w:t>
      </w:r>
      <w:r>
        <w:rPr>
          <w:rFonts w:ascii="Calibri" w:hAnsi="Calibri" w:cs="Calibri"/>
        </w:rPr>
        <w:t>zakupowej</w:t>
      </w:r>
      <w:r w:rsidRPr="006F588C">
        <w:rPr>
          <w:rFonts w:ascii="Calibri" w:hAnsi="Calibri" w:cs="Calibri"/>
        </w:rPr>
        <w:t>.</w:t>
      </w:r>
    </w:p>
    <w:p w14:paraId="58677807" w14:textId="77777777" w:rsidR="00085797" w:rsidRPr="006F588C" w:rsidRDefault="00085797" w:rsidP="006F588C">
      <w:pPr>
        <w:rPr>
          <w:rFonts w:ascii="Calibri" w:hAnsi="Calibri" w:cs="Calibri"/>
        </w:rPr>
      </w:pPr>
    </w:p>
    <w:p w14:paraId="4DB3D75E" w14:textId="2D0FC19C" w:rsidR="00085797" w:rsidRDefault="00085797" w:rsidP="00085797">
      <w:pPr>
        <w:pStyle w:val="Akapitzlist"/>
        <w:numPr>
          <w:ilvl w:val="0"/>
          <w:numId w:val="22"/>
        </w:numPr>
        <w:jc w:val="both"/>
        <w:rPr>
          <w:rFonts w:ascii="Calibri" w:hAnsi="Calibri" w:cs="Calibri"/>
          <w:b/>
          <w:bCs/>
        </w:rPr>
      </w:pPr>
      <w:r w:rsidRPr="00085797">
        <w:rPr>
          <w:rFonts w:ascii="Calibri" w:hAnsi="Calibri" w:cs="Calibri"/>
        </w:rPr>
        <w:t>W przypadku awarii technicznych skutkujących brakiem prawidłowego działania Platformy zakupowej, Zamawiający będzie komunikował się z Wykonawcami za pomocą poczty elektronicznej, email</w:t>
      </w:r>
      <w:r>
        <w:rPr>
          <w:rFonts w:ascii="Calibri" w:hAnsi="Calibri" w:cs="Calibri"/>
        </w:rPr>
        <w:t xml:space="preserve">: </w:t>
      </w:r>
      <w:hyperlink r:id="rId12" w:history="1">
        <w:r w:rsidRPr="0051696A">
          <w:rPr>
            <w:rStyle w:val="Hipercze"/>
            <w:rFonts w:asciiTheme="minorHAnsi" w:hAnsiTheme="minorHAnsi" w:cstheme="minorHAnsi"/>
          </w:rPr>
          <w:t>zam.publiczne@stronie.pl</w:t>
        </w:r>
      </w:hyperlink>
      <w:r>
        <w:t xml:space="preserve"> </w:t>
      </w:r>
      <w:r w:rsidRPr="00085797">
        <w:rPr>
          <w:rFonts w:ascii="Calibri" w:hAnsi="Calibri" w:cs="Calibri"/>
          <w:b/>
          <w:bCs/>
        </w:rPr>
        <w:t>(nie dotyczy składnia ofert!)</w:t>
      </w:r>
    </w:p>
    <w:p w14:paraId="6A9E218C" w14:textId="77777777" w:rsidR="00D7421C" w:rsidRPr="00D7421C" w:rsidRDefault="00D7421C" w:rsidP="00D7421C">
      <w:pPr>
        <w:jc w:val="both"/>
        <w:rPr>
          <w:rFonts w:ascii="Calibri" w:hAnsi="Calibri" w:cs="Calibri"/>
          <w:b/>
          <w:bCs/>
        </w:rPr>
      </w:pPr>
    </w:p>
    <w:p w14:paraId="71DC45C3" w14:textId="6FA5D0E4" w:rsidR="00D7421C" w:rsidRDefault="00D7421C" w:rsidP="00D7421C">
      <w:pPr>
        <w:pStyle w:val="Akapitzlist"/>
        <w:numPr>
          <w:ilvl w:val="0"/>
          <w:numId w:val="22"/>
        </w:numPr>
        <w:jc w:val="both"/>
        <w:rPr>
          <w:rFonts w:ascii="Calibri" w:hAnsi="Calibri" w:cs="Calibri"/>
        </w:rPr>
      </w:pPr>
      <w:r w:rsidRPr="00D7421C">
        <w:rPr>
          <w:rFonts w:ascii="Calibri" w:hAnsi="Calibri" w:cs="Calibri"/>
        </w:rPr>
        <w:t>W korespondencji związanej z niniejszym postępowaniem Wykonawcy winni posługiwać się numerem referencyjnym  niniejszego postępowania</w:t>
      </w:r>
      <w:r>
        <w:rPr>
          <w:rFonts w:ascii="Calibri" w:hAnsi="Calibri" w:cs="Calibri"/>
        </w:rPr>
        <w:t xml:space="preserve">: </w:t>
      </w:r>
      <w:r w:rsidRPr="00D7421C">
        <w:rPr>
          <w:rFonts w:ascii="Calibri" w:hAnsi="Calibri" w:cs="Calibri"/>
        </w:rPr>
        <w:t>GKP.271.34.2025.LS</w:t>
      </w:r>
      <w:r>
        <w:rPr>
          <w:rFonts w:ascii="Calibri" w:hAnsi="Calibri" w:cs="Calibri"/>
        </w:rPr>
        <w:t>.</w:t>
      </w:r>
    </w:p>
    <w:p w14:paraId="3F52F3A7" w14:textId="77777777" w:rsidR="00D7421C" w:rsidRPr="00D7421C" w:rsidRDefault="00D7421C" w:rsidP="00D7421C">
      <w:pPr>
        <w:rPr>
          <w:rFonts w:ascii="Calibri" w:hAnsi="Calibri" w:cs="Calibri"/>
        </w:rPr>
      </w:pPr>
    </w:p>
    <w:p w14:paraId="40604599" w14:textId="4D006555" w:rsidR="00D7421C" w:rsidRPr="00C82CA3" w:rsidRDefault="00D7421C" w:rsidP="00D7421C">
      <w:pPr>
        <w:pStyle w:val="Akapitzlist"/>
        <w:numPr>
          <w:ilvl w:val="0"/>
          <w:numId w:val="22"/>
        </w:numPr>
        <w:jc w:val="both"/>
        <w:rPr>
          <w:rFonts w:asciiTheme="minorHAnsi" w:hAnsiTheme="minorHAnsi" w:cstheme="minorHAnsi"/>
        </w:rPr>
      </w:pPr>
      <w:r w:rsidRPr="00C82CA3">
        <w:rPr>
          <w:rFonts w:asciiTheme="minorHAnsi" w:hAnsiTheme="minorHAnsi" w:cstheme="minorHAnsi"/>
        </w:rPr>
        <w:t xml:space="preserve">Postępowanie prowadzone jest w języku polskim za pośrednictwem platformazakupowa.pl pod adresem: </w:t>
      </w:r>
      <w:hyperlink r:id="rId13" w:history="1">
        <w:r w:rsidR="00C82CA3" w:rsidRPr="00C82CA3">
          <w:rPr>
            <w:rStyle w:val="Hipercze"/>
            <w:rFonts w:asciiTheme="minorHAnsi" w:hAnsiTheme="minorHAnsi" w:cstheme="minorHAnsi"/>
          </w:rPr>
          <w:t xml:space="preserve">https://platformazakupowa.pl/transakcja/1112280. </w:t>
        </w:r>
      </w:hyperlink>
      <w:r w:rsidR="00C82CA3" w:rsidRPr="00C82CA3">
        <w:rPr>
          <w:rFonts w:asciiTheme="minorHAnsi" w:hAnsiTheme="minorHAnsi" w:cstheme="minorHAnsi"/>
          <w:color w:val="0000FF"/>
          <w:u w:val="single"/>
        </w:rPr>
        <w:t>P</w:t>
      </w:r>
      <w:r w:rsidRPr="00C82CA3">
        <w:rPr>
          <w:rFonts w:asciiTheme="minorHAnsi" w:hAnsiTheme="minorHAnsi" w:cstheme="minorHAnsi"/>
        </w:rPr>
        <w:t>ostępowanie prowadzone jest na Platformie zakupowej w zakładce „POSTĘPOWANIA” pod „nazwą” zgodną z nazwą niniejszego postępowania o udzielenie zamówienia publicznego.</w:t>
      </w:r>
    </w:p>
    <w:p w14:paraId="3971CAAC" w14:textId="485AD127" w:rsidR="00085797" w:rsidRDefault="00085797" w:rsidP="00D7421C">
      <w:pPr>
        <w:suppressAutoHyphens w:val="0"/>
        <w:spacing w:line="276" w:lineRule="auto"/>
        <w:ind w:left="360"/>
        <w:contextualSpacing/>
        <w:jc w:val="both"/>
        <w:rPr>
          <w:rFonts w:ascii="Calibri" w:hAnsi="Calibri" w:cs="Calibri"/>
        </w:rPr>
      </w:pPr>
    </w:p>
    <w:p w14:paraId="537ACC1B" w14:textId="3BA72DD9" w:rsidR="00D7421C" w:rsidRPr="00D7421C" w:rsidRDefault="00D7421C" w:rsidP="00D7421C">
      <w:pPr>
        <w:pStyle w:val="Akapitzlist"/>
        <w:numPr>
          <w:ilvl w:val="0"/>
          <w:numId w:val="22"/>
        </w:numPr>
        <w:suppressAutoHyphens w:val="0"/>
        <w:spacing w:before="120" w:after="120"/>
        <w:jc w:val="both"/>
        <w:rPr>
          <w:rFonts w:asciiTheme="minorHAnsi" w:hAnsiTheme="minorHAnsi" w:cstheme="minorHAnsi"/>
          <w:color w:val="000000"/>
        </w:rPr>
      </w:pPr>
      <w:r w:rsidRPr="00D7421C">
        <w:rPr>
          <w:rFonts w:asciiTheme="minorHAnsi" w:hAnsiTheme="minorHAnsi" w:cstheme="minorHAnsi"/>
          <w:color w:val="000000"/>
        </w:rPr>
        <w:t xml:space="preserve">W celu skrócenia czasu udzielenia odpowiedzi na pytania komunikacja między </w:t>
      </w:r>
      <w:r>
        <w:rPr>
          <w:rFonts w:asciiTheme="minorHAnsi" w:hAnsiTheme="minorHAnsi" w:cstheme="minorHAnsi"/>
          <w:color w:val="000000"/>
        </w:rPr>
        <w:t>Z</w:t>
      </w:r>
      <w:r w:rsidRPr="00D7421C">
        <w:rPr>
          <w:rFonts w:asciiTheme="minorHAnsi" w:hAnsiTheme="minorHAnsi" w:cstheme="minorHAnsi"/>
          <w:color w:val="000000"/>
        </w:rPr>
        <w:t>amawiającym a wykonawcami w zakresie:</w:t>
      </w:r>
    </w:p>
    <w:p w14:paraId="7618B33D" w14:textId="77777777" w:rsidR="00D7421C" w:rsidRPr="00D7421C" w:rsidRDefault="00D7421C" w:rsidP="00D7421C">
      <w:pPr>
        <w:pStyle w:val="Akapitzlist"/>
        <w:numPr>
          <w:ilvl w:val="1"/>
          <w:numId w:val="22"/>
        </w:numPr>
        <w:suppressAutoHyphens w:val="0"/>
        <w:spacing w:before="120" w:after="120"/>
        <w:contextualSpacing w:val="0"/>
        <w:jc w:val="both"/>
        <w:rPr>
          <w:rFonts w:asciiTheme="minorHAnsi" w:hAnsiTheme="minorHAnsi" w:cstheme="minorHAnsi"/>
          <w:color w:val="000000"/>
        </w:rPr>
      </w:pPr>
      <w:r w:rsidRPr="00D7421C">
        <w:rPr>
          <w:rFonts w:asciiTheme="minorHAnsi" w:hAnsiTheme="minorHAnsi" w:cstheme="minorHAnsi"/>
        </w:rPr>
        <w:t>przesyłania Zamawiającemu pytań do treści SWZ</w:t>
      </w:r>
      <w:r>
        <w:rPr>
          <w:rFonts w:asciiTheme="minorHAnsi" w:hAnsiTheme="minorHAnsi" w:cstheme="minorHAnsi"/>
        </w:rPr>
        <w:t>,</w:t>
      </w:r>
    </w:p>
    <w:p w14:paraId="58D47FEB" w14:textId="3F625103" w:rsidR="00D7421C" w:rsidRPr="00D7421C" w:rsidRDefault="00D7421C" w:rsidP="00D7421C">
      <w:pPr>
        <w:pStyle w:val="Akapitzlist"/>
        <w:numPr>
          <w:ilvl w:val="1"/>
          <w:numId w:val="22"/>
        </w:numPr>
        <w:suppressAutoHyphens w:val="0"/>
        <w:spacing w:before="120" w:after="120"/>
        <w:contextualSpacing w:val="0"/>
        <w:jc w:val="both"/>
        <w:rPr>
          <w:rFonts w:asciiTheme="minorHAnsi" w:hAnsiTheme="minorHAnsi" w:cstheme="minorHAnsi"/>
          <w:color w:val="000000"/>
        </w:rPr>
      </w:pPr>
      <w:r w:rsidRPr="00D7421C">
        <w:rPr>
          <w:rFonts w:asciiTheme="minorHAnsi" w:hAnsiTheme="minorHAnsi" w:cstheme="minorHAnsi"/>
        </w:rPr>
        <w:t>przesyłania odpowiedzi na wezwanie Zamawiającego do złożenia podmiotowych środków dowodowych</w:t>
      </w:r>
      <w:r>
        <w:rPr>
          <w:rFonts w:asciiTheme="minorHAnsi" w:hAnsiTheme="minorHAnsi" w:cstheme="minorHAnsi"/>
        </w:rPr>
        <w:t>,</w:t>
      </w:r>
    </w:p>
    <w:p w14:paraId="6B3C3688" w14:textId="6E838BC0" w:rsidR="00D7421C" w:rsidRPr="00D7421C" w:rsidRDefault="00D7421C" w:rsidP="00D7421C">
      <w:pPr>
        <w:pStyle w:val="Akapitzlist"/>
        <w:numPr>
          <w:ilvl w:val="1"/>
          <w:numId w:val="22"/>
        </w:numPr>
        <w:suppressAutoHyphens w:val="0"/>
        <w:spacing w:before="120" w:after="120"/>
        <w:contextualSpacing w:val="0"/>
        <w:jc w:val="both"/>
        <w:rPr>
          <w:rFonts w:asciiTheme="minorHAnsi" w:hAnsiTheme="minorHAnsi" w:cstheme="minorHAnsi"/>
          <w:color w:val="000000"/>
        </w:rPr>
      </w:pPr>
      <w:r w:rsidRPr="00D7421C">
        <w:rPr>
          <w:rFonts w:asciiTheme="minorHAnsi" w:hAnsiTheme="minorHAnsi" w:cstheme="minorHAnsi"/>
        </w:rPr>
        <w:t>przesyłania odpowiedzi na wezwanie Zamawiającego do złożenia/poprawienia /uzupełnienia oświadczenia, o którym mowa w art. 125 ust. 1</w:t>
      </w:r>
      <w:r>
        <w:rPr>
          <w:rFonts w:asciiTheme="minorHAnsi" w:hAnsiTheme="minorHAnsi" w:cstheme="minorHAnsi"/>
        </w:rPr>
        <w:t xml:space="preserve"> </w:t>
      </w:r>
      <w:proofErr w:type="spellStart"/>
      <w:r>
        <w:rPr>
          <w:rFonts w:asciiTheme="minorHAnsi" w:hAnsiTheme="minorHAnsi" w:cstheme="minorHAnsi"/>
        </w:rPr>
        <w:t>Pzp</w:t>
      </w:r>
      <w:proofErr w:type="spellEnd"/>
      <w:r w:rsidRPr="00D7421C">
        <w:rPr>
          <w:rFonts w:asciiTheme="minorHAnsi" w:hAnsiTheme="minorHAnsi" w:cstheme="minorHAnsi"/>
        </w:rPr>
        <w:t>, podmiotowych środków dowodowych, innych dokumentów lub oświadczeń składanych w postępowaniu</w:t>
      </w:r>
      <w:r>
        <w:rPr>
          <w:rFonts w:asciiTheme="minorHAnsi" w:hAnsiTheme="minorHAnsi" w:cstheme="minorHAnsi"/>
        </w:rPr>
        <w:t>,</w:t>
      </w:r>
    </w:p>
    <w:p w14:paraId="0004E949" w14:textId="61DA449F" w:rsidR="00D7421C" w:rsidRPr="00D7421C" w:rsidRDefault="00D7421C" w:rsidP="00D7421C">
      <w:pPr>
        <w:pStyle w:val="Akapitzlist"/>
        <w:numPr>
          <w:ilvl w:val="1"/>
          <w:numId w:val="22"/>
        </w:numPr>
        <w:suppressAutoHyphens w:val="0"/>
        <w:spacing w:before="120" w:after="120"/>
        <w:contextualSpacing w:val="0"/>
        <w:jc w:val="both"/>
        <w:rPr>
          <w:rFonts w:asciiTheme="minorHAnsi" w:hAnsiTheme="minorHAnsi" w:cstheme="minorHAnsi"/>
          <w:color w:val="000000"/>
        </w:rPr>
      </w:pPr>
      <w:r w:rsidRPr="00D7421C">
        <w:rPr>
          <w:rFonts w:asciiTheme="minorHAnsi" w:hAnsiTheme="minorHAnsi" w:cstheme="minorHAnsi"/>
        </w:rPr>
        <w:t>przesyłania odpowiedzi na wezwanie Zamawiającego do złożenia wyjaśnień dotyczących treści oświadczenia, o którym mowa w art. 125 ust. 1</w:t>
      </w:r>
      <w:r>
        <w:rPr>
          <w:rFonts w:asciiTheme="minorHAnsi" w:hAnsiTheme="minorHAnsi" w:cstheme="minorHAnsi"/>
        </w:rPr>
        <w:t xml:space="preserve"> </w:t>
      </w:r>
      <w:proofErr w:type="spellStart"/>
      <w:r>
        <w:rPr>
          <w:rFonts w:asciiTheme="minorHAnsi" w:hAnsiTheme="minorHAnsi" w:cstheme="minorHAnsi"/>
        </w:rPr>
        <w:t>Pzp</w:t>
      </w:r>
      <w:proofErr w:type="spellEnd"/>
      <w:r w:rsidRPr="00D7421C">
        <w:rPr>
          <w:rFonts w:asciiTheme="minorHAnsi" w:hAnsiTheme="minorHAnsi" w:cstheme="minorHAnsi"/>
        </w:rPr>
        <w:t xml:space="preserve"> lub złożonych podmiotowych środków dowodowych lub innych dokumentów lub oświadczeń składanych w postępowaniu</w:t>
      </w:r>
      <w:r>
        <w:rPr>
          <w:rFonts w:asciiTheme="minorHAnsi" w:hAnsiTheme="minorHAnsi" w:cstheme="minorHAnsi"/>
        </w:rPr>
        <w:t>,</w:t>
      </w:r>
    </w:p>
    <w:p w14:paraId="57763BF5" w14:textId="714DB56B" w:rsidR="00D7421C" w:rsidRPr="00D7421C" w:rsidRDefault="00D7421C" w:rsidP="00D7421C">
      <w:pPr>
        <w:pStyle w:val="Akapitzlist"/>
        <w:numPr>
          <w:ilvl w:val="1"/>
          <w:numId w:val="22"/>
        </w:numPr>
        <w:suppressAutoHyphens w:val="0"/>
        <w:spacing w:before="120" w:after="120"/>
        <w:contextualSpacing w:val="0"/>
        <w:jc w:val="both"/>
        <w:rPr>
          <w:rFonts w:asciiTheme="minorHAnsi" w:hAnsiTheme="minorHAnsi" w:cstheme="minorHAnsi"/>
          <w:color w:val="000000"/>
        </w:rPr>
      </w:pPr>
      <w:r w:rsidRPr="00D7421C">
        <w:rPr>
          <w:rFonts w:asciiTheme="minorHAnsi" w:hAnsiTheme="minorHAnsi" w:cstheme="minorHAnsi"/>
        </w:rPr>
        <w:t>przesyłania odpowiedzi na wezwanie Zamawiającego do złożenia wyjaśnień dot</w:t>
      </w:r>
      <w:r>
        <w:rPr>
          <w:rFonts w:asciiTheme="minorHAnsi" w:hAnsiTheme="minorHAnsi" w:cstheme="minorHAnsi"/>
        </w:rPr>
        <w:t>yczących</w:t>
      </w:r>
      <w:r w:rsidRPr="00D7421C">
        <w:rPr>
          <w:rFonts w:asciiTheme="minorHAnsi" w:hAnsiTheme="minorHAnsi" w:cstheme="minorHAnsi"/>
        </w:rPr>
        <w:t xml:space="preserve"> treści przedmiotowych środków dowodowych</w:t>
      </w:r>
      <w:r>
        <w:rPr>
          <w:rFonts w:asciiTheme="minorHAnsi" w:hAnsiTheme="minorHAnsi" w:cstheme="minorHAnsi"/>
        </w:rPr>
        <w:t>,</w:t>
      </w:r>
    </w:p>
    <w:p w14:paraId="6DE706CF" w14:textId="42385463" w:rsidR="00D7421C" w:rsidRDefault="00D7421C" w:rsidP="00D7421C">
      <w:pPr>
        <w:pStyle w:val="Akapitzlist"/>
        <w:numPr>
          <w:ilvl w:val="1"/>
          <w:numId w:val="22"/>
        </w:numPr>
        <w:suppressAutoHyphens w:val="0"/>
        <w:spacing w:before="120" w:after="120"/>
        <w:contextualSpacing w:val="0"/>
        <w:jc w:val="both"/>
        <w:rPr>
          <w:rFonts w:asciiTheme="minorHAnsi" w:hAnsiTheme="minorHAnsi" w:cstheme="minorHAnsi"/>
          <w:color w:val="000000"/>
        </w:rPr>
      </w:pPr>
      <w:r w:rsidRPr="00D7421C">
        <w:rPr>
          <w:rFonts w:asciiTheme="minorHAnsi" w:hAnsiTheme="minorHAnsi" w:cstheme="minorHAnsi"/>
          <w:color w:val="000000"/>
        </w:rPr>
        <w:t>przesłania odpowiedzi na inne wezwania Zamawiającego wynikające z ustawy Prawo zamówień publicznych</w:t>
      </w:r>
      <w:r>
        <w:rPr>
          <w:rFonts w:asciiTheme="minorHAnsi" w:hAnsiTheme="minorHAnsi" w:cstheme="minorHAnsi"/>
          <w:color w:val="000000"/>
        </w:rPr>
        <w:t>,</w:t>
      </w:r>
    </w:p>
    <w:p w14:paraId="52FD34F9" w14:textId="3001209D" w:rsidR="00D7421C" w:rsidRDefault="00D7421C" w:rsidP="00D7421C">
      <w:pPr>
        <w:pStyle w:val="Akapitzlist"/>
        <w:numPr>
          <w:ilvl w:val="1"/>
          <w:numId w:val="22"/>
        </w:numPr>
        <w:suppressAutoHyphens w:val="0"/>
        <w:spacing w:before="120" w:after="120"/>
        <w:contextualSpacing w:val="0"/>
        <w:jc w:val="both"/>
        <w:rPr>
          <w:rFonts w:asciiTheme="minorHAnsi" w:hAnsiTheme="minorHAnsi" w:cstheme="minorHAnsi"/>
          <w:color w:val="000000"/>
        </w:rPr>
      </w:pPr>
      <w:r w:rsidRPr="00D7421C">
        <w:rPr>
          <w:rFonts w:asciiTheme="minorHAnsi" w:hAnsiTheme="minorHAnsi" w:cstheme="minorHAnsi"/>
          <w:color w:val="000000"/>
        </w:rPr>
        <w:t>przesyłania wniosków, informacji, oświadczeń Wykonawcy</w:t>
      </w:r>
      <w:r>
        <w:rPr>
          <w:rFonts w:asciiTheme="minorHAnsi" w:hAnsiTheme="minorHAnsi" w:cstheme="minorHAnsi"/>
          <w:color w:val="000000"/>
        </w:rPr>
        <w:t>,</w:t>
      </w:r>
    </w:p>
    <w:p w14:paraId="56E6255F" w14:textId="77777777" w:rsidR="00D7421C" w:rsidRPr="00D7421C" w:rsidRDefault="00D7421C" w:rsidP="00D7421C">
      <w:pPr>
        <w:pStyle w:val="Akapitzlist"/>
        <w:numPr>
          <w:ilvl w:val="1"/>
          <w:numId w:val="22"/>
        </w:numPr>
        <w:suppressAutoHyphens w:val="0"/>
        <w:spacing w:before="120" w:after="120"/>
        <w:contextualSpacing w:val="0"/>
        <w:jc w:val="both"/>
        <w:rPr>
          <w:rFonts w:asciiTheme="minorHAnsi" w:hAnsiTheme="minorHAnsi" w:cstheme="minorHAnsi"/>
          <w:color w:val="000000"/>
        </w:rPr>
      </w:pPr>
      <w:r w:rsidRPr="00D7421C">
        <w:rPr>
          <w:rFonts w:asciiTheme="minorHAnsi" w:hAnsiTheme="minorHAnsi" w:cstheme="minorHAnsi"/>
          <w:color w:val="000000"/>
        </w:rPr>
        <w:t>przesyłania odwołania/inne</w:t>
      </w:r>
    </w:p>
    <w:p w14:paraId="5634A373" w14:textId="3252772C" w:rsidR="00D7421C" w:rsidRPr="00D7421C" w:rsidRDefault="00D7421C" w:rsidP="00D7421C">
      <w:pPr>
        <w:jc w:val="both"/>
        <w:rPr>
          <w:rFonts w:asciiTheme="minorHAnsi" w:hAnsiTheme="minorHAnsi" w:cstheme="minorHAnsi"/>
          <w:color w:val="000000"/>
        </w:rPr>
      </w:pPr>
      <w:r w:rsidRPr="00D7421C">
        <w:rPr>
          <w:rFonts w:asciiTheme="minorHAnsi" w:hAnsiTheme="minorHAnsi" w:cstheme="minorHAnsi"/>
          <w:color w:val="000000"/>
        </w:rPr>
        <w:t>odbywa się za pośrednictwem</w:t>
      </w:r>
      <w:r>
        <w:rPr>
          <w:rFonts w:asciiTheme="minorHAnsi" w:hAnsiTheme="minorHAnsi" w:cstheme="minorHAnsi"/>
          <w:color w:val="000000"/>
        </w:rPr>
        <w:t xml:space="preserve"> Platformy zakupowej</w:t>
      </w:r>
      <w:r w:rsidRPr="00D7421C">
        <w:rPr>
          <w:rFonts w:asciiTheme="minorHAnsi" w:hAnsiTheme="minorHAnsi" w:cstheme="minorHAnsi"/>
          <w:color w:val="000000"/>
        </w:rPr>
        <w:t xml:space="preserve"> i formularza „Wyślij wiadomość do zamawiającego”. </w:t>
      </w:r>
    </w:p>
    <w:p w14:paraId="3C6F48DF" w14:textId="1EBA2DE3" w:rsidR="00D7421C" w:rsidRPr="00D7421C" w:rsidRDefault="00D7421C" w:rsidP="00D7421C">
      <w:pPr>
        <w:jc w:val="both"/>
        <w:rPr>
          <w:rFonts w:asciiTheme="minorHAnsi" w:hAnsiTheme="minorHAnsi" w:cstheme="minorHAnsi"/>
          <w:color w:val="000000"/>
        </w:rPr>
      </w:pPr>
      <w:r w:rsidRPr="00D7421C">
        <w:rPr>
          <w:rFonts w:asciiTheme="minorHAnsi" w:hAnsiTheme="minorHAnsi" w:cstheme="minorHAnsi"/>
          <w:color w:val="000000"/>
        </w:rPr>
        <w:t>Za datę przekazania (wpływu) oświadczeń, wniosków, zawiadomień oraz informacji przyjmuje się datę ich przesłania za pośrednictwem</w:t>
      </w:r>
      <w:r>
        <w:rPr>
          <w:rFonts w:asciiTheme="minorHAnsi" w:hAnsiTheme="minorHAnsi" w:cstheme="minorHAnsi"/>
          <w:color w:val="000000"/>
        </w:rPr>
        <w:t xml:space="preserve"> Platformy zakupowej </w:t>
      </w:r>
      <w:r w:rsidRPr="00D7421C">
        <w:rPr>
          <w:rFonts w:asciiTheme="minorHAnsi" w:hAnsiTheme="minorHAnsi" w:cstheme="minorHAnsi"/>
          <w:color w:val="000000"/>
        </w:rPr>
        <w:t xml:space="preserve">poprzez kliknięcie przycisku  „Wyślij wiadomość do zamawiającego” po których pojawi się komunikat, że wiadomość została wysłana do </w:t>
      </w:r>
      <w:r>
        <w:rPr>
          <w:rFonts w:asciiTheme="minorHAnsi" w:hAnsiTheme="minorHAnsi" w:cstheme="minorHAnsi"/>
          <w:color w:val="000000"/>
        </w:rPr>
        <w:t>Z</w:t>
      </w:r>
      <w:r w:rsidRPr="00D7421C">
        <w:rPr>
          <w:rFonts w:asciiTheme="minorHAnsi" w:hAnsiTheme="minorHAnsi" w:cstheme="minorHAnsi"/>
          <w:color w:val="000000"/>
        </w:rPr>
        <w:t>amawiającego.</w:t>
      </w:r>
    </w:p>
    <w:p w14:paraId="3F40C779" w14:textId="77777777" w:rsidR="00D7421C" w:rsidRDefault="00D7421C" w:rsidP="00D7421C">
      <w:pPr>
        <w:suppressAutoHyphens w:val="0"/>
        <w:spacing w:line="276" w:lineRule="auto"/>
        <w:contextualSpacing/>
        <w:jc w:val="both"/>
        <w:rPr>
          <w:rFonts w:ascii="Calibri" w:hAnsi="Calibri" w:cs="Calibri"/>
        </w:rPr>
      </w:pPr>
    </w:p>
    <w:p w14:paraId="2A33BB94" w14:textId="065772DE" w:rsidR="009E66AF" w:rsidRDefault="009E66AF" w:rsidP="009E66AF">
      <w:pPr>
        <w:numPr>
          <w:ilvl w:val="0"/>
          <w:numId w:val="22"/>
        </w:numPr>
        <w:suppressAutoHyphens w:val="0"/>
        <w:spacing w:line="276" w:lineRule="auto"/>
        <w:contextualSpacing/>
        <w:jc w:val="both"/>
        <w:rPr>
          <w:rFonts w:ascii="Calibri" w:hAnsi="Calibri" w:cs="Calibri"/>
        </w:rPr>
      </w:pPr>
      <w:r w:rsidRPr="009E66AF">
        <w:rPr>
          <w:rFonts w:ascii="Calibri" w:hAnsi="Calibri" w:cs="Calibri"/>
        </w:rPr>
        <w:t xml:space="preserve">Zamawiający będzie przekazywał wykonawcom informacje za pośrednictwem </w:t>
      </w:r>
      <w:r>
        <w:rPr>
          <w:rFonts w:ascii="Calibri" w:hAnsi="Calibri" w:cs="Calibri"/>
        </w:rPr>
        <w:t>P</w:t>
      </w:r>
      <w:r w:rsidRPr="009E66AF">
        <w:rPr>
          <w:rFonts w:ascii="Calibri" w:hAnsi="Calibri" w:cs="Calibri"/>
        </w:rPr>
        <w:t>latform</w:t>
      </w:r>
      <w:r>
        <w:rPr>
          <w:rFonts w:ascii="Calibri" w:hAnsi="Calibri" w:cs="Calibri"/>
        </w:rPr>
        <w:t xml:space="preserve">y </w:t>
      </w:r>
      <w:r w:rsidRPr="009E66AF">
        <w:rPr>
          <w:rFonts w:ascii="Calibri" w:hAnsi="Calibri" w:cs="Calibri"/>
        </w:rPr>
        <w:t>zakupow</w:t>
      </w:r>
      <w:r>
        <w:rPr>
          <w:rFonts w:ascii="Calibri" w:hAnsi="Calibri" w:cs="Calibri"/>
        </w:rPr>
        <w:t xml:space="preserve">ej. </w:t>
      </w:r>
      <w:r w:rsidRPr="009E66AF">
        <w:rPr>
          <w:rFonts w:ascii="Calibri" w:hAnsi="Calibri" w:cs="Calibri"/>
        </w:rPr>
        <w:t xml:space="preserve">Informacje dotyczące odpowiedzi na pytania, zmiany </w:t>
      </w:r>
      <w:r>
        <w:rPr>
          <w:rFonts w:ascii="Calibri" w:hAnsi="Calibri" w:cs="Calibri"/>
        </w:rPr>
        <w:t>SWZ</w:t>
      </w:r>
      <w:r w:rsidRPr="009E66AF">
        <w:rPr>
          <w:rFonts w:ascii="Calibri" w:hAnsi="Calibri" w:cs="Calibri"/>
        </w:rPr>
        <w:t>, zmiany terminu składania i otwarcia ofert</w:t>
      </w:r>
      <w:r>
        <w:rPr>
          <w:rFonts w:ascii="Calibri" w:hAnsi="Calibri" w:cs="Calibri"/>
        </w:rPr>
        <w:t>,</w:t>
      </w:r>
      <w:r w:rsidRPr="009E66AF">
        <w:rPr>
          <w:rFonts w:ascii="Calibri" w:hAnsi="Calibri" w:cs="Calibri"/>
        </w:rPr>
        <w:t xml:space="preserve"> Zamawiający będzie zamieszczał na </w:t>
      </w:r>
      <w:r>
        <w:rPr>
          <w:rFonts w:ascii="Calibri" w:hAnsi="Calibri" w:cs="Calibri"/>
        </w:rPr>
        <w:t>P</w:t>
      </w:r>
      <w:r w:rsidRPr="009E66AF">
        <w:rPr>
          <w:rFonts w:ascii="Calibri" w:hAnsi="Calibri" w:cs="Calibri"/>
        </w:rPr>
        <w:t xml:space="preserve">latformie </w:t>
      </w:r>
      <w:r>
        <w:rPr>
          <w:rFonts w:ascii="Calibri" w:hAnsi="Calibri" w:cs="Calibri"/>
        </w:rPr>
        <w:t xml:space="preserve">zakupowej </w:t>
      </w:r>
      <w:r w:rsidRPr="009E66AF">
        <w:rPr>
          <w:rFonts w:ascii="Calibri" w:hAnsi="Calibri" w:cs="Calibri"/>
        </w:rPr>
        <w:t xml:space="preserve">w sekcji „Komunikaty”. Korespondencja, której zgodnie z obowiązującymi przepisami adresatem jest konkretny wykonawca, będzie przekazywana za pośrednictwem </w:t>
      </w:r>
      <w:r>
        <w:rPr>
          <w:rFonts w:ascii="Calibri" w:hAnsi="Calibri" w:cs="Calibri"/>
        </w:rPr>
        <w:t>P</w:t>
      </w:r>
      <w:r w:rsidRPr="009E66AF">
        <w:rPr>
          <w:rFonts w:ascii="Calibri" w:hAnsi="Calibri" w:cs="Calibri"/>
        </w:rPr>
        <w:t>latform</w:t>
      </w:r>
      <w:r>
        <w:rPr>
          <w:rFonts w:ascii="Calibri" w:hAnsi="Calibri" w:cs="Calibri"/>
        </w:rPr>
        <w:t xml:space="preserve">y </w:t>
      </w:r>
      <w:r w:rsidRPr="009E66AF">
        <w:rPr>
          <w:rFonts w:ascii="Calibri" w:hAnsi="Calibri" w:cs="Calibri"/>
        </w:rPr>
        <w:t>zakupow</w:t>
      </w:r>
      <w:r>
        <w:rPr>
          <w:rFonts w:ascii="Calibri" w:hAnsi="Calibri" w:cs="Calibri"/>
        </w:rPr>
        <w:t xml:space="preserve">ej </w:t>
      </w:r>
      <w:r w:rsidRPr="009E66AF">
        <w:rPr>
          <w:rFonts w:ascii="Calibri" w:hAnsi="Calibri" w:cs="Calibri"/>
        </w:rPr>
        <w:t>do konkretnego wykonawcy.</w:t>
      </w:r>
    </w:p>
    <w:p w14:paraId="1ADE2A3A" w14:textId="77777777" w:rsidR="009E66AF" w:rsidRDefault="009E66AF" w:rsidP="009E66AF">
      <w:pPr>
        <w:suppressAutoHyphens w:val="0"/>
        <w:spacing w:line="276" w:lineRule="auto"/>
        <w:ind w:left="360"/>
        <w:contextualSpacing/>
        <w:jc w:val="both"/>
        <w:rPr>
          <w:rFonts w:ascii="Calibri" w:hAnsi="Calibri" w:cs="Calibri"/>
        </w:rPr>
      </w:pPr>
    </w:p>
    <w:p w14:paraId="10F8B00D" w14:textId="5CB8216B" w:rsidR="009E66AF" w:rsidRDefault="009E66AF" w:rsidP="000B558B">
      <w:pPr>
        <w:numPr>
          <w:ilvl w:val="0"/>
          <w:numId w:val="22"/>
        </w:numPr>
        <w:suppressAutoHyphens w:val="0"/>
        <w:spacing w:line="276" w:lineRule="auto"/>
        <w:contextualSpacing/>
        <w:jc w:val="both"/>
        <w:rPr>
          <w:rFonts w:ascii="Calibri" w:hAnsi="Calibri" w:cs="Calibri"/>
        </w:rPr>
      </w:pPr>
      <w:r w:rsidRPr="009E66AF">
        <w:rPr>
          <w:rFonts w:ascii="Calibri" w:hAnsi="Calibri" w:cs="Calibri"/>
        </w:rPr>
        <w:t xml:space="preserve">Wykonawca jako podmiot profesjonalny ma obowiązek sprawdzania komunikatów i wiadomości bezpośrednio na </w:t>
      </w:r>
      <w:r>
        <w:rPr>
          <w:rFonts w:ascii="Calibri" w:hAnsi="Calibri" w:cs="Calibri"/>
        </w:rPr>
        <w:t>P</w:t>
      </w:r>
      <w:r w:rsidRPr="009E66AF">
        <w:rPr>
          <w:rFonts w:ascii="Calibri" w:hAnsi="Calibri" w:cs="Calibri"/>
        </w:rPr>
        <w:t>latform</w:t>
      </w:r>
      <w:r>
        <w:rPr>
          <w:rFonts w:ascii="Calibri" w:hAnsi="Calibri" w:cs="Calibri"/>
        </w:rPr>
        <w:t xml:space="preserve">ie </w:t>
      </w:r>
      <w:r w:rsidRPr="009E66AF">
        <w:rPr>
          <w:rFonts w:ascii="Calibri" w:hAnsi="Calibri" w:cs="Calibri"/>
        </w:rPr>
        <w:t>zakupow</w:t>
      </w:r>
      <w:r>
        <w:rPr>
          <w:rFonts w:ascii="Calibri" w:hAnsi="Calibri" w:cs="Calibri"/>
        </w:rPr>
        <w:t xml:space="preserve">ej </w:t>
      </w:r>
      <w:r w:rsidRPr="009E66AF">
        <w:rPr>
          <w:rFonts w:ascii="Calibri" w:hAnsi="Calibri" w:cs="Calibri"/>
        </w:rPr>
        <w:t xml:space="preserve">przesłanych przez </w:t>
      </w:r>
      <w:r>
        <w:rPr>
          <w:rFonts w:ascii="Calibri" w:hAnsi="Calibri" w:cs="Calibri"/>
        </w:rPr>
        <w:t>Z</w:t>
      </w:r>
      <w:r w:rsidRPr="009E66AF">
        <w:rPr>
          <w:rFonts w:ascii="Calibri" w:hAnsi="Calibri" w:cs="Calibri"/>
        </w:rPr>
        <w:t>amawiającego, gdyż system powiadomień może ulec awarii lub powiadomienie może trafić do folderu SPAM.</w:t>
      </w:r>
    </w:p>
    <w:p w14:paraId="32E54F39" w14:textId="77777777" w:rsidR="00CE7380" w:rsidRDefault="00CE7380" w:rsidP="00CE7380">
      <w:pPr>
        <w:pStyle w:val="Akapitzlist"/>
        <w:rPr>
          <w:rFonts w:ascii="Calibri" w:hAnsi="Calibri" w:cs="Calibri"/>
        </w:rPr>
      </w:pPr>
    </w:p>
    <w:p w14:paraId="699276D2" w14:textId="77777777" w:rsidR="00CE7380" w:rsidRPr="00597785" w:rsidRDefault="00CE7380" w:rsidP="00CE7380">
      <w:pPr>
        <w:suppressAutoHyphens w:val="0"/>
        <w:spacing w:line="276" w:lineRule="auto"/>
        <w:ind w:left="360"/>
        <w:contextualSpacing/>
        <w:jc w:val="both"/>
        <w:rPr>
          <w:rFonts w:ascii="Calibri" w:hAnsi="Calibri" w:cs="Calibri"/>
        </w:rPr>
      </w:pPr>
    </w:p>
    <w:p w14:paraId="6EBB09E8" w14:textId="220764C9" w:rsidR="00597785" w:rsidRPr="00597785" w:rsidRDefault="00597785" w:rsidP="00597785">
      <w:pPr>
        <w:numPr>
          <w:ilvl w:val="0"/>
          <w:numId w:val="22"/>
        </w:numPr>
        <w:suppressAutoHyphens w:val="0"/>
        <w:spacing w:line="276" w:lineRule="auto"/>
        <w:contextualSpacing/>
        <w:jc w:val="both"/>
        <w:rPr>
          <w:rFonts w:ascii="Calibri" w:hAnsi="Calibri" w:cs="Calibri"/>
        </w:rPr>
      </w:pPr>
      <w:r w:rsidRPr="00597785">
        <w:rPr>
          <w:rFonts w:ascii="Calibri" w:eastAsia="Calibri" w:hAnsi="Calibri" w:cs="Calibri"/>
          <w:u w:val="single"/>
          <w:lang w:eastAsia="en-US"/>
        </w:rPr>
        <w:t>Minimalne wymagania techniczne umożliwiające pracę na Platformie zakupowej</w:t>
      </w:r>
      <w:r w:rsidRPr="00597785">
        <w:rPr>
          <w:rFonts w:ascii="Calibri" w:eastAsia="Calibri" w:hAnsi="Calibri" w:cs="Calibri"/>
          <w:lang w:eastAsia="en-US"/>
        </w:rPr>
        <w:t>:</w:t>
      </w:r>
    </w:p>
    <w:p w14:paraId="18780B36" w14:textId="6F5A5CDA" w:rsidR="00597785" w:rsidRPr="00597785" w:rsidRDefault="00597785" w:rsidP="00597785">
      <w:pPr>
        <w:pStyle w:val="Akapitzlist"/>
        <w:numPr>
          <w:ilvl w:val="1"/>
          <w:numId w:val="22"/>
        </w:numPr>
        <w:suppressAutoHyphens w:val="0"/>
        <w:spacing w:line="276" w:lineRule="auto"/>
        <w:jc w:val="both"/>
        <w:rPr>
          <w:rFonts w:ascii="Calibri" w:eastAsia="Calibri" w:hAnsi="Calibri" w:cs="Calibri"/>
          <w:lang w:eastAsia="en-US"/>
        </w:rPr>
      </w:pPr>
      <w:r w:rsidRPr="00597785">
        <w:rPr>
          <w:rFonts w:ascii="Calibri" w:eastAsia="Calibri" w:hAnsi="Calibri" w:cs="Calibri"/>
          <w:lang w:eastAsia="en-US"/>
        </w:rPr>
        <w:lastRenderedPageBreak/>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Pr>
          <w:rFonts w:ascii="Calibri" w:eastAsia="Calibri" w:hAnsi="Calibri" w:cs="Calibri"/>
          <w:lang w:eastAsia="en-US"/>
        </w:rPr>
        <w:t>P</w:t>
      </w:r>
      <w:r w:rsidRPr="00597785">
        <w:rPr>
          <w:rFonts w:ascii="Calibri" w:eastAsia="Calibri" w:hAnsi="Calibri" w:cs="Calibri"/>
          <w:lang w:eastAsia="en-US"/>
        </w:rPr>
        <w:t>latform</w:t>
      </w:r>
      <w:r>
        <w:rPr>
          <w:rFonts w:ascii="Calibri" w:eastAsia="Calibri" w:hAnsi="Calibri" w:cs="Calibri"/>
          <w:lang w:eastAsia="en-US"/>
        </w:rPr>
        <w:t xml:space="preserve">ie </w:t>
      </w:r>
      <w:r w:rsidRPr="00597785">
        <w:rPr>
          <w:rFonts w:ascii="Calibri" w:eastAsia="Calibri" w:hAnsi="Calibri" w:cs="Calibri"/>
          <w:lang w:eastAsia="en-US"/>
        </w:rPr>
        <w:t>zakupow</w:t>
      </w:r>
      <w:r>
        <w:rPr>
          <w:rFonts w:ascii="Calibri" w:eastAsia="Calibri" w:hAnsi="Calibri" w:cs="Calibri"/>
          <w:lang w:eastAsia="en-US"/>
        </w:rPr>
        <w:t>ej</w:t>
      </w:r>
      <w:r w:rsidRPr="00597785">
        <w:rPr>
          <w:rFonts w:ascii="Calibri" w:eastAsia="Calibri" w:hAnsi="Calibri" w:cs="Calibri"/>
          <w:lang w:eastAsia="en-US"/>
        </w:rPr>
        <w:t>, tj.:</w:t>
      </w:r>
    </w:p>
    <w:p w14:paraId="5052C8E5" w14:textId="29CB2E85" w:rsidR="00597785" w:rsidRDefault="00597785" w:rsidP="00597785">
      <w:pPr>
        <w:pStyle w:val="Akapitzlist"/>
        <w:numPr>
          <w:ilvl w:val="2"/>
          <w:numId w:val="22"/>
        </w:numPr>
        <w:suppressAutoHyphens w:val="0"/>
        <w:spacing w:line="276" w:lineRule="auto"/>
        <w:jc w:val="both"/>
        <w:rPr>
          <w:rFonts w:ascii="Calibri" w:eastAsia="Calibri" w:hAnsi="Calibri" w:cs="Calibri"/>
          <w:lang w:eastAsia="en-US"/>
        </w:rPr>
      </w:pPr>
      <w:r w:rsidRPr="00597785">
        <w:rPr>
          <w:rFonts w:ascii="Calibri" w:eastAsia="Calibri" w:hAnsi="Calibri" w:cs="Calibri"/>
          <w:lang w:eastAsia="en-US"/>
        </w:rPr>
        <w:t xml:space="preserve">stały dostęp do sieci Internet o gwarantowanej przepustowości nie mniejszej niż 512 </w:t>
      </w:r>
      <w:proofErr w:type="spellStart"/>
      <w:r w:rsidRPr="00597785">
        <w:rPr>
          <w:rFonts w:ascii="Calibri" w:eastAsia="Calibri" w:hAnsi="Calibri" w:cs="Calibri"/>
          <w:lang w:eastAsia="en-US"/>
        </w:rPr>
        <w:t>kb</w:t>
      </w:r>
      <w:proofErr w:type="spellEnd"/>
      <w:r w:rsidRPr="00597785">
        <w:rPr>
          <w:rFonts w:ascii="Calibri" w:eastAsia="Calibri" w:hAnsi="Calibri" w:cs="Calibri"/>
          <w:lang w:eastAsia="en-US"/>
        </w:rPr>
        <w:t>/s,</w:t>
      </w:r>
    </w:p>
    <w:p w14:paraId="12F1CE76" w14:textId="141D3A20" w:rsidR="00597785" w:rsidRDefault="00597785" w:rsidP="00597785">
      <w:pPr>
        <w:pStyle w:val="Akapitzlist"/>
        <w:numPr>
          <w:ilvl w:val="2"/>
          <w:numId w:val="22"/>
        </w:numPr>
        <w:suppressAutoHyphens w:val="0"/>
        <w:spacing w:line="276" w:lineRule="auto"/>
        <w:jc w:val="both"/>
        <w:rPr>
          <w:rFonts w:ascii="Calibri" w:eastAsia="Calibri" w:hAnsi="Calibri" w:cs="Calibri"/>
          <w:lang w:eastAsia="en-US"/>
        </w:rPr>
      </w:pPr>
      <w:r w:rsidRPr="00597785">
        <w:rPr>
          <w:rFonts w:ascii="Calibri" w:eastAsia="Calibri" w:hAnsi="Calibri" w:cs="Calibri"/>
          <w:lang w:eastAsia="en-US"/>
        </w:rPr>
        <w:t>komputer klasy PC lub MAC o następującej konfiguracji: pamięć min. 2 GB Ram, procesor Intel IV 2 GHZ lub jego nowsza wersja, jeden z systemów operacyjnych - MS Windows 7, Mac Os x 10 4, Linux, lub ich nowsze wersje,</w:t>
      </w:r>
    </w:p>
    <w:p w14:paraId="618A5377" w14:textId="05AD1F4D" w:rsidR="00597785" w:rsidRDefault="003A7EF0" w:rsidP="00C02B09">
      <w:pPr>
        <w:pStyle w:val="Akapitzlist"/>
        <w:numPr>
          <w:ilvl w:val="2"/>
          <w:numId w:val="22"/>
        </w:numPr>
        <w:suppressAutoHyphens w:val="0"/>
        <w:spacing w:line="276" w:lineRule="auto"/>
        <w:jc w:val="both"/>
        <w:rPr>
          <w:rFonts w:ascii="Calibri" w:eastAsia="Calibri" w:hAnsi="Calibri" w:cs="Calibri"/>
          <w:lang w:eastAsia="en-US"/>
        </w:rPr>
      </w:pPr>
      <w:r w:rsidRPr="003A7EF0">
        <w:rPr>
          <w:rFonts w:ascii="Calibri" w:eastAsia="Calibri" w:hAnsi="Calibri" w:cs="Calibri"/>
          <w:lang w:eastAsia="en-US"/>
        </w:rPr>
        <w:t>zainstalowana dowolna, inna przeglądarka internetowa niż Internet Explorer</w:t>
      </w:r>
      <w:r w:rsidR="00597785" w:rsidRPr="00C02B09">
        <w:rPr>
          <w:rFonts w:ascii="Calibri" w:eastAsia="Calibri" w:hAnsi="Calibri" w:cs="Calibri"/>
          <w:lang w:eastAsia="en-US"/>
        </w:rPr>
        <w:t>,</w:t>
      </w:r>
    </w:p>
    <w:p w14:paraId="12B0EAD4" w14:textId="424F6647" w:rsidR="00597785" w:rsidRDefault="00597785" w:rsidP="00C02B09">
      <w:pPr>
        <w:pStyle w:val="Akapitzlist"/>
        <w:numPr>
          <w:ilvl w:val="2"/>
          <w:numId w:val="22"/>
        </w:numPr>
        <w:suppressAutoHyphens w:val="0"/>
        <w:spacing w:line="276" w:lineRule="auto"/>
        <w:jc w:val="both"/>
        <w:rPr>
          <w:rFonts w:ascii="Calibri" w:eastAsia="Calibri" w:hAnsi="Calibri" w:cs="Calibri"/>
          <w:lang w:eastAsia="en-US"/>
        </w:rPr>
      </w:pPr>
      <w:r w:rsidRPr="00C02B09">
        <w:rPr>
          <w:rFonts w:ascii="Calibri" w:eastAsia="Calibri" w:hAnsi="Calibri" w:cs="Calibri"/>
          <w:lang w:eastAsia="en-US"/>
        </w:rPr>
        <w:t>włączona obsługa JavaScript,</w:t>
      </w:r>
    </w:p>
    <w:p w14:paraId="282D7E64" w14:textId="2333F683" w:rsidR="00597785" w:rsidRDefault="00597785" w:rsidP="00C02B09">
      <w:pPr>
        <w:pStyle w:val="Akapitzlist"/>
        <w:numPr>
          <w:ilvl w:val="2"/>
          <w:numId w:val="22"/>
        </w:numPr>
        <w:suppressAutoHyphens w:val="0"/>
        <w:spacing w:line="276" w:lineRule="auto"/>
        <w:jc w:val="both"/>
        <w:rPr>
          <w:rFonts w:ascii="Calibri" w:eastAsia="Calibri" w:hAnsi="Calibri" w:cs="Calibri"/>
          <w:lang w:eastAsia="en-US"/>
        </w:rPr>
      </w:pPr>
      <w:r w:rsidRPr="00C02B09">
        <w:rPr>
          <w:rFonts w:ascii="Calibri" w:eastAsia="Calibri" w:hAnsi="Calibri" w:cs="Calibri"/>
          <w:lang w:eastAsia="en-US"/>
        </w:rPr>
        <w:t xml:space="preserve">zainstalowany program Adobe </w:t>
      </w:r>
      <w:proofErr w:type="spellStart"/>
      <w:r w:rsidRPr="00C02B09">
        <w:rPr>
          <w:rFonts w:ascii="Calibri" w:eastAsia="Calibri" w:hAnsi="Calibri" w:cs="Calibri"/>
          <w:lang w:eastAsia="en-US"/>
        </w:rPr>
        <w:t>Acrobat</w:t>
      </w:r>
      <w:proofErr w:type="spellEnd"/>
      <w:r w:rsidRPr="00C02B09">
        <w:rPr>
          <w:rFonts w:ascii="Calibri" w:eastAsia="Calibri" w:hAnsi="Calibri" w:cs="Calibri"/>
          <w:lang w:eastAsia="en-US"/>
        </w:rPr>
        <w:t xml:space="preserve"> Reader lub inny obsługujący format plików .pdf,</w:t>
      </w:r>
    </w:p>
    <w:p w14:paraId="74567EB8" w14:textId="24DD59A0" w:rsidR="00597785" w:rsidRDefault="00597785" w:rsidP="00C02B09">
      <w:pPr>
        <w:pStyle w:val="Akapitzlist"/>
        <w:numPr>
          <w:ilvl w:val="2"/>
          <w:numId w:val="22"/>
        </w:numPr>
        <w:suppressAutoHyphens w:val="0"/>
        <w:spacing w:line="276" w:lineRule="auto"/>
        <w:jc w:val="both"/>
        <w:rPr>
          <w:rFonts w:ascii="Calibri" w:eastAsia="Calibri" w:hAnsi="Calibri" w:cs="Calibri"/>
          <w:lang w:eastAsia="en-US"/>
        </w:rPr>
      </w:pPr>
      <w:r w:rsidRPr="00C02B09">
        <w:rPr>
          <w:rFonts w:ascii="Calibri" w:eastAsia="Calibri" w:hAnsi="Calibri" w:cs="Calibri"/>
          <w:lang w:eastAsia="en-US"/>
        </w:rPr>
        <w:t>Szyfrowanie na platformazakupowa.pl odbywa się za pomocą protokołu TLS 1.3.</w:t>
      </w:r>
      <w:r w:rsidR="00C02B09">
        <w:rPr>
          <w:rFonts w:ascii="Calibri" w:eastAsia="Calibri" w:hAnsi="Calibri" w:cs="Calibri"/>
          <w:lang w:eastAsia="en-US"/>
        </w:rPr>
        <w:t>,</w:t>
      </w:r>
    </w:p>
    <w:p w14:paraId="3548421E" w14:textId="2B453C77" w:rsidR="00597785" w:rsidRDefault="00597785" w:rsidP="00C02B09">
      <w:pPr>
        <w:pStyle w:val="Akapitzlist"/>
        <w:numPr>
          <w:ilvl w:val="2"/>
          <w:numId w:val="22"/>
        </w:numPr>
        <w:suppressAutoHyphens w:val="0"/>
        <w:spacing w:line="276" w:lineRule="auto"/>
        <w:jc w:val="both"/>
        <w:rPr>
          <w:rFonts w:ascii="Calibri" w:eastAsia="Calibri" w:hAnsi="Calibri" w:cs="Calibri"/>
          <w:lang w:eastAsia="en-US"/>
        </w:rPr>
      </w:pPr>
      <w:r w:rsidRPr="00C02B09">
        <w:rPr>
          <w:rFonts w:ascii="Calibri" w:eastAsia="Calibri" w:hAnsi="Calibri" w:cs="Calibri"/>
          <w:lang w:eastAsia="en-US"/>
        </w:rPr>
        <w:t>Oznaczenie czasu odbioru danych przez platformę zakupową stanowi datę oraz dokładny czas (</w:t>
      </w:r>
      <w:proofErr w:type="spellStart"/>
      <w:r w:rsidRPr="00C02B09">
        <w:rPr>
          <w:rFonts w:ascii="Calibri" w:eastAsia="Calibri" w:hAnsi="Calibri" w:cs="Calibri"/>
          <w:lang w:eastAsia="en-US"/>
        </w:rPr>
        <w:t>hh:mm:ss</w:t>
      </w:r>
      <w:proofErr w:type="spellEnd"/>
      <w:r w:rsidRPr="00C02B09">
        <w:rPr>
          <w:rFonts w:ascii="Calibri" w:eastAsia="Calibri" w:hAnsi="Calibri" w:cs="Calibri"/>
          <w:lang w:eastAsia="en-US"/>
        </w:rPr>
        <w:t>) generowany wg. czasu lokalnego serwera synchronizowanego z zegarem Głównego Urzędu Miar.</w:t>
      </w:r>
    </w:p>
    <w:p w14:paraId="301D5AAE" w14:textId="40149867" w:rsidR="00597785" w:rsidRPr="00C02B09" w:rsidRDefault="00597785" w:rsidP="00C02B09">
      <w:pPr>
        <w:pStyle w:val="Akapitzlist"/>
        <w:numPr>
          <w:ilvl w:val="1"/>
          <w:numId w:val="22"/>
        </w:numPr>
        <w:suppressAutoHyphens w:val="0"/>
        <w:spacing w:line="276" w:lineRule="auto"/>
        <w:jc w:val="both"/>
        <w:rPr>
          <w:rFonts w:ascii="Calibri" w:eastAsia="Calibri" w:hAnsi="Calibri" w:cs="Calibri"/>
          <w:lang w:eastAsia="en-US"/>
        </w:rPr>
      </w:pPr>
      <w:r w:rsidRPr="00C02B09">
        <w:rPr>
          <w:rFonts w:ascii="Calibri" w:eastAsia="Calibri" w:hAnsi="Calibri" w:cs="Calibri"/>
          <w:lang w:eastAsia="en-US"/>
        </w:rPr>
        <w:t>Wykonawca, przystępując do niniejszego postępowania o udzielenie zamówienia publicznego:</w:t>
      </w:r>
    </w:p>
    <w:p w14:paraId="1DAA252B" w14:textId="77777777" w:rsidR="00C02B09" w:rsidRDefault="00597785" w:rsidP="00C02B09">
      <w:pPr>
        <w:pStyle w:val="Akapitzlist"/>
        <w:numPr>
          <w:ilvl w:val="2"/>
          <w:numId w:val="22"/>
        </w:numPr>
        <w:suppressAutoHyphens w:val="0"/>
        <w:spacing w:line="276" w:lineRule="auto"/>
        <w:jc w:val="both"/>
        <w:rPr>
          <w:rFonts w:ascii="Calibri" w:eastAsia="Calibri" w:hAnsi="Calibri" w:cs="Calibri"/>
          <w:lang w:eastAsia="en-US"/>
        </w:rPr>
      </w:pPr>
      <w:r w:rsidRPr="00C02B09">
        <w:rPr>
          <w:rFonts w:ascii="Calibri" w:eastAsia="Calibri" w:hAnsi="Calibri" w:cs="Calibri"/>
          <w:lang w:eastAsia="en-US"/>
        </w:rPr>
        <w:t>akceptuje warunki korzystania z platformazakupowa.pl określone w Regulaminie zamieszczonym na stronie internetowej pod linkiem  w zakładce „Regulamin" oraz uznaje go za wiążący,</w:t>
      </w:r>
    </w:p>
    <w:p w14:paraId="4B039369" w14:textId="0CDC0C1B" w:rsidR="00C02B09" w:rsidRDefault="00597785" w:rsidP="00C02B09">
      <w:pPr>
        <w:pStyle w:val="Akapitzlist"/>
        <w:numPr>
          <w:ilvl w:val="2"/>
          <w:numId w:val="22"/>
        </w:numPr>
        <w:suppressAutoHyphens w:val="0"/>
        <w:spacing w:line="276" w:lineRule="auto"/>
        <w:jc w:val="both"/>
        <w:rPr>
          <w:rFonts w:ascii="Calibri" w:eastAsia="Calibri" w:hAnsi="Calibri" w:cs="Calibri"/>
          <w:lang w:eastAsia="en-US"/>
        </w:rPr>
      </w:pPr>
      <w:r w:rsidRPr="00C02B09">
        <w:rPr>
          <w:rFonts w:ascii="Calibri" w:eastAsia="Calibri" w:hAnsi="Calibri" w:cs="Calibri"/>
          <w:lang w:eastAsia="en-US"/>
        </w:rPr>
        <w:t>zapoznał i stosuje się do Instrukcji składania ofert/wniosków dostępnej pod linkiem</w:t>
      </w:r>
      <w:r w:rsidR="00584799">
        <w:rPr>
          <w:rFonts w:ascii="Calibri" w:eastAsia="Calibri" w:hAnsi="Calibri" w:cs="Calibri"/>
          <w:lang w:eastAsia="en-US"/>
        </w:rPr>
        <w:t>:</w:t>
      </w:r>
      <w:r w:rsidR="00A80D39" w:rsidRPr="00A80D39">
        <w:t xml:space="preserve"> </w:t>
      </w:r>
      <w:hyperlink r:id="rId14" w:history="1">
        <w:r w:rsidR="00A80D39" w:rsidRPr="00A02B1F">
          <w:rPr>
            <w:rStyle w:val="Hipercze"/>
            <w:rFonts w:ascii="Calibri" w:eastAsia="Calibri" w:hAnsi="Calibri" w:cs="Calibri"/>
            <w:lang w:eastAsia="en-US"/>
          </w:rPr>
          <w:t>https://platformazakupowa.pl/strona/45-instrukcje</w:t>
        </w:r>
      </w:hyperlink>
      <w:r w:rsidR="00A80D39">
        <w:rPr>
          <w:rFonts w:ascii="Calibri" w:eastAsia="Calibri" w:hAnsi="Calibri" w:cs="Calibri"/>
          <w:lang w:eastAsia="en-US"/>
        </w:rPr>
        <w:t xml:space="preserve"> </w:t>
      </w:r>
    </w:p>
    <w:p w14:paraId="614AF2FB" w14:textId="76C5A9A7" w:rsidR="00597785" w:rsidRDefault="00597785" w:rsidP="00C02B09">
      <w:pPr>
        <w:pStyle w:val="Akapitzlist"/>
        <w:numPr>
          <w:ilvl w:val="1"/>
          <w:numId w:val="22"/>
        </w:numPr>
        <w:suppressAutoHyphens w:val="0"/>
        <w:spacing w:line="276" w:lineRule="auto"/>
        <w:jc w:val="both"/>
        <w:rPr>
          <w:rFonts w:ascii="Calibri" w:eastAsia="Calibri" w:hAnsi="Calibri" w:cs="Calibri"/>
          <w:lang w:eastAsia="en-US"/>
        </w:rPr>
      </w:pPr>
      <w:r w:rsidRPr="00C02B09">
        <w:rPr>
          <w:rFonts w:ascii="Calibri" w:eastAsia="Calibri" w:hAnsi="Calibri" w:cs="Calibri"/>
          <w:lang w:eastAsia="en-US"/>
        </w:rPr>
        <w:t xml:space="preserve">Zamawiający nie ponosi odpowiedzialności za złożenie oferty w sposób niezgodny z Instrukcją korzystania z platformazakupowa.pl, w szczególności za sytuację, gdy </w:t>
      </w:r>
      <w:r w:rsidR="00C02B09">
        <w:rPr>
          <w:rFonts w:ascii="Calibri" w:eastAsia="Calibri" w:hAnsi="Calibri" w:cs="Calibri"/>
          <w:lang w:eastAsia="en-US"/>
        </w:rPr>
        <w:t>Z</w:t>
      </w:r>
      <w:r w:rsidRPr="00C02B09">
        <w:rPr>
          <w:rFonts w:ascii="Calibri" w:eastAsia="Calibri" w:hAnsi="Calibri" w:cs="Calibri"/>
          <w:lang w:eastAsia="en-US"/>
        </w:rPr>
        <w:t>amawiający zapozna się z treścią oferty przed upływem terminu składania ofert (np. złożenie oferty w zakładce „Wyślij wiadomość do zamawiającego”).</w:t>
      </w:r>
      <w:r w:rsidR="00C02B09">
        <w:rPr>
          <w:rFonts w:ascii="Calibri" w:eastAsia="Calibri" w:hAnsi="Calibri" w:cs="Calibri"/>
          <w:lang w:eastAsia="en-US"/>
        </w:rPr>
        <w:t xml:space="preserve"> </w:t>
      </w:r>
      <w:r w:rsidRPr="00C02B09">
        <w:rPr>
          <w:rFonts w:ascii="Calibri" w:eastAsia="Calibri" w:hAnsi="Calibri" w:cs="Calibri"/>
          <w:lang w:eastAsia="en-US"/>
        </w:rPr>
        <w:t xml:space="preserve">Taka oferta zostanie uznana przez Zamawiającego za ofertę handlową i nie będzie brana pod uwagę w przedmiotowym postępowaniu ponieważ nie został spełniony obowiązek narzucony w art. 221 </w:t>
      </w:r>
      <w:proofErr w:type="spellStart"/>
      <w:r w:rsidR="00C02B09">
        <w:rPr>
          <w:rFonts w:ascii="Calibri" w:eastAsia="Calibri" w:hAnsi="Calibri" w:cs="Calibri"/>
          <w:lang w:eastAsia="en-US"/>
        </w:rPr>
        <w:t>Pzp</w:t>
      </w:r>
      <w:proofErr w:type="spellEnd"/>
      <w:r w:rsidRPr="00C02B09">
        <w:rPr>
          <w:rFonts w:ascii="Calibri" w:eastAsia="Calibri" w:hAnsi="Calibri" w:cs="Calibri"/>
          <w:lang w:eastAsia="en-US"/>
        </w:rPr>
        <w:t>.</w:t>
      </w:r>
    </w:p>
    <w:p w14:paraId="135877F4" w14:textId="4742C7E7" w:rsidR="00597785" w:rsidRDefault="00597785" w:rsidP="00552E8E">
      <w:pPr>
        <w:pStyle w:val="Akapitzlist"/>
        <w:numPr>
          <w:ilvl w:val="1"/>
          <w:numId w:val="22"/>
        </w:numPr>
        <w:suppressAutoHyphens w:val="0"/>
        <w:spacing w:line="276" w:lineRule="auto"/>
        <w:jc w:val="both"/>
        <w:rPr>
          <w:rFonts w:ascii="Calibri" w:eastAsia="Calibri" w:hAnsi="Calibri" w:cs="Calibri"/>
          <w:lang w:eastAsia="en-US"/>
        </w:rPr>
      </w:pPr>
      <w:r w:rsidRPr="00552E8E">
        <w:rPr>
          <w:rFonts w:ascii="Calibri" w:eastAsia="Calibri" w:hAnsi="Calibri" w:cs="Calibri"/>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5B1746" w:rsidRPr="00951ABF">
          <w:rPr>
            <w:rStyle w:val="Hipercze"/>
            <w:rFonts w:ascii="Calibri" w:eastAsia="Calibri" w:hAnsi="Calibri" w:cs="Calibri"/>
            <w:lang w:eastAsia="en-US"/>
          </w:rPr>
          <w:t>https://platformazakupowa.pl/strona/45-instrukcje</w:t>
        </w:r>
      </w:hyperlink>
      <w:r w:rsidR="005B1746">
        <w:rPr>
          <w:rFonts w:ascii="Calibri" w:eastAsia="Calibri" w:hAnsi="Calibri" w:cs="Calibri"/>
          <w:lang w:eastAsia="en-US"/>
        </w:rPr>
        <w:t>.</w:t>
      </w:r>
    </w:p>
    <w:p w14:paraId="43FE8D47" w14:textId="4F45D07D" w:rsidR="00597785" w:rsidRPr="005B1746" w:rsidRDefault="00597785" w:rsidP="005B1746">
      <w:pPr>
        <w:pStyle w:val="Akapitzlist"/>
        <w:numPr>
          <w:ilvl w:val="0"/>
          <w:numId w:val="22"/>
        </w:numPr>
        <w:suppressAutoHyphens w:val="0"/>
        <w:spacing w:line="276" w:lineRule="auto"/>
        <w:jc w:val="both"/>
        <w:rPr>
          <w:rFonts w:ascii="Calibri" w:eastAsia="Calibri" w:hAnsi="Calibri" w:cs="Calibri"/>
          <w:lang w:eastAsia="en-US"/>
        </w:rPr>
      </w:pPr>
      <w:r w:rsidRPr="005B1746">
        <w:rPr>
          <w:rFonts w:ascii="Calibri" w:eastAsia="Calibri" w:hAnsi="Calibri" w:cs="Calibri"/>
          <w:u w:val="single"/>
          <w:lang w:eastAsia="en-US"/>
        </w:rPr>
        <w:t>Zalecenia</w:t>
      </w:r>
      <w:r w:rsidR="005B1746">
        <w:rPr>
          <w:rFonts w:ascii="Calibri" w:eastAsia="Calibri" w:hAnsi="Calibri" w:cs="Calibri"/>
          <w:lang w:eastAsia="en-US"/>
        </w:rPr>
        <w:t>:</w:t>
      </w:r>
    </w:p>
    <w:p w14:paraId="177EBB21" w14:textId="77777777" w:rsidR="00597785" w:rsidRPr="00597785" w:rsidRDefault="00597785" w:rsidP="00597785">
      <w:pPr>
        <w:suppressAutoHyphens w:val="0"/>
        <w:spacing w:line="276" w:lineRule="auto"/>
        <w:ind w:left="360"/>
        <w:contextualSpacing/>
        <w:jc w:val="both"/>
        <w:rPr>
          <w:rFonts w:ascii="Calibri" w:eastAsia="Calibri" w:hAnsi="Calibri" w:cs="Calibri"/>
          <w:lang w:eastAsia="en-US"/>
        </w:rPr>
      </w:pPr>
      <w:r w:rsidRPr="00597785">
        <w:rPr>
          <w:rFonts w:ascii="Calibri" w:eastAsia="Calibri" w:hAnsi="Calibri" w:cs="Calibri"/>
          <w:lang w:eastAsia="en-US"/>
        </w:rPr>
        <w:lastRenderedPageBreak/>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D95960" w14:textId="6ACDF99E" w:rsidR="001744CB" w:rsidRPr="001744CB" w:rsidRDefault="00597785" w:rsidP="001744CB">
      <w:pPr>
        <w:pStyle w:val="Akapitzlist"/>
        <w:numPr>
          <w:ilvl w:val="1"/>
          <w:numId w:val="22"/>
        </w:numPr>
        <w:suppressAutoHyphens w:val="0"/>
        <w:spacing w:line="276" w:lineRule="auto"/>
        <w:jc w:val="both"/>
        <w:rPr>
          <w:rFonts w:ascii="Calibri" w:eastAsia="Calibri" w:hAnsi="Calibri" w:cs="Calibri"/>
          <w:lang w:eastAsia="en-US"/>
        </w:rPr>
      </w:pPr>
      <w:r w:rsidRPr="005B1746">
        <w:rPr>
          <w:rFonts w:ascii="Calibri" w:eastAsia="Calibri" w:hAnsi="Calibri" w:cs="Calibri"/>
          <w:lang w:eastAsia="en-US"/>
        </w:rPr>
        <w:t xml:space="preserve">Zamawiający rekomenduje wykorzystanie formatów: </w:t>
      </w:r>
      <w:r w:rsidR="001744CB" w:rsidRPr="001744CB">
        <w:rPr>
          <w:rFonts w:ascii="Calibri" w:eastAsia="Calibri" w:hAnsi="Calibri" w:cs="Calibri"/>
          <w:lang w:eastAsia="en-US"/>
        </w:rPr>
        <w:t>.pdf .</w:t>
      </w:r>
      <w:proofErr w:type="spellStart"/>
      <w:r w:rsidR="001744CB" w:rsidRPr="001744CB">
        <w:rPr>
          <w:rFonts w:ascii="Calibri" w:eastAsia="Calibri" w:hAnsi="Calibri" w:cs="Calibri"/>
          <w:lang w:eastAsia="en-US"/>
        </w:rPr>
        <w:t>doc</w:t>
      </w:r>
      <w:proofErr w:type="spellEnd"/>
      <w:r w:rsidR="001744CB" w:rsidRPr="001744CB">
        <w:rPr>
          <w:rFonts w:ascii="Calibri" w:eastAsia="Calibri" w:hAnsi="Calibri" w:cs="Calibri"/>
          <w:lang w:eastAsia="en-US"/>
        </w:rPr>
        <w:t xml:space="preserve"> .</w:t>
      </w:r>
      <w:proofErr w:type="spellStart"/>
      <w:r w:rsidR="001744CB" w:rsidRPr="001744CB">
        <w:rPr>
          <w:rFonts w:ascii="Calibri" w:eastAsia="Calibri" w:hAnsi="Calibri" w:cs="Calibri"/>
          <w:lang w:eastAsia="en-US"/>
        </w:rPr>
        <w:t>docx</w:t>
      </w:r>
      <w:proofErr w:type="spellEnd"/>
      <w:r w:rsidR="001744CB" w:rsidRPr="001744CB">
        <w:rPr>
          <w:rFonts w:ascii="Calibri" w:eastAsia="Calibri" w:hAnsi="Calibri" w:cs="Calibri"/>
          <w:lang w:eastAsia="en-US"/>
        </w:rPr>
        <w:t xml:space="preserve"> .xls .</w:t>
      </w:r>
      <w:proofErr w:type="spellStart"/>
      <w:r w:rsidR="001744CB" w:rsidRPr="001744CB">
        <w:rPr>
          <w:rFonts w:ascii="Calibri" w:eastAsia="Calibri" w:hAnsi="Calibri" w:cs="Calibri"/>
          <w:lang w:eastAsia="en-US"/>
        </w:rPr>
        <w:t>xlsx</w:t>
      </w:r>
      <w:proofErr w:type="spellEnd"/>
      <w:r w:rsidR="001744CB" w:rsidRPr="001744CB">
        <w:rPr>
          <w:rFonts w:ascii="Calibri" w:eastAsia="Calibri" w:hAnsi="Calibri" w:cs="Calibri"/>
          <w:lang w:eastAsia="en-US"/>
        </w:rPr>
        <w:t xml:space="preserve"> .jpg (.</w:t>
      </w:r>
      <w:proofErr w:type="spellStart"/>
      <w:r w:rsidR="001744CB" w:rsidRPr="001744CB">
        <w:rPr>
          <w:rFonts w:ascii="Calibri" w:eastAsia="Calibri" w:hAnsi="Calibri" w:cs="Calibri"/>
          <w:lang w:eastAsia="en-US"/>
        </w:rPr>
        <w:t>jpeg</w:t>
      </w:r>
      <w:proofErr w:type="spellEnd"/>
      <w:r w:rsidR="001744CB" w:rsidRPr="001744CB">
        <w:rPr>
          <w:rFonts w:ascii="Calibri" w:eastAsia="Calibri" w:hAnsi="Calibri" w:cs="Calibri"/>
          <w:lang w:eastAsia="en-US"/>
        </w:rPr>
        <w:t>) ze szczególnym wskazaniem na .pdf</w:t>
      </w:r>
      <w:r w:rsidR="001744CB">
        <w:rPr>
          <w:rFonts w:ascii="Calibri" w:eastAsia="Calibri" w:hAnsi="Calibri" w:cs="Calibri"/>
          <w:lang w:eastAsia="en-US"/>
        </w:rPr>
        <w:t>,</w:t>
      </w:r>
    </w:p>
    <w:p w14:paraId="2D37F0F8" w14:textId="10F8FB04" w:rsidR="00597785" w:rsidRDefault="00597785" w:rsidP="005B1746">
      <w:pPr>
        <w:pStyle w:val="Akapitzlist"/>
        <w:numPr>
          <w:ilvl w:val="1"/>
          <w:numId w:val="22"/>
        </w:numPr>
        <w:suppressAutoHyphens w:val="0"/>
        <w:spacing w:line="276" w:lineRule="auto"/>
        <w:jc w:val="both"/>
        <w:rPr>
          <w:rFonts w:ascii="Calibri" w:eastAsia="Calibri" w:hAnsi="Calibri" w:cs="Calibri"/>
          <w:lang w:eastAsia="en-US"/>
        </w:rPr>
      </w:pPr>
      <w:r w:rsidRPr="005B1746">
        <w:rPr>
          <w:rFonts w:ascii="Calibri" w:eastAsia="Calibri" w:hAnsi="Calibri" w:cs="Calibri"/>
          <w:lang w:eastAsia="en-US"/>
        </w:rPr>
        <w:t>W celu ewentualnej kompresji danych Zamawiający rekomenduje wykorzystanie jednego z formatów:</w:t>
      </w:r>
      <w:r w:rsidR="005B1746">
        <w:rPr>
          <w:rFonts w:ascii="Calibri" w:eastAsia="Calibri" w:hAnsi="Calibri" w:cs="Calibri"/>
          <w:lang w:eastAsia="en-US"/>
        </w:rPr>
        <w:t xml:space="preserve"> </w:t>
      </w:r>
      <w:r w:rsidRPr="005B1746">
        <w:rPr>
          <w:rFonts w:ascii="Calibri" w:eastAsia="Calibri" w:hAnsi="Calibri" w:cs="Calibri"/>
          <w:lang w:eastAsia="en-US"/>
        </w:rPr>
        <w:t>.zip</w:t>
      </w:r>
      <w:r w:rsidR="005B1746">
        <w:rPr>
          <w:rFonts w:ascii="Calibri" w:eastAsia="Calibri" w:hAnsi="Calibri" w:cs="Calibri"/>
          <w:lang w:eastAsia="en-US"/>
        </w:rPr>
        <w:t xml:space="preserve">, </w:t>
      </w:r>
      <w:r w:rsidRPr="005B1746">
        <w:rPr>
          <w:rFonts w:ascii="Calibri" w:eastAsia="Calibri" w:hAnsi="Calibri" w:cs="Calibri"/>
          <w:lang w:eastAsia="en-US"/>
        </w:rPr>
        <w:t>.7Z</w:t>
      </w:r>
      <w:r w:rsidR="005B1746">
        <w:rPr>
          <w:rFonts w:ascii="Calibri" w:eastAsia="Calibri" w:hAnsi="Calibri" w:cs="Calibri"/>
          <w:lang w:eastAsia="en-US"/>
        </w:rPr>
        <w:t>,</w:t>
      </w:r>
    </w:p>
    <w:p w14:paraId="56241942" w14:textId="79C88103" w:rsidR="00597785" w:rsidRDefault="00597785" w:rsidP="009D17C3">
      <w:pPr>
        <w:pStyle w:val="Akapitzlist"/>
        <w:numPr>
          <w:ilvl w:val="1"/>
          <w:numId w:val="22"/>
        </w:numPr>
        <w:suppressAutoHyphens w:val="0"/>
        <w:spacing w:line="276" w:lineRule="auto"/>
        <w:jc w:val="both"/>
        <w:rPr>
          <w:rFonts w:ascii="Calibri" w:eastAsia="Calibri" w:hAnsi="Calibri" w:cs="Calibri"/>
          <w:lang w:eastAsia="en-US"/>
        </w:rPr>
      </w:pPr>
      <w:r w:rsidRPr="009D17C3">
        <w:rPr>
          <w:rFonts w:ascii="Calibri" w:eastAsia="Calibri" w:hAnsi="Calibri" w:cs="Calibri"/>
          <w:lang w:eastAsia="en-US"/>
        </w:rPr>
        <w:t xml:space="preserve">Ze względu na niskie ryzyko naruszenia integralności pliku oraz łatwiejszą weryfikację podpisu, </w:t>
      </w:r>
      <w:r w:rsidR="009D17C3">
        <w:rPr>
          <w:rFonts w:ascii="Calibri" w:eastAsia="Calibri" w:hAnsi="Calibri" w:cs="Calibri"/>
          <w:lang w:eastAsia="en-US"/>
        </w:rPr>
        <w:t>Z</w:t>
      </w:r>
      <w:r w:rsidRPr="009D17C3">
        <w:rPr>
          <w:rFonts w:ascii="Calibri" w:eastAsia="Calibri" w:hAnsi="Calibri" w:cs="Calibri"/>
          <w:lang w:eastAsia="en-US"/>
        </w:rPr>
        <w:t xml:space="preserve">amawiający zaleca, w miarę możliwości, przekonwertowanie plików składających się na ofertę na format .pdf  i opatrzenie ich podpisem kwalifikowanym </w:t>
      </w:r>
      <w:proofErr w:type="spellStart"/>
      <w:r w:rsidRPr="009D17C3">
        <w:rPr>
          <w:rFonts w:ascii="Calibri" w:eastAsia="Calibri" w:hAnsi="Calibri" w:cs="Calibri"/>
          <w:lang w:eastAsia="en-US"/>
        </w:rPr>
        <w:t>PAdES</w:t>
      </w:r>
      <w:proofErr w:type="spellEnd"/>
      <w:r w:rsidR="009D17C3">
        <w:rPr>
          <w:rFonts w:ascii="Calibri" w:eastAsia="Calibri" w:hAnsi="Calibri" w:cs="Calibri"/>
          <w:lang w:eastAsia="en-US"/>
        </w:rPr>
        <w:t>,</w:t>
      </w:r>
    </w:p>
    <w:p w14:paraId="41E9D789" w14:textId="65C27A62" w:rsidR="00597785" w:rsidRDefault="00597785" w:rsidP="009D17C3">
      <w:pPr>
        <w:pStyle w:val="Akapitzlist"/>
        <w:numPr>
          <w:ilvl w:val="1"/>
          <w:numId w:val="22"/>
        </w:numPr>
        <w:suppressAutoHyphens w:val="0"/>
        <w:spacing w:line="276" w:lineRule="auto"/>
        <w:jc w:val="both"/>
        <w:rPr>
          <w:rFonts w:ascii="Calibri" w:eastAsia="Calibri" w:hAnsi="Calibri" w:cs="Calibri"/>
          <w:lang w:eastAsia="en-US"/>
        </w:rPr>
      </w:pPr>
      <w:r w:rsidRPr="009D17C3">
        <w:rPr>
          <w:rFonts w:ascii="Calibri" w:eastAsia="Calibri" w:hAnsi="Calibri" w:cs="Calibri"/>
          <w:lang w:eastAsia="en-US"/>
        </w:rPr>
        <w:t xml:space="preserve">Pliki w innych formatach niż PDF zaleca się opatrzyć zewnętrznym podpisem </w:t>
      </w:r>
      <w:proofErr w:type="spellStart"/>
      <w:r w:rsidRPr="009D17C3">
        <w:rPr>
          <w:rFonts w:ascii="Calibri" w:eastAsia="Calibri" w:hAnsi="Calibri" w:cs="Calibri"/>
          <w:lang w:eastAsia="en-US"/>
        </w:rPr>
        <w:t>XAdES</w:t>
      </w:r>
      <w:proofErr w:type="spellEnd"/>
      <w:r w:rsidRPr="009D17C3">
        <w:rPr>
          <w:rFonts w:ascii="Calibri" w:eastAsia="Calibri" w:hAnsi="Calibri" w:cs="Calibri"/>
          <w:lang w:eastAsia="en-US"/>
        </w:rPr>
        <w:t>. Wykonawca powinien pamiętać, aby plik z podpisem przekazywać łącznie z dokumentem podpisywanym</w:t>
      </w:r>
      <w:r w:rsidR="009D17C3">
        <w:rPr>
          <w:rFonts w:ascii="Calibri" w:eastAsia="Calibri" w:hAnsi="Calibri" w:cs="Calibri"/>
          <w:lang w:eastAsia="en-US"/>
        </w:rPr>
        <w:t>,</w:t>
      </w:r>
    </w:p>
    <w:p w14:paraId="02339609" w14:textId="77777777" w:rsidR="009D17C3" w:rsidRDefault="00597785" w:rsidP="009D17C3">
      <w:pPr>
        <w:pStyle w:val="Akapitzlist"/>
        <w:numPr>
          <w:ilvl w:val="1"/>
          <w:numId w:val="22"/>
        </w:numPr>
        <w:suppressAutoHyphens w:val="0"/>
        <w:spacing w:line="276" w:lineRule="auto"/>
        <w:jc w:val="both"/>
        <w:rPr>
          <w:rFonts w:ascii="Calibri" w:eastAsia="Calibri" w:hAnsi="Calibri" w:cs="Calibri"/>
          <w:lang w:eastAsia="en-US"/>
        </w:rPr>
      </w:pPr>
      <w:r w:rsidRPr="009D17C3">
        <w:rPr>
          <w:rFonts w:ascii="Calibri" w:eastAsia="Calibri" w:hAnsi="Calibri" w:cs="Calibri"/>
          <w:lang w:eastAsia="en-US"/>
        </w:rPr>
        <w:t>Zamawiający zaleca aby w przypadku podpisywania pliku przez kilka osób, stosować podpisy tego samego rodzaju. Podpisywanie różnymi rodzajami podpisów może doprowadzić do problemów w weryfikacji plików</w:t>
      </w:r>
      <w:r w:rsidR="009D17C3">
        <w:rPr>
          <w:rFonts w:ascii="Calibri" w:eastAsia="Calibri" w:hAnsi="Calibri" w:cs="Calibri"/>
          <w:lang w:eastAsia="en-US"/>
        </w:rPr>
        <w:t>,</w:t>
      </w:r>
    </w:p>
    <w:p w14:paraId="39526F16" w14:textId="6EA09858" w:rsidR="00597785" w:rsidRDefault="00597785" w:rsidP="009D17C3">
      <w:pPr>
        <w:pStyle w:val="Akapitzlist"/>
        <w:numPr>
          <w:ilvl w:val="1"/>
          <w:numId w:val="22"/>
        </w:numPr>
        <w:suppressAutoHyphens w:val="0"/>
        <w:spacing w:line="276" w:lineRule="auto"/>
        <w:jc w:val="both"/>
        <w:rPr>
          <w:rFonts w:ascii="Calibri" w:eastAsia="Calibri" w:hAnsi="Calibri" w:cs="Calibri"/>
          <w:lang w:eastAsia="en-US"/>
        </w:rPr>
      </w:pPr>
      <w:r w:rsidRPr="009D17C3">
        <w:rPr>
          <w:rFonts w:ascii="Calibri" w:eastAsia="Calibri" w:hAnsi="Calibri" w:cs="Calibri"/>
          <w:lang w:eastAsia="en-US"/>
        </w:rPr>
        <w:t>Zamawiający zaleca, aby Wykonawca z odpowiednim wyprzedzeniem przetestował możliwość prawidłowego wykorzystania wybranej metody podpisania plików oferty</w:t>
      </w:r>
      <w:r w:rsidR="002773BB">
        <w:rPr>
          <w:rFonts w:ascii="Calibri" w:eastAsia="Calibri" w:hAnsi="Calibri" w:cs="Calibri"/>
          <w:lang w:eastAsia="en-US"/>
        </w:rPr>
        <w:t>,</w:t>
      </w:r>
    </w:p>
    <w:p w14:paraId="2A7C5E75" w14:textId="090690AB" w:rsidR="00597785" w:rsidRDefault="00597785" w:rsidP="002773BB">
      <w:pPr>
        <w:pStyle w:val="Akapitzlist"/>
        <w:numPr>
          <w:ilvl w:val="1"/>
          <w:numId w:val="22"/>
        </w:numPr>
        <w:suppressAutoHyphens w:val="0"/>
        <w:spacing w:line="276" w:lineRule="auto"/>
        <w:jc w:val="both"/>
        <w:rPr>
          <w:rFonts w:ascii="Calibri" w:eastAsia="Calibri" w:hAnsi="Calibri" w:cs="Calibri"/>
          <w:lang w:eastAsia="en-US"/>
        </w:rPr>
      </w:pPr>
      <w:r w:rsidRPr="002773BB">
        <w:rPr>
          <w:rFonts w:ascii="Calibri" w:eastAsia="Calibri" w:hAnsi="Calibri" w:cs="Calibri"/>
          <w:lang w:eastAsia="en-US"/>
        </w:rPr>
        <w:t xml:space="preserve">Zaleca się, aby komunikacja z wykonawcami odbywała się tylko na Platformie </w:t>
      </w:r>
      <w:r w:rsidR="002773BB">
        <w:rPr>
          <w:rFonts w:ascii="Calibri" w:eastAsia="Calibri" w:hAnsi="Calibri" w:cs="Calibri"/>
          <w:lang w:eastAsia="en-US"/>
        </w:rPr>
        <w:t xml:space="preserve">zakupowej </w:t>
      </w:r>
      <w:r w:rsidRPr="002773BB">
        <w:rPr>
          <w:rFonts w:ascii="Calibri" w:eastAsia="Calibri" w:hAnsi="Calibri" w:cs="Calibri"/>
          <w:lang w:eastAsia="en-US"/>
        </w:rPr>
        <w:t>za pośrednictwem formularza “Wyślij wiadomość do zamawiającego”, nie za pośrednictwem adresu email.</w:t>
      </w:r>
    </w:p>
    <w:p w14:paraId="00408294" w14:textId="4A43C1DC" w:rsidR="00597785" w:rsidRDefault="00597785" w:rsidP="002773BB">
      <w:pPr>
        <w:pStyle w:val="Akapitzlist"/>
        <w:numPr>
          <w:ilvl w:val="1"/>
          <w:numId w:val="22"/>
        </w:numPr>
        <w:suppressAutoHyphens w:val="0"/>
        <w:spacing w:line="276" w:lineRule="auto"/>
        <w:jc w:val="both"/>
        <w:rPr>
          <w:rFonts w:ascii="Calibri" w:eastAsia="Calibri" w:hAnsi="Calibri" w:cs="Calibri"/>
          <w:lang w:eastAsia="en-US"/>
        </w:rPr>
      </w:pPr>
      <w:r w:rsidRPr="002773BB">
        <w:rPr>
          <w:rFonts w:ascii="Calibri" w:eastAsia="Calibri" w:hAnsi="Calibri" w:cs="Calibri"/>
          <w:lang w:eastAsia="en-US"/>
        </w:rPr>
        <w:t>Osobą składającą ofertę powinna być osoba kontaktowa poda</w:t>
      </w:r>
      <w:r w:rsidR="002773BB">
        <w:rPr>
          <w:rFonts w:ascii="Calibri" w:eastAsia="Calibri" w:hAnsi="Calibri" w:cs="Calibri"/>
          <w:lang w:eastAsia="en-US"/>
        </w:rPr>
        <w:t>na</w:t>
      </w:r>
      <w:r w:rsidRPr="002773BB">
        <w:rPr>
          <w:rFonts w:ascii="Calibri" w:eastAsia="Calibri" w:hAnsi="Calibri" w:cs="Calibri"/>
          <w:lang w:eastAsia="en-US"/>
        </w:rPr>
        <w:t xml:space="preserve"> w </w:t>
      </w:r>
      <w:r w:rsidR="002773BB">
        <w:rPr>
          <w:rFonts w:ascii="Calibri" w:eastAsia="Calibri" w:hAnsi="Calibri" w:cs="Calibri"/>
          <w:lang w:eastAsia="en-US"/>
        </w:rPr>
        <w:t>ofercie</w:t>
      </w:r>
    </w:p>
    <w:p w14:paraId="45DE1399" w14:textId="5BC5A303" w:rsidR="00597785" w:rsidRDefault="00597785" w:rsidP="002773BB">
      <w:pPr>
        <w:pStyle w:val="Akapitzlist"/>
        <w:numPr>
          <w:ilvl w:val="1"/>
          <w:numId w:val="22"/>
        </w:numPr>
        <w:suppressAutoHyphens w:val="0"/>
        <w:spacing w:line="276" w:lineRule="auto"/>
        <w:jc w:val="both"/>
        <w:rPr>
          <w:rFonts w:ascii="Calibri" w:eastAsia="Calibri" w:hAnsi="Calibri" w:cs="Calibri"/>
          <w:lang w:eastAsia="en-US"/>
        </w:rPr>
      </w:pPr>
      <w:r w:rsidRPr="002773BB">
        <w:rPr>
          <w:rFonts w:ascii="Calibri" w:eastAsia="Calibri" w:hAnsi="Calibri" w:cs="Calibri"/>
          <w:lang w:eastAsia="en-US"/>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3A2B863" w14:textId="6DF86BF5" w:rsidR="00597785" w:rsidRDefault="00597785" w:rsidP="002773BB">
      <w:pPr>
        <w:pStyle w:val="Akapitzlist"/>
        <w:numPr>
          <w:ilvl w:val="1"/>
          <w:numId w:val="22"/>
        </w:numPr>
        <w:suppressAutoHyphens w:val="0"/>
        <w:spacing w:line="276" w:lineRule="auto"/>
        <w:jc w:val="both"/>
        <w:rPr>
          <w:rFonts w:ascii="Calibri" w:eastAsia="Calibri" w:hAnsi="Calibri" w:cs="Calibri"/>
          <w:lang w:eastAsia="en-US"/>
        </w:rPr>
      </w:pPr>
      <w:r w:rsidRPr="002773BB">
        <w:rPr>
          <w:rFonts w:ascii="Calibri" w:eastAsia="Calibri" w:hAnsi="Calibri" w:cs="Calibri"/>
          <w:lang w:eastAsia="en-US"/>
        </w:rPr>
        <w:t xml:space="preserve">Podczas podpisywania plików zaleca się stosowanie algorytmu skrótu SHA2 zamiast SHA1. </w:t>
      </w:r>
    </w:p>
    <w:p w14:paraId="44889418" w14:textId="0FE09DBE" w:rsidR="00597785" w:rsidRDefault="00597785" w:rsidP="006F588C">
      <w:pPr>
        <w:pStyle w:val="Akapitzlist"/>
        <w:numPr>
          <w:ilvl w:val="1"/>
          <w:numId w:val="22"/>
        </w:numPr>
        <w:suppressAutoHyphens w:val="0"/>
        <w:spacing w:line="276" w:lineRule="auto"/>
        <w:jc w:val="both"/>
        <w:rPr>
          <w:rFonts w:ascii="Calibri" w:eastAsia="Calibri" w:hAnsi="Calibri" w:cs="Calibri"/>
          <w:lang w:eastAsia="en-US"/>
        </w:rPr>
      </w:pPr>
      <w:r w:rsidRPr="006F588C">
        <w:rPr>
          <w:rFonts w:ascii="Calibri" w:eastAsia="Calibri" w:hAnsi="Calibri" w:cs="Calibri"/>
          <w:lang w:eastAsia="en-US"/>
        </w:rPr>
        <w:t xml:space="preserve">Jeśli </w:t>
      </w:r>
      <w:r w:rsidR="006F588C">
        <w:rPr>
          <w:rFonts w:ascii="Calibri" w:eastAsia="Calibri" w:hAnsi="Calibri" w:cs="Calibri"/>
          <w:lang w:eastAsia="en-US"/>
        </w:rPr>
        <w:t>W</w:t>
      </w:r>
      <w:r w:rsidRPr="006F588C">
        <w:rPr>
          <w:rFonts w:ascii="Calibri" w:eastAsia="Calibri" w:hAnsi="Calibri" w:cs="Calibri"/>
          <w:lang w:eastAsia="en-US"/>
        </w:rPr>
        <w:t xml:space="preserve">ykonawca pakuje dokumenty np. w plik ZIP zalecamy wcześniejsze podpisanie każdego ze skompresowanych plików. </w:t>
      </w:r>
    </w:p>
    <w:p w14:paraId="46A62660" w14:textId="3F7CB8A5" w:rsidR="00597785" w:rsidRDefault="00597785" w:rsidP="006F588C">
      <w:pPr>
        <w:pStyle w:val="Akapitzlist"/>
        <w:numPr>
          <w:ilvl w:val="1"/>
          <w:numId w:val="22"/>
        </w:numPr>
        <w:suppressAutoHyphens w:val="0"/>
        <w:spacing w:line="276" w:lineRule="auto"/>
        <w:jc w:val="both"/>
        <w:rPr>
          <w:rFonts w:ascii="Calibri" w:eastAsia="Calibri" w:hAnsi="Calibri" w:cs="Calibri"/>
          <w:lang w:eastAsia="en-US"/>
        </w:rPr>
      </w:pPr>
      <w:r w:rsidRPr="006F588C">
        <w:rPr>
          <w:rFonts w:ascii="Calibri" w:eastAsia="Calibri" w:hAnsi="Calibri" w:cs="Calibri"/>
          <w:lang w:eastAsia="en-US"/>
        </w:rPr>
        <w:t>Zamawiający rekomenduje wykorzystanie podpisu z kwalifikowanym znacznikiem czasu.</w:t>
      </w:r>
    </w:p>
    <w:p w14:paraId="6F1AF98E" w14:textId="254D4251" w:rsidR="00597785" w:rsidRDefault="00597785" w:rsidP="006F588C">
      <w:pPr>
        <w:pStyle w:val="Akapitzlist"/>
        <w:numPr>
          <w:ilvl w:val="1"/>
          <w:numId w:val="22"/>
        </w:numPr>
        <w:suppressAutoHyphens w:val="0"/>
        <w:spacing w:line="276" w:lineRule="auto"/>
        <w:jc w:val="both"/>
        <w:rPr>
          <w:rFonts w:ascii="Calibri" w:eastAsia="Calibri" w:hAnsi="Calibri" w:cs="Calibri"/>
          <w:lang w:eastAsia="en-US"/>
        </w:rPr>
      </w:pPr>
      <w:r w:rsidRPr="006F588C">
        <w:rPr>
          <w:rFonts w:ascii="Calibri" w:eastAsia="Calibri" w:hAnsi="Calibri" w:cs="Calibri"/>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1E152A11" w14:textId="77777777" w:rsidR="006F588C" w:rsidRDefault="006F588C" w:rsidP="006F588C">
      <w:pPr>
        <w:pStyle w:val="Akapitzlist"/>
        <w:suppressAutoHyphens w:val="0"/>
        <w:spacing w:line="276" w:lineRule="auto"/>
        <w:ind w:left="792"/>
        <w:jc w:val="both"/>
        <w:rPr>
          <w:rFonts w:ascii="Calibri" w:eastAsia="Calibri" w:hAnsi="Calibri" w:cs="Calibri"/>
          <w:lang w:eastAsia="en-US"/>
        </w:rPr>
      </w:pPr>
    </w:p>
    <w:p w14:paraId="4045FF63" w14:textId="77777777" w:rsidR="00496620" w:rsidRDefault="00597785" w:rsidP="00496620">
      <w:pPr>
        <w:pStyle w:val="Akapitzlist"/>
        <w:numPr>
          <w:ilvl w:val="0"/>
          <w:numId w:val="22"/>
        </w:numPr>
        <w:suppressAutoHyphens w:val="0"/>
        <w:spacing w:line="276" w:lineRule="auto"/>
        <w:jc w:val="both"/>
        <w:rPr>
          <w:rFonts w:ascii="Calibri" w:eastAsia="Calibri" w:hAnsi="Calibri" w:cs="Calibri"/>
          <w:lang w:eastAsia="en-US"/>
        </w:rPr>
      </w:pPr>
      <w:r w:rsidRPr="006F588C">
        <w:rPr>
          <w:rFonts w:ascii="Calibri" w:eastAsia="Calibri" w:hAnsi="Calibri" w:cs="Calibri"/>
          <w:b/>
          <w:bCs/>
          <w:lang w:eastAsia="en-US"/>
        </w:rPr>
        <w:lastRenderedPageBreak/>
        <w:t>Zamawiający nie przewiduje innego sposobu komunikowania się z wykonawcami niż przy użyciu środków komunikacji elektronicznej. Zamawiający nie dopuszcza komunikacji ustnej w postępowaniu</w:t>
      </w:r>
      <w:r w:rsidRPr="006F588C">
        <w:rPr>
          <w:rFonts w:ascii="Calibri" w:eastAsia="Calibri" w:hAnsi="Calibri" w:cs="Calibri"/>
          <w:lang w:eastAsia="en-US"/>
        </w:rPr>
        <w:t>.</w:t>
      </w:r>
    </w:p>
    <w:p w14:paraId="7732A612" w14:textId="77777777" w:rsidR="00496620" w:rsidRDefault="00496620" w:rsidP="00496620">
      <w:pPr>
        <w:pStyle w:val="Akapitzlist"/>
        <w:suppressAutoHyphens w:val="0"/>
        <w:spacing w:line="276" w:lineRule="auto"/>
        <w:ind w:left="360"/>
        <w:jc w:val="both"/>
        <w:rPr>
          <w:rFonts w:ascii="Calibri" w:eastAsia="Calibri" w:hAnsi="Calibri" w:cs="Calibri"/>
          <w:lang w:eastAsia="en-US"/>
        </w:rPr>
      </w:pPr>
    </w:p>
    <w:p w14:paraId="0FDF0522" w14:textId="05E5143C" w:rsidR="00496620" w:rsidRPr="00496620" w:rsidRDefault="00496620" w:rsidP="00496620">
      <w:pPr>
        <w:pStyle w:val="Akapitzlist"/>
        <w:numPr>
          <w:ilvl w:val="0"/>
          <w:numId w:val="22"/>
        </w:numPr>
        <w:suppressAutoHyphens w:val="0"/>
        <w:spacing w:line="276" w:lineRule="auto"/>
        <w:jc w:val="both"/>
        <w:rPr>
          <w:rFonts w:ascii="Calibri" w:eastAsia="Calibri" w:hAnsi="Calibri" w:cs="Calibri"/>
          <w:lang w:eastAsia="en-US"/>
        </w:rPr>
      </w:pPr>
      <w:r w:rsidRPr="00496620">
        <w:rPr>
          <w:rFonts w:ascii="Calibri" w:eastAsia="Calibri" w:hAnsi="Calibri" w:cs="Calibri"/>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B8D2A85" w14:textId="77777777" w:rsidR="00496620" w:rsidRPr="00496620" w:rsidRDefault="00496620" w:rsidP="00496620">
      <w:pPr>
        <w:rPr>
          <w:rFonts w:ascii="Calibri" w:eastAsia="Calibri" w:hAnsi="Calibri" w:cs="Calibri"/>
          <w:lang w:eastAsia="en-US"/>
        </w:rPr>
      </w:pPr>
    </w:p>
    <w:p w14:paraId="758558AB" w14:textId="4C3D4506" w:rsidR="00597785" w:rsidRPr="006F588C" w:rsidRDefault="00597785" w:rsidP="006F588C">
      <w:pPr>
        <w:pStyle w:val="Akapitzlist"/>
        <w:numPr>
          <w:ilvl w:val="0"/>
          <w:numId w:val="22"/>
        </w:numPr>
        <w:suppressAutoHyphens w:val="0"/>
        <w:spacing w:line="276" w:lineRule="auto"/>
        <w:jc w:val="both"/>
        <w:rPr>
          <w:rFonts w:ascii="Calibri" w:eastAsia="Calibri" w:hAnsi="Calibri" w:cs="Calibri"/>
          <w:lang w:eastAsia="en-US"/>
        </w:rPr>
      </w:pPr>
      <w:r w:rsidRPr="006F588C">
        <w:rPr>
          <w:rFonts w:ascii="Calibri" w:eastAsia="Calibri" w:hAnsi="Calibri" w:cs="Calibri"/>
          <w:lang w:eastAsia="en-US"/>
        </w:rPr>
        <w:t>Wykonawca może zwrócić się do Zamawiającego z wnioskiem o wyjaśnienie treści SWZ</w:t>
      </w:r>
      <w:r w:rsidR="006F588C">
        <w:rPr>
          <w:rFonts w:ascii="Calibri" w:eastAsia="Calibri" w:hAnsi="Calibri" w:cs="Calibri"/>
          <w:lang w:eastAsia="en-US"/>
        </w:rPr>
        <w:t>:</w:t>
      </w:r>
    </w:p>
    <w:p w14:paraId="0262CE8D" w14:textId="77777777" w:rsidR="00217E88" w:rsidRDefault="00217E88" w:rsidP="00217E88">
      <w:pPr>
        <w:pStyle w:val="Akapitzlist"/>
        <w:numPr>
          <w:ilvl w:val="1"/>
          <w:numId w:val="22"/>
        </w:numPr>
        <w:suppressAutoHyphens w:val="0"/>
        <w:spacing w:line="276" w:lineRule="auto"/>
        <w:jc w:val="both"/>
        <w:rPr>
          <w:rFonts w:ascii="Calibri" w:eastAsia="Calibri" w:hAnsi="Calibri" w:cs="Calibri"/>
          <w:lang w:eastAsia="en-US"/>
        </w:rPr>
      </w:pPr>
      <w:r w:rsidRPr="00217E88">
        <w:rPr>
          <w:rFonts w:ascii="Calibri" w:eastAsia="Calibri" w:hAnsi="Calibri" w:cs="Calibri"/>
          <w:lang w:eastAsia="en-US"/>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CB7918F" w14:textId="4EA8F045" w:rsidR="00217E88" w:rsidRPr="00217E88" w:rsidRDefault="00217E88" w:rsidP="00217E88">
      <w:pPr>
        <w:pStyle w:val="Akapitzlist"/>
        <w:numPr>
          <w:ilvl w:val="1"/>
          <w:numId w:val="22"/>
        </w:numPr>
        <w:suppressAutoHyphens w:val="0"/>
        <w:spacing w:line="276" w:lineRule="auto"/>
        <w:jc w:val="both"/>
        <w:rPr>
          <w:rFonts w:ascii="Calibri" w:eastAsia="Calibri" w:hAnsi="Calibri" w:cs="Calibri"/>
          <w:lang w:eastAsia="en-US"/>
        </w:rPr>
      </w:pPr>
      <w:r w:rsidRPr="00217E88">
        <w:rPr>
          <w:rFonts w:ascii="Calibri" w:hAnsi="Calibri" w:cs="Calibri"/>
        </w:rPr>
        <w:t>Jeżeli Zamawiający nie udzieli wyjaśnień w terminie, o którym mowa w pkt</w:t>
      </w:r>
      <w:r>
        <w:rPr>
          <w:rFonts w:ascii="Calibri" w:hAnsi="Calibri" w:cs="Calibri"/>
        </w:rPr>
        <w:t>,</w:t>
      </w:r>
      <w:r w:rsidRPr="00217E88">
        <w:rPr>
          <w:rFonts w:ascii="Calibri" w:hAnsi="Calibri" w:cs="Calibri"/>
        </w:rPr>
        <w:t xml:space="preserve"> 1</w:t>
      </w:r>
      <w:r w:rsidR="00496620">
        <w:rPr>
          <w:rFonts w:ascii="Calibri" w:hAnsi="Calibri" w:cs="Calibri"/>
        </w:rPr>
        <w:t>2</w:t>
      </w:r>
      <w:r>
        <w:rPr>
          <w:rFonts w:ascii="Calibri" w:hAnsi="Calibri" w:cs="Calibri"/>
        </w:rPr>
        <w:t>.1</w:t>
      </w:r>
      <w:r w:rsidRPr="00217E88">
        <w:rPr>
          <w:rFonts w:ascii="Calibri" w:hAnsi="Calibri" w:cs="Calibri"/>
        </w:rPr>
        <w:t xml:space="preserve">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w:t>
      </w:r>
      <w:r w:rsidR="00496620">
        <w:rPr>
          <w:rFonts w:ascii="Calibri" w:hAnsi="Calibri" w:cs="Calibri"/>
        </w:rPr>
        <w:t>2</w:t>
      </w:r>
      <w:r>
        <w:rPr>
          <w:rFonts w:ascii="Calibri" w:hAnsi="Calibri" w:cs="Calibri"/>
        </w:rPr>
        <w:t>.1</w:t>
      </w:r>
      <w:r w:rsidRPr="00217E88">
        <w:rPr>
          <w:rFonts w:ascii="Calibri" w:hAnsi="Calibri" w:cs="Calibri"/>
        </w:rPr>
        <w:t xml:space="preserve"> powyżej, Zamawiający nie ma obowiązku udzielania wyjaśnień SWZ oraz obowiązku przedłużenia terminu składania ofert.</w:t>
      </w:r>
    </w:p>
    <w:p w14:paraId="6069FD8A" w14:textId="70DB0714" w:rsidR="00217E88" w:rsidRPr="00217E88" w:rsidRDefault="00217E88" w:rsidP="00217E88">
      <w:pPr>
        <w:pStyle w:val="Akapitzlist"/>
        <w:numPr>
          <w:ilvl w:val="1"/>
          <w:numId w:val="22"/>
        </w:numPr>
        <w:suppressAutoHyphens w:val="0"/>
        <w:spacing w:line="276" w:lineRule="auto"/>
        <w:jc w:val="both"/>
        <w:rPr>
          <w:rFonts w:ascii="Calibri" w:eastAsia="Calibri" w:hAnsi="Calibri" w:cs="Calibri"/>
          <w:lang w:eastAsia="en-US"/>
        </w:rPr>
      </w:pPr>
      <w:r w:rsidRPr="00217E88">
        <w:rPr>
          <w:rFonts w:ascii="Calibri" w:hAnsi="Calibri" w:cs="Calibri"/>
        </w:rPr>
        <w:t>Przedłużenie terminu składania ofert, o których mowa w pkt. 1</w:t>
      </w:r>
      <w:r w:rsidR="00496620">
        <w:rPr>
          <w:rFonts w:ascii="Calibri" w:hAnsi="Calibri" w:cs="Calibri"/>
        </w:rPr>
        <w:t>2</w:t>
      </w:r>
      <w:r w:rsidRPr="00217E88">
        <w:rPr>
          <w:rFonts w:ascii="Calibri" w:hAnsi="Calibri" w:cs="Calibri"/>
        </w:rPr>
        <w:t>.2 powyżej, nie wpływa na bieg terminu składania wniosku o wyjaśnienie treści SWZ.</w:t>
      </w:r>
    </w:p>
    <w:p w14:paraId="67A32AB3" w14:textId="77777777" w:rsidR="008E3D75" w:rsidRDefault="008E3D75" w:rsidP="000B558B">
      <w:pPr>
        <w:spacing w:line="276" w:lineRule="auto"/>
        <w:contextualSpacing/>
        <w:jc w:val="both"/>
        <w:rPr>
          <w:rFonts w:ascii="Calibri" w:hAnsi="Calibri" w:cs="Calibri"/>
        </w:rPr>
      </w:pPr>
    </w:p>
    <w:p w14:paraId="79AA0484" w14:textId="77777777" w:rsidR="003C278C" w:rsidRDefault="00596D05" w:rsidP="000B558B">
      <w:pPr>
        <w:spacing w:line="276" w:lineRule="auto"/>
        <w:contextualSpacing/>
        <w:jc w:val="center"/>
        <w:rPr>
          <w:rFonts w:ascii="Calibri" w:hAnsi="Calibri" w:cs="Calibri"/>
          <w:b/>
          <w:bCs/>
        </w:rPr>
      </w:pPr>
      <w:r>
        <w:rPr>
          <w:rFonts w:ascii="Calibri" w:hAnsi="Calibri" w:cs="Calibri"/>
          <w:b/>
          <w:bCs/>
        </w:rPr>
        <w:t>Dział IX</w:t>
      </w:r>
    </w:p>
    <w:p w14:paraId="0A7C46F3" w14:textId="77777777" w:rsidR="003C278C" w:rsidRDefault="00596D05" w:rsidP="000B558B">
      <w:pPr>
        <w:spacing w:line="276" w:lineRule="auto"/>
        <w:jc w:val="center"/>
        <w:rPr>
          <w:rFonts w:ascii="Calibri" w:hAnsi="Calibri" w:cs="Calibri"/>
          <w:b/>
          <w:bCs/>
          <w:color w:val="333333"/>
          <w:shd w:val="clear" w:color="auto" w:fill="FFFFFF"/>
        </w:rPr>
      </w:pPr>
      <w:r>
        <w:rPr>
          <w:rFonts w:ascii="Calibri" w:hAnsi="Calibri" w:cs="Calibri"/>
          <w:b/>
          <w:bCs/>
          <w:color w:val="333333"/>
          <w:shd w:val="clear" w:color="auto" w:fill="FFFFFF"/>
        </w:rPr>
        <w:t>Wskazanie osób uprawnionych do komunikowania się z wykonawcami</w:t>
      </w:r>
    </w:p>
    <w:p w14:paraId="5CBA89A7" w14:textId="77777777" w:rsidR="003C278C" w:rsidRDefault="003C278C" w:rsidP="000B558B">
      <w:pPr>
        <w:spacing w:line="276" w:lineRule="auto"/>
        <w:jc w:val="center"/>
        <w:rPr>
          <w:rFonts w:ascii="Calibri" w:hAnsi="Calibri" w:cs="Calibri"/>
          <w:b/>
          <w:bCs/>
        </w:rPr>
      </w:pPr>
    </w:p>
    <w:p w14:paraId="7B3FC067" w14:textId="08DA322F" w:rsidR="003C278C" w:rsidRDefault="00596D05" w:rsidP="000B558B">
      <w:pPr>
        <w:numPr>
          <w:ilvl w:val="0"/>
          <w:numId w:val="5"/>
        </w:numPr>
        <w:spacing w:line="276" w:lineRule="auto"/>
        <w:contextualSpacing/>
        <w:jc w:val="both"/>
        <w:rPr>
          <w:rFonts w:ascii="Calibri" w:hAnsi="Calibri" w:cs="Calibri"/>
        </w:rPr>
      </w:pPr>
      <w:r w:rsidRPr="00180572">
        <w:rPr>
          <w:rFonts w:ascii="Calibri" w:hAnsi="Calibri" w:cs="Calibri"/>
        </w:rPr>
        <w:t>Osobą</w:t>
      </w:r>
      <w:r>
        <w:rPr>
          <w:rFonts w:ascii="Calibri" w:hAnsi="Calibri" w:cs="Calibri"/>
        </w:rPr>
        <w:t xml:space="preserve"> uprawnioną do komunikowania się z Wykonawcami w sprawach dotyczących postępowania jest: </w:t>
      </w:r>
      <w:r w:rsidR="00180572" w:rsidRPr="00180572">
        <w:rPr>
          <w:rFonts w:ascii="Calibri" w:hAnsi="Calibri" w:cs="Calibri"/>
        </w:rPr>
        <w:t>Anna Kostecka</w:t>
      </w:r>
      <w:r w:rsidR="00180572">
        <w:rPr>
          <w:rFonts w:ascii="Calibri" w:hAnsi="Calibri" w:cs="Calibri"/>
        </w:rPr>
        <w:t>.</w:t>
      </w:r>
    </w:p>
    <w:p w14:paraId="57C52F78" w14:textId="77777777" w:rsidR="003C278C" w:rsidRDefault="003C278C" w:rsidP="000B558B">
      <w:pPr>
        <w:spacing w:line="276" w:lineRule="auto"/>
        <w:ind w:left="360"/>
        <w:contextualSpacing/>
        <w:jc w:val="both"/>
        <w:rPr>
          <w:rFonts w:ascii="Calibri" w:hAnsi="Calibri" w:cs="Calibri"/>
        </w:rPr>
      </w:pPr>
    </w:p>
    <w:p w14:paraId="42BAF8C4" w14:textId="77777777" w:rsidR="003C278C" w:rsidRDefault="00596D05" w:rsidP="000B558B">
      <w:pPr>
        <w:numPr>
          <w:ilvl w:val="0"/>
          <w:numId w:val="5"/>
        </w:numPr>
        <w:spacing w:line="276" w:lineRule="auto"/>
        <w:contextualSpacing/>
        <w:jc w:val="both"/>
        <w:rPr>
          <w:rFonts w:ascii="Calibri" w:hAnsi="Calibri" w:cs="Calibri"/>
        </w:rPr>
      </w:pPr>
      <w:r>
        <w:rPr>
          <w:rFonts w:ascii="Calibri" w:hAnsi="Calibri" w:cs="Calibri"/>
        </w:rPr>
        <w:t>Dane kontaktowe Zamawiającego zostały wskazane w Dziale VIII SWZ.</w:t>
      </w:r>
    </w:p>
    <w:p w14:paraId="19E65FCE" w14:textId="77777777" w:rsidR="003C278C" w:rsidRDefault="003C278C" w:rsidP="000B558B">
      <w:pPr>
        <w:spacing w:line="276" w:lineRule="auto"/>
        <w:rPr>
          <w:rFonts w:ascii="Calibri" w:hAnsi="Calibri" w:cs="Calibri"/>
          <w:b/>
          <w:bCs/>
        </w:rPr>
      </w:pPr>
    </w:p>
    <w:p w14:paraId="35F62B31" w14:textId="77777777" w:rsidR="003C278C" w:rsidRDefault="00596D05" w:rsidP="000B558B">
      <w:pPr>
        <w:spacing w:line="276" w:lineRule="auto"/>
        <w:jc w:val="center"/>
        <w:rPr>
          <w:rFonts w:ascii="Calibri" w:hAnsi="Calibri" w:cs="Calibri"/>
          <w:b/>
          <w:bCs/>
        </w:rPr>
      </w:pPr>
      <w:r>
        <w:rPr>
          <w:rFonts w:ascii="Calibri" w:hAnsi="Calibri" w:cs="Calibri"/>
          <w:b/>
          <w:bCs/>
        </w:rPr>
        <w:t>Dział X</w:t>
      </w:r>
    </w:p>
    <w:p w14:paraId="3FE3C9F9" w14:textId="77777777" w:rsidR="003C278C" w:rsidRDefault="00596D05" w:rsidP="000B558B">
      <w:pPr>
        <w:spacing w:line="276" w:lineRule="auto"/>
        <w:jc w:val="center"/>
        <w:rPr>
          <w:rFonts w:ascii="Calibri" w:hAnsi="Calibri" w:cs="Calibri"/>
          <w:b/>
          <w:bCs/>
        </w:rPr>
      </w:pPr>
      <w:r>
        <w:rPr>
          <w:rFonts w:ascii="Calibri" w:hAnsi="Calibri" w:cs="Calibri"/>
          <w:b/>
          <w:bCs/>
          <w:color w:val="333333"/>
          <w:shd w:val="clear" w:color="auto" w:fill="FFFFFF"/>
        </w:rPr>
        <w:t>Termin związania ofertą</w:t>
      </w:r>
    </w:p>
    <w:p w14:paraId="20C820C3" w14:textId="77777777" w:rsidR="003C278C" w:rsidRDefault="003C278C" w:rsidP="000B558B">
      <w:pPr>
        <w:spacing w:line="276" w:lineRule="auto"/>
        <w:ind w:left="360"/>
        <w:contextualSpacing/>
        <w:rPr>
          <w:rFonts w:ascii="Calibri" w:hAnsi="Calibri" w:cs="Calibri"/>
        </w:rPr>
      </w:pPr>
    </w:p>
    <w:p w14:paraId="389DA15F" w14:textId="54FBF175" w:rsidR="003C278C" w:rsidRPr="00FC7AE1" w:rsidRDefault="00596D05" w:rsidP="000B558B">
      <w:pPr>
        <w:numPr>
          <w:ilvl w:val="0"/>
          <w:numId w:val="6"/>
        </w:numPr>
        <w:spacing w:line="276" w:lineRule="auto"/>
        <w:contextualSpacing/>
        <w:jc w:val="both"/>
        <w:rPr>
          <w:rFonts w:ascii="Calibri" w:hAnsi="Calibri" w:cs="Calibri"/>
        </w:rPr>
      </w:pPr>
      <w:r w:rsidRPr="00FC7AE1">
        <w:rPr>
          <w:rFonts w:ascii="Calibri" w:hAnsi="Calibri" w:cs="Calibri"/>
        </w:rPr>
        <w:t xml:space="preserve">Wykonawca będzie związany złożoną ofertą do dnia </w:t>
      </w:r>
      <w:r w:rsidR="00A80D39">
        <w:rPr>
          <w:rFonts w:ascii="Calibri" w:hAnsi="Calibri" w:cs="Calibri"/>
          <w:b/>
          <w:bCs/>
        </w:rPr>
        <w:t>17.07.</w:t>
      </w:r>
      <w:r w:rsidR="00A8477B">
        <w:rPr>
          <w:rFonts w:ascii="Calibri" w:hAnsi="Calibri" w:cs="Calibri"/>
          <w:b/>
          <w:bCs/>
        </w:rPr>
        <w:t>2025</w:t>
      </w:r>
      <w:r w:rsidRPr="00FC7AE1">
        <w:rPr>
          <w:rFonts w:ascii="Calibri" w:hAnsi="Calibri" w:cs="Calibri"/>
          <w:b/>
          <w:bCs/>
        </w:rPr>
        <w:t xml:space="preserve"> r.</w:t>
      </w:r>
    </w:p>
    <w:p w14:paraId="12448CC3" w14:textId="77777777" w:rsidR="003C278C" w:rsidRDefault="003C278C" w:rsidP="000B558B">
      <w:pPr>
        <w:spacing w:line="276" w:lineRule="auto"/>
        <w:ind w:left="360"/>
        <w:contextualSpacing/>
        <w:jc w:val="both"/>
        <w:rPr>
          <w:rFonts w:ascii="Calibri" w:hAnsi="Calibri" w:cs="Calibri"/>
        </w:rPr>
      </w:pPr>
    </w:p>
    <w:p w14:paraId="18674A2A" w14:textId="1C84F21E" w:rsidR="003C278C" w:rsidRPr="00931B4E" w:rsidRDefault="00596D05" w:rsidP="000B558B">
      <w:pPr>
        <w:numPr>
          <w:ilvl w:val="0"/>
          <w:numId w:val="6"/>
        </w:numPr>
        <w:spacing w:line="276" w:lineRule="auto"/>
        <w:contextualSpacing/>
        <w:jc w:val="both"/>
        <w:rPr>
          <w:rFonts w:ascii="Calibri" w:hAnsi="Calibri" w:cs="Calibri"/>
        </w:rPr>
      </w:pPr>
      <w:r>
        <w:rPr>
          <w:rFonts w:ascii="Calibri" w:hAnsi="Calibri" w:cs="Calibri"/>
        </w:rPr>
        <w:t>Pierwszym dniem terminu związania ofertą jest dzień, w którym upływa termin składania ofert.</w:t>
      </w:r>
    </w:p>
    <w:p w14:paraId="4D94DA97" w14:textId="77777777" w:rsidR="003C278C" w:rsidRDefault="00596D05" w:rsidP="000B558B">
      <w:pPr>
        <w:spacing w:line="276" w:lineRule="auto"/>
        <w:jc w:val="center"/>
        <w:rPr>
          <w:rFonts w:ascii="Calibri" w:hAnsi="Calibri" w:cs="Calibri"/>
          <w:b/>
          <w:bCs/>
        </w:rPr>
      </w:pPr>
      <w:r>
        <w:rPr>
          <w:rFonts w:ascii="Calibri" w:hAnsi="Calibri" w:cs="Calibri"/>
          <w:b/>
          <w:bCs/>
        </w:rPr>
        <w:lastRenderedPageBreak/>
        <w:t>Dział XI</w:t>
      </w:r>
    </w:p>
    <w:p w14:paraId="6292A892" w14:textId="77777777" w:rsidR="003C278C" w:rsidRDefault="00596D05" w:rsidP="000B558B">
      <w:pPr>
        <w:spacing w:line="276" w:lineRule="auto"/>
        <w:jc w:val="center"/>
        <w:rPr>
          <w:rFonts w:ascii="Calibri" w:hAnsi="Calibri" w:cs="Calibri"/>
          <w:b/>
          <w:bCs/>
        </w:rPr>
      </w:pPr>
      <w:r>
        <w:rPr>
          <w:rFonts w:ascii="Calibri" w:hAnsi="Calibri" w:cs="Calibri"/>
          <w:b/>
          <w:bCs/>
        </w:rPr>
        <w:t>Opis sposobu przygotowania oferty</w:t>
      </w:r>
    </w:p>
    <w:p w14:paraId="2F59E173" w14:textId="77777777" w:rsidR="003C278C" w:rsidRDefault="003C278C" w:rsidP="000B558B">
      <w:pPr>
        <w:spacing w:line="276" w:lineRule="auto"/>
        <w:ind w:left="360"/>
        <w:contextualSpacing/>
        <w:jc w:val="both"/>
        <w:rPr>
          <w:rFonts w:ascii="Calibri" w:hAnsi="Calibri" w:cs="Calibri"/>
          <w:b/>
          <w:bCs/>
        </w:rPr>
      </w:pPr>
    </w:p>
    <w:p w14:paraId="262ACEA6" w14:textId="48F51BD6" w:rsidR="003C278C" w:rsidRPr="009E1287" w:rsidRDefault="00596D05" w:rsidP="009E1287">
      <w:pPr>
        <w:pStyle w:val="Akapitzlist"/>
        <w:numPr>
          <w:ilvl w:val="0"/>
          <w:numId w:val="7"/>
        </w:numPr>
        <w:jc w:val="both"/>
        <w:rPr>
          <w:rFonts w:ascii="Calibri" w:hAnsi="Calibri" w:cs="Calibri"/>
        </w:rPr>
      </w:pPr>
      <w:r w:rsidRPr="00075D20">
        <w:rPr>
          <w:rFonts w:ascii="Calibri" w:hAnsi="Calibri" w:cs="Calibri"/>
          <w:b/>
          <w:bCs/>
        </w:rPr>
        <w:t>Wykonawca może złożyć wyłącznie jedną ofertę</w:t>
      </w:r>
      <w:r w:rsidR="009E1287" w:rsidRPr="00075D20">
        <w:rPr>
          <w:rFonts w:ascii="Calibri" w:hAnsi="Calibri" w:cs="Calibri"/>
          <w:b/>
          <w:bCs/>
        </w:rPr>
        <w:t xml:space="preserve"> dla danej części</w:t>
      </w:r>
      <w:r w:rsidR="009E1287" w:rsidRPr="009E1287">
        <w:rPr>
          <w:rFonts w:ascii="Calibri" w:hAnsi="Calibri" w:cs="Calibri"/>
        </w:rPr>
        <w:t>.  Jeżeli Wykonawca złoży więcej niż jedną ofertę na wybraną przez siebie cześć zamówienia, wszystkie złożone przez niego oferty na tę część zamówienia zostaną odrzucone</w:t>
      </w:r>
      <w:r w:rsidRPr="009E1287">
        <w:rPr>
          <w:rFonts w:ascii="Calibri" w:hAnsi="Calibri" w:cs="Calibri"/>
        </w:rPr>
        <w:t xml:space="preserve">.  </w:t>
      </w:r>
    </w:p>
    <w:p w14:paraId="51A1C322" w14:textId="77777777" w:rsidR="00837CF0" w:rsidRDefault="00837CF0" w:rsidP="000B558B">
      <w:pPr>
        <w:spacing w:line="276" w:lineRule="auto"/>
        <w:ind w:left="360"/>
        <w:contextualSpacing/>
        <w:jc w:val="both"/>
        <w:rPr>
          <w:rFonts w:ascii="Calibri" w:hAnsi="Calibri" w:cs="Calibri"/>
        </w:rPr>
      </w:pPr>
    </w:p>
    <w:p w14:paraId="53466FEC" w14:textId="77777777" w:rsidR="003C278C" w:rsidRDefault="00596D05" w:rsidP="000B558B">
      <w:pPr>
        <w:numPr>
          <w:ilvl w:val="0"/>
          <w:numId w:val="7"/>
        </w:numPr>
        <w:spacing w:line="276" w:lineRule="auto"/>
        <w:contextualSpacing/>
        <w:jc w:val="both"/>
        <w:rPr>
          <w:rFonts w:ascii="Calibri" w:hAnsi="Calibri" w:cs="Calibri"/>
        </w:rPr>
      </w:pPr>
      <w:bookmarkStart w:id="12" w:name="_Hlk61618138"/>
      <w:r>
        <w:rPr>
          <w:rFonts w:ascii="Calibri" w:hAnsi="Calibri" w:cs="Calibri"/>
          <w:b/>
          <w:bCs/>
        </w:rPr>
        <w:t>Ofertę sporządza się, pod rygorem nieważności, w formie elektronicznej lub w postaci elektronicznej opatrzonej podpisem zaufanym lub podpisem osobistym</w:t>
      </w:r>
      <w:r>
        <w:rPr>
          <w:rFonts w:ascii="Calibri" w:hAnsi="Calibri" w:cs="Calibri"/>
        </w:rPr>
        <w:t xml:space="preserve">. </w:t>
      </w:r>
      <w:bookmarkEnd w:id="12"/>
    </w:p>
    <w:p w14:paraId="71D9A529" w14:textId="2C4522AE" w:rsidR="00837CF0" w:rsidRPr="00A8477B" w:rsidRDefault="00596D05" w:rsidP="00A8477B">
      <w:pPr>
        <w:numPr>
          <w:ilvl w:val="1"/>
          <w:numId w:val="7"/>
        </w:numPr>
        <w:spacing w:line="276" w:lineRule="auto"/>
        <w:contextualSpacing/>
        <w:jc w:val="both"/>
        <w:rPr>
          <w:rFonts w:ascii="Calibri" w:hAnsi="Calibri" w:cs="Calibri"/>
        </w:rPr>
      </w:pPr>
      <w:r>
        <w:rPr>
          <w:rFonts w:ascii="Calibri" w:hAnsi="Calibri" w:cs="Calibri"/>
        </w:rPr>
        <w:t>Upoważnienie osób podpisujących ofertę do jej podpisania musi wynikać z</w:t>
      </w:r>
      <w:r w:rsidR="00837CF0">
        <w:rPr>
          <w:rFonts w:ascii="Calibri" w:hAnsi="Calibri" w:cs="Calibri"/>
        </w:rPr>
        <w:t> </w:t>
      </w:r>
      <w:r>
        <w:rPr>
          <w:rFonts w:ascii="Calibri" w:hAnsi="Calibri" w:cs="Calibri"/>
        </w:rPr>
        <w:t>właściwego rejestru. Jeżeli upoważnienie takie nie wynika wprost z właściwego rejestru, to do oferty należy dołączyć pełnomocnictwo.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641580F5" w14:textId="6F3B1C06" w:rsidR="00837CF0" w:rsidRPr="00A8477B" w:rsidRDefault="00837CF0" w:rsidP="00A8477B">
      <w:pPr>
        <w:pStyle w:val="Akapitzlist"/>
        <w:numPr>
          <w:ilvl w:val="2"/>
          <w:numId w:val="7"/>
        </w:numPr>
        <w:spacing w:line="276" w:lineRule="auto"/>
        <w:jc w:val="both"/>
        <w:rPr>
          <w:rFonts w:asciiTheme="minorHAnsi" w:hAnsiTheme="minorHAnsi" w:cstheme="minorHAnsi"/>
        </w:rPr>
      </w:pPr>
      <w:bookmarkStart w:id="13" w:name="_Hlk199833675"/>
      <w:bookmarkStart w:id="14" w:name="_Hlk199834220"/>
      <w:r w:rsidRPr="00A8477B">
        <w:rPr>
          <w:rFonts w:asciiTheme="minorHAnsi" w:hAnsiTheme="minorHAnsi" w:cstheme="minorHAnsi"/>
        </w:rPr>
        <w:t xml:space="preserve">Uwaga! W przypadku spółki cywilnej lub konsorcjum, zgodnie z </w:t>
      </w:r>
      <w:r w:rsidR="00075D20">
        <w:rPr>
          <w:rFonts w:asciiTheme="minorHAnsi" w:hAnsiTheme="minorHAnsi" w:cstheme="minorHAnsi"/>
        </w:rPr>
        <w:t>art.</w:t>
      </w:r>
      <w:r w:rsidRPr="00A8477B">
        <w:rPr>
          <w:rFonts w:asciiTheme="minorHAnsi" w:hAnsiTheme="minorHAnsi" w:cstheme="minorHAnsi"/>
        </w:rPr>
        <w:t xml:space="preserve"> 58 ust 2 </w:t>
      </w:r>
      <w:proofErr w:type="spellStart"/>
      <w:r w:rsidRPr="00A8477B">
        <w:rPr>
          <w:rFonts w:asciiTheme="minorHAnsi" w:hAnsiTheme="minorHAnsi" w:cstheme="minorHAnsi"/>
        </w:rPr>
        <w:t>Pzp</w:t>
      </w:r>
      <w:proofErr w:type="spellEnd"/>
      <w:r w:rsidRPr="00A8477B">
        <w:rPr>
          <w:rFonts w:asciiTheme="minorHAnsi" w:hAnsiTheme="minorHAnsi" w:cstheme="minorHAnsi"/>
        </w:rPr>
        <w:t xml:space="preserve"> wspólnicy spółki cywilnej lub członkowie konsorcjum zobowiązani są do:</w:t>
      </w:r>
    </w:p>
    <w:p w14:paraId="4349E68C" w14:textId="77777777" w:rsidR="00A8477B" w:rsidRDefault="00837CF0" w:rsidP="00A8477B">
      <w:pPr>
        <w:pStyle w:val="Akapitzlist"/>
        <w:numPr>
          <w:ilvl w:val="3"/>
          <w:numId w:val="7"/>
        </w:numPr>
        <w:spacing w:line="276" w:lineRule="auto"/>
        <w:jc w:val="both"/>
        <w:rPr>
          <w:rFonts w:asciiTheme="minorHAnsi" w:hAnsiTheme="minorHAnsi" w:cstheme="minorHAnsi"/>
        </w:rPr>
      </w:pPr>
      <w:r w:rsidRPr="00A8477B">
        <w:rPr>
          <w:rFonts w:asciiTheme="minorHAnsi" w:hAnsiTheme="minorHAnsi" w:cstheme="minorHAnsi"/>
        </w:rPr>
        <w:t xml:space="preserve">ustanawiania pełnomocnika do reprezentowania ich w postępowaniu </w:t>
      </w:r>
      <w:r w:rsidRPr="00A8477B">
        <w:rPr>
          <w:rFonts w:asciiTheme="minorHAnsi" w:hAnsiTheme="minorHAnsi" w:cstheme="minorHAnsi"/>
        </w:rPr>
        <w:br/>
        <w:t>o udzielenie zamówienia albo do reprezentowania w postępowaniu i zawarcia umowy w sprawie zamówienia publicznego.</w:t>
      </w:r>
    </w:p>
    <w:p w14:paraId="4FBE744C" w14:textId="78223131" w:rsidR="00837CF0" w:rsidRPr="00A8477B" w:rsidRDefault="00837CF0" w:rsidP="00A8477B">
      <w:pPr>
        <w:pStyle w:val="Akapitzlist"/>
        <w:numPr>
          <w:ilvl w:val="3"/>
          <w:numId w:val="7"/>
        </w:numPr>
        <w:spacing w:line="276" w:lineRule="auto"/>
        <w:jc w:val="both"/>
        <w:rPr>
          <w:rFonts w:asciiTheme="minorHAnsi" w:hAnsiTheme="minorHAnsi" w:cstheme="minorHAnsi"/>
        </w:rPr>
      </w:pPr>
      <w:bookmarkStart w:id="15" w:name="_Hlk199834206"/>
      <w:bookmarkEnd w:id="13"/>
      <w:r w:rsidRPr="00A8477B">
        <w:rPr>
          <w:rFonts w:asciiTheme="minorHAnsi" w:hAnsiTheme="minorHAnsi" w:cstheme="minorHAnsi"/>
        </w:rPr>
        <w:t>złożenia wraz z ofertą stosownego pełnomocnictwa (w przypadku konsorcjum) albo w przypadku spółki cywilnej pełnomocnictwa lub umowy spółki cywilnej, z której będzie wynikało umocowanie do reprezentowania wspólników spółki cywilnej w szczególności do reprezentowania wykonawców w postępowaniu w sprawie zamówienia publicznego albo do reprezentowania wykonawców w postępowaniu i zawarcia umowy w sprawie zamówienia publicznego.</w:t>
      </w:r>
    </w:p>
    <w:bookmarkEnd w:id="15"/>
    <w:p w14:paraId="5AFC2DF0" w14:textId="77777777" w:rsidR="003C278C" w:rsidRDefault="003C278C" w:rsidP="00A8477B">
      <w:pPr>
        <w:spacing w:line="276" w:lineRule="auto"/>
        <w:contextualSpacing/>
        <w:jc w:val="both"/>
        <w:rPr>
          <w:rFonts w:ascii="Calibri" w:hAnsi="Calibri" w:cs="Calibri"/>
        </w:rPr>
      </w:pPr>
    </w:p>
    <w:bookmarkEnd w:id="14"/>
    <w:p w14:paraId="2512C191" w14:textId="77777777" w:rsidR="00075D20" w:rsidRDefault="00075D20" w:rsidP="00075D20">
      <w:pPr>
        <w:numPr>
          <w:ilvl w:val="0"/>
          <w:numId w:val="7"/>
        </w:numPr>
        <w:spacing w:line="276" w:lineRule="auto"/>
        <w:contextualSpacing/>
        <w:jc w:val="both"/>
        <w:rPr>
          <w:rFonts w:ascii="Calibri" w:hAnsi="Calibri" w:cs="Calibri"/>
        </w:rPr>
      </w:pPr>
      <w:r w:rsidRPr="00075D20">
        <w:rPr>
          <w:rFonts w:ascii="Calibri" w:hAnsi="Calibri" w:cs="Calibri"/>
        </w:rPr>
        <w:t xml:space="preserve">Oferta musi być sporządzona w języku polskim. Zamawiający nie wyraża zgody na złożenie oferty oraz innych dokumentów w jednym z języków powszechnie używanych w handlu międzynarodowym. Dokumenty sporządzone w języku obcym są składane wraz z tłumaczeniem na język polski. </w:t>
      </w:r>
    </w:p>
    <w:p w14:paraId="09890187" w14:textId="77777777" w:rsidR="00075D20" w:rsidRDefault="00075D20" w:rsidP="00075D20">
      <w:pPr>
        <w:spacing w:line="276" w:lineRule="auto"/>
        <w:ind w:left="360"/>
        <w:contextualSpacing/>
        <w:jc w:val="both"/>
        <w:rPr>
          <w:rFonts w:ascii="Calibri" w:hAnsi="Calibri" w:cs="Calibri"/>
        </w:rPr>
      </w:pPr>
    </w:p>
    <w:p w14:paraId="7954436E" w14:textId="0FF42A98" w:rsidR="00075D20" w:rsidRPr="00075D20" w:rsidRDefault="00075D20" w:rsidP="00075D20">
      <w:pPr>
        <w:numPr>
          <w:ilvl w:val="0"/>
          <w:numId w:val="7"/>
        </w:numPr>
        <w:spacing w:line="276" w:lineRule="auto"/>
        <w:contextualSpacing/>
        <w:jc w:val="both"/>
        <w:rPr>
          <w:rFonts w:ascii="Calibri" w:hAnsi="Calibri" w:cs="Calibri"/>
        </w:rPr>
      </w:pPr>
      <w:r w:rsidRPr="00075D20">
        <w:rPr>
          <w:rFonts w:ascii="Calibri" w:hAnsi="Calibri" w:cs="Calibri"/>
        </w:rPr>
        <w:t>Oferta powinna być:</w:t>
      </w:r>
    </w:p>
    <w:p w14:paraId="5C53EC33" w14:textId="77777777" w:rsidR="00075D20" w:rsidRDefault="00075D20" w:rsidP="00075D20">
      <w:pPr>
        <w:pStyle w:val="Akapitzlist"/>
        <w:numPr>
          <w:ilvl w:val="1"/>
          <w:numId w:val="7"/>
        </w:numPr>
        <w:spacing w:line="276" w:lineRule="auto"/>
        <w:jc w:val="both"/>
        <w:rPr>
          <w:rFonts w:ascii="Calibri" w:hAnsi="Calibri" w:cs="Calibri"/>
        </w:rPr>
      </w:pPr>
      <w:r w:rsidRPr="00075D20">
        <w:rPr>
          <w:rFonts w:ascii="Calibri" w:hAnsi="Calibri" w:cs="Calibri"/>
        </w:rPr>
        <w:t>sporządzona na podstawie załączników niniejszej SWZ w języku polskim,</w:t>
      </w:r>
    </w:p>
    <w:p w14:paraId="0E1BB367" w14:textId="77777777" w:rsidR="00075D20" w:rsidRDefault="00075D20" w:rsidP="00075D20">
      <w:pPr>
        <w:pStyle w:val="Akapitzlist"/>
        <w:numPr>
          <w:ilvl w:val="1"/>
          <w:numId w:val="7"/>
        </w:numPr>
        <w:spacing w:line="276" w:lineRule="auto"/>
        <w:jc w:val="both"/>
        <w:rPr>
          <w:rFonts w:ascii="Calibri" w:hAnsi="Calibri" w:cs="Calibri"/>
        </w:rPr>
      </w:pPr>
      <w:r w:rsidRPr="00075D20">
        <w:rPr>
          <w:rFonts w:ascii="Calibri" w:hAnsi="Calibri" w:cs="Calibri"/>
        </w:rPr>
        <w:lastRenderedPageBreak/>
        <w:t>złożona przy użyciu środków komunikacji elektronicznej tzn. za pośrednictwem   platformazakupowa.pl,</w:t>
      </w:r>
    </w:p>
    <w:p w14:paraId="40478E88" w14:textId="27E066CB" w:rsidR="00075D20" w:rsidRDefault="00075D20" w:rsidP="00075D20">
      <w:pPr>
        <w:pStyle w:val="Akapitzlist"/>
        <w:numPr>
          <w:ilvl w:val="1"/>
          <w:numId w:val="7"/>
        </w:numPr>
        <w:spacing w:line="276" w:lineRule="auto"/>
        <w:jc w:val="both"/>
        <w:rPr>
          <w:rFonts w:ascii="Calibri" w:hAnsi="Calibri" w:cs="Calibri"/>
        </w:rPr>
      </w:pPr>
      <w:r w:rsidRPr="00075D20">
        <w:rPr>
          <w:rFonts w:ascii="Calibri" w:hAnsi="Calibri" w:cs="Calibri"/>
        </w:rPr>
        <w:t>podpisana kwalifikowanym podpisem elektronicznym, podpisem zaufanym lub podpisem osobistym</w:t>
      </w:r>
      <w:r>
        <w:rPr>
          <w:rFonts w:ascii="Calibri" w:hAnsi="Calibri" w:cs="Calibri"/>
        </w:rPr>
        <w:t xml:space="preserve"> </w:t>
      </w:r>
      <w:r w:rsidRPr="00075D20">
        <w:rPr>
          <w:rFonts w:ascii="Calibri" w:hAnsi="Calibri" w:cs="Calibri"/>
        </w:rPr>
        <w:t>przez osobę/osoby upoważnioną/upoważnione.</w:t>
      </w:r>
    </w:p>
    <w:p w14:paraId="7AECFBB9" w14:textId="77777777" w:rsidR="00075D20" w:rsidRDefault="00075D20" w:rsidP="00075D20">
      <w:pPr>
        <w:pStyle w:val="Akapitzlist"/>
        <w:spacing w:line="276" w:lineRule="auto"/>
        <w:ind w:left="792"/>
        <w:jc w:val="both"/>
        <w:rPr>
          <w:rFonts w:ascii="Calibri" w:hAnsi="Calibri" w:cs="Calibri"/>
        </w:rPr>
      </w:pPr>
    </w:p>
    <w:p w14:paraId="1433BF6A" w14:textId="6CC87BEA" w:rsidR="00075D20" w:rsidRDefault="00075D20" w:rsidP="00075D20">
      <w:pPr>
        <w:pStyle w:val="Akapitzlist"/>
        <w:numPr>
          <w:ilvl w:val="0"/>
          <w:numId w:val="7"/>
        </w:numPr>
        <w:spacing w:line="276" w:lineRule="auto"/>
        <w:jc w:val="both"/>
        <w:rPr>
          <w:rFonts w:ascii="Calibri" w:hAnsi="Calibri" w:cs="Calibri"/>
        </w:rPr>
      </w:pPr>
      <w:r w:rsidRPr="00075D20">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75D20">
        <w:rPr>
          <w:rFonts w:ascii="Calibri" w:hAnsi="Calibri" w:cs="Calibri"/>
        </w:rPr>
        <w:t>eIDAS</w:t>
      </w:r>
      <w:proofErr w:type="spellEnd"/>
      <w:r w:rsidRPr="00075D20">
        <w:rPr>
          <w:rFonts w:ascii="Calibri" w:hAnsi="Calibri" w:cs="Calibri"/>
        </w:rPr>
        <w:t>) (UE) nr 910/2014 - od 1 lipca 2016 roku”.</w:t>
      </w:r>
    </w:p>
    <w:p w14:paraId="65FCB75B" w14:textId="77777777" w:rsidR="00075D20" w:rsidRDefault="00075D20" w:rsidP="00075D20">
      <w:pPr>
        <w:pStyle w:val="Akapitzlist"/>
        <w:spacing w:line="276" w:lineRule="auto"/>
        <w:ind w:left="360"/>
        <w:jc w:val="both"/>
        <w:rPr>
          <w:rFonts w:ascii="Calibri" w:hAnsi="Calibri" w:cs="Calibri"/>
        </w:rPr>
      </w:pPr>
    </w:p>
    <w:p w14:paraId="29C0CD8A" w14:textId="77777777" w:rsidR="00901099" w:rsidRDefault="00075D20" w:rsidP="00901099">
      <w:pPr>
        <w:pStyle w:val="Akapitzlist"/>
        <w:numPr>
          <w:ilvl w:val="0"/>
          <w:numId w:val="7"/>
        </w:numPr>
        <w:spacing w:line="276" w:lineRule="auto"/>
        <w:jc w:val="both"/>
        <w:rPr>
          <w:rFonts w:ascii="Calibri" w:hAnsi="Calibri" w:cs="Calibri"/>
        </w:rPr>
      </w:pPr>
      <w:r w:rsidRPr="00075D20">
        <w:rPr>
          <w:rFonts w:ascii="Calibri" w:hAnsi="Calibri" w:cs="Calibri"/>
        </w:rPr>
        <w:t xml:space="preserve">W przypadku wykorzystania formatu podpisu </w:t>
      </w:r>
      <w:proofErr w:type="spellStart"/>
      <w:r w:rsidRPr="00075D20">
        <w:rPr>
          <w:rFonts w:ascii="Calibri" w:hAnsi="Calibri" w:cs="Calibri"/>
        </w:rPr>
        <w:t>XAdES</w:t>
      </w:r>
      <w:proofErr w:type="spellEnd"/>
      <w:r w:rsidRPr="00075D20">
        <w:rPr>
          <w:rFonts w:ascii="Calibri" w:hAnsi="Calibri" w:cs="Calibri"/>
        </w:rPr>
        <w:t xml:space="preserve"> zewnętrzny. Zamawiający wymaga dołączenia odpowiedniej ilości plików tj. podpisywanych plików z danymi oraz plików podpisu w formacie </w:t>
      </w:r>
      <w:proofErr w:type="spellStart"/>
      <w:r w:rsidRPr="00075D20">
        <w:rPr>
          <w:rFonts w:ascii="Calibri" w:hAnsi="Calibri" w:cs="Calibri"/>
        </w:rPr>
        <w:t>XAdES</w:t>
      </w:r>
      <w:proofErr w:type="spellEnd"/>
      <w:r w:rsidRPr="00075D20">
        <w:rPr>
          <w:rFonts w:ascii="Calibri" w:hAnsi="Calibri" w:cs="Calibri"/>
        </w:rPr>
        <w:t>.</w:t>
      </w:r>
    </w:p>
    <w:p w14:paraId="6499E7DE" w14:textId="77777777" w:rsidR="00901099" w:rsidRPr="00901099" w:rsidRDefault="00901099" w:rsidP="00901099">
      <w:pPr>
        <w:pStyle w:val="Akapitzlist"/>
        <w:rPr>
          <w:rFonts w:ascii="Calibri" w:hAnsi="Calibri" w:cs="Calibri"/>
        </w:rPr>
      </w:pPr>
    </w:p>
    <w:p w14:paraId="54EC1892" w14:textId="77777777" w:rsidR="00901099" w:rsidRDefault="00901099" w:rsidP="00901099">
      <w:pPr>
        <w:pStyle w:val="Akapitzlist"/>
        <w:numPr>
          <w:ilvl w:val="0"/>
          <w:numId w:val="7"/>
        </w:numPr>
        <w:spacing w:line="276" w:lineRule="auto"/>
        <w:jc w:val="both"/>
        <w:rPr>
          <w:rFonts w:ascii="Calibri" w:hAnsi="Calibri" w:cs="Calibri"/>
        </w:rPr>
      </w:pPr>
      <w:r w:rsidRPr="00901099">
        <w:rPr>
          <w:rFonts w:ascii="Calibri" w:hAnsi="Calibri" w:cs="Calibri"/>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901099">
        <w:rPr>
          <w:rFonts w:ascii="Calibri" w:hAnsi="Calibri" w:cs="Calibri"/>
        </w:rPr>
        <w:t>Pzp</w:t>
      </w:r>
      <w:proofErr w:type="spellEnd"/>
      <w:r w:rsidRPr="00901099">
        <w:rPr>
          <w:rFonts w:ascii="Calibri" w:hAnsi="Calibri" w:cs="Calibri"/>
        </w:rPr>
        <w:t xml:space="preserve">. Na platformie w formularzu składania oferty znajduje się miejsce wyznaczone do dołączenia części oferty stanowiącej tajemnicę przedsiębiorstwa. </w:t>
      </w:r>
    </w:p>
    <w:p w14:paraId="007774D5" w14:textId="77777777" w:rsidR="00901099" w:rsidRPr="00901099" w:rsidRDefault="00901099" w:rsidP="00901099">
      <w:pPr>
        <w:pStyle w:val="Akapitzlist"/>
        <w:rPr>
          <w:rFonts w:ascii="Calibri" w:hAnsi="Calibri" w:cs="Calibri"/>
        </w:rPr>
      </w:pPr>
    </w:p>
    <w:p w14:paraId="32BEC3BE" w14:textId="3B29ABED" w:rsidR="00901099" w:rsidRPr="00901099" w:rsidRDefault="00901099" w:rsidP="00901099">
      <w:pPr>
        <w:pStyle w:val="Akapitzlist"/>
        <w:numPr>
          <w:ilvl w:val="0"/>
          <w:numId w:val="7"/>
        </w:numPr>
        <w:spacing w:line="276" w:lineRule="auto"/>
        <w:jc w:val="both"/>
        <w:rPr>
          <w:rFonts w:ascii="Calibri" w:hAnsi="Calibri" w:cs="Calibri"/>
        </w:rPr>
      </w:pPr>
      <w:r w:rsidRPr="00901099">
        <w:rPr>
          <w:rFonts w:ascii="Calibri" w:hAnsi="Calibri" w:cs="Calibri"/>
        </w:rPr>
        <w:t xml:space="preserve">Wykonawca, za pośrednictwem </w:t>
      </w:r>
      <w:r>
        <w:rPr>
          <w:rFonts w:ascii="Calibri" w:hAnsi="Calibri" w:cs="Calibri"/>
        </w:rPr>
        <w:t>P</w:t>
      </w:r>
      <w:r w:rsidRPr="00901099">
        <w:rPr>
          <w:rFonts w:ascii="Calibri" w:hAnsi="Calibri" w:cs="Calibri"/>
        </w:rPr>
        <w:t>latform</w:t>
      </w:r>
      <w:r>
        <w:rPr>
          <w:rFonts w:ascii="Calibri" w:hAnsi="Calibri" w:cs="Calibri"/>
        </w:rPr>
        <w:t xml:space="preserve">y </w:t>
      </w:r>
      <w:r w:rsidRPr="00901099">
        <w:rPr>
          <w:rFonts w:ascii="Calibri" w:hAnsi="Calibri" w:cs="Calibri"/>
        </w:rPr>
        <w:t>zakupow</w:t>
      </w:r>
      <w:r>
        <w:rPr>
          <w:rFonts w:ascii="Calibri" w:hAnsi="Calibri" w:cs="Calibri"/>
        </w:rPr>
        <w:t>ej</w:t>
      </w:r>
      <w:r w:rsidRPr="00901099">
        <w:rPr>
          <w:rFonts w:ascii="Calibri" w:hAnsi="Calibri" w:cs="Calibri"/>
        </w:rPr>
        <w:t xml:space="preserve"> może przed upływem terminu do składania wycofać ofertę. Sposób dokonywania wycofania oferty zamieszczono w instrukcji zamieszczonej na stronie internetowej pod adresem:</w:t>
      </w:r>
    </w:p>
    <w:p w14:paraId="216358A6" w14:textId="2802FB68" w:rsidR="00901099" w:rsidRDefault="00901099" w:rsidP="00901099">
      <w:pPr>
        <w:spacing w:line="276" w:lineRule="auto"/>
        <w:ind w:left="360"/>
        <w:contextualSpacing/>
        <w:jc w:val="both"/>
        <w:rPr>
          <w:rFonts w:ascii="Calibri" w:hAnsi="Calibri" w:cs="Calibri"/>
        </w:rPr>
      </w:pPr>
      <w:hyperlink r:id="rId16" w:history="1">
        <w:r w:rsidRPr="00951ABF">
          <w:rPr>
            <w:rStyle w:val="Hipercze"/>
            <w:rFonts w:ascii="Calibri" w:hAnsi="Calibri" w:cs="Calibri"/>
          </w:rPr>
          <w:t>https://platformazakupowa.pl/strona/45-instrukcje</w:t>
        </w:r>
      </w:hyperlink>
      <w:r>
        <w:rPr>
          <w:rFonts w:ascii="Calibri" w:hAnsi="Calibri" w:cs="Calibri"/>
        </w:rPr>
        <w:t>.</w:t>
      </w:r>
    </w:p>
    <w:p w14:paraId="41DC45D8" w14:textId="771157C7" w:rsidR="00901099" w:rsidRPr="00901099" w:rsidRDefault="00901099" w:rsidP="00901099">
      <w:pPr>
        <w:spacing w:line="276" w:lineRule="auto"/>
        <w:contextualSpacing/>
        <w:jc w:val="both"/>
        <w:rPr>
          <w:rFonts w:ascii="Calibri" w:hAnsi="Calibri" w:cs="Calibri"/>
        </w:rPr>
      </w:pPr>
    </w:p>
    <w:p w14:paraId="153F63BD" w14:textId="77777777" w:rsidR="00901099" w:rsidRDefault="00901099" w:rsidP="00901099">
      <w:pPr>
        <w:pStyle w:val="Akapitzlist"/>
        <w:numPr>
          <w:ilvl w:val="0"/>
          <w:numId w:val="7"/>
        </w:numPr>
        <w:spacing w:line="276" w:lineRule="auto"/>
        <w:jc w:val="both"/>
        <w:rPr>
          <w:rFonts w:ascii="Calibri" w:hAnsi="Calibri" w:cs="Calibri"/>
        </w:rPr>
      </w:pPr>
      <w:r w:rsidRPr="00901099">
        <w:rPr>
          <w:rFonts w:ascii="Calibri" w:hAnsi="Calibri" w:cs="Calibri"/>
        </w:rPr>
        <w:t>Zgodnie z definicją dokumentu elektronicznego z art.</w:t>
      </w:r>
      <w:r>
        <w:rPr>
          <w:rFonts w:ascii="Calibri" w:hAnsi="Calibri" w:cs="Calibri"/>
        </w:rPr>
        <w:t xml:space="preserve"> </w:t>
      </w:r>
      <w:r w:rsidRPr="00901099">
        <w:rPr>
          <w:rFonts w:ascii="Calibri" w:hAnsi="Calibri" w:cs="Calibri"/>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7431EB0" w14:textId="77777777" w:rsidR="00901099" w:rsidRDefault="00901099" w:rsidP="00901099">
      <w:pPr>
        <w:pStyle w:val="Akapitzlist"/>
        <w:spacing w:line="276" w:lineRule="auto"/>
        <w:ind w:left="360"/>
        <w:jc w:val="both"/>
        <w:rPr>
          <w:rFonts w:ascii="Calibri" w:hAnsi="Calibri" w:cs="Calibri"/>
        </w:rPr>
      </w:pPr>
    </w:p>
    <w:p w14:paraId="5CFE8AF8" w14:textId="5BD1A8A3" w:rsidR="00075D20" w:rsidRPr="00901099" w:rsidRDefault="00901099" w:rsidP="00901099">
      <w:pPr>
        <w:pStyle w:val="Akapitzlist"/>
        <w:numPr>
          <w:ilvl w:val="0"/>
          <w:numId w:val="7"/>
        </w:numPr>
        <w:spacing w:line="276" w:lineRule="auto"/>
        <w:jc w:val="both"/>
        <w:rPr>
          <w:rFonts w:ascii="Calibri" w:hAnsi="Calibri" w:cs="Calibri"/>
        </w:rPr>
      </w:pPr>
      <w:r w:rsidRPr="00901099">
        <w:rPr>
          <w:rFonts w:ascii="Calibri" w:hAnsi="Calibri" w:cs="Calibri"/>
          <w:u w:val="single"/>
        </w:rPr>
        <w:t>Maksymalny rozmiar jednego pliku przesyłanego za pośrednictwem dedykowanych formularzy do: złożenia, zmiany, wycofania oferty wynosi 150 MB natomiast przy komunikacji wielkość pliku to maksymalnie 500 MB</w:t>
      </w:r>
      <w:r w:rsidRPr="00901099">
        <w:rPr>
          <w:rFonts w:ascii="Calibri" w:hAnsi="Calibri" w:cs="Calibri"/>
        </w:rPr>
        <w:t>.</w:t>
      </w:r>
    </w:p>
    <w:p w14:paraId="30200860" w14:textId="77777777" w:rsidR="003C278C" w:rsidRDefault="003C278C" w:rsidP="000B558B">
      <w:pPr>
        <w:spacing w:line="276" w:lineRule="auto"/>
        <w:jc w:val="both"/>
        <w:rPr>
          <w:rFonts w:ascii="Calibri" w:hAnsi="Calibri" w:cs="Calibri"/>
        </w:rPr>
      </w:pPr>
    </w:p>
    <w:p w14:paraId="322E0E5A" w14:textId="24844FE2" w:rsidR="00D061F1" w:rsidRPr="009B70A6" w:rsidRDefault="004E21CC" w:rsidP="009B70A6">
      <w:pPr>
        <w:numPr>
          <w:ilvl w:val="0"/>
          <w:numId w:val="7"/>
        </w:numPr>
        <w:spacing w:line="276" w:lineRule="auto"/>
        <w:contextualSpacing/>
        <w:jc w:val="both"/>
        <w:rPr>
          <w:rFonts w:ascii="Calibri" w:hAnsi="Calibri" w:cs="Calibri"/>
        </w:rPr>
      </w:pPr>
      <w:r w:rsidRPr="009B70A6">
        <w:rPr>
          <w:rFonts w:ascii="Calibri" w:hAnsi="Calibri" w:cs="Calibri"/>
          <w:b/>
          <w:bCs/>
        </w:rPr>
        <w:t>Wraz z Formularzem ofert</w:t>
      </w:r>
      <w:r w:rsidR="00014715" w:rsidRPr="009B70A6">
        <w:rPr>
          <w:rFonts w:ascii="Calibri" w:hAnsi="Calibri" w:cs="Calibri"/>
          <w:b/>
          <w:bCs/>
        </w:rPr>
        <w:t>y</w:t>
      </w:r>
      <w:r w:rsidRPr="009B70A6">
        <w:rPr>
          <w:rFonts w:ascii="Calibri" w:hAnsi="Calibri" w:cs="Calibri"/>
          <w:b/>
          <w:bCs/>
        </w:rPr>
        <w:t xml:space="preserve"> stanowiącym załącznik nr 1 do SWZ (wzór</w:t>
      </w:r>
      <w:r w:rsidR="009E1287">
        <w:rPr>
          <w:rFonts w:ascii="Calibri" w:hAnsi="Calibri" w:cs="Calibri"/>
          <w:b/>
          <w:bCs/>
        </w:rPr>
        <w:t xml:space="preserve"> dotyczy </w:t>
      </w:r>
      <w:r w:rsidR="009E1287" w:rsidRPr="009E1287">
        <w:rPr>
          <w:rFonts w:ascii="Calibri" w:hAnsi="Calibri" w:cs="Calibri"/>
          <w:b/>
          <w:bCs/>
        </w:rPr>
        <w:t>Zadania nr 1÷3</w:t>
      </w:r>
      <w:r w:rsidRPr="009B70A6">
        <w:rPr>
          <w:rFonts w:ascii="Calibri" w:hAnsi="Calibri" w:cs="Calibri"/>
          <w:b/>
          <w:bCs/>
        </w:rPr>
        <w:t>), należy złożyć</w:t>
      </w:r>
      <w:r w:rsidRPr="00D132A5">
        <w:rPr>
          <w:rFonts w:ascii="Calibri" w:hAnsi="Calibri" w:cs="Calibri"/>
        </w:rPr>
        <w:t>:</w:t>
      </w:r>
    </w:p>
    <w:p w14:paraId="2515EE58" w14:textId="77777777" w:rsidR="009E1287" w:rsidRDefault="009E1287" w:rsidP="000B558B">
      <w:pPr>
        <w:numPr>
          <w:ilvl w:val="1"/>
          <w:numId w:val="7"/>
        </w:numPr>
        <w:spacing w:line="276" w:lineRule="auto"/>
        <w:contextualSpacing/>
        <w:jc w:val="both"/>
        <w:rPr>
          <w:rFonts w:ascii="Calibri" w:hAnsi="Calibri" w:cs="Calibri"/>
        </w:rPr>
      </w:pPr>
      <w:r>
        <w:rPr>
          <w:rFonts w:ascii="Calibri" w:hAnsi="Calibri" w:cs="Calibri"/>
        </w:rPr>
        <w:lastRenderedPageBreak/>
        <w:t>Zadanie nr 1:</w:t>
      </w:r>
    </w:p>
    <w:p w14:paraId="3D70F3AC"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 xml:space="preserve">Oświadczenie (oświadczenia) z art. 125 ust. 1 </w:t>
      </w:r>
      <w:proofErr w:type="spellStart"/>
      <w:r w:rsidRPr="009E1287">
        <w:rPr>
          <w:rFonts w:ascii="Calibri" w:hAnsi="Calibri" w:cs="Calibri"/>
        </w:rPr>
        <w:t>Pzp</w:t>
      </w:r>
      <w:proofErr w:type="spellEnd"/>
      <w:r w:rsidRPr="009E1287">
        <w:rPr>
          <w:rFonts w:ascii="Calibri" w:hAnsi="Calibri" w:cs="Calibri"/>
        </w:rPr>
        <w:t xml:space="preserve"> (wzór stanowi załącznik nr 2 lub 3 do SWZ), </w:t>
      </w:r>
    </w:p>
    <w:p w14:paraId="466E7F9B"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 xml:space="preserve">Oświadczenie z art. 117 ust. 4 </w:t>
      </w:r>
      <w:proofErr w:type="spellStart"/>
      <w:r w:rsidRPr="009E1287">
        <w:rPr>
          <w:rFonts w:ascii="Calibri" w:hAnsi="Calibri" w:cs="Calibri"/>
        </w:rPr>
        <w:t>Pzp</w:t>
      </w:r>
      <w:proofErr w:type="spellEnd"/>
      <w:r w:rsidRPr="009E1287">
        <w:rPr>
          <w:rFonts w:ascii="Calibri" w:hAnsi="Calibri" w:cs="Calibri"/>
        </w:rPr>
        <w:t xml:space="preserve"> (wzór stanowi załącznik nr 4 do SWZ – jeżeli dotyczy),</w:t>
      </w:r>
    </w:p>
    <w:p w14:paraId="48138BB5"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Zobowiązanie innego podmiotu (jeżeli dotyczy),</w:t>
      </w:r>
    </w:p>
    <w:p w14:paraId="2BFEA483"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Pełnomocnictwo (jeżeli dotyczy, z zastrzeżeniem pkt. 2.1.1. Działu XI SWZ),</w:t>
      </w:r>
    </w:p>
    <w:p w14:paraId="2BBEEF2E" w14:textId="1D83209A" w:rsidR="009E1287" w:rsidRP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Dokument wadium wniesiony w formie niepieniężnej.</w:t>
      </w:r>
    </w:p>
    <w:p w14:paraId="4C85698F" w14:textId="131E29BE" w:rsidR="009E1287" w:rsidRDefault="009E1287" w:rsidP="000B558B">
      <w:pPr>
        <w:numPr>
          <w:ilvl w:val="1"/>
          <w:numId w:val="7"/>
        </w:numPr>
        <w:spacing w:line="276" w:lineRule="auto"/>
        <w:contextualSpacing/>
        <w:jc w:val="both"/>
        <w:rPr>
          <w:rFonts w:ascii="Calibri" w:hAnsi="Calibri" w:cs="Calibri"/>
        </w:rPr>
      </w:pPr>
      <w:r>
        <w:rPr>
          <w:rFonts w:ascii="Calibri" w:hAnsi="Calibri" w:cs="Calibri"/>
        </w:rPr>
        <w:t>Zadanie nr 2:</w:t>
      </w:r>
    </w:p>
    <w:p w14:paraId="52A5CD96"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 xml:space="preserve">Oświadczenie (oświadczenia) z art. 125 ust. 1 </w:t>
      </w:r>
      <w:proofErr w:type="spellStart"/>
      <w:r w:rsidRPr="009E1287">
        <w:rPr>
          <w:rFonts w:ascii="Calibri" w:hAnsi="Calibri" w:cs="Calibri"/>
        </w:rPr>
        <w:t>Pzp</w:t>
      </w:r>
      <w:proofErr w:type="spellEnd"/>
      <w:r w:rsidRPr="009E1287">
        <w:rPr>
          <w:rFonts w:ascii="Calibri" w:hAnsi="Calibri" w:cs="Calibri"/>
        </w:rPr>
        <w:t xml:space="preserve"> (wzór stanowi załącznik nr 2 lub 3 do SWZ), </w:t>
      </w:r>
    </w:p>
    <w:p w14:paraId="3DCCDF77"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 xml:space="preserve">Oświadczenie z art. 117 ust. 4 </w:t>
      </w:r>
      <w:proofErr w:type="spellStart"/>
      <w:r w:rsidRPr="009E1287">
        <w:rPr>
          <w:rFonts w:ascii="Calibri" w:hAnsi="Calibri" w:cs="Calibri"/>
        </w:rPr>
        <w:t>Pzp</w:t>
      </w:r>
      <w:proofErr w:type="spellEnd"/>
      <w:r w:rsidRPr="009E1287">
        <w:rPr>
          <w:rFonts w:ascii="Calibri" w:hAnsi="Calibri" w:cs="Calibri"/>
        </w:rPr>
        <w:t xml:space="preserve"> (wzór stanowi załącznik nr 4 do SWZ – jeżeli dotyczy),</w:t>
      </w:r>
    </w:p>
    <w:p w14:paraId="77A5A840"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Zobowiązanie innego podmiotu (jeżeli dotyczy),</w:t>
      </w:r>
    </w:p>
    <w:p w14:paraId="29349F28"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Pełnomocnictwo (jeżeli dotyczy, z zastrzeżeniem pkt. 2.1.1. Działu XI SWZ),</w:t>
      </w:r>
    </w:p>
    <w:p w14:paraId="4A0D55D8" w14:textId="7729B691" w:rsidR="009E1287" w:rsidRP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Dokument wadium wniesiony w formie niepieniężnej.</w:t>
      </w:r>
    </w:p>
    <w:p w14:paraId="22425071" w14:textId="2AD30E5B" w:rsidR="009E1287" w:rsidRDefault="009E1287" w:rsidP="000B558B">
      <w:pPr>
        <w:numPr>
          <w:ilvl w:val="1"/>
          <w:numId w:val="7"/>
        </w:numPr>
        <w:spacing w:line="276" w:lineRule="auto"/>
        <w:contextualSpacing/>
        <w:jc w:val="both"/>
        <w:rPr>
          <w:rFonts w:ascii="Calibri" w:hAnsi="Calibri" w:cs="Calibri"/>
        </w:rPr>
      </w:pPr>
      <w:r>
        <w:rPr>
          <w:rFonts w:ascii="Calibri" w:hAnsi="Calibri" w:cs="Calibri"/>
        </w:rPr>
        <w:t>Zadanie nr 3:</w:t>
      </w:r>
    </w:p>
    <w:p w14:paraId="7E2BC25C"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 xml:space="preserve">Oświadczenie (oświadczenia) z art. 125 ust. 1 </w:t>
      </w:r>
      <w:proofErr w:type="spellStart"/>
      <w:r w:rsidRPr="009E1287">
        <w:rPr>
          <w:rFonts w:ascii="Calibri" w:hAnsi="Calibri" w:cs="Calibri"/>
        </w:rPr>
        <w:t>Pzp</w:t>
      </w:r>
      <w:proofErr w:type="spellEnd"/>
      <w:r w:rsidRPr="009E1287">
        <w:rPr>
          <w:rFonts w:ascii="Calibri" w:hAnsi="Calibri" w:cs="Calibri"/>
        </w:rPr>
        <w:t xml:space="preserve"> (wzór stanowi załącznik nr 2 lub 3 do SWZ), </w:t>
      </w:r>
    </w:p>
    <w:p w14:paraId="6FCC2ECB"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 xml:space="preserve">Oświadczenie z art. 117 ust. 4 </w:t>
      </w:r>
      <w:proofErr w:type="spellStart"/>
      <w:r w:rsidRPr="009E1287">
        <w:rPr>
          <w:rFonts w:ascii="Calibri" w:hAnsi="Calibri" w:cs="Calibri"/>
        </w:rPr>
        <w:t>Pzp</w:t>
      </w:r>
      <w:proofErr w:type="spellEnd"/>
      <w:r w:rsidRPr="009E1287">
        <w:rPr>
          <w:rFonts w:ascii="Calibri" w:hAnsi="Calibri" w:cs="Calibri"/>
        </w:rPr>
        <w:t xml:space="preserve"> (wzór stanowi załącznik nr 4 do SWZ – jeżeli dotyczy),</w:t>
      </w:r>
    </w:p>
    <w:p w14:paraId="072C06D4"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Zobowiązanie innego podmiotu (jeżeli dotyczy),</w:t>
      </w:r>
    </w:p>
    <w:p w14:paraId="3F0EA7D7" w14:textId="77777777" w:rsid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Pełnomocnictwo (jeżeli dotyczy, z zastrzeżeniem pkt. 2.1.1. Działu XI SWZ),</w:t>
      </w:r>
    </w:p>
    <w:p w14:paraId="3049BF1E" w14:textId="77777777" w:rsidR="009E1287" w:rsidRPr="009E1287" w:rsidRDefault="009E1287" w:rsidP="009E1287">
      <w:pPr>
        <w:pStyle w:val="Akapitzlist"/>
        <w:numPr>
          <w:ilvl w:val="2"/>
          <w:numId w:val="7"/>
        </w:numPr>
        <w:spacing w:line="276" w:lineRule="auto"/>
        <w:jc w:val="both"/>
        <w:rPr>
          <w:rFonts w:ascii="Calibri" w:hAnsi="Calibri" w:cs="Calibri"/>
        </w:rPr>
      </w:pPr>
      <w:r w:rsidRPr="009E1287">
        <w:rPr>
          <w:rFonts w:ascii="Calibri" w:hAnsi="Calibri" w:cs="Calibri"/>
        </w:rPr>
        <w:t>Dokument wadium wniesiony w formie niepieniężnej.</w:t>
      </w:r>
    </w:p>
    <w:p w14:paraId="5E0CFA0A" w14:textId="77777777" w:rsidR="004E21CC" w:rsidRDefault="004E21CC" w:rsidP="000B558B">
      <w:pPr>
        <w:spacing w:line="276" w:lineRule="auto"/>
        <w:ind w:left="792"/>
        <w:contextualSpacing/>
        <w:jc w:val="both"/>
        <w:rPr>
          <w:rFonts w:ascii="Calibri" w:hAnsi="Calibri" w:cs="Calibri"/>
        </w:rPr>
      </w:pPr>
    </w:p>
    <w:p w14:paraId="32E14CBE" w14:textId="77777777" w:rsidR="003C278C" w:rsidRPr="0030542E" w:rsidRDefault="00596D05" w:rsidP="000B558B">
      <w:pPr>
        <w:spacing w:line="276" w:lineRule="auto"/>
        <w:jc w:val="center"/>
        <w:rPr>
          <w:rFonts w:asciiTheme="minorHAnsi" w:hAnsiTheme="minorHAnsi" w:cstheme="minorHAnsi"/>
          <w:b/>
          <w:bCs/>
          <w:color w:val="000000"/>
        </w:rPr>
      </w:pPr>
      <w:r w:rsidRPr="0030542E">
        <w:rPr>
          <w:rFonts w:asciiTheme="minorHAnsi" w:hAnsiTheme="minorHAnsi" w:cstheme="minorHAnsi"/>
          <w:b/>
          <w:bCs/>
          <w:color w:val="000000"/>
        </w:rPr>
        <w:t>Dział XII</w:t>
      </w:r>
    </w:p>
    <w:p w14:paraId="0849D936" w14:textId="77777777" w:rsidR="003C278C" w:rsidRPr="00320208" w:rsidRDefault="00596D05" w:rsidP="000B558B">
      <w:pPr>
        <w:spacing w:line="276" w:lineRule="auto"/>
        <w:jc w:val="center"/>
        <w:rPr>
          <w:rFonts w:asciiTheme="minorHAnsi" w:hAnsiTheme="minorHAnsi" w:cstheme="minorHAnsi"/>
          <w:b/>
          <w:bCs/>
          <w:color w:val="000000"/>
        </w:rPr>
      </w:pPr>
      <w:r w:rsidRPr="0030542E">
        <w:rPr>
          <w:rFonts w:asciiTheme="minorHAnsi" w:hAnsiTheme="minorHAnsi" w:cstheme="minorHAnsi"/>
          <w:b/>
          <w:bCs/>
          <w:color w:val="000000"/>
        </w:rPr>
        <w:t>Sposób oraz termin składania i otwarcie ofert</w:t>
      </w:r>
    </w:p>
    <w:p w14:paraId="141EAB56" w14:textId="77777777" w:rsidR="003C278C" w:rsidRPr="00320208" w:rsidRDefault="003C278C" w:rsidP="000B558B">
      <w:pPr>
        <w:spacing w:line="276" w:lineRule="auto"/>
        <w:ind w:left="360"/>
        <w:contextualSpacing/>
        <w:jc w:val="both"/>
        <w:rPr>
          <w:rFonts w:asciiTheme="minorHAnsi" w:hAnsiTheme="minorHAnsi" w:cstheme="minorHAnsi"/>
        </w:rPr>
      </w:pPr>
    </w:p>
    <w:p w14:paraId="625F3F46" w14:textId="1E5316B5" w:rsidR="00496620" w:rsidRPr="00FE6CC0" w:rsidRDefault="00835922" w:rsidP="00496620">
      <w:pPr>
        <w:widowControl w:val="0"/>
        <w:numPr>
          <w:ilvl w:val="0"/>
          <w:numId w:val="34"/>
        </w:numPr>
        <w:suppressAutoHyphens w:val="0"/>
        <w:spacing w:line="276" w:lineRule="auto"/>
        <w:ind w:left="360"/>
        <w:contextualSpacing/>
        <w:jc w:val="both"/>
        <w:outlineLvl w:val="3"/>
        <w:rPr>
          <w:rFonts w:ascii="Calibri Light" w:eastAsia="Calibri" w:hAnsi="Calibri Light" w:cs="Calibri Light"/>
          <w:bCs/>
          <w:lang w:eastAsia="en-US"/>
        </w:rPr>
      </w:pPr>
      <w:r w:rsidRPr="00FE6CC0">
        <w:rPr>
          <w:rFonts w:ascii="Calibri Light" w:eastAsia="Calibri" w:hAnsi="Calibri Light" w:cs="Calibri Light"/>
          <w:bCs/>
          <w:lang w:eastAsia="en-US"/>
        </w:rPr>
        <w:t xml:space="preserve">Ofertę wraz z wymaganymi dokumentami należy umieścić na Platformie zakupowej pod adresem: </w:t>
      </w:r>
      <w:hyperlink r:id="rId17" w:history="1">
        <w:r w:rsidR="00A80D39" w:rsidRPr="00FE6CC0">
          <w:rPr>
            <w:rFonts w:ascii="Calibri Light" w:hAnsi="Calibri Light" w:cs="Calibri Light"/>
            <w:color w:val="0000FF"/>
            <w:u w:val="single"/>
          </w:rPr>
          <w:t xml:space="preserve">https://platformazakupowa.pl/transakcja/1112280 </w:t>
        </w:r>
      </w:hyperlink>
      <w:r w:rsidR="00FE6CC0">
        <w:rPr>
          <w:rFonts w:ascii="Calibri Light" w:hAnsi="Calibri Light" w:cs="Calibri Light"/>
        </w:rPr>
        <w:t xml:space="preserve"> </w:t>
      </w:r>
      <w:r w:rsidRPr="00FE6CC0">
        <w:rPr>
          <w:rFonts w:ascii="Calibri Light" w:eastAsia="Calibri" w:hAnsi="Calibri Light" w:cs="Calibri Light"/>
          <w:b/>
          <w:lang w:eastAsia="en-US"/>
        </w:rPr>
        <w:t xml:space="preserve">do dnia </w:t>
      </w:r>
      <w:r w:rsidR="00A80D39" w:rsidRPr="00FE6CC0">
        <w:rPr>
          <w:rFonts w:ascii="Calibri Light" w:eastAsia="Calibri" w:hAnsi="Calibri Light" w:cs="Calibri Light"/>
          <w:b/>
          <w:lang w:eastAsia="en-US"/>
        </w:rPr>
        <w:t>18.06.</w:t>
      </w:r>
      <w:r w:rsidRPr="00FE6CC0">
        <w:rPr>
          <w:rFonts w:ascii="Calibri Light" w:eastAsia="Calibri" w:hAnsi="Calibri Light" w:cs="Calibri Light"/>
          <w:b/>
          <w:lang w:eastAsia="en-US"/>
        </w:rPr>
        <w:t xml:space="preserve">2025 r. do godz. </w:t>
      </w:r>
      <w:r w:rsidR="00A80D39" w:rsidRPr="00FE6CC0">
        <w:rPr>
          <w:rFonts w:ascii="Calibri Light" w:eastAsia="Calibri" w:hAnsi="Calibri Light" w:cs="Calibri Light"/>
          <w:b/>
          <w:lang w:eastAsia="en-US"/>
        </w:rPr>
        <w:t>11.00.</w:t>
      </w:r>
    </w:p>
    <w:p w14:paraId="0B6B3A6C" w14:textId="77777777" w:rsidR="00496620" w:rsidRPr="0073459D" w:rsidRDefault="00496620" w:rsidP="00496620">
      <w:pPr>
        <w:widowControl w:val="0"/>
        <w:suppressAutoHyphens w:val="0"/>
        <w:spacing w:line="276" w:lineRule="auto"/>
        <w:contextualSpacing/>
        <w:jc w:val="both"/>
        <w:outlineLvl w:val="3"/>
        <w:rPr>
          <w:rFonts w:asciiTheme="minorHAnsi" w:eastAsia="Calibri" w:hAnsiTheme="minorHAnsi" w:cstheme="minorHAnsi"/>
          <w:bCs/>
          <w:lang w:eastAsia="en-US"/>
        </w:rPr>
      </w:pPr>
    </w:p>
    <w:p w14:paraId="21FFD16D" w14:textId="192DC712" w:rsidR="0073459D" w:rsidRDefault="00835922" w:rsidP="0073459D">
      <w:pPr>
        <w:widowControl w:val="0"/>
        <w:numPr>
          <w:ilvl w:val="0"/>
          <w:numId w:val="34"/>
        </w:numPr>
        <w:suppressAutoHyphens w:val="0"/>
        <w:spacing w:line="276" w:lineRule="auto"/>
        <w:ind w:left="360"/>
        <w:contextualSpacing/>
        <w:jc w:val="both"/>
        <w:outlineLvl w:val="3"/>
        <w:rPr>
          <w:rFonts w:asciiTheme="minorHAnsi" w:eastAsia="Calibri" w:hAnsiTheme="minorHAnsi" w:cstheme="minorHAnsi"/>
          <w:b/>
          <w:lang w:eastAsia="en-US"/>
        </w:rPr>
      </w:pPr>
      <w:r w:rsidRPr="0073459D">
        <w:rPr>
          <w:rFonts w:asciiTheme="minorHAnsi" w:eastAsia="Calibri" w:hAnsiTheme="minorHAnsi" w:cstheme="minorHAnsi"/>
          <w:bCs/>
          <w:lang w:eastAsia="en-US"/>
        </w:rPr>
        <w:t xml:space="preserve">Otwarcie ofert nastąpi </w:t>
      </w:r>
      <w:r w:rsidRPr="0073459D">
        <w:rPr>
          <w:rFonts w:asciiTheme="minorHAnsi" w:eastAsia="Calibri" w:hAnsiTheme="minorHAnsi" w:cstheme="minorHAnsi"/>
          <w:b/>
          <w:lang w:eastAsia="en-US"/>
        </w:rPr>
        <w:t xml:space="preserve">w dniu </w:t>
      </w:r>
      <w:r w:rsidR="00A80D39">
        <w:rPr>
          <w:rFonts w:asciiTheme="minorHAnsi" w:eastAsia="Calibri" w:hAnsiTheme="minorHAnsi" w:cstheme="minorHAnsi"/>
          <w:b/>
          <w:lang w:eastAsia="en-US"/>
        </w:rPr>
        <w:t xml:space="preserve"> 18.06.2025</w:t>
      </w:r>
      <w:r w:rsidR="0049390B">
        <w:rPr>
          <w:rFonts w:asciiTheme="minorHAnsi" w:eastAsia="Calibri" w:hAnsiTheme="minorHAnsi" w:cstheme="minorHAnsi"/>
          <w:b/>
          <w:lang w:eastAsia="en-US"/>
        </w:rPr>
        <w:t xml:space="preserve"> </w:t>
      </w:r>
      <w:r w:rsidR="00A80D39">
        <w:rPr>
          <w:rFonts w:asciiTheme="minorHAnsi" w:eastAsia="Calibri" w:hAnsiTheme="minorHAnsi" w:cstheme="minorHAnsi"/>
          <w:b/>
          <w:lang w:eastAsia="en-US"/>
        </w:rPr>
        <w:t>r.</w:t>
      </w:r>
      <w:r w:rsidRPr="0073459D">
        <w:rPr>
          <w:rFonts w:asciiTheme="minorHAnsi" w:eastAsia="Calibri" w:hAnsiTheme="minorHAnsi" w:cstheme="minorHAnsi"/>
          <w:b/>
          <w:lang w:eastAsia="en-US"/>
        </w:rPr>
        <w:t xml:space="preserve"> o godz.</w:t>
      </w:r>
      <w:r w:rsidR="00A80D39">
        <w:rPr>
          <w:rFonts w:asciiTheme="minorHAnsi" w:eastAsia="Calibri" w:hAnsiTheme="minorHAnsi" w:cstheme="minorHAnsi"/>
          <w:b/>
          <w:lang w:eastAsia="en-US"/>
        </w:rPr>
        <w:t xml:space="preserve"> 11.15.</w:t>
      </w:r>
    </w:p>
    <w:p w14:paraId="6E121804" w14:textId="77777777" w:rsidR="0073459D" w:rsidRDefault="0073459D" w:rsidP="0073459D">
      <w:pPr>
        <w:pStyle w:val="Akapitzlist"/>
        <w:rPr>
          <w:rFonts w:asciiTheme="minorHAnsi" w:eastAsia="Calibri" w:hAnsiTheme="minorHAnsi" w:cstheme="minorHAnsi"/>
          <w:bCs/>
          <w:lang w:eastAsia="en-US"/>
        </w:rPr>
      </w:pPr>
    </w:p>
    <w:p w14:paraId="6BA6A559" w14:textId="201A6586" w:rsidR="00835922" w:rsidRPr="0073459D" w:rsidRDefault="00835922" w:rsidP="0073459D">
      <w:pPr>
        <w:widowControl w:val="0"/>
        <w:numPr>
          <w:ilvl w:val="0"/>
          <w:numId w:val="34"/>
        </w:numPr>
        <w:suppressAutoHyphens w:val="0"/>
        <w:spacing w:line="276" w:lineRule="auto"/>
        <w:ind w:left="360"/>
        <w:contextualSpacing/>
        <w:jc w:val="both"/>
        <w:outlineLvl w:val="3"/>
        <w:rPr>
          <w:rFonts w:asciiTheme="minorHAnsi" w:eastAsia="Calibri" w:hAnsiTheme="minorHAnsi" w:cstheme="minorHAnsi"/>
          <w:b/>
          <w:lang w:eastAsia="en-US"/>
        </w:rPr>
      </w:pPr>
      <w:r w:rsidRPr="0073459D">
        <w:rPr>
          <w:rFonts w:asciiTheme="minorHAnsi" w:eastAsia="Calibri" w:hAnsiTheme="minorHAnsi" w:cstheme="minorHAnsi"/>
          <w:bCs/>
          <w:lang w:eastAsia="en-US"/>
        </w:rPr>
        <w:t xml:space="preserve">Jeżeli otwarcie ofert następuje przy użyciu systemu teleinformatycznego, w przypadku awarii tego systemu, która powoduje brak możliwości otwarcia ofert w terminie określonym przez </w:t>
      </w:r>
      <w:r w:rsidR="0073459D">
        <w:rPr>
          <w:rFonts w:asciiTheme="minorHAnsi" w:eastAsia="Calibri" w:hAnsiTheme="minorHAnsi" w:cstheme="minorHAnsi"/>
          <w:bCs/>
          <w:lang w:eastAsia="en-US"/>
        </w:rPr>
        <w:t>Z</w:t>
      </w:r>
      <w:r w:rsidRPr="0073459D">
        <w:rPr>
          <w:rFonts w:asciiTheme="minorHAnsi" w:eastAsia="Calibri" w:hAnsiTheme="minorHAnsi" w:cstheme="minorHAnsi"/>
          <w:bCs/>
          <w:lang w:eastAsia="en-US"/>
        </w:rPr>
        <w:t xml:space="preserve">amawiającego, otwarcie ofert następuje niezwłocznie po usunięciu awarii. </w:t>
      </w:r>
    </w:p>
    <w:p w14:paraId="63F4B8A8" w14:textId="77777777" w:rsidR="0073459D" w:rsidRDefault="0073459D" w:rsidP="0073459D">
      <w:pPr>
        <w:pStyle w:val="Akapitzlist"/>
        <w:rPr>
          <w:rFonts w:asciiTheme="minorHAnsi" w:eastAsia="Calibri" w:hAnsiTheme="minorHAnsi" w:cstheme="minorHAnsi"/>
          <w:b/>
          <w:lang w:eastAsia="en-US"/>
        </w:rPr>
      </w:pPr>
    </w:p>
    <w:p w14:paraId="04F25D5F" w14:textId="7A265BC4" w:rsidR="0073459D" w:rsidRPr="0049390B" w:rsidRDefault="00835922" w:rsidP="0049390B">
      <w:pPr>
        <w:widowControl w:val="0"/>
        <w:numPr>
          <w:ilvl w:val="0"/>
          <w:numId w:val="34"/>
        </w:numPr>
        <w:suppressAutoHyphens w:val="0"/>
        <w:spacing w:line="276" w:lineRule="auto"/>
        <w:ind w:left="360"/>
        <w:contextualSpacing/>
        <w:jc w:val="both"/>
        <w:outlineLvl w:val="3"/>
        <w:rPr>
          <w:rFonts w:asciiTheme="minorHAnsi" w:eastAsia="Calibri" w:hAnsiTheme="minorHAnsi" w:cstheme="minorHAnsi"/>
          <w:b/>
          <w:lang w:eastAsia="en-US"/>
        </w:rPr>
      </w:pPr>
      <w:r w:rsidRPr="0073459D">
        <w:rPr>
          <w:rFonts w:asciiTheme="minorHAnsi" w:eastAsia="Calibri" w:hAnsiTheme="minorHAnsi" w:cstheme="minorHAnsi"/>
          <w:bCs/>
          <w:lang w:eastAsia="en-US"/>
        </w:rPr>
        <w:t xml:space="preserve">Zamawiający informuje o zmianie terminu otwarcia ofert na stronie internetowej prowadzonego postępowania. </w:t>
      </w:r>
    </w:p>
    <w:p w14:paraId="00DAD5AA" w14:textId="627DCC7E" w:rsidR="00835922" w:rsidRPr="0073459D" w:rsidRDefault="00835922" w:rsidP="0073459D">
      <w:pPr>
        <w:widowControl w:val="0"/>
        <w:numPr>
          <w:ilvl w:val="0"/>
          <w:numId w:val="34"/>
        </w:numPr>
        <w:suppressAutoHyphens w:val="0"/>
        <w:spacing w:line="276" w:lineRule="auto"/>
        <w:ind w:left="360"/>
        <w:contextualSpacing/>
        <w:jc w:val="both"/>
        <w:outlineLvl w:val="3"/>
        <w:rPr>
          <w:rFonts w:asciiTheme="minorHAnsi" w:eastAsia="Calibri" w:hAnsiTheme="minorHAnsi" w:cstheme="minorHAnsi"/>
          <w:b/>
          <w:lang w:eastAsia="en-US"/>
        </w:rPr>
      </w:pPr>
      <w:r w:rsidRPr="0073459D">
        <w:rPr>
          <w:rFonts w:asciiTheme="minorHAnsi" w:eastAsia="Calibri" w:hAnsiTheme="minorHAnsi" w:cstheme="minorHAnsi"/>
          <w:bCs/>
          <w:lang w:eastAsia="en-US"/>
        </w:rPr>
        <w:lastRenderedPageBreak/>
        <w:t xml:space="preserve">Otwarcie ofert na Platformie </w:t>
      </w:r>
      <w:r w:rsidR="0073459D">
        <w:rPr>
          <w:rFonts w:asciiTheme="minorHAnsi" w:eastAsia="Calibri" w:hAnsiTheme="minorHAnsi" w:cstheme="minorHAnsi"/>
          <w:bCs/>
          <w:lang w:eastAsia="en-US"/>
        </w:rPr>
        <w:t xml:space="preserve">zakupowej </w:t>
      </w:r>
      <w:r w:rsidRPr="0073459D">
        <w:rPr>
          <w:rFonts w:asciiTheme="minorHAnsi" w:eastAsia="Calibri" w:hAnsiTheme="minorHAnsi" w:cstheme="minorHAnsi"/>
          <w:bCs/>
          <w:lang w:eastAsia="en-US"/>
        </w:rPr>
        <w:t>jest jawne poprzez odszyfrowanie ofert i ich otwarcie.</w:t>
      </w:r>
    </w:p>
    <w:p w14:paraId="0D75CA93" w14:textId="77777777" w:rsidR="0073459D" w:rsidRDefault="0073459D" w:rsidP="0073459D">
      <w:pPr>
        <w:pStyle w:val="Akapitzlist"/>
        <w:rPr>
          <w:rFonts w:asciiTheme="minorHAnsi" w:eastAsia="Calibri" w:hAnsiTheme="minorHAnsi" w:cstheme="minorHAnsi"/>
          <w:b/>
          <w:lang w:eastAsia="en-US"/>
        </w:rPr>
      </w:pPr>
    </w:p>
    <w:p w14:paraId="66438DEF" w14:textId="6BA2C687" w:rsidR="00835922" w:rsidRPr="0073459D" w:rsidRDefault="00835922" w:rsidP="0073459D">
      <w:pPr>
        <w:widowControl w:val="0"/>
        <w:numPr>
          <w:ilvl w:val="0"/>
          <w:numId w:val="34"/>
        </w:numPr>
        <w:suppressAutoHyphens w:val="0"/>
        <w:spacing w:line="276" w:lineRule="auto"/>
        <w:ind w:left="360"/>
        <w:contextualSpacing/>
        <w:jc w:val="both"/>
        <w:outlineLvl w:val="3"/>
        <w:rPr>
          <w:rFonts w:asciiTheme="minorHAnsi" w:eastAsia="Calibri" w:hAnsiTheme="minorHAnsi" w:cstheme="minorHAnsi"/>
          <w:b/>
          <w:lang w:eastAsia="en-US"/>
        </w:rPr>
      </w:pPr>
      <w:r w:rsidRPr="0073459D">
        <w:rPr>
          <w:rFonts w:asciiTheme="minorHAnsi" w:eastAsia="Calibri" w:hAnsiTheme="minorHAnsi" w:cstheme="minorHAnsi"/>
          <w:bCs/>
          <w:lang w:eastAsia="en-US"/>
        </w:rPr>
        <w:t>Do oferty należy dołączyć wszystkie wymagane w SWZ dokumenty</w:t>
      </w:r>
      <w:r w:rsidR="0073459D">
        <w:rPr>
          <w:rFonts w:asciiTheme="minorHAnsi" w:eastAsia="Calibri" w:hAnsiTheme="minorHAnsi" w:cstheme="minorHAnsi"/>
          <w:bCs/>
          <w:lang w:eastAsia="en-US"/>
        </w:rPr>
        <w:t>, zgodnie z pkt. 11 Dział XII SWZ</w:t>
      </w:r>
      <w:r w:rsidRPr="0073459D">
        <w:rPr>
          <w:rFonts w:asciiTheme="minorHAnsi" w:eastAsia="Calibri" w:hAnsiTheme="minorHAnsi" w:cstheme="minorHAnsi"/>
          <w:bCs/>
          <w:lang w:eastAsia="en-US"/>
        </w:rPr>
        <w:t>.</w:t>
      </w:r>
    </w:p>
    <w:p w14:paraId="31C967F7" w14:textId="77777777" w:rsidR="0073459D" w:rsidRDefault="0073459D" w:rsidP="0073459D">
      <w:pPr>
        <w:pStyle w:val="Akapitzlist"/>
        <w:rPr>
          <w:rFonts w:asciiTheme="minorHAnsi" w:eastAsia="Calibri" w:hAnsiTheme="minorHAnsi" w:cstheme="minorHAnsi"/>
          <w:b/>
          <w:lang w:eastAsia="en-US"/>
        </w:rPr>
      </w:pPr>
    </w:p>
    <w:p w14:paraId="48A8E5FD" w14:textId="787018DB" w:rsidR="00835922" w:rsidRPr="0073459D" w:rsidRDefault="00835922" w:rsidP="0073459D">
      <w:pPr>
        <w:widowControl w:val="0"/>
        <w:numPr>
          <w:ilvl w:val="0"/>
          <w:numId w:val="34"/>
        </w:numPr>
        <w:suppressAutoHyphens w:val="0"/>
        <w:spacing w:line="276" w:lineRule="auto"/>
        <w:ind w:left="360"/>
        <w:contextualSpacing/>
        <w:jc w:val="both"/>
        <w:outlineLvl w:val="3"/>
        <w:rPr>
          <w:rFonts w:asciiTheme="minorHAnsi" w:eastAsia="Calibri" w:hAnsiTheme="minorHAnsi" w:cstheme="minorHAnsi"/>
          <w:b/>
          <w:lang w:eastAsia="en-US"/>
        </w:rPr>
      </w:pPr>
      <w:r w:rsidRPr="0073459D">
        <w:rPr>
          <w:rFonts w:asciiTheme="minorHAnsi" w:eastAsia="Calibri" w:hAnsiTheme="minorHAnsi" w:cstheme="minorHAnsi"/>
          <w:bCs/>
          <w:lang w:eastAsia="en-US"/>
        </w:rPr>
        <w:t>Po wypełnieniu Formularza składania oferty lub wniosku i dołączenia wszystkich wymaganych załączników należy kliknąć przycisk „Przejdź do podsumowania”.</w:t>
      </w:r>
    </w:p>
    <w:p w14:paraId="7D5E00B0" w14:textId="77777777" w:rsidR="0073459D" w:rsidRDefault="0073459D" w:rsidP="0073459D">
      <w:pPr>
        <w:pStyle w:val="Akapitzlist"/>
        <w:rPr>
          <w:rFonts w:asciiTheme="minorHAnsi" w:eastAsia="Calibri" w:hAnsiTheme="minorHAnsi" w:cstheme="minorHAnsi"/>
          <w:b/>
          <w:lang w:eastAsia="en-US"/>
        </w:rPr>
      </w:pPr>
    </w:p>
    <w:p w14:paraId="16E8F280" w14:textId="77777777" w:rsidR="0073459D" w:rsidRDefault="00835922" w:rsidP="0073459D">
      <w:pPr>
        <w:widowControl w:val="0"/>
        <w:numPr>
          <w:ilvl w:val="0"/>
          <w:numId w:val="34"/>
        </w:numPr>
        <w:suppressAutoHyphens w:val="0"/>
        <w:spacing w:line="276" w:lineRule="auto"/>
        <w:ind w:left="360"/>
        <w:contextualSpacing/>
        <w:jc w:val="both"/>
        <w:outlineLvl w:val="3"/>
        <w:rPr>
          <w:rFonts w:asciiTheme="minorHAnsi" w:eastAsia="Calibri" w:hAnsiTheme="minorHAnsi" w:cstheme="minorHAnsi"/>
          <w:b/>
          <w:lang w:eastAsia="en-US"/>
        </w:rPr>
      </w:pPr>
      <w:r w:rsidRPr="0073459D">
        <w:rPr>
          <w:rFonts w:asciiTheme="minorHAnsi" w:eastAsia="Calibri" w:hAnsiTheme="minorHAnsi" w:cstheme="minorHAnsi"/>
          <w:bCs/>
          <w:lang w:eastAsia="en-US"/>
        </w:rPr>
        <w:t>Oferta składana elektronicznie musi zostać podpisana</w:t>
      </w:r>
      <w:r w:rsidR="0073459D">
        <w:rPr>
          <w:rFonts w:asciiTheme="minorHAnsi" w:eastAsia="Calibri" w:hAnsiTheme="minorHAnsi" w:cstheme="minorHAnsi"/>
          <w:bCs/>
          <w:lang w:eastAsia="en-US"/>
        </w:rPr>
        <w:t xml:space="preserve"> </w:t>
      </w:r>
      <w:r w:rsidR="0073459D" w:rsidRPr="0073459D">
        <w:rPr>
          <w:rFonts w:asciiTheme="minorHAnsi" w:eastAsia="Calibri" w:hAnsiTheme="minorHAnsi" w:cstheme="minorHAnsi"/>
          <w:bCs/>
          <w:lang w:eastAsia="en-US"/>
        </w:rPr>
        <w:t>kwalifikowanym podpisem elektronicznym, podpisem zaufanym lub podpisem osobistym</w:t>
      </w:r>
      <w:r w:rsidR="0073459D">
        <w:rPr>
          <w:rFonts w:asciiTheme="minorHAnsi" w:eastAsia="Calibri" w:hAnsiTheme="minorHAnsi" w:cstheme="minorHAnsi"/>
          <w:bCs/>
          <w:lang w:eastAsia="en-US"/>
        </w:rPr>
        <w:t>.</w:t>
      </w:r>
      <w:r w:rsidR="0073459D">
        <w:rPr>
          <w:rFonts w:asciiTheme="minorHAnsi" w:eastAsia="Calibri" w:hAnsiTheme="minorHAnsi" w:cstheme="minorHAnsi"/>
          <w:b/>
          <w:lang w:eastAsia="en-US"/>
        </w:rPr>
        <w:t xml:space="preserve"> </w:t>
      </w:r>
      <w:r w:rsidRPr="0073459D">
        <w:rPr>
          <w:rFonts w:asciiTheme="minorHAnsi" w:eastAsia="Calibri" w:hAnsiTheme="minorHAnsi" w:cstheme="minorHAnsi"/>
          <w:bCs/>
          <w:lang w:eastAsia="en-US"/>
        </w:rPr>
        <w:t xml:space="preserve">W procesie składania oferty za pośrednictwem platformazakupowa.pl, </w:t>
      </w:r>
      <w:r w:rsidR="0073459D">
        <w:rPr>
          <w:rFonts w:asciiTheme="minorHAnsi" w:eastAsia="Calibri" w:hAnsiTheme="minorHAnsi" w:cstheme="minorHAnsi"/>
          <w:bCs/>
          <w:lang w:eastAsia="en-US"/>
        </w:rPr>
        <w:t>W</w:t>
      </w:r>
      <w:r w:rsidRPr="0073459D">
        <w:rPr>
          <w:rFonts w:asciiTheme="minorHAnsi" w:eastAsia="Calibri" w:hAnsiTheme="minorHAnsi" w:cstheme="minorHAnsi"/>
          <w:bCs/>
          <w:lang w:eastAsia="en-US"/>
        </w:rPr>
        <w:t>ykonawca powinien złożyć podpis bezpośrednio na dokumentach przesłanych za pośrednictwem platformazakupowa.pl. Zalecamy stosowanie podpisu na każdym załączonym pliku osobno, w szczególności wskazanych w art. 63 ust 1 oraz ust.</w:t>
      </w:r>
      <w:r w:rsidR="0073459D">
        <w:rPr>
          <w:rFonts w:asciiTheme="minorHAnsi" w:eastAsia="Calibri" w:hAnsiTheme="minorHAnsi" w:cstheme="minorHAnsi"/>
          <w:bCs/>
          <w:lang w:eastAsia="en-US"/>
        </w:rPr>
        <w:t xml:space="preserve"> </w:t>
      </w:r>
      <w:r w:rsidRPr="0073459D">
        <w:rPr>
          <w:rFonts w:asciiTheme="minorHAnsi" w:eastAsia="Calibri" w:hAnsiTheme="minorHAnsi" w:cstheme="minorHAnsi"/>
          <w:bCs/>
          <w:lang w:eastAsia="en-US"/>
        </w:rPr>
        <w:t xml:space="preserve">2  </w:t>
      </w:r>
      <w:proofErr w:type="spellStart"/>
      <w:r w:rsidRPr="0073459D">
        <w:rPr>
          <w:rFonts w:asciiTheme="minorHAnsi" w:eastAsia="Calibri" w:hAnsiTheme="minorHAnsi" w:cstheme="minorHAnsi"/>
          <w:bCs/>
          <w:lang w:eastAsia="en-US"/>
        </w:rPr>
        <w:t>Pzp</w:t>
      </w:r>
      <w:proofErr w:type="spellEnd"/>
      <w:r w:rsidRPr="0073459D">
        <w:rPr>
          <w:rFonts w:asciiTheme="minorHAnsi" w:eastAsia="Calibri" w:hAnsiTheme="minorHAnsi" w:cstheme="minorHAnsi"/>
          <w:bCs/>
          <w:lang w:eastAsia="en-US"/>
        </w:rPr>
        <w:t>, gdzie zaznaczono, iż oferty w postępowaniu oraz oświadczenie, o którym mowa w art. 125 ust.</w:t>
      </w:r>
      <w:r w:rsidR="0073459D">
        <w:rPr>
          <w:rFonts w:asciiTheme="minorHAnsi" w:eastAsia="Calibri" w:hAnsiTheme="minorHAnsi" w:cstheme="minorHAnsi"/>
          <w:bCs/>
          <w:lang w:eastAsia="en-US"/>
        </w:rPr>
        <w:t xml:space="preserve"> </w:t>
      </w:r>
      <w:r w:rsidRPr="0073459D">
        <w:rPr>
          <w:rFonts w:asciiTheme="minorHAnsi" w:eastAsia="Calibri" w:hAnsiTheme="minorHAnsi" w:cstheme="minorHAnsi"/>
          <w:bCs/>
          <w:lang w:eastAsia="en-US"/>
        </w:rPr>
        <w:t xml:space="preserve">1 </w:t>
      </w:r>
      <w:proofErr w:type="spellStart"/>
      <w:r w:rsidR="0073459D">
        <w:rPr>
          <w:rFonts w:asciiTheme="minorHAnsi" w:eastAsia="Calibri" w:hAnsiTheme="minorHAnsi" w:cstheme="minorHAnsi"/>
          <w:bCs/>
          <w:lang w:eastAsia="en-US"/>
        </w:rPr>
        <w:t>Pzp</w:t>
      </w:r>
      <w:proofErr w:type="spellEnd"/>
      <w:r w:rsidR="0073459D">
        <w:rPr>
          <w:rFonts w:asciiTheme="minorHAnsi" w:eastAsia="Calibri" w:hAnsiTheme="minorHAnsi" w:cstheme="minorHAnsi"/>
          <w:bCs/>
          <w:lang w:eastAsia="en-US"/>
        </w:rPr>
        <w:t xml:space="preserve">, </w:t>
      </w:r>
      <w:r w:rsidRPr="0073459D">
        <w:rPr>
          <w:rFonts w:asciiTheme="minorHAnsi" w:eastAsia="Calibri" w:hAnsiTheme="minorHAnsi" w:cstheme="minorHAnsi"/>
          <w:bCs/>
          <w:lang w:eastAsia="en-US"/>
        </w:rPr>
        <w:t>sporządza się, pod rygorem nieważności, w postaci lub formie elektronicznej</w:t>
      </w:r>
      <w:r w:rsidR="0073459D">
        <w:rPr>
          <w:rFonts w:asciiTheme="minorHAnsi" w:eastAsia="Calibri" w:hAnsiTheme="minorHAnsi" w:cstheme="minorHAnsi"/>
          <w:bCs/>
          <w:lang w:eastAsia="en-US"/>
        </w:rPr>
        <w:t xml:space="preserve"> </w:t>
      </w:r>
      <w:r w:rsidR="0073459D" w:rsidRPr="0073459D">
        <w:rPr>
          <w:rFonts w:asciiTheme="minorHAnsi" w:eastAsia="Calibri" w:hAnsiTheme="minorHAnsi" w:cstheme="minorHAnsi"/>
          <w:bCs/>
          <w:lang w:eastAsia="en-US"/>
        </w:rPr>
        <w:t>lub w postaci elektronicznej opatrzonej podpisem zaufanym lub podpisem osobistym.</w:t>
      </w:r>
    </w:p>
    <w:p w14:paraId="01ABE0F6" w14:textId="77777777" w:rsidR="0073459D" w:rsidRDefault="0073459D" w:rsidP="0073459D">
      <w:pPr>
        <w:pStyle w:val="Akapitzlist"/>
        <w:rPr>
          <w:rFonts w:asciiTheme="minorHAnsi" w:eastAsia="Calibri" w:hAnsiTheme="minorHAnsi" w:cstheme="minorHAnsi"/>
          <w:bCs/>
          <w:lang w:eastAsia="en-US"/>
        </w:rPr>
      </w:pPr>
    </w:p>
    <w:p w14:paraId="1C986E2D" w14:textId="6113A218" w:rsidR="00835922" w:rsidRPr="0073459D" w:rsidRDefault="00835922" w:rsidP="0073459D">
      <w:pPr>
        <w:widowControl w:val="0"/>
        <w:numPr>
          <w:ilvl w:val="0"/>
          <w:numId w:val="34"/>
        </w:numPr>
        <w:suppressAutoHyphens w:val="0"/>
        <w:spacing w:line="276" w:lineRule="auto"/>
        <w:ind w:left="360"/>
        <w:contextualSpacing/>
        <w:jc w:val="both"/>
        <w:outlineLvl w:val="3"/>
        <w:rPr>
          <w:rFonts w:asciiTheme="minorHAnsi" w:eastAsia="Calibri" w:hAnsiTheme="minorHAnsi" w:cstheme="minorHAnsi"/>
          <w:b/>
          <w:lang w:eastAsia="en-US"/>
        </w:rPr>
      </w:pPr>
      <w:r w:rsidRPr="0073459D">
        <w:rPr>
          <w:rFonts w:asciiTheme="minorHAnsi" w:eastAsia="Calibri" w:hAnsiTheme="minorHAnsi" w:cstheme="minorHAnsi"/>
          <w:bCs/>
          <w:lang w:eastAsia="en-US"/>
        </w:rPr>
        <w:t>Za datę złożenia oferty przyjmuje się datę jej przekazania w systemie (</w:t>
      </w:r>
      <w:r w:rsidR="0073459D">
        <w:rPr>
          <w:rFonts w:asciiTheme="minorHAnsi" w:eastAsia="Calibri" w:hAnsiTheme="minorHAnsi" w:cstheme="minorHAnsi"/>
          <w:bCs/>
          <w:lang w:eastAsia="en-US"/>
        </w:rPr>
        <w:t>P</w:t>
      </w:r>
      <w:r w:rsidRPr="0073459D">
        <w:rPr>
          <w:rFonts w:asciiTheme="minorHAnsi" w:eastAsia="Calibri" w:hAnsiTheme="minorHAnsi" w:cstheme="minorHAnsi"/>
          <w:bCs/>
          <w:lang w:eastAsia="en-US"/>
        </w:rPr>
        <w:t>latformie</w:t>
      </w:r>
      <w:r w:rsidR="0073459D">
        <w:rPr>
          <w:rFonts w:asciiTheme="minorHAnsi" w:eastAsia="Calibri" w:hAnsiTheme="minorHAnsi" w:cstheme="minorHAnsi"/>
          <w:bCs/>
          <w:lang w:eastAsia="en-US"/>
        </w:rPr>
        <w:t xml:space="preserve"> zakupowej</w:t>
      </w:r>
      <w:r w:rsidRPr="0073459D">
        <w:rPr>
          <w:rFonts w:asciiTheme="minorHAnsi" w:eastAsia="Calibri" w:hAnsiTheme="minorHAnsi" w:cstheme="minorHAnsi"/>
          <w:bCs/>
          <w:lang w:eastAsia="en-US"/>
        </w:rPr>
        <w:t>) w drugim kroku składania oferty poprzez kliknięcie przycisku “Złóż ofertę” i wyświetlenie się komunikatu, że oferta została zaszyfrowana i złożona.</w:t>
      </w:r>
    </w:p>
    <w:p w14:paraId="00AA73F9" w14:textId="77777777" w:rsidR="0073459D" w:rsidRDefault="0073459D" w:rsidP="0073459D">
      <w:pPr>
        <w:pStyle w:val="Akapitzlist"/>
        <w:rPr>
          <w:rFonts w:asciiTheme="minorHAnsi" w:eastAsia="Calibri" w:hAnsiTheme="minorHAnsi" w:cstheme="minorHAnsi"/>
          <w:b/>
          <w:lang w:eastAsia="en-US"/>
        </w:rPr>
      </w:pPr>
    </w:p>
    <w:p w14:paraId="1EC77D7B" w14:textId="586C556C" w:rsidR="00835922" w:rsidRPr="0073459D" w:rsidRDefault="00835922" w:rsidP="0073459D">
      <w:pPr>
        <w:widowControl w:val="0"/>
        <w:numPr>
          <w:ilvl w:val="0"/>
          <w:numId w:val="34"/>
        </w:numPr>
        <w:suppressAutoHyphens w:val="0"/>
        <w:spacing w:line="276" w:lineRule="auto"/>
        <w:ind w:left="360"/>
        <w:contextualSpacing/>
        <w:jc w:val="both"/>
        <w:outlineLvl w:val="3"/>
        <w:rPr>
          <w:rFonts w:asciiTheme="minorHAnsi" w:eastAsia="Calibri" w:hAnsiTheme="minorHAnsi" w:cstheme="minorHAnsi"/>
          <w:b/>
          <w:lang w:eastAsia="en-US"/>
        </w:rPr>
      </w:pPr>
      <w:r w:rsidRPr="0073459D">
        <w:rPr>
          <w:rFonts w:asciiTheme="minorHAnsi" w:eastAsia="Calibri" w:hAnsiTheme="minorHAnsi" w:cstheme="minorHAnsi"/>
          <w:bCs/>
          <w:lang w:eastAsia="en-US"/>
        </w:rPr>
        <w:t xml:space="preserve">Szczegółowa instrukcja dla Wykonawców dotycząca złożenia, zmiany i wycofania oferty znajduje się na stronie internetowej pod adresem: </w:t>
      </w:r>
    </w:p>
    <w:p w14:paraId="662595F2" w14:textId="2DD88CBD" w:rsidR="00835922" w:rsidRDefault="0073459D" w:rsidP="00835922">
      <w:pPr>
        <w:widowControl w:val="0"/>
        <w:suppressAutoHyphens w:val="0"/>
        <w:spacing w:line="276" w:lineRule="auto"/>
        <w:ind w:left="360"/>
        <w:contextualSpacing/>
        <w:jc w:val="both"/>
        <w:outlineLvl w:val="3"/>
        <w:rPr>
          <w:rFonts w:asciiTheme="minorHAnsi" w:eastAsia="Calibri" w:hAnsiTheme="minorHAnsi" w:cstheme="minorHAnsi"/>
          <w:bCs/>
          <w:lang w:eastAsia="en-US"/>
        </w:rPr>
      </w:pPr>
      <w:hyperlink r:id="rId18" w:history="1">
        <w:r w:rsidRPr="00951ABF">
          <w:rPr>
            <w:rStyle w:val="Hipercze"/>
            <w:rFonts w:asciiTheme="minorHAnsi" w:eastAsia="Calibri" w:hAnsiTheme="minorHAnsi" w:cstheme="minorHAnsi"/>
            <w:bCs/>
            <w:lang w:eastAsia="en-US"/>
          </w:rPr>
          <w:t>https://platformazakupowa.pl/strona/45-instrukcje</w:t>
        </w:r>
      </w:hyperlink>
      <w:r>
        <w:rPr>
          <w:rFonts w:asciiTheme="minorHAnsi" w:eastAsia="Calibri" w:hAnsiTheme="minorHAnsi" w:cstheme="minorHAnsi"/>
          <w:bCs/>
          <w:lang w:eastAsia="en-US"/>
        </w:rPr>
        <w:t>.</w:t>
      </w:r>
    </w:p>
    <w:p w14:paraId="3DD37180" w14:textId="77777777" w:rsidR="0073459D" w:rsidRPr="00835922" w:rsidRDefault="0073459D" w:rsidP="00835922">
      <w:pPr>
        <w:widowControl w:val="0"/>
        <w:suppressAutoHyphens w:val="0"/>
        <w:spacing w:line="276" w:lineRule="auto"/>
        <w:ind w:left="360"/>
        <w:contextualSpacing/>
        <w:jc w:val="both"/>
        <w:outlineLvl w:val="3"/>
        <w:rPr>
          <w:rFonts w:asciiTheme="minorHAnsi" w:eastAsia="Calibri" w:hAnsiTheme="minorHAnsi" w:cstheme="minorHAnsi"/>
          <w:bCs/>
          <w:lang w:eastAsia="en-US"/>
        </w:rPr>
      </w:pPr>
    </w:p>
    <w:p w14:paraId="4AF662F1" w14:textId="7931FF05" w:rsidR="00835922" w:rsidRDefault="00835922" w:rsidP="0073459D">
      <w:pPr>
        <w:pStyle w:val="Akapitzlist"/>
        <w:widowControl w:val="0"/>
        <w:numPr>
          <w:ilvl w:val="0"/>
          <w:numId w:val="34"/>
        </w:numPr>
        <w:suppressAutoHyphens w:val="0"/>
        <w:spacing w:line="276" w:lineRule="auto"/>
        <w:ind w:left="426"/>
        <w:jc w:val="both"/>
        <w:outlineLvl w:val="3"/>
        <w:rPr>
          <w:rFonts w:asciiTheme="minorHAnsi" w:eastAsia="Calibri" w:hAnsiTheme="minorHAnsi" w:cstheme="minorHAnsi"/>
          <w:bCs/>
          <w:lang w:eastAsia="en-US"/>
        </w:rPr>
      </w:pPr>
      <w:r w:rsidRPr="0073459D">
        <w:rPr>
          <w:rFonts w:asciiTheme="minorHAnsi" w:eastAsia="Calibri" w:hAnsiTheme="minorHAnsi" w:cstheme="minorHAnsi"/>
          <w:bCs/>
          <w:lang w:eastAsia="en-US"/>
        </w:rPr>
        <w:t xml:space="preserve">Zamawiający, najpóźniej przed otwarciem ofert, udostępni na stronie internetowej prowadzonego postępowania informację o kwocie, jaką zamierza przeznaczyć na sfinansowanie </w:t>
      </w:r>
      <w:r w:rsidR="0073459D">
        <w:rPr>
          <w:rFonts w:asciiTheme="minorHAnsi" w:eastAsia="Calibri" w:hAnsiTheme="minorHAnsi" w:cstheme="minorHAnsi"/>
          <w:bCs/>
          <w:lang w:eastAsia="en-US"/>
        </w:rPr>
        <w:t xml:space="preserve">każdej części </w:t>
      </w:r>
      <w:r w:rsidRPr="0073459D">
        <w:rPr>
          <w:rFonts w:asciiTheme="minorHAnsi" w:eastAsia="Calibri" w:hAnsiTheme="minorHAnsi" w:cstheme="minorHAnsi"/>
          <w:bCs/>
          <w:lang w:eastAsia="en-US"/>
        </w:rPr>
        <w:t>zamówienia</w:t>
      </w:r>
      <w:r w:rsidR="0073459D">
        <w:rPr>
          <w:rFonts w:asciiTheme="minorHAnsi" w:eastAsia="Calibri" w:hAnsiTheme="minorHAnsi" w:cstheme="minorHAnsi"/>
          <w:bCs/>
          <w:lang w:eastAsia="en-US"/>
        </w:rPr>
        <w:t>.</w:t>
      </w:r>
    </w:p>
    <w:p w14:paraId="2989A904" w14:textId="77777777" w:rsidR="0073459D" w:rsidRDefault="0073459D" w:rsidP="0073459D">
      <w:pPr>
        <w:pStyle w:val="Akapitzlist"/>
        <w:widowControl w:val="0"/>
        <w:suppressAutoHyphens w:val="0"/>
        <w:spacing w:line="276" w:lineRule="auto"/>
        <w:ind w:left="426"/>
        <w:jc w:val="both"/>
        <w:outlineLvl w:val="3"/>
        <w:rPr>
          <w:rFonts w:asciiTheme="minorHAnsi" w:eastAsia="Calibri" w:hAnsiTheme="minorHAnsi" w:cstheme="minorHAnsi"/>
          <w:bCs/>
          <w:lang w:eastAsia="en-US"/>
        </w:rPr>
      </w:pPr>
    </w:p>
    <w:p w14:paraId="693EA552" w14:textId="1E19B2A7" w:rsidR="00835922" w:rsidRDefault="00835922" w:rsidP="0073459D">
      <w:pPr>
        <w:pStyle w:val="Akapitzlist"/>
        <w:widowControl w:val="0"/>
        <w:numPr>
          <w:ilvl w:val="0"/>
          <w:numId w:val="34"/>
        </w:numPr>
        <w:suppressAutoHyphens w:val="0"/>
        <w:spacing w:line="276" w:lineRule="auto"/>
        <w:ind w:left="426"/>
        <w:jc w:val="both"/>
        <w:outlineLvl w:val="3"/>
        <w:rPr>
          <w:rFonts w:asciiTheme="minorHAnsi" w:eastAsia="Calibri" w:hAnsiTheme="minorHAnsi" w:cstheme="minorHAnsi"/>
          <w:bCs/>
          <w:lang w:eastAsia="en-US"/>
        </w:rPr>
      </w:pPr>
      <w:r w:rsidRPr="0073459D">
        <w:rPr>
          <w:rFonts w:asciiTheme="minorHAnsi" w:eastAsia="Calibri" w:hAnsiTheme="minorHAnsi" w:cstheme="minorHAnsi"/>
          <w:bCs/>
          <w:lang w:eastAsia="en-US"/>
        </w:rPr>
        <w:t xml:space="preserve">Niezwłocznie po otwarciu ofert Zamawiający zamieści na </w:t>
      </w:r>
      <w:r w:rsidR="0073459D">
        <w:rPr>
          <w:rFonts w:asciiTheme="minorHAnsi" w:eastAsia="Calibri" w:hAnsiTheme="minorHAnsi" w:cstheme="minorHAnsi"/>
          <w:bCs/>
          <w:lang w:eastAsia="en-US"/>
        </w:rPr>
        <w:t xml:space="preserve">stronie prowadzonego postępowania </w:t>
      </w:r>
      <w:r w:rsidRPr="0073459D">
        <w:rPr>
          <w:rFonts w:asciiTheme="minorHAnsi" w:eastAsia="Calibri" w:hAnsiTheme="minorHAnsi" w:cstheme="minorHAnsi"/>
          <w:bCs/>
          <w:lang w:eastAsia="en-US"/>
        </w:rPr>
        <w:t>w zakładce „Komunikaty” informację z otwarcia ofert.</w:t>
      </w:r>
    </w:p>
    <w:p w14:paraId="66EF9052" w14:textId="77777777" w:rsidR="0073459D" w:rsidRPr="0073459D" w:rsidRDefault="0073459D" w:rsidP="0073459D">
      <w:pPr>
        <w:pStyle w:val="Akapitzlist"/>
        <w:rPr>
          <w:rFonts w:asciiTheme="minorHAnsi" w:eastAsia="Calibri" w:hAnsiTheme="minorHAnsi" w:cstheme="minorHAnsi"/>
          <w:bCs/>
          <w:lang w:eastAsia="en-US"/>
        </w:rPr>
      </w:pPr>
    </w:p>
    <w:p w14:paraId="2359189A" w14:textId="7D1CCCF9" w:rsidR="00835922" w:rsidRPr="002E22C4" w:rsidRDefault="00835922" w:rsidP="0073459D">
      <w:pPr>
        <w:pStyle w:val="Akapitzlist"/>
        <w:widowControl w:val="0"/>
        <w:numPr>
          <w:ilvl w:val="0"/>
          <w:numId w:val="34"/>
        </w:numPr>
        <w:suppressAutoHyphens w:val="0"/>
        <w:spacing w:line="276" w:lineRule="auto"/>
        <w:ind w:left="426"/>
        <w:jc w:val="both"/>
        <w:outlineLvl w:val="3"/>
        <w:rPr>
          <w:rFonts w:asciiTheme="minorHAnsi" w:eastAsia="Calibri" w:hAnsiTheme="minorHAnsi" w:cstheme="minorHAnsi"/>
          <w:bCs/>
          <w:lang w:eastAsia="en-US"/>
        </w:rPr>
      </w:pPr>
      <w:r w:rsidRPr="002E22C4">
        <w:rPr>
          <w:rFonts w:asciiTheme="minorHAnsi" w:eastAsia="Calibri" w:hAnsiTheme="minorHAnsi" w:cstheme="minorHAnsi"/>
          <w:bCs/>
          <w:lang w:eastAsia="en-US"/>
        </w:rPr>
        <w:t xml:space="preserve">Zamawiający, niezwłocznie po otwarciu ofert, dla każdego zadania (części) udostępnia na stronie internetowej prowadzonego postępowania informacje o: </w:t>
      </w:r>
    </w:p>
    <w:p w14:paraId="2C118F4F" w14:textId="1852681A" w:rsidR="00835922" w:rsidRPr="002E22C4" w:rsidRDefault="0073459D" w:rsidP="0073459D">
      <w:pPr>
        <w:widowControl w:val="0"/>
        <w:suppressAutoHyphens w:val="0"/>
        <w:spacing w:line="276" w:lineRule="auto"/>
        <w:jc w:val="both"/>
        <w:outlineLvl w:val="3"/>
        <w:rPr>
          <w:rFonts w:asciiTheme="minorHAnsi" w:eastAsia="Calibri" w:hAnsiTheme="minorHAnsi" w:cstheme="minorHAnsi"/>
          <w:bCs/>
          <w:lang w:eastAsia="en-US"/>
        </w:rPr>
      </w:pPr>
      <w:r w:rsidRPr="002E22C4">
        <w:rPr>
          <w:rFonts w:asciiTheme="minorHAnsi" w:eastAsia="Calibri" w:hAnsiTheme="minorHAnsi" w:cstheme="minorHAnsi"/>
          <w:bCs/>
          <w:lang w:eastAsia="en-US"/>
        </w:rPr>
        <w:t xml:space="preserve">13.1. </w:t>
      </w:r>
      <w:r w:rsidR="00835922" w:rsidRPr="002E22C4">
        <w:rPr>
          <w:rFonts w:asciiTheme="minorHAnsi" w:eastAsia="Calibri" w:hAnsiTheme="minorHAnsi" w:cstheme="minorHAnsi"/>
          <w:bCs/>
          <w:lang w:eastAsia="en-US"/>
        </w:rPr>
        <w:t>nazwach albo imionach i nazwiskach oraz siedzibach lub miejscach prowadzonej działalności gospodarczej albo miejscach zamieszkania wykonawców, których oferty zostały otwarte</w:t>
      </w:r>
      <w:r w:rsidRPr="002E22C4">
        <w:rPr>
          <w:rFonts w:asciiTheme="minorHAnsi" w:eastAsia="Calibri" w:hAnsiTheme="minorHAnsi" w:cstheme="minorHAnsi"/>
          <w:bCs/>
          <w:lang w:eastAsia="en-US"/>
        </w:rPr>
        <w:t>,</w:t>
      </w:r>
    </w:p>
    <w:p w14:paraId="38B3887D" w14:textId="28C46305" w:rsidR="00835922" w:rsidRPr="002E22C4" w:rsidRDefault="0073459D" w:rsidP="0073459D">
      <w:pPr>
        <w:widowControl w:val="0"/>
        <w:suppressAutoHyphens w:val="0"/>
        <w:spacing w:line="276" w:lineRule="auto"/>
        <w:contextualSpacing/>
        <w:jc w:val="both"/>
        <w:outlineLvl w:val="3"/>
        <w:rPr>
          <w:rFonts w:asciiTheme="minorHAnsi" w:eastAsia="Calibri" w:hAnsiTheme="minorHAnsi" w:cstheme="minorHAnsi"/>
          <w:bCs/>
          <w:lang w:eastAsia="en-US"/>
        </w:rPr>
      </w:pPr>
      <w:r w:rsidRPr="002E22C4">
        <w:rPr>
          <w:rFonts w:asciiTheme="minorHAnsi" w:eastAsia="Calibri" w:hAnsiTheme="minorHAnsi" w:cstheme="minorHAnsi"/>
          <w:bCs/>
          <w:lang w:eastAsia="en-US"/>
        </w:rPr>
        <w:t xml:space="preserve">13.2. </w:t>
      </w:r>
      <w:r w:rsidR="00835922" w:rsidRPr="002E22C4">
        <w:rPr>
          <w:rFonts w:asciiTheme="minorHAnsi" w:eastAsia="Calibri" w:hAnsiTheme="minorHAnsi" w:cstheme="minorHAnsi"/>
          <w:bCs/>
          <w:lang w:eastAsia="en-US"/>
        </w:rPr>
        <w:t>cenach lub kosztach zawartych w ofertach.</w:t>
      </w:r>
    </w:p>
    <w:p w14:paraId="3EFBA7FD" w14:textId="77777777" w:rsidR="0073459D" w:rsidRPr="002E22C4" w:rsidRDefault="0073459D" w:rsidP="0073459D">
      <w:pPr>
        <w:widowControl w:val="0"/>
        <w:suppressAutoHyphens w:val="0"/>
        <w:spacing w:line="276" w:lineRule="auto"/>
        <w:contextualSpacing/>
        <w:jc w:val="both"/>
        <w:outlineLvl w:val="3"/>
        <w:rPr>
          <w:rFonts w:asciiTheme="minorHAnsi" w:eastAsia="Calibri" w:hAnsiTheme="minorHAnsi" w:cstheme="minorHAnsi"/>
          <w:bCs/>
          <w:lang w:eastAsia="en-US"/>
        </w:rPr>
      </w:pPr>
    </w:p>
    <w:p w14:paraId="14BD5E31" w14:textId="06CDFD37" w:rsidR="004B789F" w:rsidRDefault="00835922" w:rsidP="0073459D">
      <w:pPr>
        <w:pStyle w:val="Akapitzlist"/>
        <w:widowControl w:val="0"/>
        <w:numPr>
          <w:ilvl w:val="0"/>
          <w:numId w:val="34"/>
        </w:numPr>
        <w:suppressAutoHyphens w:val="0"/>
        <w:spacing w:line="276" w:lineRule="auto"/>
        <w:ind w:left="284"/>
        <w:jc w:val="both"/>
        <w:outlineLvl w:val="3"/>
        <w:rPr>
          <w:rFonts w:asciiTheme="minorHAnsi" w:eastAsia="Calibri" w:hAnsiTheme="minorHAnsi" w:cstheme="minorHAnsi"/>
          <w:bCs/>
          <w:lang w:eastAsia="en-US"/>
        </w:rPr>
      </w:pPr>
      <w:r w:rsidRPr="002E22C4">
        <w:rPr>
          <w:rFonts w:asciiTheme="minorHAnsi" w:eastAsia="Calibri" w:hAnsiTheme="minorHAnsi" w:cstheme="minorHAnsi"/>
          <w:bCs/>
          <w:lang w:eastAsia="en-US"/>
        </w:rPr>
        <w:t xml:space="preserve">Informacja zostanie opublikowana na stronie postępowania na platformazakupowa.pl w </w:t>
      </w:r>
      <w:r w:rsidRPr="002E22C4">
        <w:rPr>
          <w:rFonts w:asciiTheme="minorHAnsi" w:eastAsia="Calibri" w:hAnsiTheme="minorHAnsi" w:cstheme="minorHAnsi"/>
          <w:bCs/>
          <w:lang w:eastAsia="en-US"/>
        </w:rPr>
        <w:lastRenderedPageBreak/>
        <w:t>sekcji ,,Komunikaty”</w:t>
      </w:r>
      <w:r w:rsidR="0073459D" w:rsidRPr="002E22C4">
        <w:rPr>
          <w:rFonts w:asciiTheme="minorHAnsi" w:eastAsia="Calibri" w:hAnsiTheme="minorHAnsi" w:cstheme="minorHAnsi"/>
          <w:bCs/>
          <w:lang w:eastAsia="en-US"/>
        </w:rPr>
        <w:t>.</w:t>
      </w:r>
    </w:p>
    <w:p w14:paraId="621B7A74" w14:textId="77777777" w:rsidR="00A972F9" w:rsidRPr="002E22C4" w:rsidRDefault="00A972F9" w:rsidP="00A972F9">
      <w:pPr>
        <w:pStyle w:val="Akapitzlist"/>
        <w:widowControl w:val="0"/>
        <w:suppressAutoHyphens w:val="0"/>
        <w:spacing w:line="276" w:lineRule="auto"/>
        <w:ind w:left="284"/>
        <w:jc w:val="both"/>
        <w:outlineLvl w:val="3"/>
        <w:rPr>
          <w:rFonts w:asciiTheme="minorHAnsi" w:eastAsia="Calibri" w:hAnsiTheme="minorHAnsi" w:cstheme="minorHAnsi"/>
          <w:bCs/>
          <w:lang w:eastAsia="en-US"/>
        </w:rPr>
      </w:pPr>
    </w:p>
    <w:p w14:paraId="32ED9531" w14:textId="37F77431" w:rsidR="003C278C" w:rsidRPr="000A04BA" w:rsidRDefault="00596D05" w:rsidP="000B558B">
      <w:pPr>
        <w:spacing w:line="276" w:lineRule="auto"/>
        <w:contextualSpacing/>
        <w:jc w:val="center"/>
        <w:rPr>
          <w:rFonts w:ascii="Calibri" w:hAnsi="Calibri" w:cs="Calibri"/>
          <w:b/>
          <w:bCs/>
        </w:rPr>
      </w:pPr>
      <w:r w:rsidRPr="000A04BA">
        <w:rPr>
          <w:rFonts w:ascii="Calibri" w:hAnsi="Calibri" w:cs="Calibri"/>
          <w:b/>
          <w:bCs/>
        </w:rPr>
        <w:t>Dział XIII</w:t>
      </w:r>
    </w:p>
    <w:p w14:paraId="5F814467" w14:textId="77777777" w:rsidR="003C278C" w:rsidRPr="000A04BA" w:rsidRDefault="00596D05" w:rsidP="000B558B">
      <w:pPr>
        <w:spacing w:line="276" w:lineRule="auto"/>
        <w:contextualSpacing/>
        <w:jc w:val="center"/>
        <w:rPr>
          <w:rFonts w:ascii="Calibri" w:hAnsi="Calibri" w:cs="Calibri"/>
          <w:b/>
          <w:bCs/>
        </w:rPr>
      </w:pPr>
      <w:r w:rsidRPr="000A04BA">
        <w:rPr>
          <w:rFonts w:ascii="Calibri" w:hAnsi="Calibri" w:cs="Calibri"/>
          <w:b/>
          <w:bCs/>
        </w:rPr>
        <w:t>Wymagania dotyczące wadium, w tym jego kwota</w:t>
      </w:r>
    </w:p>
    <w:p w14:paraId="7D2A07D2" w14:textId="77777777" w:rsidR="003C278C" w:rsidRPr="000A04BA" w:rsidRDefault="003C278C" w:rsidP="000B558B">
      <w:pPr>
        <w:spacing w:line="276" w:lineRule="auto"/>
        <w:contextualSpacing/>
        <w:jc w:val="center"/>
        <w:rPr>
          <w:rFonts w:ascii="Calibri" w:hAnsi="Calibri" w:cs="Calibri"/>
          <w:b/>
          <w:bCs/>
        </w:rPr>
      </w:pPr>
    </w:p>
    <w:p w14:paraId="5ACD4894" w14:textId="4611C2F2" w:rsidR="00541EB5" w:rsidRDefault="00596D05">
      <w:pPr>
        <w:pStyle w:val="Akapitzlist"/>
        <w:numPr>
          <w:ilvl w:val="0"/>
          <w:numId w:val="21"/>
        </w:numPr>
        <w:spacing w:line="276" w:lineRule="auto"/>
        <w:ind w:right="35"/>
        <w:jc w:val="both"/>
        <w:rPr>
          <w:rFonts w:ascii="Calibri" w:hAnsi="Calibri" w:cs="Calibri"/>
        </w:rPr>
      </w:pPr>
      <w:r w:rsidRPr="00541EB5">
        <w:rPr>
          <w:rFonts w:ascii="Calibri" w:hAnsi="Calibri" w:cs="Calibri"/>
        </w:rPr>
        <w:t>Wykonawca</w:t>
      </w:r>
      <w:r w:rsidR="00D14F5D" w:rsidRPr="00541EB5">
        <w:rPr>
          <w:rFonts w:ascii="Calibri" w:hAnsi="Calibri" w:cs="Calibri"/>
        </w:rPr>
        <w:t xml:space="preserve"> </w:t>
      </w:r>
      <w:r w:rsidR="00BF4467" w:rsidRPr="00541EB5">
        <w:rPr>
          <w:rFonts w:ascii="Calibri" w:hAnsi="Calibri" w:cs="Calibri"/>
        </w:rPr>
        <w:t>przystępujący do niniejszego postępowania jest zobowiązany wnieść wadium</w:t>
      </w:r>
      <w:r w:rsidR="00607BCF">
        <w:rPr>
          <w:rFonts w:ascii="Calibri" w:hAnsi="Calibri" w:cs="Calibri"/>
        </w:rPr>
        <w:t xml:space="preserve"> </w:t>
      </w:r>
      <w:r w:rsidR="00607BCF" w:rsidRPr="00607BCF">
        <w:rPr>
          <w:rFonts w:ascii="Calibri" w:hAnsi="Calibri" w:cs="Calibri"/>
        </w:rPr>
        <w:t>na czas związania ofertą</w:t>
      </w:r>
      <w:r w:rsidR="00607BCF">
        <w:rPr>
          <w:rFonts w:ascii="Calibri" w:hAnsi="Calibri" w:cs="Calibri"/>
        </w:rPr>
        <w:t>, o wartości</w:t>
      </w:r>
      <w:r w:rsidR="00541EB5">
        <w:rPr>
          <w:rFonts w:ascii="Calibri" w:hAnsi="Calibri" w:cs="Calibri"/>
        </w:rPr>
        <w:t>:</w:t>
      </w:r>
    </w:p>
    <w:p w14:paraId="507AEC6A" w14:textId="6096F337" w:rsidR="00BF4467" w:rsidRDefault="00541EB5" w:rsidP="00541EB5">
      <w:pPr>
        <w:pStyle w:val="Akapitzlist"/>
        <w:spacing w:line="276" w:lineRule="auto"/>
        <w:ind w:left="360" w:right="35"/>
        <w:jc w:val="both"/>
        <w:rPr>
          <w:rFonts w:ascii="Calibri" w:hAnsi="Calibri" w:cs="Calibri"/>
        </w:rPr>
      </w:pPr>
      <w:r>
        <w:rPr>
          <w:rFonts w:ascii="Calibri" w:hAnsi="Calibri" w:cs="Calibri"/>
        </w:rPr>
        <w:t>1.1. Zadanie nr 1:</w:t>
      </w:r>
      <w:r w:rsidR="00BF4467" w:rsidRPr="00541EB5">
        <w:rPr>
          <w:rFonts w:ascii="Calibri" w:hAnsi="Calibri" w:cs="Calibri"/>
        </w:rPr>
        <w:t xml:space="preserve"> </w:t>
      </w:r>
      <w:r w:rsidR="00AA184A">
        <w:rPr>
          <w:rFonts w:ascii="Calibri" w:hAnsi="Calibri" w:cs="Calibri"/>
        </w:rPr>
        <w:t>20 000,00</w:t>
      </w:r>
      <w:r w:rsidR="00E74BEE" w:rsidRPr="00541EB5">
        <w:rPr>
          <w:rFonts w:ascii="Calibri" w:hAnsi="Calibri" w:cs="Calibri"/>
        </w:rPr>
        <w:t xml:space="preserve"> </w:t>
      </w:r>
      <w:r w:rsidR="00BF4467" w:rsidRPr="00541EB5">
        <w:rPr>
          <w:rFonts w:ascii="Calibri" w:hAnsi="Calibri" w:cs="Calibri"/>
        </w:rPr>
        <w:t>zł.</w:t>
      </w:r>
    </w:p>
    <w:p w14:paraId="09441B60" w14:textId="4A66E576" w:rsidR="00541EB5" w:rsidRDefault="00541EB5" w:rsidP="00541EB5">
      <w:pPr>
        <w:pStyle w:val="Akapitzlist"/>
        <w:spacing w:line="276" w:lineRule="auto"/>
        <w:ind w:left="360" w:right="35"/>
        <w:jc w:val="both"/>
        <w:rPr>
          <w:rFonts w:ascii="Calibri" w:hAnsi="Calibri" w:cs="Calibri"/>
        </w:rPr>
      </w:pPr>
      <w:r>
        <w:rPr>
          <w:rFonts w:ascii="Calibri" w:hAnsi="Calibri" w:cs="Calibri"/>
        </w:rPr>
        <w:t xml:space="preserve">1.2. Zadanie nr 2: </w:t>
      </w:r>
      <w:r w:rsidR="00AA184A">
        <w:rPr>
          <w:rFonts w:ascii="Calibri" w:hAnsi="Calibri" w:cs="Calibri"/>
        </w:rPr>
        <w:t xml:space="preserve">10 000,00 </w:t>
      </w:r>
      <w:r w:rsidR="00031D57">
        <w:rPr>
          <w:rFonts w:ascii="Calibri" w:hAnsi="Calibri" w:cs="Calibri"/>
        </w:rPr>
        <w:t>zł</w:t>
      </w:r>
      <w:r w:rsidR="00031D57" w:rsidRPr="00541EB5">
        <w:rPr>
          <w:rFonts w:ascii="Calibri" w:hAnsi="Calibri" w:cs="Calibri"/>
        </w:rPr>
        <w:t>.</w:t>
      </w:r>
    </w:p>
    <w:p w14:paraId="7DCB0475" w14:textId="02902FB7" w:rsidR="00541EB5" w:rsidRDefault="00541EB5" w:rsidP="00541EB5">
      <w:pPr>
        <w:pStyle w:val="Akapitzlist"/>
        <w:spacing w:line="276" w:lineRule="auto"/>
        <w:ind w:left="360" w:right="35"/>
        <w:jc w:val="both"/>
        <w:rPr>
          <w:rFonts w:ascii="Calibri" w:hAnsi="Calibri" w:cs="Calibri"/>
        </w:rPr>
      </w:pPr>
      <w:r>
        <w:rPr>
          <w:rFonts w:ascii="Calibri" w:hAnsi="Calibri" w:cs="Calibri"/>
        </w:rPr>
        <w:t>1.3. Zadanie nr 3:</w:t>
      </w:r>
      <w:r w:rsidR="00031D57">
        <w:rPr>
          <w:rFonts w:ascii="Calibri" w:hAnsi="Calibri" w:cs="Calibri"/>
        </w:rPr>
        <w:t xml:space="preserve"> </w:t>
      </w:r>
      <w:r w:rsidR="00AA184A">
        <w:rPr>
          <w:rFonts w:ascii="Calibri" w:hAnsi="Calibri" w:cs="Calibri"/>
        </w:rPr>
        <w:t xml:space="preserve">7 000,00 </w:t>
      </w:r>
      <w:r w:rsidR="00031D57">
        <w:rPr>
          <w:rFonts w:ascii="Calibri" w:hAnsi="Calibri" w:cs="Calibri"/>
        </w:rPr>
        <w:t>zł</w:t>
      </w:r>
      <w:r w:rsidR="00031D57" w:rsidRPr="00541EB5">
        <w:rPr>
          <w:rFonts w:ascii="Calibri" w:hAnsi="Calibri" w:cs="Calibri"/>
        </w:rPr>
        <w:t>.</w:t>
      </w:r>
    </w:p>
    <w:p w14:paraId="16CC725B" w14:textId="77777777" w:rsidR="00BF4467" w:rsidRPr="000E1A74" w:rsidRDefault="00BF4467" w:rsidP="000E1A74">
      <w:pPr>
        <w:spacing w:line="276" w:lineRule="auto"/>
        <w:ind w:right="35"/>
        <w:jc w:val="both"/>
        <w:rPr>
          <w:rFonts w:ascii="Calibri" w:hAnsi="Calibri" w:cs="Calibri"/>
          <w:highlight w:val="yellow"/>
        </w:rPr>
      </w:pPr>
    </w:p>
    <w:p w14:paraId="01B00C8E" w14:textId="563E3A39" w:rsidR="00C571A0" w:rsidRPr="00C571A0" w:rsidRDefault="00C571A0">
      <w:pPr>
        <w:pStyle w:val="Akapitzlist"/>
        <w:numPr>
          <w:ilvl w:val="0"/>
          <w:numId w:val="21"/>
        </w:numPr>
        <w:spacing w:line="276" w:lineRule="auto"/>
        <w:ind w:right="35"/>
        <w:jc w:val="both"/>
        <w:rPr>
          <w:rFonts w:ascii="Calibri" w:hAnsi="Calibri" w:cs="Calibri"/>
        </w:rPr>
      </w:pPr>
      <w:r w:rsidRPr="00C571A0">
        <w:rPr>
          <w:rFonts w:ascii="Calibri" w:hAnsi="Calibri" w:cs="Calibri"/>
        </w:rPr>
        <w:t>W przypadku złożenia oferty częściowej wykonawca zobowiązany jest wnieść wadium</w:t>
      </w:r>
      <w:r>
        <w:rPr>
          <w:rFonts w:ascii="Calibri" w:hAnsi="Calibri" w:cs="Calibri"/>
        </w:rPr>
        <w:t xml:space="preserve"> </w:t>
      </w:r>
      <w:r w:rsidRPr="00C571A0">
        <w:rPr>
          <w:rFonts w:ascii="Calibri" w:hAnsi="Calibri" w:cs="Calibri"/>
        </w:rPr>
        <w:t>w kwocie określonej dla danego zadania (części). W przypadku złożenia oferty na kilka zadań (części) kwota wadium stanowi sumę wadiów ustalonych dla poszczególnych części zamówienia (dla poszczególnych zadań). Jeżeli wysokość wniesionego wadium będzie niższa niż suma wynikająca z poszczególnych części zamówienia, Zamawiający uzna, że wadium nie zostało wniesione w wymaganej wysokości na żadną z części.</w:t>
      </w:r>
    </w:p>
    <w:p w14:paraId="2A5F86AB" w14:textId="77777777" w:rsidR="00C571A0" w:rsidRDefault="00C571A0" w:rsidP="00C571A0">
      <w:pPr>
        <w:pStyle w:val="Akapitzlist"/>
        <w:spacing w:line="276" w:lineRule="auto"/>
        <w:ind w:left="360" w:right="35"/>
        <w:jc w:val="both"/>
        <w:rPr>
          <w:rFonts w:ascii="Calibri" w:hAnsi="Calibri" w:cs="Calibri"/>
        </w:rPr>
      </w:pPr>
    </w:p>
    <w:p w14:paraId="3C4BCA5A" w14:textId="582795F0" w:rsidR="00BF4467" w:rsidRPr="000E1A74" w:rsidRDefault="00BF4467">
      <w:pPr>
        <w:pStyle w:val="Akapitzlist"/>
        <w:numPr>
          <w:ilvl w:val="0"/>
          <w:numId w:val="21"/>
        </w:numPr>
        <w:spacing w:line="276" w:lineRule="auto"/>
        <w:ind w:right="35"/>
        <w:jc w:val="both"/>
        <w:rPr>
          <w:rFonts w:ascii="Calibri" w:hAnsi="Calibri" w:cs="Calibri"/>
        </w:rPr>
      </w:pPr>
      <w:r w:rsidRPr="000E1A74">
        <w:rPr>
          <w:rFonts w:ascii="Calibri" w:hAnsi="Calibri" w:cs="Calibri"/>
        </w:rPr>
        <w:t xml:space="preserve">Wadium wnosi się przed upływem terminu składania ofert i utrzymuje nieprzerwanie do dnia upływu terminu związania ofertą, z wyjątkiem przypadków, o których mowa w art. 98 ust. 1 pkt 2 i 3 oraz ust. 2 </w:t>
      </w:r>
      <w:proofErr w:type="spellStart"/>
      <w:r w:rsidRPr="000E1A74">
        <w:rPr>
          <w:rFonts w:ascii="Calibri" w:hAnsi="Calibri" w:cs="Calibri"/>
        </w:rPr>
        <w:t>Pzp</w:t>
      </w:r>
      <w:proofErr w:type="spellEnd"/>
      <w:r w:rsidRPr="000E1A74">
        <w:rPr>
          <w:rFonts w:ascii="Calibri" w:hAnsi="Calibri" w:cs="Calibri"/>
        </w:rPr>
        <w:t>.</w:t>
      </w:r>
    </w:p>
    <w:p w14:paraId="429EA880" w14:textId="77777777" w:rsidR="00BF4467" w:rsidRPr="000E1A74" w:rsidRDefault="00BF4467" w:rsidP="000B558B">
      <w:pPr>
        <w:pStyle w:val="Akapitzlist"/>
        <w:spacing w:line="276" w:lineRule="auto"/>
        <w:ind w:left="360" w:right="35"/>
        <w:jc w:val="both"/>
        <w:rPr>
          <w:rFonts w:ascii="Calibri" w:hAnsi="Calibri" w:cs="Calibri"/>
        </w:rPr>
      </w:pPr>
    </w:p>
    <w:p w14:paraId="5BB30D1E" w14:textId="77777777" w:rsidR="00BF4467" w:rsidRPr="000E1A74" w:rsidRDefault="00BF4467">
      <w:pPr>
        <w:pStyle w:val="Akapitzlist"/>
        <w:numPr>
          <w:ilvl w:val="0"/>
          <w:numId w:val="21"/>
        </w:numPr>
        <w:spacing w:line="276" w:lineRule="auto"/>
        <w:ind w:right="35"/>
        <w:jc w:val="both"/>
        <w:rPr>
          <w:rFonts w:ascii="Calibri" w:hAnsi="Calibri" w:cs="Calibri"/>
        </w:rPr>
      </w:pPr>
      <w:r w:rsidRPr="000E1A74">
        <w:rPr>
          <w:rFonts w:ascii="Calibri" w:hAnsi="Calibri" w:cs="Calibri"/>
        </w:rPr>
        <w:t>Wadium może być wnoszone w jednej lub kilku następujących formach:</w:t>
      </w:r>
    </w:p>
    <w:p w14:paraId="7F0B10D6" w14:textId="77777777" w:rsidR="00BF4467" w:rsidRPr="000E1A74" w:rsidRDefault="00BF4467">
      <w:pPr>
        <w:pStyle w:val="Akapitzlist"/>
        <w:numPr>
          <w:ilvl w:val="1"/>
          <w:numId w:val="21"/>
        </w:numPr>
        <w:spacing w:line="276" w:lineRule="auto"/>
        <w:ind w:right="35"/>
        <w:jc w:val="both"/>
        <w:rPr>
          <w:rFonts w:ascii="Calibri" w:hAnsi="Calibri" w:cs="Calibri"/>
        </w:rPr>
      </w:pPr>
      <w:r w:rsidRPr="000E1A74">
        <w:rPr>
          <w:rFonts w:ascii="Calibri" w:hAnsi="Calibri" w:cs="Calibri"/>
        </w:rPr>
        <w:t>pieniądzu,</w:t>
      </w:r>
    </w:p>
    <w:p w14:paraId="6691D2E2" w14:textId="77777777" w:rsidR="00BF4467" w:rsidRPr="000E1A74" w:rsidRDefault="00BF4467">
      <w:pPr>
        <w:pStyle w:val="Akapitzlist"/>
        <w:numPr>
          <w:ilvl w:val="1"/>
          <w:numId w:val="21"/>
        </w:numPr>
        <w:spacing w:line="276" w:lineRule="auto"/>
        <w:ind w:right="35"/>
        <w:jc w:val="both"/>
        <w:rPr>
          <w:rFonts w:ascii="Calibri" w:hAnsi="Calibri" w:cs="Calibri"/>
        </w:rPr>
      </w:pPr>
      <w:r w:rsidRPr="000E1A74">
        <w:rPr>
          <w:rFonts w:ascii="Calibri" w:hAnsi="Calibri" w:cs="Calibri"/>
        </w:rPr>
        <w:t xml:space="preserve">gwarancjach bankowych,                    </w:t>
      </w:r>
    </w:p>
    <w:p w14:paraId="03540CBC" w14:textId="77777777" w:rsidR="00BF4467" w:rsidRPr="000E1A74" w:rsidRDefault="00BF4467">
      <w:pPr>
        <w:pStyle w:val="Akapitzlist"/>
        <w:numPr>
          <w:ilvl w:val="1"/>
          <w:numId w:val="21"/>
        </w:numPr>
        <w:spacing w:line="276" w:lineRule="auto"/>
        <w:ind w:right="35"/>
        <w:jc w:val="both"/>
        <w:rPr>
          <w:rFonts w:ascii="Calibri" w:hAnsi="Calibri" w:cs="Calibri"/>
        </w:rPr>
      </w:pPr>
      <w:r w:rsidRPr="000E1A74">
        <w:rPr>
          <w:rFonts w:ascii="Calibri" w:hAnsi="Calibri" w:cs="Calibri"/>
        </w:rPr>
        <w:t xml:space="preserve">gwarancjach ubezpieczeniowych, </w:t>
      </w:r>
    </w:p>
    <w:p w14:paraId="4A793999" w14:textId="77777777" w:rsidR="00BF4467" w:rsidRPr="000E1A74" w:rsidRDefault="00BF4467">
      <w:pPr>
        <w:pStyle w:val="Akapitzlist"/>
        <w:numPr>
          <w:ilvl w:val="1"/>
          <w:numId w:val="21"/>
        </w:numPr>
        <w:spacing w:line="276" w:lineRule="auto"/>
        <w:ind w:right="35"/>
        <w:jc w:val="both"/>
        <w:rPr>
          <w:rFonts w:ascii="Calibri" w:hAnsi="Calibri" w:cs="Calibri"/>
        </w:rPr>
      </w:pPr>
      <w:r w:rsidRPr="000E1A74">
        <w:rPr>
          <w:rFonts w:ascii="Calibri" w:hAnsi="Calibri" w:cs="Calibri"/>
        </w:rPr>
        <w:t>poręczeniach udzielanych przez podmioty, o których mowa w art. 6b ust. 5 pkt 2 ustawy z dnia 9 listopada 2000 r. o utworzeniu Polskiej Agencji Rozwoju Przedsiębiorczości.</w:t>
      </w:r>
    </w:p>
    <w:p w14:paraId="27A3905B" w14:textId="77777777" w:rsidR="00BF4467" w:rsidRDefault="00BF4467" w:rsidP="000B558B">
      <w:pPr>
        <w:pStyle w:val="Akapitzlist"/>
        <w:spacing w:line="276" w:lineRule="auto"/>
        <w:ind w:left="792" w:right="35"/>
        <w:jc w:val="both"/>
        <w:rPr>
          <w:rFonts w:ascii="Calibri" w:hAnsi="Calibri" w:cs="Calibri"/>
        </w:rPr>
      </w:pPr>
    </w:p>
    <w:p w14:paraId="48E5C182" w14:textId="38D23C32" w:rsidR="00BF4467" w:rsidRPr="00E1261D" w:rsidRDefault="00BF4467">
      <w:pPr>
        <w:pStyle w:val="Akapitzlist"/>
        <w:numPr>
          <w:ilvl w:val="0"/>
          <w:numId w:val="21"/>
        </w:numPr>
        <w:spacing w:line="276" w:lineRule="auto"/>
        <w:ind w:right="35"/>
        <w:jc w:val="both"/>
        <w:rPr>
          <w:rFonts w:ascii="Calibri" w:hAnsi="Calibri" w:cs="Calibri"/>
        </w:rPr>
      </w:pPr>
      <w:r w:rsidRPr="00E1261D">
        <w:rPr>
          <w:rFonts w:ascii="Calibri" w:hAnsi="Calibri" w:cs="Calibri"/>
        </w:rPr>
        <w:t xml:space="preserve">W przypadku wniesienia wadium w formach określonych powyżej w pkt </w:t>
      </w:r>
      <w:r w:rsidR="00B07145">
        <w:rPr>
          <w:rFonts w:ascii="Calibri" w:hAnsi="Calibri" w:cs="Calibri"/>
        </w:rPr>
        <w:t>4</w:t>
      </w:r>
      <w:r w:rsidR="00320208" w:rsidRPr="00E1261D">
        <w:rPr>
          <w:rFonts w:ascii="Calibri" w:hAnsi="Calibri" w:cs="Calibri"/>
        </w:rPr>
        <w:t xml:space="preserve">.2 do </w:t>
      </w:r>
      <w:r w:rsidR="00B07145">
        <w:rPr>
          <w:rFonts w:ascii="Calibri" w:hAnsi="Calibri" w:cs="Calibri"/>
        </w:rPr>
        <w:t>4</w:t>
      </w:r>
      <w:r w:rsidR="00320208" w:rsidRPr="00E1261D">
        <w:rPr>
          <w:rFonts w:ascii="Calibri" w:hAnsi="Calibri" w:cs="Calibri"/>
        </w:rPr>
        <w:t>.4</w:t>
      </w:r>
      <w:r w:rsidR="000E1D86" w:rsidRPr="00E1261D">
        <w:rPr>
          <w:rFonts w:ascii="Calibri" w:hAnsi="Calibri" w:cs="Calibri"/>
        </w:rPr>
        <w:t xml:space="preserve">, </w:t>
      </w:r>
      <w:r w:rsidRPr="00E1261D">
        <w:rPr>
          <w:rFonts w:ascii="Calibri" w:hAnsi="Calibri" w:cs="Calibri"/>
        </w:rPr>
        <w:t xml:space="preserve">dokument winien być wystawiony na </w:t>
      </w:r>
      <w:r w:rsidR="00B07145" w:rsidRPr="00B07145">
        <w:rPr>
          <w:rFonts w:ascii="Calibri" w:hAnsi="Calibri" w:cs="Calibri"/>
        </w:rPr>
        <w:t>Gmin</w:t>
      </w:r>
      <w:r w:rsidR="00B07145">
        <w:rPr>
          <w:rFonts w:ascii="Calibri" w:hAnsi="Calibri" w:cs="Calibri"/>
        </w:rPr>
        <w:t>ę</w:t>
      </w:r>
      <w:r w:rsidR="00B07145" w:rsidRPr="00B07145">
        <w:rPr>
          <w:rFonts w:ascii="Calibri" w:hAnsi="Calibri" w:cs="Calibri"/>
        </w:rPr>
        <w:t xml:space="preserve"> Stronie Śląskie, ul. Kościuszki 55, 57-550 Stronie Śląskie</w:t>
      </w:r>
      <w:r w:rsidR="00B07145">
        <w:rPr>
          <w:rFonts w:ascii="Calibri" w:hAnsi="Calibri" w:cs="Calibri"/>
        </w:rPr>
        <w:t>.</w:t>
      </w:r>
    </w:p>
    <w:p w14:paraId="313D78E3" w14:textId="77777777" w:rsidR="00BF4467" w:rsidRPr="00E1261D" w:rsidRDefault="00BF4467" w:rsidP="000B558B">
      <w:pPr>
        <w:pStyle w:val="Akapitzlist"/>
        <w:spacing w:line="276" w:lineRule="auto"/>
        <w:ind w:left="360" w:right="35"/>
        <w:jc w:val="both"/>
        <w:rPr>
          <w:rFonts w:ascii="Calibri" w:hAnsi="Calibri" w:cs="Calibri"/>
        </w:rPr>
      </w:pPr>
    </w:p>
    <w:p w14:paraId="7F004D45" w14:textId="471A7E37" w:rsidR="00BF4467" w:rsidRPr="009D28FB" w:rsidRDefault="00BF4467" w:rsidP="009D28FB">
      <w:pPr>
        <w:pStyle w:val="Akapitzlist"/>
        <w:numPr>
          <w:ilvl w:val="0"/>
          <w:numId w:val="21"/>
        </w:numPr>
        <w:spacing w:line="276" w:lineRule="auto"/>
        <w:ind w:right="35"/>
        <w:jc w:val="both"/>
        <w:rPr>
          <w:rFonts w:ascii="Calibri" w:hAnsi="Calibri" w:cs="Calibri"/>
        </w:rPr>
      </w:pPr>
      <w:r w:rsidRPr="00E1261D">
        <w:rPr>
          <w:rFonts w:ascii="Calibri" w:hAnsi="Calibri" w:cs="Calibri"/>
        </w:rPr>
        <w:t xml:space="preserve">Wadium w formie pieniężnej wpłaca się przelewem na rachunek bankowy Zamawiającego: </w:t>
      </w:r>
      <w:r w:rsidR="00D31F23" w:rsidRPr="009D28FB">
        <w:rPr>
          <w:rFonts w:ascii="Calibri" w:hAnsi="Calibri" w:cs="Calibri"/>
          <w:b/>
          <w:bCs/>
        </w:rPr>
        <w:t xml:space="preserve">Gospodarczy Bank Spółdzielczy w Strzelinie oddział w Stroniu Śląskie, nr </w:t>
      </w:r>
      <w:r w:rsidR="009D28FB" w:rsidRPr="009D28FB">
        <w:rPr>
          <w:rFonts w:ascii="Calibri" w:hAnsi="Calibri" w:cs="Calibri"/>
          <w:b/>
          <w:bCs/>
        </w:rPr>
        <w:t xml:space="preserve">rachunku: </w:t>
      </w:r>
      <w:r w:rsidR="00D31F23" w:rsidRPr="009D28FB">
        <w:rPr>
          <w:rFonts w:ascii="Calibri" w:hAnsi="Calibri" w:cs="Calibri"/>
          <w:b/>
          <w:bCs/>
        </w:rPr>
        <w:t>10 9588 0004 0000 1850 2000 0020</w:t>
      </w:r>
      <w:r w:rsidR="00D31F23" w:rsidRPr="009D28FB">
        <w:rPr>
          <w:rFonts w:ascii="Calibri" w:hAnsi="Calibri" w:cs="Calibri"/>
        </w:rPr>
        <w:t xml:space="preserve">. </w:t>
      </w:r>
    </w:p>
    <w:p w14:paraId="49A14062" w14:textId="77777777" w:rsidR="00BF4467" w:rsidRPr="00E1261D" w:rsidRDefault="00BF4467" w:rsidP="000B558B">
      <w:pPr>
        <w:pStyle w:val="Akapitzlist"/>
        <w:spacing w:line="276" w:lineRule="auto"/>
        <w:ind w:left="360" w:right="35"/>
        <w:jc w:val="both"/>
        <w:rPr>
          <w:rFonts w:ascii="Calibri" w:hAnsi="Calibri" w:cs="Calibri"/>
        </w:rPr>
      </w:pPr>
    </w:p>
    <w:p w14:paraId="4A2FD43B" w14:textId="77777777" w:rsidR="00BF4467" w:rsidRPr="00E1261D" w:rsidRDefault="00BF4467">
      <w:pPr>
        <w:pStyle w:val="Akapitzlist"/>
        <w:numPr>
          <w:ilvl w:val="0"/>
          <w:numId w:val="21"/>
        </w:numPr>
        <w:spacing w:line="276" w:lineRule="auto"/>
        <w:ind w:right="35"/>
        <w:jc w:val="both"/>
        <w:rPr>
          <w:rFonts w:ascii="Calibri" w:hAnsi="Calibri" w:cs="Calibri"/>
        </w:rPr>
      </w:pPr>
      <w:r w:rsidRPr="00E1261D">
        <w:rPr>
          <w:rFonts w:ascii="Calibri" w:hAnsi="Calibri" w:cs="Calibri"/>
        </w:rPr>
        <w:t>Wnosząc wadium Wykonawca winien powołać się na nazwę niniejszego postępowania oraz numer nadany postępowaniu przez Zamawiającego.</w:t>
      </w:r>
    </w:p>
    <w:p w14:paraId="27EDB31A" w14:textId="77777777" w:rsidR="00BF4467" w:rsidRPr="00E1261D" w:rsidRDefault="00BF4467" w:rsidP="000B558B">
      <w:pPr>
        <w:pStyle w:val="Akapitzlist"/>
        <w:spacing w:line="276" w:lineRule="auto"/>
        <w:ind w:left="360" w:right="35"/>
        <w:jc w:val="both"/>
        <w:rPr>
          <w:rFonts w:ascii="Calibri" w:hAnsi="Calibri" w:cs="Calibri"/>
        </w:rPr>
      </w:pPr>
    </w:p>
    <w:p w14:paraId="64FCB3DA" w14:textId="77777777" w:rsidR="00BF4467" w:rsidRPr="00E1261D" w:rsidRDefault="00BF4467">
      <w:pPr>
        <w:pStyle w:val="Akapitzlist"/>
        <w:numPr>
          <w:ilvl w:val="0"/>
          <w:numId w:val="21"/>
        </w:numPr>
        <w:spacing w:line="276" w:lineRule="auto"/>
        <w:ind w:right="35"/>
        <w:jc w:val="both"/>
        <w:rPr>
          <w:rFonts w:ascii="Calibri" w:hAnsi="Calibri" w:cs="Calibri"/>
        </w:rPr>
      </w:pPr>
      <w:r w:rsidRPr="00E1261D">
        <w:rPr>
          <w:rFonts w:ascii="Calibri" w:hAnsi="Calibri" w:cs="Calibri"/>
        </w:rPr>
        <w:lastRenderedPageBreak/>
        <w:t xml:space="preserve">Wadium w formie niepieniężnej: </w:t>
      </w:r>
    </w:p>
    <w:p w14:paraId="4D8C9001" w14:textId="77777777" w:rsidR="00BF4467" w:rsidRPr="00E1261D" w:rsidRDefault="00BF4467">
      <w:pPr>
        <w:pStyle w:val="Akapitzlist"/>
        <w:numPr>
          <w:ilvl w:val="1"/>
          <w:numId w:val="21"/>
        </w:numPr>
        <w:spacing w:line="276" w:lineRule="auto"/>
        <w:ind w:right="35"/>
        <w:jc w:val="both"/>
        <w:rPr>
          <w:rFonts w:ascii="Calibri" w:hAnsi="Calibri" w:cs="Calibri"/>
        </w:rPr>
      </w:pPr>
      <w:r w:rsidRPr="00E1261D">
        <w:rPr>
          <w:rFonts w:ascii="Calibri" w:hAnsi="Calibri" w:cs="Calibri"/>
        </w:rPr>
        <w:t>Wykonawca przekazuje Zamawiającemu oryginał gwarancji lub poręczenia, w postaci elektronicznej,</w:t>
      </w:r>
    </w:p>
    <w:p w14:paraId="247D6017" w14:textId="77777777" w:rsidR="00BF4467" w:rsidRPr="00E1261D" w:rsidRDefault="00BF4467">
      <w:pPr>
        <w:pStyle w:val="Akapitzlist"/>
        <w:numPr>
          <w:ilvl w:val="1"/>
          <w:numId w:val="21"/>
        </w:numPr>
        <w:spacing w:line="276" w:lineRule="auto"/>
        <w:ind w:right="35"/>
        <w:jc w:val="both"/>
        <w:rPr>
          <w:rFonts w:ascii="Calibri" w:hAnsi="Calibri" w:cs="Calibri"/>
        </w:rPr>
      </w:pPr>
      <w:r w:rsidRPr="00E1261D">
        <w:rPr>
          <w:rFonts w:ascii="Calibri" w:hAnsi="Calibri" w:cs="Calibri"/>
        </w:rPr>
        <w:t>treść dokumentu wadium winna zawierać nazwę niniejszego postępowania oraz numer nadany postępowaniu przez Zamawiającego,</w:t>
      </w:r>
    </w:p>
    <w:p w14:paraId="78DC1124" w14:textId="77777777" w:rsidR="00BF4467" w:rsidRPr="00E1261D" w:rsidRDefault="00BF4467">
      <w:pPr>
        <w:pStyle w:val="Akapitzlist"/>
        <w:numPr>
          <w:ilvl w:val="1"/>
          <w:numId w:val="21"/>
        </w:numPr>
        <w:spacing w:line="276" w:lineRule="auto"/>
        <w:ind w:right="35"/>
        <w:jc w:val="both"/>
        <w:rPr>
          <w:rFonts w:ascii="Calibri" w:hAnsi="Calibri" w:cs="Calibri"/>
        </w:rPr>
      </w:pPr>
      <w:r w:rsidRPr="00E1261D">
        <w:rPr>
          <w:rFonts w:ascii="Calibri" w:hAnsi="Calibri" w:cs="Calibri"/>
        </w:rPr>
        <w:t>udzielona gwarancja:</w:t>
      </w:r>
    </w:p>
    <w:p w14:paraId="2D8A9A86" w14:textId="77777777" w:rsidR="00BF4467" w:rsidRPr="00E1261D" w:rsidRDefault="00BF4467">
      <w:pPr>
        <w:pStyle w:val="Akapitzlist"/>
        <w:numPr>
          <w:ilvl w:val="2"/>
          <w:numId w:val="21"/>
        </w:numPr>
        <w:spacing w:line="276" w:lineRule="auto"/>
        <w:ind w:right="35"/>
        <w:jc w:val="both"/>
        <w:rPr>
          <w:rFonts w:ascii="Calibri" w:hAnsi="Calibri" w:cs="Calibri"/>
        </w:rPr>
      </w:pPr>
      <w:r w:rsidRPr="00E1261D">
        <w:rPr>
          <w:rFonts w:ascii="Calibri" w:hAnsi="Calibri" w:cs="Calibri"/>
        </w:rPr>
        <w:t>musi być gwarancją samoistną, nieodwołalną, bezwarunkową i płatną na pierwsze żądanie, bez konieczności przedkładania jakichkolwiek dodatkowych dokumentów,</w:t>
      </w:r>
    </w:p>
    <w:p w14:paraId="3956D7AE" w14:textId="77777777" w:rsidR="00BF4467" w:rsidRPr="00E1261D" w:rsidRDefault="00BF4467">
      <w:pPr>
        <w:pStyle w:val="Akapitzlist"/>
        <w:numPr>
          <w:ilvl w:val="2"/>
          <w:numId w:val="21"/>
        </w:numPr>
        <w:spacing w:line="276" w:lineRule="auto"/>
        <w:ind w:right="35"/>
        <w:jc w:val="both"/>
        <w:rPr>
          <w:rFonts w:ascii="Calibri" w:hAnsi="Calibri" w:cs="Calibri"/>
        </w:rPr>
      </w:pPr>
      <w:r w:rsidRPr="00E1261D">
        <w:rPr>
          <w:rFonts w:ascii="Calibri" w:hAnsi="Calibri" w:cs="Calibri"/>
        </w:rPr>
        <w:t xml:space="preserve">musi obejmować odpowiedzialność za wszystkie przypadki powodujące utratę wadium przez Wykonawcę określone w </w:t>
      </w:r>
      <w:proofErr w:type="spellStart"/>
      <w:r w:rsidRPr="00E1261D">
        <w:rPr>
          <w:rFonts w:ascii="Calibri" w:hAnsi="Calibri" w:cs="Calibri"/>
        </w:rPr>
        <w:t>Pzp</w:t>
      </w:r>
      <w:proofErr w:type="spellEnd"/>
      <w:r w:rsidRPr="00E1261D">
        <w:rPr>
          <w:rFonts w:ascii="Calibri" w:hAnsi="Calibri" w:cs="Calibri"/>
        </w:rPr>
        <w:t>,</w:t>
      </w:r>
    </w:p>
    <w:p w14:paraId="539CEF3F" w14:textId="77777777" w:rsidR="00BF4467" w:rsidRPr="00E1261D" w:rsidRDefault="00BF4467">
      <w:pPr>
        <w:pStyle w:val="Akapitzlist"/>
        <w:numPr>
          <w:ilvl w:val="2"/>
          <w:numId w:val="21"/>
        </w:numPr>
        <w:spacing w:line="276" w:lineRule="auto"/>
        <w:ind w:right="35"/>
        <w:jc w:val="both"/>
        <w:rPr>
          <w:rFonts w:ascii="Calibri" w:hAnsi="Calibri" w:cs="Calibri"/>
        </w:rPr>
      </w:pPr>
      <w:r w:rsidRPr="00E1261D">
        <w:rPr>
          <w:rFonts w:ascii="Calibri" w:hAnsi="Calibri" w:cs="Calibri"/>
        </w:rPr>
        <w:t>z jej treści powinno jednoznacznie wynikać zobowiązanie gwaranta do zapłaty Zamawiającemu całej kwoty wadium,</w:t>
      </w:r>
    </w:p>
    <w:p w14:paraId="46933734" w14:textId="77777777" w:rsidR="00BF4467" w:rsidRPr="00E1261D" w:rsidRDefault="00BF4467">
      <w:pPr>
        <w:pStyle w:val="Akapitzlist"/>
        <w:numPr>
          <w:ilvl w:val="2"/>
          <w:numId w:val="21"/>
        </w:numPr>
        <w:spacing w:line="276" w:lineRule="auto"/>
        <w:ind w:right="35"/>
        <w:jc w:val="both"/>
        <w:rPr>
          <w:rFonts w:ascii="Calibri" w:hAnsi="Calibri" w:cs="Calibri"/>
        </w:rPr>
      </w:pPr>
      <w:r w:rsidRPr="00E1261D">
        <w:rPr>
          <w:rFonts w:ascii="Calibri" w:hAnsi="Calibri" w:cs="Calibri"/>
        </w:rPr>
        <w:t xml:space="preserve">treść gwarancji nie może zawierać klauzuli zwalniającej gwaranta od odpowiedzialności wskutek zwrotu dokumentu gwarancji, </w:t>
      </w:r>
    </w:p>
    <w:p w14:paraId="18B98E46" w14:textId="77777777" w:rsidR="00BF4467" w:rsidRPr="00E1261D" w:rsidRDefault="00BF4467">
      <w:pPr>
        <w:pStyle w:val="Akapitzlist"/>
        <w:numPr>
          <w:ilvl w:val="2"/>
          <w:numId w:val="21"/>
        </w:numPr>
        <w:spacing w:line="276" w:lineRule="auto"/>
        <w:ind w:right="35"/>
        <w:jc w:val="both"/>
        <w:rPr>
          <w:rFonts w:ascii="Calibri" w:hAnsi="Calibri" w:cs="Calibri"/>
          <w:b/>
          <w:bCs/>
        </w:rPr>
      </w:pPr>
      <w:r w:rsidRPr="00E1261D">
        <w:rPr>
          <w:rFonts w:ascii="Calibri" w:hAnsi="Calibri" w:cs="Calibri"/>
          <w:b/>
          <w:bCs/>
        </w:rPr>
        <w:t xml:space="preserve">w przypadku Wykonawców wspólnie ubiegających się o udzielenie zamówienia (art. 58 </w:t>
      </w:r>
      <w:proofErr w:type="spellStart"/>
      <w:r w:rsidRPr="00E1261D">
        <w:rPr>
          <w:rFonts w:ascii="Calibri" w:hAnsi="Calibri" w:cs="Calibri"/>
          <w:b/>
          <w:bCs/>
        </w:rPr>
        <w:t>Pzp</w:t>
      </w:r>
      <w:proofErr w:type="spellEnd"/>
      <w:r w:rsidRPr="00E1261D">
        <w:rPr>
          <w:rFonts w:ascii="Calibri" w:hAnsi="Calibri" w:cs="Calibri"/>
          <w:b/>
          <w:bCs/>
        </w:rPr>
        <w:t>), Zamawiający wymaga, aby poręczenie lub gwarancja obejmowała swą treścią wszystkich Wykonawców wspólnie ubiegających się o udzielenie zamówienia (tj. zobowiązanych z tytułu poręczenia lub gwarancji) lub aby z jej treści wynikało, że zabezpiecza ofertę Wykonawców wspólnie ubiegających się o udzielenie zamówienia (np. konsorcjum).</w:t>
      </w:r>
    </w:p>
    <w:p w14:paraId="2193D8BE" w14:textId="77777777" w:rsidR="00BF4467" w:rsidRPr="00E1261D" w:rsidRDefault="00BF4467" w:rsidP="000B558B">
      <w:pPr>
        <w:pStyle w:val="Akapitzlist"/>
        <w:spacing w:line="276" w:lineRule="auto"/>
        <w:ind w:left="1224" w:right="35"/>
        <w:jc w:val="both"/>
        <w:rPr>
          <w:rFonts w:ascii="Calibri" w:hAnsi="Calibri" w:cs="Calibri"/>
        </w:rPr>
      </w:pPr>
    </w:p>
    <w:p w14:paraId="3FEEA52D" w14:textId="77777777" w:rsidR="00305A45" w:rsidRPr="00E1261D" w:rsidRDefault="00BF4467">
      <w:pPr>
        <w:pStyle w:val="Akapitzlist"/>
        <w:numPr>
          <w:ilvl w:val="0"/>
          <w:numId w:val="21"/>
        </w:numPr>
        <w:spacing w:line="276" w:lineRule="auto"/>
        <w:ind w:right="35"/>
        <w:jc w:val="both"/>
        <w:rPr>
          <w:rFonts w:ascii="Calibri" w:hAnsi="Calibri" w:cs="Calibri"/>
        </w:rPr>
      </w:pPr>
      <w:r w:rsidRPr="00E1261D">
        <w:rPr>
          <w:rFonts w:ascii="Calibri" w:hAnsi="Calibri" w:cs="Calibri"/>
        </w:rPr>
        <w:t xml:space="preserve">Zasady zwrotu oraz okoliczności zatrzymania wadium określa art. 98 </w:t>
      </w:r>
      <w:proofErr w:type="spellStart"/>
      <w:r w:rsidRPr="00E1261D">
        <w:rPr>
          <w:rFonts w:ascii="Calibri" w:hAnsi="Calibri" w:cs="Calibri"/>
        </w:rPr>
        <w:t>Pzp</w:t>
      </w:r>
      <w:proofErr w:type="spellEnd"/>
      <w:r w:rsidRPr="00E1261D">
        <w:rPr>
          <w:rFonts w:ascii="Calibri" w:hAnsi="Calibri" w:cs="Calibri"/>
        </w:rPr>
        <w:t>.</w:t>
      </w:r>
    </w:p>
    <w:p w14:paraId="1A1241FC" w14:textId="77777777" w:rsidR="009C7A3B" w:rsidRDefault="009C7A3B" w:rsidP="000B558B">
      <w:pPr>
        <w:spacing w:line="276" w:lineRule="auto"/>
        <w:jc w:val="both"/>
        <w:rPr>
          <w:rFonts w:ascii="Calibri" w:hAnsi="Calibri" w:cs="Calibri"/>
        </w:rPr>
      </w:pPr>
    </w:p>
    <w:p w14:paraId="539FEE64" w14:textId="77777777" w:rsidR="003C278C" w:rsidRPr="00E72A43" w:rsidRDefault="00596D05" w:rsidP="000B558B">
      <w:pPr>
        <w:spacing w:line="276" w:lineRule="auto"/>
        <w:contextualSpacing/>
        <w:jc w:val="center"/>
        <w:rPr>
          <w:rFonts w:ascii="Calibri" w:hAnsi="Calibri" w:cs="Calibri"/>
          <w:b/>
          <w:bCs/>
        </w:rPr>
      </w:pPr>
      <w:r w:rsidRPr="00E72A43">
        <w:rPr>
          <w:rFonts w:ascii="Calibri" w:hAnsi="Calibri" w:cs="Calibri"/>
          <w:b/>
          <w:bCs/>
        </w:rPr>
        <w:t>Dział XIV</w:t>
      </w:r>
    </w:p>
    <w:p w14:paraId="398943ED" w14:textId="77777777" w:rsidR="003C278C" w:rsidRDefault="00596D05" w:rsidP="000B558B">
      <w:pPr>
        <w:spacing w:line="276" w:lineRule="auto"/>
        <w:jc w:val="center"/>
        <w:rPr>
          <w:rFonts w:ascii="Calibri" w:hAnsi="Calibri" w:cs="Calibri"/>
          <w:b/>
          <w:bCs/>
        </w:rPr>
      </w:pPr>
      <w:r w:rsidRPr="00E72A43">
        <w:rPr>
          <w:rFonts w:ascii="Calibri" w:hAnsi="Calibri" w:cs="Calibri"/>
          <w:b/>
          <w:bCs/>
        </w:rPr>
        <w:t>Sposób obliczenia ceny</w:t>
      </w:r>
    </w:p>
    <w:p w14:paraId="61FFAD84" w14:textId="77777777" w:rsidR="003C278C" w:rsidRDefault="003C278C" w:rsidP="000B558B">
      <w:pPr>
        <w:spacing w:line="276" w:lineRule="auto"/>
        <w:jc w:val="both"/>
        <w:rPr>
          <w:rFonts w:ascii="Calibri" w:hAnsi="Calibri" w:cs="Calibri"/>
          <w:color w:val="FF0000"/>
        </w:rPr>
      </w:pPr>
    </w:p>
    <w:p w14:paraId="1BCC88C6" w14:textId="5E68DC05" w:rsidR="00806640" w:rsidRDefault="00F06925">
      <w:pPr>
        <w:numPr>
          <w:ilvl w:val="0"/>
          <w:numId w:val="20"/>
        </w:numPr>
        <w:spacing w:line="276" w:lineRule="auto"/>
        <w:contextualSpacing/>
        <w:jc w:val="both"/>
        <w:rPr>
          <w:rFonts w:ascii="Calibri" w:hAnsi="Calibri" w:cs="Calibri"/>
        </w:rPr>
      </w:pPr>
      <w:r w:rsidRPr="00F06925">
        <w:rPr>
          <w:rFonts w:ascii="Calibri" w:hAnsi="Calibri" w:cs="Calibri"/>
        </w:rPr>
        <w:t xml:space="preserve">Ceną oferty </w:t>
      </w:r>
      <w:r w:rsidR="00E72A43" w:rsidRPr="00E72A43">
        <w:rPr>
          <w:rFonts w:ascii="Calibri" w:hAnsi="Calibri" w:cs="Calibri"/>
        </w:rPr>
        <w:t xml:space="preserve">dla danego zadania (części) </w:t>
      </w:r>
      <w:r w:rsidRPr="00F06925">
        <w:rPr>
          <w:rFonts w:ascii="Calibri" w:hAnsi="Calibri" w:cs="Calibri"/>
        </w:rPr>
        <w:t xml:space="preserve">jest </w:t>
      </w:r>
      <w:r>
        <w:rPr>
          <w:rFonts w:ascii="Calibri" w:hAnsi="Calibri" w:cs="Calibri"/>
        </w:rPr>
        <w:t>wartość</w:t>
      </w:r>
      <w:r w:rsidRPr="00F06925">
        <w:rPr>
          <w:rFonts w:ascii="Calibri" w:hAnsi="Calibri" w:cs="Calibri"/>
        </w:rPr>
        <w:t xml:space="preserve"> brutto wskazana przez Wykonawcę w </w:t>
      </w:r>
      <w:r w:rsidRPr="00F32874">
        <w:rPr>
          <w:rFonts w:ascii="Calibri" w:hAnsi="Calibri" w:cs="Calibri"/>
        </w:rPr>
        <w:t>pkt. 1</w:t>
      </w:r>
      <w:r w:rsidRPr="00F06925">
        <w:rPr>
          <w:rFonts w:ascii="Calibri" w:hAnsi="Calibri" w:cs="Calibri"/>
        </w:rPr>
        <w:t xml:space="preserve"> formularza oferty stanowiącego załącznik nr 1 do SWZ</w:t>
      </w:r>
      <w:r w:rsidR="00E72A43">
        <w:rPr>
          <w:rFonts w:ascii="Calibri" w:hAnsi="Calibri" w:cs="Calibri"/>
        </w:rPr>
        <w:t xml:space="preserve"> (wzór </w:t>
      </w:r>
      <w:r w:rsidR="00E72A43" w:rsidRPr="00E72A43">
        <w:rPr>
          <w:rFonts w:ascii="Calibri" w:hAnsi="Calibri" w:cs="Calibri"/>
        </w:rPr>
        <w:t>dotyczy Zadania nr 1÷3)</w:t>
      </w:r>
      <w:r w:rsidRPr="00F06925">
        <w:rPr>
          <w:rFonts w:ascii="Calibri" w:hAnsi="Calibri" w:cs="Calibri"/>
        </w:rPr>
        <w:t xml:space="preserve">. W cenie oferty </w:t>
      </w:r>
      <w:r w:rsidR="00F73B69" w:rsidRPr="00F73B69">
        <w:rPr>
          <w:rFonts w:ascii="Calibri" w:hAnsi="Calibri" w:cs="Calibri"/>
        </w:rPr>
        <w:t xml:space="preserve">dla danego zadania (części) </w:t>
      </w:r>
      <w:r w:rsidRPr="00F06925">
        <w:rPr>
          <w:rFonts w:ascii="Calibri" w:hAnsi="Calibri" w:cs="Calibri"/>
        </w:rPr>
        <w:t xml:space="preserve">należy uwzględnić należny podatek VAT, zgodny z przepisami podatkowymi kraju siedziby Wykonawcy wg stawki na dzień składania ofert. Wykonawca poda cenę </w:t>
      </w:r>
      <w:r w:rsidR="006859AC" w:rsidRPr="006859AC">
        <w:rPr>
          <w:rFonts w:ascii="Calibri" w:hAnsi="Calibri" w:cs="Calibri"/>
        </w:rPr>
        <w:t xml:space="preserve">dla danego zadania (części) </w:t>
      </w:r>
      <w:r w:rsidRPr="00F06925">
        <w:rPr>
          <w:rFonts w:ascii="Calibri" w:hAnsi="Calibri" w:cs="Calibri"/>
        </w:rPr>
        <w:t>w sposób określony w formularzu oferty.</w:t>
      </w:r>
    </w:p>
    <w:p w14:paraId="718C42C3" w14:textId="77777777" w:rsidR="00F06925" w:rsidRDefault="00F06925" w:rsidP="00F06925">
      <w:pPr>
        <w:spacing w:line="276" w:lineRule="auto"/>
        <w:ind w:left="360"/>
        <w:contextualSpacing/>
        <w:jc w:val="both"/>
        <w:rPr>
          <w:rFonts w:ascii="Calibri" w:hAnsi="Calibri" w:cs="Calibri"/>
        </w:rPr>
      </w:pPr>
    </w:p>
    <w:p w14:paraId="660C2723" w14:textId="5A955E6D" w:rsidR="00806640" w:rsidRPr="00F06925" w:rsidRDefault="00F06925">
      <w:pPr>
        <w:numPr>
          <w:ilvl w:val="0"/>
          <w:numId w:val="20"/>
        </w:numPr>
        <w:spacing w:line="276" w:lineRule="auto"/>
        <w:contextualSpacing/>
        <w:jc w:val="both"/>
        <w:rPr>
          <w:rFonts w:ascii="Calibri" w:hAnsi="Calibri" w:cs="Calibri"/>
        </w:rPr>
      </w:pPr>
      <w:r w:rsidRPr="0010675F">
        <w:rPr>
          <w:rFonts w:ascii="Calibri" w:hAnsi="Calibri" w:cs="Calibri"/>
          <w:b/>
          <w:bCs/>
        </w:rPr>
        <w:t>Ustala się wynagrodzenie ryczałtowe</w:t>
      </w:r>
      <w:r w:rsidR="00F32874">
        <w:rPr>
          <w:rFonts w:ascii="Calibri" w:hAnsi="Calibri" w:cs="Calibri"/>
          <w:b/>
          <w:bCs/>
        </w:rPr>
        <w:t xml:space="preserve"> (</w:t>
      </w:r>
      <w:r w:rsidR="00F32874" w:rsidRPr="00F32874">
        <w:rPr>
          <w:rFonts w:ascii="Calibri" w:hAnsi="Calibri" w:cs="Calibri"/>
          <w:b/>
          <w:bCs/>
        </w:rPr>
        <w:t>dotyczy Zadania nr 1÷3)</w:t>
      </w:r>
      <w:r w:rsidRPr="00F06925">
        <w:rPr>
          <w:rFonts w:ascii="Calibri" w:hAnsi="Calibri" w:cs="Calibri"/>
        </w:rPr>
        <w:t xml:space="preserve">. Cena oferty </w:t>
      </w:r>
      <w:r w:rsidR="00F32874" w:rsidRPr="00F32874">
        <w:rPr>
          <w:rFonts w:ascii="Calibri" w:hAnsi="Calibri" w:cs="Calibri"/>
        </w:rPr>
        <w:t>dla danego zadania (części)</w:t>
      </w:r>
      <w:r w:rsidR="00F32874">
        <w:rPr>
          <w:rFonts w:ascii="Calibri" w:hAnsi="Calibri" w:cs="Calibri"/>
        </w:rPr>
        <w:t xml:space="preserve"> </w:t>
      </w:r>
      <w:r w:rsidRPr="00F06925">
        <w:rPr>
          <w:rFonts w:ascii="Calibri" w:hAnsi="Calibri" w:cs="Calibri"/>
        </w:rPr>
        <w:t xml:space="preserve">będzie ostateczna i nie będzie podlegać zmianie choćby zwiększył się zakres świadczeń i zmieniły koszty poszczególnych jego składników. Oznacza to, że Wykonawca skalkuluje wszystkie ryzyka jakie mogą wystąpić przy realizacji przedmiotu umowy </w:t>
      </w:r>
      <w:r w:rsidR="00F32874">
        <w:rPr>
          <w:rFonts w:ascii="Calibri" w:hAnsi="Calibri" w:cs="Calibri"/>
        </w:rPr>
        <w:t xml:space="preserve">w zakresie danej części zamówienia </w:t>
      </w:r>
      <w:r w:rsidRPr="00F06925">
        <w:rPr>
          <w:rFonts w:ascii="Calibri" w:hAnsi="Calibri" w:cs="Calibri"/>
        </w:rPr>
        <w:t>oraz że przewidzi właściwą organizację dla poprawnego i terminowego zrealizowania przez Wykonawcę zakresu rzeczowego robót</w:t>
      </w:r>
      <w:r w:rsidR="00F32874">
        <w:rPr>
          <w:rFonts w:ascii="Calibri" w:hAnsi="Calibri" w:cs="Calibri"/>
        </w:rPr>
        <w:t xml:space="preserve"> objętych daną częścią zamówienia</w:t>
      </w:r>
      <w:r w:rsidRPr="00F06925">
        <w:rPr>
          <w:rFonts w:ascii="Calibri" w:hAnsi="Calibri" w:cs="Calibri"/>
        </w:rPr>
        <w:t>.</w:t>
      </w:r>
    </w:p>
    <w:p w14:paraId="5426F2E6" w14:textId="77777777" w:rsidR="00806640" w:rsidRDefault="00806640" w:rsidP="00806640">
      <w:pPr>
        <w:spacing w:line="276" w:lineRule="auto"/>
        <w:ind w:left="360"/>
        <w:contextualSpacing/>
        <w:jc w:val="both"/>
        <w:rPr>
          <w:rFonts w:ascii="Calibri" w:hAnsi="Calibri" w:cs="Calibri"/>
        </w:rPr>
      </w:pPr>
    </w:p>
    <w:p w14:paraId="735370F7" w14:textId="7F9DF7DA" w:rsidR="00F06925" w:rsidRPr="00A36FA5" w:rsidRDefault="00F06925">
      <w:pPr>
        <w:pStyle w:val="Akapitzlist"/>
        <w:numPr>
          <w:ilvl w:val="0"/>
          <w:numId w:val="37"/>
        </w:numPr>
        <w:suppressAutoHyphens w:val="0"/>
        <w:spacing w:line="276" w:lineRule="auto"/>
        <w:ind w:left="426" w:hanging="426"/>
        <w:jc w:val="both"/>
        <w:rPr>
          <w:rFonts w:ascii="Calibri" w:hAnsi="Calibri" w:cs="Calibri"/>
        </w:rPr>
      </w:pPr>
      <w:r w:rsidRPr="00A36FA5">
        <w:rPr>
          <w:rFonts w:ascii="Calibri" w:hAnsi="Calibri" w:cs="Calibri"/>
        </w:rPr>
        <w:t xml:space="preserve">Cenę oferty </w:t>
      </w:r>
      <w:r w:rsidR="00F32874" w:rsidRPr="00F32874">
        <w:rPr>
          <w:rFonts w:ascii="Calibri" w:hAnsi="Calibri" w:cs="Calibri"/>
        </w:rPr>
        <w:t>dla danego zadania (części)</w:t>
      </w:r>
      <w:r w:rsidR="00F32874">
        <w:rPr>
          <w:rFonts w:ascii="Calibri" w:hAnsi="Calibri" w:cs="Calibri"/>
        </w:rPr>
        <w:t xml:space="preserve"> </w:t>
      </w:r>
      <w:r w:rsidRPr="00A36FA5">
        <w:rPr>
          <w:rFonts w:ascii="Calibri" w:hAnsi="Calibri" w:cs="Calibri"/>
        </w:rPr>
        <w:t xml:space="preserve">należy obliczyć i skalkulować w oparciu o załączniki do SWZ wymienione w pkt. </w:t>
      </w:r>
      <w:r w:rsidR="0010675F">
        <w:rPr>
          <w:rFonts w:ascii="Calibri" w:hAnsi="Calibri" w:cs="Calibri"/>
        </w:rPr>
        <w:t>3</w:t>
      </w:r>
      <w:r w:rsidRPr="00A36FA5">
        <w:rPr>
          <w:rFonts w:ascii="Calibri" w:hAnsi="Calibri" w:cs="Calibri"/>
        </w:rPr>
        <w:t xml:space="preserve"> Działu III SWZ.</w:t>
      </w:r>
    </w:p>
    <w:p w14:paraId="6321A95E" w14:textId="77777777" w:rsidR="00F06925" w:rsidRPr="00A36FA5" w:rsidRDefault="00F06925" w:rsidP="00F06925">
      <w:pPr>
        <w:pStyle w:val="Akapitzlist"/>
        <w:spacing w:line="276" w:lineRule="auto"/>
        <w:ind w:left="426"/>
        <w:jc w:val="both"/>
        <w:rPr>
          <w:rFonts w:ascii="Calibri" w:hAnsi="Calibri" w:cs="Calibri"/>
        </w:rPr>
      </w:pPr>
    </w:p>
    <w:p w14:paraId="1D6B5BE2" w14:textId="28C7AC91" w:rsidR="00F06925" w:rsidRPr="0010675F" w:rsidRDefault="00F06925">
      <w:pPr>
        <w:pStyle w:val="Akapitzlist"/>
        <w:numPr>
          <w:ilvl w:val="0"/>
          <w:numId w:val="37"/>
        </w:numPr>
        <w:suppressAutoHyphens w:val="0"/>
        <w:spacing w:line="276" w:lineRule="auto"/>
        <w:ind w:left="426" w:hanging="426"/>
        <w:jc w:val="both"/>
        <w:rPr>
          <w:rFonts w:ascii="Calibri" w:hAnsi="Calibri" w:cs="Calibri"/>
        </w:rPr>
      </w:pPr>
      <w:r w:rsidRPr="0010675F">
        <w:rPr>
          <w:rFonts w:ascii="Calibri" w:hAnsi="Calibri" w:cs="Calibri"/>
          <w:b/>
          <w:bCs/>
        </w:rPr>
        <w:t>Zamawiający nie wymaga załączenia do oferty kosztorysu ofertowego</w:t>
      </w:r>
      <w:r w:rsidR="00F32874">
        <w:rPr>
          <w:rFonts w:ascii="Calibri" w:hAnsi="Calibri" w:cs="Calibri"/>
          <w:b/>
          <w:bCs/>
        </w:rPr>
        <w:t xml:space="preserve"> </w:t>
      </w:r>
      <w:r w:rsidR="00F32874" w:rsidRPr="00F32874">
        <w:rPr>
          <w:rFonts w:ascii="Calibri" w:hAnsi="Calibri" w:cs="Calibri"/>
          <w:b/>
          <w:bCs/>
        </w:rPr>
        <w:t>(dotyczy Zadania nr 1÷3)</w:t>
      </w:r>
      <w:r w:rsidRPr="0010675F">
        <w:rPr>
          <w:rFonts w:ascii="Calibri" w:hAnsi="Calibri" w:cs="Calibri"/>
          <w:b/>
          <w:bCs/>
        </w:rPr>
        <w:t xml:space="preserve">. Załączone do dokumentacji projektowej </w:t>
      </w:r>
      <w:r w:rsidR="00F32874">
        <w:rPr>
          <w:rFonts w:ascii="Calibri" w:hAnsi="Calibri" w:cs="Calibri"/>
          <w:b/>
          <w:bCs/>
        </w:rPr>
        <w:t xml:space="preserve">(załącznik nr 6A, 6B, 6C do SWZ) </w:t>
      </w:r>
      <w:r w:rsidRPr="0010675F">
        <w:rPr>
          <w:rFonts w:ascii="Calibri" w:hAnsi="Calibri" w:cs="Calibri"/>
          <w:b/>
          <w:bCs/>
        </w:rPr>
        <w:t>i przekazane Wykonawcom przedmiary robót budowlanych (</w:t>
      </w:r>
      <w:r w:rsidR="0010675F" w:rsidRPr="0010675F">
        <w:rPr>
          <w:rFonts w:ascii="Calibri" w:hAnsi="Calibri" w:cs="Calibri"/>
          <w:b/>
          <w:bCs/>
        </w:rPr>
        <w:t xml:space="preserve">część </w:t>
      </w:r>
      <w:r w:rsidRPr="0010675F">
        <w:rPr>
          <w:rFonts w:ascii="Calibri" w:hAnsi="Calibri" w:cs="Calibri"/>
          <w:b/>
          <w:bCs/>
        </w:rPr>
        <w:t>załącznik</w:t>
      </w:r>
      <w:r w:rsidR="0010675F" w:rsidRPr="0010675F">
        <w:rPr>
          <w:rFonts w:ascii="Calibri" w:hAnsi="Calibri" w:cs="Calibri"/>
          <w:b/>
          <w:bCs/>
        </w:rPr>
        <w:t>a</w:t>
      </w:r>
      <w:r w:rsidRPr="0010675F">
        <w:rPr>
          <w:rFonts w:ascii="Calibri" w:hAnsi="Calibri" w:cs="Calibri"/>
          <w:b/>
          <w:bCs/>
        </w:rPr>
        <w:t xml:space="preserve"> nr 6</w:t>
      </w:r>
      <w:r w:rsidR="00F32874">
        <w:rPr>
          <w:rFonts w:ascii="Calibri" w:hAnsi="Calibri" w:cs="Calibri"/>
          <w:b/>
          <w:bCs/>
        </w:rPr>
        <w:t>A, 6B, 6C</w:t>
      </w:r>
      <w:r w:rsidR="0010675F" w:rsidRPr="0010675F">
        <w:rPr>
          <w:rFonts w:ascii="Calibri" w:hAnsi="Calibri" w:cs="Calibri"/>
          <w:b/>
          <w:bCs/>
        </w:rPr>
        <w:t xml:space="preserve"> </w:t>
      </w:r>
      <w:r w:rsidRPr="0010675F">
        <w:rPr>
          <w:rFonts w:ascii="Calibri" w:hAnsi="Calibri" w:cs="Calibri"/>
          <w:b/>
          <w:bCs/>
        </w:rPr>
        <w:t xml:space="preserve">do SWZ) są jedynie materiałem pomocniczym (tj. przedmiary poglądowe, orientacyjne) i należy je interpretować łącznie z pozostałą częścią dokumentacji projektowej </w:t>
      </w:r>
      <w:r w:rsidR="00F32874">
        <w:rPr>
          <w:rFonts w:ascii="Calibri" w:hAnsi="Calibri" w:cs="Calibri"/>
          <w:b/>
          <w:bCs/>
        </w:rPr>
        <w:t xml:space="preserve">dla każdej części zamówienia </w:t>
      </w:r>
      <w:r w:rsidRPr="0010675F">
        <w:rPr>
          <w:rFonts w:ascii="Calibri" w:hAnsi="Calibri" w:cs="Calibri"/>
          <w:b/>
          <w:bCs/>
        </w:rPr>
        <w:t>stanowiącej opis przedmiotu zamówienia</w:t>
      </w:r>
      <w:r w:rsidR="00F32874">
        <w:rPr>
          <w:rFonts w:ascii="Calibri" w:hAnsi="Calibri" w:cs="Calibri"/>
          <w:b/>
          <w:bCs/>
        </w:rPr>
        <w:t xml:space="preserve"> danej części zamówienia</w:t>
      </w:r>
      <w:r w:rsidRPr="0010675F">
        <w:rPr>
          <w:rFonts w:ascii="Calibri" w:hAnsi="Calibri" w:cs="Calibri"/>
        </w:rPr>
        <w:t>.</w:t>
      </w:r>
    </w:p>
    <w:p w14:paraId="3AB0B3AF" w14:textId="77777777" w:rsidR="00F06925" w:rsidRPr="00A36FA5" w:rsidRDefault="00F06925" w:rsidP="00F06925">
      <w:pPr>
        <w:pStyle w:val="Akapitzlist"/>
        <w:spacing w:line="276" w:lineRule="auto"/>
        <w:ind w:left="426"/>
        <w:jc w:val="both"/>
        <w:rPr>
          <w:rFonts w:ascii="Calibri" w:hAnsi="Calibri" w:cs="Calibri"/>
        </w:rPr>
      </w:pPr>
    </w:p>
    <w:p w14:paraId="27EA1E76" w14:textId="31B13BF1" w:rsidR="00F06925" w:rsidRPr="00A36FA5" w:rsidRDefault="00F06925">
      <w:pPr>
        <w:pStyle w:val="Akapitzlist"/>
        <w:numPr>
          <w:ilvl w:val="0"/>
          <w:numId w:val="37"/>
        </w:numPr>
        <w:suppressAutoHyphens w:val="0"/>
        <w:spacing w:line="276" w:lineRule="auto"/>
        <w:ind w:left="426" w:hanging="426"/>
        <w:jc w:val="both"/>
        <w:rPr>
          <w:rFonts w:ascii="Calibri" w:hAnsi="Calibri" w:cs="Calibri"/>
        </w:rPr>
      </w:pPr>
      <w:r w:rsidRPr="00A36FA5">
        <w:rPr>
          <w:rFonts w:ascii="Calibri" w:hAnsi="Calibri" w:cs="Calibri"/>
        </w:rPr>
        <w:t xml:space="preserve">Podana w ofercie cena </w:t>
      </w:r>
      <w:r w:rsidR="00F32874" w:rsidRPr="00F32874">
        <w:rPr>
          <w:rFonts w:ascii="Calibri" w:hAnsi="Calibri" w:cs="Calibri"/>
        </w:rPr>
        <w:t xml:space="preserve">dla danego zadania (części) </w:t>
      </w:r>
      <w:r w:rsidRPr="00A36FA5">
        <w:rPr>
          <w:rFonts w:ascii="Calibri" w:hAnsi="Calibri" w:cs="Calibri"/>
        </w:rPr>
        <w:t xml:space="preserve">musi być wyrażona w walucie polskiej.  Cena musi uwzględniać wszystkie wymagania niniejszej SWZ oraz obejmować wszelkie koszty, jakie poniesie Wykonawca z tytułu należytej oraz zgodnej z obowiązującymi przepisami realizacji przedmiotu zamówienia.  </w:t>
      </w:r>
    </w:p>
    <w:p w14:paraId="5B9F5F32" w14:textId="77777777" w:rsidR="00F06925" w:rsidRPr="00A36FA5" w:rsidRDefault="00F06925" w:rsidP="00F06925">
      <w:pPr>
        <w:pStyle w:val="Akapitzlist"/>
        <w:spacing w:line="276" w:lineRule="auto"/>
        <w:ind w:left="426"/>
        <w:jc w:val="both"/>
        <w:rPr>
          <w:rFonts w:ascii="Calibri" w:hAnsi="Calibri" w:cs="Calibri"/>
        </w:rPr>
      </w:pPr>
    </w:p>
    <w:p w14:paraId="0C13E233" w14:textId="2218DDA8" w:rsidR="00F06925" w:rsidRPr="00A36FA5" w:rsidRDefault="00F06925">
      <w:pPr>
        <w:pStyle w:val="Akapitzlist"/>
        <w:numPr>
          <w:ilvl w:val="0"/>
          <w:numId w:val="37"/>
        </w:numPr>
        <w:suppressAutoHyphens w:val="0"/>
        <w:spacing w:line="276" w:lineRule="auto"/>
        <w:ind w:left="426" w:hanging="426"/>
        <w:jc w:val="both"/>
        <w:rPr>
          <w:rFonts w:ascii="Calibri" w:hAnsi="Calibri" w:cs="Calibri"/>
        </w:rPr>
      </w:pPr>
      <w:r w:rsidRPr="00A36FA5">
        <w:rPr>
          <w:rFonts w:ascii="Calibri" w:hAnsi="Calibri" w:cs="Calibri"/>
        </w:rPr>
        <w:t xml:space="preserve">Przyjmuje się, że cena oferty </w:t>
      </w:r>
      <w:r w:rsidR="00F32874" w:rsidRPr="00F32874">
        <w:rPr>
          <w:rFonts w:ascii="Calibri" w:hAnsi="Calibri" w:cs="Calibri"/>
        </w:rPr>
        <w:t xml:space="preserve">dla danego zadania (części) </w:t>
      </w:r>
      <w:r w:rsidRPr="00A36FA5">
        <w:rPr>
          <w:rFonts w:ascii="Calibri" w:hAnsi="Calibri" w:cs="Calibri"/>
        </w:rPr>
        <w:t>obejmuje wszystkie potrzeby i zobowiązania Wykonawcy wynikające z przyszłej umowy</w:t>
      </w:r>
      <w:r w:rsidR="00F32874">
        <w:rPr>
          <w:rFonts w:ascii="Calibri" w:hAnsi="Calibri" w:cs="Calibri"/>
        </w:rPr>
        <w:t xml:space="preserve"> zawartej na daną cześć zamówienia</w:t>
      </w:r>
      <w:r w:rsidRPr="00A36FA5">
        <w:rPr>
          <w:rFonts w:ascii="Calibri" w:hAnsi="Calibri" w:cs="Calibri"/>
        </w:rPr>
        <w:t xml:space="preserve">. </w:t>
      </w:r>
    </w:p>
    <w:p w14:paraId="71D97A9E" w14:textId="77777777" w:rsidR="00F06925" w:rsidRPr="00A36FA5" w:rsidRDefault="00F06925" w:rsidP="00F06925">
      <w:pPr>
        <w:pStyle w:val="Akapitzlist"/>
        <w:spacing w:line="276" w:lineRule="auto"/>
        <w:ind w:left="426"/>
        <w:jc w:val="both"/>
        <w:rPr>
          <w:rFonts w:ascii="Calibri" w:hAnsi="Calibri" w:cs="Calibri"/>
        </w:rPr>
      </w:pPr>
    </w:p>
    <w:p w14:paraId="3F41F32A" w14:textId="58FA3D33" w:rsidR="00F06925" w:rsidRPr="00A36FA5" w:rsidRDefault="00F06925">
      <w:pPr>
        <w:pStyle w:val="Akapitzlist"/>
        <w:numPr>
          <w:ilvl w:val="0"/>
          <w:numId w:val="37"/>
        </w:numPr>
        <w:suppressAutoHyphens w:val="0"/>
        <w:spacing w:line="276" w:lineRule="auto"/>
        <w:ind w:left="426" w:hanging="426"/>
        <w:jc w:val="both"/>
        <w:rPr>
          <w:rFonts w:ascii="Calibri" w:hAnsi="Calibri" w:cs="Calibri"/>
        </w:rPr>
      </w:pPr>
      <w:r w:rsidRPr="00A36FA5">
        <w:rPr>
          <w:rFonts w:ascii="Calibri" w:hAnsi="Calibri" w:cs="Calibri"/>
        </w:rPr>
        <w:t xml:space="preserve">Sposób zapłaty i rozliczenia za realizację niniejszego zamówienia, określone zostały we wzorze umowy stanowiącym załącznik nr </w:t>
      </w:r>
      <w:r w:rsidR="00000E82">
        <w:rPr>
          <w:rFonts w:ascii="Calibri" w:hAnsi="Calibri" w:cs="Calibri"/>
        </w:rPr>
        <w:t>5</w:t>
      </w:r>
      <w:r w:rsidRPr="00A36FA5">
        <w:rPr>
          <w:rFonts w:ascii="Calibri" w:hAnsi="Calibri" w:cs="Calibri"/>
        </w:rPr>
        <w:t xml:space="preserve"> do SWZ. </w:t>
      </w:r>
    </w:p>
    <w:p w14:paraId="601A5E29" w14:textId="77777777" w:rsidR="00F06925" w:rsidRPr="00A36FA5" w:rsidRDefault="00F06925" w:rsidP="00F06925">
      <w:pPr>
        <w:pStyle w:val="Akapitzlist"/>
        <w:spacing w:line="276" w:lineRule="auto"/>
        <w:ind w:left="426"/>
        <w:jc w:val="both"/>
        <w:rPr>
          <w:rFonts w:ascii="Calibri" w:hAnsi="Calibri" w:cs="Calibri"/>
        </w:rPr>
      </w:pPr>
    </w:p>
    <w:p w14:paraId="6E9B24CE" w14:textId="33B60AAA" w:rsidR="00F06925" w:rsidRPr="00A36FA5" w:rsidRDefault="00F06925">
      <w:pPr>
        <w:pStyle w:val="Akapitzlist"/>
        <w:numPr>
          <w:ilvl w:val="0"/>
          <w:numId w:val="37"/>
        </w:numPr>
        <w:suppressAutoHyphens w:val="0"/>
        <w:spacing w:line="276" w:lineRule="auto"/>
        <w:ind w:left="426" w:hanging="426"/>
        <w:jc w:val="both"/>
        <w:rPr>
          <w:rFonts w:ascii="Calibri" w:hAnsi="Calibri" w:cs="Calibri"/>
        </w:rPr>
      </w:pPr>
      <w:r w:rsidRPr="00A36FA5">
        <w:rPr>
          <w:rFonts w:ascii="Calibri" w:hAnsi="Calibri" w:cs="Calibri"/>
        </w:rPr>
        <w:t xml:space="preserve">Uważa się, że cena oferty </w:t>
      </w:r>
      <w:r w:rsidR="00F32874" w:rsidRPr="00F32874">
        <w:rPr>
          <w:rFonts w:ascii="Calibri" w:hAnsi="Calibri" w:cs="Calibri"/>
        </w:rPr>
        <w:t xml:space="preserve">dla danego zadania (części) </w:t>
      </w:r>
      <w:r w:rsidRPr="00A36FA5">
        <w:rPr>
          <w:rFonts w:ascii="Calibri" w:hAnsi="Calibri" w:cs="Calibri"/>
        </w:rPr>
        <w:t>podana w formularzu oferty zawiera każdy upust, jeśli jest oferowany. Jakikolwiek upust wskazany oddzielnie gdzie indziej w ofercie nie będzie brany pod uwagę.</w:t>
      </w:r>
    </w:p>
    <w:p w14:paraId="4E2B0358" w14:textId="77777777" w:rsidR="00F06925" w:rsidRPr="00000E82" w:rsidRDefault="00F06925" w:rsidP="00000E82">
      <w:pPr>
        <w:spacing w:line="276" w:lineRule="auto"/>
        <w:jc w:val="both"/>
        <w:rPr>
          <w:rFonts w:ascii="Calibri" w:hAnsi="Calibri" w:cs="Calibri"/>
        </w:rPr>
      </w:pPr>
    </w:p>
    <w:p w14:paraId="632C3171" w14:textId="1F977779" w:rsidR="00F06925" w:rsidRDefault="00F06925">
      <w:pPr>
        <w:pStyle w:val="Akapitzlist"/>
        <w:numPr>
          <w:ilvl w:val="0"/>
          <w:numId w:val="37"/>
        </w:numPr>
        <w:suppressAutoHyphens w:val="0"/>
        <w:spacing w:line="276" w:lineRule="auto"/>
        <w:ind w:left="426" w:hanging="426"/>
        <w:jc w:val="both"/>
        <w:rPr>
          <w:rFonts w:ascii="Calibri" w:hAnsi="Calibri" w:cs="Calibri"/>
        </w:rPr>
      </w:pPr>
      <w:r w:rsidRPr="00A36FA5">
        <w:rPr>
          <w:rFonts w:ascii="Calibri" w:hAnsi="Calibri" w:cs="Calibri"/>
        </w:rPr>
        <w:t xml:space="preserve">Cena oferty </w:t>
      </w:r>
      <w:r w:rsidR="00F32874" w:rsidRPr="00F32874">
        <w:rPr>
          <w:rFonts w:ascii="Calibri" w:hAnsi="Calibri" w:cs="Calibri"/>
        </w:rPr>
        <w:t xml:space="preserve">dla danego zadania (części) </w:t>
      </w:r>
      <w:r w:rsidRPr="00A36FA5">
        <w:rPr>
          <w:rFonts w:ascii="Calibri" w:hAnsi="Calibri" w:cs="Calibri"/>
        </w:rPr>
        <w:t>powinny być podana z dokładnością do dwóch miejsc po przecinku w złotych polskich (PLN). Jeżeli obliczana cena ma więcej miejsc po przecinku należy ją zaokrąglić w ten sposób, że cyfry od 1 do 4 należy zaokrąglić w dół, natomiast cyfry od 5 do 9 należy zaokrąglić w górę.</w:t>
      </w:r>
    </w:p>
    <w:p w14:paraId="1B9CBDAC" w14:textId="77777777" w:rsidR="00000E82" w:rsidRPr="00000E82" w:rsidRDefault="00000E82" w:rsidP="00000E82">
      <w:pPr>
        <w:pStyle w:val="Akapitzlist"/>
        <w:rPr>
          <w:rFonts w:ascii="Calibri" w:hAnsi="Calibri" w:cs="Calibri"/>
        </w:rPr>
      </w:pPr>
    </w:p>
    <w:p w14:paraId="2F2DB2A2" w14:textId="7A661845" w:rsidR="003C278C" w:rsidRDefault="00596D05">
      <w:pPr>
        <w:pStyle w:val="Akapitzlist"/>
        <w:numPr>
          <w:ilvl w:val="0"/>
          <w:numId w:val="37"/>
        </w:numPr>
        <w:suppressAutoHyphens w:val="0"/>
        <w:spacing w:line="276" w:lineRule="auto"/>
        <w:ind w:left="426" w:hanging="426"/>
        <w:jc w:val="both"/>
        <w:rPr>
          <w:rFonts w:ascii="Calibri" w:hAnsi="Calibri" w:cs="Calibri"/>
        </w:rPr>
      </w:pPr>
      <w:r w:rsidRPr="00000E82">
        <w:rPr>
          <w:rFonts w:ascii="Calibri" w:hAnsi="Calibri" w:cs="Calibri"/>
        </w:rPr>
        <w:t>Zamawiający nie przewiduje udzielania zaliczek na poczet wykonania zamówienia publicznego</w:t>
      </w:r>
      <w:r w:rsidR="00F32874">
        <w:rPr>
          <w:rFonts w:ascii="Calibri" w:hAnsi="Calibri" w:cs="Calibri"/>
        </w:rPr>
        <w:t xml:space="preserve"> (dotyczy </w:t>
      </w:r>
      <w:r w:rsidR="00F32874" w:rsidRPr="00F32874">
        <w:rPr>
          <w:rFonts w:ascii="Calibri" w:hAnsi="Calibri" w:cs="Calibri"/>
        </w:rPr>
        <w:t>Zadania nr 1÷3</w:t>
      </w:r>
      <w:r w:rsidR="00F32874">
        <w:rPr>
          <w:rFonts w:ascii="Calibri" w:hAnsi="Calibri" w:cs="Calibri"/>
        </w:rPr>
        <w:t>)</w:t>
      </w:r>
      <w:r w:rsidRPr="00000E82">
        <w:rPr>
          <w:rFonts w:ascii="Calibri" w:hAnsi="Calibri" w:cs="Calibri"/>
        </w:rPr>
        <w:t>.</w:t>
      </w:r>
    </w:p>
    <w:p w14:paraId="110536FF" w14:textId="77777777" w:rsidR="00000E82" w:rsidRPr="00000E82" w:rsidRDefault="00000E82" w:rsidP="00000E82">
      <w:pPr>
        <w:pStyle w:val="Akapitzlist"/>
        <w:rPr>
          <w:rFonts w:ascii="Calibri" w:hAnsi="Calibri" w:cs="Calibri"/>
        </w:rPr>
      </w:pPr>
    </w:p>
    <w:p w14:paraId="104FB2BC" w14:textId="4A722366" w:rsidR="003C278C" w:rsidRPr="00000E82" w:rsidRDefault="00596D05">
      <w:pPr>
        <w:pStyle w:val="Akapitzlist"/>
        <w:numPr>
          <w:ilvl w:val="0"/>
          <w:numId w:val="37"/>
        </w:numPr>
        <w:suppressAutoHyphens w:val="0"/>
        <w:spacing w:line="276" w:lineRule="auto"/>
        <w:ind w:left="426" w:hanging="426"/>
        <w:jc w:val="both"/>
        <w:rPr>
          <w:rFonts w:ascii="Calibri" w:hAnsi="Calibri" w:cs="Calibri"/>
        </w:rPr>
      </w:pPr>
      <w:r w:rsidRPr="00000E82">
        <w:rPr>
          <w:rFonts w:ascii="Calibri" w:hAnsi="Calibri" w:cs="Calibri"/>
        </w:rPr>
        <w:t>Jeżeli została złożona oferta, której wybór prowadziłby do powstania u Zamawiającego obowiązku podatkowego zgodnie z ustawą z dnia 11 marca 2004 r. o podatku od towarów i usług, dla celów zastosowania kryterium ceny Zamawiający dolicza do przedstawionej w</w:t>
      </w:r>
      <w:r w:rsidR="009C7A3B" w:rsidRPr="00000E82">
        <w:rPr>
          <w:rFonts w:ascii="Calibri" w:hAnsi="Calibri" w:cs="Calibri"/>
        </w:rPr>
        <w:t> </w:t>
      </w:r>
      <w:r w:rsidRPr="00000E82">
        <w:rPr>
          <w:rFonts w:ascii="Calibri" w:hAnsi="Calibri" w:cs="Calibri"/>
        </w:rPr>
        <w:t>tej ofercie ceny kwotę podatku od towarów i usług, którą miałby obowiązek rozliczyć.</w:t>
      </w:r>
      <w:r w:rsidR="003B25CC" w:rsidRPr="00000E82">
        <w:rPr>
          <w:rFonts w:ascii="Calibri" w:hAnsi="Calibri" w:cs="Calibri"/>
        </w:rPr>
        <w:t xml:space="preserve"> </w:t>
      </w:r>
      <w:r w:rsidRPr="00000E82">
        <w:rPr>
          <w:rFonts w:ascii="Calibri" w:hAnsi="Calibri" w:cs="Calibri"/>
        </w:rPr>
        <w:t>W formularzu ofert</w:t>
      </w:r>
      <w:r w:rsidR="00D943D0" w:rsidRPr="00000E82">
        <w:rPr>
          <w:rFonts w:ascii="Calibri" w:hAnsi="Calibri" w:cs="Calibri"/>
        </w:rPr>
        <w:t>y</w:t>
      </w:r>
      <w:r w:rsidRPr="00000E82">
        <w:rPr>
          <w:rFonts w:ascii="Calibri" w:hAnsi="Calibri" w:cs="Calibri"/>
        </w:rPr>
        <w:t>, Wykonawca ma obowiązek:</w:t>
      </w:r>
    </w:p>
    <w:p w14:paraId="5C8888B9" w14:textId="132C38F6" w:rsidR="003C278C" w:rsidRPr="00000E82" w:rsidRDefault="00596D05">
      <w:pPr>
        <w:pStyle w:val="Akapitzlist"/>
        <w:numPr>
          <w:ilvl w:val="1"/>
          <w:numId w:val="37"/>
        </w:numPr>
        <w:spacing w:line="276" w:lineRule="auto"/>
        <w:jc w:val="both"/>
        <w:rPr>
          <w:rFonts w:ascii="Calibri" w:hAnsi="Calibri" w:cs="Calibri"/>
        </w:rPr>
      </w:pPr>
      <w:r w:rsidRPr="00000E82">
        <w:rPr>
          <w:rFonts w:ascii="Calibri" w:hAnsi="Calibri" w:cs="Calibri"/>
        </w:rPr>
        <w:lastRenderedPageBreak/>
        <w:t>poinformowania Zamawiającego, że wybór jego oferty będzie prowadził do powstania u Zamawiającego obowiązku podatkowego,</w:t>
      </w:r>
    </w:p>
    <w:p w14:paraId="7CF20469" w14:textId="77777777" w:rsidR="003C278C" w:rsidRDefault="00596D05">
      <w:pPr>
        <w:pStyle w:val="Akapitzlist"/>
        <w:numPr>
          <w:ilvl w:val="1"/>
          <w:numId w:val="37"/>
        </w:numPr>
        <w:spacing w:line="276" w:lineRule="auto"/>
        <w:jc w:val="both"/>
        <w:rPr>
          <w:rFonts w:ascii="Calibri" w:hAnsi="Calibri" w:cs="Calibri"/>
        </w:rPr>
      </w:pPr>
      <w:r w:rsidRPr="00D943D0">
        <w:rPr>
          <w:rFonts w:ascii="Calibri" w:hAnsi="Calibri" w:cs="Calibri"/>
        </w:rPr>
        <w:t>wskazania nazwy (rodzaju) towaru lub usługi, których dostawa lub świadczenie będą prowadziły do powstania obowiązku podatkowego,</w:t>
      </w:r>
    </w:p>
    <w:p w14:paraId="6BA01CDD" w14:textId="77777777" w:rsidR="003C278C" w:rsidRDefault="00596D05">
      <w:pPr>
        <w:pStyle w:val="Akapitzlist"/>
        <w:numPr>
          <w:ilvl w:val="1"/>
          <w:numId w:val="37"/>
        </w:numPr>
        <w:spacing w:line="276" w:lineRule="auto"/>
        <w:jc w:val="both"/>
        <w:rPr>
          <w:rFonts w:ascii="Calibri" w:hAnsi="Calibri" w:cs="Calibri"/>
        </w:rPr>
      </w:pPr>
      <w:r w:rsidRPr="00D943D0">
        <w:rPr>
          <w:rFonts w:ascii="Calibri" w:hAnsi="Calibri" w:cs="Calibri"/>
        </w:rPr>
        <w:t>wskazania wartości towaru lub usługi objętego obowiązkiem podatkowym Zamawiającego, bez kwoty podatku,</w:t>
      </w:r>
    </w:p>
    <w:p w14:paraId="788039B3" w14:textId="77777777" w:rsidR="003C278C" w:rsidRDefault="00596D05">
      <w:pPr>
        <w:pStyle w:val="Akapitzlist"/>
        <w:numPr>
          <w:ilvl w:val="1"/>
          <w:numId w:val="37"/>
        </w:numPr>
        <w:spacing w:line="276" w:lineRule="auto"/>
        <w:jc w:val="both"/>
        <w:rPr>
          <w:rFonts w:ascii="Calibri" w:hAnsi="Calibri" w:cs="Calibri"/>
        </w:rPr>
      </w:pPr>
      <w:r w:rsidRPr="00D943D0">
        <w:rPr>
          <w:rFonts w:ascii="Calibri" w:hAnsi="Calibri" w:cs="Calibri"/>
        </w:rPr>
        <w:t>wskazania stawki podatku od towarów i usług, która zgodnie z wiedzą Wykonawcy, będzie miała zastosowanie</w:t>
      </w:r>
      <w:r w:rsidR="00D943D0">
        <w:rPr>
          <w:rFonts w:ascii="Calibri" w:hAnsi="Calibri" w:cs="Calibri"/>
        </w:rPr>
        <w:t>,</w:t>
      </w:r>
    </w:p>
    <w:p w14:paraId="6A328C20" w14:textId="77777777" w:rsidR="003C278C" w:rsidRDefault="00596D05">
      <w:pPr>
        <w:pStyle w:val="Akapitzlist"/>
        <w:numPr>
          <w:ilvl w:val="1"/>
          <w:numId w:val="37"/>
        </w:numPr>
        <w:spacing w:line="276" w:lineRule="auto"/>
        <w:jc w:val="both"/>
        <w:rPr>
          <w:rFonts w:ascii="Calibri" w:hAnsi="Calibri" w:cs="Calibri"/>
        </w:rPr>
      </w:pPr>
      <w:r w:rsidRPr="00D943D0">
        <w:rPr>
          <w:rFonts w:ascii="Calibri" w:hAnsi="Calibri" w:cs="Calibri"/>
        </w:rPr>
        <w:t>w formularzu ofertowym wskazać cenę bez podatku od towarów i usług (cena netto).</w:t>
      </w:r>
    </w:p>
    <w:p w14:paraId="30368A75" w14:textId="77777777" w:rsidR="00D943D0" w:rsidRDefault="00D943D0" w:rsidP="000B558B">
      <w:pPr>
        <w:pStyle w:val="Akapitzlist"/>
        <w:spacing w:line="276" w:lineRule="auto"/>
        <w:ind w:left="792"/>
        <w:jc w:val="both"/>
        <w:rPr>
          <w:rFonts w:ascii="Calibri" w:hAnsi="Calibri" w:cs="Calibri"/>
        </w:rPr>
      </w:pPr>
    </w:p>
    <w:p w14:paraId="376A7462" w14:textId="77777777" w:rsidR="003C278C" w:rsidRDefault="00596D05">
      <w:pPr>
        <w:pStyle w:val="Akapitzlist"/>
        <w:numPr>
          <w:ilvl w:val="0"/>
          <w:numId w:val="37"/>
        </w:numPr>
        <w:spacing w:line="276" w:lineRule="auto"/>
        <w:jc w:val="both"/>
        <w:rPr>
          <w:rFonts w:ascii="Calibri" w:hAnsi="Calibri" w:cs="Calibri"/>
        </w:rPr>
      </w:pPr>
      <w:bookmarkStart w:id="16" w:name="_Hlk103769178"/>
      <w:r w:rsidRPr="00D943D0">
        <w:rPr>
          <w:rFonts w:ascii="Calibri" w:hAnsi="Calibri" w:cs="Calibri"/>
        </w:rPr>
        <w:t>Zamawiający będzie rozliczał się z wykonawcą wyłącznie w walucie polskiej (PLN).</w:t>
      </w:r>
      <w:bookmarkEnd w:id="16"/>
    </w:p>
    <w:p w14:paraId="09FFB131" w14:textId="77777777" w:rsidR="00D943D0" w:rsidRPr="00D943D0" w:rsidRDefault="00D943D0" w:rsidP="000B558B">
      <w:pPr>
        <w:pStyle w:val="Akapitzlist"/>
        <w:spacing w:line="276" w:lineRule="auto"/>
        <w:ind w:left="360"/>
        <w:jc w:val="both"/>
        <w:rPr>
          <w:rFonts w:ascii="Calibri" w:hAnsi="Calibri" w:cs="Calibri"/>
        </w:rPr>
      </w:pPr>
    </w:p>
    <w:p w14:paraId="313D5342" w14:textId="77777777" w:rsidR="003C278C" w:rsidRPr="00DB62E7" w:rsidRDefault="00596D05" w:rsidP="000B558B">
      <w:pPr>
        <w:spacing w:line="276" w:lineRule="auto"/>
        <w:contextualSpacing/>
        <w:jc w:val="center"/>
        <w:rPr>
          <w:rFonts w:ascii="Calibri" w:hAnsi="Calibri" w:cs="Calibri"/>
          <w:b/>
          <w:bCs/>
        </w:rPr>
      </w:pPr>
      <w:r w:rsidRPr="00DB62E7">
        <w:rPr>
          <w:rFonts w:ascii="Calibri" w:hAnsi="Calibri" w:cs="Calibri"/>
          <w:b/>
          <w:bCs/>
        </w:rPr>
        <w:t>Dział XV</w:t>
      </w:r>
    </w:p>
    <w:p w14:paraId="18AFD622" w14:textId="77777777" w:rsidR="003C278C" w:rsidRPr="00DB62E7" w:rsidRDefault="00596D05" w:rsidP="000B558B">
      <w:pPr>
        <w:spacing w:line="276" w:lineRule="auto"/>
        <w:jc w:val="center"/>
        <w:rPr>
          <w:rFonts w:ascii="Calibri" w:hAnsi="Calibri" w:cs="Calibri"/>
          <w:b/>
          <w:bCs/>
        </w:rPr>
      </w:pPr>
      <w:r w:rsidRPr="00DB62E7">
        <w:rPr>
          <w:rFonts w:ascii="Calibri" w:hAnsi="Calibri" w:cs="Calibri"/>
          <w:b/>
          <w:bCs/>
        </w:rPr>
        <w:t>Opis kryteriów oceny ofert, wraz z podaniem wag tych kryteriów i sposobu oceny ofert</w:t>
      </w:r>
    </w:p>
    <w:p w14:paraId="2CB690F2" w14:textId="77777777" w:rsidR="003C278C" w:rsidRDefault="003C278C" w:rsidP="000B558B">
      <w:pPr>
        <w:spacing w:line="276" w:lineRule="auto"/>
        <w:jc w:val="center"/>
        <w:rPr>
          <w:rFonts w:ascii="Calibri" w:hAnsi="Calibri" w:cs="Calibri"/>
          <w:b/>
          <w:bCs/>
        </w:rPr>
      </w:pPr>
    </w:p>
    <w:p w14:paraId="72E36F66" w14:textId="77777777" w:rsidR="003C278C" w:rsidRDefault="00596D05">
      <w:pPr>
        <w:numPr>
          <w:ilvl w:val="0"/>
          <w:numId w:val="10"/>
        </w:numPr>
        <w:spacing w:line="276" w:lineRule="auto"/>
        <w:contextualSpacing/>
        <w:jc w:val="both"/>
        <w:rPr>
          <w:rFonts w:ascii="Calibri" w:hAnsi="Calibri" w:cs="Calibri"/>
        </w:rPr>
      </w:pPr>
      <w:r>
        <w:rPr>
          <w:rFonts w:ascii="Calibri" w:hAnsi="Calibri" w:cs="Calibri"/>
        </w:rPr>
        <w:t xml:space="preserve">Do porównania ofert Zamawiający przyjmuje ceny ofert z podatkiem VAT.   </w:t>
      </w:r>
    </w:p>
    <w:p w14:paraId="1A3593F1" w14:textId="77777777" w:rsidR="003C278C" w:rsidRDefault="003C278C" w:rsidP="000B558B">
      <w:pPr>
        <w:spacing w:line="276" w:lineRule="auto"/>
        <w:ind w:left="360"/>
        <w:contextualSpacing/>
        <w:jc w:val="both"/>
        <w:rPr>
          <w:rFonts w:ascii="Calibri" w:hAnsi="Calibri" w:cs="Calibri"/>
        </w:rPr>
      </w:pPr>
    </w:p>
    <w:p w14:paraId="14795002" w14:textId="77777777" w:rsidR="003C278C" w:rsidRDefault="00596D05">
      <w:pPr>
        <w:numPr>
          <w:ilvl w:val="0"/>
          <w:numId w:val="10"/>
        </w:numPr>
        <w:spacing w:line="276" w:lineRule="auto"/>
        <w:contextualSpacing/>
        <w:jc w:val="both"/>
        <w:rPr>
          <w:rFonts w:ascii="Calibri" w:hAnsi="Calibri" w:cs="Calibri"/>
        </w:rPr>
      </w:pPr>
      <w:r>
        <w:rPr>
          <w:rFonts w:ascii="Calibri" w:hAnsi="Calibri" w:cs="Calibri"/>
        </w:rPr>
        <w:t xml:space="preserve">Zamawiający oceni i porówna jedynie te oferty, które nie zostaną odrzucone na podstawie art. 226 ust. 1 </w:t>
      </w:r>
      <w:proofErr w:type="spellStart"/>
      <w:r>
        <w:rPr>
          <w:rFonts w:ascii="Calibri" w:hAnsi="Calibri" w:cs="Calibri"/>
        </w:rPr>
        <w:t>Pzp</w:t>
      </w:r>
      <w:proofErr w:type="spellEnd"/>
      <w:r>
        <w:rPr>
          <w:rFonts w:ascii="Calibri" w:hAnsi="Calibri" w:cs="Calibri"/>
        </w:rPr>
        <w:t>.</w:t>
      </w:r>
    </w:p>
    <w:p w14:paraId="0CFF0CD5" w14:textId="77777777" w:rsidR="003C278C" w:rsidRDefault="003C278C" w:rsidP="000B558B">
      <w:pPr>
        <w:spacing w:line="276" w:lineRule="auto"/>
        <w:ind w:left="720"/>
        <w:contextualSpacing/>
        <w:rPr>
          <w:rFonts w:ascii="Calibri" w:hAnsi="Calibri" w:cs="Calibri"/>
        </w:rPr>
      </w:pPr>
    </w:p>
    <w:p w14:paraId="2F9C1262" w14:textId="44DA77A5" w:rsidR="003C278C" w:rsidRPr="009934C4" w:rsidRDefault="00596D05">
      <w:pPr>
        <w:numPr>
          <w:ilvl w:val="0"/>
          <w:numId w:val="10"/>
        </w:numPr>
        <w:spacing w:line="276" w:lineRule="auto"/>
        <w:contextualSpacing/>
        <w:jc w:val="both"/>
        <w:rPr>
          <w:rFonts w:ascii="Calibri" w:hAnsi="Calibri" w:cs="Calibri"/>
        </w:rPr>
      </w:pPr>
      <w:bookmarkStart w:id="17" w:name="_Hlk5788323"/>
      <w:r>
        <w:rPr>
          <w:rFonts w:ascii="Calibri" w:hAnsi="Calibri" w:cs="Calibri"/>
        </w:rPr>
        <w:t xml:space="preserve">Kryteria </w:t>
      </w:r>
      <w:r w:rsidRPr="009934C4">
        <w:rPr>
          <w:rFonts w:ascii="Calibri" w:hAnsi="Calibri" w:cs="Calibri"/>
        </w:rPr>
        <w:t>wyboru oferty najkorzystniejszej</w:t>
      </w:r>
      <w:r w:rsidR="00FE0807">
        <w:rPr>
          <w:rFonts w:ascii="Calibri" w:hAnsi="Calibri" w:cs="Calibri"/>
        </w:rPr>
        <w:t xml:space="preserve"> </w:t>
      </w:r>
      <w:r w:rsidR="00FE0807" w:rsidRPr="00FE0807">
        <w:rPr>
          <w:rFonts w:ascii="Calibri" w:hAnsi="Calibri" w:cs="Calibri"/>
        </w:rPr>
        <w:t>(odnosi się do każdej części odrębnie)</w:t>
      </w:r>
      <w:r w:rsidRPr="009934C4">
        <w:rPr>
          <w:rFonts w:ascii="Calibri" w:hAnsi="Calibri" w:cs="Calibri"/>
        </w:rPr>
        <w:t>:</w:t>
      </w:r>
      <w:bookmarkEnd w:id="17"/>
    </w:p>
    <w:p w14:paraId="117A0CA0" w14:textId="77777777" w:rsidR="00213E49" w:rsidRPr="009934C4" w:rsidRDefault="00596D05">
      <w:pPr>
        <w:numPr>
          <w:ilvl w:val="1"/>
          <w:numId w:val="10"/>
        </w:numPr>
        <w:spacing w:line="276" w:lineRule="auto"/>
        <w:ind w:right="34"/>
        <w:jc w:val="both"/>
        <w:rPr>
          <w:rFonts w:ascii="Calibri" w:hAnsi="Calibri" w:cs="Calibri"/>
        </w:rPr>
      </w:pPr>
      <w:r w:rsidRPr="009934C4">
        <w:rPr>
          <w:rFonts w:ascii="Calibri" w:hAnsi="Calibri" w:cs="Calibri"/>
        </w:rPr>
        <w:t xml:space="preserve">Kryterium wyboru oferty najkorzystniejszej jest: </w:t>
      </w:r>
    </w:p>
    <w:p w14:paraId="1243137F" w14:textId="2A89B7CB" w:rsidR="008D4A91" w:rsidRPr="009934C4" w:rsidRDefault="00EB424F">
      <w:pPr>
        <w:pStyle w:val="Akapitzlist"/>
        <w:numPr>
          <w:ilvl w:val="2"/>
          <w:numId w:val="10"/>
        </w:numPr>
        <w:spacing w:line="276" w:lineRule="auto"/>
        <w:ind w:right="34"/>
        <w:jc w:val="both"/>
        <w:rPr>
          <w:rFonts w:ascii="Calibri" w:hAnsi="Calibri" w:cs="Calibri"/>
        </w:rPr>
      </w:pPr>
      <w:r w:rsidRPr="009934C4">
        <w:rPr>
          <w:rFonts w:ascii="Calibri" w:hAnsi="Calibri" w:cs="Calibri"/>
        </w:rPr>
        <w:t xml:space="preserve">Kryterium nr 1: </w:t>
      </w:r>
      <w:r w:rsidR="008D4A91" w:rsidRPr="009934C4">
        <w:rPr>
          <w:rFonts w:ascii="Calibri" w:hAnsi="Calibri" w:cs="Calibri"/>
          <w:b/>
          <w:bCs/>
        </w:rPr>
        <w:t xml:space="preserve">cena - waga kryterium </w:t>
      </w:r>
      <w:r w:rsidR="00622E7B">
        <w:rPr>
          <w:rFonts w:ascii="Calibri" w:hAnsi="Calibri" w:cs="Calibri"/>
          <w:b/>
          <w:bCs/>
        </w:rPr>
        <w:t>60</w:t>
      </w:r>
      <w:r w:rsidR="008D4A91" w:rsidRPr="009934C4">
        <w:rPr>
          <w:rFonts w:ascii="Calibri" w:hAnsi="Calibri" w:cs="Calibri"/>
          <w:b/>
          <w:bCs/>
        </w:rPr>
        <w:t>%</w:t>
      </w:r>
    </w:p>
    <w:p w14:paraId="5BD5129E" w14:textId="1EC5B140" w:rsidR="00507EEC" w:rsidRPr="00AF048F" w:rsidRDefault="00EB424F">
      <w:pPr>
        <w:pStyle w:val="Akapitzlist"/>
        <w:numPr>
          <w:ilvl w:val="2"/>
          <w:numId w:val="10"/>
        </w:numPr>
        <w:spacing w:line="276" w:lineRule="auto"/>
        <w:ind w:right="34"/>
        <w:jc w:val="both"/>
        <w:rPr>
          <w:rFonts w:ascii="Calibri" w:hAnsi="Calibri" w:cs="Calibri"/>
        </w:rPr>
      </w:pPr>
      <w:r w:rsidRPr="00AF048F">
        <w:rPr>
          <w:rFonts w:ascii="Calibri" w:hAnsi="Calibri" w:cs="Calibri"/>
        </w:rPr>
        <w:t xml:space="preserve">Kryterium nr 2: </w:t>
      </w:r>
      <w:bookmarkStart w:id="18" w:name="_Hlk159848808"/>
      <w:r w:rsidR="00507EEC" w:rsidRPr="00AF048F">
        <w:rPr>
          <w:rFonts w:ascii="Calibri" w:hAnsi="Calibri" w:cs="Calibri"/>
          <w:b/>
          <w:bCs/>
        </w:rPr>
        <w:t xml:space="preserve">okres gwarancji na wykonane roboty budowlane </w:t>
      </w:r>
      <w:r w:rsidR="00AF048F" w:rsidRPr="00AF048F">
        <w:rPr>
          <w:rFonts w:ascii="Calibri" w:hAnsi="Calibri" w:cs="Calibri"/>
          <w:b/>
          <w:bCs/>
        </w:rPr>
        <w:t xml:space="preserve">oraz wbudowane </w:t>
      </w:r>
      <w:r w:rsidR="00507EEC" w:rsidRPr="00AF048F">
        <w:rPr>
          <w:rFonts w:ascii="Calibri" w:hAnsi="Calibri" w:cs="Calibri"/>
          <w:b/>
          <w:bCs/>
        </w:rPr>
        <w:t>materiały</w:t>
      </w:r>
      <w:r w:rsidR="00FB4DB3">
        <w:rPr>
          <w:rFonts w:ascii="Calibri" w:hAnsi="Calibri" w:cs="Calibri"/>
          <w:b/>
          <w:bCs/>
        </w:rPr>
        <w:t xml:space="preserve"> </w:t>
      </w:r>
      <w:r w:rsidR="00507EEC" w:rsidRPr="00AF048F">
        <w:rPr>
          <w:rFonts w:ascii="Calibri" w:hAnsi="Calibri" w:cs="Calibri"/>
          <w:b/>
          <w:bCs/>
        </w:rPr>
        <w:t>- waga kryterium 40%</w:t>
      </w:r>
    </w:p>
    <w:p w14:paraId="7C9E4518" w14:textId="77777777" w:rsidR="00E460AF" w:rsidRPr="006674BE" w:rsidRDefault="00E460AF" w:rsidP="006674BE">
      <w:pPr>
        <w:spacing w:line="276" w:lineRule="auto"/>
        <w:ind w:right="34"/>
        <w:jc w:val="both"/>
        <w:rPr>
          <w:rFonts w:ascii="Calibri" w:hAnsi="Calibri" w:cs="Calibri"/>
        </w:rPr>
      </w:pPr>
      <w:bookmarkStart w:id="19" w:name="_Hlk135212236"/>
      <w:bookmarkEnd w:id="18"/>
    </w:p>
    <w:bookmarkEnd w:id="19"/>
    <w:p w14:paraId="6644165F" w14:textId="77777777" w:rsidR="008D4A91" w:rsidRDefault="00596D05">
      <w:pPr>
        <w:numPr>
          <w:ilvl w:val="1"/>
          <w:numId w:val="10"/>
        </w:numPr>
        <w:spacing w:line="276" w:lineRule="auto"/>
        <w:ind w:right="34"/>
        <w:jc w:val="both"/>
        <w:rPr>
          <w:rFonts w:ascii="Calibri" w:hAnsi="Calibri" w:cs="Calibri"/>
        </w:rPr>
      </w:pPr>
      <w:r>
        <w:rPr>
          <w:rFonts w:ascii="Calibri" w:hAnsi="Calibri" w:cs="Calibri"/>
        </w:rPr>
        <w:t>Zasady oceny kryteriów - sposób obliczania punktacji</w:t>
      </w:r>
      <w:r w:rsidR="008D4A91">
        <w:rPr>
          <w:rFonts w:ascii="Calibri" w:hAnsi="Calibri" w:cs="Calibri"/>
        </w:rPr>
        <w:t>:</w:t>
      </w:r>
    </w:p>
    <w:p w14:paraId="5D1B2821" w14:textId="77777777" w:rsidR="00565F7C" w:rsidRDefault="008D4A91">
      <w:pPr>
        <w:pStyle w:val="Akapitzlist"/>
        <w:numPr>
          <w:ilvl w:val="2"/>
          <w:numId w:val="10"/>
        </w:numPr>
        <w:spacing w:line="276" w:lineRule="auto"/>
        <w:ind w:right="34"/>
        <w:jc w:val="both"/>
        <w:rPr>
          <w:rFonts w:ascii="Calibri" w:hAnsi="Calibri" w:cs="Calibri"/>
        </w:rPr>
      </w:pPr>
      <w:r w:rsidRPr="008D4A91">
        <w:rPr>
          <w:rFonts w:ascii="Calibri" w:hAnsi="Calibri" w:cs="Calibri"/>
        </w:rPr>
        <w:t>Kryterium nr 1:</w:t>
      </w:r>
      <w:r w:rsidR="004A3C95">
        <w:rPr>
          <w:rFonts w:ascii="Calibri" w:hAnsi="Calibri" w:cs="Calibri"/>
        </w:rPr>
        <w:t xml:space="preserve"> </w:t>
      </w:r>
      <w:r w:rsidR="00565F7C" w:rsidRPr="00565F7C">
        <w:rPr>
          <w:rFonts w:ascii="Calibri" w:hAnsi="Calibri" w:cs="Calibri"/>
        </w:rPr>
        <w:t>sposób obliczania punktacji za cenę oferty - punktacja obliczana będzie według następującego wzoru:</w:t>
      </w:r>
    </w:p>
    <w:p w14:paraId="44BCD468" w14:textId="77777777" w:rsidR="00F96ADF" w:rsidRPr="00565F7C" w:rsidRDefault="00F96ADF" w:rsidP="00F96ADF">
      <w:pPr>
        <w:pStyle w:val="Akapitzlist"/>
        <w:spacing w:line="276" w:lineRule="auto"/>
        <w:ind w:left="1224" w:right="34"/>
        <w:jc w:val="both"/>
        <w:rPr>
          <w:rFonts w:ascii="Calibri" w:hAnsi="Calibri" w:cs="Calibri"/>
        </w:rPr>
      </w:pPr>
    </w:p>
    <w:p w14:paraId="75DF7039" w14:textId="77777777" w:rsidR="003C278C" w:rsidRDefault="00596D05" w:rsidP="000B558B">
      <w:pPr>
        <w:pStyle w:val="Akapitzlist"/>
        <w:spacing w:line="276" w:lineRule="auto"/>
        <w:ind w:left="360" w:right="34"/>
        <w:rPr>
          <w:rFonts w:ascii="Calibri" w:hAnsi="Calibri" w:cs="Calibri"/>
        </w:rPr>
      </w:pPr>
      <w:bookmarkStart w:id="20" w:name="_Hlk135744226"/>
      <w:r>
        <w:rPr>
          <w:rFonts w:ascii="Calibri" w:hAnsi="Calibri" w:cs="Calibri"/>
        </w:rPr>
        <w:t xml:space="preserve">                                          najniższa zaoferowana cena oferty </w:t>
      </w:r>
    </w:p>
    <w:p w14:paraId="17E12CAD" w14:textId="77777777" w:rsidR="003C278C" w:rsidRDefault="00596D05" w:rsidP="000B558B">
      <w:pPr>
        <w:pStyle w:val="Akapitzlist"/>
        <w:tabs>
          <w:tab w:val="center" w:pos="2881"/>
          <w:tab w:val="center" w:pos="3523"/>
          <w:tab w:val="center" w:pos="3601"/>
          <w:tab w:val="center" w:pos="4321"/>
          <w:tab w:val="center" w:pos="5041"/>
          <w:tab w:val="center" w:pos="5761"/>
          <w:tab w:val="center" w:pos="7405"/>
        </w:tabs>
        <w:spacing w:line="276" w:lineRule="auto"/>
        <w:ind w:left="360"/>
        <w:rPr>
          <w:rFonts w:ascii="Calibri" w:hAnsi="Calibri" w:cs="Calibri"/>
        </w:rPr>
      </w:pPr>
      <w:r>
        <w:rPr>
          <w:rFonts w:ascii="Calibri" w:hAnsi="Calibri" w:cs="Calibri"/>
        </w:rPr>
        <w:t xml:space="preserve">Ilość punktów =     </w:t>
      </w:r>
      <w:r w:rsidR="00C05729">
        <w:rPr>
          <w:noProof/>
        </w:rPr>
        <mc:AlternateContent>
          <mc:Choice Requires="wpg">
            <w:drawing>
              <wp:inline distT="0" distB="0" distL="0" distR="0" wp14:anchorId="2B9C9984" wp14:editId="6DBF81A4">
                <wp:extent cx="2644140" cy="10160"/>
                <wp:effectExtent l="0" t="0" r="0" b="0"/>
                <wp:docPr id="1974033946" name="Kształ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140" cy="10160"/>
                          <a:chOff x="0" y="0"/>
                          <a:chExt cx="26442" cy="100"/>
                        </a:xfrm>
                      </wpg:grpSpPr>
                      <wps:wsp>
                        <wps:cNvPr id="1695647323" name="Dowolny kształt: kształt 2"/>
                        <wps:cNvSpPr>
                          <a:spLocks/>
                        </wps:cNvSpPr>
                        <wps:spPr bwMode="auto">
                          <a:xfrm>
                            <a:off x="0" y="0"/>
                            <a:ext cx="26442" cy="100"/>
                          </a:xfrm>
                          <a:custGeom>
                            <a:avLst/>
                            <a:gdLst>
                              <a:gd name="T0" fmla="*/ 0 w 7345"/>
                              <a:gd name="T1" fmla="*/ 0 h 28"/>
                              <a:gd name="T2" fmla="*/ 95191 w 7345"/>
                              <a:gd name="T3" fmla="*/ 0 h 28"/>
                              <a:gd name="T4" fmla="*/ 95191 w 7345"/>
                              <a:gd name="T5" fmla="*/ 371 h 28"/>
                              <a:gd name="T6" fmla="*/ 0 w 7345"/>
                              <a:gd name="T7" fmla="*/ 371 h 28"/>
                              <a:gd name="T8" fmla="*/ 0 w 7345"/>
                              <a:gd name="T9" fmla="*/ 0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45" h="28">
                                <a:moveTo>
                                  <a:pt x="0" y="0"/>
                                </a:moveTo>
                                <a:lnTo>
                                  <a:pt x="7345" y="0"/>
                                </a:lnTo>
                                <a:lnTo>
                                  <a:pt x="7345" y="29"/>
                                </a:lnTo>
                                <a:lnTo>
                                  <a:pt x="0" y="2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2F86AA" id="Kształt1" o:spid="_x0000_s1026" style="width:208.2pt;height:.8pt;mso-position-horizontal-relative:char;mso-position-vertical-relative:line" coordsize="264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">
                <v:shape id="Dowolny kształt: kształt 2" o:spid="_x0000_s1027" style="position:absolute;width:26442;height:100;visibility:visible;mso-wrap-style:square;v-text-anchor:top" coordsize="73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" path="m,l7345,r,29l,29,,xe" fillcolor="black" stroked="f" strokeweight="0">
                  <v:path arrowok="t" o:connecttype="custom" o:connectlocs="0,0;342688,0;342688,1325;0,1325;0,0" o:connectangles="0,0,0,0,0"/>
                </v:shape>
                <w10:anchorlock/>
              </v:group>
            </w:pict>
          </mc:Fallback>
        </mc:AlternateContent>
      </w:r>
      <w:r>
        <w:rPr>
          <w:rFonts w:ascii="Calibri" w:hAnsi="Calibri" w:cs="Calibri"/>
        </w:rPr>
        <w:tab/>
        <w:t xml:space="preserve"> x waga kryterium </w:t>
      </w:r>
    </w:p>
    <w:p w14:paraId="347BA6F7" w14:textId="77777777" w:rsidR="003C278C" w:rsidRDefault="00596D05" w:rsidP="000B558B">
      <w:pPr>
        <w:pStyle w:val="Akapitzlist"/>
        <w:spacing w:line="276" w:lineRule="auto"/>
        <w:ind w:left="360" w:right="608"/>
        <w:rPr>
          <w:rFonts w:ascii="Calibri" w:hAnsi="Calibri" w:cs="Calibri"/>
        </w:rPr>
      </w:pPr>
      <w:r>
        <w:rPr>
          <w:rFonts w:ascii="Calibri" w:hAnsi="Calibri" w:cs="Calibri"/>
        </w:rPr>
        <w:t xml:space="preserve">                                         cena zaoferowana w badanej ofercie </w:t>
      </w:r>
    </w:p>
    <w:bookmarkEnd w:id="20"/>
    <w:p w14:paraId="06C11B77" w14:textId="77777777" w:rsidR="003C278C" w:rsidRDefault="003C278C" w:rsidP="000B558B">
      <w:pPr>
        <w:spacing w:line="276" w:lineRule="auto"/>
        <w:rPr>
          <w:rFonts w:ascii="Calibri" w:hAnsi="Calibri" w:cs="Calibri"/>
        </w:rPr>
      </w:pPr>
    </w:p>
    <w:p w14:paraId="39474D84" w14:textId="77777777" w:rsidR="003C278C" w:rsidRDefault="00596D05">
      <w:pPr>
        <w:pStyle w:val="Akapitzlist"/>
        <w:numPr>
          <w:ilvl w:val="3"/>
          <w:numId w:val="10"/>
        </w:numPr>
        <w:spacing w:line="276" w:lineRule="auto"/>
        <w:ind w:right="34"/>
        <w:jc w:val="both"/>
        <w:rPr>
          <w:rFonts w:ascii="Calibri" w:hAnsi="Calibri" w:cs="Calibri"/>
        </w:rPr>
      </w:pPr>
      <w:r w:rsidRPr="008D4A91">
        <w:rPr>
          <w:rFonts w:ascii="Calibri" w:hAnsi="Calibri" w:cs="Calibri"/>
        </w:rPr>
        <w:t xml:space="preserve">Do oceny przyjmuje się cenę oferty brutto (z podatkiem VAT). </w:t>
      </w:r>
    </w:p>
    <w:p w14:paraId="7F759E03" w14:textId="77777777" w:rsidR="003C278C" w:rsidRDefault="00596D05">
      <w:pPr>
        <w:pStyle w:val="Akapitzlist"/>
        <w:numPr>
          <w:ilvl w:val="3"/>
          <w:numId w:val="10"/>
        </w:numPr>
        <w:spacing w:line="276" w:lineRule="auto"/>
        <w:ind w:right="34"/>
        <w:jc w:val="both"/>
        <w:rPr>
          <w:rFonts w:ascii="Calibri" w:hAnsi="Calibri" w:cs="Calibri"/>
        </w:rPr>
      </w:pPr>
      <w:r w:rsidRPr="008D4A91">
        <w:rPr>
          <w:rFonts w:ascii="Calibri" w:hAnsi="Calibri" w:cs="Calibri"/>
        </w:rPr>
        <w:t xml:space="preserve">Przyjmuje się, że 1% = 1 pkt i tak zostanie przeliczona liczba uzyskanych punktów. </w:t>
      </w:r>
    </w:p>
    <w:p w14:paraId="5E3BC9DB" w14:textId="283383AC" w:rsidR="000C7AB3" w:rsidRDefault="00596D05">
      <w:pPr>
        <w:pStyle w:val="Akapitzlist"/>
        <w:numPr>
          <w:ilvl w:val="3"/>
          <w:numId w:val="10"/>
        </w:numPr>
        <w:spacing w:line="276" w:lineRule="auto"/>
        <w:ind w:right="34"/>
        <w:jc w:val="both"/>
        <w:rPr>
          <w:rFonts w:ascii="Calibri" w:hAnsi="Calibri" w:cs="Calibri"/>
        </w:rPr>
      </w:pPr>
      <w:r w:rsidRPr="008D4A91">
        <w:rPr>
          <w:rFonts w:ascii="Calibri" w:hAnsi="Calibri" w:cs="Calibri"/>
        </w:rPr>
        <w:t xml:space="preserve">W kryterium można uzyskać max. </w:t>
      </w:r>
      <w:r w:rsidR="006674BE">
        <w:rPr>
          <w:rFonts w:ascii="Calibri" w:hAnsi="Calibri" w:cs="Calibri"/>
        </w:rPr>
        <w:t>60</w:t>
      </w:r>
      <w:r w:rsidRPr="008D4A91">
        <w:rPr>
          <w:rFonts w:ascii="Calibri" w:hAnsi="Calibri" w:cs="Calibri"/>
        </w:rPr>
        <w:t xml:space="preserve">,00 pkt. </w:t>
      </w:r>
    </w:p>
    <w:p w14:paraId="2FC5FF4B" w14:textId="77777777" w:rsidR="00E460AF" w:rsidRPr="004D1D00" w:rsidRDefault="00E460AF" w:rsidP="000B558B">
      <w:pPr>
        <w:pStyle w:val="Akapitzlist"/>
        <w:spacing w:line="276" w:lineRule="auto"/>
        <w:ind w:left="1728" w:right="34"/>
        <w:jc w:val="both"/>
        <w:rPr>
          <w:rFonts w:ascii="Calibri" w:hAnsi="Calibri" w:cs="Calibri"/>
        </w:rPr>
      </w:pPr>
    </w:p>
    <w:p w14:paraId="5A92E4E7" w14:textId="76BE1168" w:rsidR="006674BE" w:rsidRPr="00F01B7C" w:rsidRDefault="008D4A91">
      <w:pPr>
        <w:pStyle w:val="Akapitzlist"/>
        <w:numPr>
          <w:ilvl w:val="2"/>
          <w:numId w:val="10"/>
        </w:numPr>
        <w:spacing w:line="276" w:lineRule="auto"/>
        <w:ind w:right="34"/>
        <w:jc w:val="both"/>
        <w:rPr>
          <w:rFonts w:ascii="Calibri" w:hAnsi="Calibri" w:cs="Calibri"/>
        </w:rPr>
      </w:pPr>
      <w:r w:rsidRPr="007B1131">
        <w:rPr>
          <w:rFonts w:ascii="Calibri" w:hAnsi="Calibri" w:cs="Calibri"/>
        </w:rPr>
        <w:lastRenderedPageBreak/>
        <w:t>Kryterium nr 2:</w:t>
      </w:r>
      <w:r w:rsidR="00E60368" w:rsidRPr="007B1131">
        <w:rPr>
          <w:rFonts w:ascii="Calibri" w:hAnsi="Calibri" w:cs="Calibri"/>
        </w:rPr>
        <w:t xml:space="preserve"> </w:t>
      </w:r>
      <w:r w:rsidR="006674BE" w:rsidRPr="006674BE">
        <w:rPr>
          <w:rFonts w:ascii="Calibri" w:hAnsi="Calibri" w:cs="Calibri"/>
        </w:rPr>
        <w:t xml:space="preserve">sposób przyznania punktacji w kryterium na wykonane roboty budowlane </w:t>
      </w:r>
      <w:r w:rsidR="00FE0807" w:rsidRPr="00FE0807">
        <w:rPr>
          <w:rFonts w:ascii="Calibri" w:hAnsi="Calibri" w:cs="Calibri"/>
        </w:rPr>
        <w:t xml:space="preserve">oraz wbudowane </w:t>
      </w:r>
      <w:r w:rsidR="006674BE" w:rsidRPr="00FE0807">
        <w:rPr>
          <w:rFonts w:ascii="Calibri" w:hAnsi="Calibri" w:cs="Calibri"/>
        </w:rPr>
        <w:t>materiały -</w:t>
      </w:r>
      <w:r w:rsidR="006674BE" w:rsidRPr="006674BE">
        <w:rPr>
          <w:rFonts w:ascii="Calibri" w:hAnsi="Calibri" w:cs="Calibri"/>
        </w:rPr>
        <w:t xml:space="preserve"> punktacja będzie przyznawana według następującego zasad:</w:t>
      </w:r>
    </w:p>
    <w:tbl>
      <w:tblPr>
        <w:tblW w:w="7513" w:type="dxa"/>
        <w:tblInd w:w="1271" w:type="dxa"/>
        <w:tblCellMar>
          <w:top w:w="53" w:type="dxa"/>
          <w:right w:w="115" w:type="dxa"/>
        </w:tblCellMar>
        <w:tblLook w:val="00A0" w:firstRow="1" w:lastRow="0" w:firstColumn="1" w:lastColumn="0" w:noHBand="0" w:noVBand="0"/>
      </w:tblPr>
      <w:tblGrid>
        <w:gridCol w:w="3827"/>
        <w:gridCol w:w="3686"/>
      </w:tblGrid>
      <w:tr w:rsidR="006674BE" w:rsidRPr="00A36FA5" w14:paraId="3AC262FD" w14:textId="77777777" w:rsidTr="004F30A0">
        <w:trPr>
          <w:trHeight w:val="611"/>
        </w:trPr>
        <w:tc>
          <w:tcPr>
            <w:tcW w:w="3827" w:type="dxa"/>
            <w:tcBorders>
              <w:top w:val="single" w:sz="4" w:space="0" w:color="000000"/>
              <w:left w:val="single" w:sz="4" w:space="0" w:color="000000"/>
              <w:bottom w:val="single" w:sz="4" w:space="0" w:color="000000"/>
              <w:right w:val="single" w:sz="4" w:space="0" w:color="000000"/>
            </w:tcBorders>
          </w:tcPr>
          <w:p w14:paraId="735B90D4" w14:textId="1C1082FB" w:rsidR="006674BE" w:rsidRPr="00A36FA5" w:rsidRDefault="006674BE" w:rsidP="004F30A0">
            <w:pPr>
              <w:spacing w:line="276" w:lineRule="auto"/>
              <w:rPr>
                <w:rFonts w:ascii="Calibri" w:hAnsi="Calibri" w:cs="Calibri"/>
                <w:b/>
              </w:rPr>
            </w:pPr>
            <w:r w:rsidRPr="00A36FA5">
              <w:rPr>
                <w:rFonts w:ascii="Calibri" w:hAnsi="Calibri" w:cs="Calibri"/>
                <w:b/>
              </w:rPr>
              <w:t xml:space="preserve">Okres gwarancji na </w:t>
            </w:r>
            <w:r w:rsidR="009130D9" w:rsidRPr="009130D9">
              <w:rPr>
                <w:rFonts w:ascii="Calibri" w:hAnsi="Calibri" w:cs="Calibri"/>
                <w:b/>
              </w:rPr>
              <w:t>wykonane roboty budowlane oraz wbudowane</w:t>
            </w:r>
            <w:r w:rsidR="009130D9">
              <w:rPr>
                <w:rFonts w:ascii="Calibri" w:hAnsi="Calibri" w:cs="Calibri"/>
                <w:b/>
              </w:rPr>
              <w:t xml:space="preserve"> materiały </w:t>
            </w:r>
          </w:p>
        </w:tc>
        <w:tc>
          <w:tcPr>
            <w:tcW w:w="3686" w:type="dxa"/>
            <w:tcBorders>
              <w:top w:val="single" w:sz="4" w:space="0" w:color="000000"/>
              <w:left w:val="single" w:sz="4" w:space="0" w:color="000000"/>
              <w:bottom w:val="single" w:sz="4" w:space="0" w:color="000000"/>
              <w:right w:val="single" w:sz="4" w:space="0" w:color="000000"/>
            </w:tcBorders>
          </w:tcPr>
          <w:p w14:paraId="1AD00E54" w14:textId="77777777" w:rsidR="006674BE" w:rsidRPr="00A36FA5" w:rsidRDefault="006674BE" w:rsidP="004F30A0">
            <w:pPr>
              <w:spacing w:line="276" w:lineRule="auto"/>
              <w:ind w:left="5"/>
              <w:rPr>
                <w:rFonts w:ascii="Calibri" w:hAnsi="Calibri" w:cs="Calibri"/>
                <w:b/>
              </w:rPr>
            </w:pPr>
            <w:r w:rsidRPr="00A36FA5">
              <w:rPr>
                <w:rFonts w:ascii="Calibri" w:hAnsi="Calibri" w:cs="Calibri"/>
                <w:b/>
              </w:rPr>
              <w:t>Ilość punktów</w:t>
            </w:r>
          </w:p>
        </w:tc>
      </w:tr>
      <w:tr w:rsidR="006674BE" w:rsidRPr="00A36FA5" w14:paraId="613E13AC" w14:textId="77777777" w:rsidTr="004F30A0">
        <w:trPr>
          <w:trHeight w:val="302"/>
        </w:trPr>
        <w:tc>
          <w:tcPr>
            <w:tcW w:w="3827" w:type="dxa"/>
            <w:tcBorders>
              <w:top w:val="single" w:sz="4" w:space="0" w:color="000000"/>
              <w:left w:val="single" w:sz="4" w:space="0" w:color="000000"/>
              <w:bottom w:val="single" w:sz="4" w:space="0" w:color="000000"/>
              <w:right w:val="single" w:sz="4" w:space="0" w:color="000000"/>
            </w:tcBorders>
          </w:tcPr>
          <w:p w14:paraId="4E5C5FC6" w14:textId="77777777" w:rsidR="006674BE" w:rsidRPr="00A36FA5" w:rsidRDefault="006674BE" w:rsidP="004F30A0">
            <w:pPr>
              <w:spacing w:line="276" w:lineRule="auto"/>
              <w:rPr>
                <w:rFonts w:ascii="Calibri" w:hAnsi="Calibri" w:cs="Calibri"/>
              </w:rPr>
            </w:pPr>
            <w:r w:rsidRPr="00A36FA5">
              <w:rPr>
                <w:rFonts w:ascii="Calibri" w:hAnsi="Calibri" w:cs="Calibri"/>
              </w:rPr>
              <w:t>36 miesięcy</w:t>
            </w:r>
          </w:p>
        </w:tc>
        <w:tc>
          <w:tcPr>
            <w:tcW w:w="3686" w:type="dxa"/>
            <w:tcBorders>
              <w:top w:val="single" w:sz="4" w:space="0" w:color="000000"/>
              <w:left w:val="single" w:sz="4" w:space="0" w:color="000000"/>
              <w:bottom w:val="single" w:sz="4" w:space="0" w:color="000000"/>
              <w:right w:val="single" w:sz="4" w:space="0" w:color="000000"/>
            </w:tcBorders>
          </w:tcPr>
          <w:p w14:paraId="48D2FCEE" w14:textId="77777777" w:rsidR="006674BE" w:rsidRPr="00A36FA5" w:rsidRDefault="006674BE" w:rsidP="004F30A0">
            <w:pPr>
              <w:spacing w:line="276" w:lineRule="auto"/>
              <w:ind w:left="8"/>
              <w:rPr>
                <w:rFonts w:ascii="Calibri" w:hAnsi="Calibri" w:cs="Calibri"/>
              </w:rPr>
            </w:pPr>
            <w:r w:rsidRPr="00A36FA5">
              <w:rPr>
                <w:rFonts w:ascii="Calibri" w:hAnsi="Calibri" w:cs="Calibri"/>
              </w:rPr>
              <w:t>0,00 pkt,</w:t>
            </w:r>
          </w:p>
        </w:tc>
      </w:tr>
      <w:tr w:rsidR="006674BE" w:rsidRPr="00A36FA5" w14:paraId="5900CE3A" w14:textId="77777777" w:rsidTr="004F30A0">
        <w:trPr>
          <w:trHeight w:val="302"/>
        </w:trPr>
        <w:tc>
          <w:tcPr>
            <w:tcW w:w="3827" w:type="dxa"/>
            <w:tcBorders>
              <w:top w:val="single" w:sz="4" w:space="0" w:color="000000"/>
              <w:left w:val="single" w:sz="4" w:space="0" w:color="000000"/>
              <w:bottom w:val="single" w:sz="4" w:space="0" w:color="000000"/>
              <w:right w:val="single" w:sz="4" w:space="0" w:color="000000"/>
            </w:tcBorders>
          </w:tcPr>
          <w:p w14:paraId="258585D4" w14:textId="77777777" w:rsidR="006674BE" w:rsidRPr="00A36FA5" w:rsidRDefault="006674BE" w:rsidP="004F30A0">
            <w:pPr>
              <w:spacing w:line="276" w:lineRule="auto"/>
              <w:rPr>
                <w:rFonts w:ascii="Calibri" w:hAnsi="Calibri" w:cs="Calibri"/>
              </w:rPr>
            </w:pPr>
            <w:r w:rsidRPr="00A36FA5">
              <w:rPr>
                <w:rFonts w:ascii="Calibri" w:hAnsi="Calibri" w:cs="Calibri"/>
              </w:rPr>
              <w:t>48 miesięcy</w:t>
            </w:r>
          </w:p>
        </w:tc>
        <w:tc>
          <w:tcPr>
            <w:tcW w:w="3686" w:type="dxa"/>
            <w:tcBorders>
              <w:top w:val="single" w:sz="4" w:space="0" w:color="000000"/>
              <w:left w:val="single" w:sz="4" w:space="0" w:color="000000"/>
              <w:bottom w:val="single" w:sz="4" w:space="0" w:color="000000"/>
              <w:right w:val="single" w:sz="4" w:space="0" w:color="000000"/>
            </w:tcBorders>
          </w:tcPr>
          <w:p w14:paraId="0E6BCF6A" w14:textId="77777777" w:rsidR="006674BE" w:rsidRPr="00A36FA5" w:rsidRDefault="006674BE" w:rsidP="004F30A0">
            <w:pPr>
              <w:spacing w:line="276" w:lineRule="auto"/>
              <w:ind w:left="9"/>
              <w:rPr>
                <w:rFonts w:ascii="Calibri" w:hAnsi="Calibri" w:cs="Calibri"/>
              </w:rPr>
            </w:pPr>
            <w:r w:rsidRPr="00A36FA5">
              <w:rPr>
                <w:rFonts w:ascii="Calibri" w:hAnsi="Calibri" w:cs="Calibri"/>
              </w:rPr>
              <w:t>20,00 pkt</w:t>
            </w:r>
          </w:p>
        </w:tc>
      </w:tr>
      <w:tr w:rsidR="006674BE" w:rsidRPr="00A36FA5" w14:paraId="0EC7F6B8" w14:textId="77777777" w:rsidTr="004F30A0">
        <w:trPr>
          <w:trHeight w:val="305"/>
        </w:trPr>
        <w:tc>
          <w:tcPr>
            <w:tcW w:w="3827" w:type="dxa"/>
            <w:tcBorders>
              <w:top w:val="single" w:sz="4" w:space="0" w:color="000000"/>
              <w:left w:val="single" w:sz="4" w:space="0" w:color="000000"/>
              <w:bottom w:val="single" w:sz="4" w:space="0" w:color="000000"/>
              <w:right w:val="single" w:sz="4" w:space="0" w:color="000000"/>
            </w:tcBorders>
          </w:tcPr>
          <w:p w14:paraId="0EF4742B" w14:textId="77777777" w:rsidR="006674BE" w:rsidRPr="00A36FA5" w:rsidRDefault="006674BE" w:rsidP="004F30A0">
            <w:pPr>
              <w:spacing w:line="276" w:lineRule="auto"/>
              <w:rPr>
                <w:rFonts w:ascii="Calibri" w:hAnsi="Calibri" w:cs="Calibri"/>
              </w:rPr>
            </w:pPr>
            <w:r w:rsidRPr="00A36FA5">
              <w:rPr>
                <w:rFonts w:ascii="Calibri" w:hAnsi="Calibri" w:cs="Calibri"/>
              </w:rPr>
              <w:t xml:space="preserve">60 miesięcy lub dłuższy </w:t>
            </w:r>
          </w:p>
        </w:tc>
        <w:tc>
          <w:tcPr>
            <w:tcW w:w="3686" w:type="dxa"/>
            <w:tcBorders>
              <w:top w:val="single" w:sz="4" w:space="0" w:color="000000"/>
              <w:left w:val="single" w:sz="4" w:space="0" w:color="000000"/>
              <w:bottom w:val="single" w:sz="4" w:space="0" w:color="000000"/>
              <w:right w:val="single" w:sz="4" w:space="0" w:color="000000"/>
            </w:tcBorders>
          </w:tcPr>
          <w:p w14:paraId="53195B14" w14:textId="77777777" w:rsidR="006674BE" w:rsidRPr="00A36FA5" w:rsidRDefault="006674BE" w:rsidP="004F30A0">
            <w:pPr>
              <w:spacing w:line="276" w:lineRule="auto"/>
              <w:ind w:left="7"/>
              <w:rPr>
                <w:rFonts w:ascii="Calibri" w:hAnsi="Calibri" w:cs="Calibri"/>
              </w:rPr>
            </w:pPr>
            <w:r w:rsidRPr="00A36FA5">
              <w:rPr>
                <w:rFonts w:ascii="Calibri" w:hAnsi="Calibri" w:cs="Calibri"/>
              </w:rPr>
              <w:t>40,00 pkt</w:t>
            </w:r>
          </w:p>
        </w:tc>
      </w:tr>
    </w:tbl>
    <w:p w14:paraId="0E190741" w14:textId="77777777" w:rsidR="006674BE" w:rsidRDefault="006674BE" w:rsidP="006674BE">
      <w:pPr>
        <w:spacing w:line="276" w:lineRule="auto"/>
        <w:ind w:right="34"/>
        <w:jc w:val="both"/>
        <w:rPr>
          <w:rFonts w:ascii="Calibri" w:hAnsi="Calibri" w:cs="Calibri"/>
        </w:rPr>
      </w:pPr>
    </w:p>
    <w:p w14:paraId="58925145" w14:textId="77777777" w:rsidR="00F01B7C" w:rsidRPr="00A36FA5" w:rsidRDefault="00F01B7C">
      <w:pPr>
        <w:pStyle w:val="Akapitzlist"/>
        <w:numPr>
          <w:ilvl w:val="2"/>
          <w:numId w:val="38"/>
        </w:numPr>
        <w:tabs>
          <w:tab w:val="left" w:pos="709"/>
        </w:tabs>
        <w:suppressAutoHyphens w:val="0"/>
        <w:spacing w:line="276" w:lineRule="auto"/>
        <w:ind w:right="34"/>
        <w:jc w:val="both"/>
        <w:rPr>
          <w:rFonts w:ascii="Calibri" w:hAnsi="Calibri" w:cs="Calibri"/>
        </w:rPr>
      </w:pPr>
      <w:r w:rsidRPr="00A36FA5">
        <w:rPr>
          <w:rFonts w:ascii="Calibri" w:hAnsi="Calibri" w:cs="Calibri"/>
        </w:rPr>
        <w:t>Okres gwarancji liczony będzie od momentu odbioru robót przez Zamawiającego (potwierdzonego podpisanym bez zastrzeżeń protokołem odbioru końcowego robót).</w:t>
      </w:r>
    </w:p>
    <w:p w14:paraId="0044BB35" w14:textId="77777777" w:rsidR="00F01B7C" w:rsidRPr="00A36FA5" w:rsidRDefault="00F01B7C">
      <w:pPr>
        <w:pStyle w:val="Akapitzlist"/>
        <w:numPr>
          <w:ilvl w:val="2"/>
          <w:numId w:val="38"/>
        </w:numPr>
        <w:tabs>
          <w:tab w:val="left" w:pos="709"/>
        </w:tabs>
        <w:suppressAutoHyphens w:val="0"/>
        <w:spacing w:line="276" w:lineRule="auto"/>
        <w:ind w:right="34"/>
        <w:jc w:val="both"/>
        <w:rPr>
          <w:rFonts w:ascii="Calibri" w:hAnsi="Calibri" w:cs="Calibri"/>
        </w:rPr>
      </w:pPr>
      <w:r w:rsidRPr="00A36FA5">
        <w:rPr>
          <w:rFonts w:ascii="Calibri" w:hAnsi="Calibri" w:cs="Calibri"/>
        </w:rPr>
        <w:t>Okres gwarancji musi być podany w pełnych miesiącach, poprzez zaznaczenie w tabeli „x” zawartej w pkt. 2 formularza oferty, z uwzględnieniem okresów wskazanych w powyższej tabeli.</w:t>
      </w:r>
    </w:p>
    <w:p w14:paraId="67CE8C62" w14:textId="77777777" w:rsidR="00F01B7C" w:rsidRPr="00A36FA5" w:rsidRDefault="00F01B7C">
      <w:pPr>
        <w:pStyle w:val="Akapitzlist"/>
        <w:numPr>
          <w:ilvl w:val="2"/>
          <w:numId w:val="38"/>
        </w:numPr>
        <w:tabs>
          <w:tab w:val="left" w:pos="709"/>
        </w:tabs>
        <w:suppressAutoHyphens w:val="0"/>
        <w:spacing w:line="276" w:lineRule="auto"/>
        <w:ind w:right="34"/>
        <w:jc w:val="both"/>
        <w:rPr>
          <w:rFonts w:ascii="Calibri" w:hAnsi="Calibri" w:cs="Calibri"/>
        </w:rPr>
      </w:pPr>
      <w:r w:rsidRPr="00A36FA5">
        <w:rPr>
          <w:rFonts w:ascii="Calibri" w:hAnsi="Calibri" w:cs="Calibri"/>
        </w:rPr>
        <w:t xml:space="preserve">Minimalny okres gwarancji na przedmiot zamówienia wynosi 36 miesięcy. W przypadku zaoferowania krótszego okresu gwarancji na przedmiot zamówienia niż 36 miesięcy, oferta zostanie odrzucona na podstawie art. 226 ust. 1 pkt 5) </w:t>
      </w:r>
      <w:proofErr w:type="spellStart"/>
      <w:r w:rsidRPr="00A36FA5">
        <w:rPr>
          <w:rFonts w:ascii="Calibri" w:hAnsi="Calibri" w:cs="Calibri"/>
        </w:rPr>
        <w:t>Pzp</w:t>
      </w:r>
      <w:proofErr w:type="spellEnd"/>
      <w:r w:rsidRPr="00A36FA5">
        <w:rPr>
          <w:rFonts w:ascii="Calibri" w:hAnsi="Calibri" w:cs="Calibri"/>
        </w:rPr>
        <w:t>.</w:t>
      </w:r>
    </w:p>
    <w:p w14:paraId="79EC8B47" w14:textId="77777777" w:rsidR="00F01B7C" w:rsidRPr="00A36FA5" w:rsidRDefault="00F01B7C">
      <w:pPr>
        <w:pStyle w:val="Akapitzlist"/>
        <w:numPr>
          <w:ilvl w:val="2"/>
          <w:numId w:val="38"/>
        </w:numPr>
        <w:tabs>
          <w:tab w:val="left" w:pos="709"/>
        </w:tabs>
        <w:suppressAutoHyphens w:val="0"/>
        <w:spacing w:line="276" w:lineRule="auto"/>
        <w:ind w:right="34"/>
        <w:jc w:val="both"/>
        <w:rPr>
          <w:rFonts w:ascii="Calibri" w:hAnsi="Calibri" w:cs="Calibri"/>
        </w:rPr>
      </w:pPr>
      <w:r w:rsidRPr="00A36FA5">
        <w:rPr>
          <w:rFonts w:ascii="Calibri" w:hAnsi="Calibri" w:cs="Calibri"/>
        </w:rPr>
        <w:t>Jeżeli Wykonawca zaoferuje okres gwarancji dłuższy niż maksymalny okres wynikający z tabeli. powyżej, Zamawiający przyzna Wykonawcy maksymalną liczbę punktów w ramach kryterium nr 2, a do umowy, zostanie wprowadzony okres gwarancji zaoferowane przez Wykonawcę w treści formularza oferty.</w:t>
      </w:r>
    </w:p>
    <w:p w14:paraId="02A81ECE" w14:textId="77777777" w:rsidR="00F01B7C" w:rsidRPr="00A36FA5" w:rsidRDefault="00F01B7C">
      <w:pPr>
        <w:pStyle w:val="Akapitzlist"/>
        <w:numPr>
          <w:ilvl w:val="2"/>
          <w:numId w:val="38"/>
        </w:numPr>
        <w:tabs>
          <w:tab w:val="left" w:pos="709"/>
        </w:tabs>
        <w:suppressAutoHyphens w:val="0"/>
        <w:spacing w:line="276" w:lineRule="auto"/>
        <w:ind w:right="34"/>
        <w:jc w:val="both"/>
        <w:rPr>
          <w:rFonts w:ascii="Calibri" w:hAnsi="Calibri" w:cs="Calibri"/>
        </w:rPr>
      </w:pPr>
      <w:r w:rsidRPr="00A36FA5">
        <w:rPr>
          <w:rFonts w:ascii="Calibri" w:hAnsi="Calibri" w:cs="Calibri"/>
        </w:rPr>
        <w:t>W przypadku, gdy Wykonawca w formularzu oferty nie wskaże okresu gwarancji (tj. nie zaznaczy „x”), lub wskaże przedział okresu gwarancji (tj. zaznaczy 2 razy „x”), lub wskaże inny okres niż wskazano w tabeli powyżej, np. 36,5 miesiąca lub 49 miesięcy, Zamawiający uzna, że Wykonawca zaoferował najkrótszy z dopuszczalnych okresów gwarancji na przedmiot zamówienia (36 miesięcy) i przyzna Wykonawcy w ramach kryterium nr 2: 0,00 pkt.</w:t>
      </w:r>
    </w:p>
    <w:p w14:paraId="753405D7" w14:textId="0F28E01F" w:rsidR="006674BE" w:rsidRDefault="00F01B7C">
      <w:pPr>
        <w:pStyle w:val="Akapitzlist"/>
        <w:numPr>
          <w:ilvl w:val="2"/>
          <w:numId w:val="38"/>
        </w:numPr>
        <w:tabs>
          <w:tab w:val="left" w:pos="709"/>
        </w:tabs>
        <w:suppressAutoHyphens w:val="0"/>
        <w:spacing w:line="276" w:lineRule="auto"/>
        <w:ind w:right="34"/>
        <w:jc w:val="both"/>
        <w:rPr>
          <w:rFonts w:ascii="Calibri" w:hAnsi="Calibri" w:cs="Calibri"/>
        </w:rPr>
      </w:pPr>
      <w:r w:rsidRPr="00A36FA5">
        <w:rPr>
          <w:rFonts w:ascii="Calibri" w:hAnsi="Calibri" w:cs="Calibri"/>
        </w:rPr>
        <w:t xml:space="preserve">W ramach kryterium nr 2, Wykonawca może uzyskać maksymalnie 40,00 pkt.  </w:t>
      </w:r>
    </w:p>
    <w:p w14:paraId="386297CE" w14:textId="77777777" w:rsidR="001D7907" w:rsidRPr="001D7907" w:rsidRDefault="001D7907" w:rsidP="001D7907">
      <w:pPr>
        <w:pStyle w:val="Akapitzlist"/>
        <w:tabs>
          <w:tab w:val="left" w:pos="709"/>
        </w:tabs>
        <w:suppressAutoHyphens w:val="0"/>
        <w:spacing w:line="276" w:lineRule="auto"/>
        <w:ind w:left="2084" w:right="34"/>
        <w:jc w:val="both"/>
        <w:rPr>
          <w:rFonts w:ascii="Calibri" w:hAnsi="Calibri" w:cs="Calibri"/>
        </w:rPr>
      </w:pPr>
    </w:p>
    <w:p w14:paraId="63F6CAFC" w14:textId="77777777" w:rsidR="006674BE" w:rsidRPr="00A36FA5" w:rsidRDefault="006674BE">
      <w:pPr>
        <w:pStyle w:val="Akapitzlist"/>
        <w:numPr>
          <w:ilvl w:val="0"/>
          <w:numId w:val="38"/>
        </w:numPr>
        <w:suppressAutoHyphens w:val="0"/>
        <w:spacing w:line="276" w:lineRule="auto"/>
        <w:rPr>
          <w:rFonts w:ascii="Calibri" w:hAnsi="Calibri" w:cs="Calibri"/>
          <w:b/>
          <w:bCs/>
        </w:rPr>
      </w:pPr>
      <w:r w:rsidRPr="00A36FA5">
        <w:rPr>
          <w:rFonts w:ascii="Calibri" w:hAnsi="Calibri" w:cs="Calibri"/>
        </w:rPr>
        <w:t>Punktacja w poszczególnych kryteriach będzie liczona z dokładnością do dwóch miejsc po przecinku.</w:t>
      </w:r>
    </w:p>
    <w:p w14:paraId="0DD61BC9" w14:textId="77777777" w:rsidR="006674BE" w:rsidRPr="00A36FA5" w:rsidRDefault="006674BE" w:rsidP="006674BE">
      <w:pPr>
        <w:pStyle w:val="Akapitzlist"/>
        <w:spacing w:line="276" w:lineRule="auto"/>
        <w:ind w:left="360"/>
        <w:rPr>
          <w:rFonts w:ascii="Calibri" w:hAnsi="Calibri" w:cs="Calibri"/>
          <w:b/>
          <w:bCs/>
        </w:rPr>
      </w:pPr>
    </w:p>
    <w:p w14:paraId="69F4B99F" w14:textId="77777777" w:rsidR="006674BE" w:rsidRPr="00A36FA5" w:rsidRDefault="006674BE">
      <w:pPr>
        <w:pStyle w:val="Akapitzlist"/>
        <w:numPr>
          <w:ilvl w:val="0"/>
          <w:numId w:val="38"/>
        </w:numPr>
        <w:suppressAutoHyphens w:val="0"/>
        <w:spacing w:line="276" w:lineRule="auto"/>
        <w:rPr>
          <w:rFonts w:ascii="Calibri" w:hAnsi="Calibri" w:cs="Calibri"/>
          <w:b/>
          <w:bCs/>
        </w:rPr>
      </w:pPr>
      <w:r w:rsidRPr="00A36FA5">
        <w:rPr>
          <w:rFonts w:ascii="Calibri" w:hAnsi="Calibri" w:cs="Calibri"/>
        </w:rPr>
        <w:t>Oferty zostaną ocenione przez Zamawiającego w skali od 0,00 do 100,00 pkt w oparciu o łączną wagę kryteriów równą 100 %.</w:t>
      </w:r>
    </w:p>
    <w:p w14:paraId="6C81ED2A" w14:textId="77777777" w:rsidR="006674BE" w:rsidRPr="00A36FA5" w:rsidRDefault="006674BE" w:rsidP="006674BE">
      <w:pPr>
        <w:pStyle w:val="Akapitzlist"/>
        <w:spacing w:line="276" w:lineRule="auto"/>
        <w:ind w:left="360"/>
        <w:rPr>
          <w:rFonts w:ascii="Calibri" w:hAnsi="Calibri" w:cs="Calibri"/>
          <w:b/>
          <w:bCs/>
        </w:rPr>
      </w:pPr>
    </w:p>
    <w:p w14:paraId="288948A4" w14:textId="4FF9536A" w:rsidR="006674BE" w:rsidRPr="003B6FD8" w:rsidRDefault="006674BE" w:rsidP="004206AA">
      <w:pPr>
        <w:pStyle w:val="Akapitzlist"/>
        <w:numPr>
          <w:ilvl w:val="0"/>
          <w:numId w:val="38"/>
        </w:numPr>
        <w:suppressAutoHyphens w:val="0"/>
        <w:spacing w:line="276" w:lineRule="auto"/>
        <w:rPr>
          <w:rFonts w:ascii="Calibri" w:hAnsi="Calibri" w:cs="Calibri"/>
          <w:b/>
          <w:bCs/>
        </w:rPr>
      </w:pPr>
      <w:r w:rsidRPr="00A36FA5">
        <w:rPr>
          <w:rFonts w:ascii="Calibri" w:hAnsi="Calibri" w:cs="Calibri"/>
        </w:rPr>
        <w:t>Za najkorzystniejszą zostanie uznana oferta, która uzyska łącznie najwyższą liczbę punktów (Kryterium nr 1 + Kryterium nr 2).</w:t>
      </w:r>
    </w:p>
    <w:p w14:paraId="30EA3868" w14:textId="77777777" w:rsidR="003B6FD8" w:rsidRPr="003B6FD8" w:rsidRDefault="003B6FD8" w:rsidP="003B6FD8">
      <w:pPr>
        <w:pStyle w:val="Akapitzlist"/>
        <w:rPr>
          <w:rFonts w:ascii="Calibri" w:hAnsi="Calibri" w:cs="Calibri"/>
          <w:b/>
          <w:bCs/>
        </w:rPr>
      </w:pPr>
    </w:p>
    <w:p w14:paraId="5A8EBCB4" w14:textId="77777777" w:rsidR="003B6FD8" w:rsidRPr="004206AA" w:rsidRDefault="003B6FD8" w:rsidP="003B6FD8">
      <w:pPr>
        <w:pStyle w:val="Akapitzlist"/>
        <w:suppressAutoHyphens w:val="0"/>
        <w:spacing w:line="276" w:lineRule="auto"/>
        <w:ind w:left="1004"/>
        <w:rPr>
          <w:rFonts w:ascii="Calibri" w:hAnsi="Calibri" w:cs="Calibri"/>
          <w:b/>
          <w:bCs/>
        </w:rPr>
      </w:pPr>
    </w:p>
    <w:p w14:paraId="71EC14BB" w14:textId="77777777" w:rsidR="003C278C" w:rsidRPr="007A493F" w:rsidRDefault="00596D05" w:rsidP="000B558B">
      <w:pPr>
        <w:spacing w:line="276" w:lineRule="auto"/>
        <w:contextualSpacing/>
        <w:jc w:val="center"/>
        <w:rPr>
          <w:rFonts w:ascii="Calibri" w:hAnsi="Calibri" w:cs="Calibri"/>
          <w:b/>
          <w:bCs/>
        </w:rPr>
      </w:pPr>
      <w:bookmarkStart w:id="21" w:name="_Hlk101875703"/>
      <w:r w:rsidRPr="007A493F">
        <w:rPr>
          <w:rFonts w:ascii="Calibri" w:hAnsi="Calibri" w:cs="Calibri"/>
          <w:b/>
          <w:bCs/>
        </w:rPr>
        <w:t>Dział XVI</w:t>
      </w:r>
      <w:bookmarkEnd w:id="21"/>
    </w:p>
    <w:p w14:paraId="08E43ADB" w14:textId="77777777" w:rsidR="003C278C" w:rsidRPr="007A493F" w:rsidRDefault="00596D05" w:rsidP="000B558B">
      <w:pPr>
        <w:spacing w:line="276" w:lineRule="auto"/>
        <w:jc w:val="center"/>
        <w:rPr>
          <w:rFonts w:ascii="Calibri" w:hAnsi="Calibri" w:cs="Calibri"/>
          <w:b/>
          <w:bCs/>
        </w:rPr>
      </w:pPr>
      <w:r w:rsidRPr="007A493F">
        <w:rPr>
          <w:rFonts w:ascii="Calibri" w:hAnsi="Calibri" w:cs="Calibri"/>
          <w:b/>
          <w:bCs/>
        </w:rPr>
        <w:t xml:space="preserve">Informacje o formalnościach, jakie muszą zostać dopełnione po wyborze oferty </w:t>
      </w:r>
    </w:p>
    <w:p w14:paraId="36B28CD8" w14:textId="77777777" w:rsidR="003C278C" w:rsidRDefault="00596D05" w:rsidP="000B558B">
      <w:pPr>
        <w:spacing w:line="276" w:lineRule="auto"/>
        <w:jc w:val="center"/>
        <w:rPr>
          <w:rFonts w:ascii="Calibri" w:hAnsi="Calibri" w:cs="Calibri"/>
          <w:b/>
          <w:bCs/>
        </w:rPr>
      </w:pPr>
      <w:r w:rsidRPr="007A493F">
        <w:rPr>
          <w:rFonts w:ascii="Calibri" w:hAnsi="Calibri" w:cs="Calibri"/>
          <w:b/>
          <w:bCs/>
        </w:rPr>
        <w:t>w celu zawarcia umowy w sprawie zamówienia publicznego</w:t>
      </w:r>
    </w:p>
    <w:p w14:paraId="7AD21787" w14:textId="77777777" w:rsidR="003C278C" w:rsidRDefault="003C278C" w:rsidP="000B558B">
      <w:pPr>
        <w:spacing w:line="276" w:lineRule="auto"/>
        <w:jc w:val="center"/>
        <w:rPr>
          <w:rFonts w:ascii="Calibri" w:hAnsi="Calibri" w:cs="Calibri"/>
          <w:b/>
          <w:bCs/>
        </w:rPr>
      </w:pPr>
    </w:p>
    <w:p w14:paraId="68DD86CF" w14:textId="09C47C21" w:rsidR="003C278C" w:rsidRPr="00DC3040" w:rsidRDefault="00596D05">
      <w:pPr>
        <w:numPr>
          <w:ilvl w:val="0"/>
          <w:numId w:val="11"/>
        </w:numPr>
        <w:spacing w:line="276" w:lineRule="auto"/>
        <w:contextualSpacing/>
        <w:jc w:val="both"/>
        <w:rPr>
          <w:rFonts w:ascii="Calibri" w:hAnsi="Calibri" w:cs="Calibri"/>
        </w:rPr>
      </w:pPr>
      <w:r>
        <w:rPr>
          <w:rFonts w:ascii="Calibri" w:hAnsi="Calibri" w:cs="Calibri"/>
        </w:rPr>
        <w:t xml:space="preserve">Przed podpisaniem umowy Wykonawca, którego oferta została wybrana zobowiązany </w:t>
      </w:r>
      <w:r>
        <w:rPr>
          <w:rFonts w:ascii="Calibri" w:hAnsi="Calibri" w:cs="Calibri"/>
        </w:rPr>
        <w:br/>
        <w:t xml:space="preserve">jest </w:t>
      </w:r>
      <w:r w:rsidRPr="00DC3040">
        <w:rPr>
          <w:rFonts w:ascii="Calibri" w:hAnsi="Calibri" w:cs="Calibri"/>
        </w:rPr>
        <w:t>do przekazania Zamawiającemu</w:t>
      </w:r>
      <w:r w:rsidR="00522382" w:rsidRPr="00DC3040">
        <w:rPr>
          <w:rFonts w:ascii="Calibri" w:hAnsi="Calibri" w:cs="Calibri"/>
        </w:rPr>
        <w:t xml:space="preserve"> </w:t>
      </w:r>
      <w:r w:rsidR="00923362" w:rsidRPr="00DC3040">
        <w:rPr>
          <w:rFonts w:ascii="Calibri" w:hAnsi="Calibri" w:cs="Calibri"/>
        </w:rPr>
        <w:t>zabezpieczenia należytego wykonania umowy, o którym mowa w Dziale XVIII SWZ oraz poniższe oświadczenia i dokumenty</w:t>
      </w:r>
      <w:r w:rsidR="00DC3040">
        <w:rPr>
          <w:rFonts w:ascii="Calibri" w:hAnsi="Calibri" w:cs="Calibri"/>
        </w:rPr>
        <w:t xml:space="preserve"> (</w:t>
      </w:r>
      <w:r w:rsidR="00DC3040" w:rsidRPr="00DC3040">
        <w:rPr>
          <w:rFonts w:ascii="Calibri" w:hAnsi="Calibri" w:cs="Calibri"/>
        </w:rPr>
        <w:t>dotyczy Zadania nr 1÷3</w:t>
      </w:r>
      <w:r w:rsidR="00DC3040">
        <w:rPr>
          <w:rFonts w:ascii="Calibri" w:hAnsi="Calibri" w:cs="Calibri"/>
        </w:rPr>
        <w:t>)</w:t>
      </w:r>
      <w:r w:rsidRPr="00DC3040">
        <w:rPr>
          <w:rFonts w:ascii="Calibri" w:hAnsi="Calibri" w:cs="Calibri"/>
        </w:rPr>
        <w:t>:</w:t>
      </w:r>
    </w:p>
    <w:p w14:paraId="15899B47" w14:textId="77777777" w:rsidR="003C278C" w:rsidRPr="00DC3040" w:rsidRDefault="00596D05">
      <w:pPr>
        <w:numPr>
          <w:ilvl w:val="1"/>
          <w:numId w:val="11"/>
        </w:numPr>
        <w:spacing w:line="276" w:lineRule="auto"/>
        <w:contextualSpacing/>
        <w:jc w:val="both"/>
        <w:rPr>
          <w:rFonts w:ascii="Calibri" w:hAnsi="Calibri" w:cs="Calibri"/>
        </w:rPr>
      </w:pPr>
      <w:r w:rsidRPr="00DC3040">
        <w:rPr>
          <w:rFonts w:ascii="Calibri" w:hAnsi="Calibri" w:cs="Calibri"/>
        </w:rPr>
        <w:t>jeżeli zostanie wybrana oferta Wykonawców wspólnie ubiegających się o zamówienie, Zamawiający wymaga przedłożenia kopii umowy regulującej współpracę tych Wykonawców,</w:t>
      </w:r>
    </w:p>
    <w:p w14:paraId="10AD42F4" w14:textId="0F987E36" w:rsidR="0088109F" w:rsidRPr="00DC3040" w:rsidRDefault="00F96ADF">
      <w:pPr>
        <w:numPr>
          <w:ilvl w:val="1"/>
          <w:numId w:val="11"/>
        </w:numPr>
        <w:spacing w:line="276" w:lineRule="auto"/>
        <w:contextualSpacing/>
        <w:jc w:val="both"/>
        <w:rPr>
          <w:rFonts w:ascii="Calibri" w:hAnsi="Calibri" w:cs="Calibri"/>
        </w:rPr>
      </w:pPr>
      <w:r w:rsidRPr="00DC3040">
        <w:rPr>
          <w:rFonts w:ascii="Calibri" w:hAnsi="Calibri" w:cs="Calibri"/>
        </w:rPr>
        <w:t>D</w:t>
      </w:r>
      <w:r w:rsidR="00596D05" w:rsidRPr="00DC3040">
        <w:rPr>
          <w:rFonts w:ascii="Calibri" w:hAnsi="Calibri" w:cs="Calibri"/>
        </w:rPr>
        <w:t>okumenty ubezpieczenia, o których, mowa w §</w:t>
      </w:r>
      <w:r w:rsidR="00686E75" w:rsidRPr="00DC3040">
        <w:rPr>
          <w:rFonts w:ascii="Calibri" w:hAnsi="Calibri" w:cs="Calibri"/>
        </w:rPr>
        <w:t>11</w:t>
      </w:r>
      <w:r w:rsidR="00596D05" w:rsidRPr="00DC3040">
        <w:rPr>
          <w:rFonts w:ascii="Calibri" w:hAnsi="Calibri" w:cs="Calibri"/>
        </w:rPr>
        <w:t xml:space="preserve"> wzoru umowy, stanowiącego załącznik nr 5 do SWZ,</w:t>
      </w:r>
    </w:p>
    <w:p w14:paraId="61EE5352" w14:textId="2C930AD6" w:rsidR="00E107D1" w:rsidRPr="00DC3040" w:rsidRDefault="0088109F">
      <w:pPr>
        <w:numPr>
          <w:ilvl w:val="1"/>
          <w:numId w:val="11"/>
        </w:numPr>
        <w:spacing w:line="276" w:lineRule="auto"/>
        <w:contextualSpacing/>
        <w:jc w:val="both"/>
        <w:rPr>
          <w:rFonts w:ascii="Calibri" w:hAnsi="Calibri" w:cs="Calibri"/>
        </w:rPr>
      </w:pPr>
      <w:r w:rsidRPr="00DC3040">
        <w:rPr>
          <w:rFonts w:ascii="Calibri" w:hAnsi="Calibri" w:cs="Calibri"/>
        </w:rPr>
        <w:t>Kopie uprawnień budowl</w:t>
      </w:r>
      <w:r w:rsidR="005B4A8E" w:rsidRPr="00DC3040">
        <w:rPr>
          <w:rFonts w:ascii="Calibri" w:hAnsi="Calibri" w:cs="Calibri"/>
        </w:rPr>
        <w:t>a</w:t>
      </w:r>
      <w:r w:rsidRPr="00DC3040">
        <w:rPr>
          <w:rFonts w:ascii="Calibri" w:hAnsi="Calibri" w:cs="Calibri"/>
        </w:rPr>
        <w:t xml:space="preserve">nych oraz zaświadczeń o przynależności do właściwej Izby Samorządu Zawodowego (poświadczonej za zgodność z oryginałem przez Wykonawcę) </w:t>
      </w:r>
      <w:r w:rsidR="00E107D1" w:rsidRPr="00DC3040">
        <w:rPr>
          <w:rFonts w:ascii="Calibri" w:hAnsi="Calibri" w:cs="Calibri"/>
        </w:rPr>
        <w:t xml:space="preserve">względem osób, o których mowa </w:t>
      </w:r>
      <w:r w:rsidR="00E107D1" w:rsidRPr="00F32874">
        <w:rPr>
          <w:rFonts w:ascii="Calibri" w:hAnsi="Calibri" w:cs="Calibri"/>
        </w:rPr>
        <w:t xml:space="preserve">w pkt. </w:t>
      </w:r>
      <w:r w:rsidR="00742956" w:rsidRPr="00F32874">
        <w:rPr>
          <w:rFonts w:ascii="Calibri" w:hAnsi="Calibri" w:cs="Calibri"/>
        </w:rPr>
        <w:t>3.1.</w:t>
      </w:r>
      <w:r w:rsidR="00F32874">
        <w:rPr>
          <w:rFonts w:ascii="Calibri" w:hAnsi="Calibri" w:cs="Calibri"/>
        </w:rPr>
        <w:t>1.</w:t>
      </w:r>
      <w:r w:rsidR="00742956" w:rsidRPr="00F32874">
        <w:rPr>
          <w:rFonts w:ascii="Calibri" w:hAnsi="Calibri" w:cs="Calibri"/>
        </w:rPr>
        <w:t>2</w:t>
      </w:r>
      <w:r w:rsidR="00F32874">
        <w:rPr>
          <w:rFonts w:ascii="Calibri" w:hAnsi="Calibri" w:cs="Calibri"/>
        </w:rPr>
        <w:t>, pkt</w:t>
      </w:r>
      <w:r w:rsidR="00742956" w:rsidRPr="00F32874">
        <w:rPr>
          <w:rFonts w:ascii="Calibri" w:hAnsi="Calibri" w:cs="Calibri"/>
        </w:rPr>
        <w:t xml:space="preserve">. </w:t>
      </w:r>
      <w:r w:rsidR="00F32874">
        <w:rPr>
          <w:rFonts w:ascii="Calibri" w:hAnsi="Calibri" w:cs="Calibri"/>
        </w:rPr>
        <w:t>3.1.2.2</w:t>
      </w:r>
      <w:r w:rsidR="009B7234">
        <w:rPr>
          <w:rFonts w:ascii="Calibri" w:hAnsi="Calibri" w:cs="Calibri"/>
        </w:rPr>
        <w:t xml:space="preserve"> </w:t>
      </w:r>
      <w:r w:rsidR="00E107D1" w:rsidRPr="00F32874">
        <w:rPr>
          <w:rFonts w:ascii="Calibri" w:hAnsi="Calibri" w:cs="Calibri"/>
        </w:rPr>
        <w:t>Dziale V SWZ</w:t>
      </w:r>
      <w:r w:rsidR="00F96ADF" w:rsidRPr="00F32874">
        <w:rPr>
          <w:rFonts w:ascii="Calibri" w:hAnsi="Calibri" w:cs="Calibri"/>
        </w:rPr>
        <w:t>,</w:t>
      </w:r>
    </w:p>
    <w:p w14:paraId="5401E1CE" w14:textId="3BE6B352" w:rsidR="0049241C" w:rsidRPr="00DC3040" w:rsidRDefault="0049241C">
      <w:pPr>
        <w:pStyle w:val="Akapitzlist"/>
        <w:numPr>
          <w:ilvl w:val="1"/>
          <w:numId w:val="11"/>
        </w:numPr>
        <w:jc w:val="both"/>
        <w:rPr>
          <w:rFonts w:ascii="Calibri" w:hAnsi="Calibri" w:cs="Calibri"/>
        </w:rPr>
      </w:pPr>
      <w:r w:rsidRPr="00DC3040">
        <w:rPr>
          <w:rFonts w:ascii="Calibri" w:hAnsi="Calibri" w:cs="Calibri"/>
        </w:rPr>
        <w:t>projekt dokumentu (ów) zabezpieczenia należytego wykonania umowy o ile zabezpieczenie będzie wnoszone w formie niepieniężnej. Projekt zabezpieczenia należy przesłać Zamawiającemu najpóźniej na dwa dni przed wyznaczonym terminem zawarcia umowy z uwagi na to, iż projekt zabezpieczenia wymaga akceptacji Zamawiającego</w:t>
      </w:r>
      <w:r w:rsidR="00686E75" w:rsidRPr="00DC3040">
        <w:rPr>
          <w:rFonts w:ascii="Calibri" w:hAnsi="Calibri" w:cs="Calibri"/>
        </w:rPr>
        <w:t>.</w:t>
      </w:r>
    </w:p>
    <w:p w14:paraId="0EFF51F9" w14:textId="77777777" w:rsidR="003C278C" w:rsidRPr="00DC3040" w:rsidRDefault="003C278C" w:rsidP="000B558B">
      <w:pPr>
        <w:spacing w:line="276" w:lineRule="auto"/>
        <w:contextualSpacing/>
        <w:jc w:val="both"/>
        <w:rPr>
          <w:rFonts w:ascii="Calibri" w:hAnsi="Calibri" w:cs="Calibri"/>
        </w:rPr>
      </w:pPr>
    </w:p>
    <w:p w14:paraId="73F8877C" w14:textId="5810AB55" w:rsidR="003C278C" w:rsidRPr="00DC3040" w:rsidRDefault="00596D05">
      <w:pPr>
        <w:numPr>
          <w:ilvl w:val="0"/>
          <w:numId w:val="11"/>
        </w:numPr>
        <w:spacing w:line="276" w:lineRule="auto"/>
        <w:contextualSpacing/>
        <w:jc w:val="both"/>
        <w:rPr>
          <w:rFonts w:ascii="Calibri" w:hAnsi="Calibri" w:cs="Calibri"/>
        </w:rPr>
      </w:pPr>
      <w:r w:rsidRPr="00DC3040">
        <w:rPr>
          <w:rFonts w:ascii="Calibri" w:hAnsi="Calibri" w:cs="Calibri"/>
        </w:rPr>
        <w:t xml:space="preserve">Brak przekazania przed podpisaniem umowy </w:t>
      </w:r>
      <w:r w:rsidR="00017A5E" w:rsidRPr="00DC3040">
        <w:rPr>
          <w:rFonts w:ascii="Calibri" w:hAnsi="Calibri" w:cs="Calibri"/>
        </w:rPr>
        <w:t xml:space="preserve">zabezpieczenia należytego wykonania umowy lub </w:t>
      </w:r>
      <w:r w:rsidRPr="00DC3040">
        <w:rPr>
          <w:rFonts w:ascii="Calibri" w:hAnsi="Calibri" w:cs="Calibri"/>
        </w:rPr>
        <w:t>dokumentów, o których mowa powyżej w</w:t>
      </w:r>
      <w:r w:rsidR="00513E61" w:rsidRPr="00DC3040">
        <w:rPr>
          <w:rFonts w:ascii="Calibri" w:hAnsi="Calibri" w:cs="Calibri"/>
        </w:rPr>
        <w:t> </w:t>
      </w:r>
      <w:r w:rsidRPr="00DC3040">
        <w:rPr>
          <w:rFonts w:ascii="Calibri" w:hAnsi="Calibri" w:cs="Calibri"/>
        </w:rPr>
        <w:t>pkt. 1 będzie jednoznaczny z faktem, iż zawarcie umowy stało się niemożliwe z przyczyn leżących po stronie Wykonawcy.</w:t>
      </w:r>
    </w:p>
    <w:p w14:paraId="20728B92" w14:textId="77777777" w:rsidR="003C278C" w:rsidRDefault="003C278C" w:rsidP="000B558B">
      <w:pPr>
        <w:spacing w:line="276" w:lineRule="auto"/>
        <w:ind w:left="360"/>
        <w:contextualSpacing/>
        <w:jc w:val="both"/>
        <w:rPr>
          <w:rFonts w:ascii="Calibri" w:hAnsi="Calibri" w:cs="Calibri"/>
        </w:rPr>
      </w:pPr>
    </w:p>
    <w:p w14:paraId="65612CB0" w14:textId="37A027A8" w:rsidR="00350E8F" w:rsidRDefault="00596D05">
      <w:pPr>
        <w:numPr>
          <w:ilvl w:val="0"/>
          <w:numId w:val="11"/>
        </w:numPr>
        <w:spacing w:line="276" w:lineRule="auto"/>
        <w:contextualSpacing/>
        <w:jc w:val="both"/>
        <w:rPr>
          <w:rFonts w:ascii="Calibri" w:hAnsi="Calibri" w:cs="Calibri"/>
        </w:rPr>
      </w:pPr>
      <w:r>
        <w:rPr>
          <w:rFonts w:ascii="Calibri" w:hAnsi="Calibri" w:cs="Calibr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w:t>
      </w:r>
      <w:r w:rsidR="00513E61">
        <w:rPr>
          <w:rFonts w:ascii="Calibri" w:hAnsi="Calibri" w:cs="Calibri"/>
        </w:rPr>
        <w:t> </w:t>
      </w:r>
      <w:r>
        <w:rPr>
          <w:rFonts w:ascii="Calibri" w:hAnsi="Calibri" w:cs="Calibri"/>
        </w:rPr>
        <w:t xml:space="preserve">których mowa w zdaniu pierwszym, w trakcie realizacji zamówienia, a także przekazuje wymagane informacje na temat nowych podwykonawców, którym w późniejszym okresie zamierza powierzyć realizację zamówienia. </w:t>
      </w:r>
    </w:p>
    <w:p w14:paraId="5BFC552C" w14:textId="77777777" w:rsidR="00265A53" w:rsidRPr="005A6574" w:rsidRDefault="00265A53" w:rsidP="000B558B">
      <w:pPr>
        <w:spacing w:line="276" w:lineRule="auto"/>
        <w:ind w:left="360"/>
        <w:contextualSpacing/>
        <w:jc w:val="both"/>
        <w:rPr>
          <w:rFonts w:ascii="Calibri" w:hAnsi="Calibri" w:cs="Calibri"/>
        </w:rPr>
      </w:pPr>
    </w:p>
    <w:p w14:paraId="7A5C4EC6" w14:textId="77777777" w:rsidR="003C278C" w:rsidRDefault="00596D05" w:rsidP="000B558B">
      <w:pPr>
        <w:spacing w:line="276" w:lineRule="auto"/>
        <w:jc w:val="center"/>
        <w:rPr>
          <w:rFonts w:ascii="Calibri" w:hAnsi="Calibri" w:cs="Calibri"/>
          <w:b/>
          <w:bCs/>
        </w:rPr>
      </w:pPr>
      <w:r>
        <w:rPr>
          <w:rFonts w:ascii="Calibri" w:hAnsi="Calibri" w:cs="Calibri"/>
          <w:b/>
          <w:bCs/>
        </w:rPr>
        <w:t>Dział XVII</w:t>
      </w:r>
    </w:p>
    <w:p w14:paraId="4247014F" w14:textId="77777777" w:rsidR="003C278C" w:rsidRDefault="00596D05" w:rsidP="000B558B">
      <w:pPr>
        <w:spacing w:line="276" w:lineRule="auto"/>
        <w:jc w:val="center"/>
        <w:rPr>
          <w:rFonts w:ascii="Calibri" w:hAnsi="Calibri" w:cs="Calibri"/>
          <w:b/>
          <w:bCs/>
        </w:rPr>
      </w:pPr>
      <w:r>
        <w:rPr>
          <w:rFonts w:ascii="Calibri" w:hAnsi="Calibri" w:cs="Calibri"/>
          <w:b/>
          <w:bCs/>
          <w:color w:val="333333"/>
          <w:shd w:val="clear" w:color="auto" w:fill="FFFFFF"/>
        </w:rPr>
        <w:lastRenderedPageBreak/>
        <w:t>Projektowane postanowienia umowy w sprawie zamówienia publicznego, które zostaną wprowadzone do treści tej umowy</w:t>
      </w:r>
    </w:p>
    <w:p w14:paraId="390A0572" w14:textId="77777777" w:rsidR="003C278C" w:rsidRDefault="003C278C" w:rsidP="000B558B">
      <w:pPr>
        <w:spacing w:line="276" w:lineRule="auto"/>
        <w:jc w:val="both"/>
        <w:rPr>
          <w:rFonts w:ascii="Calibri" w:hAnsi="Calibri" w:cs="Calibri"/>
        </w:rPr>
      </w:pPr>
    </w:p>
    <w:p w14:paraId="507FC6C5" w14:textId="29DDFA93" w:rsidR="003C278C" w:rsidRDefault="00596D05">
      <w:pPr>
        <w:numPr>
          <w:ilvl w:val="0"/>
          <w:numId w:val="18"/>
        </w:numPr>
        <w:shd w:val="clear" w:color="auto" w:fill="FFFFFF"/>
        <w:spacing w:line="276" w:lineRule="auto"/>
        <w:ind w:left="284"/>
        <w:contextualSpacing/>
        <w:jc w:val="both"/>
        <w:rPr>
          <w:rFonts w:ascii="Calibri" w:hAnsi="Calibri" w:cs="Calibri"/>
        </w:rPr>
      </w:pPr>
      <w:r>
        <w:rPr>
          <w:rFonts w:ascii="Calibri" w:hAnsi="Calibri" w:cs="Calibri"/>
        </w:rPr>
        <w:t>Wzór umowy, stanowi załącznik nr 5 do SWZ (wzór umowy</w:t>
      </w:r>
      <w:r w:rsidR="00B301CB">
        <w:rPr>
          <w:rFonts w:ascii="Calibri" w:hAnsi="Calibri" w:cs="Calibri"/>
        </w:rPr>
        <w:t xml:space="preserve"> </w:t>
      </w:r>
      <w:r w:rsidR="00B301CB" w:rsidRPr="00B301CB">
        <w:rPr>
          <w:rFonts w:ascii="Calibri" w:hAnsi="Calibri" w:cs="Calibri"/>
        </w:rPr>
        <w:t>dotyczy Zadania nr 1÷3</w:t>
      </w:r>
      <w:r>
        <w:rPr>
          <w:rFonts w:ascii="Calibri" w:hAnsi="Calibri" w:cs="Calibri"/>
        </w:rPr>
        <w:t>).</w:t>
      </w:r>
    </w:p>
    <w:p w14:paraId="50F96408" w14:textId="3C0A79D0" w:rsidR="003C278C" w:rsidRDefault="00B301CB" w:rsidP="004206AA">
      <w:pPr>
        <w:numPr>
          <w:ilvl w:val="0"/>
          <w:numId w:val="18"/>
        </w:numPr>
        <w:shd w:val="clear" w:color="auto" w:fill="FFFFFF"/>
        <w:spacing w:line="276" w:lineRule="auto"/>
        <w:ind w:left="284"/>
        <w:contextualSpacing/>
        <w:jc w:val="both"/>
        <w:rPr>
          <w:rFonts w:ascii="Calibri" w:hAnsi="Calibri" w:cs="Calibri"/>
        </w:rPr>
      </w:pPr>
      <w:r>
        <w:rPr>
          <w:rFonts w:ascii="Calibri" w:hAnsi="Calibri" w:cs="Calibri"/>
        </w:rPr>
        <w:t>Zamawiający zawrze umowę na podstawie wzoru stanowiącego załącznik nr 5 do SWZ odrębnie dla każdej części.</w:t>
      </w:r>
    </w:p>
    <w:p w14:paraId="5EC3FA0B" w14:textId="77777777" w:rsidR="00D65A38" w:rsidRPr="004206AA" w:rsidRDefault="00D65A38" w:rsidP="00D65A38">
      <w:pPr>
        <w:shd w:val="clear" w:color="auto" w:fill="FFFFFF"/>
        <w:spacing w:line="276" w:lineRule="auto"/>
        <w:ind w:left="284"/>
        <w:contextualSpacing/>
        <w:jc w:val="both"/>
        <w:rPr>
          <w:rFonts w:ascii="Calibri" w:hAnsi="Calibri" w:cs="Calibri"/>
        </w:rPr>
      </w:pPr>
    </w:p>
    <w:p w14:paraId="0A7F7966" w14:textId="77777777" w:rsidR="003C278C" w:rsidRPr="00265A53" w:rsidRDefault="00596D05" w:rsidP="000B558B">
      <w:pPr>
        <w:spacing w:line="276" w:lineRule="auto"/>
        <w:contextualSpacing/>
        <w:jc w:val="center"/>
        <w:rPr>
          <w:rFonts w:ascii="Calibri" w:hAnsi="Calibri" w:cs="Calibri"/>
          <w:b/>
          <w:bCs/>
        </w:rPr>
      </w:pPr>
      <w:bookmarkStart w:id="22" w:name="_Hlk102657184"/>
      <w:r w:rsidRPr="00265A53">
        <w:rPr>
          <w:rFonts w:ascii="Calibri" w:hAnsi="Calibri" w:cs="Calibri"/>
          <w:b/>
          <w:bCs/>
        </w:rPr>
        <w:t>Dział XVIII</w:t>
      </w:r>
      <w:bookmarkEnd w:id="22"/>
    </w:p>
    <w:p w14:paraId="57610682" w14:textId="77777777" w:rsidR="003C278C" w:rsidRDefault="00596D05" w:rsidP="000B558B">
      <w:pPr>
        <w:spacing w:line="276" w:lineRule="auto"/>
        <w:contextualSpacing/>
        <w:jc w:val="center"/>
        <w:rPr>
          <w:rFonts w:ascii="Calibri" w:hAnsi="Calibri" w:cs="Calibri"/>
          <w:b/>
          <w:bCs/>
        </w:rPr>
      </w:pPr>
      <w:r w:rsidRPr="00265A53">
        <w:rPr>
          <w:rFonts w:ascii="Calibri" w:hAnsi="Calibri" w:cs="Calibri"/>
          <w:b/>
          <w:bCs/>
          <w:color w:val="333333"/>
        </w:rPr>
        <w:t>Informacja dotycząca zabezpieczenia należytego wykonania umowy</w:t>
      </w:r>
    </w:p>
    <w:p w14:paraId="40439BDE" w14:textId="77777777" w:rsidR="007135C9" w:rsidRPr="00323BF9" w:rsidRDefault="007135C9" w:rsidP="000B558B">
      <w:pPr>
        <w:shd w:val="clear" w:color="auto" w:fill="FFFFFF"/>
        <w:spacing w:line="276" w:lineRule="auto"/>
        <w:contextualSpacing/>
        <w:jc w:val="both"/>
        <w:rPr>
          <w:rFonts w:ascii="Calibri" w:hAnsi="Calibri" w:cs="Calibri"/>
          <w:b/>
          <w:bCs/>
          <w:highlight w:val="yellow"/>
        </w:rPr>
      </w:pPr>
    </w:p>
    <w:p w14:paraId="7CBF6A0A" w14:textId="5045F36E" w:rsidR="007135C9" w:rsidRPr="00813213" w:rsidRDefault="007135C9">
      <w:pPr>
        <w:pStyle w:val="Akapitzlist"/>
        <w:numPr>
          <w:ilvl w:val="3"/>
          <w:numId w:val="26"/>
        </w:numPr>
        <w:shd w:val="clear" w:color="auto" w:fill="FFFFFF"/>
        <w:spacing w:line="276" w:lineRule="auto"/>
        <w:ind w:left="284"/>
        <w:jc w:val="both"/>
        <w:rPr>
          <w:rFonts w:ascii="Calibri" w:hAnsi="Calibri" w:cs="Calibri"/>
        </w:rPr>
      </w:pPr>
      <w:r w:rsidRPr="00813213">
        <w:rPr>
          <w:rFonts w:ascii="Calibri" w:hAnsi="Calibri" w:cs="Calibri"/>
        </w:rPr>
        <w:t xml:space="preserve">Zamawiający żąda od wykonawcy, którego oferta została wybrana jako najkorzystniejsza, wniesienia zabezpieczenia należytego wykonania umowy w wysokości </w:t>
      </w:r>
      <w:r w:rsidRPr="00813213">
        <w:rPr>
          <w:rFonts w:ascii="Calibri" w:hAnsi="Calibri" w:cs="Calibri"/>
          <w:b/>
          <w:bCs/>
        </w:rPr>
        <w:t>5,00 % ceny brutto całkowitej podanej w ofercie</w:t>
      </w:r>
      <w:r w:rsidR="00813213">
        <w:rPr>
          <w:rFonts w:ascii="Calibri" w:hAnsi="Calibri" w:cs="Calibri"/>
          <w:b/>
          <w:bCs/>
        </w:rPr>
        <w:t xml:space="preserve"> (dotyczy Zadania nr </w:t>
      </w:r>
      <w:r w:rsidR="00F077F7" w:rsidRPr="00F077F7">
        <w:rPr>
          <w:rFonts w:ascii="Calibri" w:hAnsi="Calibri" w:cs="Calibri"/>
          <w:b/>
          <w:bCs/>
        </w:rPr>
        <w:t>1÷3</w:t>
      </w:r>
      <w:r w:rsidR="00F077F7">
        <w:rPr>
          <w:rFonts w:ascii="Calibri" w:hAnsi="Calibri" w:cs="Calibri"/>
          <w:b/>
          <w:bCs/>
        </w:rPr>
        <w:t>)</w:t>
      </w:r>
      <w:r w:rsidRPr="00813213">
        <w:rPr>
          <w:rFonts w:ascii="Calibri" w:hAnsi="Calibri" w:cs="Calibri"/>
        </w:rPr>
        <w:t>.</w:t>
      </w:r>
    </w:p>
    <w:p w14:paraId="5653EC08" w14:textId="77777777" w:rsidR="00913348" w:rsidRPr="00323BF9" w:rsidRDefault="00913348" w:rsidP="000B558B">
      <w:pPr>
        <w:pStyle w:val="Akapitzlist"/>
        <w:shd w:val="clear" w:color="auto" w:fill="FFFFFF"/>
        <w:spacing w:line="276" w:lineRule="auto"/>
        <w:ind w:left="284"/>
        <w:jc w:val="both"/>
        <w:rPr>
          <w:rFonts w:ascii="Calibri" w:hAnsi="Calibri" w:cs="Calibri"/>
          <w:highlight w:val="yellow"/>
        </w:rPr>
      </w:pPr>
    </w:p>
    <w:p w14:paraId="6C92C60C" w14:textId="77777777" w:rsidR="007135C9" w:rsidRPr="00F077F7" w:rsidRDefault="007135C9">
      <w:pPr>
        <w:pStyle w:val="Akapitzlist"/>
        <w:numPr>
          <w:ilvl w:val="3"/>
          <w:numId w:val="26"/>
        </w:numPr>
        <w:shd w:val="clear" w:color="auto" w:fill="FFFFFF"/>
        <w:spacing w:line="276" w:lineRule="auto"/>
        <w:ind w:left="284"/>
        <w:jc w:val="both"/>
        <w:rPr>
          <w:rFonts w:ascii="Calibri" w:hAnsi="Calibri" w:cs="Calibri"/>
        </w:rPr>
      </w:pPr>
      <w:r w:rsidRPr="00F077F7">
        <w:rPr>
          <w:rFonts w:ascii="Calibri" w:hAnsi="Calibri" w:cs="Calibri"/>
        </w:rPr>
        <w:t>Zabezpieczenie należytego wykonania umowy, zwane dalej „zabezpieczeniem” służy pokryciu roszczeń z tytułu niewykonania lub nienależytego wykonania umowy.</w:t>
      </w:r>
    </w:p>
    <w:p w14:paraId="55C49DB7" w14:textId="77777777" w:rsidR="00913348" w:rsidRPr="00323BF9" w:rsidRDefault="00913348" w:rsidP="000B558B">
      <w:pPr>
        <w:pStyle w:val="Akapitzlist"/>
        <w:shd w:val="clear" w:color="auto" w:fill="FFFFFF"/>
        <w:spacing w:line="276" w:lineRule="auto"/>
        <w:ind w:left="284"/>
        <w:jc w:val="both"/>
        <w:rPr>
          <w:rFonts w:ascii="Calibri" w:hAnsi="Calibri" w:cs="Calibri"/>
          <w:highlight w:val="yellow"/>
        </w:rPr>
      </w:pPr>
    </w:p>
    <w:p w14:paraId="72E349EC" w14:textId="77777777" w:rsidR="007135C9" w:rsidRPr="00F077F7" w:rsidRDefault="007135C9">
      <w:pPr>
        <w:pStyle w:val="Akapitzlist"/>
        <w:numPr>
          <w:ilvl w:val="3"/>
          <w:numId w:val="26"/>
        </w:numPr>
        <w:shd w:val="clear" w:color="auto" w:fill="FFFFFF"/>
        <w:spacing w:line="276" w:lineRule="auto"/>
        <w:ind w:left="284"/>
        <w:jc w:val="both"/>
        <w:rPr>
          <w:rFonts w:ascii="Calibri" w:hAnsi="Calibri" w:cs="Calibri"/>
        </w:rPr>
      </w:pPr>
      <w:r w:rsidRPr="00F077F7">
        <w:rPr>
          <w:rFonts w:ascii="Calibri" w:hAnsi="Calibri" w:cs="Calibri"/>
        </w:rPr>
        <w:t>Przed podpisaniem umowy, wykonawca uzgodni z Zamawiającym treść wymaganego zabezpieczenia. Treść gwarancji (poręczenia) podlega zatwierdzeniu przez Zamawiającego. Zamawiający zastrzega sobie prawo zgłaszania uwag i wiążących zastrzeżeń do treści gwarancji. W przypadku przedłożenia gwarancji nie zawierających niżej wymienionych elementów 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1497D7C6" w14:textId="77777777" w:rsidR="00913348" w:rsidRPr="00323BF9" w:rsidRDefault="00913348" w:rsidP="000B558B">
      <w:pPr>
        <w:pStyle w:val="Akapitzlist"/>
        <w:shd w:val="clear" w:color="auto" w:fill="FFFFFF"/>
        <w:spacing w:line="276" w:lineRule="auto"/>
        <w:ind w:left="284"/>
        <w:jc w:val="both"/>
        <w:rPr>
          <w:rFonts w:ascii="Calibri" w:hAnsi="Calibri" w:cs="Calibri"/>
          <w:highlight w:val="yellow"/>
        </w:rPr>
      </w:pPr>
    </w:p>
    <w:p w14:paraId="203D9648" w14:textId="77777777" w:rsidR="007135C9" w:rsidRPr="00F077F7" w:rsidRDefault="007135C9">
      <w:pPr>
        <w:pStyle w:val="Akapitzlist"/>
        <w:numPr>
          <w:ilvl w:val="3"/>
          <w:numId w:val="26"/>
        </w:numPr>
        <w:shd w:val="clear" w:color="auto" w:fill="FFFFFF"/>
        <w:spacing w:line="276" w:lineRule="auto"/>
        <w:ind w:left="284"/>
        <w:jc w:val="both"/>
        <w:rPr>
          <w:rFonts w:ascii="Calibri" w:hAnsi="Calibri" w:cs="Calibri"/>
        </w:rPr>
      </w:pPr>
      <w:r w:rsidRPr="00F077F7">
        <w:rPr>
          <w:rFonts w:ascii="Calibri" w:hAnsi="Calibri" w:cs="Calibri"/>
        </w:rPr>
        <w:t>Zabezpieczenie należytego wykonania umowy może być wniesione wg wyboru wykonawcy w jednej lub w kilku następujących formach:</w:t>
      </w:r>
    </w:p>
    <w:p w14:paraId="75BB0957" w14:textId="77777777" w:rsidR="007135C9"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Pieniężnej,</w:t>
      </w:r>
    </w:p>
    <w:p w14:paraId="23624FDC" w14:textId="77777777" w:rsidR="00913348"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Poręczeniach bankowych lub poręczeniach spółdzielczej kasy oszczędnościowo-kredytowej, z tym, że zobowiązanie kasy jest zawsze zobowiązaniem pieniężnym,</w:t>
      </w:r>
    </w:p>
    <w:p w14:paraId="0D9E6B24" w14:textId="3E8B6339" w:rsidR="007135C9"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Gwarancjach bankowych,</w:t>
      </w:r>
    </w:p>
    <w:p w14:paraId="1180EABF" w14:textId="77777777" w:rsidR="007135C9"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Gwarancjach ubezpieczeniowych,</w:t>
      </w:r>
    </w:p>
    <w:p w14:paraId="19BA4A60" w14:textId="77777777" w:rsidR="007135C9"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Poręczeniach udzielanych przez podmioty, o których mowa w art. 6b ust. 5 pkt 2 ustawy z dnia 9 listopada 2000 r. o utworzeniu Polskiej Agencji Rozwoju Przedsiębiorczości.</w:t>
      </w:r>
    </w:p>
    <w:p w14:paraId="1AC40611" w14:textId="77777777" w:rsidR="00913348" w:rsidRPr="00F077F7" w:rsidRDefault="00913348" w:rsidP="000B558B">
      <w:pPr>
        <w:pStyle w:val="Akapitzlist"/>
        <w:shd w:val="clear" w:color="auto" w:fill="FFFFFF"/>
        <w:spacing w:line="276" w:lineRule="auto"/>
        <w:ind w:left="792"/>
        <w:jc w:val="both"/>
        <w:rPr>
          <w:rFonts w:ascii="Calibri" w:hAnsi="Calibri" w:cs="Calibri"/>
        </w:rPr>
      </w:pPr>
    </w:p>
    <w:p w14:paraId="6D296EB3" w14:textId="77777777" w:rsidR="007135C9" w:rsidRPr="00F077F7" w:rsidRDefault="007135C9">
      <w:pPr>
        <w:pStyle w:val="Akapitzlist"/>
        <w:numPr>
          <w:ilvl w:val="0"/>
          <w:numId w:val="9"/>
        </w:numPr>
        <w:shd w:val="clear" w:color="auto" w:fill="FFFFFF"/>
        <w:spacing w:line="276" w:lineRule="auto"/>
        <w:jc w:val="both"/>
        <w:rPr>
          <w:rFonts w:ascii="Calibri" w:hAnsi="Calibri" w:cs="Calibri"/>
        </w:rPr>
      </w:pPr>
      <w:r w:rsidRPr="00F077F7">
        <w:rPr>
          <w:rFonts w:ascii="Calibri" w:hAnsi="Calibri" w:cs="Calibri"/>
        </w:rPr>
        <w:t xml:space="preserve">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w:t>
      </w:r>
      <w:r w:rsidRPr="00F077F7">
        <w:rPr>
          <w:rFonts w:ascii="Calibri" w:hAnsi="Calibri" w:cs="Calibri"/>
        </w:rPr>
        <w:lastRenderedPageBreak/>
        <w:t>Zamawiającego z tytułu nienależytego wykonania umowy w tym roszczeń Zamawiającego z tytułu gwarancji i rękojmi za wady, na okres wykonania umowy oraz udzielonej rękojmi.</w:t>
      </w:r>
    </w:p>
    <w:p w14:paraId="6988AF87" w14:textId="77777777" w:rsidR="00913348" w:rsidRPr="00323BF9" w:rsidRDefault="00913348" w:rsidP="000B558B">
      <w:pPr>
        <w:pStyle w:val="Akapitzlist"/>
        <w:shd w:val="clear" w:color="auto" w:fill="FFFFFF"/>
        <w:spacing w:line="276" w:lineRule="auto"/>
        <w:ind w:left="360"/>
        <w:jc w:val="both"/>
        <w:rPr>
          <w:rFonts w:ascii="Calibri" w:hAnsi="Calibri" w:cs="Calibri"/>
          <w:highlight w:val="yellow"/>
        </w:rPr>
      </w:pPr>
    </w:p>
    <w:p w14:paraId="3BC2BA77" w14:textId="77777777" w:rsidR="007135C9" w:rsidRPr="00F077F7" w:rsidRDefault="007135C9">
      <w:pPr>
        <w:pStyle w:val="Akapitzlist"/>
        <w:numPr>
          <w:ilvl w:val="0"/>
          <w:numId w:val="9"/>
        </w:numPr>
        <w:shd w:val="clear" w:color="auto" w:fill="FFFFFF"/>
        <w:spacing w:line="276" w:lineRule="auto"/>
        <w:jc w:val="both"/>
        <w:rPr>
          <w:rFonts w:ascii="Calibri" w:hAnsi="Calibri" w:cs="Calibri"/>
        </w:rPr>
      </w:pPr>
      <w:r w:rsidRPr="00F077F7">
        <w:rPr>
          <w:rFonts w:ascii="Calibri" w:hAnsi="Calibri" w:cs="Calibri"/>
        </w:rPr>
        <w:t xml:space="preserve">Gwarancja, o której mowa w pkt. 5 </w:t>
      </w:r>
      <w:r w:rsidR="00913348" w:rsidRPr="00F077F7">
        <w:rPr>
          <w:rFonts w:ascii="Calibri" w:hAnsi="Calibri" w:cs="Calibri"/>
        </w:rPr>
        <w:t>powyżej,</w:t>
      </w:r>
      <w:r w:rsidRPr="00F077F7">
        <w:rPr>
          <w:rFonts w:ascii="Calibri" w:hAnsi="Calibri" w:cs="Calibri"/>
        </w:rPr>
        <w:t xml:space="preserve"> winna zawierać następujące elementy: </w:t>
      </w:r>
    </w:p>
    <w:p w14:paraId="38783AB4" w14:textId="77777777" w:rsidR="00913348"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Nazwę dającego zlecenie (Wykonawcy), beneficjenta gwarancji (Zamawiającego), gwaranta (banku lub instytucji ubezpieczeniowej udzielających gwarancji) oraz wskazanie siedzib,</w:t>
      </w:r>
    </w:p>
    <w:p w14:paraId="7770CC33" w14:textId="77777777" w:rsidR="00913348"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Określenie wierzytelności, która ma być zabezpieczona gwarancją,</w:t>
      </w:r>
    </w:p>
    <w:p w14:paraId="3D56C54D" w14:textId="77777777" w:rsidR="00913348"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Kwotę gwarancji,</w:t>
      </w:r>
    </w:p>
    <w:p w14:paraId="44DBEFB7" w14:textId="77777777" w:rsidR="00913348"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Termin ważności gwarancji,</w:t>
      </w:r>
    </w:p>
    <w:p w14:paraId="44882A07" w14:textId="77777777" w:rsidR="007135C9" w:rsidRPr="00F077F7" w:rsidRDefault="007135C9">
      <w:pPr>
        <w:pStyle w:val="Akapitzlist"/>
        <w:numPr>
          <w:ilvl w:val="1"/>
          <w:numId w:val="9"/>
        </w:numPr>
        <w:shd w:val="clear" w:color="auto" w:fill="FFFFFF"/>
        <w:spacing w:line="276" w:lineRule="auto"/>
        <w:jc w:val="both"/>
        <w:rPr>
          <w:rFonts w:ascii="Calibri" w:hAnsi="Calibri" w:cs="Calibri"/>
        </w:rPr>
      </w:pPr>
      <w:r w:rsidRPr="00F077F7">
        <w:rPr>
          <w:rFonts w:ascii="Calibri" w:hAnsi="Calibri" w:cs="Calibri"/>
        </w:rPr>
        <w:t xml:space="preserve">Zobowiązanie gwaranta do „zapłacenia” kwoty gwarancji na pierwsze pisemne żądanie Zamawiającego zawierające oświadczenie, iż Gwarant, pokryje roszczenia z tytułu:  </w:t>
      </w:r>
    </w:p>
    <w:p w14:paraId="36C1339F" w14:textId="77777777" w:rsidR="007135C9" w:rsidRPr="00F077F7" w:rsidRDefault="007135C9">
      <w:pPr>
        <w:pStyle w:val="Akapitzlist"/>
        <w:numPr>
          <w:ilvl w:val="2"/>
          <w:numId w:val="9"/>
        </w:numPr>
        <w:shd w:val="clear" w:color="auto" w:fill="FFFFFF"/>
        <w:spacing w:line="276" w:lineRule="auto"/>
        <w:jc w:val="both"/>
        <w:rPr>
          <w:rFonts w:ascii="Calibri" w:hAnsi="Calibri" w:cs="Calibri"/>
        </w:rPr>
      </w:pPr>
      <w:r w:rsidRPr="00F077F7">
        <w:rPr>
          <w:rFonts w:ascii="Calibri" w:hAnsi="Calibri" w:cs="Calibri"/>
        </w:rPr>
        <w:t xml:space="preserve">Niewykonania umowy przez </w:t>
      </w:r>
      <w:r w:rsidR="00913348" w:rsidRPr="00F077F7">
        <w:rPr>
          <w:rFonts w:ascii="Calibri" w:hAnsi="Calibri" w:cs="Calibri"/>
        </w:rPr>
        <w:t>w</w:t>
      </w:r>
      <w:r w:rsidRPr="00F077F7">
        <w:rPr>
          <w:rFonts w:ascii="Calibri" w:hAnsi="Calibri" w:cs="Calibri"/>
        </w:rPr>
        <w:t>ykonawcę,</w:t>
      </w:r>
    </w:p>
    <w:p w14:paraId="2CE635E0" w14:textId="77777777" w:rsidR="007135C9" w:rsidRPr="00F077F7" w:rsidRDefault="007135C9">
      <w:pPr>
        <w:pStyle w:val="Akapitzlist"/>
        <w:numPr>
          <w:ilvl w:val="2"/>
          <w:numId w:val="9"/>
        </w:numPr>
        <w:shd w:val="clear" w:color="auto" w:fill="FFFFFF"/>
        <w:spacing w:line="276" w:lineRule="auto"/>
        <w:jc w:val="both"/>
        <w:rPr>
          <w:rFonts w:ascii="Calibri" w:hAnsi="Calibri" w:cs="Calibri"/>
        </w:rPr>
      </w:pPr>
      <w:r w:rsidRPr="00F077F7">
        <w:rPr>
          <w:rFonts w:ascii="Calibri" w:hAnsi="Calibri" w:cs="Calibri"/>
        </w:rPr>
        <w:t xml:space="preserve">Nienależytego wykonania umowy przez </w:t>
      </w:r>
      <w:r w:rsidR="00913348" w:rsidRPr="00F077F7">
        <w:rPr>
          <w:rFonts w:ascii="Calibri" w:hAnsi="Calibri" w:cs="Calibri"/>
        </w:rPr>
        <w:t>w</w:t>
      </w:r>
      <w:r w:rsidRPr="00F077F7">
        <w:rPr>
          <w:rFonts w:ascii="Calibri" w:hAnsi="Calibri" w:cs="Calibri"/>
        </w:rPr>
        <w:t>ykonawcę</w:t>
      </w:r>
      <w:r w:rsidR="00913348" w:rsidRPr="00F077F7">
        <w:rPr>
          <w:rFonts w:ascii="Calibri" w:hAnsi="Calibri" w:cs="Calibri"/>
        </w:rPr>
        <w:t>.</w:t>
      </w:r>
    </w:p>
    <w:p w14:paraId="16ADA76C" w14:textId="77777777" w:rsidR="00913348" w:rsidRDefault="00913348" w:rsidP="000B558B">
      <w:pPr>
        <w:pStyle w:val="Akapitzlist"/>
        <w:shd w:val="clear" w:color="auto" w:fill="FFFFFF"/>
        <w:spacing w:line="276" w:lineRule="auto"/>
        <w:ind w:left="1224"/>
        <w:jc w:val="both"/>
        <w:rPr>
          <w:rFonts w:ascii="Calibri" w:hAnsi="Calibri" w:cs="Calibri"/>
        </w:rPr>
      </w:pPr>
    </w:p>
    <w:p w14:paraId="1EFC93EE" w14:textId="77777777" w:rsidR="007135C9" w:rsidRPr="00F077F7" w:rsidRDefault="007135C9">
      <w:pPr>
        <w:pStyle w:val="Akapitzlist"/>
        <w:numPr>
          <w:ilvl w:val="0"/>
          <w:numId w:val="9"/>
        </w:numPr>
        <w:shd w:val="clear" w:color="auto" w:fill="FFFFFF"/>
        <w:spacing w:line="276" w:lineRule="auto"/>
        <w:jc w:val="both"/>
        <w:rPr>
          <w:rFonts w:ascii="Calibri" w:hAnsi="Calibri" w:cs="Calibri"/>
        </w:rPr>
      </w:pPr>
      <w:r w:rsidRPr="00F077F7">
        <w:rPr>
          <w:rFonts w:ascii="Calibri" w:hAnsi="Calibri" w:cs="Calibri"/>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5AC3E60E" w14:textId="77777777" w:rsidR="00913348" w:rsidRPr="00F077F7" w:rsidRDefault="00913348" w:rsidP="000B558B">
      <w:pPr>
        <w:pStyle w:val="Akapitzlist"/>
        <w:shd w:val="clear" w:color="auto" w:fill="FFFFFF"/>
        <w:spacing w:line="276" w:lineRule="auto"/>
        <w:ind w:left="360"/>
        <w:jc w:val="both"/>
        <w:rPr>
          <w:rFonts w:ascii="Calibri" w:hAnsi="Calibri" w:cs="Calibri"/>
        </w:rPr>
      </w:pPr>
    </w:p>
    <w:p w14:paraId="285D83B3" w14:textId="77777777" w:rsidR="007135C9" w:rsidRPr="00F077F7" w:rsidRDefault="007135C9">
      <w:pPr>
        <w:pStyle w:val="Akapitzlist"/>
        <w:numPr>
          <w:ilvl w:val="0"/>
          <w:numId w:val="9"/>
        </w:numPr>
        <w:shd w:val="clear" w:color="auto" w:fill="FFFFFF"/>
        <w:spacing w:line="276" w:lineRule="auto"/>
        <w:jc w:val="both"/>
        <w:rPr>
          <w:rFonts w:ascii="Calibri" w:hAnsi="Calibri" w:cs="Calibri"/>
        </w:rPr>
      </w:pPr>
      <w:r w:rsidRPr="00F077F7">
        <w:rPr>
          <w:rFonts w:ascii="Calibri" w:hAnsi="Calibri" w:cs="Calibri"/>
        </w:rPr>
        <w:t>Wszelkie koszty i opłaty związane z ustanowieniem zabezpieczenia ponosi wyłącznie wykonawca.</w:t>
      </w:r>
    </w:p>
    <w:p w14:paraId="269230FC" w14:textId="77777777" w:rsidR="00913348" w:rsidRPr="00F077F7" w:rsidRDefault="00913348" w:rsidP="000B558B">
      <w:pPr>
        <w:pStyle w:val="Akapitzlist"/>
        <w:shd w:val="clear" w:color="auto" w:fill="FFFFFF"/>
        <w:spacing w:line="276" w:lineRule="auto"/>
        <w:ind w:left="360"/>
        <w:jc w:val="both"/>
        <w:rPr>
          <w:rFonts w:ascii="Calibri" w:hAnsi="Calibri" w:cs="Calibri"/>
        </w:rPr>
      </w:pPr>
    </w:p>
    <w:p w14:paraId="516E0DE9" w14:textId="77777777" w:rsidR="007135C9" w:rsidRPr="00F077F7" w:rsidRDefault="007135C9">
      <w:pPr>
        <w:pStyle w:val="Akapitzlist"/>
        <w:numPr>
          <w:ilvl w:val="0"/>
          <w:numId w:val="9"/>
        </w:numPr>
        <w:shd w:val="clear" w:color="auto" w:fill="FFFFFF"/>
        <w:spacing w:line="276" w:lineRule="auto"/>
        <w:jc w:val="both"/>
        <w:rPr>
          <w:rFonts w:ascii="Calibri" w:hAnsi="Calibri" w:cs="Calibri"/>
        </w:rPr>
      </w:pPr>
      <w:r w:rsidRPr="00F077F7">
        <w:rPr>
          <w:rFonts w:ascii="Calibri" w:hAnsi="Calibri" w:cs="Calibri"/>
        </w:rPr>
        <w:t>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w:t>
      </w:r>
    </w:p>
    <w:p w14:paraId="06187FBC" w14:textId="77777777" w:rsidR="00913348" w:rsidRDefault="00913348" w:rsidP="000B558B">
      <w:pPr>
        <w:pStyle w:val="Akapitzlist"/>
        <w:shd w:val="clear" w:color="auto" w:fill="FFFFFF"/>
        <w:spacing w:line="276" w:lineRule="auto"/>
        <w:ind w:left="360"/>
        <w:jc w:val="both"/>
        <w:rPr>
          <w:rFonts w:ascii="Calibri" w:hAnsi="Calibri" w:cs="Calibri"/>
        </w:rPr>
      </w:pPr>
    </w:p>
    <w:p w14:paraId="2C0053EA" w14:textId="054277CB" w:rsidR="00D31F23" w:rsidRPr="00FE7B7C" w:rsidRDefault="007135C9" w:rsidP="00FE7B7C">
      <w:pPr>
        <w:pStyle w:val="Akapitzlist"/>
        <w:numPr>
          <w:ilvl w:val="0"/>
          <w:numId w:val="9"/>
        </w:numPr>
        <w:shd w:val="clear" w:color="auto" w:fill="FFFFFF"/>
        <w:spacing w:line="276" w:lineRule="auto"/>
        <w:jc w:val="both"/>
        <w:rPr>
          <w:rFonts w:ascii="Calibri" w:hAnsi="Calibri" w:cs="Calibri"/>
        </w:rPr>
      </w:pPr>
      <w:r w:rsidRPr="00F077F7">
        <w:rPr>
          <w:rFonts w:ascii="Calibri" w:hAnsi="Calibri" w:cs="Calibri"/>
        </w:rPr>
        <w:t>Zabezpieczenie należytego wykonania umowy wnoszone w formie pieniężnej należy wpłacić przelewem na rachunek bankowy Zamawiającego:</w:t>
      </w:r>
      <w:r w:rsidR="00FE7B7C">
        <w:rPr>
          <w:rFonts w:ascii="Calibri" w:hAnsi="Calibri" w:cs="Calibri"/>
        </w:rPr>
        <w:t xml:space="preserve"> </w:t>
      </w:r>
      <w:r w:rsidR="00D31F23" w:rsidRPr="00FE7B7C">
        <w:rPr>
          <w:rFonts w:ascii="Calibri" w:eastAsia="Calibri" w:hAnsi="Calibri" w:cs="Calibri"/>
          <w:b/>
          <w:bCs/>
          <w:color w:val="000000" w:themeColor="text1"/>
          <w:lang w:val="x-none" w:eastAsia="en-US"/>
        </w:rPr>
        <w:t>Gospodarczy Bank Spółdzielczy w Strzelinie oddział w Stroniu Śl</w:t>
      </w:r>
      <w:r w:rsidR="00D31F23" w:rsidRPr="00FE7B7C">
        <w:rPr>
          <w:rFonts w:ascii="Calibri" w:eastAsia="Calibri" w:hAnsi="Calibri" w:cs="Calibri"/>
          <w:b/>
          <w:bCs/>
          <w:color w:val="000000" w:themeColor="text1"/>
          <w:lang w:eastAsia="en-US"/>
        </w:rPr>
        <w:t>ąskie</w:t>
      </w:r>
      <w:r w:rsidR="00D31F23" w:rsidRPr="00FE7B7C">
        <w:rPr>
          <w:rFonts w:ascii="Calibri" w:eastAsia="Calibri" w:hAnsi="Calibri" w:cs="Calibri"/>
          <w:b/>
          <w:bCs/>
          <w:color w:val="000000" w:themeColor="text1"/>
          <w:lang w:val="x-none" w:eastAsia="en-US"/>
        </w:rPr>
        <w:t>, nr</w:t>
      </w:r>
      <w:r w:rsidR="00FE7B7C" w:rsidRPr="00FE7B7C">
        <w:rPr>
          <w:rFonts w:ascii="Calibri" w:eastAsia="Calibri" w:hAnsi="Calibri" w:cs="Calibri"/>
          <w:b/>
          <w:bCs/>
          <w:color w:val="000000" w:themeColor="text1"/>
          <w:lang w:val="x-none" w:eastAsia="en-US"/>
        </w:rPr>
        <w:t xml:space="preserve"> rachunku:</w:t>
      </w:r>
      <w:r w:rsidR="00D31F23" w:rsidRPr="00FE7B7C">
        <w:rPr>
          <w:rFonts w:ascii="Calibri" w:eastAsia="Calibri" w:hAnsi="Calibri" w:cs="Calibri"/>
          <w:b/>
          <w:bCs/>
          <w:color w:val="000000" w:themeColor="text1"/>
          <w:lang w:val="x-none" w:eastAsia="en-US"/>
        </w:rPr>
        <w:t xml:space="preserve"> 10 9588 0004 0000 1850 2000 0020. </w:t>
      </w:r>
    </w:p>
    <w:p w14:paraId="26EEC110" w14:textId="77777777" w:rsidR="00F077F7" w:rsidRPr="0054223F" w:rsidRDefault="00F077F7" w:rsidP="000B558B">
      <w:pPr>
        <w:pStyle w:val="Akapitzlist"/>
        <w:shd w:val="clear" w:color="auto" w:fill="FFFFFF"/>
        <w:spacing w:line="276" w:lineRule="auto"/>
        <w:ind w:left="360"/>
        <w:jc w:val="both"/>
        <w:rPr>
          <w:rFonts w:ascii="Calibri" w:hAnsi="Calibri" w:cs="Calibri"/>
        </w:rPr>
      </w:pPr>
    </w:p>
    <w:p w14:paraId="492BC1DF" w14:textId="09203636" w:rsidR="00913348" w:rsidRPr="00B301CB" w:rsidRDefault="007135C9">
      <w:pPr>
        <w:pStyle w:val="Akapitzlist"/>
        <w:numPr>
          <w:ilvl w:val="0"/>
          <w:numId w:val="9"/>
        </w:numPr>
        <w:shd w:val="clear" w:color="auto" w:fill="FFFFFF"/>
        <w:spacing w:line="276" w:lineRule="auto"/>
        <w:jc w:val="both"/>
        <w:rPr>
          <w:rFonts w:ascii="Calibri" w:hAnsi="Calibri" w:cs="Calibri"/>
        </w:rPr>
      </w:pPr>
      <w:r w:rsidRPr="00B301CB">
        <w:rPr>
          <w:rFonts w:ascii="Calibri" w:hAnsi="Calibri" w:cs="Calibri"/>
        </w:rPr>
        <w:t>W przypadku pozostałych form wniesienia zabezpieczenia należytego wykonania umowy (innych niż pieniężna) oryginał dowodu wniesienia należytego zabezpieczenia należy</w:t>
      </w:r>
      <w:r w:rsidR="00FB0234">
        <w:rPr>
          <w:rFonts w:ascii="Calibri" w:hAnsi="Calibri" w:cs="Calibri"/>
        </w:rPr>
        <w:t xml:space="preserve"> </w:t>
      </w:r>
      <w:r w:rsidR="00FB0234" w:rsidRPr="00FB0234">
        <w:rPr>
          <w:rFonts w:ascii="Calibri" w:hAnsi="Calibri" w:cs="Calibri"/>
        </w:rPr>
        <w:t>zdeponować w siedzibie Zamawiającego</w:t>
      </w:r>
      <w:r w:rsidR="00D65A38">
        <w:rPr>
          <w:rFonts w:ascii="Calibri" w:hAnsi="Calibri" w:cs="Calibri"/>
        </w:rPr>
        <w:t>.</w:t>
      </w:r>
    </w:p>
    <w:p w14:paraId="2EB971E3" w14:textId="77777777" w:rsidR="00913348" w:rsidRPr="00323BF9" w:rsidRDefault="00913348" w:rsidP="000B558B">
      <w:pPr>
        <w:pStyle w:val="Akapitzlist"/>
        <w:shd w:val="clear" w:color="auto" w:fill="FFFFFF"/>
        <w:spacing w:line="276" w:lineRule="auto"/>
        <w:ind w:left="360"/>
        <w:jc w:val="both"/>
        <w:rPr>
          <w:rFonts w:ascii="Calibri" w:hAnsi="Calibri" w:cs="Calibri"/>
          <w:highlight w:val="yellow"/>
        </w:rPr>
      </w:pPr>
    </w:p>
    <w:p w14:paraId="1B52DE32" w14:textId="512AD8B4" w:rsidR="007135C9" w:rsidRPr="00B301CB" w:rsidRDefault="007135C9">
      <w:pPr>
        <w:pStyle w:val="Akapitzlist"/>
        <w:numPr>
          <w:ilvl w:val="0"/>
          <w:numId w:val="9"/>
        </w:numPr>
        <w:shd w:val="clear" w:color="auto" w:fill="FFFFFF"/>
        <w:spacing w:line="276" w:lineRule="auto"/>
        <w:jc w:val="both"/>
        <w:rPr>
          <w:rFonts w:ascii="Calibri" w:hAnsi="Calibri" w:cs="Calibri"/>
        </w:rPr>
      </w:pPr>
      <w:r w:rsidRPr="00B301CB">
        <w:rPr>
          <w:rFonts w:ascii="Calibri" w:hAnsi="Calibri" w:cs="Calibri"/>
        </w:rPr>
        <w:t xml:space="preserve">Gwarant nie może uzależniać dokonania zapłaty od spełnienia jakichkolwiek dodatkowych warunków lub wykonania czynności jak również od przedłożenia dodatkowej </w:t>
      </w:r>
      <w:r w:rsidRPr="00B301CB">
        <w:rPr>
          <w:rFonts w:ascii="Calibri" w:hAnsi="Calibri" w:cs="Calibri"/>
        </w:rPr>
        <w:lastRenderedPageBreak/>
        <w:t>dokumentacji, w szczególności Gwarancja (poręczenie) nie może zawierać zastrzeżenia gwaranta (poręczyciela),</w:t>
      </w:r>
      <w:r w:rsidR="007860ED" w:rsidRPr="00B301CB">
        <w:rPr>
          <w:rFonts w:ascii="Calibri" w:hAnsi="Calibri" w:cs="Calibri"/>
        </w:rPr>
        <w:t xml:space="preserve"> </w:t>
      </w:r>
      <w:r w:rsidRPr="00B301CB">
        <w:rPr>
          <w:rFonts w:ascii="Calibri" w:hAnsi="Calibri" w:cs="Calibri"/>
        </w:rPr>
        <w:t>że pisemne żądanie zapłaty musi być przedstawione za</w:t>
      </w:r>
      <w:r w:rsidR="007860ED" w:rsidRPr="00B301CB">
        <w:rPr>
          <w:rFonts w:ascii="Calibri" w:hAnsi="Calibri" w:cs="Calibri"/>
        </w:rPr>
        <w:t> </w:t>
      </w:r>
      <w:r w:rsidRPr="00B301CB">
        <w:rPr>
          <w:rFonts w:ascii="Calibri" w:hAnsi="Calibri" w:cs="Calibri"/>
        </w:rPr>
        <w:t>pośrednictwem Banku prowadzącego rachunek Zamawiającego, w celu potwierdzenia, że podpisy złożone na pisemnym żądaniu należą do osób uprawnionych do zaciągania zobowiązań majątkowych w imieniu Zamawiającego.</w:t>
      </w:r>
    </w:p>
    <w:p w14:paraId="5522D7A4" w14:textId="77777777" w:rsidR="00913348" w:rsidRPr="00B301CB" w:rsidRDefault="00913348" w:rsidP="000B558B">
      <w:pPr>
        <w:pStyle w:val="Akapitzlist"/>
        <w:shd w:val="clear" w:color="auto" w:fill="FFFFFF"/>
        <w:spacing w:line="276" w:lineRule="auto"/>
        <w:ind w:left="360"/>
        <w:jc w:val="both"/>
        <w:rPr>
          <w:rFonts w:ascii="Calibri" w:hAnsi="Calibri" w:cs="Calibri"/>
        </w:rPr>
      </w:pPr>
    </w:p>
    <w:p w14:paraId="34B78040" w14:textId="67CE7B90" w:rsidR="007135C9" w:rsidRPr="00B301CB" w:rsidRDefault="007135C9">
      <w:pPr>
        <w:pStyle w:val="Akapitzlist"/>
        <w:numPr>
          <w:ilvl w:val="0"/>
          <w:numId w:val="9"/>
        </w:numPr>
        <w:shd w:val="clear" w:color="auto" w:fill="FFFFFF"/>
        <w:spacing w:line="276" w:lineRule="auto"/>
        <w:jc w:val="both"/>
        <w:rPr>
          <w:rFonts w:ascii="Calibri" w:hAnsi="Calibri" w:cs="Calibri"/>
        </w:rPr>
      </w:pPr>
      <w:r w:rsidRPr="00B301CB">
        <w:rPr>
          <w:rFonts w:ascii="Calibri" w:hAnsi="Calibri" w:cs="Calibri"/>
        </w:rPr>
        <w:t>Gwarancja (poręczenie) nie może zawierać zastrzeżenia gwaranta (poręczyciela), że</w:t>
      </w:r>
      <w:r w:rsidR="00AC2F5F" w:rsidRPr="00B301CB">
        <w:rPr>
          <w:rFonts w:ascii="Calibri" w:hAnsi="Calibri" w:cs="Calibri"/>
        </w:rPr>
        <w:t> </w:t>
      </w:r>
      <w:r w:rsidRPr="00B301CB">
        <w:rPr>
          <w:rFonts w:ascii="Calibri" w:hAnsi="Calibri" w:cs="Calibri"/>
        </w:rPr>
        <w:t>odpowiedzialność gwaranta (poręczyciela) z tytułu gwarancji (poręczenia) jest wyłączona w stosunku do zmiany umowy, niewykraczającej poza zapisy wzoru umowy, objętej gwarancją (poręczeniem), jeżeli zmiana ta nie została zaakceptowana przez gwaranta (poręczyciela).</w:t>
      </w:r>
    </w:p>
    <w:p w14:paraId="7EBFF0A3" w14:textId="77777777" w:rsidR="00913348" w:rsidRPr="00B301CB" w:rsidRDefault="00913348" w:rsidP="000B558B">
      <w:pPr>
        <w:pStyle w:val="Akapitzlist"/>
        <w:shd w:val="clear" w:color="auto" w:fill="FFFFFF"/>
        <w:spacing w:line="276" w:lineRule="auto"/>
        <w:ind w:left="360"/>
        <w:jc w:val="both"/>
        <w:rPr>
          <w:rFonts w:ascii="Calibri" w:hAnsi="Calibri" w:cs="Calibri"/>
        </w:rPr>
      </w:pPr>
    </w:p>
    <w:p w14:paraId="247F91CE" w14:textId="77777777" w:rsidR="007135C9" w:rsidRPr="00B301CB" w:rsidRDefault="007135C9">
      <w:pPr>
        <w:pStyle w:val="Akapitzlist"/>
        <w:numPr>
          <w:ilvl w:val="0"/>
          <w:numId w:val="9"/>
        </w:numPr>
        <w:shd w:val="clear" w:color="auto" w:fill="FFFFFF"/>
        <w:spacing w:line="276" w:lineRule="auto"/>
        <w:jc w:val="both"/>
        <w:rPr>
          <w:rFonts w:ascii="Calibri" w:hAnsi="Calibri" w:cs="Calibri"/>
        </w:rPr>
      </w:pPr>
      <w:r w:rsidRPr="00B301CB">
        <w:rPr>
          <w:rFonts w:ascii="Calibri" w:hAnsi="Calibri" w:cs="Calibri"/>
        </w:rPr>
        <w:t>Gwarancja (poręczenie) musi być egzekwowalna i wykonalna na terytorium Rzeczpospolitej Polskiej, podlegać prawu polskiemu, a w sporach z Gwarancji wyłącznie właściwy musi być Sąd Powszechny właściwy dla siedziby Zamawiającego.</w:t>
      </w:r>
    </w:p>
    <w:p w14:paraId="4D095797" w14:textId="77777777" w:rsidR="00913348" w:rsidRPr="00B301CB" w:rsidRDefault="00913348" w:rsidP="000B558B">
      <w:pPr>
        <w:pStyle w:val="Akapitzlist"/>
        <w:shd w:val="clear" w:color="auto" w:fill="FFFFFF"/>
        <w:spacing w:line="276" w:lineRule="auto"/>
        <w:ind w:left="360"/>
        <w:jc w:val="both"/>
        <w:rPr>
          <w:rFonts w:ascii="Calibri" w:hAnsi="Calibri" w:cs="Calibri"/>
        </w:rPr>
      </w:pPr>
    </w:p>
    <w:p w14:paraId="7A7207D4" w14:textId="77777777" w:rsidR="007135C9" w:rsidRPr="00B301CB" w:rsidRDefault="007135C9">
      <w:pPr>
        <w:pStyle w:val="Akapitzlist"/>
        <w:numPr>
          <w:ilvl w:val="0"/>
          <w:numId w:val="9"/>
        </w:numPr>
        <w:shd w:val="clear" w:color="auto" w:fill="FFFFFF"/>
        <w:spacing w:line="276" w:lineRule="auto"/>
        <w:jc w:val="both"/>
        <w:rPr>
          <w:rFonts w:ascii="Calibri" w:hAnsi="Calibri" w:cs="Calibri"/>
        </w:rPr>
      </w:pPr>
      <w:r w:rsidRPr="00B301CB">
        <w:rPr>
          <w:rFonts w:ascii="Calibri" w:hAnsi="Calibri" w:cs="Calibri"/>
        </w:rPr>
        <w:t>Treść gwarancji (poręczenia) podlega zatwierdzeniu przez Zamawiającego. Zamawiający zastrzega sobie prawo zgłaszania uwag i wiążących zastrzeżeń do treści gwarancji.</w:t>
      </w:r>
    </w:p>
    <w:p w14:paraId="03A35744" w14:textId="77777777" w:rsidR="00913348" w:rsidRPr="00B301CB" w:rsidRDefault="00913348" w:rsidP="000B558B">
      <w:pPr>
        <w:pStyle w:val="Akapitzlist"/>
        <w:shd w:val="clear" w:color="auto" w:fill="FFFFFF"/>
        <w:spacing w:line="276" w:lineRule="auto"/>
        <w:ind w:left="360"/>
        <w:jc w:val="both"/>
        <w:rPr>
          <w:rFonts w:ascii="Calibri" w:hAnsi="Calibri" w:cs="Calibri"/>
        </w:rPr>
      </w:pPr>
    </w:p>
    <w:p w14:paraId="2C5779EF" w14:textId="4D03AE3D" w:rsidR="007135C9" w:rsidRPr="00B301CB" w:rsidRDefault="007135C9">
      <w:pPr>
        <w:pStyle w:val="Akapitzlist"/>
        <w:numPr>
          <w:ilvl w:val="0"/>
          <w:numId w:val="9"/>
        </w:numPr>
        <w:shd w:val="clear" w:color="auto" w:fill="FFFFFF"/>
        <w:spacing w:line="276" w:lineRule="auto"/>
        <w:jc w:val="both"/>
        <w:rPr>
          <w:rFonts w:ascii="Calibri" w:hAnsi="Calibri" w:cs="Calibri"/>
        </w:rPr>
      </w:pPr>
      <w:r w:rsidRPr="00B301CB">
        <w:rPr>
          <w:rFonts w:ascii="Calibri" w:hAnsi="Calibri" w:cs="Calibri"/>
        </w:rPr>
        <w:t>W przypadku przedłożenia gwarancji nie zawierających wyżej wymienionych elementów lub zawierającej warunki wobec Zamawiającego inne niż opisane w niniejszym rozdziale SWZ, względnie nie zastosowania się do uwag Zamawiającego w zakresie</w:t>
      </w:r>
      <w:r w:rsidR="00094C69" w:rsidRPr="00B301CB">
        <w:rPr>
          <w:rFonts w:ascii="Calibri" w:hAnsi="Calibri" w:cs="Calibri"/>
        </w:rPr>
        <w:t xml:space="preserve"> </w:t>
      </w:r>
      <w:r w:rsidRPr="00B301CB">
        <w:rPr>
          <w:rFonts w:ascii="Calibri" w:hAnsi="Calibri" w:cs="Calibri"/>
        </w:rPr>
        <w:t>niedopuszczalnych zapisów przedłożonej do akceptacji gwarancji, Zamawiający uzna, że</w:t>
      </w:r>
      <w:r w:rsidR="00AC2F5F" w:rsidRPr="00B301CB">
        <w:rPr>
          <w:rFonts w:ascii="Calibri" w:hAnsi="Calibri" w:cs="Calibri"/>
        </w:rPr>
        <w:t> </w:t>
      </w:r>
      <w:r w:rsidRPr="00B301CB">
        <w:rPr>
          <w:rFonts w:ascii="Calibri" w:hAnsi="Calibri" w:cs="Calibri"/>
        </w:rPr>
        <w:t>Wykonawca nie wniósł zabezpieczenia należytego wykonania umowy.</w:t>
      </w:r>
    </w:p>
    <w:p w14:paraId="7F102F23" w14:textId="77777777" w:rsidR="00913348" w:rsidRPr="00B301CB" w:rsidRDefault="00913348" w:rsidP="00FA7F84">
      <w:pPr>
        <w:shd w:val="clear" w:color="auto" w:fill="FFFFFF"/>
        <w:spacing w:line="276" w:lineRule="auto"/>
        <w:jc w:val="both"/>
        <w:rPr>
          <w:rFonts w:ascii="Calibri" w:hAnsi="Calibri" w:cs="Calibri"/>
        </w:rPr>
      </w:pPr>
    </w:p>
    <w:p w14:paraId="2AED48ED" w14:textId="77777777" w:rsidR="007135C9" w:rsidRPr="00B301CB" w:rsidRDefault="007135C9">
      <w:pPr>
        <w:pStyle w:val="Akapitzlist"/>
        <w:numPr>
          <w:ilvl w:val="0"/>
          <w:numId w:val="9"/>
        </w:numPr>
        <w:shd w:val="clear" w:color="auto" w:fill="FFFFFF"/>
        <w:spacing w:line="276" w:lineRule="auto"/>
        <w:jc w:val="both"/>
        <w:rPr>
          <w:rFonts w:ascii="Calibri" w:hAnsi="Calibri" w:cs="Calibri"/>
        </w:rPr>
      </w:pPr>
      <w:r w:rsidRPr="00B301CB">
        <w:rPr>
          <w:rFonts w:ascii="Calibri" w:hAnsi="Calibri" w:cs="Calibri"/>
        </w:rPr>
        <w:t>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w:t>
      </w:r>
    </w:p>
    <w:p w14:paraId="6C1385A2" w14:textId="77777777" w:rsidR="00913348" w:rsidRPr="00323BF9" w:rsidRDefault="00913348" w:rsidP="000B558B">
      <w:pPr>
        <w:pStyle w:val="Akapitzlist"/>
        <w:shd w:val="clear" w:color="auto" w:fill="FFFFFF"/>
        <w:spacing w:line="276" w:lineRule="auto"/>
        <w:ind w:left="360"/>
        <w:jc w:val="both"/>
        <w:rPr>
          <w:rFonts w:ascii="Calibri" w:hAnsi="Calibri" w:cs="Calibri"/>
          <w:highlight w:val="yellow"/>
        </w:rPr>
      </w:pPr>
    </w:p>
    <w:p w14:paraId="43FA9A60" w14:textId="77777777" w:rsidR="007135C9" w:rsidRPr="00B301CB" w:rsidRDefault="007135C9">
      <w:pPr>
        <w:pStyle w:val="Akapitzlist"/>
        <w:numPr>
          <w:ilvl w:val="0"/>
          <w:numId w:val="9"/>
        </w:numPr>
        <w:shd w:val="clear" w:color="auto" w:fill="FFFFFF"/>
        <w:spacing w:line="276" w:lineRule="auto"/>
        <w:jc w:val="both"/>
        <w:rPr>
          <w:rFonts w:ascii="Calibri" w:hAnsi="Calibri" w:cs="Calibri"/>
        </w:rPr>
      </w:pPr>
      <w:r w:rsidRPr="00B301CB">
        <w:rPr>
          <w:rFonts w:ascii="Calibri" w:hAnsi="Calibri" w:cs="Calibri"/>
        </w:rPr>
        <w:t>W przypadku należytego wykonania zamówienia, Zamawiający zobowiązuje się zwrócić lub zwolnić zabezpieczenie w następujący sposób:</w:t>
      </w:r>
    </w:p>
    <w:p w14:paraId="067ED4BD" w14:textId="77777777" w:rsidR="00323BF9" w:rsidRPr="00B301CB" w:rsidRDefault="007135C9">
      <w:pPr>
        <w:pStyle w:val="Akapitzlist"/>
        <w:numPr>
          <w:ilvl w:val="1"/>
          <w:numId w:val="9"/>
        </w:numPr>
        <w:shd w:val="clear" w:color="auto" w:fill="FFFFFF"/>
        <w:spacing w:line="276" w:lineRule="auto"/>
        <w:ind w:left="1276"/>
        <w:jc w:val="both"/>
        <w:rPr>
          <w:rFonts w:ascii="Calibri" w:hAnsi="Calibri" w:cs="Calibri"/>
        </w:rPr>
      </w:pPr>
      <w:r w:rsidRPr="00B301CB">
        <w:rPr>
          <w:rFonts w:ascii="Calibri" w:hAnsi="Calibri" w:cs="Calibri"/>
        </w:rPr>
        <w:t xml:space="preserve">70% kwoty zabezpieczenia zostanie zwrócone w ciągu 30 dni po podpisaniu Protokołu </w:t>
      </w:r>
      <w:r w:rsidR="00323BF9" w:rsidRPr="00B301CB">
        <w:rPr>
          <w:rFonts w:ascii="Calibri" w:hAnsi="Calibri" w:cs="Calibri"/>
        </w:rPr>
        <w:t>o</w:t>
      </w:r>
      <w:r w:rsidRPr="00B301CB">
        <w:rPr>
          <w:rFonts w:ascii="Calibri" w:hAnsi="Calibri" w:cs="Calibri"/>
        </w:rPr>
        <w:t xml:space="preserve">dbioru </w:t>
      </w:r>
      <w:r w:rsidR="00323BF9" w:rsidRPr="00B301CB">
        <w:rPr>
          <w:rFonts w:ascii="Calibri" w:hAnsi="Calibri" w:cs="Calibri"/>
        </w:rPr>
        <w:t>k</w:t>
      </w:r>
      <w:r w:rsidRPr="00B301CB">
        <w:rPr>
          <w:rFonts w:ascii="Calibri" w:hAnsi="Calibri" w:cs="Calibri"/>
        </w:rPr>
        <w:t>ońcowego</w:t>
      </w:r>
      <w:r w:rsidR="00323BF9" w:rsidRPr="00B301CB">
        <w:rPr>
          <w:rFonts w:ascii="Calibri" w:hAnsi="Calibri" w:cs="Calibri"/>
        </w:rPr>
        <w:t xml:space="preserve"> robót</w:t>
      </w:r>
      <w:r w:rsidRPr="00B301CB">
        <w:rPr>
          <w:rFonts w:ascii="Calibri" w:hAnsi="Calibri" w:cs="Calibri"/>
        </w:rPr>
        <w:t>,</w:t>
      </w:r>
    </w:p>
    <w:p w14:paraId="4AD6D838" w14:textId="2FBD269B" w:rsidR="00167A5A" w:rsidRPr="00B301CB" w:rsidRDefault="007135C9">
      <w:pPr>
        <w:pStyle w:val="Akapitzlist"/>
        <w:numPr>
          <w:ilvl w:val="1"/>
          <w:numId w:val="9"/>
        </w:numPr>
        <w:shd w:val="clear" w:color="auto" w:fill="FFFFFF"/>
        <w:spacing w:line="276" w:lineRule="auto"/>
        <w:ind w:left="1276"/>
        <w:jc w:val="both"/>
        <w:rPr>
          <w:rFonts w:ascii="Calibri" w:hAnsi="Calibri" w:cs="Calibri"/>
        </w:rPr>
      </w:pPr>
      <w:r w:rsidRPr="00B301CB">
        <w:rPr>
          <w:rFonts w:ascii="Calibri" w:hAnsi="Calibri" w:cs="Calibri"/>
        </w:rPr>
        <w:t>30% kwoty zabezpieczenia zostanie pozostawione na zabezpieczenie roszczeń z tytułu rękojmi za wady lub gwarancji. Zwrot lub zwolnienie zabezpieczenia nastąpi nie później niż w 15 dniu po upływie okresu rękojmi za wady lub gwarancji w zależności od tego, który z okresów jest dłuższy.</w:t>
      </w:r>
    </w:p>
    <w:p w14:paraId="2F31ADF2" w14:textId="77777777" w:rsidR="00853838" w:rsidRPr="008B49AB" w:rsidRDefault="00853838" w:rsidP="000B558B">
      <w:pPr>
        <w:pStyle w:val="Akapitzlist"/>
        <w:shd w:val="clear" w:color="auto" w:fill="FFFFFF"/>
        <w:spacing w:line="276" w:lineRule="auto"/>
        <w:ind w:left="792"/>
        <w:jc w:val="both"/>
        <w:rPr>
          <w:rFonts w:ascii="Calibri" w:hAnsi="Calibri" w:cs="Calibri"/>
        </w:rPr>
      </w:pPr>
    </w:p>
    <w:p w14:paraId="1FEAD6D6" w14:textId="77777777" w:rsidR="003C278C" w:rsidRDefault="00596D05" w:rsidP="000B558B">
      <w:pPr>
        <w:spacing w:line="276" w:lineRule="auto"/>
        <w:contextualSpacing/>
        <w:jc w:val="center"/>
        <w:rPr>
          <w:rFonts w:ascii="Calibri" w:hAnsi="Calibri" w:cs="Calibri"/>
          <w:b/>
          <w:bCs/>
        </w:rPr>
      </w:pPr>
      <w:r>
        <w:rPr>
          <w:rFonts w:ascii="Calibri" w:hAnsi="Calibri" w:cs="Calibri"/>
          <w:b/>
          <w:bCs/>
        </w:rPr>
        <w:t>Dział XIX</w:t>
      </w:r>
    </w:p>
    <w:p w14:paraId="0F4092E2" w14:textId="77777777" w:rsidR="003C278C" w:rsidRDefault="00596D05" w:rsidP="000B558B">
      <w:pPr>
        <w:spacing w:line="276" w:lineRule="auto"/>
        <w:contextualSpacing/>
        <w:jc w:val="center"/>
        <w:rPr>
          <w:rFonts w:ascii="Calibri" w:hAnsi="Calibri" w:cs="Calibri"/>
          <w:b/>
          <w:bCs/>
        </w:rPr>
      </w:pPr>
      <w:r>
        <w:rPr>
          <w:rFonts w:ascii="Calibri" w:hAnsi="Calibri" w:cs="Calibri"/>
          <w:b/>
          <w:bCs/>
        </w:rPr>
        <w:lastRenderedPageBreak/>
        <w:t>Informacja o obowiązku osobistego wykonania przez wykonawcę kluczowych zadań</w:t>
      </w:r>
    </w:p>
    <w:p w14:paraId="3B4F91FD" w14:textId="77777777" w:rsidR="003C278C" w:rsidRDefault="003C278C" w:rsidP="000B558B">
      <w:pPr>
        <w:spacing w:line="276" w:lineRule="auto"/>
        <w:contextualSpacing/>
        <w:jc w:val="both"/>
        <w:rPr>
          <w:rFonts w:ascii="Calibri" w:hAnsi="Calibri" w:cs="Calibri"/>
        </w:rPr>
      </w:pPr>
    </w:p>
    <w:p w14:paraId="6089A34D" w14:textId="77777777" w:rsidR="009C0D11" w:rsidRPr="009C0D11" w:rsidRDefault="009C0D11">
      <w:pPr>
        <w:numPr>
          <w:ilvl w:val="0"/>
          <w:numId w:val="13"/>
        </w:numPr>
        <w:spacing w:line="276" w:lineRule="auto"/>
        <w:contextualSpacing/>
        <w:jc w:val="both"/>
        <w:rPr>
          <w:rFonts w:ascii="Calibri" w:hAnsi="Calibri" w:cs="Calibri"/>
          <w:b/>
          <w:bCs/>
        </w:rPr>
      </w:pPr>
      <w:r w:rsidRPr="009C0D11">
        <w:rPr>
          <w:rFonts w:ascii="Calibri" w:hAnsi="Calibri" w:cs="Calibri"/>
        </w:rPr>
        <w:t>Wykonawca może powierzyć wykonanie części zamówienia Podwykonawcy. Podwykonawca nie może wykonywać 100% zamówienia.</w:t>
      </w:r>
    </w:p>
    <w:p w14:paraId="195E2103" w14:textId="77777777" w:rsidR="009C0D11" w:rsidRDefault="009C0D11" w:rsidP="009C0D11">
      <w:pPr>
        <w:spacing w:line="276" w:lineRule="auto"/>
        <w:ind w:left="360"/>
        <w:contextualSpacing/>
        <w:jc w:val="both"/>
        <w:rPr>
          <w:rFonts w:ascii="Calibri" w:hAnsi="Calibri" w:cs="Calibri"/>
          <w:b/>
          <w:bCs/>
        </w:rPr>
      </w:pPr>
    </w:p>
    <w:p w14:paraId="4CAC4FA4" w14:textId="77777777" w:rsidR="009C0D11" w:rsidRDefault="009C0D11">
      <w:pPr>
        <w:numPr>
          <w:ilvl w:val="0"/>
          <w:numId w:val="13"/>
        </w:numPr>
        <w:spacing w:line="276" w:lineRule="auto"/>
        <w:contextualSpacing/>
        <w:jc w:val="both"/>
        <w:rPr>
          <w:rFonts w:ascii="Calibri" w:hAnsi="Calibri" w:cs="Calibri"/>
          <w:b/>
          <w:bCs/>
        </w:rPr>
      </w:pPr>
      <w:r w:rsidRPr="009C0D11">
        <w:rPr>
          <w:rFonts w:ascii="Calibri" w:hAnsi="Calibri" w:cs="Calibri"/>
        </w:rPr>
        <w:t>Powierzenie wykonania części zamówienia podwykonawcom nie zwalnia Wykonawcy z odpowiedzialności za należyte wykonanie przedmiotu zamówienia.</w:t>
      </w:r>
    </w:p>
    <w:p w14:paraId="09782571" w14:textId="77777777" w:rsidR="009C0D11" w:rsidRDefault="009C0D11" w:rsidP="009C0D11">
      <w:pPr>
        <w:pStyle w:val="Akapitzlist"/>
        <w:rPr>
          <w:rFonts w:ascii="Calibri" w:hAnsi="Calibri" w:cs="Calibri"/>
        </w:rPr>
      </w:pPr>
    </w:p>
    <w:p w14:paraId="5ADC9D8A" w14:textId="77777777" w:rsidR="009C0D11" w:rsidRDefault="009C0D11">
      <w:pPr>
        <w:numPr>
          <w:ilvl w:val="0"/>
          <w:numId w:val="13"/>
        </w:numPr>
        <w:spacing w:line="276" w:lineRule="auto"/>
        <w:contextualSpacing/>
        <w:jc w:val="both"/>
        <w:rPr>
          <w:rFonts w:ascii="Calibri" w:hAnsi="Calibri" w:cs="Calibri"/>
          <w:b/>
          <w:bCs/>
        </w:rPr>
      </w:pPr>
      <w:r w:rsidRPr="009C0D11">
        <w:rPr>
          <w:rFonts w:ascii="Calibri" w:hAnsi="Calibri" w:cs="Calibri"/>
        </w:rPr>
        <w:t>Zamawiający nie precyzuje obowiązku osobistego wykonania przez Wykonawcę kluczowych zadań.</w:t>
      </w:r>
    </w:p>
    <w:p w14:paraId="5C94A9B2" w14:textId="77777777" w:rsidR="009C0D11" w:rsidRDefault="009C0D11" w:rsidP="009C0D11">
      <w:pPr>
        <w:pStyle w:val="Akapitzlist"/>
        <w:rPr>
          <w:rFonts w:ascii="Calibri" w:hAnsi="Calibri" w:cs="Calibri"/>
        </w:rPr>
      </w:pPr>
    </w:p>
    <w:p w14:paraId="60CF275D" w14:textId="4406FB1F" w:rsidR="009C0D11" w:rsidRPr="009C0D11" w:rsidRDefault="009C0D11">
      <w:pPr>
        <w:numPr>
          <w:ilvl w:val="0"/>
          <w:numId w:val="13"/>
        </w:numPr>
        <w:spacing w:line="276" w:lineRule="auto"/>
        <w:contextualSpacing/>
        <w:jc w:val="both"/>
        <w:rPr>
          <w:rFonts w:ascii="Calibri" w:hAnsi="Calibri" w:cs="Calibri"/>
          <w:b/>
          <w:bCs/>
        </w:rPr>
      </w:pPr>
      <w:r w:rsidRPr="009C0D11">
        <w:rPr>
          <w:rFonts w:ascii="Calibri" w:hAnsi="Calibri" w:cs="Calibr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42D255B" w14:textId="77777777" w:rsidR="003C278C" w:rsidRDefault="003C278C" w:rsidP="009C0D11">
      <w:pPr>
        <w:spacing w:line="276" w:lineRule="auto"/>
        <w:contextualSpacing/>
        <w:jc w:val="both"/>
        <w:rPr>
          <w:rFonts w:ascii="Calibri" w:hAnsi="Calibri" w:cs="Calibri"/>
        </w:rPr>
      </w:pPr>
    </w:p>
    <w:p w14:paraId="02FEFA7D" w14:textId="77777777" w:rsidR="003C278C" w:rsidRDefault="00596D05">
      <w:pPr>
        <w:numPr>
          <w:ilvl w:val="0"/>
          <w:numId w:val="13"/>
        </w:numPr>
        <w:spacing w:line="276" w:lineRule="auto"/>
        <w:contextualSpacing/>
        <w:jc w:val="both"/>
        <w:rPr>
          <w:rFonts w:ascii="Calibri" w:hAnsi="Calibri" w:cs="Calibri"/>
        </w:rPr>
      </w:pPr>
      <w:r>
        <w:rPr>
          <w:rFonts w:ascii="Calibri" w:hAnsi="Calibri" w:cs="Calibri"/>
        </w:rPr>
        <w:t xml:space="preserve">Jeżeli zmiana albo rezygnacja z podwykonawcy dotyczy podmiotu, na którego zasoby Wykonawca powoływał się, na zasadach określonych w art. 118 ust. 1 </w:t>
      </w:r>
      <w:proofErr w:type="spellStart"/>
      <w:r>
        <w:rPr>
          <w:rFonts w:ascii="Calibri" w:hAnsi="Calibri" w:cs="Calibri"/>
        </w:rPr>
        <w:t>Pzp</w:t>
      </w:r>
      <w:proofErr w:type="spellEnd"/>
      <w:r>
        <w:rPr>
          <w:rFonts w:ascii="Calibri" w:hAnsi="Calibri" w:cs="Calibri"/>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ADC4C94" w14:textId="77777777" w:rsidR="003C278C" w:rsidRDefault="003C278C" w:rsidP="000B558B">
      <w:pPr>
        <w:spacing w:line="276" w:lineRule="auto"/>
        <w:contextualSpacing/>
        <w:jc w:val="both"/>
        <w:rPr>
          <w:rFonts w:ascii="Calibri" w:hAnsi="Calibri" w:cs="Calibri"/>
        </w:rPr>
      </w:pPr>
    </w:p>
    <w:p w14:paraId="407281F7" w14:textId="77777777" w:rsidR="003C278C" w:rsidRDefault="00596D05" w:rsidP="000B558B">
      <w:pPr>
        <w:spacing w:line="276" w:lineRule="auto"/>
        <w:contextualSpacing/>
        <w:jc w:val="center"/>
        <w:rPr>
          <w:rFonts w:ascii="Calibri" w:hAnsi="Calibri" w:cs="Calibri"/>
          <w:b/>
          <w:bCs/>
        </w:rPr>
      </w:pPr>
      <w:r>
        <w:rPr>
          <w:rFonts w:ascii="Calibri" w:hAnsi="Calibri" w:cs="Calibri"/>
          <w:b/>
          <w:bCs/>
        </w:rPr>
        <w:t>Dział XX</w:t>
      </w:r>
    </w:p>
    <w:p w14:paraId="03F0B40C" w14:textId="77777777" w:rsidR="003C278C" w:rsidRDefault="00596D05" w:rsidP="000B558B">
      <w:pPr>
        <w:spacing w:line="276" w:lineRule="auto"/>
        <w:jc w:val="center"/>
        <w:rPr>
          <w:rFonts w:ascii="Calibri" w:hAnsi="Calibri" w:cs="Calibri"/>
        </w:rPr>
      </w:pPr>
      <w:r>
        <w:rPr>
          <w:rFonts w:ascii="Calibri" w:hAnsi="Calibri" w:cs="Calibri"/>
          <w:b/>
          <w:bCs/>
        </w:rPr>
        <w:t>Pozostałe informacje dotyczące postępowania</w:t>
      </w:r>
    </w:p>
    <w:p w14:paraId="4437D3F3" w14:textId="77777777" w:rsidR="003C278C" w:rsidRDefault="003C278C" w:rsidP="000B558B">
      <w:pPr>
        <w:spacing w:line="276" w:lineRule="auto"/>
        <w:jc w:val="both"/>
        <w:rPr>
          <w:rFonts w:ascii="Calibri" w:hAnsi="Calibri" w:cs="Calibri"/>
          <w:color w:val="333333"/>
          <w:shd w:val="clear" w:color="auto" w:fill="FFFFFF"/>
        </w:rPr>
      </w:pPr>
    </w:p>
    <w:p w14:paraId="2CCAF5D5" w14:textId="77777777" w:rsidR="003C278C" w:rsidRDefault="00596D05">
      <w:pPr>
        <w:numPr>
          <w:ilvl w:val="0"/>
          <w:numId w:val="15"/>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Zamawiający nie dopuszcza składania ofert wariantowych.</w:t>
      </w:r>
    </w:p>
    <w:p w14:paraId="0145BD15" w14:textId="77777777" w:rsidR="003C278C" w:rsidRDefault="003C278C" w:rsidP="000B558B">
      <w:pPr>
        <w:spacing w:line="276" w:lineRule="auto"/>
        <w:ind w:left="360"/>
        <w:contextualSpacing/>
        <w:jc w:val="both"/>
        <w:rPr>
          <w:rFonts w:ascii="Calibri" w:hAnsi="Calibri" w:cs="Calibri"/>
          <w:color w:val="333333"/>
          <w:shd w:val="clear" w:color="auto" w:fill="FFFFFF"/>
        </w:rPr>
      </w:pPr>
    </w:p>
    <w:p w14:paraId="29E5350A" w14:textId="24BB5B10" w:rsidR="00F077F7" w:rsidRPr="00F077F7" w:rsidRDefault="00596D05">
      <w:pPr>
        <w:numPr>
          <w:ilvl w:val="0"/>
          <w:numId w:val="15"/>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Zamawiający nie stawia wymagań w zakresie </w:t>
      </w:r>
      <w:r>
        <w:rPr>
          <w:rFonts w:ascii="Calibri" w:hAnsi="Calibri" w:cs="Calibri"/>
        </w:rPr>
        <w:t xml:space="preserve">zatrudnienia osób, o których mowa w art. 96 ust. 2 pkt 2 </w:t>
      </w:r>
      <w:proofErr w:type="spellStart"/>
      <w:r>
        <w:rPr>
          <w:rFonts w:ascii="Calibri" w:hAnsi="Calibri" w:cs="Calibri"/>
        </w:rPr>
        <w:t>Pzp</w:t>
      </w:r>
      <w:proofErr w:type="spellEnd"/>
      <w:r>
        <w:rPr>
          <w:rFonts w:ascii="Calibri" w:hAnsi="Calibri" w:cs="Calibri"/>
        </w:rPr>
        <w:t>.</w:t>
      </w:r>
    </w:p>
    <w:p w14:paraId="668F7E17" w14:textId="77777777" w:rsidR="00F077F7" w:rsidRPr="009C0D11" w:rsidRDefault="00F077F7" w:rsidP="00F077F7">
      <w:pPr>
        <w:spacing w:line="276" w:lineRule="auto"/>
        <w:ind w:left="360"/>
        <w:contextualSpacing/>
        <w:jc w:val="both"/>
        <w:rPr>
          <w:rFonts w:ascii="Calibri" w:hAnsi="Calibri" w:cs="Calibri"/>
          <w:color w:val="333333"/>
          <w:shd w:val="clear" w:color="auto" w:fill="FFFFFF"/>
        </w:rPr>
      </w:pPr>
    </w:p>
    <w:p w14:paraId="4D2FAD92" w14:textId="77777777" w:rsidR="003C278C" w:rsidRDefault="00596D05">
      <w:pPr>
        <w:numPr>
          <w:ilvl w:val="0"/>
          <w:numId w:val="15"/>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Zamawiający nie zastrzega możliwości ubiegania się o udzielenie zamówienia wyłącznie przez wykonawców, o których mowa w art. 94 </w:t>
      </w:r>
      <w:proofErr w:type="spellStart"/>
      <w:r>
        <w:rPr>
          <w:rFonts w:ascii="Calibri" w:hAnsi="Calibri" w:cs="Calibri"/>
          <w:color w:val="333333"/>
          <w:shd w:val="clear" w:color="auto" w:fill="FFFFFF"/>
        </w:rPr>
        <w:t>Pzp</w:t>
      </w:r>
      <w:proofErr w:type="spellEnd"/>
      <w:r>
        <w:rPr>
          <w:rFonts w:ascii="Calibri" w:hAnsi="Calibri" w:cs="Calibri"/>
          <w:color w:val="333333"/>
          <w:shd w:val="clear" w:color="auto" w:fill="FFFFFF"/>
        </w:rPr>
        <w:t>.</w:t>
      </w:r>
    </w:p>
    <w:p w14:paraId="3922935B" w14:textId="77777777" w:rsidR="003C278C" w:rsidRDefault="003C278C" w:rsidP="000B558B">
      <w:pPr>
        <w:spacing w:line="276" w:lineRule="auto"/>
        <w:jc w:val="both"/>
        <w:rPr>
          <w:rFonts w:ascii="Calibri" w:hAnsi="Calibri" w:cs="Calibri"/>
          <w:color w:val="333333"/>
          <w:shd w:val="clear" w:color="auto" w:fill="FFFFFF"/>
        </w:rPr>
      </w:pPr>
    </w:p>
    <w:p w14:paraId="7E7BD150" w14:textId="77777777" w:rsidR="003C278C" w:rsidRDefault="00596D05">
      <w:pPr>
        <w:numPr>
          <w:ilvl w:val="0"/>
          <w:numId w:val="15"/>
        </w:numPr>
        <w:spacing w:line="276" w:lineRule="auto"/>
        <w:contextualSpacing/>
        <w:jc w:val="both"/>
        <w:rPr>
          <w:rFonts w:ascii="Calibri" w:hAnsi="Calibri" w:cs="Calibri"/>
          <w:b/>
          <w:bCs/>
        </w:rPr>
      </w:pPr>
      <w:r>
        <w:rPr>
          <w:rFonts w:ascii="Calibri" w:hAnsi="Calibri" w:cs="Calibri"/>
        </w:rPr>
        <w:t xml:space="preserve">Zamawiający </w:t>
      </w:r>
      <w:r w:rsidRPr="009C0D11">
        <w:rPr>
          <w:rFonts w:ascii="Calibri" w:hAnsi="Calibri" w:cs="Calibri"/>
          <w:b/>
          <w:bCs/>
        </w:rPr>
        <w:t>nie przewiduje</w:t>
      </w:r>
      <w:r>
        <w:rPr>
          <w:rFonts w:ascii="Calibri" w:hAnsi="Calibri" w:cs="Calibri"/>
        </w:rPr>
        <w:t xml:space="preserve"> udzielenia zamówienia polegającego na powtórzeniu podobnych robót budowlanych, o którym mowa w art. 214 ust. 1 pkt 7) </w:t>
      </w:r>
      <w:proofErr w:type="spellStart"/>
      <w:r>
        <w:rPr>
          <w:rFonts w:ascii="Calibri" w:hAnsi="Calibri" w:cs="Calibri"/>
        </w:rPr>
        <w:t>Pzp</w:t>
      </w:r>
      <w:proofErr w:type="spellEnd"/>
      <w:r>
        <w:rPr>
          <w:rFonts w:ascii="Calibri" w:hAnsi="Calibri" w:cs="Calibri"/>
        </w:rPr>
        <w:t>.</w:t>
      </w:r>
    </w:p>
    <w:p w14:paraId="6F19E04C" w14:textId="77777777" w:rsidR="003C278C" w:rsidRDefault="003C278C" w:rsidP="000B558B">
      <w:pPr>
        <w:spacing w:line="276" w:lineRule="auto"/>
        <w:jc w:val="both"/>
        <w:rPr>
          <w:rFonts w:ascii="Calibri" w:hAnsi="Calibri" w:cs="Calibri"/>
          <w:b/>
          <w:bCs/>
        </w:rPr>
      </w:pPr>
    </w:p>
    <w:p w14:paraId="4EBEB5B9" w14:textId="57660509" w:rsidR="003C278C" w:rsidRPr="009C0D11" w:rsidRDefault="00535A53">
      <w:pPr>
        <w:numPr>
          <w:ilvl w:val="0"/>
          <w:numId w:val="15"/>
        </w:numPr>
        <w:spacing w:line="276" w:lineRule="auto"/>
        <w:contextualSpacing/>
        <w:jc w:val="both"/>
        <w:rPr>
          <w:rFonts w:ascii="Calibri" w:hAnsi="Calibri" w:cs="Calibri"/>
        </w:rPr>
      </w:pPr>
      <w:r w:rsidRPr="009C0D11">
        <w:rPr>
          <w:rFonts w:ascii="Calibri" w:hAnsi="Calibri" w:cs="Calibri"/>
        </w:rPr>
        <w:lastRenderedPageBreak/>
        <w:t>Z</w:t>
      </w:r>
      <w:r w:rsidR="00596D05" w:rsidRPr="009C0D11">
        <w:rPr>
          <w:rFonts w:ascii="Calibri" w:hAnsi="Calibri" w:cs="Calibri"/>
        </w:rPr>
        <w:t xml:space="preserve">amawiający </w:t>
      </w:r>
      <w:r w:rsidR="009C0D11" w:rsidRPr="009C0D11">
        <w:rPr>
          <w:rFonts w:ascii="Calibri" w:hAnsi="Calibri" w:cs="Calibri"/>
        </w:rPr>
        <w:t xml:space="preserve">nie </w:t>
      </w:r>
      <w:r w:rsidR="00596D05" w:rsidRPr="009C0D11">
        <w:rPr>
          <w:rFonts w:ascii="Calibri" w:hAnsi="Calibri" w:cs="Calibri"/>
        </w:rPr>
        <w:t xml:space="preserve">wymaga przeprowadzenia przez Wykonawcę wizji lokalnej lub sprawdzenia przez niego dokumentów niezbędnych do realizacji zamówienia, o których mowa w art. 131 ust. 2 </w:t>
      </w:r>
      <w:proofErr w:type="spellStart"/>
      <w:r w:rsidR="00596D05" w:rsidRPr="009C0D11">
        <w:rPr>
          <w:rFonts w:ascii="Calibri" w:hAnsi="Calibri" w:cs="Calibri"/>
        </w:rPr>
        <w:t>Pzp</w:t>
      </w:r>
      <w:proofErr w:type="spellEnd"/>
      <w:r w:rsidR="00596D05" w:rsidRPr="009C0D11">
        <w:rPr>
          <w:rFonts w:ascii="Calibri" w:hAnsi="Calibri" w:cs="Calibri"/>
        </w:rPr>
        <w:t>.</w:t>
      </w:r>
    </w:p>
    <w:p w14:paraId="054E6CA0" w14:textId="77777777" w:rsidR="003C278C" w:rsidRDefault="003C278C" w:rsidP="000B558B">
      <w:pPr>
        <w:spacing w:line="276" w:lineRule="auto"/>
        <w:jc w:val="both"/>
        <w:rPr>
          <w:rFonts w:ascii="Calibri" w:hAnsi="Calibri" w:cs="Calibri"/>
        </w:rPr>
      </w:pPr>
    </w:p>
    <w:p w14:paraId="2CA9F79D" w14:textId="77777777" w:rsidR="003C278C" w:rsidRDefault="00596D05">
      <w:pPr>
        <w:numPr>
          <w:ilvl w:val="0"/>
          <w:numId w:val="15"/>
        </w:numPr>
        <w:spacing w:line="276" w:lineRule="auto"/>
        <w:contextualSpacing/>
        <w:jc w:val="both"/>
        <w:rPr>
          <w:rFonts w:ascii="Calibri" w:hAnsi="Calibri" w:cs="Calibri"/>
        </w:rPr>
      </w:pPr>
      <w:r>
        <w:rPr>
          <w:rFonts w:ascii="Calibri" w:hAnsi="Calibri" w:cs="Calibri"/>
        </w:rPr>
        <w:t xml:space="preserve">Koszty udziału w postępowaniu, a w szczególności koszty sporządzenia oferty, pokrywa Wykonawca. Zamawiający nie przewiduje zwrotu kosztów udziału w postępowaniu (za wyjątkiem zaistnienia okoliczności, o której mowa w art. 261 </w:t>
      </w:r>
      <w:proofErr w:type="spellStart"/>
      <w:r>
        <w:rPr>
          <w:rFonts w:ascii="Calibri" w:hAnsi="Calibri" w:cs="Calibri"/>
        </w:rPr>
        <w:t>Pzp</w:t>
      </w:r>
      <w:proofErr w:type="spellEnd"/>
      <w:r>
        <w:rPr>
          <w:rFonts w:ascii="Calibri" w:hAnsi="Calibri" w:cs="Calibri"/>
        </w:rPr>
        <w:t>).</w:t>
      </w:r>
    </w:p>
    <w:p w14:paraId="0F8D1270" w14:textId="77777777" w:rsidR="003C278C" w:rsidRDefault="003C278C" w:rsidP="000B558B">
      <w:pPr>
        <w:spacing w:line="276" w:lineRule="auto"/>
        <w:jc w:val="both"/>
        <w:rPr>
          <w:rFonts w:ascii="Calibri" w:hAnsi="Calibri" w:cs="Calibri"/>
        </w:rPr>
      </w:pPr>
    </w:p>
    <w:p w14:paraId="32090258" w14:textId="77777777" w:rsidR="003C278C" w:rsidRDefault="00596D05">
      <w:pPr>
        <w:numPr>
          <w:ilvl w:val="0"/>
          <w:numId w:val="15"/>
        </w:numPr>
        <w:tabs>
          <w:tab w:val="left" w:pos="426"/>
        </w:tabs>
        <w:spacing w:line="276" w:lineRule="auto"/>
        <w:ind w:right="28"/>
        <w:contextualSpacing/>
        <w:jc w:val="both"/>
        <w:rPr>
          <w:rFonts w:ascii="Calibri" w:hAnsi="Calibri" w:cs="Calibri"/>
        </w:rPr>
      </w:pPr>
      <w:r>
        <w:rPr>
          <w:rFonts w:ascii="Calibri" w:hAnsi="Calibri" w:cs="Calibri"/>
        </w:rPr>
        <w:t>Przedmiotowe postępowanie nie jest prowadzone w celu zawarcia umowy ramowej.</w:t>
      </w:r>
    </w:p>
    <w:p w14:paraId="1EABB187" w14:textId="77777777" w:rsidR="003C278C" w:rsidRDefault="003C278C" w:rsidP="000B558B">
      <w:pPr>
        <w:tabs>
          <w:tab w:val="left" w:pos="426"/>
        </w:tabs>
        <w:spacing w:line="276" w:lineRule="auto"/>
        <w:ind w:right="28"/>
        <w:jc w:val="both"/>
        <w:rPr>
          <w:rFonts w:ascii="Calibri" w:hAnsi="Calibri" w:cs="Calibri"/>
        </w:rPr>
      </w:pPr>
    </w:p>
    <w:p w14:paraId="3BC64D6D" w14:textId="77777777" w:rsidR="003C278C" w:rsidRDefault="00596D05">
      <w:pPr>
        <w:numPr>
          <w:ilvl w:val="0"/>
          <w:numId w:val="15"/>
        </w:numPr>
        <w:spacing w:line="276" w:lineRule="auto"/>
        <w:contextualSpacing/>
        <w:jc w:val="both"/>
        <w:rPr>
          <w:rFonts w:ascii="Calibri" w:hAnsi="Calibri" w:cs="Calibri"/>
        </w:rPr>
      </w:pPr>
      <w:r>
        <w:rPr>
          <w:rFonts w:ascii="Calibri" w:hAnsi="Calibri" w:cs="Calibri"/>
        </w:rPr>
        <w:t>Zamawiający nie przewiduje w niniejszym postępowaniu przeprowadzenia aukcji elektronicznej.</w:t>
      </w:r>
    </w:p>
    <w:p w14:paraId="41953014" w14:textId="77777777" w:rsidR="003C278C" w:rsidRDefault="003C278C" w:rsidP="000B558B">
      <w:pPr>
        <w:spacing w:line="276" w:lineRule="auto"/>
        <w:contextualSpacing/>
        <w:jc w:val="both"/>
        <w:rPr>
          <w:rFonts w:ascii="Calibri" w:hAnsi="Calibri" w:cs="Calibri"/>
        </w:rPr>
      </w:pPr>
    </w:p>
    <w:p w14:paraId="1362552C" w14:textId="77777777" w:rsidR="008E3D75" w:rsidRDefault="00596D05">
      <w:pPr>
        <w:numPr>
          <w:ilvl w:val="0"/>
          <w:numId w:val="15"/>
        </w:numPr>
        <w:spacing w:line="276" w:lineRule="auto"/>
        <w:contextualSpacing/>
        <w:jc w:val="both"/>
        <w:rPr>
          <w:rFonts w:ascii="Calibri" w:hAnsi="Calibri" w:cs="Calibri"/>
        </w:rPr>
      </w:pPr>
      <w:r>
        <w:rPr>
          <w:rFonts w:ascii="Calibri" w:hAnsi="Calibri" w:cs="Calibri"/>
        </w:rPr>
        <w:t>Zamawiający nie przewiduje zastosowania katalogów elektronicznych w przedmiotowym postępowaniu.</w:t>
      </w:r>
    </w:p>
    <w:p w14:paraId="3A174F7F" w14:textId="77777777" w:rsidR="009C0D11" w:rsidRPr="008E3D75" w:rsidRDefault="009C0D11" w:rsidP="004206AA">
      <w:pPr>
        <w:spacing w:line="276" w:lineRule="auto"/>
        <w:contextualSpacing/>
        <w:jc w:val="both"/>
        <w:rPr>
          <w:rFonts w:ascii="Calibri" w:hAnsi="Calibri" w:cs="Calibri"/>
        </w:rPr>
      </w:pPr>
    </w:p>
    <w:p w14:paraId="3E6A2DA9" w14:textId="77777777" w:rsidR="003C278C" w:rsidRDefault="00596D05" w:rsidP="000B558B">
      <w:pPr>
        <w:spacing w:line="276" w:lineRule="auto"/>
        <w:contextualSpacing/>
        <w:jc w:val="center"/>
        <w:rPr>
          <w:rFonts w:ascii="Calibri" w:hAnsi="Calibri" w:cs="Calibri"/>
          <w:b/>
          <w:bCs/>
        </w:rPr>
      </w:pPr>
      <w:r>
        <w:rPr>
          <w:rFonts w:ascii="Calibri" w:hAnsi="Calibri" w:cs="Calibri"/>
          <w:b/>
          <w:bCs/>
        </w:rPr>
        <w:t>Dział XXI</w:t>
      </w:r>
    </w:p>
    <w:p w14:paraId="0A667A79" w14:textId="77777777" w:rsidR="003C278C" w:rsidRDefault="00596D05" w:rsidP="000B558B">
      <w:pPr>
        <w:spacing w:line="276" w:lineRule="auto"/>
        <w:contextualSpacing/>
        <w:jc w:val="center"/>
        <w:rPr>
          <w:rFonts w:ascii="Calibri" w:hAnsi="Calibri" w:cs="Calibri"/>
          <w:b/>
          <w:bCs/>
        </w:rPr>
      </w:pPr>
      <w:r>
        <w:rPr>
          <w:rFonts w:ascii="Calibri" w:hAnsi="Calibri" w:cs="Calibri"/>
          <w:b/>
          <w:bCs/>
        </w:rPr>
        <w:t>Pouczenie o środkach ochrony prawnej przysługujących wykonawcy</w:t>
      </w:r>
    </w:p>
    <w:p w14:paraId="187531C7" w14:textId="77777777" w:rsidR="003C278C" w:rsidRDefault="003C278C" w:rsidP="000B558B">
      <w:pPr>
        <w:spacing w:line="276" w:lineRule="auto"/>
        <w:jc w:val="center"/>
        <w:rPr>
          <w:rFonts w:ascii="Calibri" w:hAnsi="Calibri" w:cs="Calibri"/>
          <w:b/>
          <w:bCs/>
        </w:rPr>
      </w:pPr>
    </w:p>
    <w:p w14:paraId="63034D26"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 xml:space="preserve">Zasady, terminy oraz sposób korzystania ze środków ochrony prawnej szczegółowo regulują przepisy Działu IX </w:t>
      </w:r>
      <w:proofErr w:type="spellStart"/>
      <w:r>
        <w:rPr>
          <w:rFonts w:ascii="Calibri" w:hAnsi="Calibri" w:cs="Calibri"/>
        </w:rPr>
        <w:t>Pzp</w:t>
      </w:r>
      <w:proofErr w:type="spellEnd"/>
      <w:r>
        <w:rPr>
          <w:rFonts w:ascii="Calibri" w:hAnsi="Calibri" w:cs="Calibri"/>
        </w:rPr>
        <w:t>.</w:t>
      </w:r>
    </w:p>
    <w:p w14:paraId="10B38AF1" w14:textId="77777777" w:rsidR="003C278C" w:rsidRDefault="003C278C" w:rsidP="000B558B">
      <w:pPr>
        <w:spacing w:line="276" w:lineRule="auto"/>
        <w:jc w:val="both"/>
        <w:rPr>
          <w:rFonts w:ascii="Calibri" w:hAnsi="Calibri" w:cs="Calibri"/>
        </w:rPr>
      </w:pPr>
    </w:p>
    <w:p w14:paraId="52E5F4C0"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 xml:space="preserve">Środki ochrony prawnej przysługują Wykonawcy oraz innemu podmiotowi, jeżeli ma lub miał interes w uzyskaniu zamówienia oraz poniósł lub może ponieść szkodę w wyniku naruszenia przez Zamawiającego przepisów </w:t>
      </w:r>
      <w:proofErr w:type="spellStart"/>
      <w:r>
        <w:rPr>
          <w:rFonts w:ascii="Calibri" w:hAnsi="Calibri" w:cs="Calibri"/>
        </w:rPr>
        <w:t>Pzp</w:t>
      </w:r>
      <w:proofErr w:type="spellEnd"/>
      <w:r>
        <w:rPr>
          <w:rFonts w:ascii="Calibri" w:hAnsi="Calibri" w:cs="Calibri"/>
        </w:rPr>
        <w:t>.</w:t>
      </w:r>
    </w:p>
    <w:p w14:paraId="5AEB423D" w14:textId="77777777" w:rsidR="003C278C" w:rsidRDefault="003C278C" w:rsidP="000B558B">
      <w:pPr>
        <w:spacing w:line="276" w:lineRule="auto"/>
        <w:jc w:val="both"/>
        <w:rPr>
          <w:rFonts w:ascii="Calibri" w:hAnsi="Calibri" w:cs="Calibri"/>
        </w:rPr>
      </w:pPr>
    </w:p>
    <w:p w14:paraId="0E590BDC"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ascii="Calibri" w:hAnsi="Calibri" w:cs="Calibri"/>
        </w:rPr>
        <w:t>Pzp</w:t>
      </w:r>
      <w:proofErr w:type="spellEnd"/>
      <w:r>
        <w:rPr>
          <w:rFonts w:ascii="Calibri" w:hAnsi="Calibri" w:cs="Calibri"/>
        </w:rPr>
        <w:t>, oraz Rzecznikowi Małych i Średnich Przedsiębiorców.</w:t>
      </w:r>
    </w:p>
    <w:p w14:paraId="0928A767" w14:textId="77777777" w:rsidR="003C278C" w:rsidRDefault="003C278C" w:rsidP="000B558B">
      <w:pPr>
        <w:spacing w:line="276" w:lineRule="auto"/>
        <w:jc w:val="both"/>
        <w:rPr>
          <w:rFonts w:ascii="Calibri" w:hAnsi="Calibri" w:cs="Calibri"/>
        </w:rPr>
      </w:pPr>
    </w:p>
    <w:p w14:paraId="77AAE1E6"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Odwołanie przysługuje na:</w:t>
      </w:r>
    </w:p>
    <w:p w14:paraId="71A91955" w14:textId="15B30ABF" w:rsidR="003C278C" w:rsidRDefault="00596D05">
      <w:pPr>
        <w:numPr>
          <w:ilvl w:val="1"/>
          <w:numId w:val="12"/>
        </w:numPr>
        <w:spacing w:line="276" w:lineRule="auto"/>
        <w:contextualSpacing/>
        <w:jc w:val="both"/>
        <w:rPr>
          <w:rFonts w:ascii="Calibri" w:hAnsi="Calibri" w:cs="Calibri"/>
        </w:rPr>
      </w:pPr>
      <w:r>
        <w:rPr>
          <w:rFonts w:ascii="Calibri" w:hAnsi="Calibri" w:cs="Calibri"/>
        </w:rPr>
        <w:t xml:space="preserve">niezgodną z przepisami </w:t>
      </w:r>
      <w:proofErr w:type="spellStart"/>
      <w:r>
        <w:rPr>
          <w:rFonts w:ascii="Calibri" w:hAnsi="Calibri" w:cs="Calibri"/>
        </w:rPr>
        <w:t>Pzp</w:t>
      </w:r>
      <w:proofErr w:type="spellEnd"/>
      <w:r>
        <w:rPr>
          <w:rFonts w:ascii="Calibri" w:hAnsi="Calibri" w:cs="Calibri"/>
        </w:rPr>
        <w:t xml:space="preserve"> czynność Zamawiającego, podjętą w postępowaniu o</w:t>
      </w:r>
      <w:r w:rsidR="00442E76">
        <w:rPr>
          <w:rFonts w:ascii="Calibri" w:hAnsi="Calibri" w:cs="Calibri"/>
        </w:rPr>
        <w:t> </w:t>
      </w:r>
      <w:r>
        <w:rPr>
          <w:rFonts w:ascii="Calibri" w:hAnsi="Calibri" w:cs="Calibri"/>
        </w:rPr>
        <w:t>udzielenie zamówienia, w tym na projektowane postanowienie umowy,</w:t>
      </w:r>
    </w:p>
    <w:p w14:paraId="7F3DB78E" w14:textId="77777777" w:rsidR="003C278C" w:rsidRDefault="00596D05">
      <w:pPr>
        <w:numPr>
          <w:ilvl w:val="1"/>
          <w:numId w:val="12"/>
        </w:numPr>
        <w:spacing w:line="276" w:lineRule="auto"/>
        <w:contextualSpacing/>
        <w:jc w:val="both"/>
        <w:rPr>
          <w:rFonts w:ascii="Calibri" w:hAnsi="Calibri" w:cs="Calibri"/>
        </w:rPr>
      </w:pPr>
      <w:r>
        <w:rPr>
          <w:rFonts w:ascii="Calibri" w:hAnsi="Calibri" w:cs="Calibri"/>
        </w:rPr>
        <w:t xml:space="preserve">zaniechanie czynności w postępowaniu o udzielenie zamówienia, do której Zamawiający był obowiązany na podstawie </w:t>
      </w:r>
      <w:proofErr w:type="spellStart"/>
      <w:r>
        <w:rPr>
          <w:rFonts w:ascii="Calibri" w:hAnsi="Calibri" w:cs="Calibri"/>
        </w:rPr>
        <w:t>Pzp</w:t>
      </w:r>
      <w:proofErr w:type="spellEnd"/>
      <w:r>
        <w:rPr>
          <w:rFonts w:ascii="Calibri" w:hAnsi="Calibri" w:cs="Calibri"/>
        </w:rPr>
        <w:t>.</w:t>
      </w:r>
    </w:p>
    <w:p w14:paraId="7DB7AF27"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Odwołanie wnosi się do Prezesa Izby.</w:t>
      </w:r>
    </w:p>
    <w:p w14:paraId="0AC77304" w14:textId="77777777" w:rsidR="003C278C" w:rsidRDefault="003C278C" w:rsidP="000B558B">
      <w:pPr>
        <w:spacing w:line="276" w:lineRule="auto"/>
        <w:jc w:val="both"/>
        <w:rPr>
          <w:rFonts w:ascii="Calibri" w:hAnsi="Calibri" w:cs="Calibri"/>
        </w:rPr>
      </w:pPr>
    </w:p>
    <w:p w14:paraId="20942012" w14:textId="49E14D7E" w:rsidR="003C278C" w:rsidRDefault="00596D05">
      <w:pPr>
        <w:numPr>
          <w:ilvl w:val="0"/>
          <w:numId w:val="12"/>
        </w:numPr>
        <w:spacing w:line="276" w:lineRule="auto"/>
        <w:contextualSpacing/>
        <w:jc w:val="both"/>
        <w:rPr>
          <w:rFonts w:ascii="Calibri" w:hAnsi="Calibri" w:cs="Calibri"/>
        </w:rPr>
      </w:pPr>
      <w:r>
        <w:rPr>
          <w:rFonts w:ascii="Calibri" w:hAnsi="Calibri" w:cs="Calibri"/>
        </w:rPr>
        <w:t xml:space="preserve">Pisma w postępowaniu odwoławczym wnosi się w formie pisemnej albo w formie elektronicznej albo w postaci elektronicznej, z tym że odwołanie i przystąpienie </w:t>
      </w:r>
      <w:r>
        <w:rPr>
          <w:rFonts w:ascii="Calibri" w:hAnsi="Calibri" w:cs="Calibri"/>
        </w:rPr>
        <w:lastRenderedPageBreak/>
        <w:t>do</w:t>
      </w:r>
      <w:r w:rsidR="00442E76">
        <w:rPr>
          <w:rFonts w:ascii="Calibri" w:hAnsi="Calibri" w:cs="Calibri"/>
        </w:rPr>
        <w:t> </w:t>
      </w:r>
      <w:r>
        <w:rPr>
          <w:rFonts w:ascii="Calibri" w:hAnsi="Calibri" w:cs="Calibri"/>
        </w:rPr>
        <w:t>postępowania odwoławczego, wniesione w postaci elektronicznej, wymagają opatrzenia podpisem zaufanym.</w:t>
      </w:r>
    </w:p>
    <w:p w14:paraId="6D9F0E2E" w14:textId="77777777" w:rsidR="003C278C" w:rsidRDefault="003C278C" w:rsidP="000B558B">
      <w:pPr>
        <w:spacing w:line="276" w:lineRule="auto"/>
        <w:jc w:val="both"/>
        <w:rPr>
          <w:rFonts w:ascii="Calibri" w:hAnsi="Calibri" w:cs="Calibri"/>
        </w:rPr>
      </w:pPr>
    </w:p>
    <w:p w14:paraId="09EFEB08"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418502C" w14:textId="77777777" w:rsidR="003C278C" w:rsidRDefault="003C278C" w:rsidP="000B558B">
      <w:pPr>
        <w:spacing w:line="276" w:lineRule="auto"/>
        <w:jc w:val="both"/>
        <w:rPr>
          <w:rFonts w:ascii="Calibri" w:hAnsi="Calibri" w:cs="Calibri"/>
        </w:rPr>
      </w:pPr>
    </w:p>
    <w:p w14:paraId="43C87FA7"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Odwołanie wnosi się w terminie 5 dni od dnia przekazania informacji o czynności Zamawiającego stanowiącej podstawę jego wniesienia, jeżeli informacja została przekazana przy użyciu środków komunikacji elektronicznej.</w:t>
      </w:r>
    </w:p>
    <w:p w14:paraId="7DD5F112" w14:textId="77777777" w:rsidR="003C278C" w:rsidRDefault="003C278C" w:rsidP="000B558B">
      <w:pPr>
        <w:spacing w:line="276" w:lineRule="auto"/>
        <w:jc w:val="both"/>
        <w:rPr>
          <w:rFonts w:ascii="Calibri" w:hAnsi="Calibri" w:cs="Calibri"/>
        </w:rPr>
      </w:pPr>
    </w:p>
    <w:p w14:paraId="138E43B7"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3C886D7" w14:textId="77777777" w:rsidR="003C278C" w:rsidRDefault="003C278C" w:rsidP="000B558B">
      <w:pPr>
        <w:spacing w:line="276" w:lineRule="auto"/>
        <w:ind w:left="720"/>
        <w:contextualSpacing/>
        <w:rPr>
          <w:rFonts w:ascii="Calibri" w:hAnsi="Calibri" w:cs="Calibri"/>
        </w:rPr>
      </w:pPr>
    </w:p>
    <w:p w14:paraId="4EE9CB42"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Odwołanie w przypadkach innych niż określone powyżej w pkt. 8 i 9 wnosi się w terminie 5 dni od dnia, w którym powzięto lub przy zachowaniu należytej staranności można było powziąć wiadomość o okolicznościach stanowiących podstawę jego wniesienia.</w:t>
      </w:r>
    </w:p>
    <w:p w14:paraId="7A27850E" w14:textId="77777777" w:rsidR="003C278C" w:rsidRDefault="003C278C" w:rsidP="000B558B">
      <w:pPr>
        <w:spacing w:line="276" w:lineRule="auto"/>
        <w:jc w:val="both"/>
        <w:rPr>
          <w:rFonts w:ascii="Calibri" w:hAnsi="Calibri" w:cs="Calibri"/>
        </w:rPr>
      </w:pPr>
    </w:p>
    <w:p w14:paraId="5928615F"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Jeżeli Zamawiający nie przesłał Wykonawcy zawiadomienia o wyborze najkorzystniejszej oferty odwołanie wnosi się nie później niż w terminie 15 dni od dnia zamieszczenia w Biuletynie Zamówień Publicznych ogłoszenia o wyniku postępowania.</w:t>
      </w:r>
    </w:p>
    <w:p w14:paraId="7D2C59F1" w14:textId="77777777" w:rsidR="003C278C" w:rsidRDefault="003C278C" w:rsidP="000B558B">
      <w:pPr>
        <w:spacing w:line="276" w:lineRule="auto"/>
        <w:ind w:left="360"/>
        <w:contextualSpacing/>
        <w:jc w:val="both"/>
        <w:rPr>
          <w:rFonts w:ascii="Calibri" w:hAnsi="Calibri" w:cs="Calibri"/>
        </w:rPr>
      </w:pPr>
    </w:p>
    <w:p w14:paraId="298369FD"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 xml:space="preserve">Odwołanie wnosi się w terminie miesiąca od dnia zawarcia umowy, jeżeli Zamawiający nie zamieścił w Biuletynie Zamówień Publicznych ogłoszenia o wyniku postępowania </w:t>
      </w:r>
    </w:p>
    <w:p w14:paraId="3185D711" w14:textId="77777777" w:rsidR="003C278C" w:rsidRDefault="003C278C" w:rsidP="000B558B">
      <w:pPr>
        <w:spacing w:line="276" w:lineRule="auto"/>
        <w:jc w:val="both"/>
        <w:rPr>
          <w:rFonts w:ascii="Calibri" w:hAnsi="Calibri" w:cs="Calibri"/>
        </w:rPr>
      </w:pPr>
    </w:p>
    <w:p w14:paraId="76987DF1"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 xml:space="preserve">Na orzeczenie Izby oraz postanowienie Prezesa Izby, o którym mowa w art. 519 ust. 1 </w:t>
      </w:r>
      <w:proofErr w:type="spellStart"/>
      <w:r>
        <w:rPr>
          <w:rFonts w:ascii="Calibri" w:hAnsi="Calibri" w:cs="Calibri"/>
        </w:rPr>
        <w:t>Pzp</w:t>
      </w:r>
      <w:proofErr w:type="spellEnd"/>
      <w:r>
        <w:rPr>
          <w:rFonts w:ascii="Calibri" w:hAnsi="Calibri" w:cs="Calibri"/>
        </w:rPr>
        <w:t>, stronom oraz uczestnikom postępowania odwoławczego przysługuje skarga do sądu. Skargę wnosi się do Sądu Okręgowego w Warszawie - sądu zamówień publicznych.</w:t>
      </w:r>
    </w:p>
    <w:p w14:paraId="53246D6D" w14:textId="77777777" w:rsidR="003C278C" w:rsidRDefault="003C278C" w:rsidP="000B558B">
      <w:pPr>
        <w:spacing w:line="276" w:lineRule="auto"/>
        <w:ind w:left="360"/>
        <w:contextualSpacing/>
        <w:jc w:val="both"/>
        <w:rPr>
          <w:rFonts w:ascii="Calibri" w:hAnsi="Calibri" w:cs="Calibri"/>
        </w:rPr>
      </w:pPr>
    </w:p>
    <w:p w14:paraId="3786D793"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 xml:space="preserve">Skargę wnosi się za pośrednictwem Prezesa Izby, w terminie 14 dni od dnia doręczenia orzeczenia Izby lub postanowienia Prezesa Izby, o którym mowa w art. 519 ust. 1 </w:t>
      </w:r>
      <w:proofErr w:type="spellStart"/>
      <w:r>
        <w:rPr>
          <w:rFonts w:ascii="Calibri" w:hAnsi="Calibri" w:cs="Calibri"/>
        </w:rPr>
        <w:t>Pzp</w:t>
      </w:r>
      <w:proofErr w:type="spellEnd"/>
      <w:r>
        <w:rPr>
          <w:rFonts w:ascii="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4B08E83C" w14:textId="77777777" w:rsidR="003C278C" w:rsidRDefault="003C278C" w:rsidP="000B558B">
      <w:pPr>
        <w:spacing w:line="276" w:lineRule="auto"/>
        <w:jc w:val="both"/>
        <w:rPr>
          <w:rFonts w:ascii="Calibri" w:hAnsi="Calibri" w:cs="Calibri"/>
        </w:rPr>
      </w:pPr>
    </w:p>
    <w:p w14:paraId="2FC22ABA" w14:textId="77777777" w:rsidR="003C278C" w:rsidRDefault="00596D05">
      <w:pPr>
        <w:numPr>
          <w:ilvl w:val="0"/>
          <w:numId w:val="12"/>
        </w:numPr>
        <w:spacing w:line="276" w:lineRule="auto"/>
        <w:contextualSpacing/>
        <w:jc w:val="both"/>
        <w:rPr>
          <w:rFonts w:ascii="Calibri" w:hAnsi="Calibri" w:cs="Calibri"/>
        </w:rPr>
      </w:pPr>
      <w:r>
        <w:rPr>
          <w:rFonts w:ascii="Calibri" w:hAnsi="Calibri" w:cs="Calibri"/>
        </w:rPr>
        <w:t>Od wyroku sądu lub postanowienia kończącego postępowanie w sprawie przysługuje skarga kasacyjna do Sądu Najwyższego.</w:t>
      </w:r>
    </w:p>
    <w:p w14:paraId="46EDEEBF" w14:textId="77777777" w:rsidR="003C278C" w:rsidRDefault="003C278C" w:rsidP="000B558B">
      <w:pPr>
        <w:spacing w:line="276" w:lineRule="auto"/>
        <w:ind w:left="360"/>
        <w:contextualSpacing/>
        <w:jc w:val="both"/>
        <w:rPr>
          <w:rFonts w:ascii="Calibri" w:hAnsi="Calibri" w:cs="Calibri"/>
        </w:rPr>
      </w:pPr>
    </w:p>
    <w:p w14:paraId="30ECF2AC" w14:textId="77777777" w:rsidR="003C278C" w:rsidRDefault="00596D05" w:rsidP="000B558B">
      <w:pPr>
        <w:spacing w:line="276" w:lineRule="auto"/>
        <w:contextualSpacing/>
        <w:jc w:val="center"/>
        <w:rPr>
          <w:rFonts w:ascii="Calibri" w:hAnsi="Calibri" w:cs="Calibri"/>
          <w:b/>
          <w:bCs/>
        </w:rPr>
      </w:pPr>
      <w:r>
        <w:rPr>
          <w:rFonts w:ascii="Calibri" w:hAnsi="Calibri" w:cs="Calibri"/>
          <w:b/>
          <w:bCs/>
        </w:rPr>
        <w:lastRenderedPageBreak/>
        <w:t>Dział XXII</w:t>
      </w:r>
    </w:p>
    <w:p w14:paraId="0D268FCC" w14:textId="77777777" w:rsidR="003C278C" w:rsidRDefault="00596D05" w:rsidP="000B558B">
      <w:pPr>
        <w:spacing w:line="276" w:lineRule="auto"/>
        <w:contextualSpacing/>
        <w:jc w:val="center"/>
        <w:rPr>
          <w:rFonts w:ascii="Calibri" w:hAnsi="Calibri" w:cs="Calibri"/>
          <w:b/>
          <w:bCs/>
        </w:rPr>
      </w:pPr>
      <w:r>
        <w:rPr>
          <w:rFonts w:ascii="Calibri" w:hAnsi="Calibri" w:cs="Calibri"/>
          <w:b/>
          <w:bCs/>
        </w:rPr>
        <w:t>Klauzula informacyjna RODO</w:t>
      </w:r>
    </w:p>
    <w:p w14:paraId="1B673A63" w14:textId="77777777" w:rsidR="003C278C" w:rsidRDefault="003C278C" w:rsidP="000B558B">
      <w:pPr>
        <w:spacing w:line="276" w:lineRule="auto"/>
        <w:jc w:val="both"/>
        <w:rPr>
          <w:rFonts w:ascii="Calibri" w:hAnsi="Calibri" w:cs="Calibri"/>
        </w:rPr>
      </w:pPr>
    </w:p>
    <w:p w14:paraId="6237A10F" w14:textId="77777777" w:rsidR="003C278C" w:rsidRDefault="00596D05">
      <w:pPr>
        <w:numPr>
          <w:ilvl w:val="0"/>
          <w:numId w:val="16"/>
        </w:numPr>
        <w:spacing w:line="276" w:lineRule="auto"/>
        <w:contextualSpacing/>
        <w:jc w:val="both"/>
        <w:rPr>
          <w:rFonts w:ascii="Calibri" w:hAnsi="Calibri" w:cs="Calibri"/>
          <w:shd w:val="clear" w:color="auto" w:fill="FFFFFF"/>
        </w:rPr>
      </w:pPr>
      <w:r>
        <w:rPr>
          <w:rFonts w:ascii="Calibri" w:hAnsi="Calibri" w:cs="Calibri"/>
          <w:color w:val="333333"/>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w:t>
      </w:r>
      <w:r>
        <w:rPr>
          <w:rFonts w:ascii="Calibri" w:hAnsi="Calibri" w:cs="Calibri"/>
          <w:shd w:val="clear" w:color="auto" w:fill="FFFFFF"/>
        </w:rPr>
        <w:t>informuje, że:</w:t>
      </w:r>
    </w:p>
    <w:p w14:paraId="0B2AA607" w14:textId="289E5B9A" w:rsidR="003C278C" w:rsidRPr="0089327B" w:rsidRDefault="00596D05" w:rsidP="0089327B">
      <w:pPr>
        <w:pStyle w:val="Akapitzlist"/>
        <w:numPr>
          <w:ilvl w:val="1"/>
          <w:numId w:val="16"/>
        </w:numPr>
        <w:spacing w:line="360" w:lineRule="auto"/>
        <w:jc w:val="both"/>
        <w:rPr>
          <w:rFonts w:ascii="Calibri" w:hAnsi="Calibri" w:cs="Calibri"/>
          <w:shd w:val="clear" w:color="auto" w:fill="FFFFFF"/>
        </w:rPr>
      </w:pPr>
      <w:r w:rsidRPr="0089327B">
        <w:rPr>
          <w:rFonts w:ascii="Calibri" w:hAnsi="Calibri" w:cs="Calibri"/>
          <w:shd w:val="clear" w:color="auto" w:fill="FFFFFF"/>
        </w:rPr>
        <w:t xml:space="preserve">Administratorem danych osobowych </w:t>
      </w:r>
      <w:r w:rsidR="0089327B" w:rsidRPr="0089327B">
        <w:rPr>
          <w:rFonts w:ascii="Calibri" w:hAnsi="Calibri" w:cs="Calibri"/>
          <w:shd w:val="clear" w:color="auto" w:fill="FFFFFF"/>
        </w:rPr>
        <w:t xml:space="preserve">Gmina Stronie Śląskie, numer telefonu: +48 74 811-77-11, adres poczty elektronicznej: </w:t>
      </w:r>
      <w:hyperlink r:id="rId19" w:history="1">
        <w:r w:rsidR="0089327B" w:rsidRPr="0089327B">
          <w:rPr>
            <w:rStyle w:val="Hipercze"/>
            <w:rFonts w:ascii="Calibri" w:hAnsi="Calibri" w:cs="Calibri"/>
            <w:shd w:val="clear" w:color="auto" w:fill="FFFFFF"/>
          </w:rPr>
          <w:t>gmina@stronie.pl</w:t>
        </w:r>
      </w:hyperlink>
      <w:r w:rsidR="0089327B" w:rsidRPr="0089327B">
        <w:rPr>
          <w:rFonts w:ascii="Calibri" w:hAnsi="Calibri" w:cs="Calibri"/>
          <w:shd w:val="clear" w:color="auto" w:fill="FFFFFF"/>
        </w:rPr>
        <w:t xml:space="preserve">. </w:t>
      </w:r>
      <w:r w:rsidRPr="0089327B">
        <w:rPr>
          <w:rFonts w:ascii="Calibri" w:hAnsi="Calibri" w:cs="Calibri"/>
          <w:shd w:val="clear" w:color="auto" w:fill="FFFFFF"/>
        </w:rPr>
        <w:t xml:space="preserve">Zadania administratora wykonuje </w:t>
      </w:r>
      <w:r w:rsidR="00D31F23" w:rsidRPr="0089327B">
        <w:rPr>
          <w:rFonts w:asciiTheme="minorHAnsi" w:eastAsia="Calibri" w:hAnsiTheme="minorHAnsi" w:cstheme="minorHAnsi"/>
          <w:lang w:val="x-none" w:eastAsia="en-US"/>
        </w:rPr>
        <w:t>Burmistrz Stronia Śląskiego mający siedzibę w Urzędzie Miejskim w Stroniu Śląskim przy ul. Kościuszki 55, 57-550 Stronie Śląskie.</w:t>
      </w:r>
    </w:p>
    <w:p w14:paraId="7E300B65" w14:textId="77777777" w:rsidR="003C278C" w:rsidRDefault="00596D05">
      <w:pPr>
        <w:numPr>
          <w:ilvl w:val="1"/>
          <w:numId w:val="16"/>
        </w:numPr>
        <w:spacing w:line="276" w:lineRule="auto"/>
        <w:contextualSpacing/>
        <w:jc w:val="both"/>
        <w:rPr>
          <w:rFonts w:ascii="Calibri" w:hAnsi="Calibri" w:cs="Calibri"/>
          <w:shd w:val="clear" w:color="auto" w:fill="FFFFFF"/>
        </w:rPr>
      </w:pPr>
      <w:r>
        <w:rPr>
          <w:rFonts w:ascii="Calibri" w:hAnsi="Calibri" w:cs="Calibri"/>
          <w:shd w:val="clear" w:color="auto" w:fill="FFFFFF"/>
        </w:rPr>
        <w:t xml:space="preserve">Administrator wyznaczył Inspektora Ochrony Danych Osobowych, z którym można </w:t>
      </w:r>
      <w:r>
        <w:rPr>
          <w:rFonts w:ascii="Calibri" w:hAnsi="Calibri" w:cs="Calibri"/>
          <w:shd w:val="clear" w:color="auto" w:fill="FFFFFF"/>
        </w:rPr>
        <w:br/>
        <w:t>się skontaktować w sprawach związanych z ochroną danych osobowych, w następujący sposób:</w:t>
      </w:r>
    </w:p>
    <w:p w14:paraId="14320C05" w14:textId="184DE810" w:rsidR="003C278C" w:rsidRDefault="00596D05">
      <w:pPr>
        <w:numPr>
          <w:ilvl w:val="2"/>
          <w:numId w:val="16"/>
        </w:numPr>
        <w:spacing w:line="276" w:lineRule="auto"/>
        <w:contextualSpacing/>
        <w:rPr>
          <w:rFonts w:ascii="Calibri" w:hAnsi="Calibri" w:cs="Calibri"/>
          <w:shd w:val="clear" w:color="auto" w:fill="FFFFFF"/>
        </w:rPr>
      </w:pPr>
      <w:r>
        <w:rPr>
          <w:rFonts w:ascii="Calibri" w:hAnsi="Calibri" w:cs="Calibri"/>
          <w:shd w:val="clear" w:color="auto" w:fill="FFFFFF"/>
        </w:rPr>
        <w:t xml:space="preserve">pod adresem poczty elektronicznej: </w:t>
      </w:r>
      <w:hyperlink r:id="rId20" w:history="1">
        <w:r w:rsidR="0089327B" w:rsidRPr="00D60E92">
          <w:rPr>
            <w:rStyle w:val="Hipercze"/>
            <w:rFonts w:asciiTheme="minorHAnsi" w:hAnsiTheme="minorHAnsi" w:cstheme="minorHAnsi"/>
            <w:iCs/>
          </w:rPr>
          <w:t>iod@stronie.pl</w:t>
        </w:r>
      </w:hyperlink>
      <w:r w:rsidR="0089327B">
        <w:rPr>
          <w:rFonts w:asciiTheme="minorHAnsi" w:hAnsiTheme="minorHAnsi" w:cstheme="minorHAnsi"/>
          <w:iCs/>
          <w:color w:val="0563C1"/>
          <w:u w:val="single"/>
        </w:rPr>
        <w:t>.</w:t>
      </w:r>
      <w:r w:rsidR="00D31F23" w:rsidRPr="00D31F23">
        <w:rPr>
          <w:rFonts w:ascii="Verdana" w:hAnsi="Verdana" w:cs="Arial"/>
          <w:iCs/>
        </w:rPr>
        <w:t xml:space="preserve">  </w:t>
      </w:r>
    </w:p>
    <w:p w14:paraId="5F03C5B3" w14:textId="77777777" w:rsidR="003C278C" w:rsidRDefault="00596D05">
      <w:pPr>
        <w:numPr>
          <w:ilvl w:val="2"/>
          <w:numId w:val="16"/>
        </w:numPr>
        <w:spacing w:line="276" w:lineRule="auto"/>
        <w:contextualSpacing/>
        <w:jc w:val="both"/>
        <w:rPr>
          <w:rFonts w:ascii="Calibri" w:hAnsi="Calibri" w:cs="Calibri"/>
          <w:shd w:val="clear" w:color="auto" w:fill="FFFFFF"/>
        </w:rPr>
      </w:pPr>
      <w:r>
        <w:rPr>
          <w:rFonts w:ascii="Calibri" w:hAnsi="Calibri" w:cs="Calibri"/>
          <w:shd w:val="clear" w:color="auto" w:fill="FFFFFF"/>
        </w:rPr>
        <w:t>pisemnie na adres siedziby Administratora.</w:t>
      </w:r>
    </w:p>
    <w:p w14:paraId="2EC45279" w14:textId="1B91001B" w:rsidR="003C278C" w:rsidRDefault="00596D05">
      <w:pPr>
        <w:numPr>
          <w:ilvl w:val="1"/>
          <w:numId w:val="16"/>
        </w:numPr>
        <w:spacing w:line="276" w:lineRule="auto"/>
        <w:contextualSpacing/>
        <w:jc w:val="both"/>
        <w:rPr>
          <w:rFonts w:ascii="Calibri" w:hAnsi="Calibri" w:cs="Calibri"/>
          <w:color w:val="333333"/>
          <w:shd w:val="clear" w:color="auto" w:fill="FFFFFF"/>
        </w:rPr>
      </w:pPr>
      <w:r>
        <w:rPr>
          <w:rFonts w:ascii="Calibri" w:hAnsi="Calibri" w:cs="Calibri"/>
          <w:shd w:val="clear" w:color="auto" w:fill="FFFFFF"/>
        </w:rPr>
        <w:t>Dane osob</w:t>
      </w:r>
      <w:r>
        <w:rPr>
          <w:rFonts w:ascii="Calibri" w:hAnsi="Calibri" w:cs="Calibri"/>
          <w:color w:val="333333"/>
          <w:shd w:val="clear" w:color="auto" w:fill="FFFFFF"/>
        </w:rPr>
        <w:t>owe przetwarzane będą na podstawie art. 6 ust. 1 lit. c RODO w celu związanym z przedmiotowym postępowaniem o udzielenie zamówienia publicznego.</w:t>
      </w:r>
    </w:p>
    <w:p w14:paraId="3C9CBBC2" w14:textId="77777777" w:rsidR="003C278C" w:rsidRDefault="00596D05">
      <w:pPr>
        <w:numPr>
          <w:ilvl w:val="1"/>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Odbiorcami danych osobowych będą osoby lub podmioty, którym udostępniona zostanie dokumentacja postępowania w oparciu o art. 74 ustawy z dnia 11 września 2019 r. - Prawo zamówień publicznych.</w:t>
      </w:r>
    </w:p>
    <w:p w14:paraId="63DBC61C" w14:textId="77777777" w:rsidR="003C278C" w:rsidRDefault="00596D05">
      <w:pPr>
        <w:numPr>
          <w:ilvl w:val="1"/>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Dane osobowe będą przechowywane jedynie w okresie niezbędnym do spełnienia celu, dla którego zostały zebrane lub w okresie przewidzianym przepisami prawa.</w:t>
      </w:r>
    </w:p>
    <w:p w14:paraId="014C08B3" w14:textId="77777777" w:rsidR="003C278C" w:rsidRDefault="00596D05">
      <w:pPr>
        <w:numPr>
          <w:ilvl w:val="1"/>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Po spełnieniu celu, dla którego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CF67D6A" w14:textId="77777777" w:rsidR="003C278C" w:rsidRDefault="00596D05">
      <w:pPr>
        <w:numPr>
          <w:ilvl w:val="1"/>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Obowiązek podania danych osobowych bezpośrednio dotyczących Wykonawcy /Podwykonawcy/Podmiotu, na zasoby którego powołuje się Wykonawca, jest wymogiem ustawowym określonym w przepisach ustawy </w:t>
      </w:r>
      <w:proofErr w:type="spellStart"/>
      <w:r>
        <w:rPr>
          <w:rFonts w:ascii="Calibri" w:hAnsi="Calibri" w:cs="Calibri"/>
          <w:color w:val="333333"/>
          <w:shd w:val="clear" w:color="auto" w:fill="FFFFFF"/>
        </w:rPr>
        <w:t>Pzp</w:t>
      </w:r>
      <w:proofErr w:type="spellEnd"/>
      <w:r>
        <w:rPr>
          <w:rFonts w:ascii="Calibri" w:hAnsi="Calibri" w:cs="Calibri"/>
          <w:color w:val="333333"/>
          <w:shd w:val="clear" w:color="auto" w:fill="FFFFFF"/>
        </w:rPr>
        <w:t xml:space="preserve">, związanym z udziałem w postępowaniu o udzielenie zamówienia publicznego. Konsekwencje niepodania określonych danych wynikają z ustawy </w:t>
      </w:r>
      <w:proofErr w:type="spellStart"/>
      <w:r>
        <w:rPr>
          <w:rFonts w:ascii="Calibri" w:hAnsi="Calibri" w:cs="Calibri"/>
          <w:color w:val="333333"/>
          <w:shd w:val="clear" w:color="auto" w:fill="FFFFFF"/>
        </w:rPr>
        <w:t>Pzp</w:t>
      </w:r>
      <w:proofErr w:type="spellEnd"/>
      <w:r>
        <w:rPr>
          <w:rFonts w:ascii="Calibri" w:hAnsi="Calibri" w:cs="Calibri"/>
          <w:color w:val="333333"/>
          <w:shd w:val="clear" w:color="auto" w:fill="FFFFFF"/>
        </w:rPr>
        <w:t>.</w:t>
      </w:r>
    </w:p>
    <w:p w14:paraId="773622CC" w14:textId="77777777" w:rsidR="003C278C" w:rsidRDefault="00596D05">
      <w:pPr>
        <w:numPr>
          <w:ilvl w:val="1"/>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W odniesieniu do udostępnionych danych osobowych decyzje nie będą podejmowane w sposób zautomatyzowany, stosowanie do art. 22 RODO.</w:t>
      </w:r>
    </w:p>
    <w:p w14:paraId="72E1E8DD" w14:textId="77777777" w:rsidR="003C278C" w:rsidRDefault="00596D05">
      <w:pPr>
        <w:numPr>
          <w:ilvl w:val="1"/>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Osoba udostępniająca dane posiada: </w:t>
      </w:r>
    </w:p>
    <w:p w14:paraId="5FAF50C2" w14:textId="77777777" w:rsidR="003C278C" w:rsidRDefault="00596D05">
      <w:pPr>
        <w:numPr>
          <w:ilvl w:val="2"/>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na podstawie art. 15 RODO prawo dostępu do danych osobowych jej dotyczących, </w:t>
      </w:r>
    </w:p>
    <w:p w14:paraId="63BA00A9" w14:textId="77777777" w:rsidR="003C278C" w:rsidRDefault="00596D05">
      <w:pPr>
        <w:numPr>
          <w:ilvl w:val="2"/>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lastRenderedPageBreak/>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Pr>
          <w:rFonts w:ascii="Calibri" w:hAnsi="Calibri" w:cs="Calibri"/>
          <w:color w:val="333333"/>
          <w:shd w:val="clear" w:color="auto" w:fill="FFFFFF"/>
        </w:rPr>
        <w:t>Pzp</w:t>
      </w:r>
      <w:proofErr w:type="spellEnd"/>
      <w:r>
        <w:rPr>
          <w:rFonts w:ascii="Calibri" w:hAnsi="Calibri" w:cs="Calibri"/>
          <w:color w:val="333333"/>
          <w:shd w:val="clear" w:color="auto" w:fill="FFFFFF"/>
        </w:rPr>
        <w:t xml:space="preserve"> oraz nie może naruszać integralności protokołu oraz jego załączników), </w:t>
      </w:r>
    </w:p>
    <w:p w14:paraId="71B83998" w14:textId="77777777" w:rsidR="003C278C" w:rsidRDefault="00596D05">
      <w:pPr>
        <w:numPr>
          <w:ilvl w:val="2"/>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3867321" w14:textId="77777777" w:rsidR="003C278C" w:rsidRDefault="00596D05">
      <w:pPr>
        <w:numPr>
          <w:ilvl w:val="2"/>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prawo do wniesienia skargi do Prezesa Urzędu Ochrony Danych Osobowych, gdy uzna, że przetwarzanie danych osobowych jej dotyczących narusza przepisy RODO. </w:t>
      </w:r>
    </w:p>
    <w:p w14:paraId="17FB9D05" w14:textId="77777777" w:rsidR="003C278C" w:rsidRDefault="00596D05">
      <w:pPr>
        <w:numPr>
          <w:ilvl w:val="1"/>
          <w:numId w:val="16"/>
        </w:numPr>
        <w:spacing w:line="276" w:lineRule="auto"/>
        <w:ind w:left="993" w:hanging="633"/>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Osobie udostępniającej dane nie przysługuje: </w:t>
      </w:r>
    </w:p>
    <w:p w14:paraId="2AC38F1A" w14:textId="77777777" w:rsidR="003C278C" w:rsidRDefault="00596D05">
      <w:pPr>
        <w:numPr>
          <w:ilvl w:val="2"/>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w związku z art. 17 ust. 3 lit. b, d lub e RODO prawo do usunięcia danych osobowych; </w:t>
      </w:r>
    </w:p>
    <w:p w14:paraId="2B559A75" w14:textId="77777777" w:rsidR="003C278C" w:rsidRDefault="00596D05">
      <w:pPr>
        <w:numPr>
          <w:ilvl w:val="2"/>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prawo do przenoszenia danych osobowych, o którym mowa w art. 20 RODO, </w:t>
      </w:r>
    </w:p>
    <w:p w14:paraId="0E135552" w14:textId="77777777" w:rsidR="003C278C" w:rsidRDefault="00596D05">
      <w:pPr>
        <w:numPr>
          <w:ilvl w:val="2"/>
          <w:numId w:val="16"/>
        </w:numPr>
        <w:spacing w:line="276" w:lineRule="auto"/>
        <w:contextualSpacing/>
        <w:jc w:val="both"/>
        <w:rPr>
          <w:rFonts w:ascii="Calibri" w:hAnsi="Calibri" w:cs="Calibri"/>
          <w:color w:val="333333"/>
          <w:shd w:val="clear" w:color="auto" w:fill="FFFFFF"/>
        </w:rPr>
      </w:pPr>
      <w:r>
        <w:rPr>
          <w:rFonts w:ascii="Calibri" w:hAnsi="Calibri" w:cs="Calibri"/>
          <w:color w:val="333333"/>
          <w:shd w:val="clear" w:color="auto" w:fill="FFFFFF"/>
        </w:rPr>
        <w:t xml:space="preserve">na podstawie art. 21 RODO prawo sprzeciwu, wobec przetwarzania danych osobowych, gdyż podstawą prawną przetwarzania danych osobowych jest art. 6 ust. 1 lit. c RODO. </w:t>
      </w:r>
    </w:p>
    <w:p w14:paraId="16BCE3F6" w14:textId="77777777" w:rsidR="003C278C" w:rsidRDefault="00596D05">
      <w:pPr>
        <w:numPr>
          <w:ilvl w:val="1"/>
          <w:numId w:val="16"/>
        </w:numPr>
        <w:spacing w:line="276" w:lineRule="auto"/>
        <w:ind w:left="993" w:hanging="633"/>
        <w:contextualSpacing/>
        <w:jc w:val="both"/>
        <w:rPr>
          <w:rFonts w:ascii="Calibri" w:hAnsi="Calibri" w:cs="Calibri"/>
          <w:color w:val="333333"/>
          <w:shd w:val="clear" w:color="auto" w:fill="FFFFFF"/>
        </w:rPr>
      </w:pPr>
      <w:bookmarkStart w:id="23" w:name="_Hlk61616607"/>
      <w:r>
        <w:rPr>
          <w:rFonts w:ascii="Calibri" w:hAnsi="Calibri" w:cs="Calibri"/>
          <w:color w:val="333333"/>
          <w:shd w:val="clear" w:color="auto" w:fill="FFFFFF"/>
        </w:rPr>
        <w:t xml:space="preserve">Wykonawca/Podwykonawca/Podmiot na zasoby którego powołuje się Wykonawca </w:t>
      </w:r>
      <w:bookmarkEnd w:id="23"/>
      <w:r>
        <w:rPr>
          <w:rFonts w:ascii="Calibri" w:hAnsi="Calibri" w:cs="Calibri"/>
          <w:color w:val="333333"/>
          <w:shd w:val="clear" w:color="auto" w:fill="FFFFFF"/>
        </w:rPr>
        <w:t>składa oświadczenie w zakresie wypełnienia obowiązków informacyjnych przewidzianych w art. 13 lub art. 14 RODO (załącznika nr 1 do SWZ).</w:t>
      </w:r>
    </w:p>
    <w:p w14:paraId="3EC3284E" w14:textId="77777777" w:rsidR="00827EFF" w:rsidRDefault="00827EFF" w:rsidP="00813213">
      <w:pPr>
        <w:spacing w:line="276" w:lineRule="auto"/>
        <w:contextualSpacing/>
        <w:rPr>
          <w:rFonts w:ascii="Calibri" w:hAnsi="Calibri" w:cs="Calibri"/>
          <w:b/>
          <w:bCs/>
        </w:rPr>
      </w:pPr>
    </w:p>
    <w:p w14:paraId="05DAB3F5" w14:textId="10F2696D" w:rsidR="003C278C" w:rsidRDefault="00596D05" w:rsidP="000B558B">
      <w:pPr>
        <w:spacing w:line="276" w:lineRule="auto"/>
        <w:contextualSpacing/>
        <w:jc w:val="center"/>
        <w:rPr>
          <w:rFonts w:ascii="Calibri" w:hAnsi="Calibri" w:cs="Calibri"/>
          <w:b/>
          <w:bCs/>
        </w:rPr>
      </w:pPr>
      <w:r>
        <w:rPr>
          <w:rFonts w:ascii="Calibri" w:hAnsi="Calibri" w:cs="Calibri"/>
          <w:b/>
          <w:bCs/>
        </w:rPr>
        <w:t>Dział XXIII</w:t>
      </w:r>
    </w:p>
    <w:p w14:paraId="32368257" w14:textId="77777777" w:rsidR="003C278C" w:rsidRDefault="00596D05" w:rsidP="000B558B">
      <w:pPr>
        <w:spacing w:line="276" w:lineRule="auto"/>
        <w:contextualSpacing/>
        <w:jc w:val="center"/>
        <w:rPr>
          <w:rFonts w:ascii="Calibri" w:hAnsi="Calibri" w:cs="Calibri"/>
          <w:b/>
          <w:bCs/>
        </w:rPr>
      </w:pPr>
      <w:r>
        <w:rPr>
          <w:rFonts w:ascii="Calibri" w:hAnsi="Calibri" w:cs="Calibri"/>
          <w:b/>
          <w:bCs/>
        </w:rPr>
        <w:t xml:space="preserve">Wykaz załączników </w:t>
      </w:r>
    </w:p>
    <w:p w14:paraId="70331041" w14:textId="77777777" w:rsidR="003C278C" w:rsidRDefault="003C278C" w:rsidP="000B558B">
      <w:pPr>
        <w:spacing w:line="276" w:lineRule="auto"/>
        <w:jc w:val="both"/>
        <w:rPr>
          <w:rFonts w:ascii="Calibri" w:hAnsi="Calibri" w:cs="Calibri"/>
        </w:rPr>
      </w:pPr>
    </w:p>
    <w:p w14:paraId="720386D8" w14:textId="49A7440F" w:rsidR="003C278C" w:rsidRDefault="001E681F">
      <w:pPr>
        <w:numPr>
          <w:ilvl w:val="0"/>
          <w:numId w:val="17"/>
        </w:numPr>
        <w:spacing w:line="276" w:lineRule="auto"/>
        <w:contextualSpacing/>
        <w:jc w:val="both"/>
        <w:rPr>
          <w:rFonts w:ascii="Calibri" w:hAnsi="Calibri" w:cs="Calibri"/>
        </w:rPr>
      </w:pPr>
      <w:r>
        <w:rPr>
          <w:rFonts w:ascii="Calibri" w:hAnsi="Calibri" w:cs="Calibri"/>
        </w:rPr>
        <w:t>Z</w:t>
      </w:r>
      <w:r w:rsidR="00596D05">
        <w:rPr>
          <w:rFonts w:ascii="Calibri" w:hAnsi="Calibri" w:cs="Calibri"/>
        </w:rPr>
        <w:t>ałącznik nr 1: Formularz ofertowy</w:t>
      </w:r>
      <w:r w:rsidR="00F72C6F">
        <w:rPr>
          <w:rFonts w:ascii="Calibri" w:hAnsi="Calibri" w:cs="Calibri"/>
        </w:rPr>
        <w:t xml:space="preserve"> (dotyczy Zadania nr </w:t>
      </w:r>
      <w:r w:rsidR="00F72C6F" w:rsidRPr="00F72C6F">
        <w:rPr>
          <w:rFonts w:ascii="Calibri" w:hAnsi="Calibri" w:cs="Calibri"/>
        </w:rPr>
        <w:t>1÷3</w:t>
      </w:r>
      <w:r w:rsidR="00F72C6F">
        <w:rPr>
          <w:rFonts w:ascii="Calibri" w:hAnsi="Calibri" w:cs="Calibri"/>
        </w:rPr>
        <w:t>) – wzór stanowi plik Word.</w:t>
      </w:r>
      <w:r w:rsidR="00596D05">
        <w:rPr>
          <w:rFonts w:ascii="Calibri" w:hAnsi="Calibri" w:cs="Calibri"/>
        </w:rPr>
        <w:t xml:space="preserve">,                            </w:t>
      </w:r>
    </w:p>
    <w:p w14:paraId="4EB27AF5" w14:textId="77E26FFF" w:rsidR="003C278C" w:rsidRDefault="001E681F">
      <w:pPr>
        <w:numPr>
          <w:ilvl w:val="0"/>
          <w:numId w:val="17"/>
        </w:numPr>
        <w:spacing w:line="276" w:lineRule="auto"/>
        <w:contextualSpacing/>
        <w:jc w:val="both"/>
        <w:rPr>
          <w:rFonts w:ascii="Calibri" w:hAnsi="Calibri" w:cs="Calibri"/>
        </w:rPr>
      </w:pPr>
      <w:r>
        <w:rPr>
          <w:rFonts w:ascii="Calibri" w:hAnsi="Calibri" w:cs="Calibri"/>
        </w:rPr>
        <w:t>Z</w:t>
      </w:r>
      <w:r w:rsidR="00596D05">
        <w:rPr>
          <w:rFonts w:ascii="Calibri" w:hAnsi="Calibri" w:cs="Calibri"/>
        </w:rPr>
        <w:t xml:space="preserve">ałącznik nr 2: Oświadczenie Wykonawcy na podstawie art. 125 ust. 1 </w:t>
      </w:r>
      <w:proofErr w:type="spellStart"/>
      <w:r w:rsidR="00596D05">
        <w:rPr>
          <w:rFonts w:ascii="Calibri" w:hAnsi="Calibri" w:cs="Calibri"/>
        </w:rPr>
        <w:t>Pzp</w:t>
      </w:r>
      <w:proofErr w:type="spellEnd"/>
      <w:r w:rsidR="00596D05">
        <w:rPr>
          <w:rFonts w:ascii="Calibri" w:hAnsi="Calibri" w:cs="Calibri"/>
        </w:rPr>
        <w:t xml:space="preserve"> (wzór</w:t>
      </w:r>
      <w:r w:rsidR="00D42ED4">
        <w:rPr>
          <w:rFonts w:ascii="Calibri" w:hAnsi="Calibri" w:cs="Calibri"/>
        </w:rPr>
        <w:t xml:space="preserve"> stanowi plik Word.</w:t>
      </w:r>
      <w:r w:rsidR="00596D05">
        <w:rPr>
          <w:rFonts w:ascii="Calibri" w:hAnsi="Calibri" w:cs="Calibri"/>
        </w:rPr>
        <w:t>),</w:t>
      </w:r>
    </w:p>
    <w:p w14:paraId="3023D97A" w14:textId="2D898944" w:rsidR="003C278C" w:rsidRDefault="001E681F">
      <w:pPr>
        <w:numPr>
          <w:ilvl w:val="0"/>
          <w:numId w:val="17"/>
        </w:numPr>
        <w:spacing w:line="276" w:lineRule="auto"/>
        <w:contextualSpacing/>
        <w:jc w:val="both"/>
        <w:rPr>
          <w:rFonts w:ascii="Calibri" w:hAnsi="Calibri" w:cs="Calibri"/>
        </w:rPr>
      </w:pPr>
      <w:r>
        <w:rPr>
          <w:rFonts w:ascii="Calibri" w:hAnsi="Calibri" w:cs="Calibri"/>
        </w:rPr>
        <w:t>Z</w:t>
      </w:r>
      <w:r w:rsidR="00596D05">
        <w:rPr>
          <w:rFonts w:ascii="Calibri" w:hAnsi="Calibri" w:cs="Calibri"/>
        </w:rPr>
        <w:t xml:space="preserve">ałącznik nr 3: Oświadczenie podmiotu udostępniającego zasoby na podstawie art. 125 ust. 1 </w:t>
      </w:r>
      <w:proofErr w:type="spellStart"/>
      <w:r w:rsidR="00596D05">
        <w:rPr>
          <w:rFonts w:ascii="Calibri" w:hAnsi="Calibri" w:cs="Calibri"/>
        </w:rPr>
        <w:t>Pzp</w:t>
      </w:r>
      <w:proofErr w:type="spellEnd"/>
      <w:r w:rsidR="00596D05">
        <w:rPr>
          <w:rFonts w:ascii="Calibri" w:hAnsi="Calibri" w:cs="Calibri"/>
        </w:rPr>
        <w:t xml:space="preserve"> (wzór</w:t>
      </w:r>
      <w:r w:rsidR="00813213">
        <w:rPr>
          <w:rFonts w:ascii="Calibri" w:hAnsi="Calibri" w:cs="Calibri"/>
        </w:rPr>
        <w:t xml:space="preserve"> stanowi plik Word.</w:t>
      </w:r>
      <w:r w:rsidR="00596D05">
        <w:rPr>
          <w:rFonts w:ascii="Calibri" w:hAnsi="Calibri" w:cs="Calibri"/>
        </w:rPr>
        <w:t>),</w:t>
      </w:r>
    </w:p>
    <w:p w14:paraId="6A5AFA4E" w14:textId="1958E973" w:rsidR="003C278C" w:rsidRDefault="001E681F">
      <w:pPr>
        <w:numPr>
          <w:ilvl w:val="0"/>
          <w:numId w:val="17"/>
        </w:numPr>
        <w:spacing w:line="276" w:lineRule="auto"/>
        <w:contextualSpacing/>
        <w:jc w:val="both"/>
        <w:rPr>
          <w:rFonts w:ascii="Calibri" w:hAnsi="Calibri" w:cs="Calibri"/>
        </w:rPr>
      </w:pPr>
      <w:r>
        <w:rPr>
          <w:rFonts w:ascii="Calibri" w:hAnsi="Calibri" w:cs="Calibri"/>
        </w:rPr>
        <w:t>Z</w:t>
      </w:r>
      <w:r w:rsidR="00596D05">
        <w:rPr>
          <w:rFonts w:ascii="Calibri" w:hAnsi="Calibri" w:cs="Calibri"/>
        </w:rPr>
        <w:t xml:space="preserve">ałącznik nr 4: Oświadczenie wykonawcy wspólnie ubiegającego się o zamówienie na podstawie art. 117 ust. 4 </w:t>
      </w:r>
      <w:proofErr w:type="spellStart"/>
      <w:r w:rsidR="00596D05">
        <w:rPr>
          <w:rFonts w:ascii="Calibri" w:hAnsi="Calibri" w:cs="Calibri"/>
        </w:rPr>
        <w:t>Pzp</w:t>
      </w:r>
      <w:proofErr w:type="spellEnd"/>
      <w:r w:rsidR="00596D05">
        <w:rPr>
          <w:rFonts w:ascii="Calibri" w:hAnsi="Calibri" w:cs="Calibri"/>
        </w:rPr>
        <w:t xml:space="preserve"> (wzór</w:t>
      </w:r>
      <w:r w:rsidR="00813213">
        <w:rPr>
          <w:rFonts w:ascii="Calibri" w:hAnsi="Calibri" w:cs="Calibri"/>
        </w:rPr>
        <w:t xml:space="preserve"> stanowi plik Word.</w:t>
      </w:r>
      <w:r w:rsidR="00596D05">
        <w:rPr>
          <w:rFonts w:ascii="Calibri" w:hAnsi="Calibri" w:cs="Calibri"/>
        </w:rPr>
        <w:t>),</w:t>
      </w:r>
    </w:p>
    <w:p w14:paraId="3F416C23" w14:textId="140DE4C9" w:rsidR="003C278C" w:rsidRDefault="001E681F">
      <w:pPr>
        <w:numPr>
          <w:ilvl w:val="0"/>
          <w:numId w:val="17"/>
        </w:numPr>
        <w:spacing w:line="276" w:lineRule="auto"/>
        <w:contextualSpacing/>
        <w:jc w:val="both"/>
        <w:rPr>
          <w:rFonts w:ascii="Calibri" w:hAnsi="Calibri" w:cs="Calibri"/>
        </w:rPr>
      </w:pPr>
      <w:r>
        <w:rPr>
          <w:rFonts w:ascii="Calibri" w:hAnsi="Calibri" w:cs="Calibri"/>
        </w:rPr>
        <w:t>Z</w:t>
      </w:r>
      <w:r w:rsidR="00596D05">
        <w:rPr>
          <w:rFonts w:ascii="Calibri" w:hAnsi="Calibri" w:cs="Calibri"/>
        </w:rPr>
        <w:t>ałącznik nr 5: Wzór umowy</w:t>
      </w:r>
      <w:r w:rsidR="00813213">
        <w:rPr>
          <w:rFonts w:ascii="Calibri" w:hAnsi="Calibri" w:cs="Calibri"/>
        </w:rPr>
        <w:t xml:space="preserve"> (dotyczy Zadania nr </w:t>
      </w:r>
      <w:r w:rsidR="00813213" w:rsidRPr="00F72C6F">
        <w:rPr>
          <w:rFonts w:ascii="Calibri" w:hAnsi="Calibri" w:cs="Calibri"/>
        </w:rPr>
        <w:t>1÷3</w:t>
      </w:r>
      <w:r w:rsidR="00813213">
        <w:rPr>
          <w:rFonts w:ascii="Calibri" w:hAnsi="Calibri" w:cs="Calibri"/>
        </w:rPr>
        <w:t>)</w:t>
      </w:r>
      <w:r w:rsidR="00596D05">
        <w:rPr>
          <w:rFonts w:ascii="Calibri" w:hAnsi="Calibri" w:cs="Calibri"/>
        </w:rPr>
        <w:t>,</w:t>
      </w:r>
    </w:p>
    <w:p w14:paraId="47E4FF07" w14:textId="77A2736C" w:rsidR="001E681F" w:rsidRDefault="001E681F">
      <w:pPr>
        <w:numPr>
          <w:ilvl w:val="0"/>
          <w:numId w:val="17"/>
        </w:numPr>
        <w:spacing w:line="276" w:lineRule="auto"/>
        <w:contextualSpacing/>
        <w:jc w:val="both"/>
        <w:rPr>
          <w:rFonts w:ascii="Calibri" w:hAnsi="Calibri" w:cs="Calibri"/>
        </w:rPr>
      </w:pPr>
      <w:r>
        <w:rPr>
          <w:rFonts w:ascii="Calibri" w:hAnsi="Calibri" w:cs="Calibri"/>
        </w:rPr>
        <w:t>Załącznik nr 6</w:t>
      </w:r>
      <w:r w:rsidR="00813213">
        <w:rPr>
          <w:rFonts w:ascii="Calibri" w:hAnsi="Calibri" w:cs="Calibri"/>
        </w:rPr>
        <w:t>A</w:t>
      </w:r>
      <w:r>
        <w:rPr>
          <w:rFonts w:ascii="Calibri" w:hAnsi="Calibri" w:cs="Calibri"/>
        </w:rPr>
        <w:t>: Dokumentacja projektowa</w:t>
      </w:r>
      <w:r w:rsidR="00813213">
        <w:rPr>
          <w:rFonts w:ascii="Calibri" w:hAnsi="Calibri" w:cs="Calibri"/>
        </w:rPr>
        <w:t xml:space="preserve"> (dotyczy Zadania nr 1)</w:t>
      </w:r>
      <w:r>
        <w:rPr>
          <w:rFonts w:ascii="Calibri" w:hAnsi="Calibri" w:cs="Calibri"/>
        </w:rPr>
        <w:t>:</w:t>
      </w:r>
    </w:p>
    <w:p w14:paraId="7BC7F3B5" w14:textId="0498E74D" w:rsidR="001E681F" w:rsidRPr="005C0D56" w:rsidRDefault="005C0D56">
      <w:pPr>
        <w:pStyle w:val="Akapitzlist"/>
        <w:numPr>
          <w:ilvl w:val="1"/>
          <w:numId w:val="17"/>
        </w:numPr>
        <w:spacing w:line="276" w:lineRule="auto"/>
        <w:jc w:val="both"/>
        <w:rPr>
          <w:rFonts w:ascii="Calibri" w:hAnsi="Calibri" w:cs="Calibri"/>
        </w:rPr>
      </w:pPr>
      <w:r w:rsidRPr="005C0D56">
        <w:rPr>
          <w:rFonts w:ascii="Calibri" w:hAnsi="Calibri" w:cs="Calibri"/>
        </w:rPr>
        <w:t>Projekt</w:t>
      </w:r>
    </w:p>
    <w:p w14:paraId="1232082B" w14:textId="267C74C4" w:rsidR="001E681F" w:rsidRPr="005C0D56" w:rsidRDefault="005C0D56">
      <w:pPr>
        <w:pStyle w:val="Akapitzlist"/>
        <w:numPr>
          <w:ilvl w:val="1"/>
          <w:numId w:val="17"/>
        </w:numPr>
        <w:spacing w:line="276" w:lineRule="auto"/>
        <w:jc w:val="both"/>
        <w:rPr>
          <w:rFonts w:ascii="Calibri" w:hAnsi="Calibri" w:cs="Calibri"/>
        </w:rPr>
      </w:pPr>
      <w:r w:rsidRPr="005C0D56">
        <w:rPr>
          <w:rFonts w:ascii="Calibri" w:hAnsi="Calibri" w:cs="Calibri"/>
        </w:rPr>
        <w:t>Specyfikacje techniczne</w:t>
      </w:r>
    </w:p>
    <w:p w14:paraId="6AE5ECE5" w14:textId="2211266E" w:rsidR="001E681F" w:rsidRPr="005C0D56" w:rsidRDefault="005C0D56">
      <w:pPr>
        <w:pStyle w:val="Akapitzlist"/>
        <w:numPr>
          <w:ilvl w:val="1"/>
          <w:numId w:val="17"/>
        </w:numPr>
        <w:spacing w:line="276" w:lineRule="auto"/>
        <w:jc w:val="both"/>
        <w:rPr>
          <w:rFonts w:ascii="Calibri" w:hAnsi="Calibri" w:cs="Calibri"/>
        </w:rPr>
      </w:pPr>
      <w:r w:rsidRPr="005C0D56">
        <w:rPr>
          <w:rFonts w:ascii="Calibri" w:hAnsi="Calibri" w:cs="Calibri"/>
        </w:rPr>
        <w:t>Przedmiar robót budowlanych.</w:t>
      </w:r>
    </w:p>
    <w:p w14:paraId="697FCB26" w14:textId="0073435D" w:rsidR="00813213" w:rsidRDefault="00813213">
      <w:pPr>
        <w:numPr>
          <w:ilvl w:val="0"/>
          <w:numId w:val="17"/>
        </w:numPr>
        <w:spacing w:line="276" w:lineRule="auto"/>
        <w:contextualSpacing/>
        <w:jc w:val="both"/>
        <w:rPr>
          <w:rFonts w:ascii="Calibri" w:hAnsi="Calibri" w:cs="Calibri"/>
        </w:rPr>
      </w:pPr>
      <w:r>
        <w:rPr>
          <w:rFonts w:ascii="Calibri" w:hAnsi="Calibri" w:cs="Calibri"/>
        </w:rPr>
        <w:lastRenderedPageBreak/>
        <w:t>Załącznik nr 6B: Dokumentacja projektowa (dotyczy Zadania nr 2):</w:t>
      </w:r>
    </w:p>
    <w:p w14:paraId="66A17008" w14:textId="77777777" w:rsidR="00813213" w:rsidRPr="005C0D56" w:rsidRDefault="00813213">
      <w:pPr>
        <w:pStyle w:val="Akapitzlist"/>
        <w:numPr>
          <w:ilvl w:val="1"/>
          <w:numId w:val="17"/>
        </w:numPr>
        <w:spacing w:line="276" w:lineRule="auto"/>
        <w:jc w:val="both"/>
        <w:rPr>
          <w:rFonts w:ascii="Calibri" w:hAnsi="Calibri" w:cs="Calibri"/>
        </w:rPr>
      </w:pPr>
      <w:r w:rsidRPr="005C0D56">
        <w:rPr>
          <w:rFonts w:ascii="Calibri" w:hAnsi="Calibri" w:cs="Calibri"/>
        </w:rPr>
        <w:t>Projekt</w:t>
      </w:r>
    </w:p>
    <w:p w14:paraId="5A53CD14" w14:textId="77777777" w:rsidR="00813213" w:rsidRPr="005C0D56" w:rsidRDefault="00813213">
      <w:pPr>
        <w:pStyle w:val="Akapitzlist"/>
        <w:numPr>
          <w:ilvl w:val="1"/>
          <w:numId w:val="17"/>
        </w:numPr>
        <w:spacing w:line="276" w:lineRule="auto"/>
        <w:jc w:val="both"/>
        <w:rPr>
          <w:rFonts w:ascii="Calibri" w:hAnsi="Calibri" w:cs="Calibri"/>
        </w:rPr>
      </w:pPr>
      <w:r w:rsidRPr="005C0D56">
        <w:rPr>
          <w:rFonts w:ascii="Calibri" w:hAnsi="Calibri" w:cs="Calibri"/>
        </w:rPr>
        <w:t>Specyfikacje techniczne</w:t>
      </w:r>
    </w:p>
    <w:p w14:paraId="5BEF60DD" w14:textId="0340BC1C" w:rsidR="00813213" w:rsidRPr="005C0D56" w:rsidRDefault="00813213">
      <w:pPr>
        <w:pStyle w:val="Akapitzlist"/>
        <w:numPr>
          <w:ilvl w:val="1"/>
          <w:numId w:val="17"/>
        </w:numPr>
        <w:spacing w:line="276" w:lineRule="auto"/>
        <w:jc w:val="both"/>
        <w:rPr>
          <w:rFonts w:ascii="Calibri" w:hAnsi="Calibri" w:cs="Calibri"/>
        </w:rPr>
      </w:pPr>
      <w:r w:rsidRPr="005C0D56">
        <w:rPr>
          <w:rFonts w:ascii="Calibri" w:hAnsi="Calibri" w:cs="Calibri"/>
        </w:rPr>
        <w:t>Przedmiar robót budowlanych.</w:t>
      </w:r>
    </w:p>
    <w:p w14:paraId="171D4719" w14:textId="2F876558" w:rsidR="00813213" w:rsidRDefault="00813213">
      <w:pPr>
        <w:numPr>
          <w:ilvl w:val="0"/>
          <w:numId w:val="17"/>
        </w:numPr>
        <w:spacing w:line="276" w:lineRule="auto"/>
        <w:contextualSpacing/>
        <w:jc w:val="both"/>
        <w:rPr>
          <w:rFonts w:ascii="Calibri" w:hAnsi="Calibri" w:cs="Calibri"/>
        </w:rPr>
      </w:pPr>
      <w:r>
        <w:rPr>
          <w:rFonts w:ascii="Calibri" w:hAnsi="Calibri" w:cs="Calibri"/>
        </w:rPr>
        <w:t>Załącznik nr 6C: Dokumentacja projektowa (dotyczy Zadania nr 3):</w:t>
      </w:r>
    </w:p>
    <w:p w14:paraId="593D5A54" w14:textId="77777777" w:rsidR="00813213" w:rsidRPr="005C0D56" w:rsidRDefault="00813213">
      <w:pPr>
        <w:pStyle w:val="Akapitzlist"/>
        <w:numPr>
          <w:ilvl w:val="1"/>
          <w:numId w:val="17"/>
        </w:numPr>
        <w:tabs>
          <w:tab w:val="num" w:pos="0"/>
        </w:tabs>
        <w:spacing w:line="276" w:lineRule="auto"/>
        <w:jc w:val="both"/>
        <w:rPr>
          <w:rFonts w:ascii="Calibri" w:hAnsi="Calibri" w:cs="Calibri"/>
        </w:rPr>
      </w:pPr>
      <w:r w:rsidRPr="005C0D56">
        <w:rPr>
          <w:rFonts w:ascii="Calibri" w:hAnsi="Calibri" w:cs="Calibri"/>
        </w:rPr>
        <w:t>Projekt</w:t>
      </w:r>
    </w:p>
    <w:p w14:paraId="21BF36F6" w14:textId="77777777" w:rsidR="00813213" w:rsidRPr="005C0D56" w:rsidRDefault="00813213">
      <w:pPr>
        <w:pStyle w:val="Akapitzlist"/>
        <w:numPr>
          <w:ilvl w:val="1"/>
          <w:numId w:val="17"/>
        </w:numPr>
        <w:tabs>
          <w:tab w:val="num" w:pos="0"/>
        </w:tabs>
        <w:spacing w:line="276" w:lineRule="auto"/>
        <w:jc w:val="both"/>
        <w:rPr>
          <w:rFonts w:ascii="Calibri" w:hAnsi="Calibri" w:cs="Calibri"/>
        </w:rPr>
      </w:pPr>
      <w:r w:rsidRPr="005C0D56">
        <w:rPr>
          <w:rFonts w:ascii="Calibri" w:hAnsi="Calibri" w:cs="Calibri"/>
        </w:rPr>
        <w:t>Specyfikacje techniczne</w:t>
      </w:r>
    </w:p>
    <w:p w14:paraId="3FAC4B2B" w14:textId="0B44ABCA" w:rsidR="00813213" w:rsidRPr="005C0D56" w:rsidRDefault="00813213">
      <w:pPr>
        <w:pStyle w:val="Akapitzlist"/>
        <w:numPr>
          <w:ilvl w:val="1"/>
          <w:numId w:val="17"/>
        </w:numPr>
        <w:tabs>
          <w:tab w:val="num" w:pos="0"/>
        </w:tabs>
        <w:spacing w:line="276" w:lineRule="auto"/>
        <w:jc w:val="both"/>
        <w:rPr>
          <w:rFonts w:ascii="Calibri" w:hAnsi="Calibri" w:cs="Calibri"/>
        </w:rPr>
      </w:pPr>
      <w:r w:rsidRPr="005C0D56">
        <w:rPr>
          <w:rFonts w:ascii="Calibri" w:hAnsi="Calibri" w:cs="Calibri"/>
        </w:rPr>
        <w:t>Przedmiar robót budowlanych.</w:t>
      </w:r>
    </w:p>
    <w:p w14:paraId="6FD56467" w14:textId="77777777" w:rsidR="001E681F" w:rsidRDefault="001E681F" w:rsidP="001E681F">
      <w:pPr>
        <w:spacing w:line="276" w:lineRule="auto"/>
        <w:contextualSpacing/>
        <w:jc w:val="both"/>
        <w:rPr>
          <w:rFonts w:ascii="Calibri" w:hAnsi="Calibri" w:cs="Calibri"/>
        </w:rPr>
      </w:pPr>
    </w:p>
    <w:p w14:paraId="1E224CD3" w14:textId="77777777" w:rsidR="001E681F" w:rsidRDefault="001E681F" w:rsidP="001E681F">
      <w:pPr>
        <w:spacing w:line="276" w:lineRule="auto"/>
        <w:contextualSpacing/>
        <w:jc w:val="both"/>
        <w:rPr>
          <w:rFonts w:ascii="Calibri" w:hAnsi="Calibri" w:cs="Calibri"/>
        </w:rPr>
      </w:pPr>
    </w:p>
    <w:p w14:paraId="754980B7" w14:textId="77777777" w:rsidR="002E380D" w:rsidRPr="00E56FFD" w:rsidRDefault="002E380D" w:rsidP="000B558B">
      <w:pPr>
        <w:spacing w:line="276" w:lineRule="auto"/>
        <w:ind w:left="360"/>
        <w:contextualSpacing/>
        <w:jc w:val="both"/>
        <w:rPr>
          <w:rFonts w:ascii="Calibri" w:hAnsi="Calibri" w:cs="Calibri"/>
          <w:highlight w:val="yellow"/>
        </w:rPr>
      </w:pPr>
    </w:p>
    <w:p w14:paraId="1FDBE7AA" w14:textId="77777777" w:rsidR="003C278C" w:rsidRDefault="003C278C" w:rsidP="000B558B">
      <w:pPr>
        <w:spacing w:line="276" w:lineRule="auto"/>
        <w:ind w:left="360"/>
        <w:contextualSpacing/>
        <w:jc w:val="both"/>
        <w:rPr>
          <w:rFonts w:ascii="Calibri" w:hAnsi="Calibri" w:cs="Calibri"/>
        </w:rPr>
      </w:pPr>
    </w:p>
    <w:sectPr w:rsidR="003C278C" w:rsidSect="009A0F3B">
      <w:headerReference w:type="default" r:id="rId21"/>
      <w:footerReference w:type="default" r:id="rId22"/>
      <w:headerReference w:type="first" r:id="rId23"/>
      <w:footerReference w:type="first" r:id="rId24"/>
      <w:pgSz w:w="11906" w:h="16838"/>
      <w:pgMar w:top="1417" w:right="1417" w:bottom="1417" w:left="141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A09B3" w14:textId="77777777" w:rsidR="009C7732" w:rsidRDefault="009C7732">
      <w:r>
        <w:separator/>
      </w:r>
    </w:p>
  </w:endnote>
  <w:endnote w:type="continuationSeparator" w:id="0">
    <w:p w14:paraId="546C7CED" w14:textId="77777777" w:rsidR="009C7732" w:rsidRDefault="009C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2629" w14:textId="77777777" w:rsidR="00A01385" w:rsidRDefault="00A01385">
    <w:pPr>
      <w:pStyle w:val="Stopka"/>
      <w:pBdr>
        <w:top w:val="single" w:sz="4" w:space="0" w:color="000000"/>
      </w:pBdr>
      <w:jc w:val="center"/>
      <w:rPr>
        <w:rFonts w:ascii="Calibri Light" w:hAnsi="Calibri Light" w:cs="Calibri Light"/>
        <w:iCs/>
        <w:sz w:val="16"/>
        <w:szCs w:val="16"/>
      </w:rPr>
    </w:pPr>
    <w:r>
      <w:rPr>
        <w:rFonts w:ascii="Calibri Light" w:hAnsi="Calibri Light" w:cs="Calibri Light"/>
        <w:iCs/>
        <w:sz w:val="16"/>
        <w:szCs w:val="16"/>
      </w:rPr>
      <w:t xml:space="preserve">Specyfikacji Warunków Zamówienia </w:t>
    </w:r>
  </w:p>
  <w:p w14:paraId="24F4EEE7" w14:textId="77777777" w:rsidR="00A01385" w:rsidRDefault="00A01385">
    <w:pPr>
      <w:pStyle w:val="Stopka"/>
      <w:pBdr>
        <w:top w:val="single" w:sz="4" w:space="0" w:color="000000"/>
      </w:pBdr>
      <w:spacing w:before="40"/>
      <w:jc w:val="center"/>
      <w:rPr>
        <w:rFonts w:ascii="Calibri Light" w:hAnsi="Calibri Light" w:cs="Calibri Light"/>
        <w:iCs/>
        <w:sz w:val="16"/>
        <w:szCs w:val="16"/>
      </w:rPr>
    </w:pPr>
    <w:r>
      <w:rPr>
        <w:rFonts w:ascii="Calibri Light" w:hAnsi="Calibri Light" w:cs="Calibri Light"/>
        <w:iCs/>
        <w:sz w:val="16"/>
        <w:szCs w:val="16"/>
      </w:rPr>
      <w:t xml:space="preserve">Strona </w:t>
    </w:r>
    <w:r>
      <w:rPr>
        <w:rFonts w:ascii="Calibri Light" w:hAnsi="Calibri Light" w:cs="Calibri Light"/>
        <w:iCs/>
        <w:sz w:val="16"/>
        <w:szCs w:val="16"/>
      </w:rPr>
      <w:fldChar w:fldCharType="begin"/>
    </w:r>
    <w:r>
      <w:rPr>
        <w:rFonts w:ascii="Calibri Light" w:hAnsi="Calibri Light" w:cs="Calibri Light"/>
        <w:iCs/>
        <w:sz w:val="16"/>
        <w:szCs w:val="16"/>
      </w:rPr>
      <w:instrText xml:space="preserve"> PAGE </w:instrText>
    </w:r>
    <w:r>
      <w:rPr>
        <w:rFonts w:ascii="Calibri Light" w:hAnsi="Calibri Light" w:cs="Calibri Light"/>
        <w:iCs/>
        <w:sz w:val="16"/>
        <w:szCs w:val="16"/>
      </w:rPr>
      <w:fldChar w:fldCharType="separate"/>
    </w:r>
    <w:r w:rsidR="009B5073">
      <w:rPr>
        <w:rFonts w:ascii="Calibri Light" w:hAnsi="Calibri Light" w:cs="Calibri Light"/>
        <w:iCs/>
        <w:noProof/>
        <w:sz w:val="16"/>
        <w:szCs w:val="16"/>
      </w:rPr>
      <w:t>12</w:t>
    </w:r>
    <w:r>
      <w:rPr>
        <w:rFonts w:ascii="Calibri Light" w:hAnsi="Calibri Light" w:cs="Calibri Light"/>
        <w:iCs/>
        <w:sz w:val="16"/>
        <w:szCs w:val="16"/>
      </w:rPr>
      <w:fldChar w:fldCharType="end"/>
    </w:r>
    <w:r>
      <w:rPr>
        <w:rFonts w:ascii="Calibri Light" w:hAnsi="Calibri Light" w:cs="Calibri Light"/>
        <w:iCs/>
        <w:sz w:val="16"/>
        <w:szCs w:val="16"/>
      </w:rPr>
      <w:t xml:space="preserve"> z </w:t>
    </w:r>
    <w:r>
      <w:rPr>
        <w:rFonts w:ascii="Calibri Light" w:hAnsi="Calibri Light" w:cs="Calibri Light"/>
        <w:iCs/>
        <w:sz w:val="16"/>
        <w:szCs w:val="16"/>
      </w:rPr>
      <w:fldChar w:fldCharType="begin"/>
    </w:r>
    <w:r>
      <w:rPr>
        <w:rFonts w:ascii="Calibri Light" w:hAnsi="Calibri Light" w:cs="Calibri Light"/>
        <w:iCs/>
        <w:sz w:val="16"/>
        <w:szCs w:val="16"/>
      </w:rPr>
      <w:instrText xml:space="preserve"> NUMPAGES </w:instrText>
    </w:r>
    <w:r>
      <w:rPr>
        <w:rFonts w:ascii="Calibri Light" w:hAnsi="Calibri Light" w:cs="Calibri Light"/>
        <w:iCs/>
        <w:sz w:val="16"/>
        <w:szCs w:val="16"/>
      </w:rPr>
      <w:fldChar w:fldCharType="separate"/>
    </w:r>
    <w:r w:rsidR="009B5073">
      <w:rPr>
        <w:rFonts w:ascii="Calibri Light" w:hAnsi="Calibri Light" w:cs="Calibri Light"/>
        <w:iCs/>
        <w:noProof/>
        <w:sz w:val="16"/>
        <w:szCs w:val="16"/>
      </w:rPr>
      <w:t>40</w:t>
    </w:r>
    <w:r>
      <w:rPr>
        <w:rFonts w:ascii="Calibri Light" w:hAnsi="Calibri Light" w:cs="Calibri Light"/>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121F" w14:textId="77777777" w:rsidR="00A01385" w:rsidRDefault="00A01385">
    <w:pPr>
      <w:pStyle w:val="Stopka"/>
      <w:pBdr>
        <w:top w:val="single" w:sz="4" w:space="0" w:color="000000"/>
      </w:pBdr>
      <w:jc w:val="center"/>
      <w:rPr>
        <w:rFonts w:ascii="Calibri Light" w:hAnsi="Calibri Light" w:cs="Calibri Light"/>
        <w:iCs/>
        <w:sz w:val="16"/>
        <w:szCs w:val="16"/>
      </w:rPr>
    </w:pPr>
    <w:r>
      <w:rPr>
        <w:rFonts w:ascii="Calibri Light" w:hAnsi="Calibri Light" w:cs="Calibri Light"/>
        <w:iCs/>
        <w:sz w:val="16"/>
        <w:szCs w:val="16"/>
      </w:rPr>
      <w:t xml:space="preserve">Specyfikacji Warunków Zamówienia </w:t>
    </w:r>
  </w:p>
  <w:p w14:paraId="6143FEC2" w14:textId="77777777" w:rsidR="00A01385" w:rsidRDefault="00A01385">
    <w:pPr>
      <w:pStyle w:val="Stopka"/>
      <w:pBdr>
        <w:top w:val="single" w:sz="4" w:space="0" w:color="000000"/>
      </w:pBdr>
      <w:spacing w:before="40"/>
      <w:jc w:val="center"/>
      <w:rPr>
        <w:rFonts w:ascii="Calibri Light" w:hAnsi="Calibri Light" w:cs="Calibri Light"/>
        <w:iCs/>
        <w:sz w:val="16"/>
        <w:szCs w:val="16"/>
      </w:rPr>
    </w:pPr>
    <w:r>
      <w:rPr>
        <w:rFonts w:ascii="Calibri Light" w:hAnsi="Calibri Light" w:cs="Calibri Light"/>
        <w:iCs/>
        <w:sz w:val="16"/>
        <w:szCs w:val="16"/>
      </w:rPr>
      <w:t xml:space="preserve">Strona </w:t>
    </w:r>
    <w:r>
      <w:rPr>
        <w:rFonts w:ascii="Calibri Light" w:hAnsi="Calibri Light" w:cs="Calibri Light"/>
        <w:iCs/>
        <w:sz w:val="16"/>
        <w:szCs w:val="16"/>
      </w:rPr>
      <w:fldChar w:fldCharType="begin"/>
    </w:r>
    <w:r>
      <w:rPr>
        <w:rFonts w:ascii="Calibri Light" w:hAnsi="Calibri Light" w:cs="Calibri Light"/>
        <w:iCs/>
        <w:sz w:val="16"/>
        <w:szCs w:val="16"/>
      </w:rPr>
      <w:instrText xml:space="preserve"> PAGE </w:instrText>
    </w:r>
    <w:r>
      <w:rPr>
        <w:rFonts w:ascii="Calibri Light" w:hAnsi="Calibri Light" w:cs="Calibri Light"/>
        <w:iCs/>
        <w:sz w:val="16"/>
        <w:szCs w:val="16"/>
      </w:rPr>
      <w:fldChar w:fldCharType="separate"/>
    </w:r>
    <w:r>
      <w:rPr>
        <w:rFonts w:ascii="Calibri Light" w:hAnsi="Calibri Light" w:cs="Calibri Light"/>
        <w:iCs/>
        <w:sz w:val="16"/>
        <w:szCs w:val="16"/>
      </w:rPr>
      <w:t>24</w:t>
    </w:r>
    <w:r>
      <w:rPr>
        <w:rFonts w:ascii="Calibri Light" w:hAnsi="Calibri Light" w:cs="Calibri Light"/>
        <w:iCs/>
        <w:sz w:val="16"/>
        <w:szCs w:val="16"/>
      </w:rPr>
      <w:fldChar w:fldCharType="end"/>
    </w:r>
    <w:r>
      <w:rPr>
        <w:rFonts w:ascii="Calibri Light" w:hAnsi="Calibri Light" w:cs="Calibri Light"/>
        <w:iCs/>
        <w:sz w:val="16"/>
        <w:szCs w:val="16"/>
      </w:rPr>
      <w:t xml:space="preserve"> z </w:t>
    </w:r>
    <w:r>
      <w:rPr>
        <w:rFonts w:ascii="Calibri Light" w:hAnsi="Calibri Light" w:cs="Calibri Light"/>
        <w:iCs/>
        <w:sz w:val="16"/>
        <w:szCs w:val="16"/>
      </w:rPr>
      <w:fldChar w:fldCharType="begin"/>
    </w:r>
    <w:r>
      <w:rPr>
        <w:rFonts w:ascii="Calibri Light" w:hAnsi="Calibri Light" w:cs="Calibri Light"/>
        <w:iCs/>
        <w:sz w:val="16"/>
        <w:szCs w:val="16"/>
      </w:rPr>
      <w:instrText xml:space="preserve"> NUMPAGES </w:instrText>
    </w:r>
    <w:r>
      <w:rPr>
        <w:rFonts w:ascii="Calibri Light" w:hAnsi="Calibri Light" w:cs="Calibri Light"/>
        <w:iCs/>
        <w:sz w:val="16"/>
        <w:szCs w:val="16"/>
      </w:rPr>
      <w:fldChar w:fldCharType="separate"/>
    </w:r>
    <w:r>
      <w:rPr>
        <w:rFonts w:ascii="Calibri Light" w:hAnsi="Calibri Light" w:cs="Calibri Light"/>
        <w:iCs/>
        <w:sz w:val="16"/>
        <w:szCs w:val="16"/>
      </w:rPr>
      <w:t>24</w:t>
    </w:r>
    <w:r>
      <w:rPr>
        <w:rFonts w:ascii="Calibri Light" w:hAnsi="Calibri Light" w:cs="Calibri Light"/>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61A84" w14:textId="77777777" w:rsidR="009C7732" w:rsidRDefault="009C7732">
      <w:r>
        <w:separator/>
      </w:r>
    </w:p>
  </w:footnote>
  <w:footnote w:type="continuationSeparator" w:id="0">
    <w:p w14:paraId="3F0FC0DF" w14:textId="77777777" w:rsidR="009C7732" w:rsidRDefault="009C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126B" w14:textId="77777777" w:rsidR="00A01385" w:rsidRDefault="00A01385">
    <w:pPr>
      <w:pStyle w:val="Nagwek"/>
    </w:pPr>
  </w:p>
  <w:p w14:paraId="18273ABC" w14:textId="77777777" w:rsidR="00A01385" w:rsidRDefault="00A01385">
    <w:pPr>
      <w:spacing w:line="276" w:lineRule="auto"/>
      <w:rPr>
        <w:rFonts w:ascii="Calibri Light" w:hAnsi="Calibri Light" w:cs="Calibri Light"/>
        <w:sz w:val="22"/>
        <w:szCs w:val="22"/>
      </w:rPr>
    </w:pPr>
  </w:p>
  <w:p w14:paraId="34050A0D" w14:textId="300A9F2A" w:rsidR="00A01385" w:rsidRDefault="00A01385">
    <w:pPr>
      <w:spacing w:line="276" w:lineRule="auto"/>
      <w:rPr>
        <w:rFonts w:ascii="Calibri" w:hAnsi="Calibri" w:cs="Calibri"/>
      </w:rPr>
    </w:pPr>
    <w:r>
      <w:rPr>
        <w:rFonts w:ascii="Calibri" w:hAnsi="Calibri" w:cs="Calibri"/>
      </w:rPr>
      <w:t xml:space="preserve">Numer postępowania: </w:t>
    </w:r>
    <w:r w:rsidR="00192E4A" w:rsidRPr="00192E4A">
      <w:rPr>
        <w:rFonts w:ascii="Calibri" w:hAnsi="Calibri" w:cs="Calibri"/>
      </w:rPr>
      <w:t>GKP.271.34.2025.LS</w:t>
    </w:r>
  </w:p>
  <w:p w14:paraId="405F60B3" w14:textId="77777777" w:rsidR="00A01385" w:rsidRDefault="00A01385">
    <w:pPr>
      <w:pStyle w:val="Tekstpodstawow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967E" w14:textId="77777777" w:rsidR="00A01385" w:rsidRDefault="00A01385">
    <w:pPr>
      <w:pStyle w:val="Nagwek"/>
    </w:pPr>
  </w:p>
  <w:p w14:paraId="2C1161A0" w14:textId="77777777" w:rsidR="00A01385" w:rsidRDefault="00A01385">
    <w:pPr>
      <w:spacing w:line="276" w:lineRule="auto"/>
      <w:rPr>
        <w:rFonts w:ascii="Calibri Light" w:hAnsi="Calibri Light" w:cs="Calibri Light"/>
        <w:sz w:val="22"/>
        <w:szCs w:val="22"/>
      </w:rPr>
    </w:pPr>
  </w:p>
  <w:p w14:paraId="31DB08B9" w14:textId="77777777" w:rsidR="00A01385" w:rsidRDefault="00A01385">
    <w:pPr>
      <w:spacing w:line="276" w:lineRule="auto"/>
      <w:rPr>
        <w:rFonts w:ascii="Calibri" w:hAnsi="Calibri" w:cs="Calibri"/>
      </w:rPr>
    </w:pPr>
    <w:r>
      <w:rPr>
        <w:rFonts w:ascii="Calibri" w:hAnsi="Calibri" w:cs="Calibri"/>
      </w:rPr>
      <w:t>Numer postępowania: ZP/01/01/2023</w:t>
    </w:r>
  </w:p>
  <w:p w14:paraId="3AEA73A1" w14:textId="77777777" w:rsidR="00A01385" w:rsidRDefault="00A01385">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B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66E27"/>
    <w:multiLevelType w:val="multilevel"/>
    <w:tmpl w:val="4CB04FF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libri" w:hAnsi="Calibri" w:cs="Calibri"/>
        <w:sz w:val="24"/>
        <w:szCs w:val="24"/>
      </w:rPr>
    </w:lvl>
    <w:lvl w:ilvl="2">
      <w:start w:val="1"/>
      <w:numFmt w:val="decimal"/>
      <w:lvlText w:val="%1.%2.%3."/>
      <w:lvlJc w:val="left"/>
      <w:pPr>
        <w:tabs>
          <w:tab w:val="num" w:pos="0"/>
        </w:tabs>
        <w:ind w:left="1224" w:hanging="504"/>
      </w:pPr>
      <w:rPr>
        <w:b w:val="0"/>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3C130D9"/>
    <w:multiLevelType w:val="multilevel"/>
    <w:tmpl w:val="786671F0"/>
    <w:lvl w:ilvl="0">
      <w:start w:val="1"/>
      <w:numFmt w:val="decimal"/>
      <w:pStyle w:val="NO"/>
      <w:lvlText w:val="%1."/>
      <w:lvlJc w:val="left"/>
      <w:pPr>
        <w:tabs>
          <w:tab w:val="num" w:pos="0"/>
        </w:tabs>
        <w:ind w:left="2203" w:hanging="360"/>
      </w:pPr>
      <w:rPr>
        <w:rFonts w:ascii="Calibri Light" w:hAnsi="Calibri Light" w:cs="Calibri Light"/>
        <w:sz w:val="20"/>
        <w:szCs w:val="20"/>
      </w:rPr>
    </w:lvl>
    <w:lvl w:ilvl="1">
      <w:start w:val="1"/>
      <w:numFmt w:val="decimal"/>
      <w:pStyle w:val="PODDZIA"/>
      <w:lvlText w:val="%1.%2."/>
      <w:lvlJc w:val="left"/>
      <w:pPr>
        <w:tabs>
          <w:tab w:val="num" w:pos="0"/>
        </w:tabs>
        <w:ind w:left="716" w:hanging="432"/>
      </w:pPr>
      <w:rPr>
        <w:rFonts w:ascii="Calibri Light" w:hAnsi="Calibri Light" w:cs="Calibri Light"/>
        <w:b w:val="0"/>
        <w:bCs/>
        <w:sz w:val="20"/>
        <w:szCs w:val="20"/>
      </w:rPr>
    </w:lvl>
    <w:lvl w:ilvl="2">
      <w:start w:val="1"/>
      <w:numFmt w:val="decimal"/>
      <w:lvlText w:val="%1.%2.%3."/>
      <w:lvlJc w:val="left"/>
      <w:pPr>
        <w:tabs>
          <w:tab w:val="num" w:pos="0"/>
        </w:tabs>
        <w:ind w:left="1224" w:hanging="504"/>
      </w:pPr>
      <w:rPr>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8B959E8"/>
    <w:multiLevelType w:val="hybridMultilevel"/>
    <w:tmpl w:val="8A1AA102"/>
    <w:lvl w:ilvl="0" w:tplc="3C12C6C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C55A96"/>
    <w:multiLevelType w:val="multilevel"/>
    <w:tmpl w:val="F6EEB662"/>
    <w:lvl w:ilvl="0">
      <w:start w:val="1"/>
      <w:numFmt w:val="decimal"/>
      <w:lvlText w:val="%1."/>
      <w:lvlJc w:val="left"/>
      <w:pPr>
        <w:tabs>
          <w:tab w:val="num" w:pos="0"/>
        </w:tabs>
        <w:ind w:left="360" w:hanging="360"/>
      </w:pPr>
      <w:rPr>
        <w:rFonts w:ascii="Calibri" w:hAnsi="Calibri" w:cs="Calibri"/>
        <w:b w:val="0"/>
        <w:bCs w:val="0"/>
        <w:color w:val="auto"/>
      </w:rPr>
    </w:lvl>
    <w:lvl w:ilvl="1">
      <w:start w:val="1"/>
      <w:numFmt w:val="decimal"/>
      <w:lvlText w:val="%1.%2."/>
      <w:lvlJc w:val="left"/>
      <w:pPr>
        <w:tabs>
          <w:tab w:val="num" w:pos="207"/>
        </w:tabs>
        <w:ind w:left="999"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18CA257C"/>
    <w:multiLevelType w:val="multilevel"/>
    <w:tmpl w:val="0415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F23FD9"/>
    <w:multiLevelType w:val="multilevel"/>
    <w:tmpl w:val="E3D04A0E"/>
    <w:lvl w:ilvl="0">
      <w:start w:val="1"/>
      <w:numFmt w:val="decimal"/>
      <w:lvlText w:val="%1."/>
      <w:lvlJc w:val="left"/>
      <w:pPr>
        <w:ind w:left="426" w:hanging="360"/>
      </w:pPr>
      <w:rPr>
        <w:rFonts w:ascii="Arial" w:hAnsi="Arial" w:cs="Arial" w:hint="default"/>
        <w:sz w:val="19"/>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2094" w:hanging="720"/>
      </w:pPr>
      <w:rPr>
        <w:rFonts w:hint="default"/>
        <w:color w:val="auto"/>
      </w:rPr>
    </w:lvl>
    <w:lvl w:ilvl="3">
      <w:start w:val="1"/>
      <w:numFmt w:val="decimal"/>
      <w:isLgl/>
      <w:lvlText w:val="%1.%2.%3.%4."/>
      <w:lvlJc w:val="left"/>
      <w:pPr>
        <w:ind w:left="2748" w:hanging="720"/>
      </w:pPr>
      <w:rPr>
        <w:rFonts w:hint="default"/>
        <w:color w:val="auto"/>
      </w:rPr>
    </w:lvl>
    <w:lvl w:ilvl="4">
      <w:start w:val="1"/>
      <w:numFmt w:val="decimal"/>
      <w:isLgl/>
      <w:lvlText w:val="%1.%2.%3.%4.%5."/>
      <w:lvlJc w:val="left"/>
      <w:pPr>
        <w:ind w:left="3762" w:hanging="1080"/>
      </w:pPr>
      <w:rPr>
        <w:rFonts w:hint="default"/>
        <w:color w:val="auto"/>
      </w:rPr>
    </w:lvl>
    <w:lvl w:ilvl="5">
      <w:start w:val="1"/>
      <w:numFmt w:val="decimal"/>
      <w:isLgl/>
      <w:lvlText w:val="%1.%2.%3.%4.%5.%6."/>
      <w:lvlJc w:val="left"/>
      <w:pPr>
        <w:ind w:left="4416" w:hanging="1080"/>
      </w:pPr>
      <w:rPr>
        <w:rFonts w:hint="default"/>
        <w:color w:val="auto"/>
      </w:rPr>
    </w:lvl>
    <w:lvl w:ilvl="6">
      <w:start w:val="1"/>
      <w:numFmt w:val="decimal"/>
      <w:isLgl/>
      <w:lvlText w:val="%1.%2.%3.%4.%5.%6.%7."/>
      <w:lvlJc w:val="left"/>
      <w:pPr>
        <w:ind w:left="5430" w:hanging="1440"/>
      </w:pPr>
      <w:rPr>
        <w:rFonts w:hint="default"/>
        <w:color w:val="auto"/>
      </w:rPr>
    </w:lvl>
    <w:lvl w:ilvl="7">
      <w:start w:val="1"/>
      <w:numFmt w:val="decimal"/>
      <w:isLgl/>
      <w:lvlText w:val="%1.%2.%3.%4.%5.%6.%7.%8."/>
      <w:lvlJc w:val="left"/>
      <w:pPr>
        <w:ind w:left="6084" w:hanging="1440"/>
      </w:pPr>
      <w:rPr>
        <w:rFonts w:hint="default"/>
        <w:color w:val="auto"/>
      </w:rPr>
    </w:lvl>
    <w:lvl w:ilvl="8">
      <w:start w:val="1"/>
      <w:numFmt w:val="decimal"/>
      <w:isLgl/>
      <w:lvlText w:val="%1.%2.%3.%4.%5.%6.%7.%8.%9."/>
      <w:lvlJc w:val="left"/>
      <w:pPr>
        <w:ind w:left="7098" w:hanging="1800"/>
      </w:pPr>
      <w:rPr>
        <w:rFonts w:hint="default"/>
        <w:color w:val="auto"/>
      </w:rPr>
    </w:lvl>
  </w:abstractNum>
  <w:abstractNum w:abstractNumId="7" w15:restartNumberingAfterBreak="0">
    <w:nsid w:val="1C7152D8"/>
    <w:multiLevelType w:val="multilevel"/>
    <w:tmpl w:val="DB7A577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b w:val="0"/>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E3E56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C53646"/>
    <w:multiLevelType w:val="multilevel"/>
    <w:tmpl w:val="22E407B6"/>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b w:val="0"/>
        <w:bCs w:val="0"/>
        <w:i w:val="0"/>
        <w:i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2271073B"/>
    <w:multiLevelType w:val="multilevel"/>
    <w:tmpl w:val="37645B9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EC2203"/>
    <w:multiLevelType w:val="multilevel"/>
    <w:tmpl w:val="0415001F"/>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F9E0228"/>
    <w:multiLevelType w:val="multilevel"/>
    <w:tmpl w:val="D62C0C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00852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492383"/>
    <w:multiLevelType w:val="hybridMultilevel"/>
    <w:tmpl w:val="6EDEBC5C"/>
    <w:lvl w:ilvl="0" w:tplc="DEF4B9BC">
      <w:start w:val="1"/>
      <w:numFmt w:val="decimal"/>
      <w:lvlText w:val="%1."/>
      <w:lvlJc w:val="left"/>
      <w:pPr>
        <w:ind w:left="720" w:hanging="360"/>
      </w:pPr>
      <w:rPr>
        <w:rFonts w:hint="default"/>
        <w:b w:val="0"/>
        <w:bCs w:val="0"/>
      </w:rPr>
    </w:lvl>
    <w:lvl w:ilvl="1" w:tplc="59268EC4">
      <w:start w:val="1"/>
      <w:numFmt w:val="decimal"/>
      <w:lvlText w:val="%2."/>
      <w:lvlJc w:val="left"/>
      <w:pPr>
        <w:ind w:left="1440" w:hanging="360"/>
      </w:pPr>
      <w:rPr>
        <w:rFonts w:asciiTheme="majorHAnsi" w:hAnsiTheme="majorHAnsi" w:cstheme="majorHAnsi" w:hint="default"/>
        <w:b w:val="0"/>
        <w:bCs w:val="0"/>
        <w:sz w:val="22"/>
        <w:szCs w:val="22"/>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682AF6"/>
    <w:multiLevelType w:val="multilevel"/>
    <w:tmpl w:val="9A7C10EC"/>
    <w:lvl w:ilvl="0">
      <w:start w:val="1"/>
      <w:numFmt w:val="decimal"/>
      <w:pStyle w:val="MAIN"/>
      <w:lvlText w:val="%1."/>
      <w:lvlJc w:val="left"/>
      <w:pPr>
        <w:tabs>
          <w:tab w:val="num" w:pos="0"/>
        </w:tabs>
        <w:ind w:left="720" w:hanging="360"/>
      </w:pPr>
      <w:rPr>
        <w:b/>
      </w:rPr>
    </w:lvl>
    <w:lvl w:ilvl="1">
      <w:start w:val="1"/>
      <w:numFmt w:val="decimal"/>
      <w:lvlText w:val="%1.%2."/>
      <w:lvlJc w:val="left"/>
      <w:pPr>
        <w:tabs>
          <w:tab w:val="num" w:pos="0"/>
        </w:tabs>
        <w:ind w:left="1083" w:hanging="720"/>
      </w:pPr>
    </w:lvl>
    <w:lvl w:ilvl="2">
      <w:start w:val="1"/>
      <w:numFmt w:val="decimal"/>
      <w:lvlText w:val="%1.%2.%3."/>
      <w:lvlJc w:val="left"/>
      <w:pPr>
        <w:tabs>
          <w:tab w:val="num" w:pos="0"/>
        </w:tabs>
        <w:ind w:left="1086" w:hanging="720"/>
      </w:pPr>
    </w:lvl>
    <w:lvl w:ilvl="3">
      <w:start w:val="1"/>
      <w:numFmt w:val="decimal"/>
      <w:lvlText w:val="%1.%2.%3.%4."/>
      <w:lvlJc w:val="left"/>
      <w:pPr>
        <w:tabs>
          <w:tab w:val="num" w:pos="0"/>
        </w:tabs>
        <w:ind w:left="1449" w:hanging="1080"/>
      </w:pPr>
      <w:rPr>
        <w:b w:val="0"/>
      </w:rPr>
    </w:lvl>
    <w:lvl w:ilvl="4">
      <w:start w:val="1"/>
      <w:numFmt w:val="decimal"/>
      <w:lvlText w:val="%1.%2.%3.%4.%5."/>
      <w:lvlJc w:val="left"/>
      <w:pPr>
        <w:tabs>
          <w:tab w:val="num" w:pos="0"/>
        </w:tabs>
        <w:ind w:left="1452" w:hanging="1080"/>
      </w:pPr>
      <w:rPr>
        <w:b w:val="0"/>
      </w:rPr>
    </w:lvl>
    <w:lvl w:ilvl="5">
      <w:start w:val="1"/>
      <w:numFmt w:val="decimal"/>
      <w:lvlText w:val="%1.%2.%3.%4.%5.%6."/>
      <w:lvlJc w:val="left"/>
      <w:pPr>
        <w:tabs>
          <w:tab w:val="num" w:pos="0"/>
        </w:tabs>
        <w:ind w:left="1815" w:hanging="1440"/>
      </w:pPr>
      <w:rPr>
        <w:b w:val="0"/>
      </w:rPr>
    </w:lvl>
    <w:lvl w:ilvl="6">
      <w:start w:val="1"/>
      <w:numFmt w:val="decimal"/>
      <w:lvlText w:val="%1.%2.%3.%4.%5.%6.%7."/>
      <w:lvlJc w:val="left"/>
      <w:pPr>
        <w:tabs>
          <w:tab w:val="num" w:pos="0"/>
        </w:tabs>
        <w:ind w:left="1818" w:hanging="1440"/>
      </w:pPr>
      <w:rPr>
        <w:b/>
      </w:rPr>
    </w:lvl>
    <w:lvl w:ilvl="7">
      <w:start w:val="1"/>
      <w:numFmt w:val="decimal"/>
      <w:lvlText w:val="%1.%2.%3.%4.%5.%6.%7.%8."/>
      <w:lvlJc w:val="left"/>
      <w:pPr>
        <w:tabs>
          <w:tab w:val="num" w:pos="0"/>
        </w:tabs>
        <w:ind w:left="2181" w:hanging="1800"/>
      </w:pPr>
    </w:lvl>
    <w:lvl w:ilvl="8">
      <w:start w:val="1"/>
      <w:numFmt w:val="decimal"/>
      <w:lvlText w:val="%1.%2.%3.%4.%5.%6.%7.%8.%9."/>
      <w:lvlJc w:val="left"/>
      <w:pPr>
        <w:tabs>
          <w:tab w:val="num" w:pos="0"/>
        </w:tabs>
        <w:ind w:left="2184" w:hanging="1800"/>
      </w:pPr>
    </w:lvl>
  </w:abstractNum>
  <w:abstractNum w:abstractNumId="16" w15:restartNumberingAfterBreak="0">
    <w:nsid w:val="32A221B8"/>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3363196B"/>
    <w:multiLevelType w:val="multilevel"/>
    <w:tmpl w:val="0415001F"/>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F774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3474F3"/>
    <w:multiLevelType w:val="hybridMultilevel"/>
    <w:tmpl w:val="B6E4BD10"/>
    <w:lvl w:ilvl="0" w:tplc="DEF4B9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F29B8"/>
    <w:multiLevelType w:val="multilevel"/>
    <w:tmpl w:val="6B2E4F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b w:val="0"/>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3EBF6F8F"/>
    <w:multiLevelType w:val="multilevel"/>
    <w:tmpl w:val="477CE8E2"/>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750" w:hanging="39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42F57109"/>
    <w:multiLevelType w:val="multilevel"/>
    <w:tmpl w:val="50009C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57B4FE6"/>
    <w:multiLevelType w:val="multilevel"/>
    <w:tmpl w:val="E2F69476"/>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24" w15:restartNumberingAfterBreak="0">
    <w:nsid w:val="49AF1503"/>
    <w:multiLevelType w:val="multilevel"/>
    <w:tmpl w:val="B650D3A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4B0B178B"/>
    <w:multiLevelType w:val="multilevel"/>
    <w:tmpl w:val="0415001F"/>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4B960D08"/>
    <w:multiLevelType w:val="multilevel"/>
    <w:tmpl w:val="F42CF00A"/>
    <w:lvl w:ilvl="0">
      <w:start w:val="11"/>
      <w:numFmt w:val="decimal"/>
      <w:lvlText w:val="%1."/>
      <w:lvlJc w:val="left"/>
      <w:pPr>
        <w:ind w:left="480" w:hanging="480"/>
      </w:pPr>
      <w:rPr>
        <w:rFonts w:eastAsia="Times New Roman" w:hint="default"/>
        <w:b/>
        <w:color w:val="000000" w:themeColor="text1"/>
      </w:rPr>
    </w:lvl>
    <w:lvl w:ilvl="1">
      <w:start w:val="1"/>
      <w:numFmt w:val="decimal"/>
      <w:lvlText w:val="%1.%2."/>
      <w:lvlJc w:val="left"/>
      <w:pPr>
        <w:ind w:left="1200" w:hanging="480"/>
      </w:pPr>
      <w:rPr>
        <w:rFonts w:eastAsia="Times New Roman" w:hint="default"/>
        <w:b w:val="0"/>
        <w:bCs/>
        <w:color w:val="000000" w:themeColor="text1"/>
      </w:rPr>
    </w:lvl>
    <w:lvl w:ilvl="2">
      <w:start w:val="1"/>
      <w:numFmt w:val="decimal"/>
      <w:lvlText w:val="%1.%2.%3."/>
      <w:lvlJc w:val="left"/>
      <w:pPr>
        <w:ind w:left="2160" w:hanging="720"/>
      </w:pPr>
      <w:rPr>
        <w:rFonts w:eastAsia="Times New Roman" w:hint="default"/>
        <w:b/>
        <w:color w:val="000000" w:themeColor="text1"/>
      </w:rPr>
    </w:lvl>
    <w:lvl w:ilvl="3">
      <w:start w:val="1"/>
      <w:numFmt w:val="decimal"/>
      <w:lvlText w:val="%1.%2.%3.%4."/>
      <w:lvlJc w:val="left"/>
      <w:pPr>
        <w:ind w:left="2880" w:hanging="720"/>
      </w:pPr>
      <w:rPr>
        <w:rFonts w:eastAsia="Times New Roman" w:hint="default"/>
        <w:b/>
        <w:color w:val="000000" w:themeColor="text1"/>
      </w:rPr>
    </w:lvl>
    <w:lvl w:ilvl="4">
      <w:start w:val="1"/>
      <w:numFmt w:val="decimal"/>
      <w:lvlText w:val="%1.%2.%3.%4.%5."/>
      <w:lvlJc w:val="left"/>
      <w:pPr>
        <w:ind w:left="3960" w:hanging="1080"/>
      </w:pPr>
      <w:rPr>
        <w:rFonts w:eastAsia="Times New Roman" w:hint="default"/>
        <w:b/>
        <w:color w:val="000000" w:themeColor="text1"/>
      </w:rPr>
    </w:lvl>
    <w:lvl w:ilvl="5">
      <w:start w:val="1"/>
      <w:numFmt w:val="decimal"/>
      <w:lvlText w:val="%1.%2.%3.%4.%5.%6."/>
      <w:lvlJc w:val="left"/>
      <w:pPr>
        <w:ind w:left="4680" w:hanging="1080"/>
      </w:pPr>
      <w:rPr>
        <w:rFonts w:eastAsia="Times New Roman" w:hint="default"/>
        <w:b/>
        <w:color w:val="000000" w:themeColor="text1"/>
      </w:rPr>
    </w:lvl>
    <w:lvl w:ilvl="6">
      <w:start w:val="1"/>
      <w:numFmt w:val="decimal"/>
      <w:lvlText w:val="%1.%2.%3.%4.%5.%6.%7."/>
      <w:lvlJc w:val="left"/>
      <w:pPr>
        <w:ind w:left="5760" w:hanging="1440"/>
      </w:pPr>
      <w:rPr>
        <w:rFonts w:eastAsia="Times New Roman" w:hint="default"/>
        <w:b/>
        <w:color w:val="000000" w:themeColor="text1"/>
      </w:rPr>
    </w:lvl>
    <w:lvl w:ilvl="7">
      <w:start w:val="1"/>
      <w:numFmt w:val="decimal"/>
      <w:lvlText w:val="%1.%2.%3.%4.%5.%6.%7.%8."/>
      <w:lvlJc w:val="left"/>
      <w:pPr>
        <w:ind w:left="6480" w:hanging="1440"/>
      </w:pPr>
      <w:rPr>
        <w:rFonts w:eastAsia="Times New Roman" w:hint="default"/>
        <w:b/>
        <w:color w:val="000000" w:themeColor="text1"/>
      </w:rPr>
    </w:lvl>
    <w:lvl w:ilvl="8">
      <w:start w:val="1"/>
      <w:numFmt w:val="decimal"/>
      <w:lvlText w:val="%1.%2.%3.%4.%5.%6.%7.%8.%9."/>
      <w:lvlJc w:val="left"/>
      <w:pPr>
        <w:ind w:left="7560" w:hanging="1800"/>
      </w:pPr>
      <w:rPr>
        <w:rFonts w:eastAsia="Times New Roman" w:hint="default"/>
        <w:b/>
        <w:color w:val="000000" w:themeColor="text1"/>
      </w:rPr>
    </w:lvl>
  </w:abstractNum>
  <w:abstractNum w:abstractNumId="27" w15:restartNumberingAfterBreak="0">
    <w:nsid w:val="558A4B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AF05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A9036E"/>
    <w:multiLevelType w:val="multilevel"/>
    <w:tmpl w:val="9EC2F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D31C05"/>
    <w:multiLevelType w:val="multilevel"/>
    <w:tmpl w:val="56800736"/>
    <w:lvl w:ilvl="0">
      <w:start w:val="1"/>
      <w:numFmt w:val="decimal"/>
      <w:lvlText w:val="%1."/>
      <w:lvlJc w:val="left"/>
      <w:pPr>
        <w:ind w:left="644" w:hanging="360"/>
      </w:pPr>
      <w:rPr>
        <w:rFonts w:cs="Times New Roman" w:hint="default"/>
      </w:rPr>
    </w:lvl>
    <w:lvl w:ilvl="1">
      <w:start w:val="1"/>
      <w:numFmt w:val="decimal"/>
      <w:isLgl/>
      <w:lvlText w:val="%1.%2."/>
      <w:lvlJc w:val="left"/>
      <w:pPr>
        <w:ind w:left="764" w:hanging="48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1" w15:restartNumberingAfterBreak="0">
    <w:nsid w:val="61EA2357"/>
    <w:multiLevelType w:val="multilevel"/>
    <w:tmpl w:val="FC68D25E"/>
    <w:lvl w:ilvl="0">
      <w:start w:val="1"/>
      <w:numFmt w:val="decimal"/>
      <w:lvlText w:val="%1."/>
      <w:lvlJc w:val="left"/>
      <w:pPr>
        <w:tabs>
          <w:tab w:val="num" w:pos="0"/>
        </w:tabs>
        <w:ind w:left="720" w:hanging="360"/>
      </w:pPr>
      <w:rPr>
        <w:b w:val="0"/>
        <w:bCs w:val="0"/>
        <w:color w:val="auto"/>
      </w:rPr>
    </w:lvl>
    <w:lvl w:ilvl="1">
      <w:start w:val="1"/>
      <w:numFmt w:val="decimal"/>
      <w:lvlText w:val="%1.%2."/>
      <w:lvlJc w:val="left"/>
      <w:pPr>
        <w:tabs>
          <w:tab w:val="num" w:pos="0"/>
        </w:tabs>
        <w:ind w:left="795" w:hanging="43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2" w15:restartNumberingAfterBreak="0">
    <w:nsid w:val="66017437"/>
    <w:multiLevelType w:val="multilevel"/>
    <w:tmpl w:val="D3CA84D0"/>
    <w:lvl w:ilvl="0">
      <w:start w:val="1"/>
      <w:numFmt w:val="decimal"/>
      <w:lvlText w:val="%1."/>
      <w:lvlJc w:val="left"/>
      <w:pPr>
        <w:ind w:left="1004" w:hanging="360"/>
      </w:pPr>
      <w:rPr>
        <w:rFonts w:cs="Times New Roman" w:hint="default"/>
        <w:b w:val="0"/>
        <w:bCs/>
        <w:color w:val="auto"/>
      </w:rPr>
    </w:lvl>
    <w:lvl w:ilvl="1">
      <w:start w:val="1"/>
      <w:numFmt w:val="decimal"/>
      <w:isLgl/>
      <w:lvlText w:val="%1.%2."/>
      <w:lvlJc w:val="left"/>
      <w:pPr>
        <w:ind w:left="1364" w:hanging="360"/>
      </w:pPr>
      <w:rPr>
        <w:rFonts w:cs="Times New Roman" w:hint="default"/>
        <w:b w:val="0"/>
        <w:bCs/>
        <w:color w:val="auto"/>
      </w:rPr>
    </w:lvl>
    <w:lvl w:ilvl="2">
      <w:start w:val="1"/>
      <w:numFmt w:val="decimal"/>
      <w:isLgl/>
      <w:lvlText w:val="%1.%2.%3."/>
      <w:lvlJc w:val="left"/>
      <w:pPr>
        <w:ind w:left="2084" w:hanging="720"/>
      </w:pPr>
      <w:rPr>
        <w:rFonts w:cs="Times New Roman" w:hint="default"/>
        <w:b w:val="0"/>
        <w:bCs/>
        <w:color w:val="auto"/>
      </w:rPr>
    </w:lvl>
    <w:lvl w:ilvl="3">
      <w:start w:val="1"/>
      <w:numFmt w:val="decimal"/>
      <w:isLgl/>
      <w:lvlText w:val="%1.%2.%3.%4."/>
      <w:lvlJc w:val="left"/>
      <w:pPr>
        <w:ind w:left="2444" w:hanging="720"/>
      </w:pPr>
      <w:rPr>
        <w:rFonts w:cs="Times New Roman" w:hint="default"/>
        <w:color w:val="auto"/>
      </w:rPr>
    </w:lvl>
    <w:lvl w:ilvl="4">
      <w:start w:val="1"/>
      <w:numFmt w:val="decimal"/>
      <w:isLgl/>
      <w:lvlText w:val="%1.%2.%3.%4.%5."/>
      <w:lvlJc w:val="left"/>
      <w:pPr>
        <w:ind w:left="3164" w:hanging="1080"/>
      </w:pPr>
      <w:rPr>
        <w:rFonts w:cs="Times New Roman" w:hint="default"/>
        <w:color w:val="auto"/>
      </w:rPr>
    </w:lvl>
    <w:lvl w:ilvl="5">
      <w:start w:val="1"/>
      <w:numFmt w:val="decimal"/>
      <w:isLgl/>
      <w:lvlText w:val="%1.%2.%3.%4.%5.%6."/>
      <w:lvlJc w:val="left"/>
      <w:pPr>
        <w:ind w:left="3524" w:hanging="1080"/>
      </w:pPr>
      <w:rPr>
        <w:rFonts w:cs="Times New Roman" w:hint="default"/>
        <w:color w:val="auto"/>
      </w:rPr>
    </w:lvl>
    <w:lvl w:ilvl="6">
      <w:start w:val="1"/>
      <w:numFmt w:val="decimal"/>
      <w:isLgl/>
      <w:lvlText w:val="%1.%2.%3.%4.%5.%6.%7."/>
      <w:lvlJc w:val="left"/>
      <w:pPr>
        <w:ind w:left="4244" w:hanging="1440"/>
      </w:pPr>
      <w:rPr>
        <w:rFonts w:cs="Times New Roman" w:hint="default"/>
        <w:color w:val="auto"/>
      </w:rPr>
    </w:lvl>
    <w:lvl w:ilvl="7">
      <w:start w:val="1"/>
      <w:numFmt w:val="decimal"/>
      <w:isLgl/>
      <w:lvlText w:val="%1.%2.%3.%4.%5.%6.%7.%8."/>
      <w:lvlJc w:val="left"/>
      <w:pPr>
        <w:ind w:left="4604" w:hanging="1440"/>
      </w:pPr>
      <w:rPr>
        <w:rFonts w:cs="Times New Roman" w:hint="default"/>
        <w:color w:val="auto"/>
      </w:rPr>
    </w:lvl>
    <w:lvl w:ilvl="8">
      <w:start w:val="1"/>
      <w:numFmt w:val="decimal"/>
      <w:isLgl/>
      <w:lvlText w:val="%1.%2.%3.%4.%5.%6.%7.%8.%9."/>
      <w:lvlJc w:val="left"/>
      <w:pPr>
        <w:ind w:left="5324" w:hanging="1800"/>
      </w:pPr>
      <w:rPr>
        <w:rFonts w:cs="Times New Roman" w:hint="default"/>
        <w:color w:val="auto"/>
      </w:rPr>
    </w:lvl>
  </w:abstractNum>
  <w:abstractNum w:abstractNumId="33" w15:restartNumberingAfterBreak="0">
    <w:nsid w:val="69AE1388"/>
    <w:multiLevelType w:val="multilevel"/>
    <w:tmpl w:val="0B08841A"/>
    <w:lvl w:ilvl="0">
      <w:start w:val="1"/>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8ED67CC"/>
    <w:multiLevelType w:val="multilevel"/>
    <w:tmpl w:val="0415001F"/>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79947D5C"/>
    <w:multiLevelType w:val="multilevel"/>
    <w:tmpl w:val="25C43446"/>
    <w:lvl w:ilvl="0">
      <w:start w:val="15"/>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7E7511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5978608">
    <w:abstractNumId w:val="15"/>
  </w:num>
  <w:num w:numId="2" w16cid:durableId="409474274">
    <w:abstractNumId w:val="2"/>
  </w:num>
  <w:num w:numId="3" w16cid:durableId="2081782413">
    <w:abstractNumId w:val="4"/>
  </w:num>
  <w:num w:numId="4" w16cid:durableId="875504121">
    <w:abstractNumId w:val="33"/>
  </w:num>
  <w:num w:numId="5" w16cid:durableId="1180393045">
    <w:abstractNumId w:val="16"/>
  </w:num>
  <w:num w:numId="6" w16cid:durableId="836190258">
    <w:abstractNumId w:val="25"/>
  </w:num>
  <w:num w:numId="7" w16cid:durableId="948779628">
    <w:abstractNumId w:val="28"/>
  </w:num>
  <w:num w:numId="8" w16cid:durableId="947007213">
    <w:abstractNumId w:val="10"/>
  </w:num>
  <w:num w:numId="9" w16cid:durableId="1977833945">
    <w:abstractNumId w:val="13"/>
  </w:num>
  <w:num w:numId="10" w16cid:durableId="714816504">
    <w:abstractNumId w:val="7"/>
  </w:num>
  <w:num w:numId="11" w16cid:durableId="1894464347">
    <w:abstractNumId w:val="1"/>
  </w:num>
  <w:num w:numId="12" w16cid:durableId="618411134">
    <w:abstractNumId w:val="20"/>
  </w:num>
  <w:num w:numId="13" w16cid:durableId="393436646">
    <w:abstractNumId w:val="11"/>
  </w:num>
  <w:num w:numId="14" w16cid:durableId="419299708">
    <w:abstractNumId w:val="5"/>
  </w:num>
  <w:num w:numId="15" w16cid:durableId="1048996883">
    <w:abstractNumId w:val="34"/>
  </w:num>
  <w:num w:numId="16" w16cid:durableId="450904347">
    <w:abstractNumId w:val="17"/>
  </w:num>
  <w:num w:numId="17" w16cid:durableId="90858955">
    <w:abstractNumId w:val="36"/>
  </w:num>
  <w:num w:numId="18" w16cid:durableId="2111312364">
    <w:abstractNumId w:val="21"/>
  </w:num>
  <w:num w:numId="19" w16cid:durableId="1989505281">
    <w:abstractNumId w:val="31"/>
  </w:num>
  <w:num w:numId="20" w16cid:durableId="1373726106">
    <w:abstractNumId w:val="8"/>
  </w:num>
  <w:num w:numId="21" w16cid:durableId="606888818">
    <w:abstractNumId w:val="0"/>
  </w:num>
  <w:num w:numId="22" w16cid:durableId="968315082">
    <w:abstractNumId w:val="9"/>
  </w:num>
  <w:num w:numId="23" w16cid:durableId="2007437754">
    <w:abstractNumId w:val="22"/>
  </w:num>
  <w:num w:numId="24" w16cid:durableId="956637513">
    <w:abstractNumId w:val="23"/>
  </w:num>
  <w:num w:numId="25" w16cid:durableId="239406515">
    <w:abstractNumId w:val="12"/>
  </w:num>
  <w:num w:numId="26" w16cid:durableId="972323744">
    <w:abstractNumId w:val="24"/>
  </w:num>
  <w:num w:numId="27" w16cid:durableId="1206327943">
    <w:abstractNumId w:val="27"/>
    <w:lvlOverride w:ilvl="0">
      <w:startOverride w:val="1"/>
    </w:lvlOverride>
  </w:num>
  <w:num w:numId="28" w16cid:durableId="2071925569">
    <w:abstractNumId w:val="27"/>
  </w:num>
  <w:num w:numId="29" w16cid:durableId="1829903442">
    <w:abstractNumId w:val="27"/>
  </w:num>
  <w:num w:numId="30" w16cid:durableId="76680101">
    <w:abstractNumId w:val="27"/>
  </w:num>
  <w:num w:numId="31" w16cid:durableId="308022684">
    <w:abstractNumId w:val="27"/>
  </w:num>
  <w:num w:numId="32" w16cid:durableId="1187645801">
    <w:abstractNumId w:val="27"/>
  </w:num>
  <w:num w:numId="33" w16cid:durableId="665013746">
    <w:abstractNumId w:val="27"/>
  </w:num>
  <w:num w:numId="34" w16cid:durableId="2052488301">
    <w:abstractNumId w:val="14"/>
  </w:num>
  <w:num w:numId="35" w16cid:durableId="258610643">
    <w:abstractNumId w:val="26"/>
  </w:num>
  <w:num w:numId="36" w16cid:durableId="1508128391">
    <w:abstractNumId w:val="35"/>
  </w:num>
  <w:num w:numId="37" w16cid:durableId="353462235">
    <w:abstractNumId w:val="30"/>
  </w:num>
  <w:num w:numId="38" w16cid:durableId="1247421209">
    <w:abstractNumId w:val="32"/>
  </w:num>
  <w:num w:numId="39" w16cid:durableId="138498566">
    <w:abstractNumId w:val="3"/>
  </w:num>
  <w:num w:numId="40" w16cid:durableId="702362455">
    <w:abstractNumId w:val="6"/>
  </w:num>
  <w:num w:numId="41" w16cid:durableId="2072847920">
    <w:abstractNumId w:val="18"/>
  </w:num>
  <w:num w:numId="42" w16cid:durableId="216431682">
    <w:abstractNumId w:val="19"/>
  </w:num>
  <w:num w:numId="43" w16cid:durableId="1206597925">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8C"/>
    <w:rsid w:val="00000E82"/>
    <w:rsid w:val="0000111B"/>
    <w:rsid w:val="00002119"/>
    <w:rsid w:val="000041D2"/>
    <w:rsid w:val="000103B1"/>
    <w:rsid w:val="00011F77"/>
    <w:rsid w:val="00013E66"/>
    <w:rsid w:val="00014715"/>
    <w:rsid w:val="00016644"/>
    <w:rsid w:val="00017A5E"/>
    <w:rsid w:val="000204E7"/>
    <w:rsid w:val="000236B6"/>
    <w:rsid w:val="00023EE9"/>
    <w:rsid w:val="000252DD"/>
    <w:rsid w:val="00027E48"/>
    <w:rsid w:val="00030BDE"/>
    <w:rsid w:val="00031D57"/>
    <w:rsid w:val="000337F6"/>
    <w:rsid w:val="00033FF2"/>
    <w:rsid w:val="00054961"/>
    <w:rsid w:val="00062456"/>
    <w:rsid w:val="00063B63"/>
    <w:rsid w:val="00065E85"/>
    <w:rsid w:val="00066ADD"/>
    <w:rsid w:val="000727FB"/>
    <w:rsid w:val="0007377B"/>
    <w:rsid w:val="00074DAD"/>
    <w:rsid w:val="00075D20"/>
    <w:rsid w:val="00076278"/>
    <w:rsid w:val="00076905"/>
    <w:rsid w:val="00081658"/>
    <w:rsid w:val="00081A44"/>
    <w:rsid w:val="000831F5"/>
    <w:rsid w:val="00085797"/>
    <w:rsid w:val="00090E8C"/>
    <w:rsid w:val="00092881"/>
    <w:rsid w:val="00092F8A"/>
    <w:rsid w:val="00092F91"/>
    <w:rsid w:val="00094C69"/>
    <w:rsid w:val="000A04BA"/>
    <w:rsid w:val="000A16E0"/>
    <w:rsid w:val="000B558B"/>
    <w:rsid w:val="000C047B"/>
    <w:rsid w:val="000C1269"/>
    <w:rsid w:val="000C35A0"/>
    <w:rsid w:val="000C3654"/>
    <w:rsid w:val="000C69B8"/>
    <w:rsid w:val="000C7AB3"/>
    <w:rsid w:val="000D6F67"/>
    <w:rsid w:val="000E1A74"/>
    <w:rsid w:val="000E1D86"/>
    <w:rsid w:val="000E2ADC"/>
    <w:rsid w:val="000E7622"/>
    <w:rsid w:val="000F1CD9"/>
    <w:rsid w:val="000F2A75"/>
    <w:rsid w:val="000F6FD6"/>
    <w:rsid w:val="001018D4"/>
    <w:rsid w:val="001025EB"/>
    <w:rsid w:val="0010675F"/>
    <w:rsid w:val="00110E59"/>
    <w:rsid w:val="00116392"/>
    <w:rsid w:val="0012101A"/>
    <w:rsid w:val="00122F85"/>
    <w:rsid w:val="00124C57"/>
    <w:rsid w:val="0012516C"/>
    <w:rsid w:val="001300ED"/>
    <w:rsid w:val="001302F6"/>
    <w:rsid w:val="00135A29"/>
    <w:rsid w:val="001401F9"/>
    <w:rsid w:val="001456F4"/>
    <w:rsid w:val="00145B2D"/>
    <w:rsid w:val="001525F2"/>
    <w:rsid w:val="00160F5D"/>
    <w:rsid w:val="001623F3"/>
    <w:rsid w:val="0016342E"/>
    <w:rsid w:val="00164349"/>
    <w:rsid w:val="0016440A"/>
    <w:rsid w:val="00165963"/>
    <w:rsid w:val="00167521"/>
    <w:rsid w:val="00167A5A"/>
    <w:rsid w:val="001726BD"/>
    <w:rsid w:val="001744CB"/>
    <w:rsid w:val="00174960"/>
    <w:rsid w:val="00180572"/>
    <w:rsid w:val="00181CA7"/>
    <w:rsid w:val="00182E60"/>
    <w:rsid w:val="001834ED"/>
    <w:rsid w:val="00190050"/>
    <w:rsid w:val="00192E14"/>
    <w:rsid w:val="00192E4A"/>
    <w:rsid w:val="001953BF"/>
    <w:rsid w:val="00195744"/>
    <w:rsid w:val="001975E1"/>
    <w:rsid w:val="00197A93"/>
    <w:rsid w:val="001A52A2"/>
    <w:rsid w:val="001A6390"/>
    <w:rsid w:val="001B3799"/>
    <w:rsid w:val="001B4A51"/>
    <w:rsid w:val="001B5FB5"/>
    <w:rsid w:val="001B6DCC"/>
    <w:rsid w:val="001C2917"/>
    <w:rsid w:val="001C4081"/>
    <w:rsid w:val="001C67A4"/>
    <w:rsid w:val="001C7329"/>
    <w:rsid w:val="001D10E8"/>
    <w:rsid w:val="001D18E6"/>
    <w:rsid w:val="001D206E"/>
    <w:rsid w:val="001D66C6"/>
    <w:rsid w:val="001D7907"/>
    <w:rsid w:val="001E31B4"/>
    <w:rsid w:val="001E681F"/>
    <w:rsid w:val="001F1807"/>
    <w:rsid w:val="001F1A73"/>
    <w:rsid w:val="001F2E52"/>
    <w:rsid w:val="001F6C42"/>
    <w:rsid w:val="00201A8F"/>
    <w:rsid w:val="00207A6D"/>
    <w:rsid w:val="00212845"/>
    <w:rsid w:val="00213E49"/>
    <w:rsid w:val="00217E88"/>
    <w:rsid w:val="002234AC"/>
    <w:rsid w:val="0022454B"/>
    <w:rsid w:val="00225F61"/>
    <w:rsid w:val="002273BA"/>
    <w:rsid w:val="00232F9B"/>
    <w:rsid w:val="00234624"/>
    <w:rsid w:val="002461F7"/>
    <w:rsid w:val="002508A6"/>
    <w:rsid w:val="0025322A"/>
    <w:rsid w:val="00256E9C"/>
    <w:rsid w:val="00265A53"/>
    <w:rsid w:val="00265B16"/>
    <w:rsid w:val="0026790A"/>
    <w:rsid w:val="002710FF"/>
    <w:rsid w:val="002755EB"/>
    <w:rsid w:val="00276ACA"/>
    <w:rsid w:val="002773BB"/>
    <w:rsid w:val="00281D12"/>
    <w:rsid w:val="002827A3"/>
    <w:rsid w:val="0029109B"/>
    <w:rsid w:val="002911CD"/>
    <w:rsid w:val="00291A32"/>
    <w:rsid w:val="002926D2"/>
    <w:rsid w:val="00292AAB"/>
    <w:rsid w:val="00295386"/>
    <w:rsid w:val="002961CE"/>
    <w:rsid w:val="002A6992"/>
    <w:rsid w:val="002B26B3"/>
    <w:rsid w:val="002B27A6"/>
    <w:rsid w:val="002B2BF3"/>
    <w:rsid w:val="002B352A"/>
    <w:rsid w:val="002B3592"/>
    <w:rsid w:val="002B3CA4"/>
    <w:rsid w:val="002B497A"/>
    <w:rsid w:val="002B67A4"/>
    <w:rsid w:val="002B72A2"/>
    <w:rsid w:val="002C0446"/>
    <w:rsid w:val="002C0E5F"/>
    <w:rsid w:val="002C4745"/>
    <w:rsid w:val="002D08E3"/>
    <w:rsid w:val="002D319C"/>
    <w:rsid w:val="002D340D"/>
    <w:rsid w:val="002D3C86"/>
    <w:rsid w:val="002D7285"/>
    <w:rsid w:val="002E22C4"/>
    <w:rsid w:val="002E380D"/>
    <w:rsid w:val="002E3C35"/>
    <w:rsid w:val="002E55FF"/>
    <w:rsid w:val="002F2B71"/>
    <w:rsid w:val="00300228"/>
    <w:rsid w:val="003049C2"/>
    <w:rsid w:val="0030542E"/>
    <w:rsid w:val="00305A45"/>
    <w:rsid w:val="00306C14"/>
    <w:rsid w:val="003121D0"/>
    <w:rsid w:val="00315809"/>
    <w:rsid w:val="00315AC8"/>
    <w:rsid w:val="00320208"/>
    <w:rsid w:val="00320373"/>
    <w:rsid w:val="0032143D"/>
    <w:rsid w:val="0032270E"/>
    <w:rsid w:val="00323BF9"/>
    <w:rsid w:val="00326A00"/>
    <w:rsid w:val="00330FA5"/>
    <w:rsid w:val="003328CA"/>
    <w:rsid w:val="00336A05"/>
    <w:rsid w:val="00337741"/>
    <w:rsid w:val="00344E44"/>
    <w:rsid w:val="00345955"/>
    <w:rsid w:val="0035095F"/>
    <w:rsid w:val="00350B8C"/>
    <w:rsid w:val="00350E8F"/>
    <w:rsid w:val="00351EA2"/>
    <w:rsid w:val="003530ED"/>
    <w:rsid w:val="00366899"/>
    <w:rsid w:val="0037113C"/>
    <w:rsid w:val="00375DCA"/>
    <w:rsid w:val="0037608B"/>
    <w:rsid w:val="003841AD"/>
    <w:rsid w:val="003845F8"/>
    <w:rsid w:val="00391CA1"/>
    <w:rsid w:val="0039250F"/>
    <w:rsid w:val="003955EF"/>
    <w:rsid w:val="00396E1A"/>
    <w:rsid w:val="00397661"/>
    <w:rsid w:val="003A393F"/>
    <w:rsid w:val="003A579F"/>
    <w:rsid w:val="003A7EF0"/>
    <w:rsid w:val="003B075D"/>
    <w:rsid w:val="003B25CC"/>
    <w:rsid w:val="003B4811"/>
    <w:rsid w:val="003B6FD8"/>
    <w:rsid w:val="003C278C"/>
    <w:rsid w:val="003C55CC"/>
    <w:rsid w:val="003D6DF0"/>
    <w:rsid w:val="003D744F"/>
    <w:rsid w:val="003E19BC"/>
    <w:rsid w:val="003E54CD"/>
    <w:rsid w:val="003F03E3"/>
    <w:rsid w:val="003F1FA9"/>
    <w:rsid w:val="003F4B71"/>
    <w:rsid w:val="003F577A"/>
    <w:rsid w:val="003F7157"/>
    <w:rsid w:val="003F7B1E"/>
    <w:rsid w:val="00403540"/>
    <w:rsid w:val="00407FE8"/>
    <w:rsid w:val="00414C37"/>
    <w:rsid w:val="00416C54"/>
    <w:rsid w:val="00417263"/>
    <w:rsid w:val="00417D91"/>
    <w:rsid w:val="00417DB3"/>
    <w:rsid w:val="004206AA"/>
    <w:rsid w:val="00420CD5"/>
    <w:rsid w:val="004247D3"/>
    <w:rsid w:val="00426734"/>
    <w:rsid w:val="00426824"/>
    <w:rsid w:val="004318D2"/>
    <w:rsid w:val="00431B3E"/>
    <w:rsid w:val="004379F0"/>
    <w:rsid w:val="00442E76"/>
    <w:rsid w:val="004467D6"/>
    <w:rsid w:val="00447164"/>
    <w:rsid w:val="0045292E"/>
    <w:rsid w:val="00455B66"/>
    <w:rsid w:val="00456FCB"/>
    <w:rsid w:val="0046269E"/>
    <w:rsid w:val="0046785C"/>
    <w:rsid w:val="004767FB"/>
    <w:rsid w:val="00481F4F"/>
    <w:rsid w:val="00487B63"/>
    <w:rsid w:val="00490062"/>
    <w:rsid w:val="0049241C"/>
    <w:rsid w:val="0049390B"/>
    <w:rsid w:val="004942FD"/>
    <w:rsid w:val="00495514"/>
    <w:rsid w:val="00496620"/>
    <w:rsid w:val="004A39C4"/>
    <w:rsid w:val="004A3C95"/>
    <w:rsid w:val="004A45C7"/>
    <w:rsid w:val="004A71FD"/>
    <w:rsid w:val="004A7E88"/>
    <w:rsid w:val="004B21C5"/>
    <w:rsid w:val="004B789F"/>
    <w:rsid w:val="004B7F76"/>
    <w:rsid w:val="004C008F"/>
    <w:rsid w:val="004C0FAD"/>
    <w:rsid w:val="004C1207"/>
    <w:rsid w:val="004C220B"/>
    <w:rsid w:val="004C5101"/>
    <w:rsid w:val="004C71DF"/>
    <w:rsid w:val="004D1D00"/>
    <w:rsid w:val="004D6093"/>
    <w:rsid w:val="004E21CC"/>
    <w:rsid w:val="004E44E0"/>
    <w:rsid w:val="004E5347"/>
    <w:rsid w:val="004E53D9"/>
    <w:rsid w:val="004F1A4C"/>
    <w:rsid w:val="004F2AF1"/>
    <w:rsid w:val="004F3F23"/>
    <w:rsid w:val="004F6074"/>
    <w:rsid w:val="00501921"/>
    <w:rsid w:val="005033A5"/>
    <w:rsid w:val="00506FD8"/>
    <w:rsid w:val="00507EEC"/>
    <w:rsid w:val="00513E61"/>
    <w:rsid w:val="00515780"/>
    <w:rsid w:val="005162D8"/>
    <w:rsid w:val="00522382"/>
    <w:rsid w:val="00524E89"/>
    <w:rsid w:val="00526711"/>
    <w:rsid w:val="005323AD"/>
    <w:rsid w:val="00535A53"/>
    <w:rsid w:val="00541EB5"/>
    <w:rsid w:val="0054223F"/>
    <w:rsid w:val="00542902"/>
    <w:rsid w:val="005438C2"/>
    <w:rsid w:val="0054434D"/>
    <w:rsid w:val="00547DFE"/>
    <w:rsid w:val="005523E3"/>
    <w:rsid w:val="00552E8E"/>
    <w:rsid w:val="00553796"/>
    <w:rsid w:val="0055418E"/>
    <w:rsid w:val="00555081"/>
    <w:rsid w:val="005627D1"/>
    <w:rsid w:val="0056325C"/>
    <w:rsid w:val="00563EE0"/>
    <w:rsid w:val="00565F7C"/>
    <w:rsid w:val="005717BF"/>
    <w:rsid w:val="00573001"/>
    <w:rsid w:val="00573C8D"/>
    <w:rsid w:val="00584799"/>
    <w:rsid w:val="00587103"/>
    <w:rsid w:val="00596D05"/>
    <w:rsid w:val="00597785"/>
    <w:rsid w:val="00597D4F"/>
    <w:rsid w:val="005A15A9"/>
    <w:rsid w:val="005A6574"/>
    <w:rsid w:val="005B110E"/>
    <w:rsid w:val="005B1352"/>
    <w:rsid w:val="005B1746"/>
    <w:rsid w:val="005B1D12"/>
    <w:rsid w:val="005B4A8E"/>
    <w:rsid w:val="005C0D56"/>
    <w:rsid w:val="005C1EF9"/>
    <w:rsid w:val="005C3DF7"/>
    <w:rsid w:val="005C45B7"/>
    <w:rsid w:val="005C4DA5"/>
    <w:rsid w:val="005C52EA"/>
    <w:rsid w:val="005C5FD6"/>
    <w:rsid w:val="005C7E5C"/>
    <w:rsid w:val="005D0190"/>
    <w:rsid w:val="005D2A70"/>
    <w:rsid w:val="005E048A"/>
    <w:rsid w:val="005E0FAD"/>
    <w:rsid w:val="005E1EF0"/>
    <w:rsid w:val="005E7765"/>
    <w:rsid w:val="00602438"/>
    <w:rsid w:val="006028ED"/>
    <w:rsid w:val="00602FAD"/>
    <w:rsid w:val="00605323"/>
    <w:rsid w:val="00607BCF"/>
    <w:rsid w:val="006106BC"/>
    <w:rsid w:val="00615EBD"/>
    <w:rsid w:val="0062150F"/>
    <w:rsid w:val="00622E7B"/>
    <w:rsid w:val="006231D5"/>
    <w:rsid w:val="00626B86"/>
    <w:rsid w:val="006307E4"/>
    <w:rsid w:val="00632D77"/>
    <w:rsid w:val="00636CCF"/>
    <w:rsid w:val="00642CAE"/>
    <w:rsid w:val="00643970"/>
    <w:rsid w:val="0064461B"/>
    <w:rsid w:val="00653D64"/>
    <w:rsid w:val="00655DF8"/>
    <w:rsid w:val="0065638F"/>
    <w:rsid w:val="00657E40"/>
    <w:rsid w:val="0066669F"/>
    <w:rsid w:val="006674BE"/>
    <w:rsid w:val="0067176F"/>
    <w:rsid w:val="0068122D"/>
    <w:rsid w:val="006817CF"/>
    <w:rsid w:val="006835BB"/>
    <w:rsid w:val="0068387C"/>
    <w:rsid w:val="006859AC"/>
    <w:rsid w:val="00686E75"/>
    <w:rsid w:val="00687CC3"/>
    <w:rsid w:val="006911DD"/>
    <w:rsid w:val="006944ED"/>
    <w:rsid w:val="006955B2"/>
    <w:rsid w:val="00695B3D"/>
    <w:rsid w:val="006A0FD4"/>
    <w:rsid w:val="006A1B4D"/>
    <w:rsid w:val="006A24D6"/>
    <w:rsid w:val="006A4174"/>
    <w:rsid w:val="006A7178"/>
    <w:rsid w:val="006A7C9F"/>
    <w:rsid w:val="006B0EBE"/>
    <w:rsid w:val="006B69AA"/>
    <w:rsid w:val="006D2081"/>
    <w:rsid w:val="006D40B7"/>
    <w:rsid w:val="006D4280"/>
    <w:rsid w:val="006E10EC"/>
    <w:rsid w:val="006E41C3"/>
    <w:rsid w:val="006E74AB"/>
    <w:rsid w:val="006F535D"/>
    <w:rsid w:val="006F588C"/>
    <w:rsid w:val="006F5C9D"/>
    <w:rsid w:val="00700ED7"/>
    <w:rsid w:val="00707B08"/>
    <w:rsid w:val="00711380"/>
    <w:rsid w:val="00712D5A"/>
    <w:rsid w:val="00713476"/>
    <w:rsid w:val="007135C9"/>
    <w:rsid w:val="007135F4"/>
    <w:rsid w:val="00720038"/>
    <w:rsid w:val="00722DA9"/>
    <w:rsid w:val="00725FDC"/>
    <w:rsid w:val="00732C99"/>
    <w:rsid w:val="00733DC3"/>
    <w:rsid w:val="0073459D"/>
    <w:rsid w:val="00735B6D"/>
    <w:rsid w:val="00742956"/>
    <w:rsid w:val="00742A7D"/>
    <w:rsid w:val="00742C4D"/>
    <w:rsid w:val="00745A0F"/>
    <w:rsid w:val="007644DF"/>
    <w:rsid w:val="0076735E"/>
    <w:rsid w:val="0077693E"/>
    <w:rsid w:val="007803B4"/>
    <w:rsid w:val="0078244E"/>
    <w:rsid w:val="007860ED"/>
    <w:rsid w:val="00787A30"/>
    <w:rsid w:val="007A493F"/>
    <w:rsid w:val="007A535C"/>
    <w:rsid w:val="007B1131"/>
    <w:rsid w:val="007B20B7"/>
    <w:rsid w:val="007B547F"/>
    <w:rsid w:val="007C30D3"/>
    <w:rsid w:val="007C5D10"/>
    <w:rsid w:val="007D5024"/>
    <w:rsid w:val="007D7212"/>
    <w:rsid w:val="007D7390"/>
    <w:rsid w:val="007E12BF"/>
    <w:rsid w:val="007E3657"/>
    <w:rsid w:val="007E4DAA"/>
    <w:rsid w:val="007F2A6E"/>
    <w:rsid w:val="007F7E36"/>
    <w:rsid w:val="00803087"/>
    <w:rsid w:val="00804F69"/>
    <w:rsid w:val="00805976"/>
    <w:rsid w:val="00806640"/>
    <w:rsid w:val="008067AE"/>
    <w:rsid w:val="00812469"/>
    <w:rsid w:val="00812BFB"/>
    <w:rsid w:val="00813213"/>
    <w:rsid w:val="00816598"/>
    <w:rsid w:val="00823FA0"/>
    <w:rsid w:val="00827EFF"/>
    <w:rsid w:val="00830380"/>
    <w:rsid w:val="008316F8"/>
    <w:rsid w:val="00833C80"/>
    <w:rsid w:val="00835922"/>
    <w:rsid w:val="00837CF0"/>
    <w:rsid w:val="00842693"/>
    <w:rsid w:val="00845BBF"/>
    <w:rsid w:val="00851D57"/>
    <w:rsid w:val="00853838"/>
    <w:rsid w:val="00864250"/>
    <w:rsid w:val="00873425"/>
    <w:rsid w:val="00874F3C"/>
    <w:rsid w:val="00880DF6"/>
    <w:rsid w:val="0088109F"/>
    <w:rsid w:val="0088161F"/>
    <w:rsid w:val="008833DD"/>
    <w:rsid w:val="008834AB"/>
    <w:rsid w:val="00885B30"/>
    <w:rsid w:val="00887DF7"/>
    <w:rsid w:val="0089327B"/>
    <w:rsid w:val="00895E98"/>
    <w:rsid w:val="008A0B30"/>
    <w:rsid w:val="008A1224"/>
    <w:rsid w:val="008B00BD"/>
    <w:rsid w:val="008B0D9E"/>
    <w:rsid w:val="008B1914"/>
    <w:rsid w:val="008B44E3"/>
    <w:rsid w:val="008B49AB"/>
    <w:rsid w:val="008B4F54"/>
    <w:rsid w:val="008B649D"/>
    <w:rsid w:val="008C4AE7"/>
    <w:rsid w:val="008D16AC"/>
    <w:rsid w:val="008D4A91"/>
    <w:rsid w:val="008D64C0"/>
    <w:rsid w:val="008E3D75"/>
    <w:rsid w:val="008F1543"/>
    <w:rsid w:val="008F6BC9"/>
    <w:rsid w:val="00901099"/>
    <w:rsid w:val="00903B0E"/>
    <w:rsid w:val="00907208"/>
    <w:rsid w:val="009130D9"/>
    <w:rsid w:val="00913348"/>
    <w:rsid w:val="009214DA"/>
    <w:rsid w:val="009214E8"/>
    <w:rsid w:val="00923362"/>
    <w:rsid w:val="00923CA8"/>
    <w:rsid w:val="009251C0"/>
    <w:rsid w:val="00927022"/>
    <w:rsid w:val="009310DB"/>
    <w:rsid w:val="00931B4E"/>
    <w:rsid w:val="0093319D"/>
    <w:rsid w:val="0093320C"/>
    <w:rsid w:val="0093601C"/>
    <w:rsid w:val="00937480"/>
    <w:rsid w:val="00940443"/>
    <w:rsid w:val="00944FE7"/>
    <w:rsid w:val="00946E82"/>
    <w:rsid w:val="009521D3"/>
    <w:rsid w:val="00960E96"/>
    <w:rsid w:val="009636DF"/>
    <w:rsid w:val="009652EE"/>
    <w:rsid w:val="00971347"/>
    <w:rsid w:val="00973049"/>
    <w:rsid w:val="00981774"/>
    <w:rsid w:val="0098465C"/>
    <w:rsid w:val="0098535F"/>
    <w:rsid w:val="00985DDE"/>
    <w:rsid w:val="00987E4D"/>
    <w:rsid w:val="009934C4"/>
    <w:rsid w:val="0099435C"/>
    <w:rsid w:val="00995316"/>
    <w:rsid w:val="009A0F3B"/>
    <w:rsid w:val="009A612A"/>
    <w:rsid w:val="009A7D02"/>
    <w:rsid w:val="009B0813"/>
    <w:rsid w:val="009B1DFB"/>
    <w:rsid w:val="009B4111"/>
    <w:rsid w:val="009B46C6"/>
    <w:rsid w:val="009B5073"/>
    <w:rsid w:val="009B6D30"/>
    <w:rsid w:val="009B70A6"/>
    <w:rsid w:val="009B7234"/>
    <w:rsid w:val="009C04B1"/>
    <w:rsid w:val="009C0D11"/>
    <w:rsid w:val="009C27B4"/>
    <w:rsid w:val="009C7732"/>
    <w:rsid w:val="009C7946"/>
    <w:rsid w:val="009C7A3B"/>
    <w:rsid w:val="009D01A6"/>
    <w:rsid w:val="009D0A4B"/>
    <w:rsid w:val="009D17C3"/>
    <w:rsid w:val="009D28FB"/>
    <w:rsid w:val="009E1287"/>
    <w:rsid w:val="009E1777"/>
    <w:rsid w:val="009E1F61"/>
    <w:rsid w:val="009E2455"/>
    <w:rsid w:val="009E2BE8"/>
    <w:rsid w:val="009E66AF"/>
    <w:rsid w:val="009F2168"/>
    <w:rsid w:val="009F3C12"/>
    <w:rsid w:val="00A01385"/>
    <w:rsid w:val="00A10BAA"/>
    <w:rsid w:val="00A14560"/>
    <w:rsid w:val="00A14E70"/>
    <w:rsid w:val="00A16741"/>
    <w:rsid w:val="00A20BB1"/>
    <w:rsid w:val="00A2178B"/>
    <w:rsid w:val="00A24B6E"/>
    <w:rsid w:val="00A24DA3"/>
    <w:rsid w:val="00A334EC"/>
    <w:rsid w:val="00A356B6"/>
    <w:rsid w:val="00A37B98"/>
    <w:rsid w:val="00A41AF2"/>
    <w:rsid w:val="00A46A1E"/>
    <w:rsid w:val="00A5128F"/>
    <w:rsid w:val="00A56034"/>
    <w:rsid w:val="00A608A7"/>
    <w:rsid w:val="00A63EE6"/>
    <w:rsid w:val="00A76EDE"/>
    <w:rsid w:val="00A80D39"/>
    <w:rsid w:val="00A82AD2"/>
    <w:rsid w:val="00A839B7"/>
    <w:rsid w:val="00A8477B"/>
    <w:rsid w:val="00A9677F"/>
    <w:rsid w:val="00A96C03"/>
    <w:rsid w:val="00A972F9"/>
    <w:rsid w:val="00AA184A"/>
    <w:rsid w:val="00AA2BED"/>
    <w:rsid w:val="00AA41C3"/>
    <w:rsid w:val="00AA64AD"/>
    <w:rsid w:val="00AB16C6"/>
    <w:rsid w:val="00AB1D42"/>
    <w:rsid w:val="00AB2365"/>
    <w:rsid w:val="00AC0F7E"/>
    <w:rsid w:val="00AC1322"/>
    <w:rsid w:val="00AC23E8"/>
    <w:rsid w:val="00AC25BC"/>
    <w:rsid w:val="00AC2F5F"/>
    <w:rsid w:val="00AC6012"/>
    <w:rsid w:val="00AC7377"/>
    <w:rsid w:val="00AD5E72"/>
    <w:rsid w:val="00AD65F1"/>
    <w:rsid w:val="00AD7190"/>
    <w:rsid w:val="00AE29B0"/>
    <w:rsid w:val="00AE3559"/>
    <w:rsid w:val="00AE49C8"/>
    <w:rsid w:val="00AE6CE9"/>
    <w:rsid w:val="00AF048F"/>
    <w:rsid w:val="00AF248A"/>
    <w:rsid w:val="00AF29FF"/>
    <w:rsid w:val="00B036C5"/>
    <w:rsid w:val="00B06D39"/>
    <w:rsid w:val="00B07145"/>
    <w:rsid w:val="00B07466"/>
    <w:rsid w:val="00B07BA3"/>
    <w:rsid w:val="00B11A57"/>
    <w:rsid w:val="00B24E3A"/>
    <w:rsid w:val="00B275FB"/>
    <w:rsid w:val="00B301CB"/>
    <w:rsid w:val="00B354A7"/>
    <w:rsid w:val="00B371FD"/>
    <w:rsid w:val="00B414F6"/>
    <w:rsid w:val="00B42A1A"/>
    <w:rsid w:val="00B45354"/>
    <w:rsid w:val="00B45B58"/>
    <w:rsid w:val="00B473FC"/>
    <w:rsid w:val="00B534DF"/>
    <w:rsid w:val="00B6069F"/>
    <w:rsid w:val="00B60E84"/>
    <w:rsid w:val="00B6262F"/>
    <w:rsid w:val="00B631B6"/>
    <w:rsid w:val="00B64CA0"/>
    <w:rsid w:val="00B677FD"/>
    <w:rsid w:val="00B72513"/>
    <w:rsid w:val="00B7320C"/>
    <w:rsid w:val="00B73C85"/>
    <w:rsid w:val="00B73DE9"/>
    <w:rsid w:val="00B9290A"/>
    <w:rsid w:val="00B95A2A"/>
    <w:rsid w:val="00BA1DA9"/>
    <w:rsid w:val="00BA770C"/>
    <w:rsid w:val="00BB5151"/>
    <w:rsid w:val="00BB576C"/>
    <w:rsid w:val="00BD358F"/>
    <w:rsid w:val="00BD5176"/>
    <w:rsid w:val="00BE20ED"/>
    <w:rsid w:val="00BE3226"/>
    <w:rsid w:val="00BF0FA9"/>
    <w:rsid w:val="00BF4467"/>
    <w:rsid w:val="00C016A7"/>
    <w:rsid w:val="00C0263B"/>
    <w:rsid w:val="00C02B09"/>
    <w:rsid w:val="00C05729"/>
    <w:rsid w:val="00C102F4"/>
    <w:rsid w:val="00C13392"/>
    <w:rsid w:val="00C1636B"/>
    <w:rsid w:val="00C2090E"/>
    <w:rsid w:val="00C22690"/>
    <w:rsid w:val="00C3107F"/>
    <w:rsid w:val="00C356D4"/>
    <w:rsid w:val="00C43753"/>
    <w:rsid w:val="00C47303"/>
    <w:rsid w:val="00C5070B"/>
    <w:rsid w:val="00C52051"/>
    <w:rsid w:val="00C55676"/>
    <w:rsid w:val="00C571A0"/>
    <w:rsid w:val="00C7009C"/>
    <w:rsid w:val="00C71504"/>
    <w:rsid w:val="00C7526B"/>
    <w:rsid w:val="00C75752"/>
    <w:rsid w:val="00C76922"/>
    <w:rsid w:val="00C774F7"/>
    <w:rsid w:val="00C81C51"/>
    <w:rsid w:val="00C82CA3"/>
    <w:rsid w:val="00C8676F"/>
    <w:rsid w:val="00C86960"/>
    <w:rsid w:val="00C878A4"/>
    <w:rsid w:val="00C90F43"/>
    <w:rsid w:val="00C93D48"/>
    <w:rsid w:val="00C958E8"/>
    <w:rsid w:val="00CA30DA"/>
    <w:rsid w:val="00CA3278"/>
    <w:rsid w:val="00CA564C"/>
    <w:rsid w:val="00CA6A15"/>
    <w:rsid w:val="00CA759F"/>
    <w:rsid w:val="00CA790B"/>
    <w:rsid w:val="00CB2948"/>
    <w:rsid w:val="00CB3EEB"/>
    <w:rsid w:val="00CB5F6B"/>
    <w:rsid w:val="00CC193C"/>
    <w:rsid w:val="00CC234B"/>
    <w:rsid w:val="00CC617A"/>
    <w:rsid w:val="00CC70A1"/>
    <w:rsid w:val="00CD14DA"/>
    <w:rsid w:val="00CD200E"/>
    <w:rsid w:val="00CD2467"/>
    <w:rsid w:val="00CD4166"/>
    <w:rsid w:val="00CD41A1"/>
    <w:rsid w:val="00CD67A9"/>
    <w:rsid w:val="00CE1136"/>
    <w:rsid w:val="00CE4F69"/>
    <w:rsid w:val="00CE7380"/>
    <w:rsid w:val="00CE7792"/>
    <w:rsid w:val="00CF200A"/>
    <w:rsid w:val="00CF281E"/>
    <w:rsid w:val="00CF3068"/>
    <w:rsid w:val="00CF4360"/>
    <w:rsid w:val="00CF6EA4"/>
    <w:rsid w:val="00D01659"/>
    <w:rsid w:val="00D03C32"/>
    <w:rsid w:val="00D061F1"/>
    <w:rsid w:val="00D101B5"/>
    <w:rsid w:val="00D10464"/>
    <w:rsid w:val="00D132A5"/>
    <w:rsid w:val="00D134BD"/>
    <w:rsid w:val="00D14430"/>
    <w:rsid w:val="00D14782"/>
    <w:rsid w:val="00D14D54"/>
    <w:rsid w:val="00D14F5D"/>
    <w:rsid w:val="00D21187"/>
    <w:rsid w:val="00D21EC1"/>
    <w:rsid w:val="00D23034"/>
    <w:rsid w:val="00D23A17"/>
    <w:rsid w:val="00D260BC"/>
    <w:rsid w:val="00D31582"/>
    <w:rsid w:val="00D3161A"/>
    <w:rsid w:val="00D31F23"/>
    <w:rsid w:val="00D330CD"/>
    <w:rsid w:val="00D369F2"/>
    <w:rsid w:val="00D3747E"/>
    <w:rsid w:val="00D42ED4"/>
    <w:rsid w:val="00D478DB"/>
    <w:rsid w:val="00D5204D"/>
    <w:rsid w:val="00D565E2"/>
    <w:rsid w:val="00D571E1"/>
    <w:rsid w:val="00D6062D"/>
    <w:rsid w:val="00D60851"/>
    <w:rsid w:val="00D60D36"/>
    <w:rsid w:val="00D629DA"/>
    <w:rsid w:val="00D6419A"/>
    <w:rsid w:val="00D642EB"/>
    <w:rsid w:val="00D65A38"/>
    <w:rsid w:val="00D66C4A"/>
    <w:rsid w:val="00D70EAA"/>
    <w:rsid w:val="00D7421C"/>
    <w:rsid w:val="00D74E13"/>
    <w:rsid w:val="00D83C00"/>
    <w:rsid w:val="00D85F4D"/>
    <w:rsid w:val="00D872EF"/>
    <w:rsid w:val="00D9178C"/>
    <w:rsid w:val="00D943D0"/>
    <w:rsid w:val="00D95669"/>
    <w:rsid w:val="00DA6D00"/>
    <w:rsid w:val="00DB1D82"/>
    <w:rsid w:val="00DB5874"/>
    <w:rsid w:val="00DB62E7"/>
    <w:rsid w:val="00DC0034"/>
    <w:rsid w:val="00DC14B4"/>
    <w:rsid w:val="00DC181D"/>
    <w:rsid w:val="00DC1C91"/>
    <w:rsid w:val="00DC1FC8"/>
    <w:rsid w:val="00DC3040"/>
    <w:rsid w:val="00DC430E"/>
    <w:rsid w:val="00DC554A"/>
    <w:rsid w:val="00DD03AE"/>
    <w:rsid w:val="00DD2177"/>
    <w:rsid w:val="00DD3B57"/>
    <w:rsid w:val="00DE025B"/>
    <w:rsid w:val="00DE07A4"/>
    <w:rsid w:val="00DE084B"/>
    <w:rsid w:val="00DE6BF7"/>
    <w:rsid w:val="00DE6E87"/>
    <w:rsid w:val="00DF05A4"/>
    <w:rsid w:val="00DF4F91"/>
    <w:rsid w:val="00DF58D2"/>
    <w:rsid w:val="00E045A4"/>
    <w:rsid w:val="00E04A1C"/>
    <w:rsid w:val="00E07563"/>
    <w:rsid w:val="00E107D1"/>
    <w:rsid w:val="00E1261D"/>
    <w:rsid w:val="00E1738E"/>
    <w:rsid w:val="00E22B4B"/>
    <w:rsid w:val="00E263B6"/>
    <w:rsid w:val="00E30433"/>
    <w:rsid w:val="00E33C48"/>
    <w:rsid w:val="00E358B6"/>
    <w:rsid w:val="00E403FB"/>
    <w:rsid w:val="00E4363E"/>
    <w:rsid w:val="00E452B5"/>
    <w:rsid w:val="00E460AF"/>
    <w:rsid w:val="00E460B9"/>
    <w:rsid w:val="00E5305E"/>
    <w:rsid w:val="00E549F6"/>
    <w:rsid w:val="00E56FFD"/>
    <w:rsid w:val="00E60368"/>
    <w:rsid w:val="00E63810"/>
    <w:rsid w:val="00E67CCA"/>
    <w:rsid w:val="00E72A43"/>
    <w:rsid w:val="00E73B1A"/>
    <w:rsid w:val="00E74BEE"/>
    <w:rsid w:val="00E7685A"/>
    <w:rsid w:val="00E76FD5"/>
    <w:rsid w:val="00E779F0"/>
    <w:rsid w:val="00E80384"/>
    <w:rsid w:val="00E90759"/>
    <w:rsid w:val="00EA3A7E"/>
    <w:rsid w:val="00EB2408"/>
    <w:rsid w:val="00EB3CCD"/>
    <w:rsid w:val="00EB424F"/>
    <w:rsid w:val="00ED3BF9"/>
    <w:rsid w:val="00ED6317"/>
    <w:rsid w:val="00EF2061"/>
    <w:rsid w:val="00F00937"/>
    <w:rsid w:val="00F01B7C"/>
    <w:rsid w:val="00F02472"/>
    <w:rsid w:val="00F047B0"/>
    <w:rsid w:val="00F0539D"/>
    <w:rsid w:val="00F06925"/>
    <w:rsid w:val="00F077F7"/>
    <w:rsid w:val="00F120DE"/>
    <w:rsid w:val="00F12989"/>
    <w:rsid w:val="00F12D61"/>
    <w:rsid w:val="00F13983"/>
    <w:rsid w:val="00F1601B"/>
    <w:rsid w:val="00F23BF6"/>
    <w:rsid w:val="00F27545"/>
    <w:rsid w:val="00F27B11"/>
    <w:rsid w:val="00F307D7"/>
    <w:rsid w:val="00F32874"/>
    <w:rsid w:val="00F3554C"/>
    <w:rsid w:val="00F366E3"/>
    <w:rsid w:val="00F3707A"/>
    <w:rsid w:val="00F54A5E"/>
    <w:rsid w:val="00F54B64"/>
    <w:rsid w:val="00F60663"/>
    <w:rsid w:val="00F62C85"/>
    <w:rsid w:val="00F64315"/>
    <w:rsid w:val="00F70C21"/>
    <w:rsid w:val="00F717F7"/>
    <w:rsid w:val="00F72B92"/>
    <w:rsid w:val="00F72C6F"/>
    <w:rsid w:val="00F73B69"/>
    <w:rsid w:val="00F74BA6"/>
    <w:rsid w:val="00F76812"/>
    <w:rsid w:val="00F77FDD"/>
    <w:rsid w:val="00F8421A"/>
    <w:rsid w:val="00F8659E"/>
    <w:rsid w:val="00F86C98"/>
    <w:rsid w:val="00F909F4"/>
    <w:rsid w:val="00F92459"/>
    <w:rsid w:val="00F96ADF"/>
    <w:rsid w:val="00FA2018"/>
    <w:rsid w:val="00FA5425"/>
    <w:rsid w:val="00FA7F84"/>
    <w:rsid w:val="00FB0004"/>
    <w:rsid w:val="00FB0234"/>
    <w:rsid w:val="00FB049E"/>
    <w:rsid w:val="00FB30ED"/>
    <w:rsid w:val="00FB4DB3"/>
    <w:rsid w:val="00FB500E"/>
    <w:rsid w:val="00FB6146"/>
    <w:rsid w:val="00FB6510"/>
    <w:rsid w:val="00FB6BDA"/>
    <w:rsid w:val="00FC468B"/>
    <w:rsid w:val="00FC5741"/>
    <w:rsid w:val="00FC5882"/>
    <w:rsid w:val="00FC7AE1"/>
    <w:rsid w:val="00FD0E7A"/>
    <w:rsid w:val="00FD250D"/>
    <w:rsid w:val="00FD2EDE"/>
    <w:rsid w:val="00FD43E6"/>
    <w:rsid w:val="00FE0257"/>
    <w:rsid w:val="00FE04F2"/>
    <w:rsid w:val="00FE0807"/>
    <w:rsid w:val="00FE214C"/>
    <w:rsid w:val="00FE2C06"/>
    <w:rsid w:val="00FE2DF0"/>
    <w:rsid w:val="00FE6CC0"/>
    <w:rsid w:val="00FE7B7C"/>
    <w:rsid w:val="00FF27EE"/>
    <w:rsid w:val="00FF49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FFCC4"/>
  <w15:docId w15:val="{BE09DDD3-B932-4426-B67C-DE89BA4E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1" w:qFormat="1"/>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06E45"/>
    <w:pPr>
      <w:suppressAutoHyphens/>
    </w:pPr>
    <w:rPr>
      <w:sz w:val="24"/>
      <w:szCs w:val="24"/>
    </w:rPr>
  </w:style>
  <w:style w:type="paragraph" w:styleId="Nagwek1">
    <w:name w:val="heading 1"/>
    <w:basedOn w:val="Normalny"/>
    <w:next w:val="Normalny"/>
    <w:link w:val="Nagwek1Znak"/>
    <w:qFormat/>
    <w:rsid w:val="003510E8"/>
    <w:pPr>
      <w:keepNext/>
      <w:spacing w:before="240" w:after="60"/>
      <w:outlineLvl w:val="0"/>
    </w:pPr>
    <w:rPr>
      <w:rFonts w:ascii="Calibri Light" w:hAnsi="Calibri Light"/>
      <w:b/>
      <w:bCs/>
      <w:kern w:val="2"/>
      <w:sz w:val="32"/>
      <w:szCs w:val="32"/>
    </w:rPr>
  </w:style>
  <w:style w:type="paragraph" w:styleId="Nagwek2">
    <w:name w:val="heading 2"/>
    <w:basedOn w:val="Normalny"/>
    <w:next w:val="Normalny"/>
    <w:link w:val="Nagwek2Znak"/>
    <w:qFormat/>
    <w:rsid w:val="003510E8"/>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rsid w:val="003510E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C5715"/>
    <w:rPr>
      <w:color w:val="0563C1"/>
      <w:u w:val="single"/>
    </w:rPr>
  </w:style>
  <w:style w:type="character" w:customStyle="1" w:styleId="TekstpodstawowyZnak">
    <w:name w:val="Tekst podstawowy Znak"/>
    <w:link w:val="Tekstpodstawowy"/>
    <w:qFormat/>
    <w:rsid w:val="00BF63BC"/>
    <w:rPr>
      <w:sz w:val="24"/>
    </w:rPr>
  </w:style>
  <w:style w:type="character" w:customStyle="1" w:styleId="TekstdymkaZnak">
    <w:name w:val="Tekst dymka Znak"/>
    <w:link w:val="Tekstdymka"/>
    <w:uiPriority w:val="99"/>
    <w:qFormat/>
    <w:rsid w:val="00D539E1"/>
    <w:rPr>
      <w:rFonts w:ascii="Tahoma" w:hAnsi="Tahoma" w:cs="Tahoma"/>
      <w:sz w:val="16"/>
      <w:szCs w:val="16"/>
    </w:rPr>
  </w:style>
  <w:style w:type="character" w:customStyle="1" w:styleId="NagwekZnak">
    <w:name w:val="Nagłówek Znak"/>
    <w:link w:val="Nagwek"/>
    <w:uiPriority w:val="99"/>
    <w:qFormat/>
    <w:rsid w:val="007D5333"/>
    <w:rPr>
      <w:sz w:val="26"/>
    </w:rPr>
  </w:style>
  <w:style w:type="character" w:customStyle="1" w:styleId="numeracjaZnak">
    <w:name w:val="numeracja Znak"/>
    <w:link w:val="numeracja"/>
    <w:qFormat/>
    <w:rsid w:val="007D5333"/>
    <w:rPr>
      <w:rFonts w:ascii="Arial" w:hAnsi="Arial" w:cs="Arial"/>
    </w:rPr>
  </w:style>
  <w:style w:type="character" w:styleId="Numerstrony">
    <w:name w:val="page number"/>
    <w:qFormat/>
    <w:rsid w:val="007B0562"/>
  </w:style>
  <w:style w:type="character" w:styleId="Odwoaniedokomentarza">
    <w:name w:val="annotation reference"/>
    <w:uiPriority w:val="99"/>
    <w:qFormat/>
    <w:rsid w:val="001106A4"/>
    <w:rPr>
      <w:sz w:val="16"/>
      <w:szCs w:val="16"/>
    </w:rPr>
  </w:style>
  <w:style w:type="character" w:customStyle="1" w:styleId="TekstkomentarzaZnak">
    <w:name w:val="Tekst komentarza Znak"/>
    <w:basedOn w:val="Domylnaczcionkaakapitu"/>
    <w:link w:val="Tekstkomentarza"/>
    <w:uiPriority w:val="99"/>
    <w:qFormat/>
    <w:rsid w:val="001106A4"/>
  </w:style>
  <w:style w:type="character" w:customStyle="1" w:styleId="TematkomentarzaZnak">
    <w:name w:val="Temat komentarza Znak"/>
    <w:link w:val="Tematkomentarza"/>
    <w:uiPriority w:val="99"/>
    <w:qFormat/>
    <w:rsid w:val="001106A4"/>
    <w:rPr>
      <w:b/>
      <w:bCs/>
    </w:rPr>
  </w:style>
  <w:style w:type="character" w:customStyle="1" w:styleId="TekstprzypisukocowegoZnak">
    <w:name w:val="Tekst przypisu końcowego Znak"/>
    <w:basedOn w:val="Domylnaczcionkaakapitu"/>
    <w:link w:val="Tekstprzypisukocowego"/>
    <w:qFormat/>
    <w:rsid w:val="00D727AC"/>
  </w:style>
  <w:style w:type="character" w:customStyle="1" w:styleId="Zakotwiczenieprzypisukocowego">
    <w:name w:val="Zakotwiczenie przypisu końcowego"/>
    <w:rsid w:val="00606E45"/>
    <w:rPr>
      <w:vertAlign w:val="superscript"/>
    </w:rPr>
  </w:style>
  <w:style w:type="character" w:customStyle="1" w:styleId="EndnoteCharacters">
    <w:name w:val="Endnote Characters"/>
    <w:qFormat/>
    <w:rsid w:val="00D727AC"/>
    <w:rPr>
      <w:vertAlign w:val="superscript"/>
    </w:rPr>
  </w:style>
  <w:style w:type="character" w:customStyle="1" w:styleId="apple-converted-space">
    <w:name w:val="apple-converted-space"/>
    <w:qFormat/>
    <w:rsid w:val="00841D98"/>
  </w:style>
  <w:style w:type="character" w:customStyle="1" w:styleId="highlight">
    <w:name w:val="highlight"/>
    <w:qFormat/>
    <w:rsid w:val="00841D98"/>
  </w:style>
  <w:style w:type="character" w:customStyle="1" w:styleId="TekstprzypisudolnegoZnak">
    <w:name w:val="Tekst przypisu dolnego Znak"/>
    <w:basedOn w:val="Domylnaczcionkaakapitu"/>
    <w:link w:val="Tekstprzypisudolnego"/>
    <w:uiPriority w:val="99"/>
    <w:qFormat/>
    <w:rsid w:val="007C5BE7"/>
  </w:style>
  <w:style w:type="character" w:customStyle="1" w:styleId="Zakotwiczenieprzypisudolnego">
    <w:name w:val="Zakotwiczenie przypisu dolnego"/>
    <w:rsid w:val="00606E45"/>
    <w:rPr>
      <w:vertAlign w:val="superscript"/>
    </w:rPr>
  </w:style>
  <w:style w:type="character" w:customStyle="1" w:styleId="FootnoteCharacters">
    <w:name w:val="Footnote Characters"/>
    <w:uiPriority w:val="99"/>
    <w:qFormat/>
    <w:rsid w:val="007C5BE7"/>
    <w:rPr>
      <w:vertAlign w:val="superscript"/>
    </w:rPr>
  </w:style>
  <w:style w:type="character" w:customStyle="1" w:styleId="HEADZnak">
    <w:name w:val="HEAD Znak"/>
    <w:link w:val="HEAD"/>
    <w:qFormat/>
    <w:rsid w:val="00BD6965"/>
    <w:rPr>
      <w:rFonts w:ascii="Arial" w:hAnsi="Arial" w:cs="Arial"/>
      <w:b/>
      <w:sz w:val="22"/>
      <w:szCs w:val="22"/>
    </w:rPr>
  </w:style>
  <w:style w:type="character" w:customStyle="1" w:styleId="MAINZnak">
    <w:name w:val="MAIN Znak"/>
    <w:link w:val="MAIN"/>
    <w:qFormat/>
    <w:rsid w:val="00BD6965"/>
    <w:rPr>
      <w:rFonts w:ascii="Arial" w:hAnsi="Arial"/>
      <w:b/>
      <w:sz w:val="22"/>
      <w:szCs w:val="22"/>
    </w:rPr>
  </w:style>
  <w:style w:type="character" w:customStyle="1" w:styleId="Nagwek1Znak">
    <w:name w:val="Nagłówek 1 Znak"/>
    <w:link w:val="Nagwek1"/>
    <w:qFormat/>
    <w:rsid w:val="003510E8"/>
    <w:rPr>
      <w:rFonts w:ascii="Calibri Light" w:eastAsia="Times New Roman" w:hAnsi="Calibri Light" w:cs="Times New Roman"/>
      <w:b/>
      <w:bCs/>
      <w:kern w:val="2"/>
      <w:sz w:val="32"/>
      <w:szCs w:val="32"/>
    </w:rPr>
  </w:style>
  <w:style w:type="character" w:customStyle="1" w:styleId="NOZnak">
    <w:name w:val="NO. Znak"/>
    <w:link w:val="NO"/>
    <w:qFormat/>
    <w:rsid w:val="003510E8"/>
    <w:rPr>
      <w:rFonts w:ascii="Arial" w:hAnsi="Arial"/>
      <w:b/>
      <w:sz w:val="22"/>
      <w:szCs w:val="22"/>
    </w:rPr>
  </w:style>
  <w:style w:type="character" w:customStyle="1" w:styleId="Nagwek2Znak">
    <w:name w:val="Nagłówek 2 Znak"/>
    <w:link w:val="Nagwek2"/>
    <w:semiHidden/>
    <w:qFormat/>
    <w:rsid w:val="003510E8"/>
    <w:rPr>
      <w:rFonts w:ascii="Calibri Light" w:eastAsia="Times New Roman" w:hAnsi="Calibri Light" w:cs="Times New Roman"/>
      <w:b/>
      <w:bCs/>
      <w:i/>
      <w:iCs/>
      <w:sz w:val="28"/>
      <w:szCs w:val="28"/>
    </w:rPr>
  </w:style>
  <w:style w:type="character" w:customStyle="1" w:styleId="Nagwek3Znak">
    <w:name w:val="Nagłówek 3 Znak"/>
    <w:link w:val="Nagwek3"/>
    <w:semiHidden/>
    <w:qFormat/>
    <w:rsid w:val="003510E8"/>
    <w:rPr>
      <w:rFonts w:ascii="Calibri Light" w:eastAsia="Times New Roman" w:hAnsi="Calibri Light" w:cs="Times New Roman"/>
      <w:b/>
      <w:bCs/>
      <w:sz w:val="26"/>
      <w:szCs w:val="26"/>
    </w:rPr>
  </w:style>
  <w:style w:type="character" w:customStyle="1" w:styleId="DZIAYZnak">
    <w:name w:val="DZIAŁY Znak"/>
    <w:basedOn w:val="NOZnak"/>
    <w:link w:val="DZIAY"/>
    <w:qFormat/>
    <w:rsid w:val="006B15C3"/>
    <w:rPr>
      <w:rFonts w:ascii="Arial" w:hAnsi="Arial"/>
      <w:b/>
      <w:sz w:val="22"/>
      <w:szCs w:val="22"/>
    </w:rPr>
  </w:style>
  <w:style w:type="character" w:customStyle="1" w:styleId="PODDZIAZnak">
    <w:name w:val="PODDZIAŁ Znak"/>
    <w:link w:val="PODDZIA"/>
    <w:qFormat/>
    <w:rsid w:val="006B15C3"/>
    <w:rPr>
      <w:rFonts w:ascii="Arial" w:hAnsi="Arial"/>
      <w:b/>
      <w:sz w:val="22"/>
      <w:szCs w:val="22"/>
    </w:rPr>
  </w:style>
  <w:style w:type="character" w:customStyle="1" w:styleId="rednialista2akcent4Znak">
    <w:name w:val="Średnia lista 2 — akcent 4 Znak"/>
    <w:link w:val="rednialista2akcent41"/>
    <w:uiPriority w:val="34"/>
    <w:qFormat/>
    <w:rsid w:val="00A20832"/>
    <w:rPr>
      <w:sz w:val="24"/>
      <w:szCs w:val="24"/>
    </w:rPr>
  </w:style>
  <w:style w:type="character" w:customStyle="1" w:styleId="fn-ref">
    <w:name w:val="fn-ref"/>
    <w:basedOn w:val="Domylnaczcionkaakapitu"/>
    <w:qFormat/>
    <w:rsid w:val="00AA1AF5"/>
  </w:style>
  <w:style w:type="character" w:customStyle="1" w:styleId="Odwiedzoneczeinternetowe">
    <w:name w:val="Odwiedzone łącze internetowe"/>
    <w:uiPriority w:val="99"/>
    <w:rsid w:val="00053EEA"/>
    <w:rPr>
      <w:color w:val="800080"/>
      <w:u w:val="single"/>
    </w:rPr>
  </w:style>
  <w:style w:type="character" w:customStyle="1" w:styleId="Kolorowalistaakcent2Znak">
    <w:name w:val="Kolorowa lista — akcent 2 Znak"/>
    <w:link w:val="Kolorowalistaakcent21"/>
    <w:uiPriority w:val="1"/>
    <w:qFormat/>
    <w:locked/>
    <w:rsid w:val="00310654"/>
    <w:rPr>
      <w:rFonts w:ascii="Calibri" w:eastAsia="Calibri" w:hAnsi="Calibri"/>
      <w:sz w:val="22"/>
      <w:szCs w:val="22"/>
      <w:lang w:val="pl-PL" w:eastAsia="en-US" w:bidi="ar-SA"/>
    </w:rPr>
  </w:style>
  <w:style w:type="character" w:customStyle="1" w:styleId="Nierozpoznanawzmianka1">
    <w:name w:val="Nierozpoznana wzmianka1"/>
    <w:basedOn w:val="Domylnaczcionkaakapitu"/>
    <w:uiPriority w:val="99"/>
    <w:semiHidden/>
    <w:unhideWhenUsed/>
    <w:qFormat/>
    <w:rsid w:val="00132071"/>
    <w:rPr>
      <w:color w:val="605E5C"/>
      <w:shd w:val="clear" w:color="auto" w:fill="E1DFDD"/>
    </w:rPr>
  </w:style>
  <w:style w:type="character" w:customStyle="1" w:styleId="AkapitzlistZnak">
    <w:name w:val="Akapit z listą Znak"/>
    <w:aliases w:val="Numerowanie Znak,Obiekt Znak,List Paragraph1 Znak,wypunktowanie Znak,normalny tekst Znak,Akapit z listą BS Znak,CW_Lista Znak,Colorful List Accent 1 Znak,List Paragraph Znak,Średnia siatka 1 — akcent 21 Znak,sw tekst Znak,L1 Znak"/>
    <w:link w:val="Akapitzlist"/>
    <w:uiPriority w:val="34"/>
    <w:qFormat/>
    <w:rsid w:val="00132071"/>
    <w:rPr>
      <w:sz w:val="24"/>
      <w:szCs w:val="24"/>
    </w:rPr>
  </w:style>
  <w:style w:type="character" w:customStyle="1" w:styleId="Tekstpodstawowy2Znak">
    <w:name w:val="Tekst podstawowy 2 Znak"/>
    <w:basedOn w:val="Domylnaczcionkaakapitu"/>
    <w:link w:val="Tekstpodstawowy2"/>
    <w:qFormat/>
    <w:rsid w:val="00132071"/>
    <w:rPr>
      <w:sz w:val="24"/>
      <w:szCs w:val="24"/>
    </w:rPr>
  </w:style>
  <w:style w:type="character" w:customStyle="1" w:styleId="Brak">
    <w:name w:val="Brak"/>
    <w:qFormat/>
    <w:rsid w:val="00132071"/>
  </w:style>
  <w:style w:type="character" w:customStyle="1" w:styleId="alb">
    <w:name w:val="a_lb"/>
    <w:basedOn w:val="Domylnaczcionkaakapitu"/>
    <w:qFormat/>
    <w:rsid w:val="00132071"/>
  </w:style>
  <w:style w:type="character" w:customStyle="1" w:styleId="StopkaZnak">
    <w:name w:val="Stopka Znak"/>
    <w:basedOn w:val="Domylnaczcionkaakapitu"/>
    <w:link w:val="Stopka"/>
    <w:uiPriority w:val="99"/>
    <w:qFormat/>
    <w:rsid w:val="00132071"/>
    <w:rPr>
      <w:sz w:val="24"/>
      <w:szCs w:val="24"/>
    </w:rPr>
  </w:style>
  <w:style w:type="character" w:customStyle="1" w:styleId="ZwykytekstZnak">
    <w:name w:val="Zwykły tekst Znak"/>
    <w:basedOn w:val="Domylnaczcionkaakapitu"/>
    <w:link w:val="Zwykytekst"/>
    <w:qFormat/>
    <w:rsid w:val="00132071"/>
    <w:rPr>
      <w:rFonts w:ascii="Courier New" w:hAnsi="Courier New"/>
    </w:rPr>
  </w:style>
  <w:style w:type="character" w:customStyle="1" w:styleId="Nierozpoznanawzmianka2">
    <w:name w:val="Nierozpoznana wzmianka2"/>
    <w:basedOn w:val="Domylnaczcionkaakapitu"/>
    <w:uiPriority w:val="99"/>
    <w:semiHidden/>
    <w:unhideWhenUsed/>
    <w:qFormat/>
    <w:rsid w:val="00132071"/>
    <w:rPr>
      <w:color w:val="605E5C"/>
      <w:shd w:val="clear" w:color="auto" w:fill="E1DFDD"/>
    </w:rPr>
  </w:style>
  <w:style w:type="character" w:customStyle="1" w:styleId="articletitle">
    <w:name w:val="articletitle"/>
    <w:basedOn w:val="Domylnaczcionkaakapitu"/>
    <w:qFormat/>
    <w:rsid w:val="00132071"/>
  </w:style>
  <w:style w:type="character" w:customStyle="1" w:styleId="Nierozpoznanawzmianka3">
    <w:name w:val="Nierozpoznana wzmianka3"/>
    <w:basedOn w:val="Domylnaczcionkaakapitu"/>
    <w:uiPriority w:val="99"/>
    <w:semiHidden/>
    <w:unhideWhenUsed/>
    <w:qFormat/>
    <w:rsid w:val="00132071"/>
    <w:rPr>
      <w:color w:val="605E5C"/>
      <w:shd w:val="clear" w:color="auto" w:fill="E1DFDD"/>
    </w:rPr>
  </w:style>
  <w:style w:type="character" w:customStyle="1" w:styleId="TekstpodstawowywcityZnak">
    <w:name w:val="Tekst podstawowy wcięty Znak"/>
    <w:basedOn w:val="Domylnaczcionkaakapitu"/>
    <w:link w:val="Tekstpodstawowywcity"/>
    <w:qFormat/>
    <w:rsid w:val="00132071"/>
    <w:rPr>
      <w:sz w:val="24"/>
      <w:szCs w:val="24"/>
    </w:rPr>
  </w:style>
  <w:style w:type="character" w:customStyle="1" w:styleId="Nierozpoznanawzmianka4">
    <w:name w:val="Nierozpoznana wzmianka4"/>
    <w:basedOn w:val="Domylnaczcionkaakapitu"/>
    <w:uiPriority w:val="99"/>
    <w:semiHidden/>
    <w:unhideWhenUsed/>
    <w:qFormat/>
    <w:rsid w:val="00132071"/>
    <w:rPr>
      <w:color w:val="605E5C"/>
      <w:shd w:val="clear" w:color="auto" w:fill="E1DFDD"/>
    </w:rPr>
  </w:style>
  <w:style w:type="character" w:customStyle="1" w:styleId="Numeracjawierszy">
    <w:name w:val="Numeracja wierszy"/>
    <w:rsid w:val="00606E45"/>
  </w:style>
  <w:style w:type="character" w:customStyle="1" w:styleId="Nierozpoznanawzmianka5">
    <w:name w:val="Nierozpoznana wzmianka5"/>
    <w:basedOn w:val="Domylnaczcionkaakapitu"/>
    <w:uiPriority w:val="99"/>
    <w:semiHidden/>
    <w:unhideWhenUsed/>
    <w:qFormat/>
    <w:rsid w:val="00345653"/>
    <w:rPr>
      <w:color w:val="605E5C"/>
      <w:shd w:val="clear" w:color="auto" w:fill="E1DFDD"/>
    </w:rPr>
  </w:style>
  <w:style w:type="character" w:customStyle="1" w:styleId="Nierozpoznanawzmianka6">
    <w:name w:val="Nierozpoznana wzmianka6"/>
    <w:basedOn w:val="Domylnaczcionkaakapitu"/>
    <w:uiPriority w:val="99"/>
    <w:semiHidden/>
    <w:unhideWhenUsed/>
    <w:qFormat/>
    <w:rsid w:val="008C5715"/>
    <w:rPr>
      <w:color w:val="605E5C"/>
      <w:shd w:val="clear" w:color="auto" w:fill="E1DFDD"/>
    </w:rPr>
  </w:style>
  <w:style w:type="paragraph" w:styleId="Nagwek">
    <w:name w:val="header"/>
    <w:basedOn w:val="Normalny"/>
    <w:next w:val="Tekstpodstawowy"/>
    <w:link w:val="NagwekZnak"/>
    <w:uiPriority w:val="99"/>
    <w:rsid w:val="007E3A34"/>
    <w:pPr>
      <w:tabs>
        <w:tab w:val="center" w:pos="4536"/>
        <w:tab w:val="right" w:pos="9072"/>
      </w:tabs>
    </w:pPr>
    <w:rPr>
      <w:sz w:val="26"/>
      <w:szCs w:val="20"/>
    </w:rPr>
  </w:style>
  <w:style w:type="paragraph" w:styleId="Tekstpodstawowy">
    <w:name w:val="Body Text"/>
    <w:basedOn w:val="Normalny"/>
    <w:link w:val="TekstpodstawowyZnak"/>
    <w:rsid w:val="001D49C3"/>
    <w:pPr>
      <w:ind w:right="-142"/>
    </w:pPr>
    <w:rPr>
      <w:szCs w:val="20"/>
    </w:rPr>
  </w:style>
  <w:style w:type="paragraph" w:styleId="Lista">
    <w:name w:val="List"/>
    <w:basedOn w:val="Tekstpodstawowy"/>
    <w:rsid w:val="00606E45"/>
    <w:rPr>
      <w:rFonts w:cs="Lucida Sans"/>
    </w:rPr>
  </w:style>
  <w:style w:type="paragraph" w:styleId="Legenda">
    <w:name w:val="caption"/>
    <w:basedOn w:val="Normalny"/>
    <w:qFormat/>
    <w:rsid w:val="00606E45"/>
    <w:pPr>
      <w:suppressLineNumbers/>
      <w:spacing w:before="120" w:after="120"/>
    </w:pPr>
    <w:rPr>
      <w:rFonts w:cs="Lucida Sans"/>
      <w:i/>
      <w:iCs/>
    </w:rPr>
  </w:style>
  <w:style w:type="paragraph" w:customStyle="1" w:styleId="Indeks">
    <w:name w:val="Indeks"/>
    <w:basedOn w:val="Normalny"/>
    <w:qFormat/>
    <w:rsid w:val="00606E45"/>
    <w:pPr>
      <w:suppressLineNumbers/>
    </w:pPr>
    <w:rPr>
      <w:rFonts w:cs="Lucida Sans"/>
    </w:rPr>
  </w:style>
  <w:style w:type="paragraph" w:customStyle="1" w:styleId="Gwkaistopka">
    <w:name w:val="Główka i stopka"/>
    <w:basedOn w:val="Normalny"/>
    <w:qFormat/>
    <w:rsid w:val="00606E45"/>
  </w:style>
  <w:style w:type="paragraph" w:styleId="Stopka">
    <w:name w:val="footer"/>
    <w:basedOn w:val="Normalny"/>
    <w:link w:val="StopkaZnak"/>
    <w:uiPriority w:val="99"/>
    <w:rsid w:val="007E3A34"/>
    <w:pPr>
      <w:tabs>
        <w:tab w:val="center" w:pos="4536"/>
        <w:tab w:val="right" w:pos="9072"/>
      </w:tabs>
    </w:pPr>
  </w:style>
  <w:style w:type="paragraph" w:styleId="NormalnyWeb">
    <w:name w:val="Normal (Web)"/>
    <w:basedOn w:val="Normalny"/>
    <w:uiPriority w:val="99"/>
    <w:qFormat/>
    <w:rsid w:val="001D49C3"/>
    <w:pPr>
      <w:spacing w:before="100" w:after="100"/>
    </w:pPr>
    <w:rPr>
      <w:szCs w:val="20"/>
    </w:rPr>
  </w:style>
  <w:style w:type="paragraph" w:styleId="Tekstpodstawowy2">
    <w:name w:val="Body Text 2"/>
    <w:basedOn w:val="Normalny"/>
    <w:link w:val="Tekstpodstawowy2Znak"/>
    <w:qFormat/>
    <w:rsid w:val="00BF56AE"/>
    <w:pPr>
      <w:spacing w:after="120" w:line="480" w:lineRule="auto"/>
    </w:pPr>
  </w:style>
  <w:style w:type="paragraph" w:styleId="Tekstpodstawowywcity2">
    <w:name w:val="Body Text Indent 2"/>
    <w:basedOn w:val="Normalny"/>
    <w:qFormat/>
    <w:rsid w:val="00BF56AE"/>
    <w:pPr>
      <w:spacing w:after="120" w:line="480" w:lineRule="auto"/>
      <w:ind w:left="283"/>
    </w:pPr>
  </w:style>
  <w:style w:type="paragraph" w:styleId="Tekstpodstawowywcity">
    <w:name w:val="Body Text Indent"/>
    <w:basedOn w:val="Normalny"/>
    <w:link w:val="TekstpodstawowywcityZnak"/>
    <w:rsid w:val="00BF56AE"/>
    <w:pPr>
      <w:spacing w:after="120"/>
      <w:ind w:left="283"/>
    </w:pPr>
  </w:style>
  <w:style w:type="paragraph" w:styleId="Mapadokumentu">
    <w:name w:val="Document Map"/>
    <w:basedOn w:val="Normalny"/>
    <w:semiHidden/>
    <w:qFormat/>
    <w:rsid w:val="00E3736D"/>
    <w:pPr>
      <w:shd w:val="clear" w:color="auto" w:fill="000080"/>
    </w:pPr>
    <w:rPr>
      <w:rFonts w:ascii="Tahoma" w:hAnsi="Tahoma" w:cs="Tahoma"/>
      <w:sz w:val="20"/>
      <w:szCs w:val="20"/>
    </w:rPr>
  </w:style>
  <w:style w:type="paragraph" w:styleId="Tekstpodstawowy3">
    <w:name w:val="Body Text 3"/>
    <w:basedOn w:val="Normalny"/>
    <w:qFormat/>
    <w:rsid w:val="00326AAF"/>
    <w:pPr>
      <w:spacing w:after="120"/>
    </w:pPr>
    <w:rPr>
      <w:sz w:val="16"/>
      <w:szCs w:val="16"/>
    </w:rPr>
  </w:style>
  <w:style w:type="paragraph" w:styleId="Spistreci1">
    <w:name w:val="toc 1"/>
    <w:basedOn w:val="Normalny"/>
    <w:next w:val="Normalny"/>
    <w:autoRedefine/>
    <w:uiPriority w:val="39"/>
    <w:rsid w:val="00275715"/>
    <w:pPr>
      <w:tabs>
        <w:tab w:val="left" w:pos="720"/>
        <w:tab w:val="right" w:leader="dot" w:pos="9354"/>
      </w:tabs>
      <w:ind w:left="993" w:hanging="567"/>
    </w:pPr>
    <w:rPr>
      <w:sz w:val="20"/>
      <w:szCs w:val="20"/>
    </w:rPr>
  </w:style>
  <w:style w:type="paragraph" w:styleId="Spistreci2">
    <w:name w:val="toc 2"/>
    <w:basedOn w:val="Normalny"/>
    <w:next w:val="Normalny"/>
    <w:autoRedefine/>
    <w:uiPriority w:val="39"/>
    <w:rsid w:val="004415A1"/>
    <w:pPr>
      <w:tabs>
        <w:tab w:val="right" w:leader="dot" w:pos="9062"/>
      </w:tabs>
      <w:ind w:left="720" w:hanging="540"/>
    </w:pPr>
    <w:rPr>
      <w:sz w:val="20"/>
      <w:szCs w:val="20"/>
    </w:rPr>
  </w:style>
  <w:style w:type="paragraph" w:styleId="Tekstpodstawowywcity3">
    <w:name w:val="Body Text Indent 3"/>
    <w:basedOn w:val="Normalny"/>
    <w:qFormat/>
    <w:rsid w:val="00FC036E"/>
    <w:pPr>
      <w:spacing w:after="120"/>
      <w:ind w:left="283"/>
    </w:pPr>
    <w:rPr>
      <w:sz w:val="16"/>
      <w:szCs w:val="16"/>
    </w:rPr>
  </w:style>
  <w:style w:type="paragraph" w:styleId="Tekstblokowy">
    <w:name w:val="Block Text"/>
    <w:basedOn w:val="Normalny"/>
    <w:qFormat/>
    <w:rsid w:val="00FC036E"/>
    <w:pPr>
      <w:tabs>
        <w:tab w:val="left" w:pos="1800"/>
      </w:tabs>
      <w:ind w:left="1979" w:right="-63" w:hanging="1622"/>
    </w:pPr>
    <w:rPr>
      <w:rFonts w:ascii="Arial" w:hAnsi="Arial" w:cs="Arial"/>
      <w:bCs/>
      <w:sz w:val="22"/>
      <w:szCs w:val="22"/>
    </w:rPr>
  </w:style>
  <w:style w:type="paragraph" w:customStyle="1" w:styleId="Gwnepunkty">
    <w:name w:val="Główne punkty"/>
    <w:basedOn w:val="Normalny"/>
    <w:qFormat/>
    <w:rsid w:val="00FC036E"/>
    <w:rPr>
      <w:b/>
      <w:bCs/>
      <w:szCs w:val="20"/>
    </w:rPr>
  </w:style>
  <w:style w:type="paragraph" w:styleId="Tekstdymka">
    <w:name w:val="Balloon Text"/>
    <w:basedOn w:val="Normalny"/>
    <w:link w:val="TekstdymkaZnak"/>
    <w:uiPriority w:val="99"/>
    <w:qFormat/>
    <w:rsid w:val="00D539E1"/>
    <w:rPr>
      <w:rFonts w:ascii="Tahoma" w:hAnsi="Tahoma"/>
      <w:sz w:val="16"/>
      <w:szCs w:val="16"/>
    </w:rPr>
  </w:style>
  <w:style w:type="paragraph" w:customStyle="1" w:styleId="numeracja">
    <w:name w:val="numeracja"/>
    <w:basedOn w:val="Normalny"/>
    <w:link w:val="numeracjaZnak"/>
    <w:qFormat/>
    <w:rsid w:val="007D5333"/>
    <w:pPr>
      <w:tabs>
        <w:tab w:val="left" w:pos="360"/>
      </w:tabs>
      <w:spacing w:before="120"/>
      <w:ind w:left="357" w:hanging="357"/>
      <w:jc w:val="both"/>
    </w:pPr>
    <w:rPr>
      <w:rFonts w:ascii="Arial" w:hAnsi="Arial"/>
      <w:sz w:val="20"/>
      <w:szCs w:val="20"/>
    </w:rPr>
  </w:style>
  <w:style w:type="paragraph" w:styleId="Tekstkomentarza">
    <w:name w:val="annotation text"/>
    <w:basedOn w:val="Normalny"/>
    <w:link w:val="TekstkomentarzaZnak"/>
    <w:uiPriority w:val="99"/>
    <w:qFormat/>
    <w:rsid w:val="001106A4"/>
    <w:rPr>
      <w:sz w:val="20"/>
      <w:szCs w:val="20"/>
    </w:rPr>
  </w:style>
  <w:style w:type="paragraph" w:styleId="Tematkomentarza">
    <w:name w:val="annotation subject"/>
    <w:basedOn w:val="Tekstkomentarza"/>
    <w:next w:val="Tekstkomentarza"/>
    <w:link w:val="TematkomentarzaZnak"/>
    <w:uiPriority w:val="99"/>
    <w:qFormat/>
    <w:rsid w:val="001106A4"/>
    <w:rPr>
      <w:b/>
      <w:bCs/>
    </w:rPr>
  </w:style>
  <w:style w:type="paragraph" w:customStyle="1" w:styleId="rednialista2akcent41">
    <w:name w:val="Średnia lista 2 — akcent 41"/>
    <w:basedOn w:val="Normalny"/>
    <w:link w:val="rednialista2akcent4Znak"/>
    <w:uiPriority w:val="34"/>
    <w:qFormat/>
    <w:rsid w:val="00D1487D"/>
    <w:pPr>
      <w:ind w:left="708"/>
    </w:pPr>
  </w:style>
  <w:style w:type="paragraph" w:styleId="Tekstprzypisukocowego">
    <w:name w:val="endnote text"/>
    <w:basedOn w:val="Normalny"/>
    <w:link w:val="TekstprzypisukocowegoZnak"/>
    <w:rsid w:val="00D727AC"/>
    <w:rPr>
      <w:sz w:val="20"/>
      <w:szCs w:val="20"/>
    </w:rPr>
  </w:style>
  <w:style w:type="paragraph" w:styleId="Tekstprzypisudolnego">
    <w:name w:val="footnote text"/>
    <w:basedOn w:val="Normalny"/>
    <w:link w:val="TekstprzypisudolnegoZnak"/>
    <w:uiPriority w:val="99"/>
    <w:rsid w:val="007C5BE7"/>
    <w:rPr>
      <w:sz w:val="20"/>
      <w:szCs w:val="20"/>
    </w:rPr>
  </w:style>
  <w:style w:type="paragraph" w:customStyle="1" w:styleId="HEAD">
    <w:name w:val="HEAD"/>
    <w:basedOn w:val="Tekstpodstawowy"/>
    <w:link w:val="HEADZnak"/>
    <w:qFormat/>
    <w:rsid w:val="00BD6965"/>
    <w:rPr>
      <w:rFonts w:ascii="Arial" w:hAnsi="Arial"/>
      <w:b/>
      <w:sz w:val="22"/>
      <w:szCs w:val="22"/>
    </w:rPr>
  </w:style>
  <w:style w:type="paragraph" w:customStyle="1" w:styleId="MAIN">
    <w:name w:val="MAIN"/>
    <w:basedOn w:val="Normalny"/>
    <w:link w:val="MAINZnak"/>
    <w:qFormat/>
    <w:rsid w:val="00BD6965"/>
    <w:pPr>
      <w:numPr>
        <w:numId w:val="1"/>
      </w:numPr>
      <w:jc w:val="both"/>
    </w:pPr>
    <w:rPr>
      <w:rFonts w:ascii="Arial" w:hAnsi="Arial"/>
      <w:b/>
      <w:sz w:val="22"/>
      <w:szCs w:val="22"/>
    </w:rPr>
  </w:style>
  <w:style w:type="paragraph" w:customStyle="1" w:styleId="NO">
    <w:name w:val="NO."/>
    <w:basedOn w:val="Normalny"/>
    <w:link w:val="NOZnak"/>
    <w:qFormat/>
    <w:rsid w:val="003510E8"/>
    <w:pPr>
      <w:numPr>
        <w:numId w:val="2"/>
      </w:numPr>
      <w:spacing w:line="276" w:lineRule="auto"/>
      <w:jc w:val="both"/>
    </w:pPr>
    <w:rPr>
      <w:rFonts w:ascii="Arial" w:hAnsi="Arial"/>
      <w:b/>
      <w:sz w:val="22"/>
      <w:szCs w:val="22"/>
    </w:rPr>
  </w:style>
  <w:style w:type="paragraph" w:customStyle="1" w:styleId="DZIAY">
    <w:name w:val="DZIAŁY"/>
    <w:basedOn w:val="NO"/>
    <w:link w:val="DZIAYZnak"/>
    <w:qFormat/>
    <w:rsid w:val="006B15C3"/>
  </w:style>
  <w:style w:type="paragraph" w:customStyle="1" w:styleId="PODDZIA">
    <w:name w:val="PODDZIAŁ"/>
    <w:basedOn w:val="Normalny"/>
    <w:link w:val="PODDZIAZnak"/>
    <w:qFormat/>
    <w:rsid w:val="006B15C3"/>
    <w:pPr>
      <w:numPr>
        <w:ilvl w:val="1"/>
        <w:numId w:val="2"/>
      </w:numPr>
      <w:spacing w:line="276" w:lineRule="auto"/>
      <w:ind w:left="993" w:hanging="633"/>
      <w:jc w:val="both"/>
    </w:pPr>
    <w:rPr>
      <w:rFonts w:ascii="Arial" w:hAnsi="Arial"/>
      <w:b/>
      <w:sz w:val="22"/>
      <w:szCs w:val="22"/>
    </w:rPr>
  </w:style>
  <w:style w:type="paragraph" w:customStyle="1" w:styleId="Tabelasiatki4akcent51">
    <w:name w:val="Tabela siatki 4 — akcent 51"/>
    <w:basedOn w:val="Nagwek1"/>
    <w:next w:val="Normalny"/>
    <w:uiPriority w:val="39"/>
    <w:unhideWhenUsed/>
    <w:qFormat/>
    <w:rsid w:val="006B15C3"/>
    <w:pPr>
      <w:keepLines/>
      <w:spacing w:after="0" w:line="259" w:lineRule="auto"/>
      <w:outlineLvl w:val="9"/>
    </w:pPr>
    <w:rPr>
      <w:b w:val="0"/>
      <w:bCs w:val="0"/>
      <w:color w:val="2E74B5"/>
      <w:kern w:val="0"/>
    </w:rPr>
  </w:style>
  <w:style w:type="paragraph" w:customStyle="1" w:styleId="rednialista1akcent41">
    <w:name w:val="Średnia lista 1 — akcent 41"/>
    <w:uiPriority w:val="99"/>
    <w:semiHidden/>
    <w:qFormat/>
    <w:rsid w:val="00767EDB"/>
    <w:pPr>
      <w:suppressAutoHyphens/>
    </w:pPr>
    <w:rPr>
      <w:sz w:val="24"/>
      <w:szCs w:val="24"/>
    </w:rPr>
  </w:style>
  <w:style w:type="paragraph" w:customStyle="1" w:styleId="Tekstpodstawowy21">
    <w:name w:val="Tekst podstawowy 21"/>
    <w:basedOn w:val="Normalny"/>
    <w:qFormat/>
    <w:rsid w:val="003E716B"/>
    <w:rPr>
      <w:rFonts w:ascii="Calibri" w:hAnsi="Calibri" w:cs="Calibri"/>
      <w:sz w:val="22"/>
      <w:szCs w:val="22"/>
      <w:lang w:eastAsia="ar-SA"/>
    </w:rPr>
  </w:style>
  <w:style w:type="paragraph" w:customStyle="1" w:styleId="Kolorowalistaakcent21">
    <w:name w:val="Kolorowa lista — akcent 21"/>
    <w:link w:val="Kolorowalistaakcent2Znak"/>
    <w:uiPriority w:val="1"/>
    <w:qFormat/>
    <w:rsid w:val="00310654"/>
    <w:pPr>
      <w:suppressAutoHyphens/>
    </w:pPr>
    <w:rPr>
      <w:rFonts w:ascii="Calibri" w:eastAsia="Calibri" w:hAnsi="Calibri"/>
      <w:sz w:val="22"/>
      <w:szCs w:val="22"/>
      <w:lang w:eastAsia="en-US"/>
    </w:rPr>
  </w:style>
  <w:style w:type="paragraph" w:customStyle="1" w:styleId="Tekstpodstawowywcity21">
    <w:name w:val="Tekst podstawowy wcięty 21"/>
    <w:basedOn w:val="Normalny"/>
    <w:qFormat/>
    <w:rsid w:val="00771F0F"/>
    <w:pPr>
      <w:tabs>
        <w:tab w:val="left" w:pos="2838"/>
      </w:tabs>
      <w:ind w:left="284"/>
      <w:jc w:val="both"/>
    </w:pPr>
    <w:rPr>
      <w:sz w:val="28"/>
      <w:szCs w:val="20"/>
      <w:lang w:eastAsia="ar-SA"/>
    </w:rPr>
  </w:style>
  <w:style w:type="paragraph" w:customStyle="1" w:styleId="Kolorowecieniowanieakcent31">
    <w:name w:val="Kolorowe cieniowanie — akcent 31"/>
    <w:basedOn w:val="Normalny"/>
    <w:uiPriority w:val="34"/>
    <w:qFormat/>
    <w:rsid w:val="00E60BE3"/>
    <w:pPr>
      <w:ind w:left="708"/>
    </w:pPr>
  </w:style>
  <w:style w:type="paragraph" w:customStyle="1" w:styleId="Ciemnalistaakcent31">
    <w:name w:val="Ciemna lista — akcent 31"/>
    <w:uiPriority w:val="99"/>
    <w:semiHidden/>
    <w:qFormat/>
    <w:rsid w:val="00CF34E6"/>
    <w:pPr>
      <w:suppressAutoHyphens/>
    </w:pPr>
    <w:rPr>
      <w:sz w:val="24"/>
      <w:szCs w:val="24"/>
    </w:rPr>
  </w:style>
  <w:style w:type="paragraph" w:styleId="Spistreci4">
    <w:name w:val="toc 4"/>
    <w:basedOn w:val="Normalny"/>
    <w:next w:val="Normalny"/>
    <w:autoRedefine/>
    <w:uiPriority w:val="39"/>
    <w:rsid w:val="00AE2597"/>
    <w:pPr>
      <w:ind w:left="720"/>
    </w:pPr>
  </w:style>
  <w:style w:type="paragraph" w:customStyle="1" w:styleId="Jasnasiatkaakcent31">
    <w:name w:val="Jasna siatka — akcent 31"/>
    <w:basedOn w:val="Normalny"/>
    <w:uiPriority w:val="72"/>
    <w:qFormat/>
    <w:rsid w:val="008D59C6"/>
    <w:pPr>
      <w:ind w:left="708"/>
    </w:pPr>
  </w:style>
  <w:style w:type="paragraph" w:styleId="Poprawka">
    <w:name w:val="Revision"/>
    <w:uiPriority w:val="99"/>
    <w:qFormat/>
    <w:rsid w:val="005666B9"/>
    <w:pPr>
      <w:suppressAutoHyphens/>
    </w:pPr>
    <w:rPr>
      <w:sz w:val="24"/>
      <w:szCs w:val="24"/>
    </w:rPr>
  </w:style>
  <w:style w:type="paragraph" w:styleId="Akapitzlist">
    <w:name w:val="List Paragraph"/>
    <w:aliases w:val="Numerowanie,Obiekt,List Paragraph1,wypunktowanie,normalny tekst,Akapit z listą BS,CW_Lista,Colorful List Accent 1,List Paragraph,Średnia siatka 1 — akcent 21,sw tekst,Wypunktowanie,Colorful List - Accent 11,Kolorowa lista — akcent 12,L1,l"/>
    <w:basedOn w:val="Normalny"/>
    <w:link w:val="AkapitzlistZnak"/>
    <w:uiPriority w:val="34"/>
    <w:qFormat/>
    <w:rsid w:val="00F730D4"/>
    <w:pPr>
      <w:ind w:left="720"/>
      <w:contextualSpacing/>
    </w:pPr>
  </w:style>
  <w:style w:type="paragraph" w:customStyle="1" w:styleId="Teksttreci2">
    <w:name w:val="Tekst treści (2)"/>
    <w:basedOn w:val="Normalny"/>
    <w:qFormat/>
    <w:rsid w:val="00774550"/>
    <w:pPr>
      <w:widowControl w:val="0"/>
      <w:shd w:val="clear" w:color="auto" w:fill="FFFFFF"/>
      <w:spacing w:before="540" w:after="540" w:line="0" w:lineRule="atLeast"/>
      <w:ind w:hanging="600"/>
      <w:jc w:val="both"/>
      <w:textAlignment w:val="baseline"/>
    </w:pPr>
    <w:rPr>
      <w:sz w:val="22"/>
      <w:szCs w:val="22"/>
      <w:lang w:eastAsia="en-US"/>
    </w:rPr>
  </w:style>
  <w:style w:type="paragraph" w:styleId="Spistreci3">
    <w:name w:val="toc 3"/>
    <w:basedOn w:val="Normalny"/>
    <w:next w:val="Normalny"/>
    <w:autoRedefine/>
    <w:uiPriority w:val="39"/>
    <w:unhideWhenUsed/>
    <w:rsid w:val="00275715"/>
    <w:pPr>
      <w:spacing w:after="100"/>
      <w:ind w:left="480"/>
    </w:pPr>
    <w:rPr>
      <w:rFonts w:ascii="Calibri" w:hAnsi="Calibri"/>
    </w:rPr>
  </w:style>
  <w:style w:type="paragraph" w:styleId="Spistreci5">
    <w:name w:val="toc 5"/>
    <w:basedOn w:val="Normalny"/>
    <w:next w:val="Normalny"/>
    <w:autoRedefine/>
    <w:uiPriority w:val="39"/>
    <w:unhideWhenUsed/>
    <w:rsid w:val="00275715"/>
    <w:pPr>
      <w:spacing w:after="100"/>
      <w:ind w:left="960"/>
    </w:pPr>
    <w:rPr>
      <w:rFonts w:ascii="Calibri" w:hAnsi="Calibri"/>
    </w:rPr>
  </w:style>
  <w:style w:type="paragraph" w:styleId="Spistreci6">
    <w:name w:val="toc 6"/>
    <w:basedOn w:val="Normalny"/>
    <w:next w:val="Normalny"/>
    <w:autoRedefine/>
    <w:uiPriority w:val="39"/>
    <w:unhideWhenUsed/>
    <w:rsid w:val="00275715"/>
    <w:pPr>
      <w:spacing w:after="100"/>
      <w:ind w:left="1200"/>
    </w:pPr>
    <w:rPr>
      <w:rFonts w:ascii="Calibri" w:hAnsi="Calibri"/>
    </w:rPr>
  </w:style>
  <w:style w:type="paragraph" w:styleId="Spistreci7">
    <w:name w:val="toc 7"/>
    <w:basedOn w:val="Normalny"/>
    <w:next w:val="Normalny"/>
    <w:autoRedefine/>
    <w:uiPriority w:val="39"/>
    <w:unhideWhenUsed/>
    <w:rsid w:val="00275715"/>
    <w:pPr>
      <w:spacing w:after="100"/>
      <w:ind w:left="1440"/>
    </w:pPr>
    <w:rPr>
      <w:rFonts w:ascii="Calibri" w:hAnsi="Calibri"/>
    </w:rPr>
  </w:style>
  <w:style w:type="paragraph" w:styleId="Spistreci8">
    <w:name w:val="toc 8"/>
    <w:basedOn w:val="Normalny"/>
    <w:next w:val="Normalny"/>
    <w:autoRedefine/>
    <w:uiPriority w:val="39"/>
    <w:unhideWhenUsed/>
    <w:rsid w:val="00275715"/>
    <w:pPr>
      <w:spacing w:after="100"/>
      <w:ind w:left="1680"/>
    </w:pPr>
    <w:rPr>
      <w:rFonts w:ascii="Calibri" w:hAnsi="Calibri"/>
    </w:rPr>
  </w:style>
  <w:style w:type="paragraph" w:styleId="Spistreci9">
    <w:name w:val="toc 9"/>
    <w:basedOn w:val="Normalny"/>
    <w:next w:val="Normalny"/>
    <w:autoRedefine/>
    <w:uiPriority w:val="39"/>
    <w:unhideWhenUsed/>
    <w:rsid w:val="00275715"/>
    <w:pPr>
      <w:spacing w:after="100"/>
      <w:ind w:left="1920"/>
    </w:pPr>
    <w:rPr>
      <w:rFonts w:ascii="Calibri" w:hAnsi="Calibri"/>
    </w:rPr>
  </w:style>
  <w:style w:type="paragraph" w:customStyle="1" w:styleId="Akapitzlist4">
    <w:name w:val="Akapit z listą4"/>
    <w:basedOn w:val="Normalny"/>
    <w:qFormat/>
    <w:rsid w:val="00132071"/>
    <w:pPr>
      <w:ind w:left="720"/>
    </w:pPr>
    <w:rPr>
      <w:rFonts w:ascii="Arial" w:eastAsia="Calibri" w:hAnsi="Arial" w:cs="Arial"/>
      <w:sz w:val="22"/>
      <w:szCs w:val="22"/>
      <w:lang w:eastAsia="ar-SA"/>
    </w:rPr>
  </w:style>
  <w:style w:type="paragraph" w:customStyle="1" w:styleId="Default">
    <w:name w:val="Default"/>
    <w:qFormat/>
    <w:rsid w:val="00132071"/>
    <w:pPr>
      <w:suppressAutoHyphens/>
    </w:pPr>
    <w:rPr>
      <w:rFonts w:ascii="Arial" w:eastAsia="Calibri" w:hAnsi="Arial" w:cs="Arial"/>
      <w:color w:val="000000"/>
      <w:sz w:val="24"/>
      <w:szCs w:val="24"/>
    </w:rPr>
  </w:style>
  <w:style w:type="paragraph" w:styleId="Zwykytekst">
    <w:name w:val="Plain Text"/>
    <w:basedOn w:val="Normalny"/>
    <w:link w:val="ZwykytekstZnak"/>
    <w:qFormat/>
    <w:rsid w:val="00132071"/>
    <w:rPr>
      <w:rFonts w:ascii="Courier New" w:hAnsi="Courier New"/>
      <w:sz w:val="20"/>
      <w:szCs w:val="20"/>
    </w:rPr>
  </w:style>
  <w:style w:type="paragraph" w:customStyle="1" w:styleId="arimr">
    <w:name w:val="arimr"/>
    <w:basedOn w:val="Normalny"/>
    <w:qFormat/>
    <w:rsid w:val="00132071"/>
    <w:pPr>
      <w:widowControl w:val="0"/>
      <w:snapToGrid w:val="0"/>
      <w:spacing w:line="360" w:lineRule="auto"/>
    </w:pPr>
    <w:rPr>
      <w:szCs w:val="20"/>
      <w:lang w:val="en-US"/>
    </w:rPr>
  </w:style>
  <w:style w:type="paragraph" w:customStyle="1" w:styleId="Akapitzlist1">
    <w:name w:val="Akapit z listą1"/>
    <w:basedOn w:val="Normalny"/>
    <w:qFormat/>
    <w:rsid w:val="00132071"/>
    <w:pPr>
      <w:ind w:left="720"/>
    </w:pPr>
    <w:rPr>
      <w:rFonts w:ascii="Arial" w:eastAsia="Calibri" w:hAnsi="Arial" w:cs="Arial"/>
      <w:sz w:val="22"/>
      <w:szCs w:val="22"/>
      <w:lang w:eastAsia="ar-SA"/>
    </w:rPr>
  </w:style>
  <w:style w:type="numbering" w:customStyle="1" w:styleId="Styl1">
    <w:name w:val="Styl1"/>
    <w:uiPriority w:val="99"/>
    <w:qFormat/>
    <w:rsid w:val="00E82F5C"/>
  </w:style>
  <w:style w:type="numbering" w:customStyle="1" w:styleId="Bezlisty1">
    <w:name w:val="Bez listy1"/>
    <w:uiPriority w:val="99"/>
    <w:semiHidden/>
    <w:unhideWhenUsed/>
    <w:qFormat/>
    <w:rsid w:val="00132071"/>
  </w:style>
  <w:style w:type="table" w:styleId="Tabela-Siatka">
    <w:name w:val="Table Grid"/>
    <w:basedOn w:val="Standardowy"/>
    <w:rsid w:val="0012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32071"/>
    <w:pPr>
      <w:suppressAutoHyphens/>
    </w:pPr>
    <w:rPr>
      <w:rFonts w:ascii="Calibri" w:hAnsi="Calibri"/>
      <w:sz w:val="22"/>
      <w:szCs w:val="22"/>
    </w:rPr>
    <w:tblPr>
      <w:tblCellMar>
        <w:top w:w="0" w:type="dxa"/>
        <w:left w:w="0" w:type="dxa"/>
        <w:bottom w:w="0" w:type="dxa"/>
        <w:right w:w="0" w:type="dxa"/>
      </w:tblCellMar>
    </w:tblPr>
  </w:style>
  <w:style w:type="table" w:customStyle="1" w:styleId="Tabela-Siatka1">
    <w:name w:val="Tabela - Siatka1"/>
    <w:basedOn w:val="Standardowy"/>
    <w:uiPriority w:val="39"/>
    <w:rsid w:val="0013207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D67A9"/>
    <w:rPr>
      <w:rFonts w:ascii="Calibri" w:hAnsi="Calibr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E107D1"/>
    <w:rPr>
      <w:color w:val="0563C1"/>
      <w:u w:val="single"/>
    </w:rPr>
  </w:style>
  <w:style w:type="character" w:customStyle="1" w:styleId="Nierozpoznanawzmianka7">
    <w:name w:val="Nierozpoznana wzmianka7"/>
    <w:basedOn w:val="Domylnaczcionkaakapitu"/>
    <w:uiPriority w:val="99"/>
    <w:semiHidden/>
    <w:unhideWhenUsed/>
    <w:rsid w:val="00D14D54"/>
    <w:rPr>
      <w:color w:val="605E5C"/>
      <w:shd w:val="clear" w:color="auto" w:fill="E1DFDD"/>
    </w:rPr>
  </w:style>
  <w:style w:type="character" w:styleId="Odwoanieprzypisukocowego">
    <w:name w:val="endnote reference"/>
    <w:basedOn w:val="Domylnaczcionkaakapitu"/>
    <w:semiHidden/>
    <w:unhideWhenUsed/>
    <w:rsid w:val="001B4A51"/>
    <w:rPr>
      <w:vertAlign w:val="superscript"/>
    </w:rPr>
  </w:style>
  <w:style w:type="character" w:customStyle="1" w:styleId="markedcontent">
    <w:name w:val="markedcontent"/>
    <w:basedOn w:val="Domylnaczcionkaakapitu"/>
    <w:rsid w:val="00320208"/>
  </w:style>
  <w:style w:type="character" w:customStyle="1" w:styleId="cf01">
    <w:name w:val="cf01"/>
    <w:basedOn w:val="Domylnaczcionkaakapitu"/>
    <w:rsid w:val="007B547F"/>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804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ronie.pl" TargetMode="External"/><Relationship Id="rId13" Type="http://schemas.openxmlformats.org/officeDocument/2006/relationships/hyperlink" Target="https://platformazakupowa.pl/transakcja/1112280.%20"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liczne@stronie.pl" TargetMode="External"/><Relationship Id="rId17" Type="http://schemas.openxmlformats.org/officeDocument/2006/relationships/hyperlink" Target="https://platformazakupowa.pl/transakcja/11122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stron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tron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10" Type="http://schemas.openxmlformats.org/officeDocument/2006/relationships/hyperlink" Target="https://platformazakupowa.pl/transakcja/1112280" TargetMode="External"/><Relationship Id="rId19" Type="http://schemas.openxmlformats.org/officeDocument/2006/relationships/hyperlink" Target="mailto:gmina@stronie.pl" TargetMode="Externa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3833-BF5D-400E-87FD-5F1F9597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35</Pages>
  <Words>10747</Words>
  <Characters>64486</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UMOWA nr PI/HK/U/      /2008</vt:lpstr>
    </vt:vector>
  </TitlesOfParts>
  <Company>Microsoft</Company>
  <LinksUpToDate>false</LinksUpToDate>
  <CharactersWithSpaces>75083</CharactersWithSpaces>
  <SharedDoc>false</SharedDoc>
  <HLinks>
    <vt:vector size="54" baseType="variant">
      <vt:variant>
        <vt:i4>8257580</vt:i4>
      </vt:variant>
      <vt:variant>
        <vt:i4>21</vt:i4>
      </vt:variant>
      <vt:variant>
        <vt:i4>0</vt:i4>
      </vt:variant>
      <vt:variant>
        <vt:i4>5</vt:i4>
      </vt:variant>
      <vt:variant>
        <vt:lpwstr>https://ezamowienia.gov.pl/</vt:lpwstr>
      </vt:variant>
      <vt:variant>
        <vt:lpwstr/>
      </vt:variant>
      <vt:variant>
        <vt:i4>3080222</vt:i4>
      </vt:variant>
      <vt:variant>
        <vt:i4>18</vt:i4>
      </vt:variant>
      <vt:variant>
        <vt:i4>0</vt:i4>
      </vt:variant>
      <vt:variant>
        <vt:i4>5</vt:i4>
      </vt:variant>
      <vt:variant>
        <vt:lpwstr>mailto:zamowienia@bspb.pl</vt:lpwstr>
      </vt:variant>
      <vt:variant>
        <vt:lpwstr/>
      </vt:variant>
      <vt:variant>
        <vt:i4>8257580</vt:i4>
      </vt:variant>
      <vt:variant>
        <vt:i4>15</vt:i4>
      </vt:variant>
      <vt:variant>
        <vt:i4>0</vt:i4>
      </vt:variant>
      <vt:variant>
        <vt:i4>5</vt:i4>
      </vt:variant>
      <vt:variant>
        <vt:lpwstr>https://ezamowienia.gov.pl/</vt:lpwstr>
      </vt:variant>
      <vt:variant>
        <vt:lpwstr/>
      </vt:variant>
      <vt:variant>
        <vt:i4>7602215</vt:i4>
      </vt:variant>
      <vt:variant>
        <vt:i4>12</vt:i4>
      </vt:variant>
      <vt:variant>
        <vt:i4>0</vt:i4>
      </vt:variant>
      <vt:variant>
        <vt:i4>5</vt:i4>
      </vt:variant>
      <vt:variant>
        <vt:lpwstr>https://media.ezamowienia.gov.pl/pod/2022/07/Oferty-5.2.1a.pdf</vt:lpwstr>
      </vt:variant>
      <vt:variant>
        <vt:lpwstr/>
      </vt:variant>
      <vt:variant>
        <vt:i4>4325383</vt:i4>
      </vt:variant>
      <vt:variant>
        <vt:i4>9</vt:i4>
      </vt:variant>
      <vt:variant>
        <vt:i4>0</vt:i4>
      </vt:variant>
      <vt:variant>
        <vt:i4>5</vt:i4>
      </vt:variant>
      <vt:variant>
        <vt:lpwstr>https://ezamowienia.gov.pl/pl/regulamin/</vt:lpwstr>
      </vt:variant>
      <vt:variant>
        <vt:lpwstr>regulamin-serwisu</vt:lpwstr>
      </vt:variant>
      <vt:variant>
        <vt:i4>8257580</vt:i4>
      </vt:variant>
      <vt:variant>
        <vt:i4>6</vt:i4>
      </vt:variant>
      <vt:variant>
        <vt:i4>0</vt:i4>
      </vt:variant>
      <vt:variant>
        <vt:i4>5</vt:i4>
      </vt:variant>
      <vt:variant>
        <vt:lpwstr>https://ezamowienia.gov.pl/</vt:lpwstr>
      </vt:variant>
      <vt:variant>
        <vt:lpwstr/>
      </vt:variant>
      <vt:variant>
        <vt:i4>8257580</vt:i4>
      </vt:variant>
      <vt:variant>
        <vt:i4>3</vt:i4>
      </vt:variant>
      <vt:variant>
        <vt:i4>0</vt:i4>
      </vt:variant>
      <vt:variant>
        <vt:i4>5</vt:i4>
      </vt:variant>
      <vt:variant>
        <vt:lpwstr>https://ezamowienia.gov.pl/</vt:lpwstr>
      </vt:variant>
      <vt:variant>
        <vt:lpwstr/>
      </vt:variant>
      <vt:variant>
        <vt:i4>2359371</vt:i4>
      </vt:variant>
      <vt:variant>
        <vt:i4>0</vt:i4>
      </vt:variant>
      <vt:variant>
        <vt:i4>0</vt:i4>
      </vt:variant>
      <vt:variant>
        <vt:i4>5</vt:i4>
      </vt:variant>
      <vt:variant>
        <vt:lpwstr>mailto:k.pacon@bspb.pl</vt:lpwstr>
      </vt:variant>
      <vt:variant>
        <vt:lpwstr/>
      </vt:variant>
      <vt:variant>
        <vt:i4>4522070</vt:i4>
      </vt:variant>
      <vt:variant>
        <vt:i4>0</vt:i4>
      </vt:variant>
      <vt:variant>
        <vt:i4>0</vt:i4>
      </vt:variant>
      <vt:variant>
        <vt:i4>5</vt:i4>
      </vt:variant>
      <vt:variant>
        <vt:lpwstr>http://www.fifa.com/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PI/HK/U/      /2008</dc:title>
  <dc:creator>majcherkiewicz</dc:creator>
  <cp:lastModifiedBy>Anna Kostecka</cp:lastModifiedBy>
  <cp:revision>91</cp:revision>
  <cp:lastPrinted>2025-06-03T06:06:00Z</cp:lastPrinted>
  <dcterms:created xsi:type="dcterms:W3CDTF">2025-05-23T06:53:00Z</dcterms:created>
  <dcterms:modified xsi:type="dcterms:W3CDTF">2025-06-03T10:23:00Z</dcterms:modified>
  <dc:language>pl-PL</dc:language>
</cp:coreProperties>
</file>