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4FC9" w:rsidRDefault="00054FC9">
      <w:pPr>
        <w:spacing w:after="200" w:line="276" w:lineRule="auto"/>
      </w:pPr>
      <w:r>
        <w:rPr>
          <w:rFonts w:eastAsia="Calibri"/>
        </w:rPr>
        <w:t xml:space="preserve">                                                                                                                                      ZAŁĄCZNIK  NR  1 </w:t>
      </w:r>
    </w:p>
    <w:p w:rsidR="00054FC9" w:rsidRDefault="00054FC9">
      <w:pPr>
        <w:spacing w:after="200" w:line="276" w:lineRule="auto"/>
      </w:pPr>
      <w:r>
        <w:rPr>
          <w:rFonts w:eastAsia="Calibri"/>
          <w:sz w:val="28"/>
        </w:rPr>
        <w:t xml:space="preserve"> </w:t>
      </w:r>
    </w:p>
    <w:p w:rsidR="00054FC9" w:rsidRDefault="00054FC9">
      <w:pPr>
        <w:spacing w:after="200" w:line="276" w:lineRule="auto"/>
        <w:rPr>
          <w:rFonts w:ascii="Arial" w:eastAsia="Arial" w:hAnsi="Arial" w:cs="Arial"/>
          <w:sz w:val="24"/>
          <w:szCs w:val="24"/>
          <w:u w:val="single"/>
          <w:lang w:val="pl-PL"/>
        </w:rPr>
      </w:pPr>
      <w:r w:rsidRPr="00662CEE">
        <w:rPr>
          <w:rFonts w:ascii="Arial" w:eastAsia="Arial" w:hAnsi="Arial" w:cs="Arial"/>
          <w:sz w:val="24"/>
          <w:szCs w:val="24"/>
          <w:u w:val="single"/>
        </w:rPr>
        <w:t>I. OPIS PRZEDMIOTU ZAMÓWIENIA:</w:t>
      </w:r>
    </w:p>
    <w:p w:rsidR="00DA71F7" w:rsidRPr="00562C9C" w:rsidRDefault="00DA71F7" w:rsidP="00562C9C">
      <w:pPr>
        <w:pStyle w:val="Nagwek1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  <w:color w:val="000000"/>
          <w:sz w:val="32"/>
          <w:szCs w:val="32"/>
        </w:rPr>
      </w:pPr>
      <w:r w:rsidRPr="00562C9C">
        <w:rPr>
          <w:rFonts w:ascii="Arial" w:hAnsi="Arial" w:cs="Arial"/>
          <w:color w:val="020202"/>
          <w:sz w:val="32"/>
          <w:szCs w:val="32"/>
        </w:rPr>
        <w:t xml:space="preserve">30 </w:t>
      </w:r>
      <w:proofErr w:type="spellStart"/>
      <w:r w:rsidR="00562C9C">
        <w:rPr>
          <w:rFonts w:ascii="Arial" w:hAnsi="Arial" w:cs="Arial"/>
          <w:color w:val="020202"/>
          <w:sz w:val="32"/>
          <w:szCs w:val="32"/>
        </w:rPr>
        <w:t>kpl</w:t>
      </w:r>
      <w:proofErr w:type="spellEnd"/>
      <w:r w:rsidR="00562C9C">
        <w:rPr>
          <w:rFonts w:ascii="Arial" w:hAnsi="Arial" w:cs="Arial"/>
          <w:color w:val="020202"/>
          <w:sz w:val="32"/>
          <w:szCs w:val="32"/>
        </w:rPr>
        <w:t>. -</w:t>
      </w:r>
      <w:r w:rsidRPr="00562C9C">
        <w:rPr>
          <w:rFonts w:ascii="Arial" w:hAnsi="Arial" w:cs="Arial"/>
          <w:color w:val="020202"/>
          <w:sz w:val="32"/>
          <w:szCs w:val="32"/>
        </w:rPr>
        <w:t xml:space="preserve"> </w:t>
      </w:r>
      <w:r w:rsidR="00562C9C" w:rsidRPr="00562C9C">
        <w:rPr>
          <w:rStyle w:val="base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Pałka teleskopowa ESP </w:t>
      </w:r>
      <w:proofErr w:type="spellStart"/>
      <w:r w:rsidR="00562C9C" w:rsidRPr="00562C9C">
        <w:rPr>
          <w:rStyle w:val="base"/>
          <w:rFonts w:ascii="Arial" w:hAnsi="Arial" w:cs="Arial"/>
          <w:color w:val="000000"/>
          <w:sz w:val="32"/>
          <w:szCs w:val="32"/>
          <w:bdr w:val="none" w:sz="0" w:space="0" w:color="auto" w:frame="1"/>
        </w:rPr>
        <w:t>Easy</w:t>
      </w:r>
      <w:proofErr w:type="spellEnd"/>
      <w:r w:rsidR="00562C9C" w:rsidRPr="00562C9C">
        <w:rPr>
          <w:rStyle w:val="base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Lock </w:t>
      </w:r>
      <w:proofErr w:type="spellStart"/>
      <w:r w:rsidR="00562C9C" w:rsidRPr="00562C9C">
        <w:rPr>
          <w:rStyle w:val="base"/>
          <w:rFonts w:ascii="Arial" w:hAnsi="Arial" w:cs="Arial"/>
          <w:color w:val="000000"/>
          <w:sz w:val="32"/>
          <w:szCs w:val="32"/>
          <w:bdr w:val="none" w:sz="0" w:space="0" w:color="auto" w:frame="1"/>
        </w:rPr>
        <w:t>Button</w:t>
      </w:r>
      <w:proofErr w:type="spellEnd"/>
      <w:r w:rsidR="00562C9C" w:rsidRPr="00562C9C">
        <w:rPr>
          <w:rStyle w:val="base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Triangle </w:t>
      </w:r>
      <w:proofErr w:type="spellStart"/>
      <w:r w:rsidR="00562C9C" w:rsidRPr="00562C9C">
        <w:rPr>
          <w:rStyle w:val="base"/>
          <w:rFonts w:ascii="Arial" w:hAnsi="Arial" w:cs="Arial"/>
          <w:color w:val="000000"/>
          <w:sz w:val="32"/>
          <w:szCs w:val="32"/>
          <w:bdr w:val="none" w:sz="0" w:space="0" w:color="auto" w:frame="1"/>
        </w:rPr>
        <w:t>End</w:t>
      </w:r>
      <w:proofErr w:type="spellEnd"/>
      <w:r w:rsidR="00562C9C" w:rsidRPr="00562C9C">
        <w:rPr>
          <w:rStyle w:val="base"/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hartowana 20" Black z kaburą</w:t>
      </w:r>
      <w:r w:rsidR="00562C9C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="00562C9C" w:rsidRPr="00562C9C">
        <w:rPr>
          <w:rFonts w:ascii="Arial" w:hAnsi="Arial" w:cs="Arial"/>
          <w:color w:val="000000"/>
          <w:sz w:val="32"/>
          <w:szCs w:val="32"/>
          <w:shd w:val="clear" w:color="auto" w:fill="FFFFFF"/>
        </w:rPr>
        <w:t>Swiveling</w:t>
      </w:r>
      <w:proofErr w:type="spellEnd"/>
      <w:r w:rsidR="00562C9C" w:rsidRPr="00562C9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562C9C" w:rsidRPr="00562C9C">
        <w:rPr>
          <w:rFonts w:ascii="Arial" w:hAnsi="Arial" w:cs="Arial"/>
          <w:color w:val="000000"/>
          <w:sz w:val="32"/>
          <w:szCs w:val="32"/>
          <w:shd w:val="clear" w:color="auto" w:fill="FFFFFF"/>
        </w:rPr>
        <w:t>Holder</w:t>
      </w:r>
      <w:proofErr w:type="spellEnd"/>
      <w:r w:rsidR="00562C9C" w:rsidRPr="00562C9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BH-55-A, </w:t>
      </w:r>
      <w:proofErr w:type="spellStart"/>
      <w:r w:rsidR="00562C9C" w:rsidRPr="00562C9C">
        <w:rPr>
          <w:rFonts w:ascii="Arial" w:hAnsi="Arial" w:cs="Arial"/>
          <w:color w:val="000000"/>
          <w:sz w:val="32"/>
          <w:szCs w:val="32"/>
          <w:shd w:val="clear" w:color="auto" w:fill="FFFFFF"/>
        </w:rPr>
        <w:t>Quick</w:t>
      </w:r>
      <w:proofErr w:type="spellEnd"/>
      <w:r w:rsidR="00562C9C" w:rsidRPr="00562C9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562C9C" w:rsidRPr="00562C9C">
        <w:rPr>
          <w:rFonts w:ascii="Arial" w:hAnsi="Arial" w:cs="Arial"/>
          <w:color w:val="000000"/>
          <w:sz w:val="32"/>
          <w:szCs w:val="32"/>
          <w:shd w:val="clear" w:color="auto" w:fill="FFFFFF"/>
        </w:rPr>
        <w:t>Change</w:t>
      </w:r>
      <w:proofErr w:type="spellEnd"/>
      <w:r w:rsidR="00562C9C" w:rsidRPr="00562C9C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System</w:t>
      </w:r>
    </w:p>
    <w:p w:rsidR="00562C9C" w:rsidRPr="00562C9C" w:rsidRDefault="00562C9C" w:rsidP="00DA71F7">
      <w:pPr>
        <w:pStyle w:val="Nagwek1"/>
        <w:shd w:val="clear" w:color="auto" w:fill="FFFFFF"/>
        <w:spacing w:before="150" w:after="150"/>
        <w:rPr>
          <w:rFonts w:ascii="Arial" w:hAnsi="Arial" w:cs="Arial"/>
          <w:color w:val="020202"/>
          <w:sz w:val="28"/>
          <w:szCs w:val="28"/>
        </w:rPr>
      </w:pPr>
      <w:r w:rsidRPr="00562C9C">
        <w:rPr>
          <w:rFonts w:ascii="Arial" w:hAnsi="Arial" w:cs="Arial"/>
          <w:color w:val="000000"/>
          <w:sz w:val="28"/>
          <w:szCs w:val="28"/>
          <w:shd w:val="clear" w:color="auto" w:fill="FFFFFF"/>
        </w:rPr>
        <w:t>Kod producenta: ExBTT-20H-BK BHT-55</w:t>
      </w:r>
    </w:p>
    <w:p w:rsidR="0086564B" w:rsidRDefault="0086564B" w:rsidP="0086564B">
      <w:pPr>
        <w:pStyle w:val="Nagwek1"/>
        <w:shd w:val="clear" w:color="auto" w:fill="FFFFFF"/>
        <w:spacing w:before="0" w:beforeAutospacing="0" w:after="0" w:afterAutospacing="0"/>
        <w:textAlignment w:val="top"/>
        <w:rPr>
          <w:rStyle w:val="Pogrubienie"/>
          <w:rFonts w:ascii="Arial" w:eastAsia="Arial" w:hAnsi="Arial" w:cs="Arial"/>
          <w:b/>
          <w:bCs/>
          <w:color w:val="000000"/>
          <w:spacing w:val="-2"/>
          <w:sz w:val="28"/>
          <w:szCs w:val="28"/>
          <w:shd w:val="clear" w:color="auto" w:fill="FFFFFF"/>
        </w:rPr>
      </w:pPr>
    </w:p>
    <w:p w:rsidR="00054FC9" w:rsidRDefault="00054FC9">
      <w:pPr>
        <w:jc w:val="both"/>
        <w:rPr>
          <w:rFonts w:ascii="Arial" w:eastAsia="Arial" w:hAnsi="Arial" w:cs="Arial"/>
          <w:sz w:val="24"/>
          <w:szCs w:val="24"/>
          <w:u w:val="single"/>
          <w:lang w:val="pl-PL"/>
        </w:rPr>
      </w:pPr>
      <w:r w:rsidRPr="00611B07">
        <w:rPr>
          <w:rFonts w:ascii="Arial" w:eastAsia="Arial" w:hAnsi="Arial" w:cs="Arial"/>
          <w:sz w:val="24"/>
          <w:szCs w:val="24"/>
          <w:u w:val="single"/>
        </w:rPr>
        <w:t>II.  WARUNKI ODBIORU ZAMÓWIENIA:</w:t>
      </w:r>
    </w:p>
    <w:p w:rsidR="00054FC9" w:rsidRPr="00611B07" w:rsidRDefault="00054FC9">
      <w:pPr>
        <w:jc w:val="both"/>
        <w:rPr>
          <w:rFonts w:ascii="Arial" w:eastAsia="Arial" w:hAnsi="Arial" w:cs="Arial"/>
          <w:sz w:val="24"/>
          <w:szCs w:val="24"/>
          <w:u w:val="single"/>
          <w:lang w:val="pl-PL"/>
        </w:rPr>
      </w:pPr>
    </w:p>
    <w:p w:rsidR="00054FC9" w:rsidRPr="00611B07" w:rsidRDefault="00054FC9">
      <w:pPr>
        <w:jc w:val="both"/>
        <w:rPr>
          <w:sz w:val="24"/>
          <w:szCs w:val="24"/>
        </w:rPr>
      </w:pPr>
      <w:r w:rsidRPr="00611B07">
        <w:rPr>
          <w:rFonts w:ascii="Arial" w:eastAsia="Arial" w:hAnsi="Arial" w:cs="Arial"/>
          <w:sz w:val="24"/>
          <w:szCs w:val="24"/>
        </w:rPr>
        <w:t>Dostawa nastąpi jednorazowo do Magazynu Uzbrojenia  Wydziału Zaopatrzenia KWP w Bydgoszczy.</w:t>
      </w:r>
    </w:p>
    <w:p w:rsidR="00054FC9" w:rsidRPr="00611B07" w:rsidRDefault="00054FC9">
      <w:pPr>
        <w:jc w:val="both"/>
        <w:rPr>
          <w:rFonts w:ascii="Arial" w:eastAsia="Arial" w:hAnsi="Arial" w:cs="Arial"/>
          <w:sz w:val="24"/>
          <w:szCs w:val="24"/>
          <w:lang w:val="pl-PL"/>
        </w:rPr>
      </w:pPr>
    </w:p>
    <w:p w:rsidR="00054FC9" w:rsidRPr="00611B07" w:rsidRDefault="00054FC9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sz w:val="24"/>
          <w:szCs w:val="24"/>
        </w:rPr>
      </w:pPr>
      <w:r w:rsidRPr="00611B07">
        <w:rPr>
          <w:rFonts w:ascii="Arial" w:eastAsia="Arial" w:hAnsi="Arial" w:cs="Arial"/>
          <w:sz w:val="24"/>
          <w:szCs w:val="24"/>
        </w:rPr>
        <w:t>Zakupiony towar będzie podlegał odbiorowi jakościowo-ilościowemu w całości. Odbiór nastąpi na podstawie protokołu przekazania- odbioru.</w:t>
      </w:r>
    </w:p>
    <w:p w:rsidR="00054FC9" w:rsidRPr="00611B07" w:rsidRDefault="00054FC9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sz w:val="24"/>
          <w:szCs w:val="24"/>
        </w:rPr>
      </w:pPr>
      <w:r w:rsidRPr="00611B07">
        <w:rPr>
          <w:rFonts w:ascii="Arial" w:eastAsia="Arial" w:hAnsi="Arial" w:cs="Arial"/>
          <w:sz w:val="24"/>
          <w:szCs w:val="24"/>
        </w:rPr>
        <w:t xml:space="preserve">Zakupiony towar winien zostać dostarczony przez Wykonawcę na jego koszt i odpowiedzialność, </w:t>
      </w:r>
      <w:r w:rsidR="00DA71F7">
        <w:rPr>
          <w:rFonts w:ascii="Arial" w:eastAsia="Arial" w:hAnsi="Arial" w:cs="Arial"/>
          <w:sz w:val="24"/>
          <w:szCs w:val="24"/>
          <w:lang w:val="pl-PL"/>
        </w:rPr>
        <w:t>w terminie 14 dni</w:t>
      </w:r>
      <w:r w:rsidR="00D005BF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="00662CEE" w:rsidRPr="00662CEE">
        <w:rPr>
          <w:rFonts w:ascii="Arial" w:eastAsia="Arial" w:hAnsi="Arial" w:cs="Arial"/>
          <w:sz w:val="24"/>
          <w:szCs w:val="24"/>
          <w:lang w:val="pl-PL"/>
        </w:rPr>
        <w:t>od złożenia zamówienia.</w:t>
      </w:r>
    </w:p>
    <w:p w:rsidR="00054FC9" w:rsidRPr="00A61DCC" w:rsidRDefault="00054FC9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sz w:val="24"/>
          <w:szCs w:val="24"/>
        </w:rPr>
      </w:pPr>
      <w:r w:rsidRPr="00611B07">
        <w:rPr>
          <w:rFonts w:ascii="Arial" w:eastAsia="Arial" w:hAnsi="Arial" w:cs="Arial"/>
          <w:sz w:val="24"/>
          <w:szCs w:val="24"/>
        </w:rPr>
        <w:t xml:space="preserve">Miejsce dostawy: Magazyn Uzbrojenia  Wydziału Zaopatrzenia KWP w Bydgoszczy przy ul. Iławskiej  1. </w:t>
      </w:r>
    </w:p>
    <w:p w:rsidR="00A61DCC" w:rsidRPr="006C2A4F" w:rsidRDefault="00297468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sz w:val="24"/>
          <w:szCs w:val="24"/>
        </w:rPr>
      </w:pPr>
      <w:r w:rsidRPr="00297468">
        <w:rPr>
          <w:rFonts w:ascii="Arial" w:eastAsia="Arial" w:hAnsi="Arial" w:cs="Arial"/>
          <w:sz w:val="24"/>
          <w:szCs w:val="24"/>
          <w:lang w:val="pl-PL"/>
        </w:rPr>
        <w:t>W przypadku niedotrzymania przez Wykonawcę terminu, o którym mowa w pkt. 2  warunków odbioru zamówienia, Zamawiający zastrzega sobie prawo do odstąpienia od dokonania zamówienia bez uprzedniego wyznaczania dodatkowego terminu dostawy</w:t>
      </w:r>
      <w:r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6C2A4F" w:rsidRPr="006C2A4F" w:rsidRDefault="006C2A4F" w:rsidP="006C2A4F">
      <w:pPr>
        <w:widowControl/>
        <w:numPr>
          <w:ilvl w:val="0"/>
          <w:numId w:val="2"/>
        </w:numPr>
        <w:suppressAutoHyphens w:val="0"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4175D0">
        <w:rPr>
          <w:rFonts w:ascii="Arial" w:hAnsi="Arial" w:cs="Arial"/>
          <w:sz w:val="24"/>
          <w:szCs w:val="24"/>
        </w:rPr>
        <w:t>Zamawiający przewiduje możliwość unieważnienia postępowania w przypadku kiedy oferta Wykonawcy przewyższa środki finansowe przeznaczone na realizację zamówienia oraz jeżeli środki, które Zamawiający zamierzał przeznaczyć na sfinansowanie całości lub części zamówienia nie zostały mu przyznane, a także w przypadku dostawy sprzętu po wymaganym terminie realizacji</w:t>
      </w:r>
      <w:r>
        <w:rPr>
          <w:rFonts w:ascii="Arial" w:hAnsi="Arial" w:cs="Arial"/>
          <w:sz w:val="24"/>
          <w:szCs w:val="24"/>
          <w:lang w:val="pl-PL"/>
        </w:rPr>
        <w:t>.</w:t>
      </w:r>
    </w:p>
    <w:p w:rsidR="00054FC9" w:rsidRPr="00611B07" w:rsidRDefault="00054FC9">
      <w:pPr>
        <w:jc w:val="both"/>
        <w:rPr>
          <w:rFonts w:ascii="Arial" w:eastAsia="Arial" w:hAnsi="Arial" w:cs="Arial"/>
          <w:sz w:val="24"/>
          <w:szCs w:val="24"/>
          <w:u w:val="single"/>
          <w:lang w:val="pl-PL"/>
        </w:rPr>
      </w:pPr>
    </w:p>
    <w:p w:rsidR="00054FC9" w:rsidRPr="00611B07" w:rsidRDefault="00054FC9">
      <w:pPr>
        <w:jc w:val="both"/>
        <w:rPr>
          <w:sz w:val="24"/>
          <w:szCs w:val="24"/>
        </w:rPr>
      </w:pPr>
      <w:r w:rsidRPr="00611B07">
        <w:rPr>
          <w:rFonts w:ascii="Arial" w:eastAsia="Arial" w:hAnsi="Arial" w:cs="Arial"/>
          <w:sz w:val="24"/>
          <w:szCs w:val="24"/>
          <w:u w:val="single"/>
        </w:rPr>
        <w:t>III. WARUNKI ZAPŁATY:</w:t>
      </w:r>
    </w:p>
    <w:p w:rsidR="00054FC9" w:rsidRPr="00611B07" w:rsidRDefault="00054FC9">
      <w:pPr>
        <w:jc w:val="both"/>
        <w:rPr>
          <w:rFonts w:ascii="Arial" w:eastAsia="Arial" w:hAnsi="Arial" w:cs="Arial"/>
          <w:sz w:val="24"/>
          <w:szCs w:val="24"/>
          <w:u w:val="single"/>
          <w:lang w:val="pl-PL"/>
        </w:rPr>
      </w:pPr>
    </w:p>
    <w:p w:rsidR="00054FC9" w:rsidRPr="00611B07" w:rsidRDefault="00054FC9" w:rsidP="00585069">
      <w:pPr>
        <w:widowControl/>
        <w:numPr>
          <w:ilvl w:val="0"/>
          <w:numId w:val="1"/>
        </w:numPr>
        <w:tabs>
          <w:tab w:val="clear" w:pos="1134"/>
          <w:tab w:val="num" w:pos="709"/>
        </w:tabs>
        <w:suppressAutoHyphens w:val="0"/>
        <w:spacing w:after="200" w:line="276" w:lineRule="auto"/>
        <w:ind w:left="709" w:hanging="349"/>
        <w:jc w:val="both"/>
        <w:rPr>
          <w:sz w:val="24"/>
          <w:szCs w:val="24"/>
        </w:rPr>
      </w:pPr>
      <w:r w:rsidRPr="00611B07">
        <w:rPr>
          <w:rFonts w:ascii="Arial" w:eastAsia="Arial" w:hAnsi="Arial" w:cs="Arial"/>
          <w:sz w:val="24"/>
          <w:szCs w:val="24"/>
        </w:rPr>
        <w:t xml:space="preserve">Wykonawca wystawi Fakturę VAT za dostawę, wskazując jako płatnika: Komenda Wojewódzka Policji w Bydgoszczy, </w:t>
      </w:r>
      <w:r w:rsidRPr="00611B07">
        <w:rPr>
          <w:rFonts w:ascii="Arial" w:eastAsia="Arial" w:hAnsi="Arial" w:cs="Arial"/>
          <w:sz w:val="24"/>
          <w:szCs w:val="24"/>
          <w:lang w:val="pl-PL"/>
        </w:rPr>
        <w:t>8</w:t>
      </w:r>
      <w:r w:rsidRPr="00611B07">
        <w:rPr>
          <w:rFonts w:ascii="Arial" w:eastAsia="Arial" w:hAnsi="Arial" w:cs="Arial"/>
          <w:sz w:val="24"/>
          <w:szCs w:val="24"/>
        </w:rPr>
        <w:t xml:space="preserve">5- </w:t>
      </w:r>
      <w:r w:rsidRPr="00611B07">
        <w:rPr>
          <w:rFonts w:ascii="Arial" w:eastAsia="Arial" w:hAnsi="Arial" w:cs="Arial"/>
          <w:sz w:val="24"/>
          <w:szCs w:val="24"/>
          <w:lang w:val="pl-PL"/>
        </w:rPr>
        <w:t xml:space="preserve">090 </w:t>
      </w:r>
      <w:r w:rsidRPr="00611B07">
        <w:rPr>
          <w:rFonts w:ascii="Arial" w:eastAsia="Arial" w:hAnsi="Arial" w:cs="Arial"/>
          <w:sz w:val="24"/>
          <w:szCs w:val="24"/>
        </w:rPr>
        <w:t xml:space="preserve">Bydgoszcz, ul. Powstańców Wlkp. </w:t>
      </w:r>
      <w:r w:rsidRPr="00611B07">
        <w:rPr>
          <w:rFonts w:ascii="Arial" w:eastAsia="Arial" w:hAnsi="Arial" w:cs="Arial"/>
          <w:sz w:val="24"/>
          <w:szCs w:val="24"/>
          <w:lang w:val="pl-PL"/>
        </w:rPr>
        <w:t>7</w:t>
      </w:r>
      <w:r w:rsidRPr="00611B07">
        <w:rPr>
          <w:rFonts w:ascii="Arial" w:eastAsia="Arial" w:hAnsi="Arial" w:cs="Arial"/>
          <w:sz w:val="24"/>
          <w:szCs w:val="24"/>
        </w:rPr>
        <w:t>, NIP 554-031-29-93, REGON 091362152.</w:t>
      </w:r>
    </w:p>
    <w:p w:rsidR="00054FC9" w:rsidRPr="00611B07" w:rsidRDefault="00054FC9" w:rsidP="00585069">
      <w:pPr>
        <w:widowControl/>
        <w:numPr>
          <w:ilvl w:val="0"/>
          <w:numId w:val="1"/>
        </w:numPr>
        <w:tabs>
          <w:tab w:val="clear" w:pos="1134"/>
          <w:tab w:val="num" w:pos="709"/>
        </w:tabs>
        <w:suppressAutoHyphens w:val="0"/>
        <w:spacing w:after="200" w:line="276" w:lineRule="auto"/>
        <w:ind w:left="709" w:hanging="349"/>
        <w:jc w:val="both"/>
        <w:rPr>
          <w:sz w:val="24"/>
          <w:szCs w:val="24"/>
        </w:rPr>
      </w:pPr>
      <w:r w:rsidRPr="00611B07">
        <w:rPr>
          <w:rFonts w:ascii="Arial" w:eastAsia="Arial" w:hAnsi="Arial" w:cs="Arial"/>
          <w:sz w:val="24"/>
          <w:szCs w:val="24"/>
        </w:rPr>
        <w:t xml:space="preserve">Płatność nastąpi przelewem na konto wskazane przez Wykonawcę w ciągu  </w:t>
      </w:r>
      <w:r w:rsidR="007E384B">
        <w:rPr>
          <w:rFonts w:ascii="Arial" w:eastAsia="Arial" w:hAnsi="Arial" w:cs="Arial"/>
          <w:sz w:val="24"/>
          <w:szCs w:val="24"/>
          <w:lang w:val="pl-PL"/>
        </w:rPr>
        <w:t>30</w:t>
      </w:r>
      <w:r w:rsidRPr="00611B07">
        <w:rPr>
          <w:rFonts w:ascii="Arial" w:eastAsia="Arial" w:hAnsi="Arial" w:cs="Arial"/>
          <w:sz w:val="24"/>
          <w:szCs w:val="24"/>
          <w:lang w:val="pl-PL"/>
        </w:rPr>
        <w:t xml:space="preserve"> </w:t>
      </w:r>
      <w:r w:rsidRPr="00611B07">
        <w:rPr>
          <w:rFonts w:ascii="Arial" w:eastAsia="Arial" w:hAnsi="Arial" w:cs="Arial"/>
          <w:sz w:val="24"/>
          <w:szCs w:val="24"/>
        </w:rPr>
        <w:t>dni licząc od daty dostarczenia prawidłowo wystawionej faktury do siedziby Zamawiającego</w:t>
      </w:r>
      <w:r w:rsidRPr="00611B07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054FC9" w:rsidRPr="00611B07" w:rsidRDefault="00054FC9" w:rsidP="00585069">
      <w:pPr>
        <w:widowControl/>
        <w:numPr>
          <w:ilvl w:val="0"/>
          <w:numId w:val="1"/>
        </w:numPr>
        <w:tabs>
          <w:tab w:val="clear" w:pos="1134"/>
          <w:tab w:val="num" w:pos="709"/>
        </w:tabs>
        <w:suppressAutoHyphens w:val="0"/>
        <w:spacing w:after="200" w:line="276" w:lineRule="auto"/>
        <w:ind w:left="709" w:hanging="352"/>
        <w:jc w:val="both"/>
        <w:rPr>
          <w:sz w:val="24"/>
          <w:szCs w:val="24"/>
        </w:rPr>
      </w:pPr>
      <w:r w:rsidRPr="00611B07">
        <w:rPr>
          <w:rFonts w:ascii="Arial" w:eastAsia="Arial" w:hAnsi="Arial" w:cs="Arial"/>
          <w:sz w:val="24"/>
          <w:szCs w:val="24"/>
        </w:rPr>
        <w:t>Kwota należności zawiera podatek VAT oraz wszelkie koszty towarzyszące.</w:t>
      </w:r>
    </w:p>
    <w:p w:rsidR="00054FC9" w:rsidRPr="004175D0" w:rsidRDefault="00054FC9" w:rsidP="00585069">
      <w:pPr>
        <w:widowControl/>
        <w:numPr>
          <w:ilvl w:val="0"/>
          <w:numId w:val="1"/>
        </w:numPr>
        <w:tabs>
          <w:tab w:val="clear" w:pos="1134"/>
          <w:tab w:val="num" w:pos="709"/>
        </w:tabs>
        <w:suppressAutoHyphens w:val="0"/>
        <w:spacing w:after="200" w:line="276" w:lineRule="auto"/>
        <w:ind w:left="709" w:hanging="349"/>
        <w:jc w:val="both"/>
        <w:rPr>
          <w:sz w:val="24"/>
          <w:szCs w:val="24"/>
        </w:rPr>
      </w:pPr>
      <w:r w:rsidRPr="00611B07">
        <w:rPr>
          <w:rFonts w:ascii="Arial" w:eastAsia="Arial" w:hAnsi="Arial" w:cs="Arial"/>
          <w:sz w:val="24"/>
          <w:szCs w:val="24"/>
        </w:rPr>
        <w:t xml:space="preserve">Za termin zapłaty uznaje się datę obciążenia przez bank rachunku Zamawiającego. </w:t>
      </w:r>
    </w:p>
    <w:sectPr w:rsidR="00054FC9" w:rsidRPr="004175D0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8D626554"/>
    <w:name w:val="WW8Num1"/>
    <w:lvl w:ilvl="0">
      <w:start w:val="1"/>
      <w:numFmt w:val="decimal"/>
      <w:lvlText w:val="%1."/>
      <w:lvlJc w:val="left"/>
      <w:pPr>
        <w:tabs>
          <w:tab w:val="num" w:pos="1134"/>
        </w:tabs>
        <w:ind w:left="855" w:hanging="495"/>
      </w:pPr>
      <w:rPr>
        <w:rFonts w:ascii="Arial" w:eastAsia="Arial" w:hAnsi="Arial" w:cs="Arial" w:hint="default"/>
        <w:sz w:val="28"/>
        <w:szCs w:val="24"/>
        <w:lang w:val="pl-P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 w:hint="default"/>
        <w:sz w:val="28"/>
        <w:lang w:val="pl-P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3218716F"/>
    <w:multiLevelType w:val="multilevel"/>
    <w:tmpl w:val="F944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1134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977B79"/>
    <w:rsid w:val="00021A48"/>
    <w:rsid w:val="00054FC9"/>
    <w:rsid w:val="00055E25"/>
    <w:rsid w:val="00060DA5"/>
    <w:rsid w:val="000E77F3"/>
    <w:rsid w:val="001147B4"/>
    <w:rsid w:val="001B6AC3"/>
    <w:rsid w:val="001F0C12"/>
    <w:rsid w:val="00265476"/>
    <w:rsid w:val="00297468"/>
    <w:rsid w:val="002E7955"/>
    <w:rsid w:val="003538A5"/>
    <w:rsid w:val="00386C9F"/>
    <w:rsid w:val="003E682A"/>
    <w:rsid w:val="00412B50"/>
    <w:rsid w:val="004135F2"/>
    <w:rsid w:val="004175D0"/>
    <w:rsid w:val="004F6358"/>
    <w:rsid w:val="004F774D"/>
    <w:rsid w:val="00562C9C"/>
    <w:rsid w:val="005702B5"/>
    <w:rsid w:val="00585069"/>
    <w:rsid w:val="005A6AE3"/>
    <w:rsid w:val="005C4047"/>
    <w:rsid w:val="00611B07"/>
    <w:rsid w:val="006159CA"/>
    <w:rsid w:val="00662CEE"/>
    <w:rsid w:val="006C2A4F"/>
    <w:rsid w:val="006D2AAE"/>
    <w:rsid w:val="006F3554"/>
    <w:rsid w:val="00703699"/>
    <w:rsid w:val="00726E86"/>
    <w:rsid w:val="00742B39"/>
    <w:rsid w:val="007A507F"/>
    <w:rsid w:val="007E384B"/>
    <w:rsid w:val="00810EB7"/>
    <w:rsid w:val="0086564B"/>
    <w:rsid w:val="008C72B5"/>
    <w:rsid w:val="008F45D1"/>
    <w:rsid w:val="009139AD"/>
    <w:rsid w:val="00977B79"/>
    <w:rsid w:val="009949D6"/>
    <w:rsid w:val="00A25671"/>
    <w:rsid w:val="00A352C5"/>
    <w:rsid w:val="00A5041C"/>
    <w:rsid w:val="00A61DCC"/>
    <w:rsid w:val="00AB2F26"/>
    <w:rsid w:val="00AC0BE4"/>
    <w:rsid w:val="00BB0623"/>
    <w:rsid w:val="00BE0E2B"/>
    <w:rsid w:val="00C42F24"/>
    <w:rsid w:val="00C85F06"/>
    <w:rsid w:val="00C90646"/>
    <w:rsid w:val="00CC10A7"/>
    <w:rsid w:val="00CF380C"/>
    <w:rsid w:val="00D005BF"/>
    <w:rsid w:val="00D0520A"/>
    <w:rsid w:val="00D166EB"/>
    <w:rsid w:val="00DA71F7"/>
    <w:rsid w:val="00DE0EA4"/>
    <w:rsid w:val="00DE3F01"/>
    <w:rsid w:val="00E33804"/>
    <w:rsid w:val="00E709A3"/>
    <w:rsid w:val="00E72711"/>
    <w:rsid w:val="00E96832"/>
    <w:rsid w:val="00E9747D"/>
    <w:rsid w:val="00EE292C"/>
    <w:rsid w:val="00EE45D2"/>
    <w:rsid w:val="00F01AD9"/>
    <w:rsid w:val="00F06758"/>
    <w:rsid w:val="00FB1F63"/>
    <w:rsid w:val="00FC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Calibri" w:hAnsi="Calibri" w:cs="Calibri"/>
      <w:sz w:val="22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E96832"/>
    <w:pPr>
      <w:widowControl/>
      <w:suppressAutoHyphens w:val="0"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" w:hAnsi="Arial" w:cs="Arial" w:hint="default"/>
      <w:sz w:val="28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 w:hint="default"/>
      <w:sz w:val="28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character" w:styleId="Pogrubienie">
    <w:name w:val="Strong"/>
    <w:basedOn w:val="Domylnaczcionkaakapitu"/>
    <w:uiPriority w:val="22"/>
    <w:qFormat/>
    <w:rsid w:val="00662CE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E96832"/>
    <w:rPr>
      <w:b/>
      <w:bCs/>
      <w:kern w:val="36"/>
      <w:sz w:val="48"/>
      <w:szCs w:val="48"/>
    </w:rPr>
  </w:style>
  <w:style w:type="character" w:customStyle="1" w:styleId="base">
    <w:name w:val="base"/>
    <w:basedOn w:val="Domylnaczcionkaakapitu"/>
    <w:rsid w:val="00E96832"/>
  </w:style>
  <w:style w:type="paragraph" w:styleId="NormalnyWeb">
    <w:name w:val="Normal (Web)"/>
    <w:basedOn w:val="Normalny"/>
    <w:uiPriority w:val="99"/>
    <w:semiHidden/>
    <w:unhideWhenUsed/>
    <w:rsid w:val="00CC10A7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674226</dc:creator>
  <cp:lastModifiedBy>674226</cp:lastModifiedBy>
  <cp:revision>3</cp:revision>
  <cp:lastPrinted>2019-06-04T08:10:00Z</cp:lastPrinted>
  <dcterms:created xsi:type="dcterms:W3CDTF">2025-02-21T13:02:00Z</dcterms:created>
  <dcterms:modified xsi:type="dcterms:W3CDTF">2025-02-21T13:08:00Z</dcterms:modified>
</cp:coreProperties>
</file>