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CA" w:rsidRPr="00E80477" w:rsidRDefault="004656CA" w:rsidP="004656CA">
      <w:pPr>
        <w:autoSpaceDE w:val="0"/>
        <w:autoSpaceDN w:val="0"/>
        <w:adjustRightInd w:val="0"/>
        <w:spacing w:after="0" w:line="360" w:lineRule="auto"/>
        <w:jc w:val="center"/>
        <w:rPr>
          <w:rFonts w:ascii="Times New Roman" w:hAnsi="Times New Roman"/>
          <w:b/>
          <w:bCs/>
        </w:rPr>
      </w:pPr>
      <w:r w:rsidRPr="00E80477">
        <w:rPr>
          <w:rFonts w:ascii="Times New Roman" w:hAnsi="Times New Roman"/>
          <w:b/>
          <w:bCs/>
        </w:rPr>
        <w:t xml:space="preserve">UMOWA Nr </w:t>
      </w:r>
    </w:p>
    <w:p w:rsidR="004656CA" w:rsidRPr="00E80477" w:rsidRDefault="004656CA" w:rsidP="004656CA">
      <w:pPr>
        <w:autoSpaceDE w:val="0"/>
        <w:autoSpaceDN w:val="0"/>
        <w:adjustRightInd w:val="0"/>
        <w:spacing w:after="0" w:line="360" w:lineRule="auto"/>
        <w:jc w:val="center"/>
        <w:rPr>
          <w:rFonts w:ascii="Times New Roman" w:hAnsi="Times New Roman"/>
          <w:b/>
          <w:bCs/>
        </w:rPr>
      </w:pPr>
    </w:p>
    <w:p w:rsidR="004656CA" w:rsidRPr="00E80477" w:rsidRDefault="004656CA" w:rsidP="004656CA">
      <w:pPr>
        <w:autoSpaceDE w:val="0"/>
        <w:autoSpaceDN w:val="0"/>
        <w:adjustRightInd w:val="0"/>
        <w:spacing w:after="0" w:line="360" w:lineRule="auto"/>
        <w:rPr>
          <w:rFonts w:ascii="Times New Roman" w:hAnsi="Times New Roman"/>
        </w:rPr>
      </w:pPr>
      <w:r w:rsidRPr="00E80477">
        <w:rPr>
          <w:rFonts w:ascii="Times New Roman" w:hAnsi="Times New Roman"/>
        </w:rPr>
        <w:t xml:space="preserve">Zawarta w dniu </w:t>
      </w:r>
      <w:r w:rsidR="00A13AE8" w:rsidRPr="00E80477">
        <w:rPr>
          <w:rFonts w:ascii="Times New Roman" w:hAnsi="Times New Roman"/>
        </w:rPr>
        <w:t>……………….</w:t>
      </w:r>
      <w:r w:rsidRPr="00E80477">
        <w:rPr>
          <w:rFonts w:ascii="Times New Roman" w:hAnsi="Times New Roman"/>
        </w:rPr>
        <w:t xml:space="preserve"> w Wejherowie </w:t>
      </w:r>
    </w:p>
    <w:p w:rsidR="004656CA" w:rsidRPr="00E80477" w:rsidRDefault="004656CA" w:rsidP="004656CA">
      <w:pPr>
        <w:autoSpaceDE w:val="0"/>
        <w:autoSpaceDN w:val="0"/>
        <w:adjustRightInd w:val="0"/>
        <w:spacing w:after="0" w:line="360" w:lineRule="auto"/>
        <w:rPr>
          <w:rFonts w:ascii="Times New Roman" w:hAnsi="Times New Roman"/>
        </w:rPr>
      </w:pPr>
      <w:r w:rsidRPr="00E80477">
        <w:rPr>
          <w:rFonts w:ascii="Times New Roman" w:hAnsi="Times New Roman"/>
        </w:rPr>
        <w:t>pomiędzy:</w:t>
      </w:r>
    </w:p>
    <w:p w:rsidR="004656CA" w:rsidRPr="00E80477" w:rsidRDefault="004656CA" w:rsidP="004656CA">
      <w:pPr>
        <w:autoSpaceDE w:val="0"/>
        <w:autoSpaceDN w:val="0"/>
        <w:adjustRightInd w:val="0"/>
        <w:spacing w:after="0" w:line="360" w:lineRule="auto"/>
        <w:rPr>
          <w:rFonts w:ascii="Times New Roman" w:hAnsi="Times New Roman"/>
          <w:b/>
        </w:rPr>
      </w:pPr>
      <w:r w:rsidRPr="00E80477">
        <w:rPr>
          <w:rFonts w:ascii="Times New Roman" w:hAnsi="Times New Roman"/>
          <w:b/>
        </w:rPr>
        <w:t>Powiatem Wejherowskim</w:t>
      </w:r>
      <w:r w:rsidR="00A13AE8" w:rsidRPr="00E80477">
        <w:rPr>
          <w:rFonts w:ascii="Times New Roman" w:hAnsi="Times New Roman"/>
          <w:b/>
        </w:rPr>
        <w:t xml:space="preserve"> – Starostwem Powiatowym w Wejherowie</w:t>
      </w:r>
      <w:r w:rsidRPr="00E80477">
        <w:rPr>
          <w:rFonts w:ascii="Times New Roman" w:hAnsi="Times New Roman"/>
          <w:b/>
        </w:rPr>
        <w:t xml:space="preserve"> </w:t>
      </w:r>
    </w:p>
    <w:p w:rsidR="004656CA" w:rsidRPr="00E46CF5" w:rsidRDefault="004656CA" w:rsidP="004656CA">
      <w:pPr>
        <w:autoSpaceDE w:val="0"/>
        <w:autoSpaceDN w:val="0"/>
        <w:adjustRightInd w:val="0"/>
        <w:spacing w:after="0" w:line="360" w:lineRule="auto"/>
        <w:rPr>
          <w:rFonts w:ascii="Times New Roman" w:hAnsi="Times New Roman"/>
          <w:sz w:val="24"/>
          <w:szCs w:val="24"/>
        </w:rPr>
      </w:pPr>
      <w:r w:rsidRPr="00E80477">
        <w:rPr>
          <w:rFonts w:ascii="Times New Roman" w:hAnsi="Times New Roman"/>
        </w:rPr>
        <w:t>z siedzibą przy ul. 3 Maja 4, 84-200 Wejherowo,  NIP: 5882417933</w:t>
      </w:r>
    </w:p>
    <w:p w:rsidR="004656CA" w:rsidRPr="00E80477" w:rsidRDefault="004656CA" w:rsidP="004656CA">
      <w:pPr>
        <w:autoSpaceDE w:val="0"/>
        <w:autoSpaceDN w:val="0"/>
        <w:adjustRightInd w:val="0"/>
        <w:spacing w:after="0" w:line="360" w:lineRule="auto"/>
        <w:rPr>
          <w:rFonts w:ascii="Times New Roman" w:hAnsi="Times New Roman"/>
        </w:rPr>
      </w:pPr>
      <w:r w:rsidRPr="00E80477">
        <w:rPr>
          <w:rFonts w:ascii="Times New Roman" w:hAnsi="Times New Roman"/>
        </w:rPr>
        <w:t>reprezentowanym  przez</w:t>
      </w:r>
    </w:p>
    <w:p w:rsidR="004656CA" w:rsidRPr="00E80477" w:rsidRDefault="00F83DED" w:rsidP="004656CA">
      <w:pPr>
        <w:autoSpaceDE w:val="0"/>
        <w:autoSpaceDN w:val="0"/>
        <w:adjustRightInd w:val="0"/>
        <w:spacing w:after="0" w:line="360" w:lineRule="auto"/>
        <w:rPr>
          <w:rFonts w:ascii="Times New Roman" w:hAnsi="Times New Roman"/>
        </w:rPr>
      </w:pPr>
      <w:r>
        <w:rPr>
          <w:rFonts w:ascii="Times New Roman" w:hAnsi="Times New Roman"/>
          <w:b/>
        </w:rPr>
        <w:t>Marcina Kaczmarka</w:t>
      </w:r>
      <w:r w:rsidR="00A13AE8" w:rsidRPr="00E80477">
        <w:rPr>
          <w:rFonts w:ascii="Times New Roman" w:hAnsi="Times New Roman"/>
        </w:rPr>
        <w:t xml:space="preserve"> – Starostę Wejherowskiego</w:t>
      </w:r>
    </w:p>
    <w:p w:rsidR="004656CA" w:rsidRPr="00E80477" w:rsidRDefault="00F83DED" w:rsidP="004656CA">
      <w:pPr>
        <w:autoSpaceDE w:val="0"/>
        <w:autoSpaceDN w:val="0"/>
        <w:adjustRightInd w:val="0"/>
        <w:spacing w:after="0" w:line="360" w:lineRule="auto"/>
        <w:rPr>
          <w:rFonts w:ascii="Times New Roman" w:hAnsi="Times New Roman"/>
        </w:rPr>
      </w:pPr>
      <w:r w:rsidRPr="00F83DED">
        <w:rPr>
          <w:rFonts w:ascii="Times New Roman" w:hAnsi="Times New Roman"/>
          <w:b/>
        </w:rPr>
        <w:t>……………………..</w:t>
      </w:r>
      <w:r w:rsidR="00A13AE8" w:rsidRPr="00F83DED">
        <w:rPr>
          <w:rFonts w:ascii="Times New Roman" w:hAnsi="Times New Roman"/>
        </w:rPr>
        <w:t xml:space="preserve"> </w:t>
      </w:r>
      <w:r w:rsidRPr="00F83DED">
        <w:rPr>
          <w:rFonts w:ascii="Times New Roman" w:hAnsi="Times New Roman"/>
        </w:rPr>
        <w:t>–</w:t>
      </w:r>
      <w:r w:rsidR="00A13AE8" w:rsidRPr="00F83DED">
        <w:rPr>
          <w:rFonts w:ascii="Times New Roman" w:hAnsi="Times New Roman"/>
        </w:rPr>
        <w:t xml:space="preserve"> </w:t>
      </w:r>
      <w:r w:rsidRPr="00F83DED">
        <w:rPr>
          <w:rFonts w:ascii="Times New Roman" w:hAnsi="Times New Roman"/>
        </w:rPr>
        <w:t>Etatowego Członka Zarządu</w:t>
      </w:r>
      <w:r>
        <w:rPr>
          <w:rFonts w:ascii="Times New Roman" w:hAnsi="Times New Roman"/>
        </w:rPr>
        <w:t xml:space="preserve"> Powiatu</w:t>
      </w:r>
    </w:p>
    <w:p w:rsidR="004656CA" w:rsidRPr="00E46CF5" w:rsidRDefault="004656CA" w:rsidP="004656CA">
      <w:pPr>
        <w:autoSpaceDE w:val="0"/>
        <w:autoSpaceDN w:val="0"/>
        <w:adjustRightInd w:val="0"/>
        <w:spacing w:after="0" w:line="360" w:lineRule="auto"/>
        <w:rPr>
          <w:rFonts w:ascii="Times New Roman" w:hAnsi="Times New Roman"/>
          <w:b/>
          <w:bCs/>
        </w:rPr>
      </w:pPr>
      <w:r w:rsidRPr="00E80477">
        <w:rPr>
          <w:rFonts w:ascii="Times New Roman" w:hAnsi="Times New Roman"/>
        </w:rPr>
        <w:t xml:space="preserve">zwanym w umowie: </w:t>
      </w:r>
      <w:r w:rsidRPr="00E46CF5">
        <w:rPr>
          <w:rFonts w:ascii="Times New Roman" w:hAnsi="Times New Roman"/>
          <w:b/>
          <w:bCs/>
        </w:rPr>
        <w:t>ZAMAWIAJĄCYM</w:t>
      </w:r>
    </w:p>
    <w:p w:rsidR="004656CA" w:rsidRPr="00E80477" w:rsidRDefault="004656CA" w:rsidP="004656CA">
      <w:pPr>
        <w:autoSpaceDE w:val="0"/>
        <w:autoSpaceDN w:val="0"/>
        <w:adjustRightInd w:val="0"/>
        <w:spacing w:after="0" w:line="360" w:lineRule="auto"/>
        <w:rPr>
          <w:rFonts w:ascii="Times New Roman" w:hAnsi="Times New Roman"/>
        </w:rPr>
      </w:pPr>
      <w:r w:rsidRPr="00E80477">
        <w:rPr>
          <w:rFonts w:ascii="Times New Roman" w:hAnsi="Times New Roman"/>
        </w:rPr>
        <w:t>a</w:t>
      </w:r>
    </w:p>
    <w:p w:rsidR="004656CA" w:rsidRPr="00E80477" w:rsidRDefault="004656CA" w:rsidP="004656CA">
      <w:pPr>
        <w:autoSpaceDE w:val="0"/>
        <w:autoSpaceDN w:val="0"/>
        <w:adjustRightInd w:val="0"/>
        <w:spacing w:after="0" w:line="360" w:lineRule="auto"/>
        <w:rPr>
          <w:rFonts w:ascii="Times New Roman" w:hAnsi="Times New Roman"/>
          <w:b/>
          <w:bCs/>
        </w:rPr>
      </w:pPr>
      <w:r w:rsidRPr="00E80477">
        <w:rPr>
          <w:rFonts w:ascii="Times New Roman" w:hAnsi="Times New Roman"/>
          <w:b/>
          <w:bCs/>
        </w:rPr>
        <w:t>………………………………………………………………………………</w:t>
      </w:r>
    </w:p>
    <w:p w:rsidR="004656CA" w:rsidRPr="00E80477" w:rsidRDefault="004656CA" w:rsidP="004656CA">
      <w:pPr>
        <w:autoSpaceDE w:val="0"/>
        <w:autoSpaceDN w:val="0"/>
        <w:adjustRightInd w:val="0"/>
        <w:spacing w:after="0" w:line="360" w:lineRule="auto"/>
        <w:rPr>
          <w:rFonts w:ascii="Times New Roman" w:hAnsi="Times New Roman"/>
          <w:bCs/>
        </w:rPr>
      </w:pPr>
      <w:r w:rsidRPr="00E80477">
        <w:rPr>
          <w:rFonts w:ascii="Times New Roman" w:hAnsi="Times New Roman"/>
          <w:bCs/>
        </w:rPr>
        <w:t xml:space="preserve">z siedzibą przy ………………………………………., NIP: …………………………….., wpisanego do …………. pod numerem …………………………..  prowadzonego przez </w:t>
      </w:r>
      <w:r w:rsidR="003476A2">
        <w:rPr>
          <w:rFonts w:ascii="Times New Roman" w:hAnsi="Times New Roman"/>
          <w:bCs/>
        </w:rPr>
        <w:t>…</w:t>
      </w:r>
      <w:r w:rsidRPr="00E80477">
        <w:rPr>
          <w:rFonts w:ascii="Times New Roman" w:hAnsi="Times New Roman"/>
          <w:bCs/>
        </w:rPr>
        <w:t>reprezentowanym  przez</w:t>
      </w:r>
    </w:p>
    <w:p w:rsidR="004656CA" w:rsidRPr="00E46CF5" w:rsidRDefault="004656CA" w:rsidP="004656CA">
      <w:pPr>
        <w:autoSpaceDE w:val="0"/>
        <w:autoSpaceDN w:val="0"/>
        <w:adjustRightInd w:val="0"/>
        <w:spacing w:after="0" w:line="360" w:lineRule="auto"/>
        <w:rPr>
          <w:rFonts w:ascii="Times New Roman" w:hAnsi="Times New Roman"/>
          <w:b/>
          <w:bCs/>
        </w:rPr>
      </w:pPr>
      <w:r w:rsidRPr="00E80477">
        <w:rPr>
          <w:rFonts w:ascii="Times New Roman" w:hAnsi="Times New Roman"/>
          <w:bCs/>
        </w:rPr>
        <w:t xml:space="preserve">……………………………….  - </w:t>
      </w:r>
      <w:r w:rsidRPr="00E80477">
        <w:rPr>
          <w:rFonts w:ascii="Times New Roman" w:hAnsi="Times New Roman"/>
        </w:rPr>
        <w:t xml:space="preserve">zwanym w umowie: </w:t>
      </w:r>
      <w:r w:rsidRPr="00E46CF5">
        <w:rPr>
          <w:rFonts w:ascii="Times New Roman" w:hAnsi="Times New Roman"/>
          <w:b/>
          <w:bCs/>
        </w:rPr>
        <w:t>WYKONAWCĄ</w:t>
      </w:r>
    </w:p>
    <w:p w:rsidR="004656CA" w:rsidRPr="00E80477" w:rsidRDefault="004656CA" w:rsidP="004656CA">
      <w:pPr>
        <w:autoSpaceDE w:val="0"/>
        <w:autoSpaceDN w:val="0"/>
        <w:adjustRightInd w:val="0"/>
        <w:spacing w:after="0" w:line="360" w:lineRule="auto"/>
        <w:rPr>
          <w:rFonts w:ascii="Times New Roman" w:hAnsi="Times New Roman"/>
        </w:rPr>
      </w:pPr>
    </w:p>
    <w:p w:rsidR="004656CA" w:rsidRDefault="0085340F" w:rsidP="00AE0F8A">
      <w:pPr>
        <w:autoSpaceDE w:val="0"/>
        <w:autoSpaceDN w:val="0"/>
        <w:adjustRightInd w:val="0"/>
        <w:spacing w:after="0" w:line="360" w:lineRule="auto"/>
        <w:jc w:val="both"/>
        <w:rPr>
          <w:rFonts w:ascii="Times New Roman" w:hAnsi="Times New Roman"/>
          <w:sz w:val="24"/>
          <w:szCs w:val="24"/>
        </w:rPr>
      </w:pPr>
      <w:r>
        <w:rPr>
          <w:rFonts w:ascii="Times New Roman" w:eastAsia="Arial Unicode MS" w:hAnsi="Times New Roman"/>
          <w:lang w:eastAsia="ar-SA"/>
        </w:rPr>
        <w:t>W</w:t>
      </w:r>
      <w:r w:rsidRPr="00F92A95">
        <w:rPr>
          <w:rFonts w:ascii="Times New Roman" w:eastAsia="Arial Unicode MS" w:hAnsi="Times New Roman"/>
          <w:lang w:eastAsia="ar-SA"/>
        </w:rPr>
        <w:t xml:space="preserve"> wyniku rozstrzygniętego postępowania o udzielenie </w:t>
      </w:r>
      <w:proofErr w:type="spellStart"/>
      <w:r w:rsidRPr="00F92A95">
        <w:rPr>
          <w:rFonts w:ascii="Times New Roman" w:eastAsia="Arial Unicode MS" w:hAnsi="Times New Roman"/>
          <w:lang w:eastAsia="ar-SA"/>
        </w:rPr>
        <w:t>zamówienia</w:t>
      </w:r>
      <w:proofErr w:type="spellEnd"/>
      <w:r w:rsidRPr="00F92A95">
        <w:rPr>
          <w:rFonts w:ascii="Times New Roman" w:eastAsia="Arial Unicode MS" w:hAnsi="Times New Roman"/>
          <w:lang w:eastAsia="ar-SA"/>
        </w:rPr>
        <w:t xml:space="preserve"> publicznego prowadzonego w trybie podstawowym bez negocjacji na podstawie art. </w:t>
      </w:r>
      <w:r w:rsidRPr="00F92A95">
        <w:rPr>
          <w:rFonts w:ascii="Times New Roman" w:hAnsi="Times New Roman"/>
        </w:rPr>
        <w:t xml:space="preserve">275 ust. 1 ustawy z dnia 11 września 2019 r. Prawo Zamówień Publicznych </w:t>
      </w:r>
      <w:r w:rsidRPr="00F92A95">
        <w:rPr>
          <w:rFonts w:ascii="Times New Roman" w:hAnsi="Times New Roman"/>
          <w:bCs/>
        </w:rPr>
        <w:t>(</w:t>
      </w:r>
      <w:proofErr w:type="spellStart"/>
      <w:r w:rsidRPr="00F92A95">
        <w:rPr>
          <w:rFonts w:ascii="Times New Roman" w:hAnsi="Times New Roman"/>
          <w:bCs/>
        </w:rPr>
        <w:t>t.j</w:t>
      </w:r>
      <w:proofErr w:type="spellEnd"/>
      <w:r w:rsidRPr="00F92A95">
        <w:rPr>
          <w:rFonts w:ascii="Times New Roman" w:hAnsi="Times New Roman"/>
          <w:bCs/>
        </w:rPr>
        <w:t>. Dz. U. z 20</w:t>
      </w:r>
      <w:r w:rsidR="003E3889">
        <w:rPr>
          <w:rFonts w:ascii="Times New Roman" w:hAnsi="Times New Roman"/>
          <w:bCs/>
        </w:rPr>
        <w:t>24</w:t>
      </w:r>
      <w:r w:rsidRPr="00F92A95">
        <w:rPr>
          <w:rFonts w:ascii="Times New Roman" w:hAnsi="Times New Roman"/>
          <w:bCs/>
        </w:rPr>
        <w:t xml:space="preserve"> r., poz. </w:t>
      </w:r>
      <w:r w:rsidR="003E3889">
        <w:rPr>
          <w:rFonts w:ascii="Times New Roman" w:hAnsi="Times New Roman"/>
          <w:bCs/>
        </w:rPr>
        <w:t>1320</w:t>
      </w:r>
      <w:r w:rsidRPr="00F92A95">
        <w:rPr>
          <w:rFonts w:ascii="Times New Roman" w:hAnsi="Times New Roman"/>
          <w:bCs/>
        </w:rPr>
        <w:t xml:space="preserve">) zwanej </w:t>
      </w:r>
      <w:r w:rsidRPr="00F92A95">
        <w:rPr>
          <w:rFonts w:ascii="Times New Roman" w:hAnsi="Times New Roman"/>
        </w:rPr>
        <w:t xml:space="preserve">dalej ustawą, </w:t>
      </w:r>
      <w:r>
        <w:rPr>
          <w:rFonts w:ascii="Times New Roman" w:hAnsi="Times New Roman"/>
        </w:rPr>
        <w:t xml:space="preserve">zawarto umowę </w:t>
      </w:r>
      <w:r w:rsidRPr="00F92A95">
        <w:rPr>
          <w:rFonts w:ascii="Times New Roman" w:eastAsia="Arial Unicode MS" w:hAnsi="Times New Roman"/>
          <w:lang w:eastAsia="ar-SA"/>
        </w:rPr>
        <w:t>o następującej treści:</w:t>
      </w:r>
      <w:r w:rsidR="00AE0F8A" w:rsidRPr="00E80477">
        <w:rPr>
          <w:rFonts w:ascii="Times New Roman" w:hAnsi="Times New Roman"/>
          <w:sz w:val="24"/>
          <w:szCs w:val="24"/>
        </w:rPr>
        <w:t xml:space="preserve"> </w:t>
      </w:r>
    </w:p>
    <w:p w:rsidR="00BC7A2D" w:rsidRPr="00E80477" w:rsidRDefault="00BC7A2D" w:rsidP="00AE0F8A">
      <w:pPr>
        <w:autoSpaceDE w:val="0"/>
        <w:autoSpaceDN w:val="0"/>
        <w:adjustRightInd w:val="0"/>
        <w:spacing w:after="0" w:line="360" w:lineRule="auto"/>
        <w:jc w:val="both"/>
        <w:rPr>
          <w:rFonts w:ascii="Times New Roman" w:hAnsi="Times New Roman"/>
          <w:sz w:val="24"/>
          <w:szCs w:val="24"/>
        </w:rPr>
      </w:pPr>
    </w:p>
    <w:p w:rsidR="004656CA" w:rsidRPr="00E80477" w:rsidRDefault="004656CA" w:rsidP="004656CA">
      <w:pPr>
        <w:autoSpaceDE w:val="0"/>
        <w:autoSpaceDN w:val="0"/>
        <w:adjustRightInd w:val="0"/>
        <w:spacing w:after="0" w:line="360" w:lineRule="auto"/>
        <w:jc w:val="center"/>
        <w:rPr>
          <w:rFonts w:ascii="Times New Roman" w:hAnsi="Times New Roman"/>
          <w:b/>
          <w:bCs/>
          <w:sz w:val="24"/>
          <w:szCs w:val="24"/>
        </w:rPr>
      </w:pPr>
      <w:r w:rsidRPr="00E80477">
        <w:rPr>
          <w:rFonts w:ascii="Times New Roman" w:hAnsi="Times New Roman"/>
          <w:b/>
          <w:bCs/>
          <w:sz w:val="24"/>
          <w:szCs w:val="24"/>
        </w:rPr>
        <w:t>§ 1</w:t>
      </w:r>
    </w:p>
    <w:p w:rsidR="004656CA" w:rsidRPr="00E80477" w:rsidRDefault="004656CA" w:rsidP="004656CA">
      <w:pPr>
        <w:autoSpaceDE w:val="0"/>
        <w:autoSpaceDN w:val="0"/>
        <w:adjustRightInd w:val="0"/>
        <w:spacing w:after="0" w:line="360" w:lineRule="auto"/>
        <w:jc w:val="center"/>
        <w:rPr>
          <w:rFonts w:ascii="Times New Roman" w:hAnsi="Times New Roman"/>
          <w:b/>
          <w:bCs/>
          <w:sz w:val="24"/>
          <w:szCs w:val="24"/>
        </w:rPr>
      </w:pPr>
      <w:r w:rsidRPr="00E80477">
        <w:rPr>
          <w:rFonts w:ascii="Times New Roman" w:hAnsi="Times New Roman"/>
          <w:b/>
          <w:bCs/>
          <w:sz w:val="24"/>
          <w:szCs w:val="24"/>
        </w:rPr>
        <w:t>PRZEDMIOT UMOWY</w:t>
      </w:r>
    </w:p>
    <w:p w:rsidR="00BA0D16" w:rsidRPr="00564668" w:rsidRDefault="00BA0D16" w:rsidP="00564668">
      <w:pPr>
        <w:pStyle w:val="Bezodstpw"/>
        <w:numPr>
          <w:ilvl w:val="0"/>
          <w:numId w:val="10"/>
        </w:numPr>
        <w:ind w:hanging="502"/>
        <w:rPr>
          <w:rFonts w:ascii="Times New Roman" w:hAnsi="Times New Roman"/>
        </w:rPr>
      </w:pPr>
      <w:r w:rsidRPr="00564668">
        <w:rPr>
          <w:rFonts w:ascii="Times New Roman" w:hAnsi="Times New Roman"/>
        </w:rPr>
        <w:t xml:space="preserve">Przedmiotem niniejszej umowy jest realizacja projektu pn. „Zwiększenie </w:t>
      </w:r>
      <w:proofErr w:type="spellStart"/>
      <w:r w:rsidRPr="00564668">
        <w:rPr>
          <w:rFonts w:ascii="Times New Roman" w:hAnsi="Times New Roman"/>
        </w:rPr>
        <w:t>cyberbezpieczeństwa</w:t>
      </w:r>
      <w:proofErr w:type="spellEnd"/>
      <w:r w:rsidRPr="00564668">
        <w:rPr>
          <w:rFonts w:ascii="Times New Roman" w:hAnsi="Times New Roman"/>
        </w:rPr>
        <w:t xml:space="preserve"> w Starostwie Powiatowym w Wejherowie”</w:t>
      </w:r>
      <w:r w:rsidR="00564668" w:rsidRPr="00564668">
        <w:rPr>
          <w:rFonts w:ascii="Times New Roman" w:hAnsi="Times New Roman"/>
        </w:rPr>
        <w:t xml:space="preserve">, </w:t>
      </w:r>
      <w:r w:rsidRPr="00564668">
        <w:rPr>
          <w:rFonts w:ascii="Times New Roman" w:hAnsi="Times New Roman"/>
        </w:rPr>
        <w:t xml:space="preserve">poprzez </w:t>
      </w:r>
      <w:r w:rsidRPr="00564668">
        <w:rPr>
          <w:rFonts w:ascii="Times New Roman" w:hAnsi="Times New Roman" w:cs="Times New Roman"/>
        </w:rPr>
        <w:t xml:space="preserve">zakup, dostawę, montaż i wdrożenie do istniejącej infrastruktury </w:t>
      </w:r>
      <w:r w:rsidR="00452D0F">
        <w:rPr>
          <w:rFonts w:ascii="Times New Roman" w:hAnsi="Times New Roman" w:cs="Times New Roman"/>
        </w:rPr>
        <w:t>analizatora logów</w:t>
      </w:r>
      <w:r w:rsidRPr="00564668">
        <w:rPr>
          <w:rFonts w:ascii="Times New Roman" w:hAnsi="Times New Roman" w:cs="Times New Roman"/>
        </w:rPr>
        <w:t xml:space="preserve">, </w:t>
      </w:r>
      <w:r w:rsidRPr="00564668">
        <w:rPr>
          <w:rFonts w:ascii="Times New Roman" w:hAnsi="Times New Roman"/>
        </w:rPr>
        <w:t xml:space="preserve">zgodnie z przedmiotem </w:t>
      </w:r>
      <w:proofErr w:type="spellStart"/>
      <w:r w:rsidRPr="00564668">
        <w:rPr>
          <w:rFonts w:ascii="Times New Roman" w:hAnsi="Times New Roman"/>
        </w:rPr>
        <w:t>zamówienia</w:t>
      </w:r>
      <w:proofErr w:type="spellEnd"/>
      <w:r w:rsidRPr="00564668">
        <w:rPr>
          <w:rFonts w:ascii="Times New Roman" w:hAnsi="Times New Roman"/>
        </w:rPr>
        <w:t xml:space="preserve"> określonym w szczegółowym opisem przedmiotu </w:t>
      </w:r>
      <w:proofErr w:type="spellStart"/>
      <w:r w:rsidRPr="00564668">
        <w:rPr>
          <w:rFonts w:ascii="Times New Roman" w:hAnsi="Times New Roman"/>
        </w:rPr>
        <w:t>zamówienia</w:t>
      </w:r>
      <w:proofErr w:type="spellEnd"/>
      <w:r w:rsidRPr="00564668">
        <w:rPr>
          <w:rFonts w:ascii="Times New Roman" w:hAnsi="Times New Roman"/>
        </w:rPr>
        <w:t>.</w:t>
      </w:r>
    </w:p>
    <w:p w:rsidR="00BA0D16" w:rsidRPr="00564668" w:rsidRDefault="00BA0D16" w:rsidP="00564668">
      <w:pPr>
        <w:pStyle w:val="Bezodstpw"/>
        <w:numPr>
          <w:ilvl w:val="0"/>
          <w:numId w:val="10"/>
        </w:numPr>
        <w:ind w:hanging="502"/>
        <w:rPr>
          <w:rFonts w:ascii="Times New Roman" w:hAnsi="Times New Roman"/>
        </w:rPr>
      </w:pPr>
      <w:r w:rsidRPr="00564668">
        <w:rPr>
          <w:rFonts w:ascii="Times New Roman" w:hAnsi="Times New Roman"/>
        </w:rPr>
        <w:t xml:space="preserve">Przedmiot umowy współfinansowany będzie z projektu dofinansowanego z Funduszy Europejskich na Rozwój Cyfrowy </w:t>
      </w:r>
      <w:r w:rsidR="00564668" w:rsidRPr="00564668">
        <w:rPr>
          <w:rFonts w:ascii="Times New Roman" w:hAnsi="Times New Roman"/>
        </w:rPr>
        <w:t xml:space="preserve">2021 – 2027 </w:t>
      </w:r>
      <w:r w:rsidRPr="00564668">
        <w:rPr>
          <w:rFonts w:ascii="Times New Roman" w:hAnsi="Times New Roman"/>
        </w:rPr>
        <w:t>(FERC) Priorytet II: Zaawansowane usługi cyfrowe Działanie 2.2. –</w:t>
      </w:r>
      <w:r w:rsidR="00564668" w:rsidRPr="00564668">
        <w:rPr>
          <w:rFonts w:ascii="Times New Roman" w:hAnsi="Times New Roman"/>
        </w:rPr>
        <w:t xml:space="preserve"> </w:t>
      </w:r>
      <w:r w:rsidRPr="00564668">
        <w:rPr>
          <w:rFonts w:ascii="Times New Roman" w:hAnsi="Times New Roman"/>
        </w:rPr>
        <w:t xml:space="preserve">Wzmocnienie krajowego systemu </w:t>
      </w:r>
      <w:proofErr w:type="spellStart"/>
      <w:r w:rsidRPr="00564668">
        <w:rPr>
          <w:rFonts w:ascii="Times New Roman" w:hAnsi="Times New Roman"/>
        </w:rPr>
        <w:t>cyberbezpieczeństwa</w:t>
      </w:r>
      <w:proofErr w:type="spellEnd"/>
      <w:r w:rsidRPr="00564668">
        <w:rPr>
          <w:rFonts w:ascii="Times New Roman" w:hAnsi="Times New Roman"/>
        </w:rPr>
        <w:t xml:space="preserve"> konkurs grantowy</w:t>
      </w:r>
      <w:r w:rsidR="00564668" w:rsidRPr="00564668">
        <w:rPr>
          <w:rFonts w:ascii="Times New Roman" w:hAnsi="Times New Roman"/>
        </w:rPr>
        <w:t xml:space="preserve"> </w:t>
      </w:r>
      <w:r w:rsidRPr="00564668">
        <w:rPr>
          <w:rFonts w:ascii="Times New Roman" w:hAnsi="Times New Roman"/>
        </w:rPr>
        <w:t>w ramach Projektu grantowego „</w:t>
      </w:r>
      <w:proofErr w:type="spellStart"/>
      <w:r w:rsidRPr="00564668">
        <w:rPr>
          <w:rFonts w:ascii="Times New Roman" w:hAnsi="Times New Roman"/>
        </w:rPr>
        <w:t>Cyberbezpieczny</w:t>
      </w:r>
      <w:proofErr w:type="spellEnd"/>
      <w:r w:rsidRPr="00564668">
        <w:rPr>
          <w:rFonts w:ascii="Times New Roman" w:hAnsi="Times New Roman"/>
        </w:rPr>
        <w:t xml:space="preserve"> Samorząd” o numerze</w:t>
      </w:r>
    </w:p>
    <w:p w:rsidR="00BA0D16" w:rsidRPr="005D419D" w:rsidRDefault="005D419D" w:rsidP="005D419D">
      <w:pPr>
        <w:pStyle w:val="Default"/>
        <w:rPr>
          <w:rFonts w:ascii="Calibri" w:eastAsia="Calibri" w:hAnsi="Calibri" w:cs="Calibri"/>
        </w:rPr>
      </w:pPr>
      <w:r w:rsidRPr="005D419D">
        <w:rPr>
          <w:b/>
        </w:rPr>
        <w:t xml:space="preserve">FERC.02.02-CS.01-001/23 </w:t>
      </w:r>
      <w:r w:rsidR="00BA0D16" w:rsidRPr="00BA0D16">
        <w:t>Umowa o powierzenie grantu o numerze</w:t>
      </w:r>
    </w:p>
    <w:p w:rsidR="002150D0" w:rsidRPr="00BC7A2D" w:rsidRDefault="005D419D" w:rsidP="00D206B0">
      <w:pPr>
        <w:pStyle w:val="Bezodstpw"/>
        <w:numPr>
          <w:ilvl w:val="0"/>
          <w:numId w:val="10"/>
        </w:numPr>
        <w:autoSpaceDE w:val="0"/>
        <w:autoSpaceDN w:val="0"/>
        <w:adjustRightInd w:val="0"/>
        <w:spacing w:after="0"/>
        <w:rPr>
          <w:rFonts w:ascii="Times New Roman" w:hAnsi="Times New Roman" w:cs="Times New Roman"/>
          <w:strike/>
        </w:rPr>
      </w:pPr>
      <w:r w:rsidRPr="00214A18">
        <w:rPr>
          <w:rFonts w:ascii="Times New Roman" w:hAnsi="Times New Roman" w:cs="Times New Roman"/>
          <w:color w:val="000000"/>
        </w:rPr>
        <w:t xml:space="preserve">FERC.02.02-CS.01-001/23/0515/FERC.02.02-CS.01-001/23/2024 </w:t>
      </w:r>
    </w:p>
    <w:p w:rsidR="00BC7A2D" w:rsidRPr="00214A18" w:rsidRDefault="00BC7A2D" w:rsidP="00BC7A2D">
      <w:pPr>
        <w:pStyle w:val="Bezodstpw"/>
        <w:autoSpaceDE w:val="0"/>
        <w:autoSpaceDN w:val="0"/>
        <w:adjustRightInd w:val="0"/>
        <w:spacing w:after="0"/>
        <w:ind w:left="360" w:firstLine="0"/>
        <w:rPr>
          <w:rFonts w:ascii="Times New Roman" w:hAnsi="Times New Roman" w:cs="Times New Roman"/>
          <w:strike/>
        </w:rPr>
      </w:pPr>
    </w:p>
    <w:p w:rsidR="002150D0" w:rsidRDefault="00EF38CF" w:rsidP="00D206B0">
      <w:pPr>
        <w:pStyle w:val="Akapitzlist"/>
        <w:numPr>
          <w:ilvl w:val="0"/>
          <w:numId w:val="10"/>
        </w:numPr>
        <w:autoSpaceDE w:val="0"/>
        <w:autoSpaceDN w:val="0"/>
        <w:adjustRightInd w:val="0"/>
        <w:spacing w:after="0" w:line="360" w:lineRule="auto"/>
        <w:jc w:val="both"/>
        <w:rPr>
          <w:rFonts w:ascii="Times New Roman" w:hAnsi="Times New Roman"/>
          <w:sz w:val="24"/>
          <w:szCs w:val="24"/>
        </w:rPr>
      </w:pPr>
      <w:r w:rsidRPr="00214A18">
        <w:rPr>
          <w:rFonts w:ascii="Times New Roman" w:hAnsi="Times New Roman"/>
          <w:sz w:val="24"/>
          <w:szCs w:val="24"/>
        </w:rPr>
        <w:lastRenderedPageBreak/>
        <w:t xml:space="preserve">Szczegółowy opis przedmiotu </w:t>
      </w:r>
      <w:proofErr w:type="spellStart"/>
      <w:r w:rsidRPr="00214A18">
        <w:rPr>
          <w:rFonts w:ascii="Times New Roman" w:hAnsi="Times New Roman"/>
          <w:sz w:val="24"/>
          <w:szCs w:val="24"/>
        </w:rPr>
        <w:t>zamówienia</w:t>
      </w:r>
      <w:proofErr w:type="spellEnd"/>
      <w:r w:rsidRPr="00214A18">
        <w:rPr>
          <w:rFonts w:ascii="Times New Roman" w:hAnsi="Times New Roman"/>
          <w:sz w:val="24"/>
          <w:szCs w:val="24"/>
        </w:rPr>
        <w:t xml:space="preserve"> został u</w:t>
      </w:r>
      <w:r w:rsidRPr="005F6FAF">
        <w:rPr>
          <w:rFonts w:ascii="Times New Roman" w:hAnsi="Times New Roman"/>
          <w:sz w:val="24"/>
          <w:szCs w:val="24"/>
        </w:rPr>
        <w:t xml:space="preserve">jęty w załączniku nr </w:t>
      </w:r>
      <w:r w:rsidR="0000684E" w:rsidRPr="005F6FAF">
        <w:rPr>
          <w:rFonts w:ascii="Times New Roman" w:hAnsi="Times New Roman"/>
          <w:sz w:val="24"/>
          <w:szCs w:val="24"/>
        </w:rPr>
        <w:t>1 do umowy</w:t>
      </w:r>
      <w:r w:rsidR="00FC673B" w:rsidRPr="005F6FAF">
        <w:rPr>
          <w:rFonts w:ascii="Times New Roman" w:hAnsi="Times New Roman"/>
          <w:sz w:val="24"/>
          <w:szCs w:val="24"/>
        </w:rPr>
        <w:t xml:space="preserve"> i stanowi wraz z</w:t>
      </w:r>
      <w:r w:rsidR="0000684E" w:rsidRPr="005F6FAF">
        <w:rPr>
          <w:rFonts w:ascii="Times New Roman" w:hAnsi="Times New Roman"/>
          <w:sz w:val="24"/>
          <w:szCs w:val="24"/>
        </w:rPr>
        <w:t xml:space="preserve">e specyfikacją warunków </w:t>
      </w:r>
      <w:proofErr w:type="spellStart"/>
      <w:r w:rsidR="0000684E" w:rsidRPr="005F6FAF">
        <w:rPr>
          <w:rFonts w:ascii="Times New Roman" w:hAnsi="Times New Roman"/>
          <w:sz w:val="24"/>
          <w:szCs w:val="24"/>
        </w:rPr>
        <w:t>zamówienia</w:t>
      </w:r>
      <w:proofErr w:type="spellEnd"/>
      <w:r w:rsidR="00FC673B" w:rsidRPr="005F6FAF">
        <w:rPr>
          <w:rFonts w:ascii="Times New Roman" w:hAnsi="Times New Roman"/>
          <w:sz w:val="24"/>
          <w:szCs w:val="24"/>
        </w:rPr>
        <w:t xml:space="preserve"> </w:t>
      </w:r>
      <w:r w:rsidR="00FC673B" w:rsidRPr="005D0C4D">
        <w:rPr>
          <w:rFonts w:ascii="Times New Roman" w:hAnsi="Times New Roman"/>
          <w:sz w:val="24"/>
          <w:szCs w:val="24"/>
        </w:rPr>
        <w:t>integralną część niniejszej umowy</w:t>
      </w:r>
    </w:p>
    <w:p w:rsidR="009B6F66" w:rsidRDefault="00EF38CF" w:rsidP="00D206B0">
      <w:pPr>
        <w:pStyle w:val="Akapitzlist"/>
        <w:numPr>
          <w:ilvl w:val="0"/>
          <w:numId w:val="10"/>
        </w:numPr>
        <w:autoSpaceDE w:val="0"/>
        <w:autoSpaceDN w:val="0"/>
        <w:adjustRightInd w:val="0"/>
        <w:spacing w:after="0" w:line="360" w:lineRule="auto"/>
        <w:jc w:val="both"/>
        <w:rPr>
          <w:rFonts w:ascii="Times New Roman" w:hAnsi="Times New Roman"/>
          <w:sz w:val="24"/>
          <w:szCs w:val="24"/>
        </w:rPr>
      </w:pPr>
      <w:r w:rsidRPr="005F6FAF">
        <w:rPr>
          <w:rFonts w:ascii="Times New Roman" w:hAnsi="Times New Roman"/>
          <w:sz w:val="24"/>
          <w:szCs w:val="24"/>
        </w:rPr>
        <w:t xml:space="preserve">Miejscem dostawy, montażu i </w:t>
      </w:r>
      <w:proofErr w:type="spellStart"/>
      <w:r w:rsidRPr="005F6FAF">
        <w:rPr>
          <w:rFonts w:ascii="Times New Roman" w:hAnsi="Times New Roman"/>
          <w:sz w:val="24"/>
          <w:szCs w:val="24"/>
        </w:rPr>
        <w:t>wdrożenia</w:t>
      </w:r>
      <w:proofErr w:type="spellEnd"/>
      <w:r w:rsidRPr="005F6FAF">
        <w:rPr>
          <w:rFonts w:ascii="Times New Roman" w:hAnsi="Times New Roman"/>
          <w:sz w:val="24"/>
          <w:szCs w:val="24"/>
        </w:rPr>
        <w:t xml:space="preserve"> będzie Starostwo Powiatowe w Wejherowie, </w:t>
      </w:r>
      <w:r w:rsidR="009B6F66">
        <w:rPr>
          <w:rFonts w:ascii="Times New Roman" w:hAnsi="Times New Roman"/>
          <w:sz w:val="24"/>
          <w:szCs w:val="24"/>
        </w:rPr>
        <w:br/>
      </w:r>
      <w:r w:rsidRPr="005F6FAF">
        <w:rPr>
          <w:rFonts w:ascii="Times New Roman" w:hAnsi="Times New Roman"/>
          <w:sz w:val="24"/>
          <w:szCs w:val="24"/>
        </w:rPr>
        <w:t xml:space="preserve">ul. 3 Maja 4 w Wejherowie. </w:t>
      </w:r>
    </w:p>
    <w:p w:rsidR="002150D0" w:rsidRDefault="00EF38CF" w:rsidP="00D206B0">
      <w:pPr>
        <w:pStyle w:val="Akapitzlist"/>
        <w:numPr>
          <w:ilvl w:val="0"/>
          <w:numId w:val="10"/>
        </w:numPr>
        <w:autoSpaceDE w:val="0"/>
        <w:autoSpaceDN w:val="0"/>
        <w:adjustRightInd w:val="0"/>
        <w:spacing w:after="0" w:line="360" w:lineRule="auto"/>
        <w:jc w:val="both"/>
        <w:rPr>
          <w:rFonts w:ascii="Times New Roman" w:hAnsi="Times New Roman"/>
          <w:sz w:val="24"/>
          <w:szCs w:val="24"/>
        </w:rPr>
      </w:pPr>
      <w:r w:rsidRPr="005F6FAF">
        <w:rPr>
          <w:rFonts w:ascii="Times New Roman" w:hAnsi="Times New Roman"/>
          <w:sz w:val="24"/>
          <w:szCs w:val="24"/>
        </w:rPr>
        <w:t>Wykonawca jest zobowiązany do uzgodnienia z Zamawiającym termin</w:t>
      </w:r>
      <w:r w:rsidR="004F187F">
        <w:rPr>
          <w:rFonts w:ascii="Times New Roman" w:hAnsi="Times New Roman"/>
          <w:sz w:val="24"/>
          <w:szCs w:val="24"/>
        </w:rPr>
        <w:t>ów</w:t>
      </w:r>
      <w:r w:rsidRPr="005F6FAF">
        <w:rPr>
          <w:rFonts w:ascii="Times New Roman" w:hAnsi="Times New Roman"/>
          <w:sz w:val="24"/>
          <w:szCs w:val="24"/>
        </w:rPr>
        <w:t xml:space="preserve"> dostaw, wdrożeń i odbiorów.</w:t>
      </w:r>
    </w:p>
    <w:p w:rsidR="002150D0" w:rsidRDefault="00A42751" w:rsidP="00D206B0">
      <w:pPr>
        <w:pStyle w:val="Akapitzlist"/>
        <w:numPr>
          <w:ilvl w:val="0"/>
          <w:numId w:val="10"/>
        </w:numPr>
        <w:autoSpaceDE w:val="0"/>
        <w:autoSpaceDN w:val="0"/>
        <w:adjustRightInd w:val="0"/>
        <w:spacing w:after="0" w:line="360" w:lineRule="auto"/>
        <w:jc w:val="both"/>
        <w:rPr>
          <w:rFonts w:ascii="Times New Roman" w:hAnsi="Times New Roman"/>
          <w:sz w:val="24"/>
          <w:szCs w:val="24"/>
        </w:rPr>
      </w:pPr>
      <w:r w:rsidRPr="005F6FAF">
        <w:rPr>
          <w:rFonts w:ascii="Times New Roman" w:hAnsi="Times New Roman"/>
          <w:sz w:val="24"/>
          <w:szCs w:val="24"/>
        </w:rPr>
        <w:t>Wykonawca oświadcza, że:</w:t>
      </w:r>
    </w:p>
    <w:p w:rsidR="002150D0" w:rsidRDefault="00F7196D" w:rsidP="00D206B0">
      <w:pPr>
        <w:pStyle w:val="Akapitzlist"/>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w:t>
      </w:r>
      <w:r w:rsidR="00A42751" w:rsidRPr="005F6FAF">
        <w:rPr>
          <w:rFonts w:ascii="Times New Roman" w:hAnsi="Times New Roman"/>
          <w:sz w:val="24"/>
          <w:szCs w:val="24"/>
        </w:rPr>
        <w:t>rzedmiot dostawy jest fabrycznie nowy i stanowi jego własność oraz że nie jest obciążony jakimikolwiek prawami na rzecz osób trzecich;</w:t>
      </w:r>
    </w:p>
    <w:p w:rsidR="002150D0" w:rsidRDefault="00F7196D" w:rsidP="00D206B0">
      <w:pPr>
        <w:pStyle w:val="Akapitzlist"/>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w:t>
      </w:r>
      <w:r w:rsidRPr="005F6FAF">
        <w:rPr>
          <w:rFonts w:ascii="Times New Roman" w:hAnsi="Times New Roman"/>
          <w:sz w:val="24"/>
          <w:szCs w:val="24"/>
        </w:rPr>
        <w:t xml:space="preserve">rzedmiot </w:t>
      </w:r>
      <w:r w:rsidR="00A42751" w:rsidRPr="005F6FAF">
        <w:rPr>
          <w:rFonts w:ascii="Times New Roman" w:hAnsi="Times New Roman"/>
          <w:sz w:val="24"/>
          <w:szCs w:val="24"/>
        </w:rPr>
        <w:t>dostawy jest wolny od jakichkolwiek wad fizycznych i prawnych;</w:t>
      </w:r>
    </w:p>
    <w:p w:rsidR="002150D0" w:rsidRDefault="00F7196D" w:rsidP="00D206B0">
      <w:pPr>
        <w:pStyle w:val="Akapitzlist"/>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w:t>
      </w:r>
      <w:r w:rsidRPr="005F6FAF">
        <w:rPr>
          <w:rFonts w:ascii="Times New Roman" w:hAnsi="Times New Roman"/>
          <w:sz w:val="24"/>
          <w:szCs w:val="24"/>
        </w:rPr>
        <w:t xml:space="preserve">rzedmiot </w:t>
      </w:r>
      <w:r w:rsidR="00A42751" w:rsidRPr="005F6FAF">
        <w:rPr>
          <w:rFonts w:ascii="Times New Roman" w:hAnsi="Times New Roman"/>
          <w:sz w:val="24"/>
          <w:szCs w:val="24"/>
        </w:rPr>
        <w:t>dostawy nie jest przedmiotem jakiejkolwiek innej umowy zawartej przez Wykonawcę, a podpisanie i wykonanie niniejszej Umowy przez Strony, nie naruszy, ani też nie będzie stanowiło podstawy do odwołania lub unieważnienia zobowiązania Wykonawcy, czy też innego postanowienia Umowy.</w:t>
      </w:r>
    </w:p>
    <w:p w:rsidR="002150D0" w:rsidRDefault="00F7196D" w:rsidP="00D206B0">
      <w:pPr>
        <w:pStyle w:val="Akapitzlist"/>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w:t>
      </w:r>
      <w:r w:rsidRPr="005F6FAF">
        <w:rPr>
          <w:rFonts w:ascii="Times New Roman" w:hAnsi="Times New Roman"/>
          <w:sz w:val="24"/>
          <w:szCs w:val="24"/>
        </w:rPr>
        <w:t xml:space="preserve">rzedmiot </w:t>
      </w:r>
      <w:r w:rsidR="00FF56D1" w:rsidRPr="005F6FAF">
        <w:rPr>
          <w:rFonts w:ascii="Times New Roman" w:hAnsi="Times New Roman"/>
          <w:sz w:val="24"/>
          <w:szCs w:val="24"/>
        </w:rPr>
        <w:t>dostawy</w:t>
      </w:r>
      <w:r w:rsidR="004656CA" w:rsidRPr="005F6FAF">
        <w:rPr>
          <w:rFonts w:ascii="Times New Roman" w:hAnsi="Times New Roman"/>
          <w:sz w:val="24"/>
          <w:szCs w:val="24"/>
        </w:rPr>
        <w:t>, posiada odpowiednio: aktualne aprobaty techniczne, certyfikaty zgodności, certyfikaty bezpieczeństwa, spełnia wymogi i jest zgodny z obowiązującymi przepisami prawa, polskimi i europejskimi normami.</w:t>
      </w:r>
    </w:p>
    <w:p w:rsidR="002150D0" w:rsidRDefault="004656CA" w:rsidP="00D206B0">
      <w:pPr>
        <w:pStyle w:val="Akapitzlist"/>
        <w:numPr>
          <w:ilvl w:val="0"/>
          <w:numId w:val="10"/>
        </w:numPr>
        <w:autoSpaceDE w:val="0"/>
        <w:autoSpaceDN w:val="0"/>
        <w:adjustRightInd w:val="0"/>
        <w:spacing w:after="0" w:line="360" w:lineRule="auto"/>
        <w:jc w:val="both"/>
        <w:rPr>
          <w:rFonts w:ascii="Times New Roman" w:hAnsi="Times New Roman"/>
          <w:sz w:val="24"/>
          <w:szCs w:val="24"/>
        </w:rPr>
      </w:pPr>
      <w:r w:rsidRPr="005F6FAF">
        <w:rPr>
          <w:rFonts w:ascii="Times New Roman" w:hAnsi="Times New Roman"/>
          <w:sz w:val="24"/>
          <w:szCs w:val="24"/>
        </w:rPr>
        <w:t>Wykonawca zrealizuje przedmiot umowy kompletnie, z należytą starannością, rozumianą jako staranność profesjonalisty, właściwą dla działalności objętej zakresem przedmiotu niniejszej umowy, zgodnie z obowiązującymi przepisami prawa i normami, w terminie określonym w niniejszej umowie.</w:t>
      </w:r>
    </w:p>
    <w:p w:rsidR="002150D0" w:rsidRDefault="004656CA" w:rsidP="00D206B0">
      <w:pPr>
        <w:pStyle w:val="Akapitzlist"/>
        <w:numPr>
          <w:ilvl w:val="0"/>
          <w:numId w:val="10"/>
        </w:numPr>
        <w:autoSpaceDE w:val="0"/>
        <w:autoSpaceDN w:val="0"/>
        <w:adjustRightInd w:val="0"/>
        <w:spacing w:after="0" w:line="360" w:lineRule="auto"/>
        <w:jc w:val="both"/>
        <w:rPr>
          <w:rFonts w:ascii="Times New Roman" w:hAnsi="Times New Roman"/>
          <w:sz w:val="24"/>
          <w:szCs w:val="24"/>
        </w:rPr>
      </w:pPr>
      <w:r w:rsidRPr="005F6FAF">
        <w:rPr>
          <w:rFonts w:ascii="Times New Roman" w:hAnsi="Times New Roman"/>
          <w:sz w:val="24"/>
          <w:szCs w:val="24"/>
        </w:rPr>
        <w:t xml:space="preserve">Zamawiający zastrzega sobie prawo do wymiany albo zwrotu: </w:t>
      </w:r>
      <w:r w:rsidR="00C80FBC" w:rsidRPr="005F6FAF">
        <w:rPr>
          <w:rFonts w:ascii="Times New Roman" w:hAnsi="Times New Roman"/>
          <w:sz w:val="24"/>
          <w:szCs w:val="24"/>
        </w:rPr>
        <w:t xml:space="preserve">urządzeń </w:t>
      </w:r>
      <w:r w:rsidRPr="005F6FAF">
        <w:rPr>
          <w:rFonts w:ascii="Times New Roman" w:hAnsi="Times New Roman"/>
          <w:sz w:val="24"/>
          <w:szCs w:val="24"/>
        </w:rPr>
        <w:t>wadliwych, o nieodpowiedniej jakości, nie odpowiadających szczegółowemu opisowi przedmiotu dostawy.</w:t>
      </w:r>
    </w:p>
    <w:p w:rsidR="002150D0" w:rsidRDefault="004656CA" w:rsidP="00D206B0">
      <w:pPr>
        <w:pStyle w:val="Akapitzlist"/>
        <w:numPr>
          <w:ilvl w:val="0"/>
          <w:numId w:val="10"/>
        </w:numPr>
        <w:autoSpaceDE w:val="0"/>
        <w:autoSpaceDN w:val="0"/>
        <w:adjustRightInd w:val="0"/>
        <w:spacing w:after="0" w:line="360" w:lineRule="auto"/>
        <w:jc w:val="both"/>
        <w:rPr>
          <w:rFonts w:ascii="Times New Roman" w:hAnsi="Times New Roman"/>
          <w:sz w:val="24"/>
          <w:szCs w:val="24"/>
        </w:rPr>
      </w:pPr>
      <w:r w:rsidRPr="005F6FAF">
        <w:rPr>
          <w:rFonts w:ascii="Times New Roman" w:hAnsi="Times New Roman"/>
          <w:sz w:val="24"/>
          <w:szCs w:val="24"/>
        </w:rPr>
        <w:t>Wykonawca oświadcza, iż posiada wiedzę, kwalifikacje i umiejętności niezbędne dla prawidłowego wykonania przedmiotu umowy.</w:t>
      </w:r>
    </w:p>
    <w:p w:rsidR="002150D0" w:rsidRDefault="004656CA" w:rsidP="00D206B0">
      <w:pPr>
        <w:pStyle w:val="Akapitzlist"/>
        <w:numPr>
          <w:ilvl w:val="0"/>
          <w:numId w:val="10"/>
        </w:numPr>
        <w:autoSpaceDE w:val="0"/>
        <w:autoSpaceDN w:val="0"/>
        <w:adjustRightInd w:val="0"/>
        <w:spacing w:after="0" w:line="360" w:lineRule="auto"/>
        <w:jc w:val="both"/>
        <w:rPr>
          <w:rFonts w:ascii="Times New Roman" w:hAnsi="Times New Roman"/>
          <w:sz w:val="24"/>
          <w:szCs w:val="24"/>
        </w:rPr>
      </w:pPr>
      <w:r w:rsidRPr="005F6FAF">
        <w:rPr>
          <w:rFonts w:ascii="Times New Roman" w:hAnsi="Times New Roman"/>
          <w:sz w:val="24"/>
          <w:szCs w:val="24"/>
        </w:rPr>
        <w:t>Wykonawca przyjmuje do wykonania przedmiot niniejszej umowy bez zastrzeżeń.</w:t>
      </w:r>
    </w:p>
    <w:p w:rsidR="004656CA" w:rsidRPr="005F6FAF" w:rsidRDefault="004656CA" w:rsidP="004656CA">
      <w:pPr>
        <w:autoSpaceDE w:val="0"/>
        <w:autoSpaceDN w:val="0"/>
        <w:adjustRightInd w:val="0"/>
        <w:spacing w:after="0" w:line="360" w:lineRule="auto"/>
        <w:jc w:val="center"/>
        <w:rPr>
          <w:rFonts w:ascii="Times New Roman" w:hAnsi="Times New Roman"/>
          <w:b/>
          <w:bCs/>
          <w:sz w:val="24"/>
          <w:szCs w:val="24"/>
        </w:rPr>
      </w:pPr>
      <w:r w:rsidRPr="005F6FAF">
        <w:rPr>
          <w:rFonts w:ascii="Times New Roman" w:hAnsi="Times New Roman"/>
          <w:b/>
          <w:bCs/>
          <w:sz w:val="24"/>
          <w:szCs w:val="24"/>
        </w:rPr>
        <w:t>§2</w:t>
      </w:r>
    </w:p>
    <w:p w:rsidR="004656CA" w:rsidRPr="005F6FAF" w:rsidRDefault="004656CA" w:rsidP="004656CA">
      <w:pPr>
        <w:autoSpaceDE w:val="0"/>
        <w:autoSpaceDN w:val="0"/>
        <w:adjustRightInd w:val="0"/>
        <w:spacing w:after="0" w:line="360" w:lineRule="auto"/>
        <w:jc w:val="center"/>
        <w:rPr>
          <w:rFonts w:ascii="Times New Roman" w:hAnsi="Times New Roman"/>
          <w:b/>
          <w:bCs/>
          <w:sz w:val="24"/>
          <w:szCs w:val="24"/>
        </w:rPr>
      </w:pPr>
      <w:r w:rsidRPr="005F6FAF">
        <w:rPr>
          <w:rFonts w:ascii="Times New Roman" w:hAnsi="Times New Roman"/>
          <w:b/>
          <w:bCs/>
          <w:sz w:val="24"/>
          <w:szCs w:val="24"/>
        </w:rPr>
        <w:t>TERMIN WYKONANIA</w:t>
      </w:r>
    </w:p>
    <w:p w:rsidR="002150D0" w:rsidRDefault="004656CA" w:rsidP="00D206B0">
      <w:pPr>
        <w:pStyle w:val="Akapitzlist"/>
        <w:numPr>
          <w:ilvl w:val="0"/>
          <w:numId w:val="3"/>
        </w:numPr>
        <w:autoSpaceDE w:val="0"/>
        <w:autoSpaceDN w:val="0"/>
        <w:adjustRightInd w:val="0"/>
        <w:spacing w:after="0" w:line="360" w:lineRule="auto"/>
        <w:ind w:left="360"/>
        <w:jc w:val="both"/>
        <w:rPr>
          <w:rFonts w:ascii="Times New Roman" w:hAnsi="Times New Roman"/>
          <w:b/>
          <w:bCs/>
          <w:iCs/>
          <w:sz w:val="24"/>
          <w:szCs w:val="24"/>
        </w:rPr>
      </w:pPr>
      <w:r w:rsidRPr="005F6FAF">
        <w:rPr>
          <w:rFonts w:ascii="Times New Roman" w:hAnsi="Times New Roman"/>
          <w:sz w:val="24"/>
          <w:szCs w:val="24"/>
        </w:rPr>
        <w:t xml:space="preserve">Przedmiot umowy </w:t>
      </w:r>
      <w:r w:rsidR="00A948A3" w:rsidRPr="005F6FAF">
        <w:rPr>
          <w:rFonts w:ascii="Times New Roman" w:hAnsi="Times New Roman"/>
          <w:sz w:val="24"/>
          <w:szCs w:val="24"/>
        </w:rPr>
        <w:t xml:space="preserve">(dostawa z wdrożeniem) winien </w:t>
      </w:r>
      <w:r w:rsidRPr="005F6FAF">
        <w:rPr>
          <w:rFonts w:ascii="Times New Roman" w:hAnsi="Times New Roman"/>
          <w:sz w:val="24"/>
          <w:szCs w:val="24"/>
        </w:rPr>
        <w:t xml:space="preserve">być zrealizowany w terminie </w:t>
      </w:r>
      <w:r w:rsidR="00C80FBC" w:rsidRPr="005F6FAF">
        <w:rPr>
          <w:rFonts w:ascii="Times New Roman" w:hAnsi="Times New Roman"/>
          <w:sz w:val="24"/>
          <w:szCs w:val="24"/>
        </w:rPr>
        <w:t xml:space="preserve">… </w:t>
      </w:r>
      <w:r w:rsidR="00D72BFF" w:rsidRPr="005F6FAF">
        <w:rPr>
          <w:rFonts w:ascii="Times New Roman" w:hAnsi="Times New Roman"/>
          <w:sz w:val="24"/>
          <w:szCs w:val="24"/>
        </w:rPr>
        <w:t xml:space="preserve">dni od dnia podpisania umowy tj. </w:t>
      </w:r>
      <w:r w:rsidR="00F7196D">
        <w:rPr>
          <w:rFonts w:ascii="Times New Roman" w:hAnsi="Times New Roman"/>
          <w:sz w:val="24"/>
          <w:szCs w:val="24"/>
        </w:rPr>
        <w:t xml:space="preserve">do dnia </w:t>
      </w:r>
      <w:r w:rsidR="00D72BFF" w:rsidRPr="005F6FAF">
        <w:rPr>
          <w:rFonts w:ascii="Times New Roman" w:hAnsi="Times New Roman"/>
          <w:sz w:val="24"/>
          <w:szCs w:val="24"/>
        </w:rPr>
        <w:t>……………………………..</w:t>
      </w:r>
    </w:p>
    <w:p w:rsidR="005611B4" w:rsidRPr="005611B4" w:rsidRDefault="005611B4" w:rsidP="00D206B0">
      <w:pPr>
        <w:pStyle w:val="Default"/>
        <w:numPr>
          <w:ilvl w:val="0"/>
          <w:numId w:val="3"/>
        </w:numPr>
        <w:spacing w:line="360" w:lineRule="auto"/>
        <w:ind w:left="360"/>
        <w:jc w:val="both"/>
      </w:pPr>
      <w:r w:rsidRPr="005611B4">
        <w:t>Wykonawca zobowiązuje się zawiadomić Zamawiającego o terminie dostawy i czynnościach wdrożeniowych z minimum trzydniowym wyprzedzeniem.</w:t>
      </w:r>
    </w:p>
    <w:p w:rsidR="00184201" w:rsidRDefault="00184201" w:rsidP="004656CA">
      <w:pPr>
        <w:autoSpaceDE w:val="0"/>
        <w:autoSpaceDN w:val="0"/>
        <w:adjustRightInd w:val="0"/>
        <w:spacing w:after="0" w:line="360" w:lineRule="auto"/>
        <w:jc w:val="center"/>
        <w:rPr>
          <w:rFonts w:ascii="Times New Roman" w:hAnsi="Times New Roman"/>
          <w:b/>
          <w:bCs/>
          <w:sz w:val="24"/>
          <w:szCs w:val="24"/>
        </w:rPr>
      </w:pPr>
    </w:p>
    <w:p w:rsidR="004656CA" w:rsidRPr="005F6FAF" w:rsidRDefault="004656CA" w:rsidP="004656CA">
      <w:pPr>
        <w:autoSpaceDE w:val="0"/>
        <w:autoSpaceDN w:val="0"/>
        <w:adjustRightInd w:val="0"/>
        <w:spacing w:after="0" w:line="360" w:lineRule="auto"/>
        <w:jc w:val="center"/>
        <w:rPr>
          <w:rFonts w:ascii="Times New Roman" w:hAnsi="Times New Roman"/>
          <w:bCs/>
          <w:sz w:val="24"/>
          <w:szCs w:val="24"/>
        </w:rPr>
      </w:pPr>
      <w:r w:rsidRPr="005F6FAF">
        <w:rPr>
          <w:rFonts w:ascii="Times New Roman" w:hAnsi="Times New Roman"/>
          <w:b/>
          <w:bCs/>
          <w:sz w:val="24"/>
          <w:szCs w:val="24"/>
        </w:rPr>
        <w:lastRenderedPageBreak/>
        <w:t>§ 3</w:t>
      </w:r>
    </w:p>
    <w:p w:rsidR="004656CA" w:rsidRPr="005F6FAF" w:rsidRDefault="004656CA" w:rsidP="004656CA">
      <w:pPr>
        <w:autoSpaceDE w:val="0"/>
        <w:autoSpaceDN w:val="0"/>
        <w:adjustRightInd w:val="0"/>
        <w:spacing w:after="0" w:line="360" w:lineRule="auto"/>
        <w:jc w:val="center"/>
        <w:rPr>
          <w:rFonts w:ascii="Times New Roman" w:hAnsi="Times New Roman"/>
          <w:b/>
          <w:bCs/>
          <w:sz w:val="24"/>
          <w:szCs w:val="24"/>
        </w:rPr>
      </w:pPr>
      <w:r w:rsidRPr="005F6FAF">
        <w:rPr>
          <w:rFonts w:ascii="Times New Roman" w:hAnsi="Times New Roman"/>
          <w:b/>
          <w:bCs/>
          <w:sz w:val="24"/>
          <w:szCs w:val="24"/>
        </w:rPr>
        <w:t>WYNAGRODZENIE</w:t>
      </w:r>
    </w:p>
    <w:p w:rsidR="00CD68CB" w:rsidRDefault="004656CA" w:rsidP="00F83DED">
      <w:pPr>
        <w:pStyle w:val="Akapitzlist"/>
        <w:numPr>
          <w:ilvl w:val="0"/>
          <w:numId w:val="4"/>
        </w:numPr>
        <w:autoSpaceDE w:val="0"/>
        <w:autoSpaceDN w:val="0"/>
        <w:adjustRightInd w:val="0"/>
        <w:spacing w:after="0" w:line="360" w:lineRule="auto"/>
        <w:jc w:val="both"/>
        <w:rPr>
          <w:rFonts w:ascii="Times New Roman" w:hAnsi="Times New Roman"/>
          <w:sz w:val="24"/>
          <w:szCs w:val="24"/>
        </w:rPr>
      </w:pPr>
      <w:r w:rsidRPr="008964D4">
        <w:rPr>
          <w:rFonts w:ascii="Times New Roman" w:hAnsi="Times New Roman"/>
          <w:sz w:val="24"/>
          <w:szCs w:val="24"/>
        </w:rPr>
        <w:t xml:space="preserve">Strony uzgadniają łączną wartość umowy na </w:t>
      </w:r>
      <w:r w:rsidRPr="008964D4">
        <w:rPr>
          <w:rFonts w:ascii="Times New Roman" w:hAnsi="Times New Roman"/>
          <w:b/>
          <w:bCs/>
          <w:sz w:val="24"/>
          <w:szCs w:val="24"/>
        </w:rPr>
        <w:t xml:space="preserve">………………….. </w:t>
      </w:r>
      <w:r w:rsidRPr="008964D4">
        <w:rPr>
          <w:rFonts w:ascii="Times New Roman" w:hAnsi="Times New Roman"/>
          <w:sz w:val="24"/>
          <w:szCs w:val="24"/>
        </w:rPr>
        <w:t xml:space="preserve">zł brutto </w:t>
      </w:r>
      <w:r w:rsidR="008964D4">
        <w:rPr>
          <w:rFonts w:ascii="Times New Roman" w:hAnsi="Times New Roman"/>
          <w:sz w:val="24"/>
          <w:szCs w:val="24"/>
        </w:rPr>
        <w:t xml:space="preserve">(w tym wartość netto … zł </w:t>
      </w:r>
      <w:r w:rsidR="00F7196D">
        <w:rPr>
          <w:rFonts w:ascii="Times New Roman" w:hAnsi="Times New Roman"/>
          <w:sz w:val="24"/>
          <w:szCs w:val="24"/>
        </w:rPr>
        <w:t xml:space="preserve">oraz </w:t>
      </w:r>
      <w:proofErr w:type="spellStart"/>
      <w:r w:rsidR="008964D4">
        <w:rPr>
          <w:rFonts w:ascii="Times New Roman" w:hAnsi="Times New Roman"/>
          <w:sz w:val="24"/>
          <w:szCs w:val="24"/>
        </w:rPr>
        <w:t>Vat</w:t>
      </w:r>
      <w:proofErr w:type="spellEnd"/>
      <w:r w:rsidR="008964D4">
        <w:rPr>
          <w:rFonts w:ascii="Times New Roman" w:hAnsi="Times New Roman"/>
          <w:sz w:val="24"/>
          <w:szCs w:val="24"/>
        </w:rPr>
        <w:t xml:space="preserve"> .. % ….. zł), </w:t>
      </w:r>
      <w:r w:rsidRPr="008964D4">
        <w:rPr>
          <w:rFonts w:ascii="Times New Roman" w:hAnsi="Times New Roman"/>
          <w:sz w:val="24"/>
          <w:szCs w:val="24"/>
        </w:rPr>
        <w:t>( słownie: ……………………………………………….. )</w:t>
      </w:r>
      <w:r w:rsidR="008964D4" w:rsidRPr="008964D4">
        <w:rPr>
          <w:rFonts w:ascii="Times New Roman" w:hAnsi="Times New Roman"/>
          <w:sz w:val="24"/>
          <w:szCs w:val="24"/>
        </w:rPr>
        <w:t xml:space="preserve"> </w:t>
      </w:r>
    </w:p>
    <w:p w:rsidR="00CD68CB" w:rsidRDefault="004656CA" w:rsidP="00F83DED">
      <w:pPr>
        <w:pStyle w:val="Akapitzlist"/>
        <w:numPr>
          <w:ilvl w:val="0"/>
          <w:numId w:val="4"/>
        </w:numPr>
        <w:autoSpaceDE w:val="0"/>
        <w:autoSpaceDN w:val="0"/>
        <w:adjustRightInd w:val="0"/>
        <w:spacing w:after="0" w:line="360" w:lineRule="auto"/>
        <w:jc w:val="both"/>
        <w:rPr>
          <w:rFonts w:ascii="Times New Roman" w:hAnsi="Times New Roman"/>
          <w:sz w:val="24"/>
          <w:szCs w:val="24"/>
        </w:rPr>
      </w:pPr>
      <w:r w:rsidRPr="005F6FAF">
        <w:rPr>
          <w:rFonts w:ascii="Times New Roman" w:hAnsi="Times New Roman"/>
          <w:sz w:val="24"/>
          <w:szCs w:val="24"/>
        </w:rPr>
        <w:t>Ceny określone w formularzu ofertowym są stałe i nie będą podlegać korektom w trakcie realizacji umowy.</w:t>
      </w:r>
    </w:p>
    <w:p w:rsidR="00A13AE8" w:rsidRPr="00A11703" w:rsidRDefault="004656CA" w:rsidP="004656CA">
      <w:pPr>
        <w:pStyle w:val="Akapitzlist"/>
        <w:numPr>
          <w:ilvl w:val="0"/>
          <w:numId w:val="4"/>
        </w:numPr>
        <w:autoSpaceDE w:val="0"/>
        <w:autoSpaceDN w:val="0"/>
        <w:adjustRightInd w:val="0"/>
        <w:spacing w:after="0" w:line="360" w:lineRule="auto"/>
        <w:jc w:val="both"/>
        <w:rPr>
          <w:rFonts w:ascii="Times New Roman" w:hAnsi="Times New Roman"/>
          <w:sz w:val="24"/>
          <w:szCs w:val="24"/>
        </w:rPr>
      </w:pPr>
      <w:r w:rsidRPr="005F6FAF">
        <w:rPr>
          <w:rFonts w:ascii="Times New Roman" w:hAnsi="Times New Roman"/>
          <w:sz w:val="24"/>
          <w:szCs w:val="24"/>
        </w:rPr>
        <w:t xml:space="preserve">Wynagrodzenie, o którym mowa w ust. 1 zawiera wszelkie koszty związane z realizacją przedmiotu umowy, z terminowym i prawidłowym wykonaniem przedmiotu umowy, warunkami i wytycznymi stawianymi przez Zamawiającego, odnoszące się do przedmiotu umowy, zyskiem Wykonawcy, wszystkimi wymaganymi przepisami podatkami i opłatami, oraz w szczególności związane z: dostawą, załadunkiem, rozładunkiem, opakowaniem, ubezpieczeniem i transportem do miejsca wskazanego przez Zamawiającego, </w:t>
      </w:r>
    </w:p>
    <w:p w:rsidR="004656CA" w:rsidRPr="00A11703" w:rsidRDefault="004656CA" w:rsidP="004656CA">
      <w:pPr>
        <w:autoSpaceDE w:val="0"/>
        <w:autoSpaceDN w:val="0"/>
        <w:adjustRightInd w:val="0"/>
        <w:spacing w:after="0" w:line="360" w:lineRule="auto"/>
        <w:jc w:val="center"/>
        <w:rPr>
          <w:rFonts w:ascii="Times New Roman" w:hAnsi="Times New Roman"/>
          <w:b/>
          <w:bCs/>
          <w:sz w:val="24"/>
          <w:szCs w:val="24"/>
        </w:rPr>
      </w:pPr>
      <w:r w:rsidRPr="00A11703">
        <w:rPr>
          <w:rFonts w:ascii="Times New Roman" w:hAnsi="Times New Roman"/>
          <w:b/>
          <w:bCs/>
          <w:sz w:val="24"/>
          <w:szCs w:val="24"/>
        </w:rPr>
        <w:t>§ 4</w:t>
      </w:r>
    </w:p>
    <w:p w:rsidR="004656CA" w:rsidRPr="00A11703" w:rsidRDefault="004656CA" w:rsidP="004656CA">
      <w:pPr>
        <w:autoSpaceDE w:val="0"/>
        <w:autoSpaceDN w:val="0"/>
        <w:adjustRightInd w:val="0"/>
        <w:spacing w:after="0" w:line="360" w:lineRule="auto"/>
        <w:jc w:val="center"/>
        <w:rPr>
          <w:rFonts w:ascii="Times New Roman" w:hAnsi="Times New Roman"/>
          <w:b/>
          <w:bCs/>
          <w:sz w:val="24"/>
          <w:szCs w:val="24"/>
        </w:rPr>
      </w:pPr>
      <w:r w:rsidRPr="00A11703">
        <w:rPr>
          <w:rFonts w:ascii="Times New Roman" w:hAnsi="Times New Roman"/>
          <w:b/>
          <w:bCs/>
          <w:sz w:val="24"/>
          <w:szCs w:val="24"/>
        </w:rPr>
        <w:t>WARUNKI PŁATNOŚCI</w:t>
      </w:r>
    </w:p>
    <w:p w:rsidR="00CD68CB" w:rsidRPr="00A11703" w:rsidRDefault="004656CA" w:rsidP="007650B4">
      <w:pPr>
        <w:pStyle w:val="Akapitzlist"/>
        <w:numPr>
          <w:ilvl w:val="0"/>
          <w:numId w:val="11"/>
        </w:numPr>
        <w:autoSpaceDE w:val="0"/>
        <w:autoSpaceDN w:val="0"/>
        <w:adjustRightInd w:val="0"/>
        <w:spacing w:after="0" w:line="360" w:lineRule="auto"/>
        <w:ind w:left="360"/>
        <w:jc w:val="both"/>
        <w:rPr>
          <w:rFonts w:ascii="Times New Roman" w:hAnsi="Times New Roman"/>
          <w:b/>
          <w:bCs/>
          <w:sz w:val="24"/>
          <w:szCs w:val="24"/>
        </w:rPr>
      </w:pPr>
      <w:r w:rsidRPr="00A11703">
        <w:rPr>
          <w:rFonts w:ascii="Times New Roman" w:hAnsi="Times New Roman"/>
          <w:sz w:val="24"/>
          <w:szCs w:val="24"/>
        </w:rPr>
        <w:t xml:space="preserve">Rozliczenie przedmiotu niniejszej umowy nastąpi na podstawie </w:t>
      </w:r>
      <w:r w:rsidR="00AE33B2" w:rsidRPr="00A11703">
        <w:rPr>
          <w:rFonts w:ascii="Times New Roman" w:hAnsi="Times New Roman"/>
          <w:sz w:val="24"/>
          <w:szCs w:val="24"/>
        </w:rPr>
        <w:t xml:space="preserve">prawidłowo wystawionej </w:t>
      </w:r>
      <w:r w:rsidR="009A0D24" w:rsidRPr="00A11703">
        <w:rPr>
          <w:rFonts w:ascii="Times New Roman" w:hAnsi="Times New Roman"/>
          <w:sz w:val="24"/>
          <w:szCs w:val="24"/>
        </w:rPr>
        <w:t xml:space="preserve">przez Wykonawcę </w:t>
      </w:r>
      <w:r w:rsidRPr="00A11703">
        <w:rPr>
          <w:rFonts w:ascii="Times New Roman" w:hAnsi="Times New Roman"/>
          <w:sz w:val="24"/>
          <w:szCs w:val="24"/>
        </w:rPr>
        <w:t>faktury VAT.</w:t>
      </w:r>
    </w:p>
    <w:p w:rsidR="00CD68CB" w:rsidRPr="00A11703" w:rsidRDefault="004656CA" w:rsidP="007650B4">
      <w:pPr>
        <w:pStyle w:val="Akapitzlist"/>
        <w:numPr>
          <w:ilvl w:val="0"/>
          <w:numId w:val="11"/>
        </w:numPr>
        <w:autoSpaceDE w:val="0"/>
        <w:autoSpaceDN w:val="0"/>
        <w:adjustRightInd w:val="0"/>
        <w:spacing w:after="0" w:line="360" w:lineRule="auto"/>
        <w:ind w:left="360"/>
        <w:jc w:val="both"/>
        <w:rPr>
          <w:rFonts w:ascii="Times New Roman" w:hAnsi="Times New Roman"/>
          <w:sz w:val="24"/>
          <w:szCs w:val="24"/>
        </w:rPr>
      </w:pPr>
      <w:r w:rsidRPr="00A11703">
        <w:rPr>
          <w:rFonts w:ascii="Times New Roman" w:hAnsi="Times New Roman"/>
          <w:sz w:val="24"/>
          <w:szCs w:val="24"/>
        </w:rPr>
        <w:t>Wynagrodzenie, o którym mowa w § 3 ust. 1 płatne będzie po zak</w:t>
      </w:r>
      <w:r w:rsidR="00C81A58" w:rsidRPr="00A11703">
        <w:rPr>
          <w:rFonts w:ascii="Times New Roman" w:hAnsi="Times New Roman"/>
          <w:sz w:val="24"/>
          <w:szCs w:val="24"/>
        </w:rPr>
        <w:t xml:space="preserve">ończeniu </w:t>
      </w:r>
      <w:proofErr w:type="spellStart"/>
      <w:r w:rsidR="00C81A58" w:rsidRPr="00A11703">
        <w:rPr>
          <w:rFonts w:ascii="Times New Roman" w:hAnsi="Times New Roman"/>
          <w:sz w:val="24"/>
          <w:szCs w:val="24"/>
        </w:rPr>
        <w:t>wdrożenia</w:t>
      </w:r>
      <w:proofErr w:type="spellEnd"/>
      <w:r w:rsidR="00C81A58" w:rsidRPr="00A11703">
        <w:rPr>
          <w:rFonts w:ascii="Times New Roman" w:hAnsi="Times New Roman"/>
          <w:sz w:val="24"/>
          <w:szCs w:val="24"/>
        </w:rPr>
        <w:t xml:space="preserve"> i podpisaniu </w:t>
      </w:r>
      <w:r w:rsidR="00DB0A37">
        <w:rPr>
          <w:rFonts w:ascii="Times New Roman" w:hAnsi="Times New Roman"/>
          <w:sz w:val="24"/>
          <w:szCs w:val="24"/>
        </w:rPr>
        <w:t xml:space="preserve">ostatecznego protokołu odbioru przez upoważnionego przedstawiciela Wykonawcy i Zamawiającego. </w:t>
      </w:r>
    </w:p>
    <w:p w:rsidR="00CD68CB" w:rsidRDefault="00DB0A37" w:rsidP="007650B4">
      <w:pPr>
        <w:pStyle w:val="Akapitzlist"/>
        <w:numPr>
          <w:ilvl w:val="0"/>
          <w:numId w:val="11"/>
        </w:num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Faktura, o której mowa w ust. 2, płatna będzie przelewem w terminie 30 dni, licząc od daty jej otrzymania przez Zamawiającego, z rachunku bankowego Zama</w:t>
      </w:r>
      <w:r w:rsidR="004656CA" w:rsidRPr="005D0C4D">
        <w:rPr>
          <w:rFonts w:ascii="Times New Roman" w:hAnsi="Times New Roman"/>
          <w:sz w:val="24"/>
          <w:szCs w:val="24"/>
        </w:rPr>
        <w:t>wiającego na rachunek bankowy Wykonawcy</w:t>
      </w:r>
      <w:r w:rsidR="00AE33B2" w:rsidRPr="005D0C4D">
        <w:rPr>
          <w:rFonts w:ascii="Times New Roman" w:hAnsi="Times New Roman"/>
          <w:sz w:val="24"/>
          <w:szCs w:val="24"/>
        </w:rPr>
        <w:t xml:space="preserve"> o nr ……………………………………..</w:t>
      </w:r>
      <w:r w:rsidR="004656CA" w:rsidRPr="005D0C4D">
        <w:rPr>
          <w:rFonts w:ascii="Times New Roman" w:hAnsi="Times New Roman"/>
          <w:sz w:val="24"/>
          <w:szCs w:val="24"/>
        </w:rPr>
        <w:t>.</w:t>
      </w:r>
    </w:p>
    <w:p w:rsidR="00CD68CB" w:rsidRDefault="004656CA" w:rsidP="007650B4">
      <w:pPr>
        <w:pStyle w:val="Akapitzlist"/>
        <w:numPr>
          <w:ilvl w:val="0"/>
          <w:numId w:val="11"/>
        </w:numPr>
        <w:autoSpaceDE w:val="0"/>
        <w:autoSpaceDN w:val="0"/>
        <w:adjustRightInd w:val="0"/>
        <w:spacing w:after="0" w:line="360" w:lineRule="auto"/>
        <w:ind w:left="360"/>
        <w:jc w:val="both"/>
        <w:rPr>
          <w:rFonts w:ascii="Times New Roman" w:hAnsi="Times New Roman"/>
          <w:sz w:val="24"/>
          <w:szCs w:val="24"/>
        </w:rPr>
      </w:pPr>
      <w:r w:rsidRPr="005D0C4D">
        <w:rPr>
          <w:rFonts w:ascii="Times New Roman" w:hAnsi="Times New Roman"/>
          <w:sz w:val="24"/>
          <w:szCs w:val="24"/>
        </w:rPr>
        <w:t>Faktura wystawiona będzie w sposób następujący:</w:t>
      </w:r>
    </w:p>
    <w:p w:rsidR="00CD68CB" w:rsidRDefault="004656CA" w:rsidP="007650B4">
      <w:pPr>
        <w:pStyle w:val="Akapitzlist"/>
        <w:numPr>
          <w:ilvl w:val="0"/>
          <w:numId w:val="12"/>
        </w:numPr>
        <w:autoSpaceDE w:val="0"/>
        <w:autoSpaceDN w:val="0"/>
        <w:adjustRightInd w:val="0"/>
        <w:spacing w:after="0" w:line="360" w:lineRule="auto"/>
        <w:ind w:left="720"/>
        <w:jc w:val="both"/>
        <w:rPr>
          <w:rFonts w:ascii="Times New Roman" w:hAnsi="Times New Roman"/>
          <w:sz w:val="24"/>
          <w:szCs w:val="24"/>
        </w:rPr>
      </w:pPr>
      <w:r w:rsidRPr="005D0C4D">
        <w:rPr>
          <w:rFonts w:ascii="Times New Roman" w:hAnsi="Times New Roman"/>
          <w:sz w:val="24"/>
          <w:szCs w:val="24"/>
        </w:rPr>
        <w:t>nabywca: Powiat Wejherowski, ul. 3 Maja 4, 84-200 Wejherowo, NIP: 5882417933,</w:t>
      </w:r>
    </w:p>
    <w:p w:rsidR="00CD68CB" w:rsidRDefault="004656CA" w:rsidP="007650B4">
      <w:pPr>
        <w:pStyle w:val="Akapitzlist"/>
        <w:numPr>
          <w:ilvl w:val="0"/>
          <w:numId w:val="12"/>
        </w:numPr>
        <w:autoSpaceDE w:val="0"/>
        <w:autoSpaceDN w:val="0"/>
        <w:adjustRightInd w:val="0"/>
        <w:spacing w:after="0" w:line="360" w:lineRule="auto"/>
        <w:ind w:left="720"/>
        <w:rPr>
          <w:rFonts w:ascii="Times New Roman" w:hAnsi="Times New Roman"/>
          <w:sz w:val="24"/>
          <w:szCs w:val="24"/>
        </w:rPr>
      </w:pPr>
      <w:r w:rsidRPr="005D0C4D">
        <w:rPr>
          <w:rFonts w:ascii="Times New Roman" w:hAnsi="Times New Roman"/>
          <w:sz w:val="24"/>
          <w:szCs w:val="24"/>
        </w:rPr>
        <w:t>odbiorca: Starostwo Powiatowe w Wejherowie, ul. 3 Maja 4, 84-200 Wejherowo.</w:t>
      </w:r>
    </w:p>
    <w:p w:rsidR="00CD68CB" w:rsidRDefault="00AE33B2" w:rsidP="007650B4">
      <w:pPr>
        <w:pStyle w:val="Akapitzlist"/>
        <w:numPr>
          <w:ilvl w:val="0"/>
          <w:numId w:val="11"/>
        </w:numPr>
        <w:autoSpaceDE w:val="0"/>
        <w:autoSpaceDN w:val="0"/>
        <w:adjustRightInd w:val="0"/>
        <w:spacing w:after="0" w:line="360" w:lineRule="auto"/>
        <w:ind w:left="360"/>
        <w:jc w:val="both"/>
        <w:rPr>
          <w:rFonts w:ascii="Times New Roman" w:hAnsi="Times New Roman"/>
          <w:sz w:val="24"/>
          <w:szCs w:val="24"/>
        </w:rPr>
      </w:pPr>
      <w:r w:rsidRPr="005D0C4D">
        <w:rPr>
          <w:rFonts w:ascii="Times New Roman" w:hAnsi="Times New Roman"/>
          <w:sz w:val="24"/>
          <w:szCs w:val="24"/>
        </w:rPr>
        <w:t>Zamawiający będzie dokonywał płatności z wykorzystaniem mechanizmu podzielonej płatności na rachunki bankowe związane z prowadzoną działalnością gospodarczą oraz wskazane na tzw. „Białej liście podatników VAT”, chyba że Wykonawcy nie dotyczy obowiązek ujawnienia na tzw. Białej liście podatników VAT”.</w:t>
      </w:r>
    </w:p>
    <w:p w:rsidR="00CD68CB" w:rsidRDefault="00AE33B2" w:rsidP="007650B4">
      <w:pPr>
        <w:pStyle w:val="Akapitzlist"/>
        <w:numPr>
          <w:ilvl w:val="0"/>
          <w:numId w:val="11"/>
        </w:numPr>
        <w:autoSpaceDE w:val="0"/>
        <w:autoSpaceDN w:val="0"/>
        <w:adjustRightInd w:val="0"/>
        <w:spacing w:after="0" w:line="360" w:lineRule="auto"/>
        <w:ind w:left="360"/>
        <w:jc w:val="both"/>
        <w:rPr>
          <w:rFonts w:ascii="Times New Roman" w:hAnsi="Times New Roman"/>
          <w:sz w:val="24"/>
          <w:szCs w:val="24"/>
        </w:rPr>
      </w:pPr>
      <w:r w:rsidRPr="005D0C4D">
        <w:rPr>
          <w:rFonts w:ascii="Times New Roman" w:hAnsi="Times New Roman"/>
          <w:sz w:val="24"/>
          <w:szCs w:val="24"/>
        </w:rPr>
        <w:t>Brak Wykonawcy na tzw. „Białej liście podatników VAT”, wskazanie przez Wykonawcę rachunku bankowego innego, niż związany z prowadzoną działalnością gospodarczą lub niewskazanego na tzw. „Białej liście podatników VAT” uprawnia Zamawiającego w szczególności do:</w:t>
      </w:r>
    </w:p>
    <w:p w:rsidR="00CD68CB" w:rsidRDefault="00AE33B2" w:rsidP="007650B4">
      <w:pPr>
        <w:pStyle w:val="Akapitzlist"/>
        <w:numPr>
          <w:ilvl w:val="0"/>
          <w:numId w:val="13"/>
        </w:numPr>
        <w:autoSpaceDE w:val="0"/>
        <w:autoSpaceDN w:val="0"/>
        <w:adjustRightInd w:val="0"/>
        <w:spacing w:after="0" w:line="360" w:lineRule="auto"/>
        <w:jc w:val="both"/>
        <w:rPr>
          <w:rFonts w:ascii="Times New Roman" w:hAnsi="Times New Roman"/>
          <w:sz w:val="24"/>
          <w:szCs w:val="24"/>
        </w:rPr>
      </w:pPr>
      <w:r w:rsidRPr="005D0C4D">
        <w:rPr>
          <w:rFonts w:ascii="Times New Roman" w:hAnsi="Times New Roman"/>
          <w:sz w:val="24"/>
          <w:szCs w:val="24"/>
        </w:rPr>
        <w:lastRenderedPageBreak/>
        <w:t>wstrzymania zapłaty wynagrodzenia lub</w:t>
      </w:r>
    </w:p>
    <w:p w:rsidR="00CD68CB" w:rsidRDefault="00AE33B2" w:rsidP="007650B4">
      <w:pPr>
        <w:numPr>
          <w:ilvl w:val="0"/>
          <w:numId w:val="13"/>
        </w:numPr>
        <w:autoSpaceDE w:val="0"/>
        <w:autoSpaceDN w:val="0"/>
        <w:adjustRightInd w:val="0"/>
        <w:spacing w:after="0" w:line="360" w:lineRule="auto"/>
        <w:jc w:val="both"/>
        <w:rPr>
          <w:rFonts w:ascii="Times New Roman" w:hAnsi="Times New Roman"/>
          <w:sz w:val="24"/>
          <w:szCs w:val="24"/>
        </w:rPr>
      </w:pPr>
      <w:r w:rsidRPr="005D0C4D">
        <w:rPr>
          <w:rFonts w:ascii="Times New Roman" w:hAnsi="Times New Roman"/>
          <w:sz w:val="24"/>
          <w:szCs w:val="24"/>
        </w:rPr>
        <w:t>zapłaty wynagrodzenia na rachunek bankowy Dostawcy, wskazany na tzw. „Białej liście podatników VAT”.</w:t>
      </w:r>
    </w:p>
    <w:p w:rsidR="00CD68CB" w:rsidRDefault="00AE33B2" w:rsidP="007650B4">
      <w:pPr>
        <w:pStyle w:val="Akapitzlist"/>
        <w:numPr>
          <w:ilvl w:val="0"/>
          <w:numId w:val="11"/>
        </w:numPr>
        <w:autoSpaceDE w:val="0"/>
        <w:autoSpaceDN w:val="0"/>
        <w:adjustRightInd w:val="0"/>
        <w:spacing w:after="0" w:line="360" w:lineRule="auto"/>
        <w:ind w:left="567" w:hanging="567"/>
        <w:jc w:val="both"/>
        <w:rPr>
          <w:rFonts w:ascii="Times New Roman" w:hAnsi="Times New Roman"/>
          <w:sz w:val="24"/>
          <w:szCs w:val="24"/>
        </w:rPr>
      </w:pPr>
      <w:r w:rsidRPr="005D0C4D">
        <w:rPr>
          <w:rFonts w:ascii="Times New Roman" w:hAnsi="Times New Roman"/>
          <w:sz w:val="24"/>
          <w:szCs w:val="24"/>
        </w:rPr>
        <w:t>Taka okoliczność nie jest okolicznością, za którą ponosi odpowiedzialność Zamawiając</w:t>
      </w:r>
      <w:r w:rsidR="00452D0F">
        <w:rPr>
          <w:rFonts w:ascii="Times New Roman" w:hAnsi="Times New Roman"/>
          <w:sz w:val="24"/>
          <w:szCs w:val="24"/>
        </w:rPr>
        <w:t>y</w:t>
      </w:r>
      <w:r w:rsidRPr="005D0C4D">
        <w:rPr>
          <w:rFonts w:ascii="Times New Roman" w:hAnsi="Times New Roman"/>
          <w:sz w:val="24"/>
          <w:szCs w:val="24"/>
        </w:rPr>
        <w:t xml:space="preserve"> i w takim przypadku Zamawiający nie jest zobowiązany do zapłaty odsetek za opóźnienie w płatności.</w:t>
      </w:r>
    </w:p>
    <w:p w:rsidR="00CD68CB" w:rsidRDefault="00AE33B2" w:rsidP="007650B4">
      <w:pPr>
        <w:pStyle w:val="Akapitzlist"/>
        <w:numPr>
          <w:ilvl w:val="0"/>
          <w:numId w:val="11"/>
        </w:numPr>
        <w:autoSpaceDE w:val="0"/>
        <w:autoSpaceDN w:val="0"/>
        <w:adjustRightInd w:val="0"/>
        <w:spacing w:after="0" w:line="360" w:lineRule="auto"/>
        <w:ind w:left="567" w:hanging="567"/>
        <w:jc w:val="both"/>
        <w:rPr>
          <w:rFonts w:ascii="Times New Roman" w:hAnsi="Times New Roman"/>
          <w:sz w:val="24"/>
          <w:szCs w:val="24"/>
        </w:rPr>
      </w:pPr>
      <w:r w:rsidRPr="005D0C4D">
        <w:rPr>
          <w:rFonts w:ascii="Times New Roman" w:hAnsi="Times New Roman"/>
          <w:sz w:val="24"/>
          <w:szCs w:val="24"/>
        </w:rPr>
        <w:t>Zapłata przez Zamawiającego na rachunek bankowy wskazany na tzw. „Białej liście podatników VAT” zwalnia Zamawiającego w stosunku do Wykonawcy z zobowiązania do zapłaty wynagrodzenia za wykonane prace w wysokości zapłaconej kwoty.</w:t>
      </w:r>
    </w:p>
    <w:p w:rsidR="00CD68CB" w:rsidRDefault="00AE33B2" w:rsidP="007650B4">
      <w:pPr>
        <w:pStyle w:val="Akapitzlist"/>
        <w:numPr>
          <w:ilvl w:val="0"/>
          <w:numId w:val="11"/>
        </w:numPr>
        <w:autoSpaceDE w:val="0"/>
        <w:autoSpaceDN w:val="0"/>
        <w:adjustRightInd w:val="0"/>
        <w:spacing w:after="0" w:line="360" w:lineRule="auto"/>
        <w:ind w:left="567" w:hanging="567"/>
        <w:jc w:val="both"/>
        <w:rPr>
          <w:rFonts w:ascii="Times New Roman" w:hAnsi="Times New Roman"/>
          <w:sz w:val="24"/>
          <w:szCs w:val="24"/>
        </w:rPr>
      </w:pPr>
      <w:r w:rsidRPr="005D0C4D">
        <w:rPr>
          <w:rFonts w:ascii="Times New Roman" w:hAnsi="Times New Roman"/>
          <w:sz w:val="24"/>
          <w:szCs w:val="24"/>
        </w:rPr>
        <w:t xml:space="preserve">Wykonawca oświadcza, iż </w:t>
      </w:r>
      <w:r w:rsidRPr="005D0C4D">
        <w:rPr>
          <w:rFonts w:ascii="Times New Roman" w:hAnsi="Times New Roman"/>
          <w:b/>
          <w:bCs/>
          <w:sz w:val="24"/>
          <w:szCs w:val="24"/>
        </w:rPr>
        <w:t>jest / nie jest</w:t>
      </w:r>
      <w:r w:rsidRPr="005D0C4D">
        <w:rPr>
          <w:rFonts w:ascii="Times New Roman" w:hAnsi="Times New Roman"/>
          <w:sz w:val="24"/>
          <w:szCs w:val="24"/>
        </w:rPr>
        <w:t>* (*niepotrzebne skreślić) zarejestrowanym czynnym podatnikiem podatku VAT oraz nie zawiesił i nie zaprzestał wykonywania działalności gospodarczej oraz zobowiązuje się do niezwłocznego pisemnego powiadomienia o zmianach powyższego statusu.</w:t>
      </w:r>
    </w:p>
    <w:p w:rsidR="00CD68CB" w:rsidRDefault="00AE33B2" w:rsidP="007650B4">
      <w:pPr>
        <w:pStyle w:val="Akapitzlist"/>
        <w:numPr>
          <w:ilvl w:val="0"/>
          <w:numId w:val="11"/>
        </w:numPr>
        <w:autoSpaceDE w:val="0"/>
        <w:autoSpaceDN w:val="0"/>
        <w:adjustRightInd w:val="0"/>
        <w:spacing w:after="0" w:line="360" w:lineRule="auto"/>
        <w:ind w:left="567" w:hanging="567"/>
        <w:jc w:val="both"/>
        <w:rPr>
          <w:rFonts w:ascii="Times New Roman" w:hAnsi="Times New Roman"/>
          <w:sz w:val="24"/>
          <w:szCs w:val="24"/>
        </w:rPr>
      </w:pPr>
      <w:r w:rsidRPr="005D0C4D">
        <w:rPr>
          <w:rFonts w:ascii="Times New Roman" w:hAnsi="Times New Roman"/>
          <w:sz w:val="24"/>
          <w:szCs w:val="24"/>
        </w:rPr>
        <w:t>Wykonawca zobowiązuje się, że w przypadku wykreślenia go z rejestru podatników VAT czynnych, niezwłocznie zawiadomi o tym fakcie Zamawiającego i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i kary, do zapłaty których Zamawiający jest zobowiązany zgodnie z przepisami prawa.</w:t>
      </w:r>
    </w:p>
    <w:p w:rsidR="00CD68CB" w:rsidRDefault="004656CA" w:rsidP="007650B4">
      <w:pPr>
        <w:pStyle w:val="Akapitzlist"/>
        <w:numPr>
          <w:ilvl w:val="0"/>
          <w:numId w:val="11"/>
        </w:numPr>
        <w:autoSpaceDE w:val="0"/>
        <w:autoSpaceDN w:val="0"/>
        <w:adjustRightInd w:val="0"/>
        <w:spacing w:after="0" w:line="360" w:lineRule="auto"/>
        <w:ind w:left="567" w:hanging="567"/>
        <w:jc w:val="both"/>
        <w:rPr>
          <w:rFonts w:ascii="Times New Roman" w:hAnsi="Times New Roman"/>
          <w:sz w:val="24"/>
          <w:szCs w:val="24"/>
        </w:rPr>
      </w:pPr>
      <w:r w:rsidRPr="005D0C4D">
        <w:rPr>
          <w:rFonts w:ascii="Times New Roman" w:hAnsi="Times New Roman"/>
          <w:sz w:val="24"/>
          <w:szCs w:val="24"/>
        </w:rPr>
        <w:t xml:space="preserve">W przypadku niewypełnienia zobowiązań wynikającej z niniejszej umowy przez Wykonawcę, zapłata za fakturę VAT, zostanie pomniejszona o wysokość kar umownych, ustaloną w oparciu o zapisy umieszczone w § </w:t>
      </w:r>
      <w:r w:rsidR="00A13AE8" w:rsidRPr="005D0C4D">
        <w:rPr>
          <w:rFonts w:ascii="Times New Roman" w:hAnsi="Times New Roman"/>
          <w:sz w:val="24"/>
          <w:szCs w:val="24"/>
        </w:rPr>
        <w:t>9</w:t>
      </w:r>
      <w:r w:rsidRPr="005D0C4D">
        <w:rPr>
          <w:rFonts w:ascii="Times New Roman" w:hAnsi="Times New Roman"/>
          <w:sz w:val="24"/>
          <w:szCs w:val="24"/>
        </w:rPr>
        <w:t xml:space="preserve"> umowy.</w:t>
      </w:r>
    </w:p>
    <w:p w:rsidR="00CD68CB" w:rsidRDefault="004656CA" w:rsidP="007650B4">
      <w:pPr>
        <w:pStyle w:val="Akapitzlist"/>
        <w:numPr>
          <w:ilvl w:val="0"/>
          <w:numId w:val="11"/>
        </w:numPr>
        <w:autoSpaceDE w:val="0"/>
        <w:autoSpaceDN w:val="0"/>
        <w:adjustRightInd w:val="0"/>
        <w:spacing w:after="0" w:line="360" w:lineRule="auto"/>
        <w:ind w:left="567" w:hanging="567"/>
        <w:jc w:val="both"/>
        <w:rPr>
          <w:rFonts w:ascii="Times New Roman" w:hAnsi="Times New Roman"/>
          <w:sz w:val="24"/>
          <w:szCs w:val="24"/>
        </w:rPr>
      </w:pPr>
      <w:r w:rsidRPr="005D0C4D">
        <w:rPr>
          <w:rFonts w:ascii="Times New Roman" w:hAnsi="Times New Roman"/>
          <w:sz w:val="24"/>
          <w:szCs w:val="24"/>
        </w:rPr>
        <w:t>W przypadku błędnie wystawionej przez Wykonawcę termin płatności liczony jest od daty wpływu faktury korygującej.</w:t>
      </w:r>
    </w:p>
    <w:p w:rsidR="00CD68CB" w:rsidRDefault="004656CA" w:rsidP="007650B4">
      <w:pPr>
        <w:pStyle w:val="Akapitzlist"/>
        <w:numPr>
          <w:ilvl w:val="0"/>
          <w:numId w:val="11"/>
        </w:numPr>
        <w:autoSpaceDE w:val="0"/>
        <w:autoSpaceDN w:val="0"/>
        <w:adjustRightInd w:val="0"/>
        <w:spacing w:after="0" w:line="360" w:lineRule="auto"/>
        <w:ind w:left="567" w:hanging="567"/>
        <w:jc w:val="both"/>
        <w:rPr>
          <w:rFonts w:ascii="Times New Roman" w:hAnsi="Times New Roman"/>
          <w:sz w:val="24"/>
          <w:szCs w:val="24"/>
        </w:rPr>
      </w:pPr>
      <w:r w:rsidRPr="005D0C4D">
        <w:rPr>
          <w:rFonts w:ascii="Times New Roman" w:hAnsi="Times New Roman"/>
          <w:sz w:val="24"/>
          <w:szCs w:val="24"/>
        </w:rPr>
        <w:t>Za datę płatności uznaje się dzień obciążenia rachunku Zamawiającego.</w:t>
      </w:r>
    </w:p>
    <w:p w:rsidR="00CD68CB" w:rsidRDefault="004656CA" w:rsidP="007650B4">
      <w:pPr>
        <w:pStyle w:val="Akapitzlist"/>
        <w:numPr>
          <w:ilvl w:val="0"/>
          <w:numId w:val="11"/>
        </w:numPr>
        <w:autoSpaceDE w:val="0"/>
        <w:autoSpaceDN w:val="0"/>
        <w:adjustRightInd w:val="0"/>
        <w:spacing w:after="0" w:line="360" w:lineRule="auto"/>
        <w:ind w:left="567" w:hanging="567"/>
        <w:jc w:val="both"/>
        <w:rPr>
          <w:rFonts w:ascii="Times New Roman" w:hAnsi="Times New Roman"/>
          <w:sz w:val="24"/>
          <w:szCs w:val="24"/>
        </w:rPr>
      </w:pPr>
      <w:r w:rsidRPr="005D0C4D">
        <w:rPr>
          <w:rFonts w:ascii="Times New Roman" w:hAnsi="Times New Roman"/>
          <w:sz w:val="24"/>
          <w:szCs w:val="24"/>
        </w:rPr>
        <w:t>Wykonawca nie może, bez pisemnej zgody Zamawiającego, przenieść na osobę trzecią wierzytelności wynikającej z niniejszej umowy.</w:t>
      </w:r>
    </w:p>
    <w:p w:rsidR="002D12F9" w:rsidRPr="00AB2800" w:rsidRDefault="004656CA" w:rsidP="00055899">
      <w:pPr>
        <w:pStyle w:val="Akapitzlist"/>
        <w:numPr>
          <w:ilvl w:val="0"/>
          <w:numId w:val="11"/>
        </w:numPr>
        <w:autoSpaceDE w:val="0"/>
        <w:autoSpaceDN w:val="0"/>
        <w:adjustRightInd w:val="0"/>
        <w:spacing w:after="0" w:line="360" w:lineRule="auto"/>
        <w:ind w:left="567" w:hanging="567"/>
        <w:jc w:val="both"/>
        <w:rPr>
          <w:rFonts w:ascii="Times New Roman" w:hAnsi="Times New Roman"/>
          <w:sz w:val="24"/>
          <w:szCs w:val="24"/>
        </w:rPr>
      </w:pPr>
      <w:r w:rsidRPr="005D0C4D">
        <w:rPr>
          <w:rFonts w:ascii="Times New Roman" w:hAnsi="Times New Roman"/>
          <w:sz w:val="24"/>
          <w:szCs w:val="24"/>
        </w:rPr>
        <w:t>W przypadku zatrudnienia podwykonawcy/-ów Wykonawca jest zobowiązany do dokonania we własnym zakresie zapłaty wynagrodzenia należnego podwykonawcy.</w:t>
      </w:r>
    </w:p>
    <w:p w:rsidR="00055899" w:rsidRDefault="00055899" w:rsidP="00055899">
      <w:pPr>
        <w:pStyle w:val="Nagwek3"/>
        <w:numPr>
          <w:ilvl w:val="0"/>
          <w:numId w:val="0"/>
        </w:numPr>
        <w:ind w:left="720"/>
        <w:jc w:val="center"/>
      </w:pPr>
      <w:r>
        <w:lastRenderedPageBreak/>
        <w:t xml:space="preserve">§ 5 </w:t>
      </w:r>
    </w:p>
    <w:p w:rsidR="00055899" w:rsidRDefault="00055899" w:rsidP="00055899">
      <w:pPr>
        <w:pStyle w:val="Nagwek3"/>
        <w:numPr>
          <w:ilvl w:val="0"/>
          <w:numId w:val="0"/>
        </w:numPr>
        <w:ind w:left="720"/>
        <w:jc w:val="center"/>
      </w:pPr>
      <w:r>
        <w:t>GWARANCJA JAKOŚCI I WARUNKI WSPARCIA TECHNICZNEGO</w:t>
      </w:r>
    </w:p>
    <w:p w:rsidR="00055899" w:rsidRDefault="00055899" w:rsidP="00055899">
      <w:pPr>
        <w:pStyle w:val="NormalnyWeb"/>
        <w:numPr>
          <w:ilvl w:val="0"/>
          <w:numId w:val="37"/>
        </w:numPr>
        <w:spacing w:line="360" w:lineRule="auto"/>
      </w:pPr>
      <w:r>
        <w:rPr>
          <w:rStyle w:val="Pogrubienie"/>
          <w:rFonts w:eastAsia="Calibri"/>
        </w:rPr>
        <w:t>Okres gwarancji</w:t>
      </w:r>
      <w:r>
        <w:br/>
        <w:t xml:space="preserve">Wykonawca obejmuje dostarczony </w:t>
      </w:r>
      <w:r w:rsidR="00AB2800">
        <w:t>analizator logów</w:t>
      </w:r>
      <w:r>
        <w:t xml:space="preserve"> gwarancją jakości na okres </w:t>
      </w:r>
      <w:r w:rsidR="00AB2800">
        <w:t>…..</w:t>
      </w:r>
      <w:r>
        <w:t xml:space="preserve"> miesięcy. Jeśli producent przewiduje dłuższy okres gwarancji na dany element, obowiązuje ten korzystniejszy termin.</w:t>
      </w:r>
    </w:p>
    <w:p w:rsidR="00055899" w:rsidRDefault="00055899" w:rsidP="00055899">
      <w:pPr>
        <w:pStyle w:val="NormalnyWeb"/>
        <w:numPr>
          <w:ilvl w:val="0"/>
          <w:numId w:val="37"/>
        </w:numPr>
        <w:spacing w:line="360" w:lineRule="auto"/>
      </w:pPr>
      <w:r>
        <w:rPr>
          <w:rStyle w:val="Pogrubienie"/>
          <w:rFonts w:eastAsia="Calibri"/>
        </w:rPr>
        <w:t>Rozpoczęcie okresu gwarancji</w:t>
      </w:r>
      <w:r>
        <w:br/>
        <w:t>Okres gwarancji rozpoczyna się od dnia podpisania protokołu odbioru sprzętu przez Zamawiającego.</w:t>
      </w:r>
    </w:p>
    <w:p w:rsidR="00055899" w:rsidRDefault="00055899" w:rsidP="00055899">
      <w:pPr>
        <w:pStyle w:val="NormalnyWeb"/>
        <w:numPr>
          <w:ilvl w:val="0"/>
          <w:numId w:val="37"/>
        </w:numPr>
        <w:spacing w:line="360" w:lineRule="auto"/>
      </w:pPr>
      <w:r>
        <w:rPr>
          <w:rStyle w:val="Pogrubienie"/>
          <w:rFonts w:eastAsia="Calibri"/>
        </w:rPr>
        <w:t>Zakres gwarancji</w:t>
      </w:r>
      <w:r>
        <w:br/>
        <w:t xml:space="preserve">Gwarancja obejmuje sprzęt oraz oprogramowanie i </w:t>
      </w:r>
      <w:proofErr w:type="spellStart"/>
      <w:r>
        <w:t>firmware</w:t>
      </w:r>
      <w:proofErr w:type="spellEnd"/>
      <w:r>
        <w:t xml:space="preserve"> do zarządzania sprzętem wraz z aktualizacjami przez cały okres gwarancji.</w:t>
      </w:r>
    </w:p>
    <w:p w:rsidR="00055899" w:rsidRDefault="00055899" w:rsidP="00055899">
      <w:pPr>
        <w:pStyle w:val="NormalnyWeb"/>
        <w:numPr>
          <w:ilvl w:val="0"/>
          <w:numId w:val="37"/>
        </w:numPr>
        <w:spacing w:line="360" w:lineRule="auto"/>
      </w:pPr>
      <w:r>
        <w:rPr>
          <w:rStyle w:val="Pogrubienie"/>
          <w:rFonts w:eastAsia="Calibri"/>
        </w:rPr>
        <w:t>Wsparcie techniczne i serwis 24/7/365</w:t>
      </w:r>
      <w:r>
        <w:br/>
        <w:t>Wykonawca zapewni wsparcie techniczne dostępne w trybie 24/7/365. Zamawiający będzie miał możliwość zgłaszania zdarzeń serwisowych za pośrednictwem co najmniej dwóch kanałów: telefonicznie, przez Internet lub z wykorzystaniem aplikacji. Każde zgłoszenie musi być potwierdzone unikalnym numerem zgłoszenia, umożliwiającym śledzenie statusu.</w:t>
      </w:r>
    </w:p>
    <w:p w:rsidR="00055899" w:rsidRDefault="00055899" w:rsidP="00055899">
      <w:pPr>
        <w:pStyle w:val="NormalnyWeb"/>
        <w:numPr>
          <w:ilvl w:val="0"/>
          <w:numId w:val="37"/>
        </w:numPr>
        <w:spacing w:line="360" w:lineRule="auto"/>
      </w:pPr>
      <w:r>
        <w:rPr>
          <w:rStyle w:val="Pogrubienie"/>
          <w:rFonts w:eastAsia="Calibri"/>
        </w:rPr>
        <w:t>Czas reakcji i naprawy</w:t>
      </w:r>
      <w:r>
        <w:br/>
        <w:t>Wykonawca zapewnia reakcję na zgłoszenie w trybie NBD (</w:t>
      </w:r>
      <w:proofErr w:type="spellStart"/>
      <w:r>
        <w:t>Next</w:t>
      </w:r>
      <w:proofErr w:type="spellEnd"/>
      <w:r>
        <w:t xml:space="preserve"> Business Day). Czas na zakończenie naprawy nie może przekroczyć 5 dni roboczych od daty zgłoszenia. W przypadku opóźnienia Wykonawca podlega karom umownym zgodnie z warunkami umowy.</w:t>
      </w:r>
    </w:p>
    <w:p w:rsidR="00055899" w:rsidRDefault="00055899" w:rsidP="00055899">
      <w:pPr>
        <w:pStyle w:val="NormalnyWeb"/>
        <w:numPr>
          <w:ilvl w:val="0"/>
          <w:numId w:val="37"/>
        </w:numPr>
        <w:spacing w:line="360" w:lineRule="auto"/>
      </w:pPr>
      <w:r>
        <w:rPr>
          <w:rStyle w:val="Pogrubienie"/>
          <w:rFonts w:eastAsia="Calibri"/>
        </w:rPr>
        <w:t>Dostęp do wykwalifikowanej kadry i eskalacja zgłoszeń</w:t>
      </w:r>
      <w:r>
        <w:br/>
        <w:t xml:space="preserve">Wykonawca zapewni dostęp do wykwalifikowanej kadry technicznej oraz możliwość eskalacji zgłoszeń do wyznaczonego Kierownika Eskalacji w przypadku krytycznych awarii, zgodnie z poziomem </w:t>
      </w:r>
      <w:proofErr w:type="spellStart"/>
      <w:r>
        <w:t>wsparcia</w:t>
      </w:r>
      <w:proofErr w:type="spellEnd"/>
      <w:r>
        <w:t xml:space="preserve"> ustalonym w umowie serwisowej producenta.</w:t>
      </w:r>
    </w:p>
    <w:p w:rsidR="00055899" w:rsidRDefault="00055899" w:rsidP="00055899">
      <w:pPr>
        <w:pStyle w:val="NormalnyWeb"/>
        <w:numPr>
          <w:ilvl w:val="0"/>
          <w:numId w:val="37"/>
        </w:numPr>
        <w:spacing w:line="360" w:lineRule="auto"/>
      </w:pPr>
      <w:r>
        <w:rPr>
          <w:rStyle w:val="Pogrubienie"/>
          <w:rFonts w:eastAsia="Calibri"/>
        </w:rPr>
        <w:t>Kwalifikacja poziomu ważności naprawy</w:t>
      </w:r>
      <w:r>
        <w:br/>
        <w:t xml:space="preserve">Zamawiający ma prawo samodzielnie kwalifikować poziom ważności naprawy w oparciu o wspólne ustalenia z Wykonawcą, aby zapewnić </w:t>
      </w:r>
      <w:proofErr w:type="spellStart"/>
      <w:r>
        <w:t>priorytetyzację</w:t>
      </w:r>
      <w:proofErr w:type="spellEnd"/>
      <w:r>
        <w:t xml:space="preserve"> krytycznych zgłoszeń.</w:t>
      </w:r>
    </w:p>
    <w:p w:rsidR="00055899" w:rsidRDefault="00055899" w:rsidP="00055899">
      <w:pPr>
        <w:pStyle w:val="NormalnyWeb"/>
        <w:numPr>
          <w:ilvl w:val="0"/>
          <w:numId w:val="37"/>
        </w:numPr>
        <w:spacing w:line="360" w:lineRule="auto"/>
      </w:pPr>
      <w:r>
        <w:rPr>
          <w:rStyle w:val="Pogrubienie"/>
          <w:rFonts w:eastAsia="Calibri"/>
        </w:rPr>
        <w:t>Wymiana po dwóch naprawach</w:t>
      </w:r>
      <w:r>
        <w:br/>
        <w:t xml:space="preserve">W przypadku, gdy którykolwiek element </w:t>
      </w:r>
      <w:proofErr w:type="spellStart"/>
      <w:r w:rsidR="00AB2800">
        <w:t>analizatoras</w:t>
      </w:r>
      <w:proofErr w:type="spellEnd"/>
      <w:r w:rsidR="00AB2800">
        <w:t xml:space="preserve"> logów</w:t>
      </w:r>
      <w:r>
        <w:t xml:space="preserve"> zostanie poddany dwóm </w:t>
      </w:r>
      <w:r>
        <w:lastRenderedPageBreak/>
        <w:t>naprawom gwarancyjnym, Wykonawca zobowiązuje się wymienić ten element na nowy, pod warunkiem, że awaria nie wynikała z winy Zamawiającego.</w:t>
      </w:r>
    </w:p>
    <w:p w:rsidR="00055899" w:rsidRDefault="00055899" w:rsidP="00055899">
      <w:pPr>
        <w:pStyle w:val="NormalnyWeb"/>
        <w:numPr>
          <w:ilvl w:val="0"/>
          <w:numId w:val="37"/>
        </w:numPr>
        <w:spacing w:line="360" w:lineRule="auto"/>
      </w:pPr>
      <w:r>
        <w:rPr>
          <w:rStyle w:val="Pogrubienie"/>
          <w:rFonts w:eastAsia="Calibri"/>
        </w:rPr>
        <w:t>Zachowanie dysku twardego</w:t>
      </w:r>
      <w:r>
        <w:br/>
        <w:t>Wykonawca zobowiązuje się, że w przypadku awarii dysku twardego objętego wsparciem technicznym, uszkodzony dysk pozostanie u Zamawiającego. Wykonawca dostarczy oświadczenie potwierdzające spełnienie tego wymogu.</w:t>
      </w:r>
    </w:p>
    <w:p w:rsidR="00055899" w:rsidRDefault="00055899" w:rsidP="00055899">
      <w:pPr>
        <w:pStyle w:val="NormalnyWeb"/>
        <w:numPr>
          <w:ilvl w:val="0"/>
          <w:numId w:val="37"/>
        </w:numPr>
        <w:spacing w:line="360" w:lineRule="auto"/>
      </w:pPr>
      <w:r>
        <w:rPr>
          <w:rStyle w:val="Pogrubienie"/>
          <w:rFonts w:eastAsia="Calibri"/>
        </w:rPr>
        <w:t xml:space="preserve">Wsparcie oprogramowania i </w:t>
      </w:r>
      <w:proofErr w:type="spellStart"/>
      <w:r>
        <w:rPr>
          <w:rStyle w:val="Pogrubienie"/>
          <w:rFonts w:eastAsia="Calibri"/>
        </w:rPr>
        <w:t>firmware'u</w:t>
      </w:r>
      <w:proofErr w:type="spellEnd"/>
      <w:r>
        <w:br/>
        <w:t xml:space="preserve">Wykonawca zapewnia dostęp do aktualizacji oprogramowania i </w:t>
      </w:r>
      <w:proofErr w:type="spellStart"/>
      <w:r>
        <w:t>firmware'u</w:t>
      </w:r>
      <w:proofErr w:type="spellEnd"/>
      <w:r>
        <w:t xml:space="preserve"> dedykowanego </w:t>
      </w:r>
      <w:r w:rsidR="00340DF0">
        <w:t>analizatora logów</w:t>
      </w:r>
      <w:r>
        <w:t xml:space="preserve"> przez cały okres obowiązywania gwarancji, w tym aktualizacje zabezpieczeń, poprawki i usunięcie błędów.</w:t>
      </w:r>
    </w:p>
    <w:p w:rsidR="00055899" w:rsidRDefault="00055899" w:rsidP="00055899">
      <w:pPr>
        <w:pStyle w:val="NormalnyWeb"/>
        <w:numPr>
          <w:ilvl w:val="0"/>
          <w:numId w:val="37"/>
        </w:numPr>
        <w:spacing w:line="360" w:lineRule="auto"/>
      </w:pPr>
      <w:r>
        <w:rPr>
          <w:rStyle w:val="Pogrubienie"/>
          <w:rFonts w:eastAsia="Calibri"/>
        </w:rPr>
        <w:t>Certyfikacja serwisu i realizacja napraw przez autoryzowany serwis producenta</w:t>
      </w:r>
      <w:r>
        <w:br/>
        <w:t>Naprawy i wymiany części w ramach gwarancji muszą być realizowane przez autoryzowany serwis producenta lub jego autoryzowanego partnera serwisowego. Firma serwisująca musi posiadać certyfikaty ISO 9001:2015 (zarządzanie jakością) oraz ISO 27001 (zarządzanie bezpieczeństwem informacji) lub równoważne, potwierdzające zdolność do świadczenia usług serwisowych na odpowiednim poziomie jakości.</w:t>
      </w:r>
    </w:p>
    <w:p w:rsidR="00055899" w:rsidRDefault="00055899" w:rsidP="00055899">
      <w:pPr>
        <w:pStyle w:val="NormalnyWeb"/>
        <w:numPr>
          <w:ilvl w:val="0"/>
          <w:numId w:val="37"/>
        </w:numPr>
        <w:spacing w:line="360" w:lineRule="auto"/>
      </w:pPr>
      <w:r>
        <w:rPr>
          <w:rStyle w:val="Pogrubienie"/>
          <w:rFonts w:eastAsia="Calibri"/>
        </w:rPr>
        <w:t>Przedłużenie okresu gwarancji</w:t>
      </w:r>
      <w:r>
        <w:br/>
        <w:t>Okres gwarancji ulega wydłużeniu o czas od zgłoszenia awarii do momentu usunięcia wady. W przypadku dostarczenia nowego sprzętu lub dokonania istotnych napraw gwarancja na ten element rozpoczyna się na nowo.</w:t>
      </w:r>
    </w:p>
    <w:p w:rsidR="00055899" w:rsidRDefault="00055899" w:rsidP="00055899">
      <w:pPr>
        <w:pStyle w:val="NormalnyWeb"/>
        <w:numPr>
          <w:ilvl w:val="0"/>
          <w:numId w:val="37"/>
        </w:numPr>
        <w:spacing w:line="360" w:lineRule="auto"/>
      </w:pPr>
      <w:r>
        <w:rPr>
          <w:rStyle w:val="Pogrubienie"/>
          <w:rFonts w:eastAsia="Calibri"/>
        </w:rPr>
        <w:t>Możliwość sprawdzenia konfiguracji i warunków gwarancji</w:t>
      </w:r>
      <w:r>
        <w:br/>
        <w:t>Zamawiający ma prawo do telefonicznego lub internetowego sprawdzenia konfiguracji sprzętowej oraz warunków gwarancji po podaniu numeru seryjnego bezpośrednio u producenta lub jego przedstawiciela.</w:t>
      </w:r>
    </w:p>
    <w:p w:rsidR="00055899" w:rsidRDefault="00055899" w:rsidP="00055899">
      <w:pPr>
        <w:pStyle w:val="NormalnyWeb"/>
        <w:numPr>
          <w:ilvl w:val="0"/>
          <w:numId w:val="37"/>
        </w:numPr>
        <w:spacing w:line="360" w:lineRule="auto"/>
      </w:pPr>
      <w:r>
        <w:rPr>
          <w:rStyle w:val="Pogrubienie"/>
          <w:rFonts w:eastAsia="Calibri"/>
        </w:rPr>
        <w:t>Dokumentacja napraw</w:t>
      </w:r>
      <w:r>
        <w:br/>
        <w:t>Wykonawca zobowiązuje się do dostarczenia dokumentacji każdej naprawy, obejmującej raport techniczny z podjętych działań naprawczych, wymienionych części oraz czasu realizacji.</w:t>
      </w:r>
    </w:p>
    <w:p w:rsidR="00055899" w:rsidRDefault="00055899" w:rsidP="00055899">
      <w:pPr>
        <w:pStyle w:val="NormalnyWeb"/>
        <w:numPr>
          <w:ilvl w:val="0"/>
          <w:numId w:val="37"/>
        </w:numPr>
        <w:spacing w:line="360" w:lineRule="auto"/>
      </w:pPr>
      <w:r>
        <w:rPr>
          <w:rStyle w:val="Pogrubienie"/>
          <w:rFonts w:eastAsia="Calibri"/>
        </w:rPr>
        <w:t>Roszczenia po okresie gwarancji</w:t>
      </w:r>
      <w:r>
        <w:br/>
        <w:t>Zamawiający ma prawo dochodzić roszczeń z tytułu gwarancji po upływie jej terminu, pod warunkiem, że wady zostały zgłoszone w trakcie trwania okresu gwarancyjnego.</w:t>
      </w:r>
    </w:p>
    <w:p w:rsidR="00184201" w:rsidRDefault="00184201" w:rsidP="009A0D24">
      <w:pPr>
        <w:pStyle w:val="Akapitzlist"/>
        <w:autoSpaceDE w:val="0"/>
        <w:autoSpaceDN w:val="0"/>
        <w:adjustRightInd w:val="0"/>
        <w:spacing w:after="0" w:line="360" w:lineRule="auto"/>
        <w:jc w:val="center"/>
        <w:rPr>
          <w:rFonts w:ascii="Times New Roman" w:hAnsi="Times New Roman"/>
          <w:b/>
          <w:bCs/>
          <w:sz w:val="24"/>
          <w:szCs w:val="24"/>
        </w:rPr>
      </w:pPr>
    </w:p>
    <w:p w:rsidR="00F80E80" w:rsidRDefault="00F80E80" w:rsidP="009A0D24">
      <w:pPr>
        <w:pStyle w:val="Akapitzlist"/>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lastRenderedPageBreak/>
        <w:t>§ 6</w:t>
      </w:r>
    </w:p>
    <w:p w:rsidR="00F80E80" w:rsidRPr="00F80E80" w:rsidRDefault="00F80E80" w:rsidP="009A0D24">
      <w:pPr>
        <w:pStyle w:val="Akapitzlist"/>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ODBIÓR PRAC</w:t>
      </w:r>
    </w:p>
    <w:p w:rsidR="002150D0" w:rsidRPr="00F66CB0" w:rsidRDefault="008F1303" w:rsidP="008765E6">
      <w:pPr>
        <w:pStyle w:val="Akapitzlist"/>
        <w:widowControl w:val="0"/>
        <w:numPr>
          <w:ilvl w:val="0"/>
          <w:numId w:val="15"/>
        </w:numPr>
        <w:suppressAutoHyphens/>
        <w:spacing w:after="0" w:line="360" w:lineRule="auto"/>
        <w:ind w:left="357" w:hanging="357"/>
        <w:contextualSpacing w:val="0"/>
        <w:jc w:val="both"/>
        <w:rPr>
          <w:rFonts w:ascii="Times New Roman" w:hAnsi="Times New Roman"/>
          <w:sz w:val="24"/>
          <w:szCs w:val="24"/>
        </w:rPr>
      </w:pPr>
      <w:r w:rsidRPr="00F66CB0">
        <w:rPr>
          <w:rFonts w:ascii="Times New Roman" w:hAnsi="Times New Roman"/>
          <w:sz w:val="24"/>
          <w:szCs w:val="24"/>
        </w:rPr>
        <w:t xml:space="preserve">Z czynności wskazanych w § 1 ust. 1, Strony sporządzą protokół zdawczo odbiorczy, który winien być podpisany przez </w:t>
      </w:r>
      <w:r w:rsidR="00313205" w:rsidRPr="00F66CB0">
        <w:rPr>
          <w:rFonts w:ascii="Times New Roman" w:hAnsi="Times New Roman"/>
          <w:sz w:val="24"/>
          <w:szCs w:val="24"/>
        </w:rPr>
        <w:t>Strony i będzie potwierdzeniem wykonania przedmiotu umowy</w:t>
      </w:r>
      <w:r w:rsidRPr="00F66CB0">
        <w:rPr>
          <w:rFonts w:ascii="Times New Roman" w:hAnsi="Times New Roman"/>
          <w:sz w:val="24"/>
          <w:szCs w:val="24"/>
        </w:rPr>
        <w:t>.</w:t>
      </w:r>
    </w:p>
    <w:p w:rsidR="002150D0" w:rsidRPr="00F66CB0" w:rsidRDefault="008F1303" w:rsidP="008765E6">
      <w:pPr>
        <w:pStyle w:val="Akapitzlist"/>
        <w:widowControl w:val="0"/>
        <w:numPr>
          <w:ilvl w:val="0"/>
          <w:numId w:val="15"/>
        </w:numPr>
        <w:suppressAutoHyphens/>
        <w:spacing w:after="0" w:line="360" w:lineRule="auto"/>
        <w:ind w:left="357" w:hanging="357"/>
        <w:contextualSpacing w:val="0"/>
        <w:jc w:val="both"/>
        <w:rPr>
          <w:rFonts w:ascii="Times New Roman" w:hAnsi="Times New Roman"/>
          <w:sz w:val="24"/>
          <w:szCs w:val="24"/>
        </w:rPr>
      </w:pPr>
      <w:r w:rsidRPr="00F66CB0">
        <w:rPr>
          <w:rFonts w:ascii="Times New Roman" w:hAnsi="Times New Roman"/>
          <w:sz w:val="24"/>
          <w:szCs w:val="24"/>
        </w:rPr>
        <w:t>Za datę wykonania przedmiotu umowy uważa się datę podpisania końcowego protokołu odbior</w:t>
      </w:r>
      <w:r w:rsidR="00313205" w:rsidRPr="00F66CB0">
        <w:rPr>
          <w:rFonts w:ascii="Times New Roman" w:hAnsi="Times New Roman"/>
          <w:sz w:val="24"/>
          <w:szCs w:val="24"/>
        </w:rPr>
        <w:t>u</w:t>
      </w:r>
      <w:r w:rsidRPr="00F66CB0">
        <w:rPr>
          <w:rFonts w:ascii="Times New Roman" w:hAnsi="Times New Roman"/>
          <w:sz w:val="24"/>
          <w:szCs w:val="24"/>
        </w:rPr>
        <w:t xml:space="preserve"> przez upoważnionego przedstawiciela Zamawiającego bez zastrzeżeń. </w:t>
      </w:r>
    </w:p>
    <w:p w:rsidR="002150D0" w:rsidRPr="002E0F66" w:rsidRDefault="008F1303" w:rsidP="008765E6">
      <w:pPr>
        <w:pStyle w:val="Akapitzlist"/>
        <w:widowControl w:val="0"/>
        <w:numPr>
          <w:ilvl w:val="0"/>
          <w:numId w:val="15"/>
        </w:numPr>
        <w:suppressAutoHyphens/>
        <w:spacing w:after="0" w:line="360" w:lineRule="auto"/>
        <w:ind w:left="357" w:hanging="357"/>
        <w:contextualSpacing w:val="0"/>
        <w:jc w:val="both"/>
        <w:rPr>
          <w:rFonts w:ascii="Times New Roman" w:hAnsi="Times New Roman"/>
          <w:sz w:val="24"/>
          <w:szCs w:val="24"/>
        </w:rPr>
      </w:pPr>
      <w:r w:rsidRPr="00F66CB0">
        <w:rPr>
          <w:rFonts w:ascii="Times New Roman" w:hAnsi="Times New Roman"/>
          <w:sz w:val="24"/>
          <w:szCs w:val="24"/>
        </w:rPr>
        <w:t>W razie zgłoszenia zastrzeżeń, Zamawiający pisemnie wyzn</w:t>
      </w:r>
      <w:r w:rsidR="00313205" w:rsidRPr="00F66CB0">
        <w:rPr>
          <w:rFonts w:ascii="Times New Roman" w:hAnsi="Times New Roman"/>
          <w:sz w:val="24"/>
          <w:szCs w:val="24"/>
        </w:rPr>
        <w:t xml:space="preserve">aczy Wykonawcy stosowny termin </w:t>
      </w:r>
      <w:r w:rsidRPr="00F66CB0">
        <w:rPr>
          <w:rFonts w:ascii="Times New Roman" w:hAnsi="Times New Roman"/>
          <w:sz w:val="24"/>
          <w:szCs w:val="24"/>
        </w:rPr>
        <w:t>w celu usunięcia stwierdzonych wad. Wykonawca zobowiązuje się usunąć wady (w tym poprzez dostarczenie przedmiotów umowy wolnych od wad w miejsce wadliwych) w wyznaczonym przez Zamawiającego terminie, bez dodatkowego wynagrodzenia z tego tytułu.</w:t>
      </w:r>
    </w:p>
    <w:p w:rsidR="002150D0" w:rsidRPr="002E0F66" w:rsidRDefault="008F1303" w:rsidP="008765E6">
      <w:pPr>
        <w:pStyle w:val="Akapitzlist"/>
        <w:widowControl w:val="0"/>
        <w:numPr>
          <w:ilvl w:val="0"/>
          <w:numId w:val="15"/>
        </w:numPr>
        <w:suppressAutoHyphens/>
        <w:spacing w:after="0" w:line="360" w:lineRule="auto"/>
        <w:ind w:left="357" w:hanging="357"/>
        <w:contextualSpacing w:val="0"/>
        <w:jc w:val="both"/>
        <w:rPr>
          <w:rFonts w:ascii="Times New Roman" w:hAnsi="Times New Roman"/>
          <w:sz w:val="24"/>
          <w:szCs w:val="24"/>
        </w:rPr>
      </w:pPr>
      <w:r w:rsidRPr="002E0F66">
        <w:rPr>
          <w:rFonts w:ascii="Times New Roman" w:hAnsi="Times New Roman"/>
          <w:sz w:val="24"/>
          <w:szCs w:val="24"/>
        </w:rPr>
        <w:t xml:space="preserve">Wraz z bezskutecznym upływem terminu wyznaczonego na postawie </w:t>
      </w:r>
      <w:r w:rsidRPr="002E0F66">
        <w:rPr>
          <w:rFonts w:ascii="Times New Roman" w:hAnsi="Times New Roman"/>
          <w:bCs/>
          <w:sz w:val="24"/>
          <w:szCs w:val="24"/>
        </w:rPr>
        <w:t>ust. 3</w:t>
      </w:r>
      <w:r w:rsidRPr="002E0F66">
        <w:rPr>
          <w:rFonts w:ascii="Times New Roman" w:hAnsi="Times New Roman"/>
          <w:sz w:val="24"/>
          <w:szCs w:val="24"/>
        </w:rPr>
        <w:t xml:space="preserve">, Zamawiający może odstąpić od umowy i żądać od Wykonawcy zapłaty kary umownej określonej w </w:t>
      </w:r>
      <w:r w:rsidRPr="002E0F66">
        <w:rPr>
          <w:rFonts w:ascii="Times New Roman" w:hAnsi="Times New Roman"/>
          <w:bCs/>
          <w:sz w:val="24"/>
          <w:szCs w:val="24"/>
        </w:rPr>
        <w:t xml:space="preserve">§ </w:t>
      </w:r>
      <w:r w:rsidR="006B493D" w:rsidRPr="002E0F66">
        <w:rPr>
          <w:rFonts w:ascii="Times New Roman" w:hAnsi="Times New Roman"/>
          <w:bCs/>
          <w:sz w:val="24"/>
          <w:szCs w:val="24"/>
        </w:rPr>
        <w:t>3</w:t>
      </w:r>
      <w:r w:rsidR="006B493D" w:rsidRPr="002E0F66">
        <w:rPr>
          <w:rFonts w:ascii="Times New Roman" w:hAnsi="Times New Roman"/>
          <w:sz w:val="24"/>
          <w:szCs w:val="24"/>
        </w:rPr>
        <w:t>.</w:t>
      </w:r>
    </w:p>
    <w:p w:rsidR="002150D0" w:rsidRDefault="008F1303" w:rsidP="008765E6">
      <w:pPr>
        <w:pStyle w:val="Akapitzlist"/>
        <w:widowControl w:val="0"/>
        <w:numPr>
          <w:ilvl w:val="0"/>
          <w:numId w:val="15"/>
        </w:numPr>
        <w:suppressAutoHyphens/>
        <w:spacing w:after="0" w:line="360" w:lineRule="auto"/>
        <w:ind w:left="357" w:hanging="357"/>
        <w:contextualSpacing w:val="0"/>
        <w:jc w:val="both"/>
        <w:rPr>
          <w:rFonts w:ascii="Times New Roman" w:hAnsi="Times New Roman"/>
          <w:sz w:val="24"/>
          <w:szCs w:val="24"/>
        </w:rPr>
      </w:pPr>
      <w:r w:rsidRPr="00F66CB0">
        <w:rPr>
          <w:rFonts w:ascii="Times New Roman" w:hAnsi="Times New Roman"/>
          <w:sz w:val="24"/>
          <w:szCs w:val="24"/>
        </w:rPr>
        <w:t xml:space="preserve">W odbiorach uczestniczą: przedstawiciele Zamawiającego i Wykonawcy wymienieni w </w:t>
      </w:r>
      <w:r w:rsidR="007909FA" w:rsidRPr="00F66CB0">
        <w:rPr>
          <w:rFonts w:ascii="Times New Roman" w:hAnsi="Times New Roman"/>
          <w:sz w:val="24"/>
          <w:szCs w:val="24"/>
        </w:rPr>
        <w:t>§</w:t>
      </w:r>
      <w:r w:rsidR="006B493D" w:rsidRPr="00F66CB0">
        <w:rPr>
          <w:rFonts w:ascii="Times New Roman" w:hAnsi="Times New Roman"/>
          <w:sz w:val="24"/>
          <w:szCs w:val="24"/>
        </w:rPr>
        <w:t>8</w:t>
      </w:r>
      <w:r w:rsidR="007909FA" w:rsidRPr="00F66CB0">
        <w:rPr>
          <w:rFonts w:ascii="Times New Roman" w:hAnsi="Times New Roman"/>
          <w:sz w:val="24"/>
          <w:szCs w:val="24"/>
        </w:rPr>
        <w:t xml:space="preserve"> niniejszej umowy. </w:t>
      </w:r>
    </w:p>
    <w:p w:rsidR="00184201" w:rsidRPr="00184201" w:rsidRDefault="00FE39EE" w:rsidP="008765E6">
      <w:pPr>
        <w:pStyle w:val="Akapitzlist"/>
        <w:widowControl w:val="0"/>
        <w:numPr>
          <w:ilvl w:val="0"/>
          <w:numId w:val="15"/>
        </w:numPr>
        <w:suppressAutoHyphens/>
        <w:spacing w:after="0" w:line="360" w:lineRule="auto"/>
        <w:ind w:left="357" w:hanging="357"/>
        <w:contextualSpacing w:val="0"/>
        <w:jc w:val="both"/>
        <w:rPr>
          <w:rFonts w:ascii="Times New Roman" w:hAnsi="Times New Roman"/>
          <w:sz w:val="24"/>
          <w:szCs w:val="24"/>
        </w:rPr>
      </w:pPr>
      <w:r>
        <w:t>W przypadku przygotowania przez Wykonawcę dokumentacji wdrożeniowej, raportów lub innych materiałów mających charakter utworów w rozumieniu ustawy o prawie autorskim, Wykonawca przenosi na Zamawiającego autorskie prawa majątkowe do tych utworów w zakresie niezbędnym do korzystania z nich w związku z wdrażanym rozwiązaniem.</w:t>
      </w:r>
    </w:p>
    <w:p w:rsidR="00FE39EE" w:rsidRPr="00F66CB0" w:rsidRDefault="00184201" w:rsidP="008765E6">
      <w:pPr>
        <w:pStyle w:val="Akapitzlist"/>
        <w:widowControl w:val="0"/>
        <w:numPr>
          <w:ilvl w:val="0"/>
          <w:numId w:val="15"/>
        </w:numPr>
        <w:suppressAutoHyphens/>
        <w:spacing w:after="0" w:line="360" w:lineRule="auto"/>
        <w:ind w:left="357" w:hanging="357"/>
        <w:contextualSpacing w:val="0"/>
        <w:jc w:val="both"/>
        <w:rPr>
          <w:rFonts w:ascii="Times New Roman" w:hAnsi="Times New Roman"/>
          <w:sz w:val="24"/>
          <w:szCs w:val="24"/>
        </w:rPr>
      </w:pPr>
      <w:r>
        <w:t xml:space="preserve">Przeniesienie praw następuje bez ograniczeń terytorialnych i czasowych oraz obejmuje pola eksploatacji obejmujące w szczególności: utrwalanie, zwielokrotnianie, wprowadzanie do obrotu, </w:t>
      </w:r>
      <w:proofErr w:type="spellStart"/>
      <w:r>
        <w:t>publiczne</w:t>
      </w:r>
      <w:proofErr w:type="spellEnd"/>
      <w:r>
        <w:t xml:space="preserve"> udostępnianie i wykorzystanie do celów wewnętrznych Zamawiającego.</w:t>
      </w:r>
    </w:p>
    <w:p w:rsidR="008F1303" w:rsidRDefault="008F1303" w:rsidP="0009459D">
      <w:pPr>
        <w:pStyle w:val="Akapitzlist"/>
        <w:widowControl w:val="0"/>
        <w:suppressAutoHyphens/>
        <w:spacing w:after="0" w:line="240" w:lineRule="auto"/>
        <w:ind w:left="357"/>
        <w:contextualSpacing w:val="0"/>
        <w:jc w:val="both"/>
        <w:rPr>
          <w:rFonts w:ascii="Times New Roman" w:hAnsi="Times New Roman"/>
        </w:rPr>
      </w:pPr>
    </w:p>
    <w:p w:rsidR="004656CA" w:rsidRPr="00E46CF5" w:rsidRDefault="004656CA" w:rsidP="004656CA">
      <w:pPr>
        <w:autoSpaceDE w:val="0"/>
        <w:autoSpaceDN w:val="0"/>
        <w:adjustRightInd w:val="0"/>
        <w:spacing w:after="0" w:line="360" w:lineRule="auto"/>
        <w:jc w:val="center"/>
        <w:rPr>
          <w:rFonts w:ascii="Times New Roman" w:hAnsi="Times New Roman"/>
          <w:b/>
          <w:bCs/>
        </w:rPr>
      </w:pPr>
      <w:r w:rsidRPr="00E46CF5">
        <w:rPr>
          <w:rFonts w:ascii="Times New Roman" w:hAnsi="Times New Roman"/>
          <w:b/>
          <w:bCs/>
        </w:rPr>
        <w:t xml:space="preserve">§ </w:t>
      </w:r>
      <w:r w:rsidR="008F1303">
        <w:rPr>
          <w:rFonts w:ascii="Times New Roman" w:hAnsi="Times New Roman"/>
          <w:b/>
          <w:bCs/>
        </w:rPr>
        <w:t>7</w:t>
      </w:r>
    </w:p>
    <w:p w:rsidR="004656CA" w:rsidRPr="00E46CF5" w:rsidRDefault="004656CA" w:rsidP="004656CA">
      <w:pPr>
        <w:autoSpaceDE w:val="0"/>
        <w:autoSpaceDN w:val="0"/>
        <w:adjustRightInd w:val="0"/>
        <w:spacing w:after="0" w:line="360" w:lineRule="auto"/>
        <w:jc w:val="center"/>
        <w:rPr>
          <w:rFonts w:ascii="Times New Roman" w:hAnsi="Times New Roman"/>
          <w:b/>
          <w:bCs/>
        </w:rPr>
      </w:pPr>
      <w:r w:rsidRPr="00E46CF5">
        <w:rPr>
          <w:rFonts w:ascii="Times New Roman" w:hAnsi="Times New Roman"/>
          <w:b/>
          <w:bCs/>
        </w:rPr>
        <w:t>OBOWIĄZKI Z</w:t>
      </w:r>
      <w:r w:rsidR="006B493D">
        <w:rPr>
          <w:rFonts w:ascii="Times New Roman" w:hAnsi="Times New Roman"/>
          <w:b/>
          <w:bCs/>
        </w:rPr>
        <w:t>A</w:t>
      </w:r>
      <w:r w:rsidRPr="00E46CF5">
        <w:rPr>
          <w:rFonts w:ascii="Times New Roman" w:hAnsi="Times New Roman"/>
          <w:b/>
          <w:bCs/>
        </w:rPr>
        <w:t>MAWIAJĄCEGO</w:t>
      </w:r>
    </w:p>
    <w:p w:rsidR="002150D0" w:rsidRDefault="008F1303" w:rsidP="008765E6">
      <w:pPr>
        <w:numPr>
          <w:ilvl w:val="1"/>
          <w:numId w:val="17"/>
        </w:numPr>
        <w:spacing w:after="0" w:line="360" w:lineRule="auto"/>
        <w:ind w:left="357" w:hanging="357"/>
        <w:jc w:val="both"/>
        <w:rPr>
          <w:rFonts w:ascii="Times New Roman" w:hAnsi="Times New Roman"/>
        </w:rPr>
      </w:pPr>
      <w:r w:rsidRPr="00F92A95">
        <w:rPr>
          <w:rFonts w:ascii="Times New Roman" w:hAnsi="Times New Roman"/>
        </w:rPr>
        <w:t>Do obowiązków Zamawiającego należy:</w:t>
      </w:r>
    </w:p>
    <w:p w:rsidR="002150D0" w:rsidRDefault="008F1303" w:rsidP="008765E6">
      <w:pPr>
        <w:pStyle w:val="Akapitzlist"/>
        <w:numPr>
          <w:ilvl w:val="1"/>
          <w:numId w:val="16"/>
        </w:numPr>
        <w:spacing w:after="0" w:line="360" w:lineRule="auto"/>
        <w:ind w:left="714" w:hanging="357"/>
        <w:jc w:val="both"/>
        <w:rPr>
          <w:rFonts w:ascii="Times New Roman" w:hAnsi="Times New Roman"/>
        </w:rPr>
      </w:pPr>
      <w:r w:rsidRPr="00F92A95">
        <w:rPr>
          <w:rFonts w:ascii="Times New Roman" w:hAnsi="Times New Roman"/>
        </w:rPr>
        <w:t xml:space="preserve">współdziałanie </w:t>
      </w:r>
      <w:r>
        <w:rPr>
          <w:rFonts w:ascii="Times New Roman" w:hAnsi="Times New Roman"/>
        </w:rPr>
        <w:t xml:space="preserve">z Wykonawcą </w:t>
      </w:r>
      <w:r w:rsidRPr="00F92A95">
        <w:rPr>
          <w:rFonts w:ascii="Times New Roman" w:hAnsi="Times New Roman"/>
        </w:rPr>
        <w:t>w zakresie i na warunkach przewidzianych w umowie,</w:t>
      </w:r>
    </w:p>
    <w:p w:rsidR="002150D0" w:rsidRDefault="008F1303" w:rsidP="008765E6">
      <w:pPr>
        <w:pStyle w:val="Akapitzlist"/>
        <w:numPr>
          <w:ilvl w:val="1"/>
          <w:numId w:val="16"/>
        </w:numPr>
        <w:spacing w:after="0" w:line="360" w:lineRule="auto"/>
        <w:ind w:left="714" w:hanging="357"/>
        <w:jc w:val="both"/>
        <w:rPr>
          <w:rFonts w:ascii="Times New Roman" w:hAnsi="Times New Roman"/>
        </w:rPr>
      </w:pPr>
      <w:r w:rsidRPr="00F92A95">
        <w:rPr>
          <w:rFonts w:ascii="Times New Roman" w:hAnsi="Times New Roman"/>
          <w:kern w:val="1"/>
        </w:rPr>
        <w:t xml:space="preserve">wskazanie miejsca, </w:t>
      </w:r>
      <w:r>
        <w:rPr>
          <w:rFonts w:ascii="Times New Roman" w:hAnsi="Times New Roman"/>
          <w:kern w:val="1"/>
        </w:rPr>
        <w:t xml:space="preserve">gdzie należy dostarczyć urządzenia i dokonać </w:t>
      </w:r>
      <w:proofErr w:type="spellStart"/>
      <w:r>
        <w:rPr>
          <w:rFonts w:ascii="Times New Roman" w:hAnsi="Times New Roman"/>
          <w:kern w:val="1"/>
        </w:rPr>
        <w:t>wdrożenia</w:t>
      </w:r>
      <w:proofErr w:type="spellEnd"/>
      <w:r w:rsidRPr="00F92A95">
        <w:rPr>
          <w:rFonts w:ascii="Times New Roman" w:hAnsi="Times New Roman"/>
          <w:kern w:val="1"/>
        </w:rPr>
        <w:t>,</w:t>
      </w:r>
    </w:p>
    <w:p w:rsidR="002150D0" w:rsidRDefault="008F1303" w:rsidP="008765E6">
      <w:pPr>
        <w:pStyle w:val="Akapitzlist"/>
        <w:numPr>
          <w:ilvl w:val="1"/>
          <w:numId w:val="16"/>
        </w:numPr>
        <w:spacing w:after="0" w:line="360" w:lineRule="auto"/>
        <w:ind w:left="714" w:hanging="357"/>
        <w:jc w:val="both"/>
        <w:rPr>
          <w:rFonts w:ascii="Times New Roman" w:hAnsi="Times New Roman"/>
        </w:rPr>
      </w:pPr>
      <w:r>
        <w:rPr>
          <w:rFonts w:ascii="Times New Roman" w:hAnsi="Times New Roman"/>
        </w:rPr>
        <w:t>z</w:t>
      </w:r>
      <w:r w:rsidRPr="00F92A95">
        <w:rPr>
          <w:rFonts w:ascii="Times New Roman" w:hAnsi="Times New Roman"/>
        </w:rPr>
        <w:t>apewnienie dostępu do infrastruktury technicznej w zakresie niezbędnym i wystarczającym do realizacji zobowiązań Wykonawcy, przy uwzględnieniu obowiązujących u Zamawiającego procedur,</w:t>
      </w:r>
    </w:p>
    <w:p w:rsidR="002150D0" w:rsidRDefault="008F1303" w:rsidP="008765E6">
      <w:pPr>
        <w:pStyle w:val="Akapitzlist"/>
        <w:numPr>
          <w:ilvl w:val="1"/>
          <w:numId w:val="16"/>
        </w:numPr>
        <w:spacing w:after="0" w:line="360" w:lineRule="auto"/>
        <w:ind w:left="714" w:hanging="357"/>
        <w:jc w:val="both"/>
        <w:rPr>
          <w:rFonts w:ascii="Times New Roman" w:hAnsi="Times New Roman"/>
        </w:rPr>
      </w:pPr>
      <w:r w:rsidRPr="00F92A95">
        <w:rPr>
          <w:rFonts w:ascii="Times New Roman" w:hAnsi="Times New Roman"/>
        </w:rPr>
        <w:t>protokolarny odbiór przedmiotu umowy, po sprawdzeniu jego należytego wykonania,</w:t>
      </w:r>
    </w:p>
    <w:p w:rsidR="002150D0" w:rsidRDefault="008F1303" w:rsidP="008765E6">
      <w:pPr>
        <w:pStyle w:val="Akapitzlist"/>
        <w:numPr>
          <w:ilvl w:val="1"/>
          <w:numId w:val="16"/>
        </w:numPr>
        <w:spacing w:after="0" w:line="360" w:lineRule="auto"/>
        <w:ind w:left="714" w:hanging="357"/>
        <w:jc w:val="both"/>
        <w:rPr>
          <w:rFonts w:ascii="Times New Roman" w:hAnsi="Times New Roman"/>
        </w:rPr>
      </w:pPr>
      <w:r w:rsidRPr="00F92A95">
        <w:rPr>
          <w:rFonts w:ascii="Times New Roman" w:hAnsi="Times New Roman"/>
        </w:rPr>
        <w:t>terminowa zapłata wynagrodzenia za wykonany i odebrany bez zastrzeżeń przedmiot umowy.</w:t>
      </w:r>
    </w:p>
    <w:p w:rsidR="002150D0" w:rsidRDefault="008F1303" w:rsidP="008765E6">
      <w:pPr>
        <w:numPr>
          <w:ilvl w:val="0"/>
          <w:numId w:val="17"/>
        </w:numPr>
        <w:suppressAutoHyphens/>
        <w:spacing w:after="0" w:line="360" w:lineRule="auto"/>
        <w:ind w:left="357" w:hanging="357"/>
        <w:jc w:val="both"/>
        <w:rPr>
          <w:rFonts w:ascii="Times New Roman" w:hAnsi="Times New Roman"/>
        </w:rPr>
      </w:pPr>
      <w:r w:rsidRPr="00F92A95">
        <w:rPr>
          <w:rFonts w:ascii="Times New Roman" w:hAnsi="Times New Roman"/>
        </w:rPr>
        <w:lastRenderedPageBreak/>
        <w:t>Zamawiający jest odpowiedzialny za treść wszelkich danych, dokumentów oraz specyfikacji przygotowanych oraz przekazanych Wykonawcy przez swoich pracowników.</w:t>
      </w:r>
    </w:p>
    <w:p w:rsidR="002150D0" w:rsidRDefault="008F1303" w:rsidP="008765E6">
      <w:pPr>
        <w:numPr>
          <w:ilvl w:val="0"/>
          <w:numId w:val="17"/>
        </w:numPr>
        <w:suppressAutoHyphens/>
        <w:spacing w:after="0" w:line="360" w:lineRule="auto"/>
        <w:ind w:left="357" w:hanging="357"/>
        <w:jc w:val="both"/>
        <w:rPr>
          <w:rFonts w:ascii="Times New Roman" w:hAnsi="Times New Roman"/>
        </w:rPr>
      </w:pPr>
      <w:r w:rsidRPr="00F92A95">
        <w:rPr>
          <w:rFonts w:ascii="Times New Roman" w:hAnsi="Times New Roman"/>
        </w:rPr>
        <w:t>Zamawiający jest odpowiedzialny za terminowe dostarczanie informacji oraz da</w:t>
      </w:r>
      <w:r>
        <w:rPr>
          <w:rFonts w:ascii="Times New Roman" w:hAnsi="Times New Roman"/>
        </w:rPr>
        <w:t xml:space="preserve">nych niezbędnych do realizacji </w:t>
      </w:r>
      <w:r w:rsidR="007909FA">
        <w:rPr>
          <w:rFonts w:ascii="Times New Roman" w:hAnsi="Times New Roman"/>
        </w:rPr>
        <w:t xml:space="preserve">przedmiotu </w:t>
      </w:r>
      <w:r>
        <w:rPr>
          <w:rFonts w:ascii="Times New Roman" w:hAnsi="Times New Roman"/>
        </w:rPr>
        <w:t>u</w:t>
      </w:r>
      <w:r w:rsidR="007909FA">
        <w:rPr>
          <w:rFonts w:ascii="Times New Roman" w:hAnsi="Times New Roman"/>
        </w:rPr>
        <w:t>mowy</w:t>
      </w:r>
      <w:r w:rsidRPr="00F92A95">
        <w:rPr>
          <w:rFonts w:ascii="Times New Roman" w:hAnsi="Times New Roman"/>
        </w:rPr>
        <w:t>.</w:t>
      </w:r>
    </w:p>
    <w:p w:rsidR="002150D0" w:rsidRDefault="008F1303" w:rsidP="008765E6">
      <w:pPr>
        <w:numPr>
          <w:ilvl w:val="0"/>
          <w:numId w:val="17"/>
        </w:numPr>
        <w:suppressAutoHyphens/>
        <w:spacing w:after="0" w:line="360" w:lineRule="auto"/>
        <w:ind w:left="357" w:hanging="357"/>
        <w:jc w:val="both"/>
        <w:rPr>
          <w:rFonts w:ascii="Times New Roman" w:hAnsi="Times New Roman"/>
        </w:rPr>
      </w:pPr>
      <w:r w:rsidRPr="00F92A95">
        <w:rPr>
          <w:rFonts w:ascii="Times New Roman" w:hAnsi="Times New Roman"/>
        </w:rPr>
        <w:t xml:space="preserve">Zamawiający nie ponosi odpowiedzialności za mienie Wykonawcy pozostawione w miejscu realizacji przedmiotu </w:t>
      </w:r>
      <w:r>
        <w:rPr>
          <w:rFonts w:ascii="Times New Roman" w:hAnsi="Times New Roman"/>
        </w:rPr>
        <w:t>umowy</w:t>
      </w:r>
      <w:r w:rsidRPr="00F92A95">
        <w:rPr>
          <w:rFonts w:ascii="Times New Roman" w:hAnsi="Times New Roman"/>
        </w:rPr>
        <w:t>.</w:t>
      </w:r>
    </w:p>
    <w:p w:rsidR="004656CA" w:rsidRPr="00E80477" w:rsidRDefault="004656CA" w:rsidP="004656CA">
      <w:pPr>
        <w:autoSpaceDE w:val="0"/>
        <w:autoSpaceDN w:val="0"/>
        <w:adjustRightInd w:val="0"/>
        <w:spacing w:after="0" w:line="360" w:lineRule="auto"/>
        <w:ind w:left="426"/>
        <w:rPr>
          <w:rFonts w:ascii="Times New Roman" w:hAnsi="Times New Roman"/>
        </w:rPr>
      </w:pPr>
    </w:p>
    <w:p w:rsidR="004656CA" w:rsidRPr="00E46CF5" w:rsidRDefault="004656CA" w:rsidP="004656CA">
      <w:pPr>
        <w:autoSpaceDE w:val="0"/>
        <w:autoSpaceDN w:val="0"/>
        <w:adjustRightInd w:val="0"/>
        <w:spacing w:after="0" w:line="360" w:lineRule="auto"/>
        <w:jc w:val="center"/>
        <w:rPr>
          <w:rFonts w:ascii="Times New Roman" w:hAnsi="Times New Roman"/>
          <w:b/>
          <w:bCs/>
        </w:rPr>
      </w:pPr>
      <w:r w:rsidRPr="00E46CF5">
        <w:rPr>
          <w:rFonts w:ascii="Times New Roman" w:hAnsi="Times New Roman"/>
          <w:b/>
          <w:bCs/>
        </w:rPr>
        <w:t xml:space="preserve">§ </w:t>
      </w:r>
      <w:r w:rsidR="007909FA">
        <w:rPr>
          <w:rFonts w:ascii="Times New Roman" w:hAnsi="Times New Roman"/>
          <w:b/>
          <w:bCs/>
        </w:rPr>
        <w:t>8</w:t>
      </w:r>
    </w:p>
    <w:p w:rsidR="00F05C91" w:rsidRDefault="004656CA" w:rsidP="00F05C91">
      <w:pPr>
        <w:autoSpaceDE w:val="0"/>
        <w:autoSpaceDN w:val="0"/>
        <w:adjustRightInd w:val="0"/>
        <w:spacing w:after="0" w:line="360" w:lineRule="auto"/>
        <w:jc w:val="center"/>
        <w:rPr>
          <w:rFonts w:ascii="Times New Roman" w:hAnsi="Times New Roman"/>
          <w:b/>
          <w:bCs/>
        </w:rPr>
      </w:pPr>
      <w:r w:rsidRPr="00E46CF5">
        <w:rPr>
          <w:rFonts w:ascii="Times New Roman" w:hAnsi="Times New Roman"/>
          <w:b/>
          <w:bCs/>
        </w:rPr>
        <w:t>OBOWIĄZKI WYKONAWCY</w:t>
      </w:r>
    </w:p>
    <w:p w:rsidR="002150D0" w:rsidRDefault="00B7185B" w:rsidP="008765E6">
      <w:pPr>
        <w:pStyle w:val="Tekstpodstawowy21"/>
        <w:numPr>
          <w:ilvl w:val="0"/>
          <w:numId w:val="18"/>
        </w:numPr>
        <w:spacing w:line="360" w:lineRule="auto"/>
        <w:rPr>
          <w:szCs w:val="22"/>
        </w:rPr>
      </w:pPr>
      <w:r w:rsidRPr="00F92A95">
        <w:rPr>
          <w:szCs w:val="22"/>
        </w:rPr>
        <w:t>Do obowiązków Wykonawcy należy w szczególności:</w:t>
      </w:r>
    </w:p>
    <w:p w:rsidR="002150D0" w:rsidRDefault="00B7185B" w:rsidP="008765E6">
      <w:pPr>
        <w:pStyle w:val="Tekstpodstawowy"/>
        <w:numPr>
          <w:ilvl w:val="0"/>
          <w:numId w:val="19"/>
        </w:numPr>
        <w:spacing w:before="0" w:after="0" w:line="360" w:lineRule="auto"/>
        <w:rPr>
          <w:rFonts w:ascii="Times New Roman" w:hAnsi="Times New Roman"/>
          <w:sz w:val="22"/>
          <w:szCs w:val="22"/>
        </w:rPr>
      </w:pPr>
      <w:r w:rsidRPr="00F92A95">
        <w:rPr>
          <w:rFonts w:ascii="Times New Roman" w:hAnsi="Times New Roman"/>
          <w:sz w:val="22"/>
          <w:szCs w:val="22"/>
        </w:rPr>
        <w:t>realizowanie przedmiotu umowy w sposób zgodny z wiedzą, z należytą starannością, z uwzględnieniem profesjonalnego charakteru świadczonych dostaw,</w:t>
      </w:r>
    </w:p>
    <w:p w:rsidR="002150D0" w:rsidRDefault="00B7185B" w:rsidP="008765E6">
      <w:pPr>
        <w:pStyle w:val="Tekstpodstawowywcity2"/>
        <w:numPr>
          <w:ilvl w:val="0"/>
          <w:numId w:val="19"/>
        </w:numPr>
        <w:spacing w:after="0" w:line="360" w:lineRule="auto"/>
        <w:jc w:val="both"/>
        <w:rPr>
          <w:rFonts w:ascii="Times New Roman" w:hAnsi="Times New Roman"/>
          <w:sz w:val="22"/>
          <w:szCs w:val="22"/>
        </w:rPr>
      </w:pPr>
      <w:r w:rsidRPr="00F92A95">
        <w:rPr>
          <w:rFonts w:ascii="Times New Roman" w:hAnsi="Times New Roman"/>
          <w:sz w:val="22"/>
          <w:szCs w:val="22"/>
        </w:rPr>
        <w:t>Wykonawca jest zobowiązany do zapewnienia nadzoru i koordynacji wszelkich działań zwią</w:t>
      </w:r>
      <w:r>
        <w:rPr>
          <w:rFonts w:ascii="Times New Roman" w:hAnsi="Times New Roman"/>
          <w:sz w:val="22"/>
          <w:szCs w:val="22"/>
        </w:rPr>
        <w:t>zanych z realizacją przedmiotu u</w:t>
      </w:r>
      <w:r w:rsidRPr="00F92A95">
        <w:rPr>
          <w:rFonts w:ascii="Times New Roman" w:hAnsi="Times New Roman"/>
          <w:sz w:val="22"/>
          <w:szCs w:val="22"/>
        </w:rPr>
        <w:t xml:space="preserve">mowy w celu </w:t>
      </w:r>
      <w:r>
        <w:rPr>
          <w:rFonts w:ascii="Times New Roman" w:hAnsi="Times New Roman"/>
          <w:sz w:val="22"/>
          <w:szCs w:val="22"/>
        </w:rPr>
        <w:t>osiągnięcia wymaganej jakości i </w:t>
      </w:r>
      <w:r w:rsidRPr="00F92A95">
        <w:rPr>
          <w:rFonts w:ascii="Times New Roman" w:hAnsi="Times New Roman"/>
          <w:sz w:val="22"/>
          <w:szCs w:val="22"/>
        </w:rPr>
        <w:t>terminowej realizacji prac, z uwzględnieniem zobowiązań Zamawiającego określonych ni</w:t>
      </w:r>
      <w:r>
        <w:rPr>
          <w:rFonts w:ascii="Times New Roman" w:hAnsi="Times New Roman"/>
          <w:sz w:val="22"/>
          <w:szCs w:val="22"/>
        </w:rPr>
        <w:t>niejszą umową,</w:t>
      </w:r>
    </w:p>
    <w:p w:rsidR="002150D0" w:rsidRDefault="00B7185B" w:rsidP="008765E6">
      <w:pPr>
        <w:pStyle w:val="Tekstpodstawowy"/>
        <w:numPr>
          <w:ilvl w:val="0"/>
          <w:numId w:val="19"/>
        </w:numPr>
        <w:spacing w:before="0" w:after="0" w:line="360" w:lineRule="auto"/>
        <w:rPr>
          <w:rFonts w:ascii="Times New Roman" w:hAnsi="Times New Roman"/>
        </w:rPr>
      </w:pPr>
      <w:r w:rsidRPr="00F92A95">
        <w:rPr>
          <w:rFonts w:ascii="Times New Roman" w:hAnsi="Times New Roman"/>
          <w:sz w:val="22"/>
          <w:szCs w:val="22"/>
        </w:rPr>
        <w:t>współdziałanie na ka</w:t>
      </w:r>
      <w:r w:rsidRPr="00F92A95">
        <w:rPr>
          <w:rFonts w:ascii="Times New Roman" w:eastAsia="TimesNewRoman" w:hAnsi="Times New Roman"/>
          <w:sz w:val="22"/>
          <w:szCs w:val="22"/>
        </w:rPr>
        <w:t>ż</w:t>
      </w:r>
      <w:r w:rsidRPr="00F92A95">
        <w:rPr>
          <w:rFonts w:ascii="Times New Roman" w:hAnsi="Times New Roman"/>
          <w:sz w:val="22"/>
          <w:szCs w:val="22"/>
        </w:rPr>
        <w:t>dym etapie realizacji umowy z Zamawiaj</w:t>
      </w:r>
      <w:r w:rsidRPr="00F92A95">
        <w:rPr>
          <w:rFonts w:ascii="Times New Roman" w:eastAsia="TimesNewRoman" w:hAnsi="Times New Roman"/>
          <w:sz w:val="22"/>
          <w:szCs w:val="22"/>
        </w:rPr>
        <w:t>ą</w:t>
      </w:r>
      <w:r w:rsidRPr="00F92A95">
        <w:rPr>
          <w:rFonts w:ascii="Times New Roman" w:hAnsi="Times New Roman"/>
          <w:sz w:val="22"/>
          <w:szCs w:val="22"/>
        </w:rPr>
        <w:t>cym i uwzgl</w:t>
      </w:r>
      <w:r w:rsidRPr="00F92A95">
        <w:rPr>
          <w:rFonts w:ascii="Times New Roman" w:eastAsia="TimesNewRoman" w:hAnsi="Times New Roman"/>
          <w:sz w:val="22"/>
          <w:szCs w:val="22"/>
        </w:rPr>
        <w:t>ę</w:t>
      </w:r>
      <w:r w:rsidRPr="00F92A95">
        <w:rPr>
          <w:rFonts w:ascii="Times New Roman" w:hAnsi="Times New Roman"/>
          <w:sz w:val="22"/>
          <w:szCs w:val="22"/>
        </w:rPr>
        <w:t>dnianie jego uwag i spostrze</w:t>
      </w:r>
      <w:r w:rsidRPr="00F92A95">
        <w:rPr>
          <w:rFonts w:ascii="Times New Roman" w:eastAsia="TimesNewRoman" w:hAnsi="Times New Roman"/>
          <w:sz w:val="22"/>
          <w:szCs w:val="22"/>
        </w:rPr>
        <w:t>ż</w:t>
      </w:r>
      <w:r w:rsidRPr="00F92A95">
        <w:rPr>
          <w:rFonts w:ascii="Times New Roman" w:hAnsi="Times New Roman"/>
          <w:sz w:val="22"/>
          <w:szCs w:val="22"/>
        </w:rPr>
        <w:t>e</w:t>
      </w:r>
      <w:r w:rsidRPr="00F92A95">
        <w:rPr>
          <w:rFonts w:ascii="Times New Roman" w:eastAsia="TimesNewRoman" w:hAnsi="Times New Roman"/>
          <w:sz w:val="22"/>
          <w:szCs w:val="22"/>
        </w:rPr>
        <w:t>ń</w:t>
      </w:r>
      <w:r>
        <w:rPr>
          <w:rFonts w:ascii="Times New Roman" w:hAnsi="Times New Roman"/>
          <w:sz w:val="22"/>
          <w:szCs w:val="22"/>
        </w:rPr>
        <w:t>.</w:t>
      </w:r>
    </w:p>
    <w:p w:rsidR="002150D0" w:rsidRDefault="000E7E37" w:rsidP="008765E6">
      <w:pPr>
        <w:pStyle w:val="Tekstpodstawowy"/>
        <w:numPr>
          <w:ilvl w:val="0"/>
          <w:numId w:val="19"/>
        </w:numPr>
        <w:spacing w:before="0" w:after="0" w:line="360" w:lineRule="auto"/>
        <w:rPr>
          <w:rFonts w:ascii="Times New Roman" w:hAnsi="Times New Roman"/>
        </w:rPr>
      </w:pPr>
      <w:r>
        <w:rPr>
          <w:rFonts w:ascii="Times New Roman" w:hAnsi="Times New Roman"/>
          <w:sz w:val="22"/>
          <w:szCs w:val="22"/>
        </w:rPr>
        <w:t>b</w:t>
      </w:r>
      <w:r w:rsidR="00B7185B" w:rsidRPr="0009459D">
        <w:rPr>
          <w:rFonts w:ascii="Times New Roman" w:hAnsi="Times New Roman"/>
          <w:sz w:val="22"/>
          <w:szCs w:val="22"/>
        </w:rPr>
        <w:t>ez względu na zakres zobowiązań wynikający z wdrożonych podczas realizacji umowy procedur organizacyjnych, w toku prowadzonych prac objętych przedmiotem umowy,</w:t>
      </w:r>
    </w:p>
    <w:p w:rsidR="002150D0" w:rsidRDefault="00B7185B" w:rsidP="008765E6">
      <w:pPr>
        <w:pStyle w:val="Tekstpodstawowy"/>
        <w:numPr>
          <w:ilvl w:val="0"/>
          <w:numId w:val="19"/>
        </w:numPr>
        <w:spacing w:before="0" w:after="0" w:line="360" w:lineRule="auto"/>
        <w:rPr>
          <w:rFonts w:ascii="Times New Roman" w:hAnsi="Times New Roman"/>
        </w:rPr>
      </w:pPr>
      <w:r w:rsidRPr="0009459D">
        <w:rPr>
          <w:rFonts w:ascii="Times New Roman" w:hAnsi="Times New Roman"/>
          <w:sz w:val="22"/>
          <w:szCs w:val="22"/>
        </w:rPr>
        <w:t>Wykonawca jest zobowiązany na bieżąco informować Zamawiającego o wszelkich zagrożeniach, trudnościach czy przeszkodach związanych z wykonywaniem umowy, w tym także o okolicznościach leżących po stronie Zamawiającego, które mogą mieć wpływ na jakość, termin bądź zakres prac</w:t>
      </w:r>
    </w:p>
    <w:p w:rsidR="00002561" w:rsidRPr="00EA182F" w:rsidRDefault="004A5081" w:rsidP="008765E6">
      <w:pPr>
        <w:pStyle w:val="Akapitzlist"/>
        <w:numPr>
          <w:ilvl w:val="0"/>
          <w:numId w:val="18"/>
        </w:numPr>
        <w:autoSpaceDE w:val="0"/>
        <w:autoSpaceDN w:val="0"/>
        <w:adjustRightInd w:val="0"/>
        <w:spacing w:after="0" w:line="360" w:lineRule="auto"/>
        <w:jc w:val="both"/>
        <w:rPr>
          <w:rFonts w:ascii="Times New Roman" w:hAnsi="Times New Roman"/>
          <w:sz w:val="24"/>
          <w:szCs w:val="24"/>
        </w:rPr>
      </w:pPr>
      <w:r w:rsidRPr="00EA182F">
        <w:rPr>
          <w:rFonts w:ascii="Times New Roman" w:hAnsi="Times New Roman"/>
        </w:rPr>
        <w:t>Wykonawca jest odpowiedzialny, względem Zamawiającego, za wsz</w:t>
      </w:r>
      <w:r w:rsidR="00F05C91" w:rsidRPr="00EA182F">
        <w:rPr>
          <w:rFonts w:ascii="Times New Roman" w:hAnsi="Times New Roman"/>
        </w:rPr>
        <w:t xml:space="preserve">elkie wady prawne dostarczonego </w:t>
      </w:r>
      <w:r w:rsidRPr="00EA182F">
        <w:rPr>
          <w:rFonts w:ascii="Times New Roman" w:hAnsi="Times New Roman"/>
        </w:rPr>
        <w:t>przedmiotu umowy, w tym sprzętu i oprogramowania komputerowego,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w:t>
      </w:r>
      <w:r w:rsidR="00F05C91" w:rsidRPr="00EA182F">
        <w:rPr>
          <w:rFonts w:ascii="Times New Roman" w:hAnsi="Times New Roman"/>
        </w:rPr>
        <w:t xml:space="preserve">zeniem sprzętu i oprogramowania </w:t>
      </w:r>
      <w:r w:rsidRPr="00EA182F">
        <w:rPr>
          <w:rFonts w:ascii="Times New Roman" w:hAnsi="Times New Roman"/>
        </w:rPr>
        <w:t>komputerowego do obrotu na terytorium Rzeczypospolitej Polskiej</w:t>
      </w:r>
      <w:r w:rsidR="00F05C91" w:rsidRPr="00EA182F">
        <w:rPr>
          <w:rFonts w:ascii="Times New Roman" w:hAnsi="Times New Roman"/>
        </w:rPr>
        <w:t>.</w:t>
      </w:r>
    </w:p>
    <w:p w:rsidR="00184201" w:rsidRDefault="00184201" w:rsidP="00B7185B">
      <w:pPr>
        <w:autoSpaceDE w:val="0"/>
        <w:autoSpaceDN w:val="0"/>
        <w:adjustRightInd w:val="0"/>
        <w:spacing w:after="0" w:line="360" w:lineRule="auto"/>
        <w:jc w:val="center"/>
        <w:rPr>
          <w:rFonts w:ascii="Times New Roman" w:hAnsi="Times New Roman"/>
          <w:b/>
          <w:bCs/>
          <w:sz w:val="24"/>
          <w:szCs w:val="24"/>
        </w:rPr>
      </w:pPr>
    </w:p>
    <w:p w:rsidR="004656CA" w:rsidRPr="0009459D" w:rsidRDefault="004656CA" w:rsidP="00B7185B">
      <w:pPr>
        <w:autoSpaceDE w:val="0"/>
        <w:autoSpaceDN w:val="0"/>
        <w:adjustRightInd w:val="0"/>
        <w:spacing w:after="0" w:line="360" w:lineRule="auto"/>
        <w:jc w:val="center"/>
        <w:rPr>
          <w:rFonts w:ascii="Times New Roman" w:hAnsi="Times New Roman"/>
          <w:b/>
          <w:bCs/>
          <w:sz w:val="24"/>
          <w:szCs w:val="24"/>
        </w:rPr>
      </w:pPr>
      <w:r w:rsidRPr="00C1668E">
        <w:rPr>
          <w:rFonts w:ascii="Times New Roman" w:hAnsi="Times New Roman"/>
          <w:b/>
          <w:bCs/>
          <w:sz w:val="24"/>
          <w:szCs w:val="24"/>
        </w:rPr>
        <w:t xml:space="preserve">§ </w:t>
      </w:r>
      <w:r w:rsidR="00184201">
        <w:rPr>
          <w:rFonts w:ascii="Times New Roman" w:hAnsi="Times New Roman"/>
          <w:b/>
          <w:bCs/>
          <w:sz w:val="24"/>
          <w:szCs w:val="24"/>
        </w:rPr>
        <w:t>9</w:t>
      </w:r>
    </w:p>
    <w:p w:rsidR="004656CA" w:rsidRPr="0009459D" w:rsidRDefault="00A8029E" w:rsidP="00B7185B">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NADZÓR</w:t>
      </w:r>
    </w:p>
    <w:p w:rsidR="002150D0" w:rsidRDefault="00A8029E" w:rsidP="008765E6">
      <w:pPr>
        <w:pStyle w:val="Akapitzlist"/>
        <w:numPr>
          <w:ilvl w:val="0"/>
          <w:numId w:val="2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Celem prawidłowej realizacji niniejszej </w:t>
      </w:r>
      <w:proofErr w:type="spellStart"/>
      <w:r>
        <w:rPr>
          <w:rFonts w:ascii="Times New Roman" w:hAnsi="Times New Roman"/>
          <w:sz w:val="24"/>
          <w:szCs w:val="24"/>
        </w:rPr>
        <w:t>umowy</w:t>
      </w:r>
      <w:proofErr w:type="spellEnd"/>
      <w:r>
        <w:rPr>
          <w:rFonts w:ascii="Times New Roman" w:hAnsi="Times New Roman"/>
          <w:sz w:val="24"/>
          <w:szCs w:val="24"/>
        </w:rPr>
        <w:t xml:space="preserve"> </w:t>
      </w:r>
      <w:proofErr w:type="spellStart"/>
      <w:r>
        <w:rPr>
          <w:rFonts w:ascii="Times New Roman" w:hAnsi="Times New Roman"/>
          <w:sz w:val="24"/>
          <w:szCs w:val="24"/>
        </w:rPr>
        <w:t>strony</w:t>
      </w:r>
      <w:proofErr w:type="spellEnd"/>
      <w:r>
        <w:rPr>
          <w:rFonts w:ascii="Times New Roman" w:hAnsi="Times New Roman"/>
          <w:sz w:val="24"/>
          <w:szCs w:val="24"/>
        </w:rPr>
        <w:t xml:space="preserve"> ustanawiają następujące osoby do kontaktów:</w:t>
      </w:r>
    </w:p>
    <w:p w:rsidR="002150D0" w:rsidRDefault="00A8029E" w:rsidP="008765E6">
      <w:pPr>
        <w:pStyle w:val="Akapitzlist"/>
        <w:numPr>
          <w:ilvl w:val="0"/>
          <w:numId w:val="2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ze </w:t>
      </w:r>
      <w:proofErr w:type="spellStart"/>
      <w:r>
        <w:rPr>
          <w:rFonts w:ascii="Times New Roman" w:hAnsi="Times New Roman"/>
          <w:sz w:val="24"/>
          <w:szCs w:val="24"/>
        </w:rPr>
        <w:t>strony</w:t>
      </w:r>
      <w:proofErr w:type="spellEnd"/>
      <w:r>
        <w:rPr>
          <w:rFonts w:ascii="Times New Roman" w:hAnsi="Times New Roman"/>
          <w:sz w:val="24"/>
          <w:szCs w:val="24"/>
        </w:rPr>
        <w:t xml:space="preserve"> Zamawiającego – ……………………………..</w:t>
      </w:r>
    </w:p>
    <w:p w:rsidR="002150D0" w:rsidRDefault="00A8029E" w:rsidP="008765E6">
      <w:pPr>
        <w:pStyle w:val="Akapitzlist"/>
        <w:numPr>
          <w:ilvl w:val="0"/>
          <w:numId w:val="2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ze </w:t>
      </w:r>
      <w:proofErr w:type="spellStart"/>
      <w:r>
        <w:rPr>
          <w:rFonts w:ascii="Times New Roman" w:hAnsi="Times New Roman"/>
          <w:sz w:val="24"/>
          <w:szCs w:val="24"/>
        </w:rPr>
        <w:t>strony</w:t>
      </w:r>
      <w:proofErr w:type="spellEnd"/>
      <w:r>
        <w:rPr>
          <w:rFonts w:ascii="Times New Roman" w:hAnsi="Times New Roman"/>
          <w:sz w:val="24"/>
          <w:szCs w:val="24"/>
        </w:rPr>
        <w:t xml:space="preserve"> Wykonawcy – ……………………………….</w:t>
      </w:r>
    </w:p>
    <w:p w:rsidR="002150D0" w:rsidRDefault="00A8029E" w:rsidP="008765E6">
      <w:pPr>
        <w:pStyle w:val="Akapitzlist"/>
        <w:numPr>
          <w:ilvl w:val="0"/>
          <w:numId w:val="2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Zmiana osoby uprawnionej do kontaktów nie wymaga zmiany umowy w formie aneksu i może być dokonana w każdym czasie, na podstawie pisemnego upoważnienia każdej ze stron.</w:t>
      </w:r>
    </w:p>
    <w:p w:rsidR="00A13AE8" w:rsidRPr="0009459D" w:rsidRDefault="00A8029E" w:rsidP="00340DF0">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 xml:space="preserve">§ </w:t>
      </w:r>
      <w:r w:rsidR="00184201">
        <w:rPr>
          <w:rFonts w:ascii="Times New Roman" w:hAnsi="Times New Roman"/>
          <w:b/>
          <w:bCs/>
          <w:sz w:val="24"/>
          <w:szCs w:val="24"/>
        </w:rPr>
        <w:t>10</w:t>
      </w:r>
    </w:p>
    <w:p w:rsidR="004656CA" w:rsidRPr="0009459D" w:rsidRDefault="00A8029E" w:rsidP="004656CA">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KARY UMOWNE</w:t>
      </w:r>
    </w:p>
    <w:p w:rsidR="002150D0" w:rsidRDefault="00A8029E" w:rsidP="008765E6">
      <w:pPr>
        <w:pStyle w:val="Akapitzlist"/>
        <w:numPr>
          <w:ilvl w:val="0"/>
          <w:numId w:val="5"/>
        </w:numPr>
        <w:autoSpaceDE w:val="0"/>
        <w:autoSpaceDN w:val="0"/>
        <w:adjustRightInd w:val="0"/>
        <w:spacing w:after="0" w:line="360" w:lineRule="auto"/>
        <w:ind w:left="426" w:hanging="426"/>
        <w:rPr>
          <w:rFonts w:ascii="Times New Roman" w:hAnsi="Times New Roman"/>
          <w:sz w:val="24"/>
          <w:szCs w:val="24"/>
        </w:rPr>
      </w:pPr>
      <w:r>
        <w:rPr>
          <w:rFonts w:ascii="Times New Roman" w:hAnsi="Times New Roman"/>
          <w:sz w:val="24"/>
          <w:szCs w:val="24"/>
        </w:rPr>
        <w:t>Wykonawca zapłaci Zamawiającemu kary umowne:</w:t>
      </w:r>
    </w:p>
    <w:p w:rsidR="002150D0" w:rsidRDefault="00A8029E" w:rsidP="008765E6">
      <w:pPr>
        <w:pStyle w:val="Akapitzlist"/>
        <w:numPr>
          <w:ilvl w:val="0"/>
          <w:numId w:val="26"/>
        </w:numPr>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t xml:space="preserve">za zwłokę w realizacji przedmiotu umowy, w wysokości 0,5 % wynagrodzenia umownego brutto określonego w § </w:t>
      </w:r>
      <w:r w:rsidR="00616B3F">
        <w:rPr>
          <w:rFonts w:ascii="Times New Roman" w:hAnsi="Times New Roman"/>
          <w:sz w:val="24"/>
          <w:szCs w:val="24"/>
        </w:rPr>
        <w:t>3</w:t>
      </w:r>
      <w:r>
        <w:rPr>
          <w:rFonts w:ascii="Times New Roman" w:hAnsi="Times New Roman"/>
          <w:sz w:val="24"/>
          <w:szCs w:val="24"/>
        </w:rPr>
        <w:t xml:space="preserve"> </w:t>
      </w:r>
      <w:r w:rsidR="00545274">
        <w:rPr>
          <w:rFonts w:ascii="Times New Roman" w:hAnsi="Times New Roman"/>
          <w:sz w:val="24"/>
          <w:szCs w:val="24"/>
        </w:rPr>
        <w:t xml:space="preserve">ust. 1 </w:t>
      </w:r>
      <w:r>
        <w:rPr>
          <w:rFonts w:ascii="Times New Roman" w:hAnsi="Times New Roman"/>
          <w:sz w:val="24"/>
          <w:szCs w:val="24"/>
        </w:rPr>
        <w:t>za wykonanie całości przedmiotu umowy</w:t>
      </w:r>
      <w:r w:rsidR="00AB4179" w:rsidRPr="0009459D">
        <w:rPr>
          <w:rFonts w:ascii="Times New Roman" w:hAnsi="Times New Roman"/>
          <w:sz w:val="24"/>
          <w:szCs w:val="24"/>
        </w:rPr>
        <w:t xml:space="preserve">, za każdy rozpoczęty dzień </w:t>
      </w:r>
      <w:r w:rsidR="007E4EE4" w:rsidRPr="0009459D">
        <w:rPr>
          <w:rFonts w:ascii="Times New Roman" w:hAnsi="Times New Roman"/>
          <w:sz w:val="24"/>
          <w:szCs w:val="24"/>
        </w:rPr>
        <w:t xml:space="preserve">zwłoki </w:t>
      </w:r>
      <w:r w:rsidR="00AB4179" w:rsidRPr="0009459D">
        <w:rPr>
          <w:rFonts w:ascii="Times New Roman" w:hAnsi="Times New Roman"/>
          <w:sz w:val="24"/>
          <w:szCs w:val="24"/>
        </w:rPr>
        <w:t xml:space="preserve">liczony od dnia określonego, jako termin </w:t>
      </w:r>
      <w:r w:rsidR="002A5117">
        <w:rPr>
          <w:rFonts w:ascii="Times New Roman" w:hAnsi="Times New Roman"/>
          <w:sz w:val="24"/>
          <w:szCs w:val="24"/>
        </w:rPr>
        <w:t xml:space="preserve">wykonania </w:t>
      </w:r>
      <w:proofErr w:type="spellStart"/>
      <w:r w:rsidR="002A5117">
        <w:rPr>
          <w:rFonts w:ascii="Times New Roman" w:hAnsi="Times New Roman"/>
          <w:sz w:val="24"/>
          <w:szCs w:val="24"/>
        </w:rPr>
        <w:t>zamówienia</w:t>
      </w:r>
      <w:proofErr w:type="spellEnd"/>
      <w:r w:rsidR="00AB4179" w:rsidRPr="0009459D">
        <w:rPr>
          <w:rFonts w:ascii="Times New Roman" w:hAnsi="Times New Roman"/>
          <w:sz w:val="24"/>
          <w:szCs w:val="24"/>
        </w:rPr>
        <w:t>, do dnia jego faktycznego zrealizowania, potwierdzonego podpisanym ostatecznym protokołem odbioru</w:t>
      </w:r>
      <w:r w:rsidR="0038795D" w:rsidRPr="00C1668E">
        <w:rPr>
          <w:rFonts w:ascii="Times New Roman" w:hAnsi="Times New Roman"/>
          <w:sz w:val="24"/>
          <w:szCs w:val="24"/>
        </w:rPr>
        <w:t xml:space="preserve"> </w:t>
      </w:r>
      <w:r>
        <w:rPr>
          <w:rFonts w:ascii="Times New Roman" w:hAnsi="Times New Roman"/>
          <w:b/>
          <w:bCs/>
          <w:sz w:val="24"/>
          <w:szCs w:val="24"/>
        </w:rPr>
        <w:t>§</w:t>
      </w:r>
      <w:r w:rsidR="00BA4F8B">
        <w:rPr>
          <w:rFonts w:ascii="Times New Roman" w:hAnsi="Times New Roman"/>
          <w:b/>
          <w:bCs/>
          <w:sz w:val="24"/>
          <w:szCs w:val="24"/>
        </w:rPr>
        <w:t>6</w:t>
      </w:r>
      <w:r>
        <w:rPr>
          <w:rFonts w:ascii="Times New Roman" w:hAnsi="Times New Roman"/>
          <w:b/>
          <w:bCs/>
          <w:sz w:val="24"/>
          <w:szCs w:val="24"/>
        </w:rPr>
        <w:t>,</w:t>
      </w:r>
    </w:p>
    <w:p w:rsidR="002150D0" w:rsidRDefault="00A8029E" w:rsidP="00545274">
      <w:pPr>
        <w:pStyle w:val="Akapitzlist"/>
        <w:numPr>
          <w:ilvl w:val="0"/>
          <w:numId w:val="2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za zwłokę w usunięciu wad ujawnionych przy odbiorze, w wysokości 0,5 % wynagrodzenia umownego brutto określonego w § </w:t>
      </w:r>
      <w:r w:rsidR="00616B3F">
        <w:rPr>
          <w:rFonts w:ascii="Times New Roman" w:hAnsi="Times New Roman"/>
          <w:sz w:val="24"/>
          <w:szCs w:val="24"/>
        </w:rPr>
        <w:t>3</w:t>
      </w:r>
      <w:r>
        <w:rPr>
          <w:rFonts w:ascii="Times New Roman" w:hAnsi="Times New Roman"/>
          <w:sz w:val="24"/>
          <w:szCs w:val="24"/>
        </w:rPr>
        <w:t xml:space="preserve"> </w:t>
      </w:r>
      <w:r w:rsidR="00545274">
        <w:rPr>
          <w:rFonts w:ascii="Times New Roman" w:hAnsi="Times New Roman"/>
          <w:sz w:val="24"/>
          <w:szCs w:val="24"/>
        </w:rPr>
        <w:t xml:space="preserve">ust. 1 </w:t>
      </w:r>
      <w:r>
        <w:rPr>
          <w:rFonts w:ascii="Times New Roman" w:hAnsi="Times New Roman"/>
          <w:sz w:val="24"/>
          <w:szCs w:val="24"/>
        </w:rPr>
        <w:t xml:space="preserve">za wykonanie całości przedmiotu umowy, za każdy rozpoczęty dzień zwłoki licząc od dnia uzgodnionego przez </w:t>
      </w:r>
      <w:proofErr w:type="spellStart"/>
      <w:r>
        <w:rPr>
          <w:rFonts w:ascii="Times New Roman" w:hAnsi="Times New Roman"/>
          <w:sz w:val="24"/>
          <w:szCs w:val="24"/>
        </w:rPr>
        <w:t>strony</w:t>
      </w:r>
      <w:proofErr w:type="spellEnd"/>
      <w:r>
        <w:rPr>
          <w:rFonts w:ascii="Times New Roman" w:hAnsi="Times New Roman"/>
          <w:sz w:val="24"/>
          <w:szCs w:val="24"/>
        </w:rPr>
        <w:t xml:space="preserve">, </w:t>
      </w:r>
      <w:r w:rsidR="005E2D4E">
        <w:rPr>
          <w:rFonts w:ascii="Times New Roman" w:hAnsi="Times New Roman"/>
          <w:sz w:val="24"/>
          <w:szCs w:val="24"/>
        </w:rPr>
        <w:t xml:space="preserve">jako data usunięcia wad </w:t>
      </w:r>
    </w:p>
    <w:p w:rsidR="002150D0" w:rsidRDefault="00AB4179" w:rsidP="00545274">
      <w:pPr>
        <w:pStyle w:val="Akapitzlist"/>
        <w:numPr>
          <w:ilvl w:val="0"/>
          <w:numId w:val="26"/>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za zwłokę w usunięciu wad ujawnionych w okresie gwarancji, w wysokości 0,</w:t>
      </w:r>
      <w:r w:rsidR="00BA4F8B">
        <w:rPr>
          <w:rFonts w:ascii="Times New Roman" w:hAnsi="Times New Roman"/>
          <w:sz w:val="24"/>
          <w:szCs w:val="24"/>
        </w:rPr>
        <w:t>1</w:t>
      </w:r>
      <w:r w:rsidRPr="0009459D">
        <w:rPr>
          <w:rFonts w:ascii="Times New Roman" w:hAnsi="Times New Roman"/>
          <w:sz w:val="24"/>
          <w:szCs w:val="24"/>
        </w:rPr>
        <w:t xml:space="preserve">% wynagrodzenia umownego brutto </w:t>
      </w:r>
      <w:r w:rsidR="0032331F" w:rsidRPr="0009459D">
        <w:rPr>
          <w:rFonts w:ascii="Times New Roman" w:hAnsi="Times New Roman"/>
          <w:sz w:val="24"/>
          <w:szCs w:val="24"/>
        </w:rPr>
        <w:t xml:space="preserve">określonego w § </w:t>
      </w:r>
      <w:r w:rsidR="00616B3F">
        <w:rPr>
          <w:rFonts w:ascii="Times New Roman" w:hAnsi="Times New Roman"/>
          <w:sz w:val="24"/>
          <w:szCs w:val="24"/>
        </w:rPr>
        <w:t>3</w:t>
      </w:r>
      <w:r w:rsidR="0032331F" w:rsidRPr="0009459D">
        <w:rPr>
          <w:rFonts w:ascii="Times New Roman" w:hAnsi="Times New Roman"/>
          <w:sz w:val="24"/>
          <w:szCs w:val="24"/>
        </w:rPr>
        <w:t xml:space="preserve"> </w:t>
      </w:r>
      <w:r w:rsidR="00545274">
        <w:rPr>
          <w:rFonts w:ascii="Times New Roman" w:hAnsi="Times New Roman"/>
          <w:sz w:val="24"/>
          <w:szCs w:val="24"/>
        </w:rPr>
        <w:t xml:space="preserve">ust. 1 </w:t>
      </w:r>
      <w:r w:rsidRPr="0009459D">
        <w:rPr>
          <w:rFonts w:ascii="Times New Roman" w:hAnsi="Times New Roman"/>
          <w:sz w:val="24"/>
          <w:szCs w:val="24"/>
        </w:rPr>
        <w:t xml:space="preserve">za wykonanie całości przedmiotu umowy, za każdy rozpoczęty dzień opóźnienia, licząc od dnia uzgodnionego przez </w:t>
      </w:r>
      <w:proofErr w:type="spellStart"/>
      <w:r w:rsidRPr="0009459D">
        <w:rPr>
          <w:rFonts w:ascii="Times New Roman" w:hAnsi="Times New Roman"/>
          <w:sz w:val="24"/>
          <w:szCs w:val="24"/>
        </w:rPr>
        <w:t>strony</w:t>
      </w:r>
      <w:proofErr w:type="spellEnd"/>
      <w:r w:rsidRPr="0009459D">
        <w:rPr>
          <w:rFonts w:ascii="Times New Roman" w:hAnsi="Times New Roman"/>
          <w:sz w:val="24"/>
          <w:szCs w:val="24"/>
        </w:rPr>
        <w:t>, jako data usunięcia wad,</w:t>
      </w:r>
    </w:p>
    <w:p w:rsidR="00A655CB" w:rsidRDefault="00A8029E" w:rsidP="00F777A5">
      <w:pPr>
        <w:pStyle w:val="Akapitzlist"/>
        <w:numPr>
          <w:ilvl w:val="0"/>
          <w:numId w:val="2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w przypadku braku reakcji na zgłoszenie dotyczące </w:t>
      </w:r>
      <w:proofErr w:type="spellStart"/>
      <w:r>
        <w:rPr>
          <w:rFonts w:ascii="Times New Roman" w:hAnsi="Times New Roman"/>
          <w:sz w:val="24"/>
          <w:szCs w:val="24"/>
        </w:rPr>
        <w:t>wsparcia</w:t>
      </w:r>
      <w:proofErr w:type="spellEnd"/>
      <w:r>
        <w:rPr>
          <w:rFonts w:ascii="Times New Roman" w:hAnsi="Times New Roman"/>
          <w:sz w:val="24"/>
          <w:szCs w:val="24"/>
        </w:rPr>
        <w:t xml:space="preserve"> serwisowego, o którym mowa </w:t>
      </w:r>
      <w:r w:rsidR="00382FF9">
        <w:rPr>
          <w:rFonts w:ascii="Times New Roman" w:hAnsi="Times New Roman"/>
          <w:sz w:val="24"/>
          <w:szCs w:val="24"/>
        </w:rPr>
        <w:t xml:space="preserve">w </w:t>
      </w:r>
      <w:r w:rsidR="00545274">
        <w:rPr>
          <w:rFonts w:ascii="Times New Roman" w:hAnsi="Times New Roman"/>
          <w:sz w:val="24"/>
          <w:szCs w:val="24"/>
        </w:rPr>
        <w:t xml:space="preserve">opisie przedmiotu </w:t>
      </w:r>
      <w:proofErr w:type="spellStart"/>
      <w:r w:rsidR="00545274">
        <w:rPr>
          <w:rFonts w:ascii="Times New Roman" w:hAnsi="Times New Roman"/>
          <w:sz w:val="24"/>
          <w:szCs w:val="24"/>
        </w:rPr>
        <w:t>zamówienia</w:t>
      </w:r>
      <w:proofErr w:type="spellEnd"/>
      <w:r w:rsidR="00545274">
        <w:rPr>
          <w:rFonts w:ascii="Times New Roman" w:hAnsi="Times New Roman"/>
          <w:sz w:val="24"/>
          <w:szCs w:val="24"/>
        </w:rPr>
        <w:t xml:space="preserve"> </w:t>
      </w:r>
      <w:r w:rsidR="00AB4179" w:rsidRPr="0009459D">
        <w:rPr>
          <w:rFonts w:ascii="Times New Roman" w:hAnsi="Times New Roman"/>
          <w:bCs/>
          <w:sz w:val="24"/>
          <w:szCs w:val="24"/>
        </w:rPr>
        <w:t xml:space="preserve">w wysokości </w:t>
      </w:r>
      <w:r w:rsidR="00637849">
        <w:rPr>
          <w:rFonts w:ascii="Times New Roman" w:hAnsi="Times New Roman"/>
          <w:bCs/>
          <w:sz w:val="24"/>
          <w:szCs w:val="24"/>
        </w:rPr>
        <w:t>0,5</w:t>
      </w:r>
      <w:r w:rsidR="00AB4179" w:rsidRPr="0009459D">
        <w:rPr>
          <w:rFonts w:ascii="Times New Roman" w:hAnsi="Times New Roman"/>
          <w:bCs/>
          <w:sz w:val="24"/>
          <w:szCs w:val="24"/>
        </w:rPr>
        <w:t xml:space="preserve">% kwoty </w:t>
      </w:r>
      <w:r w:rsidR="00F777A5">
        <w:rPr>
          <w:rFonts w:ascii="Times New Roman" w:hAnsi="Times New Roman"/>
          <w:bCs/>
          <w:sz w:val="24"/>
          <w:szCs w:val="24"/>
        </w:rPr>
        <w:t xml:space="preserve">określonej w § 3 ust. 1 </w:t>
      </w:r>
      <w:proofErr w:type="spellStart"/>
      <w:r w:rsidR="00F777A5">
        <w:rPr>
          <w:rFonts w:ascii="Times New Roman" w:hAnsi="Times New Roman"/>
          <w:bCs/>
          <w:sz w:val="24"/>
          <w:szCs w:val="24"/>
        </w:rPr>
        <w:t>pkt</w:t>
      </w:r>
      <w:proofErr w:type="spellEnd"/>
      <w:r w:rsidR="00F777A5">
        <w:rPr>
          <w:rFonts w:ascii="Times New Roman" w:hAnsi="Times New Roman"/>
          <w:bCs/>
          <w:sz w:val="24"/>
          <w:szCs w:val="24"/>
        </w:rPr>
        <w:t xml:space="preserve"> 2 niniejszej </w:t>
      </w:r>
      <w:proofErr w:type="spellStart"/>
      <w:r w:rsidR="00F777A5">
        <w:rPr>
          <w:rFonts w:ascii="Times New Roman" w:hAnsi="Times New Roman"/>
          <w:bCs/>
          <w:sz w:val="24"/>
          <w:szCs w:val="24"/>
        </w:rPr>
        <w:t>umowy</w:t>
      </w:r>
      <w:proofErr w:type="spellEnd"/>
      <w:r w:rsidR="00F777A5">
        <w:rPr>
          <w:rFonts w:ascii="Times New Roman" w:hAnsi="Times New Roman"/>
          <w:bCs/>
          <w:sz w:val="24"/>
          <w:szCs w:val="24"/>
        </w:rPr>
        <w:t xml:space="preserve"> </w:t>
      </w:r>
      <w:r w:rsidR="00AB4179" w:rsidRPr="0009459D">
        <w:rPr>
          <w:rFonts w:ascii="Times New Roman" w:hAnsi="Times New Roman"/>
          <w:bCs/>
          <w:sz w:val="24"/>
          <w:szCs w:val="24"/>
        </w:rPr>
        <w:t>za każdy dzień zwłoki.</w:t>
      </w:r>
    </w:p>
    <w:p w:rsidR="002150D0" w:rsidRDefault="00AB4179" w:rsidP="008765E6">
      <w:pPr>
        <w:pStyle w:val="Akapitzlist"/>
        <w:numPr>
          <w:ilvl w:val="0"/>
          <w:numId w:val="26"/>
        </w:numPr>
        <w:autoSpaceDE w:val="0"/>
        <w:autoSpaceDN w:val="0"/>
        <w:adjustRightInd w:val="0"/>
        <w:spacing w:after="0" w:line="360" w:lineRule="auto"/>
        <w:jc w:val="both"/>
        <w:rPr>
          <w:rFonts w:ascii="Times New Roman" w:hAnsi="Times New Roman"/>
          <w:sz w:val="24"/>
          <w:szCs w:val="24"/>
        </w:rPr>
      </w:pPr>
      <w:r w:rsidRPr="00C1668E">
        <w:rPr>
          <w:rFonts w:ascii="Times New Roman" w:hAnsi="Times New Roman"/>
          <w:sz w:val="24"/>
          <w:szCs w:val="24"/>
        </w:rPr>
        <w:t>w przypadku rozwiązania umowy przez Zamawiającego z przyczyn, za które ponosi odpowiedzialność Wykonawca, albo przez Wykonawcę z przyczyn, za które odpowiedzialności nie ponosi Zamawiający, w wysokości 20 % wynagrodzenia brutto, za wykonanie c</w:t>
      </w:r>
      <w:r w:rsidR="00A8029E">
        <w:rPr>
          <w:rFonts w:ascii="Times New Roman" w:hAnsi="Times New Roman"/>
          <w:sz w:val="24"/>
          <w:szCs w:val="24"/>
        </w:rPr>
        <w:t>ałości przedmiotu umowy,</w:t>
      </w:r>
    </w:p>
    <w:p w:rsidR="007D102D" w:rsidRPr="007D102D" w:rsidRDefault="00857B64" w:rsidP="008765E6">
      <w:pPr>
        <w:pStyle w:val="Akapitzlist"/>
        <w:numPr>
          <w:ilvl w:val="0"/>
          <w:numId w:val="2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Za zwłokę w realizacji umowy przekraczającą 7 dni, licząc od dnia określonego jako termin realizacji </w:t>
      </w:r>
      <w:proofErr w:type="spellStart"/>
      <w:r>
        <w:rPr>
          <w:rFonts w:ascii="Times New Roman" w:hAnsi="Times New Roman"/>
          <w:sz w:val="24"/>
          <w:szCs w:val="24"/>
        </w:rPr>
        <w:t>umowy</w:t>
      </w:r>
      <w:proofErr w:type="spellEnd"/>
      <w:r>
        <w:rPr>
          <w:rFonts w:ascii="Times New Roman" w:hAnsi="Times New Roman"/>
          <w:sz w:val="24"/>
          <w:szCs w:val="24"/>
        </w:rPr>
        <w:t xml:space="preserve"> Zamawiający </w:t>
      </w:r>
      <w:r w:rsidR="00D72DD7">
        <w:rPr>
          <w:rFonts w:ascii="Times New Roman" w:hAnsi="Times New Roman"/>
          <w:sz w:val="24"/>
          <w:szCs w:val="24"/>
        </w:rPr>
        <w:t xml:space="preserve">może </w:t>
      </w:r>
      <w:proofErr w:type="spellStart"/>
      <w:r w:rsidR="00D72DD7">
        <w:rPr>
          <w:rFonts w:ascii="Times New Roman" w:hAnsi="Times New Roman"/>
          <w:sz w:val="24"/>
          <w:szCs w:val="24"/>
        </w:rPr>
        <w:t>odstapić</w:t>
      </w:r>
      <w:proofErr w:type="spellEnd"/>
      <w:r w:rsidR="00D72DD7">
        <w:rPr>
          <w:rFonts w:ascii="Times New Roman" w:hAnsi="Times New Roman"/>
          <w:sz w:val="24"/>
          <w:szCs w:val="24"/>
        </w:rPr>
        <w:t xml:space="preserve"> od </w:t>
      </w:r>
      <w:proofErr w:type="spellStart"/>
      <w:r w:rsidR="00D72DD7">
        <w:rPr>
          <w:rFonts w:ascii="Times New Roman" w:hAnsi="Times New Roman"/>
          <w:sz w:val="24"/>
          <w:szCs w:val="24"/>
        </w:rPr>
        <w:t>umowy</w:t>
      </w:r>
      <w:proofErr w:type="spellEnd"/>
      <w:r w:rsidR="00D72DD7">
        <w:rPr>
          <w:rFonts w:ascii="Times New Roman" w:hAnsi="Times New Roman"/>
          <w:sz w:val="24"/>
          <w:szCs w:val="24"/>
        </w:rPr>
        <w:t xml:space="preserve"> i </w:t>
      </w:r>
      <w:r>
        <w:rPr>
          <w:rFonts w:ascii="Times New Roman" w:hAnsi="Times New Roman"/>
          <w:sz w:val="24"/>
          <w:szCs w:val="24"/>
        </w:rPr>
        <w:t>naliczy</w:t>
      </w:r>
      <w:r w:rsidR="00D72DD7">
        <w:rPr>
          <w:rFonts w:ascii="Times New Roman" w:hAnsi="Times New Roman"/>
          <w:sz w:val="24"/>
          <w:szCs w:val="24"/>
        </w:rPr>
        <w:t>ć</w:t>
      </w:r>
      <w:r>
        <w:rPr>
          <w:rFonts w:ascii="Times New Roman" w:hAnsi="Times New Roman"/>
          <w:sz w:val="24"/>
          <w:szCs w:val="24"/>
        </w:rPr>
        <w:t xml:space="preserve"> karę w wysokości 10% wynagrodzenia brutto </w:t>
      </w:r>
      <w:r>
        <w:rPr>
          <w:rFonts w:ascii="Times New Roman" w:hAnsi="Times New Roman"/>
          <w:bCs/>
          <w:sz w:val="24"/>
          <w:szCs w:val="24"/>
        </w:rPr>
        <w:t>określonego w § 3 ust. 1 niniejszej umowy</w:t>
      </w:r>
      <w:r w:rsidR="00D72DD7">
        <w:rPr>
          <w:rFonts w:ascii="Times New Roman" w:hAnsi="Times New Roman"/>
          <w:bCs/>
          <w:sz w:val="24"/>
          <w:szCs w:val="24"/>
        </w:rPr>
        <w:t xml:space="preserve"> z </w:t>
      </w:r>
      <w:r w:rsidR="00D72DD7" w:rsidRPr="00F83DED">
        <w:rPr>
          <w:rFonts w:ascii="Times New Roman" w:hAnsi="Times New Roman"/>
          <w:sz w:val="24"/>
          <w:szCs w:val="24"/>
          <w:lang w:eastAsia="pl-PL"/>
        </w:rPr>
        <w:t>zachowaniem prawa do naliczenia kar umownych wynikających z ust. 1 pkt. 1 niniejszego paragrafu</w:t>
      </w:r>
    </w:p>
    <w:p w:rsidR="00A655CB" w:rsidRPr="00F777A5" w:rsidRDefault="005671C1" w:rsidP="00F777A5">
      <w:pPr>
        <w:pStyle w:val="Akapitzlist"/>
        <w:numPr>
          <w:ilvl w:val="0"/>
          <w:numId w:val="5"/>
        </w:numPr>
        <w:autoSpaceDE w:val="0"/>
        <w:autoSpaceDN w:val="0"/>
        <w:adjustRightInd w:val="0"/>
        <w:spacing w:after="0" w:line="360" w:lineRule="auto"/>
        <w:jc w:val="both"/>
        <w:rPr>
          <w:rFonts w:ascii="Times New Roman" w:eastAsia="TimesNewRoman" w:hAnsi="Times New Roman"/>
          <w:sz w:val="24"/>
          <w:szCs w:val="24"/>
        </w:rPr>
      </w:pPr>
      <w:r w:rsidRPr="00F777A5">
        <w:rPr>
          <w:rFonts w:ascii="Times New Roman" w:eastAsia="TimesNewRoman" w:hAnsi="Times New Roman"/>
          <w:sz w:val="24"/>
          <w:szCs w:val="24"/>
        </w:rPr>
        <w:lastRenderedPageBreak/>
        <w:t xml:space="preserve">Łączna, maksymalna wysokość kar umownych, których mogą dochodzić </w:t>
      </w:r>
      <w:proofErr w:type="spellStart"/>
      <w:r w:rsidRPr="00F777A5">
        <w:rPr>
          <w:rFonts w:ascii="Times New Roman" w:eastAsia="TimesNewRoman" w:hAnsi="Times New Roman"/>
          <w:sz w:val="24"/>
          <w:szCs w:val="24"/>
        </w:rPr>
        <w:t>strony</w:t>
      </w:r>
      <w:proofErr w:type="spellEnd"/>
      <w:r w:rsidRPr="00F777A5">
        <w:rPr>
          <w:rFonts w:ascii="Times New Roman" w:eastAsia="TimesNewRoman" w:hAnsi="Times New Roman"/>
          <w:sz w:val="24"/>
          <w:szCs w:val="24"/>
        </w:rPr>
        <w:t xml:space="preserve"> nie może przekroczyć 30% wartości umowy określonej w § 3 ust. 1 niniejszej umowy.</w:t>
      </w:r>
    </w:p>
    <w:p w:rsidR="00A655CB" w:rsidRDefault="005671C1" w:rsidP="00F777A5">
      <w:pPr>
        <w:numPr>
          <w:ilvl w:val="0"/>
          <w:numId w:val="5"/>
        </w:numPr>
        <w:autoSpaceDE w:val="0"/>
        <w:autoSpaceDN w:val="0"/>
        <w:adjustRightInd w:val="0"/>
        <w:spacing w:after="0" w:line="360" w:lineRule="auto"/>
        <w:jc w:val="both"/>
        <w:rPr>
          <w:rFonts w:ascii="Times New Roman" w:eastAsia="TimesNewRoman" w:hAnsi="Times New Roman"/>
          <w:sz w:val="24"/>
          <w:szCs w:val="24"/>
        </w:rPr>
      </w:pPr>
      <w:r w:rsidRPr="00F777A5">
        <w:rPr>
          <w:rFonts w:ascii="Times New Roman" w:eastAsia="TimesNewRoman" w:hAnsi="Times New Roman"/>
          <w:sz w:val="24"/>
          <w:szCs w:val="24"/>
        </w:rPr>
        <w:t>Zamawiający zastrzega sobie prawo do odszkodowania uzupełniającego i przenoszącego</w:t>
      </w:r>
      <w:r w:rsidR="00352EE7">
        <w:rPr>
          <w:rFonts w:ascii="Times New Roman" w:eastAsia="TimesNewRoman" w:hAnsi="Times New Roman"/>
          <w:sz w:val="24"/>
          <w:szCs w:val="24"/>
        </w:rPr>
        <w:t xml:space="preserve"> </w:t>
      </w:r>
      <w:r w:rsidR="0067657F" w:rsidRPr="002150D0">
        <w:rPr>
          <w:rFonts w:ascii="Times New Roman" w:eastAsia="TimesNewRoman" w:hAnsi="Times New Roman"/>
          <w:sz w:val="24"/>
          <w:szCs w:val="24"/>
        </w:rPr>
        <w:t>wysokość kar umownych do wysokości poniesionej szkody.</w:t>
      </w:r>
    </w:p>
    <w:p w:rsidR="00A655CB" w:rsidRDefault="002150D0" w:rsidP="00F777A5">
      <w:pPr>
        <w:numPr>
          <w:ilvl w:val="0"/>
          <w:numId w:val="5"/>
        </w:numPr>
        <w:autoSpaceDE w:val="0"/>
        <w:autoSpaceDN w:val="0"/>
        <w:adjustRightInd w:val="0"/>
        <w:spacing w:after="0" w:line="360" w:lineRule="auto"/>
        <w:jc w:val="both"/>
        <w:rPr>
          <w:rFonts w:ascii="Times New Roman" w:eastAsia="TimesNewRoman" w:hAnsi="Times New Roman"/>
          <w:bCs/>
          <w:sz w:val="24"/>
          <w:szCs w:val="24"/>
        </w:rPr>
      </w:pPr>
      <w:r w:rsidRPr="002150D0">
        <w:rPr>
          <w:rFonts w:ascii="Times New Roman" w:eastAsia="TimesNewRoman" w:hAnsi="Times New Roman"/>
          <w:bCs/>
          <w:sz w:val="24"/>
          <w:szCs w:val="24"/>
        </w:rPr>
        <w:t xml:space="preserve">Zamawiający ma prawo do naliczenia kary, o jakiej mowa w ust. </w:t>
      </w:r>
      <w:r w:rsidR="0067657F">
        <w:rPr>
          <w:rFonts w:ascii="Times New Roman" w:eastAsia="TimesNewRoman" w:hAnsi="Times New Roman"/>
          <w:bCs/>
          <w:sz w:val="24"/>
          <w:szCs w:val="24"/>
        </w:rPr>
        <w:t>1</w:t>
      </w:r>
      <w:r w:rsidR="0067657F" w:rsidRPr="002150D0">
        <w:rPr>
          <w:rFonts w:ascii="Times New Roman" w:eastAsia="TimesNewRoman" w:hAnsi="Times New Roman"/>
          <w:bCs/>
          <w:sz w:val="24"/>
          <w:szCs w:val="24"/>
        </w:rPr>
        <w:t xml:space="preserve"> </w:t>
      </w:r>
      <w:r w:rsidRPr="002150D0">
        <w:rPr>
          <w:rFonts w:ascii="Times New Roman" w:eastAsia="TimesNewRoman" w:hAnsi="Times New Roman"/>
          <w:bCs/>
          <w:sz w:val="24"/>
          <w:szCs w:val="24"/>
        </w:rPr>
        <w:t>niezwłocznie po stwierdzeniu zaistnienia zdarzenia stanowiącego podstawę do jej naliczania i potrącania z należności objętej fakturą, wystawioną przez Wykonawcę, bez konieczności składania osobnego oświadczenia o potrąceniu, lub wezwania Wykonawcy do jej zapłaty, w terminie wskazanym w wezwaniu.</w:t>
      </w:r>
    </w:p>
    <w:p w:rsidR="00A655CB" w:rsidRDefault="002150D0" w:rsidP="00F777A5">
      <w:pPr>
        <w:numPr>
          <w:ilvl w:val="0"/>
          <w:numId w:val="5"/>
        </w:numPr>
        <w:autoSpaceDE w:val="0"/>
        <w:autoSpaceDN w:val="0"/>
        <w:adjustRightInd w:val="0"/>
        <w:spacing w:after="0" w:line="360" w:lineRule="auto"/>
        <w:jc w:val="both"/>
        <w:rPr>
          <w:rFonts w:ascii="Times New Roman" w:eastAsia="TimesNewRoman" w:hAnsi="Times New Roman"/>
          <w:sz w:val="24"/>
          <w:szCs w:val="24"/>
        </w:rPr>
      </w:pPr>
      <w:r w:rsidRPr="002150D0">
        <w:rPr>
          <w:rFonts w:ascii="Times New Roman" w:eastAsia="TimesNewRoman" w:hAnsi="Times New Roman"/>
          <w:sz w:val="24"/>
          <w:szCs w:val="24"/>
        </w:rPr>
        <w:t xml:space="preserve">Postanowienia tego paragrafu obowiązują </w:t>
      </w:r>
      <w:proofErr w:type="spellStart"/>
      <w:r w:rsidRPr="002150D0">
        <w:rPr>
          <w:rFonts w:ascii="Times New Roman" w:eastAsia="TimesNewRoman" w:hAnsi="Times New Roman"/>
          <w:sz w:val="24"/>
          <w:szCs w:val="24"/>
        </w:rPr>
        <w:t>strony</w:t>
      </w:r>
      <w:proofErr w:type="spellEnd"/>
      <w:r w:rsidRPr="002150D0">
        <w:rPr>
          <w:rFonts w:ascii="Times New Roman" w:eastAsia="TimesNewRoman" w:hAnsi="Times New Roman"/>
          <w:sz w:val="24"/>
          <w:szCs w:val="24"/>
        </w:rPr>
        <w:t xml:space="preserve"> także po rozwiązaniu, odstąpieniu, wypowiedzeniu lub wygaśnięciu umowy.</w:t>
      </w:r>
    </w:p>
    <w:p w:rsidR="00A655CB" w:rsidRDefault="002150D0" w:rsidP="00F777A5">
      <w:pPr>
        <w:numPr>
          <w:ilvl w:val="0"/>
          <w:numId w:val="5"/>
        </w:numPr>
        <w:autoSpaceDE w:val="0"/>
        <w:autoSpaceDN w:val="0"/>
        <w:adjustRightInd w:val="0"/>
        <w:spacing w:after="0" w:line="360" w:lineRule="auto"/>
        <w:jc w:val="both"/>
        <w:rPr>
          <w:rFonts w:ascii="Times New Roman" w:hAnsi="Times New Roman"/>
          <w:sz w:val="24"/>
          <w:szCs w:val="24"/>
        </w:rPr>
      </w:pPr>
      <w:r w:rsidRPr="002150D0">
        <w:rPr>
          <w:rFonts w:ascii="Times New Roman" w:hAnsi="Times New Roman"/>
          <w:sz w:val="24"/>
          <w:szCs w:val="24"/>
        </w:rPr>
        <w:t>Zapłacenie kary umownej nie zwalnia Wykonawcy z obowiązku wykonania usługi, stanowiącej przedmiot niniejszej umowy, jak również z żadnych innych zobowiązań umownych.</w:t>
      </w:r>
    </w:p>
    <w:p w:rsidR="00A13AE8" w:rsidRPr="0009459D" w:rsidRDefault="00A13AE8" w:rsidP="004656CA">
      <w:pPr>
        <w:autoSpaceDE w:val="0"/>
        <w:autoSpaceDN w:val="0"/>
        <w:adjustRightInd w:val="0"/>
        <w:spacing w:after="0" w:line="360" w:lineRule="auto"/>
        <w:jc w:val="center"/>
        <w:rPr>
          <w:rFonts w:ascii="Times New Roman" w:hAnsi="Times New Roman"/>
          <w:b/>
          <w:bCs/>
          <w:sz w:val="24"/>
          <w:szCs w:val="24"/>
        </w:rPr>
      </w:pPr>
    </w:p>
    <w:p w:rsidR="004656CA" w:rsidRPr="0009459D" w:rsidRDefault="004656CA" w:rsidP="004656CA">
      <w:pPr>
        <w:autoSpaceDE w:val="0"/>
        <w:autoSpaceDN w:val="0"/>
        <w:adjustRightInd w:val="0"/>
        <w:spacing w:after="0" w:line="360" w:lineRule="auto"/>
        <w:jc w:val="center"/>
        <w:rPr>
          <w:rFonts w:ascii="Times New Roman" w:hAnsi="Times New Roman"/>
          <w:b/>
          <w:bCs/>
          <w:sz w:val="24"/>
          <w:szCs w:val="24"/>
        </w:rPr>
      </w:pPr>
      <w:r w:rsidRPr="0009459D">
        <w:rPr>
          <w:rFonts w:ascii="Times New Roman" w:hAnsi="Times New Roman"/>
          <w:b/>
          <w:bCs/>
          <w:sz w:val="24"/>
          <w:szCs w:val="24"/>
        </w:rPr>
        <w:t>§ 1</w:t>
      </w:r>
      <w:r w:rsidR="00184201">
        <w:rPr>
          <w:rFonts w:ascii="Times New Roman" w:hAnsi="Times New Roman"/>
          <w:b/>
          <w:bCs/>
          <w:sz w:val="24"/>
          <w:szCs w:val="24"/>
        </w:rPr>
        <w:t>1</w:t>
      </w:r>
    </w:p>
    <w:p w:rsidR="004656CA" w:rsidRPr="0009459D" w:rsidRDefault="004656CA" w:rsidP="004656CA">
      <w:pPr>
        <w:autoSpaceDE w:val="0"/>
        <w:autoSpaceDN w:val="0"/>
        <w:adjustRightInd w:val="0"/>
        <w:spacing w:after="0" w:line="360" w:lineRule="auto"/>
        <w:jc w:val="center"/>
        <w:rPr>
          <w:rFonts w:ascii="Times New Roman" w:hAnsi="Times New Roman"/>
          <w:b/>
          <w:bCs/>
          <w:sz w:val="24"/>
          <w:szCs w:val="24"/>
        </w:rPr>
      </w:pPr>
      <w:r w:rsidRPr="0009459D">
        <w:rPr>
          <w:rFonts w:ascii="Times New Roman" w:hAnsi="Times New Roman"/>
          <w:b/>
          <w:bCs/>
          <w:sz w:val="24"/>
          <w:szCs w:val="24"/>
        </w:rPr>
        <w:t>ODSTĄPIENIE I ROZWIĄZANIE UMOWY</w:t>
      </w:r>
    </w:p>
    <w:p w:rsidR="00A655CB" w:rsidRDefault="00883356" w:rsidP="00F777A5">
      <w:pPr>
        <w:pStyle w:val="Akapitzlist"/>
        <w:numPr>
          <w:ilvl w:val="0"/>
          <w:numId w:val="6"/>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Zamawiający może rozwiązać umowę w całości lub jej części w przypadkach przewidzianych przez kodeks cywilny.</w:t>
      </w:r>
    </w:p>
    <w:p w:rsidR="002150D0" w:rsidRDefault="00883356" w:rsidP="00545274">
      <w:pPr>
        <w:pStyle w:val="Akapitzlist"/>
        <w:numPr>
          <w:ilvl w:val="0"/>
          <w:numId w:val="6"/>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W razie zaistnienia istotnej zmiany okoliczności powodującej, że wykonanie umowy nie leży w interesie publicznym, czego nie można było przewidzieć w chwili zawarcia umowy, Zamawiający może odstąpić od umowy w trybie natychmiastowym.</w:t>
      </w:r>
    </w:p>
    <w:p w:rsidR="002150D0" w:rsidRDefault="00883356" w:rsidP="00545274">
      <w:pPr>
        <w:pStyle w:val="Akapitzlist"/>
        <w:numPr>
          <w:ilvl w:val="0"/>
          <w:numId w:val="6"/>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Zamawiający może ponadto wypowiedzieć umowę, jeżeli Wykonawca narusza w sposób istotny i/lub powtarzający się postanowienia umowy, z 7 dniowym okresem wypowiedzenia, od powzięcia wiadomości o okolicznościach stanowiących podstawę rozwiązania umowy.</w:t>
      </w:r>
    </w:p>
    <w:p w:rsidR="002150D0" w:rsidRDefault="00883356" w:rsidP="00545274">
      <w:pPr>
        <w:pStyle w:val="Akapitzlist"/>
        <w:numPr>
          <w:ilvl w:val="0"/>
          <w:numId w:val="6"/>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Do istotnych naruszeń umowy zaliczają się, w szczególności przypadki, gdy:</w:t>
      </w:r>
    </w:p>
    <w:p w:rsidR="002150D0" w:rsidRDefault="00626004" w:rsidP="00545274">
      <w:pPr>
        <w:pStyle w:val="Akapitzlist"/>
        <w:numPr>
          <w:ilvl w:val="0"/>
          <w:numId w:val="27"/>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W</w:t>
      </w:r>
      <w:r w:rsidR="004656CA" w:rsidRPr="0009459D">
        <w:rPr>
          <w:rFonts w:ascii="Times New Roman" w:hAnsi="Times New Roman"/>
          <w:sz w:val="24"/>
          <w:szCs w:val="24"/>
        </w:rPr>
        <w:t xml:space="preserve">ykonawca, pomimo uprzednich, pisemnych, co najmniej dwukrotnych zastrzeżeń ze </w:t>
      </w:r>
      <w:proofErr w:type="spellStart"/>
      <w:r w:rsidR="004656CA" w:rsidRPr="0009459D">
        <w:rPr>
          <w:rFonts w:ascii="Times New Roman" w:hAnsi="Times New Roman"/>
          <w:sz w:val="24"/>
          <w:szCs w:val="24"/>
        </w:rPr>
        <w:t>strony</w:t>
      </w:r>
      <w:proofErr w:type="spellEnd"/>
      <w:r w:rsidR="004656CA" w:rsidRPr="0009459D">
        <w:rPr>
          <w:rFonts w:ascii="Times New Roman" w:hAnsi="Times New Roman"/>
          <w:sz w:val="24"/>
          <w:szCs w:val="24"/>
        </w:rPr>
        <w:t xml:space="preserve"> Zamawiającego, nie wykonuje </w:t>
      </w:r>
      <w:r w:rsidR="00470BEF" w:rsidRPr="0009459D">
        <w:rPr>
          <w:rFonts w:ascii="Times New Roman" w:hAnsi="Times New Roman"/>
          <w:sz w:val="24"/>
          <w:szCs w:val="24"/>
        </w:rPr>
        <w:t>prac</w:t>
      </w:r>
      <w:r w:rsidR="004656CA" w:rsidRPr="0009459D">
        <w:rPr>
          <w:rFonts w:ascii="Times New Roman" w:hAnsi="Times New Roman"/>
          <w:sz w:val="24"/>
          <w:szCs w:val="24"/>
        </w:rPr>
        <w:t xml:space="preserve"> zgodnie z postanowieniami umowy lub w istotny sposób narusza zobowiązania umowne</w:t>
      </w:r>
      <w:r w:rsidR="0032331F" w:rsidRPr="0009459D">
        <w:rPr>
          <w:rFonts w:ascii="Times New Roman" w:hAnsi="Times New Roman"/>
          <w:sz w:val="24"/>
          <w:szCs w:val="24"/>
        </w:rPr>
        <w:t>;</w:t>
      </w:r>
    </w:p>
    <w:p w:rsidR="002150D0" w:rsidRDefault="00626004" w:rsidP="00545274">
      <w:pPr>
        <w:pStyle w:val="Akapitzlist"/>
        <w:numPr>
          <w:ilvl w:val="0"/>
          <w:numId w:val="27"/>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W</w:t>
      </w:r>
      <w:r w:rsidR="004656CA" w:rsidRPr="0009459D">
        <w:rPr>
          <w:rFonts w:ascii="Times New Roman" w:hAnsi="Times New Roman"/>
          <w:sz w:val="24"/>
          <w:szCs w:val="24"/>
        </w:rPr>
        <w:t>ykonawca przy realizacji umowy narusza obowiązujące przepisy prawa, bhp lub jest zaangażowany w jakiekolwiek praktyki korupcyjne</w:t>
      </w:r>
      <w:r w:rsidR="0032331F" w:rsidRPr="0009459D">
        <w:rPr>
          <w:rFonts w:ascii="Times New Roman" w:hAnsi="Times New Roman"/>
          <w:sz w:val="24"/>
          <w:szCs w:val="24"/>
        </w:rPr>
        <w:t>;</w:t>
      </w:r>
    </w:p>
    <w:p w:rsidR="002150D0" w:rsidRDefault="00883356" w:rsidP="00545274">
      <w:pPr>
        <w:pStyle w:val="Akapitzlist"/>
        <w:numPr>
          <w:ilvl w:val="0"/>
          <w:numId w:val="6"/>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Odstąpienie od umowy lub jej wypowiedzenie powinno nastąpić w formie pisemnej pod rygorem nieważności i powinno zawierać uzasadnienie.</w:t>
      </w:r>
    </w:p>
    <w:p w:rsidR="00FC673B" w:rsidRDefault="00FC673B" w:rsidP="00E46CF5">
      <w:pPr>
        <w:autoSpaceDE w:val="0"/>
        <w:autoSpaceDN w:val="0"/>
        <w:adjustRightInd w:val="0"/>
        <w:spacing w:after="0" w:line="360" w:lineRule="auto"/>
        <w:jc w:val="both"/>
        <w:rPr>
          <w:rFonts w:ascii="Times New Roman" w:hAnsi="Times New Roman"/>
          <w:b/>
          <w:bCs/>
          <w:sz w:val="24"/>
          <w:szCs w:val="24"/>
        </w:rPr>
      </w:pPr>
    </w:p>
    <w:p w:rsidR="009A2A0D" w:rsidRDefault="009A2A0D" w:rsidP="00E46CF5">
      <w:pPr>
        <w:autoSpaceDE w:val="0"/>
        <w:autoSpaceDN w:val="0"/>
        <w:adjustRightInd w:val="0"/>
        <w:spacing w:after="0" w:line="360" w:lineRule="auto"/>
        <w:jc w:val="both"/>
        <w:rPr>
          <w:rFonts w:ascii="Times New Roman" w:hAnsi="Times New Roman"/>
          <w:b/>
          <w:bCs/>
          <w:sz w:val="24"/>
          <w:szCs w:val="24"/>
        </w:rPr>
      </w:pPr>
    </w:p>
    <w:p w:rsidR="009A2A0D" w:rsidRPr="0009459D" w:rsidRDefault="009A2A0D" w:rsidP="00E46CF5">
      <w:pPr>
        <w:autoSpaceDE w:val="0"/>
        <w:autoSpaceDN w:val="0"/>
        <w:adjustRightInd w:val="0"/>
        <w:spacing w:after="0" w:line="360" w:lineRule="auto"/>
        <w:jc w:val="both"/>
        <w:rPr>
          <w:rFonts w:ascii="Times New Roman" w:hAnsi="Times New Roman"/>
          <w:b/>
          <w:bCs/>
          <w:sz w:val="24"/>
          <w:szCs w:val="24"/>
        </w:rPr>
      </w:pPr>
    </w:p>
    <w:p w:rsidR="004656CA" w:rsidRPr="0009459D" w:rsidRDefault="004656CA" w:rsidP="004656CA">
      <w:pPr>
        <w:autoSpaceDE w:val="0"/>
        <w:autoSpaceDN w:val="0"/>
        <w:adjustRightInd w:val="0"/>
        <w:spacing w:after="0" w:line="360" w:lineRule="auto"/>
        <w:jc w:val="center"/>
        <w:rPr>
          <w:rFonts w:ascii="Times New Roman" w:hAnsi="Times New Roman"/>
          <w:b/>
          <w:bCs/>
          <w:sz w:val="24"/>
          <w:szCs w:val="24"/>
        </w:rPr>
      </w:pPr>
      <w:r w:rsidRPr="0009459D">
        <w:rPr>
          <w:rFonts w:ascii="Times New Roman" w:hAnsi="Times New Roman"/>
          <w:b/>
          <w:bCs/>
          <w:sz w:val="24"/>
          <w:szCs w:val="24"/>
        </w:rPr>
        <w:t>§ 1</w:t>
      </w:r>
      <w:r w:rsidR="00184201">
        <w:rPr>
          <w:rFonts w:ascii="Times New Roman" w:hAnsi="Times New Roman"/>
          <w:b/>
          <w:bCs/>
          <w:sz w:val="24"/>
          <w:szCs w:val="24"/>
        </w:rPr>
        <w:t>2</w:t>
      </w:r>
    </w:p>
    <w:p w:rsidR="004656CA" w:rsidRPr="0009459D" w:rsidRDefault="004656CA" w:rsidP="004656CA">
      <w:pPr>
        <w:autoSpaceDE w:val="0"/>
        <w:autoSpaceDN w:val="0"/>
        <w:adjustRightInd w:val="0"/>
        <w:spacing w:after="0" w:line="360" w:lineRule="auto"/>
        <w:jc w:val="center"/>
        <w:rPr>
          <w:rFonts w:ascii="Times New Roman" w:hAnsi="Times New Roman"/>
          <w:b/>
          <w:bCs/>
          <w:sz w:val="24"/>
          <w:szCs w:val="24"/>
        </w:rPr>
      </w:pPr>
      <w:r w:rsidRPr="0009459D">
        <w:rPr>
          <w:rFonts w:ascii="Times New Roman" w:hAnsi="Times New Roman"/>
          <w:b/>
          <w:bCs/>
          <w:sz w:val="24"/>
          <w:szCs w:val="24"/>
        </w:rPr>
        <w:t>ZMIANY UMOWY</w:t>
      </w:r>
    </w:p>
    <w:p w:rsidR="002150D0" w:rsidRDefault="00883356" w:rsidP="00545274">
      <w:pPr>
        <w:pStyle w:val="Akapitzlist"/>
        <w:numPr>
          <w:ilvl w:val="0"/>
          <w:numId w:val="7"/>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Zamawiający dopuszcza możliwość zmiany umowy, w szczególności w zakresie:</w:t>
      </w:r>
    </w:p>
    <w:p w:rsidR="002150D0" w:rsidRDefault="004656CA" w:rsidP="00545274">
      <w:pPr>
        <w:pStyle w:val="Akapitzlist"/>
        <w:numPr>
          <w:ilvl w:val="0"/>
          <w:numId w:val="23"/>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 xml:space="preserve">zmiany wynagrodzenia, w przypadku zmiany wysokości podatku VAT, w </w:t>
      </w:r>
      <w:r w:rsidR="007A5DCF" w:rsidRPr="0009459D">
        <w:rPr>
          <w:rFonts w:ascii="Times New Roman" w:hAnsi="Times New Roman"/>
          <w:sz w:val="24"/>
          <w:szCs w:val="24"/>
        </w:rPr>
        <w:t xml:space="preserve">wysokości  </w:t>
      </w:r>
      <w:r w:rsidRPr="0009459D">
        <w:rPr>
          <w:rFonts w:ascii="Times New Roman" w:hAnsi="Times New Roman"/>
          <w:sz w:val="24"/>
          <w:szCs w:val="24"/>
        </w:rPr>
        <w:t>i terminie odpowiadającym tym zmianom, przy zachowaniu ceny netto,</w:t>
      </w:r>
    </w:p>
    <w:p w:rsidR="002150D0" w:rsidRDefault="0009459D" w:rsidP="00545274">
      <w:pPr>
        <w:pStyle w:val="Akapitzlist"/>
        <w:numPr>
          <w:ilvl w:val="0"/>
          <w:numId w:val="23"/>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 xml:space="preserve">zmiany </w:t>
      </w:r>
      <w:r w:rsidR="004656CA" w:rsidRPr="0009459D">
        <w:rPr>
          <w:rFonts w:ascii="Times New Roman" w:hAnsi="Times New Roman"/>
          <w:sz w:val="24"/>
          <w:szCs w:val="24"/>
        </w:rPr>
        <w:t>końcowego terminu wykonania przedmiotu umowy, w przypadku:</w:t>
      </w:r>
    </w:p>
    <w:p w:rsidR="002150D0" w:rsidRDefault="004656CA" w:rsidP="00545274">
      <w:pPr>
        <w:pStyle w:val="Akapitzlist"/>
        <w:numPr>
          <w:ilvl w:val="0"/>
          <w:numId w:val="24"/>
        </w:numPr>
        <w:autoSpaceDE w:val="0"/>
        <w:autoSpaceDN w:val="0"/>
        <w:adjustRightInd w:val="0"/>
        <w:spacing w:after="0" w:line="360" w:lineRule="auto"/>
        <w:ind w:left="993" w:hanging="284"/>
        <w:jc w:val="both"/>
        <w:rPr>
          <w:rFonts w:ascii="Times New Roman" w:hAnsi="Times New Roman"/>
          <w:sz w:val="24"/>
          <w:szCs w:val="24"/>
        </w:rPr>
      </w:pPr>
      <w:r w:rsidRPr="0009459D">
        <w:rPr>
          <w:rFonts w:ascii="Times New Roman" w:hAnsi="Times New Roman"/>
          <w:sz w:val="24"/>
          <w:szCs w:val="24"/>
        </w:rPr>
        <w:t>przejściowego braku na rynku produktów wchodzących w skład przedmiotu umowy, udokumentowanego przez Wykonawcę,</w:t>
      </w:r>
    </w:p>
    <w:p w:rsidR="002150D0" w:rsidRDefault="004656CA" w:rsidP="00545274">
      <w:pPr>
        <w:pStyle w:val="Akapitzlist"/>
        <w:numPr>
          <w:ilvl w:val="0"/>
          <w:numId w:val="24"/>
        </w:numPr>
        <w:autoSpaceDE w:val="0"/>
        <w:autoSpaceDN w:val="0"/>
        <w:adjustRightInd w:val="0"/>
        <w:spacing w:after="0" w:line="360" w:lineRule="auto"/>
        <w:ind w:left="993" w:hanging="284"/>
        <w:jc w:val="both"/>
        <w:rPr>
          <w:rFonts w:ascii="Times New Roman" w:hAnsi="Times New Roman"/>
          <w:sz w:val="24"/>
          <w:szCs w:val="24"/>
        </w:rPr>
      </w:pPr>
      <w:r w:rsidRPr="0009459D">
        <w:rPr>
          <w:rFonts w:ascii="Times New Roman" w:hAnsi="Times New Roman"/>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żywiołów, strajki oraz akty władzy i administracji publicznej,</w:t>
      </w:r>
    </w:p>
    <w:p w:rsidR="002150D0" w:rsidRDefault="004656CA" w:rsidP="00545274">
      <w:pPr>
        <w:pStyle w:val="Akapitzlist"/>
        <w:numPr>
          <w:ilvl w:val="0"/>
          <w:numId w:val="23"/>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typu urządzeń stanowiących przedmiot umowy, w przypadku:</w:t>
      </w:r>
    </w:p>
    <w:p w:rsidR="002150D0" w:rsidRDefault="004656CA" w:rsidP="00545274">
      <w:pPr>
        <w:pStyle w:val="Akapitzlist"/>
        <w:numPr>
          <w:ilvl w:val="0"/>
          <w:numId w:val="25"/>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wprowadzenia na rynek zmodyfikowanego lub udoskonalonego urządzenia o parametrach równych lub wyższych niż określone w umowie – przy zachowaniu zaoferowanych cen,</w:t>
      </w:r>
    </w:p>
    <w:p w:rsidR="002150D0" w:rsidRDefault="004656CA" w:rsidP="00545274">
      <w:pPr>
        <w:pStyle w:val="Akapitzlist"/>
        <w:numPr>
          <w:ilvl w:val="0"/>
          <w:numId w:val="25"/>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 xml:space="preserve">wycofania z produkcji lub dystrybucji oferowanego sprzętu i zaproponowanie innego – przy zachowaniu parametrów technicznych i funkcjonalnych nie gorszych niż urządzeń przyjętych do oferty, przy zachowaniu zaoferowanych cen, terminu wykonania i innych warunków udzielenia </w:t>
      </w:r>
      <w:proofErr w:type="spellStart"/>
      <w:r w:rsidRPr="0009459D">
        <w:rPr>
          <w:rFonts w:ascii="Times New Roman" w:hAnsi="Times New Roman"/>
          <w:sz w:val="24"/>
          <w:szCs w:val="24"/>
        </w:rPr>
        <w:t>zamówienia</w:t>
      </w:r>
      <w:proofErr w:type="spellEnd"/>
      <w:r w:rsidRPr="0009459D">
        <w:rPr>
          <w:rFonts w:ascii="Times New Roman" w:hAnsi="Times New Roman"/>
          <w:sz w:val="24"/>
          <w:szCs w:val="24"/>
        </w:rPr>
        <w:t>, zawartych w zapytaniu ofertowym; Wykonawca zapewni pisemnie Zamawiającego, iż zaoferowany sprzęt został wycofany z produkcji lub dystrybucji,</w:t>
      </w:r>
    </w:p>
    <w:p w:rsidR="002150D0" w:rsidRDefault="004656CA" w:rsidP="00545274">
      <w:pPr>
        <w:pStyle w:val="Akapitzlist"/>
        <w:numPr>
          <w:ilvl w:val="0"/>
          <w:numId w:val="23"/>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aktualizacji rozwiązań z uwagi na postęp technologiczny lub zmiany obowiązujących przepisów,</w:t>
      </w:r>
    </w:p>
    <w:p w:rsidR="002150D0" w:rsidRDefault="004656CA" w:rsidP="00545274">
      <w:pPr>
        <w:pStyle w:val="Akapitzlist"/>
        <w:numPr>
          <w:ilvl w:val="0"/>
          <w:numId w:val="23"/>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 xml:space="preserve">zmiany podwykonawcy, w przypadku kiedy Wykonawca powierzył wykonanie części </w:t>
      </w:r>
      <w:proofErr w:type="spellStart"/>
      <w:r w:rsidRPr="0009459D">
        <w:rPr>
          <w:rFonts w:ascii="Times New Roman" w:hAnsi="Times New Roman"/>
          <w:sz w:val="24"/>
          <w:szCs w:val="24"/>
        </w:rPr>
        <w:t>zamówienia</w:t>
      </w:r>
      <w:proofErr w:type="spellEnd"/>
      <w:r w:rsidRPr="0009459D">
        <w:rPr>
          <w:rFonts w:ascii="Times New Roman" w:hAnsi="Times New Roman"/>
          <w:sz w:val="24"/>
          <w:szCs w:val="24"/>
        </w:rPr>
        <w:t xml:space="preserve"> podwykonawcy.</w:t>
      </w:r>
    </w:p>
    <w:p w:rsidR="009A2A0D" w:rsidRDefault="004656CA" w:rsidP="009A2A0D">
      <w:pPr>
        <w:pStyle w:val="Akapitzlist"/>
        <w:numPr>
          <w:ilvl w:val="0"/>
          <w:numId w:val="7"/>
        </w:numPr>
        <w:autoSpaceDE w:val="0"/>
        <w:autoSpaceDN w:val="0"/>
        <w:adjustRightInd w:val="0"/>
        <w:spacing w:after="0" w:line="360" w:lineRule="auto"/>
        <w:jc w:val="both"/>
        <w:rPr>
          <w:rFonts w:ascii="Times New Roman" w:hAnsi="Times New Roman"/>
          <w:sz w:val="24"/>
          <w:szCs w:val="24"/>
        </w:rPr>
      </w:pPr>
      <w:r w:rsidRPr="00545274">
        <w:rPr>
          <w:rFonts w:ascii="Times New Roman" w:hAnsi="Times New Roman"/>
          <w:sz w:val="24"/>
          <w:szCs w:val="24"/>
        </w:rPr>
        <w:t xml:space="preserve">Strona wnioskująca o zmianę umowy, każdorazowo przekłada drugiej stronie pisemne uzasadnienie konieczności wprowadzenia zmiany do </w:t>
      </w:r>
      <w:proofErr w:type="spellStart"/>
      <w:r w:rsidRPr="00545274">
        <w:rPr>
          <w:rFonts w:ascii="Times New Roman" w:hAnsi="Times New Roman"/>
          <w:sz w:val="24"/>
          <w:szCs w:val="24"/>
        </w:rPr>
        <w:t>umowy</w:t>
      </w:r>
      <w:proofErr w:type="spellEnd"/>
      <w:r w:rsidRPr="00545274">
        <w:rPr>
          <w:rFonts w:ascii="Times New Roman" w:hAnsi="Times New Roman"/>
          <w:sz w:val="24"/>
          <w:szCs w:val="24"/>
        </w:rPr>
        <w:t>.</w:t>
      </w:r>
    </w:p>
    <w:p w:rsidR="00184201" w:rsidRDefault="00184201" w:rsidP="00184201">
      <w:pPr>
        <w:autoSpaceDE w:val="0"/>
        <w:autoSpaceDN w:val="0"/>
        <w:adjustRightInd w:val="0"/>
        <w:spacing w:after="0" w:line="360" w:lineRule="auto"/>
        <w:jc w:val="both"/>
        <w:rPr>
          <w:rFonts w:ascii="Times New Roman" w:hAnsi="Times New Roman"/>
          <w:sz w:val="24"/>
          <w:szCs w:val="24"/>
        </w:rPr>
      </w:pPr>
    </w:p>
    <w:p w:rsidR="00184201" w:rsidRPr="00184201" w:rsidRDefault="00184201" w:rsidP="00184201">
      <w:pPr>
        <w:autoSpaceDE w:val="0"/>
        <w:autoSpaceDN w:val="0"/>
        <w:adjustRightInd w:val="0"/>
        <w:spacing w:after="0" w:line="360" w:lineRule="auto"/>
        <w:jc w:val="both"/>
        <w:rPr>
          <w:rFonts w:ascii="Times New Roman" w:hAnsi="Times New Roman"/>
          <w:sz w:val="24"/>
          <w:szCs w:val="24"/>
        </w:rPr>
      </w:pPr>
    </w:p>
    <w:p w:rsidR="004656CA" w:rsidRPr="0009459D" w:rsidRDefault="004656CA" w:rsidP="004656CA">
      <w:pPr>
        <w:autoSpaceDE w:val="0"/>
        <w:autoSpaceDN w:val="0"/>
        <w:adjustRightInd w:val="0"/>
        <w:spacing w:after="0" w:line="360" w:lineRule="auto"/>
        <w:jc w:val="center"/>
        <w:rPr>
          <w:rFonts w:ascii="Times New Roman" w:hAnsi="Times New Roman"/>
          <w:b/>
          <w:bCs/>
          <w:sz w:val="24"/>
          <w:szCs w:val="24"/>
        </w:rPr>
      </w:pPr>
      <w:r w:rsidRPr="0009459D">
        <w:rPr>
          <w:rFonts w:ascii="Times New Roman" w:hAnsi="Times New Roman"/>
          <w:b/>
          <w:bCs/>
          <w:sz w:val="24"/>
          <w:szCs w:val="24"/>
        </w:rPr>
        <w:lastRenderedPageBreak/>
        <w:t>§ 1</w:t>
      </w:r>
      <w:r w:rsidR="00184201">
        <w:rPr>
          <w:rFonts w:ascii="Times New Roman" w:hAnsi="Times New Roman"/>
          <w:b/>
          <w:bCs/>
          <w:sz w:val="24"/>
          <w:szCs w:val="24"/>
        </w:rPr>
        <w:t>3</w:t>
      </w:r>
    </w:p>
    <w:p w:rsidR="004656CA" w:rsidRPr="0009459D" w:rsidRDefault="004656CA" w:rsidP="004656CA">
      <w:pPr>
        <w:autoSpaceDE w:val="0"/>
        <w:autoSpaceDN w:val="0"/>
        <w:adjustRightInd w:val="0"/>
        <w:spacing w:after="0" w:line="360" w:lineRule="auto"/>
        <w:jc w:val="center"/>
        <w:rPr>
          <w:rFonts w:ascii="Times New Roman" w:hAnsi="Times New Roman"/>
          <w:b/>
          <w:bCs/>
          <w:sz w:val="24"/>
          <w:szCs w:val="24"/>
        </w:rPr>
      </w:pPr>
      <w:r w:rsidRPr="0009459D">
        <w:rPr>
          <w:rFonts w:ascii="Times New Roman" w:hAnsi="Times New Roman"/>
          <w:b/>
          <w:bCs/>
          <w:sz w:val="24"/>
          <w:szCs w:val="24"/>
        </w:rPr>
        <w:t>PRZEPISY OBOWIĄZUJĄCE I SPORY</w:t>
      </w:r>
    </w:p>
    <w:p w:rsidR="002150D0" w:rsidRDefault="00883356" w:rsidP="00545274">
      <w:pPr>
        <w:pStyle w:val="Akapitzlist"/>
        <w:numPr>
          <w:ilvl w:val="0"/>
          <w:numId w:val="8"/>
        </w:numPr>
        <w:autoSpaceDE w:val="0"/>
        <w:autoSpaceDN w:val="0"/>
        <w:adjustRightInd w:val="0"/>
        <w:spacing w:after="0" w:line="360" w:lineRule="auto"/>
        <w:jc w:val="both"/>
        <w:rPr>
          <w:rFonts w:ascii="Times New Roman" w:hAnsi="Times New Roman"/>
          <w:sz w:val="24"/>
          <w:szCs w:val="24"/>
        </w:rPr>
      </w:pPr>
      <w:r w:rsidRPr="0009459D">
        <w:rPr>
          <w:rFonts w:ascii="Times New Roman" w:hAnsi="Times New Roman"/>
          <w:sz w:val="24"/>
          <w:szCs w:val="24"/>
        </w:rPr>
        <w:t xml:space="preserve">W sprawach nieuregulowanych niniejszą umową mają zastosowanie odpowiednie przepisy </w:t>
      </w:r>
      <w:r w:rsidR="0009459D" w:rsidRPr="00C1668E">
        <w:rPr>
          <w:rFonts w:ascii="Times New Roman" w:hAnsi="Times New Roman"/>
          <w:sz w:val="24"/>
          <w:szCs w:val="24"/>
        </w:rPr>
        <w:t xml:space="preserve">ustawy Prawo </w:t>
      </w:r>
      <w:proofErr w:type="spellStart"/>
      <w:r w:rsidR="0009459D" w:rsidRPr="00C1668E">
        <w:rPr>
          <w:rFonts w:ascii="Times New Roman" w:hAnsi="Times New Roman"/>
          <w:sz w:val="24"/>
          <w:szCs w:val="24"/>
        </w:rPr>
        <w:t>zamów</w:t>
      </w:r>
      <w:r w:rsidR="00A8029E">
        <w:rPr>
          <w:rFonts w:ascii="Times New Roman" w:hAnsi="Times New Roman"/>
          <w:sz w:val="24"/>
          <w:szCs w:val="24"/>
        </w:rPr>
        <w:t>ień</w:t>
      </w:r>
      <w:proofErr w:type="spellEnd"/>
      <w:r w:rsidR="00A8029E">
        <w:rPr>
          <w:rFonts w:ascii="Times New Roman" w:hAnsi="Times New Roman"/>
          <w:sz w:val="24"/>
          <w:szCs w:val="24"/>
        </w:rPr>
        <w:t xml:space="preserve"> </w:t>
      </w:r>
      <w:proofErr w:type="spellStart"/>
      <w:r w:rsidR="00A8029E">
        <w:rPr>
          <w:rFonts w:ascii="Times New Roman" w:hAnsi="Times New Roman"/>
          <w:sz w:val="24"/>
          <w:szCs w:val="24"/>
        </w:rPr>
        <w:t>publicznych</w:t>
      </w:r>
      <w:proofErr w:type="spellEnd"/>
      <w:r w:rsidR="00A8029E">
        <w:rPr>
          <w:rFonts w:ascii="Times New Roman" w:hAnsi="Times New Roman"/>
          <w:sz w:val="24"/>
          <w:szCs w:val="24"/>
        </w:rPr>
        <w:t xml:space="preserve"> i Kodeksu Cywilnego.</w:t>
      </w:r>
    </w:p>
    <w:p w:rsidR="002150D0" w:rsidRDefault="00A8029E" w:rsidP="00545274">
      <w:pPr>
        <w:pStyle w:val="Akapitzlist"/>
        <w:numPr>
          <w:ilvl w:val="0"/>
          <w:numId w:val="8"/>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Spory mogące wyniknąć w trakcie realizacji umowy, rozstrzygane będą polubownie lub gdy do porozumienia nie dojdzie w terminie 14 dnia od dnia powstania sporu, przez sąd właściwy dla siedziby Zamawiającego.</w:t>
      </w:r>
    </w:p>
    <w:p w:rsidR="002150D0" w:rsidRDefault="00A8029E" w:rsidP="00545274">
      <w:pPr>
        <w:pStyle w:val="Akapitzlist"/>
        <w:numPr>
          <w:ilvl w:val="0"/>
          <w:numId w:val="8"/>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 przypadku zmiany uregulowań prawnych rzutujących na realizację niniejszej umowy, po uprzednich negocjacjach, sporządzony zostanie odpowiedni aneks, uwzględniający skutki wynikające z tej zmiany.</w:t>
      </w:r>
    </w:p>
    <w:p w:rsidR="002D12F9" w:rsidRPr="0009459D" w:rsidRDefault="002D12F9" w:rsidP="004656CA">
      <w:pPr>
        <w:autoSpaceDE w:val="0"/>
        <w:autoSpaceDN w:val="0"/>
        <w:adjustRightInd w:val="0"/>
        <w:spacing w:after="0" w:line="360" w:lineRule="auto"/>
        <w:jc w:val="center"/>
        <w:rPr>
          <w:rFonts w:ascii="Times New Roman" w:hAnsi="Times New Roman"/>
          <w:b/>
          <w:bCs/>
          <w:sz w:val="24"/>
          <w:szCs w:val="24"/>
        </w:rPr>
      </w:pPr>
    </w:p>
    <w:p w:rsidR="004656CA" w:rsidRDefault="004656CA" w:rsidP="004656CA">
      <w:pPr>
        <w:autoSpaceDE w:val="0"/>
        <w:autoSpaceDN w:val="0"/>
        <w:adjustRightInd w:val="0"/>
        <w:spacing w:after="0" w:line="360" w:lineRule="auto"/>
        <w:jc w:val="center"/>
        <w:rPr>
          <w:rFonts w:ascii="Times New Roman" w:hAnsi="Times New Roman"/>
          <w:b/>
          <w:bCs/>
          <w:sz w:val="24"/>
          <w:szCs w:val="24"/>
        </w:rPr>
      </w:pPr>
      <w:r w:rsidRPr="0009459D">
        <w:rPr>
          <w:rFonts w:ascii="Times New Roman" w:hAnsi="Times New Roman"/>
          <w:b/>
          <w:bCs/>
          <w:sz w:val="24"/>
          <w:szCs w:val="24"/>
        </w:rPr>
        <w:t>§ 1</w:t>
      </w:r>
      <w:r w:rsidR="00184201">
        <w:rPr>
          <w:rFonts w:ascii="Times New Roman" w:hAnsi="Times New Roman"/>
          <w:b/>
          <w:bCs/>
          <w:sz w:val="24"/>
          <w:szCs w:val="24"/>
        </w:rPr>
        <w:t>4</w:t>
      </w:r>
    </w:p>
    <w:p w:rsidR="003931BF" w:rsidRPr="00B237D6" w:rsidRDefault="003931BF" w:rsidP="00B237D6">
      <w:pPr>
        <w:spacing w:line="360" w:lineRule="auto"/>
        <w:jc w:val="center"/>
        <w:rPr>
          <w:rFonts w:ascii="Times New Roman" w:hAnsi="Times New Roman"/>
          <w:sz w:val="24"/>
          <w:szCs w:val="24"/>
        </w:rPr>
      </w:pPr>
      <w:r w:rsidRPr="00B237D6">
        <w:rPr>
          <w:rFonts w:ascii="Times New Roman" w:hAnsi="Times New Roman"/>
          <w:sz w:val="24"/>
          <w:szCs w:val="24"/>
        </w:rPr>
        <w:t>Klauzula Poufności:</w:t>
      </w:r>
    </w:p>
    <w:p w:rsidR="003931BF" w:rsidRPr="00B237D6" w:rsidRDefault="003931BF" w:rsidP="00B237D6">
      <w:pPr>
        <w:spacing w:line="360" w:lineRule="auto"/>
        <w:rPr>
          <w:rFonts w:ascii="Times New Roman" w:hAnsi="Times New Roman"/>
          <w:sz w:val="24"/>
          <w:szCs w:val="24"/>
        </w:rPr>
      </w:pPr>
      <w:r w:rsidRPr="00B237D6">
        <w:rPr>
          <w:rFonts w:ascii="Times New Roman" w:hAnsi="Times New Roman"/>
          <w:sz w:val="24"/>
          <w:szCs w:val="24"/>
        </w:rPr>
        <w:t xml:space="preserve">W związku z realizacją prac wdrożeniowych opisanych w niniejszym dokumencie, obejmujących m.in. </w:t>
      </w:r>
      <w:r w:rsidRPr="00B237D6">
        <w:rPr>
          <w:rStyle w:val="Pogrubienie"/>
          <w:rFonts w:ascii="Times New Roman" w:hAnsi="Times New Roman"/>
          <w:sz w:val="24"/>
          <w:szCs w:val="24"/>
        </w:rPr>
        <w:t>projekt realizacyjny</w:t>
      </w:r>
      <w:r w:rsidRPr="00B237D6">
        <w:rPr>
          <w:rFonts w:ascii="Times New Roman" w:hAnsi="Times New Roman"/>
          <w:sz w:val="24"/>
          <w:szCs w:val="24"/>
        </w:rPr>
        <w:t xml:space="preserve">, </w:t>
      </w:r>
      <w:r w:rsidRPr="00B237D6">
        <w:rPr>
          <w:rStyle w:val="Pogrubienie"/>
          <w:rFonts w:ascii="Times New Roman" w:hAnsi="Times New Roman"/>
          <w:sz w:val="24"/>
          <w:szCs w:val="24"/>
        </w:rPr>
        <w:t xml:space="preserve">wdrożenie </w:t>
      </w:r>
      <w:r w:rsidR="00FE39EE">
        <w:rPr>
          <w:rStyle w:val="Pogrubienie"/>
          <w:rFonts w:ascii="Times New Roman" w:hAnsi="Times New Roman"/>
          <w:sz w:val="24"/>
          <w:szCs w:val="24"/>
        </w:rPr>
        <w:t>analizatora logów</w:t>
      </w:r>
      <w:r w:rsidR="00BC7A2D">
        <w:rPr>
          <w:rFonts w:ascii="Times New Roman" w:hAnsi="Times New Roman"/>
          <w:sz w:val="24"/>
          <w:szCs w:val="24"/>
        </w:rPr>
        <w:t xml:space="preserve"> </w:t>
      </w:r>
      <w:r w:rsidRPr="00B237D6">
        <w:rPr>
          <w:rFonts w:ascii="Times New Roman" w:hAnsi="Times New Roman"/>
          <w:sz w:val="24"/>
          <w:szCs w:val="24"/>
        </w:rPr>
        <w:t xml:space="preserve">oraz opracowanie </w:t>
      </w:r>
      <w:r w:rsidRPr="00B237D6">
        <w:rPr>
          <w:rStyle w:val="Pogrubienie"/>
          <w:rFonts w:ascii="Times New Roman" w:hAnsi="Times New Roman"/>
          <w:sz w:val="24"/>
          <w:szCs w:val="24"/>
        </w:rPr>
        <w:t>dokumentacji powdrożeniowej</w:t>
      </w:r>
      <w:r w:rsidRPr="00B237D6">
        <w:rPr>
          <w:rFonts w:ascii="Times New Roman" w:hAnsi="Times New Roman"/>
          <w:sz w:val="24"/>
          <w:szCs w:val="24"/>
        </w:rPr>
        <w:t xml:space="preserve">, </w:t>
      </w:r>
      <w:proofErr w:type="spellStart"/>
      <w:r w:rsidRPr="00B237D6">
        <w:rPr>
          <w:rFonts w:ascii="Times New Roman" w:hAnsi="Times New Roman"/>
          <w:sz w:val="24"/>
          <w:szCs w:val="24"/>
        </w:rPr>
        <w:t>strony</w:t>
      </w:r>
      <w:proofErr w:type="spellEnd"/>
      <w:r w:rsidRPr="00B237D6">
        <w:rPr>
          <w:rFonts w:ascii="Times New Roman" w:hAnsi="Times New Roman"/>
          <w:sz w:val="24"/>
          <w:szCs w:val="24"/>
        </w:rPr>
        <w:t xml:space="preserve"> postanawiają przestrzegać następujących postanowień dotyczących poufności:</w:t>
      </w:r>
    </w:p>
    <w:p w:rsidR="003931BF" w:rsidRPr="00B237D6" w:rsidRDefault="003931BF" w:rsidP="00B237D6">
      <w:pPr>
        <w:pStyle w:val="Akapitzlist"/>
        <w:numPr>
          <w:ilvl w:val="3"/>
          <w:numId w:val="23"/>
        </w:numPr>
        <w:tabs>
          <w:tab w:val="clear" w:pos="2160"/>
          <w:tab w:val="num" w:pos="426"/>
        </w:tabs>
        <w:spacing w:line="360" w:lineRule="auto"/>
        <w:ind w:hanging="2160"/>
        <w:rPr>
          <w:rFonts w:ascii="Times New Roman" w:hAnsi="Times New Roman"/>
          <w:sz w:val="24"/>
          <w:szCs w:val="24"/>
        </w:rPr>
      </w:pPr>
      <w:r w:rsidRPr="00B237D6">
        <w:rPr>
          <w:rFonts w:ascii="Times New Roman" w:hAnsi="Times New Roman"/>
          <w:sz w:val="24"/>
          <w:szCs w:val="24"/>
        </w:rPr>
        <w:t>Definicja informacji poufnych:</w:t>
      </w:r>
    </w:p>
    <w:p w:rsidR="003931BF" w:rsidRPr="00B237D6" w:rsidRDefault="003931BF" w:rsidP="00B237D6">
      <w:pPr>
        <w:spacing w:line="360" w:lineRule="auto"/>
        <w:ind w:left="426"/>
        <w:rPr>
          <w:rFonts w:ascii="Times New Roman" w:hAnsi="Times New Roman"/>
          <w:sz w:val="24"/>
          <w:szCs w:val="24"/>
        </w:rPr>
      </w:pPr>
      <w:r w:rsidRPr="00B237D6">
        <w:rPr>
          <w:rStyle w:val="Pogrubienie"/>
          <w:rFonts w:ascii="Times New Roman" w:hAnsi="Times New Roman"/>
          <w:sz w:val="24"/>
          <w:szCs w:val="24"/>
        </w:rPr>
        <w:t>Informacje Poufne</w:t>
      </w:r>
      <w:r w:rsidRPr="00B237D6">
        <w:rPr>
          <w:rFonts w:ascii="Times New Roman" w:hAnsi="Times New Roman"/>
          <w:sz w:val="24"/>
          <w:szCs w:val="24"/>
        </w:rPr>
        <w:t xml:space="preserve"> oznaczają wszelkie informacje, dane, dokumenty, analizy, raporty, specyfikacje techniczne, projekty, plany wdrożeniowe, konfiguracje systemowe, polityki backupowe oraz wszelkie inne materiały, które są ujawniane w ramach realizacji projektu wdrożeniowego. Dotyczy to zarówno informacji przekazanych przez Zamawiającego, jak i uzyskanych w trakcie świadczenia usług przez Wykonawcę.</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 xml:space="preserve">Informacje poufne obejmują również szczegóły dotyczące infrastruktury IT Zamawiającego, polityk bezpieczeństwa, metod ochrony danych oraz procedur zabezpieczania danych osobowych i backupu, w tym integracji z systemami </w:t>
      </w:r>
      <w:proofErr w:type="spellStart"/>
      <w:r w:rsidRPr="00B237D6">
        <w:rPr>
          <w:rFonts w:ascii="Times New Roman" w:hAnsi="Times New Roman"/>
          <w:sz w:val="24"/>
          <w:szCs w:val="24"/>
        </w:rPr>
        <w:t>Veeam</w:t>
      </w:r>
      <w:proofErr w:type="spellEnd"/>
      <w:r w:rsidRPr="00B237D6">
        <w:rPr>
          <w:rFonts w:ascii="Times New Roman" w:hAnsi="Times New Roman"/>
          <w:sz w:val="24"/>
          <w:szCs w:val="24"/>
        </w:rPr>
        <w:t xml:space="preserve"> i VMware.</w:t>
      </w:r>
    </w:p>
    <w:p w:rsidR="003931BF" w:rsidRPr="00B237D6" w:rsidRDefault="003931BF" w:rsidP="00B237D6">
      <w:pPr>
        <w:pStyle w:val="Akapitzlist"/>
        <w:numPr>
          <w:ilvl w:val="3"/>
          <w:numId w:val="23"/>
        </w:numPr>
        <w:tabs>
          <w:tab w:val="clear" w:pos="2160"/>
          <w:tab w:val="num" w:pos="567"/>
        </w:tabs>
        <w:spacing w:line="360" w:lineRule="auto"/>
        <w:ind w:left="426" w:hanging="426"/>
        <w:rPr>
          <w:rFonts w:ascii="Times New Roman" w:hAnsi="Times New Roman"/>
          <w:sz w:val="24"/>
          <w:szCs w:val="24"/>
        </w:rPr>
      </w:pPr>
      <w:r w:rsidRPr="00B237D6">
        <w:rPr>
          <w:rFonts w:ascii="Times New Roman" w:hAnsi="Times New Roman"/>
          <w:sz w:val="24"/>
          <w:szCs w:val="24"/>
        </w:rPr>
        <w:t>Zakres ochrony:</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 xml:space="preserve">Wykonawca zobowiązuje się do zachowania w ścisłej tajemnicy wszelkich </w:t>
      </w:r>
      <w:r w:rsidRPr="00B237D6">
        <w:rPr>
          <w:rStyle w:val="Pogrubienie"/>
          <w:rFonts w:ascii="Times New Roman" w:hAnsi="Times New Roman"/>
          <w:sz w:val="24"/>
          <w:szCs w:val="24"/>
        </w:rPr>
        <w:t>Informacji Poufnych</w:t>
      </w:r>
      <w:r w:rsidRPr="00B237D6">
        <w:rPr>
          <w:rFonts w:ascii="Times New Roman" w:hAnsi="Times New Roman"/>
          <w:sz w:val="24"/>
          <w:szCs w:val="24"/>
        </w:rPr>
        <w:t xml:space="preserve"> ujawnionych mu przez Zamawiającego w związku z realizacją niniejszej umowy, zarówno podczas trwania umowy, jak i po jej zakończeniu.</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lastRenderedPageBreak/>
        <w:t xml:space="preserve">Wykonawca zobowiązuje się do nieujawniania </w:t>
      </w:r>
      <w:r w:rsidRPr="00B237D6">
        <w:rPr>
          <w:rStyle w:val="Pogrubienie"/>
          <w:rFonts w:ascii="Times New Roman" w:hAnsi="Times New Roman"/>
          <w:sz w:val="24"/>
          <w:szCs w:val="24"/>
        </w:rPr>
        <w:t>Informacji Poufnych</w:t>
      </w:r>
      <w:r w:rsidRPr="00B237D6">
        <w:rPr>
          <w:rFonts w:ascii="Times New Roman" w:hAnsi="Times New Roman"/>
          <w:sz w:val="24"/>
          <w:szCs w:val="24"/>
        </w:rPr>
        <w:t xml:space="preserve"> osobom trzecim bez uprzedniej pisemnej zgody Zamawiającego, z wyjątkiem sytuacji, gdy ujawnienie jest wymagane przez obowiązujące przepisy prawa.</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Informacje Poufne mogą być wykorzystywane przez Wykonawcę wyłącznie w celu realizacji zadań wynikających z niniejszej umowy.</w:t>
      </w:r>
    </w:p>
    <w:p w:rsidR="003931BF" w:rsidRPr="00B237D6" w:rsidRDefault="003931BF" w:rsidP="00B237D6">
      <w:pPr>
        <w:pStyle w:val="Akapitzlist"/>
        <w:numPr>
          <w:ilvl w:val="3"/>
          <w:numId w:val="23"/>
        </w:numPr>
        <w:tabs>
          <w:tab w:val="clear" w:pos="2160"/>
          <w:tab w:val="num" w:pos="1985"/>
        </w:tabs>
        <w:spacing w:line="360" w:lineRule="auto"/>
        <w:ind w:left="426" w:hanging="426"/>
        <w:rPr>
          <w:rFonts w:ascii="Times New Roman" w:hAnsi="Times New Roman"/>
          <w:sz w:val="24"/>
          <w:szCs w:val="24"/>
        </w:rPr>
      </w:pPr>
      <w:r w:rsidRPr="00B237D6">
        <w:rPr>
          <w:rFonts w:ascii="Times New Roman" w:hAnsi="Times New Roman"/>
          <w:sz w:val="24"/>
          <w:szCs w:val="24"/>
        </w:rPr>
        <w:t>Środki bezpieczeństwa:</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 xml:space="preserve">Wykonawca zobowiązuje się wdrożyć odpowiednie środki techniczne i organizacyjne w celu ochrony </w:t>
      </w:r>
      <w:r w:rsidRPr="00B237D6">
        <w:rPr>
          <w:rStyle w:val="Pogrubienie"/>
          <w:rFonts w:ascii="Times New Roman" w:hAnsi="Times New Roman"/>
          <w:sz w:val="24"/>
          <w:szCs w:val="24"/>
        </w:rPr>
        <w:t>Informacji Poufnych</w:t>
      </w:r>
      <w:r w:rsidRPr="00B237D6">
        <w:rPr>
          <w:rFonts w:ascii="Times New Roman" w:hAnsi="Times New Roman"/>
          <w:sz w:val="24"/>
          <w:szCs w:val="24"/>
        </w:rPr>
        <w:t xml:space="preserve"> przed nieautoryzowanym dostępem, utratą, modyfikacją lub zniszczeniem. Środki te obejmują, ale nie są ograniczone do:</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 xml:space="preserve">Szyfrowanie dokumentacji oraz danych przetwarzanych w ramach </w:t>
      </w:r>
      <w:proofErr w:type="spellStart"/>
      <w:r w:rsidRPr="00B237D6">
        <w:rPr>
          <w:rFonts w:ascii="Times New Roman" w:hAnsi="Times New Roman"/>
          <w:sz w:val="24"/>
          <w:szCs w:val="24"/>
        </w:rPr>
        <w:t>wdrożenia</w:t>
      </w:r>
      <w:proofErr w:type="spellEnd"/>
      <w:r w:rsidRPr="00B237D6">
        <w:rPr>
          <w:rFonts w:ascii="Times New Roman" w:hAnsi="Times New Roman"/>
          <w:sz w:val="24"/>
          <w:szCs w:val="24"/>
        </w:rPr>
        <w:t>,</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 xml:space="preserve">Ograniczenie dostępu do </w:t>
      </w:r>
      <w:r w:rsidRPr="00B237D6">
        <w:rPr>
          <w:rStyle w:val="Pogrubienie"/>
          <w:rFonts w:ascii="Times New Roman" w:hAnsi="Times New Roman"/>
          <w:sz w:val="24"/>
          <w:szCs w:val="24"/>
        </w:rPr>
        <w:t>Informacji Poufnych</w:t>
      </w:r>
      <w:r w:rsidRPr="00B237D6">
        <w:rPr>
          <w:rFonts w:ascii="Times New Roman" w:hAnsi="Times New Roman"/>
          <w:sz w:val="24"/>
          <w:szCs w:val="24"/>
        </w:rPr>
        <w:t xml:space="preserve"> wyłącznie do osób upoważnionych, zaangażowanych bezpośrednio w realizację projektu,</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Stosowanie narzędzi monitorujących dostęp do systemów zawierających informacje objęte klauzulą poufności.</w:t>
      </w:r>
    </w:p>
    <w:p w:rsidR="003931BF" w:rsidRPr="00B237D6" w:rsidRDefault="003931BF" w:rsidP="00B237D6">
      <w:pPr>
        <w:pStyle w:val="Akapitzlist"/>
        <w:numPr>
          <w:ilvl w:val="3"/>
          <w:numId w:val="23"/>
        </w:numPr>
        <w:tabs>
          <w:tab w:val="clear" w:pos="2160"/>
          <w:tab w:val="num" w:pos="426"/>
        </w:tabs>
        <w:spacing w:line="360" w:lineRule="auto"/>
        <w:ind w:hanging="2160"/>
        <w:rPr>
          <w:rFonts w:ascii="Times New Roman" w:hAnsi="Times New Roman"/>
          <w:sz w:val="24"/>
          <w:szCs w:val="24"/>
        </w:rPr>
      </w:pPr>
      <w:r w:rsidRPr="00B237D6">
        <w:rPr>
          <w:rFonts w:ascii="Times New Roman" w:hAnsi="Times New Roman"/>
          <w:sz w:val="24"/>
          <w:szCs w:val="24"/>
        </w:rPr>
        <w:t>Wyłączenia:</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Postanowienia dotyczące poufności nie mają zastosowania do informacji, które:</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Były publicznie dostępne w momencie ich ujawnienia,</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Zostały ujawnione Wykonawcy przez osobę trzecią bez obowiązku zachowania poufności,</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 xml:space="preserve">Zostały opracowane niezależnie przez Wykonawcę bez wykorzystania </w:t>
      </w:r>
      <w:r w:rsidRPr="00B237D6">
        <w:rPr>
          <w:rStyle w:val="Pogrubienie"/>
          <w:rFonts w:ascii="Times New Roman" w:hAnsi="Times New Roman"/>
          <w:sz w:val="24"/>
          <w:szCs w:val="24"/>
        </w:rPr>
        <w:t>Informacji Poufnych</w:t>
      </w:r>
      <w:r w:rsidRPr="00B237D6">
        <w:rPr>
          <w:rFonts w:ascii="Times New Roman" w:hAnsi="Times New Roman"/>
          <w:sz w:val="24"/>
          <w:szCs w:val="24"/>
        </w:rPr>
        <w:t xml:space="preserve"> Zamawiającego.</w:t>
      </w:r>
    </w:p>
    <w:p w:rsidR="003931BF" w:rsidRPr="00B237D6" w:rsidRDefault="003931BF" w:rsidP="00B237D6">
      <w:pPr>
        <w:pStyle w:val="Akapitzlist"/>
        <w:numPr>
          <w:ilvl w:val="3"/>
          <w:numId w:val="23"/>
        </w:numPr>
        <w:tabs>
          <w:tab w:val="clear" w:pos="2160"/>
          <w:tab w:val="num" w:pos="426"/>
        </w:tabs>
        <w:spacing w:line="360" w:lineRule="auto"/>
        <w:ind w:left="426" w:hanging="426"/>
        <w:rPr>
          <w:rFonts w:ascii="Times New Roman" w:hAnsi="Times New Roman"/>
          <w:sz w:val="24"/>
          <w:szCs w:val="24"/>
        </w:rPr>
      </w:pPr>
      <w:r w:rsidRPr="00B237D6">
        <w:rPr>
          <w:rFonts w:ascii="Times New Roman" w:hAnsi="Times New Roman"/>
          <w:sz w:val="24"/>
          <w:szCs w:val="24"/>
        </w:rPr>
        <w:t>Okres obowiązywania klauzuli:</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t>Zobowiązania wynikające z niniejszej klauzuli poufności obowiązują przez okres trwania umowy oraz przez pięć (5) lat po jej zakończeniu, chyba że obowiązujące przepisy prawa wymagają dłuższego okresu ochrony.</w:t>
      </w:r>
    </w:p>
    <w:p w:rsidR="003931BF" w:rsidRPr="00B237D6" w:rsidRDefault="003931BF" w:rsidP="00B237D6">
      <w:pPr>
        <w:pStyle w:val="Akapitzlist"/>
        <w:numPr>
          <w:ilvl w:val="3"/>
          <w:numId w:val="23"/>
        </w:numPr>
        <w:tabs>
          <w:tab w:val="clear" w:pos="2160"/>
          <w:tab w:val="num" w:pos="426"/>
        </w:tabs>
        <w:spacing w:line="360" w:lineRule="auto"/>
        <w:ind w:left="426" w:hanging="426"/>
        <w:rPr>
          <w:rFonts w:ascii="Times New Roman" w:hAnsi="Times New Roman"/>
          <w:sz w:val="24"/>
          <w:szCs w:val="24"/>
        </w:rPr>
      </w:pPr>
      <w:r w:rsidRPr="00B237D6">
        <w:rPr>
          <w:rFonts w:ascii="Times New Roman" w:hAnsi="Times New Roman"/>
          <w:sz w:val="24"/>
          <w:szCs w:val="24"/>
        </w:rPr>
        <w:t>Odpowiedzialność:</w:t>
      </w:r>
    </w:p>
    <w:p w:rsidR="003931BF" w:rsidRPr="00B237D6" w:rsidRDefault="003931BF" w:rsidP="00B237D6">
      <w:pPr>
        <w:spacing w:line="360" w:lineRule="auto"/>
        <w:ind w:left="426"/>
        <w:rPr>
          <w:rFonts w:ascii="Times New Roman" w:hAnsi="Times New Roman"/>
          <w:sz w:val="24"/>
          <w:szCs w:val="24"/>
        </w:rPr>
      </w:pPr>
      <w:r w:rsidRPr="00B237D6">
        <w:rPr>
          <w:rFonts w:ascii="Times New Roman" w:hAnsi="Times New Roman"/>
          <w:sz w:val="24"/>
          <w:szCs w:val="24"/>
        </w:rPr>
        <w:lastRenderedPageBreak/>
        <w:t xml:space="preserve">W przypadku naruszenia postanowień niniejszej klauzuli poufności, Wykonawca ponosi odpowiedzialność za wszelkie szkody poniesione przez Zamawiającego w związku z nieautoryzowanym ujawnieniem lub niewłaściwym wykorzystaniem </w:t>
      </w:r>
      <w:r w:rsidRPr="00B237D6">
        <w:rPr>
          <w:rStyle w:val="Pogrubienie"/>
          <w:rFonts w:ascii="Times New Roman" w:hAnsi="Times New Roman"/>
          <w:sz w:val="24"/>
          <w:szCs w:val="24"/>
        </w:rPr>
        <w:t>Informacji Poufnych</w:t>
      </w:r>
      <w:r w:rsidRPr="00B237D6">
        <w:rPr>
          <w:rFonts w:ascii="Times New Roman" w:hAnsi="Times New Roman"/>
          <w:sz w:val="24"/>
          <w:szCs w:val="24"/>
        </w:rPr>
        <w:t>.</w:t>
      </w:r>
    </w:p>
    <w:p w:rsidR="003931BF" w:rsidRPr="00B237D6" w:rsidRDefault="003931BF" w:rsidP="00B237D6">
      <w:pPr>
        <w:pStyle w:val="Akapitzlist"/>
        <w:numPr>
          <w:ilvl w:val="3"/>
          <w:numId w:val="23"/>
        </w:numPr>
        <w:tabs>
          <w:tab w:val="clear" w:pos="2160"/>
          <w:tab w:val="num" w:pos="426"/>
        </w:tabs>
        <w:spacing w:line="360" w:lineRule="auto"/>
        <w:ind w:left="426" w:hanging="426"/>
        <w:rPr>
          <w:rFonts w:ascii="Times New Roman" w:hAnsi="Times New Roman"/>
          <w:sz w:val="24"/>
          <w:szCs w:val="24"/>
        </w:rPr>
      </w:pPr>
      <w:r w:rsidRPr="00B237D6">
        <w:rPr>
          <w:rFonts w:ascii="Times New Roman" w:hAnsi="Times New Roman"/>
          <w:sz w:val="24"/>
          <w:szCs w:val="24"/>
        </w:rPr>
        <w:t>Zakończenie współpracy:</w:t>
      </w:r>
    </w:p>
    <w:p w:rsidR="007C41FD" w:rsidRDefault="003931BF" w:rsidP="006B13E4">
      <w:pPr>
        <w:spacing w:line="360" w:lineRule="auto"/>
        <w:ind w:left="426"/>
        <w:rPr>
          <w:rFonts w:ascii="Times New Roman" w:hAnsi="Times New Roman"/>
          <w:b/>
          <w:bCs/>
          <w:sz w:val="24"/>
          <w:szCs w:val="24"/>
        </w:rPr>
      </w:pPr>
      <w:r w:rsidRPr="00B237D6">
        <w:rPr>
          <w:rFonts w:ascii="Times New Roman" w:hAnsi="Times New Roman"/>
          <w:sz w:val="24"/>
          <w:szCs w:val="24"/>
        </w:rPr>
        <w:t xml:space="preserve">Po zakończeniu współpracy Wykonawca zobowiązuje się do niezwłocznego zwrotu wszelkich dokumentów, nośników danych oraz innych materiałów zawierających </w:t>
      </w:r>
      <w:r w:rsidRPr="00B237D6">
        <w:rPr>
          <w:rStyle w:val="Pogrubienie"/>
          <w:rFonts w:ascii="Times New Roman" w:hAnsi="Times New Roman"/>
          <w:sz w:val="24"/>
          <w:szCs w:val="24"/>
        </w:rPr>
        <w:t>Informacje Poufne</w:t>
      </w:r>
      <w:r w:rsidRPr="00B237D6">
        <w:rPr>
          <w:rFonts w:ascii="Times New Roman" w:hAnsi="Times New Roman"/>
          <w:sz w:val="24"/>
          <w:szCs w:val="24"/>
        </w:rPr>
        <w:t xml:space="preserve"> Zamawiającego lub do ich zniszczenia, na żądanie Zamawiającego, z wyjątkiem tych, które są niezbędne do zachowania zgodnie z przepisami prawa.</w:t>
      </w:r>
    </w:p>
    <w:p w:rsidR="007C41FD" w:rsidRDefault="007C41FD" w:rsidP="007C41FD">
      <w:pPr>
        <w:autoSpaceDE w:val="0"/>
        <w:autoSpaceDN w:val="0"/>
        <w:adjustRightInd w:val="0"/>
        <w:spacing w:after="0" w:line="360" w:lineRule="auto"/>
        <w:jc w:val="center"/>
        <w:rPr>
          <w:rFonts w:ascii="Times New Roman" w:hAnsi="Times New Roman"/>
          <w:b/>
          <w:bCs/>
          <w:sz w:val="24"/>
          <w:szCs w:val="24"/>
        </w:rPr>
      </w:pPr>
    </w:p>
    <w:p w:rsidR="003931BF" w:rsidRDefault="007C41FD" w:rsidP="00B237D6">
      <w:pPr>
        <w:autoSpaceDE w:val="0"/>
        <w:autoSpaceDN w:val="0"/>
        <w:adjustRightInd w:val="0"/>
        <w:spacing w:after="0" w:line="360" w:lineRule="auto"/>
        <w:jc w:val="center"/>
        <w:rPr>
          <w:rFonts w:ascii="Times New Roman" w:hAnsi="Times New Roman"/>
          <w:b/>
          <w:bCs/>
          <w:sz w:val="24"/>
          <w:szCs w:val="24"/>
        </w:rPr>
      </w:pPr>
      <w:r w:rsidRPr="0009459D">
        <w:rPr>
          <w:rFonts w:ascii="Times New Roman" w:hAnsi="Times New Roman"/>
          <w:b/>
          <w:bCs/>
          <w:sz w:val="24"/>
          <w:szCs w:val="24"/>
        </w:rPr>
        <w:t>§ 1</w:t>
      </w:r>
      <w:r w:rsidR="00184201">
        <w:rPr>
          <w:rFonts w:ascii="Times New Roman" w:hAnsi="Times New Roman"/>
          <w:b/>
          <w:bCs/>
          <w:sz w:val="24"/>
          <w:szCs w:val="24"/>
        </w:rPr>
        <w:t>5</w:t>
      </w:r>
    </w:p>
    <w:p w:rsidR="00F36B7D" w:rsidRDefault="00F36B7D" w:rsidP="00B237D6">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Ochrona danych osobowych</w:t>
      </w:r>
    </w:p>
    <w:p w:rsidR="00F36B7D" w:rsidRPr="00F36B7D" w:rsidRDefault="00F36B7D" w:rsidP="00B237D6">
      <w:pPr>
        <w:spacing w:before="100" w:beforeAutospacing="1" w:after="100" w:afterAutospacing="1" w:line="360" w:lineRule="auto"/>
        <w:rPr>
          <w:rFonts w:ascii="Times New Roman" w:eastAsia="Times New Roman" w:hAnsi="Times New Roman"/>
          <w:sz w:val="24"/>
          <w:szCs w:val="24"/>
          <w:lang w:eastAsia="pl-PL"/>
        </w:rPr>
      </w:pPr>
      <w:r w:rsidRPr="00F36B7D">
        <w:rPr>
          <w:rFonts w:ascii="Times New Roman" w:eastAsia="Times New Roman" w:hAnsi="Times New Roman"/>
          <w:sz w:val="24"/>
          <w:szCs w:val="24"/>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Starostwo Powiatowe w Wejherowie informuje, że:</w:t>
      </w:r>
    </w:p>
    <w:p w:rsidR="00F36B7D" w:rsidRPr="00F36B7D" w:rsidRDefault="00F36B7D" w:rsidP="00B237D6">
      <w:pPr>
        <w:numPr>
          <w:ilvl w:val="0"/>
          <w:numId w:val="28"/>
        </w:numPr>
        <w:spacing w:before="100" w:beforeAutospacing="1" w:after="100" w:afterAutospacing="1" w:line="360" w:lineRule="auto"/>
        <w:rPr>
          <w:rFonts w:ascii="Times New Roman" w:eastAsia="Times New Roman" w:hAnsi="Times New Roman"/>
          <w:sz w:val="24"/>
          <w:szCs w:val="24"/>
          <w:lang w:eastAsia="pl-PL"/>
        </w:rPr>
      </w:pPr>
      <w:r w:rsidRPr="00F36B7D">
        <w:rPr>
          <w:rFonts w:ascii="Times New Roman" w:eastAsia="Times New Roman" w:hAnsi="Times New Roman"/>
          <w:sz w:val="24"/>
          <w:szCs w:val="24"/>
          <w:lang w:eastAsia="pl-PL"/>
        </w:rPr>
        <w:t>administratorem danych osobowych jest Starosta Wejherowski z siedzibą w Wejherowie ul. 3 Maja 4,</w:t>
      </w:r>
    </w:p>
    <w:p w:rsidR="00F36B7D" w:rsidRPr="00F36B7D" w:rsidRDefault="00F36B7D" w:rsidP="00B237D6">
      <w:pPr>
        <w:numPr>
          <w:ilvl w:val="0"/>
          <w:numId w:val="28"/>
        </w:numPr>
        <w:spacing w:before="100" w:beforeAutospacing="1" w:after="100" w:afterAutospacing="1" w:line="360" w:lineRule="auto"/>
        <w:rPr>
          <w:rFonts w:ascii="Times New Roman" w:eastAsia="Times New Roman" w:hAnsi="Times New Roman"/>
          <w:sz w:val="24"/>
          <w:szCs w:val="24"/>
          <w:lang w:eastAsia="pl-PL"/>
        </w:rPr>
      </w:pPr>
      <w:r w:rsidRPr="00F36B7D">
        <w:rPr>
          <w:rFonts w:ascii="Times New Roman" w:eastAsia="Times New Roman" w:hAnsi="Times New Roman"/>
          <w:sz w:val="24"/>
          <w:szCs w:val="24"/>
          <w:lang w:eastAsia="pl-PL"/>
        </w:rPr>
        <w:t>dane kontaktowe inspektora ochrony danych -Grażyna Kawczyńska email: iod@powiatwejherowski.pl,</w:t>
      </w:r>
    </w:p>
    <w:p w:rsidR="00F36B7D" w:rsidRPr="00F36B7D" w:rsidRDefault="00F36B7D" w:rsidP="00B237D6">
      <w:pPr>
        <w:numPr>
          <w:ilvl w:val="0"/>
          <w:numId w:val="28"/>
        </w:numPr>
        <w:spacing w:before="100" w:beforeAutospacing="1" w:after="100" w:afterAutospacing="1" w:line="360" w:lineRule="auto"/>
        <w:rPr>
          <w:rFonts w:ascii="Times New Roman" w:eastAsia="Times New Roman" w:hAnsi="Times New Roman"/>
          <w:sz w:val="24"/>
          <w:szCs w:val="24"/>
          <w:lang w:eastAsia="pl-PL"/>
        </w:rPr>
      </w:pPr>
      <w:r w:rsidRPr="00F36B7D">
        <w:rPr>
          <w:rFonts w:ascii="Times New Roman" w:eastAsia="Times New Roman" w:hAnsi="Times New Roman"/>
          <w:sz w:val="24"/>
          <w:szCs w:val="24"/>
          <w:lang w:eastAsia="pl-PL"/>
        </w:rPr>
        <w:t>dane osobowe przetwarzane są w celu realizacji zadań wynikających z przepisów prawa - na podstawie art. 6 ust. 1 lit. c ogólnego rozporządzenia o ochronie danych osobowych,</w:t>
      </w:r>
    </w:p>
    <w:p w:rsidR="00F36B7D" w:rsidRPr="00F36B7D" w:rsidRDefault="00F36B7D" w:rsidP="00B237D6">
      <w:pPr>
        <w:numPr>
          <w:ilvl w:val="0"/>
          <w:numId w:val="28"/>
        </w:numPr>
        <w:spacing w:before="100" w:beforeAutospacing="1" w:after="100" w:afterAutospacing="1" w:line="360" w:lineRule="auto"/>
        <w:rPr>
          <w:rFonts w:ascii="Times New Roman" w:eastAsia="Times New Roman" w:hAnsi="Times New Roman"/>
          <w:sz w:val="24"/>
          <w:szCs w:val="24"/>
          <w:lang w:eastAsia="pl-PL"/>
        </w:rPr>
      </w:pPr>
      <w:r w:rsidRPr="00F36B7D">
        <w:rPr>
          <w:rFonts w:ascii="Times New Roman" w:eastAsia="Times New Roman" w:hAnsi="Times New Roman"/>
          <w:sz w:val="24"/>
          <w:szCs w:val="24"/>
          <w:lang w:eastAsia="pl-PL"/>
        </w:rPr>
        <w:t>odbiorcami danych osobowych będą wyłącznie podmioty uprawnione do uzyskania danych osobowych na podstawie przepisów prawa,</w:t>
      </w:r>
    </w:p>
    <w:p w:rsidR="00F36B7D" w:rsidRPr="00F36B7D" w:rsidRDefault="00F36B7D" w:rsidP="00B237D6">
      <w:pPr>
        <w:numPr>
          <w:ilvl w:val="0"/>
          <w:numId w:val="28"/>
        </w:numPr>
        <w:spacing w:before="100" w:beforeAutospacing="1" w:after="100" w:afterAutospacing="1" w:line="360" w:lineRule="auto"/>
        <w:rPr>
          <w:rFonts w:ascii="Times New Roman" w:eastAsia="Times New Roman" w:hAnsi="Times New Roman"/>
          <w:sz w:val="24"/>
          <w:szCs w:val="24"/>
          <w:lang w:eastAsia="pl-PL"/>
        </w:rPr>
      </w:pPr>
      <w:r w:rsidRPr="00F36B7D">
        <w:rPr>
          <w:rFonts w:ascii="Times New Roman" w:eastAsia="Times New Roman" w:hAnsi="Times New Roman"/>
          <w:sz w:val="24"/>
          <w:szCs w:val="24"/>
          <w:lang w:eastAsia="pl-PL"/>
        </w:rPr>
        <w:t>dane osobowe przechowywane będą w czasie określonym przepisami prawa, w szczególności zgodnie z instrukcją kancelaryjną i jednolitym rzeczowym wykazem akt,</w:t>
      </w:r>
    </w:p>
    <w:p w:rsidR="00F36B7D" w:rsidRPr="00F36B7D" w:rsidRDefault="00F36B7D" w:rsidP="00B237D6">
      <w:pPr>
        <w:numPr>
          <w:ilvl w:val="0"/>
          <w:numId w:val="28"/>
        </w:numPr>
        <w:spacing w:before="100" w:beforeAutospacing="1" w:after="100" w:afterAutospacing="1" w:line="360" w:lineRule="auto"/>
        <w:rPr>
          <w:rFonts w:ascii="Times New Roman" w:eastAsia="Times New Roman" w:hAnsi="Times New Roman"/>
          <w:sz w:val="24"/>
          <w:szCs w:val="24"/>
          <w:lang w:eastAsia="pl-PL"/>
        </w:rPr>
      </w:pPr>
      <w:r w:rsidRPr="00F36B7D">
        <w:rPr>
          <w:rFonts w:ascii="Times New Roman" w:eastAsia="Times New Roman" w:hAnsi="Times New Roman"/>
          <w:sz w:val="24"/>
          <w:szCs w:val="24"/>
          <w:lang w:eastAsia="pl-PL"/>
        </w:rPr>
        <w:t>osoba, której dane dotyczą posiada prawo żądania od administratora dostępu do danych osobowych, prawo do ich sprostowania, usunięcia lub ograniczenia przetwarzania, prawo do wniesienia sprzeciwu wobec przetwarzania, prawo do przenoszenia danych, prawo do cofnięcia zgody w dowolnym momencie,</w:t>
      </w:r>
    </w:p>
    <w:p w:rsidR="00F36B7D" w:rsidRPr="00F36B7D" w:rsidRDefault="00F36B7D" w:rsidP="00B237D6">
      <w:pPr>
        <w:numPr>
          <w:ilvl w:val="0"/>
          <w:numId w:val="28"/>
        </w:numPr>
        <w:spacing w:before="100" w:beforeAutospacing="1" w:after="100" w:afterAutospacing="1" w:line="360" w:lineRule="auto"/>
        <w:rPr>
          <w:rFonts w:ascii="Times New Roman" w:eastAsia="Times New Roman" w:hAnsi="Times New Roman"/>
          <w:sz w:val="24"/>
          <w:szCs w:val="24"/>
          <w:lang w:eastAsia="pl-PL"/>
        </w:rPr>
      </w:pPr>
      <w:r w:rsidRPr="00F36B7D">
        <w:rPr>
          <w:rFonts w:ascii="Times New Roman" w:eastAsia="Times New Roman" w:hAnsi="Times New Roman"/>
          <w:sz w:val="24"/>
          <w:szCs w:val="24"/>
          <w:lang w:eastAsia="pl-PL"/>
        </w:rPr>
        <w:lastRenderedPageBreak/>
        <w:t>osoba, której dane dotyczą ma prawo wniesienia skargi do organu nadzorczego,</w:t>
      </w:r>
    </w:p>
    <w:p w:rsidR="00F36B7D" w:rsidRPr="00184201" w:rsidRDefault="00F36B7D" w:rsidP="00F36B7D">
      <w:pPr>
        <w:numPr>
          <w:ilvl w:val="0"/>
          <w:numId w:val="28"/>
        </w:numPr>
        <w:spacing w:before="100" w:beforeAutospacing="1" w:after="100" w:afterAutospacing="1" w:line="360" w:lineRule="auto"/>
        <w:rPr>
          <w:rFonts w:ascii="Times New Roman" w:eastAsia="Times New Roman" w:hAnsi="Times New Roman"/>
          <w:sz w:val="24"/>
          <w:szCs w:val="24"/>
          <w:lang w:eastAsia="pl-PL"/>
        </w:rPr>
      </w:pPr>
      <w:r w:rsidRPr="00F36B7D">
        <w:rPr>
          <w:rFonts w:ascii="Times New Roman" w:eastAsia="Times New Roman" w:hAnsi="Times New Roman"/>
          <w:sz w:val="24"/>
          <w:szCs w:val="24"/>
          <w:lang w:eastAsia="pl-PL"/>
        </w:rPr>
        <w:t>podanie danych osobowych w zakresie wymaganym odrębnymi przepisami jest niezbędne dla zrealizowania uprawnienia lub spełnienia obowiązku wynikającego z przepisu prawa.</w:t>
      </w:r>
    </w:p>
    <w:p w:rsidR="00F36B7D" w:rsidRPr="00F36B7D" w:rsidRDefault="00F36B7D" w:rsidP="00F36B7D">
      <w:pPr>
        <w:jc w:val="center"/>
        <w:rPr>
          <w:rFonts w:ascii="Times New Roman" w:hAnsi="Times New Roman"/>
          <w:b/>
          <w:sz w:val="24"/>
          <w:szCs w:val="24"/>
        </w:rPr>
      </w:pPr>
      <w:r w:rsidRPr="00F36B7D">
        <w:rPr>
          <w:rFonts w:ascii="Times New Roman" w:hAnsi="Times New Roman"/>
          <w:b/>
          <w:sz w:val="24"/>
          <w:szCs w:val="24"/>
        </w:rPr>
        <w:t>§ 1</w:t>
      </w:r>
      <w:r w:rsidR="00184201">
        <w:rPr>
          <w:rFonts w:ascii="Times New Roman" w:hAnsi="Times New Roman"/>
          <w:b/>
          <w:sz w:val="24"/>
          <w:szCs w:val="24"/>
        </w:rPr>
        <w:t>6</w:t>
      </w:r>
    </w:p>
    <w:p w:rsidR="00F36B7D" w:rsidRPr="0009459D" w:rsidRDefault="00F36B7D" w:rsidP="004656CA">
      <w:pPr>
        <w:autoSpaceDE w:val="0"/>
        <w:autoSpaceDN w:val="0"/>
        <w:adjustRightInd w:val="0"/>
        <w:spacing w:after="0" w:line="360" w:lineRule="auto"/>
        <w:jc w:val="center"/>
        <w:rPr>
          <w:rFonts w:ascii="Times New Roman" w:hAnsi="Times New Roman"/>
          <w:b/>
          <w:bCs/>
          <w:sz w:val="24"/>
          <w:szCs w:val="24"/>
        </w:rPr>
      </w:pPr>
    </w:p>
    <w:p w:rsidR="004656CA" w:rsidRPr="0009459D" w:rsidRDefault="004656CA" w:rsidP="004656CA">
      <w:pPr>
        <w:autoSpaceDE w:val="0"/>
        <w:autoSpaceDN w:val="0"/>
        <w:adjustRightInd w:val="0"/>
        <w:spacing w:after="0" w:line="360" w:lineRule="auto"/>
        <w:jc w:val="center"/>
        <w:rPr>
          <w:rFonts w:ascii="Times New Roman" w:hAnsi="Times New Roman"/>
          <w:b/>
          <w:bCs/>
          <w:sz w:val="24"/>
          <w:szCs w:val="24"/>
        </w:rPr>
      </w:pPr>
      <w:r w:rsidRPr="0009459D">
        <w:rPr>
          <w:rFonts w:ascii="Times New Roman" w:hAnsi="Times New Roman"/>
          <w:b/>
          <w:bCs/>
          <w:sz w:val="24"/>
          <w:szCs w:val="24"/>
        </w:rPr>
        <w:t>POSTANOWIENIA KOŃCOWE</w:t>
      </w:r>
    </w:p>
    <w:p w:rsidR="002150D0" w:rsidRDefault="00883356" w:rsidP="00545274">
      <w:pPr>
        <w:pStyle w:val="Akapitzlist"/>
        <w:numPr>
          <w:ilvl w:val="0"/>
          <w:numId w:val="9"/>
        </w:numPr>
        <w:autoSpaceDE w:val="0"/>
        <w:autoSpaceDN w:val="0"/>
        <w:adjustRightInd w:val="0"/>
        <w:spacing w:after="0" w:line="360" w:lineRule="auto"/>
        <w:rPr>
          <w:rFonts w:ascii="Times New Roman" w:hAnsi="Times New Roman"/>
          <w:sz w:val="24"/>
          <w:szCs w:val="24"/>
        </w:rPr>
      </w:pPr>
      <w:r w:rsidRPr="0009459D">
        <w:rPr>
          <w:rFonts w:ascii="Times New Roman" w:hAnsi="Times New Roman"/>
          <w:sz w:val="24"/>
          <w:szCs w:val="24"/>
        </w:rPr>
        <w:t xml:space="preserve">Każda ze stron zobowiązana jest niezwłocznie powiadomić drugą Stronę o zmianie nazwy lub adresu. W przypadku braku takiego powiadomienia wszelką korespondencję wysłaną do </w:t>
      </w:r>
      <w:proofErr w:type="spellStart"/>
      <w:r w:rsidRPr="0009459D">
        <w:rPr>
          <w:rFonts w:ascii="Times New Roman" w:hAnsi="Times New Roman"/>
          <w:sz w:val="24"/>
          <w:szCs w:val="24"/>
        </w:rPr>
        <w:t>strony</w:t>
      </w:r>
      <w:proofErr w:type="spellEnd"/>
      <w:r w:rsidRPr="0009459D">
        <w:rPr>
          <w:rFonts w:ascii="Times New Roman" w:hAnsi="Times New Roman"/>
          <w:sz w:val="24"/>
          <w:szCs w:val="24"/>
        </w:rPr>
        <w:t xml:space="preserve"> określonej w niniejszej umowie, na adres wskazany w umowie, uważa się za skutecznie doręczoną z datą pierwszego awiza.</w:t>
      </w:r>
    </w:p>
    <w:p w:rsidR="002150D0" w:rsidRDefault="00883356" w:rsidP="00545274">
      <w:pPr>
        <w:pStyle w:val="Akapitzlist"/>
        <w:numPr>
          <w:ilvl w:val="0"/>
          <w:numId w:val="9"/>
        </w:numPr>
        <w:autoSpaceDE w:val="0"/>
        <w:autoSpaceDN w:val="0"/>
        <w:adjustRightInd w:val="0"/>
        <w:spacing w:after="0" w:line="360" w:lineRule="auto"/>
        <w:rPr>
          <w:rFonts w:ascii="Times New Roman" w:hAnsi="Times New Roman"/>
          <w:sz w:val="24"/>
          <w:szCs w:val="24"/>
        </w:rPr>
      </w:pPr>
      <w:r w:rsidRPr="0009459D">
        <w:rPr>
          <w:rFonts w:ascii="Times New Roman" w:hAnsi="Times New Roman"/>
          <w:sz w:val="24"/>
          <w:szCs w:val="24"/>
        </w:rPr>
        <w:t>Umowę sporządzono w trzech egzemplarzach, dwa dla Zamawiającego, jeden dla Wykonawcy.</w:t>
      </w:r>
    </w:p>
    <w:p w:rsidR="002150D0" w:rsidRDefault="00883356" w:rsidP="00545274">
      <w:pPr>
        <w:pStyle w:val="Akapitzlist"/>
        <w:numPr>
          <w:ilvl w:val="0"/>
          <w:numId w:val="9"/>
        </w:numPr>
        <w:autoSpaceDE w:val="0"/>
        <w:autoSpaceDN w:val="0"/>
        <w:adjustRightInd w:val="0"/>
        <w:spacing w:after="0" w:line="360" w:lineRule="auto"/>
        <w:rPr>
          <w:rFonts w:ascii="Times New Roman" w:hAnsi="Times New Roman"/>
          <w:sz w:val="24"/>
          <w:szCs w:val="24"/>
        </w:rPr>
      </w:pPr>
      <w:r w:rsidRPr="0009459D">
        <w:rPr>
          <w:rFonts w:ascii="Times New Roman" w:hAnsi="Times New Roman"/>
          <w:sz w:val="24"/>
          <w:szCs w:val="24"/>
        </w:rPr>
        <w:t>Umowa wchodzi w życie z dniem jej zawarcia.</w:t>
      </w:r>
    </w:p>
    <w:p w:rsidR="002150D0" w:rsidRDefault="00883356" w:rsidP="00545274">
      <w:pPr>
        <w:pStyle w:val="Akapitzlist"/>
        <w:numPr>
          <w:ilvl w:val="0"/>
          <w:numId w:val="9"/>
        </w:numPr>
        <w:autoSpaceDE w:val="0"/>
        <w:autoSpaceDN w:val="0"/>
        <w:adjustRightInd w:val="0"/>
        <w:spacing w:after="0" w:line="360" w:lineRule="auto"/>
        <w:rPr>
          <w:rFonts w:ascii="Times New Roman" w:hAnsi="Times New Roman"/>
          <w:sz w:val="24"/>
          <w:szCs w:val="24"/>
        </w:rPr>
      </w:pPr>
      <w:r w:rsidRPr="0009459D">
        <w:rPr>
          <w:rFonts w:ascii="Times New Roman" w:hAnsi="Times New Roman"/>
          <w:sz w:val="24"/>
          <w:szCs w:val="24"/>
        </w:rPr>
        <w:t>Integralną część niniejszej umowy stanowią załączniki:</w:t>
      </w:r>
    </w:p>
    <w:p w:rsidR="002D12F9" w:rsidRPr="0009459D" w:rsidRDefault="002D12F9" w:rsidP="004656CA">
      <w:pPr>
        <w:autoSpaceDE w:val="0"/>
        <w:autoSpaceDN w:val="0"/>
        <w:adjustRightInd w:val="0"/>
        <w:spacing w:after="0" w:line="360" w:lineRule="auto"/>
        <w:rPr>
          <w:rFonts w:ascii="Times New Roman" w:hAnsi="Times New Roman"/>
          <w:sz w:val="24"/>
          <w:szCs w:val="24"/>
        </w:rPr>
      </w:pPr>
    </w:p>
    <w:p w:rsidR="004656CA" w:rsidRPr="0009459D" w:rsidRDefault="004656CA" w:rsidP="004656CA">
      <w:pPr>
        <w:autoSpaceDE w:val="0"/>
        <w:autoSpaceDN w:val="0"/>
        <w:adjustRightInd w:val="0"/>
        <w:spacing w:after="0" w:line="360" w:lineRule="auto"/>
        <w:ind w:left="426"/>
        <w:rPr>
          <w:rFonts w:ascii="Times New Roman" w:hAnsi="Times New Roman"/>
          <w:sz w:val="24"/>
          <w:szCs w:val="24"/>
        </w:rPr>
      </w:pPr>
      <w:r w:rsidRPr="0009459D">
        <w:rPr>
          <w:rFonts w:ascii="Times New Roman" w:hAnsi="Times New Roman"/>
          <w:sz w:val="24"/>
          <w:szCs w:val="24"/>
        </w:rPr>
        <w:t xml:space="preserve">załącznik nr </w:t>
      </w:r>
      <w:r w:rsidR="00470BEF" w:rsidRPr="0009459D">
        <w:rPr>
          <w:rFonts w:ascii="Times New Roman" w:hAnsi="Times New Roman"/>
          <w:sz w:val="24"/>
          <w:szCs w:val="24"/>
        </w:rPr>
        <w:t>1</w:t>
      </w:r>
      <w:r w:rsidRPr="0009459D">
        <w:rPr>
          <w:rFonts w:ascii="Times New Roman" w:hAnsi="Times New Roman"/>
          <w:sz w:val="24"/>
          <w:szCs w:val="24"/>
        </w:rPr>
        <w:t xml:space="preserve"> –</w:t>
      </w:r>
      <w:r w:rsidR="00E73A70" w:rsidRPr="0009459D">
        <w:rPr>
          <w:rFonts w:ascii="Times New Roman" w:hAnsi="Times New Roman"/>
          <w:sz w:val="24"/>
          <w:szCs w:val="24"/>
        </w:rPr>
        <w:t xml:space="preserve">opis przedmiotu </w:t>
      </w:r>
      <w:proofErr w:type="spellStart"/>
      <w:r w:rsidR="00E73A70" w:rsidRPr="0009459D">
        <w:rPr>
          <w:rFonts w:ascii="Times New Roman" w:hAnsi="Times New Roman"/>
          <w:sz w:val="24"/>
          <w:szCs w:val="24"/>
        </w:rPr>
        <w:t>zamówienia</w:t>
      </w:r>
      <w:proofErr w:type="spellEnd"/>
      <w:r w:rsidR="00E73A70" w:rsidRPr="0009459D">
        <w:rPr>
          <w:rFonts w:ascii="Times New Roman" w:hAnsi="Times New Roman"/>
          <w:sz w:val="24"/>
          <w:szCs w:val="24"/>
        </w:rPr>
        <w:t xml:space="preserve"> wraz z </w:t>
      </w:r>
      <w:r w:rsidR="007A5DCF" w:rsidRPr="0009459D">
        <w:rPr>
          <w:rFonts w:ascii="Times New Roman" w:hAnsi="Times New Roman"/>
          <w:sz w:val="24"/>
          <w:szCs w:val="24"/>
        </w:rPr>
        <w:t>SWZ</w:t>
      </w:r>
    </w:p>
    <w:p w:rsidR="00EC5107" w:rsidRPr="0009459D" w:rsidRDefault="00EC5107" w:rsidP="004656CA">
      <w:pPr>
        <w:autoSpaceDE w:val="0"/>
        <w:autoSpaceDN w:val="0"/>
        <w:adjustRightInd w:val="0"/>
        <w:spacing w:after="0" w:line="360" w:lineRule="auto"/>
        <w:ind w:left="426"/>
        <w:rPr>
          <w:rFonts w:ascii="Times New Roman" w:hAnsi="Times New Roman"/>
          <w:sz w:val="24"/>
          <w:szCs w:val="24"/>
        </w:rPr>
      </w:pPr>
      <w:r w:rsidRPr="0009459D">
        <w:rPr>
          <w:rFonts w:ascii="Times New Roman" w:hAnsi="Times New Roman"/>
          <w:sz w:val="24"/>
          <w:szCs w:val="24"/>
        </w:rPr>
        <w:t xml:space="preserve">załącznik nr </w:t>
      </w:r>
      <w:r w:rsidR="00470BEF" w:rsidRPr="0009459D">
        <w:rPr>
          <w:rFonts w:ascii="Times New Roman" w:hAnsi="Times New Roman"/>
          <w:sz w:val="24"/>
          <w:szCs w:val="24"/>
        </w:rPr>
        <w:t>2</w:t>
      </w:r>
      <w:r w:rsidRPr="0009459D">
        <w:rPr>
          <w:rFonts w:ascii="Times New Roman" w:hAnsi="Times New Roman"/>
          <w:sz w:val="24"/>
          <w:szCs w:val="24"/>
        </w:rPr>
        <w:t xml:space="preserve"> - oferta Wykonawcy</w:t>
      </w:r>
    </w:p>
    <w:p w:rsidR="004656CA" w:rsidRPr="00E80477" w:rsidRDefault="004656CA" w:rsidP="004656CA">
      <w:pPr>
        <w:autoSpaceDE w:val="0"/>
        <w:autoSpaceDN w:val="0"/>
        <w:adjustRightInd w:val="0"/>
        <w:spacing w:after="0" w:line="360" w:lineRule="auto"/>
        <w:ind w:left="426"/>
        <w:rPr>
          <w:rFonts w:ascii="Times New Roman" w:hAnsi="Times New Roman"/>
        </w:rPr>
      </w:pPr>
    </w:p>
    <w:p w:rsidR="004656CA" w:rsidRPr="00E80477" w:rsidRDefault="004656CA" w:rsidP="004656CA">
      <w:pPr>
        <w:autoSpaceDE w:val="0"/>
        <w:autoSpaceDN w:val="0"/>
        <w:adjustRightInd w:val="0"/>
        <w:spacing w:after="0" w:line="360" w:lineRule="auto"/>
        <w:ind w:left="426"/>
        <w:rPr>
          <w:rFonts w:ascii="Times New Roman" w:hAnsi="Times New Roman"/>
        </w:rPr>
      </w:pPr>
    </w:p>
    <w:p w:rsidR="00A13AE8" w:rsidRPr="00E80477" w:rsidRDefault="004656CA" w:rsidP="003B73F0">
      <w:pPr>
        <w:spacing w:after="0" w:line="240" w:lineRule="auto"/>
        <w:rPr>
          <w:rFonts w:ascii="Times New Roman" w:hAnsi="Times New Roman"/>
          <w:b/>
          <w:bCs/>
        </w:rPr>
      </w:pPr>
      <w:r w:rsidRPr="00E46CF5">
        <w:rPr>
          <w:rFonts w:ascii="Times New Roman" w:hAnsi="Times New Roman"/>
          <w:b/>
          <w:bCs/>
        </w:rPr>
        <w:t>WYKONAWCA                                                                                          ZAMAWIAJĄCY</w:t>
      </w:r>
    </w:p>
    <w:sectPr w:rsidR="00A13AE8" w:rsidRPr="00E80477" w:rsidSect="00184201">
      <w:headerReference w:type="default" r:id="rId8"/>
      <w:pgSz w:w="11906" w:h="16838" w:code="9"/>
      <w:pgMar w:top="1843" w:right="1133" w:bottom="1276"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117A8B" w15:done="0"/>
  <w15:commentEx w15:paraId="14D73A3F" w15:done="0"/>
  <w15:commentEx w15:paraId="210AEA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FD66C6" w16cex:dateUtc="2024-10-10T12:00:00Z"/>
  <w16cex:commentExtensible w16cex:durableId="31F321E0" w16cex:dateUtc="2024-10-10T12:27:00Z"/>
  <w16cex:commentExtensible w16cex:durableId="1FE8DF5F" w16cex:dateUtc="2024-10-10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117A8B" w16cid:durableId="08FD66C6"/>
  <w16cid:commentId w16cid:paraId="14D73A3F" w16cid:durableId="31F321E0"/>
  <w16cid:commentId w16cid:paraId="210AEAC4" w16cid:durableId="1FE8DF5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201" w:rsidRDefault="00184201" w:rsidP="00477EC1">
      <w:pPr>
        <w:spacing w:after="0" w:line="240" w:lineRule="auto"/>
      </w:pPr>
      <w:r>
        <w:separator/>
      </w:r>
    </w:p>
  </w:endnote>
  <w:endnote w:type="continuationSeparator" w:id="0">
    <w:p w:rsidR="00184201" w:rsidRDefault="00184201" w:rsidP="00477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201" w:rsidRDefault="00184201" w:rsidP="00477EC1">
      <w:pPr>
        <w:spacing w:after="0" w:line="240" w:lineRule="auto"/>
      </w:pPr>
      <w:r>
        <w:separator/>
      </w:r>
    </w:p>
  </w:footnote>
  <w:footnote w:type="continuationSeparator" w:id="0">
    <w:p w:rsidR="00184201" w:rsidRDefault="00184201" w:rsidP="00477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01" w:rsidRPr="00D3741F" w:rsidRDefault="00184201" w:rsidP="003E3889">
    <w:pPr>
      <w:pStyle w:val="Nagwek"/>
      <w:pBdr>
        <w:bottom w:val="single" w:sz="6" w:space="1" w:color="auto"/>
      </w:pBdr>
      <w:jc w:val="center"/>
      <w:rPr>
        <w:bCs/>
        <w:sz w:val="20"/>
        <w:szCs w:val="20"/>
      </w:rPr>
    </w:pPr>
    <w:r>
      <w:rPr>
        <w:sz w:val="20"/>
        <w:szCs w:val="20"/>
      </w:rPr>
      <w:t xml:space="preserve">Dostawa analizatora logów </w:t>
    </w:r>
    <w:r w:rsidRPr="00D3741F">
      <w:rPr>
        <w:color w:val="000000"/>
        <w:sz w:val="20"/>
        <w:szCs w:val="20"/>
      </w:rPr>
      <w:t>z usługą wdrożeniową</w:t>
    </w:r>
    <w:r>
      <w:rPr>
        <w:color w:val="000000"/>
        <w:sz w:val="20"/>
        <w:szCs w:val="20"/>
      </w:rPr>
      <w:t xml:space="preserve">  </w:t>
    </w:r>
  </w:p>
  <w:p w:rsidR="00184201" w:rsidRDefault="00184201" w:rsidP="00F777A5">
    <w:pPr>
      <w:pStyle w:val="Nagwek"/>
    </w:pPr>
    <w:r>
      <w:t>Załącznik nr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105"/>
    <w:multiLevelType w:val="multilevel"/>
    <w:tmpl w:val="73E80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D0F1E"/>
    <w:multiLevelType w:val="multilevel"/>
    <w:tmpl w:val="2302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A16EB"/>
    <w:multiLevelType w:val="multilevel"/>
    <w:tmpl w:val="ED1E391C"/>
    <w:lvl w:ilvl="0">
      <w:start w:val="1"/>
      <w:numFmt w:val="decimal"/>
      <w:lvlText w:val="%1."/>
      <w:lvlJc w:val="left"/>
      <w:pPr>
        <w:tabs>
          <w:tab w:val="num" w:pos="360"/>
        </w:tabs>
        <w:ind w:left="360" w:hanging="360"/>
      </w:pPr>
      <w:rPr>
        <w:rFonts w:hint="default"/>
        <w:b w:val="0"/>
        <w:i w:val="0"/>
        <w:strike w:val="0"/>
        <w:color w:val="auto"/>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1A0B5BDB"/>
    <w:multiLevelType w:val="multilevel"/>
    <w:tmpl w:val="7000533E"/>
    <w:lvl w:ilvl="0">
      <w:start w:val="1"/>
      <w:numFmt w:val="decimal"/>
      <w:lvlText w:val="%1)"/>
      <w:lvlJc w:val="left"/>
      <w:pPr>
        <w:tabs>
          <w:tab w:val="num" w:pos="720"/>
        </w:tabs>
        <w:ind w:left="720" w:hanging="360"/>
      </w:pPr>
      <w:rPr>
        <w:rFonts w:hint="default"/>
        <w:b w:val="0"/>
        <w:i w:val="0"/>
        <w:strike w:val="0"/>
        <w:color w:val="auto"/>
        <w:sz w:val="22"/>
        <w:szCs w:val="22"/>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1800"/>
        </w:tabs>
        <w:ind w:left="1800" w:hanging="360"/>
      </w:pPr>
      <w:rPr>
        <w:rFonts w:ascii="Times New Roman" w:eastAsia="Times New Roman" w:hAnsi="Times New Roman" w:cs="Times New Roman"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4">
    <w:nsid w:val="248C4288"/>
    <w:multiLevelType w:val="hybridMultilevel"/>
    <w:tmpl w:val="43848ABE"/>
    <w:lvl w:ilvl="0" w:tplc="3EFE2864">
      <w:start w:val="1"/>
      <w:numFmt w:val="decimal"/>
      <w:lvlText w:val="%1."/>
      <w:lvlJc w:val="left"/>
      <w:pPr>
        <w:ind w:left="720" w:hanging="360"/>
      </w:pPr>
      <w:rPr>
        <w:rFonts w:hint="default"/>
      </w:rPr>
    </w:lvl>
    <w:lvl w:ilvl="1" w:tplc="616CF75A">
      <w:start w:val="1"/>
      <w:numFmt w:val="decimal"/>
      <w:lvlText w:val="%2."/>
      <w:lvlJc w:val="left"/>
      <w:pPr>
        <w:ind w:left="1440" w:hanging="360"/>
      </w:pPr>
      <w:rPr>
        <w:rFonts w:ascii="Times New Roman" w:hAnsi="Times New Roman" w:cs="Arial" w:hint="default"/>
        <w:b w:val="0"/>
        <w:i w:val="0"/>
        <w:sz w:val="22"/>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90590C"/>
    <w:multiLevelType w:val="multilevel"/>
    <w:tmpl w:val="BA12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94CB2"/>
    <w:multiLevelType w:val="hybridMultilevel"/>
    <w:tmpl w:val="077EE0B8"/>
    <w:lvl w:ilvl="0" w:tplc="F9724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70048E9"/>
    <w:multiLevelType w:val="hybridMultilevel"/>
    <w:tmpl w:val="BAEC9CCC"/>
    <w:lvl w:ilvl="0" w:tplc="82B845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4F4A07"/>
    <w:multiLevelType w:val="hybridMultilevel"/>
    <w:tmpl w:val="E308589E"/>
    <w:lvl w:ilvl="0" w:tplc="9294BD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F76B23"/>
    <w:multiLevelType w:val="multilevel"/>
    <w:tmpl w:val="B808C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190185"/>
    <w:multiLevelType w:val="multilevel"/>
    <w:tmpl w:val="7000533E"/>
    <w:lvl w:ilvl="0">
      <w:start w:val="1"/>
      <w:numFmt w:val="decimal"/>
      <w:lvlText w:val="%1)"/>
      <w:lvlJc w:val="left"/>
      <w:pPr>
        <w:tabs>
          <w:tab w:val="num" w:pos="720"/>
        </w:tabs>
        <w:ind w:left="720" w:hanging="360"/>
      </w:pPr>
      <w:rPr>
        <w:rFonts w:hint="default"/>
        <w:b w:val="0"/>
        <w:i w:val="0"/>
        <w:strike w:val="0"/>
        <w:color w:val="auto"/>
        <w:sz w:val="22"/>
        <w:szCs w:val="22"/>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1800"/>
        </w:tabs>
        <w:ind w:left="1800" w:hanging="360"/>
      </w:pPr>
      <w:rPr>
        <w:rFonts w:ascii="Times New Roman" w:eastAsia="Times New Roman" w:hAnsi="Times New Roman" w:cs="Times New Roman"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1">
    <w:nsid w:val="3EBB54CA"/>
    <w:multiLevelType w:val="multilevel"/>
    <w:tmpl w:val="234C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C2915"/>
    <w:multiLevelType w:val="hybridMultilevel"/>
    <w:tmpl w:val="B4D4BABE"/>
    <w:lvl w:ilvl="0" w:tplc="3EFE2864">
      <w:start w:val="1"/>
      <w:numFmt w:val="decimal"/>
      <w:lvlText w:val="%1."/>
      <w:lvlJc w:val="left"/>
      <w:pPr>
        <w:ind w:left="360" w:hanging="360"/>
      </w:pPr>
      <w:rPr>
        <w:rFonts w:hint="default"/>
      </w:rPr>
    </w:lvl>
    <w:lvl w:ilvl="1" w:tplc="D0B2DC7C">
      <w:start w:val="1"/>
      <w:numFmt w:val="decimal"/>
      <w:lvlText w:val="%2)"/>
      <w:lvlJc w:val="left"/>
      <w:pPr>
        <w:ind w:left="1080" w:hanging="360"/>
      </w:pPr>
      <w:rPr>
        <w:rFonts w:hint="default"/>
        <w:b w:val="0"/>
        <w:i w:val="0"/>
        <w:sz w:val="22"/>
      </w:rPr>
    </w:lvl>
    <w:lvl w:ilvl="2" w:tplc="7D409918">
      <w:start w:val="1"/>
      <w:numFmt w:val="lowerLetter"/>
      <w:lvlText w:val="%3)"/>
      <w:lvlJc w:val="left"/>
      <w:pPr>
        <w:ind w:left="198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308568C"/>
    <w:multiLevelType w:val="hybridMultilevel"/>
    <w:tmpl w:val="BCD02EC8"/>
    <w:lvl w:ilvl="0" w:tplc="C78843CA">
      <w:start w:val="1"/>
      <w:numFmt w:val="lowerLetter"/>
      <w:lvlText w:val="%1)"/>
      <w:lvlJc w:val="left"/>
      <w:pPr>
        <w:ind w:left="1080" w:hanging="360"/>
      </w:pPr>
      <w:rPr>
        <w:rFonts w:ascii="Calibri" w:hAnsi="Calibri" w:hint="default"/>
        <w:b w:val="0"/>
        <w:i w:val="0"/>
        <w:caps w:val="0"/>
        <w:strike w:val="0"/>
        <w:dstrike w:val="0"/>
        <w:vanish w:val="0"/>
        <w:sz w:val="20"/>
        <w:vertAlign w:val="baseli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32531D3"/>
    <w:multiLevelType w:val="hybridMultilevel"/>
    <w:tmpl w:val="671C20BA"/>
    <w:lvl w:ilvl="0" w:tplc="1428B82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39E4C19"/>
    <w:multiLevelType w:val="multilevel"/>
    <w:tmpl w:val="2B22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DF50E7"/>
    <w:multiLevelType w:val="hybridMultilevel"/>
    <w:tmpl w:val="255219A8"/>
    <w:lvl w:ilvl="0" w:tplc="650E203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0833E1"/>
    <w:multiLevelType w:val="hybridMultilevel"/>
    <w:tmpl w:val="DA86FC08"/>
    <w:lvl w:ilvl="0" w:tplc="BAF873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7D620D2"/>
    <w:multiLevelType w:val="hybridMultilevel"/>
    <w:tmpl w:val="90CECE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9AB75FF"/>
    <w:multiLevelType w:val="hybridMultilevel"/>
    <w:tmpl w:val="691A68B0"/>
    <w:lvl w:ilvl="0" w:tplc="2AF082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B1414A"/>
    <w:multiLevelType w:val="multilevel"/>
    <w:tmpl w:val="C818D86A"/>
    <w:lvl w:ilvl="0">
      <w:start w:val="1"/>
      <w:numFmt w:val="decimal"/>
      <w:lvlText w:val="%1)"/>
      <w:lvlJc w:val="left"/>
      <w:pPr>
        <w:tabs>
          <w:tab w:val="num" w:pos="720"/>
        </w:tabs>
        <w:ind w:left="720" w:hanging="360"/>
      </w:pPr>
      <w:rPr>
        <w:rFonts w:hint="default"/>
        <w:b w:val="0"/>
        <w:i w:val="0"/>
        <w:strike w:val="0"/>
        <w:color w:val="auto"/>
        <w:sz w:val="22"/>
        <w:szCs w:val="22"/>
      </w:rPr>
    </w:lvl>
    <w:lvl w:ilvl="1">
      <w:start w:val="1"/>
      <w:numFmt w:val="decimal"/>
      <w:lvlText w:val="%2)"/>
      <w:lvlJc w:val="left"/>
      <w:pPr>
        <w:tabs>
          <w:tab w:val="num" w:pos="1440"/>
        </w:tabs>
        <w:ind w:left="1440" w:hanging="360"/>
      </w:pPr>
      <w:rPr>
        <w:rFonts w:ascii="Times New Roman" w:hAnsi="Times New Roman" w:cstheme="minorBidi" w:hint="default"/>
        <w:b w:val="0"/>
        <w:i w:val="0"/>
        <w:sz w:val="24"/>
      </w:rPr>
    </w:lvl>
    <w:lvl w:ilvl="2">
      <w:start w:val="1"/>
      <w:numFmt w:val="decimal"/>
      <w:lvlText w:val="%3)"/>
      <w:lvlJc w:val="left"/>
      <w:pPr>
        <w:tabs>
          <w:tab w:val="num" w:pos="1800"/>
        </w:tabs>
        <w:ind w:left="1800" w:hanging="360"/>
      </w:pPr>
      <w:rPr>
        <w:rFonts w:ascii="Times New Roman" w:eastAsia="Times New Roman" w:hAnsi="Times New Roman" w:cs="Times New Roman"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1">
    <w:nsid w:val="4E4627D6"/>
    <w:multiLevelType w:val="multilevel"/>
    <w:tmpl w:val="C818D86A"/>
    <w:lvl w:ilvl="0">
      <w:start w:val="1"/>
      <w:numFmt w:val="decimal"/>
      <w:lvlText w:val="%1)"/>
      <w:lvlJc w:val="left"/>
      <w:pPr>
        <w:tabs>
          <w:tab w:val="num" w:pos="720"/>
        </w:tabs>
        <w:ind w:left="720" w:hanging="360"/>
      </w:pPr>
      <w:rPr>
        <w:rFonts w:hint="default"/>
        <w:b w:val="0"/>
        <w:i w:val="0"/>
        <w:strike w:val="0"/>
        <w:color w:val="auto"/>
        <w:sz w:val="22"/>
        <w:szCs w:val="22"/>
      </w:rPr>
    </w:lvl>
    <w:lvl w:ilvl="1">
      <w:start w:val="1"/>
      <w:numFmt w:val="decimal"/>
      <w:lvlText w:val="%2)"/>
      <w:lvlJc w:val="left"/>
      <w:pPr>
        <w:tabs>
          <w:tab w:val="num" w:pos="1440"/>
        </w:tabs>
        <w:ind w:left="1440" w:hanging="360"/>
      </w:pPr>
      <w:rPr>
        <w:rFonts w:ascii="Times New Roman" w:hAnsi="Times New Roman" w:cstheme="minorBidi" w:hint="default"/>
        <w:b w:val="0"/>
        <w:i w:val="0"/>
        <w:sz w:val="24"/>
      </w:rPr>
    </w:lvl>
    <w:lvl w:ilvl="2">
      <w:start w:val="1"/>
      <w:numFmt w:val="decimal"/>
      <w:lvlText w:val="%3)"/>
      <w:lvlJc w:val="left"/>
      <w:pPr>
        <w:tabs>
          <w:tab w:val="num" w:pos="1800"/>
        </w:tabs>
        <w:ind w:left="1800" w:hanging="360"/>
      </w:pPr>
      <w:rPr>
        <w:rFonts w:ascii="Times New Roman" w:eastAsia="Times New Roman" w:hAnsi="Times New Roman" w:cs="Times New Roman"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2">
    <w:nsid w:val="4EF000BD"/>
    <w:multiLevelType w:val="hybridMultilevel"/>
    <w:tmpl w:val="E11A2884"/>
    <w:lvl w:ilvl="0" w:tplc="8A2C3144">
      <w:start w:val="1"/>
      <w:numFmt w:val="decimal"/>
      <w:lvlText w:val="%1)"/>
      <w:lvlJc w:val="left"/>
      <w:pPr>
        <w:ind w:left="720" w:hanging="360"/>
      </w:pPr>
      <w:rPr>
        <w:rFonts w:ascii="Times New Roman" w:hAnsi="Times New Roman" w:cs="Trebuchet MS"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81517E"/>
    <w:multiLevelType w:val="hybridMultilevel"/>
    <w:tmpl w:val="2A64AE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BFE57BE"/>
    <w:multiLevelType w:val="multilevel"/>
    <w:tmpl w:val="CB06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9C24F3"/>
    <w:multiLevelType w:val="hybridMultilevel"/>
    <w:tmpl w:val="0A64DB94"/>
    <w:lvl w:ilvl="0" w:tplc="64826516">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7C81F6A"/>
    <w:multiLevelType w:val="hybridMultilevel"/>
    <w:tmpl w:val="C32268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85E1C3A"/>
    <w:multiLevelType w:val="hybridMultilevel"/>
    <w:tmpl w:val="0624F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B14070"/>
    <w:multiLevelType w:val="hybridMultilevel"/>
    <w:tmpl w:val="E3DC3342"/>
    <w:lvl w:ilvl="0" w:tplc="04150011">
      <w:start w:val="1"/>
      <w:numFmt w:val="decimal"/>
      <w:lvlText w:val="%1)"/>
      <w:lvlJc w:val="left"/>
      <w:pPr>
        <w:ind w:left="720" w:hanging="360"/>
      </w:pPr>
      <w:rPr>
        <w:rFonts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C17611"/>
    <w:multiLevelType w:val="multilevel"/>
    <w:tmpl w:val="8DEC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FE2E4E"/>
    <w:multiLevelType w:val="hybridMultilevel"/>
    <w:tmpl w:val="1086371E"/>
    <w:lvl w:ilvl="0" w:tplc="4BCE87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EFE44F8"/>
    <w:multiLevelType w:val="hybridMultilevel"/>
    <w:tmpl w:val="74369644"/>
    <w:lvl w:ilvl="0" w:tplc="61B257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26E3C63"/>
    <w:multiLevelType w:val="hybridMultilevel"/>
    <w:tmpl w:val="ACBE623A"/>
    <w:lvl w:ilvl="0" w:tplc="C78843CA">
      <w:start w:val="1"/>
      <w:numFmt w:val="lowerLetter"/>
      <w:lvlText w:val="%1)"/>
      <w:lvlJc w:val="left"/>
      <w:pPr>
        <w:ind w:left="1429" w:hanging="360"/>
      </w:pPr>
      <w:rPr>
        <w:rFonts w:ascii="Calibri" w:hAnsi="Calibri" w:hint="default"/>
        <w:b w:val="0"/>
        <w:i w:val="0"/>
        <w:caps w:val="0"/>
        <w:strike w:val="0"/>
        <w:dstrike w:val="0"/>
        <w:vanish w:val="0"/>
        <w:sz w:val="20"/>
        <w:vertAlign w:val="baseline"/>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75EC4091"/>
    <w:multiLevelType w:val="multilevel"/>
    <w:tmpl w:val="881C2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FC606A"/>
    <w:multiLevelType w:val="multilevel"/>
    <w:tmpl w:val="DB0AD04A"/>
    <w:lvl w:ilvl="0">
      <w:start w:val="1"/>
      <w:numFmt w:val="decimal"/>
      <w:pStyle w:val="Nagwek1"/>
      <w:lvlText w:val="§ %1."/>
      <w:lvlJc w:val="left"/>
      <w:pPr>
        <w:ind w:left="5606" w:hanging="360"/>
      </w:pPr>
      <w:rPr>
        <w:rFonts w:ascii="Calibri" w:hAnsi="Calibri" w:cs="Times New Roman" w:hint="default"/>
        <w:b/>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5">
    <w:nsid w:val="7CAE61D2"/>
    <w:multiLevelType w:val="hybridMultilevel"/>
    <w:tmpl w:val="DDEC6176"/>
    <w:lvl w:ilvl="0" w:tplc="88F817AC">
      <w:start w:val="1"/>
      <w:numFmt w:val="decimal"/>
      <w:lvlText w:val="%1)"/>
      <w:lvlJc w:val="left"/>
      <w:pPr>
        <w:ind w:left="720" w:hanging="360"/>
      </w:pPr>
      <w:rPr>
        <w:rFonts w:ascii="Book Antiqua" w:hAnsi="Book Antiqua" w:cstheme="minorHAnsi" w:hint="default"/>
      </w:rPr>
    </w:lvl>
    <w:lvl w:ilvl="1" w:tplc="34C4D3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D126103"/>
    <w:multiLevelType w:val="hybridMultilevel"/>
    <w:tmpl w:val="3776F194"/>
    <w:lvl w:ilvl="0" w:tplc="14DCA8C0">
      <w:start w:val="1"/>
      <w:numFmt w:val="decim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5"/>
  </w:num>
  <w:num w:numId="3">
    <w:abstractNumId w:val="36"/>
  </w:num>
  <w:num w:numId="4">
    <w:abstractNumId w:val="31"/>
  </w:num>
  <w:num w:numId="5">
    <w:abstractNumId w:val="16"/>
  </w:num>
  <w:num w:numId="6">
    <w:abstractNumId w:val="17"/>
  </w:num>
  <w:num w:numId="7">
    <w:abstractNumId w:val="25"/>
  </w:num>
  <w:num w:numId="8">
    <w:abstractNumId w:val="19"/>
  </w:num>
  <w:num w:numId="9">
    <w:abstractNumId w:val="14"/>
  </w:num>
  <w:num w:numId="10">
    <w:abstractNumId w:val="23"/>
  </w:num>
  <w:num w:numId="11">
    <w:abstractNumId w:val="27"/>
  </w:num>
  <w:num w:numId="12">
    <w:abstractNumId w:val="30"/>
  </w:num>
  <w:num w:numId="13">
    <w:abstractNumId w:val="6"/>
  </w:num>
  <w:num w:numId="14">
    <w:abstractNumId w:val="26"/>
  </w:num>
  <w:num w:numId="15">
    <w:abstractNumId w:val="8"/>
  </w:num>
  <w:num w:numId="16">
    <w:abstractNumId w:val="12"/>
  </w:num>
  <w:num w:numId="17">
    <w:abstractNumId w:val="4"/>
  </w:num>
  <w:num w:numId="18">
    <w:abstractNumId w:val="2"/>
  </w:num>
  <w:num w:numId="19">
    <w:abstractNumId w:val="3"/>
  </w:num>
  <w:num w:numId="20">
    <w:abstractNumId w:val="18"/>
  </w:num>
  <w:num w:numId="21">
    <w:abstractNumId w:val="22"/>
  </w:num>
  <w:num w:numId="22">
    <w:abstractNumId w:val="7"/>
  </w:num>
  <w:num w:numId="23">
    <w:abstractNumId w:val="21"/>
  </w:num>
  <w:num w:numId="24">
    <w:abstractNumId w:val="32"/>
  </w:num>
  <w:num w:numId="25">
    <w:abstractNumId w:val="13"/>
  </w:num>
  <w:num w:numId="26">
    <w:abstractNumId w:val="10"/>
  </w:num>
  <w:num w:numId="27">
    <w:abstractNumId w:val="28"/>
  </w:num>
  <w:num w:numId="28">
    <w:abstractNumId w:val="15"/>
  </w:num>
  <w:num w:numId="29">
    <w:abstractNumId w:val="24"/>
  </w:num>
  <w:num w:numId="30">
    <w:abstractNumId w:val="29"/>
  </w:num>
  <w:num w:numId="31">
    <w:abstractNumId w:val="33"/>
  </w:num>
  <w:num w:numId="32">
    <w:abstractNumId w:val="9"/>
  </w:num>
  <w:num w:numId="33">
    <w:abstractNumId w:val="1"/>
  </w:num>
  <w:num w:numId="34">
    <w:abstractNumId w:val="5"/>
  </w:num>
  <w:num w:numId="35">
    <w:abstractNumId w:val="11"/>
  </w:num>
  <w:num w:numId="36">
    <w:abstractNumId w:val="20"/>
  </w:num>
  <w:num w:numId="37">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a Adaszewska">
    <w15:presenceInfo w15:providerId="AD" w15:userId="S-1-5-21-3924903139-3516973409-1852970235-191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656CA"/>
    <w:rsid w:val="0000098A"/>
    <w:rsid w:val="00002561"/>
    <w:rsid w:val="00006710"/>
    <w:rsid w:val="0000684E"/>
    <w:rsid w:val="000275BA"/>
    <w:rsid w:val="000408B7"/>
    <w:rsid w:val="00055899"/>
    <w:rsid w:val="000624B6"/>
    <w:rsid w:val="000847E6"/>
    <w:rsid w:val="0009415E"/>
    <w:rsid w:val="0009459D"/>
    <w:rsid w:val="000D330E"/>
    <w:rsid w:val="000D56EE"/>
    <w:rsid w:val="000E3C41"/>
    <w:rsid w:val="000E7E37"/>
    <w:rsid w:val="001212D2"/>
    <w:rsid w:val="001304CF"/>
    <w:rsid w:val="001604D0"/>
    <w:rsid w:val="00165998"/>
    <w:rsid w:val="00184201"/>
    <w:rsid w:val="00194D5B"/>
    <w:rsid w:val="00196994"/>
    <w:rsid w:val="001C17EC"/>
    <w:rsid w:val="001C4B15"/>
    <w:rsid w:val="001D5DAB"/>
    <w:rsid w:val="001E7573"/>
    <w:rsid w:val="001E7A76"/>
    <w:rsid w:val="001F32AA"/>
    <w:rsid w:val="00204973"/>
    <w:rsid w:val="00214A18"/>
    <w:rsid w:val="002150D0"/>
    <w:rsid w:val="002357A1"/>
    <w:rsid w:val="00280774"/>
    <w:rsid w:val="0028175C"/>
    <w:rsid w:val="002A2BED"/>
    <w:rsid w:val="002A5117"/>
    <w:rsid w:val="002D12F9"/>
    <w:rsid w:val="002D3BE5"/>
    <w:rsid w:val="002D6D6B"/>
    <w:rsid w:val="002E0F66"/>
    <w:rsid w:val="002E5BD3"/>
    <w:rsid w:val="00303605"/>
    <w:rsid w:val="00313205"/>
    <w:rsid w:val="0032331F"/>
    <w:rsid w:val="0033207F"/>
    <w:rsid w:val="00333164"/>
    <w:rsid w:val="00334D36"/>
    <w:rsid w:val="00340DF0"/>
    <w:rsid w:val="003476A2"/>
    <w:rsid w:val="00352EE7"/>
    <w:rsid w:val="003530CC"/>
    <w:rsid w:val="00357544"/>
    <w:rsid w:val="0036540D"/>
    <w:rsid w:val="00382FF9"/>
    <w:rsid w:val="0038795D"/>
    <w:rsid w:val="003931BF"/>
    <w:rsid w:val="003A6674"/>
    <w:rsid w:val="003B09DA"/>
    <w:rsid w:val="003B73A9"/>
    <w:rsid w:val="003B73F0"/>
    <w:rsid w:val="003C2C96"/>
    <w:rsid w:val="003E3889"/>
    <w:rsid w:val="004111F2"/>
    <w:rsid w:val="00445C96"/>
    <w:rsid w:val="00446825"/>
    <w:rsid w:val="00452D0F"/>
    <w:rsid w:val="004656CA"/>
    <w:rsid w:val="00470BEF"/>
    <w:rsid w:val="00471788"/>
    <w:rsid w:val="004779FC"/>
    <w:rsid w:val="00477EC1"/>
    <w:rsid w:val="00481A4C"/>
    <w:rsid w:val="00490580"/>
    <w:rsid w:val="00493D40"/>
    <w:rsid w:val="004A1D3C"/>
    <w:rsid w:val="004A5081"/>
    <w:rsid w:val="004C05E6"/>
    <w:rsid w:val="004E0BC4"/>
    <w:rsid w:val="004E5911"/>
    <w:rsid w:val="004F09FE"/>
    <w:rsid w:val="004F187F"/>
    <w:rsid w:val="0051051B"/>
    <w:rsid w:val="0052537F"/>
    <w:rsid w:val="00535B0D"/>
    <w:rsid w:val="00544044"/>
    <w:rsid w:val="00545274"/>
    <w:rsid w:val="005611B4"/>
    <w:rsid w:val="00564668"/>
    <w:rsid w:val="005671C1"/>
    <w:rsid w:val="005A0AE4"/>
    <w:rsid w:val="005A62D0"/>
    <w:rsid w:val="005B63EB"/>
    <w:rsid w:val="005D0C4D"/>
    <w:rsid w:val="005D419D"/>
    <w:rsid w:val="005E2D4E"/>
    <w:rsid w:val="005F6FAF"/>
    <w:rsid w:val="00616B3F"/>
    <w:rsid w:val="00626004"/>
    <w:rsid w:val="00637849"/>
    <w:rsid w:val="00661982"/>
    <w:rsid w:val="0067657F"/>
    <w:rsid w:val="006A6C55"/>
    <w:rsid w:val="006B13E4"/>
    <w:rsid w:val="006B493D"/>
    <w:rsid w:val="006D7440"/>
    <w:rsid w:val="006E5276"/>
    <w:rsid w:val="006E7C83"/>
    <w:rsid w:val="006F2B34"/>
    <w:rsid w:val="00704863"/>
    <w:rsid w:val="007176A0"/>
    <w:rsid w:val="007211AC"/>
    <w:rsid w:val="007634A3"/>
    <w:rsid w:val="007650B4"/>
    <w:rsid w:val="007909FA"/>
    <w:rsid w:val="007A5DCF"/>
    <w:rsid w:val="007C41FD"/>
    <w:rsid w:val="007C598D"/>
    <w:rsid w:val="007D102D"/>
    <w:rsid w:val="007E4A2A"/>
    <w:rsid w:val="007E4EE4"/>
    <w:rsid w:val="00833D36"/>
    <w:rsid w:val="0085340F"/>
    <w:rsid w:val="00857B64"/>
    <w:rsid w:val="008765E6"/>
    <w:rsid w:val="00883356"/>
    <w:rsid w:val="008964D4"/>
    <w:rsid w:val="008F1303"/>
    <w:rsid w:val="00900B83"/>
    <w:rsid w:val="009727B5"/>
    <w:rsid w:val="00982148"/>
    <w:rsid w:val="0098361D"/>
    <w:rsid w:val="009A0D24"/>
    <w:rsid w:val="009A178A"/>
    <w:rsid w:val="009A2A0D"/>
    <w:rsid w:val="009B6F66"/>
    <w:rsid w:val="009B7789"/>
    <w:rsid w:val="009C544D"/>
    <w:rsid w:val="009F0545"/>
    <w:rsid w:val="00A0070D"/>
    <w:rsid w:val="00A11703"/>
    <w:rsid w:val="00A13AE8"/>
    <w:rsid w:val="00A16DC6"/>
    <w:rsid w:val="00A34596"/>
    <w:rsid w:val="00A347C3"/>
    <w:rsid w:val="00A42751"/>
    <w:rsid w:val="00A503DC"/>
    <w:rsid w:val="00A57715"/>
    <w:rsid w:val="00A655CB"/>
    <w:rsid w:val="00A8029E"/>
    <w:rsid w:val="00A948A3"/>
    <w:rsid w:val="00AA7B4A"/>
    <w:rsid w:val="00AB1D81"/>
    <w:rsid w:val="00AB2800"/>
    <w:rsid w:val="00AB4179"/>
    <w:rsid w:val="00AD0802"/>
    <w:rsid w:val="00AD37B2"/>
    <w:rsid w:val="00AD3B84"/>
    <w:rsid w:val="00AE0F8A"/>
    <w:rsid w:val="00AE33B2"/>
    <w:rsid w:val="00AE3AA2"/>
    <w:rsid w:val="00AF1BFB"/>
    <w:rsid w:val="00B237D6"/>
    <w:rsid w:val="00B550C1"/>
    <w:rsid w:val="00B57430"/>
    <w:rsid w:val="00B640DE"/>
    <w:rsid w:val="00B7185B"/>
    <w:rsid w:val="00BA0D16"/>
    <w:rsid w:val="00BA4F8B"/>
    <w:rsid w:val="00BC7A2D"/>
    <w:rsid w:val="00BE408B"/>
    <w:rsid w:val="00C00BFD"/>
    <w:rsid w:val="00C1668E"/>
    <w:rsid w:val="00C80FBC"/>
    <w:rsid w:val="00C81A58"/>
    <w:rsid w:val="00CA5A14"/>
    <w:rsid w:val="00CD68CB"/>
    <w:rsid w:val="00CF2B47"/>
    <w:rsid w:val="00D206B0"/>
    <w:rsid w:val="00D23AE1"/>
    <w:rsid w:val="00D24E4C"/>
    <w:rsid w:val="00D4321B"/>
    <w:rsid w:val="00D43991"/>
    <w:rsid w:val="00D513CA"/>
    <w:rsid w:val="00D51992"/>
    <w:rsid w:val="00D55A0B"/>
    <w:rsid w:val="00D72BFF"/>
    <w:rsid w:val="00D72DD7"/>
    <w:rsid w:val="00D818AA"/>
    <w:rsid w:val="00DB0A37"/>
    <w:rsid w:val="00DF0CFF"/>
    <w:rsid w:val="00E11534"/>
    <w:rsid w:val="00E227A1"/>
    <w:rsid w:val="00E46CF5"/>
    <w:rsid w:val="00E47ED4"/>
    <w:rsid w:val="00E73A70"/>
    <w:rsid w:val="00E80477"/>
    <w:rsid w:val="00EA182F"/>
    <w:rsid w:val="00EB37DE"/>
    <w:rsid w:val="00EC5107"/>
    <w:rsid w:val="00EF38CF"/>
    <w:rsid w:val="00F05C91"/>
    <w:rsid w:val="00F213CA"/>
    <w:rsid w:val="00F2152E"/>
    <w:rsid w:val="00F36B7D"/>
    <w:rsid w:val="00F6171A"/>
    <w:rsid w:val="00F66CB0"/>
    <w:rsid w:val="00F7196D"/>
    <w:rsid w:val="00F777A5"/>
    <w:rsid w:val="00F80E80"/>
    <w:rsid w:val="00F83DED"/>
    <w:rsid w:val="00F86F38"/>
    <w:rsid w:val="00F97DB3"/>
    <w:rsid w:val="00FC673B"/>
    <w:rsid w:val="00FE39EE"/>
    <w:rsid w:val="00FF1371"/>
    <w:rsid w:val="00FF56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1FD"/>
    <w:pPr>
      <w:spacing w:after="200" w:line="276" w:lineRule="auto"/>
    </w:pPr>
    <w:rPr>
      <w:sz w:val="22"/>
      <w:szCs w:val="22"/>
      <w:lang w:eastAsia="en-US"/>
    </w:rPr>
  </w:style>
  <w:style w:type="paragraph" w:styleId="Nagwek1">
    <w:name w:val="heading 1"/>
    <w:basedOn w:val="Normalny"/>
    <w:next w:val="Normalny"/>
    <w:link w:val="Nagwek1Znak"/>
    <w:uiPriority w:val="99"/>
    <w:qFormat/>
    <w:rsid w:val="00A42751"/>
    <w:pPr>
      <w:keepNext/>
      <w:numPr>
        <w:numId w:val="1"/>
      </w:numPr>
      <w:spacing w:before="600" w:after="240"/>
      <w:jc w:val="both"/>
      <w:outlineLvl w:val="0"/>
    </w:pPr>
    <w:rPr>
      <w:rFonts w:eastAsia="MS Mincho"/>
      <w:b/>
      <w:bCs/>
      <w:sz w:val="32"/>
      <w:szCs w:val="20"/>
      <w:lang w:eastAsia="ja-JP"/>
    </w:rPr>
  </w:style>
  <w:style w:type="paragraph" w:styleId="Nagwek2">
    <w:name w:val="heading 2"/>
    <w:basedOn w:val="Normalny"/>
    <w:next w:val="Normalny"/>
    <w:link w:val="Nagwek2Znak"/>
    <w:uiPriority w:val="99"/>
    <w:qFormat/>
    <w:rsid w:val="00A42751"/>
    <w:pPr>
      <w:keepNext/>
      <w:numPr>
        <w:ilvl w:val="1"/>
        <w:numId w:val="1"/>
      </w:numPr>
      <w:spacing w:before="480" w:after="240"/>
      <w:jc w:val="both"/>
      <w:outlineLvl w:val="1"/>
    </w:pPr>
    <w:rPr>
      <w:rFonts w:eastAsia="MS Mincho"/>
      <w:b/>
      <w:sz w:val="28"/>
      <w:szCs w:val="20"/>
      <w:lang w:eastAsia="ja-JP"/>
    </w:rPr>
  </w:style>
  <w:style w:type="paragraph" w:styleId="Nagwek3">
    <w:name w:val="heading 3"/>
    <w:basedOn w:val="Normalny"/>
    <w:next w:val="Normalny"/>
    <w:link w:val="Nagwek3Znak"/>
    <w:uiPriority w:val="99"/>
    <w:unhideWhenUsed/>
    <w:qFormat/>
    <w:rsid w:val="00A42751"/>
    <w:pPr>
      <w:keepNext/>
      <w:numPr>
        <w:ilvl w:val="2"/>
        <w:numId w:val="1"/>
      </w:numPr>
      <w:spacing w:before="240" w:after="120"/>
      <w:jc w:val="both"/>
      <w:outlineLvl w:val="2"/>
    </w:pPr>
    <w:rPr>
      <w:rFonts w:eastAsia="Times New Roman"/>
      <w:b/>
      <w:bCs/>
      <w:sz w:val="24"/>
      <w:szCs w:val="26"/>
      <w:lang w:eastAsia="ja-JP"/>
    </w:rPr>
  </w:style>
  <w:style w:type="paragraph" w:styleId="Nagwek4">
    <w:name w:val="heading 4"/>
    <w:basedOn w:val="Normalny"/>
    <w:next w:val="Normalny"/>
    <w:link w:val="Nagwek4Znak"/>
    <w:uiPriority w:val="99"/>
    <w:unhideWhenUsed/>
    <w:qFormat/>
    <w:rsid w:val="00A42751"/>
    <w:pPr>
      <w:keepNext/>
      <w:numPr>
        <w:ilvl w:val="3"/>
        <w:numId w:val="1"/>
      </w:numPr>
      <w:spacing w:before="200" w:after="60"/>
      <w:jc w:val="both"/>
      <w:outlineLvl w:val="3"/>
    </w:pPr>
    <w:rPr>
      <w:rFonts w:eastAsia="Times New Roman"/>
      <w:b/>
      <w:bCs/>
      <w:sz w:val="24"/>
      <w:szCs w:val="28"/>
      <w:lang w:eastAsia="ja-JP"/>
    </w:rPr>
  </w:style>
  <w:style w:type="paragraph" w:styleId="Nagwek5">
    <w:name w:val="heading 5"/>
    <w:basedOn w:val="Normalny"/>
    <w:next w:val="Normalny"/>
    <w:link w:val="Nagwek5Znak"/>
    <w:unhideWhenUsed/>
    <w:qFormat/>
    <w:rsid w:val="00A42751"/>
    <w:pPr>
      <w:numPr>
        <w:ilvl w:val="4"/>
        <w:numId w:val="1"/>
      </w:numPr>
      <w:spacing w:before="240" w:after="60"/>
      <w:jc w:val="both"/>
      <w:outlineLvl w:val="4"/>
    </w:pPr>
    <w:rPr>
      <w:rFonts w:eastAsia="Times New Roman"/>
      <w:bCs/>
      <w:iCs/>
      <w:sz w:val="24"/>
      <w:szCs w:val="26"/>
      <w:lang w:eastAsia="ja-JP"/>
    </w:rPr>
  </w:style>
  <w:style w:type="paragraph" w:styleId="Nagwek6">
    <w:name w:val="heading 6"/>
    <w:basedOn w:val="Normalny"/>
    <w:next w:val="Normalny"/>
    <w:link w:val="Nagwek6Znak"/>
    <w:uiPriority w:val="99"/>
    <w:unhideWhenUsed/>
    <w:qFormat/>
    <w:rsid w:val="00A42751"/>
    <w:pPr>
      <w:numPr>
        <w:ilvl w:val="5"/>
        <w:numId w:val="1"/>
      </w:numPr>
      <w:spacing w:before="240" w:after="60"/>
      <w:jc w:val="both"/>
      <w:outlineLvl w:val="5"/>
    </w:pPr>
    <w:rPr>
      <w:rFonts w:eastAsia="Times New Roman"/>
      <w:b/>
      <w:bCs/>
      <w:sz w:val="24"/>
      <w:lang w:eastAsia="ja-JP"/>
    </w:rPr>
  </w:style>
  <w:style w:type="paragraph" w:styleId="Nagwek7">
    <w:name w:val="heading 7"/>
    <w:basedOn w:val="Normalny"/>
    <w:next w:val="Normalny"/>
    <w:link w:val="Nagwek7Znak"/>
    <w:unhideWhenUsed/>
    <w:qFormat/>
    <w:rsid w:val="00A42751"/>
    <w:pPr>
      <w:numPr>
        <w:ilvl w:val="6"/>
        <w:numId w:val="1"/>
      </w:numPr>
      <w:spacing w:before="240" w:after="60"/>
      <w:jc w:val="both"/>
      <w:outlineLvl w:val="6"/>
    </w:pPr>
    <w:rPr>
      <w:rFonts w:eastAsia="Times New Roman"/>
      <w:sz w:val="24"/>
      <w:szCs w:val="24"/>
      <w:lang w:eastAsia="ja-JP"/>
    </w:rPr>
  </w:style>
  <w:style w:type="paragraph" w:styleId="Nagwek8">
    <w:name w:val="heading 8"/>
    <w:basedOn w:val="Normalny"/>
    <w:next w:val="Normalny"/>
    <w:link w:val="Nagwek8Znak"/>
    <w:unhideWhenUsed/>
    <w:qFormat/>
    <w:rsid w:val="00A42751"/>
    <w:pPr>
      <w:numPr>
        <w:ilvl w:val="7"/>
        <w:numId w:val="1"/>
      </w:numPr>
      <w:spacing w:before="240" w:after="60"/>
      <w:jc w:val="both"/>
      <w:outlineLvl w:val="7"/>
    </w:pPr>
    <w:rPr>
      <w:rFonts w:eastAsia="Times New Roman"/>
      <w:i/>
      <w:iCs/>
      <w:sz w:val="24"/>
      <w:szCs w:val="24"/>
      <w:lang w:eastAsia="ja-JP"/>
    </w:rPr>
  </w:style>
  <w:style w:type="paragraph" w:styleId="Nagwek9">
    <w:name w:val="heading 9"/>
    <w:basedOn w:val="Normalny"/>
    <w:next w:val="Normalny"/>
    <w:link w:val="Nagwek9Znak"/>
    <w:unhideWhenUsed/>
    <w:qFormat/>
    <w:rsid w:val="00A42751"/>
    <w:pPr>
      <w:numPr>
        <w:ilvl w:val="8"/>
        <w:numId w:val="1"/>
      </w:numPr>
      <w:spacing w:before="240" w:after="60"/>
      <w:jc w:val="both"/>
      <w:outlineLvl w:val="8"/>
    </w:pPr>
    <w:rPr>
      <w:rFonts w:ascii="Cambria" w:eastAsia="Times New Roman" w:hAnsi="Cambria"/>
      <w:sz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rsid w:val="004656CA"/>
    <w:rPr>
      <w:sz w:val="16"/>
      <w:szCs w:val="16"/>
    </w:rPr>
  </w:style>
  <w:style w:type="paragraph" w:styleId="Tekstkomentarza">
    <w:name w:val="annotation text"/>
    <w:basedOn w:val="Normalny"/>
    <w:link w:val="TekstkomentarzaZnak"/>
    <w:uiPriority w:val="99"/>
    <w:semiHidden/>
    <w:rsid w:val="004656CA"/>
    <w:rPr>
      <w:sz w:val="20"/>
      <w:szCs w:val="20"/>
    </w:rPr>
  </w:style>
  <w:style w:type="character" w:customStyle="1" w:styleId="TekstkomentarzaZnak">
    <w:name w:val="Tekst komentarza Znak"/>
    <w:link w:val="Tekstkomentarza"/>
    <w:uiPriority w:val="99"/>
    <w:semiHidden/>
    <w:rsid w:val="004656CA"/>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4656C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656CA"/>
    <w:rPr>
      <w:rFonts w:ascii="Tahoma" w:eastAsia="Calibri" w:hAnsi="Tahoma" w:cs="Tahoma"/>
      <w:sz w:val="16"/>
      <w:szCs w:val="16"/>
    </w:rPr>
  </w:style>
  <w:style w:type="paragraph" w:customStyle="1" w:styleId="Default">
    <w:name w:val="Default"/>
    <w:rsid w:val="00A13AE8"/>
    <w:pPr>
      <w:autoSpaceDE w:val="0"/>
      <w:autoSpaceDN w:val="0"/>
      <w:adjustRightInd w:val="0"/>
    </w:pPr>
    <w:rPr>
      <w:rFonts w:ascii="Times New Roman" w:eastAsia="Times New Roman" w:hAnsi="Times New Roman"/>
      <w:color w:val="000000"/>
      <w:sz w:val="24"/>
      <w:szCs w:val="24"/>
    </w:rPr>
  </w:style>
  <w:style w:type="paragraph" w:styleId="Bezodstpw">
    <w:name w:val="No Spacing"/>
    <w:basedOn w:val="Normalny"/>
    <w:uiPriority w:val="1"/>
    <w:qFormat/>
    <w:rsid w:val="00165998"/>
    <w:pPr>
      <w:spacing w:before="40" w:after="40" w:line="360" w:lineRule="auto"/>
      <w:ind w:firstLine="567"/>
      <w:jc w:val="both"/>
    </w:pPr>
    <w:rPr>
      <w:rFonts w:ascii="Arial" w:hAnsi="Arial" w:cs="Arial"/>
      <w:sz w:val="24"/>
      <w:szCs w:val="24"/>
      <w:lang w:eastAsia="pl-PL"/>
    </w:rPr>
  </w:style>
  <w:style w:type="paragraph" w:styleId="Akapitzlist">
    <w:name w:val="List Paragraph"/>
    <w:aliases w:val="normalny tekst,CW_Lista,L1,Akapit z listą5,Akapit z listą BS,Kolorowa lista — akcent 11,Numerowanie,Obiekt,List Paragraph1,Wypunktowanie,Preambuła,lp1,List Paragraph"/>
    <w:basedOn w:val="Normalny"/>
    <w:link w:val="AkapitzlistZnak"/>
    <w:uiPriority w:val="34"/>
    <w:qFormat/>
    <w:rsid w:val="00002561"/>
    <w:pPr>
      <w:ind w:left="720"/>
      <w:contextualSpacing/>
    </w:pPr>
  </w:style>
  <w:style w:type="paragraph" w:styleId="Nagwek">
    <w:name w:val="header"/>
    <w:basedOn w:val="Normalny"/>
    <w:link w:val="NagwekZnak"/>
    <w:uiPriority w:val="99"/>
    <w:unhideWhenUsed/>
    <w:rsid w:val="00477E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7EC1"/>
    <w:rPr>
      <w:sz w:val="22"/>
      <w:szCs w:val="22"/>
      <w:lang w:eastAsia="en-US"/>
    </w:rPr>
  </w:style>
  <w:style w:type="paragraph" w:styleId="Stopka">
    <w:name w:val="footer"/>
    <w:basedOn w:val="Normalny"/>
    <w:link w:val="StopkaZnak"/>
    <w:uiPriority w:val="99"/>
    <w:unhideWhenUsed/>
    <w:rsid w:val="00477E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7EC1"/>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6F2B34"/>
    <w:pPr>
      <w:spacing w:line="240" w:lineRule="auto"/>
    </w:pPr>
    <w:rPr>
      <w:b/>
      <w:bCs/>
    </w:rPr>
  </w:style>
  <w:style w:type="character" w:customStyle="1" w:styleId="TematkomentarzaZnak">
    <w:name w:val="Temat komentarza Znak"/>
    <w:basedOn w:val="TekstkomentarzaZnak"/>
    <w:link w:val="Tematkomentarza"/>
    <w:uiPriority w:val="99"/>
    <w:semiHidden/>
    <w:rsid w:val="006F2B34"/>
    <w:rPr>
      <w:rFonts w:ascii="Calibri" w:eastAsia="Calibri" w:hAnsi="Calibri" w:cs="Times New Roman"/>
      <w:b/>
      <w:bCs/>
      <w:sz w:val="20"/>
      <w:szCs w:val="20"/>
      <w:lang w:eastAsia="en-US"/>
    </w:rPr>
  </w:style>
  <w:style w:type="character" w:customStyle="1" w:styleId="Nagwek1Znak">
    <w:name w:val="Nagłówek 1 Znak"/>
    <w:basedOn w:val="Domylnaczcionkaakapitu"/>
    <w:link w:val="Nagwek1"/>
    <w:uiPriority w:val="99"/>
    <w:rsid w:val="00A42751"/>
    <w:rPr>
      <w:rFonts w:eastAsia="MS Mincho"/>
      <w:b/>
      <w:bCs/>
      <w:sz w:val="32"/>
      <w:lang w:eastAsia="ja-JP"/>
    </w:rPr>
  </w:style>
  <w:style w:type="character" w:customStyle="1" w:styleId="Nagwek2Znak">
    <w:name w:val="Nagłówek 2 Znak"/>
    <w:basedOn w:val="Domylnaczcionkaakapitu"/>
    <w:link w:val="Nagwek2"/>
    <w:uiPriority w:val="99"/>
    <w:rsid w:val="00A42751"/>
    <w:rPr>
      <w:rFonts w:eastAsia="MS Mincho"/>
      <w:b/>
      <w:sz w:val="28"/>
      <w:lang w:eastAsia="ja-JP"/>
    </w:rPr>
  </w:style>
  <w:style w:type="character" w:customStyle="1" w:styleId="Nagwek3Znak">
    <w:name w:val="Nagłówek 3 Znak"/>
    <w:basedOn w:val="Domylnaczcionkaakapitu"/>
    <w:link w:val="Nagwek3"/>
    <w:uiPriority w:val="99"/>
    <w:rsid w:val="00A42751"/>
    <w:rPr>
      <w:rFonts w:eastAsia="Times New Roman"/>
      <w:b/>
      <w:bCs/>
      <w:sz w:val="24"/>
      <w:szCs w:val="26"/>
      <w:lang w:eastAsia="ja-JP"/>
    </w:rPr>
  </w:style>
  <w:style w:type="character" w:customStyle="1" w:styleId="Nagwek4Znak">
    <w:name w:val="Nagłówek 4 Znak"/>
    <w:basedOn w:val="Domylnaczcionkaakapitu"/>
    <w:link w:val="Nagwek4"/>
    <w:uiPriority w:val="99"/>
    <w:rsid w:val="00A42751"/>
    <w:rPr>
      <w:rFonts w:eastAsia="Times New Roman"/>
      <w:b/>
      <w:bCs/>
      <w:sz w:val="24"/>
      <w:szCs w:val="28"/>
      <w:lang w:eastAsia="ja-JP"/>
    </w:rPr>
  </w:style>
  <w:style w:type="character" w:customStyle="1" w:styleId="Nagwek5Znak">
    <w:name w:val="Nagłówek 5 Znak"/>
    <w:basedOn w:val="Domylnaczcionkaakapitu"/>
    <w:link w:val="Nagwek5"/>
    <w:rsid w:val="00A42751"/>
    <w:rPr>
      <w:rFonts w:eastAsia="Times New Roman"/>
      <w:bCs/>
      <w:iCs/>
      <w:sz w:val="24"/>
      <w:szCs w:val="26"/>
      <w:lang w:eastAsia="ja-JP"/>
    </w:rPr>
  </w:style>
  <w:style w:type="character" w:customStyle="1" w:styleId="Nagwek6Znak">
    <w:name w:val="Nagłówek 6 Znak"/>
    <w:basedOn w:val="Domylnaczcionkaakapitu"/>
    <w:link w:val="Nagwek6"/>
    <w:uiPriority w:val="99"/>
    <w:rsid w:val="00A42751"/>
    <w:rPr>
      <w:rFonts w:eastAsia="Times New Roman"/>
      <w:b/>
      <w:bCs/>
      <w:sz w:val="24"/>
      <w:szCs w:val="22"/>
      <w:lang w:eastAsia="ja-JP"/>
    </w:rPr>
  </w:style>
  <w:style w:type="character" w:customStyle="1" w:styleId="Nagwek7Znak">
    <w:name w:val="Nagłówek 7 Znak"/>
    <w:basedOn w:val="Domylnaczcionkaakapitu"/>
    <w:link w:val="Nagwek7"/>
    <w:rsid w:val="00A42751"/>
    <w:rPr>
      <w:rFonts w:eastAsia="Times New Roman"/>
      <w:sz w:val="24"/>
      <w:szCs w:val="24"/>
      <w:lang w:eastAsia="ja-JP"/>
    </w:rPr>
  </w:style>
  <w:style w:type="character" w:customStyle="1" w:styleId="Nagwek8Znak">
    <w:name w:val="Nagłówek 8 Znak"/>
    <w:basedOn w:val="Domylnaczcionkaakapitu"/>
    <w:link w:val="Nagwek8"/>
    <w:rsid w:val="00A42751"/>
    <w:rPr>
      <w:rFonts w:eastAsia="Times New Roman"/>
      <w:i/>
      <w:iCs/>
      <w:sz w:val="24"/>
      <w:szCs w:val="24"/>
      <w:lang w:eastAsia="ja-JP"/>
    </w:rPr>
  </w:style>
  <w:style w:type="character" w:customStyle="1" w:styleId="Nagwek9Znak">
    <w:name w:val="Nagłówek 9 Znak"/>
    <w:basedOn w:val="Domylnaczcionkaakapitu"/>
    <w:link w:val="Nagwek9"/>
    <w:rsid w:val="00A42751"/>
    <w:rPr>
      <w:rFonts w:ascii="Cambria" w:eastAsia="Times New Roman" w:hAnsi="Cambria"/>
      <w:sz w:val="24"/>
      <w:szCs w:val="22"/>
      <w:lang w:eastAsia="ja-JP"/>
    </w:rPr>
  </w:style>
  <w:style w:type="paragraph" w:styleId="Tekstpodstawowy">
    <w:name w:val="Body Text"/>
    <w:basedOn w:val="Normalny"/>
    <w:link w:val="TekstpodstawowyZnak"/>
    <w:uiPriority w:val="99"/>
    <w:unhideWhenUsed/>
    <w:rsid w:val="00A42751"/>
    <w:pPr>
      <w:spacing w:before="80" w:after="120"/>
      <w:jc w:val="both"/>
    </w:pPr>
    <w:rPr>
      <w:rFonts w:eastAsia="MS Mincho"/>
      <w:sz w:val="24"/>
      <w:szCs w:val="20"/>
      <w:lang w:eastAsia="ja-JP"/>
    </w:rPr>
  </w:style>
  <w:style w:type="character" w:customStyle="1" w:styleId="TekstpodstawowyZnak">
    <w:name w:val="Tekst podstawowy Znak"/>
    <w:basedOn w:val="Domylnaczcionkaakapitu"/>
    <w:link w:val="Tekstpodstawowy"/>
    <w:uiPriority w:val="99"/>
    <w:rsid w:val="00A42751"/>
    <w:rPr>
      <w:rFonts w:eastAsia="MS Mincho"/>
      <w:sz w:val="24"/>
      <w:lang w:eastAsia="ja-JP"/>
    </w:rPr>
  </w:style>
  <w:style w:type="paragraph" w:styleId="Poprawka">
    <w:name w:val="Revision"/>
    <w:hidden/>
    <w:uiPriority w:val="99"/>
    <w:semiHidden/>
    <w:rsid w:val="002A2BED"/>
    <w:rPr>
      <w:sz w:val="22"/>
      <w:szCs w:val="22"/>
      <w:lang w:eastAsia="en-US"/>
    </w:rPr>
  </w:style>
  <w:style w:type="character" w:customStyle="1" w:styleId="AkapitzlistZnak">
    <w:name w:val="Akapit z listą Znak"/>
    <w:aliases w:val="normalny tekst Znak,CW_Lista Znak,L1 Znak,Akapit z listą5 Znak,Akapit z listą BS Znak,Kolorowa lista — akcent 11 Znak,Numerowanie Znak,Obiekt Znak,List Paragraph1 Znak,Wypunktowanie Znak,Preambuła Znak,lp1 Znak,List Paragraph Znak"/>
    <w:link w:val="Akapitzlist"/>
    <w:uiPriority w:val="34"/>
    <w:qFormat/>
    <w:rsid w:val="008F1303"/>
    <w:rPr>
      <w:sz w:val="22"/>
      <w:szCs w:val="22"/>
      <w:lang w:eastAsia="en-US"/>
    </w:rPr>
  </w:style>
  <w:style w:type="paragraph" w:customStyle="1" w:styleId="Tekstpodstawowy21">
    <w:name w:val="Tekst podstawowy 21"/>
    <w:basedOn w:val="Normalny"/>
    <w:rsid w:val="00B7185B"/>
    <w:pPr>
      <w:suppressAutoHyphens/>
      <w:spacing w:after="0" w:line="240" w:lineRule="auto"/>
      <w:jc w:val="both"/>
    </w:pPr>
    <w:rPr>
      <w:rFonts w:ascii="Times New Roman" w:eastAsia="Times New Roman" w:hAnsi="Times New Roman"/>
      <w:szCs w:val="20"/>
      <w:lang w:eastAsia="ar-SA"/>
    </w:rPr>
  </w:style>
  <w:style w:type="paragraph" w:styleId="Tekstpodstawowywcity2">
    <w:name w:val="Body Text Indent 2"/>
    <w:basedOn w:val="Normalny"/>
    <w:link w:val="Tekstpodstawowywcity2Znak"/>
    <w:rsid w:val="00B7185B"/>
    <w:pPr>
      <w:spacing w:after="120" w:line="480" w:lineRule="auto"/>
      <w:ind w:left="283"/>
    </w:pPr>
    <w:rPr>
      <w:rFonts w:ascii="Arial" w:eastAsia="Times New Roman" w:hAnsi="Arial"/>
      <w:sz w:val="24"/>
      <w:szCs w:val="24"/>
      <w:lang w:eastAsia="pl-PL"/>
    </w:rPr>
  </w:style>
  <w:style w:type="character" w:customStyle="1" w:styleId="Tekstpodstawowywcity2Znak">
    <w:name w:val="Tekst podstawowy wcięty 2 Znak"/>
    <w:basedOn w:val="Domylnaczcionkaakapitu"/>
    <w:link w:val="Tekstpodstawowywcity2"/>
    <w:rsid w:val="00B7185B"/>
    <w:rPr>
      <w:rFonts w:ascii="Arial" w:eastAsia="Times New Roman" w:hAnsi="Arial"/>
      <w:sz w:val="24"/>
      <w:szCs w:val="24"/>
    </w:rPr>
  </w:style>
  <w:style w:type="paragraph" w:styleId="NormalnyWeb">
    <w:name w:val="Normal (Web)"/>
    <w:basedOn w:val="Normalny"/>
    <w:uiPriority w:val="99"/>
    <w:semiHidden/>
    <w:unhideWhenUsed/>
    <w:rsid w:val="00F36B7D"/>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931BF"/>
    <w:rPr>
      <w:b/>
      <w:bCs/>
    </w:rPr>
  </w:style>
</w:styles>
</file>

<file path=word/webSettings.xml><?xml version="1.0" encoding="utf-8"?>
<w:webSettings xmlns:r="http://schemas.openxmlformats.org/officeDocument/2006/relationships" xmlns:w="http://schemas.openxmlformats.org/wordprocessingml/2006/main">
  <w:divs>
    <w:div w:id="186142307">
      <w:bodyDiv w:val="1"/>
      <w:marLeft w:val="0"/>
      <w:marRight w:val="0"/>
      <w:marTop w:val="0"/>
      <w:marBottom w:val="0"/>
      <w:divBdr>
        <w:top w:val="none" w:sz="0" w:space="0" w:color="auto"/>
        <w:left w:val="none" w:sz="0" w:space="0" w:color="auto"/>
        <w:bottom w:val="none" w:sz="0" w:space="0" w:color="auto"/>
        <w:right w:val="none" w:sz="0" w:space="0" w:color="auto"/>
      </w:divBdr>
    </w:div>
    <w:div w:id="364715915">
      <w:bodyDiv w:val="1"/>
      <w:marLeft w:val="0"/>
      <w:marRight w:val="0"/>
      <w:marTop w:val="0"/>
      <w:marBottom w:val="0"/>
      <w:divBdr>
        <w:top w:val="none" w:sz="0" w:space="0" w:color="auto"/>
        <w:left w:val="none" w:sz="0" w:space="0" w:color="auto"/>
        <w:bottom w:val="none" w:sz="0" w:space="0" w:color="auto"/>
        <w:right w:val="none" w:sz="0" w:space="0" w:color="auto"/>
      </w:divBdr>
    </w:div>
    <w:div w:id="947348708">
      <w:bodyDiv w:val="1"/>
      <w:marLeft w:val="0"/>
      <w:marRight w:val="0"/>
      <w:marTop w:val="0"/>
      <w:marBottom w:val="0"/>
      <w:divBdr>
        <w:top w:val="none" w:sz="0" w:space="0" w:color="auto"/>
        <w:left w:val="none" w:sz="0" w:space="0" w:color="auto"/>
        <w:bottom w:val="none" w:sz="0" w:space="0" w:color="auto"/>
        <w:right w:val="none" w:sz="0" w:space="0" w:color="auto"/>
      </w:divBdr>
    </w:div>
    <w:div w:id="1096900944">
      <w:bodyDiv w:val="1"/>
      <w:marLeft w:val="0"/>
      <w:marRight w:val="0"/>
      <w:marTop w:val="0"/>
      <w:marBottom w:val="0"/>
      <w:divBdr>
        <w:top w:val="none" w:sz="0" w:space="0" w:color="auto"/>
        <w:left w:val="none" w:sz="0" w:space="0" w:color="auto"/>
        <w:bottom w:val="none" w:sz="0" w:space="0" w:color="auto"/>
        <w:right w:val="none" w:sz="0" w:space="0" w:color="auto"/>
      </w:divBdr>
    </w:div>
    <w:div w:id="11833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9A4BD-FB23-4E71-926F-51D62143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3950</Words>
  <Characters>23704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Starostwo Powiatowe w Wejherowie</Company>
  <LinksUpToDate>false</LinksUpToDate>
  <CharactersWithSpaces>27599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Reszke</dc:creator>
  <cp:lastModifiedBy>dreszke</cp:lastModifiedBy>
  <cp:revision>2</cp:revision>
  <cp:lastPrinted>2023-02-17T11:18:00Z</cp:lastPrinted>
  <dcterms:created xsi:type="dcterms:W3CDTF">2025-04-07T12:57:00Z</dcterms:created>
  <dcterms:modified xsi:type="dcterms:W3CDTF">2025-04-07T12:57:00Z</dcterms:modified>
</cp:coreProperties>
</file>