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CB155" w14:textId="65EB463F" w:rsidR="00CB538D" w:rsidRDefault="00CB538D" w:rsidP="00CB538D">
      <w:pPr>
        <w:rPr>
          <w:rFonts w:cstheme="minorHAnsi"/>
        </w:rPr>
      </w:pPr>
      <w:r>
        <w:rPr>
          <w:rFonts w:cstheme="minorHAnsi"/>
        </w:rPr>
        <w:t>ZP.271. 6.2025                                                                                           Rokietnica, dnia 13.05.2025r.</w:t>
      </w:r>
      <w:r>
        <w:rPr>
          <w:rFonts w:cstheme="minorHAnsi"/>
        </w:rPr>
        <w:br/>
      </w:r>
    </w:p>
    <w:p w14:paraId="15FB1614" w14:textId="096AC962" w:rsidR="00CB538D" w:rsidRDefault="00CB538D" w:rsidP="00CB538D">
      <w:pPr>
        <w:rPr>
          <w:rFonts w:cstheme="minorHAnsi"/>
        </w:rPr>
      </w:pPr>
      <w:r w:rsidRPr="00CB538D">
        <w:rPr>
          <w:rFonts w:cstheme="minorHAnsi"/>
          <w:i/>
          <w:iCs/>
        </w:rPr>
        <w:t xml:space="preserve">                                                                                                                    Wszyscy uczestnicy postępowania</w:t>
      </w:r>
      <w:r>
        <w:rPr>
          <w:rFonts w:cstheme="minorHAnsi"/>
        </w:rPr>
        <w:t xml:space="preserve">                               </w:t>
      </w:r>
    </w:p>
    <w:p w14:paraId="7FEA1582" w14:textId="77777777" w:rsidR="00CB538D" w:rsidRDefault="00CB538D" w:rsidP="00CB538D">
      <w:pPr>
        <w:rPr>
          <w:rFonts w:cstheme="minorHAnsi"/>
        </w:rPr>
      </w:pPr>
    </w:p>
    <w:p w14:paraId="2A4B0402" w14:textId="7DE8D7F3" w:rsidR="00CB538D" w:rsidRPr="006D087A" w:rsidRDefault="00CB538D" w:rsidP="00CB538D">
      <w:pPr>
        <w:rPr>
          <w:rFonts w:cstheme="minorHAnsi"/>
        </w:rPr>
      </w:pPr>
      <w:r w:rsidRPr="006D087A">
        <w:rPr>
          <w:rFonts w:cstheme="minorHAnsi"/>
        </w:rPr>
        <w:t xml:space="preserve">Dotyczy:  postępowania o udzielenie zamówienia publicznego pn. </w:t>
      </w:r>
      <w:r>
        <w:rPr>
          <w:rFonts w:cstheme="minorHAnsi"/>
        </w:rPr>
        <w:t>„</w:t>
      </w:r>
      <w:r w:rsidRPr="006D087A">
        <w:rPr>
          <w:rFonts w:cstheme="minorHAnsi"/>
        </w:rPr>
        <w:t>P</w:t>
      </w:r>
      <w:r>
        <w:rPr>
          <w:rFonts w:cstheme="minorHAnsi"/>
        </w:rPr>
        <w:t>rzebudowa ulicy Krętej</w:t>
      </w:r>
      <w:r w:rsidRPr="006D087A">
        <w:rPr>
          <w:rFonts w:cstheme="minorHAnsi"/>
        </w:rPr>
        <w:t xml:space="preserve"> w </w:t>
      </w:r>
      <w:r>
        <w:rPr>
          <w:rFonts w:cstheme="minorHAnsi"/>
        </w:rPr>
        <w:t>Kiekrzu.</w:t>
      </w:r>
      <w:r>
        <w:rPr>
          <w:rFonts w:cstheme="minorHAnsi"/>
        </w:rPr>
        <w:t>”</w:t>
      </w:r>
      <w:r w:rsidRPr="006D087A">
        <w:rPr>
          <w:rFonts w:cstheme="minorHAnsi"/>
        </w:rPr>
        <w:t>.</w:t>
      </w:r>
      <w:r w:rsidRPr="006D087A">
        <w:rPr>
          <w:rFonts w:cstheme="minorHAnsi"/>
        </w:rPr>
        <w:br/>
        <w:t>Ogłoszenie o zamówieniu Nr 2025/BZP 00</w:t>
      </w:r>
      <w:r>
        <w:rPr>
          <w:rFonts w:cstheme="minorHAnsi"/>
        </w:rPr>
        <w:t xml:space="preserve">216359/01 </w:t>
      </w:r>
      <w:r w:rsidRPr="006D087A">
        <w:rPr>
          <w:rFonts w:cstheme="minorHAnsi"/>
        </w:rPr>
        <w:t xml:space="preserve"> z dnia </w:t>
      </w:r>
      <w:r>
        <w:rPr>
          <w:rFonts w:cstheme="minorHAnsi"/>
        </w:rPr>
        <w:t xml:space="preserve"> 05</w:t>
      </w:r>
      <w:r w:rsidRPr="006D087A">
        <w:rPr>
          <w:rFonts w:cstheme="minorHAnsi"/>
        </w:rPr>
        <w:t>.0</w:t>
      </w:r>
      <w:r>
        <w:rPr>
          <w:rFonts w:cstheme="minorHAnsi"/>
        </w:rPr>
        <w:t>5</w:t>
      </w:r>
      <w:r w:rsidRPr="006D087A">
        <w:rPr>
          <w:rFonts w:cstheme="minorHAnsi"/>
        </w:rPr>
        <w:t xml:space="preserve">.2025 </w:t>
      </w:r>
      <w:r w:rsidRPr="006D087A">
        <w:rPr>
          <w:rFonts w:cstheme="minorHAnsi"/>
        </w:rPr>
        <w:br/>
      </w:r>
      <w:r w:rsidRPr="006D087A">
        <w:rPr>
          <w:rFonts w:cstheme="minorHAnsi"/>
        </w:rPr>
        <w:br/>
        <w:t>Zamawiając</w:t>
      </w:r>
      <w:r>
        <w:rPr>
          <w:rFonts w:cstheme="minorHAnsi"/>
        </w:rPr>
        <w:t>y  informuje, że do niniejszego postępowania wpłynęły wnioski o wyjaśnienie treści SWZ.</w:t>
      </w:r>
      <w:r w:rsidRPr="006D087A">
        <w:rPr>
          <w:rFonts w:cstheme="minorHAnsi"/>
        </w:rPr>
        <w:br/>
        <w:t>Działając na podstawie art. 284 ust.</w:t>
      </w:r>
      <w:r>
        <w:rPr>
          <w:rFonts w:cstheme="minorHAnsi"/>
        </w:rPr>
        <w:t xml:space="preserve"> 2 </w:t>
      </w:r>
      <w:r w:rsidRPr="006D087A">
        <w:rPr>
          <w:rFonts w:cstheme="minorHAnsi"/>
        </w:rPr>
        <w:t xml:space="preserve"> ustawy z dnia 11 września 2019r. </w:t>
      </w:r>
      <w:r>
        <w:rPr>
          <w:rFonts w:cstheme="minorHAnsi"/>
        </w:rPr>
        <w:t xml:space="preserve">Prawo Zamówień Publicznych </w:t>
      </w:r>
      <w:r w:rsidRPr="006D087A">
        <w:rPr>
          <w:rFonts w:cstheme="minorHAnsi"/>
        </w:rPr>
        <w:t>poniżej przesyłamy treść</w:t>
      </w:r>
      <w:r>
        <w:rPr>
          <w:rFonts w:cstheme="minorHAnsi"/>
        </w:rPr>
        <w:t xml:space="preserve"> wniosku </w:t>
      </w:r>
      <w:r w:rsidRPr="006D087A">
        <w:rPr>
          <w:rFonts w:cstheme="minorHAnsi"/>
        </w:rPr>
        <w:t xml:space="preserve"> wraz z udzielonymi odpowiedziami.</w:t>
      </w:r>
    </w:p>
    <w:p w14:paraId="6429659C" w14:textId="77777777" w:rsidR="00CB538D" w:rsidRDefault="00CB538D" w:rsidP="00CB538D">
      <w:pPr>
        <w:tabs>
          <w:tab w:val="left" w:pos="142"/>
          <w:tab w:val="left" w:pos="284"/>
        </w:tabs>
        <w:ind w:left="284" w:hanging="284"/>
        <w:jc w:val="both"/>
      </w:pPr>
      <w:r>
        <w:t>Pytanie 1</w:t>
      </w:r>
    </w:p>
    <w:p w14:paraId="7B80F99D" w14:textId="232BF029" w:rsidR="004D5510" w:rsidRPr="004D5510" w:rsidRDefault="004D5510" w:rsidP="00CB538D">
      <w:pPr>
        <w:tabs>
          <w:tab w:val="left" w:pos="0"/>
          <w:tab w:val="left" w:pos="142"/>
        </w:tabs>
        <w:jc w:val="both"/>
      </w:pPr>
      <w:r w:rsidRPr="004D5510">
        <w:t>Zwracamy się z uprzejmą prośbą o wyjaśnienie przyjętego rozwiązania projektowego</w:t>
      </w:r>
      <w:r>
        <w:t xml:space="preserve"> </w:t>
      </w:r>
      <w:r w:rsidRPr="004D5510">
        <w:t>polegającego na wykonaniu konstrukcji jezdni i chodnika z mieszanki mineralno-bitumicznej ułożonej bezpośrednio na podbudowie związanej cementem.</w:t>
      </w:r>
      <w:r>
        <w:t xml:space="preserve"> </w:t>
      </w:r>
      <w:r w:rsidRPr="004D5510">
        <w:t>Zgodnie z wiedzą techniczną oraz obowiązującymi standardami, takie rozwiązanie może skutkować ograniczoną trwałością nawierzchni . Typowo w takich przypadkach stosuje się warstwę pośrednią z kruszywa łamanego.</w:t>
      </w:r>
    </w:p>
    <w:p w14:paraId="7B0D871D" w14:textId="35C6B068" w:rsidR="004D5510" w:rsidRPr="004D5510" w:rsidRDefault="004D5510" w:rsidP="004D5510">
      <w:pPr>
        <w:rPr>
          <w:rFonts w:ascii="Times New Roman" w:hAnsi="Times New Roman" w:cs="Times New Roman"/>
          <w:sz w:val="24"/>
          <w:szCs w:val="24"/>
        </w:rPr>
      </w:pPr>
      <w:r w:rsidRPr="004D5510">
        <w:rPr>
          <w:rFonts w:ascii="Times New Roman" w:hAnsi="Times New Roman" w:cs="Times New Roman"/>
          <w:sz w:val="24"/>
          <w:szCs w:val="24"/>
        </w:rPr>
        <w:t>Odpowiedź:</w:t>
      </w:r>
    </w:p>
    <w:p w14:paraId="7E33DF81" w14:textId="3446C70D" w:rsidR="00C117C4" w:rsidRDefault="004D5510" w:rsidP="004D5510">
      <w:pPr>
        <w:jc w:val="both"/>
        <w:rPr>
          <w:rFonts w:ascii="Times New Roman" w:hAnsi="Times New Roman" w:cs="Times New Roman"/>
          <w:sz w:val="24"/>
          <w:szCs w:val="24"/>
        </w:rPr>
      </w:pPr>
      <w:r w:rsidRPr="004D5510">
        <w:rPr>
          <w:rFonts w:ascii="Times New Roman" w:hAnsi="Times New Roman" w:cs="Times New Roman"/>
          <w:sz w:val="24"/>
          <w:szCs w:val="24"/>
        </w:rPr>
        <w:t>Podbudowę zasadnicza chodnika należy wykonać z kruszywa kamiennego łamanego 0/31.5mm stabilizowanego mechanicznie gr 15</w:t>
      </w:r>
      <w:r>
        <w:rPr>
          <w:rFonts w:ascii="Times New Roman" w:hAnsi="Times New Roman" w:cs="Times New Roman"/>
          <w:sz w:val="24"/>
          <w:szCs w:val="24"/>
        </w:rPr>
        <w:t xml:space="preserve"> </w:t>
      </w:r>
      <w:r w:rsidRPr="004D5510">
        <w:rPr>
          <w:rFonts w:ascii="Times New Roman" w:hAnsi="Times New Roman" w:cs="Times New Roman"/>
          <w:sz w:val="24"/>
          <w:szCs w:val="24"/>
        </w:rPr>
        <w:t>cm</w:t>
      </w:r>
      <w:r>
        <w:rPr>
          <w:rFonts w:ascii="Times New Roman" w:hAnsi="Times New Roman" w:cs="Times New Roman"/>
          <w:sz w:val="24"/>
          <w:szCs w:val="24"/>
        </w:rPr>
        <w:t>.</w:t>
      </w:r>
    </w:p>
    <w:p w14:paraId="33133D0E" w14:textId="0EF380D7" w:rsidR="00EE151F" w:rsidRDefault="009C040F" w:rsidP="00EE151F">
      <w:pPr>
        <w:jc w:val="both"/>
        <w:rPr>
          <w:rFonts w:ascii="Times New Roman" w:hAnsi="Times New Roman" w:cs="Times New Roman"/>
          <w:sz w:val="24"/>
          <w:szCs w:val="24"/>
        </w:rPr>
      </w:pPr>
      <w:r>
        <w:rPr>
          <w:rFonts w:ascii="Times New Roman" w:hAnsi="Times New Roman" w:cs="Times New Roman"/>
          <w:sz w:val="24"/>
          <w:szCs w:val="24"/>
        </w:rPr>
        <w:t>Pytanie 2</w:t>
      </w:r>
    </w:p>
    <w:p w14:paraId="738413FA" w14:textId="77777777" w:rsidR="00EE151F" w:rsidRPr="00EE151F" w:rsidRDefault="00EE151F" w:rsidP="009C040F">
      <w:pPr>
        <w:jc w:val="both"/>
      </w:pPr>
      <w:r w:rsidRPr="00EE151F">
        <w:t xml:space="preserve">Proszę o określenie jakiego rodzaju beton asfaltowy jest przewidziany. Dokumentacja część opisowa, przekroje oraz kosztorys wskazuje jedynie grubości, brak natomiast sprecyzowania czy jest to np. AC 11 S, AC16W czy też inna. Brak tej informacji uniemożliwia przygotowanie rzetelnej oferty. </w:t>
      </w:r>
    </w:p>
    <w:p w14:paraId="61BD48DD" w14:textId="77777777" w:rsidR="00EE151F" w:rsidRDefault="00EE151F" w:rsidP="00EE151F">
      <w:pPr>
        <w:rPr>
          <w:rFonts w:ascii="Times New Roman" w:hAnsi="Times New Roman" w:cs="Times New Roman"/>
          <w:sz w:val="24"/>
          <w:szCs w:val="24"/>
        </w:rPr>
      </w:pPr>
      <w:r>
        <w:rPr>
          <w:rFonts w:ascii="Times New Roman" w:hAnsi="Times New Roman" w:cs="Times New Roman"/>
          <w:sz w:val="24"/>
          <w:szCs w:val="24"/>
        </w:rPr>
        <w:t>Odpowiedź:</w:t>
      </w:r>
    </w:p>
    <w:p w14:paraId="5AB06C69" w14:textId="7461A9D5" w:rsidR="00EE151F" w:rsidRPr="00EE151F" w:rsidRDefault="00EE151F" w:rsidP="00EE151F">
      <w:pPr>
        <w:rPr>
          <w:rFonts w:ascii="Times New Roman" w:hAnsi="Times New Roman" w:cs="Times New Roman"/>
          <w:sz w:val="24"/>
          <w:szCs w:val="24"/>
        </w:rPr>
      </w:pPr>
      <w:r w:rsidRPr="00EE151F">
        <w:rPr>
          <w:rFonts w:ascii="Times New Roman" w:hAnsi="Times New Roman" w:cs="Times New Roman"/>
          <w:sz w:val="24"/>
          <w:szCs w:val="24"/>
        </w:rPr>
        <w:t>Warstwa ścieralna ścieżki i jezdni beton AC 11S</w:t>
      </w:r>
      <w:r w:rsidRPr="00EE151F">
        <w:rPr>
          <w:rFonts w:ascii="Times New Roman" w:hAnsi="Times New Roman" w:cs="Times New Roman"/>
          <w:sz w:val="24"/>
          <w:szCs w:val="24"/>
        </w:rPr>
        <w:br/>
        <w:t>Warstwa wiążąca jezdni AC 16W</w:t>
      </w:r>
    </w:p>
    <w:p w14:paraId="6B256004" w14:textId="77777777" w:rsidR="009C040F" w:rsidRDefault="009C040F" w:rsidP="00EE151F">
      <w:pPr>
        <w:jc w:val="both"/>
        <w:rPr>
          <w:rFonts w:ascii="Times New Roman" w:hAnsi="Times New Roman" w:cs="Times New Roman"/>
          <w:sz w:val="24"/>
          <w:szCs w:val="24"/>
        </w:rPr>
      </w:pPr>
      <w:r>
        <w:rPr>
          <w:rFonts w:ascii="Times New Roman" w:hAnsi="Times New Roman" w:cs="Times New Roman"/>
          <w:sz w:val="24"/>
          <w:szCs w:val="24"/>
        </w:rPr>
        <w:t xml:space="preserve">                                                                                                            Z poważaniem,</w:t>
      </w:r>
    </w:p>
    <w:p w14:paraId="3D3BD68E" w14:textId="4D233475" w:rsidR="00EE151F" w:rsidRPr="00EE151F" w:rsidRDefault="009C040F" w:rsidP="009C040F">
      <w:pPr>
        <w:rPr>
          <w:rFonts w:ascii="Times New Roman" w:hAnsi="Times New Roman" w:cs="Times New Roman"/>
          <w:sz w:val="24"/>
          <w:szCs w:val="24"/>
        </w:rPr>
      </w:pPr>
      <w:r>
        <w:rPr>
          <w:rFonts w:ascii="Times New Roman" w:hAnsi="Times New Roman" w:cs="Times New Roman"/>
          <w:sz w:val="24"/>
          <w:szCs w:val="24"/>
        </w:rPr>
        <w:t xml:space="preserve">                                                                                                            Z </w:t>
      </w:r>
      <w:r w:rsidR="000900BF">
        <w:rPr>
          <w:rFonts w:ascii="Times New Roman" w:hAnsi="Times New Roman" w:cs="Times New Roman"/>
          <w:sz w:val="24"/>
          <w:szCs w:val="24"/>
        </w:rPr>
        <w:t>up</w:t>
      </w:r>
      <w:r>
        <w:rPr>
          <w:rFonts w:ascii="Times New Roman" w:hAnsi="Times New Roman" w:cs="Times New Roman"/>
          <w:sz w:val="24"/>
          <w:szCs w:val="24"/>
        </w:rPr>
        <w:t>. Wójta</w:t>
      </w:r>
      <w:r>
        <w:rPr>
          <w:rFonts w:ascii="Times New Roman" w:hAnsi="Times New Roman" w:cs="Times New Roman"/>
          <w:sz w:val="24"/>
          <w:szCs w:val="24"/>
        </w:rPr>
        <w:br/>
        <w:t xml:space="preserve">                                                                                                            Arkadiusz Klapiński</w:t>
      </w:r>
      <w:r>
        <w:rPr>
          <w:rFonts w:ascii="Times New Roman" w:hAnsi="Times New Roman" w:cs="Times New Roman"/>
          <w:sz w:val="24"/>
          <w:szCs w:val="24"/>
        </w:rPr>
        <w:br/>
        <w:t xml:space="preserve">                                                                                                             Z-ca Wójta</w:t>
      </w:r>
      <w:r>
        <w:rPr>
          <w:rFonts w:ascii="Times New Roman" w:hAnsi="Times New Roman" w:cs="Times New Roman"/>
          <w:sz w:val="24"/>
          <w:szCs w:val="24"/>
        </w:rPr>
        <w:br/>
      </w:r>
    </w:p>
    <w:p w14:paraId="7B88507B" w14:textId="77777777" w:rsidR="00EE151F" w:rsidRPr="004D5510" w:rsidRDefault="00EE151F" w:rsidP="004D5510">
      <w:pPr>
        <w:jc w:val="both"/>
        <w:rPr>
          <w:rFonts w:ascii="Times New Roman" w:hAnsi="Times New Roman" w:cs="Times New Roman"/>
          <w:sz w:val="24"/>
          <w:szCs w:val="24"/>
        </w:rPr>
      </w:pPr>
    </w:p>
    <w:sectPr w:rsidR="00EE151F" w:rsidRPr="004D5510" w:rsidSect="00CB538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54836"/>
    <w:multiLevelType w:val="hybridMultilevel"/>
    <w:tmpl w:val="F9EEB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055D8"/>
    <w:multiLevelType w:val="hybridMultilevel"/>
    <w:tmpl w:val="BED690B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num w:numId="1" w16cid:durableId="886066353">
    <w:abstractNumId w:val="1"/>
  </w:num>
  <w:num w:numId="2" w16cid:durableId="10427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7E"/>
    <w:rsid w:val="000900BF"/>
    <w:rsid w:val="0012047E"/>
    <w:rsid w:val="00183EA9"/>
    <w:rsid w:val="002517EA"/>
    <w:rsid w:val="004A2452"/>
    <w:rsid w:val="004D5510"/>
    <w:rsid w:val="00647BC5"/>
    <w:rsid w:val="0072771D"/>
    <w:rsid w:val="009A2319"/>
    <w:rsid w:val="009C040F"/>
    <w:rsid w:val="00C117C4"/>
    <w:rsid w:val="00CB538D"/>
    <w:rsid w:val="00EE151F"/>
    <w:rsid w:val="00EE4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0815"/>
  <w15:chartTrackingRefBased/>
  <w15:docId w15:val="{2B34D6A8-0B9A-400D-9E44-CB34F5F9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ahoma"/>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EA9"/>
  </w:style>
  <w:style w:type="paragraph" w:styleId="Nagwek1">
    <w:name w:val="heading 1"/>
    <w:basedOn w:val="Normalny"/>
    <w:next w:val="Normalny"/>
    <w:link w:val="Nagwek1Znak"/>
    <w:uiPriority w:val="9"/>
    <w:qFormat/>
    <w:rsid w:val="001204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gwek2">
    <w:name w:val="heading 2"/>
    <w:basedOn w:val="Normalny"/>
    <w:next w:val="Normalny"/>
    <w:link w:val="Nagwek2Znak"/>
    <w:uiPriority w:val="9"/>
    <w:semiHidden/>
    <w:unhideWhenUsed/>
    <w:qFormat/>
    <w:rsid w:val="001204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12047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rsid w:val="0012047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12047E"/>
    <w:pPr>
      <w:keepNext/>
      <w:keepLines/>
      <w:spacing w:before="80" w:after="40"/>
      <w:outlineLvl w:val="4"/>
    </w:pPr>
    <w:rPr>
      <w:rFonts w:asciiTheme="minorHAnsi" w:eastAsiaTheme="majorEastAsia" w:hAnsiTheme="minorHAnsi" w:cstheme="majorBidi"/>
      <w:color w:val="365F91" w:themeColor="accent1" w:themeShade="BF"/>
    </w:rPr>
  </w:style>
  <w:style w:type="paragraph" w:styleId="Nagwek6">
    <w:name w:val="heading 6"/>
    <w:basedOn w:val="Normalny"/>
    <w:next w:val="Normalny"/>
    <w:link w:val="Nagwek6Znak"/>
    <w:uiPriority w:val="9"/>
    <w:semiHidden/>
    <w:unhideWhenUsed/>
    <w:qFormat/>
    <w:rsid w:val="001204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12047E"/>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12047E"/>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12047E"/>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83EA9"/>
    <w:pPr>
      <w:widowControl/>
      <w:spacing w:after="0" w:line="240" w:lineRule="auto"/>
      <w:ind w:left="720"/>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2047E"/>
    <w:rPr>
      <w:rFonts w:asciiTheme="majorHAnsi" w:eastAsiaTheme="majorEastAsia" w:hAnsiTheme="majorHAnsi" w:cstheme="majorBidi"/>
      <w:color w:val="365F91" w:themeColor="accent1" w:themeShade="BF"/>
      <w:sz w:val="40"/>
      <w:szCs w:val="40"/>
    </w:rPr>
  </w:style>
  <w:style w:type="character" w:customStyle="1" w:styleId="Nagwek2Znak">
    <w:name w:val="Nagłówek 2 Znak"/>
    <w:basedOn w:val="Domylnaczcionkaakapitu"/>
    <w:link w:val="Nagwek2"/>
    <w:uiPriority w:val="9"/>
    <w:semiHidden/>
    <w:rsid w:val="0012047E"/>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12047E"/>
    <w:rPr>
      <w:rFonts w:asciiTheme="minorHAnsi" w:eastAsiaTheme="majorEastAsia" w:hAnsiTheme="min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12047E"/>
    <w:rPr>
      <w:rFonts w:asciiTheme="minorHAnsi" w:eastAsiaTheme="majorEastAsia" w:hAnsiTheme="minorHAnsi" w:cstheme="majorBidi"/>
      <w:i/>
      <w:iCs/>
      <w:color w:val="365F91" w:themeColor="accent1" w:themeShade="BF"/>
    </w:rPr>
  </w:style>
  <w:style w:type="character" w:customStyle="1" w:styleId="Nagwek5Znak">
    <w:name w:val="Nagłówek 5 Znak"/>
    <w:basedOn w:val="Domylnaczcionkaakapitu"/>
    <w:link w:val="Nagwek5"/>
    <w:uiPriority w:val="9"/>
    <w:semiHidden/>
    <w:rsid w:val="0012047E"/>
    <w:rPr>
      <w:rFonts w:asciiTheme="minorHAnsi" w:eastAsiaTheme="majorEastAsia" w:hAnsiTheme="minorHAnsi" w:cstheme="majorBidi"/>
      <w:color w:val="365F91" w:themeColor="accent1" w:themeShade="BF"/>
    </w:rPr>
  </w:style>
  <w:style w:type="character" w:customStyle="1" w:styleId="Nagwek6Znak">
    <w:name w:val="Nagłówek 6 Znak"/>
    <w:basedOn w:val="Domylnaczcionkaakapitu"/>
    <w:link w:val="Nagwek6"/>
    <w:uiPriority w:val="9"/>
    <w:semiHidden/>
    <w:rsid w:val="0012047E"/>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12047E"/>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12047E"/>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12047E"/>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120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04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04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047E"/>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12047E"/>
    <w:pPr>
      <w:spacing w:before="160"/>
      <w:jc w:val="center"/>
    </w:pPr>
    <w:rPr>
      <w:i/>
      <w:iCs/>
      <w:color w:val="404040" w:themeColor="text1" w:themeTint="BF"/>
    </w:rPr>
  </w:style>
  <w:style w:type="character" w:customStyle="1" w:styleId="CytatZnak">
    <w:name w:val="Cytat Znak"/>
    <w:basedOn w:val="Domylnaczcionkaakapitu"/>
    <w:link w:val="Cytat"/>
    <w:uiPriority w:val="29"/>
    <w:rsid w:val="0012047E"/>
    <w:rPr>
      <w:i/>
      <w:iCs/>
      <w:color w:val="404040" w:themeColor="text1" w:themeTint="BF"/>
    </w:rPr>
  </w:style>
  <w:style w:type="character" w:styleId="Wyrnienieintensywne">
    <w:name w:val="Intense Emphasis"/>
    <w:basedOn w:val="Domylnaczcionkaakapitu"/>
    <w:uiPriority w:val="21"/>
    <w:qFormat/>
    <w:rsid w:val="0012047E"/>
    <w:rPr>
      <w:i/>
      <w:iCs/>
      <w:color w:val="365F91" w:themeColor="accent1" w:themeShade="BF"/>
    </w:rPr>
  </w:style>
  <w:style w:type="paragraph" w:styleId="Cytatintensywny">
    <w:name w:val="Intense Quote"/>
    <w:basedOn w:val="Normalny"/>
    <w:next w:val="Normalny"/>
    <w:link w:val="CytatintensywnyZnak"/>
    <w:uiPriority w:val="30"/>
    <w:qFormat/>
    <w:rsid w:val="001204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12047E"/>
    <w:rPr>
      <w:i/>
      <w:iCs/>
      <w:color w:val="365F91" w:themeColor="accent1" w:themeShade="BF"/>
    </w:rPr>
  </w:style>
  <w:style w:type="character" w:styleId="Odwoanieintensywne">
    <w:name w:val="Intense Reference"/>
    <w:basedOn w:val="Domylnaczcionkaakapitu"/>
    <w:uiPriority w:val="32"/>
    <w:qFormat/>
    <w:rsid w:val="0012047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24869">
      <w:bodyDiv w:val="1"/>
      <w:marLeft w:val="0"/>
      <w:marRight w:val="0"/>
      <w:marTop w:val="0"/>
      <w:marBottom w:val="0"/>
      <w:divBdr>
        <w:top w:val="none" w:sz="0" w:space="0" w:color="auto"/>
        <w:left w:val="none" w:sz="0" w:space="0" w:color="auto"/>
        <w:bottom w:val="none" w:sz="0" w:space="0" w:color="auto"/>
        <w:right w:val="none" w:sz="0" w:space="0" w:color="auto"/>
      </w:divBdr>
    </w:div>
    <w:div w:id="5981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1901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4</cp:revision>
  <dcterms:created xsi:type="dcterms:W3CDTF">2025-05-13T08:47:00Z</dcterms:created>
  <dcterms:modified xsi:type="dcterms:W3CDTF">2025-05-13T09:12:00Z</dcterms:modified>
</cp:coreProperties>
</file>