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55EF7F3" w14:textId="77777777" w:rsidR="00223368" w:rsidRPr="00A32D29" w:rsidRDefault="00223368" w:rsidP="00223368">
      <w:pPr>
        <w:pStyle w:val="Przypis"/>
        <w:rPr>
          <w:color w:val="FF0000"/>
        </w:rPr>
        <w:sectPr w:rsidR="00223368" w:rsidRPr="00A32D29" w:rsidSect="00223368">
          <w:type w:val="continuous"/>
          <w:pgSz w:w="11906" w:h="16838"/>
          <w:pgMar w:top="709" w:right="1134" w:bottom="709" w:left="1134" w:header="907" w:footer="907" w:gutter="0"/>
          <w:cols w:space="708"/>
        </w:sectPr>
      </w:pPr>
    </w:p>
    <w:p w14:paraId="775AED6E" w14:textId="1E24529F" w:rsidR="00223368" w:rsidRPr="00526298" w:rsidRDefault="00223368" w:rsidP="00223368">
      <w:pPr>
        <w:spacing w:before="0" w:after="0" w:afterAutospacing="0"/>
        <w:rPr>
          <w:rFonts w:ascii="Arial" w:eastAsia="Times New Roman" w:hAnsi="Arial" w:cs="Arial"/>
          <w:b/>
          <w:bCs/>
          <w:sz w:val="28"/>
          <w:szCs w:val="28"/>
        </w:rPr>
      </w:pPr>
      <w:bookmarkStart w:id="0" w:name="_Hlk55301714"/>
      <w:bookmarkStart w:id="1" w:name="_Hlk55302139"/>
      <w:bookmarkStart w:id="2" w:name="_Hlk181900337"/>
      <w:r>
        <w:rPr>
          <w:rFonts w:ascii="Arial" w:hAnsi="Arial" w:cs="Arial"/>
          <w:b/>
          <w:bCs/>
          <w:sz w:val="28"/>
          <w:szCs w:val="28"/>
        </w:rPr>
        <w:t>SPECYFIKACJA TECHNICZNA WYKONANI</w:t>
      </w:r>
      <w:r w:rsidR="008315BE"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 xml:space="preserve"> I ODBIORU ROBÓT BUDOWLANYCH – INSTALACJE SANITARNE </w:t>
      </w:r>
      <w:r w:rsidR="00297C95">
        <w:rPr>
          <w:rFonts w:ascii="Arial" w:hAnsi="Arial" w:cs="Arial"/>
          <w:b/>
          <w:bCs/>
          <w:sz w:val="28"/>
          <w:szCs w:val="28"/>
        </w:rPr>
        <w:t>ZEWNĘTRZNE</w:t>
      </w:r>
      <w:r w:rsidR="0097233C">
        <w:rPr>
          <w:rFonts w:ascii="Arial" w:hAnsi="Arial" w:cs="Arial"/>
          <w:b/>
          <w:bCs/>
          <w:sz w:val="28"/>
          <w:szCs w:val="28"/>
        </w:rPr>
        <w:t xml:space="preserve">: </w:t>
      </w:r>
      <w:r w:rsidR="00677E4C">
        <w:rPr>
          <w:rFonts w:ascii="Arial" w:hAnsi="Arial" w:cs="Arial"/>
          <w:b/>
          <w:bCs/>
          <w:sz w:val="28"/>
          <w:szCs w:val="28"/>
        </w:rPr>
        <w:t xml:space="preserve">INSTALACJA </w:t>
      </w:r>
      <w:r w:rsidR="0097233C">
        <w:rPr>
          <w:rFonts w:ascii="Arial" w:hAnsi="Arial" w:cs="Arial"/>
          <w:b/>
          <w:bCs/>
          <w:sz w:val="28"/>
          <w:szCs w:val="28"/>
        </w:rPr>
        <w:t>WODOCIĄGOWA I KANALIZACYJNA</w:t>
      </w:r>
    </w:p>
    <w:bookmarkEnd w:id="2"/>
    <w:p w14:paraId="76539217" w14:textId="77777777" w:rsidR="00223368" w:rsidRPr="00526298" w:rsidRDefault="00223368" w:rsidP="00223368">
      <w:pPr>
        <w:spacing w:before="0" w:after="0" w:afterAutospacing="0"/>
        <w:rPr>
          <w:rFonts w:ascii="Arial" w:hAnsi="Arial" w:cs="Arial"/>
          <w:color w:val="FF0000"/>
          <w:sz w:val="20"/>
          <w:szCs w:val="20"/>
        </w:rPr>
      </w:pPr>
    </w:p>
    <w:p w14:paraId="44F799F8" w14:textId="77777777" w:rsidR="008315BE" w:rsidRPr="00D83BF3" w:rsidRDefault="008315BE" w:rsidP="008315BE">
      <w:pPr>
        <w:spacing w:before="0" w:after="0" w:afterAutospacing="0"/>
        <w:rPr>
          <w:rFonts w:ascii="Arial" w:hAnsi="Arial" w:cs="Arial"/>
          <w:sz w:val="20"/>
          <w:szCs w:val="20"/>
        </w:rPr>
      </w:pPr>
      <w:bookmarkStart w:id="3" w:name="_Hlk149312771"/>
      <w:bookmarkStart w:id="4" w:name="_Hlk161305545"/>
      <w:bookmarkStart w:id="5" w:name="_Hlk181900369"/>
      <w:r w:rsidRPr="00D83BF3">
        <w:rPr>
          <w:rFonts w:ascii="Arial" w:hAnsi="Arial" w:cs="Arial"/>
          <w:sz w:val="20"/>
          <w:szCs w:val="20"/>
        </w:rPr>
        <w:t>INWESTOR:</w:t>
      </w:r>
    </w:p>
    <w:p w14:paraId="69DA8C58" w14:textId="77777777" w:rsidR="008315BE" w:rsidRPr="00D83BF3" w:rsidRDefault="008315BE" w:rsidP="008315BE">
      <w:pPr>
        <w:suppressAutoHyphens w:val="0"/>
        <w:autoSpaceDE w:val="0"/>
        <w:autoSpaceDN w:val="0"/>
        <w:adjustRightInd w:val="0"/>
        <w:spacing w:before="0" w:after="0" w:afterAutospacing="0"/>
        <w:rPr>
          <w:rFonts w:ascii="Arial" w:hAnsi="Arial" w:cs="Arial"/>
          <w:b/>
          <w:bCs/>
          <w:sz w:val="20"/>
          <w:szCs w:val="20"/>
          <w:lang w:eastAsia="pl-PL"/>
        </w:rPr>
      </w:pPr>
      <w:r w:rsidRPr="00D83BF3">
        <w:rPr>
          <w:rFonts w:ascii="Arial" w:hAnsi="Arial" w:cs="Arial"/>
          <w:b/>
          <w:bCs/>
          <w:sz w:val="20"/>
          <w:szCs w:val="20"/>
        </w:rPr>
        <w:t>SKARB PAŃSTWA - ARESZT ŚLEDCZY W WARSZAWIE SŁUŻEWCU</w:t>
      </w:r>
    </w:p>
    <w:p w14:paraId="0046F03A" w14:textId="77777777" w:rsidR="008315BE" w:rsidRPr="00D83BF3" w:rsidRDefault="008315BE" w:rsidP="008315BE">
      <w:pPr>
        <w:spacing w:before="0" w:after="0" w:afterAutospacing="0"/>
        <w:rPr>
          <w:rFonts w:ascii="Arial" w:hAnsi="Arial" w:cs="Arial"/>
          <w:sz w:val="20"/>
          <w:szCs w:val="20"/>
        </w:rPr>
      </w:pPr>
      <w:r w:rsidRPr="00D83BF3">
        <w:rPr>
          <w:rFonts w:ascii="Arial" w:hAnsi="Arial" w:cs="Arial"/>
          <w:sz w:val="20"/>
          <w:szCs w:val="20"/>
        </w:rPr>
        <w:t>ul. Kłobucka 5, 02-699 Warszawa</w:t>
      </w:r>
    </w:p>
    <w:p w14:paraId="3C7A95E5" w14:textId="77777777" w:rsidR="008315BE" w:rsidRPr="00D83BF3" w:rsidRDefault="008315BE" w:rsidP="008315BE">
      <w:pPr>
        <w:spacing w:before="0" w:after="0" w:afterAutospacing="0"/>
        <w:rPr>
          <w:rFonts w:ascii="Arial" w:hAnsi="Arial" w:cs="Arial"/>
          <w:sz w:val="20"/>
          <w:szCs w:val="20"/>
        </w:rPr>
      </w:pPr>
    </w:p>
    <w:p w14:paraId="45D54E34" w14:textId="77777777" w:rsidR="008315BE" w:rsidRPr="00D83BF3" w:rsidRDefault="008315BE" w:rsidP="008315BE">
      <w:pPr>
        <w:spacing w:before="0" w:after="0" w:afterAutospacing="0"/>
        <w:rPr>
          <w:rFonts w:ascii="Arial" w:hAnsi="Arial" w:cs="Arial"/>
          <w:sz w:val="20"/>
          <w:szCs w:val="20"/>
        </w:rPr>
      </w:pPr>
      <w:r w:rsidRPr="00D83BF3">
        <w:rPr>
          <w:rFonts w:ascii="Arial" w:hAnsi="Arial" w:cs="Arial"/>
          <w:sz w:val="20"/>
          <w:szCs w:val="20"/>
        </w:rPr>
        <w:t>NAZWA INWESTYCJI:</w:t>
      </w:r>
    </w:p>
    <w:p w14:paraId="23260B37" w14:textId="77777777" w:rsidR="008315BE" w:rsidRDefault="008315BE" w:rsidP="008315BE">
      <w:pPr>
        <w:spacing w:before="0" w:after="0" w:afterAutospacing="0"/>
        <w:rPr>
          <w:rFonts w:ascii="Arial" w:hAnsi="Arial" w:cs="Arial"/>
          <w:b/>
          <w:bCs/>
          <w:sz w:val="20"/>
          <w:szCs w:val="20"/>
          <w:lang w:eastAsia="pl-PL"/>
        </w:rPr>
      </w:pPr>
      <w:r w:rsidRPr="00B456D5">
        <w:rPr>
          <w:rFonts w:ascii="Arial" w:hAnsi="Arial" w:cs="Arial"/>
          <w:b/>
          <w:bCs/>
          <w:sz w:val="20"/>
          <w:szCs w:val="20"/>
          <w:lang w:eastAsia="pl-PL"/>
        </w:rPr>
        <w:t xml:space="preserve">PRZEBUDOWA BUDYNKU WARSZTATU SAMOCHODOWEGO WRAZ ZE ZMIANĄ SPOSOBU UŻYTKOWANIA NA FUNKCJĘ BIUROWĄ (BUDYNEK A) </w:t>
      </w:r>
    </w:p>
    <w:p w14:paraId="05890D28" w14:textId="77777777" w:rsidR="008315BE" w:rsidRDefault="008315BE" w:rsidP="008315BE">
      <w:pPr>
        <w:spacing w:before="0" w:after="0" w:afterAutospacing="0"/>
        <w:rPr>
          <w:rFonts w:ascii="Arial" w:hAnsi="Arial" w:cs="Arial"/>
          <w:b/>
          <w:bCs/>
          <w:sz w:val="20"/>
          <w:szCs w:val="20"/>
          <w:lang w:eastAsia="pl-PL"/>
        </w:rPr>
      </w:pPr>
      <w:r w:rsidRPr="00B456D5">
        <w:rPr>
          <w:rFonts w:ascii="Arial" w:hAnsi="Arial" w:cs="Arial"/>
          <w:b/>
          <w:bCs/>
          <w:sz w:val="20"/>
          <w:szCs w:val="20"/>
          <w:lang w:eastAsia="pl-PL"/>
        </w:rPr>
        <w:t xml:space="preserve">PRZEBUDOWA Z NADBUDOWĄ BUDYNKU GARAŻOWO - WARSZTATOWEGO WRAZ ZE ZMIANĄ SPOSOBU UŻYTKOWANIA NA FUNKCJĘ ZAMIESZKANIA ZBIOROWEGO Z CZĘŚCIĄ KONFERENCYJNĄ I POMIESZCZENIAMI TECHNICZNYMI (BUDYNEK B) </w:t>
      </w:r>
    </w:p>
    <w:p w14:paraId="75CA78A4" w14:textId="77777777" w:rsidR="008315BE" w:rsidRDefault="008315BE" w:rsidP="008315BE">
      <w:pPr>
        <w:spacing w:before="0" w:after="0" w:afterAutospacing="0"/>
        <w:rPr>
          <w:rFonts w:ascii="Arial" w:hAnsi="Arial" w:cs="Arial"/>
          <w:b/>
          <w:bCs/>
          <w:sz w:val="20"/>
          <w:szCs w:val="20"/>
          <w:lang w:eastAsia="pl-PL"/>
        </w:rPr>
      </w:pPr>
      <w:r w:rsidRPr="00B456D5">
        <w:rPr>
          <w:rFonts w:ascii="Arial" w:hAnsi="Arial" w:cs="Arial"/>
          <w:b/>
          <w:bCs/>
          <w:sz w:val="20"/>
          <w:szCs w:val="20"/>
          <w:lang w:eastAsia="pl-PL"/>
        </w:rPr>
        <w:t>PRZEBUDOWA Z ROZBUDOWĄ I NADBUDOWĄ BUDYNKU USŁUGOWEGO WRAZ ZE ZMIANĄ SPOSOBU UŻYTKOWANIA (BUDYNEK C) NA FUNKCJĘ BIUROWĄ I ZAMIESZKANIA ZBIOROWEGO PRZEBUDOWA Z ROZBUDOWĄ BUDYNKU ZAMIESZKANIA ZBIOROWEGO (BUDYNEK D)</w:t>
      </w:r>
    </w:p>
    <w:p w14:paraId="738325DC" w14:textId="77777777" w:rsidR="008315BE" w:rsidRDefault="008315BE" w:rsidP="008315BE">
      <w:pPr>
        <w:spacing w:before="0" w:after="0" w:afterAutospacing="0"/>
        <w:rPr>
          <w:rFonts w:ascii="Arial" w:hAnsi="Arial" w:cs="Arial"/>
          <w:b/>
          <w:bCs/>
          <w:sz w:val="20"/>
          <w:szCs w:val="20"/>
          <w:lang w:eastAsia="pl-PL"/>
        </w:rPr>
      </w:pPr>
      <w:r w:rsidRPr="00B456D5">
        <w:rPr>
          <w:rFonts w:ascii="Arial" w:hAnsi="Arial" w:cs="Arial"/>
          <w:b/>
          <w:bCs/>
          <w:sz w:val="20"/>
          <w:szCs w:val="20"/>
          <w:lang w:eastAsia="pl-PL"/>
        </w:rPr>
        <w:t>PRZEBUDOWA Z ROZBUDOWĄ BUDYNKU WARSZTATOWEGO WRAZ ZE ZMIANĄ SPOSOBU UŻYTKOWANIA NA BUDYNEK GARAŻOWY Z POMIESZCZENIAMI TECHNICZNYMI (BUDYNEK E)</w:t>
      </w:r>
    </w:p>
    <w:p w14:paraId="0950538C" w14:textId="77777777" w:rsidR="008315BE" w:rsidRPr="00D83BF3" w:rsidRDefault="008315BE" w:rsidP="008315BE">
      <w:pPr>
        <w:spacing w:before="0" w:after="0" w:afterAutospacing="0"/>
        <w:rPr>
          <w:rFonts w:ascii="Arial" w:hAnsi="Arial" w:cs="Arial"/>
          <w:sz w:val="20"/>
          <w:szCs w:val="20"/>
        </w:rPr>
      </w:pPr>
      <w:r w:rsidRPr="00B456D5">
        <w:rPr>
          <w:rFonts w:ascii="Arial" w:hAnsi="Arial" w:cs="Arial"/>
          <w:b/>
          <w:bCs/>
          <w:sz w:val="20"/>
          <w:szCs w:val="20"/>
          <w:lang w:eastAsia="pl-PL"/>
        </w:rPr>
        <w:t>PRZEBUDOWA PRZEGRODY ZEWNĘTRZNEJ BUDYNKU BIUROWEGO (BUDYNEK CZSW) ZAGOSPODAROWANIE TERENU WRAZ Z PRZEBUDOWĄ INSTALACJI ZEWNĘTRZNYCH W ZAKRESIE INSTALACJI ELEKTRYCZNYCH I SANITARNYCH</w:t>
      </w:r>
    </w:p>
    <w:bookmarkEnd w:id="5"/>
    <w:p w14:paraId="68842875" w14:textId="77777777" w:rsidR="00223368" w:rsidRPr="00526298" w:rsidRDefault="00223368" w:rsidP="00223368">
      <w:pPr>
        <w:spacing w:before="0" w:after="0" w:afterAutospacing="0"/>
        <w:rPr>
          <w:rFonts w:ascii="Arial" w:hAnsi="Arial" w:cs="Arial"/>
          <w:color w:val="FF0000"/>
          <w:sz w:val="20"/>
          <w:szCs w:val="20"/>
        </w:rPr>
      </w:pPr>
    </w:p>
    <w:p w14:paraId="3110FCED" w14:textId="77777777" w:rsidR="00223368" w:rsidRDefault="00223368" w:rsidP="00223368">
      <w:pPr>
        <w:spacing w:before="0" w:after="0" w:afterAutospacing="0"/>
        <w:rPr>
          <w:rFonts w:ascii="Arial" w:hAnsi="Arial" w:cs="Arial"/>
          <w:b/>
          <w:bCs/>
          <w:sz w:val="20"/>
          <w:szCs w:val="20"/>
        </w:rPr>
      </w:pPr>
      <w:r w:rsidRPr="00526298">
        <w:rPr>
          <w:rFonts w:ascii="Arial" w:hAnsi="Arial" w:cs="Arial"/>
          <w:sz w:val="20"/>
          <w:szCs w:val="20"/>
        </w:rPr>
        <w:t>ADRES:</w:t>
      </w:r>
      <w:r w:rsidRPr="00526298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3C3E391" w14:textId="77777777" w:rsidR="00223368" w:rsidRPr="00526298" w:rsidRDefault="00223368" w:rsidP="00223368">
      <w:pPr>
        <w:spacing w:before="0" w:after="0" w:afterAutospacing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</w:t>
      </w:r>
      <w:r w:rsidRPr="00526298">
        <w:rPr>
          <w:rFonts w:ascii="Arial" w:hAnsi="Arial" w:cs="Arial"/>
          <w:b/>
          <w:bCs/>
          <w:sz w:val="20"/>
          <w:szCs w:val="20"/>
        </w:rPr>
        <w:t>l. Rakowiecka 37a, 02-521 Warszawa</w:t>
      </w:r>
    </w:p>
    <w:p w14:paraId="3CFE18DA" w14:textId="77777777" w:rsidR="00223368" w:rsidRPr="00526298" w:rsidRDefault="00223368" w:rsidP="00223368">
      <w:pPr>
        <w:spacing w:before="0" w:after="0" w:afterAutospacing="0"/>
        <w:rPr>
          <w:rFonts w:ascii="Arial" w:hAnsi="Arial" w:cs="Arial"/>
          <w:sz w:val="20"/>
          <w:szCs w:val="20"/>
        </w:rPr>
      </w:pPr>
    </w:p>
    <w:p w14:paraId="7B0C41AD" w14:textId="77777777" w:rsidR="00223368" w:rsidRDefault="00223368" w:rsidP="00223368">
      <w:pPr>
        <w:spacing w:before="0" w:after="0" w:afterAutospacing="0"/>
        <w:rPr>
          <w:rFonts w:ascii="Arial" w:hAnsi="Arial" w:cs="Arial"/>
          <w:sz w:val="20"/>
          <w:szCs w:val="20"/>
        </w:rPr>
      </w:pPr>
    </w:p>
    <w:p w14:paraId="20408BED" w14:textId="77777777" w:rsidR="00223368" w:rsidRDefault="00223368" w:rsidP="00223368">
      <w:pPr>
        <w:spacing w:before="0" w:after="0" w:afterAutospacing="0"/>
        <w:rPr>
          <w:rFonts w:ascii="Arial" w:hAnsi="Arial" w:cs="Arial"/>
          <w:sz w:val="20"/>
          <w:szCs w:val="20"/>
        </w:rPr>
      </w:pPr>
      <w:r w:rsidRPr="00526298">
        <w:rPr>
          <w:rFonts w:ascii="Arial" w:hAnsi="Arial" w:cs="Arial"/>
          <w:sz w:val="20"/>
          <w:szCs w:val="20"/>
        </w:rPr>
        <w:t>IDENTYFIKATOR DZIAŁKI:</w:t>
      </w:r>
    </w:p>
    <w:p w14:paraId="6744C329" w14:textId="322C6435" w:rsidR="00223368" w:rsidRPr="00526298" w:rsidRDefault="00A27E87" w:rsidP="00223368">
      <w:pPr>
        <w:spacing w:before="0" w:after="0" w:afterAutospacing="0"/>
        <w:rPr>
          <w:rFonts w:ascii="Arial" w:hAnsi="Arial" w:cs="Arial"/>
          <w:sz w:val="20"/>
          <w:szCs w:val="20"/>
        </w:rPr>
      </w:pPr>
      <w:r w:rsidRPr="00526298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identyfikator</w:t>
      </w:r>
      <w:r w:rsidR="00223368" w:rsidRPr="00526298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: 146505-8.0110.31/1</w:t>
      </w:r>
    </w:p>
    <w:p w14:paraId="53FFE159" w14:textId="42DBD020" w:rsidR="00223368" w:rsidRPr="00526298" w:rsidRDefault="00223368" w:rsidP="00223368">
      <w:pPr>
        <w:spacing w:before="0" w:after="0" w:afterAutospacing="0"/>
        <w:rPr>
          <w:rFonts w:ascii="Arial" w:hAnsi="Arial" w:cs="Arial"/>
          <w:b/>
          <w:bCs/>
          <w:color w:val="FF0000"/>
          <w:sz w:val="20"/>
          <w:szCs w:val="20"/>
        </w:rPr>
      </w:pPr>
      <w:r w:rsidRPr="00526298">
        <w:rPr>
          <w:rFonts w:ascii="Arial" w:hAnsi="Arial" w:cs="Arial"/>
          <w:color w:val="000000"/>
          <w:sz w:val="20"/>
          <w:szCs w:val="20"/>
          <w:lang w:eastAsia="pl-PL"/>
        </w:rPr>
        <w:t>dz.</w:t>
      </w:r>
      <w:r w:rsidR="00C1400C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526298">
        <w:rPr>
          <w:rFonts w:ascii="Arial" w:hAnsi="Arial" w:cs="Arial"/>
          <w:color w:val="000000"/>
          <w:sz w:val="20"/>
          <w:szCs w:val="20"/>
          <w:lang w:eastAsia="pl-PL"/>
        </w:rPr>
        <w:t xml:space="preserve">ew. nr 31/1 obręb 1-01-10 Warszawa Mokotów; </w:t>
      </w:r>
    </w:p>
    <w:p w14:paraId="1A74EAED" w14:textId="77777777" w:rsidR="00223368" w:rsidRPr="00526298" w:rsidRDefault="00223368" w:rsidP="00223368">
      <w:pPr>
        <w:spacing w:before="0" w:after="0" w:afterAutospacing="0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265468A" w14:textId="77777777" w:rsidR="00223368" w:rsidRPr="00526298" w:rsidRDefault="00223368" w:rsidP="00223368">
      <w:pPr>
        <w:spacing w:before="0" w:after="0" w:afterAutospacing="0"/>
        <w:rPr>
          <w:rFonts w:ascii="Arial" w:hAnsi="Arial" w:cs="Arial"/>
          <w:sz w:val="20"/>
          <w:szCs w:val="20"/>
        </w:rPr>
      </w:pPr>
      <w:r w:rsidRPr="00526298">
        <w:rPr>
          <w:rFonts w:ascii="Arial" w:hAnsi="Arial" w:cs="Arial"/>
          <w:sz w:val="20"/>
          <w:szCs w:val="20"/>
        </w:rPr>
        <w:t>KATEGORIA OBIEKTU:</w:t>
      </w:r>
    </w:p>
    <w:p w14:paraId="524FD7B3" w14:textId="77777777" w:rsidR="00223368" w:rsidRPr="00526298" w:rsidRDefault="00223368" w:rsidP="00223368">
      <w:pPr>
        <w:pStyle w:val="Default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526298">
        <w:rPr>
          <w:rFonts w:ascii="Arial" w:hAnsi="Arial" w:cs="Arial"/>
          <w:b/>
          <w:bCs/>
          <w:color w:val="auto"/>
          <w:sz w:val="20"/>
          <w:szCs w:val="20"/>
        </w:rPr>
        <w:t xml:space="preserve">Kategoria XI </w:t>
      </w:r>
      <w:r w:rsidRPr="00526298">
        <w:rPr>
          <w:rFonts w:ascii="Arial" w:hAnsi="Arial" w:cs="Arial"/>
          <w:color w:val="auto"/>
          <w:sz w:val="20"/>
          <w:szCs w:val="20"/>
        </w:rPr>
        <w:t>– hotele robotnicze</w:t>
      </w:r>
    </w:p>
    <w:p w14:paraId="5C12D760" w14:textId="77777777" w:rsidR="00223368" w:rsidRPr="00526298" w:rsidRDefault="00223368" w:rsidP="00223368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pl-PL"/>
        </w:rPr>
      </w:pPr>
      <w:r w:rsidRPr="00526298">
        <w:rPr>
          <w:rFonts w:ascii="Arial" w:hAnsi="Arial" w:cs="Arial"/>
          <w:b/>
          <w:bCs/>
          <w:color w:val="auto"/>
          <w:sz w:val="20"/>
          <w:szCs w:val="20"/>
        </w:rPr>
        <w:t xml:space="preserve">Kategoria XII – </w:t>
      </w:r>
      <w:r w:rsidRPr="00526298">
        <w:rPr>
          <w:rFonts w:ascii="Arial" w:hAnsi="Arial" w:cs="Arial"/>
          <w:color w:val="auto"/>
          <w:sz w:val="20"/>
          <w:szCs w:val="20"/>
          <w:lang w:eastAsia="pl-PL"/>
        </w:rPr>
        <w:t xml:space="preserve">budynki administracji publicznej </w:t>
      </w:r>
    </w:p>
    <w:p w14:paraId="59DD668C" w14:textId="77777777" w:rsidR="00223368" w:rsidRPr="00526298" w:rsidRDefault="00223368" w:rsidP="00223368">
      <w:pPr>
        <w:suppressAutoHyphens w:val="0"/>
        <w:autoSpaceDE w:val="0"/>
        <w:autoSpaceDN w:val="0"/>
        <w:adjustRightInd w:val="0"/>
        <w:spacing w:before="0" w:after="0" w:afterAutospacing="0"/>
        <w:rPr>
          <w:rFonts w:ascii="Arial" w:eastAsia="Times New Roman" w:hAnsi="Arial" w:cs="Arial"/>
          <w:sz w:val="20"/>
          <w:szCs w:val="20"/>
          <w:lang w:eastAsia="pl-PL"/>
        </w:rPr>
      </w:pPr>
      <w:r w:rsidRPr="00526298">
        <w:rPr>
          <w:rFonts w:ascii="Arial" w:hAnsi="Arial" w:cs="Arial"/>
          <w:b/>
          <w:bCs/>
          <w:sz w:val="20"/>
          <w:szCs w:val="20"/>
          <w:lang w:eastAsia="pl-PL"/>
        </w:rPr>
        <w:t>Kategoria XVI</w:t>
      </w:r>
      <w:r w:rsidRPr="00526298">
        <w:rPr>
          <w:rFonts w:ascii="Arial" w:hAnsi="Arial" w:cs="Arial"/>
          <w:sz w:val="20"/>
          <w:szCs w:val="20"/>
          <w:lang w:eastAsia="pl-PL"/>
        </w:rPr>
        <w:t xml:space="preserve"> – budynki biurowe i konferencyjne </w:t>
      </w:r>
    </w:p>
    <w:p w14:paraId="1DB3FF8C" w14:textId="77777777" w:rsidR="00223368" w:rsidRPr="00526298" w:rsidRDefault="00223368" w:rsidP="00223368">
      <w:pPr>
        <w:suppressAutoHyphens w:val="0"/>
        <w:autoSpaceDE w:val="0"/>
        <w:autoSpaceDN w:val="0"/>
        <w:adjustRightInd w:val="0"/>
        <w:spacing w:before="0" w:after="0" w:afterAutospacing="0"/>
        <w:rPr>
          <w:rFonts w:ascii="Arial" w:hAnsi="Arial" w:cs="Arial"/>
          <w:b/>
          <w:bCs/>
          <w:sz w:val="20"/>
          <w:szCs w:val="20"/>
          <w:lang w:eastAsia="pl-PL"/>
        </w:rPr>
      </w:pPr>
      <w:r w:rsidRPr="00526298">
        <w:rPr>
          <w:rFonts w:ascii="Arial" w:hAnsi="Arial" w:cs="Arial"/>
          <w:b/>
          <w:bCs/>
          <w:sz w:val="20"/>
          <w:szCs w:val="20"/>
          <w:lang w:eastAsia="pl-PL"/>
        </w:rPr>
        <w:t xml:space="preserve">Kategoria XVII </w:t>
      </w:r>
      <w:r w:rsidRPr="00526298">
        <w:rPr>
          <w:rFonts w:ascii="Arial" w:hAnsi="Arial" w:cs="Arial"/>
          <w:sz w:val="20"/>
          <w:szCs w:val="20"/>
          <w:lang w:eastAsia="pl-PL"/>
        </w:rPr>
        <w:t xml:space="preserve">– garaże powyżej dwóch stanowisk </w:t>
      </w:r>
    </w:p>
    <w:p w14:paraId="1D5F6CE9" w14:textId="77777777" w:rsidR="00223368" w:rsidRPr="00526298" w:rsidRDefault="00223368" w:rsidP="00223368">
      <w:pPr>
        <w:spacing w:before="0" w:after="0" w:afterAutospacing="0"/>
        <w:rPr>
          <w:rFonts w:ascii="Arial" w:hAnsi="Arial" w:cs="Arial"/>
          <w:b/>
          <w:bCs/>
          <w:color w:val="FF0000"/>
        </w:rPr>
      </w:pPr>
    </w:p>
    <w:p w14:paraId="70E1F252" w14:textId="77777777" w:rsidR="00223368" w:rsidRDefault="00223368" w:rsidP="00223368">
      <w:pPr>
        <w:spacing w:before="0" w:after="0" w:afterAutospacing="0"/>
        <w:rPr>
          <w:rFonts w:ascii="Arial" w:hAnsi="Arial" w:cs="Arial"/>
          <w:sz w:val="20"/>
          <w:szCs w:val="20"/>
        </w:rPr>
      </w:pPr>
    </w:p>
    <w:p w14:paraId="271A1F2A" w14:textId="77777777" w:rsidR="00223368" w:rsidRDefault="00223368" w:rsidP="00223368">
      <w:pPr>
        <w:spacing w:before="0" w:after="0" w:afterAutospacing="0"/>
        <w:rPr>
          <w:rFonts w:ascii="Arial" w:hAnsi="Arial" w:cs="Arial"/>
          <w:sz w:val="20"/>
          <w:szCs w:val="20"/>
        </w:rPr>
      </w:pPr>
    </w:p>
    <w:p w14:paraId="302A4CF9" w14:textId="77777777" w:rsidR="00223368" w:rsidRPr="00526298" w:rsidRDefault="00223368" w:rsidP="00223368">
      <w:pPr>
        <w:spacing w:before="0" w:after="0" w:afterAutospacing="0"/>
        <w:rPr>
          <w:rFonts w:ascii="Arial" w:hAnsi="Arial" w:cs="Arial"/>
          <w:sz w:val="20"/>
          <w:szCs w:val="20"/>
        </w:rPr>
      </w:pPr>
      <w:r w:rsidRPr="00526298">
        <w:rPr>
          <w:rFonts w:ascii="Arial" w:hAnsi="Arial" w:cs="Arial"/>
          <w:sz w:val="20"/>
          <w:szCs w:val="20"/>
        </w:rPr>
        <w:t>KODY WSPÓLNEGO SŁOWNIKA ZAMÓWIEŃ</w:t>
      </w:r>
      <w:r>
        <w:rPr>
          <w:rFonts w:ascii="Arial" w:hAnsi="Arial" w:cs="Arial"/>
          <w:sz w:val="20"/>
          <w:szCs w:val="20"/>
        </w:rPr>
        <w:t>:</w:t>
      </w:r>
    </w:p>
    <w:p w14:paraId="61D7C791" w14:textId="5212C2DC" w:rsidR="00223368" w:rsidRPr="00526298" w:rsidRDefault="00223368" w:rsidP="00223368">
      <w:pPr>
        <w:spacing w:before="0" w:after="0" w:afterAutospacing="0"/>
        <w:rPr>
          <w:rFonts w:ascii="Arial" w:hAnsi="Arial" w:cs="Arial"/>
          <w:b/>
          <w:bCs/>
          <w:sz w:val="20"/>
          <w:szCs w:val="20"/>
          <w:lang w:eastAsia="pl-PL"/>
        </w:rPr>
      </w:pPr>
      <w:r w:rsidRPr="00526298">
        <w:rPr>
          <w:rFonts w:ascii="Arial" w:hAnsi="Arial" w:cs="Arial"/>
          <w:b/>
          <w:bCs/>
          <w:sz w:val="20"/>
          <w:szCs w:val="20"/>
          <w:lang w:eastAsia="pl-PL"/>
        </w:rPr>
        <w:t>ROBOTY BUDOWLANE -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526298">
        <w:rPr>
          <w:rFonts w:ascii="Arial" w:hAnsi="Arial" w:cs="Arial"/>
          <w:b/>
          <w:bCs/>
          <w:sz w:val="20"/>
          <w:szCs w:val="20"/>
          <w:lang w:eastAsia="pl-PL"/>
        </w:rPr>
        <w:t xml:space="preserve"> CPV 45332000-</w:t>
      </w:r>
      <w:r w:rsidR="006359EB">
        <w:rPr>
          <w:rFonts w:ascii="Arial" w:hAnsi="Arial" w:cs="Arial"/>
          <w:b/>
          <w:bCs/>
          <w:sz w:val="20"/>
          <w:szCs w:val="20"/>
          <w:lang w:eastAsia="pl-PL"/>
        </w:rPr>
        <w:t>,</w:t>
      </w:r>
      <w:r w:rsidRPr="00526298">
        <w:rPr>
          <w:rFonts w:ascii="Arial" w:hAnsi="Arial" w:cs="Arial"/>
          <w:b/>
          <w:bCs/>
          <w:sz w:val="20"/>
          <w:szCs w:val="20"/>
          <w:lang w:eastAsia="pl-PL"/>
        </w:rPr>
        <w:t>3</w:t>
      </w:r>
      <w:r w:rsidR="006359EB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6359EB" w:rsidRPr="006359EB">
        <w:rPr>
          <w:rFonts w:ascii="Arial" w:hAnsi="Arial" w:cs="Arial"/>
          <w:b/>
          <w:bCs/>
          <w:sz w:val="20"/>
          <w:szCs w:val="20"/>
          <w:lang w:eastAsia="pl-PL"/>
        </w:rPr>
        <w:t>CPV 45111200-0, CPV 45231300-8, CPV 45233251-3</w:t>
      </w:r>
    </w:p>
    <w:p w14:paraId="2E100116" w14:textId="77777777" w:rsidR="00223368" w:rsidRPr="00413CD6" w:rsidRDefault="00223368" w:rsidP="00223368">
      <w:pPr>
        <w:spacing w:before="0" w:after="0" w:afterAutospacing="0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370662B0" w14:textId="77777777" w:rsidR="00223368" w:rsidRDefault="00223368" w:rsidP="00223368">
      <w:pPr>
        <w:spacing w:before="0" w:after="0" w:afterAutospacing="0"/>
        <w:rPr>
          <w:rFonts w:ascii="Arial" w:hAnsi="Arial" w:cs="Arial"/>
          <w:sz w:val="20"/>
          <w:szCs w:val="20"/>
        </w:rPr>
      </w:pPr>
    </w:p>
    <w:p w14:paraId="0B04CE89" w14:textId="77777777" w:rsidR="00223368" w:rsidRPr="00526298" w:rsidRDefault="00223368" w:rsidP="00223368">
      <w:pPr>
        <w:spacing w:before="0" w:after="0" w:afterAutospacing="0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4CDFE84B" w14:textId="77777777" w:rsidR="00223368" w:rsidRDefault="00223368" w:rsidP="00223368">
      <w:pPr>
        <w:spacing w:before="0" w:after="0" w:afterAutospacing="0"/>
        <w:rPr>
          <w:rFonts w:ascii="Arial" w:hAnsi="Arial" w:cs="Arial"/>
          <w:sz w:val="20"/>
          <w:szCs w:val="20"/>
        </w:rPr>
      </w:pPr>
    </w:p>
    <w:p w14:paraId="48A5DCC9" w14:textId="77777777" w:rsidR="00223368" w:rsidRDefault="00223368" w:rsidP="00223368">
      <w:pPr>
        <w:spacing w:before="0" w:after="0" w:afterAutospacing="0"/>
        <w:rPr>
          <w:rFonts w:ascii="Arial" w:hAnsi="Arial" w:cs="Arial"/>
          <w:sz w:val="20"/>
          <w:szCs w:val="20"/>
        </w:rPr>
      </w:pPr>
    </w:p>
    <w:p w14:paraId="1E13DBDF" w14:textId="77777777" w:rsidR="00223368" w:rsidRDefault="00223368" w:rsidP="00223368">
      <w:pPr>
        <w:spacing w:before="0" w:after="0" w:afterAutospacing="0"/>
        <w:rPr>
          <w:rFonts w:ascii="Arial" w:hAnsi="Arial" w:cs="Arial"/>
          <w:sz w:val="20"/>
          <w:szCs w:val="20"/>
        </w:rPr>
      </w:pPr>
    </w:p>
    <w:p w14:paraId="7AE6AD1C" w14:textId="77777777" w:rsidR="00223368" w:rsidRDefault="00223368" w:rsidP="00223368">
      <w:pPr>
        <w:spacing w:before="0" w:after="0" w:afterAutospacing="0"/>
        <w:rPr>
          <w:rFonts w:ascii="Arial" w:hAnsi="Arial" w:cs="Arial"/>
          <w:sz w:val="20"/>
          <w:szCs w:val="20"/>
        </w:rPr>
      </w:pPr>
    </w:p>
    <w:p w14:paraId="7E8C06BA" w14:textId="77777777" w:rsidR="00223368" w:rsidRPr="00526298" w:rsidRDefault="00223368" w:rsidP="00223368">
      <w:pPr>
        <w:spacing w:before="0" w:after="0" w:afterAutospacing="0"/>
        <w:rPr>
          <w:rFonts w:ascii="Arial" w:hAnsi="Arial" w:cs="Arial"/>
          <w:sz w:val="20"/>
          <w:szCs w:val="20"/>
        </w:rPr>
      </w:pPr>
      <w:r w:rsidRPr="00526298">
        <w:rPr>
          <w:rFonts w:ascii="Arial" w:hAnsi="Arial" w:cs="Arial"/>
          <w:sz w:val="20"/>
          <w:szCs w:val="20"/>
        </w:rPr>
        <w:t>JEDNOSTKA PROJEKTOWA:</w:t>
      </w:r>
    </w:p>
    <w:p w14:paraId="5CEAFBA3" w14:textId="77777777" w:rsidR="00223368" w:rsidRDefault="00223368" w:rsidP="00223368">
      <w:pPr>
        <w:spacing w:before="0" w:after="0" w:afterAutospacing="0"/>
        <w:rPr>
          <w:rFonts w:ascii="Arial" w:hAnsi="Arial" w:cs="Arial"/>
          <w:sz w:val="20"/>
          <w:szCs w:val="20"/>
        </w:rPr>
      </w:pPr>
      <w:r w:rsidRPr="00526298">
        <w:rPr>
          <w:rFonts w:ascii="Arial" w:hAnsi="Arial" w:cs="Arial"/>
          <w:b/>
          <w:bCs/>
          <w:sz w:val="20"/>
          <w:szCs w:val="20"/>
        </w:rPr>
        <w:t xml:space="preserve">BESTION PROJEKT; </w:t>
      </w:r>
      <w:r w:rsidRPr="00526298">
        <w:rPr>
          <w:rFonts w:ascii="Arial" w:hAnsi="Arial" w:cs="Arial"/>
          <w:sz w:val="20"/>
          <w:szCs w:val="20"/>
        </w:rPr>
        <w:t>ul. Ciupagi 1A; 03-016 Warszawa</w:t>
      </w:r>
    </w:p>
    <w:p w14:paraId="3DC495F9" w14:textId="77777777" w:rsidR="00223368" w:rsidRPr="00526298" w:rsidRDefault="00223368" w:rsidP="00223368">
      <w:pPr>
        <w:spacing w:before="0" w:after="0" w:afterAutospacing="0"/>
        <w:rPr>
          <w:rFonts w:ascii="Arial" w:hAnsi="Arial" w:cs="Arial"/>
          <w:sz w:val="20"/>
          <w:szCs w:val="20"/>
        </w:rPr>
      </w:pPr>
    </w:p>
    <w:p w14:paraId="39BA51AA" w14:textId="77777777" w:rsidR="00223368" w:rsidRPr="00526298" w:rsidRDefault="00223368" w:rsidP="00223368">
      <w:pPr>
        <w:spacing w:before="0" w:after="0" w:afterAutospacing="0"/>
        <w:rPr>
          <w:rFonts w:ascii="Arial" w:hAnsi="Arial" w:cs="Arial"/>
          <w:color w:val="FF0000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923"/>
        <w:gridCol w:w="2985"/>
        <w:gridCol w:w="2816"/>
      </w:tblGrid>
      <w:tr w:rsidR="00223368" w:rsidRPr="00526298" w14:paraId="79C5F040" w14:textId="77777777" w:rsidTr="00E33BCB">
        <w:trPr>
          <w:trHeight w:val="284"/>
        </w:trPr>
        <w:tc>
          <w:tcPr>
            <w:tcW w:w="9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BDBC94A" w14:textId="77777777" w:rsidR="00223368" w:rsidRPr="00526298" w:rsidRDefault="00223368" w:rsidP="00E33BCB">
            <w:pPr>
              <w:snapToGrid w:val="0"/>
              <w:spacing w:before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2629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WYKAZ PROJEKTANTÓW I SPRAWDZAJĄCYCH</w:t>
            </w:r>
          </w:p>
        </w:tc>
      </w:tr>
      <w:tr w:rsidR="00223368" w:rsidRPr="00526298" w14:paraId="189EDE30" w14:textId="77777777" w:rsidTr="00E33BCB">
        <w:trPr>
          <w:trHeight w:val="284"/>
        </w:trPr>
        <w:tc>
          <w:tcPr>
            <w:tcW w:w="9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99EB552" w14:textId="2A2822D7" w:rsidR="00223368" w:rsidRPr="00526298" w:rsidRDefault="00223368" w:rsidP="00E33BCB">
            <w:pPr>
              <w:snapToGrid w:val="0"/>
              <w:spacing w:before="0" w:after="0" w:afterAutospacing="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bookmarkStart w:id="6" w:name="_Hlk55301967"/>
            <w:r w:rsidRPr="0052629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INSTALACJE </w:t>
            </w:r>
            <w:r w:rsidR="000C38CC">
              <w:rPr>
                <w:rFonts w:ascii="Arial" w:hAnsi="Arial" w:cs="Arial"/>
                <w:b/>
                <w:bCs/>
                <w:sz w:val="20"/>
                <w:szCs w:val="20"/>
              </w:rPr>
              <w:t>ZEWNĘTRZNE</w:t>
            </w:r>
            <w:r w:rsidRPr="0052629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SANITARNE:</w:t>
            </w:r>
            <w:r w:rsidR="000C38C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WODOCIĄGOW</w:t>
            </w:r>
            <w:r w:rsidR="00297C95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0C38C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 KANALIZACYJN</w:t>
            </w:r>
            <w:r w:rsidR="00297C95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</w:tr>
      <w:tr w:rsidR="00223368" w:rsidRPr="00526298" w14:paraId="49C2863A" w14:textId="77777777" w:rsidTr="00E33BCB">
        <w:trPr>
          <w:trHeight w:val="841"/>
        </w:trPr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BE9149" w14:textId="77777777" w:rsidR="00223368" w:rsidRPr="00526298" w:rsidRDefault="00223368" w:rsidP="00E33BCB">
            <w:pPr>
              <w:snapToGrid w:val="0"/>
              <w:spacing w:before="0" w:after="0" w:afterAutospacing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298">
              <w:rPr>
                <w:rFonts w:ascii="Arial" w:hAnsi="Arial" w:cs="Arial"/>
                <w:b/>
                <w:bCs/>
                <w:sz w:val="20"/>
                <w:szCs w:val="20"/>
              </w:rPr>
              <w:t>Projektant:</w:t>
            </w:r>
          </w:p>
          <w:p w14:paraId="26D859B0" w14:textId="77777777" w:rsidR="00223368" w:rsidRPr="00526298" w:rsidRDefault="00223368" w:rsidP="00E33BCB">
            <w:pPr>
              <w:spacing w:before="0" w:after="0" w:afterAutospacing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298">
              <w:rPr>
                <w:rFonts w:ascii="Arial" w:hAnsi="Arial" w:cs="Arial"/>
                <w:b/>
                <w:bCs/>
                <w:sz w:val="20"/>
                <w:szCs w:val="20"/>
              </w:rPr>
              <w:t>mgr inż. Marta Dobrzańska</w:t>
            </w:r>
          </w:p>
          <w:p w14:paraId="54F5894E" w14:textId="77777777" w:rsidR="00223368" w:rsidRPr="00526298" w:rsidRDefault="00223368" w:rsidP="00E33BCB">
            <w:pPr>
              <w:snapToGrid w:val="0"/>
              <w:spacing w:before="0" w:after="0" w:afterAutospacing="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526298">
              <w:rPr>
                <w:rFonts w:ascii="Arial" w:hAnsi="Arial" w:cs="Arial"/>
                <w:b/>
                <w:bCs/>
                <w:sz w:val="20"/>
                <w:szCs w:val="20"/>
              </w:rPr>
              <w:t>specjalność instalacje sanitarne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A16367" w14:textId="77777777" w:rsidR="00223368" w:rsidRPr="00526298" w:rsidRDefault="00223368" w:rsidP="00E33BCB">
            <w:pPr>
              <w:snapToGrid w:val="0"/>
              <w:spacing w:before="0" w:after="0" w:afterAutospacing="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4C6F601A" w14:textId="77777777" w:rsidR="00223368" w:rsidRPr="00526298" w:rsidRDefault="00223368" w:rsidP="00E33BCB">
            <w:pPr>
              <w:snapToGrid w:val="0"/>
              <w:spacing w:before="0" w:after="0" w:afterAutospacing="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52629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MAZ/0051/PWBS/18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69EAF" w14:textId="77777777" w:rsidR="00223368" w:rsidRPr="00526298" w:rsidRDefault="00223368" w:rsidP="00E33BCB">
            <w:pPr>
              <w:snapToGrid w:val="0"/>
              <w:spacing w:before="0" w:after="0" w:afterAutospacing="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223368" w:rsidRPr="00526298" w14:paraId="19612EBC" w14:textId="77777777" w:rsidTr="00E33BCB">
        <w:trPr>
          <w:trHeight w:val="841"/>
        </w:trPr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A43311" w14:textId="77777777" w:rsidR="00223368" w:rsidRPr="00526298" w:rsidRDefault="00223368" w:rsidP="00E33BCB">
            <w:pPr>
              <w:snapToGrid w:val="0"/>
              <w:spacing w:before="0" w:after="0" w:afterAutospacing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298">
              <w:rPr>
                <w:rFonts w:ascii="Arial" w:hAnsi="Arial" w:cs="Arial"/>
                <w:b/>
                <w:bCs/>
                <w:sz w:val="20"/>
                <w:szCs w:val="20"/>
              </w:rPr>
              <w:t>Sprawdzający:</w:t>
            </w:r>
          </w:p>
          <w:p w14:paraId="2447DE68" w14:textId="77777777" w:rsidR="00223368" w:rsidRPr="00526298" w:rsidRDefault="00223368" w:rsidP="00E33BCB">
            <w:pPr>
              <w:spacing w:before="0" w:after="0" w:afterAutospacing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298">
              <w:rPr>
                <w:rFonts w:ascii="Arial" w:hAnsi="Arial" w:cs="Arial"/>
                <w:b/>
                <w:bCs/>
                <w:sz w:val="20"/>
                <w:szCs w:val="20"/>
              </w:rPr>
              <w:t>mgr inż. Krzysztof Chojecki</w:t>
            </w:r>
          </w:p>
          <w:p w14:paraId="742BFD57" w14:textId="77777777" w:rsidR="00223368" w:rsidRPr="00526298" w:rsidRDefault="00223368" w:rsidP="00E33BCB">
            <w:pPr>
              <w:snapToGrid w:val="0"/>
              <w:spacing w:before="0" w:after="0" w:afterAutospacing="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526298">
              <w:rPr>
                <w:rFonts w:ascii="Arial" w:hAnsi="Arial" w:cs="Arial"/>
                <w:b/>
                <w:bCs/>
                <w:sz w:val="20"/>
                <w:szCs w:val="20"/>
              </w:rPr>
              <w:t>specjalność instalacje sanitarne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A2F056" w14:textId="77777777" w:rsidR="00223368" w:rsidRPr="00526298" w:rsidRDefault="00223368" w:rsidP="00E33BCB">
            <w:pPr>
              <w:snapToGrid w:val="0"/>
              <w:spacing w:before="0" w:after="0" w:afterAutospacing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EAE54A" w14:textId="77777777" w:rsidR="00223368" w:rsidRPr="00526298" w:rsidRDefault="00223368" w:rsidP="00E33BCB">
            <w:pPr>
              <w:snapToGrid w:val="0"/>
              <w:spacing w:before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2629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MAZ/0193/POOS/10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B1DC1" w14:textId="77777777" w:rsidR="00223368" w:rsidRPr="00526298" w:rsidRDefault="00223368" w:rsidP="00E33BCB">
            <w:pPr>
              <w:snapToGrid w:val="0"/>
              <w:spacing w:before="0" w:after="0" w:afterAutospacing="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bookmarkEnd w:id="0"/>
      <w:bookmarkEnd w:id="1"/>
      <w:bookmarkEnd w:id="3"/>
      <w:bookmarkEnd w:id="6"/>
    </w:tbl>
    <w:p w14:paraId="404AAFEC" w14:textId="77777777" w:rsidR="00223368" w:rsidRDefault="00223368" w:rsidP="00223368">
      <w:pPr>
        <w:spacing w:before="0" w:after="0" w:afterAutospacing="0"/>
        <w:rPr>
          <w:rFonts w:ascii="Arial" w:hAnsi="Arial" w:cs="Arial"/>
          <w:b/>
          <w:bCs/>
          <w:sz w:val="20"/>
          <w:szCs w:val="20"/>
        </w:rPr>
      </w:pPr>
    </w:p>
    <w:p w14:paraId="39801FD9" w14:textId="77777777" w:rsidR="00950E25" w:rsidRPr="00A32D29" w:rsidRDefault="00223368" w:rsidP="00950E25">
      <w:pPr>
        <w:pStyle w:val="Przypis"/>
        <w:rPr>
          <w:color w:val="FF0000"/>
        </w:rPr>
        <w:sectPr w:rsidR="00950E25" w:rsidRPr="00A32D29" w:rsidSect="00950E25">
          <w:type w:val="continuous"/>
          <w:pgSz w:w="11906" w:h="16838"/>
          <w:pgMar w:top="709" w:right="1134" w:bottom="709" w:left="1134" w:header="907" w:footer="907" w:gutter="0"/>
          <w:cols w:space="708"/>
        </w:sectPr>
      </w:pPr>
      <w:r w:rsidRPr="00526298">
        <w:rPr>
          <w:rFonts w:ascii="Arial" w:hAnsi="Arial" w:cs="Arial"/>
          <w:b/>
          <w:bCs/>
        </w:rPr>
        <w:lastRenderedPageBreak/>
        <w:t>Warszawa, 21 marzec 2024</w:t>
      </w:r>
      <w:bookmarkEnd w:id="4"/>
    </w:p>
    <w:bookmarkStart w:id="7" w:name="_Toc395264671" w:displacedByCustomXml="next"/>
    <w:bookmarkStart w:id="8" w:name="_Toc362358683" w:displacedByCustomXml="next"/>
    <w:bookmarkStart w:id="9" w:name="_Toc362357317" w:displacedByCustomXml="next"/>
    <w:bookmarkStart w:id="10" w:name="_Toc341098969" w:displacedByCustomXml="next"/>
    <w:bookmarkStart w:id="11" w:name="_Toc341098311" w:displacedByCustomXml="next"/>
    <w:bookmarkStart w:id="12" w:name="_Toc341097669" w:displacedByCustomXml="next"/>
    <w:bookmarkStart w:id="13" w:name="_Toc340676170" w:displacedByCustomXml="next"/>
    <w:sdt>
      <w:sdtPr>
        <w:rPr>
          <w:rFonts w:asciiTheme="minorHAnsi" w:eastAsia="SimSun" w:hAnsiTheme="minorHAnsi" w:cs="Open Sans"/>
          <w:b w:val="0"/>
          <w:bCs w:val="0"/>
          <w:kern w:val="0"/>
          <w:sz w:val="22"/>
          <w:szCs w:val="22"/>
        </w:rPr>
        <w:id w:val="-976600728"/>
        <w:docPartObj>
          <w:docPartGallery w:val="Table of Contents"/>
          <w:docPartUnique/>
        </w:docPartObj>
      </w:sdtPr>
      <w:sdtEndPr/>
      <w:sdtContent>
        <w:p w14:paraId="396B30F4" w14:textId="70680DC8" w:rsidR="004D5541" w:rsidRDefault="004D5541" w:rsidP="001A3370">
          <w:pPr>
            <w:pStyle w:val="Nagwekspisutreci"/>
            <w:spacing w:before="0" w:after="0" w:afterAutospacing="0"/>
          </w:pPr>
          <w:r>
            <w:t>Spis treści</w:t>
          </w:r>
        </w:p>
        <w:p w14:paraId="28B8712A" w14:textId="2872204E" w:rsidR="004A16F8" w:rsidRDefault="004D5541">
          <w:pPr>
            <w:pStyle w:val="Spistreci1"/>
            <w:tabs>
              <w:tab w:val="right" w:leader="dot" w:pos="9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pl-PL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730152" w:history="1">
            <w:r w:rsidR="004A16F8" w:rsidRPr="00094986">
              <w:rPr>
                <w:rStyle w:val="Hipercze"/>
                <w:noProof/>
              </w:rPr>
              <w:t>ROBOTY W ZAKRESIE: ZEWNĘTRZNYCH INSTALACJI SANITARNYCH: WODOCIĄGOWA i KANALIZACYJNA</w:t>
            </w:r>
            <w:r w:rsidR="004A16F8">
              <w:rPr>
                <w:noProof/>
                <w:webHidden/>
              </w:rPr>
              <w:tab/>
            </w:r>
            <w:r w:rsidR="004A16F8">
              <w:rPr>
                <w:noProof/>
                <w:webHidden/>
              </w:rPr>
              <w:fldChar w:fldCharType="begin"/>
            </w:r>
            <w:r w:rsidR="004A16F8">
              <w:rPr>
                <w:noProof/>
                <w:webHidden/>
              </w:rPr>
              <w:instrText xml:space="preserve"> PAGEREF _Toc161730152 \h </w:instrText>
            </w:r>
            <w:r w:rsidR="004A16F8">
              <w:rPr>
                <w:noProof/>
                <w:webHidden/>
              </w:rPr>
            </w:r>
            <w:r w:rsidR="004A16F8"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7</w:t>
            </w:r>
            <w:r w:rsidR="004A16F8">
              <w:rPr>
                <w:noProof/>
                <w:webHidden/>
              </w:rPr>
              <w:fldChar w:fldCharType="end"/>
            </w:r>
          </w:hyperlink>
        </w:p>
        <w:p w14:paraId="46DA255C" w14:textId="6F0893C4" w:rsidR="004A16F8" w:rsidRDefault="004A16F8">
          <w:pPr>
            <w:pStyle w:val="Spistreci2"/>
            <w:tabs>
              <w:tab w:val="right" w:leader="dot" w:pos="9457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53" w:history="1">
            <w:r w:rsidRPr="00094986">
              <w:rPr>
                <w:rStyle w:val="Hipercze"/>
                <w:noProof/>
              </w:rPr>
              <w:t>OGÓLNE WARUNKI TECHNICZNE WYKONANIA I ODBIORU ROBÓT INSTALACYJNYCH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D810BD" w14:textId="734D708E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54" w:history="1">
            <w:r w:rsidRPr="00094986">
              <w:rPr>
                <w:rStyle w:val="Hipercze"/>
                <w:noProof/>
              </w:rPr>
              <w:t>S.00.01.00. WSTĘP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070617" w14:textId="51946778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55" w:history="1">
            <w:r w:rsidRPr="00094986">
              <w:rPr>
                <w:rStyle w:val="Hipercze"/>
                <w:noProof/>
              </w:rPr>
              <w:t>S.00.01.01. Przedmiot Specyfikacji Technicznych (ST)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817B9D" w14:textId="02029708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56" w:history="1">
            <w:r w:rsidRPr="00094986">
              <w:rPr>
                <w:rStyle w:val="Hipercze"/>
                <w:rFonts w:ascii="Calibri" w:hAnsi="Calibri" w:cs="Calibri"/>
                <w:noProof/>
              </w:rPr>
              <w:t>S.00.01.01. Zakres stosowania 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703F62" w14:textId="25626331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57" w:history="1">
            <w:r w:rsidRPr="00094986">
              <w:rPr>
                <w:rStyle w:val="Hipercze"/>
                <w:rFonts w:ascii="Calibri" w:hAnsi="Calibri" w:cs="Calibri"/>
                <w:noProof/>
              </w:rPr>
              <w:t>S.00.01.02. Zakres Robót objętych 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3C4422" w14:textId="4932231B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58" w:history="1">
            <w:r w:rsidRPr="00094986">
              <w:rPr>
                <w:rStyle w:val="Hipercze"/>
                <w:rFonts w:ascii="Calibri" w:hAnsi="Calibri" w:cs="Calibri"/>
                <w:noProof/>
              </w:rPr>
              <w:t>S.00.01.03. Definicje i pojęcia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0E824E" w14:textId="0C4D348A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59" w:history="1">
            <w:r w:rsidRPr="00094986">
              <w:rPr>
                <w:rStyle w:val="Hipercze"/>
                <w:rFonts w:ascii="Calibri" w:hAnsi="Calibri" w:cs="Calibri"/>
                <w:noProof/>
              </w:rPr>
              <w:t>S.00.01.04. Ogólne wymagania dotyczące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A9956C" w14:textId="5F83D9A5" w:rsidR="004A16F8" w:rsidRDefault="004A16F8">
          <w:pPr>
            <w:pStyle w:val="Spistreci2"/>
            <w:tabs>
              <w:tab w:val="right" w:leader="dot" w:pos="9457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60" w:history="1">
            <w:r w:rsidRPr="00094986">
              <w:rPr>
                <w:rStyle w:val="Hipercze"/>
                <w:noProof/>
              </w:rPr>
              <w:t>S.00.02.00. MATERIAŁY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D614B8" w14:textId="47F8F6DB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61" w:history="1">
            <w:r w:rsidRPr="00094986">
              <w:rPr>
                <w:rStyle w:val="Hipercze"/>
                <w:rFonts w:ascii="Calibri" w:hAnsi="Calibri" w:cs="Calibri"/>
                <w:noProof/>
              </w:rPr>
              <w:t>S.00.02.01. Wymagania dotyczące stosowanych materiałów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E5B16E" w14:textId="1AB9906A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62" w:history="1">
            <w:r w:rsidRPr="00094986">
              <w:rPr>
                <w:rStyle w:val="Hipercze"/>
                <w:rFonts w:ascii="Calibri" w:hAnsi="Calibri" w:cs="Calibri"/>
                <w:noProof/>
              </w:rPr>
              <w:t>Źródła uzyskania materiałów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D4B9F3" w14:textId="1CD1B070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63" w:history="1">
            <w:r w:rsidRPr="00094986">
              <w:rPr>
                <w:rStyle w:val="Hipercze"/>
                <w:rFonts w:ascii="Calibri" w:hAnsi="Calibri" w:cs="Calibri"/>
                <w:noProof/>
              </w:rPr>
              <w:t>S.00.02.02. Inspekcja wytwórni materiałów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EE9C2E" w14:textId="177ED982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64" w:history="1">
            <w:r w:rsidRPr="00094986">
              <w:rPr>
                <w:rStyle w:val="Hipercze"/>
                <w:rFonts w:ascii="Calibri" w:hAnsi="Calibri" w:cs="Calibri"/>
                <w:noProof/>
              </w:rPr>
              <w:t>S.00.02.03. Materiały nie odpowiadające wymaganiom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EA890B" w14:textId="3BD049B1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65" w:history="1">
            <w:r w:rsidRPr="00094986">
              <w:rPr>
                <w:rStyle w:val="Hipercze"/>
                <w:rFonts w:ascii="Calibri" w:hAnsi="Calibri" w:cs="Calibri"/>
                <w:noProof/>
              </w:rPr>
              <w:t>S.00.02.04. Przechowywanie i składowanie materiałów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986042" w14:textId="05F15207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66" w:history="1">
            <w:r w:rsidRPr="00094986">
              <w:rPr>
                <w:rStyle w:val="Hipercze"/>
                <w:rFonts w:ascii="Calibri" w:hAnsi="Calibri" w:cs="Calibri"/>
                <w:noProof/>
              </w:rPr>
              <w:t>S.00.02.05.  Wariantowe stosowanie materiałów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B1A827" w14:textId="7B39775D" w:rsidR="004A16F8" w:rsidRDefault="004A16F8">
          <w:pPr>
            <w:pStyle w:val="Spistreci2"/>
            <w:tabs>
              <w:tab w:val="right" w:leader="dot" w:pos="9457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67" w:history="1">
            <w:r w:rsidRPr="00094986">
              <w:rPr>
                <w:rStyle w:val="Hipercze"/>
                <w:noProof/>
              </w:rPr>
              <w:t>S.00.03.00. SPRZĘT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8CDAC0" w14:textId="6AA56FB0" w:rsidR="004A16F8" w:rsidRDefault="004A16F8">
          <w:pPr>
            <w:pStyle w:val="Spistreci2"/>
            <w:tabs>
              <w:tab w:val="right" w:leader="dot" w:pos="9457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68" w:history="1">
            <w:r w:rsidRPr="00094986">
              <w:rPr>
                <w:rStyle w:val="Hipercze"/>
                <w:noProof/>
              </w:rPr>
              <w:t>S.00.04.00. TRANSPORT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B0D7E3" w14:textId="7DFBFA54" w:rsidR="004A16F8" w:rsidRDefault="004A16F8">
          <w:pPr>
            <w:pStyle w:val="Spistreci2"/>
            <w:tabs>
              <w:tab w:val="right" w:leader="dot" w:pos="9457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69" w:history="1">
            <w:r w:rsidRPr="00094986">
              <w:rPr>
                <w:rStyle w:val="Hipercze"/>
                <w:noProof/>
              </w:rPr>
              <w:t>S.00.05.00. WYKONANIE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56D4AA" w14:textId="36919E7E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70" w:history="1">
            <w:r w:rsidRPr="00094986">
              <w:rPr>
                <w:rStyle w:val="Hipercze"/>
                <w:rFonts w:ascii="Calibri" w:hAnsi="Calibri" w:cs="Calibri"/>
                <w:noProof/>
              </w:rPr>
              <w:t>S.00.05.01. Połączenia rur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29563F" w14:textId="66F27B02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71" w:history="1">
            <w:r w:rsidRPr="00094986">
              <w:rPr>
                <w:rStyle w:val="Hipercze"/>
                <w:rFonts w:ascii="Calibri" w:hAnsi="Calibri" w:cs="Calibri"/>
                <w:noProof/>
              </w:rPr>
              <w:t>S.00.05.02. Montaż przewodów rurowych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DEB395" w14:textId="0300B35B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72" w:history="1">
            <w:r w:rsidRPr="00094986">
              <w:rPr>
                <w:rStyle w:val="Hipercze"/>
                <w:rFonts w:ascii="Calibri" w:hAnsi="Calibri" w:cs="Calibri"/>
                <w:noProof/>
              </w:rPr>
              <w:t>Program zapewnienia jakości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9C4F58" w14:textId="4B748810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73" w:history="1">
            <w:r w:rsidRPr="00094986">
              <w:rPr>
                <w:rStyle w:val="Hipercze"/>
                <w:rFonts w:ascii="Calibri" w:hAnsi="Calibri" w:cs="Calibri"/>
                <w:noProof/>
              </w:rPr>
              <w:t>S.00.05.03. Zasady kontroli jakości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9CB252" w14:textId="701078EF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74" w:history="1">
            <w:r w:rsidRPr="00094986">
              <w:rPr>
                <w:rStyle w:val="Hipercze"/>
                <w:rFonts w:ascii="Calibri" w:hAnsi="Calibri" w:cs="Calibri"/>
                <w:noProof/>
              </w:rPr>
              <w:t>S.00.05.04. Badania i pomiary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71B4FB" w14:textId="67EBA826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75" w:history="1">
            <w:r w:rsidRPr="00094986">
              <w:rPr>
                <w:rStyle w:val="Hipercze"/>
                <w:rFonts w:ascii="Calibri" w:hAnsi="Calibri" w:cs="Calibri"/>
                <w:noProof/>
              </w:rPr>
              <w:t>S.00.05.05.  Raporty z badań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38B5B6" w14:textId="1E72FD05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76" w:history="1">
            <w:r w:rsidRPr="00094986">
              <w:rPr>
                <w:rStyle w:val="Hipercze"/>
                <w:rFonts w:ascii="Calibri" w:hAnsi="Calibri" w:cs="Calibri"/>
                <w:noProof/>
              </w:rPr>
              <w:t>S.00.05.06. Badania prowadzone przez Inspektora Nadzoru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9FD2C2" w14:textId="7E6657AE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77" w:history="1">
            <w:r w:rsidRPr="00094986">
              <w:rPr>
                <w:rStyle w:val="Hipercze"/>
                <w:rFonts w:ascii="Calibri" w:hAnsi="Calibri" w:cs="Calibri"/>
                <w:noProof/>
              </w:rPr>
              <w:t>S.00.05.07. Certyfikaty i deklaracje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65312E" w14:textId="7C737648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78" w:history="1">
            <w:r w:rsidRPr="00094986">
              <w:rPr>
                <w:rStyle w:val="Hipercze"/>
                <w:rFonts w:ascii="Calibri" w:hAnsi="Calibri" w:cs="Calibri"/>
                <w:noProof/>
              </w:rPr>
              <w:t>S.00.05.08. Dokumenty budowy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1CABFE" w14:textId="77C8D707" w:rsidR="004A16F8" w:rsidRDefault="004A16F8">
          <w:pPr>
            <w:pStyle w:val="Spistreci2"/>
            <w:tabs>
              <w:tab w:val="right" w:leader="dot" w:pos="9457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79" w:history="1">
            <w:r w:rsidRPr="00094986">
              <w:rPr>
                <w:rStyle w:val="Hipercze"/>
                <w:noProof/>
              </w:rPr>
              <w:t>S.00.06.00.  OBMIAR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FF19E6" w14:textId="40412A1A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80" w:history="1">
            <w:r w:rsidRPr="00094986">
              <w:rPr>
                <w:rStyle w:val="Hipercze"/>
                <w:rFonts w:ascii="Calibri" w:hAnsi="Calibri" w:cs="Calibri"/>
                <w:noProof/>
              </w:rPr>
              <w:t>S.00.06.01. Ogólne zasady obmiaru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91524F" w14:textId="5065AE31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81" w:history="1">
            <w:r w:rsidRPr="00094986">
              <w:rPr>
                <w:rStyle w:val="Hipercze"/>
                <w:rFonts w:ascii="Calibri" w:hAnsi="Calibri" w:cs="Calibri"/>
                <w:noProof/>
              </w:rPr>
              <w:t>S.00.06.02. Zasady określania ilości robót i materiałów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0FA506" w14:textId="76A1F281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82" w:history="1">
            <w:r w:rsidRPr="00094986">
              <w:rPr>
                <w:rStyle w:val="Hipercze"/>
                <w:rFonts w:ascii="Calibri" w:hAnsi="Calibri" w:cs="Calibri"/>
                <w:noProof/>
              </w:rPr>
              <w:t>S.00.06.03.  Urządzenia i sprzęt pomiarowy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3AA8A0" w14:textId="011B7085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83" w:history="1">
            <w:r w:rsidRPr="00094986">
              <w:rPr>
                <w:rStyle w:val="Hipercze"/>
                <w:rFonts w:ascii="Calibri" w:hAnsi="Calibri" w:cs="Calibri"/>
                <w:noProof/>
              </w:rPr>
              <w:t>S.00.06.04. Czas przeprowadzenia obmiaru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63ECF8" w14:textId="7C6EDE34" w:rsidR="004A16F8" w:rsidRDefault="004A16F8">
          <w:pPr>
            <w:pStyle w:val="Spistreci2"/>
            <w:tabs>
              <w:tab w:val="right" w:leader="dot" w:pos="9457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84" w:history="1">
            <w:r w:rsidRPr="00094986">
              <w:rPr>
                <w:rStyle w:val="Hipercze"/>
                <w:noProof/>
              </w:rPr>
              <w:t>S.00.07.00.   ODBIÓR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6E733" w14:textId="351BB9BB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85" w:history="1">
            <w:r w:rsidRPr="00094986">
              <w:rPr>
                <w:rStyle w:val="Hipercze"/>
                <w:rFonts w:ascii="Calibri" w:hAnsi="Calibri" w:cs="Calibri"/>
                <w:noProof/>
              </w:rPr>
              <w:t>S.00.07.01. Rodzaje odbiorów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6041CE" w14:textId="37521153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86" w:history="1">
            <w:r w:rsidRPr="00094986">
              <w:rPr>
                <w:rStyle w:val="Hipercze"/>
                <w:rFonts w:ascii="Calibri" w:hAnsi="Calibri" w:cs="Calibri"/>
                <w:noProof/>
              </w:rPr>
              <w:t>S.00.07.02. Odbiór robót zanikających i ulegających zakryciu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C9511B" w14:textId="670FB8A5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87" w:history="1">
            <w:r w:rsidRPr="00094986">
              <w:rPr>
                <w:rStyle w:val="Hipercze"/>
                <w:rFonts w:ascii="Calibri" w:hAnsi="Calibri" w:cs="Calibri"/>
                <w:noProof/>
              </w:rPr>
              <w:t>S.00.07.03. Odbiór częściowy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394768" w14:textId="5CBB27D5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88" w:history="1">
            <w:r w:rsidRPr="00094986">
              <w:rPr>
                <w:rStyle w:val="Hipercze"/>
                <w:rFonts w:ascii="Calibri" w:hAnsi="Calibri" w:cs="Calibri"/>
                <w:noProof/>
              </w:rPr>
              <w:t>S.00.07.04. Odbiór ostateczny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754F61" w14:textId="3447BB06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89" w:history="1">
            <w:r w:rsidRPr="00094986">
              <w:rPr>
                <w:rStyle w:val="Hipercze"/>
                <w:rFonts w:ascii="Calibri" w:hAnsi="Calibri" w:cs="Calibri"/>
                <w:noProof/>
              </w:rPr>
              <w:t>S.00.07.05. Dokumenty do odbioru ostatecznego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72F39C" w14:textId="7F1B4DED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90" w:history="1">
            <w:r w:rsidRPr="00094986">
              <w:rPr>
                <w:rStyle w:val="Hipercze"/>
                <w:rFonts w:ascii="Calibri" w:hAnsi="Calibri" w:cs="Calibri"/>
                <w:noProof/>
              </w:rPr>
              <w:t>S.00.07.06. Odbiór pogwarancyjny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F88A6D" w14:textId="159EAFE6" w:rsidR="004A16F8" w:rsidRDefault="004A16F8">
          <w:pPr>
            <w:pStyle w:val="Spistreci2"/>
            <w:tabs>
              <w:tab w:val="right" w:leader="dot" w:pos="9457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91" w:history="1">
            <w:r w:rsidRPr="00094986">
              <w:rPr>
                <w:rStyle w:val="Hipercze"/>
                <w:noProof/>
              </w:rPr>
              <w:t>S.00.08.00.   PODSTAWA 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E360E0" w14:textId="2F489477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92" w:history="1">
            <w:r w:rsidRPr="00094986">
              <w:rPr>
                <w:rStyle w:val="Hipercze"/>
                <w:rFonts w:ascii="Calibri" w:hAnsi="Calibri" w:cs="Calibri"/>
                <w:noProof/>
              </w:rPr>
              <w:t>S.00.08.01.   Ustalenia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082CB9" w14:textId="223EC46E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93" w:history="1">
            <w:r w:rsidRPr="00094986">
              <w:rPr>
                <w:rStyle w:val="Hipercze"/>
                <w:rFonts w:ascii="Calibri" w:hAnsi="Calibri" w:cs="Calibri"/>
                <w:noProof/>
              </w:rPr>
              <w:t>S.00.08.02.   Objazdy, przejazdy i organizacja ruchu – koszty wykonawcy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A86349" w14:textId="450E736A" w:rsidR="004A16F8" w:rsidRDefault="004A16F8">
          <w:pPr>
            <w:pStyle w:val="Spistreci2"/>
            <w:tabs>
              <w:tab w:val="right" w:leader="dot" w:pos="9457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94" w:history="1">
            <w:r w:rsidRPr="00094986">
              <w:rPr>
                <w:rStyle w:val="Hipercze"/>
                <w:noProof/>
              </w:rPr>
              <w:t>S.00.09.00.     PRZEPISY ZWIĄZANE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F5DC8F" w14:textId="6602BDE9" w:rsidR="004A16F8" w:rsidRDefault="004A16F8">
          <w:pPr>
            <w:pStyle w:val="Spistreci1"/>
            <w:tabs>
              <w:tab w:val="right" w:leader="dot" w:pos="9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pl-PL"/>
              <w14:ligatures w14:val="standardContextual"/>
            </w:rPr>
          </w:pPr>
          <w:hyperlink w:anchor="_Toc161730195" w:history="1">
            <w:r w:rsidRPr="00094986">
              <w:rPr>
                <w:rStyle w:val="Hipercze"/>
                <w:noProof/>
              </w:rPr>
              <w:t>CPV 45111200-0, CPV 45231300-8, CPV 45232452-5,  CPV 45233251-3                                                            PRZYŁĄCZE KANALIZACJI SANITARNEJ, PRZEBUDOWA KANALIZACJI SANITARNEJ,  INSTALACJA KANALIZACJI DESZCZOWEJ ZEWNĘTRZNEJ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1B294C" w14:textId="370F73E1" w:rsidR="004A16F8" w:rsidRDefault="004A16F8">
          <w:pPr>
            <w:pStyle w:val="Spistreci2"/>
            <w:tabs>
              <w:tab w:val="right" w:leader="dot" w:pos="9457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96" w:history="1">
            <w:r w:rsidRPr="00094986">
              <w:rPr>
                <w:rStyle w:val="Hipercze"/>
                <w:noProof/>
              </w:rPr>
              <w:t>S.01.01.00. WSTĘP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0C3029" w14:textId="522673C2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97" w:history="1">
            <w:r w:rsidRPr="00094986">
              <w:rPr>
                <w:rStyle w:val="Hipercze"/>
                <w:rFonts w:ascii="Calibri" w:hAnsi="Calibri" w:cs="Calibri"/>
                <w:noProof/>
              </w:rPr>
              <w:t>S.01.01.01. Przedmiot Specyfikacji Technicznych (ST)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A06FC9" w14:textId="6566FA15" w:rsidR="004A16F8" w:rsidRDefault="004A16F8">
          <w:pPr>
            <w:pStyle w:val="Spistreci2"/>
            <w:tabs>
              <w:tab w:val="right" w:leader="dot" w:pos="9457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98" w:history="1">
            <w:r w:rsidRPr="00094986">
              <w:rPr>
                <w:rStyle w:val="Hipercze"/>
                <w:noProof/>
              </w:rPr>
              <w:t>S.01.02.00. MATERIAŁY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ED3229" w14:textId="7E706982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199" w:history="1">
            <w:r w:rsidRPr="00094986">
              <w:rPr>
                <w:rStyle w:val="Hipercze"/>
                <w:rFonts w:ascii="Calibri" w:hAnsi="Calibri" w:cs="Calibri"/>
                <w:noProof/>
              </w:rPr>
              <w:t>S.01.02.01. Ogólne wymagania dotyczące materiałów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AA14F3" w14:textId="60052F89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00" w:history="1">
            <w:r w:rsidRPr="00094986">
              <w:rPr>
                <w:rStyle w:val="Hipercze"/>
                <w:rFonts w:ascii="Calibri" w:hAnsi="Calibri" w:cs="Calibri"/>
                <w:noProof/>
              </w:rPr>
              <w:t>S.01.02.02. Rury kanalizacyjne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F2A81C" w14:textId="35AB5C9C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01" w:history="1">
            <w:r w:rsidRPr="00094986">
              <w:rPr>
                <w:rStyle w:val="Hipercze"/>
                <w:rFonts w:ascii="Calibri" w:hAnsi="Calibri" w:cs="Calibri"/>
                <w:noProof/>
              </w:rPr>
              <w:t>S.01.02.03. Studzienki kanalizacyjne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282159" w14:textId="2020BB00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02" w:history="1">
            <w:r w:rsidRPr="00094986">
              <w:rPr>
                <w:rStyle w:val="Hipercze"/>
                <w:rFonts w:ascii="Calibri" w:hAnsi="Calibri" w:cs="Calibri"/>
                <w:noProof/>
              </w:rPr>
              <w:t>S.01.02.05. Piasek na podsypkę i obsypkę rur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9431BF" w14:textId="3C297BCF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03" w:history="1">
            <w:r w:rsidRPr="00094986">
              <w:rPr>
                <w:rStyle w:val="Hipercze"/>
                <w:rFonts w:ascii="Calibri" w:hAnsi="Calibri" w:cs="Calibri"/>
                <w:noProof/>
              </w:rPr>
              <w:t>S.01.02.06. Materiały izolacyjne i uszczelniające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451AC4" w14:textId="1DE64DE7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04" w:history="1">
            <w:r w:rsidRPr="00094986">
              <w:rPr>
                <w:rStyle w:val="Hipercze"/>
                <w:rFonts w:ascii="Calibri" w:hAnsi="Calibri" w:cs="Calibri"/>
                <w:noProof/>
              </w:rPr>
              <w:t>S.01.02.07. Składowanie materiałów na placu budowy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20BBC0" w14:textId="77ACD774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05" w:history="1">
            <w:r w:rsidRPr="00094986">
              <w:rPr>
                <w:rStyle w:val="Hipercze"/>
                <w:rFonts w:ascii="Calibri" w:hAnsi="Calibri" w:cs="Calibri"/>
                <w:noProof/>
              </w:rPr>
              <w:t>S.01.02.08. Odbiór materiałów na budowie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CF99D5" w14:textId="6E2E7808" w:rsidR="004A16F8" w:rsidRDefault="004A16F8">
          <w:pPr>
            <w:pStyle w:val="Spistreci2"/>
            <w:tabs>
              <w:tab w:val="right" w:leader="dot" w:pos="9457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06" w:history="1">
            <w:r w:rsidRPr="00094986">
              <w:rPr>
                <w:rStyle w:val="Hipercze"/>
                <w:noProof/>
              </w:rPr>
              <w:t>S.01.03.00. SPRZĘT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4D3522" w14:textId="621C774C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07" w:history="1">
            <w:r w:rsidRPr="00094986">
              <w:rPr>
                <w:rStyle w:val="Hipercze"/>
                <w:rFonts w:ascii="Calibri" w:hAnsi="Calibri" w:cs="Calibri"/>
                <w:noProof/>
              </w:rPr>
              <w:t>S.01.03.01. Ogólne wymagania dotyczące sprzętu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FC0808" w14:textId="626DB718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08" w:history="1">
            <w:r w:rsidRPr="00094986">
              <w:rPr>
                <w:rStyle w:val="Hipercze"/>
                <w:rFonts w:ascii="Calibri" w:hAnsi="Calibri" w:cs="Calibri"/>
                <w:noProof/>
              </w:rPr>
              <w:t>S.01.03.02. Sprzęt do wykonania kanalizacji sanitarnej i deszczowej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CCFAF7" w14:textId="32A9143A" w:rsidR="004A16F8" w:rsidRDefault="004A16F8">
          <w:pPr>
            <w:pStyle w:val="Spistreci2"/>
            <w:tabs>
              <w:tab w:val="right" w:leader="dot" w:pos="9457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09" w:history="1">
            <w:r w:rsidRPr="00094986">
              <w:rPr>
                <w:rStyle w:val="Hipercze"/>
                <w:noProof/>
              </w:rPr>
              <w:t>S.01.04.00. TRANSPORT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C4AA52" w14:textId="27323E4A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10" w:history="1">
            <w:r w:rsidRPr="00094986">
              <w:rPr>
                <w:rStyle w:val="Hipercze"/>
                <w:rFonts w:ascii="Calibri" w:hAnsi="Calibri" w:cs="Calibri"/>
                <w:noProof/>
              </w:rPr>
              <w:t>S.01.04.01. Ogólne wymagania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C70EC3" w14:textId="1DE4C936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11" w:history="1">
            <w:r w:rsidRPr="00094986">
              <w:rPr>
                <w:rStyle w:val="Hipercze"/>
                <w:rFonts w:ascii="Calibri" w:hAnsi="Calibri" w:cs="Calibri"/>
                <w:noProof/>
              </w:rPr>
              <w:t>S.01.04.02. Transport materiałów i elementów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8E3C29" w14:textId="64A0C285" w:rsidR="004A16F8" w:rsidRDefault="004A16F8">
          <w:pPr>
            <w:pStyle w:val="Spistreci2"/>
            <w:tabs>
              <w:tab w:val="right" w:leader="dot" w:pos="9457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12" w:history="1">
            <w:r w:rsidRPr="00094986">
              <w:rPr>
                <w:rStyle w:val="Hipercze"/>
                <w:noProof/>
              </w:rPr>
              <w:t>S.01.05.00. WYKONANIE ROBOT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A6CB55" w14:textId="467C2368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13" w:history="1">
            <w:r w:rsidRPr="00094986">
              <w:rPr>
                <w:rStyle w:val="Hipercze"/>
                <w:rFonts w:ascii="Calibri" w:hAnsi="Calibri" w:cs="Calibri"/>
                <w:noProof/>
              </w:rPr>
              <w:t>S.01.05.01. Prace wstępne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D35EF0" w14:textId="45E2C336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14" w:history="1">
            <w:r w:rsidRPr="00094986">
              <w:rPr>
                <w:rStyle w:val="Hipercze"/>
                <w:rFonts w:ascii="Calibri" w:hAnsi="Calibri" w:cs="Calibri"/>
                <w:noProof/>
              </w:rPr>
              <w:t>S.01.05.02. Roboty przygotowawcze, rozbiórka i odtworzenie nawierzchni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EDD59C" w14:textId="540BFBF8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15" w:history="1">
            <w:r w:rsidRPr="00094986">
              <w:rPr>
                <w:rStyle w:val="Hipercze"/>
                <w:rFonts w:ascii="Calibri" w:hAnsi="Calibri" w:cs="Calibri"/>
                <w:noProof/>
              </w:rPr>
              <w:t>S.01.05.03. Roboty ziemne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2892E6" w14:textId="028D979F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16" w:history="1">
            <w:r w:rsidRPr="00094986">
              <w:rPr>
                <w:rStyle w:val="Hipercze"/>
                <w:rFonts w:ascii="Calibri" w:hAnsi="Calibri" w:cs="Calibri"/>
                <w:noProof/>
              </w:rPr>
              <w:t>S.01.05.04. Podsypka i drenaż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983123" w14:textId="175900D6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17" w:history="1">
            <w:r w:rsidRPr="00094986">
              <w:rPr>
                <w:rStyle w:val="Hipercze"/>
                <w:rFonts w:ascii="Calibri" w:hAnsi="Calibri" w:cs="Calibri"/>
                <w:noProof/>
              </w:rPr>
              <w:t>S.01.05.05. Roboty montażowe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A1CC4D" w14:textId="2A3242A3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18" w:history="1">
            <w:r w:rsidRPr="00094986">
              <w:rPr>
                <w:rStyle w:val="Hipercze"/>
                <w:rFonts w:ascii="Calibri" w:hAnsi="Calibri" w:cs="Calibri"/>
                <w:noProof/>
              </w:rPr>
              <w:t>S.01.05.06. Demontaż rur kanalizacyjnych.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2795D7" w14:textId="77B00625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19" w:history="1">
            <w:r w:rsidRPr="00094986">
              <w:rPr>
                <w:rStyle w:val="Hipercze"/>
                <w:rFonts w:ascii="Calibri" w:hAnsi="Calibri" w:cs="Calibri"/>
                <w:noProof/>
              </w:rPr>
              <w:t>S.01.05.07. Izolacje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AC3A36" w14:textId="1A7CD160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20" w:history="1">
            <w:r w:rsidRPr="00094986">
              <w:rPr>
                <w:rStyle w:val="Hipercze"/>
                <w:rFonts w:ascii="Calibri" w:hAnsi="Calibri" w:cs="Calibri"/>
                <w:noProof/>
              </w:rPr>
              <w:t>S.01.05.08.  Zasyp wykopu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42130A" w14:textId="5DC6DFBB" w:rsidR="004A16F8" w:rsidRDefault="004A16F8">
          <w:pPr>
            <w:pStyle w:val="Spistreci2"/>
            <w:tabs>
              <w:tab w:val="right" w:leader="dot" w:pos="9457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21" w:history="1">
            <w:r w:rsidRPr="00094986">
              <w:rPr>
                <w:rStyle w:val="Hipercze"/>
                <w:noProof/>
              </w:rPr>
              <w:t>S.01.06. 00. KONTROLA JAKOŚCI ROBOT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E15647" w14:textId="6315C75C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22" w:history="1">
            <w:r w:rsidRPr="00094986">
              <w:rPr>
                <w:rStyle w:val="Hipercze"/>
                <w:rFonts w:ascii="Calibri" w:hAnsi="Calibri" w:cs="Calibri"/>
                <w:noProof/>
              </w:rPr>
              <w:t>S.01.06.01. Kontrola, pomiary i badania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B7AE00" w14:textId="46443519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23" w:history="1">
            <w:r w:rsidRPr="00094986">
              <w:rPr>
                <w:rStyle w:val="Hipercze"/>
                <w:rFonts w:ascii="Calibri" w:hAnsi="Calibri" w:cs="Calibri"/>
                <w:noProof/>
              </w:rPr>
              <w:t>S.01.06.02.  Dopuszczalne tolerancje i wymagania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9ADF10" w14:textId="7AB7CA69" w:rsidR="004A16F8" w:rsidRDefault="004A16F8">
          <w:pPr>
            <w:pStyle w:val="Spistreci2"/>
            <w:tabs>
              <w:tab w:val="right" w:leader="dot" w:pos="9457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24" w:history="1">
            <w:r w:rsidRPr="00094986">
              <w:rPr>
                <w:rStyle w:val="Hipercze"/>
                <w:noProof/>
              </w:rPr>
              <w:t>S.01.07. 00. OBMIAR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6C30F7" w14:textId="7569D61D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25" w:history="1">
            <w:r w:rsidRPr="00094986">
              <w:rPr>
                <w:rStyle w:val="Hipercze"/>
                <w:rFonts w:ascii="Calibri" w:hAnsi="Calibri" w:cs="Calibri"/>
                <w:noProof/>
              </w:rPr>
              <w:t>S.01.07.01. Ogólne zasady obmiaru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9F70DD" w14:textId="7E024068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26" w:history="1">
            <w:r w:rsidRPr="00094986">
              <w:rPr>
                <w:rStyle w:val="Hipercze"/>
                <w:rFonts w:ascii="Calibri" w:hAnsi="Calibri" w:cs="Calibri"/>
                <w:noProof/>
              </w:rPr>
              <w:t>S.01.07.02.  Jednostka obmiarowa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B98EF2" w14:textId="0C40F017" w:rsidR="004A16F8" w:rsidRDefault="004A16F8">
          <w:pPr>
            <w:pStyle w:val="Spistreci2"/>
            <w:tabs>
              <w:tab w:val="right" w:leader="dot" w:pos="9457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27" w:history="1">
            <w:r w:rsidRPr="00094986">
              <w:rPr>
                <w:rStyle w:val="Hipercze"/>
                <w:noProof/>
              </w:rPr>
              <w:t>S.01.08. 00. ODBIÓR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ADD0C0" w14:textId="75C8BD24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28" w:history="1">
            <w:r w:rsidRPr="00094986">
              <w:rPr>
                <w:rStyle w:val="Hipercze"/>
                <w:rFonts w:ascii="Calibri" w:hAnsi="Calibri" w:cs="Calibri"/>
                <w:noProof/>
              </w:rPr>
              <w:t>S.01.08.01. Ogólne zasady odbioru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2E3E34" w14:textId="5E45822E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29" w:history="1">
            <w:r w:rsidRPr="00094986">
              <w:rPr>
                <w:rStyle w:val="Hipercze"/>
                <w:rFonts w:ascii="Calibri" w:hAnsi="Calibri" w:cs="Calibri"/>
                <w:noProof/>
              </w:rPr>
              <w:t>S.01.08.02. Odbiór robót zanikających i ulegających zakryciu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150C4E" w14:textId="3300AB8B" w:rsidR="004A16F8" w:rsidRDefault="004A16F8">
          <w:pPr>
            <w:pStyle w:val="Spistreci2"/>
            <w:tabs>
              <w:tab w:val="right" w:leader="dot" w:pos="9457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30" w:history="1">
            <w:r w:rsidRPr="00094986">
              <w:rPr>
                <w:rStyle w:val="Hipercze"/>
                <w:noProof/>
              </w:rPr>
              <w:t>S.01.09. 00.  PODSTAWA 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860E1C" w14:textId="1234AD58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31" w:history="1">
            <w:r w:rsidRPr="00094986">
              <w:rPr>
                <w:rStyle w:val="Hipercze"/>
                <w:rFonts w:ascii="Calibri" w:hAnsi="Calibri" w:cs="Calibri"/>
                <w:noProof/>
              </w:rPr>
              <w:t>S.01.09.01. Ogólne ustalenia dotyczące podstawy 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D83916" w14:textId="0DD34D03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32" w:history="1">
            <w:r w:rsidRPr="00094986">
              <w:rPr>
                <w:rStyle w:val="Hipercze"/>
                <w:rFonts w:ascii="Calibri" w:hAnsi="Calibri" w:cs="Calibri"/>
                <w:noProof/>
              </w:rPr>
              <w:t>S.01.09.02.  Cena jednostki obmiarowej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12F6EE" w14:textId="2FF4B35C" w:rsidR="004A16F8" w:rsidRDefault="004A16F8">
          <w:pPr>
            <w:pStyle w:val="Spistreci1"/>
            <w:tabs>
              <w:tab w:val="right" w:leader="dot" w:pos="9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pl-PL"/>
              <w14:ligatures w14:val="standardContextual"/>
            </w:rPr>
          </w:pPr>
          <w:hyperlink w:anchor="_Toc161730233" w:history="1">
            <w:r w:rsidRPr="00094986">
              <w:rPr>
                <w:rStyle w:val="Hipercze"/>
                <w:noProof/>
              </w:rPr>
              <w:t>CPV 45111200-0, CPV 45231300-8, CPV 45233251-3 PRZYŁĄCZE WODOCIĄGOWE, ZEWNĘTRZNA INSTALACJA WODOCIĄGOWA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97DE8E" w14:textId="40554B04" w:rsidR="004A16F8" w:rsidRDefault="004A16F8">
          <w:pPr>
            <w:pStyle w:val="Spistreci2"/>
            <w:tabs>
              <w:tab w:val="right" w:leader="dot" w:pos="9457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34" w:history="1">
            <w:r w:rsidRPr="00094986">
              <w:rPr>
                <w:rStyle w:val="Hipercze"/>
                <w:noProof/>
              </w:rPr>
              <w:t>S.02.01.00. WSTĘP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41BC1C" w14:textId="6085E058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35" w:history="1">
            <w:r w:rsidRPr="00094986">
              <w:rPr>
                <w:rStyle w:val="Hipercze"/>
                <w:rFonts w:ascii="Calibri" w:hAnsi="Calibri" w:cs="Calibri"/>
                <w:noProof/>
              </w:rPr>
              <w:t>S.02.01.01. Przedmiot Specyfikacji Technicznych (ST)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DA65CC" w14:textId="13C6D598" w:rsidR="004A16F8" w:rsidRDefault="004A16F8">
          <w:pPr>
            <w:pStyle w:val="Spistreci2"/>
            <w:tabs>
              <w:tab w:val="right" w:leader="dot" w:pos="9457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36" w:history="1">
            <w:r w:rsidRPr="00094986">
              <w:rPr>
                <w:rStyle w:val="Hipercze"/>
                <w:noProof/>
              </w:rPr>
              <w:t>S.02.02.00. MATERIAŁY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8024F7" w14:textId="799EC0A9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37" w:history="1">
            <w:r w:rsidRPr="00094986">
              <w:rPr>
                <w:rStyle w:val="Hipercze"/>
                <w:rFonts w:ascii="Calibri" w:hAnsi="Calibri" w:cs="Calibri"/>
                <w:noProof/>
              </w:rPr>
              <w:t>S.02.02.01. Składowanie materiałów na placu budowy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16FA43" w14:textId="16AD4A07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38" w:history="1">
            <w:r w:rsidRPr="00094986">
              <w:rPr>
                <w:rStyle w:val="Hipercze"/>
                <w:rFonts w:ascii="Calibri" w:hAnsi="Calibri" w:cs="Calibri"/>
                <w:noProof/>
              </w:rPr>
              <w:t>S.02.02.02. Odbiór materiałów na budowie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8BB0C9" w14:textId="6C321783" w:rsidR="004A16F8" w:rsidRDefault="004A16F8">
          <w:pPr>
            <w:pStyle w:val="Spistreci2"/>
            <w:tabs>
              <w:tab w:val="right" w:leader="dot" w:pos="9457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39" w:history="1">
            <w:r w:rsidRPr="00094986">
              <w:rPr>
                <w:rStyle w:val="Hipercze"/>
                <w:noProof/>
              </w:rPr>
              <w:t>S.02.03.00. SPRZĘT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09DDB3" w14:textId="651B2AD7" w:rsidR="004A16F8" w:rsidRDefault="004A16F8">
          <w:pPr>
            <w:pStyle w:val="Spistreci2"/>
            <w:tabs>
              <w:tab w:val="right" w:leader="dot" w:pos="9457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40" w:history="1">
            <w:r w:rsidRPr="00094986">
              <w:rPr>
                <w:rStyle w:val="Hipercze"/>
                <w:noProof/>
              </w:rPr>
              <w:t>S.02.04.00. TRANSPORT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8AC4DC" w14:textId="72665155" w:rsidR="004A16F8" w:rsidRDefault="004A16F8">
          <w:pPr>
            <w:pStyle w:val="Spistreci2"/>
            <w:tabs>
              <w:tab w:val="right" w:leader="dot" w:pos="9457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41" w:history="1">
            <w:r w:rsidRPr="00094986">
              <w:rPr>
                <w:rStyle w:val="Hipercze"/>
                <w:noProof/>
              </w:rPr>
              <w:t>S.02.05.00. WYKONANIE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AF2BE6" w14:textId="0E8C30F9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42" w:history="1">
            <w:r w:rsidRPr="00094986">
              <w:rPr>
                <w:rStyle w:val="Hipercze"/>
                <w:rFonts w:ascii="Calibri" w:hAnsi="Calibri" w:cs="Calibri"/>
                <w:noProof/>
              </w:rPr>
              <w:t>S.02.05.01. Prace wstępne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33F9AF" w14:textId="224720E8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43" w:history="1">
            <w:r w:rsidRPr="00094986">
              <w:rPr>
                <w:rStyle w:val="Hipercze"/>
                <w:rFonts w:ascii="Calibri" w:hAnsi="Calibri" w:cs="Calibri"/>
                <w:noProof/>
              </w:rPr>
              <w:t>S.02.05.02. Roboty przygotowawcze, rozbiórka i odtworzenie nawierzchni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FE9466" w14:textId="56058291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44" w:history="1">
            <w:r w:rsidRPr="00094986">
              <w:rPr>
                <w:rStyle w:val="Hipercze"/>
                <w:rFonts w:ascii="Calibri" w:hAnsi="Calibri" w:cs="Calibri"/>
                <w:noProof/>
              </w:rPr>
              <w:t>S.02.05.03. Roboty ziemne - wykopy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90077D" w14:textId="33627F34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45" w:history="1">
            <w:r w:rsidRPr="00094986">
              <w:rPr>
                <w:rStyle w:val="Hipercze"/>
                <w:rFonts w:ascii="Calibri" w:hAnsi="Calibri" w:cs="Calibri"/>
                <w:noProof/>
              </w:rPr>
              <w:t>S.02.05.04. Podsypka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7C18C2" w14:textId="4F562DEE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46" w:history="1">
            <w:r w:rsidRPr="00094986">
              <w:rPr>
                <w:rStyle w:val="Hipercze"/>
                <w:rFonts w:ascii="Calibri" w:hAnsi="Calibri" w:cs="Calibri"/>
                <w:noProof/>
              </w:rPr>
              <w:t>S.02.05.05. Roboty montażowe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CE95DA" w14:textId="2C0D4654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47" w:history="1">
            <w:r w:rsidRPr="00094986">
              <w:rPr>
                <w:rStyle w:val="Hipercze"/>
                <w:rFonts w:ascii="Calibri" w:hAnsi="Calibri" w:cs="Calibri"/>
                <w:noProof/>
              </w:rPr>
              <w:t>S.02.05.06. Uzbrojenie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57C210" w14:textId="5388A378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48" w:history="1">
            <w:r w:rsidRPr="00094986">
              <w:rPr>
                <w:rStyle w:val="Hipercze"/>
                <w:rFonts w:ascii="Calibri" w:hAnsi="Calibri" w:cs="Calibri"/>
                <w:noProof/>
              </w:rPr>
              <w:t>S.02.05.07. Zasyp wykopu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BC88A5" w14:textId="1B8DFB82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49" w:history="1">
            <w:r w:rsidRPr="00094986">
              <w:rPr>
                <w:rStyle w:val="Hipercze"/>
                <w:rFonts w:ascii="Calibri" w:hAnsi="Calibri" w:cs="Calibri"/>
                <w:noProof/>
              </w:rPr>
              <w:t>S.02.05.08. Oznaczenie uzbrojenia sieci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D321EB" w14:textId="799D4FB8" w:rsidR="004A16F8" w:rsidRDefault="004A16F8">
          <w:pPr>
            <w:pStyle w:val="Spistreci2"/>
            <w:tabs>
              <w:tab w:val="right" w:leader="dot" w:pos="9457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50" w:history="1">
            <w:r w:rsidRPr="00094986">
              <w:rPr>
                <w:rStyle w:val="Hipercze"/>
                <w:noProof/>
              </w:rPr>
              <w:t>S.02.06.00. KONTROLA JAKOŚCI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C91781" w14:textId="0E51B93F" w:rsidR="004A16F8" w:rsidRDefault="004A16F8">
          <w:pPr>
            <w:pStyle w:val="Spistreci2"/>
            <w:tabs>
              <w:tab w:val="right" w:leader="dot" w:pos="9457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51" w:history="1">
            <w:r w:rsidRPr="00094986">
              <w:rPr>
                <w:rStyle w:val="Hipercze"/>
                <w:noProof/>
              </w:rPr>
              <w:t>S.02.07.00. OBMIAR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976F40" w14:textId="57652923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52" w:history="1">
            <w:r w:rsidRPr="00094986">
              <w:rPr>
                <w:rStyle w:val="Hipercze"/>
                <w:rFonts w:ascii="Calibri" w:hAnsi="Calibri" w:cs="Calibri"/>
                <w:noProof/>
              </w:rPr>
              <w:t>S.02.07.01. Ogólne zasady obmiaru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93DDB7" w14:textId="0489C72D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53" w:history="1">
            <w:r w:rsidRPr="00094986">
              <w:rPr>
                <w:rStyle w:val="Hipercze"/>
                <w:rFonts w:ascii="Calibri" w:hAnsi="Calibri" w:cs="Calibri"/>
                <w:noProof/>
              </w:rPr>
              <w:t>S.02.07.02. Jednostka obmiarowa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AD8BCD" w14:textId="158237AC" w:rsidR="004A16F8" w:rsidRDefault="004A16F8">
          <w:pPr>
            <w:pStyle w:val="Spistreci2"/>
            <w:tabs>
              <w:tab w:val="right" w:leader="dot" w:pos="9457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54" w:history="1">
            <w:r w:rsidRPr="00094986">
              <w:rPr>
                <w:rStyle w:val="Hipercze"/>
                <w:noProof/>
              </w:rPr>
              <w:t>S.02.08.00. ODBIÓR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D8F489" w14:textId="3DAC0B05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55" w:history="1">
            <w:r w:rsidRPr="00094986">
              <w:rPr>
                <w:rStyle w:val="Hipercze"/>
                <w:rFonts w:ascii="Calibri" w:hAnsi="Calibri" w:cs="Calibri"/>
                <w:noProof/>
              </w:rPr>
              <w:t>S.02.08.01. Ogólne zasady odbioru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2A2D64" w14:textId="1AE320FB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56" w:history="1">
            <w:r w:rsidRPr="00094986">
              <w:rPr>
                <w:rStyle w:val="Hipercze"/>
                <w:rFonts w:ascii="Calibri" w:hAnsi="Calibri" w:cs="Calibri"/>
                <w:noProof/>
              </w:rPr>
              <w:t>S.02.08.02. Odbiór robót zanikających i ulegających zakryciu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1C5ED2" w14:textId="1EEB18F3" w:rsidR="004A16F8" w:rsidRDefault="004A16F8">
          <w:pPr>
            <w:pStyle w:val="Spistreci2"/>
            <w:tabs>
              <w:tab w:val="right" w:leader="dot" w:pos="9457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57" w:history="1">
            <w:r w:rsidRPr="00094986">
              <w:rPr>
                <w:rStyle w:val="Hipercze"/>
                <w:noProof/>
              </w:rPr>
              <w:t>S.02.09.00. PODSTAWA 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6E841F" w14:textId="06D390D2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58" w:history="1">
            <w:r w:rsidRPr="00094986">
              <w:rPr>
                <w:rStyle w:val="Hipercze"/>
                <w:rFonts w:ascii="Calibri" w:hAnsi="Calibri" w:cs="Calibri"/>
                <w:noProof/>
              </w:rPr>
              <w:t>S.02.09.01. Ogólne ustalenia dotyczące podstawy 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CF46F8" w14:textId="083D0646" w:rsidR="004A16F8" w:rsidRDefault="004A16F8">
          <w:pPr>
            <w:pStyle w:val="Spistreci3"/>
            <w:tabs>
              <w:tab w:val="right" w:leader="dot" w:pos="9457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1730259" w:history="1">
            <w:r w:rsidRPr="00094986">
              <w:rPr>
                <w:rStyle w:val="Hipercze"/>
                <w:rFonts w:ascii="Calibri" w:hAnsi="Calibri" w:cs="Calibri"/>
                <w:noProof/>
              </w:rPr>
              <w:t>S.02.09.02. Cena jednostki obmiarowej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_Toc161730259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315BE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41CDE4" w14:textId="0DE26A4B" w:rsidR="004D5541" w:rsidRDefault="004D5541" w:rsidP="001A3370">
          <w:pPr>
            <w:spacing w:before="0" w:after="0" w:afterAutospacing="0"/>
          </w:pPr>
          <w:r>
            <w:rPr>
              <w:b/>
              <w:bCs/>
            </w:rPr>
            <w:fldChar w:fldCharType="end"/>
          </w:r>
        </w:p>
      </w:sdtContent>
    </w:sdt>
    <w:p w14:paraId="4D15F0C5" w14:textId="57495134" w:rsidR="00FB6848" w:rsidRDefault="00FB6848">
      <w:pPr>
        <w:suppressAutoHyphens w:val="0"/>
        <w:spacing w:before="0" w:after="0" w:afterAutospacing="0"/>
        <w:jc w:val="left"/>
      </w:pPr>
      <w:r>
        <w:br w:type="page"/>
      </w:r>
    </w:p>
    <w:p w14:paraId="58C07192" w14:textId="3C4F3602" w:rsidR="003C42E2" w:rsidRPr="004D5541" w:rsidRDefault="003C42E2" w:rsidP="00297C95">
      <w:pPr>
        <w:pStyle w:val="Nagwek1"/>
        <w:tabs>
          <w:tab w:val="center" w:pos="4949"/>
          <w:tab w:val="left" w:pos="7215"/>
        </w:tabs>
        <w:spacing w:after="100"/>
        <w:jc w:val="center"/>
      </w:pPr>
      <w:bookmarkStart w:id="14" w:name="_Toc153892544"/>
      <w:bookmarkStart w:id="15" w:name="_Toc153893178"/>
      <w:bookmarkStart w:id="16" w:name="_Toc161730152"/>
      <w:r w:rsidRPr="004D5541">
        <w:lastRenderedPageBreak/>
        <w:t>ROBOTY W ZAKRESIE:</w:t>
      </w:r>
      <w:r w:rsidRPr="004D5541">
        <w:br/>
        <w:t xml:space="preserve">ZEWNĘTRZNYCH </w:t>
      </w:r>
      <w:r w:rsidR="00873737">
        <w:t>INSTALACJI</w:t>
      </w:r>
      <w:r w:rsidRPr="004D5541">
        <w:t xml:space="preserve"> SANITARNYCH</w:t>
      </w:r>
      <w:bookmarkEnd w:id="14"/>
      <w:bookmarkEnd w:id="15"/>
      <w:r w:rsidR="00873737">
        <w:t>:</w:t>
      </w:r>
      <w:r w:rsidR="00873737">
        <w:br/>
      </w:r>
      <w:r w:rsidR="00873737" w:rsidRPr="00873737">
        <w:t>WODOCIĄGOWA i KANALIZACYJNA</w:t>
      </w:r>
      <w:bookmarkEnd w:id="16"/>
    </w:p>
    <w:p w14:paraId="69D1D8E2" w14:textId="4427E471" w:rsidR="003C42E2" w:rsidRPr="00AB0094" w:rsidRDefault="003C42E2" w:rsidP="004D5541">
      <w:pPr>
        <w:pStyle w:val="Nagwek2"/>
      </w:pPr>
      <w:bookmarkStart w:id="17" w:name="_Toc95808671"/>
      <w:bookmarkStart w:id="18" w:name="_Toc95877134"/>
      <w:bookmarkStart w:id="19" w:name="_Toc95879189"/>
      <w:bookmarkStart w:id="20" w:name="_Toc95881081"/>
      <w:bookmarkStart w:id="21" w:name="_Toc96061044"/>
      <w:bookmarkStart w:id="22" w:name="_Toc96061203"/>
      <w:bookmarkStart w:id="23" w:name="_Toc96061361"/>
      <w:bookmarkStart w:id="24" w:name="_Toc96061518"/>
      <w:bookmarkStart w:id="25" w:name="_Toc99102317"/>
      <w:bookmarkStart w:id="26" w:name="_Toc100127425"/>
      <w:bookmarkStart w:id="27" w:name="_Toc100127655"/>
      <w:bookmarkStart w:id="28" w:name="_Toc100367431"/>
      <w:bookmarkStart w:id="29" w:name="_Toc100383110"/>
      <w:bookmarkStart w:id="30" w:name="_Toc100383403"/>
      <w:bookmarkStart w:id="31" w:name="_Toc103411452"/>
      <w:bookmarkStart w:id="32" w:name="_Toc104345454"/>
      <w:bookmarkStart w:id="33" w:name="_Toc120344841"/>
      <w:bookmarkStart w:id="34" w:name="_Toc131472141"/>
      <w:bookmarkStart w:id="35" w:name="_Toc131472519"/>
      <w:bookmarkStart w:id="36" w:name="_Toc161730153"/>
      <w:r w:rsidRPr="004D5541">
        <w:t>OGÓLNE</w:t>
      </w:r>
      <w:r w:rsidRPr="00AB0094">
        <w:t xml:space="preserve"> WARUNKI TECHNICZNE WYKONANIA I ODBIORU ROBÓT INSTALACYJNYCH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14:paraId="327A570E" w14:textId="77777777" w:rsidR="003C42E2" w:rsidRPr="00AB0094" w:rsidRDefault="003C42E2" w:rsidP="003C42E2">
      <w:pPr>
        <w:pStyle w:val="Nagwek3"/>
      </w:pPr>
      <w:bookmarkStart w:id="37" w:name="_Toc95808672"/>
      <w:bookmarkStart w:id="38" w:name="_Toc95877135"/>
      <w:bookmarkStart w:id="39" w:name="_Toc95879190"/>
      <w:bookmarkStart w:id="40" w:name="_Toc95881082"/>
      <w:bookmarkStart w:id="41" w:name="_Toc96061045"/>
      <w:bookmarkStart w:id="42" w:name="_Toc96061204"/>
      <w:bookmarkStart w:id="43" w:name="_Toc96061362"/>
      <w:bookmarkStart w:id="44" w:name="_Toc96061519"/>
      <w:bookmarkStart w:id="45" w:name="_Toc99102318"/>
      <w:bookmarkStart w:id="46" w:name="_Toc100127426"/>
      <w:bookmarkStart w:id="47" w:name="_Toc100127656"/>
      <w:bookmarkStart w:id="48" w:name="_Toc100367432"/>
      <w:bookmarkStart w:id="49" w:name="_Toc100383111"/>
      <w:bookmarkStart w:id="50" w:name="_Toc100383404"/>
      <w:bookmarkStart w:id="51" w:name="_Toc103411453"/>
      <w:bookmarkStart w:id="52" w:name="_Toc104345455"/>
      <w:bookmarkStart w:id="53" w:name="_Toc120344842"/>
      <w:bookmarkStart w:id="54" w:name="_Toc131472142"/>
      <w:bookmarkStart w:id="55" w:name="_Toc131472520"/>
      <w:bookmarkStart w:id="56" w:name="_Toc161730154"/>
      <w:r w:rsidRPr="00AB0094">
        <w:t>S.00.01.00. WSTĘP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14:paraId="1A6A7EB8" w14:textId="77777777" w:rsidR="003C42E2" w:rsidRPr="00AB0094" w:rsidRDefault="003C42E2" w:rsidP="00E541C2">
      <w:pPr>
        <w:pStyle w:val="Nagwek3"/>
      </w:pPr>
      <w:bookmarkStart w:id="57" w:name="_Toc95808673"/>
      <w:bookmarkStart w:id="58" w:name="_Toc95877136"/>
      <w:bookmarkStart w:id="59" w:name="_Toc95879191"/>
      <w:bookmarkStart w:id="60" w:name="_Toc95881083"/>
      <w:bookmarkStart w:id="61" w:name="_Toc96061046"/>
      <w:bookmarkStart w:id="62" w:name="_Toc96061205"/>
      <w:bookmarkStart w:id="63" w:name="_Toc96061363"/>
      <w:bookmarkStart w:id="64" w:name="_Toc96061520"/>
      <w:bookmarkStart w:id="65" w:name="_Toc99102319"/>
      <w:bookmarkStart w:id="66" w:name="_Toc100127427"/>
      <w:bookmarkStart w:id="67" w:name="_Toc100127657"/>
      <w:bookmarkStart w:id="68" w:name="_Toc100367433"/>
      <w:bookmarkStart w:id="69" w:name="_Toc100383112"/>
      <w:bookmarkStart w:id="70" w:name="_Toc100383405"/>
      <w:bookmarkStart w:id="71" w:name="_Toc103411454"/>
      <w:bookmarkStart w:id="72" w:name="_Toc104345456"/>
      <w:bookmarkStart w:id="73" w:name="_Toc120344843"/>
      <w:bookmarkStart w:id="74" w:name="_Toc131472143"/>
      <w:bookmarkStart w:id="75" w:name="_Toc131472521"/>
      <w:bookmarkStart w:id="76" w:name="_Toc161730155"/>
      <w:r w:rsidRPr="00AB0094">
        <w:t>S.00.01.01. Przedmiot Specyfikacji Technicznych (ST)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14:paraId="028C0907" w14:textId="77A95ECC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Przedmiotem niniejszych Specyfikacji Technicznych (ST) są wymagania techniczne wykonania i odbioru robót instalacyjnych sanitarnych</w:t>
      </w:r>
      <w:r w:rsidR="004A16F8">
        <w:rPr>
          <w:rFonts w:ascii="Calibri" w:hAnsi="Calibri" w:cs="Calibri"/>
          <w:sz w:val="20"/>
        </w:rPr>
        <w:t xml:space="preserve"> W ZAKRESIE INSTALACJI WODOCIĄGOWEJ I KANALIZACYJNEJ,</w:t>
      </w:r>
      <w:r w:rsidRPr="00AB0094">
        <w:rPr>
          <w:rFonts w:ascii="Calibri" w:hAnsi="Calibri" w:cs="Calibri"/>
          <w:sz w:val="20"/>
        </w:rPr>
        <w:t xml:space="preserve"> związanych z wykonaniem zewnętrznych </w:t>
      </w:r>
      <w:r w:rsidR="00B14758">
        <w:rPr>
          <w:rFonts w:ascii="Calibri" w:hAnsi="Calibri" w:cs="Calibri"/>
          <w:sz w:val="20"/>
        </w:rPr>
        <w:t>INSTALACJI</w:t>
      </w:r>
      <w:r w:rsidRPr="00AB0094">
        <w:rPr>
          <w:rFonts w:ascii="Calibri" w:hAnsi="Calibri" w:cs="Calibri"/>
          <w:sz w:val="20"/>
        </w:rPr>
        <w:t xml:space="preserve"> sanitarnych </w:t>
      </w:r>
      <w:bookmarkStart w:id="77" w:name="_Toc95808674"/>
      <w:bookmarkStart w:id="78" w:name="_Toc95877137"/>
      <w:bookmarkStart w:id="79" w:name="_Toc95879192"/>
      <w:bookmarkStart w:id="80" w:name="_Toc95881084"/>
      <w:bookmarkStart w:id="81" w:name="_Toc96061047"/>
      <w:bookmarkStart w:id="82" w:name="_Toc96061206"/>
      <w:bookmarkStart w:id="83" w:name="_Toc96061364"/>
      <w:bookmarkStart w:id="84" w:name="_Toc96061521"/>
      <w:bookmarkStart w:id="85" w:name="_Toc99102320"/>
      <w:bookmarkStart w:id="86" w:name="_Toc100127428"/>
      <w:bookmarkStart w:id="87" w:name="_Toc100127658"/>
      <w:bookmarkStart w:id="88" w:name="_Toc100367434"/>
      <w:bookmarkStart w:id="89" w:name="_Toc100383113"/>
      <w:bookmarkStart w:id="90" w:name="_Toc100383406"/>
      <w:bookmarkStart w:id="91" w:name="_Toc103411455"/>
      <w:bookmarkStart w:id="92" w:name="_Toc104345457"/>
      <w:bookmarkStart w:id="93" w:name="_Toc120344844"/>
      <w:bookmarkStart w:id="94" w:name="_Toc131472144"/>
      <w:bookmarkStart w:id="95" w:name="_Toc131472522"/>
      <w:r w:rsidR="00B14758">
        <w:rPr>
          <w:rFonts w:ascii="Calibri" w:hAnsi="Calibri" w:cs="Calibri"/>
          <w:sz w:val="20"/>
        </w:rPr>
        <w:t>DLA</w:t>
      </w:r>
      <w:r w:rsidR="00B14758" w:rsidRPr="00B14758">
        <w:rPr>
          <w:rFonts w:ascii="Calibri" w:hAnsi="Calibri" w:cs="Calibri"/>
          <w:sz w:val="20"/>
        </w:rPr>
        <w:t xml:space="preserve"> przebudowywanych i rozbudowywanych obiektów budowlanych znajdujących się na terenie Centralnego Zarządu Służby Więziennej przy ul Rakowieckiej 37a w Warszawie, znajdującego się na działce nr ew. 146505-8.0110.31/1.</w:t>
      </w:r>
    </w:p>
    <w:p w14:paraId="5142FD27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</w:p>
    <w:p w14:paraId="11F69013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900"/>
        <w:rPr>
          <w:rFonts w:ascii="Calibri" w:hAnsi="Calibri" w:cs="Calibri"/>
          <w:sz w:val="20"/>
          <w:szCs w:val="20"/>
        </w:rPr>
      </w:pPr>
      <w:bookmarkStart w:id="96" w:name="_Toc161730156"/>
      <w:r w:rsidRPr="00AB0094">
        <w:rPr>
          <w:rFonts w:ascii="Calibri" w:hAnsi="Calibri" w:cs="Calibri"/>
          <w:sz w:val="20"/>
          <w:szCs w:val="20"/>
        </w:rPr>
        <w:t>S.00.01.01. Zakres stosowania ST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14:paraId="3B01D749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Specyfikacje Techniczne (ST) dla odbioru i wykonania zewnętrznych przyłączy sanitarnych oraz instalacji doziemnych stanowią zbiór wymagań technicznych i organizacyjnych dotyczących procesu realizacji i kontroli i jakości robót. Są one podstawą, której spełnienie warunkuje uzyskanie odpowiednich cech eksploatacyjnych budowli.</w:t>
      </w:r>
      <w:r w:rsidRPr="00AB0094">
        <w:rPr>
          <w:rFonts w:ascii="Calibri" w:hAnsi="Calibri" w:cs="Calibri"/>
          <w:sz w:val="20"/>
        </w:rPr>
        <w:tab/>
      </w:r>
    </w:p>
    <w:p w14:paraId="10A91179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*  SST uwzględniają wymagania Zamawiającego i możliwość Wykonawcy w krajowych warunkach wykonawstwa robót.</w:t>
      </w:r>
    </w:p>
    <w:p w14:paraId="411003B5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900"/>
        <w:rPr>
          <w:rFonts w:ascii="Calibri" w:hAnsi="Calibri" w:cs="Calibri"/>
          <w:sz w:val="20"/>
          <w:szCs w:val="20"/>
        </w:rPr>
      </w:pPr>
      <w:bookmarkStart w:id="97" w:name="_Toc95808675"/>
      <w:bookmarkStart w:id="98" w:name="_Toc95877138"/>
      <w:bookmarkStart w:id="99" w:name="_Toc95879193"/>
      <w:bookmarkStart w:id="100" w:name="_Toc95881085"/>
      <w:bookmarkStart w:id="101" w:name="_Toc96061048"/>
      <w:bookmarkStart w:id="102" w:name="_Toc96061207"/>
      <w:bookmarkStart w:id="103" w:name="_Toc96061365"/>
      <w:bookmarkStart w:id="104" w:name="_Toc96061522"/>
      <w:bookmarkStart w:id="105" w:name="_Toc99102321"/>
      <w:bookmarkStart w:id="106" w:name="_Toc100127429"/>
      <w:bookmarkStart w:id="107" w:name="_Toc100127659"/>
      <w:bookmarkStart w:id="108" w:name="_Toc100367435"/>
      <w:bookmarkStart w:id="109" w:name="_Toc100383114"/>
      <w:bookmarkStart w:id="110" w:name="_Toc100383407"/>
      <w:bookmarkStart w:id="111" w:name="_Toc103411456"/>
      <w:bookmarkStart w:id="112" w:name="_Toc104345458"/>
      <w:bookmarkStart w:id="113" w:name="_Toc120344845"/>
      <w:bookmarkStart w:id="114" w:name="_Toc131472145"/>
      <w:bookmarkStart w:id="115" w:name="_Toc131472523"/>
      <w:bookmarkStart w:id="116" w:name="_Toc161730157"/>
      <w:r w:rsidRPr="00AB0094">
        <w:rPr>
          <w:rFonts w:ascii="Calibri" w:hAnsi="Calibri" w:cs="Calibri"/>
          <w:sz w:val="20"/>
          <w:szCs w:val="20"/>
        </w:rPr>
        <w:t>S.00.01.02. Zakres Robót objętych ST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14:paraId="1E6B0BCD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Ustalenia zawarte w niniejsze Specyfikacji Technicznej obejmują wymagania ogólne wspólne dla robót objętych niżej wymienionymi specyfikacjami:</w:t>
      </w:r>
    </w:p>
    <w:p w14:paraId="0BB0712C" w14:textId="77777777" w:rsidR="003C42E2" w:rsidRPr="00AB0094" w:rsidRDefault="003C42E2" w:rsidP="003C42E2">
      <w:pPr>
        <w:ind w:left="1134" w:hanging="113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* S.00.00.00 </w:t>
      </w:r>
      <w:r w:rsidRPr="00AB0094">
        <w:rPr>
          <w:rFonts w:ascii="Calibri" w:hAnsi="Calibri" w:cs="Calibri"/>
          <w:sz w:val="20"/>
        </w:rPr>
        <w:tab/>
        <w:t>- warunki ogólne</w:t>
      </w:r>
    </w:p>
    <w:p w14:paraId="0AF25338" w14:textId="77777777" w:rsidR="003C42E2" w:rsidRPr="00AB0094" w:rsidRDefault="003C42E2" w:rsidP="003C42E2">
      <w:pPr>
        <w:ind w:left="1134" w:hanging="113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* S.01.00.00</w:t>
      </w:r>
      <w:r w:rsidRPr="00AB0094">
        <w:rPr>
          <w:rFonts w:ascii="Calibri" w:hAnsi="Calibri" w:cs="Calibri"/>
          <w:sz w:val="20"/>
        </w:rPr>
        <w:tab/>
        <w:t>- przyłącze kanalizacji sanitarnej, przebudowa kanalizacji sanitarnej, instalacja kanalizacji deszczowej</w:t>
      </w:r>
    </w:p>
    <w:p w14:paraId="0D6F4198" w14:textId="77777777" w:rsidR="003C42E2" w:rsidRPr="00AB0094" w:rsidRDefault="003C42E2" w:rsidP="003C42E2">
      <w:pPr>
        <w:ind w:left="1134" w:hanging="113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* S.02.00.00   - przyłącze wodociągowe, zewnętrzna instalacja wodociągowa</w:t>
      </w:r>
    </w:p>
    <w:p w14:paraId="00342B2E" w14:textId="77777777" w:rsidR="003C42E2" w:rsidRPr="00AB0094" w:rsidRDefault="003C42E2" w:rsidP="003C42E2">
      <w:pPr>
        <w:ind w:left="1134" w:hanging="113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* S.03.00.00   - zewnętrzna instalacja c.o.</w:t>
      </w:r>
    </w:p>
    <w:p w14:paraId="6C6937B5" w14:textId="77777777" w:rsidR="003C42E2" w:rsidRPr="00AB0094" w:rsidRDefault="003C42E2" w:rsidP="003C42E2">
      <w:pPr>
        <w:ind w:left="1134" w:hanging="1134"/>
        <w:rPr>
          <w:rFonts w:ascii="Calibri" w:hAnsi="Calibri" w:cs="Calibri"/>
          <w:sz w:val="20"/>
        </w:rPr>
      </w:pPr>
    </w:p>
    <w:p w14:paraId="1B8B1D35" w14:textId="77777777" w:rsidR="003C42E2" w:rsidRPr="00AB0094" w:rsidRDefault="003C42E2" w:rsidP="003C42E2">
      <w:pPr>
        <w:pStyle w:val="Nagwek3"/>
        <w:numPr>
          <w:ilvl w:val="0"/>
          <w:numId w:val="0"/>
        </w:numPr>
        <w:spacing w:after="0"/>
        <w:ind w:left="900"/>
        <w:rPr>
          <w:rFonts w:ascii="Calibri" w:hAnsi="Calibri" w:cs="Calibri"/>
          <w:sz w:val="20"/>
          <w:szCs w:val="20"/>
        </w:rPr>
      </w:pPr>
      <w:bookmarkStart w:id="117" w:name="_Toc95808676"/>
      <w:bookmarkStart w:id="118" w:name="_Toc95877139"/>
      <w:bookmarkStart w:id="119" w:name="_Toc95879194"/>
      <w:bookmarkStart w:id="120" w:name="_Toc95881086"/>
      <w:bookmarkStart w:id="121" w:name="_Toc96061049"/>
      <w:bookmarkStart w:id="122" w:name="_Toc96061208"/>
      <w:bookmarkStart w:id="123" w:name="_Toc96061366"/>
      <w:bookmarkStart w:id="124" w:name="_Toc96061523"/>
      <w:bookmarkStart w:id="125" w:name="_Toc99102322"/>
      <w:bookmarkStart w:id="126" w:name="_Toc100127430"/>
      <w:bookmarkStart w:id="127" w:name="_Toc100127660"/>
      <w:bookmarkStart w:id="128" w:name="_Toc100367436"/>
      <w:bookmarkStart w:id="129" w:name="_Toc100383115"/>
      <w:bookmarkStart w:id="130" w:name="_Toc100383408"/>
      <w:bookmarkStart w:id="131" w:name="_Toc103411457"/>
      <w:bookmarkStart w:id="132" w:name="_Toc104345459"/>
      <w:bookmarkStart w:id="133" w:name="_Toc120344846"/>
      <w:bookmarkStart w:id="134" w:name="_Toc131472146"/>
      <w:bookmarkStart w:id="135" w:name="_Toc131472524"/>
      <w:bookmarkStart w:id="136" w:name="_Toc161730158"/>
      <w:r w:rsidRPr="00AB0094">
        <w:rPr>
          <w:rFonts w:ascii="Calibri" w:hAnsi="Calibri" w:cs="Calibri"/>
          <w:sz w:val="20"/>
          <w:szCs w:val="20"/>
        </w:rPr>
        <w:t>S.00.01.03. Definicje i pojęcia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14:paraId="42EC4542" w14:textId="77777777" w:rsidR="003C42E2" w:rsidRPr="00AB0094" w:rsidRDefault="003C42E2" w:rsidP="003C42E2">
      <w:pPr>
        <w:widowControl w:val="0"/>
        <w:autoSpaceDE w:val="0"/>
        <w:autoSpaceDN w:val="0"/>
        <w:adjustRightInd w:val="0"/>
        <w:spacing w:line="360" w:lineRule="exact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Użyte w ST, wymienione poniżej definicje i pojęcia, należy rozumieć następująco:</w:t>
      </w:r>
    </w:p>
    <w:p w14:paraId="7D29C7FE" w14:textId="77777777" w:rsidR="003C42E2" w:rsidRPr="00AB0094" w:rsidRDefault="003C42E2" w:rsidP="00223368">
      <w:pPr>
        <w:widowControl w:val="0"/>
        <w:numPr>
          <w:ilvl w:val="0"/>
          <w:numId w:val="25"/>
        </w:numPr>
        <w:tabs>
          <w:tab w:val="clear" w:pos="502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/>
        <w:ind w:left="0" w:firstLin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sz w:val="20"/>
        </w:rPr>
        <w:t>aprobata techniczna</w:t>
      </w:r>
      <w:r w:rsidRPr="00AB0094">
        <w:rPr>
          <w:rFonts w:ascii="Calibri" w:hAnsi="Calibri" w:cs="Calibri"/>
          <w:sz w:val="20"/>
        </w:rPr>
        <w:t xml:space="preserve"> - pozytywna ocena techniczna wyrobu, stwierdzająca jego przydatność do stosowania w </w:t>
      </w:r>
      <w:r w:rsidRPr="00AB0094">
        <w:rPr>
          <w:rFonts w:ascii="Calibri" w:hAnsi="Calibri" w:cs="Calibri"/>
          <w:sz w:val="20"/>
        </w:rPr>
        <w:lastRenderedPageBreak/>
        <w:t>budownictwie, wydana przez upoważnioną do tego jednostkę;</w:t>
      </w:r>
    </w:p>
    <w:p w14:paraId="46EA655E" w14:textId="77777777" w:rsidR="003C42E2" w:rsidRPr="00AB0094" w:rsidRDefault="003C42E2" w:rsidP="00223368">
      <w:pPr>
        <w:widowControl w:val="0"/>
        <w:numPr>
          <w:ilvl w:val="0"/>
          <w:numId w:val="25"/>
        </w:numPr>
        <w:tabs>
          <w:tab w:val="clear" w:pos="502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/>
        <w:ind w:left="0" w:firstLin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sz w:val="20"/>
        </w:rPr>
        <w:t xml:space="preserve">certyfikacja zgodności </w:t>
      </w:r>
      <w:r w:rsidRPr="00AB0094">
        <w:rPr>
          <w:rFonts w:ascii="Calibri" w:hAnsi="Calibri" w:cs="Calibri"/>
          <w:sz w:val="20"/>
        </w:rPr>
        <w:t>- działanie trzeciej strony (jednostki niezależnej od dostawcy i odbiorcy) wykazujące, że zapewniono odpowiedni stopień zaufania, iż należycie zidentyfikowany wyrób, proces lub usługa są zgodne z określoną normą lub z właściwymi przepisami prawnymi</w:t>
      </w:r>
    </w:p>
    <w:p w14:paraId="293F97FF" w14:textId="77777777" w:rsidR="003C42E2" w:rsidRPr="00AB0094" w:rsidRDefault="003C42E2" w:rsidP="00223368">
      <w:pPr>
        <w:widowControl w:val="0"/>
        <w:numPr>
          <w:ilvl w:val="0"/>
          <w:numId w:val="25"/>
        </w:numPr>
        <w:tabs>
          <w:tab w:val="clear" w:pos="502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/>
        <w:ind w:left="0" w:firstLin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sz w:val="20"/>
        </w:rPr>
        <w:t>część wewnętrzna instalacji</w:t>
      </w:r>
      <w:r w:rsidRPr="00AB0094">
        <w:rPr>
          <w:rFonts w:ascii="Calibri" w:hAnsi="Calibri" w:cs="Calibri"/>
          <w:sz w:val="20"/>
        </w:rPr>
        <w:t xml:space="preserve"> - instalacja ogrzewania znajdująca się w ogrzewanym budynku. Część wewnętrzna instalacji zaczyna się za zaworami odcinającymi tą część od części zewnętrznej instalacji lub źródła ciepła;</w:t>
      </w:r>
    </w:p>
    <w:p w14:paraId="07B6EB1B" w14:textId="77777777" w:rsidR="003C42E2" w:rsidRPr="00AB0094" w:rsidRDefault="003C42E2" w:rsidP="00223368">
      <w:pPr>
        <w:widowControl w:val="0"/>
        <w:numPr>
          <w:ilvl w:val="0"/>
          <w:numId w:val="25"/>
        </w:numPr>
        <w:tabs>
          <w:tab w:val="clear" w:pos="502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/>
        <w:ind w:left="0" w:firstLin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sz w:val="20"/>
        </w:rPr>
        <w:t xml:space="preserve">część zewnętrzna instalacji - </w:t>
      </w:r>
      <w:r w:rsidRPr="00AB0094">
        <w:rPr>
          <w:rFonts w:ascii="Calibri" w:hAnsi="Calibri" w:cs="Calibri"/>
          <w:sz w:val="20"/>
        </w:rPr>
        <w:t>część instalacji ogrzewania znajdująca się poza ogrzewanym budynkiem, występująca w przypadku, gdy źródło ciepła znajduje się poza tym budynkiem i nie ma przetwarzania parametrów czynnika grzejnego pomiędzy tym źródłem i częścią wewnętrzną instalacji;</w:t>
      </w:r>
    </w:p>
    <w:p w14:paraId="0F6619A4" w14:textId="77777777" w:rsidR="003C42E2" w:rsidRPr="00AB0094" w:rsidRDefault="003C42E2" w:rsidP="00223368">
      <w:pPr>
        <w:widowControl w:val="0"/>
        <w:numPr>
          <w:ilvl w:val="0"/>
          <w:numId w:val="25"/>
        </w:numPr>
        <w:tabs>
          <w:tab w:val="clear" w:pos="502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/>
        <w:ind w:left="0" w:firstLin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sz w:val="20"/>
        </w:rPr>
        <w:t>deklaracja zgodności</w:t>
      </w:r>
      <w:r w:rsidRPr="00AB0094">
        <w:rPr>
          <w:rFonts w:ascii="Calibri" w:hAnsi="Calibri" w:cs="Calibri"/>
          <w:sz w:val="20"/>
        </w:rPr>
        <w:t xml:space="preserve"> - oświadczenie dostawcy, stwierdzające na jego wyłączną odpowiedzialność, że wyrób, proces lub usługa są zgodne z normą lub aprobatą techniczną;</w:t>
      </w:r>
    </w:p>
    <w:p w14:paraId="5AF27035" w14:textId="77777777" w:rsidR="003C42E2" w:rsidRPr="00AB0094" w:rsidRDefault="003C42E2" w:rsidP="00223368">
      <w:pPr>
        <w:widowControl w:val="0"/>
        <w:numPr>
          <w:ilvl w:val="0"/>
          <w:numId w:val="25"/>
        </w:numPr>
        <w:tabs>
          <w:tab w:val="clear" w:pos="502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/>
        <w:ind w:left="0" w:firstLin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sz w:val="20"/>
        </w:rPr>
        <w:t>dokumentacja</w:t>
      </w:r>
      <w:r w:rsidRPr="00AB0094">
        <w:rPr>
          <w:rFonts w:ascii="Calibri" w:hAnsi="Calibri" w:cs="Calibri"/>
          <w:sz w:val="20"/>
        </w:rPr>
        <w:t xml:space="preserve"> </w:t>
      </w:r>
      <w:r w:rsidRPr="00AB0094">
        <w:rPr>
          <w:rFonts w:ascii="Calibri" w:hAnsi="Calibri" w:cs="Calibri"/>
          <w:b/>
          <w:sz w:val="20"/>
        </w:rPr>
        <w:t>powykonawcza</w:t>
      </w:r>
      <w:r w:rsidRPr="00AB0094">
        <w:rPr>
          <w:rFonts w:ascii="Calibri" w:hAnsi="Calibri" w:cs="Calibri"/>
          <w:sz w:val="20"/>
        </w:rPr>
        <w:t xml:space="preserve"> - dokumentacja techniczna wraz z naniesionymi zmianami i uzupełnieniami w trakcie realizacji robót (budowy); </w:t>
      </w:r>
    </w:p>
    <w:p w14:paraId="21C793F9" w14:textId="77777777" w:rsidR="003C42E2" w:rsidRPr="00AB0094" w:rsidRDefault="003C42E2" w:rsidP="00223368">
      <w:pPr>
        <w:widowControl w:val="0"/>
        <w:numPr>
          <w:ilvl w:val="0"/>
          <w:numId w:val="25"/>
        </w:numPr>
        <w:tabs>
          <w:tab w:val="clear" w:pos="502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/>
        <w:ind w:left="0" w:firstLin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sz w:val="20"/>
        </w:rPr>
        <w:t>Dziennik Budowy</w:t>
      </w:r>
      <w:r w:rsidRPr="00AB0094">
        <w:rPr>
          <w:rFonts w:ascii="Calibri" w:hAnsi="Calibri" w:cs="Calibri"/>
          <w:sz w:val="20"/>
        </w:rPr>
        <w:t xml:space="preserve"> - opatrzony pieczęcią Zamawiającego zeszyt z ponumerowanymi stronami, służący do notowania wydarzeń zaistniałych w czasie wykonywania zadania budowlanego, rejestrowania dokonywanych odbiorów Robót, przekazywania poleceń i innej korespondencji technicznej pomiędzy Inżynierem, Wykonawcą i Projektantem.</w:t>
      </w:r>
    </w:p>
    <w:p w14:paraId="00846E75" w14:textId="77777777" w:rsidR="003C42E2" w:rsidRPr="00AB0094" w:rsidRDefault="003C42E2" w:rsidP="00223368">
      <w:pPr>
        <w:widowControl w:val="0"/>
        <w:numPr>
          <w:ilvl w:val="0"/>
          <w:numId w:val="25"/>
        </w:numPr>
        <w:tabs>
          <w:tab w:val="clear" w:pos="502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/>
        <w:ind w:left="0" w:firstLin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sz w:val="20"/>
        </w:rPr>
        <w:t xml:space="preserve">Inżynier </w:t>
      </w:r>
      <w:r w:rsidRPr="00AB0094">
        <w:rPr>
          <w:rFonts w:ascii="Calibri" w:hAnsi="Calibri" w:cs="Calibri"/>
          <w:sz w:val="20"/>
        </w:rPr>
        <w:t>– funkcja Inspektora Nadzoru mieści w sobie funkcje Inspektora  Nadzoru Inwestorskiego, koordynatora czynności inspektorów nadzoru inwestorskiego, projektanta.</w:t>
      </w:r>
    </w:p>
    <w:p w14:paraId="738E3E6A" w14:textId="77777777" w:rsidR="003C42E2" w:rsidRPr="00AB0094" w:rsidRDefault="003C42E2" w:rsidP="00223368">
      <w:pPr>
        <w:widowControl w:val="0"/>
        <w:numPr>
          <w:ilvl w:val="0"/>
          <w:numId w:val="25"/>
        </w:numPr>
        <w:tabs>
          <w:tab w:val="clear" w:pos="502"/>
          <w:tab w:val="num" w:pos="284"/>
          <w:tab w:val="num" w:pos="1905"/>
        </w:tabs>
        <w:suppressAutoHyphens w:val="0"/>
        <w:autoSpaceDE w:val="0"/>
        <w:autoSpaceDN w:val="0"/>
        <w:adjustRightInd w:val="0"/>
        <w:spacing w:before="0" w:after="0" w:afterAutospacing="0"/>
        <w:ind w:left="0" w:firstLin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sz w:val="20"/>
        </w:rPr>
        <w:t>kanał ściekowy</w:t>
      </w:r>
      <w:r w:rsidRPr="00AB0094">
        <w:rPr>
          <w:rFonts w:ascii="Calibri" w:hAnsi="Calibri" w:cs="Calibri"/>
          <w:sz w:val="20"/>
        </w:rPr>
        <w:t xml:space="preserve"> - kanał przeznaczony do odprowadzenia ścieków gospodarczo-bytowych i przemysłowych;</w:t>
      </w:r>
    </w:p>
    <w:p w14:paraId="32FD6664" w14:textId="77777777" w:rsidR="003C42E2" w:rsidRPr="00AB0094" w:rsidRDefault="003C42E2" w:rsidP="00223368">
      <w:pPr>
        <w:widowControl w:val="0"/>
        <w:numPr>
          <w:ilvl w:val="0"/>
          <w:numId w:val="25"/>
        </w:numPr>
        <w:tabs>
          <w:tab w:val="clear" w:pos="502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/>
        <w:ind w:left="0" w:firstLin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sz w:val="20"/>
        </w:rPr>
        <w:t>Kierownik Budowy</w:t>
      </w:r>
      <w:r w:rsidRPr="00AB0094">
        <w:rPr>
          <w:rFonts w:ascii="Calibri" w:hAnsi="Calibri" w:cs="Calibri"/>
          <w:sz w:val="20"/>
        </w:rPr>
        <w:t xml:space="preserve"> - osoba wyznaczona przez Wykonawcę, upoważniona do kierowania Robotami i do występowania w jego imieniu w sprawach realizacji kontraktu.</w:t>
      </w:r>
    </w:p>
    <w:p w14:paraId="3E4DCF56" w14:textId="77777777" w:rsidR="003C42E2" w:rsidRPr="00AB0094" w:rsidRDefault="003C42E2" w:rsidP="00223368">
      <w:pPr>
        <w:widowControl w:val="0"/>
        <w:numPr>
          <w:ilvl w:val="0"/>
          <w:numId w:val="25"/>
        </w:numPr>
        <w:tabs>
          <w:tab w:val="clear" w:pos="502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/>
        <w:ind w:left="0" w:firstLin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sz w:val="20"/>
        </w:rPr>
        <w:t xml:space="preserve">Księga Obmiarów </w:t>
      </w:r>
      <w:r w:rsidRPr="00AB0094">
        <w:rPr>
          <w:rFonts w:ascii="Calibri" w:hAnsi="Calibri" w:cs="Calibri"/>
          <w:sz w:val="20"/>
        </w:rPr>
        <w:t>- akceptowany przez Inspektora Nadzoru zeszyt z ponumerowanymi stronami służący do wpisywania przez Wykonawcę obmiaru wykonywanych Robót w formie wyliczeń, szkiców i ewentualnych dodatkowych załączników. Wpisy w Księdze Obmiarów podlegają potwierdzeniu przez Inspektora Nadzoru.</w:t>
      </w:r>
    </w:p>
    <w:p w14:paraId="4A17FB3F" w14:textId="77777777" w:rsidR="003C42E2" w:rsidRPr="00AB0094" w:rsidRDefault="003C42E2" w:rsidP="00223368">
      <w:pPr>
        <w:widowControl w:val="0"/>
        <w:numPr>
          <w:ilvl w:val="0"/>
          <w:numId w:val="25"/>
        </w:numPr>
        <w:tabs>
          <w:tab w:val="clear" w:pos="502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/>
        <w:ind w:left="0" w:firstLin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sz w:val="20"/>
        </w:rPr>
        <w:t>materiały</w:t>
      </w:r>
      <w:r w:rsidRPr="00AB0094">
        <w:rPr>
          <w:rFonts w:ascii="Calibri" w:hAnsi="Calibri" w:cs="Calibri"/>
          <w:sz w:val="20"/>
        </w:rPr>
        <w:t xml:space="preserve"> - wszelkie tworzywa niezbędne do wykonania robót, zgodne z dokumentacją projektową i specyfikacjami technicznymi, zaakceptowane przez Inspektora Nadzoru .</w:t>
      </w:r>
    </w:p>
    <w:p w14:paraId="150E7409" w14:textId="77777777" w:rsidR="003C42E2" w:rsidRPr="00AB0094" w:rsidRDefault="003C42E2" w:rsidP="00223368">
      <w:pPr>
        <w:widowControl w:val="0"/>
        <w:numPr>
          <w:ilvl w:val="0"/>
          <w:numId w:val="25"/>
        </w:numPr>
        <w:tabs>
          <w:tab w:val="clear" w:pos="502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/>
        <w:ind w:left="0" w:firstLin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sz w:val="20"/>
        </w:rPr>
        <w:t>polecenie Inspektora Nadzoru</w:t>
      </w:r>
      <w:r w:rsidRPr="00AB0094">
        <w:rPr>
          <w:rFonts w:ascii="Calibri" w:hAnsi="Calibri" w:cs="Calibri"/>
          <w:sz w:val="20"/>
        </w:rPr>
        <w:t xml:space="preserve"> - wszelkie polecenia przekazywane Wykonawcy przez Inspektora Nadzoru w formie pisemnej, dotyczące sposobu realizacji Robót lub innych spraw związanych z prowadzeniem Budowy.</w:t>
      </w:r>
    </w:p>
    <w:p w14:paraId="66863012" w14:textId="77777777" w:rsidR="003C42E2" w:rsidRPr="00AB0094" w:rsidRDefault="003C42E2" w:rsidP="00223368">
      <w:pPr>
        <w:widowControl w:val="0"/>
        <w:numPr>
          <w:ilvl w:val="0"/>
          <w:numId w:val="25"/>
        </w:numPr>
        <w:tabs>
          <w:tab w:val="clear" w:pos="502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/>
        <w:ind w:left="0" w:firstLin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sz w:val="20"/>
        </w:rPr>
        <w:t>projektant</w:t>
      </w:r>
      <w:r w:rsidRPr="00AB0094">
        <w:rPr>
          <w:rFonts w:ascii="Calibri" w:hAnsi="Calibri" w:cs="Calibri"/>
          <w:sz w:val="20"/>
        </w:rPr>
        <w:t xml:space="preserve"> - uprawniona osoba prawna lub fizyczna będąca autorem Dokumentacji Projektowej;</w:t>
      </w:r>
    </w:p>
    <w:p w14:paraId="44EF0239" w14:textId="77777777" w:rsidR="003C42E2" w:rsidRPr="00AB0094" w:rsidRDefault="003C42E2" w:rsidP="00223368">
      <w:pPr>
        <w:widowControl w:val="0"/>
        <w:numPr>
          <w:ilvl w:val="0"/>
          <w:numId w:val="25"/>
        </w:numPr>
        <w:tabs>
          <w:tab w:val="clear" w:pos="502"/>
          <w:tab w:val="num" w:pos="284"/>
          <w:tab w:val="num" w:pos="1905"/>
        </w:tabs>
        <w:suppressAutoHyphens w:val="0"/>
        <w:autoSpaceDE w:val="0"/>
        <w:autoSpaceDN w:val="0"/>
        <w:adjustRightInd w:val="0"/>
        <w:spacing w:before="0" w:after="0" w:afterAutospacing="0"/>
        <w:ind w:left="0" w:firstLin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sz w:val="20"/>
        </w:rPr>
        <w:t xml:space="preserve">przyłącze kanalizacyjne; przykanalik </w:t>
      </w:r>
      <w:r w:rsidRPr="00AB0094">
        <w:rPr>
          <w:rFonts w:ascii="Calibri" w:hAnsi="Calibri" w:cs="Calibri"/>
          <w:sz w:val="20"/>
        </w:rPr>
        <w:t>- kanał przeznaczony do połączenia instalacji wewnętrznej z siecią kanalizacji zewnętrznej;</w:t>
      </w:r>
    </w:p>
    <w:p w14:paraId="20351CD3" w14:textId="77777777" w:rsidR="003C42E2" w:rsidRPr="00AB0094" w:rsidRDefault="003C42E2" w:rsidP="00223368">
      <w:pPr>
        <w:widowControl w:val="0"/>
        <w:numPr>
          <w:ilvl w:val="0"/>
          <w:numId w:val="25"/>
        </w:numPr>
        <w:tabs>
          <w:tab w:val="clear" w:pos="502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/>
        <w:ind w:left="0" w:firstLin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sz w:val="20"/>
        </w:rPr>
        <w:t xml:space="preserve">rysunki </w:t>
      </w:r>
      <w:r w:rsidRPr="00AB0094">
        <w:rPr>
          <w:rFonts w:ascii="Calibri" w:hAnsi="Calibri" w:cs="Calibri"/>
          <w:sz w:val="20"/>
        </w:rPr>
        <w:t>-część Dokumentacji Projektowej, która wskazuje lokalizację, charakterystykę i wymiary obiektu będącego przedmiotem Robót.</w:t>
      </w:r>
    </w:p>
    <w:p w14:paraId="309F9582" w14:textId="77777777" w:rsidR="003C42E2" w:rsidRPr="00AB0094" w:rsidRDefault="003C42E2" w:rsidP="00223368">
      <w:pPr>
        <w:widowControl w:val="0"/>
        <w:numPr>
          <w:ilvl w:val="0"/>
          <w:numId w:val="25"/>
        </w:numPr>
        <w:tabs>
          <w:tab w:val="clear" w:pos="502"/>
          <w:tab w:val="num" w:pos="284"/>
          <w:tab w:val="num" w:pos="1905"/>
        </w:tabs>
        <w:suppressAutoHyphens w:val="0"/>
        <w:autoSpaceDE w:val="0"/>
        <w:autoSpaceDN w:val="0"/>
        <w:adjustRightInd w:val="0"/>
        <w:spacing w:before="0" w:after="0" w:afterAutospacing="0"/>
        <w:ind w:left="0" w:firstLin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sz w:val="20"/>
        </w:rPr>
        <w:t>studzienka kanalizacyjna (rewizyjna)</w:t>
      </w:r>
      <w:r w:rsidRPr="00AB0094">
        <w:rPr>
          <w:rFonts w:ascii="Calibri" w:hAnsi="Calibri" w:cs="Calibri"/>
          <w:sz w:val="20"/>
        </w:rPr>
        <w:t xml:space="preserve"> -obiekt na kanale nieprzełazowym przeznaczony do kontroli i prawidłowej eksploatacji kanałów.</w:t>
      </w:r>
    </w:p>
    <w:p w14:paraId="7537614F" w14:textId="77777777" w:rsidR="003C42E2" w:rsidRPr="00AB0094" w:rsidRDefault="003C42E2" w:rsidP="00223368">
      <w:pPr>
        <w:widowControl w:val="0"/>
        <w:numPr>
          <w:ilvl w:val="0"/>
          <w:numId w:val="25"/>
        </w:numPr>
        <w:tabs>
          <w:tab w:val="clear" w:pos="502"/>
          <w:tab w:val="num" w:pos="284"/>
          <w:tab w:val="num" w:pos="1905"/>
        </w:tabs>
        <w:suppressAutoHyphens w:val="0"/>
        <w:autoSpaceDE w:val="0"/>
        <w:autoSpaceDN w:val="0"/>
        <w:adjustRightInd w:val="0"/>
        <w:spacing w:before="0" w:after="0" w:afterAutospacing="0"/>
        <w:ind w:left="0" w:firstLin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sz w:val="20"/>
        </w:rPr>
        <w:t>studzienka przelotowa</w:t>
      </w:r>
      <w:r w:rsidRPr="00AB0094">
        <w:rPr>
          <w:rFonts w:ascii="Calibri" w:hAnsi="Calibri" w:cs="Calibri"/>
          <w:sz w:val="20"/>
        </w:rPr>
        <w:t xml:space="preserve"> - studzienka kanalizacyjna zlokalizowana na załamaniach osi kanału w planie na załamaniach spadku kanału oraz na odcinkach prostych</w:t>
      </w:r>
      <w:r w:rsidRPr="00AB0094">
        <w:rPr>
          <w:rFonts w:ascii="Calibri" w:hAnsi="Calibri" w:cs="Calibri"/>
          <w:sz w:val="20"/>
        </w:rPr>
        <w:softHyphen/>
      </w:r>
    </w:p>
    <w:p w14:paraId="689CFFAB" w14:textId="77777777" w:rsidR="003C42E2" w:rsidRPr="00AB0094" w:rsidRDefault="003C42E2" w:rsidP="00223368">
      <w:pPr>
        <w:widowControl w:val="0"/>
        <w:numPr>
          <w:ilvl w:val="0"/>
          <w:numId w:val="25"/>
        </w:numPr>
        <w:tabs>
          <w:tab w:val="clear" w:pos="502"/>
          <w:tab w:val="num" w:pos="284"/>
          <w:tab w:val="num" w:pos="1905"/>
        </w:tabs>
        <w:suppressAutoHyphens w:val="0"/>
        <w:autoSpaceDE w:val="0"/>
        <w:autoSpaceDN w:val="0"/>
        <w:adjustRightInd w:val="0"/>
        <w:spacing w:before="0" w:after="0" w:afterAutospacing="0"/>
        <w:ind w:left="0" w:firstLin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sz w:val="20"/>
        </w:rPr>
        <w:t>studzienka połączeniowo-inspekcyjna</w:t>
      </w:r>
      <w:r w:rsidRPr="00AB0094">
        <w:rPr>
          <w:rFonts w:ascii="Calibri" w:hAnsi="Calibri" w:cs="Calibri"/>
          <w:sz w:val="20"/>
        </w:rPr>
        <w:t xml:space="preserve"> - studzienka kanalizacyjna przeznaczona do połączenia co najmniej dwóch kanałów dopływowych w jeden kanał odpływowy.</w:t>
      </w:r>
    </w:p>
    <w:p w14:paraId="6A093995" w14:textId="77777777" w:rsidR="003C42E2" w:rsidRPr="00AB0094" w:rsidRDefault="003C42E2" w:rsidP="00223368">
      <w:pPr>
        <w:widowControl w:val="0"/>
        <w:numPr>
          <w:ilvl w:val="0"/>
          <w:numId w:val="25"/>
        </w:numPr>
        <w:tabs>
          <w:tab w:val="clear" w:pos="502"/>
          <w:tab w:val="num" w:pos="284"/>
          <w:tab w:val="num" w:pos="1905"/>
        </w:tabs>
        <w:suppressAutoHyphens w:val="0"/>
        <w:autoSpaceDE w:val="0"/>
        <w:autoSpaceDN w:val="0"/>
        <w:adjustRightInd w:val="0"/>
        <w:spacing w:before="0" w:after="0" w:afterAutospacing="0"/>
        <w:ind w:left="0" w:firstLin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sz w:val="20"/>
        </w:rPr>
        <w:t>sieć kanalizacyjna zewnętrzna; kanalizacja zewnętrzna</w:t>
      </w:r>
      <w:r w:rsidRPr="00AB0094">
        <w:rPr>
          <w:rFonts w:ascii="Calibri" w:hAnsi="Calibri" w:cs="Calibri"/>
          <w:sz w:val="20"/>
        </w:rPr>
        <w:t xml:space="preserve"> - układ przewodów kanalizacyjnych znajdujących się  poza budynkami, przeznaczony do odprowadzenia ścieków do oczyszczalni ścieków lub do odbiorników</w:t>
      </w:r>
    </w:p>
    <w:p w14:paraId="7EF2E9A2" w14:textId="77777777" w:rsidR="003C42E2" w:rsidRPr="00AB0094" w:rsidRDefault="003C42E2" w:rsidP="00223368">
      <w:pPr>
        <w:widowControl w:val="0"/>
        <w:numPr>
          <w:ilvl w:val="0"/>
          <w:numId w:val="25"/>
        </w:numPr>
        <w:tabs>
          <w:tab w:val="clear" w:pos="502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/>
        <w:ind w:left="0" w:firstLin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sz w:val="20"/>
        </w:rPr>
        <w:t xml:space="preserve">węzeł ciepłowniczy wodny </w:t>
      </w:r>
      <w:r w:rsidRPr="00AB0094">
        <w:rPr>
          <w:rFonts w:ascii="Calibri" w:hAnsi="Calibri" w:cs="Calibri"/>
          <w:sz w:val="20"/>
        </w:rPr>
        <w:t>– węzeł ciepłowniczy, w którym czynnikiem grzejnym przed i po przetworzeniu parametrów jest woda;</w:t>
      </w:r>
    </w:p>
    <w:p w14:paraId="47F9EA41" w14:textId="77777777" w:rsidR="003C42E2" w:rsidRPr="00AB0094" w:rsidRDefault="003C42E2" w:rsidP="00223368">
      <w:pPr>
        <w:widowControl w:val="0"/>
        <w:numPr>
          <w:ilvl w:val="0"/>
          <w:numId w:val="25"/>
        </w:numPr>
        <w:tabs>
          <w:tab w:val="clear" w:pos="502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/>
        <w:ind w:left="0" w:firstLin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sz w:val="20"/>
        </w:rPr>
        <w:t xml:space="preserve">węzeł ciepłowniczy wymiennikowy </w:t>
      </w:r>
      <w:r w:rsidRPr="00AB0094">
        <w:rPr>
          <w:rFonts w:ascii="Calibri" w:hAnsi="Calibri" w:cs="Calibri"/>
          <w:sz w:val="20"/>
        </w:rPr>
        <w:t>– węzeł ciepłowniczy, w którym przetwarzanie czynnika grzejnego następuje w przeponowym wymienniku ciepła;</w:t>
      </w:r>
    </w:p>
    <w:p w14:paraId="599CA9EF" w14:textId="77777777" w:rsidR="003C42E2" w:rsidRPr="00AB0094" w:rsidRDefault="003C42E2" w:rsidP="00223368">
      <w:pPr>
        <w:widowControl w:val="0"/>
        <w:numPr>
          <w:ilvl w:val="0"/>
          <w:numId w:val="25"/>
        </w:numPr>
        <w:tabs>
          <w:tab w:val="clear" w:pos="502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/>
        <w:ind w:left="0" w:firstLin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sz w:val="20"/>
        </w:rPr>
        <w:t>urządzenia kontrolno-pomiarowe</w:t>
      </w:r>
      <w:r w:rsidRPr="00AB0094">
        <w:rPr>
          <w:rFonts w:ascii="Calibri" w:hAnsi="Calibri" w:cs="Calibri"/>
          <w:sz w:val="20"/>
        </w:rPr>
        <w:t xml:space="preserve"> - urządzenia wskazujące lub rejestrujące poszczególne parametry w ustalonych miejscach instalacji ogrzewania;</w:t>
      </w:r>
      <w:bookmarkStart w:id="137" w:name="_Toc95808677"/>
    </w:p>
    <w:p w14:paraId="6A302C5C" w14:textId="77777777" w:rsidR="003C42E2" w:rsidRPr="00AB0094" w:rsidRDefault="003C42E2" w:rsidP="003C42E2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0"/>
        </w:rPr>
      </w:pPr>
    </w:p>
    <w:p w14:paraId="5522ACE6" w14:textId="77777777" w:rsidR="003C42E2" w:rsidRPr="00AB0094" w:rsidRDefault="003C42E2" w:rsidP="003C42E2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Cs/>
          <w:sz w:val="20"/>
        </w:rPr>
        <w:t>Specyfikacje techniczne podane w następnych rozdziałach, dotyczące</w:t>
      </w:r>
      <w:r w:rsidRPr="00AB0094">
        <w:rPr>
          <w:rFonts w:ascii="Calibri" w:hAnsi="Calibri" w:cs="Calibri"/>
          <w:sz w:val="20"/>
        </w:rPr>
        <w:t xml:space="preserve"> poszczególnych rodzajów instalacji sanitarnych należy stosować łącznie z warunkami ogólnymi podanymi w niniejszym rozdziale.</w:t>
      </w:r>
      <w:bookmarkStart w:id="138" w:name="_Toc95808679"/>
      <w:bookmarkStart w:id="139" w:name="_Toc95877140"/>
      <w:bookmarkEnd w:id="137"/>
    </w:p>
    <w:p w14:paraId="2E4FC77A" w14:textId="77777777" w:rsidR="003C42E2" w:rsidRPr="00AB0094" w:rsidRDefault="003C42E2" w:rsidP="003C42E2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Dokumentacja techniczna, dostarczana przez inwestora, przed jej przekazaniem na budowę powinna być sprawdzona </w:t>
      </w:r>
      <w:r w:rsidRPr="00AB0094">
        <w:rPr>
          <w:rFonts w:ascii="Calibri" w:hAnsi="Calibri" w:cs="Calibri"/>
          <w:sz w:val="20"/>
        </w:rPr>
        <w:lastRenderedPageBreak/>
        <w:t>w przedsiębiorstwie wykonawczym, w szczególności pod kątem możliwości technicznych realizacji zgodnie z obowiązującymi przepisami bhp, rodzajem stosowanych materiałów i rozwiązań konstrukcyjnych.</w:t>
      </w:r>
      <w:bookmarkEnd w:id="138"/>
      <w:bookmarkEnd w:id="139"/>
    </w:p>
    <w:p w14:paraId="45A45794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900"/>
        <w:rPr>
          <w:rFonts w:ascii="Calibri" w:hAnsi="Calibri" w:cs="Calibri"/>
          <w:sz w:val="20"/>
          <w:szCs w:val="20"/>
        </w:rPr>
      </w:pPr>
      <w:bookmarkStart w:id="140" w:name="_Toc96061050"/>
      <w:bookmarkStart w:id="141" w:name="_Toc96061209"/>
      <w:bookmarkStart w:id="142" w:name="_Toc96061367"/>
      <w:bookmarkStart w:id="143" w:name="_Toc96061524"/>
      <w:bookmarkStart w:id="144" w:name="_Toc99102323"/>
      <w:bookmarkStart w:id="145" w:name="_Toc100127431"/>
      <w:bookmarkStart w:id="146" w:name="_Toc100127661"/>
      <w:bookmarkStart w:id="147" w:name="_Toc100367437"/>
      <w:bookmarkStart w:id="148" w:name="_Toc100383116"/>
      <w:bookmarkStart w:id="149" w:name="_Toc100383409"/>
      <w:bookmarkStart w:id="150" w:name="_Toc103411458"/>
      <w:bookmarkStart w:id="151" w:name="_Toc104345460"/>
      <w:bookmarkStart w:id="152" w:name="_Toc120344847"/>
      <w:bookmarkStart w:id="153" w:name="_Toc131472147"/>
      <w:bookmarkStart w:id="154" w:name="_Toc131472525"/>
      <w:bookmarkStart w:id="155" w:name="_Toc161730159"/>
      <w:r w:rsidRPr="00AB0094">
        <w:rPr>
          <w:rFonts w:ascii="Calibri" w:hAnsi="Calibri" w:cs="Calibri"/>
          <w:sz w:val="20"/>
          <w:szCs w:val="20"/>
        </w:rPr>
        <w:t>S.00.01.04. Ogólne wymagania dotyczące robót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14:paraId="4CC0B4D0" w14:textId="77777777" w:rsidR="003C42E2" w:rsidRPr="00AB0094" w:rsidRDefault="003C42E2" w:rsidP="003C42E2">
      <w:pPr>
        <w:spacing w:after="6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Wykonawca robót jest odpowiedzialny za jakość ich wykonania oraz za ich zgodność z dokumentacją projektową, ST i poleceniami Inspektora Nadzoru.</w:t>
      </w:r>
    </w:p>
    <w:p w14:paraId="17E5668F" w14:textId="77777777" w:rsidR="003C42E2" w:rsidRPr="00AB0094" w:rsidRDefault="003C42E2" w:rsidP="00EB374C">
      <w:pPr>
        <w:pStyle w:val="Nagwek4"/>
        <w:ind w:left="85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     S.00.01.04.01. Przekazanie terenu budowy</w:t>
      </w:r>
    </w:p>
    <w:p w14:paraId="569C2B01" w14:textId="77777777" w:rsidR="003C42E2" w:rsidRPr="00AB0094" w:rsidRDefault="003C42E2" w:rsidP="003C42E2">
      <w:pPr>
        <w:pStyle w:val="Tekstpodstawowywcity3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Zamawiający w terminie określonym w dokumentach umowy przekaże Wykonawcy teren budowy wraz ze wszystkimi wymaganymi uzgodnieniami prawnymi i administracyjnymi, lokalizację i współrzędne punktów głównych trasy oraz reperów, dziennik budowy oraz dwa egzemplarze dokumentacji projektowej i dwa komplety ST.</w:t>
      </w:r>
    </w:p>
    <w:p w14:paraId="402AA1E6" w14:textId="77777777" w:rsidR="003C42E2" w:rsidRPr="00AB0094" w:rsidRDefault="003C42E2" w:rsidP="003C42E2">
      <w:pPr>
        <w:widowControl w:val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Dokumentacja techniczna, dostarczana przez Inwestora, przed jej przekazaniem na budowę powinna być sprawdzona w przedsiębiorstwie wykonawczym, w szczególności pod kątem możliwości technicznych realizacji zgodnie z obowiązującymi przepisami bhp, rodzajem stosowanych materiałów i rozwiązań konstrukcyjnych.</w:t>
      </w:r>
    </w:p>
    <w:p w14:paraId="3E91DAE8" w14:textId="77777777" w:rsidR="003C42E2" w:rsidRPr="00AB0094" w:rsidRDefault="003C42E2" w:rsidP="003C42E2">
      <w:pPr>
        <w:spacing w:after="6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Na Wykonawcy spoczywa odpowiedzialność za ochronę przekazanych mu punktów pomiarowych do chwili odbioru końcowego robót. Uszkodzone lub zniszczone znaki geodezyjne Wykonawca odtworzy i utrwali na własny koszt.</w:t>
      </w:r>
    </w:p>
    <w:p w14:paraId="7C87D4C3" w14:textId="77777777" w:rsidR="003C42E2" w:rsidRPr="00AB0094" w:rsidRDefault="003C42E2" w:rsidP="003C42E2">
      <w:pPr>
        <w:pStyle w:val="Nagwek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S.00.01.04.02. Dokumentacja projektowa</w:t>
      </w:r>
    </w:p>
    <w:p w14:paraId="01FA3EEB" w14:textId="77777777" w:rsidR="003C42E2" w:rsidRPr="00AB0094" w:rsidRDefault="003C42E2" w:rsidP="003C42E2">
      <w:pPr>
        <w:spacing w:before="60"/>
        <w:ind w:firstLine="283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Dokumentacja projektowa będzie zawierać rysunki, obliczenia i dokumenty, zgodne z wykazem podanym w szczegółowych warunkach umowy, uwzględniającym podział na dokumentację projektową:</w:t>
      </w:r>
    </w:p>
    <w:p w14:paraId="784C7D6F" w14:textId="77777777" w:rsidR="003C42E2" w:rsidRPr="00AB0094" w:rsidRDefault="003C42E2" w:rsidP="00223368">
      <w:pPr>
        <w:numPr>
          <w:ilvl w:val="0"/>
          <w:numId w:val="60"/>
        </w:numPr>
        <w:suppressAutoHyphens w:val="0"/>
        <w:overflowPunct w:val="0"/>
        <w:autoSpaceDE w:val="0"/>
        <w:autoSpaceDN w:val="0"/>
        <w:adjustRightInd w:val="0"/>
        <w:spacing w:before="0" w:after="0" w:afterAutospacing="0"/>
        <w:textAlignment w:val="baseline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Zamawiającego,</w:t>
      </w:r>
    </w:p>
    <w:p w14:paraId="2974F0C8" w14:textId="77777777" w:rsidR="003C42E2" w:rsidRPr="00AB0094" w:rsidRDefault="003C42E2" w:rsidP="00223368">
      <w:pPr>
        <w:numPr>
          <w:ilvl w:val="0"/>
          <w:numId w:val="61"/>
        </w:numPr>
        <w:suppressAutoHyphens w:val="0"/>
        <w:overflowPunct w:val="0"/>
        <w:autoSpaceDE w:val="0"/>
        <w:autoSpaceDN w:val="0"/>
        <w:adjustRightInd w:val="0"/>
        <w:spacing w:before="0" w:after="60" w:afterAutospacing="0"/>
        <w:ind w:left="288" w:hanging="288"/>
        <w:textAlignment w:val="baseline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sporządzoną przez Wykonawcę.</w:t>
      </w:r>
    </w:p>
    <w:p w14:paraId="0645F0F7" w14:textId="77777777" w:rsidR="003C42E2" w:rsidRPr="00AB0094" w:rsidRDefault="003C42E2" w:rsidP="00EB374C">
      <w:pPr>
        <w:pStyle w:val="Nagwek4"/>
        <w:ind w:left="85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    S.00.01.04.03. Zgodność robót z dokumentacją projektową i ST</w:t>
      </w:r>
    </w:p>
    <w:p w14:paraId="4439F212" w14:textId="77777777" w:rsidR="003C42E2" w:rsidRPr="00AB0094" w:rsidRDefault="003C42E2" w:rsidP="003C42E2">
      <w:pPr>
        <w:spacing w:before="6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Dokumentacja projektowa, ST oraz dodatkowe dokumenty przekazane przez Inspektora Nadzoru Wykonawcy stanowią część umowy, a wymagania wyszczególnione w choćby jednym z nich są obowiązujące dla Wykonawcy tak jakby zawarte były w całej dokumentacji.</w:t>
      </w:r>
    </w:p>
    <w:p w14:paraId="7E087B2C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 przypadku rozbieżności w ustaleniach poszczególnych dokumentów obowiązuje kolejność ich ważności wymieniona w „Ogólnych warunkach umowy”.</w:t>
      </w:r>
    </w:p>
    <w:p w14:paraId="266A30A3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Dane określone w dokumentacji projektowej i w ST będą uważane za wartości docelowe, od których dopuszczalne są odchylenia w ramach określonego przedziału tolerancji. Cechy materiałów i elementów budowli muszą być jednorodne i wykazywać zgodność z określonymi wymaganiami, a rozrzuty tych cech nie mogą przekraczać dopuszczalnego przedziału tolerancji.</w:t>
      </w:r>
    </w:p>
    <w:p w14:paraId="52D8952F" w14:textId="77777777" w:rsidR="003C42E2" w:rsidRPr="00AB0094" w:rsidRDefault="003C42E2" w:rsidP="003C42E2">
      <w:pPr>
        <w:spacing w:after="6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ab/>
        <w:t>W przypadku, gdy materiały lub roboty nie będą w pełni zgodne z dokumentacją projektową lub SST i wpłynie to na niezadowalającą jakość elementu budowli, to takie materiały zostaną zastąpione innymi, a roboty rozebrane i wykonane ponownie na koszt Wykonawcy.</w:t>
      </w:r>
    </w:p>
    <w:p w14:paraId="59E02036" w14:textId="77777777" w:rsidR="003C42E2" w:rsidRPr="00AB0094" w:rsidRDefault="003C42E2" w:rsidP="00EB374C">
      <w:pPr>
        <w:pStyle w:val="Nagwek4"/>
        <w:spacing w:before="120"/>
        <w:ind w:left="851"/>
        <w:rPr>
          <w:rFonts w:ascii="Calibri" w:hAnsi="Calibri" w:cs="Calibri"/>
          <w:sz w:val="20"/>
        </w:rPr>
      </w:pPr>
      <w:bookmarkStart w:id="156" w:name="_Toc95808680"/>
      <w:bookmarkStart w:id="157" w:name="_Toc95877141"/>
      <w:bookmarkStart w:id="158" w:name="_Toc95879195"/>
      <w:bookmarkStart w:id="159" w:name="_Toc95881087"/>
      <w:r w:rsidRPr="00AB0094">
        <w:rPr>
          <w:rFonts w:ascii="Calibri" w:hAnsi="Calibri" w:cs="Calibri"/>
          <w:sz w:val="20"/>
        </w:rPr>
        <w:t xml:space="preserve">   S.00.01.04.04. Zmiany i odstępstwa od dokumentacji:</w:t>
      </w:r>
      <w:bookmarkEnd w:id="156"/>
      <w:bookmarkEnd w:id="157"/>
      <w:bookmarkEnd w:id="158"/>
      <w:bookmarkEnd w:id="159"/>
    </w:p>
    <w:p w14:paraId="0640A64A" w14:textId="77777777" w:rsidR="003C42E2" w:rsidRPr="00AB0094" w:rsidRDefault="003C42E2" w:rsidP="003C42E2">
      <w:pPr>
        <w:ind w:left="284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Cs/>
          <w:sz w:val="20"/>
        </w:rPr>
        <w:t>a. Wszelkie uzasadnione zmiany i odstępstwa proponowane przez wykonawcę, powinny być</w:t>
      </w:r>
      <w:r w:rsidRPr="00AB0094">
        <w:rPr>
          <w:rFonts w:ascii="Calibri" w:hAnsi="Calibri" w:cs="Calibri"/>
          <w:sz w:val="20"/>
        </w:rPr>
        <w:t xml:space="preserve"> obustronnie uzgodnione w terminie zapewniającym nieprzerwany tok wykonawstwa.</w:t>
      </w:r>
    </w:p>
    <w:p w14:paraId="79382338" w14:textId="77777777" w:rsidR="003C42E2" w:rsidRPr="00AB0094" w:rsidRDefault="003C42E2" w:rsidP="003C42E2">
      <w:pPr>
        <w:ind w:left="284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lastRenderedPageBreak/>
        <w:t>b. Decyzje o zmianach, wprowadzonych w czasie wykonawstwa powinny być każdorazowo potwierdzone wpisem inspektora nadzoru do dziennika budowy, a w przypadkach uznanych przez niego za konieczne - również potwierdzane przez autora projektu.</w:t>
      </w:r>
    </w:p>
    <w:p w14:paraId="79AC2057" w14:textId="77777777" w:rsidR="003C42E2" w:rsidRPr="00AB0094" w:rsidRDefault="003C42E2" w:rsidP="003C42E2">
      <w:pPr>
        <w:ind w:left="284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c. Wszelkie zmiany i odstępstwa od zatwierdzonej dokumentacji technicznej nie mogą powodować obniżenia wartości funkcjonalnych i użytkowych instalacji, a jeżeli dotyczą zamiany materiałów i elementów określonych w dokumentacji technicznej na inne, nie mogą powodować zmniejszenia trwałości eksploatacyjnej.</w:t>
      </w:r>
    </w:p>
    <w:p w14:paraId="5B619354" w14:textId="77777777" w:rsidR="003C42E2" w:rsidRPr="00AB0094" w:rsidRDefault="003C42E2" w:rsidP="003C42E2">
      <w:pPr>
        <w:ind w:left="284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d. Wykonawca nie może wykorzystywać błędów lub opuszczeń w dokumentach kontraktowych, a o ich wykryciu winien natychmiast powiadomić Inspektora Nadzoru, który dokona odpowiednich zmian i poprawek.</w:t>
      </w:r>
      <w:r w:rsidRPr="00AB0094">
        <w:rPr>
          <w:rFonts w:ascii="Calibri" w:hAnsi="Calibri" w:cs="Calibri"/>
          <w:sz w:val="20"/>
        </w:rPr>
        <w:tab/>
        <w:t>W przypadku rozbieżności opis wymiarów ważniejszy jest od odczytu ze skali rysunków.</w:t>
      </w:r>
    </w:p>
    <w:p w14:paraId="495DE2BE" w14:textId="77777777" w:rsidR="003C42E2" w:rsidRPr="00AB0094" w:rsidRDefault="003C42E2" w:rsidP="00EB374C">
      <w:pPr>
        <w:pStyle w:val="Nagwek4"/>
        <w:ind w:left="85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   S.00.01.04.05. Zabezpieczenie terenu budowy</w:t>
      </w:r>
    </w:p>
    <w:p w14:paraId="31D07C13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Wykonawca jest zobowiązany do zabezpieczenia terenu budowy w okresie trwania realizacji kontraktu aż do zakończenia i odbioru ostatecznego robót.</w:t>
      </w:r>
    </w:p>
    <w:p w14:paraId="2634B1B5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Wykonawca dostarczy, zainstaluje i będzie utrzymywać tymczasowe urządzenia zabezpieczające, w tym: ogrodzenia, poręcze, oświetlenie, sygnały i znaki ostrzegawcze, dozorców, wszelkie inne środki niezbędne do ochrony robót, wygody społeczności i innych.</w:t>
      </w:r>
    </w:p>
    <w:p w14:paraId="4E922733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Fakt przystąpienia do robót Wykonawca obwieści publicznie przed ich rozpoczęciem w sposób uzgodniony z Inżynierem oraz przez umieszczenie, w miejscach i ilościach określonych przez Inspektora Nadzoru, tablic informacyjnych, których treść będzie zatwierdzona przez Inspektora Nadzoru. Tablice informacyjne będą utrzymywane przez Wykonawcę w dobrym stanie przez cały okres realizacji robót.</w:t>
      </w:r>
    </w:p>
    <w:p w14:paraId="57F69D14" w14:textId="77777777" w:rsidR="003C42E2" w:rsidRPr="00AB0094" w:rsidRDefault="003C42E2" w:rsidP="003C42E2">
      <w:pPr>
        <w:spacing w:after="6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Koszt zabezpieczenia terenu budowy nie podlega odrębnej zapłacie i przyjmuje się, że jest włączony w cenę umowną.</w:t>
      </w:r>
    </w:p>
    <w:p w14:paraId="2AF4E208" w14:textId="77777777" w:rsidR="003C42E2" w:rsidRPr="00AB0094" w:rsidRDefault="003C42E2" w:rsidP="00EB374C">
      <w:pPr>
        <w:pStyle w:val="Nagwek4"/>
        <w:spacing w:before="120"/>
        <w:ind w:left="85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  S.00.01.04.06. Ochrona środowiska w czasie wykonywania robót</w:t>
      </w:r>
    </w:p>
    <w:p w14:paraId="0F90179D" w14:textId="77777777" w:rsidR="003C42E2" w:rsidRPr="00AB0094" w:rsidRDefault="003C42E2" w:rsidP="003C42E2">
      <w:pPr>
        <w:spacing w:before="6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Wykonawca ma obowiązek znać i stosować w czasie prowadzenia robót wszelkie przepisy dotyczące ochrony środowiska naturalnego.</w:t>
      </w:r>
    </w:p>
    <w:p w14:paraId="25E6992F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 okresie trwania budowy i wykańczania robót Wykonawca będzie:</w:t>
      </w:r>
    </w:p>
    <w:p w14:paraId="1A8F6DED" w14:textId="77777777" w:rsidR="003C42E2" w:rsidRPr="00AB0094" w:rsidRDefault="003C42E2" w:rsidP="00223368">
      <w:pPr>
        <w:numPr>
          <w:ilvl w:val="0"/>
          <w:numId w:val="62"/>
        </w:numPr>
        <w:suppressAutoHyphens w:val="0"/>
        <w:overflowPunct w:val="0"/>
        <w:autoSpaceDE w:val="0"/>
        <w:autoSpaceDN w:val="0"/>
        <w:adjustRightInd w:val="0"/>
        <w:spacing w:before="0" w:after="0" w:afterAutospacing="0"/>
        <w:textAlignment w:val="baseline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utrzymywać teren budowy i wykopy w stanie bez wody stojącej,</w:t>
      </w:r>
    </w:p>
    <w:p w14:paraId="0B78EC60" w14:textId="77777777" w:rsidR="003C42E2" w:rsidRPr="00AB0094" w:rsidRDefault="003C42E2" w:rsidP="00223368">
      <w:pPr>
        <w:numPr>
          <w:ilvl w:val="0"/>
          <w:numId w:val="62"/>
        </w:numPr>
        <w:suppressAutoHyphens w:val="0"/>
        <w:overflowPunct w:val="0"/>
        <w:autoSpaceDE w:val="0"/>
        <w:autoSpaceDN w:val="0"/>
        <w:adjustRightInd w:val="0"/>
        <w:spacing w:before="0" w:after="0" w:afterAutospacing="0"/>
        <w:textAlignment w:val="baseline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podejmować wszelkie uzasadnione kroki mające na celu stosowanie się do przepisów i norm dotyczących ochrony środowiska na terenie i wokół terenu budowy oraz będzie unikać uszkodzeń lub uciążliwości dla osób lub własności społecznej i innych, a wynikających ze skażenia, hałasu lub innych przyczyn powstałych w następstwie jego sposobu działania. </w:t>
      </w:r>
    </w:p>
    <w:p w14:paraId="3910D918" w14:textId="77777777" w:rsidR="003C42E2" w:rsidRPr="00AB0094" w:rsidRDefault="003C42E2" w:rsidP="003C42E2">
      <w:pPr>
        <w:ind w:left="283" w:firstLine="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Stosując się do tych wymagań będzie miał szczególny wzgląd na:</w:t>
      </w:r>
    </w:p>
    <w:p w14:paraId="56654CBA" w14:textId="77777777" w:rsidR="003C42E2" w:rsidRPr="00AB0094" w:rsidRDefault="003C42E2" w:rsidP="00223368">
      <w:pPr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spacing w:before="0" w:after="0" w:afterAutospacing="0"/>
        <w:textAlignment w:val="baseline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lokalizację baz, warsztatów, magazynów, składowisk, ukopów i dróg dojazdowych,</w:t>
      </w:r>
    </w:p>
    <w:p w14:paraId="073D61B4" w14:textId="77777777" w:rsidR="003C42E2" w:rsidRPr="00AB0094" w:rsidRDefault="003C42E2" w:rsidP="00223368">
      <w:pPr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spacing w:before="0" w:after="0" w:afterAutospacing="0"/>
        <w:textAlignment w:val="baseline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środki ostrożności i zabezpieczenia przed:</w:t>
      </w:r>
    </w:p>
    <w:p w14:paraId="58D9D99B" w14:textId="77777777" w:rsidR="003C42E2" w:rsidRPr="00AB0094" w:rsidRDefault="003C42E2" w:rsidP="00223368">
      <w:pPr>
        <w:numPr>
          <w:ilvl w:val="0"/>
          <w:numId w:val="64"/>
        </w:numPr>
        <w:suppressAutoHyphens w:val="0"/>
        <w:overflowPunct w:val="0"/>
        <w:autoSpaceDE w:val="0"/>
        <w:autoSpaceDN w:val="0"/>
        <w:adjustRightInd w:val="0"/>
        <w:spacing w:before="0" w:after="0" w:afterAutospacing="0"/>
        <w:textAlignment w:val="baseline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zanieczyszczeniem zbiorników i cieków wodnych pyłami lub substancjami toksycznymi,</w:t>
      </w:r>
    </w:p>
    <w:p w14:paraId="387DF763" w14:textId="77777777" w:rsidR="003C42E2" w:rsidRPr="00AB0094" w:rsidRDefault="003C42E2" w:rsidP="00223368">
      <w:pPr>
        <w:numPr>
          <w:ilvl w:val="0"/>
          <w:numId w:val="64"/>
        </w:numPr>
        <w:suppressAutoHyphens w:val="0"/>
        <w:overflowPunct w:val="0"/>
        <w:autoSpaceDE w:val="0"/>
        <w:autoSpaceDN w:val="0"/>
        <w:adjustRightInd w:val="0"/>
        <w:spacing w:before="0" w:after="0" w:afterAutospacing="0"/>
        <w:textAlignment w:val="baseline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zanieczyszczeniem powietrza pyłami i gazami,</w:t>
      </w:r>
    </w:p>
    <w:p w14:paraId="53884FE7" w14:textId="77777777" w:rsidR="003C42E2" w:rsidRPr="00AB0094" w:rsidRDefault="003C42E2" w:rsidP="00223368">
      <w:pPr>
        <w:numPr>
          <w:ilvl w:val="0"/>
          <w:numId w:val="64"/>
        </w:numPr>
        <w:suppressAutoHyphens w:val="0"/>
        <w:overflowPunct w:val="0"/>
        <w:autoSpaceDE w:val="0"/>
        <w:autoSpaceDN w:val="0"/>
        <w:adjustRightInd w:val="0"/>
        <w:spacing w:before="0" w:after="60" w:afterAutospacing="0"/>
        <w:ind w:left="568" w:hanging="284"/>
        <w:textAlignment w:val="baseline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możliwością powstania pożaru.</w:t>
      </w:r>
    </w:p>
    <w:p w14:paraId="2F6E40F0" w14:textId="77777777" w:rsidR="003C42E2" w:rsidRPr="00AB0094" w:rsidRDefault="003C42E2" w:rsidP="003C42E2">
      <w:pPr>
        <w:pStyle w:val="Nagwek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S.00.01.04.07. Ochrona przeciwpożarowa</w:t>
      </w:r>
    </w:p>
    <w:p w14:paraId="33BDFFDE" w14:textId="77777777" w:rsidR="003C42E2" w:rsidRPr="00AB0094" w:rsidRDefault="003C42E2" w:rsidP="003C42E2">
      <w:pPr>
        <w:spacing w:before="6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Wykonawca będzie przestrzegać przepisy ochrony przeciwpożarowej.</w:t>
      </w:r>
    </w:p>
    <w:p w14:paraId="1B0DC8D5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lastRenderedPageBreak/>
        <w:t>Wykonawca będzie utrzymywać sprawny sprzęt przeciwpożarowy, wymagany przez odpowiednie przepisy, na terenie baz produkcyjnych, w pomieszczeniach biurowych, mieszkalnych i magazynach oraz w maszynach i pojazdach.</w:t>
      </w:r>
    </w:p>
    <w:p w14:paraId="7ADE5D68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Materiały łatwopalne będą składowane w sposób zgodny z odpowiednimi przepisami i zabezpieczone przed dostępem osób trzecich.</w:t>
      </w:r>
    </w:p>
    <w:p w14:paraId="3FB24A4E" w14:textId="77777777" w:rsidR="003C42E2" w:rsidRPr="00AB0094" w:rsidRDefault="003C42E2" w:rsidP="003C42E2">
      <w:pPr>
        <w:spacing w:after="6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Wykonawca będzie odpowiedzialny za wszelkie straty spowodowane pożarem wywołanym jako rezultat realizacji robót albo przez personel Wykonawcy.</w:t>
      </w:r>
    </w:p>
    <w:p w14:paraId="35D95EFD" w14:textId="77777777" w:rsidR="003C42E2" w:rsidRPr="00AB0094" w:rsidRDefault="003C42E2" w:rsidP="00EB374C">
      <w:pPr>
        <w:pStyle w:val="Nagwek4"/>
        <w:ind w:left="85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    S.00.01.04.08. Materiały szkodliwe dla otoczenia</w:t>
      </w:r>
    </w:p>
    <w:p w14:paraId="6F1DE2C7" w14:textId="77777777" w:rsidR="003C42E2" w:rsidRPr="00AB0094" w:rsidRDefault="003C42E2" w:rsidP="003C42E2">
      <w:pPr>
        <w:spacing w:before="6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Materiały, które w sposób trwały są szkodliwe dla otoczenia, nie będą dopuszczone do użycia.</w:t>
      </w:r>
    </w:p>
    <w:p w14:paraId="6891E872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Nie dopuszcza się użycia materiałów wywołujących szkodliwe promieniowanie o stężeniu większym od dopuszczalnego, określonego odpowiednimi przepisami.</w:t>
      </w:r>
    </w:p>
    <w:p w14:paraId="408F5CDE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Wszelkie materiały odpadowe użyte do robót będą miały aprobatę techniczną wydaną przez uprawnioną jednostkę, jednoznacznie określającą brak szkodliwego oddziaływania tych materiałów na środowisko.</w:t>
      </w:r>
    </w:p>
    <w:p w14:paraId="56EA895D" w14:textId="77777777" w:rsidR="003C42E2" w:rsidRPr="00AB0094" w:rsidRDefault="003C42E2" w:rsidP="003C42E2">
      <w:pPr>
        <w:spacing w:after="6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Materiały, które są szkodliwe dla otoczenia tylko w czasie robót, a po zakończeniu robót ich szkodliwość zanika (np. materiały pylaste) mogą być użyte pod warunkiem przestrzegania wymagań technologicznych wbudowania. </w:t>
      </w:r>
    </w:p>
    <w:p w14:paraId="7EA49105" w14:textId="77777777" w:rsidR="003C42E2" w:rsidRPr="00AB0094" w:rsidRDefault="003C42E2" w:rsidP="00E30CD7">
      <w:pPr>
        <w:pStyle w:val="Nagwek4"/>
        <w:ind w:left="85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 S.00.01.04.09.Ochrona własności publicznej i prywatnej</w:t>
      </w:r>
    </w:p>
    <w:p w14:paraId="0A5C5DA9" w14:textId="77777777" w:rsidR="003C42E2" w:rsidRPr="00AB0094" w:rsidRDefault="003C42E2" w:rsidP="003C42E2">
      <w:pPr>
        <w:spacing w:before="6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Wykonawca odpowiada za ochronę instalacji na powierzchni ziemi i za urządzenia podziemne, takie jak rurociągi, kable itp. oraz uzyska od odpowiednich władz będących właścicielami tych urządzeń potwierdzenie informacji dostarczonych mu przez Zamawiającego w ramach planu ich lokalizacji. Wykonawca zapewni właściwe oznaczenie i zabezpieczenie przed uszkodzeniem tych instalacji i urządzeń w czasie trwania budowy.</w:t>
      </w:r>
    </w:p>
    <w:p w14:paraId="1481E527" w14:textId="77777777" w:rsidR="003C42E2" w:rsidRPr="00AB0094" w:rsidRDefault="003C42E2" w:rsidP="003C42E2">
      <w:pPr>
        <w:spacing w:after="6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Wykonawca zobowiązany jest umieścić w swoim harmonogramie rezerwę czasową dla wszelkiego rodzaju robót, które mają być wykonane w zakresie przełożenia instalacji i urządzeń podziemnych na terenie budowy i powiadomić Inspektora Nadzoru i władze lokalne o zamiarze rozpoczęcia robót. O fakcie przypadkowego uszkodzenia tych instalacji Wykonawca bezzwłocznie powiadomi Inspektora Nadzoru i zainteresowane władze oraz będzie z nimi współpracował dostarczając wszelkiej pomocy potrzebnej przy dokonywaniu napraw. Wykonawca będzie odpowiadać za wszelkie spowodowane przez jego działania uszkodzenia instalacji na powierzchni ziemi i urządzeń podziemnych wykazanych w dokumentach dostarczonych mu przez Zamawiającego.</w:t>
      </w:r>
    </w:p>
    <w:p w14:paraId="5640CAF4" w14:textId="77777777" w:rsidR="003C42E2" w:rsidRPr="00AB0094" w:rsidRDefault="003C42E2" w:rsidP="00E30CD7">
      <w:pPr>
        <w:pStyle w:val="Nagwek4"/>
        <w:ind w:left="85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  S.00.01.04.10. Ograniczenie obciążeń osi pojazdów</w:t>
      </w:r>
    </w:p>
    <w:p w14:paraId="0EB6DEEA" w14:textId="77777777" w:rsidR="003C42E2" w:rsidRPr="00AB0094" w:rsidRDefault="003C42E2" w:rsidP="003C42E2">
      <w:pPr>
        <w:spacing w:before="60" w:after="6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Wykonawca stosować się będzie do ustawowych ograniczeń obciążenia na oś przy transporcie materiałów i wyposażenia na i z terenu robót. Uzyska on wszelkie niezbędne zezwolenia od władz co do przewozu nietypowych wagowo ładunków i w sposób ciągły będzie o każdym takim przewozie powiadamiał Inspektora Nadzoru. Pojazdy i ładunki powodujące nadmierne obciążenie osiowe nie będą dopuszczone na świeżo ukończony fragment budowy w obrębie terenu budowy i Wykonawca będzie odpowiadał za naprawę wszelkich robót w ten sposób uszkodzonych, zgodnie z poleceniami Inspektora Nadzoru.</w:t>
      </w:r>
    </w:p>
    <w:p w14:paraId="18927C8B" w14:textId="77777777" w:rsidR="003C42E2" w:rsidRPr="00AB0094" w:rsidRDefault="003C42E2" w:rsidP="00E30CD7">
      <w:pPr>
        <w:pStyle w:val="Nagwek4"/>
        <w:ind w:left="85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S.00.01.04.11.  Bezpieczeństwo i higiena pracy</w:t>
      </w:r>
    </w:p>
    <w:p w14:paraId="46C0A98D" w14:textId="77777777" w:rsidR="003C42E2" w:rsidRPr="00AB0094" w:rsidRDefault="003C42E2" w:rsidP="003C42E2">
      <w:pPr>
        <w:spacing w:before="6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Podczas realizacji robót Wykonawca będzie przestrzegać przepisów dotyczących bezpieczeństwa i higieny pracy.</w:t>
      </w:r>
    </w:p>
    <w:p w14:paraId="683563E2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 szczególności Wykonawca ma obowiązek zadbać, aby personel nie wykonywał pracy w warunkach niebezpiecznych, szkodliwych dla zdrowia oraz nie spełniających odpowiednich wymagań sanitarnych.</w:t>
      </w:r>
    </w:p>
    <w:p w14:paraId="6345B0E3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lastRenderedPageBreak/>
        <w:t>Wykonawca zapewni i będzie utrzymywał wszelkie urządzenia zabezpieczające, socjalne oraz sprzęt i odpowiednią odzież dla ochrony życia i zdrowia osób zatrudnionych na budowie oraz dla zapewnienia bezpieczeństwa publicznego.</w:t>
      </w:r>
    </w:p>
    <w:p w14:paraId="039FE1DD" w14:textId="77777777" w:rsidR="003C42E2" w:rsidRPr="00AB0094" w:rsidRDefault="003C42E2" w:rsidP="003C42E2">
      <w:pPr>
        <w:spacing w:after="6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Uznaje się, że wszelkie koszty związane z wypełnieniem wymagań określonych powyżej nie podlegają odrębnej zapłacie i są uwzględnione w cenie umownej.</w:t>
      </w:r>
    </w:p>
    <w:p w14:paraId="27A89641" w14:textId="77777777" w:rsidR="003C42E2" w:rsidRPr="00AB0094" w:rsidRDefault="003C42E2" w:rsidP="00E30CD7">
      <w:pPr>
        <w:pStyle w:val="Nagwek4"/>
        <w:ind w:left="85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S.00.01.04.12.  Ochrona i utrzymanie robót</w:t>
      </w:r>
    </w:p>
    <w:p w14:paraId="09991395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Wykonawca będzie odpowiedzialny za ochronę robót i za wszelkie materiały i urządzenia używane do robót od daty rozpoczęcia do daty zakończenia robót (do wydania potwierdzenia zakończenia przez Inspektora Nadzoru).</w:t>
      </w:r>
    </w:p>
    <w:p w14:paraId="5090F80C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Wykonawca będzie utrzymywać roboty do czasu odbioru ostatecznego. Utrzymanie powinno być prowadzone w taki sposób, aby budowla lub jej elementy były w zadowalającym stanie przez cały czas, do momentu odbioru ostatecznego.</w:t>
      </w:r>
    </w:p>
    <w:p w14:paraId="6488B1AF" w14:textId="77777777" w:rsidR="003C42E2" w:rsidRPr="00AB0094" w:rsidRDefault="003C42E2" w:rsidP="003C42E2">
      <w:pPr>
        <w:spacing w:after="6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Jeśli Wykonawca w jakimkolwiek czasie zaniedba utrzymanie, to na polecenie Inspektora Nadzoru powinien rozpocząć roboty utrzymaniowe nie później niż w 24 godziny po otrzymaniu tego polecenia.</w:t>
      </w:r>
    </w:p>
    <w:p w14:paraId="6B1571CB" w14:textId="77777777" w:rsidR="003C42E2" w:rsidRPr="00AB0094" w:rsidRDefault="003C42E2" w:rsidP="00E30CD7">
      <w:pPr>
        <w:pStyle w:val="Nagwek4"/>
        <w:ind w:left="85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S.00.01.04.13.    Stosowanie się do prawa i innych przepisów</w:t>
      </w:r>
    </w:p>
    <w:p w14:paraId="30BB762D" w14:textId="77777777" w:rsidR="003C42E2" w:rsidRPr="00AB0094" w:rsidRDefault="003C42E2" w:rsidP="003C42E2">
      <w:pPr>
        <w:spacing w:before="6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Wykonawca zobowiązany jest znać wszystkie przepisy wydane przez władze centralne i miejscowe oraz inne przepisy i wytyczne, które są w jakikolwiek sposób związane z robotami i będzie w pełni odpowiedzialny za przestrzeganie tych praw, przepisów i wytycznych podczas prowadzenia robót.</w:t>
      </w:r>
    </w:p>
    <w:p w14:paraId="22B178E3" w14:textId="77777777" w:rsidR="003C42E2" w:rsidRPr="00AB0094" w:rsidRDefault="003C42E2" w:rsidP="003C42E2">
      <w:pPr>
        <w:spacing w:after="12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Wykonawca będzie przestrzegać praw patentowych i będzie w pełni odpowiedzialny za wypełnienie wszelkich wymagań prawnych odnośnie wykorzystania opatentowanych urządzeń lub metod i w sposób ciągły będzie informować Inspektora Nadzoru o swoich działaniach, przedstawiając kopie zezwoleń i inne odnośne dokumenty.</w:t>
      </w:r>
    </w:p>
    <w:p w14:paraId="0D775C75" w14:textId="77777777" w:rsidR="003C42E2" w:rsidRPr="00AB0094" w:rsidRDefault="003C42E2" w:rsidP="004D5541">
      <w:pPr>
        <w:pStyle w:val="Nagwek2"/>
      </w:pPr>
      <w:bookmarkStart w:id="160" w:name="_Toc95808687"/>
      <w:bookmarkStart w:id="161" w:name="_Toc95877148"/>
      <w:bookmarkStart w:id="162" w:name="_Toc95879202"/>
      <w:bookmarkStart w:id="163" w:name="_Toc95881094"/>
      <w:bookmarkStart w:id="164" w:name="_Toc96061051"/>
      <w:bookmarkStart w:id="165" w:name="_Toc96061210"/>
      <w:bookmarkStart w:id="166" w:name="_Toc96061368"/>
      <w:bookmarkStart w:id="167" w:name="_Toc96061525"/>
      <w:bookmarkStart w:id="168" w:name="_Toc99102324"/>
      <w:bookmarkStart w:id="169" w:name="_Toc100127432"/>
      <w:bookmarkStart w:id="170" w:name="_Toc100127662"/>
      <w:bookmarkStart w:id="171" w:name="_Toc100367438"/>
      <w:bookmarkStart w:id="172" w:name="_Toc100383117"/>
      <w:bookmarkStart w:id="173" w:name="_Toc100383410"/>
      <w:bookmarkStart w:id="174" w:name="_Toc103411459"/>
      <w:bookmarkStart w:id="175" w:name="_Toc104345461"/>
      <w:bookmarkStart w:id="176" w:name="_Toc120344848"/>
      <w:bookmarkStart w:id="177" w:name="_Toc131472148"/>
      <w:bookmarkStart w:id="178" w:name="_Toc131472526"/>
      <w:bookmarkStart w:id="179" w:name="_Toc161730160"/>
      <w:r w:rsidRPr="00AB0094">
        <w:t>S.00.02.00. MATERIAŁY</w:t>
      </w:r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14:paraId="3722ACA0" w14:textId="77777777" w:rsidR="003C42E2" w:rsidRPr="00AB0094" w:rsidRDefault="003C42E2" w:rsidP="003C42E2">
      <w:pPr>
        <w:pStyle w:val="Tekstpodstawowy2"/>
        <w:rPr>
          <w:rFonts w:ascii="Calibri" w:hAnsi="Calibri" w:cs="Calibri"/>
          <w:b/>
          <w:sz w:val="20"/>
        </w:rPr>
      </w:pPr>
      <w:r w:rsidRPr="00AB0094">
        <w:rPr>
          <w:rFonts w:ascii="Calibri" w:hAnsi="Calibri" w:cs="Calibri"/>
          <w:b/>
          <w:sz w:val="20"/>
        </w:rPr>
        <w:t>Wszelkie stosowane materiały powinny być nowe, odpowiadać polskim normom oraz posiadać dopuszczenie do stosowania w budownictwie jak również co najmniej jeden z niżej wymienionych dokumentów:</w:t>
      </w:r>
      <w:r w:rsidRPr="00AB0094">
        <w:rPr>
          <w:rFonts w:ascii="Calibri" w:hAnsi="Calibri" w:cs="Calibri"/>
          <w:b/>
          <w:sz w:val="20"/>
        </w:rPr>
        <w:tab/>
      </w:r>
    </w:p>
    <w:p w14:paraId="484551D6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5175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* atest</w:t>
      </w:r>
    </w:p>
    <w:p w14:paraId="2661652C" w14:textId="77777777" w:rsidR="003C42E2" w:rsidRPr="00AB0094" w:rsidRDefault="003C42E2" w:rsidP="003C42E2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* certyfikat</w:t>
      </w:r>
    </w:p>
    <w:p w14:paraId="01730814" w14:textId="77777777" w:rsidR="003C42E2" w:rsidRPr="00AB0094" w:rsidRDefault="003C42E2" w:rsidP="003C42E2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* aprobatę techniczną ITB</w:t>
      </w:r>
    </w:p>
    <w:p w14:paraId="3509987F" w14:textId="77777777" w:rsidR="003C42E2" w:rsidRPr="00AB0094" w:rsidRDefault="003C42E2" w:rsidP="003C42E2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* certyfikat zgodności.</w:t>
      </w:r>
      <w:bookmarkStart w:id="180" w:name="_Toc95808688"/>
      <w:bookmarkStart w:id="181" w:name="_Toc95877149"/>
    </w:p>
    <w:p w14:paraId="4C2C0093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900"/>
        <w:rPr>
          <w:rFonts w:ascii="Calibri" w:hAnsi="Calibri" w:cs="Calibri"/>
          <w:sz w:val="20"/>
          <w:szCs w:val="20"/>
        </w:rPr>
      </w:pPr>
      <w:bookmarkStart w:id="182" w:name="_Toc95879203"/>
      <w:bookmarkStart w:id="183" w:name="_Toc95881095"/>
      <w:bookmarkStart w:id="184" w:name="_Toc96061052"/>
      <w:bookmarkStart w:id="185" w:name="_Toc96061211"/>
      <w:bookmarkStart w:id="186" w:name="_Toc96061369"/>
      <w:bookmarkStart w:id="187" w:name="_Toc96061526"/>
      <w:bookmarkStart w:id="188" w:name="_Toc99102325"/>
      <w:bookmarkStart w:id="189" w:name="_Toc100127433"/>
      <w:bookmarkStart w:id="190" w:name="_Toc100127663"/>
      <w:bookmarkStart w:id="191" w:name="_Toc100367439"/>
      <w:bookmarkStart w:id="192" w:name="_Toc100383118"/>
      <w:bookmarkStart w:id="193" w:name="_Toc100383411"/>
      <w:bookmarkStart w:id="194" w:name="_Toc103411460"/>
      <w:bookmarkStart w:id="195" w:name="_Toc104345462"/>
      <w:bookmarkStart w:id="196" w:name="_Toc120344849"/>
      <w:bookmarkStart w:id="197" w:name="_Toc131472149"/>
      <w:bookmarkStart w:id="198" w:name="_Toc131472527"/>
      <w:bookmarkStart w:id="199" w:name="_Toc161730161"/>
      <w:r w:rsidRPr="00AB0094">
        <w:rPr>
          <w:rFonts w:ascii="Calibri" w:hAnsi="Calibri" w:cs="Calibri"/>
          <w:sz w:val="20"/>
          <w:szCs w:val="20"/>
        </w:rPr>
        <w:t>S.00.02.01. Wymagania dotyczące stosowanych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r w:rsidRPr="00AB0094">
        <w:rPr>
          <w:rFonts w:ascii="Calibri" w:hAnsi="Calibri" w:cs="Calibri"/>
          <w:sz w:val="20"/>
          <w:szCs w:val="20"/>
        </w:rPr>
        <w:t xml:space="preserve"> </w:t>
      </w:r>
      <w:bookmarkStart w:id="200" w:name="_Toc95808689"/>
      <w:bookmarkStart w:id="201" w:name="_Toc95877150"/>
      <w:bookmarkStart w:id="202" w:name="_Toc95808690"/>
      <w:bookmarkStart w:id="203" w:name="_Toc95877151"/>
      <w:bookmarkEnd w:id="180"/>
      <w:bookmarkEnd w:id="181"/>
      <w:r w:rsidRPr="00AB0094">
        <w:rPr>
          <w:rFonts w:ascii="Calibri" w:hAnsi="Calibri" w:cs="Calibri"/>
          <w:sz w:val="20"/>
          <w:szCs w:val="20"/>
        </w:rPr>
        <w:t>materiałów</w:t>
      </w:r>
      <w:bookmarkEnd w:id="196"/>
      <w:bookmarkEnd w:id="197"/>
      <w:bookmarkEnd w:id="198"/>
      <w:bookmarkEnd w:id="199"/>
    </w:p>
    <w:p w14:paraId="4F1EF4D6" w14:textId="77777777" w:rsidR="003C42E2" w:rsidRPr="00AB0094" w:rsidRDefault="003C42E2" w:rsidP="003C42E2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1. Materiały, elementy i urządzenia przeznaczone do robót powinny odpowiadać Polskim Normom, a w razie ich braku powinny mieć decyzje dopuszczające je do stosowania w budownictwie, wydane przez jednostki upoważnione przez ministra gospodarki przestrzennej i budownictwa</w:t>
      </w:r>
      <w:bookmarkEnd w:id="200"/>
      <w:bookmarkEnd w:id="201"/>
      <w:r w:rsidRPr="00AB0094">
        <w:rPr>
          <w:rFonts w:ascii="Calibri" w:hAnsi="Calibri" w:cs="Calibri"/>
          <w:sz w:val="20"/>
        </w:rPr>
        <w:t>.</w:t>
      </w:r>
    </w:p>
    <w:p w14:paraId="71A38769" w14:textId="77777777" w:rsidR="003C42E2" w:rsidRPr="00AB0094" w:rsidRDefault="003C42E2" w:rsidP="003C42E2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2. Dostarczone na budowę rury powinny być proste, czyste od zewnątrz i od wewnątrz, bez widocznych wżerów i ubytków spowodowanych korozją lub uszkodzeniami. Rury należy na budowie składować na oddzielnych regałach pod wiatą, a w przypadku magazynowania przez krótki czas w oddzielnych stosach.</w:t>
      </w:r>
      <w:bookmarkStart w:id="204" w:name="_Toc95808691"/>
      <w:bookmarkStart w:id="205" w:name="_Toc95877152"/>
      <w:bookmarkEnd w:id="202"/>
      <w:bookmarkEnd w:id="203"/>
    </w:p>
    <w:p w14:paraId="298EC6E6" w14:textId="77777777" w:rsidR="003C42E2" w:rsidRPr="00AB0094" w:rsidRDefault="003C42E2" w:rsidP="003C42E2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lastRenderedPageBreak/>
        <w:t>3. Rury z tworzyw sztucznych w odcinkach powinny być proste, bez widocznego zowalizowania, zgnieceń i zniekształceń. Rury z polichlorku winylu i polietylenu można składować na otwartym powietrzu w temperaturze zewnętrznej nie niższej niż -5°C, zabezpieczając je przed promieniami słonecznymi i opadami. Podłoże, na którym składuje się rury, musi być równe, tak by rura była podparta na całej długości; wysokość stosu rur nie może przekraczać 1,0 m. Wymagania techniczne dla rur z innych materiałów lub rur dostarczonych w zwojach powinny być podane przez Producenta.</w:t>
      </w:r>
      <w:bookmarkStart w:id="206" w:name="_Toc95808692"/>
      <w:bookmarkStart w:id="207" w:name="_Toc95877153"/>
      <w:bookmarkEnd w:id="204"/>
      <w:bookmarkEnd w:id="205"/>
    </w:p>
    <w:p w14:paraId="657133DA" w14:textId="77777777" w:rsidR="003C42E2" w:rsidRPr="00AB0094" w:rsidRDefault="003C42E2" w:rsidP="003C42E2">
      <w:pPr>
        <w:pStyle w:val="DefaultText"/>
        <w:widowControl w:val="0"/>
        <w:autoSpaceDE w:val="0"/>
        <w:autoSpaceDN w:val="0"/>
        <w:adjustRightInd w:val="0"/>
        <w:spacing w:before="120"/>
        <w:rPr>
          <w:rFonts w:ascii="Calibri" w:hAnsi="Calibri" w:cs="Calibri"/>
          <w:noProof w:val="0"/>
          <w:sz w:val="20"/>
        </w:rPr>
      </w:pPr>
      <w:r w:rsidRPr="00AB0094">
        <w:rPr>
          <w:rFonts w:ascii="Calibri" w:hAnsi="Calibri" w:cs="Calibri"/>
          <w:noProof w:val="0"/>
          <w:sz w:val="20"/>
        </w:rPr>
        <w:t>4. Dostarczoną na budowę armaturę należy uprzednio sprawdzić na szczelność. Przed zamontowaniem armatury należy sprawdzić, czy:</w:t>
      </w:r>
      <w:bookmarkEnd w:id="206"/>
      <w:bookmarkEnd w:id="207"/>
    </w:p>
    <w:p w14:paraId="42DF2B48" w14:textId="77777777" w:rsidR="003C42E2" w:rsidRPr="00AB0094" w:rsidRDefault="003C42E2" w:rsidP="00223368">
      <w:pPr>
        <w:widowControl w:val="0"/>
        <w:numPr>
          <w:ilvl w:val="0"/>
          <w:numId w:val="26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/>
        <w:ind w:left="284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na korpusie nie występują widoczne pory, pęknięcia lub inne uszkodzenia; w przypadkach wątpliwych należy przed sprawdzeniem podejrzane miejsca przemyć naftą</w:t>
      </w:r>
    </w:p>
    <w:p w14:paraId="068C3104" w14:textId="77777777" w:rsidR="003C42E2" w:rsidRPr="00AB0094" w:rsidRDefault="003C42E2" w:rsidP="00223368">
      <w:pPr>
        <w:widowControl w:val="0"/>
        <w:numPr>
          <w:ilvl w:val="0"/>
          <w:numId w:val="26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/>
        <w:ind w:left="284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wrzeciona zasuw lub zaworów nie są skrzywione</w:t>
      </w:r>
    </w:p>
    <w:p w14:paraId="4B412159" w14:textId="77777777" w:rsidR="003C42E2" w:rsidRPr="00AB0094" w:rsidRDefault="003C42E2" w:rsidP="003C42E2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</w:rPr>
      </w:pPr>
    </w:p>
    <w:p w14:paraId="1CA92455" w14:textId="77777777" w:rsidR="003C42E2" w:rsidRPr="00AB0094" w:rsidRDefault="003C42E2" w:rsidP="00223368">
      <w:pPr>
        <w:widowControl w:val="0"/>
        <w:numPr>
          <w:ilvl w:val="0"/>
          <w:numId w:val="97"/>
        </w:numPr>
        <w:tabs>
          <w:tab w:val="clear" w:pos="720"/>
        </w:tabs>
        <w:suppressAutoHyphens w:val="0"/>
        <w:autoSpaceDE w:val="0"/>
        <w:autoSpaceDN w:val="0"/>
        <w:adjustRightInd w:val="0"/>
        <w:spacing w:before="0" w:after="0" w:afterAutospacing="0"/>
        <w:ind w:left="284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należy przechowywać w magazynach zamkniętych, w których temperatura wewnętrzna nie spada poniżej -5°C.</w:t>
      </w:r>
    </w:p>
    <w:p w14:paraId="1FE391EB" w14:textId="77777777" w:rsidR="003C42E2" w:rsidRPr="00AB0094" w:rsidRDefault="003C42E2" w:rsidP="003C42E2">
      <w:pPr>
        <w:widowControl w:val="0"/>
        <w:autoSpaceDE w:val="0"/>
        <w:autoSpaceDN w:val="0"/>
        <w:adjustRightInd w:val="0"/>
        <w:spacing w:before="240" w:line="240" w:lineRule="atLeast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bCs/>
          <w:sz w:val="20"/>
        </w:rPr>
        <w:t>7</w:t>
      </w:r>
      <w:r w:rsidRPr="00AB0094">
        <w:rPr>
          <w:rFonts w:ascii="Calibri" w:hAnsi="Calibri" w:cs="Calibri"/>
          <w:sz w:val="20"/>
        </w:rPr>
        <w:t>. Materiały izolacyjne – wymagania</w:t>
      </w:r>
    </w:p>
    <w:p w14:paraId="7861B152" w14:textId="77777777" w:rsidR="003C42E2" w:rsidRPr="00AB0094" w:rsidRDefault="003C42E2" w:rsidP="003C42E2">
      <w:pPr>
        <w:widowControl w:val="0"/>
        <w:autoSpaceDE w:val="0"/>
        <w:autoSpaceDN w:val="0"/>
        <w:adjustRightInd w:val="0"/>
        <w:spacing w:line="240" w:lineRule="atLeast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a) Materiały stosowane na izolacje cieplne powinny być:</w:t>
      </w:r>
    </w:p>
    <w:p w14:paraId="56DC8588" w14:textId="77777777" w:rsidR="003C42E2" w:rsidRPr="00AB0094" w:rsidRDefault="003C42E2" w:rsidP="00223368">
      <w:pPr>
        <w:widowControl w:val="0"/>
        <w:numPr>
          <w:ilvl w:val="0"/>
          <w:numId w:val="6"/>
        </w:numPr>
        <w:tabs>
          <w:tab w:val="clear" w:pos="0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 w:line="240" w:lineRule="atLeast"/>
        <w:ind w:left="284" w:right="40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odporne na działanie max. temperatury eksploatacyjnej bez istotnych zmian ich właściwości użytkowych w czasie nie krótszym od założonej żywotności elementu izolowanego,</w:t>
      </w:r>
    </w:p>
    <w:p w14:paraId="64FB9E3A" w14:textId="77777777" w:rsidR="003C42E2" w:rsidRPr="00AB0094" w:rsidRDefault="003C42E2" w:rsidP="00223368">
      <w:pPr>
        <w:widowControl w:val="0"/>
        <w:numPr>
          <w:ilvl w:val="0"/>
          <w:numId w:val="6"/>
        </w:numPr>
        <w:tabs>
          <w:tab w:val="clear" w:pos="0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 w:line="240" w:lineRule="atLeast"/>
        <w:ind w:left="284" w:right="40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wytrzymałe na występujące w czasie transportu, montażu i eksploatacji obciążenia statyczne i dynamiczne,</w:t>
      </w:r>
    </w:p>
    <w:p w14:paraId="23F1FF86" w14:textId="77777777" w:rsidR="003C42E2" w:rsidRPr="00AB0094" w:rsidRDefault="003C42E2" w:rsidP="00223368">
      <w:pPr>
        <w:widowControl w:val="0"/>
        <w:numPr>
          <w:ilvl w:val="0"/>
          <w:numId w:val="6"/>
        </w:numPr>
        <w:tabs>
          <w:tab w:val="clear" w:pos="0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 w:line="240" w:lineRule="atLeast"/>
        <w:ind w:left="284" w:right="40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chemicznie obojętne w stosunku do materiału, z którego wykonany jest element izolowany, </w:t>
      </w:r>
    </w:p>
    <w:p w14:paraId="15E4731A" w14:textId="77777777" w:rsidR="003C42E2" w:rsidRPr="00AB0094" w:rsidRDefault="003C42E2" w:rsidP="00223368">
      <w:pPr>
        <w:widowControl w:val="0"/>
        <w:numPr>
          <w:ilvl w:val="0"/>
          <w:numId w:val="6"/>
        </w:numPr>
        <w:tabs>
          <w:tab w:val="clear" w:pos="0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 w:line="240" w:lineRule="atLeast"/>
        <w:ind w:left="284" w:right="40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odporne na chemiczne działanie wody oraz destrukcyjne czynniki biologiczne, </w:t>
      </w:r>
    </w:p>
    <w:p w14:paraId="7820617E" w14:textId="77777777" w:rsidR="003C42E2" w:rsidRPr="00AB0094" w:rsidRDefault="003C42E2" w:rsidP="00223368">
      <w:pPr>
        <w:widowControl w:val="0"/>
        <w:numPr>
          <w:ilvl w:val="0"/>
          <w:numId w:val="6"/>
        </w:numPr>
        <w:tabs>
          <w:tab w:val="clear" w:pos="0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 w:line="240" w:lineRule="atLeast"/>
        <w:ind w:left="284" w:right="40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nietoksyczne.</w:t>
      </w:r>
    </w:p>
    <w:p w14:paraId="0D490FB2" w14:textId="77777777" w:rsidR="003C42E2" w:rsidRPr="00AB0094" w:rsidRDefault="003C42E2" w:rsidP="003C42E2">
      <w:pPr>
        <w:widowControl w:val="0"/>
        <w:autoSpaceDE w:val="0"/>
        <w:autoSpaceDN w:val="0"/>
        <w:adjustRightInd w:val="0"/>
        <w:spacing w:line="240" w:lineRule="atLeast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b) Materiały do wykonania izolacji cieplnej rurociągów, armatury i urządzeń usytuowanych wewnątrz budynków powinny spełniać wymagania ochrony ppoż., tzn. nie powinny być łatwo zapalne i szybko rozprzestrzeniające ogień.</w:t>
      </w:r>
    </w:p>
    <w:p w14:paraId="46EBC8F3" w14:textId="77777777" w:rsidR="003C42E2" w:rsidRPr="00AB0094" w:rsidRDefault="003C42E2" w:rsidP="003C42E2">
      <w:pPr>
        <w:pStyle w:val="Tekstpodstawowy3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c) Zawartość siarki ogólnej w materiałach stosowanych do izolacji cieplnej rurociągów i urządzeń stalowych nie powinna być większa niż 4 g/kg (0,4% wagowo).</w:t>
      </w:r>
    </w:p>
    <w:p w14:paraId="5E88EF56" w14:textId="77777777" w:rsidR="003C42E2" w:rsidRPr="00AB0094" w:rsidRDefault="003C42E2" w:rsidP="003C42E2">
      <w:pPr>
        <w:widowControl w:val="0"/>
        <w:autoSpaceDE w:val="0"/>
        <w:autoSpaceDN w:val="0"/>
        <w:adjustRightInd w:val="0"/>
        <w:spacing w:line="240" w:lineRule="atLeast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d) Materiały powinny mieć świadectwo dopuszczenia do stosowania, określające zakres i warunki</w:t>
      </w:r>
    </w:p>
    <w:p w14:paraId="4652A702" w14:textId="77777777" w:rsidR="003C42E2" w:rsidRPr="00AB0094" w:rsidRDefault="003C42E2" w:rsidP="003C42E2">
      <w:pPr>
        <w:widowControl w:val="0"/>
        <w:autoSpaceDE w:val="0"/>
        <w:autoSpaceDN w:val="0"/>
        <w:adjustRightInd w:val="0"/>
        <w:spacing w:line="240" w:lineRule="atLeast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stosowania danego materiału.</w:t>
      </w:r>
    </w:p>
    <w:p w14:paraId="6BDDDFBA" w14:textId="77777777" w:rsidR="003C42E2" w:rsidRPr="00AB0094" w:rsidRDefault="003C42E2" w:rsidP="003C42E2">
      <w:pPr>
        <w:pStyle w:val="Nagwek3"/>
        <w:numPr>
          <w:ilvl w:val="2"/>
          <w:numId w:val="0"/>
        </w:numPr>
        <w:rPr>
          <w:rFonts w:ascii="Calibri" w:hAnsi="Calibri" w:cs="Calibri"/>
          <w:sz w:val="20"/>
          <w:szCs w:val="20"/>
        </w:rPr>
      </w:pPr>
      <w:bookmarkStart w:id="208" w:name="_Toc96061053"/>
      <w:bookmarkStart w:id="209" w:name="_Toc96061212"/>
      <w:bookmarkStart w:id="210" w:name="_Toc96061370"/>
      <w:bookmarkStart w:id="211" w:name="_Toc96061527"/>
      <w:bookmarkStart w:id="212" w:name="_Toc99102326"/>
      <w:bookmarkStart w:id="213" w:name="_Toc100127434"/>
      <w:bookmarkStart w:id="214" w:name="_Toc100127664"/>
      <w:bookmarkStart w:id="215" w:name="_Toc100367440"/>
      <w:bookmarkStart w:id="216" w:name="_Toc100383119"/>
      <w:bookmarkStart w:id="217" w:name="_Toc100383412"/>
      <w:bookmarkStart w:id="218" w:name="_Toc103411461"/>
      <w:bookmarkStart w:id="219" w:name="_Toc104345463"/>
      <w:bookmarkStart w:id="220" w:name="_Toc120344850"/>
      <w:bookmarkStart w:id="221" w:name="_Toc131472150"/>
      <w:bookmarkStart w:id="222" w:name="_Toc131472528"/>
      <w:bookmarkStart w:id="223" w:name="_Toc161730162"/>
      <w:r w:rsidRPr="00AB0094">
        <w:rPr>
          <w:rFonts w:ascii="Calibri" w:hAnsi="Calibri" w:cs="Calibri"/>
          <w:sz w:val="20"/>
          <w:szCs w:val="20"/>
        </w:rPr>
        <w:t>Źródła uzyskania materiałów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</w:p>
    <w:p w14:paraId="39DCC0E8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Co najmniej na trzy tygodnie przed zaplanowanym wykorzystaniem jakichkolwiek materiałów przeznaczonych do robót Wykonawca przedstawi szczegółowe informacje dotyczące proponowanego źródła wytwarzania, zamawiania lub wydobywania tych materiałów do zatwierdzenia przez Inspektora Nadzoru.</w:t>
      </w:r>
    </w:p>
    <w:p w14:paraId="64E15221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Wykonawca zobowiązany jest do prowadzenia badań w celu udokumentowania, że materiały uzyskane z dopuszczonego źródła w sposób ciągły spełniają wymagania ST w czasie postępu robót.</w:t>
      </w:r>
    </w:p>
    <w:p w14:paraId="3318B1A0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Wszystkie odpowiednie materiały pozyskane z wykopów na terenie budowy lub z innych miejsc wskazanych w dokumentach umowy będą wykorzystane do robót lub odwiezione na odkład odpowiednio do wymagań umowy lub wskazań Inspektora Nadzoru.</w:t>
      </w:r>
    </w:p>
    <w:p w14:paraId="556327B5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Z wyjątkiem uzyskania na to pisemnej zgody Inspektora Nadzoru, Wykonawca nie będzie prowadzić żadnych wykopów w obrębie terenu budowy poza tymi, które zostały wyszczególnione w dokumentach umowy.</w:t>
      </w:r>
    </w:p>
    <w:p w14:paraId="57F729C3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Eksploatacja źródeł materiałów będzie zgodna z wszelkimi regulacjami prawnymi obowiązującymi na danym obszarze.</w:t>
      </w:r>
    </w:p>
    <w:p w14:paraId="400A03F8" w14:textId="77777777" w:rsidR="003C42E2" w:rsidRPr="00AB0094" w:rsidRDefault="003C42E2" w:rsidP="003C42E2">
      <w:pPr>
        <w:pStyle w:val="Nagwek3"/>
        <w:numPr>
          <w:ilvl w:val="0"/>
          <w:numId w:val="0"/>
        </w:numPr>
        <w:rPr>
          <w:rFonts w:ascii="Calibri" w:hAnsi="Calibri" w:cs="Calibri"/>
          <w:sz w:val="20"/>
          <w:szCs w:val="20"/>
        </w:rPr>
      </w:pPr>
      <w:bookmarkStart w:id="224" w:name="_Toc96061054"/>
      <w:bookmarkStart w:id="225" w:name="_Toc96061213"/>
      <w:bookmarkStart w:id="226" w:name="_Toc96061371"/>
      <w:bookmarkStart w:id="227" w:name="_Toc96061528"/>
      <w:bookmarkStart w:id="228" w:name="_Toc99102327"/>
      <w:bookmarkStart w:id="229" w:name="_Toc100127435"/>
      <w:bookmarkStart w:id="230" w:name="_Toc100127665"/>
      <w:bookmarkStart w:id="231" w:name="_Toc100367441"/>
      <w:bookmarkStart w:id="232" w:name="_Toc100383120"/>
      <w:bookmarkStart w:id="233" w:name="_Toc100383413"/>
      <w:bookmarkStart w:id="234" w:name="_Toc103411462"/>
      <w:bookmarkStart w:id="235" w:name="_Toc104345464"/>
      <w:bookmarkStart w:id="236" w:name="_Toc120344851"/>
      <w:bookmarkStart w:id="237" w:name="_Toc131472151"/>
      <w:bookmarkStart w:id="238" w:name="_Toc131472529"/>
      <w:bookmarkStart w:id="239" w:name="_Toc161730163"/>
      <w:r w:rsidRPr="00AB0094">
        <w:rPr>
          <w:rFonts w:ascii="Calibri" w:hAnsi="Calibri" w:cs="Calibri"/>
          <w:sz w:val="20"/>
          <w:szCs w:val="20"/>
        </w:rPr>
        <w:lastRenderedPageBreak/>
        <w:t>S.00.02.02. Inspekcja wytwórni materiałów</w:t>
      </w:r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14:paraId="5B470AAC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Wytwórnie materiałów mogą być okresowo kontrolowane przez Inspektora Nadzoru w celu sprawdzenia zgodności stosowanych metod produkcyjnych z wymaganiami. Próbki materiałów mogą być pobierane w celu sprawdzenia ich właściwości. Wynik tych kontroli będzie podstawą akceptacji określonej partii materiałów pod względem jakości.</w:t>
      </w:r>
    </w:p>
    <w:p w14:paraId="4F71508F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 przypadku, gdy Inspektor Nadzoru będzie przeprowadzał inspekcję wytwórni, będą zachowane następujące warunki:</w:t>
      </w:r>
    </w:p>
    <w:p w14:paraId="492C6341" w14:textId="77777777" w:rsidR="003C42E2" w:rsidRPr="00AB0094" w:rsidRDefault="003C42E2" w:rsidP="00223368">
      <w:pPr>
        <w:numPr>
          <w:ilvl w:val="0"/>
          <w:numId w:val="65"/>
        </w:numPr>
        <w:suppressAutoHyphens w:val="0"/>
        <w:overflowPunct w:val="0"/>
        <w:autoSpaceDE w:val="0"/>
        <w:autoSpaceDN w:val="0"/>
        <w:adjustRightInd w:val="0"/>
        <w:spacing w:before="0" w:after="0" w:afterAutospacing="0"/>
        <w:textAlignment w:val="baseline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Inspektor Nadzoru będzie miał zapewnioną współpracę i pomoc Wykonawcy oraz producenta materiałów w czasie przeprowadzania inspekcji,</w:t>
      </w:r>
    </w:p>
    <w:p w14:paraId="46E87E45" w14:textId="77777777" w:rsidR="003C42E2" w:rsidRPr="00AB0094" w:rsidRDefault="003C42E2" w:rsidP="00223368">
      <w:pPr>
        <w:numPr>
          <w:ilvl w:val="0"/>
          <w:numId w:val="65"/>
        </w:numPr>
        <w:suppressAutoHyphens w:val="0"/>
        <w:overflowPunct w:val="0"/>
        <w:autoSpaceDE w:val="0"/>
        <w:autoSpaceDN w:val="0"/>
        <w:adjustRightInd w:val="0"/>
        <w:spacing w:before="0" w:after="0" w:afterAutospacing="0"/>
        <w:textAlignment w:val="baseline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Inspektor Nadzoru będzie miał wolny dostęp, w dowolnym czasie, do tych części wytwórni, gdzie odbywa się produkcja materiałów przeznaczonych do realizacji umowy.</w:t>
      </w:r>
    </w:p>
    <w:p w14:paraId="6040E5BF" w14:textId="77777777" w:rsidR="003C42E2" w:rsidRPr="00AB0094" w:rsidRDefault="003C42E2" w:rsidP="003C42E2">
      <w:pPr>
        <w:pStyle w:val="Nagwek3"/>
        <w:numPr>
          <w:ilvl w:val="0"/>
          <w:numId w:val="0"/>
        </w:numPr>
        <w:rPr>
          <w:rFonts w:ascii="Calibri" w:hAnsi="Calibri" w:cs="Calibri"/>
          <w:sz w:val="20"/>
          <w:szCs w:val="20"/>
        </w:rPr>
      </w:pPr>
      <w:bookmarkStart w:id="240" w:name="_Toc95808693"/>
      <w:bookmarkStart w:id="241" w:name="_Toc95877154"/>
      <w:bookmarkStart w:id="242" w:name="_Toc95879204"/>
      <w:bookmarkStart w:id="243" w:name="_Toc95881096"/>
      <w:bookmarkStart w:id="244" w:name="_Toc96061055"/>
      <w:bookmarkStart w:id="245" w:name="_Toc96061214"/>
      <w:bookmarkStart w:id="246" w:name="_Toc96061372"/>
      <w:bookmarkStart w:id="247" w:name="_Toc96061529"/>
      <w:bookmarkStart w:id="248" w:name="_Toc99102328"/>
      <w:bookmarkStart w:id="249" w:name="_Toc100127436"/>
      <w:bookmarkStart w:id="250" w:name="_Toc100127666"/>
      <w:bookmarkStart w:id="251" w:name="_Toc100367442"/>
      <w:bookmarkStart w:id="252" w:name="_Toc100383121"/>
      <w:bookmarkStart w:id="253" w:name="_Toc100383414"/>
      <w:bookmarkStart w:id="254" w:name="_Toc103411463"/>
      <w:bookmarkStart w:id="255" w:name="_Toc104345465"/>
      <w:bookmarkStart w:id="256" w:name="_Toc120344852"/>
      <w:bookmarkStart w:id="257" w:name="_Toc131472152"/>
      <w:bookmarkStart w:id="258" w:name="_Toc131472530"/>
      <w:bookmarkStart w:id="259" w:name="_Toc161730164"/>
      <w:r w:rsidRPr="00AB0094">
        <w:rPr>
          <w:rFonts w:ascii="Calibri" w:hAnsi="Calibri" w:cs="Calibri"/>
          <w:sz w:val="20"/>
          <w:szCs w:val="20"/>
        </w:rPr>
        <w:t>S.00.02.03. Materiały nie odpowiadające wymaganiom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</w:p>
    <w:p w14:paraId="34BAB192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Materiały nie odpowiadające wymaganiom zostaną przez Wykonawcę wywiezione z terenu budowy w miejscu legalnego składowania.</w:t>
      </w:r>
    </w:p>
    <w:p w14:paraId="793AF811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Każdy rodzaj robót, w którym znajdują się nie zbadane i nie zaakceptowane materiały, Wykonawca wykonuje na własne ryzyko, licząc się z jego nieprzyjęciem i niezapłaceniem.</w:t>
      </w:r>
    </w:p>
    <w:p w14:paraId="664B8FB2" w14:textId="77777777" w:rsidR="003C42E2" w:rsidRPr="00AB0094" w:rsidRDefault="003C42E2" w:rsidP="003C42E2">
      <w:pPr>
        <w:pStyle w:val="Nagwek3"/>
        <w:numPr>
          <w:ilvl w:val="0"/>
          <w:numId w:val="0"/>
        </w:numPr>
        <w:rPr>
          <w:rFonts w:ascii="Calibri" w:hAnsi="Calibri" w:cs="Calibri"/>
          <w:sz w:val="20"/>
          <w:szCs w:val="20"/>
        </w:rPr>
      </w:pPr>
      <w:bookmarkStart w:id="260" w:name="_Toc95808694"/>
      <w:bookmarkStart w:id="261" w:name="_Toc95877155"/>
      <w:bookmarkStart w:id="262" w:name="_Toc95879205"/>
      <w:bookmarkStart w:id="263" w:name="_Toc95881097"/>
      <w:bookmarkStart w:id="264" w:name="_Toc96061056"/>
      <w:bookmarkStart w:id="265" w:name="_Toc96061215"/>
      <w:bookmarkStart w:id="266" w:name="_Toc96061373"/>
      <w:bookmarkStart w:id="267" w:name="_Toc96061530"/>
      <w:bookmarkStart w:id="268" w:name="_Toc99102329"/>
      <w:bookmarkStart w:id="269" w:name="_Toc100127437"/>
      <w:bookmarkStart w:id="270" w:name="_Toc100127667"/>
      <w:bookmarkStart w:id="271" w:name="_Toc100367443"/>
      <w:bookmarkStart w:id="272" w:name="_Toc100383122"/>
      <w:bookmarkStart w:id="273" w:name="_Toc100383415"/>
      <w:bookmarkStart w:id="274" w:name="_Toc103411464"/>
      <w:bookmarkStart w:id="275" w:name="_Toc104345466"/>
      <w:bookmarkStart w:id="276" w:name="_Toc120344853"/>
      <w:bookmarkStart w:id="277" w:name="_Toc131472153"/>
      <w:bookmarkStart w:id="278" w:name="_Toc131472531"/>
      <w:bookmarkStart w:id="279" w:name="_Toc161730165"/>
      <w:r w:rsidRPr="00AB0094">
        <w:rPr>
          <w:rFonts w:ascii="Calibri" w:hAnsi="Calibri" w:cs="Calibri"/>
          <w:sz w:val="20"/>
          <w:szCs w:val="20"/>
        </w:rPr>
        <w:t>S.00.02.04. Przechowywanie i składowanie materiałów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</w:p>
    <w:p w14:paraId="7BD492AD" w14:textId="77777777" w:rsidR="003C42E2" w:rsidRPr="00AB0094" w:rsidRDefault="003C42E2" w:rsidP="003C42E2">
      <w:pPr>
        <w:pStyle w:val="DefaultText"/>
        <w:rPr>
          <w:rFonts w:ascii="Calibri" w:hAnsi="Calibri" w:cs="Calibri"/>
          <w:noProof w:val="0"/>
          <w:sz w:val="20"/>
        </w:rPr>
      </w:pPr>
      <w:r w:rsidRPr="00AB0094">
        <w:rPr>
          <w:rFonts w:ascii="Calibri" w:hAnsi="Calibri" w:cs="Calibri"/>
          <w:noProof w:val="0"/>
          <w:sz w:val="20"/>
        </w:rPr>
        <w:t xml:space="preserve">Wykonawca zapewni, aby tymczasowo składowane materiały, do czasu gdy będą one potrzebne do robót, były zabezpieczone przed zanieczyszczeniem, zachowały swoją jakość i właściwość do robót i były dostępne do kontroli przez </w:t>
      </w:r>
      <w:r w:rsidRPr="00AB0094">
        <w:rPr>
          <w:rFonts w:ascii="Calibri" w:hAnsi="Calibri" w:cs="Calibri"/>
          <w:sz w:val="20"/>
        </w:rPr>
        <w:t>Inspektora Nadzoru</w:t>
      </w:r>
      <w:r w:rsidRPr="00AB0094">
        <w:rPr>
          <w:rFonts w:ascii="Calibri" w:hAnsi="Calibri" w:cs="Calibri"/>
          <w:noProof w:val="0"/>
          <w:sz w:val="20"/>
        </w:rPr>
        <w:t>.</w:t>
      </w:r>
      <w:r w:rsidRPr="00AB0094">
        <w:rPr>
          <w:rFonts w:ascii="Calibri" w:hAnsi="Calibri" w:cs="Calibri"/>
          <w:noProof w:val="0"/>
          <w:sz w:val="20"/>
        </w:rPr>
        <w:tab/>
        <w:t>Miejsca czasowego składowania materiałów będą zlokalizowane w obrębie terenu budowy w miejscach uzgodnionych z Inspektorem Nadzoru lub poza terenem budowy w miejscach zorganizowanych przez Wykonawcę.</w:t>
      </w:r>
    </w:p>
    <w:p w14:paraId="250BF015" w14:textId="77777777" w:rsidR="003C42E2" w:rsidRPr="00AB0094" w:rsidRDefault="003C42E2" w:rsidP="003C42E2">
      <w:pPr>
        <w:pStyle w:val="Nagwek3"/>
        <w:numPr>
          <w:ilvl w:val="0"/>
          <w:numId w:val="0"/>
        </w:numPr>
        <w:rPr>
          <w:rFonts w:ascii="Calibri" w:hAnsi="Calibri" w:cs="Calibri"/>
          <w:sz w:val="20"/>
          <w:szCs w:val="20"/>
        </w:rPr>
      </w:pPr>
      <w:bookmarkStart w:id="280" w:name="_Toc95808695"/>
      <w:bookmarkStart w:id="281" w:name="_Toc95877156"/>
      <w:bookmarkStart w:id="282" w:name="_Toc95879206"/>
      <w:bookmarkStart w:id="283" w:name="_Toc95881098"/>
      <w:bookmarkStart w:id="284" w:name="_Toc96061057"/>
      <w:bookmarkStart w:id="285" w:name="_Toc96061216"/>
      <w:bookmarkStart w:id="286" w:name="_Toc96061374"/>
      <w:bookmarkStart w:id="287" w:name="_Toc96061531"/>
      <w:bookmarkStart w:id="288" w:name="_Toc99102330"/>
      <w:bookmarkStart w:id="289" w:name="_Toc100127438"/>
      <w:bookmarkStart w:id="290" w:name="_Toc100127668"/>
      <w:bookmarkStart w:id="291" w:name="_Toc100367444"/>
      <w:bookmarkStart w:id="292" w:name="_Toc100383123"/>
      <w:bookmarkStart w:id="293" w:name="_Toc100383416"/>
      <w:bookmarkStart w:id="294" w:name="_Toc103411465"/>
      <w:bookmarkStart w:id="295" w:name="_Toc104345467"/>
      <w:bookmarkStart w:id="296" w:name="_Toc120344854"/>
      <w:bookmarkStart w:id="297" w:name="_Toc131472154"/>
      <w:bookmarkStart w:id="298" w:name="_Toc131472532"/>
      <w:bookmarkStart w:id="299" w:name="_Toc161730166"/>
      <w:r w:rsidRPr="00AB0094">
        <w:rPr>
          <w:rFonts w:ascii="Calibri" w:hAnsi="Calibri" w:cs="Calibri"/>
          <w:sz w:val="20"/>
          <w:szCs w:val="20"/>
        </w:rPr>
        <w:t>S.00.02.05.  Wariantowe stosowanie materiałów</w:t>
      </w:r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</w:p>
    <w:p w14:paraId="56062B92" w14:textId="77777777" w:rsidR="003C42E2" w:rsidRPr="00AB0094" w:rsidRDefault="003C42E2" w:rsidP="003C42E2">
      <w:pPr>
        <w:pStyle w:val="DefaultText"/>
        <w:rPr>
          <w:rFonts w:ascii="Calibri" w:hAnsi="Calibri" w:cs="Calibri"/>
          <w:noProof w:val="0"/>
          <w:sz w:val="20"/>
        </w:rPr>
      </w:pPr>
      <w:r w:rsidRPr="00AB0094">
        <w:rPr>
          <w:rFonts w:ascii="Calibri" w:hAnsi="Calibri" w:cs="Calibri"/>
          <w:noProof w:val="0"/>
          <w:sz w:val="20"/>
        </w:rPr>
        <w:t xml:space="preserve">Jeśli dokumentacja projektowa lub ST przewidują możliwość wariantowego zastosowania rodzaju materiału w wykonywanych robotach, Wykonawca powiadomi </w:t>
      </w:r>
      <w:r w:rsidRPr="00AB0094">
        <w:rPr>
          <w:rFonts w:ascii="Calibri" w:hAnsi="Calibri" w:cs="Calibri"/>
          <w:sz w:val="20"/>
        </w:rPr>
        <w:t xml:space="preserve">Inspektora Nadzoru </w:t>
      </w:r>
      <w:r w:rsidRPr="00AB0094">
        <w:rPr>
          <w:rFonts w:ascii="Calibri" w:hAnsi="Calibri" w:cs="Calibri"/>
          <w:noProof w:val="0"/>
          <w:sz w:val="20"/>
        </w:rPr>
        <w:t xml:space="preserve">o swoim zamiarze co najmniej 3 tygodnie przed użyciem materiału, albo w okresie dłuższym, jeśli będzie to wymagane dla badań prowadzonych przez </w:t>
      </w:r>
      <w:r w:rsidRPr="00AB0094">
        <w:rPr>
          <w:rFonts w:ascii="Calibri" w:hAnsi="Calibri" w:cs="Calibri"/>
          <w:sz w:val="20"/>
        </w:rPr>
        <w:t>Inspektora Nadzoru</w:t>
      </w:r>
      <w:r w:rsidRPr="00AB0094">
        <w:rPr>
          <w:rFonts w:ascii="Calibri" w:hAnsi="Calibri" w:cs="Calibri"/>
          <w:noProof w:val="0"/>
          <w:sz w:val="20"/>
        </w:rPr>
        <w:t xml:space="preserve">. Wybrany i zaakceptowany rodzaj materiału nie może być później zmieniany bez zgody </w:t>
      </w:r>
      <w:r w:rsidRPr="00AB0094">
        <w:rPr>
          <w:rFonts w:ascii="Calibri" w:hAnsi="Calibri" w:cs="Calibri"/>
          <w:sz w:val="20"/>
        </w:rPr>
        <w:t>Inspektora Nadzoru</w:t>
      </w:r>
      <w:r w:rsidRPr="00AB0094">
        <w:rPr>
          <w:rFonts w:ascii="Calibri" w:hAnsi="Calibri" w:cs="Calibri"/>
          <w:noProof w:val="0"/>
          <w:sz w:val="20"/>
        </w:rPr>
        <w:t>.</w:t>
      </w:r>
    </w:p>
    <w:p w14:paraId="45C266FE" w14:textId="77777777" w:rsidR="003C42E2" w:rsidRPr="00AB0094" w:rsidRDefault="003C42E2" w:rsidP="004D5541">
      <w:pPr>
        <w:pStyle w:val="Nagwek2"/>
        <w:numPr>
          <w:ilvl w:val="0"/>
          <w:numId w:val="0"/>
        </w:numPr>
        <w:ind w:left="737"/>
      </w:pPr>
      <w:bookmarkStart w:id="300" w:name="_Toc416830700"/>
      <w:bookmarkStart w:id="301" w:name="_Toc95808696"/>
      <w:bookmarkStart w:id="302" w:name="_Toc95877157"/>
      <w:bookmarkStart w:id="303" w:name="_Toc95879207"/>
      <w:bookmarkStart w:id="304" w:name="_Toc95881099"/>
      <w:bookmarkStart w:id="305" w:name="_Toc96061058"/>
      <w:bookmarkStart w:id="306" w:name="_Toc96061217"/>
      <w:bookmarkStart w:id="307" w:name="_Toc96061375"/>
      <w:bookmarkStart w:id="308" w:name="_Toc96061532"/>
      <w:bookmarkStart w:id="309" w:name="_Toc99102331"/>
      <w:bookmarkStart w:id="310" w:name="_Toc100127439"/>
      <w:bookmarkStart w:id="311" w:name="_Toc100127669"/>
      <w:bookmarkStart w:id="312" w:name="_Toc100367445"/>
      <w:bookmarkStart w:id="313" w:name="_Toc100383124"/>
      <w:bookmarkStart w:id="314" w:name="_Toc100383417"/>
      <w:bookmarkStart w:id="315" w:name="_Toc103411466"/>
      <w:bookmarkStart w:id="316" w:name="_Toc104345468"/>
      <w:bookmarkStart w:id="317" w:name="_Toc120344855"/>
      <w:bookmarkStart w:id="318" w:name="_Toc131472155"/>
      <w:bookmarkStart w:id="319" w:name="_Toc131472533"/>
      <w:bookmarkStart w:id="320" w:name="_Toc161730167"/>
      <w:r w:rsidRPr="00AB0094">
        <w:t>S.00.03.00. SPRZĘT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</w:p>
    <w:p w14:paraId="4DF5E7C7" w14:textId="77777777" w:rsidR="003C42E2" w:rsidRPr="00AB0094" w:rsidRDefault="003C42E2" w:rsidP="003C42E2">
      <w:pPr>
        <w:pStyle w:val="DefaultText"/>
        <w:rPr>
          <w:rFonts w:ascii="Calibri" w:hAnsi="Calibri" w:cs="Calibri"/>
          <w:noProof w:val="0"/>
          <w:sz w:val="20"/>
        </w:rPr>
      </w:pPr>
      <w:r w:rsidRPr="00AB0094">
        <w:rPr>
          <w:rFonts w:ascii="Calibri" w:hAnsi="Calibri" w:cs="Calibri"/>
          <w:noProof w:val="0"/>
          <w:sz w:val="20"/>
        </w:rPr>
        <w:t>Wykonawca jest zobowiązany do używania jedynie takiego sprzętu, który nie spowoduje niekorzystnego wpływu na jakość wykonywanych robót. Sprzęt używany do robót powinien być zgodny z ofertą Wykonawcy i powinien odpowiadać pod względem typów i ilości wskazaniom zawartym w ST, PZJ lub projekcie organizacji robót.</w:t>
      </w:r>
    </w:p>
    <w:p w14:paraId="6DC99E66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Liczba i wydajność sprzętu będzie gwarantować przeprowadzenie robót, zgodnie z zasadami określonymi w dokumentacji projektowej, ST i wskazaniach Inspektora Nadzoru w terminie przewidzianym umową.</w:t>
      </w:r>
    </w:p>
    <w:p w14:paraId="6ACE987A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Sprzęt będący własnością Wykonawcy lub wynajęty do wykonania robót ma być utrzymywany w dobrym stanie i gotowości do pracy. Będzie on zgodny z normami ochrony środowiska i przepisami dotyczącymi jego użytkowania.</w:t>
      </w:r>
    </w:p>
    <w:p w14:paraId="12BC700B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Jeżeli dokumentacja projektowa lub ST przewidują możliwość wariantowego użycia sprzętu przy wykonywanych robotach, Wykonawca powiadomi Inspektora Nadzoru o swoim zamiarze wyboru i uzyska jego akceptację przed użyciem sprzętu. Wybrany sprzęt, po akceptacji Inspektora Nadzoru, nie może być później zmieniany bez jego zgody.</w:t>
      </w:r>
    </w:p>
    <w:p w14:paraId="622302E0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lastRenderedPageBreak/>
        <w:t>Jakikolwiek sprzęt, maszyny, urządzenia i narzędzia nie gwarantujące zachowania warunków umowy, zostaną nie dopuszczone do ich stosowania.</w:t>
      </w:r>
    </w:p>
    <w:p w14:paraId="74324402" w14:textId="77777777" w:rsidR="003C42E2" w:rsidRPr="00AB0094" w:rsidRDefault="003C42E2" w:rsidP="004D5541">
      <w:pPr>
        <w:pStyle w:val="Nagwek2"/>
      </w:pPr>
      <w:bookmarkStart w:id="321" w:name="_Toc95808697"/>
      <w:bookmarkStart w:id="322" w:name="_Toc95877158"/>
      <w:bookmarkStart w:id="323" w:name="_Toc95879208"/>
      <w:bookmarkStart w:id="324" w:name="_Toc95881100"/>
      <w:bookmarkStart w:id="325" w:name="_Toc96061059"/>
      <w:bookmarkStart w:id="326" w:name="_Toc96061218"/>
      <w:bookmarkStart w:id="327" w:name="_Toc96061376"/>
      <w:bookmarkStart w:id="328" w:name="_Toc96061533"/>
      <w:bookmarkStart w:id="329" w:name="_Toc99102332"/>
      <w:bookmarkStart w:id="330" w:name="_Toc100127440"/>
      <w:bookmarkStart w:id="331" w:name="_Toc100127670"/>
      <w:bookmarkStart w:id="332" w:name="_Toc100367446"/>
      <w:bookmarkStart w:id="333" w:name="_Toc100383125"/>
      <w:bookmarkStart w:id="334" w:name="_Toc100383418"/>
      <w:bookmarkStart w:id="335" w:name="_Toc103411467"/>
      <w:bookmarkStart w:id="336" w:name="_Toc104345469"/>
      <w:bookmarkStart w:id="337" w:name="_Toc120344856"/>
      <w:bookmarkStart w:id="338" w:name="_Toc131472156"/>
      <w:bookmarkStart w:id="339" w:name="_Toc131472534"/>
      <w:bookmarkStart w:id="340" w:name="_Toc161730168"/>
      <w:r w:rsidRPr="00AB0094">
        <w:t>S.00.04.00. TRANSPORT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</w:p>
    <w:p w14:paraId="4767EB80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Wykonawca jest zobowiązany do stosowania jedynie takich środków transportu, które nie wpłyną niekorzystnie na jakość wykonywanych robót i właściwości przewożonych materiałów.</w:t>
      </w:r>
    </w:p>
    <w:p w14:paraId="78C26131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Liczba środków transportu będzie zapewniać prowadzenie robót zgodnie z zasadami określonymi w dokumentacji projektowej, ST.</w:t>
      </w:r>
    </w:p>
    <w:p w14:paraId="541790E2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Przy ruchu na drogach publicznych pojazdy będą spełniać wymagania dotyczące przepisów ruchu drogowego w odniesieniu do dopuszczalnych obciążeń na osie i innych parametrów technicznych. </w:t>
      </w:r>
    </w:p>
    <w:p w14:paraId="271E0026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Wykonawca będzie usuwać na bieżąco, na własny koszt, wszelkie zanieczyszczenia spowodowane jego pojazdami na drogach publicznych oraz dojazdach do terenu budowy.</w:t>
      </w:r>
    </w:p>
    <w:p w14:paraId="44F887AC" w14:textId="77777777" w:rsidR="003C42E2" w:rsidRPr="00AB0094" w:rsidRDefault="003C42E2" w:rsidP="004D5541">
      <w:pPr>
        <w:pStyle w:val="Nagwek2"/>
      </w:pPr>
      <w:bookmarkStart w:id="341" w:name="_Toc95808698"/>
      <w:bookmarkStart w:id="342" w:name="_Toc95877159"/>
      <w:bookmarkStart w:id="343" w:name="_Toc95879209"/>
      <w:bookmarkStart w:id="344" w:name="_Toc95881101"/>
      <w:bookmarkStart w:id="345" w:name="_Toc96061060"/>
      <w:bookmarkStart w:id="346" w:name="_Toc96061219"/>
      <w:bookmarkStart w:id="347" w:name="_Toc96061377"/>
      <w:bookmarkStart w:id="348" w:name="_Toc96061534"/>
      <w:bookmarkStart w:id="349" w:name="_Toc99102333"/>
      <w:bookmarkStart w:id="350" w:name="_Toc100127441"/>
      <w:bookmarkStart w:id="351" w:name="_Toc100127671"/>
      <w:bookmarkStart w:id="352" w:name="_Toc100367447"/>
      <w:bookmarkStart w:id="353" w:name="_Toc100383126"/>
      <w:bookmarkStart w:id="354" w:name="_Toc100383419"/>
      <w:bookmarkStart w:id="355" w:name="_Toc103411468"/>
      <w:bookmarkStart w:id="356" w:name="_Toc104345470"/>
      <w:bookmarkStart w:id="357" w:name="_Toc120344857"/>
      <w:bookmarkStart w:id="358" w:name="_Toc131472157"/>
      <w:bookmarkStart w:id="359" w:name="_Toc131472535"/>
      <w:bookmarkStart w:id="360" w:name="_Toc161730169"/>
      <w:r w:rsidRPr="00AB0094">
        <w:t>S.00.05.00. WYKONANIE ROBÓT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</w:p>
    <w:p w14:paraId="0D79B179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Wykonawca jest odpowiedzialny za prowadzenie robót zgodnie z umową oraz za jakość zastosowanych materiałów i wykonywanych robót, za ich zgodność z dokumentacją projektową, wymaganiami ST, PZJ, projektu organizacji robót oraz poleceniami Inspektora Nadzoru.</w:t>
      </w:r>
    </w:p>
    <w:p w14:paraId="109A1639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Wykonawca ponosi odpowiedzialność za dokładne wytyczenie wszystkich elementów robót zgodnie z wymiarami określonymi w dokumentacji projektowej lub przekazanymi na piśmie przez Inspektora Nadzoru.</w:t>
      </w:r>
    </w:p>
    <w:p w14:paraId="02534315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Następstwa jakiegokolwiek błędu spowodowanego przez Wykonawcę w wytyczeniu i wyznaczaniu robót zostaną, jeśli wymagać tego będzie Inspektor Nadzoru, poprawione przez Wykonawcę na własny koszt. Sprawdzenie wytyczenia robót przez Inspektora Nadzoru nie zwalnia Wykonawcy od odpowiedzialności za ich dokładność.</w:t>
      </w:r>
    </w:p>
    <w:p w14:paraId="4F411CD9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Decyzje Inspektora Nadzoru dotyczące akceptacji lub odrzucenia materiałów i elementów robót będą oparte na wymaganiach sformułowanych w dokumentach umowy, dokumentacji projektowej i w SST, a także w normach i wytycznych. Przy podejmowaniu decyzji Inspektor Nadzoru uwzględni wyniki badań materiałów i robót, rozrzuty normalnie występujące przy produkcji i przy badaniach materiałów, doświadczenia z przeszłości, wyniki badań naukowych oraz inne czynniki wpływające na rozważaną kwestię.</w:t>
      </w:r>
    </w:p>
    <w:p w14:paraId="0FFC8EB9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Polecenia Inspektora Nadzoru będą wykonywane nie później niż w czasie przez niego wyznaczonym, po ich otrzymaniu przez Wykonawcę, pod groźbą zatrzymania robót. Skutki finansowe z tego tytułu ponosi Wykonawca.</w:t>
      </w:r>
    </w:p>
    <w:p w14:paraId="66FC0A2C" w14:textId="77777777" w:rsidR="003C42E2" w:rsidRPr="00AB0094" w:rsidRDefault="003C42E2" w:rsidP="003C42E2">
      <w:pPr>
        <w:pStyle w:val="Nagwek3"/>
        <w:numPr>
          <w:ilvl w:val="0"/>
          <w:numId w:val="0"/>
        </w:numPr>
        <w:spacing w:before="120"/>
        <w:ind w:left="900"/>
        <w:rPr>
          <w:rFonts w:ascii="Calibri" w:hAnsi="Calibri" w:cs="Calibri"/>
          <w:sz w:val="20"/>
          <w:szCs w:val="20"/>
        </w:rPr>
      </w:pPr>
      <w:bookmarkStart w:id="361" w:name="_Toc95808699"/>
      <w:bookmarkStart w:id="362" w:name="_Toc95877160"/>
      <w:bookmarkStart w:id="363" w:name="_Toc95879210"/>
      <w:bookmarkStart w:id="364" w:name="_Toc95881102"/>
      <w:bookmarkStart w:id="365" w:name="_Toc96061061"/>
      <w:bookmarkStart w:id="366" w:name="_Toc96061220"/>
      <w:bookmarkStart w:id="367" w:name="_Toc96061378"/>
      <w:bookmarkStart w:id="368" w:name="_Toc96061535"/>
      <w:bookmarkStart w:id="369" w:name="_Toc99102334"/>
      <w:bookmarkStart w:id="370" w:name="_Toc100127442"/>
      <w:bookmarkStart w:id="371" w:name="_Toc100127672"/>
      <w:bookmarkStart w:id="372" w:name="_Toc100367448"/>
      <w:bookmarkStart w:id="373" w:name="_Toc100383127"/>
      <w:bookmarkStart w:id="374" w:name="_Toc100383420"/>
      <w:bookmarkStart w:id="375" w:name="_Toc103411469"/>
      <w:bookmarkStart w:id="376" w:name="_Toc104345471"/>
      <w:bookmarkStart w:id="377" w:name="_Toc120344858"/>
      <w:bookmarkStart w:id="378" w:name="_Toc131472158"/>
      <w:bookmarkStart w:id="379" w:name="_Toc131472536"/>
      <w:bookmarkStart w:id="380" w:name="_Toc161730170"/>
      <w:r w:rsidRPr="00AB0094">
        <w:rPr>
          <w:rFonts w:ascii="Calibri" w:hAnsi="Calibri" w:cs="Calibri"/>
          <w:sz w:val="20"/>
          <w:szCs w:val="20"/>
        </w:rPr>
        <w:t>S.00.05.01. Połączenia rur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</w:p>
    <w:p w14:paraId="6E1F3850" w14:textId="77777777" w:rsidR="003C42E2" w:rsidRPr="00AB0094" w:rsidRDefault="003C42E2" w:rsidP="003C42E2">
      <w:pPr>
        <w:pStyle w:val="Nagwek4"/>
        <w:spacing w:befor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S.00.05.01.01. Połączenia gwintowane</w:t>
      </w:r>
    </w:p>
    <w:p w14:paraId="3EC03858" w14:textId="77777777" w:rsidR="003C42E2" w:rsidRPr="00AB0094" w:rsidRDefault="003C42E2" w:rsidP="00223368">
      <w:pPr>
        <w:widowControl w:val="0"/>
        <w:numPr>
          <w:ilvl w:val="0"/>
          <w:numId w:val="100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/>
        <w:ind w:left="284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Połączenia gwintowane można stosować do przewodów z rur stalowych instalacyjnych typu średniego i ciężkiego przy ciśnieniu roboczym czynnika nie przekraczającym 1,0 MPa i temperaturze do 120°C.</w:t>
      </w:r>
    </w:p>
    <w:p w14:paraId="6F3E555E" w14:textId="77777777" w:rsidR="003C42E2" w:rsidRPr="00AB0094" w:rsidRDefault="003C42E2" w:rsidP="00223368">
      <w:pPr>
        <w:widowControl w:val="0"/>
        <w:numPr>
          <w:ilvl w:val="0"/>
          <w:numId w:val="100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/>
        <w:ind w:left="284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Połączenia gwintowane można również stosować do połączeń przewodów z armaturą gwintowaną oraz przyrządami kontrolno-pomiarowymi o parametrach roboczych nie przekraczających powyższe wartości, jeżeli gwintowane króćce połączeniowe armatury lub urządzenia wykonane s w ich materiale rodzimym..</w:t>
      </w:r>
    </w:p>
    <w:p w14:paraId="455DE957" w14:textId="77777777" w:rsidR="003C42E2" w:rsidRPr="00AB0094" w:rsidRDefault="003C42E2" w:rsidP="00223368">
      <w:pPr>
        <w:widowControl w:val="0"/>
        <w:numPr>
          <w:ilvl w:val="0"/>
          <w:numId w:val="100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/>
        <w:ind w:left="284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Gwinty na końcach rur powinny być równo nacięte i odpowiadać wymaganiom odpowiedniej normy. Dokładność nacięcia gwintu sprawdza się przez nakręcenie złączki.</w:t>
      </w:r>
    </w:p>
    <w:p w14:paraId="3ECD818D" w14:textId="77777777" w:rsidR="003C42E2" w:rsidRPr="00AB0094" w:rsidRDefault="003C42E2" w:rsidP="00223368">
      <w:pPr>
        <w:widowControl w:val="0"/>
        <w:numPr>
          <w:ilvl w:val="0"/>
          <w:numId w:val="100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/>
        <w:ind w:left="284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Połączenie skręca się wstępnie ręcznie, a następnie dokręca za pomocą narzędzi specjalnych lub uniwersalnych. Bez względu na dokręcania niedopuszczalne jest dokręcanie zbyt słabe, zbyt mocne, a także powodowanie </w:t>
      </w:r>
      <w:r w:rsidRPr="00AB0094">
        <w:rPr>
          <w:rFonts w:ascii="Calibri" w:hAnsi="Calibri" w:cs="Calibri"/>
          <w:sz w:val="20"/>
        </w:rPr>
        <w:lastRenderedPageBreak/>
        <w:t xml:space="preserve">mechanicznego uszkodzenia łączonych elementów. Jako materiał uszczelniający należy stosować taśmę teflonową lub pastę uszczelniającą. Stosowanie konopi w połączeniach z uszczelnieniem na gwincie jest dopuszczone z wyjątkiem połączeń z gwintami wykonanymi w tworzywie (bez wkładek metalowych), nawet gdy gwint ukształtowany w tworzywie ma tylko jeden z łączonych elementów (w połączeniach z gwintami wykonanymi w tworzywie nie mogą być stosowane materiały pęczniejące pod wpływem wody). </w:t>
      </w:r>
    </w:p>
    <w:p w14:paraId="6CEFDAFB" w14:textId="77777777" w:rsidR="003C42E2" w:rsidRPr="00AB0094" w:rsidRDefault="003C42E2" w:rsidP="00E30CD7">
      <w:pPr>
        <w:pStyle w:val="Nagwek4"/>
        <w:ind w:left="85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    S.00.05.01.02. Połączenia kołnierzowe</w:t>
      </w:r>
    </w:p>
    <w:p w14:paraId="48B0CA71" w14:textId="77777777" w:rsidR="003C42E2" w:rsidRPr="00AB0094" w:rsidRDefault="003C42E2" w:rsidP="00223368">
      <w:pPr>
        <w:widowControl w:val="0"/>
        <w:numPr>
          <w:ilvl w:val="0"/>
          <w:numId w:val="102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 w:line="240" w:lineRule="exact"/>
        <w:ind w:left="284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Połączenie kołnierzowe wykonywane jest przy zastosowaniu uszczelki płaskiej miedzy płaszczyznami przylgowymi, uszczelki kształtowej między odpowiednio uformowanymi powierzchniami lub bez uszczelki z odpowiednio ukształtowanymi powierzchniami kształtowymi.</w:t>
      </w:r>
    </w:p>
    <w:p w14:paraId="4153233F" w14:textId="77777777" w:rsidR="003C42E2" w:rsidRPr="00AB0094" w:rsidRDefault="003C42E2" w:rsidP="00223368">
      <w:pPr>
        <w:widowControl w:val="0"/>
        <w:numPr>
          <w:ilvl w:val="0"/>
          <w:numId w:val="102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 w:line="240" w:lineRule="exact"/>
        <w:ind w:left="284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Kołnierz może stanowić integralne fragment elementu łączonego lub być kołnierzem luźnym, wykonanym z tego samego lub innego materiału, nałożonego na odpowiednio ukształtowaną końcówkę elementu łączonego. Połączenie kołnierzowe należy tak wykonać, aby wykluczyć możliwość wydostawania się między łączonymi elementami, czynnika znajdującego się w przewodzie.</w:t>
      </w:r>
    </w:p>
    <w:p w14:paraId="2D7C0BB1" w14:textId="77777777" w:rsidR="003C42E2" w:rsidRPr="00AB0094" w:rsidRDefault="003C42E2" w:rsidP="00223368">
      <w:pPr>
        <w:widowControl w:val="0"/>
        <w:numPr>
          <w:ilvl w:val="0"/>
          <w:numId w:val="102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 w:line="240" w:lineRule="exact"/>
        <w:ind w:left="284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Wymiary kołnierzy łączonych elementów powinny być zgodne ze sobą. W połączeniu powinny być zastosowane wszystkie przewidziane śruby. Śruby te powinny być jednakowej długości, dostosowanej do wymiarów kołnierza. Po skręceniu połączenia kołnierzowego wszystkie wystające z nakrętek nagwintowane odcinki śrub powinny być jednakowej długości. Zalecane jest aby długość ta wynosiła około 1,5 do 2 zwojów gwintu.</w:t>
      </w:r>
    </w:p>
    <w:p w14:paraId="0AD95D0C" w14:textId="77777777" w:rsidR="003C42E2" w:rsidRPr="00AB0094" w:rsidRDefault="003C42E2" w:rsidP="00223368">
      <w:pPr>
        <w:widowControl w:val="0"/>
        <w:numPr>
          <w:ilvl w:val="0"/>
          <w:numId w:val="102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 w:line="283" w:lineRule="exact"/>
        <w:ind w:hanging="72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Niedopuszczalne jest:</w:t>
      </w:r>
    </w:p>
    <w:p w14:paraId="4FD33D5F" w14:textId="77777777" w:rsidR="003C42E2" w:rsidRPr="00AB0094" w:rsidRDefault="003C42E2" w:rsidP="00223368">
      <w:pPr>
        <w:widowControl w:val="0"/>
        <w:numPr>
          <w:ilvl w:val="0"/>
          <w:numId w:val="101"/>
        </w:numPr>
        <w:suppressAutoHyphens w:val="0"/>
        <w:autoSpaceDE w:val="0"/>
        <w:autoSpaceDN w:val="0"/>
        <w:adjustRightInd w:val="0"/>
        <w:spacing w:before="0" w:after="0" w:afterAutospacing="0" w:line="240" w:lineRule="exact"/>
        <w:ind w:firstLine="18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przesunięcie osi łączonych elementów</w:t>
      </w:r>
    </w:p>
    <w:p w14:paraId="75E63F33" w14:textId="77777777" w:rsidR="003C42E2" w:rsidRPr="00AB0094" w:rsidRDefault="003C42E2" w:rsidP="00223368">
      <w:pPr>
        <w:widowControl w:val="0"/>
        <w:numPr>
          <w:ilvl w:val="0"/>
          <w:numId w:val="101"/>
        </w:numPr>
        <w:suppressAutoHyphens w:val="0"/>
        <w:autoSpaceDE w:val="0"/>
        <w:autoSpaceDN w:val="0"/>
        <w:adjustRightInd w:val="0"/>
        <w:spacing w:before="0" w:after="0" w:afterAutospacing="0" w:line="240" w:lineRule="exact"/>
        <w:ind w:firstLine="18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przesłonięcie uszczelką otworów łączonych przewodów.</w:t>
      </w:r>
    </w:p>
    <w:p w14:paraId="1D1371A1" w14:textId="77777777" w:rsidR="003C42E2" w:rsidRPr="00AB0094" w:rsidRDefault="003C42E2" w:rsidP="00E30CD7">
      <w:pPr>
        <w:pStyle w:val="Nagwek4"/>
        <w:ind w:left="85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     S.00.05.01.03. Połączenia kielichowe</w:t>
      </w:r>
    </w:p>
    <w:p w14:paraId="0DFAE8C3" w14:textId="77777777" w:rsidR="003C42E2" w:rsidRPr="00AB0094" w:rsidRDefault="003C42E2" w:rsidP="00223368">
      <w:pPr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spacing w:before="0" w:after="0" w:afterAutospacing="0" w:line="240" w:lineRule="exact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Bosy koniec rury układanej powinien być umieszczony współosiowo w kielichu rury po</w:t>
      </w:r>
      <w:r w:rsidRPr="00AB0094">
        <w:rPr>
          <w:rFonts w:ascii="Calibri" w:hAnsi="Calibri" w:cs="Calibri"/>
          <w:sz w:val="20"/>
        </w:rPr>
        <w:softHyphen/>
        <w:t>przedniej. Między bosym końcem ruty, a wewnętrznym czołem kielicha należy pozostawić szczelinę 3-5 mm. Dopuszcza się lekką zmianę kierunku rury w kielichu pad warunkiem, że szczelina między rurą i kielichem będzie wynosić co najmniej 6 mm.</w:t>
      </w:r>
    </w:p>
    <w:p w14:paraId="6DC027F3" w14:textId="77777777" w:rsidR="003C42E2" w:rsidRPr="00AB0094" w:rsidRDefault="003C42E2" w:rsidP="00223368">
      <w:pPr>
        <w:widowControl w:val="0"/>
        <w:numPr>
          <w:ilvl w:val="1"/>
          <w:numId w:val="26"/>
        </w:numPr>
        <w:tabs>
          <w:tab w:val="num" w:pos="426"/>
        </w:tabs>
        <w:suppressAutoHyphens w:val="0"/>
        <w:autoSpaceDE w:val="0"/>
        <w:autoSpaceDN w:val="0"/>
        <w:adjustRightInd w:val="0"/>
        <w:spacing w:before="0" w:after="0" w:afterAutospacing="0" w:line="240" w:lineRule="exact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Przy połączeniach kielichowych stosować jako uszczelnienie systemowe uszczelki gumowe.</w:t>
      </w:r>
    </w:p>
    <w:p w14:paraId="7FC98E6F" w14:textId="77777777" w:rsidR="003C42E2" w:rsidRPr="00AB0094" w:rsidRDefault="003C42E2" w:rsidP="00E30CD7">
      <w:pPr>
        <w:pStyle w:val="Nagwek4"/>
        <w:ind w:left="85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   S.00.05.01.04.  Połączenia spawane</w:t>
      </w:r>
    </w:p>
    <w:p w14:paraId="726A2D96" w14:textId="77777777" w:rsidR="003C42E2" w:rsidRPr="00AB0094" w:rsidRDefault="003C42E2" w:rsidP="003C42E2">
      <w:pPr>
        <w:widowControl w:val="0"/>
        <w:autoSpaceDE w:val="0"/>
        <w:autoSpaceDN w:val="0"/>
        <w:adjustRightInd w:val="0"/>
        <w:spacing w:line="283" w:lineRule="exact"/>
        <w:rPr>
          <w:rFonts w:ascii="Calibri" w:hAnsi="Calibri" w:cs="Calibri"/>
          <w:b/>
          <w:sz w:val="20"/>
        </w:rPr>
      </w:pPr>
      <w:r w:rsidRPr="00AB0094">
        <w:rPr>
          <w:rFonts w:ascii="Calibri" w:hAnsi="Calibri" w:cs="Calibri"/>
          <w:b/>
          <w:sz w:val="20"/>
        </w:rPr>
        <w:t>1. Wymagania ogólne</w:t>
      </w:r>
    </w:p>
    <w:p w14:paraId="6E63B7AB" w14:textId="77777777" w:rsidR="003C42E2" w:rsidRPr="00AB0094" w:rsidRDefault="003C42E2" w:rsidP="003C42E2">
      <w:pPr>
        <w:widowControl w:val="0"/>
        <w:autoSpaceDE w:val="0"/>
        <w:autoSpaceDN w:val="0"/>
        <w:adjustRightInd w:val="0"/>
        <w:spacing w:line="240" w:lineRule="exact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Wymagania dotyczą złączy spawanych elementów ciśnieniowych rurociągów wykonanych wg dokumentacji technicznej. Spawanie i szczepienie rurociągów mogą wykonywać tylko spawacze z odpowiednimi aktualnymi kwalifikacjami i uprawnieniami dozoru technicznego, stosownie do zakresu wykonywanej pracy.</w:t>
      </w:r>
    </w:p>
    <w:p w14:paraId="028A15C8" w14:textId="77777777" w:rsidR="003C42E2" w:rsidRPr="00AB0094" w:rsidRDefault="003C42E2" w:rsidP="003C42E2">
      <w:pPr>
        <w:widowControl w:val="0"/>
        <w:autoSpaceDE w:val="0"/>
        <w:autoSpaceDN w:val="0"/>
        <w:adjustRightInd w:val="0"/>
        <w:spacing w:line="240" w:lineRule="exact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Połączenie spawane może być wykonywane różnymi metodami:</w:t>
      </w:r>
    </w:p>
    <w:p w14:paraId="06725A79" w14:textId="77777777" w:rsidR="003C42E2" w:rsidRPr="00AB0094" w:rsidRDefault="003C42E2" w:rsidP="003C42E2">
      <w:pPr>
        <w:widowControl w:val="0"/>
        <w:tabs>
          <w:tab w:val="num" w:pos="284"/>
        </w:tabs>
        <w:autoSpaceDE w:val="0"/>
        <w:autoSpaceDN w:val="0"/>
        <w:adjustRightInd w:val="0"/>
        <w:spacing w:line="240" w:lineRule="exact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-spawanie gazowe z dodatkiem lub bez dodatku spoiwa</w:t>
      </w:r>
    </w:p>
    <w:p w14:paraId="6C058C01" w14:textId="77777777" w:rsidR="003C42E2" w:rsidRPr="00AB0094" w:rsidRDefault="003C42E2" w:rsidP="003C42E2">
      <w:pPr>
        <w:widowControl w:val="0"/>
        <w:tabs>
          <w:tab w:val="num" w:pos="284"/>
        </w:tabs>
        <w:autoSpaceDE w:val="0"/>
        <w:autoSpaceDN w:val="0"/>
        <w:adjustRightInd w:val="0"/>
        <w:spacing w:line="240" w:lineRule="exact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-spawanie łukowe elektrodami otulonymi</w:t>
      </w:r>
    </w:p>
    <w:p w14:paraId="2BD8EE1A" w14:textId="77777777" w:rsidR="003C42E2" w:rsidRPr="00AB0094" w:rsidRDefault="003C42E2" w:rsidP="003C42E2">
      <w:pPr>
        <w:widowControl w:val="0"/>
        <w:tabs>
          <w:tab w:val="num" w:pos="284"/>
        </w:tabs>
        <w:autoSpaceDE w:val="0"/>
        <w:autoSpaceDN w:val="0"/>
        <w:adjustRightInd w:val="0"/>
        <w:spacing w:line="240" w:lineRule="exact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-inne nie stosowane powszechnie w warunkach budowy. </w:t>
      </w:r>
    </w:p>
    <w:p w14:paraId="3C332DCB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</w:p>
    <w:p w14:paraId="12709021" w14:textId="77777777" w:rsidR="003C42E2" w:rsidRPr="00AB0094" w:rsidRDefault="003C42E2" w:rsidP="003C42E2">
      <w:pPr>
        <w:widowControl w:val="0"/>
        <w:autoSpaceDE w:val="0"/>
        <w:autoSpaceDN w:val="0"/>
        <w:adjustRightInd w:val="0"/>
        <w:spacing w:line="240" w:lineRule="atLeast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Spawanie gazowe wykonuje się mieszaniną tlenu i acetylenu. Stosowanie spawania gazowego jest zalecane do wykonywania połączeń obwodowych na rurach o grubości ścianek do 4mm i to niezależnie od średnicy rury oraz o grubości ścianek większej od 4mm, lecz o średnicy nie przekraczającej 100mm.</w:t>
      </w:r>
      <w:r w:rsidRPr="00AB0094">
        <w:rPr>
          <w:rFonts w:ascii="Calibri" w:hAnsi="Calibri" w:cs="Calibri"/>
          <w:i/>
          <w:sz w:val="20"/>
        </w:rPr>
        <w:t xml:space="preserve"> </w:t>
      </w:r>
    </w:p>
    <w:p w14:paraId="0355EB21" w14:textId="77777777" w:rsidR="003C42E2" w:rsidRPr="00AB0094" w:rsidRDefault="003C42E2" w:rsidP="003C42E2">
      <w:pPr>
        <w:widowControl w:val="0"/>
        <w:autoSpaceDE w:val="0"/>
        <w:autoSpaceDN w:val="0"/>
        <w:adjustRightInd w:val="0"/>
        <w:spacing w:line="240" w:lineRule="atLeast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Spawanie łukowe elektrodami otulonymi stosuje się do łączenia wyrobów zarówno ze stali węglowych jak i niskostopowych. </w:t>
      </w:r>
    </w:p>
    <w:p w14:paraId="1229F9C1" w14:textId="77777777" w:rsidR="003C42E2" w:rsidRPr="00AB0094" w:rsidRDefault="003C42E2" w:rsidP="003C42E2">
      <w:pPr>
        <w:widowControl w:val="0"/>
        <w:autoSpaceDE w:val="0"/>
        <w:autoSpaceDN w:val="0"/>
        <w:adjustRightInd w:val="0"/>
        <w:spacing w:line="240" w:lineRule="atLeast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lastRenderedPageBreak/>
        <w:t>Sposoby ukosowania brzegów do połączeń czołowych ujęte są w normie PN-M.-69013. Sposoby przygotowania brzegów do spawania przy wykonywaniu spoin czołowych i pachwinowych o różnych grubościach podaje norma PN-M.-69014.</w:t>
      </w:r>
    </w:p>
    <w:p w14:paraId="6F5F0D65" w14:textId="77777777" w:rsidR="003C42E2" w:rsidRPr="00AB0094" w:rsidRDefault="003C42E2" w:rsidP="003C42E2">
      <w:pPr>
        <w:widowControl w:val="0"/>
        <w:autoSpaceDE w:val="0"/>
        <w:autoSpaceDN w:val="0"/>
        <w:adjustRightInd w:val="0"/>
        <w:spacing w:line="283" w:lineRule="exact"/>
        <w:rPr>
          <w:rFonts w:ascii="Calibri" w:hAnsi="Calibri" w:cs="Calibri"/>
          <w:b/>
          <w:sz w:val="20"/>
        </w:rPr>
      </w:pPr>
      <w:r w:rsidRPr="00AB0094">
        <w:rPr>
          <w:rFonts w:ascii="Calibri" w:hAnsi="Calibri" w:cs="Calibri"/>
          <w:b/>
          <w:sz w:val="20"/>
        </w:rPr>
        <w:t>2. Technologia spawania</w:t>
      </w:r>
    </w:p>
    <w:p w14:paraId="2C91C2F2" w14:textId="77777777" w:rsidR="003C42E2" w:rsidRPr="00AB0094" w:rsidRDefault="003C42E2" w:rsidP="003C42E2">
      <w:pPr>
        <w:widowControl w:val="0"/>
        <w:autoSpaceDE w:val="0"/>
        <w:autoSpaceDN w:val="0"/>
        <w:adjustRightInd w:val="0"/>
        <w:spacing w:line="240" w:lineRule="atLeast"/>
        <w:ind w:right="303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Wszystkie złącza spawane należy wykonać ściśle wg opracowanej przez wykonawcę technologii uzgodnionej z właściwym organem dozoru technicznego, która powinna zawierać:</w:t>
      </w:r>
    </w:p>
    <w:p w14:paraId="6EF07D13" w14:textId="77777777" w:rsidR="003C42E2" w:rsidRPr="00AB0094" w:rsidRDefault="003C42E2" w:rsidP="00223368">
      <w:pPr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before="0" w:after="0" w:afterAutospacing="0" w:line="240" w:lineRule="atLeast"/>
        <w:ind w:left="0" w:right="303" w:firstLin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ogólne zasady organizacji robót</w:t>
      </w:r>
    </w:p>
    <w:p w14:paraId="1AFB46D4" w14:textId="77777777" w:rsidR="003C42E2" w:rsidRPr="00AB0094" w:rsidRDefault="003C42E2" w:rsidP="00223368">
      <w:pPr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before="0" w:after="0" w:afterAutospacing="0" w:line="240" w:lineRule="atLeast"/>
        <w:ind w:left="0" w:right="303" w:firstLin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wymagania dotyczące przygotowania złącza do spawania</w:t>
      </w:r>
    </w:p>
    <w:p w14:paraId="34D8EF7C" w14:textId="77777777" w:rsidR="003C42E2" w:rsidRPr="00AB0094" w:rsidRDefault="003C42E2" w:rsidP="00223368">
      <w:pPr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before="0" w:after="0" w:afterAutospacing="0" w:line="240" w:lineRule="atLeast"/>
        <w:ind w:left="0" w:right="303" w:firstLin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wymagania dotyczące przygotowania miejsca pracy</w:t>
      </w:r>
    </w:p>
    <w:p w14:paraId="016831EE" w14:textId="77777777" w:rsidR="003C42E2" w:rsidRPr="00AB0094" w:rsidRDefault="003C42E2" w:rsidP="00223368">
      <w:pPr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before="0" w:after="0" w:afterAutospacing="0" w:line="240" w:lineRule="atLeast"/>
        <w:ind w:left="0" w:right="303" w:firstLin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karty technologiczne spawania i obróbki cieplnej.</w:t>
      </w:r>
    </w:p>
    <w:p w14:paraId="15502EB0" w14:textId="77777777" w:rsidR="003C42E2" w:rsidRPr="00AB0094" w:rsidRDefault="003C42E2" w:rsidP="003C42E2">
      <w:pPr>
        <w:widowControl w:val="0"/>
        <w:autoSpaceDE w:val="0"/>
        <w:autoSpaceDN w:val="0"/>
        <w:adjustRightInd w:val="0"/>
        <w:spacing w:line="240" w:lineRule="atLeast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 technologii powinny być uwzględnione następujące wymagania:</w:t>
      </w:r>
    </w:p>
    <w:p w14:paraId="401BC465" w14:textId="77777777" w:rsidR="003C42E2" w:rsidRPr="00AB0094" w:rsidRDefault="003C42E2" w:rsidP="00223368">
      <w:pPr>
        <w:pStyle w:val="Tekstblokowy"/>
        <w:numPr>
          <w:ilvl w:val="0"/>
          <w:numId w:val="28"/>
        </w:numPr>
        <w:tabs>
          <w:tab w:val="clear" w:pos="403"/>
          <w:tab w:val="num" w:pos="284"/>
        </w:tabs>
        <w:spacing w:line="240" w:lineRule="atLeast"/>
        <w:ind w:left="284" w:hanging="284"/>
        <w:rPr>
          <w:rFonts w:ascii="Calibri" w:hAnsi="Calibri" w:cs="Calibri"/>
          <w:sz w:val="20"/>
          <w:szCs w:val="20"/>
        </w:rPr>
      </w:pPr>
      <w:r w:rsidRPr="00AB0094">
        <w:rPr>
          <w:rFonts w:ascii="Calibri" w:hAnsi="Calibri" w:cs="Calibri"/>
          <w:sz w:val="20"/>
          <w:szCs w:val="20"/>
        </w:rPr>
        <w:t>temperatura otoczenia w czasie spawania nie powinna być niższa niż O°C. Przy montażu rurociągów klasy jakości 4 dopuszcza się spawanie elementów ze stali niskostopowej w temperaturze otoczenia od -5°C pod warunkiem zabezpieczenia złącza przed wpływami atmosferycznymi i przed szybkim ostygnięciem</w:t>
      </w:r>
    </w:p>
    <w:p w14:paraId="044A2D5A" w14:textId="77777777" w:rsidR="003C42E2" w:rsidRPr="00AB0094" w:rsidRDefault="003C42E2" w:rsidP="00223368">
      <w:pPr>
        <w:pStyle w:val="Tekstblokowy"/>
        <w:numPr>
          <w:ilvl w:val="0"/>
          <w:numId w:val="28"/>
        </w:numPr>
        <w:tabs>
          <w:tab w:val="clear" w:pos="403"/>
          <w:tab w:val="num" w:pos="284"/>
        </w:tabs>
        <w:spacing w:line="240" w:lineRule="atLeast"/>
        <w:ind w:left="284" w:hanging="284"/>
        <w:rPr>
          <w:rFonts w:ascii="Calibri" w:hAnsi="Calibri" w:cs="Calibri"/>
          <w:sz w:val="20"/>
          <w:szCs w:val="20"/>
        </w:rPr>
      </w:pPr>
      <w:r w:rsidRPr="00AB0094">
        <w:rPr>
          <w:rFonts w:ascii="Calibri" w:hAnsi="Calibri" w:cs="Calibri"/>
          <w:sz w:val="20"/>
          <w:szCs w:val="20"/>
        </w:rPr>
        <w:t>przy ustalaniu wzajemnego położenia krawędzi do spawania nie należy stosować elementów spawanych do zewnętrznych powierzchni łączonych części</w:t>
      </w:r>
    </w:p>
    <w:p w14:paraId="2CBA789D" w14:textId="77777777" w:rsidR="003C42E2" w:rsidRPr="00AB0094" w:rsidRDefault="003C42E2" w:rsidP="00223368">
      <w:pPr>
        <w:pStyle w:val="Tekstblokowy"/>
        <w:numPr>
          <w:ilvl w:val="0"/>
          <w:numId w:val="28"/>
        </w:numPr>
        <w:tabs>
          <w:tab w:val="clear" w:pos="403"/>
          <w:tab w:val="num" w:pos="284"/>
        </w:tabs>
        <w:spacing w:line="240" w:lineRule="atLeast"/>
        <w:ind w:left="284" w:hanging="284"/>
        <w:rPr>
          <w:rFonts w:ascii="Calibri" w:hAnsi="Calibri" w:cs="Calibri"/>
          <w:sz w:val="20"/>
          <w:szCs w:val="20"/>
        </w:rPr>
      </w:pPr>
      <w:r w:rsidRPr="00AB0094">
        <w:rPr>
          <w:rFonts w:ascii="Calibri" w:hAnsi="Calibri" w:cs="Calibri"/>
          <w:sz w:val="20"/>
          <w:szCs w:val="20"/>
        </w:rPr>
        <w:t>dla rurociągów ze stali stopowych należy sprawdzić zawartość składników stopowych w złączach montażowych dla stwierdzenia prawidłowego zastosowania elektrod</w:t>
      </w:r>
    </w:p>
    <w:p w14:paraId="08B1EB3E" w14:textId="77777777" w:rsidR="003C42E2" w:rsidRPr="00AB0094" w:rsidRDefault="003C42E2" w:rsidP="00223368">
      <w:pPr>
        <w:pStyle w:val="Tekstblokowy"/>
        <w:numPr>
          <w:ilvl w:val="0"/>
          <w:numId w:val="28"/>
        </w:numPr>
        <w:tabs>
          <w:tab w:val="clear" w:pos="403"/>
          <w:tab w:val="num" w:pos="284"/>
        </w:tabs>
        <w:spacing w:line="240" w:lineRule="atLeast"/>
        <w:ind w:left="284" w:hanging="284"/>
        <w:rPr>
          <w:rFonts w:ascii="Calibri" w:hAnsi="Calibri" w:cs="Calibri"/>
          <w:b/>
          <w:sz w:val="20"/>
          <w:szCs w:val="20"/>
        </w:rPr>
      </w:pPr>
      <w:r w:rsidRPr="00AB0094">
        <w:rPr>
          <w:rFonts w:ascii="Calibri" w:hAnsi="Calibri" w:cs="Calibri"/>
          <w:sz w:val="20"/>
          <w:szCs w:val="20"/>
        </w:rPr>
        <w:t>przy spawaniu stali stopowych skłonnych do hartowania się oraz elementów o dużej grubości należy stosować technologię z podgrzewaniem wstępnym i dogrzewaniem. Sposób i temperatury podgrzewu -wg instrukcji technologicznej.</w:t>
      </w:r>
    </w:p>
    <w:p w14:paraId="2C9A5296" w14:textId="77777777" w:rsidR="003C42E2" w:rsidRPr="00AB0094" w:rsidRDefault="003C42E2" w:rsidP="00E30CD7">
      <w:pPr>
        <w:pStyle w:val="Nagwek4"/>
        <w:ind w:left="85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 S.00.05.01.05. Połączenia zaciskowe rur PE </w:t>
      </w:r>
    </w:p>
    <w:p w14:paraId="375F0CA6" w14:textId="77777777" w:rsidR="003C42E2" w:rsidRPr="00AB0094" w:rsidRDefault="003C42E2" w:rsidP="00223368">
      <w:pPr>
        <w:widowControl w:val="0"/>
        <w:numPr>
          <w:ilvl w:val="0"/>
          <w:numId w:val="98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spacing w:before="0" w:after="0" w:afterAutospacing="0" w:line="240" w:lineRule="exact"/>
        <w:ind w:left="0" w:firstLin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Połączenie powinno być wykonane zgodnie z poniższymi wymagania ogólnymi i wymaganiami producenta elementów połączenia. Wymagania producenta elementów połączenia nie mogą być sprzeczne z poniższymi wymaganiami ogólnymi.</w:t>
      </w:r>
    </w:p>
    <w:p w14:paraId="54751312" w14:textId="77777777" w:rsidR="003C42E2" w:rsidRPr="00AB0094" w:rsidRDefault="003C42E2" w:rsidP="00223368">
      <w:pPr>
        <w:widowControl w:val="0"/>
        <w:numPr>
          <w:ilvl w:val="0"/>
          <w:numId w:val="98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spacing w:after="0" w:afterAutospacing="0" w:line="240" w:lineRule="exact"/>
        <w:ind w:left="0" w:firstLin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Połączenie zaciskowe wykonane jest przez zaciskanie w określony sposób złączki na rurze. W celu uzyskania szczelności połączenia, w jednym z elementów łączonych znajdują się pierścieniowe uszczelki elastyczne. Wzajemne zaciśnięcie rury i złączki może być wykonane albo przez dokręcenie nakrętki łącznika, wywołując odpowiedni zacisk, albo przez zaprasowane pierścieniowe, za pomocą praski, łącznika na rurze. Zaciśnięcie stanowi jednocześnie uszczelnienie i zamocowanie mechaniczne.</w:t>
      </w:r>
    </w:p>
    <w:p w14:paraId="2A69806B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900"/>
        <w:rPr>
          <w:rFonts w:ascii="Calibri" w:hAnsi="Calibri" w:cs="Calibri"/>
          <w:sz w:val="20"/>
          <w:szCs w:val="20"/>
        </w:rPr>
      </w:pPr>
      <w:bookmarkStart w:id="381" w:name="_Toc99102335"/>
      <w:bookmarkStart w:id="382" w:name="_Toc100127443"/>
      <w:bookmarkStart w:id="383" w:name="_Toc100127673"/>
      <w:bookmarkStart w:id="384" w:name="_Toc100367449"/>
      <w:bookmarkStart w:id="385" w:name="_Toc100383128"/>
      <w:bookmarkStart w:id="386" w:name="_Toc100383421"/>
      <w:bookmarkStart w:id="387" w:name="_Toc103411470"/>
      <w:bookmarkStart w:id="388" w:name="_Toc104345472"/>
      <w:bookmarkStart w:id="389" w:name="_Toc120344859"/>
      <w:bookmarkStart w:id="390" w:name="_Toc131472159"/>
      <w:bookmarkStart w:id="391" w:name="_Toc131472537"/>
      <w:bookmarkStart w:id="392" w:name="_Toc161730171"/>
      <w:r w:rsidRPr="00AB0094">
        <w:rPr>
          <w:rFonts w:ascii="Calibri" w:hAnsi="Calibri" w:cs="Calibri"/>
          <w:sz w:val="20"/>
          <w:szCs w:val="20"/>
        </w:rPr>
        <w:t>S.00.05.02. Montaż przewodów rurowych</w:t>
      </w:r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</w:p>
    <w:p w14:paraId="2C704B69" w14:textId="77777777" w:rsidR="003C42E2" w:rsidRPr="00AB0094" w:rsidRDefault="003C42E2" w:rsidP="003C42E2">
      <w:pPr>
        <w:widowControl w:val="0"/>
        <w:tabs>
          <w:tab w:val="num" w:pos="340"/>
        </w:tabs>
        <w:autoSpaceDE w:val="0"/>
        <w:autoSpaceDN w:val="0"/>
        <w:adjustRightInd w:val="0"/>
        <w:ind w:right="187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Rury przed ich bezpośrednim użyciem do montażu lub układania należy wewnątrz i na stykach starannie oczyścić; rur pękniętych lub w inny sposób uszkodzonych nie wolno używać.</w:t>
      </w:r>
    </w:p>
    <w:p w14:paraId="6B09BA02" w14:textId="77777777" w:rsidR="003C42E2" w:rsidRPr="00AB0094" w:rsidRDefault="003C42E2" w:rsidP="003C42E2">
      <w:pPr>
        <w:widowControl w:val="0"/>
        <w:tabs>
          <w:tab w:val="num" w:pos="340"/>
        </w:tabs>
        <w:autoSpaceDE w:val="0"/>
        <w:autoSpaceDN w:val="0"/>
        <w:adjustRightInd w:val="0"/>
        <w:ind w:right="187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Dopuszcza się użycie rur kielichowych uszkodzonych na bosym końcu, po starannym obcięciu uszkodzeń; płaszczyzna cięcia powinna być prostopadła do osi rury. Zabezpieczenie miejsc uszkodzonych przez klejenie, lutowanie lub stosowanie opasek jest niedopuszczalne.</w:t>
      </w:r>
    </w:p>
    <w:p w14:paraId="6F31C7C6" w14:textId="77777777" w:rsidR="003C42E2" w:rsidRPr="00AB0094" w:rsidRDefault="003C42E2" w:rsidP="003C42E2">
      <w:pPr>
        <w:widowControl w:val="0"/>
        <w:tabs>
          <w:tab w:val="num" w:pos="340"/>
        </w:tabs>
        <w:autoSpaceDE w:val="0"/>
        <w:autoSpaceDN w:val="0"/>
        <w:adjustRightInd w:val="0"/>
        <w:ind w:right="187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Przed zasypaniem przewodu ułożonego w ziemi należy sprawdzić osiowość przewodu, zgodność spadków z projektem i przeprowadzić próby szczelności.</w:t>
      </w:r>
    </w:p>
    <w:p w14:paraId="63C9EA3E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278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sz w:val="20"/>
        </w:rPr>
        <w:t>4.</w:t>
      </w:r>
      <w:r w:rsidRPr="00AB0094">
        <w:rPr>
          <w:rFonts w:ascii="Calibri" w:hAnsi="Calibri" w:cs="Calibri"/>
          <w:sz w:val="20"/>
        </w:rPr>
        <w:t>Rury kielichowe należy układać kielichami w stronę przeciwną niż kierunek przepływu czynnika.</w:t>
      </w:r>
    </w:p>
    <w:p w14:paraId="542C3B57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278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sz w:val="20"/>
        </w:rPr>
        <w:t>5</w:t>
      </w:r>
      <w:r w:rsidRPr="00AB0094">
        <w:rPr>
          <w:rFonts w:ascii="Calibri" w:hAnsi="Calibri" w:cs="Calibri"/>
          <w:sz w:val="20"/>
        </w:rPr>
        <w:t xml:space="preserve">.Kolana, łuki itp. kształtki przewodów stalowych czarnych należy wykonywać jako gięte na zimno w zakresie średnic do 50 mm, jako gięte na gorąco z napełnieniem piaskiem lub jako spawane elektrycznie z połówek </w:t>
      </w:r>
      <w:r w:rsidRPr="00AB0094">
        <w:rPr>
          <w:rFonts w:ascii="Calibri" w:hAnsi="Calibri" w:cs="Calibri"/>
          <w:sz w:val="20"/>
        </w:rPr>
        <w:lastRenderedPageBreak/>
        <w:t xml:space="preserve">tłoczonych w zakresie średnic od 65 mm do 150 mm. Dopuszczalne spłaszczenie rury przy gięciu nie może przekraczać 10 % </w:t>
      </w:r>
      <w:r w:rsidRPr="00AB0094">
        <w:rPr>
          <w:rFonts w:ascii="Calibri" w:hAnsi="Calibri" w:cs="Calibri"/>
          <w:i/>
          <w:sz w:val="20"/>
        </w:rPr>
        <w:t xml:space="preserve"> </w:t>
      </w:r>
      <w:r w:rsidRPr="00AB0094">
        <w:rPr>
          <w:rFonts w:ascii="Calibri" w:hAnsi="Calibri" w:cs="Calibri"/>
          <w:sz w:val="20"/>
        </w:rPr>
        <w:t>jej zewnętrznej średnicy. Dla przewodów o średnicach D"&gt; 150 mm należy stosować kształtki wykonywane fabrycznie lub spawane z segmentów; liczba segmentów na jedno kolano nie może być mniejsza od trzech.</w:t>
      </w:r>
    </w:p>
    <w:p w14:paraId="3FED6B3F" w14:textId="77777777" w:rsidR="003C42E2" w:rsidRPr="00AB0094" w:rsidRDefault="003C42E2" w:rsidP="003C42E2">
      <w:pPr>
        <w:widowControl w:val="0"/>
        <w:autoSpaceDE w:val="0"/>
        <w:autoSpaceDN w:val="0"/>
        <w:adjustRightInd w:val="0"/>
        <w:spacing w:line="240" w:lineRule="atLeast"/>
        <w:ind w:right="40"/>
        <w:rPr>
          <w:rFonts w:ascii="Calibri" w:hAnsi="Calibri" w:cs="Calibri"/>
          <w:bCs/>
          <w:sz w:val="20"/>
        </w:rPr>
      </w:pPr>
      <w:bookmarkStart w:id="393" w:name="_Toc95808707"/>
      <w:bookmarkStart w:id="394" w:name="_Toc95877168"/>
      <w:bookmarkStart w:id="395" w:name="_Toc95879218"/>
      <w:bookmarkStart w:id="396" w:name="_Toc95881110"/>
      <w:bookmarkStart w:id="397" w:name="_Toc96061068"/>
      <w:bookmarkStart w:id="398" w:name="_Toc96061227"/>
      <w:bookmarkStart w:id="399" w:name="_Toc96061385"/>
      <w:bookmarkStart w:id="400" w:name="_Toc96061542"/>
      <w:bookmarkStart w:id="401" w:name="_Toc99102342"/>
      <w:bookmarkStart w:id="402" w:name="_Toc100127450"/>
      <w:bookmarkStart w:id="403" w:name="_Toc100127680"/>
      <w:bookmarkStart w:id="404" w:name="_Toc100367456"/>
      <w:bookmarkStart w:id="405" w:name="_Toc100383135"/>
      <w:bookmarkStart w:id="406" w:name="_Toc100383428"/>
      <w:bookmarkStart w:id="407" w:name="_Toc103411477"/>
      <w:bookmarkStart w:id="408" w:name="_Toc104345479"/>
      <w:bookmarkStart w:id="409" w:name="_Toc120344866"/>
      <w:bookmarkStart w:id="410" w:name="_Toc131472166"/>
      <w:bookmarkStart w:id="411" w:name="_Toc131472544"/>
      <w:r w:rsidRPr="00AB0094">
        <w:rPr>
          <w:rFonts w:ascii="Calibri" w:hAnsi="Calibri" w:cs="Calibri"/>
          <w:bCs/>
          <w:sz w:val="20"/>
        </w:rPr>
        <w:t xml:space="preserve">KONTROLA </w:t>
      </w:r>
      <w:r w:rsidRPr="00AB0094">
        <w:rPr>
          <w:rFonts w:ascii="Calibri" w:hAnsi="Calibri" w:cs="Calibri"/>
          <w:sz w:val="20"/>
        </w:rPr>
        <w:t>JAKOŚCI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</w:p>
    <w:p w14:paraId="12382648" w14:textId="77777777" w:rsidR="003C42E2" w:rsidRPr="00AB0094" w:rsidRDefault="003C42E2" w:rsidP="003C42E2">
      <w:pPr>
        <w:pStyle w:val="Nagwek3"/>
        <w:numPr>
          <w:ilvl w:val="2"/>
          <w:numId w:val="0"/>
        </w:numPr>
        <w:rPr>
          <w:rFonts w:ascii="Calibri" w:hAnsi="Calibri" w:cs="Calibri"/>
          <w:sz w:val="20"/>
          <w:szCs w:val="20"/>
        </w:rPr>
      </w:pPr>
      <w:bookmarkStart w:id="412" w:name="_Toc95808708"/>
      <w:bookmarkStart w:id="413" w:name="_Toc95877169"/>
      <w:bookmarkStart w:id="414" w:name="_Toc95879219"/>
      <w:bookmarkStart w:id="415" w:name="_Toc95881111"/>
      <w:bookmarkStart w:id="416" w:name="_Toc96061069"/>
      <w:bookmarkStart w:id="417" w:name="_Toc96061228"/>
      <w:bookmarkStart w:id="418" w:name="_Toc96061386"/>
      <w:bookmarkStart w:id="419" w:name="_Toc96061543"/>
      <w:bookmarkStart w:id="420" w:name="_Toc99102343"/>
      <w:bookmarkStart w:id="421" w:name="_Toc100127451"/>
      <w:bookmarkStart w:id="422" w:name="_Toc100127681"/>
      <w:bookmarkStart w:id="423" w:name="_Toc100367457"/>
      <w:bookmarkStart w:id="424" w:name="_Toc100383136"/>
      <w:bookmarkStart w:id="425" w:name="_Toc100383429"/>
      <w:bookmarkStart w:id="426" w:name="_Toc103411478"/>
      <w:bookmarkStart w:id="427" w:name="_Toc104345480"/>
      <w:bookmarkStart w:id="428" w:name="_Toc120344867"/>
      <w:bookmarkStart w:id="429" w:name="_Toc131472167"/>
      <w:bookmarkStart w:id="430" w:name="_Toc131472545"/>
      <w:bookmarkStart w:id="431" w:name="_Toc161730172"/>
      <w:r w:rsidRPr="00AB0094">
        <w:rPr>
          <w:rFonts w:ascii="Calibri" w:hAnsi="Calibri" w:cs="Calibri"/>
          <w:sz w:val="20"/>
          <w:szCs w:val="20"/>
        </w:rPr>
        <w:t>Program zapewnienia jakości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r w:rsidRPr="00AB0094">
        <w:rPr>
          <w:rFonts w:ascii="Calibri" w:hAnsi="Calibri" w:cs="Calibri"/>
          <w:sz w:val="20"/>
          <w:szCs w:val="20"/>
        </w:rPr>
        <w:t xml:space="preserve"> </w:t>
      </w:r>
    </w:p>
    <w:p w14:paraId="0F215C32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Do obowiązków Wykonawcy należy opracowanie i przedstawienie do aprobaty Inspektora Nadzoru programu zapewnienia jakości, w którym przedstawi on zamierzony sposób wykonywania robót, możliwości techniczne, kadrowe i organizacyjne gwarantujące wykonanie robót zgodnie z dokumentacją projektową, ST oraz poleceniami i ustaleniami przekazanymi przez Inspektora Nadzoru.</w:t>
      </w:r>
    </w:p>
    <w:p w14:paraId="0DDA9AF2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Program zapewnienia jakości będzie zawierać:</w:t>
      </w:r>
    </w:p>
    <w:p w14:paraId="1676F2E9" w14:textId="77777777" w:rsidR="003C42E2" w:rsidRPr="00AB0094" w:rsidRDefault="003C42E2" w:rsidP="003C42E2">
      <w:pPr>
        <w:pStyle w:val="tekstost"/>
        <w:rPr>
          <w:rFonts w:ascii="Calibri" w:hAnsi="Calibri" w:cs="Calibri"/>
        </w:rPr>
      </w:pPr>
      <w:r w:rsidRPr="00AB0094">
        <w:rPr>
          <w:rFonts w:ascii="Calibri" w:hAnsi="Calibri" w:cs="Calibri"/>
        </w:rPr>
        <w:t>a) część ogólną opisującą:</w:t>
      </w:r>
    </w:p>
    <w:p w14:paraId="6C518293" w14:textId="77777777" w:rsidR="003C42E2" w:rsidRPr="00AB0094" w:rsidRDefault="003C42E2" w:rsidP="00223368">
      <w:pPr>
        <w:pStyle w:val="tekstost"/>
        <w:numPr>
          <w:ilvl w:val="0"/>
          <w:numId w:val="29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organizację wykonania robót, w tym terminy i sposób prowadzenia robót,</w:t>
      </w:r>
    </w:p>
    <w:p w14:paraId="0E0B2882" w14:textId="77777777" w:rsidR="003C42E2" w:rsidRPr="00AB0094" w:rsidRDefault="003C42E2" w:rsidP="00223368">
      <w:pPr>
        <w:pStyle w:val="tekstost"/>
        <w:numPr>
          <w:ilvl w:val="0"/>
          <w:numId w:val="30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bhp.,</w:t>
      </w:r>
    </w:p>
    <w:p w14:paraId="5D1DB44E" w14:textId="77777777" w:rsidR="003C42E2" w:rsidRPr="00AB0094" w:rsidRDefault="003C42E2" w:rsidP="00223368">
      <w:pPr>
        <w:pStyle w:val="tekstost"/>
        <w:numPr>
          <w:ilvl w:val="0"/>
          <w:numId w:val="31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wykaz zespołów roboczych, ich kwalifikacje i przygotowanie praktyczne,</w:t>
      </w:r>
    </w:p>
    <w:p w14:paraId="579AED33" w14:textId="77777777" w:rsidR="003C42E2" w:rsidRPr="00AB0094" w:rsidRDefault="003C42E2" w:rsidP="00223368">
      <w:pPr>
        <w:pStyle w:val="tekstost"/>
        <w:numPr>
          <w:ilvl w:val="0"/>
          <w:numId w:val="32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wykaz osób odpowiedzialnych za jakość i terminowość wykonania poszczególnych elementów robót,</w:t>
      </w:r>
    </w:p>
    <w:p w14:paraId="6D8AA7B3" w14:textId="77777777" w:rsidR="003C42E2" w:rsidRPr="00AB0094" w:rsidRDefault="003C42E2" w:rsidP="00223368">
      <w:pPr>
        <w:pStyle w:val="tekstost"/>
        <w:numPr>
          <w:ilvl w:val="0"/>
          <w:numId w:val="33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system (sposób i procedurę) proponowanej kontroli i sterowania jakością wykonywanych robót,</w:t>
      </w:r>
    </w:p>
    <w:p w14:paraId="7B5066A0" w14:textId="77777777" w:rsidR="003C42E2" w:rsidRPr="00AB0094" w:rsidRDefault="003C42E2" w:rsidP="00223368">
      <w:pPr>
        <w:pStyle w:val="tekstost"/>
        <w:numPr>
          <w:ilvl w:val="0"/>
          <w:numId w:val="34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 xml:space="preserve">wyposażenie w sprzęt i urządzenia do pomiarów i kontroli </w:t>
      </w:r>
    </w:p>
    <w:p w14:paraId="567DF7D8" w14:textId="77777777" w:rsidR="003C42E2" w:rsidRPr="00AB0094" w:rsidRDefault="003C42E2" w:rsidP="00223368">
      <w:pPr>
        <w:pStyle w:val="tekstost"/>
        <w:numPr>
          <w:ilvl w:val="0"/>
          <w:numId w:val="34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sposób oraz formę gromadzenia wyników badań, zapis pomiarów, nastaw mechanizmów sterujących, a także wyciąganych wniosków i zastosowanych korekt w procesie technologicznym, proponowany sposób i formę przekazywania tych informacji Inspektorowi Nadzoru;</w:t>
      </w:r>
    </w:p>
    <w:p w14:paraId="3999ECB7" w14:textId="77777777" w:rsidR="003C42E2" w:rsidRPr="00AB0094" w:rsidRDefault="003C42E2" w:rsidP="003C42E2">
      <w:pPr>
        <w:pStyle w:val="tekstost"/>
        <w:rPr>
          <w:rFonts w:ascii="Calibri" w:hAnsi="Calibri" w:cs="Calibri"/>
        </w:rPr>
      </w:pPr>
      <w:r w:rsidRPr="00AB0094">
        <w:rPr>
          <w:rFonts w:ascii="Calibri" w:hAnsi="Calibri" w:cs="Calibri"/>
        </w:rPr>
        <w:t>b) część szczegółową opisującą dla każdego asortymentu robót:</w:t>
      </w:r>
    </w:p>
    <w:p w14:paraId="611AFAC0" w14:textId="77777777" w:rsidR="003C42E2" w:rsidRPr="00AB0094" w:rsidRDefault="003C42E2" w:rsidP="00223368">
      <w:pPr>
        <w:pStyle w:val="tekstost"/>
        <w:numPr>
          <w:ilvl w:val="0"/>
          <w:numId w:val="35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wykaz maszyn i urządzeń stosowanych na budowie z ich parametrami technicznymi oraz wyposażeniem w mechanizmy do sterowania i urządzenia pomiarowo-kontrolne,</w:t>
      </w:r>
    </w:p>
    <w:p w14:paraId="63128285" w14:textId="77777777" w:rsidR="003C42E2" w:rsidRPr="00AB0094" w:rsidRDefault="003C42E2" w:rsidP="00223368">
      <w:pPr>
        <w:pStyle w:val="tekstost"/>
        <w:numPr>
          <w:ilvl w:val="0"/>
          <w:numId w:val="36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rodzaje i ilość środków transportu oraz urządzeń do magazynowania i załadunku materiałów,</w:t>
      </w:r>
    </w:p>
    <w:p w14:paraId="5826224C" w14:textId="77777777" w:rsidR="003C42E2" w:rsidRPr="00AB0094" w:rsidRDefault="003C42E2" w:rsidP="00223368">
      <w:pPr>
        <w:pStyle w:val="tekstost"/>
        <w:numPr>
          <w:ilvl w:val="0"/>
          <w:numId w:val="37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sposób zabezpieczenia i ochrony ładunków przed utratą ich właściwości w czasie transportu,</w:t>
      </w:r>
    </w:p>
    <w:p w14:paraId="49FEB2B9" w14:textId="77777777" w:rsidR="003C42E2" w:rsidRPr="00AB0094" w:rsidRDefault="003C42E2" w:rsidP="00223368">
      <w:pPr>
        <w:pStyle w:val="tekstost"/>
        <w:numPr>
          <w:ilvl w:val="0"/>
          <w:numId w:val="38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sposób i procedurę pomiarów i badań prowadzonych podczas dostaw materiałów i wykonywania poszczególnych elementów robót,</w:t>
      </w:r>
    </w:p>
    <w:p w14:paraId="4B1B3960" w14:textId="77777777" w:rsidR="003C42E2" w:rsidRPr="00AB0094" w:rsidRDefault="003C42E2" w:rsidP="00223368">
      <w:pPr>
        <w:pStyle w:val="tekstost"/>
        <w:numPr>
          <w:ilvl w:val="0"/>
          <w:numId w:val="39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sposób postępowania z materiałami i robotami nie odpowiadającymi wymaganiom.</w:t>
      </w:r>
    </w:p>
    <w:p w14:paraId="6E74ED5E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900"/>
        <w:rPr>
          <w:rFonts w:ascii="Calibri" w:hAnsi="Calibri" w:cs="Calibri"/>
          <w:sz w:val="20"/>
          <w:szCs w:val="20"/>
        </w:rPr>
      </w:pPr>
      <w:bookmarkStart w:id="432" w:name="_Toc95808709"/>
      <w:bookmarkStart w:id="433" w:name="_Toc95877170"/>
      <w:bookmarkStart w:id="434" w:name="_Toc95879220"/>
      <w:bookmarkStart w:id="435" w:name="_Toc95881112"/>
      <w:bookmarkStart w:id="436" w:name="_Toc96061070"/>
      <w:bookmarkStart w:id="437" w:name="_Toc96061229"/>
      <w:bookmarkStart w:id="438" w:name="_Toc96061387"/>
      <w:bookmarkStart w:id="439" w:name="_Toc96061544"/>
      <w:bookmarkStart w:id="440" w:name="_Toc99102344"/>
      <w:bookmarkStart w:id="441" w:name="_Toc100127452"/>
      <w:bookmarkStart w:id="442" w:name="_Toc100127682"/>
      <w:bookmarkStart w:id="443" w:name="_Toc100367458"/>
      <w:bookmarkStart w:id="444" w:name="_Toc100383137"/>
      <w:bookmarkStart w:id="445" w:name="_Toc100383430"/>
      <w:bookmarkStart w:id="446" w:name="_Toc103411479"/>
      <w:bookmarkStart w:id="447" w:name="_Toc104345481"/>
      <w:bookmarkStart w:id="448" w:name="_Toc120344868"/>
      <w:bookmarkStart w:id="449" w:name="_Toc131472168"/>
      <w:bookmarkStart w:id="450" w:name="_Toc131472546"/>
      <w:bookmarkStart w:id="451" w:name="_Toc161730173"/>
      <w:r w:rsidRPr="00AB0094">
        <w:rPr>
          <w:rFonts w:ascii="Calibri" w:hAnsi="Calibri" w:cs="Calibri"/>
          <w:sz w:val="20"/>
          <w:szCs w:val="20"/>
        </w:rPr>
        <w:t>S.00.05.03. Zasady kontroli jakości robót</w:t>
      </w:r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14:paraId="16C312A8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Celem kontroli robót będzie takie sterowanie ich przygotowaniem i wykonaniem, aby osiągnąć założoną jakość robót.</w:t>
      </w:r>
    </w:p>
    <w:p w14:paraId="54AF72E6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Wykonawca jest odpowiedzialny za pełną kontrolę robót i jakości materiałów. Wykonawca będzie przeprowadzać pomiary i badania materiałów oraz robót z częstotliwością zapewniającą stwierdzenie, że roboty wykonano zgodnie z wymaganiami zawartymi w dokumentacji projektowej i ST.</w:t>
      </w:r>
    </w:p>
    <w:p w14:paraId="69D7C069" w14:textId="77777777" w:rsidR="003C42E2" w:rsidRPr="00AB0094" w:rsidRDefault="003C42E2" w:rsidP="003C42E2">
      <w:pPr>
        <w:pStyle w:val="DefaultText"/>
        <w:rPr>
          <w:rFonts w:ascii="Calibri" w:hAnsi="Calibri" w:cs="Calibri"/>
          <w:noProof w:val="0"/>
          <w:sz w:val="20"/>
        </w:rPr>
      </w:pPr>
      <w:r w:rsidRPr="00AB0094">
        <w:rPr>
          <w:rFonts w:ascii="Calibri" w:hAnsi="Calibri" w:cs="Calibri"/>
          <w:noProof w:val="0"/>
          <w:sz w:val="20"/>
        </w:rPr>
        <w:t xml:space="preserve">Minimalne wymagania co do zakresu badań i ich częstotliwość są określone w ST, normach i wytycznych. W przypadku, gdy nie zostały one tam określone, </w:t>
      </w:r>
      <w:r w:rsidRPr="00AB0094">
        <w:rPr>
          <w:rFonts w:ascii="Calibri" w:hAnsi="Calibri" w:cs="Calibri"/>
          <w:sz w:val="20"/>
        </w:rPr>
        <w:t xml:space="preserve">Inspektor Nadzoru </w:t>
      </w:r>
      <w:r w:rsidRPr="00AB0094">
        <w:rPr>
          <w:rFonts w:ascii="Calibri" w:hAnsi="Calibri" w:cs="Calibri"/>
          <w:noProof w:val="0"/>
          <w:sz w:val="20"/>
        </w:rPr>
        <w:t>ustali jaki zakres kontroli jest konieczny, aby zapewnić wykonanie robót zgodnie z umową.</w:t>
      </w:r>
    </w:p>
    <w:p w14:paraId="14FD7AB4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Wykonawca dostarczy Inspektorowi Nadzoru świadectwa, że wszystkie stosowane urządzenia i sprzęt badawczy posiadają ważną legalizację, zostały prawidłowo wykalibrowane i odpowiadają wymaganiom norm określających procedury badań.</w:t>
      </w:r>
    </w:p>
    <w:p w14:paraId="5B58F6D9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900"/>
        <w:rPr>
          <w:rFonts w:ascii="Calibri" w:hAnsi="Calibri" w:cs="Calibri"/>
          <w:sz w:val="20"/>
          <w:szCs w:val="20"/>
        </w:rPr>
      </w:pPr>
      <w:bookmarkStart w:id="452" w:name="_Toc95808710"/>
      <w:bookmarkStart w:id="453" w:name="_Toc95877171"/>
      <w:bookmarkStart w:id="454" w:name="_Toc95879221"/>
      <w:bookmarkStart w:id="455" w:name="_Toc95881113"/>
      <w:bookmarkStart w:id="456" w:name="_Toc96061071"/>
      <w:bookmarkStart w:id="457" w:name="_Toc96061230"/>
      <w:bookmarkStart w:id="458" w:name="_Toc96061388"/>
      <w:bookmarkStart w:id="459" w:name="_Toc96061545"/>
      <w:bookmarkStart w:id="460" w:name="_Toc99102345"/>
      <w:bookmarkStart w:id="461" w:name="_Toc100127453"/>
      <w:bookmarkStart w:id="462" w:name="_Toc100127683"/>
      <w:bookmarkStart w:id="463" w:name="_Toc100367459"/>
      <w:bookmarkStart w:id="464" w:name="_Toc100383138"/>
      <w:bookmarkStart w:id="465" w:name="_Toc100383431"/>
      <w:bookmarkStart w:id="466" w:name="_Toc103411480"/>
      <w:bookmarkStart w:id="467" w:name="_Toc104345482"/>
      <w:bookmarkStart w:id="468" w:name="_Toc120344869"/>
      <w:bookmarkStart w:id="469" w:name="_Toc131472169"/>
      <w:bookmarkStart w:id="470" w:name="_Toc131472547"/>
      <w:bookmarkStart w:id="471" w:name="_Toc161730174"/>
      <w:r w:rsidRPr="00AB0094">
        <w:rPr>
          <w:rFonts w:ascii="Calibri" w:hAnsi="Calibri" w:cs="Calibri"/>
          <w:sz w:val="20"/>
          <w:szCs w:val="20"/>
        </w:rPr>
        <w:lastRenderedPageBreak/>
        <w:t>S.00.05.04. Badania i pomiary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14:paraId="7F02CA28" w14:textId="77777777" w:rsidR="003C42E2" w:rsidRPr="00AB0094" w:rsidRDefault="003C42E2" w:rsidP="003C42E2">
      <w:pPr>
        <w:pStyle w:val="DefaultText"/>
        <w:rPr>
          <w:rFonts w:ascii="Calibri" w:hAnsi="Calibri" w:cs="Calibri"/>
          <w:noProof w:val="0"/>
          <w:sz w:val="20"/>
        </w:rPr>
      </w:pPr>
      <w:r w:rsidRPr="00AB0094">
        <w:rPr>
          <w:rFonts w:ascii="Calibri" w:hAnsi="Calibri" w:cs="Calibri"/>
          <w:noProof w:val="0"/>
          <w:sz w:val="20"/>
        </w:rPr>
        <w:tab/>
        <w:t xml:space="preserve">Wszystkie badania i pomiary będą przeprowadzone zgodnie z wymaganiami norm. W przypadku, gdy normy nie obejmują jakiegokolwiek badania wymaganego w ST, stosować można wytyczne krajowe, albo inne procedury, zaakceptowane przez </w:t>
      </w:r>
      <w:r w:rsidRPr="00AB0094">
        <w:rPr>
          <w:rFonts w:ascii="Calibri" w:hAnsi="Calibri" w:cs="Calibri"/>
          <w:sz w:val="20"/>
        </w:rPr>
        <w:t>Inspektora Nadzoru</w:t>
      </w:r>
      <w:r w:rsidRPr="00AB0094">
        <w:rPr>
          <w:rFonts w:ascii="Calibri" w:hAnsi="Calibri" w:cs="Calibri"/>
          <w:noProof w:val="0"/>
          <w:sz w:val="20"/>
        </w:rPr>
        <w:t>.</w:t>
      </w:r>
    </w:p>
    <w:p w14:paraId="29124CE1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ab/>
        <w:t>Przed przystąpieniem do pomiarów lub badań, Wykonawca powiadomi Inspektora Nadzoru o rodzaju, miejscu i terminie pomiaru lub badania. Po wykonaniu pomiaru lub badania, Wykonawca przedstawi na piśmie ich wyniki do akceptacji Inspektora Nadzoru.</w:t>
      </w:r>
    </w:p>
    <w:p w14:paraId="3E1C2064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900"/>
        <w:rPr>
          <w:rFonts w:ascii="Calibri" w:hAnsi="Calibri" w:cs="Calibri"/>
          <w:sz w:val="20"/>
          <w:szCs w:val="20"/>
        </w:rPr>
      </w:pPr>
      <w:bookmarkStart w:id="472" w:name="_Toc95808711"/>
      <w:bookmarkStart w:id="473" w:name="_Toc95877172"/>
      <w:bookmarkStart w:id="474" w:name="_Toc95879222"/>
      <w:bookmarkStart w:id="475" w:name="_Toc95881114"/>
      <w:bookmarkStart w:id="476" w:name="_Toc96061072"/>
      <w:bookmarkStart w:id="477" w:name="_Toc96061231"/>
      <w:bookmarkStart w:id="478" w:name="_Toc96061389"/>
      <w:bookmarkStart w:id="479" w:name="_Toc96061546"/>
      <w:bookmarkStart w:id="480" w:name="_Toc99102346"/>
      <w:bookmarkStart w:id="481" w:name="_Toc100127454"/>
      <w:bookmarkStart w:id="482" w:name="_Toc100127684"/>
      <w:bookmarkStart w:id="483" w:name="_Toc100367460"/>
      <w:bookmarkStart w:id="484" w:name="_Toc100383139"/>
      <w:bookmarkStart w:id="485" w:name="_Toc100383432"/>
      <w:bookmarkStart w:id="486" w:name="_Toc103411481"/>
      <w:bookmarkStart w:id="487" w:name="_Toc104345483"/>
      <w:bookmarkStart w:id="488" w:name="_Toc120344870"/>
      <w:bookmarkStart w:id="489" w:name="_Toc131472170"/>
      <w:bookmarkStart w:id="490" w:name="_Toc131472548"/>
      <w:bookmarkStart w:id="491" w:name="_Toc161730175"/>
      <w:r w:rsidRPr="00AB0094">
        <w:rPr>
          <w:rFonts w:ascii="Calibri" w:hAnsi="Calibri" w:cs="Calibri"/>
          <w:sz w:val="20"/>
          <w:szCs w:val="20"/>
        </w:rPr>
        <w:t>S.00.05.05.  Raporty z badań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</w:p>
    <w:p w14:paraId="58136F33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Wykonawca będzie przekazywać Inspektorowi Nadzoru kopie raportów z wynikami badań jak najszybciej, nie później jednak niż w terminie określonym w programie zapewnienia jakości.</w:t>
      </w:r>
    </w:p>
    <w:p w14:paraId="7C9DCD51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ab/>
        <w:t>Wyniki badań (kopie) będą przekazywane Inspektorowi Nadzoru na formularzach opracowanych przez wykonawcę zaaprobowanych przez Inspektora.</w:t>
      </w:r>
    </w:p>
    <w:p w14:paraId="4CDA9BCE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900"/>
        <w:rPr>
          <w:rFonts w:ascii="Calibri" w:hAnsi="Calibri" w:cs="Calibri"/>
          <w:sz w:val="20"/>
          <w:szCs w:val="20"/>
        </w:rPr>
      </w:pPr>
      <w:bookmarkStart w:id="492" w:name="_Toc95808712"/>
      <w:bookmarkStart w:id="493" w:name="_Toc95877173"/>
      <w:bookmarkStart w:id="494" w:name="_Toc95879223"/>
      <w:bookmarkStart w:id="495" w:name="_Toc95881115"/>
      <w:bookmarkStart w:id="496" w:name="_Toc96061073"/>
      <w:bookmarkStart w:id="497" w:name="_Toc96061232"/>
      <w:bookmarkStart w:id="498" w:name="_Toc96061390"/>
      <w:bookmarkStart w:id="499" w:name="_Toc96061547"/>
      <w:bookmarkStart w:id="500" w:name="_Toc99102347"/>
      <w:bookmarkStart w:id="501" w:name="_Toc100127455"/>
      <w:bookmarkStart w:id="502" w:name="_Toc100127685"/>
      <w:bookmarkStart w:id="503" w:name="_Toc100367461"/>
      <w:bookmarkStart w:id="504" w:name="_Toc100383140"/>
      <w:bookmarkStart w:id="505" w:name="_Toc100383433"/>
      <w:bookmarkStart w:id="506" w:name="_Toc103411482"/>
      <w:bookmarkStart w:id="507" w:name="_Toc104345484"/>
      <w:bookmarkStart w:id="508" w:name="_Toc120344871"/>
      <w:bookmarkStart w:id="509" w:name="_Toc131472171"/>
      <w:bookmarkStart w:id="510" w:name="_Toc131472549"/>
      <w:bookmarkStart w:id="511" w:name="_Toc161730176"/>
      <w:r w:rsidRPr="00AB0094">
        <w:rPr>
          <w:rFonts w:ascii="Calibri" w:hAnsi="Calibri" w:cs="Calibri"/>
          <w:sz w:val="20"/>
          <w:szCs w:val="20"/>
        </w:rPr>
        <w:t xml:space="preserve">S.00.05.06. Badania prowadzone przez 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r w:rsidRPr="00AB0094">
        <w:rPr>
          <w:rFonts w:ascii="Calibri" w:hAnsi="Calibri" w:cs="Calibri"/>
          <w:sz w:val="20"/>
          <w:szCs w:val="20"/>
        </w:rPr>
        <w:t>Inspektora Nadzoru</w:t>
      </w:r>
      <w:bookmarkEnd w:id="506"/>
      <w:bookmarkEnd w:id="507"/>
      <w:bookmarkEnd w:id="508"/>
      <w:bookmarkEnd w:id="509"/>
      <w:bookmarkEnd w:id="510"/>
      <w:bookmarkEnd w:id="511"/>
      <w:r w:rsidRPr="00AB0094">
        <w:rPr>
          <w:rFonts w:ascii="Calibri" w:hAnsi="Calibri" w:cs="Calibri"/>
          <w:sz w:val="20"/>
          <w:szCs w:val="20"/>
        </w:rPr>
        <w:t xml:space="preserve"> </w:t>
      </w:r>
    </w:p>
    <w:p w14:paraId="7997FF94" w14:textId="77777777" w:rsidR="003C42E2" w:rsidRPr="00AB0094" w:rsidRDefault="003C42E2" w:rsidP="003C42E2">
      <w:pPr>
        <w:pStyle w:val="DefaultText"/>
        <w:rPr>
          <w:rFonts w:ascii="Calibri" w:hAnsi="Calibri" w:cs="Calibri"/>
          <w:noProof w:val="0"/>
          <w:sz w:val="20"/>
        </w:rPr>
      </w:pPr>
      <w:r w:rsidRPr="00AB0094">
        <w:rPr>
          <w:rFonts w:ascii="Calibri" w:hAnsi="Calibri" w:cs="Calibri"/>
          <w:noProof w:val="0"/>
          <w:sz w:val="20"/>
        </w:rPr>
        <w:t xml:space="preserve">Dla celów kontroli jakości i zatwierdzenia, </w:t>
      </w:r>
      <w:r w:rsidRPr="00AB0094">
        <w:rPr>
          <w:rFonts w:ascii="Calibri" w:hAnsi="Calibri" w:cs="Calibri"/>
          <w:sz w:val="20"/>
        </w:rPr>
        <w:t xml:space="preserve">Inspektor Nadzoru </w:t>
      </w:r>
      <w:r w:rsidRPr="00AB0094">
        <w:rPr>
          <w:rFonts w:ascii="Calibri" w:hAnsi="Calibri" w:cs="Calibri"/>
          <w:noProof w:val="0"/>
          <w:sz w:val="20"/>
        </w:rPr>
        <w:t>uprawniony jest do dokonywania kontroli i zapewniona mu będzie wszelka potrzebna do tego pomoc ze strony Wykonawcy i producenta materiałów.</w:t>
      </w:r>
    </w:p>
    <w:p w14:paraId="5734D77C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Inspektor Nadzoru, po uprzedniej weryfikacji systemu kontroli robót prowadzonego przez Wykonawcę, będzie oceniać zgodność materiałów i robót z wymaganiami ST na podstawie wyników badań dostarczonych przez Wykonawcę.</w:t>
      </w:r>
    </w:p>
    <w:p w14:paraId="213BA0AB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900"/>
        <w:rPr>
          <w:rFonts w:ascii="Calibri" w:hAnsi="Calibri" w:cs="Calibri"/>
          <w:sz w:val="20"/>
          <w:szCs w:val="20"/>
        </w:rPr>
      </w:pPr>
      <w:bookmarkStart w:id="512" w:name="_Toc95808713"/>
      <w:bookmarkStart w:id="513" w:name="_Toc95877174"/>
      <w:bookmarkStart w:id="514" w:name="_Toc95879224"/>
      <w:bookmarkStart w:id="515" w:name="_Toc95881116"/>
      <w:bookmarkStart w:id="516" w:name="_Toc96061074"/>
      <w:bookmarkStart w:id="517" w:name="_Toc96061233"/>
      <w:bookmarkStart w:id="518" w:name="_Toc96061391"/>
      <w:bookmarkStart w:id="519" w:name="_Toc96061548"/>
      <w:bookmarkStart w:id="520" w:name="_Toc99102348"/>
      <w:bookmarkStart w:id="521" w:name="_Toc100127456"/>
      <w:bookmarkStart w:id="522" w:name="_Toc100127686"/>
      <w:bookmarkStart w:id="523" w:name="_Toc100367462"/>
      <w:bookmarkStart w:id="524" w:name="_Toc100383141"/>
      <w:bookmarkStart w:id="525" w:name="_Toc100383434"/>
      <w:bookmarkStart w:id="526" w:name="_Toc103411483"/>
      <w:bookmarkStart w:id="527" w:name="_Toc104345485"/>
      <w:bookmarkStart w:id="528" w:name="_Toc120344872"/>
      <w:bookmarkStart w:id="529" w:name="_Toc131472172"/>
      <w:bookmarkStart w:id="530" w:name="_Toc131472550"/>
      <w:bookmarkStart w:id="531" w:name="_Toc161730177"/>
      <w:r w:rsidRPr="00AB0094">
        <w:rPr>
          <w:rFonts w:ascii="Calibri" w:hAnsi="Calibri" w:cs="Calibri"/>
          <w:sz w:val="20"/>
          <w:szCs w:val="20"/>
        </w:rPr>
        <w:t>S.00.05.07. Certyfikaty i deklaracje</w:t>
      </w:r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</w:p>
    <w:p w14:paraId="078F73D3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Inspektor Nadzoru może dopuścić do użycia tylko te materiały, które posiadają:</w:t>
      </w:r>
    </w:p>
    <w:p w14:paraId="255B25DE" w14:textId="77777777" w:rsidR="003C42E2" w:rsidRPr="00AB0094" w:rsidRDefault="003C42E2" w:rsidP="003C42E2">
      <w:pPr>
        <w:tabs>
          <w:tab w:val="left" w:pos="284"/>
          <w:tab w:val="num" w:pos="360"/>
        </w:tabs>
        <w:ind w:left="360" w:hanging="36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certyfikat na znak bezpieczeństwa wykazujący, że zapewniono zgodność z kryteriami technicznymi określonymi na podstawie Polskich Norm, aprobat technicznych oraz właściwych przepisów i dokumentów technicznych,</w:t>
      </w:r>
    </w:p>
    <w:p w14:paraId="34C882AD" w14:textId="77777777" w:rsidR="003C42E2" w:rsidRPr="00AB0094" w:rsidRDefault="003C42E2" w:rsidP="003C42E2">
      <w:pPr>
        <w:tabs>
          <w:tab w:val="left" w:pos="284"/>
          <w:tab w:val="num" w:pos="360"/>
        </w:tabs>
        <w:ind w:left="360" w:hanging="36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deklarację zgodności lub certyfikat zgodności z:</w:t>
      </w:r>
    </w:p>
    <w:p w14:paraId="0B49F633" w14:textId="77777777" w:rsidR="003C42E2" w:rsidRPr="00AB0094" w:rsidRDefault="003C42E2" w:rsidP="00223368">
      <w:pPr>
        <w:numPr>
          <w:ilvl w:val="1"/>
          <w:numId w:val="66"/>
        </w:numPr>
        <w:tabs>
          <w:tab w:val="clear" w:pos="2160"/>
          <w:tab w:val="num" w:pos="284"/>
        </w:tabs>
        <w:suppressAutoHyphens w:val="0"/>
        <w:spacing w:before="0" w:after="0" w:afterAutospacing="0"/>
        <w:ind w:hanging="108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Polską Normą lub</w:t>
      </w:r>
    </w:p>
    <w:p w14:paraId="2F76C3B7" w14:textId="77777777" w:rsidR="003C42E2" w:rsidRPr="00AB0094" w:rsidRDefault="003C42E2" w:rsidP="00223368">
      <w:pPr>
        <w:numPr>
          <w:ilvl w:val="1"/>
          <w:numId w:val="66"/>
        </w:numPr>
        <w:tabs>
          <w:tab w:val="clear" w:pos="2160"/>
          <w:tab w:val="num" w:pos="284"/>
        </w:tabs>
        <w:suppressAutoHyphens w:val="0"/>
        <w:spacing w:before="0" w:after="0" w:afterAutospacing="0"/>
        <w:ind w:left="284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aprobatą techniczną, w przypadku wyrobów, dla których nie ustanowiono Polskiej Normy, jeżeli nie są objęte certyfikacją określoną w pkt 1 i które spełniają wymogi ST.</w:t>
      </w:r>
    </w:p>
    <w:p w14:paraId="7A3F1E5E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 przypadku materiałów, dla których ww. dokumenty są wymagane przez ST, każda partia dostarczona do robót będzie posiadać te dokumenty, określające w sposób jednoznaczny jej cechy.</w:t>
      </w:r>
    </w:p>
    <w:p w14:paraId="627CE2A6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Produkty przemysłowe muszą posiadać ww. dokumenty wydane przez producenta, a w razie potrzeby poparte wynikami badań wykonanych przez niego. Kopie wyników tych badań będą dostarczone przez Wykonawcę Inspektorowi Nadzoru.</w:t>
      </w:r>
    </w:p>
    <w:p w14:paraId="6C0FE6B9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Jakiekolwiek materiały, które nie spełniają tych wymagań będą odrzucone.</w:t>
      </w:r>
    </w:p>
    <w:p w14:paraId="3913410B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900"/>
        <w:rPr>
          <w:rFonts w:ascii="Calibri" w:hAnsi="Calibri" w:cs="Calibri"/>
          <w:sz w:val="20"/>
          <w:szCs w:val="20"/>
        </w:rPr>
      </w:pPr>
      <w:bookmarkStart w:id="532" w:name="_Toc95808714"/>
      <w:bookmarkStart w:id="533" w:name="_Toc95877175"/>
      <w:bookmarkStart w:id="534" w:name="_Toc95879225"/>
      <w:bookmarkStart w:id="535" w:name="_Toc95881117"/>
      <w:bookmarkStart w:id="536" w:name="_Toc96061075"/>
      <w:bookmarkStart w:id="537" w:name="_Toc96061234"/>
      <w:bookmarkStart w:id="538" w:name="_Toc96061392"/>
      <w:bookmarkStart w:id="539" w:name="_Toc96061549"/>
      <w:bookmarkStart w:id="540" w:name="_Toc99102349"/>
      <w:bookmarkStart w:id="541" w:name="_Toc100127457"/>
      <w:bookmarkStart w:id="542" w:name="_Toc100127687"/>
      <w:bookmarkStart w:id="543" w:name="_Toc100367463"/>
      <w:bookmarkStart w:id="544" w:name="_Toc100383142"/>
      <w:bookmarkStart w:id="545" w:name="_Toc100383435"/>
      <w:bookmarkStart w:id="546" w:name="_Toc103411484"/>
      <w:bookmarkStart w:id="547" w:name="_Toc104345486"/>
      <w:bookmarkStart w:id="548" w:name="_Toc120344873"/>
      <w:bookmarkStart w:id="549" w:name="_Toc131472173"/>
      <w:bookmarkStart w:id="550" w:name="_Toc131472551"/>
      <w:bookmarkStart w:id="551" w:name="_Toc161730178"/>
      <w:r w:rsidRPr="00AB0094">
        <w:rPr>
          <w:rFonts w:ascii="Calibri" w:hAnsi="Calibri" w:cs="Calibri"/>
          <w:sz w:val="20"/>
          <w:szCs w:val="20"/>
        </w:rPr>
        <w:lastRenderedPageBreak/>
        <w:t>S.00.05.08. Dokumenty budowy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14:paraId="32B303F6" w14:textId="77777777" w:rsidR="003C42E2" w:rsidRPr="00AB0094" w:rsidRDefault="003C42E2" w:rsidP="003C42E2">
      <w:pPr>
        <w:pStyle w:val="Nagwek4"/>
        <w:spacing w:befor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Dziennik budowy</w:t>
      </w:r>
    </w:p>
    <w:p w14:paraId="18ABBA5A" w14:textId="77777777" w:rsidR="003C42E2" w:rsidRPr="00AB0094" w:rsidRDefault="003C42E2" w:rsidP="003C42E2">
      <w:pPr>
        <w:pStyle w:val="tekstost"/>
        <w:rPr>
          <w:rFonts w:ascii="Calibri" w:hAnsi="Calibri" w:cs="Calibri"/>
        </w:rPr>
      </w:pPr>
      <w:r w:rsidRPr="00AB0094">
        <w:rPr>
          <w:rFonts w:ascii="Calibri" w:hAnsi="Calibri" w:cs="Calibri"/>
        </w:rPr>
        <w:t>Dziennik budowy jest wymaganym dokumentem prawnym obowiązującym Zamawiającego i Wykonawcę w okresie od przekazania Wykonawcy terenu budowy do końca okresu gwarancyjnego. Odpowiedzialność za prowadzenie dziennika budowy zgodnie z obowiązującymi przepisami spoczywa na Wykonawcy.</w:t>
      </w:r>
    </w:p>
    <w:p w14:paraId="0F18DB33" w14:textId="77777777" w:rsidR="003C42E2" w:rsidRPr="00AB0094" w:rsidRDefault="003C42E2" w:rsidP="003C42E2">
      <w:pPr>
        <w:pStyle w:val="tekstost"/>
        <w:rPr>
          <w:rFonts w:ascii="Calibri" w:hAnsi="Calibri" w:cs="Calibri"/>
        </w:rPr>
      </w:pPr>
      <w:r w:rsidRPr="00AB0094">
        <w:rPr>
          <w:rFonts w:ascii="Calibri" w:hAnsi="Calibri" w:cs="Calibri"/>
        </w:rPr>
        <w:t>Zapisy w dzienniku budowy będą dokonywane na bieżąco i będą dotyczyć przebiegu robót, stanu bezpieczeństwa ludzi i mienia oraz technicznej i gospodarczej strony budowy.</w:t>
      </w:r>
    </w:p>
    <w:p w14:paraId="479DF876" w14:textId="77777777" w:rsidR="003C42E2" w:rsidRPr="00AB0094" w:rsidRDefault="003C42E2" w:rsidP="003C42E2">
      <w:pPr>
        <w:pStyle w:val="tekstost"/>
        <w:rPr>
          <w:rFonts w:ascii="Calibri" w:hAnsi="Calibri" w:cs="Calibri"/>
        </w:rPr>
      </w:pPr>
      <w:r w:rsidRPr="00AB0094">
        <w:rPr>
          <w:rFonts w:ascii="Calibri" w:hAnsi="Calibri" w:cs="Calibri"/>
        </w:rPr>
        <w:t>Każdy zapis w dzienniku budowy będzie opatrzony datą jego dokonania, podpisem osoby, która dokonała zapisu, z podaniem jej imienia i nazwiska oraz stanowiska służbowego. Zapisy będą czytelne, dokonane trwałą techniką, w porządku chronologicznym, bezpośrednio jeden pod drugim, bez przerw.</w:t>
      </w:r>
    </w:p>
    <w:p w14:paraId="1251A4E8" w14:textId="77777777" w:rsidR="003C42E2" w:rsidRPr="00AB0094" w:rsidRDefault="003C42E2" w:rsidP="003C42E2">
      <w:pPr>
        <w:pStyle w:val="tekstost"/>
        <w:rPr>
          <w:rFonts w:ascii="Calibri" w:hAnsi="Calibri" w:cs="Calibri"/>
        </w:rPr>
      </w:pPr>
      <w:r w:rsidRPr="00AB0094">
        <w:rPr>
          <w:rFonts w:ascii="Calibri" w:hAnsi="Calibri" w:cs="Calibri"/>
        </w:rPr>
        <w:t>Załączone do dziennika budowy protokoły i inne dokumenty będą oznaczone kolejnym numerem załącznika i opatrzone datą i podpisem Wykonawcy i Inspektora Nadzoru.</w:t>
      </w:r>
    </w:p>
    <w:p w14:paraId="61300A2F" w14:textId="77777777" w:rsidR="003C42E2" w:rsidRPr="00AB0094" w:rsidRDefault="003C42E2" w:rsidP="003C42E2">
      <w:pPr>
        <w:pStyle w:val="tekstost"/>
        <w:rPr>
          <w:rFonts w:ascii="Calibri" w:hAnsi="Calibri" w:cs="Calibri"/>
        </w:rPr>
      </w:pPr>
      <w:r w:rsidRPr="00AB0094">
        <w:rPr>
          <w:rFonts w:ascii="Calibri" w:hAnsi="Calibri" w:cs="Calibri"/>
        </w:rPr>
        <w:t>Do dziennika budowy należy wpisywać w szczególności:</w:t>
      </w:r>
    </w:p>
    <w:p w14:paraId="0B0385DE" w14:textId="77777777" w:rsidR="003C42E2" w:rsidRPr="00AB0094" w:rsidRDefault="003C42E2" w:rsidP="00223368">
      <w:pPr>
        <w:pStyle w:val="tekstost"/>
        <w:numPr>
          <w:ilvl w:val="0"/>
          <w:numId w:val="40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datę przekazania Wykonawcy terenu budowy,</w:t>
      </w:r>
    </w:p>
    <w:p w14:paraId="2133527E" w14:textId="77777777" w:rsidR="003C42E2" w:rsidRPr="00AB0094" w:rsidRDefault="003C42E2" w:rsidP="00223368">
      <w:pPr>
        <w:pStyle w:val="tekstost"/>
        <w:numPr>
          <w:ilvl w:val="0"/>
          <w:numId w:val="41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datę przekazania przez Zamawiającego dokumentacji projektowej,</w:t>
      </w:r>
    </w:p>
    <w:p w14:paraId="48F07222" w14:textId="77777777" w:rsidR="003C42E2" w:rsidRPr="00AB0094" w:rsidRDefault="003C42E2" w:rsidP="00223368">
      <w:pPr>
        <w:pStyle w:val="tekstost"/>
        <w:numPr>
          <w:ilvl w:val="0"/>
          <w:numId w:val="42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uzgodnienie przez Inspektora Nadzoru programu zapewnienia jakości i harmonogramów robót,</w:t>
      </w:r>
    </w:p>
    <w:p w14:paraId="4B574B55" w14:textId="77777777" w:rsidR="003C42E2" w:rsidRPr="00AB0094" w:rsidRDefault="003C42E2" w:rsidP="00223368">
      <w:pPr>
        <w:pStyle w:val="tekstost"/>
        <w:numPr>
          <w:ilvl w:val="0"/>
          <w:numId w:val="43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terminy rozpoczęcia i zakończenia poszczególnych elementów robót,</w:t>
      </w:r>
    </w:p>
    <w:p w14:paraId="6EF1D292" w14:textId="77777777" w:rsidR="003C42E2" w:rsidRPr="00AB0094" w:rsidRDefault="003C42E2" w:rsidP="00223368">
      <w:pPr>
        <w:pStyle w:val="tekstost"/>
        <w:numPr>
          <w:ilvl w:val="0"/>
          <w:numId w:val="44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przebieg robót, trudności i przeszkody w ich prowadzeniu, okresy i przyczyny przerw w robotach,</w:t>
      </w:r>
    </w:p>
    <w:p w14:paraId="4E280AF2" w14:textId="77777777" w:rsidR="003C42E2" w:rsidRPr="00AB0094" w:rsidRDefault="003C42E2" w:rsidP="00223368">
      <w:pPr>
        <w:pStyle w:val="tekstost"/>
        <w:numPr>
          <w:ilvl w:val="0"/>
          <w:numId w:val="45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uwagi i polecenia Inspektora Nadzoru ,</w:t>
      </w:r>
    </w:p>
    <w:p w14:paraId="7138D2EF" w14:textId="77777777" w:rsidR="003C42E2" w:rsidRPr="00AB0094" w:rsidRDefault="003C42E2" w:rsidP="00223368">
      <w:pPr>
        <w:pStyle w:val="tekstost"/>
        <w:numPr>
          <w:ilvl w:val="0"/>
          <w:numId w:val="46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daty zarządzenia wstrzymania robót, z podaniem powodu,</w:t>
      </w:r>
    </w:p>
    <w:p w14:paraId="2C00FFAE" w14:textId="77777777" w:rsidR="003C42E2" w:rsidRPr="00AB0094" w:rsidRDefault="003C42E2" w:rsidP="00223368">
      <w:pPr>
        <w:pStyle w:val="tekstost"/>
        <w:numPr>
          <w:ilvl w:val="0"/>
          <w:numId w:val="47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zgłoszenia i daty odbiorów robót zanikających i ulegających zakryciu, częściowych i ostatecznych odbiorów robót,</w:t>
      </w:r>
    </w:p>
    <w:p w14:paraId="3D5D7C92" w14:textId="77777777" w:rsidR="003C42E2" w:rsidRPr="00AB0094" w:rsidRDefault="003C42E2" w:rsidP="00223368">
      <w:pPr>
        <w:pStyle w:val="tekstost"/>
        <w:numPr>
          <w:ilvl w:val="0"/>
          <w:numId w:val="48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wyjaśnienia, uwagi i propozycje Wykonawcy,</w:t>
      </w:r>
    </w:p>
    <w:p w14:paraId="4680B605" w14:textId="77777777" w:rsidR="003C42E2" w:rsidRPr="00AB0094" w:rsidRDefault="003C42E2" w:rsidP="00223368">
      <w:pPr>
        <w:pStyle w:val="tekstost"/>
        <w:numPr>
          <w:ilvl w:val="0"/>
          <w:numId w:val="49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stan pogody i temperaturę powietrza w okresie wykonywania robót podlegających ograniczeniom lub wymaganiom szczególnym w związku z warunkami klimatycznymi,</w:t>
      </w:r>
    </w:p>
    <w:p w14:paraId="52D3B482" w14:textId="77777777" w:rsidR="003C42E2" w:rsidRPr="00AB0094" w:rsidRDefault="003C42E2" w:rsidP="00223368">
      <w:pPr>
        <w:pStyle w:val="tekstost"/>
        <w:numPr>
          <w:ilvl w:val="0"/>
          <w:numId w:val="50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dane dotyczące sposobu wykonywania zabezpieczenia robót,</w:t>
      </w:r>
    </w:p>
    <w:p w14:paraId="1EC0BF23" w14:textId="77777777" w:rsidR="003C42E2" w:rsidRPr="00AB0094" w:rsidRDefault="003C42E2" w:rsidP="00223368">
      <w:pPr>
        <w:pStyle w:val="tekstost"/>
        <w:numPr>
          <w:ilvl w:val="0"/>
          <w:numId w:val="51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 xml:space="preserve">dane dotyczące jakości materiałów </w:t>
      </w:r>
    </w:p>
    <w:p w14:paraId="6371685F" w14:textId="77777777" w:rsidR="003C42E2" w:rsidRPr="00AB0094" w:rsidRDefault="003C42E2" w:rsidP="00223368">
      <w:pPr>
        <w:pStyle w:val="tekstost"/>
        <w:numPr>
          <w:ilvl w:val="0"/>
          <w:numId w:val="52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wyniki prób poszczególnych elementów budowli z podaniem, kto je przeprowadzał,</w:t>
      </w:r>
    </w:p>
    <w:p w14:paraId="10BDE95E" w14:textId="77777777" w:rsidR="003C42E2" w:rsidRPr="00AB0094" w:rsidRDefault="003C42E2" w:rsidP="00223368">
      <w:pPr>
        <w:pStyle w:val="tekstost"/>
        <w:numPr>
          <w:ilvl w:val="0"/>
          <w:numId w:val="53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inne istotne informacje o przebiegu robót.</w:t>
      </w:r>
    </w:p>
    <w:p w14:paraId="60AE815B" w14:textId="77777777" w:rsidR="003C42E2" w:rsidRPr="00AB0094" w:rsidRDefault="003C42E2" w:rsidP="003C42E2">
      <w:pPr>
        <w:pStyle w:val="tekstost"/>
        <w:rPr>
          <w:rFonts w:ascii="Calibri" w:hAnsi="Calibri" w:cs="Calibri"/>
        </w:rPr>
      </w:pPr>
      <w:r w:rsidRPr="00AB0094">
        <w:rPr>
          <w:rFonts w:ascii="Calibri" w:hAnsi="Calibri" w:cs="Calibri"/>
        </w:rPr>
        <w:t>Propozycje, uwagi i wyjaśnienia Wykonawcy, wpisane do dziennika budowy będą przedłożone Inspektorowi Nadzoru do ustosunkowania się.</w:t>
      </w:r>
    </w:p>
    <w:p w14:paraId="21A56178" w14:textId="77777777" w:rsidR="003C42E2" w:rsidRPr="00AB0094" w:rsidRDefault="003C42E2" w:rsidP="003C42E2">
      <w:pPr>
        <w:pStyle w:val="tekstost"/>
        <w:rPr>
          <w:rFonts w:ascii="Calibri" w:hAnsi="Calibri" w:cs="Calibri"/>
        </w:rPr>
      </w:pPr>
      <w:r w:rsidRPr="00AB0094">
        <w:rPr>
          <w:rFonts w:ascii="Calibri" w:hAnsi="Calibri" w:cs="Calibri"/>
        </w:rPr>
        <w:t>Decyzje Inspektora Nadzoru wpisane do dziennika budowy Wykonawca podpisuje z zaznaczeniem ich przyjęcia lub zajęciem stanowiska.</w:t>
      </w:r>
    </w:p>
    <w:p w14:paraId="6098F12A" w14:textId="77777777" w:rsidR="003C42E2" w:rsidRPr="00AB0094" w:rsidRDefault="003C42E2" w:rsidP="003C42E2">
      <w:pPr>
        <w:pStyle w:val="tekstost"/>
        <w:spacing w:after="120"/>
        <w:rPr>
          <w:rFonts w:ascii="Calibri" w:hAnsi="Calibri" w:cs="Calibri"/>
        </w:rPr>
      </w:pPr>
      <w:r w:rsidRPr="00AB0094">
        <w:rPr>
          <w:rFonts w:ascii="Calibri" w:hAnsi="Calibri" w:cs="Calibri"/>
        </w:rPr>
        <w:t>Wpis projektanta do dziennika budowy obliguje Inspektora Nadzoru do ustosunkowania się. Projektant w porozumieniu z Inwestorem jest uczestnikiem procesu inwestycyjnego.</w:t>
      </w:r>
    </w:p>
    <w:p w14:paraId="6668B76A" w14:textId="77777777" w:rsidR="003C42E2" w:rsidRPr="00AB0094" w:rsidRDefault="003C42E2" w:rsidP="003C42E2">
      <w:pPr>
        <w:pStyle w:val="Nagwek4"/>
        <w:spacing w:before="12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Rejestr obmiarów</w:t>
      </w:r>
    </w:p>
    <w:p w14:paraId="5A515192" w14:textId="77777777" w:rsidR="003C42E2" w:rsidRPr="00AB0094" w:rsidRDefault="003C42E2" w:rsidP="003C42E2">
      <w:pPr>
        <w:pStyle w:val="tekstost"/>
        <w:spacing w:after="120"/>
        <w:rPr>
          <w:rFonts w:ascii="Calibri" w:hAnsi="Calibri" w:cs="Calibri"/>
        </w:rPr>
      </w:pPr>
      <w:r w:rsidRPr="00AB0094">
        <w:rPr>
          <w:rFonts w:ascii="Calibri" w:hAnsi="Calibri" w:cs="Calibri"/>
        </w:rPr>
        <w:t>Rejestr obmiarów stanowi dokument pozwalający na rozliczenie faktycznego postępu każdego z elementów robót. Obmiary wykonanych robót przeprowadza się w sposób ciągły w jednostkach przyjętych w kosztorysie i wpisuje do rejestru obmiarów.</w:t>
      </w:r>
    </w:p>
    <w:p w14:paraId="7CB335BD" w14:textId="77777777" w:rsidR="003C42E2" w:rsidRPr="00AB0094" w:rsidRDefault="003C42E2" w:rsidP="003C42E2">
      <w:pPr>
        <w:pStyle w:val="Nagwek4"/>
        <w:spacing w:before="12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Deklaracje zgodności</w:t>
      </w:r>
    </w:p>
    <w:p w14:paraId="02217C7D" w14:textId="77777777" w:rsidR="003C42E2" w:rsidRPr="00AB0094" w:rsidRDefault="003C42E2" w:rsidP="003C42E2">
      <w:pPr>
        <w:pStyle w:val="tekstost"/>
        <w:spacing w:after="120"/>
        <w:rPr>
          <w:rFonts w:ascii="Calibri" w:hAnsi="Calibri" w:cs="Calibri"/>
        </w:rPr>
      </w:pPr>
      <w:r w:rsidRPr="00AB0094">
        <w:rPr>
          <w:rFonts w:ascii="Calibri" w:hAnsi="Calibri" w:cs="Calibri"/>
        </w:rPr>
        <w:t>Deklaracje zgodności lub certyfikaty zgodności materiałów, orzeczenia o jakości materiałów, recepty robocze i kontrolne wyniki badań Wykonawcy będą gromadzone w formie uzgodnionej w programie zapewnienia jakości. Dokumenty te stanowią załączniki do odbioru robót. Winny być udostępnione na każde życzenie Inspektora Nadzoru.</w:t>
      </w:r>
    </w:p>
    <w:p w14:paraId="59B17F61" w14:textId="77777777" w:rsidR="003C42E2" w:rsidRPr="00AB0094" w:rsidRDefault="003C42E2" w:rsidP="003C42E2">
      <w:pPr>
        <w:pStyle w:val="Nagwek4"/>
        <w:spacing w:before="12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Pozostałe dokumenty budowy</w:t>
      </w:r>
    </w:p>
    <w:p w14:paraId="0970A062" w14:textId="77777777" w:rsidR="003C42E2" w:rsidRPr="00AB0094" w:rsidRDefault="003C42E2" w:rsidP="003C42E2">
      <w:pPr>
        <w:pStyle w:val="tekstost"/>
        <w:rPr>
          <w:rFonts w:ascii="Calibri" w:hAnsi="Calibri" w:cs="Calibri"/>
        </w:rPr>
      </w:pPr>
      <w:r w:rsidRPr="00AB0094">
        <w:rPr>
          <w:rFonts w:ascii="Calibri" w:hAnsi="Calibri" w:cs="Calibri"/>
        </w:rPr>
        <w:t>Do dokumentów budowy zalicza się, oprócz wymienionych w punktach (1) - (3) następujące dokumenty:</w:t>
      </w:r>
    </w:p>
    <w:p w14:paraId="40C5888C" w14:textId="77777777" w:rsidR="003C42E2" w:rsidRPr="00AB0094" w:rsidRDefault="003C42E2" w:rsidP="00223368">
      <w:pPr>
        <w:pStyle w:val="tekstost"/>
        <w:numPr>
          <w:ilvl w:val="0"/>
          <w:numId w:val="54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pozwolenie na realizację zadania budowlanego,</w:t>
      </w:r>
    </w:p>
    <w:p w14:paraId="75143E7E" w14:textId="77777777" w:rsidR="003C42E2" w:rsidRPr="00AB0094" w:rsidRDefault="003C42E2" w:rsidP="00223368">
      <w:pPr>
        <w:pStyle w:val="tekstost"/>
        <w:numPr>
          <w:ilvl w:val="0"/>
          <w:numId w:val="54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protokoły przekazania terenu budowy,</w:t>
      </w:r>
    </w:p>
    <w:p w14:paraId="24AE6D99" w14:textId="77777777" w:rsidR="003C42E2" w:rsidRPr="00AB0094" w:rsidRDefault="003C42E2" w:rsidP="00223368">
      <w:pPr>
        <w:pStyle w:val="tekstost"/>
        <w:numPr>
          <w:ilvl w:val="0"/>
          <w:numId w:val="54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umowy cywilno-prawne z osobami trzecimi i inne umowy cywilno-prawne,</w:t>
      </w:r>
    </w:p>
    <w:p w14:paraId="52AF49F1" w14:textId="77777777" w:rsidR="003C42E2" w:rsidRPr="00AB0094" w:rsidRDefault="003C42E2" w:rsidP="00223368">
      <w:pPr>
        <w:pStyle w:val="tekstost"/>
        <w:numPr>
          <w:ilvl w:val="0"/>
          <w:numId w:val="54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protokoły odbioru robót,</w:t>
      </w:r>
    </w:p>
    <w:p w14:paraId="29B487B5" w14:textId="77777777" w:rsidR="003C42E2" w:rsidRPr="00AB0094" w:rsidRDefault="003C42E2" w:rsidP="00223368">
      <w:pPr>
        <w:pStyle w:val="tekstost"/>
        <w:numPr>
          <w:ilvl w:val="0"/>
          <w:numId w:val="54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lastRenderedPageBreak/>
        <w:t>protokoły z narad i ustaleń,</w:t>
      </w:r>
    </w:p>
    <w:p w14:paraId="0DC6E67A" w14:textId="77777777" w:rsidR="003C42E2" w:rsidRPr="00AB0094" w:rsidRDefault="003C42E2" w:rsidP="00223368">
      <w:pPr>
        <w:pStyle w:val="tekstost"/>
        <w:numPr>
          <w:ilvl w:val="0"/>
          <w:numId w:val="54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korespondencję na budowie.</w:t>
      </w:r>
    </w:p>
    <w:p w14:paraId="228480E2" w14:textId="77777777" w:rsidR="003C42E2" w:rsidRPr="00AB0094" w:rsidRDefault="003C42E2" w:rsidP="003C42E2">
      <w:pPr>
        <w:pStyle w:val="Nagwek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Przechowywanie dokumentów budowy</w:t>
      </w:r>
    </w:p>
    <w:p w14:paraId="5051182C" w14:textId="77777777" w:rsidR="003C42E2" w:rsidRPr="00AB0094" w:rsidRDefault="003C42E2" w:rsidP="003C42E2">
      <w:pPr>
        <w:pStyle w:val="tekstost"/>
        <w:rPr>
          <w:rFonts w:ascii="Calibri" w:hAnsi="Calibri" w:cs="Calibri"/>
        </w:rPr>
      </w:pPr>
      <w:r w:rsidRPr="00AB0094">
        <w:rPr>
          <w:rFonts w:ascii="Calibri" w:hAnsi="Calibri" w:cs="Calibri"/>
        </w:rPr>
        <w:t>Dokumenty budowy będą przechowywane na terenie budowy w miejscu odpowiednio zabezpieczonym.</w:t>
      </w:r>
    </w:p>
    <w:p w14:paraId="5219210E" w14:textId="77777777" w:rsidR="003C42E2" w:rsidRPr="00AB0094" w:rsidRDefault="003C42E2" w:rsidP="003C42E2">
      <w:pPr>
        <w:pStyle w:val="tekstost"/>
        <w:rPr>
          <w:rFonts w:ascii="Calibri" w:hAnsi="Calibri" w:cs="Calibri"/>
        </w:rPr>
      </w:pPr>
      <w:r w:rsidRPr="00AB0094">
        <w:rPr>
          <w:rFonts w:ascii="Calibri" w:hAnsi="Calibri" w:cs="Calibri"/>
        </w:rPr>
        <w:t>Zaginięcie któregokolwiek z dokumentów budowy spowoduje jego natychmiastowe odtworzenie w formie przewidzianej prawem. Wszelkie dokumenty budowy będą zawsze dostępne dla Inspektora Nadzoru i przedstawiane do wglądu na życzenie Zamawiającego.</w:t>
      </w:r>
    </w:p>
    <w:p w14:paraId="29160475" w14:textId="77777777" w:rsidR="003C42E2" w:rsidRPr="00AB0094" w:rsidRDefault="003C42E2" w:rsidP="004D5541">
      <w:pPr>
        <w:pStyle w:val="Nagwek2"/>
      </w:pPr>
      <w:bookmarkStart w:id="552" w:name="_Toc95808715"/>
      <w:bookmarkStart w:id="553" w:name="_Toc95877176"/>
      <w:bookmarkStart w:id="554" w:name="_Toc95879226"/>
      <w:bookmarkStart w:id="555" w:name="_Toc95881118"/>
      <w:bookmarkStart w:id="556" w:name="_Toc96061076"/>
      <w:bookmarkStart w:id="557" w:name="_Toc96061235"/>
      <w:bookmarkStart w:id="558" w:name="_Toc96061393"/>
      <w:bookmarkStart w:id="559" w:name="_Toc96061550"/>
      <w:bookmarkStart w:id="560" w:name="_Toc99102350"/>
      <w:bookmarkStart w:id="561" w:name="_Toc100127458"/>
      <w:bookmarkStart w:id="562" w:name="_Toc100127688"/>
      <w:bookmarkStart w:id="563" w:name="_Toc100367464"/>
      <w:bookmarkStart w:id="564" w:name="_Toc100383143"/>
      <w:bookmarkStart w:id="565" w:name="_Toc100383436"/>
      <w:bookmarkStart w:id="566" w:name="_Toc103411485"/>
      <w:bookmarkStart w:id="567" w:name="_Toc104345487"/>
      <w:bookmarkStart w:id="568" w:name="_Toc120344874"/>
      <w:bookmarkStart w:id="569" w:name="_Toc131472174"/>
      <w:bookmarkStart w:id="570" w:name="_Toc131472552"/>
      <w:bookmarkStart w:id="571" w:name="_Toc161730179"/>
      <w:r w:rsidRPr="00AB0094">
        <w:t>S.00.06.00.  OBMIAR ROBÓT</w:t>
      </w:r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p w14:paraId="4CB5C555" w14:textId="77777777" w:rsidR="003C42E2" w:rsidRPr="00AB0094" w:rsidRDefault="003C42E2" w:rsidP="003C42E2">
      <w:pPr>
        <w:pStyle w:val="Nagwek3"/>
        <w:numPr>
          <w:ilvl w:val="0"/>
          <w:numId w:val="0"/>
        </w:numPr>
        <w:spacing w:before="120"/>
        <w:rPr>
          <w:rFonts w:ascii="Calibri" w:hAnsi="Calibri" w:cs="Calibri"/>
          <w:sz w:val="20"/>
          <w:szCs w:val="20"/>
        </w:rPr>
      </w:pPr>
      <w:bookmarkStart w:id="572" w:name="_Toc95808716"/>
      <w:bookmarkStart w:id="573" w:name="_Toc95877177"/>
      <w:bookmarkStart w:id="574" w:name="_Toc95879227"/>
      <w:bookmarkStart w:id="575" w:name="_Toc95881119"/>
      <w:bookmarkStart w:id="576" w:name="_Toc96061077"/>
      <w:bookmarkStart w:id="577" w:name="_Toc96061236"/>
      <w:bookmarkStart w:id="578" w:name="_Toc96061394"/>
      <w:bookmarkStart w:id="579" w:name="_Toc96061551"/>
      <w:bookmarkStart w:id="580" w:name="_Toc99102351"/>
      <w:bookmarkStart w:id="581" w:name="_Toc100127459"/>
      <w:bookmarkStart w:id="582" w:name="_Toc100127689"/>
      <w:bookmarkStart w:id="583" w:name="_Toc100367465"/>
      <w:bookmarkStart w:id="584" w:name="_Toc100383144"/>
      <w:bookmarkStart w:id="585" w:name="_Toc100383437"/>
      <w:bookmarkStart w:id="586" w:name="_Toc103411486"/>
      <w:bookmarkStart w:id="587" w:name="_Toc104345488"/>
      <w:bookmarkStart w:id="588" w:name="_Toc120344875"/>
      <w:bookmarkStart w:id="589" w:name="_Toc131472175"/>
      <w:bookmarkStart w:id="590" w:name="_Toc131472553"/>
      <w:r w:rsidRPr="00AB0094">
        <w:rPr>
          <w:rFonts w:ascii="Calibri" w:hAnsi="Calibri" w:cs="Calibri"/>
          <w:sz w:val="20"/>
          <w:szCs w:val="20"/>
        </w:rPr>
        <w:t xml:space="preserve">                </w:t>
      </w:r>
      <w:bookmarkStart w:id="591" w:name="_Toc161730180"/>
      <w:r w:rsidRPr="00AB0094">
        <w:rPr>
          <w:rFonts w:ascii="Calibri" w:hAnsi="Calibri" w:cs="Calibri"/>
          <w:sz w:val="20"/>
          <w:szCs w:val="20"/>
        </w:rPr>
        <w:t>S.00.06.01. Ogólne zasady obmiaru robót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14:paraId="74603CFF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Obmiar robót będzie określać faktyczny zakres wykonywanych robót zgodnie z dokumentacją projektową i ST, w jednostkach ustalonych w kosztorysie.</w:t>
      </w:r>
    </w:p>
    <w:p w14:paraId="2B10EACA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Obmiaru robót dokonuje Wykonawca po pisemnym powiadomieniu Inspektora Nadzoru o zakresie obmierzanych robót i terminie obmiaru, co najmniej na 3 dni przed tym terminem.</w:t>
      </w:r>
    </w:p>
    <w:p w14:paraId="430C0D71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Wyniki obmiaru będą wpisane do rejestru obmiarów.</w:t>
      </w:r>
    </w:p>
    <w:p w14:paraId="406C7B85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Jakikolwiek błąd lub przeoczenie (opuszczenie) w ilościach podanych w ślepym kosztorysie lub gdzie indziej w ST nie zwalnia Wykonawcy od obowiązku ukończenia wszystkich robót. Błędne dane zostaną poprawione wg instrukcji Inspektora Nadzoru.</w:t>
      </w:r>
    </w:p>
    <w:p w14:paraId="1CCB847F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Obmiar gotowych robót będzie przeprowadzony z częstością wymaganą do celu miesięcznej płatności na rzecz Wykonawcy lub w innym czasie określonym w umowie lub oczekiwanym przez Wykonawcę i Inspektora Nadzoru.</w:t>
      </w:r>
    </w:p>
    <w:p w14:paraId="46A6B42F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900"/>
        <w:rPr>
          <w:rFonts w:ascii="Calibri" w:hAnsi="Calibri" w:cs="Calibri"/>
          <w:sz w:val="20"/>
          <w:szCs w:val="20"/>
        </w:rPr>
      </w:pPr>
      <w:bookmarkStart w:id="592" w:name="_Toc95808717"/>
      <w:bookmarkStart w:id="593" w:name="_Toc95877178"/>
      <w:bookmarkStart w:id="594" w:name="_Toc95879228"/>
      <w:bookmarkStart w:id="595" w:name="_Toc95881120"/>
      <w:bookmarkStart w:id="596" w:name="_Toc96061078"/>
      <w:bookmarkStart w:id="597" w:name="_Toc96061237"/>
      <w:bookmarkStart w:id="598" w:name="_Toc96061395"/>
      <w:bookmarkStart w:id="599" w:name="_Toc96061552"/>
      <w:bookmarkStart w:id="600" w:name="_Toc99102352"/>
      <w:bookmarkStart w:id="601" w:name="_Toc100127460"/>
      <w:bookmarkStart w:id="602" w:name="_Toc100127690"/>
      <w:bookmarkStart w:id="603" w:name="_Toc100367466"/>
      <w:bookmarkStart w:id="604" w:name="_Toc100383145"/>
      <w:bookmarkStart w:id="605" w:name="_Toc100383438"/>
      <w:bookmarkStart w:id="606" w:name="_Toc103411487"/>
      <w:bookmarkStart w:id="607" w:name="_Toc104345489"/>
      <w:bookmarkStart w:id="608" w:name="_Toc120344876"/>
      <w:bookmarkStart w:id="609" w:name="_Toc131472176"/>
      <w:bookmarkStart w:id="610" w:name="_Toc131472554"/>
      <w:bookmarkStart w:id="611" w:name="_Toc161730181"/>
      <w:r w:rsidRPr="00AB0094">
        <w:rPr>
          <w:rFonts w:ascii="Calibri" w:hAnsi="Calibri" w:cs="Calibri"/>
          <w:sz w:val="20"/>
          <w:szCs w:val="20"/>
        </w:rPr>
        <w:t>S.00.06.02. Zasady określania ilości robót i materiałów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</w:p>
    <w:p w14:paraId="045B43D2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Długości i odległości pomiędzy wyszczególnionymi punktami skrajnymi będą obmierzone poziomo wzdłuż linii osiowej. Jeśli ST właściwe dla danych robót nie wymagają tego inaczej, powierzchnie będą wyliczone w m</w:t>
      </w:r>
      <w:r w:rsidRPr="00AB0094">
        <w:rPr>
          <w:rFonts w:ascii="Calibri" w:hAnsi="Calibri" w:cs="Calibri"/>
          <w:sz w:val="20"/>
          <w:vertAlign w:val="superscript"/>
        </w:rPr>
        <w:t>2</w:t>
      </w:r>
      <w:r w:rsidRPr="00AB0094">
        <w:rPr>
          <w:rFonts w:ascii="Calibri" w:hAnsi="Calibri" w:cs="Calibri"/>
          <w:sz w:val="20"/>
        </w:rPr>
        <w:t>.</w:t>
      </w:r>
    </w:p>
    <w:p w14:paraId="3C459379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Ilości, które mają być obmierzone wagowo, będą ważone w tonach lub kilogramach zgodnie z wymaganiami ST.</w:t>
      </w:r>
    </w:p>
    <w:p w14:paraId="54376E09" w14:textId="77777777" w:rsidR="003C42E2" w:rsidRPr="00AB0094" w:rsidRDefault="003C42E2" w:rsidP="003C42E2">
      <w:pPr>
        <w:pStyle w:val="Nagwek3"/>
        <w:numPr>
          <w:ilvl w:val="0"/>
          <w:numId w:val="0"/>
        </w:numPr>
        <w:rPr>
          <w:rFonts w:ascii="Calibri" w:hAnsi="Calibri" w:cs="Calibri"/>
          <w:sz w:val="20"/>
          <w:szCs w:val="20"/>
        </w:rPr>
      </w:pPr>
      <w:bookmarkStart w:id="612" w:name="_Toc95808718"/>
      <w:bookmarkStart w:id="613" w:name="_Toc95877179"/>
      <w:bookmarkStart w:id="614" w:name="_Toc95879229"/>
      <w:bookmarkStart w:id="615" w:name="_Toc95881121"/>
      <w:bookmarkStart w:id="616" w:name="_Toc96061079"/>
      <w:bookmarkStart w:id="617" w:name="_Toc96061238"/>
      <w:bookmarkStart w:id="618" w:name="_Toc96061396"/>
      <w:bookmarkStart w:id="619" w:name="_Toc96061553"/>
      <w:bookmarkStart w:id="620" w:name="_Toc99102353"/>
      <w:bookmarkStart w:id="621" w:name="_Toc100127461"/>
      <w:bookmarkStart w:id="622" w:name="_Toc100127691"/>
      <w:bookmarkStart w:id="623" w:name="_Toc100367467"/>
      <w:bookmarkStart w:id="624" w:name="_Toc100383146"/>
      <w:bookmarkStart w:id="625" w:name="_Toc100383439"/>
      <w:bookmarkStart w:id="626" w:name="_Toc103411488"/>
      <w:bookmarkStart w:id="627" w:name="_Toc104345490"/>
      <w:bookmarkStart w:id="628" w:name="_Toc120344877"/>
      <w:bookmarkStart w:id="629" w:name="_Toc131472177"/>
      <w:bookmarkStart w:id="630" w:name="_Toc131472555"/>
      <w:r>
        <w:rPr>
          <w:rFonts w:ascii="Calibri" w:hAnsi="Calibri" w:cs="Calibri"/>
          <w:sz w:val="20"/>
          <w:szCs w:val="20"/>
        </w:rPr>
        <w:t xml:space="preserve">                     </w:t>
      </w:r>
      <w:r w:rsidRPr="00AB0094">
        <w:rPr>
          <w:rFonts w:ascii="Calibri" w:hAnsi="Calibri" w:cs="Calibri"/>
          <w:sz w:val="20"/>
          <w:szCs w:val="20"/>
        </w:rPr>
        <w:t xml:space="preserve"> </w:t>
      </w:r>
      <w:bookmarkStart w:id="631" w:name="_Toc161730182"/>
      <w:r w:rsidRPr="00AB0094">
        <w:rPr>
          <w:rFonts w:ascii="Calibri" w:hAnsi="Calibri" w:cs="Calibri"/>
          <w:sz w:val="20"/>
          <w:szCs w:val="20"/>
        </w:rPr>
        <w:t>S.00.06.03.  Urządzenia i sprzęt pomiarowy</w:t>
      </w:r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14:paraId="6D852A61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Wszystkie urządzenia i sprzęt pomiarowy, stosowany w czasie obmiaru robót będą zaakceptowane przez Inspektora Nadzoru.</w:t>
      </w:r>
    </w:p>
    <w:p w14:paraId="28B7C6A6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Urządzenia i sprzęt pomiarowy zostaną dostarczone przez Wykonawcę. Jeżeli urządzenia te lub sprzęt wymagają badań atestujących to Wykonawca będzie posiadać ważne świadectwa legalizacji.</w:t>
      </w:r>
    </w:p>
    <w:p w14:paraId="2D4C8813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Wszystkie urządzenia pomiarowe będą przez Wykonawcę utrzymywane w dobrym stanie, w całym okresie trwania robót.</w:t>
      </w:r>
    </w:p>
    <w:p w14:paraId="6C0D1C76" w14:textId="77777777" w:rsidR="003C42E2" w:rsidRPr="00AB0094" w:rsidRDefault="003C42E2" w:rsidP="003C42E2">
      <w:pPr>
        <w:pStyle w:val="Nagwek3"/>
        <w:numPr>
          <w:ilvl w:val="0"/>
          <w:numId w:val="0"/>
        </w:numPr>
        <w:rPr>
          <w:rFonts w:ascii="Calibri" w:hAnsi="Calibri" w:cs="Calibri"/>
          <w:sz w:val="20"/>
          <w:szCs w:val="20"/>
        </w:rPr>
      </w:pPr>
      <w:bookmarkStart w:id="632" w:name="_Toc95808719"/>
      <w:bookmarkStart w:id="633" w:name="_Toc95877180"/>
      <w:bookmarkStart w:id="634" w:name="_Toc95879230"/>
      <w:bookmarkStart w:id="635" w:name="_Toc95881122"/>
      <w:bookmarkStart w:id="636" w:name="_Toc96061080"/>
      <w:bookmarkStart w:id="637" w:name="_Toc96061239"/>
      <w:bookmarkStart w:id="638" w:name="_Toc96061397"/>
      <w:bookmarkStart w:id="639" w:name="_Toc96061554"/>
      <w:bookmarkStart w:id="640" w:name="_Toc99102354"/>
      <w:bookmarkStart w:id="641" w:name="_Toc100127462"/>
      <w:bookmarkStart w:id="642" w:name="_Toc100127692"/>
      <w:bookmarkStart w:id="643" w:name="_Toc100367468"/>
      <w:bookmarkStart w:id="644" w:name="_Toc100383147"/>
      <w:bookmarkStart w:id="645" w:name="_Toc100383440"/>
      <w:bookmarkStart w:id="646" w:name="_Toc103411489"/>
      <w:bookmarkStart w:id="647" w:name="_Toc104345491"/>
      <w:bookmarkStart w:id="648" w:name="_Toc120344878"/>
      <w:bookmarkStart w:id="649" w:name="_Toc131472178"/>
      <w:bookmarkStart w:id="650" w:name="_Toc131472556"/>
      <w:r>
        <w:rPr>
          <w:rFonts w:ascii="Calibri" w:hAnsi="Calibri" w:cs="Calibri"/>
          <w:sz w:val="20"/>
          <w:szCs w:val="20"/>
        </w:rPr>
        <w:t xml:space="preserve">                     </w:t>
      </w:r>
      <w:r w:rsidRPr="00AB0094">
        <w:rPr>
          <w:rFonts w:ascii="Calibri" w:hAnsi="Calibri" w:cs="Calibri"/>
          <w:sz w:val="20"/>
          <w:szCs w:val="20"/>
        </w:rPr>
        <w:t xml:space="preserve">   </w:t>
      </w:r>
      <w:bookmarkStart w:id="651" w:name="_Toc161730183"/>
      <w:r w:rsidRPr="00AB0094">
        <w:rPr>
          <w:rFonts w:ascii="Calibri" w:hAnsi="Calibri" w:cs="Calibri"/>
          <w:sz w:val="20"/>
          <w:szCs w:val="20"/>
        </w:rPr>
        <w:t>S.00.06.04. Czas przeprowadzenia obmiaru</w:t>
      </w:r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</w:p>
    <w:p w14:paraId="4E09D9B8" w14:textId="77777777" w:rsidR="003C42E2" w:rsidRPr="00AB0094" w:rsidRDefault="003C42E2" w:rsidP="003C42E2">
      <w:pPr>
        <w:pStyle w:val="DefaultText"/>
        <w:rPr>
          <w:rFonts w:ascii="Calibri" w:hAnsi="Calibri" w:cs="Calibri"/>
          <w:noProof w:val="0"/>
          <w:sz w:val="20"/>
        </w:rPr>
      </w:pPr>
      <w:r w:rsidRPr="00AB0094">
        <w:rPr>
          <w:rFonts w:ascii="Calibri" w:hAnsi="Calibri" w:cs="Calibri"/>
          <w:noProof w:val="0"/>
          <w:sz w:val="20"/>
        </w:rPr>
        <w:t>Obmiary będą przeprowadzone przed częściowym lub ostatecznym odbiorem odcinków robót, a także w przypadku występowania dłuższej przerwy w robotach.</w:t>
      </w:r>
    </w:p>
    <w:p w14:paraId="6AF2559D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Obmiar robót zanikających przeprowadza się w czasie ich wykonywania.</w:t>
      </w:r>
    </w:p>
    <w:p w14:paraId="6DCB45D8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lastRenderedPageBreak/>
        <w:t>Obmiar robót podlegających zakryciu przeprowadza się przed ich zakryciem.</w:t>
      </w:r>
    </w:p>
    <w:p w14:paraId="2A435932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Roboty pomiarowe do obmiaru oraz nieodzowne obliczenia będą wykonane w sposób zrozumiały i jednoznaczny.</w:t>
      </w:r>
    </w:p>
    <w:p w14:paraId="74C19207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Wymiary skomplikowanych powierzchni lub objętości będą uzupełnione odpowiednimi szkicami umieszczonymi na karcie rejestru obmiarów. W razie braku miejsca szkice mogą być dołączone w formie oddzielnego załącznika do rejestru obmiarów, którego wzór zostanie uzgodniony z Inspektorem Nadzoru.</w:t>
      </w:r>
    </w:p>
    <w:p w14:paraId="410BFF98" w14:textId="77777777" w:rsidR="003C42E2" w:rsidRPr="00AB0094" w:rsidRDefault="003C42E2" w:rsidP="003C42E2">
      <w:pPr>
        <w:rPr>
          <w:rFonts w:ascii="Calibri" w:hAnsi="Calibri" w:cs="Calibri"/>
          <w:sz w:val="20"/>
        </w:rPr>
      </w:pPr>
    </w:p>
    <w:p w14:paraId="0459372D" w14:textId="77777777" w:rsidR="003C42E2" w:rsidRPr="00AB0094" w:rsidRDefault="003C42E2" w:rsidP="004D5541">
      <w:pPr>
        <w:pStyle w:val="Nagwek2"/>
      </w:pPr>
      <w:bookmarkStart w:id="652" w:name="_Toc95808720"/>
      <w:bookmarkStart w:id="653" w:name="_Toc95877181"/>
      <w:bookmarkStart w:id="654" w:name="_Toc95879231"/>
      <w:bookmarkStart w:id="655" w:name="_Toc95881123"/>
      <w:bookmarkStart w:id="656" w:name="_Toc96061081"/>
      <w:bookmarkStart w:id="657" w:name="_Toc96061240"/>
      <w:bookmarkStart w:id="658" w:name="_Toc96061398"/>
      <w:bookmarkStart w:id="659" w:name="_Toc96061555"/>
      <w:bookmarkStart w:id="660" w:name="_Toc99102355"/>
      <w:bookmarkStart w:id="661" w:name="_Toc100127463"/>
      <w:bookmarkStart w:id="662" w:name="_Toc100127693"/>
      <w:bookmarkStart w:id="663" w:name="_Toc100367469"/>
      <w:bookmarkStart w:id="664" w:name="_Toc100383148"/>
      <w:bookmarkStart w:id="665" w:name="_Toc100383441"/>
      <w:bookmarkStart w:id="666" w:name="_Toc103411490"/>
      <w:bookmarkStart w:id="667" w:name="_Toc104345492"/>
      <w:bookmarkStart w:id="668" w:name="_Toc120344879"/>
      <w:bookmarkStart w:id="669" w:name="_Toc131472179"/>
      <w:bookmarkStart w:id="670" w:name="_Toc131472557"/>
      <w:bookmarkStart w:id="671" w:name="_Toc161730184"/>
      <w:r w:rsidRPr="00AB0094">
        <w:t>S.00.07.00.   ODBIÓR ROBÓT</w:t>
      </w:r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14:paraId="6DA65B5D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900"/>
        <w:rPr>
          <w:rFonts w:ascii="Calibri" w:hAnsi="Calibri" w:cs="Calibri"/>
          <w:sz w:val="20"/>
          <w:szCs w:val="20"/>
        </w:rPr>
      </w:pPr>
      <w:bookmarkStart w:id="672" w:name="_Toc96061082"/>
      <w:bookmarkStart w:id="673" w:name="_Toc96061241"/>
      <w:bookmarkStart w:id="674" w:name="_Toc96061399"/>
      <w:bookmarkStart w:id="675" w:name="_Toc96061556"/>
      <w:bookmarkStart w:id="676" w:name="_Toc99102356"/>
      <w:bookmarkStart w:id="677" w:name="_Toc100127464"/>
      <w:bookmarkStart w:id="678" w:name="_Toc100127694"/>
      <w:bookmarkStart w:id="679" w:name="_Toc100367470"/>
      <w:bookmarkStart w:id="680" w:name="_Toc100383149"/>
      <w:bookmarkStart w:id="681" w:name="_Toc100383442"/>
      <w:bookmarkStart w:id="682" w:name="_Toc103411491"/>
      <w:bookmarkStart w:id="683" w:name="_Toc104345493"/>
      <w:bookmarkStart w:id="684" w:name="_Toc120344880"/>
      <w:bookmarkStart w:id="685" w:name="_Toc131472180"/>
      <w:bookmarkStart w:id="686" w:name="_Toc131472558"/>
      <w:bookmarkStart w:id="687" w:name="_Toc161730185"/>
      <w:r w:rsidRPr="00AB0094">
        <w:rPr>
          <w:rFonts w:ascii="Calibri" w:hAnsi="Calibri" w:cs="Calibri"/>
          <w:sz w:val="20"/>
          <w:szCs w:val="20"/>
        </w:rPr>
        <w:t>S.00.07.01. Rodzaje odbiorów robót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</w:p>
    <w:p w14:paraId="220BEA76" w14:textId="77777777" w:rsidR="003C42E2" w:rsidRPr="00AB0094" w:rsidRDefault="003C42E2" w:rsidP="003C42E2">
      <w:pPr>
        <w:pStyle w:val="tekstost"/>
        <w:rPr>
          <w:rFonts w:ascii="Calibri" w:hAnsi="Calibri" w:cs="Calibri"/>
        </w:rPr>
      </w:pPr>
      <w:r w:rsidRPr="00AB0094">
        <w:rPr>
          <w:rFonts w:ascii="Calibri" w:hAnsi="Calibri" w:cs="Calibri"/>
        </w:rPr>
        <w:t>W zależności od ustaleń odpowiednich ST, roboty podlegają następującym etapom odbioru:</w:t>
      </w:r>
    </w:p>
    <w:p w14:paraId="3E2E6518" w14:textId="77777777" w:rsidR="003C42E2" w:rsidRPr="00AB0094" w:rsidRDefault="003C42E2" w:rsidP="00223368">
      <w:pPr>
        <w:pStyle w:val="tekstost"/>
        <w:numPr>
          <w:ilvl w:val="0"/>
          <w:numId w:val="67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odbiorowi robót zanikających i ulegających zakryciu,</w:t>
      </w:r>
    </w:p>
    <w:p w14:paraId="14E9145A" w14:textId="77777777" w:rsidR="003C42E2" w:rsidRPr="00AB0094" w:rsidRDefault="003C42E2" w:rsidP="00223368">
      <w:pPr>
        <w:pStyle w:val="tekstost"/>
        <w:numPr>
          <w:ilvl w:val="0"/>
          <w:numId w:val="67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odbiorowi częściowemu,</w:t>
      </w:r>
    </w:p>
    <w:p w14:paraId="4CBE70E0" w14:textId="77777777" w:rsidR="003C42E2" w:rsidRPr="00AB0094" w:rsidRDefault="003C42E2" w:rsidP="00223368">
      <w:pPr>
        <w:pStyle w:val="tekstost"/>
        <w:numPr>
          <w:ilvl w:val="0"/>
          <w:numId w:val="67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odbiorowi ostatecznemu,</w:t>
      </w:r>
    </w:p>
    <w:p w14:paraId="40FD1359" w14:textId="77777777" w:rsidR="003C42E2" w:rsidRPr="00AB0094" w:rsidRDefault="003C42E2" w:rsidP="00223368">
      <w:pPr>
        <w:pStyle w:val="tekstost"/>
        <w:numPr>
          <w:ilvl w:val="0"/>
          <w:numId w:val="67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odbiorowi pogwarancyjnemu.</w:t>
      </w:r>
    </w:p>
    <w:p w14:paraId="47DC0C3B" w14:textId="77777777" w:rsidR="003C42E2" w:rsidRPr="00AB0094" w:rsidRDefault="003C42E2" w:rsidP="003C42E2">
      <w:pPr>
        <w:pStyle w:val="Nagwek3"/>
        <w:numPr>
          <w:ilvl w:val="0"/>
          <w:numId w:val="0"/>
        </w:numPr>
        <w:rPr>
          <w:rFonts w:ascii="Calibri" w:hAnsi="Calibri" w:cs="Calibri"/>
          <w:sz w:val="20"/>
          <w:szCs w:val="20"/>
        </w:rPr>
      </w:pPr>
      <w:bookmarkStart w:id="688" w:name="_Toc96061083"/>
      <w:bookmarkStart w:id="689" w:name="_Toc96061242"/>
      <w:bookmarkStart w:id="690" w:name="_Toc96061400"/>
      <w:bookmarkStart w:id="691" w:name="_Toc96061557"/>
      <w:bookmarkStart w:id="692" w:name="_Toc99102357"/>
      <w:bookmarkStart w:id="693" w:name="_Toc100127465"/>
      <w:bookmarkStart w:id="694" w:name="_Toc100127695"/>
      <w:bookmarkStart w:id="695" w:name="_Toc100367471"/>
      <w:bookmarkStart w:id="696" w:name="_Toc100383150"/>
      <w:bookmarkStart w:id="697" w:name="_Toc100383443"/>
      <w:bookmarkStart w:id="698" w:name="_Toc103411492"/>
      <w:bookmarkStart w:id="699" w:name="_Toc104345494"/>
      <w:bookmarkStart w:id="700" w:name="_Toc120344881"/>
      <w:bookmarkStart w:id="701" w:name="_Toc131472181"/>
      <w:bookmarkStart w:id="702" w:name="_Toc131472559"/>
      <w:r w:rsidRPr="00AB0094">
        <w:rPr>
          <w:rFonts w:ascii="Calibri" w:hAnsi="Calibri" w:cs="Calibri"/>
          <w:sz w:val="20"/>
          <w:szCs w:val="20"/>
        </w:rPr>
        <w:t xml:space="preserve">             </w:t>
      </w:r>
      <w:r>
        <w:rPr>
          <w:rFonts w:ascii="Calibri" w:hAnsi="Calibri" w:cs="Calibri"/>
          <w:sz w:val="20"/>
          <w:szCs w:val="20"/>
        </w:rPr>
        <w:t xml:space="preserve">     </w:t>
      </w:r>
      <w:r w:rsidRPr="00AB0094">
        <w:rPr>
          <w:rFonts w:ascii="Calibri" w:hAnsi="Calibri" w:cs="Calibri"/>
          <w:sz w:val="20"/>
          <w:szCs w:val="20"/>
        </w:rPr>
        <w:t xml:space="preserve">   </w:t>
      </w:r>
      <w:bookmarkStart w:id="703" w:name="_Toc161730186"/>
      <w:r w:rsidRPr="00AB0094">
        <w:rPr>
          <w:rFonts w:ascii="Calibri" w:hAnsi="Calibri" w:cs="Calibri"/>
          <w:sz w:val="20"/>
          <w:szCs w:val="20"/>
        </w:rPr>
        <w:t>S.00.07.02. Odbiór robót zanikających i ulegających zakryciu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</w:p>
    <w:p w14:paraId="5FCE1789" w14:textId="77777777" w:rsidR="003C42E2" w:rsidRPr="00AB0094" w:rsidRDefault="003C42E2" w:rsidP="003C42E2">
      <w:pPr>
        <w:pStyle w:val="tekstost"/>
        <w:rPr>
          <w:rFonts w:ascii="Calibri" w:hAnsi="Calibri" w:cs="Calibri"/>
        </w:rPr>
      </w:pPr>
      <w:r w:rsidRPr="00AB0094">
        <w:rPr>
          <w:rFonts w:ascii="Calibri" w:hAnsi="Calibri" w:cs="Calibri"/>
        </w:rPr>
        <w:t>Odbiór robót zanikających i ulegających zakryciu polega na finalnej ocenie ilości i jakości wykonywanych robót, które w dalszym procesie realizacji ulegną zakryciu.</w:t>
      </w:r>
    </w:p>
    <w:p w14:paraId="0069D663" w14:textId="77777777" w:rsidR="003C42E2" w:rsidRPr="00AB0094" w:rsidRDefault="003C42E2" w:rsidP="003C42E2">
      <w:pPr>
        <w:pStyle w:val="tekstost"/>
        <w:rPr>
          <w:rFonts w:ascii="Calibri" w:hAnsi="Calibri" w:cs="Calibri"/>
        </w:rPr>
      </w:pPr>
      <w:r w:rsidRPr="00AB0094">
        <w:rPr>
          <w:rFonts w:ascii="Calibri" w:hAnsi="Calibri" w:cs="Calibri"/>
        </w:rPr>
        <w:t>Odbiór robót zanikających i ulegających zakryciu będzie dokonany w czasie umożliwiającym wykonanie ewentualnych korekt i poprawek bez hamowania ogólnego postępu robót.</w:t>
      </w:r>
    </w:p>
    <w:p w14:paraId="775251DA" w14:textId="77777777" w:rsidR="003C42E2" w:rsidRPr="00AB0094" w:rsidRDefault="003C42E2" w:rsidP="003C42E2">
      <w:pPr>
        <w:pStyle w:val="tekstost"/>
        <w:rPr>
          <w:rFonts w:ascii="Calibri" w:hAnsi="Calibri" w:cs="Calibri"/>
        </w:rPr>
      </w:pPr>
      <w:r w:rsidRPr="00AB0094">
        <w:rPr>
          <w:rFonts w:ascii="Calibri" w:hAnsi="Calibri" w:cs="Calibri"/>
        </w:rPr>
        <w:t>Odbioru robót dokonuje Inspektor Nadzoru.</w:t>
      </w:r>
    </w:p>
    <w:p w14:paraId="2C1B19C0" w14:textId="77777777" w:rsidR="003C42E2" w:rsidRPr="00AB0094" w:rsidRDefault="003C42E2" w:rsidP="003C42E2">
      <w:pPr>
        <w:pStyle w:val="tekstost"/>
        <w:rPr>
          <w:rFonts w:ascii="Calibri" w:hAnsi="Calibri" w:cs="Calibri"/>
        </w:rPr>
      </w:pPr>
      <w:r w:rsidRPr="00AB0094">
        <w:rPr>
          <w:rFonts w:ascii="Calibri" w:hAnsi="Calibri" w:cs="Calibri"/>
        </w:rPr>
        <w:t>Gotowość danej części robót do odbioru zgłasza Wykonawca wpisem do dziennika budowy i jednoczesnym powiadomieniem Inspektora Nadzoru. Odbiór będzie przeprowadzony niezwłocznie, nie później jednak niż w ciągu 3 dni od daty zgłoszenia wpisem do dziennika budowy i powiadomienia o tym fakcie Inspektora Nadzoru.</w:t>
      </w:r>
    </w:p>
    <w:p w14:paraId="26B79EDD" w14:textId="77777777" w:rsidR="003C42E2" w:rsidRPr="00AB0094" w:rsidRDefault="003C42E2" w:rsidP="003C42E2">
      <w:pPr>
        <w:pStyle w:val="tekstost"/>
        <w:rPr>
          <w:rFonts w:ascii="Calibri" w:hAnsi="Calibri" w:cs="Calibri"/>
        </w:rPr>
      </w:pPr>
      <w:r w:rsidRPr="00AB0094">
        <w:rPr>
          <w:rFonts w:ascii="Calibri" w:hAnsi="Calibri" w:cs="Calibri"/>
        </w:rPr>
        <w:t>Jakość i ilość robót ulegających zakryciu ocenia Inspektor Nadzoru na podstawie dokumentów zawierających komplet wyników badań laboratoryjnych i w oparciu o przeprowadzone pomiary, w konfrontacji z dokumentacją projektową, ST i uprzednimi ustaleniami.</w:t>
      </w:r>
    </w:p>
    <w:p w14:paraId="6D563C08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900"/>
        <w:rPr>
          <w:rFonts w:ascii="Calibri" w:hAnsi="Calibri" w:cs="Calibri"/>
          <w:sz w:val="20"/>
          <w:szCs w:val="20"/>
        </w:rPr>
      </w:pPr>
      <w:bookmarkStart w:id="704" w:name="_Toc96061084"/>
      <w:bookmarkStart w:id="705" w:name="_Toc96061243"/>
      <w:bookmarkStart w:id="706" w:name="_Toc96061401"/>
      <w:bookmarkStart w:id="707" w:name="_Toc96061558"/>
      <w:bookmarkStart w:id="708" w:name="_Toc99102358"/>
      <w:bookmarkStart w:id="709" w:name="_Toc100127466"/>
      <w:bookmarkStart w:id="710" w:name="_Toc100127696"/>
      <w:bookmarkStart w:id="711" w:name="_Toc100367472"/>
      <w:bookmarkStart w:id="712" w:name="_Toc100383151"/>
      <w:bookmarkStart w:id="713" w:name="_Toc100383444"/>
      <w:bookmarkStart w:id="714" w:name="_Toc103411493"/>
      <w:bookmarkStart w:id="715" w:name="_Toc104345495"/>
      <w:bookmarkStart w:id="716" w:name="_Toc120344882"/>
      <w:bookmarkStart w:id="717" w:name="_Toc131472182"/>
      <w:bookmarkStart w:id="718" w:name="_Toc131472560"/>
      <w:bookmarkStart w:id="719" w:name="_Toc161730187"/>
      <w:r w:rsidRPr="00AB0094">
        <w:rPr>
          <w:rFonts w:ascii="Calibri" w:hAnsi="Calibri" w:cs="Calibri"/>
          <w:sz w:val="20"/>
          <w:szCs w:val="20"/>
        </w:rPr>
        <w:t>S.00.07.03. Odbiór częściowy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</w:p>
    <w:p w14:paraId="2049DE24" w14:textId="77777777" w:rsidR="003C42E2" w:rsidRPr="00AB0094" w:rsidRDefault="003C42E2" w:rsidP="003C42E2">
      <w:pPr>
        <w:pStyle w:val="tekstost"/>
        <w:rPr>
          <w:rFonts w:ascii="Calibri" w:hAnsi="Calibri" w:cs="Calibri"/>
        </w:rPr>
      </w:pPr>
      <w:r w:rsidRPr="00AB0094">
        <w:rPr>
          <w:rFonts w:ascii="Calibri" w:hAnsi="Calibri" w:cs="Calibri"/>
        </w:rPr>
        <w:t>Odbiór częściowy polega na ocenie ilości i jakości wykonanych części robót. Odbioru częściowego robót dokonuje się wg zasad jak przy odbiorze ostatecznym robót. Odbioru robót dokonuje Inspektor Nadzoru.</w:t>
      </w:r>
    </w:p>
    <w:p w14:paraId="4CDBDFD2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1. W przypadku robót. tzw. "zanikających" (np. odcinek przewodu ułożony w ziemi lub w kanale nieprzełazowym, przewody wewnętrzne kryte w bruzdach lub w kanałach podpodłogowych), które muszą być wykonane przed zakończeniem całości urządzenia należy przeprowadzić ich odbiór częściowy, polegający na sprawdzeniu zgodności z projektem, użyciu właściwych materiałów, prawidłowości zamocowań, szczelności urządzenia oraz zgodności z innymi wymaganiami, określonymi w odpowiednich rozdziałach niniejszymi ST.</w:t>
      </w:r>
    </w:p>
    <w:p w14:paraId="2A2665D7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2. Na żądanie inspektora nadzoru może być przeprowadzone badanie prawidłowości połączeń rur oraz armatury. Do badań należy wybrać losowo 3% połączeń, które dla kontroli należy rozebrać; w przypadku stwierdzenia choćby jednego wadliwie wykonanego połączenia wybiera się losowo następne 3 % połączeń. Stwierdzenie wadliwości w drugiej partii wybranych połączeń jest podstawą do podjęcia decyzji powtórnego wykonania wszystkich połączeń.</w:t>
      </w:r>
    </w:p>
    <w:p w14:paraId="1E1DA7D3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</w:p>
    <w:p w14:paraId="72BBFE66" w14:textId="77777777" w:rsidR="003C42E2" w:rsidRPr="00AB0094" w:rsidRDefault="003C42E2" w:rsidP="00223368">
      <w:pPr>
        <w:widowControl w:val="0"/>
        <w:numPr>
          <w:ilvl w:val="0"/>
          <w:numId w:val="99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/>
        <w:ind w:left="0" w:right="-11" w:firstLin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Odbiory częściowe przeprowadza się w trybie przewidzianym dla odbiorów końcowych, jednak bez oceny prawidłowości działania całego urządzenia. Po dokonaniu odbioru sporządza się protokół odbioru robót (elementów).</w:t>
      </w:r>
    </w:p>
    <w:p w14:paraId="311B8A76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900"/>
        <w:rPr>
          <w:rFonts w:ascii="Calibri" w:hAnsi="Calibri" w:cs="Calibri"/>
          <w:sz w:val="20"/>
          <w:szCs w:val="20"/>
        </w:rPr>
      </w:pPr>
      <w:bookmarkStart w:id="720" w:name="_Toc96061085"/>
      <w:bookmarkStart w:id="721" w:name="_Toc96061244"/>
      <w:bookmarkStart w:id="722" w:name="_Toc96061402"/>
      <w:bookmarkStart w:id="723" w:name="_Toc96061559"/>
      <w:bookmarkStart w:id="724" w:name="_Toc99102359"/>
      <w:bookmarkStart w:id="725" w:name="_Toc100127467"/>
      <w:bookmarkStart w:id="726" w:name="_Toc100127697"/>
      <w:bookmarkStart w:id="727" w:name="_Toc100367473"/>
      <w:bookmarkStart w:id="728" w:name="_Toc100383152"/>
      <w:bookmarkStart w:id="729" w:name="_Toc100383445"/>
      <w:bookmarkStart w:id="730" w:name="_Toc103411494"/>
      <w:bookmarkStart w:id="731" w:name="_Toc104345496"/>
      <w:bookmarkStart w:id="732" w:name="_Toc120344883"/>
      <w:bookmarkStart w:id="733" w:name="_Toc131472183"/>
      <w:bookmarkStart w:id="734" w:name="_Toc131472561"/>
      <w:bookmarkStart w:id="735" w:name="_Toc161730188"/>
      <w:r w:rsidRPr="00AB0094">
        <w:rPr>
          <w:rFonts w:ascii="Calibri" w:hAnsi="Calibri" w:cs="Calibri"/>
          <w:sz w:val="20"/>
          <w:szCs w:val="20"/>
        </w:rPr>
        <w:lastRenderedPageBreak/>
        <w:t>S.00.07.04. Odbiór ostateczny robót</w:t>
      </w:r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</w:p>
    <w:p w14:paraId="089BB101" w14:textId="77777777" w:rsidR="003C42E2" w:rsidRPr="00AB0094" w:rsidRDefault="003C42E2" w:rsidP="003C42E2">
      <w:pPr>
        <w:pStyle w:val="Nagwek4"/>
        <w:spacing w:before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Zasady odbioru ostatecznego robót</w:t>
      </w:r>
    </w:p>
    <w:p w14:paraId="57E22890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Odbiór ostateczny polega na finalnej ocenie rzeczywistego wykonania robót w odniesieniu do ich ilości, jakości i wartości. Całkowite zakończenie robót oraz gotowość do odbioru ostatecznego będzie stwierdzona przez Wykonawcę wpisem do dziennika budowy z bezzwłocznym powiadomieniem na piśmie o tym fakcie Inspektora Nadzoru.</w:t>
      </w:r>
    </w:p>
    <w:p w14:paraId="1A3AF4CE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Odbiór ostateczny robót nastąpi w terminie ustalonym w dokumentach umowy, licząc od dnia potwierdzenia przez Inspektora Nadzoru zakończenia robót i przyjęcia dokumentów, o których mowa w punkcie S.00.07.05.</w:t>
      </w:r>
    </w:p>
    <w:p w14:paraId="62CE4A2A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Odbioru ostatecznego robót dokona komisja wyznaczona przez Zamawiającego w obecności Inspektora Nadzoru i Wykonawcy. Komisja odbierająca roboty dokona ich oceny jakościowej na podstawie przedłożonych dokumentów, wyników badań i pomiarów, ocenie wizualnej oraz zgodności wykonania robót z dokumentacją projektową i ST.</w:t>
      </w:r>
    </w:p>
    <w:p w14:paraId="1F002A77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 toku odbioru ostatecznego robót komisja zapozna się z realizacją ustaleń przyjętych w trakcie odbiorów robót zanikających i ulegających zakryciu, zwłaszcza w zakresie wykonania robót uzupełniających i robót poprawkowych.</w:t>
      </w:r>
    </w:p>
    <w:p w14:paraId="6469DEB6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 przypadkach niewykonania wyznaczonych robót poprawkowych lub robót uzupełniających w warstwie ścieralnej lub robotach wykończeniowych, komisja przerwie swoje czynności i ustali nowy termin odbioru ostatecznego.</w:t>
      </w:r>
    </w:p>
    <w:p w14:paraId="4C91D0E5" w14:textId="77777777" w:rsidR="003C42E2" w:rsidRPr="00AB0094" w:rsidRDefault="003C42E2" w:rsidP="003C42E2">
      <w:pPr>
        <w:spacing w:after="6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 przypadku stwierdzenia przez komisję, że jakość wykonywanych robót w poszczególnych asortymentach nieznacznie odbiega od wymaganej dokumentacją projektową i ST z uwzględnieniem tolerancji i nie ma większego wpływu na cechy eksploatacyjne obiektu i bezpieczeństwo ruchu, komisja dokona potrąceń, oceniając pomniejszoną wartość wykonywanych robót w stosunku do wymagań przyjętych w dokumentach umowy.</w:t>
      </w:r>
    </w:p>
    <w:p w14:paraId="1107C6CC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900"/>
        <w:rPr>
          <w:rFonts w:ascii="Calibri" w:hAnsi="Calibri" w:cs="Calibri"/>
          <w:sz w:val="20"/>
          <w:szCs w:val="20"/>
        </w:rPr>
      </w:pPr>
      <w:bookmarkStart w:id="736" w:name="_Toc412518599"/>
      <w:bookmarkStart w:id="737" w:name="_Toc96061086"/>
      <w:bookmarkStart w:id="738" w:name="_Toc96061245"/>
      <w:bookmarkStart w:id="739" w:name="_Toc96061403"/>
      <w:bookmarkStart w:id="740" w:name="_Toc96061560"/>
      <w:bookmarkStart w:id="741" w:name="_Toc99102360"/>
      <w:bookmarkStart w:id="742" w:name="_Toc100127468"/>
      <w:bookmarkStart w:id="743" w:name="_Toc100127698"/>
      <w:bookmarkStart w:id="744" w:name="_Toc100367474"/>
      <w:bookmarkStart w:id="745" w:name="_Toc100383153"/>
      <w:bookmarkStart w:id="746" w:name="_Toc100383446"/>
      <w:bookmarkStart w:id="747" w:name="_Toc103411495"/>
      <w:bookmarkStart w:id="748" w:name="_Toc104345497"/>
      <w:bookmarkStart w:id="749" w:name="_Toc120344884"/>
      <w:bookmarkStart w:id="750" w:name="_Toc131472184"/>
      <w:bookmarkStart w:id="751" w:name="_Toc131472562"/>
      <w:bookmarkStart w:id="752" w:name="_Toc161730189"/>
      <w:r w:rsidRPr="00AB0094">
        <w:rPr>
          <w:rFonts w:ascii="Calibri" w:hAnsi="Calibri" w:cs="Calibri"/>
          <w:sz w:val="20"/>
          <w:szCs w:val="20"/>
        </w:rPr>
        <w:t>S.00.07.05. Dokumenty do odbioru ostatecznego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14:paraId="72623F45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Podstawowym dokumentem do dokonania odbioru ostatecznego robót jest protokół odbioru ostatecznego robót sporządzony wg wzoru ustalonego przez Zamawiającego.</w:t>
      </w:r>
    </w:p>
    <w:p w14:paraId="3E223EFD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Do odbioru ostatecznego Wykonawca jest zobowiązany przygotować następujące dokumenty:</w:t>
      </w:r>
    </w:p>
    <w:p w14:paraId="42D752BE" w14:textId="77777777" w:rsidR="003C42E2" w:rsidRPr="00AB0094" w:rsidRDefault="003C42E2" w:rsidP="00223368">
      <w:pPr>
        <w:pStyle w:val="DefaultText"/>
        <w:numPr>
          <w:ilvl w:val="0"/>
          <w:numId w:val="109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noProof w:val="0"/>
          <w:sz w:val="20"/>
        </w:rPr>
      </w:pPr>
      <w:r w:rsidRPr="00AB0094">
        <w:rPr>
          <w:rFonts w:ascii="Calibri" w:hAnsi="Calibri" w:cs="Calibri"/>
          <w:noProof w:val="0"/>
          <w:sz w:val="20"/>
        </w:rPr>
        <w:t>dokumentację projektową podstawową z naniesionymi zmianami oraz dodatkową, jeśli została sporządzona trakcie realizacji umowy,</w:t>
      </w:r>
    </w:p>
    <w:p w14:paraId="598E0CE7" w14:textId="77777777" w:rsidR="003C42E2" w:rsidRPr="00AB0094" w:rsidRDefault="003C42E2" w:rsidP="00223368">
      <w:pPr>
        <w:numPr>
          <w:ilvl w:val="0"/>
          <w:numId w:val="109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before="0" w:after="0" w:afterAutospacing="0"/>
        <w:textAlignment w:val="baseline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szczegółowe specyfikacje techniczne (podstawowe z dokumentów umowy i ew. uzupełniające lub zamienne),</w:t>
      </w:r>
    </w:p>
    <w:p w14:paraId="3991D781" w14:textId="77777777" w:rsidR="003C42E2" w:rsidRPr="00AB0094" w:rsidRDefault="003C42E2" w:rsidP="00223368">
      <w:pPr>
        <w:numPr>
          <w:ilvl w:val="0"/>
          <w:numId w:val="109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before="0" w:after="0" w:afterAutospacing="0"/>
        <w:textAlignment w:val="baseline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recepty i ustalenia technologiczne,</w:t>
      </w:r>
    </w:p>
    <w:p w14:paraId="2B0544AF" w14:textId="77777777" w:rsidR="003C42E2" w:rsidRPr="00AB0094" w:rsidRDefault="003C42E2" w:rsidP="00223368">
      <w:pPr>
        <w:numPr>
          <w:ilvl w:val="0"/>
          <w:numId w:val="109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before="0" w:after="0" w:afterAutospacing="0"/>
        <w:textAlignment w:val="baseline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dzienniki budowy i rejestry obmiarów (oryginały),</w:t>
      </w:r>
    </w:p>
    <w:p w14:paraId="0428B8BB" w14:textId="77777777" w:rsidR="003C42E2" w:rsidRPr="00AB0094" w:rsidRDefault="003C42E2" w:rsidP="00223368">
      <w:pPr>
        <w:numPr>
          <w:ilvl w:val="0"/>
          <w:numId w:val="109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before="0" w:after="0" w:afterAutospacing="0"/>
        <w:textAlignment w:val="baseline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wyniki pomiarów kontrolnych oraz badań i oznaczeń laboratoryjnych, zgodne z ST, i ew. PZJ,</w:t>
      </w:r>
    </w:p>
    <w:p w14:paraId="29439887" w14:textId="77777777" w:rsidR="003C42E2" w:rsidRPr="00AB0094" w:rsidRDefault="003C42E2" w:rsidP="00223368">
      <w:pPr>
        <w:numPr>
          <w:ilvl w:val="0"/>
          <w:numId w:val="109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before="0" w:after="0" w:afterAutospacing="0"/>
        <w:textAlignment w:val="baseline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protokoły odbiorów częściowych na roboty "zanikające"</w:t>
      </w:r>
    </w:p>
    <w:p w14:paraId="213F4E88" w14:textId="77777777" w:rsidR="003C42E2" w:rsidRPr="00AB0094" w:rsidRDefault="003C42E2" w:rsidP="00223368">
      <w:pPr>
        <w:widowControl w:val="0"/>
        <w:numPr>
          <w:ilvl w:val="0"/>
          <w:numId w:val="109"/>
        </w:numPr>
        <w:tabs>
          <w:tab w:val="left" w:pos="284"/>
        </w:tabs>
        <w:suppressAutoHyphens w:val="0"/>
        <w:autoSpaceDE w:val="0"/>
        <w:autoSpaceDN w:val="0"/>
        <w:adjustRightInd w:val="0"/>
        <w:spacing w:before="0" w:after="0" w:afterAutospacing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protokoły wykonanych prób i badań,</w:t>
      </w:r>
    </w:p>
    <w:p w14:paraId="14B488EE" w14:textId="77777777" w:rsidR="003C42E2" w:rsidRPr="00AB0094" w:rsidRDefault="003C42E2" w:rsidP="00223368">
      <w:pPr>
        <w:widowControl w:val="0"/>
        <w:numPr>
          <w:ilvl w:val="0"/>
          <w:numId w:val="109"/>
        </w:numPr>
        <w:suppressAutoHyphens w:val="0"/>
        <w:autoSpaceDE w:val="0"/>
        <w:autoSpaceDN w:val="0"/>
        <w:adjustRightInd w:val="0"/>
        <w:spacing w:before="0" w:after="0" w:afterAutospacing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świadectwa jakości, wydane przez dostawców urządzeń i materiałów podlegających odbiorom technicznym, np.: zbiorniki ciśnieniowe, rury odbiorowe itp., a także niezbędne decyzje o dopuszczeniu do stosowania w budownictwie,</w:t>
      </w:r>
    </w:p>
    <w:p w14:paraId="6CF5DDE9" w14:textId="77777777" w:rsidR="003C42E2" w:rsidRPr="00AB0094" w:rsidRDefault="003C42E2" w:rsidP="00223368">
      <w:pPr>
        <w:widowControl w:val="0"/>
        <w:numPr>
          <w:ilvl w:val="0"/>
          <w:numId w:val="109"/>
        </w:numPr>
        <w:tabs>
          <w:tab w:val="left" w:pos="284"/>
        </w:tabs>
        <w:suppressAutoHyphens w:val="0"/>
        <w:autoSpaceDE w:val="0"/>
        <w:autoSpaceDN w:val="0"/>
        <w:adjustRightInd w:val="0"/>
        <w:spacing w:before="0" w:after="0" w:afterAutospacing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instrukcje obsługi,</w:t>
      </w:r>
    </w:p>
    <w:p w14:paraId="2F4F307A" w14:textId="77777777" w:rsidR="003C42E2" w:rsidRPr="00AB0094" w:rsidRDefault="003C42E2" w:rsidP="00223368">
      <w:pPr>
        <w:widowControl w:val="0"/>
        <w:numPr>
          <w:ilvl w:val="0"/>
          <w:numId w:val="109"/>
        </w:numPr>
        <w:tabs>
          <w:tab w:val="left" w:pos="284"/>
        </w:tabs>
        <w:suppressAutoHyphens w:val="0"/>
        <w:autoSpaceDE w:val="0"/>
        <w:autoSpaceDN w:val="0"/>
        <w:adjustRightInd w:val="0"/>
        <w:spacing w:before="0" w:after="0" w:afterAutospacing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geodezyjną inwentaryzację powykonawczą robót i sieci uzbrojenia terenu,</w:t>
      </w:r>
    </w:p>
    <w:p w14:paraId="0C03837A" w14:textId="77777777" w:rsidR="003C42E2" w:rsidRPr="00AB0094" w:rsidRDefault="003C42E2" w:rsidP="00223368">
      <w:pPr>
        <w:widowControl w:val="0"/>
        <w:numPr>
          <w:ilvl w:val="0"/>
          <w:numId w:val="109"/>
        </w:numPr>
        <w:tabs>
          <w:tab w:val="left" w:pos="284"/>
        </w:tabs>
        <w:suppressAutoHyphens w:val="0"/>
        <w:autoSpaceDE w:val="0"/>
        <w:autoSpaceDN w:val="0"/>
        <w:adjustRightInd w:val="0"/>
        <w:spacing w:before="0" w:after="0" w:afterAutospacing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kopię mapy zasadniczej powstałej w wyniku geodezyjnej inwentaryzacji powykonawczej</w:t>
      </w:r>
      <w:r w:rsidRPr="00AB0094">
        <w:rPr>
          <w:rFonts w:ascii="Calibri" w:hAnsi="Calibri" w:cs="Calibri"/>
          <w:sz w:val="20"/>
        </w:rPr>
        <w:br/>
        <w:t>inne dokumenty zgodnie z umową i ustawą Prawo Budowlane.</w:t>
      </w:r>
    </w:p>
    <w:p w14:paraId="7DD799E9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ab/>
      </w:r>
    </w:p>
    <w:p w14:paraId="5338817F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 przypadku, gdy wg komisji, roboty pod względem przygotowania dokumentacyjnego nie będą gotowe do odbioru ostatecznego, komisja w porozumieniu z Wykonawcą wyznaczy ponowny termin odbioru ostatecznego robót.</w:t>
      </w:r>
    </w:p>
    <w:p w14:paraId="39CCB6BC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lastRenderedPageBreak/>
        <w:t>Wszystkie zarządzone przez komisję roboty poprawkowe lub uzupełniające będą zestawione wg wzoru ustalonego przez Zamawiającego.</w:t>
      </w:r>
    </w:p>
    <w:p w14:paraId="7D8B1CB7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Termin wykonania robót poprawkowych i robót uzupełniających wyznaczy komisja.</w:t>
      </w:r>
    </w:p>
    <w:p w14:paraId="5CD99130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900"/>
        <w:rPr>
          <w:rFonts w:ascii="Calibri" w:hAnsi="Calibri" w:cs="Calibri"/>
          <w:sz w:val="20"/>
          <w:szCs w:val="20"/>
        </w:rPr>
      </w:pPr>
      <w:bookmarkStart w:id="753" w:name="_Toc96061087"/>
      <w:bookmarkStart w:id="754" w:name="_Toc96061246"/>
      <w:bookmarkStart w:id="755" w:name="_Toc96061404"/>
      <w:bookmarkStart w:id="756" w:name="_Toc96061561"/>
      <w:bookmarkStart w:id="757" w:name="_Toc99102361"/>
      <w:bookmarkStart w:id="758" w:name="_Toc100127469"/>
      <w:bookmarkStart w:id="759" w:name="_Toc100127699"/>
      <w:bookmarkStart w:id="760" w:name="_Toc100367475"/>
      <w:bookmarkStart w:id="761" w:name="_Toc100383154"/>
      <w:bookmarkStart w:id="762" w:name="_Toc100383447"/>
      <w:bookmarkStart w:id="763" w:name="_Toc103411496"/>
      <w:bookmarkStart w:id="764" w:name="_Toc104345498"/>
      <w:bookmarkStart w:id="765" w:name="_Toc120344885"/>
      <w:bookmarkStart w:id="766" w:name="_Toc131472185"/>
      <w:bookmarkStart w:id="767" w:name="_Toc131472563"/>
      <w:bookmarkStart w:id="768" w:name="_Toc161730190"/>
      <w:r w:rsidRPr="00AB0094">
        <w:rPr>
          <w:rFonts w:ascii="Calibri" w:hAnsi="Calibri" w:cs="Calibri"/>
          <w:sz w:val="20"/>
          <w:szCs w:val="20"/>
        </w:rPr>
        <w:t>S.00.07.06. Odbiór pogwarancyjny</w:t>
      </w:r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</w:p>
    <w:p w14:paraId="21A3D041" w14:textId="77777777" w:rsidR="003C42E2" w:rsidRPr="00AB0094" w:rsidRDefault="003C42E2" w:rsidP="003C42E2">
      <w:pPr>
        <w:pStyle w:val="tekstost"/>
        <w:rPr>
          <w:rFonts w:ascii="Calibri" w:hAnsi="Calibri" w:cs="Calibri"/>
        </w:rPr>
      </w:pPr>
      <w:r w:rsidRPr="00AB0094">
        <w:rPr>
          <w:rFonts w:ascii="Calibri" w:hAnsi="Calibri" w:cs="Calibri"/>
        </w:rPr>
        <w:t>Odbiór pogwarancyjny polega na ocenie wykonanych robót związanych z usunięciem wad stwierdzonych przy odbiorze ostatecznym i zaistniałych w okresie gwarancyjnym.</w:t>
      </w:r>
    </w:p>
    <w:p w14:paraId="24792415" w14:textId="77777777" w:rsidR="003C42E2" w:rsidRPr="00AB0094" w:rsidRDefault="003C42E2" w:rsidP="003C42E2">
      <w:pPr>
        <w:spacing w:after="12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Odbiór pogwarancyjny będzie dokonany na podstawie oceny wizualnej obiektu z uwzględnieniem zasad opisanych w punkcie 8.4 „Odbiór ostateczny robót”.</w:t>
      </w:r>
    </w:p>
    <w:p w14:paraId="566A04A2" w14:textId="77777777" w:rsidR="003C42E2" w:rsidRPr="00AB0094" w:rsidRDefault="003C42E2" w:rsidP="004D5541">
      <w:pPr>
        <w:pStyle w:val="Nagwek2"/>
      </w:pPr>
      <w:bookmarkStart w:id="769" w:name="_Toc95808724"/>
      <w:bookmarkStart w:id="770" w:name="_Toc95877185"/>
      <w:bookmarkStart w:id="771" w:name="_Toc95879235"/>
      <w:bookmarkStart w:id="772" w:name="_Toc95881127"/>
      <w:bookmarkStart w:id="773" w:name="_Toc96061088"/>
      <w:bookmarkStart w:id="774" w:name="_Toc96061247"/>
      <w:bookmarkStart w:id="775" w:name="_Toc96061405"/>
      <w:bookmarkStart w:id="776" w:name="_Toc96061562"/>
      <w:bookmarkStart w:id="777" w:name="_Toc99102362"/>
      <w:bookmarkStart w:id="778" w:name="_Toc100127470"/>
      <w:bookmarkStart w:id="779" w:name="_Toc100127700"/>
      <w:bookmarkStart w:id="780" w:name="_Toc100367476"/>
      <w:bookmarkStart w:id="781" w:name="_Toc100383155"/>
      <w:bookmarkStart w:id="782" w:name="_Toc100383448"/>
      <w:bookmarkStart w:id="783" w:name="_Toc103411497"/>
      <w:bookmarkStart w:id="784" w:name="_Toc104345499"/>
      <w:bookmarkStart w:id="785" w:name="_Toc120344886"/>
      <w:bookmarkStart w:id="786" w:name="_Toc131472186"/>
      <w:bookmarkStart w:id="787" w:name="_Toc131472564"/>
      <w:bookmarkStart w:id="788" w:name="_Toc161730191"/>
      <w:r w:rsidRPr="00AB0094">
        <w:t>S.00.08.00.   PODSTAWA PŁATNOŚCI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14:paraId="3C408DDF" w14:textId="77777777" w:rsidR="003C42E2" w:rsidRPr="00AB0094" w:rsidRDefault="003C42E2" w:rsidP="003C42E2">
      <w:pPr>
        <w:pStyle w:val="Nagwek3"/>
        <w:numPr>
          <w:ilvl w:val="0"/>
          <w:numId w:val="0"/>
        </w:numPr>
        <w:rPr>
          <w:rFonts w:ascii="Calibri" w:hAnsi="Calibri" w:cs="Calibri"/>
          <w:sz w:val="20"/>
          <w:szCs w:val="20"/>
        </w:rPr>
      </w:pPr>
      <w:bookmarkStart w:id="789" w:name="_Toc95808725"/>
      <w:bookmarkStart w:id="790" w:name="_Toc95877186"/>
      <w:bookmarkStart w:id="791" w:name="_Toc95879236"/>
      <w:bookmarkStart w:id="792" w:name="_Toc95881128"/>
      <w:bookmarkStart w:id="793" w:name="_Toc96061089"/>
      <w:bookmarkStart w:id="794" w:name="_Toc96061248"/>
      <w:bookmarkStart w:id="795" w:name="_Toc96061406"/>
      <w:bookmarkStart w:id="796" w:name="_Toc96061563"/>
      <w:bookmarkStart w:id="797" w:name="_Toc99102363"/>
      <w:bookmarkStart w:id="798" w:name="_Toc100127471"/>
      <w:bookmarkStart w:id="799" w:name="_Toc100127701"/>
      <w:bookmarkStart w:id="800" w:name="_Toc100367477"/>
      <w:bookmarkStart w:id="801" w:name="_Toc100383156"/>
      <w:bookmarkStart w:id="802" w:name="_Toc100383449"/>
      <w:bookmarkStart w:id="803" w:name="_Toc103411498"/>
      <w:bookmarkStart w:id="804" w:name="_Toc104345500"/>
      <w:bookmarkStart w:id="805" w:name="_Toc120344887"/>
      <w:bookmarkStart w:id="806" w:name="_Toc131472187"/>
      <w:bookmarkStart w:id="807" w:name="_Toc131472565"/>
      <w:r w:rsidRPr="00AB0094">
        <w:rPr>
          <w:rFonts w:ascii="Calibri" w:hAnsi="Calibri" w:cs="Calibri"/>
          <w:sz w:val="20"/>
          <w:szCs w:val="20"/>
        </w:rPr>
        <w:t xml:space="preserve">               </w:t>
      </w:r>
      <w:bookmarkStart w:id="808" w:name="_Toc161730192"/>
      <w:r w:rsidRPr="00AB0094">
        <w:rPr>
          <w:rFonts w:ascii="Calibri" w:hAnsi="Calibri" w:cs="Calibri"/>
          <w:sz w:val="20"/>
          <w:szCs w:val="20"/>
        </w:rPr>
        <w:t>S.00.08.01.   Ustalenia ogólne</w:t>
      </w:r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14:paraId="138F87BF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Podstawą płatności jest cena jednostkowa skalkulowana przez Wykonawcę za jednostkę obmiarową ustaloną dla danej pozycji kosztorysu.</w:t>
      </w:r>
    </w:p>
    <w:p w14:paraId="045754CD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Dla pozycji kosztorysowych wycenionych ryczałtowo podstawą płatności jest wartość (kwota) podana przez Wykonawcę w danej pozycji kosztorysu.</w:t>
      </w:r>
    </w:p>
    <w:p w14:paraId="255CE89B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Cena jednostkowa lub kwota ryczałtowa pozycji kosztorysowej będzie uwzględniać wszystkie czynności, wymagania i badania składające się na jej wykonanie, określone dla tej roboty w ST i w dokumentacji projektowej.</w:t>
      </w:r>
    </w:p>
    <w:p w14:paraId="78545B9F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Ceny jednostkowe lub kwoty ryczałtowe robót będą obejmować:</w:t>
      </w:r>
    </w:p>
    <w:p w14:paraId="574BD061" w14:textId="77777777" w:rsidR="003C42E2" w:rsidRPr="00AB0094" w:rsidRDefault="003C42E2" w:rsidP="00223368">
      <w:pPr>
        <w:pStyle w:val="tekstost"/>
        <w:numPr>
          <w:ilvl w:val="0"/>
          <w:numId w:val="55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robociznę bezpośrednią wraz z towarzyszącymi kosztami,</w:t>
      </w:r>
    </w:p>
    <w:p w14:paraId="12860F8E" w14:textId="77777777" w:rsidR="003C42E2" w:rsidRPr="00AB0094" w:rsidRDefault="003C42E2" w:rsidP="00223368">
      <w:pPr>
        <w:pStyle w:val="tekstost"/>
        <w:numPr>
          <w:ilvl w:val="0"/>
          <w:numId w:val="56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wartość zużytych materiałów wraz z kosztami zakupu, magazynowania, ewentualnych ubytków i transportu na teren budowy,</w:t>
      </w:r>
    </w:p>
    <w:p w14:paraId="3C0F66CB" w14:textId="77777777" w:rsidR="003C42E2" w:rsidRPr="00AB0094" w:rsidRDefault="003C42E2" w:rsidP="00223368">
      <w:pPr>
        <w:pStyle w:val="tekstost"/>
        <w:numPr>
          <w:ilvl w:val="0"/>
          <w:numId w:val="57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wartość pracy sprzętu wraz z towarzyszącymi kosztami,</w:t>
      </w:r>
    </w:p>
    <w:p w14:paraId="35E75A08" w14:textId="77777777" w:rsidR="003C42E2" w:rsidRPr="00AB0094" w:rsidRDefault="003C42E2" w:rsidP="00223368">
      <w:pPr>
        <w:pStyle w:val="tekstost"/>
        <w:numPr>
          <w:ilvl w:val="0"/>
          <w:numId w:val="58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koszty pośrednie, zysk kalkulacyjny i ryzyko,</w:t>
      </w:r>
    </w:p>
    <w:p w14:paraId="0775A80C" w14:textId="77777777" w:rsidR="003C42E2" w:rsidRPr="00AB0094" w:rsidRDefault="003C42E2" w:rsidP="00223368">
      <w:pPr>
        <w:pStyle w:val="tekstost"/>
        <w:numPr>
          <w:ilvl w:val="0"/>
          <w:numId w:val="59"/>
        </w:numPr>
        <w:rPr>
          <w:rFonts w:ascii="Calibri" w:hAnsi="Calibri" w:cs="Calibri"/>
        </w:rPr>
      </w:pPr>
      <w:r w:rsidRPr="00AB0094">
        <w:rPr>
          <w:rFonts w:ascii="Calibri" w:hAnsi="Calibri" w:cs="Calibri"/>
        </w:rPr>
        <w:t>podatki obliczone zgodnie z obowiązującymi przepisami.</w:t>
      </w:r>
    </w:p>
    <w:p w14:paraId="47BC7E3F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ab/>
        <w:t>Do cen jednostkowych nie należy wliczać podatku VAT.</w:t>
      </w:r>
    </w:p>
    <w:p w14:paraId="2543FEF8" w14:textId="77777777" w:rsidR="003C42E2" w:rsidRPr="00AB0094" w:rsidRDefault="003C42E2" w:rsidP="003C42E2">
      <w:pPr>
        <w:rPr>
          <w:rFonts w:ascii="Calibri" w:hAnsi="Calibri" w:cs="Calibri"/>
          <w:sz w:val="20"/>
        </w:rPr>
      </w:pPr>
    </w:p>
    <w:p w14:paraId="3C993FE5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900"/>
        <w:rPr>
          <w:rFonts w:ascii="Calibri" w:hAnsi="Calibri" w:cs="Calibri"/>
          <w:sz w:val="20"/>
          <w:szCs w:val="20"/>
        </w:rPr>
      </w:pPr>
      <w:bookmarkStart w:id="809" w:name="_Toc161730193"/>
      <w:r w:rsidRPr="00AB0094">
        <w:rPr>
          <w:rFonts w:ascii="Calibri" w:hAnsi="Calibri" w:cs="Calibri"/>
          <w:sz w:val="20"/>
          <w:szCs w:val="20"/>
        </w:rPr>
        <w:t xml:space="preserve">S.00.08.02.   </w:t>
      </w:r>
      <w:bookmarkStart w:id="810" w:name="_Toc96061090"/>
      <w:bookmarkStart w:id="811" w:name="_Toc96061249"/>
      <w:bookmarkStart w:id="812" w:name="_Toc96061407"/>
      <w:bookmarkStart w:id="813" w:name="_Toc96061564"/>
      <w:bookmarkStart w:id="814" w:name="_Toc99102364"/>
      <w:bookmarkStart w:id="815" w:name="_Toc100127472"/>
      <w:bookmarkStart w:id="816" w:name="_Toc100127702"/>
      <w:bookmarkStart w:id="817" w:name="_Toc100367478"/>
      <w:bookmarkStart w:id="818" w:name="_Toc100383157"/>
      <w:bookmarkStart w:id="819" w:name="_Toc100383450"/>
      <w:bookmarkStart w:id="820" w:name="_Toc103411499"/>
      <w:bookmarkStart w:id="821" w:name="_Toc104345501"/>
      <w:bookmarkStart w:id="822" w:name="_Toc120344888"/>
      <w:bookmarkStart w:id="823" w:name="_Toc131472188"/>
      <w:bookmarkStart w:id="824" w:name="_Toc131472566"/>
      <w:r w:rsidRPr="00AB0094">
        <w:rPr>
          <w:rFonts w:ascii="Calibri" w:hAnsi="Calibri" w:cs="Calibri"/>
          <w:sz w:val="20"/>
          <w:szCs w:val="20"/>
        </w:rPr>
        <w:t>Objazdy, przejazdy i organizacja ruchu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r w:rsidRPr="00AB0094">
        <w:rPr>
          <w:rFonts w:ascii="Calibri" w:hAnsi="Calibri" w:cs="Calibri"/>
          <w:sz w:val="20"/>
          <w:szCs w:val="20"/>
        </w:rPr>
        <w:t xml:space="preserve"> – koszty wykonawcy</w:t>
      </w:r>
      <w:bookmarkEnd w:id="820"/>
      <w:bookmarkEnd w:id="821"/>
      <w:bookmarkEnd w:id="822"/>
      <w:bookmarkEnd w:id="823"/>
      <w:bookmarkEnd w:id="824"/>
      <w:bookmarkEnd w:id="809"/>
    </w:p>
    <w:p w14:paraId="5E34F8D3" w14:textId="77777777" w:rsidR="003C42E2" w:rsidRPr="00AB0094" w:rsidRDefault="003C42E2" w:rsidP="003C42E2">
      <w:pPr>
        <w:pStyle w:val="tekstost"/>
        <w:rPr>
          <w:rFonts w:ascii="Calibri" w:hAnsi="Calibri" w:cs="Calibri"/>
        </w:rPr>
      </w:pPr>
      <w:r w:rsidRPr="00AB0094">
        <w:rPr>
          <w:rFonts w:ascii="Calibri" w:hAnsi="Calibri" w:cs="Calibri"/>
        </w:rPr>
        <w:t>Koszt wybudowania objazdów/przejazdów i organizacji ruchu obejmuje:</w:t>
      </w:r>
    </w:p>
    <w:p w14:paraId="313A9F2E" w14:textId="77777777" w:rsidR="003C42E2" w:rsidRPr="00AB0094" w:rsidRDefault="003C42E2" w:rsidP="00223368">
      <w:pPr>
        <w:pStyle w:val="tekstost"/>
        <w:numPr>
          <w:ilvl w:val="0"/>
          <w:numId w:val="68"/>
        </w:numPr>
        <w:tabs>
          <w:tab w:val="clear" w:pos="1080"/>
          <w:tab w:val="num" w:pos="284"/>
        </w:tabs>
        <w:ind w:left="284" w:hanging="284"/>
        <w:rPr>
          <w:rFonts w:ascii="Calibri" w:hAnsi="Calibri" w:cs="Calibri"/>
        </w:rPr>
      </w:pPr>
      <w:r w:rsidRPr="00AB0094">
        <w:rPr>
          <w:rFonts w:ascii="Calibri" w:hAnsi="Calibri" w:cs="Calibri"/>
        </w:rPr>
        <w:t>opracowanie oraz uzgodnienie z Inspektorem Nadzoru i odpowiednimi instytucjami projektu organizacji ruchu na czas trwania budowy, wraz z dostarczeniem kopii projektu Inspektorowi Nadzoru i wprowadzaniem dalszych zmian i uzgodnień wynikających z postępu robót,</w:t>
      </w:r>
    </w:p>
    <w:p w14:paraId="30F96A19" w14:textId="77777777" w:rsidR="003C42E2" w:rsidRPr="00AB0094" w:rsidRDefault="003C42E2" w:rsidP="00223368">
      <w:pPr>
        <w:pStyle w:val="tekstost"/>
        <w:numPr>
          <w:ilvl w:val="0"/>
          <w:numId w:val="68"/>
        </w:numPr>
        <w:tabs>
          <w:tab w:val="clear" w:pos="1080"/>
          <w:tab w:val="num" w:pos="284"/>
        </w:tabs>
        <w:ind w:left="284" w:hanging="284"/>
        <w:rPr>
          <w:rFonts w:ascii="Calibri" w:hAnsi="Calibri" w:cs="Calibri"/>
        </w:rPr>
      </w:pPr>
      <w:r w:rsidRPr="00AB0094">
        <w:rPr>
          <w:rFonts w:ascii="Calibri" w:hAnsi="Calibri" w:cs="Calibri"/>
        </w:rPr>
        <w:t>ustawienie tymczasowego oznakowania i oświetlenia zgodnie z wymaganiami bezpieczeństwa ruchu,</w:t>
      </w:r>
    </w:p>
    <w:p w14:paraId="6B68185F" w14:textId="77777777" w:rsidR="003C42E2" w:rsidRPr="00AB0094" w:rsidRDefault="003C42E2" w:rsidP="00223368">
      <w:pPr>
        <w:pStyle w:val="tekstost"/>
        <w:numPr>
          <w:ilvl w:val="0"/>
          <w:numId w:val="68"/>
        </w:numPr>
        <w:tabs>
          <w:tab w:val="clear" w:pos="1080"/>
          <w:tab w:val="num" w:pos="284"/>
        </w:tabs>
        <w:ind w:left="284" w:hanging="284"/>
        <w:rPr>
          <w:rFonts w:ascii="Calibri" w:hAnsi="Calibri" w:cs="Calibri"/>
        </w:rPr>
      </w:pPr>
      <w:r w:rsidRPr="00AB0094">
        <w:rPr>
          <w:rFonts w:ascii="Calibri" w:hAnsi="Calibri" w:cs="Calibri"/>
        </w:rPr>
        <w:t>opłaty/dzierżawy terenu,</w:t>
      </w:r>
    </w:p>
    <w:p w14:paraId="137BE5CE" w14:textId="77777777" w:rsidR="003C42E2" w:rsidRPr="00AB0094" w:rsidRDefault="003C42E2" w:rsidP="00223368">
      <w:pPr>
        <w:pStyle w:val="tekstost"/>
        <w:numPr>
          <w:ilvl w:val="0"/>
          <w:numId w:val="68"/>
        </w:numPr>
        <w:tabs>
          <w:tab w:val="clear" w:pos="1080"/>
          <w:tab w:val="num" w:pos="284"/>
        </w:tabs>
        <w:ind w:left="284" w:hanging="284"/>
        <w:rPr>
          <w:rFonts w:ascii="Calibri" w:hAnsi="Calibri" w:cs="Calibri"/>
        </w:rPr>
      </w:pPr>
      <w:r w:rsidRPr="00AB0094">
        <w:rPr>
          <w:rFonts w:ascii="Calibri" w:hAnsi="Calibri" w:cs="Calibri"/>
        </w:rPr>
        <w:t>przygotowanie terenu,</w:t>
      </w:r>
    </w:p>
    <w:p w14:paraId="132BDBE4" w14:textId="77777777" w:rsidR="003C42E2" w:rsidRPr="00AB0094" w:rsidRDefault="003C42E2" w:rsidP="00223368">
      <w:pPr>
        <w:pStyle w:val="tekstost"/>
        <w:numPr>
          <w:ilvl w:val="0"/>
          <w:numId w:val="68"/>
        </w:numPr>
        <w:tabs>
          <w:tab w:val="clear" w:pos="1080"/>
          <w:tab w:val="num" w:pos="284"/>
        </w:tabs>
        <w:ind w:left="284" w:hanging="284"/>
        <w:rPr>
          <w:rFonts w:ascii="Calibri" w:hAnsi="Calibri" w:cs="Calibri"/>
        </w:rPr>
      </w:pPr>
      <w:r w:rsidRPr="00AB0094">
        <w:rPr>
          <w:rFonts w:ascii="Calibri" w:hAnsi="Calibri" w:cs="Calibri"/>
        </w:rPr>
        <w:t>konstrukcję tymczasowej nawierzchni, ramp, chodników, krawężników, barier, oznakowań i drenażu,</w:t>
      </w:r>
    </w:p>
    <w:p w14:paraId="149F7B52" w14:textId="77777777" w:rsidR="003C42E2" w:rsidRPr="00AB0094" w:rsidRDefault="003C42E2" w:rsidP="00223368">
      <w:pPr>
        <w:pStyle w:val="tekstost"/>
        <w:numPr>
          <w:ilvl w:val="0"/>
          <w:numId w:val="68"/>
        </w:numPr>
        <w:tabs>
          <w:tab w:val="clear" w:pos="1080"/>
          <w:tab w:val="num" w:pos="284"/>
        </w:tabs>
        <w:ind w:left="284" w:hanging="284"/>
        <w:rPr>
          <w:rFonts w:ascii="Calibri" w:hAnsi="Calibri" w:cs="Calibri"/>
        </w:rPr>
      </w:pPr>
      <w:r w:rsidRPr="00AB0094">
        <w:rPr>
          <w:rFonts w:ascii="Calibri" w:hAnsi="Calibri" w:cs="Calibri"/>
        </w:rPr>
        <w:t>tymczasową przebudowę urządzeń obcych.</w:t>
      </w:r>
    </w:p>
    <w:p w14:paraId="454AA2D3" w14:textId="77777777" w:rsidR="003C42E2" w:rsidRPr="00AB0094" w:rsidRDefault="003C42E2" w:rsidP="003C42E2">
      <w:pPr>
        <w:pStyle w:val="tekstost"/>
        <w:rPr>
          <w:rFonts w:ascii="Calibri" w:hAnsi="Calibri" w:cs="Calibri"/>
        </w:rPr>
      </w:pPr>
      <w:r w:rsidRPr="00AB0094">
        <w:rPr>
          <w:rFonts w:ascii="Calibri" w:hAnsi="Calibri" w:cs="Calibri"/>
        </w:rPr>
        <w:tab/>
      </w:r>
    </w:p>
    <w:p w14:paraId="5B554EAB" w14:textId="77777777" w:rsidR="003C42E2" w:rsidRPr="00AB0094" w:rsidRDefault="003C42E2" w:rsidP="003C42E2">
      <w:pPr>
        <w:pStyle w:val="tekstost"/>
        <w:ind w:firstLine="283"/>
        <w:rPr>
          <w:rFonts w:ascii="Calibri" w:hAnsi="Calibri" w:cs="Calibri"/>
        </w:rPr>
      </w:pPr>
      <w:r w:rsidRPr="00AB0094">
        <w:rPr>
          <w:rFonts w:ascii="Calibri" w:hAnsi="Calibri" w:cs="Calibri"/>
        </w:rPr>
        <w:t>Koszt utrzymania objazdów/przejazdów i organizacji ruchu obejmuje:</w:t>
      </w:r>
    </w:p>
    <w:p w14:paraId="72B7E40A" w14:textId="77777777" w:rsidR="003C42E2" w:rsidRPr="00AB0094" w:rsidRDefault="003C42E2" w:rsidP="00223368">
      <w:pPr>
        <w:pStyle w:val="tekstost"/>
        <w:numPr>
          <w:ilvl w:val="0"/>
          <w:numId w:val="69"/>
        </w:numPr>
        <w:tabs>
          <w:tab w:val="clear" w:pos="1080"/>
          <w:tab w:val="num" w:pos="284"/>
        </w:tabs>
        <w:ind w:left="284" w:hanging="284"/>
        <w:rPr>
          <w:rFonts w:ascii="Calibri" w:hAnsi="Calibri" w:cs="Calibri"/>
        </w:rPr>
      </w:pPr>
      <w:r w:rsidRPr="00AB0094">
        <w:rPr>
          <w:rFonts w:ascii="Calibri" w:hAnsi="Calibri" w:cs="Calibri"/>
        </w:rPr>
        <w:lastRenderedPageBreak/>
        <w:t>oczyszczanie, przestawienie, przykrycie i usunięcie tymczasowych oznakowań pionowych, poziomych, barier i świateł,</w:t>
      </w:r>
    </w:p>
    <w:p w14:paraId="13B43F62" w14:textId="77777777" w:rsidR="003C42E2" w:rsidRPr="00AB0094" w:rsidRDefault="003C42E2" w:rsidP="00223368">
      <w:pPr>
        <w:pStyle w:val="tekstost"/>
        <w:numPr>
          <w:ilvl w:val="0"/>
          <w:numId w:val="69"/>
        </w:numPr>
        <w:tabs>
          <w:tab w:val="clear" w:pos="1080"/>
          <w:tab w:val="num" w:pos="284"/>
        </w:tabs>
        <w:ind w:left="284" w:hanging="284"/>
        <w:rPr>
          <w:rFonts w:ascii="Calibri" w:hAnsi="Calibri" w:cs="Calibri"/>
        </w:rPr>
      </w:pPr>
      <w:r w:rsidRPr="00AB0094">
        <w:rPr>
          <w:rFonts w:ascii="Calibri" w:hAnsi="Calibri" w:cs="Calibri"/>
        </w:rPr>
        <w:t>utrzymanie płynności ruchu publicznego.</w:t>
      </w:r>
    </w:p>
    <w:p w14:paraId="04F04DE0" w14:textId="77777777" w:rsidR="003C42E2" w:rsidRPr="00AB0094" w:rsidRDefault="003C42E2" w:rsidP="003C42E2">
      <w:pPr>
        <w:pStyle w:val="tekstost"/>
        <w:rPr>
          <w:rFonts w:ascii="Calibri" w:hAnsi="Calibri" w:cs="Calibri"/>
        </w:rPr>
      </w:pPr>
      <w:r w:rsidRPr="00AB0094">
        <w:rPr>
          <w:rFonts w:ascii="Calibri" w:hAnsi="Calibri" w:cs="Calibri"/>
        </w:rPr>
        <w:tab/>
      </w:r>
    </w:p>
    <w:p w14:paraId="11E8317E" w14:textId="77777777" w:rsidR="003C42E2" w:rsidRPr="00AB0094" w:rsidRDefault="003C42E2" w:rsidP="003C42E2">
      <w:pPr>
        <w:pStyle w:val="tekstost"/>
        <w:ind w:firstLine="284"/>
        <w:rPr>
          <w:rFonts w:ascii="Calibri" w:hAnsi="Calibri" w:cs="Calibri"/>
        </w:rPr>
      </w:pPr>
      <w:r w:rsidRPr="00AB0094">
        <w:rPr>
          <w:rFonts w:ascii="Calibri" w:hAnsi="Calibri" w:cs="Calibri"/>
        </w:rPr>
        <w:t>Koszt likwidacji objazdów/przejazdów i organizacji ruchu obejmuje:</w:t>
      </w:r>
    </w:p>
    <w:p w14:paraId="13BF5B35" w14:textId="77777777" w:rsidR="003C42E2" w:rsidRPr="00AB0094" w:rsidRDefault="003C42E2" w:rsidP="00223368">
      <w:pPr>
        <w:pStyle w:val="tekstost"/>
        <w:numPr>
          <w:ilvl w:val="0"/>
          <w:numId w:val="70"/>
        </w:numPr>
        <w:tabs>
          <w:tab w:val="clear" w:pos="1080"/>
          <w:tab w:val="num" w:pos="284"/>
        </w:tabs>
        <w:rPr>
          <w:rFonts w:ascii="Calibri" w:hAnsi="Calibri" w:cs="Calibri"/>
        </w:rPr>
      </w:pPr>
      <w:r w:rsidRPr="00AB0094">
        <w:rPr>
          <w:rFonts w:ascii="Calibri" w:hAnsi="Calibri" w:cs="Calibri"/>
        </w:rPr>
        <w:t>usunięcie wbudowanych materiałów i oznakowania,</w:t>
      </w:r>
    </w:p>
    <w:p w14:paraId="2F1ACF14" w14:textId="77777777" w:rsidR="003C42E2" w:rsidRPr="00AB0094" w:rsidRDefault="003C42E2" w:rsidP="00223368">
      <w:pPr>
        <w:pStyle w:val="tekstost"/>
        <w:numPr>
          <w:ilvl w:val="0"/>
          <w:numId w:val="70"/>
        </w:numPr>
        <w:tabs>
          <w:tab w:val="clear" w:pos="1080"/>
          <w:tab w:val="num" w:pos="284"/>
        </w:tabs>
        <w:rPr>
          <w:rFonts w:ascii="Calibri" w:hAnsi="Calibri" w:cs="Calibri"/>
        </w:rPr>
      </w:pPr>
      <w:r w:rsidRPr="00AB0094">
        <w:rPr>
          <w:rFonts w:ascii="Calibri" w:hAnsi="Calibri" w:cs="Calibri"/>
        </w:rPr>
        <w:t>doprowadzenie terenu do stanu pierwotnego.</w:t>
      </w:r>
    </w:p>
    <w:p w14:paraId="32870F67" w14:textId="77777777" w:rsidR="003C42E2" w:rsidRPr="00AB0094" w:rsidRDefault="003C42E2" w:rsidP="003C42E2">
      <w:pPr>
        <w:rPr>
          <w:rFonts w:ascii="Calibri" w:hAnsi="Calibri" w:cs="Calibri"/>
          <w:sz w:val="20"/>
        </w:rPr>
      </w:pPr>
    </w:p>
    <w:p w14:paraId="0266B3CB" w14:textId="77777777" w:rsidR="003C42E2" w:rsidRPr="00AB0094" w:rsidRDefault="003C42E2" w:rsidP="004D5541">
      <w:pPr>
        <w:pStyle w:val="Nagwek2"/>
      </w:pPr>
      <w:bookmarkStart w:id="825" w:name="_Toc95808726"/>
      <w:bookmarkStart w:id="826" w:name="_Toc95877187"/>
      <w:bookmarkStart w:id="827" w:name="_Toc95879237"/>
      <w:bookmarkStart w:id="828" w:name="_Toc95881129"/>
      <w:bookmarkStart w:id="829" w:name="_Toc96061091"/>
      <w:bookmarkStart w:id="830" w:name="_Toc96061250"/>
      <w:bookmarkStart w:id="831" w:name="_Toc96061408"/>
      <w:bookmarkStart w:id="832" w:name="_Toc96061565"/>
      <w:bookmarkStart w:id="833" w:name="_Toc99102365"/>
      <w:bookmarkStart w:id="834" w:name="_Toc100127473"/>
      <w:bookmarkStart w:id="835" w:name="_Toc100127703"/>
      <w:bookmarkStart w:id="836" w:name="_Toc100367479"/>
      <w:bookmarkStart w:id="837" w:name="_Toc100383158"/>
      <w:bookmarkStart w:id="838" w:name="_Toc100383451"/>
      <w:bookmarkStart w:id="839" w:name="_Toc103411500"/>
      <w:bookmarkStart w:id="840" w:name="_Toc104345502"/>
      <w:bookmarkStart w:id="841" w:name="_Toc120344889"/>
      <w:bookmarkStart w:id="842" w:name="_Toc131472189"/>
      <w:bookmarkStart w:id="843" w:name="_Toc131472567"/>
      <w:bookmarkStart w:id="844" w:name="_Toc161730194"/>
      <w:r w:rsidRPr="00AB0094">
        <w:t>S.00.09.00.     PRZEPISY ZWIĄZANE</w:t>
      </w:r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</w:p>
    <w:p w14:paraId="390C3043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1. Ustawa z dnia 7 lipca 1994 r. - Prawo budowlane (Dz.U.Nr 89, poz. 414).</w:t>
      </w:r>
    </w:p>
    <w:p w14:paraId="23A4590E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2. Zarządzenie Ministra Gospodarki Przestrzennej i Budownictwa z dnia 15 grudnia 1994 r. w sprawie dziennika budowy oraz tablicy informacyjnej (M.P.Nr 2 z 1995 r., poz. 29).</w:t>
      </w:r>
    </w:p>
    <w:p w14:paraId="72F928FA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3. Wykaz norm, normatywów i wytycznych</w:t>
      </w:r>
    </w:p>
    <w:p w14:paraId="6779475B" w14:textId="77777777" w:rsidR="003C42E2" w:rsidRPr="00AB0094" w:rsidRDefault="003C42E2" w:rsidP="003C42E2">
      <w:pPr>
        <w:widowControl w:val="0"/>
        <w:tabs>
          <w:tab w:val="right" w:pos="1361"/>
          <w:tab w:val="left" w:pos="2410"/>
        </w:tabs>
        <w:autoSpaceDE w:val="0"/>
        <w:autoSpaceDN w:val="0"/>
        <w:adjustRightInd w:val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PN -B-02865</w:t>
      </w:r>
      <w:r w:rsidRPr="00AB0094">
        <w:rPr>
          <w:rFonts w:ascii="Calibri" w:hAnsi="Calibri" w:cs="Calibri"/>
          <w:sz w:val="20"/>
        </w:rPr>
        <w:tab/>
      </w:r>
      <w:r w:rsidRPr="00AB0094">
        <w:rPr>
          <w:rFonts w:ascii="Calibri" w:hAnsi="Calibri" w:cs="Calibri"/>
          <w:sz w:val="20"/>
        </w:rPr>
        <w:tab/>
        <w:t>Ochrona przeciwpożarowa budynków. Przeciwpożarowe zaopatrzenie</w:t>
      </w:r>
    </w:p>
    <w:p w14:paraId="32B358AF" w14:textId="77777777" w:rsidR="003C42E2" w:rsidRPr="00AB0094" w:rsidRDefault="003C42E2" w:rsidP="003C42E2">
      <w:pPr>
        <w:widowControl w:val="0"/>
        <w:tabs>
          <w:tab w:val="left" w:pos="2410"/>
        </w:tabs>
        <w:autoSpaceDE w:val="0"/>
        <w:autoSpaceDN w:val="0"/>
        <w:adjustRightInd w:val="0"/>
        <w:rPr>
          <w:rFonts w:ascii="Calibri" w:hAnsi="Calibri" w:cs="Calibri"/>
          <w:color w:val="92D050"/>
          <w:sz w:val="20"/>
        </w:rPr>
      </w:pPr>
      <w:r w:rsidRPr="00AB0094">
        <w:rPr>
          <w:rFonts w:ascii="Calibri" w:hAnsi="Calibri" w:cs="Calibri"/>
          <w:sz w:val="20"/>
        </w:rPr>
        <w:tab/>
        <w:t>w wodę. Instalacja wodociągowa przeciwpożarowa.</w:t>
      </w:r>
      <w:r w:rsidRPr="00AB0094">
        <w:rPr>
          <w:rFonts w:ascii="Calibri" w:hAnsi="Calibri" w:cs="Calibri"/>
          <w:color w:val="FF0000"/>
          <w:sz w:val="20"/>
        </w:rPr>
        <w:t xml:space="preserve">  </w:t>
      </w:r>
    </w:p>
    <w:p w14:paraId="255DF742" w14:textId="77777777" w:rsidR="003C42E2" w:rsidRPr="00AB0094" w:rsidRDefault="003C42E2" w:rsidP="003C42E2">
      <w:pPr>
        <w:widowControl w:val="0"/>
        <w:tabs>
          <w:tab w:val="left" w:pos="2410"/>
        </w:tabs>
        <w:autoSpaceDE w:val="0"/>
        <w:autoSpaceDN w:val="0"/>
        <w:adjustRightInd w:val="0"/>
        <w:ind w:left="2410" w:hanging="241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PN-EN 1610:2015-10</w:t>
      </w:r>
      <w:r w:rsidRPr="00AB0094">
        <w:rPr>
          <w:rFonts w:ascii="Calibri" w:hAnsi="Calibri" w:cs="Calibri"/>
          <w:sz w:val="20"/>
        </w:rPr>
        <w:tab/>
        <w:t xml:space="preserve">Budowa i badania przewodów kanalizacyjnych </w:t>
      </w:r>
    </w:p>
    <w:p w14:paraId="20E375F8" w14:textId="77777777" w:rsidR="003C42E2" w:rsidRPr="00AB0094" w:rsidRDefault="003C42E2" w:rsidP="003C42E2">
      <w:pPr>
        <w:widowControl w:val="0"/>
        <w:tabs>
          <w:tab w:val="left" w:pos="2410"/>
        </w:tabs>
        <w:autoSpaceDE w:val="0"/>
        <w:autoSpaceDN w:val="0"/>
        <w:adjustRightInd w:val="0"/>
        <w:ind w:left="2410" w:hanging="241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PN-EN 476:2012 </w:t>
      </w:r>
      <w:r w:rsidRPr="00AB0094">
        <w:rPr>
          <w:rFonts w:ascii="Calibri" w:hAnsi="Calibri" w:cs="Calibri"/>
          <w:sz w:val="20"/>
        </w:rPr>
        <w:tab/>
        <w:t>Wymagania ogólne dotyczące elementów stosowanych w systemach kanalizacji deszczowej i sanitarnej</w:t>
      </w:r>
    </w:p>
    <w:p w14:paraId="51318083" w14:textId="77777777" w:rsidR="003C42E2" w:rsidRPr="00AB0094" w:rsidRDefault="003C42E2" w:rsidP="003C42E2">
      <w:pPr>
        <w:widowControl w:val="0"/>
        <w:tabs>
          <w:tab w:val="left" w:pos="2410"/>
        </w:tabs>
        <w:autoSpaceDE w:val="0"/>
        <w:autoSpaceDN w:val="0"/>
        <w:adjustRightInd w:val="0"/>
        <w:ind w:left="2410" w:hanging="241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PN-EN 1610:2015-10 </w:t>
      </w:r>
      <w:r w:rsidRPr="00AB0094">
        <w:rPr>
          <w:rFonts w:ascii="Calibri" w:hAnsi="Calibri" w:cs="Calibri"/>
          <w:sz w:val="20"/>
        </w:rPr>
        <w:tab/>
        <w:t>Budowa i badania przewodów kanalizacyjnych</w:t>
      </w:r>
    </w:p>
    <w:p w14:paraId="731BFE20" w14:textId="77777777" w:rsidR="003C42E2" w:rsidRPr="00AB0094" w:rsidRDefault="003C42E2" w:rsidP="003C42E2">
      <w:pPr>
        <w:widowControl w:val="0"/>
        <w:tabs>
          <w:tab w:val="left" w:pos="2410"/>
        </w:tabs>
        <w:autoSpaceDE w:val="0"/>
        <w:autoSpaceDN w:val="0"/>
        <w:adjustRightInd w:val="0"/>
        <w:ind w:left="2410" w:hanging="241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PN-B-10736:1999</w:t>
      </w:r>
      <w:r w:rsidRPr="00AB0094">
        <w:rPr>
          <w:rFonts w:ascii="Calibri" w:hAnsi="Calibri" w:cs="Calibri"/>
          <w:sz w:val="20"/>
        </w:rPr>
        <w:tab/>
        <w:t xml:space="preserve">Roboty ziemne. Wykopy otwarte dla przewodów wodociągowych </w:t>
      </w:r>
      <w:r w:rsidRPr="00AB0094">
        <w:rPr>
          <w:rFonts w:ascii="Calibri" w:hAnsi="Calibri" w:cs="Calibri"/>
          <w:sz w:val="20"/>
        </w:rPr>
        <w:br/>
        <w:t xml:space="preserve">i kanalizacyjnych. Warunki techniczne wykonania. </w:t>
      </w:r>
    </w:p>
    <w:p w14:paraId="13F0F7FB" w14:textId="77777777" w:rsidR="003C42E2" w:rsidRPr="00AB0094" w:rsidRDefault="003C42E2" w:rsidP="003C42E2">
      <w:pPr>
        <w:widowControl w:val="0"/>
        <w:tabs>
          <w:tab w:val="left" w:pos="2410"/>
          <w:tab w:val="left" w:pos="2866"/>
        </w:tabs>
        <w:autoSpaceDE w:val="0"/>
        <w:autoSpaceDN w:val="0"/>
        <w:adjustRightInd w:val="0"/>
        <w:ind w:left="2410" w:hanging="241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PN-EN 206+A1:2016-12 </w:t>
      </w:r>
      <w:r w:rsidRPr="00AB0094">
        <w:rPr>
          <w:rFonts w:ascii="Calibri" w:hAnsi="Calibri" w:cs="Calibri"/>
          <w:sz w:val="20"/>
        </w:rPr>
        <w:tab/>
        <w:t>Beton – Wymagania, właściwości, produkcja i zgodność</w:t>
      </w:r>
    </w:p>
    <w:p w14:paraId="1E661075" w14:textId="77777777" w:rsidR="003C42E2" w:rsidRPr="00AB0094" w:rsidRDefault="003C42E2" w:rsidP="003C42E2">
      <w:pPr>
        <w:widowControl w:val="0"/>
        <w:tabs>
          <w:tab w:val="left" w:pos="2410"/>
        </w:tabs>
        <w:autoSpaceDE w:val="0"/>
        <w:autoSpaceDN w:val="0"/>
        <w:adjustRightInd w:val="0"/>
        <w:ind w:left="2410" w:hanging="241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PN-B-01700:1999 </w:t>
      </w:r>
      <w:r w:rsidRPr="00AB0094">
        <w:rPr>
          <w:rFonts w:ascii="Calibri" w:hAnsi="Calibri" w:cs="Calibri"/>
          <w:sz w:val="20"/>
        </w:rPr>
        <w:tab/>
        <w:t>Wodociągi i kanalizacje. Urządzenia i sieć zewnętrzna. Oznaczenia graficzne.</w:t>
      </w:r>
    </w:p>
    <w:p w14:paraId="4C921BCA" w14:textId="77777777" w:rsidR="003C42E2" w:rsidRPr="00AB0094" w:rsidRDefault="003C42E2" w:rsidP="003C42E2">
      <w:pPr>
        <w:widowControl w:val="0"/>
        <w:tabs>
          <w:tab w:val="left" w:pos="2410"/>
        </w:tabs>
        <w:autoSpaceDE w:val="0"/>
        <w:autoSpaceDN w:val="0"/>
        <w:adjustRightInd w:val="0"/>
        <w:ind w:left="2410" w:hanging="241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PN-EN 13101:2005 </w:t>
      </w:r>
      <w:r w:rsidRPr="00AB0094">
        <w:rPr>
          <w:rFonts w:ascii="Calibri" w:hAnsi="Calibri" w:cs="Calibri"/>
          <w:sz w:val="20"/>
        </w:rPr>
        <w:tab/>
        <w:t>Stopnie do studzienek włazowych -- Wymagania, znakowanie, badania i ocena zgodności</w:t>
      </w:r>
    </w:p>
    <w:p w14:paraId="1C40F292" w14:textId="77777777" w:rsidR="003C42E2" w:rsidRPr="00AB0094" w:rsidRDefault="003C42E2" w:rsidP="003C42E2">
      <w:pPr>
        <w:widowControl w:val="0"/>
        <w:tabs>
          <w:tab w:val="left" w:pos="2410"/>
        </w:tabs>
        <w:autoSpaceDE w:val="0"/>
        <w:autoSpaceDN w:val="0"/>
        <w:adjustRightInd w:val="0"/>
        <w:ind w:left="2410" w:hanging="241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PN-EN 124-1:2015-07 </w:t>
      </w:r>
      <w:r w:rsidRPr="00AB0094">
        <w:rPr>
          <w:rFonts w:ascii="Calibri" w:hAnsi="Calibri" w:cs="Calibri"/>
          <w:sz w:val="20"/>
        </w:rPr>
        <w:tab/>
        <w:t>Zwieńczenia wpustów ściekowych i studzienek włazowych do nawierzchni dla ruchu pieszego i kołowego -- Część 1: Definicje, klasyfikacja, ogólne zasady projektowania, właściwości użytkowe i metody badań</w:t>
      </w:r>
    </w:p>
    <w:p w14:paraId="02A68AE2" w14:textId="77777777" w:rsidR="003C42E2" w:rsidRPr="00AB0094" w:rsidRDefault="003C42E2" w:rsidP="003C42E2">
      <w:pPr>
        <w:widowControl w:val="0"/>
        <w:tabs>
          <w:tab w:val="left" w:pos="711"/>
          <w:tab w:val="left" w:pos="2410"/>
        </w:tabs>
        <w:autoSpaceDE w:val="0"/>
        <w:autoSpaceDN w:val="0"/>
        <w:adjustRightInd w:val="0"/>
        <w:ind w:left="2410" w:hanging="241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PN-EN 124-1:2015-07</w:t>
      </w:r>
      <w:r w:rsidRPr="00AB0094">
        <w:rPr>
          <w:rFonts w:ascii="Calibri" w:hAnsi="Calibri" w:cs="Calibri"/>
          <w:sz w:val="20"/>
        </w:rPr>
        <w:tab/>
        <w:t>Zwieńczenia wpustów ściekowych i studzienek włazowych do nawierzchni dla ruchu pieszego i kołowego -- Część 1: Definicje, klasyfikacja, ogólne zasady projektowania, właściwości użytkowe i metody badań</w:t>
      </w:r>
    </w:p>
    <w:p w14:paraId="4A2AAA49" w14:textId="77777777" w:rsidR="003C42E2" w:rsidRPr="00AB0094" w:rsidRDefault="003C42E2" w:rsidP="003C42E2">
      <w:pPr>
        <w:widowControl w:val="0"/>
        <w:tabs>
          <w:tab w:val="left" w:pos="711"/>
          <w:tab w:val="left" w:pos="2410"/>
        </w:tabs>
        <w:autoSpaceDE w:val="0"/>
        <w:autoSpaceDN w:val="0"/>
        <w:adjustRightInd w:val="0"/>
        <w:ind w:left="2410" w:hanging="241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PN-EN 124-3:2015-07</w:t>
      </w:r>
      <w:r w:rsidRPr="00AB0094">
        <w:rPr>
          <w:rFonts w:ascii="Calibri" w:hAnsi="Calibri" w:cs="Calibri"/>
          <w:sz w:val="20"/>
        </w:rPr>
        <w:tab/>
        <w:t xml:space="preserve">Zwieńczenia wpustów ściekowych i studzienek włazowych do nawierzchni dla ruchu pieszego i kołowego -- Część 3: Zwieńczenia wpustów ściekowych </w:t>
      </w:r>
      <w:r w:rsidRPr="00AB0094">
        <w:rPr>
          <w:rFonts w:ascii="Calibri" w:hAnsi="Calibri" w:cs="Calibri"/>
          <w:sz w:val="20"/>
        </w:rPr>
        <w:br/>
        <w:t>i studzienek włazowych wykonane ze stali lub stopów aluminium</w:t>
      </w:r>
    </w:p>
    <w:p w14:paraId="61D39679" w14:textId="77777777" w:rsidR="003C42E2" w:rsidRPr="00AB0094" w:rsidRDefault="003C42E2" w:rsidP="003C42E2">
      <w:pPr>
        <w:widowControl w:val="0"/>
        <w:tabs>
          <w:tab w:val="left" w:pos="711"/>
          <w:tab w:val="left" w:pos="2410"/>
        </w:tabs>
        <w:autoSpaceDE w:val="0"/>
        <w:autoSpaceDN w:val="0"/>
        <w:adjustRightInd w:val="0"/>
        <w:ind w:left="2410" w:hanging="241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PN-EN 124-4:2015-07 </w:t>
      </w:r>
      <w:r w:rsidRPr="00AB0094">
        <w:rPr>
          <w:rFonts w:ascii="Calibri" w:hAnsi="Calibri" w:cs="Calibri"/>
          <w:sz w:val="20"/>
        </w:rPr>
        <w:tab/>
        <w:t xml:space="preserve">Zwieńczenia wpustów ściekowych i studzienek włazowych do nawierzchni dla ruchu </w:t>
      </w:r>
      <w:r w:rsidRPr="00AB0094">
        <w:rPr>
          <w:rFonts w:ascii="Calibri" w:hAnsi="Calibri" w:cs="Calibri"/>
          <w:sz w:val="20"/>
        </w:rPr>
        <w:lastRenderedPageBreak/>
        <w:t xml:space="preserve">pieszego i kołowego -- Część 4: Zwieńczenia wpustów ściekowych </w:t>
      </w:r>
      <w:r w:rsidRPr="00AB0094">
        <w:rPr>
          <w:rFonts w:ascii="Calibri" w:hAnsi="Calibri" w:cs="Calibri"/>
          <w:sz w:val="20"/>
        </w:rPr>
        <w:br/>
        <w:t xml:space="preserve">i studzienek włazowych wykonane z betonu zbrojonego stalą </w:t>
      </w:r>
    </w:p>
    <w:p w14:paraId="0D409CA4" w14:textId="77777777" w:rsidR="003C42E2" w:rsidRPr="00AB0094" w:rsidRDefault="003C42E2" w:rsidP="003C42E2">
      <w:pPr>
        <w:widowControl w:val="0"/>
        <w:tabs>
          <w:tab w:val="left" w:pos="711"/>
          <w:tab w:val="left" w:pos="2410"/>
        </w:tabs>
        <w:autoSpaceDE w:val="0"/>
        <w:autoSpaceDN w:val="0"/>
        <w:adjustRightInd w:val="0"/>
        <w:ind w:left="2410" w:hanging="241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PN-EN 124-5:2015-07</w:t>
      </w:r>
      <w:r w:rsidRPr="00AB0094">
        <w:rPr>
          <w:rFonts w:ascii="Calibri" w:hAnsi="Calibri" w:cs="Calibri"/>
          <w:sz w:val="20"/>
        </w:rPr>
        <w:tab/>
        <w:t xml:space="preserve">Zwieńczenia wpustów ściekowych i studzienek włazowych do nawierzchni dla ruchu pieszego i kołowego -- Część 5: Zwieńczenia wpustów ściekowych </w:t>
      </w:r>
      <w:r w:rsidRPr="00AB0094">
        <w:rPr>
          <w:rFonts w:ascii="Calibri" w:hAnsi="Calibri" w:cs="Calibri"/>
          <w:sz w:val="20"/>
        </w:rPr>
        <w:br/>
        <w:t>i studzienek włazowych wykonane z materiałów kompozytowych</w:t>
      </w:r>
    </w:p>
    <w:p w14:paraId="02C5FCA6" w14:textId="77777777" w:rsidR="003C42E2" w:rsidRPr="00AB0094" w:rsidRDefault="003C42E2" w:rsidP="003C42E2">
      <w:pPr>
        <w:widowControl w:val="0"/>
        <w:tabs>
          <w:tab w:val="left" w:pos="711"/>
          <w:tab w:val="left" w:pos="2410"/>
        </w:tabs>
        <w:autoSpaceDE w:val="0"/>
        <w:autoSpaceDN w:val="0"/>
        <w:adjustRightInd w:val="0"/>
        <w:ind w:left="2410" w:hanging="241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PN-EN 124-6:2015-07</w:t>
      </w:r>
      <w:r w:rsidRPr="00AB0094">
        <w:rPr>
          <w:rFonts w:ascii="Calibri" w:hAnsi="Calibri" w:cs="Calibri"/>
          <w:sz w:val="20"/>
        </w:rPr>
        <w:tab/>
        <w:t xml:space="preserve">Zwieńczenia wpustów ściekowych i studzienek włazowych do nawierzchni dla ruchu pieszego i kołowego -- Część 6: Zwieńczenia wpustów ściekowych </w:t>
      </w:r>
      <w:r w:rsidRPr="00AB0094">
        <w:rPr>
          <w:rFonts w:ascii="Calibri" w:hAnsi="Calibri" w:cs="Calibri"/>
          <w:sz w:val="20"/>
        </w:rPr>
        <w:br/>
        <w:t>i studzienek włazowych wykonane z polipropylenu (PP), polietylenu (PE) lub nieplastyfikowanego poli(chlorku winylu) (PVC-U)</w:t>
      </w:r>
    </w:p>
    <w:p w14:paraId="007A2135" w14:textId="77777777" w:rsidR="003C42E2" w:rsidRPr="00AB0094" w:rsidRDefault="003C42E2" w:rsidP="003C42E2">
      <w:pPr>
        <w:widowControl w:val="0"/>
        <w:tabs>
          <w:tab w:val="left" w:pos="711"/>
          <w:tab w:val="left" w:pos="2410"/>
        </w:tabs>
        <w:autoSpaceDE w:val="0"/>
        <w:autoSpaceDN w:val="0"/>
        <w:adjustRightInd w:val="0"/>
        <w:ind w:left="2410" w:hanging="241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PN-EN 13043:2004 </w:t>
      </w:r>
      <w:r w:rsidRPr="00AB0094">
        <w:rPr>
          <w:rFonts w:ascii="Calibri" w:hAnsi="Calibri" w:cs="Calibri"/>
          <w:sz w:val="20"/>
        </w:rPr>
        <w:tab/>
        <w:t>Kruszywa do mieszanek bitumicznych i powierzchniowych utrwaleń stosowanych na drogach, lotniskach i innych powierzchniach przeznaczonych do ruchu.</w:t>
      </w:r>
    </w:p>
    <w:p w14:paraId="6858AADF" w14:textId="77777777" w:rsidR="003C42E2" w:rsidRPr="00AB0094" w:rsidRDefault="003C42E2" w:rsidP="003C42E2">
      <w:pPr>
        <w:widowControl w:val="0"/>
        <w:tabs>
          <w:tab w:val="left" w:pos="2410"/>
        </w:tabs>
        <w:autoSpaceDE w:val="0"/>
        <w:autoSpaceDN w:val="0"/>
        <w:adjustRightInd w:val="0"/>
        <w:ind w:left="2410" w:hanging="241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PN-EN 752:2017-06 </w:t>
      </w:r>
      <w:r w:rsidRPr="00AB0094">
        <w:rPr>
          <w:rFonts w:ascii="Calibri" w:hAnsi="Calibri" w:cs="Calibri"/>
          <w:sz w:val="20"/>
        </w:rPr>
        <w:tab/>
        <w:t>Zewnętrzne systemy odwadniające i kanalizacyjne -- Zarządzanie systemem kanalizacyjnym</w:t>
      </w:r>
    </w:p>
    <w:p w14:paraId="2CA01BD4" w14:textId="77777777" w:rsidR="003C42E2" w:rsidRPr="00AB0094" w:rsidRDefault="003C42E2" w:rsidP="003C42E2">
      <w:pPr>
        <w:widowControl w:val="0"/>
        <w:tabs>
          <w:tab w:val="left" w:pos="2410"/>
        </w:tabs>
        <w:autoSpaceDE w:val="0"/>
        <w:autoSpaceDN w:val="0"/>
        <w:adjustRightInd w:val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PN-EN 1250:2002 </w:t>
      </w:r>
      <w:r w:rsidRPr="00AB0094">
        <w:rPr>
          <w:rFonts w:ascii="Calibri" w:hAnsi="Calibri" w:cs="Calibri"/>
          <w:sz w:val="20"/>
        </w:rPr>
        <w:tab/>
        <w:t>Armatura przemysłowa -- Metoda ustalania wielkości elementu napędowego</w:t>
      </w:r>
    </w:p>
    <w:p w14:paraId="15584D30" w14:textId="77777777" w:rsidR="003C42E2" w:rsidRPr="00AB0094" w:rsidRDefault="003C42E2" w:rsidP="003C42E2">
      <w:pPr>
        <w:widowControl w:val="0"/>
        <w:tabs>
          <w:tab w:val="left" w:pos="2410"/>
          <w:tab w:val="left" w:pos="2929"/>
        </w:tabs>
        <w:autoSpaceDE w:val="0"/>
        <w:autoSpaceDN w:val="0"/>
        <w:adjustRightInd w:val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PN-EN ISO 6708:1998</w:t>
      </w:r>
      <w:r w:rsidRPr="00AB0094">
        <w:rPr>
          <w:rFonts w:ascii="Calibri" w:hAnsi="Calibri" w:cs="Calibri"/>
          <w:sz w:val="20"/>
        </w:rPr>
        <w:tab/>
        <w:t xml:space="preserve">  Elementy rurociągów -- Definicja i dobór DN (wymiaru nominalnego)</w:t>
      </w:r>
    </w:p>
    <w:p w14:paraId="7795F49D" w14:textId="77777777" w:rsidR="003C42E2" w:rsidRPr="00AB0094" w:rsidRDefault="003C42E2" w:rsidP="003C42E2">
      <w:pPr>
        <w:widowControl w:val="0"/>
        <w:tabs>
          <w:tab w:val="left" w:pos="2410"/>
        </w:tabs>
        <w:autoSpaceDE w:val="0"/>
        <w:autoSpaceDN w:val="0"/>
        <w:adjustRightInd w:val="0"/>
        <w:ind w:left="2410" w:hanging="241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PN-EN 10219-2:2007  </w:t>
      </w:r>
      <w:r w:rsidRPr="00AB0094">
        <w:rPr>
          <w:rFonts w:ascii="Calibri" w:hAnsi="Calibri" w:cs="Calibri"/>
          <w:sz w:val="20"/>
        </w:rPr>
        <w:tab/>
        <w:t>Kształtowniki zamknięte ze szwem wykonane na zimno ze stali konstrukcyjnych niestopowych i drobnoziarnistych -- Część 2: Tolerancje, wymiary i wielkości statyczne</w:t>
      </w:r>
    </w:p>
    <w:p w14:paraId="4ED6247E" w14:textId="77777777" w:rsidR="003C42E2" w:rsidRPr="00AB0094" w:rsidRDefault="003C42E2" w:rsidP="003C42E2">
      <w:pPr>
        <w:widowControl w:val="0"/>
        <w:tabs>
          <w:tab w:val="left" w:pos="2410"/>
        </w:tabs>
        <w:autoSpaceDE w:val="0"/>
        <w:autoSpaceDN w:val="0"/>
        <w:adjustRightInd w:val="0"/>
        <w:ind w:left="2410" w:hanging="241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PN-EN 10210-1:2007 </w:t>
      </w:r>
      <w:r w:rsidRPr="00AB0094">
        <w:rPr>
          <w:rFonts w:ascii="Calibri" w:hAnsi="Calibri" w:cs="Calibri"/>
          <w:sz w:val="20"/>
        </w:rPr>
        <w:tab/>
        <w:t>Kształtowniki zamknięte wykonane na gorąco ze stali konstrukcyjnych niestopowych i drobnoziarnistych -- Część 1: Warunki techniczne dostawy</w:t>
      </w:r>
    </w:p>
    <w:p w14:paraId="0842E08D" w14:textId="77777777" w:rsidR="003C42E2" w:rsidRPr="00AB0094" w:rsidRDefault="003C42E2" w:rsidP="003C42E2">
      <w:pPr>
        <w:widowControl w:val="0"/>
        <w:tabs>
          <w:tab w:val="left" w:pos="2410"/>
        </w:tabs>
        <w:autoSpaceDE w:val="0"/>
        <w:autoSpaceDN w:val="0"/>
        <w:adjustRightInd w:val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PN-H-74200:1998</w:t>
      </w:r>
      <w:r w:rsidRPr="00AB0094">
        <w:rPr>
          <w:rFonts w:ascii="Calibri" w:hAnsi="Calibri" w:cs="Calibri"/>
          <w:sz w:val="20"/>
        </w:rPr>
        <w:tab/>
        <w:t xml:space="preserve">Rury stalowe za szwem, gwintowane. </w:t>
      </w:r>
    </w:p>
    <w:p w14:paraId="08AD2E7C" w14:textId="77777777" w:rsidR="003C42E2" w:rsidRPr="00AB0094" w:rsidRDefault="003C42E2" w:rsidP="003C42E2">
      <w:pPr>
        <w:widowControl w:val="0"/>
        <w:tabs>
          <w:tab w:val="left" w:pos="2410"/>
        </w:tabs>
        <w:autoSpaceDE w:val="0"/>
        <w:autoSpaceDN w:val="0"/>
        <w:adjustRightInd w:val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PN-ISO 6761:1996</w:t>
      </w:r>
      <w:r w:rsidRPr="00AB0094">
        <w:rPr>
          <w:rFonts w:ascii="Calibri" w:hAnsi="Calibri" w:cs="Calibri"/>
          <w:sz w:val="20"/>
        </w:rPr>
        <w:tab/>
        <w:t>Rury stalowe. Przygotowanie rur i kształtek do spawania.</w:t>
      </w:r>
    </w:p>
    <w:p w14:paraId="76DCF36E" w14:textId="77777777" w:rsidR="003C42E2" w:rsidRDefault="003C42E2" w:rsidP="003C42E2">
      <w:pPr>
        <w:widowControl w:val="0"/>
        <w:tabs>
          <w:tab w:val="left" w:pos="2410"/>
        </w:tabs>
        <w:autoSpaceDE w:val="0"/>
        <w:autoSpaceDN w:val="0"/>
        <w:adjustRightInd w:val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PN-EN 1092-1:2018-08</w:t>
      </w:r>
      <w:r w:rsidRPr="00AB0094">
        <w:rPr>
          <w:rFonts w:ascii="Calibri" w:hAnsi="Calibri" w:cs="Calibri"/>
          <w:sz w:val="20"/>
        </w:rPr>
        <w:tab/>
        <w:t xml:space="preserve">Kołnierze i ich połączenia – Kołnierze okrągłe do rur, armatury, kształtek, </w:t>
      </w:r>
      <w:r>
        <w:rPr>
          <w:rFonts w:ascii="Calibri" w:hAnsi="Calibri" w:cs="Calibri"/>
          <w:sz w:val="20"/>
        </w:rPr>
        <w:t xml:space="preserve">            </w:t>
      </w:r>
      <w:r>
        <w:rPr>
          <w:rFonts w:ascii="Calibri" w:hAnsi="Calibri" w:cs="Calibri"/>
          <w:sz w:val="20"/>
        </w:rPr>
        <w:br/>
        <w:t xml:space="preserve">                                                     </w:t>
      </w:r>
      <w:r w:rsidRPr="00AB0094">
        <w:rPr>
          <w:rFonts w:ascii="Calibri" w:hAnsi="Calibri" w:cs="Calibri"/>
          <w:sz w:val="20"/>
        </w:rPr>
        <w:t>łączników i osprzętu z oznaczeniem PN – Część 1: Kołnierze stalowe</w:t>
      </w:r>
    </w:p>
    <w:p w14:paraId="3F183B15" w14:textId="1ADCC510" w:rsidR="003C42E2" w:rsidRPr="00AB0094" w:rsidRDefault="003C42E2" w:rsidP="004D5541">
      <w:pPr>
        <w:pStyle w:val="Nagwek1"/>
      </w:pPr>
      <w:bookmarkStart w:id="845" w:name="_Toc138817540"/>
      <w:bookmarkStart w:id="846" w:name="_Toc138818224"/>
      <w:bookmarkStart w:id="847" w:name="_Toc153892545"/>
      <w:bookmarkStart w:id="848" w:name="_Toc153893179"/>
      <w:bookmarkStart w:id="849" w:name="_Toc161730195"/>
      <w:r w:rsidRPr="00AB0094">
        <w:t>CPV 45111200-0, CPV 45231300-8, CPV 45232452-5,  CPV 45233251-3</w:t>
      </w:r>
      <w:r w:rsidRPr="00AB0094">
        <w:br/>
        <w:t xml:space="preserve"> </w:t>
      </w:r>
      <w:r w:rsidR="00387582">
        <w:t>INSTALACJA</w:t>
      </w:r>
      <w:r w:rsidRPr="00AB0094">
        <w:t xml:space="preserve"> KANALIZACJI SANITARNEJ, </w:t>
      </w:r>
      <w:bookmarkEnd w:id="845"/>
      <w:bookmarkEnd w:id="846"/>
      <w:r w:rsidRPr="00AB0094">
        <w:t>INSTALACJA KANALIZACJI DESZCZOWEJ ZEWNĘTRZNEJ</w:t>
      </w:r>
      <w:bookmarkEnd w:id="847"/>
      <w:bookmarkEnd w:id="848"/>
      <w:bookmarkEnd w:id="849"/>
    </w:p>
    <w:p w14:paraId="1F9F5F7C" w14:textId="77777777" w:rsidR="003C42E2" w:rsidRPr="00AB0094" w:rsidRDefault="003C42E2" w:rsidP="004D5541">
      <w:pPr>
        <w:pStyle w:val="Nagwek2"/>
      </w:pPr>
      <w:bookmarkStart w:id="850" w:name="_Toc138817541"/>
      <w:bookmarkStart w:id="851" w:name="_Toc138818225"/>
      <w:bookmarkStart w:id="852" w:name="_Toc161730196"/>
      <w:r w:rsidRPr="00AB0094">
        <w:t>S.01.01.00. WSTĘP</w:t>
      </w:r>
      <w:bookmarkEnd w:id="850"/>
      <w:bookmarkEnd w:id="851"/>
      <w:bookmarkEnd w:id="852"/>
    </w:p>
    <w:p w14:paraId="401EDD22" w14:textId="77777777" w:rsidR="003C42E2" w:rsidRPr="00AB0094" w:rsidRDefault="003C42E2" w:rsidP="003C42E2">
      <w:pPr>
        <w:pStyle w:val="Nagwek3"/>
        <w:numPr>
          <w:ilvl w:val="0"/>
          <w:numId w:val="0"/>
        </w:numPr>
        <w:spacing w:before="120"/>
        <w:ind w:left="426"/>
        <w:rPr>
          <w:rFonts w:ascii="Calibri" w:hAnsi="Calibri" w:cs="Calibri"/>
          <w:sz w:val="20"/>
          <w:szCs w:val="20"/>
        </w:rPr>
      </w:pPr>
      <w:bookmarkStart w:id="853" w:name="_Toc138817542"/>
      <w:bookmarkStart w:id="854" w:name="_Toc138818226"/>
      <w:bookmarkStart w:id="855" w:name="_Toc161730197"/>
      <w:r w:rsidRPr="00AB0094">
        <w:rPr>
          <w:rFonts w:ascii="Calibri" w:hAnsi="Calibri" w:cs="Calibri"/>
          <w:sz w:val="20"/>
          <w:szCs w:val="20"/>
        </w:rPr>
        <w:t>S.01.01.01. Przedmiot Specyfikacji Technicznych (ST)</w:t>
      </w:r>
      <w:bookmarkEnd w:id="853"/>
      <w:bookmarkEnd w:id="854"/>
      <w:bookmarkEnd w:id="855"/>
    </w:p>
    <w:p w14:paraId="54ED7AD9" w14:textId="199F49C2" w:rsidR="004100FA" w:rsidRPr="00AB0094" w:rsidRDefault="003C42E2" w:rsidP="004100FA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Przedmiotem niniejszych Specyfikacji Technicznych (ST) są wymagania techniczne wykonania i odbioru robót instalacyjnych sanitarnych zwią</w:t>
      </w:r>
      <w:bookmarkStart w:id="856" w:name="_Toc138817543"/>
      <w:bookmarkStart w:id="857" w:name="_Toc138818227"/>
      <w:r w:rsidRPr="00AB0094">
        <w:rPr>
          <w:rFonts w:ascii="Calibri" w:hAnsi="Calibri" w:cs="Calibri"/>
          <w:sz w:val="20"/>
        </w:rPr>
        <w:t>zanych z wykonaniem zewnętrznych sieci sanitarnych: przyłącza kanalizacji sanitarnej</w:t>
      </w:r>
      <w:r w:rsidR="00387582">
        <w:rPr>
          <w:rFonts w:ascii="Calibri" w:hAnsi="Calibri" w:cs="Calibri"/>
          <w:sz w:val="20"/>
        </w:rPr>
        <w:t xml:space="preserve"> </w:t>
      </w:r>
      <w:r w:rsidRPr="00AB0094">
        <w:rPr>
          <w:rFonts w:ascii="Calibri" w:hAnsi="Calibri" w:cs="Calibri"/>
          <w:sz w:val="20"/>
        </w:rPr>
        <w:t xml:space="preserve">i kanalizacji deszczowej </w:t>
      </w:r>
      <w:r w:rsidR="00387582">
        <w:rPr>
          <w:rFonts w:ascii="Calibri" w:hAnsi="Calibri" w:cs="Calibri"/>
          <w:sz w:val="20"/>
        </w:rPr>
        <w:t>DLA</w:t>
      </w:r>
      <w:r w:rsidR="00387582" w:rsidRPr="00B14758">
        <w:rPr>
          <w:rFonts w:ascii="Calibri" w:hAnsi="Calibri" w:cs="Calibri"/>
          <w:sz w:val="20"/>
        </w:rPr>
        <w:t xml:space="preserve"> przebudowywanych i rozbudowywanych obiektów budowlanych znajdujących się na terenie Centralnego Zarządu </w:t>
      </w:r>
      <w:r w:rsidR="00387582" w:rsidRPr="00B14758">
        <w:rPr>
          <w:rFonts w:ascii="Calibri" w:hAnsi="Calibri" w:cs="Calibri"/>
          <w:sz w:val="20"/>
        </w:rPr>
        <w:lastRenderedPageBreak/>
        <w:t>Służby Więziennej przy ul Rakowieckiej 37a w Warszawie, znajdującego się na działce nr ew. 146505-8.0110.31/1</w:t>
      </w:r>
      <w:r w:rsidR="004100FA" w:rsidRPr="00AB0094">
        <w:rPr>
          <w:rFonts w:ascii="Calibri" w:hAnsi="Calibri" w:cs="Calibri"/>
          <w:sz w:val="20"/>
        </w:rPr>
        <w:t>.</w:t>
      </w:r>
    </w:p>
    <w:p w14:paraId="1BE17B65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</w:p>
    <w:p w14:paraId="344784DE" w14:textId="77777777" w:rsidR="003C42E2" w:rsidRPr="00AB0094" w:rsidRDefault="003C42E2" w:rsidP="003C42E2">
      <w:pPr>
        <w:pStyle w:val="WW-Tekstpodstawowy2"/>
        <w:ind w:firstLine="3"/>
        <w:rPr>
          <w:rFonts w:ascii="Calibri" w:hAnsi="Calibri" w:cs="Calibri"/>
          <w:b/>
          <w:color w:val="auto"/>
          <w:sz w:val="20"/>
        </w:rPr>
      </w:pPr>
      <w:r w:rsidRPr="00AB0094">
        <w:rPr>
          <w:rFonts w:ascii="Calibri" w:hAnsi="Calibri" w:cs="Calibri"/>
          <w:b/>
          <w:color w:val="auto"/>
          <w:sz w:val="20"/>
        </w:rPr>
        <w:t>Zakres stosowania ST</w:t>
      </w:r>
      <w:bookmarkEnd w:id="856"/>
      <w:bookmarkEnd w:id="857"/>
    </w:p>
    <w:p w14:paraId="36C114D0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Specyfikacje Techniczne (ST) dla odbioru i wykonania przebudowy zewnętrznej kanalizacji sanitarnej, przyłączy sanitarnych i kanalizacji deszczowej stanowią zbiór wymagań technicznych i organizacyjnych dotyczących procesu realizacji i kontroli i jakości robót. Są one podstawą, której spełnienie warunkuje uzyskanie odpowiednich cech eksploatacyjnych budowli.</w:t>
      </w:r>
    </w:p>
    <w:p w14:paraId="28483313" w14:textId="77777777" w:rsidR="003C42E2" w:rsidRPr="00AB0094" w:rsidRDefault="003C42E2" w:rsidP="003C42E2">
      <w:pPr>
        <w:spacing w:after="12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Wykonać sieć kanalizacji deszczowej, którą należy podzieli się na grupy:</w:t>
      </w:r>
    </w:p>
    <w:p w14:paraId="74DC2CA0" w14:textId="77777777" w:rsidR="003C42E2" w:rsidRPr="00AB0094" w:rsidRDefault="003C42E2" w:rsidP="00223368">
      <w:pPr>
        <w:widowControl w:val="0"/>
        <w:numPr>
          <w:ilvl w:val="0"/>
          <w:numId w:val="110"/>
        </w:numPr>
        <w:suppressAutoHyphens w:val="0"/>
        <w:autoSpaceDE w:val="0"/>
        <w:spacing w:before="40" w:after="40" w:afterAutospacing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odprowadzenie wód z terenów utwardzonych wokół budynku poprzez wpusty z częścią osadnikową,</w:t>
      </w:r>
    </w:p>
    <w:p w14:paraId="3DA8F654" w14:textId="77777777" w:rsidR="003C42E2" w:rsidRPr="00AB0094" w:rsidRDefault="003C42E2" w:rsidP="00223368">
      <w:pPr>
        <w:widowControl w:val="0"/>
        <w:numPr>
          <w:ilvl w:val="0"/>
          <w:numId w:val="110"/>
        </w:numPr>
        <w:suppressAutoHyphens w:val="0"/>
        <w:autoSpaceDE w:val="0"/>
        <w:spacing w:before="40" w:after="40" w:afterAutospacing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odprowadzenie wód z dachów. </w:t>
      </w:r>
      <w:r w:rsidRPr="00AB0094">
        <w:rPr>
          <w:rFonts w:ascii="Calibri" w:hAnsi="Calibri" w:cs="Calibri"/>
          <w:sz w:val="20"/>
        </w:rPr>
        <w:tab/>
      </w:r>
    </w:p>
    <w:p w14:paraId="15FEC644" w14:textId="77777777" w:rsidR="003C42E2" w:rsidRPr="00AB0094" w:rsidRDefault="003C42E2" w:rsidP="004D5541">
      <w:pPr>
        <w:pStyle w:val="Nagwek2"/>
      </w:pPr>
      <w:bookmarkStart w:id="858" w:name="_Toc138817544"/>
      <w:bookmarkStart w:id="859" w:name="_Toc138818228"/>
      <w:bookmarkStart w:id="860" w:name="_Toc161730198"/>
      <w:r w:rsidRPr="00AB0094">
        <w:t>S.01.02.00. MATERIAŁY</w:t>
      </w:r>
      <w:bookmarkEnd w:id="858"/>
      <w:bookmarkEnd w:id="859"/>
      <w:bookmarkEnd w:id="860"/>
    </w:p>
    <w:p w14:paraId="6A08D8B2" w14:textId="77777777" w:rsidR="003C42E2" w:rsidRPr="00AB0094" w:rsidRDefault="003C42E2" w:rsidP="003C42E2">
      <w:pPr>
        <w:pStyle w:val="Nagwek3"/>
        <w:numPr>
          <w:ilvl w:val="0"/>
          <w:numId w:val="0"/>
        </w:numPr>
        <w:spacing w:before="120"/>
        <w:ind w:left="426"/>
        <w:rPr>
          <w:rFonts w:ascii="Calibri" w:hAnsi="Calibri" w:cs="Calibri"/>
          <w:sz w:val="20"/>
          <w:szCs w:val="20"/>
        </w:rPr>
      </w:pPr>
      <w:bookmarkStart w:id="861" w:name="_Toc138817545"/>
      <w:bookmarkStart w:id="862" w:name="_Toc138818229"/>
      <w:bookmarkStart w:id="863" w:name="_Toc161730199"/>
      <w:r w:rsidRPr="00AB0094">
        <w:rPr>
          <w:rFonts w:ascii="Calibri" w:hAnsi="Calibri" w:cs="Calibri"/>
          <w:sz w:val="20"/>
          <w:szCs w:val="20"/>
        </w:rPr>
        <w:t>S.01.02.01. Ogólne wymagania dotyczące materiałów</w:t>
      </w:r>
      <w:bookmarkEnd w:id="861"/>
      <w:bookmarkEnd w:id="862"/>
      <w:bookmarkEnd w:id="863"/>
    </w:p>
    <w:p w14:paraId="706E1521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Wykonawca jest zobowiązany dostarczyć materiały zgodnie z wymaganiami Dokumentacji Projektowej i ST.</w:t>
      </w:r>
    </w:p>
    <w:p w14:paraId="4A2D857A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Wykonawca powinien powiadomić Inspektora Nadzoru o proponowanych źródłach otrzymania materiałów przed rozpoczęciem ich dostawy.</w:t>
      </w:r>
    </w:p>
    <w:p w14:paraId="4F668823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Jeżeli Dokumentacja Projektowa lub ST, przewidują możliwość wariantowego wyboru rodzaju materiału w wykonywanych robotach, Wykonawca powinien powiadomić Inspektora Nadzoru o swoim wyborze tak szybko jak to możliwe przed użyciem materiału, albo w okresie ustalonym przez Inspektora Nadzoru.</w:t>
      </w:r>
    </w:p>
    <w:p w14:paraId="2B81995B" w14:textId="77777777" w:rsidR="003C42E2" w:rsidRPr="00AB0094" w:rsidRDefault="003C42E2" w:rsidP="003C42E2">
      <w:pPr>
        <w:pStyle w:val="Tekstpodstawowy2"/>
        <w:rPr>
          <w:rFonts w:ascii="Calibri" w:hAnsi="Calibri" w:cs="Calibri"/>
          <w:bCs/>
          <w:sz w:val="20"/>
        </w:rPr>
      </w:pPr>
      <w:r w:rsidRPr="00AB0094">
        <w:rPr>
          <w:rFonts w:ascii="Calibri" w:hAnsi="Calibri" w:cs="Calibri"/>
          <w:bCs/>
          <w:sz w:val="20"/>
        </w:rPr>
        <w:t>W przypadku nie zaakceptowania materiału ze wskazanego źródła, Wykonawca powinien przedstawić do akceptacji Inspektora Nadzoru materiał z innego źródła.</w:t>
      </w:r>
    </w:p>
    <w:p w14:paraId="25E50E74" w14:textId="77777777" w:rsidR="003C42E2" w:rsidRPr="00AB0094" w:rsidRDefault="003C42E2" w:rsidP="003C42E2">
      <w:pPr>
        <w:pStyle w:val="Tekstpodstawowy3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Wybrany i zaakceptowany rodzaj materiału nie może być później zmieniony bez zgody Inspektora Nadzoru. Każdy rodzaj robót, w którym znajdują się nie zbadane i nie zaakceptowane materiały, Wykonawca wykonuje na własne ryzyko, licząc się z jego nie przyjęciem i nie zapłaceniem za wykonaną pracę.</w:t>
      </w:r>
    </w:p>
    <w:p w14:paraId="5F683C2D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426"/>
        <w:rPr>
          <w:rFonts w:ascii="Calibri" w:hAnsi="Calibri" w:cs="Calibri"/>
          <w:sz w:val="20"/>
          <w:szCs w:val="20"/>
        </w:rPr>
      </w:pPr>
      <w:bookmarkStart w:id="864" w:name="_Toc138817546"/>
      <w:bookmarkStart w:id="865" w:name="_Toc138818230"/>
      <w:bookmarkStart w:id="866" w:name="_Toc161730200"/>
      <w:r w:rsidRPr="00AB0094">
        <w:rPr>
          <w:rFonts w:ascii="Calibri" w:hAnsi="Calibri" w:cs="Calibri"/>
          <w:sz w:val="20"/>
          <w:szCs w:val="20"/>
        </w:rPr>
        <w:t>S.01.02.02. Rury kanalizacyjne</w:t>
      </w:r>
      <w:bookmarkEnd w:id="864"/>
      <w:bookmarkEnd w:id="865"/>
      <w:bookmarkEnd w:id="866"/>
    </w:p>
    <w:p w14:paraId="3CD9617D" w14:textId="41D3CC6B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sz w:val="20"/>
        </w:rPr>
        <w:t>Rury kanalizacyjne kielichowe z PVC typ S SN 8</w:t>
      </w:r>
      <w:r w:rsidR="00C74C1A">
        <w:rPr>
          <w:rFonts w:ascii="Calibri" w:hAnsi="Calibri" w:cs="Calibri"/>
          <w:b/>
          <w:sz w:val="20"/>
        </w:rPr>
        <w:t xml:space="preserve"> lite</w:t>
      </w:r>
      <w:r w:rsidRPr="00AB0094">
        <w:rPr>
          <w:rFonts w:ascii="Calibri" w:hAnsi="Calibri" w:cs="Calibri"/>
          <w:sz w:val="20"/>
        </w:rPr>
        <w:t xml:space="preserve"> - łączone na kielichy z uszczelką gumową muszą posiadać aprobaty techniczne wydane przez powołane do tego Instytucje.</w:t>
      </w:r>
    </w:p>
    <w:p w14:paraId="7A7DDBC3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b/>
          <w:sz w:val="20"/>
        </w:rPr>
      </w:pPr>
    </w:p>
    <w:p w14:paraId="4964C27F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sz w:val="20"/>
        </w:rPr>
        <w:t>Kształtki kanalizacyjne z PVC typ S SN 8</w:t>
      </w:r>
      <w:r w:rsidRPr="00AB0094">
        <w:rPr>
          <w:rFonts w:ascii="Calibri" w:hAnsi="Calibri" w:cs="Calibri"/>
          <w:sz w:val="20"/>
        </w:rPr>
        <w:t>- produkowane w systemie zgodnym z przyjętymi rurami kanalizacyjnymi z PVC-U muszą posiadać aprobaty techniczne wydane przez powołane do tego Instytucje.</w:t>
      </w:r>
    </w:p>
    <w:p w14:paraId="39866950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b/>
          <w:sz w:val="20"/>
        </w:rPr>
      </w:pPr>
      <w:bookmarkStart w:id="867" w:name="_Toc120344898"/>
      <w:bookmarkStart w:id="868" w:name="_Toc131472197"/>
      <w:bookmarkStart w:id="869" w:name="_Toc138817547"/>
      <w:bookmarkStart w:id="870" w:name="_Toc138818231"/>
    </w:p>
    <w:p w14:paraId="74830078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sz w:val="20"/>
        </w:rPr>
        <w:t xml:space="preserve">Kształtki kanalizacyjne kan. deszczowej ( przewód tłoczny) z PEHD </w:t>
      </w:r>
      <w:r w:rsidRPr="00AB0094">
        <w:rPr>
          <w:rFonts w:ascii="Calibri" w:hAnsi="Calibri" w:cs="Calibri"/>
          <w:sz w:val="20"/>
        </w:rPr>
        <w:t>- produkowane w systemie zgodnym z przyjętymi rurami kanalizacyjnymi z PEHD muszą posiadać aprobaty techniczne wydane przez powołane do tego Instytucje.</w:t>
      </w:r>
    </w:p>
    <w:p w14:paraId="60B5F6B3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</w:p>
    <w:p w14:paraId="3FC61BA7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Studzienki rewizyjne i ich elementy</w:t>
      </w:r>
      <w:bookmarkEnd w:id="867"/>
      <w:bookmarkEnd w:id="868"/>
      <w:bookmarkEnd w:id="869"/>
      <w:bookmarkEnd w:id="870"/>
    </w:p>
    <w:p w14:paraId="2E1F9B5A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Studzienki kanalizacyjne należy wykonać w sposób odpowiadający wymaganiom normy PN-92/B</w:t>
      </w:r>
      <w:r w:rsidRPr="00AB0094">
        <w:rPr>
          <w:rFonts w:ascii="Calibri" w:hAnsi="Calibri" w:cs="Calibri"/>
          <w:sz w:val="20"/>
        </w:rPr>
        <w:softHyphen/>
        <w:t>10729.</w:t>
      </w:r>
    </w:p>
    <w:p w14:paraId="0D97A2B1" w14:textId="77777777" w:rsidR="003C42E2" w:rsidRPr="00AB0094" w:rsidRDefault="003C42E2" w:rsidP="003C42E2">
      <w:pPr>
        <w:widowControl w:val="0"/>
        <w:autoSpaceDE w:val="0"/>
        <w:autoSpaceDN w:val="0"/>
        <w:adjustRightInd w:val="0"/>
        <w:spacing w:before="240"/>
        <w:ind w:right="-11"/>
        <w:rPr>
          <w:rFonts w:ascii="Calibri" w:hAnsi="Calibri" w:cs="Calibri"/>
          <w:bCs/>
          <w:i/>
          <w:iCs/>
          <w:sz w:val="20"/>
        </w:rPr>
      </w:pPr>
      <w:r w:rsidRPr="00AB0094">
        <w:rPr>
          <w:rFonts w:ascii="Calibri" w:hAnsi="Calibri" w:cs="Calibri"/>
          <w:bCs/>
          <w:i/>
          <w:iCs/>
          <w:sz w:val="20"/>
        </w:rPr>
        <w:t>Beton hydrotechniczny</w:t>
      </w:r>
    </w:p>
    <w:p w14:paraId="0D490F5C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Beton hydrotechniczny powinien odpowiadać wymaganiom normy BN-62/6738-93.</w:t>
      </w:r>
    </w:p>
    <w:p w14:paraId="46DEF298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i/>
          <w:iCs/>
          <w:sz w:val="20"/>
        </w:rPr>
      </w:pPr>
      <w:bookmarkStart w:id="871" w:name="_Toc96061101"/>
      <w:bookmarkStart w:id="872" w:name="_Toc96061260"/>
      <w:bookmarkStart w:id="873" w:name="_Toc96061417"/>
      <w:r w:rsidRPr="00AB0094">
        <w:rPr>
          <w:rFonts w:ascii="Calibri" w:hAnsi="Calibri" w:cs="Calibri"/>
          <w:i/>
          <w:iCs/>
          <w:sz w:val="20"/>
        </w:rPr>
        <w:t>Beton zwykły</w:t>
      </w:r>
      <w:bookmarkEnd w:id="871"/>
      <w:bookmarkEnd w:id="872"/>
      <w:bookmarkEnd w:id="873"/>
    </w:p>
    <w:p w14:paraId="720D9791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Beton zwykły służy do wykonania dna obudowy studni wierconej i posadowienia studzienki złoża biologicznego powinien odpowiadać wymaganiom normy PN-88/B-06250.</w:t>
      </w:r>
    </w:p>
    <w:p w14:paraId="0E7C9A87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i/>
          <w:iCs/>
          <w:sz w:val="20"/>
        </w:rPr>
      </w:pPr>
      <w:bookmarkStart w:id="874" w:name="_Toc96061102"/>
      <w:bookmarkStart w:id="875" w:name="_Toc96061261"/>
      <w:bookmarkStart w:id="876" w:name="_Toc96061418"/>
      <w:r w:rsidRPr="00AB0094">
        <w:rPr>
          <w:rFonts w:ascii="Calibri" w:hAnsi="Calibri" w:cs="Calibri"/>
          <w:i/>
          <w:iCs/>
          <w:sz w:val="20"/>
        </w:rPr>
        <w:t>Zaprawy budowlane zwykłe</w:t>
      </w:r>
      <w:bookmarkEnd w:id="874"/>
      <w:bookmarkEnd w:id="875"/>
      <w:bookmarkEnd w:id="876"/>
      <w:r w:rsidRPr="00AB0094">
        <w:rPr>
          <w:rFonts w:ascii="Calibri" w:hAnsi="Calibri" w:cs="Calibri"/>
          <w:i/>
          <w:iCs/>
          <w:sz w:val="20"/>
        </w:rPr>
        <w:t xml:space="preserve">  </w:t>
      </w:r>
    </w:p>
    <w:p w14:paraId="5D40E277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Zaprawy budowlane do połączenia elementów prefabrykowanych, powinny odpowiadać wymaganiom normy PN-90/B-14501.</w:t>
      </w:r>
    </w:p>
    <w:p w14:paraId="1D3CDCA1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i/>
          <w:iCs/>
          <w:sz w:val="20"/>
        </w:rPr>
      </w:pPr>
      <w:bookmarkStart w:id="877" w:name="_Toc96061103"/>
      <w:bookmarkStart w:id="878" w:name="_Toc96061262"/>
      <w:bookmarkStart w:id="879" w:name="_Toc96061419"/>
      <w:r w:rsidRPr="00AB0094">
        <w:rPr>
          <w:rFonts w:ascii="Calibri" w:hAnsi="Calibri" w:cs="Calibri"/>
          <w:i/>
          <w:iCs/>
          <w:sz w:val="20"/>
        </w:rPr>
        <w:t>Woda</w:t>
      </w:r>
      <w:bookmarkEnd w:id="877"/>
      <w:bookmarkEnd w:id="878"/>
      <w:bookmarkEnd w:id="879"/>
    </w:p>
    <w:p w14:paraId="42E8C775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Woda do betonu i zapraw powinna spełniać wymagania normy PN-88/B-32250.</w:t>
      </w:r>
    </w:p>
    <w:p w14:paraId="7738AB77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i/>
          <w:iCs/>
          <w:sz w:val="20"/>
        </w:rPr>
      </w:pPr>
      <w:bookmarkStart w:id="880" w:name="_Toc96061104"/>
      <w:bookmarkStart w:id="881" w:name="_Toc96061263"/>
      <w:bookmarkStart w:id="882" w:name="_Toc96061420"/>
      <w:r w:rsidRPr="00AB0094">
        <w:rPr>
          <w:rFonts w:ascii="Calibri" w:hAnsi="Calibri" w:cs="Calibri"/>
          <w:i/>
          <w:iCs/>
          <w:sz w:val="20"/>
        </w:rPr>
        <w:t>Piasek do zapraw</w:t>
      </w:r>
      <w:bookmarkEnd w:id="880"/>
      <w:bookmarkEnd w:id="881"/>
      <w:bookmarkEnd w:id="882"/>
    </w:p>
    <w:p w14:paraId="5416FDDF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Piasek do zapraw powinien odpowiadać wymaganiom normy PN-79/B-06711.</w:t>
      </w:r>
    </w:p>
    <w:p w14:paraId="111647C7" w14:textId="77777777" w:rsidR="003C42E2" w:rsidRPr="00AB0094" w:rsidRDefault="003C42E2" w:rsidP="003C42E2">
      <w:pPr>
        <w:pStyle w:val="Tekstpodstawowy"/>
        <w:spacing w:before="240"/>
        <w:jc w:val="both"/>
        <w:rPr>
          <w:rFonts w:ascii="Calibri" w:hAnsi="Calibri" w:cs="Calibri"/>
          <w:i/>
          <w:iCs/>
          <w:sz w:val="20"/>
        </w:rPr>
      </w:pPr>
      <w:bookmarkStart w:id="883" w:name="_Toc96061105"/>
      <w:bookmarkStart w:id="884" w:name="_Toc96061264"/>
      <w:bookmarkStart w:id="885" w:name="_Toc96061421"/>
      <w:r w:rsidRPr="00AB0094">
        <w:rPr>
          <w:rFonts w:ascii="Calibri" w:hAnsi="Calibri" w:cs="Calibri"/>
          <w:i/>
          <w:iCs/>
          <w:sz w:val="20"/>
        </w:rPr>
        <w:t>Kruszywo mineralne</w:t>
      </w:r>
      <w:bookmarkEnd w:id="883"/>
      <w:bookmarkEnd w:id="884"/>
      <w:bookmarkEnd w:id="885"/>
    </w:p>
    <w:p w14:paraId="1ECC691F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Do betonu należy stosować kruszywo  mineralne odpowiadające wymaganiom normy PN-86/B-06712.</w:t>
      </w:r>
    </w:p>
    <w:p w14:paraId="22E99D36" w14:textId="77777777" w:rsidR="003C42E2" w:rsidRPr="00AB0094" w:rsidRDefault="003C42E2" w:rsidP="003C42E2">
      <w:pPr>
        <w:pStyle w:val="Tekstpodstawowy"/>
        <w:spacing w:before="240"/>
        <w:jc w:val="both"/>
        <w:rPr>
          <w:rFonts w:ascii="Calibri" w:hAnsi="Calibri" w:cs="Calibri"/>
          <w:i/>
          <w:iCs/>
          <w:sz w:val="20"/>
        </w:rPr>
      </w:pPr>
      <w:bookmarkStart w:id="886" w:name="_Toc96061106"/>
      <w:bookmarkStart w:id="887" w:name="_Toc96061265"/>
      <w:bookmarkStart w:id="888" w:name="_Toc96061422"/>
      <w:r w:rsidRPr="00AB0094">
        <w:rPr>
          <w:rFonts w:ascii="Calibri" w:hAnsi="Calibri" w:cs="Calibri"/>
          <w:i/>
          <w:iCs/>
          <w:sz w:val="20"/>
        </w:rPr>
        <w:t>Cement portlandzki 25 lub 35</w:t>
      </w:r>
      <w:bookmarkEnd w:id="886"/>
      <w:bookmarkEnd w:id="887"/>
      <w:bookmarkEnd w:id="888"/>
    </w:p>
    <w:p w14:paraId="7740D703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Cement portlandzki powinien odpowiadać wymaganiom normy PN-B-19701.</w:t>
      </w:r>
    </w:p>
    <w:p w14:paraId="0D85895A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i/>
          <w:iCs/>
          <w:sz w:val="20"/>
        </w:rPr>
      </w:pPr>
      <w:bookmarkStart w:id="889" w:name="_Toc96061107"/>
      <w:bookmarkStart w:id="890" w:name="_Toc96061266"/>
      <w:bookmarkStart w:id="891" w:name="_Toc96061423"/>
      <w:r w:rsidRPr="00AB0094">
        <w:rPr>
          <w:rFonts w:ascii="Calibri" w:hAnsi="Calibri" w:cs="Calibri"/>
          <w:i/>
          <w:iCs/>
          <w:sz w:val="20"/>
        </w:rPr>
        <w:t>Cement hutniczy 25 lub 35</w:t>
      </w:r>
      <w:bookmarkEnd w:id="889"/>
      <w:bookmarkEnd w:id="890"/>
      <w:bookmarkEnd w:id="891"/>
    </w:p>
    <w:p w14:paraId="56F2ED87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Cement hutniczy powinien odpowiadać wymaganiom normy PN-B-19701.</w:t>
      </w:r>
    </w:p>
    <w:p w14:paraId="408F37D9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i/>
          <w:iCs/>
          <w:sz w:val="20"/>
        </w:rPr>
      </w:pPr>
      <w:bookmarkStart w:id="892" w:name="_Toc96061108"/>
      <w:bookmarkStart w:id="893" w:name="_Toc96061267"/>
      <w:bookmarkStart w:id="894" w:name="_Toc96061424"/>
      <w:r w:rsidRPr="00AB0094">
        <w:rPr>
          <w:rFonts w:ascii="Calibri" w:hAnsi="Calibri" w:cs="Calibri"/>
          <w:i/>
          <w:iCs/>
          <w:sz w:val="20"/>
        </w:rPr>
        <w:t>Kręgi żelbetowe</w:t>
      </w:r>
      <w:bookmarkEnd w:id="892"/>
      <w:bookmarkEnd w:id="893"/>
      <w:bookmarkEnd w:id="894"/>
    </w:p>
    <w:p w14:paraId="515E5793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Kręgi żelbetowe powinny spełniać wymagania normy BN-86/8971-08</w:t>
      </w:r>
    </w:p>
    <w:p w14:paraId="2B5270C7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i/>
          <w:iCs/>
          <w:sz w:val="20"/>
        </w:rPr>
      </w:pPr>
      <w:bookmarkStart w:id="895" w:name="_Toc96061109"/>
      <w:bookmarkStart w:id="896" w:name="_Toc96061268"/>
      <w:bookmarkStart w:id="897" w:name="_Toc96061425"/>
      <w:r w:rsidRPr="00AB0094">
        <w:rPr>
          <w:rFonts w:ascii="Calibri" w:hAnsi="Calibri" w:cs="Calibri"/>
          <w:i/>
          <w:iCs/>
          <w:sz w:val="20"/>
        </w:rPr>
        <w:t>Włazy kanałowe</w:t>
      </w:r>
      <w:bookmarkEnd w:id="895"/>
      <w:bookmarkEnd w:id="896"/>
      <w:bookmarkEnd w:id="897"/>
    </w:p>
    <w:p w14:paraId="14BD5BFC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Powinny odpowiadać wymaganiom normy PN-H-74051:1994 i PN-H-74051-2:1994 w klasach B125 i D400.</w:t>
      </w:r>
    </w:p>
    <w:p w14:paraId="3F7E9648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i/>
          <w:iCs/>
          <w:sz w:val="20"/>
        </w:rPr>
      </w:pPr>
      <w:bookmarkStart w:id="898" w:name="_Toc96061110"/>
      <w:bookmarkStart w:id="899" w:name="_Toc96061269"/>
      <w:bookmarkStart w:id="900" w:name="_Toc96061426"/>
      <w:r w:rsidRPr="00AB0094">
        <w:rPr>
          <w:rFonts w:ascii="Calibri" w:hAnsi="Calibri" w:cs="Calibri"/>
          <w:i/>
          <w:iCs/>
          <w:sz w:val="20"/>
        </w:rPr>
        <w:t>Płyty pokrywowe żelbetowe okrągłe - wg KB4.-4.12.8.</w:t>
      </w:r>
      <w:bookmarkEnd w:id="898"/>
      <w:bookmarkEnd w:id="899"/>
      <w:bookmarkEnd w:id="900"/>
    </w:p>
    <w:p w14:paraId="765829C9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Płyty pokrywowe powinny odpowiadać wymaganiom Katalogu Budownictwa KB4-4.12.1.</w:t>
      </w:r>
    </w:p>
    <w:p w14:paraId="2F47F7DC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i/>
          <w:iCs/>
          <w:sz w:val="20"/>
        </w:rPr>
      </w:pPr>
      <w:bookmarkStart w:id="901" w:name="_Toc96061111"/>
      <w:bookmarkStart w:id="902" w:name="_Toc96061270"/>
      <w:bookmarkStart w:id="903" w:name="_Toc96061427"/>
      <w:r w:rsidRPr="00AB0094">
        <w:rPr>
          <w:rFonts w:ascii="Calibri" w:hAnsi="Calibri" w:cs="Calibri"/>
          <w:i/>
          <w:iCs/>
          <w:sz w:val="20"/>
        </w:rPr>
        <w:lastRenderedPageBreak/>
        <w:t>Stopnie żeliwne</w:t>
      </w:r>
      <w:bookmarkEnd w:id="901"/>
      <w:bookmarkEnd w:id="902"/>
      <w:bookmarkEnd w:id="903"/>
    </w:p>
    <w:p w14:paraId="76FC85DD" w14:textId="77777777" w:rsidR="003C42E2" w:rsidRPr="00AB0094" w:rsidRDefault="003C42E2" w:rsidP="003C42E2">
      <w:pPr>
        <w:pStyle w:val="Tekstpodstawowy"/>
        <w:spacing w:after="120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Stopnie żeliwne do studzienek kanalizacyjnych wg PN-64/H-74086.</w:t>
      </w:r>
    </w:p>
    <w:p w14:paraId="50A87269" w14:textId="77777777" w:rsidR="003C42E2" w:rsidRPr="00AB0094" w:rsidRDefault="003C42E2" w:rsidP="003C42E2">
      <w:pPr>
        <w:pStyle w:val="Nagwek3"/>
        <w:numPr>
          <w:ilvl w:val="0"/>
          <w:numId w:val="0"/>
        </w:numPr>
        <w:spacing w:after="0"/>
        <w:ind w:left="426"/>
        <w:rPr>
          <w:rFonts w:ascii="Calibri" w:hAnsi="Calibri" w:cs="Calibri"/>
          <w:sz w:val="20"/>
          <w:szCs w:val="20"/>
        </w:rPr>
      </w:pPr>
      <w:bookmarkStart w:id="904" w:name="_Toc161730201"/>
      <w:bookmarkStart w:id="905" w:name="_Toc138817548"/>
      <w:bookmarkStart w:id="906" w:name="_Toc138818232"/>
      <w:r w:rsidRPr="00AB0094">
        <w:rPr>
          <w:rFonts w:ascii="Calibri" w:hAnsi="Calibri" w:cs="Calibri"/>
          <w:sz w:val="20"/>
          <w:szCs w:val="20"/>
        </w:rPr>
        <w:t>S.01.02.03. Studzienki kanalizacyjne</w:t>
      </w:r>
      <w:bookmarkEnd w:id="904"/>
      <w:r w:rsidRPr="00AB0094">
        <w:rPr>
          <w:rFonts w:ascii="Calibri" w:hAnsi="Calibri" w:cs="Calibri"/>
          <w:sz w:val="20"/>
          <w:szCs w:val="20"/>
        </w:rPr>
        <w:t xml:space="preserve"> </w:t>
      </w:r>
      <w:bookmarkEnd w:id="905"/>
      <w:bookmarkEnd w:id="906"/>
    </w:p>
    <w:p w14:paraId="6939FB30" w14:textId="77777777" w:rsidR="003C42E2" w:rsidRPr="00AB0094" w:rsidRDefault="003C42E2" w:rsidP="003C42E2">
      <w:pPr>
        <w:pStyle w:val="Tekstpodstawowy"/>
        <w:spacing w:after="120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Studzienki muszą posiadać aprobaty techniczne wydane przez powołane do tego Instytucje.</w:t>
      </w:r>
    </w:p>
    <w:p w14:paraId="7019D516" w14:textId="77777777" w:rsidR="003C42E2" w:rsidRPr="00AB0094" w:rsidRDefault="003C42E2" w:rsidP="003C42E2">
      <w:pPr>
        <w:pStyle w:val="Tekstpodstawowy"/>
        <w:spacing w:after="120"/>
        <w:jc w:val="both"/>
        <w:rPr>
          <w:rFonts w:ascii="Calibri" w:hAnsi="Calibri" w:cs="Calibri"/>
          <w:color w:val="FF0000"/>
          <w:sz w:val="20"/>
        </w:rPr>
      </w:pPr>
    </w:p>
    <w:p w14:paraId="2A108EA0" w14:textId="77777777" w:rsidR="003C42E2" w:rsidRPr="00AB0094" w:rsidRDefault="003C42E2" w:rsidP="003C42E2">
      <w:pPr>
        <w:pStyle w:val="Nagwek3"/>
        <w:numPr>
          <w:ilvl w:val="0"/>
          <w:numId w:val="0"/>
        </w:numPr>
        <w:spacing w:after="0"/>
        <w:ind w:left="426"/>
        <w:rPr>
          <w:rFonts w:ascii="Calibri" w:hAnsi="Calibri" w:cs="Calibri"/>
          <w:sz w:val="20"/>
          <w:szCs w:val="20"/>
        </w:rPr>
      </w:pPr>
      <w:bookmarkStart w:id="907" w:name="_Toc138817550"/>
      <w:bookmarkStart w:id="908" w:name="_Toc138818234"/>
      <w:bookmarkStart w:id="909" w:name="_Toc161730202"/>
      <w:r w:rsidRPr="00AB0094">
        <w:rPr>
          <w:rFonts w:ascii="Calibri" w:hAnsi="Calibri" w:cs="Calibri"/>
          <w:sz w:val="20"/>
          <w:szCs w:val="20"/>
        </w:rPr>
        <w:t>S.01.02.05. Piasek na podsypkę i obsypkę rur</w:t>
      </w:r>
      <w:bookmarkEnd w:id="907"/>
      <w:bookmarkEnd w:id="908"/>
      <w:bookmarkEnd w:id="909"/>
    </w:p>
    <w:p w14:paraId="583C5DAD" w14:textId="77777777" w:rsidR="003C42E2" w:rsidRPr="00AB0094" w:rsidRDefault="003C42E2" w:rsidP="003C42E2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Piasek na podsypkę i obsypkę rur kanalizacyjnych wg PN-87/B-01100.</w:t>
      </w:r>
    </w:p>
    <w:p w14:paraId="1EE28F9D" w14:textId="77777777" w:rsidR="003C42E2" w:rsidRPr="00AB0094" w:rsidRDefault="003C42E2" w:rsidP="003C42E2">
      <w:pPr>
        <w:pStyle w:val="Nagwek3"/>
        <w:numPr>
          <w:ilvl w:val="0"/>
          <w:numId w:val="0"/>
        </w:numPr>
        <w:spacing w:after="0"/>
        <w:ind w:left="426"/>
        <w:rPr>
          <w:rFonts w:ascii="Calibri" w:hAnsi="Calibri" w:cs="Calibri"/>
          <w:sz w:val="20"/>
          <w:szCs w:val="20"/>
        </w:rPr>
      </w:pPr>
      <w:bookmarkStart w:id="910" w:name="_Toc138817551"/>
      <w:bookmarkStart w:id="911" w:name="_Toc138818235"/>
      <w:bookmarkStart w:id="912" w:name="_Toc161730203"/>
      <w:r w:rsidRPr="00AB0094">
        <w:rPr>
          <w:rFonts w:ascii="Calibri" w:hAnsi="Calibri" w:cs="Calibri"/>
          <w:sz w:val="20"/>
          <w:szCs w:val="20"/>
        </w:rPr>
        <w:t>S.01.02.06. Materiały izolacyjne i uszczelniające</w:t>
      </w:r>
      <w:bookmarkEnd w:id="910"/>
      <w:bookmarkEnd w:id="911"/>
      <w:bookmarkEnd w:id="912"/>
    </w:p>
    <w:p w14:paraId="74AC44BC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i/>
          <w:iCs/>
          <w:sz w:val="20"/>
        </w:rPr>
        <w:t>Kit olejowy i poliestrowy</w:t>
      </w:r>
      <w:r w:rsidRPr="00AB0094">
        <w:rPr>
          <w:rFonts w:ascii="Calibri" w:hAnsi="Calibri" w:cs="Calibri"/>
          <w:sz w:val="20"/>
        </w:rPr>
        <w:t xml:space="preserve"> - to kity budowlane trwale plastyczne służące do uszczelniania przejść rur przez ściany studzienek wg BN-85/6753-02.</w:t>
      </w:r>
    </w:p>
    <w:p w14:paraId="0FD5E42D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i/>
          <w:iCs/>
          <w:sz w:val="20"/>
        </w:rPr>
      </w:pPr>
      <w:r w:rsidRPr="00AB0094">
        <w:rPr>
          <w:rFonts w:ascii="Calibri" w:hAnsi="Calibri" w:cs="Calibri"/>
          <w:i/>
          <w:iCs/>
          <w:sz w:val="20"/>
        </w:rPr>
        <w:t xml:space="preserve">Papa izolacyjna - </w:t>
      </w:r>
      <w:r w:rsidRPr="00AB0094">
        <w:rPr>
          <w:rFonts w:ascii="Calibri" w:hAnsi="Calibri" w:cs="Calibri"/>
          <w:sz w:val="20"/>
        </w:rPr>
        <w:t>powinna spełniać wymagania PN-90/B-04615</w:t>
      </w:r>
      <w:r w:rsidRPr="00AB0094">
        <w:rPr>
          <w:rFonts w:ascii="Calibri" w:hAnsi="Calibri" w:cs="Calibri"/>
          <w:i/>
          <w:iCs/>
          <w:sz w:val="20"/>
        </w:rPr>
        <w:t>.</w:t>
      </w:r>
    </w:p>
    <w:p w14:paraId="1B9F39D6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i/>
          <w:iCs/>
          <w:sz w:val="20"/>
        </w:rPr>
      </w:pPr>
      <w:r w:rsidRPr="00AB0094">
        <w:rPr>
          <w:rFonts w:ascii="Calibri" w:hAnsi="Calibri" w:cs="Calibri"/>
          <w:i/>
          <w:iCs/>
          <w:sz w:val="20"/>
        </w:rPr>
        <w:t xml:space="preserve">Lepik asfaltowy - </w:t>
      </w:r>
      <w:r w:rsidRPr="00AB0094">
        <w:rPr>
          <w:rFonts w:ascii="Calibri" w:hAnsi="Calibri" w:cs="Calibri"/>
          <w:sz w:val="20"/>
        </w:rPr>
        <w:t>wg PN-C-96177</w:t>
      </w:r>
      <w:r w:rsidRPr="00AB0094">
        <w:rPr>
          <w:rFonts w:ascii="Calibri" w:hAnsi="Calibri" w:cs="Calibri"/>
          <w:i/>
          <w:iCs/>
          <w:sz w:val="20"/>
        </w:rPr>
        <w:t>.</w:t>
      </w:r>
    </w:p>
    <w:p w14:paraId="467A9604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i/>
          <w:iCs/>
          <w:sz w:val="20"/>
        </w:rPr>
      </w:pPr>
      <w:r w:rsidRPr="00AB0094">
        <w:rPr>
          <w:rFonts w:ascii="Calibri" w:hAnsi="Calibri" w:cs="Calibri"/>
          <w:i/>
          <w:iCs/>
          <w:sz w:val="20"/>
        </w:rPr>
        <w:t xml:space="preserve">Izoplast R i B </w:t>
      </w:r>
    </w:p>
    <w:p w14:paraId="67D9F809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Izoplast ”R” - kompozycja bitumiczno - rozpuszczalnikowa do gruntowania i wykonania powłok w gruntach suchych.</w:t>
      </w:r>
    </w:p>
    <w:p w14:paraId="300D5048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Izoplast ”B” - kompozycja bitumiczno - winylowa do zabezpieczeń przeciwwilgociowych i wodochronnych na podłożu z izoplastu materiałów.</w:t>
      </w:r>
    </w:p>
    <w:p w14:paraId="09CD99ED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</w:p>
    <w:p w14:paraId="2F96BC51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Połączenie w studzienkach z tworzywa sztucznego na wkładkę In-situ powinno być wykonane zgodnie z zaleceniami Producenta rur.</w:t>
      </w:r>
    </w:p>
    <w:p w14:paraId="44C33123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Wszystkie wyjścia przyłączy z budynku wykonać jako wodo- i gazoszczelne.</w:t>
      </w:r>
    </w:p>
    <w:p w14:paraId="0F40F105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</w:p>
    <w:p w14:paraId="496B1678" w14:textId="77777777" w:rsidR="003C42E2" w:rsidRPr="00AB0094" w:rsidRDefault="003C42E2" w:rsidP="003C42E2">
      <w:pPr>
        <w:pStyle w:val="Nagwek3"/>
        <w:numPr>
          <w:ilvl w:val="0"/>
          <w:numId w:val="0"/>
        </w:numPr>
        <w:spacing w:after="0"/>
        <w:ind w:left="426"/>
        <w:rPr>
          <w:rFonts w:ascii="Calibri" w:hAnsi="Calibri" w:cs="Calibri"/>
          <w:sz w:val="20"/>
          <w:szCs w:val="20"/>
        </w:rPr>
      </w:pPr>
      <w:bookmarkStart w:id="913" w:name="_Toc138817552"/>
      <w:bookmarkStart w:id="914" w:name="_Toc138818236"/>
      <w:bookmarkStart w:id="915" w:name="_Toc161730204"/>
      <w:r w:rsidRPr="00AB0094">
        <w:rPr>
          <w:rFonts w:ascii="Calibri" w:hAnsi="Calibri" w:cs="Calibri"/>
          <w:sz w:val="20"/>
          <w:szCs w:val="20"/>
        </w:rPr>
        <w:t>S.01.02.07. Składowanie materiałów na placu budowy</w:t>
      </w:r>
      <w:bookmarkEnd w:id="913"/>
      <w:bookmarkEnd w:id="914"/>
      <w:bookmarkEnd w:id="915"/>
    </w:p>
    <w:p w14:paraId="2C49E8A4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i/>
          <w:iCs/>
          <w:sz w:val="20"/>
        </w:rPr>
      </w:pPr>
      <w:r w:rsidRPr="00AB0094">
        <w:rPr>
          <w:rFonts w:ascii="Calibri" w:hAnsi="Calibri" w:cs="Calibri"/>
          <w:i/>
          <w:iCs/>
          <w:sz w:val="20"/>
        </w:rPr>
        <w:t>Rury</w:t>
      </w:r>
    </w:p>
    <w:p w14:paraId="2A6E9666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Powinno odbywać się na terenie równym i utwardzonym z możliwością odprowadzenia wód opadowych. Rury z tworzyw sztucznych przechowywać w pozycji poziomej w stosach o wysokości nie przekraczającej 1.5m. Temperatura w miejscu przechowywania nie powinna przekraczać + 30°C. W przypadku poziomego składowania rur, pierwszą warstwę rur należy ułożyć na podkładach drewnianych, zabezpieczając klinami umocowanymi do podkładów pierwszy i ostatni element warstwy przed przesunięciem z ułożeniem równolegle. Zaleca się składowanie rur na paletach w opakowaniu producenta. Kształtki z PVC-U kl. S oraz PEHD należy składować pod zadaszeniem, w opakowaniach fabrycznych</w:t>
      </w:r>
    </w:p>
    <w:p w14:paraId="6F8C9115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i/>
          <w:iCs/>
          <w:sz w:val="20"/>
        </w:rPr>
      </w:pPr>
      <w:r w:rsidRPr="00AB0094">
        <w:rPr>
          <w:rFonts w:ascii="Calibri" w:hAnsi="Calibri" w:cs="Calibri"/>
          <w:i/>
          <w:iCs/>
          <w:sz w:val="20"/>
        </w:rPr>
        <w:lastRenderedPageBreak/>
        <w:t>Kręgi</w:t>
      </w:r>
    </w:p>
    <w:p w14:paraId="7EA6BE26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Kręgi można składować na powierzchni nieutwardzonej pod warunkiem, że nacisk kręgów przekazywany na grunt nie przekracza 0,5 MPa.</w:t>
      </w:r>
    </w:p>
    <w:p w14:paraId="5DD9AAD1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Przy składowaniu wyrobów w pozycji wbudowania wysokość składowania nie powinna przekraczać 1,8 m. Składowanie powinno umożliwiać dostęp do poszczególnych stosów wyrobów lub pojedynczych kręgów. Przy pionowym składowaniu stosować podkłady i kliny podobnie jak przy składowaniu rur.</w:t>
      </w:r>
    </w:p>
    <w:p w14:paraId="027B0D3D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i/>
          <w:iCs/>
          <w:sz w:val="20"/>
        </w:rPr>
      </w:pPr>
      <w:r w:rsidRPr="00AB0094">
        <w:rPr>
          <w:rFonts w:ascii="Calibri" w:hAnsi="Calibri" w:cs="Calibri"/>
          <w:i/>
          <w:iCs/>
          <w:sz w:val="20"/>
        </w:rPr>
        <w:t>Elementy studzienek</w:t>
      </w:r>
    </w:p>
    <w:p w14:paraId="45B7938F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Studzienki kanalizacyjne oraz kształtki z PVC należy składować pod zadaszeniem, w opakowaniach fabrycznych.</w:t>
      </w:r>
    </w:p>
    <w:p w14:paraId="2EA4A9D9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Włazy należy składować w pozycji wbudowania. Włazy kanałowe powinny być składowane z dala od substancji działających korodująco. Włazy powinny być posegregowane wg klas. Powierzchnia składowania powinna być utwardzona i odwodniona. Pokrywy żelbetowe należy składować poziomo. </w:t>
      </w:r>
    </w:p>
    <w:p w14:paraId="7E14AC97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Skrzynki lub ramki wpustów mogą być składowane na otwartej przestrzeni, na paletach w stosach o wysokości maksimum 1,5 m.</w:t>
      </w:r>
    </w:p>
    <w:p w14:paraId="7A2E16FC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i/>
          <w:iCs/>
          <w:sz w:val="20"/>
        </w:rPr>
      </w:pPr>
      <w:r w:rsidRPr="00AB0094">
        <w:rPr>
          <w:rFonts w:ascii="Calibri" w:hAnsi="Calibri" w:cs="Calibri"/>
          <w:i/>
          <w:iCs/>
          <w:sz w:val="20"/>
        </w:rPr>
        <w:t>Kruszywo, cement i materiały izolacyjne</w:t>
      </w:r>
    </w:p>
    <w:p w14:paraId="5534C4BF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Kruszywo należy składować na utwardzonym i odwodnionym podłożu w sposób zabezpieczający je przed zanieczyszczeniem i zmieszaniem z innymi rodzajami i frakcjami kruszyw. Cement, materiały izolacyjne, uszczelki oraz inne drobne elementy należy składować w magazynie zamkniętym. </w:t>
      </w:r>
    </w:p>
    <w:p w14:paraId="646CAF52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426"/>
        <w:rPr>
          <w:rFonts w:ascii="Calibri" w:hAnsi="Calibri" w:cs="Calibri"/>
          <w:sz w:val="20"/>
          <w:szCs w:val="20"/>
        </w:rPr>
      </w:pPr>
      <w:bookmarkStart w:id="916" w:name="_Toc138817553"/>
      <w:bookmarkStart w:id="917" w:name="_Toc138818237"/>
      <w:bookmarkStart w:id="918" w:name="_Toc161730205"/>
      <w:r w:rsidRPr="00AB0094">
        <w:rPr>
          <w:rFonts w:ascii="Calibri" w:hAnsi="Calibri" w:cs="Calibri"/>
          <w:sz w:val="20"/>
          <w:szCs w:val="20"/>
        </w:rPr>
        <w:t>S.01.02.08. Odbiór materiałów na budowie</w:t>
      </w:r>
      <w:bookmarkEnd w:id="916"/>
      <w:bookmarkEnd w:id="917"/>
      <w:bookmarkEnd w:id="918"/>
    </w:p>
    <w:p w14:paraId="388ED81F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Materiały należy dostarczyć na budowę wraz ze świadectwem jakości, kartami gwarancyjnymi i protokółami odbioru technicznego. Dostarczone materiały na miejsce budowy należy sprawdzić pod względem kompletności i zgodności z danymi producenta.</w:t>
      </w:r>
    </w:p>
    <w:p w14:paraId="5B05F65A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Należy przeprowadzić oględziny dostarczonych materiałów. W razie stwierdzenia wad lub powstania wątpliwości ich jakości, przed wbudowaniem należy poddać badaniom określonym przez Inspektora.</w:t>
      </w:r>
    </w:p>
    <w:p w14:paraId="0EC8B36A" w14:textId="46042B7F" w:rsidR="003C42E2" w:rsidRPr="00AB0094" w:rsidRDefault="003C42E2" w:rsidP="004D5541">
      <w:pPr>
        <w:pStyle w:val="Nagwek2"/>
      </w:pPr>
      <w:bookmarkStart w:id="919" w:name="_Toc138817554"/>
      <w:bookmarkStart w:id="920" w:name="_Toc138818238"/>
      <w:bookmarkStart w:id="921" w:name="_Toc161730206"/>
      <w:r w:rsidRPr="00AB0094">
        <w:t>S.01.03.00. SPRZĘT</w:t>
      </w:r>
      <w:bookmarkEnd w:id="919"/>
      <w:bookmarkEnd w:id="920"/>
      <w:bookmarkEnd w:id="921"/>
    </w:p>
    <w:p w14:paraId="44979F62" w14:textId="77777777" w:rsidR="003C42E2" w:rsidRPr="00AB0094" w:rsidRDefault="003C42E2" w:rsidP="003C42E2">
      <w:pPr>
        <w:pStyle w:val="Nagwek3"/>
        <w:numPr>
          <w:ilvl w:val="0"/>
          <w:numId w:val="0"/>
        </w:numPr>
        <w:spacing w:before="120"/>
        <w:ind w:left="426"/>
        <w:rPr>
          <w:rFonts w:ascii="Calibri" w:hAnsi="Calibri" w:cs="Calibri"/>
          <w:sz w:val="20"/>
          <w:szCs w:val="20"/>
        </w:rPr>
      </w:pPr>
      <w:bookmarkStart w:id="922" w:name="_Toc138817555"/>
      <w:bookmarkStart w:id="923" w:name="_Toc138818239"/>
      <w:bookmarkStart w:id="924" w:name="_Toc161730207"/>
      <w:r w:rsidRPr="00AB0094">
        <w:rPr>
          <w:rFonts w:ascii="Calibri" w:hAnsi="Calibri" w:cs="Calibri"/>
          <w:sz w:val="20"/>
          <w:szCs w:val="20"/>
        </w:rPr>
        <w:t>S.01.03.01. Ogólne wymagania dotyczące sprzętu</w:t>
      </w:r>
      <w:bookmarkEnd w:id="922"/>
      <w:bookmarkEnd w:id="923"/>
      <w:bookmarkEnd w:id="924"/>
    </w:p>
    <w:p w14:paraId="07CA3D16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Ogólne wymagania dotyczące sprzętu podano w ST -00.03.00</w:t>
      </w:r>
    </w:p>
    <w:p w14:paraId="7496173B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426"/>
        <w:rPr>
          <w:rFonts w:ascii="Calibri" w:hAnsi="Calibri" w:cs="Calibri"/>
          <w:sz w:val="20"/>
          <w:szCs w:val="20"/>
        </w:rPr>
      </w:pPr>
      <w:bookmarkStart w:id="925" w:name="_Toc138817556"/>
      <w:bookmarkStart w:id="926" w:name="_Toc138818240"/>
      <w:bookmarkStart w:id="927" w:name="_Toc161730208"/>
      <w:r w:rsidRPr="00AB0094">
        <w:rPr>
          <w:rFonts w:ascii="Calibri" w:hAnsi="Calibri" w:cs="Calibri"/>
          <w:sz w:val="20"/>
          <w:szCs w:val="20"/>
        </w:rPr>
        <w:t>S.01.03.02. Sprzęt do wykonania kanalizacji sanitarnej i deszczowej</w:t>
      </w:r>
      <w:bookmarkEnd w:id="925"/>
      <w:bookmarkEnd w:id="926"/>
      <w:bookmarkEnd w:id="927"/>
    </w:p>
    <w:p w14:paraId="3D063303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Wykonawca przystępujący do wykonania kanalizacji sanitarnej powinien wykazać się możliwością korzystania z następującego sprzętu:</w:t>
      </w:r>
    </w:p>
    <w:p w14:paraId="31DFC83E" w14:textId="77777777" w:rsidR="003C42E2" w:rsidRPr="00AB0094" w:rsidRDefault="003C42E2" w:rsidP="00223368">
      <w:pPr>
        <w:pStyle w:val="StylIwony"/>
        <w:numPr>
          <w:ilvl w:val="0"/>
          <w:numId w:val="107"/>
        </w:numPr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żurawi budowlanych samochodowych,</w:t>
      </w:r>
    </w:p>
    <w:p w14:paraId="7111B74E" w14:textId="77777777" w:rsidR="003C42E2" w:rsidRPr="00AB0094" w:rsidRDefault="003C42E2" w:rsidP="00223368">
      <w:pPr>
        <w:pStyle w:val="StylIwony"/>
        <w:numPr>
          <w:ilvl w:val="0"/>
          <w:numId w:val="108"/>
        </w:numPr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koparek podsiębiernych,</w:t>
      </w:r>
    </w:p>
    <w:p w14:paraId="4FB221CC" w14:textId="77777777" w:rsidR="003C42E2" w:rsidRPr="00AB0094" w:rsidRDefault="003C42E2" w:rsidP="00223368">
      <w:pPr>
        <w:pStyle w:val="StylIwony"/>
        <w:numPr>
          <w:ilvl w:val="0"/>
          <w:numId w:val="72"/>
        </w:numPr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spycharek kołowych lub gąsienicowych,</w:t>
      </w:r>
    </w:p>
    <w:p w14:paraId="7FC76FB0" w14:textId="77777777" w:rsidR="003C42E2" w:rsidRPr="00AB0094" w:rsidRDefault="003C42E2" w:rsidP="00223368">
      <w:pPr>
        <w:pStyle w:val="StylIwony"/>
        <w:numPr>
          <w:ilvl w:val="0"/>
          <w:numId w:val="73"/>
        </w:numPr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sprzętu do zagęszczania gruntu,</w:t>
      </w:r>
    </w:p>
    <w:p w14:paraId="2114B850" w14:textId="77777777" w:rsidR="003C42E2" w:rsidRPr="00AB0094" w:rsidRDefault="003C42E2" w:rsidP="00223368">
      <w:pPr>
        <w:pStyle w:val="StylIwony"/>
        <w:numPr>
          <w:ilvl w:val="0"/>
          <w:numId w:val="74"/>
        </w:numPr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wciągarek mechanicznych,</w:t>
      </w:r>
    </w:p>
    <w:p w14:paraId="32EF94D4" w14:textId="77777777" w:rsidR="003C42E2" w:rsidRPr="00AB0094" w:rsidRDefault="003C42E2" w:rsidP="00223368">
      <w:pPr>
        <w:pStyle w:val="StylIwony"/>
        <w:numPr>
          <w:ilvl w:val="0"/>
          <w:numId w:val="75"/>
        </w:numPr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beczkowozów.</w:t>
      </w:r>
    </w:p>
    <w:p w14:paraId="2C2D5299" w14:textId="77777777" w:rsidR="003C42E2" w:rsidRPr="00AB0094" w:rsidRDefault="003C42E2" w:rsidP="004D5541">
      <w:pPr>
        <w:pStyle w:val="Nagwek2"/>
      </w:pPr>
      <w:bookmarkStart w:id="928" w:name="_Toc138817557"/>
      <w:bookmarkStart w:id="929" w:name="_Toc138818241"/>
      <w:bookmarkStart w:id="930" w:name="_Toc161730209"/>
      <w:r w:rsidRPr="00AB0094">
        <w:lastRenderedPageBreak/>
        <w:t>S.01.04.00. TRANSPORT</w:t>
      </w:r>
      <w:bookmarkEnd w:id="928"/>
      <w:bookmarkEnd w:id="929"/>
      <w:bookmarkEnd w:id="930"/>
    </w:p>
    <w:p w14:paraId="61C6794B" w14:textId="77777777" w:rsidR="003C42E2" w:rsidRPr="00AB0094" w:rsidRDefault="003C42E2" w:rsidP="003C42E2">
      <w:pPr>
        <w:pStyle w:val="Nagwek3"/>
        <w:numPr>
          <w:ilvl w:val="0"/>
          <w:numId w:val="0"/>
        </w:numPr>
        <w:spacing w:before="120"/>
        <w:ind w:left="426"/>
        <w:rPr>
          <w:rFonts w:ascii="Calibri" w:hAnsi="Calibri" w:cs="Calibri"/>
          <w:sz w:val="20"/>
          <w:szCs w:val="20"/>
        </w:rPr>
      </w:pPr>
      <w:bookmarkStart w:id="931" w:name="_Toc138817558"/>
      <w:bookmarkStart w:id="932" w:name="_Toc138818242"/>
      <w:bookmarkStart w:id="933" w:name="_Toc161730210"/>
      <w:r w:rsidRPr="00AB0094">
        <w:rPr>
          <w:rFonts w:ascii="Calibri" w:hAnsi="Calibri" w:cs="Calibri"/>
          <w:sz w:val="20"/>
          <w:szCs w:val="20"/>
        </w:rPr>
        <w:t>S.01.04.01. Ogólne wymagania</w:t>
      </w:r>
      <w:bookmarkEnd w:id="931"/>
      <w:bookmarkEnd w:id="932"/>
      <w:bookmarkEnd w:id="933"/>
    </w:p>
    <w:p w14:paraId="1628178D" w14:textId="77777777" w:rsidR="003C42E2" w:rsidRPr="00AB0094" w:rsidRDefault="003C42E2" w:rsidP="003C42E2">
      <w:pPr>
        <w:numPr>
          <w:ilvl w:val="12"/>
          <w:numId w:val="0"/>
        </w:numPr>
        <w:ind w:right="-52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Ogólne wymagania dotyczące transportu podano w ST-00.04.00. Wykonawca jest zobowiązany do stosowania jedynie takich środków transportu, które nie wpłyną niekorzystnie na jakość wykonywania robót.</w:t>
      </w:r>
    </w:p>
    <w:p w14:paraId="1B1C45E1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Liczba środków transportu powinna gwarantować prowadzenie robót zgodnie z zasadami określonymi w Dokumentacji Projektowej, ST i wskazaniach Inspektora Nadzoru, w terminie przewidzianym kontraktem.</w:t>
      </w:r>
    </w:p>
    <w:p w14:paraId="26B1916C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Wykonawca powinien dysponować następującymi środkami transportu: </w:t>
      </w:r>
    </w:p>
    <w:p w14:paraId="0524970F" w14:textId="77777777" w:rsidR="003C42E2" w:rsidRPr="00AB0094" w:rsidRDefault="003C42E2" w:rsidP="00223368">
      <w:pPr>
        <w:widowControl w:val="0"/>
        <w:numPr>
          <w:ilvl w:val="0"/>
          <w:numId w:val="96"/>
        </w:numPr>
        <w:suppressAutoHyphens w:val="0"/>
        <w:autoSpaceDE w:val="0"/>
        <w:autoSpaceDN w:val="0"/>
        <w:adjustRightInd w:val="0"/>
        <w:spacing w:before="0" w:after="0" w:afterAutospacing="0"/>
        <w:ind w:left="284" w:right="-11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samochód skrzyniowy,</w:t>
      </w:r>
    </w:p>
    <w:p w14:paraId="67C3BE1D" w14:textId="77777777" w:rsidR="003C42E2" w:rsidRPr="00AB0094" w:rsidRDefault="003C42E2" w:rsidP="00223368">
      <w:pPr>
        <w:widowControl w:val="0"/>
        <w:numPr>
          <w:ilvl w:val="0"/>
          <w:numId w:val="96"/>
        </w:numPr>
        <w:suppressAutoHyphens w:val="0"/>
        <w:autoSpaceDE w:val="0"/>
        <w:autoSpaceDN w:val="0"/>
        <w:adjustRightInd w:val="0"/>
        <w:spacing w:before="0" w:after="0" w:afterAutospacing="0"/>
        <w:ind w:left="284" w:right="-11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przyczepa dłużycowa,</w:t>
      </w:r>
    </w:p>
    <w:p w14:paraId="5B614A0E" w14:textId="77777777" w:rsidR="003C42E2" w:rsidRPr="00AB0094" w:rsidRDefault="003C42E2" w:rsidP="00223368">
      <w:pPr>
        <w:widowControl w:val="0"/>
        <w:numPr>
          <w:ilvl w:val="0"/>
          <w:numId w:val="96"/>
        </w:numPr>
        <w:suppressAutoHyphens w:val="0"/>
        <w:autoSpaceDE w:val="0"/>
        <w:autoSpaceDN w:val="0"/>
        <w:adjustRightInd w:val="0"/>
        <w:spacing w:before="0" w:after="0" w:afterAutospacing="0"/>
        <w:ind w:left="284" w:right="-11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samochód samowyładowczy,</w:t>
      </w:r>
    </w:p>
    <w:p w14:paraId="3E62EE07" w14:textId="77777777" w:rsidR="003C42E2" w:rsidRPr="00AB0094" w:rsidRDefault="003C42E2" w:rsidP="00223368">
      <w:pPr>
        <w:widowControl w:val="0"/>
        <w:numPr>
          <w:ilvl w:val="0"/>
          <w:numId w:val="96"/>
        </w:numPr>
        <w:tabs>
          <w:tab w:val="left" w:pos="284"/>
        </w:tabs>
        <w:suppressAutoHyphens w:val="0"/>
        <w:autoSpaceDE w:val="0"/>
        <w:autoSpaceDN w:val="0"/>
        <w:adjustRightInd w:val="0"/>
        <w:spacing w:before="0" w:after="0" w:afterAutospacing="0"/>
        <w:ind w:left="284" w:right="-11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samochód dostawczy.</w:t>
      </w:r>
    </w:p>
    <w:p w14:paraId="74524E71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426"/>
        <w:rPr>
          <w:rFonts w:ascii="Calibri" w:hAnsi="Calibri" w:cs="Calibri"/>
          <w:sz w:val="20"/>
          <w:szCs w:val="20"/>
        </w:rPr>
      </w:pPr>
      <w:bookmarkStart w:id="934" w:name="_Toc138817559"/>
      <w:bookmarkStart w:id="935" w:name="_Toc138818243"/>
      <w:bookmarkStart w:id="936" w:name="_Toc161730211"/>
      <w:r w:rsidRPr="00AB0094">
        <w:rPr>
          <w:rFonts w:ascii="Calibri" w:hAnsi="Calibri" w:cs="Calibri"/>
          <w:sz w:val="20"/>
          <w:szCs w:val="20"/>
        </w:rPr>
        <w:t>S.01.04.02. Transport materiałów i elementów</w:t>
      </w:r>
      <w:bookmarkEnd w:id="934"/>
      <w:bookmarkEnd w:id="935"/>
      <w:bookmarkEnd w:id="936"/>
    </w:p>
    <w:p w14:paraId="14984555" w14:textId="77777777" w:rsidR="003C42E2" w:rsidRPr="00AB0094" w:rsidRDefault="003C42E2" w:rsidP="003C42E2">
      <w:pPr>
        <w:numPr>
          <w:ilvl w:val="12"/>
          <w:numId w:val="0"/>
        </w:numPr>
        <w:ind w:right="-52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Wykonawca przystępujący do wykonania budowy kanalizacji sanitarnej powinien wykazać się możliwością korzystania ze środków transportu określonych przez producenta urządzenia.</w:t>
      </w:r>
    </w:p>
    <w:p w14:paraId="30A88028" w14:textId="77777777" w:rsidR="003C42E2" w:rsidRPr="00AB0094" w:rsidRDefault="003C42E2" w:rsidP="003C42E2">
      <w:pPr>
        <w:numPr>
          <w:ilvl w:val="12"/>
          <w:numId w:val="0"/>
        </w:numPr>
        <w:ind w:right="-52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Przewożone materiały i elementy powinny być układane zgodnie z warunkami transportu wydanymi przez wytwórcę dla poszczególnych materiałów i elementów oraz zabezpieczone przed ich przemieszczaniem się na środkach transportu.</w:t>
      </w:r>
    </w:p>
    <w:p w14:paraId="4B4953CD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i/>
          <w:iCs/>
          <w:sz w:val="20"/>
        </w:rPr>
      </w:pPr>
      <w:r w:rsidRPr="00AB0094">
        <w:rPr>
          <w:rFonts w:ascii="Calibri" w:hAnsi="Calibri" w:cs="Calibri"/>
          <w:i/>
          <w:iCs/>
          <w:sz w:val="20"/>
        </w:rPr>
        <w:t>Transport rur kanałowych</w:t>
      </w:r>
    </w:p>
    <w:p w14:paraId="5720AE12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Rury i kształtki mogą być przewożone wyłącznie samochodami skrzyniowymi o odpowiedniej długości w sposób zabezpieczający je przed uszkodzeniem lub zniszczeniem. </w:t>
      </w:r>
    </w:p>
    <w:p w14:paraId="1BC2D723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Przewóz rur i prace przeładunkowe powinny odbywać się przy temperaturze powietrza w przedziale od +5</w:t>
      </w:r>
      <w:r w:rsidRPr="00AB0094">
        <w:rPr>
          <w:rFonts w:ascii="Calibri" w:hAnsi="Calibri" w:cs="Calibri"/>
          <w:sz w:val="20"/>
        </w:rPr>
        <w:sym w:font="Symbol" w:char="F0B0"/>
      </w:r>
      <w:r w:rsidRPr="00AB0094">
        <w:rPr>
          <w:rFonts w:ascii="Calibri" w:hAnsi="Calibri" w:cs="Calibri"/>
          <w:sz w:val="20"/>
        </w:rPr>
        <w:t>C do  +30</w:t>
      </w:r>
      <w:r w:rsidRPr="00AB0094">
        <w:rPr>
          <w:rFonts w:ascii="Calibri" w:hAnsi="Calibri" w:cs="Calibri"/>
          <w:sz w:val="20"/>
        </w:rPr>
        <w:sym w:font="Symbol" w:char="F0B0"/>
      </w:r>
      <w:r w:rsidRPr="00AB0094">
        <w:rPr>
          <w:rFonts w:ascii="Calibri" w:hAnsi="Calibri" w:cs="Calibri"/>
          <w:sz w:val="20"/>
        </w:rPr>
        <w:t>C. Szczególną ostrożność należy zachować przy transporcie i przeładunku rur z PVC-U w temperaturze bliskiej 0</w:t>
      </w:r>
      <w:r w:rsidRPr="00AB0094">
        <w:rPr>
          <w:rFonts w:ascii="Calibri" w:hAnsi="Calibri" w:cs="Calibri"/>
          <w:sz w:val="20"/>
        </w:rPr>
        <w:sym w:font="Symbol" w:char="F0B0"/>
      </w:r>
      <w:r w:rsidRPr="00AB0094">
        <w:rPr>
          <w:rFonts w:ascii="Calibri" w:hAnsi="Calibri" w:cs="Calibri"/>
          <w:sz w:val="20"/>
        </w:rPr>
        <w:t>C i niższych ze względu na kruchość materiału w tych temperaturach.</w:t>
      </w:r>
    </w:p>
    <w:p w14:paraId="1CC41117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Wykonawca zabezpieczy wyroby przewożone w pozycji poziomej przed przesuwaniem i przetaczaniem pod wpływem sił bezwładności występujących w czasie ruchu pojazdów zgodnie z zaleceniami producenta rur.</w:t>
      </w:r>
    </w:p>
    <w:p w14:paraId="28D05BC0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Rury polietylenowe zarówno w odcinkach prostych jak i w zwojach nie mogą być rzucane i przeciągane po podłożu, lecz muszą być przenoszone. W trakcie za i rozładunku przy użyciu żurawi należy stosować liny miękkie; nie wolno stosować metalowych lin i łańcuchów.</w:t>
      </w:r>
    </w:p>
    <w:p w14:paraId="5C5C97A9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i/>
          <w:iCs/>
          <w:sz w:val="20"/>
        </w:rPr>
      </w:pPr>
      <w:r w:rsidRPr="00AB0094">
        <w:rPr>
          <w:rFonts w:ascii="Calibri" w:hAnsi="Calibri" w:cs="Calibri"/>
          <w:i/>
          <w:iCs/>
          <w:sz w:val="20"/>
        </w:rPr>
        <w:t>Transport kręgów</w:t>
      </w:r>
    </w:p>
    <w:p w14:paraId="67331019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Transport kręgów powinien odbywać się samochodami w pozycji wbudowania lub prostopadle do pozycji wbudowania.</w:t>
      </w:r>
    </w:p>
    <w:p w14:paraId="2CFD89E4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Dla zabezpieczenia przed uszkodzeniem przewożonych elementów, Wykonawca dokona ich usztywnienia przez zastosowanie przekładek, rozporów i klinów z drewna, gumy lub innych odpowiednich materiałów.</w:t>
      </w:r>
    </w:p>
    <w:p w14:paraId="159FBE81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Podnoszenie i opuszczanie kręgów o średnicach 1,2 m i 1,4 m należy wykonywać za pomocą minimum trzech lin zawiesia rozmieszczonych równomiernie na obwodzie prefabrykatu.</w:t>
      </w:r>
    </w:p>
    <w:p w14:paraId="2C5C2A10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i/>
          <w:iCs/>
          <w:sz w:val="20"/>
        </w:rPr>
      </w:pPr>
      <w:r w:rsidRPr="00AB0094">
        <w:rPr>
          <w:rFonts w:ascii="Calibri" w:hAnsi="Calibri" w:cs="Calibri"/>
          <w:i/>
          <w:iCs/>
          <w:sz w:val="20"/>
        </w:rPr>
        <w:t>Transport włazów kanałowych</w:t>
      </w:r>
    </w:p>
    <w:p w14:paraId="66C6816D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Włazy kanałowe mogą być transportowane dowolnymi środkami transportu w sposób zabezpieczony przed przemieszczaniem i uszkodzeniem.</w:t>
      </w:r>
    </w:p>
    <w:p w14:paraId="686015BA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Włazy typu ciężkiego mogą być przewożone luzem, natomiast typu lekkiego należy układać na paletach po 10 szt. i łączyć taśmą stalową.</w:t>
      </w:r>
    </w:p>
    <w:p w14:paraId="492E6653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i/>
          <w:iCs/>
          <w:sz w:val="20"/>
        </w:rPr>
      </w:pPr>
      <w:r w:rsidRPr="00AB0094">
        <w:rPr>
          <w:rFonts w:ascii="Calibri" w:hAnsi="Calibri" w:cs="Calibri"/>
          <w:i/>
          <w:iCs/>
          <w:sz w:val="20"/>
        </w:rPr>
        <w:lastRenderedPageBreak/>
        <w:t>Transport mieszanki betonowej</w:t>
      </w:r>
    </w:p>
    <w:p w14:paraId="14184B42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Do przewozu mieszanki betonowej Wykonawca zapewni takie środki transportowe, które nie spowodują segregacji składników, zmiany składu mieszanki, zanieczyszczenia mieszanki i obniżenia temperatury przekraczającej granicę określoną w wymaganiach technologicznych.</w:t>
      </w:r>
    </w:p>
    <w:p w14:paraId="030BD2EF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i/>
          <w:iCs/>
          <w:sz w:val="20"/>
        </w:rPr>
      </w:pPr>
      <w:r w:rsidRPr="00AB0094">
        <w:rPr>
          <w:rFonts w:ascii="Calibri" w:hAnsi="Calibri" w:cs="Calibri"/>
          <w:i/>
          <w:iCs/>
          <w:sz w:val="20"/>
        </w:rPr>
        <w:t>Transport kruszyw</w:t>
      </w:r>
    </w:p>
    <w:p w14:paraId="77A7D7E3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Kruszywa mogą być przewożone dowolnymi środkami transportu, w sposób zabezpieczający je przed zanieczyszczeniem i nadmiernym zawilgoceniem.</w:t>
      </w:r>
    </w:p>
    <w:p w14:paraId="7D122117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i/>
          <w:iCs/>
          <w:sz w:val="20"/>
        </w:rPr>
      </w:pPr>
      <w:r w:rsidRPr="00AB0094">
        <w:rPr>
          <w:rFonts w:ascii="Calibri" w:hAnsi="Calibri" w:cs="Calibri"/>
          <w:i/>
          <w:iCs/>
          <w:sz w:val="20"/>
        </w:rPr>
        <w:t>Transport cementu i jego przechowywanie</w:t>
      </w:r>
    </w:p>
    <w:p w14:paraId="3B8C696A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Transport cementu i przechowywanie powinny być zgodne z BN-88/6731-08 [15].</w:t>
      </w:r>
    </w:p>
    <w:p w14:paraId="14B4DD4E" w14:textId="77777777" w:rsidR="003C42E2" w:rsidRPr="00AB0094" w:rsidRDefault="003C42E2" w:rsidP="004D5541">
      <w:pPr>
        <w:pStyle w:val="Nagwek2"/>
      </w:pPr>
      <w:bookmarkStart w:id="937" w:name="_Toc138817560"/>
      <w:bookmarkStart w:id="938" w:name="_Toc138818244"/>
      <w:bookmarkStart w:id="939" w:name="_Toc161730212"/>
      <w:r w:rsidRPr="00AB0094">
        <w:t>S.01.05.00. WYKONANIE ROBOT</w:t>
      </w:r>
      <w:bookmarkEnd w:id="937"/>
      <w:bookmarkEnd w:id="938"/>
      <w:bookmarkEnd w:id="939"/>
    </w:p>
    <w:p w14:paraId="799AABFC" w14:textId="77777777" w:rsidR="003C42E2" w:rsidRPr="00AB0094" w:rsidRDefault="003C42E2" w:rsidP="003C42E2">
      <w:pPr>
        <w:pStyle w:val="Nagwek3"/>
        <w:numPr>
          <w:ilvl w:val="0"/>
          <w:numId w:val="0"/>
        </w:numPr>
        <w:spacing w:before="120"/>
        <w:ind w:left="426"/>
        <w:rPr>
          <w:rFonts w:ascii="Calibri" w:hAnsi="Calibri" w:cs="Calibri"/>
          <w:sz w:val="20"/>
          <w:szCs w:val="20"/>
        </w:rPr>
      </w:pPr>
      <w:bookmarkStart w:id="940" w:name="_Toc138817561"/>
      <w:bookmarkStart w:id="941" w:name="_Toc138818245"/>
      <w:bookmarkStart w:id="942" w:name="_Toc161730213"/>
      <w:r w:rsidRPr="00AB0094">
        <w:rPr>
          <w:rFonts w:ascii="Calibri" w:hAnsi="Calibri" w:cs="Calibri"/>
          <w:sz w:val="20"/>
          <w:szCs w:val="20"/>
        </w:rPr>
        <w:t>S.01.05.01. Prace wstępne</w:t>
      </w:r>
      <w:bookmarkEnd w:id="940"/>
      <w:bookmarkEnd w:id="941"/>
      <w:bookmarkEnd w:id="942"/>
    </w:p>
    <w:p w14:paraId="3DC4DAA8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Wykonawca przedstawi Inspektora Nadzoru do akceptacji projekt organizacji i harmonogram robót uwzględniający wszystkie warunki, w jakich będą wykonywane roboty związane z budową kanalizacji sanitarnej.</w:t>
      </w:r>
    </w:p>
    <w:p w14:paraId="44053F77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426"/>
        <w:rPr>
          <w:rFonts w:ascii="Calibri" w:hAnsi="Calibri" w:cs="Calibri"/>
          <w:sz w:val="20"/>
          <w:szCs w:val="20"/>
        </w:rPr>
      </w:pPr>
      <w:bookmarkStart w:id="943" w:name="_Toc138817562"/>
      <w:bookmarkStart w:id="944" w:name="_Toc138818246"/>
      <w:bookmarkStart w:id="945" w:name="_Toc161730214"/>
      <w:r w:rsidRPr="00AB0094">
        <w:rPr>
          <w:rFonts w:ascii="Calibri" w:hAnsi="Calibri" w:cs="Calibri"/>
          <w:sz w:val="20"/>
          <w:szCs w:val="20"/>
        </w:rPr>
        <w:t xml:space="preserve">S.01.05.02. Roboty </w:t>
      </w:r>
      <w:bookmarkEnd w:id="943"/>
      <w:bookmarkEnd w:id="944"/>
      <w:r w:rsidRPr="00AB0094">
        <w:rPr>
          <w:rFonts w:ascii="Calibri" w:hAnsi="Calibri" w:cs="Calibri"/>
          <w:sz w:val="20"/>
          <w:szCs w:val="20"/>
        </w:rPr>
        <w:t>przygotowawcze, rozbiórka i odtworzenie nawierzchni</w:t>
      </w:r>
      <w:bookmarkEnd w:id="945"/>
    </w:p>
    <w:p w14:paraId="1860894E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Podstawę wytyczenia trasy kanału sanitarnego i deszczowego stanowi Dokumentacja Projektowa i Prawna:</w:t>
      </w:r>
    </w:p>
    <w:p w14:paraId="4A803D57" w14:textId="77777777" w:rsidR="003C42E2" w:rsidRPr="00AB0094" w:rsidRDefault="003C42E2" w:rsidP="00223368">
      <w:pPr>
        <w:widowControl w:val="0"/>
        <w:numPr>
          <w:ilvl w:val="0"/>
          <w:numId w:val="71"/>
        </w:numPr>
        <w:tabs>
          <w:tab w:val="clear" w:pos="360"/>
        </w:tabs>
        <w:suppressAutoHyphens w:val="0"/>
        <w:autoSpaceDE w:val="0"/>
        <w:autoSpaceDN w:val="0"/>
        <w:adjustRightInd w:val="0"/>
        <w:spacing w:before="0" w:after="0" w:afterAutospacing="0"/>
        <w:ind w:left="284" w:right="-11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Wytyczenie w terenie osi rur i studzienek w terenie przez odpowiednie służby geodezyjne wykonawcy.</w:t>
      </w:r>
    </w:p>
    <w:p w14:paraId="34BE21CD" w14:textId="77777777" w:rsidR="003C42E2" w:rsidRPr="00AB0094" w:rsidRDefault="003C42E2" w:rsidP="00223368">
      <w:pPr>
        <w:widowControl w:val="0"/>
        <w:numPr>
          <w:ilvl w:val="0"/>
          <w:numId w:val="71"/>
        </w:numPr>
        <w:tabs>
          <w:tab w:val="clear" w:pos="360"/>
        </w:tabs>
        <w:suppressAutoHyphens w:val="0"/>
        <w:autoSpaceDE w:val="0"/>
        <w:autoSpaceDN w:val="0"/>
        <w:adjustRightInd w:val="0"/>
        <w:spacing w:before="0" w:after="0" w:afterAutospacing="0"/>
        <w:ind w:left="284" w:right="-11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Usunięcie drzew i krzewów w pasie budowy kanałów.</w:t>
      </w:r>
    </w:p>
    <w:p w14:paraId="7D237E3A" w14:textId="77777777" w:rsidR="003C42E2" w:rsidRPr="00AB0094" w:rsidRDefault="003C42E2" w:rsidP="00223368">
      <w:pPr>
        <w:widowControl w:val="0"/>
        <w:numPr>
          <w:ilvl w:val="0"/>
          <w:numId w:val="71"/>
        </w:numPr>
        <w:tabs>
          <w:tab w:val="clear" w:pos="360"/>
        </w:tabs>
        <w:suppressAutoHyphens w:val="0"/>
        <w:autoSpaceDE w:val="0"/>
        <w:autoSpaceDN w:val="0"/>
        <w:adjustRightInd w:val="0"/>
        <w:spacing w:before="0" w:after="0" w:afterAutospacing="0"/>
        <w:ind w:left="284" w:right="-11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Usunięcie humusu spycharką i ułożenie w pryzmy, poza zasięgiem robót.</w:t>
      </w:r>
    </w:p>
    <w:p w14:paraId="55AE5F38" w14:textId="77777777" w:rsidR="003C42E2" w:rsidRPr="00AB0094" w:rsidRDefault="003C42E2" w:rsidP="00223368">
      <w:pPr>
        <w:widowControl w:val="0"/>
        <w:numPr>
          <w:ilvl w:val="0"/>
          <w:numId w:val="71"/>
        </w:numPr>
        <w:tabs>
          <w:tab w:val="clear" w:pos="360"/>
        </w:tabs>
        <w:suppressAutoHyphens w:val="0"/>
        <w:autoSpaceDE w:val="0"/>
        <w:autoSpaceDN w:val="0"/>
        <w:adjustRightInd w:val="0"/>
        <w:spacing w:before="0" w:after="0" w:afterAutospacing="0"/>
        <w:ind w:left="284" w:right="-11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Należy ustalić stałe repery, a w przypadku niedostatecznej ich ilości wbudować repery tymczasowe z rzędnymi sprawdzanymi przez służby geodezyjne Wykonawcy.</w:t>
      </w:r>
    </w:p>
    <w:p w14:paraId="1D87D3C4" w14:textId="77777777" w:rsidR="003C42E2" w:rsidRPr="00AB0094" w:rsidRDefault="003C42E2" w:rsidP="00223368">
      <w:pPr>
        <w:widowControl w:val="0"/>
        <w:numPr>
          <w:ilvl w:val="0"/>
          <w:numId w:val="71"/>
        </w:numPr>
        <w:tabs>
          <w:tab w:val="clear" w:pos="360"/>
        </w:tabs>
        <w:suppressAutoHyphens w:val="0"/>
        <w:autoSpaceDE w:val="0"/>
        <w:autoSpaceDN w:val="0"/>
        <w:adjustRightInd w:val="0"/>
        <w:spacing w:before="0" w:after="0" w:afterAutospacing="0"/>
        <w:ind w:left="284" w:right="-11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 miejscach, gdzie może zachodzić niebezpieczeństwo wypadków, budowę należy prowizorycznie ogrodzić od strony ruchu, a na noc dodatkowo oznaczyć światłami.</w:t>
      </w:r>
    </w:p>
    <w:p w14:paraId="7ED3D9AB" w14:textId="77777777" w:rsidR="003C42E2" w:rsidRPr="00AB0094" w:rsidRDefault="003C42E2" w:rsidP="00223368">
      <w:pPr>
        <w:widowControl w:val="0"/>
        <w:numPr>
          <w:ilvl w:val="0"/>
          <w:numId w:val="71"/>
        </w:numPr>
        <w:tabs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Należy rozebrać i odtworzyć nawierzchnię po trasie kanału</w:t>
      </w:r>
    </w:p>
    <w:p w14:paraId="205282AA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426"/>
        <w:rPr>
          <w:rFonts w:ascii="Calibri" w:hAnsi="Calibri" w:cs="Calibri"/>
          <w:sz w:val="20"/>
          <w:szCs w:val="20"/>
        </w:rPr>
      </w:pPr>
      <w:bookmarkStart w:id="946" w:name="_Toc138817563"/>
      <w:bookmarkStart w:id="947" w:name="_Toc138818247"/>
      <w:bookmarkStart w:id="948" w:name="_Toc161730215"/>
      <w:r w:rsidRPr="00AB0094">
        <w:rPr>
          <w:rFonts w:ascii="Calibri" w:hAnsi="Calibri" w:cs="Calibri"/>
          <w:sz w:val="20"/>
          <w:szCs w:val="20"/>
        </w:rPr>
        <w:t>S.01.05.03. Roboty ziemne</w:t>
      </w:r>
      <w:bookmarkEnd w:id="946"/>
      <w:bookmarkEnd w:id="947"/>
      <w:bookmarkEnd w:id="948"/>
    </w:p>
    <w:p w14:paraId="186B6BE2" w14:textId="77777777" w:rsidR="003C42E2" w:rsidRPr="00AB0094" w:rsidRDefault="003C42E2" w:rsidP="003C42E2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Wykopy pod kanalizację należy wykonać mechanicznie o ścianach ze skarpami zgodnie z wymaganiami norm PN-B-10736 oraz dokumentacją. Dno wykopu powinno być równe i wykonane ze spadkiem wymaganym w Dokumentacji Projektowej. Ostatnie l0 cm głębokości wykopu, a w gruntach nawodnionych - 20cm, wybrać ręcznie bezpośrednio przed ułożeniem podsypki.</w:t>
      </w:r>
    </w:p>
    <w:p w14:paraId="6C167273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Wydobywaną ziemię na odkład należy składować wzdłuż krawędzi wykopu w odległości 1,0 m od jego krawędzi, aby utworzyć przejście wzdłuż wykopu. Przejście to powinno być stale oczyszczane z wyrzucanej ziemi.</w:t>
      </w:r>
    </w:p>
    <w:p w14:paraId="34318C35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 trakcie realizacji robót ziemnych należy nad wykopami ustawić ławy celownicze umożliwiające odtworzenie projektowanej osi wykopu i przewodu oraz kontrolę rzędnych dna.</w:t>
      </w:r>
    </w:p>
    <w:p w14:paraId="6BDC8C6B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Wszystkie napotkane przewody podziemne na trasie wykonywanego wykopu krzyżujące się lub biegnące równolegle z wykopem, powinny być zabezpieczone przed uszkodzeniem, a w razie potrzeby podwieszone w sposób zapewniający ich eksploatację.</w:t>
      </w:r>
    </w:p>
    <w:p w14:paraId="366D35CB" w14:textId="56CA2C94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Wykopy obiektowe pod urządzenia oczyszczające wykonać jako umocnione szalowane wypraskami stalowymi </w:t>
      </w:r>
      <w:r w:rsidRPr="00AB0094">
        <w:rPr>
          <w:rFonts w:ascii="Calibri" w:hAnsi="Calibri" w:cs="Calibri"/>
          <w:sz w:val="20"/>
        </w:rPr>
        <w:lastRenderedPageBreak/>
        <w:t>zakładanymi poziomo.</w:t>
      </w:r>
    </w:p>
    <w:p w14:paraId="16B576A1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426"/>
        <w:rPr>
          <w:rFonts w:ascii="Calibri" w:hAnsi="Calibri" w:cs="Calibri"/>
          <w:sz w:val="20"/>
          <w:szCs w:val="20"/>
        </w:rPr>
      </w:pPr>
      <w:bookmarkStart w:id="949" w:name="_Toc138817564"/>
      <w:bookmarkStart w:id="950" w:name="_Toc138818248"/>
      <w:bookmarkStart w:id="951" w:name="_Toc161730216"/>
      <w:r w:rsidRPr="00AB0094">
        <w:rPr>
          <w:rFonts w:ascii="Calibri" w:hAnsi="Calibri" w:cs="Calibri"/>
          <w:sz w:val="20"/>
          <w:szCs w:val="20"/>
        </w:rPr>
        <w:t>S.01.05.04. Podsypka</w:t>
      </w:r>
      <w:bookmarkEnd w:id="949"/>
      <w:bookmarkEnd w:id="950"/>
      <w:r w:rsidRPr="00AB0094">
        <w:rPr>
          <w:rFonts w:ascii="Calibri" w:hAnsi="Calibri" w:cs="Calibri"/>
          <w:sz w:val="20"/>
          <w:szCs w:val="20"/>
        </w:rPr>
        <w:t xml:space="preserve"> i drenaż</w:t>
      </w:r>
      <w:bookmarkEnd w:id="951"/>
    </w:p>
    <w:p w14:paraId="4A94B5B6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Kanały budowane w gruntach suchych, nienawodnionych, na podłożu z gruntów spoistych – pod rury należy wykonać podsypkę z piasku, pospółki lub ze żwiru grubości 20 cm z podbiciem pachwin. Podsypkę należy zagęścić ubijakami mechanicznymi lub płytami wibracyjnymi. W gruntach nawodnionych należy wykonać w dnie wykopu podsypkę filtracyjną ze żwiru lub tłucznia. Wodę ze studzienek zbiorczych odpompować poza obszar robót. Należy grunt odwodnić za pomocą igłofiltrów lub drenażu.</w:t>
      </w:r>
    </w:p>
    <w:p w14:paraId="460BDBF0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426"/>
        <w:rPr>
          <w:rFonts w:ascii="Calibri" w:hAnsi="Calibri" w:cs="Calibri"/>
          <w:sz w:val="20"/>
          <w:szCs w:val="20"/>
        </w:rPr>
      </w:pPr>
      <w:bookmarkStart w:id="952" w:name="_Toc138817565"/>
      <w:bookmarkStart w:id="953" w:name="_Toc138818249"/>
      <w:bookmarkStart w:id="954" w:name="_Toc161730217"/>
      <w:r w:rsidRPr="00AB0094">
        <w:rPr>
          <w:rFonts w:ascii="Calibri" w:hAnsi="Calibri" w:cs="Calibri"/>
          <w:sz w:val="20"/>
          <w:szCs w:val="20"/>
        </w:rPr>
        <w:t>S.01.05.05. Roboty montażowe</w:t>
      </w:r>
      <w:bookmarkEnd w:id="952"/>
      <w:bookmarkEnd w:id="953"/>
      <w:bookmarkEnd w:id="954"/>
    </w:p>
    <w:p w14:paraId="50015157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Sposób budowy kanału musi gwarantować utrzymanie trasy i spadków zgodnie z Dokumentacją Projektową oraz spełniać warunki określone w normie PN-B-10735:1992. Przy układaniu kanału należy zachować prostoliniowość osi zarówno w płaszczyźnie poziomej jak i pionowej.</w:t>
      </w:r>
    </w:p>
    <w:p w14:paraId="5D9A5790" w14:textId="77777777" w:rsidR="003C42E2" w:rsidRPr="00AB0094" w:rsidRDefault="003C42E2" w:rsidP="00F625FF">
      <w:pPr>
        <w:pStyle w:val="Nagwek4"/>
        <w:spacing w:before="120"/>
        <w:ind w:left="85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      S.01.05.05.01. Układanie rur</w:t>
      </w:r>
    </w:p>
    <w:p w14:paraId="051E0ACE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Przed ułożeniem rur, należy dokonać oględzin czy w czasie transportu z placu budowy na miejsce montażu nie powstały uszkodzenia materiału lub izolacji. Rury opuszczać do wykopu powoli, ostrożnie, za pomocą trójnogów z wielokrążkiem wyposażonych w zawiesia z lin konopnych. Przy układaniu rur należy posługiwać się celownikiem, pionem i krzyżem celowniczym. Najniższy punkt dna układanej rury powinien znajdować się dokładnie na kierunku osi budowanego kanału. Rura powinna być ułożona wg projektowanej niwelety, centrycznie z wcześniej ułożonym odcinkiem kanału i ściśle przylegać do podłoża na całej swej długości. Po ułożeniu należy rurę zabezpieczyć przed przesunięciem przez podbicie pachwin piaskiem. Przy nierównym ułożeniu rury w wykopie, rurę należy podnieść i wyrównać podłoże podsypką z dobrze ubitego piasku lub żwiru. Niedopuszczalne jest wyrównanie położenia rury przez podłożenie kawałka drewna, cegły lub kamienia. W miejscach kolizji z kanalizacją telekomunikacyjną rury należy obetonować do wys. 10 cm nad wierzch rury na odcinku ok. 2m. Połączenie rur wykonać zgodnie z instrukcją producenta. Po ukończeniu dnia roboczego należy zabezpieczyć końce kanału przed zamuleniem wodą deszczową. Po ułożeniu kanału i wykonaniu próby szczelności należy wykonać piaskową obsypkę rur do wysokości co najmniej 30cm ponad wierzch przewodu, ale nie mniej niż 3/4 średnicy kanału. Ze szczególną starannością należy podbić podsypkę pachwin specjalnie produkowanych złączek.</w:t>
      </w:r>
    </w:p>
    <w:p w14:paraId="6C912BFE" w14:textId="3D681399" w:rsidR="003C42E2" w:rsidRPr="00AB0094" w:rsidRDefault="003C42E2" w:rsidP="00F625FF">
      <w:pPr>
        <w:pStyle w:val="Nagwek4"/>
        <w:ind w:left="85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      S.01.05.05.02.  Studzienki kanalizacyjne, rewizyjne i połączeniowe</w:t>
      </w:r>
    </w:p>
    <w:p w14:paraId="1851A118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Studzienki należy wykonać o konstrukcji tradycyjnej monolityczno-prefabrykowanej. Pod dno należy ułożyć podsypkę z piasku grubości 10 cm w gruncie suchym, ze żwiru z drenażem w gruncie nawodnionym. Na podsypkę należy ułożyć podłoże z betonu chudego o grubości l0 cm, następnie wykonać izolację przeciwwilgociową z dwóch warstw papy na lepiku i dno grubości 25 cm z betonu B-20 hydrotechnicznego. Ściany studzienek do wysokości 0,30 m ponad górną powierzchnię kanału należy wykonać z betonu B-20 hydrotechnicznego.</w:t>
      </w:r>
    </w:p>
    <w:p w14:paraId="0E9DC5E7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Studzienki należy wykonać zgodnie z PN-92/B-I0729. Na tak wykonaną dolną część studzienki należy ułożyć kręgi żelbetowe, płytę przykrywową i właz kanałowy. Dość kręgów jest uzależniona od głębokości studzienki. Styki kręgów i płyty nakrywowej należy wypełnić zaprawą cementową kl. 80. Osadzenie włazów i stopni włazowych należy wykonać również na zaprawie cementowej klasy 80. Odstęp stopni włazowych co 30 cm. Ściany komór roboczych powinny być wewnątrz gładkie i nietynkowane. Złącza prefabrykatów użytych do budowy powinny być zaspoinowane i zatarte na gładko. Włazy kanałowe powinny mieć średnicę nie mniejszą niż 600 mm. Włazy należy usytuować nad stopniami złazowymi, w odległości 0,10 m od krawędzi wewnętrznej ścian studzienek. Studzienki usytuowane w drogach lub innych miejscach narażonych na obciążenia dynamiczne powinny być wyposażone we właz klasy D400, typu ciężkiego, wg PN-EN 124. Studzienki w terenie zielonym powinny posiadać włazy kl. B125.</w:t>
      </w:r>
    </w:p>
    <w:p w14:paraId="55BDDA86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Poziom górnej powierzchni włazu w nawierzchni utwardzonej powinien być równy z nią, natomiast w trawnikach i zieleńcach powinien być wyniesiony co najmniej 8 cm nad terenem.</w:t>
      </w:r>
    </w:p>
    <w:p w14:paraId="6F753BF1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lastRenderedPageBreak/>
        <w:t>Należy odwodnić plac za pomocą odwodnienia liniowego.</w:t>
      </w:r>
    </w:p>
    <w:p w14:paraId="56B3AA48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426"/>
        <w:rPr>
          <w:rFonts w:ascii="Calibri" w:hAnsi="Calibri" w:cs="Calibri"/>
          <w:sz w:val="20"/>
          <w:szCs w:val="20"/>
        </w:rPr>
      </w:pPr>
      <w:bookmarkStart w:id="955" w:name="_Toc161730218"/>
      <w:r w:rsidRPr="00AB0094">
        <w:rPr>
          <w:rFonts w:ascii="Calibri" w:hAnsi="Calibri" w:cs="Calibri"/>
          <w:sz w:val="20"/>
          <w:szCs w:val="20"/>
        </w:rPr>
        <w:t>S.01.05.06. Demontaż rur kanalizacyjnych.</w:t>
      </w:r>
      <w:bookmarkEnd w:id="955"/>
    </w:p>
    <w:p w14:paraId="4598707C" w14:textId="77777777" w:rsidR="003C42E2" w:rsidRPr="00AB0094" w:rsidRDefault="003C42E2" w:rsidP="003C42E2">
      <w:pPr>
        <w:pStyle w:val="Style2"/>
        <w:widowControl/>
        <w:spacing w:before="29"/>
        <w:jc w:val="both"/>
        <w:rPr>
          <w:rStyle w:val="FontStyle15"/>
          <w:rFonts w:ascii="Calibri" w:hAnsi="Calibri" w:cs="Calibri"/>
          <w:sz w:val="20"/>
          <w:szCs w:val="20"/>
        </w:rPr>
      </w:pPr>
      <w:r w:rsidRPr="00AB0094">
        <w:rPr>
          <w:rStyle w:val="FontStyle15"/>
          <w:rFonts w:ascii="Calibri" w:hAnsi="Calibri" w:cs="Calibri"/>
          <w:sz w:val="20"/>
          <w:szCs w:val="20"/>
        </w:rPr>
        <w:t>Przed rozpoczęciem prac rozbiórkowych istniejącej kanalizacji sanitarnej będącej w kolizji z zaprojektowanym budynkiem, przy budynku należy przygotować,  zabezpieczyć teren wokół obiektu oraz umieścić na widocznym miejscu napisy informacyjne o grożącym niebezpieczeństwie oraz zakazie wstępu na przedmiotowy teren osób nie zatrudnionych przy robotach rozbiórkowych. Prace wykonywa</w:t>
      </w:r>
      <w:r w:rsidRPr="00AB0094">
        <w:rPr>
          <w:rStyle w:val="FontStyle12"/>
          <w:rFonts w:ascii="Calibri" w:hAnsi="Calibri" w:cs="Calibri"/>
          <w:b/>
          <w:sz w:val="20"/>
          <w:szCs w:val="20"/>
        </w:rPr>
        <w:t xml:space="preserve">ć </w:t>
      </w:r>
      <w:r w:rsidRPr="00AB0094">
        <w:rPr>
          <w:rStyle w:val="FontStyle15"/>
          <w:rFonts w:ascii="Calibri" w:hAnsi="Calibri" w:cs="Calibri"/>
          <w:sz w:val="20"/>
          <w:szCs w:val="20"/>
        </w:rPr>
        <w:t>powinna brygada monta</w:t>
      </w:r>
      <w:r w:rsidRPr="00AB0094">
        <w:rPr>
          <w:rStyle w:val="FontStyle12"/>
          <w:rFonts w:ascii="Calibri" w:hAnsi="Calibri" w:cs="Calibri"/>
          <w:b/>
          <w:sz w:val="20"/>
          <w:szCs w:val="20"/>
        </w:rPr>
        <w:t>ż</w:t>
      </w:r>
      <w:r w:rsidRPr="00AB0094">
        <w:rPr>
          <w:rStyle w:val="FontStyle15"/>
          <w:rFonts w:ascii="Calibri" w:hAnsi="Calibri" w:cs="Calibri"/>
          <w:sz w:val="20"/>
          <w:szCs w:val="20"/>
        </w:rPr>
        <w:t>owa. Ka</w:t>
      </w:r>
      <w:r w:rsidRPr="00AB0094">
        <w:rPr>
          <w:rStyle w:val="FontStyle12"/>
          <w:rFonts w:ascii="Calibri" w:hAnsi="Calibri" w:cs="Calibri"/>
          <w:b/>
          <w:sz w:val="20"/>
          <w:szCs w:val="20"/>
        </w:rPr>
        <w:t>ż</w:t>
      </w:r>
      <w:r w:rsidRPr="00AB0094">
        <w:rPr>
          <w:rStyle w:val="FontStyle15"/>
          <w:rFonts w:ascii="Calibri" w:hAnsi="Calibri" w:cs="Calibri"/>
          <w:sz w:val="20"/>
          <w:szCs w:val="20"/>
        </w:rPr>
        <w:t>demu z pracowników wchodz</w:t>
      </w:r>
      <w:r w:rsidRPr="00AB0094">
        <w:rPr>
          <w:rStyle w:val="FontStyle12"/>
          <w:rFonts w:ascii="Calibri" w:hAnsi="Calibri" w:cs="Calibri"/>
          <w:b/>
          <w:sz w:val="20"/>
          <w:szCs w:val="20"/>
        </w:rPr>
        <w:t>ą</w:t>
      </w:r>
      <w:r w:rsidRPr="00AB0094">
        <w:rPr>
          <w:rStyle w:val="FontStyle15"/>
          <w:rFonts w:ascii="Calibri" w:hAnsi="Calibri" w:cs="Calibri"/>
          <w:sz w:val="20"/>
          <w:szCs w:val="20"/>
        </w:rPr>
        <w:t>cych w skład grupy nale</w:t>
      </w:r>
      <w:r w:rsidRPr="00AB0094">
        <w:rPr>
          <w:rStyle w:val="FontStyle12"/>
          <w:rFonts w:ascii="Calibri" w:hAnsi="Calibri" w:cs="Calibri"/>
          <w:b/>
          <w:sz w:val="20"/>
          <w:szCs w:val="20"/>
        </w:rPr>
        <w:t>ż</w:t>
      </w:r>
      <w:r w:rsidRPr="00AB0094">
        <w:rPr>
          <w:rStyle w:val="FontStyle15"/>
          <w:rFonts w:ascii="Calibri" w:hAnsi="Calibri" w:cs="Calibri"/>
          <w:sz w:val="20"/>
          <w:szCs w:val="20"/>
        </w:rPr>
        <w:t xml:space="preserve">y </w:t>
      </w:r>
      <w:r w:rsidRPr="00AB0094">
        <w:rPr>
          <w:rStyle w:val="FontStyle12"/>
          <w:rFonts w:ascii="Calibri" w:hAnsi="Calibri" w:cs="Calibri"/>
          <w:b/>
          <w:sz w:val="20"/>
          <w:szCs w:val="20"/>
        </w:rPr>
        <w:t>ś</w:t>
      </w:r>
      <w:r w:rsidRPr="00AB0094">
        <w:rPr>
          <w:rStyle w:val="FontStyle15"/>
          <w:rFonts w:ascii="Calibri" w:hAnsi="Calibri" w:cs="Calibri"/>
          <w:sz w:val="20"/>
          <w:szCs w:val="20"/>
        </w:rPr>
        <w:t>ci</w:t>
      </w:r>
      <w:r w:rsidRPr="00AB0094">
        <w:rPr>
          <w:rStyle w:val="FontStyle12"/>
          <w:rFonts w:ascii="Calibri" w:hAnsi="Calibri" w:cs="Calibri"/>
          <w:b/>
          <w:sz w:val="20"/>
          <w:szCs w:val="20"/>
        </w:rPr>
        <w:t>ś</w:t>
      </w:r>
      <w:r w:rsidRPr="00AB0094">
        <w:rPr>
          <w:rStyle w:val="FontStyle15"/>
          <w:rFonts w:ascii="Calibri" w:hAnsi="Calibri" w:cs="Calibri"/>
          <w:sz w:val="20"/>
          <w:szCs w:val="20"/>
        </w:rPr>
        <w:t>le wyznaczy</w:t>
      </w:r>
      <w:r w:rsidRPr="00AB0094">
        <w:rPr>
          <w:rStyle w:val="FontStyle12"/>
          <w:rFonts w:ascii="Calibri" w:hAnsi="Calibri" w:cs="Calibri"/>
          <w:b/>
          <w:sz w:val="20"/>
          <w:szCs w:val="20"/>
        </w:rPr>
        <w:t xml:space="preserve">ć </w:t>
      </w:r>
      <w:r w:rsidRPr="00AB0094">
        <w:rPr>
          <w:rStyle w:val="FontStyle15"/>
          <w:rFonts w:ascii="Calibri" w:hAnsi="Calibri" w:cs="Calibri"/>
          <w:sz w:val="20"/>
          <w:szCs w:val="20"/>
        </w:rPr>
        <w:t>czynno</w:t>
      </w:r>
      <w:r w:rsidRPr="00AB0094">
        <w:rPr>
          <w:rStyle w:val="FontStyle12"/>
          <w:rFonts w:ascii="Calibri" w:hAnsi="Calibri" w:cs="Calibri"/>
          <w:b/>
          <w:sz w:val="20"/>
          <w:szCs w:val="20"/>
        </w:rPr>
        <w:t>ś</w:t>
      </w:r>
      <w:r w:rsidRPr="00AB0094">
        <w:rPr>
          <w:rStyle w:val="FontStyle15"/>
          <w:rFonts w:ascii="Calibri" w:hAnsi="Calibri" w:cs="Calibri"/>
          <w:sz w:val="20"/>
          <w:szCs w:val="20"/>
        </w:rPr>
        <w:t>ci i poda</w:t>
      </w:r>
      <w:r w:rsidRPr="00AB0094">
        <w:rPr>
          <w:rStyle w:val="FontStyle12"/>
          <w:rFonts w:ascii="Calibri" w:hAnsi="Calibri" w:cs="Calibri"/>
          <w:b/>
          <w:sz w:val="20"/>
          <w:szCs w:val="20"/>
        </w:rPr>
        <w:t xml:space="preserve">ć </w:t>
      </w:r>
      <w:r w:rsidRPr="00AB0094">
        <w:rPr>
          <w:rStyle w:val="FontStyle15"/>
          <w:rFonts w:ascii="Calibri" w:hAnsi="Calibri" w:cs="Calibri"/>
          <w:sz w:val="20"/>
          <w:szCs w:val="20"/>
        </w:rPr>
        <w:t>kolejno</w:t>
      </w:r>
      <w:r w:rsidRPr="00AB0094">
        <w:rPr>
          <w:rStyle w:val="FontStyle12"/>
          <w:rFonts w:ascii="Calibri" w:hAnsi="Calibri" w:cs="Calibri"/>
          <w:b/>
          <w:sz w:val="20"/>
          <w:szCs w:val="20"/>
        </w:rPr>
        <w:t xml:space="preserve">ść </w:t>
      </w:r>
      <w:r w:rsidRPr="00AB0094">
        <w:rPr>
          <w:rStyle w:val="FontStyle15"/>
          <w:rFonts w:ascii="Calibri" w:hAnsi="Calibri" w:cs="Calibri"/>
          <w:sz w:val="20"/>
          <w:szCs w:val="20"/>
        </w:rPr>
        <w:t>ich wykonania. Pracownicy ci powinni zna</w:t>
      </w:r>
      <w:r w:rsidRPr="00AB0094">
        <w:rPr>
          <w:rStyle w:val="FontStyle12"/>
          <w:rFonts w:ascii="Calibri" w:hAnsi="Calibri" w:cs="Calibri"/>
          <w:b/>
          <w:sz w:val="20"/>
          <w:szCs w:val="20"/>
        </w:rPr>
        <w:t xml:space="preserve">ć </w:t>
      </w:r>
      <w:r w:rsidRPr="00AB0094">
        <w:rPr>
          <w:rStyle w:val="FontStyle15"/>
          <w:rFonts w:ascii="Calibri" w:hAnsi="Calibri" w:cs="Calibri"/>
          <w:sz w:val="20"/>
          <w:szCs w:val="20"/>
        </w:rPr>
        <w:t>przepisy BHP obowi</w:t>
      </w:r>
      <w:r w:rsidRPr="00AB0094">
        <w:rPr>
          <w:rStyle w:val="FontStyle12"/>
          <w:rFonts w:ascii="Calibri" w:hAnsi="Calibri" w:cs="Calibri"/>
          <w:b/>
          <w:sz w:val="20"/>
          <w:szCs w:val="20"/>
        </w:rPr>
        <w:t>ą</w:t>
      </w:r>
      <w:r w:rsidRPr="00AB0094">
        <w:rPr>
          <w:rStyle w:val="FontStyle15"/>
          <w:rFonts w:ascii="Calibri" w:hAnsi="Calibri" w:cs="Calibri"/>
          <w:sz w:val="20"/>
          <w:szCs w:val="20"/>
        </w:rPr>
        <w:t>zuj</w:t>
      </w:r>
      <w:r w:rsidRPr="00AB0094">
        <w:rPr>
          <w:rStyle w:val="FontStyle12"/>
          <w:rFonts w:ascii="Calibri" w:hAnsi="Calibri" w:cs="Calibri"/>
          <w:b/>
          <w:sz w:val="20"/>
          <w:szCs w:val="20"/>
        </w:rPr>
        <w:t>ą</w:t>
      </w:r>
      <w:r w:rsidRPr="00AB0094">
        <w:rPr>
          <w:rStyle w:val="FontStyle15"/>
          <w:rFonts w:ascii="Calibri" w:hAnsi="Calibri" w:cs="Calibri"/>
          <w:sz w:val="20"/>
          <w:szCs w:val="20"/>
        </w:rPr>
        <w:t>ce przy robotach rozbiórkowych i wyburzeniowych, i zasady stosowanej przy tych robotach sygnalizacji. Roboty powinny by</w:t>
      </w:r>
      <w:r w:rsidRPr="00AB0094">
        <w:rPr>
          <w:rStyle w:val="FontStyle12"/>
          <w:rFonts w:ascii="Calibri" w:hAnsi="Calibri" w:cs="Calibri"/>
          <w:b/>
          <w:sz w:val="20"/>
          <w:szCs w:val="20"/>
        </w:rPr>
        <w:t xml:space="preserve">ć </w:t>
      </w:r>
      <w:r w:rsidRPr="00AB0094">
        <w:rPr>
          <w:rStyle w:val="FontStyle15"/>
          <w:rFonts w:ascii="Calibri" w:hAnsi="Calibri" w:cs="Calibri"/>
          <w:sz w:val="20"/>
          <w:szCs w:val="20"/>
        </w:rPr>
        <w:t>prowadzone pod stałym nadzorem osoby do tego uprawnionej. Osoba ta powinna by</w:t>
      </w:r>
      <w:r w:rsidRPr="00AB0094">
        <w:rPr>
          <w:rStyle w:val="FontStyle12"/>
          <w:rFonts w:ascii="Calibri" w:hAnsi="Calibri" w:cs="Calibri"/>
          <w:b/>
          <w:sz w:val="20"/>
          <w:szCs w:val="20"/>
        </w:rPr>
        <w:t xml:space="preserve">ć </w:t>
      </w:r>
      <w:r w:rsidRPr="00AB0094">
        <w:rPr>
          <w:rStyle w:val="FontStyle15"/>
          <w:rFonts w:ascii="Calibri" w:hAnsi="Calibri" w:cs="Calibri"/>
          <w:sz w:val="20"/>
          <w:szCs w:val="20"/>
        </w:rPr>
        <w:t>stale obecna na placu budowy.</w:t>
      </w:r>
    </w:p>
    <w:p w14:paraId="04202735" w14:textId="77777777" w:rsidR="003C42E2" w:rsidRPr="00AB0094" w:rsidRDefault="003C42E2" w:rsidP="003C42E2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Po dokonaniu rozbiórki kanalizacji sanitarnej pod budynkiem należy doprowadzić teren budowy do stanu pierwotnego. Zużyte materiały wywieźć w miejsce wskazane przez Inwestora.</w:t>
      </w:r>
    </w:p>
    <w:p w14:paraId="608CCDC8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</w:p>
    <w:p w14:paraId="14BF4DF9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426"/>
        <w:rPr>
          <w:rFonts w:ascii="Calibri" w:hAnsi="Calibri" w:cs="Calibri"/>
          <w:sz w:val="20"/>
          <w:szCs w:val="20"/>
        </w:rPr>
      </w:pPr>
      <w:bookmarkStart w:id="956" w:name="_Toc120344917"/>
      <w:bookmarkStart w:id="957" w:name="_Toc131472216"/>
      <w:bookmarkStart w:id="958" w:name="_Toc138817566"/>
      <w:bookmarkStart w:id="959" w:name="_Toc138818250"/>
      <w:bookmarkStart w:id="960" w:name="_Toc161730219"/>
      <w:r w:rsidRPr="00AB0094">
        <w:rPr>
          <w:rFonts w:ascii="Calibri" w:hAnsi="Calibri" w:cs="Calibri"/>
          <w:sz w:val="20"/>
          <w:szCs w:val="20"/>
        </w:rPr>
        <w:t>S.01.05.07. Izolacje</w:t>
      </w:r>
      <w:bookmarkEnd w:id="956"/>
      <w:bookmarkEnd w:id="957"/>
      <w:bookmarkEnd w:id="958"/>
      <w:bookmarkEnd w:id="959"/>
      <w:bookmarkEnd w:id="960"/>
    </w:p>
    <w:p w14:paraId="0A1EF48B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Studzienki betonowe użyte do budowy kanalizacji powinny być zabezpieczone przed korozją. Zabezpieczenie polega na powleczeniu ich zewnętrznej powierzchni, a w przypadku kanalizacji sanitarnej dodatkowo wewnętrznej powierzchni warstwą izolacyjną asfaltową (2 x lepik), posiadającą aprobatę techniczną, wydaną przez upoważnioną jednostkę. </w:t>
      </w:r>
    </w:p>
    <w:p w14:paraId="60983CFB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Dopuszcza się stosowanie innego środka izolacyjnego uzgodnionego z Inspektorem Nadzoru.</w:t>
      </w:r>
    </w:p>
    <w:p w14:paraId="4B6843C6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 środowisku słabo agresywnym, niezależnie od czynnika agresji, studzienki należy zabezpieczyć przez zagruntowanie izolacją asfaltową oraz trzykrotne posmarowanie lepikiem asfaltowym stosowanym na gorąco wg PN-C-96177 [8].</w:t>
      </w:r>
    </w:p>
    <w:p w14:paraId="79FCCD8E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426"/>
        <w:rPr>
          <w:rFonts w:ascii="Calibri" w:hAnsi="Calibri" w:cs="Calibri"/>
          <w:sz w:val="20"/>
          <w:szCs w:val="20"/>
        </w:rPr>
      </w:pPr>
      <w:bookmarkStart w:id="961" w:name="_Toc138817567"/>
      <w:bookmarkStart w:id="962" w:name="_Toc138818251"/>
      <w:bookmarkStart w:id="963" w:name="_Toc161730220"/>
      <w:r w:rsidRPr="00AB0094">
        <w:rPr>
          <w:rFonts w:ascii="Calibri" w:hAnsi="Calibri" w:cs="Calibri"/>
          <w:sz w:val="20"/>
          <w:szCs w:val="20"/>
        </w:rPr>
        <w:t>S.01.05.08.  Zasyp wykopu</w:t>
      </w:r>
      <w:bookmarkEnd w:id="961"/>
      <w:bookmarkEnd w:id="962"/>
      <w:bookmarkEnd w:id="963"/>
    </w:p>
    <w:p w14:paraId="7266BD7D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Po dokonaniu odbioru ułożonych rur, armatury, i obiektów można przystąpić do zasypania wykopu.</w:t>
      </w:r>
    </w:p>
    <w:p w14:paraId="6A805CD1" w14:textId="77777777" w:rsidR="003C42E2" w:rsidRPr="00AB0094" w:rsidRDefault="003C42E2" w:rsidP="003C42E2">
      <w:pPr>
        <w:pStyle w:val="Nagwek4"/>
        <w:spacing w:before="12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Zasypanie wykopów obiektowych</w:t>
      </w:r>
    </w:p>
    <w:p w14:paraId="5975BA3B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Po wykonaniu izolacji przeciwwilgociowych i antykorozyjnych elementów betonowych, żelbetowych np. ścian studzienek, płyt fundamentowych, należy przystąpić do zasypywania wykopów.</w:t>
      </w:r>
    </w:p>
    <w:p w14:paraId="14765063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Do zasypu należy używać gruntów sypkich nie zawierajacych kamieni, torfu i pozostałości materiałów budowlanych. Zasyp należy wykonać warstwami grubości 0,25 m z zagęszczaniem ręcznym lub mechanicznym. Przy ścianach obiektów należy zachować ostrożność, aby nie uszkodzić izolacji.</w:t>
      </w:r>
    </w:p>
    <w:p w14:paraId="19F6AF79" w14:textId="77777777" w:rsidR="003C42E2" w:rsidRPr="00AB0094" w:rsidRDefault="003C42E2" w:rsidP="003C42E2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Pozostały nadmiar ziemi z wykopu należy odwieźć w miejsce wskazane przez Inspektora Nadzoru.</w:t>
      </w:r>
    </w:p>
    <w:p w14:paraId="27B66FB4" w14:textId="77777777" w:rsidR="003C42E2" w:rsidRPr="00AB0094" w:rsidRDefault="003C42E2" w:rsidP="003C42E2">
      <w:pPr>
        <w:pStyle w:val="Nagwek4"/>
        <w:spacing w:before="12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Zasypanie rur do wysokości strefy niebezpiecznej -30 cm ponad wierzch rury</w:t>
      </w:r>
    </w:p>
    <w:p w14:paraId="1CE80F74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Zasypanie przewodów należy rozpocząć od równomiernego obsypania rur z boków z dokładnym ubiciem piasku, warstwami grubości 10-20 cm, z podbiciem pachwin. Ubicie piasku ręcznie ubijakami o różnym kształcie i ciężarze 2,5 do 3,5 kg.</w:t>
      </w:r>
    </w:p>
    <w:p w14:paraId="0DA59E6D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Niedopuszczalne jest zasypywanie mechaniczne i chodzenie po rurach na odcinku strefy niebezpiecznej.</w:t>
      </w:r>
    </w:p>
    <w:p w14:paraId="25BB6170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Studzienki i inne obiekty na sieci należy obsypać gruntem bezokruchowym lub piaskiem.</w:t>
      </w:r>
    </w:p>
    <w:p w14:paraId="2095D51D" w14:textId="77777777" w:rsidR="003C42E2" w:rsidRPr="00AB0094" w:rsidRDefault="003C42E2" w:rsidP="003C42E2">
      <w:pPr>
        <w:pStyle w:val="Nagwek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lastRenderedPageBreak/>
        <w:t>Zasypanie rurociągu do poziomu terenu</w:t>
      </w:r>
    </w:p>
    <w:p w14:paraId="2F1D81B1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-1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Pozostały wykop należy zasypać warstwami ziemi o grubości 20-30 cm z zagęszczaniem mechanicznym. Zasypywanie wykopów podczas mrozów jest niedopuszczalne bez uprzedniego rozmrożenia ziemi. Powstały nadmiar ziemi z wykopów należy odwieźć na miejsce legalnego składowania.</w:t>
      </w:r>
    </w:p>
    <w:p w14:paraId="1A053A12" w14:textId="77777777" w:rsidR="003C42E2" w:rsidRPr="00AB0094" w:rsidRDefault="003C42E2" w:rsidP="004D5541">
      <w:pPr>
        <w:pStyle w:val="Nagwek2"/>
      </w:pPr>
      <w:bookmarkStart w:id="964" w:name="_Toc138817568"/>
      <w:bookmarkStart w:id="965" w:name="_Toc138818252"/>
      <w:bookmarkStart w:id="966" w:name="_Toc161730221"/>
      <w:r w:rsidRPr="00AB0094">
        <w:t>S.01.06. 00. KONTROLA JAKOŚCI ROBOT</w:t>
      </w:r>
      <w:bookmarkEnd w:id="964"/>
      <w:bookmarkEnd w:id="965"/>
      <w:bookmarkEnd w:id="966"/>
    </w:p>
    <w:p w14:paraId="5591850D" w14:textId="77777777" w:rsidR="003C42E2" w:rsidRPr="00AB0094" w:rsidRDefault="003C42E2" w:rsidP="003C42E2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Kontrolę jakości robót prowadzić zgodnie z normą PN-B-10735:1992.</w:t>
      </w:r>
    </w:p>
    <w:p w14:paraId="4AAA2C9F" w14:textId="77777777" w:rsidR="003C42E2" w:rsidRPr="00AB0094" w:rsidRDefault="003C42E2" w:rsidP="003C42E2">
      <w:pPr>
        <w:pStyle w:val="Nagwek3"/>
        <w:numPr>
          <w:ilvl w:val="0"/>
          <w:numId w:val="0"/>
        </w:numPr>
        <w:spacing w:before="120" w:after="0"/>
        <w:ind w:left="426"/>
        <w:rPr>
          <w:rFonts w:ascii="Calibri" w:hAnsi="Calibri" w:cs="Calibri"/>
          <w:sz w:val="20"/>
          <w:szCs w:val="20"/>
        </w:rPr>
      </w:pPr>
      <w:bookmarkStart w:id="967" w:name="_Toc138817569"/>
      <w:bookmarkStart w:id="968" w:name="_Toc138818253"/>
      <w:bookmarkStart w:id="969" w:name="_Toc161730222"/>
      <w:r w:rsidRPr="00AB0094">
        <w:rPr>
          <w:rFonts w:ascii="Calibri" w:hAnsi="Calibri" w:cs="Calibri"/>
          <w:sz w:val="20"/>
          <w:szCs w:val="20"/>
        </w:rPr>
        <w:t>S.01.06.01. Kontrola, pomiary i badania</w:t>
      </w:r>
      <w:bookmarkEnd w:id="967"/>
      <w:bookmarkEnd w:id="968"/>
      <w:bookmarkEnd w:id="969"/>
    </w:p>
    <w:p w14:paraId="7D7EB4FD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1. Badania przed przystąpieniem do robót</w:t>
      </w:r>
    </w:p>
    <w:p w14:paraId="00F236F7" w14:textId="77777777" w:rsidR="003C42E2" w:rsidRPr="00AB0094" w:rsidRDefault="003C42E2" w:rsidP="003C42E2">
      <w:pPr>
        <w:pStyle w:val="StylIwony"/>
        <w:spacing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Przed przystąpieniem do robót Wykonawca powinien wykonać badania materiałów do betonu i zapraw i ustalić receptę.</w:t>
      </w:r>
    </w:p>
    <w:p w14:paraId="67334851" w14:textId="77777777" w:rsidR="003C42E2" w:rsidRPr="00AB0094" w:rsidRDefault="003C42E2" w:rsidP="003C42E2">
      <w:pPr>
        <w:pStyle w:val="StylIwony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2. Kontrola, pomiary i badania w czasie robót</w:t>
      </w:r>
    </w:p>
    <w:p w14:paraId="356A3A2C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Wykonawca jest zobowiązany do stałej i systematycznej kontroli prowadzonych robót w zakresie i z częstotliwością określoną w niniejszej ST i zaakceptowaną przez Inspektora Nadzoru.</w:t>
      </w:r>
    </w:p>
    <w:p w14:paraId="47467AC2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 szczególności kontrola powinna obejmować:</w:t>
      </w:r>
    </w:p>
    <w:p w14:paraId="75E036F8" w14:textId="77777777" w:rsidR="003C42E2" w:rsidRPr="00AB0094" w:rsidRDefault="003C42E2" w:rsidP="00223368">
      <w:pPr>
        <w:pStyle w:val="StylIwony"/>
        <w:numPr>
          <w:ilvl w:val="0"/>
          <w:numId w:val="8"/>
        </w:numPr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sprawdzenie rzędnych założonych ław celowniczych w nawiązaniu do podanych stałych punktów wysokościowych z dokładnością do 1 cm,</w:t>
      </w:r>
    </w:p>
    <w:p w14:paraId="35A9C7C6" w14:textId="77777777" w:rsidR="003C42E2" w:rsidRPr="00AB0094" w:rsidRDefault="003C42E2" w:rsidP="00223368">
      <w:pPr>
        <w:pStyle w:val="StylIwony"/>
        <w:numPr>
          <w:ilvl w:val="0"/>
          <w:numId w:val="9"/>
        </w:numPr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badanie zabezpieczenia wykopów przed zalaniem wodą,</w:t>
      </w:r>
    </w:p>
    <w:p w14:paraId="4D61BE30" w14:textId="77777777" w:rsidR="003C42E2" w:rsidRPr="00AB0094" w:rsidRDefault="003C42E2" w:rsidP="00223368">
      <w:pPr>
        <w:pStyle w:val="StylIwony"/>
        <w:numPr>
          <w:ilvl w:val="0"/>
          <w:numId w:val="10"/>
        </w:numPr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badanie i pomiary szerokości, grubości i zagęszczenia wykonanej warstwy podłoża z kruszywa mineralnego lub betonu,</w:t>
      </w:r>
    </w:p>
    <w:p w14:paraId="39CA0750" w14:textId="77777777" w:rsidR="003C42E2" w:rsidRPr="00AB0094" w:rsidRDefault="003C42E2" w:rsidP="00223368">
      <w:pPr>
        <w:pStyle w:val="StylIwony"/>
        <w:numPr>
          <w:ilvl w:val="0"/>
          <w:numId w:val="11"/>
        </w:numPr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badanie odchylenia osi kolektora,</w:t>
      </w:r>
    </w:p>
    <w:p w14:paraId="168753AB" w14:textId="77777777" w:rsidR="003C42E2" w:rsidRPr="00AB0094" w:rsidRDefault="003C42E2" w:rsidP="00223368">
      <w:pPr>
        <w:pStyle w:val="StylIwony"/>
        <w:numPr>
          <w:ilvl w:val="0"/>
          <w:numId w:val="12"/>
        </w:numPr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sprawdzenie zgodności z dokumentacją projektową założenia przewodów i studzienek,</w:t>
      </w:r>
    </w:p>
    <w:p w14:paraId="60A18529" w14:textId="77777777" w:rsidR="003C42E2" w:rsidRPr="00AB0094" w:rsidRDefault="003C42E2" w:rsidP="00223368">
      <w:pPr>
        <w:pStyle w:val="StylIwony"/>
        <w:numPr>
          <w:ilvl w:val="0"/>
          <w:numId w:val="13"/>
        </w:numPr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badanie odchylenia spadku kolektora sanitarnego,</w:t>
      </w:r>
    </w:p>
    <w:p w14:paraId="2F7E5F05" w14:textId="77777777" w:rsidR="003C42E2" w:rsidRPr="00AB0094" w:rsidRDefault="003C42E2" w:rsidP="00223368">
      <w:pPr>
        <w:pStyle w:val="StylIwony"/>
        <w:numPr>
          <w:ilvl w:val="0"/>
          <w:numId w:val="14"/>
        </w:numPr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sprawdzenie prawidłowości ułożenia przewodów,</w:t>
      </w:r>
    </w:p>
    <w:p w14:paraId="1E101697" w14:textId="77777777" w:rsidR="003C42E2" w:rsidRPr="00AB0094" w:rsidRDefault="003C42E2" w:rsidP="00223368">
      <w:pPr>
        <w:pStyle w:val="StylIwony"/>
        <w:numPr>
          <w:ilvl w:val="0"/>
          <w:numId w:val="15"/>
        </w:numPr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sprawdzenie prawidłowości uszczelniania przewodów,</w:t>
      </w:r>
    </w:p>
    <w:p w14:paraId="6A3F552D" w14:textId="77777777" w:rsidR="003C42E2" w:rsidRPr="00AB0094" w:rsidRDefault="003C42E2" w:rsidP="00223368">
      <w:pPr>
        <w:pStyle w:val="StylIwony"/>
        <w:numPr>
          <w:ilvl w:val="0"/>
          <w:numId w:val="16"/>
        </w:numPr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badanie wskaźników zagęszczenia poszczególnych warstw zasypu,</w:t>
      </w:r>
    </w:p>
    <w:p w14:paraId="1AB393A4" w14:textId="77777777" w:rsidR="003C42E2" w:rsidRPr="00AB0094" w:rsidRDefault="003C42E2" w:rsidP="00223368">
      <w:pPr>
        <w:pStyle w:val="StylIwony"/>
        <w:numPr>
          <w:ilvl w:val="0"/>
          <w:numId w:val="76"/>
        </w:numPr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sprawdzenie rzędnych posadowienia pokryw włazowych,</w:t>
      </w:r>
    </w:p>
    <w:p w14:paraId="7633AA74" w14:textId="77777777" w:rsidR="003C42E2" w:rsidRPr="00AB0094" w:rsidRDefault="003C42E2" w:rsidP="00223368">
      <w:pPr>
        <w:pStyle w:val="StylIwony"/>
        <w:numPr>
          <w:ilvl w:val="0"/>
          <w:numId w:val="17"/>
        </w:numPr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sprawdzenie zabezpieczenia przed korozją.</w:t>
      </w:r>
    </w:p>
    <w:p w14:paraId="371F26F7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426"/>
        <w:rPr>
          <w:rFonts w:ascii="Calibri" w:hAnsi="Calibri" w:cs="Calibri"/>
          <w:sz w:val="20"/>
          <w:szCs w:val="20"/>
        </w:rPr>
      </w:pPr>
      <w:bookmarkStart w:id="970" w:name="_Toc138817570"/>
      <w:bookmarkStart w:id="971" w:name="_Toc138818254"/>
      <w:bookmarkStart w:id="972" w:name="_Toc161730223"/>
      <w:r w:rsidRPr="00AB0094">
        <w:rPr>
          <w:rFonts w:ascii="Calibri" w:hAnsi="Calibri" w:cs="Calibri"/>
          <w:sz w:val="20"/>
          <w:szCs w:val="20"/>
        </w:rPr>
        <w:t>S.01.06.02.  Dopuszczalne tolerancje i wymagania</w:t>
      </w:r>
      <w:bookmarkEnd w:id="970"/>
      <w:bookmarkEnd w:id="971"/>
      <w:bookmarkEnd w:id="972"/>
    </w:p>
    <w:p w14:paraId="4126B144" w14:textId="77777777" w:rsidR="003C42E2" w:rsidRPr="00AB0094" w:rsidRDefault="003C42E2" w:rsidP="00223368">
      <w:pPr>
        <w:pStyle w:val="StylIwony"/>
        <w:numPr>
          <w:ilvl w:val="0"/>
          <w:numId w:val="18"/>
        </w:numPr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odchylenie odległości krawędzi wykopu w dnie od ustalonej w planie osi wykopu nie powinno wynosić więcej niż </w:t>
      </w:r>
      <w:r w:rsidRPr="00AB0094">
        <w:rPr>
          <w:rFonts w:ascii="Calibri" w:hAnsi="Calibri" w:cs="Calibri"/>
          <w:sz w:val="20"/>
        </w:rPr>
        <w:sym w:font="Symbol" w:char="F0B1"/>
      </w:r>
      <w:r w:rsidRPr="00AB0094">
        <w:rPr>
          <w:rFonts w:ascii="Calibri" w:hAnsi="Calibri" w:cs="Calibri"/>
          <w:sz w:val="20"/>
        </w:rPr>
        <w:t xml:space="preserve"> 5 cm,</w:t>
      </w:r>
    </w:p>
    <w:p w14:paraId="046B47E3" w14:textId="77777777" w:rsidR="003C42E2" w:rsidRPr="00AB0094" w:rsidRDefault="003C42E2" w:rsidP="00223368">
      <w:pPr>
        <w:pStyle w:val="StylIwony"/>
        <w:numPr>
          <w:ilvl w:val="0"/>
          <w:numId w:val="19"/>
        </w:numPr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odchylenie wymiarów w planie nie powinno być większe niż 0,1 m,</w:t>
      </w:r>
    </w:p>
    <w:p w14:paraId="22B17C33" w14:textId="77777777" w:rsidR="003C42E2" w:rsidRPr="00AB0094" w:rsidRDefault="003C42E2" w:rsidP="00223368">
      <w:pPr>
        <w:pStyle w:val="StylIwony"/>
        <w:numPr>
          <w:ilvl w:val="0"/>
          <w:numId w:val="20"/>
        </w:numPr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odchylenie grubości warstwy podłoża nie powinno przekraczać </w:t>
      </w:r>
      <w:r w:rsidRPr="00AB0094">
        <w:rPr>
          <w:rFonts w:ascii="Calibri" w:hAnsi="Calibri" w:cs="Calibri"/>
          <w:sz w:val="20"/>
        </w:rPr>
        <w:sym w:font="Symbol" w:char="F0B1"/>
      </w:r>
      <w:r w:rsidRPr="00AB0094">
        <w:rPr>
          <w:rFonts w:ascii="Calibri" w:hAnsi="Calibri" w:cs="Calibri"/>
          <w:sz w:val="20"/>
        </w:rPr>
        <w:t xml:space="preserve"> 3 cm,</w:t>
      </w:r>
    </w:p>
    <w:p w14:paraId="0DF674DE" w14:textId="77777777" w:rsidR="003C42E2" w:rsidRPr="00AB0094" w:rsidRDefault="003C42E2" w:rsidP="00223368">
      <w:pPr>
        <w:pStyle w:val="StylIwony"/>
        <w:numPr>
          <w:ilvl w:val="0"/>
          <w:numId w:val="21"/>
        </w:numPr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odchylenie szerokości warstwy podłoża nie powinno przekraczać </w:t>
      </w:r>
      <w:r w:rsidRPr="00AB0094">
        <w:rPr>
          <w:rFonts w:ascii="Calibri" w:hAnsi="Calibri" w:cs="Calibri"/>
          <w:sz w:val="20"/>
        </w:rPr>
        <w:sym w:font="Symbol" w:char="F0B1"/>
      </w:r>
      <w:r w:rsidRPr="00AB0094">
        <w:rPr>
          <w:rFonts w:ascii="Calibri" w:hAnsi="Calibri" w:cs="Calibri"/>
          <w:sz w:val="20"/>
        </w:rPr>
        <w:t xml:space="preserve"> 5 cm,</w:t>
      </w:r>
    </w:p>
    <w:p w14:paraId="42EE0EF0" w14:textId="77777777" w:rsidR="003C42E2" w:rsidRPr="00AB0094" w:rsidRDefault="003C42E2" w:rsidP="00223368">
      <w:pPr>
        <w:pStyle w:val="StylIwony"/>
        <w:numPr>
          <w:ilvl w:val="0"/>
          <w:numId w:val="22"/>
        </w:numPr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odchylenie kolektora rurowego w planie, odchylenie odległości osi ułożonego kolektora od osi przewodu ustalonej na ławach celowniczych nie powinna przekraczać </w:t>
      </w:r>
      <w:r w:rsidRPr="00AB0094">
        <w:rPr>
          <w:rFonts w:ascii="Calibri" w:hAnsi="Calibri" w:cs="Calibri"/>
          <w:sz w:val="20"/>
        </w:rPr>
        <w:sym w:font="Symbol" w:char="F0B1"/>
      </w:r>
      <w:r w:rsidRPr="00AB0094">
        <w:rPr>
          <w:rFonts w:ascii="Calibri" w:hAnsi="Calibri" w:cs="Calibri"/>
          <w:sz w:val="20"/>
        </w:rPr>
        <w:t xml:space="preserve"> 5 mm,</w:t>
      </w:r>
    </w:p>
    <w:p w14:paraId="41BFE00F" w14:textId="77777777" w:rsidR="003C42E2" w:rsidRPr="00AB0094" w:rsidRDefault="003C42E2" w:rsidP="00223368">
      <w:pPr>
        <w:pStyle w:val="StylIwony"/>
        <w:numPr>
          <w:ilvl w:val="0"/>
          <w:numId w:val="23"/>
        </w:numPr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odchylenie spadku ułożonego kolektora od przewidzianego w projekcie nie powinno przekraczać -5% projektowanego spadku (przy zmniejszonym spadku) i +10% projektowanego spadku (przy zwiększonym spadku),</w:t>
      </w:r>
    </w:p>
    <w:p w14:paraId="7903753D" w14:textId="77777777" w:rsidR="003C42E2" w:rsidRPr="00AB0094" w:rsidRDefault="003C42E2" w:rsidP="00223368">
      <w:pPr>
        <w:pStyle w:val="StylIwony"/>
        <w:numPr>
          <w:ilvl w:val="0"/>
          <w:numId w:val="24"/>
        </w:numPr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wskaźnik zagęszczenia zasypki wykopów określony w trzech miejscach na długości 100 m powinien być zgodny z pkt 5.5.9,</w:t>
      </w:r>
    </w:p>
    <w:p w14:paraId="14B5A48B" w14:textId="77777777" w:rsidR="003C42E2" w:rsidRPr="00AB0094" w:rsidRDefault="003C42E2" w:rsidP="00223368">
      <w:pPr>
        <w:pStyle w:val="StylIwony"/>
        <w:numPr>
          <w:ilvl w:val="0"/>
          <w:numId w:val="77"/>
        </w:numPr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rzędne pokryw studzienek powinny być wykonane z dokładnością do </w:t>
      </w:r>
      <w:r w:rsidRPr="00AB0094">
        <w:rPr>
          <w:rFonts w:ascii="Calibri" w:hAnsi="Calibri" w:cs="Calibri"/>
          <w:sz w:val="20"/>
        </w:rPr>
        <w:sym w:font="Symbol" w:char="F0B1"/>
      </w:r>
      <w:r w:rsidRPr="00AB0094">
        <w:rPr>
          <w:rFonts w:ascii="Calibri" w:hAnsi="Calibri" w:cs="Calibri"/>
          <w:sz w:val="20"/>
        </w:rPr>
        <w:t xml:space="preserve"> 5 mm.</w:t>
      </w:r>
    </w:p>
    <w:p w14:paraId="177613E2" w14:textId="77777777" w:rsidR="003C42E2" w:rsidRPr="00AB0094" w:rsidRDefault="003C42E2" w:rsidP="004D5541">
      <w:pPr>
        <w:pStyle w:val="Nagwek2"/>
      </w:pPr>
      <w:bookmarkStart w:id="973" w:name="_Toc138817571"/>
      <w:bookmarkStart w:id="974" w:name="_Toc138818255"/>
      <w:bookmarkStart w:id="975" w:name="_Toc161730224"/>
      <w:r w:rsidRPr="00AB0094">
        <w:lastRenderedPageBreak/>
        <w:t>S.01.07. 00. OBMIAR ROBÓT</w:t>
      </w:r>
      <w:bookmarkEnd w:id="973"/>
      <w:bookmarkEnd w:id="974"/>
      <w:bookmarkEnd w:id="975"/>
    </w:p>
    <w:p w14:paraId="27E57F19" w14:textId="77777777" w:rsidR="003C42E2" w:rsidRPr="00AB0094" w:rsidRDefault="003C42E2" w:rsidP="003C42E2">
      <w:pPr>
        <w:pStyle w:val="Nagwek3"/>
        <w:numPr>
          <w:ilvl w:val="0"/>
          <w:numId w:val="0"/>
        </w:numPr>
        <w:spacing w:before="120"/>
        <w:ind w:left="426"/>
        <w:rPr>
          <w:rFonts w:ascii="Calibri" w:hAnsi="Calibri" w:cs="Calibri"/>
          <w:sz w:val="20"/>
          <w:szCs w:val="20"/>
        </w:rPr>
      </w:pPr>
      <w:bookmarkStart w:id="976" w:name="_Toc138817572"/>
      <w:bookmarkStart w:id="977" w:name="_Toc138818256"/>
      <w:bookmarkStart w:id="978" w:name="_Toc161730225"/>
      <w:r w:rsidRPr="00AB0094">
        <w:rPr>
          <w:rFonts w:ascii="Calibri" w:hAnsi="Calibri" w:cs="Calibri"/>
          <w:sz w:val="20"/>
          <w:szCs w:val="20"/>
        </w:rPr>
        <w:t>S.01.07.01. Ogólne zasady obmiaru robót</w:t>
      </w:r>
      <w:bookmarkEnd w:id="976"/>
      <w:bookmarkEnd w:id="977"/>
      <w:bookmarkEnd w:id="978"/>
    </w:p>
    <w:p w14:paraId="2A49AC30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Ogólne zasady obmiaru robót podano w ST-00.06.00</w:t>
      </w:r>
    </w:p>
    <w:p w14:paraId="675F7990" w14:textId="77777777" w:rsidR="003C42E2" w:rsidRPr="00AB0094" w:rsidRDefault="003C42E2" w:rsidP="003C42E2">
      <w:pPr>
        <w:pStyle w:val="Nagwek3"/>
        <w:numPr>
          <w:ilvl w:val="0"/>
          <w:numId w:val="0"/>
        </w:numPr>
        <w:spacing w:before="120"/>
        <w:ind w:left="426"/>
        <w:rPr>
          <w:rFonts w:ascii="Calibri" w:hAnsi="Calibri" w:cs="Calibri"/>
          <w:sz w:val="20"/>
          <w:szCs w:val="20"/>
        </w:rPr>
      </w:pPr>
      <w:bookmarkStart w:id="979" w:name="_Toc161730226"/>
      <w:r w:rsidRPr="00AB0094">
        <w:rPr>
          <w:rFonts w:ascii="Calibri" w:hAnsi="Calibri" w:cs="Calibri"/>
          <w:sz w:val="20"/>
          <w:szCs w:val="20"/>
        </w:rPr>
        <w:t xml:space="preserve">S.01.07.02.  </w:t>
      </w:r>
      <w:bookmarkStart w:id="980" w:name="_Toc138817573"/>
      <w:bookmarkStart w:id="981" w:name="_Toc138818257"/>
      <w:r w:rsidRPr="00AB0094">
        <w:rPr>
          <w:rFonts w:ascii="Calibri" w:hAnsi="Calibri" w:cs="Calibri"/>
          <w:sz w:val="20"/>
          <w:szCs w:val="20"/>
        </w:rPr>
        <w:t>Jednostka obmiarowa</w:t>
      </w:r>
      <w:bookmarkEnd w:id="980"/>
      <w:bookmarkEnd w:id="981"/>
      <w:bookmarkEnd w:id="979"/>
    </w:p>
    <w:p w14:paraId="54C77821" w14:textId="77777777" w:rsidR="003C42E2" w:rsidRPr="00AB0094" w:rsidRDefault="003C42E2" w:rsidP="003C42E2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Jednostkami obmiarowymi przy budowie kanalizacji sanitarnej są:</w:t>
      </w:r>
    </w:p>
    <w:p w14:paraId="03587CA2" w14:textId="77777777" w:rsidR="003C42E2" w:rsidRPr="00AB0094" w:rsidRDefault="003C42E2" w:rsidP="00223368">
      <w:pPr>
        <w:pStyle w:val="Tekstpodstawowy"/>
        <w:numPr>
          <w:ilvl w:val="0"/>
          <w:numId w:val="78"/>
        </w:numPr>
        <w:tabs>
          <w:tab w:val="left" w:pos="1080"/>
        </w:tabs>
        <w:suppressAutoHyphens w:val="0"/>
        <w:spacing w:before="0" w:after="0" w:afterAutospacing="0"/>
        <w:ind w:left="1077" w:hanging="357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1 m kanału każdej średnicy i rodzaju,</w:t>
      </w:r>
    </w:p>
    <w:p w14:paraId="74B202E1" w14:textId="77777777" w:rsidR="003C42E2" w:rsidRPr="00AB0094" w:rsidRDefault="003C42E2" w:rsidP="00223368">
      <w:pPr>
        <w:pStyle w:val="Tekstpodstawowy"/>
        <w:numPr>
          <w:ilvl w:val="0"/>
          <w:numId w:val="79"/>
        </w:numPr>
        <w:tabs>
          <w:tab w:val="left" w:pos="1080"/>
        </w:tabs>
        <w:suppressAutoHyphens w:val="0"/>
        <w:spacing w:before="0" w:after="0" w:afterAutospacing="0"/>
        <w:ind w:left="1077" w:hanging="357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1 szt. studzienek każdego rodzaju i każdej średnicy,</w:t>
      </w:r>
    </w:p>
    <w:p w14:paraId="6C255C22" w14:textId="77777777" w:rsidR="003C42E2" w:rsidRPr="00AB0094" w:rsidRDefault="003C42E2" w:rsidP="00223368">
      <w:pPr>
        <w:pStyle w:val="Tekstpodstawowy"/>
        <w:numPr>
          <w:ilvl w:val="0"/>
          <w:numId w:val="80"/>
        </w:numPr>
        <w:tabs>
          <w:tab w:val="left" w:pos="1080"/>
        </w:tabs>
        <w:suppressAutoHyphens w:val="0"/>
        <w:spacing w:before="0" w:after="0" w:afterAutospacing="0"/>
        <w:ind w:left="1077" w:hanging="357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1 szt. włazów kanałowych klasy B-125, C-250 lub D-400, </w:t>
      </w:r>
    </w:p>
    <w:p w14:paraId="704C81DB" w14:textId="77777777" w:rsidR="003C42E2" w:rsidRPr="00AB0094" w:rsidRDefault="003C42E2" w:rsidP="00223368">
      <w:pPr>
        <w:pStyle w:val="Tekstpodstawowy"/>
        <w:numPr>
          <w:ilvl w:val="0"/>
          <w:numId w:val="81"/>
        </w:numPr>
        <w:tabs>
          <w:tab w:val="left" w:pos="1080"/>
        </w:tabs>
        <w:suppressAutoHyphens w:val="0"/>
        <w:spacing w:before="0" w:after="0" w:afterAutospacing="0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1 szt. regulacji pionowej studzienek kanalizacyjnych,</w:t>
      </w:r>
    </w:p>
    <w:p w14:paraId="421E91FD" w14:textId="77777777" w:rsidR="003C42E2" w:rsidRPr="00AB0094" w:rsidRDefault="003C42E2" w:rsidP="00223368">
      <w:pPr>
        <w:pStyle w:val="Tekstpodstawowy"/>
        <w:numPr>
          <w:ilvl w:val="0"/>
          <w:numId w:val="82"/>
        </w:numPr>
        <w:tabs>
          <w:tab w:val="left" w:pos="1080"/>
        </w:tabs>
        <w:suppressAutoHyphens w:val="0"/>
        <w:spacing w:before="0" w:after="0" w:afterAutospacing="0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1 m</w:t>
      </w:r>
      <w:r w:rsidRPr="00AB0094">
        <w:rPr>
          <w:rFonts w:ascii="Calibri" w:hAnsi="Calibri" w:cs="Calibri"/>
          <w:sz w:val="20"/>
          <w:vertAlign w:val="superscript"/>
        </w:rPr>
        <w:t>3</w:t>
      </w:r>
      <w:r w:rsidRPr="00AB0094">
        <w:rPr>
          <w:rFonts w:ascii="Calibri" w:hAnsi="Calibri" w:cs="Calibri"/>
          <w:sz w:val="20"/>
        </w:rPr>
        <w:t xml:space="preserve"> wykopu.</w:t>
      </w:r>
    </w:p>
    <w:p w14:paraId="29D37240" w14:textId="77777777" w:rsidR="003C42E2" w:rsidRPr="00AB0094" w:rsidRDefault="003C42E2" w:rsidP="004D5541">
      <w:pPr>
        <w:pStyle w:val="Nagwek2"/>
      </w:pPr>
      <w:bookmarkStart w:id="982" w:name="_Toc138817574"/>
      <w:bookmarkStart w:id="983" w:name="_Toc138818258"/>
      <w:bookmarkStart w:id="984" w:name="_Toc161730227"/>
      <w:r w:rsidRPr="00AB0094">
        <w:t>S.01.08. 00. ODBIÓR ROBÓT</w:t>
      </w:r>
      <w:bookmarkEnd w:id="982"/>
      <w:bookmarkEnd w:id="983"/>
      <w:bookmarkEnd w:id="984"/>
    </w:p>
    <w:p w14:paraId="2FD2C4D6" w14:textId="77777777" w:rsidR="003C42E2" w:rsidRPr="00AB0094" w:rsidRDefault="003C42E2" w:rsidP="003C42E2">
      <w:pPr>
        <w:pStyle w:val="Nagwek3"/>
        <w:numPr>
          <w:ilvl w:val="0"/>
          <w:numId w:val="0"/>
        </w:numPr>
        <w:spacing w:before="120"/>
        <w:ind w:left="426"/>
        <w:rPr>
          <w:rFonts w:ascii="Calibri" w:hAnsi="Calibri" w:cs="Calibri"/>
          <w:sz w:val="20"/>
          <w:szCs w:val="20"/>
        </w:rPr>
      </w:pPr>
      <w:bookmarkStart w:id="985" w:name="_Toc138817575"/>
      <w:bookmarkStart w:id="986" w:name="_Toc138818259"/>
      <w:bookmarkStart w:id="987" w:name="_Toc161730228"/>
      <w:r w:rsidRPr="00AB0094">
        <w:rPr>
          <w:rFonts w:ascii="Calibri" w:hAnsi="Calibri" w:cs="Calibri"/>
          <w:sz w:val="20"/>
          <w:szCs w:val="20"/>
        </w:rPr>
        <w:t>S.01.08.01. Ogólne zasady odbioru robót</w:t>
      </w:r>
      <w:bookmarkEnd w:id="985"/>
      <w:bookmarkEnd w:id="986"/>
      <w:bookmarkEnd w:id="987"/>
      <w:r w:rsidRPr="00AB0094">
        <w:rPr>
          <w:rFonts w:ascii="Calibri" w:hAnsi="Calibri" w:cs="Calibri"/>
          <w:sz w:val="20"/>
          <w:szCs w:val="20"/>
        </w:rPr>
        <w:t xml:space="preserve">  </w:t>
      </w:r>
    </w:p>
    <w:p w14:paraId="43D61970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Ogólne zasady odbioru robót podano w ST-00.07.00</w:t>
      </w:r>
    </w:p>
    <w:p w14:paraId="079AB369" w14:textId="77777777" w:rsidR="003C42E2" w:rsidRPr="00AB0094" w:rsidRDefault="003C42E2" w:rsidP="003C42E2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Odbiór przeprowadzić zgodnie z normą PN-92/B-10735.</w:t>
      </w:r>
    </w:p>
    <w:p w14:paraId="54E16ED4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ab/>
        <w:t>Roboty uznaje się za wykonane zgodnie z dokumentacją projektową, ST i wymaganiami Inspektora Nadzoru, jeżeli wszystkie pomiary i badania z zachowaniem tolerancji wg pkt 6 dały wyniki pozytywne.</w:t>
      </w:r>
    </w:p>
    <w:p w14:paraId="676590E2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426"/>
        <w:rPr>
          <w:rFonts w:ascii="Calibri" w:hAnsi="Calibri" w:cs="Calibri"/>
          <w:sz w:val="20"/>
          <w:szCs w:val="20"/>
        </w:rPr>
      </w:pPr>
      <w:bookmarkStart w:id="988" w:name="_Toc138817576"/>
      <w:bookmarkStart w:id="989" w:name="_Toc138818260"/>
      <w:bookmarkStart w:id="990" w:name="_Toc161730229"/>
      <w:r w:rsidRPr="00AB0094">
        <w:rPr>
          <w:rFonts w:ascii="Calibri" w:hAnsi="Calibri" w:cs="Calibri"/>
          <w:sz w:val="20"/>
          <w:szCs w:val="20"/>
        </w:rPr>
        <w:t>S.01.08.02. Odbiór robót zanikających i ulegających zakryciu</w:t>
      </w:r>
      <w:bookmarkEnd w:id="988"/>
      <w:bookmarkEnd w:id="989"/>
      <w:bookmarkEnd w:id="990"/>
    </w:p>
    <w:p w14:paraId="3E740E16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Odbiorowi robót zanikających i ulegających zakryciu podlegają:</w:t>
      </w:r>
    </w:p>
    <w:p w14:paraId="054D2F9F" w14:textId="77777777" w:rsidR="003C42E2" w:rsidRPr="00AB0094" w:rsidRDefault="003C42E2" w:rsidP="00223368">
      <w:pPr>
        <w:pStyle w:val="StylIwony"/>
        <w:numPr>
          <w:ilvl w:val="0"/>
          <w:numId w:val="83"/>
        </w:numPr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roboty montażowe wykonania rur kanałowych i przykanalika,</w:t>
      </w:r>
    </w:p>
    <w:p w14:paraId="7D28A121" w14:textId="77777777" w:rsidR="003C42E2" w:rsidRPr="00AB0094" w:rsidRDefault="003C42E2" w:rsidP="00223368">
      <w:pPr>
        <w:pStyle w:val="StylIwony"/>
        <w:numPr>
          <w:ilvl w:val="0"/>
          <w:numId w:val="84"/>
        </w:numPr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wykonane studzienki kanalizacyjne,</w:t>
      </w:r>
    </w:p>
    <w:p w14:paraId="1ABA5BF0" w14:textId="77777777" w:rsidR="003C42E2" w:rsidRPr="00AB0094" w:rsidRDefault="003C42E2" w:rsidP="00223368">
      <w:pPr>
        <w:pStyle w:val="StylIwony"/>
        <w:numPr>
          <w:ilvl w:val="0"/>
          <w:numId w:val="85"/>
        </w:numPr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zasypany  zagęszczony wykop.</w:t>
      </w:r>
    </w:p>
    <w:p w14:paraId="7A65BDDB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Odbiór robót zanikających powinien być dokonany w czasie umożliwiającym wykonanie korekt i poprawek, bez hamowania ogólnego postępu robót.</w:t>
      </w:r>
    </w:p>
    <w:p w14:paraId="2C317930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Długość odcinka robót ziemnych poddana odbiorowi nie powinna być mniejsza od 50 m.</w:t>
      </w:r>
    </w:p>
    <w:p w14:paraId="0102FF62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</w:p>
    <w:p w14:paraId="6B0BF704" w14:textId="77777777" w:rsidR="003C42E2" w:rsidRPr="00AB0094" w:rsidRDefault="003C42E2" w:rsidP="003C42E2">
      <w:pPr>
        <w:numPr>
          <w:ilvl w:val="12"/>
          <w:numId w:val="0"/>
        </w:numPr>
        <w:ind w:right="135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Wykonawca zobowiązany jest dostarczyć Zamawiającemu następujące dokumenty:</w:t>
      </w:r>
    </w:p>
    <w:p w14:paraId="451038EF" w14:textId="77777777" w:rsidR="003C42E2" w:rsidRPr="00AB0094" w:rsidRDefault="003C42E2" w:rsidP="00223368">
      <w:pPr>
        <w:pStyle w:val="Listapunktowana"/>
        <w:numPr>
          <w:ilvl w:val="0"/>
          <w:numId w:val="95"/>
        </w:numPr>
        <w:spacing w:line="240" w:lineRule="auto"/>
        <w:ind w:left="397" w:hanging="397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aktualną Dokumentację Projektową powykonawczą,</w:t>
      </w:r>
    </w:p>
    <w:p w14:paraId="1A64FE2C" w14:textId="77777777" w:rsidR="003C42E2" w:rsidRPr="00AB0094" w:rsidRDefault="003C42E2" w:rsidP="00223368">
      <w:pPr>
        <w:pStyle w:val="Listapunktowana"/>
        <w:numPr>
          <w:ilvl w:val="0"/>
          <w:numId w:val="95"/>
        </w:numPr>
        <w:spacing w:line="240" w:lineRule="auto"/>
        <w:ind w:left="397" w:hanging="397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instrukcję montażu i eksploatacji separatora,</w:t>
      </w:r>
    </w:p>
    <w:p w14:paraId="2F778D31" w14:textId="77777777" w:rsidR="003C42E2" w:rsidRPr="00AB0094" w:rsidRDefault="003C42E2" w:rsidP="00223368">
      <w:pPr>
        <w:pStyle w:val="Listapunktowana"/>
        <w:numPr>
          <w:ilvl w:val="0"/>
          <w:numId w:val="95"/>
        </w:numPr>
        <w:spacing w:line="240" w:lineRule="auto"/>
        <w:ind w:left="397" w:hanging="397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geodezyjną dokumentację powykonawczą,</w:t>
      </w:r>
    </w:p>
    <w:p w14:paraId="187054EA" w14:textId="77777777" w:rsidR="003C42E2" w:rsidRPr="00AB0094" w:rsidRDefault="003C42E2" w:rsidP="00223368">
      <w:pPr>
        <w:pStyle w:val="Listapunktowana"/>
        <w:numPr>
          <w:ilvl w:val="0"/>
          <w:numId w:val="95"/>
        </w:numPr>
        <w:spacing w:line="240" w:lineRule="auto"/>
        <w:ind w:left="397" w:hanging="397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protokoły z dokonanych pomiarów,</w:t>
      </w:r>
    </w:p>
    <w:p w14:paraId="28764CC2" w14:textId="77777777" w:rsidR="003C42E2" w:rsidRPr="00AB0094" w:rsidRDefault="003C42E2" w:rsidP="00223368">
      <w:pPr>
        <w:pStyle w:val="Listapunktowana"/>
        <w:numPr>
          <w:ilvl w:val="0"/>
          <w:numId w:val="95"/>
        </w:numPr>
        <w:spacing w:line="240" w:lineRule="auto"/>
        <w:ind w:left="397" w:hanging="397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protokół odbioru robót.</w:t>
      </w:r>
    </w:p>
    <w:p w14:paraId="5D6B6758" w14:textId="77777777" w:rsidR="003C42E2" w:rsidRPr="00AB0094" w:rsidRDefault="003C42E2" w:rsidP="004D5541">
      <w:pPr>
        <w:pStyle w:val="Nagwek2"/>
      </w:pPr>
      <w:bookmarkStart w:id="991" w:name="_Toc138817577"/>
      <w:bookmarkStart w:id="992" w:name="_Toc138818261"/>
      <w:bookmarkStart w:id="993" w:name="_Toc161730230"/>
      <w:r w:rsidRPr="00AB0094">
        <w:t>S.01.09. 00.  PODSTAWA PŁATNOŚCI</w:t>
      </w:r>
      <w:bookmarkEnd w:id="991"/>
      <w:bookmarkEnd w:id="992"/>
      <w:bookmarkEnd w:id="993"/>
    </w:p>
    <w:p w14:paraId="7C6895FF" w14:textId="77777777" w:rsidR="003C42E2" w:rsidRPr="00AB0094" w:rsidRDefault="003C42E2" w:rsidP="003C42E2">
      <w:pPr>
        <w:pStyle w:val="Nagwek3"/>
        <w:numPr>
          <w:ilvl w:val="0"/>
          <w:numId w:val="0"/>
        </w:numPr>
        <w:spacing w:before="120"/>
        <w:rPr>
          <w:rFonts w:ascii="Calibri" w:hAnsi="Calibri" w:cs="Calibri"/>
          <w:sz w:val="20"/>
          <w:szCs w:val="20"/>
        </w:rPr>
      </w:pPr>
      <w:bookmarkStart w:id="994" w:name="_Toc138817578"/>
      <w:bookmarkStart w:id="995" w:name="_Toc138818262"/>
      <w:r w:rsidRPr="00AB0094">
        <w:rPr>
          <w:rFonts w:ascii="Calibri" w:hAnsi="Calibri" w:cs="Calibri"/>
          <w:sz w:val="20"/>
          <w:szCs w:val="20"/>
        </w:rPr>
        <w:t xml:space="preserve">            </w:t>
      </w:r>
      <w:bookmarkStart w:id="996" w:name="_Toc161730231"/>
      <w:r w:rsidRPr="00AB0094">
        <w:rPr>
          <w:rFonts w:ascii="Calibri" w:hAnsi="Calibri" w:cs="Calibri"/>
          <w:sz w:val="20"/>
          <w:szCs w:val="20"/>
        </w:rPr>
        <w:t>S.01.09.01. Ogólne ustalenia dotyczące podstawy płatności</w:t>
      </w:r>
      <w:bookmarkEnd w:id="994"/>
      <w:bookmarkEnd w:id="995"/>
      <w:bookmarkEnd w:id="996"/>
    </w:p>
    <w:p w14:paraId="534F6194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Ogólne ustalenia dotyczące podstawy płatności podano w ST S.00.08.00</w:t>
      </w:r>
    </w:p>
    <w:p w14:paraId="275F540B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426"/>
        <w:rPr>
          <w:rFonts w:ascii="Calibri" w:hAnsi="Calibri" w:cs="Calibri"/>
          <w:sz w:val="20"/>
          <w:szCs w:val="20"/>
        </w:rPr>
      </w:pPr>
      <w:bookmarkStart w:id="997" w:name="_Toc138817579"/>
      <w:bookmarkStart w:id="998" w:name="_Toc138818263"/>
      <w:r w:rsidRPr="00AB0094">
        <w:rPr>
          <w:rFonts w:ascii="Calibri" w:hAnsi="Calibri" w:cs="Calibri"/>
          <w:sz w:val="20"/>
          <w:szCs w:val="20"/>
        </w:rPr>
        <w:lastRenderedPageBreak/>
        <w:t xml:space="preserve">  </w:t>
      </w:r>
      <w:bookmarkStart w:id="999" w:name="_Toc161730232"/>
      <w:r w:rsidRPr="00AB0094">
        <w:rPr>
          <w:rFonts w:ascii="Calibri" w:hAnsi="Calibri" w:cs="Calibri"/>
          <w:sz w:val="20"/>
          <w:szCs w:val="20"/>
        </w:rPr>
        <w:t>S.01.09.02.  Cena jednostki obmiarowej</w:t>
      </w:r>
      <w:bookmarkEnd w:id="997"/>
      <w:bookmarkEnd w:id="998"/>
      <w:bookmarkEnd w:id="999"/>
    </w:p>
    <w:p w14:paraId="0F27E558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Płaci się za rzeczywiście wykonaną i odebraną ilość robót zgodnie z jednostkami wymienionymi w poz.7. Płatność za jednostkę obmiarową należy przyjmować zgodnie z obmiarem i oceną wykonanych robót.</w:t>
      </w:r>
    </w:p>
    <w:p w14:paraId="08960F0E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Cena wykonania robót obejmuje:</w:t>
      </w:r>
    </w:p>
    <w:p w14:paraId="7FCC3465" w14:textId="77777777" w:rsidR="003C42E2" w:rsidRPr="00AB0094" w:rsidRDefault="003C42E2" w:rsidP="00223368">
      <w:pPr>
        <w:pStyle w:val="Tekstpodstawowy"/>
        <w:numPr>
          <w:ilvl w:val="0"/>
          <w:numId w:val="86"/>
        </w:numPr>
        <w:tabs>
          <w:tab w:val="left" w:pos="1080"/>
        </w:tabs>
        <w:suppressAutoHyphens w:val="0"/>
        <w:spacing w:before="0" w:after="0" w:afterAutospacing="0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roboty przygotowawcze</w:t>
      </w:r>
    </w:p>
    <w:p w14:paraId="5802FC41" w14:textId="77777777" w:rsidR="003C42E2" w:rsidRPr="00AB0094" w:rsidRDefault="003C42E2" w:rsidP="00223368">
      <w:pPr>
        <w:pStyle w:val="Tekstpodstawowy"/>
        <w:numPr>
          <w:ilvl w:val="0"/>
          <w:numId w:val="104"/>
        </w:numPr>
        <w:tabs>
          <w:tab w:val="left" w:pos="1080"/>
        </w:tabs>
        <w:suppressAutoHyphens w:val="0"/>
        <w:spacing w:before="0" w:after="0" w:afterAutospacing="0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dostarczenie materiałów,</w:t>
      </w:r>
    </w:p>
    <w:p w14:paraId="0594234E" w14:textId="77777777" w:rsidR="003C42E2" w:rsidRPr="00AB0094" w:rsidRDefault="003C42E2" w:rsidP="00223368">
      <w:pPr>
        <w:pStyle w:val="Tekstpodstawowy"/>
        <w:numPr>
          <w:ilvl w:val="0"/>
          <w:numId w:val="87"/>
        </w:numPr>
        <w:tabs>
          <w:tab w:val="left" w:pos="1080"/>
        </w:tabs>
        <w:suppressAutoHyphens w:val="0"/>
        <w:spacing w:before="0" w:after="0" w:afterAutospacing="0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wykonanie i umocnienie ścian wykopu,</w:t>
      </w:r>
    </w:p>
    <w:p w14:paraId="1F1B2B13" w14:textId="77777777" w:rsidR="003C42E2" w:rsidRPr="00AB0094" w:rsidRDefault="003C42E2" w:rsidP="00223368">
      <w:pPr>
        <w:pStyle w:val="Tekstpodstawowy"/>
        <w:numPr>
          <w:ilvl w:val="0"/>
          <w:numId w:val="88"/>
        </w:numPr>
        <w:tabs>
          <w:tab w:val="left" w:pos="1080"/>
        </w:tabs>
        <w:suppressAutoHyphens w:val="0"/>
        <w:spacing w:before="0" w:after="0" w:afterAutospacing="0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przygotowanie podłoża,</w:t>
      </w:r>
    </w:p>
    <w:p w14:paraId="7050332B" w14:textId="77777777" w:rsidR="003C42E2" w:rsidRPr="00AB0094" w:rsidRDefault="003C42E2" w:rsidP="00223368">
      <w:pPr>
        <w:pStyle w:val="Tekstpodstawowy"/>
        <w:numPr>
          <w:ilvl w:val="0"/>
          <w:numId w:val="89"/>
        </w:numPr>
        <w:tabs>
          <w:tab w:val="left" w:pos="1080"/>
        </w:tabs>
        <w:suppressAutoHyphens w:val="0"/>
        <w:spacing w:before="0" w:after="0" w:afterAutospacing="0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ułożenie rur kanalizacyjnych ,</w:t>
      </w:r>
    </w:p>
    <w:p w14:paraId="4FC7EC76" w14:textId="77777777" w:rsidR="003C42E2" w:rsidRPr="00AB0094" w:rsidRDefault="003C42E2" w:rsidP="00223368">
      <w:pPr>
        <w:pStyle w:val="Tekstpodstawowy"/>
        <w:numPr>
          <w:ilvl w:val="0"/>
          <w:numId w:val="89"/>
        </w:numPr>
        <w:tabs>
          <w:tab w:val="left" w:pos="1080"/>
        </w:tabs>
        <w:suppressAutoHyphens w:val="0"/>
        <w:spacing w:before="0" w:after="0" w:afterAutospacing="0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montaż studzienek osadnikowych na kanalizacji deszczowej,</w:t>
      </w:r>
    </w:p>
    <w:p w14:paraId="43C73DD0" w14:textId="77777777" w:rsidR="003C42E2" w:rsidRPr="00AB0094" w:rsidRDefault="003C42E2" w:rsidP="00223368">
      <w:pPr>
        <w:pStyle w:val="Tekstpodstawowy"/>
        <w:numPr>
          <w:ilvl w:val="0"/>
          <w:numId w:val="90"/>
        </w:numPr>
        <w:tabs>
          <w:tab w:val="left" w:pos="1080"/>
        </w:tabs>
        <w:suppressAutoHyphens w:val="0"/>
        <w:spacing w:before="0" w:after="0" w:afterAutospacing="0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montaż studzienek inspekcyjnych,</w:t>
      </w:r>
    </w:p>
    <w:p w14:paraId="4D9B3153" w14:textId="77777777" w:rsidR="003C42E2" w:rsidRPr="00AB0094" w:rsidRDefault="003C42E2" w:rsidP="00223368">
      <w:pPr>
        <w:pStyle w:val="Tekstpodstawowy"/>
        <w:numPr>
          <w:ilvl w:val="0"/>
          <w:numId w:val="90"/>
        </w:numPr>
        <w:tabs>
          <w:tab w:val="left" w:pos="1080"/>
        </w:tabs>
        <w:suppressAutoHyphens w:val="0"/>
        <w:spacing w:before="0" w:after="0" w:afterAutospacing="0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montaż zbiornika na wody deszczowe wraz z pompami ,</w:t>
      </w:r>
    </w:p>
    <w:p w14:paraId="55C0120C" w14:textId="77777777" w:rsidR="003C42E2" w:rsidRPr="00AB0094" w:rsidRDefault="003C42E2" w:rsidP="00223368">
      <w:pPr>
        <w:pStyle w:val="Tekstpodstawowy"/>
        <w:numPr>
          <w:ilvl w:val="0"/>
          <w:numId w:val="91"/>
        </w:numPr>
        <w:tabs>
          <w:tab w:val="left" w:pos="1080"/>
        </w:tabs>
        <w:suppressAutoHyphens w:val="0"/>
        <w:spacing w:before="0" w:after="0" w:afterAutospacing="0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ułożenie przykanalików,</w:t>
      </w:r>
    </w:p>
    <w:p w14:paraId="4481287B" w14:textId="77777777" w:rsidR="003C42E2" w:rsidRPr="00AB0094" w:rsidRDefault="003C42E2" w:rsidP="00223368">
      <w:pPr>
        <w:pStyle w:val="Tekstpodstawowy"/>
        <w:numPr>
          <w:ilvl w:val="0"/>
          <w:numId w:val="92"/>
        </w:numPr>
        <w:tabs>
          <w:tab w:val="left" w:pos="1080"/>
        </w:tabs>
        <w:suppressAutoHyphens w:val="0"/>
        <w:spacing w:before="0" w:after="0" w:afterAutospacing="0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wykonanie izolacji elementów betonowych i żelbetowych,</w:t>
      </w:r>
    </w:p>
    <w:p w14:paraId="29FAD385" w14:textId="77777777" w:rsidR="003C42E2" w:rsidRPr="00AB0094" w:rsidRDefault="003C42E2" w:rsidP="00223368">
      <w:pPr>
        <w:pStyle w:val="Tekstpodstawowy"/>
        <w:numPr>
          <w:ilvl w:val="0"/>
          <w:numId w:val="93"/>
        </w:numPr>
        <w:tabs>
          <w:tab w:val="left" w:pos="1080"/>
        </w:tabs>
        <w:suppressAutoHyphens w:val="0"/>
        <w:spacing w:before="0" w:after="0" w:afterAutospacing="0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zasypanie wykopu wraz z zagęszczeniem gruntu,</w:t>
      </w:r>
    </w:p>
    <w:p w14:paraId="1691712E" w14:textId="77777777" w:rsidR="003C42E2" w:rsidRPr="00AB0094" w:rsidRDefault="003C42E2" w:rsidP="00223368">
      <w:pPr>
        <w:pStyle w:val="Tekstpodstawowy"/>
        <w:numPr>
          <w:ilvl w:val="0"/>
          <w:numId w:val="94"/>
        </w:numPr>
        <w:tabs>
          <w:tab w:val="left" w:pos="1080"/>
        </w:tabs>
        <w:suppressAutoHyphens w:val="0"/>
        <w:spacing w:before="0" w:after="0" w:afterAutospacing="0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odwóz nadmiaru ziemi,</w:t>
      </w:r>
    </w:p>
    <w:p w14:paraId="64AFBFB6" w14:textId="77777777" w:rsidR="003C42E2" w:rsidRPr="00AB0094" w:rsidRDefault="003C42E2" w:rsidP="00223368">
      <w:pPr>
        <w:pStyle w:val="Tekstpodstawowy"/>
        <w:numPr>
          <w:ilvl w:val="0"/>
          <w:numId w:val="94"/>
        </w:numPr>
        <w:tabs>
          <w:tab w:val="left" w:pos="1080"/>
        </w:tabs>
        <w:suppressAutoHyphens w:val="0"/>
        <w:spacing w:before="0" w:after="0" w:afterAutospacing="0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opracowanie Dokumentacji Powykonawczej.</w:t>
      </w:r>
    </w:p>
    <w:p w14:paraId="455A8654" w14:textId="7B34D454" w:rsidR="003C42E2" w:rsidRPr="00AB0094" w:rsidRDefault="003C42E2" w:rsidP="004D5541">
      <w:pPr>
        <w:pStyle w:val="Nagwek1"/>
      </w:pPr>
      <w:bookmarkStart w:id="1000" w:name="_Toc153892546"/>
      <w:bookmarkStart w:id="1001" w:name="_Toc153893180"/>
      <w:bookmarkStart w:id="1002" w:name="_Toc161730233"/>
      <w:r w:rsidRPr="00AB0094">
        <w:t>CPV 45111200-0, CPV 45231300-8, CPV 45233251-3 ZEWNĘTRZNA INSTALACJA WODOCIĄGOWA</w:t>
      </w:r>
      <w:bookmarkEnd w:id="1000"/>
      <w:bookmarkEnd w:id="1001"/>
      <w:bookmarkEnd w:id="1002"/>
    </w:p>
    <w:p w14:paraId="3CE01CDB" w14:textId="77777777" w:rsidR="003C42E2" w:rsidRPr="00AB0094" w:rsidRDefault="003C42E2" w:rsidP="004D5541">
      <w:pPr>
        <w:pStyle w:val="Nagwek2"/>
      </w:pPr>
      <w:bookmarkStart w:id="1003" w:name="_Toc161730234"/>
      <w:r w:rsidRPr="00AB0094">
        <w:t>S.02.01.00. WSTĘP</w:t>
      </w:r>
      <w:bookmarkEnd w:id="1003"/>
    </w:p>
    <w:p w14:paraId="7CBFDD50" w14:textId="77777777" w:rsidR="003C42E2" w:rsidRPr="00AB0094" w:rsidRDefault="003C42E2" w:rsidP="003C42E2">
      <w:pPr>
        <w:pStyle w:val="Nagwek3"/>
        <w:numPr>
          <w:ilvl w:val="0"/>
          <w:numId w:val="0"/>
        </w:numPr>
        <w:spacing w:before="120"/>
        <w:ind w:left="426"/>
        <w:rPr>
          <w:rFonts w:ascii="Calibri" w:hAnsi="Calibri" w:cs="Calibri"/>
          <w:sz w:val="20"/>
          <w:szCs w:val="20"/>
        </w:rPr>
      </w:pPr>
      <w:bookmarkStart w:id="1004" w:name="_Toc161730235"/>
      <w:r w:rsidRPr="00AB0094">
        <w:rPr>
          <w:rFonts w:ascii="Calibri" w:hAnsi="Calibri" w:cs="Calibri"/>
          <w:sz w:val="20"/>
          <w:szCs w:val="20"/>
        </w:rPr>
        <w:t>S.02.01.01. Przedmiot Specyfikacji Technicznych (ST)</w:t>
      </w:r>
      <w:bookmarkEnd w:id="1004"/>
    </w:p>
    <w:p w14:paraId="1B1A5CAA" w14:textId="5ACDA198" w:rsidR="00BF2E54" w:rsidRPr="00AB0094" w:rsidRDefault="003C42E2" w:rsidP="00BF2E54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Przedmiotem niniejszych Specyfikacji Technicznych (ST) są wymagania techniczne wykonania i odbioru robót instalacyjnych sanitarnych związanych z wykonaniem przyłącza wodociągowego i zewnętrznej instalacji wodociągowej </w:t>
      </w:r>
      <w:r w:rsidR="00387582">
        <w:rPr>
          <w:rFonts w:ascii="Calibri" w:hAnsi="Calibri" w:cs="Calibri"/>
          <w:sz w:val="20"/>
        </w:rPr>
        <w:t>DLA</w:t>
      </w:r>
      <w:r w:rsidR="00387582" w:rsidRPr="00B14758">
        <w:rPr>
          <w:rFonts w:ascii="Calibri" w:hAnsi="Calibri" w:cs="Calibri"/>
          <w:sz w:val="20"/>
        </w:rPr>
        <w:t xml:space="preserve"> przebudowywanych i rozbudowywanych obiektów budowlanych znajdujących się na terenie Centralnego Zarządu Służby Więziennej przy ul Rakowieckiej 37a w Warszawie, znajdującego się na działce nr ew. 146505-8.0110.31/1.</w:t>
      </w:r>
    </w:p>
    <w:p w14:paraId="254FA766" w14:textId="5D61B781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</w:p>
    <w:p w14:paraId="7BD5C07A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b w:val="0"/>
          <w:color w:val="000000"/>
          <w:sz w:val="20"/>
        </w:rPr>
      </w:pPr>
      <w:r w:rsidRPr="00AB0094">
        <w:rPr>
          <w:rFonts w:ascii="Calibri" w:hAnsi="Calibri" w:cs="Calibri"/>
          <w:b w:val="0"/>
          <w:color w:val="000000"/>
          <w:sz w:val="20"/>
        </w:rPr>
        <w:t>S.02.01.02. Zakres stosowania ST</w:t>
      </w:r>
    </w:p>
    <w:p w14:paraId="52461303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b w:val="0"/>
          <w:color w:val="000000"/>
          <w:sz w:val="20"/>
        </w:rPr>
      </w:pPr>
    </w:p>
    <w:p w14:paraId="65543C52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Specyfikacje Techniczne (ST) dla odbioru i wykonania wodociągu stanowią zbiór wymagań technicznych i organizacyjnych dotyczących procesu realizacji i kontroli i jakości robót. Są one podstawą, której spełnienie warunkuje uzyskanie odpowiednich cech eksploatacyjnych budowli.</w:t>
      </w:r>
      <w:r w:rsidRPr="00AB0094">
        <w:rPr>
          <w:rFonts w:ascii="Calibri" w:hAnsi="Calibri" w:cs="Calibri"/>
          <w:sz w:val="20"/>
        </w:rPr>
        <w:tab/>
      </w:r>
    </w:p>
    <w:p w14:paraId="6B9AF4A5" w14:textId="77777777" w:rsidR="003C42E2" w:rsidRPr="00AB0094" w:rsidRDefault="003C42E2" w:rsidP="004D5541">
      <w:pPr>
        <w:pStyle w:val="Nagwek2"/>
      </w:pPr>
      <w:bookmarkStart w:id="1005" w:name="_Toc161730236"/>
      <w:r w:rsidRPr="00AB0094">
        <w:t>S.02.02.00. MATERIAŁY</w:t>
      </w:r>
      <w:bookmarkEnd w:id="1005"/>
    </w:p>
    <w:p w14:paraId="32A85C7F" w14:textId="77777777" w:rsidR="003C42E2" w:rsidRPr="00AB0094" w:rsidRDefault="003C42E2" w:rsidP="003C42E2">
      <w:pPr>
        <w:pStyle w:val="Tekstblokowy"/>
        <w:spacing w:line="240" w:lineRule="auto"/>
        <w:ind w:left="0" w:right="198"/>
        <w:rPr>
          <w:rFonts w:ascii="Calibri" w:hAnsi="Calibri" w:cs="Calibri"/>
          <w:sz w:val="20"/>
          <w:szCs w:val="20"/>
        </w:rPr>
      </w:pPr>
      <w:r w:rsidRPr="00AB0094">
        <w:rPr>
          <w:rFonts w:ascii="Calibri" w:hAnsi="Calibri" w:cs="Calibri"/>
          <w:sz w:val="20"/>
          <w:szCs w:val="20"/>
        </w:rPr>
        <w:t xml:space="preserve">Wykonawca robót jest odpowiedzialny za jakość ich wykonania oraz zgodność z Dokumentacją Projektową </w:t>
      </w:r>
      <w:r w:rsidRPr="00AB0094">
        <w:rPr>
          <w:rFonts w:ascii="Calibri" w:hAnsi="Calibri" w:cs="Calibri"/>
          <w:sz w:val="20"/>
          <w:szCs w:val="20"/>
        </w:rPr>
        <w:lastRenderedPageBreak/>
        <w:t>i poleceniami Inspektora Nadzoru .</w:t>
      </w:r>
    </w:p>
    <w:p w14:paraId="7FF14608" w14:textId="0037BB71" w:rsidR="003C42E2" w:rsidRPr="00AB0094" w:rsidRDefault="003C42E2" w:rsidP="003C42E2">
      <w:pPr>
        <w:pStyle w:val="Tekstpodstawowy"/>
        <w:jc w:val="both"/>
        <w:rPr>
          <w:rFonts w:ascii="Calibri" w:hAnsi="Calibri" w:cs="Calibri"/>
          <w:b w:val="0"/>
          <w:bCs/>
          <w:sz w:val="20"/>
        </w:rPr>
      </w:pPr>
      <w:r w:rsidRPr="00AB0094">
        <w:rPr>
          <w:rFonts w:ascii="Calibri" w:hAnsi="Calibri" w:cs="Calibri"/>
          <w:b w:val="0"/>
          <w:bCs/>
          <w:sz w:val="20"/>
        </w:rPr>
        <w:t>Przewody z rur PEHD SDR 1</w:t>
      </w:r>
      <w:r w:rsidR="009B64EA">
        <w:rPr>
          <w:rFonts w:ascii="Calibri" w:hAnsi="Calibri" w:cs="Calibri"/>
          <w:b w:val="0"/>
          <w:bCs/>
          <w:sz w:val="20"/>
        </w:rPr>
        <w:t>7</w:t>
      </w:r>
      <w:r w:rsidRPr="00AB0094">
        <w:rPr>
          <w:rFonts w:ascii="Calibri" w:hAnsi="Calibri" w:cs="Calibri"/>
          <w:b w:val="0"/>
          <w:bCs/>
          <w:sz w:val="20"/>
        </w:rPr>
        <w:t xml:space="preserve">  o średnicy </w:t>
      </w:r>
      <w:r w:rsidR="009B64EA">
        <w:rPr>
          <w:rFonts w:ascii="Calibri" w:hAnsi="Calibri" w:cs="Calibri"/>
          <w:b w:val="0"/>
          <w:bCs/>
          <w:sz w:val="20"/>
        </w:rPr>
        <w:t>16</w:t>
      </w:r>
      <w:r w:rsidRPr="00AB0094">
        <w:rPr>
          <w:rFonts w:ascii="Calibri" w:hAnsi="Calibri" w:cs="Calibri"/>
          <w:b w:val="0"/>
          <w:bCs/>
          <w:sz w:val="20"/>
        </w:rPr>
        <w:t>0x</w:t>
      </w:r>
      <w:r w:rsidR="009B64EA">
        <w:rPr>
          <w:rFonts w:ascii="Calibri" w:hAnsi="Calibri" w:cs="Calibri"/>
          <w:b w:val="0"/>
          <w:bCs/>
          <w:sz w:val="20"/>
        </w:rPr>
        <w:t>9</w:t>
      </w:r>
      <w:r w:rsidRPr="00AB0094">
        <w:rPr>
          <w:rFonts w:ascii="Calibri" w:hAnsi="Calibri" w:cs="Calibri"/>
          <w:b w:val="0"/>
          <w:bCs/>
          <w:sz w:val="20"/>
        </w:rPr>
        <w:t>,</w:t>
      </w:r>
      <w:r w:rsidR="009B64EA">
        <w:rPr>
          <w:rFonts w:ascii="Calibri" w:hAnsi="Calibri" w:cs="Calibri"/>
          <w:b w:val="0"/>
          <w:bCs/>
          <w:sz w:val="20"/>
        </w:rPr>
        <w:t>5</w:t>
      </w:r>
      <w:r w:rsidRPr="00AB0094">
        <w:rPr>
          <w:rFonts w:ascii="Calibri" w:hAnsi="Calibri" w:cs="Calibri"/>
          <w:b w:val="0"/>
          <w:bCs/>
          <w:sz w:val="20"/>
        </w:rPr>
        <w:t>mm oraz 110x</w:t>
      </w:r>
      <w:r w:rsidR="009B64EA">
        <w:rPr>
          <w:rFonts w:ascii="Calibri" w:hAnsi="Calibri" w:cs="Calibri"/>
          <w:b w:val="0"/>
          <w:bCs/>
          <w:sz w:val="20"/>
        </w:rPr>
        <w:t>6</w:t>
      </w:r>
      <w:r w:rsidRPr="00AB0094">
        <w:rPr>
          <w:rFonts w:ascii="Calibri" w:hAnsi="Calibri" w:cs="Calibri"/>
          <w:b w:val="0"/>
          <w:bCs/>
          <w:sz w:val="20"/>
        </w:rPr>
        <w:t>,</w:t>
      </w:r>
      <w:r w:rsidR="009B64EA">
        <w:rPr>
          <w:rFonts w:ascii="Calibri" w:hAnsi="Calibri" w:cs="Calibri"/>
          <w:b w:val="0"/>
          <w:bCs/>
          <w:sz w:val="20"/>
        </w:rPr>
        <w:t>6</w:t>
      </w:r>
    </w:p>
    <w:p w14:paraId="573A7FC0" w14:textId="77777777" w:rsidR="003C42E2" w:rsidRPr="00AB0094" w:rsidRDefault="003C42E2" w:rsidP="003C42E2">
      <w:pPr>
        <w:widowControl w:val="0"/>
        <w:autoSpaceDE w:val="0"/>
        <w:autoSpaceDN w:val="0"/>
        <w:adjustRightInd w:val="0"/>
        <w:spacing w:after="120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bCs/>
          <w:sz w:val="20"/>
        </w:rPr>
        <w:t>Rury stalowe ocynkowane</w:t>
      </w:r>
      <w:r w:rsidRPr="00AB0094">
        <w:rPr>
          <w:rFonts w:ascii="Calibri" w:hAnsi="Calibri" w:cs="Calibri"/>
          <w:sz w:val="20"/>
        </w:rPr>
        <w:t xml:space="preserve"> zgodne z normą PN-81/B-10700.02 łączone na gwint </w:t>
      </w:r>
    </w:p>
    <w:p w14:paraId="7A43DBFD" w14:textId="77777777" w:rsidR="003C42E2" w:rsidRPr="00AB0094" w:rsidRDefault="003C42E2" w:rsidP="003C42E2">
      <w:pPr>
        <w:widowControl w:val="0"/>
        <w:autoSpaceDE w:val="0"/>
        <w:autoSpaceDN w:val="0"/>
        <w:adjustRightInd w:val="0"/>
        <w:spacing w:after="120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b/>
          <w:bCs/>
          <w:sz w:val="20"/>
        </w:rPr>
        <w:t>Zasuwy z miękkim uszczelnieniem</w:t>
      </w:r>
      <w:r w:rsidRPr="00AB0094">
        <w:rPr>
          <w:rFonts w:ascii="Calibri" w:hAnsi="Calibri" w:cs="Calibri"/>
          <w:sz w:val="20"/>
        </w:rPr>
        <w:t xml:space="preserve"> kołnierzowa,</w:t>
      </w:r>
    </w:p>
    <w:p w14:paraId="185B60B0" w14:textId="5BCFB4D5" w:rsidR="003C42E2" w:rsidRPr="00AB0094" w:rsidRDefault="003C42E2" w:rsidP="003C42E2">
      <w:pPr>
        <w:widowControl w:val="0"/>
        <w:autoSpaceDE w:val="0"/>
        <w:autoSpaceDN w:val="0"/>
        <w:adjustRightInd w:val="0"/>
        <w:spacing w:after="120"/>
        <w:ind w:right="40"/>
        <w:rPr>
          <w:rFonts w:ascii="Calibri" w:hAnsi="Calibri" w:cs="Calibri"/>
          <w:b/>
          <w:sz w:val="20"/>
        </w:rPr>
      </w:pPr>
      <w:r w:rsidRPr="00AB0094">
        <w:rPr>
          <w:rFonts w:ascii="Calibri" w:hAnsi="Calibri" w:cs="Calibri"/>
          <w:b/>
          <w:sz w:val="20"/>
        </w:rPr>
        <w:t xml:space="preserve">Wodomierz DN </w:t>
      </w:r>
      <w:r w:rsidR="009B64EA">
        <w:rPr>
          <w:rFonts w:ascii="Calibri" w:hAnsi="Calibri" w:cs="Calibri"/>
          <w:b/>
          <w:sz w:val="20"/>
        </w:rPr>
        <w:t>4</w:t>
      </w:r>
      <w:r w:rsidRPr="00AB0094">
        <w:rPr>
          <w:rFonts w:ascii="Calibri" w:hAnsi="Calibri" w:cs="Calibri"/>
          <w:b/>
          <w:sz w:val="20"/>
        </w:rPr>
        <w:t xml:space="preserve">0 mm w </w:t>
      </w:r>
      <w:r w:rsidR="009B64EA">
        <w:rPr>
          <w:rFonts w:ascii="Calibri" w:hAnsi="Calibri" w:cs="Calibri"/>
          <w:b/>
          <w:sz w:val="20"/>
        </w:rPr>
        <w:t>pomieszczeniu technicznym do opomiarowania instalacji wodociągowej wewnętrznej i</w:t>
      </w:r>
      <w:r w:rsidRPr="00AB0094">
        <w:rPr>
          <w:rFonts w:ascii="Calibri" w:hAnsi="Calibri" w:cs="Calibri"/>
          <w:b/>
          <w:sz w:val="20"/>
        </w:rPr>
        <w:t xml:space="preserve"> </w:t>
      </w:r>
      <w:r w:rsidR="009B64EA">
        <w:rPr>
          <w:rFonts w:ascii="Calibri" w:hAnsi="Calibri" w:cs="Calibri"/>
          <w:b/>
          <w:sz w:val="20"/>
        </w:rPr>
        <w:t>wodomierz DN 80mm w pomieszczeniu technicznym do</w:t>
      </w:r>
      <w:r w:rsidRPr="00AB0094">
        <w:rPr>
          <w:rFonts w:ascii="Calibri" w:hAnsi="Calibri" w:cs="Calibri"/>
          <w:b/>
          <w:sz w:val="20"/>
        </w:rPr>
        <w:t xml:space="preserve"> opomiarowania hydrantu zewnętrznego.</w:t>
      </w:r>
    </w:p>
    <w:p w14:paraId="04990972" w14:textId="77777777" w:rsidR="003C42E2" w:rsidRPr="00AB0094" w:rsidRDefault="003C42E2" w:rsidP="003C42E2">
      <w:pPr>
        <w:widowControl w:val="0"/>
        <w:autoSpaceDE w:val="0"/>
        <w:autoSpaceDN w:val="0"/>
        <w:adjustRightInd w:val="0"/>
        <w:spacing w:after="120"/>
        <w:ind w:right="40"/>
        <w:rPr>
          <w:rFonts w:ascii="Calibri" w:hAnsi="Calibri" w:cs="Calibri"/>
          <w:b/>
          <w:sz w:val="20"/>
        </w:rPr>
      </w:pPr>
      <w:r w:rsidRPr="00AB0094">
        <w:rPr>
          <w:rFonts w:ascii="Calibri" w:hAnsi="Calibri" w:cs="Calibri"/>
          <w:b/>
          <w:sz w:val="20"/>
        </w:rPr>
        <w:t>Hydrant zewnętrzny naziemny  DN 80 z podwójnym zamknięciem i z możliwością samoczynnego odwodnienia.</w:t>
      </w:r>
    </w:p>
    <w:p w14:paraId="7E0C1528" w14:textId="77777777" w:rsidR="003C42E2" w:rsidRPr="009B64EA" w:rsidRDefault="003C42E2" w:rsidP="003C42E2">
      <w:pPr>
        <w:pStyle w:val="cjktekstpodstawowy"/>
        <w:rPr>
          <w:rFonts w:ascii="Calibri" w:eastAsia="Times New Roman" w:hAnsi="Calibri" w:cs="Calibri"/>
          <w:b/>
          <w:color w:val="auto"/>
          <w:sz w:val="20"/>
          <w:szCs w:val="20"/>
          <w:lang w:eastAsia="pl-PL"/>
        </w:rPr>
      </w:pPr>
      <w:r w:rsidRPr="009B64EA">
        <w:rPr>
          <w:rFonts w:ascii="Calibri" w:eastAsia="Times New Roman" w:hAnsi="Calibri" w:cs="Calibri"/>
          <w:b/>
          <w:color w:val="auto"/>
          <w:sz w:val="20"/>
          <w:szCs w:val="20"/>
          <w:lang w:eastAsia="pl-PL"/>
        </w:rPr>
        <w:t>Instalacja p.poż.:</w:t>
      </w:r>
    </w:p>
    <w:p w14:paraId="309488F5" w14:textId="0836573C" w:rsidR="003C42E2" w:rsidRPr="009B64EA" w:rsidRDefault="003C42E2" w:rsidP="003C42E2">
      <w:pPr>
        <w:pStyle w:val="cjktekstpodstawowy"/>
        <w:rPr>
          <w:rFonts w:ascii="Calibri" w:eastAsia="Times New Roman" w:hAnsi="Calibri" w:cs="Calibri"/>
          <w:color w:val="auto"/>
          <w:sz w:val="20"/>
          <w:szCs w:val="20"/>
          <w:lang w:eastAsia="pl-PL"/>
        </w:rPr>
      </w:pPr>
      <w:r w:rsidRPr="009B64EA">
        <w:rPr>
          <w:rFonts w:ascii="Calibri" w:eastAsia="Times New Roman" w:hAnsi="Calibri" w:cs="Calibri"/>
          <w:color w:val="auto"/>
          <w:sz w:val="20"/>
          <w:szCs w:val="20"/>
          <w:lang w:eastAsia="pl-PL"/>
        </w:rPr>
        <w:t>Wykonać hydrant zewnętrzn</w:t>
      </w:r>
      <w:r w:rsidR="009B64EA" w:rsidRPr="009B64EA">
        <w:rPr>
          <w:rFonts w:ascii="Calibri" w:eastAsia="Times New Roman" w:hAnsi="Calibri" w:cs="Calibri"/>
          <w:color w:val="auto"/>
          <w:sz w:val="20"/>
          <w:szCs w:val="20"/>
          <w:lang w:val="pl-PL" w:eastAsia="pl-PL"/>
        </w:rPr>
        <w:t>y</w:t>
      </w:r>
      <w:r w:rsidRPr="009B64EA">
        <w:rPr>
          <w:rFonts w:ascii="Calibri" w:eastAsia="Times New Roman" w:hAnsi="Calibri" w:cs="Calibri"/>
          <w:color w:val="auto"/>
          <w:sz w:val="20"/>
          <w:szCs w:val="20"/>
          <w:lang w:eastAsia="pl-PL"/>
        </w:rPr>
        <w:t xml:space="preserve"> DN 80 nadziemne z samoczynnym odwodnieniem i podwójnym zamknięciem o parametrach: </w:t>
      </w:r>
    </w:p>
    <w:p w14:paraId="4D56E85C" w14:textId="77777777" w:rsidR="003C42E2" w:rsidRPr="009B64EA" w:rsidRDefault="003C42E2" w:rsidP="003C42E2">
      <w:pPr>
        <w:pStyle w:val="cjktekstpodstawowy"/>
        <w:rPr>
          <w:rFonts w:ascii="Calibri" w:eastAsia="Times New Roman" w:hAnsi="Calibri" w:cs="Calibri"/>
          <w:color w:val="auto"/>
          <w:sz w:val="20"/>
          <w:szCs w:val="20"/>
          <w:lang w:eastAsia="pl-PL"/>
        </w:rPr>
      </w:pPr>
      <w:r w:rsidRPr="009B64EA">
        <w:rPr>
          <w:rFonts w:ascii="Calibri" w:eastAsia="Times New Roman" w:hAnsi="Calibri" w:cs="Calibri"/>
          <w:color w:val="auto"/>
          <w:sz w:val="20"/>
          <w:szCs w:val="20"/>
          <w:lang w:eastAsia="pl-PL"/>
        </w:rPr>
        <w:t xml:space="preserve">- wydajność- 10l/s= 36m3/h </w:t>
      </w:r>
    </w:p>
    <w:p w14:paraId="617A6685" w14:textId="2744617F" w:rsidR="003C42E2" w:rsidRPr="00AB0094" w:rsidRDefault="009B64EA" w:rsidP="003C42E2">
      <w:pPr>
        <w:spacing w:after="120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H</w:t>
      </w:r>
      <w:r w:rsidR="003C42E2" w:rsidRPr="00AB0094">
        <w:rPr>
          <w:rFonts w:ascii="Calibri" w:hAnsi="Calibri" w:cs="Calibri"/>
          <w:sz w:val="20"/>
        </w:rPr>
        <w:t>ydrant zewnętrzny zasilić z zaprojektowanego przewodu fi 110 PEHD SDR 11.</w:t>
      </w:r>
    </w:p>
    <w:p w14:paraId="2FBBEB36" w14:textId="01E5EFA5" w:rsidR="003C42E2" w:rsidRPr="00AB0094" w:rsidRDefault="003C42E2" w:rsidP="003C42E2">
      <w:pPr>
        <w:spacing w:after="12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Rurociąg tłoczny zewnętrznej instalacji p.poż. wykonać z rur PEHD </w:t>
      </w:r>
      <w:r w:rsidR="009B64EA">
        <w:rPr>
          <w:rFonts w:ascii="Calibri" w:hAnsi="Calibri" w:cs="Calibri"/>
          <w:sz w:val="20"/>
        </w:rPr>
        <w:t>11</w:t>
      </w:r>
      <w:r w:rsidRPr="00AB0094">
        <w:rPr>
          <w:rFonts w:ascii="Calibri" w:hAnsi="Calibri" w:cs="Calibri"/>
          <w:sz w:val="20"/>
        </w:rPr>
        <w:t>0x</w:t>
      </w:r>
      <w:r w:rsidR="009B64EA">
        <w:rPr>
          <w:rFonts w:ascii="Calibri" w:hAnsi="Calibri" w:cs="Calibri"/>
          <w:sz w:val="20"/>
        </w:rPr>
        <w:t>6</w:t>
      </w:r>
      <w:r w:rsidRPr="00AB0094">
        <w:rPr>
          <w:rFonts w:ascii="Calibri" w:hAnsi="Calibri" w:cs="Calibri"/>
          <w:sz w:val="20"/>
        </w:rPr>
        <w:t>,</w:t>
      </w:r>
      <w:r w:rsidR="009B64EA">
        <w:rPr>
          <w:rFonts w:ascii="Calibri" w:hAnsi="Calibri" w:cs="Calibri"/>
          <w:sz w:val="20"/>
        </w:rPr>
        <w:t>6</w:t>
      </w:r>
      <w:r w:rsidRPr="00AB0094">
        <w:rPr>
          <w:rFonts w:ascii="Calibri" w:hAnsi="Calibri" w:cs="Calibri"/>
          <w:sz w:val="20"/>
        </w:rPr>
        <w:t xml:space="preserve"> PN 10 SDR17. Przewód należy prowadzić na średnim zagłębieniu ok 1,60-1,80m. </w:t>
      </w:r>
    </w:p>
    <w:p w14:paraId="573B49DD" w14:textId="77777777" w:rsidR="003C42E2" w:rsidRPr="00AB0094" w:rsidRDefault="003C42E2" w:rsidP="003C42E2">
      <w:pPr>
        <w:widowControl w:val="0"/>
        <w:autoSpaceDE w:val="0"/>
        <w:autoSpaceDN w:val="0"/>
        <w:adjustRightInd w:val="0"/>
        <w:spacing w:after="120"/>
        <w:ind w:right="40"/>
        <w:rPr>
          <w:rFonts w:ascii="Calibri" w:hAnsi="Calibri" w:cs="Calibri"/>
          <w:b/>
          <w:sz w:val="20"/>
        </w:rPr>
      </w:pPr>
    </w:p>
    <w:p w14:paraId="188D758F" w14:textId="77777777" w:rsidR="003C42E2" w:rsidRPr="00AB0094" w:rsidRDefault="003C42E2" w:rsidP="003C42E2">
      <w:pPr>
        <w:pStyle w:val="Nagwek3"/>
        <w:numPr>
          <w:ilvl w:val="0"/>
          <w:numId w:val="0"/>
        </w:numPr>
        <w:spacing w:before="120"/>
        <w:ind w:left="426"/>
        <w:rPr>
          <w:rFonts w:ascii="Calibri" w:hAnsi="Calibri" w:cs="Calibri"/>
          <w:sz w:val="20"/>
          <w:szCs w:val="20"/>
        </w:rPr>
      </w:pPr>
      <w:bookmarkStart w:id="1006" w:name="_Toc161730237"/>
      <w:r w:rsidRPr="00AB0094">
        <w:rPr>
          <w:rFonts w:ascii="Calibri" w:hAnsi="Calibri" w:cs="Calibri"/>
          <w:sz w:val="20"/>
          <w:szCs w:val="20"/>
        </w:rPr>
        <w:t>S.02.02.01. Składowanie materiałów na placu budowy</w:t>
      </w:r>
      <w:bookmarkEnd w:id="1006"/>
    </w:p>
    <w:p w14:paraId="05E3B35D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Składowanie powinno odbywać się na terenie równym utwardzonym z możliwością odprowadzenia wód opadowych.</w:t>
      </w:r>
    </w:p>
    <w:p w14:paraId="0B64A40C" w14:textId="77777777" w:rsidR="003C42E2" w:rsidRPr="00AB0094" w:rsidRDefault="003C42E2" w:rsidP="003C42E2">
      <w:pPr>
        <w:pStyle w:val="Nagwek4"/>
        <w:spacing w:before="12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Rury </w:t>
      </w:r>
    </w:p>
    <w:p w14:paraId="2EF608BF" w14:textId="77777777" w:rsidR="003C42E2" w:rsidRPr="00AB0094" w:rsidRDefault="003C42E2" w:rsidP="003C42E2">
      <w:pPr>
        <w:pStyle w:val="Tekstpodstawowy"/>
        <w:ind w:right="283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Magazynowane rury powinny być zabezpieczone przed szkodliwymi działaniami promieni słonecznych oraz opadów atmosferycznych.</w:t>
      </w:r>
    </w:p>
    <w:p w14:paraId="2FBA5D8E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Temperatura w miejscu przechowywania nie powinna przekraczać +30</w:t>
      </w:r>
      <w:r w:rsidRPr="00AB0094">
        <w:rPr>
          <w:rFonts w:ascii="Calibri" w:hAnsi="Calibri" w:cs="Calibri"/>
          <w:sz w:val="20"/>
          <w:vertAlign w:val="superscript"/>
        </w:rPr>
        <w:t>o</w:t>
      </w:r>
      <w:r w:rsidRPr="00AB0094">
        <w:rPr>
          <w:rFonts w:ascii="Calibri" w:hAnsi="Calibri" w:cs="Calibri"/>
          <w:sz w:val="20"/>
        </w:rPr>
        <w:t xml:space="preserve">C. </w:t>
      </w:r>
    </w:p>
    <w:p w14:paraId="1BA3E615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Rury należy przechowywać w pozycji poziomej, na płaskim i równym podłożu, w stosach o wysokości do 1,50 m.</w:t>
      </w:r>
    </w:p>
    <w:p w14:paraId="79BE70C4" w14:textId="77777777" w:rsidR="003C42E2" w:rsidRPr="00AB0094" w:rsidRDefault="003C42E2" w:rsidP="003C42E2">
      <w:pPr>
        <w:pStyle w:val="Nagwek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Kształtki i armatura</w:t>
      </w:r>
    </w:p>
    <w:p w14:paraId="19F917CD" w14:textId="77777777" w:rsidR="003C42E2" w:rsidRPr="00AB0094" w:rsidRDefault="003C42E2" w:rsidP="003C42E2">
      <w:pPr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Kształtki i armaturę oraz uszczelki należy przechowywać w suchym, zamkniętym magazynie zabezpieczonym przed wpływami atmosferycznymi i czynnikami powodującymi korozję.</w:t>
      </w:r>
    </w:p>
    <w:p w14:paraId="0412CC0C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426"/>
        <w:rPr>
          <w:rFonts w:ascii="Calibri" w:hAnsi="Calibri" w:cs="Calibri"/>
          <w:sz w:val="20"/>
          <w:szCs w:val="20"/>
        </w:rPr>
      </w:pPr>
      <w:bookmarkStart w:id="1007" w:name="_Toc161730238"/>
      <w:r w:rsidRPr="00AB0094">
        <w:rPr>
          <w:rFonts w:ascii="Calibri" w:hAnsi="Calibri" w:cs="Calibri"/>
          <w:sz w:val="20"/>
          <w:szCs w:val="20"/>
        </w:rPr>
        <w:t>S.02.02.02. Odbiór materiałów na budowie</w:t>
      </w:r>
      <w:bookmarkEnd w:id="1007"/>
    </w:p>
    <w:p w14:paraId="602AA127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left="284" w:right="40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Materiały należy dostarczyć na budowę wraz ze świadectwami jakości, kartami gwarancyjnymi i protokołami odbioru technicznego.</w:t>
      </w:r>
    </w:p>
    <w:p w14:paraId="5E75493B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left="284" w:right="40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Dostarczane materiały na miejscu budowy należy sprawdzić pod względem kompletności i zgodności z danymi producenta.</w:t>
      </w:r>
    </w:p>
    <w:p w14:paraId="54874422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left="284" w:right="40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Należy przeprowadzić oględziny dostarczonych materiałów. W razie stwierdzenia wad lub powstawania wątpliwości </w:t>
      </w:r>
      <w:r w:rsidRPr="00AB0094">
        <w:rPr>
          <w:rFonts w:ascii="Calibri" w:hAnsi="Calibri" w:cs="Calibri"/>
          <w:sz w:val="20"/>
        </w:rPr>
        <w:lastRenderedPageBreak/>
        <w:t>o ich jakości przed wbudowaniem należy poddać badaniom określonym przez Inspektora Nadzoru robót.</w:t>
      </w:r>
    </w:p>
    <w:p w14:paraId="644DB52D" w14:textId="77777777" w:rsidR="003C42E2" w:rsidRPr="00AB0094" w:rsidRDefault="003C42E2" w:rsidP="004D5541">
      <w:pPr>
        <w:pStyle w:val="Nagwek2"/>
      </w:pPr>
      <w:bookmarkStart w:id="1008" w:name="_Toc161730239"/>
      <w:r w:rsidRPr="00AB0094">
        <w:t>S.02.03.00. SPRZĘT</w:t>
      </w:r>
      <w:bookmarkEnd w:id="1008"/>
    </w:p>
    <w:p w14:paraId="142C5D9C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Ogólne wymagania dotyczące sprzętu podano w ST-00.03.00</w:t>
      </w:r>
    </w:p>
    <w:p w14:paraId="050FF07C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Wykonawca powinien dysponować następującym sprzętem: </w:t>
      </w:r>
    </w:p>
    <w:p w14:paraId="4F896B1C" w14:textId="77777777" w:rsidR="003C42E2" w:rsidRPr="00AB0094" w:rsidRDefault="003C42E2" w:rsidP="003C42E2">
      <w:pPr>
        <w:widowControl w:val="0"/>
        <w:tabs>
          <w:tab w:val="num" w:pos="0"/>
          <w:tab w:val="num" w:pos="360"/>
        </w:tabs>
        <w:autoSpaceDE w:val="0"/>
        <w:autoSpaceDN w:val="0"/>
        <w:adjustRightInd w:val="0"/>
        <w:ind w:left="284" w:right="40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koparką jednonaczyniową,</w:t>
      </w:r>
    </w:p>
    <w:p w14:paraId="65DEF580" w14:textId="77777777" w:rsidR="003C42E2" w:rsidRPr="00AB0094" w:rsidRDefault="003C42E2" w:rsidP="003C42E2">
      <w:pPr>
        <w:widowControl w:val="0"/>
        <w:tabs>
          <w:tab w:val="num" w:pos="0"/>
          <w:tab w:val="num" w:pos="360"/>
        </w:tabs>
        <w:autoSpaceDE w:val="0"/>
        <w:autoSpaceDN w:val="0"/>
        <w:adjustRightInd w:val="0"/>
        <w:ind w:left="284" w:right="40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wciągarką ręczną,</w:t>
      </w:r>
    </w:p>
    <w:p w14:paraId="357D11A8" w14:textId="77777777" w:rsidR="003C42E2" w:rsidRPr="00AB0094" w:rsidRDefault="003C42E2" w:rsidP="003C42E2">
      <w:pPr>
        <w:widowControl w:val="0"/>
        <w:tabs>
          <w:tab w:val="num" w:pos="0"/>
          <w:tab w:val="num" w:pos="360"/>
        </w:tabs>
        <w:autoSpaceDE w:val="0"/>
        <w:autoSpaceDN w:val="0"/>
        <w:adjustRightInd w:val="0"/>
        <w:ind w:left="284" w:right="40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wciągarką mechaniczną,</w:t>
      </w:r>
    </w:p>
    <w:p w14:paraId="1A1B31ED" w14:textId="77777777" w:rsidR="003C42E2" w:rsidRPr="00AB0094" w:rsidRDefault="003C42E2" w:rsidP="003C42E2">
      <w:pPr>
        <w:widowControl w:val="0"/>
        <w:tabs>
          <w:tab w:val="num" w:pos="0"/>
          <w:tab w:val="num" w:pos="360"/>
        </w:tabs>
        <w:autoSpaceDE w:val="0"/>
        <w:autoSpaceDN w:val="0"/>
        <w:adjustRightInd w:val="0"/>
        <w:ind w:left="284" w:right="40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ubijakiem spalinowym,</w:t>
      </w:r>
    </w:p>
    <w:p w14:paraId="2057070C" w14:textId="77777777" w:rsidR="003C42E2" w:rsidRPr="00AB0094" w:rsidRDefault="003C42E2" w:rsidP="003C42E2">
      <w:pPr>
        <w:widowControl w:val="0"/>
        <w:tabs>
          <w:tab w:val="num" w:pos="0"/>
          <w:tab w:val="num" w:pos="360"/>
        </w:tabs>
        <w:autoSpaceDE w:val="0"/>
        <w:autoSpaceDN w:val="0"/>
        <w:adjustRightInd w:val="0"/>
        <w:ind w:left="284" w:right="40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wibratorami,</w:t>
      </w:r>
    </w:p>
    <w:p w14:paraId="45B628CE" w14:textId="77777777" w:rsidR="003C42E2" w:rsidRPr="00AB0094" w:rsidRDefault="003C42E2" w:rsidP="003C42E2">
      <w:pPr>
        <w:widowControl w:val="0"/>
        <w:tabs>
          <w:tab w:val="num" w:pos="0"/>
          <w:tab w:val="num" w:pos="360"/>
        </w:tabs>
        <w:autoSpaceDE w:val="0"/>
        <w:autoSpaceDN w:val="0"/>
        <w:adjustRightInd w:val="0"/>
        <w:ind w:left="284" w:right="40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zgrzewarką,</w:t>
      </w:r>
    </w:p>
    <w:p w14:paraId="784851AE" w14:textId="77777777" w:rsidR="003C42E2" w:rsidRPr="00AB0094" w:rsidRDefault="003C42E2" w:rsidP="003C42E2">
      <w:pPr>
        <w:widowControl w:val="0"/>
        <w:tabs>
          <w:tab w:val="num" w:pos="0"/>
          <w:tab w:val="num" w:pos="360"/>
        </w:tabs>
        <w:autoSpaceDE w:val="0"/>
        <w:autoSpaceDN w:val="0"/>
        <w:adjustRightInd w:val="0"/>
        <w:ind w:left="284" w:right="40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zewnętrznym źródłem prądu.</w:t>
      </w:r>
    </w:p>
    <w:p w14:paraId="0972812B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Sprzęt montażowy i środki transportu muszą być w pełni sprawne i dostosowane do technologii robót.</w:t>
      </w:r>
    </w:p>
    <w:p w14:paraId="08D1F2F7" w14:textId="77777777" w:rsidR="003C42E2" w:rsidRPr="00AB0094" w:rsidRDefault="003C42E2" w:rsidP="004D5541">
      <w:pPr>
        <w:pStyle w:val="Nagwek2"/>
      </w:pPr>
      <w:bookmarkStart w:id="1009" w:name="_Toc161730240"/>
      <w:r w:rsidRPr="00AB0094">
        <w:t>S.02.04.00. TRANSPORT</w:t>
      </w:r>
      <w:bookmarkEnd w:id="1009"/>
    </w:p>
    <w:p w14:paraId="7962A4E0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Ogólne wymagania dotyczące transportu podano w ST-00.04.00</w:t>
      </w:r>
    </w:p>
    <w:p w14:paraId="585C1996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Wykonawca powinien dysponować następującymi środkami transportu: </w:t>
      </w:r>
    </w:p>
    <w:p w14:paraId="604E8534" w14:textId="77777777" w:rsidR="003C42E2" w:rsidRPr="00AB0094" w:rsidRDefault="003C42E2" w:rsidP="00223368">
      <w:pPr>
        <w:widowControl w:val="0"/>
        <w:numPr>
          <w:ilvl w:val="0"/>
          <w:numId w:val="106"/>
        </w:numPr>
        <w:suppressAutoHyphens w:val="0"/>
        <w:autoSpaceDE w:val="0"/>
        <w:autoSpaceDN w:val="0"/>
        <w:adjustRightInd w:val="0"/>
        <w:spacing w:before="0" w:after="0" w:afterAutospacing="0"/>
        <w:ind w:left="284" w:right="40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samochód skrzyniowy,</w:t>
      </w:r>
    </w:p>
    <w:p w14:paraId="3F590371" w14:textId="77777777" w:rsidR="003C42E2" w:rsidRPr="00AB0094" w:rsidRDefault="003C42E2" w:rsidP="00223368">
      <w:pPr>
        <w:widowControl w:val="0"/>
        <w:numPr>
          <w:ilvl w:val="0"/>
          <w:numId w:val="106"/>
        </w:numPr>
        <w:suppressAutoHyphens w:val="0"/>
        <w:autoSpaceDE w:val="0"/>
        <w:autoSpaceDN w:val="0"/>
        <w:adjustRightInd w:val="0"/>
        <w:spacing w:before="0" w:after="0" w:afterAutospacing="0"/>
        <w:ind w:left="284" w:right="40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przyczepa dłużycowa,</w:t>
      </w:r>
    </w:p>
    <w:p w14:paraId="54E5E0F0" w14:textId="77777777" w:rsidR="003C42E2" w:rsidRPr="00AB0094" w:rsidRDefault="003C42E2" w:rsidP="00223368">
      <w:pPr>
        <w:widowControl w:val="0"/>
        <w:numPr>
          <w:ilvl w:val="0"/>
          <w:numId w:val="106"/>
        </w:numPr>
        <w:suppressAutoHyphens w:val="0"/>
        <w:autoSpaceDE w:val="0"/>
        <w:autoSpaceDN w:val="0"/>
        <w:adjustRightInd w:val="0"/>
        <w:spacing w:before="0" w:after="0" w:afterAutospacing="0"/>
        <w:ind w:left="284" w:right="40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samochód samowyładowczy,</w:t>
      </w:r>
    </w:p>
    <w:p w14:paraId="11F33DB1" w14:textId="77777777" w:rsidR="003C42E2" w:rsidRPr="00AB0094" w:rsidRDefault="003C42E2" w:rsidP="00223368">
      <w:pPr>
        <w:widowControl w:val="0"/>
        <w:numPr>
          <w:ilvl w:val="0"/>
          <w:numId w:val="106"/>
        </w:numPr>
        <w:suppressAutoHyphens w:val="0"/>
        <w:autoSpaceDE w:val="0"/>
        <w:autoSpaceDN w:val="0"/>
        <w:adjustRightInd w:val="0"/>
        <w:spacing w:before="0" w:after="0" w:afterAutospacing="0"/>
        <w:ind w:left="284" w:right="40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samochód dostawczy.</w:t>
      </w:r>
    </w:p>
    <w:p w14:paraId="3B92755C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</w:p>
    <w:p w14:paraId="7CAD1DE3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Przy transporcie rur należy zachować następujące wymagania:</w:t>
      </w:r>
    </w:p>
    <w:p w14:paraId="18609B02" w14:textId="77777777" w:rsidR="003C42E2" w:rsidRPr="00AB0094" w:rsidRDefault="003C42E2" w:rsidP="00223368">
      <w:pPr>
        <w:pStyle w:val="Tekstpodstawowy"/>
        <w:numPr>
          <w:ilvl w:val="0"/>
          <w:numId w:val="105"/>
        </w:numPr>
        <w:suppressAutoHyphens w:val="0"/>
        <w:spacing w:before="0" w:after="0" w:afterAutospacing="0"/>
        <w:ind w:left="284" w:hanging="284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przewóz  rur może odbywać się tylko samochodami skrzyniowymi, przy temperaturze</w:t>
      </w:r>
    </w:p>
    <w:p w14:paraId="4D2753D9" w14:textId="77777777" w:rsidR="003C42E2" w:rsidRPr="00AB0094" w:rsidRDefault="003C42E2" w:rsidP="00223368">
      <w:pPr>
        <w:pStyle w:val="Tekstpodstawowy"/>
        <w:numPr>
          <w:ilvl w:val="0"/>
          <w:numId w:val="105"/>
        </w:numPr>
        <w:suppressAutoHyphens w:val="0"/>
        <w:spacing w:before="0" w:after="0" w:afterAutospacing="0"/>
        <w:ind w:left="284" w:hanging="284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powietrza od -5</w:t>
      </w:r>
      <w:r w:rsidRPr="00AB0094">
        <w:rPr>
          <w:rFonts w:ascii="Calibri" w:hAnsi="Calibri" w:cs="Calibri"/>
          <w:position w:val="6"/>
          <w:sz w:val="20"/>
        </w:rPr>
        <w:t>o</w:t>
      </w:r>
      <w:r w:rsidRPr="00AB0094">
        <w:rPr>
          <w:rFonts w:ascii="Calibri" w:hAnsi="Calibri" w:cs="Calibri"/>
          <w:sz w:val="20"/>
        </w:rPr>
        <w:t xml:space="preserve"> do +30</w:t>
      </w:r>
      <w:r w:rsidRPr="00AB0094">
        <w:rPr>
          <w:rFonts w:ascii="Calibri" w:hAnsi="Calibri" w:cs="Calibri"/>
          <w:position w:val="6"/>
          <w:sz w:val="20"/>
        </w:rPr>
        <w:t>o</w:t>
      </w:r>
      <w:r w:rsidRPr="00AB0094">
        <w:rPr>
          <w:rFonts w:ascii="Calibri" w:hAnsi="Calibri" w:cs="Calibri"/>
          <w:sz w:val="20"/>
        </w:rPr>
        <w:t>C,</w:t>
      </w:r>
    </w:p>
    <w:p w14:paraId="78C8878B" w14:textId="77777777" w:rsidR="003C42E2" w:rsidRPr="00AB0094" w:rsidRDefault="003C42E2" w:rsidP="00223368">
      <w:pPr>
        <w:pStyle w:val="Tekstpodstawowy"/>
        <w:numPr>
          <w:ilvl w:val="0"/>
          <w:numId w:val="105"/>
        </w:numPr>
        <w:suppressAutoHyphens w:val="0"/>
        <w:spacing w:before="0" w:after="0" w:afterAutospacing="0"/>
        <w:ind w:left="284" w:hanging="284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ułożenie rur na podkładach drewnianych naprzemianlegle z zastosowaniem przekładek z</w:t>
      </w:r>
    </w:p>
    <w:p w14:paraId="4004C5EC" w14:textId="77777777" w:rsidR="003C42E2" w:rsidRPr="00AB0094" w:rsidRDefault="003C42E2" w:rsidP="00223368">
      <w:pPr>
        <w:pStyle w:val="Tekstpodstawowy"/>
        <w:numPr>
          <w:ilvl w:val="0"/>
          <w:numId w:val="105"/>
        </w:numPr>
        <w:suppressAutoHyphens w:val="0"/>
        <w:spacing w:before="0" w:after="0" w:afterAutospacing="0"/>
        <w:ind w:left="284" w:hanging="284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tektury falistej dla ochrony przed zarysowaniem, </w:t>
      </w:r>
    </w:p>
    <w:p w14:paraId="1229D444" w14:textId="77777777" w:rsidR="003C42E2" w:rsidRPr="00AB0094" w:rsidRDefault="003C42E2" w:rsidP="00223368">
      <w:pPr>
        <w:pStyle w:val="Tekstpodstawowy"/>
        <w:numPr>
          <w:ilvl w:val="0"/>
          <w:numId w:val="105"/>
        </w:numPr>
        <w:suppressAutoHyphens w:val="0"/>
        <w:spacing w:before="0" w:after="0" w:afterAutospacing="0"/>
        <w:ind w:left="284" w:hanging="284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przy ujemnych temperaturach należy zachować szczególną ostrożność z uwagi na</w:t>
      </w:r>
    </w:p>
    <w:p w14:paraId="69C0ECE6" w14:textId="77777777" w:rsidR="003C42E2" w:rsidRPr="00AB0094" w:rsidRDefault="003C42E2" w:rsidP="00223368">
      <w:pPr>
        <w:pStyle w:val="Tekstpodstawowy"/>
        <w:numPr>
          <w:ilvl w:val="0"/>
          <w:numId w:val="105"/>
        </w:numPr>
        <w:suppressAutoHyphens w:val="0"/>
        <w:spacing w:before="0" w:after="0" w:afterAutospacing="0"/>
        <w:ind w:left="284" w:hanging="284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zwiększoną kruchość tworzywa.</w:t>
      </w:r>
    </w:p>
    <w:p w14:paraId="294D163D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Przy wielowarstwowym przewożeniu rur, górna warstwa nie powinna przewyższać ścian środka transportowego więcej niż o 1/3 średnicy zewnętrznej rury. Poszczególne warstwy rur należy przekładać materiałem wyściółkowym w miejscach stykania się wyrobów. </w:t>
      </w:r>
    </w:p>
    <w:p w14:paraId="0D5ADE1B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Dla usztywnienia przewożonych elementów armatury, należy stosować przekładki, rozpory, kliny z drewna z gumy i innych materiałów.</w:t>
      </w:r>
    </w:p>
    <w:p w14:paraId="72077145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40"/>
        <w:rPr>
          <w:rFonts w:ascii="Calibri" w:hAnsi="Calibri" w:cs="Calibri"/>
          <w:sz w:val="20"/>
        </w:rPr>
      </w:pPr>
    </w:p>
    <w:p w14:paraId="22915E80" w14:textId="77777777" w:rsidR="003C42E2" w:rsidRPr="00AB0094" w:rsidRDefault="003C42E2" w:rsidP="004D5541">
      <w:pPr>
        <w:pStyle w:val="Nagwek2"/>
      </w:pPr>
      <w:bookmarkStart w:id="1010" w:name="_Toc161730241"/>
      <w:r w:rsidRPr="00AB0094">
        <w:t>S.02.05.00. WYKONANIE ROBÓT</w:t>
      </w:r>
      <w:bookmarkEnd w:id="1010"/>
    </w:p>
    <w:p w14:paraId="3DE326D9" w14:textId="77777777" w:rsidR="003C42E2" w:rsidRPr="00AB0094" w:rsidRDefault="003C42E2" w:rsidP="003C42E2">
      <w:pPr>
        <w:pStyle w:val="Nagwek3"/>
        <w:numPr>
          <w:ilvl w:val="0"/>
          <w:numId w:val="0"/>
        </w:numPr>
        <w:spacing w:before="120"/>
        <w:ind w:left="426"/>
        <w:rPr>
          <w:rFonts w:ascii="Calibri" w:hAnsi="Calibri" w:cs="Calibri"/>
          <w:sz w:val="20"/>
          <w:szCs w:val="20"/>
        </w:rPr>
      </w:pPr>
      <w:bookmarkStart w:id="1011" w:name="_Toc161730242"/>
      <w:r w:rsidRPr="00AB0094">
        <w:rPr>
          <w:rFonts w:ascii="Calibri" w:hAnsi="Calibri" w:cs="Calibri"/>
          <w:sz w:val="20"/>
          <w:szCs w:val="20"/>
        </w:rPr>
        <w:t>S.02.05.01. Prace wstępne</w:t>
      </w:r>
      <w:bookmarkEnd w:id="1011"/>
    </w:p>
    <w:p w14:paraId="4E561E36" w14:textId="77777777" w:rsidR="003C42E2" w:rsidRPr="00AB0094" w:rsidRDefault="003C42E2" w:rsidP="003C42E2">
      <w:pPr>
        <w:pStyle w:val="DefaultText"/>
        <w:widowControl w:val="0"/>
        <w:autoSpaceDE w:val="0"/>
        <w:autoSpaceDN w:val="0"/>
        <w:adjustRightInd w:val="0"/>
        <w:rPr>
          <w:rFonts w:ascii="Calibri" w:hAnsi="Calibri" w:cs="Calibri"/>
          <w:noProof w:val="0"/>
          <w:sz w:val="20"/>
        </w:rPr>
      </w:pPr>
      <w:r w:rsidRPr="00AB0094">
        <w:rPr>
          <w:rFonts w:ascii="Calibri" w:hAnsi="Calibri" w:cs="Calibri"/>
          <w:noProof w:val="0"/>
          <w:sz w:val="20"/>
        </w:rPr>
        <w:t>Wykonawca przedstawi Inspektorowi Nadzoru do akceptacji Projekt organizacji i harmonogram robót uwzględniający wszystkie warunki w jakich będą wykonywane roboty związane z budową wodociągu.</w:t>
      </w:r>
    </w:p>
    <w:p w14:paraId="58D1CD1D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426"/>
        <w:rPr>
          <w:rFonts w:ascii="Calibri" w:hAnsi="Calibri" w:cs="Calibri"/>
          <w:sz w:val="20"/>
          <w:szCs w:val="20"/>
        </w:rPr>
      </w:pPr>
      <w:bookmarkStart w:id="1012" w:name="_Toc161730243"/>
      <w:r w:rsidRPr="00AB0094">
        <w:rPr>
          <w:rFonts w:ascii="Calibri" w:hAnsi="Calibri" w:cs="Calibri"/>
          <w:sz w:val="20"/>
          <w:szCs w:val="20"/>
        </w:rPr>
        <w:t>S.02.05.02. Roboty przygotowawcze, rozbiórka i odtworzenie nawierzchni</w:t>
      </w:r>
      <w:bookmarkEnd w:id="1012"/>
    </w:p>
    <w:p w14:paraId="03B6C707" w14:textId="77777777" w:rsidR="003C42E2" w:rsidRPr="00AB0094" w:rsidRDefault="003C42E2" w:rsidP="00223368">
      <w:pPr>
        <w:widowControl w:val="0"/>
        <w:numPr>
          <w:ilvl w:val="0"/>
          <w:numId w:val="103"/>
        </w:numPr>
        <w:tabs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/>
        <w:ind w:left="284" w:right="40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Podstawę wytyczenia trasy wodociągu stanowi Dokumentacja Projektowa i Prawna.</w:t>
      </w:r>
    </w:p>
    <w:p w14:paraId="15FE03D4" w14:textId="77777777" w:rsidR="003C42E2" w:rsidRPr="00AB0094" w:rsidRDefault="003C42E2" w:rsidP="00223368">
      <w:pPr>
        <w:widowControl w:val="0"/>
        <w:numPr>
          <w:ilvl w:val="0"/>
          <w:numId w:val="103"/>
        </w:numPr>
        <w:tabs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/>
        <w:ind w:left="284" w:right="40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Wytyczenie w terenie osi wodociągu przez odpowiednie służby geodezyjne, z zaznaczeniem punktów załamań. </w:t>
      </w:r>
    </w:p>
    <w:p w14:paraId="4CE59CE7" w14:textId="77777777" w:rsidR="003C42E2" w:rsidRPr="00AB0094" w:rsidRDefault="003C42E2" w:rsidP="00223368">
      <w:pPr>
        <w:widowControl w:val="0"/>
        <w:numPr>
          <w:ilvl w:val="0"/>
          <w:numId w:val="103"/>
        </w:numPr>
        <w:tabs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/>
        <w:ind w:left="284" w:right="40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Należy ustalić stałe repery, a w przypadku niedostatecznej ich ilości wbudować repery tymczasowe z rzędnymi sprawdzonymi przez służby geodezyjne.</w:t>
      </w:r>
    </w:p>
    <w:p w14:paraId="1FC12F4C" w14:textId="77777777" w:rsidR="003C42E2" w:rsidRPr="00AB0094" w:rsidRDefault="003C42E2" w:rsidP="00223368">
      <w:pPr>
        <w:widowControl w:val="0"/>
        <w:numPr>
          <w:ilvl w:val="0"/>
          <w:numId w:val="103"/>
        </w:numPr>
        <w:tabs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/>
        <w:ind w:left="284" w:right="40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 miejscach, gdzie może zachodzić niebezpieczeństwo wypadków, budowę należy prowizorycznie ogrodzić od strony ruchu, a na noc dodatkowo oznaczyć światłami.</w:t>
      </w:r>
    </w:p>
    <w:p w14:paraId="5140473B" w14:textId="77777777" w:rsidR="003C42E2" w:rsidRPr="00AB0094" w:rsidRDefault="003C42E2" w:rsidP="00223368">
      <w:pPr>
        <w:widowControl w:val="0"/>
        <w:numPr>
          <w:ilvl w:val="0"/>
          <w:numId w:val="103"/>
        </w:numPr>
        <w:tabs>
          <w:tab w:val="num" w:pos="284"/>
        </w:tabs>
        <w:suppressAutoHyphens w:val="0"/>
        <w:autoSpaceDE w:val="0"/>
        <w:autoSpaceDN w:val="0"/>
        <w:adjustRightInd w:val="0"/>
        <w:spacing w:before="0" w:after="0" w:afterAutospacing="0"/>
        <w:ind w:left="284" w:right="40" w:hanging="28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Należy rozebrać i odtworzyć nawierzchnię po trasie wodociągu.</w:t>
      </w:r>
    </w:p>
    <w:p w14:paraId="29F98D5C" w14:textId="77777777" w:rsidR="003C42E2" w:rsidRPr="00AB0094" w:rsidRDefault="003C42E2" w:rsidP="003C42E2">
      <w:pPr>
        <w:pStyle w:val="Nagwek3"/>
        <w:numPr>
          <w:ilvl w:val="0"/>
          <w:numId w:val="0"/>
        </w:numPr>
        <w:spacing w:after="0"/>
        <w:ind w:left="426"/>
        <w:rPr>
          <w:rFonts w:ascii="Calibri" w:hAnsi="Calibri" w:cs="Calibri"/>
          <w:sz w:val="20"/>
          <w:szCs w:val="20"/>
        </w:rPr>
      </w:pPr>
      <w:bookmarkStart w:id="1013" w:name="_Toc161730244"/>
      <w:r w:rsidRPr="00AB0094">
        <w:rPr>
          <w:rFonts w:ascii="Calibri" w:hAnsi="Calibri" w:cs="Calibri"/>
          <w:sz w:val="20"/>
          <w:szCs w:val="20"/>
        </w:rPr>
        <w:t>S.02.05.03. Roboty ziemne - wykopy</w:t>
      </w:r>
      <w:bookmarkEnd w:id="1013"/>
    </w:p>
    <w:p w14:paraId="65B0BD9D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Wykop pod wodociąg należy wykonywać mechanicznie ze skarpami zgodnie z PN-B-10736.</w:t>
      </w:r>
    </w:p>
    <w:p w14:paraId="48671CE8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Dno wykopu powinno być równe i wykonane ze spadkiem ustalonym w Dokumentacji Projektowej. Wydobywaną ziemię należy składować wzdłuż krawędzi wykopu w odległości co najmniej 1,0 m od jego krawędzi, aby utworzyć przejście wzdłuż wykopu. Przejście to powinno być stale oczyszczane z wyrzucanej ziemi.</w:t>
      </w:r>
    </w:p>
    <w:p w14:paraId="36CCC733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 trakcie prowadzenia wykopów konieczna jest kontrola warunków gruntowych w nawiązaniu do badań geologicznych.</w:t>
      </w:r>
    </w:p>
    <w:p w14:paraId="6902BDFA" w14:textId="77777777" w:rsidR="003C42E2" w:rsidRPr="00AB0094" w:rsidRDefault="003C42E2" w:rsidP="003C42E2">
      <w:pPr>
        <w:pStyle w:val="Nagwek3"/>
        <w:numPr>
          <w:ilvl w:val="0"/>
          <w:numId w:val="0"/>
        </w:numPr>
        <w:spacing w:after="0"/>
        <w:ind w:left="426"/>
        <w:rPr>
          <w:rFonts w:ascii="Calibri" w:hAnsi="Calibri" w:cs="Calibri"/>
          <w:sz w:val="20"/>
          <w:szCs w:val="20"/>
        </w:rPr>
      </w:pPr>
      <w:bookmarkStart w:id="1014" w:name="_Toc161730245"/>
      <w:r w:rsidRPr="00AB0094">
        <w:rPr>
          <w:rFonts w:ascii="Calibri" w:hAnsi="Calibri" w:cs="Calibri"/>
          <w:sz w:val="20"/>
          <w:szCs w:val="20"/>
        </w:rPr>
        <w:t>S.02.05.04. Podsypka</w:t>
      </w:r>
      <w:bookmarkEnd w:id="1014"/>
    </w:p>
    <w:p w14:paraId="293F007B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Dla wodociągu budowanego w gruncie suchym, o podłożu nie piaszczystym, należy wykonać podsypkę z piasku zwykłego o grubości 10 cm. Podsypkę należy zagęścić sprzętem mechanicznym.</w:t>
      </w:r>
    </w:p>
    <w:p w14:paraId="71022E4C" w14:textId="77777777" w:rsidR="003C42E2" w:rsidRPr="00AB0094" w:rsidRDefault="003C42E2" w:rsidP="003C42E2">
      <w:pPr>
        <w:pStyle w:val="Nagwek3"/>
        <w:numPr>
          <w:ilvl w:val="0"/>
          <w:numId w:val="0"/>
        </w:numPr>
        <w:spacing w:after="0"/>
        <w:ind w:left="426"/>
        <w:rPr>
          <w:rFonts w:ascii="Calibri" w:hAnsi="Calibri" w:cs="Calibri"/>
          <w:sz w:val="20"/>
          <w:szCs w:val="20"/>
        </w:rPr>
      </w:pPr>
      <w:bookmarkStart w:id="1015" w:name="_Toc161730246"/>
      <w:r w:rsidRPr="00AB0094">
        <w:rPr>
          <w:rFonts w:ascii="Calibri" w:hAnsi="Calibri" w:cs="Calibri"/>
          <w:sz w:val="20"/>
          <w:szCs w:val="20"/>
        </w:rPr>
        <w:t>S.02.05.05. Roboty montażowe</w:t>
      </w:r>
      <w:bookmarkEnd w:id="1015"/>
    </w:p>
    <w:p w14:paraId="7BB6FB9D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Przewody wodociągowe należy układać zgodnie z wymaganiami normy PN-81/B-19725 na przygotowanym i zabezpieczonym przed zalaniem wodą dnie wykopu.</w:t>
      </w:r>
    </w:p>
    <w:p w14:paraId="35DFA65B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Przy układaniu wodociągu należy zachować prostoliniowość zarówno w płaszczyźnie poziomej jak i pionowej.</w:t>
      </w:r>
    </w:p>
    <w:p w14:paraId="5FFDAF53" w14:textId="77777777" w:rsidR="003C42E2" w:rsidRPr="00AB0094" w:rsidRDefault="003C42E2" w:rsidP="003C42E2">
      <w:pPr>
        <w:pStyle w:val="Nagwek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S.02.05.05.01. Przygotowanie rur do układania</w:t>
      </w:r>
    </w:p>
    <w:p w14:paraId="223BDAD2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Przed ułożeniem, należy dokonać oględzin wraz ze sprawdzeniem czy nie powstały uszkodzenia rur w czasie transportu z placu budowy na miejsce montażu.</w:t>
      </w:r>
    </w:p>
    <w:p w14:paraId="6D4671B1" w14:textId="77777777" w:rsidR="003C42E2" w:rsidRPr="00AB0094" w:rsidRDefault="003C42E2" w:rsidP="003C42E2">
      <w:pPr>
        <w:pStyle w:val="Nagwek4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S.02.05.05.02. Opuszczanie rur do wykopu</w:t>
      </w:r>
    </w:p>
    <w:p w14:paraId="42849779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Rury do wykopu należy opuszczać powoli i ostrożnie, ręcznie za pomocą lin konopnych lub mechanicznie wielokrążkiem powieszonym na trójnogu.</w:t>
      </w:r>
    </w:p>
    <w:p w14:paraId="73B3E6AE" w14:textId="0544DDBC" w:rsidR="003C42E2" w:rsidRPr="00AB0094" w:rsidRDefault="003C42E2" w:rsidP="00F625FF">
      <w:pPr>
        <w:pStyle w:val="Nagwek4"/>
        <w:ind w:left="85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lastRenderedPageBreak/>
        <w:t>S.02.05.05.03. Układanie rur</w:t>
      </w:r>
    </w:p>
    <w:p w14:paraId="57A5865D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Przy układaniu rur należy posługiwać się celownikiem, pionem i krzyżem celowniczym.</w:t>
      </w:r>
    </w:p>
    <w:p w14:paraId="04208005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Najniższy punkt dna układanej rury powinien znajdować się dokładnie na kierunku osi budowanego wodociągu.</w:t>
      </w:r>
    </w:p>
    <w:p w14:paraId="6DDBF84F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Rura powinna być ułożona wg projektowanej niwelety i ściśle powinna przylegać do podłoża na całej swej długości.</w:t>
      </w:r>
    </w:p>
    <w:p w14:paraId="2AD1ED41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Po ułożeniu rurę należy zabezpieczyć przed przesunięciem przez podbicie pachwin piaskiem.</w:t>
      </w:r>
    </w:p>
    <w:p w14:paraId="5287A882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Przy nierównym ułożeniu rury w wykopie, rurę należy podnieść i wyregulować podłoże przez podsypkę z piasku dobrze ubitego. Niedopuszczalne jest wyrównanie położenia rury przez podłożenie kawałka drewna, cegły lub kamienia.</w:t>
      </w:r>
    </w:p>
    <w:p w14:paraId="39587186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Opuszczoną do wykopu rurę układa się na przygotowanym podłożu, centrycznie z wcześniej ułożonym odcinkiem rury. W miejscach załamania trasy wodociągu należy stosować odpowiednie kształtki.</w:t>
      </w:r>
    </w:p>
    <w:p w14:paraId="1107E38B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Wszystkie połączenia powinny być tak wykonane, aby była zapewniona szczelność przy ciśnieniu próbnym oraz roboczym.</w:t>
      </w:r>
    </w:p>
    <w:p w14:paraId="76B1185F" w14:textId="77777777" w:rsidR="003C42E2" w:rsidRPr="00AB0094" w:rsidRDefault="003C42E2" w:rsidP="00F625FF">
      <w:pPr>
        <w:pStyle w:val="Nagwek4"/>
        <w:spacing w:before="120"/>
        <w:ind w:left="851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     S.02.05.05.04. Połączenia rur </w:t>
      </w:r>
    </w:p>
    <w:p w14:paraId="0300DC4B" w14:textId="77777777" w:rsidR="003C42E2" w:rsidRPr="00AB0094" w:rsidRDefault="003C42E2" w:rsidP="003C42E2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1.Połączenie powinno być wykonane zgodnie z poniższymi wymagania ogólnymi i wymaganiami producenta elementów połączenia. Wymagania producenta elementów połączenia nie mogą być sprzeczne z wymaganiami ogólnymi.</w:t>
      </w:r>
    </w:p>
    <w:p w14:paraId="530FCC63" w14:textId="77777777" w:rsidR="003C42E2" w:rsidRPr="00AB0094" w:rsidRDefault="003C42E2" w:rsidP="003C42E2">
      <w:pPr>
        <w:pStyle w:val="Nagwek3"/>
        <w:numPr>
          <w:ilvl w:val="0"/>
          <w:numId w:val="0"/>
        </w:numPr>
        <w:spacing w:after="0"/>
        <w:ind w:left="426"/>
        <w:rPr>
          <w:rFonts w:ascii="Calibri" w:hAnsi="Calibri" w:cs="Calibri"/>
          <w:sz w:val="20"/>
          <w:szCs w:val="20"/>
        </w:rPr>
      </w:pPr>
      <w:bookmarkStart w:id="1016" w:name="_Toc161730247"/>
      <w:r w:rsidRPr="00AB0094">
        <w:rPr>
          <w:rFonts w:ascii="Calibri" w:hAnsi="Calibri" w:cs="Calibri"/>
          <w:sz w:val="20"/>
          <w:szCs w:val="20"/>
        </w:rPr>
        <w:t>S.02.05.06. Uzbrojenie</w:t>
      </w:r>
      <w:bookmarkEnd w:id="1016"/>
    </w:p>
    <w:p w14:paraId="2020D314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Zasuwa odcinająca kołnierzowa.</w:t>
      </w:r>
    </w:p>
    <w:p w14:paraId="264E59F8" w14:textId="7B38F516" w:rsidR="003C42E2" w:rsidRPr="00AB0094" w:rsidRDefault="003C42E2" w:rsidP="003C42E2">
      <w:pPr>
        <w:widowControl w:val="0"/>
        <w:autoSpaceDE w:val="0"/>
        <w:autoSpaceDN w:val="0"/>
        <w:adjustRightInd w:val="0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Należy zamontować wodomierz o Qnom= </w:t>
      </w:r>
      <w:r w:rsidR="004C7D77">
        <w:rPr>
          <w:rFonts w:ascii="Calibri" w:hAnsi="Calibri" w:cs="Calibri"/>
          <w:sz w:val="20"/>
        </w:rPr>
        <w:t>16</w:t>
      </w:r>
      <w:r w:rsidRPr="00AB0094">
        <w:rPr>
          <w:rFonts w:ascii="Calibri" w:hAnsi="Calibri" w:cs="Calibri"/>
          <w:sz w:val="20"/>
        </w:rPr>
        <w:t xml:space="preserve"> m</w:t>
      </w:r>
      <w:r w:rsidRPr="00AB0094">
        <w:rPr>
          <w:rFonts w:ascii="Calibri" w:hAnsi="Calibri" w:cs="Calibri"/>
          <w:sz w:val="20"/>
          <w:vertAlign w:val="superscript"/>
        </w:rPr>
        <w:t>3</w:t>
      </w:r>
      <w:r w:rsidRPr="00AB0094">
        <w:rPr>
          <w:rFonts w:ascii="Calibri" w:hAnsi="Calibri" w:cs="Calibri"/>
          <w:sz w:val="20"/>
        </w:rPr>
        <w:t xml:space="preserve">/h DN </w:t>
      </w:r>
      <w:r w:rsidR="004C7D77">
        <w:rPr>
          <w:rFonts w:ascii="Calibri" w:hAnsi="Calibri" w:cs="Calibri"/>
          <w:sz w:val="20"/>
        </w:rPr>
        <w:t>4</w:t>
      </w:r>
      <w:r w:rsidRPr="00AB0094">
        <w:rPr>
          <w:rFonts w:ascii="Calibri" w:hAnsi="Calibri" w:cs="Calibri"/>
          <w:sz w:val="20"/>
        </w:rPr>
        <w:t xml:space="preserve">0 </w:t>
      </w:r>
      <w:r w:rsidR="004C7D77">
        <w:rPr>
          <w:rFonts w:ascii="Calibri" w:hAnsi="Calibri" w:cs="Calibri"/>
          <w:sz w:val="20"/>
        </w:rPr>
        <w:t xml:space="preserve">mm </w:t>
      </w:r>
      <w:r w:rsidRPr="00AB0094">
        <w:rPr>
          <w:rFonts w:ascii="Calibri" w:hAnsi="Calibri" w:cs="Calibri"/>
          <w:sz w:val="20"/>
        </w:rPr>
        <w:t xml:space="preserve">z zaworem antyskażeniowym BA, filtrem wody do picia ( w </w:t>
      </w:r>
      <w:r w:rsidR="004C7D77">
        <w:rPr>
          <w:rFonts w:ascii="Calibri" w:hAnsi="Calibri" w:cs="Calibri"/>
          <w:sz w:val="20"/>
        </w:rPr>
        <w:t>pomieszczeniu wodomierza</w:t>
      </w:r>
      <w:r w:rsidRPr="00AB0094">
        <w:rPr>
          <w:rFonts w:ascii="Calibri" w:hAnsi="Calibri" w:cs="Calibri"/>
          <w:sz w:val="20"/>
        </w:rPr>
        <w:t xml:space="preserve">) oraz odrębny wodomierz śrubowy o Qnom=63 m3/h DN </w:t>
      </w:r>
      <w:r w:rsidR="004C7D77">
        <w:rPr>
          <w:rFonts w:ascii="Calibri" w:hAnsi="Calibri" w:cs="Calibri"/>
          <w:sz w:val="20"/>
        </w:rPr>
        <w:t>80 mm</w:t>
      </w:r>
      <w:r w:rsidRPr="00AB0094">
        <w:rPr>
          <w:rFonts w:ascii="Calibri" w:hAnsi="Calibri" w:cs="Calibri"/>
          <w:sz w:val="20"/>
        </w:rPr>
        <w:t xml:space="preserve"> z zaworem antyskażeniowym typu EA ( w </w:t>
      </w:r>
      <w:r w:rsidR="004C7D77">
        <w:rPr>
          <w:rFonts w:ascii="Calibri" w:hAnsi="Calibri" w:cs="Calibri"/>
          <w:sz w:val="20"/>
        </w:rPr>
        <w:t>pomieszczeniu wodomierza</w:t>
      </w:r>
      <w:r w:rsidRPr="00AB0094">
        <w:rPr>
          <w:rFonts w:ascii="Calibri" w:hAnsi="Calibri" w:cs="Calibri"/>
          <w:sz w:val="20"/>
        </w:rPr>
        <w:t xml:space="preserve">) na potrzeby opomiarowania hydrantu </w:t>
      </w:r>
      <w:r w:rsidR="004C7D77">
        <w:rPr>
          <w:rFonts w:ascii="Calibri" w:hAnsi="Calibri" w:cs="Calibri"/>
          <w:sz w:val="20"/>
        </w:rPr>
        <w:t>zewnętrznego</w:t>
      </w:r>
      <w:r w:rsidRPr="00AB0094">
        <w:rPr>
          <w:rFonts w:ascii="Calibri" w:hAnsi="Calibri" w:cs="Calibri"/>
          <w:sz w:val="20"/>
        </w:rPr>
        <w:t>.</w:t>
      </w:r>
    </w:p>
    <w:p w14:paraId="26DE3F4F" w14:textId="77777777" w:rsidR="003C42E2" w:rsidRPr="00AB0094" w:rsidRDefault="003C42E2" w:rsidP="003C42E2">
      <w:pPr>
        <w:pStyle w:val="Nagwek3"/>
        <w:numPr>
          <w:ilvl w:val="0"/>
          <w:numId w:val="0"/>
        </w:numPr>
        <w:spacing w:before="120" w:after="0"/>
        <w:ind w:left="426"/>
        <w:rPr>
          <w:rFonts w:ascii="Calibri" w:hAnsi="Calibri" w:cs="Calibri"/>
          <w:sz w:val="20"/>
          <w:szCs w:val="20"/>
        </w:rPr>
      </w:pPr>
      <w:bookmarkStart w:id="1017" w:name="_Toc161730248"/>
      <w:r w:rsidRPr="00AB0094">
        <w:rPr>
          <w:rFonts w:ascii="Calibri" w:hAnsi="Calibri" w:cs="Calibri"/>
          <w:sz w:val="20"/>
          <w:szCs w:val="20"/>
        </w:rPr>
        <w:t>S.02.05.07. Zasyp wykopu</w:t>
      </w:r>
      <w:bookmarkEnd w:id="1017"/>
    </w:p>
    <w:p w14:paraId="372F86BA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Po dokonaniu odbioru ułożonych rur i armatury oraz taśmy sygnalizacyjno-ostrzegawczej można przystąpić do zasypania wykopu.</w:t>
      </w:r>
    </w:p>
    <w:p w14:paraId="35505CEC" w14:textId="77777777" w:rsidR="003C42E2" w:rsidRPr="00AB0094" w:rsidRDefault="003C42E2" w:rsidP="003C42E2">
      <w:pPr>
        <w:pStyle w:val="Nagwek4"/>
        <w:spacing w:before="12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Zasypanie wodociągu do wysokości strefy niebezpiecznej – 30 cm ponad wierzch rury</w:t>
      </w:r>
    </w:p>
    <w:p w14:paraId="67098AEC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Zasypanie wodociągu należy rozpocząć od równomiernego obsypania rur z boków z dokładnym ubiciem piasku, warstwami grubości l0-20 cm z podbiciem pachwin. Ubicie piasku ręcznie ubijakami o różnym kształcie i ciężarze 2,5 do 3,5 kg.</w:t>
      </w:r>
    </w:p>
    <w:p w14:paraId="74235A9F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Zasypywanie należy wykonać ostrożnie, aby nic uszkodzić rur.</w:t>
      </w:r>
    </w:p>
    <w:p w14:paraId="0B586C44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Niedopuszczalne jest zasypywanie mechaniczne i chodzenie po wodociągu na odcinku strefy niebezpiecznej.</w:t>
      </w:r>
    </w:p>
    <w:p w14:paraId="5A3E32C3" w14:textId="77777777" w:rsidR="003C42E2" w:rsidRPr="00AB0094" w:rsidRDefault="003C42E2" w:rsidP="003C42E2">
      <w:pPr>
        <w:pStyle w:val="Nagwek4"/>
        <w:spacing w:before="12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Zasypanie wodociągu do poziomu terenu</w:t>
      </w:r>
    </w:p>
    <w:p w14:paraId="1F2E3650" w14:textId="77777777" w:rsidR="003C42E2" w:rsidRPr="00AB0094" w:rsidRDefault="003C42E2" w:rsidP="003C42E2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Pozostały wykop należy zasypać warstwami ziemi o grubości 20-30 cm, z zagęszczaniem mechanicznym. Zasypywanie wykopów podczas mrozów jest niedopuszczalne bez uprzedniego rozmrożenia ziemi. Powstały nadmiar ziemi z </w:t>
      </w:r>
      <w:r w:rsidRPr="00AB0094">
        <w:rPr>
          <w:rFonts w:ascii="Calibri" w:hAnsi="Calibri" w:cs="Calibri"/>
          <w:sz w:val="20"/>
        </w:rPr>
        <w:lastRenderedPageBreak/>
        <w:t>wykopów należy odwieźć na miejsce wskazane przez Inspektora Nadzoru.</w:t>
      </w:r>
    </w:p>
    <w:p w14:paraId="4AE65BE0" w14:textId="77777777" w:rsidR="003C42E2" w:rsidRPr="00AB0094" w:rsidRDefault="003C42E2" w:rsidP="003C42E2">
      <w:pPr>
        <w:pStyle w:val="Nagwek3"/>
        <w:numPr>
          <w:ilvl w:val="0"/>
          <w:numId w:val="0"/>
        </w:numPr>
        <w:ind w:left="426"/>
        <w:rPr>
          <w:rFonts w:ascii="Calibri" w:hAnsi="Calibri" w:cs="Calibri"/>
          <w:sz w:val="20"/>
          <w:szCs w:val="20"/>
        </w:rPr>
      </w:pPr>
      <w:bookmarkStart w:id="1018" w:name="_Toc161730249"/>
      <w:r w:rsidRPr="00AB0094">
        <w:rPr>
          <w:rFonts w:ascii="Calibri" w:hAnsi="Calibri" w:cs="Calibri"/>
          <w:sz w:val="20"/>
          <w:szCs w:val="20"/>
        </w:rPr>
        <w:t>S.02.05.08. Oznaczenie uzbrojenia sieci</w:t>
      </w:r>
      <w:bookmarkEnd w:id="1018"/>
    </w:p>
    <w:p w14:paraId="025F7ECA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Dla oznaczenia uzbrojenia sieci należy zamontować tabliczki na istniejących ogrodzeniach. Przy braku ogrodzeń, należy wykonać słupki z rur stalowych </w:t>
      </w:r>
      <w:r w:rsidRPr="00AB0094">
        <w:rPr>
          <w:rFonts w:ascii="Calibri" w:hAnsi="Calibri" w:cs="Calibri"/>
          <w:sz w:val="20"/>
        </w:rPr>
        <w:sym w:font="Symbol" w:char="F0C6"/>
      </w:r>
      <w:r w:rsidRPr="00AB0094">
        <w:rPr>
          <w:rFonts w:ascii="Calibri" w:hAnsi="Calibri" w:cs="Calibri"/>
          <w:sz w:val="20"/>
        </w:rPr>
        <w:t xml:space="preserve"> 50 mm i do nich przymocować tabliczki.</w:t>
      </w:r>
    </w:p>
    <w:p w14:paraId="248FB9C4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40"/>
        <w:rPr>
          <w:rFonts w:ascii="Calibri" w:hAnsi="Calibri" w:cs="Calibri"/>
          <w:sz w:val="20"/>
        </w:rPr>
      </w:pPr>
    </w:p>
    <w:p w14:paraId="38D65864" w14:textId="77777777" w:rsidR="003C42E2" w:rsidRPr="00AB0094" w:rsidRDefault="003C42E2" w:rsidP="004D5541">
      <w:pPr>
        <w:pStyle w:val="Nagwek2"/>
      </w:pPr>
      <w:bookmarkStart w:id="1019" w:name="_Toc161730250"/>
      <w:r w:rsidRPr="00AB0094">
        <w:t>S.02.06.00. KONTROLA JAKOŚCI ROBÓT</w:t>
      </w:r>
      <w:bookmarkEnd w:id="1019"/>
    </w:p>
    <w:p w14:paraId="1209CA0D" w14:textId="77777777" w:rsidR="003C42E2" w:rsidRPr="00AB0094" w:rsidRDefault="003C42E2" w:rsidP="003C42E2">
      <w:pPr>
        <w:widowControl w:val="0"/>
        <w:autoSpaceDE w:val="0"/>
        <w:autoSpaceDN w:val="0"/>
        <w:adjustRightInd w:val="0"/>
        <w:ind w:right="4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Kontrolę jakości robót prowadzić zgodnie z normą PN-B-10725: 1981 przy ciśnieniu próbnym 1,0 MPa i ciśnieniu roboczym 0,6 MPa.</w:t>
      </w:r>
    </w:p>
    <w:p w14:paraId="1C990069" w14:textId="77777777" w:rsidR="003C42E2" w:rsidRPr="00AB0094" w:rsidRDefault="003C42E2" w:rsidP="004D5541">
      <w:pPr>
        <w:pStyle w:val="Nagwek2"/>
      </w:pPr>
      <w:bookmarkStart w:id="1020" w:name="_Toc161730251"/>
      <w:r w:rsidRPr="00AB0094">
        <w:t>S.02.07.00. OBMIAR ROBÓT</w:t>
      </w:r>
      <w:bookmarkEnd w:id="1020"/>
    </w:p>
    <w:p w14:paraId="34B16BA6" w14:textId="77777777" w:rsidR="003C42E2" w:rsidRPr="00AB0094" w:rsidRDefault="003C42E2" w:rsidP="003C42E2">
      <w:pPr>
        <w:pStyle w:val="Nagwek3"/>
        <w:numPr>
          <w:ilvl w:val="0"/>
          <w:numId w:val="0"/>
        </w:numPr>
        <w:spacing w:after="0"/>
        <w:ind w:left="426"/>
        <w:rPr>
          <w:rFonts w:ascii="Calibri" w:hAnsi="Calibri" w:cs="Calibri"/>
          <w:sz w:val="20"/>
          <w:szCs w:val="20"/>
        </w:rPr>
      </w:pPr>
      <w:bookmarkStart w:id="1021" w:name="_Toc161730252"/>
      <w:r w:rsidRPr="00AB0094">
        <w:rPr>
          <w:rFonts w:ascii="Calibri" w:hAnsi="Calibri" w:cs="Calibri"/>
          <w:sz w:val="20"/>
          <w:szCs w:val="20"/>
        </w:rPr>
        <w:t>S.02.07.01. Ogólne zasady obmiaru robót</w:t>
      </w:r>
      <w:bookmarkEnd w:id="1021"/>
    </w:p>
    <w:p w14:paraId="157B9F4A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Ogólne zasady obmiaru robót podano w ST-00.06.00.</w:t>
      </w:r>
    </w:p>
    <w:p w14:paraId="429AA782" w14:textId="77777777" w:rsidR="003C42E2" w:rsidRPr="00AB0094" w:rsidRDefault="003C42E2" w:rsidP="003C42E2">
      <w:pPr>
        <w:pStyle w:val="Nagwek3"/>
        <w:numPr>
          <w:ilvl w:val="0"/>
          <w:numId w:val="0"/>
        </w:numPr>
        <w:spacing w:after="0"/>
        <w:ind w:left="426"/>
        <w:rPr>
          <w:rFonts w:ascii="Calibri" w:hAnsi="Calibri" w:cs="Calibri"/>
          <w:sz w:val="20"/>
          <w:szCs w:val="20"/>
        </w:rPr>
      </w:pPr>
      <w:bookmarkStart w:id="1022" w:name="_Toc161730253"/>
      <w:r w:rsidRPr="00AB0094">
        <w:rPr>
          <w:rFonts w:ascii="Calibri" w:hAnsi="Calibri" w:cs="Calibri"/>
          <w:sz w:val="20"/>
          <w:szCs w:val="20"/>
        </w:rPr>
        <w:t>S.02.07.02. Jednostka obmiarowa</w:t>
      </w:r>
      <w:bookmarkEnd w:id="1022"/>
    </w:p>
    <w:p w14:paraId="421906F6" w14:textId="77777777" w:rsidR="003C42E2" w:rsidRPr="00AB0094" w:rsidRDefault="003C42E2" w:rsidP="003C42E2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Jednostkami obmiarowymi przy budowie wodociągu są:</w:t>
      </w:r>
    </w:p>
    <w:p w14:paraId="552CD1F3" w14:textId="77777777" w:rsidR="003C42E2" w:rsidRPr="00AB0094" w:rsidRDefault="003C42E2" w:rsidP="00223368">
      <w:pPr>
        <w:pStyle w:val="Tekstpodstawowy"/>
        <w:numPr>
          <w:ilvl w:val="0"/>
          <w:numId w:val="78"/>
        </w:numPr>
        <w:tabs>
          <w:tab w:val="left" w:pos="1080"/>
        </w:tabs>
        <w:suppressAutoHyphens w:val="0"/>
        <w:spacing w:before="0" w:after="0" w:afterAutospacing="0"/>
        <w:ind w:left="1077" w:hanging="357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1 m rurociągu  każdej średnicy i rodzaju,</w:t>
      </w:r>
    </w:p>
    <w:p w14:paraId="337F352A" w14:textId="77777777" w:rsidR="003C42E2" w:rsidRPr="00AB0094" w:rsidRDefault="003C42E2" w:rsidP="00223368">
      <w:pPr>
        <w:pStyle w:val="Tekstpodstawowy"/>
        <w:numPr>
          <w:ilvl w:val="0"/>
          <w:numId w:val="79"/>
        </w:numPr>
        <w:tabs>
          <w:tab w:val="left" w:pos="1080"/>
        </w:tabs>
        <w:suppressAutoHyphens w:val="0"/>
        <w:spacing w:before="0" w:after="0" w:afterAutospacing="0"/>
        <w:ind w:left="1077" w:hanging="357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1 szt. armatury  każdego rodzaju i każdej średnicy,</w:t>
      </w:r>
    </w:p>
    <w:p w14:paraId="32275696" w14:textId="77777777" w:rsidR="003C42E2" w:rsidRPr="00AB0094" w:rsidRDefault="003C42E2" w:rsidP="00223368">
      <w:pPr>
        <w:pStyle w:val="Tekstpodstawowy"/>
        <w:numPr>
          <w:ilvl w:val="0"/>
          <w:numId w:val="82"/>
        </w:numPr>
        <w:tabs>
          <w:tab w:val="left" w:pos="1080"/>
        </w:tabs>
        <w:suppressAutoHyphens w:val="0"/>
        <w:spacing w:before="0" w:after="0" w:afterAutospacing="0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1 m</w:t>
      </w:r>
      <w:r w:rsidRPr="00AB0094">
        <w:rPr>
          <w:rFonts w:ascii="Calibri" w:hAnsi="Calibri" w:cs="Calibri"/>
          <w:sz w:val="20"/>
          <w:vertAlign w:val="superscript"/>
        </w:rPr>
        <w:t>3</w:t>
      </w:r>
      <w:r w:rsidRPr="00AB0094">
        <w:rPr>
          <w:rFonts w:ascii="Calibri" w:hAnsi="Calibri" w:cs="Calibri"/>
          <w:sz w:val="20"/>
        </w:rPr>
        <w:t xml:space="preserve"> wykopu.</w:t>
      </w:r>
    </w:p>
    <w:p w14:paraId="2A319987" w14:textId="77777777" w:rsidR="003C42E2" w:rsidRPr="00AB0094" w:rsidRDefault="003C42E2" w:rsidP="004D5541">
      <w:pPr>
        <w:pStyle w:val="Nagwek2"/>
      </w:pPr>
      <w:bookmarkStart w:id="1023" w:name="_Toc161730254"/>
      <w:r w:rsidRPr="00AB0094">
        <w:t>S.02.08.00. ODBIÓR ROBÓT</w:t>
      </w:r>
      <w:bookmarkEnd w:id="1023"/>
    </w:p>
    <w:p w14:paraId="4BDB8C23" w14:textId="77777777" w:rsidR="003C42E2" w:rsidRPr="00AB0094" w:rsidRDefault="003C42E2" w:rsidP="003C42E2">
      <w:pPr>
        <w:pStyle w:val="Nagwek3"/>
        <w:numPr>
          <w:ilvl w:val="0"/>
          <w:numId w:val="0"/>
        </w:numPr>
        <w:spacing w:before="120"/>
        <w:ind w:left="426"/>
        <w:rPr>
          <w:rFonts w:ascii="Calibri" w:hAnsi="Calibri" w:cs="Calibri"/>
          <w:sz w:val="20"/>
          <w:szCs w:val="20"/>
        </w:rPr>
      </w:pPr>
      <w:bookmarkStart w:id="1024" w:name="_Toc161730255"/>
      <w:r w:rsidRPr="00AB0094">
        <w:rPr>
          <w:rFonts w:ascii="Calibri" w:hAnsi="Calibri" w:cs="Calibri"/>
          <w:sz w:val="20"/>
          <w:szCs w:val="20"/>
        </w:rPr>
        <w:t>S.02.08.01. Ogólne zasady odbioru robót</w:t>
      </w:r>
      <w:bookmarkEnd w:id="1024"/>
      <w:r w:rsidRPr="00AB0094">
        <w:rPr>
          <w:rFonts w:ascii="Calibri" w:hAnsi="Calibri" w:cs="Calibri"/>
          <w:sz w:val="20"/>
          <w:szCs w:val="20"/>
        </w:rPr>
        <w:t xml:space="preserve">  </w:t>
      </w:r>
    </w:p>
    <w:p w14:paraId="409BE81E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Ogólne zasady odbioru robót podano w ST-00.07.00. </w:t>
      </w:r>
    </w:p>
    <w:p w14:paraId="382492BA" w14:textId="77777777" w:rsidR="003C42E2" w:rsidRPr="00AB0094" w:rsidRDefault="003C42E2" w:rsidP="003C42E2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Odbiór przeprowadzić zgodnie z normą PN-92/B-10735.</w:t>
      </w:r>
    </w:p>
    <w:p w14:paraId="6E1DBC83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Roboty uznaje się za wykonane zgodnie z dokumentacją projektową, ST i wymaganiami Inspektora Nadzoru, jeżeli wszystkie pomiary i badania z zachowaniem tolerancji wg pkt 6 dały wyniki pozytywne.</w:t>
      </w:r>
    </w:p>
    <w:p w14:paraId="05D5F0B8" w14:textId="77777777" w:rsidR="003C42E2" w:rsidRPr="00AB0094" w:rsidRDefault="003C42E2" w:rsidP="003C42E2">
      <w:pPr>
        <w:pStyle w:val="Nagwek3"/>
        <w:numPr>
          <w:ilvl w:val="0"/>
          <w:numId w:val="0"/>
        </w:numPr>
        <w:spacing w:before="120" w:after="0"/>
        <w:ind w:left="426"/>
        <w:rPr>
          <w:rFonts w:ascii="Calibri" w:hAnsi="Calibri" w:cs="Calibri"/>
          <w:sz w:val="20"/>
          <w:szCs w:val="20"/>
        </w:rPr>
      </w:pPr>
      <w:bookmarkStart w:id="1025" w:name="_Toc161730256"/>
      <w:r w:rsidRPr="00AB0094">
        <w:rPr>
          <w:rFonts w:ascii="Calibri" w:hAnsi="Calibri" w:cs="Calibri"/>
          <w:sz w:val="20"/>
          <w:szCs w:val="20"/>
        </w:rPr>
        <w:t>S.02.08.02. Odbiór robót zanikających i ulegających zakryciu</w:t>
      </w:r>
      <w:bookmarkEnd w:id="1025"/>
    </w:p>
    <w:p w14:paraId="7B807185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Odbiorowi robót zanikających i ulegających zakryciu podlegają:</w:t>
      </w:r>
    </w:p>
    <w:p w14:paraId="099001BE" w14:textId="77777777" w:rsidR="003C42E2" w:rsidRPr="00AB0094" w:rsidRDefault="003C42E2" w:rsidP="00223368">
      <w:pPr>
        <w:pStyle w:val="StylIwony"/>
        <w:numPr>
          <w:ilvl w:val="0"/>
          <w:numId w:val="83"/>
        </w:numPr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roboty montażowe wykonania rurociągów,</w:t>
      </w:r>
    </w:p>
    <w:p w14:paraId="749F8467" w14:textId="77777777" w:rsidR="003C42E2" w:rsidRPr="00AB0094" w:rsidRDefault="003C42E2" w:rsidP="003C42E2">
      <w:pPr>
        <w:pStyle w:val="StylIwony"/>
        <w:spacing w:before="0" w:after="0"/>
        <w:ind w:left="283" w:hanging="283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wykonanie ułożenia taśmy ostrzegawczej,</w:t>
      </w:r>
    </w:p>
    <w:p w14:paraId="26A74DF8" w14:textId="77777777" w:rsidR="003C42E2" w:rsidRPr="00AB0094" w:rsidRDefault="003C42E2" w:rsidP="00223368">
      <w:pPr>
        <w:pStyle w:val="StylIwony"/>
        <w:numPr>
          <w:ilvl w:val="0"/>
          <w:numId w:val="85"/>
        </w:numPr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zasypany  zagęszczony wykop.</w:t>
      </w:r>
    </w:p>
    <w:p w14:paraId="7B66E1F5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Odbiór robót zanikających powinien być dokonany w czasie umożliwiającym wykonanie korekt i poprawek, bez hamowania ogólnego postępu robót.</w:t>
      </w:r>
    </w:p>
    <w:p w14:paraId="34F75D0E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Długość odcinka robót ziemnych poddana odbiorowi nie powinna być mniejsza od 50 m.</w:t>
      </w:r>
    </w:p>
    <w:p w14:paraId="10B9AF0A" w14:textId="77777777" w:rsidR="003C42E2" w:rsidRPr="00AB0094" w:rsidRDefault="003C42E2" w:rsidP="004D5541">
      <w:pPr>
        <w:pStyle w:val="Nagwek2"/>
      </w:pPr>
      <w:bookmarkStart w:id="1026" w:name="_Toc161730257"/>
      <w:r w:rsidRPr="00AB0094">
        <w:lastRenderedPageBreak/>
        <w:t>S.02.09.00. PODSTAWA PŁATNOŚCI</w:t>
      </w:r>
      <w:bookmarkEnd w:id="1026"/>
    </w:p>
    <w:p w14:paraId="3E7CDB04" w14:textId="77777777" w:rsidR="003C42E2" w:rsidRPr="00AB0094" w:rsidRDefault="003C42E2" w:rsidP="003C42E2">
      <w:pPr>
        <w:pStyle w:val="Nagwek3"/>
        <w:numPr>
          <w:ilvl w:val="0"/>
          <w:numId w:val="0"/>
        </w:numPr>
        <w:spacing w:before="120" w:after="0"/>
        <w:ind w:left="426"/>
        <w:rPr>
          <w:rFonts w:ascii="Calibri" w:hAnsi="Calibri" w:cs="Calibri"/>
          <w:sz w:val="20"/>
          <w:szCs w:val="20"/>
        </w:rPr>
      </w:pPr>
      <w:bookmarkStart w:id="1027" w:name="_Toc161730258"/>
      <w:r w:rsidRPr="00AB0094">
        <w:rPr>
          <w:rFonts w:ascii="Calibri" w:hAnsi="Calibri" w:cs="Calibri"/>
          <w:sz w:val="20"/>
          <w:szCs w:val="20"/>
        </w:rPr>
        <w:t>S.02.09.01. Ogólne ustalenia dotyczące podstawy płatności</w:t>
      </w:r>
      <w:bookmarkEnd w:id="1027"/>
    </w:p>
    <w:p w14:paraId="56EAEDC3" w14:textId="77777777" w:rsidR="003C42E2" w:rsidRPr="00AB0094" w:rsidRDefault="003C42E2" w:rsidP="003C42E2">
      <w:pPr>
        <w:pStyle w:val="StylIwony"/>
        <w:spacing w:before="0" w:after="0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Ogólne ustalenia dotyczące podstawy płatności podano w ST-00.08.00.</w:t>
      </w:r>
    </w:p>
    <w:p w14:paraId="0DB02C5B" w14:textId="77777777" w:rsidR="003C42E2" w:rsidRPr="00AB0094" w:rsidRDefault="003C42E2" w:rsidP="003C42E2">
      <w:pPr>
        <w:pStyle w:val="Nagwek3"/>
        <w:numPr>
          <w:ilvl w:val="0"/>
          <w:numId w:val="0"/>
        </w:numPr>
        <w:spacing w:after="0"/>
        <w:ind w:left="426"/>
        <w:rPr>
          <w:rFonts w:ascii="Calibri" w:hAnsi="Calibri" w:cs="Calibri"/>
          <w:sz w:val="20"/>
          <w:szCs w:val="20"/>
        </w:rPr>
      </w:pPr>
      <w:bookmarkStart w:id="1028" w:name="_Toc161730259"/>
      <w:r w:rsidRPr="00AB0094">
        <w:rPr>
          <w:rFonts w:ascii="Calibri" w:hAnsi="Calibri" w:cs="Calibri"/>
          <w:sz w:val="20"/>
          <w:szCs w:val="20"/>
        </w:rPr>
        <w:t>S.02.09.02. Cena jednostki obmiarowej</w:t>
      </w:r>
      <w:bookmarkEnd w:id="1028"/>
    </w:p>
    <w:p w14:paraId="3AA262B8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Płaci się za rzeczywiście wykonaną i odebraną ilość robót zgodnie z jednostkami wymienionymi w poz.7. Płatność za jednostkę obmiarową należy przyjmować zgodnie z obmiarem i oceną wykonanych robót.</w:t>
      </w:r>
    </w:p>
    <w:p w14:paraId="02B20783" w14:textId="77777777" w:rsidR="003C42E2" w:rsidRPr="00AB0094" w:rsidRDefault="003C42E2" w:rsidP="003C42E2">
      <w:pPr>
        <w:pStyle w:val="Tekstpodstawowy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Cena wykonania robót obejmuje:</w:t>
      </w:r>
    </w:p>
    <w:p w14:paraId="02D6D7D4" w14:textId="77777777" w:rsidR="003C42E2" w:rsidRPr="00AB0094" w:rsidRDefault="003C42E2" w:rsidP="00223368">
      <w:pPr>
        <w:pStyle w:val="Tekstpodstawowy"/>
        <w:numPr>
          <w:ilvl w:val="0"/>
          <w:numId w:val="86"/>
        </w:numPr>
        <w:tabs>
          <w:tab w:val="left" w:pos="1080"/>
        </w:tabs>
        <w:suppressAutoHyphens w:val="0"/>
        <w:spacing w:before="0" w:after="0" w:afterAutospacing="0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roboty przygotowawcze</w:t>
      </w:r>
    </w:p>
    <w:p w14:paraId="07228C14" w14:textId="77777777" w:rsidR="003C42E2" w:rsidRPr="00AB0094" w:rsidRDefault="003C42E2" w:rsidP="00223368">
      <w:pPr>
        <w:pStyle w:val="Tekstpodstawowy"/>
        <w:numPr>
          <w:ilvl w:val="0"/>
          <w:numId w:val="104"/>
        </w:numPr>
        <w:tabs>
          <w:tab w:val="left" w:pos="1080"/>
        </w:tabs>
        <w:suppressAutoHyphens w:val="0"/>
        <w:spacing w:before="0" w:after="0" w:afterAutospacing="0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dostarczenie materiałów,</w:t>
      </w:r>
    </w:p>
    <w:p w14:paraId="53649E3F" w14:textId="77777777" w:rsidR="003C42E2" w:rsidRPr="00AB0094" w:rsidRDefault="003C42E2" w:rsidP="00223368">
      <w:pPr>
        <w:pStyle w:val="Tekstpodstawowy"/>
        <w:numPr>
          <w:ilvl w:val="0"/>
          <w:numId w:val="87"/>
        </w:numPr>
        <w:tabs>
          <w:tab w:val="left" w:pos="1080"/>
        </w:tabs>
        <w:suppressAutoHyphens w:val="0"/>
        <w:spacing w:before="0" w:after="0" w:afterAutospacing="0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wykonanie i umocnienie ścian wykopu,</w:t>
      </w:r>
    </w:p>
    <w:p w14:paraId="5617B7F0" w14:textId="77777777" w:rsidR="003C42E2" w:rsidRPr="00AB0094" w:rsidRDefault="003C42E2" w:rsidP="00223368">
      <w:pPr>
        <w:pStyle w:val="Tekstpodstawowy"/>
        <w:numPr>
          <w:ilvl w:val="0"/>
          <w:numId w:val="88"/>
        </w:numPr>
        <w:tabs>
          <w:tab w:val="left" w:pos="1080"/>
        </w:tabs>
        <w:suppressAutoHyphens w:val="0"/>
        <w:spacing w:before="0" w:after="0" w:afterAutospacing="0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przygotowanie podłoża,</w:t>
      </w:r>
    </w:p>
    <w:p w14:paraId="66F84CC6" w14:textId="77777777" w:rsidR="003C42E2" w:rsidRPr="00AB0094" w:rsidRDefault="003C42E2" w:rsidP="00223368">
      <w:pPr>
        <w:pStyle w:val="Tekstpodstawowy"/>
        <w:numPr>
          <w:ilvl w:val="0"/>
          <w:numId w:val="90"/>
        </w:numPr>
        <w:tabs>
          <w:tab w:val="left" w:pos="1080"/>
        </w:tabs>
        <w:suppressAutoHyphens w:val="0"/>
        <w:spacing w:before="0" w:after="0" w:afterAutospacing="0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 xml:space="preserve">wykonanie wodociągu, </w:t>
      </w:r>
    </w:p>
    <w:p w14:paraId="5EA638EC" w14:textId="77777777" w:rsidR="003C42E2" w:rsidRPr="00AB0094" w:rsidRDefault="003C42E2" w:rsidP="00223368">
      <w:pPr>
        <w:pStyle w:val="Tekstpodstawowy"/>
        <w:numPr>
          <w:ilvl w:val="0"/>
          <w:numId w:val="93"/>
        </w:numPr>
        <w:tabs>
          <w:tab w:val="left" w:pos="1080"/>
        </w:tabs>
        <w:suppressAutoHyphens w:val="0"/>
        <w:spacing w:before="0" w:after="0" w:afterAutospacing="0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zasypanie wykopu wraz z zagęszczeniem gruntu,</w:t>
      </w:r>
    </w:p>
    <w:p w14:paraId="29E28C47" w14:textId="77777777" w:rsidR="003C42E2" w:rsidRPr="00AB0094" w:rsidRDefault="003C42E2" w:rsidP="00223368">
      <w:pPr>
        <w:pStyle w:val="Tekstpodstawowy"/>
        <w:numPr>
          <w:ilvl w:val="0"/>
          <w:numId w:val="94"/>
        </w:numPr>
        <w:tabs>
          <w:tab w:val="left" w:pos="1080"/>
        </w:tabs>
        <w:suppressAutoHyphens w:val="0"/>
        <w:spacing w:before="0" w:after="0" w:afterAutospacing="0"/>
        <w:jc w:val="both"/>
        <w:rPr>
          <w:rFonts w:ascii="Calibri" w:hAnsi="Calibri" w:cs="Calibri"/>
          <w:sz w:val="20"/>
        </w:rPr>
      </w:pPr>
      <w:r w:rsidRPr="00AB0094">
        <w:rPr>
          <w:rFonts w:ascii="Calibri" w:hAnsi="Calibri" w:cs="Calibri"/>
          <w:sz w:val="20"/>
        </w:rPr>
        <w:t>rozplantowanie nadmiaru ziemi.</w:t>
      </w:r>
    </w:p>
    <w:bookmarkEnd w:id="13"/>
    <w:bookmarkEnd w:id="12"/>
    <w:bookmarkEnd w:id="11"/>
    <w:bookmarkEnd w:id="10"/>
    <w:bookmarkEnd w:id="9"/>
    <w:bookmarkEnd w:id="8"/>
    <w:bookmarkEnd w:id="7"/>
    <w:p w14:paraId="732C51C3" w14:textId="77777777" w:rsidR="003C42E2" w:rsidRPr="00AB0094" w:rsidRDefault="003C42E2" w:rsidP="00223368">
      <w:pPr>
        <w:pStyle w:val="Tekstpodstawowy"/>
        <w:numPr>
          <w:ilvl w:val="0"/>
          <w:numId w:val="94"/>
        </w:numPr>
        <w:tabs>
          <w:tab w:val="left" w:pos="1080"/>
        </w:tabs>
        <w:suppressAutoHyphens w:val="0"/>
        <w:spacing w:before="0" w:after="0" w:afterAutospacing="0"/>
        <w:jc w:val="both"/>
        <w:rPr>
          <w:rFonts w:ascii="Calibri" w:hAnsi="Calibri" w:cs="Calibri"/>
          <w:sz w:val="20"/>
        </w:rPr>
      </w:pPr>
    </w:p>
    <w:sectPr w:rsidR="003C42E2" w:rsidRPr="00AB0094" w:rsidSect="00AC2E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907" w:right="851" w:bottom="907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CAEC55" w14:textId="77777777" w:rsidR="00622DA9" w:rsidRDefault="00622DA9" w:rsidP="000E4D53">
      <w:r>
        <w:separator/>
      </w:r>
    </w:p>
    <w:p w14:paraId="22D94D8D" w14:textId="77777777" w:rsidR="00622DA9" w:rsidRDefault="00622DA9" w:rsidP="000E4D53"/>
  </w:endnote>
  <w:endnote w:type="continuationSeparator" w:id="0">
    <w:p w14:paraId="3AD5CCE3" w14:textId="77777777" w:rsidR="00622DA9" w:rsidRDefault="00622DA9" w:rsidP="000E4D53">
      <w:r>
        <w:continuationSeparator/>
      </w:r>
    </w:p>
    <w:p w14:paraId="3721FB34" w14:textId="77777777" w:rsidR="00622DA9" w:rsidRDefault="00622DA9" w:rsidP="000E4D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Sans Serif">
    <w:altName w:val="Microsoft Sans Serif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Times New Roman"/>
    <w:charset w:val="EE"/>
    <w:family w:val="auto"/>
    <w:pitch w:val="default"/>
  </w:font>
  <w:font w:name="Gatineau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B0891" w14:textId="77777777" w:rsidR="003534C6" w:rsidRDefault="003534C6" w:rsidP="000E4D53"/>
  <w:p w14:paraId="5A648B80" w14:textId="77777777" w:rsidR="003534C6" w:rsidRDefault="003534C6" w:rsidP="000E4D5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67EA6" w14:textId="77777777" w:rsidR="003534C6" w:rsidRPr="000E4D53" w:rsidRDefault="003534C6" w:rsidP="000E4D53">
    <w:pPr>
      <w:pStyle w:val="Bezodstpw"/>
      <w:rPr>
        <w:rStyle w:val="Numerstrony"/>
      </w:rPr>
    </w:pPr>
    <w:bookmarkStart w:id="1031" w:name="_Hlk161824566"/>
  </w:p>
  <w:p w14:paraId="7FD572BA" w14:textId="72BA96AD" w:rsidR="003534C6" w:rsidRDefault="003534C6" w:rsidP="000E4D53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02A9290" wp14:editId="2C45A2B6">
              <wp:simplePos x="0" y="0"/>
              <wp:positionH relativeFrom="column">
                <wp:posOffset>0</wp:posOffset>
              </wp:positionH>
              <wp:positionV relativeFrom="paragraph">
                <wp:posOffset>29845</wp:posOffset>
              </wp:positionV>
              <wp:extent cx="6057900" cy="0"/>
              <wp:effectExtent l="0" t="0" r="1905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E9A444" id="Line 1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35pt" to="477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" strokeweight=".26mm">
              <v:stroke joinstyle="miter"/>
            </v:line>
          </w:pict>
        </mc:Fallback>
      </mc:AlternateContent>
    </w:r>
    <w:r>
      <w:rPr>
        <w:rStyle w:val="Numerstrony"/>
        <w:sz w:val="18"/>
        <w:szCs w:val="18"/>
      </w:rPr>
      <w:t xml:space="preserve">Warszawa, </w:t>
    </w:r>
    <w:r w:rsidR="004C3435">
      <w:rPr>
        <w:rStyle w:val="Numerstrony"/>
        <w:sz w:val="18"/>
        <w:szCs w:val="18"/>
      </w:rPr>
      <w:t>marzec</w:t>
    </w:r>
    <w:r w:rsidR="00472CDE">
      <w:rPr>
        <w:rStyle w:val="Numerstrony"/>
        <w:sz w:val="18"/>
        <w:szCs w:val="18"/>
      </w:rPr>
      <w:t xml:space="preserve"> </w:t>
    </w:r>
    <w:r>
      <w:rPr>
        <w:rStyle w:val="Numerstrony"/>
        <w:sz w:val="18"/>
        <w:szCs w:val="18"/>
      </w:rPr>
      <w:t>20</w:t>
    </w:r>
    <w:r w:rsidR="004F7879">
      <w:rPr>
        <w:rStyle w:val="Numerstrony"/>
        <w:sz w:val="18"/>
        <w:szCs w:val="18"/>
      </w:rPr>
      <w:t>2</w:t>
    </w:r>
    <w:r w:rsidR="004C3435">
      <w:rPr>
        <w:rStyle w:val="Numerstrony"/>
        <w:sz w:val="18"/>
        <w:szCs w:val="18"/>
      </w:rPr>
      <w:t>4</w:t>
    </w:r>
    <w:bookmarkEnd w:id="1031"/>
    <w:r>
      <w:rPr>
        <w:rStyle w:val="Numerstrony"/>
        <w:sz w:val="18"/>
        <w:szCs w:val="18"/>
      </w:rPr>
      <w:tab/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PAGE </w:instrText>
    </w:r>
    <w:r>
      <w:rPr>
        <w:rStyle w:val="Numerstrony"/>
        <w:sz w:val="18"/>
        <w:szCs w:val="18"/>
      </w:rPr>
      <w:fldChar w:fldCharType="separate"/>
    </w:r>
    <w:r>
      <w:rPr>
        <w:rStyle w:val="Numerstrony"/>
        <w:noProof/>
        <w:sz w:val="18"/>
        <w:szCs w:val="18"/>
      </w:rPr>
      <w:t>12</w:t>
    </w:r>
    <w:r>
      <w:rPr>
        <w:rStyle w:val="Numerstrony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0A2BF" w14:textId="77777777" w:rsidR="003534C6" w:rsidRDefault="003534C6" w:rsidP="000E4D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6F411" w14:textId="77777777" w:rsidR="00622DA9" w:rsidRDefault="00622DA9" w:rsidP="000E4D53">
      <w:r>
        <w:separator/>
      </w:r>
    </w:p>
    <w:p w14:paraId="382E2E5B" w14:textId="77777777" w:rsidR="00622DA9" w:rsidRDefault="00622DA9" w:rsidP="000E4D53"/>
  </w:footnote>
  <w:footnote w:type="continuationSeparator" w:id="0">
    <w:p w14:paraId="67C1FAFC" w14:textId="77777777" w:rsidR="00622DA9" w:rsidRDefault="00622DA9" w:rsidP="000E4D53">
      <w:r>
        <w:continuationSeparator/>
      </w:r>
    </w:p>
    <w:p w14:paraId="17C68006" w14:textId="77777777" w:rsidR="00622DA9" w:rsidRDefault="00622DA9" w:rsidP="000E4D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21900" w14:textId="77777777" w:rsidR="003534C6" w:rsidRDefault="003534C6" w:rsidP="000E4D53"/>
  <w:p w14:paraId="61F5D00B" w14:textId="77777777" w:rsidR="003534C6" w:rsidRDefault="003534C6" w:rsidP="000E4D5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029" w:name="_Hlk161824545"/>
  <w:bookmarkStart w:id="1030" w:name="_Hlk161824546"/>
  <w:p w14:paraId="2A87401B" w14:textId="4DC49349" w:rsidR="00FD65EF" w:rsidRPr="006D5353" w:rsidRDefault="00FD65EF" w:rsidP="00B77E41">
    <w:pPr>
      <w:pStyle w:val="Nagwek"/>
      <w:jc w:val="center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1B306B4" wp14:editId="3AF0FF9F">
              <wp:simplePos x="0" y="0"/>
              <wp:positionH relativeFrom="margin">
                <wp:align>right</wp:align>
              </wp:positionH>
              <wp:positionV relativeFrom="paragraph">
                <wp:posOffset>340360</wp:posOffset>
              </wp:positionV>
              <wp:extent cx="6038850" cy="9525"/>
              <wp:effectExtent l="0" t="0" r="19050" b="28575"/>
              <wp:wrapNone/>
              <wp:docPr id="1826196488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DDE8F9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26.8pt" to="899.8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" strokecolor="black [3040]">
              <w10:wrap anchorx="margin"/>
            </v:line>
          </w:pict>
        </mc:Fallback>
      </mc:AlternateContent>
    </w:r>
    <w:r>
      <w:rPr>
        <w:rFonts w:ascii="Arial" w:hAnsi="Arial" w:cs="Arial"/>
        <w:b/>
        <w:sz w:val="14"/>
        <w:szCs w:val="14"/>
      </w:rPr>
      <w:t>PRZEBUDOWA/ROZBUDOWA BUDYNKÓW CZSW PRZY UL. RAKOWIECKIEJ 37A W WARSZAWIE,</w:t>
    </w:r>
    <w:r w:rsidRPr="006D5353">
      <w:rPr>
        <w:rFonts w:ascii="Arial" w:hAnsi="Arial" w:cs="Arial"/>
        <w:b/>
        <w:sz w:val="14"/>
        <w:szCs w:val="14"/>
      </w:rPr>
      <w:t xml:space="preserve"> na dział</w:t>
    </w:r>
    <w:r>
      <w:rPr>
        <w:rFonts w:ascii="Arial" w:hAnsi="Arial" w:cs="Arial"/>
        <w:b/>
        <w:sz w:val="14"/>
        <w:szCs w:val="14"/>
      </w:rPr>
      <w:t>CE</w:t>
    </w:r>
    <w:r w:rsidRPr="006D5353">
      <w:rPr>
        <w:rFonts w:ascii="Arial" w:hAnsi="Arial" w:cs="Arial"/>
        <w:b/>
        <w:sz w:val="14"/>
        <w:szCs w:val="14"/>
      </w:rPr>
      <w:t xml:space="preserve"> </w:t>
    </w:r>
    <w:r>
      <w:rPr>
        <w:rFonts w:ascii="Arial" w:hAnsi="Arial" w:cs="Arial"/>
        <w:b/>
        <w:sz w:val="14"/>
        <w:szCs w:val="14"/>
      </w:rPr>
      <w:t>14505-8.0110.31/1</w:t>
    </w:r>
    <w:r w:rsidRPr="006D5353">
      <w:rPr>
        <w:rFonts w:ascii="Arial" w:hAnsi="Arial" w:cs="Arial"/>
        <w:b/>
        <w:sz w:val="14"/>
        <w:szCs w:val="14"/>
      </w:rPr>
      <w:t xml:space="preserve"> - </w:t>
    </w:r>
    <w:r w:rsidRPr="000A1FAC">
      <w:rPr>
        <w:rFonts w:ascii="Arial" w:hAnsi="Arial" w:cs="Arial"/>
        <w:b/>
        <w:sz w:val="14"/>
        <w:szCs w:val="14"/>
      </w:rPr>
      <w:t>SPECYFIKACJA TECHNICZNA WYKONANIA I ODBIORU ROBÓT BUDOWLANYCH</w:t>
    </w:r>
    <w:r w:rsidR="00B77E41">
      <w:rPr>
        <w:rFonts w:ascii="Arial" w:hAnsi="Arial" w:cs="Arial"/>
        <w:b/>
        <w:sz w:val="14"/>
        <w:szCs w:val="14"/>
      </w:rPr>
      <w:br/>
    </w:r>
    <w:r>
      <w:rPr>
        <w:rFonts w:ascii="Arial" w:hAnsi="Arial" w:cs="Arial"/>
        <w:b/>
        <w:sz w:val="14"/>
        <w:szCs w:val="14"/>
      </w:rPr>
      <w:t xml:space="preserve">INSTALACJE ZEWNĘTRZNE: </w:t>
    </w:r>
    <w:r w:rsidR="002F2125">
      <w:rPr>
        <w:rFonts w:ascii="Arial" w:hAnsi="Arial" w:cs="Arial"/>
        <w:b/>
        <w:sz w:val="14"/>
        <w:szCs w:val="14"/>
      </w:rPr>
      <w:t xml:space="preserve">INSTALACJA </w:t>
    </w:r>
    <w:r w:rsidR="00297C95" w:rsidRPr="00297C95">
      <w:rPr>
        <w:rFonts w:ascii="Arial" w:hAnsi="Arial" w:cs="Arial"/>
        <w:b/>
        <w:sz w:val="14"/>
        <w:szCs w:val="14"/>
      </w:rPr>
      <w:t>WODOCIĄGOWA i KANALIZACYJNA</w:t>
    </w:r>
    <w:bookmarkEnd w:id="1029"/>
    <w:bookmarkEnd w:id="103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07093" w14:textId="77777777" w:rsidR="003534C6" w:rsidRDefault="003534C6" w:rsidP="000E4D5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A332608C"/>
    <w:lvl w:ilvl="0">
      <w:start w:val="1"/>
      <w:numFmt w:val="none"/>
      <w:lvlText w:val=""/>
      <w:lvlJc w:val="right"/>
      <w:pPr>
        <w:tabs>
          <w:tab w:val="num" w:pos="432"/>
        </w:tabs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pStyle w:val="Nagwek2"/>
      <w:lvlText w:val=""/>
      <w:lvlJc w:val="left"/>
      <w:pPr>
        <w:tabs>
          <w:tab w:val="num" w:pos="718"/>
        </w:tabs>
        <w:ind w:left="718" w:hanging="718"/>
      </w:pPr>
      <w:rPr>
        <w:rFonts w:asciiTheme="minorHAnsi" w:eastAsia="SimSun" w:hAnsiTheme="minorHAnsi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2"/>
      <w:lvlJc w:val="left"/>
      <w:pPr>
        <w:tabs>
          <w:tab w:val="num" w:pos="864"/>
        </w:tabs>
        <w:ind w:left="864" w:hanging="864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10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anag5"/>
      <w:suff w:val="space"/>
      <w:lvlText w:val="%1."/>
      <w:lvlJc w:val="left"/>
      <w:pPr>
        <w:tabs>
          <w:tab w:val="num" w:pos="0"/>
        </w:tabs>
        <w:ind w:left="340" w:hanging="340"/>
      </w:pPr>
      <w:rPr>
        <w:b/>
        <w:i w:val="0"/>
        <w:caps/>
        <w:sz w:val="24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54" w:hanging="454"/>
      </w:pPr>
      <w:rPr>
        <w:rFonts w:ascii="Arial" w:hAnsi="Arial"/>
        <w:b/>
        <w:i w:val="0"/>
        <w:strike w:val="0"/>
        <w:dstrike w:val="0"/>
        <w:sz w:val="22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680" w:hanging="680"/>
      </w:pPr>
      <w:rPr>
        <w:rFonts w:ascii="Arial" w:hAnsi="Arial"/>
        <w:b/>
        <w:i w:val="0"/>
        <w:sz w:val="22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839" w:hanging="83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1077" w:hanging="1077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1247" w:hanging="1247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80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88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96" w:hanging="708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lowerLetter"/>
      <w:pStyle w:val="figure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57"/>
        </w:tabs>
        <w:ind w:left="57" w:hanging="57"/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57"/>
        </w:tabs>
        <w:ind w:left="57" w:hanging="57"/>
      </w:pPr>
      <w:rPr>
        <w:rFonts w:ascii="Times New Roman" w:hAnsi="Times New Roman"/>
        <w:b/>
        <w:i w:val="0"/>
        <w:sz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57"/>
        </w:tabs>
        <w:ind w:left="57" w:hanging="57"/>
      </w:pPr>
      <w:rPr>
        <w:rFonts w:ascii="Times New Roman" w:hAnsi="Times New Roman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57"/>
        </w:tabs>
        <w:ind w:left="57" w:hanging="57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57"/>
        </w:tabs>
        <w:ind w:left="57" w:hanging="57"/>
      </w:pPr>
      <w:rPr>
        <w:rFonts w:ascii="Times New Roman" w:hAnsi="Times New Roman"/>
      </w:rPr>
    </w:lvl>
  </w:abstractNum>
  <w:abstractNum w:abstractNumId="13" w15:restartNumberingAfterBreak="0">
    <w:nsid w:val="00000019"/>
    <w:multiLevelType w:val="singleLevel"/>
    <w:tmpl w:val="00000019"/>
    <w:name w:val="WW8Num44"/>
    <w:lvl w:ilvl="0">
      <w:start w:val="1"/>
      <w:numFmt w:val="bullet"/>
      <w:lvlText w:val="-"/>
      <w:lvlJc w:val="left"/>
      <w:pPr>
        <w:tabs>
          <w:tab w:val="num" w:pos="709"/>
        </w:tabs>
        <w:ind w:left="709" w:hanging="567"/>
      </w:pPr>
      <w:rPr>
        <w:rFonts w:ascii="Times New Roman" w:hAnsi="Times New Roman" w:cs="Times New Roman"/>
      </w:rPr>
    </w:lvl>
  </w:abstractNum>
  <w:abstractNum w:abstractNumId="14" w15:restartNumberingAfterBreak="0">
    <w:nsid w:val="00000067"/>
    <w:multiLevelType w:val="multilevel"/>
    <w:tmpl w:val="F93C2D64"/>
    <w:name w:val="Outline"/>
    <w:lvl w:ilvl="0">
      <w:start w:val="1"/>
      <w:numFmt w:val="decimalZero"/>
      <w:lvlText w:val="E %1.00.00.00"/>
      <w:lvlJc w:val="left"/>
      <w:pPr>
        <w:tabs>
          <w:tab w:val="num" w:pos="1440"/>
        </w:tabs>
        <w:ind w:left="360" w:hanging="360"/>
      </w:pPr>
    </w:lvl>
    <w:lvl w:ilvl="1">
      <w:start w:val="1"/>
      <w:numFmt w:val="decimalZero"/>
      <w:lvlText w:val="E %1.%2.00.00"/>
      <w:lvlJc w:val="left"/>
      <w:pPr>
        <w:tabs>
          <w:tab w:val="num" w:pos="1800"/>
        </w:tabs>
        <w:ind w:left="792" w:hanging="432"/>
      </w:pPr>
    </w:lvl>
    <w:lvl w:ilvl="2">
      <w:start w:val="1"/>
      <w:numFmt w:val="decimalZero"/>
      <w:lvlText w:val="E %1.%2.%3.00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15" w15:restartNumberingAfterBreak="0">
    <w:nsid w:val="02DE1F2C"/>
    <w:multiLevelType w:val="singleLevel"/>
    <w:tmpl w:val="E22402F0"/>
    <w:lvl w:ilvl="0">
      <w:numFmt w:val="none"/>
      <w:lvlText w:val="-"/>
      <w:legacy w:legacy="1" w:legacySpace="120" w:legacyIndent="360"/>
      <w:lvlJc w:val="left"/>
      <w:pPr>
        <w:ind w:left="1080" w:hanging="360"/>
      </w:pPr>
    </w:lvl>
  </w:abstractNum>
  <w:abstractNum w:abstractNumId="16" w15:restartNumberingAfterBreak="0">
    <w:nsid w:val="03922093"/>
    <w:multiLevelType w:val="hybridMultilevel"/>
    <w:tmpl w:val="69E8622A"/>
    <w:lvl w:ilvl="0" w:tplc="99469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642C2E"/>
    <w:multiLevelType w:val="hybridMultilevel"/>
    <w:tmpl w:val="4E081418"/>
    <w:lvl w:ilvl="0" w:tplc="8B48BA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6186F6E"/>
    <w:multiLevelType w:val="singleLevel"/>
    <w:tmpl w:val="4A982D2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9" w15:restartNumberingAfterBreak="0">
    <w:nsid w:val="07197E9D"/>
    <w:multiLevelType w:val="singleLevel"/>
    <w:tmpl w:val="E22402F0"/>
    <w:lvl w:ilvl="0">
      <w:numFmt w:val="none"/>
      <w:lvlText w:val="-"/>
      <w:legacy w:legacy="1" w:legacySpace="120" w:legacyIndent="360"/>
      <w:lvlJc w:val="left"/>
      <w:pPr>
        <w:ind w:left="1080" w:hanging="360"/>
      </w:pPr>
    </w:lvl>
  </w:abstractNum>
  <w:abstractNum w:abstractNumId="20" w15:restartNumberingAfterBreak="0">
    <w:nsid w:val="0B237B04"/>
    <w:multiLevelType w:val="singleLevel"/>
    <w:tmpl w:val="75C465BC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1" w15:restartNumberingAfterBreak="0">
    <w:nsid w:val="0BA15E78"/>
    <w:multiLevelType w:val="singleLevel"/>
    <w:tmpl w:val="22EAC84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 w15:restartNumberingAfterBreak="0">
    <w:nsid w:val="0C543682"/>
    <w:multiLevelType w:val="singleLevel"/>
    <w:tmpl w:val="22EAC84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3" w15:restartNumberingAfterBreak="0">
    <w:nsid w:val="0CAE11D2"/>
    <w:multiLevelType w:val="hybridMultilevel"/>
    <w:tmpl w:val="BD309302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D0660AD"/>
    <w:multiLevelType w:val="singleLevel"/>
    <w:tmpl w:val="22EAC84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5" w15:restartNumberingAfterBreak="0">
    <w:nsid w:val="0D1A5274"/>
    <w:multiLevelType w:val="singleLevel"/>
    <w:tmpl w:val="75C465BC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6" w15:restartNumberingAfterBreak="0">
    <w:nsid w:val="0F2114A0"/>
    <w:multiLevelType w:val="singleLevel"/>
    <w:tmpl w:val="E22402F0"/>
    <w:lvl w:ilvl="0">
      <w:numFmt w:val="none"/>
      <w:lvlText w:val="-"/>
      <w:legacy w:legacy="1" w:legacySpace="120" w:legacyIndent="360"/>
      <w:lvlJc w:val="left"/>
      <w:pPr>
        <w:ind w:left="1080" w:hanging="360"/>
      </w:pPr>
    </w:lvl>
  </w:abstractNum>
  <w:abstractNum w:abstractNumId="27" w15:restartNumberingAfterBreak="0">
    <w:nsid w:val="10461054"/>
    <w:multiLevelType w:val="singleLevel"/>
    <w:tmpl w:val="75C465BC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8" w15:restartNumberingAfterBreak="0">
    <w:nsid w:val="12253949"/>
    <w:multiLevelType w:val="singleLevel"/>
    <w:tmpl w:val="75C465BC"/>
    <w:lvl w:ilvl="0">
      <w:start w:val="1"/>
      <w:numFmt w:val="none"/>
      <w:lvlText w:val=""/>
      <w:legacy w:legacy="1" w:legacySpace="0" w:legacyIndent="283"/>
      <w:lvlJc w:val="left"/>
      <w:pPr>
        <w:ind w:left="567" w:hanging="283"/>
      </w:pPr>
      <w:rPr>
        <w:rFonts w:ascii="Symbol" w:hAnsi="Symbol" w:hint="default"/>
      </w:rPr>
    </w:lvl>
  </w:abstractNum>
  <w:abstractNum w:abstractNumId="29" w15:restartNumberingAfterBreak="0">
    <w:nsid w:val="12A44C42"/>
    <w:multiLevelType w:val="singleLevel"/>
    <w:tmpl w:val="75C465BC"/>
    <w:lvl w:ilvl="0">
      <w:start w:val="1"/>
      <w:numFmt w:val="none"/>
      <w:lvlText w:val=""/>
      <w:legacy w:legacy="1" w:legacySpace="0" w:legacyIndent="283"/>
      <w:lvlJc w:val="left"/>
      <w:pPr>
        <w:ind w:left="567" w:hanging="283"/>
      </w:pPr>
      <w:rPr>
        <w:rFonts w:ascii="Symbol" w:hAnsi="Symbol" w:hint="default"/>
      </w:rPr>
    </w:lvl>
  </w:abstractNum>
  <w:abstractNum w:abstractNumId="30" w15:restartNumberingAfterBreak="0">
    <w:nsid w:val="13B65A9D"/>
    <w:multiLevelType w:val="singleLevel"/>
    <w:tmpl w:val="E22402F0"/>
    <w:lvl w:ilvl="0">
      <w:numFmt w:val="none"/>
      <w:lvlText w:val="-"/>
      <w:legacy w:legacy="1" w:legacySpace="120" w:legacyIndent="360"/>
      <w:lvlJc w:val="left"/>
      <w:pPr>
        <w:ind w:left="1080" w:hanging="360"/>
      </w:pPr>
    </w:lvl>
  </w:abstractNum>
  <w:abstractNum w:abstractNumId="31" w15:restartNumberingAfterBreak="0">
    <w:nsid w:val="15C1403E"/>
    <w:multiLevelType w:val="singleLevel"/>
    <w:tmpl w:val="BE066D4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160D1FB1"/>
    <w:multiLevelType w:val="singleLevel"/>
    <w:tmpl w:val="BE066D4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3" w15:restartNumberingAfterBreak="0">
    <w:nsid w:val="197556CE"/>
    <w:multiLevelType w:val="hybridMultilevel"/>
    <w:tmpl w:val="E78A33CC"/>
    <w:lvl w:ilvl="0" w:tplc="00340D8E">
      <w:start w:val="2"/>
      <w:numFmt w:val="bullet"/>
      <w:lvlText w:val="–"/>
      <w:lvlJc w:val="left"/>
      <w:pPr>
        <w:tabs>
          <w:tab w:val="num" w:pos="108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47468C"/>
    <w:multiLevelType w:val="singleLevel"/>
    <w:tmpl w:val="22EAC84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5" w15:restartNumberingAfterBreak="0">
    <w:nsid w:val="1D4D4753"/>
    <w:multiLevelType w:val="hybridMultilevel"/>
    <w:tmpl w:val="1F1E1F2E"/>
    <w:lvl w:ilvl="0" w:tplc="FFFFFFFF">
      <w:start w:val="1"/>
      <w:numFmt w:val="bullet"/>
      <w:lvlText w:val=""/>
      <w:legacy w:legacy="1" w:legacySpace="0" w:legacyIndent="283"/>
      <w:lvlJc w:val="left"/>
      <w:pPr>
        <w:ind w:left="1135" w:hanging="283"/>
      </w:pPr>
      <w:rPr>
        <w:rFonts w:ascii="Symbol" w:hAnsi="Symbol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DF27FF1"/>
    <w:multiLevelType w:val="singleLevel"/>
    <w:tmpl w:val="E22402F0"/>
    <w:lvl w:ilvl="0">
      <w:numFmt w:val="none"/>
      <w:lvlText w:val="-"/>
      <w:legacy w:legacy="1" w:legacySpace="120" w:legacyIndent="360"/>
      <w:lvlJc w:val="left"/>
      <w:pPr>
        <w:ind w:left="1080" w:hanging="360"/>
      </w:pPr>
    </w:lvl>
  </w:abstractNum>
  <w:abstractNum w:abstractNumId="37" w15:restartNumberingAfterBreak="0">
    <w:nsid w:val="1F0A00E1"/>
    <w:multiLevelType w:val="singleLevel"/>
    <w:tmpl w:val="22EAC84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8" w15:restartNumberingAfterBreak="0">
    <w:nsid w:val="1F0C430D"/>
    <w:multiLevelType w:val="singleLevel"/>
    <w:tmpl w:val="75C465BC"/>
    <w:lvl w:ilvl="0">
      <w:start w:val="1"/>
      <w:numFmt w:val="none"/>
      <w:lvlText w:val=""/>
      <w:legacy w:legacy="1" w:legacySpace="0" w:legacyIndent="283"/>
      <w:lvlJc w:val="left"/>
      <w:pPr>
        <w:ind w:left="567" w:hanging="283"/>
      </w:pPr>
      <w:rPr>
        <w:rFonts w:ascii="Symbol" w:hAnsi="Symbol" w:hint="default"/>
      </w:rPr>
    </w:lvl>
  </w:abstractNum>
  <w:abstractNum w:abstractNumId="39" w15:restartNumberingAfterBreak="0">
    <w:nsid w:val="1F0D7019"/>
    <w:multiLevelType w:val="singleLevel"/>
    <w:tmpl w:val="22EAC846"/>
    <w:lvl w:ilvl="0">
      <w:start w:val="1"/>
      <w:numFmt w:val="none"/>
      <w:pStyle w:val="Listapunktowana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40" w15:restartNumberingAfterBreak="0">
    <w:nsid w:val="1FE543CF"/>
    <w:multiLevelType w:val="hybridMultilevel"/>
    <w:tmpl w:val="9FBA25E6"/>
    <w:lvl w:ilvl="0" w:tplc="FFFFFFFF">
      <w:start w:val="1"/>
      <w:numFmt w:val="bullet"/>
      <w:lvlText w:val=""/>
      <w:lvlJc w:val="left"/>
      <w:pPr>
        <w:tabs>
          <w:tab w:val="num" w:pos="403"/>
        </w:tabs>
        <w:ind w:left="403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83"/>
        </w:tabs>
        <w:ind w:left="1483" w:hanging="360"/>
      </w:pPr>
      <w:rPr>
        <w:rFonts w:hint="default"/>
        <w:color w:val="auto"/>
      </w:rPr>
    </w:lvl>
    <w:lvl w:ilvl="2" w:tplc="FFFFFFFF">
      <w:start w:val="1"/>
      <w:numFmt w:val="bullet"/>
      <w:lvlText w:val="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  <w:color w:val="auto"/>
      </w:rPr>
    </w:lvl>
    <w:lvl w:ilvl="3" w:tplc="FFFFFFFF" w:tentative="1">
      <w:start w:val="1"/>
      <w:numFmt w:val="bullet"/>
      <w:lvlText w:val=""/>
      <w:lvlJc w:val="left"/>
      <w:pPr>
        <w:tabs>
          <w:tab w:val="num" w:pos="2923"/>
        </w:tabs>
        <w:ind w:left="29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43"/>
        </w:tabs>
        <w:ind w:left="36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63"/>
        </w:tabs>
        <w:ind w:left="43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83"/>
        </w:tabs>
        <w:ind w:left="50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03"/>
        </w:tabs>
        <w:ind w:left="58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23"/>
        </w:tabs>
        <w:ind w:left="6523" w:hanging="360"/>
      </w:pPr>
      <w:rPr>
        <w:rFonts w:ascii="Wingdings" w:hAnsi="Wingdings" w:hint="default"/>
      </w:rPr>
    </w:lvl>
  </w:abstractNum>
  <w:abstractNum w:abstractNumId="41" w15:restartNumberingAfterBreak="0">
    <w:nsid w:val="218A64DE"/>
    <w:multiLevelType w:val="singleLevel"/>
    <w:tmpl w:val="22EAC84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42" w15:restartNumberingAfterBreak="0">
    <w:nsid w:val="23633389"/>
    <w:multiLevelType w:val="hybridMultilevel"/>
    <w:tmpl w:val="8EB074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45D2CE2"/>
    <w:multiLevelType w:val="hybridMultilevel"/>
    <w:tmpl w:val="0AE8ABBE"/>
    <w:lvl w:ilvl="0" w:tplc="00340D8E">
      <w:start w:val="2"/>
      <w:numFmt w:val="bullet"/>
      <w:lvlText w:val="–"/>
      <w:lvlJc w:val="left"/>
      <w:pPr>
        <w:tabs>
          <w:tab w:val="num" w:pos="108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692563C"/>
    <w:multiLevelType w:val="singleLevel"/>
    <w:tmpl w:val="E22402F0"/>
    <w:lvl w:ilvl="0">
      <w:numFmt w:val="none"/>
      <w:lvlText w:val="-"/>
      <w:legacy w:legacy="1" w:legacySpace="120" w:legacyIndent="360"/>
      <w:lvlJc w:val="left"/>
      <w:pPr>
        <w:ind w:left="1080" w:hanging="360"/>
      </w:pPr>
    </w:lvl>
  </w:abstractNum>
  <w:abstractNum w:abstractNumId="45" w15:restartNumberingAfterBreak="0">
    <w:nsid w:val="27E835EB"/>
    <w:multiLevelType w:val="singleLevel"/>
    <w:tmpl w:val="E22402F0"/>
    <w:lvl w:ilvl="0">
      <w:numFmt w:val="none"/>
      <w:lvlText w:val="-"/>
      <w:legacy w:legacy="1" w:legacySpace="120" w:legacyIndent="360"/>
      <w:lvlJc w:val="left"/>
      <w:pPr>
        <w:ind w:left="1080" w:hanging="360"/>
      </w:pPr>
    </w:lvl>
  </w:abstractNum>
  <w:abstractNum w:abstractNumId="46" w15:restartNumberingAfterBreak="0">
    <w:nsid w:val="29C1066D"/>
    <w:multiLevelType w:val="singleLevel"/>
    <w:tmpl w:val="75C465BC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47" w15:restartNumberingAfterBreak="0">
    <w:nsid w:val="2B6D217C"/>
    <w:multiLevelType w:val="singleLevel"/>
    <w:tmpl w:val="22EAC84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48" w15:restartNumberingAfterBreak="0">
    <w:nsid w:val="2D986308"/>
    <w:multiLevelType w:val="singleLevel"/>
    <w:tmpl w:val="E22402F0"/>
    <w:lvl w:ilvl="0">
      <w:numFmt w:val="none"/>
      <w:lvlText w:val="-"/>
      <w:legacy w:legacy="1" w:legacySpace="120" w:legacyIndent="360"/>
      <w:lvlJc w:val="left"/>
      <w:pPr>
        <w:ind w:left="1080" w:hanging="360"/>
      </w:pPr>
    </w:lvl>
  </w:abstractNum>
  <w:abstractNum w:abstractNumId="49" w15:restartNumberingAfterBreak="0">
    <w:nsid w:val="2D9C0367"/>
    <w:multiLevelType w:val="singleLevel"/>
    <w:tmpl w:val="E22402F0"/>
    <w:lvl w:ilvl="0">
      <w:numFmt w:val="none"/>
      <w:lvlText w:val="-"/>
      <w:legacy w:legacy="1" w:legacySpace="120" w:legacyIndent="360"/>
      <w:lvlJc w:val="left"/>
      <w:pPr>
        <w:ind w:left="1080" w:hanging="360"/>
      </w:pPr>
    </w:lvl>
  </w:abstractNum>
  <w:abstractNum w:abstractNumId="50" w15:restartNumberingAfterBreak="0">
    <w:nsid w:val="2EAF29B0"/>
    <w:multiLevelType w:val="multilevel"/>
    <w:tmpl w:val="E9B082BE"/>
    <w:styleLink w:val="WWNum95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1" w15:restartNumberingAfterBreak="0">
    <w:nsid w:val="2F6330E3"/>
    <w:multiLevelType w:val="singleLevel"/>
    <w:tmpl w:val="75C465BC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2" w15:restartNumberingAfterBreak="0">
    <w:nsid w:val="2FFE6BB7"/>
    <w:multiLevelType w:val="singleLevel"/>
    <w:tmpl w:val="22EAC84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3" w15:restartNumberingAfterBreak="0">
    <w:nsid w:val="30AD13D8"/>
    <w:multiLevelType w:val="singleLevel"/>
    <w:tmpl w:val="75C465BC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4" w15:restartNumberingAfterBreak="0">
    <w:nsid w:val="3464168B"/>
    <w:multiLevelType w:val="singleLevel"/>
    <w:tmpl w:val="75C465BC"/>
    <w:lvl w:ilvl="0">
      <w:start w:val="1"/>
      <w:numFmt w:val="none"/>
      <w:lvlText w:val=""/>
      <w:legacy w:legacy="1" w:legacySpace="0" w:legacyIndent="283"/>
      <w:lvlJc w:val="left"/>
      <w:pPr>
        <w:ind w:left="567" w:hanging="283"/>
      </w:pPr>
      <w:rPr>
        <w:rFonts w:ascii="Symbol" w:hAnsi="Symbol" w:hint="default"/>
      </w:rPr>
    </w:lvl>
  </w:abstractNum>
  <w:abstractNum w:abstractNumId="55" w15:restartNumberingAfterBreak="0">
    <w:nsid w:val="34794FFF"/>
    <w:multiLevelType w:val="singleLevel"/>
    <w:tmpl w:val="22EAC84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6" w15:restartNumberingAfterBreak="0">
    <w:nsid w:val="34857D7C"/>
    <w:multiLevelType w:val="singleLevel"/>
    <w:tmpl w:val="22EAC84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7" w15:restartNumberingAfterBreak="0">
    <w:nsid w:val="34AE3785"/>
    <w:multiLevelType w:val="hybridMultilevel"/>
    <w:tmpl w:val="7454525C"/>
    <w:lvl w:ilvl="0" w:tplc="52C4B944">
      <w:start w:val="1"/>
      <w:numFmt w:val="bullet"/>
      <w:lvlText w:val="-"/>
      <w:lvlJc w:val="left"/>
      <w:pPr>
        <w:tabs>
          <w:tab w:val="num" w:pos="104"/>
        </w:tabs>
        <w:ind w:left="10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8" w15:restartNumberingAfterBreak="0">
    <w:nsid w:val="34C65764"/>
    <w:multiLevelType w:val="singleLevel"/>
    <w:tmpl w:val="22EAC84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9" w15:restartNumberingAfterBreak="0">
    <w:nsid w:val="36CE3140"/>
    <w:multiLevelType w:val="singleLevel"/>
    <w:tmpl w:val="22EAC84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0" w15:restartNumberingAfterBreak="0">
    <w:nsid w:val="37DD6503"/>
    <w:multiLevelType w:val="hybridMultilevel"/>
    <w:tmpl w:val="BC1C2E94"/>
    <w:lvl w:ilvl="0" w:tplc="FFFFFFFF">
      <w:start w:val="1"/>
      <w:numFmt w:val="bullet"/>
      <w:lvlText w:val=""/>
      <w:legacy w:legacy="1" w:legacySpace="0" w:legacyIndent="283"/>
      <w:lvlJc w:val="left"/>
      <w:pPr>
        <w:ind w:left="1135" w:hanging="283"/>
      </w:pPr>
      <w:rPr>
        <w:rFonts w:ascii="Symbol" w:hAnsi="Symbol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9B21283"/>
    <w:multiLevelType w:val="hybridMultilevel"/>
    <w:tmpl w:val="DE283024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AC3147B"/>
    <w:multiLevelType w:val="multilevel"/>
    <w:tmpl w:val="C2804F00"/>
    <w:lvl w:ilvl="0">
      <w:start w:val="1"/>
      <w:numFmt w:val="decimal"/>
      <w:pStyle w:val="Styl3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pStyle w:val="Styl4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Styl5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3" w15:restartNumberingAfterBreak="0">
    <w:nsid w:val="3B351392"/>
    <w:multiLevelType w:val="singleLevel"/>
    <w:tmpl w:val="75C465BC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4" w15:restartNumberingAfterBreak="0">
    <w:nsid w:val="3CED1196"/>
    <w:multiLevelType w:val="hybridMultilevel"/>
    <w:tmpl w:val="AF7C96EC"/>
    <w:lvl w:ilvl="0" w:tplc="D59444AA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65" w15:restartNumberingAfterBreak="0">
    <w:nsid w:val="3F1F5654"/>
    <w:multiLevelType w:val="singleLevel"/>
    <w:tmpl w:val="75C465BC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6" w15:restartNumberingAfterBreak="0">
    <w:nsid w:val="3F2F3D53"/>
    <w:multiLevelType w:val="singleLevel"/>
    <w:tmpl w:val="4AA4D1C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7" w15:restartNumberingAfterBreak="0">
    <w:nsid w:val="3F8B7EEF"/>
    <w:multiLevelType w:val="singleLevel"/>
    <w:tmpl w:val="22EAC84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8" w15:restartNumberingAfterBreak="0">
    <w:nsid w:val="4030361E"/>
    <w:multiLevelType w:val="singleLevel"/>
    <w:tmpl w:val="E22402F0"/>
    <w:lvl w:ilvl="0">
      <w:numFmt w:val="none"/>
      <w:lvlText w:val="-"/>
      <w:legacy w:legacy="1" w:legacySpace="120" w:legacyIndent="360"/>
      <w:lvlJc w:val="left"/>
      <w:pPr>
        <w:ind w:left="1080" w:hanging="360"/>
      </w:pPr>
    </w:lvl>
  </w:abstractNum>
  <w:abstractNum w:abstractNumId="69" w15:restartNumberingAfterBreak="0">
    <w:nsid w:val="40CB788D"/>
    <w:multiLevelType w:val="singleLevel"/>
    <w:tmpl w:val="75C465BC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70" w15:restartNumberingAfterBreak="0">
    <w:nsid w:val="442344C0"/>
    <w:multiLevelType w:val="singleLevel"/>
    <w:tmpl w:val="E22402F0"/>
    <w:lvl w:ilvl="0">
      <w:numFmt w:val="none"/>
      <w:lvlText w:val="-"/>
      <w:legacy w:legacy="1" w:legacySpace="120" w:legacyIndent="360"/>
      <w:lvlJc w:val="left"/>
      <w:pPr>
        <w:ind w:left="1080" w:hanging="360"/>
      </w:pPr>
    </w:lvl>
  </w:abstractNum>
  <w:abstractNum w:abstractNumId="71" w15:restartNumberingAfterBreak="0">
    <w:nsid w:val="45CB40F0"/>
    <w:multiLevelType w:val="singleLevel"/>
    <w:tmpl w:val="22EAC84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72" w15:restartNumberingAfterBreak="0">
    <w:nsid w:val="46AC7404"/>
    <w:multiLevelType w:val="singleLevel"/>
    <w:tmpl w:val="75C465BC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73" w15:restartNumberingAfterBreak="0">
    <w:nsid w:val="47E25D55"/>
    <w:multiLevelType w:val="singleLevel"/>
    <w:tmpl w:val="75C465BC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74" w15:restartNumberingAfterBreak="0">
    <w:nsid w:val="4811090A"/>
    <w:multiLevelType w:val="singleLevel"/>
    <w:tmpl w:val="75C465BC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75" w15:restartNumberingAfterBreak="0">
    <w:nsid w:val="499B7FFE"/>
    <w:multiLevelType w:val="singleLevel"/>
    <w:tmpl w:val="75C465BC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76" w15:restartNumberingAfterBreak="0">
    <w:nsid w:val="4A6D7CD9"/>
    <w:multiLevelType w:val="singleLevel"/>
    <w:tmpl w:val="BE066D42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77" w15:restartNumberingAfterBreak="0">
    <w:nsid w:val="4B443ABE"/>
    <w:multiLevelType w:val="singleLevel"/>
    <w:tmpl w:val="22EAC84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78" w15:restartNumberingAfterBreak="0">
    <w:nsid w:val="4C5B7484"/>
    <w:multiLevelType w:val="singleLevel"/>
    <w:tmpl w:val="75C465BC"/>
    <w:lvl w:ilvl="0">
      <w:start w:val="1"/>
      <w:numFmt w:val="none"/>
      <w:lvlText w:val=""/>
      <w:legacy w:legacy="1" w:legacySpace="0" w:legacyIndent="283"/>
      <w:lvlJc w:val="left"/>
      <w:pPr>
        <w:ind w:left="567" w:hanging="283"/>
      </w:pPr>
      <w:rPr>
        <w:rFonts w:ascii="Symbol" w:hAnsi="Symbol" w:hint="default"/>
      </w:rPr>
    </w:lvl>
  </w:abstractNum>
  <w:abstractNum w:abstractNumId="79" w15:restartNumberingAfterBreak="0">
    <w:nsid w:val="4D2C6165"/>
    <w:multiLevelType w:val="singleLevel"/>
    <w:tmpl w:val="22EAC84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80" w15:restartNumberingAfterBreak="0">
    <w:nsid w:val="4DB84B22"/>
    <w:multiLevelType w:val="singleLevel"/>
    <w:tmpl w:val="75C465BC"/>
    <w:lvl w:ilvl="0">
      <w:start w:val="1"/>
      <w:numFmt w:val="none"/>
      <w:lvlText w:val=""/>
      <w:legacy w:legacy="1" w:legacySpace="0" w:legacyIndent="283"/>
      <w:lvlJc w:val="left"/>
      <w:pPr>
        <w:ind w:left="567" w:hanging="283"/>
      </w:pPr>
      <w:rPr>
        <w:rFonts w:ascii="Symbol" w:hAnsi="Symbol" w:hint="default"/>
      </w:rPr>
    </w:lvl>
  </w:abstractNum>
  <w:abstractNum w:abstractNumId="81" w15:restartNumberingAfterBreak="0">
    <w:nsid w:val="4FAD590D"/>
    <w:multiLevelType w:val="singleLevel"/>
    <w:tmpl w:val="22EAC84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82" w15:restartNumberingAfterBreak="0">
    <w:nsid w:val="50855534"/>
    <w:multiLevelType w:val="hybridMultilevel"/>
    <w:tmpl w:val="F552F32A"/>
    <w:lvl w:ilvl="0" w:tplc="FFFFFFFF">
      <w:start w:val="1"/>
      <w:numFmt w:val="bullet"/>
      <w:lvlText w:val=""/>
      <w:legacy w:legacy="1" w:legacySpace="0" w:legacyIndent="283"/>
      <w:lvlJc w:val="left"/>
      <w:pPr>
        <w:ind w:left="1135" w:hanging="283"/>
      </w:pPr>
      <w:rPr>
        <w:rFonts w:ascii="Symbol" w:hAnsi="Symbol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14C0FCD"/>
    <w:multiLevelType w:val="singleLevel"/>
    <w:tmpl w:val="BE066D4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4" w15:restartNumberingAfterBreak="0">
    <w:nsid w:val="51EF0903"/>
    <w:multiLevelType w:val="hybridMultilevel"/>
    <w:tmpl w:val="2E24A32A"/>
    <w:name w:val="WW8Num3222"/>
    <w:lvl w:ilvl="0" w:tplc="1C9E36D4">
      <w:start w:val="1"/>
      <w:numFmt w:val="decimal"/>
      <w:pStyle w:val="opisrys"/>
      <w:lvlText w:val="Rys. %1."/>
      <w:lvlJc w:val="left"/>
      <w:pPr>
        <w:ind w:left="574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5316347C"/>
    <w:multiLevelType w:val="hybridMultilevel"/>
    <w:tmpl w:val="8572D29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7EC9AA">
      <w:start w:val="1"/>
      <w:numFmt w:val="decimal"/>
      <w:lvlText w:val="%2."/>
      <w:lvlJc w:val="left"/>
      <w:pPr>
        <w:tabs>
          <w:tab w:val="num" w:pos="284"/>
        </w:tabs>
        <w:ind w:left="0" w:firstLine="0"/>
      </w:pPr>
      <w:rPr>
        <w:rFonts w:hint="default"/>
        <w:b/>
        <w:i w:val="0"/>
        <w:sz w:val="20"/>
        <w:szCs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54D93F23"/>
    <w:multiLevelType w:val="singleLevel"/>
    <w:tmpl w:val="E22402F0"/>
    <w:lvl w:ilvl="0">
      <w:numFmt w:val="none"/>
      <w:lvlText w:val="-"/>
      <w:legacy w:legacy="1" w:legacySpace="120" w:legacyIndent="360"/>
      <w:lvlJc w:val="left"/>
      <w:pPr>
        <w:ind w:left="1080" w:hanging="360"/>
      </w:pPr>
    </w:lvl>
  </w:abstractNum>
  <w:abstractNum w:abstractNumId="87" w15:restartNumberingAfterBreak="0">
    <w:nsid w:val="54FB7B56"/>
    <w:multiLevelType w:val="singleLevel"/>
    <w:tmpl w:val="22EAC84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88" w15:restartNumberingAfterBreak="0">
    <w:nsid w:val="58353303"/>
    <w:multiLevelType w:val="singleLevel"/>
    <w:tmpl w:val="75C465BC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89" w15:restartNumberingAfterBreak="0">
    <w:nsid w:val="5DC177EA"/>
    <w:multiLevelType w:val="singleLevel"/>
    <w:tmpl w:val="75C465BC"/>
    <w:lvl w:ilvl="0">
      <w:start w:val="1"/>
      <w:numFmt w:val="none"/>
      <w:lvlText w:val=""/>
      <w:legacy w:legacy="1" w:legacySpace="0" w:legacyIndent="283"/>
      <w:lvlJc w:val="left"/>
      <w:pPr>
        <w:ind w:left="567" w:hanging="283"/>
      </w:pPr>
      <w:rPr>
        <w:rFonts w:ascii="Symbol" w:hAnsi="Symbol" w:hint="default"/>
      </w:rPr>
    </w:lvl>
  </w:abstractNum>
  <w:abstractNum w:abstractNumId="90" w15:restartNumberingAfterBreak="0">
    <w:nsid w:val="60851454"/>
    <w:multiLevelType w:val="singleLevel"/>
    <w:tmpl w:val="22EAC84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91" w15:restartNumberingAfterBreak="0">
    <w:nsid w:val="60A60724"/>
    <w:multiLevelType w:val="hybridMultilevel"/>
    <w:tmpl w:val="22D6DD2A"/>
    <w:lvl w:ilvl="0" w:tplc="FFFFFFFF">
      <w:start w:val="1"/>
      <w:numFmt w:val="bullet"/>
      <w:lvlText w:val="-"/>
      <w:lvlJc w:val="left"/>
      <w:pPr>
        <w:tabs>
          <w:tab w:val="num" w:pos="0"/>
        </w:tabs>
        <w:ind w:left="57" w:hanging="57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Bookman Old Style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Bookman Old Style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Bookman Old Style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2936D81"/>
    <w:multiLevelType w:val="singleLevel"/>
    <w:tmpl w:val="75C465BC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93" w15:restartNumberingAfterBreak="0">
    <w:nsid w:val="647C23B2"/>
    <w:multiLevelType w:val="singleLevel"/>
    <w:tmpl w:val="22EAC84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94" w15:restartNumberingAfterBreak="0">
    <w:nsid w:val="65A6672E"/>
    <w:multiLevelType w:val="singleLevel"/>
    <w:tmpl w:val="75C465BC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95" w15:restartNumberingAfterBreak="0">
    <w:nsid w:val="69407FF6"/>
    <w:multiLevelType w:val="singleLevel"/>
    <w:tmpl w:val="22EAC84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96" w15:restartNumberingAfterBreak="0">
    <w:nsid w:val="69553396"/>
    <w:multiLevelType w:val="hybridMultilevel"/>
    <w:tmpl w:val="7AC8B15A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Bookman Old Style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Bookman Old Style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Bookman Old Style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9984D07"/>
    <w:multiLevelType w:val="singleLevel"/>
    <w:tmpl w:val="22EAC84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98" w15:restartNumberingAfterBreak="0">
    <w:nsid w:val="6A2B4BC1"/>
    <w:multiLevelType w:val="singleLevel"/>
    <w:tmpl w:val="75C465BC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99" w15:restartNumberingAfterBreak="0">
    <w:nsid w:val="6B0E3B16"/>
    <w:multiLevelType w:val="hybridMultilevel"/>
    <w:tmpl w:val="42F0612E"/>
    <w:lvl w:ilvl="0" w:tplc="9C6665D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6D2271BF"/>
    <w:multiLevelType w:val="singleLevel"/>
    <w:tmpl w:val="75C465BC"/>
    <w:lvl w:ilvl="0">
      <w:start w:val="1"/>
      <w:numFmt w:val="none"/>
      <w:lvlText w:val=""/>
      <w:legacy w:legacy="1" w:legacySpace="0" w:legacyIndent="283"/>
      <w:lvlJc w:val="left"/>
      <w:pPr>
        <w:ind w:left="567" w:hanging="283"/>
      </w:pPr>
      <w:rPr>
        <w:rFonts w:ascii="Symbol" w:hAnsi="Symbol" w:hint="default"/>
      </w:rPr>
    </w:lvl>
  </w:abstractNum>
  <w:abstractNum w:abstractNumId="101" w15:restartNumberingAfterBreak="0">
    <w:nsid w:val="6E190038"/>
    <w:multiLevelType w:val="singleLevel"/>
    <w:tmpl w:val="472CC7B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02" w15:restartNumberingAfterBreak="0">
    <w:nsid w:val="6E6F614D"/>
    <w:multiLevelType w:val="hybridMultilevel"/>
    <w:tmpl w:val="3F0C1AB2"/>
    <w:lvl w:ilvl="0" w:tplc="FFFFFFFF">
      <w:start w:val="1"/>
      <w:numFmt w:val="bullet"/>
      <w:lvlText w:val="-"/>
      <w:lvlJc w:val="left"/>
      <w:pPr>
        <w:tabs>
          <w:tab w:val="num" w:pos="0"/>
        </w:tabs>
        <w:ind w:left="57" w:hanging="57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6EC84118"/>
    <w:multiLevelType w:val="singleLevel"/>
    <w:tmpl w:val="E22402F0"/>
    <w:lvl w:ilvl="0">
      <w:numFmt w:val="none"/>
      <w:lvlText w:val="-"/>
      <w:legacy w:legacy="1" w:legacySpace="120" w:legacyIndent="360"/>
      <w:lvlJc w:val="left"/>
      <w:pPr>
        <w:ind w:left="1080" w:hanging="360"/>
      </w:pPr>
    </w:lvl>
  </w:abstractNum>
  <w:abstractNum w:abstractNumId="104" w15:restartNumberingAfterBreak="0">
    <w:nsid w:val="6F1A7AA6"/>
    <w:multiLevelType w:val="singleLevel"/>
    <w:tmpl w:val="75C465BC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05" w15:restartNumberingAfterBreak="0">
    <w:nsid w:val="6F450344"/>
    <w:multiLevelType w:val="singleLevel"/>
    <w:tmpl w:val="75C465BC"/>
    <w:lvl w:ilvl="0">
      <w:start w:val="1"/>
      <w:numFmt w:val="none"/>
      <w:lvlText w:val=""/>
      <w:legacy w:legacy="1" w:legacySpace="0" w:legacyIndent="283"/>
      <w:lvlJc w:val="left"/>
      <w:pPr>
        <w:ind w:left="567" w:hanging="283"/>
      </w:pPr>
      <w:rPr>
        <w:rFonts w:ascii="Symbol" w:hAnsi="Symbol" w:hint="default"/>
      </w:rPr>
    </w:lvl>
  </w:abstractNum>
  <w:abstractNum w:abstractNumId="106" w15:restartNumberingAfterBreak="0">
    <w:nsid w:val="702C21AE"/>
    <w:multiLevelType w:val="singleLevel"/>
    <w:tmpl w:val="22EAC84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07" w15:restartNumberingAfterBreak="0">
    <w:nsid w:val="704E3D90"/>
    <w:multiLevelType w:val="hybridMultilevel"/>
    <w:tmpl w:val="01580CF2"/>
    <w:lvl w:ilvl="0" w:tplc="EC18E5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2F4535F"/>
    <w:multiLevelType w:val="hybridMultilevel"/>
    <w:tmpl w:val="2F46DB28"/>
    <w:lvl w:ilvl="0" w:tplc="00340D8E">
      <w:start w:val="2"/>
      <w:numFmt w:val="bullet"/>
      <w:lvlText w:val="–"/>
      <w:lvlJc w:val="left"/>
      <w:pPr>
        <w:tabs>
          <w:tab w:val="num" w:pos="108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51A3CD6"/>
    <w:multiLevelType w:val="hybridMultilevel"/>
    <w:tmpl w:val="22C677C8"/>
    <w:lvl w:ilvl="0" w:tplc="A2C04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75940DCE"/>
    <w:multiLevelType w:val="singleLevel"/>
    <w:tmpl w:val="75C465BC"/>
    <w:lvl w:ilvl="0">
      <w:start w:val="1"/>
      <w:numFmt w:val="none"/>
      <w:lvlText w:val=""/>
      <w:legacy w:legacy="1" w:legacySpace="0" w:legacyIndent="283"/>
      <w:lvlJc w:val="left"/>
      <w:pPr>
        <w:ind w:left="567" w:hanging="283"/>
      </w:pPr>
      <w:rPr>
        <w:rFonts w:ascii="Symbol" w:hAnsi="Symbol" w:hint="default"/>
      </w:rPr>
    </w:lvl>
  </w:abstractNum>
  <w:abstractNum w:abstractNumId="111" w15:restartNumberingAfterBreak="0">
    <w:nsid w:val="781D4543"/>
    <w:multiLevelType w:val="singleLevel"/>
    <w:tmpl w:val="22EAC84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12" w15:restartNumberingAfterBreak="0">
    <w:nsid w:val="78912817"/>
    <w:multiLevelType w:val="singleLevel"/>
    <w:tmpl w:val="E22402F0"/>
    <w:lvl w:ilvl="0">
      <w:numFmt w:val="none"/>
      <w:lvlText w:val="-"/>
      <w:legacy w:legacy="1" w:legacySpace="120" w:legacyIndent="360"/>
      <w:lvlJc w:val="left"/>
      <w:pPr>
        <w:ind w:left="1080" w:hanging="360"/>
      </w:pPr>
    </w:lvl>
  </w:abstractNum>
  <w:abstractNum w:abstractNumId="113" w15:restartNumberingAfterBreak="0">
    <w:nsid w:val="797C6515"/>
    <w:multiLevelType w:val="singleLevel"/>
    <w:tmpl w:val="E22402F0"/>
    <w:lvl w:ilvl="0">
      <w:numFmt w:val="none"/>
      <w:lvlText w:val="-"/>
      <w:legacy w:legacy="1" w:legacySpace="120" w:legacyIndent="360"/>
      <w:lvlJc w:val="left"/>
      <w:pPr>
        <w:ind w:left="1080" w:hanging="360"/>
      </w:pPr>
    </w:lvl>
  </w:abstractNum>
  <w:abstractNum w:abstractNumId="114" w15:restartNumberingAfterBreak="0">
    <w:nsid w:val="7B4550B3"/>
    <w:multiLevelType w:val="singleLevel"/>
    <w:tmpl w:val="22EAC84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15" w15:restartNumberingAfterBreak="0">
    <w:nsid w:val="7BA81F65"/>
    <w:multiLevelType w:val="singleLevel"/>
    <w:tmpl w:val="75C465BC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16" w15:restartNumberingAfterBreak="0">
    <w:nsid w:val="7BFB1F9F"/>
    <w:multiLevelType w:val="singleLevel"/>
    <w:tmpl w:val="22EAC84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17" w15:restartNumberingAfterBreak="0">
    <w:nsid w:val="7D767DBB"/>
    <w:multiLevelType w:val="singleLevel"/>
    <w:tmpl w:val="75C465BC"/>
    <w:lvl w:ilvl="0">
      <w:start w:val="1"/>
      <w:numFmt w:val="none"/>
      <w:lvlText w:val=""/>
      <w:legacy w:legacy="1" w:legacySpace="0" w:legacyIndent="283"/>
      <w:lvlJc w:val="left"/>
      <w:pPr>
        <w:ind w:left="567" w:hanging="283"/>
      </w:pPr>
      <w:rPr>
        <w:rFonts w:ascii="Symbol" w:hAnsi="Symbol" w:hint="default"/>
      </w:rPr>
    </w:lvl>
  </w:abstractNum>
  <w:abstractNum w:abstractNumId="118" w15:restartNumberingAfterBreak="0">
    <w:nsid w:val="7EE02202"/>
    <w:multiLevelType w:val="singleLevel"/>
    <w:tmpl w:val="22EAC84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19" w15:restartNumberingAfterBreak="0">
    <w:nsid w:val="7F1F28FA"/>
    <w:multiLevelType w:val="singleLevel"/>
    <w:tmpl w:val="472CC7B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20" w15:restartNumberingAfterBreak="0">
    <w:nsid w:val="7F5F2D77"/>
    <w:multiLevelType w:val="hybridMultilevel"/>
    <w:tmpl w:val="BAA49864"/>
    <w:lvl w:ilvl="0" w:tplc="00340D8E">
      <w:start w:val="2"/>
      <w:numFmt w:val="bullet"/>
      <w:lvlText w:val="–"/>
      <w:lvlJc w:val="left"/>
      <w:pPr>
        <w:tabs>
          <w:tab w:val="num" w:pos="108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00340D8E">
      <w:start w:val="2"/>
      <w:numFmt w:val="bullet"/>
      <w:lvlText w:val="–"/>
      <w:lvlJc w:val="left"/>
      <w:pPr>
        <w:tabs>
          <w:tab w:val="num" w:pos="2160"/>
        </w:tabs>
        <w:ind w:left="1080" w:firstLine="0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79973908">
    <w:abstractNumId w:val="2"/>
  </w:num>
  <w:num w:numId="2" w16cid:durableId="1135294597">
    <w:abstractNumId w:val="3"/>
  </w:num>
  <w:num w:numId="3" w16cid:durableId="792477270">
    <w:abstractNumId w:val="84"/>
  </w:num>
  <w:num w:numId="4" w16cid:durableId="1304695617">
    <w:abstractNumId w:val="1"/>
  </w:num>
  <w:num w:numId="5" w16cid:durableId="854923870">
    <w:abstractNumId w:val="62"/>
  </w:num>
  <w:num w:numId="6" w16cid:durableId="627710755">
    <w:abstractNumId w:val="102"/>
  </w:num>
  <w:num w:numId="7" w16cid:durableId="208886723">
    <w:abstractNumId w:val="50"/>
  </w:num>
  <w:num w:numId="8" w16cid:durableId="1204750212">
    <w:abstractNumId w:val="24"/>
  </w:num>
  <w:num w:numId="9" w16cid:durableId="1246649625">
    <w:abstractNumId w:val="90"/>
  </w:num>
  <w:num w:numId="10" w16cid:durableId="1348799395">
    <w:abstractNumId w:val="34"/>
  </w:num>
  <w:num w:numId="11" w16cid:durableId="604658896">
    <w:abstractNumId w:val="95"/>
  </w:num>
  <w:num w:numId="12" w16cid:durableId="1005206322">
    <w:abstractNumId w:val="93"/>
  </w:num>
  <w:num w:numId="13" w16cid:durableId="475142597">
    <w:abstractNumId w:val="114"/>
  </w:num>
  <w:num w:numId="14" w16cid:durableId="1235629611">
    <w:abstractNumId w:val="77"/>
  </w:num>
  <w:num w:numId="15" w16cid:durableId="1112214648">
    <w:abstractNumId w:val="59"/>
  </w:num>
  <w:num w:numId="16" w16cid:durableId="1537044765">
    <w:abstractNumId w:val="58"/>
  </w:num>
  <w:num w:numId="17" w16cid:durableId="1648322445">
    <w:abstractNumId w:val="67"/>
  </w:num>
  <w:num w:numId="18" w16cid:durableId="476730822">
    <w:abstractNumId w:val="21"/>
  </w:num>
  <w:num w:numId="19" w16cid:durableId="1546873303">
    <w:abstractNumId w:val="22"/>
  </w:num>
  <w:num w:numId="20" w16cid:durableId="1689983173">
    <w:abstractNumId w:val="118"/>
  </w:num>
  <w:num w:numId="21" w16cid:durableId="1727529880">
    <w:abstractNumId w:val="87"/>
  </w:num>
  <w:num w:numId="22" w16cid:durableId="433980504">
    <w:abstractNumId w:val="55"/>
  </w:num>
  <w:num w:numId="23" w16cid:durableId="396755707">
    <w:abstractNumId w:val="106"/>
  </w:num>
  <w:num w:numId="24" w16cid:durableId="194971418">
    <w:abstractNumId w:val="52"/>
  </w:num>
  <w:num w:numId="25" w16cid:durableId="2020230575">
    <w:abstractNumId w:val="64"/>
  </w:num>
  <w:num w:numId="26" w16cid:durableId="2062098956">
    <w:abstractNumId w:val="85"/>
  </w:num>
  <w:num w:numId="27" w16cid:durableId="62726674">
    <w:abstractNumId w:val="61"/>
  </w:num>
  <w:num w:numId="28" w16cid:durableId="853958415">
    <w:abstractNumId w:val="40"/>
  </w:num>
  <w:num w:numId="29" w16cid:durableId="2087527835">
    <w:abstractNumId w:val="29"/>
  </w:num>
  <w:num w:numId="30" w16cid:durableId="1383285426">
    <w:abstractNumId w:val="110"/>
  </w:num>
  <w:num w:numId="31" w16cid:durableId="1832015058">
    <w:abstractNumId w:val="38"/>
  </w:num>
  <w:num w:numId="32" w16cid:durableId="875508794">
    <w:abstractNumId w:val="54"/>
  </w:num>
  <w:num w:numId="33" w16cid:durableId="1109278741">
    <w:abstractNumId w:val="28"/>
  </w:num>
  <w:num w:numId="34" w16cid:durableId="794449066">
    <w:abstractNumId w:val="105"/>
  </w:num>
  <w:num w:numId="35" w16cid:durableId="1403943184">
    <w:abstractNumId w:val="80"/>
  </w:num>
  <w:num w:numId="36" w16cid:durableId="651525178">
    <w:abstractNumId w:val="117"/>
  </w:num>
  <w:num w:numId="37" w16cid:durableId="132338118">
    <w:abstractNumId w:val="78"/>
  </w:num>
  <w:num w:numId="38" w16cid:durableId="1516532938">
    <w:abstractNumId w:val="89"/>
  </w:num>
  <w:num w:numId="39" w16cid:durableId="764768132">
    <w:abstractNumId w:val="100"/>
  </w:num>
  <w:num w:numId="40" w16cid:durableId="1603219769">
    <w:abstractNumId w:val="98"/>
  </w:num>
  <w:num w:numId="41" w16cid:durableId="51733973">
    <w:abstractNumId w:val="65"/>
  </w:num>
  <w:num w:numId="42" w16cid:durableId="1680697744">
    <w:abstractNumId w:val="63"/>
  </w:num>
  <w:num w:numId="43" w16cid:durableId="294025170">
    <w:abstractNumId w:val="104"/>
  </w:num>
  <w:num w:numId="44" w16cid:durableId="2109302432">
    <w:abstractNumId w:val="27"/>
  </w:num>
  <w:num w:numId="45" w16cid:durableId="1187863843">
    <w:abstractNumId w:val="88"/>
  </w:num>
  <w:num w:numId="46" w16cid:durableId="1093671851">
    <w:abstractNumId w:val="92"/>
  </w:num>
  <w:num w:numId="47" w16cid:durableId="526985575">
    <w:abstractNumId w:val="73"/>
  </w:num>
  <w:num w:numId="48" w16cid:durableId="168063751">
    <w:abstractNumId w:val="53"/>
  </w:num>
  <w:num w:numId="49" w16cid:durableId="490100088">
    <w:abstractNumId w:val="69"/>
  </w:num>
  <w:num w:numId="50" w16cid:durableId="454566446">
    <w:abstractNumId w:val="46"/>
  </w:num>
  <w:num w:numId="51" w16cid:durableId="1774394361">
    <w:abstractNumId w:val="20"/>
  </w:num>
  <w:num w:numId="52" w16cid:durableId="1453085691">
    <w:abstractNumId w:val="74"/>
  </w:num>
  <w:num w:numId="53" w16cid:durableId="2077895752">
    <w:abstractNumId w:val="72"/>
  </w:num>
  <w:num w:numId="54" w16cid:durableId="1868983763">
    <w:abstractNumId w:val="66"/>
  </w:num>
  <w:num w:numId="55" w16cid:durableId="2101825866">
    <w:abstractNumId w:val="94"/>
  </w:num>
  <w:num w:numId="56" w16cid:durableId="1243223728">
    <w:abstractNumId w:val="75"/>
  </w:num>
  <w:num w:numId="57" w16cid:durableId="69278821">
    <w:abstractNumId w:val="25"/>
  </w:num>
  <w:num w:numId="58" w16cid:durableId="8458064">
    <w:abstractNumId w:val="51"/>
  </w:num>
  <w:num w:numId="59" w16cid:durableId="395934626">
    <w:abstractNumId w:val="115"/>
  </w:num>
  <w:num w:numId="60" w16cid:durableId="1279095505">
    <w:abstractNumId w:val="101"/>
  </w:num>
  <w:num w:numId="61" w16cid:durableId="434600586">
    <w:abstractNumId w:val="119"/>
  </w:num>
  <w:num w:numId="62" w16cid:durableId="1424449498">
    <w:abstractNumId w:val="83"/>
  </w:num>
  <w:num w:numId="63" w16cid:durableId="1783719507">
    <w:abstractNumId w:val="18"/>
  </w:num>
  <w:num w:numId="64" w16cid:durableId="1232811505">
    <w:abstractNumId w:val="76"/>
  </w:num>
  <w:num w:numId="65" w16cid:durableId="309553082">
    <w:abstractNumId w:val="32"/>
  </w:num>
  <w:num w:numId="66" w16cid:durableId="439877710">
    <w:abstractNumId w:val="120"/>
  </w:num>
  <w:num w:numId="67" w16cid:durableId="1451434123">
    <w:abstractNumId w:val="31"/>
  </w:num>
  <w:num w:numId="68" w16cid:durableId="838690446">
    <w:abstractNumId w:val="108"/>
  </w:num>
  <w:num w:numId="69" w16cid:durableId="360403300">
    <w:abstractNumId w:val="43"/>
  </w:num>
  <w:num w:numId="70" w16cid:durableId="981349468">
    <w:abstractNumId w:val="33"/>
  </w:num>
  <w:num w:numId="71" w16cid:durableId="1592934141">
    <w:abstractNumId w:val="96"/>
  </w:num>
  <w:num w:numId="72" w16cid:durableId="812137819">
    <w:abstractNumId w:val="111"/>
  </w:num>
  <w:num w:numId="73" w16cid:durableId="427623313">
    <w:abstractNumId w:val="71"/>
  </w:num>
  <w:num w:numId="74" w16cid:durableId="2140494581">
    <w:abstractNumId w:val="41"/>
  </w:num>
  <w:num w:numId="75" w16cid:durableId="604776374">
    <w:abstractNumId w:val="37"/>
  </w:num>
  <w:num w:numId="76" w16cid:durableId="1799909331">
    <w:abstractNumId w:val="97"/>
  </w:num>
  <w:num w:numId="77" w16cid:durableId="1905556535">
    <w:abstractNumId w:val="39"/>
  </w:num>
  <w:num w:numId="78" w16cid:durableId="428815527">
    <w:abstractNumId w:val="113"/>
  </w:num>
  <w:num w:numId="79" w16cid:durableId="826288584">
    <w:abstractNumId w:val="49"/>
  </w:num>
  <w:num w:numId="80" w16cid:durableId="93130898">
    <w:abstractNumId w:val="19"/>
  </w:num>
  <w:num w:numId="81" w16cid:durableId="1448312671">
    <w:abstractNumId w:val="26"/>
  </w:num>
  <w:num w:numId="82" w16cid:durableId="998269278">
    <w:abstractNumId w:val="45"/>
  </w:num>
  <w:num w:numId="83" w16cid:durableId="476999040">
    <w:abstractNumId w:val="81"/>
  </w:num>
  <w:num w:numId="84" w16cid:durableId="581715987">
    <w:abstractNumId w:val="47"/>
  </w:num>
  <w:num w:numId="85" w16cid:durableId="926231405">
    <w:abstractNumId w:val="56"/>
  </w:num>
  <w:num w:numId="86" w16cid:durableId="483545649">
    <w:abstractNumId w:val="112"/>
  </w:num>
  <w:num w:numId="87" w16cid:durableId="1718123471">
    <w:abstractNumId w:val="86"/>
  </w:num>
  <w:num w:numId="88" w16cid:durableId="376665676">
    <w:abstractNumId w:val="15"/>
  </w:num>
  <w:num w:numId="89" w16cid:durableId="221412468">
    <w:abstractNumId w:val="103"/>
  </w:num>
  <w:num w:numId="90" w16cid:durableId="1342313507">
    <w:abstractNumId w:val="48"/>
  </w:num>
  <w:num w:numId="91" w16cid:durableId="1074282893">
    <w:abstractNumId w:val="36"/>
  </w:num>
  <w:num w:numId="92" w16cid:durableId="306325950">
    <w:abstractNumId w:val="44"/>
  </w:num>
  <w:num w:numId="93" w16cid:durableId="331879827">
    <w:abstractNumId w:val="30"/>
  </w:num>
  <w:num w:numId="94" w16cid:durableId="1710253659">
    <w:abstractNumId w:val="70"/>
  </w:num>
  <w:num w:numId="95" w16cid:durableId="1805348304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6" w16cid:durableId="69741439">
    <w:abstractNumId w:val="60"/>
  </w:num>
  <w:num w:numId="97" w16cid:durableId="1645234960">
    <w:abstractNumId w:val="23"/>
  </w:num>
  <w:num w:numId="98" w16cid:durableId="1520311082">
    <w:abstractNumId w:val="16"/>
  </w:num>
  <w:num w:numId="99" w16cid:durableId="1488978269">
    <w:abstractNumId w:val="99"/>
  </w:num>
  <w:num w:numId="100" w16cid:durableId="49813590">
    <w:abstractNumId w:val="109"/>
  </w:num>
  <w:num w:numId="101" w16cid:durableId="1130319909">
    <w:abstractNumId w:val="57"/>
  </w:num>
  <w:num w:numId="102" w16cid:durableId="1600988810">
    <w:abstractNumId w:val="17"/>
  </w:num>
  <w:num w:numId="103" w16cid:durableId="698820809">
    <w:abstractNumId w:val="91"/>
  </w:num>
  <w:num w:numId="104" w16cid:durableId="1489516849">
    <w:abstractNumId w:val="68"/>
  </w:num>
  <w:num w:numId="105" w16cid:durableId="1476020232">
    <w:abstractNumId w:val="82"/>
  </w:num>
  <w:num w:numId="106" w16cid:durableId="799107159">
    <w:abstractNumId w:val="35"/>
  </w:num>
  <w:num w:numId="107" w16cid:durableId="307519674">
    <w:abstractNumId w:val="116"/>
  </w:num>
  <w:num w:numId="108" w16cid:durableId="220487022">
    <w:abstractNumId w:val="79"/>
  </w:num>
  <w:num w:numId="109" w16cid:durableId="1246308862">
    <w:abstractNumId w:val="42"/>
  </w:num>
  <w:num w:numId="110" w16cid:durableId="966397097">
    <w:abstractNumId w:val="107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A55"/>
    <w:rsid w:val="00005B2B"/>
    <w:rsid w:val="00014207"/>
    <w:rsid w:val="0001691E"/>
    <w:rsid w:val="000228BA"/>
    <w:rsid w:val="0002351C"/>
    <w:rsid w:val="00024061"/>
    <w:rsid w:val="00030AD3"/>
    <w:rsid w:val="00030E65"/>
    <w:rsid w:val="0003218D"/>
    <w:rsid w:val="00036177"/>
    <w:rsid w:val="0003712D"/>
    <w:rsid w:val="00037B66"/>
    <w:rsid w:val="000400FA"/>
    <w:rsid w:val="000517CD"/>
    <w:rsid w:val="00051CB0"/>
    <w:rsid w:val="00052338"/>
    <w:rsid w:val="00055D37"/>
    <w:rsid w:val="000575DA"/>
    <w:rsid w:val="00057C41"/>
    <w:rsid w:val="000630EE"/>
    <w:rsid w:val="00064D2E"/>
    <w:rsid w:val="00066084"/>
    <w:rsid w:val="00066324"/>
    <w:rsid w:val="000678ED"/>
    <w:rsid w:val="000728BC"/>
    <w:rsid w:val="000735EA"/>
    <w:rsid w:val="000812F6"/>
    <w:rsid w:val="00081FD8"/>
    <w:rsid w:val="00083401"/>
    <w:rsid w:val="000844EF"/>
    <w:rsid w:val="00085025"/>
    <w:rsid w:val="00086EF3"/>
    <w:rsid w:val="0008769A"/>
    <w:rsid w:val="00093DA0"/>
    <w:rsid w:val="00094B3B"/>
    <w:rsid w:val="000959F7"/>
    <w:rsid w:val="00096B4A"/>
    <w:rsid w:val="000A1FAC"/>
    <w:rsid w:val="000A29DA"/>
    <w:rsid w:val="000A7EA8"/>
    <w:rsid w:val="000B214D"/>
    <w:rsid w:val="000B37B7"/>
    <w:rsid w:val="000B4782"/>
    <w:rsid w:val="000C14DC"/>
    <w:rsid w:val="000C38CC"/>
    <w:rsid w:val="000C3D49"/>
    <w:rsid w:val="000C3D54"/>
    <w:rsid w:val="000C72BA"/>
    <w:rsid w:val="000D06A6"/>
    <w:rsid w:val="000D0E8B"/>
    <w:rsid w:val="000D17BF"/>
    <w:rsid w:val="000D325A"/>
    <w:rsid w:val="000D327F"/>
    <w:rsid w:val="000D57C4"/>
    <w:rsid w:val="000E0581"/>
    <w:rsid w:val="000E0653"/>
    <w:rsid w:val="000E4D53"/>
    <w:rsid w:val="000E4E07"/>
    <w:rsid w:val="000E51A5"/>
    <w:rsid w:val="000E5DAF"/>
    <w:rsid w:val="000E7D12"/>
    <w:rsid w:val="000F0628"/>
    <w:rsid w:val="000F492B"/>
    <w:rsid w:val="000F5BE5"/>
    <w:rsid w:val="000F677B"/>
    <w:rsid w:val="000F7402"/>
    <w:rsid w:val="0010011E"/>
    <w:rsid w:val="0010209E"/>
    <w:rsid w:val="00103953"/>
    <w:rsid w:val="00104ACC"/>
    <w:rsid w:val="0010502F"/>
    <w:rsid w:val="001064A7"/>
    <w:rsid w:val="00106C1C"/>
    <w:rsid w:val="00107287"/>
    <w:rsid w:val="001074C3"/>
    <w:rsid w:val="00110791"/>
    <w:rsid w:val="00111BE3"/>
    <w:rsid w:val="00112562"/>
    <w:rsid w:val="00114581"/>
    <w:rsid w:val="00117B65"/>
    <w:rsid w:val="00117C65"/>
    <w:rsid w:val="001219CD"/>
    <w:rsid w:val="00121DF3"/>
    <w:rsid w:val="00122095"/>
    <w:rsid w:val="00125E24"/>
    <w:rsid w:val="001266D1"/>
    <w:rsid w:val="001269B3"/>
    <w:rsid w:val="00127EAB"/>
    <w:rsid w:val="001305DE"/>
    <w:rsid w:val="00136681"/>
    <w:rsid w:val="00137A01"/>
    <w:rsid w:val="00140751"/>
    <w:rsid w:val="00144420"/>
    <w:rsid w:val="001446BA"/>
    <w:rsid w:val="00144F3C"/>
    <w:rsid w:val="00145636"/>
    <w:rsid w:val="00146319"/>
    <w:rsid w:val="00147A1B"/>
    <w:rsid w:val="001501FC"/>
    <w:rsid w:val="001547A7"/>
    <w:rsid w:val="0015560F"/>
    <w:rsid w:val="00160C17"/>
    <w:rsid w:val="0016567D"/>
    <w:rsid w:val="00165EFF"/>
    <w:rsid w:val="00167A2D"/>
    <w:rsid w:val="00170E4C"/>
    <w:rsid w:val="00174BB5"/>
    <w:rsid w:val="001758CA"/>
    <w:rsid w:val="00181BF3"/>
    <w:rsid w:val="00184675"/>
    <w:rsid w:val="001878AF"/>
    <w:rsid w:val="00193141"/>
    <w:rsid w:val="001965D0"/>
    <w:rsid w:val="001A3370"/>
    <w:rsid w:val="001A5112"/>
    <w:rsid w:val="001A5FCF"/>
    <w:rsid w:val="001A7183"/>
    <w:rsid w:val="001A79E9"/>
    <w:rsid w:val="001B3A6B"/>
    <w:rsid w:val="001B3B09"/>
    <w:rsid w:val="001B464D"/>
    <w:rsid w:val="001B4DF0"/>
    <w:rsid w:val="001B5AF0"/>
    <w:rsid w:val="001B7799"/>
    <w:rsid w:val="001C18F3"/>
    <w:rsid w:val="001C2151"/>
    <w:rsid w:val="001C2BB1"/>
    <w:rsid w:val="001C4002"/>
    <w:rsid w:val="001C5335"/>
    <w:rsid w:val="001D47F0"/>
    <w:rsid w:val="001D6956"/>
    <w:rsid w:val="001E5195"/>
    <w:rsid w:val="001E6D4E"/>
    <w:rsid w:val="001E72E8"/>
    <w:rsid w:val="001F131C"/>
    <w:rsid w:val="001F16F0"/>
    <w:rsid w:val="001F2629"/>
    <w:rsid w:val="001F491F"/>
    <w:rsid w:val="001F52F0"/>
    <w:rsid w:val="00202C5F"/>
    <w:rsid w:val="002033F4"/>
    <w:rsid w:val="0020369B"/>
    <w:rsid w:val="00204598"/>
    <w:rsid w:val="00204739"/>
    <w:rsid w:val="002116BA"/>
    <w:rsid w:val="00212A5F"/>
    <w:rsid w:val="00212ACF"/>
    <w:rsid w:val="00213F29"/>
    <w:rsid w:val="0021442D"/>
    <w:rsid w:val="00220FC8"/>
    <w:rsid w:val="002230AA"/>
    <w:rsid w:val="00223368"/>
    <w:rsid w:val="00223745"/>
    <w:rsid w:val="00226818"/>
    <w:rsid w:val="00227D3E"/>
    <w:rsid w:val="002307AF"/>
    <w:rsid w:val="00230970"/>
    <w:rsid w:val="0023262C"/>
    <w:rsid w:val="00232BEA"/>
    <w:rsid w:val="00237591"/>
    <w:rsid w:val="00241F32"/>
    <w:rsid w:val="00245A10"/>
    <w:rsid w:val="00245B6A"/>
    <w:rsid w:val="002502FE"/>
    <w:rsid w:val="0025115A"/>
    <w:rsid w:val="00251BF9"/>
    <w:rsid w:val="00251F46"/>
    <w:rsid w:val="00253FE2"/>
    <w:rsid w:val="00254000"/>
    <w:rsid w:val="0025475E"/>
    <w:rsid w:val="00255835"/>
    <w:rsid w:val="0025606F"/>
    <w:rsid w:val="00263CA3"/>
    <w:rsid w:val="002651DF"/>
    <w:rsid w:val="00266FEB"/>
    <w:rsid w:val="00270714"/>
    <w:rsid w:val="00273831"/>
    <w:rsid w:val="002762D0"/>
    <w:rsid w:val="0027744A"/>
    <w:rsid w:val="0028012B"/>
    <w:rsid w:val="002822C3"/>
    <w:rsid w:val="002822FE"/>
    <w:rsid w:val="00282720"/>
    <w:rsid w:val="002858D1"/>
    <w:rsid w:val="00285CA0"/>
    <w:rsid w:val="00286F98"/>
    <w:rsid w:val="00290487"/>
    <w:rsid w:val="0029365D"/>
    <w:rsid w:val="002941A0"/>
    <w:rsid w:val="00294C6A"/>
    <w:rsid w:val="00295468"/>
    <w:rsid w:val="00296903"/>
    <w:rsid w:val="00297C95"/>
    <w:rsid w:val="00297EB2"/>
    <w:rsid w:val="002A4B02"/>
    <w:rsid w:val="002A5002"/>
    <w:rsid w:val="002A7524"/>
    <w:rsid w:val="002B0223"/>
    <w:rsid w:val="002B6DE6"/>
    <w:rsid w:val="002B7120"/>
    <w:rsid w:val="002B7730"/>
    <w:rsid w:val="002C0DEC"/>
    <w:rsid w:val="002C1E05"/>
    <w:rsid w:val="002C4A69"/>
    <w:rsid w:val="002D434C"/>
    <w:rsid w:val="002D6518"/>
    <w:rsid w:val="002E1773"/>
    <w:rsid w:val="002E281A"/>
    <w:rsid w:val="002E4B7D"/>
    <w:rsid w:val="002E6872"/>
    <w:rsid w:val="002F1CF2"/>
    <w:rsid w:val="002F2125"/>
    <w:rsid w:val="002F2B31"/>
    <w:rsid w:val="002F3800"/>
    <w:rsid w:val="002F6F74"/>
    <w:rsid w:val="00301DBF"/>
    <w:rsid w:val="00307A8C"/>
    <w:rsid w:val="00311B98"/>
    <w:rsid w:val="00311C8A"/>
    <w:rsid w:val="00317629"/>
    <w:rsid w:val="00322E25"/>
    <w:rsid w:val="0032531C"/>
    <w:rsid w:val="0032609C"/>
    <w:rsid w:val="0032660D"/>
    <w:rsid w:val="00327790"/>
    <w:rsid w:val="00331CDF"/>
    <w:rsid w:val="00333997"/>
    <w:rsid w:val="0033516A"/>
    <w:rsid w:val="003359F7"/>
    <w:rsid w:val="003364F6"/>
    <w:rsid w:val="0033678A"/>
    <w:rsid w:val="00340BF8"/>
    <w:rsid w:val="003504FB"/>
    <w:rsid w:val="00350607"/>
    <w:rsid w:val="003534C6"/>
    <w:rsid w:val="00353775"/>
    <w:rsid w:val="00354C36"/>
    <w:rsid w:val="00354D7C"/>
    <w:rsid w:val="00362E74"/>
    <w:rsid w:val="003644DF"/>
    <w:rsid w:val="0036666A"/>
    <w:rsid w:val="003708F2"/>
    <w:rsid w:val="00370FB4"/>
    <w:rsid w:val="00372DAF"/>
    <w:rsid w:val="00375FB4"/>
    <w:rsid w:val="003765FE"/>
    <w:rsid w:val="003810F8"/>
    <w:rsid w:val="00381C0A"/>
    <w:rsid w:val="00382BF8"/>
    <w:rsid w:val="00385C2D"/>
    <w:rsid w:val="00387582"/>
    <w:rsid w:val="00391ECC"/>
    <w:rsid w:val="0039293A"/>
    <w:rsid w:val="00394272"/>
    <w:rsid w:val="003964D7"/>
    <w:rsid w:val="003A26D2"/>
    <w:rsid w:val="003A4C83"/>
    <w:rsid w:val="003A6AC1"/>
    <w:rsid w:val="003A71E2"/>
    <w:rsid w:val="003A76BC"/>
    <w:rsid w:val="003B4F3C"/>
    <w:rsid w:val="003B6D22"/>
    <w:rsid w:val="003C016B"/>
    <w:rsid w:val="003C0DC9"/>
    <w:rsid w:val="003C0DD5"/>
    <w:rsid w:val="003C1745"/>
    <w:rsid w:val="003C258E"/>
    <w:rsid w:val="003C42E2"/>
    <w:rsid w:val="003C4D61"/>
    <w:rsid w:val="003C7766"/>
    <w:rsid w:val="003D0412"/>
    <w:rsid w:val="003D1883"/>
    <w:rsid w:val="003D545B"/>
    <w:rsid w:val="003D5730"/>
    <w:rsid w:val="003D72E1"/>
    <w:rsid w:val="003E3DA7"/>
    <w:rsid w:val="003E5764"/>
    <w:rsid w:val="003E64C9"/>
    <w:rsid w:val="003E7CE6"/>
    <w:rsid w:val="003F63A7"/>
    <w:rsid w:val="0040005D"/>
    <w:rsid w:val="00401DBF"/>
    <w:rsid w:val="00402814"/>
    <w:rsid w:val="004035D3"/>
    <w:rsid w:val="004045E6"/>
    <w:rsid w:val="004100FA"/>
    <w:rsid w:val="00410D13"/>
    <w:rsid w:val="00412CEF"/>
    <w:rsid w:val="00413557"/>
    <w:rsid w:val="004141BD"/>
    <w:rsid w:val="00415A9E"/>
    <w:rsid w:val="0041681A"/>
    <w:rsid w:val="0041747A"/>
    <w:rsid w:val="004220A9"/>
    <w:rsid w:val="00425906"/>
    <w:rsid w:val="00425BE8"/>
    <w:rsid w:val="00432632"/>
    <w:rsid w:val="0043277F"/>
    <w:rsid w:val="004329FA"/>
    <w:rsid w:val="0043391C"/>
    <w:rsid w:val="00433D31"/>
    <w:rsid w:val="00440064"/>
    <w:rsid w:val="004418FD"/>
    <w:rsid w:val="00443B0D"/>
    <w:rsid w:val="00443F3A"/>
    <w:rsid w:val="00445832"/>
    <w:rsid w:val="0045099E"/>
    <w:rsid w:val="00453215"/>
    <w:rsid w:val="00467B94"/>
    <w:rsid w:val="00471345"/>
    <w:rsid w:val="00472CDE"/>
    <w:rsid w:val="00473C4B"/>
    <w:rsid w:val="00474D3F"/>
    <w:rsid w:val="004752CA"/>
    <w:rsid w:val="0047697C"/>
    <w:rsid w:val="00477404"/>
    <w:rsid w:val="00481462"/>
    <w:rsid w:val="0048312D"/>
    <w:rsid w:val="00484AE5"/>
    <w:rsid w:val="00484B65"/>
    <w:rsid w:val="00484C54"/>
    <w:rsid w:val="00485946"/>
    <w:rsid w:val="00487853"/>
    <w:rsid w:val="004879BB"/>
    <w:rsid w:val="00491544"/>
    <w:rsid w:val="00493078"/>
    <w:rsid w:val="004932D1"/>
    <w:rsid w:val="0049350A"/>
    <w:rsid w:val="004A16F8"/>
    <w:rsid w:val="004A52C3"/>
    <w:rsid w:val="004B029A"/>
    <w:rsid w:val="004B139C"/>
    <w:rsid w:val="004B19BB"/>
    <w:rsid w:val="004B35FF"/>
    <w:rsid w:val="004B57D6"/>
    <w:rsid w:val="004B6196"/>
    <w:rsid w:val="004C0DDC"/>
    <w:rsid w:val="004C3435"/>
    <w:rsid w:val="004C4166"/>
    <w:rsid w:val="004C5D8D"/>
    <w:rsid w:val="004C7D77"/>
    <w:rsid w:val="004C7FF2"/>
    <w:rsid w:val="004D4AC6"/>
    <w:rsid w:val="004D5541"/>
    <w:rsid w:val="004D7033"/>
    <w:rsid w:val="004E21ED"/>
    <w:rsid w:val="004E3806"/>
    <w:rsid w:val="004E7CB3"/>
    <w:rsid w:val="004F72FC"/>
    <w:rsid w:val="004F7879"/>
    <w:rsid w:val="004F7D39"/>
    <w:rsid w:val="00506F0F"/>
    <w:rsid w:val="00511901"/>
    <w:rsid w:val="0051229B"/>
    <w:rsid w:val="00513ED5"/>
    <w:rsid w:val="00524268"/>
    <w:rsid w:val="005266A6"/>
    <w:rsid w:val="00526BD8"/>
    <w:rsid w:val="005304C7"/>
    <w:rsid w:val="0054328E"/>
    <w:rsid w:val="00544EC2"/>
    <w:rsid w:val="00547D65"/>
    <w:rsid w:val="00550AB1"/>
    <w:rsid w:val="00552CE8"/>
    <w:rsid w:val="00555237"/>
    <w:rsid w:val="00555FFE"/>
    <w:rsid w:val="00560231"/>
    <w:rsid w:val="00561BB8"/>
    <w:rsid w:val="0056698E"/>
    <w:rsid w:val="0056730F"/>
    <w:rsid w:val="00571D6F"/>
    <w:rsid w:val="0057350B"/>
    <w:rsid w:val="0057574A"/>
    <w:rsid w:val="00576E39"/>
    <w:rsid w:val="00580E7D"/>
    <w:rsid w:val="00584B01"/>
    <w:rsid w:val="005860A3"/>
    <w:rsid w:val="00587E52"/>
    <w:rsid w:val="00592DD6"/>
    <w:rsid w:val="005939FE"/>
    <w:rsid w:val="0059650F"/>
    <w:rsid w:val="005A1F61"/>
    <w:rsid w:val="005A2D59"/>
    <w:rsid w:val="005A331A"/>
    <w:rsid w:val="005A3468"/>
    <w:rsid w:val="005A4D83"/>
    <w:rsid w:val="005A5F28"/>
    <w:rsid w:val="005B4538"/>
    <w:rsid w:val="005B51EA"/>
    <w:rsid w:val="005B6E66"/>
    <w:rsid w:val="005B737B"/>
    <w:rsid w:val="005C0F00"/>
    <w:rsid w:val="005D48A1"/>
    <w:rsid w:val="005D5890"/>
    <w:rsid w:val="005D6054"/>
    <w:rsid w:val="005D6A6D"/>
    <w:rsid w:val="005D6C23"/>
    <w:rsid w:val="005D701B"/>
    <w:rsid w:val="005D72F9"/>
    <w:rsid w:val="005E0FEB"/>
    <w:rsid w:val="005E2F90"/>
    <w:rsid w:val="005E3358"/>
    <w:rsid w:val="005E3512"/>
    <w:rsid w:val="005E3B53"/>
    <w:rsid w:val="005E528D"/>
    <w:rsid w:val="005E5ACC"/>
    <w:rsid w:val="005E6F70"/>
    <w:rsid w:val="005F13B8"/>
    <w:rsid w:val="005F2A66"/>
    <w:rsid w:val="00600654"/>
    <w:rsid w:val="00601446"/>
    <w:rsid w:val="006039B5"/>
    <w:rsid w:val="00604D53"/>
    <w:rsid w:val="00604FDB"/>
    <w:rsid w:val="0060782E"/>
    <w:rsid w:val="00611D66"/>
    <w:rsid w:val="00616176"/>
    <w:rsid w:val="006175E4"/>
    <w:rsid w:val="00620AD0"/>
    <w:rsid w:val="00621781"/>
    <w:rsid w:val="00622DA9"/>
    <w:rsid w:val="00623406"/>
    <w:rsid w:val="0062344A"/>
    <w:rsid w:val="0062547A"/>
    <w:rsid w:val="00631B1A"/>
    <w:rsid w:val="006330F7"/>
    <w:rsid w:val="006359EB"/>
    <w:rsid w:val="00635A2D"/>
    <w:rsid w:val="00637B37"/>
    <w:rsid w:val="006416A9"/>
    <w:rsid w:val="006454FD"/>
    <w:rsid w:val="00646277"/>
    <w:rsid w:val="006463D4"/>
    <w:rsid w:val="00646ED8"/>
    <w:rsid w:val="00646F38"/>
    <w:rsid w:val="00652DCC"/>
    <w:rsid w:val="006532E6"/>
    <w:rsid w:val="00653CA0"/>
    <w:rsid w:val="00654835"/>
    <w:rsid w:val="006556FE"/>
    <w:rsid w:val="00655D23"/>
    <w:rsid w:val="00656D81"/>
    <w:rsid w:val="00660718"/>
    <w:rsid w:val="0066233E"/>
    <w:rsid w:val="00665992"/>
    <w:rsid w:val="00665FB2"/>
    <w:rsid w:val="0066761C"/>
    <w:rsid w:val="00670A4A"/>
    <w:rsid w:val="00671841"/>
    <w:rsid w:val="00672733"/>
    <w:rsid w:val="00674B1B"/>
    <w:rsid w:val="006756AC"/>
    <w:rsid w:val="00677E4C"/>
    <w:rsid w:val="006808FB"/>
    <w:rsid w:val="00683F87"/>
    <w:rsid w:val="00684B8A"/>
    <w:rsid w:val="00686801"/>
    <w:rsid w:val="006916F1"/>
    <w:rsid w:val="00693694"/>
    <w:rsid w:val="0069586C"/>
    <w:rsid w:val="006A1DAC"/>
    <w:rsid w:val="006A51BB"/>
    <w:rsid w:val="006A6E1E"/>
    <w:rsid w:val="006B1E37"/>
    <w:rsid w:val="006B46C0"/>
    <w:rsid w:val="006B46D4"/>
    <w:rsid w:val="006B6BA5"/>
    <w:rsid w:val="006B7346"/>
    <w:rsid w:val="006C129A"/>
    <w:rsid w:val="006C2276"/>
    <w:rsid w:val="006C25F5"/>
    <w:rsid w:val="006C3890"/>
    <w:rsid w:val="006C5853"/>
    <w:rsid w:val="006D06BC"/>
    <w:rsid w:val="006D3C53"/>
    <w:rsid w:val="006D40AD"/>
    <w:rsid w:val="006D5353"/>
    <w:rsid w:val="006E109E"/>
    <w:rsid w:val="006E18FD"/>
    <w:rsid w:val="006E392E"/>
    <w:rsid w:val="006E73C9"/>
    <w:rsid w:val="006E7E20"/>
    <w:rsid w:val="006F1A04"/>
    <w:rsid w:val="006F1A55"/>
    <w:rsid w:val="006F24BB"/>
    <w:rsid w:val="006F27E7"/>
    <w:rsid w:val="006F4468"/>
    <w:rsid w:val="006F6385"/>
    <w:rsid w:val="006F6A11"/>
    <w:rsid w:val="006F6FB0"/>
    <w:rsid w:val="00701541"/>
    <w:rsid w:val="007016D5"/>
    <w:rsid w:val="00701B56"/>
    <w:rsid w:val="00704BCA"/>
    <w:rsid w:val="00712351"/>
    <w:rsid w:val="00715A18"/>
    <w:rsid w:val="00715D33"/>
    <w:rsid w:val="0071755B"/>
    <w:rsid w:val="00721C92"/>
    <w:rsid w:val="0072620B"/>
    <w:rsid w:val="007315F5"/>
    <w:rsid w:val="00731B62"/>
    <w:rsid w:val="00731E36"/>
    <w:rsid w:val="00732232"/>
    <w:rsid w:val="007336B8"/>
    <w:rsid w:val="00744F78"/>
    <w:rsid w:val="00745B82"/>
    <w:rsid w:val="00745EA7"/>
    <w:rsid w:val="00755C04"/>
    <w:rsid w:val="007568E7"/>
    <w:rsid w:val="0076043D"/>
    <w:rsid w:val="007621B5"/>
    <w:rsid w:val="00767ADF"/>
    <w:rsid w:val="00774216"/>
    <w:rsid w:val="00776A81"/>
    <w:rsid w:val="00776BCB"/>
    <w:rsid w:val="0077736D"/>
    <w:rsid w:val="007827F6"/>
    <w:rsid w:val="007832AD"/>
    <w:rsid w:val="00786929"/>
    <w:rsid w:val="00786A1A"/>
    <w:rsid w:val="00787156"/>
    <w:rsid w:val="00791A89"/>
    <w:rsid w:val="0079642D"/>
    <w:rsid w:val="00796B73"/>
    <w:rsid w:val="00797479"/>
    <w:rsid w:val="007A5B0C"/>
    <w:rsid w:val="007B1BB1"/>
    <w:rsid w:val="007B1E19"/>
    <w:rsid w:val="007B25AA"/>
    <w:rsid w:val="007B2AD3"/>
    <w:rsid w:val="007B4A13"/>
    <w:rsid w:val="007B4BC5"/>
    <w:rsid w:val="007B52A9"/>
    <w:rsid w:val="007C2A87"/>
    <w:rsid w:val="007C3584"/>
    <w:rsid w:val="007C7BD7"/>
    <w:rsid w:val="007D0F5D"/>
    <w:rsid w:val="007D64DC"/>
    <w:rsid w:val="007D6B03"/>
    <w:rsid w:val="007E149D"/>
    <w:rsid w:val="007E1877"/>
    <w:rsid w:val="007E1C5D"/>
    <w:rsid w:val="007E1EF5"/>
    <w:rsid w:val="007E2F56"/>
    <w:rsid w:val="007E4DC6"/>
    <w:rsid w:val="007E61E7"/>
    <w:rsid w:val="007E798F"/>
    <w:rsid w:val="007F2343"/>
    <w:rsid w:val="007F692C"/>
    <w:rsid w:val="007F7A55"/>
    <w:rsid w:val="00803C4D"/>
    <w:rsid w:val="00805E6E"/>
    <w:rsid w:val="008113EF"/>
    <w:rsid w:val="0081754D"/>
    <w:rsid w:val="00817585"/>
    <w:rsid w:val="00817914"/>
    <w:rsid w:val="008257CC"/>
    <w:rsid w:val="0083036C"/>
    <w:rsid w:val="008315BE"/>
    <w:rsid w:val="00832E1C"/>
    <w:rsid w:val="00837178"/>
    <w:rsid w:val="00840573"/>
    <w:rsid w:val="00842C90"/>
    <w:rsid w:val="00844B0F"/>
    <w:rsid w:val="00844C1D"/>
    <w:rsid w:val="00851BB1"/>
    <w:rsid w:val="0085430E"/>
    <w:rsid w:val="00854709"/>
    <w:rsid w:val="00857DB1"/>
    <w:rsid w:val="0086015F"/>
    <w:rsid w:val="00867AB5"/>
    <w:rsid w:val="00867ABE"/>
    <w:rsid w:val="0087262C"/>
    <w:rsid w:val="00873737"/>
    <w:rsid w:val="008750DA"/>
    <w:rsid w:val="0087616C"/>
    <w:rsid w:val="008764DB"/>
    <w:rsid w:val="008802A9"/>
    <w:rsid w:val="00880FB3"/>
    <w:rsid w:val="00883E15"/>
    <w:rsid w:val="00885467"/>
    <w:rsid w:val="0089004E"/>
    <w:rsid w:val="0089098D"/>
    <w:rsid w:val="00891174"/>
    <w:rsid w:val="008914E5"/>
    <w:rsid w:val="00896A62"/>
    <w:rsid w:val="008A2625"/>
    <w:rsid w:val="008A4205"/>
    <w:rsid w:val="008A55D2"/>
    <w:rsid w:val="008A6A9F"/>
    <w:rsid w:val="008B234B"/>
    <w:rsid w:val="008B30F9"/>
    <w:rsid w:val="008B61BE"/>
    <w:rsid w:val="008B6333"/>
    <w:rsid w:val="008B7E07"/>
    <w:rsid w:val="008B7EE4"/>
    <w:rsid w:val="008C10B7"/>
    <w:rsid w:val="008C2161"/>
    <w:rsid w:val="008C2558"/>
    <w:rsid w:val="008C319B"/>
    <w:rsid w:val="008C4105"/>
    <w:rsid w:val="008C4A85"/>
    <w:rsid w:val="008C6C71"/>
    <w:rsid w:val="008C6D20"/>
    <w:rsid w:val="008C7DFB"/>
    <w:rsid w:val="008D4251"/>
    <w:rsid w:val="008D4D4C"/>
    <w:rsid w:val="008D4ECA"/>
    <w:rsid w:val="008E325B"/>
    <w:rsid w:val="008E3FB2"/>
    <w:rsid w:val="008F1D7A"/>
    <w:rsid w:val="008F20E4"/>
    <w:rsid w:val="008F2C64"/>
    <w:rsid w:val="008F5FE8"/>
    <w:rsid w:val="00900299"/>
    <w:rsid w:val="009044DB"/>
    <w:rsid w:val="00905F08"/>
    <w:rsid w:val="009078B4"/>
    <w:rsid w:val="00907C6B"/>
    <w:rsid w:val="009112F7"/>
    <w:rsid w:val="00911FA7"/>
    <w:rsid w:val="009138AE"/>
    <w:rsid w:val="009150DA"/>
    <w:rsid w:val="00915D7D"/>
    <w:rsid w:val="009170CD"/>
    <w:rsid w:val="0092117B"/>
    <w:rsid w:val="00922D04"/>
    <w:rsid w:val="00923EC0"/>
    <w:rsid w:val="00925FA6"/>
    <w:rsid w:val="00933A13"/>
    <w:rsid w:val="00933B80"/>
    <w:rsid w:val="009359F6"/>
    <w:rsid w:val="00943E04"/>
    <w:rsid w:val="00944847"/>
    <w:rsid w:val="00945CD1"/>
    <w:rsid w:val="00946B10"/>
    <w:rsid w:val="009475EB"/>
    <w:rsid w:val="0094768C"/>
    <w:rsid w:val="009501BB"/>
    <w:rsid w:val="00950E25"/>
    <w:rsid w:val="00953DCF"/>
    <w:rsid w:val="00956381"/>
    <w:rsid w:val="0095765F"/>
    <w:rsid w:val="0096033A"/>
    <w:rsid w:val="009609D8"/>
    <w:rsid w:val="00961BCF"/>
    <w:rsid w:val="009623EA"/>
    <w:rsid w:val="009655B0"/>
    <w:rsid w:val="00967D26"/>
    <w:rsid w:val="00970577"/>
    <w:rsid w:val="0097233C"/>
    <w:rsid w:val="0097335B"/>
    <w:rsid w:val="00975FE4"/>
    <w:rsid w:val="00976E42"/>
    <w:rsid w:val="00980546"/>
    <w:rsid w:val="00981279"/>
    <w:rsid w:val="00986FFC"/>
    <w:rsid w:val="009874D1"/>
    <w:rsid w:val="00987922"/>
    <w:rsid w:val="009907E6"/>
    <w:rsid w:val="00990CAC"/>
    <w:rsid w:val="00992868"/>
    <w:rsid w:val="009952D3"/>
    <w:rsid w:val="00996419"/>
    <w:rsid w:val="009A385D"/>
    <w:rsid w:val="009A6D7F"/>
    <w:rsid w:val="009A6DC5"/>
    <w:rsid w:val="009A7986"/>
    <w:rsid w:val="009B0D97"/>
    <w:rsid w:val="009B636A"/>
    <w:rsid w:val="009B64EA"/>
    <w:rsid w:val="009B6EEB"/>
    <w:rsid w:val="009C221E"/>
    <w:rsid w:val="009C2796"/>
    <w:rsid w:val="009D2AE4"/>
    <w:rsid w:val="009D35FF"/>
    <w:rsid w:val="009D4608"/>
    <w:rsid w:val="009D66B4"/>
    <w:rsid w:val="009D7D9F"/>
    <w:rsid w:val="009E12F5"/>
    <w:rsid w:val="009E142F"/>
    <w:rsid w:val="009E1CF9"/>
    <w:rsid w:val="009E2A00"/>
    <w:rsid w:val="009E4873"/>
    <w:rsid w:val="009E5267"/>
    <w:rsid w:val="009E7A25"/>
    <w:rsid w:val="009F289D"/>
    <w:rsid w:val="009F2978"/>
    <w:rsid w:val="009F358B"/>
    <w:rsid w:val="009F7ADB"/>
    <w:rsid w:val="00A02924"/>
    <w:rsid w:val="00A058D0"/>
    <w:rsid w:val="00A075B4"/>
    <w:rsid w:val="00A079EB"/>
    <w:rsid w:val="00A110A1"/>
    <w:rsid w:val="00A11BC0"/>
    <w:rsid w:val="00A11DDC"/>
    <w:rsid w:val="00A122BB"/>
    <w:rsid w:val="00A1325D"/>
    <w:rsid w:val="00A14E09"/>
    <w:rsid w:val="00A2017B"/>
    <w:rsid w:val="00A210E9"/>
    <w:rsid w:val="00A24433"/>
    <w:rsid w:val="00A24B7B"/>
    <w:rsid w:val="00A27E87"/>
    <w:rsid w:val="00A27E8B"/>
    <w:rsid w:val="00A32142"/>
    <w:rsid w:val="00A32D29"/>
    <w:rsid w:val="00A3563C"/>
    <w:rsid w:val="00A37423"/>
    <w:rsid w:val="00A41A10"/>
    <w:rsid w:val="00A43039"/>
    <w:rsid w:val="00A43AA8"/>
    <w:rsid w:val="00A45023"/>
    <w:rsid w:val="00A459A1"/>
    <w:rsid w:val="00A4638F"/>
    <w:rsid w:val="00A468DD"/>
    <w:rsid w:val="00A46CDB"/>
    <w:rsid w:val="00A50876"/>
    <w:rsid w:val="00A5796B"/>
    <w:rsid w:val="00A65973"/>
    <w:rsid w:val="00A735BF"/>
    <w:rsid w:val="00A74A54"/>
    <w:rsid w:val="00A76BC6"/>
    <w:rsid w:val="00A8178F"/>
    <w:rsid w:val="00A827E5"/>
    <w:rsid w:val="00A86F32"/>
    <w:rsid w:val="00A907BA"/>
    <w:rsid w:val="00A91952"/>
    <w:rsid w:val="00A944A4"/>
    <w:rsid w:val="00A94B03"/>
    <w:rsid w:val="00A94EF0"/>
    <w:rsid w:val="00A95529"/>
    <w:rsid w:val="00A97115"/>
    <w:rsid w:val="00A97DDA"/>
    <w:rsid w:val="00AA1394"/>
    <w:rsid w:val="00AA2536"/>
    <w:rsid w:val="00AA5B43"/>
    <w:rsid w:val="00AA7824"/>
    <w:rsid w:val="00AB034C"/>
    <w:rsid w:val="00AB17E1"/>
    <w:rsid w:val="00AB2615"/>
    <w:rsid w:val="00AB5CCB"/>
    <w:rsid w:val="00AB7E56"/>
    <w:rsid w:val="00AC0A7F"/>
    <w:rsid w:val="00AC1121"/>
    <w:rsid w:val="00AC12C6"/>
    <w:rsid w:val="00AC2E32"/>
    <w:rsid w:val="00AC4D13"/>
    <w:rsid w:val="00AC5A36"/>
    <w:rsid w:val="00AD39A2"/>
    <w:rsid w:val="00AD6256"/>
    <w:rsid w:val="00AD7266"/>
    <w:rsid w:val="00AE0E12"/>
    <w:rsid w:val="00AE16B5"/>
    <w:rsid w:val="00AE1B46"/>
    <w:rsid w:val="00AE4CA3"/>
    <w:rsid w:val="00AE4F0B"/>
    <w:rsid w:val="00AE4FEE"/>
    <w:rsid w:val="00AE5F74"/>
    <w:rsid w:val="00AF22F0"/>
    <w:rsid w:val="00AF2827"/>
    <w:rsid w:val="00AF5D6E"/>
    <w:rsid w:val="00B00D6F"/>
    <w:rsid w:val="00B04465"/>
    <w:rsid w:val="00B0499A"/>
    <w:rsid w:val="00B0520F"/>
    <w:rsid w:val="00B05BC7"/>
    <w:rsid w:val="00B06B5A"/>
    <w:rsid w:val="00B06CCD"/>
    <w:rsid w:val="00B1220D"/>
    <w:rsid w:val="00B13C2D"/>
    <w:rsid w:val="00B14758"/>
    <w:rsid w:val="00B17467"/>
    <w:rsid w:val="00B21444"/>
    <w:rsid w:val="00B2147D"/>
    <w:rsid w:val="00B218EE"/>
    <w:rsid w:val="00B227AB"/>
    <w:rsid w:val="00B23663"/>
    <w:rsid w:val="00B249B3"/>
    <w:rsid w:val="00B27326"/>
    <w:rsid w:val="00B316A5"/>
    <w:rsid w:val="00B32A13"/>
    <w:rsid w:val="00B346C4"/>
    <w:rsid w:val="00B4025B"/>
    <w:rsid w:val="00B41A16"/>
    <w:rsid w:val="00B41CDB"/>
    <w:rsid w:val="00B45C91"/>
    <w:rsid w:val="00B46769"/>
    <w:rsid w:val="00B527DA"/>
    <w:rsid w:val="00B56CFF"/>
    <w:rsid w:val="00B57F5D"/>
    <w:rsid w:val="00B61A13"/>
    <w:rsid w:val="00B635C7"/>
    <w:rsid w:val="00B63A42"/>
    <w:rsid w:val="00B65DB4"/>
    <w:rsid w:val="00B66A0A"/>
    <w:rsid w:val="00B67C6C"/>
    <w:rsid w:val="00B70FA4"/>
    <w:rsid w:val="00B72C98"/>
    <w:rsid w:val="00B7344F"/>
    <w:rsid w:val="00B7760E"/>
    <w:rsid w:val="00B77E41"/>
    <w:rsid w:val="00B820A9"/>
    <w:rsid w:val="00B8229B"/>
    <w:rsid w:val="00B83231"/>
    <w:rsid w:val="00B868AD"/>
    <w:rsid w:val="00B86AD5"/>
    <w:rsid w:val="00B870A6"/>
    <w:rsid w:val="00B87803"/>
    <w:rsid w:val="00B94B29"/>
    <w:rsid w:val="00B951DA"/>
    <w:rsid w:val="00B9579D"/>
    <w:rsid w:val="00B957EC"/>
    <w:rsid w:val="00B95BA8"/>
    <w:rsid w:val="00BA5C2B"/>
    <w:rsid w:val="00BA619C"/>
    <w:rsid w:val="00BB2F69"/>
    <w:rsid w:val="00BB5A3B"/>
    <w:rsid w:val="00BB5A8C"/>
    <w:rsid w:val="00BB7165"/>
    <w:rsid w:val="00BC7097"/>
    <w:rsid w:val="00BD455A"/>
    <w:rsid w:val="00BD4F84"/>
    <w:rsid w:val="00BD702E"/>
    <w:rsid w:val="00BE3B00"/>
    <w:rsid w:val="00BE6D9B"/>
    <w:rsid w:val="00BE79B6"/>
    <w:rsid w:val="00BF2C50"/>
    <w:rsid w:val="00BF2E54"/>
    <w:rsid w:val="00BF3695"/>
    <w:rsid w:val="00BF4876"/>
    <w:rsid w:val="00BF7CB6"/>
    <w:rsid w:val="00C0008A"/>
    <w:rsid w:val="00C010D5"/>
    <w:rsid w:val="00C0141B"/>
    <w:rsid w:val="00C048F5"/>
    <w:rsid w:val="00C04F9F"/>
    <w:rsid w:val="00C06802"/>
    <w:rsid w:val="00C10650"/>
    <w:rsid w:val="00C119F1"/>
    <w:rsid w:val="00C11C36"/>
    <w:rsid w:val="00C129CB"/>
    <w:rsid w:val="00C1400C"/>
    <w:rsid w:val="00C14DF3"/>
    <w:rsid w:val="00C15352"/>
    <w:rsid w:val="00C21143"/>
    <w:rsid w:val="00C21C04"/>
    <w:rsid w:val="00C21F63"/>
    <w:rsid w:val="00C2222E"/>
    <w:rsid w:val="00C22A33"/>
    <w:rsid w:val="00C23E25"/>
    <w:rsid w:val="00C317F4"/>
    <w:rsid w:val="00C3208A"/>
    <w:rsid w:val="00C3720A"/>
    <w:rsid w:val="00C37E2E"/>
    <w:rsid w:val="00C37FAA"/>
    <w:rsid w:val="00C41B80"/>
    <w:rsid w:val="00C45B31"/>
    <w:rsid w:val="00C47F1A"/>
    <w:rsid w:val="00C51325"/>
    <w:rsid w:val="00C52795"/>
    <w:rsid w:val="00C52A55"/>
    <w:rsid w:val="00C53AC1"/>
    <w:rsid w:val="00C55F1D"/>
    <w:rsid w:val="00C5722A"/>
    <w:rsid w:val="00C60283"/>
    <w:rsid w:val="00C60C13"/>
    <w:rsid w:val="00C61599"/>
    <w:rsid w:val="00C62967"/>
    <w:rsid w:val="00C65935"/>
    <w:rsid w:val="00C71CA6"/>
    <w:rsid w:val="00C74C1A"/>
    <w:rsid w:val="00C80C36"/>
    <w:rsid w:val="00C81A04"/>
    <w:rsid w:val="00C83AF0"/>
    <w:rsid w:val="00C848F4"/>
    <w:rsid w:val="00C85D5D"/>
    <w:rsid w:val="00C86451"/>
    <w:rsid w:val="00C872C5"/>
    <w:rsid w:val="00C914A1"/>
    <w:rsid w:val="00C92F9E"/>
    <w:rsid w:val="00C94330"/>
    <w:rsid w:val="00CA12D1"/>
    <w:rsid w:val="00CA56E2"/>
    <w:rsid w:val="00CA74A8"/>
    <w:rsid w:val="00CB0ED8"/>
    <w:rsid w:val="00CB507C"/>
    <w:rsid w:val="00CB5D1B"/>
    <w:rsid w:val="00CB5F73"/>
    <w:rsid w:val="00CC153E"/>
    <w:rsid w:val="00CC2E50"/>
    <w:rsid w:val="00CD21B4"/>
    <w:rsid w:val="00CD3D81"/>
    <w:rsid w:val="00CD47E6"/>
    <w:rsid w:val="00CD4F51"/>
    <w:rsid w:val="00CD79A9"/>
    <w:rsid w:val="00CD7C48"/>
    <w:rsid w:val="00CE1136"/>
    <w:rsid w:val="00CE43F1"/>
    <w:rsid w:val="00CE6A89"/>
    <w:rsid w:val="00CE7131"/>
    <w:rsid w:val="00CE75F0"/>
    <w:rsid w:val="00CE77BF"/>
    <w:rsid w:val="00CF0452"/>
    <w:rsid w:val="00CF0D5F"/>
    <w:rsid w:val="00CF6059"/>
    <w:rsid w:val="00D04316"/>
    <w:rsid w:val="00D05930"/>
    <w:rsid w:val="00D127F3"/>
    <w:rsid w:val="00D1304B"/>
    <w:rsid w:val="00D13F61"/>
    <w:rsid w:val="00D13F94"/>
    <w:rsid w:val="00D14DB2"/>
    <w:rsid w:val="00D16596"/>
    <w:rsid w:val="00D21304"/>
    <w:rsid w:val="00D34726"/>
    <w:rsid w:val="00D35AFD"/>
    <w:rsid w:val="00D35C03"/>
    <w:rsid w:val="00D35E15"/>
    <w:rsid w:val="00D36424"/>
    <w:rsid w:val="00D37853"/>
    <w:rsid w:val="00D37FF0"/>
    <w:rsid w:val="00D458FA"/>
    <w:rsid w:val="00D45FA4"/>
    <w:rsid w:val="00D46473"/>
    <w:rsid w:val="00D51755"/>
    <w:rsid w:val="00D51C16"/>
    <w:rsid w:val="00D52DD2"/>
    <w:rsid w:val="00D52FCE"/>
    <w:rsid w:val="00D5557B"/>
    <w:rsid w:val="00D55A4C"/>
    <w:rsid w:val="00D55E10"/>
    <w:rsid w:val="00D564D7"/>
    <w:rsid w:val="00D576A2"/>
    <w:rsid w:val="00D63BAA"/>
    <w:rsid w:val="00D66322"/>
    <w:rsid w:val="00D745B9"/>
    <w:rsid w:val="00D74D1A"/>
    <w:rsid w:val="00D77CF4"/>
    <w:rsid w:val="00D84D7B"/>
    <w:rsid w:val="00D86D51"/>
    <w:rsid w:val="00D90090"/>
    <w:rsid w:val="00D915C5"/>
    <w:rsid w:val="00D93876"/>
    <w:rsid w:val="00D93D36"/>
    <w:rsid w:val="00D953BB"/>
    <w:rsid w:val="00D96F7E"/>
    <w:rsid w:val="00DA01C2"/>
    <w:rsid w:val="00DB0650"/>
    <w:rsid w:val="00DB2777"/>
    <w:rsid w:val="00DB3D4F"/>
    <w:rsid w:val="00DB4E22"/>
    <w:rsid w:val="00DB4EDF"/>
    <w:rsid w:val="00DC4951"/>
    <w:rsid w:val="00DC717F"/>
    <w:rsid w:val="00DC745D"/>
    <w:rsid w:val="00DD1B72"/>
    <w:rsid w:val="00DD2CE8"/>
    <w:rsid w:val="00DD6FD3"/>
    <w:rsid w:val="00DE13CF"/>
    <w:rsid w:val="00DE27F2"/>
    <w:rsid w:val="00DE39AE"/>
    <w:rsid w:val="00DE738A"/>
    <w:rsid w:val="00DF1CB0"/>
    <w:rsid w:val="00DF3E73"/>
    <w:rsid w:val="00DF6771"/>
    <w:rsid w:val="00DF6AB2"/>
    <w:rsid w:val="00DF7405"/>
    <w:rsid w:val="00E02736"/>
    <w:rsid w:val="00E13159"/>
    <w:rsid w:val="00E14291"/>
    <w:rsid w:val="00E149DA"/>
    <w:rsid w:val="00E22EC4"/>
    <w:rsid w:val="00E23BC5"/>
    <w:rsid w:val="00E26857"/>
    <w:rsid w:val="00E26EAC"/>
    <w:rsid w:val="00E27CD1"/>
    <w:rsid w:val="00E30CD7"/>
    <w:rsid w:val="00E33342"/>
    <w:rsid w:val="00E350BC"/>
    <w:rsid w:val="00E356C9"/>
    <w:rsid w:val="00E369B6"/>
    <w:rsid w:val="00E41ED6"/>
    <w:rsid w:val="00E4346A"/>
    <w:rsid w:val="00E45D20"/>
    <w:rsid w:val="00E503D0"/>
    <w:rsid w:val="00E504F6"/>
    <w:rsid w:val="00E5073D"/>
    <w:rsid w:val="00E5258F"/>
    <w:rsid w:val="00E541C2"/>
    <w:rsid w:val="00E55D41"/>
    <w:rsid w:val="00E64382"/>
    <w:rsid w:val="00E70018"/>
    <w:rsid w:val="00E7036A"/>
    <w:rsid w:val="00E717D7"/>
    <w:rsid w:val="00E740A7"/>
    <w:rsid w:val="00E7483B"/>
    <w:rsid w:val="00E75C4F"/>
    <w:rsid w:val="00E772D8"/>
    <w:rsid w:val="00E77D64"/>
    <w:rsid w:val="00E80CA0"/>
    <w:rsid w:val="00E816D9"/>
    <w:rsid w:val="00E828BA"/>
    <w:rsid w:val="00E82CFA"/>
    <w:rsid w:val="00E834B2"/>
    <w:rsid w:val="00E85A7B"/>
    <w:rsid w:val="00E87A28"/>
    <w:rsid w:val="00E90DFF"/>
    <w:rsid w:val="00E9752F"/>
    <w:rsid w:val="00EA2824"/>
    <w:rsid w:val="00EA2AC5"/>
    <w:rsid w:val="00EA2FA7"/>
    <w:rsid w:val="00EB0422"/>
    <w:rsid w:val="00EB0E05"/>
    <w:rsid w:val="00EB1E9C"/>
    <w:rsid w:val="00EB374C"/>
    <w:rsid w:val="00EB447A"/>
    <w:rsid w:val="00EC0E81"/>
    <w:rsid w:val="00EC1955"/>
    <w:rsid w:val="00ED4036"/>
    <w:rsid w:val="00ED61BC"/>
    <w:rsid w:val="00EE2654"/>
    <w:rsid w:val="00EE2CC1"/>
    <w:rsid w:val="00EE3C5A"/>
    <w:rsid w:val="00EE4842"/>
    <w:rsid w:val="00EE4A7B"/>
    <w:rsid w:val="00EE7521"/>
    <w:rsid w:val="00EF059E"/>
    <w:rsid w:val="00EF4B8D"/>
    <w:rsid w:val="00F016E5"/>
    <w:rsid w:val="00F01A6C"/>
    <w:rsid w:val="00F021C0"/>
    <w:rsid w:val="00F0379D"/>
    <w:rsid w:val="00F06054"/>
    <w:rsid w:val="00F07E41"/>
    <w:rsid w:val="00F11A84"/>
    <w:rsid w:val="00F14BA6"/>
    <w:rsid w:val="00F17242"/>
    <w:rsid w:val="00F17496"/>
    <w:rsid w:val="00F20EE1"/>
    <w:rsid w:val="00F23FBB"/>
    <w:rsid w:val="00F24971"/>
    <w:rsid w:val="00F30828"/>
    <w:rsid w:val="00F3091C"/>
    <w:rsid w:val="00F3111E"/>
    <w:rsid w:val="00F3213A"/>
    <w:rsid w:val="00F321CD"/>
    <w:rsid w:val="00F33659"/>
    <w:rsid w:val="00F33C5F"/>
    <w:rsid w:val="00F33E84"/>
    <w:rsid w:val="00F363C4"/>
    <w:rsid w:val="00F401BC"/>
    <w:rsid w:val="00F43242"/>
    <w:rsid w:val="00F43A16"/>
    <w:rsid w:val="00F44595"/>
    <w:rsid w:val="00F44D52"/>
    <w:rsid w:val="00F45B24"/>
    <w:rsid w:val="00F50C62"/>
    <w:rsid w:val="00F51525"/>
    <w:rsid w:val="00F51602"/>
    <w:rsid w:val="00F51B7C"/>
    <w:rsid w:val="00F520A1"/>
    <w:rsid w:val="00F534A0"/>
    <w:rsid w:val="00F55496"/>
    <w:rsid w:val="00F5784A"/>
    <w:rsid w:val="00F611EC"/>
    <w:rsid w:val="00F625FF"/>
    <w:rsid w:val="00F63721"/>
    <w:rsid w:val="00F716DA"/>
    <w:rsid w:val="00F73B1C"/>
    <w:rsid w:val="00F77933"/>
    <w:rsid w:val="00F8098A"/>
    <w:rsid w:val="00F9461A"/>
    <w:rsid w:val="00F9791F"/>
    <w:rsid w:val="00FA1615"/>
    <w:rsid w:val="00FA2D77"/>
    <w:rsid w:val="00FA7F7B"/>
    <w:rsid w:val="00FB052B"/>
    <w:rsid w:val="00FB252F"/>
    <w:rsid w:val="00FB2C43"/>
    <w:rsid w:val="00FB359D"/>
    <w:rsid w:val="00FB6848"/>
    <w:rsid w:val="00FB6C16"/>
    <w:rsid w:val="00FB71E1"/>
    <w:rsid w:val="00FB748E"/>
    <w:rsid w:val="00FC450F"/>
    <w:rsid w:val="00FC7449"/>
    <w:rsid w:val="00FC7E5F"/>
    <w:rsid w:val="00FD3B6E"/>
    <w:rsid w:val="00FD3F04"/>
    <w:rsid w:val="00FD4481"/>
    <w:rsid w:val="00FD65EF"/>
    <w:rsid w:val="00FE1150"/>
    <w:rsid w:val="00FE29ED"/>
    <w:rsid w:val="00FE7F14"/>
    <w:rsid w:val="00FF4864"/>
    <w:rsid w:val="00FF4DC1"/>
    <w:rsid w:val="00FF6C50"/>
    <w:rsid w:val="00FF6EC9"/>
    <w:rsid w:val="00FF70EB"/>
    <w:rsid w:val="00FF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1BEFE74"/>
  <w15:docId w15:val="{113B4366-4933-4280-9C4A-90D08CFD9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BF8"/>
    <w:pPr>
      <w:suppressAutoHyphens/>
      <w:spacing w:before="120" w:after="100" w:afterAutospacing="1"/>
      <w:jc w:val="both"/>
    </w:pPr>
    <w:rPr>
      <w:rFonts w:asciiTheme="minorHAnsi" w:eastAsia="SimSun" w:hAnsiTheme="minorHAnsi" w:cs="Open Sans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4D5541"/>
    <w:pPr>
      <w:keepNext/>
      <w:spacing w:before="720" w:after="360"/>
      <w:ind w:left="432"/>
      <w:outlineLvl w:val="0"/>
    </w:pPr>
    <w:rPr>
      <w:rFonts w:cs="Arial"/>
      <w:b/>
      <w:bCs/>
      <w:kern w:val="1"/>
      <w:sz w:val="36"/>
      <w:szCs w:val="36"/>
    </w:rPr>
  </w:style>
  <w:style w:type="paragraph" w:styleId="Nagwek2">
    <w:name w:val="heading 2"/>
    <w:basedOn w:val="Normalny"/>
    <w:next w:val="Normalny"/>
    <w:link w:val="Nagwek2Znak"/>
    <w:qFormat/>
    <w:rsid w:val="004D5541"/>
    <w:pPr>
      <w:keepNext/>
      <w:numPr>
        <w:ilvl w:val="1"/>
        <w:numId w:val="4"/>
      </w:numPr>
      <w:spacing w:before="360" w:after="24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D5541"/>
    <w:pPr>
      <w:keepNext/>
      <w:numPr>
        <w:ilvl w:val="2"/>
        <w:numId w:val="4"/>
      </w:numPr>
      <w:spacing w:before="240"/>
      <w:outlineLvl w:val="2"/>
    </w:pPr>
    <w:rPr>
      <w:rFonts w:cs="Arial"/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rsid w:val="005266A6"/>
    <w:pPr>
      <w:keepNext/>
      <w:numPr>
        <w:ilvl w:val="3"/>
        <w:numId w:val="4"/>
      </w:numPr>
      <w:spacing w:before="240"/>
      <w:outlineLvl w:val="3"/>
    </w:pPr>
    <w:rPr>
      <w:rFonts w:cs="Arial"/>
      <w:b/>
      <w:bCs/>
      <w:sz w:val="24"/>
      <w:szCs w:val="24"/>
    </w:rPr>
  </w:style>
  <w:style w:type="paragraph" w:styleId="Nagwek5">
    <w:name w:val="heading 5"/>
    <w:basedOn w:val="Normalny"/>
    <w:next w:val="Normalny"/>
    <w:qFormat/>
    <w:rsid w:val="00B87803"/>
    <w:pPr>
      <w:tabs>
        <w:tab w:val="left" w:pos="1008"/>
      </w:tabs>
      <w:suppressAutoHyphens w:val="0"/>
      <w:spacing w:before="240" w:after="60"/>
      <w:ind w:left="1008" w:hanging="1008"/>
      <w:outlineLvl w:val="4"/>
    </w:pPr>
    <w:rPr>
      <w:rFonts w:ascii="Times New Roman" w:hAnsi="Times New Roman" w:cs="Arial"/>
      <w:b/>
      <w:bCs/>
      <w:i/>
      <w:iCs/>
      <w:sz w:val="26"/>
      <w:szCs w:val="26"/>
      <w:lang w:val="fr-BE"/>
    </w:rPr>
  </w:style>
  <w:style w:type="paragraph" w:styleId="Nagwek6">
    <w:name w:val="heading 6"/>
    <w:basedOn w:val="Normalny"/>
    <w:next w:val="Normalny"/>
    <w:qFormat/>
    <w:rsid w:val="00B87803"/>
    <w:pPr>
      <w:tabs>
        <w:tab w:val="left" w:pos="1152"/>
      </w:tabs>
      <w:suppressAutoHyphens w:val="0"/>
      <w:spacing w:before="240" w:after="60"/>
      <w:ind w:left="1152" w:hanging="1152"/>
      <w:outlineLvl w:val="5"/>
    </w:pPr>
    <w:rPr>
      <w:rFonts w:ascii="Times New Roman" w:hAnsi="Times New Roman" w:cs="Arial"/>
      <w:b/>
      <w:bCs/>
      <w:lang w:val="fr-BE"/>
    </w:rPr>
  </w:style>
  <w:style w:type="paragraph" w:styleId="Nagwek7">
    <w:name w:val="heading 7"/>
    <w:basedOn w:val="Normalny"/>
    <w:next w:val="Normalny"/>
    <w:qFormat/>
    <w:rsid w:val="00B87803"/>
    <w:pPr>
      <w:tabs>
        <w:tab w:val="left" w:pos="1296"/>
      </w:tabs>
      <w:suppressAutoHyphens w:val="0"/>
      <w:spacing w:before="240" w:after="60"/>
      <w:ind w:left="1296" w:hanging="1296"/>
      <w:outlineLvl w:val="6"/>
    </w:pPr>
    <w:rPr>
      <w:rFonts w:ascii="Times New Roman" w:hAnsi="Times New Roman" w:cs="Arial"/>
      <w:sz w:val="24"/>
      <w:lang w:val="fr-BE"/>
    </w:rPr>
  </w:style>
  <w:style w:type="paragraph" w:styleId="Nagwek8">
    <w:name w:val="heading 8"/>
    <w:basedOn w:val="Normalny"/>
    <w:next w:val="Normalny"/>
    <w:qFormat/>
    <w:rsid w:val="00B87803"/>
    <w:pPr>
      <w:tabs>
        <w:tab w:val="left" w:pos="1440"/>
      </w:tabs>
      <w:suppressAutoHyphens w:val="0"/>
      <w:spacing w:before="240" w:after="60"/>
      <w:ind w:left="1440" w:hanging="1440"/>
      <w:outlineLvl w:val="7"/>
    </w:pPr>
    <w:rPr>
      <w:rFonts w:ascii="Times New Roman" w:hAnsi="Times New Roman"/>
      <w:i/>
      <w:iCs/>
      <w:sz w:val="24"/>
      <w:lang w:val="fr-BE"/>
    </w:rPr>
  </w:style>
  <w:style w:type="paragraph" w:styleId="Nagwek9">
    <w:name w:val="heading 9"/>
    <w:basedOn w:val="Normalny"/>
    <w:next w:val="Normalny"/>
    <w:qFormat/>
    <w:rsid w:val="00B87803"/>
    <w:pPr>
      <w:tabs>
        <w:tab w:val="left" w:pos="1584"/>
      </w:tabs>
      <w:suppressAutoHyphens w:val="0"/>
      <w:spacing w:before="240" w:after="60"/>
      <w:ind w:left="1584" w:hanging="1584"/>
      <w:outlineLvl w:val="8"/>
    </w:pPr>
    <w:rPr>
      <w:rFonts w:cs="Arial"/>
      <w:lang w:val="fr-B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i w:val="0"/>
      <w:caps/>
      <w:sz w:val="24"/>
    </w:rPr>
  </w:style>
  <w:style w:type="character" w:customStyle="1" w:styleId="WW8Num1z2">
    <w:name w:val="WW8Num1z2"/>
    <w:rPr>
      <w:rFonts w:ascii="Arial" w:hAnsi="Arial"/>
      <w:b/>
      <w:i w:val="0"/>
      <w:sz w:val="22"/>
    </w:rPr>
  </w:style>
  <w:style w:type="character" w:customStyle="1" w:styleId="WW8Num2z0">
    <w:name w:val="WW8Num2z0"/>
    <w:rPr>
      <w:b/>
      <w:i w:val="0"/>
      <w:caps/>
      <w:sz w:val="24"/>
    </w:rPr>
  </w:style>
  <w:style w:type="character" w:customStyle="1" w:styleId="WW8Num2z1">
    <w:name w:val="WW8Num2z1"/>
    <w:rPr>
      <w:rFonts w:ascii="Arial" w:hAnsi="Arial"/>
      <w:b/>
      <w:i w:val="0"/>
      <w:strike w:val="0"/>
      <w:dstrike w:val="0"/>
      <w:sz w:val="22"/>
    </w:rPr>
  </w:style>
  <w:style w:type="character" w:customStyle="1" w:styleId="WW8Num2z2">
    <w:name w:val="WW8Num2z2"/>
    <w:rPr>
      <w:rFonts w:ascii="Arial" w:hAnsi="Arial"/>
      <w:b/>
      <w:i w:val="0"/>
      <w:sz w:val="22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1">
    <w:name w:val="WW8Num1z1"/>
    <w:rPr>
      <w:rFonts w:ascii="Arial" w:hAnsi="Arial"/>
      <w:b/>
      <w:i w:val="0"/>
      <w:strike w:val="0"/>
      <w:dstrike w:val="0"/>
      <w:sz w:val="22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3z0">
    <w:name w:val="WW8Num3z0"/>
    <w:rPr>
      <w:rFonts w:ascii="Arial" w:hAnsi="Arial"/>
      <w:b/>
      <w:i w:val="0"/>
      <w:caps/>
      <w:sz w:val="22"/>
    </w:rPr>
  </w:style>
  <w:style w:type="character" w:customStyle="1" w:styleId="WW8Num3z1">
    <w:name w:val="WW8Num3z1"/>
    <w:rPr>
      <w:rFonts w:ascii="Arial" w:hAnsi="Arial"/>
      <w:b/>
      <w:i w:val="0"/>
      <w:strike w:val="0"/>
      <w:dstrike w:val="0"/>
      <w:sz w:val="22"/>
    </w:rPr>
  </w:style>
  <w:style w:type="character" w:customStyle="1" w:styleId="WW8Num3z2">
    <w:name w:val="WW8Num3z2"/>
    <w:rPr>
      <w:rFonts w:ascii="Arial" w:hAnsi="Arial"/>
      <w:b/>
      <w:i w:val="0"/>
      <w:sz w:val="22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4z0">
    <w:name w:val="WW8Num4z0"/>
    <w:rPr>
      <w:rFonts w:ascii="Arial" w:hAnsi="Arial"/>
      <w:b/>
      <w:i w:val="0"/>
      <w:caps/>
      <w:sz w:val="22"/>
    </w:rPr>
  </w:style>
  <w:style w:type="character" w:customStyle="1" w:styleId="WW8Num4z1">
    <w:name w:val="WW8Num4z1"/>
    <w:rPr>
      <w:rFonts w:ascii="Arial" w:hAnsi="Arial"/>
      <w:b/>
      <w:i w:val="0"/>
      <w:strike w:val="0"/>
      <w:dstrike w:val="0"/>
      <w:sz w:val="22"/>
    </w:rPr>
  </w:style>
  <w:style w:type="character" w:customStyle="1" w:styleId="WW8Num4z2">
    <w:name w:val="WW8Num4z2"/>
    <w:rPr>
      <w:rFonts w:ascii="Arial" w:hAnsi="Arial"/>
      <w:b/>
      <w:i w:val="0"/>
      <w:sz w:val="22"/>
    </w:rPr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b/>
      <w:i w:val="0"/>
      <w:caps/>
      <w:sz w:val="24"/>
    </w:rPr>
  </w:style>
  <w:style w:type="character" w:customStyle="1" w:styleId="WW8Num12z1">
    <w:name w:val="WW8Num12z1"/>
    <w:rPr>
      <w:rFonts w:ascii="Arial" w:hAnsi="Arial"/>
      <w:b/>
      <w:i w:val="0"/>
      <w:strike w:val="0"/>
      <w:dstrike w:val="0"/>
      <w:sz w:val="22"/>
    </w:rPr>
  </w:style>
  <w:style w:type="character" w:customStyle="1" w:styleId="WW8Num12z2">
    <w:name w:val="WW8Num12z2"/>
    <w:rPr>
      <w:rFonts w:ascii="Arial" w:hAnsi="Arial"/>
      <w:b/>
      <w:i w:val="0"/>
      <w:sz w:val="22"/>
    </w:rPr>
  </w:style>
  <w:style w:type="character" w:customStyle="1" w:styleId="WW8Num14z0">
    <w:name w:val="WW8Num14z0"/>
    <w:rPr>
      <w:rFonts w:ascii="Arial" w:hAnsi="Arial"/>
      <w:b/>
      <w:i w:val="0"/>
      <w:caps/>
      <w:sz w:val="24"/>
    </w:rPr>
  </w:style>
  <w:style w:type="character" w:customStyle="1" w:styleId="WW8Num14z1">
    <w:name w:val="WW8Num14z1"/>
    <w:rPr>
      <w:rFonts w:ascii="Arial" w:hAnsi="Arial"/>
      <w:b/>
      <w:i w:val="0"/>
      <w:strike w:val="0"/>
      <w:dstrike w:val="0"/>
      <w:sz w:val="24"/>
    </w:rPr>
  </w:style>
  <w:style w:type="character" w:customStyle="1" w:styleId="WW8Num14z2">
    <w:name w:val="WW8Num14z2"/>
    <w:rPr>
      <w:rFonts w:ascii="Arial" w:hAnsi="Arial"/>
      <w:b/>
      <w:i w:val="0"/>
      <w:sz w:val="22"/>
    </w:rPr>
  </w:style>
  <w:style w:type="character" w:customStyle="1" w:styleId="WW8Num15z0">
    <w:name w:val="WW8Num15z0"/>
    <w:rPr>
      <w:rFonts w:ascii="Arial" w:hAnsi="Arial"/>
      <w:b/>
      <w:i w:val="0"/>
      <w:caps/>
      <w:sz w:val="24"/>
    </w:rPr>
  </w:style>
  <w:style w:type="character" w:customStyle="1" w:styleId="WW8Num15z1">
    <w:name w:val="WW8Num15z1"/>
    <w:rPr>
      <w:rFonts w:ascii="Arial" w:hAnsi="Arial"/>
      <w:b/>
      <w:i w:val="0"/>
      <w:strike w:val="0"/>
      <w:dstrike w:val="0"/>
      <w:sz w:val="22"/>
    </w:rPr>
  </w:style>
  <w:style w:type="character" w:customStyle="1" w:styleId="WW8Num15z2">
    <w:name w:val="WW8Num15z2"/>
    <w:rPr>
      <w:rFonts w:ascii="Arial" w:hAnsi="Arial"/>
      <w:b/>
      <w:i w:val="0"/>
      <w:sz w:val="22"/>
    </w:rPr>
  </w:style>
  <w:style w:type="character" w:customStyle="1" w:styleId="WW8Num16z1">
    <w:name w:val="WW8Num16z1"/>
    <w:rPr>
      <w:rFonts w:ascii="Times New Roman" w:eastAsia="Times New Roman" w:hAnsi="Times New Roman" w:cs="Times New Roman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Arial" w:hAnsi="Arial"/>
      <w:b/>
      <w:i w:val="0"/>
      <w:caps/>
      <w:sz w:val="22"/>
    </w:rPr>
  </w:style>
  <w:style w:type="character" w:customStyle="1" w:styleId="WW8Num18z1">
    <w:name w:val="WW8Num18z1"/>
    <w:rPr>
      <w:rFonts w:ascii="Arial" w:hAnsi="Arial"/>
      <w:b/>
      <w:i w:val="0"/>
      <w:strike w:val="0"/>
      <w:dstrike w:val="0"/>
      <w:sz w:val="22"/>
    </w:rPr>
  </w:style>
  <w:style w:type="character" w:customStyle="1" w:styleId="WW8Num18z2">
    <w:name w:val="WW8Num18z2"/>
    <w:rPr>
      <w:rFonts w:ascii="Arial" w:hAnsi="Arial"/>
      <w:b/>
      <w:i w:val="0"/>
      <w:sz w:val="22"/>
    </w:rPr>
  </w:style>
  <w:style w:type="character" w:customStyle="1" w:styleId="WW8Num19z0">
    <w:name w:val="WW8Num19z0"/>
    <w:rPr>
      <w:rFonts w:ascii="Arial" w:hAnsi="Arial"/>
      <w:b/>
      <w:i w:val="0"/>
      <w:caps/>
      <w:sz w:val="22"/>
    </w:rPr>
  </w:style>
  <w:style w:type="character" w:customStyle="1" w:styleId="WW8Num19z1">
    <w:name w:val="WW8Num19z1"/>
    <w:rPr>
      <w:rFonts w:ascii="Arial" w:hAnsi="Arial"/>
      <w:b/>
      <w:i w:val="0"/>
      <w:strike w:val="0"/>
      <w:dstrike w:val="0"/>
      <w:sz w:val="22"/>
    </w:rPr>
  </w:style>
  <w:style w:type="character" w:customStyle="1" w:styleId="WW8Num19z2">
    <w:name w:val="WW8Num19z2"/>
    <w:rPr>
      <w:rFonts w:ascii="Arial" w:hAnsi="Arial"/>
      <w:b/>
      <w:i w:val="0"/>
      <w:sz w:val="22"/>
    </w:rPr>
  </w:style>
  <w:style w:type="character" w:customStyle="1" w:styleId="WW8Num20z0">
    <w:name w:val="WW8Num20z0"/>
    <w:rPr>
      <w:rFonts w:ascii="Arial" w:hAnsi="Arial"/>
      <w:b/>
      <w:i w:val="0"/>
      <w:caps/>
      <w:sz w:val="22"/>
    </w:rPr>
  </w:style>
  <w:style w:type="character" w:customStyle="1" w:styleId="WW8Num20z1">
    <w:name w:val="WW8Num20z1"/>
    <w:rPr>
      <w:rFonts w:ascii="Arial" w:hAnsi="Arial"/>
      <w:b/>
      <w:i w:val="0"/>
      <w:strike w:val="0"/>
      <w:dstrike w:val="0"/>
      <w:sz w:val="22"/>
    </w:rPr>
  </w:style>
  <w:style w:type="character" w:customStyle="1" w:styleId="WW8Num20z2">
    <w:name w:val="WW8Num20z2"/>
    <w:rPr>
      <w:rFonts w:ascii="Arial" w:hAnsi="Arial"/>
      <w:b/>
      <w:i w:val="0"/>
      <w:sz w:val="22"/>
    </w:rPr>
  </w:style>
  <w:style w:type="character" w:customStyle="1" w:styleId="WW8Num21z0">
    <w:name w:val="WW8Num21z0"/>
    <w:rPr>
      <w:rFonts w:ascii="Arial" w:hAnsi="Arial"/>
      <w:b/>
      <w:i w:val="0"/>
      <w:caps/>
      <w:sz w:val="24"/>
    </w:rPr>
  </w:style>
  <w:style w:type="character" w:customStyle="1" w:styleId="WW8Num21z1">
    <w:name w:val="WW8Num21z1"/>
    <w:rPr>
      <w:rFonts w:ascii="Arial" w:hAnsi="Arial"/>
      <w:b/>
      <w:i w:val="0"/>
      <w:strike w:val="0"/>
      <w:dstrike w:val="0"/>
      <w:sz w:val="24"/>
    </w:rPr>
  </w:style>
  <w:style w:type="character" w:customStyle="1" w:styleId="WW8Num21z2">
    <w:name w:val="WW8Num21z2"/>
    <w:rPr>
      <w:rFonts w:ascii="Arial" w:hAnsi="Arial"/>
      <w:b w:val="0"/>
      <w:i w:val="0"/>
      <w:sz w:val="24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FontStyle12">
    <w:name w:val="Font Style12"/>
    <w:rPr>
      <w:rFonts w:ascii="Arial Unicode MS" w:eastAsia="Arial Unicode MS" w:hAnsi="Arial Unicode MS" w:cs="Arial Unicode MS"/>
      <w:sz w:val="10"/>
      <w:szCs w:val="10"/>
    </w:rPr>
  </w:style>
  <w:style w:type="character" w:styleId="Hipercze">
    <w:name w:val="Hyperlink"/>
    <w:uiPriority w:val="99"/>
    <w:rsid w:val="00037B66"/>
    <w:rPr>
      <w:rFonts w:asciiTheme="minorHAnsi" w:hAnsiTheme="minorHAnsi"/>
      <w:color w:val="00B0F0"/>
      <w:sz w:val="22"/>
      <w:szCs w:val="22"/>
      <w:u w:val="single"/>
      <w:lang w:val="pl-PL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1">
    <w:name w:val="Nagłówek1"/>
    <w:basedOn w:val="Normalny"/>
    <w:next w:val="Tekstpodstawowy"/>
    <w:pPr>
      <w:keepNext/>
      <w:spacing w:before="240"/>
    </w:pPr>
    <w:rPr>
      <w:rFonts w:cs="Tahoma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rFonts w:cs="Arial"/>
      <w:b/>
      <w:caps/>
      <w:sz w:val="26"/>
      <w:szCs w:val="28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</w:pPr>
    <w:rPr>
      <w:rFonts w:cs="Tahoma"/>
      <w:i/>
      <w:iCs/>
      <w:sz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stawowy">
    <w:name w:val="Podstawowy"/>
    <w:basedOn w:val="Normalny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spacing w:before="0" w:after="0"/>
    </w:pPr>
    <w:rPr>
      <w:caps/>
      <w:sz w:val="1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jc w:val="center"/>
    </w:pPr>
  </w:style>
  <w:style w:type="paragraph" w:styleId="Tekstpodstawowywcity">
    <w:name w:val="Body Text Indent"/>
    <w:basedOn w:val="Normalny"/>
    <w:pPr>
      <w:tabs>
        <w:tab w:val="left" w:pos="8172"/>
      </w:tabs>
      <w:spacing w:before="0" w:after="0"/>
      <w:ind w:left="1080"/>
    </w:pPr>
    <w:rPr>
      <w:rFonts w:cs="Arial"/>
      <w:b/>
      <w:bCs/>
      <w:sz w:val="24"/>
    </w:rPr>
  </w:style>
  <w:style w:type="paragraph" w:customStyle="1" w:styleId="Forside">
    <w:name w:val="Forside"/>
    <w:next w:val="Normalny"/>
    <w:pPr>
      <w:tabs>
        <w:tab w:val="left" w:pos="2552"/>
      </w:tabs>
      <w:suppressAutoHyphens/>
      <w:spacing w:line="288" w:lineRule="auto"/>
    </w:pPr>
    <w:rPr>
      <w:rFonts w:ascii="Arial" w:eastAsia="Arial" w:hAnsi="Arial"/>
      <w:sz w:val="22"/>
      <w:lang w:val="nb-NO" w:eastAsia="ar-SA"/>
    </w:rPr>
  </w:style>
  <w:style w:type="paragraph" w:customStyle="1" w:styleId="Legenda1">
    <w:name w:val="Legenda1"/>
    <w:basedOn w:val="Normalny"/>
    <w:next w:val="Normalny"/>
    <w:rPr>
      <w:b/>
      <w:bCs/>
    </w:rPr>
  </w:style>
  <w:style w:type="paragraph" w:styleId="Spistreci1">
    <w:name w:val="toc 1"/>
    <w:basedOn w:val="Normalny"/>
    <w:next w:val="Normalny"/>
    <w:uiPriority w:val="39"/>
    <w:qFormat/>
    <w:rsid w:val="000728BC"/>
    <w:pPr>
      <w:spacing w:before="360" w:after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Spistreci2">
    <w:name w:val="toc 2"/>
    <w:basedOn w:val="Normalny"/>
    <w:next w:val="Normalny"/>
    <w:uiPriority w:val="39"/>
    <w:qFormat/>
    <w:rsid w:val="000728BC"/>
    <w:pPr>
      <w:spacing w:before="240" w:after="0"/>
      <w:jc w:val="left"/>
    </w:pPr>
    <w:rPr>
      <w:rFonts w:cstheme="minorHAnsi"/>
      <w:b/>
      <w:bCs/>
      <w:sz w:val="20"/>
      <w:szCs w:val="20"/>
    </w:rPr>
  </w:style>
  <w:style w:type="paragraph" w:customStyle="1" w:styleId="atekst">
    <w:name w:val="atekst"/>
    <w:basedOn w:val="Normalny"/>
    <w:link w:val="atekstZnak"/>
    <w:pPr>
      <w:spacing w:before="0" w:after="0"/>
      <w:ind w:left="397"/>
    </w:pPr>
    <w:rPr>
      <w:sz w:val="24"/>
    </w:rPr>
  </w:style>
  <w:style w:type="paragraph" w:customStyle="1" w:styleId="Wcicienormalne1">
    <w:name w:val="Wcięcie normalne1"/>
    <w:basedOn w:val="Normalny"/>
    <w:link w:val="NormalIndentZnak"/>
    <w:pPr>
      <w:ind w:left="708"/>
    </w:pPr>
  </w:style>
  <w:style w:type="paragraph" w:customStyle="1" w:styleId="anag1">
    <w:name w:val="anag1"/>
    <w:basedOn w:val="Wcicienormalne1"/>
    <w:next w:val="atekst"/>
    <w:link w:val="anag1Znak"/>
    <w:pPr>
      <w:keepNext/>
      <w:spacing w:before="360"/>
      <w:ind w:left="0"/>
      <w:outlineLvl w:val="0"/>
    </w:pPr>
    <w:rPr>
      <w:b/>
      <w:caps/>
    </w:rPr>
  </w:style>
  <w:style w:type="paragraph" w:customStyle="1" w:styleId="anag2">
    <w:name w:val="anag2"/>
    <w:basedOn w:val="Wcicienormalne1"/>
    <w:next w:val="atekst"/>
    <w:pPr>
      <w:keepNext/>
      <w:tabs>
        <w:tab w:val="num" w:pos="576"/>
      </w:tabs>
      <w:spacing w:before="240"/>
      <w:ind w:left="576" w:hanging="576"/>
      <w:outlineLvl w:val="1"/>
    </w:pPr>
    <w:rPr>
      <w:b/>
    </w:rPr>
  </w:style>
  <w:style w:type="paragraph" w:customStyle="1" w:styleId="anag3">
    <w:name w:val="anag3"/>
    <w:basedOn w:val="Wcicienormalne1"/>
    <w:next w:val="atekst"/>
    <w:pPr>
      <w:keepNext/>
      <w:tabs>
        <w:tab w:val="num" w:pos="720"/>
      </w:tabs>
      <w:spacing w:before="240"/>
      <w:ind w:left="720" w:hanging="720"/>
      <w:outlineLvl w:val="2"/>
    </w:pPr>
    <w:rPr>
      <w:b/>
    </w:rPr>
  </w:style>
  <w:style w:type="paragraph" w:customStyle="1" w:styleId="anag4">
    <w:name w:val="anag4"/>
    <w:basedOn w:val="Wcicienormalne1"/>
    <w:next w:val="atekst"/>
    <w:pPr>
      <w:keepNext/>
      <w:tabs>
        <w:tab w:val="num" w:pos="864"/>
      </w:tabs>
      <w:spacing w:before="240"/>
      <w:ind w:left="864" w:hanging="864"/>
      <w:outlineLvl w:val="3"/>
    </w:pPr>
    <w:rPr>
      <w:sz w:val="24"/>
    </w:rPr>
  </w:style>
  <w:style w:type="paragraph" w:customStyle="1" w:styleId="anag5">
    <w:name w:val="anag5"/>
    <w:basedOn w:val="Wcicienormalne1"/>
    <w:next w:val="atekst"/>
    <w:pPr>
      <w:numPr>
        <w:numId w:val="1"/>
      </w:numPr>
      <w:spacing w:before="0" w:after="0"/>
    </w:pPr>
    <w:rPr>
      <w:sz w:val="24"/>
    </w:rPr>
  </w:style>
  <w:style w:type="paragraph" w:customStyle="1" w:styleId="anag6">
    <w:name w:val="anag6"/>
    <w:basedOn w:val="Wcicienormalne1"/>
    <w:next w:val="atekst"/>
    <w:pPr>
      <w:keepNext/>
      <w:tabs>
        <w:tab w:val="num" w:pos="0"/>
      </w:tabs>
      <w:spacing w:before="0" w:after="0"/>
      <w:ind w:left="340" w:hanging="340"/>
    </w:pPr>
    <w:rPr>
      <w:sz w:val="24"/>
    </w:rPr>
  </w:style>
  <w:style w:type="paragraph" w:styleId="Spistreci5">
    <w:name w:val="toc 5"/>
    <w:basedOn w:val="Normalny"/>
    <w:next w:val="Normalny"/>
    <w:uiPriority w:val="39"/>
    <w:pPr>
      <w:spacing w:before="0" w:after="0"/>
      <w:ind w:left="660"/>
      <w:jc w:val="left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uiPriority w:val="39"/>
    <w:pPr>
      <w:spacing w:before="0" w:after="0"/>
      <w:ind w:left="440"/>
      <w:jc w:val="left"/>
    </w:pPr>
    <w:rPr>
      <w:rFonts w:cstheme="minorHAnsi"/>
      <w:sz w:val="20"/>
      <w:szCs w:val="20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styleId="Spistreci3">
    <w:name w:val="toc 3"/>
    <w:basedOn w:val="Normalny"/>
    <w:next w:val="Normalny"/>
    <w:uiPriority w:val="39"/>
    <w:qFormat/>
    <w:rsid w:val="000728BC"/>
    <w:pPr>
      <w:spacing w:before="0" w:after="0"/>
      <w:ind w:left="220"/>
      <w:jc w:val="left"/>
    </w:pPr>
    <w:rPr>
      <w:rFonts w:cstheme="minorHAnsi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pistreci6">
    <w:name w:val="toc 6"/>
    <w:basedOn w:val="Indeks"/>
    <w:uiPriority w:val="39"/>
    <w:pPr>
      <w:suppressLineNumbers w:val="0"/>
      <w:spacing w:before="0" w:after="0"/>
      <w:ind w:left="880"/>
      <w:jc w:val="left"/>
    </w:pPr>
    <w:rPr>
      <w:rFonts w:cstheme="minorHAnsi"/>
      <w:sz w:val="20"/>
      <w:szCs w:val="20"/>
    </w:rPr>
  </w:style>
  <w:style w:type="paragraph" w:styleId="Spistreci7">
    <w:name w:val="toc 7"/>
    <w:basedOn w:val="Indeks"/>
    <w:uiPriority w:val="39"/>
    <w:pPr>
      <w:suppressLineNumbers w:val="0"/>
      <w:spacing w:before="0" w:after="0"/>
      <w:ind w:left="1100"/>
      <w:jc w:val="left"/>
    </w:pPr>
    <w:rPr>
      <w:rFonts w:cstheme="minorHAnsi"/>
      <w:sz w:val="20"/>
      <w:szCs w:val="20"/>
    </w:rPr>
  </w:style>
  <w:style w:type="paragraph" w:styleId="Spistreci8">
    <w:name w:val="toc 8"/>
    <w:basedOn w:val="Indeks"/>
    <w:uiPriority w:val="39"/>
    <w:pPr>
      <w:suppressLineNumbers w:val="0"/>
      <w:spacing w:before="0" w:after="0"/>
      <w:ind w:left="1320"/>
      <w:jc w:val="left"/>
    </w:pPr>
    <w:rPr>
      <w:rFonts w:cstheme="minorHAnsi"/>
      <w:sz w:val="20"/>
      <w:szCs w:val="20"/>
    </w:rPr>
  </w:style>
  <w:style w:type="paragraph" w:styleId="Spistreci9">
    <w:name w:val="toc 9"/>
    <w:basedOn w:val="Indeks"/>
    <w:uiPriority w:val="39"/>
    <w:pPr>
      <w:suppressLineNumbers w:val="0"/>
      <w:spacing w:before="0" w:after="0"/>
      <w:ind w:left="1540"/>
      <w:jc w:val="left"/>
    </w:pPr>
    <w:rPr>
      <w:rFonts w:cstheme="minorHAnsi"/>
      <w:sz w:val="20"/>
      <w:szCs w:val="20"/>
    </w:r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customStyle="1" w:styleId="Nagwek10">
    <w:name w:val="Nagłówek 10"/>
    <w:basedOn w:val="Nagwek11"/>
    <w:next w:val="Tekstpodstawowy"/>
    <w:pPr>
      <w:numPr>
        <w:ilvl w:val="8"/>
        <w:numId w:val="4"/>
      </w:numPr>
      <w:outlineLvl w:val="8"/>
    </w:pPr>
    <w:rPr>
      <w:b/>
      <w:bCs/>
      <w:sz w:val="21"/>
      <w:szCs w:val="21"/>
    </w:rPr>
  </w:style>
  <w:style w:type="paragraph" w:customStyle="1" w:styleId="Tekstwstpniesformatowany">
    <w:name w:val="Tekst wstępnie sformatowany"/>
    <w:basedOn w:val="Normalny"/>
    <w:pPr>
      <w:spacing w:before="0" w:after="0"/>
    </w:pPr>
    <w:rPr>
      <w:rFonts w:ascii="Courier New" w:eastAsia="NSimSun" w:hAnsi="Courier New" w:cs="Courier New"/>
    </w:rPr>
  </w:style>
  <w:style w:type="paragraph" w:customStyle="1" w:styleId="figure">
    <w:name w:val="figure"/>
    <w:basedOn w:val="Normalny"/>
    <w:next w:val="Normalny"/>
    <w:rsid w:val="00D34726"/>
    <w:pPr>
      <w:keepLines/>
      <w:numPr>
        <w:numId w:val="2"/>
      </w:numPr>
      <w:tabs>
        <w:tab w:val="left" w:pos="1134"/>
        <w:tab w:val="left" w:pos="2268"/>
      </w:tabs>
      <w:suppressAutoHyphens w:val="0"/>
      <w:spacing w:before="60" w:after="60"/>
      <w:ind w:left="437" w:hanging="437"/>
      <w:jc w:val="center"/>
    </w:pPr>
    <w:rPr>
      <w:color w:val="0000FF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781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1781"/>
    <w:rPr>
      <w:rFonts w:ascii="Tahoma" w:hAnsi="Tahoma" w:cs="Tahoma"/>
      <w:sz w:val="16"/>
      <w:szCs w:val="16"/>
      <w:lang w:eastAsia="ar-SA"/>
    </w:rPr>
  </w:style>
  <w:style w:type="character" w:customStyle="1" w:styleId="apple-style-span">
    <w:name w:val="apple-style-span"/>
    <w:rsid w:val="00A8178F"/>
  </w:style>
  <w:style w:type="character" w:styleId="Pogrubienie">
    <w:name w:val="Strong"/>
    <w:uiPriority w:val="22"/>
    <w:qFormat/>
    <w:rsid w:val="00B87803"/>
    <w:rPr>
      <w:b/>
      <w:bCs/>
    </w:rPr>
  </w:style>
  <w:style w:type="paragraph" w:styleId="Tekstpodstawowy2">
    <w:name w:val="Body Text 2"/>
    <w:basedOn w:val="Normalny"/>
    <w:link w:val="Tekstpodstawowy2Znak"/>
    <w:unhideWhenUsed/>
    <w:rsid w:val="00232BEA"/>
    <w:pPr>
      <w:spacing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32BEA"/>
    <w:rPr>
      <w:rFonts w:ascii="Arial" w:hAnsi="Arial"/>
      <w:sz w:val="22"/>
      <w:szCs w:val="24"/>
      <w:lang w:eastAsia="ar-SA"/>
    </w:rPr>
  </w:style>
  <w:style w:type="paragraph" w:customStyle="1" w:styleId="Styl1">
    <w:name w:val="Styl1"/>
    <w:basedOn w:val="Spistreci1"/>
    <w:link w:val="Styl1Znak"/>
    <w:rsid w:val="00B87803"/>
    <w:pPr>
      <w:tabs>
        <w:tab w:val="left" w:pos="400"/>
        <w:tab w:val="right" w:leader="dot" w:pos="9628"/>
      </w:tabs>
      <w:spacing w:line="300" w:lineRule="auto"/>
    </w:pPr>
    <w:rPr>
      <w:rFonts w:ascii="Times New Roman" w:hAnsi="Times New Roman"/>
      <w:bCs w:val="0"/>
      <w:lang w:val="en-GB"/>
    </w:rPr>
  </w:style>
  <w:style w:type="paragraph" w:customStyle="1" w:styleId="normalny0">
    <w:name w:val="normalny"/>
    <w:basedOn w:val="atekst"/>
    <w:link w:val="normalnyZnak"/>
    <w:rsid w:val="005E3B53"/>
    <w:pPr>
      <w:tabs>
        <w:tab w:val="left" w:pos="5387"/>
      </w:tabs>
    </w:pPr>
    <w:rPr>
      <w:sz w:val="20"/>
    </w:rPr>
  </w:style>
  <w:style w:type="character" w:customStyle="1" w:styleId="NormalIndentZnak">
    <w:name w:val="Normal Indent Znak"/>
    <w:link w:val="Wcicienormalne1"/>
    <w:rsid w:val="00232BEA"/>
    <w:rPr>
      <w:rFonts w:ascii="Arial" w:hAnsi="Arial"/>
      <w:sz w:val="22"/>
      <w:szCs w:val="24"/>
      <w:lang w:eastAsia="ar-SA"/>
    </w:rPr>
  </w:style>
  <w:style w:type="character" w:customStyle="1" w:styleId="anag1Znak">
    <w:name w:val="anag1 Znak"/>
    <w:link w:val="anag1"/>
    <w:rsid w:val="00232BEA"/>
    <w:rPr>
      <w:rFonts w:ascii="Arial" w:eastAsia="SimSun" w:hAnsi="Arial"/>
      <w:b/>
      <w:caps/>
      <w:lang w:val="fr-FR" w:eastAsia="ar-SA"/>
    </w:rPr>
  </w:style>
  <w:style w:type="character" w:customStyle="1" w:styleId="Styl1Znak">
    <w:name w:val="Styl1 Znak"/>
    <w:basedOn w:val="Domylnaczcionkaakapitu"/>
    <w:link w:val="Styl1"/>
    <w:rsid w:val="00B87803"/>
    <w:rPr>
      <w:rFonts w:eastAsia="SimSun"/>
      <w:b/>
      <w:bCs/>
      <w:caps/>
      <w:noProof/>
      <w:lang w:val="en-GB" w:eastAsia="ar-SA"/>
    </w:rPr>
  </w:style>
  <w:style w:type="paragraph" w:customStyle="1" w:styleId="Styl2">
    <w:name w:val="Styl2"/>
    <w:basedOn w:val="anag1"/>
    <w:link w:val="Styl2Znak"/>
    <w:rsid w:val="00B87803"/>
    <w:pPr>
      <w:tabs>
        <w:tab w:val="num" w:pos="432"/>
      </w:tabs>
      <w:ind w:left="432" w:hanging="432"/>
    </w:pPr>
    <w:rPr>
      <w:sz w:val="24"/>
      <w:szCs w:val="24"/>
    </w:rPr>
  </w:style>
  <w:style w:type="character" w:customStyle="1" w:styleId="atekstZnak">
    <w:name w:val="atekst Znak"/>
    <w:link w:val="atekst"/>
    <w:rsid w:val="005E3B53"/>
    <w:rPr>
      <w:rFonts w:ascii="Arial" w:hAnsi="Arial"/>
      <w:sz w:val="24"/>
      <w:lang w:eastAsia="ar-SA"/>
    </w:rPr>
  </w:style>
  <w:style w:type="character" w:customStyle="1" w:styleId="normalnyZnak">
    <w:name w:val="normalny Znak"/>
    <w:basedOn w:val="atekstZnak"/>
    <w:link w:val="normalny0"/>
    <w:rsid w:val="005E3B53"/>
    <w:rPr>
      <w:rFonts w:ascii="Arial" w:hAnsi="Arial"/>
      <w:sz w:val="24"/>
      <w:lang w:eastAsia="ar-SA"/>
    </w:rPr>
  </w:style>
  <w:style w:type="paragraph" w:customStyle="1" w:styleId="KMT">
    <w:name w:val="KMT"/>
    <w:basedOn w:val="atekst"/>
    <w:link w:val="KMTZnak"/>
    <w:autoRedefine/>
    <w:rsid w:val="00237591"/>
    <w:pPr>
      <w:jc w:val="center"/>
    </w:pPr>
    <w:rPr>
      <w:rFonts w:cs="Arial"/>
      <w:i/>
      <w:color w:val="0000FF"/>
      <w:sz w:val="20"/>
      <w:szCs w:val="24"/>
    </w:rPr>
  </w:style>
  <w:style w:type="character" w:customStyle="1" w:styleId="Styl2Znak">
    <w:name w:val="Styl2 Znak"/>
    <w:link w:val="Styl2"/>
    <w:rsid w:val="00B87803"/>
    <w:rPr>
      <w:rFonts w:ascii="Arial" w:eastAsia="SimSun" w:hAnsi="Arial"/>
      <w:b/>
      <w:cap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A65973"/>
    <w:pPr>
      <w:tabs>
        <w:tab w:val="left" w:pos="142"/>
        <w:tab w:val="left" w:pos="1997"/>
        <w:tab w:val="left" w:pos="2694"/>
        <w:tab w:val="left" w:pos="7513"/>
        <w:tab w:val="right" w:pos="7655"/>
        <w:tab w:val="decimal" w:pos="8222"/>
      </w:tabs>
      <w:suppressAutoHyphens w:val="0"/>
      <w:spacing w:after="0" w:line="360" w:lineRule="auto"/>
      <w:ind w:left="2977"/>
    </w:pPr>
    <w:rPr>
      <w:rFonts w:cs="Arial"/>
      <w:lang w:val="en-GB"/>
    </w:rPr>
  </w:style>
  <w:style w:type="character" w:customStyle="1" w:styleId="KMTZnak">
    <w:name w:val="KMT Znak"/>
    <w:basedOn w:val="atekstZnak"/>
    <w:link w:val="KMT"/>
    <w:rsid w:val="00237591"/>
    <w:rPr>
      <w:rFonts w:ascii="Arial" w:eastAsia="SimSun" w:hAnsi="Arial" w:cs="Arial"/>
      <w:i/>
      <w:color w:val="0000FF"/>
      <w:sz w:val="24"/>
      <w:szCs w:val="24"/>
      <w:lang w:val="fr-FR" w:eastAsia="ar-SA"/>
    </w:rPr>
  </w:style>
  <w:style w:type="paragraph" w:customStyle="1" w:styleId="opisrys">
    <w:name w:val="opis rys"/>
    <w:basedOn w:val="Normalny"/>
    <w:link w:val="opisrysZnak"/>
    <w:rsid w:val="00513ED5"/>
    <w:pPr>
      <w:keepLines/>
      <w:numPr>
        <w:numId w:val="3"/>
      </w:numPr>
      <w:tabs>
        <w:tab w:val="center" w:pos="284"/>
        <w:tab w:val="center" w:pos="567"/>
        <w:tab w:val="center" w:pos="1134"/>
        <w:tab w:val="left" w:pos="2268"/>
      </w:tabs>
      <w:suppressAutoHyphens w:val="0"/>
      <w:ind w:left="644"/>
      <w:jc w:val="center"/>
    </w:pPr>
    <w:rPr>
      <w:rFonts w:cs="Arial"/>
      <w:color w:val="0000FF"/>
    </w:rPr>
  </w:style>
  <w:style w:type="character" w:customStyle="1" w:styleId="opisrysZnak">
    <w:name w:val="opis rys Znak"/>
    <w:link w:val="opisrys"/>
    <w:rsid w:val="00513ED5"/>
    <w:rPr>
      <w:rFonts w:asciiTheme="minorHAnsi" w:eastAsia="SimSun" w:hAnsiTheme="minorHAnsi" w:cs="Arial"/>
      <w:color w:val="0000FF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7E2E"/>
    <w:pPr>
      <w:spacing w:after="0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7E2E"/>
    <w:rPr>
      <w:rFonts w:ascii="Arial" w:hAnsi="Arial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7E2E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5636"/>
    <w:pPr>
      <w:spacing w:before="240" w:after="60"/>
      <w:ind w:left="0"/>
      <w:outlineLvl w:val="9"/>
    </w:pPr>
    <w:rPr>
      <w:rFonts w:asciiTheme="majorHAnsi" w:eastAsiaTheme="majorEastAsia" w:hAnsiTheme="majorHAnsi" w:cstheme="majorBidi"/>
      <w:kern w:val="32"/>
      <w:sz w:val="32"/>
    </w:rPr>
  </w:style>
  <w:style w:type="paragraph" w:customStyle="1" w:styleId="Opisy">
    <w:name w:val="Opisy"/>
    <w:basedOn w:val="figure"/>
    <w:link w:val="OpisyZnak"/>
    <w:rsid w:val="00B87803"/>
    <w:pPr>
      <w:numPr>
        <w:numId w:val="0"/>
      </w:numPr>
      <w:tabs>
        <w:tab w:val="num" w:pos="577"/>
      </w:tabs>
      <w:ind w:left="437" w:hanging="437"/>
    </w:pPr>
    <w:rPr>
      <w:rFonts w:ascii="Lucida Sans Unicode" w:hAnsi="Lucida Sans Unicode" w:cs="Arial"/>
      <w:b/>
      <w:sz w:val="20"/>
      <w:lang w:val="en-GB"/>
    </w:rPr>
  </w:style>
  <w:style w:type="character" w:customStyle="1" w:styleId="OpisyZnak">
    <w:name w:val="Opisy Znak"/>
    <w:link w:val="Opisy"/>
    <w:rsid w:val="00B87803"/>
    <w:rPr>
      <w:rFonts w:ascii="Lucida Sans Unicode" w:eastAsia="SimSun" w:hAnsi="Lucida Sans Unicode" w:cs="Arial"/>
      <w:b/>
      <w:color w:val="0000FF"/>
      <w:lang w:val="en-GB" w:eastAsia="ar-SA"/>
    </w:rPr>
  </w:style>
  <w:style w:type="paragraph" w:styleId="Tytu">
    <w:name w:val="Title"/>
    <w:basedOn w:val="Normalny"/>
    <w:next w:val="Podtytu"/>
    <w:link w:val="TytuZnak"/>
    <w:rsid w:val="00B87803"/>
    <w:pPr>
      <w:spacing w:before="240" w:after="60"/>
    </w:pPr>
    <w:rPr>
      <w:rFonts w:cs="Arial"/>
      <w:b/>
      <w:bCs/>
      <w:kern w:val="1"/>
      <w:sz w:val="28"/>
      <w:szCs w:val="32"/>
    </w:rPr>
  </w:style>
  <w:style w:type="character" w:customStyle="1" w:styleId="TytuZnak">
    <w:name w:val="Tytuł Znak"/>
    <w:basedOn w:val="Domylnaczcionkaakapitu"/>
    <w:link w:val="Tytu"/>
    <w:rsid w:val="00E149DA"/>
    <w:rPr>
      <w:rFonts w:ascii="Arial" w:eastAsia="SimSun" w:hAnsi="Arial" w:cs="Arial"/>
      <w:b/>
      <w:bCs/>
      <w:kern w:val="1"/>
      <w:sz w:val="28"/>
      <w:szCs w:val="32"/>
      <w:lang w:val="fr-FR" w:eastAsia="ar-SA"/>
    </w:rPr>
  </w:style>
  <w:style w:type="paragraph" w:styleId="Podtytu">
    <w:name w:val="Subtitle"/>
    <w:basedOn w:val="Nagwek11"/>
    <w:next w:val="Tekstpodstawowy"/>
    <w:link w:val="PodtytuZnak"/>
    <w:rsid w:val="00B87803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E149DA"/>
    <w:rPr>
      <w:rFonts w:ascii="Arial" w:eastAsia="SimSun" w:hAnsi="Arial" w:cs="Tahoma"/>
      <w:i/>
      <w:iCs/>
      <w:sz w:val="28"/>
      <w:szCs w:val="28"/>
      <w:lang w:val="fr-FR" w:eastAsia="ar-SA"/>
    </w:rPr>
  </w:style>
  <w:style w:type="paragraph" w:styleId="Akapitzlist">
    <w:name w:val="List Paragraph"/>
    <w:basedOn w:val="Normalny"/>
    <w:link w:val="AkapitzlistZnak"/>
    <w:qFormat/>
    <w:rsid w:val="00911FA7"/>
    <w:pPr>
      <w:ind w:left="720"/>
      <w:contextualSpacing/>
    </w:pPr>
  </w:style>
  <w:style w:type="paragraph" w:customStyle="1" w:styleId="Rysunki">
    <w:name w:val="Rysunki"/>
    <w:basedOn w:val="opisrys"/>
    <w:link w:val="RysunkiZnak"/>
    <w:qFormat/>
    <w:rsid w:val="0043277F"/>
  </w:style>
  <w:style w:type="paragraph" w:customStyle="1" w:styleId="Zwizy">
    <w:name w:val="Zwięzły"/>
    <w:basedOn w:val="Normalny"/>
    <w:link w:val="ZwizyZnak"/>
    <w:qFormat/>
    <w:rsid w:val="000E4D53"/>
    <w:pPr>
      <w:spacing w:before="0" w:after="0" w:afterAutospacing="0"/>
    </w:pPr>
    <w:rPr>
      <w:sz w:val="18"/>
      <w:szCs w:val="18"/>
    </w:rPr>
  </w:style>
  <w:style w:type="character" w:customStyle="1" w:styleId="RysunkiZnak">
    <w:name w:val="Rysunki Znak"/>
    <w:basedOn w:val="opisrysZnak"/>
    <w:link w:val="Rysunki"/>
    <w:rsid w:val="0043277F"/>
    <w:rPr>
      <w:rFonts w:asciiTheme="minorHAnsi" w:eastAsia="SimSun" w:hAnsiTheme="minorHAnsi" w:cs="Arial"/>
      <w:color w:val="0000FF"/>
      <w:sz w:val="22"/>
      <w:szCs w:val="22"/>
      <w:lang w:eastAsia="ar-SA"/>
    </w:rPr>
  </w:style>
  <w:style w:type="character" w:customStyle="1" w:styleId="ZwizyZnak">
    <w:name w:val="Zwięzły Znak"/>
    <w:basedOn w:val="Domylnaczcionkaakapitu"/>
    <w:link w:val="Zwizy"/>
    <w:rsid w:val="000E4D53"/>
    <w:rPr>
      <w:rFonts w:asciiTheme="minorHAnsi" w:eastAsia="SimSun" w:hAnsiTheme="minorHAnsi" w:cs="Open Sans"/>
      <w:sz w:val="18"/>
      <w:szCs w:val="18"/>
      <w:lang w:eastAsia="ar-SA"/>
    </w:rPr>
  </w:style>
  <w:style w:type="paragraph" w:customStyle="1" w:styleId="Tabelka">
    <w:name w:val="Tabelka"/>
    <w:basedOn w:val="Zwizy"/>
    <w:link w:val="TabelkaZnak"/>
    <w:qFormat/>
    <w:rsid w:val="00F5784A"/>
    <w:pPr>
      <w:jc w:val="center"/>
    </w:pPr>
    <w:rPr>
      <w:b/>
      <w:sz w:val="28"/>
      <w:szCs w:val="24"/>
    </w:rPr>
  </w:style>
  <w:style w:type="character" w:customStyle="1" w:styleId="TabelkaZnak">
    <w:name w:val="Tabelka Znak"/>
    <w:basedOn w:val="ZwizyZnak"/>
    <w:link w:val="Tabelka"/>
    <w:rsid w:val="00F5784A"/>
    <w:rPr>
      <w:rFonts w:asciiTheme="minorHAnsi" w:eastAsia="SimSun" w:hAnsiTheme="minorHAnsi" w:cs="Open Sans"/>
      <w:b/>
      <w:sz w:val="28"/>
      <w:szCs w:val="24"/>
      <w:lang w:val="fr-FR" w:eastAsia="ar-SA"/>
    </w:rPr>
  </w:style>
  <w:style w:type="paragraph" w:customStyle="1" w:styleId="Przypis">
    <w:name w:val="Przypis"/>
    <w:basedOn w:val="Zwizy"/>
    <w:link w:val="PrzypisZnak"/>
    <w:qFormat/>
    <w:rsid w:val="00600654"/>
    <w:rPr>
      <w:i/>
      <w:sz w:val="20"/>
      <w:szCs w:val="20"/>
    </w:rPr>
  </w:style>
  <w:style w:type="character" w:customStyle="1" w:styleId="PrzypisZnak">
    <w:name w:val="Przypis Znak"/>
    <w:basedOn w:val="Domylnaczcionkaakapitu"/>
    <w:link w:val="Przypis"/>
    <w:rsid w:val="00600654"/>
    <w:rPr>
      <w:rFonts w:asciiTheme="minorHAnsi" w:eastAsia="SimSun" w:hAnsiTheme="minorHAnsi" w:cs="Open Sans"/>
      <w:i/>
      <w:lang w:eastAsia="ar-SA"/>
    </w:rPr>
  </w:style>
  <w:style w:type="paragraph" w:styleId="Bezodstpw">
    <w:name w:val="No Spacing"/>
    <w:qFormat/>
    <w:rsid w:val="000E4D53"/>
    <w:pPr>
      <w:suppressAutoHyphens/>
      <w:jc w:val="both"/>
    </w:pPr>
    <w:rPr>
      <w:rFonts w:asciiTheme="minorHAnsi" w:eastAsia="SimSun" w:hAnsiTheme="minorHAnsi" w:cs="Open Sans"/>
      <w:sz w:val="22"/>
      <w:szCs w:val="22"/>
      <w:lang w:eastAsia="ar-SA"/>
    </w:rPr>
  </w:style>
  <w:style w:type="table" w:styleId="Tabela-Siatka">
    <w:name w:val="Table Grid"/>
    <w:basedOn w:val="Standardowy"/>
    <w:uiPriority w:val="59"/>
    <w:rsid w:val="003D7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semiHidden/>
    <w:unhideWhenUsed/>
    <w:rsid w:val="006F1A5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F1A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F1A55"/>
    <w:rPr>
      <w:rFonts w:asciiTheme="minorHAnsi" w:eastAsia="SimSun" w:hAnsiTheme="minorHAnsi" w:cs="Open Sans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1A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1A55"/>
    <w:rPr>
      <w:rFonts w:asciiTheme="minorHAnsi" w:eastAsia="SimSun" w:hAnsiTheme="minorHAnsi" w:cs="Open Sans"/>
      <w:b/>
      <w:bCs/>
      <w:lang w:eastAsia="ar-SA"/>
    </w:rPr>
  </w:style>
  <w:style w:type="paragraph" w:customStyle="1" w:styleId="Tabela-Tekst">
    <w:name w:val="Tabela - Tekst"/>
    <w:basedOn w:val="Normalny"/>
    <w:rsid w:val="00F016E5"/>
    <w:pPr>
      <w:keepLines/>
      <w:spacing w:before="0" w:after="0" w:afterAutospacing="0"/>
      <w:ind w:left="113" w:right="113"/>
    </w:pPr>
    <w:rPr>
      <w:rFonts w:ascii="Trebuchet MS" w:eastAsia="Lucida Sans Unicode" w:hAnsi="Trebuchet MS" w:cs="Times New Roman"/>
      <w:kern w:val="2"/>
      <w:sz w:val="20"/>
      <w:szCs w:val="24"/>
    </w:rPr>
  </w:style>
  <w:style w:type="paragraph" w:customStyle="1" w:styleId="Tytu2a">
    <w:name w:val="Tytuł 2a"/>
    <w:basedOn w:val="Normalny"/>
    <w:rsid w:val="00F016E5"/>
    <w:pPr>
      <w:keepLines/>
      <w:shd w:val="clear" w:color="auto" w:fill="666666"/>
      <w:spacing w:before="200" w:after="200" w:afterAutospacing="0"/>
      <w:ind w:left="1134"/>
      <w:jc w:val="center"/>
    </w:pPr>
    <w:rPr>
      <w:rFonts w:ascii="Trebuchet MS" w:eastAsia="Lucida Sans Unicode" w:hAnsi="Trebuchet MS" w:cs="Times New Roman"/>
      <w:b/>
      <w:color w:val="FFFFFF"/>
      <w:kern w:val="48"/>
      <w:sz w:val="48"/>
      <w:szCs w:val="24"/>
    </w:rPr>
  </w:style>
  <w:style w:type="paragraph" w:customStyle="1" w:styleId="Tytu3a">
    <w:name w:val="Tytuł 3a"/>
    <w:basedOn w:val="Tytu2a"/>
    <w:rsid w:val="00F016E5"/>
    <w:rPr>
      <w:sz w:val="20"/>
    </w:rPr>
  </w:style>
  <w:style w:type="paragraph" w:customStyle="1" w:styleId="Tytu2">
    <w:name w:val="Tytuł 2"/>
    <w:basedOn w:val="Normalny"/>
    <w:rsid w:val="00F016E5"/>
    <w:pPr>
      <w:keepLines/>
      <w:spacing w:before="0" w:after="0" w:afterAutospacing="0"/>
      <w:ind w:left="1134"/>
      <w:jc w:val="center"/>
    </w:pPr>
    <w:rPr>
      <w:rFonts w:ascii="Trebuchet MS" w:eastAsia="Lucida Sans Unicode" w:hAnsi="Trebuchet MS" w:cs="Times New Roman"/>
      <w:b/>
      <w:kern w:val="48"/>
      <w:sz w:val="48"/>
      <w:szCs w:val="24"/>
    </w:rPr>
  </w:style>
  <w:style w:type="character" w:customStyle="1" w:styleId="StylPogrubienie">
    <w:name w:val="Styl Pogrubienie"/>
    <w:rsid w:val="00F016E5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4D5541"/>
    <w:rPr>
      <w:rFonts w:asciiTheme="minorHAnsi" w:eastAsia="SimSun" w:hAnsiTheme="minorHAnsi" w:cs="Arial"/>
      <w:b/>
      <w:bCs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005B2B"/>
    <w:rPr>
      <w:rFonts w:asciiTheme="minorHAnsi" w:eastAsia="SimSun" w:hAnsiTheme="minorHAnsi" w:cs="Arial"/>
      <w:b/>
      <w:bCs/>
      <w:sz w:val="24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E55D41"/>
    <w:rPr>
      <w:color w:val="808080"/>
    </w:rPr>
  </w:style>
  <w:style w:type="character" w:customStyle="1" w:styleId="AkapitzlistZnak">
    <w:name w:val="Akapit z listą Znak"/>
    <w:link w:val="Akapitzlist"/>
    <w:locked/>
    <w:rsid w:val="00885467"/>
    <w:rPr>
      <w:rFonts w:asciiTheme="minorHAnsi" w:eastAsia="SimSun" w:hAnsiTheme="minorHAnsi" w:cs="Open Sans"/>
      <w:sz w:val="22"/>
      <w:szCs w:val="22"/>
      <w:lang w:eastAsia="ar-SA"/>
    </w:rPr>
  </w:style>
  <w:style w:type="paragraph" w:customStyle="1" w:styleId="xl50">
    <w:name w:val="xl50"/>
    <w:basedOn w:val="Normalny"/>
    <w:rsid w:val="004769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/>
      <w:jc w:val="center"/>
    </w:pPr>
    <w:rPr>
      <w:rFonts w:ascii="Arial Unicode MS" w:eastAsia="Arial Unicode MS" w:hAnsi="Arial Unicode MS" w:cs="MS Sans Serif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26EAC"/>
    <w:rPr>
      <w:rFonts w:asciiTheme="minorHAnsi" w:eastAsia="SimSun" w:hAnsiTheme="minorHAnsi" w:cs="Open Sans"/>
      <w:caps/>
      <w:sz w:val="18"/>
      <w:szCs w:val="22"/>
      <w:lang w:eastAsia="ar-SA"/>
    </w:rPr>
  </w:style>
  <w:style w:type="paragraph" w:customStyle="1" w:styleId="Projekt">
    <w:name w:val="Projekt"/>
    <w:basedOn w:val="Normalny"/>
    <w:rsid w:val="00D66322"/>
    <w:pPr>
      <w:suppressAutoHyphens w:val="0"/>
      <w:spacing w:before="0" w:after="0" w:afterAutospacing="0" w:line="360" w:lineRule="auto"/>
      <w:ind w:left="-284"/>
    </w:pPr>
    <w:rPr>
      <w:rFonts w:ascii="Arial" w:eastAsia="Times New Roman" w:hAnsi="Arial" w:cs="Arial"/>
      <w:color w:val="000000"/>
      <w:kern w:val="24"/>
      <w:sz w:val="24"/>
      <w:lang w:eastAsia="pl-PL"/>
    </w:rPr>
  </w:style>
  <w:style w:type="character" w:customStyle="1" w:styleId="czeinternetowe">
    <w:name w:val="Łącze internetowe"/>
    <w:uiPriority w:val="99"/>
    <w:rsid w:val="006D5353"/>
    <w:rPr>
      <w:color w:val="0563C1"/>
      <w:u w:val="single"/>
    </w:rPr>
  </w:style>
  <w:style w:type="paragraph" w:customStyle="1" w:styleId="Standard">
    <w:name w:val="Standard"/>
    <w:qFormat/>
    <w:rsid w:val="006D5353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qFormat/>
    <w:rsid w:val="006D5353"/>
    <w:pPr>
      <w:ind w:firstLine="708"/>
    </w:pPr>
    <w:rPr>
      <w:rFonts w:ascii="Arial Narrow" w:hAnsi="Arial Narrow" w:cs="Arial Narrow"/>
    </w:rPr>
  </w:style>
  <w:style w:type="paragraph" w:customStyle="1" w:styleId="Treopisu">
    <w:name w:val="Treść opisu"/>
    <w:basedOn w:val="Normalny"/>
    <w:qFormat/>
    <w:rsid w:val="00943E04"/>
    <w:pPr>
      <w:suppressAutoHyphens w:val="0"/>
      <w:spacing w:before="0" w:after="0" w:afterAutospacing="0"/>
      <w:ind w:firstLine="709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cjktekstpodstawowy">
    <w:name w:val="cjk_tekst podstawowy"/>
    <w:basedOn w:val="Normalny"/>
    <w:link w:val="cjktekstpodstawowyZnak"/>
    <w:autoRedefine/>
    <w:qFormat/>
    <w:rsid w:val="00DC4951"/>
    <w:pPr>
      <w:suppressAutoHyphens w:val="0"/>
      <w:spacing w:after="120" w:afterAutospacing="0"/>
    </w:pPr>
    <w:rPr>
      <w:rFonts w:ascii="Times New Roman" w:eastAsia="Calibri" w:hAnsi="Times New Roman" w:cs="Times New Roman"/>
      <w:color w:val="548DD4"/>
      <w:sz w:val="24"/>
      <w:szCs w:val="24"/>
      <w:lang w:val="x-none" w:eastAsia="en-US"/>
    </w:rPr>
  </w:style>
  <w:style w:type="character" w:customStyle="1" w:styleId="cjktekstpodstawowyZnak">
    <w:name w:val="cjk_tekst podstawowy Znak"/>
    <w:link w:val="cjktekstpodstawowy"/>
    <w:rsid w:val="00DC4951"/>
    <w:rPr>
      <w:rFonts w:eastAsia="Calibri"/>
      <w:color w:val="548DD4"/>
      <w:sz w:val="24"/>
      <w:szCs w:val="24"/>
      <w:lang w:val="x-none"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021C0"/>
    <w:rPr>
      <w:color w:val="605E5C"/>
      <w:shd w:val="clear" w:color="auto" w:fill="E1DFDD"/>
    </w:rPr>
  </w:style>
  <w:style w:type="paragraph" w:customStyle="1" w:styleId="Styl3">
    <w:name w:val="Styl3"/>
    <w:basedOn w:val="Akapitzlist"/>
    <w:link w:val="Styl3Znak"/>
    <w:qFormat/>
    <w:rsid w:val="007B1BB1"/>
    <w:pPr>
      <w:numPr>
        <w:numId w:val="5"/>
      </w:numPr>
    </w:pPr>
    <w:rPr>
      <w:b/>
      <w:bCs/>
      <w:sz w:val="24"/>
      <w:szCs w:val="24"/>
    </w:rPr>
  </w:style>
  <w:style w:type="character" w:customStyle="1" w:styleId="Styl3Znak">
    <w:name w:val="Styl3 Znak"/>
    <w:basedOn w:val="AkapitzlistZnak"/>
    <w:link w:val="Styl3"/>
    <w:rsid w:val="007B1BB1"/>
    <w:rPr>
      <w:rFonts w:asciiTheme="minorHAnsi" w:eastAsia="SimSun" w:hAnsiTheme="minorHAnsi" w:cs="Open Sans"/>
      <w:b/>
      <w:bCs/>
      <w:sz w:val="24"/>
      <w:szCs w:val="24"/>
      <w:lang w:eastAsia="ar-SA"/>
    </w:rPr>
  </w:style>
  <w:style w:type="paragraph" w:customStyle="1" w:styleId="Styl4">
    <w:name w:val="Styl4"/>
    <w:basedOn w:val="Akapitzlist"/>
    <w:link w:val="Styl4Znak"/>
    <w:qFormat/>
    <w:rsid w:val="007B1BB1"/>
    <w:pPr>
      <w:numPr>
        <w:ilvl w:val="1"/>
        <w:numId w:val="5"/>
      </w:numPr>
    </w:pPr>
  </w:style>
  <w:style w:type="character" w:customStyle="1" w:styleId="Styl4Znak">
    <w:name w:val="Styl4 Znak"/>
    <w:basedOn w:val="AkapitzlistZnak"/>
    <w:link w:val="Styl4"/>
    <w:rsid w:val="007B1BB1"/>
    <w:rPr>
      <w:rFonts w:asciiTheme="minorHAnsi" w:eastAsia="SimSun" w:hAnsiTheme="minorHAnsi" w:cs="Open Sans"/>
      <w:sz w:val="22"/>
      <w:szCs w:val="22"/>
      <w:lang w:eastAsia="ar-SA"/>
    </w:rPr>
  </w:style>
  <w:style w:type="paragraph" w:customStyle="1" w:styleId="Styl5">
    <w:name w:val="Styl5"/>
    <w:basedOn w:val="Normalny"/>
    <w:link w:val="Styl5Znak"/>
    <w:qFormat/>
    <w:rsid w:val="007B1BB1"/>
    <w:pPr>
      <w:numPr>
        <w:ilvl w:val="2"/>
        <w:numId w:val="5"/>
      </w:numPr>
      <w:suppressAutoHyphens w:val="0"/>
      <w:spacing w:before="0" w:after="0" w:afterAutospacing="0" w:line="276" w:lineRule="auto"/>
      <w:jc w:val="left"/>
    </w:pPr>
    <w:rPr>
      <w:rFonts w:ascii="Calibri" w:eastAsia="Calibri" w:hAnsi="Calibri" w:cs="Calibri"/>
      <w:lang w:eastAsia="en-US"/>
    </w:rPr>
  </w:style>
  <w:style w:type="character" w:customStyle="1" w:styleId="Styl5Znak">
    <w:name w:val="Styl5 Znak"/>
    <w:basedOn w:val="Domylnaczcionkaakapitu"/>
    <w:link w:val="Styl5"/>
    <w:rsid w:val="007B1BB1"/>
    <w:rPr>
      <w:rFonts w:ascii="Calibri" w:eastAsia="Calibri" w:hAnsi="Calibri" w:cs="Calibri"/>
      <w:sz w:val="22"/>
      <w:szCs w:val="22"/>
      <w:lang w:eastAsia="en-US"/>
    </w:rPr>
  </w:style>
  <w:style w:type="numbering" w:customStyle="1" w:styleId="WWNum95">
    <w:name w:val="WWNum95"/>
    <w:basedOn w:val="Bezlisty"/>
    <w:rsid w:val="00381C0A"/>
    <w:pPr>
      <w:numPr>
        <w:numId w:val="7"/>
      </w:numPr>
    </w:pPr>
  </w:style>
  <w:style w:type="paragraph" w:customStyle="1" w:styleId="Default">
    <w:name w:val="Default"/>
    <w:rsid w:val="0041747A"/>
    <w:pPr>
      <w:suppressAutoHyphens/>
      <w:autoSpaceDN w:val="0"/>
      <w:textAlignment w:val="baseline"/>
    </w:pPr>
    <w:rPr>
      <w:color w:val="000000"/>
      <w:kern w:val="3"/>
      <w:sz w:val="24"/>
      <w:szCs w:val="24"/>
      <w:lang w:eastAsia="zh-CN" w:bidi="hi-IN"/>
    </w:rPr>
  </w:style>
  <w:style w:type="paragraph" w:styleId="Tekstpodstawowywcity3">
    <w:name w:val="Body Text Indent 3"/>
    <w:basedOn w:val="Normalny"/>
    <w:link w:val="Tekstpodstawowywcity3Znak"/>
    <w:unhideWhenUsed/>
    <w:rsid w:val="003C42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C42E2"/>
    <w:rPr>
      <w:rFonts w:asciiTheme="minorHAnsi" w:eastAsia="SimSun" w:hAnsiTheme="minorHAnsi" w:cs="Open Sans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3C42E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C42E2"/>
    <w:rPr>
      <w:rFonts w:asciiTheme="minorHAnsi" w:eastAsia="SimSun" w:hAnsiTheme="minorHAnsi" w:cs="Open Sans"/>
      <w:sz w:val="16"/>
      <w:szCs w:val="16"/>
      <w:lang w:eastAsia="ar-SA"/>
    </w:rPr>
  </w:style>
  <w:style w:type="character" w:customStyle="1" w:styleId="WW8Num9z0">
    <w:name w:val="WW8Num9z0"/>
    <w:rsid w:val="003C42E2"/>
    <w:rPr>
      <w:rFonts w:ascii="StarSymbol" w:hAnsi="StarSymbol"/>
    </w:rPr>
  </w:style>
  <w:style w:type="character" w:customStyle="1" w:styleId="WW8Num13z0">
    <w:name w:val="WW8Num13z0"/>
    <w:rsid w:val="003C42E2"/>
    <w:rPr>
      <w:rFonts w:ascii="Wingdings" w:hAnsi="Wingdings"/>
    </w:rPr>
  </w:style>
  <w:style w:type="character" w:customStyle="1" w:styleId="WW8Num16z0">
    <w:name w:val="WW8Num16z0"/>
    <w:rsid w:val="003C42E2"/>
    <w:rPr>
      <w:rFonts w:ascii="Times New Roman" w:hAnsi="Times New Roman" w:cs="Times New Roman"/>
    </w:rPr>
  </w:style>
  <w:style w:type="character" w:customStyle="1" w:styleId="WW8Num22z0">
    <w:name w:val="WW8Num22z0"/>
    <w:rsid w:val="003C42E2"/>
    <w:rPr>
      <w:rFonts w:ascii="Times New Roman" w:hAnsi="Times New Roman" w:cs="Times New Roman"/>
    </w:rPr>
  </w:style>
  <w:style w:type="character" w:customStyle="1" w:styleId="WW8Num23z0">
    <w:name w:val="WW8Num23z0"/>
    <w:rsid w:val="003C42E2"/>
    <w:rPr>
      <w:rFonts w:ascii="StarSymbol" w:hAnsi="StarSymbol"/>
    </w:rPr>
  </w:style>
  <w:style w:type="character" w:customStyle="1" w:styleId="WW8Num24z0">
    <w:name w:val="WW8Num24z0"/>
    <w:rsid w:val="003C42E2"/>
    <w:rPr>
      <w:rFonts w:ascii="StarSymbol" w:hAnsi="StarSymbol"/>
    </w:rPr>
  </w:style>
  <w:style w:type="character" w:customStyle="1" w:styleId="WW8Num25z0">
    <w:name w:val="WW8Num25z0"/>
    <w:rsid w:val="003C42E2"/>
    <w:rPr>
      <w:rFonts w:ascii="Wingdings" w:hAnsi="Wingdings"/>
    </w:rPr>
  </w:style>
  <w:style w:type="character" w:customStyle="1" w:styleId="WW8Num26z0">
    <w:name w:val="WW8Num26z0"/>
    <w:rsid w:val="003C42E2"/>
    <w:rPr>
      <w:rFonts w:ascii="Wingdings" w:hAnsi="Wingdings"/>
    </w:rPr>
  </w:style>
  <w:style w:type="character" w:customStyle="1" w:styleId="WW8Num27z0">
    <w:name w:val="WW8Num27z0"/>
    <w:rsid w:val="003C42E2"/>
    <w:rPr>
      <w:rFonts w:ascii="Wingdings" w:hAnsi="Wingdings"/>
    </w:rPr>
  </w:style>
  <w:style w:type="character" w:customStyle="1" w:styleId="WW8Num29z0">
    <w:name w:val="WW8Num29z0"/>
    <w:rsid w:val="003C42E2"/>
    <w:rPr>
      <w:rFonts w:ascii="Wingdings" w:hAnsi="Wingdings"/>
    </w:rPr>
  </w:style>
  <w:style w:type="character" w:customStyle="1" w:styleId="WW8Num30z0">
    <w:name w:val="WW8Num30z0"/>
    <w:rsid w:val="003C42E2"/>
    <w:rPr>
      <w:rFonts w:ascii="StarSymbol" w:hAnsi="StarSymbol"/>
    </w:rPr>
  </w:style>
  <w:style w:type="character" w:customStyle="1" w:styleId="WW8Num31z0">
    <w:name w:val="WW8Num31z0"/>
    <w:rsid w:val="003C42E2"/>
    <w:rPr>
      <w:rFonts w:ascii="StarSymbol" w:hAnsi="StarSymbol"/>
    </w:rPr>
  </w:style>
  <w:style w:type="character" w:customStyle="1" w:styleId="WW8Num32z0">
    <w:name w:val="WW8Num32z0"/>
    <w:rsid w:val="003C42E2"/>
    <w:rPr>
      <w:rFonts w:ascii="StarSymbol" w:hAnsi="StarSymbol"/>
    </w:rPr>
  </w:style>
  <w:style w:type="character" w:customStyle="1" w:styleId="WW8Num33z0">
    <w:name w:val="WW8Num33z0"/>
    <w:rsid w:val="003C42E2"/>
    <w:rPr>
      <w:rFonts w:ascii="Wingdings" w:hAnsi="Wingdings"/>
    </w:rPr>
  </w:style>
  <w:style w:type="character" w:customStyle="1" w:styleId="WW8Num34z0">
    <w:name w:val="WW8Num34z0"/>
    <w:rsid w:val="003C42E2"/>
    <w:rPr>
      <w:rFonts w:ascii="Wingdings" w:hAnsi="Wingdings"/>
    </w:rPr>
  </w:style>
  <w:style w:type="character" w:customStyle="1" w:styleId="WW8Num35z0">
    <w:name w:val="WW8Num35z0"/>
    <w:rsid w:val="003C42E2"/>
    <w:rPr>
      <w:rFonts w:ascii="StarSymbol" w:hAnsi="StarSymbol"/>
    </w:rPr>
  </w:style>
  <w:style w:type="character" w:customStyle="1" w:styleId="WW8Num36z0">
    <w:name w:val="WW8Num36z0"/>
    <w:rsid w:val="003C42E2"/>
    <w:rPr>
      <w:rFonts w:ascii="Wingdings" w:hAnsi="Wingdings"/>
    </w:rPr>
  </w:style>
  <w:style w:type="character" w:customStyle="1" w:styleId="WW8Num37z0">
    <w:name w:val="WW8Num37z0"/>
    <w:rsid w:val="003C42E2"/>
    <w:rPr>
      <w:rFonts w:ascii="Wingdings" w:hAnsi="Wingdings"/>
    </w:rPr>
  </w:style>
  <w:style w:type="character" w:customStyle="1" w:styleId="WW8Num38z0">
    <w:name w:val="WW8Num38z0"/>
    <w:rsid w:val="003C42E2"/>
    <w:rPr>
      <w:rFonts w:ascii="Wingdings" w:hAnsi="Wingdings"/>
    </w:rPr>
  </w:style>
  <w:style w:type="character" w:customStyle="1" w:styleId="WW8Num39z0">
    <w:name w:val="WW8Num39z0"/>
    <w:rsid w:val="003C42E2"/>
    <w:rPr>
      <w:rFonts w:ascii="Wingdings" w:hAnsi="Wingdings"/>
    </w:rPr>
  </w:style>
  <w:style w:type="character" w:customStyle="1" w:styleId="WW8Num40z0">
    <w:name w:val="WW8Num40z0"/>
    <w:rsid w:val="003C42E2"/>
    <w:rPr>
      <w:rFonts w:ascii="StarSymbol" w:hAnsi="StarSymbol"/>
    </w:rPr>
  </w:style>
  <w:style w:type="character" w:customStyle="1" w:styleId="WW8Num41z0">
    <w:name w:val="WW8Num41z0"/>
    <w:rsid w:val="003C42E2"/>
    <w:rPr>
      <w:rFonts w:ascii="StarSymbol" w:hAnsi="StarSymbol"/>
    </w:rPr>
  </w:style>
  <w:style w:type="character" w:customStyle="1" w:styleId="WW8Num42z0">
    <w:name w:val="WW8Num42z0"/>
    <w:rsid w:val="003C42E2"/>
    <w:rPr>
      <w:rFonts w:ascii="Wingdings" w:hAnsi="Wingdings"/>
    </w:rPr>
  </w:style>
  <w:style w:type="character" w:customStyle="1" w:styleId="WW8Num43z0">
    <w:name w:val="WW8Num43z0"/>
    <w:rsid w:val="003C42E2"/>
    <w:rPr>
      <w:rFonts w:ascii="Wingdings" w:hAnsi="Wingdings"/>
    </w:rPr>
  </w:style>
  <w:style w:type="character" w:customStyle="1" w:styleId="WW8Num44z0">
    <w:name w:val="WW8Num44z0"/>
    <w:rsid w:val="003C42E2"/>
    <w:rPr>
      <w:rFonts w:ascii="StarSymbol" w:hAnsi="StarSymbol"/>
    </w:rPr>
  </w:style>
  <w:style w:type="character" w:customStyle="1" w:styleId="WW8Num45z0">
    <w:name w:val="WW8Num45z0"/>
    <w:rsid w:val="003C42E2"/>
    <w:rPr>
      <w:rFonts w:ascii="Times New Roman" w:hAnsi="Times New Roman" w:cs="Times New Roman"/>
    </w:rPr>
  </w:style>
  <w:style w:type="character" w:customStyle="1" w:styleId="WW8Num46z0">
    <w:name w:val="WW8Num46z0"/>
    <w:rsid w:val="003C42E2"/>
    <w:rPr>
      <w:rFonts w:ascii="Wingdings" w:hAnsi="Wingdings"/>
    </w:rPr>
  </w:style>
  <w:style w:type="character" w:customStyle="1" w:styleId="WW8Num47z0">
    <w:name w:val="WW8Num47z0"/>
    <w:rsid w:val="003C42E2"/>
    <w:rPr>
      <w:rFonts w:ascii="Wingdings" w:hAnsi="Wingdings"/>
    </w:rPr>
  </w:style>
  <w:style w:type="character" w:customStyle="1" w:styleId="WW8Num48z0">
    <w:name w:val="WW8Num48z0"/>
    <w:rsid w:val="003C42E2"/>
    <w:rPr>
      <w:rFonts w:ascii="Wingdings" w:hAnsi="Wingdings"/>
    </w:rPr>
  </w:style>
  <w:style w:type="character" w:customStyle="1" w:styleId="WW8Num49z0">
    <w:name w:val="WW8Num49z0"/>
    <w:rsid w:val="003C42E2"/>
    <w:rPr>
      <w:rFonts w:ascii="Wingdings" w:hAnsi="Wingdings"/>
    </w:rPr>
  </w:style>
  <w:style w:type="character" w:customStyle="1" w:styleId="WW8Num50z0">
    <w:name w:val="WW8Num50z0"/>
    <w:rsid w:val="003C42E2"/>
    <w:rPr>
      <w:rFonts w:ascii="Times New Roman" w:hAnsi="Times New Roman" w:cs="Times New Roman"/>
    </w:rPr>
  </w:style>
  <w:style w:type="character" w:customStyle="1" w:styleId="WW8Num51z0">
    <w:name w:val="WW8Num51z0"/>
    <w:rsid w:val="003C42E2"/>
    <w:rPr>
      <w:rFonts w:ascii="Times New Roman" w:hAnsi="Times New Roman" w:cs="Times New Roman"/>
    </w:rPr>
  </w:style>
  <w:style w:type="character" w:customStyle="1" w:styleId="WW8Num52z0">
    <w:name w:val="WW8Num52z0"/>
    <w:rsid w:val="003C42E2"/>
    <w:rPr>
      <w:rFonts w:ascii="Wingdings" w:hAnsi="Wingdings"/>
    </w:rPr>
  </w:style>
  <w:style w:type="character" w:customStyle="1" w:styleId="WW8Num53z0">
    <w:name w:val="WW8Num53z0"/>
    <w:rsid w:val="003C42E2"/>
    <w:rPr>
      <w:rFonts w:ascii="Times New Roman" w:hAnsi="Times New Roman" w:cs="Times New Roman"/>
      <w:b w:val="0"/>
      <w:i w:val="0"/>
      <w:sz w:val="20"/>
    </w:rPr>
  </w:style>
  <w:style w:type="character" w:customStyle="1" w:styleId="WW8Num54z0">
    <w:name w:val="WW8Num54z0"/>
    <w:rsid w:val="003C42E2"/>
    <w:rPr>
      <w:rFonts w:ascii="StarSymbol" w:hAnsi="StarSymbol"/>
    </w:rPr>
  </w:style>
  <w:style w:type="character" w:customStyle="1" w:styleId="WW8Num55z0">
    <w:name w:val="WW8Num55z0"/>
    <w:rsid w:val="003C42E2"/>
    <w:rPr>
      <w:rFonts w:ascii="Wingdings" w:hAnsi="Wingdings"/>
    </w:rPr>
  </w:style>
  <w:style w:type="character" w:customStyle="1" w:styleId="WW8Num56z0">
    <w:name w:val="WW8Num56z0"/>
    <w:rsid w:val="003C42E2"/>
    <w:rPr>
      <w:rFonts w:ascii="Wingdings" w:hAnsi="Wingdings"/>
    </w:rPr>
  </w:style>
  <w:style w:type="character" w:customStyle="1" w:styleId="WW8Num57z0">
    <w:name w:val="WW8Num57z0"/>
    <w:rsid w:val="003C42E2"/>
    <w:rPr>
      <w:rFonts w:ascii="StarSymbol" w:hAnsi="StarSymbol"/>
    </w:rPr>
  </w:style>
  <w:style w:type="character" w:customStyle="1" w:styleId="WW8Num58z0">
    <w:name w:val="WW8Num58z0"/>
    <w:rsid w:val="003C42E2"/>
    <w:rPr>
      <w:rFonts w:ascii="Times New Roman" w:hAnsi="Times New Roman" w:cs="Times New Roman"/>
    </w:rPr>
  </w:style>
  <w:style w:type="character" w:customStyle="1" w:styleId="WW8Num59z0">
    <w:name w:val="WW8Num59z0"/>
    <w:rsid w:val="003C42E2"/>
    <w:rPr>
      <w:rFonts w:ascii="Times New Roman" w:hAnsi="Times New Roman" w:cs="Times New Roman"/>
    </w:rPr>
  </w:style>
  <w:style w:type="character" w:customStyle="1" w:styleId="WW8Num60z0">
    <w:name w:val="WW8Num60z0"/>
    <w:rsid w:val="003C42E2"/>
    <w:rPr>
      <w:rFonts w:ascii="Wingdings" w:hAnsi="Wingdings"/>
    </w:rPr>
  </w:style>
  <w:style w:type="character" w:customStyle="1" w:styleId="WW8Num61z0">
    <w:name w:val="WW8Num61z0"/>
    <w:rsid w:val="003C42E2"/>
    <w:rPr>
      <w:rFonts w:ascii="Wingdings" w:hAnsi="Wingdings"/>
    </w:rPr>
  </w:style>
  <w:style w:type="character" w:customStyle="1" w:styleId="WW8Num62z0">
    <w:name w:val="WW8Num62z0"/>
    <w:rsid w:val="003C42E2"/>
    <w:rPr>
      <w:rFonts w:ascii="Wingdings" w:hAnsi="Wingdings"/>
    </w:rPr>
  </w:style>
  <w:style w:type="character" w:customStyle="1" w:styleId="WW8Num63z0">
    <w:name w:val="WW8Num63z0"/>
    <w:rsid w:val="003C42E2"/>
    <w:rPr>
      <w:rFonts w:ascii="StarSymbol" w:hAnsi="StarSymbol"/>
    </w:rPr>
  </w:style>
  <w:style w:type="character" w:customStyle="1" w:styleId="WW8Num64z0">
    <w:name w:val="WW8Num64z0"/>
    <w:rsid w:val="003C42E2"/>
    <w:rPr>
      <w:rFonts w:ascii="StarSymbol" w:hAnsi="StarSymbol"/>
    </w:rPr>
  </w:style>
  <w:style w:type="character" w:customStyle="1" w:styleId="WW8Num65z0">
    <w:name w:val="WW8Num65z0"/>
    <w:rsid w:val="003C42E2"/>
    <w:rPr>
      <w:rFonts w:ascii="Times New Roman" w:hAnsi="Times New Roman" w:cs="Times New Roman"/>
    </w:rPr>
  </w:style>
  <w:style w:type="character" w:customStyle="1" w:styleId="WW8Num66z0">
    <w:name w:val="WW8Num66z0"/>
    <w:rsid w:val="003C42E2"/>
    <w:rPr>
      <w:rFonts w:ascii="Wingdings" w:hAnsi="Wingdings"/>
    </w:rPr>
  </w:style>
  <w:style w:type="character" w:customStyle="1" w:styleId="WW8Num67z0">
    <w:name w:val="WW8Num67z0"/>
    <w:rsid w:val="003C42E2"/>
    <w:rPr>
      <w:rFonts w:ascii="Wingdings" w:hAnsi="Wingdings"/>
    </w:rPr>
  </w:style>
  <w:style w:type="character" w:customStyle="1" w:styleId="WW8Num68z0">
    <w:name w:val="WW8Num68z0"/>
    <w:rsid w:val="003C42E2"/>
    <w:rPr>
      <w:rFonts w:ascii="StarSymbol" w:hAnsi="StarSymbol"/>
    </w:rPr>
  </w:style>
  <w:style w:type="character" w:customStyle="1" w:styleId="WW8Num68z1">
    <w:name w:val="WW8Num68z1"/>
    <w:rsid w:val="003C42E2"/>
    <w:rPr>
      <w:rFonts w:ascii="Courier New" w:hAnsi="Courier New"/>
    </w:rPr>
  </w:style>
  <w:style w:type="character" w:customStyle="1" w:styleId="WW8Num68z2">
    <w:name w:val="WW8Num68z2"/>
    <w:rsid w:val="003C42E2"/>
    <w:rPr>
      <w:rFonts w:ascii="Wingdings" w:hAnsi="Wingdings"/>
    </w:rPr>
  </w:style>
  <w:style w:type="character" w:customStyle="1" w:styleId="WW8Num68z3">
    <w:name w:val="WW8Num68z3"/>
    <w:rsid w:val="003C42E2"/>
    <w:rPr>
      <w:rFonts w:ascii="Symbol" w:hAnsi="Symbol"/>
    </w:rPr>
  </w:style>
  <w:style w:type="character" w:customStyle="1" w:styleId="WW8Num69z0">
    <w:name w:val="WW8Num69z0"/>
    <w:rsid w:val="003C42E2"/>
    <w:rPr>
      <w:rFonts w:ascii="Wingdings" w:hAnsi="Wingdings"/>
    </w:rPr>
  </w:style>
  <w:style w:type="character" w:customStyle="1" w:styleId="WW8Num70z0">
    <w:name w:val="WW8Num70z0"/>
    <w:rsid w:val="003C42E2"/>
    <w:rPr>
      <w:rFonts w:ascii="Symbol" w:hAnsi="Symbol"/>
      <w:color w:val="auto"/>
    </w:rPr>
  </w:style>
  <w:style w:type="character" w:customStyle="1" w:styleId="WW8Num70z1">
    <w:name w:val="WW8Num70z1"/>
    <w:rsid w:val="003C42E2"/>
    <w:rPr>
      <w:rFonts w:ascii="Courier New" w:hAnsi="Courier New"/>
    </w:rPr>
  </w:style>
  <w:style w:type="character" w:customStyle="1" w:styleId="WW8Num70z3">
    <w:name w:val="WW8Num70z3"/>
    <w:rsid w:val="003C42E2"/>
    <w:rPr>
      <w:rFonts w:ascii="Symbol" w:hAnsi="Symbol"/>
    </w:rPr>
  </w:style>
  <w:style w:type="character" w:customStyle="1" w:styleId="WW8Num70z5">
    <w:name w:val="WW8Num70z5"/>
    <w:rsid w:val="003C42E2"/>
    <w:rPr>
      <w:rFonts w:ascii="Wingdings" w:hAnsi="Wingdings"/>
    </w:rPr>
  </w:style>
  <w:style w:type="character" w:customStyle="1" w:styleId="WW8Num71z0">
    <w:name w:val="WW8Num71z0"/>
    <w:rsid w:val="003C42E2"/>
    <w:rPr>
      <w:rFonts w:ascii="Times New Roman" w:hAnsi="Times New Roman" w:cs="Times New Roman"/>
    </w:rPr>
  </w:style>
  <w:style w:type="character" w:customStyle="1" w:styleId="WW8Num72z0">
    <w:name w:val="WW8Num72z0"/>
    <w:rsid w:val="003C42E2"/>
    <w:rPr>
      <w:rFonts w:ascii="StarSymbol" w:hAnsi="StarSymbol"/>
    </w:rPr>
  </w:style>
  <w:style w:type="character" w:customStyle="1" w:styleId="WW8Num73z0">
    <w:name w:val="WW8Num73z0"/>
    <w:rsid w:val="003C42E2"/>
    <w:rPr>
      <w:rFonts w:ascii="Wingdings" w:hAnsi="Wingdings"/>
    </w:rPr>
  </w:style>
  <w:style w:type="character" w:customStyle="1" w:styleId="WW8Num74z0">
    <w:name w:val="WW8Num74z0"/>
    <w:rsid w:val="003C42E2"/>
    <w:rPr>
      <w:rFonts w:ascii="StarSymbol" w:hAnsi="StarSymbol"/>
    </w:rPr>
  </w:style>
  <w:style w:type="character" w:customStyle="1" w:styleId="WW8Num75z0">
    <w:name w:val="WW8Num75z0"/>
    <w:rsid w:val="003C42E2"/>
    <w:rPr>
      <w:rFonts w:ascii="Wingdings" w:hAnsi="Wingdings"/>
    </w:rPr>
  </w:style>
  <w:style w:type="character" w:customStyle="1" w:styleId="WW8Num76z0">
    <w:name w:val="WW8Num76z0"/>
    <w:rsid w:val="003C42E2"/>
    <w:rPr>
      <w:rFonts w:ascii="Wingdings" w:hAnsi="Wingdings"/>
    </w:rPr>
  </w:style>
  <w:style w:type="character" w:customStyle="1" w:styleId="WW8Num77z0">
    <w:name w:val="WW8Num77z0"/>
    <w:rsid w:val="003C42E2"/>
    <w:rPr>
      <w:rFonts w:ascii="Wingdings" w:hAnsi="Wingdings"/>
    </w:rPr>
  </w:style>
  <w:style w:type="character" w:customStyle="1" w:styleId="WW8Num78z0">
    <w:name w:val="WW8Num78z0"/>
    <w:rsid w:val="003C42E2"/>
    <w:rPr>
      <w:rFonts w:ascii="Times New Roman" w:hAnsi="Times New Roman" w:cs="Times New Roman"/>
    </w:rPr>
  </w:style>
  <w:style w:type="character" w:customStyle="1" w:styleId="WW8Num79z0">
    <w:name w:val="WW8Num79z0"/>
    <w:rsid w:val="003C42E2"/>
    <w:rPr>
      <w:rFonts w:ascii="StarSymbol" w:hAnsi="StarSymbol"/>
    </w:rPr>
  </w:style>
  <w:style w:type="character" w:customStyle="1" w:styleId="WW8Num80z0">
    <w:name w:val="WW8Num80z0"/>
    <w:rsid w:val="003C42E2"/>
    <w:rPr>
      <w:rFonts w:ascii="Wingdings" w:hAnsi="Wingdings"/>
    </w:rPr>
  </w:style>
  <w:style w:type="character" w:customStyle="1" w:styleId="WW8Num81z0">
    <w:name w:val="WW8Num81z0"/>
    <w:rsid w:val="003C42E2"/>
    <w:rPr>
      <w:rFonts w:ascii="Wingdings" w:hAnsi="Wingdings"/>
    </w:rPr>
  </w:style>
  <w:style w:type="character" w:customStyle="1" w:styleId="WW8Num82z0">
    <w:name w:val="WW8Num82z0"/>
    <w:rsid w:val="003C42E2"/>
    <w:rPr>
      <w:rFonts w:ascii="Wingdings" w:hAnsi="Wingdings"/>
    </w:rPr>
  </w:style>
  <w:style w:type="character" w:customStyle="1" w:styleId="WW8Num83z0">
    <w:name w:val="WW8Num83z0"/>
    <w:rsid w:val="003C42E2"/>
    <w:rPr>
      <w:rFonts w:ascii="StarSymbol" w:hAnsi="StarSymbol"/>
    </w:rPr>
  </w:style>
  <w:style w:type="character" w:customStyle="1" w:styleId="WW8Num84z0">
    <w:name w:val="WW8Num84z0"/>
    <w:rsid w:val="003C42E2"/>
    <w:rPr>
      <w:rFonts w:ascii="Wingdings" w:hAnsi="Wingdings"/>
    </w:rPr>
  </w:style>
  <w:style w:type="character" w:customStyle="1" w:styleId="WW8Num85z0">
    <w:name w:val="WW8Num85z0"/>
    <w:rsid w:val="003C42E2"/>
    <w:rPr>
      <w:rFonts w:ascii="Symbol" w:hAnsi="Symbol"/>
      <w:color w:val="auto"/>
    </w:rPr>
  </w:style>
  <w:style w:type="character" w:customStyle="1" w:styleId="WW8Num86z0">
    <w:name w:val="WW8Num86z0"/>
    <w:rsid w:val="003C42E2"/>
    <w:rPr>
      <w:rFonts w:ascii="Wingdings" w:hAnsi="Wingdings"/>
    </w:rPr>
  </w:style>
  <w:style w:type="character" w:customStyle="1" w:styleId="WW8Num87z0">
    <w:name w:val="WW8Num87z0"/>
    <w:rsid w:val="003C42E2"/>
    <w:rPr>
      <w:rFonts w:ascii="Wingdings" w:hAnsi="Wingdings"/>
    </w:rPr>
  </w:style>
  <w:style w:type="character" w:customStyle="1" w:styleId="WW8Num88z0">
    <w:name w:val="WW8Num88z0"/>
    <w:rsid w:val="003C42E2"/>
    <w:rPr>
      <w:rFonts w:ascii="Times New Roman" w:hAnsi="Times New Roman" w:cs="Times New Roman"/>
    </w:rPr>
  </w:style>
  <w:style w:type="character" w:customStyle="1" w:styleId="WW8Num89z0">
    <w:name w:val="WW8Num89z0"/>
    <w:rsid w:val="003C42E2"/>
    <w:rPr>
      <w:rFonts w:ascii="Symbol" w:hAnsi="Symbol"/>
    </w:rPr>
  </w:style>
  <w:style w:type="character" w:customStyle="1" w:styleId="WW8Num90z0">
    <w:name w:val="WW8Num90z0"/>
    <w:rsid w:val="003C42E2"/>
    <w:rPr>
      <w:rFonts w:ascii="Wingdings" w:hAnsi="Wingdings"/>
    </w:rPr>
  </w:style>
  <w:style w:type="character" w:customStyle="1" w:styleId="WW8Num91z0">
    <w:name w:val="WW8Num91z0"/>
    <w:rsid w:val="003C42E2"/>
    <w:rPr>
      <w:rFonts w:ascii="Wingdings" w:hAnsi="Wingdings" w:cs="Times New Roman"/>
      <w:b w:val="0"/>
      <w:i w:val="0"/>
      <w:sz w:val="24"/>
      <w:szCs w:val="24"/>
      <w:u w:val="none"/>
    </w:rPr>
  </w:style>
  <w:style w:type="character" w:customStyle="1" w:styleId="WW8Num92z0">
    <w:name w:val="WW8Num92z0"/>
    <w:rsid w:val="003C42E2"/>
    <w:rPr>
      <w:rFonts w:ascii="Wingdings" w:hAnsi="Wingdings"/>
    </w:rPr>
  </w:style>
  <w:style w:type="character" w:customStyle="1" w:styleId="WW8Num93z0">
    <w:name w:val="WW8Num93z0"/>
    <w:rsid w:val="003C42E2"/>
    <w:rPr>
      <w:rFonts w:ascii="Symbol" w:hAnsi="Symbol"/>
    </w:rPr>
  </w:style>
  <w:style w:type="character" w:customStyle="1" w:styleId="WW8Num94z0">
    <w:name w:val="WW8Num94z0"/>
    <w:rsid w:val="003C42E2"/>
    <w:rPr>
      <w:rFonts w:ascii="Arial" w:hAnsi="Arial"/>
      <w:b/>
      <w:i w:val="0"/>
      <w:sz w:val="24"/>
    </w:rPr>
  </w:style>
  <w:style w:type="character" w:customStyle="1" w:styleId="WW8Num95z0">
    <w:name w:val="WW8Num95z0"/>
    <w:rsid w:val="003C42E2"/>
    <w:rPr>
      <w:rFonts w:ascii="Wingdings" w:hAnsi="Wingdings"/>
    </w:rPr>
  </w:style>
  <w:style w:type="character" w:customStyle="1" w:styleId="WW8Num96z0">
    <w:name w:val="WW8Num96z0"/>
    <w:rsid w:val="003C42E2"/>
    <w:rPr>
      <w:rFonts w:ascii="Wingdings" w:hAnsi="Wingdings"/>
    </w:rPr>
  </w:style>
  <w:style w:type="character" w:customStyle="1" w:styleId="WW8Num97z0">
    <w:name w:val="WW8Num97z0"/>
    <w:rsid w:val="003C42E2"/>
    <w:rPr>
      <w:rFonts w:ascii="Wingdings" w:hAnsi="Wingdings"/>
    </w:rPr>
  </w:style>
  <w:style w:type="character" w:customStyle="1" w:styleId="WW8Num98z0">
    <w:name w:val="WW8Num98z0"/>
    <w:rsid w:val="003C42E2"/>
    <w:rPr>
      <w:rFonts w:ascii="Wingdings" w:hAnsi="Wingdings"/>
    </w:rPr>
  </w:style>
  <w:style w:type="character" w:customStyle="1" w:styleId="WW8Num99z0">
    <w:name w:val="WW8Num99z0"/>
    <w:rsid w:val="003C42E2"/>
    <w:rPr>
      <w:rFonts w:ascii="StarSymbol" w:hAnsi="StarSymbol"/>
    </w:rPr>
  </w:style>
  <w:style w:type="character" w:customStyle="1" w:styleId="WW8Num100z0">
    <w:name w:val="WW8Num100z0"/>
    <w:rsid w:val="003C42E2"/>
    <w:rPr>
      <w:rFonts w:ascii="Wingdings" w:hAnsi="Wingdings"/>
    </w:rPr>
  </w:style>
  <w:style w:type="character" w:customStyle="1" w:styleId="WW8Num101z0">
    <w:name w:val="WW8Num101z0"/>
    <w:rsid w:val="003C42E2"/>
    <w:rPr>
      <w:rFonts w:ascii="Wingdings" w:hAnsi="Wingdings"/>
    </w:rPr>
  </w:style>
  <w:style w:type="character" w:customStyle="1" w:styleId="WW8Num102z0">
    <w:name w:val="WW8Num102z0"/>
    <w:rsid w:val="003C42E2"/>
    <w:rPr>
      <w:rFonts w:ascii="Wingdings" w:hAnsi="Wingdings"/>
    </w:rPr>
  </w:style>
  <w:style w:type="character" w:customStyle="1" w:styleId="WW8Num103z0">
    <w:name w:val="WW8Num103z0"/>
    <w:rsid w:val="003C42E2"/>
    <w:rPr>
      <w:rFonts w:ascii="Wingdings" w:hAnsi="Wingdings"/>
    </w:rPr>
  </w:style>
  <w:style w:type="character" w:customStyle="1" w:styleId="WW8Num104z0">
    <w:name w:val="WW8Num104z0"/>
    <w:rsid w:val="003C42E2"/>
    <w:rPr>
      <w:rFonts w:ascii="Wingdings" w:hAnsi="Wingdings"/>
    </w:rPr>
  </w:style>
  <w:style w:type="character" w:customStyle="1" w:styleId="WW8Num105z0">
    <w:name w:val="WW8Num105z0"/>
    <w:rsid w:val="003C42E2"/>
    <w:rPr>
      <w:rFonts w:ascii="Wingdings" w:hAnsi="Wingdings"/>
    </w:rPr>
  </w:style>
  <w:style w:type="character" w:customStyle="1" w:styleId="WW8Num106z0">
    <w:name w:val="WW8Num106z0"/>
    <w:rsid w:val="003C42E2"/>
    <w:rPr>
      <w:rFonts w:ascii="Wingdings" w:hAnsi="Wingdings"/>
    </w:rPr>
  </w:style>
  <w:style w:type="character" w:customStyle="1" w:styleId="WW8Num107z0">
    <w:name w:val="WW8Num107z0"/>
    <w:rsid w:val="003C42E2"/>
    <w:rPr>
      <w:rFonts w:ascii="Wingdings" w:hAnsi="Wingdings"/>
    </w:rPr>
  </w:style>
  <w:style w:type="character" w:customStyle="1" w:styleId="WW8Num108z0">
    <w:name w:val="WW8Num108z0"/>
    <w:rsid w:val="003C42E2"/>
    <w:rPr>
      <w:rFonts w:ascii="Symbol" w:hAnsi="Symbol"/>
    </w:rPr>
  </w:style>
  <w:style w:type="character" w:customStyle="1" w:styleId="WW8Num109z0">
    <w:name w:val="WW8Num109z0"/>
    <w:rsid w:val="003C42E2"/>
    <w:rPr>
      <w:rFonts w:ascii="Wingdings" w:hAnsi="Wingdings"/>
    </w:rPr>
  </w:style>
  <w:style w:type="character" w:customStyle="1" w:styleId="WW8Num110z0">
    <w:name w:val="WW8Num110z0"/>
    <w:rsid w:val="003C42E2"/>
    <w:rPr>
      <w:rFonts w:ascii="Wingdings" w:hAnsi="Wingdings"/>
    </w:rPr>
  </w:style>
  <w:style w:type="character" w:customStyle="1" w:styleId="WW8Num111z0">
    <w:name w:val="WW8Num111z0"/>
    <w:rsid w:val="003C42E2"/>
    <w:rPr>
      <w:rFonts w:ascii="Wingdings" w:hAnsi="Wingdings"/>
    </w:rPr>
  </w:style>
  <w:style w:type="character" w:customStyle="1" w:styleId="WW8Num112z0">
    <w:name w:val="WW8Num112z0"/>
    <w:rsid w:val="003C42E2"/>
    <w:rPr>
      <w:rFonts w:ascii="Wingdings" w:hAnsi="Wingdings"/>
    </w:rPr>
  </w:style>
  <w:style w:type="character" w:customStyle="1" w:styleId="WW8Num113z0">
    <w:name w:val="WW8Num113z0"/>
    <w:rsid w:val="003C42E2"/>
    <w:rPr>
      <w:rFonts w:ascii="Wingdings" w:hAnsi="Wingdings"/>
    </w:rPr>
  </w:style>
  <w:style w:type="character" w:customStyle="1" w:styleId="WW8Num114z0">
    <w:name w:val="WW8Num114z0"/>
    <w:rsid w:val="003C42E2"/>
    <w:rPr>
      <w:rFonts w:ascii="Wingdings" w:hAnsi="Wingdings"/>
    </w:rPr>
  </w:style>
  <w:style w:type="character" w:customStyle="1" w:styleId="WW8Num115z0">
    <w:name w:val="WW8Num115z0"/>
    <w:rsid w:val="003C42E2"/>
    <w:rPr>
      <w:rFonts w:ascii="Wingdings" w:hAnsi="Wingdings"/>
    </w:rPr>
  </w:style>
  <w:style w:type="character" w:customStyle="1" w:styleId="WW8Num116z0">
    <w:name w:val="WW8Num116z0"/>
    <w:rsid w:val="003C42E2"/>
    <w:rPr>
      <w:rFonts w:ascii="Wingdings" w:hAnsi="Wingdings"/>
    </w:rPr>
  </w:style>
  <w:style w:type="character" w:customStyle="1" w:styleId="WW8Num117z0">
    <w:name w:val="WW8Num117z0"/>
    <w:rsid w:val="003C42E2"/>
    <w:rPr>
      <w:rFonts w:ascii="Wingdings" w:hAnsi="Wingdings"/>
    </w:rPr>
  </w:style>
  <w:style w:type="character" w:customStyle="1" w:styleId="WW8Num118z0">
    <w:name w:val="WW8Num118z0"/>
    <w:rsid w:val="003C42E2"/>
    <w:rPr>
      <w:rFonts w:ascii="Wingdings" w:hAnsi="Wingdings"/>
    </w:rPr>
  </w:style>
  <w:style w:type="character" w:customStyle="1" w:styleId="WW8Num119z0">
    <w:name w:val="WW8Num119z0"/>
    <w:rsid w:val="003C42E2"/>
    <w:rPr>
      <w:rFonts w:ascii="Wingdings" w:hAnsi="Wingdings"/>
    </w:rPr>
  </w:style>
  <w:style w:type="character" w:customStyle="1" w:styleId="WW8Num120z0">
    <w:name w:val="WW8Num120z0"/>
    <w:rsid w:val="003C42E2"/>
    <w:rPr>
      <w:rFonts w:ascii="Wingdings" w:hAnsi="Wingdings"/>
    </w:rPr>
  </w:style>
  <w:style w:type="character" w:customStyle="1" w:styleId="WW8Num121z0">
    <w:name w:val="WW8Num121z0"/>
    <w:rsid w:val="003C42E2"/>
    <w:rPr>
      <w:rFonts w:ascii="Wingdings" w:hAnsi="Wingdings"/>
    </w:rPr>
  </w:style>
  <w:style w:type="character" w:customStyle="1" w:styleId="WW8Num122z0">
    <w:name w:val="WW8Num122z0"/>
    <w:rsid w:val="003C42E2"/>
    <w:rPr>
      <w:rFonts w:ascii="Wingdings" w:hAnsi="Wingdings"/>
    </w:rPr>
  </w:style>
  <w:style w:type="character" w:customStyle="1" w:styleId="WW8Num123z0">
    <w:name w:val="WW8Num123z0"/>
    <w:rsid w:val="003C42E2"/>
    <w:rPr>
      <w:rFonts w:ascii="Wingdings" w:hAnsi="Wingdings"/>
    </w:rPr>
  </w:style>
  <w:style w:type="character" w:customStyle="1" w:styleId="WW8Num124z0">
    <w:name w:val="WW8Num124z0"/>
    <w:rsid w:val="003C42E2"/>
    <w:rPr>
      <w:rFonts w:ascii="Wingdings" w:hAnsi="Wingdings"/>
    </w:rPr>
  </w:style>
  <w:style w:type="character" w:customStyle="1" w:styleId="WW8Num125z0">
    <w:name w:val="WW8Num125z0"/>
    <w:rsid w:val="003C42E2"/>
    <w:rPr>
      <w:rFonts w:ascii="Wingdings" w:hAnsi="Wingdings"/>
    </w:rPr>
  </w:style>
  <w:style w:type="character" w:customStyle="1" w:styleId="WW8Num127z0">
    <w:name w:val="WW8Num127z0"/>
    <w:rsid w:val="003C42E2"/>
    <w:rPr>
      <w:rFonts w:ascii="Wingdings" w:hAnsi="Wingdings"/>
    </w:rPr>
  </w:style>
  <w:style w:type="character" w:customStyle="1" w:styleId="WW8Num128z0">
    <w:name w:val="WW8Num128z0"/>
    <w:rsid w:val="003C42E2"/>
    <w:rPr>
      <w:rFonts w:ascii="Times New Roman" w:hAnsi="Times New Roman"/>
      <w:b w:val="0"/>
      <w:i w:val="0"/>
      <w:sz w:val="20"/>
    </w:rPr>
  </w:style>
  <w:style w:type="character" w:customStyle="1" w:styleId="WW8Num129z0">
    <w:name w:val="WW8Num129z0"/>
    <w:rsid w:val="003C42E2"/>
    <w:rPr>
      <w:rFonts w:ascii="Wingdings" w:hAnsi="Wingdings"/>
    </w:rPr>
  </w:style>
  <w:style w:type="character" w:customStyle="1" w:styleId="WW8Num130z0">
    <w:name w:val="WW8Num130z0"/>
    <w:rsid w:val="003C42E2"/>
    <w:rPr>
      <w:rFonts w:ascii="Wingdings" w:hAnsi="Wingdings"/>
    </w:rPr>
  </w:style>
  <w:style w:type="character" w:customStyle="1" w:styleId="WW8Num131z0">
    <w:name w:val="WW8Num131z0"/>
    <w:rsid w:val="003C42E2"/>
    <w:rPr>
      <w:rFonts w:ascii="Wingdings" w:hAnsi="Wingdings"/>
    </w:rPr>
  </w:style>
  <w:style w:type="character" w:customStyle="1" w:styleId="WW-Domylnaczcionkaakapitu">
    <w:name w:val="WW-Domyślna czcionka akapitu"/>
    <w:rsid w:val="003C42E2"/>
  </w:style>
  <w:style w:type="character" w:customStyle="1" w:styleId="WW-WW8Num1z0">
    <w:name w:val="WW-WW8Num1z0"/>
    <w:rsid w:val="003C42E2"/>
    <w:rPr>
      <w:rFonts w:ascii="StarSymbol" w:hAnsi="StarSymbol"/>
    </w:rPr>
  </w:style>
  <w:style w:type="character" w:customStyle="1" w:styleId="WW-WW8Num2z0">
    <w:name w:val="WW-WW8Num2z0"/>
    <w:rsid w:val="003C42E2"/>
    <w:rPr>
      <w:rFonts w:ascii="StarSymbol" w:hAnsi="StarSymbol"/>
    </w:rPr>
  </w:style>
  <w:style w:type="character" w:customStyle="1" w:styleId="WW-WW8Num3z0">
    <w:name w:val="WW-WW8Num3z0"/>
    <w:rsid w:val="003C42E2"/>
    <w:rPr>
      <w:rFonts w:ascii="StarSymbol" w:hAnsi="StarSymbol"/>
    </w:rPr>
  </w:style>
  <w:style w:type="character" w:customStyle="1" w:styleId="WW-WW8Num4z0">
    <w:name w:val="WW-WW8Num4z0"/>
    <w:rsid w:val="003C42E2"/>
    <w:rPr>
      <w:rFonts w:ascii="Times New Roman" w:hAnsi="Times New Roman"/>
      <w:b w:val="0"/>
      <w:i w:val="0"/>
      <w:sz w:val="20"/>
    </w:rPr>
  </w:style>
  <w:style w:type="character" w:customStyle="1" w:styleId="WW-WW8Num6z0">
    <w:name w:val="WW-WW8Num6z0"/>
    <w:rsid w:val="003C42E2"/>
    <w:rPr>
      <w:rFonts w:ascii="Wingdings" w:hAnsi="Wingdings"/>
    </w:rPr>
  </w:style>
  <w:style w:type="character" w:customStyle="1" w:styleId="WW-WW8Num8z0">
    <w:name w:val="WW-WW8Num8z0"/>
    <w:rsid w:val="003C42E2"/>
    <w:rPr>
      <w:rFonts w:ascii="Wingdings" w:hAnsi="Wingdings"/>
    </w:rPr>
  </w:style>
  <w:style w:type="character" w:customStyle="1" w:styleId="WW-WW8Num9z0">
    <w:name w:val="WW-WW8Num9z0"/>
    <w:rsid w:val="003C42E2"/>
    <w:rPr>
      <w:rFonts w:ascii="StarSymbol" w:hAnsi="StarSymbol"/>
    </w:rPr>
  </w:style>
  <w:style w:type="character" w:customStyle="1" w:styleId="WW-WW8Num10z0">
    <w:name w:val="WW-WW8Num10z0"/>
    <w:rsid w:val="003C42E2"/>
    <w:rPr>
      <w:rFonts w:ascii="Wingdings" w:hAnsi="Wingdings"/>
    </w:rPr>
  </w:style>
  <w:style w:type="character" w:customStyle="1" w:styleId="WW-WW8Num11z0">
    <w:name w:val="WW-WW8Num11z0"/>
    <w:rsid w:val="003C42E2"/>
    <w:rPr>
      <w:rFonts w:ascii="Wingdings" w:hAnsi="Wingdings"/>
    </w:rPr>
  </w:style>
  <w:style w:type="character" w:customStyle="1" w:styleId="WW-WW8Num13z0">
    <w:name w:val="WW-WW8Num13z0"/>
    <w:rsid w:val="003C42E2"/>
    <w:rPr>
      <w:rFonts w:ascii="Wingdings" w:hAnsi="Wingdings"/>
    </w:rPr>
  </w:style>
  <w:style w:type="character" w:customStyle="1" w:styleId="WW-WW8Num14z0">
    <w:name w:val="WW-WW8Num14z0"/>
    <w:rsid w:val="003C42E2"/>
    <w:rPr>
      <w:rFonts w:ascii="Wingdings" w:hAnsi="Wingdings"/>
    </w:rPr>
  </w:style>
  <w:style w:type="character" w:customStyle="1" w:styleId="WW-WW8Num15z0">
    <w:name w:val="WW-WW8Num15z0"/>
    <w:rsid w:val="003C42E2"/>
    <w:rPr>
      <w:rFonts w:ascii="Wingdings" w:hAnsi="Wingdings"/>
    </w:rPr>
  </w:style>
  <w:style w:type="character" w:customStyle="1" w:styleId="WW-WW8Num16z0">
    <w:name w:val="WW-WW8Num16z0"/>
    <w:rsid w:val="003C42E2"/>
    <w:rPr>
      <w:rFonts w:ascii="Times New Roman" w:hAnsi="Times New Roman" w:cs="Times New Roman"/>
    </w:rPr>
  </w:style>
  <w:style w:type="character" w:customStyle="1" w:styleId="WW-WW8Num17z0">
    <w:name w:val="WW-WW8Num17z0"/>
    <w:rsid w:val="003C42E2"/>
    <w:rPr>
      <w:rFonts w:ascii="Wingdings" w:hAnsi="Wingdings"/>
    </w:rPr>
  </w:style>
  <w:style w:type="character" w:customStyle="1" w:styleId="WW-WW8Num18z0">
    <w:name w:val="WW-WW8Num18z0"/>
    <w:rsid w:val="003C42E2"/>
    <w:rPr>
      <w:rFonts w:ascii="StarSymbol" w:hAnsi="StarSymbol"/>
    </w:rPr>
  </w:style>
  <w:style w:type="character" w:customStyle="1" w:styleId="WW-WW8Num19z0">
    <w:name w:val="WW-WW8Num19z0"/>
    <w:rsid w:val="003C42E2"/>
    <w:rPr>
      <w:rFonts w:ascii="Wingdings" w:hAnsi="Wingdings"/>
    </w:rPr>
  </w:style>
  <w:style w:type="character" w:customStyle="1" w:styleId="WW-WW8Num20z0">
    <w:name w:val="WW-WW8Num20z0"/>
    <w:rsid w:val="003C42E2"/>
    <w:rPr>
      <w:rFonts w:ascii="StarSymbol" w:hAnsi="StarSymbol"/>
    </w:rPr>
  </w:style>
  <w:style w:type="character" w:customStyle="1" w:styleId="WW-WW8Num21z0">
    <w:name w:val="WW-WW8Num21z0"/>
    <w:rsid w:val="003C42E2"/>
    <w:rPr>
      <w:rFonts w:ascii="Wingdings" w:hAnsi="Wingdings"/>
    </w:rPr>
  </w:style>
  <w:style w:type="character" w:customStyle="1" w:styleId="WW-WW8Num22z0">
    <w:name w:val="WW-WW8Num22z0"/>
    <w:rsid w:val="003C42E2"/>
    <w:rPr>
      <w:rFonts w:ascii="Times New Roman" w:hAnsi="Times New Roman" w:cs="Times New Roman"/>
    </w:rPr>
  </w:style>
  <w:style w:type="character" w:customStyle="1" w:styleId="WW-WW8Num23z0">
    <w:name w:val="WW-WW8Num23z0"/>
    <w:rsid w:val="003C42E2"/>
    <w:rPr>
      <w:rFonts w:ascii="StarSymbol" w:hAnsi="StarSymbol"/>
    </w:rPr>
  </w:style>
  <w:style w:type="character" w:customStyle="1" w:styleId="WW-WW8Num24z0">
    <w:name w:val="WW-WW8Num24z0"/>
    <w:rsid w:val="003C42E2"/>
    <w:rPr>
      <w:rFonts w:ascii="StarSymbol" w:hAnsi="StarSymbol"/>
    </w:rPr>
  </w:style>
  <w:style w:type="character" w:customStyle="1" w:styleId="WW-WW8Num25z0">
    <w:name w:val="WW-WW8Num25z0"/>
    <w:rsid w:val="003C42E2"/>
    <w:rPr>
      <w:rFonts w:ascii="Wingdings" w:hAnsi="Wingdings"/>
    </w:rPr>
  </w:style>
  <w:style w:type="character" w:customStyle="1" w:styleId="WW-WW8Num26z0">
    <w:name w:val="WW-WW8Num26z0"/>
    <w:rsid w:val="003C42E2"/>
    <w:rPr>
      <w:rFonts w:ascii="Wingdings" w:hAnsi="Wingdings"/>
    </w:rPr>
  </w:style>
  <w:style w:type="character" w:customStyle="1" w:styleId="WW-WW8Num27z0">
    <w:name w:val="WW-WW8Num27z0"/>
    <w:rsid w:val="003C42E2"/>
    <w:rPr>
      <w:rFonts w:ascii="Wingdings" w:hAnsi="Wingdings"/>
    </w:rPr>
  </w:style>
  <w:style w:type="character" w:customStyle="1" w:styleId="WW-WW8Num29z0">
    <w:name w:val="WW-WW8Num29z0"/>
    <w:rsid w:val="003C42E2"/>
    <w:rPr>
      <w:rFonts w:ascii="Wingdings" w:hAnsi="Wingdings"/>
    </w:rPr>
  </w:style>
  <w:style w:type="character" w:customStyle="1" w:styleId="WW-WW8Num30z0">
    <w:name w:val="WW-WW8Num30z0"/>
    <w:rsid w:val="003C42E2"/>
    <w:rPr>
      <w:rFonts w:ascii="StarSymbol" w:hAnsi="StarSymbol"/>
    </w:rPr>
  </w:style>
  <w:style w:type="character" w:customStyle="1" w:styleId="WW-WW8Num31z0">
    <w:name w:val="WW-WW8Num31z0"/>
    <w:rsid w:val="003C42E2"/>
    <w:rPr>
      <w:rFonts w:ascii="StarSymbol" w:hAnsi="StarSymbol"/>
    </w:rPr>
  </w:style>
  <w:style w:type="character" w:customStyle="1" w:styleId="WW-WW8Num32z0">
    <w:name w:val="WW-WW8Num32z0"/>
    <w:rsid w:val="003C42E2"/>
    <w:rPr>
      <w:rFonts w:ascii="StarSymbol" w:hAnsi="StarSymbol"/>
    </w:rPr>
  </w:style>
  <w:style w:type="character" w:customStyle="1" w:styleId="WW-WW8Num33z0">
    <w:name w:val="WW-WW8Num33z0"/>
    <w:rsid w:val="003C42E2"/>
    <w:rPr>
      <w:rFonts w:ascii="Wingdings" w:hAnsi="Wingdings"/>
    </w:rPr>
  </w:style>
  <w:style w:type="character" w:customStyle="1" w:styleId="WW-WW8Num34z0">
    <w:name w:val="WW-WW8Num34z0"/>
    <w:rsid w:val="003C42E2"/>
    <w:rPr>
      <w:rFonts w:ascii="Wingdings" w:hAnsi="Wingdings"/>
    </w:rPr>
  </w:style>
  <w:style w:type="character" w:customStyle="1" w:styleId="WW-WW8Num35z0">
    <w:name w:val="WW-WW8Num35z0"/>
    <w:rsid w:val="003C42E2"/>
    <w:rPr>
      <w:rFonts w:ascii="StarSymbol" w:hAnsi="StarSymbol"/>
    </w:rPr>
  </w:style>
  <w:style w:type="character" w:customStyle="1" w:styleId="WW-WW8Num36z0">
    <w:name w:val="WW-WW8Num36z0"/>
    <w:rsid w:val="003C42E2"/>
    <w:rPr>
      <w:rFonts w:ascii="Wingdings" w:hAnsi="Wingdings"/>
    </w:rPr>
  </w:style>
  <w:style w:type="character" w:customStyle="1" w:styleId="WW-WW8Num37z0">
    <w:name w:val="WW-WW8Num37z0"/>
    <w:rsid w:val="003C42E2"/>
    <w:rPr>
      <w:rFonts w:ascii="Wingdings" w:hAnsi="Wingdings"/>
    </w:rPr>
  </w:style>
  <w:style w:type="character" w:customStyle="1" w:styleId="WW-WW8Num38z0">
    <w:name w:val="WW-WW8Num38z0"/>
    <w:rsid w:val="003C42E2"/>
    <w:rPr>
      <w:rFonts w:ascii="Wingdings" w:hAnsi="Wingdings"/>
    </w:rPr>
  </w:style>
  <w:style w:type="character" w:customStyle="1" w:styleId="WW-WW8Num39z0">
    <w:name w:val="WW-WW8Num39z0"/>
    <w:rsid w:val="003C42E2"/>
    <w:rPr>
      <w:rFonts w:ascii="Wingdings" w:hAnsi="Wingdings"/>
    </w:rPr>
  </w:style>
  <w:style w:type="character" w:customStyle="1" w:styleId="WW-WW8Num40z0">
    <w:name w:val="WW-WW8Num40z0"/>
    <w:rsid w:val="003C42E2"/>
    <w:rPr>
      <w:rFonts w:ascii="StarSymbol" w:hAnsi="StarSymbol"/>
    </w:rPr>
  </w:style>
  <w:style w:type="character" w:customStyle="1" w:styleId="WW-WW8Num41z0">
    <w:name w:val="WW-WW8Num41z0"/>
    <w:rsid w:val="003C42E2"/>
    <w:rPr>
      <w:rFonts w:ascii="StarSymbol" w:hAnsi="StarSymbol"/>
    </w:rPr>
  </w:style>
  <w:style w:type="character" w:customStyle="1" w:styleId="WW-WW8Num42z0">
    <w:name w:val="WW-WW8Num42z0"/>
    <w:rsid w:val="003C42E2"/>
    <w:rPr>
      <w:rFonts w:ascii="Wingdings" w:hAnsi="Wingdings"/>
    </w:rPr>
  </w:style>
  <w:style w:type="character" w:customStyle="1" w:styleId="WW-WW8Num43z0">
    <w:name w:val="WW-WW8Num43z0"/>
    <w:rsid w:val="003C42E2"/>
    <w:rPr>
      <w:rFonts w:ascii="Wingdings" w:hAnsi="Wingdings"/>
    </w:rPr>
  </w:style>
  <w:style w:type="character" w:customStyle="1" w:styleId="WW-WW8Num44z0">
    <w:name w:val="WW-WW8Num44z0"/>
    <w:rsid w:val="003C42E2"/>
    <w:rPr>
      <w:rFonts w:ascii="StarSymbol" w:hAnsi="StarSymbol"/>
    </w:rPr>
  </w:style>
  <w:style w:type="character" w:customStyle="1" w:styleId="WW-WW8Num45z0">
    <w:name w:val="WW-WW8Num45z0"/>
    <w:rsid w:val="003C42E2"/>
    <w:rPr>
      <w:rFonts w:ascii="Times New Roman" w:hAnsi="Times New Roman" w:cs="Times New Roman"/>
    </w:rPr>
  </w:style>
  <w:style w:type="character" w:customStyle="1" w:styleId="WW-WW8Num46z0">
    <w:name w:val="WW-WW8Num46z0"/>
    <w:rsid w:val="003C42E2"/>
    <w:rPr>
      <w:rFonts w:ascii="Wingdings" w:hAnsi="Wingdings"/>
    </w:rPr>
  </w:style>
  <w:style w:type="character" w:customStyle="1" w:styleId="WW-WW8Num47z0">
    <w:name w:val="WW-WW8Num47z0"/>
    <w:rsid w:val="003C42E2"/>
    <w:rPr>
      <w:rFonts w:ascii="Wingdings" w:hAnsi="Wingdings"/>
    </w:rPr>
  </w:style>
  <w:style w:type="character" w:customStyle="1" w:styleId="WW-WW8Num48z0">
    <w:name w:val="WW-WW8Num48z0"/>
    <w:rsid w:val="003C42E2"/>
    <w:rPr>
      <w:rFonts w:ascii="Wingdings" w:hAnsi="Wingdings"/>
    </w:rPr>
  </w:style>
  <w:style w:type="character" w:customStyle="1" w:styleId="WW-WW8Num49z0">
    <w:name w:val="WW-WW8Num49z0"/>
    <w:rsid w:val="003C42E2"/>
    <w:rPr>
      <w:rFonts w:ascii="Wingdings" w:hAnsi="Wingdings"/>
    </w:rPr>
  </w:style>
  <w:style w:type="character" w:customStyle="1" w:styleId="WW-WW8Num50z0">
    <w:name w:val="WW-WW8Num50z0"/>
    <w:rsid w:val="003C42E2"/>
    <w:rPr>
      <w:rFonts w:ascii="Times New Roman" w:hAnsi="Times New Roman" w:cs="Times New Roman"/>
    </w:rPr>
  </w:style>
  <w:style w:type="character" w:customStyle="1" w:styleId="WW-WW8Num51z0">
    <w:name w:val="WW-WW8Num51z0"/>
    <w:rsid w:val="003C42E2"/>
    <w:rPr>
      <w:rFonts w:ascii="Times New Roman" w:hAnsi="Times New Roman" w:cs="Times New Roman"/>
    </w:rPr>
  </w:style>
  <w:style w:type="character" w:customStyle="1" w:styleId="WW-WW8Num52z0">
    <w:name w:val="WW-WW8Num52z0"/>
    <w:rsid w:val="003C42E2"/>
    <w:rPr>
      <w:rFonts w:ascii="Wingdings" w:hAnsi="Wingdings"/>
    </w:rPr>
  </w:style>
  <w:style w:type="character" w:customStyle="1" w:styleId="WW-WW8Num53z0">
    <w:name w:val="WW-WW8Num53z0"/>
    <w:rsid w:val="003C42E2"/>
    <w:rPr>
      <w:rFonts w:ascii="Times New Roman" w:hAnsi="Times New Roman" w:cs="Times New Roman"/>
      <w:b w:val="0"/>
      <w:i w:val="0"/>
      <w:sz w:val="20"/>
    </w:rPr>
  </w:style>
  <w:style w:type="character" w:customStyle="1" w:styleId="WW-WW8Num54z0">
    <w:name w:val="WW-WW8Num54z0"/>
    <w:rsid w:val="003C42E2"/>
    <w:rPr>
      <w:rFonts w:ascii="StarSymbol" w:hAnsi="StarSymbol"/>
    </w:rPr>
  </w:style>
  <w:style w:type="character" w:customStyle="1" w:styleId="WW-WW8Num55z0">
    <w:name w:val="WW-WW8Num55z0"/>
    <w:rsid w:val="003C42E2"/>
    <w:rPr>
      <w:rFonts w:ascii="Wingdings" w:hAnsi="Wingdings"/>
    </w:rPr>
  </w:style>
  <w:style w:type="character" w:customStyle="1" w:styleId="WW-WW8Num56z0">
    <w:name w:val="WW-WW8Num56z0"/>
    <w:rsid w:val="003C42E2"/>
    <w:rPr>
      <w:rFonts w:ascii="Wingdings" w:hAnsi="Wingdings"/>
    </w:rPr>
  </w:style>
  <w:style w:type="character" w:customStyle="1" w:styleId="WW-WW8Num57z0">
    <w:name w:val="WW-WW8Num57z0"/>
    <w:rsid w:val="003C42E2"/>
    <w:rPr>
      <w:rFonts w:ascii="StarSymbol" w:hAnsi="StarSymbol"/>
    </w:rPr>
  </w:style>
  <w:style w:type="character" w:customStyle="1" w:styleId="WW-WW8Num58z0">
    <w:name w:val="WW-WW8Num58z0"/>
    <w:rsid w:val="003C42E2"/>
    <w:rPr>
      <w:rFonts w:ascii="Times New Roman" w:hAnsi="Times New Roman" w:cs="Times New Roman"/>
    </w:rPr>
  </w:style>
  <w:style w:type="character" w:customStyle="1" w:styleId="WW-WW8Num59z0">
    <w:name w:val="WW-WW8Num59z0"/>
    <w:rsid w:val="003C42E2"/>
    <w:rPr>
      <w:rFonts w:ascii="Times New Roman" w:hAnsi="Times New Roman" w:cs="Times New Roman"/>
    </w:rPr>
  </w:style>
  <w:style w:type="character" w:customStyle="1" w:styleId="WW-WW8Num60z0">
    <w:name w:val="WW-WW8Num60z0"/>
    <w:rsid w:val="003C42E2"/>
    <w:rPr>
      <w:rFonts w:ascii="Wingdings" w:hAnsi="Wingdings"/>
    </w:rPr>
  </w:style>
  <w:style w:type="character" w:customStyle="1" w:styleId="WW-WW8Num61z0">
    <w:name w:val="WW-WW8Num61z0"/>
    <w:rsid w:val="003C42E2"/>
    <w:rPr>
      <w:rFonts w:ascii="Wingdings" w:hAnsi="Wingdings"/>
    </w:rPr>
  </w:style>
  <w:style w:type="character" w:customStyle="1" w:styleId="WW-WW8Num62z0">
    <w:name w:val="WW-WW8Num62z0"/>
    <w:rsid w:val="003C42E2"/>
    <w:rPr>
      <w:rFonts w:ascii="Wingdings" w:hAnsi="Wingdings"/>
    </w:rPr>
  </w:style>
  <w:style w:type="character" w:customStyle="1" w:styleId="WW-WW8Num63z0">
    <w:name w:val="WW-WW8Num63z0"/>
    <w:rsid w:val="003C42E2"/>
    <w:rPr>
      <w:rFonts w:ascii="StarSymbol" w:hAnsi="StarSymbol"/>
    </w:rPr>
  </w:style>
  <w:style w:type="character" w:customStyle="1" w:styleId="WW-WW8Num64z0">
    <w:name w:val="WW-WW8Num64z0"/>
    <w:rsid w:val="003C42E2"/>
    <w:rPr>
      <w:rFonts w:ascii="StarSymbol" w:hAnsi="StarSymbol"/>
    </w:rPr>
  </w:style>
  <w:style w:type="character" w:customStyle="1" w:styleId="WW-WW8Num65z0">
    <w:name w:val="WW-WW8Num65z0"/>
    <w:rsid w:val="003C42E2"/>
    <w:rPr>
      <w:rFonts w:ascii="Times New Roman" w:hAnsi="Times New Roman" w:cs="Times New Roman"/>
    </w:rPr>
  </w:style>
  <w:style w:type="character" w:customStyle="1" w:styleId="WW-WW8Num66z0">
    <w:name w:val="WW-WW8Num66z0"/>
    <w:rsid w:val="003C42E2"/>
    <w:rPr>
      <w:rFonts w:ascii="Wingdings" w:hAnsi="Wingdings"/>
    </w:rPr>
  </w:style>
  <w:style w:type="character" w:customStyle="1" w:styleId="WW-WW8Num67z0">
    <w:name w:val="WW-WW8Num67z0"/>
    <w:rsid w:val="003C42E2"/>
    <w:rPr>
      <w:rFonts w:ascii="Wingdings" w:hAnsi="Wingdings"/>
    </w:rPr>
  </w:style>
  <w:style w:type="character" w:customStyle="1" w:styleId="WW-WW8Num68z0">
    <w:name w:val="WW-WW8Num68z0"/>
    <w:rsid w:val="003C42E2"/>
    <w:rPr>
      <w:rFonts w:ascii="StarSymbol" w:hAnsi="StarSymbol"/>
    </w:rPr>
  </w:style>
  <w:style w:type="character" w:customStyle="1" w:styleId="WW-WW8Num68z1">
    <w:name w:val="WW-WW8Num68z1"/>
    <w:rsid w:val="003C42E2"/>
    <w:rPr>
      <w:rFonts w:ascii="Courier New" w:hAnsi="Courier New"/>
    </w:rPr>
  </w:style>
  <w:style w:type="character" w:customStyle="1" w:styleId="WW-WW8Num68z2">
    <w:name w:val="WW-WW8Num68z2"/>
    <w:rsid w:val="003C42E2"/>
    <w:rPr>
      <w:rFonts w:ascii="Wingdings" w:hAnsi="Wingdings"/>
    </w:rPr>
  </w:style>
  <w:style w:type="character" w:customStyle="1" w:styleId="WW-WW8Num68z3">
    <w:name w:val="WW-WW8Num68z3"/>
    <w:rsid w:val="003C42E2"/>
    <w:rPr>
      <w:rFonts w:ascii="Symbol" w:hAnsi="Symbol"/>
    </w:rPr>
  </w:style>
  <w:style w:type="character" w:customStyle="1" w:styleId="WW-WW8Num69z0">
    <w:name w:val="WW-WW8Num69z0"/>
    <w:rsid w:val="003C42E2"/>
    <w:rPr>
      <w:rFonts w:ascii="Wingdings" w:hAnsi="Wingdings"/>
    </w:rPr>
  </w:style>
  <w:style w:type="character" w:customStyle="1" w:styleId="WW-WW8Num70z0">
    <w:name w:val="WW-WW8Num70z0"/>
    <w:rsid w:val="003C42E2"/>
    <w:rPr>
      <w:rFonts w:ascii="Symbol" w:hAnsi="Symbol"/>
      <w:color w:val="auto"/>
    </w:rPr>
  </w:style>
  <w:style w:type="character" w:customStyle="1" w:styleId="WW-WW8Num70z1">
    <w:name w:val="WW-WW8Num70z1"/>
    <w:rsid w:val="003C42E2"/>
    <w:rPr>
      <w:rFonts w:ascii="Courier New" w:hAnsi="Courier New"/>
    </w:rPr>
  </w:style>
  <w:style w:type="character" w:customStyle="1" w:styleId="WW-WW8Num70z3">
    <w:name w:val="WW-WW8Num70z3"/>
    <w:rsid w:val="003C42E2"/>
    <w:rPr>
      <w:rFonts w:ascii="Symbol" w:hAnsi="Symbol"/>
    </w:rPr>
  </w:style>
  <w:style w:type="character" w:customStyle="1" w:styleId="WW-WW8Num70z5">
    <w:name w:val="WW-WW8Num70z5"/>
    <w:rsid w:val="003C42E2"/>
    <w:rPr>
      <w:rFonts w:ascii="Wingdings" w:hAnsi="Wingdings"/>
    </w:rPr>
  </w:style>
  <w:style w:type="character" w:customStyle="1" w:styleId="WW-WW8Num71z0">
    <w:name w:val="WW-WW8Num71z0"/>
    <w:rsid w:val="003C42E2"/>
    <w:rPr>
      <w:rFonts w:ascii="Times New Roman" w:hAnsi="Times New Roman" w:cs="Times New Roman"/>
    </w:rPr>
  </w:style>
  <w:style w:type="character" w:customStyle="1" w:styleId="WW-WW8Num72z0">
    <w:name w:val="WW-WW8Num72z0"/>
    <w:rsid w:val="003C42E2"/>
    <w:rPr>
      <w:rFonts w:ascii="StarSymbol" w:hAnsi="StarSymbol"/>
    </w:rPr>
  </w:style>
  <w:style w:type="character" w:customStyle="1" w:styleId="WW-WW8Num73z0">
    <w:name w:val="WW-WW8Num73z0"/>
    <w:rsid w:val="003C42E2"/>
    <w:rPr>
      <w:rFonts w:ascii="Wingdings" w:hAnsi="Wingdings"/>
    </w:rPr>
  </w:style>
  <w:style w:type="character" w:customStyle="1" w:styleId="WW-WW8Num74z0">
    <w:name w:val="WW-WW8Num74z0"/>
    <w:rsid w:val="003C42E2"/>
    <w:rPr>
      <w:rFonts w:ascii="StarSymbol" w:hAnsi="StarSymbol"/>
    </w:rPr>
  </w:style>
  <w:style w:type="character" w:customStyle="1" w:styleId="WW-WW8Num75z0">
    <w:name w:val="WW-WW8Num75z0"/>
    <w:rsid w:val="003C42E2"/>
    <w:rPr>
      <w:rFonts w:ascii="Wingdings" w:hAnsi="Wingdings"/>
    </w:rPr>
  </w:style>
  <w:style w:type="character" w:customStyle="1" w:styleId="WW-WW8Num76z0">
    <w:name w:val="WW-WW8Num76z0"/>
    <w:rsid w:val="003C42E2"/>
    <w:rPr>
      <w:rFonts w:ascii="Wingdings" w:hAnsi="Wingdings"/>
    </w:rPr>
  </w:style>
  <w:style w:type="character" w:customStyle="1" w:styleId="WW-WW8Num77z0">
    <w:name w:val="WW-WW8Num77z0"/>
    <w:rsid w:val="003C42E2"/>
    <w:rPr>
      <w:rFonts w:ascii="Wingdings" w:hAnsi="Wingdings"/>
    </w:rPr>
  </w:style>
  <w:style w:type="character" w:customStyle="1" w:styleId="WW-WW8Num78z0">
    <w:name w:val="WW-WW8Num78z0"/>
    <w:rsid w:val="003C42E2"/>
    <w:rPr>
      <w:rFonts w:ascii="Times New Roman" w:hAnsi="Times New Roman" w:cs="Times New Roman"/>
    </w:rPr>
  </w:style>
  <w:style w:type="character" w:customStyle="1" w:styleId="WW-WW8Num79z0">
    <w:name w:val="WW-WW8Num79z0"/>
    <w:rsid w:val="003C42E2"/>
    <w:rPr>
      <w:rFonts w:ascii="StarSymbol" w:hAnsi="StarSymbol"/>
    </w:rPr>
  </w:style>
  <w:style w:type="character" w:customStyle="1" w:styleId="WW-WW8Num80z0">
    <w:name w:val="WW-WW8Num80z0"/>
    <w:rsid w:val="003C42E2"/>
    <w:rPr>
      <w:rFonts w:ascii="Wingdings" w:hAnsi="Wingdings"/>
    </w:rPr>
  </w:style>
  <w:style w:type="character" w:customStyle="1" w:styleId="WW-WW8Num81z0">
    <w:name w:val="WW-WW8Num81z0"/>
    <w:rsid w:val="003C42E2"/>
    <w:rPr>
      <w:rFonts w:ascii="Wingdings" w:hAnsi="Wingdings"/>
    </w:rPr>
  </w:style>
  <w:style w:type="character" w:customStyle="1" w:styleId="WW-WW8Num82z0">
    <w:name w:val="WW-WW8Num82z0"/>
    <w:rsid w:val="003C42E2"/>
    <w:rPr>
      <w:rFonts w:ascii="Wingdings" w:hAnsi="Wingdings"/>
    </w:rPr>
  </w:style>
  <w:style w:type="character" w:customStyle="1" w:styleId="WW-WW8Num83z0">
    <w:name w:val="WW-WW8Num83z0"/>
    <w:rsid w:val="003C42E2"/>
    <w:rPr>
      <w:rFonts w:ascii="StarSymbol" w:hAnsi="StarSymbol"/>
    </w:rPr>
  </w:style>
  <w:style w:type="character" w:customStyle="1" w:styleId="WW-WW8Num84z0">
    <w:name w:val="WW-WW8Num84z0"/>
    <w:rsid w:val="003C42E2"/>
    <w:rPr>
      <w:rFonts w:ascii="Wingdings" w:hAnsi="Wingdings"/>
    </w:rPr>
  </w:style>
  <w:style w:type="character" w:customStyle="1" w:styleId="WW-WW8Num85z0">
    <w:name w:val="WW-WW8Num85z0"/>
    <w:rsid w:val="003C42E2"/>
    <w:rPr>
      <w:rFonts w:ascii="Symbol" w:hAnsi="Symbol"/>
      <w:color w:val="auto"/>
    </w:rPr>
  </w:style>
  <w:style w:type="character" w:customStyle="1" w:styleId="WW-WW8Num86z0">
    <w:name w:val="WW-WW8Num86z0"/>
    <w:rsid w:val="003C42E2"/>
    <w:rPr>
      <w:rFonts w:ascii="Wingdings" w:hAnsi="Wingdings"/>
    </w:rPr>
  </w:style>
  <w:style w:type="character" w:customStyle="1" w:styleId="WW-WW8Num87z0">
    <w:name w:val="WW-WW8Num87z0"/>
    <w:rsid w:val="003C42E2"/>
    <w:rPr>
      <w:rFonts w:ascii="Wingdings" w:hAnsi="Wingdings"/>
    </w:rPr>
  </w:style>
  <w:style w:type="character" w:customStyle="1" w:styleId="WW-WW8Num88z0">
    <w:name w:val="WW-WW8Num88z0"/>
    <w:rsid w:val="003C42E2"/>
    <w:rPr>
      <w:rFonts w:ascii="Times New Roman" w:hAnsi="Times New Roman" w:cs="Times New Roman"/>
    </w:rPr>
  </w:style>
  <w:style w:type="character" w:customStyle="1" w:styleId="WW-WW8Num89z0">
    <w:name w:val="WW-WW8Num89z0"/>
    <w:rsid w:val="003C42E2"/>
    <w:rPr>
      <w:rFonts w:ascii="Symbol" w:hAnsi="Symbol"/>
    </w:rPr>
  </w:style>
  <w:style w:type="character" w:customStyle="1" w:styleId="WW-WW8Num90z0">
    <w:name w:val="WW-WW8Num90z0"/>
    <w:rsid w:val="003C42E2"/>
    <w:rPr>
      <w:rFonts w:ascii="Wingdings" w:hAnsi="Wingdings"/>
    </w:rPr>
  </w:style>
  <w:style w:type="character" w:customStyle="1" w:styleId="WW-WW8Num91z0">
    <w:name w:val="WW-WW8Num91z0"/>
    <w:rsid w:val="003C42E2"/>
    <w:rPr>
      <w:rFonts w:ascii="Wingdings" w:hAnsi="Wingdings" w:cs="Times New Roman"/>
      <w:b w:val="0"/>
      <w:i w:val="0"/>
      <w:sz w:val="24"/>
      <w:szCs w:val="24"/>
      <w:u w:val="none"/>
    </w:rPr>
  </w:style>
  <w:style w:type="character" w:customStyle="1" w:styleId="WW-WW8Num92z0">
    <w:name w:val="WW-WW8Num92z0"/>
    <w:rsid w:val="003C42E2"/>
    <w:rPr>
      <w:rFonts w:ascii="Wingdings" w:hAnsi="Wingdings"/>
    </w:rPr>
  </w:style>
  <w:style w:type="character" w:customStyle="1" w:styleId="WW-WW8Num93z0">
    <w:name w:val="WW-WW8Num93z0"/>
    <w:rsid w:val="003C42E2"/>
    <w:rPr>
      <w:rFonts w:ascii="Symbol" w:hAnsi="Symbol"/>
    </w:rPr>
  </w:style>
  <w:style w:type="character" w:customStyle="1" w:styleId="WW-WW8Num94z0">
    <w:name w:val="WW-WW8Num94z0"/>
    <w:rsid w:val="003C42E2"/>
    <w:rPr>
      <w:rFonts w:ascii="Arial" w:hAnsi="Arial"/>
      <w:b/>
      <w:i w:val="0"/>
      <w:sz w:val="24"/>
    </w:rPr>
  </w:style>
  <w:style w:type="character" w:customStyle="1" w:styleId="WW8Num5z1">
    <w:name w:val="WW8Num5z1"/>
    <w:rsid w:val="003C42E2"/>
    <w:rPr>
      <w:rFonts w:ascii="Courier New" w:hAnsi="Courier New"/>
    </w:rPr>
  </w:style>
  <w:style w:type="character" w:customStyle="1" w:styleId="WW8Num5z2">
    <w:name w:val="WW8Num5z2"/>
    <w:rsid w:val="003C42E2"/>
    <w:rPr>
      <w:rFonts w:ascii="Wingdings" w:hAnsi="Wingdings"/>
    </w:rPr>
  </w:style>
  <w:style w:type="character" w:customStyle="1" w:styleId="WW8Num5z3">
    <w:name w:val="WW8Num5z3"/>
    <w:rsid w:val="003C42E2"/>
    <w:rPr>
      <w:rFonts w:ascii="Symbol" w:hAnsi="Symbol"/>
    </w:rPr>
  </w:style>
  <w:style w:type="character" w:customStyle="1" w:styleId="WW8Num10z1">
    <w:name w:val="WW8Num10z1"/>
    <w:rsid w:val="003C42E2"/>
    <w:rPr>
      <w:rFonts w:ascii="Courier New" w:hAnsi="Courier New"/>
    </w:rPr>
  </w:style>
  <w:style w:type="character" w:customStyle="1" w:styleId="WW8Num10z2">
    <w:name w:val="WW8Num10z2"/>
    <w:rsid w:val="003C42E2"/>
    <w:rPr>
      <w:rFonts w:ascii="Wingdings" w:hAnsi="Wingdings"/>
    </w:rPr>
  </w:style>
  <w:style w:type="character" w:customStyle="1" w:styleId="WW8Num10z3">
    <w:name w:val="WW8Num10z3"/>
    <w:rsid w:val="003C42E2"/>
    <w:rPr>
      <w:rFonts w:ascii="Symbol" w:hAnsi="Symbol"/>
    </w:rPr>
  </w:style>
  <w:style w:type="character" w:customStyle="1" w:styleId="WW-WW8Num17z01">
    <w:name w:val="WW-WW8Num17z01"/>
    <w:rsid w:val="003C42E2"/>
    <w:rPr>
      <w:rFonts w:ascii="Arial" w:hAnsi="Arial"/>
      <w:b/>
      <w:i w:val="0"/>
      <w:sz w:val="24"/>
    </w:rPr>
  </w:style>
  <w:style w:type="character" w:customStyle="1" w:styleId="WW8Num19z3">
    <w:name w:val="WW8Num19z3"/>
    <w:rsid w:val="003C42E2"/>
    <w:rPr>
      <w:rFonts w:ascii="Symbol" w:hAnsi="Symbol"/>
    </w:rPr>
  </w:style>
  <w:style w:type="character" w:customStyle="1" w:styleId="WW-WW8Num20z01">
    <w:name w:val="WW-WW8Num20z01"/>
    <w:rsid w:val="003C42E2"/>
    <w:rPr>
      <w:rFonts w:ascii="Times New Roman" w:hAnsi="Times New Roman"/>
      <w:b w:val="0"/>
      <w:i w:val="0"/>
      <w:sz w:val="20"/>
    </w:rPr>
  </w:style>
  <w:style w:type="character" w:customStyle="1" w:styleId="WW8Num28z0">
    <w:name w:val="WW8Num28z0"/>
    <w:rsid w:val="003C42E2"/>
    <w:rPr>
      <w:rFonts w:ascii="Wingdings" w:hAnsi="Wingdings"/>
    </w:rPr>
  </w:style>
  <w:style w:type="character" w:customStyle="1" w:styleId="WW-WW8Num31z01">
    <w:name w:val="WW-WW8Num31z01"/>
    <w:rsid w:val="003C42E2"/>
    <w:rPr>
      <w:rFonts w:ascii="Wingdings" w:hAnsi="Wingdings"/>
    </w:rPr>
  </w:style>
  <w:style w:type="character" w:customStyle="1" w:styleId="WW8Num31z1">
    <w:name w:val="WW8Num31z1"/>
    <w:rsid w:val="003C42E2"/>
    <w:rPr>
      <w:rFonts w:ascii="Courier New" w:hAnsi="Courier New"/>
    </w:rPr>
  </w:style>
  <w:style w:type="character" w:customStyle="1" w:styleId="WW8Num31z3">
    <w:name w:val="WW8Num31z3"/>
    <w:rsid w:val="003C42E2"/>
    <w:rPr>
      <w:rFonts w:ascii="Symbol" w:hAnsi="Symbol"/>
    </w:rPr>
  </w:style>
  <w:style w:type="character" w:customStyle="1" w:styleId="WW-WW8Num34z01">
    <w:name w:val="WW-WW8Num34z01"/>
    <w:rsid w:val="003C42E2"/>
    <w:rPr>
      <w:rFonts w:ascii="Times New Roman" w:hAnsi="Times New Roman"/>
      <w:b w:val="0"/>
      <w:i w:val="0"/>
      <w:sz w:val="24"/>
      <w:u w:val="none"/>
    </w:rPr>
  </w:style>
  <w:style w:type="character" w:customStyle="1" w:styleId="WW-WW8Num37z01">
    <w:name w:val="WW-WW8Num37z01"/>
    <w:rsid w:val="003C42E2"/>
    <w:rPr>
      <w:rFonts w:ascii="Times New Roman" w:hAnsi="Times New Roman"/>
      <w:b w:val="0"/>
      <w:i w:val="0"/>
      <w:sz w:val="24"/>
      <w:u w:val="none"/>
    </w:rPr>
  </w:style>
  <w:style w:type="character" w:customStyle="1" w:styleId="WW-WW8Num38z01">
    <w:name w:val="WW-WW8Num38z01"/>
    <w:rsid w:val="003C42E2"/>
    <w:rPr>
      <w:rFonts w:ascii="Wingdings" w:hAnsi="Wingdings"/>
    </w:rPr>
  </w:style>
  <w:style w:type="character" w:customStyle="1" w:styleId="WW-WW8Num42z01">
    <w:name w:val="WW-WW8Num42z01"/>
    <w:rsid w:val="003C42E2"/>
    <w:rPr>
      <w:rFonts w:ascii="Wingdings" w:hAnsi="Wingdings"/>
    </w:rPr>
  </w:style>
  <w:style w:type="character" w:customStyle="1" w:styleId="WW-WW8Num49z01">
    <w:name w:val="WW-WW8Num49z01"/>
    <w:rsid w:val="003C42E2"/>
    <w:rPr>
      <w:rFonts w:ascii="Times New Roman" w:hAnsi="Times New Roman"/>
      <w:b w:val="0"/>
      <w:i w:val="0"/>
      <w:sz w:val="24"/>
      <w:u w:val="none"/>
    </w:rPr>
  </w:style>
  <w:style w:type="character" w:customStyle="1" w:styleId="WW-WW8Num50z01">
    <w:name w:val="WW-WW8Num50z01"/>
    <w:rsid w:val="003C42E2"/>
    <w:rPr>
      <w:rFonts w:ascii="Arial" w:hAnsi="Arial"/>
      <w:b/>
      <w:i w:val="0"/>
      <w:sz w:val="24"/>
    </w:rPr>
  </w:style>
  <w:style w:type="character" w:customStyle="1" w:styleId="WW-WW8Num54z01">
    <w:name w:val="WW-WW8Num54z01"/>
    <w:rsid w:val="003C42E2"/>
    <w:rPr>
      <w:rFonts w:ascii="Wingdings" w:hAnsi="Wingdings"/>
    </w:rPr>
  </w:style>
  <w:style w:type="character" w:customStyle="1" w:styleId="WW-WW8Num55z01">
    <w:name w:val="WW-WW8Num55z01"/>
    <w:rsid w:val="003C42E2"/>
    <w:rPr>
      <w:rFonts w:ascii="Wingdings" w:hAnsi="Wingdings"/>
    </w:rPr>
  </w:style>
  <w:style w:type="character" w:customStyle="1" w:styleId="WW-WW8Num56z01">
    <w:name w:val="WW-WW8Num56z01"/>
    <w:rsid w:val="003C42E2"/>
    <w:rPr>
      <w:rFonts w:ascii="Wingdings" w:hAnsi="Wingdings"/>
    </w:rPr>
  </w:style>
  <w:style w:type="character" w:customStyle="1" w:styleId="WW-WW8Num58z01">
    <w:name w:val="WW-WW8Num58z01"/>
    <w:rsid w:val="003C42E2"/>
    <w:rPr>
      <w:rFonts w:ascii="Times New Roman" w:hAnsi="Times New Roman" w:cs="Times New Roman"/>
    </w:rPr>
  </w:style>
  <w:style w:type="character" w:customStyle="1" w:styleId="WW8Num58z1">
    <w:name w:val="WW8Num58z1"/>
    <w:rsid w:val="003C42E2"/>
    <w:rPr>
      <w:rFonts w:ascii="Courier New" w:hAnsi="Courier New"/>
    </w:rPr>
  </w:style>
  <w:style w:type="character" w:customStyle="1" w:styleId="WW8Num58z2">
    <w:name w:val="WW8Num58z2"/>
    <w:rsid w:val="003C42E2"/>
    <w:rPr>
      <w:rFonts w:ascii="Wingdings" w:hAnsi="Wingdings"/>
    </w:rPr>
  </w:style>
  <w:style w:type="character" w:customStyle="1" w:styleId="WW8Num58z3">
    <w:name w:val="WW8Num58z3"/>
    <w:rsid w:val="003C42E2"/>
    <w:rPr>
      <w:rFonts w:ascii="Symbol" w:hAnsi="Symbol"/>
    </w:rPr>
  </w:style>
  <w:style w:type="character" w:customStyle="1" w:styleId="WW-WW8Num59z01">
    <w:name w:val="WW-WW8Num59z01"/>
    <w:rsid w:val="003C42E2"/>
    <w:rPr>
      <w:b w:val="0"/>
      <w:i w:val="0"/>
    </w:rPr>
  </w:style>
  <w:style w:type="character" w:customStyle="1" w:styleId="WW-WW8Num60z01">
    <w:name w:val="WW-WW8Num60z01"/>
    <w:rsid w:val="003C42E2"/>
    <w:rPr>
      <w:rFonts w:ascii="Arial" w:hAnsi="Arial"/>
      <w:b/>
      <w:i w:val="0"/>
      <w:sz w:val="24"/>
    </w:rPr>
  </w:style>
  <w:style w:type="character" w:customStyle="1" w:styleId="WW8Num61z1">
    <w:name w:val="WW8Num61z1"/>
    <w:rsid w:val="003C42E2"/>
    <w:rPr>
      <w:rFonts w:ascii="Courier New" w:hAnsi="Courier New"/>
    </w:rPr>
  </w:style>
  <w:style w:type="character" w:customStyle="1" w:styleId="WW8Num61z2">
    <w:name w:val="WW8Num61z2"/>
    <w:rsid w:val="003C42E2"/>
    <w:rPr>
      <w:rFonts w:ascii="Wingdings" w:hAnsi="Wingdings"/>
    </w:rPr>
  </w:style>
  <w:style w:type="character" w:customStyle="1" w:styleId="WW8Num61z3">
    <w:name w:val="WW8Num61z3"/>
    <w:rsid w:val="003C42E2"/>
    <w:rPr>
      <w:rFonts w:ascii="Symbol" w:hAnsi="Symbol"/>
    </w:rPr>
  </w:style>
  <w:style w:type="character" w:customStyle="1" w:styleId="WW-WW8Num64z01">
    <w:name w:val="WW-WW8Num64z01"/>
    <w:rsid w:val="003C42E2"/>
    <w:rPr>
      <w:rFonts w:ascii="Arial" w:hAnsi="Arial"/>
      <w:b/>
      <w:i w:val="0"/>
      <w:sz w:val="24"/>
    </w:rPr>
  </w:style>
  <w:style w:type="character" w:customStyle="1" w:styleId="WW-WW8Num65z01">
    <w:name w:val="WW-WW8Num65z01"/>
    <w:rsid w:val="003C42E2"/>
    <w:rPr>
      <w:rFonts w:ascii="Wingdings" w:hAnsi="Wingdings"/>
    </w:rPr>
  </w:style>
  <w:style w:type="character" w:customStyle="1" w:styleId="WW8Num65z1">
    <w:name w:val="WW8Num65z1"/>
    <w:rsid w:val="003C42E2"/>
    <w:rPr>
      <w:rFonts w:ascii="Courier New" w:hAnsi="Courier New"/>
    </w:rPr>
  </w:style>
  <w:style w:type="character" w:customStyle="1" w:styleId="WW8Num65z3">
    <w:name w:val="WW8Num65z3"/>
    <w:rsid w:val="003C42E2"/>
    <w:rPr>
      <w:rFonts w:ascii="Symbol" w:hAnsi="Symbol"/>
    </w:rPr>
  </w:style>
  <w:style w:type="character" w:customStyle="1" w:styleId="WW-WW8Num73z01">
    <w:name w:val="WW-WW8Num73z01"/>
    <w:rsid w:val="003C42E2"/>
    <w:rPr>
      <w:b w:val="0"/>
    </w:rPr>
  </w:style>
  <w:style w:type="character" w:customStyle="1" w:styleId="WW-WW8Num77z01">
    <w:name w:val="WW-WW8Num77z01"/>
    <w:rsid w:val="003C42E2"/>
    <w:rPr>
      <w:rFonts w:ascii="Wingdings" w:hAnsi="Wingdings"/>
    </w:rPr>
  </w:style>
  <w:style w:type="character" w:customStyle="1" w:styleId="WW8Num77z1">
    <w:name w:val="WW8Num77z1"/>
    <w:rsid w:val="003C42E2"/>
    <w:rPr>
      <w:rFonts w:ascii="Symbol" w:hAnsi="Symbol"/>
    </w:rPr>
  </w:style>
  <w:style w:type="character" w:customStyle="1" w:styleId="WW8Num77z4">
    <w:name w:val="WW8Num77z4"/>
    <w:rsid w:val="003C42E2"/>
    <w:rPr>
      <w:rFonts w:ascii="Courier New" w:hAnsi="Courier New" w:cs="Courier New"/>
    </w:rPr>
  </w:style>
  <w:style w:type="character" w:customStyle="1" w:styleId="WW-WW8Num83z01">
    <w:name w:val="WW-WW8Num83z01"/>
    <w:rsid w:val="003C42E2"/>
    <w:rPr>
      <w:rFonts w:ascii="Times New Roman" w:hAnsi="Times New Roman"/>
      <w:b w:val="0"/>
      <w:i w:val="0"/>
      <w:sz w:val="24"/>
      <w:u w:val="none"/>
    </w:rPr>
  </w:style>
  <w:style w:type="character" w:customStyle="1" w:styleId="WW-WW8Num85z01">
    <w:name w:val="WW-WW8Num85z01"/>
    <w:rsid w:val="003C42E2"/>
    <w:rPr>
      <w:rFonts w:ascii="Wingdings" w:hAnsi="Wingdings"/>
    </w:rPr>
  </w:style>
  <w:style w:type="character" w:customStyle="1" w:styleId="WW-WW8Num86z01">
    <w:name w:val="WW-WW8Num86z01"/>
    <w:rsid w:val="003C42E2"/>
    <w:rPr>
      <w:rFonts w:ascii="Times New Roman" w:hAnsi="Times New Roman"/>
      <w:b w:val="0"/>
      <w:i w:val="0"/>
      <w:color w:val="000000"/>
      <w:sz w:val="24"/>
      <w:u w:val="none"/>
    </w:rPr>
  </w:style>
  <w:style w:type="character" w:customStyle="1" w:styleId="WW-WW8Num89z01">
    <w:name w:val="WW-WW8Num89z01"/>
    <w:rsid w:val="003C42E2"/>
    <w:rPr>
      <w:rFonts w:ascii="Times New Roman" w:hAnsi="Times New Roman" w:cs="Times New Roman"/>
    </w:rPr>
  </w:style>
  <w:style w:type="character" w:customStyle="1" w:styleId="WW8Num89z1">
    <w:name w:val="WW8Num89z1"/>
    <w:rsid w:val="003C42E2"/>
    <w:rPr>
      <w:rFonts w:ascii="Courier New" w:hAnsi="Courier New"/>
    </w:rPr>
  </w:style>
  <w:style w:type="character" w:customStyle="1" w:styleId="WW8Num89z2">
    <w:name w:val="WW8Num89z2"/>
    <w:rsid w:val="003C42E2"/>
    <w:rPr>
      <w:rFonts w:ascii="Wingdings" w:hAnsi="Wingdings"/>
    </w:rPr>
  </w:style>
  <w:style w:type="character" w:customStyle="1" w:styleId="WW8Num89z3">
    <w:name w:val="WW8Num89z3"/>
    <w:rsid w:val="003C42E2"/>
    <w:rPr>
      <w:rFonts w:ascii="Symbol" w:hAnsi="Symbol"/>
    </w:rPr>
  </w:style>
  <w:style w:type="character" w:customStyle="1" w:styleId="WW-WW8Num95z0">
    <w:name w:val="WW-WW8Num95z0"/>
    <w:rsid w:val="003C42E2"/>
    <w:rPr>
      <w:rFonts w:ascii="Wingdings" w:hAnsi="Wingdings"/>
    </w:rPr>
  </w:style>
  <w:style w:type="character" w:customStyle="1" w:styleId="WW-WW8Num96z0">
    <w:name w:val="WW-WW8Num96z0"/>
    <w:rsid w:val="003C42E2"/>
    <w:rPr>
      <w:rFonts w:ascii="Wingdings" w:hAnsi="Wingdings"/>
    </w:rPr>
  </w:style>
  <w:style w:type="character" w:customStyle="1" w:styleId="WW8Num96z1">
    <w:name w:val="WW8Num96z1"/>
    <w:rsid w:val="003C42E2"/>
    <w:rPr>
      <w:rFonts w:ascii="Courier New" w:hAnsi="Courier New"/>
    </w:rPr>
  </w:style>
  <w:style w:type="character" w:customStyle="1" w:styleId="WW8Num96z3">
    <w:name w:val="WW8Num96z3"/>
    <w:rsid w:val="003C42E2"/>
    <w:rPr>
      <w:rFonts w:ascii="Symbol" w:hAnsi="Symbol"/>
    </w:rPr>
  </w:style>
  <w:style w:type="character" w:customStyle="1" w:styleId="WW-WW8Num99z0">
    <w:name w:val="WW-WW8Num99z0"/>
    <w:rsid w:val="003C42E2"/>
    <w:rPr>
      <w:rFonts w:ascii="Wingdings" w:hAnsi="Wingdings"/>
    </w:rPr>
  </w:style>
  <w:style w:type="character" w:customStyle="1" w:styleId="WW-WW8Num102z0">
    <w:name w:val="WW-WW8Num102z0"/>
    <w:rsid w:val="003C42E2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sid w:val="003C42E2"/>
    <w:rPr>
      <w:rFonts w:ascii="Wingdings" w:hAnsi="Wingdings"/>
    </w:rPr>
  </w:style>
  <w:style w:type="character" w:customStyle="1" w:styleId="WW8Num108z1">
    <w:name w:val="WW8Num108z1"/>
    <w:rsid w:val="003C42E2"/>
    <w:rPr>
      <w:rFonts w:ascii="Courier New" w:hAnsi="Courier New"/>
    </w:rPr>
  </w:style>
  <w:style w:type="character" w:customStyle="1" w:styleId="WW8Num108z2">
    <w:name w:val="WW8Num108z2"/>
    <w:rsid w:val="003C42E2"/>
    <w:rPr>
      <w:rFonts w:ascii="Wingdings" w:hAnsi="Wingdings"/>
    </w:rPr>
  </w:style>
  <w:style w:type="character" w:customStyle="1" w:styleId="WW8Num108z3">
    <w:name w:val="WW8Num108z3"/>
    <w:rsid w:val="003C42E2"/>
    <w:rPr>
      <w:rFonts w:ascii="Symbol" w:hAnsi="Symbol"/>
    </w:rPr>
  </w:style>
  <w:style w:type="character" w:customStyle="1" w:styleId="WW8Num111z1">
    <w:name w:val="WW8Num111z1"/>
    <w:rsid w:val="003C42E2"/>
    <w:rPr>
      <w:rFonts w:ascii="Courier New" w:hAnsi="Courier New"/>
    </w:rPr>
  </w:style>
  <w:style w:type="character" w:customStyle="1" w:styleId="WW8Num111z2">
    <w:name w:val="WW8Num111z2"/>
    <w:rsid w:val="003C42E2"/>
    <w:rPr>
      <w:rFonts w:ascii="Wingdings" w:hAnsi="Wingdings"/>
    </w:rPr>
  </w:style>
  <w:style w:type="character" w:customStyle="1" w:styleId="WW8Num111z3">
    <w:name w:val="WW8Num111z3"/>
    <w:rsid w:val="003C42E2"/>
    <w:rPr>
      <w:rFonts w:ascii="Symbol" w:hAnsi="Symbol"/>
    </w:rPr>
  </w:style>
  <w:style w:type="character" w:customStyle="1" w:styleId="WW8Num113z1">
    <w:name w:val="WW8Num113z1"/>
    <w:rsid w:val="003C42E2"/>
    <w:rPr>
      <w:rFonts w:ascii="Courier New" w:hAnsi="Courier New"/>
    </w:rPr>
  </w:style>
  <w:style w:type="character" w:customStyle="1" w:styleId="WW8Num113z2">
    <w:name w:val="WW8Num113z2"/>
    <w:rsid w:val="003C42E2"/>
    <w:rPr>
      <w:rFonts w:ascii="Wingdings" w:hAnsi="Wingdings"/>
    </w:rPr>
  </w:style>
  <w:style w:type="character" w:customStyle="1" w:styleId="WW8Num113z3">
    <w:name w:val="WW8Num113z3"/>
    <w:rsid w:val="003C42E2"/>
    <w:rPr>
      <w:rFonts w:ascii="Symbol" w:hAnsi="Symbol"/>
    </w:rPr>
  </w:style>
  <w:style w:type="character" w:customStyle="1" w:styleId="WW8Num120z1">
    <w:name w:val="WW8Num120z1"/>
    <w:rsid w:val="003C42E2"/>
    <w:rPr>
      <w:rFonts w:ascii="Courier New" w:hAnsi="Courier New"/>
    </w:rPr>
  </w:style>
  <w:style w:type="character" w:customStyle="1" w:styleId="WW8Num120z2">
    <w:name w:val="WW8Num120z2"/>
    <w:rsid w:val="003C42E2"/>
    <w:rPr>
      <w:rFonts w:ascii="Wingdings" w:hAnsi="Wingdings"/>
    </w:rPr>
  </w:style>
  <w:style w:type="character" w:customStyle="1" w:styleId="WW8Num120z3">
    <w:name w:val="WW8Num120z3"/>
    <w:rsid w:val="003C42E2"/>
    <w:rPr>
      <w:rFonts w:ascii="Symbol" w:hAnsi="Symbol"/>
    </w:rPr>
  </w:style>
  <w:style w:type="character" w:customStyle="1" w:styleId="WW-WW8Num127z0">
    <w:name w:val="WW-WW8Num127z0"/>
    <w:rsid w:val="003C42E2"/>
    <w:rPr>
      <w:rFonts w:ascii="Wingdings" w:hAnsi="Wingdings"/>
    </w:rPr>
  </w:style>
  <w:style w:type="character" w:customStyle="1" w:styleId="WW8Num127z1">
    <w:name w:val="WW8Num127z1"/>
    <w:rsid w:val="003C42E2"/>
    <w:rPr>
      <w:rFonts w:ascii="Courier New" w:hAnsi="Courier New"/>
    </w:rPr>
  </w:style>
  <w:style w:type="character" w:customStyle="1" w:styleId="WW8Num127z3">
    <w:name w:val="WW8Num127z3"/>
    <w:rsid w:val="003C42E2"/>
    <w:rPr>
      <w:rFonts w:ascii="Symbol" w:hAnsi="Symbol"/>
    </w:rPr>
  </w:style>
  <w:style w:type="character" w:customStyle="1" w:styleId="WW8Num132z0">
    <w:name w:val="WW8Num132z0"/>
    <w:rsid w:val="003C42E2"/>
    <w:rPr>
      <w:rFonts w:ascii="Wingdings" w:hAnsi="Wingdings"/>
    </w:rPr>
  </w:style>
  <w:style w:type="character" w:customStyle="1" w:styleId="WW8Num132z1">
    <w:name w:val="WW8Num132z1"/>
    <w:rsid w:val="003C42E2"/>
    <w:rPr>
      <w:rFonts w:ascii="Courier New" w:hAnsi="Courier New"/>
    </w:rPr>
  </w:style>
  <w:style w:type="character" w:customStyle="1" w:styleId="WW8Num132z3">
    <w:name w:val="WW8Num132z3"/>
    <w:rsid w:val="003C42E2"/>
    <w:rPr>
      <w:rFonts w:ascii="Symbol" w:hAnsi="Symbol"/>
    </w:rPr>
  </w:style>
  <w:style w:type="character" w:customStyle="1" w:styleId="WW8Num133z1">
    <w:name w:val="WW8Num133z1"/>
    <w:rsid w:val="003C42E2"/>
    <w:rPr>
      <w:rFonts w:ascii="Courier New" w:hAnsi="Courier New"/>
    </w:rPr>
  </w:style>
  <w:style w:type="character" w:customStyle="1" w:styleId="WW8Num133z2">
    <w:name w:val="WW8Num133z2"/>
    <w:rsid w:val="003C42E2"/>
    <w:rPr>
      <w:rFonts w:ascii="Wingdings" w:hAnsi="Wingdings"/>
    </w:rPr>
  </w:style>
  <w:style w:type="character" w:customStyle="1" w:styleId="WW8Num133z3">
    <w:name w:val="WW8Num133z3"/>
    <w:rsid w:val="003C42E2"/>
    <w:rPr>
      <w:rFonts w:ascii="Symbol" w:hAnsi="Symbol"/>
    </w:rPr>
  </w:style>
  <w:style w:type="character" w:customStyle="1" w:styleId="WW8Num138z0">
    <w:name w:val="WW8Num138z0"/>
    <w:rsid w:val="003C42E2"/>
    <w:rPr>
      <w:rFonts w:ascii="Wingdings" w:hAnsi="Wingdings"/>
    </w:rPr>
  </w:style>
  <w:style w:type="character" w:customStyle="1" w:styleId="WW8Num140z0">
    <w:name w:val="WW8Num140z0"/>
    <w:rsid w:val="003C42E2"/>
    <w:rPr>
      <w:rFonts w:ascii="Wingdings" w:hAnsi="Wingdings"/>
    </w:rPr>
  </w:style>
  <w:style w:type="character" w:customStyle="1" w:styleId="WW8Num140z1">
    <w:name w:val="WW8Num140z1"/>
    <w:rsid w:val="003C42E2"/>
    <w:rPr>
      <w:rFonts w:ascii="Courier New" w:hAnsi="Courier New"/>
    </w:rPr>
  </w:style>
  <w:style w:type="character" w:customStyle="1" w:styleId="WW8Num140z3">
    <w:name w:val="WW8Num140z3"/>
    <w:rsid w:val="003C42E2"/>
    <w:rPr>
      <w:rFonts w:ascii="Symbol" w:hAnsi="Symbol"/>
    </w:rPr>
  </w:style>
  <w:style w:type="character" w:customStyle="1" w:styleId="WW8Num144z0">
    <w:name w:val="WW8Num144z0"/>
    <w:rsid w:val="003C42E2"/>
    <w:rPr>
      <w:rFonts w:ascii="Wingdings" w:hAnsi="Wingdings"/>
    </w:rPr>
  </w:style>
  <w:style w:type="character" w:customStyle="1" w:styleId="WW8Num147z0">
    <w:name w:val="WW8Num147z0"/>
    <w:rsid w:val="003C42E2"/>
    <w:rPr>
      <w:rFonts w:ascii="Wingdings" w:hAnsi="Wingdings"/>
    </w:rPr>
  </w:style>
  <w:style w:type="character" w:customStyle="1" w:styleId="WW8Num148z0">
    <w:name w:val="WW8Num148z0"/>
    <w:rsid w:val="003C42E2"/>
    <w:rPr>
      <w:b w:val="0"/>
      <w:i w:val="0"/>
      <w:strike w:val="0"/>
      <w:dstrike w:val="0"/>
      <w:sz w:val="24"/>
    </w:rPr>
  </w:style>
  <w:style w:type="character" w:customStyle="1" w:styleId="WW8Num152z1">
    <w:name w:val="WW8Num152z1"/>
    <w:rsid w:val="003C42E2"/>
    <w:rPr>
      <w:rFonts w:ascii="Courier New" w:hAnsi="Courier New"/>
    </w:rPr>
  </w:style>
  <w:style w:type="character" w:customStyle="1" w:styleId="WW8Num152z2">
    <w:name w:val="WW8Num152z2"/>
    <w:rsid w:val="003C42E2"/>
    <w:rPr>
      <w:rFonts w:ascii="Wingdings" w:hAnsi="Wingdings"/>
    </w:rPr>
  </w:style>
  <w:style w:type="character" w:customStyle="1" w:styleId="WW8Num152z3">
    <w:name w:val="WW8Num152z3"/>
    <w:rsid w:val="003C42E2"/>
    <w:rPr>
      <w:rFonts w:ascii="Symbol" w:hAnsi="Symbol"/>
    </w:rPr>
  </w:style>
  <w:style w:type="character" w:customStyle="1" w:styleId="WW8Num154z1">
    <w:name w:val="WW8Num154z1"/>
    <w:rsid w:val="003C42E2"/>
    <w:rPr>
      <w:rFonts w:ascii="Courier New" w:hAnsi="Courier New"/>
    </w:rPr>
  </w:style>
  <w:style w:type="character" w:customStyle="1" w:styleId="WW8Num154z2">
    <w:name w:val="WW8Num154z2"/>
    <w:rsid w:val="003C42E2"/>
    <w:rPr>
      <w:rFonts w:ascii="Wingdings" w:hAnsi="Wingdings"/>
    </w:rPr>
  </w:style>
  <w:style w:type="character" w:customStyle="1" w:styleId="WW8Num154z3">
    <w:name w:val="WW8Num154z3"/>
    <w:rsid w:val="003C42E2"/>
    <w:rPr>
      <w:rFonts w:ascii="Symbol" w:hAnsi="Symbol"/>
    </w:rPr>
  </w:style>
  <w:style w:type="character" w:customStyle="1" w:styleId="WW8Num156z0">
    <w:name w:val="WW8Num156z0"/>
    <w:rsid w:val="003C42E2"/>
    <w:rPr>
      <w:b w:val="0"/>
    </w:rPr>
  </w:style>
  <w:style w:type="character" w:customStyle="1" w:styleId="WW8Num157z0">
    <w:name w:val="WW8Num157z0"/>
    <w:rsid w:val="003C42E2"/>
    <w:rPr>
      <w:rFonts w:ascii="Wingdings" w:hAnsi="Wingdings"/>
    </w:rPr>
  </w:style>
  <w:style w:type="character" w:customStyle="1" w:styleId="WW8Num163z0">
    <w:name w:val="WW8Num163z0"/>
    <w:rsid w:val="003C42E2"/>
    <w:rPr>
      <w:rFonts w:ascii="Wingdings" w:hAnsi="Wingdings"/>
    </w:rPr>
  </w:style>
  <w:style w:type="character" w:customStyle="1" w:styleId="WW8Num166z1">
    <w:name w:val="WW8Num166z1"/>
    <w:rsid w:val="003C42E2"/>
    <w:rPr>
      <w:rFonts w:ascii="Courier New" w:hAnsi="Courier New"/>
    </w:rPr>
  </w:style>
  <w:style w:type="character" w:customStyle="1" w:styleId="WW8Num166z2">
    <w:name w:val="WW8Num166z2"/>
    <w:rsid w:val="003C42E2"/>
    <w:rPr>
      <w:rFonts w:ascii="Wingdings" w:hAnsi="Wingdings"/>
    </w:rPr>
  </w:style>
  <w:style w:type="character" w:customStyle="1" w:styleId="WW8Num166z3">
    <w:name w:val="WW8Num166z3"/>
    <w:rsid w:val="003C42E2"/>
    <w:rPr>
      <w:rFonts w:ascii="Symbol" w:hAnsi="Symbol"/>
    </w:rPr>
  </w:style>
  <w:style w:type="character" w:customStyle="1" w:styleId="WW8Num168z1">
    <w:name w:val="WW8Num168z1"/>
    <w:rsid w:val="003C42E2"/>
    <w:rPr>
      <w:rFonts w:ascii="Courier New" w:hAnsi="Courier New"/>
    </w:rPr>
  </w:style>
  <w:style w:type="character" w:customStyle="1" w:styleId="WW8Num168z2">
    <w:name w:val="WW8Num168z2"/>
    <w:rsid w:val="003C42E2"/>
    <w:rPr>
      <w:rFonts w:ascii="Wingdings" w:hAnsi="Wingdings"/>
    </w:rPr>
  </w:style>
  <w:style w:type="character" w:customStyle="1" w:styleId="WW8Num168z3">
    <w:name w:val="WW8Num168z3"/>
    <w:rsid w:val="003C42E2"/>
    <w:rPr>
      <w:rFonts w:ascii="Symbol" w:hAnsi="Symbol"/>
    </w:rPr>
  </w:style>
  <w:style w:type="character" w:customStyle="1" w:styleId="WW8Num171z0">
    <w:name w:val="WW8Num171z0"/>
    <w:rsid w:val="003C42E2"/>
    <w:rPr>
      <w:rFonts w:ascii="Times New Roman" w:hAnsi="Times New Roman" w:cs="Times New Roman"/>
    </w:rPr>
  </w:style>
  <w:style w:type="character" w:customStyle="1" w:styleId="WW8Num171z1">
    <w:name w:val="WW8Num171z1"/>
    <w:rsid w:val="003C42E2"/>
    <w:rPr>
      <w:rFonts w:ascii="Courier New" w:hAnsi="Courier New"/>
    </w:rPr>
  </w:style>
  <w:style w:type="character" w:customStyle="1" w:styleId="WW8Num171z2">
    <w:name w:val="WW8Num171z2"/>
    <w:rsid w:val="003C42E2"/>
    <w:rPr>
      <w:rFonts w:ascii="Wingdings" w:hAnsi="Wingdings"/>
    </w:rPr>
  </w:style>
  <w:style w:type="character" w:customStyle="1" w:styleId="WW8Num171z3">
    <w:name w:val="WW8Num171z3"/>
    <w:rsid w:val="003C42E2"/>
    <w:rPr>
      <w:rFonts w:ascii="Symbol" w:hAnsi="Symbol"/>
    </w:rPr>
  </w:style>
  <w:style w:type="character" w:customStyle="1" w:styleId="WW8Num172z0">
    <w:name w:val="WW8Num172z0"/>
    <w:rsid w:val="003C42E2"/>
    <w:rPr>
      <w:rFonts w:ascii="Wingdings" w:hAnsi="Wingdings"/>
    </w:rPr>
  </w:style>
  <w:style w:type="character" w:customStyle="1" w:styleId="WW8Num173z0">
    <w:name w:val="WW8Num173z0"/>
    <w:rsid w:val="003C42E2"/>
    <w:rPr>
      <w:rFonts w:ascii="Wingdings" w:hAnsi="Wingdings"/>
    </w:rPr>
  </w:style>
  <w:style w:type="character" w:customStyle="1" w:styleId="WW8Num178z0">
    <w:name w:val="WW8Num178z0"/>
    <w:rsid w:val="003C42E2"/>
    <w:rPr>
      <w:rFonts w:ascii="Wingdings" w:hAnsi="Wingdings"/>
    </w:rPr>
  </w:style>
  <w:style w:type="character" w:customStyle="1" w:styleId="WW8Num179z1">
    <w:name w:val="WW8Num179z1"/>
    <w:rsid w:val="003C42E2"/>
    <w:rPr>
      <w:rFonts w:ascii="Courier New" w:hAnsi="Courier New"/>
    </w:rPr>
  </w:style>
  <w:style w:type="character" w:customStyle="1" w:styleId="WW8Num179z2">
    <w:name w:val="WW8Num179z2"/>
    <w:rsid w:val="003C42E2"/>
    <w:rPr>
      <w:rFonts w:ascii="Wingdings" w:hAnsi="Wingdings"/>
    </w:rPr>
  </w:style>
  <w:style w:type="character" w:customStyle="1" w:styleId="WW8Num179z3">
    <w:name w:val="WW8Num179z3"/>
    <w:rsid w:val="003C42E2"/>
    <w:rPr>
      <w:rFonts w:ascii="Symbol" w:hAnsi="Symbol"/>
    </w:rPr>
  </w:style>
  <w:style w:type="character" w:customStyle="1" w:styleId="WW8Num182z0">
    <w:name w:val="WW8Num182z0"/>
    <w:rsid w:val="003C42E2"/>
    <w:rPr>
      <w:rFonts w:ascii="Wingdings" w:hAnsi="Wingdings"/>
    </w:rPr>
  </w:style>
  <w:style w:type="character" w:customStyle="1" w:styleId="WW8Num188z0">
    <w:name w:val="WW8Num188z0"/>
    <w:rsid w:val="003C42E2"/>
    <w:rPr>
      <w:rFonts w:ascii="Wingdings" w:hAnsi="Wingdings"/>
    </w:rPr>
  </w:style>
  <w:style w:type="character" w:customStyle="1" w:styleId="WW8Num192z1">
    <w:name w:val="WW8Num192z1"/>
    <w:rsid w:val="003C42E2"/>
    <w:rPr>
      <w:rFonts w:ascii="Courier New" w:hAnsi="Courier New"/>
    </w:rPr>
  </w:style>
  <w:style w:type="character" w:customStyle="1" w:styleId="WW8Num192z2">
    <w:name w:val="WW8Num192z2"/>
    <w:rsid w:val="003C42E2"/>
    <w:rPr>
      <w:rFonts w:ascii="Wingdings" w:hAnsi="Wingdings"/>
    </w:rPr>
  </w:style>
  <w:style w:type="character" w:customStyle="1" w:styleId="WW8Num192z3">
    <w:name w:val="WW8Num192z3"/>
    <w:rsid w:val="003C42E2"/>
    <w:rPr>
      <w:rFonts w:ascii="Symbol" w:hAnsi="Symbol"/>
    </w:rPr>
  </w:style>
  <w:style w:type="character" w:customStyle="1" w:styleId="WW8Num193z0">
    <w:name w:val="WW8Num193z0"/>
    <w:rsid w:val="003C42E2"/>
    <w:rPr>
      <w:rFonts w:ascii="Times New Roman" w:eastAsia="Times New Roman" w:hAnsi="Times New Roman" w:cs="Times New Roman"/>
    </w:rPr>
  </w:style>
  <w:style w:type="character" w:customStyle="1" w:styleId="WW8Num193z1">
    <w:name w:val="WW8Num193z1"/>
    <w:rsid w:val="003C42E2"/>
    <w:rPr>
      <w:rFonts w:ascii="Courier New" w:hAnsi="Courier New"/>
    </w:rPr>
  </w:style>
  <w:style w:type="character" w:customStyle="1" w:styleId="WW8Num193z2">
    <w:name w:val="WW8Num193z2"/>
    <w:rsid w:val="003C42E2"/>
    <w:rPr>
      <w:rFonts w:ascii="Wingdings" w:hAnsi="Wingdings"/>
    </w:rPr>
  </w:style>
  <w:style w:type="character" w:customStyle="1" w:styleId="WW8Num193z3">
    <w:name w:val="WW8Num193z3"/>
    <w:rsid w:val="003C42E2"/>
    <w:rPr>
      <w:rFonts w:ascii="Symbol" w:hAnsi="Symbol"/>
    </w:rPr>
  </w:style>
  <w:style w:type="character" w:customStyle="1" w:styleId="WW8Num197z0">
    <w:name w:val="WW8Num197z0"/>
    <w:rsid w:val="003C42E2"/>
    <w:rPr>
      <w:b/>
      <w:i w:val="0"/>
    </w:rPr>
  </w:style>
  <w:style w:type="character" w:customStyle="1" w:styleId="WW8Num199z0">
    <w:name w:val="WW8Num199z0"/>
    <w:rsid w:val="003C42E2"/>
    <w:rPr>
      <w:rFonts w:ascii="Times New Roman" w:hAnsi="Times New Roman" w:cs="Times New Roman"/>
    </w:rPr>
  </w:style>
  <w:style w:type="character" w:customStyle="1" w:styleId="WW8Num199z1">
    <w:name w:val="WW8Num199z1"/>
    <w:rsid w:val="003C42E2"/>
    <w:rPr>
      <w:rFonts w:ascii="Symbol" w:hAnsi="Symbol"/>
    </w:rPr>
  </w:style>
  <w:style w:type="character" w:customStyle="1" w:styleId="WW8Num199z2">
    <w:name w:val="WW8Num199z2"/>
    <w:rsid w:val="003C42E2"/>
    <w:rPr>
      <w:rFonts w:ascii="Wingdings" w:hAnsi="Wingdings"/>
    </w:rPr>
  </w:style>
  <w:style w:type="character" w:customStyle="1" w:styleId="WW8Num199z4">
    <w:name w:val="WW8Num199z4"/>
    <w:rsid w:val="003C42E2"/>
    <w:rPr>
      <w:rFonts w:ascii="Courier New" w:hAnsi="Courier New"/>
    </w:rPr>
  </w:style>
  <w:style w:type="character" w:customStyle="1" w:styleId="WW8Num202z0">
    <w:name w:val="WW8Num202z0"/>
    <w:rsid w:val="003C42E2"/>
    <w:rPr>
      <w:rFonts w:ascii="Wingdings" w:hAnsi="Wingdings"/>
    </w:rPr>
  </w:style>
  <w:style w:type="character" w:customStyle="1" w:styleId="WW8Num207z0">
    <w:name w:val="WW8Num207z0"/>
    <w:rsid w:val="003C42E2"/>
    <w:rPr>
      <w:rFonts w:ascii="Arial" w:hAnsi="Arial"/>
      <w:b w:val="0"/>
      <w:i w:val="0"/>
      <w:sz w:val="20"/>
      <w:u w:val="none"/>
    </w:rPr>
  </w:style>
  <w:style w:type="character" w:customStyle="1" w:styleId="WW8Num209z0">
    <w:name w:val="WW8Num209z0"/>
    <w:rsid w:val="003C42E2"/>
    <w:rPr>
      <w:rFonts w:ascii="Wingdings" w:hAnsi="Wingdings"/>
    </w:rPr>
  </w:style>
  <w:style w:type="character" w:customStyle="1" w:styleId="WW8Num209z1">
    <w:name w:val="WW8Num209z1"/>
    <w:rsid w:val="003C42E2"/>
    <w:rPr>
      <w:rFonts w:ascii="Courier New" w:hAnsi="Courier New"/>
    </w:rPr>
  </w:style>
  <w:style w:type="character" w:customStyle="1" w:styleId="WW8Num209z3">
    <w:name w:val="WW8Num209z3"/>
    <w:rsid w:val="003C42E2"/>
    <w:rPr>
      <w:rFonts w:ascii="Symbol" w:hAnsi="Symbol"/>
    </w:rPr>
  </w:style>
  <w:style w:type="character" w:customStyle="1" w:styleId="WW8Num210z0">
    <w:name w:val="WW8Num210z0"/>
    <w:rsid w:val="003C42E2"/>
    <w:rPr>
      <w:rFonts w:ascii="Times New Roman" w:eastAsia="Times New Roman" w:hAnsi="Times New Roman" w:cs="Times New Roman"/>
    </w:rPr>
  </w:style>
  <w:style w:type="character" w:customStyle="1" w:styleId="WW8Num210z1">
    <w:name w:val="WW8Num210z1"/>
    <w:rsid w:val="003C42E2"/>
    <w:rPr>
      <w:rFonts w:ascii="Courier New" w:hAnsi="Courier New"/>
    </w:rPr>
  </w:style>
  <w:style w:type="character" w:customStyle="1" w:styleId="WW8Num210z2">
    <w:name w:val="WW8Num210z2"/>
    <w:rsid w:val="003C42E2"/>
    <w:rPr>
      <w:rFonts w:ascii="Wingdings" w:hAnsi="Wingdings"/>
    </w:rPr>
  </w:style>
  <w:style w:type="character" w:customStyle="1" w:styleId="WW8Num210z3">
    <w:name w:val="WW8Num210z3"/>
    <w:rsid w:val="003C42E2"/>
    <w:rPr>
      <w:rFonts w:ascii="Symbol" w:hAnsi="Symbol"/>
    </w:rPr>
  </w:style>
  <w:style w:type="character" w:customStyle="1" w:styleId="WW8Num211z1">
    <w:name w:val="WW8Num211z1"/>
    <w:rsid w:val="003C42E2"/>
    <w:rPr>
      <w:rFonts w:ascii="Courier New" w:hAnsi="Courier New"/>
    </w:rPr>
  </w:style>
  <w:style w:type="character" w:customStyle="1" w:styleId="WW8Num211z2">
    <w:name w:val="WW8Num211z2"/>
    <w:rsid w:val="003C42E2"/>
    <w:rPr>
      <w:rFonts w:ascii="Wingdings" w:hAnsi="Wingdings"/>
    </w:rPr>
  </w:style>
  <w:style w:type="character" w:customStyle="1" w:styleId="WW8Num211z3">
    <w:name w:val="WW8Num211z3"/>
    <w:rsid w:val="003C42E2"/>
    <w:rPr>
      <w:rFonts w:ascii="Symbol" w:hAnsi="Symbol"/>
    </w:rPr>
  </w:style>
  <w:style w:type="character" w:customStyle="1" w:styleId="WW8Num214z0">
    <w:name w:val="WW8Num214z0"/>
    <w:rsid w:val="003C42E2"/>
    <w:rPr>
      <w:sz w:val="24"/>
    </w:rPr>
  </w:style>
  <w:style w:type="character" w:customStyle="1" w:styleId="WW8Num215z0">
    <w:name w:val="WW8Num215z0"/>
    <w:rsid w:val="003C42E2"/>
    <w:rPr>
      <w:rFonts w:ascii="Times New Roman" w:hAnsi="Times New Roman" w:cs="Times New Roman"/>
      <w:b w:val="0"/>
      <w:i w:val="0"/>
      <w:sz w:val="20"/>
    </w:rPr>
  </w:style>
  <w:style w:type="character" w:customStyle="1" w:styleId="WW8Num216z0">
    <w:name w:val="WW8Num216z0"/>
    <w:rsid w:val="003C42E2"/>
    <w:rPr>
      <w:rFonts w:ascii="Arial" w:hAnsi="Arial"/>
      <w:b w:val="0"/>
      <w:i w:val="0"/>
      <w:sz w:val="20"/>
      <w:u w:val="none"/>
    </w:rPr>
  </w:style>
  <w:style w:type="character" w:customStyle="1" w:styleId="WW8Num217z0">
    <w:name w:val="WW8Num217z0"/>
    <w:rsid w:val="003C42E2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sid w:val="003C42E2"/>
    <w:rPr>
      <w:rFonts w:ascii="Arial" w:hAnsi="Arial"/>
      <w:b/>
      <w:i w:val="0"/>
      <w:sz w:val="24"/>
    </w:rPr>
  </w:style>
  <w:style w:type="character" w:customStyle="1" w:styleId="WW8Num224z0">
    <w:name w:val="WW8Num224z0"/>
    <w:rsid w:val="003C42E2"/>
    <w:rPr>
      <w:rFonts w:ascii="Wingdings" w:hAnsi="Wingdings"/>
    </w:rPr>
  </w:style>
  <w:style w:type="character" w:customStyle="1" w:styleId="WW8Num225z0">
    <w:name w:val="WW8Num225z0"/>
    <w:rsid w:val="003C42E2"/>
    <w:rPr>
      <w:rFonts w:ascii="Arial" w:hAnsi="Arial"/>
      <w:b/>
      <w:i w:val="0"/>
      <w:sz w:val="24"/>
    </w:rPr>
  </w:style>
  <w:style w:type="character" w:customStyle="1" w:styleId="WW8Num233z0">
    <w:name w:val="WW8Num233z0"/>
    <w:rsid w:val="003C42E2"/>
    <w:rPr>
      <w:rFonts w:ascii="Wingdings" w:hAnsi="Wingdings"/>
    </w:rPr>
  </w:style>
  <w:style w:type="character" w:customStyle="1" w:styleId="WW8Num234z1">
    <w:name w:val="WW8Num234z1"/>
    <w:rsid w:val="003C42E2"/>
    <w:rPr>
      <w:rFonts w:ascii="Courier New" w:hAnsi="Courier New"/>
    </w:rPr>
  </w:style>
  <w:style w:type="character" w:customStyle="1" w:styleId="WW8Num234z2">
    <w:name w:val="WW8Num234z2"/>
    <w:rsid w:val="003C42E2"/>
    <w:rPr>
      <w:rFonts w:ascii="Wingdings" w:hAnsi="Wingdings"/>
    </w:rPr>
  </w:style>
  <w:style w:type="character" w:customStyle="1" w:styleId="WW8Num234z3">
    <w:name w:val="WW8Num234z3"/>
    <w:rsid w:val="003C42E2"/>
    <w:rPr>
      <w:rFonts w:ascii="Symbol" w:hAnsi="Symbol"/>
    </w:rPr>
  </w:style>
  <w:style w:type="character" w:customStyle="1" w:styleId="WW8Num238z0">
    <w:name w:val="WW8Num238z0"/>
    <w:rsid w:val="003C42E2"/>
    <w:rPr>
      <w:rFonts w:ascii="Arial" w:hAnsi="Arial"/>
      <w:b/>
      <w:i w:val="0"/>
      <w:strike w:val="0"/>
      <w:dstrike w:val="0"/>
      <w:outline w:val="0"/>
      <w:shadow w:val="0"/>
      <w:emboss/>
      <w:sz w:val="24"/>
    </w:rPr>
  </w:style>
  <w:style w:type="character" w:customStyle="1" w:styleId="WW8Num241z1">
    <w:name w:val="WW8Num241z1"/>
    <w:rsid w:val="003C42E2"/>
    <w:rPr>
      <w:rFonts w:ascii="Courier New" w:hAnsi="Courier New"/>
    </w:rPr>
  </w:style>
  <w:style w:type="character" w:customStyle="1" w:styleId="WW8Num241z2">
    <w:name w:val="WW8Num241z2"/>
    <w:rsid w:val="003C42E2"/>
    <w:rPr>
      <w:rFonts w:ascii="Wingdings" w:hAnsi="Wingdings"/>
    </w:rPr>
  </w:style>
  <w:style w:type="character" w:customStyle="1" w:styleId="WW8Num241z3">
    <w:name w:val="WW8Num241z3"/>
    <w:rsid w:val="003C42E2"/>
    <w:rPr>
      <w:rFonts w:ascii="Symbol" w:hAnsi="Symbol"/>
    </w:rPr>
  </w:style>
  <w:style w:type="character" w:customStyle="1" w:styleId="WW8Num242z0">
    <w:name w:val="WW8Num242z0"/>
    <w:rsid w:val="003C42E2"/>
    <w:rPr>
      <w:rFonts w:ascii="Times New Roman" w:hAnsi="Times New Roman" w:cs="Times New Roman"/>
    </w:rPr>
  </w:style>
  <w:style w:type="character" w:customStyle="1" w:styleId="WW8Num242z1">
    <w:name w:val="WW8Num242z1"/>
    <w:rsid w:val="003C42E2"/>
    <w:rPr>
      <w:rFonts w:ascii="Courier New" w:hAnsi="Courier New"/>
    </w:rPr>
  </w:style>
  <w:style w:type="character" w:customStyle="1" w:styleId="WW8Num242z2">
    <w:name w:val="WW8Num242z2"/>
    <w:rsid w:val="003C42E2"/>
    <w:rPr>
      <w:rFonts w:ascii="Wingdings" w:hAnsi="Wingdings"/>
    </w:rPr>
  </w:style>
  <w:style w:type="character" w:customStyle="1" w:styleId="WW8Num242z3">
    <w:name w:val="WW8Num242z3"/>
    <w:rsid w:val="003C42E2"/>
    <w:rPr>
      <w:rFonts w:ascii="Symbol" w:hAnsi="Symbol"/>
    </w:rPr>
  </w:style>
  <w:style w:type="character" w:customStyle="1" w:styleId="WW8Num243z0">
    <w:name w:val="WW8Num243z0"/>
    <w:rsid w:val="003C42E2"/>
    <w:rPr>
      <w:rFonts w:ascii="Times New Roman" w:hAnsi="Times New Roman" w:cs="Times New Roman"/>
    </w:rPr>
  </w:style>
  <w:style w:type="character" w:customStyle="1" w:styleId="WW8Num243z1">
    <w:name w:val="WW8Num243z1"/>
    <w:rsid w:val="003C42E2"/>
    <w:rPr>
      <w:rFonts w:ascii="Courier New" w:hAnsi="Courier New"/>
    </w:rPr>
  </w:style>
  <w:style w:type="character" w:customStyle="1" w:styleId="WW8Num243z2">
    <w:name w:val="WW8Num243z2"/>
    <w:rsid w:val="003C42E2"/>
    <w:rPr>
      <w:rFonts w:ascii="Wingdings" w:hAnsi="Wingdings"/>
    </w:rPr>
  </w:style>
  <w:style w:type="character" w:customStyle="1" w:styleId="WW8Num243z3">
    <w:name w:val="WW8Num243z3"/>
    <w:rsid w:val="003C42E2"/>
    <w:rPr>
      <w:rFonts w:ascii="Symbol" w:hAnsi="Symbol"/>
    </w:rPr>
  </w:style>
  <w:style w:type="character" w:customStyle="1" w:styleId="WW8Num244z0">
    <w:name w:val="WW8Num244z0"/>
    <w:rsid w:val="003C42E2"/>
    <w:rPr>
      <w:rFonts w:ascii="Wingdings" w:hAnsi="Wingdings"/>
    </w:rPr>
  </w:style>
  <w:style w:type="character" w:customStyle="1" w:styleId="WW8Num248z1">
    <w:name w:val="WW8Num248z1"/>
    <w:rsid w:val="003C42E2"/>
    <w:rPr>
      <w:rFonts w:ascii="Courier New" w:hAnsi="Courier New"/>
    </w:rPr>
  </w:style>
  <w:style w:type="character" w:customStyle="1" w:styleId="WW8Num248z2">
    <w:name w:val="WW8Num248z2"/>
    <w:rsid w:val="003C42E2"/>
    <w:rPr>
      <w:rFonts w:ascii="Wingdings" w:hAnsi="Wingdings"/>
    </w:rPr>
  </w:style>
  <w:style w:type="character" w:customStyle="1" w:styleId="WW8Num248z3">
    <w:name w:val="WW8Num248z3"/>
    <w:rsid w:val="003C42E2"/>
    <w:rPr>
      <w:rFonts w:ascii="Symbol" w:hAnsi="Symbol"/>
    </w:rPr>
  </w:style>
  <w:style w:type="character" w:customStyle="1" w:styleId="WW8Num252z0">
    <w:name w:val="WW8Num252z0"/>
    <w:rsid w:val="003C42E2"/>
    <w:rPr>
      <w:rFonts w:ascii="Wingdings" w:hAnsi="Wingdings"/>
    </w:rPr>
  </w:style>
  <w:style w:type="character" w:customStyle="1" w:styleId="WW8Num252z1">
    <w:name w:val="WW8Num252z1"/>
    <w:rsid w:val="003C42E2"/>
    <w:rPr>
      <w:rFonts w:ascii="Symbol" w:hAnsi="Symbol"/>
    </w:rPr>
  </w:style>
  <w:style w:type="character" w:customStyle="1" w:styleId="WW8Num252z4">
    <w:name w:val="WW8Num252z4"/>
    <w:rsid w:val="003C42E2"/>
    <w:rPr>
      <w:rFonts w:ascii="Courier New" w:hAnsi="Courier New" w:cs="Courier New"/>
    </w:rPr>
  </w:style>
  <w:style w:type="character" w:customStyle="1" w:styleId="WW8Num256z1">
    <w:name w:val="WW8Num256z1"/>
    <w:rsid w:val="003C42E2"/>
    <w:rPr>
      <w:rFonts w:ascii="Courier New" w:hAnsi="Courier New"/>
    </w:rPr>
  </w:style>
  <w:style w:type="character" w:customStyle="1" w:styleId="WW8Num256z2">
    <w:name w:val="WW8Num256z2"/>
    <w:rsid w:val="003C42E2"/>
    <w:rPr>
      <w:rFonts w:ascii="Wingdings" w:hAnsi="Wingdings"/>
    </w:rPr>
  </w:style>
  <w:style w:type="character" w:customStyle="1" w:styleId="WW8Num256z3">
    <w:name w:val="WW8Num256z3"/>
    <w:rsid w:val="003C42E2"/>
    <w:rPr>
      <w:rFonts w:ascii="Symbol" w:hAnsi="Symbol"/>
    </w:rPr>
  </w:style>
  <w:style w:type="character" w:customStyle="1" w:styleId="WW8Num257z0">
    <w:name w:val="WW8Num257z0"/>
    <w:rsid w:val="003C42E2"/>
    <w:rPr>
      <w:rFonts w:ascii="Wingdings" w:hAnsi="Wingdings"/>
    </w:rPr>
  </w:style>
  <w:style w:type="character" w:customStyle="1" w:styleId="WW8Num257z1">
    <w:name w:val="WW8Num257z1"/>
    <w:rsid w:val="003C42E2"/>
    <w:rPr>
      <w:rFonts w:ascii="Courier New" w:hAnsi="Courier New"/>
    </w:rPr>
  </w:style>
  <w:style w:type="character" w:customStyle="1" w:styleId="WW8Num257z3">
    <w:name w:val="WW8Num257z3"/>
    <w:rsid w:val="003C42E2"/>
    <w:rPr>
      <w:rFonts w:ascii="Symbol" w:hAnsi="Symbol"/>
    </w:rPr>
  </w:style>
  <w:style w:type="character" w:customStyle="1" w:styleId="WW8Num258z0">
    <w:name w:val="WW8Num258z0"/>
    <w:rsid w:val="003C42E2"/>
    <w:rPr>
      <w:rFonts w:ascii="Arial" w:hAnsi="Arial"/>
      <w:b/>
      <w:i w:val="0"/>
      <w:sz w:val="24"/>
    </w:rPr>
  </w:style>
  <w:style w:type="character" w:customStyle="1" w:styleId="WW8Num261z0">
    <w:name w:val="WW8Num261z0"/>
    <w:rsid w:val="003C42E2"/>
    <w:rPr>
      <w:rFonts w:ascii="Times New Roman" w:hAnsi="Times New Roman"/>
      <w:b w:val="0"/>
      <w:i w:val="0"/>
      <w:color w:val="000000"/>
      <w:sz w:val="24"/>
      <w:u w:val="none"/>
    </w:rPr>
  </w:style>
  <w:style w:type="character" w:customStyle="1" w:styleId="WW8Num265z1">
    <w:name w:val="WW8Num265z1"/>
    <w:rsid w:val="003C42E2"/>
    <w:rPr>
      <w:rFonts w:ascii="Courier New" w:hAnsi="Courier New"/>
    </w:rPr>
  </w:style>
  <w:style w:type="character" w:customStyle="1" w:styleId="WW8Num265z2">
    <w:name w:val="WW8Num265z2"/>
    <w:rsid w:val="003C42E2"/>
    <w:rPr>
      <w:rFonts w:ascii="Wingdings" w:hAnsi="Wingdings"/>
    </w:rPr>
  </w:style>
  <w:style w:type="character" w:customStyle="1" w:styleId="WW8Num265z3">
    <w:name w:val="WW8Num265z3"/>
    <w:rsid w:val="003C42E2"/>
    <w:rPr>
      <w:rFonts w:ascii="Symbol" w:hAnsi="Symbol"/>
    </w:rPr>
  </w:style>
  <w:style w:type="character" w:customStyle="1" w:styleId="WW8Num270z1">
    <w:name w:val="WW8Num270z1"/>
    <w:rsid w:val="003C42E2"/>
    <w:rPr>
      <w:rFonts w:ascii="Courier New" w:hAnsi="Courier New"/>
    </w:rPr>
  </w:style>
  <w:style w:type="character" w:customStyle="1" w:styleId="WW8Num270z2">
    <w:name w:val="WW8Num270z2"/>
    <w:rsid w:val="003C42E2"/>
    <w:rPr>
      <w:rFonts w:ascii="Wingdings" w:hAnsi="Wingdings"/>
    </w:rPr>
  </w:style>
  <w:style w:type="character" w:customStyle="1" w:styleId="WW8Num270z3">
    <w:name w:val="WW8Num270z3"/>
    <w:rsid w:val="003C42E2"/>
    <w:rPr>
      <w:rFonts w:ascii="Symbol" w:hAnsi="Symbol"/>
    </w:rPr>
  </w:style>
  <w:style w:type="character" w:customStyle="1" w:styleId="WW8Num271z0">
    <w:name w:val="WW8Num271z0"/>
    <w:rsid w:val="003C42E2"/>
    <w:rPr>
      <w:rFonts w:ascii="Times New Roman" w:hAnsi="Times New Roman" w:cs="Times New Roman"/>
    </w:rPr>
  </w:style>
  <w:style w:type="character" w:customStyle="1" w:styleId="WW8Num271z1">
    <w:name w:val="WW8Num271z1"/>
    <w:rsid w:val="003C42E2"/>
    <w:rPr>
      <w:rFonts w:ascii="Courier New" w:hAnsi="Courier New"/>
    </w:rPr>
  </w:style>
  <w:style w:type="character" w:customStyle="1" w:styleId="WW8Num271z2">
    <w:name w:val="WW8Num271z2"/>
    <w:rsid w:val="003C42E2"/>
    <w:rPr>
      <w:rFonts w:ascii="Wingdings" w:hAnsi="Wingdings"/>
    </w:rPr>
  </w:style>
  <w:style w:type="character" w:customStyle="1" w:styleId="WW8Num271z3">
    <w:name w:val="WW8Num271z3"/>
    <w:rsid w:val="003C42E2"/>
    <w:rPr>
      <w:rFonts w:ascii="Symbol" w:hAnsi="Symbol"/>
    </w:rPr>
  </w:style>
  <w:style w:type="character" w:customStyle="1" w:styleId="WW8Num278z1">
    <w:name w:val="WW8Num278z1"/>
    <w:rsid w:val="003C42E2"/>
    <w:rPr>
      <w:rFonts w:ascii="Courier New" w:hAnsi="Courier New"/>
    </w:rPr>
  </w:style>
  <w:style w:type="character" w:customStyle="1" w:styleId="WW8Num278z2">
    <w:name w:val="WW8Num278z2"/>
    <w:rsid w:val="003C42E2"/>
    <w:rPr>
      <w:rFonts w:ascii="Wingdings" w:hAnsi="Wingdings"/>
    </w:rPr>
  </w:style>
  <w:style w:type="character" w:customStyle="1" w:styleId="WW8Num278z3">
    <w:name w:val="WW8Num278z3"/>
    <w:rsid w:val="003C42E2"/>
    <w:rPr>
      <w:rFonts w:ascii="Symbol" w:hAnsi="Symbol"/>
    </w:rPr>
  </w:style>
  <w:style w:type="character" w:customStyle="1" w:styleId="WW8Num279z0">
    <w:name w:val="WW8Num279z0"/>
    <w:rsid w:val="003C42E2"/>
    <w:rPr>
      <w:rFonts w:ascii="Wingdings" w:hAnsi="Wingdings"/>
    </w:rPr>
  </w:style>
  <w:style w:type="character" w:customStyle="1" w:styleId="WW8Num282z1">
    <w:name w:val="WW8Num282z1"/>
    <w:rsid w:val="003C42E2"/>
    <w:rPr>
      <w:rFonts w:ascii="Courier New" w:hAnsi="Courier New"/>
    </w:rPr>
  </w:style>
  <w:style w:type="character" w:customStyle="1" w:styleId="WW8Num282z2">
    <w:name w:val="WW8Num282z2"/>
    <w:rsid w:val="003C42E2"/>
    <w:rPr>
      <w:rFonts w:ascii="Wingdings" w:hAnsi="Wingdings"/>
    </w:rPr>
  </w:style>
  <w:style w:type="character" w:customStyle="1" w:styleId="WW8Num282z3">
    <w:name w:val="WW8Num282z3"/>
    <w:rsid w:val="003C42E2"/>
    <w:rPr>
      <w:rFonts w:ascii="Symbol" w:hAnsi="Symbol"/>
    </w:rPr>
  </w:style>
  <w:style w:type="character" w:customStyle="1" w:styleId="WW8Num285z0">
    <w:name w:val="WW8Num285z0"/>
    <w:rsid w:val="003C42E2"/>
    <w:rPr>
      <w:rFonts w:ascii="Wingdings" w:hAnsi="Wingdings"/>
    </w:rPr>
  </w:style>
  <w:style w:type="character" w:customStyle="1" w:styleId="WW8Num288z1">
    <w:name w:val="WW8Num288z1"/>
    <w:rsid w:val="003C42E2"/>
    <w:rPr>
      <w:rFonts w:ascii="Courier New" w:hAnsi="Courier New"/>
    </w:rPr>
  </w:style>
  <w:style w:type="character" w:customStyle="1" w:styleId="WW8Num288z2">
    <w:name w:val="WW8Num288z2"/>
    <w:rsid w:val="003C42E2"/>
    <w:rPr>
      <w:rFonts w:ascii="Wingdings" w:hAnsi="Wingdings"/>
    </w:rPr>
  </w:style>
  <w:style w:type="character" w:customStyle="1" w:styleId="WW8Num288z3">
    <w:name w:val="WW8Num288z3"/>
    <w:rsid w:val="003C42E2"/>
    <w:rPr>
      <w:rFonts w:ascii="Symbol" w:hAnsi="Symbol"/>
    </w:rPr>
  </w:style>
  <w:style w:type="character" w:customStyle="1" w:styleId="WW8Num289z0">
    <w:name w:val="WW8Num289z0"/>
    <w:rsid w:val="003C42E2"/>
    <w:rPr>
      <w:rFonts w:ascii="Wingdings" w:hAnsi="Wingdings"/>
    </w:rPr>
  </w:style>
  <w:style w:type="character" w:customStyle="1" w:styleId="WW8Num289z1">
    <w:name w:val="WW8Num289z1"/>
    <w:rsid w:val="003C42E2"/>
    <w:rPr>
      <w:rFonts w:ascii="Courier New" w:hAnsi="Courier New"/>
    </w:rPr>
  </w:style>
  <w:style w:type="character" w:customStyle="1" w:styleId="WW8Num289z3">
    <w:name w:val="WW8Num289z3"/>
    <w:rsid w:val="003C42E2"/>
    <w:rPr>
      <w:rFonts w:ascii="Symbol" w:hAnsi="Symbol"/>
    </w:rPr>
  </w:style>
  <w:style w:type="character" w:customStyle="1" w:styleId="WW8Num291z0">
    <w:name w:val="WW8Num291z0"/>
    <w:rsid w:val="003C42E2"/>
    <w:rPr>
      <w:rFonts w:ascii="Wingdings" w:hAnsi="Wingdings"/>
    </w:rPr>
  </w:style>
  <w:style w:type="character" w:customStyle="1" w:styleId="WW8Num292z1">
    <w:name w:val="WW8Num292z1"/>
    <w:rsid w:val="003C42E2"/>
    <w:rPr>
      <w:rFonts w:ascii="Courier New" w:hAnsi="Courier New"/>
    </w:rPr>
  </w:style>
  <w:style w:type="character" w:customStyle="1" w:styleId="WW8Num292z2">
    <w:name w:val="WW8Num292z2"/>
    <w:rsid w:val="003C42E2"/>
    <w:rPr>
      <w:rFonts w:ascii="Wingdings" w:hAnsi="Wingdings"/>
    </w:rPr>
  </w:style>
  <w:style w:type="character" w:customStyle="1" w:styleId="WW8Num292z3">
    <w:name w:val="WW8Num292z3"/>
    <w:rsid w:val="003C42E2"/>
    <w:rPr>
      <w:rFonts w:ascii="Symbol" w:hAnsi="Symbol"/>
    </w:rPr>
  </w:style>
  <w:style w:type="character" w:customStyle="1" w:styleId="WW8Num295z0">
    <w:name w:val="WW8Num295z0"/>
    <w:rsid w:val="003C42E2"/>
    <w:rPr>
      <w:rFonts w:ascii="Wingdings" w:hAnsi="Wingdings"/>
    </w:rPr>
  </w:style>
  <w:style w:type="character" w:customStyle="1" w:styleId="WW8Num296z0">
    <w:name w:val="WW8Num296z0"/>
    <w:rsid w:val="003C42E2"/>
    <w:rPr>
      <w:rFonts w:ascii="Symbol" w:hAnsi="Symbol"/>
      <w:color w:val="auto"/>
    </w:rPr>
  </w:style>
  <w:style w:type="character" w:customStyle="1" w:styleId="WW8Num296z1">
    <w:name w:val="WW8Num296z1"/>
    <w:rsid w:val="003C42E2"/>
    <w:rPr>
      <w:rFonts w:ascii="Courier New" w:hAnsi="Courier New"/>
    </w:rPr>
  </w:style>
  <w:style w:type="character" w:customStyle="1" w:styleId="WW8Num296z3">
    <w:name w:val="WW8Num296z3"/>
    <w:rsid w:val="003C42E2"/>
    <w:rPr>
      <w:rFonts w:ascii="Symbol" w:hAnsi="Symbol"/>
    </w:rPr>
  </w:style>
  <w:style w:type="character" w:customStyle="1" w:styleId="WW8Num296z5">
    <w:name w:val="WW8Num296z5"/>
    <w:rsid w:val="003C42E2"/>
    <w:rPr>
      <w:rFonts w:ascii="Wingdings" w:hAnsi="Wingdings"/>
    </w:rPr>
  </w:style>
  <w:style w:type="character" w:customStyle="1" w:styleId="WW8Num297z0">
    <w:name w:val="WW8Num297z0"/>
    <w:rsid w:val="003C42E2"/>
    <w:rPr>
      <w:rFonts w:ascii="Arial" w:hAnsi="Arial"/>
      <w:b w:val="0"/>
      <w:i w:val="0"/>
      <w:sz w:val="20"/>
      <w:u w:val="none"/>
    </w:rPr>
  </w:style>
  <w:style w:type="character" w:customStyle="1" w:styleId="WW8Num301z1">
    <w:name w:val="WW8Num301z1"/>
    <w:rsid w:val="003C42E2"/>
    <w:rPr>
      <w:rFonts w:ascii="Courier New" w:hAnsi="Courier New"/>
    </w:rPr>
  </w:style>
  <w:style w:type="character" w:customStyle="1" w:styleId="WW8Num301z2">
    <w:name w:val="WW8Num301z2"/>
    <w:rsid w:val="003C42E2"/>
    <w:rPr>
      <w:rFonts w:ascii="Wingdings" w:hAnsi="Wingdings"/>
    </w:rPr>
  </w:style>
  <w:style w:type="character" w:customStyle="1" w:styleId="WW8Num301z3">
    <w:name w:val="WW8Num301z3"/>
    <w:rsid w:val="003C42E2"/>
    <w:rPr>
      <w:rFonts w:ascii="Symbol" w:hAnsi="Symbol"/>
    </w:rPr>
  </w:style>
  <w:style w:type="character" w:customStyle="1" w:styleId="WW8Num303z1">
    <w:name w:val="WW8Num303z1"/>
    <w:rsid w:val="003C42E2"/>
    <w:rPr>
      <w:rFonts w:ascii="Courier New" w:hAnsi="Courier New"/>
    </w:rPr>
  </w:style>
  <w:style w:type="character" w:customStyle="1" w:styleId="WW8Num303z2">
    <w:name w:val="WW8Num303z2"/>
    <w:rsid w:val="003C42E2"/>
    <w:rPr>
      <w:rFonts w:ascii="Wingdings" w:hAnsi="Wingdings"/>
    </w:rPr>
  </w:style>
  <w:style w:type="character" w:customStyle="1" w:styleId="WW8Num303z3">
    <w:name w:val="WW8Num303z3"/>
    <w:rsid w:val="003C42E2"/>
    <w:rPr>
      <w:rFonts w:ascii="Symbol" w:hAnsi="Symbol"/>
    </w:rPr>
  </w:style>
  <w:style w:type="character" w:customStyle="1" w:styleId="WW8Num304z0">
    <w:name w:val="WW8Num304z0"/>
    <w:rsid w:val="003C42E2"/>
    <w:rPr>
      <w:rFonts w:ascii="Times New Roman" w:hAnsi="Times New Roman" w:cs="Times New Roman"/>
    </w:rPr>
  </w:style>
  <w:style w:type="character" w:customStyle="1" w:styleId="WW8Num304z1">
    <w:name w:val="WW8Num304z1"/>
    <w:rsid w:val="003C42E2"/>
    <w:rPr>
      <w:rFonts w:ascii="Courier New" w:hAnsi="Courier New"/>
    </w:rPr>
  </w:style>
  <w:style w:type="character" w:customStyle="1" w:styleId="WW8Num304z2">
    <w:name w:val="WW8Num304z2"/>
    <w:rsid w:val="003C42E2"/>
    <w:rPr>
      <w:rFonts w:ascii="Wingdings" w:hAnsi="Wingdings"/>
    </w:rPr>
  </w:style>
  <w:style w:type="character" w:customStyle="1" w:styleId="WW8Num304z3">
    <w:name w:val="WW8Num304z3"/>
    <w:rsid w:val="003C42E2"/>
    <w:rPr>
      <w:rFonts w:ascii="Symbol" w:hAnsi="Symbol"/>
    </w:rPr>
  </w:style>
  <w:style w:type="character" w:customStyle="1" w:styleId="WW8Num309z0">
    <w:name w:val="WW8Num309z0"/>
    <w:rsid w:val="003C42E2"/>
    <w:rPr>
      <w:rFonts w:ascii="Wingdings" w:hAnsi="Wingdings"/>
    </w:rPr>
  </w:style>
  <w:style w:type="character" w:customStyle="1" w:styleId="WW8Num309z1">
    <w:name w:val="WW8Num309z1"/>
    <w:rsid w:val="003C42E2"/>
    <w:rPr>
      <w:rFonts w:ascii="Courier New" w:hAnsi="Courier New"/>
    </w:rPr>
  </w:style>
  <w:style w:type="character" w:customStyle="1" w:styleId="WW8Num309z3">
    <w:name w:val="WW8Num309z3"/>
    <w:rsid w:val="003C42E2"/>
    <w:rPr>
      <w:rFonts w:ascii="Symbol" w:hAnsi="Symbol"/>
    </w:rPr>
  </w:style>
  <w:style w:type="character" w:customStyle="1" w:styleId="WW8Num310z1">
    <w:name w:val="WW8Num310z1"/>
    <w:rsid w:val="003C42E2"/>
    <w:rPr>
      <w:rFonts w:ascii="Courier New" w:hAnsi="Courier New"/>
    </w:rPr>
  </w:style>
  <w:style w:type="character" w:customStyle="1" w:styleId="WW8Num310z2">
    <w:name w:val="WW8Num310z2"/>
    <w:rsid w:val="003C42E2"/>
    <w:rPr>
      <w:rFonts w:ascii="Wingdings" w:hAnsi="Wingdings"/>
    </w:rPr>
  </w:style>
  <w:style w:type="character" w:customStyle="1" w:styleId="WW8Num310z3">
    <w:name w:val="WW8Num310z3"/>
    <w:rsid w:val="003C42E2"/>
    <w:rPr>
      <w:rFonts w:ascii="Symbol" w:hAnsi="Symbol"/>
    </w:rPr>
  </w:style>
  <w:style w:type="character" w:customStyle="1" w:styleId="WW8Num312z0">
    <w:name w:val="WW8Num312z0"/>
    <w:rsid w:val="003C42E2"/>
    <w:rPr>
      <w:rFonts w:ascii="Arial" w:hAnsi="Arial"/>
      <w:b w:val="0"/>
      <w:i w:val="0"/>
      <w:sz w:val="20"/>
      <w:u w:val="none"/>
    </w:rPr>
  </w:style>
  <w:style w:type="character" w:customStyle="1" w:styleId="WW8Num313z0">
    <w:name w:val="WW8Num313z0"/>
    <w:rsid w:val="003C42E2"/>
    <w:rPr>
      <w:rFonts w:ascii="Wingdings" w:hAnsi="Wingdings"/>
    </w:rPr>
  </w:style>
  <w:style w:type="character" w:customStyle="1" w:styleId="WW8Num314z1">
    <w:name w:val="WW8Num314z1"/>
    <w:rsid w:val="003C42E2"/>
    <w:rPr>
      <w:rFonts w:ascii="Courier New" w:hAnsi="Courier New"/>
    </w:rPr>
  </w:style>
  <w:style w:type="character" w:customStyle="1" w:styleId="WW8Num314z2">
    <w:name w:val="WW8Num314z2"/>
    <w:rsid w:val="003C42E2"/>
    <w:rPr>
      <w:rFonts w:ascii="Wingdings" w:hAnsi="Wingdings"/>
    </w:rPr>
  </w:style>
  <w:style w:type="character" w:customStyle="1" w:styleId="WW8Num314z3">
    <w:name w:val="WW8Num314z3"/>
    <w:rsid w:val="003C42E2"/>
    <w:rPr>
      <w:rFonts w:ascii="Symbol" w:hAnsi="Symbol"/>
    </w:rPr>
  </w:style>
  <w:style w:type="character" w:customStyle="1" w:styleId="WW8Num315z0">
    <w:name w:val="WW8Num315z0"/>
    <w:rsid w:val="003C42E2"/>
    <w:rPr>
      <w:rFonts w:ascii="Times New Roman" w:eastAsia="Times New Roman" w:hAnsi="Times New Roman" w:cs="Times New Roman"/>
    </w:rPr>
  </w:style>
  <w:style w:type="character" w:customStyle="1" w:styleId="WW8Num315z1">
    <w:name w:val="WW8Num315z1"/>
    <w:rsid w:val="003C42E2"/>
    <w:rPr>
      <w:rFonts w:ascii="Courier New" w:hAnsi="Courier New"/>
    </w:rPr>
  </w:style>
  <w:style w:type="character" w:customStyle="1" w:styleId="WW8Num315z2">
    <w:name w:val="WW8Num315z2"/>
    <w:rsid w:val="003C42E2"/>
    <w:rPr>
      <w:rFonts w:ascii="Wingdings" w:hAnsi="Wingdings"/>
    </w:rPr>
  </w:style>
  <w:style w:type="character" w:customStyle="1" w:styleId="WW8Num315z3">
    <w:name w:val="WW8Num315z3"/>
    <w:rsid w:val="003C42E2"/>
    <w:rPr>
      <w:rFonts w:ascii="Symbol" w:hAnsi="Symbol"/>
    </w:rPr>
  </w:style>
  <w:style w:type="character" w:customStyle="1" w:styleId="WW8Num318z0">
    <w:name w:val="WW8Num318z0"/>
    <w:rsid w:val="003C42E2"/>
    <w:rPr>
      <w:rFonts w:ascii="Wingdings" w:hAnsi="Wingdings"/>
    </w:rPr>
  </w:style>
  <w:style w:type="character" w:customStyle="1" w:styleId="WW8Num319z0">
    <w:name w:val="WW8Num319z0"/>
    <w:rsid w:val="003C42E2"/>
    <w:rPr>
      <w:rFonts w:ascii="Wingdings" w:hAnsi="Wingdings"/>
    </w:rPr>
  </w:style>
  <w:style w:type="character" w:customStyle="1" w:styleId="WW8Num322z0">
    <w:name w:val="WW8Num322z0"/>
    <w:rsid w:val="003C42E2"/>
    <w:rPr>
      <w:rFonts w:ascii="Arial" w:hAnsi="Arial"/>
      <w:b w:val="0"/>
      <w:i w:val="0"/>
      <w:sz w:val="20"/>
      <w:u w:val="none"/>
    </w:rPr>
  </w:style>
  <w:style w:type="character" w:customStyle="1" w:styleId="WW8Num327z0">
    <w:name w:val="WW8Num327z0"/>
    <w:rsid w:val="003C42E2"/>
    <w:rPr>
      <w:rFonts w:ascii="Arial" w:hAnsi="Arial"/>
      <w:b/>
      <w:i w:val="0"/>
      <w:sz w:val="24"/>
    </w:rPr>
  </w:style>
  <w:style w:type="character" w:customStyle="1" w:styleId="WW8Num330z1">
    <w:name w:val="WW8Num330z1"/>
    <w:rsid w:val="003C42E2"/>
    <w:rPr>
      <w:rFonts w:ascii="Courier New" w:hAnsi="Courier New"/>
    </w:rPr>
  </w:style>
  <w:style w:type="character" w:customStyle="1" w:styleId="WW8Num330z2">
    <w:name w:val="WW8Num330z2"/>
    <w:rsid w:val="003C42E2"/>
    <w:rPr>
      <w:rFonts w:ascii="Wingdings" w:hAnsi="Wingdings"/>
    </w:rPr>
  </w:style>
  <w:style w:type="character" w:customStyle="1" w:styleId="WW8Num330z3">
    <w:name w:val="WW8Num330z3"/>
    <w:rsid w:val="003C42E2"/>
    <w:rPr>
      <w:rFonts w:ascii="Symbol" w:hAnsi="Symbol"/>
    </w:rPr>
  </w:style>
  <w:style w:type="character" w:customStyle="1" w:styleId="WW8Num339z0">
    <w:name w:val="WW8Num339z0"/>
    <w:rsid w:val="003C42E2"/>
    <w:rPr>
      <w:rFonts w:ascii="Arial" w:hAnsi="Arial"/>
      <w:b w:val="0"/>
      <w:i w:val="0"/>
      <w:sz w:val="20"/>
      <w:u w:val="none"/>
    </w:rPr>
  </w:style>
  <w:style w:type="character" w:customStyle="1" w:styleId="WW8Num341z0">
    <w:name w:val="WW8Num341z0"/>
    <w:rsid w:val="003C42E2"/>
    <w:rPr>
      <w:rFonts w:ascii="Wingdings" w:hAnsi="Wingdings"/>
    </w:rPr>
  </w:style>
  <w:style w:type="character" w:customStyle="1" w:styleId="WW8Num341z1">
    <w:name w:val="WW8Num341z1"/>
    <w:rsid w:val="003C42E2"/>
    <w:rPr>
      <w:rFonts w:ascii="Courier New" w:hAnsi="Courier New"/>
    </w:rPr>
  </w:style>
  <w:style w:type="character" w:customStyle="1" w:styleId="WW8Num341z3">
    <w:name w:val="WW8Num341z3"/>
    <w:rsid w:val="003C42E2"/>
    <w:rPr>
      <w:rFonts w:ascii="Symbol" w:hAnsi="Symbol"/>
    </w:rPr>
  </w:style>
  <w:style w:type="character" w:customStyle="1" w:styleId="WW8Num343z0">
    <w:name w:val="WW8Num343z0"/>
    <w:rsid w:val="003C42E2"/>
    <w:rPr>
      <w:rFonts w:ascii="Times New Roman" w:hAnsi="Times New Roman" w:cs="Times New Roman"/>
    </w:rPr>
  </w:style>
  <w:style w:type="character" w:customStyle="1" w:styleId="WW8Num343z1">
    <w:name w:val="WW8Num343z1"/>
    <w:rsid w:val="003C42E2"/>
    <w:rPr>
      <w:rFonts w:ascii="Courier New" w:hAnsi="Courier New"/>
    </w:rPr>
  </w:style>
  <w:style w:type="character" w:customStyle="1" w:styleId="WW8Num343z2">
    <w:name w:val="WW8Num343z2"/>
    <w:rsid w:val="003C42E2"/>
    <w:rPr>
      <w:rFonts w:ascii="Wingdings" w:hAnsi="Wingdings"/>
    </w:rPr>
  </w:style>
  <w:style w:type="character" w:customStyle="1" w:styleId="WW8Num343z3">
    <w:name w:val="WW8Num343z3"/>
    <w:rsid w:val="003C42E2"/>
    <w:rPr>
      <w:rFonts w:ascii="Symbol" w:hAnsi="Symbol"/>
    </w:rPr>
  </w:style>
  <w:style w:type="character" w:customStyle="1" w:styleId="WW8Num344z0">
    <w:name w:val="WW8Num344z0"/>
    <w:rsid w:val="003C42E2"/>
    <w:rPr>
      <w:b w:val="0"/>
    </w:rPr>
  </w:style>
  <w:style w:type="character" w:customStyle="1" w:styleId="WW8Num352z0">
    <w:name w:val="WW8Num352z0"/>
    <w:rsid w:val="003C42E2"/>
    <w:rPr>
      <w:rFonts w:ascii="Wingdings" w:hAnsi="Wingdings"/>
    </w:rPr>
  </w:style>
  <w:style w:type="character" w:customStyle="1" w:styleId="WW8Num355z0">
    <w:name w:val="WW8Num355z0"/>
    <w:rsid w:val="003C42E2"/>
    <w:rPr>
      <w:rFonts w:ascii="Wingdings" w:hAnsi="Wingdings"/>
    </w:rPr>
  </w:style>
  <w:style w:type="character" w:customStyle="1" w:styleId="WW8Num368z0">
    <w:name w:val="WW8Num368z0"/>
    <w:rsid w:val="003C42E2"/>
    <w:rPr>
      <w:rFonts w:ascii="Times New Roman" w:hAnsi="Times New Roman"/>
      <w:b w:val="0"/>
      <w:i w:val="0"/>
      <w:sz w:val="24"/>
      <w:u w:val="none"/>
    </w:rPr>
  </w:style>
  <w:style w:type="character" w:customStyle="1" w:styleId="WW8Num372z0">
    <w:name w:val="WW8Num372z0"/>
    <w:rsid w:val="003C42E2"/>
    <w:rPr>
      <w:rFonts w:ascii="Arial" w:hAnsi="Arial"/>
      <w:b/>
      <w:i w:val="0"/>
      <w:sz w:val="24"/>
    </w:rPr>
  </w:style>
  <w:style w:type="character" w:customStyle="1" w:styleId="WW8Num376z0">
    <w:name w:val="WW8Num376z0"/>
    <w:rsid w:val="003C42E2"/>
    <w:rPr>
      <w:rFonts w:ascii="Wingdings" w:hAnsi="Wingdings"/>
    </w:rPr>
  </w:style>
  <w:style w:type="character" w:customStyle="1" w:styleId="WW8Num377z1">
    <w:name w:val="WW8Num377z1"/>
    <w:rsid w:val="003C42E2"/>
    <w:rPr>
      <w:rFonts w:ascii="Courier New" w:hAnsi="Courier New"/>
    </w:rPr>
  </w:style>
  <w:style w:type="character" w:customStyle="1" w:styleId="WW8Num377z2">
    <w:name w:val="WW8Num377z2"/>
    <w:rsid w:val="003C42E2"/>
    <w:rPr>
      <w:rFonts w:ascii="Wingdings" w:hAnsi="Wingdings"/>
    </w:rPr>
  </w:style>
  <w:style w:type="character" w:customStyle="1" w:styleId="WW8Num377z3">
    <w:name w:val="WW8Num377z3"/>
    <w:rsid w:val="003C42E2"/>
    <w:rPr>
      <w:rFonts w:ascii="Symbol" w:hAnsi="Symbol"/>
    </w:rPr>
  </w:style>
  <w:style w:type="character" w:customStyle="1" w:styleId="WW8Num378z0">
    <w:name w:val="WW8Num378z0"/>
    <w:rsid w:val="003C42E2"/>
    <w:rPr>
      <w:rFonts w:ascii="Wingdings" w:hAnsi="Wingdings"/>
    </w:rPr>
  </w:style>
  <w:style w:type="character" w:customStyle="1" w:styleId="WW8Num378z1">
    <w:name w:val="WW8Num378z1"/>
    <w:rsid w:val="003C42E2"/>
    <w:rPr>
      <w:rFonts w:ascii="Courier New" w:hAnsi="Courier New"/>
    </w:rPr>
  </w:style>
  <w:style w:type="character" w:customStyle="1" w:styleId="WW8Num378z3">
    <w:name w:val="WW8Num378z3"/>
    <w:rsid w:val="003C42E2"/>
    <w:rPr>
      <w:rFonts w:ascii="Symbol" w:hAnsi="Symbol"/>
    </w:rPr>
  </w:style>
  <w:style w:type="character" w:customStyle="1" w:styleId="WW8Num381z0">
    <w:name w:val="WW8Num381z0"/>
    <w:rsid w:val="003C42E2"/>
    <w:rPr>
      <w:rFonts w:ascii="Wingdings" w:hAnsi="Wingdings"/>
    </w:rPr>
  </w:style>
  <w:style w:type="character" w:customStyle="1" w:styleId="WW8Num383z1">
    <w:name w:val="WW8Num383z1"/>
    <w:rsid w:val="003C42E2"/>
    <w:rPr>
      <w:rFonts w:ascii="Courier New" w:hAnsi="Courier New"/>
    </w:rPr>
  </w:style>
  <w:style w:type="character" w:customStyle="1" w:styleId="WW8Num383z2">
    <w:name w:val="WW8Num383z2"/>
    <w:rsid w:val="003C42E2"/>
    <w:rPr>
      <w:rFonts w:ascii="Wingdings" w:hAnsi="Wingdings"/>
    </w:rPr>
  </w:style>
  <w:style w:type="character" w:customStyle="1" w:styleId="WW8Num383z3">
    <w:name w:val="WW8Num383z3"/>
    <w:rsid w:val="003C42E2"/>
    <w:rPr>
      <w:rFonts w:ascii="Symbol" w:hAnsi="Symbol"/>
    </w:rPr>
  </w:style>
  <w:style w:type="character" w:customStyle="1" w:styleId="WW8Num384z0">
    <w:name w:val="WW8Num384z0"/>
    <w:rsid w:val="003C42E2"/>
    <w:rPr>
      <w:rFonts w:ascii="Arial" w:hAnsi="Arial"/>
      <w:b/>
      <w:i w:val="0"/>
      <w:strike w:val="0"/>
      <w:dstrike w:val="0"/>
      <w:outline w:val="0"/>
      <w:shadow w:val="0"/>
      <w:emboss/>
      <w:sz w:val="24"/>
    </w:rPr>
  </w:style>
  <w:style w:type="character" w:customStyle="1" w:styleId="WW8Num385z0">
    <w:name w:val="WW8Num385z0"/>
    <w:rsid w:val="003C42E2"/>
    <w:rPr>
      <w:rFonts w:ascii="Wingdings" w:hAnsi="Wingdings"/>
    </w:rPr>
  </w:style>
  <w:style w:type="character" w:customStyle="1" w:styleId="WW8Num385z1">
    <w:name w:val="WW8Num385z1"/>
    <w:rsid w:val="003C42E2"/>
    <w:rPr>
      <w:rFonts w:ascii="Courier New" w:hAnsi="Courier New"/>
    </w:rPr>
  </w:style>
  <w:style w:type="character" w:customStyle="1" w:styleId="WW8Num385z3">
    <w:name w:val="WW8Num385z3"/>
    <w:rsid w:val="003C42E2"/>
    <w:rPr>
      <w:rFonts w:ascii="Symbol" w:hAnsi="Symbol"/>
    </w:rPr>
  </w:style>
  <w:style w:type="character" w:customStyle="1" w:styleId="WW8Num387z0">
    <w:name w:val="WW8Num387z0"/>
    <w:rsid w:val="003C42E2"/>
    <w:rPr>
      <w:rFonts w:ascii="Symbol" w:hAnsi="Symbol"/>
      <w:color w:val="auto"/>
    </w:rPr>
  </w:style>
  <w:style w:type="character" w:customStyle="1" w:styleId="WW8Num387z1">
    <w:name w:val="WW8Num387z1"/>
    <w:rsid w:val="003C42E2"/>
    <w:rPr>
      <w:rFonts w:ascii="Courier New" w:hAnsi="Courier New"/>
    </w:rPr>
  </w:style>
  <w:style w:type="character" w:customStyle="1" w:styleId="WW8Num387z2">
    <w:name w:val="WW8Num387z2"/>
    <w:rsid w:val="003C42E2"/>
    <w:rPr>
      <w:rFonts w:ascii="Wingdings" w:hAnsi="Wingdings"/>
    </w:rPr>
  </w:style>
  <w:style w:type="character" w:customStyle="1" w:styleId="WW8Num387z3">
    <w:name w:val="WW8Num387z3"/>
    <w:rsid w:val="003C42E2"/>
    <w:rPr>
      <w:rFonts w:ascii="Symbol" w:hAnsi="Symbol"/>
    </w:rPr>
  </w:style>
  <w:style w:type="character" w:customStyle="1" w:styleId="WW8Num389z0">
    <w:name w:val="WW8Num389z0"/>
    <w:rsid w:val="003C42E2"/>
    <w:rPr>
      <w:rFonts w:ascii="Wingdings" w:hAnsi="Wingdings"/>
    </w:rPr>
  </w:style>
  <w:style w:type="character" w:customStyle="1" w:styleId="WW8Num397z0">
    <w:name w:val="WW8Num397z0"/>
    <w:rsid w:val="003C42E2"/>
    <w:rPr>
      <w:rFonts w:ascii="Wingdings" w:hAnsi="Wingdings"/>
    </w:rPr>
  </w:style>
  <w:style w:type="character" w:customStyle="1" w:styleId="WW8Num397z1">
    <w:name w:val="WW8Num397z1"/>
    <w:rsid w:val="003C42E2"/>
    <w:rPr>
      <w:rFonts w:ascii="Courier New" w:hAnsi="Courier New"/>
    </w:rPr>
  </w:style>
  <w:style w:type="character" w:customStyle="1" w:styleId="WW8Num397z3">
    <w:name w:val="WW8Num397z3"/>
    <w:rsid w:val="003C42E2"/>
    <w:rPr>
      <w:rFonts w:ascii="Symbol" w:hAnsi="Symbol"/>
    </w:rPr>
  </w:style>
  <w:style w:type="character" w:customStyle="1" w:styleId="WW8Num401z1">
    <w:name w:val="WW8Num401z1"/>
    <w:rsid w:val="003C42E2"/>
    <w:rPr>
      <w:rFonts w:ascii="Courier New" w:hAnsi="Courier New"/>
    </w:rPr>
  </w:style>
  <w:style w:type="character" w:customStyle="1" w:styleId="WW8Num401z2">
    <w:name w:val="WW8Num401z2"/>
    <w:rsid w:val="003C42E2"/>
    <w:rPr>
      <w:rFonts w:ascii="Wingdings" w:hAnsi="Wingdings"/>
    </w:rPr>
  </w:style>
  <w:style w:type="character" w:customStyle="1" w:styleId="WW8Num401z3">
    <w:name w:val="WW8Num401z3"/>
    <w:rsid w:val="003C42E2"/>
    <w:rPr>
      <w:rFonts w:ascii="Symbol" w:hAnsi="Symbol"/>
    </w:rPr>
  </w:style>
  <w:style w:type="character" w:customStyle="1" w:styleId="WW8Num403z0">
    <w:name w:val="WW8Num403z0"/>
    <w:rsid w:val="003C42E2"/>
    <w:rPr>
      <w:rFonts w:ascii="Times New Roman" w:hAnsi="Times New Roman" w:cs="Times New Roman"/>
    </w:rPr>
  </w:style>
  <w:style w:type="character" w:customStyle="1" w:styleId="WW8Num403z1">
    <w:name w:val="WW8Num403z1"/>
    <w:rsid w:val="003C42E2"/>
    <w:rPr>
      <w:rFonts w:ascii="Courier New" w:hAnsi="Courier New"/>
    </w:rPr>
  </w:style>
  <w:style w:type="character" w:customStyle="1" w:styleId="WW8Num403z2">
    <w:name w:val="WW8Num403z2"/>
    <w:rsid w:val="003C42E2"/>
    <w:rPr>
      <w:rFonts w:ascii="Wingdings" w:hAnsi="Wingdings"/>
    </w:rPr>
  </w:style>
  <w:style w:type="character" w:customStyle="1" w:styleId="WW8Num403z3">
    <w:name w:val="WW8Num403z3"/>
    <w:rsid w:val="003C42E2"/>
    <w:rPr>
      <w:rFonts w:ascii="Symbol" w:hAnsi="Symbol"/>
    </w:rPr>
  </w:style>
  <w:style w:type="character" w:customStyle="1" w:styleId="WW8NumSt18z0">
    <w:name w:val="WW8NumSt18z0"/>
    <w:rsid w:val="003C42E2"/>
    <w:rPr>
      <w:rFonts w:ascii="Wingdings" w:hAnsi="Wingdings"/>
      <w:b w:val="0"/>
      <w:i w:val="0"/>
      <w:sz w:val="24"/>
      <w:u w:val="none"/>
    </w:rPr>
  </w:style>
  <w:style w:type="character" w:customStyle="1" w:styleId="WW8NumSt19z0">
    <w:name w:val="WW8NumSt19z0"/>
    <w:rsid w:val="003C42E2"/>
    <w:rPr>
      <w:rFonts w:ascii="Wingdings" w:hAnsi="Wingdings"/>
      <w:b w:val="0"/>
      <w:i w:val="0"/>
      <w:sz w:val="24"/>
      <w:u w:val="none"/>
    </w:rPr>
  </w:style>
  <w:style w:type="character" w:customStyle="1" w:styleId="WW8NumSt24z0">
    <w:name w:val="WW8NumSt24z0"/>
    <w:rsid w:val="003C42E2"/>
    <w:rPr>
      <w:rFonts w:ascii="Symbol" w:hAnsi="Symbol"/>
    </w:rPr>
  </w:style>
  <w:style w:type="character" w:customStyle="1" w:styleId="WW8NumSt25z0">
    <w:name w:val="WW8NumSt25z0"/>
    <w:rsid w:val="003C42E2"/>
    <w:rPr>
      <w:rFonts w:ascii="Wingdings" w:hAnsi="Wingdings"/>
    </w:rPr>
  </w:style>
  <w:style w:type="character" w:customStyle="1" w:styleId="WW8NumSt26z0">
    <w:name w:val="WW8NumSt26z0"/>
    <w:rsid w:val="003C42E2"/>
    <w:rPr>
      <w:rFonts w:ascii="Wingdings" w:hAnsi="Wingdings"/>
      <w:b/>
      <w:i w:val="0"/>
      <w:sz w:val="24"/>
      <w:u w:val="none"/>
    </w:rPr>
  </w:style>
  <w:style w:type="character" w:customStyle="1" w:styleId="WW8NumSt34z0">
    <w:name w:val="WW8NumSt34z0"/>
    <w:rsid w:val="003C42E2"/>
    <w:rPr>
      <w:sz w:val="24"/>
    </w:rPr>
  </w:style>
  <w:style w:type="character" w:customStyle="1" w:styleId="WW8NumSt58z0">
    <w:name w:val="WW8NumSt58z0"/>
    <w:rsid w:val="003C42E2"/>
    <w:rPr>
      <w:rFonts w:ascii="Symbol" w:hAnsi="Symbol"/>
    </w:rPr>
  </w:style>
  <w:style w:type="character" w:customStyle="1" w:styleId="WW8NumSt192z0">
    <w:name w:val="WW8NumSt192z0"/>
    <w:rsid w:val="003C42E2"/>
    <w:rPr>
      <w:rFonts w:ascii="Wingdings" w:hAnsi="Wingdings"/>
      <w:b/>
      <w:i w:val="0"/>
      <w:color w:val="000000"/>
      <w:sz w:val="24"/>
      <w:u w:val="none"/>
    </w:rPr>
  </w:style>
  <w:style w:type="character" w:customStyle="1" w:styleId="WW8NumSt230z0">
    <w:name w:val="WW8NumSt230z0"/>
    <w:rsid w:val="003C42E2"/>
    <w:rPr>
      <w:rFonts w:ascii="Wingdings" w:hAnsi="Wingdings"/>
      <w:b w:val="0"/>
      <w:i w:val="0"/>
      <w:sz w:val="28"/>
      <w:u w:val="none"/>
    </w:rPr>
  </w:style>
  <w:style w:type="character" w:customStyle="1" w:styleId="WW8NumSt231z0">
    <w:name w:val="WW8NumSt231z0"/>
    <w:rsid w:val="003C42E2"/>
    <w:rPr>
      <w:rFonts w:ascii="Wingdings" w:hAnsi="Wingdings"/>
      <w:b w:val="0"/>
      <w:i w:val="0"/>
      <w:sz w:val="32"/>
      <w:u w:val="none"/>
    </w:rPr>
  </w:style>
  <w:style w:type="character" w:customStyle="1" w:styleId="WW8NumSt232z0">
    <w:name w:val="WW8NumSt232z0"/>
    <w:rsid w:val="003C42E2"/>
    <w:rPr>
      <w:rFonts w:ascii="Symbol" w:hAnsi="Symbol"/>
      <w:sz w:val="28"/>
    </w:rPr>
  </w:style>
  <w:style w:type="character" w:customStyle="1" w:styleId="WW8NumSt263z0">
    <w:name w:val="WW8NumSt263z0"/>
    <w:rsid w:val="003C42E2"/>
    <w:rPr>
      <w:rFonts w:ascii="Times New Roman" w:hAnsi="Times New Roman"/>
      <w:b w:val="0"/>
      <w:i w:val="0"/>
      <w:sz w:val="24"/>
      <w:u w:val="none"/>
    </w:rPr>
  </w:style>
  <w:style w:type="character" w:customStyle="1" w:styleId="WW8NumSt266z0">
    <w:name w:val="WW8NumSt266z0"/>
    <w:rsid w:val="003C42E2"/>
    <w:rPr>
      <w:b w:val="0"/>
      <w:i w:val="0"/>
    </w:rPr>
  </w:style>
  <w:style w:type="character" w:customStyle="1" w:styleId="WW8NumSt273z0">
    <w:name w:val="WW8NumSt273z0"/>
    <w:rsid w:val="003C42E2"/>
    <w:rPr>
      <w:rFonts w:ascii="Wingdings" w:hAnsi="Wingdings"/>
      <w:sz w:val="26"/>
    </w:rPr>
  </w:style>
  <w:style w:type="character" w:customStyle="1" w:styleId="WW8NumSt282z0">
    <w:name w:val="WW8NumSt282z0"/>
    <w:rsid w:val="003C42E2"/>
    <w:rPr>
      <w:rFonts w:ascii="Wingdings" w:hAnsi="Wingdings" w:cs="Times New Roman"/>
      <w:b w:val="0"/>
      <w:i w:val="0"/>
      <w:sz w:val="24"/>
      <w:szCs w:val="24"/>
      <w:u w:val="none"/>
    </w:rPr>
  </w:style>
  <w:style w:type="character" w:customStyle="1" w:styleId="WW8NumSt330z0">
    <w:name w:val="WW8NumSt330z0"/>
    <w:rsid w:val="003C42E2"/>
    <w:rPr>
      <w:rFonts w:ascii="Wingdings" w:hAnsi="Wingdings"/>
    </w:rPr>
  </w:style>
  <w:style w:type="character" w:customStyle="1" w:styleId="WW8NumSt331z0">
    <w:name w:val="WW8NumSt331z0"/>
    <w:rsid w:val="003C42E2"/>
    <w:rPr>
      <w:rFonts w:ascii="Wingdings" w:hAnsi="Wingdings"/>
    </w:rPr>
  </w:style>
  <w:style w:type="character" w:customStyle="1" w:styleId="WW8NumSt428z0">
    <w:name w:val="WW8NumSt428z0"/>
    <w:rsid w:val="003C42E2"/>
    <w:rPr>
      <w:rFonts w:ascii="Symbol" w:hAnsi="Symbol"/>
    </w:rPr>
  </w:style>
  <w:style w:type="character" w:customStyle="1" w:styleId="WW-Domylnaczcionkaakapitu1">
    <w:name w:val="WW-Domyślna czcionka akapitu1"/>
    <w:rsid w:val="003C42E2"/>
  </w:style>
  <w:style w:type="paragraph" w:styleId="Podpis">
    <w:name w:val="Signature"/>
    <w:basedOn w:val="Normalny"/>
    <w:link w:val="PodpisZnak"/>
    <w:rsid w:val="003C42E2"/>
    <w:pPr>
      <w:suppressLineNumbers/>
      <w:suppressAutoHyphens w:val="0"/>
      <w:spacing w:after="120" w:afterAutospacing="0"/>
      <w:jc w:val="left"/>
    </w:pPr>
    <w:rPr>
      <w:rFonts w:ascii="Times New Roman" w:eastAsia="Times New Roman" w:hAnsi="Times New Roman" w:cs="Tahoma"/>
      <w:i/>
      <w:iCs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rsid w:val="003C42E2"/>
    <w:rPr>
      <w:rFonts w:cs="Tahoma"/>
      <w:i/>
      <w:iCs/>
    </w:rPr>
  </w:style>
  <w:style w:type="paragraph" w:customStyle="1" w:styleId="WW-Podpis">
    <w:name w:val="WW-Podpis"/>
    <w:basedOn w:val="Normalny"/>
    <w:rsid w:val="003C42E2"/>
    <w:pPr>
      <w:suppressLineNumbers/>
      <w:suppressAutoHyphens w:val="0"/>
      <w:spacing w:after="120" w:afterAutospacing="0"/>
      <w:jc w:val="left"/>
    </w:pPr>
    <w:rPr>
      <w:rFonts w:ascii="Times New Roman" w:eastAsia="Times New Roman" w:hAnsi="Times New Roman" w:cs="Lucida Sans Unicode"/>
      <w:i/>
      <w:iCs/>
      <w:sz w:val="20"/>
      <w:szCs w:val="20"/>
      <w:lang w:eastAsia="pl-PL"/>
    </w:rPr>
  </w:style>
  <w:style w:type="paragraph" w:customStyle="1" w:styleId="WW-Indeks">
    <w:name w:val="WW-Indeks"/>
    <w:basedOn w:val="Normalny"/>
    <w:rsid w:val="003C42E2"/>
    <w:pPr>
      <w:suppressLineNumbers/>
      <w:suppressAutoHyphens w:val="0"/>
      <w:spacing w:before="0" w:after="0" w:afterAutospacing="0"/>
      <w:jc w:val="left"/>
    </w:pPr>
    <w:rPr>
      <w:rFonts w:ascii="Times New Roman" w:eastAsia="Times New Roman" w:hAnsi="Times New Roman" w:cs="Lucida Sans Unicode"/>
      <w:sz w:val="24"/>
      <w:szCs w:val="20"/>
      <w:lang w:eastAsia="pl-PL"/>
    </w:rPr>
  </w:style>
  <w:style w:type="paragraph" w:customStyle="1" w:styleId="WW-Nagwek">
    <w:name w:val="WW-Nagłówek"/>
    <w:basedOn w:val="Normalny"/>
    <w:next w:val="Tekstpodstawowy"/>
    <w:rsid w:val="003C42E2"/>
    <w:pPr>
      <w:keepNext/>
      <w:suppressAutoHyphens w:val="0"/>
      <w:spacing w:before="240" w:after="120" w:afterAutospacing="0"/>
      <w:jc w:val="left"/>
    </w:pPr>
    <w:rPr>
      <w:rFonts w:ascii="Arial" w:eastAsia="Lucida Sans Unicode" w:hAnsi="Arial" w:cs="Gatineau"/>
      <w:sz w:val="28"/>
      <w:szCs w:val="28"/>
      <w:lang w:eastAsia="pl-PL"/>
    </w:rPr>
  </w:style>
  <w:style w:type="paragraph" w:customStyle="1" w:styleId="WW-Podpis1">
    <w:name w:val="WW-Podpis1"/>
    <w:basedOn w:val="Normalny"/>
    <w:rsid w:val="003C42E2"/>
    <w:pPr>
      <w:suppressLineNumbers/>
      <w:suppressAutoHyphens w:val="0"/>
      <w:spacing w:after="120" w:afterAutospacing="0"/>
      <w:jc w:val="left"/>
    </w:pPr>
    <w:rPr>
      <w:rFonts w:ascii="Times New Roman" w:eastAsia="Times New Roman" w:hAnsi="Times New Roman" w:cs="Lucida Sans Unicode"/>
      <w:i/>
      <w:iCs/>
      <w:sz w:val="20"/>
      <w:szCs w:val="20"/>
      <w:lang w:eastAsia="pl-PL"/>
    </w:rPr>
  </w:style>
  <w:style w:type="paragraph" w:customStyle="1" w:styleId="WW-Indeks1">
    <w:name w:val="WW-Indeks1"/>
    <w:basedOn w:val="Normalny"/>
    <w:rsid w:val="003C42E2"/>
    <w:pPr>
      <w:suppressLineNumbers/>
      <w:suppressAutoHyphens w:val="0"/>
      <w:spacing w:before="0" w:after="0" w:afterAutospacing="0"/>
      <w:jc w:val="left"/>
    </w:pPr>
    <w:rPr>
      <w:rFonts w:ascii="Times New Roman" w:eastAsia="Times New Roman" w:hAnsi="Times New Roman" w:cs="Lucida Sans Unicode"/>
      <w:sz w:val="24"/>
      <w:szCs w:val="20"/>
      <w:lang w:eastAsia="pl-PL"/>
    </w:rPr>
  </w:style>
  <w:style w:type="paragraph" w:customStyle="1" w:styleId="WW-Nagwek1">
    <w:name w:val="WW-Nagłówek1"/>
    <w:basedOn w:val="Normalny"/>
    <w:next w:val="Tekstpodstawowy"/>
    <w:rsid w:val="003C42E2"/>
    <w:pPr>
      <w:keepNext/>
      <w:suppressAutoHyphens w:val="0"/>
      <w:spacing w:before="240" w:after="120" w:afterAutospacing="0"/>
      <w:jc w:val="left"/>
    </w:pPr>
    <w:rPr>
      <w:rFonts w:ascii="Arial" w:eastAsia="Lucida Sans Unicode" w:hAnsi="Arial" w:cs="Gatineau"/>
      <w:sz w:val="28"/>
      <w:szCs w:val="28"/>
      <w:lang w:eastAsia="pl-PL"/>
    </w:rPr>
  </w:style>
  <w:style w:type="paragraph" w:customStyle="1" w:styleId="WW-Plandokumentu">
    <w:name w:val="WW-Plan dokumentu"/>
    <w:basedOn w:val="Normalny"/>
    <w:rsid w:val="003C42E2"/>
    <w:pPr>
      <w:shd w:val="clear" w:color="auto" w:fill="000080"/>
      <w:suppressAutoHyphens w:val="0"/>
      <w:spacing w:before="0" w:after="0" w:afterAutospacing="0"/>
      <w:jc w:val="left"/>
    </w:pPr>
    <w:rPr>
      <w:rFonts w:ascii="Tahoma" w:eastAsia="Times New Roman" w:hAnsi="Tahoma" w:cs="Times New Roman"/>
      <w:sz w:val="24"/>
      <w:szCs w:val="20"/>
      <w:lang w:eastAsia="pl-PL"/>
    </w:rPr>
  </w:style>
  <w:style w:type="paragraph" w:customStyle="1" w:styleId="1">
    <w:name w:val="(1)"/>
    <w:basedOn w:val="Normalny"/>
    <w:rsid w:val="003C42E2"/>
    <w:pPr>
      <w:tabs>
        <w:tab w:val="left" w:pos="1985"/>
      </w:tabs>
      <w:suppressAutoHyphens w:val="0"/>
      <w:autoSpaceDE w:val="0"/>
      <w:spacing w:before="0" w:after="0" w:afterAutospacing="0"/>
      <w:ind w:left="1134" w:hanging="567"/>
    </w:pPr>
    <w:rPr>
      <w:rFonts w:ascii="Gatineau" w:eastAsia="Times New Roman" w:hAnsi="Gatineau" w:cs="Times New Roman"/>
      <w:sz w:val="20"/>
      <w:szCs w:val="24"/>
      <w:lang w:eastAsia="pl-PL"/>
    </w:rPr>
  </w:style>
  <w:style w:type="paragraph" w:customStyle="1" w:styleId="Style1">
    <w:name w:val="Style1"/>
    <w:basedOn w:val="Normalny"/>
    <w:rsid w:val="003C42E2"/>
    <w:pPr>
      <w:suppressAutoHyphens w:val="0"/>
      <w:overflowPunct w:val="0"/>
      <w:autoSpaceDE w:val="0"/>
      <w:spacing w:before="0" w:after="0" w:afterAutospacing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111">
    <w:name w:val="Standardowy.1.1.1."/>
    <w:rsid w:val="003C42E2"/>
    <w:pPr>
      <w:suppressAutoHyphens/>
      <w:autoSpaceDE w:val="0"/>
    </w:pPr>
    <w:rPr>
      <w:rFonts w:ascii="Gatineau" w:hAnsi="Gatineau"/>
      <w:b/>
      <w:bCs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3C42E2"/>
    <w:pPr>
      <w:suppressAutoHyphens w:val="0"/>
      <w:spacing w:before="0" w:after="0" w:afterAutospacing="0" w:line="360" w:lineRule="auto"/>
      <w:ind w:left="567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3C42E2"/>
    <w:pPr>
      <w:suppressAutoHyphens w:val="0"/>
      <w:spacing w:before="0" w:after="0" w:afterAutospacing="0" w:line="360" w:lineRule="auto"/>
      <w:ind w:left="568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Text">
    <w:name w:val="Default Text"/>
    <w:basedOn w:val="Normalny"/>
    <w:rsid w:val="003C42E2"/>
    <w:pPr>
      <w:suppressAutoHyphens w:val="0"/>
      <w:spacing w:before="0" w:after="0" w:afterAutospacing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rozdzia1">
    <w:name w:val="rozdział1"/>
    <w:rsid w:val="003C42E2"/>
    <w:pPr>
      <w:suppressAutoHyphens/>
    </w:pPr>
    <w:rPr>
      <w:rFonts w:ascii="Arial" w:hAnsi="Arial"/>
      <w:color w:val="000000"/>
      <w:sz w:val="24"/>
      <w:u w:val="single"/>
      <w:lang w:val="cs-CZ" w:eastAsia="ar-SA"/>
    </w:rPr>
  </w:style>
  <w:style w:type="paragraph" w:customStyle="1" w:styleId="akapit2">
    <w:name w:val="akapit2"/>
    <w:basedOn w:val="Normalny"/>
    <w:rsid w:val="003C42E2"/>
    <w:pPr>
      <w:suppressAutoHyphens w:val="0"/>
      <w:spacing w:before="0" w:after="0" w:afterAutospacing="0" w:line="360" w:lineRule="auto"/>
      <w:ind w:left="226" w:hanging="226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BodySingle">
    <w:name w:val="Body Single"/>
    <w:basedOn w:val="Normalny"/>
    <w:rsid w:val="003C42E2"/>
    <w:pPr>
      <w:suppressAutoHyphens w:val="0"/>
      <w:spacing w:before="0" w:after="0" w:afterAutospacing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basedOn w:val="Normalny"/>
    <w:rsid w:val="003C42E2"/>
    <w:pPr>
      <w:suppressAutoHyphens w:val="0"/>
      <w:spacing w:before="0" w:after="0" w:afterAutospacing="0" w:line="360" w:lineRule="auto"/>
      <w:jc w:val="left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rozdzia">
    <w:name w:val="rozdział"/>
    <w:rsid w:val="003C42E2"/>
    <w:pPr>
      <w:suppressAutoHyphens/>
      <w:jc w:val="both"/>
    </w:pPr>
    <w:rPr>
      <w:b/>
      <w:color w:val="000000"/>
      <w:sz w:val="28"/>
      <w:lang w:val="cs-CZ" w:eastAsia="ar-SA"/>
    </w:rPr>
  </w:style>
  <w:style w:type="paragraph" w:customStyle="1" w:styleId="FR1">
    <w:name w:val="FR1"/>
    <w:rsid w:val="003C42E2"/>
    <w:pPr>
      <w:widowControl w:val="0"/>
      <w:suppressAutoHyphens/>
      <w:snapToGrid w:val="0"/>
      <w:jc w:val="center"/>
    </w:pPr>
    <w:rPr>
      <w:rFonts w:ascii="Arial" w:hAnsi="Arial"/>
      <w:b/>
      <w:sz w:val="32"/>
      <w:lang w:eastAsia="ar-SA"/>
    </w:rPr>
  </w:style>
  <w:style w:type="paragraph" w:customStyle="1" w:styleId="WW-Tekstpodstawowy2">
    <w:name w:val="WW-Tekst podstawowy 2"/>
    <w:basedOn w:val="Normalny"/>
    <w:rsid w:val="003C42E2"/>
    <w:pPr>
      <w:suppressAutoHyphens w:val="0"/>
      <w:spacing w:before="0" w:after="0" w:afterAutospacing="0"/>
    </w:pPr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customStyle="1" w:styleId="WW-NormalnyWeb">
    <w:name w:val="WW-Normalny (Web)"/>
    <w:basedOn w:val="Normalny"/>
    <w:rsid w:val="003C42E2"/>
    <w:pPr>
      <w:suppressAutoHyphens w:val="0"/>
      <w:spacing w:before="0" w:after="167" w:afterAutospacing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3C42E2"/>
    <w:pPr>
      <w:suppressAutoHyphens w:val="0"/>
      <w:spacing w:before="0" w:after="120" w:afterAutospacing="0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W-Zawartotabeli">
    <w:name w:val="WW-Zawartość tabeli"/>
    <w:basedOn w:val="Tekstpodstawowy"/>
    <w:rsid w:val="003C42E2"/>
    <w:pPr>
      <w:suppressLineNumbers/>
      <w:suppressAutoHyphens w:val="0"/>
      <w:spacing w:before="0" w:after="0" w:afterAutospacing="0"/>
      <w:jc w:val="left"/>
    </w:pPr>
    <w:rPr>
      <w:rFonts w:ascii="Times New Roman" w:eastAsia="Times New Roman" w:hAnsi="Times New Roman" w:cs="Times New Roman"/>
      <w:b w:val="0"/>
      <w:caps w:val="0"/>
      <w:sz w:val="24"/>
      <w:szCs w:val="20"/>
      <w:lang w:eastAsia="pl-PL"/>
    </w:rPr>
  </w:style>
  <w:style w:type="paragraph" w:customStyle="1" w:styleId="WW-Zawartotabeli1">
    <w:name w:val="WW-Zawartość tabeli1"/>
    <w:basedOn w:val="Tekstpodstawowy"/>
    <w:rsid w:val="003C42E2"/>
    <w:pPr>
      <w:suppressLineNumbers/>
      <w:suppressAutoHyphens w:val="0"/>
      <w:spacing w:before="0" w:after="0" w:afterAutospacing="0"/>
      <w:jc w:val="left"/>
    </w:pPr>
    <w:rPr>
      <w:rFonts w:ascii="Times New Roman" w:eastAsia="Times New Roman" w:hAnsi="Times New Roman" w:cs="Times New Roman"/>
      <w:b w:val="0"/>
      <w:caps w:val="0"/>
      <w:sz w:val="24"/>
      <w:szCs w:val="20"/>
      <w:lang w:eastAsia="pl-PL"/>
    </w:rPr>
  </w:style>
  <w:style w:type="paragraph" w:customStyle="1" w:styleId="WW-Nagwektabeli">
    <w:name w:val="WW-Nagłówek tabeli"/>
    <w:basedOn w:val="WW-Zawartotabeli"/>
    <w:rsid w:val="003C42E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C42E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3C42E2"/>
    <w:pPr>
      <w:suppressAutoHyphens w:val="0"/>
      <w:spacing w:before="0" w:after="0" w:afterAutospacing="0"/>
      <w:jc w:val="left"/>
    </w:pPr>
    <w:rPr>
      <w:rFonts w:ascii="Times New Roman" w:eastAsia="Times New Roman" w:hAnsi="Times New Roman" w:cs="Times New Roman"/>
      <w:b w:val="0"/>
      <w:caps w:val="0"/>
      <w:sz w:val="24"/>
      <w:szCs w:val="20"/>
      <w:lang w:eastAsia="pl-PL"/>
    </w:rPr>
  </w:style>
  <w:style w:type="paragraph" w:customStyle="1" w:styleId="WW-Zawartoramki">
    <w:name w:val="WW-Zawartość ramki"/>
    <w:basedOn w:val="Tekstpodstawowy"/>
    <w:rsid w:val="003C42E2"/>
    <w:pPr>
      <w:suppressAutoHyphens w:val="0"/>
      <w:spacing w:before="0" w:after="0" w:afterAutospacing="0"/>
      <w:jc w:val="left"/>
    </w:pPr>
    <w:rPr>
      <w:rFonts w:ascii="Times New Roman" w:eastAsia="Times New Roman" w:hAnsi="Times New Roman" w:cs="Times New Roman"/>
      <w:b w:val="0"/>
      <w:caps w:val="0"/>
      <w:sz w:val="24"/>
      <w:szCs w:val="20"/>
      <w:lang w:eastAsia="pl-PL"/>
    </w:rPr>
  </w:style>
  <w:style w:type="paragraph" w:customStyle="1" w:styleId="WW-Zawartoramki1">
    <w:name w:val="WW-Zawartość ramki1"/>
    <w:basedOn w:val="Tekstpodstawowy"/>
    <w:rsid w:val="003C42E2"/>
    <w:pPr>
      <w:suppressAutoHyphens w:val="0"/>
      <w:spacing w:before="0" w:after="0" w:afterAutospacing="0"/>
      <w:jc w:val="left"/>
    </w:pPr>
    <w:rPr>
      <w:rFonts w:ascii="Times New Roman" w:eastAsia="Times New Roman" w:hAnsi="Times New Roman" w:cs="Times New Roman"/>
      <w:b w:val="0"/>
      <w:caps w:val="0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3C42E2"/>
    <w:pPr>
      <w:suppressAutoHyphens w:val="0"/>
      <w:spacing w:before="0" w:after="0" w:afterAutospacing="0"/>
      <w:ind w:firstLine="56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42E2"/>
    <w:rPr>
      <w:sz w:val="24"/>
    </w:rPr>
  </w:style>
  <w:style w:type="paragraph" w:styleId="Indeks1">
    <w:name w:val="index 1"/>
    <w:basedOn w:val="Normalny"/>
    <w:next w:val="Normalny"/>
    <w:autoRedefine/>
    <w:semiHidden/>
    <w:rsid w:val="003C42E2"/>
    <w:pPr>
      <w:suppressAutoHyphens w:val="0"/>
      <w:spacing w:before="0" w:after="0" w:afterAutospacing="0"/>
      <w:ind w:left="240" w:hanging="24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ylNagwek3Zprawej016cmZnak">
    <w:name w:val="Styl Nagłówek 3 + Z prawej:  016 cm Znak"/>
    <w:rsid w:val="003C42E2"/>
    <w:rPr>
      <w:b/>
      <w:bCs/>
      <w:sz w:val="24"/>
      <w:szCs w:val="24"/>
      <w:lang w:val="pl-PL" w:eastAsia="pl-PL" w:bidi="ar-SA"/>
    </w:rPr>
  </w:style>
  <w:style w:type="paragraph" w:customStyle="1" w:styleId="Nagwek114ptZprawej-009cm">
    <w:name w:val="Nagłówek 1 + 14 pt Z prawej:  -009 cm"/>
    <w:basedOn w:val="Nagwek1"/>
    <w:next w:val="Nagwek1"/>
    <w:rsid w:val="003C42E2"/>
    <w:pPr>
      <w:widowControl w:val="0"/>
      <w:tabs>
        <w:tab w:val="num" w:pos="1701"/>
      </w:tabs>
      <w:suppressAutoHyphens w:val="0"/>
      <w:autoSpaceDE w:val="0"/>
      <w:autoSpaceDN w:val="0"/>
      <w:adjustRightInd w:val="0"/>
      <w:spacing w:before="0" w:after="0" w:afterAutospacing="0"/>
      <w:ind w:left="1701" w:right="-52" w:hanging="1701"/>
    </w:pPr>
    <w:rPr>
      <w:rFonts w:ascii="Times New Roman" w:eastAsia="Times New Roman" w:hAnsi="Times New Roman" w:cs="Times New Roman"/>
      <w:kern w:val="0"/>
      <w:sz w:val="28"/>
      <w:szCs w:val="20"/>
      <w:lang w:eastAsia="pl-PL"/>
    </w:rPr>
  </w:style>
  <w:style w:type="paragraph" w:customStyle="1" w:styleId="StylNagwek3Zprawej016cm">
    <w:name w:val="Styl Nagłówek 3 + Z prawej:  016 cm"/>
    <w:basedOn w:val="Nagwek3"/>
    <w:rsid w:val="003C42E2"/>
    <w:pPr>
      <w:widowControl w:val="0"/>
      <w:numPr>
        <w:ilvl w:val="0"/>
        <w:numId w:val="0"/>
      </w:numPr>
      <w:suppressAutoHyphens w:val="0"/>
      <w:autoSpaceDE w:val="0"/>
      <w:autoSpaceDN w:val="0"/>
      <w:adjustRightInd w:val="0"/>
      <w:spacing w:before="0" w:after="0" w:afterAutospacing="0"/>
      <w:ind w:left="1210" w:right="90" w:hanging="360"/>
    </w:pPr>
    <w:rPr>
      <w:rFonts w:ascii="Times New Roman" w:eastAsia="Times New Roman" w:hAnsi="Times New Roman" w:cs="Times New Roman"/>
      <w:b w:val="0"/>
      <w:i/>
      <w:lang w:eastAsia="pl-PL"/>
    </w:rPr>
  </w:style>
  <w:style w:type="paragraph" w:styleId="Tekstblokowy">
    <w:name w:val="Block Text"/>
    <w:basedOn w:val="Normalny"/>
    <w:rsid w:val="003C42E2"/>
    <w:pPr>
      <w:widowControl w:val="0"/>
      <w:suppressAutoHyphens w:val="0"/>
      <w:autoSpaceDE w:val="0"/>
      <w:autoSpaceDN w:val="0"/>
      <w:adjustRightInd w:val="0"/>
      <w:spacing w:before="0" w:after="0" w:afterAutospacing="0" w:line="283" w:lineRule="exact"/>
      <w:ind w:left="43" w:right="197"/>
    </w:pPr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tekstost">
    <w:name w:val="tekst ost"/>
    <w:basedOn w:val="Normalny"/>
    <w:rsid w:val="003C42E2"/>
    <w:pPr>
      <w:suppressAutoHyphens w:val="0"/>
      <w:overflowPunct w:val="0"/>
      <w:autoSpaceDE w:val="0"/>
      <w:autoSpaceDN w:val="0"/>
      <w:adjustRightInd w:val="0"/>
      <w:spacing w:before="0" w:after="0" w:afterAutospacing="0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ypunkt1">
    <w:name w:val="Wypunkt 1"/>
    <w:basedOn w:val="Normalny"/>
    <w:rsid w:val="003C42E2"/>
    <w:pPr>
      <w:tabs>
        <w:tab w:val="right" w:pos="643"/>
      </w:tabs>
      <w:spacing w:before="0" w:after="0" w:afterAutospacing="0"/>
      <w:ind w:left="283" w:hanging="283"/>
    </w:pPr>
    <w:rPr>
      <w:rFonts w:ascii="Arial" w:eastAsia="Times New Roman" w:hAnsi="Arial" w:cs="Times New Roman"/>
      <w:b/>
      <w:color w:val="000000"/>
      <w:sz w:val="20"/>
      <w:szCs w:val="24"/>
      <w:lang w:eastAsia="pl-PL"/>
    </w:rPr>
  </w:style>
  <w:style w:type="paragraph" w:customStyle="1" w:styleId="StylIwony">
    <w:name w:val="Styl Iwony"/>
    <w:basedOn w:val="Normalny"/>
    <w:rsid w:val="003C42E2"/>
    <w:pPr>
      <w:suppressAutoHyphens w:val="0"/>
      <w:overflowPunct w:val="0"/>
      <w:autoSpaceDE w:val="0"/>
      <w:autoSpaceDN w:val="0"/>
      <w:adjustRightInd w:val="0"/>
      <w:spacing w:after="120" w:afterAutospacing="0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Listapunktowana">
    <w:name w:val="List Bullet"/>
    <w:basedOn w:val="Normalny"/>
    <w:autoRedefine/>
    <w:rsid w:val="003C42E2"/>
    <w:pPr>
      <w:numPr>
        <w:numId w:val="77"/>
      </w:numPr>
      <w:suppressAutoHyphens w:val="0"/>
      <w:overflowPunct w:val="0"/>
      <w:autoSpaceDE w:val="0"/>
      <w:autoSpaceDN w:val="0"/>
      <w:adjustRightInd w:val="0"/>
      <w:spacing w:before="0" w:after="0" w:afterAutospacing="0" w:line="300" w:lineRule="atLeast"/>
      <w:ind w:left="397" w:hanging="397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3C42E2"/>
    <w:pPr>
      <w:suppressAutoHyphens w:val="0"/>
      <w:overflowPunct w:val="0"/>
      <w:autoSpaceDE w:val="0"/>
      <w:autoSpaceDN w:val="0"/>
      <w:adjustRightInd w:val="0"/>
      <w:spacing w:before="0" w:after="0" w:afterAutospacing="0"/>
      <w:jc w:val="left"/>
      <w:textAlignment w:val="baseline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W-Zwykytekst">
    <w:name w:val="WW-Zwykły tekst"/>
    <w:basedOn w:val="Normalny"/>
    <w:rsid w:val="003C42E2"/>
    <w:pPr>
      <w:spacing w:before="0" w:after="0" w:afterAutospacing="0"/>
      <w:jc w:val="left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FontStyle15">
    <w:name w:val="Font Style15"/>
    <w:rsid w:val="003C42E2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Normalny"/>
    <w:rsid w:val="003C42E2"/>
    <w:pPr>
      <w:widowControl w:val="0"/>
      <w:suppressAutoHyphens w:val="0"/>
      <w:autoSpaceDE w:val="0"/>
      <w:autoSpaceDN w:val="0"/>
      <w:adjustRightInd w:val="0"/>
      <w:spacing w:before="0" w:after="0" w:afterAutospacing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earch-result-value">
    <w:name w:val="search-result-value"/>
    <w:rsid w:val="003C42E2"/>
  </w:style>
  <w:style w:type="paragraph" w:styleId="Zwykytekst">
    <w:name w:val="Plain Text"/>
    <w:basedOn w:val="Normalny"/>
    <w:link w:val="ZwykytekstZnak"/>
    <w:rsid w:val="003C42E2"/>
    <w:pPr>
      <w:suppressAutoHyphens w:val="0"/>
      <w:spacing w:before="0" w:after="0" w:afterAutospacing="0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C42E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6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1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3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5CDAA-69A8-4003-9BFC-C43268746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1178</TotalTime>
  <Pages>43</Pages>
  <Words>15335</Words>
  <Characters>92016</Characters>
  <Application>Microsoft Office Word</Application>
  <DocSecurity>0</DocSecurity>
  <Lines>766</Lines>
  <Paragraphs>214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</vt:lpstr>
    </vt:vector>
  </TitlesOfParts>
  <Company/>
  <LinksUpToDate>false</LinksUpToDate>
  <CharactersWithSpaces>107137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</dc:title>
  <dc:creator>m.zmirek</dc:creator>
  <cp:lastModifiedBy>Marta Dobrzańska</cp:lastModifiedBy>
  <cp:revision>80</cp:revision>
  <cp:lastPrinted>2024-11-07T18:39:00Z</cp:lastPrinted>
  <dcterms:created xsi:type="dcterms:W3CDTF">2023-12-19T14:21:00Z</dcterms:created>
  <dcterms:modified xsi:type="dcterms:W3CDTF">2024-11-07T18:39:00Z</dcterms:modified>
</cp:coreProperties>
</file>