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2B88" w14:textId="235EA8FD" w:rsidR="00774FB1" w:rsidRPr="0032791C" w:rsidRDefault="001C5E1B" w:rsidP="003B4651">
      <w:pPr>
        <w:spacing w:after="0" w:line="276" w:lineRule="auto"/>
        <w:rPr>
          <w:rFonts w:cs="Tahoma"/>
          <w:b/>
          <w:sz w:val="24"/>
          <w:szCs w:val="24"/>
        </w:rPr>
      </w:pPr>
      <w:r w:rsidRPr="0032791C">
        <w:rPr>
          <w:rFonts w:cs="Tahoma"/>
          <w:b/>
          <w:sz w:val="24"/>
          <w:szCs w:val="24"/>
        </w:rPr>
        <w:t xml:space="preserve">Umowa nr </w:t>
      </w:r>
      <w:r w:rsidR="00AC419E" w:rsidRPr="0032791C">
        <w:rPr>
          <w:rFonts w:cs="Tahoma"/>
          <w:b/>
          <w:sz w:val="24"/>
          <w:szCs w:val="24"/>
          <w:highlight w:val="lightGray"/>
        </w:rPr>
        <w:t>_________</w:t>
      </w:r>
    </w:p>
    <w:p w14:paraId="76873396" w14:textId="77777777" w:rsidR="0092398D" w:rsidRDefault="0092398D" w:rsidP="003B4651">
      <w:pPr>
        <w:spacing w:after="0" w:line="276" w:lineRule="auto"/>
        <w:rPr>
          <w:rFonts w:cs="Tahoma"/>
          <w:sz w:val="24"/>
          <w:szCs w:val="24"/>
        </w:rPr>
      </w:pPr>
    </w:p>
    <w:p w14:paraId="38F339DF" w14:textId="32620C86" w:rsidR="00640B1A" w:rsidRPr="0032791C" w:rsidRDefault="004D18FE" w:rsidP="003B4651">
      <w:pPr>
        <w:spacing w:after="0" w:line="276" w:lineRule="auto"/>
        <w:rPr>
          <w:rFonts w:cs="Tahoma"/>
          <w:sz w:val="24"/>
          <w:szCs w:val="24"/>
        </w:rPr>
      </w:pPr>
      <w:r w:rsidRPr="0032791C">
        <w:rPr>
          <w:rFonts w:cs="Tahoma"/>
          <w:sz w:val="24"/>
          <w:szCs w:val="24"/>
        </w:rPr>
        <w:t xml:space="preserve">zawarta w dniu _________, w Mikołowie/w formie elektronicznej </w:t>
      </w:r>
      <w:r w:rsidRPr="0032791C">
        <w:rPr>
          <w:rFonts w:cs="Tahoma"/>
          <w:i/>
          <w:iCs/>
          <w:sz w:val="24"/>
          <w:szCs w:val="24"/>
        </w:rPr>
        <w:t>(skreślić, które</w:t>
      </w:r>
      <w:r w:rsidRPr="0032791C">
        <w:rPr>
          <w:rFonts w:cs="Tahoma"/>
          <w:i/>
          <w:iCs/>
          <w:sz w:val="24"/>
          <w:szCs w:val="24"/>
        </w:rPr>
        <w:br/>
        <w:t xml:space="preserve">nie dotyczy) </w:t>
      </w:r>
      <w:r w:rsidR="00640B1A" w:rsidRPr="0032791C">
        <w:rPr>
          <w:rFonts w:cs="Tahoma"/>
          <w:sz w:val="24"/>
          <w:szCs w:val="24"/>
        </w:rPr>
        <w:t>pomiędzy:</w:t>
      </w:r>
    </w:p>
    <w:p w14:paraId="7803E8F9" w14:textId="77777777" w:rsidR="00302553" w:rsidRPr="0032791C" w:rsidRDefault="00302553" w:rsidP="003B4651">
      <w:pPr>
        <w:spacing w:after="0" w:line="276" w:lineRule="auto"/>
        <w:rPr>
          <w:rFonts w:cs="Tahoma"/>
          <w:sz w:val="24"/>
          <w:szCs w:val="24"/>
        </w:rPr>
      </w:pPr>
    </w:p>
    <w:p w14:paraId="65FFF38E" w14:textId="07C55684" w:rsidR="00640B1A" w:rsidRPr="0032791C" w:rsidRDefault="00640B1A" w:rsidP="003B4651">
      <w:pPr>
        <w:pStyle w:val="Zwykytekst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32791C">
        <w:rPr>
          <w:rFonts w:ascii="Tahoma" w:hAnsi="Tahoma" w:cs="Tahoma"/>
          <w:sz w:val="24"/>
          <w:szCs w:val="24"/>
          <w:lang w:val="pl-PL"/>
        </w:rPr>
        <w:t>Gminą Mikołów (43-190 Mikołów,</w:t>
      </w:r>
      <w:r w:rsidR="004A3F45" w:rsidRPr="0032791C">
        <w:rPr>
          <w:rFonts w:ascii="Tahoma" w:hAnsi="Tahoma" w:cs="Tahoma"/>
          <w:sz w:val="24"/>
          <w:szCs w:val="24"/>
          <w:lang w:val="pl-PL"/>
        </w:rPr>
        <w:t xml:space="preserve"> Rynek 16, NIP: 635-18-05-347), </w:t>
      </w:r>
      <w:r w:rsidRPr="0032791C">
        <w:rPr>
          <w:rFonts w:ascii="Tahoma" w:hAnsi="Tahoma" w:cs="Tahoma"/>
          <w:sz w:val="24"/>
          <w:szCs w:val="24"/>
          <w:lang w:val="pl-PL"/>
        </w:rPr>
        <w:t xml:space="preserve">w imieniu </w:t>
      </w:r>
      <w:r w:rsidR="004A3F45" w:rsidRPr="0032791C">
        <w:rPr>
          <w:rFonts w:ascii="Tahoma" w:hAnsi="Tahoma" w:cs="Tahoma"/>
          <w:sz w:val="24"/>
          <w:szCs w:val="24"/>
          <w:lang w:val="pl-PL"/>
        </w:rPr>
        <w:t>której działa:</w:t>
      </w:r>
      <w:r w:rsidR="00FC66EE" w:rsidRPr="0032791C">
        <w:rPr>
          <w:rFonts w:ascii="Tahoma" w:hAnsi="Tahoma" w:cs="Tahoma"/>
          <w:sz w:val="24"/>
          <w:szCs w:val="24"/>
          <w:lang w:val="pl-PL"/>
        </w:rPr>
        <w:t xml:space="preserve"> </w:t>
      </w:r>
      <w:r w:rsidR="00040F07" w:rsidRPr="0032791C">
        <w:rPr>
          <w:rFonts w:ascii="Tahoma" w:hAnsi="Tahoma" w:cs="Tahoma"/>
          <w:sz w:val="24"/>
          <w:szCs w:val="24"/>
          <w:lang w:val="pl-PL"/>
        </w:rPr>
        <w:t>Centrum Usług</w:t>
      </w:r>
      <w:r w:rsidR="004A3F45" w:rsidRPr="0032791C">
        <w:rPr>
          <w:rFonts w:ascii="Tahoma" w:hAnsi="Tahoma" w:cs="Tahoma"/>
          <w:sz w:val="24"/>
          <w:szCs w:val="24"/>
          <w:lang w:val="pl-PL"/>
        </w:rPr>
        <w:t xml:space="preserve"> Społeczn</w:t>
      </w:r>
      <w:r w:rsidR="00040F07" w:rsidRPr="0032791C">
        <w:rPr>
          <w:rFonts w:ascii="Tahoma" w:hAnsi="Tahoma" w:cs="Tahoma"/>
          <w:sz w:val="24"/>
          <w:szCs w:val="24"/>
          <w:lang w:val="pl-PL"/>
        </w:rPr>
        <w:t>ych</w:t>
      </w:r>
      <w:r w:rsidR="004A3F45" w:rsidRPr="0032791C">
        <w:rPr>
          <w:rFonts w:ascii="Tahoma" w:hAnsi="Tahoma" w:cs="Tahoma"/>
          <w:sz w:val="24"/>
          <w:szCs w:val="24"/>
          <w:lang w:val="pl-PL"/>
        </w:rPr>
        <w:t xml:space="preserve"> w Mikołowie </w:t>
      </w:r>
      <w:r w:rsidRPr="0032791C">
        <w:rPr>
          <w:rFonts w:ascii="Tahoma" w:hAnsi="Tahoma" w:cs="Tahoma"/>
          <w:sz w:val="24"/>
          <w:szCs w:val="24"/>
          <w:lang w:val="pl-PL"/>
        </w:rPr>
        <w:t>(43-190 Mikołów, ul. Kolejowa 2),</w:t>
      </w:r>
      <w:r w:rsidR="00040F07" w:rsidRPr="0032791C">
        <w:rPr>
          <w:rFonts w:ascii="Tahoma" w:hAnsi="Tahoma" w:cs="Tahoma"/>
          <w:sz w:val="24"/>
          <w:szCs w:val="24"/>
          <w:lang w:val="pl-PL"/>
        </w:rPr>
        <w:t xml:space="preserve"> </w:t>
      </w:r>
      <w:r w:rsidRPr="0032791C">
        <w:rPr>
          <w:rFonts w:ascii="Tahoma" w:hAnsi="Tahoma" w:cs="Tahoma"/>
          <w:sz w:val="24"/>
          <w:szCs w:val="24"/>
          <w:lang w:val="pl-PL"/>
        </w:rPr>
        <w:t>reprezentowan</w:t>
      </w:r>
      <w:r w:rsidR="00FC66EE" w:rsidRPr="0032791C">
        <w:rPr>
          <w:rFonts w:ascii="Tahoma" w:hAnsi="Tahoma" w:cs="Tahoma"/>
          <w:sz w:val="24"/>
          <w:szCs w:val="24"/>
          <w:lang w:val="pl-PL"/>
        </w:rPr>
        <w:t>e</w:t>
      </w:r>
      <w:r w:rsidRPr="0032791C">
        <w:rPr>
          <w:rFonts w:ascii="Tahoma" w:hAnsi="Tahoma" w:cs="Tahoma"/>
          <w:sz w:val="24"/>
          <w:szCs w:val="24"/>
          <w:lang w:val="pl-PL"/>
        </w:rPr>
        <w:t xml:space="preserve"> przez </w:t>
      </w:r>
      <w:r w:rsidR="00AC419E" w:rsidRPr="0032791C">
        <w:rPr>
          <w:rFonts w:ascii="Tahoma" w:hAnsi="Tahoma" w:cs="Tahoma"/>
          <w:sz w:val="24"/>
          <w:szCs w:val="24"/>
          <w:highlight w:val="lightGray"/>
          <w:lang w:val="pl-PL"/>
        </w:rPr>
        <w:t>__________________</w:t>
      </w:r>
      <w:r w:rsidRPr="0032791C">
        <w:rPr>
          <w:rFonts w:ascii="Tahoma" w:hAnsi="Tahoma" w:cs="Tahoma"/>
          <w:sz w:val="24"/>
          <w:szCs w:val="24"/>
          <w:lang w:val="pl-PL"/>
        </w:rPr>
        <w:t>,</w:t>
      </w:r>
    </w:p>
    <w:p w14:paraId="272F7CBB" w14:textId="550AADF9" w:rsidR="00640B1A" w:rsidRPr="0032791C" w:rsidRDefault="001C5E1B" w:rsidP="003B4651">
      <w:pPr>
        <w:spacing w:after="0" w:line="276" w:lineRule="auto"/>
        <w:rPr>
          <w:rFonts w:cs="Tahoma"/>
          <w:sz w:val="24"/>
          <w:szCs w:val="24"/>
        </w:rPr>
      </w:pPr>
      <w:r w:rsidRPr="0032791C">
        <w:rPr>
          <w:rFonts w:cs="Tahoma"/>
          <w:sz w:val="24"/>
          <w:szCs w:val="24"/>
        </w:rPr>
        <w:t>zwaną</w:t>
      </w:r>
      <w:r w:rsidR="002701DB" w:rsidRPr="0032791C">
        <w:rPr>
          <w:rFonts w:cs="Tahoma"/>
          <w:sz w:val="24"/>
          <w:szCs w:val="24"/>
        </w:rPr>
        <w:t xml:space="preserve"> dalej </w:t>
      </w:r>
      <w:r w:rsidR="002701DB" w:rsidRPr="0032791C">
        <w:rPr>
          <w:rFonts w:cs="Tahoma"/>
          <w:bCs/>
          <w:sz w:val="24"/>
          <w:szCs w:val="24"/>
        </w:rPr>
        <w:t>„</w:t>
      </w:r>
      <w:r w:rsidR="002701DB" w:rsidRPr="0032791C">
        <w:rPr>
          <w:rFonts w:cs="Tahoma"/>
          <w:sz w:val="24"/>
          <w:szCs w:val="24"/>
        </w:rPr>
        <w:t>Z</w:t>
      </w:r>
      <w:r w:rsidR="00640B1A" w:rsidRPr="0032791C">
        <w:rPr>
          <w:rFonts w:cs="Tahoma"/>
          <w:sz w:val="24"/>
          <w:szCs w:val="24"/>
        </w:rPr>
        <w:t>amawiającym</w:t>
      </w:r>
      <w:r w:rsidR="002701DB" w:rsidRPr="0032791C">
        <w:rPr>
          <w:rFonts w:cs="Tahoma"/>
          <w:sz w:val="24"/>
          <w:szCs w:val="24"/>
        </w:rPr>
        <w:t>”,</w:t>
      </w:r>
    </w:p>
    <w:p w14:paraId="61031BD3" w14:textId="283A2B72" w:rsidR="00640B1A" w:rsidRPr="0032791C" w:rsidRDefault="00A72410" w:rsidP="003B4651">
      <w:pPr>
        <w:spacing w:after="0" w:line="276" w:lineRule="auto"/>
        <w:rPr>
          <w:rFonts w:cs="Tahoma"/>
          <w:sz w:val="24"/>
          <w:szCs w:val="24"/>
        </w:rPr>
      </w:pPr>
      <w:r w:rsidRPr="0032791C">
        <w:rPr>
          <w:rFonts w:cs="Tahoma"/>
          <w:sz w:val="24"/>
          <w:szCs w:val="24"/>
        </w:rPr>
        <w:br/>
      </w:r>
      <w:r w:rsidR="00640B1A" w:rsidRPr="0032791C">
        <w:rPr>
          <w:rFonts w:cs="Tahoma"/>
          <w:sz w:val="24"/>
          <w:szCs w:val="24"/>
        </w:rPr>
        <w:t>a</w:t>
      </w:r>
    </w:p>
    <w:p w14:paraId="317067AF" w14:textId="5AA16FAE" w:rsidR="00640B1A" w:rsidRPr="0032791C" w:rsidRDefault="00A72410" w:rsidP="003B4651">
      <w:pPr>
        <w:widowControl w:val="0"/>
        <w:spacing w:after="0" w:line="276" w:lineRule="auto"/>
        <w:rPr>
          <w:rFonts w:eastAsia="Tahoma" w:cs="Tahoma"/>
          <w:bCs/>
          <w:sz w:val="24"/>
          <w:szCs w:val="24"/>
        </w:rPr>
      </w:pPr>
      <w:r w:rsidRPr="0032791C">
        <w:rPr>
          <w:rFonts w:cs="Tahoma"/>
          <w:sz w:val="24"/>
          <w:szCs w:val="24"/>
          <w:highlight w:val="lightGray"/>
        </w:rPr>
        <w:br/>
      </w:r>
      <w:r w:rsidR="00AC419E" w:rsidRPr="0032791C">
        <w:rPr>
          <w:rFonts w:cs="Tahoma"/>
          <w:sz w:val="24"/>
          <w:szCs w:val="24"/>
          <w:highlight w:val="lightGray"/>
        </w:rPr>
        <w:t>__________________</w:t>
      </w:r>
      <w:r w:rsidR="00DF643D" w:rsidRPr="0032791C">
        <w:rPr>
          <w:rFonts w:eastAsia="Tahoma" w:cs="Tahoma"/>
          <w:bCs/>
          <w:sz w:val="24"/>
          <w:szCs w:val="24"/>
        </w:rPr>
        <w:t>,</w:t>
      </w:r>
    </w:p>
    <w:p w14:paraId="4046818F" w14:textId="3CA2EDA3" w:rsidR="00640B1A" w:rsidRPr="0032791C" w:rsidRDefault="00DF643D" w:rsidP="003B4651">
      <w:pPr>
        <w:widowControl w:val="0"/>
        <w:spacing w:after="0" w:line="276" w:lineRule="auto"/>
        <w:rPr>
          <w:rFonts w:cs="Tahoma"/>
          <w:sz w:val="24"/>
          <w:szCs w:val="24"/>
        </w:rPr>
      </w:pPr>
      <w:r w:rsidRPr="0032791C">
        <w:rPr>
          <w:rFonts w:cs="Tahoma"/>
          <w:sz w:val="24"/>
          <w:szCs w:val="24"/>
        </w:rPr>
        <w:t>z</w:t>
      </w:r>
      <w:r w:rsidR="00640B1A" w:rsidRPr="0032791C">
        <w:rPr>
          <w:rFonts w:cs="Tahoma"/>
          <w:sz w:val="24"/>
          <w:szCs w:val="24"/>
        </w:rPr>
        <w:t>wan</w:t>
      </w:r>
      <w:r w:rsidRPr="0032791C">
        <w:rPr>
          <w:rFonts w:cs="Tahoma"/>
          <w:sz w:val="24"/>
          <w:szCs w:val="24"/>
        </w:rPr>
        <w:t>ą/zwany</w:t>
      </w:r>
      <w:r w:rsidR="00640B1A" w:rsidRPr="0032791C">
        <w:rPr>
          <w:rFonts w:cs="Tahoma"/>
          <w:sz w:val="24"/>
          <w:szCs w:val="24"/>
        </w:rPr>
        <w:t xml:space="preserve">m dalej </w:t>
      </w:r>
      <w:r w:rsidR="00640B1A" w:rsidRPr="0032791C">
        <w:rPr>
          <w:rFonts w:cs="Tahoma"/>
          <w:bCs/>
          <w:sz w:val="24"/>
          <w:szCs w:val="24"/>
        </w:rPr>
        <w:t>„Wykonawcą</w:t>
      </w:r>
      <w:r w:rsidR="002701DB" w:rsidRPr="0032791C">
        <w:rPr>
          <w:rFonts w:cs="Tahoma"/>
          <w:sz w:val="24"/>
          <w:szCs w:val="24"/>
        </w:rPr>
        <w:t>”</w:t>
      </w:r>
    </w:p>
    <w:p w14:paraId="53256F82" w14:textId="7E465A0C" w:rsidR="00DF2DA3" w:rsidRPr="0032791C" w:rsidRDefault="00A72410" w:rsidP="003B4651">
      <w:pPr>
        <w:spacing w:after="0" w:line="276" w:lineRule="auto"/>
        <w:rPr>
          <w:rFonts w:cs="Tahoma"/>
          <w:sz w:val="24"/>
          <w:szCs w:val="24"/>
        </w:rPr>
      </w:pPr>
      <w:r w:rsidRPr="0032791C">
        <w:rPr>
          <w:rFonts w:cs="Tahoma"/>
          <w:sz w:val="24"/>
          <w:szCs w:val="24"/>
        </w:rPr>
        <w:br/>
      </w:r>
      <w:r w:rsidR="00DF2DA3" w:rsidRPr="0032791C">
        <w:rPr>
          <w:rFonts w:cs="Tahoma"/>
          <w:sz w:val="24"/>
          <w:szCs w:val="24"/>
        </w:rPr>
        <w:t>oraz łącznie zwani „Stronami”</w:t>
      </w:r>
      <w:r w:rsidR="00302553" w:rsidRPr="0032791C">
        <w:rPr>
          <w:rFonts w:cs="Tahoma"/>
          <w:sz w:val="24"/>
          <w:szCs w:val="24"/>
        </w:rPr>
        <w:t>, a oddzielnie Stroną</w:t>
      </w:r>
    </w:p>
    <w:p w14:paraId="563EEBAC" w14:textId="36432DA2" w:rsidR="001A69F9" w:rsidRDefault="001A69F9" w:rsidP="003B4651">
      <w:pPr>
        <w:spacing w:after="0" w:line="276" w:lineRule="auto"/>
        <w:rPr>
          <w:rFonts w:cs="Tahoma"/>
          <w:bCs/>
          <w:sz w:val="24"/>
          <w:szCs w:val="24"/>
        </w:rPr>
      </w:pPr>
    </w:p>
    <w:p w14:paraId="1668D4A1" w14:textId="77777777" w:rsidR="0092398D" w:rsidRPr="0032791C" w:rsidRDefault="0092398D" w:rsidP="003B4651">
      <w:pPr>
        <w:spacing w:after="0" w:line="276" w:lineRule="auto"/>
        <w:rPr>
          <w:rFonts w:cs="Tahoma"/>
          <w:bCs/>
          <w:sz w:val="24"/>
          <w:szCs w:val="24"/>
        </w:rPr>
      </w:pPr>
    </w:p>
    <w:p w14:paraId="7F645E9A" w14:textId="5CEC0AE5" w:rsidR="002701DB" w:rsidRPr="0032791C" w:rsidRDefault="0032791C" w:rsidP="003B4651">
      <w:pPr>
        <w:spacing w:after="0" w:line="276" w:lineRule="auto"/>
        <w:rPr>
          <w:rFonts w:cs="Tahoma"/>
          <w:sz w:val="24"/>
          <w:szCs w:val="24"/>
        </w:rPr>
      </w:pPr>
      <w:r w:rsidRPr="0032791C">
        <w:rPr>
          <w:rFonts w:cs="Tahoma"/>
          <w:sz w:val="24"/>
          <w:szCs w:val="24"/>
        </w:rPr>
        <w:t>w</w:t>
      </w:r>
      <w:r w:rsidR="0008748B" w:rsidRPr="0032791C">
        <w:rPr>
          <w:rFonts w:cs="Tahoma"/>
          <w:sz w:val="24"/>
          <w:szCs w:val="24"/>
        </w:rPr>
        <w:t xml:space="preserve"> wyniku rozstrzygnięcia postępowania o zamówienie publiczne prowadzonego</w:t>
      </w:r>
      <w:r w:rsidR="00FC66EE" w:rsidRPr="0032791C">
        <w:rPr>
          <w:rFonts w:cs="Tahoma"/>
          <w:sz w:val="24"/>
          <w:szCs w:val="24"/>
        </w:rPr>
        <w:br/>
      </w:r>
      <w:r w:rsidR="0008748B" w:rsidRPr="0032791C">
        <w:rPr>
          <w:rFonts w:cs="Tahoma"/>
          <w:sz w:val="24"/>
          <w:szCs w:val="24"/>
        </w:rPr>
        <w:t>w trybie podstawowym</w:t>
      </w:r>
      <w:r w:rsidR="00D326BA" w:rsidRPr="0032791C">
        <w:rPr>
          <w:rFonts w:cs="Tahoma"/>
          <w:sz w:val="24"/>
          <w:szCs w:val="24"/>
        </w:rPr>
        <w:t>,</w:t>
      </w:r>
      <w:r w:rsidR="0008748B" w:rsidRPr="0032791C">
        <w:rPr>
          <w:rFonts w:cs="Tahoma"/>
          <w:sz w:val="24"/>
          <w:szCs w:val="24"/>
        </w:rPr>
        <w:t xml:space="preserve"> </w:t>
      </w:r>
      <w:r w:rsidR="003115C6" w:rsidRPr="0032791C">
        <w:rPr>
          <w:rFonts w:cs="Tahoma"/>
          <w:sz w:val="24"/>
          <w:szCs w:val="24"/>
        </w:rPr>
        <w:t>na podstawie</w:t>
      </w:r>
      <w:r w:rsidR="0008748B" w:rsidRPr="0032791C">
        <w:rPr>
          <w:rFonts w:cs="Tahoma"/>
          <w:sz w:val="24"/>
          <w:szCs w:val="24"/>
        </w:rPr>
        <w:t xml:space="preserve"> art. 275 pkt 1 ustawy z dnia 11 września</w:t>
      </w:r>
      <w:r w:rsidR="00FC66EE" w:rsidRPr="0032791C">
        <w:rPr>
          <w:rFonts w:cs="Tahoma"/>
          <w:sz w:val="24"/>
          <w:szCs w:val="24"/>
        </w:rPr>
        <w:br/>
      </w:r>
      <w:r w:rsidR="0008748B" w:rsidRPr="0032791C">
        <w:rPr>
          <w:rFonts w:cs="Tahoma"/>
          <w:sz w:val="24"/>
          <w:szCs w:val="24"/>
        </w:rPr>
        <w:t xml:space="preserve">2019 r. Prawo zamówień publicznych </w:t>
      </w:r>
      <w:r w:rsidR="00FC66EE" w:rsidRPr="0032791C">
        <w:rPr>
          <w:rFonts w:cs="Tahoma"/>
          <w:sz w:val="24"/>
          <w:szCs w:val="24"/>
        </w:rPr>
        <w:t>(dalej: „Pzp”) S</w:t>
      </w:r>
      <w:r w:rsidR="0008748B" w:rsidRPr="0032791C">
        <w:rPr>
          <w:rFonts w:cs="Tahoma"/>
          <w:sz w:val="24"/>
          <w:szCs w:val="24"/>
        </w:rPr>
        <w:t xml:space="preserve">trony zawierają umowę </w:t>
      </w:r>
      <w:r w:rsidR="004A3F45" w:rsidRPr="0032791C">
        <w:rPr>
          <w:rFonts w:cs="Tahoma"/>
          <w:sz w:val="24"/>
          <w:szCs w:val="24"/>
        </w:rPr>
        <w:t>(dalej: „Umowa”)</w:t>
      </w:r>
      <w:r w:rsidRPr="0032791C">
        <w:rPr>
          <w:rFonts w:cs="Tahoma"/>
          <w:sz w:val="24"/>
          <w:szCs w:val="24"/>
        </w:rPr>
        <w:t xml:space="preserve"> </w:t>
      </w:r>
      <w:r w:rsidR="0008748B" w:rsidRPr="0032791C">
        <w:rPr>
          <w:rFonts w:cs="Tahoma"/>
          <w:sz w:val="24"/>
          <w:szCs w:val="24"/>
        </w:rPr>
        <w:t>o następującej treści</w:t>
      </w:r>
      <w:r w:rsidR="002701DB" w:rsidRPr="0032791C">
        <w:rPr>
          <w:rFonts w:cs="Tahoma"/>
          <w:sz w:val="24"/>
          <w:szCs w:val="24"/>
        </w:rPr>
        <w:t>:</w:t>
      </w:r>
    </w:p>
    <w:p w14:paraId="1AD32C95" w14:textId="77777777" w:rsidR="0092398D" w:rsidRDefault="0092398D" w:rsidP="003B4651">
      <w:pPr>
        <w:spacing w:after="0" w:line="276" w:lineRule="auto"/>
        <w:rPr>
          <w:rFonts w:cs="Tahoma"/>
          <w:sz w:val="24"/>
          <w:szCs w:val="24"/>
        </w:rPr>
      </w:pPr>
    </w:p>
    <w:p w14:paraId="76401DFA" w14:textId="77777777" w:rsidR="00467A02" w:rsidRDefault="00467A02" w:rsidP="003B4651">
      <w:pPr>
        <w:spacing w:after="0" w:line="276" w:lineRule="auto"/>
        <w:rPr>
          <w:rFonts w:cs="Tahoma"/>
          <w:sz w:val="24"/>
          <w:szCs w:val="24"/>
        </w:rPr>
      </w:pPr>
    </w:p>
    <w:p w14:paraId="0A3B8263" w14:textId="3C681791" w:rsidR="00D535B2" w:rsidRPr="0032791C" w:rsidRDefault="00D535B2" w:rsidP="003B4651">
      <w:pPr>
        <w:spacing w:after="0" w:line="276" w:lineRule="auto"/>
        <w:rPr>
          <w:rFonts w:cs="Tahoma"/>
          <w:sz w:val="24"/>
          <w:szCs w:val="24"/>
        </w:rPr>
      </w:pPr>
    </w:p>
    <w:p w14:paraId="7C3CB720" w14:textId="355418EB" w:rsidR="00FE38AA" w:rsidRPr="0032791C" w:rsidRDefault="009112B4" w:rsidP="003B4651">
      <w:pPr>
        <w:spacing w:after="0" w:line="276" w:lineRule="auto"/>
        <w:rPr>
          <w:rFonts w:cs="Tahoma"/>
          <w:b/>
          <w:sz w:val="24"/>
          <w:szCs w:val="24"/>
        </w:rPr>
      </w:pPr>
      <w:r w:rsidRPr="0032791C">
        <w:rPr>
          <w:rFonts w:cs="Tahoma"/>
          <w:b/>
          <w:sz w:val="24"/>
          <w:szCs w:val="24"/>
        </w:rPr>
        <w:t>§</w:t>
      </w:r>
      <w:r w:rsidR="00640B1A" w:rsidRPr="0032791C">
        <w:rPr>
          <w:rFonts w:cs="Tahoma"/>
          <w:b/>
          <w:sz w:val="24"/>
          <w:szCs w:val="24"/>
        </w:rPr>
        <w:t xml:space="preserve"> </w:t>
      </w:r>
      <w:r w:rsidRPr="0032791C">
        <w:rPr>
          <w:rFonts w:cs="Tahoma"/>
          <w:b/>
          <w:sz w:val="24"/>
          <w:szCs w:val="24"/>
        </w:rPr>
        <w:t>1</w:t>
      </w:r>
      <w:r w:rsidR="009734DD" w:rsidRPr="0032791C">
        <w:rPr>
          <w:rFonts w:cs="Tahoma"/>
          <w:b/>
          <w:sz w:val="24"/>
          <w:szCs w:val="24"/>
        </w:rPr>
        <w:t>.</w:t>
      </w:r>
      <w:r w:rsidR="00642FF7" w:rsidRPr="0032791C">
        <w:rPr>
          <w:rFonts w:cs="Tahoma"/>
          <w:b/>
          <w:sz w:val="24"/>
          <w:szCs w:val="24"/>
        </w:rPr>
        <w:t xml:space="preserve"> Przedmiot </w:t>
      </w:r>
      <w:r w:rsidR="00FE38AA" w:rsidRPr="0032791C">
        <w:rPr>
          <w:rFonts w:cs="Tahoma"/>
          <w:b/>
          <w:sz w:val="24"/>
          <w:szCs w:val="24"/>
        </w:rPr>
        <w:t>U</w:t>
      </w:r>
      <w:r w:rsidR="00642FF7" w:rsidRPr="0032791C">
        <w:rPr>
          <w:rFonts w:cs="Tahoma"/>
          <w:b/>
          <w:sz w:val="24"/>
          <w:szCs w:val="24"/>
        </w:rPr>
        <w:t>mowy</w:t>
      </w:r>
    </w:p>
    <w:p w14:paraId="156F38AF" w14:textId="14FBAAB3" w:rsidR="00467A02" w:rsidRPr="00467A02" w:rsidRDefault="00467A02" w:rsidP="00467A02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467A02">
        <w:rPr>
          <w:rFonts w:cs="Tahoma"/>
          <w:sz w:val="24"/>
          <w:szCs w:val="24"/>
        </w:rPr>
        <w:t>Wykonawca na podstawie Umowy, zobowiązuje się wobec Zamawiającego do:</w:t>
      </w:r>
    </w:p>
    <w:p w14:paraId="79846473" w14:textId="77777777" w:rsidR="00467A02" w:rsidRPr="00467A02" w:rsidRDefault="00467A02" w:rsidP="002C0949">
      <w:pPr>
        <w:pStyle w:val="Akapitzlist"/>
        <w:numPr>
          <w:ilvl w:val="0"/>
          <w:numId w:val="18"/>
        </w:numPr>
        <w:spacing w:after="0" w:line="276" w:lineRule="auto"/>
        <w:ind w:left="851"/>
        <w:rPr>
          <w:rFonts w:cs="Tahoma"/>
          <w:color w:val="FF0000"/>
          <w:sz w:val="24"/>
          <w:szCs w:val="24"/>
        </w:rPr>
      </w:pPr>
      <w:r w:rsidRPr="00467A02">
        <w:rPr>
          <w:rFonts w:cs="Tahoma"/>
          <w:sz w:val="24"/>
          <w:szCs w:val="24"/>
        </w:rPr>
        <w:t xml:space="preserve">wykonania robót budowlanych obejmujących </w:t>
      </w:r>
      <w:r w:rsidRPr="00467A02">
        <w:rPr>
          <w:rFonts w:cs="Tahoma"/>
          <w:b/>
          <w:bCs/>
          <w:sz w:val="24"/>
          <w:szCs w:val="24"/>
        </w:rPr>
        <w:t>„</w:t>
      </w:r>
      <w:bookmarkStart w:id="0" w:name="_Hlk198544189"/>
      <w:bookmarkStart w:id="1" w:name="_Hlk96933521"/>
      <w:bookmarkStart w:id="2" w:name="_Hlk119328917"/>
      <w:r>
        <w:rPr>
          <w:rFonts w:cs="Tahoma"/>
          <w:b/>
          <w:bCs/>
          <w:sz w:val="24"/>
          <w:szCs w:val="24"/>
        </w:rPr>
        <w:t>R</w:t>
      </w:r>
      <w:r w:rsidRPr="00B502C8">
        <w:rPr>
          <w:rFonts w:cs="Tahoma"/>
          <w:b/>
          <w:bCs/>
          <w:sz w:val="24"/>
          <w:szCs w:val="24"/>
        </w:rPr>
        <w:t>emont pomieszczeń biurowych Centrum Usług Społecznych w Mikołowie, na parterze budynku</w:t>
      </w:r>
      <w:r>
        <w:rPr>
          <w:rFonts w:cs="Tahoma"/>
          <w:b/>
          <w:bCs/>
          <w:sz w:val="24"/>
          <w:szCs w:val="24"/>
        </w:rPr>
        <w:t xml:space="preserve"> </w:t>
      </w:r>
      <w:r w:rsidRPr="00B502C8">
        <w:rPr>
          <w:rFonts w:cs="Tahoma"/>
          <w:b/>
          <w:bCs/>
          <w:sz w:val="24"/>
          <w:szCs w:val="24"/>
        </w:rPr>
        <w:t>przy ulicy Kolejowej nr 2</w:t>
      </w:r>
      <w:bookmarkEnd w:id="0"/>
      <w:r w:rsidRPr="00467A02">
        <w:rPr>
          <w:rFonts w:cs="Tahoma"/>
          <w:b/>
          <w:sz w:val="24"/>
          <w:szCs w:val="24"/>
        </w:rPr>
        <w:t xml:space="preserve">” </w:t>
      </w:r>
      <w:bookmarkEnd w:id="1"/>
      <w:bookmarkEnd w:id="2"/>
      <w:r w:rsidRPr="00467A02">
        <w:rPr>
          <w:rFonts w:cs="Tahoma"/>
          <w:sz w:val="24"/>
          <w:szCs w:val="24"/>
        </w:rPr>
        <w:t>na podstawie, specyfikacji technicznej wykonania i odbioru robót budowlanych, przedmiarze robót (pełniącego rolę pomocniczą)</w:t>
      </w:r>
      <w:r w:rsidRPr="00467A02">
        <w:rPr>
          <w:rFonts w:cs="Tahoma"/>
          <w:sz w:val="24"/>
          <w:szCs w:val="24"/>
          <w:lang w:eastAsia="pl-PL"/>
        </w:rPr>
        <w:t xml:space="preserve"> </w:t>
      </w:r>
      <w:r w:rsidRPr="00467A02">
        <w:rPr>
          <w:rFonts w:cs="Tahoma"/>
          <w:sz w:val="24"/>
          <w:szCs w:val="24"/>
        </w:rPr>
        <w:t>oraz zasadami wiedzy technicznej</w:t>
      </w:r>
      <w:r>
        <w:rPr>
          <w:rFonts w:cs="Tahoma"/>
          <w:sz w:val="24"/>
          <w:szCs w:val="24"/>
        </w:rPr>
        <w:t>;</w:t>
      </w:r>
    </w:p>
    <w:p w14:paraId="670E8CC1" w14:textId="77777777" w:rsidR="00467A02" w:rsidRPr="00467A02" w:rsidRDefault="00467A02" w:rsidP="002C0949">
      <w:pPr>
        <w:pStyle w:val="Akapitzlist"/>
        <w:numPr>
          <w:ilvl w:val="0"/>
          <w:numId w:val="18"/>
        </w:numPr>
        <w:spacing w:after="0" w:line="276" w:lineRule="auto"/>
        <w:ind w:left="851"/>
        <w:rPr>
          <w:rFonts w:cs="Tahoma"/>
          <w:color w:val="FF0000"/>
          <w:sz w:val="24"/>
          <w:szCs w:val="24"/>
        </w:rPr>
      </w:pPr>
      <w:r w:rsidRPr="00467A02">
        <w:rPr>
          <w:rFonts w:cs="Tahoma"/>
          <w:sz w:val="24"/>
          <w:szCs w:val="24"/>
        </w:rPr>
        <w:t xml:space="preserve">wykonania prac, stanowiących przedmiot </w:t>
      </w:r>
      <w:r>
        <w:rPr>
          <w:rFonts w:cs="Tahoma"/>
          <w:sz w:val="24"/>
          <w:szCs w:val="24"/>
        </w:rPr>
        <w:t>U</w:t>
      </w:r>
      <w:r w:rsidRPr="00467A02">
        <w:rPr>
          <w:rFonts w:cs="Tahoma"/>
          <w:sz w:val="24"/>
          <w:szCs w:val="24"/>
        </w:rPr>
        <w:t>mowy, zgodnie z zakresem rzeczowym   ujętym w Specyfikacji Warunków Zamówienia, która wraz</w:t>
      </w:r>
      <w:r>
        <w:rPr>
          <w:rFonts w:cs="Tahoma"/>
          <w:sz w:val="24"/>
          <w:szCs w:val="24"/>
        </w:rPr>
        <w:br/>
      </w:r>
      <w:r w:rsidRPr="00467A02">
        <w:rPr>
          <w:rFonts w:cs="Tahoma"/>
          <w:sz w:val="24"/>
          <w:szCs w:val="24"/>
        </w:rPr>
        <w:t xml:space="preserve">z załącznikami stanowi integralną część </w:t>
      </w:r>
      <w:r>
        <w:rPr>
          <w:rFonts w:cs="Tahoma"/>
          <w:sz w:val="24"/>
          <w:szCs w:val="24"/>
        </w:rPr>
        <w:t>U</w:t>
      </w:r>
      <w:r w:rsidRPr="00467A02">
        <w:rPr>
          <w:rFonts w:cs="Tahoma"/>
          <w:sz w:val="24"/>
          <w:szCs w:val="24"/>
        </w:rPr>
        <w:t>mowy</w:t>
      </w:r>
      <w:r>
        <w:rPr>
          <w:rFonts w:cs="Tahoma"/>
          <w:sz w:val="24"/>
          <w:szCs w:val="24"/>
        </w:rPr>
        <w:t>;</w:t>
      </w:r>
    </w:p>
    <w:p w14:paraId="0580E1EE" w14:textId="2BBB3D51" w:rsidR="00467A02" w:rsidRPr="00467A02" w:rsidRDefault="00467A02" w:rsidP="002C0949">
      <w:pPr>
        <w:pStyle w:val="Akapitzlist"/>
        <w:numPr>
          <w:ilvl w:val="0"/>
          <w:numId w:val="18"/>
        </w:numPr>
        <w:spacing w:after="0" w:line="276" w:lineRule="auto"/>
        <w:ind w:left="851"/>
        <w:rPr>
          <w:rFonts w:cs="Tahoma"/>
          <w:color w:val="FF0000"/>
          <w:sz w:val="24"/>
          <w:szCs w:val="24"/>
        </w:rPr>
      </w:pPr>
      <w:r w:rsidRPr="00467A02">
        <w:rPr>
          <w:rFonts w:cs="Tahoma"/>
          <w:sz w:val="24"/>
          <w:szCs w:val="24"/>
        </w:rPr>
        <w:t xml:space="preserve">wykonania przedmiotu </w:t>
      </w:r>
      <w:r>
        <w:rPr>
          <w:rFonts w:cs="Tahoma"/>
          <w:sz w:val="24"/>
          <w:szCs w:val="24"/>
        </w:rPr>
        <w:t>U</w:t>
      </w:r>
      <w:r w:rsidRPr="00467A02">
        <w:rPr>
          <w:rFonts w:cs="Tahoma"/>
          <w:sz w:val="24"/>
          <w:szCs w:val="24"/>
        </w:rPr>
        <w:t xml:space="preserve">mowy zgodnie z niniejszą </w:t>
      </w:r>
      <w:r>
        <w:rPr>
          <w:rFonts w:cs="Tahoma"/>
          <w:sz w:val="24"/>
          <w:szCs w:val="24"/>
        </w:rPr>
        <w:t>U</w:t>
      </w:r>
      <w:r w:rsidRPr="00467A02">
        <w:rPr>
          <w:rFonts w:cs="Tahoma"/>
          <w:sz w:val="24"/>
          <w:szCs w:val="24"/>
        </w:rPr>
        <w:t xml:space="preserve">mową, ofertą Wykonawcy z dnia </w:t>
      </w:r>
      <w:r w:rsidR="00183E30" w:rsidRPr="00183E30">
        <w:rPr>
          <w:rFonts w:cs="Tahoma"/>
          <w:color w:val="FF0000"/>
          <w:sz w:val="24"/>
          <w:szCs w:val="24"/>
        </w:rPr>
        <w:t>______________</w:t>
      </w:r>
      <w:r>
        <w:rPr>
          <w:rFonts w:cs="Tahoma"/>
          <w:sz w:val="24"/>
          <w:szCs w:val="24"/>
        </w:rPr>
        <w:t>;</w:t>
      </w:r>
    </w:p>
    <w:p w14:paraId="134D3ECF" w14:textId="005CE0AF" w:rsidR="00467A02" w:rsidRPr="00467A02" w:rsidRDefault="00467A02" w:rsidP="002C0949">
      <w:pPr>
        <w:pStyle w:val="Akapitzlist"/>
        <w:numPr>
          <w:ilvl w:val="0"/>
          <w:numId w:val="18"/>
        </w:numPr>
        <w:spacing w:after="0" w:line="276" w:lineRule="auto"/>
        <w:ind w:left="851"/>
        <w:rPr>
          <w:rFonts w:cs="Tahoma"/>
          <w:color w:val="FF0000"/>
          <w:sz w:val="24"/>
          <w:szCs w:val="24"/>
        </w:rPr>
      </w:pPr>
      <w:r w:rsidRPr="00467A02">
        <w:rPr>
          <w:rFonts w:cs="Tahoma"/>
          <w:sz w:val="24"/>
          <w:szCs w:val="24"/>
        </w:rPr>
        <w:t>usunięcia wszystkich wad występujących w tym przedmiocie, w okresie umownej odpowiedzialności za wady oraz w okresie rękojmi za wady fizyczne</w:t>
      </w:r>
      <w:r>
        <w:rPr>
          <w:rFonts w:cs="Tahoma"/>
          <w:sz w:val="24"/>
          <w:szCs w:val="24"/>
        </w:rPr>
        <w:t>.</w:t>
      </w:r>
    </w:p>
    <w:p w14:paraId="70390845" w14:textId="77777777" w:rsidR="00467A02" w:rsidRDefault="00467A02" w:rsidP="00467A02">
      <w:pPr>
        <w:suppressAutoHyphens/>
        <w:spacing w:after="0" w:line="276" w:lineRule="auto"/>
        <w:rPr>
          <w:rFonts w:cs="Tahoma"/>
          <w:sz w:val="24"/>
          <w:szCs w:val="24"/>
        </w:rPr>
      </w:pPr>
    </w:p>
    <w:p w14:paraId="604378CF" w14:textId="77777777" w:rsidR="00467A02" w:rsidRDefault="00467A02" w:rsidP="00467A02">
      <w:pPr>
        <w:suppressAutoHyphens/>
        <w:spacing w:after="0" w:line="276" w:lineRule="auto"/>
        <w:rPr>
          <w:rFonts w:cs="Tahoma"/>
          <w:sz w:val="24"/>
          <w:szCs w:val="24"/>
        </w:rPr>
      </w:pPr>
    </w:p>
    <w:p w14:paraId="47005432" w14:textId="2A59CA8F" w:rsidR="00B502C8" w:rsidRPr="00B502C8" w:rsidRDefault="00467A02" w:rsidP="00B502C8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lastRenderedPageBreak/>
        <w:t xml:space="preserve">Na przedmiot </w:t>
      </w:r>
      <w:r w:rsidR="002C0949"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 xml:space="preserve">mowy składa się </w:t>
      </w:r>
      <w:r w:rsidRPr="00054456">
        <w:rPr>
          <w:rFonts w:cs="Tahoma"/>
          <w:b/>
          <w:bCs/>
          <w:iCs/>
          <w:sz w:val="24"/>
          <w:szCs w:val="24"/>
        </w:rPr>
        <w:t xml:space="preserve">wykonanie prac remontowych </w:t>
      </w:r>
      <w:r w:rsidR="00B502C8" w:rsidRPr="00B502C8">
        <w:rPr>
          <w:rFonts w:cs="Tahoma"/>
          <w:b/>
          <w:bCs/>
          <w:sz w:val="24"/>
          <w:szCs w:val="24"/>
        </w:rPr>
        <w:t>pomieszczeń biurowych Centrum Usług Społecznych w Mikołowie,</w:t>
      </w:r>
      <w:r>
        <w:rPr>
          <w:rFonts w:cs="Tahoma"/>
          <w:b/>
          <w:bCs/>
          <w:sz w:val="24"/>
          <w:szCs w:val="24"/>
        </w:rPr>
        <w:br/>
      </w:r>
      <w:r w:rsidR="00B502C8" w:rsidRPr="00B502C8">
        <w:rPr>
          <w:rFonts w:cs="Tahoma"/>
          <w:b/>
          <w:bCs/>
          <w:sz w:val="24"/>
          <w:szCs w:val="24"/>
        </w:rPr>
        <w:t>na parterze budynku</w:t>
      </w:r>
      <w:r>
        <w:rPr>
          <w:rFonts w:cs="Tahoma"/>
          <w:b/>
          <w:bCs/>
          <w:sz w:val="24"/>
          <w:szCs w:val="24"/>
        </w:rPr>
        <w:t xml:space="preserve"> </w:t>
      </w:r>
      <w:r w:rsidR="00B502C8" w:rsidRPr="00B502C8">
        <w:rPr>
          <w:rFonts w:cs="Tahoma"/>
          <w:b/>
          <w:bCs/>
          <w:sz w:val="24"/>
          <w:szCs w:val="24"/>
        </w:rPr>
        <w:t>przy ulicy Kolejowej nr 2</w:t>
      </w:r>
      <w:r w:rsidR="00B502C8" w:rsidRPr="00B502C8">
        <w:rPr>
          <w:rFonts w:cs="Tahoma"/>
          <w:sz w:val="24"/>
          <w:szCs w:val="24"/>
        </w:rPr>
        <w:t xml:space="preserve"> w zakresie</w:t>
      </w:r>
      <w:r w:rsidR="00B12F97" w:rsidRPr="00B12F97">
        <w:rPr>
          <w:sz w:val="24"/>
          <w:szCs w:val="24"/>
        </w:rPr>
        <w:t xml:space="preserve"> </w:t>
      </w:r>
      <w:r w:rsidR="00B12F97">
        <w:rPr>
          <w:sz w:val="24"/>
          <w:szCs w:val="24"/>
        </w:rPr>
        <w:t>dostosowania budynku do potrzeb osób niepełnosprawnych</w:t>
      </w:r>
      <w:r w:rsidR="00B502C8" w:rsidRPr="00B502C8">
        <w:rPr>
          <w:rFonts w:cs="Tahoma"/>
          <w:sz w:val="24"/>
          <w:szCs w:val="24"/>
        </w:rPr>
        <w:t>:</w:t>
      </w:r>
    </w:p>
    <w:p w14:paraId="20597D71" w14:textId="254DCFAB" w:rsidR="00B502C8" w:rsidRPr="00B502C8" w:rsidRDefault="00B502C8" w:rsidP="00B502C8">
      <w:pPr>
        <w:spacing w:after="0" w:line="276" w:lineRule="auto"/>
        <w:ind w:left="426"/>
        <w:rPr>
          <w:rFonts w:cs="Tahoma"/>
          <w:sz w:val="24"/>
          <w:szCs w:val="24"/>
        </w:rPr>
      </w:pPr>
      <w:r w:rsidRPr="00B502C8">
        <w:rPr>
          <w:rFonts w:eastAsia="Times New Roman" w:cs="Tahoma"/>
          <w:sz w:val="24"/>
          <w:szCs w:val="24"/>
        </w:rPr>
        <w:t>(Uwaga – budynek w trakcie całego remontu będzie w trakcie użytkowania).</w:t>
      </w:r>
    </w:p>
    <w:p w14:paraId="186E29D6" w14:textId="24843D60" w:rsidR="00B502C8" w:rsidRPr="00B502C8" w:rsidRDefault="00B502C8" w:rsidP="002C0949">
      <w:pPr>
        <w:pStyle w:val="Standarduser"/>
        <w:numPr>
          <w:ilvl w:val="0"/>
          <w:numId w:val="15"/>
        </w:numPr>
        <w:spacing w:line="276" w:lineRule="auto"/>
        <w:ind w:left="851" w:hanging="425"/>
        <w:rPr>
          <w:rFonts w:ascii="Tahoma" w:eastAsia="Times New Roman" w:hAnsi="Tahoma" w:cs="Tahoma"/>
        </w:rPr>
      </w:pPr>
      <w:r w:rsidRPr="00B502C8">
        <w:rPr>
          <w:rFonts w:ascii="Tahoma" w:eastAsia="Times New Roman" w:hAnsi="Tahoma" w:cs="Tahoma"/>
        </w:rPr>
        <w:t>Prace remontowe w pomieszczeniach biurowych i korytarza:</w:t>
      </w:r>
    </w:p>
    <w:p w14:paraId="4979ACB6" w14:textId="61F3B7A6" w:rsidR="00D947CF" w:rsidRPr="00054456" w:rsidRDefault="00D947CF" w:rsidP="002C0949">
      <w:pPr>
        <w:pStyle w:val="Standarduser"/>
        <w:numPr>
          <w:ilvl w:val="0"/>
          <w:numId w:val="16"/>
        </w:numPr>
        <w:spacing w:line="276" w:lineRule="auto"/>
        <w:ind w:left="1276" w:hanging="425"/>
        <w:rPr>
          <w:rFonts w:ascii="Tahoma" w:eastAsia="Times New Roman" w:hAnsi="Tahoma" w:cs="Tahoma"/>
        </w:rPr>
      </w:pPr>
      <w:r w:rsidRPr="00054456">
        <w:rPr>
          <w:rFonts w:ascii="Tahoma" w:eastAsia="Times New Roman" w:hAnsi="Tahoma" w:cs="Tahoma"/>
        </w:rPr>
        <w:t xml:space="preserve">Zerwanie wykładzin PCV </w:t>
      </w:r>
      <w:r w:rsidR="00B12F97">
        <w:rPr>
          <w:rFonts w:ascii="Tahoma" w:eastAsia="Times New Roman" w:hAnsi="Tahoma" w:cs="Tahoma"/>
        </w:rPr>
        <w:t xml:space="preserve">lub skucie płytek </w:t>
      </w:r>
      <w:r w:rsidRPr="00054456">
        <w:rPr>
          <w:rFonts w:ascii="Tahoma" w:eastAsia="Times New Roman" w:hAnsi="Tahoma" w:cs="Tahoma"/>
        </w:rPr>
        <w:t>w pomieszczeniach biurowych</w:t>
      </w:r>
      <w:r w:rsidR="00B12F97">
        <w:rPr>
          <w:rFonts w:ascii="Tahoma" w:eastAsia="Times New Roman" w:hAnsi="Tahoma" w:cs="Tahoma"/>
        </w:rPr>
        <w:br/>
        <w:t>i w korytarzu</w:t>
      </w:r>
      <w:r>
        <w:rPr>
          <w:rFonts w:ascii="Tahoma" w:eastAsia="Times New Roman" w:hAnsi="Tahoma" w:cs="Tahoma"/>
        </w:rPr>
        <w:t>;</w:t>
      </w:r>
    </w:p>
    <w:p w14:paraId="5BE3A09A" w14:textId="1E63FE66" w:rsidR="00D947CF" w:rsidRPr="00054456" w:rsidRDefault="00D947CF" w:rsidP="002C0949">
      <w:pPr>
        <w:pStyle w:val="Standarduser"/>
        <w:numPr>
          <w:ilvl w:val="0"/>
          <w:numId w:val="16"/>
        </w:numPr>
        <w:spacing w:line="276" w:lineRule="auto"/>
        <w:ind w:left="1276" w:hanging="425"/>
        <w:rPr>
          <w:rFonts w:ascii="Tahoma" w:eastAsia="Times New Roman" w:hAnsi="Tahoma" w:cs="Tahoma"/>
        </w:rPr>
      </w:pPr>
      <w:r w:rsidRPr="00054456">
        <w:rPr>
          <w:rFonts w:ascii="Tahoma" w:eastAsia="Times New Roman" w:hAnsi="Tahoma" w:cs="Tahoma"/>
        </w:rPr>
        <w:t>Rozbiórka ścianek działowych celem dostosowania pomieszczeń</w:t>
      </w:r>
      <w:r>
        <w:rPr>
          <w:rFonts w:ascii="Tahoma" w:eastAsia="Times New Roman" w:hAnsi="Tahoma" w:cs="Tahoma"/>
        </w:rPr>
        <w:br/>
      </w:r>
      <w:r w:rsidRPr="00054456">
        <w:rPr>
          <w:rFonts w:ascii="Tahoma" w:eastAsia="Times New Roman" w:hAnsi="Tahoma" w:cs="Tahoma"/>
        </w:rPr>
        <w:t>do aktualnych potrzeb lokalowych</w:t>
      </w:r>
      <w:r>
        <w:rPr>
          <w:rFonts w:ascii="Tahoma" w:eastAsia="Times New Roman" w:hAnsi="Tahoma" w:cs="Tahoma"/>
        </w:rPr>
        <w:t>;</w:t>
      </w:r>
    </w:p>
    <w:p w14:paraId="46951E0B" w14:textId="7D2340A7" w:rsidR="00D947CF" w:rsidRPr="00054456" w:rsidRDefault="00D947CF" w:rsidP="002C0949">
      <w:pPr>
        <w:pStyle w:val="Standarduser"/>
        <w:numPr>
          <w:ilvl w:val="0"/>
          <w:numId w:val="16"/>
        </w:numPr>
        <w:spacing w:line="276" w:lineRule="auto"/>
        <w:ind w:left="1276" w:hanging="425"/>
        <w:rPr>
          <w:rFonts w:ascii="Tahoma" w:eastAsia="Times New Roman" w:hAnsi="Tahoma" w:cs="Tahoma"/>
        </w:rPr>
      </w:pPr>
      <w:r w:rsidRPr="00054456">
        <w:rPr>
          <w:rFonts w:ascii="Tahoma" w:eastAsia="Times New Roman" w:hAnsi="Tahoma" w:cs="Tahoma"/>
        </w:rPr>
        <w:t>Rozbiórka wylewek cementowych oraz z płyt wiórowych celem dostosowania wysokości poziomów z korytarzem (wraz z korytarzem)</w:t>
      </w:r>
      <w:r>
        <w:rPr>
          <w:rFonts w:ascii="Tahoma" w:eastAsia="Times New Roman" w:hAnsi="Tahoma" w:cs="Tahoma"/>
        </w:rPr>
        <w:t>;</w:t>
      </w:r>
    </w:p>
    <w:p w14:paraId="61AE6DA0" w14:textId="0D3118B0" w:rsidR="00D947CF" w:rsidRPr="00054456" w:rsidRDefault="00D947CF" w:rsidP="002C0949">
      <w:pPr>
        <w:pStyle w:val="Standarduser"/>
        <w:numPr>
          <w:ilvl w:val="0"/>
          <w:numId w:val="16"/>
        </w:numPr>
        <w:spacing w:line="276" w:lineRule="auto"/>
        <w:ind w:left="1276" w:hanging="425"/>
        <w:rPr>
          <w:rFonts w:ascii="Tahoma" w:eastAsia="Times New Roman" w:hAnsi="Tahoma" w:cs="Tahoma"/>
        </w:rPr>
      </w:pPr>
      <w:r w:rsidRPr="00054456">
        <w:rPr>
          <w:rFonts w:ascii="Tahoma" w:eastAsia="Times New Roman" w:hAnsi="Tahoma" w:cs="Tahoma"/>
        </w:rPr>
        <w:t>Uzupełnienie wylewek samopoziomującymi zaprawami szybkosprawnymi wraz z przygotowaniem powierzchni pod licowanie podłóg płytkami gresowymi</w:t>
      </w:r>
      <w:r w:rsidR="00B12F97" w:rsidRPr="00B12F97">
        <w:rPr>
          <w:rFonts w:ascii="Tahoma" w:eastAsia="Times New Roman" w:hAnsi="Tahoma" w:cs="Tahoma"/>
        </w:rPr>
        <w:t xml:space="preserve"> </w:t>
      </w:r>
      <w:r w:rsidR="00B12F97">
        <w:rPr>
          <w:rFonts w:ascii="Tahoma" w:eastAsia="Times New Roman" w:hAnsi="Tahoma" w:cs="Tahoma"/>
        </w:rPr>
        <w:t>wraz z fugowaniem</w:t>
      </w:r>
      <w:r w:rsidRPr="00054456">
        <w:rPr>
          <w:rFonts w:ascii="Tahoma" w:eastAsia="Times New Roman" w:hAnsi="Tahoma" w:cs="Tahoma"/>
        </w:rPr>
        <w:t>, cokolik z listew przyściennych z PCV. Korytarz cokolik</w:t>
      </w:r>
      <w:r w:rsidR="00B12F97">
        <w:rPr>
          <w:rFonts w:ascii="Tahoma" w:eastAsia="Times New Roman" w:hAnsi="Tahoma" w:cs="Tahoma"/>
        </w:rPr>
        <w:t xml:space="preserve"> </w:t>
      </w:r>
      <w:r w:rsidRPr="00054456">
        <w:rPr>
          <w:rFonts w:ascii="Tahoma" w:eastAsia="Times New Roman" w:hAnsi="Tahoma" w:cs="Tahoma"/>
        </w:rPr>
        <w:t xml:space="preserve">z płytek. Płytki gresowe wym. 60x60cm, gatunek 1, antypoślizgowość min R11, Klasa ścieralności 5. Kolorystyka do ustalenia z </w:t>
      </w:r>
      <w:r>
        <w:rPr>
          <w:rFonts w:ascii="Tahoma" w:eastAsia="Times New Roman" w:hAnsi="Tahoma" w:cs="Tahoma"/>
        </w:rPr>
        <w:t>Z</w:t>
      </w:r>
      <w:r w:rsidRPr="00054456">
        <w:rPr>
          <w:rFonts w:ascii="Tahoma" w:eastAsia="Times New Roman" w:hAnsi="Tahoma" w:cs="Tahoma"/>
        </w:rPr>
        <w:t>amawiającym</w:t>
      </w:r>
      <w:r>
        <w:rPr>
          <w:rFonts w:ascii="Tahoma" w:eastAsia="Times New Roman" w:hAnsi="Tahoma" w:cs="Tahoma"/>
        </w:rPr>
        <w:t>;</w:t>
      </w:r>
    </w:p>
    <w:p w14:paraId="7BB086F6" w14:textId="0E94511A" w:rsidR="00D947CF" w:rsidRPr="00054456" w:rsidRDefault="00D947CF" w:rsidP="002C0949">
      <w:pPr>
        <w:pStyle w:val="Standarduser"/>
        <w:numPr>
          <w:ilvl w:val="0"/>
          <w:numId w:val="16"/>
        </w:numPr>
        <w:spacing w:line="276" w:lineRule="auto"/>
        <w:ind w:left="1276" w:hanging="425"/>
        <w:rPr>
          <w:rFonts w:ascii="Tahoma" w:eastAsia="Times New Roman" w:hAnsi="Tahoma" w:cs="Tahoma"/>
        </w:rPr>
      </w:pPr>
      <w:r w:rsidRPr="00054456">
        <w:rPr>
          <w:rFonts w:ascii="Tahoma" w:eastAsia="Times New Roman" w:hAnsi="Tahoma" w:cs="Tahoma"/>
        </w:rPr>
        <w:t xml:space="preserve">Demontaż drzwi i ościeżnic </w:t>
      </w:r>
      <w:r w:rsidR="00B12F97">
        <w:rPr>
          <w:rFonts w:ascii="Tahoma" w:eastAsia="Times New Roman" w:hAnsi="Tahoma" w:cs="Tahoma"/>
        </w:rPr>
        <w:t>oraz wykucie nowych otworów drzwiowych</w:t>
      </w:r>
      <w:r w:rsidR="00B12F97">
        <w:rPr>
          <w:rFonts w:ascii="Tahoma" w:eastAsia="Times New Roman" w:hAnsi="Tahoma" w:cs="Tahoma"/>
        </w:rPr>
        <w:br/>
      </w:r>
      <w:r w:rsidRPr="00054456">
        <w:rPr>
          <w:rFonts w:ascii="Tahoma" w:eastAsia="Times New Roman" w:hAnsi="Tahoma" w:cs="Tahoma"/>
        </w:rPr>
        <w:t>z dostosowaniem otworów pod montaż nowych drzwi o szerokości</w:t>
      </w:r>
      <w:r w:rsidR="00B12F97">
        <w:rPr>
          <w:rFonts w:ascii="Tahoma" w:eastAsia="Times New Roman" w:hAnsi="Tahoma" w:cs="Tahoma"/>
        </w:rPr>
        <w:br/>
      </w:r>
      <w:r w:rsidRPr="00054456">
        <w:rPr>
          <w:rFonts w:ascii="Tahoma" w:eastAsia="Times New Roman" w:hAnsi="Tahoma" w:cs="Tahoma"/>
        </w:rPr>
        <w:t>w świetle ościeżnicy 90cm (ościeżnica regulowana w zakresie 30cm-32cm i 32cm-34cm), skrzydło drzwiowe</w:t>
      </w:r>
      <w:r w:rsidR="00B12F97">
        <w:rPr>
          <w:rFonts w:ascii="Tahoma" w:eastAsia="Times New Roman" w:hAnsi="Tahoma" w:cs="Tahoma"/>
        </w:rPr>
        <w:t xml:space="preserve"> </w:t>
      </w:r>
      <w:r w:rsidRPr="00054456">
        <w:rPr>
          <w:rFonts w:ascii="Tahoma" w:eastAsia="Times New Roman" w:hAnsi="Tahoma" w:cs="Tahoma"/>
        </w:rPr>
        <w:t>z pionową czarną szybą (jak na piętrze budynku), klamka z kontrolą dostępu numeryczną oraz kartą dostępową, zasilanie bateryjne</w:t>
      </w:r>
      <w:r w:rsidR="00B12F97">
        <w:rPr>
          <w:rFonts w:ascii="Tahoma" w:eastAsia="Times New Roman" w:hAnsi="Tahoma" w:cs="Tahoma"/>
        </w:rPr>
        <w:t xml:space="preserve"> </w:t>
      </w:r>
      <w:r w:rsidRPr="00054456">
        <w:rPr>
          <w:rFonts w:ascii="Tahoma" w:eastAsia="Times New Roman" w:hAnsi="Tahoma" w:cs="Tahoma"/>
        </w:rPr>
        <w:t>z sygnalizacją niskiego stanu naładowania</w:t>
      </w:r>
      <w:r>
        <w:rPr>
          <w:rFonts w:ascii="Tahoma" w:eastAsia="Times New Roman" w:hAnsi="Tahoma" w:cs="Tahoma"/>
        </w:rPr>
        <w:t>;</w:t>
      </w:r>
    </w:p>
    <w:p w14:paraId="3E368487" w14:textId="77777777" w:rsidR="00D947CF" w:rsidRPr="00054456" w:rsidRDefault="00D947CF" w:rsidP="002C0949">
      <w:pPr>
        <w:pStyle w:val="Standarduser"/>
        <w:numPr>
          <w:ilvl w:val="0"/>
          <w:numId w:val="16"/>
        </w:numPr>
        <w:spacing w:line="276" w:lineRule="auto"/>
        <w:ind w:left="1276" w:hanging="425"/>
        <w:rPr>
          <w:rFonts w:ascii="Tahoma" w:eastAsia="Times New Roman" w:hAnsi="Tahoma" w:cs="Tahoma"/>
        </w:rPr>
      </w:pPr>
      <w:r w:rsidRPr="00054456">
        <w:rPr>
          <w:rFonts w:ascii="Tahoma" w:eastAsia="Times New Roman" w:hAnsi="Tahoma" w:cs="Tahoma"/>
        </w:rPr>
        <w:t>Wymiana instalacji elektrycznej z uzupełnieniem istniejących tablic, wymiana instalacji LAN i telefonicznej oraz przeróbka instalacji wod-kan po rozbiórkach ścian celem dostosowania pomieszczeń do aktualnych potrzeb lokalowych;</w:t>
      </w:r>
    </w:p>
    <w:p w14:paraId="6BB51E3B" w14:textId="5202BF51" w:rsidR="00D947CF" w:rsidRPr="00B502C8" w:rsidRDefault="00B12F97" w:rsidP="002C0949">
      <w:pPr>
        <w:pStyle w:val="Standarduser"/>
        <w:numPr>
          <w:ilvl w:val="0"/>
          <w:numId w:val="16"/>
        </w:numPr>
        <w:spacing w:line="276" w:lineRule="auto"/>
        <w:ind w:left="1276" w:hanging="425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Wykonanie instalacji sygnałowej w instalacji BMS pomiędzy planowanym sterownikiem pokojowym a kontaktronem oraz głowicą termostatyczną;</w:t>
      </w:r>
    </w:p>
    <w:p w14:paraId="4C86FDF1" w14:textId="3CE111F2" w:rsidR="00D947CF" w:rsidRPr="00054456" w:rsidRDefault="00D947CF" w:rsidP="002C0949">
      <w:pPr>
        <w:pStyle w:val="Standarduser"/>
        <w:numPr>
          <w:ilvl w:val="0"/>
          <w:numId w:val="16"/>
        </w:numPr>
        <w:spacing w:line="276" w:lineRule="auto"/>
        <w:ind w:left="1276" w:hanging="425"/>
        <w:rPr>
          <w:rFonts w:ascii="Tahoma" w:eastAsia="Times New Roman" w:hAnsi="Tahoma" w:cs="Tahoma"/>
        </w:rPr>
      </w:pPr>
      <w:r w:rsidRPr="00054456">
        <w:rPr>
          <w:rFonts w:ascii="Tahoma" w:eastAsia="Times New Roman" w:hAnsi="Tahoma" w:cs="Tahoma"/>
        </w:rPr>
        <w:t>Montaż ścianek działowych z płyt gipsowo-kartonowych na rusztach metalowych „100” z pokryciem obustronnym dwuwarstwowo</w:t>
      </w:r>
      <w:r>
        <w:rPr>
          <w:rFonts w:ascii="Tahoma" w:eastAsia="Times New Roman" w:hAnsi="Tahoma" w:cs="Tahoma"/>
        </w:rPr>
        <w:br/>
      </w:r>
      <w:r w:rsidRPr="00054456">
        <w:rPr>
          <w:rFonts w:ascii="Tahoma" w:eastAsia="Times New Roman" w:hAnsi="Tahoma" w:cs="Tahoma"/>
        </w:rPr>
        <w:t>z wygłuszeniem z wełny. Płyty GKF</w:t>
      </w:r>
      <w:r>
        <w:rPr>
          <w:rFonts w:ascii="Tahoma" w:eastAsia="Times New Roman" w:hAnsi="Tahoma" w:cs="Tahoma"/>
        </w:rPr>
        <w:t>;</w:t>
      </w:r>
    </w:p>
    <w:p w14:paraId="71C8EAA7" w14:textId="531E6B3A" w:rsidR="00D947CF" w:rsidRPr="00054456" w:rsidRDefault="00D947CF" w:rsidP="002C0949">
      <w:pPr>
        <w:pStyle w:val="Standarduser"/>
        <w:numPr>
          <w:ilvl w:val="0"/>
          <w:numId w:val="16"/>
        </w:numPr>
        <w:spacing w:line="276" w:lineRule="auto"/>
        <w:ind w:left="1276" w:hanging="425"/>
        <w:rPr>
          <w:rFonts w:ascii="Tahoma" w:eastAsia="Times New Roman" w:hAnsi="Tahoma" w:cs="Tahoma"/>
        </w:rPr>
      </w:pPr>
      <w:r w:rsidRPr="00054456">
        <w:rPr>
          <w:rFonts w:ascii="Tahoma" w:eastAsia="Times New Roman" w:hAnsi="Tahoma" w:cs="Tahoma"/>
        </w:rPr>
        <w:t>Przygotowanie ścian w b</w:t>
      </w:r>
      <w:r w:rsidR="009E6333">
        <w:rPr>
          <w:rFonts w:ascii="Tahoma" w:eastAsia="Times New Roman" w:hAnsi="Tahoma" w:cs="Tahoma"/>
        </w:rPr>
        <w:t>i</w:t>
      </w:r>
      <w:r w:rsidRPr="00054456">
        <w:rPr>
          <w:rFonts w:ascii="Tahoma" w:eastAsia="Times New Roman" w:hAnsi="Tahoma" w:cs="Tahoma"/>
        </w:rPr>
        <w:t>urach i korytarzu pod malowanie - gruntow</w:t>
      </w:r>
      <w:r w:rsidR="009E6333">
        <w:rPr>
          <w:rFonts w:ascii="Tahoma" w:eastAsia="Times New Roman" w:hAnsi="Tahoma" w:cs="Tahoma"/>
        </w:rPr>
        <w:t>a</w:t>
      </w:r>
      <w:r w:rsidRPr="00054456">
        <w:rPr>
          <w:rFonts w:ascii="Tahoma" w:eastAsia="Times New Roman" w:hAnsi="Tahoma" w:cs="Tahoma"/>
        </w:rPr>
        <w:t>nie, przecierka tynku z usunięciem rys i pęknięć, gładzie gipsowe dwuwarstwowe z osadzeniem narożników ochronnych;</w:t>
      </w:r>
    </w:p>
    <w:p w14:paraId="43DEFC48" w14:textId="74414DF8" w:rsidR="00D947CF" w:rsidRPr="00054456" w:rsidRDefault="00D947CF" w:rsidP="002C0949">
      <w:pPr>
        <w:pStyle w:val="Standarduser"/>
        <w:numPr>
          <w:ilvl w:val="0"/>
          <w:numId w:val="16"/>
        </w:numPr>
        <w:spacing w:line="276" w:lineRule="auto"/>
        <w:ind w:left="1276" w:hanging="425"/>
        <w:rPr>
          <w:rFonts w:ascii="Tahoma" w:eastAsia="Times New Roman" w:hAnsi="Tahoma" w:cs="Tahoma"/>
        </w:rPr>
      </w:pPr>
      <w:r w:rsidRPr="00054456">
        <w:rPr>
          <w:rFonts w:ascii="Tahoma" w:eastAsia="Times New Roman" w:hAnsi="Tahoma" w:cs="Tahoma"/>
        </w:rPr>
        <w:t>Malowanie ścian i sufitów (kolorystyka zostanie wybrana</w:t>
      </w:r>
      <w:r>
        <w:rPr>
          <w:rFonts w:ascii="Tahoma" w:eastAsia="Times New Roman" w:hAnsi="Tahoma" w:cs="Tahoma"/>
        </w:rPr>
        <w:br/>
      </w:r>
      <w:r w:rsidRPr="00054456">
        <w:rPr>
          <w:rFonts w:ascii="Tahoma" w:eastAsia="Times New Roman" w:hAnsi="Tahoma" w:cs="Tahoma"/>
        </w:rPr>
        <w:t>z użytkownikiem), farby wysokoparoprzepuszczalne.</w:t>
      </w:r>
    </w:p>
    <w:p w14:paraId="5C813A7C" w14:textId="77777777" w:rsidR="00D947CF" w:rsidRPr="00054456" w:rsidRDefault="00D947CF" w:rsidP="002C0949">
      <w:pPr>
        <w:pStyle w:val="Standarduser"/>
        <w:numPr>
          <w:ilvl w:val="0"/>
          <w:numId w:val="16"/>
        </w:numPr>
        <w:spacing w:line="276" w:lineRule="auto"/>
        <w:ind w:left="1276" w:hanging="425"/>
        <w:rPr>
          <w:rFonts w:ascii="Tahoma" w:eastAsia="Times New Roman" w:hAnsi="Tahoma" w:cs="Tahoma"/>
        </w:rPr>
      </w:pPr>
      <w:r w:rsidRPr="00054456">
        <w:rPr>
          <w:rFonts w:ascii="Tahoma" w:eastAsia="Times New Roman" w:hAnsi="Tahoma" w:cs="Tahoma"/>
        </w:rPr>
        <w:t>Wymiana ścianki na aluminiową z drzwiami z kontrolą dostępu w świetle ościeżnicy 90 cm;</w:t>
      </w:r>
    </w:p>
    <w:p w14:paraId="4F87AC10" w14:textId="7DA46341" w:rsidR="00B502C8" w:rsidRPr="00D947CF" w:rsidRDefault="00D947CF" w:rsidP="002C0949">
      <w:pPr>
        <w:pStyle w:val="Standarduser"/>
        <w:numPr>
          <w:ilvl w:val="0"/>
          <w:numId w:val="16"/>
        </w:numPr>
        <w:spacing w:line="276" w:lineRule="auto"/>
        <w:ind w:left="1276" w:hanging="425"/>
        <w:rPr>
          <w:rFonts w:ascii="Tahoma" w:eastAsia="Times New Roman" w:hAnsi="Tahoma" w:cs="Tahoma"/>
        </w:rPr>
      </w:pPr>
      <w:r w:rsidRPr="00054456">
        <w:rPr>
          <w:rFonts w:ascii="Tahoma" w:eastAsia="Times New Roman" w:hAnsi="Tahoma" w:cs="Tahoma"/>
        </w:rPr>
        <w:t>Wywóz i utylizacja materiałów z rozbiórki</w:t>
      </w:r>
      <w:r>
        <w:rPr>
          <w:rFonts w:ascii="Tahoma" w:eastAsia="Times New Roman" w:hAnsi="Tahoma" w:cs="Tahoma"/>
        </w:rPr>
        <w:t>.</w:t>
      </w:r>
    </w:p>
    <w:p w14:paraId="13D5AE89" w14:textId="77777777" w:rsidR="00B12F97" w:rsidRDefault="00B12F97">
      <w:pPr>
        <w:rPr>
          <w:rFonts w:eastAsia="Times New Roman" w:cs="Tahoma"/>
          <w:kern w:val="3"/>
          <w:sz w:val="24"/>
          <w:szCs w:val="24"/>
          <w:lang w:eastAsia="zh-CN" w:bidi="hi-IN"/>
        </w:rPr>
      </w:pPr>
      <w:r>
        <w:rPr>
          <w:rFonts w:eastAsia="Times New Roman" w:cs="Tahoma"/>
        </w:rPr>
        <w:br w:type="page"/>
      </w:r>
    </w:p>
    <w:p w14:paraId="3FEBFF6F" w14:textId="4E725939" w:rsidR="00B502C8" w:rsidRPr="00B502C8" w:rsidRDefault="00B502C8" w:rsidP="002C0949">
      <w:pPr>
        <w:pStyle w:val="Standarduser"/>
        <w:numPr>
          <w:ilvl w:val="0"/>
          <w:numId w:val="15"/>
        </w:numPr>
        <w:spacing w:line="276" w:lineRule="auto"/>
        <w:ind w:left="851" w:hanging="436"/>
        <w:rPr>
          <w:rFonts w:ascii="Tahoma" w:eastAsia="Times New Roman" w:hAnsi="Tahoma" w:cs="Tahoma"/>
        </w:rPr>
      </w:pPr>
      <w:r w:rsidRPr="00B502C8">
        <w:rPr>
          <w:rFonts w:ascii="Tahoma" w:eastAsia="Times New Roman" w:hAnsi="Tahoma" w:cs="Tahoma"/>
        </w:rPr>
        <w:lastRenderedPageBreak/>
        <w:t>Prace adaptacyjne salki konferencyjnej - zakres prac poza pracami ujętymi</w:t>
      </w:r>
      <w:r w:rsidR="00D947CF">
        <w:rPr>
          <w:rFonts w:ascii="Tahoma" w:eastAsia="Times New Roman" w:hAnsi="Tahoma" w:cs="Tahoma"/>
        </w:rPr>
        <w:br/>
      </w:r>
      <w:r w:rsidRPr="00B502C8">
        <w:rPr>
          <w:rFonts w:ascii="Tahoma" w:eastAsia="Times New Roman" w:hAnsi="Tahoma" w:cs="Tahoma"/>
        </w:rPr>
        <w:t>w pkt. 1) powyżej:</w:t>
      </w:r>
    </w:p>
    <w:p w14:paraId="5BB32A07" w14:textId="77777777" w:rsidR="00B502C8" w:rsidRPr="00B502C8" w:rsidRDefault="00B502C8" w:rsidP="002C0949">
      <w:pPr>
        <w:pStyle w:val="Standarduser"/>
        <w:numPr>
          <w:ilvl w:val="0"/>
          <w:numId w:val="17"/>
        </w:numPr>
        <w:spacing w:line="276" w:lineRule="auto"/>
        <w:ind w:left="1276" w:hanging="425"/>
        <w:rPr>
          <w:rFonts w:ascii="Tahoma" w:eastAsia="Times New Roman" w:hAnsi="Tahoma" w:cs="Tahoma"/>
        </w:rPr>
      </w:pPr>
      <w:r w:rsidRPr="00B502C8">
        <w:rPr>
          <w:rFonts w:ascii="Tahoma" w:eastAsia="Times New Roman" w:hAnsi="Tahoma" w:cs="Tahoma"/>
        </w:rPr>
        <w:t>Dostawa i montaż mobilnej ścianki akustycznej z drzwiami;</w:t>
      </w:r>
    </w:p>
    <w:p w14:paraId="03602D2E" w14:textId="22C367C8" w:rsidR="00B502C8" w:rsidRDefault="00B502C8" w:rsidP="002C0949">
      <w:pPr>
        <w:pStyle w:val="Standarduser"/>
        <w:numPr>
          <w:ilvl w:val="0"/>
          <w:numId w:val="17"/>
        </w:numPr>
        <w:spacing w:line="276" w:lineRule="auto"/>
        <w:ind w:left="1276" w:hanging="425"/>
        <w:rPr>
          <w:rFonts w:ascii="Tahoma" w:eastAsia="Times New Roman" w:hAnsi="Tahoma" w:cs="Tahoma"/>
        </w:rPr>
      </w:pPr>
      <w:r w:rsidRPr="00B502C8">
        <w:rPr>
          <w:rFonts w:ascii="Tahoma" w:eastAsia="Times New Roman" w:hAnsi="Tahoma" w:cs="Tahoma"/>
        </w:rPr>
        <w:t>Dostawa i montaż wykładziny dywanowej z przygotowaniem powierzchni.</w:t>
      </w:r>
    </w:p>
    <w:p w14:paraId="41164BF1" w14:textId="77777777" w:rsidR="00D947CF" w:rsidRPr="00B502C8" w:rsidRDefault="00D947CF" w:rsidP="00D947CF">
      <w:pPr>
        <w:pStyle w:val="Standarduser"/>
        <w:spacing w:line="276" w:lineRule="auto"/>
        <w:ind w:left="1276"/>
        <w:rPr>
          <w:rFonts w:ascii="Tahoma" w:eastAsia="Times New Roman" w:hAnsi="Tahoma" w:cs="Tahoma"/>
        </w:rPr>
      </w:pPr>
    </w:p>
    <w:p w14:paraId="16DD14D3" w14:textId="77777777" w:rsidR="00B502C8" w:rsidRPr="00B502C8" w:rsidRDefault="00B502C8" w:rsidP="002C0949">
      <w:pPr>
        <w:pStyle w:val="NormalnyWeb"/>
        <w:numPr>
          <w:ilvl w:val="0"/>
          <w:numId w:val="15"/>
        </w:numPr>
        <w:suppressAutoHyphens/>
        <w:spacing w:before="0" w:beforeAutospacing="0" w:after="0" w:line="276" w:lineRule="auto"/>
        <w:ind w:left="426" w:hanging="426"/>
        <w:rPr>
          <w:rFonts w:ascii="Tahoma" w:hAnsi="Tahoma" w:cs="Tahoma"/>
        </w:rPr>
      </w:pPr>
      <w:r w:rsidRPr="00B502C8">
        <w:rPr>
          <w:rFonts w:ascii="Tahoma" w:hAnsi="Tahoma" w:cs="Tahoma"/>
        </w:rPr>
        <w:t>Dodatkowe warunki realizacji zamówienia:</w:t>
      </w:r>
    </w:p>
    <w:p w14:paraId="3A74A27E" w14:textId="77777777" w:rsidR="00B502C8" w:rsidRPr="00B502C8" w:rsidRDefault="00B502C8" w:rsidP="002C0949">
      <w:pPr>
        <w:pStyle w:val="NormalnyWeb"/>
        <w:numPr>
          <w:ilvl w:val="0"/>
          <w:numId w:val="14"/>
        </w:numPr>
        <w:suppressAutoHyphens/>
        <w:spacing w:before="0" w:beforeAutospacing="0" w:after="0" w:line="276" w:lineRule="auto"/>
        <w:ind w:left="851" w:hanging="425"/>
        <w:rPr>
          <w:rFonts w:ascii="Tahoma" w:hAnsi="Tahoma" w:cs="Tahoma"/>
        </w:rPr>
      </w:pPr>
      <w:r w:rsidRPr="00B502C8">
        <w:rPr>
          <w:rFonts w:ascii="Tahoma" w:eastAsia="Tahoma" w:hAnsi="Tahoma" w:cs="Tahoma"/>
        </w:rPr>
        <w:t>Prace będą odbywały się na czynnym obiekcie, przy czym pomieszczenia przeznaczone do remontu będą dostępne w całości.</w:t>
      </w:r>
    </w:p>
    <w:p w14:paraId="278A8C53" w14:textId="77777777" w:rsidR="00B502C8" w:rsidRPr="00B502C8" w:rsidRDefault="00B502C8" w:rsidP="002C0949">
      <w:pPr>
        <w:pStyle w:val="NormalnyWeb"/>
        <w:numPr>
          <w:ilvl w:val="0"/>
          <w:numId w:val="14"/>
        </w:numPr>
        <w:suppressAutoHyphens/>
        <w:spacing w:before="0" w:beforeAutospacing="0" w:after="0" w:line="276" w:lineRule="auto"/>
        <w:ind w:left="851" w:hanging="425"/>
        <w:rPr>
          <w:rFonts w:ascii="Tahoma" w:hAnsi="Tahoma" w:cs="Tahoma"/>
        </w:rPr>
      </w:pPr>
      <w:r w:rsidRPr="00B502C8">
        <w:rPr>
          <w:rFonts w:ascii="Tahoma" w:eastAsia="Tahoma" w:hAnsi="Tahoma" w:cs="Tahoma"/>
        </w:rPr>
        <w:t>Prace można będzie wykonywać od poniedziałku do piątku, w godzinach:</w:t>
      </w:r>
      <w:r w:rsidRPr="00B502C8">
        <w:rPr>
          <w:rFonts w:ascii="Tahoma" w:eastAsia="Tahoma" w:hAnsi="Tahoma" w:cs="Tahoma"/>
        </w:rPr>
        <w:br/>
        <w:t>od 7</w:t>
      </w:r>
      <w:r w:rsidRPr="00B502C8">
        <w:rPr>
          <w:rFonts w:ascii="Tahoma" w:eastAsia="Tahoma" w:hAnsi="Tahoma" w:cs="Tahoma"/>
          <w:vertAlign w:val="superscript"/>
        </w:rPr>
        <w:t>00</w:t>
      </w:r>
      <w:r w:rsidRPr="00B502C8">
        <w:rPr>
          <w:rFonts w:ascii="Tahoma" w:eastAsia="Tahoma" w:hAnsi="Tahoma" w:cs="Tahoma"/>
        </w:rPr>
        <w:t xml:space="preserve"> do 15</w:t>
      </w:r>
      <w:r w:rsidRPr="00B502C8">
        <w:rPr>
          <w:rFonts w:ascii="Tahoma" w:eastAsia="Tahoma" w:hAnsi="Tahoma" w:cs="Tahoma"/>
          <w:vertAlign w:val="superscript"/>
        </w:rPr>
        <w:t>00</w:t>
      </w:r>
      <w:r w:rsidRPr="00B502C8">
        <w:rPr>
          <w:rFonts w:ascii="Tahoma" w:eastAsia="Tahoma" w:hAnsi="Tahoma" w:cs="Tahoma"/>
        </w:rPr>
        <w:t>, a w soboty i niedziele tylko po uzyskaniu zgody użytkownika obiektu, tj. Dyrektora Centrum Usług Społecznych w Mikołowie.</w:t>
      </w:r>
    </w:p>
    <w:p w14:paraId="093609BF" w14:textId="77777777" w:rsidR="00B502C8" w:rsidRPr="00B502C8" w:rsidRDefault="00B502C8" w:rsidP="002C0949">
      <w:pPr>
        <w:pStyle w:val="NormalnyWeb"/>
        <w:numPr>
          <w:ilvl w:val="0"/>
          <w:numId w:val="14"/>
        </w:numPr>
        <w:suppressAutoHyphens/>
        <w:spacing w:before="0" w:beforeAutospacing="0" w:after="0" w:line="276" w:lineRule="auto"/>
        <w:ind w:left="851" w:hanging="425"/>
        <w:rPr>
          <w:rFonts w:ascii="Tahoma" w:hAnsi="Tahoma" w:cs="Tahoma"/>
        </w:rPr>
      </w:pPr>
      <w:r w:rsidRPr="00B502C8">
        <w:rPr>
          <w:rFonts w:ascii="Tahoma" w:eastAsia="Tahoma" w:hAnsi="Tahoma" w:cs="Tahoma"/>
          <w:color w:val="000000"/>
        </w:rPr>
        <w:t>Prace głośne mogą być wykonywane w godzinach: od 9</w:t>
      </w:r>
      <w:r w:rsidRPr="00B502C8">
        <w:rPr>
          <w:rFonts w:ascii="Tahoma" w:eastAsia="Tahoma" w:hAnsi="Tahoma" w:cs="Tahoma"/>
          <w:color w:val="000000"/>
          <w:vertAlign w:val="superscript"/>
        </w:rPr>
        <w:t>00</w:t>
      </w:r>
      <w:r w:rsidRPr="00B502C8">
        <w:rPr>
          <w:rFonts w:ascii="Tahoma" w:eastAsia="Tahoma" w:hAnsi="Tahoma" w:cs="Tahoma"/>
          <w:color w:val="000000"/>
        </w:rPr>
        <w:t xml:space="preserve"> do 15</w:t>
      </w:r>
      <w:r w:rsidRPr="00B502C8">
        <w:rPr>
          <w:rFonts w:ascii="Tahoma" w:eastAsia="Tahoma" w:hAnsi="Tahoma" w:cs="Tahoma"/>
          <w:color w:val="000000"/>
          <w:vertAlign w:val="superscript"/>
        </w:rPr>
        <w:t>00</w:t>
      </w:r>
      <w:r w:rsidRPr="00B502C8">
        <w:rPr>
          <w:rFonts w:ascii="Tahoma" w:eastAsia="Tahoma" w:hAnsi="Tahoma" w:cs="Tahoma"/>
          <w:color w:val="000000"/>
        </w:rPr>
        <w:t>.</w:t>
      </w:r>
    </w:p>
    <w:p w14:paraId="7920A3B3" w14:textId="77777777" w:rsidR="00B502C8" w:rsidRPr="00B502C8" w:rsidRDefault="00B502C8" w:rsidP="002C0949">
      <w:pPr>
        <w:pStyle w:val="NormalnyWeb"/>
        <w:numPr>
          <w:ilvl w:val="0"/>
          <w:numId w:val="14"/>
        </w:numPr>
        <w:suppressAutoHyphens/>
        <w:spacing w:before="0" w:beforeAutospacing="0" w:after="0" w:line="276" w:lineRule="auto"/>
        <w:ind w:left="851" w:hanging="425"/>
        <w:rPr>
          <w:rFonts w:ascii="Tahoma" w:hAnsi="Tahoma" w:cs="Tahoma"/>
        </w:rPr>
      </w:pPr>
      <w:r w:rsidRPr="00B502C8">
        <w:rPr>
          <w:rFonts w:ascii="Tahoma" w:eastAsia="Tahoma" w:hAnsi="Tahoma" w:cs="Tahoma"/>
          <w:color w:val="000000"/>
        </w:rPr>
        <w:t>Wykonawca w ramach prac przygotowawczych zabuduje drzwi na paterze, we wskazanym miejscu przez inspektora nadzoru inwestorskiego w celu oddzielenia części remontowanego obiektu od części czynnej obiektu.</w:t>
      </w:r>
    </w:p>
    <w:p w14:paraId="47B19E65" w14:textId="77777777" w:rsidR="00D947CF" w:rsidRDefault="00B502C8" w:rsidP="002C0949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B502C8">
        <w:rPr>
          <w:rFonts w:cs="Tahoma"/>
          <w:sz w:val="24"/>
          <w:szCs w:val="24"/>
        </w:rPr>
        <w:t>Zamawiający informuje również, iż przyszłemu Wykonawcy nakazuje się zabezpieczyć plac budowy przed dostępem osób trzecich, utrzymywać ład</w:t>
      </w:r>
      <w:r w:rsidRPr="00B502C8">
        <w:rPr>
          <w:rFonts w:cs="Tahoma"/>
          <w:sz w:val="24"/>
          <w:szCs w:val="24"/>
        </w:rPr>
        <w:br/>
        <w:t>i porządek w trakcie robót, oraz uporządkować po ukończeniu robót</w:t>
      </w:r>
    </w:p>
    <w:p w14:paraId="279BBC51" w14:textId="2C78523A" w:rsidR="00B502C8" w:rsidRDefault="00D947CF" w:rsidP="002C0949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Zamawiający, zobowiązuje się wobec Wykonawcy do dokonania czynności związanych z przygotowaniem robót, w szczególności do przekazania terenu budowy w terminie do 7 dni kalendarzowych licząc od chwili podpisania </w:t>
      </w:r>
      <w:r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>mowy oraz odebrania robót i zapłaty umówionego wynagrodzenia</w:t>
      </w:r>
      <w:r>
        <w:rPr>
          <w:rFonts w:cs="Tahoma"/>
          <w:sz w:val="24"/>
          <w:szCs w:val="24"/>
        </w:rPr>
        <w:t>.</w:t>
      </w:r>
    </w:p>
    <w:p w14:paraId="6A55E6FF" w14:textId="77777777" w:rsidR="00D947CF" w:rsidRPr="00B502C8" w:rsidRDefault="00D947CF" w:rsidP="00D947CF">
      <w:pPr>
        <w:pStyle w:val="Akapitzlist"/>
        <w:suppressAutoHyphens/>
        <w:spacing w:after="0" w:line="276" w:lineRule="auto"/>
        <w:ind w:left="426"/>
        <w:rPr>
          <w:rFonts w:cs="Tahoma"/>
          <w:sz w:val="24"/>
          <w:szCs w:val="24"/>
        </w:rPr>
      </w:pPr>
    </w:p>
    <w:p w14:paraId="04883049" w14:textId="77777777" w:rsidR="007E1BED" w:rsidRPr="0032791C" w:rsidRDefault="007E1BED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  <w:r w:rsidRPr="0032791C">
        <w:rPr>
          <w:rFonts w:cs="Tahoma"/>
          <w:b/>
          <w:sz w:val="24"/>
          <w:szCs w:val="24"/>
        </w:rPr>
        <w:t>§ 2. Termin wykonania zamówienia</w:t>
      </w:r>
    </w:p>
    <w:p w14:paraId="77B11A10" w14:textId="2584B706" w:rsidR="007E1BED" w:rsidRPr="008860A9" w:rsidRDefault="008860A9" w:rsidP="008860A9">
      <w:pPr>
        <w:suppressAutoHyphens/>
        <w:spacing w:after="0" w:line="276" w:lineRule="auto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Termin wykonania przedmiotu </w:t>
      </w:r>
      <w:r w:rsidR="002C0949"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 xml:space="preserve">mowy: </w:t>
      </w:r>
      <w:bookmarkStart w:id="3" w:name="_Hlk105400439"/>
      <w:r w:rsidRPr="008860A9">
        <w:rPr>
          <w:rFonts w:cs="Tahoma"/>
          <w:b/>
          <w:bCs/>
          <w:sz w:val="24"/>
          <w:szCs w:val="24"/>
        </w:rPr>
        <w:t>do 6 miesięcy</w:t>
      </w:r>
      <w:bookmarkStart w:id="4" w:name="_Hlk197934695"/>
      <w:bookmarkEnd w:id="3"/>
      <w:r w:rsidR="00F97AF7" w:rsidRPr="008860A9">
        <w:rPr>
          <w:rFonts w:cs="Tahoma"/>
          <w:b/>
          <w:bCs/>
          <w:sz w:val="24"/>
          <w:szCs w:val="24"/>
        </w:rPr>
        <w:t xml:space="preserve">, licząc </w:t>
      </w:r>
      <w:r w:rsidR="007E1BED" w:rsidRPr="008860A9">
        <w:rPr>
          <w:rFonts w:cs="Tahoma"/>
          <w:b/>
          <w:bCs/>
          <w:sz w:val="24"/>
          <w:szCs w:val="24"/>
        </w:rPr>
        <w:t xml:space="preserve">od dnia zawarcia </w:t>
      </w:r>
      <w:r w:rsidR="00287D87" w:rsidRPr="008860A9">
        <w:rPr>
          <w:rFonts w:cs="Tahoma"/>
          <w:b/>
          <w:bCs/>
          <w:sz w:val="24"/>
          <w:szCs w:val="24"/>
        </w:rPr>
        <w:t>U</w:t>
      </w:r>
      <w:r w:rsidR="007E1BED" w:rsidRPr="008860A9">
        <w:rPr>
          <w:rFonts w:cs="Tahoma"/>
          <w:b/>
          <w:bCs/>
          <w:sz w:val="24"/>
          <w:szCs w:val="24"/>
        </w:rPr>
        <w:t>mowy</w:t>
      </w:r>
      <w:bookmarkEnd w:id="4"/>
      <w:r w:rsidR="007E1BED" w:rsidRPr="008860A9">
        <w:rPr>
          <w:rFonts w:cs="Tahoma"/>
          <w:sz w:val="24"/>
          <w:szCs w:val="24"/>
        </w:rPr>
        <w:t>.</w:t>
      </w:r>
    </w:p>
    <w:p w14:paraId="5629044E" w14:textId="77777777" w:rsidR="007E1BED" w:rsidRPr="0032791C" w:rsidRDefault="007E1BED" w:rsidP="003B4651">
      <w:pPr>
        <w:spacing w:after="0" w:line="276" w:lineRule="auto"/>
        <w:contextualSpacing/>
        <w:rPr>
          <w:rFonts w:cs="Tahoma"/>
          <w:sz w:val="24"/>
          <w:szCs w:val="24"/>
        </w:rPr>
      </w:pPr>
    </w:p>
    <w:p w14:paraId="0703335D" w14:textId="159BC230" w:rsidR="008860A9" w:rsidRPr="008860A9" w:rsidRDefault="007E1BED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  <w:r w:rsidRPr="0032791C">
        <w:rPr>
          <w:rFonts w:cs="Tahoma"/>
          <w:b/>
          <w:sz w:val="24"/>
          <w:szCs w:val="24"/>
        </w:rPr>
        <w:t>§ 3</w:t>
      </w:r>
      <w:r w:rsidRPr="008860A9">
        <w:rPr>
          <w:rFonts w:cs="Tahoma"/>
          <w:b/>
          <w:sz w:val="24"/>
          <w:szCs w:val="24"/>
        </w:rPr>
        <w:t xml:space="preserve">. </w:t>
      </w:r>
      <w:r w:rsidR="008860A9" w:rsidRPr="008860A9">
        <w:rPr>
          <w:rFonts w:cs="Tahoma"/>
          <w:b/>
          <w:sz w:val="24"/>
          <w:szCs w:val="24"/>
        </w:rPr>
        <w:t>Kierownictwo i nadzór, osoby do kontaktów</w:t>
      </w:r>
    </w:p>
    <w:p w14:paraId="5E620BB1" w14:textId="70B31951" w:rsidR="008860A9" w:rsidRDefault="008860A9" w:rsidP="002C0949">
      <w:pPr>
        <w:pStyle w:val="Akapitzlist"/>
        <w:numPr>
          <w:ilvl w:val="0"/>
          <w:numId w:val="20"/>
        </w:numPr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8860A9">
        <w:rPr>
          <w:rFonts w:eastAsia="Arial" w:cs="Tahoma"/>
          <w:sz w:val="24"/>
          <w:szCs w:val="24"/>
        </w:rPr>
        <w:t xml:space="preserve">Wykonawca zobowiązany jest zapewnić wykonanie i kierowanie robotami objętymi przedmiotem </w:t>
      </w:r>
      <w:r w:rsidR="002C0949">
        <w:rPr>
          <w:rFonts w:eastAsia="Arial" w:cs="Tahoma"/>
          <w:sz w:val="24"/>
          <w:szCs w:val="24"/>
        </w:rPr>
        <w:t>U</w:t>
      </w:r>
      <w:r w:rsidRPr="008860A9">
        <w:rPr>
          <w:rFonts w:eastAsia="Arial" w:cs="Tahoma"/>
          <w:sz w:val="24"/>
          <w:szCs w:val="24"/>
        </w:rPr>
        <w:t>mowy przez osoby posiadające stosowne kwalifikacje zawodowe i uprawnienia budowlane</w:t>
      </w:r>
      <w:r>
        <w:rPr>
          <w:rFonts w:eastAsia="Arial" w:cs="Tahoma"/>
          <w:sz w:val="24"/>
          <w:szCs w:val="24"/>
        </w:rPr>
        <w:t>.</w:t>
      </w:r>
    </w:p>
    <w:p w14:paraId="466E0621" w14:textId="7A3C6420" w:rsidR="008860A9" w:rsidRPr="008860A9" w:rsidRDefault="008860A9" w:rsidP="002C0949">
      <w:pPr>
        <w:pStyle w:val="Akapitzlist"/>
        <w:numPr>
          <w:ilvl w:val="0"/>
          <w:numId w:val="20"/>
        </w:numPr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8860A9">
        <w:rPr>
          <w:rFonts w:eastAsia="Arial" w:cs="Tahoma"/>
          <w:sz w:val="24"/>
          <w:szCs w:val="24"/>
        </w:rPr>
        <w:t>Zamawiający ustanawia inspektora nadzoru inwestorskiego</w:t>
      </w:r>
      <w:r>
        <w:rPr>
          <w:rFonts w:eastAsia="Arial" w:cs="Tahoma"/>
          <w:sz w:val="24"/>
          <w:szCs w:val="24"/>
        </w:rPr>
        <w:t>:</w:t>
      </w:r>
      <w:r w:rsidRPr="008860A9">
        <w:rPr>
          <w:rFonts w:eastAsia="Arial" w:cs="Tahoma"/>
          <w:sz w:val="24"/>
          <w:szCs w:val="24"/>
        </w:rPr>
        <w:t xml:space="preserve"> </w:t>
      </w:r>
      <w:r w:rsidR="003C14DF" w:rsidRPr="00183E30">
        <w:rPr>
          <w:rFonts w:eastAsia="Arial" w:cs="Tahoma"/>
          <w:color w:val="FF0000"/>
          <w:sz w:val="24"/>
          <w:szCs w:val="24"/>
        </w:rPr>
        <w:t>________</w:t>
      </w:r>
      <w:r w:rsidRPr="00183E30">
        <w:rPr>
          <w:rFonts w:eastAsia="Arial" w:cs="Tahoma"/>
          <w:color w:val="FF0000"/>
          <w:sz w:val="24"/>
          <w:szCs w:val="24"/>
        </w:rPr>
        <w:t xml:space="preserve">, tel. </w:t>
      </w:r>
      <w:r w:rsidR="003C14DF" w:rsidRPr="00183E30">
        <w:rPr>
          <w:rFonts w:eastAsia="Arial" w:cs="Tahoma"/>
          <w:color w:val="FF0000"/>
          <w:sz w:val="24"/>
          <w:szCs w:val="24"/>
        </w:rPr>
        <w:t>____</w:t>
      </w:r>
      <w:r w:rsidRPr="00183E30">
        <w:rPr>
          <w:rFonts w:eastAsia="Arial" w:cs="Tahoma"/>
          <w:color w:val="FF0000"/>
          <w:sz w:val="24"/>
          <w:szCs w:val="24"/>
        </w:rPr>
        <w:t>,             e-mail: ______________</w:t>
      </w:r>
      <w:r w:rsidRPr="008860A9">
        <w:rPr>
          <w:rFonts w:eastAsia="Arial" w:cs="Tahoma"/>
          <w:sz w:val="24"/>
          <w:szCs w:val="24"/>
        </w:rPr>
        <w:t>,  który pełni jednocześnie funkcję osoby do kontaktów po stronie Zamawiającego.</w:t>
      </w:r>
    </w:p>
    <w:p w14:paraId="357ACB4F" w14:textId="77777777" w:rsidR="003C14DF" w:rsidRPr="003C14DF" w:rsidRDefault="008860A9" w:rsidP="002C0949">
      <w:pPr>
        <w:pStyle w:val="Akapitzlist"/>
        <w:numPr>
          <w:ilvl w:val="0"/>
          <w:numId w:val="20"/>
        </w:numPr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8860A9">
        <w:rPr>
          <w:rFonts w:eastAsia="Arial" w:cs="Tahoma"/>
          <w:sz w:val="24"/>
          <w:szCs w:val="24"/>
        </w:rPr>
        <w:t>Osobą do kontaktów po stronie Wykonawcy jest</w:t>
      </w:r>
      <w:r>
        <w:rPr>
          <w:rFonts w:eastAsia="Arial" w:cs="Tahoma"/>
          <w:sz w:val="24"/>
          <w:szCs w:val="24"/>
        </w:rPr>
        <w:t>:</w:t>
      </w:r>
      <w:r w:rsidRPr="008860A9">
        <w:rPr>
          <w:rFonts w:eastAsia="Arial" w:cs="Tahoma"/>
          <w:sz w:val="24"/>
          <w:szCs w:val="24"/>
        </w:rPr>
        <w:t xml:space="preserve"> </w:t>
      </w:r>
      <w:r w:rsidR="003C14DF" w:rsidRPr="00183E30">
        <w:rPr>
          <w:rFonts w:eastAsia="Arial" w:cs="Tahoma"/>
          <w:color w:val="FF0000"/>
          <w:sz w:val="24"/>
          <w:szCs w:val="24"/>
        </w:rPr>
        <w:t>____________</w:t>
      </w:r>
      <w:r w:rsidRPr="00183E30">
        <w:rPr>
          <w:rFonts w:eastAsia="Arial" w:cs="Tahoma"/>
          <w:color w:val="FF0000"/>
          <w:sz w:val="24"/>
          <w:szCs w:val="24"/>
        </w:rPr>
        <w:t>, tel. ___</w:t>
      </w:r>
      <w:r w:rsidR="003C14DF" w:rsidRPr="00183E30">
        <w:rPr>
          <w:rFonts w:eastAsia="Arial" w:cs="Tahoma"/>
          <w:color w:val="FF0000"/>
          <w:sz w:val="24"/>
          <w:szCs w:val="24"/>
        </w:rPr>
        <w:t>_</w:t>
      </w:r>
      <w:r w:rsidRPr="00183E30">
        <w:rPr>
          <w:rFonts w:eastAsia="Arial" w:cs="Tahoma"/>
          <w:color w:val="FF0000"/>
          <w:sz w:val="24"/>
          <w:szCs w:val="24"/>
        </w:rPr>
        <w:t>,             e-mail: ______________</w:t>
      </w:r>
      <w:r w:rsidRPr="008860A9">
        <w:rPr>
          <w:rFonts w:eastAsia="Arial" w:cs="Tahoma"/>
          <w:sz w:val="24"/>
          <w:szCs w:val="24"/>
        </w:rPr>
        <w:t>.</w:t>
      </w:r>
    </w:p>
    <w:p w14:paraId="4E57994F" w14:textId="4C865856" w:rsidR="003C14DF" w:rsidRPr="003C14DF" w:rsidRDefault="008860A9" w:rsidP="002C0949">
      <w:pPr>
        <w:pStyle w:val="Akapitzlist"/>
        <w:numPr>
          <w:ilvl w:val="0"/>
          <w:numId w:val="20"/>
        </w:numPr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3C14DF">
        <w:rPr>
          <w:rFonts w:eastAsia="Arial" w:cs="Tahoma"/>
          <w:sz w:val="24"/>
          <w:szCs w:val="24"/>
          <w:lang w:eastAsia="pl-PL"/>
        </w:rPr>
        <w:t xml:space="preserve">Wszelką korespondencję dotyczącą realizacji </w:t>
      </w:r>
      <w:r w:rsidR="002C0949">
        <w:rPr>
          <w:rFonts w:eastAsia="Arial" w:cs="Tahoma"/>
          <w:sz w:val="24"/>
          <w:szCs w:val="24"/>
          <w:lang w:eastAsia="pl-PL"/>
        </w:rPr>
        <w:t>U</w:t>
      </w:r>
      <w:r w:rsidRPr="003C14DF">
        <w:rPr>
          <w:rFonts w:eastAsia="Arial" w:cs="Tahoma"/>
          <w:sz w:val="24"/>
          <w:szCs w:val="24"/>
          <w:lang w:eastAsia="pl-PL"/>
        </w:rPr>
        <w:t>mowy należy składać</w:t>
      </w:r>
      <w:r w:rsidR="003C14DF">
        <w:rPr>
          <w:rFonts w:eastAsia="Arial" w:cs="Tahoma"/>
          <w:sz w:val="24"/>
          <w:szCs w:val="24"/>
          <w:lang w:eastAsia="pl-PL"/>
        </w:rPr>
        <w:br/>
      </w:r>
      <w:r w:rsidRPr="003C14DF">
        <w:rPr>
          <w:rFonts w:eastAsia="Arial" w:cs="Tahoma"/>
          <w:sz w:val="24"/>
          <w:szCs w:val="24"/>
          <w:lang w:eastAsia="pl-PL"/>
        </w:rPr>
        <w:t>w formie pisemnej, w siedzibie Zamawiającego.</w:t>
      </w:r>
    </w:p>
    <w:p w14:paraId="56227B5A" w14:textId="6D5A69F9" w:rsidR="008860A9" w:rsidRPr="003C14DF" w:rsidRDefault="008860A9" w:rsidP="002C0949">
      <w:pPr>
        <w:pStyle w:val="Akapitzlist"/>
        <w:numPr>
          <w:ilvl w:val="0"/>
          <w:numId w:val="20"/>
        </w:numPr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3C14DF">
        <w:rPr>
          <w:rFonts w:eastAsia="Arial" w:cs="Tahoma"/>
          <w:sz w:val="24"/>
          <w:szCs w:val="24"/>
          <w:lang w:eastAsia="pl-PL"/>
        </w:rPr>
        <w:t xml:space="preserve">Zmiana osób do kontaktu określonych w ust.2 i 3 nie stanowi zmiany </w:t>
      </w:r>
      <w:r w:rsidR="003C14DF">
        <w:rPr>
          <w:rFonts w:eastAsia="Arial" w:cs="Tahoma"/>
          <w:sz w:val="24"/>
          <w:szCs w:val="24"/>
          <w:lang w:eastAsia="pl-PL"/>
        </w:rPr>
        <w:t>U</w:t>
      </w:r>
      <w:r w:rsidRPr="003C14DF">
        <w:rPr>
          <w:rFonts w:eastAsia="Arial" w:cs="Tahoma"/>
          <w:sz w:val="24"/>
          <w:szCs w:val="24"/>
          <w:lang w:eastAsia="pl-PL"/>
        </w:rPr>
        <w:t>mowy</w:t>
      </w:r>
      <w:r w:rsidR="003C14DF">
        <w:rPr>
          <w:rFonts w:eastAsia="Arial" w:cs="Tahoma"/>
          <w:sz w:val="24"/>
          <w:szCs w:val="24"/>
          <w:lang w:eastAsia="pl-PL"/>
        </w:rPr>
        <w:t>.</w:t>
      </w:r>
    </w:p>
    <w:p w14:paraId="387D5D40" w14:textId="77777777" w:rsidR="008860A9" w:rsidRDefault="008860A9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</w:p>
    <w:p w14:paraId="3DD20FF3" w14:textId="77777777" w:rsidR="00C62290" w:rsidRDefault="00C62290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br w:type="page"/>
      </w:r>
    </w:p>
    <w:p w14:paraId="6624113A" w14:textId="4A97D4F8" w:rsidR="003C14DF" w:rsidRDefault="007E1BED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  <w:r w:rsidRPr="0032791C">
        <w:rPr>
          <w:rFonts w:cs="Tahoma"/>
          <w:b/>
          <w:sz w:val="24"/>
          <w:szCs w:val="24"/>
        </w:rPr>
        <w:lastRenderedPageBreak/>
        <w:t xml:space="preserve">§ </w:t>
      </w:r>
      <w:r w:rsidR="003C14DF">
        <w:rPr>
          <w:rFonts w:cs="Tahoma"/>
          <w:b/>
          <w:sz w:val="24"/>
          <w:szCs w:val="24"/>
        </w:rPr>
        <w:t>4</w:t>
      </w:r>
      <w:r w:rsidRPr="003C14DF">
        <w:rPr>
          <w:rFonts w:cs="Tahoma"/>
          <w:b/>
          <w:sz w:val="24"/>
          <w:szCs w:val="24"/>
        </w:rPr>
        <w:t xml:space="preserve">. </w:t>
      </w:r>
      <w:r w:rsidR="003C14DF" w:rsidRPr="003C14DF">
        <w:rPr>
          <w:rFonts w:cs="Tahoma"/>
          <w:b/>
          <w:sz w:val="24"/>
          <w:szCs w:val="24"/>
        </w:rPr>
        <w:t>Materiały</w:t>
      </w:r>
    </w:p>
    <w:p w14:paraId="63C7BEA4" w14:textId="5D4C23EE" w:rsidR="003C14DF" w:rsidRPr="003C14DF" w:rsidRDefault="003C14DF" w:rsidP="002C0949">
      <w:pPr>
        <w:pStyle w:val="Akapitzlist"/>
        <w:numPr>
          <w:ilvl w:val="0"/>
          <w:numId w:val="21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3C14DF">
        <w:rPr>
          <w:rFonts w:eastAsia="Arial" w:cs="Tahoma"/>
          <w:sz w:val="24"/>
          <w:szCs w:val="24"/>
        </w:rPr>
        <w:t>Wykonawca zobowiązuje się do wykonania robót z materiałów własnych, które co do jakości odpowiadają wymogom wyrobów dopuszczonych do obrotu</w:t>
      </w:r>
      <w:r>
        <w:rPr>
          <w:rFonts w:eastAsia="Arial" w:cs="Tahoma"/>
          <w:sz w:val="24"/>
          <w:szCs w:val="24"/>
        </w:rPr>
        <w:br/>
      </w:r>
      <w:r w:rsidRPr="003C14DF">
        <w:rPr>
          <w:rFonts w:eastAsia="Arial" w:cs="Tahoma"/>
          <w:sz w:val="24"/>
          <w:szCs w:val="24"/>
        </w:rPr>
        <w:t>i stosowania w budownictwie, określonym w ustawie z dnia 7 lipca 1994</w:t>
      </w:r>
      <w:r w:rsidR="0045615C">
        <w:rPr>
          <w:rFonts w:eastAsia="Arial" w:cs="Tahoma"/>
          <w:sz w:val="24"/>
          <w:szCs w:val="24"/>
        </w:rPr>
        <w:t xml:space="preserve"> </w:t>
      </w:r>
      <w:r w:rsidRPr="003C14DF">
        <w:rPr>
          <w:rFonts w:eastAsia="Arial" w:cs="Tahoma"/>
          <w:sz w:val="24"/>
          <w:szCs w:val="24"/>
        </w:rPr>
        <w:t>r. Prawo Budowlane oraz ustawie z dnia 16 kwietnia 2004</w:t>
      </w:r>
      <w:r w:rsidR="0045615C">
        <w:rPr>
          <w:rFonts w:eastAsia="Arial" w:cs="Tahoma"/>
          <w:sz w:val="24"/>
          <w:szCs w:val="24"/>
        </w:rPr>
        <w:t xml:space="preserve"> </w:t>
      </w:r>
      <w:r w:rsidRPr="003C14DF">
        <w:rPr>
          <w:rFonts w:eastAsia="Arial" w:cs="Tahoma"/>
          <w:sz w:val="24"/>
          <w:szCs w:val="24"/>
        </w:rPr>
        <w:t>r. o wyrobach budowlanych, stosownych rozporządzeniach oraz wymaganiom projektu.</w:t>
      </w:r>
    </w:p>
    <w:p w14:paraId="41566451" w14:textId="2A534F51" w:rsidR="003C14DF" w:rsidRPr="003C14DF" w:rsidRDefault="003C14DF" w:rsidP="002C0949">
      <w:pPr>
        <w:pStyle w:val="Akapitzlist"/>
        <w:numPr>
          <w:ilvl w:val="0"/>
          <w:numId w:val="21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3C14DF">
        <w:rPr>
          <w:rFonts w:eastAsia="Arial" w:cs="Tahoma"/>
          <w:sz w:val="24"/>
          <w:szCs w:val="24"/>
        </w:rPr>
        <w:t>Na każde żądanie Zamawiającego, Wykonawca zobowiązany jest okazać</w:t>
      </w:r>
      <w:r>
        <w:rPr>
          <w:rFonts w:eastAsia="Arial" w:cs="Tahoma"/>
          <w:sz w:val="24"/>
          <w:szCs w:val="24"/>
        </w:rPr>
        <w:br/>
      </w:r>
      <w:r w:rsidRPr="003C14DF">
        <w:rPr>
          <w:rFonts w:eastAsia="Arial" w:cs="Tahoma"/>
          <w:sz w:val="24"/>
          <w:szCs w:val="24"/>
        </w:rPr>
        <w:t>w stosunku do wskazanych materiałów stosowny dokument potwierdzający dopuszczenie go do stosowania w budownictwie (np. takie jak: aprobata techniczna, deklaracja zgodności, znak budowlany, atest, certyfikat, świadectwo jakości etc.).</w:t>
      </w:r>
    </w:p>
    <w:p w14:paraId="7E907E39" w14:textId="32BC8EDC" w:rsidR="003641A6" w:rsidRPr="003641A6" w:rsidRDefault="003C14DF" w:rsidP="002C0949">
      <w:pPr>
        <w:pStyle w:val="Akapitzlist"/>
        <w:numPr>
          <w:ilvl w:val="0"/>
          <w:numId w:val="21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3C14DF">
        <w:rPr>
          <w:rFonts w:eastAsia="Arial" w:cs="Tahoma"/>
          <w:sz w:val="24"/>
          <w:szCs w:val="24"/>
        </w:rPr>
        <w:t>Wykonawca zapewni potrzebne oprzyrządowanie, potencjał ludzki oraz materiały wymagane do zbadania na żądanie Zamawiającego jakości robót wykonanych</w:t>
      </w:r>
      <w:r w:rsidR="003641A6">
        <w:rPr>
          <w:rFonts w:eastAsia="Arial" w:cs="Tahoma"/>
          <w:sz w:val="24"/>
          <w:szCs w:val="24"/>
        </w:rPr>
        <w:br/>
      </w:r>
      <w:r w:rsidRPr="003C14DF">
        <w:rPr>
          <w:rFonts w:eastAsia="Arial" w:cs="Tahoma"/>
          <w:sz w:val="24"/>
          <w:szCs w:val="24"/>
        </w:rPr>
        <w:t xml:space="preserve">z materiałów w zakresie niezbędnym do prawidłowej realizacji </w:t>
      </w:r>
      <w:r w:rsidR="002C0949">
        <w:rPr>
          <w:rFonts w:eastAsia="Arial" w:cs="Tahoma"/>
          <w:sz w:val="24"/>
          <w:szCs w:val="24"/>
        </w:rPr>
        <w:t>U</w:t>
      </w:r>
      <w:r w:rsidRPr="003C14DF">
        <w:rPr>
          <w:rFonts w:eastAsia="Arial" w:cs="Tahoma"/>
          <w:sz w:val="24"/>
          <w:szCs w:val="24"/>
        </w:rPr>
        <w:t>mowy, w tym</w:t>
      </w:r>
      <w:r w:rsidR="003641A6">
        <w:rPr>
          <w:rFonts w:eastAsia="Arial" w:cs="Tahoma"/>
          <w:sz w:val="24"/>
          <w:szCs w:val="24"/>
        </w:rPr>
        <w:br/>
      </w:r>
      <w:r w:rsidRPr="003C14DF">
        <w:rPr>
          <w:rFonts w:eastAsia="Arial" w:cs="Tahoma"/>
          <w:sz w:val="24"/>
          <w:szCs w:val="24"/>
        </w:rPr>
        <w:t xml:space="preserve">w szczególności przewidzianych w Opisie </w:t>
      </w:r>
      <w:r w:rsidR="003641A6">
        <w:rPr>
          <w:rFonts w:eastAsia="Arial" w:cs="Tahoma"/>
          <w:sz w:val="24"/>
          <w:szCs w:val="24"/>
        </w:rPr>
        <w:t>p</w:t>
      </w:r>
      <w:r w:rsidRPr="003C14DF">
        <w:rPr>
          <w:rFonts w:eastAsia="Arial" w:cs="Tahoma"/>
          <w:sz w:val="24"/>
          <w:szCs w:val="24"/>
        </w:rPr>
        <w:t xml:space="preserve">rzedmiotu </w:t>
      </w:r>
      <w:r w:rsidR="003641A6">
        <w:rPr>
          <w:rFonts w:eastAsia="Arial" w:cs="Tahoma"/>
          <w:sz w:val="24"/>
          <w:szCs w:val="24"/>
        </w:rPr>
        <w:t>z</w:t>
      </w:r>
      <w:r w:rsidRPr="003C14DF">
        <w:rPr>
          <w:rFonts w:eastAsia="Arial" w:cs="Tahoma"/>
          <w:sz w:val="24"/>
          <w:szCs w:val="24"/>
        </w:rPr>
        <w:t>amówienia.</w:t>
      </w:r>
    </w:p>
    <w:p w14:paraId="727B392D" w14:textId="77777777" w:rsidR="003641A6" w:rsidRPr="003641A6" w:rsidRDefault="003C14DF" w:rsidP="002C0949">
      <w:pPr>
        <w:pStyle w:val="Akapitzlist"/>
        <w:numPr>
          <w:ilvl w:val="0"/>
          <w:numId w:val="21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3641A6">
        <w:rPr>
          <w:rFonts w:eastAsia="Arial" w:cs="Tahoma"/>
          <w:sz w:val="24"/>
          <w:szCs w:val="24"/>
        </w:rPr>
        <w:t>Badania, o których mowa w ust. 3</w:t>
      </w:r>
      <w:r w:rsidR="003641A6">
        <w:rPr>
          <w:rFonts w:eastAsia="Arial" w:cs="Tahoma"/>
          <w:sz w:val="24"/>
          <w:szCs w:val="24"/>
        </w:rPr>
        <w:t xml:space="preserve"> powyżej</w:t>
      </w:r>
      <w:r w:rsidRPr="003641A6">
        <w:rPr>
          <w:rFonts w:eastAsia="Arial" w:cs="Tahoma"/>
          <w:sz w:val="24"/>
          <w:szCs w:val="24"/>
        </w:rPr>
        <w:t>, będą realizowane przez Wykonawcę</w:t>
      </w:r>
      <w:r w:rsidR="003641A6">
        <w:rPr>
          <w:rFonts w:eastAsia="Arial" w:cs="Tahoma"/>
          <w:sz w:val="24"/>
          <w:szCs w:val="24"/>
        </w:rPr>
        <w:br/>
      </w:r>
      <w:r w:rsidRPr="003641A6">
        <w:rPr>
          <w:rFonts w:eastAsia="Arial" w:cs="Tahoma"/>
          <w:sz w:val="24"/>
          <w:szCs w:val="24"/>
        </w:rPr>
        <w:t>na własny koszt.</w:t>
      </w:r>
    </w:p>
    <w:p w14:paraId="119F8BB7" w14:textId="2FAE163D" w:rsidR="003C14DF" w:rsidRPr="003641A6" w:rsidRDefault="003C14DF" w:rsidP="002C0949">
      <w:pPr>
        <w:pStyle w:val="Akapitzlist"/>
        <w:numPr>
          <w:ilvl w:val="0"/>
          <w:numId w:val="21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3641A6">
        <w:rPr>
          <w:rFonts w:eastAsia="Arial" w:cs="Tahoma"/>
          <w:sz w:val="24"/>
          <w:szCs w:val="24"/>
        </w:rPr>
        <w:t xml:space="preserve">Jeżeli Zamawiający zażąda badań, które nie były przewidziane </w:t>
      </w:r>
      <w:r w:rsidR="003641A6">
        <w:rPr>
          <w:rFonts w:eastAsia="Arial" w:cs="Tahoma"/>
          <w:sz w:val="24"/>
          <w:szCs w:val="24"/>
        </w:rPr>
        <w:t>U</w:t>
      </w:r>
      <w:r w:rsidRPr="003641A6">
        <w:rPr>
          <w:rFonts w:eastAsia="Arial" w:cs="Tahoma"/>
          <w:sz w:val="24"/>
          <w:szCs w:val="24"/>
        </w:rPr>
        <w:t>mową,</w:t>
      </w:r>
      <w:r w:rsidR="003641A6">
        <w:rPr>
          <w:rFonts w:eastAsia="Arial" w:cs="Tahoma"/>
          <w:sz w:val="24"/>
          <w:szCs w:val="24"/>
        </w:rPr>
        <w:br/>
      </w:r>
      <w:r w:rsidRPr="003641A6">
        <w:rPr>
          <w:rFonts w:eastAsia="Arial" w:cs="Tahoma"/>
          <w:sz w:val="24"/>
          <w:szCs w:val="24"/>
        </w:rPr>
        <w:t>to Wykonawca zobowiązany jest do przeprowadzenia tych badań.</w:t>
      </w:r>
    </w:p>
    <w:p w14:paraId="687DB835" w14:textId="3219199E" w:rsidR="003C14DF" w:rsidRPr="003641A6" w:rsidRDefault="003C14DF" w:rsidP="002C0949">
      <w:pPr>
        <w:pStyle w:val="Akapitzlist"/>
        <w:numPr>
          <w:ilvl w:val="0"/>
          <w:numId w:val="21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Jeżeli w rezultacie przeprowadzenia tych badań okaże się, że zastosowane materiały bądź wykonanie robót jest niezgodne z </w:t>
      </w:r>
      <w:r w:rsidR="002C0949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 xml:space="preserve">mową, to koszty badań dodatkowych obciążają Wykonawcę, zaś gdy wyniki badań wskażą, że materiały </w:t>
      </w:r>
      <w:r w:rsidRPr="003641A6">
        <w:rPr>
          <w:rFonts w:eastAsia="Arial" w:cs="Tahoma"/>
          <w:sz w:val="24"/>
          <w:szCs w:val="24"/>
        </w:rPr>
        <w:t xml:space="preserve">bądź wykonanie robót są zgodne z </w:t>
      </w:r>
      <w:r w:rsidR="002C0949">
        <w:rPr>
          <w:rFonts w:eastAsia="Arial" w:cs="Tahoma"/>
          <w:sz w:val="24"/>
          <w:szCs w:val="24"/>
        </w:rPr>
        <w:t>U</w:t>
      </w:r>
      <w:r w:rsidRPr="003641A6">
        <w:rPr>
          <w:rFonts w:eastAsia="Arial" w:cs="Tahoma"/>
          <w:sz w:val="24"/>
          <w:szCs w:val="24"/>
        </w:rPr>
        <w:t>mową, to koszty tych badań obciążają Zamawiającego</w:t>
      </w:r>
      <w:r w:rsidR="003641A6" w:rsidRPr="003641A6">
        <w:rPr>
          <w:rFonts w:eastAsia="Arial" w:cs="Tahoma"/>
          <w:sz w:val="24"/>
          <w:szCs w:val="24"/>
        </w:rPr>
        <w:t>.</w:t>
      </w:r>
    </w:p>
    <w:p w14:paraId="098B3008" w14:textId="77777777" w:rsidR="003641A6" w:rsidRPr="003641A6" w:rsidRDefault="003641A6" w:rsidP="003641A6">
      <w:pPr>
        <w:spacing w:after="0" w:line="276" w:lineRule="auto"/>
        <w:rPr>
          <w:rFonts w:cs="Tahoma"/>
          <w:b/>
          <w:sz w:val="24"/>
          <w:szCs w:val="24"/>
        </w:rPr>
      </w:pPr>
    </w:p>
    <w:p w14:paraId="0DB707FE" w14:textId="011733CC" w:rsidR="003C14DF" w:rsidRPr="003641A6" w:rsidRDefault="003641A6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  <w:r w:rsidRPr="003641A6">
        <w:rPr>
          <w:rFonts w:cs="Tahoma"/>
          <w:b/>
          <w:sz w:val="24"/>
          <w:szCs w:val="24"/>
        </w:rPr>
        <w:t>§ 5. Personel i sprzęt</w:t>
      </w:r>
    </w:p>
    <w:p w14:paraId="2D93A570" w14:textId="0CF4D27E" w:rsidR="003641A6" w:rsidRPr="003641A6" w:rsidRDefault="003641A6" w:rsidP="002C0949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3641A6">
        <w:rPr>
          <w:rFonts w:eastAsia="Arial" w:cs="Tahoma"/>
          <w:sz w:val="24"/>
          <w:szCs w:val="24"/>
        </w:rPr>
        <w:t>Do wykonywania samodzielnych funkcji przy realizacji robót, Wykonawca będzie dysponował odpowiednim personelem technicznym wymaganym</w:t>
      </w:r>
      <w:r w:rsidR="00ED7FD7">
        <w:rPr>
          <w:rFonts w:eastAsia="Arial" w:cs="Tahoma"/>
          <w:sz w:val="24"/>
          <w:szCs w:val="24"/>
        </w:rPr>
        <w:t>,</w:t>
      </w:r>
      <w:r w:rsidRPr="003641A6">
        <w:rPr>
          <w:rFonts w:eastAsia="Arial" w:cs="Tahoma"/>
          <w:sz w:val="24"/>
          <w:szCs w:val="24"/>
        </w:rPr>
        <w:t xml:space="preserve"> zgodnie z SWZ.</w:t>
      </w:r>
    </w:p>
    <w:p w14:paraId="7C33B4E5" w14:textId="0AAB97AC" w:rsidR="003641A6" w:rsidRPr="003641A6" w:rsidRDefault="003641A6" w:rsidP="002C0949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3641A6">
        <w:rPr>
          <w:rFonts w:eastAsia="Arial" w:cs="Tahoma"/>
          <w:sz w:val="24"/>
          <w:szCs w:val="24"/>
        </w:rPr>
        <w:t>Wykonawca jest zobowiązany dysponować odpowiednim potencjałem technicznym, w szczególności odpowiednią ilością i wydajnością sprzętu niezbędnego do wykonania robót, zapewniającego wykonanie robót zgodnie</w:t>
      </w:r>
      <w:r>
        <w:rPr>
          <w:rFonts w:eastAsia="Arial" w:cs="Tahoma"/>
          <w:sz w:val="24"/>
          <w:szCs w:val="24"/>
        </w:rPr>
        <w:br/>
      </w:r>
      <w:r w:rsidRPr="003641A6">
        <w:rPr>
          <w:rFonts w:eastAsia="Arial" w:cs="Tahoma"/>
          <w:sz w:val="24"/>
          <w:szCs w:val="24"/>
        </w:rPr>
        <w:t>z Umową.</w:t>
      </w:r>
    </w:p>
    <w:p w14:paraId="70404491" w14:textId="32050043" w:rsidR="003641A6" w:rsidRPr="003641A6" w:rsidRDefault="003641A6" w:rsidP="002C0949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bookmarkStart w:id="5" w:name="_Hlk197934575"/>
      <w:r w:rsidRPr="003641A6">
        <w:rPr>
          <w:rFonts w:eastAsia="Arial" w:cs="Tahoma"/>
          <w:sz w:val="24"/>
          <w:szCs w:val="24"/>
        </w:rPr>
        <w:t xml:space="preserve">Zamawiający wymaga zatrudnienia przez Wykonawcę lub </w:t>
      </w:r>
      <w:r w:rsidR="00ED7FD7">
        <w:rPr>
          <w:rFonts w:eastAsia="Arial" w:cs="Tahoma"/>
          <w:sz w:val="24"/>
          <w:szCs w:val="24"/>
        </w:rPr>
        <w:t>p</w:t>
      </w:r>
      <w:r w:rsidRPr="003641A6">
        <w:rPr>
          <w:rFonts w:eastAsia="Arial" w:cs="Tahoma"/>
          <w:sz w:val="24"/>
          <w:szCs w:val="24"/>
        </w:rPr>
        <w:t>odwykonawcę</w:t>
      </w:r>
      <w:r w:rsidR="00ED7FD7">
        <w:rPr>
          <w:rFonts w:eastAsia="Arial" w:cs="Tahoma"/>
          <w:sz w:val="24"/>
          <w:szCs w:val="24"/>
        </w:rPr>
        <w:br/>
      </w:r>
      <w:r w:rsidRPr="003641A6">
        <w:rPr>
          <w:rFonts w:eastAsia="Arial" w:cs="Tahoma"/>
          <w:sz w:val="24"/>
          <w:szCs w:val="24"/>
        </w:rPr>
        <w:t>na podstawie umowy o pracę, osób wykonujących następujące czynności</w:t>
      </w:r>
      <w:r w:rsidR="00ED7FD7">
        <w:rPr>
          <w:rFonts w:eastAsia="Arial" w:cs="Tahoma"/>
          <w:sz w:val="24"/>
          <w:szCs w:val="24"/>
        </w:rPr>
        <w:br/>
      </w:r>
      <w:r w:rsidRPr="003641A6">
        <w:rPr>
          <w:rFonts w:eastAsia="Arial" w:cs="Tahoma"/>
          <w:sz w:val="24"/>
          <w:szCs w:val="24"/>
        </w:rPr>
        <w:t>w zakresie realizacji zamówienia</w:t>
      </w:r>
      <w:r w:rsidRPr="003641A6">
        <w:rPr>
          <w:rFonts w:cs="Tahoma"/>
          <w:sz w:val="24"/>
          <w:szCs w:val="24"/>
        </w:rPr>
        <w:t xml:space="preserve"> </w:t>
      </w:r>
      <w:r w:rsidRPr="003641A6">
        <w:rPr>
          <w:rFonts w:eastAsia="Arial" w:cs="Tahoma"/>
          <w:sz w:val="24"/>
          <w:szCs w:val="24"/>
        </w:rPr>
        <w:t xml:space="preserve">wykonywanie </w:t>
      </w:r>
      <w:r w:rsidRPr="003641A6">
        <w:rPr>
          <w:rFonts w:eastAsia="Arial" w:cs="Tahoma"/>
          <w:b/>
          <w:bCs/>
          <w:sz w:val="24"/>
          <w:szCs w:val="24"/>
        </w:rPr>
        <w:t xml:space="preserve">robót </w:t>
      </w:r>
      <w:r w:rsidRPr="003641A6">
        <w:rPr>
          <w:rFonts w:eastAsia="Arial" w:cs="Tahoma"/>
          <w:b/>
          <w:bCs/>
          <w:iCs/>
          <w:sz w:val="24"/>
          <w:szCs w:val="24"/>
        </w:rPr>
        <w:t>wykończeniowych, tynkarskich, okładzinowych, malarskich, instalacji wod.-kan., instalacji elektrycznych</w:t>
      </w:r>
      <w:bookmarkEnd w:id="5"/>
      <w:r w:rsidRPr="003641A6">
        <w:rPr>
          <w:rFonts w:eastAsia="Arial" w:cs="Tahoma"/>
          <w:sz w:val="24"/>
          <w:szCs w:val="24"/>
        </w:rPr>
        <w:t>.</w:t>
      </w:r>
    </w:p>
    <w:p w14:paraId="25D0CAFA" w14:textId="661EB262" w:rsidR="003641A6" w:rsidRPr="003641A6" w:rsidRDefault="003641A6" w:rsidP="002C0949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3641A6">
        <w:rPr>
          <w:rFonts w:eastAsia="Arial" w:cs="Tahoma"/>
          <w:iCs/>
          <w:sz w:val="24"/>
          <w:szCs w:val="24"/>
        </w:rPr>
        <w:t xml:space="preserve">Wykonawca, </w:t>
      </w:r>
      <w:r w:rsidRPr="003641A6">
        <w:rPr>
          <w:rFonts w:eastAsia="Arial" w:cs="Tahoma"/>
          <w:b/>
          <w:bCs/>
          <w:iCs/>
          <w:sz w:val="24"/>
          <w:szCs w:val="24"/>
        </w:rPr>
        <w:t xml:space="preserve">nie później niż w terminie 5 dni </w:t>
      </w:r>
      <w:r w:rsidRPr="003641A6">
        <w:rPr>
          <w:rFonts w:eastAsia="Arial" w:cs="Tahoma"/>
          <w:iCs/>
          <w:sz w:val="24"/>
          <w:szCs w:val="24"/>
        </w:rPr>
        <w:t xml:space="preserve">od podpisania </w:t>
      </w:r>
      <w:r w:rsidR="002C0949">
        <w:rPr>
          <w:rFonts w:eastAsia="Arial" w:cs="Tahoma"/>
          <w:iCs/>
          <w:sz w:val="24"/>
          <w:szCs w:val="24"/>
        </w:rPr>
        <w:t>U</w:t>
      </w:r>
      <w:r w:rsidRPr="003641A6">
        <w:rPr>
          <w:rFonts w:eastAsia="Arial" w:cs="Tahoma"/>
          <w:iCs/>
          <w:sz w:val="24"/>
          <w:szCs w:val="24"/>
        </w:rPr>
        <w:t>mowy przekaże Zamawiającemu oświadczenie o zatrudnianiu w oparciu o umowę o pracę osób wykonujących czynności, wymienione w ust. 3</w:t>
      </w:r>
      <w:r w:rsidR="00ED7FD7">
        <w:rPr>
          <w:rFonts w:eastAsia="Arial" w:cs="Tahoma"/>
          <w:iCs/>
          <w:sz w:val="24"/>
          <w:szCs w:val="24"/>
        </w:rPr>
        <w:t xml:space="preserve"> powyżej</w:t>
      </w:r>
      <w:r w:rsidRPr="003641A6">
        <w:rPr>
          <w:rFonts w:eastAsia="Arial" w:cs="Tahoma"/>
          <w:iCs/>
          <w:sz w:val="24"/>
          <w:szCs w:val="24"/>
        </w:rPr>
        <w:t>.</w:t>
      </w:r>
    </w:p>
    <w:p w14:paraId="1D577CD4" w14:textId="77777777" w:rsidR="00C62290" w:rsidRDefault="00C62290">
      <w:pPr>
        <w:rPr>
          <w:rFonts w:eastAsia="Arial" w:cs="Tahoma"/>
          <w:sz w:val="24"/>
          <w:szCs w:val="24"/>
        </w:rPr>
      </w:pPr>
      <w:r>
        <w:rPr>
          <w:rFonts w:eastAsia="Arial" w:cs="Tahoma"/>
          <w:sz w:val="24"/>
          <w:szCs w:val="24"/>
        </w:rPr>
        <w:br w:type="page"/>
      </w:r>
    </w:p>
    <w:p w14:paraId="49A0E257" w14:textId="06AE9C86" w:rsidR="00ED7FD7" w:rsidRPr="00C62290" w:rsidRDefault="003641A6" w:rsidP="00C62290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3641A6">
        <w:rPr>
          <w:rFonts w:eastAsia="Arial" w:cs="Tahoma"/>
          <w:sz w:val="24"/>
          <w:szCs w:val="24"/>
        </w:rPr>
        <w:lastRenderedPageBreak/>
        <w:t xml:space="preserve">W przypadku zmiany osób zatrudnionych przez Wykonawcę do wykonywania czynności, o których mowa w ust. 3 </w:t>
      </w:r>
      <w:r w:rsidR="00ED7FD7">
        <w:rPr>
          <w:rFonts w:eastAsia="Arial" w:cs="Tahoma"/>
          <w:iCs/>
          <w:sz w:val="24"/>
          <w:szCs w:val="24"/>
        </w:rPr>
        <w:t>powyżej</w:t>
      </w:r>
      <w:r w:rsidRPr="003641A6">
        <w:rPr>
          <w:rFonts w:eastAsia="Arial" w:cs="Tahoma"/>
          <w:sz w:val="24"/>
          <w:szCs w:val="24"/>
        </w:rPr>
        <w:t>, Wykonawca jest zobowiązany</w:t>
      </w:r>
      <w:r>
        <w:rPr>
          <w:rFonts w:eastAsia="Arial" w:cs="Tahoma"/>
          <w:sz w:val="24"/>
          <w:szCs w:val="24"/>
        </w:rPr>
        <w:br/>
      </w:r>
      <w:r w:rsidRPr="003641A6">
        <w:rPr>
          <w:rFonts w:eastAsia="Arial" w:cs="Tahoma"/>
          <w:sz w:val="24"/>
          <w:szCs w:val="24"/>
        </w:rPr>
        <w:t>do przedłożenia stosownego oświadczenia o zatrudnieniu dotyczącego nowego pracownika, w terminie nie dłuższym niż 5 dni od dnia rozpoczęcia wykonywania przez tę osobę czynności, o których mowa w ust. 3</w:t>
      </w:r>
      <w:r w:rsidR="00ED7FD7">
        <w:rPr>
          <w:rFonts w:eastAsia="Arial" w:cs="Tahoma"/>
          <w:sz w:val="24"/>
          <w:szCs w:val="24"/>
        </w:rPr>
        <w:t xml:space="preserve"> </w:t>
      </w:r>
      <w:r w:rsidR="00ED7FD7">
        <w:rPr>
          <w:rFonts w:eastAsia="Arial" w:cs="Tahoma"/>
          <w:iCs/>
          <w:sz w:val="24"/>
          <w:szCs w:val="24"/>
        </w:rPr>
        <w:t>powyżej</w:t>
      </w:r>
      <w:r w:rsidRPr="003641A6">
        <w:rPr>
          <w:rFonts w:eastAsia="Arial" w:cs="Tahoma"/>
          <w:sz w:val="24"/>
          <w:szCs w:val="24"/>
        </w:rPr>
        <w:t>.</w:t>
      </w:r>
    </w:p>
    <w:p w14:paraId="05B1F021" w14:textId="6C74EA25" w:rsidR="003641A6" w:rsidRPr="003641A6" w:rsidRDefault="003641A6" w:rsidP="002C0949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3641A6">
        <w:rPr>
          <w:rFonts w:eastAsia="Arial" w:cs="Tahoma"/>
          <w:sz w:val="24"/>
          <w:szCs w:val="24"/>
        </w:rPr>
        <w:t xml:space="preserve">Każdorazowo na żądanie Zamawiającego, w terminie wskazanym przez Zamawiającego, nie krótszym niż 5 dni roboczych, Wykonawca zobowiązuje się przedłożyć do wglądu poświadczone za zgodność z oryginałem odpowiednio przez Wykonawcę lub </w:t>
      </w:r>
      <w:r w:rsidR="00ED7FD7">
        <w:rPr>
          <w:rFonts w:eastAsia="Arial" w:cs="Tahoma"/>
          <w:sz w:val="24"/>
          <w:szCs w:val="24"/>
        </w:rPr>
        <w:t>p</w:t>
      </w:r>
      <w:r w:rsidRPr="003641A6">
        <w:rPr>
          <w:rFonts w:eastAsia="Arial" w:cs="Tahoma"/>
          <w:sz w:val="24"/>
          <w:szCs w:val="24"/>
        </w:rPr>
        <w:t>odwykonawcę kopie umów o pracę osób wykonujących</w:t>
      </w:r>
      <w:r w:rsidR="00ED7FD7">
        <w:rPr>
          <w:rFonts w:eastAsia="Arial" w:cs="Tahoma"/>
          <w:sz w:val="24"/>
          <w:szCs w:val="24"/>
        </w:rPr>
        <w:br/>
      </w:r>
      <w:r w:rsidRPr="003641A6">
        <w:rPr>
          <w:rFonts w:eastAsia="Arial" w:cs="Tahoma"/>
          <w:sz w:val="24"/>
          <w:szCs w:val="24"/>
        </w:rPr>
        <w:t xml:space="preserve">w trakcie realizacji zamówienia czynności, o których mowa w </w:t>
      </w:r>
      <w:r w:rsidR="00ED7FD7">
        <w:rPr>
          <w:rFonts w:eastAsia="Arial" w:cs="Tahoma"/>
          <w:sz w:val="24"/>
          <w:szCs w:val="24"/>
        </w:rPr>
        <w:t>ust</w:t>
      </w:r>
      <w:r w:rsidRPr="003641A6">
        <w:rPr>
          <w:rFonts w:eastAsia="Arial" w:cs="Tahoma"/>
          <w:sz w:val="24"/>
          <w:szCs w:val="24"/>
        </w:rPr>
        <w:t xml:space="preserve"> 1</w:t>
      </w:r>
      <w:r w:rsidR="00ED7FD7">
        <w:rPr>
          <w:rFonts w:eastAsia="Arial" w:cs="Tahoma"/>
          <w:sz w:val="24"/>
          <w:szCs w:val="24"/>
        </w:rPr>
        <w:t xml:space="preserve"> </w:t>
      </w:r>
      <w:r w:rsidR="00ED7FD7">
        <w:rPr>
          <w:rFonts w:eastAsia="Arial" w:cs="Tahoma"/>
          <w:iCs/>
          <w:sz w:val="24"/>
          <w:szCs w:val="24"/>
        </w:rPr>
        <w:t>powyżej</w:t>
      </w:r>
      <w:r w:rsidRPr="003641A6">
        <w:rPr>
          <w:rFonts w:eastAsia="Arial" w:cs="Tahoma"/>
          <w:sz w:val="24"/>
          <w:szCs w:val="24"/>
        </w:rPr>
        <w:t>. Kopia umów o pracę powinna zostać zanonimizowana w sposób zapewniający ochronę danych osobowych pracowników, zgodnie z przepisami ustawy z dnia</w:t>
      </w:r>
      <w:r w:rsidR="00ED7FD7">
        <w:rPr>
          <w:rFonts w:eastAsia="Arial" w:cs="Tahoma"/>
          <w:sz w:val="24"/>
          <w:szCs w:val="24"/>
        </w:rPr>
        <w:br/>
      </w:r>
      <w:r w:rsidRPr="003641A6">
        <w:rPr>
          <w:rFonts w:eastAsia="Arial" w:cs="Tahoma"/>
          <w:sz w:val="24"/>
          <w:szCs w:val="24"/>
        </w:rPr>
        <w:t>29 sierpnia 1997 r. o ochronie danych osobowych. Informacje takie jak: data zawarcia umowy, rodzaj umowy o pracę i wymiar etatu powinny być możliwe</w:t>
      </w:r>
      <w:r w:rsidR="00ED7FD7">
        <w:rPr>
          <w:rFonts w:eastAsia="Arial" w:cs="Tahoma"/>
          <w:sz w:val="24"/>
          <w:szCs w:val="24"/>
        </w:rPr>
        <w:br/>
      </w:r>
      <w:r w:rsidRPr="003641A6">
        <w:rPr>
          <w:rFonts w:eastAsia="Arial" w:cs="Tahoma"/>
          <w:sz w:val="24"/>
          <w:szCs w:val="24"/>
        </w:rPr>
        <w:t>do zidentyfikowania. Oprócz umowy o pracę Zamawiający jest uprawniony</w:t>
      </w:r>
      <w:r w:rsidR="00B458A6">
        <w:rPr>
          <w:rFonts w:eastAsia="Arial" w:cs="Tahoma"/>
          <w:sz w:val="24"/>
          <w:szCs w:val="24"/>
        </w:rPr>
        <w:br/>
      </w:r>
      <w:r w:rsidRPr="003641A6">
        <w:rPr>
          <w:rFonts w:eastAsia="Arial" w:cs="Tahoma"/>
          <w:sz w:val="24"/>
          <w:szCs w:val="24"/>
        </w:rPr>
        <w:t xml:space="preserve">do żądania od Wykonawcy pisemnego oświadczenia zatrudnionego pracownika, oświadczenia pracownika </w:t>
      </w:r>
      <w:r w:rsidR="00ED7FD7">
        <w:rPr>
          <w:rFonts w:eastAsia="Arial" w:cs="Tahoma"/>
          <w:sz w:val="24"/>
          <w:szCs w:val="24"/>
        </w:rPr>
        <w:t>p</w:t>
      </w:r>
      <w:r w:rsidRPr="003641A6">
        <w:rPr>
          <w:rFonts w:eastAsia="Arial" w:cs="Tahoma"/>
          <w:sz w:val="24"/>
          <w:szCs w:val="24"/>
        </w:rPr>
        <w:t xml:space="preserve">odwykonawcy lub dalszego </w:t>
      </w:r>
      <w:r w:rsidR="00ED7FD7">
        <w:rPr>
          <w:rFonts w:eastAsia="Arial" w:cs="Tahoma"/>
          <w:sz w:val="24"/>
          <w:szCs w:val="24"/>
        </w:rPr>
        <w:t>p</w:t>
      </w:r>
      <w:r w:rsidRPr="003641A6">
        <w:rPr>
          <w:rFonts w:eastAsia="Arial" w:cs="Tahoma"/>
          <w:sz w:val="24"/>
          <w:szCs w:val="24"/>
        </w:rPr>
        <w:t>odwykonawcy</w:t>
      </w:r>
      <w:r w:rsidR="00B458A6">
        <w:rPr>
          <w:rFonts w:eastAsia="Arial" w:cs="Tahoma"/>
          <w:sz w:val="24"/>
          <w:szCs w:val="24"/>
        </w:rPr>
        <w:br/>
      </w:r>
      <w:r w:rsidRPr="003641A6">
        <w:rPr>
          <w:rFonts w:eastAsia="Arial" w:cs="Tahoma"/>
          <w:sz w:val="24"/>
          <w:szCs w:val="24"/>
        </w:rPr>
        <w:t>o zatrudnieniu pracownika na podstawie umowy o pracę lub innych dokumentów.</w:t>
      </w:r>
    </w:p>
    <w:p w14:paraId="4C03223C" w14:textId="62235ADA" w:rsidR="003641A6" w:rsidRPr="003641A6" w:rsidRDefault="003641A6" w:rsidP="002C0949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3641A6">
        <w:rPr>
          <w:rFonts w:eastAsia="Arial" w:cs="Tahoma"/>
          <w:sz w:val="24"/>
          <w:szCs w:val="24"/>
        </w:rPr>
        <w:t>Nieprzedłożenie przez Wykonawcę w terminie wskazanym przez Zamawiającego kopii umów zawartych przez Wykonawcę z Pracownikami świadczącymi usługi/roboty budowlane lub innych przewidzianych w ust. 4 dokumentów, będzie traktowane jako niewypełnienie obowiązku zatrudnienia Pracowników świadczących usługi/roboty budowlane na podstawie umowy o pracę.</w:t>
      </w:r>
    </w:p>
    <w:p w14:paraId="5A1D5A8A" w14:textId="25817FF2" w:rsidR="003641A6" w:rsidRPr="003641A6" w:rsidRDefault="003641A6" w:rsidP="002C0949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3641A6">
        <w:rPr>
          <w:rFonts w:eastAsia="Arial" w:cs="Tahoma"/>
          <w:sz w:val="24"/>
          <w:szCs w:val="24"/>
        </w:rPr>
        <w:t xml:space="preserve">Wykonawca lub </w:t>
      </w:r>
      <w:r w:rsidR="00ED7FD7">
        <w:rPr>
          <w:rFonts w:eastAsia="Arial" w:cs="Tahoma"/>
          <w:sz w:val="24"/>
          <w:szCs w:val="24"/>
        </w:rPr>
        <w:t>p</w:t>
      </w:r>
      <w:r w:rsidRPr="003641A6">
        <w:rPr>
          <w:rFonts w:eastAsia="Arial" w:cs="Tahoma"/>
          <w:sz w:val="24"/>
          <w:szCs w:val="24"/>
        </w:rPr>
        <w:t xml:space="preserve">odwykonawca zapewnia, że wszystkie osoby wyznaczone przez niego do realizacji niniejszej </w:t>
      </w:r>
      <w:r w:rsidR="00ED7FD7">
        <w:rPr>
          <w:rFonts w:eastAsia="Arial" w:cs="Tahoma"/>
          <w:sz w:val="24"/>
          <w:szCs w:val="24"/>
        </w:rPr>
        <w:t>U</w:t>
      </w:r>
      <w:r w:rsidRPr="003641A6">
        <w:rPr>
          <w:rFonts w:eastAsia="Arial" w:cs="Tahoma"/>
          <w:sz w:val="24"/>
          <w:szCs w:val="24"/>
        </w:rPr>
        <w:t>mowy, posiadają odpowiednie kwalifikacje, oraz przeszkolenia i uprawnienia wymagane przepisami BHP, a także będą one wyposażone we właściwą odzież ochronną oraz podstawowe narzędzia.</w:t>
      </w:r>
    </w:p>
    <w:p w14:paraId="203CC3DE" w14:textId="0BF8929D" w:rsidR="003641A6" w:rsidRPr="003641A6" w:rsidRDefault="003641A6" w:rsidP="002C0949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3641A6">
        <w:rPr>
          <w:rFonts w:eastAsia="Arial" w:cs="Tahoma"/>
          <w:sz w:val="24"/>
          <w:szCs w:val="24"/>
        </w:rPr>
        <w:t xml:space="preserve">Wykonawca ponosi wyłączną odpowiedzialność za: </w:t>
      </w:r>
    </w:p>
    <w:p w14:paraId="106ADFE0" w14:textId="77777777" w:rsidR="003641A6" w:rsidRPr="003641A6" w:rsidRDefault="003641A6" w:rsidP="002C0949">
      <w:pPr>
        <w:pStyle w:val="Standard"/>
        <w:numPr>
          <w:ilvl w:val="0"/>
          <w:numId w:val="23"/>
        </w:numPr>
        <w:spacing w:line="276" w:lineRule="auto"/>
        <w:ind w:left="851" w:hanging="436"/>
        <w:rPr>
          <w:rFonts w:ascii="Tahoma" w:eastAsia="Arial" w:hAnsi="Tahoma" w:cs="Tahoma"/>
        </w:rPr>
      </w:pPr>
      <w:r w:rsidRPr="003641A6">
        <w:rPr>
          <w:rFonts w:ascii="Tahoma" w:eastAsia="Arial" w:hAnsi="Tahoma" w:cs="Tahoma"/>
        </w:rPr>
        <w:t>przeszkolenie zatrudnionych przez siebie osób w zakresie przepisów BHP,</w:t>
      </w:r>
    </w:p>
    <w:p w14:paraId="1963A674" w14:textId="4A8AAD13" w:rsidR="003641A6" w:rsidRPr="003641A6" w:rsidRDefault="003641A6" w:rsidP="002C0949">
      <w:pPr>
        <w:pStyle w:val="Standard"/>
        <w:numPr>
          <w:ilvl w:val="0"/>
          <w:numId w:val="23"/>
        </w:numPr>
        <w:spacing w:line="276" w:lineRule="auto"/>
        <w:ind w:left="851" w:hanging="436"/>
        <w:rPr>
          <w:rFonts w:ascii="Tahoma" w:eastAsia="Arial" w:hAnsi="Tahoma" w:cs="Tahoma"/>
        </w:rPr>
      </w:pPr>
      <w:r w:rsidRPr="003641A6">
        <w:rPr>
          <w:rFonts w:ascii="Tahoma" w:eastAsia="Arial" w:hAnsi="Tahoma" w:cs="Tahoma"/>
        </w:rPr>
        <w:t>posiadanie przez te osoby wymaganych badań lekarskich,</w:t>
      </w:r>
    </w:p>
    <w:p w14:paraId="583224F7" w14:textId="42AE4FC3" w:rsidR="003641A6" w:rsidRPr="003641A6" w:rsidRDefault="003641A6" w:rsidP="002C0949">
      <w:pPr>
        <w:pStyle w:val="Standard"/>
        <w:numPr>
          <w:ilvl w:val="0"/>
          <w:numId w:val="23"/>
        </w:numPr>
        <w:spacing w:line="276" w:lineRule="auto"/>
        <w:ind w:left="851" w:hanging="436"/>
        <w:rPr>
          <w:rFonts w:ascii="Tahoma" w:eastAsia="Arial" w:hAnsi="Tahoma" w:cs="Tahoma"/>
        </w:rPr>
      </w:pPr>
      <w:r w:rsidRPr="003641A6">
        <w:rPr>
          <w:rFonts w:ascii="Tahoma" w:eastAsia="Arial" w:hAnsi="Tahoma" w:cs="Tahoma"/>
        </w:rPr>
        <w:t>przeszkolenie stanowiskowe</w:t>
      </w:r>
      <w:r w:rsidR="002C0949">
        <w:rPr>
          <w:rFonts w:ascii="Tahoma" w:eastAsia="Arial" w:hAnsi="Tahoma" w:cs="Tahoma"/>
        </w:rPr>
        <w:t>.</w:t>
      </w:r>
    </w:p>
    <w:p w14:paraId="25E1711A" w14:textId="77777777" w:rsidR="003C14DF" w:rsidRDefault="003C14DF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</w:p>
    <w:p w14:paraId="46F03ABD" w14:textId="3C720FD1" w:rsidR="00B458A6" w:rsidRDefault="00B458A6" w:rsidP="003B4651">
      <w:pPr>
        <w:spacing w:after="0" w:line="276" w:lineRule="auto"/>
        <w:contextualSpacing/>
        <w:rPr>
          <w:rFonts w:cs="Tahoma"/>
          <w:b/>
          <w:bCs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§ 6. </w:t>
      </w:r>
      <w:r w:rsidRPr="00B458A6">
        <w:rPr>
          <w:rFonts w:cs="Tahoma"/>
          <w:b/>
          <w:bCs/>
          <w:sz w:val="24"/>
          <w:szCs w:val="24"/>
        </w:rPr>
        <w:t>Ubezpieczenia</w:t>
      </w:r>
    </w:p>
    <w:p w14:paraId="5004BE1C" w14:textId="06A58BC4" w:rsidR="00B458A6" w:rsidRPr="00B458A6" w:rsidRDefault="00B458A6" w:rsidP="002C0949">
      <w:pPr>
        <w:pStyle w:val="Akapitzlist"/>
        <w:numPr>
          <w:ilvl w:val="0"/>
          <w:numId w:val="24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Od dnia protokolarnego przejęcia terenu budowy aż do dnia końcowego odbioru robót budowlanych, Wykonawca ponosi odpowiedzialność na zasadach ogólnych za wszelkie szkody wynikłe w trakcie realizacji przedmiotu </w:t>
      </w:r>
      <w:r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mowy, powstałe</w:t>
      </w:r>
      <w:r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>w mieniu należącym do Zamawiającego, jak i uszkodzenia ciała, śmierć, szkodę w mieniu osób trzecich</w:t>
      </w:r>
      <w:r>
        <w:rPr>
          <w:rFonts w:eastAsia="Arial" w:cs="Tahoma"/>
          <w:sz w:val="24"/>
          <w:szCs w:val="24"/>
        </w:rPr>
        <w:t>.</w:t>
      </w:r>
    </w:p>
    <w:p w14:paraId="0EECE7DE" w14:textId="77777777" w:rsidR="00C62290" w:rsidRDefault="00C62290">
      <w:pPr>
        <w:rPr>
          <w:rFonts w:cs="Tahoma"/>
          <w:sz w:val="24"/>
          <w:szCs w:val="24"/>
          <w:highlight w:val="white"/>
        </w:rPr>
      </w:pPr>
      <w:r>
        <w:rPr>
          <w:rFonts w:cs="Tahoma"/>
          <w:sz w:val="24"/>
          <w:szCs w:val="24"/>
          <w:highlight w:val="white"/>
        </w:rPr>
        <w:br w:type="page"/>
      </w:r>
    </w:p>
    <w:p w14:paraId="003EE652" w14:textId="01615B01" w:rsidR="00B458A6" w:rsidRPr="00B458A6" w:rsidRDefault="00B458A6" w:rsidP="002C0949">
      <w:pPr>
        <w:pStyle w:val="Akapitzlist"/>
        <w:numPr>
          <w:ilvl w:val="0"/>
          <w:numId w:val="24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054456">
        <w:rPr>
          <w:rFonts w:cs="Tahoma"/>
          <w:sz w:val="24"/>
          <w:szCs w:val="24"/>
          <w:highlight w:val="white"/>
        </w:rPr>
        <w:lastRenderedPageBreak/>
        <w:t xml:space="preserve">Wykonawca zobligowany jest do utrzymania ważnej i opłaconej polisy ubezpieczeniowej przez cały okres obowiązywania </w:t>
      </w:r>
      <w:r w:rsidR="002C0949">
        <w:rPr>
          <w:rFonts w:cs="Tahoma"/>
          <w:sz w:val="24"/>
          <w:szCs w:val="24"/>
          <w:highlight w:val="white"/>
        </w:rPr>
        <w:t>niniejszej Um</w:t>
      </w:r>
      <w:r w:rsidRPr="00054456">
        <w:rPr>
          <w:rFonts w:cs="Tahoma"/>
          <w:sz w:val="24"/>
          <w:szCs w:val="24"/>
          <w:highlight w:val="white"/>
        </w:rPr>
        <w:t>owy,</w:t>
      </w:r>
      <w:r w:rsidR="002C0949">
        <w:rPr>
          <w:rFonts w:cs="Tahoma"/>
          <w:sz w:val="24"/>
          <w:szCs w:val="24"/>
          <w:highlight w:val="white"/>
        </w:rPr>
        <w:br/>
      </w:r>
      <w:r w:rsidRPr="00054456">
        <w:rPr>
          <w:rFonts w:cs="Tahoma"/>
          <w:sz w:val="24"/>
          <w:szCs w:val="24"/>
          <w:highlight w:val="white"/>
        </w:rPr>
        <w:t xml:space="preserve">tj. aż do dnia podpisania przez Strony protokołu odbioru końcowego przedmiotu </w:t>
      </w:r>
      <w:r w:rsidRPr="00B458A6">
        <w:rPr>
          <w:rFonts w:cs="Tahoma"/>
          <w:sz w:val="24"/>
          <w:szCs w:val="24"/>
          <w:highlight w:val="white"/>
        </w:rPr>
        <w:t>Umowy. Suma ubezpieczenia na jedno i wszystkie zdarzenia ubezpieczeniowe</w:t>
      </w:r>
      <w:r w:rsidR="002C0949">
        <w:rPr>
          <w:rFonts w:cs="Tahoma"/>
          <w:sz w:val="24"/>
          <w:szCs w:val="24"/>
          <w:highlight w:val="white"/>
        </w:rPr>
        <w:br/>
      </w:r>
      <w:r w:rsidRPr="00B458A6">
        <w:rPr>
          <w:rFonts w:cs="Tahoma"/>
          <w:sz w:val="24"/>
          <w:szCs w:val="24"/>
          <w:highlight w:val="white"/>
        </w:rPr>
        <w:t>nie może być niższa niż kwota brutto, o której mowa w § 7 ust. 1</w:t>
      </w:r>
      <w:r>
        <w:rPr>
          <w:rFonts w:cs="Tahoma"/>
          <w:sz w:val="24"/>
          <w:szCs w:val="24"/>
        </w:rPr>
        <w:t xml:space="preserve"> Umowy.</w:t>
      </w:r>
    </w:p>
    <w:p w14:paraId="5E38A06C" w14:textId="12AE9A8A" w:rsidR="00B458A6" w:rsidRPr="00B458A6" w:rsidRDefault="00B458A6" w:rsidP="002C0949">
      <w:pPr>
        <w:pStyle w:val="Akapitzlist"/>
        <w:numPr>
          <w:ilvl w:val="0"/>
          <w:numId w:val="24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054456">
        <w:rPr>
          <w:rFonts w:cs="Tahoma"/>
          <w:sz w:val="24"/>
          <w:szCs w:val="24"/>
          <w:highlight w:val="white"/>
        </w:rPr>
        <w:t>Wykonawca oświadcza, że posiada ubezpieczenie od odpowiedzialności cywilnej, o którym mowa w ust. 2</w:t>
      </w:r>
      <w:r>
        <w:rPr>
          <w:rFonts w:cs="Tahoma"/>
          <w:sz w:val="24"/>
          <w:szCs w:val="24"/>
          <w:highlight w:val="white"/>
        </w:rPr>
        <w:t xml:space="preserve"> powyżej</w:t>
      </w:r>
      <w:r w:rsidRPr="00054456">
        <w:rPr>
          <w:rFonts w:cs="Tahoma"/>
          <w:sz w:val="24"/>
          <w:szCs w:val="24"/>
          <w:highlight w:val="white"/>
        </w:rPr>
        <w:t>, w zakresie prowadzonej działalności gospodarczej, na cały okres realizacji zadania</w:t>
      </w:r>
      <w:r>
        <w:rPr>
          <w:rFonts w:cs="Tahoma"/>
          <w:sz w:val="24"/>
          <w:szCs w:val="24"/>
        </w:rPr>
        <w:t>.</w:t>
      </w:r>
    </w:p>
    <w:p w14:paraId="398DAA2F" w14:textId="44D41381" w:rsidR="00B458A6" w:rsidRPr="00B458A6" w:rsidRDefault="00B458A6" w:rsidP="002C0949">
      <w:pPr>
        <w:pStyle w:val="Akapitzlist"/>
        <w:numPr>
          <w:ilvl w:val="0"/>
          <w:numId w:val="24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054456">
        <w:rPr>
          <w:rFonts w:cs="Tahoma"/>
          <w:sz w:val="24"/>
          <w:szCs w:val="24"/>
          <w:highlight w:val="white"/>
        </w:rPr>
        <w:t xml:space="preserve">Wykonawca potwierdza, iż przyjmuje na siebie całkowitą odpowiedzialność oraz zwalnia Zamawiającego z odpowiedzialności związanej z wszelkimi roszczeniami skierowanymi wobec Zamawiającego dotyczącymi jakichkolwiek zaistniałych szkód, związanych bezpośrednio lub pośrednio z wykonywaniem przedmiotu </w:t>
      </w:r>
      <w:r w:rsidR="002C0949">
        <w:rPr>
          <w:rFonts w:cs="Tahoma"/>
          <w:sz w:val="24"/>
          <w:szCs w:val="24"/>
          <w:highlight w:val="white"/>
        </w:rPr>
        <w:t>U</w:t>
      </w:r>
      <w:r w:rsidRPr="00054456">
        <w:rPr>
          <w:rFonts w:cs="Tahoma"/>
          <w:sz w:val="24"/>
          <w:szCs w:val="24"/>
          <w:highlight w:val="white"/>
        </w:rPr>
        <w:t>mowy, powstałych w szczególności w wyniku</w:t>
      </w:r>
      <w:r>
        <w:rPr>
          <w:rFonts w:cs="Tahoma"/>
          <w:sz w:val="24"/>
          <w:szCs w:val="24"/>
        </w:rPr>
        <w:t>:</w:t>
      </w:r>
    </w:p>
    <w:p w14:paraId="47B4981E" w14:textId="793F2CE1" w:rsidR="00B458A6" w:rsidRPr="00B458A6" w:rsidRDefault="00B458A6" w:rsidP="002C0949">
      <w:pPr>
        <w:pStyle w:val="Akapitzlist"/>
        <w:numPr>
          <w:ilvl w:val="0"/>
          <w:numId w:val="25"/>
        </w:numPr>
        <w:spacing w:after="0" w:line="276" w:lineRule="auto"/>
        <w:ind w:left="851" w:hanging="425"/>
        <w:rPr>
          <w:rFonts w:cs="Tahoma"/>
          <w:b/>
          <w:sz w:val="24"/>
          <w:szCs w:val="24"/>
        </w:rPr>
      </w:pPr>
      <w:r w:rsidRPr="00054456">
        <w:rPr>
          <w:rFonts w:cs="Tahoma"/>
          <w:sz w:val="24"/>
          <w:szCs w:val="24"/>
          <w:highlight w:val="white"/>
        </w:rPr>
        <w:t xml:space="preserve">uszczerbku na zdrowiu, uszkodzenia ciała, włącznie ze skutkiem śmiertelnym i długotrwałą chorobą którejkolwiek z osób zatrudnionych przez Wykonawcę lub </w:t>
      </w:r>
      <w:r>
        <w:rPr>
          <w:rFonts w:cs="Tahoma"/>
          <w:sz w:val="24"/>
          <w:szCs w:val="24"/>
          <w:highlight w:val="white"/>
        </w:rPr>
        <w:t>p</w:t>
      </w:r>
      <w:r w:rsidRPr="00054456">
        <w:rPr>
          <w:rFonts w:cs="Tahoma"/>
          <w:sz w:val="24"/>
          <w:szCs w:val="24"/>
          <w:highlight w:val="white"/>
        </w:rPr>
        <w:t>odwykonawców</w:t>
      </w:r>
      <w:r>
        <w:rPr>
          <w:rFonts w:cs="Tahoma"/>
          <w:sz w:val="24"/>
          <w:szCs w:val="24"/>
        </w:rPr>
        <w:t>;</w:t>
      </w:r>
    </w:p>
    <w:p w14:paraId="1086630C" w14:textId="2E2DF923" w:rsidR="00B458A6" w:rsidRPr="00B458A6" w:rsidRDefault="00B458A6" w:rsidP="002C0949">
      <w:pPr>
        <w:pStyle w:val="Akapitzlist"/>
        <w:numPr>
          <w:ilvl w:val="0"/>
          <w:numId w:val="25"/>
        </w:numPr>
        <w:spacing w:after="0" w:line="276" w:lineRule="auto"/>
        <w:ind w:left="851" w:hanging="425"/>
        <w:rPr>
          <w:rFonts w:cs="Tahoma"/>
          <w:b/>
          <w:sz w:val="24"/>
          <w:szCs w:val="24"/>
        </w:rPr>
      </w:pPr>
      <w:r w:rsidRPr="00054456">
        <w:rPr>
          <w:rFonts w:cs="Tahoma"/>
          <w:sz w:val="24"/>
          <w:szCs w:val="24"/>
          <w:highlight w:val="white"/>
        </w:rPr>
        <w:t>utraty lub uszkodzenia robót budowlanych, jakiegokolwiek rodzaju</w:t>
      </w:r>
      <w:r>
        <w:rPr>
          <w:rFonts w:cs="Tahoma"/>
          <w:sz w:val="24"/>
          <w:szCs w:val="24"/>
          <w:highlight w:val="white"/>
        </w:rPr>
        <w:br/>
      </w:r>
      <w:r w:rsidRPr="00054456">
        <w:rPr>
          <w:rFonts w:cs="Tahoma"/>
          <w:sz w:val="24"/>
          <w:szCs w:val="24"/>
          <w:highlight w:val="white"/>
        </w:rPr>
        <w:t>i powstałych w dowolny sposó</w:t>
      </w:r>
      <w:r>
        <w:rPr>
          <w:rFonts w:cs="Tahoma"/>
          <w:sz w:val="24"/>
          <w:szCs w:val="24"/>
        </w:rPr>
        <w:t>b.</w:t>
      </w:r>
    </w:p>
    <w:p w14:paraId="0E24A2E7" w14:textId="0186D17D" w:rsidR="00B458A6" w:rsidRPr="00B458A6" w:rsidRDefault="00B458A6" w:rsidP="002C0949">
      <w:pPr>
        <w:pStyle w:val="Akapitzlist"/>
        <w:numPr>
          <w:ilvl w:val="0"/>
          <w:numId w:val="24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054456">
        <w:rPr>
          <w:rFonts w:cs="Tahoma"/>
          <w:sz w:val="24"/>
          <w:szCs w:val="24"/>
          <w:highlight w:val="white"/>
        </w:rPr>
        <w:t>Na każde żądanie Zamawiającego, Wykonawca zobligowany jest przedstawić kopię polisy ubezpieczeniowej oraz potwierdzenie terminowego opłacenia składek, w terminie nie dłuższym niż 3 dni od dnia przekazania przez Zamawiającego żądania</w:t>
      </w:r>
      <w:r>
        <w:rPr>
          <w:rFonts w:cs="Tahoma"/>
          <w:sz w:val="24"/>
          <w:szCs w:val="24"/>
        </w:rPr>
        <w:t>.</w:t>
      </w:r>
    </w:p>
    <w:p w14:paraId="1AFE3BA1" w14:textId="4793C39B" w:rsidR="00B458A6" w:rsidRPr="00B458A6" w:rsidRDefault="00B458A6" w:rsidP="002C0949">
      <w:pPr>
        <w:pStyle w:val="Akapitzlist"/>
        <w:numPr>
          <w:ilvl w:val="0"/>
          <w:numId w:val="24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054456">
        <w:rPr>
          <w:rFonts w:cs="Tahoma"/>
          <w:sz w:val="24"/>
          <w:szCs w:val="24"/>
          <w:highlight w:val="white"/>
        </w:rPr>
        <w:t xml:space="preserve">Umowa ubezpieczenia, o której mowa w ust. </w:t>
      </w:r>
      <w:r w:rsidR="00C62290">
        <w:rPr>
          <w:rFonts w:cs="Tahoma"/>
          <w:sz w:val="24"/>
          <w:szCs w:val="24"/>
          <w:highlight w:val="white"/>
        </w:rPr>
        <w:t>2</w:t>
      </w:r>
      <w:r>
        <w:rPr>
          <w:rFonts w:cs="Tahoma"/>
          <w:sz w:val="24"/>
          <w:szCs w:val="24"/>
          <w:highlight w:val="white"/>
        </w:rPr>
        <w:t xml:space="preserve"> powyżej</w:t>
      </w:r>
      <w:r w:rsidRPr="00054456">
        <w:rPr>
          <w:rFonts w:cs="Tahoma"/>
          <w:sz w:val="24"/>
          <w:szCs w:val="24"/>
          <w:highlight w:val="white"/>
        </w:rPr>
        <w:t>, musi zapewniać wypłatę odszkodowania płatnego w złotych polskich</w:t>
      </w:r>
      <w:r>
        <w:rPr>
          <w:rFonts w:cs="Tahoma"/>
          <w:sz w:val="24"/>
          <w:szCs w:val="24"/>
        </w:rPr>
        <w:t>.</w:t>
      </w:r>
    </w:p>
    <w:p w14:paraId="27FA5E5D" w14:textId="315E0D93" w:rsidR="00B458A6" w:rsidRPr="00B458A6" w:rsidRDefault="00B458A6" w:rsidP="002C0949">
      <w:pPr>
        <w:pStyle w:val="Akapitzlist"/>
        <w:numPr>
          <w:ilvl w:val="0"/>
          <w:numId w:val="24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054456">
        <w:rPr>
          <w:rFonts w:cs="Tahoma"/>
          <w:sz w:val="24"/>
          <w:szCs w:val="24"/>
          <w:highlight w:val="white"/>
        </w:rPr>
        <w:t>Koszt zawarcia i obowiązywania umowy, o której mowa w ust. 2</w:t>
      </w:r>
      <w:r>
        <w:rPr>
          <w:rFonts w:cs="Tahoma"/>
          <w:sz w:val="24"/>
          <w:szCs w:val="24"/>
          <w:highlight w:val="white"/>
        </w:rPr>
        <w:t xml:space="preserve"> powyżej</w:t>
      </w:r>
      <w:r w:rsidRPr="00054456">
        <w:rPr>
          <w:rFonts w:cs="Tahoma"/>
          <w:sz w:val="24"/>
          <w:szCs w:val="24"/>
          <w:highlight w:val="white"/>
        </w:rPr>
        <w:t>,</w:t>
      </w:r>
      <w:r>
        <w:rPr>
          <w:rFonts w:cs="Tahoma"/>
          <w:sz w:val="24"/>
          <w:szCs w:val="24"/>
          <w:highlight w:val="white"/>
        </w:rPr>
        <w:br/>
      </w:r>
      <w:r w:rsidRPr="00054456">
        <w:rPr>
          <w:rFonts w:cs="Tahoma"/>
          <w:sz w:val="24"/>
          <w:szCs w:val="24"/>
          <w:highlight w:val="white"/>
        </w:rPr>
        <w:t>w szczególności składki ubezpieczeniowej pokrywa w całości Wykonawca</w:t>
      </w:r>
      <w:r>
        <w:rPr>
          <w:rFonts w:cs="Tahoma"/>
          <w:sz w:val="24"/>
          <w:szCs w:val="24"/>
        </w:rPr>
        <w:t>.</w:t>
      </w:r>
    </w:p>
    <w:p w14:paraId="7BCD5706" w14:textId="4D75CE4D" w:rsidR="00B458A6" w:rsidRPr="00B458A6" w:rsidRDefault="00B458A6" w:rsidP="002C0949">
      <w:pPr>
        <w:pStyle w:val="Akapitzlist"/>
        <w:numPr>
          <w:ilvl w:val="0"/>
          <w:numId w:val="24"/>
        </w:numPr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B458A6">
        <w:rPr>
          <w:rFonts w:cs="Tahoma"/>
          <w:sz w:val="24"/>
          <w:szCs w:val="24"/>
          <w:highlight w:val="white"/>
        </w:rPr>
        <w:t>Zmiany warunków ubezpieczenia wymagają każdorazowo uzyskania zgody Zamawiającego</w:t>
      </w:r>
      <w:r w:rsidRPr="00B458A6">
        <w:rPr>
          <w:rFonts w:cs="Tahoma"/>
          <w:sz w:val="24"/>
          <w:szCs w:val="24"/>
        </w:rPr>
        <w:t>.</w:t>
      </w:r>
    </w:p>
    <w:p w14:paraId="58832D96" w14:textId="77777777" w:rsidR="00B458A6" w:rsidRPr="0045615C" w:rsidRDefault="00B458A6" w:rsidP="0045615C">
      <w:pPr>
        <w:spacing w:after="0" w:line="276" w:lineRule="auto"/>
        <w:rPr>
          <w:rFonts w:cs="Tahoma"/>
          <w:b/>
          <w:sz w:val="24"/>
          <w:szCs w:val="24"/>
        </w:rPr>
      </w:pPr>
    </w:p>
    <w:p w14:paraId="5616E6E5" w14:textId="1C4039C9" w:rsidR="007E1BED" w:rsidRPr="0032791C" w:rsidRDefault="007E1BED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  <w:r w:rsidRPr="0032791C">
        <w:rPr>
          <w:rFonts w:cs="Tahoma"/>
          <w:b/>
          <w:sz w:val="24"/>
          <w:szCs w:val="24"/>
        </w:rPr>
        <w:t xml:space="preserve">§ </w:t>
      </w:r>
      <w:r w:rsidR="00044D88">
        <w:rPr>
          <w:rFonts w:cs="Tahoma"/>
          <w:b/>
          <w:sz w:val="24"/>
          <w:szCs w:val="24"/>
        </w:rPr>
        <w:t>7</w:t>
      </w:r>
      <w:r w:rsidRPr="0032791C">
        <w:rPr>
          <w:rFonts w:cs="Tahoma"/>
          <w:b/>
          <w:sz w:val="24"/>
          <w:szCs w:val="24"/>
        </w:rPr>
        <w:t>. Wynagrodzenie</w:t>
      </w:r>
    </w:p>
    <w:p w14:paraId="4AC890C3" w14:textId="252F6B48" w:rsidR="00B36F49" w:rsidRDefault="007E1BED" w:rsidP="001C2964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32791C">
        <w:rPr>
          <w:rFonts w:cs="Tahoma"/>
          <w:sz w:val="24"/>
          <w:szCs w:val="24"/>
        </w:rPr>
        <w:t xml:space="preserve">Za </w:t>
      </w:r>
      <w:r w:rsidR="00B458A6" w:rsidRPr="00054456">
        <w:rPr>
          <w:rFonts w:eastAsia="Arial" w:cs="Tahoma"/>
          <w:sz w:val="24"/>
          <w:szCs w:val="24"/>
        </w:rPr>
        <w:t xml:space="preserve">wykonanie całości przedmiotu </w:t>
      </w:r>
      <w:r w:rsidR="00287D87">
        <w:rPr>
          <w:rFonts w:cs="Tahoma"/>
          <w:sz w:val="24"/>
          <w:szCs w:val="24"/>
        </w:rPr>
        <w:t>U</w:t>
      </w:r>
      <w:r w:rsidRPr="0032791C">
        <w:rPr>
          <w:rFonts w:cs="Tahoma"/>
          <w:sz w:val="24"/>
          <w:szCs w:val="24"/>
        </w:rPr>
        <w:t>mowy</w:t>
      </w:r>
      <w:r w:rsidR="0051240A">
        <w:rPr>
          <w:rFonts w:cs="Tahoma"/>
          <w:sz w:val="24"/>
          <w:szCs w:val="24"/>
        </w:rPr>
        <w:t xml:space="preserve"> </w:t>
      </w:r>
      <w:r w:rsidR="004B0994">
        <w:rPr>
          <w:rFonts w:cs="Tahoma"/>
          <w:sz w:val="24"/>
          <w:szCs w:val="24"/>
        </w:rPr>
        <w:t>S</w:t>
      </w:r>
      <w:r w:rsidRPr="0032791C">
        <w:rPr>
          <w:rFonts w:cs="Tahoma"/>
          <w:sz w:val="24"/>
          <w:szCs w:val="24"/>
        </w:rPr>
        <w:t xml:space="preserve">trony </w:t>
      </w:r>
      <w:r w:rsidRPr="00B36F49">
        <w:rPr>
          <w:rFonts w:cs="Tahoma"/>
          <w:sz w:val="24"/>
          <w:szCs w:val="24"/>
        </w:rPr>
        <w:t xml:space="preserve">ustalają </w:t>
      </w:r>
      <w:r w:rsidRPr="00B36F49">
        <w:rPr>
          <w:rFonts w:cs="Tahoma"/>
          <w:b/>
          <w:bCs/>
          <w:sz w:val="24"/>
          <w:szCs w:val="24"/>
        </w:rPr>
        <w:t>wynagrodzenie kosztorysowe w wysokości</w:t>
      </w:r>
      <w:r w:rsidR="00B36F49" w:rsidRPr="00B36F49">
        <w:rPr>
          <w:rFonts w:cs="Tahoma"/>
          <w:sz w:val="24"/>
          <w:szCs w:val="24"/>
        </w:rPr>
        <w:t>:</w:t>
      </w:r>
    </w:p>
    <w:p w14:paraId="7CA2DD96" w14:textId="77777777" w:rsidR="00B36F49" w:rsidRPr="00183E30" w:rsidRDefault="00B36F49" w:rsidP="00B36F49">
      <w:pPr>
        <w:pStyle w:val="Akapitzlist"/>
        <w:suppressAutoHyphens/>
        <w:spacing w:after="0" w:line="276" w:lineRule="auto"/>
        <w:ind w:left="426"/>
        <w:rPr>
          <w:rFonts w:cs="Tahoma"/>
          <w:color w:val="FF0000"/>
          <w:sz w:val="24"/>
          <w:szCs w:val="24"/>
        </w:rPr>
      </w:pPr>
      <w:r w:rsidRPr="00183E30">
        <w:rPr>
          <w:rFonts w:eastAsia="Arial" w:cs="Tahoma"/>
          <w:color w:val="FF0000"/>
          <w:sz w:val="24"/>
          <w:szCs w:val="24"/>
        </w:rPr>
        <w:t xml:space="preserve">netto </w:t>
      </w:r>
      <w:r w:rsidRPr="00183E30">
        <w:rPr>
          <w:rFonts w:cs="Tahoma"/>
          <w:b/>
          <w:bCs/>
          <w:color w:val="FF0000"/>
          <w:sz w:val="24"/>
          <w:szCs w:val="24"/>
        </w:rPr>
        <w:t xml:space="preserve">_________ </w:t>
      </w:r>
      <w:r w:rsidRPr="00183E30">
        <w:rPr>
          <w:rFonts w:cs="Tahoma"/>
          <w:color w:val="FF0000"/>
          <w:sz w:val="24"/>
          <w:szCs w:val="24"/>
        </w:rPr>
        <w:t>PLN</w:t>
      </w:r>
    </w:p>
    <w:p w14:paraId="4094579E" w14:textId="77777777" w:rsidR="00B36F49" w:rsidRPr="00183E30" w:rsidRDefault="00B36F49" w:rsidP="00B36F49">
      <w:pPr>
        <w:pStyle w:val="Akapitzlist"/>
        <w:suppressAutoHyphens/>
        <w:spacing w:after="0" w:line="276" w:lineRule="auto"/>
        <w:ind w:left="426"/>
        <w:rPr>
          <w:rFonts w:eastAsia="Arial" w:cs="Tahoma"/>
          <w:color w:val="FF0000"/>
          <w:sz w:val="24"/>
          <w:szCs w:val="24"/>
        </w:rPr>
      </w:pPr>
      <w:r w:rsidRPr="00183E30">
        <w:rPr>
          <w:rFonts w:eastAsia="Arial" w:cs="Tahoma"/>
          <w:color w:val="FF0000"/>
          <w:sz w:val="24"/>
          <w:szCs w:val="24"/>
        </w:rPr>
        <w:t>stawka podatku VAT 23%</w:t>
      </w:r>
    </w:p>
    <w:p w14:paraId="16A8AA94" w14:textId="7773D53A" w:rsidR="007E1BED" w:rsidRPr="00B36F49" w:rsidRDefault="00B36F49" w:rsidP="00B36F49">
      <w:pPr>
        <w:pStyle w:val="Akapitzlist"/>
        <w:suppressAutoHyphens/>
        <w:spacing w:after="0" w:line="276" w:lineRule="auto"/>
        <w:ind w:left="426"/>
        <w:rPr>
          <w:rFonts w:cs="Tahoma"/>
          <w:sz w:val="24"/>
          <w:szCs w:val="24"/>
        </w:rPr>
      </w:pPr>
      <w:r w:rsidRPr="00183E30">
        <w:rPr>
          <w:rFonts w:eastAsia="Arial" w:cs="Tahoma"/>
          <w:color w:val="FF0000"/>
          <w:sz w:val="24"/>
          <w:szCs w:val="24"/>
        </w:rPr>
        <w:t xml:space="preserve">brutto </w:t>
      </w:r>
      <w:r w:rsidR="00021444" w:rsidRPr="00183E30">
        <w:rPr>
          <w:rFonts w:cs="Tahoma"/>
          <w:color w:val="FF0000"/>
          <w:sz w:val="24"/>
          <w:szCs w:val="24"/>
        </w:rPr>
        <w:t>_________</w:t>
      </w:r>
      <w:r w:rsidR="007E1BED" w:rsidRPr="00183E30">
        <w:rPr>
          <w:rFonts w:cs="Tahoma"/>
          <w:color w:val="FF0000"/>
          <w:sz w:val="24"/>
          <w:szCs w:val="24"/>
        </w:rPr>
        <w:t xml:space="preserve"> </w:t>
      </w:r>
      <w:r w:rsidRPr="00183E30">
        <w:rPr>
          <w:rFonts w:cs="Tahoma"/>
          <w:color w:val="FF0000"/>
          <w:sz w:val="24"/>
          <w:szCs w:val="24"/>
        </w:rPr>
        <w:t xml:space="preserve">PLN </w:t>
      </w:r>
      <w:r w:rsidR="007E1BED" w:rsidRPr="00183E30">
        <w:rPr>
          <w:rFonts w:cs="Tahoma"/>
          <w:color w:val="FF0000"/>
          <w:sz w:val="24"/>
          <w:szCs w:val="24"/>
        </w:rPr>
        <w:t>(słowni</w:t>
      </w:r>
      <w:r w:rsidRPr="00183E30">
        <w:rPr>
          <w:rFonts w:cs="Tahoma"/>
          <w:color w:val="FF0000"/>
          <w:sz w:val="24"/>
          <w:szCs w:val="24"/>
        </w:rPr>
        <w:t>e</w:t>
      </w:r>
      <w:r w:rsidR="007E1BED" w:rsidRPr="00183E30">
        <w:rPr>
          <w:rFonts w:cs="Tahoma"/>
          <w:color w:val="FF0000"/>
          <w:sz w:val="24"/>
          <w:szCs w:val="24"/>
        </w:rPr>
        <w:t xml:space="preserve">: </w:t>
      </w:r>
      <w:r w:rsidR="00021444" w:rsidRPr="00183E30">
        <w:rPr>
          <w:rFonts w:cs="Tahoma"/>
          <w:color w:val="FF0000"/>
          <w:sz w:val="24"/>
          <w:szCs w:val="24"/>
        </w:rPr>
        <w:t>________</w:t>
      </w:r>
      <w:r w:rsidR="007621CA" w:rsidRPr="00183E30">
        <w:rPr>
          <w:rFonts w:cs="Tahoma"/>
          <w:color w:val="FF0000"/>
          <w:sz w:val="24"/>
          <w:szCs w:val="24"/>
        </w:rPr>
        <w:t>_____</w:t>
      </w:r>
      <w:r w:rsidR="00021444" w:rsidRPr="00183E30">
        <w:rPr>
          <w:rFonts w:cs="Tahoma"/>
          <w:color w:val="FF0000"/>
          <w:sz w:val="24"/>
          <w:szCs w:val="24"/>
        </w:rPr>
        <w:t>_______</w:t>
      </w:r>
      <w:r w:rsidR="007E1BED" w:rsidRPr="00183E30">
        <w:rPr>
          <w:rFonts w:cs="Tahoma"/>
          <w:color w:val="FF0000"/>
          <w:sz w:val="24"/>
          <w:szCs w:val="24"/>
        </w:rPr>
        <w:t>)</w:t>
      </w:r>
      <w:r w:rsidR="007E1BED" w:rsidRPr="00B36F49">
        <w:rPr>
          <w:rFonts w:cs="Tahoma"/>
          <w:sz w:val="24"/>
          <w:szCs w:val="24"/>
        </w:rPr>
        <w:t>.</w:t>
      </w:r>
    </w:p>
    <w:p w14:paraId="59F55A78" w14:textId="3B2A7F28" w:rsidR="00044D88" w:rsidRDefault="00044D88" w:rsidP="001C2964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Podany w ust. 1</w:t>
      </w:r>
      <w:r>
        <w:rPr>
          <w:rFonts w:eastAsia="Arial" w:cs="Tahoma"/>
          <w:sz w:val="24"/>
          <w:szCs w:val="24"/>
        </w:rPr>
        <w:t xml:space="preserve"> powyżej</w:t>
      </w:r>
      <w:r w:rsidRPr="00054456">
        <w:rPr>
          <w:rFonts w:eastAsia="Arial" w:cs="Tahoma"/>
          <w:sz w:val="24"/>
          <w:szCs w:val="24"/>
        </w:rPr>
        <w:t xml:space="preserve"> koszt został ustalony w oparciu o złożoną ofertę przetargową Wykonawcy, stanowiącą integralną część </w:t>
      </w:r>
      <w:r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</w:t>
      </w:r>
      <w:r>
        <w:rPr>
          <w:rFonts w:eastAsia="Arial" w:cs="Tahoma"/>
          <w:sz w:val="24"/>
          <w:szCs w:val="24"/>
        </w:rPr>
        <w:t>.</w:t>
      </w:r>
    </w:p>
    <w:p w14:paraId="390B2519" w14:textId="77777777" w:rsidR="0045615C" w:rsidRDefault="0045615C">
      <w:pPr>
        <w:rPr>
          <w:rFonts w:eastAsia="Arial" w:cs="Tahoma"/>
          <w:sz w:val="24"/>
          <w:szCs w:val="24"/>
        </w:rPr>
      </w:pPr>
      <w:r>
        <w:rPr>
          <w:rFonts w:eastAsia="Arial" w:cs="Tahoma"/>
          <w:sz w:val="24"/>
          <w:szCs w:val="24"/>
        </w:rPr>
        <w:br w:type="page"/>
      </w:r>
    </w:p>
    <w:p w14:paraId="5FA4B778" w14:textId="1C4FB623" w:rsidR="007E1BED" w:rsidRPr="0032791C" w:rsidRDefault="00044D88" w:rsidP="001C2964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lastRenderedPageBreak/>
        <w:t>Wynagrodzenie, o którym mowa w ust. 1 obejmuje wszelkie koszty związane</w:t>
      </w:r>
      <w:r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>z wykonaniem przedmiotu Umowy, a w szczególności podatek VAT, koszty materiałów, koszty wykonania wszelkich robót budowlanych, niezbędnych</w:t>
      </w:r>
      <w:r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 xml:space="preserve">do wykonania przedmiotu Umowy, w tym robót przygotowawczych, wykończeniowych i porządkowych, </w:t>
      </w:r>
      <w:r w:rsidRPr="00054456">
        <w:rPr>
          <w:rFonts w:eastAsia="Arial" w:cs="Tahoma"/>
          <w:bCs/>
          <w:iCs/>
          <w:sz w:val="24"/>
          <w:szCs w:val="24"/>
        </w:rPr>
        <w:t>koszty związane z dojazdem, dojściem</w:t>
      </w:r>
      <w:r>
        <w:rPr>
          <w:rFonts w:eastAsia="Arial" w:cs="Tahoma"/>
          <w:bCs/>
          <w:iCs/>
          <w:sz w:val="24"/>
          <w:szCs w:val="24"/>
        </w:rPr>
        <w:br/>
      </w:r>
      <w:r w:rsidRPr="00054456">
        <w:rPr>
          <w:rFonts w:eastAsia="Arial" w:cs="Tahoma"/>
          <w:bCs/>
          <w:iCs/>
          <w:sz w:val="24"/>
          <w:szCs w:val="24"/>
        </w:rPr>
        <w:t>do budynku, koszty związane z przygotowaniem, zabezpieczeniem , utrzymaniem  zaplecza socjalnego i placu budowy, koszty pracy w godzinach nadliczbowych oraz w dni wolne od pracy, transport zewnętrzny materiałów, koszty jednorazowe dostaw sprzętu, obsługi etatowej, utrudnienia związane z pracą</w:t>
      </w:r>
      <w:r>
        <w:rPr>
          <w:rFonts w:eastAsia="Arial" w:cs="Tahoma"/>
          <w:bCs/>
          <w:iCs/>
          <w:sz w:val="24"/>
          <w:szCs w:val="24"/>
        </w:rPr>
        <w:br/>
      </w:r>
      <w:r w:rsidRPr="00054456">
        <w:rPr>
          <w:rFonts w:eastAsia="Arial" w:cs="Tahoma"/>
          <w:bCs/>
          <w:iCs/>
          <w:sz w:val="24"/>
          <w:szCs w:val="24"/>
        </w:rPr>
        <w:t>w budynku użyteczności publicznej, koszty zużycia energii elektrycznej i wody</w:t>
      </w:r>
      <w:r>
        <w:rPr>
          <w:rFonts w:eastAsia="Arial" w:cs="Tahoma"/>
          <w:bCs/>
          <w:iCs/>
          <w:sz w:val="24"/>
          <w:szCs w:val="24"/>
        </w:rPr>
        <w:br/>
      </w:r>
      <w:r w:rsidRPr="00054456">
        <w:rPr>
          <w:rFonts w:eastAsia="Arial" w:cs="Tahoma"/>
          <w:bCs/>
          <w:iCs/>
          <w:sz w:val="24"/>
          <w:szCs w:val="24"/>
        </w:rPr>
        <w:t>w trakcie remontu, koszty wykonania dokumentacji powykonawczej oraz protokołu końcowego odbioru kominiarskiego, elektrycznego</w:t>
      </w:r>
      <w:r w:rsidR="007E1BED" w:rsidRPr="0032791C">
        <w:rPr>
          <w:rFonts w:cs="Tahoma"/>
          <w:sz w:val="24"/>
          <w:szCs w:val="24"/>
        </w:rPr>
        <w:t>.</w:t>
      </w:r>
    </w:p>
    <w:p w14:paraId="7FAAE18E" w14:textId="002478BF" w:rsidR="00021444" w:rsidRPr="0092398D" w:rsidRDefault="00044D88" w:rsidP="001C2964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Wynagrodzenie za przedmiot </w:t>
      </w:r>
      <w:r w:rsidR="002C0949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 xml:space="preserve">mowy, jako wynagrodzenie ryczałtowe, pozostaje niezmienne przez cały okres realizacji przedmiotu </w:t>
      </w:r>
      <w:r w:rsidR="002C0949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 i obejmuje wszystkie koszty związane z jego wykonaniem. Tym samym Wykonawca ponosić będzie skutki błędów w wyliczeniu ceny, wynikających z nieuwzględnienia okoliczności, które mogą wpłynąć na cenę realizacji zadania</w:t>
      </w:r>
      <w:r w:rsidR="007E1BED" w:rsidRPr="0032791C">
        <w:rPr>
          <w:rFonts w:cs="Tahoma"/>
          <w:sz w:val="24"/>
          <w:szCs w:val="24"/>
        </w:rPr>
        <w:t>.</w:t>
      </w:r>
    </w:p>
    <w:p w14:paraId="4A232D08" w14:textId="6B1397CF" w:rsidR="007E1BED" w:rsidRPr="0032791C" w:rsidRDefault="00044D88" w:rsidP="001C2964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Jeżeli w okresie obowiązywania </w:t>
      </w:r>
      <w:r w:rsidR="002C0949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 nastąpi zmiana stawki podatku</w:t>
      </w:r>
      <w:r w:rsidR="00546646"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 xml:space="preserve">od towarów i usług (VAT), dla faktur wystawionych po zmianie stawki podatku, podatek VAT będzie obliczony w obowiązującej stawce, bez konieczności zmiany </w:t>
      </w:r>
      <w:r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</w:t>
      </w:r>
      <w:r w:rsidR="007E1BED" w:rsidRPr="0032791C">
        <w:rPr>
          <w:rFonts w:cs="Tahoma"/>
          <w:sz w:val="24"/>
          <w:szCs w:val="24"/>
        </w:rPr>
        <w:t>.</w:t>
      </w:r>
    </w:p>
    <w:p w14:paraId="05CB3BAF" w14:textId="77777777" w:rsidR="001D38EC" w:rsidRDefault="001D38EC" w:rsidP="003B4651">
      <w:pPr>
        <w:suppressAutoHyphens/>
        <w:spacing w:after="0" w:line="276" w:lineRule="auto"/>
        <w:rPr>
          <w:rFonts w:cs="Tahoma"/>
          <w:sz w:val="24"/>
          <w:szCs w:val="24"/>
        </w:rPr>
      </w:pPr>
    </w:p>
    <w:p w14:paraId="72E8147F" w14:textId="35D23C64" w:rsidR="00044D88" w:rsidRDefault="00044D88" w:rsidP="003B4651">
      <w:pPr>
        <w:suppressAutoHyphens/>
        <w:spacing w:after="0" w:line="276" w:lineRule="auto"/>
        <w:rPr>
          <w:rFonts w:cs="Tahoma"/>
          <w:b/>
          <w:sz w:val="24"/>
          <w:szCs w:val="24"/>
        </w:rPr>
      </w:pPr>
      <w:r w:rsidRPr="0032791C">
        <w:rPr>
          <w:rFonts w:cs="Tahoma"/>
          <w:b/>
          <w:sz w:val="24"/>
          <w:szCs w:val="24"/>
        </w:rPr>
        <w:t xml:space="preserve">§ </w:t>
      </w:r>
      <w:r>
        <w:rPr>
          <w:rFonts w:cs="Tahoma"/>
          <w:b/>
          <w:sz w:val="24"/>
          <w:szCs w:val="24"/>
        </w:rPr>
        <w:t>8</w:t>
      </w:r>
      <w:r w:rsidRPr="00044D88">
        <w:rPr>
          <w:rFonts w:cs="Tahoma"/>
          <w:b/>
          <w:sz w:val="24"/>
          <w:szCs w:val="24"/>
        </w:rPr>
        <w:t>. Obowiązki Zamawiającego i Wykonawcy</w:t>
      </w:r>
    </w:p>
    <w:p w14:paraId="52EFBF13" w14:textId="05AE6497" w:rsidR="00044D88" w:rsidRDefault="00044D88" w:rsidP="002C0949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Do obowiązków Zamawiającego wynikających z przedmiotu </w:t>
      </w:r>
      <w:r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>mowy, należy przystąpienie do protokolarnego odbioru robót przy udziale Wykonawcy,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 xml:space="preserve">w terminie 7 dni kalendarzowych od daty zgłoszenia gotowości przez </w:t>
      </w:r>
      <w:r>
        <w:rPr>
          <w:rFonts w:cs="Tahoma"/>
          <w:sz w:val="24"/>
          <w:szCs w:val="24"/>
        </w:rPr>
        <w:t>W</w:t>
      </w:r>
      <w:r w:rsidRPr="00054456">
        <w:rPr>
          <w:rFonts w:cs="Tahoma"/>
          <w:sz w:val="24"/>
          <w:szCs w:val="24"/>
        </w:rPr>
        <w:t>ykonawcę</w:t>
      </w:r>
      <w:r>
        <w:rPr>
          <w:rFonts w:cs="Tahoma"/>
          <w:sz w:val="24"/>
          <w:szCs w:val="24"/>
        </w:rPr>
        <w:t>.</w:t>
      </w:r>
    </w:p>
    <w:p w14:paraId="04533725" w14:textId="12F952D3" w:rsidR="00044D88" w:rsidRPr="00044D88" w:rsidRDefault="00044D88" w:rsidP="002C0949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Do obowiązków Wykonawcy należy w szczególności</w:t>
      </w:r>
      <w:r>
        <w:rPr>
          <w:rFonts w:eastAsia="Arial" w:cs="Tahoma"/>
          <w:sz w:val="24"/>
          <w:szCs w:val="24"/>
        </w:rPr>
        <w:t>:</w:t>
      </w:r>
    </w:p>
    <w:p w14:paraId="27447944" w14:textId="492C18ED" w:rsidR="00044D88" w:rsidRPr="00044D88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44D88">
        <w:rPr>
          <w:rFonts w:cs="Tahoma"/>
          <w:iCs/>
          <w:sz w:val="24"/>
          <w:szCs w:val="24"/>
        </w:rPr>
        <w:t xml:space="preserve">Przedstawić Zamawiającemu, w terminie 14 dni od podpisania </w:t>
      </w:r>
      <w:r>
        <w:rPr>
          <w:rFonts w:cs="Tahoma"/>
          <w:iCs/>
          <w:sz w:val="24"/>
          <w:szCs w:val="24"/>
        </w:rPr>
        <w:t>U</w:t>
      </w:r>
      <w:r w:rsidRPr="00044D88">
        <w:rPr>
          <w:rFonts w:cs="Tahoma"/>
          <w:iCs/>
          <w:sz w:val="24"/>
          <w:szCs w:val="24"/>
        </w:rPr>
        <w:t>mowy,</w:t>
      </w:r>
      <w:r>
        <w:rPr>
          <w:rFonts w:cs="Tahoma"/>
          <w:iCs/>
          <w:sz w:val="24"/>
          <w:szCs w:val="24"/>
        </w:rPr>
        <w:br/>
      </w:r>
      <w:r w:rsidRPr="00044D88">
        <w:rPr>
          <w:rFonts w:cs="Tahoma"/>
          <w:iCs/>
          <w:sz w:val="24"/>
          <w:szCs w:val="24"/>
        </w:rPr>
        <w:t>do uzgodnienia i akceptacji Harmonogram rzeczowo – finansowy,</w:t>
      </w:r>
      <w:r>
        <w:rPr>
          <w:rFonts w:cs="Tahoma"/>
          <w:iCs/>
          <w:sz w:val="24"/>
          <w:szCs w:val="24"/>
        </w:rPr>
        <w:br/>
      </w:r>
      <w:r w:rsidRPr="00044D88">
        <w:rPr>
          <w:rFonts w:cs="Tahoma"/>
          <w:iCs/>
          <w:sz w:val="24"/>
          <w:szCs w:val="24"/>
        </w:rPr>
        <w:t>ze wskazaniem terminów realizacji poszczególnych prac. Zamawiający będzie uprawniony do zgłoszenia uzasadnionych zastrzeżeń i uwag</w:t>
      </w:r>
      <w:r>
        <w:rPr>
          <w:rFonts w:cs="Tahoma"/>
          <w:iCs/>
          <w:sz w:val="24"/>
          <w:szCs w:val="24"/>
        </w:rPr>
        <w:br/>
      </w:r>
      <w:r w:rsidRPr="00044D88">
        <w:rPr>
          <w:rFonts w:cs="Tahoma"/>
          <w:iCs/>
          <w:sz w:val="24"/>
          <w:szCs w:val="24"/>
        </w:rPr>
        <w:t>do harmonogramu rzeczowo – finansowego prac, a Wykonawca będzie zobowiązany do ich wprowadzenia w terminie 3 dni roboczych licząc od dnia ich otrzymania od Zamawiającego i przedstawienia ponownie Zamawiającemu do uzgodnienia i akceptacji. Brak uwzględnienia wszystkich uwag Zamawiającego uprawnia każdorazowo Zamawiającego do odmowy zatwierdzenia ww. dokumentów</w:t>
      </w:r>
      <w:r>
        <w:rPr>
          <w:rFonts w:cs="Tahoma"/>
          <w:iCs/>
          <w:sz w:val="24"/>
          <w:szCs w:val="24"/>
        </w:rPr>
        <w:t>.</w:t>
      </w:r>
    </w:p>
    <w:p w14:paraId="0DC7F841" w14:textId="77777777" w:rsidR="00044D88" w:rsidRPr="00044D88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44D88">
        <w:rPr>
          <w:rFonts w:eastAsia="Times New Roman" w:cs="Tahoma"/>
          <w:sz w:val="24"/>
          <w:szCs w:val="24"/>
          <w:lang w:eastAsia="ar-SA"/>
        </w:rPr>
        <w:t xml:space="preserve">Wykonanie przedmiotu </w:t>
      </w:r>
      <w:r>
        <w:rPr>
          <w:rFonts w:eastAsia="Times New Roman" w:cs="Tahoma"/>
          <w:sz w:val="24"/>
          <w:szCs w:val="24"/>
          <w:lang w:eastAsia="ar-SA"/>
        </w:rPr>
        <w:t>U</w:t>
      </w:r>
      <w:r w:rsidRPr="00044D88">
        <w:rPr>
          <w:rFonts w:eastAsia="Times New Roman" w:cs="Tahoma"/>
          <w:sz w:val="24"/>
          <w:szCs w:val="24"/>
          <w:lang w:eastAsia="ar-SA"/>
        </w:rPr>
        <w:t xml:space="preserve">mowy, określonego w § 1 </w:t>
      </w:r>
      <w:r>
        <w:rPr>
          <w:rFonts w:eastAsia="Times New Roman" w:cs="Tahoma"/>
          <w:sz w:val="24"/>
          <w:szCs w:val="24"/>
          <w:lang w:eastAsia="ar-SA"/>
        </w:rPr>
        <w:t>U</w:t>
      </w:r>
      <w:r w:rsidRPr="00044D88">
        <w:rPr>
          <w:rFonts w:eastAsia="Times New Roman" w:cs="Tahoma"/>
          <w:sz w:val="24"/>
          <w:szCs w:val="24"/>
          <w:lang w:eastAsia="ar-SA"/>
        </w:rPr>
        <w:t>mowy zgodnie</w:t>
      </w:r>
      <w:r>
        <w:rPr>
          <w:rFonts w:eastAsia="Times New Roman" w:cs="Tahoma"/>
          <w:sz w:val="24"/>
          <w:szCs w:val="24"/>
          <w:lang w:eastAsia="ar-SA"/>
        </w:rPr>
        <w:br/>
      </w:r>
      <w:r w:rsidRPr="00044D88">
        <w:rPr>
          <w:rFonts w:eastAsia="Times New Roman" w:cs="Tahoma"/>
          <w:sz w:val="24"/>
          <w:szCs w:val="24"/>
          <w:lang w:eastAsia="ar-SA"/>
        </w:rPr>
        <w:t>z obowiązującymi normami, zasadami wiedzy i sztuki budowlanej, wytycznymi i zaleceniami uzgodnionymi do wykonania w czasie budowy, zgodnie z przepisami przeciwpożarowymi.</w:t>
      </w:r>
    </w:p>
    <w:p w14:paraId="4749A1AD" w14:textId="41BD403C" w:rsidR="00044D88" w:rsidRPr="00044D88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44D88">
        <w:rPr>
          <w:rFonts w:eastAsia="Times New Roman" w:cs="Tahoma"/>
          <w:sz w:val="24"/>
          <w:szCs w:val="24"/>
          <w:lang w:eastAsia="ar-SA"/>
        </w:rPr>
        <w:lastRenderedPageBreak/>
        <w:t xml:space="preserve">Wykonanie przedmiotu </w:t>
      </w:r>
      <w:r w:rsidR="002C0949">
        <w:rPr>
          <w:rFonts w:eastAsia="Times New Roman" w:cs="Tahoma"/>
          <w:sz w:val="24"/>
          <w:szCs w:val="24"/>
          <w:lang w:eastAsia="ar-SA"/>
        </w:rPr>
        <w:t>U</w:t>
      </w:r>
      <w:r w:rsidRPr="00044D88">
        <w:rPr>
          <w:rFonts w:eastAsia="Times New Roman" w:cs="Tahoma"/>
          <w:sz w:val="24"/>
          <w:szCs w:val="24"/>
          <w:lang w:eastAsia="ar-SA"/>
        </w:rPr>
        <w:t>mowy przy pomocy osób posiadających odpowiednie kwalifikacje, przeszkolonych w zakresie przepisów bhp</w:t>
      </w:r>
      <w:r w:rsidR="00843D09">
        <w:rPr>
          <w:rFonts w:eastAsia="Times New Roman" w:cs="Tahoma"/>
          <w:sz w:val="24"/>
          <w:szCs w:val="24"/>
          <w:lang w:eastAsia="ar-SA"/>
        </w:rPr>
        <w:br/>
      </w:r>
      <w:r w:rsidRPr="00044D88">
        <w:rPr>
          <w:rFonts w:eastAsia="Times New Roman" w:cs="Tahoma"/>
          <w:sz w:val="24"/>
          <w:szCs w:val="24"/>
          <w:lang w:eastAsia="ar-SA"/>
        </w:rPr>
        <w:t>i przeciwpożarowych oraz wyposażonych w odpowiedni sprzęt, narzędzia</w:t>
      </w:r>
      <w:r w:rsidR="00843D09">
        <w:rPr>
          <w:rFonts w:eastAsia="Times New Roman" w:cs="Tahoma"/>
          <w:sz w:val="24"/>
          <w:szCs w:val="24"/>
          <w:lang w:eastAsia="ar-SA"/>
        </w:rPr>
        <w:br/>
      </w:r>
      <w:r w:rsidRPr="00044D88">
        <w:rPr>
          <w:rFonts w:eastAsia="Times New Roman" w:cs="Tahoma"/>
          <w:sz w:val="24"/>
          <w:szCs w:val="24"/>
          <w:lang w:eastAsia="ar-SA"/>
        </w:rPr>
        <w:t>i odzież oraz dopełnienie wszelkich wymogów formalnych wynikających</w:t>
      </w:r>
      <w:r w:rsidR="00843D09">
        <w:rPr>
          <w:rFonts w:eastAsia="Times New Roman" w:cs="Tahoma"/>
          <w:sz w:val="24"/>
          <w:szCs w:val="24"/>
          <w:lang w:eastAsia="ar-SA"/>
        </w:rPr>
        <w:br/>
      </w:r>
      <w:r w:rsidRPr="00044D88">
        <w:rPr>
          <w:rFonts w:eastAsia="Times New Roman" w:cs="Tahoma"/>
          <w:sz w:val="24"/>
          <w:szCs w:val="24"/>
          <w:lang w:eastAsia="ar-SA"/>
        </w:rPr>
        <w:t>z prawa budowlanego i innych przepisów prawa, związanych z rozpoczęciem</w:t>
      </w:r>
      <w:r w:rsidR="00843D09">
        <w:rPr>
          <w:rFonts w:eastAsia="Times New Roman" w:cs="Tahoma"/>
          <w:sz w:val="24"/>
          <w:szCs w:val="24"/>
          <w:lang w:eastAsia="ar-SA"/>
        </w:rPr>
        <w:br/>
      </w:r>
      <w:r w:rsidRPr="00044D88">
        <w:rPr>
          <w:rFonts w:eastAsia="Times New Roman" w:cs="Tahoma"/>
          <w:sz w:val="24"/>
          <w:szCs w:val="24"/>
          <w:lang w:eastAsia="ar-SA"/>
        </w:rPr>
        <w:t>i prowadzeniem robót budowlanych</w:t>
      </w:r>
      <w:r>
        <w:rPr>
          <w:rFonts w:eastAsia="Times New Roman" w:cs="Tahoma"/>
          <w:sz w:val="24"/>
          <w:szCs w:val="24"/>
          <w:lang w:eastAsia="ar-SA"/>
        </w:rPr>
        <w:t>.</w:t>
      </w:r>
    </w:p>
    <w:p w14:paraId="475324CD" w14:textId="77777777" w:rsidR="00044D88" w:rsidRPr="00044D88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44D88">
        <w:rPr>
          <w:rFonts w:eastAsia="Times New Roman" w:cs="Tahoma"/>
          <w:sz w:val="24"/>
          <w:szCs w:val="24"/>
          <w:lang w:eastAsia="ar-SA"/>
        </w:rPr>
        <w:t>Dostarczenie wszystkich niezbędnych zezwoleń, atestów, itp.</w:t>
      </w:r>
    </w:p>
    <w:p w14:paraId="121A74B7" w14:textId="77777777" w:rsidR="00044D88" w:rsidRPr="00044D88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44D88">
        <w:rPr>
          <w:rFonts w:eastAsia="Times New Roman" w:cs="Tahoma"/>
          <w:sz w:val="24"/>
          <w:szCs w:val="24"/>
          <w:lang w:eastAsia="ar-SA"/>
        </w:rPr>
        <w:t>Zapewnienie nadzoru technicznego nad realizowanym zadaniem inwestycyjnym, nadzór nad personelem w zakresie porządku i dyscypliny pracy oraz koordynowanie działań podwykonawców</w:t>
      </w:r>
      <w:r>
        <w:rPr>
          <w:rFonts w:eastAsia="Times New Roman" w:cs="Tahoma"/>
          <w:sz w:val="24"/>
          <w:szCs w:val="24"/>
          <w:lang w:eastAsia="ar-SA"/>
        </w:rPr>
        <w:t>.</w:t>
      </w:r>
    </w:p>
    <w:p w14:paraId="5D643BE4" w14:textId="77777777" w:rsidR="00AC2890" w:rsidRPr="00AC2890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44D88">
        <w:rPr>
          <w:rFonts w:eastAsia="Times New Roman" w:cs="Tahoma"/>
          <w:sz w:val="24"/>
          <w:szCs w:val="24"/>
          <w:lang w:eastAsia="ar-SA"/>
        </w:rPr>
        <w:t>Zabezpieczenie we własnym zakresie warunków socjalnych i innych przepisanych prawem warunków i świadczeń dla swoich pracowników i osób zatrudnionych</w:t>
      </w:r>
      <w:r w:rsidR="00AC2890">
        <w:rPr>
          <w:rFonts w:eastAsia="Times New Roman" w:cs="Tahoma"/>
          <w:sz w:val="24"/>
          <w:szCs w:val="24"/>
          <w:lang w:eastAsia="ar-SA"/>
        </w:rPr>
        <w:t>.</w:t>
      </w:r>
    </w:p>
    <w:p w14:paraId="458C4D33" w14:textId="21C668A2" w:rsidR="00044D88" w:rsidRPr="00AC2890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AC2890">
        <w:rPr>
          <w:rFonts w:eastAsia="Times New Roman" w:cs="Tahoma"/>
          <w:sz w:val="24"/>
          <w:szCs w:val="24"/>
          <w:lang w:eastAsia="ar-SA"/>
        </w:rPr>
        <w:t xml:space="preserve">Przejęcie placu budowy i przygotowanie do realizacji przedmiotu </w:t>
      </w:r>
      <w:r w:rsidR="00AC2890">
        <w:rPr>
          <w:rFonts w:eastAsia="Times New Roman" w:cs="Tahoma"/>
          <w:sz w:val="24"/>
          <w:szCs w:val="24"/>
          <w:lang w:eastAsia="ar-SA"/>
        </w:rPr>
        <w:t>U</w:t>
      </w:r>
      <w:r w:rsidRPr="00AC2890">
        <w:rPr>
          <w:rFonts w:eastAsia="Times New Roman" w:cs="Tahoma"/>
          <w:sz w:val="24"/>
          <w:szCs w:val="24"/>
          <w:lang w:eastAsia="ar-SA"/>
        </w:rPr>
        <w:t>mowy,</w:t>
      </w:r>
      <w:r w:rsidR="00AC2890">
        <w:rPr>
          <w:rFonts w:eastAsia="Times New Roman" w:cs="Tahoma"/>
          <w:sz w:val="24"/>
          <w:szCs w:val="24"/>
          <w:lang w:eastAsia="ar-SA"/>
        </w:rPr>
        <w:br/>
      </w:r>
      <w:r w:rsidRPr="00AC2890">
        <w:rPr>
          <w:rFonts w:eastAsia="Times New Roman" w:cs="Tahoma"/>
          <w:sz w:val="24"/>
          <w:szCs w:val="24"/>
          <w:lang w:eastAsia="ar-SA"/>
        </w:rPr>
        <w:t>a w szczególności:</w:t>
      </w:r>
    </w:p>
    <w:p w14:paraId="6DDC4E35" w14:textId="79684ED1" w:rsidR="00AC2890" w:rsidRPr="00AC2890" w:rsidRDefault="00AC2890" w:rsidP="002C0949">
      <w:pPr>
        <w:pStyle w:val="Akapitzlist"/>
        <w:numPr>
          <w:ilvl w:val="0"/>
          <w:numId w:val="28"/>
        </w:numPr>
        <w:suppressAutoHyphens/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  <w:lang w:eastAsia="ar-SA"/>
        </w:rPr>
        <w:t>wyposażenie zaplecza budowy we wszelkie przedmioty jakiejkolwiek natury, które są niezbędne dla lub podczas wykonywania robót</w:t>
      </w:r>
      <w:r>
        <w:rPr>
          <w:rFonts w:eastAsia="Times New Roman" w:cs="Tahoma"/>
          <w:sz w:val="24"/>
          <w:szCs w:val="24"/>
          <w:lang w:eastAsia="ar-SA"/>
        </w:rPr>
        <w:t>,</w:t>
      </w:r>
    </w:p>
    <w:p w14:paraId="15BBA130" w14:textId="7707CCE0" w:rsidR="00AC2890" w:rsidRPr="00AC2890" w:rsidRDefault="00AC2890" w:rsidP="002C0949">
      <w:pPr>
        <w:pStyle w:val="Akapitzlist"/>
        <w:numPr>
          <w:ilvl w:val="0"/>
          <w:numId w:val="28"/>
        </w:numPr>
        <w:suppressAutoHyphens/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  <w:lang w:eastAsia="ar-SA"/>
        </w:rPr>
        <w:t>wykonanie robót tymczasowych, które mogą być potrzebne podczas wykonywania robót podstawowych</w:t>
      </w:r>
      <w:r>
        <w:rPr>
          <w:rFonts w:eastAsia="Times New Roman" w:cs="Tahoma"/>
          <w:sz w:val="24"/>
          <w:szCs w:val="24"/>
          <w:lang w:eastAsia="ar-SA"/>
        </w:rPr>
        <w:t>.</w:t>
      </w:r>
    </w:p>
    <w:p w14:paraId="38C8E17C" w14:textId="77777777" w:rsidR="00AC2890" w:rsidRPr="00AC2890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AC2890">
        <w:rPr>
          <w:rFonts w:eastAsia="Times New Roman" w:cs="Tahoma"/>
          <w:sz w:val="24"/>
          <w:szCs w:val="24"/>
          <w:lang w:eastAsia="ar-SA"/>
        </w:rPr>
        <w:t>Wykonawca, zobowiązany jest podczas prowadzenia prac (robót budowlanych) do zapewnienia ciągłości ruchu na istniejących drogach publicznych</w:t>
      </w:r>
      <w:r w:rsidR="00AC2890">
        <w:rPr>
          <w:rFonts w:eastAsia="Times New Roman" w:cs="Tahoma"/>
          <w:sz w:val="24"/>
          <w:szCs w:val="24"/>
          <w:lang w:eastAsia="ar-SA"/>
        </w:rPr>
        <w:t>.</w:t>
      </w:r>
    </w:p>
    <w:p w14:paraId="0AE3DFF2" w14:textId="77777777" w:rsidR="00AC2890" w:rsidRPr="00AC2890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AC2890">
        <w:rPr>
          <w:rFonts w:eastAsia="Times New Roman" w:cs="Tahoma"/>
          <w:sz w:val="24"/>
          <w:szCs w:val="24"/>
          <w:lang w:eastAsia="ar-SA"/>
        </w:rPr>
        <w:t>Uprzedzenie pisemnie Zamawiającego o każdym przypadku opóźnienia lub wstrzymania robót</w:t>
      </w:r>
      <w:r w:rsidR="00AC2890">
        <w:rPr>
          <w:rFonts w:eastAsia="Times New Roman" w:cs="Tahoma"/>
          <w:sz w:val="24"/>
          <w:szCs w:val="24"/>
          <w:lang w:eastAsia="ar-SA"/>
        </w:rPr>
        <w:t>.</w:t>
      </w:r>
    </w:p>
    <w:p w14:paraId="519F0E16" w14:textId="0A521B09" w:rsidR="00044D88" w:rsidRPr="00AC2890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AC2890">
        <w:rPr>
          <w:rFonts w:eastAsia="Times New Roman" w:cs="Tahoma"/>
          <w:sz w:val="24"/>
          <w:szCs w:val="24"/>
          <w:lang w:eastAsia="ar-SA"/>
        </w:rPr>
        <w:t>Utrzymywanie terenu budowy:</w:t>
      </w:r>
    </w:p>
    <w:p w14:paraId="69E042B7" w14:textId="0AFD3897" w:rsidR="00AC2890" w:rsidRPr="00AC2890" w:rsidRDefault="00AC2890" w:rsidP="002C0949">
      <w:pPr>
        <w:pStyle w:val="Akapitzlist"/>
        <w:numPr>
          <w:ilvl w:val="0"/>
          <w:numId w:val="29"/>
        </w:numPr>
        <w:suppressAutoHyphens/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  <w:lang w:eastAsia="ar-SA"/>
        </w:rPr>
        <w:t>w stanie wolnym od zbędnych przeszkód oraz usuwanie i składowanie wszelkich urządzeń pomocniczych i zbędnych materiałów, odpadków</w:t>
      </w:r>
      <w:r>
        <w:rPr>
          <w:rFonts w:eastAsia="Times New Roman" w:cs="Tahoma"/>
          <w:sz w:val="24"/>
          <w:szCs w:val="24"/>
          <w:lang w:eastAsia="ar-SA"/>
        </w:rPr>
        <w:br/>
      </w:r>
      <w:r w:rsidRPr="00054456">
        <w:rPr>
          <w:rFonts w:eastAsia="Times New Roman" w:cs="Tahoma"/>
          <w:sz w:val="24"/>
          <w:szCs w:val="24"/>
          <w:lang w:eastAsia="ar-SA"/>
        </w:rPr>
        <w:t>i śmieci, urządzeń prowizorycznych, które nie są potrzebne</w:t>
      </w:r>
      <w:r>
        <w:rPr>
          <w:rFonts w:eastAsia="Times New Roman" w:cs="Tahoma"/>
          <w:sz w:val="24"/>
          <w:szCs w:val="24"/>
          <w:lang w:eastAsia="ar-SA"/>
        </w:rPr>
        <w:t>,</w:t>
      </w:r>
    </w:p>
    <w:p w14:paraId="0F091C24" w14:textId="3AFBD78A" w:rsidR="00AC2890" w:rsidRPr="00AC2890" w:rsidRDefault="00AC2890" w:rsidP="002C0949">
      <w:pPr>
        <w:pStyle w:val="Akapitzlist"/>
        <w:numPr>
          <w:ilvl w:val="0"/>
          <w:numId w:val="29"/>
        </w:numPr>
        <w:suppressAutoHyphens/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  <w:lang w:eastAsia="ar-SA"/>
        </w:rPr>
        <w:t>zapewniając ochronę mienia</w:t>
      </w:r>
      <w:r>
        <w:rPr>
          <w:rFonts w:eastAsia="Times New Roman" w:cs="Tahoma"/>
          <w:sz w:val="24"/>
          <w:szCs w:val="24"/>
          <w:lang w:eastAsia="ar-SA"/>
        </w:rPr>
        <w:t>,</w:t>
      </w:r>
    </w:p>
    <w:p w14:paraId="1881C961" w14:textId="59770E1F" w:rsidR="00AC2890" w:rsidRPr="00AC2890" w:rsidRDefault="00AC2890" w:rsidP="002C0949">
      <w:pPr>
        <w:pStyle w:val="Akapitzlist"/>
        <w:numPr>
          <w:ilvl w:val="0"/>
          <w:numId w:val="29"/>
        </w:numPr>
        <w:suppressAutoHyphens/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  <w:lang w:eastAsia="ar-SA"/>
        </w:rPr>
        <w:t>zapewniając oznakowanie i zabezpieczenie terenu budowy,</w:t>
      </w:r>
      <w:r>
        <w:rPr>
          <w:rFonts w:eastAsia="Times New Roman" w:cs="Tahoma"/>
          <w:sz w:val="24"/>
          <w:szCs w:val="24"/>
          <w:lang w:eastAsia="ar-SA"/>
        </w:rPr>
        <w:br/>
      </w:r>
      <w:r w:rsidRPr="00054456">
        <w:rPr>
          <w:rFonts w:eastAsia="Times New Roman" w:cs="Tahoma"/>
          <w:sz w:val="24"/>
          <w:szCs w:val="24"/>
          <w:lang w:eastAsia="ar-SA"/>
        </w:rPr>
        <w:t>z uwzględnieniem zasad bezpieczeństwa</w:t>
      </w:r>
      <w:r>
        <w:rPr>
          <w:rFonts w:eastAsia="Times New Roman" w:cs="Tahoma"/>
          <w:sz w:val="24"/>
          <w:szCs w:val="24"/>
          <w:lang w:eastAsia="ar-SA"/>
        </w:rPr>
        <w:t>,</w:t>
      </w:r>
    </w:p>
    <w:p w14:paraId="6D8DA853" w14:textId="32FF891A" w:rsidR="00AC2890" w:rsidRPr="00AC2890" w:rsidRDefault="00AC2890" w:rsidP="002C0949">
      <w:pPr>
        <w:pStyle w:val="Akapitzlist"/>
        <w:numPr>
          <w:ilvl w:val="0"/>
          <w:numId w:val="29"/>
        </w:numPr>
        <w:suppressAutoHyphens/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  <w:lang w:eastAsia="ar-SA"/>
        </w:rPr>
        <w:t>zapewniając usuwanie awarii związanych z prowadzeniem budowy</w:t>
      </w:r>
      <w:r>
        <w:rPr>
          <w:rFonts w:eastAsia="Times New Roman" w:cs="Tahoma"/>
          <w:sz w:val="24"/>
          <w:szCs w:val="24"/>
          <w:lang w:eastAsia="ar-SA"/>
        </w:rPr>
        <w:t>,</w:t>
      </w:r>
    </w:p>
    <w:p w14:paraId="54212648" w14:textId="4C8166A7" w:rsidR="00AC2890" w:rsidRPr="00AC2890" w:rsidRDefault="00AC2890" w:rsidP="002C0949">
      <w:pPr>
        <w:pStyle w:val="Akapitzlist"/>
        <w:numPr>
          <w:ilvl w:val="0"/>
          <w:numId w:val="29"/>
        </w:numPr>
        <w:suppressAutoHyphens/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  <w:lang w:eastAsia="ar-SA"/>
        </w:rPr>
        <w:t>zapewniając wykonanie zabezpieczenia w rejonie prowadzonych robót</w:t>
      </w:r>
      <w:r>
        <w:rPr>
          <w:rFonts w:eastAsia="Times New Roman" w:cs="Tahoma"/>
          <w:sz w:val="24"/>
          <w:szCs w:val="24"/>
          <w:lang w:eastAsia="ar-SA"/>
        </w:rPr>
        <w:t>.</w:t>
      </w:r>
    </w:p>
    <w:p w14:paraId="395B4BD0" w14:textId="77777777" w:rsidR="00AC2890" w:rsidRPr="00AC2890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AC2890">
        <w:rPr>
          <w:rFonts w:eastAsia="Times New Roman" w:cs="Tahoma"/>
          <w:sz w:val="24"/>
          <w:szCs w:val="24"/>
          <w:lang w:eastAsia="ar-SA"/>
        </w:rPr>
        <w:t>Ponoszenie kosztów wykonania i bieżącego utrzymywania dróg dla potrzeb budowy oraz dróg wokół terenu budowy, a także ogrodzenia, chodników, doprowadzenia wody, energii elektrycznej, łączności</w:t>
      </w:r>
      <w:r w:rsidR="00AC2890">
        <w:rPr>
          <w:rFonts w:eastAsia="Times New Roman" w:cs="Tahoma"/>
          <w:sz w:val="24"/>
          <w:szCs w:val="24"/>
          <w:lang w:eastAsia="ar-SA"/>
        </w:rPr>
        <w:t>,</w:t>
      </w:r>
      <w:r w:rsidRPr="00AC2890">
        <w:rPr>
          <w:rFonts w:eastAsia="Times New Roman" w:cs="Tahoma"/>
          <w:sz w:val="24"/>
          <w:szCs w:val="24"/>
          <w:lang w:eastAsia="ar-SA"/>
        </w:rPr>
        <w:t xml:space="preserve"> itp. do placu budowy.</w:t>
      </w:r>
    </w:p>
    <w:p w14:paraId="2394FF20" w14:textId="50890B93" w:rsidR="00AC2890" w:rsidRPr="00AC2890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AC2890">
        <w:rPr>
          <w:rFonts w:eastAsia="Times New Roman" w:cs="Tahoma"/>
          <w:sz w:val="24"/>
          <w:szCs w:val="24"/>
          <w:lang w:eastAsia="ar-SA"/>
        </w:rPr>
        <w:t xml:space="preserve">Pokrywanie wszystkich kosztów i opłat koniecznych do wykonania przedmiotu </w:t>
      </w:r>
      <w:r w:rsidR="002C0949">
        <w:rPr>
          <w:rFonts w:eastAsia="Times New Roman" w:cs="Tahoma"/>
          <w:sz w:val="24"/>
          <w:szCs w:val="24"/>
          <w:lang w:eastAsia="ar-SA"/>
        </w:rPr>
        <w:t>U</w:t>
      </w:r>
      <w:r w:rsidRPr="00AC2890">
        <w:rPr>
          <w:rFonts w:eastAsia="Times New Roman" w:cs="Tahoma"/>
          <w:sz w:val="24"/>
          <w:szCs w:val="24"/>
          <w:lang w:eastAsia="ar-SA"/>
        </w:rPr>
        <w:t>mowy, a w szczególności za energię elektryczną, wodę oraz zajęcia chodników oraz jezdni</w:t>
      </w:r>
      <w:r w:rsidR="00AC2890">
        <w:rPr>
          <w:rFonts w:eastAsia="Times New Roman" w:cs="Tahoma"/>
          <w:sz w:val="24"/>
          <w:szCs w:val="24"/>
          <w:lang w:eastAsia="ar-SA"/>
        </w:rPr>
        <w:t>,</w:t>
      </w:r>
      <w:r w:rsidRPr="00AC2890">
        <w:rPr>
          <w:rFonts w:eastAsia="Times New Roman" w:cs="Tahoma"/>
          <w:sz w:val="24"/>
          <w:szCs w:val="24"/>
          <w:lang w:eastAsia="ar-SA"/>
        </w:rPr>
        <w:t xml:space="preserve"> itp.</w:t>
      </w:r>
    </w:p>
    <w:p w14:paraId="4B69639C" w14:textId="77777777" w:rsidR="00AC2890" w:rsidRPr="00AC2890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AC2890">
        <w:rPr>
          <w:rFonts w:eastAsia="Times New Roman" w:cs="Tahoma"/>
          <w:sz w:val="24"/>
          <w:szCs w:val="24"/>
          <w:lang w:eastAsia="ar-SA"/>
        </w:rPr>
        <w:t>Usunięcie po zakończeniu robót poza teren budowy wszelkich urządzeń, tymczasowego zaplecza, itp. oraz pozostawienie całego terenu budowy</w:t>
      </w:r>
      <w:r w:rsidR="00AC2890">
        <w:rPr>
          <w:rFonts w:eastAsia="Times New Roman" w:cs="Tahoma"/>
          <w:sz w:val="24"/>
          <w:szCs w:val="24"/>
          <w:lang w:eastAsia="ar-SA"/>
        </w:rPr>
        <w:br/>
      </w:r>
      <w:r w:rsidRPr="00AC2890">
        <w:rPr>
          <w:rFonts w:eastAsia="Times New Roman" w:cs="Tahoma"/>
          <w:sz w:val="24"/>
          <w:szCs w:val="24"/>
          <w:lang w:eastAsia="ar-SA"/>
        </w:rPr>
        <w:t>i robót czystego i nadającego się do użytkowania.</w:t>
      </w:r>
    </w:p>
    <w:p w14:paraId="62045CD8" w14:textId="77777777" w:rsidR="00AC2890" w:rsidRPr="00AC2890" w:rsidRDefault="00044D88" w:rsidP="002C0949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AC2890">
        <w:rPr>
          <w:rFonts w:eastAsia="Times New Roman" w:cs="Tahoma"/>
          <w:sz w:val="24"/>
          <w:szCs w:val="24"/>
          <w:lang w:eastAsia="ar-SA"/>
        </w:rPr>
        <w:lastRenderedPageBreak/>
        <w:t>Umożliwienie wstępu na teren budowy pracownikom organów nadzoru budowlanego, do których należy wykonywanie zadań określonych ustawą – Prawo Budowlane oraz udostępnienie im danych i informacji wymaganych tą ustawą.</w:t>
      </w:r>
    </w:p>
    <w:p w14:paraId="7BA04939" w14:textId="3574EB16" w:rsidR="00AC2890" w:rsidRPr="0045615C" w:rsidRDefault="00044D88" w:rsidP="0045615C">
      <w:pPr>
        <w:pStyle w:val="Akapitzlist"/>
        <w:numPr>
          <w:ilvl w:val="0"/>
          <w:numId w:val="2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AC2890">
        <w:rPr>
          <w:rFonts w:eastAsia="Times New Roman" w:cs="Tahoma"/>
          <w:sz w:val="24"/>
          <w:szCs w:val="24"/>
          <w:lang w:eastAsia="ar-SA"/>
        </w:rPr>
        <w:t>Przekazanie Zamawiającemu przedmiotu umowy (odbiór końcowy),</w:t>
      </w:r>
      <w:r w:rsidR="00AC2890">
        <w:rPr>
          <w:rFonts w:eastAsia="Times New Roman" w:cs="Tahoma"/>
          <w:sz w:val="24"/>
          <w:szCs w:val="24"/>
          <w:lang w:eastAsia="ar-SA"/>
        </w:rPr>
        <w:br/>
      </w:r>
      <w:r w:rsidRPr="00AC2890">
        <w:rPr>
          <w:rFonts w:eastAsia="Times New Roman" w:cs="Tahoma"/>
          <w:sz w:val="24"/>
          <w:szCs w:val="24"/>
          <w:lang w:eastAsia="ar-SA"/>
        </w:rPr>
        <w:t>po uprzednim sprawdzeniu przez inspektora nadzoru poprawności</w:t>
      </w:r>
      <w:r w:rsidR="00AC2890">
        <w:rPr>
          <w:rFonts w:eastAsia="Times New Roman" w:cs="Tahoma"/>
          <w:sz w:val="24"/>
          <w:szCs w:val="24"/>
          <w:lang w:eastAsia="ar-SA"/>
        </w:rPr>
        <w:br/>
      </w:r>
      <w:r w:rsidRPr="00AC2890">
        <w:rPr>
          <w:rFonts w:eastAsia="Times New Roman" w:cs="Tahoma"/>
          <w:sz w:val="24"/>
          <w:szCs w:val="24"/>
          <w:lang w:eastAsia="ar-SA"/>
        </w:rPr>
        <w:t xml:space="preserve">i kompletności wykonania całości robót stanowiących przedmiotu </w:t>
      </w:r>
      <w:r w:rsidR="00AC2890">
        <w:rPr>
          <w:rFonts w:eastAsia="Times New Roman" w:cs="Tahoma"/>
          <w:sz w:val="24"/>
          <w:szCs w:val="24"/>
          <w:lang w:eastAsia="ar-SA"/>
        </w:rPr>
        <w:t>U</w:t>
      </w:r>
      <w:r w:rsidRPr="00AC2890">
        <w:rPr>
          <w:rFonts w:eastAsia="Times New Roman" w:cs="Tahoma"/>
          <w:sz w:val="24"/>
          <w:szCs w:val="24"/>
          <w:lang w:eastAsia="ar-SA"/>
        </w:rPr>
        <w:t>mowy</w:t>
      </w:r>
      <w:r w:rsidR="00AC2890">
        <w:rPr>
          <w:rFonts w:eastAsia="Times New Roman" w:cs="Tahoma"/>
          <w:sz w:val="24"/>
          <w:szCs w:val="24"/>
          <w:lang w:eastAsia="ar-SA"/>
        </w:rPr>
        <w:t>.</w:t>
      </w:r>
    </w:p>
    <w:p w14:paraId="723E8ECB" w14:textId="77777777" w:rsidR="0045615C" w:rsidRPr="0045615C" w:rsidRDefault="0045615C" w:rsidP="0045615C">
      <w:pPr>
        <w:suppressAutoHyphens/>
        <w:spacing w:after="0" w:line="276" w:lineRule="auto"/>
        <w:rPr>
          <w:rFonts w:cs="Tahoma"/>
          <w:sz w:val="24"/>
          <w:szCs w:val="24"/>
        </w:rPr>
      </w:pPr>
    </w:p>
    <w:p w14:paraId="4CCFDA29" w14:textId="6E82ED0C" w:rsidR="007E1BED" w:rsidRDefault="007E1BED" w:rsidP="003B4651">
      <w:pPr>
        <w:spacing w:after="0" w:line="276" w:lineRule="auto"/>
        <w:contextualSpacing/>
        <w:rPr>
          <w:rFonts w:cs="Tahoma"/>
          <w:b/>
          <w:bCs/>
          <w:sz w:val="24"/>
          <w:szCs w:val="24"/>
        </w:rPr>
      </w:pPr>
      <w:r w:rsidRPr="0032791C">
        <w:rPr>
          <w:rFonts w:cs="Tahoma"/>
          <w:b/>
          <w:sz w:val="24"/>
          <w:szCs w:val="24"/>
        </w:rPr>
        <w:t>§</w:t>
      </w:r>
      <w:r w:rsidR="00663197">
        <w:rPr>
          <w:rFonts w:cs="Tahoma"/>
          <w:b/>
          <w:sz w:val="24"/>
          <w:szCs w:val="24"/>
        </w:rPr>
        <w:t xml:space="preserve"> </w:t>
      </w:r>
      <w:r w:rsidR="00044D88">
        <w:rPr>
          <w:rFonts w:cs="Tahoma"/>
          <w:b/>
          <w:sz w:val="24"/>
          <w:szCs w:val="24"/>
        </w:rPr>
        <w:t>9</w:t>
      </w:r>
      <w:r w:rsidRPr="0032791C">
        <w:rPr>
          <w:rFonts w:cs="Tahoma"/>
          <w:b/>
          <w:sz w:val="24"/>
          <w:szCs w:val="24"/>
        </w:rPr>
        <w:t xml:space="preserve">. </w:t>
      </w:r>
      <w:r w:rsidR="00AC2890" w:rsidRPr="00AC2890">
        <w:rPr>
          <w:rFonts w:cs="Tahoma"/>
          <w:b/>
          <w:bCs/>
          <w:sz w:val="24"/>
          <w:szCs w:val="24"/>
        </w:rPr>
        <w:t>Podwykonawcy</w:t>
      </w:r>
    </w:p>
    <w:p w14:paraId="161B8ACE" w14:textId="59A77C5D" w:rsidR="00AC2890" w:rsidRPr="00CE4ACE" w:rsidRDefault="00AC2890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  <w:highlight w:val="white"/>
        </w:rPr>
        <w:t xml:space="preserve">Wykonawca będzie wykonywał roboty budowlane objęte przedmiotem </w:t>
      </w:r>
      <w:r>
        <w:rPr>
          <w:rFonts w:eastAsia="Arial" w:cs="Tahoma"/>
          <w:sz w:val="24"/>
          <w:szCs w:val="24"/>
          <w:highlight w:val="white"/>
        </w:rPr>
        <w:t>U</w:t>
      </w:r>
      <w:r w:rsidRPr="00054456">
        <w:rPr>
          <w:rFonts w:eastAsia="Arial" w:cs="Tahoma"/>
          <w:sz w:val="24"/>
          <w:szCs w:val="24"/>
          <w:highlight w:val="white"/>
        </w:rPr>
        <w:t xml:space="preserve">mowy </w:t>
      </w:r>
      <w:r w:rsidRPr="00183E30">
        <w:rPr>
          <w:rFonts w:eastAsia="Arial" w:cs="Tahoma"/>
          <w:color w:val="FF0000"/>
          <w:sz w:val="24"/>
          <w:szCs w:val="24"/>
          <w:highlight w:val="white"/>
        </w:rPr>
        <w:t>samodzielnie / przy udziale podwykonawcó</w:t>
      </w:r>
      <w:r w:rsidRPr="00183E30">
        <w:rPr>
          <w:rFonts w:eastAsia="Arial" w:cs="Tahoma"/>
          <w:color w:val="FF0000"/>
          <w:sz w:val="24"/>
          <w:szCs w:val="24"/>
        </w:rPr>
        <w:t xml:space="preserve">w </w:t>
      </w:r>
      <w:r w:rsidR="00183E30" w:rsidRPr="00183E30">
        <w:rPr>
          <w:rFonts w:cs="Tahoma"/>
          <w:i/>
          <w:iCs/>
          <w:sz w:val="24"/>
          <w:szCs w:val="24"/>
        </w:rPr>
        <w:t xml:space="preserve">(skreślić, które nie dotyczy, zgodnie ze złożoną ofertą) </w:t>
      </w:r>
      <w:r w:rsidR="00183E30" w:rsidRPr="00183E30">
        <w:rPr>
          <w:rFonts w:cs="Tahoma"/>
          <w:sz w:val="24"/>
          <w:szCs w:val="24"/>
        </w:rPr>
        <w:t>powierzyć część realizacji za</w:t>
      </w:r>
      <w:r w:rsidR="00183E30" w:rsidRPr="0032791C">
        <w:rPr>
          <w:rFonts w:cs="Tahoma"/>
          <w:sz w:val="24"/>
          <w:szCs w:val="24"/>
        </w:rPr>
        <w:t>mówienia podwykonawcom</w:t>
      </w:r>
      <w:r>
        <w:rPr>
          <w:rFonts w:eastAsia="Arial" w:cs="Tahoma"/>
          <w:sz w:val="24"/>
          <w:szCs w:val="24"/>
        </w:rPr>
        <w:t>.</w:t>
      </w:r>
    </w:p>
    <w:p w14:paraId="17C8F9BA" w14:textId="431F8DD7" w:rsidR="00CE4ACE" w:rsidRPr="00CE4ACE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CE4ACE">
        <w:rPr>
          <w:rFonts w:eastAsia="Arial" w:cs="Tahoma"/>
          <w:sz w:val="24"/>
          <w:szCs w:val="24"/>
          <w:highlight w:val="white"/>
        </w:rPr>
        <w:t xml:space="preserve">W przypadku powierzenia określonej części przedmiotu </w:t>
      </w:r>
      <w:r w:rsidR="002C0949">
        <w:rPr>
          <w:rFonts w:eastAsia="Arial" w:cs="Tahoma"/>
          <w:sz w:val="24"/>
          <w:szCs w:val="24"/>
          <w:highlight w:val="white"/>
        </w:rPr>
        <w:t>U</w:t>
      </w:r>
      <w:r w:rsidRPr="00CE4ACE">
        <w:rPr>
          <w:rFonts w:eastAsia="Arial" w:cs="Tahoma"/>
          <w:sz w:val="24"/>
          <w:szCs w:val="24"/>
          <w:highlight w:val="white"/>
        </w:rPr>
        <w:t xml:space="preserve">mowy </w:t>
      </w:r>
      <w:r>
        <w:rPr>
          <w:rFonts w:eastAsia="Arial" w:cs="Tahoma"/>
          <w:sz w:val="24"/>
          <w:szCs w:val="24"/>
          <w:highlight w:val="white"/>
        </w:rPr>
        <w:t>p</w:t>
      </w:r>
      <w:r w:rsidRPr="00CE4ACE">
        <w:rPr>
          <w:rFonts w:eastAsia="Arial" w:cs="Tahoma"/>
          <w:sz w:val="24"/>
          <w:szCs w:val="24"/>
          <w:highlight w:val="white"/>
        </w:rPr>
        <w:t>odwykonawcy stosuje się zasady określone poniżej</w:t>
      </w:r>
      <w:r w:rsidRPr="00CE4ACE">
        <w:rPr>
          <w:rFonts w:eastAsia="Arial" w:cs="Tahoma"/>
          <w:sz w:val="24"/>
          <w:szCs w:val="24"/>
        </w:rPr>
        <w:t>.</w:t>
      </w:r>
    </w:p>
    <w:p w14:paraId="4FF305FD" w14:textId="41DD1905" w:rsidR="00CE4ACE" w:rsidRPr="00CE4ACE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CE4ACE">
        <w:rPr>
          <w:rFonts w:eastAsia="Arial" w:cs="Tahoma"/>
          <w:sz w:val="24"/>
          <w:szCs w:val="24"/>
          <w:highlight w:val="white"/>
        </w:rPr>
        <w:t xml:space="preserve">Wykonawca, </w:t>
      </w:r>
      <w:r>
        <w:rPr>
          <w:rFonts w:eastAsia="Arial" w:cs="Tahoma"/>
          <w:sz w:val="24"/>
          <w:szCs w:val="24"/>
          <w:highlight w:val="white"/>
        </w:rPr>
        <w:t>p</w:t>
      </w:r>
      <w:r w:rsidRPr="00CE4ACE">
        <w:rPr>
          <w:rFonts w:eastAsia="Arial" w:cs="Tahoma"/>
          <w:sz w:val="24"/>
          <w:szCs w:val="24"/>
          <w:highlight w:val="white"/>
        </w:rPr>
        <w:t xml:space="preserve">odwykonawca lub dalszy podwykonawca zamówienia zamierzający zawrzeć umowę o podwykonawstwo, której przedmiotem są roboty budowlane jest obowiązany, w trakcie realizacji zamówienia publicznego, do przedłożenia Zamawiającemu projektu tej umowy wraz z wyszczególnieniem zakresu, jaki chce mu powierzyć. Przy czym </w:t>
      </w:r>
      <w:r>
        <w:rPr>
          <w:rFonts w:eastAsia="Arial" w:cs="Tahoma"/>
          <w:sz w:val="24"/>
          <w:szCs w:val="24"/>
          <w:highlight w:val="white"/>
        </w:rPr>
        <w:t>p</w:t>
      </w:r>
      <w:r w:rsidRPr="00CE4ACE">
        <w:rPr>
          <w:rFonts w:eastAsia="Arial" w:cs="Tahoma"/>
          <w:sz w:val="24"/>
          <w:szCs w:val="24"/>
          <w:highlight w:val="white"/>
        </w:rPr>
        <w:t xml:space="preserve">odwykonawca lub dalszy podwykonawca jest obowiązany dołączyć zgodę Wykonawcy na zawarcie umowy o podwykonawstwo o treści zgodnej z projektem </w:t>
      </w:r>
      <w:r w:rsidR="002C0949">
        <w:rPr>
          <w:rFonts w:eastAsia="Arial" w:cs="Tahoma"/>
          <w:sz w:val="24"/>
          <w:szCs w:val="24"/>
          <w:highlight w:val="white"/>
        </w:rPr>
        <w:t>u</w:t>
      </w:r>
      <w:r w:rsidRPr="00CE4ACE">
        <w:rPr>
          <w:rFonts w:eastAsia="Arial" w:cs="Tahoma"/>
          <w:sz w:val="24"/>
          <w:szCs w:val="24"/>
          <w:highlight w:val="white"/>
        </w:rPr>
        <w:t>mowy</w:t>
      </w:r>
      <w:r>
        <w:rPr>
          <w:rFonts w:eastAsia="Arial" w:cs="Tahoma"/>
          <w:sz w:val="24"/>
          <w:szCs w:val="24"/>
        </w:rPr>
        <w:t>.</w:t>
      </w:r>
    </w:p>
    <w:p w14:paraId="461BA330" w14:textId="5CE4C94F" w:rsidR="00CE4ACE" w:rsidRPr="00CE4ACE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Zamawiający określa następujące wymagania dotyczące umów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 xml:space="preserve">o podwykonawstwo robót budowlanych, których niespełnienie powodować będzie </w:t>
      </w:r>
      <w:r w:rsidRPr="00CE4ACE">
        <w:rPr>
          <w:rFonts w:cs="Tahoma"/>
          <w:sz w:val="24"/>
          <w:szCs w:val="24"/>
        </w:rPr>
        <w:t>zgłoszenie zastrzeżeń lub sprzeciwu przez Zamawiającego, a to:</w:t>
      </w:r>
    </w:p>
    <w:p w14:paraId="7257EFC2" w14:textId="77777777" w:rsidR="00CE4ACE" w:rsidRPr="00CE4ACE" w:rsidRDefault="00CE4ACE" w:rsidP="001C2964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CE4ACE">
        <w:rPr>
          <w:rFonts w:cs="Tahoma"/>
          <w:sz w:val="24"/>
          <w:szCs w:val="24"/>
        </w:rPr>
        <w:t>umowa podwykonawcza nie określa Stron, pomiędzy którymi jest zawierana;</w:t>
      </w:r>
    </w:p>
    <w:p w14:paraId="11B44187" w14:textId="77777777" w:rsidR="00CE4ACE" w:rsidRPr="00CE4ACE" w:rsidRDefault="00CE4ACE" w:rsidP="001C2964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CE4ACE">
        <w:rPr>
          <w:rFonts w:cs="Tahoma"/>
          <w:sz w:val="24"/>
          <w:szCs w:val="24"/>
        </w:rPr>
        <w:t>w umowie podwykonawczej Strony nie wskazały wartości wynagrodzenia /maksymalnej wartości umowy z tytułu wykonywania robót;</w:t>
      </w:r>
    </w:p>
    <w:p w14:paraId="2D7606B3" w14:textId="3AED44E6" w:rsidR="00CE4ACE" w:rsidRPr="00CE4ACE" w:rsidRDefault="00CE4ACE" w:rsidP="001C2964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CE4ACE">
        <w:rPr>
          <w:rFonts w:cs="Tahoma"/>
          <w:sz w:val="24"/>
          <w:szCs w:val="24"/>
        </w:rPr>
        <w:t xml:space="preserve">w części, w jakiej wynagrodzenie za wykonanie robót, które Wykonawca powierza </w:t>
      </w:r>
      <w:r w:rsidR="00843D09">
        <w:rPr>
          <w:rFonts w:cs="Tahoma"/>
          <w:sz w:val="24"/>
          <w:szCs w:val="24"/>
        </w:rPr>
        <w:t>p</w:t>
      </w:r>
      <w:r w:rsidRPr="00CE4ACE">
        <w:rPr>
          <w:rFonts w:cs="Tahoma"/>
          <w:sz w:val="24"/>
          <w:szCs w:val="24"/>
        </w:rPr>
        <w:t>odwykonawcy, przekracza wartość wynagrodzenia tych samych robót wskazanych w ofercie przetargowej Wykonawcy;</w:t>
      </w:r>
    </w:p>
    <w:p w14:paraId="59AEAC43" w14:textId="77777777" w:rsidR="00CE4ACE" w:rsidRPr="00CE4ACE" w:rsidRDefault="00CE4ACE" w:rsidP="001C2964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CE4ACE">
        <w:rPr>
          <w:rFonts w:cs="Tahoma"/>
          <w:sz w:val="24"/>
          <w:szCs w:val="24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03900ECF" w14:textId="77777777" w:rsidR="00CE4ACE" w:rsidRPr="00CE4ACE" w:rsidRDefault="00CE4ACE" w:rsidP="001C2964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CE4ACE">
        <w:rPr>
          <w:rFonts w:cs="Tahoma"/>
          <w:sz w:val="24"/>
          <w:szCs w:val="24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114F860C" w14:textId="59178E65" w:rsidR="00CE4ACE" w:rsidRPr="00CE4ACE" w:rsidRDefault="00CE4ACE" w:rsidP="001C2964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CE4ACE">
        <w:rPr>
          <w:rFonts w:cs="Tahoma"/>
          <w:sz w:val="24"/>
          <w:szCs w:val="24"/>
        </w:rPr>
        <w:t xml:space="preserve">postanowienia umowy podwykonawczej uniemożliwiają rozliczenie stron według zasad określonych w niniejszej </w:t>
      </w:r>
      <w:r w:rsidR="00D526ED">
        <w:rPr>
          <w:rFonts w:cs="Tahoma"/>
          <w:sz w:val="24"/>
          <w:szCs w:val="24"/>
        </w:rPr>
        <w:t>U</w:t>
      </w:r>
      <w:r w:rsidRPr="00CE4ACE">
        <w:rPr>
          <w:rFonts w:cs="Tahoma"/>
          <w:sz w:val="24"/>
          <w:szCs w:val="24"/>
        </w:rPr>
        <w:t>mowie;</w:t>
      </w:r>
    </w:p>
    <w:p w14:paraId="2362258D" w14:textId="2B977376" w:rsidR="00CE4ACE" w:rsidRPr="00CE4ACE" w:rsidRDefault="00CE4ACE" w:rsidP="001C2964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CE4ACE">
        <w:rPr>
          <w:rFonts w:cs="Tahoma"/>
          <w:sz w:val="24"/>
          <w:szCs w:val="24"/>
        </w:rPr>
        <w:t xml:space="preserve">Podwykonawca nie spełnia warunków określonych w Specyfikacji Warunków Zamówienia dla </w:t>
      </w:r>
      <w:r w:rsidR="00843D09">
        <w:rPr>
          <w:rFonts w:cs="Tahoma"/>
          <w:sz w:val="24"/>
          <w:szCs w:val="24"/>
        </w:rPr>
        <w:t>p</w:t>
      </w:r>
      <w:r w:rsidRPr="00CE4ACE">
        <w:rPr>
          <w:rFonts w:cs="Tahoma"/>
          <w:sz w:val="24"/>
          <w:szCs w:val="24"/>
        </w:rPr>
        <w:t>odwykonawców (w przypadku gdy zostały określone);</w:t>
      </w:r>
    </w:p>
    <w:p w14:paraId="1EF3FDE8" w14:textId="476807C8" w:rsidR="00CE4ACE" w:rsidRPr="00CE4ACE" w:rsidRDefault="00CE4ACE" w:rsidP="001C2964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CE4ACE">
        <w:rPr>
          <w:rFonts w:cs="Tahoma"/>
          <w:sz w:val="24"/>
          <w:szCs w:val="24"/>
        </w:rPr>
        <w:lastRenderedPageBreak/>
        <w:t xml:space="preserve">umowa podwykonawcza przewiduje termin realizacji dłuższy niż niniejsza </w:t>
      </w:r>
      <w:r w:rsidR="00843D09">
        <w:rPr>
          <w:rFonts w:cs="Tahoma"/>
          <w:sz w:val="24"/>
          <w:szCs w:val="24"/>
        </w:rPr>
        <w:t>U</w:t>
      </w:r>
      <w:r w:rsidRPr="00CE4ACE">
        <w:rPr>
          <w:rFonts w:cs="Tahoma"/>
          <w:sz w:val="24"/>
          <w:szCs w:val="24"/>
        </w:rPr>
        <w:t>mowa;</w:t>
      </w:r>
    </w:p>
    <w:p w14:paraId="3929B97F" w14:textId="6490F718" w:rsidR="00CE4ACE" w:rsidRPr="00CE4ACE" w:rsidRDefault="00CE4ACE" w:rsidP="001C2964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CE4ACE">
        <w:rPr>
          <w:rFonts w:cs="Tahoma"/>
          <w:sz w:val="24"/>
          <w:szCs w:val="24"/>
        </w:rPr>
        <w:t>okres odpowiedzialności za wady jest krótszy od okresu odpowiedzialności</w:t>
      </w:r>
      <w:r>
        <w:rPr>
          <w:rFonts w:cs="Tahoma"/>
          <w:sz w:val="24"/>
          <w:szCs w:val="24"/>
        </w:rPr>
        <w:br/>
      </w:r>
      <w:r w:rsidRPr="00CE4ACE">
        <w:rPr>
          <w:rFonts w:cs="Tahoma"/>
          <w:sz w:val="24"/>
          <w:szCs w:val="24"/>
        </w:rPr>
        <w:t>za wady Wykonawcy wobec Zamawiającego;</w:t>
      </w:r>
    </w:p>
    <w:p w14:paraId="299011F4" w14:textId="456A51F8" w:rsidR="00CE4ACE" w:rsidRPr="0045615C" w:rsidRDefault="00CE4ACE" w:rsidP="0045615C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CE4ACE">
        <w:rPr>
          <w:rFonts w:cs="Tahoma"/>
          <w:sz w:val="24"/>
          <w:szCs w:val="24"/>
        </w:rPr>
        <w:t xml:space="preserve">umowa nie zawiera uregulowań dotyczących zawierania umów na roboty budowlane, dostawy lub usługi z dalszymi </w:t>
      </w:r>
      <w:r w:rsidR="00843D09">
        <w:rPr>
          <w:rFonts w:cs="Tahoma"/>
          <w:sz w:val="24"/>
          <w:szCs w:val="24"/>
        </w:rPr>
        <w:t>p</w:t>
      </w:r>
      <w:r w:rsidRPr="00CE4ACE">
        <w:rPr>
          <w:rFonts w:cs="Tahoma"/>
          <w:sz w:val="24"/>
          <w:szCs w:val="24"/>
        </w:rPr>
        <w:t>odwykonawcami, w szczególności zapisów warunkujących podpisanie tych umów od ich akceptacji i zgody Wykonawcy;</w:t>
      </w:r>
    </w:p>
    <w:p w14:paraId="6411177A" w14:textId="561F0E28" w:rsidR="00CE4ACE" w:rsidRPr="00CE4ACE" w:rsidRDefault="00CE4ACE" w:rsidP="001C2964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CE4ACE">
        <w:rPr>
          <w:rFonts w:cs="Tahoma"/>
          <w:sz w:val="24"/>
          <w:szCs w:val="24"/>
          <w:highlight w:val="white"/>
        </w:rPr>
        <w:t xml:space="preserve">umowa przewiduje termin zapłaty wynagrodzenia należnego </w:t>
      </w:r>
      <w:r>
        <w:rPr>
          <w:rFonts w:cs="Tahoma"/>
          <w:sz w:val="24"/>
          <w:szCs w:val="24"/>
          <w:highlight w:val="white"/>
        </w:rPr>
        <w:t>p</w:t>
      </w:r>
      <w:r w:rsidRPr="00CE4ACE">
        <w:rPr>
          <w:rFonts w:cs="Tahoma"/>
          <w:sz w:val="24"/>
          <w:szCs w:val="24"/>
          <w:highlight w:val="white"/>
        </w:rPr>
        <w:t xml:space="preserve">odwykonawcy dłuższy niż 30 dni od dnia doręczenia </w:t>
      </w:r>
      <w:r w:rsidR="005966FA">
        <w:rPr>
          <w:rFonts w:cs="Tahoma"/>
          <w:sz w:val="24"/>
          <w:szCs w:val="24"/>
        </w:rPr>
        <w:t>f</w:t>
      </w:r>
      <w:r w:rsidR="005966FA" w:rsidRPr="0023139C">
        <w:rPr>
          <w:rFonts w:cs="Tahoma"/>
          <w:sz w:val="24"/>
          <w:szCs w:val="24"/>
        </w:rPr>
        <w:t>aktury/rachunk</w:t>
      </w:r>
      <w:r w:rsidR="005966FA">
        <w:rPr>
          <w:rFonts w:cs="Tahoma"/>
          <w:sz w:val="24"/>
          <w:szCs w:val="24"/>
        </w:rPr>
        <w:t>u</w:t>
      </w:r>
      <w:r w:rsidR="005966FA" w:rsidRPr="0023139C">
        <w:rPr>
          <w:rStyle w:val="Odwoanieprzypisudolnego"/>
          <w:rFonts w:cs="Tahoma"/>
          <w:sz w:val="24"/>
          <w:szCs w:val="24"/>
        </w:rPr>
        <w:footnoteReference w:id="1"/>
      </w:r>
      <w:r w:rsidRPr="00CE4ACE">
        <w:rPr>
          <w:rFonts w:cs="Tahoma"/>
          <w:sz w:val="24"/>
          <w:szCs w:val="24"/>
          <w:highlight w:val="white"/>
        </w:rPr>
        <w:t>,</w:t>
      </w:r>
      <w:r w:rsidR="002A7D24">
        <w:rPr>
          <w:rFonts w:cs="Tahoma"/>
          <w:sz w:val="24"/>
          <w:szCs w:val="24"/>
          <w:highlight w:val="white"/>
        </w:rPr>
        <w:t xml:space="preserve"> </w:t>
      </w:r>
      <w:r w:rsidRPr="00CE4ACE">
        <w:rPr>
          <w:rFonts w:cs="Tahoma"/>
          <w:sz w:val="24"/>
          <w:szCs w:val="24"/>
          <w:highlight w:val="white"/>
        </w:rPr>
        <w:t>potwierdzając</w:t>
      </w:r>
      <w:r w:rsidR="005966FA">
        <w:rPr>
          <w:rFonts w:cs="Tahoma"/>
          <w:sz w:val="24"/>
          <w:szCs w:val="24"/>
          <w:highlight w:val="white"/>
        </w:rPr>
        <w:t>ej/</w:t>
      </w:r>
      <w:r w:rsidR="002A7D24">
        <w:rPr>
          <w:rFonts w:cs="Tahoma"/>
          <w:sz w:val="24"/>
          <w:szCs w:val="24"/>
          <w:highlight w:val="white"/>
        </w:rPr>
        <w:t xml:space="preserve"> </w:t>
      </w:r>
      <w:r w:rsidR="005966FA">
        <w:rPr>
          <w:rFonts w:cs="Tahoma"/>
          <w:sz w:val="24"/>
          <w:szCs w:val="24"/>
          <w:highlight w:val="white"/>
        </w:rPr>
        <w:t>potwierdzającego</w:t>
      </w:r>
      <w:r w:rsidRPr="00CE4ACE">
        <w:rPr>
          <w:rFonts w:cs="Tahoma"/>
          <w:sz w:val="24"/>
          <w:szCs w:val="24"/>
          <w:highlight w:val="white"/>
        </w:rPr>
        <w:t xml:space="preserve"> wykonanie zleconej </w:t>
      </w:r>
      <w:r>
        <w:rPr>
          <w:rFonts w:cs="Tahoma"/>
          <w:sz w:val="24"/>
          <w:szCs w:val="24"/>
          <w:highlight w:val="white"/>
        </w:rPr>
        <w:t>p</w:t>
      </w:r>
      <w:r w:rsidRPr="00CE4ACE">
        <w:rPr>
          <w:rFonts w:cs="Tahoma"/>
          <w:sz w:val="24"/>
          <w:szCs w:val="24"/>
          <w:highlight w:val="white"/>
        </w:rPr>
        <w:t>odwykonawcy lub dalszemu podwykonawcy dostawy, usługi lub roboty budowlanej;</w:t>
      </w:r>
    </w:p>
    <w:p w14:paraId="5FACEBDE" w14:textId="0A958ED5" w:rsidR="00CE4ACE" w:rsidRPr="00CE4ACE" w:rsidRDefault="00CE4ACE" w:rsidP="001C2964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CE4ACE">
        <w:rPr>
          <w:rFonts w:cs="Tahoma"/>
          <w:sz w:val="24"/>
          <w:szCs w:val="24"/>
        </w:rPr>
        <w:t>u</w:t>
      </w:r>
      <w:r w:rsidRPr="00CE4ACE">
        <w:rPr>
          <w:rFonts w:eastAsia="Times New Roman" w:cs="Tahoma"/>
          <w:sz w:val="24"/>
          <w:szCs w:val="24"/>
          <w:shd w:val="clear" w:color="auto" w:fill="FFFFFF"/>
          <w:lang w:eastAsia="pl-PL"/>
        </w:rPr>
        <w:t>mowa o podwykonawstwo będzie zawierać postanowienia kształtujące prawa i obowiązki</w:t>
      </w:r>
      <w:r>
        <w:rPr>
          <w:rFonts w:eastAsia="Times New Roman" w:cs="Tahoma"/>
          <w:sz w:val="24"/>
          <w:szCs w:val="24"/>
          <w:shd w:val="clear" w:color="auto" w:fill="FFFFFF"/>
          <w:lang w:eastAsia="pl-PL"/>
        </w:rPr>
        <w:t xml:space="preserve"> p</w:t>
      </w:r>
      <w:r w:rsidRPr="00CE4ACE">
        <w:rPr>
          <w:rFonts w:eastAsia="Times New Roman" w:cs="Tahoma"/>
          <w:sz w:val="24"/>
          <w:szCs w:val="24"/>
          <w:shd w:val="clear" w:color="auto" w:fill="FFFFFF"/>
          <w:lang w:eastAsia="pl-PL"/>
        </w:rPr>
        <w:t xml:space="preserve">odwykonawcy, w zakresie kar umownych oraz postanowień dotyczących warunków wypłaty wynagrodzenia, w sposób dla niego mniej korzystny niż prawa i obowiązki Wykonawcy ukształtowane postanowieniami </w:t>
      </w:r>
      <w:r w:rsidR="002C0949">
        <w:rPr>
          <w:rFonts w:eastAsia="Times New Roman" w:cs="Tahoma"/>
          <w:sz w:val="24"/>
          <w:szCs w:val="24"/>
          <w:shd w:val="clear" w:color="auto" w:fill="FFFFFF"/>
          <w:lang w:eastAsia="pl-PL"/>
        </w:rPr>
        <w:t>U</w:t>
      </w:r>
      <w:r w:rsidRPr="00CE4ACE">
        <w:rPr>
          <w:rFonts w:eastAsia="Times New Roman" w:cs="Tahoma"/>
          <w:sz w:val="24"/>
          <w:szCs w:val="24"/>
          <w:shd w:val="clear" w:color="auto" w:fill="FFFFFF"/>
          <w:lang w:eastAsia="pl-PL"/>
        </w:rPr>
        <w:t>mowy zawartej między Zamawiającym a Wykonawcą</w:t>
      </w:r>
      <w:r>
        <w:rPr>
          <w:rFonts w:eastAsia="Times New Roman" w:cs="Tahoma"/>
          <w:sz w:val="24"/>
          <w:szCs w:val="24"/>
          <w:shd w:val="clear" w:color="auto" w:fill="FFFFFF"/>
          <w:lang w:eastAsia="pl-PL"/>
        </w:rPr>
        <w:t>.</w:t>
      </w:r>
    </w:p>
    <w:p w14:paraId="291C3C01" w14:textId="1FA57687" w:rsidR="00CE4ACE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Fonts w:cs="Tahoma"/>
          <w:sz w:val="24"/>
          <w:szCs w:val="24"/>
        </w:rPr>
        <w:t>Zamawiający, w terminie 14 dni od przedłożenia mu projektu umowy</w:t>
      </w:r>
      <w:r w:rsidR="00D526ED">
        <w:rPr>
          <w:rFonts w:cs="Tahoma"/>
          <w:sz w:val="24"/>
          <w:szCs w:val="24"/>
        </w:rPr>
        <w:br/>
      </w:r>
      <w:r w:rsidRPr="001C2964">
        <w:rPr>
          <w:rFonts w:cs="Tahoma"/>
          <w:sz w:val="24"/>
          <w:szCs w:val="24"/>
        </w:rPr>
        <w:t>o podwykonawstwo, zgłasza pisemne zastrzeżenia lub sprzeciw do projektu umowy o podwykonawstwo, której przedmiotem są roboty budowlane. Niezgłoszenie pisemnych zastrzeżeń lub sprzeciwu do przedłożonego projektu umowy</w:t>
      </w:r>
      <w:r w:rsidR="00D526ED">
        <w:rPr>
          <w:rFonts w:cs="Tahoma"/>
          <w:sz w:val="24"/>
          <w:szCs w:val="24"/>
        </w:rPr>
        <w:t xml:space="preserve"> </w:t>
      </w:r>
      <w:r w:rsidRPr="001C2964">
        <w:rPr>
          <w:rFonts w:cs="Tahoma"/>
          <w:sz w:val="24"/>
          <w:szCs w:val="24"/>
        </w:rPr>
        <w:t>o podwykonawstwo, której przedmiotem są roboty budowlane, uważa się</w:t>
      </w:r>
      <w:r w:rsidRPr="001C2964">
        <w:rPr>
          <w:rFonts w:cs="Tahoma"/>
          <w:sz w:val="24"/>
          <w:szCs w:val="24"/>
        </w:rPr>
        <w:br/>
        <w:t>za akceptację projektu umowy przez Zamawiającego.</w:t>
      </w:r>
    </w:p>
    <w:p w14:paraId="7B38EDCD" w14:textId="77777777" w:rsidR="00CE4ACE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Fonts w:eastAsia="Arial" w:cs="Tahoma"/>
          <w:sz w:val="24"/>
          <w:szCs w:val="24"/>
        </w:rPr>
        <w:t>Zgłoszenie sprzeciwu lub zastrzeżeń przez Zamawiającego w terminie określonym w ust. 5 powyżej będzie równoznaczne z odmową udzielenia zgody.</w:t>
      </w:r>
    </w:p>
    <w:p w14:paraId="7B67EDF6" w14:textId="647E5B78" w:rsidR="00CE4ACE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Fonts w:eastAsia="Arial" w:cs="Tahoma"/>
          <w:sz w:val="24"/>
          <w:szCs w:val="24"/>
        </w:rPr>
        <w:t>W przypadku braku akceptacji projektu umowy podwykonawczej, Wykonawca</w:t>
      </w:r>
      <w:r w:rsidR="001C2964">
        <w:rPr>
          <w:rFonts w:eastAsia="Arial" w:cs="Tahoma"/>
          <w:sz w:val="24"/>
          <w:szCs w:val="24"/>
        </w:rPr>
        <w:br/>
      </w:r>
      <w:r w:rsidR="00D526ED">
        <w:rPr>
          <w:rFonts w:eastAsia="Arial" w:cs="Tahoma"/>
          <w:sz w:val="24"/>
          <w:szCs w:val="24"/>
        </w:rPr>
        <w:t>n</w:t>
      </w:r>
      <w:r w:rsidRPr="001C2964">
        <w:rPr>
          <w:rFonts w:eastAsia="Arial" w:cs="Tahoma"/>
          <w:sz w:val="24"/>
          <w:szCs w:val="24"/>
        </w:rPr>
        <w:t xml:space="preserve">ie może polecić </w:t>
      </w:r>
      <w:r w:rsidR="001C2964">
        <w:rPr>
          <w:rFonts w:eastAsia="Arial" w:cs="Tahoma"/>
          <w:sz w:val="24"/>
          <w:szCs w:val="24"/>
        </w:rPr>
        <w:t>p</w:t>
      </w:r>
      <w:r w:rsidRPr="001C2964">
        <w:rPr>
          <w:rFonts w:eastAsia="Arial" w:cs="Tahoma"/>
          <w:sz w:val="24"/>
          <w:szCs w:val="24"/>
        </w:rPr>
        <w:t>odwykonawcy przystąpienia do realizacji zadania.</w:t>
      </w:r>
    </w:p>
    <w:p w14:paraId="1A123F66" w14:textId="5F1C5B1C" w:rsidR="00CE4ACE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Fonts w:eastAsia="Arial" w:cs="Tahoma"/>
          <w:sz w:val="24"/>
          <w:szCs w:val="24"/>
        </w:rPr>
        <w:t xml:space="preserve">W przypadku odmowy określonej w ust. 6, Wykonawca ponownie przedstawi projekt umowy z </w:t>
      </w:r>
      <w:r w:rsidR="00D526ED">
        <w:rPr>
          <w:rFonts w:eastAsia="Arial" w:cs="Tahoma"/>
          <w:sz w:val="24"/>
          <w:szCs w:val="24"/>
        </w:rPr>
        <w:t>p</w:t>
      </w:r>
      <w:r w:rsidRPr="001C2964">
        <w:rPr>
          <w:rFonts w:eastAsia="Arial" w:cs="Tahoma"/>
          <w:sz w:val="24"/>
          <w:szCs w:val="24"/>
        </w:rPr>
        <w:t xml:space="preserve">odwykonawcą, uwzględniając wszystkie zastrzeżenia i uwagi zgłoszone przez Zamawiającego. </w:t>
      </w:r>
    </w:p>
    <w:p w14:paraId="6FE048FD" w14:textId="33467B3C" w:rsidR="001C2964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Fonts w:eastAsia="Arial" w:cs="Tahoma"/>
          <w:sz w:val="24"/>
          <w:szCs w:val="24"/>
        </w:rPr>
        <w:t xml:space="preserve">Wykonawca, </w:t>
      </w:r>
      <w:r w:rsidR="00D526ED">
        <w:rPr>
          <w:rFonts w:eastAsia="Arial" w:cs="Tahoma"/>
          <w:sz w:val="24"/>
          <w:szCs w:val="24"/>
        </w:rPr>
        <w:t>p</w:t>
      </w:r>
      <w:r w:rsidRPr="001C2964">
        <w:rPr>
          <w:rFonts w:eastAsia="Arial" w:cs="Tahoma"/>
          <w:sz w:val="24"/>
          <w:szCs w:val="24"/>
        </w:rPr>
        <w:t xml:space="preserve">odwykonawca lub dalszy </w:t>
      </w:r>
      <w:r w:rsidR="00D526ED">
        <w:rPr>
          <w:rFonts w:eastAsia="Arial" w:cs="Tahoma"/>
          <w:sz w:val="24"/>
          <w:szCs w:val="24"/>
        </w:rPr>
        <w:t>p</w:t>
      </w:r>
      <w:r w:rsidRPr="001C2964">
        <w:rPr>
          <w:rFonts w:eastAsia="Arial" w:cs="Tahoma"/>
          <w:sz w:val="24"/>
          <w:szCs w:val="24"/>
        </w:rPr>
        <w:t>odwykonawca przedkłada Zamawiającemu, poświadczoną za zgodność z oryginałem, kopię zawartej, wcześniej zaakceptowanej przez Zamawiającego, umowy o podwykonawstwo, której przedmiotem są roboty budowlane, w terminie 7 dni od dnia jej zawarcia.</w:t>
      </w:r>
    </w:p>
    <w:p w14:paraId="5802BC40" w14:textId="77777777" w:rsidR="0045615C" w:rsidRDefault="0045615C">
      <w:pPr>
        <w:rPr>
          <w:rStyle w:val="Pogrubienie"/>
          <w:rFonts w:cs="Tahoma"/>
          <w:b w:val="0"/>
          <w:bCs w:val="0"/>
          <w:sz w:val="24"/>
          <w:szCs w:val="24"/>
        </w:rPr>
      </w:pPr>
      <w:r>
        <w:rPr>
          <w:rStyle w:val="Pogrubienie"/>
          <w:rFonts w:cs="Tahoma"/>
          <w:b w:val="0"/>
          <w:bCs w:val="0"/>
          <w:sz w:val="24"/>
          <w:szCs w:val="24"/>
        </w:rPr>
        <w:br w:type="page"/>
      </w:r>
    </w:p>
    <w:p w14:paraId="5CB2C375" w14:textId="1AD77DD3" w:rsidR="001C2964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Style w:val="Pogrubienie"/>
          <w:rFonts w:cs="Tahoma"/>
          <w:b w:val="0"/>
          <w:bCs w:val="0"/>
          <w:sz w:val="24"/>
          <w:szCs w:val="24"/>
        </w:rPr>
        <w:lastRenderedPageBreak/>
        <w:t xml:space="preserve">Wykonawca, </w:t>
      </w:r>
      <w:r w:rsidR="00D526ED">
        <w:rPr>
          <w:rStyle w:val="Pogrubienie"/>
          <w:rFonts w:cs="Tahoma"/>
          <w:b w:val="0"/>
          <w:bCs w:val="0"/>
          <w:sz w:val="24"/>
          <w:szCs w:val="24"/>
        </w:rPr>
        <w:t>p</w:t>
      </w:r>
      <w:r w:rsidRPr="001C2964">
        <w:rPr>
          <w:rStyle w:val="Pogrubienie"/>
          <w:rFonts w:cs="Tahoma"/>
          <w:b w:val="0"/>
          <w:bCs w:val="0"/>
          <w:sz w:val="24"/>
          <w:szCs w:val="24"/>
        </w:rPr>
        <w:t xml:space="preserve">odwykonawca lub dalszy </w:t>
      </w:r>
      <w:r w:rsidR="00D526ED">
        <w:rPr>
          <w:rStyle w:val="Pogrubienie"/>
          <w:rFonts w:cs="Tahoma"/>
          <w:b w:val="0"/>
          <w:bCs w:val="0"/>
          <w:sz w:val="24"/>
          <w:szCs w:val="24"/>
        </w:rPr>
        <w:t>p</w:t>
      </w:r>
      <w:r w:rsidRPr="001C2964">
        <w:rPr>
          <w:rStyle w:val="Pogrubienie"/>
          <w:rFonts w:cs="Tahoma"/>
          <w:b w:val="0"/>
          <w:bCs w:val="0"/>
          <w:sz w:val="24"/>
          <w:szCs w:val="24"/>
        </w:rPr>
        <w:t>odwykonawca zamówienia na roboty budowlane, przedkłada Zamawiającemu, poświadczoną za zgodność</w:t>
      </w:r>
      <w:r w:rsidR="00D526ED">
        <w:rPr>
          <w:rStyle w:val="Pogrubienie"/>
          <w:rFonts w:cs="Tahoma"/>
          <w:b w:val="0"/>
          <w:bCs w:val="0"/>
          <w:sz w:val="24"/>
          <w:szCs w:val="24"/>
        </w:rPr>
        <w:br/>
      </w:r>
      <w:r w:rsidRPr="001C2964">
        <w:rPr>
          <w:rStyle w:val="Pogrubienie"/>
          <w:rFonts w:cs="Tahoma"/>
          <w:b w:val="0"/>
          <w:bCs w:val="0"/>
          <w:sz w:val="24"/>
          <w:szCs w:val="24"/>
        </w:rPr>
        <w:t>z oryginałem, kopię zawartej umowy o podwykonawstwo, której przedmiotem są dostawy lub usługi, w terminie 7 dni od dnia jej zawarcia, z wyłączeniem umów</w:t>
      </w:r>
      <w:r w:rsidR="00D526ED">
        <w:rPr>
          <w:rStyle w:val="Pogrubienie"/>
          <w:rFonts w:cs="Tahoma"/>
          <w:b w:val="0"/>
          <w:bCs w:val="0"/>
          <w:sz w:val="24"/>
          <w:szCs w:val="24"/>
        </w:rPr>
        <w:br/>
      </w:r>
      <w:r w:rsidRPr="001C2964">
        <w:rPr>
          <w:rStyle w:val="Pogrubienie"/>
          <w:rFonts w:cs="Tahoma"/>
          <w:b w:val="0"/>
          <w:bCs w:val="0"/>
          <w:sz w:val="24"/>
          <w:szCs w:val="24"/>
        </w:rPr>
        <w:t xml:space="preserve">o podwykonawstwo o wartości mniejszej niż 0,5% wartości </w:t>
      </w:r>
      <w:r w:rsidR="002C0949">
        <w:rPr>
          <w:rStyle w:val="Pogrubienie"/>
          <w:rFonts w:cs="Tahoma"/>
          <w:b w:val="0"/>
          <w:bCs w:val="0"/>
          <w:sz w:val="24"/>
          <w:szCs w:val="24"/>
        </w:rPr>
        <w:t>U</w:t>
      </w:r>
      <w:r w:rsidRPr="001C2964">
        <w:rPr>
          <w:rStyle w:val="Pogrubienie"/>
          <w:rFonts w:cs="Tahoma"/>
          <w:b w:val="0"/>
          <w:bCs w:val="0"/>
          <w:sz w:val="24"/>
          <w:szCs w:val="24"/>
        </w:rPr>
        <w:t>mowy w sprawie zamówienia publicznego. Wyłączenie, o którym mowa w zdaniu pierwszym,</w:t>
      </w:r>
      <w:r w:rsidR="00D526ED">
        <w:rPr>
          <w:rStyle w:val="Pogrubienie"/>
          <w:rFonts w:cs="Tahoma"/>
          <w:b w:val="0"/>
          <w:bCs w:val="0"/>
          <w:sz w:val="24"/>
          <w:szCs w:val="24"/>
        </w:rPr>
        <w:br/>
      </w:r>
      <w:r w:rsidRPr="001C2964">
        <w:rPr>
          <w:rStyle w:val="Pogrubienie"/>
          <w:rFonts w:cs="Tahoma"/>
          <w:b w:val="0"/>
          <w:bCs w:val="0"/>
          <w:sz w:val="24"/>
          <w:szCs w:val="24"/>
        </w:rPr>
        <w:t>nie dotyczy umów o podwykonawstwo o wartości większej niż 50</w:t>
      </w:r>
      <w:r w:rsidR="001C2964" w:rsidRPr="001C2964">
        <w:rPr>
          <w:rStyle w:val="Pogrubienie"/>
          <w:rFonts w:cs="Tahoma"/>
          <w:b w:val="0"/>
          <w:bCs w:val="0"/>
          <w:sz w:val="24"/>
          <w:szCs w:val="24"/>
        </w:rPr>
        <w:t> </w:t>
      </w:r>
      <w:r w:rsidRPr="001C2964">
        <w:rPr>
          <w:rStyle w:val="Pogrubienie"/>
          <w:rFonts w:cs="Tahoma"/>
          <w:b w:val="0"/>
          <w:bCs w:val="0"/>
          <w:sz w:val="24"/>
          <w:szCs w:val="24"/>
        </w:rPr>
        <w:t>000</w:t>
      </w:r>
      <w:r w:rsidR="001C2964" w:rsidRPr="001C2964">
        <w:rPr>
          <w:rStyle w:val="Pogrubienie"/>
          <w:rFonts w:cs="Tahoma"/>
          <w:b w:val="0"/>
          <w:bCs w:val="0"/>
          <w:sz w:val="24"/>
          <w:szCs w:val="24"/>
        </w:rPr>
        <w:t>,00</w:t>
      </w:r>
      <w:r w:rsidRPr="001C2964">
        <w:rPr>
          <w:rStyle w:val="Pogrubienie"/>
          <w:rFonts w:cs="Tahoma"/>
          <w:b w:val="0"/>
          <w:bCs w:val="0"/>
          <w:sz w:val="24"/>
          <w:szCs w:val="24"/>
        </w:rPr>
        <w:t xml:space="preserve"> </w:t>
      </w:r>
      <w:r w:rsidR="001C2964" w:rsidRPr="001C2964">
        <w:rPr>
          <w:rStyle w:val="Pogrubienie"/>
          <w:rFonts w:cs="Tahoma"/>
          <w:b w:val="0"/>
          <w:bCs w:val="0"/>
          <w:sz w:val="24"/>
          <w:szCs w:val="24"/>
        </w:rPr>
        <w:t>PLN.</w:t>
      </w:r>
    </w:p>
    <w:p w14:paraId="488A3B97" w14:textId="7A1CEE1D" w:rsidR="001C2964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Fonts w:eastAsia="Arial" w:cs="Tahoma"/>
          <w:sz w:val="24"/>
          <w:szCs w:val="24"/>
        </w:rPr>
        <w:t>Postanowienia par. § 9</w:t>
      </w:r>
      <w:r w:rsidRPr="001C2964">
        <w:rPr>
          <w:rFonts w:cs="Tahoma"/>
          <w:sz w:val="24"/>
          <w:szCs w:val="24"/>
        </w:rPr>
        <w:t xml:space="preserve"> ust 5-10 stosuje się odpowiednio w przypadku wprowadzenia zmian (aneksów) zawartych umów o podwykonawstwo.</w:t>
      </w:r>
    </w:p>
    <w:p w14:paraId="7331F5F4" w14:textId="5D80F8EC" w:rsidR="001C2964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Style w:val="Domylnaczcionkaakapitu3"/>
          <w:rFonts w:cs="Tahoma"/>
          <w:sz w:val="24"/>
          <w:szCs w:val="24"/>
        </w:rPr>
      </w:pPr>
      <w:r w:rsidRPr="001C2964">
        <w:rPr>
          <w:rStyle w:val="Domylnaczcionkaakapitu3"/>
          <w:rFonts w:cs="Tahoma"/>
          <w:sz w:val="24"/>
          <w:szCs w:val="24"/>
        </w:rPr>
        <w:t>W przypadku, o którym mowa w ust. 10</w:t>
      </w:r>
      <w:r w:rsidR="00843D09">
        <w:rPr>
          <w:rStyle w:val="Domylnaczcionkaakapitu3"/>
          <w:rFonts w:cs="Tahoma"/>
          <w:sz w:val="24"/>
          <w:szCs w:val="24"/>
        </w:rPr>
        <w:t xml:space="preserve"> powyżej</w:t>
      </w:r>
      <w:r w:rsidRPr="001C2964">
        <w:rPr>
          <w:rStyle w:val="Domylnaczcionkaakapitu3"/>
          <w:rFonts w:cs="Tahoma"/>
          <w:sz w:val="24"/>
          <w:szCs w:val="24"/>
        </w:rPr>
        <w:t>, jeżeli termin zapłaty wynagrodzenia jest dłuższy niż określony w ust. 4 pkt 12</w:t>
      </w:r>
      <w:r w:rsidR="00843D09">
        <w:rPr>
          <w:rStyle w:val="Domylnaczcionkaakapitu3"/>
          <w:rFonts w:cs="Tahoma"/>
          <w:sz w:val="24"/>
          <w:szCs w:val="24"/>
        </w:rPr>
        <w:t xml:space="preserve"> powyżej</w:t>
      </w:r>
      <w:r w:rsidRPr="001C2964">
        <w:rPr>
          <w:rStyle w:val="Domylnaczcionkaakapitu3"/>
          <w:rFonts w:cs="Tahoma"/>
          <w:sz w:val="24"/>
          <w:szCs w:val="24"/>
        </w:rPr>
        <w:t>, Zamawiający informuje o tym Wykonawcę i wzywa go do doprowadzenia do zmiany tej umowy</w:t>
      </w:r>
      <w:r w:rsidR="00843D09">
        <w:rPr>
          <w:rStyle w:val="Domylnaczcionkaakapitu3"/>
          <w:rFonts w:cs="Tahoma"/>
          <w:sz w:val="24"/>
          <w:szCs w:val="24"/>
        </w:rPr>
        <w:br/>
      </w:r>
      <w:r w:rsidRPr="001C2964">
        <w:rPr>
          <w:rStyle w:val="Domylnaczcionkaakapitu3"/>
          <w:rFonts w:cs="Tahoma"/>
          <w:sz w:val="24"/>
          <w:szCs w:val="24"/>
        </w:rPr>
        <w:t>pod rygorem wystąpienia</w:t>
      </w:r>
      <w:r w:rsidR="00843D09">
        <w:rPr>
          <w:rStyle w:val="Domylnaczcionkaakapitu3"/>
          <w:rFonts w:cs="Tahoma"/>
          <w:sz w:val="24"/>
          <w:szCs w:val="24"/>
        </w:rPr>
        <w:t xml:space="preserve"> </w:t>
      </w:r>
      <w:r w:rsidRPr="001C2964">
        <w:rPr>
          <w:rStyle w:val="Domylnaczcionkaakapitu3"/>
          <w:rFonts w:cs="Tahoma"/>
          <w:sz w:val="24"/>
          <w:szCs w:val="24"/>
        </w:rPr>
        <w:t>o zapłatę kary umownej.</w:t>
      </w:r>
    </w:p>
    <w:p w14:paraId="41973B3E" w14:textId="14C1F774" w:rsidR="001C2964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Fonts w:cs="Tahoma"/>
          <w:sz w:val="24"/>
          <w:szCs w:val="24"/>
        </w:rPr>
        <w:t xml:space="preserve">Jakakolwiek przerwa w realizacji przedmiotu </w:t>
      </w:r>
      <w:r w:rsidR="002C0949">
        <w:rPr>
          <w:rFonts w:cs="Tahoma"/>
          <w:sz w:val="24"/>
          <w:szCs w:val="24"/>
        </w:rPr>
        <w:t>U</w:t>
      </w:r>
      <w:r w:rsidRPr="001C2964">
        <w:rPr>
          <w:rFonts w:cs="Tahoma"/>
          <w:sz w:val="24"/>
          <w:szCs w:val="24"/>
        </w:rPr>
        <w:t xml:space="preserve">mowy wynikająca z braku </w:t>
      </w:r>
      <w:r w:rsidR="00D526ED">
        <w:rPr>
          <w:rFonts w:cs="Tahoma"/>
          <w:sz w:val="24"/>
          <w:szCs w:val="24"/>
        </w:rPr>
        <w:t>p</w:t>
      </w:r>
      <w:r w:rsidRPr="001C2964">
        <w:rPr>
          <w:rFonts w:cs="Tahoma"/>
          <w:sz w:val="24"/>
          <w:szCs w:val="24"/>
        </w:rPr>
        <w:t>odwykonawcy będzie traktowana jako przerwa wynikająca z przyczyn zależnych od Wykonawcy i nie może stanowić podstawy do zmiany terminu zakończenia robót.</w:t>
      </w:r>
    </w:p>
    <w:p w14:paraId="4718DB70" w14:textId="1AA75E03" w:rsidR="001C2964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Fonts w:eastAsia="Arial" w:cs="Tahoma"/>
          <w:sz w:val="24"/>
          <w:szCs w:val="24"/>
        </w:rPr>
        <w:t xml:space="preserve">Umowy Wykonawcy z </w:t>
      </w:r>
      <w:r w:rsidR="00D526ED">
        <w:rPr>
          <w:rFonts w:eastAsia="Arial" w:cs="Tahoma"/>
          <w:sz w:val="24"/>
          <w:szCs w:val="24"/>
        </w:rPr>
        <w:t>p</w:t>
      </w:r>
      <w:r w:rsidRPr="001C2964">
        <w:rPr>
          <w:rFonts w:eastAsia="Arial" w:cs="Tahoma"/>
          <w:sz w:val="24"/>
          <w:szCs w:val="24"/>
        </w:rPr>
        <w:t>odwykonawcami, lub dalszymi podwykonawcami powinny być zawarte na piśmie pod rygorem nieważności.</w:t>
      </w:r>
    </w:p>
    <w:p w14:paraId="249947F0" w14:textId="019CB303" w:rsidR="001C2964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Fonts w:eastAsia="Arial" w:cs="Tahoma"/>
          <w:sz w:val="24"/>
          <w:szCs w:val="24"/>
        </w:rPr>
        <w:t>Wykonawca jest odpowiedzialny za działania, zaniechania, uchybienia</w:t>
      </w:r>
      <w:r w:rsidR="00D526ED">
        <w:rPr>
          <w:rFonts w:eastAsia="Arial" w:cs="Tahoma"/>
          <w:sz w:val="24"/>
          <w:szCs w:val="24"/>
        </w:rPr>
        <w:br/>
      </w:r>
      <w:r w:rsidRPr="001C2964">
        <w:rPr>
          <w:rFonts w:eastAsia="Arial" w:cs="Tahoma"/>
          <w:sz w:val="24"/>
          <w:szCs w:val="24"/>
        </w:rPr>
        <w:t>i zaniedbania podwykonawców jak za własne. Na roboty wykonane przez podwykonawców gwarancji udziela Wykonawca, który ponosi wobec Zamawiającego pełną odpowiedzialność z tytułu niewykonania lub nienależytego wykonania robót przez podwykonawców. Wykonawca zobowiązany jest zapewnić właściwą koordynację robót powierzonych poszczególnym podwykonawcom.</w:t>
      </w:r>
    </w:p>
    <w:p w14:paraId="1D905CDD" w14:textId="241D7F79" w:rsidR="001C2964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Fonts w:eastAsia="Arial" w:cs="Tahoma"/>
          <w:sz w:val="24"/>
          <w:szCs w:val="24"/>
        </w:rPr>
        <w:t xml:space="preserve">Jeżeli zmiana albo rezygnacja z </w:t>
      </w:r>
      <w:r w:rsidR="00D526ED">
        <w:rPr>
          <w:rFonts w:eastAsia="Arial" w:cs="Tahoma"/>
          <w:sz w:val="24"/>
          <w:szCs w:val="24"/>
        </w:rPr>
        <w:t>p</w:t>
      </w:r>
      <w:r w:rsidRPr="001C2964">
        <w:rPr>
          <w:rFonts w:eastAsia="Arial" w:cs="Tahoma"/>
          <w:sz w:val="24"/>
          <w:szCs w:val="24"/>
        </w:rPr>
        <w:t>odwykonawcy dotyczy podmiotu, na którego zasoby Wykonawca powoływał się, na zasadach określonych w art. 118 P</w:t>
      </w:r>
      <w:r w:rsidR="0045615C">
        <w:rPr>
          <w:rFonts w:eastAsia="Arial" w:cs="Tahoma"/>
          <w:sz w:val="24"/>
          <w:szCs w:val="24"/>
        </w:rPr>
        <w:t>zp</w:t>
      </w:r>
      <w:r w:rsidRPr="001C2964">
        <w:rPr>
          <w:rFonts w:eastAsia="Arial" w:cs="Tahoma"/>
          <w:sz w:val="24"/>
          <w:szCs w:val="24"/>
        </w:rPr>
        <w:t>,</w:t>
      </w:r>
      <w:r w:rsidR="0045615C">
        <w:rPr>
          <w:rFonts w:eastAsia="Arial" w:cs="Tahoma"/>
          <w:sz w:val="24"/>
          <w:szCs w:val="24"/>
        </w:rPr>
        <w:br/>
      </w:r>
      <w:r w:rsidRPr="001C2964">
        <w:rPr>
          <w:rFonts w:eastAsia="Arial" w:cs="Tahoma"/>
          <w:sz w:val="24"/>
          <w:szCs w:val="24"/>
        </w:rPr>
        <w:t>w celu wykazania spełniania warunków udziału w postępowaniu lub kryteriów selekcji, Wykonawca jest obowiązany wykazać Zamawiającemu, że proponowany inny podwykonawca lub wykonawca samodzielnie spełnia je</w:t>
      </w:r>
      <w:r w:rsidR="00D526ED">
        <w:rPr>
          <w:rFonts w:eastAsia="Arial" w:cs="Tahoma"/>
          <w:sz w:val="24"/>
          <w:szCs w:val="24"/>
        </w:rPr>
        <w:br/>
      </w:r>
      <w:r w:rsidRPr="001C2964">
        <w:rPr>
          <w:rFonts w:eastAsia="Arial" w:cs="Tahoma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05E23680" w14:textId="25258686" w:rsidR="001C2964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Fonts w:cs="Tahoma"/>
          <w:sz w:val="24"/>
          <w:szCs w:val="24"/>
        </w:rPr>
        <w:t xml:space="preserve">W przypadku powierzenia przez Wykonawcę realizacji zadania </w:t>
      </w:r>
      <w:r w:rsidR="00D526ED">
        <w:rPr>
          <w:rFonts w:cs="Tahoma"/>
          <w:sz w:val="24"/>
          <w:szCs w:val="24"/>
        </w:rPr>
        <w:t>p</w:t>
      </w:r>
      <w:r w:rsidRPr="001C2964">
        <w:rPr>
          <w:rFonts w:cs="Tahoma"/>
          <w:sz w:val="24"/>
          <w:szCs w:val="24"/>
        </w:rPr>
        <w:t xml:space="preserve">odwykonawcy, dalszemu </w:t>
      </w:r>
      <w:r w:rsidR="00D526ED">
        <w:rPr>
          <w:rFonts w:cs="Tahoma"/>
          <w:sz w:val="24"/>
          <w:szCs w:val="24"/>
        </w:rPr>
        <w:t>p</w:t>
      </w:r>
      <w:r w:rsidRPr="001C2964">
        <w:rPr>
          <w:rFonts w:cs="Tahoma"/>
          <w:sz w:val="24"/>
          <w:szCs w:val="24"/>
        </w:rPr>
        <w:t xml:space="preserve">odwykonawcy, Wykonawca, </w:t>
      </w:r>
      <w:r w:rsidR="00D526ED">
        <w:rPr>
          <w:rFonts w:cs="Tahoma"/>
          <w:sz w:val="24"/>
          <w:szCs w:val="24"/>
        </w:rPr>
        <w:t>p</w:t>
      </w:r>
      <w:r w:rsidRPr="001C2964">
        <w:rPr>
          <w:rFonts w:cs="Tahoma"/>
          <w:sz w:val="24"/>
          <w:szCs w:val="24"/>
        </w:rPr>
        <w:t xml:space="preserve">odwykonawca, dalszy </w:t>
      </w:r>
      <w:r w:rsidR="00D526ED">
        <w:rPr>
          <w:rFonts w:cs="Tahoma"/>
          <w:sz w:val="24"/>
          <w:szCs w:val="24"/>
        </w:rPr>
        <w:t>p</w:t>
      </w:r>
      <w:r w:rsidRPr="001C2964">
        <w:rPr>
          <w:rFonts w:cs="Tahoma"/>
          <w:sz w:val="24"/>
          <w:szCs w:val="24"/>
        </w:rPr>
        <w:t xml:space="preserve">odwykonawca zobowiązany jest do dokonania we własnym zakresie zapłaty wynagrodzenia należnego </w:t>
      </w:r>
      <w:r w:rsidR="00D526ED">
        <w:rPr>
          <w:rFonts w:cs="Tahoma"/>
          <w:sz w:val="24"/>
          <w:szCs w:val="24"/>
        </w:rPr>
        <w:t>p</w:t>
      </w:r>
      <w:r w:rsidRPr="001C2964">
        <w:rPr>
          <w:rFonts w:cs="Tahoma"/>
          <w:sz w:val="24"/>
          <w:szCs w:val="24"/>
        </w:rPr>
        <w:t xml:space="preserve">odwykonawcy, dalszemu </w:t>
      </w:r>
      <w:r w:rsidR="00D526ED">
        <w:rPr>
          <w:rFonts w:cs="Tahoma"/>
          <w:sz w:val="24"/>
          <w:szCs w:val="24"/>
        </w:rPr>
        <w:t>p</w:t>
      </w:r>
      <w:r w:rsidRPr="001C2964">
        <w:rPr>
          <w:rFonts w:cs="Tahoma"/>
          <w:sz w:val="24"/>
          <w:szCs w:val="24"/>
        </w:rPr>
        <w:t xml:space="preserve">odwykonawcy z zachowaniem terminów płatności określonych w umowie z </w:t>
      </w:r>
      <w:r w:rsidR="00D526ED">
        <w:rPr>
          <w:rFonts w:cs="Tahoma"/>
          <w:sz w:val="24"/>
          <w:szCs w:val="24"/>
        </w:rPr>
        <w:t>p</w:t>
      </w:r>
      <w:r w:rsidRPr="001C2964">
        <w:rPr>
          <w:rFonts w:cs="Tahoma"/>
          <w:sz w:val="24"/>
          <w:szCs w:val="24"/>
        </w:rPr>
        <w:t xml:space="preserve">odwykonawcą, dalszym </w:t>
      </w:r>
      <w:r w:rsidR="00D526ED">
        <w:rPr>
          <w:rFonts w:cs="Tahoma"/>
          <w:sz w:val="24"/>
          <w:szCs w:val="24"/>
        </w:rPr>
        <w:t>p</w:t>
      </w:r>
      <w:r w:rsidRPr="001C2964">
        <w:rPr>
          <w:rFonts w:cs="Tahoma"/>
          <w:sz w:val="24"/>
          <w:szCs w:val="24"/>
        </w:rPr>
        <w:t>odwykonawcą.</w:t>
      </w:r>
    </w:p>
    <w:p w14:paraId="2CE00B25" w14:textId="77777777" w:rsidR="0045615C" w:rsidRDefault="0045615C">
      <w:pPr>
        <w:rPr>
          <w:rStyle w:val="Domylnaczcionkaakapitu3"/>
          <w:rFonts w:cs="Tahoma"/>
          <w:sz w:val="24"/>
          <w:szCs w:val="24"/>
        </w:rPr>
      </w:pPr>
      <w:r>
        <w:rPr>
          <w:rStyle w:val="Domylnaczcionkaakapitu3"/>
          <w:rFonts w:cs="Tahoma"/>
          <w:sz w:val="24"/>
          <w:szCs w:val="24"/>
        </w:rPr>
        <w:br w:type="page"/>
      </w:r>
    </w:p>
    <w:p w14:paraId="6A49EF22" w14:textId="7BFCD0B8" w:rsidR="001C2964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Style w:val="Domylnaczcionkaakapitu3"/>
          <w:rFonts w:cs="Tahoma"/>
          <w:sz w:val="24"/>
          <w:szCs w:val="24"/>
        </w:rPr>
      </w:pPr>
      <w:r w:rsidRPr="001C2964">
        <w:rPr>
          <w:rStyle w:val="Domylnaczcionkaakapitu3"/>
          <w:rFonts w:cs="Tahoma"/>
          <w:sz w:val="24"/>
          <w:szCs w:val="24"/>
        </w:rPr>
        <w:lastRenderedPageBreak/>
        <w:t xml:space="preserve">Zamawiający dokonuje bezpośredniej zapłaty wymagalnego wynagrodzenia przysługującego </w:t>
      </w:r>
      <w:r w:rsidR="00D526ED">
        <w:rPr>
          <w:rStyle w:val="Domylnaczcionkaakapitu3"/>
          <w:rFonts w:cs="Tahoma"/>
          <w:sz w:val="24"/>
          <w:szCs w:val="24"/>
        </w:rPr>
        <w:t>p</w:t>
      </w:r>
      <w:r w:rsidRPr="001C2964">
        <w:rPr>
          <w:rStyle w:val="Domylnaczcionkaakapitu3"/>
          <w:rFonts w:cs="Tahoma"/>
          <w:sz w:val="24"/>
          <w:szCs w:val="24"/>
        </w:rPr>
        <w:t xml:space="preserve">odwykonawcy lub dalszemu </w:t>
      </w:r>
      <w:r w:rsidR="00D526ED">
        <w:rPr>
          <w:rStyle w:val="Domylnaczcionkaakapitu3"/>
          <w:rFonts w:cs="Tahoma"/>
          <w:sz w:val="24"/>
          <w:szCs w:val="24"/>
        </w:rPr>
        <w:t>p</w:t>
      </w:r>
      <w:r w:rsidRPr="001C2964">
        <w:rPr>
          <w:rStyle w:val="Domylnaczcionkaakapitu3"/>
          <w:rFonts w:cs="Tahoma"/>
          <w:sz w:val="24"/>
          <w:szCs w:val="24"/>
        </w:rPr>
        <w:t>odwykonawcy, który zawarł zaakceptowaną przez Zamawiającego umowę o podwykonawstwo, której przedmiotem są roboty budowlane lub, który zawarł przedłożoną Zamawiającemu umowę o podwykonawstwo, której przedmiotem są dostawy</w:t>
      </w:r>
      <w:r w:rsidR="00E91901">
        <w:rPr>
          <w:rStyle w:val="Domylnaczcionkaakapitu3"/>
          <w:rFonts w:cs="Tahoma"/>
          <w:sz w:val="24"/>
          <w:szCs w:val="24"/>
        </w:rPr>
        <w:br/>
      </w:r>
      <w:r w:rsidRPr="001C2964">
        <w:rPr>
          <w:rStyle w:val="Domylnaczcionkaakapitu3"/>
          <w:rFonts w:cs="Tahoma"/>
          <w:sz w:val="24"/>
          <w:szCs w:val="24"/>
        </w:rPr>
        <w:t xml:space="preserve">i usługi, w przypadku uchylenia się od obowiązku zapłaty odpowiednio przez Wykonawcę, </w:t>
      </w:r>
      <w:r w:rsidR="00D526ED">
        <w:rPr>
          <w:rStyle w:val="Domylnaczcionkaakapitu3"/>
          <w:rFonts w:cs="Tahoma"/>
          <w:sz w:val="24"/>
          <w:szCs w:val="24"/>
        </w:rPr>
        <w:t>p</w:t>
      </w:r>
      <w:r w:rsidRPr="001C2964">
        <w:rPr>
          <w:rStyle w:val="Domylnaczcionkaakapitu3"/>
          <w:rFonts w:cs="Tahoma"/>
          <w:sz w:val="24"/>
          <w:szCs w:val="24"/>
        </w:rPr>
        <w:t xml:space="preserve">odwykonawcę lub dalszego </w:t>
      </w:r>
      <w:r w:rsidR="00D526ED">
        <w:rPr>
          <w:rStyle w:val="Domylnaczcionkaakapitu3"/>
          <w:rFonts w:cs="Tahoma"/>
          <w:sz w:val="24"/>
          <w:szCs w:val="24"/>
        </w:rPr>
        <w:t>p</w:t>
      </w:r>
      <w:r w:rsidRPr="001C2964">
        <w:rPr>
          <w:rStyle w:val="Domylnaczcionkaakapitu3"/>
          <w:rFonts w:cs="Tahoma"/>
          <w:sz w:val="24"/>
          <w:szCs w:val="24"/>
        </w:rPr>
        <w:t>odwykonawcę zamówienia na roboty budowlane</w:t>
      </w:r>
    </w:p>
    <w:p w14:paraId="64FB0951" w14:textId="3538ACFC" w:rsidR="001C2964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Fonts w:eastAsia="Times New Roman" w:cs="Tahoma"/>
          <w:sz w:val="24"/>
          <w:szCs w:val="24"/>
          <w:shd w:val="clear" w:color="auto" w:fill="FFFFFF"/>
          <w:lang w:eastAsia="pl-PL"/>
        </w:rPr>
        <w:t xml:space="preserve">Zamawiający, przed dokonaniem bezpośredniej zapłaty, jest obowiązany umożliwić Wykonawcy zgłoszenie, pisemnie uwag dotyczących zasadności bezpośredniej zapłaty wynagrodzenia </w:t>
      </w:r>
      <w:r w:rsidR="00D526ED">
        <w:rPr>
          <w:rFonts w:eastAsia="Times New Roman" w:cs="Tahoma"/>
          <w:sz w:val="24"/>
          <w:szCs w:val="24"/>
          <w:shd w:val="clear" w:color="auto" w:fill="FFFFFF"/>
          <w:lang w:eastAsia="pl-PL"/>
        </w:rPr>
        <w:t>p</w:t>
      </w:r>
      <w:r w:rsidRPr="001C2964">
        <w:rPr>
          <w:rFonts w:eastAsia="Times New Roman" w:cs="Tahoma"/>
          <w:sz w:val="24"/>
          <w:szCs w:val="24"/>
          <w:shd w:val="clear" w:color="auto" w:fill="FFFFFF"/>
          <w:lang w:eastAsia="pl-PL"/>
        </w:rPr>
        <w:t xml:space="preserve">odwykonawcy lub dalszemu </w:t>
      </w:r>
      <w:r w:rsidR="00843D09">
        <w:rPr>
          <w:rFonts w:eastAsia="Times New Roman" w:cs="Tahoma"/>
          <w:sz w:val="24"/>
          <w:szCs w:val="24"/>
          <w:shd w:val="clear" w:color="auto" w:fill="FFFFFF"/>
          <w:lang w:eastAsia="pl-PL"/>
        </w:rPr>
        <w:t>p</w:t>
      </w:r>
      <w:r w:rsidRPr="001C2964">
        <w:rPr>
          <w:rFonts w:eastAsia="Times New Roman" w:cs="Tahoma"/>
          <w:sz w:val="24"/>
          <w:szCs w:val="24"/>
          <w:shd w:val="clear" w:color="auto" w:fill="FFFFFF"/>
          <w:lang w:eastAsia="pl-PL"/>
        </w:rPr>
        <w:t>odwykonawcy. Zamawiający informuje o terminie zgłaszania uwag,</w:t>
      </w:r>
      <w:r w:rsidR="00E91901">
        <w:rPr>
          <w:rFonts w:eastAsia="Times New Roman" w:cs="Tahoma"/>
          <w:sz w:val="24"/>
          <w:szCs w:val="24"/>
          <w:shd w:val="clear" w:color="auto" w:fill="FFFFFF"/>
          <w:lang w:eastAsia="pl-PL"/>
        </w:rPr>
        <w:br/>
      </w:r>
      <w:r w:rsidRPr="001C2964">
        <w:rPr>
          <w:rFonts w:eastAsia="Times New Roman" w:cs="Tahoma"/>
          <w:sz w:val="24"/>
          <w:szCs w:val="24"/>
          <w:shd w:val="clear" w:color="auto" w:fill="FFFFFF"/>
          <w:lang w:eastAsia="pl-PL"/>
        </w:rPr>
        <w:t xml:space="preserve">nie krótszym niż 7 dni od dnia doręczenia tej informacji. W uwagach nie można powoływać się na potrącenie roszczeń Wykonawcy względem </w:t>
      </w:r>
      <w:r w:rsidR="00D526ED">
        <w:rPr>
          <w:rFonts w:eastAsia="Times New Roman" w:cs="Tahoma"/>
          <w:sz w:val="24"/>
          <w:szCs w:val="24"/>
          <w:shd w:val="clear" w:color="auto" w:fill="FFFFFF"/>
          <w:lang w:eastAsia="pl-PL"/>
        </w:rPr>
        <w:t>p</w:t>
      </w:r>
      <w:r w:rsidRPr="001C2964">
        <w:rPr>
          <w:rFonts w:eastAsia="Times New Roman" w:cs="Tahoma"/>
          <w:sz w:val="24"/>
          <w:szCs w:val="24"/>
          <w:shd w:val="clear" w:color="auto" w:fill="FFFFFF"/>
          <w:lang w:eastAsia="pl-PL"/>
        </w:rPr>
        <w:t>odwykonawcy niezwiązanych z realizacją umowy o podwykonawstwo.</w:t>
      </w:r>
    </w:p>
    <w:p w14:paraId="6097855C" w14:textId="7CFF5B8B" w:rsidR="00CE4ACE" w:rsidRPr="001C2964" w:rsidRDefault="00CE4ACE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1C2964">
        <w:rPr>
          <w:rFonts w:eastAsia="Times New Roman" w:cs="Tahoma"/>
          <w:sz w:val="24"/>
          <w:szCs w:val="24"/>
          <w:lang w:eastAsia="pl-PL"/>
        </w:rPr>
        <w:t>W przypadku zgłoszenia uwag, o których mowa w ust. 19, w terminie wskazanym przez Zamawiającego, Zamawiający może</w:t>
      </w:r>
      <w:r w:rsidR="00843D09">
        <w:rPr>
          <w:rFonts w:eastAsia="Times New Roman" w:cs="Tahoma"/>
          <w:sz w:val="24"/>
          <w:szCs w:val="24"/>
          <w:lang w:eastAsia="pl-PL"/>
        </w:rPr>
        <w:t>:</w:t>
      </w:r>
    </w:p>
    <w:p w14:paraId="79511BC0" w14:textId="73000B61" w:rsidR="007E1BED" w:rsidRPr="00E91901" w:rsidRDefault="00E91901" w:rsidP="002C0949">
      <w:pPr>
        <w:pStyle w:val="Akapitzlist"/>
        <w:numPr>
          <w:ilvl w:val="0"/>
          <w:numId w:val="30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  <w:lang w:eastAsia="pl-PL"/>
        </w:rPr>
        <w:t xml:space="preserve">nie dokonać bezpośredniej zapłaty wynagrodzenia podwykonawcy lub dalszemu podwykonawcy, jeżeli </w:t>
      </w:r>
      <w:r w:rsidR="00843D09">
        <w:rPr>
          <w:rFonts w:eastAsia="Times New Roman" w:cs="Tahoma"/>
          <w:sz w:val="24"/>
          <w:szCs w:val="24"/>
          <w:lang w:eastAsia="pl-PL"/>
        </w:rPr>
        <w:t>W</w:t>
      </w:r>
      <w:r w:rsidRPr="00054456">
        <w:rPr>
          <w:rFonts w:eastAsia="Times New Roman" w:cs="Tahoma"/>
          <w:sz w:val="24"/>
          <w:szCs w:val="24"/>
          <w:lang w:eastAsia="pl-PL"/>
        </w:rPr>
        <w:t>ykonawca wykaże niezasadność takiej zapłaty albo</w:t>
      </w:r>
    </w:p>
    <w:p w14:paraId="264E4B6F" w14:textId="6DD3EEAB" w:rsidR="00E91901" w:rsidRPr="00E91901" w:rsidRDefault="00E91901" w:rsidP="002C0949">
      <w:pPr>
        <w:pStyle w:val="Akapitzlist"/>
        <w:numPr>
          <w:ilvl w:val="0"/>
          <w:numId w:val="30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  <w:lang w:eastAsia="pl-PL"/>
        </w:rPr>
        <w:t xml:space="preserve">złożyć do depozytu sądowego kwotę potrzebną na pokrycie wynagrodzenia podwykonawcy lub dalszego podwykonawcy, w przypadku istnienia zasadniczej wątpliwości </w:t>
      </w:r>
      <w:r w:rsidR="002C0949">
        <w:rPr>
          <w:rFonts w:eastAsia="Times New Roman" w:cs="Tahoma"/>
          <w:sz w:val="24"/>
          <w:szCs w:val="24"/>
          <w:lang w:eastAsia="pl-PL"/>
        </w:rPr>
        <w:t>Z</w:t>
      </w:r>
      <w:r w:rsidRPr="00054456">
        <w:rPr>
          <w:rFonts w:eastAsia="Times New Roman" w:cs="Tahoma"/>
          <w:sz w:val="24"/>
          <w:szCs w:val="24"/>
          <w:lang w:eastAsia="pl-PL"/>
        </w:rPr>
        <w:t>amawiającego co do wysokości należnej zapłaty lub podmiotu, któremu płatność się należy albo</w:t>
      </w:r>
    </w:p>
    <w:p w14:paraId="57B179EF" w14:textId="7D0D1903" w:rsidR="00E91901" w:rsidRDefault="00E91901" w:rsidP="002C0949">
      <w:pPr>
        <w:pStyle w:val="Akapitzlist"/>
        <w:numPr>
          <w:ilvl w:val="0"/>
          <w:numId w:val="30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  <w:lang w:eastAsia="pl-PL"/>
        </w:rPr>
        <w:t>dokonać bezpośredniej zapłaty wynagrodzenia podwykonawcy lub dalszemu podwykonawcy, jeżeli podwykonawca lub dalszy podwykonawca wykaże zasadność takiej zapłaty</w:t>
      </w:r>
      <w:r>
        <w:rPr>
          <w:rFonts w:eastAsia="Times New Roman" w:cs="Tahoma"/>
          <w:sz w:val="24"/>
          <w:szCs w:val="24"/>
          <w:lang w:eastAsia="pl-PL"/>
        </w:rPr>
        <w:t>.</w:t>
      </w:r>
    </w:p>
    <w:p w14:paraId="1D8EDB06" w14:textId="3DD0EFAF" w:rsidR="00E91901" w:rsidRDefault="00E91901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  <w:shd w:val="clear" w:color="auto" w:fill="FFFFFF"/>
          <w:lang w:eastAsia="pl-PL"/>
        </w:rPr>
        <w:t xml:space="preserve">W przypadku dokonania bezpośredniej zapłaty </w:t>
      </w:r>
      <w:r>
        <w:rPr>
          <w:rFonts w:eastAsia="Times New Roman" w:cs="Tahoma"/>
          <w:sz w:val="24"/>
          <w:szCs w:val="24"/>
          <w:shd w:val="clear" w:color="auto" w:fill="FFFFFF"/>
          <w:lang w:eastAsia="pl-PL"/>
        </w:rPr>
        <w:t>p</w:t>
      </w:r>
      <w:r w:rsidRPr="00054456">
        <w:rPr>
          <w:rFonts w:eastAsia="Times New Roman" w:cs="Tahoma"/>
          <w:sz w:val="24"/>
          <w:szCs w:val="24"/>
          <w:shd w:val="clear" w:color="auto" w:fill="FFFFFF"/>
          <w:lang w:eastAsia="pl-PL"/>
        </w:rPr>
        <w:t>odwykonawcy lub dalszemu podwykonawcy Zamawiający potrąca kwotę wypłaconego wynagrodzenia</w:t>
      </w:r>
      <w:r>
        <w:rPr>
          <w:rFonts w:eastAsia="Times New Roman" w:cs="Tahoma"/>
          <w:sz w:val="24"/>
          <w:szCs w:val="24"/>
          <w:shd w:val="clear" w:color="auto" w:fill="FFFFFF"/>
          <w:lang w:eastAsia="pl-PL"/>
        </w:rPr>
        <w:br/>
      </w:r>
      <w:r w:rsidRPr="00054456">
        <w:rPr>
          <w:rFonts w:eastAsia="Times New Roman" w:cs="Tahoma"/>
          <w:sz w:val="24"/>
          <w:szCs w:val="24"/>
          <w:shd w:val="clear" w:color="auto" w:fill="FFFFFF"/>
          <w:lang w:eastAsia="pl-PL"/>
        </w:rPr>
        <w:t>z wynagrodzenia należnego Wykonawcy</w:t>
      </w:r>
      <w:r>
        <w:rPr>
          <w:rFonts w:eastAsia="Times New Roman" w:cs="Tahoma"/>
          <w:sz w:val="24"/>
          <w:szCs w:val="24"/>
          <w:shd w:val="clear" w:color="auto" w:fill="FFFFFF"/>
          <w:lang w:eastAsia="pl-PL"/>
        </w:rPr>
        <w:t>.</w:t>
      </w:r>
    </w:p>
    <w:p w14:paraId="4FD3FC20" w14:textId="1E1BC837" w:rsidR="00E91901" w:rsidRPr="00E91901" w:rsidRDefault="00E91901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  <w:shd w:val="clear" w:color="auto" w:fill="FFFFFF"/>
          <w:lang w:eastAsia="pl-PL"/>
        </w:rPr>
        <w:t xml:space="preserve">Konieczność wielokrotnego dokonywania bezpośredniej zapłaty </w:t>
      </w:r>
      <w:r w:rsidR="00843D09">
        <w:rPr>
          <w:rFonts w:eastAsia="Times New Roman" w:cs="Tahoma"/>
          <w:sz w:val="24"/>
          <w:szCs w:val="24"/>
          <w:shd w:val="clear" w:color="auto" w:fill="FFFFFF"/>
          <w:lang w:eastAsia="pl-PL"/>
        </w:rPr>
        <w:t>p</w:t>
      </w:r>
      <w:r w:rsidRPr="00054456">
        <w:rPr>
          <w:rFonts w:eastAsia="Times New Roman" w:cs="Tahoma"/>
          <w:sz w:val="24"/>
          <w:szCs w:val="24"/>
          <w:shd w:val="clear" w:color="auto" w:fill="FFFFFF"/>
          <w:lang w:eastAsia="pl-PL"/>
        </w:rPr>
        <w:t xml:space="preserve">odwykonawcy lub dalszemu </w:t>
      </w:r>
      <w:r w:rsidR="00843D09">
        <w:rPr>
          <w:rFonts w:eastAsia="Times New Roman" w:cs="Tahoma"/>
          <w:sz w:val="24"/>
          <w:szCs w:val="24"/>
          <w:shd w:val="clear" w:color="auto" w:fill="FFFFFF"/>
          <w:lang w:eastAsia="pl-PL"/>
        </w:rPr>
        <w:t>p</w:t>
      </w:r>
      <w:r w:rsidRPr="00054456">
        <w:rPr>
          <w:rFonts w:eastAsia="Times New Roman" w:cs="Tahoma"/>
          <w:sz w:val="24"/>
          <w:szCs w:val="24"/>
          <w:shd w:val="clear" w:color="auto" w:fill="FFFFFF"/>
          <w:lang w:eastAsia="pl-PL"/>
        </w:rPr>
        <w:t>odwykonawcy lub konieczność dokonania bezpośrednich zapłat</w:t>
      </w:r>
      <w:r>
        <w:rPr>
          <w:rFonts w:eastAsia="Times New Roman" w:cs="Tahoma"/>
          <w:sz w:val="24"/>
          <w:szCs w:val="24"/>
          <w:shd w:val="clear" w:color="auto" w:fill="FFFFFF"/>
          <w:lang w:eastAsia="pl-PL"/>
        </w:rPr>
        <w:br/>
      </w:r>
      <w:r w:rsidRPr="00054456">
        <w:rPr>
          <w:rFonts w:eastAsia="Times New Roman" w:cs="Tahoma"/>
          <w:sz w:val="24"/>
          <w:szCs w:val="24"/>
          <w:shd w:val="clear" w:color="auto" w:fill="FFFFFF"/>
          <w:lang w:eastAsia="pl-PL"/>
        </w:rPr>
        <w:t xml:space="preserve">na sumę większą niż 5% wartości </w:t>
      </w:r>
      <w:r>
        <w:rPr>
          <w:rFonts w:eastAsia="Times New Roman" w:cs="Tahoma"/>
          <w:sz w:val="24"/>
          <w:szCs w:val="24"/>
          <w:shd w:val="clear" w:color="auto" w:fill="FFFFFF"/>
          <w:lang w:eastAsia="pl-PL"/>
        </w:rPr>
        <w:t>U</w:t>
      </w:r>
      <w:r w:rsidRPr="00054456">
        <w:rPr>
          <w:rFonts w:eastAsia="Times New Roman" w:cs="Tahoma"/>
          <w:sz w:val="24"/>
          <w:szCs w:val="24"/>
          <w:shd w:val="clear" w:color="auto" w:fill="FFFFFF"/>
          <w:lang w:eastAsia="pl-PL"/>
        </w:rPr>
        <w:t>mowy może stanowić podstawę</w:t>
      </w:r>
      <w:r>
        <w:rPr>
          <w:rFonts w:eastAsia="Times New Roman" w:cs="Tahoma"/>
          <w:sz w:val="24"/>
          <w:szCs w:val="24"/>
          <w:shd w:val="clear" w:color="auto" w:fill="FFFFFF"/>
          <w:lang w:eastAsia="pl-PL"/>
        </w:rPr>
        <w:br/>
      </w:r>
      <w:r w:rsidRPr="00054456">
        <w:rPr>
          <w:rFonts w:eastAsia="Times New Roman" w:cs="Tahoma"/>
          <w:sz w:val="24"/>
          <w:szCs w:val="24"/>
          <w:shd w:val="clear" w:color="auto" w:fill="FFFFFF"/>
          <w:lang w:eastAsia="pl-PL"/>
        </w:rPr>
        <w:t xml:space="preserve">do odstąpienia od </w:t>
      </w:r>
      <w:r>
        <w:rPr>
          <w:rFonts w:eastAsia="Times New Roman" w:cs="Tahoma"/>
          <w:sz w:val="24"/>
          <w:szCs w:val="24"/>
          <w:shd w:val="clear" w:color="auto" w:fill="FFFFFF"/>
          <w:lang w:eastAsia="pl-PL"/>
        </w:rPr>
        <w:t>U</w:t>
      </w:r>
      <w:r w:rsidRPr="00054456">
        <w:rPr>
          <w:rFonts w:eastAsia="Times New Roman" w:cs="Tahoma"/>
          <w:sz w:val="24"/>
          <w:szCs w:val="24"/>
          <w:shd w:val="clear" w:color="auto" w:fill="FFFFFF"/>
          <w:lang w:eastAsia="pl-PL"/>
        </w:rPr>
        <w:t>mowy</w:t>
      </w:r>
      <w:r>
        <w:rPr>
          <w:rFonts w:eastAsia="Times New Roman" w:cs="Tahoma"/>
          <w:sz w:val="24"/>
          <w:szCs w:val="24"/>
          <w:shd w:val="clear" w:color="auto" w:fill="FFFFFF"/>
          <w:lang w:eastAsia="pl-PL"/>
        </w:rPr>
        <w:t>.</w:t>
      </w:r>
    </w:p>
    <w:p w14:paraId="498663D8" w14:textId="27BC14D1" w:rsidR="00E91901" w:rsidRPr="00E91901" w:rsidRDefault="00E91901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Style w:val="Domylnaczcionkaakapitu3"/>
          <w:rFonts w:cs="Tahoma"/>
          <w:sz w:val="24"/>
          <w:szCs w:val="24"/>
        </w:rPr>
      </w:pPr>
      <w:r w:rsidRPr="00E91901">
        <w:rPr>
          <w:rStyle w:val="Domylnaczcionkaakapitu3"/>
          <w:rFonts w:cs="Tahoma"/>
          <w:sz w:val="24"/>
          <w:szCs w:val="24"/>
        </w:rPr>
        <w:t>Wynagrodzenie, o którym mowa w ust. 17, dotyczy wyłącznie należności powstałych po zaakceptowaniu przez Zamawiającego umowy</w:t>
      </w:r>
      <w:r>
        <w:rPr>
          <w:rStyle w:val="Domylnaczcionkaakapitu3"/>
          <w:rFonts w:cs="Tahoma"/>
          <w:sz w:val="24"/>
          <w:szCs w:val="24"/>
        </w:rPr>
        <w:br/>
      </w:r>
      <w:r w:rsidRPr="00E91901">
        <w:rPr>
          <w:rStyle w:val="Domylnaczcionkaakapitu3"/>
          <w:rFonts w:cs="Tahoma"/>
          <w:sz w:val="24"/>
          <w:szCs w:val="24"/>
        </w:rPr>
        <w:t>o podwykonawstwo, której przedmiotem są roboty budowlane lub</w:t>
      </w:r>
      <w:r>
        <w:rPr>
          <w:rStyle w:val="Domylnaczcionkaakapitu3"/>
          <w:rFonts w:cs="Tahoma"/>
          <w:sz w:val="24"/>
          <w:szCs w:val="24"/>
        </w:rPr>
        <w:br/>
      </w:r>
      <w:r w:rsidRPr="00E91901">
        <w:rPr>
          <w:rStyle w:val="Domylnaczcionkaakapitu3"/>
          <w:rFonts w:cs="Tahoma"/>
          <w:sz w:val="24"/>
          <w:szCs w:val="24"/>
        </w:rPr>
        <w:t>po przedłożeniu Zamawiającemu, poświadczonej za zgodność z oryginałem, kopii umowy o podwykonawstwo, której przedmiotem są dostawy lub usługi.</w:t>
      </w:r>
    </w:p>
    <w:p w14:paraId="7EAC0A8A" w14:textId="5B491F7C" w:rsidR="00E91901" w:rsidRPr="00E91901" w:rsidRDefault="00E91901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Style w:val="Domylnaczcionkaakapitu3"/>
          <w:rFonts w:cs="Tahoma"/>
          <w:sz w:val="24"/>
          <w:szCs w:val="24"/>
        </w:rPr>
      </w:pPr>
      <w:r w:rsidRPr="00E91901">
        <w:rPr>
          <w:rStyle w:val="Domylnaczcionkaakapitu3"/>
          <w:rFonts w:cs="Tahoma"/>
          <w:sz w:val="24"/>
          <w:szCs w:val="24"/>
        </w:rPr>
        <w:t>Bezpośrednia zapłata obejmuje wyłącznie należne wynagrodzenie, bez odsetek, należnych podwykonawcy lub dalszemu podwykonawcy</w:t>
      </w:r>
      <w:r>
        <w:rPr>
          <w:rStyle w:val="Domylnaczcionkaakapitu3"/>
          <w:rFonts w:cs="Tahoma"/>
          <w:sz w:val="24"/>
          <w:szCs w:val="24"/>
        </w:rPr>
        <w:t>.</w:t>
      </w:r>
    </w:p>
    <w:p w14:paraId="705EFE86" w14:textId="1F49C73E" w:rsidR="00E91901" w:rsidRPr="00E91901" w:rsidRDefault="00E91901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E91901">
        <w:rPr>
          <w:rFonts w:eastAsia="Arial" w:cs="Tahoma"/>
          <w:sz w:val="24"/>
          <w:szCs w:val="24"/>
        </w:rPr>
        <w:lastRenderedPageBreak/>
        <w:t>W przypadku zatrudnienia przez Wykonawcę podwykonawców, Wykonawca zobowiązany jest załączyć do wystawionej przez siebie faktury:</w:t>
      </w:r>
    </w:p>
    <w:p w14:paraId="35BE9EF9" w14:textId="77777777" w:rsidR="00E91901" w:rsidRPr="00E91901" w:rsidRDefault="00E91901" w:rsidP="002C0949">
      <w:pPr>
        <w:pStyle w:val="Akapitzlist"/>
        <w:numPr>
          <w:ilvl w:val="0"/>
          <w:numId w:val="31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E91901">
        <w:rPr>
          <w:rFonts w:eastAsia="Arial" w:cs="Tahoma"/>
          <w:sz w:val="24"/>
          <w:szCs w:val="24"/>
        </w:rPr>
        <w:t>zestawienie należności dla wszystkich podwykonawców wraz z kopiami wystawionych przez nich faktur,</w:t>
      </w:r>
    </w:p>
    <w:p w14:paraId="3E11A684" w14:textId="77777777" w:rsidR="00E91901" w:rsidRPr="00E91901" w:rsidRDefault="00E91901" w:rsidP="002C0949">
      <w:pPr>
        <w:pStyle w:val="Akapitzlist"/>
        <w:numPr>
          <w:ilvl w:val="0"/>
          <w:numId w:val="31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E91901">
        <w:rPr>
          <w:rFonts w:eastAsia="Arial" w:cs="Tahoma"/>
          <w:sz w:val="24"/>
          <w:szCs w:val="24"/>
        </w:rPr>
        <w:t>dowody zapłaty wymagalnych zobowiązań wobec podwykonawców lub dalszych podwykonawców, wynikających z faktur podwykonawców. Dowodem zapłaty jest kopia polecenia przelewu i/lub</w:t>
      </w:r>
    </w:p>
    <w:p w14:paraId="7035C864" w14:textId="0BFC9578" w:rsidR="002C0949" w:rsidRPr="0045615C" w:rsidRDefault="00E91901" w:rsidP="0045615C">
      <w:pPr>
        <w:pStyle w:val="Akapitzlist"/>
        <w:numPr>
          <w:ilvl w:val="0"/>
          <w:numId w:val="31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E91901">
        <w:rPr>
          <w:rFonts w:eastAsia="Arial" w:cs="Tahoma"/>
          <w:sz w:val="24"/>
          <w:szCs w:val="24"/>
        </w:rPr>
        <w:t>oświadczenia podwykonawców lub dalszych podwykonawców, złożone</w:t>
      </w:r>
      <w:r w:rsidR="00843D09">
        <w:rPr>
          <w:rFonts w:eastAsia="Arial" w:cs="Tahoma"/>
          <w:sz w:val="24"/>
          <w:szCs w:val="24"/>
        </w:rPr>
        <w:br/>
      </w:r>
      <w:r w:rsidRPr="00E91901">
        <w:rPr>
          <w:rFonts w:eastAsia="Arial" w:cs="Tahoma"/>
          <w:sz w:val="24"/>
          <w:szCs w:val="24"/>
        </w:rPr>
        <w:t>nie wcześniej niż w dniu wystawienia faktury przez Wykonawcę, że Wykonawca nie zalega z żadnymi wymagalnymi zobowiązaniami w stosunku</w:t>
      </w:r>
      <w:r>
        <w:rPr>
          <w:rFonts w:eastAsia="Arial" w:cs="Tahoma"/>
          <w:sz w:val="24"/>
          <w:szCs w:val="24"/>
        </w:rPr>
        <w:br/>
      </w:r>
      <w:r w:rsidRPr="00E91901">
        <w:rPr>
          <w:rFonts w:eastAsia="Arial" w:cs="Tahoma"/>
          <w:sz w:val="24"/>
          <w:szCs w:val="24"/>
        </w:rPr>
        <w:t>do podwykonawców, lub dalszych podwykonawców wynikającymi z umowy podwykonawstwa</w:t>
      </w:r>
      <w:r>
        <w:rPr>
          <w:rFonts w:eastAsia="Arial" w:cs="Tahoma"/>
          <w:sz w:val="24"/>
          <w:szCs w:val="24"/>
        </w:rPr>
        <w:t>.</w:t>
      </w:r>
    </w:p>
    <w:p w14:paraId="4EFF239F" w14:textId="167ABCA9" w:rsidR="00E91901" w:rsidRPr="00E91901" w:rsidRDefault="00E91901" w:rsidP="00E91901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E91901">
        <w:rPr>
          <w:rFonts w:eastAsia="Arial" w:cs="Tahoma"/>
          <w:sz w:val="24"/>
          <w:szCs w:val="24"/>
        </w:rPr>
        <w:t>Zamawiający jest uprawniony do wstrzymania zapłaty wynagrodzenia na rzecz Wykonawcy do czasu uregulowania jego zobowiązań wobec podwykonawców lub dalszych podwykonawców. Jeśli opóźnienie w zapłacie wymagalnego, należnego, podwykonawcom lub dalszym podwykonawcom, wynagrodzenia, przekroczy</w:t>
      </w:r>
      <w:r>
        <w:rPr>
          <w:rFonts w:eastAsia="Arial" w:cs="Tahoma"/>
          <w:sz w:val="24"/>
          <w:szCs w:val="24"/>
        </w:rPr>
        <w:br/>
      </w:r>
      <w:r w:rsidRPr="00E91901">
        <w:rPr>
          <w:rFonts w:eastAsia="Arial" w:cs="Tahoma"/>
          <w:sz w:val="24"/>
          <w:szCs w:val="24"/>
        </w:rPr>
        <w:t>30 dni, Zamawiający ma prawo dokonać zapłaty kwoty należnej</w:t>
      </w:r>
      <w:r w:rsidR="00843D09">
        <w:rPr>
          <w:rFonts w:eastAsia="Arial" w:cs="Tahoma"/>
          <w:sz w:val="24"/>
          <w:szCs w:val="24"/>
        </w:rPr>
        <w:t xml:space="preserve"> </w:t>
      </w:r>
      <w:r>
        <w:rPr>
          <w:rFonts w:eastAsia="Arial" w:cs="Tahoma"/>
          <w:sz w:val="24"/>
          <w:szCs w:val="24"/>
        </w:rPr>
        <w:t>p</w:t>
      </w:r>
      <w:r w:rsidRPr="00E91901">
        <w:rPr>
          <w:rFonts w:eastAsia="Arial" w:cs="Tahoma"/>
          <w:sz w:val="24"/>
          <w:szCs w:val="24"/>
        </w:rPr>
        <w:t xml:space="preserve">odwykonawcom bezpośrednio na ich rzecz, pomniejszając należne Wykonawcy wynagrodzenie o zapłacone </w:t>
      </w:r>
      <w:r>
        <w:rPr>
          <w:rFonts w:eastAsia="Arial" w:cs="Tahoma"/>
          <w:sz w:val="24"/>
          <w:szCs w:val="24"/>
        </w:rPr>
        <w:t>p</w:t>
      </w:r>
      <w:r w:rsidRPr="00E91901">
        <w:rPr>
          <w:rFonts w:eastAsia="Arial" w:cs="Tahoma"/>
          <w:sz w:val="24"/>
          <w:szCs w:val="24"/>
        </w:rPr>
        <w:t>odwykonawcy kwoty</w:t>
      </w:r>
    </w:p>
    <w:p w14:paraId="24973150" w14:textId="3B8C9234" w:rsidR="00E91901" w:rsidRPr="00E91901" w:rsidRDefault="00E91901" w:rsidP="00E91901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E91901">
        <w:rPr>
          <w:rFonts w:eastAsia="Arial" w:cs="Tahoma"/>
          <w:sz w:val="24"/>
          <w:szCs w:val="24"/>
        </w:rPr>
        <w:t>W razie odmowy zapłaty wynagrodzenia na rzecz podwykonawcy lub dalszego podwykonawcy, Wykonawca przedstawi Zamawiającemu przyczyny odmowy zapłaty (uwagi) oraz szczegółowo umotywuje Zamawiającemu, iż nie narusza to prawa ani warunków jego umowy z podwykonawcą, w terminie 7 dni od dnia wystąpienia o uzasadnienie przez Zamawiającego. Zamawiającemu przysługuje</w:t>
      </w:r>
      <w:r>
        <w:rPr>
          <w:rFonts w:eastAsia="Arial" w:cs="Tahoma"/>
          <w:sz w:val="24"/>
          <w:szCs w:val="24"/>
        </w:rPr>
        <w:br/>
      </w:r>
      <w:r w:rsidRPr="00E91901">
        <w:rPr>
          <w:rFonts w:eastAsia="Arial" w:cs="Tahoma"/>
          <w:sz w:val="24"/>
          <w:szCs w:val="24"/>
        </w:rPr>
        <w:t>w takiej sytuacji prawo szczegółowego zbadania wywiązywania się Wykonawcy</w:t>
      </w:r>
      <w:r w:rsidR="00183E30">
        <w:rPr>
          <w:rFonts w:eastAsia="Arial" w:cs="Tahoma"/>
          <w:sz w:val="24"/>
          <w:szCs w:val="24"/>
        </w:rPr>
        <w:br/>
      </w:r>
      <w:r w:rsidRPr="00E91901">
        <w:rPr>
          <w:rFonts w:eastAsia="Arial" w:cs="Tahoma"/>
          <w:sz w:val="24"/>
          <w:szCs w:val="24"/>
        </w:rPr>
        <w:t>z warunków umowy z podwykonawcą, a także domagania się od podwykonawcy złożenia stosownych oświadczeń oraz udostępnienia dokumentów.</w:t>
      </w:r>
    </w:p>
    <w:p w14:paraId="555FE7B6" w14:textId="3BD44821" w:rsidR="00E91901" w:rsidRPr="00E91901" w:rsidRDefault="00E91901" w:rsidP="00E91901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E91901">
        <w:rPr>
          <w:rFonts w:eastAsia="Arial" w:cs="Tahoma"/>
          <w:sz w:val="24"/>
          <w:szCs w:val="24"/>
        </w:rPr>
        <w:t>Zamawiający nie ponosi odpowiedzialności za zapłatę wynagrodzenia za roboty budowlane wykonane przez podwykonawcę w przypadku</w:t>
      </w:r>
      <w:r w:rsidRPr="00E91901">
        <w:rPr>
          <w:rFonts w:cs="Tahoma"/>
          <w:sz w:val="24"/>
          <w:szCs w:val="24"/>
        </w:rPr>
        <w:t>:</w:t>
      </w:r>
    </w:p>
    <w:p w14:paraId="0FB9D615" w14:textId="3799F14D" w:rsidR="00E91901" w:rsidRPr="00E91901" w:rsidRDefault="00E91901" w:rsidP="002C0949">
      <w:pPr>
        <w:pStyle w:val="Akapitzlist"/>
        <w:numPr>
          <w:ilvl w:val="0"/>
          <w:numId w:val="32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E91901">
        <w:rPr>
          <w:rFonts w:eastAsia="Arial" w:cs="Tahoma"/>
          <w:sz w:val="24"/>
          <w:szCs w:val="24"/>
        </w:rPr>
        <w:t>zawarcia umowy z podwykonawcą lub zmiany podwykonawcy bez zgody Zamawiającego,</w:t>
      </w:r>
    </w:p>
    <w:p w14:paraId="52AD297A" w14:textId="77777777" w:rsidR="00E91901" w:rsidRPr="00E91901" w:rsidRDefault="00E91901" w:rsidP="002C0949">
      <w:pPr>
        <w:pStyle w:val="Akapitzlist"/>
        <w:numPr>
          <w:ilvl w:val="0"/>
          <w:numId w:val="32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E91901">
        <w:rPr>
          <w:rFonts w:eastAsia="Arial" w:cs="Tahoma"/>
          <w:sz w:val="24"/>
          <w:szCs w:val="24"/>
        </w:rPr>
        <w:t>zmiany warunków umowy z podwykonawcą bez zgody Zamawiającego,</w:t>
      </w:r>
    </w:p>
    <w:p w14:paraId="1CD4A1EE" w14:textId="6918DC1B" w:rsidR="00E91901" w:rsidRPr="00E91901" w:rsidRDefault="00E91901" w:rsidP="002C0949">
      <w:pPr>
        <w:pStyle w:val="Akapitzlist"/>
        <w:numPr>
          <w:ilvl w:val="0"/>
          <w:numId w:val="32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E91901">
        <w:rPr>
          <w:rStyle w:val="Domylnaczcionkaakapitu3"/>
          <w:rFonts w:eastAsia="Arial" w:cs="Tahoma"/>
          <w:sz w:val="24"/>
          <w:szCs w:val="24"/>
        </w:rPr>
        <w:t>nieuwzględnienia całości sprzeciwu lub zastrzeżeń do umowy</w:t>
      </w:r>
      <w:r>
        <w:rPr>
          <w:rStyle w:val="Domylnaczcionkaakapitu3"/>
          <w:rFonts w:eastAsia="Arial" w:cs="Tahoma"/>
          <w:sz w:val="24"/>
          <w:szCs w:val="24"/>
        </w:rPr>
        <w:br/>
      </w:r>
      <w:r w:rsidRPr="00E91901">
        <w:rPr>
          <w:rStyle w:val="Domylnaczcionkaakapitu3"/>
          <w:rFonts w:eastAsia="Arial" w:cs="Tahoma"/>
          <w:sz w:val="24"/>
          <w:szCs w:val="24"/>
        </w:rPr>
        <w:t>z podwykonawcą zgłoszonych przez Zamawiającego lub innego naruszenia art. 647</w:t>
      </w:r>
      <w:r w:rsidRPr="00E91901">
        <w:rPr>
          <w:rStyle w:val="Domylnaczcionkaakapitu3"/>
          <w:rFonts w:eastAsia="Arial" w:cs="Tahoma"/>
          <w:sz w:val="24"/>
          <w:szCs w:val="24"/>
          <w:vertAlign w:val="superscript"/>
        </w:rPr>
        <w:t>1</w:t>
      </w:r>
      <w:r w:rsidRPr="00E91901">
        <w:rPr>
          <w:rStyle w:val="Domylnaczcionkaakapitu3"/>
          <w:rFonts w:eastAsia="Arial" w:cs="Tahoma"/>
          <w:position w:val="8"/>
          <w:sz w:val="24"/>
          <w:szCs w:val="24"/>
        </w:rPr>
        <w:t xml:space="preserve"> </w:t>
      </w:r>
      <w:r w:rsidRPr="00E91901">
        <w:rPr>
          <w:rStyle w:val="Domylnaczcionkaakapitu3"/>
          <w:rFonts w:eastAsia="Arial" w:cs="Tahoma"/>
          <w:sz w:val="24"/>
          <w:szCs w:val="24"/>
        </w:rPr>
        <w:t>Kodeksu cywilnego.</w:t>
      </w:r>
    </w:p>
    <w:p w14:paraId="11F2A456" w14:textId="51085F96" w:rsidR="00E91901" w:rsidRPr="0052475A" w:rsidRDefault="00E91901" w:rsidP="001C296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Calibri" w:cs="Tahoma"/>
          <w:sz w:val="24"/>
          <w:szCs w:val="24"/>
          <w:highlight w:val="white"/>
        </w:rPr>
        <w:t xml:space="preserve">Cesja wierzytelności pomiędzy Wykonawcą a </w:t>
      </w:r>
      <w:r>
        <w:rPr>
          <w:rFonts w:eastAsia="Calibri" w:cs="Tahoma"/>
          <w:sz w:val="24"/>
          <w:szCs w:val="24"/>
          <w:highlight w:val="white"/>
        </w:rPr>
        <w:t>p</w:t>
      </w:r>
      <w:r w:rsidRPr="00054456">
        <w:rPr>
          <w:rFonts w:eastAsia="Calibri" w:cs="Tahoma"/>
          <w:sz w:val="24"/>
          <w:szCs w:val="24"/>
          <w:highlight w:val="white"/>
        </w:rPr>
        <w:t xml:space="preserve">odwykonawcą, na podstawie której Zamawiający zapłaci bezpośrednio na konto </w:t>
      </w:r>
      <w:r>
        <w:rPr>
          <w:rFonts w:eastAsia="Calibri" w:cs="Tahoma"/>
          <w:sz w:val="24"/>
          <w:szCs w:val="24"/>
          <w:highlight w:val="white"/>
        </w:rPr>
        <w:t>p</w:t>
      </w:r>
      <w:r w:rsidRPr="00054456">
        <w:rPr>
          <w:rFonts w:eastAsia="Calibri" w:cs="Tahoma"/>
          <w:sz w:val="24"/>
          <w:szCs w:val="24"/>
          <w:highlight w:val="white"/>
        </w:rPr>
        <w:t xml:space="preserve">odwykonawcy wynagrodzenie za całość robót wykonanych przez </w:t>
      </w:r>
      <w:r w:rsidR="00843D09">
        <w:rPr>
          <w:rFonts w:eastAsia="Calibri" w:cs="Tahoma"/>
          <w:sz w:val="24"/>
          <w:szCs w:val="24"/>
          <w:highlight w:val="white"/>
        </w:rPr>
        <w:t>p</w:t>
      </w:r>
      <w:r w:rsidRPr="00054456">
        <w:rPr>
          <w:rFonts w:eastAsia="Calibri" w:cs="Tahoma"/>
          <w:sz w:val="24"/>
          <w:szCs w:val="24"/>
          <w:highlight w:val="white"/>
        </w:rPr>
        <w:t xml:space="preserve">odwykonawcę, wymaga każdorazowo uprzedniej, pisemnej zgody Zamawiającego, w postaci akceptacji, przedstawionego Zamawiającemu, projektu umowy cesji. W takim przypadku </w:t>
      </w:r>
      <w:r w:rsidRPr="0052475A">
        <w:rPr>
          <w:rFonts w:eastAsia="Calibri" w:cs="Tahoma"/>
          <w:sz w:val="24"/>
          <w:szCs w:val="24"/>
          <w:highlight w:val="white"/>
        </w:rPr>
        <w:t>wraz z fakturą głównego Wykonawcy należy złożyć kopię faktury podwykonawcy oraz stosowny dokument w oparciu, o który należy zapłacić podwykonawcy</w:t>
      </w:r>
      <w:r w:rsidRPr="0052475A">
        <w:rPr>
          <w:rFonts w:eastAsia="Calibri" w:cs="Tahoma"/>
          <w:sz w:val="24"/>
          <w:szCs w:val="24"/>
        </w:rPr>
        <w:t>.</w:t>
      </w:r>
    </w:p>
    <w:p w14:paraId="6A789023" w14:textId="77777777" w:rsidR="00E91901" w:rsidRPr="0052475A" w:rsidRDefault="00E91901" w:rsidP="00E91901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52475A">
        <w:rPr>
          <w:rFonts w:eastAsia="Arial" w:cs="Tahoma"/>
          <w:sz w:val="24"/>
          <w:szCs w:val="24"/>
        </w:rPr>
        <w:lastRenderedPageBreak/>
        <w:t>Wykonawca koordynuje prace realizowane przez podwykonawców, przy czym stroną dla Zamawiającego jest w każdym przypadku Wykonawca.</w:t>
      </w:r>
    </w:p>
    <w:p w14:paraId="1E6C5574" w14:textId="1EC47320" w:rsidR="00E91901" w:rsidRPr="0052475A" w:rsidRDefault="00E91901" w:rsidP="00E91901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Style w:val="Domylnaczcionkaakapitu3"/>
          <w:rFonts w:cs="Tahoma"/>
          <w:sz w:val="24"/>
          <w:szCs w:val="24"/>
        </w:rPr>
      </w:pPr>
      <w:r w:rsidRPr="0052475A">
        <w:rPr>
          <w:rStyle w:val="Domylnaczcionkaakapitu3"/>
          <w:rFonts w:cs="Tahoma"/>
          <w:sz w:val="24"/>
          <w:szCs w:val="24"/>
        </w:rPr>
        <w:t xml:space="preserve">Konieczność 3-krotnego dokonywania bezpośredniej zapłaty podwykonawcy lub dalszemu podwykonawcy, o których mowa w ust. 18, lub konieczność dokonania bezpośrednich zapłat na sumę większą niż 5% wartości </w:t>
      </w:r>
      <w:r w:rsidR="0052475A">
        <w:rPr>
          <w:rStyle w:val="Domylnaczcionkaakapitu3"/>
          <w:rFonts w:cs="Tahoma"/>
          <w:sz w:val="24"/>
          <w:szCs w:val="24"/>
        </w:rPr>
        <w:t>U</w:t>
      </w:r>
      <w:r w:rsidRPr="0052475A">
        <w:rPr>
          <w:rStyle w:val="Domylnaczcionkaakapitu3"/>
          <w:rFonts w:cs="Tahoma"/>
          <w:sz w:val="24"/>
          <w:szCs w:val="24"/>
        </w:rPr>
        <w:t xml:space="preserve">mowy w sprawie zamówienia publicznego, stanowi podstawę do odstąpienia od </w:t>
      </w:r>
      <w:r w:rsidR="002C0949">
        <w:rPr>
          <w:rStyle w:val="Domylnaczcionkaakapitu3"/>
          <w:rFonts w:cs="Tahoma"/>
          <w:sz w:val="24"/>
          <w:szCs w:val="24"/>
        </w:rPr>
        <w:t>U</w:t>
      </w:r>
      <w:r w:rsidRPr="0052475A">
        <w:rPr>
          <w:rStyle w:val="Domylnaczcionkaakapitu3"/>
          <w:rFonts w:cs="Tahoma"/>
          <w:sz w:val="24"/>
          <w:szCs w:val="24"/>
        </w:rPr>
        <w:t>mowy w sprawie zamówienia publicznego przez Zamawiającego.</w:t>
      </w:r>
    </w:p>
    <w:p w14:paraId="08C2106B" w14:textId="1B85753B" w:rsidR="0052475A" w:rsidRPr="0045615C" w:rsidRDefault="00E91901" w:rsidP="0045615C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Style w:val="Domylnaczcionkaakapitu3"/>
          <w:rFonts w:cs="Tahoma"/>
          <w:sz w:val="24"/>
          <w:szCs w:val="24"/>
        </w:rPr>
      </w:pPr>
      <w:r w:rsidRPr="0052475A">
        <w:rPr>
          <w:rStyle w:val="Domylnaczcionkaakapitu3"/>
          <w:rFonts w:eastAsia="Arial" w:cs="Tahoma"/>
          <w:sz w:val="24"/>
          <w:szCs w:val="24"/>
          <w:highlight w:val="white"/>
          <w:lang w:eastAsia="pl-PL"/>
        </w:rPr>
        <w:t>Projekty umów o podwykonawstwo, jej zmiany lub kopie poświadczonych umów, aneksów, Wykonawca przekazywać będzie Zamawiającemu na adres</w:t>
      </w:r>
      <w:r w:rsidR="0052475A">
        <w:rPr>
          <w:rStyle w:val="Domylnaczcionkaakapitu3"/>
          <w:rFonts w:eastAsia="Arial" w:cs="Tahoma"/>
          <w:sz w:val="24"/>
          <w:szCs w:val="24"/>
          <w:highlight w:val="white"/>
          <w:lang w:eastAsia="pl-PL"/>
        </w:rPr>
        <w:t>:</w:t>
      </w:r>
      <w:r w:rsidRPr="0052475A">
        <w:rPr>
          <w:rStyle w:val="Domylnaczcionkaakapitu3"/>
          <w:rFonts w:eastAsia="Arial" w:cs="Tahoma"/>
          <w:sz w:val="24"/>
          <w:szCs w:val="24"/>
          <w:highlight w:val="white"/>
          <w:lang w:eastAsia="pl-PL"/>
        </w:rPr>
        <w:t xml:space="preserve"> 43-190 Mikołów, ul. Kolejowa 2</w:t>
      </w:r>
      <w:r w:rsidR="0052475A" w:rsidRPr="0052475A">
        <w:rPr>
          <w:rStyle w:val="Domylnaczcionkaakapitu3"/>
          <w:rFonts w:eastAsia="Arial" w:cs="Tahoma"/>
          <w:sz w:val="24"/>
          <w:szCs w:val="24"/>
          <w:lang w:eastAsia="pl-PL"/>
        </w:rPr>
        <w:t>.</w:t>
      </w:r>
    </w:p>
    <w:p w14:paraId="14FBC08D" w14:textId="77777777" w:rsidR="0045615C" w:rsidRPr="0045615C" w:rsidRDefault="0045615C" w:rsidP="0045615C">
      <w:pPr>
        <w:suppressAutoHyphens/>
        <w:spacing w:after="0" w:line="276" w:lineRule="auto"/>
        <w:rPr>
          <w:rFonts w:cs="Tahoma"/>
          <w:sz w:val="24"/>
          <w:szCs w:val="24"/>
        </w:rPr>
      </w:pPr>
    </w:p>
    <w:p w14:paraId="61626A43" w14:textId="2B97B73A" w:rsidR="007E1BED" w:rsidRPr="0032791C" w:rsidRDefault="007E1BED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  <w:r w:rsidRPr="0032791C">
        <w:rPr>
          <w:rFonts w:cs="Tahoma"/>
          <w:b/>
          <w:sz w:val="24"/>
          <w:szCs w:val="24"/>
        </w:rPr>
        <w:t xml:space="preserve">§ </w:t>
      </w:r>
      <w:r w:rsidR="0052475A">
        <w:rPr>
          <w:rFonts w:cs="Tahoma"/>
          <w:b/>
          <w:sz w:val="24"/>
          <w:szCs w:val="24"/>
        </w:rPr>
        <w:t>10</w:t>
      </w:r>
      <w:r w:rsidRPr="0032791C">
        <w:rPr>
          <w:rFonts w:cs="Tahoma"/>
          <w:b/>
          <w:sz w:val="24"/>
          <w:szCs w:val="24"/>
        </w:rPr>
        <w:t>. Kary umowne</w:t>
      </w:r>
    </w:p>
    <w:p w14:paraId="17936DD3" w14:textId="0C1778DC" w:rsidR="007E1BED" w:rsidRPr="0032791C" w:rsidRDefault="0052475A" w:rsidP="00AD0089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Wykonawca jest zobowiązany do zapłaty Zamawiającemu kar umownych</w:t>
      </w:r>
      <w:r w:rsidR="007E1BED" w:rsidRPr="0032791C">
        <w:rPr>
          <w:rFonts w:cs="Tahoma"/>
          <w:sz w:val="24"/>
          <w:szCs w:val="24"/>
        </w:rPr>
        <w:t xml:space="preserve">: </w:t>
      </w:r>
    </w:p>
    <w:p w14:paraId="0A0CFA07" w14:textId="248DF638" w:rsidR="0092398D" w:rsidRPr="00D31261" w:rsidRDefault="0052475A" w:rsidP="00AD0089">
      <w:pPr>
        <w:pStyle w:val="Akapitzlist"/>
        <w:numPr>
          <w:ilvl w:val="0"/>
          <w:numId w:val="6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za zwłokę w wykonaniu przedmiotu umowy w wysokości </w:t>
      </w:r>
      <w:bookmarkStart w:id="6" w:name="_Hlk64958819"/>
      <w:r w:rsidRPr="00054456">
        <w:rPr>
          <w:rFonts w:eastAsia="Arial" w:cs="Tahoma"/>
          <w:b/>
          <w:bCs/>
          <w:sz w:val="24"/>
          <w:szCs w:val="24"/>
        </w:rPr>
        <w:t>0,1%</w:t>
      </w:r>
      <w:r w:rsidRPr="00054456">
        <w:rPr>
          <w:rFonts w:eastAsia="Arial" w:cs="Tahoma"/>
          <w:sz w:val="24"/>
          <w:szCs w:val="24"/>
        </w:rPr>
        <w:t xml:space="preserve"> </w:t>
      </w:r>
      <w:bookmarkEnd w:id="6"/>
      <w:r w:rsidRPr="00054456">
        <w:rPr>
          <w:rFonts w:eastAsia="Arial" w:cs="Tahoma"/>
          <w:sz w:val="24"/>
          <w:szCs w:val="24"/>
        </w:rPr>
        <w:t xml:space="preserve">wynagrodzenia </w:t>
      </w:r>
      <w:r w:rsidRPr="00054456">
        <w:rPr>
          <w:rFonts w:cs="Tahoma"/>
          <w:sz w:val="24"/>
          <w:szCs w:val="24"/>
        </w:rPr>
        <w:t>umownego</w:t>
      </w:r>
      <w:r w:rsidRPr="00054456">
        <w:rPr>
          <w:rFonts w:eastAsia="Arial" w:cs="Tahoma"/>
          <w:sz w:val="24"/>
          <w:szCs w:val="24"/>
        </w:rPr>
        <w:t xml:space="preserve">, o którym mowa w § 7 ust. 1 </w:t>
      </w:r>
      <w:r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 xml:space="preserve">mowy, za każdy rozpoczęty dzień zwłoki w stosunku do terminu wykonania przedmiotu </w:t>
      </w:r>
      <w:r w:rsidRPr="00D31261">
        <w:rPr>
          <w:rFonts w:eastAsia="Arial" w:cs="Tahoma"/>
          <w:sz w:val="24"/>
          <w:szCs w:val="24"/>
        </w:rPr>
        <w:t>Umowy określonego w § 2 Umowy</w:t>
      </w:r>
      <w:r w:rsidR="007E1BED" w:rsidRPr="00D31261">
        <w:rPr>
          <w:rFonts w:cs="Tahoma"/>
          <w:sz w:val="24"/>
          <w:szCs w:val="24"/>
        </w:rPr>
        <w:t>;</w:t>
      </w:r>
    </w:p>
    <w:p w14:paraId="3CC33F15" w14:textId="37D34FF0" w:rsidR="00D31261" w:rsidRPr="00D31261" w:rsidRDefault="00D31261" w:rsidP="00AD0089">
      <w:pPr>
        <w:pStyle w:val="Akapitzlist"/>
        <w:numPr>
          <w:ilvl w:val="0"/>
          <w:numId w:val="6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D31261">
        <w:rPr>
          <w:rFonts w:eastAsia="Arial" w:cs="Tahoma"/>
          <w:sz w:val="24"/>
          <w:szCs w:val="24"/>
        </w:rPr>
        <w:t xml:space="preserve">za zwłokę w </w:t>
      </w:r>
      <w:r w:rsidRPr="00D31261">
        <w:rPr>
          <w:rFonts w:eastAsia="Arial" w:cs="Tahoma"/>
          <w:sz w:val="24"/>
          <w:szCs w:val="24"/>
        </w:rPr>
        <w:t xml:space="preserve">usunięciu wad, w okresie gwarancji lub rękojmi, </w:t>
      </w:r>
      <w:r w:rsidRPr="00D31261">
        <w:rPr>
          <w:rFonts w:eastAsia="Arial" w:cs="Tahoma"/>
          <w:sz w:val="24"/>
          <w:szCs w:val="24"/>
        </w:rPr>
        <w:t xml:space="preserve">w wysokości </w:t>
      </w:r>
      <w:r w:rsidRPr="00D31261">
        <w:rPr>
          <w:rFonts w:eastAsia="Arial" w:cs="Tahoma"/>
          <w:b/>
          <w:bCs/>
          <w:sz w:val="24"/>
          <w:szCs w:val="24"/>
        </w:rPr>
        <w:t>0,1%</w:t>
      </w:r>
      <w:r w:rsidRPr="00D31261">
        <w:rPr>
          <w:rFonts w:eastAsia="Arial" w:cs="Tahoma"/>
          <w:sz w:val="24"/>
          <w:szCs w:val="24"/>
        </w:rPr>
        <w:t xml:space="preserve"> wynagrodzenia </w:t>
      </w:r>
      <w:r w:rsidRPr="00D31261">
        <w:rPr>
          <w:rFonts w:cs="Tahoma"/>
          <w:sz w:val="24"/>
          <w:szCs w:val="24"/>
        </w:rPr>
        <w:t>umownego</w:t>
      </w:r>
      <w:r w:rsidRPr="00D31261">
        <w:rPr>
          <w:rFonts w:eastAsia="Arial" w:cs="Tahoma"/>
          <w:sz w:val="24"/>
          <w:szCs w:val="24"/>
        </w:rPr>
        <w:t>, o którym mowa w § 7 ust. 1 Umowy,</w:t>
      </w:r>
      <w:r w:rsidRPr="00D31261">
        <w:rPr>
          <w:rFonts w:eastAsia="Arial" w:cs="Tahoma"/>
          <w:sz w:val="24"/>
          <w:szCs w:val="24"/>
        </w:rPr>
        <w:br/>
      </w:r>
      <w:r w:rsidRPr="00D31261">
        <w:rPr>
          <w:rFonts w:eastAsia="Arial" w:cs="Tahoma"/>
          <w:sz w:val="24"/>
          <w:szCs w:val="24"/>
        </w:rPr>
        <w:t>za każdy rozpoczęty dzień zwłoki w stosunku do termin</w:t>
      </w:r>
      <w:r w:rsidRPr="00D31261">
        <w:rPr>
          <w:rFonts w:eastAsia="Arial" w:cs="Tahoma"/>
          <w:sz w:val="24"/>
          <w:szCs w:val="24"/>
        </w:rPr>
        <w:t>ów</w:t>
      </w:r>
      <w:r w:rsidRPr="00D31261">
        <w:rPr>
          <w:rFonts w:eastAsia="Arial" w:cs="Tahoma"/>
          <w:sz w:val="24"/>
          <w:szCs w:val="24"/>
        </w:rPr>
        <w:t xml:space="preserve"> </w:t>
      </w:r>
      <w:r w:rsidRPr="00D31261">
        <w:rPr>
          <w:rFonts w:eastAsia="Arial" w:cs="Tahoma"/>
          <w:sz w:val="24"/>
          <w:szCs w:val="24"/>
        </w:rPr>
        <w:t xml:space="preserve">usunięcia wad przewidzianych w </w:t>
      </w:r>
      <w:r w:rsidRPr="00D31261">
        <w:rPr>
          <w:rFonts w:eastAsia="Arial" w:cs="Tahoma"/>
          <w:sz w:val="24"/>
          <w:szCs w:val="24"/>
        </w:rPr>
        <w:t xml:space="preserve">§ </w:t>
      </w:r>
      <w:r w:rsidRPr="00D31261">
        <w:rPr>
          <w:rFonts w:eastAsia="Arial" w:cs="Tahoma"/>
          <w:sz w:val="24"/>
          <w:szCs w:val="24"/>
        </w:rPr>
        <w:t xml:space="preserve">14 i </w:t>
      </w:r>
      <w:r w:rsidRPr="00D31261">
        <w:rPr>
          <w:rFonts w:eastAsia="Arial" w:cs="Tahoma"/>
          <w:sz w:val="24"/>
          <w:szCs w:val="24"/>
        </w:rPr>
        <w:t>§</w:t>
      </w:r>
      <w:r w:rsidRPr="00D31261">
        <w:rPr>
          <w:rFonts w:eastAsia="Arial" w:cs="Tahoma"/>
          <w:sz w:val="24"/>
          <w:szCs w:val="24"/>
        </w:rPr>
        <w:t xml:space="preserve"> 15</w:t>
      </w:r>
      <w:r w:rsidRPr="00D31261">
        <w:rPr>
          <w:rFonts w:eastAsia="Arial" w:cs="Tahoma"/>
          <w:sz w:val="24"/>
          <w:szCs w:val="24"/>
        </w:rPr>
        <w:t xml:space="preserve"> Umowy</w:t>
      </w:r>
      <w:r>
        <w:rPr>
          <w:rFonts w:eastAsia="Arial" w:cs="Tahoma"/>
          <w:sz w:val="24"/>
          <w:szCs w:val="24"/>
        </w:rPr>
        <w:t>;</w:t>
      </w:r>
    </w:p>
    <w:p w14:paraId="24341F2F" w14:textId="077A2202" w:rsidR="007E1BED" w:rsidRPr="0032791C" w:rsidRDefault="0052475A" w:rsidP="00AD0089">
      <w:pPr>
        <w:pStyle w:val="Akapitzlist"/>
        <w:numPr>
          <w:ilvl w:val="0"/>
          <w:numId w:val="6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za </w:t>
      </w:r>
      <w:r w:rsidRPr="00054456">
        <w:rPr>
          <w:rFonts w:eastAsia="Times New Roman" w:cs="Tahoma"/>
          <w:sz w:val="24"/>
          <w:szCs w:val="24"/>
        </w:rPr>
        <w:t xml:space="preserve">nieterminową zapłatę wynagrodzenia należnego podwykonawcom lub dalszym podwykonawcom w wysokości </w:t>
      </w:r>
      <w:r w:rsidRPr="00054456">
        <w:rPr>
          <w:rFonts w:eastAsia="Times New Roman" w:cs="Tahoma"/>
          <w:b/>
          <w:bCs/>
          <w:sz w:val="24"/>
          <w:szCs w:val="24"/>
        </w:rPr>
        <w:t xml:space="preserve">0,1% </w:t>
      </w:r>
      <w:r w:rsidRPr="00054456">
        <w:rPr>
          <w:rFonts w:eastAsia="Times New Roman" w:cs="Tahoma"/>
          <w:sz w:val="24"/>
          <w:szCs w:val="24"/>
        </w:rPr>
        <w:t>całkowitego wynagrodzenia należnego podwykonawcy za każdy dzień zwłoki</w:t>
      </w:r>
      <w:r w:rsidR="007E1BED" w:rsidRPr="0032791C">
        <w:rPr>
          <w:rFonts w:cs="Tahoma"/>
          <w:sz w:val="24"/>
          <w:szCs w:val="24"/>
        </w:rPr>
        <w:t>;</w:t>
      </w:r>
    </w:p>
    <w:p w14:paraId="598C4CFC" w14:textId="6C2CF40E" w:rsidR="0052475A" w:rsidRPr="0052475A" w:rsidRDefault="0052475A" w:rsidP="00AD0089">
      <w:pPr>
        <w:pStyle w:val="Akapitzlist"/>
        <w:numPr>
          <w:ilvl w:val="0"/>
          <w:numId w:val="6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  <w:highlight w:val="white"/>
        </w:rPr>
        <w:t>za nieprzedłożenie przez Wykonawcę do zaakceptowania projektu umowy</w:t>
      </w:r>
      <w:r>
        <w:rPr>
          <w:rFonts w:eastAsia="Arial" w:cs="Tahoma"/>
          <w:sz w:val="24"/>
          <w:szCs w:val="24"/>
          <w:highlight w:val="white"/>
        </w:rPr>
        <w:br/>
      </w:r>
      <w:r w:rsidRPr="00054456">
        <w:rPr>
          <w:rFonts w:eastAsia="Arial" w:cs="Tahoma"/>
          <w:sz w:val="24"/>
          <w:szCs w:val="24"/>
          <w:highlight w:val="white"/>
        </w:rPr>
        <w:t xml:space="preserve">o podwykonawstwo, której przedmiotem są roboty budowlane lub projektu jej zmiany (aneks), Wykonawca zapłaci Zamawiającemu karę w wysokości </w:t>
      </w:r>
      <w:r w:rsidRPr="00054456">
        <w:rPr>
          <w:rFonts w:eastAsia="Arial" w:cs="Tahoma"/>
          <w:b/>
          <w:bCs/>
          <w:sz w:val="24"/>
          <w:szCs w:val="24"/>
          <w:highlight w:val="white"/>
        </w:rPr>
        <w:t>1500,00 zł</w:t>
      </w:r>
      <w:r w:rsidRPr="00054456">
        <w:rPr>
          <w:rFonts w:eastAsia="Arial" w:cs="Tahoma"/>
          <w:sz w:val="24"/>
          <w:szCs w:val="24"/>
          <w:highlight w:val="white"/>
        </w:rPr>
        <w:t xml:space="preserve"> za każdy stwierdzony przypadek</w:t>
      </w:r>
      <w:r>
        <w:rPr>
          <w:rFonts w:eastAsia="Arial" w:cs="Tahoma"/>
          <w:sz w:val="24"/>
          <w:szCs w:val="24"/>
        </w:rPr>
        <w:t>;</w:t>
      </w:r>
    </w:p>
    <w:p w14:paraId="72A0D0AD" w14:textId="139BB3B3" w:rsidR="0052475A" w:rsidRPr="0052475A" w:rsidRDefault="0052475A" w:rsidP="00AD0089">
      <w:pPr>
        <w:pStyle w:val="Akapitzlist"/>
        <w:numPr>
          <w:ilvl w:val="0"/>
          <w:numId w:val="6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  <w:highlight w:val="white"/>
        </w:rPr>
        <w:t>za nieprzedłożenie przez Wykonawcę poświadczonej za zgodność</w:t>
      </w:r>
      <w:r>
        <w:rPr>
          <w:rFonts w:eastAsia="Arial" w:cs="Tahoma"/>
          <w:sz w:val="24"/>
          <w:szCs w:val="24"/>
          <w:highlight w:val="white"/>
        </w:rPr>
        <w:br/>
      </w:r>
      <w:r w:rsidRPr="00054456">
        <w:rPr>
          <w:rFonts w:eastAsia="Arial" w:cs="Tahoma"/>
          <w:sz w:val="24"/>
          <w:szCs w:val="24"/>
          <w:highlight w:val="white"/>
        </w:rPr>
        <w:t xml:space="preserve">z oryginałem kopii umowy o podwykonawstwo lub jej zmiany, w terminie określonym w § 9 ust. 9 oraz ust. 10 </w:t>
      </w:r>
      <w:r>
        <w:rPr>
          <w:rFonts w:eastAsia="Arial" w:cs="Tahoma"/>
          <w:sz w:val="24"/>
          <w:szCs w:val="24"/>
          <w:highlight w:val="white"/>
        </w:rPr>
        <w:t>U</w:t>
      </w:r>
      <w:r w:rsidRPr="00054456">
        <w:rPr>
          <w:rFonts w:eastAsia="Arial" w:cs="Tahoma"/>
          <w:sz w:val="24"/>
          <w:szCs w:val="24"/>
          <w:highlight w:val="white"/>
        </w:rPr>
        <w:t>mowy, Wykonawca zapłaci Zamawiającemu karę pieniężną w wysokości</w:t>
      </w:r>
      <w:r w:rsidRPr="00054456">
        <w:rPr>
          <w:rFonts w:eastAsia="Arial" w:cs="Tahoma"/>
          <w:b/>
          <w:bCs/>
          <w:sz w:val="24"/>
          <w:szCs w:val="24"/>
          <w:highlight w:val="white"/>
        </w:rPr>
        <w:t xml:space="preserve"> 1500,00 zł</w:t>
      </w:r>
      <w:r w:rsidRPr="00054456">
        <w:rPr>
          <w:rFonts w:eastAsia="Arial" w:cs="Tahoma"/>
          <w:sz w:val="24"/>
          <w:szCs w:val="24"/>
          <w:highlight w:val="white"/>
        </w:rPr>
        <w:t xml:space="preserve"> za każdy przypadek naruszenia</w:t>
      </w:r>
      <w:r w:rsidR="00D31261">
        <w:rPr>
          <w:rFonts w:eastAsia="Arial" w:cs="Tahoma"/>
          <w:sz w:val="24"/>
          <w:szCs w:val="24"/>
        </w:rPr>
        <w:t>;</w:t>
      </w:r>
    </w:p>
    <w:p w14:paraId="25267C3C" w14:textId="5FD8567E" w:rsidR="0052475A" w:rsidRPr="0052475A" w:rsidRDefault="0052475A" w:rsidP="00AD0089">
      <w:pPr>
        <w:pStyle w:val="Akapitzlist"/>
        <w:numPr>
          <w:ilvl w:val="0"/>
          <w:numId w:val="6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  <w:highlight w:val="white"/>
        </w:rPr>
        <w:t>za brak zmiany umowy o podwykonawstwo w zakresie dostosowania</w:t>
      </w:r>
      <w:r>
        <w:rPr>
          <w:rFonts w:eastAsia="Arial" w:cs="Tahoma"/>
          <w:sz w:val="24"/>
          <w:szCs w:val="24"/>
          <w:highlight w:val="white"/>
        </w:rPr>
        <w:br/>
      </w:r>
      <w:r w:rsidRPr="00054456">
        <w:rPr>
          <w:rFonts w:eastAsia="Arial" w:cs="Tahoma"/>
          <w:sz w:val="24"/>
          <w:szCs w:val="24"/>
          <w:highlight w:val="white"/>
        </w:rPr>
        <w:t>do terminu zapłaty wynagrodzenia, o którym mowa w § 9 ust. 4 pkt 12</w:t>
      </w:r>
      <w:r>
        <w:rPr>
          <w:rFonts w:eastAsia="Arial" w:cs="Tahoma"/>
          <w:sz w:val="24"/>
          <w:szCs w:val="24"/>
          <w:highlight w:val="white"/>
        </w:rPr>
        <w:t xml:space="preserve"> Umowy</w:t>
      </w:r>
      <w:r w:rsidRPr="00054456">
        <w:rPr>
          <w:rFonts w:eastAsia="Arial" w:cs="Tahoma"/>
          <w:sz w:val="24"/>
          <w:szCs w:val="24"/>
          <w:highlight w:val="white"/>
        </w:rPr>
        <w:t>, Wykonawca zapłaci Zamawiającemu karę w wysokości</w:t>
      </w:r>
      <w:r w:rsidRPr="00054456">
        <w:rPr>
          <w:rFonts w:eastAsia="Arial" w:cs="Tahoma"/>
          <w:b/>
          <w:bCs/>
          <w:sz w:val="24"/>
          <w:szCs w:val="24"/>
          <w:highlight w:val="white"/>
        </w:rPr>
        <w:t xml:space="preserve"> 1500,00 zł </w:t>
      </w:r>
      <w:r w:rsidRPr="00054456">
        <w:rPr>
          <w:rFonts w:eastAsia="Arial" w:cs="Tahoma"/>
          <w:sz w:val="24"/>
          <w:szCs w:val="24"/>
          <w:highlight w:val="white"/>
        </w:rPr>
        <w:t>za każdy dzień zwłoki</w:t>
      </w:r>
      <w:r>
        <w:rPr>
          <w:rFonts w:eastAsia="Arial" w:cs="Tahoma"/>
          <w:sz w:val="24"/>
          <w:szCs w:val="24"/>
        </w:rPr>
        <w:t>;</w:t>
      </w:r>
    </w:p>
    <w:p w14:paraId="43C28F70" w14:textId="4FDE3C42" w:rsidR="0052475A" w:rsidRPr="0052475A" w:rsidRDefault="0052475A" w:rsidP="00AD0089">
      <w:pPr>
        <w:pStyle w:val="Akapitzlist"/>
        <w:numPr>
          <w:ilvl w:val="0"/>
          <w:numId w:val="6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  <w:highlight w:val="white"/>
        </w:rPr>
        <w:t xml:space="preserve">za odstąpienie od umowy przez którąkolwiek ze Stron z przyczyn, za które Wykonawca ponosi odpowiedzialność w wysokości </w:t>
      </w:r>
      <w:r w:rsidRPr="00054456">
        <w:rPr>
          <w:rFonts w:eastAsia="Arial" w:cs="Tahoma"/>
          <w:b/>
          <w:bCs/>
          <w:sz w:val="24"/>
          <w:szCs w:val="24"/>
          <w:highlight w:val="white"/>
        </w:rPr>
        <w:t>10%</w:t>
      </w:r>
      <w:r w:rsidRPr="00054456">
        <w:rPr>
          <w:rFonts w:eastAsia="Arial" w:cs="Tahoma"/>
          <w:b/>
          <w:bCs/>
          <w:i/>
          <w:iCs/>
          <w:sz w:val="24"/>
          <w:szCs w:val="24"/>
          <w:highlight w:val="white"/>
        </w:rPr>
        <w:t xml:space="preserve"> </w:t>
      </w:r>
      <w:r w:rsidRPr="00054456">
        <w:rPr>
          <w:rFonts w:eastAsia="Arial" w:cs="Tahoma"/>
          <w:sz w:val="24"/>
          <w:szCs w:val="24"/>
          <w:highlight w:val="white"/>
        </w:rPr>
        <w:t>wynagrodzenia umownego, o którym mowa w</w:t>
      </w:r>
      <w:r w:rsidRPr="00054456">
        <w:rPr>
          <w:rFonts w:eastAsia="Arial" w:cs="Tahoma"/>
          <w:sz w:val="24"/>
          <w:szCs w:val="24"/>
        </w:rPr>
        <w:t xml:space="preserve"> § 7 ust. 1 </w:t>
      </w:r>
      <w:r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</w:t>
      </w:r>
      <w:r>
        <w:rPr>
          <w:rFonts w:eastAsia="Arial" w:cs="Tahoma"/>
          <w:sz w:val="24"/>
          <w:szCs w:val="24"/>
        </w:rPr>
        <w:t>;</w:t>
      </w:r>
    </w:p>
    <w:p w14:paraId="1B7FE8E1" w14:textId="04CBDCC2" w:rsidR="000F4E38" w:rsidRPr="00D31261" w:rsidRDefault="0052475A" w:rsidP="00D31261">
      <w:pPr>
        <w:pStyle w:val="Akapitzlist"/>
        <w:numPr>
          <w:ilvl w:val="0"/>
          <w:numId w:val="6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Style w:val="Domylnaczcionkaakapitu3"/>
          <w:rFonts w:eastAsia="Arial" w:cs="Tahoma"/>
          <w:sz w:val="24"/>
          <w:szCs w:val="24"/>
        </w:rPr>
        <w:lastRenderedPageBreak/>
        <w:t xml:space="preserve">za nieprzedłożenie Zamawiającemu kopii umów o pracę osób świadczących czynności, o których mowa w </w:t>
      </w:r>
      <w:r w:rsidRPr="00054456">
        <w:rPr>
          <w:rStyle w:val="Domylnaczcionkaakapitu3"/>
          <w:rFonts w:eastAsia="Arial" w:cs="Tahoma"/>
          <w:sz w:val="24"/>
          <w:szCs w:val="24"/>
          <w:highlight w:val="white"/>
        </w:rPr>
        <w:t xml:space="preserve">§ </w:t>
      </w:r>
      <w:r w:rsidRPr="00054456">
        <w:rPr>
          <w:rStyle w:val="Domylnaczcionkaakapitu3"/>
          <w:rFonts w:eastAsia="Arial" w:cs="Tahoma"/>
          <w:sz w:val="24"/>
          <w:szCs w:val="24"/>
        </w:rPr>
        <w:t xml:space="preserve">5 ust 3 </w:t>
      </w:r>
      <w:r w:rsidR="00843D09">
        <w:rPr>
          <w:rStyle w:val="Domylnaczcionkaakapitu3"/>
          <w:rFonts w:eastAsia="Arial" w:cs="Tahoma"/>
          <w:sz w:val="24"/>
          <w:szCs w:val="24"/>
        </w:rPr>
        <w:t>Umowy</w:t>
      </w:r>
      <w:r w:rsidR="0045615C">
        <w:rPr>
          <w:rStyle w:val="Domylnaczcionkaakapitu3"/>
          <w:rFonts w:eastAsia="Arial" w:cs="Tahoma"/>
          <w:sz w:val="24"/>
          <w:szCs w:val="24"/>
        </w:rPr>
        <w:t xml:space="preserve"> </w:t>
      </w:r>
      <w:r w:rsidRPr="00054456">
        <w:rPr>
          <w:rStyle w:val="Domylnaczcionkaakapitu3"/>
          <w:rFonts w:eastAsia="Arial" w:cs="Tahoma"/>
          <w:sz w:val="24"/>
          <w:szCs w:val="24"/>
        </w:rPr>
        <w:t>w wysokości</w:t>
      </w:r>
      <w:r w:rsidRPr="00054456">
        <w:rPr>
          <w:rStyle w:val="Domylnaczcionkaakapitu3"/>
          <w:rFonts w:eastAsia="Arial" w:cs="Tahoma"/>
          <w:b/>
          <w:bCs/>
          <w:sz w:val="24"/>
          <w:szCs w:val="24"/>
        </w:rPr>
        <w:t xml:space="preserve"> </w:t>
      </w:r>
      <w:r w:rsidRPr="00054456">
        <w:rPr>
          <w:rFonts w:eastAsia="Arial" w:cs="Tahoma"/>
          <w:b/>
          <w:bCs/>
          <w:sz w:val="24"/>
          <w:szCs w:val="24"/>
        </w:rPr>
        <w:t xml:space="preserve">1500,00 </w:t>
      </w:r>
      <w:r w:rsidRPr="00054456">
        <w:rPr>
          <w:rStyle w:val="Domylnaczcionkaakapitu3"/>
          <w:rFonts w:eastAsia="Arial" w:cs="Tahoma"/>
          <w:b/>
          <w:bCs/>
          <w:sz w:val="24"/>
          <w:szCs w:val="24"/>
        </w:rPr>
        <w:t>zł</w:t>
      </w:r>
      <w:r w:rsidR="0045615C">
        <w:rPr>
          <w:rStyle w:val="Domylnaczcionkaakapitu3"/>
          <w:rFonts w:eastAsia="Arial" w:cs="Tahoma"/>
          <w:b/>
          <w:bCs/>
          <w:sz w:val="24"/>
          <w:szCs w:val="24"/>
        </w:rPr>
        <w:br/>
      </w:r>
      <w:r w:rsidRPr="00054456">
        <w:rPr>
          <w:rStyle w:val="Domylnaczcionkaakapitu3"/>
          <w:rFonts w:eastAsia="Arial" w:cs="Tahoma"/>
          <w:sz w:val="24"/>
          <w:szCs w:val="24"/>
        </w:rPr>
        <w:t xml:space="preserve">za każdy </w:t>
      </w:r>
      <w:r w:rsidRPr="00054456">
        <w:rPr>
          <w:rFonts w:eastAsia="Arial" w:cs="Tahoma"/>
          <w:sz w:val="24"/>
          <w:szCs w:val="24"/>
        </w:rPr>
        <w:t>przypadek naruszenia</w:t>
      </w:r>
      <w:r>
        <w:rPr>
          <w:rFonts w:eastAsia="Arial" w:cs="Tahoma"/>
          <w:sz w:val="24"/>
          <w:szCs w:val="24"/>
        </w:rPr>
        <w:t>.</w:t>
      </w:r>
      <w:r w:rsidR="007E1BED" w:rsidRPr="0052475A">
        <w:rPr>
          <w:rFonts w:cs="Tahoma"/>
          <w:sz w:val="24"/>
          <w:szCs w:val="24"/>
        </w:rPr>
        <w:t xml:space="preserve"> </w:t>
      </w:r>
    </w:p>
    <w:p w14:paraId="6FDD86D4" w14:textId="5E0907DF" w:rsidR="0052475A" w:rsidRDefault="0052475A" w:rsidP="00AD0089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Zamawiający jest zobowiązany do zapłaty Wykonawcy kar umownych</w:t>
      </w:r>
      <w:r>
        <w:rPr>
          <w:rFonts w:cs="Tahoma"/>
          <w:sz w:val="24"/>
          <w:szCs w:val="24"/>
        </w:rPr>
        <w:t>:</w:t>
      </w:r>
    </w:p>
    <w:p w14:paraId="7873541B" w14:textId="1310C199" w:rsidR="0052475A" w:rsidRDefault="0052475A" w:rsidP="002C0949">
      <w:pPr>
        <w:pStyle w:val="Akapitzlist"/>
        <w:numPr>
          <w:ilvl w:val="0"/>
          <w:numId w:val="33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za zwłokę w przeprowadzeniu odbioru końcowego robót w wysokości </w:t>
      </w:r>
      <w:r w:rsidRPr="00054456">
        <w:rPr>
          <w:rFonts w:cs="Tahoma"/>
          <w:b/>
          <w:bCs/>
          <w:sz w:val="24"/>
          <w:szCs w:val="24"/>
        </w:rPr>
        <w:t>0,1%</w:t>
      </w:r>
      <w:r w:rsidRPr="00054456">
        <w:rPr>
          <w:rFonts w:cs="Tahoma"/>
          <w:sz w:val="24"/>
          <w:szCs w:val="24"/>
        </w:rPr>
        <w:t xml:space="preserve"> wynagrodzenia umownego, </w:t>
      </w:r>
      <w:r w:rsidRPr="00054456">
        <w:rPr>
          <w:rFonts w:eastAsia="Arial" w:cs="Tahoma"/>
          <w:sz w:val="24"/>
          <w:szCs w:val="24"/>
          <w:highlight w:val="white"/>
        </w:rPr>
        <w:t>o którym mowa w § 7 ust. 1</w:t>
      </w:r>
      <w:r w:rsidR="00843D09">
        <w:rPr>
          <w:rFonts w:eastAsia="Arial" w:cs="Tahoma"/>
          <w:sz w:val="24"/>
          <w:szCs w:val="24"/>
          <w:highlight w:val="white"/>
        </w:rPr>
        <w:t xml:space="preserve"> Umowy</w:t>
      </w:r>
      <w:r w:rsidRPr="00054456">
        <w:rPr>
          <w:rFonts w:eastAsia="Arial" w:cs="Tahoma"/>
          <w:sz w:val="24"/>
          <w:szCs w:val="24"/>
          <w:highlight w:val="white"/>
        </w:rPr>
        <w:t>,</w:t>
      </w:r>
      <w:r w:rsidRPr="00054456">
        <w:rPr>
          <w:rFonts w:cs="Tahoma"/>
          <w:sz w:val="24"/>
          <w:szCs w:val="24"/>
        </w:rPr>
        <w:t xml:space="preserve"> za każdy dzień zwłoki, licząc od następnego dnia po terminie, w którym odbiór miał być zakończony</w:t>
      </w:r>
      <w:r>
        <w:rPr>
          <w:rFonts w:cs="Tahoma"/>
          <w:sz w:val="24"/>
          <w:szCs w:val="24"/>
        </w:rPr>
        <w:t>;</w:t>
      </w:r>
    </w:p>
    <w:p w14:paraId="14FD12B6" w14:textId="7DA4660C" w:rsidR="0052475A" w:rsidRDefault="0052475A" w:rsidP="002C0949">
      <w:pPr>
        <w:pStyle w:val="Akapitzlist"/>
        <w:numPr>
          <w:ilvl w:val="0"/>
          <w:numId w:val="33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za odstąpienie od umowy przez Wykonawcę z przyczyn zawinionych przez Zamawiającego w wysokości </w:t>
      </w:r>
      <w:r w:rsidRPr="00054456">
        <w:rPr>
          <w:rFonts w:cs="Tahoma"/>
          <w:b/>
          <w:bCs/>
          <w:sz w:val="24"/>
          <w:szCs w:val="24"/>
          <w:highlight w:val="white"/>
        </w:rPr>
        <w:t>10%</w:t>
      </w:r>
      <w:r w:rsidRPr="00054456">
        <w:rPr>
          <w:rFonts w:cs="Tahoma"/>
          <w:b/>
          <w:bCs/>
          <w:i/>
          <w:iCs/>
          <w:sz w:val="24"/>
          <w:szCs w:val="24"/>
        </w:rPr>
        <w:t xml:space="preserve"> </w:t>
      </w:r>
      <w:r w:rsidRPr="00054456">
        <w:rPr>
          <w:rFonts w:cs="Tahoma"/>
          <w:sz w:val="24"/>
          <w:szCs w:val="24"/>
        </w:rPr>
        <w:t>wynagrodzenia umownego</w:t>
      </w:r>
      <w:r w:rsidR="00843D09">
        <w:rPr>
          <w:rFonts w:cs="Tahoma"/>
          <w:sz w:val="24"/>
          <w:szCs w:val="24"/>
        </w:rPr>
        <w:t>,</w:t>
      </w:r>
      <w:r w:rsidRPr="00054456">
        <w:rPr>
          <w:rFonts w:cs="Tahoma"/>
          <w:sz w:val="24"/>
          <w:szCs w:val="24"/>
        </w:rPr>
        <w:t xml:space="preserve"> </w:t>
      </w:r>
      <w:r w:rsidRPr="00054456">
        <w:rPr>
          <w:rFonts w:eastAsia="Arial" w:cs="Tahoma"/>
          <w:sz w:val="24"/>
          <w:szCs w:val="24"/>
          <w:highlight w:val="white"/>
        </w:rPr>
        <w:t xml:space="preserve">o którym mowa w § 7 ust. 1 </w:t>
      </w:r>
      <w:r>
        <w:rPr>
          <w:rFonts w:eastAsia="Arial" w:cs="Tahoma"/>
          <w:sz w:val="24"/>
          <w:szCs w:val="24"/>
          <w:highlight w:val="white"/>
        </w:rPr>
        <w:t>U</w:t>
      </w:r>
      <w:r w:rsidRPr="00054456">
        <w:rPr>
          <w:rFonts w:eastAsia="Arial" w:cs="Tahoma"/>
          <w:sz w:val="24"/>
          <w:szCs w:val="24"/>
          <w:highlight w:val="white"/>
        </w:rPr>
        <w:t>mowy</w:t>
      </w:r>
      <w:r>
        <w:rPr>
          <w:rFonts w:eastAsia="Arial" w:cs="Tahoma"/>
          <w:sz w:val="24"/>
          <w:szCs w:val="24"/>
        </w:rPr>
        <w:t>.</w:t>
      </w:r>
    </w:p>
    <w:p w14:paraId="5D43E17E" w14:textId="57DD6983" w:rsidR="0052475A" w:rsidRDefault="0052475A" w:rsidP="00AD0089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Odstąpienie od </w:t>
      </w:r>
      <w:r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>mowy nie powoduje utraty możliwości dochodzenia wyżej wskazanych kar umownych przez Zamawiającego</w:t>
      </w:r>
      <w:r>
        <w:rPr>
          <w:rFonts w:cs="Tahoma"/>
          <w:sz w:val="24"/>
          <w:szCs w:val="24"/>
        </w:rPr>
        <w:t>.</w:t>
      </w:r>
    </w:p>
    <w:p w14:paraId="61BEF1BD" w14:textId="53023B25" w:rsidR="0052475A" w:rsidRDefault="0052475A" w:rsidP="00AD0089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Maksymalna wysokość naliczonych na podstawie niniejszego paragrafu kar umownych nie może przekroczyć wartość </w:t>
      </w:r>
      <w:r w:rsidRPr="00054456">
        <w:rPr>
          <w:rFonts w:cs="Tahoma"/>
          <w:b/>
          <w:bCs/>
          <w:sz w:val="24"/>
          <w:szCs w:val="24"/>
        </w:rPr>
        <w:t>20%</w:t>
      </w:r>
      <w:r w:rsidRPr="00054456">
        <w:rPr>
          <w:rFonts w:cs="Tahoma"/>
          <w:sz w:val="24"/>
          <w:szCs w:val="24"/>
        </w:rPr>
        <w:t xml:space="preserve"> wynagrodzenia umownego,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o którym mowa w § 7 ust. 1</w:t>
      </w:r>
      <w:r>
        <w:rPr>
          <w:rFonts w:cs="Tahoma"/>
          <w:sz w:val="24"/>
          <w:szCs w:val="24"/>
        </w:rPr>
        <w:t xml:space="preserve"> Umowy.</w:t>
      </w:r>
    </w:p>
    <w:p w14:paraId="0D78D31B" w14:textId="6E2DCBBC" w:rsidR="0052475A" w:rsidRDefault="0052475A" w:rsidP="00AD0089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Strony zastrzegają sobie prawo dochodzenia odszkodowania uzupełniającego przewyższającego wysokość zastrzeżonych kar umownych, do wysokości rzeczywiście poniesionej szkody</w:t>
      </w:r>
      <w:r>
        <w:rPr>
          <w:rFonts w:cs="Tahoma"/>
          <w:sz w:val="24"/>
          <w:szCs w:val="24"/>
        </w:rPr>
        <w:t>.</w:t>
      </w:r>
    </w:p>
    <w:p w14:paraId="3AB028BB" w14:textId="1EBC01F7" w:rsidR="0052475A" w:rsidRDefault="0052475A" w:rsidP="00AD0089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W razie wystąpienia zwłoki w usunięciu stwierdzonych wad i wykonaniu przedmiotu </w:t>
      </w:r>
      <w:r w:rsidR="002C0949"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 xml:space="preserve">mowy Zamawiający może wyznaczyć Wykonawcy dodatkowy termin na usunięcie wad i wykonanie przedmiotu </w:t>
      </w:r>
      <w:r w:rsidR="002C0949"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>mowy z zachowaniem prawa do kary umownej</w:t>
      </w:r>
      <w:r>
        <w:rPr>
          <w:rFonts w:cs="Tahoma"/>
          <w:sz w:val="24"/>
          <w:szCs w:val="24"/>
        </w:rPr>
        <w:t>.</w:t>
      </w:r>
    </w:p>
    <w:p w14:paraId="02096A2F" w14:textId="7205F099" w:rsidR="0052475A" w:rsidRPr="0052475A" w:rsidRDefault="0052475A" w:rsidP="00AD0089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Calibri" w:cs="Tahoma"/>
          <w:sz w:val="24"/>
          <w:szCs w:val="24"/>
        </w:rPr>
        <w:t xml:space="preserve">Zapłata kar umownych nie zwalnia Wykonawcy od obowiązku wykonania </w:t>
      </w:r>
      <w:r>
        <w:rPr>
          <w:rFonts w:eastAsia="Calibri" w:cs="Tahoma"/>
          <w:sz w:val="24"/>
          <w:szCs w:val="24"/>
        </w:rPr>
        <w:t>U</w:t>
      </w:r>
      <w:r w:rsidRPr="00054456">
        <w:rPr>
          <w:rFonts w:eastAsia="Calibri" w:cs="Tahoma"/>
          <w:sz w:val="24"/>
          <w:szCs w:val="24"/>
        </w:rPr>
        <w:t>mowy</w:t>
      </w:r>
      <w:r>
        <w:rPr>
          <w:rFonts w:eastAsia="Calibri" w:cs="Tahoma"/>
          <w:sz w:val="24"/>
          <w:szCs w:val="24"/>
        </w:rPr>
        <w:t>.</w:t>
      </w:r>
    </w:p>
    <w:p w14:paraId="3BEB94D5" w14:textId="5162D828" w:rsidR="0052475A" w:rsidRPr="0052475A" w:rsidRDefault="0052475A" w:rsidP="00AD0089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W przypadku, gdy suma kar umownych naliczonych na podstawie niniejsze</w:t>
      </w:r>
      <w:r>
        <w:rPr>
          <w:rFonts w:eastAsia="Arial" w:cs="Tahoma"/>
          <w:sz w:val="24"/>
          <w:szCs w:val="24"/>
        </w:rPr>
        <w:t>go</w:t>
      </w:r>
      <w:r w:rsidRPr="00054456">
        <w:rPr>
          <w:rFonts w:eastAsia="Arial" w:cs="Tahoma"/>
          <w:sz w:val="24"/>
          <w:szCs w:val="24"/>
        </w:rPr>
        <w:t xml:space="preserve"> paragrafu przekroczy </w:t>
      </w:r>
      <w:r w:rsidRPr="00054456">
        <w:rPr>
          <w:rFonts w:eastAsia="Arial" w:cs="Tahoma"/>
          <w:b/>
          <w:bCs/>
          <w:sz w:val="24"/>
          <w:szCs w:val="24"/>
        </w:rPr>
        <w:t>10%</w:t>
      </w:r>
      <w:r w:rsidRPr="00054456">
        <w:rPr>
          <w:rFonts w:eastAsia="Arial" w:cs="Tahoma"/>
          <w:sz w:val="24"/>
          <w:szCs w:val="24"/>
        </w:rPr>
        <w:t xml:space="preserve"> wartości wynagrodzenia, o którym mowa w § 7</w:t>
      </w:r>
      <w:r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 xml:space="preserve">ust. 1 </w:t>
      </w:r>
      <w:r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 xml:space="preserve">mowy, Zamawiający zastrzega sobie prawo do odstąpienia od </w:t>
      </w:r>
      <w:r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</w:t>
      </w:r>
      <w:r>
        <w:rPr>
          <w:rFonts w:eastAsia="Arial" w:cs="Tahoma"/>
          <w:sz w:val="24"/>
          <w:szCs w:val="24"/>
        </w:rPr>
        <w:t>.</w:t>
      </w:r>
    </w:p>
    <w:p w14:paraId="20218640" w14:textId="512A1B03" w:rsidR="0052475A" w:rsidRDefault="0052475A" w:rsidP="00AD0089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Zamawiający będzie uprawniony do dokonania potrącenia należności z tytułu naliczonych kar umownych</w:t>
      </w:r>
      <w:r w:rsidRPr="00054456">
        <w:rPr>
          <w:rFonts w:cs="Tahoma"/>
          <w:color w:val="000000"/>
          <w:sz w:val="24"/>
          <w:szCs w:val="24"/>
        </w:rPr>
        <w:t>, z wzajemnymi należnościami</w:t>
      </w:r>
      <w:r w:rsidRPr="00054456">
        <w:rPr>
          <w:rFonts w:cs="Tahoma"/>
          <w:sz w:val="24"/>
          <w:szCs w:val="24"/>
        </w:rPr>
        <w:t xml:space="preserve"> przysługującymi Wykonawcy w stosunku do Zamawiającego z tytułu wynagrodzenia umownego</w:t>
      </w:r>
      <w:r>
        <w:rPr>
          <w:rFonts w:cs="Tahoma"/>
          <w:sz w:val="24"/>
          <w:szCs w:val="24"/>
        </w:rPr>
        <w:t>.</w:t>
      </w:r>
    </w:p>
    <w:p w14:paraId="5D8A8849" w14:textId="33E7EAD8" w:rsidR="0052475A" w:rsidRDefault="0052475A" w:rsidP="00AD0089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Należność z powyższego tytułu Zamawiający może potrącić z faktury wystawionej przez Wykonawcę lub z zabezpieczenia należytego wykonania </w:t>
      </w:r>
      <w:r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>mowy</w:t>
      </w:r>
      <w:r>
        <w:rPr>
          <w:rFonts w:cs="Tahoma"/>
          <w:sz w:val="24"/>
          <w:szCs w:val="24"/>
        </w:rPr>
        <w:t>.</w:t>
      </w:r>
    </w:p>
    <w:p w14:paraId="035989B3" w14:textId="26861D62" w:rsidR="001D38EC" w:rsidRDefault="0052475A" w:rsidP="00AD0089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52475A">
        <w:rPr>
          <w:rFonts w:cs="Tahoma"/>
          <w:sz w:val="24"/>
          <w:szCs w:val="24"/>
        </w:rPr>
        <w:t>W przypadku braku możliwości dokonania potrącenia kary umownej z faktury ustala się, że zapłata tej kary nastąpi przelewem na konto Zamawiającego podane w naliczeniu do 30 dni od daty otrzymania przez Wykonawcę naliczenia kary</w:t>
      </w:r>
      <w:r>
        <w:rPr>
          <w:rFonts w:cs="Tahoma"/>
          <w:sz w:val="24"/>
          <w:szCs w:val="24"/>
        </w:rPr>
        <w:t>.</w:t>
      </w:r>
    </w:p>
    <w:p w14:paraId="165B3F3B" w14:textId="77777777" w:rsidR="00A24342" w:rsidRDefault="00A24342" w:rsidP="00A24342">
      <w:pPr>
        <w:suppressAutoHyphens/>
        <w:spacing w:after="0" w:line="276" w:lineRule="auto"/>
        <w:rPr>
          <w:rFonts w:cs="Tahoma"/>
          <w:sz w:val="24"/>
          <w:szCs w:val="24"/>
        </w:rPr>
      </w:pPr>
    </w:p>
    <w:p w14:paraId="0ECC51E8" w14:textId="120F04E9" w:rsidR="00A24342" w:rsidRDefault="00A24342" w:rsidP="00A24342">
      <w:pPr>
        <w:suppressAutoHyphens/>
        <w:spacing w:after="0" w:line="276" w:lineRule="auto"/>
        <w:rPr>
          <w:rFonts w:cs="Tahoma"/>
          <w:sz w:val="24"/>
          <w:szCs w:val="24"/>
        </w:rPr>
      </w:pPr>
      <w:r w:rsidRPr="00A24342">
        <w:rPr>
          <w:rFonts w:cs="Tahoma"/>
          <w:b/>
          <w:bCs/>
          <w:sz w:val="24"/>
          <w:szCs w:val="24"/>
        </w:rPr>
        <w:t>§ 11. Kontrola jakości</w:t>
      </w:r>
    </w:p>
    <w:p w14:paraId="3AAC6FF2" w14:textId="77777777" w:rsidR="00F41164" w:rsidRPr="00F41164" w:rsidRDefault="00A24342" w:rsidP="002C0949">
      <w:pPr>
        <w:pStyle w:val="Akapitzlist"/>
        <w:numPr>
          <w:ilvl w:val="0"/>
          <w:numId w:val="34"/>
        </w:numPr>
        <w:suppressAutoHyphens/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A24342">
        <w:rPr>
          <w:rFonts w:eastAsia="Arial" w:cs="Tahoma"/>
          <w:sz w:val="24"/>
          <w:szCs w:val="24"/>
        </w:rPr>
        <w:t>Wykonawca zobowiązany jest do przestrzegania w toku realizacji robót, wymagań dotyczących stosowania materiałów, wyrobów i urządzeń oraz sposobów wykonania robót, wynikających ze specyfikacji technicznych wykonania i odbioru robót.</w:t>
      </w:r>
    </w:p>
    <w:p w14:paraId="64A10B0D" w14:textId="795153DE" w:rsidR="00A24342" w:rsidRPr="00F41164" w:rsidRDefault="003F3155" w:rsidP="002C0949">
      <w:pPr>
        <w:pStyle w:val="Akapitzlist"/>
        <w:numPr>
          <w:ilvl w:val="0"/>
          <w:numId w:val="34"/>
        </w:numPr>
        <w:suppressAutoHyphens/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lastRenderedPageBreak/>
        <w:t>Przestrzeganie wymogów, o których mowa w niniejszym paragrafie nadzoruje</w:t>
      </w:r>
      <w:r w:rsidR="00F41164"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>i potwierdza inspektor nadzoru inwestorskiego</w:t>
      </w:r>
      <w:r w:rsidR="00F41164">
        <w:rPr>
          <w:rFonts w:eastAsia="Arial" w:cs="Tahoma"/>
          <w:sz w:val="24"/>
          <w:szCs w:val="24"/>
        </w:rPr>
        <w:t>.</w:t>
      </w:r>
    </w:p>
    <w:p w14:paraId="7CD52566" w14:textId="77777777" w:rsidR="00F41164" w:rsidRDefault="00F41164" w:rsidP="00F41164">
      <w:pPr>
        <w:suppressAutoHyphens/>
        <w:spacing w:after="0" w:line="276" w:lineRule="auto"/>
        <w:rPr>
          <w:rFonts w:cs="Tahoma"/>
          <w:b/>
          <w:sz w:val="24"/>
          <w:szCs w:val="24"/>
        </w:rPr>
      </w:pPr>
    </w:p>
    <w:p w14:paraId="48415A5D" w14:textId="185E2997" w:rsidR="00F41164" w:rsidRPr="00F41164" w:rsidRDefault="00F41164" w:rsidP="00F41164">
      <w:pPr>
        <w:suppressAutoHyphens/>
        <w:spacing w:after="0" w:line="276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§ 12</w:t>
      </w:r>
      <w:r w:rsidRPr="00F41164">
        <w:rPr>
          <w:rFonts w:cs="Tahoma"/>
          <w:b/>
          <w:sz w:val="24"/>
          <w:szCs w:val="24"/>
        </w:rPr>
        <w:t>. Ujawnianie i usuwanie wad w czasie realizacji robót</w:t>
      </w:r>
    </w:p>
    <w:p w14:paraId="6B772986" w14:textId="77777777" w:rsidR="00F41164" w:rsidRPr="00F41164" w:rsidRDefault="00F41164" w:rsidP="002C0949">
      <w:pPr>
        <w:pStyle w:val="Akapitzlist"/>
        <w:numPr>
          <w:ilvl w:val="0"/>
          <w:numId w:val="35"/>
        </w:numPr>
        <w:suppressAutoHyphens/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F41164">
        <w:rPr>
          <w:rFonts w:eastAsia="Arial" w:cs="Tahoma"/>
          <w:sz w:val="24"/>
          <w:szCs w:val="24"/>
        </w:rPr>
        <w:t>W przypadku ujawnienia wad lub usterek w robotach, Zamawiający ma prawo żądania ich usunięcia przez i na koszt Wykonawcy w wyznaczonym przez Zamawiającego terminie.</w:t>
      </w:r>
    </w:p>
    <w:p w14:paraId="527AFCBA" w14:textId="77777777" w:rsidR="00F41164" w:rsidRPr="00F41164" w:rsidRDefault="00F41164" w:rsidP="002C0949">
      <w:pPr>
        <w:pStyle w:val="Akapitzlist"/>
        <w:numPr>
          <w:ilvl w:val="0"/>
          <w:numId w:val="35"/>
        </w:numPr>
        <w:suppressAutoHyphens/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F41164">
        <w:rPr>
          <w:rFonts w:eastAsia="Arial" w:cs="Tahoma"/>
          <w:sz w:val="24"/>
          <w:szCs w:val="24"/>
        </w:rPr>
        <w:t>Jeżeli dla ustalenia zaistnienia wad lub usterek niezbędne jest dokonanie prób, badań, odkryć lub ekspertyz, to Zamawiający ma prawo polecić Wykonawcy dokonanie tych czynności na jego koszt. W przypadku, jeżeli te czynności przesądzą, że wady/usterki w robotach nie wystąpiły, Wykonawca będzie miał prawo żądać od Zamawiającego zwrotu poniesionych z tego tytułu kosztów.</w:t>
      </w:r>
    </w:p>
    <w:p w14:paraId="6F477843" w14:textId="60AE11F1" w:rsidR="00F41164" w:rsidRPr="00F41164" w:rsidRDefault="00F41164" w:rsidP="002C0949">
      <w:pPr>
        <w:pStyle w:val="Akapitzlist"/>
        <w:numPr>
          <w:ilvl w:val="0"/>
          <w:numId w:val="35"/>
        </w:numPr>
        <w:suppressAutoHyphens/>
        <w:spacing w:after="0" w:line="276" w:lineRule="auto"/>
        <w:ind w:left="426" w:hanging="426"/>
        <w:rPr>
          <w:rFonts w:cs="Tahoma"/>
          <w:b/>
          <w:sz w:val="24"/>
          <w:szCs w:val="24"/>
        </w:rPr>
      </w:pPr>
      <w:r w:rsidRPr="00F41164">
        <w:rPr>
          <w:rFonts w:eastAsia="Arial" w:cs="Tahoma"/>
          <w:sz w:val="24"/>
          <w:szCs w:val="24"/>
        </w:rPr>
        <w:t>Jeżeli Wykonawca nie usunie konkretnej wady lub usterki w terminie, o którym mowa w ust.</w:t>
      </w:r>
      <w:r>
        <w:rPr>
          <w:rFonts w:eastAsia="Arial" w:cs="Tahoma"/>
          <w:sz w:val="24"/>
          <w:szCs w:val="24"/>
        </w:rPr>
        <w:t xml:space="preserve"> </w:t>
      </w:r>
      <w:r w:rsidRPr="00F41164">
        <w:rPr>
          <w:rFonts w:eastAsia="Arial" w:cs="Tahoma"/>
          <w:sz w:val="24"/>
          <w:szCs w:val="24"/>
        </w:rPr>
        <w:t>1</w:t>
      </w:r>
      <w:r>
        <w:rPr>
          <w:rFonts w:eastAsia="Arial" w:cs="Tahoma"/>
          <w:sz w:val="24"/>
          <w:szCs w:val="24"/>
        </w:rPr>
        <w:t xml:space="preserve"> powyżej</w:t>
      </w:r>
      <w:r w:rsidRPr="00F41164">
        <w:rPr>
          <w:rFonts w:eastAsia="Arial" w:cs="Tahoma"/>
          <w:sz w:val="24"/>
          <w:szCs w:val="24"/>
        </w:rPr>
        <w:t xml:space="preserve"> Zamawiający ma prawo polecić usunięcie wady/usterki osobie trzeciej, na koszt Wykonawcy</w:t>
      </w:r>
      <w:r>
        <w:rPr>
          <w:rFonts w:eastAsia="Arial" w:cs="Tahoma"/>
          <w:sz w:val="24"/>
          <w:szCs w:val="24"/>
        </w:rPr>
        <w:t>.</w:t>
      </w:r>
    </w:p>
    <w:p w14:paraId="1756314D" w14:textId="77777777" w:rsidR="00F41164" w:rsidRPr="00F41164" w:rsidRDefault="00F41164" w:rsidP="00F41164">
      <w:pPr>
        <w:suppressAutoHyphens/>
        <w:spacing w:after="0" w:line="276" w:lineRule="auto"/>
        <w:rPr>
          <w:rFonts w:cs="Tahoma"/>
          <w:b/>
          <w:sz w:val="24"/>
          <w:szCs w:val="24"/>
        </w:rPr>
      </w:pPr>
    </w:p>
    <w:p w14:paraId="08B852DF" w14:textId="694C6B7B" w:rsidR="00F41164" w:rsidRDefault="00F41164" w:rsidP="00F41164">
      <w:pPr>
        <w:suppressAutoHyphens/>
        <w:spacing w:after="0" w:line="276" w:lineRule="auto"/>
        <w:rPr>
          <w:rFonts w:cs="Tahoma"/>
          <w:bCs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§ </w:t>
      </w:r>
      <w:r w:rsidR="00AD0089">
        <w:rPr>
          <w:rFonts w:cs="Tahoma"/>
          <w:b/>
          <w:sz w:val="24"/>
          <w:szCs w:val="24"/>
        </w:rPr>
        <w:t>13</w:t>
      </w:r>
      <w:r w:rsidR="00AD0089" w:rsidRPr="00AD0089">
        <w:rPr>
          <w:rFonts w:cs="Tahoma"/>
          <w:bCs/>
          <w:sz w:val="24"/>
          <w:szCs w:val="24"/>
        </w:rPr>
        <w:t xml:space="preserve">. </w:t>
      </w:r>
      <w:r w:rsidR="00AD0089" w:rsidRPr="00AD0089">
        <w:rPr>
          <w:rFonts w:cs="Tahoma"/>
          <w:b/>
          <w:sz w:val="24"/>
          <w:szCs w:val="24"/>
        </w:rPr>
        <w:t>Odbiory robót</w:t>
      </w:r>
    </w:p>
    <w:p w14:paraId="0A073082" w14:textId="3107AC9F" w:rsidR="00AD0089" w:rsidRPr="00AD0089" w:rsidRDefault="00AD0089" w:rsidP="002C0949">
      <w:pPr>
        <w:pStyle w:val="Akapitzlist"/>
        <w:numPr>
          <w:ilvl w:val="0"/>
          <w:numId w:val="36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Strony ustalają, że będą stosowane następujące rodzaje odbiorów</w:t>
      </w:r>
      <w:r>
        <w:rPr>
          <w:rFonts w:eastAsia="Arial" w:cs="Tahoma"/>
          <w:sz w:val="24"/>
          <w:szCs w:val="24"/>
        </w:rPr>
        <w:t>:</w:t>
      </w:r>
    </w:p>
    <w:p w14:paraId="76C2C293" w14:textId="17201F65" w:rsidR="00AD0089" w:rsidRPr="00AD0089" w:rsidRDefault="00AD0089" w:rsidP="002C0949">
      <w:pPr>
        <w:pStyle w:val="Akapitzlist"/>
        <w:numPr>
          <w:ilvl w:val="0"/>
          <w:numId w:val="37"/>
        </w:numPr>
        <w:suppressAutoHyphens/>
        <w:spacing w:after="0" w:line="276" w:lineRule="auto"/>
        <w:ind w:left="851" w:hanging="425"/>
        <w:rPr>
          <w:rFonts w:cs="Tahoma"/>
          <w:bCs/>
          <w:sz w:val="24"/>
          <w:szCs w:val="24"/>
        </w:rPr>
      </w:pPr>
      <w:r w:rsidRPr="00AD0089">
        <w:rPr>
          <w:rFonts w:eastAsia="Arial" w:cs="Tahoma"/>
          <w:sz w:val="24"/>
          <w:szCs w:val="24"/>
        </w:rPr>
        <w:t>odbiór robót zanikających oraz robót ulegających zakryciu, w ciągu 3 dni kalendarzowych od dnia zgłoszenia potrzeby odbioru przez kierownika budowy. Nieodebranie robót w tym terminie nie wstrzymuje postępu prac,</w:t>
      </w:r>
      <w:r>
        <w:rPr>
          <w:rFonts w:eastAsia="Arial" w:cs="Tahoma"/>
          <w:sz w:val="24"/>
          <w:szCs w:val="24"/>
        </w:rPr>
        <w:br/>
      </w:r>
      <w:r w:rsidRPr="00AD0089">
        <w:rPr>
          <w:rFonts w:eastAsia="Arial" w:cs="Tahoma"/>
          <w:sz w:val="24"/>
          <w:szCs w:val="24"/>
        </w:rPr>
        <w:t>a roboty zanikające oraz ulegające zakryciu uznaje się za wykonane prawidłow</w:t>
      </w:r>
      <w:r>
        <w:rPr>
          <w:rFonts w:eastAsia="Arial" w:cs="Tahoma"/>
          <w:sz w:val="24"/>
          <w:szCs w:val="24"/>
        </w:rPr>
        <w:t>o;</w:t>
      </w:r>
    </w:p>
    <w:p w14:paraId="1823205F" w14:textId="187ECF95" w:rsidR="00AD0089" w:rsidRPr="00AD0089" w:rsidRDefault="00AD0089" w:rsidP="002C0949">
      <w:pPr>
        <w:pStyle w:val="Akapitzlist"/>
        <w:numPr>
          <w:ilvl w:val="0"/>
          <w:numId w:val="37"/>
        </w:numPr>
        <w:suppressAutoHyphens/>
        <w:spacing w:after="0" w:line="276" w:lineRule="auto"/>
        <w:ind w:left="851" w:hanging="425"/>
        <w:rPr>
          <w:rFonts w:cs="Tahoma"/>
          <w:bCs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odbiór końcowy</w:t>
      </w:r>
      <w:r>
        <w:rPr>
          <w:rFonts w:eastAsia="Arial" w:cs="Tahoma"/>
          <w:sz w:val="24"/>
          <w:szCs w:val="24"/>
        </w:rPr>
        <w:t>:</w:t>
      </w:r>
    </w:p>
    <w:p w14:paraId="3E48741C" w14:textId="77777777" w:rsidR="00AD0089" w:rsidRPr="00AD0089" w:rsidRDefault="00AD0089" w:rsidP="002C0949">
      <w:pPr>
        <w:pStyle w:val="Akapitzlist"/>
        <w:numPr>
          <w:ilvl w:val="0"/>
          <w:numId w:val="38"/>
        </w:numPr>
        <w:suppressAutoHyphens/>
        <w:spacing w:after="0" w:line="276" w:lineRule="auto"/>
        <w:ind w:left="1276" w:hanging="425"/>
        <w:rPr>
          <w:rFonts w:cs="Tahoma"/>
          <w:bCs/>
          <w:sz w:val="24"/>
          <w:szCs w:val="24"/>
        </w:rPr>
      </w:pPr>
      <w:r w:rsidRPr="00AD0089">
        <w:rPr>
          <w:rFonts w:eastAsia="Arial" w:cs="Tahoma"/>
          <w:sz w:val="24"/>
          <w:szCs w:val="24"/>
        </w:rPr>
        <w:t>po bezusterkowym wykonaniu przedmiotu Umowy oraz</w:t>
      </w:r>
    </w:p>
    <w:p w14:paraId="0BBF7AB1" w14:textId="01B33B87" w:rsidR="00AD0089" w:rsidRPr="00AD0089" w:rsidRDefault="00AD0089" w:rsidP="002C0949">
      <w:pPr>
        <w:pStyle w:val="Akapitzlist"/>
        <w:numPr>
          <w:ilvl w:val="0"/>
          <w:numId w:val="38"/>
        </w:numPr>
        <w:suppressAutoHyphens/>
        <w:spacing w:after="0" w:line="276" w:lineRule="auto"/>
        <w:ind w:left="1276" w:hanging="425"/>
        <w:rPr>
          <w:rFonts w:cs="Tahoma"/>
          <w:bCs/>
          <w:sz w:val="24"/>
          <w:szCs w:val="24"/>
        </w:rPr>
      </w:pPr>
      <w:r w:rsidRPr="00AD0089">
        <w:rPr>
          <w:rFonts w:eastAsia="Arial" w:cs="Tahoma"/>
          <w:sz w:val="24"/>
          <w:szCs w:val="24"/>
        </w:rPr>
        <w:t>po usunięciu po zakończeniu robót poza teren budowy wszelkich urządzeń,</w:t>
      </w:r>
      <w:r>
        <w:rPr>
          <w:rFonts w:eastAsia="Arial" w:cs="Tahoma"/>
          <w:sz w:val="24"/>
          <w:szCs w:val="24"/>
        </w:rPr>
        <w:t xml:space="preserve"> </w:t>
      </w:r>
      <w:r w:rsidRPr="00AD0089">
        <w:rPr>
          <w:rFonts w:eastAsia="Arial" w:cs="Tahoma"/>
          <w:sz w:val="24"/>
          <w:szCs w:val="24"/>
        </w:rPr>
        <w:t>tymczasowego zaplecza itp. oraz pozostawienie całego terenu budowy czystego i nadającego się do użytkowania</w:t>
      </w:r>
      <w:r>
        <w:rPr>
          <w:rFonts w:eastAsia="Arial" w:cs="Tahoma"/>
          <w:sz w:val="24"/>
          <w:szCs w:val="24"/>
        </w:rPr>
        <w:t>;</w:t>
      </w:r>
    </w:p>
    <w:p w14:paraId="0EFBF715" w14:textId="2041C1D8" w:rsidR="00AD0089" w:rsidRPr="00AD0089" w:rsidRDefault="00AD0089" w:rsidP="002C0949">
      <w:pPr>
        <w:pStyle w:val="Akapitzlist"/>
        <w:numPr>
          <w:ilvl w:val="0"/>
          <w:numId w:val="37"/>
        </w:numPr>
        <w:suppressAutoHyphens/>
        <w:spacing w:after="0" w:line="276" w:lineRule="auto"/>
        <w:ind w:left="851" w:hanging="425"/>
        <w:rPr>
          <w:rFonts w:cs="Tahoma"/>
          <w:bCs/>
          <w:sz w:val="24"/>
          <w:szCs w:val="24"/>
        </w:rPr>
      </w:pPr>
      <w:r w:rsidRPr="00AD0089">
        <w:rPr>
          <w:rFonts w:eastAsia="Arial" w:cs="Tahoma"/>
          <w:sz w:val="24"/>
          <w:szCs w:val="24"/>
        </w:rPr>
        <w:t>odbiór ostateczny przeprowadzony nie później niż 7 dni kalendarzowych przed upływem okresu gwarancji, przy czym dopuszcza się dokonanie odbioru ostatecznego bez obecności Wykonawcy</w:t>
      </w:r>
      <w:r>
        <w:rPr>
          <w:rFonts w:eastAsia="Arial" w:cs="Tahoma"/>
          <w:sz w:val="24"/>
          <w:szCs w:val="24"/>
        </w:rPr>
        <w:t>.</w:t>
      </w:r>
    </w:p>
    <w:p w14:paraId="64ED78B6" w14:textId="3B155892" w:rsidR="00AD0089" w:rsidRPr="00AD0089" w:rsidRDefault="00AD0089" w:rsidP="002C0949">
      <w:pPr>
        <w:pStyle w:val="Akapitzlist"/>
        <w:numPr>
          <w:ilvl w:val="0"/>
          <w:numId w:val="36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Wykonawca zgłasza Zamawiającemu gotowość do odbioru</w:t>
      </w:r>
      <w:r w:rsidRPr="00054456">
        <w:rPr>
          <w:rFonts w:eastAsia="Arial" w:cs="Tahoma"/>
          <w:sz w:val="24"/>
          <w:szCs w:val="24"/>
          <w:highlight w:val="white"/>
        </w:rPr>
        <w:t xml:space="preserve"> końcowego r</w:t>
      </w:r>
      <w:r w:rsidRPr="00054456">
        <w:rPr>
          <w:rFonts w:eastAsia="Arial" w:cs="Tahoma"/>
          <w:sz w:val="24"/>
          <w:szCs w:val="24"/>
        </w:rPr>
        <w:t>obót pisemnie na adres Zamawiającego, z określeniem daty zakończenia robót,</w:t>
      </w:r>
      <w:r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>co potwierdza inspektor nadzoru</w:t>
      </w:r>
      <w:r>
        <w:rPr>
          <w:rFonts w:eastAsia="Arial" w:cs="Tahoma"/>
          <w:sz w:val="24"/>
          <w:szCs w:val="24"/>
        </w:rPr>
        <w:t>.</w:t>
      </w:r>
    </w:p>
    <w:p w14:paraId="3D596159" w14:textId="53FF5F51" w:rsidR="00AD0089" w:rsidRPr="00AD0089" w:rsidRDefault="00AD0089" w:rsidP="002C0949">
      <w:pPr>
        <w:pStyle w:val="Akapitzlist"/>
        <w:numPr>
          <w:ilvl w:val="0"/>
          <w:numId w:val="36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Odbiorów dokonuje Komisja, w skład której wchodzą co najmniej</w:t>
      </w:r>
      <w:r>
        <w:rPr>
          <w:rFonts w:eastAsia="Arial" w:cs="Tahoma"/>
          <w:sz w:val="24"/>
          <w:szCs w:val="24"/>
        </w:rPr>
        <w:t>:</w:t>
      </w:r>
    </w:p>
    <w:p w14:paraId="07352FAF" w14:textId="7C49B517" w:rsidR="00AD0089" w:rsidRPr="00AD0089" w:rsidRDefault="00AD0089" w:rsidP="002C0949">
      <w:pPr>
        <w:pStyle w:val="Akapitzlist"/>
        <w:numPr>
          <w:ilvl w:val="0"/>
          <w:numId w:val="39"/>
        </w:numPr>
        <w:suppressAutoHyphens/>
        <w:spacing w:after="0" w:line="276" w:lineRule="auto"/>
        <w:ind w:left="851" w:hanging="425"/>
        <w:rPr>
          <w:rFonts w:cs="Tahoma"/>
          <w:bCs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przedstawiciel Zamawiającego</w:t>
      </w:r>
      <w:r>
        <w:rPr>
          <w:rFonts w:eastAsia="Arial" w:cs="Tahoma"/>
          <w:sz w:val="24"/>
          <w:szCs w:val="24"/>
        </w:rPr>
        <w:t>,</w:t>
      </w:r>
    </w:p>
    <w:p w14:paraId="6CAA4524" w14:textId="4C929049" w:rsidR="00AD0089" w:rsidRPr="00AD0089" w:rsidRDefault="00AD0089" w:rsidP="002C0949">
      <w:pPr>
        <w:pStyle w:val="Akapitzlist"/>
        <w:numPr>
          <w:ilvl w:val="0"/>
          <w:numId w:val="39"/>
        </w:numPr>
        <w:suppressAutoHyphens/>
        <w:spacing w:after="0" w:line="276" w:lineRule="auto"/>
        <w:ind w:left="851" w:hanging="425"/>
        <w:rPr>
          <w:rFonts w:cs="Tahoma"/>
          <w:bCs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inspektor nadzoru</w:t>
      </w:r>
      <w:r>
        <w:rPr>
          <w:rFonts w:eastAsia="Arial" w:cs="Tahoma"/>
          <w:sz w:val="24"/>
          <w:szCs w:val="24"/>
        </w:rPr>
        <w:t>,</w:t>
      </w:r>
    </w:p>
    <w:p w14:paraId="34622A49" w14:textId="6C98BF84" w:rsidR="0045615C" w:rsidRPr="000F4E38" w:rsidRDefault="00AD0089" w:rsidP="000F4E38">
      <w:pPr>
        <w:pStyle w:val="Akapitzlist"/>
        <w:numPr>
          <w:ilvl w:val="0"/>
          <w:numId w:val="39"/>
        </w:numPr>
        <w:suppressAutoHyphens/>
        <w:spacing w:after="0" w:line="276" w:lineRule="auto"/>
        <w:ind w:left="851" w:hanging="425"/>
        <w:rPr>
          <w:rFonts w:cs="Tahoma"/>
          <w:bCs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przedstawiciel Wykonawcy i/lub kierowni</w:t>
      </w:r>
      <w:r w:rsidRPr="00054456">
        <w:rPr>
          <w:rFonts w:eastAsia="Arial" w:cs="Tahoma"/>
          <w:sz w:val="24"/>
          <w:szCs w:val="24"/>
          <w:highlight w:val="white"/>
        </w:rPr>
        <w:t>k budowy</w:t>
      </w:r>
      <w:r>
        <w:rPr>
          <w:rFonts w:eastAsia="Arial" w:cs="Tahoma"/>
          <w:sz w:val="24"/>
          <w:szCs w:val="24"/>
        </w:rPr>
        <w:t>.</w:t>
      </w:r>
    </w:p>
    <w:p w14:paraId="3905DDF5" w14:textId="77777777" w:rsidR="00D31261" w:rsidRDefault="00D31261">
      <w:pPr>
        <w:rPr>
          <w:rFonts w:eastAsia="Arial" w:cs="Tahoma"/>
          <w:sz w:val="24"/>
          <w:szCs w:val="24"/>
        </w:rPr>
      </w:pPr>
      <w:r>
        <w:rPr>
          <w:rFonts w:eastAsia="Arial" w:cs="Tahoma"/>
          <w:sz w:val="24"/>
          <w:szCs w:val="24"/>
        </w:rPr>
        <w:br w:type="page"/>
      </w:r>
    </w:p>
    <w:p w14:paraId="75B97962" w14:textId="3CE50537" w:rsidR="00AD0089" w:rsidRPr="00AD0089" w:rsidRDefault="00AD0089" w:rsidP="002C0949">
      <w:pPr>
        <w:pStyle w:val="Akapitzlist"/>
        <w:numPr>
          <w:ilvl w:val="0"/>
          <w:numId w:val="36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lastRenderedPageBreak/>
        <w:t>Komisja przystąpi do odbioru w terminie do 5 dni roboczych od daty zgłoszenia Zamawiającemu gotowość do odbioru końcowego. Strony ustalają, że każdorazowo z prac Komisji odbioru sporządzone zostaną protokoły określające wszystkie ustalenia dokonane w trakcie odbioru. Protokoły te, podpisane</w:t>
      </w:r>
      <w:r w:rsidR="0045615C"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>bez uwag przez przedstawicieli Zamawiającego, będą stanowić podstawę</w:t>
      </w:r>
      <w:r w:rsidR="00183E30"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>do wystawienia faktur</w:t>
      </w:r>
      <w:r w:rsidR="000F4E38">
        <w:rPr>
          <w:rFonts w:eastAsia="Arial" w:cs="Tahoma"/>
          <w:sz w:val="24"/>
          <w:szCs w:val="24"/>
        </w:rPr>
        <w:t>.</w:t>
      </w:r>
    </w:p>
    <w:p w14:paraId="1F248420" w14:textId="4F6C96C9" w:rsidR="00AD0089" w:rsidRPr="00AD0089" w:rsidRDefault="00AD0089" w:rsidP="002C0949">
      <w:pPr>
        <w:pStyle w:val="Akapitzlist"/>
        <w:numPr>
          <w:ilvl w:val="0"/>
          <w:numId w:val="36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AD0089">
        <w:rPr>
          <w:rFonts w:eastAsia="Arial" w:cs="Tahoma"/>
          <w:sz w:val="24"/>
          <w:szCs w:val="24"/>
        </w:rPr>
        <w:t>W odniesieniu do robót podlegających odbiorowi końcowemu, inspektor nadzoru sprawdza również kompletność, przekazanych mu przez Wykonawcę przed przystąpieniem do odbioru, dokumentów, o których mowa w ust. 9</w:t>
      </w:r>
      <w:r w:rsidR="00183E30">
        <w:rPr>
          <w:rFonts w:eastAsia="Arial" w:cs="Tahoma"/>
          <w:sz w:val="24"/>
          <w:szCs w:val="24"/>
        </w:rPr>
        <w:t xml:space="preserve"> poniżej</w:t>
      </w:r>
      <w:r w:rsidRPr="00AD0089">
        <w:rPr>
          <w:rFonts w:eastAsia="Arial" w:cs="Tahoma"/>
          <w:sz w:val="24"/>
          <w:szCs w:val="24"/>
        </w:rPr>
        <w:t>.</w:t>
      </w:r>
    </w:p>
    <w:p w14:paraId="01E05E0F" w14:textId="4F6F2888" w:rsidR="00AD0089" w:rsidRPr="00AD0089" w:rsidRDefault="00AD0089" w:rsidP="002C0949">
      <w:pPr>
        <w:pStyle w:val="Akapitzlist"/>
        <w:numPr>
          <w:ilvl w:val="0"/>
          <w:numId w:val="36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AD0089">
        <w:rPr>
          <w:rFonts w:eastAsia="Arial" w:cs="Tahoma"/>
          <w:sz w:val="24"/>
          <w:szCs w:val="24"/>
        </w:rPr>
        <w:t>Jeżeli w toku czynności odbioru końcowego zostaną stwierdzone wady/usterki,</w:t>
      </w:r>
      <w:r w:rsidR="00183E30">
        <w:rPr>
          <w:rFonts w:eastAsia="Arial" w:cs="Tahoma"/>
          <w:sz w:val="24"/>
          <w:szCs w:val="24"/>
        </w:rPr>
        <w:br/>
      </w:r>
      <w:r w:rsidRPr="00AD0089">
        <w:rPr>
          <w:rFonts w:eastAsia="Arial" w:cs="Tahoma"/>
          <w:sz w:val="24"/>
          <w:szCs w:val="24"/>
        </w:rPr>
        <w:t>to Zamawiający wstrzyma dokonanie odbioru do czasu usunięcia wad lub usterek, wyznaczając termin do ich usunięcia. Po usunięciu wad lub usterek Wykonawca i Zamawiający przystąpią ponownie do czynności odbioru</w:t>
      </w:r>
      <w:r w:rsidR="00183E30">
        <w:rPr>
          <w:rFonts w:eastAsia="Arial" w:cs="Tahoma"/>
          <w:sz w:val="24"/>
          <w:szCs w:val="24"/>
        </w:rPr>
        <w:br/>
      </w:r>
      <w:r w:rsidRPr="00AD0089">
        <w:rPr>
          <w:rFonts w:eastAsia="Arial" w:cs="Tahoma"/>
          <w:sz w:val="24"/>
          <w:szCs w:val="24"/>
        </w:rPr>
        <w:t>w uzgodnionym terminie.</w:t>
      </w:r>
    </w:p>
    <w:p w14:paraId="18BF03A9" w14:textId="75E307C3" w:rsidR="00AD0089" w:rsidRPr="00AD0089" w:rsidRDefault="00AD0089" w:rsidP="002C0949">
      <w:pPr>
        <w:pStyle w:val="Akapitzlist"/>
        <w:numPr>
          <w:ilvl w:val="0"/>
          <w:numId w:val="36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AD0089">
        <w:rPr>
          <w:rFonts w:eastAsia="Arial" w:cs="Tahoma"/>
          <w:sz w:val="24"/>
          <w:szCs w:val="24"/>
        </w:rPr>
        <w:t xml:space="preserve">Odbiór końcowy nie może być dokonany, jeżeli stwierdzone wady/usterki lub inne naruszenia postanowień </w:t>
      </w:r>
      <w:r w:rsidR="002C0949">
        <w:rPr>
          <w:rFonts w:eastAsia="Arial" w:cs="Tahoma"/>
          <w:sz w:val="24"/>
          <w:szCs w:val="24"/>
        </w:rPr>
        <w:t>U</w:t>
      </w:r>
      <w:r w:rsidRPr="00AD0089">
        <w:rPr>
          <w:rFonts w:eastAsia="Arial" w:cs="Tahoma"/>
          <w:sz w:val="24"/>
          <w:szCs w:val="24"/>
        </w:rPr>
        <w:t>mowy obniżają przewidzianą przez Zamawiającego zdolność użytkową wykonanych robót</w:t>
      </w:r>
      <w:r>
        <w:rPr>
          <w:rFonts w:eastAsia="Arial" w:cs="Tahoma"/>
          <w:sz w:val="24"/>
          <w:szCs w:val="24"/>
        </w:rPr>
        <w:t>.</w:t>
      </w:r>
    </w:p>
    <w:p w14:paraId="7F10D384" w14:textId="5E287DEC" w:rsidR="00AD0089" w:rsidRPr="00AD0089" w:rsidRDefault="00AD0089" w:rsidP="002C0949">
      <w:pPr>
        <w:pStyle w:val="Akapitzlist"/>
        <w:numPr>
          <w:ilvl w:val="0"/>
          <w:numId w:val="36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AD0089">
        <w:rPr>
          <w:rFonts w:eastAsia="Arial" w:cs="Tahoma"/>
          <w:sz w:val="24"/>
          <w:szCs w:val="24"/>
        </w:rPr>
        <w:t>W razie stwierdzenia, w toku czynności odbioru lub w okresie rękojmi, wad lub usterek, które nie nadają się do usunięcia albo gdy z okoliczności wynika, że Wykonawca nie zdoła ich usunąć w czasie odpowiednim, Zamawiający według własnego uznania może</w:t>
      </w:r>
      <w:r>
        <w:rPr>
          <w:rFonts w:eastAsia="Arial" w:cs="Tahoma"/>
          <w:sz w:val="24"/>
          <w:szCs w:val="24"/>
        </w:rPr>
        <w:t>:</w:t>
      </w:r>
    </w:p>
    <w:p w14:paraId="2EEFA61C" w14:textId="77777777" w:rsidR="00AD0089" w:rsidRPr="00AD0089" w:rsidRDefault="00AD0089" w:rsidP="002C0949">
      <w:pPr>
        <w:pStyle w:val="Akapitzlist"/>
        <w:numPr>
          <w:ilvl w:val="0"/>
          <w:numId w:val="40"/>
        </w:numPr>
        <w:suppressAutoHyphens/>
        <w:spacing w:after="0" w:line="276" w:lineRule="auto"/>
        <w:ind w:left="851" w:hanging="425"/>
        <w:rPr>
          <w:rFonts w:cs="Tahoma"/>
          <w:bCs/>
          <w:sz w:val="24"/>
          <w:szCs w:val="24"/>
        </w:rPr>
      </w:pPr>
      <w:r w:rsidRPr="00AD0089">
        <w:rPr>
          <w:rFonts w:eastAsia="Arial" w:cs="Tahoma"/>
          <w:sz w:val="24"/>
          <w:szCs w:val="24"/>
        </w:rPr>
        <w:t>obniżyć wynagrodzenie Wykonawcy odpowiednio do zmniejszonej wartości robót określonej wg kosztorysu, a w przypadku braku takiej możliwości, przez biegłego rzeczoznawcę budowlanego wybranego przez Zamawiającego, albo</w:t>
      </w:r>
    </w:p>
    <w:p w14:paraId="2C0D2FDB" w14:textId="77777777" w:rsidR="00AD0089" w:rsidRPr="00AD0089" w:rsidRDefault="00AD0089" w:rsidP="002C0949">
      <w:pPr>
        <w:pStyle w:val="Akapitzlist"/>
        <w:numPr>
          <w:ilvl w:val="0"/>
          <w:numId w:val="40"/>
        </w:numPr>
        <w:suppressAutoHyphens/>
        <w:spacing w:after="0" w:line="276" w:lineRule="auto"/>
        <w:ind w:left="851" w:hanging="425"/>
        <w:rPr>
          <w:rFonts w:cs="Tahoma"/>
          <w:bCs/>
          <w:sz w:val="24"/>
          <w:szCs w:val="24"/>
        </w:rPr>
      </w:pPr>
      <w:r w:rsidRPr="00AD0089">
        <w:rPr>
          <w:rFonts w:eastAsia="Arial" w:cs="Tahoma"/>
          <w:sz w:val="24"/>
          <w:szCs w:val="24"/>
        </w:rPr>
        <w:t>zażądać od Wykonawcy wykonania robót po raz drugi, na koszt Wykonawcy, wyznaczając Wykonawcy nowy termin, zachowując jednocześnie prawo potrącenia równowartości poniesionej szkody z wynagrodzenia lub z kwoty ubezpieczenia albo</w:t>
      </w:r>
    </w:p>
    <w:p w14:paraId="05DBDF2A" w14:textId="77777777" w:rsidR="00AD0089" w:rsidRPr="00AD0089" w:rsidRDefault="00AD0089" w:rsidP="002C0949">
      <w:pPr>
        <w:pStyle w:val="Akapitzlist"/>
        <w:numPr>
          <w:ilvl w:val="0"/>
          <w:numId w:val="40"/>
        </w:numPr>
        <w:suppressAutoHyphens/>
        <w:spacing w:after="0" w:line="276" w:lineRule="auto"/>
        <w:ind w:left="851" w:hanging="425"/>
        <w:rPr>
          <w:rFonts w:cs="Tahoma"/>
          <w:bCs/>
          <w:sz w:val="24"/>
          <w:szCs w:val="24"/>
        </w:rPr>
      </w:pPr>
      <w:r w:rsidRPr="00AD0089">
        <w:rPr>
          <w:rFonts w:eastAsia="Arial" w:cs="Tahoma"/>
          <w:sz w:val="24"/>
          <w:szCs w:val="24"/>
        </w:rPr>
        <w:t>zlecić usunięcie wad/usterek osobom trzecim na koszt Wykonawcy, potrącając ich wartość i poniesioną szkodę z wynagrodzenia lub z kwoty ubezpieczenia.</w:t>
      </w:r>
    </w:p>
    <w:p w14:paraId="7F6047C7" w14:textId="12F67E0A" w:rsidR="00AD0089" w:rsidRPr="00AD0089" w:rsidRDefault="00AD0089" w:rsidP="00AD0089">
      <w:pPr>
        <w:suppressAutoHyphens/>
        <w:spacing w:after="0" w:line="276" w:lineRule="auto"/>
        <w:ind w:left="426"/>
        <w:rPr>
          <w:rFonts w:cs="Tahoma"/>
          <w:bCs/>
          <w:sz w:val="24"/>
          <w:szCs w:val="24"/>
        </w:rPr>
      </w:pPr>
      <w:r w:rsidRPr="00AD0089">
        <w:rPr>
          <w:rFonts w:eastAsia="Arial" w:cs="Tahoma"/>
          <w:sz w:val="24"/>
          <w:szCs w:val="24"/>
        </w:rPr>
        <w:t>Skorzystanie z powyższych uprawnień nie pozbawia Zamawiającego prawa</w:t>
      </w:r>
      <w:r>
        <w:rPr>
          <w:rFonts w:eastAsia="Arial" w:cs="Tahoma"/>
          <w:sz w:val="24"/>
          <w:szCs w:val="24"/>
        </w:rPr>
        <w:br/>
      </w:r>
      <w:r w:rsidRPr="00AD0089">
        <w:rPr>
          <w:rFonts w:eastAsia="Arial" w:cs="Tahoma"/>
          <w:sz w:val="24"/>
          <w:szCs w:val="24"/>
        </w:rPr>
        <w:t>do dochodzenia odszkodowania na zasadach ogólnych</w:t>
      </w:r>
    </w:p>
    <w:p w14:paraId="6E0C59CE" w14:textId="4BDBDC9C" w:rsidR="00AD0089" w:rsidRPr="000F4E38" w:rsidRDefault="00AD0089" w:rsidP="00AD0089">
      <w:pPr>
        <w:pStyle w:val="Akapitzlist"/>
        <w:numPr>
          <w:ilvl w:val="0"/>
          <w:numId w:val="36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Wykonawca przedstawi Zamawiającemu do odbioru końcowego wszystkie dokumenty i zaświadczenia właściwych jednostek i organów, świadectwa techniczne i dokumenty gwarancyjne, a także dokumentację powykonawczą</w:t>
      </w:r>
      <w:r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>ze wszystkimi zmianami dokonanymi</w:t>
      </w:r>
      <w:r w:rsidRPr="00054456">
        <w:rPr>
          <w:rFonts w:eastAsia="Arial" w:cs="Tahoma"/>
          <w:color w:val="FF0000"/>
          <w:sz w:val="24"/>
          <w:szCs w:val="24"/>
        </w:rPr>
        <w:t xml:space="preserve"> </w:t>
      </w:r>
      <w:r w:rsidRPr="00054456">
        <w:rPr>
          <w:rFonts w:eastAsia="Arial" w:cs="Tahoma"/>
          <w:sz w:val="24"/>
          <w:szCs w:val="24"/>
        </w:rPr>
        <w:t>podczas budowy</w:t>
      </w:r>
      <w:r>
        <w:rPr>
          <w:rFonts w:eastAsia="Arial" w:cs="Tahoma"/>
          <w:sz w:val="24"/>
          <w:szCs w:val="24"/>
        </w:rPr>
        <w:t>.</w:t>
      </w:r>
    </w:p>
    <w:p w14:paraId="11FC2C7E" w14:textId="77777777" w:rsidR="000F4E38" w:rsidRDefault="000F4E38" w:rsidP="00AD0089">
      <w:pPr>
        <w:suppressAutoHyphens/>
        <w:spacing w:after="0" w:line="276" w:lineRule="auto"/>
        <w:rPr>
          <w:rFonts w:cs="Tahoma"/>
          <w:b/>
          <w:sz w:val="24"/>
          <w:szCs w:val="24"/>
        </w:rPr>
      </w:pPr>
    </w:p>
    <w:p w14:paraId="3AD32578" w14:textId="4F7D38E3" w:rsidR="00AD0089" w:rsidRPr="00AD0089" w:rsidRDefault="00AD0089" w:rsidP="00AD0089">
      <w:pPr>
        <w:suppressAutoHyphens/>
        <w:spacing w:after="0" w:line="276" w:lineRule="auto"/>
        <w:rPr>
          <w:rFonts w:cs="Tahoma"/>
          <w:b/>
          <w:sz w:val="24"/>
          <w:szCs w:val="24"/>
        </w:rPr>
      </w:pPr>
      <w:r w:rsidRPr="00AD0089">
        <w:rPr>
          <w:rFonts w:cs="Tahoma"/>
          <w:b/>
          <w:sz w:val="24"/>
          <w:szCs w:val="24"/>
        </w:rPr>
        <w:t>§ 14. Gwarancja</w:t>
      </w:r>
    </w:p>
    <w:p w14:paraId="19E9279F" w14:textId="070BDA1F" w:rsidR="00183E30" w:rsidRPr="00183E30" w:rsidRDefault="00183E30" w:rsidP="002C0949">
      <w:pPr>
        <w:pStyle w:val="Akapitzlist"/>
        <w:numPr>
          <w:ilvl w:val="0"/>
          <w:numId w:val="41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183E30">
        <w:rPr>
          <w:rFonts w:eastAsia="Arial" w:cs="Tahoma"/>
          <w:sz w:val="24"/>
          <w:szCs w:val="24"/>
        </w:rPr>
        <w:t xml:space="preserve">Wykonawca udzieli Zamawiającemu gwarancji na kompletny przedmiot </w:t>
      </w:r>
      <w:r w:rsidR="002C0949">
        <w:rPr>
          <w:rFonts w:eastAsia="Arial" w:cs="Tahoma"/>
          <w:sz w:val="24"/>
          <w:szCs w:val="24"/>
        </w:rPr>
        <w:t>U</w:t>
      </w:r>
      <w:r w:rsidRPr="00183E30">
        <w:rPr>
          <w:rFonts w:eastAsia="Arial" w:cs="Tahoma"/>
          <w:sz w:val="24"/>
          <w:szCs w:val="24"/>
        </w:rPr>
        <w:t xml:space="preserve">mowy na okres </w:t>
      </w:r>
      <w:r w:rsidRPr="00183E30">
        <w:rPr>
          <w:rFonts w:eastAsia="Arial" w:cs="Tahoma"/>
          <w:b/>
          <w:bCs/>
          <w:color w:val="FF0000"/>
          <w:sz w:val="24"/>
          <w:szCs w:val="24"/>
        </w:rPr>
        <w:t xml:space="preserve">________ lat </w:t>
      </w:r>
      <w:r w:rsidRPr="00183E30">
        <w:rPr>
          <w:rFonts w:eastAsia="Arial" w:cs="Tahoma"/>
          <w:i/>
          <w:iCs/>
          <w:sz w:val="24"/>
          <w:szCs w:val="24"/>
        </w:rPr>
        <w:t>(do uzupełnienia, zgodnie z</w:t>
      </w:r>
      <w:r>
        <w:rPr>
          <w:rFonts w:eastAsia="Arial" w:cs="Tahoma"/>
          <w:i/>
          <w:iCs/>
          <w:sz w:val="24"/>
          <w:szCs w:val="24"/>
        </w:rPr>
        <w:t>e złożoną</w:t>
      </w:r>
      <w:r w:rsidRPr="00183E30">
        <w:rPr>
          <w:rFonts w:eastAsia="Arial" w:cs="Tahoma"/>
          <w:i/>
          <w:iCs/>
          <w:sz w:val="24"/>
          <w:szCs w:val="24"/>
        </w:rPr>
        <w:t xml:space="preserve"> ofertą)</w:t>
      </w:r>
      <w:r>
        <w:rPr>
          <w:rFonts w:eastAsia="Arial" w:cs="Tahoma"/>
          <w:sz w:val="24"/>
          <w:szCs w:val="24"/>
        </w:rPr>
        <w:t>.</w:t>
      </w:r>
      <w:r w:rsidR="0045615C">
        <w:rPr>
          <w:rFonts w:eastAsia="Arial" w:cs="Tahoma"/>
          <w:b/>
          <w:bCs/>
          <w:sz w:val="24"/>
          <w:szCs w:val="24"/>
        </w:rPr>
        <w:br/>
      </w:r>
      <w:r w:rsidRPr="00183E30">
        <w:rPr>
          <w:rFonts w:eastAsia="Arial" w:cs="Tahoma"/>
          <w:sz w:val="24"/>
          <w:szCs w:val="24"/>
        </w:rPr>
        <w:lastRenderedPageBreak/>
        <w:t xml:space="preserve">Bieg okresu gwarancji liczy się od dnia dokonania bezusterkowego odbioru końcowego przedmiotu </w:t>
      </w:r>
      <w:r w:rsidR="002C0949">
        <w:rPr>
          <w:rFonts w:eastAsia="Arial" w:cs="Tahoma"/>
          <w:sz w:val="24"/>
          <w:szCs w:val="24"/>
        </w:rPr>
        <w:t>U</w:t>
      </w:r>
      <w:r w:rsidRPr="00183E30">
        <w:rPr>
          <w:rFonts w:eastAsia="Arial" w:cs="Tahoma"/>
          <w:sz w:val="24"/>
          <w:szCs w:val="24"/>
        </w:rPr>
        <w:t>mowy, potwierdzonego podpisanym przez obie Strony bez uwag protokołem odbioru końcowego.</w:t>
      </w:r>
    </w:p>
    <w:p w14:paraId="01344BCB" w14:textId="77777777" w:rsidR="00183E30" w:rsidRPr="00183E30" w:rsidRDefault="00183E30" w:rsidP="002C0949">
      <w:pPr>
        <w:pStyle w:val="Akapitzlist"/>
        <w:numPr>
          <w:ilvl w:val="0"/>
          <w:numId w:val="41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183E30">
        <w:rPr>
          <w:rFonts w:eastAsia="Arial" w:cs="Tahoma"/>
          <w:sz w:val="24"/>
          <w:szCs w:val="24"/>
        </w:rPr>
        <w:t>Wykonawca ponosi odpowiedzialność z tytułu gwarancji za:</w:t>
      </w:r>
    </w:p>
    <w:p w14:paraId="695FED8D" w14:textId="59628BB0" w:rsidR="00183E30" w:rsidRPr="00183E30" w:rsidRDefault="00183E30" w:rsidP="002C0949">
      <w:pPr>
        <w:pStyle w:val="Akapitzlist"/>
        <w:numPr>
          <w:ilvl w:val="0"/>
          <w:numId w:val="42"/>
        </w:numPr>
        <w:suppressAutoHyphens/>
        <w:spacing w:after="0" w:line="276" w:lineRule="auto"/>
        <w:ind w:left="851" w:hanging="425"/>
        <w:rPr>
          <w:rFonts w:cs="Tahoma"/>
          <w:bCs/>
          <w:sz w:val="24"/>
          <w:szCs w:val="24"/>
        </w:rPr>
      </w:pPr>
      <w:r w:rsidRPr="00183E30">
        <w:rPr>
          <w:rFonts w:eastAsia="Arial" w:cs="Tahoma"/>
          <w:sz w:val="24"/>
          <w:szCs w:val="24"/>
        </w:rPr>
        <w:t xml:space="preserve">wady i usterki przedmiotu </w:t>
      </w:r>
      <w:r w:rsidR="002C0949">
        <w:rPr>
          <w:rFonts w:eastAsia="Arial" w:cs="Tahoma"/>
          <w:sz w:val="24"/>
          <w:szCs w:val="24"/>
        </w:rPr>
        <w:t>U</w:t>
      </w:r>
      <w:r w:rsidRPr="00183E30">
        <w:rPr>
          <w:rFonts w:eastAsia="Arial" w:cs="Tahoma"/>
          <w:sz w:val="24"/>
          <w:szCs w:val="24"/>
        </w:rPr>
        <w:t>mowy,</w:t>
      </w:r>
    </w:p>
    <w:p w14:paraId="77173621" w14:textId="2DC7E9C5" w:rsidR="00183E30" w:rsidRPr="00183E30" w:rsidRDefault="00183E30" w:rsidP="002C0949">
      <w:pPr>
        <w:pStyle w:val="Akapitzlist"/>
        <w:numPr>
          <w:ilvl w:val="0"/>
          <w:numId w:val="42"/>
        </w:numPr>
        <w:suppressAutoHyphens/>
        <w:spacing w:after="0" w:line="276" w:lineRule="auto"/>
        <w:ind w:left="851" w:hanging="425"/>
        <w:rPr>
          <w:rFonts w:cs="Tahoma"/>
          <w:bCs/>
          <w:sz w:val="24"/>
          <w:szCs w:val="24"/>
        </w:rPr>
      </w:pPr>
      <w:r w:rsidRPr="00183E30">
        <w:rPr>
          <w:rFonts w:eastAsia="Arial" w:cs="Tahoma"/>
          <w:sz w:val="24"/>
          <w:szCs w:val="24"/>
        </w:rPr>
        <w:t>usunięcie wad i usterek, stwierdzonych w toku czynności odbioru oraz ujawnionych w okresie gwarancyjnym.</w:t>
      </w:r>
    </w:p>
    <w:p w14:paraId="573821E6" w14:textId="77777777" w:rsidR="00183E30" w:rsidRPr="00183E30" w:rsidRDefault="00183E30" w:rsidP="002C0949">
      <w:pPr>
        <w:pStyle w:val="Akapitzlist"/>
        <w:numPr>
          <w:ilvl w:val="0"/>
          <w:numId w:val="41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183E30">
        <w:rPr>
          <w:rFonts w:eastAsia="Arial" w:cs="Tahoma"/>
          <w:sz w:val="24"/>
          <w:szCs w:val="24"/>
        </w:rPr>
        <w:t>W okresie gwarancji Wykonawca zobowiązuje się do bezpłatnego usunięcia wad</w:t>
      </w:r>
      <w:r>
        <w:rPr>
          <w:rFonts w:eastAsia="Arial" w:cs="Tahoma"/>
          <w:sz w:val="24"/>
          <w:szCs w:val="24"/>
        </w:rPr>
        <w:br/>
      </w:r>
      <w:r w:rsidRPr="00183E30">
        <w:rPr>
          <w:rFonts w:eastAsia="Arial" w:cs="Tahoma"/>
          <w:sz w:val="24"/>
          <w:szCs w:val="24"/>
        </w:rPr>
        <w:t>i usterek w terminie 14 dni kalendarzowych, licząc od daty pisemnego (listem lub mailem) powiadomienia przez Zamawiającego o stwierdzeniu wady lub usterki.</w:t>
      </w:r>
      <w:r>
        <w:rPr>
          <w:rFonts w:eastAsia="Arial" w:cs="Tahoma"/>
          <w:sz w:val="24"/>
          <w:szCs w:val="24"/>
        </w:rPr>
        <w:br/>
      </w:r>
      <w:r w:rsidRPr="00183E30">
        <w:rPr>
          <w:rFonts w:eastAsia="Arial" w:cs="Tahoma"/>
          <w:sz w:val="24"/>
          <w:szCs w:val="24"/>
        </w:rPr>
        <w:t>W uzasadnionych przypadkach, na uzasadniony wniosek Wykonawcy i za zgodą Zamawiającego, możliwe jest wydłużenie terminu bezpłatnego usunięcia wad</w:t>
      </w:r>
      <w:r>
        <w:rPr>
          <w:rFonts w:eastAsia="Arial" w:cs="Tahoma"/>
          <w:sz w:val="24"/>
          <w:szCs w:val="24"/>
        </w:rPr>
        <w:br/>
      </w:r>
      <w:r w:rsidRPr="00183E30">
        <w:rPr>
          <w:rFonts w:eastAsia="Arial" w:cs="Tahoma"/>
          <w:sz w:val="24"/>
          <w:szCs w:val="24"/>
        </w:rPr>
        <w:t xml:space="preserve">i usterek. </w:t>
      </w:r>
    </w:p>
    <w:p w14:paraId="690EED27" w14:textId="48459082" w:rsidR="00183E30" w:rsidRPr="00183E30" w:rsidRDefault="00183E30" w:rsidP="00183E30">
      <w:pPr>
        <w:pStyle w:val="Akapitzlist"/>
        <w:suppressAutoHyphens/>
        <w:spacing w:after="0" w:line="276" w:lineRule="auto"/>
        <w:ind w:left="426"/>
        <w:rPr>
          <w:rFonts w:cs="Tahoma"/>
          <w:bCs/>
          <w:sz w:val="24"/>
          <w:szCs w:val="24"/>
        </w:rPr>
      </w:pPr>
      <w:r w:rsidRPr="00183E30">
        <w:rPr>
          <w:rFonts w:eastAsia="Arial" w:cs="Tahoma"/>
          <w:sz w:val="24"/>
          <w:szCs w:val="24"/>
        </w:rPr>
        <w:t xml:space="preserve">Okres gwarancji przedmiotu </w:t>
      </w:r>
      <w:r>
        <w:rPr>
          <w:rFonts w:eastAsia="Arial" w:cs="Tahoma"/>
          <w:sz w:val="24"/>
          <w:szCs w:val="24"/>
        </w:rPr>
        <w:t>U</w:t>
      </w:r>
      <w:r w:rsidRPr="00183E30">
        <w:rPr>
          <w:rFonts w:eastAsia="Arial" w:cs="Tahoma"/>
          <w:sz w:val="24"/>
          <w:szCs w:val="24"/>
        </w:rPr>
        <w:t>mowy zostanie każdorazowo przedłużony o czas naprawy. Wykonawca zobowiązany jest do pisemnego zawiadomienia Zamawiającego o usunięciu wad</w:t>
      </w:r>
      <w:r>
        <w:rPr>
          <w:rFonts w:eastAsia="Arial" w:cs="Tahoma"/>
          <w:sz w:val="24"/>
          <w:szCs w:val="24"/>
        </w:rPr>
        <w:t>.</w:t>
      </w:r>
    </w:p>
    <w:p w14:paraId="5692D954" w14:textId="24EA57CE" w:rsidR="00183E30" w:rsidRPr="00183E30" w:rsidRDefault="00183E30" w:rsidP="002C0949">
      <w:pPr>
        <w:pStyle w:val="Akapitzlist"/>
        <w:numPr>
          <w:ilvl w:val="0"/>
          <w:numId w:val="41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183E30">
        <w:rPr>
          <w:rFonts w:eastAsia="Arial" w:cs="Tahoma"/>
          <w:sz w:val="24"/>
          <w:szCs w:val="24"/>
        </w:rPr>
        <w:t>W przypadku nie usunięcia przez Wykonawcę wad lub usterek w wyznaczonym przez Zamawiającego terminie, Zamawiający może powierzyć wykonanie napraw i innych czynności wynikających z gwarancji osobie trzeciej, na koszt</w:t>
      </w:r>
      <w:r>
        <w:rPr>
          <w:rFonts w:eastAsia="Arial" w:cs="Tahoma"/>
          <w:sz w:val="24"/>
          <w:szCs w:val="24"/>
        </w:rPr>
        <w:br/>
      </w:r>
      <w:r w:rsidRPr="00183E30">
        <w:rPr>
          <w:rFonts w:eastAsia="Arial" w:cs="Tahoma"/>
          <w:sz w:val="24"/>
          <w:szCs w:val="24"/>
        </w:rPr>
        <w:t>i niebezpieczeństwo Wykonawcy, bez dodatkowego wezwania. Kosztami usunięcia wad przez osobę trzecią zostanie obciążony Wykonawca.</w:t>
      </w:r>
    </w:p>
    <w:p w14:paraId="1BB084C5" w14:textId="77777777" w:rsidR="00183E30" w:rsidRPr="00183E30" w:rsidRDefault="00183E30" w:rsidP="002C0949">
      <w:pPr>
        <w:pStyle w:val="Akapitzlist"/>
        <w:numPr>
          <w:ilvl w:val="0"/>
          <w:numId w:val="41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183E30">
        <w:rPr>
          <w:rFonts w:eastAsia="Arial" w:cs="Tahoma"/>
          <w:sz w:val="24"/>
          <w:szCs w:val="24"/>
        </w:rPr>
        <w:t xml:space="preserve">Zapis ust. 4 </w:t>
      </w:r>
      <w:r>
        <w:rPr>
          <w:rFonts w:eastAsia="Arial" w:cs="Tahoma"/>
          <w:sz w:val="24"/>
          <w:szCs w:val="24"/>
        </w:rPr>
        <w:t xml:space="preserve">powyżej </w:t>
      </w:r>
      <w:r w:rsidRPr="00183E30">
        <w:rPr>
          <w:rFonts w:eastAsia="Arial" w:cs="Tahoma"/>
          <w:sz w:val="24"/>
          <w:szCs w:val="24"/>
        </w:rPr>
        <w:t>nie wyklucza prawa naliczenia Wykonawcy zastrzeżonej kary umownej oraz dochodzenia odszkodowania na zasadach ogólnych.</w:t>
      </w:r>
    </w:p>
    <w:p w14:paraId="4EE34E32" w14:textId="4CC4AA10" w:rsidR="00183E30" w:rsidRPr="00183E30" w:rsidRDefault="00183E30" w:rsidP="002C0949">
      <w:pPr>
        <w:pStyle w:val="Akapitzlist"/>
        <w:numPr>
          <w:ilvl w:val="0"/>
          <w:numId w:val="41"/>
        </w:numPr>
        <w:suppressAutoHyphens/>
        <w:spacing w:after="0" w:line="276" w:lineRule="auto"/>
        <w:ind w:left="426" w:hanging="426"/>
        <w:rPr>
          <w:rFonts w:cs="Tahoma"/>
          <w:bCs/>
          <w:sz w:val="24"/>
          <w:szCs w:val="24"/>
        </w:rPr>
      </w:pPr>
      <w:r w:rsidRPr="00183E30">
        <w:rPr>
          <w:rFonts w:eastAsia="Arial" w:cs="Tahoma"/>
          <w:sz w:val="24"/>
          <w:szCs w:val="24"/>
        </w:rPr>
        <w:t xml:space="preserve">Gwarancją Wykonawcy objęte są wszystkie roboty wykonane na podstawie </w:t>
      </w:r>
      <w:r>
        <w:rPr>
          <w:rFonts w:eastAsia="Arial" w:cs="Tahoma"/>
          <w:sz w:val="24"/>
          <w:szCs w:val="24"/>
        </w:rPr>
        <w:t>U</w:t>
      </w:r>
      <w:r w:rsidRPr="00183E30">
        <w:rPr>
          <w:rFonts w:eastAsia="Arial" w:cs="Tahoma"/>
          <w:sz w:val="24"/>
          <w:szCs w:val="24"/>
        </w:rPr>
        <w:t>mowy, bez względu na to, czy zostały wykonane przez Wykonawcę, czy przez osoby trzecie, którymi posłużył się on przy wykonywaniu Umowy</w:t>
      </w:r>
      <w:r>
        <w:rPr>
          <w:rFonts w:eastAsia="Arial" w:cs="Tahoma"/>
          <w:sz w:val="24"/>
          <w:szCs w:val="24"/>
        </w:rPr>
        <w:t>.</w:t>
      </w:r>
    </w:p>
    <w:p w14:paraId="5B568028" w14:textId="35E3ED49" w:rsidR="00F41164" w:rsidRDefault="00F41164" w:rsidP="00183E30">
      <w:pPr>
        <w:suppressAutoHyphens/>
        <w:spacing w:after="0" w:line="276" w:lineRule="auto"/>
        <w:rPr>
          <w:rFonts w:cs="Tahoma"/>
          <w:b/>
          <w:sz w:val="24"/>
          <w:szCs w:val="24"/>
        </w:rPr>
      </w:pPr>
    </w:p>
    <w:p w14:paraId="1F09C5B5" w14:textId="14323100" w:rsidR="007E1BED" w:rsidRPr="00F41164" w:rsidRDefault="007E1BED" w:rsidP="00F41164">
      <w:pPr>
        <w:suppressAutoHyphens/>
        <w:spacing w:after="0" w:line="276" w:lineRule="auto"/>
        <w:rPr>
          <w:rFonts w:cs="Tahoma"/>
          <w:b/>
          <w:sz w:val="24"/>
          <w:szCs w:val="24"/>
        </w:rPr>
      </w:pPr>
      <w:r w:rsidRPr="00F41164">
        <w:rPr>
          <w:rFonts w:cs="Tahoma"/>
          <w:b/>
          <w:sz w:val="24"/>
          <w:szCs w:val="24"/>
        </w:rPr>
        <w:t>§ 1</w:t>
      </w:r>
      <w:r w:rsidR="00183E30">
        <w:rPr>
          <w:rFonts w:cs="Tahoma"/>
          <w:b/>
          <w:sz w:val="24"/>
          <w:szCs w:val="24"/>
        </w:rPr>
        <w:t>5</w:t>
      </w:r>
      <w:r w:rsidRPr="00F41164">
        <w:rPr>
          <w:rFonts w:cs="Tahoma"/>
          <w:b/>
          <w:sz w:val="24"/>
          <w:szCs w:val="24"/>
        </w:rPr>
        <w:t xml:space="preserve">. </w:t>
      </w:r>
      <w:r w:rsidR="00183E30">
        <w:rPr>
          <w:rFonts w:cs="Tahoma"/>
          <w:b/>
          <w:sz w:val="24"/>
          <w:szCs w:val="24"/>
        </w:rPr>
        <w:t>Rękojmia</w:t>
      </w:r>
    </w:p>
    <w:p w14:paraId="6F0BC5C1" w14:textId="670F23F6" w:rsidR="0045615C" w:rsidRPr="000F4E38" w:rsidRDefault="00183E30" w:rsidP="000F4E38">
      <w:pPr>
        <w:pStyle w:val="Akapitzlist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Odpowiedzialność Wykonawcy z tytułu rękojmi za wady fizyczne dotyczy wad lub usterek przedmiotu </w:t>
      </w:r>
      <w:r w:rsidR="002C0949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 istniejących w czasie dokonywania czynności odbioru oraz wad lub usterek powstałych po odbiorze, lecz z przyczyn tkwiących</w:t>
      </w:r>
      <w:r w:rsidR="00057259"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 xml:space="preserve">w przedmiocie </w:t>
      </w:r>
      <w:r w:rsidR="002C0949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 xml:space="preserve">mowy w chwili odbioru i wygasa po upływie </w:t>
      </w:r>
      <w:r w:rsidRPr="00054456">
        <w:rPr>
          <w:rFonts w:eastAsia="Arial" w:cs="Tahoma"/>
          <w:b/>
          <w:bCs/>
          <w:sz w:val="24"/>
          <w:szCs w:val="24"/>
        </w:rPr>
        <w:t>5 lat</w:t>
      </w:r>
      <w:r w:rsidRPr="00054456">
        <w:rPr>
          <w:rFonts w:eastAsia="Arial" w:cs="Tahoma"/>
          <w:sz w:val="24"/>
          <w:szCs w:val="24"/>
        </w:rPr>
        <w:t xml:space="preserve"> od daty dokonania końcowego odbioru przedmiotu </w:t>
      </w:r>
      <w:r w:rsidR="002C0949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 xml:space="preserve">mowy, </w:t>
      </w:r>
      <w:r w:rsidRPr="00054456">
        <w:rPr>
          <w:rFonts w:eastAsia="Times New Roman" w:cs="Tahoma"/>
          <w:sz w:val="24"/>
          <w:szCs w:val="24"/>
        </w:rPr>
        <w:t>potwierdzonego, podpisanym przez obie Strony bez uwag, protokołem odbioru końcowego</w:t>
      </w:r>
      <w:r w:rsidR="007E1BED" w:rsidRPr="0032791C">
        <w:rPr>
          <w:rFonts w:cs="Tahoma"/>
          <w:sz w:val="24"/>
          <w:szCs w:val="24"/>
        </w:rPr>
        <w:t>.</w:t>
      </w:r>
    </w:p>
    <w:p w14:paraId="6BAC846C" w14:textId="77777777" w:rsidR="00D31261" w:rsidRPr="00D31261" w:rsidRDefault="00183E30" w:rsidP="00AF7EFA">
      <w:pPr>
        <w:pStyle w:val="Akapitzlist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D31261">
        <w:rPr>
          <w:rFonts w:eastAsia="Arial" w:cs="Tahoma"/>
          <w:sz w:val="24"/>
          <w:szCs w:val="24"/>
        </w:rPr>
        <w:t>W okresie trwania rękojmi przeprowadzane będą, co najmniej dwukrotnie, przeglądy gwarancyjne w terminie wyznaczonym przez Zamawiającego. Przeglądy gwarancyjne służą stwierdzeniu wad i ocenie możliwości usunięcia wad ujawnionych w okresie rękojmi. Przeglądy gwarancyjne przeprowadzane są komisyjnie przy udziale upoważnionych przedstawicieli Zamawiającego</w:t>
      </w:r>
      <w:r w:rsidR="00057259" w:rsidRPr="00D31261">
        <w:rPr>
          <w:rFonts w:eastAsia="Arial" w:cs="Tahoma"/>
          <w:sz w:val="24"/>
          <w:szCs w:val="24"/>
        </w:rPr>
        <w:br/>
      </w:r>
      <w:r w:rsidRPr="00D31261">
        <w:rPr>
          <w:rFonts w:eastAsia="Arial" w:cs="Tahoma"/>
          <w:sz w:val="24"/>
          <w:szCs w:val="24"/>
        </w:rPr>
        <w:t>i Wykonawcy. Wykonawcy nie przysługuje z tego tytułu dodatkowe wynagrodzenie.</w:t>
      </w:r>
      <w:r w:rsidR="00D31261">
        <w:rPr>
          <w:rFonts w:eastAsia="Arial" w:cs="Tahoma"/>
          <w:sz w:val="24"/>
          <w:szCs w:val="24"/>
        </w:rPr>
        <w:br/>
      </w:r>
    </w:p>
    <w:p w14:paraId="733DEE9E" w14:textId="0555128E" w:rsidR="007E1BED" w:rsidRPr="00D31261" w:rsidRDefault="00183E30" w:rsidP="00D31261">
      <w:pPr>
        <w:pStyle w:val="Akapitzlist"/>
        <w:suppressAutoHyphens/>
        <w:spacing w:after="0" w:line="276" w:lineRule="auto"/>
        <w:ind w:left="426"/>
        <w:rPr>
          <w:rFonts w:cs="Tahoma"/>
          <w:sz w:val="24"/>
          <w:szCs w:val="24"/>
        </w:rPr>
      </w:pPr>
      <w:r w:rsidRPr="00D31261">
        <w:rPr>
          <w:rFonts w:eastAsia="Arial" w:cs="Tahoma"/>
          <w:sz w:val="24"/>
          <w:szCs w:val="24"/>
        </w:rPr>
        <w:lastRenderedPageBreak/>
        <w:t>Nieobecność Wykonawcy nie wstrzymuje przeprowadzenia przeglądu, a Zamawiający jest wówczas zobowiązany przesłać Wykonawcy protokół przeglądu gwarancyjnego wraz z wezwaniem do usunięcia stwierdzonych wad</w:t>
      </w:r>
      <w:r w:rsidR="00D31261">
        <w:rPr>
          <w:rFonts w:eastAsia="Arial" w:cs="Tahoma"/>
          <w:sz w:val="24"/>
          <w:szCs w:val="24"/>
        </w:rPr>
        <w:br/>
      </w:r>
      <w:r w:rsidRPr="00D31261">
        <w:rPr>
          <w:rFonts w:eastAsia="Arial" w:cs="Tahoma"/>
          <w:sz w:val="24"/>
          <w:szCs w:val="24"/>
        </w:rPr>
        <w:t>w określonym przez Zamawiającego terminie.</w:t>
      </w:r>
      <w:r w:rsidR="00D31261">
        <w:rPr>
          <w:rFonts w:eastAsia="Arial" w:cs="Tahoma"/>
          <w:sz w:val="24"/>
          <w:szCs w:val="24"/>
        </w:rPr>
        <w:t xml:space="preserve"> </w:t>
      </w:r>
      <w:r w:rsidRPr="00D31261">
        <w:rPr>
          <w:rFonts w:eastAsia="Arial" w:cs="Tahoma"/>
          <w:sz w:val="24"/>
          <w:szCs w:val="24"/>
        </w:rPr>
        <w:t>W przypadku wykrycia wady/usterki w okresach między przeglądami, Zamawiający powiadomi na piśmie (listem, mailem) Wykonawcę w terminie</w:t>
      </w:r>
      <w:r w:rsidR="00D31261">
        <w:rPr>
          <w:rFonts w:eastAsia="Arial" w:cs="Tahoma"/>
          <w:sz w:val="24"/>
          <w:szCs w:val="24"/>
        </w:rPr>
        <w:t xml:space="preserve"> </w:t>
      </w:r>
      <w:r w:rsidRPr="00D31261">
        <w:rPr>
          <w:rFonts w:eastAsia="Arial" w:cs="Tahoma"/>
          <w:sz w:val="24"/>
          <w:szCs w:val="24"/>
        </w:rPr>
        <w:t>7 dni od daty jej ujawnienia, przy czym dla zatwierdzenia terminu ważna jest data nadania/wysłania pisma</w:t>
      </w:r>
      <w:r w:rsidR="000F4E38" w:rsidRPr="00D31261">
        <w:rPr>
          <w:rFonts w:eastAsia="Arial" w:cs="Tahoma"/>
          <w:sz w:val="24"/>
          <w:szCs w:val="24"/>
        </w:rPr>
        <w:t xml:space="preserve"> </w:t>
      </w:r>
      <w:r w:rsidRPr="00D31261">
        <w:rPr>
          <w:rFonts w:eastAsia="Arial" w:cs="Tahoma"/>
          <w:sz w:val="24"/>
          <w:szCs w:val="24"/>
        </w:rPr>
        <w:t>u operatora</w:t>
      </w:r>
      <w:r w:rsidR="007E1BED" w:rsidRPr="00D31261">
        <w:rPr>
          <w:rFonts w:cs="Tahoma"/>
          <w:sz w:val="24"/>
          <w:szCs w:val="24"/>
        </w:rPr>
        <w:t>.</w:t>
      </w:r>
    </w:p>
    <w:p w14:paraId="29F821F4" w14:textId="36948290" w:rsidR="007E1BED" w:rsidRPr="0032791C" w:rsidRDefault="00057259" w:rsidP="002C0949">
      <w:pPr>
        <w:pStyle w:val="Akapitzlist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Do terminu usunięcia wad i skutków uchybień stosuje się odpowiednio postanowienia §</w:t>
      </w:r>
      <w:r>
        <w:rPr>
          <w:rFonts w:eastAsia="Arial" w:cs="Tahoma"/>
          <w:sz w:val="24"/>
          <w:szCs w:val="24"/>
        </w:rPr>
        <w:t xml:space="preserve"> </w:t>
      </w:r>
      <w:r w:rsidRPr="00054456">
        <w:rPr>
          <w:rFonts w:eastAsia="Arial" w:cs="Tahoma"/>
          <w:sz w:val="24"/>
          <w:szCs w:val="24"/>
        </w:rPr>
        <w:t>14</w:t>
      </w:r>
      <w:r>
        <w:rPr>
          <w:rFonts w:eastAsia="Arial" w:cs="Tahoma"/>
          <w:sz w:val="24"/>
          <w:szCs w:val="24"/>
        </w:rPr>
        <w:t xml:space="preserve"> Umowy</w:t>
      </w:r>
      <w:r w:rsidR="007E1BED" w:rsidRPr="0032791C">
        <w:rPr>
          <w:rFonts w:cs="Tahoma"/>
          <w:sz w:val="24"/>
          <w:szCs w:val="24"/>
        </w:rPr>
        <w:t>.</w:t>
      </w:r>
    </w:p>
    <w:p w14:paraId="6F92A5A9" w14:textId="78BDF0B7" w:rsidR="00843D09" w:rsidRPr="0045615C" w:rsidRDefault="00057259" w:rsidP="0045615C">
      <w:pPr>
        <w:pStyle w:val="Akapitzlist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Nie później niż 7 dni kalendarzowych przed upływem okresu rękojmi zostanie przeprowadzony odbiór ostateczny, który służy potwierdzeniu usunięcia wszystkich wad ujawnionych w okresie rękojmi</w:t>
      </w:r>
      <w:r w:rsidR="007E1BED" w:rsidRPr="0032791C">
        <w:rPr>
          <w:rFonts w:cs="Tahoma"/>
          <w:sz w:val="24"/>
          <w:szCs w:val="24"/>
        </w:rPr>
        <w:t>.</w:t>
      </w:r>
    </w:p>
    <w:p w14:paraId="13CCF911" w14:textId="2ADCB183" w:rsidR="007E1BED" w:rsidRPr="0032791C" w:rsidRDefault="00057259" w:rsidP="002C0949">
      <w:pPr>
        <w:pStyle w:val="Akapitzlist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Od dnia odbioru końcowego do dnia podpisania protokołu odbioru ostatecznego, Wykonawcę obciążają koszty usunięcia wad i naprawienia każdej szkody rzeczywistej powstałej w obiekcie, który był przedmiotem </w:t>
      </w:r>
      <w:r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mowy, i za którą ponosi odpowiedzialność, a spowodowanej</w:t>
      </w:r>
      <w:r w:rsidR="007E1BED" w:rsidRPr="0032791C">
        <w:rPr>
          <w:rFonts w:cs="Tahoma"/>
          <w:sz w:val="24"/>
          <w:szCs w:val="24"/>
        </w:rPr>
        <w:t xml:space="preserve">: </w:t>
      </w:r>
    </w:p>
    <w:p w14:paraId="397BC30A" w14:textId="1D7ADB7A" w:rsidR="007E1BED" w:rsidRPr="0032791C" w:rsidRDefault="00057259" w:rsidP="002C0949">
      <w:pPr>
        <w:pStyle w:val="Akapitzlist"/>
        <w:numPr>
          <w:ilvl w:val="0"/>
          <w:numId w:val="8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wadą, która wynikła z wykonanych w ramach </w:t>
      </w:r>
      <w:r w:rsidR="002C0949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 robót i tkwiła</w:t>
      </w:r>
      <w:r w:rsidR="00843D09"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>w obiekcie, na dzień zakończenia robót budowlanych służących realizacji przedmiotu Umowy</w:t>
      </w:r>
      <w:r>
        <w:rPr>
          <w:rFonts w:eastAsia="Arial" w:cs="Tahoma"/>
          <w:sz w:val="24"/>
          <w:szCs w:val="24"/>
        </w:rPr>
        <w:t>,</w:t>
      </w:r>
    </w:p>
    <w:p w14:paraId="266133BB" w14:textId="0BFBFD04" w:rsidR="00057259" w:rsidRPr="00057259" w:rsidRDefault="00057259" w:rsidP="002C0949">
      <w:pPr>
        <w:pStyle w:val="Akapitzlist"/>
        <w:numPr>
          <w:ilvl w:val="0"/>
          <w:numId w:val="8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wypadkiem zaistniałym przed dniem odbioru końcowego, który nie był objęty ryzykiem Zamawiającego, jeżeli wynikające z wypadku skutki ujawniły się</w:t>
      </w:r>
      <w:r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>w okresie rękojmi lub</w:t>
      </w:r>
    </w:p>
    <w:p w14:paraId="5BF62382" w14:textId="1780DD62" w:rsidR="007E1BED" w:rsidRPr="0032791C" w:rsidRDefault="00057259" w:rsidP="002C0949">
      <w:pPr>
        <w:pStyle w:val="Akapitzlist"/>
        <w:numPr>
          <w:ilvl w:val="0"/>
          <w:numId w:val="8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czynnościami Wykonawcy na terenie budowy po dniu odbioru końcowego</w:t>
      </w:r>
      <w:r w:rsidR="007E1BED" w:rsidRPr="0032791C">
        <w:rPr>
          <w:rFonts w:cs="Tahoma"/>
          <w:sz w:val="24"/>
          <w:szCs w:val="24"/>
        </w:rPr>
        <w:t>.</w:t>
      </w:r>
    </w:p>
    <w:p w14:paraId="0CBD1A01" w14:textId="4B5BF543" w:rsidR="007E1BED" w:rsidRPr="0032791C" w:rsidRDefault="00057259" w:rsidP="002C0949">
      <w:pPr>
        <w:pStyle w:val="Akapitzlist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Roszczenia z tytułu rękojmi mogą być dochodzone także po upływie terminu rękojmi, jeżeli Zamawiający zgłosił Wykonawcy istnienie wady w okresie rękojmi</w:t>
      </w:r>
      <w:r w:rsidR="007E1BED" w:rsidRPr="0032791C">
        <w:rPr>
          <w:rFonts w:cs="Tahoma"/>
          <w:sz w:val="24"/>
          <w:szCs w:val="24"/>
        </w:rPr>
        <w:t>.</w:t>
      </w:r>
    </w:p>
    <w:p w14:paraId="4D9B61CB" w14:textId="5D54B62D" w:rsidR="007E1BED" w:rsidRPr="0032791C" w:rsidRDefault="00057259" w:rsidP="002C0949">
      <w:pPr>
        <w:pStyle w:val="Akapitzlist"/>
        <w:numPr>
          <w:ilvl w:val="0"/>
          <w:numId w:val="7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Wybór uprawnień z gwarancji lub rękojmi przysługuje Zamawiającemu</w:t>
      </w:r>
      <w:r w:rsidR="007E1BED" w:rsidRPr="0032791C">
        <w:rPr>
          <w:rFonts w:cs="Tahoma"/>
          <w:sz w:val="24"/>
          <w:szCs w:val="24"/>
        </w:rPr>
        <w:t>.</w:t>
      </w:r>
    </w:p>
    <w:p w14:paraId="4AC51FF2" w14:textId="3D9A8704" w:rsidR="0092398D" w:rsidRDefault="0092398D" w:rsidP="00FC44DF">
      <w:pPr>
        <w:spacing w:after="0"/>
        <w:rPr>
          <w:rFonts w:cs="Tahoma"/>
          <w:b/>
          <w:sz w:val="24"/>
          <w:szCs w:val="24"/>
        </w:rPr>
      </w:pPr>
    </w:p>
    <w:p w14:paraId="31E2CA1D" w14:textId="3BFEC222" w:rsidR="007E1BED" w:rsidRPr="0032791C" w:rsidRDefault="007E1BED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  <w:r w:rsidRPr="0032791C">
        <w:rPr>
          <w:rFonts w:cs="Tahoma"/>
          <w:b/>
          <w:sz w:val="24"/>
          <w:szCs w:val="24"/>
        </w:rPr>
        <w:t>§ 1</w:t>
      </w:r>
      <w:r w:rsidR="00057259">
        <w:rPr>
          <w:rFonts w:cs="Tahoma"/>
          <w:b/>
          <w:sz w:val="24"/>
          <w:szCs w:val="24"/>
        </w:rPr>
        <w:t>6</w:t>
      </w:r>
      <w:r w:rsidRPr="0032791C">
        <w:rPr>
          <w:rFonts w:cs="Tahoma"/>
          <w:b/>
          <w:sz w:val="24"/>
          <w:szCs w:val="24"/>
        </w:rPr>
        <w:t xml:space="preserve">. </w:t>
      </w:r>
      <w:r w:rsidR="00057259" w:rsidRPr="00057259">
        <w:rPr>
          <w:rFonts w:cs="Tahoma"/>
          <w:b/>
          <w:bCs/>
          <w:sz w:val="24"/>
          <w:szCs w:val="24"/>
        </w:rPr>
        <w:t>Płatność wynagrodzenia</w:t>
      </w:r>
    </w:p>
    <w:p w14:paraId="0CEE1CD4" w14:textId="1DAB66DC" w:rsidR="0045615C" w:rsidRPr="000F4E38" w:rsidRDefault="00AB6F9D" w:rsidP="000F4E38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</w:rPr>
        <w:t xml:space="preserve">Zapłata wynagrodzenia za przedmiot </w:t>
      </w:r>
      <w:r w:rsidR="002C0949">
        <w:rPr>
          <w:rFonts w:eastAsia="Times New Roman" w:cs="Tahoma"/>
          <w:sz w:val="24"/>
          <w:szCs w:val="24"/>
        </w:rPr>
        <w:t>U</w:t>
      </w:r>
      <w:r w:rsidRPr="00054456">
        <w:rPr>
          <w:rFonts w:eastAsia="Times New Roman" w:cs="Tahoma"/>
          <w:sz w:val="24"/>
          <w:szCs w:val="24"/>
        </w:rPr>
        <w:t>mowy, o którym mowa w § 7 ust. 1</w:t>
      </w:r>
      <w:r w:rsidR="00843D09">
        <w:rPr>
          <w:rFonts w:eastAsia="Times New Roman" w:cs="Tahoma"/>
          <w:sz w:val="24"/>
          <w:szCs w:val="24"/>
        </w:rPr>
        <w:t xml:space="preserve"> Umowy</w:t>
      </w:r>
      <w:r w:rsidRPr="00054456">
        <w:rPr>
          <w:rFonts w:eastAsia="Times New Roman" w:cs="Tahoma"/>
          <w:sz w:val="24"/>
          <w:szCs w:val="24"/>
        </w:rPr>
        <w:t>, nastąpi w oparciu o fakturę końcową wystawioną przez Wykonawcę</w:t>
      </w:r>
      <w:r w:rsidR="00843D09">
        <w:rPr>
          <w:rFonts w:eastAsia="Times New Roman" w:cs="Tahoma"/>
          <w:sz w:val="24"/>
          <w:szCs w:val="24"/>
        </w:rPr>
        <w:br/>
      </w:r>
      <w:r w:rsidRPr="00054456">
        <w:rPr>
          <w:rFonts w:eastAsia="Times New Roman" w:cs="Tahoma"/>
          <w:sz w:val="24"/>
          <w:szCs w:val="24"/>
        </w:rPr>
        <w:t>po odbiorze końcowym robót</w:t>
      </w:r>
      <w:r>
        <w:rPr>
          <w:rFonts w:eastAsia="Times New Roman" w:cs="Tahoma"/>
          <w:sz w:val="24"/>
          <w:szCs w:val="24"/>
        </w:rPr>
        <w:t>.</w:t>
      </w:r>
    </w:p>
    <w:p w14:paraId="518A62BB" w14:textId="29C886F5" w:rsidR="00AB6F9D" w:rsidRPr="00AB6F9D" w:rsidRDefault="00AB6F9D" w:rsidP="002C0949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</w:rPr>
        <w:t xml:space="preserve">Podstawą wystawienia faktury końcowej będzie protokół odbioru końcowego przedmiotu </w:t>
      </w:r>
      <w:r w:rsidR="002C0949">
        <w:rPr>
          <w:rFonts w:eastAsia="Times New Roman" w:cs="Tahoma"/>
          <w:sz w:val="24"/>
          <w:szCs w:val="24"/>
        </w:rPr>
        <w:t>U</w:t>
      </w:r>
      <w:r w:rsidRPr="00054456">
        <w:rPr>
          <w:rFonts w:eastAsia="Times New Roman" w:cs="Tahoma"/>
          <w:sz w:val="24"/>
          <w:szCs w:val="24"/>
        </w:rPr>
        <w:t xml:space="preserve">mowy, podpisany przez upoważnionych przedstawicieli: Zamawiającego, Inspektora Nadzoru (o ile występuje), Wykonawcy (kierownika budowy lub kierownika robót – o ile występuje), </w:t>
      </w:r>
      <w:r w:rsidR="00843D09">
        <w:rPr>
          <w:rFonts w:eastAsia="Times New Roman" w:cs="Tahoma"/>
          <w:sz w:val="24"/>
          <w:szCs w:val="24"/>
        </w:rPr>
        <w:t>p</w:t>
      </w:r>
      <w:r w:rsidRPr="00054456">
        <w:rPr>
          <w:rFonts w:eastAsia="Times New Roman" w:cs="Tahoma"/>
          <w:sz w:val="24"/>
          <w:szCs w:val="24"/>
        </w:rPr>
        <w:t xml:space="preserve">odwykonawcy i dalszych </w:t>
      </w:r>
      <w:r w:rsidR="00843D09">
        <w:rPr>
          <w:rFonts w:eastAsia="Times New Roman" w:cs="Tahoma"/>
          <w:sz w:val="24"/>
          <w:szCs w:val="24"/>
        </w:rPr>
        <w:t>p</w:t>
      </w:r>
      <w:r w:rsidRPr="00054456">
        <w:rPr>
          <w:rFonts w:eastAsia="Times New Roman" w:cs="Tahoma"/>
          <w:sz w:val="24"/>
          <w:szCs w:val="24"/>
        </w:rPr>
        <w:t>odwykonawców (o ile występują)</w:t>
      </w:r>
      <w:r>
        <w:rPr>
          <w:rFonts w:eastAsia="Times New Roman" w:cs="Tahoma"/>
          <w:sz w:val="24"/>
          <w:szCs w:val="24"/>
        </w:rPr>
        <w:t>.</w:t>
      </w:r>
    </w:p>
    <w:p w14:paraId="3D56840B" w14:textId="727C1088" w:rsidR="00AB6F9D" w:rsidRPr="00AB6F9D" w:rsidRDefault="00AB6F9D" w:rsidP="002C0949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AB6F9D">
        <w:rPr>
          <w:rFonts w:eastAsia="Times New Roman" w:cs="Tahoma"/>
          <w:sz w:val="24"/>
          <w:szCs w:val="24"/>
          <w:highlight w:val="white"/>
        </w:rPr>
        <w:t xml:space="preserve">Do faktury wystawionej przez Wykonawcę załączone będą dokumenty określone w § 9 ust. 25 </w:t>
      </w:r>
      <w:r w:rsidR="002C0949">
        <w:rPr>
          <w:rFonts w:eastAsia="Times New Roman" w:cs="Tahoma"/>
          <w:sz w:val="24"/>
          <w:szCs w:val="24"/>
          <w:highlight w:val="white"/>
        </w:rPr>
        <w:t>U</w:t>
      </w:r>
      <w:r w:rsidRPr="00AB6F9D">
        <w:rPr>
          <w:rFonts w:eastAsia="Times New Roman" w:cs="Tahoma"/>
          <w:sz w:val="24"/>
          <w:szCs w:val="24"/>
          <w:highlight w:val="white"/>
        </w:rPr>
        <w:t>mowy, pod rygorem wstrzymania płatności przez Zamawiającego</w:t>
      </w:r>
    </w:p>
    <w:p w14:paraId="64708E87" w14:textId="4D5801E5" w:rsidR="007E1BED" w:rsidRPr="00AB6F9D" w:rsidRDefault="00AB6F9D" w:rsidP="002C0949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AB6F9D">
        <w:rPr>
          <w:rFonts w:eastAsia="Calibri" w:cs="Tahoma"/>
          <w:sz w:val="24"/>
          <w:szCs w:val="24"/>
          <w:highlight w:val="white"/>
        </w:rPr>
        <w:t>Do faktury końcowej Wykonawca przedłoży ponadto</w:t>
      </w:r>
      <w:r>
        <w:rPr>
          <w:rFonts w:cs="Tahoma"/>
          <w:sz w:val="24"/>
          <w:szCs w:val="24"/>
        </w:rPr>
        <w:t>:</w:t>
      </w:r>
    </w:p>
    <w:p w14:paraId="4D18C2A2" w14:textId="0E8DF5AD" w:rsidR="007E1BED" w:rsidRPr="005966FA" w:rsidRDefault="00AB6F9D" w:rsidP="002C0949">
      <w:pPr>
        <w:pStyle w:val="Akapitzlist"/>
        <w:numPr>
          <w:ilvl w:val="0"/>
          <w:numId w:val="10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054456">
        <w:rPr>
          <w:rFonts w:eastAsia="Calibri" w:cs="Tahoma"/>
          <w:sz w:val="24"/>
          <w:szCs w:val="24"/>
          <w:highlight w:val="white"/>
        </w:rPr>
        <w:t xml:space="preserve">zestawienie wszystkich faktur zapłaconych </w:t>
      </w:r>
      <w:r>
        <w:rPr>
          <w:rFonts w:eastAsia="Calibri" w:cs="Tahoma"/>
          <w:sz w:val="24"/>
          <w:szCs w:val="24"/>
          <w:highlight w:val="white"/>
        </w:rPr>
        <w:t>p</w:t>
      </w:r>
      <w:r w:rsidRPr="00054456">
        <w:rPr>
          <w:rFonts w:eastAsia="Calibri" w:cs="Tahoma"/>
          <w:sz w:val="24"/>
          <w:szCs w:val="24"/>
          <w:highlight w:val="white"/>
        </w:rPr>
        <w:t>odwykonawcom</w:t>
      </w:r>
      <w:r w:rsidR="005966FA">
        <w:rPr>
          <w:rFonts w:eastAsia="Calibri" w:cs="Tahoma"/>
          <w:sz w:val="24"/>
          <w:szCs w:val="24"/>
        </w:rPr>
        <w:t>;</w:t>
      </w:r>
    </w:p>
    <w:p w14:paraId="36ECD691" w14:textId="100B8127" w:rsidR="000F4E38" w:rsidRPr="00D31261" w:rsidRDefault="005966FA" w:rsidP="00D31261">
      <w:pPr>
        <w:pStyle w:val="Akapitzlist"/>
        <w:numPr>
          <w:ilvl w:val="0"/>
          <w:numId w:val="10"/>
        </w:numPr>
        <w:suppressAutoHyphens/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054456">
        <w:rPr>
          <w:rFonts w:eastAsia="Calibri" w:cs="Tahoma"/>
          <w:sz w:val="24"/>
          <w:szCs w:val="24"/>
          <w:highlight w:val="white"/>
        </w:rPr>
        <w:t xml:space="preserve">oświadczenia wszystkich </w:t>
      </w:r>
      <w:r>
        <w:rPr>
          <w:rFonts w:eastAsia="Calibri" w:cs="Tahoma"/>
          <w:sz w:val="24"/>
          <w:szCs w:val="24"/>
          <w:highlight w:val="white"/>
        </w:rPr>
        <w:t>p</w:t>
      </w:r>
      <w:r w:rsidRPr="00054456">
        <w:rPr>
          <w:rFonts w:eastAsia="Calibri" w:cs="Tahoma"/>
          <w:sz w:val="24"/>
          <w:szCs w:val="24"/>
          <w:highlight w:val="white"/>
        </w:rPr>
        <w:t>odwykonawców o zapłacie przysługujących im wynagrodzeń w całości wraz z dowodami zapłaty ostatniej faktury</w:t>
      </w:r>
      <w:r>
        <w:rPr>
          <w:rFonts w:eastAsia="Calibri" w:cs="Tahoma"/>
          <w:sz w:val="24"/>
          <w:szCs w:val="24"/>
        </w:rPr>
        <w:t>.</w:t>
      </w:r>
    </w:p>
    <w:p w14:paraId="6F60547E" w14:textId="5395DA84" w:rsidR="005966FA" w:rsidRDefault="005966FA" w:rsidP="002C0949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Calibri" w:cs="Tahoma"/>
          <w:sz w:val="24"/>
          <w:szCs w:val="24"/>
          <w:highlight w:val="white"/>
        </w:rPr>
        <w:lastRenderedPageBreak/>
        <w:t xml:space="preserve">Jeżeli Wykonawca nie przedłoży wszystkich dowodów zapłaty wymagalnego wynagrodzenia należnego </w:t>
      </w:r>
      <w:r>
        <w:rPr>
          <w:rFonts w:eastAsia="Calibri" w:cs="Tahoma"/>
          <w:sz w:val="24"/>
          <w:szCs w:val="24"/>
          <w:highlight w:val="white"/>
        </w:rPr>
        <w:t>p</w:t>
      </w:r>
      <w:r w:rsidRPr="00054456">
        <w:rPr>
          <w:rFonts w:eastAsia="Calibri" w:cs="Tahoma"/>
          <w:sz w:val="24"/>
          <w:szCs w:val="24"/>
          <w:highlight w:val="white"/>
        </w:rPr>
        <w:t>odwykonawcom, Zamawiający wstrzyma wypłatę należnego Wykonawcy wynagrodzenia w części równej sumie kwot wynikających z nieprzedstawionych dowodów zapłaty, do czasu ich zapłaty</w:t>
      </w:r>
      <w:r>
        <w:rPr>
          <w:rFonts w:eastAsia="Calibri" w:cs="Tahoma"/>
          <w:sz w:val="24"/>
          <w:szCs w:val="24"/>
        </w:rPr>
        <w:t>.</w:t>
      </w:r>
    </w:p>
    <w:p w14:paraId="6A7A601B" w14:textId="416C8EF2" w:rsidR="005966FA" w:rsidRPr="005966FA" w:rsidRDefault="005966FA" w:rsidP="002C0949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Calibri" w:cs="Tahoma"/>
          <w:sz w:val="24"/>
          <w:szCs w:val="24"/>
          <w:highlight w:val="white"/>
        </w:rPr>
        <w:t>Należności z tytułu faktur będą płatne przez Zamawiającego przelewem</w:t>
      </w:r>
      <w:r>
        <w:rPr>
          <w:rFonts w:eastAsia="Calibri" w:cs="Tahoma"/>
          <w:sz w:val="24"/>
          <w:szCs w:val="24"/>
          <w:highlight w:val="white"/>
        </w:rPr>
        <w:br/>
      </w:r>
      <w:r w:rsidRPr="00054456">
        <w:rPr>
          <w:rFonts w:eastAsia="Calibri" w:cs="Tahoma"/>
          <w:sz w:val="24"/>
          <w:szCs w:val="24"/>
          <w:highlight w:val="white"/>
        </w:rPr>
        <w:t>na rachunek bankowy Wykonawcy</w:t>
      </w:r>
      <w:r>
        <w:rPr>
          <w:rFonts w:eastAsia="Calibri" w:cs="Tahoma"/>
          <w:sz w:val="24"/>
          <w:szCs w:val="24"/>
        </w:rPr>
        <w:t>.</w:t>
      </w:r>
    </w:p>
    <w:p w14:paraId="3AB4638C" w14:textId="58D6A495" w:rsidR="005966FA" w:rsidRPr="005966FA" w:rsidRDefault="005966FA" w:rsidP="002C0949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Calibri" w:cs="Tahoma"/>
          <w:sz w:val="24"/>
          <w:szCs w:val="24"/>
          <w:highlight w:val="white"/>
        </w:rPr>
        <w:t xml:space="preserve">Termin płatności faktur wynosi </w:t>
      </w:r>
      <w:r w:rsidRPr="00054456">
        <w:rPr>
          <w:rFonts w:eastAsia="Calibri" w:cs="Tahoma"/>
          <w:b/>
          <w:bCs/>
          <w:sz w:val="24"/>
          <w:szCs w:val="24"/>
          <w:highlight w:val="white"/>
        </w:rPr>
        <w:t>30 dni,</w:t>
      </w:r>
      <w:r w:rsidRPr="00054456">
        <w:rPr>
          <w:rFonts w:eastAsia="Calibri" w:cs="Tahoma"/>
          <w:sz w:val="24"/>
          <w:szCs w:val="24"/>
          <w:highlight w:val="white"/>
        </w:rPr>
        <w:t xml:space="preserve"> licząc od dnia otrzymania faktury przez Zamawiającego</w:t>
      </w:r>
      <w:r>
        <w:rPr>
          <w:rFonts w:eastAsia="Calibri" w:cs="Tahoma"/>
          <w:sz w:val="24"/>
          <w:szCs w:val="24"/>
        </w:rPr>
        <w:t>.</w:t>
      </w:r>
    </w:p>
    <w:p w14:paraId="2A06ED5E" w14:textId="27DC130C" w:rsidR="005966FA" w:rsidRDefault="005966FA" w:rsidP="002C0949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Calibri" w:cs="Tahoma"/>
          <w:sz w:val="24"/>
          <w:szCs w:val="24"/>
          <w:highlight w:val="white"/>
        </w:rPr>
        <w:t>Za dzień zapłaty uważa się dzień wydania przez Zamawiającego polecenia przelewu wynagrodzenia na rachunek bankowy Wykonawcy</w:t>
      </w:r>
      <w:r>
        <w:rPr>
          <w:rFonts w:eastAsia="Calibri" w:cs="Tahoma"/>
          <w:sz w:val="24"/>
          <w:szCs w:val="24"/>
        </w:rPr>
        <w:t>.</w:t>
      </w:r>
    </w:p>
    <w:p w14:paraId="71A509F8" w14:textId="65A5AF0B" w:rsidR="005966FA" w:rsidRDefault="005966FA" w:rsidP="002C0949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23139C">
        <w:rPr>
          <w:rFonts w:cs="Tahoma"/>
          <w:sz w:val="24"/>
          <w:szCs w:val="24"/>
        </w:rPr>
        <w:t>Zamawiający wymaga następującego opisu faktury</w:t>
      </w:r>
      <w:r>
        <w:rPr>
          <w:rFonts w:cs="Tahoma"/>
          <w:sz w:val="24"/>
          <w:szCs w:val="24"/>
        </w:rPr>
        <w:t>:</w:t>
      </w:r>
    </w:p>
    <w:p w14:paraId="2A4E45EF" w14:textId="77777777" w:rsidR="005966FA" w:rsidRDefault="005966FA" w:rsidP="005966FA">
      <w:pPr>
        <w:pStyle w:val="Akapitzlist"/>
        <w:suppressAutoHyphens/>
        <w:spacing w:after="0" w:line="276" w:lineRule="auto"/>
        <w:ind w:left="426"/>
        <w:rPr>
          <w:rFonts w:cs="Tahoma"/>
          <w:sz w:val="24"/>
          <w:szCs w:val="24"/>
        </w:rPr>
      </w:pPr>
      <w:r w:rsidRPr="005966FA">
        <w:rPr>
          <w:rFonts w:cs="Tahoma"/>
          <w:b/>
          <w:sz w:val="24"/>
          <w:szCs w:val="24"/>
        </w:rPr>
        <w:t>Nabywca:</w:t>
      </w:r>
      <w:r w:rsidRPr="005966FA">
        <w:rPr>
          <w:rFonts w:cs="Tahoma"/>
          <w:sz w:val="24"/>
          <w:szCs w:val="24"/>
        </w:rPr>
        <w:t xml:space="preserve"> Gmina Mikołów, 43-190 Mikołów, Rynek 16, NIP: 635-18-05-347,</w:t>
      </w:r>
    </w:p>
    <w:p w14:paraId="342C1945" w14:textId="40D37931" w:rsidR="005966FA" w:rsidRPr="005966FA" w:rsidRDefault="005966FA" w:rsidP="005966FA">
      <w:pPr>
        <w:pStyle w:val="Akapitzlist"/>
        <w:suppressAutoHyphens/>
        <w:spacing w:after="0" w:line="276" w:lineRule="auto"/>
        <w:ind w:left="426"/>
        <w:rPr>
          <w:rFonts w:cs="Tahoma"/>
          <w:sz w:val="24"/>
          <w:szCs w:val="24"/>
        </w:rPr>
      </w:pPr>
      <w:r w:rsidRPr="005966FA">
        <w:rPr>
          <w:rFonts w:cs="Tahoma"/>
          <w:b/>
          <w:sz w:val="24"/>
          <w:szCs w:val="24"/>
        </w:rPr>
        <w:t>Odbiorca:</w:t>
      </w:r>
      <w:r w:rsidRPr="005966FA">
        <w:rPr>
          <w:rFonts w:cs="Tahoma"/>
          <w:sz w:val="24"/>
          <w:szCs w:val="24"/>
        </w:rPr>
        <w:t xml:space="preserve"> Centrum Usług Społecznych w Mikołowie, 43-190 Mikołów,</w:t>
      </w:r>
      <w:r w:rsidRPr="005966FA">
        <w:rPr>
          <w:rFonts w:cs="Tahoma"/>
          <w:sz w:val="24"/>
          <w:szCs w:val="24"/>
        </w:rPr>
        <w:br/>
        <w:t>ul. Kolejowa 2</w:t>
      </w:r>
      <w:r>
        <w:rPr>
          <w:rFonts w:cs="Tahoma"/>
          <w:sz w:val="24"/>
          <w:szCs w:val="24"/>
        </w:rPr>
        <w:t>.</w:t>
      </w:r>
    </w:p>
    <w:p w14:paraId="6B91921B" w14:textId="07AF759E" w:rsidR="0045615C" w:rsidRPr="000F4E38" w:rsidRDefault="005966FA" w:rsidP="000F4E38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</w:rPr>
        <w:t xml:space="preserve">Cesja wierzytelności, </w:t>
      </w:r>
      <w:r w:rsidRPr="00054456">
        <w:rPr>
          <w:rFonts w:eastAsia="Calibri" w:cs="Tahoma"/>
          <w:sz w:val="24"/>
          <w:szCs w:val="24"/>
          <w:highlight w:val="white"/>
        </w:rPr>
        <w:t xml:space="preserve">wymaga każdorazowo uprzedniej, pisemnej zgody Zamawiającego, wyrażonej na podstawie przedstawionego do akceptacji Zamawiającego projektu umowy cesji. </w:t>
      </w:r>
      <w:r w:rsidRPr="00054456">
        <w:rPr>
          <w:rFonts w:eastAsia="Calibri" w:cs="Tahoma"/>
          <w:sz w:val="24"/>
          <w:szCs w:val="24"/>
        </w:rPr>
        <w:t>P</w:t>
      </w:r>
      <w:r w:rsidRPr="00054456">
        <w:rPr>
          <w:rFonts w:eastAsia="Times New Roman" w:cs="Tahoma"/>
          <w:sz w:val="24"/>
          <w:szCs w:val="24"/>
        </w:rPr>
        <w:t>rzed zawarciem umowy Wykonawcy</w:t>
      </w:r>
      <w:r>
        <w:rPr>
          <w:rFonts w:eastAsia="Times New Roman" w:cs="Tahoma"/>
          <w:sz w:val="24"/>
          <w:szCs w:val="24"/>
        </w:rPr>
        <w:br/>
      </w:r>
      <w:r w:rsidRPr="00054456">
        <w:rPr>
          <w:rFonts w:eastAsia="Times New Roman" w:cs="Tahoma"/>
          <w:sz w:val="24"/>
          <w:szCs w:val="24"/>
        </w:rPr>
        <w:t>z Bankiem, wzór umowy cesji należy przedstawić do wglądu i akceptacji przez Zamawiającego. Zamawiający zastrzega sobie prawo do wniesienia uwag</w:t>
      </w:r>
      <w:r>
        <w:rPr>
          <w:rFonts w:eastAsia="Times New Roman" w:cs="Tahoma"/>
          <w:sz w:val="24"/>
          <w:szCs w:val="24"/>
        </w:rPr>
        <w:br/>
      </w:r>
      <w:r w:rsidRPr="00054456">
        <w:rPr>
          <w:rFonts w:eastAsia="Times New Roman" w:cs="Tahoma"/>
          <w:sz w:val="24"/>
          <w:szCs w:val="24"/>
        </w:rPr>
        <w:t>do wzoru przedstawionej umowy i wymagać będzie od Wykonawcy,</w:t>
      </w:r>
      <w:r>
        <w:rPr>
          <w:rFonts w:eastAsia="Times New Roman" w:cs="Tahoma"/>
          <w:sz w:val="24"/>
          <w:szCs w:val="24"/>
        </w:rPr>
        <w:br/>
      </w:r>
      <w:r w:rsidRPr="00054456">
        <w:rPr>
          <w:rFonts w:eastAsia="Times New Roman" w:cs="Tahoma"/>
          <w:sz w:val="24"/>
          <w:szCs w:val="24"/>
        </w:rPr>
        <w:t>aby w porozumieniu z Bankiem ewentualne uwagi i zmiany, zaproponowane przez Zamawiającego zostały umieszczone w umowie. W przypadku niewprowadzenia ewentualnych uwag Zamawiającego do wzoru umowy o cesję należności, Zamawiający może nie wyrazić zgody na cesję</w:t>
      </w:r>
      <w:r>
        <w:rPr>
          <w:rFonts w:eastAsia="Times New Roman" w:cs="Tahoma"/>
          <w:sz w:val="24"/>
          <w:szCs w:val="24"/>
        </w:rPr>
        <w:t>.</w:t>
      </w:r>
    </w:p>
    <w:p w14:paraId="108FBEEA" w14:textId="25D4B0DB" w:rsidR="005966FA" w:rsidRPr="005966FA" w:rsidRDefault="005966FA" w:rsidP="002C0949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Płatności należności wynikających z tytułu wynagrodzenia umownego, będą dokonywane przez Zamawiającego wyłącznie na rachunek bankowy Wykonawcy znajdujący się w wykazie prowadzonym przez Szefa Krajowej Administracji Skarbowej na podstawie przepisu art. 96 b ustawy z dnia 11 marca 2004</w:t>
      </w:r>
      <w:r w:rsidR="0045615C">
        <w:rPr>
          <w:rFonts w:cs="Tahoma"/>
          <w:sz w:val="24"/>
          <w:szCs w:val="24"/>
        </w:rPr>
        <w:t xml:space="preserve"> </w:t>
      </w:r>
      <w:r w:rsidRPr="00054456">
        <w:rPr>
          <w:rFonts w:cs="Tahoma"/>
          <w:sz w:val="24"/>
          <w:szCs w:val="24"/>
        </w:rPr>
        <w:t>r.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o podatku od towarów i usług (tzw. białej liście podatników VAT – dalej „wykaz”). W przypadku, gdy numer rachunku bankowego Wykonawcy wskazany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na fakturze jest niezgodny z numerem rachunku znajdującym się w wykazie lub w wykazie nie został ujawniony żaden numer rachunku Wykonawcy, Zamawiający będzie uprawniony do wstrzymania zapłaty należności określonej na fakturze do czasu wyjaśnienia rozbieżności przez Wykonawcę i określenia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na fakturze numeru rachunku bankowego zgodnego z numerem rachunku znajdującym się w wykazie. Strony zgodnie przyznają, że w sytuacji wskazanej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w zdaniu poprzednim Zamawiający nie będzie pozostawał w opóźnieniu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w płatności wynagrodzenia umownego w stosunku do Wykonawcy</w:t>
      </w:r>
      <w:r>
        <w:rPr>
          <w:rFonts w:cs="Tahoma"/>
          <w:sz w:val="24"/>
          <w:szCs w:val="24"/>
        </w:rPr>
        <w:t>.</w:t>
      </w:r>
    </w:p>
    <w:p w14:paraId="111104B4" w14:textId="77777777" w:rsidR="005966FA" w:rsidRDefault="005966FA" w:rsidP="002C0949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5966FA">
        <w:rPr>
          <w:rFonts w:cs="Tahoma"/>
          <w:sz w:val="24"/>
          <w:szCs w:val="24"/>
        </w:rPr>
        <w:t>Wykonawca ma prawo przesyłania faktur elektronicznych zgodnie z ustawą</w:t>
      </w:r>
      <w:r w:rsidRPr="005966FA">
        <w:rPr>
          <w:rFonts w:cs="Tahoma"/>
          <w:sz w:val="24"/>
          <w:szCs w:val="24"/>
        </w:rPr>
        <w:br/>
        <w:t>z dnia 9 listopada 2018 r. o elektronicznym fakturowaniu w zamówieniach publicznych, koncesjach na roboty budowlane lub usługi oraz partnerstwie publiczno-prywatnym.</w:t>
      </w:r>
    </w:p>
    <w:p w14:paraId="2C36333D" w14:textId="54EE1A32" w:rsidR="005966FA" w:rsidRPr="005966FA" w:rsidRDefault="005966FA" w:rsidP="002C0949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5966FA">
        <w:rPr>
          <w:rFonts w:cs="Tahoma"/>
          <w:sz w:val="24"/>
          <w:szCs w:val="24"/>
        </w:rPr>
        <w:lastRenderedPageBreak/>
        <w:t xml:space="preserve">Faktury elektroniczne będą wysyłane Zamawiającemu na adres e-mail: </w:t>
      </w:r>
      <w:hyperlink r:id="rId8" w:history="1">
        <w:r w:rsidRPr="005966FA">
          <w:rPr>
            <w:rStyle w:val="Hipercze"/>
            <w:rFonts w:cs="Tahoma"/>
            <w:sz w:val="24"/>
            <w:szCs w:val="24"/>
          </w:rPr>
          <w:t>faktury@cus.mikolow.eu</w:t>
        </w:r>
      </w:hyperlink>
      <w:r w:rsidRPr="005966FA">
        <w:rPr>
          <w:rFonts w:cs="Tahoma"/>
          <w:sz w:val="24"/>
          <w:szCs w:val="24"/>
        </w:rPr>
        <w:t xml:space="preserve"> lub poprzez Platformę elektronicznego fakturowania (PEF) na skrzynkę Typ numeru PEPPOL-NIP o numerze PEPPOL 6351573753</w:t>
      </w:r>
      <w:r>
        <w:rPr>
          <w:rFonts w:cs="Tahoma"/>
          <w:sz w:val="24"/>
          <w:szCs w:val="24"/>
        </w:rPr>
        <w:t>.</w:t>
      </w:r>
    </w:p>
    <w:p w14:paraId="7EB8E54F" w14:textId="77777777" w:rsidR="007E1BED" w:rsidRPr="0032791C" w:rsidRDefault="007E1BED" w:rsidP="003B4651">
      <w:pPr>
        <w:spacing w:after="0" w:line="276" w:lineRule="auto"/>
        <w:contextualSpacing/>
        <w:rPr>
          <w:rFonts w:cs="Tahoma"/>
          <w:sz w:val="24"/>
          <w:szCs w:val="24"/>
        </w:rPr>
      </w:pPr>
    </w:p>
    <w:p w14:paraId="1641FE77" w14:textId="65B09DE9" w:rsidR="007E1BED" w:rsidRPr="0032791C" w:rsidRDefault="007E1BED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  <w:r w:rsidRPr="0032791C">
        <w:rPr>
          <w:rFonts w:cs="Tahoma"/>
          <w:b/>
          <w:sz w:val="24"/>
          <w:szCs w:val="24"/>
        </w:rPr>
        <w:t>§ 1</w:t>
      </w:r>
      <w:r w:rsidR="005966FA">
        <w:rPr>
          <w:rFonts w:cs="Tahoma"/>
          <w:b/>
          <w:sz w:val="24"/>
          <w:szCs w:val="24"/>
        </w:rPr>
        <w:t>7</w:t>
      </w:r>
      <w:r w:rsidRPr="0032791C">
        <w:rPr>
          <w:rFonts w:cs="Tahoma"/>
          <w:b/>
          <w:sz w:val="24"/>
          <w:szCs w:val="24"/>
        </w:rPr>
        <w:t xml:space="preserve">. </w:t>
      </w:r>
      <w:r w:rsidR="005966FA" w:rsidRPr="005966FA">
        <w:rPr>
          <w:rFonts w:cs="Tahoma"/>
          <w:b/>
          <w:bCs/>
          <w:sz w:val="24"/>
          <w:szCs w:val="24"/>
        </w:rPr>
        <w:t xml:space="preserve">Zmiana warunków </w:t>
      </w:r>
      <w:r w:rsidR="005966FA">
        <w:rPr>
          <w:rFonts w:cs="Tahoma"/>
          <w:b/>
          <w:bCs/>
          <w:sz w:val="24"/>
          <w:szCs w:val="24"/>
        </w:rPr>
        <w:t>U</w:t>
      </w:r>
      <w:r w:rsidR="005966FA" w:rsidRPr="005966FA">
        <w:rPr>
          <w:rFonts w:cs="Tahoma"/>
          <w:b/>
          <w:bCs/>
          <w:sz w:val="24"/>
          <w:szCs w:val="24"/>
        </w:rPr>
        <w:t>mowy i odstąpienie od Umowy</w:t>
      </w:r>
      <w:r w:rsidR="005966FA" w:rsidRPr="0032791C">
        <w:rPr>
          <w:rFonts w:cs="Tahoma"/>
          <w:b/>
          <w:sz w:val="24"/>
          <w:szCs w:val="24"/>
        </w:rPr>
        <w:t xml:space="preserve"> </w:t>
      </w:r>
    </w:p>
    <w:p w14:paraId="7EFD2EC0" w14:textId="6730ED1F" w:rsidR="00843D09" w:rsidRPr="0045615C" w:rsidRDefault="005966FA" w:rsidP="0045615C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5966FA">
        <w:rPr>
          <w:rFonts w:eastAsia="Arial" w:cs="Tahoma"/>
          <w:sz w:val="24"/>
          <w:szCs w:val="24"/>
          <w:highlight w:val="white"/>
        </w:rPr>
        <w:t xml:space="preserve">Zmiana postanowień </w:t>
      </w:r>
      <w:r>
        <w:rPr>
          <w:rFonts w:eastAsia="Arial" w:cs="Tahoma"/>
          <w:sz w:val="24"/>
          <w:szCs w:val="24"/>
          <w:highlight w:val="white"/>
        </w:rPr>
        <w:t>U</w:t>
      </w:r>
      <w:r w:rsidRPr="005966FA">
        <w:rPr>
          <w:rFonts w:eastAsia="Arial" w:cs="Tahoma"/>
          <w:sz w:val="24"/>
          <w:szCs w:val="24"/>
          <w:highlight w:val="white"/>
        </w:rPr>
        <w:t>mowy może nastąpić w formie pisemnej przy zachowaniu wymogów P</w:t>
      </w:r>
      <w:r w:rsidR="00747B7E">
        <w:rPr>
          <w:rFonts w:eastAsia="Arial" w:cs="Tahoma"/>
          <w:sz w:val="24"/>
          <w:szCs w:val="24"/>
          <w:highlight w:val="white"/>
        </w:rPr>
        <w:t xml:space="preserve">zp, </w:t>
      </w:r>
      <w:r w:rsidRPr="005966FA">
        <w:rPr>
          <w:rFonts w:eastAsia="Arial" w:cs="Tahoma"/>
          <w:sz w:val="24"/>
          <w:szCs w:val="24"/>
          <w:highlight w:val="white"/>
        </w:rPr>
        <w:t>zgodnie ze Specyfikacją Warunków Zamówienia.</w:t>
      </w:r>
    </w:p>
    <w:p w14:paraId="6C5C9205" w14:textId="600D72E2" w:rsidR="00747B7E" w:rsidRPr="00747B7E" w:rsidRDefault="005966FA" w:rsidP="002C0949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  <w:highlight w:val="white"/>
        </w:rPr>
        <w:t xml:space="preserve">Zamawiający przewiduje możliwość zmiany postanowień </w:t>
      </w:r>
      <w:r w:rsidR="00747B7E">
        <w:rPr>
          <w:rFonts w:cs="Tahoma"/>
          <w:sz w:val="24"/>
          <w:szCs w:val="24"/>
          <w:highlight w:val="white"/>
        </w:rPr>
        <w:t>U</w:t>
      </w:r>
      <w:r w:rsidRPr="00747B7E">
        <w:rPr>
          <w:rFonts w:cs="Tahoma"/>
          <w:sz w:val="24"/>
          <w:szCs w:val="24"/>
          <w:highlight w:val="white"/>
        </w:rPr>
        <w:t>mowy w stosunku</w:t>
      </w:r>
      <w:r w:rsidR="00747B7E">
        <w:rPr>
          <w:rFonts w:cs="Tahoma"/>
          <w:sz w:val="24"/>
          <w:szCs w:val="24"/>
          <w:highlight w:val="white"/>
        </w:rPr>
        <w:br/>
      </w:r>
      <w:r w:rsidRPr="00747B7E">
        <w:rPr>
          <w:rFonts w:cs="Tahoma"/>
          <w:sz w:val="24"/>
          <w:szCs w:val="24"/>
          <w:highlight w:val="white"/>
        </w:rPr>
        <w:t xml:space="preserve">do treści oferty, na podstawie której dokonano wyboru oferty, z zastrzeżeniem, że zmiana </w:t>
      </w:r>
      <w:r w:rsidR="002C0949">
        <w:rPr>
          <w:rFonts w:cs="Tahoma"/>
          <w:sz w:val="24"/>
          <w:szCs w:val="24"/>
          <w:highlight w:val="white"/>
        </w:rPr>
        <w:t>U</w:t>
      </w:r>
      <w:r w:rsidRPr="00747B7E">
        <w:rPr>
          <w:rFonts w:cs="Tahoma"/>
          <w:sz w:val="24"/>
          <w:szCs w:val="24"/>
          <w:highlight w:val="white"/>
        </w:rPr>
        <w:t>mowy może nastąpić wyłącznie za zgodą obydwu Stron, wyrażoną</w:t>
      </w:r>
      <w:r w:rsidR="00747B7E">
        <w:rPr>
          <w:rFonts w:cs="Tahoma"/>
          <w:sz w:val="24"/>
          <w:szCs w:val="24"/>
          <w:highlight w:val="white"/>
        </w:rPr>
        <w:br/>
      </w:r>
      <w:r w:rsidRPr="00747B7E">
        <w:rPr>
          <w:rFonts w:cs="Tahoma"/>
          <w:sz w:val="24"/>
          <w:szCs w:val="24"/>
          <w:highlight w:val="white"/>
        </w:rPr>
        <w:t xml:space="preserve">na piśmie pod rygorem nieważności, jeżeli służyć będzie należytemu wykonaniu </w:t>
      </w:r>
      <w:r w:rsidR="00747B7E">
        <w:rPr>
          <w:rFonts w:cs="Tahoma"/>
          <w:sz w:val="24"/>
          <w:szCs w:val="24"/>
          <w:highlight w:val="white"/>
        </w:rPr>
        <w:t>U</w:t>
      </w:r>
      <w:r w:rsidRPr="00747B7E">
        <w:rPr>
          <w:rFonts w:cs="Tahoma"/>
          <w:sz w:val="24"/>
          <w:szCs w:val="24"/>
          <w:highlight w:val="white"/>
        </w:rPr>
        <w:t>mowy.</w:t>
      </w:r>
    </w:p>
    <w:p w14:paraId="2B1ADA95" w14:textId="77777777" w:rsidR="00747B7E" w:rsidRDefault="005966FA" w:rsidP="002C0949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  <w:highlight w:val="white"/>
        </w:rPr>
        <w:t>Zamawiający zastrzega możliwość wprowadzenia zmian postanowień zawartej umowy. w następującym zakresie oraz na następujących warunkach:</w:t>
      </w:r>
    </w:p>
    <w:p w14:paraId="4FE093AB" w14:textId="38C3B754" w:rsidR="0045615C" w:rsidRDefault="005966FA" w:rsidP="000F4E38">
      <w:pPr>
        <w:pStyle w:val="Akapitzlist"/>
        <w:suppressAutoHyphens/>
        <w:spacing w:after="0" w:line="276" w:lineRule="auto"/>
        <w:ind w:left="426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 xml:space="preserve">Strony mają prawo do przedłużenia terminu wykonania Przedmiotu </w:t>
      </w:r>
      <w:r w:rsidR="002C0949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 xml:space="preserve">mowy określonego w § 2 </w:t>
      </w:r>
      <w:r w:rsidR="002C0949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mowy, z powodu przyczyn niezawinionych przez Wykonawcę określonych poniżej:</w:t>
      </w:r>
    </w:p>
    <w:p w14:paraId="671F4FE9" w14:textId="4A9EF9C3" w:rsidR="00747B7E" w:rsidRDefault="005966FA" w:rsidP="002C0949">
      <w:pPr>
        <w:pStyle w:val="Akapitzlist"/>
        <w:numPr>
          <w:ilvl w:val="0"/>
          <w:numId w:val="43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>wystąpią opóźnienia w dokonaniu określonych czynności lub ich zaniechanie przez właściwe organy: administracji państwowej, samorządowej, które nie są następstwem okoliczności, za które Wykonawca ponosi odpowiedzialność; w szczególności dotyczy to następujących sytuacji:- opóźnień w wydawaniu decyzji, zezwoleń, uzgodnień, itp., do wydania których właściwe organy są zobowiązane na mocy przepisów prawa, jeżeli opóźnienie przekroczy okres, przewidziany w przepisach prawa na dokonanie czynności,- przedłużającej się bezczynności tych organów,</w:t>
      </w:r>
    </w:p>
    <w:p w14:paraId="4339FD5C" w14:textId="77777777" w:rsidR="00747B7E" w:rsidRDefault="005966FA" w:rsidP="002C0949">
      <w:pPr>
        <w:pStyle w:val="Akapitzlist"/>
        <w:numPr>
          <w:ilvl w:val="0"/>
          <w:numId w:val="43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>gdy wystąpią warunki atmosferyczne odbiegające od typowych dla danej pory roku, w szczególności nieprzewidziane warunki pogodowe uniemożliwiające prowadzenie robót budowlanych, przeprowadzenie prób</w:t>
      </w:r>
      <w:r w:rsidR="00747B7E">
        <w:rPr>
          <w:rFonts w:cs="Tahoma"/>
          <w:sz w:val="24"/>
          <w:szCs w:val="24"/>
        </w:rPr>
        <w:br/>
      </w:r>
      <w:r w:rsidRPr="00747B7E">
        <w:rPr>
          <w:rFonts w:cs="Tahoma"/>
          <w:sz w:val="24"/>
          <w:szCs w:val="24"/>
        </w:rPr>
        <w:t>i sprawdzeń, dokonanie odbiorów (powodzie, długotrwałe ciągłe opady atmosferyczne, klęski żywiołowe i inne nietypowe dla danej pory roku anomalie pogodowe);</w:t>
      </w:r>
    </w:p>
    <w:p w14:paraId="4EE10038" w14:textId="2B6592DE" w:rsidR="000F4E38" w:rsidRPr="00D31261" w:rsidRDefault="005966FA" w:rsidP="00D31261">
      <w:pPr>
        <w:pStyle w:val="Akapitzlist"/>
        <w:numPr>
          <w:ilvl w:val="0"/>
          <w:numId w:val="43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>wystąpi brak możliwości wykonywania robót</w:t>
      </w:r>
      <w:r w:rsidR="00747B7E">
        <w:rPr>
          <w:rFonts w:cs="Tahoma"/>
          <w:sz w:val="24"/>
          <w:szCs w:val="24"/>
        </w:rPr>
        <w:t xml:space="preserve"> </w:t>
      </w:r>
      <w:r w:rsidRPr="00747B7E">
        <w:rPr>
          <w:rFonts w:cs="Tahoma"/>
          <w:sz w:val="24"/>
          <w:szCs w:val="24"/>
        </w:rPr>
        <w:t>z powodu niedopuszczania</w:t>
      </w:r>
      <w:r w:rsidR="00747B7E">
        <w:rPr>
          <w:rFonts w:cs="Tahoma"/>
          <w:sz w:val="24"/>
          <w:szCs w:val="24"/>
        </w:rPr>
        <w:br/>
      </w:r>
      <w:r w:rsidRPr="00747B7E">
        <w:rPr>
          <w:rFonts w:cs="Tahoma"/>
          <w:sz w:val="24"/>
          <w:szCs w:val="24"/>
        </w:rPr>
        <w:t>do ich wykonywania przez uprawniony organ lub nakazania ich wstrzymania przez uprawniony organ, z przyczyn niezależnych od Wykonawcy;</w:t>
      </w:r>
    </w:p>
    <w:p w14:paraId="4BCACF89" w14:textId="77777777" w:rsidR="00D31261" w:rsidRDefault="00D31261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752A22F4" w14:textId="72C0069E" w:rsidR="00747B7E" w:rsidRDefault="005966FA" w:rsidP="002C0949">
      <w:pPr>
        <w:pStyle w:val="Akapitzlist"/>
        <w:numPr>
          <w:ilvl w:val="0"/>
          <w:numId w:val="43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lastRenderedPageBreak/>
        <w:t xml:space="preserve">w razie zaistnienia siły wyższej uniemożliwiającej wykonanie przedmiotu </w:t>
      </w:r>
      <w:r w:rsid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 xml:space="preserve">mowy zgodnie z jej postanowieniami; (przez siłę wyższą należy rozumieć zdarzenie zewnętrzne o charakterze niezależnym od Stron, którego Strony nie mogły przewidzieć przed zawarciem </w:t>
      </w:r>
      <w:r w:rsid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mowy, oraz którego Strony</w:t>
      </w:r>
      <w:r w:rsidR="00747B7E">
        <w:rPr>
          <w:rFonts w:cs="Tahoma"/>
          <w:sz w:val="24"/>
          <w:szCs w:val="24"/>
        </w:rPr>
        <w:br/>
      </w:r>
      <w:r w:rsidRPr="00747B7E">
        <w:rPr>
          <w:rFonts w:cs="Tahoma"/>
          <w:sz w:val="24"/>
          <w:szCs w:val="24"/>
        </w:rPr>
        <w:t>nie mogły uniknąć ani któremu nie mogły zapobiec przy zachowaniu należytej staranności); za siłę wyższą, warunkująca zmianę Umowy należy uznać w szczególności: powódź, pożar i inne klęski żywiołowe, zamieszki, strajki, ataki terrorystyczne, działania wojenne, nagłe załamania warunków atmosferycznych, nagłe przerwy w dostawie energii elektrycznej, promieniowanie lub skażenia, stan epidemii;</w:t>
      </w:r>
    </w:p>
    <w:p w14:paraId="6940B95E" w14:textId="77777777" w:rsidR="00747B7E" w:rsidRDefault="005966FA" w:rsidP="002C0949">
      <w:pPr>
        <w:pStyle w:val="Akapitzlist"/>
        <w:numPr>
          <w:ilvl w:val="0"/>
          <w:numId w:val="43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>w razie konieczności zmiany wydanych decyzji administracyjnych, pozwoleń lub wystąpienia koniecznych zmian, które spowodują obniżenie kosztów ponoszonych przez Zamawiającego;</w:t>
      </w:r>
    </w:p>
    <w:p w14:paraId="79C4E22E" w14:textId="47BCA12C" w:rsidR="00747B7E" w:rsidRDefault="005966FA" w:rsidP="002C0949">
      <w:pPr>
        <w:pStyle w:val="Akapitzlist"/>
        <w:numPr>
          <w:ilvl w:val="0"/>
          <w:numId w:val="43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 xml:space="preserve">powstanie potrzeba przeprowadzenia dodatkowych badań lub ekspertyz warunkujących wykonanie </w:t>
      </w:r>
      <w:r w:rsid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mowy, których nie można było przewidzieć</w:t>
      </w:r>
      <w:r w:rsidR="00747B7E">
        <w:rPr>
          <w:rFonts w:cs="Tahoma"/>
          <w:sz w:val="24"/>
          <w:szCs w:val="24"/>
        </w:rPr>
        <w:br/>
      </w:r>
      <w:r w:rsidRPr="00747B7E">
        <w:rPr>
          <w:rFonts w:cs="Tahoma"/>
          <w:sz w:val="24"/>
          <w:szCs w:val="24"/>
        </w:rPr>
        <w:t xml:space="preserve">w momencie zawarcia </w:t>
      </w:r>
      <w:r w:rsid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mowy;</w:t>
      </w:r>
    </w:p>
    <w:p w14:paraId="4FAF3150" w14:textId="1FADDD67" w:rsidR="00747B7E" w:rsidRDefault="005966FA" w:rsidP="002C0949">
      <w:pPr>
        <w:pStyle w:val="Akapitzlist"/>
        <w:numPr>
          <w:ilvl w:val="0"/>
          <w:numId w:val="43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 xml:space="preserve">w razie zmian wynikających z konieczności wykonania robót niezwiązanych bezpośrednio z przedmiotem </w:t>
      </w:r>
      <w:r w:rsidR="002C0949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 xml:space="preserve">mowy i nieprzewidywalnych, których niewykonanie uniemożliwia lub utrudnia prawidłowe wykonanie Przedmiotu </w:t>
      </w:r>
      <w:r w:rsidR="00747B7E">
        <w:rPr>
          <w:rFonts w:cs="Tahoma"/>
          <w:sz w:val="24"/>
          <w:szCs w:val="24"/>
        </w:rPr>
        <w:br/>
        <w:t>U</w:t>
      </w:r>
      <w:r w:rsidRPr="00747B7E">
        <w:rPr>
          <w:rFonts w:cs="Tahoma"/>
          <w:sz w:val="24"/>
          <w:szCs w:val="24"/>
        </w:rPr>
        <w:t>mowy;</w:t>
      </w:r>
    </w:p>
    <w:p w14:paraId="1BD5CE05" w14:textId="09502AF0" w:rsidR="00747B7E" w:rsidRDefault="005966FA" w:rsidP="00747B7E">
      <w:pPr>
        <w:pStyle w:val="Akapitzlist"/>
        <w:suppressAutoHyphens/>
        <w:spacing w:after="0" w:line="276" w:lineRule="auto"/>
        <w:ind w:left="851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>zamiana terminu może obejmować maksymalnie czas niezbędny</w:t>
      </w:r>
      <w:r w:rsidR="00747B7E">
        <w:rPr>
          <w:rFonts w:cs="Tahoma"/>
          <w:sz w:val="24"/>
          <w:szCs w:val="24"/>
        </w:rPr>
        <w:br/>
      </w:r>
      <w:r w:rsidRPr="00747B7E">
        <w:rPr>
          <w:rFonts w:cs="Tahoma"/>
          <w:sz w:val="24"/>
          <w:szCs w:val="24"/>
        </w:rPr>
        <w:t>do wykonania tych robót;</w:t>
      </w:r>
    </w:p>
    <w:p w14:paraId="063D9377" w14:textId="445D90FA" w:rsidR="00747B7E" w:rsidRPr="00747B7E" w:rsidRDefault="005966FA" w:rsidP="002C0949">
      <w:pPr>
        <w:pStyle w:val="Akapitzlist"/>
        <w:numPr>
          <w:ilvl w:val="0"/>
          <w:numId w:val="43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 xml:space="preserve">w przypadku konieczności przeprowadzenia przez Zamawiającego odrębnego postępowania o udzielenie zamówienia publicznego, które wstrzymuje lub wydłuża realizację Przedmiotu </w:t>
      </w:r>
      <w:r w:rsidR="002C0949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mowy.</w:t>
      </w:r>
    </w:p>
    <w:p w14:paraId="6D71D7F5" w14:textId="3FEA5283" w:rsidR="00747B7E" w:rsidRDefault="005966FA" w:rsidP="002C0949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>Przedłużenie terminu może nastąpić tylko o okres niezbędny do prawidłowego</w:t>
      </w:r>
      <w:r w:rsidR="00747B7E">
        <w:rPr>
          <w:rFonts w:cs="Tahoma"/>
          <w:sz w:val="24"/>
          <w:szCs w:val="24"/>
        </w:rPr>
        <w:br/>
      </w:r>
      <w:r w:rsidRPr="00747B7E">
        <w:rPr>
          <w:rFonts w:cs="Tahoma"/>
          <w:sz w:val="24"/>
          <w:szCs w:val="24"/>
        </w:rPr>
        <w:t xml:space="preserve">i całościowego wykonania przedmiotu </w:t>
      </w:r>
      <w:r w:rsid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mowy. Okres ten winien uwzględniać</w:t>
      </w:r>
      <w:r w:rsidR="00747B7E">
        <w:rPr>
          <w:rFonts w:cs="Tahoma"/>
          <w:sz w:val="24"/>
          <w:szCs w:val="24"/>
        </w:rPr>
        <w:br/>
      </w:r>
      <w:r w:rsidRPr="00747B7E">
        <w:rPr>
          <w:rFonts w:cs="Tahoma"/>
          <w:sz w:val="24"/>
          <w:szCs w:val="24"/>
        </w:rPr>
        <w:t>w szczególności czas trwania przyczyn uniemożliwiających wykonanie zamówienia, aż do czasu ich faktycznego usunięcia.</w:t>
      </w:r>
    </w:p>
    <w:p w14:paraId="000D6868" w14:textId="6E8AE378" w:rsidR="00747B7E" w:rsidRDefault="005966FA" w:rsidP="002C0949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 xml:space="preserve">Na wniosek Wykonawcy i po spełnieniu warunków określonych w umowie dotyczących podwykonawstwa, Wykonawca może modyfikować w trakcie wykonywania przedmiotu </w:t>
      </w:r>
      <w:r w:rsid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 złożone w ofercie deklaracje odnośnie podwykonawstwa, poprzez:</w:t>
      </w:r>
    </w:p>
    <w:p w14:paraId="5EDA879A" w14:textId="77777777" w:rsidR="00747B7E" w:rsidRDefault="005966FA" w:rsidP="002C0949">
      <w:pPr>
        <w:pStyle w:val="Akapitzlist"/>
        <w:numPr>
          <w:ilvl w:val="0"/>
          <w:numId w:val="44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>wskazanie innych podwykonawców;</w:t>
      </w:r>
    </w:p>
    <w:p w14:paraId="40A0D85A" w14:textId="2E43171D" w:rsidR="00747B7E" w:rsidRDefault="005966FA" w:rsidP="002C0949">
      <w:pPr>
        <w:pStyle w:val="Akapitzlist"/>
        <w:numPr>
          <w:ilvl w:val="0"/>
          <w:numId w:val="44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>rezygnację z podwykonawców.</w:t>
      </w:r>
    </w:p>
    <w:p w14:paraId="66D7443B" w14:textId="3FF3EAB2" w:rsidR="00747B7E" w:rsidRDefault="005966FA" w:rsidP="002C0949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>Poza przesłankami opisanymi w ust. 4-5</w:t>
      </w:r>
      <w:r w:rsidR="00747B7E">
        <w:rPr>
          <w:rFonts w:cs="Tahoma"/>
          <w:sz w:val="24"/>
          <w:szCs w:val="24"/>
        </w:rPr>
        <w:t xml:space="preserve"> powyżej</w:t>
      </w:r>
      <w:r w:rsidRPr="00747B7E">
        <w:rPr>
          <w:rFonts w:cs="Tahoma"/>
          <w:sz w:val="24"/>
          <w:szCs w:val="24"/>
        </w:rPr>
        <w:t>, jak również innymi przewidzianymi</w:t>
      </w:r>
      <w:r w:rsidR="00747B7E">
        <w:rPr>
          <w:rFonts w:cs="Tahoma"/>
          <w:sz w:val="24"/>
          <w:szCs w:val="24"/>
        </w:rPr>
        <w:t xml:space="preserve"> </w:t>
      </w:r>
      <w:r w:rsidRPr="00747B7E">
        <w:rPr>
          <w:rFonts w:cs="Tahoma"/>
          <w:sz w:val="24"/>
          <w:szCs w:val="24"/>
        </w:rPr>
        <w:t>w przepisach P</w:t>
      </w:r>
      <w:r w:rsidR="00747B7E">
        <w:rPr>
          <w:rFonts w:cs="Tahoma"/>
          <w:sz w:val="24"/>
          <w:szCs w:val="24"/>
        </w:rPr>
        <w:t>zp</w:t>
      </w:r>
      <w:r w:rsidRPr="00747B7E">
        <w:rPr>
          <w:rFonts w:cs="Tahoma"/>
          <w:sz w:val="24"/>
          <w:szCs w:val="24"/>
        </w:rPr>
        <w:t xml:space="preserve">, Strony mają prawo dokonania następujących zmian </w:t>
      </w:r>
      <w:r w:rsid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mowy:</w:t>
      </w:r>
    </w:p>
    <w:p w14:paraId="245226A1" w14:textId="77777777" w:rsidR="000F4E38" w:rsidRDefault="000F4E38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1015254C" w14:textId="28D23BF0" w:rsidR="00747B7E" w:rsidRDefault="005966FA" w:rsidP="002C0949">
      <w:pPr>
        <w:pStyle w:val="Akapitzlist"/>
        <w:numPr>
          <w:ilvl w:val="0"/>
          <w:numId w:val="45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lastRenderedPageBreak/>
        <w:t xml:space="preserve">w celu usunięcia rozbieżności lub niejasności w rozumieniu pojęć lub sformułowań użytych w </w:t>
      </w:r>
      <w:r w:rsidR="00747B7E" w:rsidRP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 xml:space="preserve">mowie, których nie będzie można usunąć w inny sposób, a zmiana treści </w:t>
      </w:r>
      <w:r w:rsidR="00747B7E" w:rsidRP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 będzie umożliwiać usunięcie rozbieżności lub niejasności i doprecyzowanie jej zapisów w celu jej jednoznacznej interpretacji;</w:t>
      </w:r>
    </w:p>
    <w:p w14:paraId="2986AE99" w14:textId="77777777" w:rsidR="00747B7E" w:rsidRDefault="005966FA" w:rsidP="002C0949">
      <w:pPr>
        <w:pStyle w:val="Akapitzlist"/>
        <w:numPr>
          <w:ilvl w:val="0"/>
          <w:numId w:val="45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 xml:space="preserve">dotyczących skrócenia terminu realizacji </w:t>
      </w:r>
      <w:r w:rsidR="00747B7E" w:rsidRP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 na wniosek Wykonawcy, gdy zmiana ta jest korzystna dla Zamawiającego;</w:t>
      </w:r>
    </w:p>
    <w:p w14:paraId="72DA152B" w14:textId="77777777" w:rsidR="00747B7E" w:rsidRDefault="005966FA" w:rsidP="002C0949">
      <w:pPr>
        <w:pStyle w:val="Akapitzlist"/>
        <w:numPr>
          <w:ilvl w:val="0"/>
          <w:numId w:val="45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>zmian technologicznych wywołanych w szczególności:</w:t>
      </w:r>
    </w:p>
    <w:p w14:paraId="2A39F4CC" w14:textId="77777777" w:rsidR="00747B7E" w:rsidRDefault="005966FA" w:rsidP="002C0949">
      <w:pPr>
        <w:pStyle w:val="Akapitzlist"/>
        <w:numPr>
          <w:ilvl w:val="0"/>
          <w:numId w:val="46"/>
        </w:numPr>
        <w:suppressAutoHyphens/>
        <w:spacing w:after="0" w:line="276" w:lineRule="auto"/>
        <w:ind w:left="1276" w:hanging="421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>niedostępnością na rynku materiałów, urządzeń lub sprzętu wskazanych w ofercie, dokumentacji projektowej lub technicznej, spowodowaną zaprzestaniem produkcji lub wycofaniem z rynku tych materiałów lub urządzeń,</w:t>
      </w:r>
    </w:p>
    <w:p w14:paraId="4FFB4171" w14:textId="4AF53574" w:rsidR="00843D09" w:rsidRPr="0045615C" w:rsidRDefault="005966FA" w:rsidP="0045615C">
      <w:pPr>
        <w:pStyle w:val="Akapitzlist"/>
        <w:numPr>
          <w:ilvl w:val="0"/>
          <w:numId w:val="46"/>
        </w:numPr>
        <w:suppressAutoHyphens/>
        <w:spacing w:after="0" w:line="276" w:lineRule="auto"/>
        <w:ind w:left="1276" w:hanging="421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 xml:space="preserve">pojawieniem się na rynku nowych materiałów lub urządzeń nowszej generacji pozwalających na zaoszczędzenie kosztów realizacji przedmiotu </w:t>
      </w:r>
      <w:r w:rsid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 xml:space="preserve">mowy lub kosztów eksploatacji wykonanego przedmiotu </w:t>
      </w:r>
      <w:r w:rsid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mowy;</w:t>
      </w:r>
    </w:p>
    <w:p w14:paraId="4DFC1156" w14:textId="0D429FDB" w:rsidR="00747B7E" w:rsidRDefault="005966FA" w:rsidP="002C0949">
      <w:pPr>
        <w:pStyle w:val="Akapitzlist"/>
        <w:numPr>
          <w:ilvl w:val="0"/>
          <w:numId w:val="45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>zmian rozumianych w ten sposób, że wiedza o ich wprowadzeniu na etapie postępowania o zamówienie nie wpłynęłaby na krąg podmiotów ubiegających się o zamówienie, ani na wynik postępowania. Takimi zmianami są</w:t>
      </w:r>
      <w:r w:rsidR="00747B7E">
        <w:rPr>
          <w:rFonts w:cs="Tahoma"/>
          <w:sz w:val="24"/>
          <w:szCs w:val="24"/>
        </w:rPr>
        <w:br/>
      </w:r>
      <w:r w:rsidRPr="00747B7E">
        <w:rPr>
          <w:rFonts w:cs="Tahoma"/>
          <w:sz w:val="24"/>
          <w:szCs w:val="24"/>
        </w:rPr>
        <w:t xml:space="preserve">w szczególności zmiany o charakterze administracyjno-organizacyjnym </w:t>
      </w:r>
      <w:r w:rsid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</w:t>
      </w:r>
      <w:r w:rsidR="00747B7E">
        <w:rPr>
          <w:rFonts w:cs="Tahoma"/>
          <w:sz w:val="24"/>
          <w:szCs w:val="24"/>
        </w:rPr>
        <w:t>,</w:t>
      </w:r>
      <w:r w:rsidRPr="00747B7E">
        <w:rPr>
          <w:rFonts w:cs="Tahoma"/>
          <w:sz w:val="24"/>
          <w:szCs w:val="24"/>
        </w:rPr>
        <w:t xml:space="preserve"> np. zmiana nr konta bankowego, dotyczące nazwy, siedziby Wykonawcy lub jego formy organizacyjno-prawnej w trakcie trwania </w:t>
      </w:r>
      <w:r w:rsid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 xml:space="preserve">mowy, innych danych identyfikacyjnych, zmiany prowadzące do likwidacji oczywistych omyłek pisarskich i rachunkowych w treści </w:t>
      </w:r>
      <w:r w:rsid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mowy;</w:t>
      </w:r>
    </w:p>
    <w:p w14:paraId="602A1442" w14:textId="1BA3008C" w:rsidR="0045615C" w:rsidRPr="000F4E38" w:rsidRDefault="005966FA" w:rsidP="000F4E38">
      <w:pPr>
        <w:pStyle w:val="Akapitzlist"/>
        <w:numPr>
          <w:ilvl w:val="0"/>
          <w:numId w:val="45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747B7E">
        <w:rPr>
          <w:rFonts w:cs="Tahoma"/>
          <w:sz w:val="24"/>
          <w:szCs w:val="24"/>
        </w:rPr>
        <w:t>gdy, z uwagi na przyczyny społeczne (protesty, listy, petycje, np.</w:t>
      </w:r>
      <w:r w:rsidR="00747B7E">
        <w:rPr>
          <w:rFonts w:cs="Tahoma"/>
          <w:sz w:val="24"/>
          <w:szCs w:val="24"/>
        </w:rPr>
        <w:t>:</w:t>
      </w:r>
      <w:r w:rsidRPr="00747B7E">
        <w:rPr>
          <w:rFonts w:cs="Tahoma"/>
          <w:sz w:val="24"/>
          <w:szCs w:val="24"/>
        </w:rPr>
        <w:t xml:space="preserve"> mieszkańców, właścicieli nieruchomości sąsiadujących z planowaną inwestycją), koniecznym będzie dokonanie zmiany sposobu realizacji przedmiotu </w:t>
      </w:r>
      <w:r w:rsidR="00747B7E">
        <w:rPr>
          <w:rFonts w:cs="Tahoma"/>
          <w:sz w:val="24"/>
          <w:szCs w:val="24"/>
        </w:rPr>
        <w:t>U</w:t>
      </w:r>
      <w:r w:rsidRPr="00747B7E">
        <w:rPr>
          <w:rFonts w:cs="Tahoma"/>
          <w:sz w:val="24"/>
          <w:szCs w:val="24"/>
        </w:rPr>
        <w:t>mowy, w sposób satysfakcjonujący dla strony społecznej</w:t>
      </w:r>
      <w:r w:rsidR="00747B7E">
        <w:rPr>
          <w:rFonts w:cs="Tahoma"/>
          <w:sz w:val="24"/>
          <w:szCs w:val="24"/>
        </w:rPr>
        <w:t>.</w:t>
      </w:r>
    </w:p>
    <w:p w14:paraId="6BD41082" w14:textId="3C1080CD" w:rsidR="005966FA" w:rsidRDefault="00747B7E" w:rsidP="002C0949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Jeżeli w toku realizacji przedmiotu </w:t>
      </w:r>
      <w:r w:rsidR="002C0949"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 xml:space="preserve">mowy zajdzie konieczność wykonania robót dodatkowych lub innych robót niezbędnych do prawidłowego wykonania przedmiotu </w:t>
      </w:r>
      <w:r w:rsidR="002C0949"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>mowy, których rozmiaru i zakresu Zamawiający nie był w stanie określić w dniu rozpoczęcia postępowania o udzielenie zamówienia publicznego,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i które nie zostały ujęte w dokumentacji technicznej, Strony zobligowane są potwierdzić zakres tych robót oraz zasadność ich wykonania w protokole konieczności</w:t>
      </w:r>
      <w:r>
        <w:rPr>
          <w:rFonts w:cs="Tahoma"/>
          <w:sz w:val="24"/>
          <w:szCs w:val="24"/>
        </w:rPr>
        <w:t>.</w:t>
      </w:r>
    </w:p>
    <w:p w14:paraId="3EE409D7" w14:textId="0EE84C5B" w:rsidR="00747B7E" w:rsidRDefault="00747B7E" w:rsidP="002C0949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Spisanie protokołu konieczności nie jest równoznaczne z udzieleniem Wykonawcy zlecenia na wykonanie robót dodatkowych oraz nie upoważnia Wykonawcy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do przystąpienia do ich wykonania</w:t>
      </w:r>
      <w:r>
        <w:rPr>
          <w:rFonts w:cs="Tahoma"/>
          <w:sz w:val="24"/>
          <w:szCs w:val="24"/>
        </w:rPr>
        <w:t>.</w:t>
      </w:r>
    </w:p>
    <w:p w14:paraId="762D0E8C" w14:textId="45F3466E" w:rsidR="00747B7E" w:rsidRDefault="00747B7E" w:rsidP="002C0949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Wykonawca nie ma prawa wykonać żadnych robót, o których mowa w ust. 7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 xml:space="preserve">i ust. 8 </w:t>
      </w:r>
      <w:r>
        <w:rPr>
          <w:rFonts w:cs="Tahoma"/>
          <w:sz w:val="24"/>
          <w:szCs w:val="24"/>
        </w:rPr>
        <w:t xml:space="preserve">powyżej </w:t>
      </w:r>
      <w:r w:rsidRPr="00054456">
        <w:rPr>
          <w:rFonts w:cs="Tahoma"/>
          <w:sz w:val="24"/>
          <w:szCs w:val="24"/>
        </w:rPr>
        <w:t>bez uzyskania uprzedniej zgody Zamawiającego wyrażonej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na piśmie. Wykonanie robót bez takiej zgody (pisemnego zlecenia) spowoduje, iż Zamawiający będzie miał prawo do odmowy wypłaty wynagrodzenia za te roboty</w:t>
      </w:r>
      <w:r>
        <w:rPr>
          <w:rFonts w:cs="Tahoma"/>
          <w:sz w:val="24"/>
          <w:szCs w:val="24"/>
        </w:rPr>
        <w:t>.</w:t>
      </w:r>
    </w:p>
    <w:p w14:paraId="4C527509" w14:textId="2A790720" w:rsidR="00747B7E" w:rsidRDefault="00747B7E" w:rsidP="002C0949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lastRenderedPageBreak/>
        <w:t xml:space="preserve">Zmiany przewidziane w </w:t>
      </w:r>
      <w:r w:rsidR="002C0949"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>mowie mogą być inicjowane przez Zamawiającego oraz przez Wykonawcę</w:t>
      </w:r>
      <w:r>
        <w:rPr>
          <w:rFonts w:cs="Tahoma"/>
          <w:sz w:val="24"/>
          <w:szCs w:val="24"/>
        </w:rPr>
        <w:t>.</w:t>
      </w:r>
    </w:p>
    <w:p w14:paraId="7ACB2D36" w14:textId="1B954760" w:rsidR="001D38EC" w:rsidRPr="00747B7E" w:rsidRDefault="00747B7E" w:rsidP="002C0949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747B7E">
        <w:rPr>
          <w:rFonts w:eastAsia="Arial" w:cs="Tahoma"/>
          <w:sz w:val="24"/>
          <w:szCs w:val="24"/>
          <w:highlight w:val="white"/>
        </w:rPr>
        <w:t>Wykonawca zobowiązuje się niezwłocznie poinformować Zamawiającego</w:t>
      </w:r>
      <w:r w:rsidRPr="00747B7E">
        <w:rPr>
          <w:rFonts w:eastAsia="Arial" w:cs="Tahoma"/>
          <w:sz w:val="24"/>
          <w:szCs w:val="24"/>
          <w:highlight w:val="white"/>
        </w:rPr>
        <w:br/>
        <w:t>o zaistnieniu przesłanek stanowiących potrzebę zmiany Umowy</w:t>
      </w:r>
      <w:r w:rsidRPr="00747B7E">
        <w:rPr>
          <w:rFonts w:eastAsia="Arial" w:cs="Tahoma"/>
          <w:sz w:val="24"/>
          <w:szCs w:val="24"/>
        </w:rPr>
        <w:t>.</w:t>
      </w:r>
    </w:p>
    <w:p w14:paraId="50BDE0E4" w14:textId="77777777" w:rsidR="00747B7E" w:rsidRPr="00747B7E" w:rsidRDefault="00747B7E" w:rsidP="00747B7E">
      <w:pPr>
        <w:pStyle w:val="Akapitzlist"/>
        <w:suppressAutoHyphens/>
        <w:spacing w:after="0" w:line="276" w:lineRule="auto"/>
        <w:ind w:left="426"/>
        <w:rPr>
          <w:rFonts w:cs="Tahoma"/>
          <w:sz w:val="24"/>
          <w:szCs w:val="24"/>
        </w:rPr>
      </w:pPr>
    </w:p>
    <w:p w14:paraId="6098D305" w14:textId="5FB7642E" w:rsidR="007E1BED" w:rsidRDefault="007E1BED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  <w:r w:rsidRPr="0032791C">
        <w:rPr>
          <w:rFonts w:cs="Tahoma"/>
          <w:b/>
          <w:sz w:val="24"/>
          <w:szCs w:val="24"/>
        </w:rPr>
        <w:t>§ 1</w:t>
      </w:r>
      <w:r w:rsidR="00747B7E">
        <w:rPr>
          <w:rFonts w:cs="Tahoma"/>
          <w:b/>
          <w:sz w:val="24"/>
          <w:szCs w:val="24"/>
        </w:rPr>
        <w:t>8</w:t>
      </w:r>
      <w:r w:rsidRPr="0032791C">
        <w:rPr>
          <w:rFonts w:cs="Tahoma"/>
          <w:b/>
          <w:sz w:val="24"/>
          <w:szCs w:val="24"/>
        </w:rPr>
        <w:t xml:space="preserve">. </w:t>
      </w:r>
      <w:r w:rsidR="00747B7E">
        <w:rPr>
          <w:rFonts w:cs="Tahoma"/>
          <w:b/>
          <w:sz w:val="24"/>
          <w:szCs w:val="24"/>
        </w:rPr>
        <w:t>Odstąpienie od Umowy</w:t>
      </w:r>
    </w:p>
    <w:p w14:paraId="763868E8" w14:textId="79CCE732" w:rsidR="00747B7E" w:rsidRPr="0032791C" w:rsidRDefault="00747B7E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Oprócz wypadków wymienionych w Kodeksie </w:t>
      </w:r>
      <w:r w:rsidR="002C0949">
        <w:rPr>
          <w:rFonts w:eastAsia="Arial" w:cs="Tahoma"/>
          <w:sz w:val="24"/>
          <w:szCs w:val="24"/>
        </w:rPr>
        <w:t>c</w:t>
      </w:r>
      <w:r w:rsidRPr="00054456">
        <w:rPr>
          <w:rFonts w:eastAsia="Arial" w:cs="Tahoma"/>
          <w:sz w:val="24"/>
          <w:szCs w:val="24"/>
        </w:rPr>
        <w:t xml:space="preserve">ywilnym Stronom przysługuje prawo odstąpienia od </w:t>
      </w:r>
      <w:r w:rsidR="00FB7A53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 w całości lub w części następujących sytuacjach</w:t>
      </w:r>
      <w:r>
        <w:rPr>
          <w:rFonts w:eastAsia="Arial" w:cs="Tahoma"/>
          <w:sz w:val="24"/>
          <w:szCs w:val="24"/>
        </w:rPr>
        <w:t>:</w:t>
      </w:r>
    </w:p>
    <w:p w14:paraId="5B3C8B98" w14:textId="086DAA90" w:rsidR="005D6632" w:rsidRPr="005D6632" w:rsidRDefault="00747B7E" w:rsidP="002C0949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Zamawiającemu przysługuje prawo do odstąpienia od </w:t>
      </w:r>
      <w:r w:rsidR="00FB7A53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 w sytuacji</w:t>
      </w:r>
      <w:r w:rsidR="005D6632">
        <w:rPr>
          <w:rFonts w:eastAsia="Arial" w:cs="Tahoma"/>
          <w:sz w:val="24"/>
          <w:szCs w:val="24"/>
        </w:rPr>
        <w:t>,</w:t>
      </w:r>
      <w:r w:rsidRPr="00054456">
        <w:rPr>
          <w:rFonts w:eastAsia="Arial" w:cs="Tahoma"/>
          <w:sz w:val="24"/>
          <w:szCs w:val="24"/>
        </w:rPr>
        <w:t xml:space="preserve"> gdy</w:t>
      </w:r>
      <w:r w:rsidR="005D6632">
        <w:rPr>
          <w:rFonts w:eastAsia="Arial" w:cs="Tahoma"/>
          <w:sz w:val="24"/>
          <w:szCs w:val="24"/>
        </w:rPr>
        <w:t>:</w:t>
      </w:r>
    </w:p>
    <w:p w14:paraId="4E47AC01" w14:textId="4CAF4971" w:rsidR="005D6632" w:rsidRPr="005D6632" w:rsidRDefault="005D6632" w:rsidP="002C0949">
      <w:pPr>
        <w:pStyle w:val="Akapitzlist"/>
        <w:numPr>
          <w:ilvl w:val="0"/>
          <w:numId w:val="4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wystąpi istotna zmiana okoliczności powodującej, że wykonanie </w:t>
      </w:r>
      <w:r w:rsidR="00FB7A53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</w:t>
      </w:r>
      <w:r w:rsidR="00FB7A53"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 xml:space="preserve">nie leży w interesie publicznym, czego nie można było przewidzieć w chwili zawarcia </w:t>
      </w:r>
      <w:r w:rsidR="00FB7A53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 xml:space="preserve">mowy; odstąpienie od </w:t>
      </w:r>
      <w:r w:rsidR="00FB7A53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 w tym wypadku może nastąpić</w:t>
      </w:r>
      <w:r w:rsidR="00FB7A53"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>w terminie 30 dni kalendarzowych od powzięcia wiadomości o powyższych okolicznościach</w:t>
      </w:r>
      <w:r>
        <w:rPr>
          <w:rFonts w:eastAsia="Arial" w:cs="Tahoma"/>
          <w:sz w:val="24"/>
          <w:szCs w:val="24"/>
        </w:rPr>
        <w:t>;</w:t>
      </w:r>
    </w:p>
    <w:p w14:paraId="2C6D9FC6" w14:textId="5745BF09" w:rsidR="005D6632" w:rsidRPr="005D6632" w:rsidRDefault="005D6632" w:rsidP="002C0949">
      <w:pPr>
        <w:pStyle w:val="Akapitzlist"/>
        <w:numPr>
          <w:ilvl w:val="0"/>
          <w:numId w:val="4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zostanie wydany nakaz zajęcia majątku Wykonawcy</w:t>
      </w:r>
      <w:r>
        <w:rPr>
          <w:rFonts w:eastAsia="Arial" w:cs="Tahoma"/>
          <w:sz w:val="24"/>
          <w:szCs w:val="24"/>
        </w:rPr>
        <w:t>;</w:t>
      </w:r>
    </w:p>
    <w:p w14:paraId="61EB5C32" w14:textId="36F20B43" w:rsidR="005D6632" w:rsidRPr="005D6632" w:rsidRDefault="005D6632" w:rsidP="002C0949">
      <w:pPr>
        <w:pStyle w:val="Akapitzlist"/>
        <w:numPr>
          <w:ilvl w:val="0"/>
          <w:numId w:val="4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Wykonawca nie rozpoczął wykonywania przedmiotu Umowy lub przerwał jego wykonywanie bez uzasadnionych przyczyn oraz nie wykonuje go przez okres 7 dni kalendarzowych pomimo doręczenia mu stosowanego wezwania przez Zamawiającego</w:t>
      </w:r>
      <w:r>
        <w:rPr>
          <w:rFonts w:eastAsia="Arial" w:cs="Tahoma"/>
          <w:sz w:val="24"/>
          <w:szCs w:val="24"/>
        </w:rPr>
        <w:t>;</w:t>
      </w:r>
    </w:p>
    <w:p w14:paraId="5338BED8" w14:textId="52A2CFAA" w:rsidR="0045615C" w:rsidRPr="000F4E38" w:rsidRDefault="005D6632" w:rsidP="000F4E38">
      <w:pPr>
        <w:pStyle w:val="Akapitzlist"/>
        <w:numPr>
          <w:ilvl w:val="0"/>
          <w:numId w:val="4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Wykonawca wykonuje roboty budowlane za pomocą </w:t>
      </w:r>
      <w:r>
        <w:rPr>
          <w:rFonts w:eastAsia="Arial" w:cs="Tahoma"/>
          <w:sz w:val="24"/>
          <w:szCs w:val="24"/>
        </w:rPr>
        <w:t>p</w:t>
      </w:r>
      <w:r w:rsidRPr="00054456">
        <w:rPr>
          <w:rFonts w:eastAsia="Arial" w:cs="Tahoma"/>
          <w:sz w:val="24"/>
          <w:szCs w:val="24"/>
        </w:rPr>
        <w:t xml:space="preserve">odwykonawcy lub dalszego </w:t>
      </w:r>
      <w:r>
        <w:rPr>
          <w:rFonts w:eastAsia="Arial" w:cs="Tahoma"/>
          <w:sz w:val="24"/>
          <w:szCs w:val="24"/>
        </w:rPr>
        <w:t>p</w:t>
      </w:r>
      <w:r w:rsidRPr="00054456">
        <w:rPr>
          <w:rFonts w:eastAsia="Arial" w:cs="Tahoma"/>
          <w:sz w:val="24"/>
          <w:szCs w:val="24"/>
        </w:rPr>
        <w:t>odwykonawcy, w stosunku do którego udziału przy wykonywaniu przedmiotu mowy Zamawiający wyraził sprzeciw lub który nie został zgłoszony Zamawiającemu w sposób określony w § 9</w:t>
      </w:r>
      <w:r>
        <w:rPr>
          <w:rFonts w:eastAsia="Arial" w:cs="Tahoma"/>
          <w:sz w:val="24"/>
          <w:szCs w:val="24"/>
        </w:rPr>
        <w:t xml:space="preserve"> Umowy;</w:t>
      </w:r>
    </w:p>
    <w:p w14:paraId="6469D505" w14:textId="2FBB79BA" w:rsidR="005D6632" w:rsidRPr="005D6632" w:rsidRDefault="005D6632" w:rsidP="002C0949">
      <w:pPr>
        <w:pStyle w:val="Akapitzlist"/>
        <w:numPr>
          <w:ilvl w:val="0"/>
          <w:numId w:val="4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Wykonawca nie zasp</w:t>
      </w:r>
      <w:r w:rsidR="000F4E38">
        <w:rPr>
          <w:rFonts w:eastAsia="Arial" w:cs="Tahoma"/>
          <w:sz w:val="24"/>
          <w:szCs w:val="24"/>
        </w:rPr>
        <w:t>o</w:t>
      </w:r>
      <w:r w:rsidRPr="00054456">
        <w:rPr>
          <w:rFonts w:eastAsia="Arial" w:cs="Tahoma"/>
          <w:sz w:val="24"/>
          <w:szCs w:val="24"/>
        </w:rPr>
        <w:t xml:space="preserve">kajając roszczeń </w:t>
      </w:r>
      <w:r>
        <w:rPr>
          <w:rFonts w:eastAsia="Arial" w:cs="Tahoma"/>
          <w:sz w:val="24"/>
          <w:szCs w:val="24"/>
        </w:rPr>
        <w:t>p</w:t>
      </w:r>
      <w:r w:rsidRPr="00054456">
        <w:rPr>
          <w:rFonts w:eastAsia="Arial" w:cs="Tahoma"/>
          <w:sz w:val="24"/>
          <w:szCs w:val="24"/>
        </w:rPr>
        <w:t xml:space="preserve">odwykonawców lub dalszych Podwykonawców zmusił Zamawiającego do wielokrotnego (3 lub więcej) dokonywania bezpośredniej zapłaty </w:t>
      </w:r>
      <w:r>
        <w:rPr>
          <w:rFonts w:eastAsia="Arial" w:cs="Tahoma"/>
          <w:sz w:val="24"/>
          <w:szCs w:val="24"/>
        </w:rPr>
        <w:t>p</w:t>
      </w:r>
      <w:r w:rsidRPr="00054456">
        <w:rPr>
          <w:rFonts w:eastAsia="Arial" w:cs="Tahoma"/>
          <w:sz w:val="24"/>
          <w:szCs w:val="24"/>
        </w:rPr>
        <w:t>odwykonawcy lub dalszemu podwykonawcy, o których mowa w § 9</w:t>
      </w:r>
      <w:r>
        <w:rPr>
          <w:rFonts w:eastAsia="Arial" w:cs="Tahoma"/>
          <w:sz w:val="24"/>
          <w:szCs w:val="24"/>
        </w:rPr>
        <w:t xml:space="preserve"> U</w:t>
      </w:r>
      <w:r w:rsidRPr="00054456">
        <w:rPr>
          <w:rFonts w:eastAsia="Arial" w:cs="Tahoma"/>
          <w:sz w:val="24"/>
          <w:szCs w:val="24"/>
        </w:rPr>
        <w:t xml:space="preserve">mowy lub do konieczności dokonania bezpośredniej zapłaty na sumę większą niż 5% wartości brutto przedmiotu </w:t>
      </w:r>
      <w:r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</w:t>
      </w:r>
      <w:r>
        <w:rPr>
          <w:rFonts w:eastAsia="Arial" w:cs="Tahoma"/>
          <w:sz w:val="24"/>
          <w:szCs w:val="24"/>
        </w:rPr>
        <w:t>;</w:t>
      </w:r>
    </w:p>
    <w:p w14:paraId="34DCB43E" w14:textId="39C17212" w:rsidR="005D6632" w:rsidRPr="005D6632" w:rsidRDefault="005D6632" w:rsidP="002C0949">
      <w:pPr>
        <w:pStyle w:val="Akapitzlist"/>
        <w:numPr>
          <w:ilvl w:val="0"/>
          <w:numId w:val="4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>Wykonawca przerwał realizację robót i przerwa ta trwa dłużej niż 14 dni kalendarzowych</w:t>
      </w:r>
      <w:r>
        <w:rPr>
          <w:rFonts w:eastAsia="Arial" w:cs="Tahoma"/>
          <w:sz w:val="24"/>
          <w:szCs w:val="24"/>
        </w:rPr>
        <w:t>;</w:t>
      </w:r>
    </w:p>
    <w:p w14:paraId="000B4ABE" w14:textId="61E42E49" w:rsidR="005D6632" w:rsidRPr="005D6632" w:rsidRDefault="005D6632" w:rsidP="002C0949">
      <w:pPr>
        <w:pStyle w:val="Akapitzlist"/>
        <w:numPr>
          <w:ilvl w:val="0"/>
          <w:numId w:val="4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w przypadku zawinionej przez Wykonawcę zwłoki w realizacji przedmiotu </w:t>
      </w:r>
      <w:r w:rsidR="00FB7A53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 powyżej terminu określonego w § 2</w:t>
      </w:r>
      <w:r w:rsidRPr="005D6632">
        <w:rPr>
          <w:rFonts w:eastAsia="Arial" w:cs="Tahoma"/>
          <w:sz w:val="24"/>
          <w:szCs w:val="24"/>
        </w:rPr>
        <w:t xml:space="preserve"> </w:t>
      </w:r>
      <w:r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</w:t>
      </w:r>
      <w:r>
        <w:rPr>
          <w:rFonts w:eastAsia="Arial" w:cs="Tahoma"/>
          <w:sz w:val="24"/>
          <w:szCs w:val="24"/>
        </w:rPr>
        <w:t>;</w:t>
      </w:r>
    </w:p>
    <w:p w14:paraId="477850B2" w14:textId="58A3046D" w:rsidR="005D6632" w:rsidRPr="005D6632" w:rsidRDefault="005D6632" w:rsidP="002C0949">
      <w:pPr>
        <w:pStyle w:val="Akapitzlist"/>
        <w:numPr>
          <w:ilvl w:val="0"/>
          <w:numId w:val="47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eastAsia="Times New Roman" w:cs="Tahoma"/>
          <w:sz w:val="24"/>
          <w:szCs w:val="24"/>
          <w:highlight w:val="white"/>
          <w:lang w:eastAsia="pl-PL"/>
        </w:rPr>
        <w:t>w przypadku nieprzyznania środków, które miały być przeznaczone</w:t>
      </w:r>
      <w:r>
        <w:rPr>
          <w:rFonts w:eastAsia="Times New Roman" w:cs="Tahoma"/>
          <w:sz w:val="24"/>
          <w:szCs w:val="24"/>
          <w:highlight w:val="white"/>
          <w:lang w:eastAsia="pl-PL"/>
        </w:rPr>
        <w:br/>
      </w:r>
      <w:r w:rsidRPr="00054456">
        <w:rPr>
          <w:rFonts w:eastAsia="Times New Roman" w:cs="Tahoma"/>
          <w:sz w:val="24"/>
          <w:szCs w:val="24"/>
          <w:highlight w:val="white"/>
          <w:lang w:eastAsia="pl-PL"/>
        </w:rPr>
        <w:t>na sfinansowanie całości lub części niniejszego zamówienia</w:t>
      </w:r>
      <w:r>
        <w:rPr>
          <w:rFonts w:eastAsia="Times New Roman" w:cs="Tahoma"/>
          <w:sz w:val="24"/>
          <w:szCs w:val="24"/>
          <w:lang w:eastAsia="pl-PL"/>
        </w:rPr>
        <w:t>.</w:t>
      </w:r>
    </w:p>
    <w:p w14:paraId="11F87E17" w14:textId="5F56F3AB" w:rsidR="005D6632" w:rsidRPr="005D6632" w:rsidRDefault="005D6632" w:rsidP="002C0949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54456">
        <w:rPr>
          <w:rFonts w:eastAsia="Arial" w:cs="Tahoma"/>
          <w:sz w:val="24"/>
          <w:szCs w:val="24"/>
        </w:rPr>
        <w:t xml:space="preserve">Zamawiającemu przysługuje ponadto prawo do odstąpienia od </w:t>
      </w:r>
      <w:r w:rsidR="000401BA">
        <w:rPr>
          <w:rFonts w:eastAsia="Arial" w:cs="Tahoma"/>
          <w:sz w:val="24"/>
          <w:szCs w:val="24"/>
        </w:rPr>
        <w:t>U</w:t>
      </w:r>
      <w:r w:rsidRPr="00054456">
        <w:rPr>
          <w:rFonts w:eastAsia="Arial" w:cs="Tahoma"/>
          <w:sz w:val="24"/>
          <w:szCs w:val="24"/>
        </w:rPr>
        <w:t>mowy</w:t>
      </w:r>
      <w:r>
        <w:rPr>
          <w:rFonts w:eastAsia="Arial" w:cs="Tahoma"/>
          <w:sz w:val="24"/>
          <w:szCs w:val="24"/>
        </w:rPr>
        <w:br/>
      </w:r>
      <w:r w:rsidRPr="00054456">
        <w:rPr>
          <w:rFonts w:eastAsia="Arial" w:cs="Tahoma"/>
          <w:sz w:val="24"/>
          <w:szCs w:val="24"/>
        </w:rPr>
        <w:t>w sytuacji</w:t>
      </w:r>
      <w:r>
        <w:rPr>
          <w:rFonts w:eastAsia="Arial" w:cs="Tahoma"/>
          <w:sz w:val="24"/>
          <w:szCs w:val="24"/>
        </w:rPr>
        <w:t>,</w:t>
      </w:r>
      <w:r w:rsidRPr="00054456">
        <w:rPr>
          <w:rFonts w:eastAsia="Arial" w:cs="Tahoma"/>
          <w:sz w:val="24"/>
          <w:szCs w:val="24"/>
        </w:rPr>
        <w:t xml:space="preserve"> gdy</w:t>
      </w:r>
      <w:r>
        <w:rPr>
          <w:rFonts w:eastAsia="Arial" w:cs="Tahoma"/>
          <w:sz w:val="24"/>
          <w:szCs w:val="24"/>
        </w:rPr>
        <w:t>:</w:t>
      </w:r>
    </w:p>
    <w:p w14:paraId="6A4FA90A" w14:textId="4639A57E" w:rsidR="005D6632" w:rsidRDefault="005D6632" w:rsidP="002C0949">
      <w:pPr>
        <w:pStyle w:val="Akapitzlist"/>
        <w:numPr>
          <w:ilvl w:val="0"/>
          <w:numId w:val="48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dokonano zmiany </w:t>
      </w:r>
      <w:r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 xml:space="preserve">mowy z </w:t>
      </w:r>
      <w:r w:rsidRPr="005D6632">
        <w:rPr>
          <w:rFonts w:cs="Tahoma"/>
          <w:sz w:val="24"/>
          <w:szCs w:val="24"/>
        </w:rPr>
        <w:t>naruszeniem</w:t>
      </w:r>
      <w:r w:rsidRPr="005D6632">
        <w:rPr>
          <w:rStyle w:val="apple-converted-space"/>
          <w:rFonts w:cs="Tahoma"/>
          <w:sz w:val="24"/>
          <w:szCs w:val="24"/>
        </w:rPr>
        <w:t> </w:t>
      </w:r>
      <w:hyperlink r:id="rId9" w:history="1">
        <w:r w:rsidR="000401BA" w:rsidRPr="00054456">
          <w:rPr>
            <w:rStyle w:val="Hipercze"/>
            <w:rFonts w:cs="Tahoma"/>
            <w:sz w:val="24"/>
            <w:szCs w:val="24"/>
          </w:rPr>
          <w:t>art. 454</w:t>
        </w:r>
      </w:hyperlink>
      <w:r w:rsidR="000401BA" w:rsidRPr="00054456">
        <w:rPr>
          <w:rStyle w:val="apple-converted-space"/>
          <w:rFonts w:cs="Tahoma"/>
          <w:sz w:val="24"/>
          <w:szCs w:val="24"/>
        </w:rPr>
        <w:t> </w:t>
      </w:r>
      <w:r w:rsidR="000401BA" w:rsidRPr="00054456">
        <w:rPr>
          <w:rFonts w:cs="Tahoma"/>
          <w:sz w:val="24"/>
          <w:szCs w:val="24"/>
        </w:rPr>
        <w:t>i</w:t>
      </w:r>
      <w:r w:rsidR="000401BA" w:rsidRPr="00054456">
        <w:rPr>
          <w:rStyle w:val="apple-converted-space"/>
          <w:rFonts w:cs="Tahoma"/>
          <w:sz w:val="24"/>
          <w:szCs w:val="24"/>
        </w:rPr>
        <w:t> </w:t>
      </w:r>
      <w:hyperlink r:id="rId10" w:history="1">
        <w:r w:rsidR="000401BA" w:rsidRPr="00054456">
          <w:rPr>
            <w:rStyle w:val="Hipercze"/>
            <w:rFonts w:cs="Tahoma"/>
            <w:sz w:val="24"/>
            <w:szCs w:val="24"/>
          </w:rPr>
          <w:t>art. 455</w:t>
        </w:r>
      </w:hyperlink>
      <w:r w:rsidRPr="005D6632">
        <w:rPr>
          <w:rFonts w:cs="Tahoma"/>
          <w:sz w:val="24"/>
          <w:szCs w:val="24"/>
        </w:rPr>
        <w:t xml:space="preserve"> Pzp;</w:t>
      </w:r>
    </w:p>
    <w:p w14:paraId="528E7290" w14:textId="71FADB09" w:rsidR="005D6632" w:rsidRPr="005D6632" w:rsidRDefault="005D6632" w:rsidP="002C0949">
      <w:pPr>
        <w:pStyle w:val="Akapitzlist"/>
        <w:numPr>
          <w:ilvl w:val="0"/>
          <w:numId w:val="48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Wykonawca w chwili zawarcia </w:t>
      </w:r>
      <w:r w:rsidR="00FB7A53"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>mowy podlegał wykluczeniu</w:t>
      </w:r>
      <w:r w:rsidR="00FB7A53"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na podstawie</w:t>
      </w:r>
      <w:r w:rsidRPr="00054456">
        <w:rPr>
          <w:rStyle w:val="apple-converted-space"/>
          <w:rFonts w:cs="Tahoma"/>
          <w:sz w:val="24"/>
          <w:szCs w:val="24"/>
        </w:rPr>
        <w:t> </w:t>
      </w:r>
      <w:hyperlink r:id="rId11" w:history="1">
        <w:r w:rsidR="000401BA" w:rsidRPr="00054456">
          <w:rPr>
            <w:rStyle w:val="Hipercze"/>
            <w:rFonts w:cs="Tahoma"/>
            <w:sz w:val="24"/>
            <w:szCs w:val="24"/>
          </w:rPr>
          <w:t>art. 108</w:t>
        </w:r>
      </w:hyperlink>
      <w:r w:rsidR="000401BA" w:rsidRPr="00054456">
        <w:rPr>
          <w:rFonts w:cs="Tahoma"/>
          <w:sz w:val="24"/>
          <w:szCs w:val="24"/>
        </w:rPr>
        <w:t xml:space="preserve"> </w:t>
      </w:r>
      <w:r w:rsidRPr="005D6632">
        <w:rPr>
          <w:sz w:val="24"/>
          <w:szCs w:val="24"/>
        </w:rPr>
        <w:t>Pzp;</w:t>
      </w:r>
    </w:p>
    <w:p w14:paraId="797DC953" w14:textId="77777777" w:rsidR="000F4E38" w:rsidRDefault="000F4E38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26D55947" w14:textId="2C8EB335" w:rsidR="005D6632" w:rsidRPr="005D6632" w:rsidRDefault="005D6632" w:rsidP="002C0949">
      <w:pPr>
        <w:pStyle w:val="Akapitzlist"/>
        <w:numPr>
          <w:ilvl w:val="0"/>
          <w:numId w:val="48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lastRenderedPageBreak/>
        <w:t xml:space="preserve">Trybunał Sprawiedliwości Unii Europejskiej stwierdził, w ramach procedury przewidzianej </w:t>
      </w:r>
      <w:r w:rsidRPr="000401BA">
        <w:rPr>
          <w:rFonts w:cs="Tahoma"/>
          <w:sz w:val="24"/>
          <w:szCs w:val="24"/>
        </w:rPr>
        <w:t>w</w:t>
      </w:r>
      <w:r w:rsidRPr="000401BA">
        <w:rPr>
          <w:rStyle w:val="apple-converted-space"/>
          <w:rFonts w:cs="Tahoma"/>
          <w:sz w:val="24"/>
          <w:szCs w:val="24"/>
        </w:rPr>
        <w:t> </w:t>
      </w:r>
      <w:hyperlink r:id="rId12" w:history="1">
        <w:r w:rsidRPr="000401BA">
          <w:rPr>
            <w:rStyle w:val="Hipercze"/>
            <w:rFonts w:cs="Tahoma"/>
            <w:color w:val="auto"/>
            <w:sz w:val="24"/>
            <w:szCs w:val="24"/>
            <w:u w:val="none"/>
          </w:rPr>
          <w:t>art. 258</w:t>
        </w:r>
      </w:hyperlink>
      <w:r w:rsidRPr="000401BA">
        <w:rPr>
          <w:rStyle w:val="apple-converted-space"/>
          <w:rFonts w:cs="Tahoma"/>
          <w:sz w:val="24"/>
          <w:szCs w:val="24"/>
        </w:rPr>
        <w:t> </w:t>
      </w:r>
      <w:r w:rsidRPr="000401BA">
        <w:rPr>
          <w:rFonts w:cs="Tahoma"/>
          <w:sz w:val="24"/>
          <w:szCs w:val="24"/>
        </w:rPr>
        <w:t xml:space="preserve">Traktatu o funkcjonowaniu Unii Europejskiej, że Rzeczpospolita Polska uchybiła zobowiązaniom, które ciążą na niej na mocy Traktatów, </w:t>
      </w:r>
      <w:r w:rsidR="000401BA" w:rsidRPr="00054456">
        <w:rPr>
          <w:rFonts w:cs="Tahoma"/>
          <w:sz w:val="24"/>
          <w:szCs w:val="24"/>
        </w:rPr>
        <w:t>dyrektywy</w:t>
      </w:r>
      <w:r w:rsidR="000401BA" w:rsidRPr="00054456">
        <w:rPr>
          <w:rStyle w:val="apple-converted-space"/>
          <w:rFonts w:cs="Tahoma"/>
          <w:sz w:val="24"/>
          <w:szCs w:val="24"/>
        </w:rPr>
        <w:t> </w:t>
      </w:r>
      <w:hyperlink r:id="rId13" w:history="1">
        <w:r w:rsidR="000401BA" w:rsidRPr="00054456">
          <w:rPr>
            <w:rStyle w:val="Hipercze"/>
            <w:rFonts w:cs="Tahoma"/>
            <w:sz w:val="24"/>
            <w:szCs w:val="24"/>
          </w:rPr>
          <w:t>2014/24/UE</w:t>
        </w:r>
      </w:hyperlink>
      <w:r w:rsidR="000401BA" w:rsidRPr="00054456">
        <w:rPr>
          <w:rFonts w:cs="Tahoma"/>
          <w:sz w:val="24"/>
          <w:szCs w:val="24"/>
        </w:rPr>
        <w:t>, dyrektywy</w:t>
      </w:r>
      <w:r w:rsidR="000401BA" w:rsidRPr="00054456">
        <w:rPr>
          <w:rStyle w:val="apple-converted-space"/>
          <w:rFonts w:cs="Tahoma"/>
          <w:sz w:val="24"/>
          <w:szCs w:val="24"/>
        </w:rPr>
        <w:t> </w:t>
      </w:r>
      <w:hyperlink r:id="rId14" w:history="1">
        <w:r w:rsidR="000401BA" w:rsidRPr="00054456">
          <w:rPr>
            <w:rStyle w:val="Hipercze"/>
            <w:rFonts w:cs="Tahoma"/>
            <w:sz w:val="24"/>
            <w:szCs w:val="24"/>
          </w:rPr>
          <w:t>2014/25/UE</w:t>
        </w:r>
      </w:hyperlink>
      <w:r w:rsidR="000401BA">
        <w:rPr>
          <w:rStyle w:val="apple-converted-space"/>
          <w:rFonts w:cs="Tahoma"/>
          <w:sz w:val="24"/>
          <w:szCs w:val="24"/>
        </w:rPr>
        <w:br/>
      </w:r>
      <w:r w:rsidR="000401BA" w:rsidRPr="00054456">
        <w:rPr>
          <w:rFonts w:cs="Tahoma"/>
          <w:sz w:val="24"/>
          <w:szCs w:val="24"/>
        </w:rPr>
        <w:t>i dyrektywy</w:t>
      </w:r>
      <w:r w:rsidR="000401BA" w:rsidRPr="00054456">
        <w:rPr>
          <w:rStyle w:val="apple-converted-space"/>
          <w:rFonts w:cs="Tahoma"/>
          <w:sz w:val="24"/>
          <w:szCs w:val="24"/>
        </w:rPr>
        <w:t> </w:t>
      </w:r>
      <w:hyperlink r:id="rId15" w:history="1">
        <w:r w:rsidR="000401BA" w:rsidRPr="00054456">
          <w:rPr>
            <w:rStyle w:val="Hipercze"/>
            <w:rFonts w:cs="Tahoma"/>
            <w:sz w:val="24"/>
            <w:szCs w:val="24"/>
          </w:rPr>
          <w:t>2009/81/WE</w:t>
        </w:r>
      </w:hyperlink>
      <w:r w:rsidRPr="000401BA">
        <w:rPr>
          <w:rFonts w:cs="Tahoma"/>
          <w:sz w:val="24"/>
          <w:szCs w:val="24"/>
        </w:rPr>
        <w:t xml:space="preserve">, z uwagi </w:t>
      </w:r>
      <w:r w:rsidRPr="00054456">
        <w:rPr>
          <w:rFonts w:cs="Tahoma"/>
          <w:sz w:val="24"/>
          <w:szCs w:val="24"/>
        </w:rPr>
        <w:t xml:space="preserve">na to, że </w:t>
      </w:r>
      <w:r w:rsidR="002C0949">
        <w:rPr>
          <w:rFonts w:cs="Tahoma"/>
          <w:sz w:val="24"/>
          <w:szCs w:val="24"/>
        </w:rPr>
        <w:t>Z</w:t>
      </w:r>
      <w:r w:rsidRPr="00054456">
        <w:rPr>
          <w:rFonts w:cs="Tahoma"/>
          <w:sz w:val="24"/>
          <w:szCs w:val="24"/>
        </w:rPr>
        <w:t>amawiający udzielił zamówienia z naruszeniem prawa Unii Europejskiej</w:t>
      </w:r>
      <w:r>
        <w:rPr>
          <w:rFonts w:cs="Tahoma"/>
          <w:sz w:val="24"/>
          <w:szCs w:val="24"/>
        </w:rPr>
        <w:t>.</w:t>
      </w:r>
    </w:p>
    <w:p w14:paraId="66D3714B" w14:textId="47C2849A" w:rsidR="000401BA" w:rsidRPr="000401BA" w:rsidRDefault="000401BA" w:rsidP="002C0949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401BA">
        <w:rPr>
          <w:rFonts w:eastAsia="Arial" w:cs="Tahoma"/>
          <w:sz w:val="24"/>
          <w:szCs w:val="24"/>
        </w:rPr>
        <w:t xml:space="preserve">Wykonawcy przysługuje prawo odstąpienia od </w:t>
      </w:r>
      <w:r>
        <w:rPr>
          <w:rFonts w:eastAsia="Arial" w:cs="Tahoma"/>
          <w:sz w:val="24"/>
          <w:szCs w:val="24"/>
        </w:rPr>
        <w:t>U</w:t>
      </w:r>
      <w:r w:rsidRPr="000401BA">
        <w:rPr>
          <w:rFonts w:eastAsia="Arial" w:cs="Tahoma"/>
          <w:sz w:val="24"/>
          <w:szCs w:val="24"/>
        </w:rPr>
        <w:t>mowy gdy Zamawiający zawiadomi Wykonawcę, iż wobec zaistnienia uprzednio nieprzewidzianych okoliczności nie będzie mógł spełnić swoich zobowiązań umownych wobec Wykonawcy</w:t>
      </w:r>
      <w:r>
        <w:rPr>
          <w:rFonts w:eastAsia="Arial" w:cs="Tahoma"/>
          <w:sz w:val="24"/>
          <w:szCs w:val="24"/>
        </w:rPr>
        <w:t>.</w:t>
      </w:r>
    </w:p>
    <w:p w14:paraId="606DED92" w14:textId="3AEFBA17" w:rsidR="000401BA" w:rsidRPr="000401BA" w:rsidRDefault="000401BA" w:rsidP="002C0949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401BA">
        <w:rPr>
          <w:rFonts w:eastAsia="Arial" w:cs="Tahoma"/>
          <w:sz w:val="24"/>
          <w:szCs w:val="24"/>
        </w:rPr>
        <w:t xml:space="preserve">Odstąpienie od </w:t>
      </w:r>
      <w:r>
        <w:rPr>
          <w:rFonts w:eastAsia="Arial" w:cs="Tahoma"/>
          <w:sz w:val="24"/>
          <w:szCs w:val="24"/>
        </w:rPr>
        <w:t>U</w:t>
      </w:r>
      <w:r w:rsidRPr="000401BA">
        <w:rPr>
          <w:rFonts w:eastAsia="Arial" w:cs="Tahoma"/>
          <w:sz w:val="24"/>
          <w:szCs w:val="24"/>
        </w:rPr>
        <w:t xml:space="preserve">mowy powinno nastąpić w formie pisemnej pod rygorem nieważności takiego oświadczenia i powinno zawierać uzasadnienie. </w:t>
      </w:r>
      <w:r w:rsidRPr="000401BA">
        <w:rPr>
          <w:rFonts w:eastAsia="Arial" w:cs="Tahoma"/>
          <w:sz w:val="24"/>
          <w:szCs w:val="24"/>
          <w:highlight w:val="white"/>
        </w:rPr>
        <w:t xml:space="preserve">Odstąpienie od </w:t>
      </w:r>
      <w:r w:rsidR="002C0949">
        <w:rPr>
          <w:rFonts w:eastAsia="Arial" w:cs="Tahoma"/>
          <w:sz w:val="24"/>
          <w:szCs w:val="24"/>
          <w:highlight w:val="white"/>
        </w:rPr>
        <w:t>U</w:t>
      </w:r>
      <w:r w:rsidRPr="000401BA">
        <w:rPr>
          <w:rFonts w:eastAsia="Arial" w:cs="Tahoma"/>
          <w:sz w:val="24"/>
          <w:szCs w:val="24"/>
          <w:highlight w:val="white"/>
        </w:rPr>
        <w:t>mowy powinno nastąpi w ciągu 14 dni kalendarzowych od zaistnienia przyczyny je uzasadniającej</w:t>
      </w:r>
      <w:r w:rsidRPr="000401BA">
        <w:rPr>
          <w:rFonts w:eastAsia="Arial" w:cs="Tahoma"/>
          <w:sz w:val="24"/>
          <w:szCs w:val="24"/>
        </w:rPr>
        <w:t>.</w:t>
      </w:r>
    </w:p>
    <w:p w14:paraId="52E4989D" w14:textId="77777777" w:rsidR="000401BA" w:rsidRPr="000401BA" w:rsidRDefault="000401BA" w:rsidP="002C0949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401BA">
        <w:rPr>
          <w:rFonts w:eastAsia="Arial" w:cs="Tahoma"/>
          <w:sz w:val="24"/>
          <w:szCs w:val="24"/>
        </w:rPr>
        <w:t xml:space="preserve">W przypadku odstąpienia od </w:t>
      </w:r>
      <w:r>
        <w:rPr>
          <w:rFonts w:eastAsia="Arial" w:cs="Tahoma"/>
          <w:sz w:val="24"/>
          <w:szCs w:val="24"/>
        </w:rPr>
        <w:t>U</w:t>
      </w:r>
      <w:r w:rsidRPr="000401BA">
        <w:rPr>
          <w:rFonts w:eastAsia="Arial" w:cs="Tahoma"/>
          <w:sz w:val="24"/>
          <w:szCs w:val="24"/>
        </w:rPr>
        <w:t>mowy Wykonawcę oraz Zamawiającego obciążają następujące zobowiązania szczegółowe</w:t>
      </w:r>
      <w:r>
        <w:rPr>
          <w:rFonts w:eastAsia="Arial" w:cs="Tahoma"/>
          <w:sz w:val="24"/>
          <w:szCs w:val="24"/>
        </w:rPr>
        <w:t>.</w:t>
      </w:r>
    </w:p>
    <w:p w14:paraId="2BF3192A" w14:textId="259DCDD0" w:rsidR="000401BA" w:rsidRPr="000401BA" w:rsidRDefault="000401BA" w:rsidP="002C0949">
      <w:pPr>
        <w:pStyle w:val="Akapitzlist"/>
        <w:numPr>
          <w:ilvl w:val="0"/>
          <w:numId w:val="49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401BA">
        <w:rPr>
          <w:rFonts w:eastAsia="Arial" w:cs="Tahoma"/>
          <w:sz w:val="24"/>
          <w:szCs w:val="24"/>
        </w:rPr>
        <w:t xml:space="preserve">w terminie 7 dni kalendarzowych od dnia odstąpienia od </w:t>
      </w:r>
      <w:r w:rsidR="00FB7A53">
        <w:rPr>
          <w:rFonts w:eastAsia="Arial" w:cs="Tahoma"/>
          <w:sz w:val="24"/>
          <w:szCs w:val="24"/>
        </w:rPr>
        <w:t>U</w:t>
      </w:r>
      <w:r w:rsidRPr="000401BA">
        <w:rPr>
          <w:rFonts w:eastAsia="Arial" w:cs="Tahoma"/>
          <w:sz w:val="24"/>
          <w:szCs w:val="24"/>
        </w:rPr>
        <w:t xml:space="preserve">mowy Wykonawca przy udziale Zamawiającego sporządzi szczegółowy protokół inwentaryzacji </w:t>
      </w:r>
      <w:r w:rsidRPr="000401BA">
        <w:rPr>
          <w:rFonts w:eastAsia="Arial" w:cs="Tahoma"/>
          <w:i/>
          <w:iCs/>
          <w:sz w:val="24"/>
          <w:szCs w:val="24"/>
        </w:rPr>
        <w:t>„robót w toku”</w:t>
      </w:r>
      <w:r w:rsidRPr="000401BA">
        <w:rPr>
          <w:rFonts w:eastAsia="Arial" w:cs="Tahoma"/>
          <w:sz w:val="24"/>
          <w:szCs w:val="24"/>
        </w:rPr>
        <w:t xml:space="preserve"> według stanu na dzień odstąpienia;</w:t>
      </w:r>
    </w:p>
    <w:p w14:paraId="0DDD7BCC" w14:textId="13A83AD4" w:rsidR="000401BA" w:rsidRPr="000401BA" w:rsidRDefault="000401BA" w:rsidP="002C0949">
      <w:pPr>
        <w:pStyle w:val="Akapitzlist"/>
        <w:numPr>
          <w:ilvl w:val="0"/>
          <w:numId w:val="49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401BA">
        <w:rPr>
          <w:rFonts w:eastAsia="Arial" w:cs="Tahoma"/>
          <w:sz w:val="24"/>
          <w:szCs w:val="24"/>
        </w:rPr>
        <w:t xml:space="preserve">Wykonawca zabezpieczy przerwane roboty w zakresie obustronnie uzgodnionym odrębnym protokołem, na koszt tej strony, z której przyczyny nastąpiło odstąpienie od </w:t>
      </w:r>
      <w:r>
        <w:rPr>
          <w:rFonts w:eastAsia="Arial" w:cs="Tahoma"/>
          <w:sz w:val="24"/>
          <w:szCs w:val="24"/>
        </w:rPr>
        <w:t>U</w:t>
      </w:r>
      <w:r w:rsidRPr="000401BA">
        <w:rPr>
          <w:rFonts w:eastAsia="Arial" w:cs="Tahoma"/>
          <w:sz w:val="24"/>
          <w:szCs w:val="24"/>
        </w:rPr>
        <w:t>mowy;</w:t>
      </w:r>
    </w:p>
    <w:p w14:paraId="1CFF64BA" w14:textId="77777777" w:rsidR="000401BA" w:rsidRPr="000401BA" w:rsidRDefault="000401BA" w:rsidP="002C0949">
      <w:pPr>
        <w:pStyle w:val="Akapitzlist"/>
        <w:numPr>
          <w:ilvl w:val="0"/>
          <w:numId w:val="49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401BA">
        <w:rPr>
          <w:rFonts w:eastAsia="Arial" w:cs="Tahoma"/>
          <w:sz w:val="24"/>
          <w:szCs w:val="24"/>
        </w:rPr>
        <w:t xml:space="preserve">Wykonawca zgłosi Zamawiającemu gotowość do odbioru robót przerwanych oraz robót zabezpieczających, jeżeli odstąpienie od </w:t>
      </w:r>
      <w:r>
        <w:rPr>
          <w:rFonts w:eastAsia="Arial" w:cs="Tahoma"/>
          <w:sz w:val="24"/>
          <w:szCs w:val="24"/>
        </w:rPr>
        <w:t>U</w:t>
      </w:r>
      <w:r w:rsidRPr="000401BA">
        <w:rPr>
          <w:rFonts w:eastAsia="Arial" w:cs="Tahoma"/>
          <w:sz w:val="24"/>
          <w:szCs w:val="24"/>
        </w:rPr>
        <w:t>mowy nastąpiło z przyczyn, za które Wykonawca nie odpowiada</w:t>
      </w:r>
      <w:r>
        <w:rPr>
          <w:rFonts w:eastAsia="Arial" w:cs="Tahoma"/>
          <w:sz w:val="24"/>
          <w:szCs w:val="24"/>
        </w:rPr>
        <w:t>;</w:t>
      </w:r>
    </w:p>
    <w:p w14:paraId="7D46C63C" w14:textId="0CF08894" w:rsidR="000401BA" w:rsidRPr="000401BA" w:rsidRDefault="000401BA" w:rsidP="002C0949">
      <w:pPr>
        <w:pStyle w:val="Akapitzlist"/>
        <w:numPr>
          <w:ilvl w:val="0"/>
          <w:numId w:val="49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401BA">
        <w:rPr>
          <w:rFonts w:eastAsia="Arial" w:cs="Tahoma"/>
          <w:sz w:val="24"/>
          <w:szCs w:val="24"/>
        </w:rPr>
        <w:t>Wykonawca najpóźniej w terminie 14 dni kalendarzowych usunie z terenu budowy urządzenia zaplecza, sprzęt i materiały przez niego dostarczone</w:t>
      </w:r>
      <w:r>
        <w:rPr>
          <w:rFonts w:eastAsia="Arial" w:cs="Tahoma"/>
          <w:sz w:val="24"/>
          <w:szCs w:val="24"/>
        </w:rPr>
        <w:br/>
      </w:r>
      <w:r w:rsidRPr="000401BA">
        <w:rPr>
          <w:rFonts w:eastAsia="Arial" w:cs="Tahoma"/>
          <w:sz w:val="24"/>
          <w:szCs w:val="24"/>
        </w:rPr>
        <w:t>i wniesione;</w:t>
      </w:r>
    </w:p>
    <w:p w14:paraId="64F22430" w14:textId="7A8ADB77" w:rsidR="000401BA" w:rsidRPr="000401BA" w:rsidRDefault="000401BA" w:rsidP="002C0949">
      <w:pPr>
        <w:pStyle w:val="Akapitzlist"/>
        <w:numPr>
          <w:ilvl w:val="0"/>
          <w:numId w:val="49"/>
        </w:numPr>
        <w:suppressAutoHyphens/>
        <w:spacing w:after="0" w:line="276" w:lineRule="auto"/>
        <w:ind w:left="851" w:hanging="425"/>
        <w:rPr>
          <w:rFonts w:cs="Tahoma"/>
          <w:sz w:val="24"/>
          <w:szCs w:val="24"/>
        </w:rPr>
      </w:pPr>
      <w:r w:rsidRPr="000401BA">
        <w:rPr>
          <w:rFonts w:eastAsia="Arial" w:cs="Tahoma"/>
          <w:sz w:val="24"/>
          <w:szCs w:val="24"/>
        </w:rPr>
        <w:t xml:space="preserve">Zamawiający w razie odstąpienia od </w:t>
      </w:r>
      <w:r w:rsidR="00FB7A53">
        <w:rPr>
          <w:rFonts w:eastAsia="Arial" w:cs="Tahoma"/>
          <w:sz w:val="24"/>
          <w:szCs w:val="24"/>
        </w:rPr>
        <w:t>U</w:t>
      </w:r>
      <w:r w:rsidRPr="000401BA">
        <w:rPr>
          <w:rFonts w:eastAsia="Arial" w:cs="Tahoma"/>
          <w:sz w:val="24"/>
          <w:szCs w:val="24"/>
        </w:rPr>
        <w:t>mowy z przyczyn, za które Wykonawca nie odpowiada, zobowiązany jest do:</w:t>
      </w:r>
    </w:p>
    <w:p w14:paraId="342D954B" w14:textId="0272BA8F" w:rsidR="000401BA" w:rsidRPr="000401BA" w:rsidRDefault="000401BA" w:rsidP="002C0949">
      <w:pPr>
        <w:pStyle w:val="Akapitzlist"/>
        <w:numPr>
          <w:ilvl w:val="0"/>
          <w:numId w:val="50"/>
        </w:numPr>
        <w:suppressAutoHyphens/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401BA">
        <w:rPr>
          <w:rFonts w:eastAsia="Arial" w:cs="Tahoma"/>
          <w:sz w:val="24"/>
          <w:szCs w:val="24"/>
        </w:rPr>
        <w:t>dokonania odbioru robót przerwanych oraz do zapłaty wynagrodzenia</w:t>
      </w:r>
      <w:r>
        <w:rPr>
          <w:rFonts w:eastAsia="Arial" w:cs="Tahoma"/>
          <w:sz w:val="24"/>
          <w:szCs w:val="24"/>
        </w:rPr>
        <w:br/>
      </w:r>
      <w:r w:rsidRPr="000401BA">
        <w:rPr>
          <w:rFonts w:eastAsia="Arial" w:cs="Tahoma"/>
          <w:sz w:val="24"/>
          <w:szCs w:val="24"/>
        </w:rPr>
        <w:t>za roboty, które zostały wykonane do dnia odstąpienia;</w:t>
      </w:r>
    </w:p>
    <w:p w14:paraId="4952A4C7" w14:textId="53C53670" w:rsidR="000401BA" w:rsidRPr="000401BA" w:rsidRDefault="000401BA" w:rsidP="002C0949">
      <w:pPr>
        <w:pStyle w:val="Akapitzlist"/>
        <w:numPr>
          <w:ilvl w:val="0"/>
          <w:numId w:val="50"/>
        </w:numPr>
        <w:suppressAutoHyphens/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401BA">
        <w:rPr>
          <w:rFonts w:eastAsia="Arial" w:cs="Tahoma"/>
          <w:sz w:val="24"/>
          <w:szCs w:val="24"/>
        </w:rPr>
        <w:t>przyjęcia od Wykonawcy pod dozór terenu budowy</w:t>
      </w:r>
      <w:r>
        <w:rPr>
          <w:rFonts w:eastAsia="Arial" w:cs="Tahoma"/>
          <w:sz w:val="24"/>
          <w:szCs w:val="24"/>
        </w:rPr>
        <w:t>.</w:t>
      </w:r>
    </w:p>
    <w:p w14:paraId="54A5F018" w14:textId="77777777" w:rsidR="000401BA" w:rsidRDefault="000401BA" w:rsidP="000401BA">
      <w:pPr>
        <w:suppressAutoHyphens/>
        <w:spacing w:after="0" w:line="276" w:lineRule="auto"/>
        <w:rPr>
          <w:rFonts w:cs="Tahoma"/>
          <w:sz w:val="24"/>
          <w:szCs w:val="24"/>
        </w:rPr>
      </w:pPr>
    </w:p>
    <w:p w14:paraId="6F73D495" w14:textId="77777777" w:rsidR="000F4E38" w:rsidRDefault="000F4E38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br w:type="page"/>
      </w:r>
    </w:p>
    <w:p w14:paraId="19AD8CFD" w14:textId="69A16385" w:rsidR="007E1BED" w:rsidRPr="0032791C" w:rsidRDefault="007E1BED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  <w:r w:rsidRPr="0032791C">
        <w:rPr>
          <w:rFonts w:cs="Tahoma"/>
          <w:b/>
          <w:sz w:val="24"/>
          <w:szCs w:val="24"/>
        </w:rPr>
        <w:lastRenderedPageBreak/>
        <w:t>§ 1</w:t>
      </w:r>
      <w:r w:rsidR="000401BA">
        <w:rPr>
          <w:rFonts w:cs="Tahoma"/>
          <w:b/>
          <w:sz w:val="24"/>
          <w:szCs w:val="24"/>
        </w:rPr>
        <w:t>9</w:t>
      </w:r>
      <w:r w:rsidRPr="0032791C">
        <w:rPr>
          <w:rFonts w:cs="Tahoma"/>
          <w:b/>
          <w:sz w:val="24"/>
          <w:szCs w:val="24"/>
        </w:rPr>
        <w:t xml:space="preserve">. </w:t>
      </w:r>
      <w:r w:rsidR="000401BA">
        <w:rPr>
          <w:rFonts w:cs="Tahoma"/>
          <w:b/>
          <w:sz w:val="24"/>
          <w:szCs w:val="24"/>
        </w:rPr>
        <w:t>Ochrona danych osobowych</w:t>
      </w:r>
    </w:p>
    <w:p w14:paraId="1F165B40" w14:textId="396B0C8A" w:rsidR="00FB7A53" w:rsidRPr="00FB7A53" w:rsidRDefault="00FB7A53" w:rsidP="002C0949">
      <w:pPr>
        <w:widowControl w:val="0"/>
        <w:numPr>
          <w:ilvl w:val="0"/>
          <w:numId w:val="52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eastAsia="Lucida Sans Unicode" w:cs="Tahoma"/>
          <w:b/>
          <w:sz w:val="24"/>
          <w:szCs w:val="24"/>
          <w:lang w:eastAsia="ar-SA"/>
        </w:rPr>
      </w:pPr>
      <w:r w:rsidRPr="00054456">
        <w:rPr>
          <w:rFonts w:eastAsia="Lucida Sans Unicode" w:cs="Tahoma"/>
          <w:sz w:val="24"/>
          <w:szCs w:val="24"/>
          <w:lang w:eastAsia="ar-SA"/>
        </w:rPr>
        <w:t>Na potrzeby realizacji niniejszej Umowy Strony jako niezależni administratorzy danych osobowych udostępniać będą sobie nawzajem dane osobowe swoich reprezentantów lub przedstawicieli wskazanych w Umowie oraz innych osób związanych z realizacją Umowy w zależności od potrzeb wynikających</w:t>
      </w:r>
      <w:r>
        <w:rPr>
          <w:rFonts w:eastAsia="Lucida Sans Unicode" w:cs="Tahoma"/>
          <w:sz w:val="24"/>
          <w:szCs w:val="24"/>
          <w:lang w:eastAsia="ar-SA"/>
        </w:rPr>
        <w:br/>
      </w:r>
      <w:r w:rsidRPr="00054456">
        <w:rPr>
          <w:rFonts w:eastAsia="Lucida Sans Unicode" w:cs="Tahoma"/>
          <w:sz w:val="24"/>
          <w:szCs w:val="24"/>
          <w:lang w:eastAsia="ar-SA"/>
        </w:rPr>
        <w:t>z postanowień Umowy, obejmujące następujące kategorie danych: dane identyfikacyjne (m.in. imię i nazwisko, stanowisko służbowe) oraz kontaktowe (m.in. służbowy adres e-mail, służbowy numer telefonu, miejsce wykonywania pracy)</w:t>
      </w:r>
      <w:r>
        <w:rPr>
          <w:rFonts w:eastAsia="Lucida Sans Unicode" w:cs="Tahoma"/>
          <w:sz w:val="24"/>
          <w:szCs w:val="24"/>
          <w:lang w:eastAsia="ar-SA"/>
        </w:rPr>
        <w:t>.</w:t>
      </w:r>
    </w:p>
    <w:p w14:paraId="7345205F" w14:textId="6FA1340C" w:rsidR="00FB7A53" w:rsidRPr="00FB7A53" w:rsidRDefault="00FB7A53" w:rsidP="002C0949">
      <w:pPr>
        <w:widowControl w:val="0"/>
        <w:numPr>
          <w:ilvl w:val="0"/>
          <w:numId w:val="52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eastAsia="Lucida Sans Unicode" w:cs="Tahoma"/>
          <w:b/>
          <w:sz w:val="24"/>
          <w:szCs w:val="24"/>
          <w:lang w:eastAsia="ar-SA"/>
        </w:rPr>
      </w:pPr>
      <w:r w:rsidRPr="00FB7A53">
        <w:rPr>
          <w:rFonts w:eastAsia="Lucida Sans Unicode" w:cs="Tahoma"/>
          <w:sz w:val="24"/>
          <w:szCs w:val="24"/>
          <w:lang w:eastAsia="ar-SA"/>
        </w:rPr>
        <w:t>Zgodnie z Rozporządzeniem Parlamentu Europejskiego i Rady (UE) 2016/679</w:t>
      </w:r>
      <w:r>
        <w:rPr>
          <w:rFonts w:eastAsia="Lucida Sans Unicode" w:cs="Tahoma"/>
          <w:sz w:val="24"/>
          <w:szCs w:val="24"/>
          <w:lang w:eastAsia="ar-SA"/>
        </w:rPr>
        <w:br/>
      </w:r>
      <w:r w:rsidRPr="00FB7A53">
        <w:rPr>
          <w:rFonts w:eastAsia="Lucida Sans Unicode" w:cs="Tahoma"/>
          <w:sz w:val="24"/>
          <w:szCs w:val="24"/>
          <w:lang w:eastAsia="ar-SA"/>
        </w:rPr>
        <w:t>z dnia 27 kwietnia 2016 r. w sprawie ochrony osób fizycznych w związku</w:t>
      </w:r>
      <w:r>
        <w:rPr>
          <w:rFonts w:eastAsia="Lucida Sans Unicode" w:cs="Tahoma"/>
          <w:sz w:val="24"/>
          <w:szCs w:val="24"/>
          <w:lang w:eastAsia="ar-SA"/>
        </w:rPr>
        <w:br/>
      </w:r>
      <w:r w:rsidRPr="00FB7A53">
        <w:rPr>
          <w:rFonts w:eastAsia="Lucida Sans Unicode" w:cs="Tahoma"/>
          <w:sz w:val="24"/>
          <w:szCs w:val="24"/>
          <w:lang w:eastAsia="ar-SA"/>
        </w:rPr>
        <w:t xml:space="preserve">z przetwarzaniem danych osobowych i w sprawie swobodnego przepływu takich danych oraz uchylenia dyrektywy 95/46/WE (ogólne rozporządzenie o ochronie danych), zwanym dalej „RODO”, </w:t>
      </w:r>
      <w:r w:rsidRPr="00FB7A53">
        <w:rPr>
          <w:rFonts w:cs="Tahoma"/>
          <w:sz w:val="24"/>
          <w:szCs w:val="24"/>
        </w:rPr>
        <w:t xml:space="preserve">Zamawiający informuje, że: </w:t>
      </w:r>
    </w:p>
    <w:p w14:paraId="3DF7E256" w14:textId="60642990" w:rsidR="00FB7A53" w:rsidRPr="00054456" w:rsidRDefault="00FB7A53" w:rsidP="002C0949">
      <w:pPr>
        <w:pStyle w:val="Akapitzlist"/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Administratorem danych osobowych zawartych w dokumentacji postępowania w sprawie udzielenia zamówienia publicznego, w tym danych osobowych Wykonawcy, danych osób wskazanych przez Wykonawcę, danych zawartych w ofercie albo danych osób uczestniczących w realizacji przedmiotu </w:t>
      </w:r>
      <w:r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 xml:space="preserve">mowy jest </w:t>
      </w:r>
      <w:r w:rsidRPr="00FB7A53">
        <w:rPr>
          <w:rFonts w:cs="Tahoma"/>
          <w:sz w:val="24"/>
          <w:szCs w:val="24"/>
        </w:rPr>
        <w:t>Centrum Usług Społecznych w Mikołowie,</w:t>
      </w:r>
      <w:r>
        <w:rPr>
          <w:rFonts w:cs="Tahoma"/>
          <w:sz w:val="24"/>
          <w:szCs w:val="24"/>
        </w:rPr>
        <w:br/>
      </w:r>
      <w:r w:rsidRPr="00FB7A53">
        <w:rPr>
          <w:rFonts w:cs="Tahoma"/>
          <w:sz w:val="24"/>
          <w:szCs w:val="24"/>
        </w:rPr>
        <w:t>ul. Kolejowa 2, 43-190 Mikołów (dalej jako: „Administrator”)</w:t>
      </w:r>
      <w:r w:rsidRPr="00054456">
        <w:rPr>
          <w:rFonts w:eastAsia="Lucida Sans Unicode" w:cs="Tahoma"/>
          <w:sz w:val="24"/>
          <w:szCs w:val="24"/>
        </w:rPr>
        <w:t>.</w:t>
      </w:r>
    </w:p>
    <w:p w14:paraId="69B2C09A" w14:textId="4CCBBA14" w:rsidR="00FB7A53" w:rsidRPr="00054456" w:rsidRDefault="00FB7A53" w:rsidP="002C0949">
      <w:pPr>
        <w:pStyle w:val="Akapitzlist"/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851" w:hanging="426"/>
        <w:contextualSpacing w:val="0"/>
        <w:rPr>
          <w:rFonts w:cs="Tahoma"/>
          <w:sz w:val="24"/>
          <w:szCs w:val="24"/>
        </w:rPr>
      </w:pPr>
      <w:r w:rsidRPr="00054456">
        <w:rPr>
          <w:rFonts w:eastAsia="Lucida Sans Unicode" w:cs="Tahoma"/>
          <w:sz w:val="24"/>
          <w:szCs w:val="24"/>
        </w:rPr>
        <w:t>Administrator wyznaczył Inspektora Ochrony Danych, z którym można kontaktować się w sprawach związanych z ochroną danych osobowych</w:t>
      </w:r>
      <w:r>
        <w:rPr>
          <w:rFonts w:eastAsia="Lucida Sans Unicode"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i realizacją praw z tym związanych</w:t>
      </w:r>
      <w:r w:rsidRPr="00054456">
        <w:rPr>
          <w:rFonts w:eastAsia="Lucida Sans Unicode" w:cs="Tahoma"/>
          <w:sz w:val="24"/>
          <w:szCs w:val="24"/>
        </w:rPr>
        <w:t xml:space="preserve"> albo pisemnie na adres siedziby Zamawiającego, albo poprzez pocztę elektroniczną pod adresem e-mail: </w:t>
      </w:r>
      <w:hyperlink r:id="rId16" w:history="1">
        <w:r w:rsidRPr="00FB7A53">
          <w:rPr>
            <w:rStyle w:val="Hipercze"/>
            <w:rFonts w:cs="Tahoma"/>
            <w:sz w:val="24"/>
            <w:szCs w:val="24"/>
          </w:rPr>
          <w:t>iod@apfsolutions.pl</w:t>
        </w:r>
      </w:hyperlink>
      <w:r w:rsidRPr="00FB7A53">
        <w:rPr>
          <w:rFonts w:cs="Tahoma"/>
          <w:sz w:val="24"/>
          <w:szCs w:val="24"/>
        </w:rPr>
        <w:t xml:space="preserve"> lub przesyłając korespondencję na adres Administratora z dopiskiem „IOD”</w:t>
      </w:r>
      <w:r w:rsidRPr="00054456">
        <w:rPr>
          <w:rFonts w:eastAsia="Lucida Sans Unicode" w:cs="Tahoma"/>
          <w:sz w:val="24"/>
          <w:szCs w:val="24"/>
        </w:rPr>
        <w:t>.</w:t>
      </w:r>
    </w:p>
    <w:p w14:paraId="0993B91A" w14:textId="6099FAF3" w:rsidR="00FB7A53" w:rsidRPr="00054456" w:rsidRDefault="00FB7A53" w:rsidP="002C0949">
      <w:pPr>
        <w:pStyle w:val="Akapitzlist"/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851" w:hanging="426"/>
        <w:contextualSpacing w:val="0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Dane osobowe, o których mowa w pkt a) przetwarzane są na podstawie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 xml:space="preserve">art. 6 ust. 1 lit. c) RODO w celu przeprowadzenia postępowania o udzielenie zamówienia publicznego oraz jego rozstrzygnięcia, jak również w celu zawarcia </w:t>
      </w:r>
      <w:r w:rsidR="002C0949"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  <w:shd w:val="clear" w:color="auto" w:fill="FFFFFF"/>
        </w:rPr>
        <w:t>mowy w sprawie zamówienia publicznego oraz jej realizacji, a także w celu udokumentowania postępowania o udzielenie zamówienia publicznego i jego archiwizacji.</w:t>
      </w:r>
    </w:p>
    <w:p w14:paraId="0330D62B" w14:textId="3D129708" w:rsidR="00FB7A53" w:rsidRPr="00054456" w:rsidRDefault="00FB7A53" w:rsidP="002C0949">
      <w:pPr>
        <w:pStyle w:val="Akapitzlist"/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851" w:hanging="426"/>
        <w:contextualSpacing w:val="0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Odbiorcami danych osobowych, o których mowa w pkt a) </w:t>
      </w:r>
      <w:r>
        <w:rPr>
          <w:rFonts w:cs="Tahoma"/>
          <w:sz w:val="24"/>
          <w:szCs w:val="24"/>
        </w:rPr>
        <w:t xml:space="preserve">powyżej </w:t>
      </w:r>
      <w:r w:rsidRPr="00054456">
        <w:rPr>
          <w:rFonts w:cs="Tahoma"/>
          <w:sz w:val="24"/>
          <w:szCs w:val="24"/>
        </w:rPr>
        <w:t>będą:</w:t>
      </w:r>
    </w:p>
    <w:p w14:paraId="0394DA2F" w14:textId="01E09578" w:rsidR="00FB7A53" w:rsidRPr="00054456" w:rsidRDefault="00FB7A53" w:rsidP="002C0949">
      <w:pPr>
        <w:pStyle w:val="Akapitzlist"/>
        <w:numPr>
          <w:ilvl w:val="0"/>
          <w:numId w:val="53"/>
        </w:numPr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osoby lub podmioty, którym na ich wniosek udostępniona zostanie dokumentacja postępowania </w:t>
      </w:r>
      <w:r w:rsidRPr="00054456">
        <w:rPr>
          <w:rFonts w:cs="Tahoma"/>
          <w:sz w:val="24"/>
          <w:szCs w:val="24"/>
          <w:shd w:val="clear" w:color="auto" w:fill="FFFFFF"/>
        </w:rPr>
        <w:t>o udzielenie zamówienia publicznego, zgodnie z warunkami określonymi w przepisach o zamówieniach publicznych</w:t>
      </w:r>
      <w:r w:rsidRPr="00054456">
        <w:rPr>
          <w:rFonts w:cs="Tahoma"/>
          <w:sz w:val="24"/>
          <w:szCs w:val="24"/>
        </w:rPr>
        <w:t xml:space="preserve"> (w oparciu o</w:t>
      </w:r>
      <w:r w:rsidRPr="00054456">
        <w:rPr>
          <w:rFonts w:cs="Tahoma"/>
          <w:sz w:val="24"/>
          <w:szCs w:val="24"/>
          <w:shd w:val="clear" w:color="auto" w:fill="FFFFFF"/>
        </w:rPr>
        <w:t xml:space="preserve"> art. 18 i art. 74 Pzp</w:t>
      </w:r>
      <w:r w:rsidRPr="00054456">
        <w:rPr>
          <w:rFonts w:cs="Tahoma"/>
          <w:sz w:val="24"/>
          <w:szCs w:val="24"/>
        </w:rPr>
        <w:t>),</w:t>
      </w:r>
    </w:p>
    <w:p w14:paraId="0082F726" w14:textId="50411C4A" w:rsidR="00FB7A53" w:rsidRPr="00054456" w:rsidRDefault="00FB7A53" w:rsidP="002C0949">
      <w:pPr>
        <w:pStyle w:val="Akapitzlist"/>
        <w:numPr>
          <w:ilvl w:val="0"/>
          <w:numId w:val="53"/>
        </w:numPr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osoby upoważnione przez Administratora do przetwarzania danych osobowych</w:t>
      </w:r>
      <w:r>
        <w:rPr>
          <w:rFonts w:cs="Tahoma"/>
          <w:sz w:val="24"/>
          <w:szCs w:val="24"/>
        </w:rPr>
        <w:t xml:space="preserve"> </w:t>
      </w:r>
      <w:r w:rsidRPr="00054456">
        <w:rPr>
          <w:rFonts w:cs="Tahoma"/>
          <w:sz w:val="24"/>
          <w:szCs w:val="24"/>
        </w:rPr>
        <w:t>(w szczególności pracownicy zatrudnieni</w:t>
      </w:r>
      <w:r>
        <w:rPr>
          <w:rFonts w:cs="Tahoma"/>
          <w:sz w:val="24"/>
          <w:szCs w:val="24"/>
        </w:rPr>
        <w:t xml:space="preserve"> </w:t>
      </w:r>
      <w:r w:rsidRPr="00054456">
        <w:rPr>
          <w:rFonts w:cs="Tahoma"/>
          <w:sz w:val="24"/>
          <w:szCs w:val="24"/>
        </w:rPr>
        <w:t>Administratora),</w:t>
      </w:r>
    </w:p>
    <w:p w14:paraId="65587802" w14:textId="77777777" w:rsidR="000F4E38" w:rsidRDefault="000F4E38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3B502E82" w14:textId="49AF4E37" w:rsidR="00FB7A53" w:rsidRPr="00054456" w:rsidRDefault="00FB7A53" w:rsidP="002C0949">
      <w:pPr>
        <w:pStyle w:val="Akapitzlist"/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lastRenderedPageBreak/>
        <w:t>podmioty będące dostawcami systemów teleinformatycznych wykorzystywanych przez Administratora do przetwarzania danych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i wspierających realizację jego zadań z zakresu udzielania zamówień publicznych oraz świadczące asystę i wsparcie techniczne przy korzystaniu z tych systemów w ramach zawartych z nimi umów.</w:t>
      </w:r>
    </w:p>
    <w:p w14:paraId="0E150747" w14:textId="7EB2B279" w:rsidR="00FB7A53" w:rsidRPr="00054456" w:rsidRDefault="00FB7A53" w:rsidP="002C0949">
      <w:pPr>
        <w:pStyle w:val="Akapitzlist"/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851" w:hanging="426"/>
        <w:contextualSpacing w:val="0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 xml:space="preserve">Obowiązek podania danych osobowych bezpośrednio dotyczących Wykonawcy, podwykonawcy lub podmiotu, na zasoby którego powołuje się </w:t>
      </w:r>
      <w:r w:rsidR="00843D09">
        <w:rPr>
          <w:rFonts w:cs="Tahoma"/>
          <w:sz w:val="24"/>
          <w:szCs w:val="24"/>
        </w:rPr>
        <w:t>W</w:t>
      </w:r>
      <w:r w:rsidRPr="00054456">
        <w:rPr>
          <w:rFonts w:cs="Tahoma"/>
          <w:sz w:val="24"/>
          <w:szCs w:val="24"/>
        </w:rPr>
        <w:t>ykonawca jest wymogiem ustawowym określonym w przepisach Pzp, związanym</w:t>
      </w:r>
      <w:r>
        <w:rPr>
          <w:rFonts w:cs="Tahoma"/>
          <w:sz w:val="24"/>
          <w:szCs w:val="24"/>
        </w:rPr>
        <w:t xml:space="preserve"> </w:t>
      </w:r>
      <w:r w:rsidRPr="00054456">
        <w:rPr>
          <w:rFonts w:cs="Tahoma"/>
          <w:sz w:val="24"/>
          <w:szCs w:val="24"/>
        </w:rPr>
        <w:t>z udziałem w postępowaniu o udzielenie zamówienia publicznego. Konsekwencje niepodania tych danych wynikają z Pzp.</w:t>
      </w:r>
    </w:p>
    <w:p w14:paraId="57C4E2DE" w14:textId="77777777" w:rsidR="00FB7A53" w:rsidRPr="00054456" w:rsidRDefault="00FB7A53" w:rsidP="002C0949">
      <w:pPr>
        <w:pStyle w:val="Akapitzlist"/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851" w:hanging="426"/>
        <w:contextualSpacing w:val="0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Osobie, której dane dotyczą przysługuje:</w:t>
      </w:r>
    </w:p>
    <w:p w14:paraId="374041B4" w14:textId="77777777" w:rsidR="00FB7A53" w:rsidRPr="00054456" w:rsidRDefault="00FB7A53" w:rsidP="002C0949">
      <w:pPr>
        <w:pStyle w:val="Akapitzlist"/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prawo żądania od Administratora dostępu do danych osobowych jej dotyczących - na podstawie art. 15 RODO,</w:t>
      </w:r>
    </w:p>
    <w:p w14:paraId="3725752D" w14:textId="6235B19C" w:rsidR="00FB7A53" w:rsidRPr="00054456" w:rsidRDefault="00FB7A53" w:rsidP="002C0949">
      <w:pPr>
        <w:pStyle w:val="Akapitzlist"/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prawo żądania od Administratora sprostowania lub uzupełnienia danych osobowych jej dotyczących - na podstawie art. 16 RODO,</w:t>
      </w:r>
      <w:r w:rsidR="00843D09"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z zastrzeżeniem przepisów art. 19 ust. 2 Pzp oraz art. 76 Pzp (skorzystanie z prawa do sprostowania lub uzupełnienia danych osobowych nie może skutkować zmianą wyniku postępowania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 xml:space="preserve">o udzielenie zamówienia, ani zmianą postanowień </w:t>
      </w:r>
      <w:r>
        <w:rPr>
          <w:rFonts w:cs="Tahoma"/>
          <w:sz w:val="24"/>
          <w:szCs w:val="24"/>
        </w:rPr>
        <w:t>U</w:t>
      </w:r>
      <w:r w:rsidRPr="00054456">
        <w:rPr>
          <w:rFonts w:cs="Tahoma"/>
          <w:sz w:val="24"/>
          <w:szCs w:val="24"/>
        </w:rPr>
        <w:t>mowy w sprawie zamówienia publicznego w zakresie niezgodnym z Pzp oraz</w:t>
      </w:r>
      <w:r>
        <w:rPr>
          <w:rFonts w:cs="Tahoma"/>
          <w:sz w:val="24"/>
          <w:szCs w:val="24"/>
        </w:rPr>
        <w:br/>
      </w:r>
      <w:r w:rsidRPr="00054456">
        <w:rPr>
          <w:rFonts w:cs="Tahoma"/>
          <w:sz w:val="24"/>
          <w:szCs w:val="24"/>
        </w:rPr>
        <w:t>nie może naruszać integralności protokołu postępowania oraz jego załączników),</w:t>
      </w:r>
    </w:p>
    <w:p w14:paraId="330D1092" w14:textId="3C21AB76" w:rsidR="00FB7A53" w:rsidRPr="00054456" w:rsidRDefault="00FB7A53" w:rsidP="002C0949">
      <w:pPr>
        <w:pStyle w:val="Akapitzlist"/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prawo żądania od Administratora ograniczenia przetwarzania danych osobowych - na podstawie art. 18 RODO z zastrzeżeniem art. 19 ust. 3 Pzp (w</w:t>
      </w:r>
      <w:r w:rsidRPr="00054456">
        <w:rPr>
          <w:rFonts w:cs="Tahoma"/>
          <w:sz w:val="24"/>
          <w:szCs w:val="24"/>
          <w:shd w:val="clear" w:color="auto" w:fill="FFFFFF"/>
        </w:rPr>
        <w:t>ystąpienie z żądaniem ograniczenia przetwarzania nie ogranicza przetwarzania danych osobowych do czasu zakończenia postępowania</w:t>
      </w:r>
      <w:r w:rsidR="00843D09">
        <w:rPr>
          <w:rFonts w:cs="Tahoma"/>
          <w:sz w:val="24"/>
          <w:szCs w:val="24"/>
          <w:shd w:val="clear" w:color="auto" w:fill="FFFFFF"/>
        </w:rPr>
        <w:br/>
      </w:r>
      <w:r w:rsidRPr="00054456">
        <w:rPr>
          <w:rFonts w:cs="Tahoma"/>
          <w:sz w:val="24"/>
          <w:szCs w:val="24"/>
          <w:shd w:val="clear" w:color="auto" w:fill="FFFFFF"/>
        </w:rPr>
        <w:t>o udzielenie zamówienia publicznego),</w:t>
      </w:r>
    </w:p>
    <w:p w14:paraId="174186FC" w14:textId="77777777" w:rsidR="00FB7A53" w:rsidRPr="00054456" w:rsidRDefault="00FB7A53" w:rsidP="002C0949">
      <w:pPr>
        <w:pStyle w:val="Akapitzlist"/>
        <w:numPr>
          <w:ilvl w:val="0"/>
          <w:numId w:val="5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prawo do wniesienia skargi do Prezesa Urzędu Ochrony Danych Osobowych w przypadku uznania, że przetwarzanie danych osobowych przez Administratora narusza przepisy o ich ochronie (dane kontaktowe organu nadzorczego: Biuro Prezesa Urzędu Ochrony Danych Osobowych, ul. Stawki 2, 00-193 Warszawa, tel.: 22-531-03-00).</w:t>
      </w:r>
    </w:p>
    <w:p w14:paraId="47E43223" w14:textId="77777777" w:rsidR="00FB7A53" w:rsidRPr="00054456" w:rsidRDefault="00FB7A53" w:rsidP="002C0949">
      <w:pPr>
        <w:pStyle w:val="Akapitzlist"/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851" w:hanging="426"/>
        <w:contextualSpacing w:val="0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Osobie, której dane dotyczą nie przysługuje:</w:t>
      </w:r>
    </w:p>
    <w:p w14:paraId="18643239" w14:textId="77777777" w:rsidR="00FB7A53" w:rsidRPr="00054456" w:rsidRDefault="00FB7A53" w:rsidP="002C0949">
      <w:pPr>
        <w:pStyle w:val="Akapitzlist"/>
        <w:numPr>
          <w:ilvl w:val="0"/>
          <w:numId w:val="5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prawo żądania od Administratora usunięcia danych osobowych jej dotyczących w związku z art. 17 ust. 3 lit. b), d) lub e) RODO,</w:t>
      </w:r>
    </w:p>
    <w:p w14:paraId="56E76F73" w14:textId="77777777" w:rsidR="00FB7A53" w:rsidRPr="00054456" w:rsidRDefault="00FB7A53" w:rsidP="002C0949">
      <w:pPr>
        <w:pStyle w:val="Akapitzlist"/>
        <w:numPr>
          <w:ilvl w:val="0"/>
          <w:numId w:val="5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prawo żądania od Administratora przenoszenia danych osobowych jej dotyczących, o którym mowa w art. 20 RODO,</w:t>
      </w:r>
    </w:p>
    <w:p w14:paraId="07AB7835" w14:textId="77777777" w:rsidR="00FB7A53" w:rsidRPr="00054456" w:rsidRDefault="00FB7A53" w:rsidP="002C0949">
      <w:pPr>
        <w:pStyle w:val="Akapitzlist"/>
        <w:numPr>
          <w:ilvl w:val="0"/>
          <w:numId w:val="5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276" w:hanging="425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t>prawo wniesienia sprzeciwu wobec przetwarzania danych osobowych jej dotyczących na podstawie art. 21 RODO (gdyż podstawą prawną przetwarzania danych osobowych jest art. 6 ust. 1 lit. c RODO).</w:t>
      </w:r>
    </w:p>
    <w:p w14:paraId="506D11E3" w14:textId="77777777" w:rsidR="000F4E38" w:rsidRDefault="000F4E38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14:paraId="582F2C2B" w14:textId="0E00D160" w:rsidR="00FB7A53" w:rsidRPr="00AD328D" w:rsidRDefault="00FB7A53" w:rsidP="002C0949">
      <w:pPr>
        <w:pStyle w:val="Akapitzlist"/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851" w:hanging="426"/>
        <w:rPr>
          <w:rFonts w:cs="Tahoma"/>
          <w:sz w:val="24"/>
          <w:szCs w:val="24"/>
        </w:rPr>
      </w:pPr>
      <w:r w:rsidRPr="00054456">
        <w:rPr>
          <w:rFonts w:cs="Tahoma"/>
          <w:sz w:val="24"/>
          <w:szCs w:val="24"/>
        </w:rPr>
        <w:lastRenderedPageBreak/>
        <w:t xml:space="preserve">Dane osobowe zawarte w dokumentacji postępowania o udzielenie zamówienia publicznego będą przechowywane </w:t>
      </w:r>
      <w:r w:rsidRPr="00054456">
        <w:rPr>
          <w:rFonts w:eastAsia="Lucida Sans Unicode" w:cs="Tahoma"/>
          <w:sz w:val="24"/>
          <w:szCs w:val="24"/>
        </w:rPr>
        <w:t>przez okres niezbędny</w:t>
      </w:r>
      <w:r w:rsidR="002C0949">
        <w:rPr>
          <w:rFonts w:eastAsia="Lucida Sans Unicode" w:cs="Tahoma"/>
          <w:sz w:val="24"/>
          <w:szCs w:val="24"/>
        </w:rPr>
        <w:br/>
      </w:r>
      <w:r w:rsidRPr="00054456">
        <w:rPr>
          <w:rFonts w:eastAsia="Lucida Sans Unicode" w:cs="Tahoma"/>
          <w:sz w:val="24"/>
          <w:szCs w:val="24"/>
        </w:rPr>
        <w:t xml:space="preserve">do zrealizowania celu ich przetwarzania wskazanego w pkt 3 oraz po tym okresie – do celów archiwalnych. </w:t>
      </w:r>
      <w:r w:rsidRPr="00054456">
        <w:rPr>
          <w:rFonts w:cs="Tahoma"/>
          <w:sz w:val="24"/>
          <w:szCs w:val="24"/>
          <w:shd w:val="clear" w:color="auto" w:fill="FFFFFF"/>
        </w:rPr>
        <w:t>Zgodnie z art. 78 ust. 1 Pzp dokumentacja postępowania o udzielenie zamówienia publicznego w postaci protokołu postępowania o udzielenie zamówienia publicznego wraz z załącznikami przechowywana jest przez Zamawiającego przez okres 4 lat</w:t>
      </w:r>
      <w:r w:rsidR="002C0949">
        <w:rPr>
          <w:rFonts w:cs="Tahoma"/>
          <w:sz w:val="24"/>
          <w:szCs w:val="24"/>
          <w:shd w:val="clear" w:color="auto" w:fill="FFFFFF"/>
        </w:rPr>
        <w:t xml:space="preserve"> </w:t>
      </w:r>
      <w:r w:rsidRPr="00054456">
        <w:rPr>
          <w:rFonts w:cs="Tahoma"/>
          <w:sz w:val="24"/>
          <w:szCs w:val="24"/>
          <w:shd w:val="clear" w:color="auto" w:fill="FFFFFF"/>
        </w:rPr>
        <w:t xml:space="preserve">od dnia zakończenia postępowania o udzielenie zamówienia, w sposób gwarantujący jego nienaruszalność, a jeżeli okres obowiązywania </w:t>
      </w:r>
      <w:r w:rsidR="002C0949">
        <w:rPr>
          <w:rFonts w:cs="Tahoma"/>
          <w:sz w:val="24"/>
          <w:szCs w:val="24"/>
          <w:shd w:val="clear" w:color="auto" w:fill="FFFFFF"/>
        </w:rPr>
        <w:t>U</w:t>
      </w:r>
      <w:r w:rsidRPr="00054456">
        <w:rPr>
          <w:rFonts w:cs="Tahoma"/>
          <w:sz w:val="24"/>
          <w:szCs w:val="24"/>
          <w:shd w:val="clear" w:color="auto" w:fill="FFFFFF"/>
        </w:rPr>
        <w:t xml:space="preserve">mowy przekracza 4 lata, </w:t>
      </w:r>
      <w:r w:rsidR="002C0949">
        <w:rPr>
          <w:rFonts w:cs="Tahoma"/>
          <w:sz w:val="24"/>
          <w:szCs w:val="24"/>
          <w:shd w:val="clear" w:color="auto" w:fill="FFFFFF"/>
        </w:rPr>
        <w:t>Z</w:t>
      </w:r>
      <w:r w:rsidRPr="00054456">
        <w:rPr>
          <w:rFonts w:cs="Tahoma"/>
          <w:sz w:val="24"/>
          <w:szCs w:val="24"/>
          <w:shd w:val="clear" w:color="auto" w:fill="FFFFFF"/>
        </w:rPr>
        <w:t xml:space="preserve">amawiający przechowuje protokół </w:t>
      </w:r>
      <w:r w:rsidR="002C0949">
        <w:rPr>
          <w:rFonts w:cs="Tahoma"/>
          <w:sz w:val="24"/>
          <w:szCs w:val="24"/>
          <w:shd w:val="clear" w:color="auto" w:fill="FFFFFF"/>
        </w:rPr>
        <w:t>z</w:t>
      </w:r>
      <w:r w:rsidRPr="00054456">
        <w:rPr>
          <w:rFonts w:cs="Tahoma"/>
          <w:sz w:val="24"/>
          <w:szCs w:val="24"/>
          <w:shd w:val="clear" w:color="auto" w:fill="FFFFFF"/>
        </w:rPr>
        <w:t xml:space="preserve"> postępowania wraz z załącznikami przez cały czas trwania </w:t>
      </w:r>
      <w:r w:rsidR="002C0949">
        <w:rPr>
          <w:rFonts w:cs="Tahoma"/>
          <w:sz w:val="24"/>
          <w:szCs w:val="24"/>
          <w:shd w:val="clear" w:color="auto" w:fill="FFFFFF"/>
        </w:rPr>
        <w:t>U</w:t>
      </w:r>
      <w:r w:rsidRPr="00054456">
        <w:rPr>
          <w:rFonts w:cs="Tahoma"/>
          <w:sz w:val="24"/>
          <w:szCs w:val="24"/>
          <w:shd w:val="clear" w:color="auto" w:fill="FFFFFF"/>
        </w:rPr>
        <w:t>mowy. Zgodnie natomiast z obowiązującymi Zamawiającego przepisami</w:t>
      </w:r>
      <w:r w:rsidR="002C0949">
        <w:rPr>
          <w:rFonts w:cs="Tahoma"/>
          <w:sz w:val="24"/>
          <w:szCs w:val="24"/>
          <w:shd w:val="clear" w:color="auto" w:fill="FFFFFF"/>
        </w:rPr>
        <w:t>,</w:t>
      </w:r>
      <w:r w:rsidRPr="00054456">
        <w:rPr>
          <w:rFonts w:cs="Tahoma"/>
          <w:sz w:val="24"/>
          <w:szCs w:val="24"/>
          <w:shd w:val="clear" w:color="auto" w:fill="FFFFFF"/>
        </w:rPr>
        <w:t xml:space="preserve"> dot. archiwizowania dokumentacji – dokumentacja zamówień publicznych przechowywana jest do celów archiwalnych przez okres 5 lat od 1 stycznia roku następnego od daty zakończenia sprawy (kategoria archiwalna B5), a umowy zawarte w wyniku postępowania w trybie zamówień publicznych – 10 lat od 1 stycznia roku następnego od daty zakończenia sprawy (kategoria archiwalna B10).</w:t>
      </w:r>
      <w:r w:rsidR="002C0949">
        <w:rPr>
          <w:rFonts w:cs="Tahoma"/>
          <w:sz w:val="24"/>
          <w:szCs w:val="24"/>
          <w:shd w:val="clear" w:color="auto" w:fill="FFFFFF"/>
        </w:rPr>
        <w:br/>
      </w:r>
      <w:r w:rsidRPr="00054456">
        <w:rPr>
          <w:rFonts w:cs="Tahoma"/>
          <w:sz w:val="24"/>
          <w:szCs w:val="24"/>
          <w:shd w:val="clear" w:color="auto" w:fill="FFFFFF"/>
        </w:rPr>
        <w:t>Po upływie w/w okresów przechowywania dokumentacji zamówienia</w:t>
      </w:r>
      <w:r w:rsidR="002C0949">
        <w:rPr>
          <w:rFonts w:cs="Tahoma"/>
          <w:sz w:val="24"/>
          <w:szCs w:val="24"/>
          <w:shd w:val="clear" w:color="auto" w:fill="FFFFFF"/>
        </w:rPr>
        <w:br/>
      </w:r>
      <w:r w:rsidRPr="00054456">
        <w:rPr>
          <w:rFonts w:cs="Tahoma"/>
          <w:sz w:val="24"/>
          <w:szCs w:val="24"/>
          <w:shd w:val="clear" w:color="auto" w:fill="FFFFFF"/>
        </w:rPr>
        <w:t>do celów archiwalnych dokumentacja ta jako dokumentacja niearchiwalna podlega brakowaniu (zniszczeniu) po uzyskaniu zgody dyrektora właściwego archiwum państwowego.</w:t>
      </w:r>
    </w:p>
    <w:p w14:paraId="17F8A2FC" w14:textId="77777777" w:rsidR="00AD328D" w:rsidRPr="00AD328D" w:rsidRDefault="00AD328D" w:rsidP="00AD3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425"/>
        <w:rPr>
          <w:rFonts w:cs="Tahoma"/>
          <w:sz w:val="24"/>
          <w:szCs w:val="24"/>
        </w:rPr>
      </w:pPr>
    </w:p>
    <w:p w14:paraId="78192C60" w14:textId="0055017B" w:rsidR="007E1BED" w:rsidRPr="000401BA" w:rsidRDefault="007E1BED" w:rsidP="003B4651">
      <w:pPr>
        <w:spacing w:after="0" w:line="276" w:lineRule="auto"/>
        <w:contextualSpacing/>
        <w:rPr>
          <w:rFonts w:cs="Tahoma"/>
          <w:b/>
          <w:sz w:val="24"/>
          <w:szCs w:val="24"/>
        </w:rPr>
      </w:pPr>
      <w:r w:rsidRPr="000401BA">
        <w:rPr>
          <w:rFonts w:cs="Tahoma"/>
          <w:b/>
          <w:sz w:val="24"/>
          <w:szCs w:val="24"/>
        </w:rPr>
        <w:t xml:space="preserve">§ </w:t>
      </w:r>
      <w:r w:rsidR="00FB7A53">
        <w:rPr>
          <w:rFonts w:cs="Tahoma"/>
          <w:b/>
          <w:sz w:val="24"/>
          <w:szCs w:val="24"/>
        </w:rPr>
        <w:t>20</w:t>
      </w:r>
      <w:r w:rsidRPr="000401BA">
        <w:rPr>
          <w:rFonts w:cs="Tahoma"/>
          <w:b/>
          <w:sz w:val="24"/>
          <w:szCs w:val="24"/>
        </w:rPr>
        <w:t>. Postanowienia końcowe</w:t>
      </w:r>
    </w:p>
    <w:p w14:paraId="78C84599" w14:textId="69F8A98A" w:rsidR="007E1BED" w:rsidRPr="000401BA" w:rsidRDefault="00263F0D" w:rsidP="002C0949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401BA">
        <w:rPr>
          <w:rFonts w:cs="Tahoma"/>
          <w:sz w:val="24"/>
          <w:szCs w:val="24"/>
        </w:rPr>
        <w:t>Wszelkie spory wynikające z Umowy będą rozstrzygane na drodze polubownej (co nie oznacza zapisu na sąd polubowny). W przypadku nie rozstrzygnięcia sporu na drodze polubownej, sądem właściwym do rozstrzygnięcia sporu jest sąd powszechny właściwy miejscowo dla Zamawiającego</w:t>
      </w:r>
      <w:r w:rsidR="007E1BED" w:rsidRPr="000401BA">
        <w:rPr>
          <w:rFonts w:cs="Tahoma"/>
          <w:sz w:val="24"/>
          <w:szCs w:val="24"/>
        </w:rPr>
        <w:t>.</w:t>
      </w:r>
    </w:p>
    <w:p w14:paraId="1C83AAE1" w14:textId="359507EA" w:rsidR="000401BA" w:rsidRPr="000401BA" w:rsidRDefault="007E1BED" w:rsidP="002C0949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32791C">
        <w:rPr>
          <w:rFonts w:cs="Tahoma"/>
          <w:sz w:val="24"/>
          <w:szCs w:val="24"/>
        </w:rPr>
        <w:t xml:space="preserve">W zakresie nieuregulowanym </w:t>
      </w:r>
      <w:r w:rsidR="00CD402D">
        <w:rPr>
          <w:rFonts w:cs="Tahoma"/>
          <w:sz w:val="24"/>
          <w:szCs w:val="24"/>
        </w:rPr>
        <w:t>U</w:t>
      </w:r>
      <w:r w:rsidRPr="0032791C">
        <w:rPr>
          <w:rFonts w:cs="Tahoma"/>
          <w:sz w:val="24"/>
          <w:szCs w:val="24"/>
        </w:rPr>
        <w:t>mową zastosowanie mają przepisy Kodeksu cywilnego, Pzp, ustawy Prawo budowlane</w:t>
      </w:r>
      <w:r w:rsidR="000401BA">
        <w:rPr>
          <w:rFonts w:cs="Tahoma"/>
          <w:sz w:val="24"/>
          <w:szCs w:val="24"/>
        </w:rPr>
        <w:t xml:space="preserve"> </w:t>
      </w:r>
      <w:r w:rsidR="000401BA" w:rsidRPr="00054456">
        <w:rPr>
          <w:rFonts w:eastAsia="Arial" w:cs="Tahoma"/>
          <w:sz w:val="24"/>
          <w:szCs w:val="24"/>
          <w:highlight w:val="white"/>
        </w:rPr>
        <w:t>oraz Kodeksu Cywilnego i inne obowiązujące przepisy prawa</w:t>
      </w:r>
      <w:r w:rsidR="000401BA" w:rsidRPr="000401BA">
        <w:rPr>
          <w:rFonts w:eastAsia="Arial" w:cs="Tahoma"/>
          <w:sz w:val="24"/>
          <w:szCs w:val="24"/>
          <w:highlight w:val="white"/>
        </w:rPr>
        <w:t>.</w:t>
      </w:r>
    </w:p>
    <w:p w14:paraId="2A8B5BF8" w14:textId="6AA1F9CA" w:rsidR="00B950C6" w:rsidRPr="000401BA" w:rsidRDefault="00B950C6" w:rsidP="002C0949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401BA">
        <w:rPr>
          <w:rFonts w:cs="Tahoma"/>
          <w:sz w:val="24"/>
          <w:szCs w:val="24"/>
        </w:rPr>
        <w:t>Wszelkie zmiany Umowy wymagają formy pisemnej pod rygorem nieważności.</w:t>
      </w:r>
    </w:p>
    <w:p w14:paraId="77C334B2" w14:textId="73256F7B" w:rsidR="007E1BED" w:rsidRPr="000401BA" w:rsidRDefault="007E1BED" w:rsidP="002C0949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0401BA">
        <w:rPr>
          <w:rFonts w:cs="Tahoma"/>
          <w:sz w:val="24"/>
          <w:szCs w:val="24"/>
        </w:rPr>
        <w:t xml:space="preserve">Każda ze </w:t>
      </w:r>
      <w:r w:rsidR="00FC44DF" w:rsidRPr="000401BA">
        <w:rPr>
          <w:rFonts w:cs="Tahoma"/>
          <w:sz w:val="24"/>
          <w:szCs w:val="24"/>
        </w:rPr>
        <w:t>S</w:t>
      </w:r>
      <w:r w:rsidRPr="000401BA">
        <w:rPr>
          <w:rFonts w:cs="Tahoma"/>
          <w:sz w:val="24"/>
          <w:szCs w:val="24"/>
        </w:rPr>
        <w:t xml:space="preserve">tron jest zobowiązana niezwłocznie informować drugą </w:t>
      </w:r>
      <w:r w:rsidR="00FC44DF" w:rsidRPr="000401BA">
        <w:rPr>
          <w:rFonts w:cs="Tahoma"/>
          <w:sz w:val="24"/>
          <w:szCs w:val="24"/>
        </w:rPr>
        <w:t>S</w:t>
      </w:r>
      <w:r w:rsidRPr="000401BA">
        <w:rPr>
          <w:rFonts w:cs="Tahoma"/>
          <w:sz w:val="24"/>
          <w:szCs w:val="24"/>
        </w:rPr>
        <w:t>tronę</w:t>
      </w:r>
      <w:r w:rsidR="00B85A9E" w:rsidRPr="000401BA">
        <w:rPr>
          <w:rFonts w:cs="Tahoma"/>
          <w:sz w:val="24"/>
          <w:szCs w:val="24"/>
        </w:rPr>
        <w:br/>
      </w:r>
      <w:r w:rsidRPr="000401BA">
        <w:rPr>
          <w:rFonts w:cs="Tahoma"/>
          <w:sz w:val="24"/>
          <w:szCs w:val="24"/>
        </w:rPr>
        <w:t>o wszelkich zmianach adresów ich siedzib i danych kontaktowych.</w:t>
      </w:r>
    </w:p>
    <w:p w14:paraId="4E0D4ABD" w14:textId="5C0175E9" w:rsidR="007E1BED" w:rsidRPr="00FB7A53" w:rsidRDefault="00CD402D" w:rsidP="002C0949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FB7A53">
        <w:rPr>
          <w:rFonts w:cs="Tahoma"/>
          <w:sz w:val="24"/>
          <w:szCs w:val="24"/>
        </w:rPr>
        <w:t>U</w:t>
      </w:r>
      <w:r w:rsidR="007E1BED" w:rsidRPr="00FB7A53">
        <w:rPr>
          <w:rFonts w:cs="Tahoma"/>
          <w:sz w:val="24"/>
          <w:szCs w:val="24"/>
        </w:rPr>
        <w:t>mowa jest jawna i podlega udostępnieniu na zasadach określonych</w:t>
      </w:r>
      <w:r w:rsidR="00B85A9E" w:rsidRPr="00FB7A53">
        <w:rPr>
          <w:rFonts w:cs="Tahoma"/>
          <w:sz w:val="24"/>
          <w:szCs w:val="24"/>
        </w:rPr>
        <w:br/>
      </w:r>
      <w:r w:rsidR="007E1BED" w:rsidRPr="00FB7A53">
        <w:rPr>
          <w:rFonts w:cs="Tahoma"/>
          <w:sz w:val="24"/>
          <w:szCs w:val="24"/>
        </w:rPr>
        <w:t>w przepisach o dostępie do informacji publicznej.</w:t>
      </w:r>
    </w:p>
    <w:p w14:paraId="6EF91FA8" w14:textId="4ECD8145" w:rsidR="007E1BED" w:rsidRPr="00FB7A53" w:rsidRDefault="007E1BED" w:rsidP="002C0949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FB7A53">
        <w:rPr>
          <w:rFonts w:cs="Tahoma"/>
          <w:sz w:val="24"/>
          <w:szCs w:val="24"/>
        </w:rPr>
        <w:t xml:space="preserve">Umowę sporządzono w </w:t>
      </w:r>
      <w:r w:rsidR="00D31261">
        <w:rPr>
          <w:rFonts w:cs="Tahoma"/>
          <w:sz w:val="24"/>
          <w:szCs w:val="24"/>
        </w:rPr>
        <w:t>dwóch</w:t>
      </w:r>
      <w:r w:rsidRPr="00FB7A53">
        <w:rPr>
          <w:rFonts w:cs="Tahoma"/>
          <w:sz w:val="24"/>
          <w:szCs w:val="24"/>
        </w:rPr>
        <w:t xml:space="preserve"> jednobrzmiących egzemplarzach, </w:t>
      </w:r>
      <w:r w:rsidR="00D31261">
        <w:rPr>
          <w:rFonts w:cs="Tahoma"/>
          <w:sz w:val="24"/>
          <w:szCs w:val="24"/>
        </w:rPr>
        <w:t xml:space="preserve">po jednym dla każdej Strony </w:t>
      </w:r>
      <w:r w:rsidR="00263F0D" w:rsidRPr="00FB7A53">
        <w:rPr>
          <w:i/>
          <w:iCs/>
          <w:sz w:val="24"/>
          <w:szCs w:val="24"/>
        </w:rPr>
        <w:t xml:space="preserve">(nie dotyczy </w:t>
      </w:r>
      <w:r w:rsidR="00843D09">
        <w:rPr>
          <w:i/>
          <w:iCs/>
          <w:sz w:val="24"/>
          <w:szCs w:val="24"/>
        </w:rPr>
        <w:t>U</w:t>
      </w:r>
      <w:r w:rsidR="00263F0D" w:rsidRPr="00FB7A53">
        <w:rPr>
          <w:i/>
          <w:iCs/>
          <w:sz w:val="24"/>
          <w:szCs w:val="24"/>
        </w:rPr>
        <w:t>mowy zawartej elektronicznie)</w:t>
      </w:r>
      <w:r w:rsidRPr="00FB7A53">
        <w:rPr>
          <w:rFonts w:cs="Tahoma"/>
          <w:sz w:val="24"/>
          <w:szCs w:val="24"/>
        </w:rPr>
        <w:t xml:space="preserve">. </w:t>
      </w:r>
    </w:p>
    <w:p w14:paraId="4A67DF54" w14:textId="77777777" w:rsidR="000F4E38" w:rsidRDefault="000F4E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67B0B6" w14:textId="03540C48" w:rsidR="00263F0D" w:rsidRPr="0045615C" w:rsidRDefault="00263F0D" w:rsidP="002C0949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hanging="426"/>
        <w:rPr>
          <w:rFonts w:cs="Tahoma"/>
          <w:sz w:val="24"/>
          <w:szCs w:val="24"/>
        </w:rPr>
      </w:pPr>
      <w:r w:rsidRPr="00FB7A53">
        <w:rPr>
          <w:sz w:val="24"/>
          <w:szCs w:val="24"/>
        </w:rPr>
        <w:lastRenderedPageBreak/>
        <w:t>W przypadku podpisywania Umowy w zwykłej formie pisemnej (art. 78 KC) domniemywa się, że datą zawarcia Umowy jest data wskazana w nagłówku Umowy. W przypadku podpisywania Umowy w formie elektronicznej lub mieszanej (hybrydowej) datą zawarcia Umowy jest data złożenia ostatniego</w:t>
      </w:r>
      <w:r w:rsidRPr="00FB7A53">
        <w:rPr>
          <w:sz w:val="24"/>
          <w:szCs w:val="24"/>
        </w:rPr>
        <w:br/>
        <w:t>z podpisów. Dla Umowy podpisywanej w formie mieszanej (hybrydowej) Strona składająca własnoręczny podpis na dokumencie (art. 78 KC) winna oznaczyć również datę złożenia własnoręcznego podpisu, w braku oznaczenia tej daty domniemywa się, że jest to data wskazana w nagłówku Umowy. Datą podpisu elektronicznego jest data znacznika czasu ujawnionego przy podpisie elektronicznym.</w:t>
      </w:r>
    </w:p>
    <w:p w14:paraId="38CC1950" w14:textId="09F9A8E7" w:rsidR="00B950C6" w:rsidRDefault="00B950C6" w:rsidP="00B950C6">
      <w:pPr>
        <w:suppressAutoHyphens/>
        <w:spacing w:after="0" w:line="276" w:lineRule="auto"/>
        <w:rPr>
          <w:rFonts w:cs="Tahoma"/>
          <w:sz w:val="24"/>
          <w:szCs w:val="24"/>
        </w:rPr>
      </w:pPr>
    </w:p>
    <w:p w14:paraId="3EDD76C1" w14:textId="77777777" w:rsidR="00AD328D" w:rsidRDefault="00AD328D" w:rsidP="00B950C6">
      <w:pPr>
        <w:suppressAutoHyphens/>
        <w:spacing w:after="0" w:line="276" w:lineRule="auto"/>
        <w:rPr>
          <w:rFonts w:cs="Tahoma"/>
          <w:sz w:val="24"/>
          <w:szCs w:val="24"/>
        </w:rPr>
      </w:pPr>
    </w:p>
    <w:p w14:paraId="39A690F1" w14:textId="48599767" w:rsidR="00810409" w:rsidRDefault="007E1BED" w:rsidP="00AD328D">
      <w:pPr>
        <w:spacing w:after="0" w:line="276" w:lineRule="auto"/>
        <w:ind w:firstLine="567"/>
        <w:contextualSpacing/>
        <w:rPr>
          <w:rFonts w:cs="Tahoma"/>
          <w:sz w:val="24"/>
          <w:szCs w:val="24"/>
        </w:rPr>
      </w:pPr>
      <w:r w:rsidRPr="00FB7A53">
        <w:rPr>
          <w:rFonts w:cs="Tahoma"/>
          <w:sz w:val="24"/>
          <w:szCs w:val="24"/>
        </w:rPr>
        <w:t>ZAMAWIAJĄCY</w:t>
      </w:r>
      <w:r w:rsidR="00FC44DF" w:rsidRPr="00FB7A53">
        <w:rPr>
          <w:rFonts w:cs="Tahoma"/>
          <w:sz w:val="24"/>
          <w:szCs w:val="24"/>
        </w:rPr>
        <w:t>:</w:t>
      </w:r>
      <w:r w:rsidRPr="00FB7A53">
        <w:rPr>
          <w:rFonts w:cs="Tahoma"/>
          <w:sz w:val="24"/>
          <w:szCs w:val="24"/>
        </w:rPr>
        <w:tab/>
      </w:r>
      <w:r w:rsidRPr="00FB7A53">
        <w:rPr>
          <w:rFonts w:cs="Tahoma"/>
          <w:sz w:val="24"/>
          <w:szCs w:val="24"/>
        </w:rPr>
        <w:tab/>
      </w:r>
      <w:r w:rsidRPr="00FB7A53">
        <w:rPr>
          <w:rFonts w:cs="Tahoma"/>
          <w:sz w:val="24"/>
          <w:szCs w:val="24"/>
        </w:rPr>
        <w:tab/>
      </w:r>
      <w:r w:rsidRPr="00FB7A53">
        <w:rPr>
          <w:rFonts w:cs="Tahoma"/>
          <w:sz w:val="24"/>
          <w:szCs w:val="24"/>
        </w:rPr>
        <w:tab/>
      </w:r>
      <w:r w:rsidRPr="00FB7A53">
        <w:rPr>
          <w:rFonts w:cs="Tahoma"/>
          <w:sz w:val="24"/>
          <w:szCs w:val="24"/>
        </w:rPr>
        <w:tab/>
      </w:r>
      <w:r w:rsidRPr="00FB7A53">
        <w:rPr>
          <w:rFonts w:cs="Tahoma"/>
          <w:sz w:val="24"/>
          <w:szCs w:val="24"/>
        </w:rPr>
        <w:tab/>
      </w:r>
      <w:r w:rsidRPr="00FB7A53">
        <w:rPr>
          <w:rFonts w:cs="Tahoma"/>
          <w:sz w:val="24"/>
          <w:szCs w:val="24"/>
        </w:rPr>
        <w:tab/>
        <w:t>WYKONAWCA</w:t>
      </w:r>
      <w:r w:rsidR="00FC44DF" w:rsidRPr="00FB7A53">
        <w:rPr>
          <w:rFonts w:cs="Tahoma"/>
          <w:sz w:val="24"/>
          <w:szCs w:val="24"/>
        </w:rPr>
        <w:t>:</w:t>
      </w:r>
    </w:p>
    <w:sectPr w:rsidR="00810409" w:rsidSect="0023139C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426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7A324" w14:textId="77777777" w:rsidR="00DC13A6" w:rsidRDefault="00DC13A6" w:rsidP="009112B4">
      <w:pPr>
        <w:spacing w:after="0"/>
      </w:pPr>
      <w:r>
        <w:separator/>
      </w:r>
    </w:p>
  </w:endnote>
  <w:endnote w:type="continuationSeparator" w:id="0">
    <w:p w14:paraId="605E2881" w14:textId="77777777" w:rsidR="00DC13A6" w:rsidRDefault="00DC13A6" w:rsidP="00911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3630515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128326"/>
          <w:docPartObj>
            <w:docPartGallery w:val="Page Numbers (Top of Page)"/>
            <w:docPartUnique/>
          </w:docPartObj>
        </w:sdtPr>
        <w:sdtEndPr/>
        <w:sdtContent>
          <w:p w14:paraId="69E9D0EE" w14:textId="3EC5230F" w:rsidR="00FC66EE" w:rsidRDefault="00FC66EE" w:rsidP="00A5742F">
            <w:pPr>
              <w:pStyle w:val="Stopka"/>
              <w:spacing w:line="276" w:lineRule="auto"/>
              <w:rPr>
                <w:sz w:val="20"/>
                <w:szCs w:val="20"/>
              </w:rPr>
            </w:pPr>
            <w:r w:rsidRPr="008C07A3">
              <w:rPr>
                <w:rFonts w:eastAsia="Times New Roman" w:cs="Tahoma"/>
                <w:noProof/>
                <w:kern w:val="3"/>
                <w:sz w:val="24"/>
                <w:szCs w:val="24"/>
                <w:lang w:eastAsia="ja-JP"/>
              </w:rPr>
              <w:drawing>
                <wp:inline distT="0" distB="0" distL="0" distR="0" wp14:anchorId="2BDEDC47" wp14:editId="1FB563DD">
                  <wp:extent cx="5755005" cy="420370"/>
                  <wp:effectExtent l="0" t="0" r="0" b="0"/>
                  <wp:docPr id="1089567742" name="Obraz 1089567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3D8EA1" w14:textId="5AA0E7CF" w:rsidR="00DC13A6" w:rsidRPr="00FC66EE" w:rsidRDefault="00DC13A6" w:rsidP="00A5742F">
            <w:pPr>
              <w:pStyle w:val="Stopka"/>
              <w:spacing w:line="276" w:lineRule="auto"/>
              <w:rPr>
                <w:sz w:val="20"/>
                <w:szCs w:val="20"/>
              </w:rPr>
            </w:pPr>
            <w:r w:rsidRPr="00FC66EE">
              <w:rPr>
                <w:sz w:val="20"/>
                <w:szCs w:val="20"/>
              </w:rPr>
              <w:t xml:space="preserve">Strona </w:t>
            </w:r>
            <w:r w:rsidRPr="00FC66EE">
              <w:rPr>
                <w:b/>
                <w:bCs/>
                <w:sz w:val="20"/>
                <w:szCs w:val="20"/>
              </w:rPr>
              <w:fldChar w:fldCharType="begin"/>
            </w:r>
            <w:r w:rsidRPr="00FC66EE">
              <w:rPr>
                <w:b/>
                <w:bCs/>
                <w:sz w:val="20"/>
                <w:szCs w:val="20"/>
              </w:rPr>
              <w:instrText>PAGE</w:instrText>
            </w:r>
            <w:r w:rsidRPr="00FC66EE">
              <w:rPr>
                <w:b/>
                <w:bCs/>
                <w:sz w:val="20"/>
                <w:szCs w:val="20"/>
              </w:rPr>
              <w:fldChar w:fldCharType="separate"/>
            </w:r>
            <w:r w:rsidR="0014771A" w:rsidRPr="00FC66EE">
              <w:rPr>
                <w:b/>
                <w:bCs/>
                <w:noProof/>
                <w:sz w:val="20"/>
                <w:szCs w:val="20"/>
              </w:rPr>
              <w:t>11</w:t>
            </w:r>
            <w:r w:rsidRPr="00FC66EE">
              <w:rPr>
                <w:b/>
                <w:bCs/>
                <w:sz w:val="20"/>
                <w:szCs w:val="20"/>
              </w:rPr>
              <w:fldChar w:fldCharType="end"/>
            </w:r>
            <w:r w:rsidRPr="00FC66EE">
              <w:rPr>
                <w:sz w:val="20"/>
                <w:szCs w:val="20"/>
              </w:rPr>
              <w:t xml:space="preserve"> z </w:t>
            </w:r>
            <w:r w:rsidRPr="00FC66EE">
              <w:rPr>
                <w:b/>
                <w:bCs/>
                <w:sz w:val="20"/>
                <w:szCs w:val="20"/>
              </w:rPr>
              <w:fldChar w:fldCharType="begin"/>
            </w:r>
            <w:r w:rsidRPr="00FC66EE">
              <w:rPr>
                <w:b/>
                <w:bCs/>
                <w:sz w:val="20"/>
                <w:szCs w:val="20"/>
              </w:rPr>
              <w:instrText>NUMPAGES</w:instrText>
            </w:r>
            <w:r w:rsidRPr="00FC66EE">
              <w:rPr>
                <w:b/>
                <w:bCs/>
                <w:sz w:val="20"/>
                <w:szCs w:val="20"/>
              </w:rPr>
              <w:fldChar w:fldCharType="separate"/>
            </w:r>
            <w:r w:rsidR="0014771A" w:rsidRPr="00FC66EE">
              <w:rPr>
                <w:b/>
                <w:bCs/>
                <w:noProof/>
                <w:sz w:val="20"/>
                <w:szCs w:val="20"/>
              </w:rPr>
              <w:t>20</w:t>
            </w:r>
            <w:r w:rsidRPr="00FC66E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8DB7C" w14:textId="77777777" w:rsidR="00DC13A6" w:rsidRDefault="00DC13A6" w:rsidP="009112B4">
      <w:pPr>
        <w:spacing w:after="0"/>
      </w:pPr>
      <w:r>
        <w:separator/>
      </w:r>
    </w:p>
  </w:footnote>
  <w:footnote w:type="continuationSeparator" w:id="0">
    <w:p w14:paraId="754D05B7" w14:textId="77777777" w:rsidR="00DC13A6" w:rsidRDefault="00DC13A6" w:rsidP="009112B4">
      <w:pPr>
        <w:spacing w:after="0"/>
      </w:pPr>
      <w:r>
        <w:continuationSeparator/>
      </w:r>
    </w:p>
  </w:footnote>
  <w:footnote w:id="1">
    <w:p w14:paraId="6E9B915B" w14:textId="77777777" w:rsidR="005966FA" w:rsidRPr="00FD65F8" w:rsidRDefault="005966FA" w:rsidP="005966FA">
      <w:pPr>
        <w:pStyle w:val="Tekstprzypisudolnego"/>
        <w:rPr>
          <w:sz w:val="22"/>
          <w:szCs w:val="22"/>
        </w:rPr>
      </w:pPr>
      <w:r w:rsidRPr="00FD65F8">
        <w:rPr>
          <w:rStyle w:val="Odwoanieprzypisudolnego"/>
          <w:sz w:val="22"/>
          <w:szCs w:val="22"/>
        </w:rPr>
        <w:footnoteRef/>
      </w:r>
      <w:r w:rsidRPr="00FD65F8">
        <w:rPr>
          <w:sz w:val="22"/>
          <w:szCs w:val="22"/>
        </w:rPr>
        <w:t xml:space="preserve"> ilekroć w Umowie wskazuje się fakturę, rozumie się przez to także rachunek, jeżeli</w:t>
      </w:r>
      <w:r>
        <w:rPr>
          <w:sz w:val="22"/>
          <w:szCs w:val="22"/>
        </w:rPr>
        <w:br/>
      </w:r>
      <w:r w:rsidRPr="00FD65F8">
        <w:rPr>
          <w:sz w:val="22"/>
          <w:szCs w:val="22"/>
        </w:rPr>
        <w:t>z odrębnych przepisów nie wynika obowiązek wystawienia faktury.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2409" w14:textId="77777777" w:rsidR="00DC13A6" w:rsidRDefault="002A7D24">
    <w:pPr>
      <w:pStyle w:val="Nagwek"/>
    </w:pPr>
    <w:r>
      <w:rPr>
        <w:noProof/>
      </w:rPr>
      <w:pict w14:anchorId="1F12D1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10" o:spid="_x0000_s2050" type="#_x0000_t136" style="position:absolute;margin-left:0;margin-top:0;width:594.15pt;height:9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A04A8" w14:textId="7D081215" w:rsidR="00DC13A6" w:rsidRPr="00016FF9" w:rsidRDefault="00555A00" w:rsidP="00CD2992">
    <w:pPr>
      <w:spacing w:after="0" w:line="276" w:lineRule="auto"/>
      <w:jc w:val="right"/>
      <w:rPr>
        <w:rFonts w:cs="Tahoma"/>
        <w:caps/>
        <w:sz w:val="24"/>
        <w:szCs w:val="24"/>
      </w:rPr>
    </w:pPr>
    <w:r w:rsidRPr="00FC66EE">
      <w:rPr>
        <w:rFonts w:cs="Tahoma"/>
        <w:noProof/>
        <w:sz w:val="22"/>
        <w:lang w:val="es-ES_tradnl" w:eastAsia="es-ES_tradnl"/>
      </w:rPr>
      <mc:AlternateContent>
        <mc:Choice Requires="wps">
          <w:drawing>
            <wp:anchor distT="0" distB="0" distL="118745" distR="118745" simplePos="0" relativeHeight="251665408" behindDoc="1" locked="0" layoutInCell="1" allowOverlap="0" wp14:anchorId="1D695088" wp14:editId="7B4C977B">
              <wp:simplePos x="0" y="0"/>
              <wp:positionH relativeFrom="margin">
                <wp:align>right</wp:align>
              </wp:positionH>
              <wp:positionV relativeFrom="page">
                <wp:posOffset>271780</wp:posOffset>
              </wp:positionV>
              <wp:extent cx="5760720" cy="297815"/>
              <wp:effectExtent l="0" t="0" r="0" b="381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297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404738" w14:textId="5659A5F2" w:rsidR="00DC13A6" w:rsidRPr="00D326BA" w:rsidRDefault="00FC66EE" w:rsidP="00D326BA">
                          <w:pPr>
                            <w:pStyle w:val="Nagwek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3139C">
                            <w:rPr>
                              <w:rFonts w:cs="Tahoma"/>
                              <w:sz w:val="24"/>
                              <w:szCs w:val="24"/>
                            </w:rPr>
                            <w:t>Z</w:t>
                          </w:r>
                          <w:r w:rsidR="00B502C8">
                            <w:rPr>
                              <w:rFonts w:cs="Tahoma"/>
                              <w:sz w:val="24"/>
                              <w:szCs w:val="24"/>
                            </w:rPr>
                            <w:t xml:space="preserve">AŁĄCZNIK NR </w:t>
                          </w:r>
                          <w:r w:rsidR="00B12F97">
                            <w:rPr>
                              <w:rFonts w:cs="Tahom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cs="Tahoma"/>
                              <w:sz w:val="24"/>
                              <w:szCs w:val="24"/>
                            </w:rPr>
                            <w:t xml:space="preserve"> </w:t>
                          </w:r>
                          <w:r w:rsidR="00B502C8">
                            <w:rPr>
                              <w:rFonts w:cs="Tahoma"/>
                              <w:sz w:val="24"/>
                              <w:szCs w:val="24"/>
                            </w:rPr>
                            <w:t xml:space="preserve">DO </w:t>
                          </w:r>
                          <w:r w:rsidRPr="0023139C">
                            <w:rPr>
                              <w:rFonts w:cs="Tahoma"/>
                              <w:sz w:val="24"/>
                              <w:szCs w:val="24"/>
                            </w:rPr>
                            <w:t>SWZ</w:t>
                          </w:r>
                          <w:r w:rsidRPr="00D326BA">
                            <w:rPr>
                              <w:rFonts w:cs="Tahom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Tahoma"/>
                              <w:sz w:val="24"/>
                              <w:szCs w:val="24"/>
                            </w:rPr>
                            <w:t xml:space="preserve">- </w:t>
                          </w:r>
                          <w:r w:rsidR="00DC13A6" w:rsidRPr="00D326BA">
                            <w:rPr>
                              <w:rFonts w:cs="Tahoma"/>
                              <w:sz w:val="24"/>
                              <w:szCs w:val="24"/>
                            </w:rPr>
                            <w:t>PROJEKTOWANE POSTANOWIEN</w:t>
                          </w:r>
                          <w:r w:rsidR="00834FEF">
                            <w:rPr>
                              <w:rFonts w:cs="Tahoma"/>
                              <w:sz w:val="24"/>
                              <w:szCs w:val="24"/>
                            </w:rPr>
                            <w:t>I</w:t>
                          </w:r>
                          <w:r w:rsidR="00DC13A6" w:rsidRPr="00D326BA">
                            <w:rPr>
                              <w:rFonts w:cs="Tahoma"/>
                              <w:sz w:val="24"/>
                              <w:szCs w:val="24"/>
                            </w:rPr>
                            <w:t>A UMOWY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D695088" id="Prostokąt 197" o:spid="_x0000_s1026" style="position:absolute;left:0;text-align:left;margin-left:402.4pt;margin-top:21.4pt;width:453.6pt;height:23.45pt;z-index:-251651072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" o:allowoverlap="f" fillcolor="#4472c4 [3204]" stroked="f" strokeweight="2pt">
              <v:textbox style="mso-fit-shape-to-text:t">
                <w:txbxContent>
                  <w:p w14:paraId="52404738" w14:textId="5659A5F2" w:rsidR="00DC13A6" w:rsidRPr="00D326BA" w:rsidRDefault="00FC66EE" w:rsidP="00D326BA">
                    <w:pPr>
                      <w:pStyle w:val="Nagwek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23139C">
                      <w:rPr>
                        <w:rFonts w:cs="Tahoma"/>
                        <w:sz w:val="24"/>
                        <w:szCs w:val="24"/>
                      </w:rPr>
                      <w:t>Z</w:t>
                    </w:r>
                    <w:r w:rsidR="00B502C8">
                      <w:rPr>
                        <w:rFonts w:cs="Tahoma"/>
                        <w:sz w:val="24"/>
                        <w:szCs w:val="24"/>
                      </w:rPr>
                      <w:t xml:space="preserve">AŁĄCZNIK NR </w:t>
                    </w:r>
                    <w:r w:rsidR="00B12F97">
                      <w:rPr>
                        <w:rFonts w:cs="Tahoma"/>
                        <w:sz w:val="24"/>
                        <w:szCs w:val="24"/>
                      </w:rPr>
                      <w:t>3</w:t>
                    </w:r>
                    <w:r>
                      <w:rPr>
                        <w:rFonts w:cs="Tahoma"/>
                        <w:sz w:val="24"/>
                        <w:szCs w:val="24"/>
                      </w:rPr>
                      <w:t xml:space="preserve"> </w:t>
                    </w:r>
                    <w:r w:rsidR="00B502C8">
                      <w:rPr>
                        <w:rFonts w:cs="Tahoma"/>
                        <w:sz w:val="24"/>
                        <w:szCs w:val="24"/>
                      </w:rPr>
                      <w:t xml:space="preserve">DO </w:t>
                    </w:r>
                    <w:r w:rsidRPr="0023139C">
                      <w:rPr>
                        <w:rFonts w:cs="Tahoma"/>
                        <w:sz w:val="24"/>
                        <w:szCs w:val="24"/>
                      </w:rPr>
                      <w:t>SWZ</w:t>
                    </w:r>
                    <w:r w:rsidRPr="00D326BA">
                      <w:rPr>
                        <w:rFonts w:cs="Tahom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Tahoma"/>
                        <w:sz w:val="24"/>
                        <w:szCs w:val="24"/>
                      </w:rPr>
                      <w:t xml:space="preserve">- </w:t>
                    </w:r>
                    <w:r w:rsidR="00DC13A6" w:rsidRPr="00D326BA">
                      <w:rPr>
                        <w:rFonts w:cs="Tahoma"/>
                        <w:sz w:val="24"/>
                        <w:szCs w:val="24"/>
                      </w:rPr>
                      <w:t>PROJEKTOWANE POSTANOWIEN</w:t>
                    </w:r>
                    <w:r w:rsidR="00834FEF">
                      <w:rPr>
                        <w:rFonts w:cs="Tahoma"/>
                        <w:sz w:val="24"/>
                        <w:szCs w:val="24"/>
                      </w:rPr>
                      <w:t>I</w:t>
                    </w:r>
                    <w:r w:rsidR="00DC13A6" w:rsidRPr="00D326BA">
                      <w:rPr>
                        <w:rFonts w:cs="Tahoma"/>
                        <w:sz w:val="24"/>
                        <w:szCs w:val="24"/>
                      </w:rPr>
                      <w:t>A UMOWY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00803" w:rsidRPr="00FC66EE">
      <w:rPr>
        <w:rFonts w:cs="Tahoma"/>
        <w:sz w:val="22"/>
      </w:rPr>
      <w:t>Znak sprawy:</w:t>
    </w:r>
    <w:r w:rsidR="00FC66EE">
      <w:rPr>
        <w:rFonts w:cs="Tahoma"/>
        <w:sz w:val="22"/>
      </w:rPr>
      <w:t xml:space="preserve"> </w:t>
    </w:r>
    <w:r w:rsidR="00B502C8">
      <w:rPr>
        <w:rFonts w:cs="Tahoma"/>
        <w:sz w:val="22"/>
      </w:rPr>
      <w:t>DPS.26.2.2025</w:t>
    </w:r>
    <w:r w:rsidR="002A7D24">
      <w:rPr>
        <w:noProof/>
        <w:sz w:val="24"/>
        <w:szCs w:val="24"/>
      </w:rPr>
      <w:pict w14:anchorId="300A3A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11" o:spid="_x0000_s2051" type="#_x0000_t136" style="position:absolute;left:0;text-align:left;margin-left:0;margin-top:0;width:594.15pt;height:9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77E0" w14:textId="77777777" w:rsidR="00DC13A6" w:rsidRDefault="002A7D24">
    <w:pPr>
      <w:pStyle w:val="Nagwek"/>
    </w:pPr>
    <w:r>
      <w:rPr>
        <w:noProof/>
      </w:rPr>
      <w:pict w14:anchorId="112D7C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92109" o:spid="_x0000_s2049" type="#_x0000_t136" style="position:absolute;margin-left:0;margin-top:0;width:594.15pt;height:9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E66555A"/>
    <w:name w:val="WW8Num2"/>
    <w:lvl w:ilvl="0">
      <w:start w:val="5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cs="Tahoma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1550D3"/>
    <w:multiLevelType w:val="hybridMultilevel"/>
    <w:tmpl w:val="013A68E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25279B"/>
    <w:multiLevelType w:val="hybridMultilevel"/>
    <w:tmpl w:val="0DB88742"/>
    <w:lvl w:ilvl="0" w:tplc="673009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501DFE"/>
    <w:multiLevelType w:val="hybridMultilevel"/>
    <w:tmpl w:val="85AED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684CE3"/>
    <w:multiLevelType w:val="hybridMultilevel"/>
    <w:tmpl w:val="B60EE7AC"/>
    <w:lvl w:ilvl="0" w:tplc="4F8E6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724219"/>
    <w:multiLevelType w:val="hybridMultilevel"/>
    <w:tmpl w:val="096A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423A9"/>
    <w:multiLevelType w:val="hybridMultilevel"/>
    <w:tmpl w:val="8D268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9651C"/>
    <w:multiLevelType w:val="hybridMultilevel"/>
    <w:tmpl w:val="B0BA5E9A"/>
    <w:lvl w:ilvl="0" w:tplc="EDEC20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C3194"/>
    <w:multiLevelType w:val="hybridMultilevel"/>
    <w:tmpl w:val="5B38DBA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CBE13CE"/>
    <w:multiLevelType w:val="hybridMultilevel"/>
    <w:tmpl w:val="FE0CA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12AA0"/>
    <w:multiLevelType w:val="hybridMultilevel"/>
    <w:tmpl w:val="F08254D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7832478"/>
    <w:multiLevelType w:val="hybridMultilevel"/>
    <w:tmpl w:val="DAE40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15728"/>
    <w:multiLevelType w:val="hybridMultilevel"/>
    <w:tmpl w:val="B756ECA0"/>
    <w:lvl w:ilvl="0" w:tplc="72C46B42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86034"/>
    <w:multiLevelType w:val="hybridMultilevel"/>
    <w:tmpl w:val="F3665206"/>
    <w:lvl w:ilvl="0" w:tplc="2B584D3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1D5E6241"/>
    <w:multiLevelType w:val="hybridMultilevel"/>
    <w:tmpl w:val="47C4A6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05C2D51"/>
    <w:multiLevelType w:val="hybridMultilevel"/>
    <w:tmpl w:val="096A72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C2AF0"/>
    <w:multiLevelType w:val="hybridMultilevel"/>
    <w:tmpl w:val="DDE661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0FC6071"/>
    <w:multiLevelType w:val="multilevel"/>
    <w:tmpl w:val="12F835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1C4677E"/>
    <w:multiLevelType w:val="hybridMultilevel"/>
    <w:tmpl w:val="24B6BB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666173B"/>
    <w:multiLevelType w:val="hybridMultilevel"/>
    <w:tmpl w:val="0DF254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9361701"/>
    <w:multiLevelType w:val="hybridMultilevel"/>
    <w:tmpl w:val="C25234B8"/>
    <w:lvl w:ilvl="0" w:tplc="C6621A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A60B2"/>
    <w:multiLevelType w:val="hybridMultilevel"/>
    <w:tmpl w:val="91841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22637"/>
    <w:multiLevelType w:val="hybridMultilevel"/>
    <w:tmpl w:val="42425028"/>
    <w:lvl w:ilvl="0" w:tplc="FFFFFFFF">
      <w:start w:val="1"/>
      <w:numFmt w:val="lowerLetter"/>
      <w:lvlText w:val="%1)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3B6670D2"/>
    <w:multiLevelType w:val="hybridMultilevel"/>
    <w:tmpl w:val="86341288"/>
    <w:lvl w:ilvl="0" w:tplc="39A85E30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B04146"/>
    <w:multiLevelType w:val="hybridMultilevel"/>
    <w:tmpl w:val="7DBC2A78"/>
    <w:lvl w:ilvl="0" w:tplc="88F48E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95A3F"/>
    <w:multiLevelType w:val="hybridMultilevel"/>
    <w:tmpl w:val="D9BA2C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F84593F"/>
    <w:multiLevelType w:val="hybridMultilevel"/>
    <w:tmpl w:val="B0AC4D12"/>
    <w:lvl w:ilvl="0" w:tplc="FFFFFFFF">
      <w:start w:val="1"/>
      <w:numFmt w:val="lowerLetter"/>
      <w:lvlText w:val="%1)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41B6362A"/>
    <w:multiLevelType w:val="hybridMultilevel"/>
    <w:tmpl w:val="4C3E6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37B99"/>
    <w:multiLevelType w:val="hybridMultilevel"/>
    <w:tmpl w:val="795EA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76F8D"/>
    <w:multiLevelType w:val="hybridMultilevel"/>
    <w:tmpl w:val="81FAB586"/>
    <w:lvl w:ilvl="0" w:tplc="4F8E6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982BBD"/>
    <w:multiLevelType w:val="hybridMultilevel"/>
    <w:tmpl w:val="91005A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96D8887C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51E60E0"/>
    <w:multiLevelType w:val="hybridMultilevel"/>
    <w:tmpl w:val="7672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D31E6"/>
    <w:multiLevelType w:val="hybridMultilevel"/>
    <w:tmpl w:val="E8909230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B2111"/>
    <w:multiLevelType w:val="hybridMultilevel"/>
    <w:tmpl w:val="4438A928"/>
    <w:lvl w:ilvl="0" w:tplc="D25A4DC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273DA3"/>
    <w:multiLevelType w:val="multilevel"/>
    <w:tmpl w:val="492A3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B02F4"/>
    <w:multiLevelType w:val="hybridMultilevel"/>
    <w:tmpl w:val="61DC99E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1BD7844"/>
    <w:multiLevelType w:val="hybridMultilevel"/>
    <w:tmpl w:val="ED86D714"/>
    <w:lvl w:ilvl="0" w:tplc="E03880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31BD6"/>
    <w:multiLevelType w:val="hybridMultilevel"/>
    <w:tmpl w:val="1F66DF2E"/>
    <w:lvl w:ilvl="0" w:tplc="7916E0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16EDD"/>
    <w:multiLevelType w:val="hybridMultilevel"/>
    <w:tmpl w:val="51A82E9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F5759AF"/>
    <w:multiLevelType w:val="hybridMultilevel"/>
    <w:tmpl w:val="6B1CA9AC"/>
    <w:lvl w:ilvl="0" w:tplc="979247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A7776"/>
    <w:multiLevelType w:val="hybridMultilevel"/>
    <w:tmpl w:val="8AB6D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70173D"/>
    <w:multiLevelType w:val="hybridMultilevel"/>
    <w:tmpl w:val="475CF844"/>
    <w:lvl w:ilvl="0" w:tplc="4F8E6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0E3B86"/>
    <w:multiLevelType w:val="hybridMultilevel"/>
    <w:tmpl w:val="B0AC4D1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64C64F52"/>
    <w:multiLevelType w:val="hybridMultilevel"/>
    <w:tmpl w:val="733C5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B912B6"/>
    <w:multiLevelType w:val="hybridMultilevel"/>
    <w:tmpl w:val="130C2282"/>
    <w:lvl w:ilvl="0" w:tplc="0F7C4E9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8616A"/>
    <w:multiLevelType w:val="hybridMultilevel"/>
    <w:tmpl w:val="E3C20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71564D"/>
    <w:multiLevelType w:val="hybridMultilevel"/>
    <w:tmpl w:val="EE0039B4"/>
    <w:lvl w:ilvl="0" w:tplc="FFFFFFFF">
      <w:start w:val="1"/>
      <w:numFmt w:val="lowerLetter"/>
      <w:lvlText w:val="%1)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 w15:restartNumberingAfterBreak="0">
    <w:nsid w:val="6EA27AE9"/>
    <w:multiLevelType w:val="hybridMultilevel"/>
    <w:tmpl w:val="DDFA8428"/>
    <w:lvl w:ilvl="0" w:tplc="77CE88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294390"/>
    <w:multiLevelType w:val="hybridMultilevel"/>
    <w:tmpl w:val="BB10D648"/>
    <w:lvl w:ilvl="0" w:tplc="FFFFFFFF">
      <w:start w:val="1"/>
      <w:numFmt w:val="lowerLetter"/>
      <w:lvlText w:val="%1)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9" w15:restartNumberingAfterBreak="0">
    <w:nsid w:val="70E00227"/>
    <w:multiLevelType w:val="hybridMultilevel"/>
    <w:tmpl w:val="48E01D88"/>
    <w:lvl w:ilvl="0" w:tplc="DEE233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24623A"/>
    <w:multiLevelType w:val="hybridMultilevel"/>
    <w:tmpl w:val="3424D5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887220A"/>
    <w:multiLevelType w:val="hybridMultilevel"/>
    <w:tmpl w:val="B50E7F66"/>
    <w:lvl w:ilvl="0" w:tplc="CD305B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7A101B"/>
    <w:multiLevelType w:val="multilevel"/>
    <w:tmpl w:val="0BA637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7B5245A1"/>
    <w:multiLevelType w:val="hybridMultilevel"/>
    <w:tmpl w:val="DAB4B5EA"/>
    <w:lvl w:ilvl="0" w:tplc="612440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DD17DCC"/>
    <w:multiLevelType w:val="hybridMultilevel"/>
    <w:tmpl w:val="9B22DC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F0373FF"/>
    <w:multiLevelType w:val="hybridMultilevel"/>
    <w:tmpl w:val="57F0F4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9F454A"/>
    <w:multiLevelType w:val="hybridMultilevel"/>
    <w:tmpl w:val="0DF2542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35463636">
    <w:abstractNumId w:val="37"/>
  </w:num>
  <w:num w:numId="2" w16cid:durableId="2003393181">
    <w:abstractNumId w:val="2"/>
  </w:num>
  <w:num w:numId="3" w16cid:durableId="2024552825">
    <w:abstractNumId w:val="11"/>
  </w:num>
  <w:num w:numId="4" w16cid:durableId="426578218">
    <w:abstractNumId w:val="21"/>
  </w:num>
  <w:num w:numId="5" w16cid:durableId="1259291869">
    <w:abstractNumId w:val="7"/>
  </w:num>
  <w:num w:numId="6" w16cid:durableId="1826975014">
    <w:abstractNumId w:val="9"/>
  </w:num>
  <w:num w:numId="7" w16cid:durableId="499321010">
    <w:abstractNumId w:val="36"/>
  </w:num>
  <w:num w:numId="8" w16cid:durableId="665673295">
    <w:abstractNumId w:val="28"/>
  </w:num>
  <w:num w:numId="9" w16cid:durableId="1942181256">
    <w:abstractNumId w:val="3"/>
  </w:num>
  <w:num w:numId="10" w16cid:durableId="1706832587">
    <w:abstractNumId w:val="40"/>
  </w:num>
  <w:num w:numId="11" w16cid:durableId="1402294168">
    <w:abstractNumId w:val="31"/>
  </w:num>
  <w:num w:numId="12" w16cid:durableId="276104087">
    <w:abstractNumId w:val="45"/>
  </w:num>
  <w:num w:numId="13" w16cid:durableId="477458785">
    <w:abstractNumId w:val="49"/>
  </w:num>
  <w:num w:numId="14" w16cid:durableId="1048459092">
    <w:abstractNumId w:val="35"/>
  </w:num>
  <w:num w:numId="15" w16cid:durableId="846822964">
    <w:abstractNumId w:val="34"/>
  </w:num>
  <w:num w:numId="16" w16cid:durableId="1309477736">
    <w:abstractNumId w:val="52"/>
  </w:num>
  <w:num w:numId="17" w16cid:durableId="1956864585">
    <w:abstractNumId w:val="17"/>
  </w:num>
  <w:num w:numId="18" w16cid:durableId="2036224733">
    <w:abstractNumId w:val="13"/>
  </w:num>
  <w:num w:numId="19" w16cid:durableId="1191382065">
    <w:abstractNumId w:val="44"/>
  </w:num>
  <w:num w:numId="20" w16cid:durableId="378669679">
    <w:abstractNumId w:val="6"/>
  </w:num>
  <w:num w:numId="21" w16cid:durableId="2141141348">
    <w:abstractNumId w:val="47"/>
  </w:num>
  <w:num w:numId="22" w16cid:durableId="1080983515">
    <w:abstractNumId w:val="20"/>
  </w:num>
  <w:num w:numId="23" w16cid:durableId="161043730">
    <w:abstractNumId w:val="32"/>
  </w:num>
  <w:num w:numId="24" w16cid:durableId="2085882025">
    <w:abstractNumId w:val="39"/>
  </w:num>
  <w:num w:numId="25" w16cid:durableId="665524263">
    <w:abstractNumId w:val="23"/>
  </w:num>
  <w:num w:numId="26" w16cid:durableId="941187436">
    <w:abstractNumId w:val="27"/>
  </w:num>
  <w:num w:numId="27" w16cid:durableId="1080101706">
    <w:abstractNumId w:val="25"/>
  </w:num>
  <w:num w:numId="28" w16cid:durableId="1106315323">
    <w:abstractNumId w:val="1"/>
  </w:num>
  <w:num w:numId="29" w16cid:durableId="744496006">
    <w:abstractNumId w:val="10"/>
  </w:num>
  <w:num w:numId="30" w16cid:durableId="121002152">
    <w:abstractNumId w:val="50"/>
  </w:num>
  <w:num w:numId="31" w16cid:durableId="630794592">
    <w:abstractNumId w:val="54"/>
  </w:num>
  <w:num w:numId="32" w16cid:durableId="891692091">
    <w:abstractNumId w:val="16"/>
  </w:num>
  <w:num w:numId="33" w16cid:durableId="1396859410">
    <w:abstractNumId w:val="14"/>
  </w:num>
  <w:num w:numId="34" w16cid:durableId="1833448676">
    <w:abstractNumId w:val="24"/>
  </w:num>
  <w:num w:numId="35" w16cid:durableId="1251770159">
    <w:abstractNumId w:val="51"/>
  </w:num>
  <w:num w:numId="36" w16cid:durableId="1298026584">
    <w:abstractNumId w:val="5"/>
  </w:num>
  <w:num w:numId="37" w16cid:durableId="1105224858">
    <w:abstractNumId w:val="19"/>
  </w:num>
  <w:num w:numId="38" w16cid:durableId="265423985">
    <w:abstractNumId w:val="8"/>
  </w:num>
  <w:num w:numId="39" w16cid:durableId="1007364541">
    <w:abstractNumId w:val="43"/>
  </w:num>
  <w:num w:numId="40" w16cid:durableId="1686856898">
    <w:abstractNumId w:val="38"/>
  </w:num>
  <w:num w:numId="41" w16cid:durableId="684018985">
    <w:abstractNumId w:val="15"/>
  </w:num>
  <w:num w:numId="42" w16cid:durableId="1873615740">
    <w:abstractNumId w:val="56"/>
  </w:num>
  <w:num w:numId="43" w16cid:durableId="232668192">
    <w:abstractNumId w:val="42"/>
  </w:num>
  <w:num w:numId="44" w16cid:durableId="1997831454">
    <w:abstractNumId w:val="18"/>
  </w:num>
  <w:num w:numId="45" w16cid:durableId="1912961490">
    <w:abstractNumId w:val="30"/>
  </w:num>
  <w:num w:numId="46" w16cid:durableId="1126848591">
    <w:abstractNumId w:val="22"/>
  </w:num>
  <w:num w:numId="47" w16cid:durableId="196702574">
    <w:abstractNumId w:val="46"/>
  </w:num>
  <w:num w:numId="48" w16cid:durableId="771633928">
    <w:abstractNumId w:val="48"/>
  </w:num>
  <w:num w:numId="49" w16cid:durableId="479420114">
    <w:abstractNumId w:val="26"/>
  </w:num>
  <w:num w:numId="50" w16cid:durableId="838696074">
    <w:abstractNumId w:val="53"/>
  </w:num>
  <w:num w:numId="51" w16cid:durableId="868615062">
    <w:abstractNumId w:val="4"/>
  </w:num>
  <w:num w:numId="52" w16cid:durableId="789736">
    <w:abstractNumId w:val="33"/>
  </w:num>
  <w:num w:numId="53" w16cid:durableId="1675957863">
    <w:abstractNumId w:val="41"/>
  </w:num>
  <w:num w:numId="54" w16cid:durableId="1031760277">
    <w:abstractNumId w:val="55"/>
  </w:num>
  <w:num w:numId="55" w16cid:durableId="882786588">
    <w:abstractNumId w:val="12"/>
  </w:num>
  <w:num w:numId="56" w16cid:durableId="370308560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pl-P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B4"/>
    <w:rsid w:val="0000145A"/>
    <w:rsid w:val="00002E18"/>
    <w:rsid w:val="00004F59"/>
    <w:rsid w:val="000054BA"/>
    <w:rsid w:val="0000580D"/>
    <w:rsid w:val="000106F8"/>
    <w:rsid w:val="00010E56"/>
    <w:rsid w:val="00016FF9"/>
    <w:rsid w:val="0002090B"/>
    <w:rsid w:val="00021444"/>
    <w:rsid w:val="0002193F"/>
    <w:rsid w:val="00021DCC"/>
    <w:rsid w:val="0002389D"/>
    <w:rsid w:val="000240D4"/>
    <w:rsid w:val="00031E3A"/>
    <w:rsid w:val="00036BA7"/>
    <w:rsid w:val="000401BA"/>
    <w:rsid w:val="00040369"/>
    <w:rsid w:val="00040B6E"/>
    <w:rsid w:val="00040F07"/>
    <w:rsid w:val="000427D9"/>
    <w:rsid w:val="000440A3"/>
    <w:rsid w:val="000443B9"/>
    <w:rsid w:val="00044D88"/>
    <w:rsid w:val="00047896"/>
    <w:rsid w:val="0005071E"/>
    <w:rsid w:val="00053659"/>
    <w:rsid w:val="000544C5"/>
    <w:rsid w:val="00054BE2"/>
    <w:rsid w:val="000566FB"/>
    <w:rsid w:val="00056EE3"/>
    <w:rsid w:val="0005713B"/>
    <w:rsid w:val="00057259"/>
    <w:rsid w:val="00060F6D"/>
    <w:rsid w:val="000612A8"/>
    <w:rsid w:val="00063B08"/>
    <w:rsid w:val="00074D1F"/>
    <w:rsid w:val="00074F19"/>
    <w:rsid w:val="00080471"/>
    <w:rsid w:val="00083002"/>
    <w:rsid w:val="00086AD4"/>
    <w:rsid w:val="0008748B"/>
    <w:rsid w:val="000935EF"/>
    <w:rsid w:val="00094882"/>
    <w:rsid w:val="00095240"/>
    <w:rsid w:val="000972E7"/>
    <w:rsid w:val="000A1FD1"/>
    <w:rsid w:val="000A50AF"/>
    <w:rsid w:val="000A6613"/>
    <w:rsid w:val="000C00C5"/>
    <w:rsid w:val="000C1D38"/>
    <w:rsid w:val="000C3275"/>
    <w:rsid w:val="000C7873"/>
    <w:rsid w:val="000D6D03"/>
    <w:rsid w:val="000D7CEB"/>
    <w:rsid w:val="000E0E3F"/>
    <w:rsid w:val="000E1E1C"/>
    <w:rsid w:val="000E6842"/>
    <w:rsid w:val="000E7B9D"/>
    <w:rsid w:val="000F00FF"/>
    <w:rsid w:val="000F2EAA"/>
    <w:rsid w:val="000F4E38"/>
    <w:rsid w:val="000F528F"/>
    <w:rsid w:val="00100FBD"/>
    <w:rsid w:val="001030B3"/>
    <w:rsid w:val="00103D27"/>
    <w:rsid w:val="00107F07"/>
    <w:rsid w:val="00114281"/>
    <w:rsid w:val="00122379"/>
    <w:rsid w:val="00123835"/>
    <w:rsid w:val="0012388D"/>
    <w:rsid w:val="00134306"/>
    <w:rsid w:val="001375E3"/>
    <w:rsid w:val="0014030A"/>
    <w:rsid w:val="00141059"/>
    <w:rsid w:val="00145D87"/>
    <w:rsid w:val="0014771A"/>
    <w:rsid w:val="00151D6D"/>
    <w:rsid w:val="001525B7"/>
    <w:rsid w:val="0015474C"/>
    <w:rsid w:val="00155197"/>
    <w:rsid w:val="00155907"/>
    <w:rsid w:val="001579CB"/>
    <w:rsid w:val="0016724E"/>
    <w:rsid w:val="00167BCC"/>
    <w:rsid w:val="00172540"/>
    <w:rsid w:val="001748D0"/>
    <w:rsid w:val="00174CBC"/>
    <w:rsid w:val="00181199"/>
    <w:rsid w:val="00183114"/>
    <w:rsid w:val="00183E30"/>
    <w:rsid w:val="00185FDD"/>
    <w:rsid w:val="00186FE6"/>
    <w:rsid w:val="00187B73"/>
    <w:rsid w:val="0019176B"/>
    <w:rsid w:val="00197860"/>
    <w:rsid w:val="001A292D"/>
    <w:rsid w:val="001A5CED"/>
    <w:rsid w:val="001A69F9"/>
    <w:rsid w:val="001B1C83"/>
    <w:rsid w:val="001B21A2"/>
    <w:rsid w:val="001B25D4"/>
    <w:rsid w:val="001B396B"/>
    <w:rsid w:val="001B6B34"/>
    <w:rsid w:val="001B74A8"/>
    <w:rsid w:val="001B781B"/>
    <w:rsid w:val="001C2964"/>
    <w:rsid w:val="001C5E1B"/>
    <w:rsid w:val="001C66AC"/>
    <w:rsid w:val="001C7A42"/>
    <w:rsid w:val="001D38EC"/>
    <w:rsid w:val="001D6FA9"/>
    <w:rsid w:val="001E3E9B"/>
    <w:rsid w:val="001E429C"/>
    <w:rsid w:val="001E5ECA"/>
    <w:rsid w:val="001E7913"/>
    <w:rsid w:val="001F1441"/>
    <w:rsid w:val="001F25FD"/>
    <w:rsid w:val="001F370C"/>
    <w:rsid w:val="001F6994"/>
    <w:rsid w:val="0020089C"/>
    <w:rsid w:val="002074EB"/>
    <w:rsid w:val="00214C96"/>
    <w:rsid w:val="00221E03"/>
    <w:rsid w:val="002223E9"/>
    <w:rsid w:val="00223604"/>
    <w:rsid w:val="00225DD7"/>
    <w:rsid w:val="00227595"/>
    <w:rsid w:val="0023139C"/>
    <w:rsid w:val="00231CFF"/>
    <w:rsid w:val="00232331"/>
    <w:rsid w:val="002323E9"/>
    <w:rsid w:val="00233B75"/>
    <w:rsid w:val="00240342"/>
    <w:rsid w:val="00240F8B"/>
    <w:rsid w:val="00242088"/>
    <w:rsid w:val="00242775"/>
    <w:rsid w:val="002438B1"/>
    <w:rsid w:val="00247405"/>
    <w:rsid w:val="0024790F"/>
    <w:rsid w:val="00250346"/>
    <w:rsid w:val="0025553D"/>
    <w:rsid w:val="0025582A"/>
    <w:rsid w:val="002578A7"/>
    <w:rsid w:val="00257D06"/>
    <w:rsid w:val="00260A72"/>
    <w:rsid w:val="00263F0D"/>
    <w:rsid w:val="00264832"/>
    <w:rsid w:val="00265951"/>
    <w:rsid w:val="002701DB"/>
    <w:rsid w:val="00275EDC"/>
    <w:rsid w:val="00276947"/>
    <w:rsid w:val="00277E52"/>
    <w:rsid w:val="00280B31"/>
    <w:rsid w:val="00280C2E"/>
    <w:rsid w:val="002856B3"/>
    <w:rsid w:val="00287D87"/>
    <w:rsid w:val="00287DD6"/>
    <w:rsid w:val="00291421"/>
    <w:rsid w:val="00293F7C"/>
    <w:rsid w:val="00294716"/>
    <w:rsid w:val="00294C1C"/>
    <w:rsid w:val="00295318"/>
    <w:rsid w:val="002A2BC8"/>
    <w:rsid w:val="002A327F"/>
    <w:rsid w:val="002A6F66"/>
    <w:rsid w:val="002A7D24"/>
    <w:rsid w:val="002B477E"/>
    <w:rsid w:val="002B5859"/>
    <w:rsid w:val="002B61C9"/>
    <w:rsid w:val="002C0859"/>
    <w:rsid w:val="002C0949"/>
    <w:rsid w:val="002C366A"/>
    <w:rsid w:val="002C6B13"/>
    <w:rsid w:val="002C7D3B"/>
    <w:rsid w:val="002D078F"/>
    <w:rsid w:val="002D1178"/>
    <w:rsid w:val="002D46E7"/>
    <w:rsid w:val="002D6C77"/>
    <w:rsid w:val="002E37EC"/>
    <w:rsid w:val="002E571E"/>
    <w:rsid w:val="002E6535"/>
    <w:rsid w:val="002F0F60"/>
    <w:rsid w:val="002F4C70"/>
    <w:rsid w:val="00300127"/>
    <w:rsid w:val="00301495"/>
    <w:rsid w:val="00302553"/>
    <w:rsid w:val="003029B9"/>
    <w:rsid w:val="00304BE0"/>
    <w:rsid w:val="003115C6"/>
    <w:rsid w:val="00311D06"/>
    <w:rsid w:val="00311E3A"/>
    <w:rsid w:val="00314AB7"/>
    <w:rsid w:val="00322A32"/>
    <w:rsid w:val="003234CC"/>
    <w:rsid w:val="0032791C"/>
    <w:rsid w:val="00336C58"/>
    <w:rsid w:val="003376DF"/>
    <w:rsid w:val="00340554"/>
    <w:rsid w:val="0034666A"/>
    <w:rsid w:val="00350229"/>
    <w:rsid w:val="00351C7B"/>
    <w:rsid w:val="0035592A"/>
    <w:rsid w:val="0036230B"/>
    <w:rsid w:val="00363F37"/>
    <w:rsid w:val="003641A6"/>
    <w:rsid w:val="003644BE"/>
    <w:rsid w:val="00367850"/>
    <w:rsid w:val="00371A89"/>
    <w:rsid w:val="00377125"/>
    <w:rsid w:val="003774ED"/>
    <w:rsid w:val="003776D9"/>
    <w:rsid w:val="00380408"/>
    <w:rsid w:val="00381BCD"/>
    <w:rsid w:val="0038384C"/>
    <w:rsid w:val="0039253B"/>
    <w:rsid w:val="00395779"/>
    <w:rsid w:val="003A08D5"/>
    <w:rsid w:val="003A1537"/>
    <w:rsid w:val="003A1E51"/>
    <w:rsid w:val="003A55F4"/>
    <w:rsid w:val="003B4651"/>
    <w:rsid w:val="003B5B71"/>
    <w:rsid w:val="003B71D2"/>
    <w:rsid w:val="003C02EC"/>
    <w:rsid w:val="003C0E01"/>
    <w:rsid w:val="003C14DF"/>
    <w:rsid w:val="003C25C2"/>
    <w:rsid w:val="003C365F"/>
    <w:rsid w:val="003D0D4B"/>
    <w:rsid w:val="003D3EA7"/>
    <w:rsid w:val="003D629D"/>
    <w:rsid w:val="003D7B29"/>
    <w:rsid w:val="003E59D9"/>
    <w:rsid w:val="003E60B6"/>
    <w:rsid w:val="003E7DAB"/>
    <w:rsid w:val="003F3155"/>
    <w:rsid w:val="003F55B3"/>
    <w:rsid w:val="003F6179"/>
    <w:rsid w:val="003F6C70"/>
    <w:rsid w:val="00400AD1"/>
    <w:rsid w:val="00402AA9"/>
    <w:rsid w:val="00405490"/>
    <w:rsid w:val="00414A76"/>
    <w:rsid w:val="00416AAC"/>
    <w:rsid w:val="00423219"/>
    <w:rsid w:val="00427291"/>
    <w:rsid w:val="00427B6A"/>
    <w:rsid w:val="00432288"/>
    <w:rsid w:val="004324E4"/>
    <w:rsid w:val="004354DA"/>
    <w:rsid w:val="00443C44"/>
    <w:rsid w:val="0044543A"/>
    <w:rsid w:val="00446E9A"/>
    <w:rsid w:val="004510B2"/>
    <w:rsid w:val="00451A66"/>
    <w:rsid w:val="00454A29"/>
    <w:rsid w:val="00455DA9"/>
    <w:rsid w:val="0045615C"/>
    <w:rsid w:val="00464719"/>
    <w:rsid w:val="00467A02"/>
    <w:rsid w:val="00467E58"/>
    <w:rsid w:val="00472F21"/>
    <w:rsid w:val="004815A0"/>
    <w:rsid w:val="00484FD6"/>
    <w:rsid w:val="004875D9"/>
    <w:rsid w:val="004920D0"/>
    <w:rsid w:val="004935BC"/>
    <w:rsid w:val="004946F0"/>
    <w:rsid w:val="00496DB2"/>
    <w:rsid w:val="004A3F45"/>
    <w:rsid w:val="004A60B3"/>
    <w:rsid w:val="004B0994"/>
    <w:rsid w:val="004B0C7A"/>
    <w:rsid w:val="004B15C9"/>
    <w:rsid w:val="004B1EA5"/>
    <w:rsid w:val="004B3D19"/>
    <w:rsid w:val="004B4004"/>
    <w:rsid w:val="004B5404"/>
    <w:rsid w:val="004B781A"/>
    <w:rsid w:val="004C046C"/>
    <w:rsid w:val="004C2BA3"/>
    <w:rsid w:val="004D1804"/>
    <w:rsid w:val="004D18FE"/>
    <w:rsid w:val="004D6B9A"/>
    <w:rsid w:val="004E4DD7"/>
    <w:rsid w:val="004E76DA"/>
    <w:rsid w:val="004F21FE"/>
    <w:rsid w:val="004F25DE"/>
    <w:rsid w:val="004F3D6B"/>
    <w:rsid w:val="004F57B5"/>
    <w:rsid w:val="004F6F01"/>
    <w:rsid w:val="004F7079"/>
    <w:rsid w:val="0050117F"/>
    <w:rsid w:val="00502497"/>
    <w:rsid w:val="005028B7"/>
    <w:rsid w:val="00506287"/>
    <w:rsid w:val="0050687E"/>
    <w:rsid w:val="00511CEE"/>
    <w:rsid w:val="0051240A"/>
    <w:rsid w:val="0051247E"/>
    <w:rsid w:val="00513B58"/>
    <w:rsid w:val="00520A82"/>
    <w:rsid w:val="0052475A"/>
    <w:rsid w:val="00524849"/>
    <w:rsid w:val="00526CD3"/>
    <w:rsid w:val="0052700E"/>
    <w:rsid w:val="00533FDC"/>
    <w:rsid w:val="00541C7C"/>
    <w:rsid w:val="00541E0B"/>
    <w:rsid w:val="00546646"/>
    <w:rsid w:val="005470A3"/>
    <w:rsid w:val="005471B3"/>
    <w:rsid w:val="00547E5C"/>
    <w:rsid w:val="005508D6"/>
    <w:rsid w:val="00550FE8"/>
    <w:rsid w:val="0055185C"/>
    <w:rsid w:val="0055267E"/>
    <w:rsid w:val="00552BA9"/>
    <w:rsid w:val="005548F9"/>
    <w:rsid w:val="00555A00"/>
    <w:rsid w:val="00564A63"/>
    <w:rsid w:val="00565D6D"/>
    <w:rsid w:val="00572985"/>
    <w:rsid w:val="005731BE"/>
    <w:rsid w:val="0057578B"/>
    <w:rsid w:val="0058159F"/>
    <w:rsid w:val="00582147"/>
    <w:rsid w:val="00582AFE"/>
    <w:rsid w:val="0058634C"/>
    <w:rsid w:val="00586954"/>
    <w:rsid w:val="00587256"/>
    <w:rsid w:val="005943F5"/>
    <w:rsid w:val="00596644"/>
    <w:rsid w:val="005966FA"/>
    <w:rsid w:val="00597B8B"/>
    <w:rsid w:val="005B0D3F"/>
    <w:rsid w:val="005B3F62"/>
    <w:rsid w:val="005B40B3"/>
    <w:rsid w:val="005B73D9"/>
    <w:rsid w:val="005D1C34"/>
    <w:rsid w:val="005D575A"/>
    <w:rsid w:val="005D6632"/>
    <w:rsid w:val="005E294D"/>
    <w:rsid w:val="005E2D83"/>
    <w:rsid w:val="005E6876"/>
    <w:rsid w:val="005F06B1"/>
    <w:rsid w:val="005F19B3"/>
    <w:rsid w:val="005F3262"/>
    <w:rsid w:val="005F3C5C"/>
    <w:rsid w:val="005F6582"/>
    <w:rsid w:val="00600325"/>
    <w:rsid w:val="00600A81"/>
    <w:rsid w:val="006020EE"/>
    <w:rsid w:val="0060543B"/>
    <w:rsid w:val="006109C6"/>
    <w:rsid w:val="00610B5E"/>
    <w:rsid w:val="00611375"/>
    <w:rsid w:val="00612F13"/>
    <w:rsid w:val="00616232"/>
    <w:rsid w:val="00617461"/>
    <w:rsid w:val="00620FB6"/>
    <w:rsid w:val="00622391"/>
    <w:rsid w:val="0063192C"/>
    <w:rsid w:val="00633350"/>
    <w:rsid w:val="006363B3"/>
    <w:rsid w:val="00637B46"/>
    <w:rsid w:val="00637E5E"/>
    <w:rsid w:val="00640B1A"/>
    <w:rsid w:val="00640E34"/>
    <w:rsid w:val="00642D93"/>
    <w:rsid w:val="00642FF7"/>
    <w:rsid w:val="006445A2"/>
    <w:rsid w:val="00644B31"/>
    <w:rsid w:val="00646F39"/>
    <w:rsid w:val="00647FD0"/>
    <w:rsid w:val="00650710"/>
    <w:rsid w:val="00651344"/>
    <w:rsid w:val="0065343A"/>
    <w:rsid w:val="00654494"/>
    <w:rsid w:val="00654971"/>
    <w:rsid w:val="00654D32"/>
    <w:rsid w:val="00660407"/>
    <w:rsid w:val="00660410"/>
    <w:rsid w:val="00663197"/>
    <w:rsid w:val="00663C71"/>
    <w:rsid w:val="0066428D"/>
    <w:rsid w:val="00666794"/>
    <w:rsid w:val="00670EA7"/>
    <w:rsid w:val="00672432"/>
    <w:rsid w:val="00673E58"/>
    <w:rsid w:val="00674EDD"/>
    <w:rsid w:val="0067549D"/>
    <w:rsid w:val="006868D9"/>
    <w:rsid w:val="00690D19"/>
    <w:rsid w:val="006922E6"/>
    <w:rsid w:val="00692918"/>
    <w:rsid w:val="00696141"/>
    <w:rsid w:val="00697B1C"/>
    <w:rsid w:val="006A0010"/>
    <w:rsid w:val="006A56F7"/>
    <w:rsid w:val="006A7A4A"/>
    <w:rsid w:val="006A7E77"/>
    <w:rsid w:val="006B050D"/>
    <w:rsid w:val="006B6F1A"/>
    <w:rsid w:val="006C3BC3"/>
    <w:rsid w:val="006C3C6F"/>
    <w:rsid w:val="006D22A8"/>
    <w:rsid w:val="006E2A00"/>
    <w:rsid w:val="006E3DC8"/>
    <w:rsid w:val="006E3FDD"/>
    <w:rsid w:val="006F0012"/>
    <w:rsid w:val="006F1A0E"/>
    <w:rsid w:val="006F1E41"/>
    <w:rsid w:val="006F4151"/>
    <w:rsid w:val="006F4FEB"/>
    <w:rsid w:val="006F6257"/>
    <w:rsid w:val="007001E2"/>
    <w:rsid w:val="00700803"/>
    <w:rsid w:val="0070205E"/>
    <w:rsid w:val="00711847"/>
    <w:rsid w:val="00713F63"/>
    <w:rsid w:val="00715714"/>
    <w:rsid w:val="00716175"/>
    <w:rsid w:val="00720541"/>
    <w:rsid w:val="00721C37"/>
    <w:rsid w:val="007224AF"/>
    <w:rsid w:val="00730AD1"/>
    <w:rsid w:val="007348C2"/>
    <w:rsid w:val="00734F99"/>
    <w:rsid w:val="00736E13"/>
    <w:rsid w:val="007443F1"/>
    <w:rsid w:val="007463DE"/>
    <w:rsid w:val="00746692"/>
    <w:rsid w:val="007471A0"/>
    <w:rsid w:val="00747B7E"/>
    <w:rsid w:val="00750B50"/>
    <w:rsid w:val="007518A7"/>
    <w:rsid w:val="0075514C"/>
    <w:rsid w:val="00757702"/>
    <w:rsid w:val="00757DE0"/>
    <w:rsid w:val="00757FC6"/>
    <w:rsid w:val="007621CA"/>
    <w:rsid w:val="00763C0E"/>
    <w:rsid w:val="00772EA1"/>
    <w:rsid w:val="00773277"/>
    <w:rsid w:val="00774FB1"/>
    <w:rsid w:val="007751AB"/>
    <w:rsid w:val="00775586"/>
    <w:rsid w:val="00775BA3"/>
    <w:rsid w:val="00777FF8"/>
    <w:rsid w:val="007916A1"/>
    <w:rsid w:val="00795392"/>
    <w:rsid w:val="00797B26"/>
    <w:rsid w:val="007A3960"/>
    <w:rsid w:val="007A79F1"/>
    <w:rsid w:val="007B07B3"/>
    <w:rsid w:val="007B34DD"/>
    <w:rsid w:val="007C32D2"/>
    <w:rsid w:val="007C77F0"/>
    <w:rsid w:val="007E06D6"/>
    <w:rsid w:val="007E1BED"/>
    <w:rsid w:val="007F6B38"/>
    <w:rsid w:val="0080235C"/>
    <w:rsid w:val="008026AE"/>
    <w:rsid w:val="00810409"/>
    <w:rsid w:val="00811CC3"/>
    <w:rsid w:val="008146C0"/>
    <w:rsid w:val="00825A6E"/>
    <w:rsid w:val="008344B1"/>
    <w:rsid w:val="00834FEF"/>
    <w:rsid w:val="00836944"/>
    <w:rsid w:val="008407C8"/>
    <w:rsid w:val="00843D09"/>
    <w:rsid w:val="00854FC9"/>
    <w:rsid w:val="00855DF4"/>
    <w:rsid w:val="00855E72"/>
    <w:rsid w:val="0086239B"/>
    <w:rsid w:val="0086512A"/>
    <w:rsid w:val="008667CF"/>
    <w:rsid w:val="00870AB6"/>
    <w:rsid w:val="0087479C"/>
    <w:rsid w:val="008753FE"/>
    <w:rsid w:val="00875448"/>
    <w:rsid w:val="00875F7A"/>
    <w:rsid w:val="008808FC"/>
    <w:rsid w:val="00884415"/>
    <w:rsid w:val="008860A9"/>
    <w:rsid w:val="0089061E"/>
    <w:rsid w:val="00894932"/>
    <w:rsid w:val="00895A06"/>
    <w:rsid w:val="008A31CC"/>
    <w:rsid w:val="008A4822"/>
    <w:rsid w:val="008A56C9"/>
    <w:rsid w:val="008B0A28"/>
    <w:rsid w:val="008B1099"/>
    <w:rsid w:val="008B1709"/>
    <w:rsid w:val="008B220E"/>
    <w:rsid w:val="008B2A5E"/>
    <w:rsid w:val="008B2E90"/>
    <w:rsid w:val="008B3840"/>
    <w:rsid w:val="008B5DF3"/>
    <w:rsid w:val="008C33E4"/>
    <w:rsid w:val="008D3CF8"/>
    <w:rsid w:val="008D3D1F"/>
    <w:rsid w:val="008D5071"/>
    <w:rsid w:val="008D50F1"/>
    <w:rsid w:val="008D5B05"/>
    <w:rsid w:val="008D6066"/>
    <w:rsid w:val="008E1B07"/>
    <w:rsid w:val="008E5873"/>
    <w:rsid w:val="008E7CEE"/>
    <w:rsid w:val="008E7FAC"/>
    <w:rsid w:val="008F042C"/>
    <w:rsid w:val="008F04EF"/>
    <w:rsid w:val="008F5AE5"/>
    <w:rsid w:val="008F6D4C"/>
    <w:rsid w:val="00903272"/>
    <w:rsid w:val="00905C66"/>
    <w:rsid w:val="009112B4"/>
    <w:rsid w:val="009113AA"/>
    <w:rsid w:val="009136EC"/>
    <w:rsid w:val="0091464E"/>
    <w:rsid w:val="009220C5"/>
    <w:rsid w:val="0092398D"/>
    <w:rsid w:val="0092621E"/>
    <w:rsid w:val="00926251"/>
    <w:rsid w:val="0093005E"/>
    <w:rsid w:val="009323AC"/>
    <w:rsid w:val="00932AA1"/>
    <w:rsid w:val="00932C12"/>
    <w:rsid w:val="00933058"/>
    <w:rsid w:val="0093358F"/>
    <w:rsid w:val="00935D18"/>
    <w:rsid w:val="00937DD7"/>
    <w:rsid w:val="00947EA3"/>
    <w:rsid w:val="009553D6"/>
    <w:rsid w:val="00957914"/>
    <w:rsid w:val="0096299C"/>
    <w:rsid w:val="00962C4F"/>
    <w:rsid w:val="00963599"/>
    <w:rsid w:val="009660E5"/>
    <w:rsid w:val="009668AB"/>
    <w:rsid w:val="00966A49"/>
    <w:rsid w:val="00966EDF"/>
    <w:rsid w:val="00970DEE"/>
    <w:rsid w:val="00971C6D"/>
    <w:rsid w:val="00972E72"/>
    <w:rsid w:val="009734DD"/>
    <w:rsid w:val="0098090C"/>
    <w:rsid w:val="00984275"/>
    <w:rsid w:val="00986227"/>
    <w:rsid w:val="00991495"/>
    <w:rsid w:val="009933F3"/>
    <w:rsid w:val="00994683"/>
    <w:rsid w:val="009956E1"/>
    <w:rsid w:val="009A020B"/>
    <w:rsid w:val="009A0BD5"/>
    <w:rsid w:val="009A1B5C"/>
    <w:rsid w:val="009A5C2C"/>
    <w:rsid w:val="009A657C"/>
    <w:rsid w:val="009B119A"/>
    <w:rsid w:val="009B121C"/>
    <w:rsid w:val="009B140A"/>
    <w:rsid w:val="009B154B"/>
    <w:rsid w:val="009B4528"/>
    <w:rsid w:val="009B474E"/>
    <w:rsid w:val="009B47E8"/>
    <w:rsid w:val="009C1C6E"/>
    <w:rsid w:val="009C3185"/>
    <w:rsid w:val="009C441C"/>
    <w:rsid w:val="009C7495"/>
    <w:rsid w:val="009C75E1"/>
    <w:rsid w:val="009D37E7"/>
    <w:rsid w:val="009D7ECB"/>
    <w:rsid w:val="009E0A42"/>
    <w:rsid w:val="009E1F04"/>
    <w:rsid w:val="009E20FF"/>
    <w:rsid w:val="009E5E02"/>
    <w:rsid w:val="009E6333"/>
    <w:rsid w:val="009E67FD"/>
    <w:rsid w:val="009E6C70"/>
    <w:rsid w:val="009E7EC9"/>
    <w:rsid w:val="009F275A"/>
    <w:rsid w:val="009F5D1F"/>
    <w:rsid w:val="009F6D01"/>
    <w:rsid w:val="00A003BC"/>
    <w:rsid w:val="00A01BDC"/>
    <w:rsid w:val="00A025FA"/>
    <w:rsid w:val="00A073A8"/>
    <w:rsid w:val="00A075CB"/>
    <w:rsid w:val="00A16C97"/>
    <w:rsid w:val="00A20524"/>
    <w:rsid w:val="00A22E67"/>
    <w:rsid w:val="00A23072"/>
    <w:rsid w:val="00A24342"/>
    <w:rsid w:val="00A26A23"/>
    <w:rsid w:val="00A350DE"/>
    <w:rsid w:val="00A43E24"/>
    <w:rsid w:val="00A45D7B"/>
    <w:rsid w:val="00A4710E"/>
    <w:rsid w:val="00A500C7"/>
    <w:rsid w:val="00A55DFB"/>
    <w:rsid w:val="00A563E1"/>
    <w:rsid w:val="00A5742F"/>
    <w:rsid w:val="00A57E9C"/>
    <w:rsid w:val="00A60DD9"/>
    <w:rsid w:val="00A620CF"/>
    <w:rsid w:val="00A6306D"/>
    <w:rsid w:val="00A63A12"/>
    <w:rsid w:val="00A63DBC"/>
    <w:rsid w:val="00A673E9"/>
    <w:rsid w:val="00A70B81"/>
    <w:rsid w:val="00A72410"/>
    <w:rsid w:val="00A72AF1"/>
    <w:rsid w:val="00A75404"/>
    <w:rsid w:val="00A76396"/>
    <w:rsid w:val="00A80CEC"/>
    <w:rsid w:val="00A8245C"/>
    <w:rsid w:val="00A87487"/>
    <w:rsid w:val="00A9469C"/>
    <w:rsid w:val="00A948B3"/>
    <w:rsid w:val="00A958BA"/>
    <w:rsid w:val="00A95D5B"/>
    <w:rsid w:val="00A97885"/>
    <w:rsid w:val="00AA25E4"/>
    <w:rsid w:val="00AA48DD"/>
    <w:rsid w:val="00AA4F57"/>
    <w:rsid w:val="00AB1AAA"/>
    <w:rsid w:val="00AB3FA7"/>
    <w:rsid w:val="00AB44ED"/>
    <w:rsid w:val="00AB5D8F"/>
    <w:rsid w:val="00AB6E7E"/>
    <w:rsid w:val="00AB6F9D"/>
    <w:rsid w:val="00AB7796"/>
    <w:rsid w:val="00AC011D"/>
    <w:rsid w:val="00AC0176"/>
    <w:rsid w:val="00AC132A"/>
    <w:rsid w:val="00AC2890"/>
    <w:rsid w:val="00AC419E"/>
    <w:rsid w:val="00AC4E04"/>
    <w:rsid w:val="00AC6FBA"/>
    <w:rsid w:val="00AC7C5B"/>
    <w:rsid w:val="00AD0089"/>
    <w:rsid w:val="00AD2C1E"/>
    <w:rsid w:val="00AD328D"/>
    <w:rsid w:val="00AE1052"/>
    <w:rsid w:val="00AE154E"/>
    <w:rsid w:val="00AE2479"/>
    <w:rsid w:val="00AE2A76"/>
    <w:rsid w:val="00AE2BC4"/>
    <w:rsid w:val="00AE3418"/>
    <w:rsid w:val="00AE458D"/>
    <w:rsid w:val="00AE564E"/>
    <w:rsid w:val="00AE7704"/>
    <w:rsid w:val="00AF2BA8"/>
    <w:rsid w:val="00B03E27"/>
    <w:rsid w:val="00B078F7"/>
    <w:rsid w:val="00B10709"/>
    <w:rsid w:val="00B112A3"/>
    <w:rsid w:val="00B12BAB"/>
    <w:rsid w:val="00B12F97"/>
    <w:rsid w:val="00B14ABF"/>
    <w:rsid w:val="00B17D70"/>
    <w:rsid w:val="00B234E6"/>
    <w:rsid w:val="00B23928"/>
    <w:rsid w:val="00B251B7"/>
    <w:rsid w:val="00B33E37"/>
    <w:rsid w:val="00B36F49"/>
    <w:rsid w:val="00B42C0C"/>
    <w:rsid w:val="00B443C6"/>
    <w:rsid w:val="00B457F0"/>
    <w:rsid w:val="00B458A6"/>
    <w:rsid w:val="00B47810"/>
    <w:rsid w:val="00B502C8"/>
    <w:rsid w:val="00B51FEC"/>
    <w:rsid w:val="00B5298E"/>
    <w:rsid w:val="00B53115"/>
    <w:rsid w:val="00B5598E"/>
    <w:rsid w:val="00B62C5F"/>
    <w:rsid w:val="00B63B7B"/>
    <w:rsid w:val="00B649C8"/>
    <w:rsid w:val="00B64CF1"/>
    <w:rsid w:val="00B665FD"/>
    <w:rsid w:val="00B66EF9"/>
    <w:rsid w:val="00B70E63"/>
    <w:rsid w:val="00B72CAA"/>
    <w:rsid w:val="00B744DE"/>
    <w:rsid w:val="00B75470"/>
    <w:rsid w:val="00B7661F"/>
    <w:rsid w:val="00B76ECB"/>
    <w:rsid w:val="00B77981"/>
    <w:rsid w:val="00B81783"/>
    <w:rsid w:val="00B82D63"/>
    <w:rsid w:val="00B85A9E"/>
    <w:rsid w:val="00B87BD2"/>
    <w:rsid w:val="00B9153A"/>
    <w:rsid w:val="00B91775"/>
    <w:rsid w:val="00B94547"/>
    <w:rsid w:val="00B9500D"/>
    <w:rsid w:val="00B950C6"/>
    <w:rsid w:val="00B969A0"/>
    <w:rsid w:val="00BA63CB"/>
    <w:rsid w:val="00BA72B6"/>
    <w:rsid w:val="00BB23D3"/>
    <w:rsid w:val="00BB477A"/>
    <w:rsid w:val="00BB6E00"/>
    <w:rsid w:val="00BC1508"/>
    <w:rsid w:val="00BC32E1"/>
    <w:rsid w:val="00BC76CA"/>
    <w:rsid w:val="00BD141D"/>
    <w:rsid w:val="00BD1447"/>
    <w:rsid w:val="00BD1CA4"/>
    <w:rsid w:val="00BD1E48"/>
    <w:rsid w:val="00BE2709"/>
    <w:rsid w:val="00BF66A0"/>
    <w:rsid w:val="00C039B9"/>
    <w:rsid w:val="00C03FCA"/>
    <w:rsid w:val="00C0748E"/>
    <w:rsid w:val="00C10990"/>
    <w:rsid w:val="00C10B41"/>
    <w:rsid w:val="00C14064"/>
    <w:rsid w:val="00C15A04"/>
    <w:rsid w:val="00C160E1"/>
    <w:rsid w:val="00C203B5"/>
    <w:rsid w:val="00C2178D"/>
    <w:rsid w:val="00C231BF"/>
    <w:rsid w:val="00C26270"/>
    <w:rsid w:val="00C37C02"/>
    <w:rsid w:val="00C46A46"/>
    <w:rsid w:val="00C47EE5"/>
    <w:rsid w:val="00C50FE8"/>
    <w:rsid w:val="00C51A4E"/>
    <w:rsid w:val="00C5315C"/>
    <w:rsid w:val="00C61BB5"/>
    <w:rsid w:val="00C62290"/>
    <w:rsid w:val="00C6412F"/>
    <w:rsid w:val="00C720BB"/>
    <w:rsid w:val="00C763B6"/>
    <w:rsid w:val="00C827A2"/>
    <w:rsid w:val="00C8399C"/>
    <w:rsid w:val="00C87850"/>
    <w:rsid w:val="00C87CC7"/>
    <w:rsid w:val="00C93EC9"/>
    <w:rsid w:val="00C94CCA"/>
    <w:rsid w:val="00C95832"/>
    <w:rsid w:val="00C97518"/>
    <w:rsid w:val="00C97AB3"/>
    <w:rsid w:val="00CA6513"/>
    <w:rsid w:val="00CC2AAE"/>
    <w:rsid w:val="00CC3C9F"/>
    <w:rsid w:val="00CC45AA"/>
    <w:rsid w:val="00CD02EF"/>
    <w:rsid w:val="00CD139C"/>
    <w:rsid w:val="00CD2176"/>
    <w:rsid w:val="00CD23F3"/>
    <w:rsid w:val="00CD2992"/>
    <w:rsid w:val="00CD2C4F"/>
    <w:rsid w:val="00CD402D"/>
    <w:rsid w:val="00CD4390"/>
    <w:rsid w:val="00CD7CD1"/>
    <w:rsid w:val="00CE0567"/>
    <w:rsid w:val="00CE0869"/>
    <w:rsid w:val="00CE151A"/>
    <w:rsid w:val="00CE2E07"/>
    <w:rsid w:val="00CE4485"/>
    <w:rsid w:val="00CE4ACE"/>
    <w:rsid w:val="00CE59FF"/>
    <w:rsid w:val="00CE7E55"/>
    <w:rsid w:val="00CF3278"/>
    <w:rsid w:val="00CF3E2B"/>
    <w:rsid w:val="00D04947"/>
    <w:rsid w:val="00D05022"/>
    <w:rsid w:val="00D05427"/>
    <w:rsid w:val="00D06C54"/>
    <w:rsid w:val="00D07AB2"/>
    <w:rsid w:val="00D10AC4"/>
    <w:rsid w:val="00D14E7B"/>
    <w:rsid w:val="00D21F1F"/>
    <w:rsid w:val="00D25AC1"/>
    <w:rsid w:val="00D261E9"/>
    <w:rsid w:val="00D31261"/>
    <w:rsid w:val="00D32230"/>
    <w:rsid w:val="00D326BA"/>
    <w:rsid w:val="00D41968"/>
    <w:rsid w:val="00D42611"/>
    <w:rsid w:val="00D4384E"/>
    <w:rsid w:val="00D50966"/>
    <w:rsid w:val="00D50E68"/>
    <w:rsid w:val="00D526ED"/>
    <w:rsid w:val="00D535B2"/>
    <w:rsid w:val="00D5587B"/>
    <w:rsid w:val="00D60EC0"/>
    <w:rsid w:val="00D614E0"/>
    <w:rsid w:val="00D62BBE"/>
    <w:rsid w:val="00D65208"/>
    <w:rsid w:val="00D677DF"/>
    <w:rsid w:val="00D72AE8"/>
    <w:rsid w:val="00D762F0"/>
    <w:rsid w:val="00D81E9D"/>
    <w:rsid w:val="00D86312"/>
    <w:rsid w:val="00D86EA1"/>
    <w:rsid w:val="00D87F0F"/>
    <w:rsid w:val="00D920F9"/>
    <w:rsid w:val="00D94050"/>
    <w:rsid w:val="00D947CF"/>
    <w:rsid w:val="00DA7D35"/>
    <w:rsid w:val="00DB0062"/>
    <w:rsid w:val="00DB04C7"/>
    <w:rsid w:val="00DB48C3"/>
    <w:rsid w:val="00DB5615"/>
    <w:rsid w:val="00DB772C"/>
    <w:rsid w:val="00DC13A6"/>
    <w:rsid w:val="00DC13F2"/>
    <w:rsid w:val="00DC4429"/>
    <w:rsid w:val="00DC7310"/>
    <w:rsid w:val="00DD4218"/>
    <w:rsid w:val="00DE45D4"/>
    <w:rsid w:val="00DF27F8"/>
    <w:rsid w:val="00DF2DA3"/>
    <w:rsid w:val="00DF643D"/>
    <w:rsid w:val="00DF6CF9"/>
    <w:rsid w:val="00E05392"/>
    <w:rsid w:val="00E115F8"/>
    <w:rsid w:val="00E11FD9"/>
    <w:rsid w:val="00E24207"/>
    <w:rsid w:val="00E36301"/>
    <w:rsid w:val="00E411E6"/>
    <w:rsid w:val="00E42F9D"/>
    <w:rsid w:val="00E52663"/>
    <w:rsid w:val="00E52E93"/>
    <w:rsid w:val="00E52F6B"/>
    <w:rsid w:val="00E5414A"/>
    <w:rsid w:val="00E5519B"/>
    <w:rsid w:val="00E56E23"/>
    <w:rsid w:val="00E61CBD"/>
    <w:rsid w:val="00E61F45"/>
    <w:rsid w:val="00E64CCC"/>
    <w:rsid w:val="00E669C0"/>
    <w:rsid w:val="00E671A3"/>
    <w:rsid w:val="00E71419"/>
    <w:rsid w:val="00E7213A"/>
    <w:rsid w:val="00E74A3C"/>
    <w:rsid w:val="00E751C1"/>
    <w:rsid w:val="00E75368"/>
    <w:rsid w:val="00E76ABE"/>
    <w:rsid w:val="00E80141"/>
    <w:rsid w:val="00E80235"/>
    <w:rsid w:val="00E84B7A"/>
    <w:rsid w:val="00E91901"/>
    <w:rsid w:val="00E93FC9"/>
    <w:rsid w:val="00EA0619"/>
    <w:rsid w:val="00EA3B92"/>
    <w:rsid w:val="00EB3735"/>
    <w:rsid w:val="00EB3936"/>
    <w:rsid w:val="00EC1373"/>
    <w:rsid w:val="00EC3667"/>
    <w:rsid w:val="00EC4ADD"/>
    <w:rsid w:val="00ED155D"/>
    <w:rsid w:val="00ED7FD7"/>
    <w:rsid w:val="00EE5308"/>
    <w:rsid w:val="00EE5353"/>
    <w:rsid w:val="00EE5354"/>
    <w:rsid w:val="00EF4793"/>
    <w:rsid w:val="00F03E8F"/>
    <w:rsid w:val="00F040A3"/>
    <w:rsid w:val="00F04229"/>
    <w:rsid w:val="00F04931"/>
    <w:rsid w:val="00F06412"/>
    <w:rsid w:val="00F06A14"/>
    <w:rsid w:val="00F111F7"/>
    <w:rsid w:val="00F115AA"/>
    <w:rsid w:val="00F17EA2"/>
    <w:rsid w:val="00F21759"/>
    <w:rsid w:val="00F23100"/>
    <w:rsid w:val="00F2444A"/>
    <w:rsid w:val="00F3672F"/>
    <w:rsid w:val="00F4031D"/>
    <w:rsid w:val="00F41164"/>
    <w:rsid w:val="00F45464"/>
    <w:rsid w:val="00F51B3B"/>
    <w:rsid w:val="00F51BD1"/>
    <w:rsid w:val="00F60B2D"/>
    <w:rsid w:val="00F6225A"/>
    <w:rsid w:val="00F63942"/>
    <w:rsid w:val="00F66DD4"/>
    <w:rsid w:val="00F7168D"/>
    <w:rsid w:val="00F727C5"/>
    <w:rsid w:val="00F74253"/>
    <w:rsid w:val="00F81901"/>
    <w:rsid w:val="00F86139"/>
    <w:rsid w:val="00F86A5B"/>
    <w:rsid w:val="00F9337B"/>
    <w:rsid w:val="00F93913"/>
    <w:rsid w:val="00F93C66"/>
    <w:rsid w:val="00F975F6"/>
    <w:rsid w:val="00F97AF7"/>
    <w:rsid w:val="00FA06A1"/>
    <w:rsid w:val="00FA6B2E"/>
    <w:rsid w:val="00FA7A3F"/>
    <w:rsid w:val="00FB17A2"/>
    <w:rsid w:val="00FB4426"/>
    <w:rsid w:val="00FB4507"/>
    <w:rsid w:val="00FB6030"/>
    <w:rsid w:val="00FB6571"/>
    <w:rsid w:val="00FB716D"/>
    <w:rsid w:val="00FB7A53"/>
    <w:rsid w:val="00FC03E6"/>
    <w:rsid w:val="00FC0CF3"/>
    <w:rsid w:val="00FC44DF"/>
    <w:rsid w:val="00FC5EF3"/>
    <w:rsid w:val="00FC66EE"/>
    <w:rsid w:val="00FD151D"/>
    <w:rsid w:val="00FD570D"/>
    <w:rsid w:val="00FD65F8"/>
    <w:rsid w:val="00FE295C"/>
    <w:rsid w:val="00FE2C85"/>
    <w:rsid w:val="00FE2E19"/>
    <w:rsid w:val="00FE38AA"/>
    <w:rsid w:val="00FE63CB"/>
    <w:rsid w:val="00FF1F87"/>
    <w:rsid w:val="00FF2A64"/>
    <w:rsid w:val="00FF467C"/>
    <w:rsid w:val="00FF65C1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623F4A"/>
  <w15:docId w15:val="{1456A711-878A-49A2-A7DF-E55BA6A9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18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C10B41"/>
    <w:pPr>
      <w:widowControl w:val="0"/>
      <w:spacing w:after="0"/>
      <w:ind w:left="2571"/>
      <w:outlineLvl w:val="0"/>
    </w:pPr>
    <w:rPr>
      <w:rFonts w:ascii="Arial" w:eastAsia="Arial" w:hAnsi="Arial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2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112B4"/>
  </w:style>
  <w:style w:type="paragraph" w:styleId="Stopka">
    <w:name w:val="footer"/>
    <w:basedOn w:val="Normalny"/>
    <w:link w:val="StopkaZnak"/>
    <w:uiPriority w:val="99"/>
    <w:unhideWhenUsed/>
    <w:rsid w:val="009112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112B4"/>
  </w:style>
  <w:style w:type="paragraph" w:styleId="Tekstdymka">
    <w:name w:val="Balloon Text"/>
    <w:basedOn w:val="Normalny"/>
    <w:link w:val="TekstdymkaZnak"/>
    <w:uiPriority w:val="99"/>
    <w:semiHidden/>
    <w:unhideWhenUsed/>
    <w:rsid w:val="009112B4"/>
    <w:pPr>
      <w:spacing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2B4"/>
    <w:rPr>
      <w:rFonts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233B75"/>
    <w:pPr>
      <w:ind w:left="720"/>
      <w:contextualSpacing/>
    </w:pPr>
  </w:style>
  <w:style w:type="paragraph" w:customStyle="1" w:styleId="PKTWYLICZANIE">
    <w:name w:val="PKT WYLICZANIE"/>
    <w:basedOn w:val="Normalny"/>
    <w:rsid w:val="0058634C"/>
    <w:pPr>
      <w:widowControl w:val="0"/>
      <w:tabs>
        <w:tab w:val="right" w:pos="710"/>
        <w:tab w:val="left" w:leader="dot" w:pos="9498"/>
      </w:tabs>
      <w:autoSpaceDN w:val="0"/>
      <w:spacing w:after="0"/>
      <w:ind w:left="426" w:hanging="426"/>
      <w:jc w:val="both"/>
    </w:pPr>
    <w:rPr>
      <w:rFonts w:ascii="Arial" w:eastAsia="Times New Roman" w:hAnsi="Arial" w:cs="Arial"/>
      <w:spacing w:val="-6"/>
      <w:kern w:val="3"/>
      <w:sz w:val="24"/>
      <w:szCs w:val="24"/>
      <w:lang w:val="de-DE" w:eastAsia="pl-PL" w:bidi="fa-IR"/>
    </w:rPr>
  </w:style>
  <w:style w:type="character" w:styleId="Hipercze">
    <w:name w:val="Hyperlink"/>
    <w:basedOn w:val="Domylnaczcionkaakapitu"/>
    <w:unhideWhenUsed/>
    <w:rsid w:val="001547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474C"/>
    <w:rPr>
      <w:color w:val="605E5C"/>
      <w:shd w:val="clear" w:color="auto" w:fill="E1DFDD"/>
    </w:rPr>
  </w:style>
  <w:style w:type="paragraph" w:customStyle="1" w:styleId="Default">
    <w:name w:val="Default"/>
    <w:rsid w:val="00AA25E4"/>
    <w:pPr>
      <w:autoSpaceDE w:val="0"/>
      <w:autoSpaceDN w:val="0"/>
      <w:adjustRightInd w:val="0"/>
      <w:spacing w:after="0"/>
    </w:pPr>
    <w:rPr>
      <w:rFonts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A25E4"/>
    <w:pPr>
      <w:widowControl w:val="0"/>
      <w:suppressAutoHyphens/>
      <w:autoSpaceDN w:val="0"/>
      <w:spacing w:after="0"/>
      <w:ind w:left="64"/>
    </w:pPr>
    <w:rPr>
      <w:rFonts w:ascii="Tahoma, Tahoma" w:eastAsia="Times New Roman" w:hAnsi="Tahoma, Tahoma" w:cs="Tahoma, Tahoma"/>
      <w:kern w:val="3"/>
      <w:sz w:val="22"/>
      <w:lang w:val="en-US" w:eastAsia="zh-CN"/>
    </w:rPr>
  </w:style>
  <w:style w:type="paragraph" w:styleId="Zwykytekst">
    <w:name w:val="Plain Text"/>
    <w:basedOn w:val="Normalny"/>
    <w:link w:val="ZwykytekstZnak"/>
    <w:rsid w:val="0055267E"/>
    <w:pPr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526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0E1E1C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C37C02"/>
    <w:pPr>
      <w:widowControl w:val="0"/>
      <w:spacing w:after="0"/>
      <w:ind w:left="478"/>
    </w:pPr>
    <w:rPr>
      <w:rFonts w:eastAsia="Tahoma" w:cs="Times New Roman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7C02"/>
    <w:rPr>
      <w:rFonts w:eastAsia="Tahoma" w:cs="Times New Roman"/>
      <w:szCs w:val="1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7B3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07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07B3"/>
    <w:rPr>
      <w:vertAlign w:val="superscript"/>
    </w:rPr>
  </w:style>
  <w:style w:type="table" w:styleId="Tabela-Siatka">
    <w:name w:val="Table Grid"/>
    <w:basedOn w:val="Standardowy"/>
    <w:uiPriority w:val="39"/>
    <w:rsid w:val="00966A49"/>
    <w:pPr>
      <w:spacing w:after="0"/>
      <w:ind w:left="714" w:hanging="357"/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qFormat/>
    <w:rsid w:val="00DF643D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4E7B"/>
    <w:pPr>
      <w:spacing w:after="0"/>
    </w:pPr>
  </w:style>
  <w:style w:type="paragraph" w:styleId="Bezodstpw">
    <w:name w:val="No Spacing"/>
    <w:uiPriority w:val="1"/>
    <w:qFormat/>
    <w:rsid w:val="00260A72"/>
    <w:pPr>
      <w:widowControl w:val="0"/>
      <w:spacing w:after="0"/>
    </w:pPr>
    <w:rPr>
      <w:rFonts w:asciiTheme="minorHAnsi" w:hAnsiTheme="minorHAnsi"/>
      <w:sz w:val="22"/>
      <w:lang w:val="en-US"/>
    </w:rPr>
  </w:style>
  <w:style w:type="character" w:customStyle="1" w:styleId="Nagwek1Znak">
    <w:name w:val="Nagłówek 1 Znak"/>
    <w:basedOn w:val="Domylnaczcionkaakapitu"/>
    <w:link w:val="Nagwek1"/>
    <w:uiPriority w:val="1"/>
    <w:rsid w:val="00C10B41"/>
    <w:rPr>
      <w:rFonts w:ascii="Arial" w:eastAsia="Arial" w:hAnsi="Arial"/>
      <w:b/>
      <w:bCs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C10B41"/>
    <w:pPr>
      <w:widowControl w:val="0"/>
      <w:spacing w:after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A673E9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73E9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A673E9"/>
  </w:style>
  <w:style w:type="character" w:styleId="Nierozpoznanawzmianka">
    <w:name w:val="Unresolved Mention"/>
    <w:basedOn w:val="Domylnaczcionkaakapitu"/>
    <w:uiPriority w:val="99"/>
    <w:semiHidden/>
    <w:unhideWhenUsed/>
    <w:rsid w:val="00A563E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2EF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2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2EF"/>
    <w:rPr>
      <w:vertAlign w:val="superscript"/>
    </w:rPr>
  </w:style>
  <w:style w:type="paragraph" w:customStyle="1" w:styleId="Standarduser">
    <w:name w:val="Standard (user)"/>
    <w:rsid w:val="00B502C8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CE4ACE"/>
  </w:style>
  <w:style w:type="character" w:styleId="Pogrubienie">
    <w:name w:val="Strong"/>
    <w:qFormat/>
    <w:rsid w:val="00CE4ACE"/>
    <w:rPr>
      <w:b/>
      <w:bCs/>
    </w:rPr>
  </w:style>
  <w:style w:type="character" w:customStyle="1" w:styleId="apple-converted-space">
    <w:name w:val="apple-converted-space"/>
    <w:rsid w:val="005D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6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30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80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298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64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99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4682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015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us.mikolow.eu" TargetMode="External"/><Relationship Id="rId13" Type="http://schemas.openxmlformats.org/officeDocument/2006/relationships/hyperlink" Target="https://sip.legalis.pl/document-view.seam?documentId=mfrxilrsha2tomzwgi4dgltqmfyc4mrxha3tanbqg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anzxgi3tcltqmfyc4mzxgu2dknjqg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apfsolutions.p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anjzg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rga2tgnbygm2tc" TargetMode="External"/><Relationship Id="rId10" Type="http://schemas.openxmlformats.org/officeDocument/2006/relationships/hyperlink" Target="https://sip.legalis.pl/document-view.seam?documentId=mfrxilrtg4ytimjzhe4tiltqmfyc4njrga4denzug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ltqmfyc4njrga4denztgm" TargetMode="External"/><Relationship Id="rId14" Type="http://schemas.openxmlformats.org/officeDocument/2006/relationships/hyperlink" Target="https://sip.legalis.pl/document-view.seam?documentId=mfrxilrsha2tomzwgi4diltqmfyc4mrxha3tanbqgi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E9B5-AA37-4EE2-AC7E-558D8BE7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29</Pages>
  <Words>9529</Words>
  <Characters>57178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Nolda</dc:creator>
  <cp:keywords/>
  <dc:description/>
  <cp:lastModifiedBy>Gwóźdź Magdalena</cp:lastModifiedBy>
  <cp:revision>47</cp:revision>
  <cp:lastPrinted>2024-12-27T12:46:00Z</cp:lastPrinted>
  <dcterms:created xsi:type="dcterms:W3CDTF">2025-02-21T08:54:00Z</dcterms:created>
  <dcterms:modified xsi:type="dcterms:W3CDTF">2025-05-20T09:51:00Z</dcterms:modified>
</cp:coreProperties>
</file>