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0161" w14:textId="58D47BF4" w:rsidR="00A20B0C" w:rsidRPr="00FB7713" w:rsidRDefault="00A20B0C" w:rsidP="006E1804">
      <w:pPr>
        <w:spacing w:after="0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Załącznik 1</w:t>
      </w:r>
      <w:r w:rsidR="006E1804" w:rsidRPr="00FB7713">
        <w:rPr>
          <w:rFonts w:ascii="Times New Roman" w:hAnsi="Times New Roman" w:cs="Times New Roman"/>
          <w:b/>
          <w:bCs/>
        </w:rPr>
        <w:t xml:space="preserve"> (opis przedmiotu zamówienia)</w:t>
      </w:r>
      <w:r w:rsidRPr="00FB7713">
        <w:rPr>
          <w:rFonts w:ascii="Times New Roman" w:hAnsi="Times New Roman" w:cs="Times New Roman"/>
          <w:b/>
          <w:bCs/>
        </w:rPr>
        <w:t xml:space="preserve"> do zapytania ofertowego nr </w:t>
      </w:r>
      <w:r w:rsidR="00FB7713" w:rsidRPr="00FB7713">
        <w:rPr>
          <w:rFonts w:ascii="Times New Roman" w:hAnsi="Times New Roman" w:cs="Times New Roman"/>
          <w:b/>
          <w:bCs/>
        </w:rPr>
        <w:t>WT/13/07/2024</w:t>
      </w:r>
    </w:p>
    <w:p w14:paraId="2F326988" w14:textId="77777777" w:rsidR="00A20B0C" w:rsidRPr="00FB7713" w:rsidRDefault="00A20B0C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3F9880C" w14:textId="1C0CB96E" w:rsidR="0079076F" w:rsidRPr="00FB7713" w:rsidRDefault="00A20B0C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Opis przedmiotu zamówienia</w:t>
      </w:r>
    </w:p>
    <w:p w14:paraId="69FA4429" w14:textId="77777777" w:rsidR="00492E3B" w:rsidRPr="00FB7713" w:rsidRDefault="00492E3B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8D3EF1" w14:textId="0A54A23E" w:rsidR="0079076F" w:rsidRPr="00FB7713" w:rsidRDefault="004E240F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Badania ankietowe metodą CATI i CAWI w ramach projektu naukowego E-</w:t>
      </w:r>
      <w:proofErr w:type="spellStart"/>
      <w:r w:rsidRPr="00FB7713">
        <w:rPr>
          <w:rFonts w:ascii="Times New Roman" w:hAnsi="Times New Roman" w:cs="Times New Roman"/>
          <w:b/>
          <w:bCs/>
        </w:rPr>
        <w:t>Laas</w:t>
      </w:r>
      <w:proofErr w:type="spellEnd"/>
    </w:p>
    <w:p w14:paraId="19CA96FA" w14:textId="77777777" w:rsidR="0079076F" w:rsidRPr="00FB7713" w:rsidRDefault="0079076F" w:rsidP="0079076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33537D" w14:textId="77777777" w:rsidR="0079076F" w:rsidRPr="00FB7713" w:rsidRDefault="0079076F" w:rsidP="0079076F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  <w:b/>
          <w:bCs/>
        </w:rPr>
        <w:t>1. Wstęp</w:t>
      </w:r>
    </w:p>
    <w:p w14:paraId="4F16C4B7" w14:textId="77777777" w:rsidR="0079076F" w:rsidRPr="00FB7713" w:rsidRDefault="0079076F" w:rsidP="0079076F">
      <w:pPr>
        <w:spacing w:after="0"/>
        <w:jc w:val="both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Wydział Transportu Politechniki Warszawskiej zwraca się z prośbą o przedstawienie oferty na przeprowadzenie badań ankietowych metodą CATI (</w:t>
      </w:r>
      <w:proofErr w:type="spellStart"/>
      <w:r w:rsidRPr="00FB7713">
        <w:rPr>
          <w:rFonts w:ascii="Times New Roman" w:hAnsi="Times New Roman" w:cs="Times New Roman"/>
        </w:rPr>
        <w:t>Computer</w:t>
      </w:r>
      <w:proofErr w:type="spellEnd"/>
      <w:r w:rsidRPr="00FB7713">
        <w:rPr>
          <w:rFonts w:ascii="Times New Roman" w:hAnsi="Times New Roman" w:cs="Times New Roman"/>
        </w:rPr>
        <w:t xml:space="preserve"> </w:t>
      </w:r>
      <w:proofErr w:type="spellStart"/>
      <w:r w:rsidRPr="00FB7713">
        <w:rPr>
          <w:rFonts w:ascii="Times New Roman" w:hAnsi="Times New Roman" w:cs="Times New Roman"/>
        </w:rPr>
        <w:t>Assisted</w:t>
      </w:r>
      <w:proofErr w:type="spellEnd"/>
      <w:r w:rsidRPr="00FB7713">
        <w:rPr>
          <w:rFonts w:ascii="Times New Roman" w:hAnsi="Times New Roman" w:cs="Times New Roman"/>
        </w:rPr>
        <w:t xml:space="preserve"> Telephone Interview) oraz CAWI (</w:t>
      </w:r>
      <w:proofErr w:type="spellStart"/>
      <w:r w:rsidRPr="00FB7713">
        <w:rPr>
          <w:rFonts w:ascii="Times New Roman" w:hAnsi="Times New Roman" w:cs="Times New Roman"/>
        </w:rPr>
        <w:t>Computer</w:t>
      </w:r>
      <w:proofErr w:type="spellEnd"/>
      <w:r w:rsidRPr="00FB7713">
        <w:rPr>
          <w:rFonts w:ascii="Times New Roman" w:hAnsi="Times New Roman" w:cs="Times New Roman"/>
        </w:rPr>
        <w:t xml:space="preserve"> </w:t>
      </w:r>
      <w:proofErr w:type="spellStart"/>
      <w:r w:rsidRPr="00FB7713">
        <w:rPr>
          <w:rFonts w:ascii="Times New Roman" w:hAnsi="Times New Roman" w:cs="Times New Roman"/>
        </w:rPr>
        <w:t>Assisted</w:t>
      </w:r>
      <w:proofErr w:type="spellEnd"/>
      <w:r w:rsidRPr="00FB7713">
        <w:rPr>
          <w:rFonts w:ascii="Times New Roman" w:hAnsi="Times New Roman" w:cs="Times New Roman"/>
        </w:rPr>
        <w:t xml:space="preserve"> Web Interview). Celem badań jest analiza </w:t>
      </w:r>
      <w:proofErr w:type="spellStart"/>
      <w:r w:rsidRPr="00FB7713">
        <w:rPr>
          <w:rFonts w:ascii="Times New Roman" w:hAnsi="Times New Roman" w:cs="Times New Roman"/>
        </w:rPr>
        <w:t>zachowań</w:t>
      </w:r>
      <w:proofErr w:type="spellEnd"/>
      <w:r w:rsidRPr="00FB7713">
        <w:rPr>
          <w:rFonts w:ascii="Times New Roman" w:hAnsi="Times New Roman" w:cs="Times New Roman"/>
        </w:rPr>
        <w:t xml:space="preserve"> uczestników systemu logistyki miejskiej.</w:t>
      </w:r>
    </w:p>
    <w:p w14:paraId="3785864F" w14:textId="77777777" w:rsidR="0079076F" w:rsidRPr="00FB7713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187E58C6" w14:textId="77777777" w:rsidR="0079076F" w:rsidRPr="00FB7713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2. Opis przedmiotu zamówienia</w:t>
      </w:r>
    </w:p>
    <w:p w14:paraId="42204FC3" w14:textId="77777777" w:rsidR="0079076F" w:rsidRPr="00FB7713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Przedmiotem zamówienia jest:</w:t>
      </w:r>
    </w:p>
    <w:p w14:paraId="704AC4AE" w14:textId="5823BCA8" w:rsidR="0079076F" w:rsidRPr="00FB7713" w:rsidRDefault="0079076F" w:rsidP="00E81F3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Przeprowadzenie badań ankietowych wśród zdefiniowanych grup badawczych</w:t>
      </w:r>
      <w:r w:rsidR="002D431A" w:rsidRPr="00FB7713">
        <w:rPr>
          <w:rFonts w:ascii="Times New Roman" w:hAnsi="Times New Roman" w:cs="Times New Roman"/>
        </w:rPr>
        <w:t xml:space="preserve">, metodami </w:t>
      </w:r>
      <w:r w:rsidRPr="00FB7713">
        <w:rPr>
          <w:rFonts w:ascii="Times New Roman" w:hAnsi="Times New Roman" w:cs="Times New Roman"/>
        </w:rPr>
        <w:t>CATI oraz CAWI.</w:t>
      </w:r>
    </w:p>
    <w:p w14:paraId="7F683C05" w14:textId="1ADCEAD9" w:rsidR="0079076F" w:rsidRPr="00FB7713" w:rsidRDefault="0079076F" w:rsidP="00E81F3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Dopracowanie roboczych wersji ankiet przygotowanych przez zamawiającego</w:t>
      </w:r>
      <w:r w:rsidR="00063DAD" w:rsidRPr="00FB7713">
        <w:rPr>
          <w:rFonts w:ascii="Times New Roman" w:hAnsi="Times New Roman" w:cs="Times New Roman"/>
        </w:rPr>
        <w:t xml:space="preserve"> oraz </w:t>
      </w:r>
      <w:r w:rsidR="00313955" w:rsidRPr="00FB7713">
        <w:rPr>
          <w:rFonts w:ascii="Times New Roman" w:hAnsi="Times New Roman" w:cs="Times New Roman"/>
        </w:rPr>
        <w:t>precyzyjne określenie liczby ankietowanych podmiotów daną metodą</w:t>
      </w:r>
      <w:r w:rsidR="00643802" w:rsidRPr="00FB7713">
        <w:rPr>
          <w:rFonts w:ascii="Times New Roman" w:hAnsi="Times New Roman" w:cs="Times New Roman"/>
        </w:rPr>
        <w:t>, w tym przygotowanie finalnych wersji ankiet celem przeprowadzenia badania.</w:t>
      </w:r>
    </w:p>
    <w:p w14:paraId="3BB7E1AA" w14:textId="77777777" w:rsidR="0079076F" w:rsidRPr="00FB7713" w:rsidRDefault="0079076F" w:rsidP="00E81F32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Przekazanie pełnych wyników badań oraz opracowanych ankiet na wyłączną własność zamawiającego.</w:t>
      </w:r>
    </w:p>
    <w:p w14:paraId="18591B9D" w14:textId="77777777" w:rsidR="0079076F" w:rsidRPr="00FB7713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2D851C3F" w14:textId="77777777" w:rsidR="0079076F" w:rsidRPr="00FB7713" w:rsidRDefault="0079076F" w:rsidP="0079076F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  <w:b/>
          <w:bCs/>
        </w:rPr>
        <w:t>3. Zakres badań</w:t>
      </w:r>
    </w:p>
    <w:p w14:paraId="669957EE" w14:textId="77777777" w:rsidR="0079076F" w:rsidRPr="00FB7713" w:rsidRDefault="0079076F" w:rsidP="0079076F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Ankiety zostaną przeprowadzone wśród następujących grup badawczych:</w:t>
      </w:r>
    </w:p>
    <w:p w14:paraId="23CF2466" w14:textId="77777777" w:rsidR="0079076F" w:rsidRPr="00FB7713" w:rsidRDefault="0079076F" w:rsidP="00E81F3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Operatorzy logistyczni</w:t>
      </w:r>
    </w:p>
    <w:p w14:paraId="5CB415D9" w14:textId="77777777" w:rsidR="0079076F" w:rsidRPr="00FB7713" w:rsidRDefault="0079076F" w:rsidP="00E81F3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Władze regionalne</w:t>
      </w:r>
    </w:p>
    <w:p w14:paraId="03B719E6" w14:textId="77777777" w:rsidR="0079076F" w:rsidRPr="00FB7713" w:rsidRDefault="0079076F" w:rsidP="00E81F3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Dostawcy i kurierzy</w:t>
      </w:r>
    </w:p>
    <w:p w14:paraId="22694DE5" w14:textId="77777777" w:rsidR="0079076F" w:rsidRPr="00FB7713" w:rsidRDefault="0079076F" w:rsidP="00E81F3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Odbiorcy ładunków biznesowi</w:t>
      </w:r>
    </w:p>
    <w:p w14:paraId="3CDE0CA7" w14:textId="77777777" w:rsidR="0079076F" w:rsidRPr="00FB7713" w:rsidRDefault="0079076F" w:rsidP="00E81F3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Prywatni konsumenci</w:t>
      </w:r>
    </w:p>
    <w:p w14:paraId="5F4F374D" w14:textId="0C61BD14" w:rsidR="53D0E051" w:rsidRPr="00FB7713" w:rsidRDefault="0079076F" w:rsidP="1607A53C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 xml:space="preserve">Szacunkowa liczba ankiet w poszczególnych grupach określona został w </w:t>
      </w:r>
      <w:r w:rsidRPr="00FB7713">
        <w:rPr>
          <w:rFonts w:ascii="Times New Roman" w:hAnsi="Times New Roman" w:cs="Times New Roman"/>
          <w:b/>
          <w:bCs/>
        </w:rPr>
        <w:t>załączniku 1</w:t>
      </w:r>
      <w:r w:rsidRPr="00FB7713">
        <w:rPr>
          <w:rFonts w:ascii="Times New Roman" w:hAnsi="Times New Roman" w:cs="Times New Roman"/>
        </w:rPr>
        <w:t xml:space="preserve"> do zapytania ofertowego. Roboczy zakres ankiet przedstawiono w </w:t>
      </w:r>
      <w:r w:rsidRPr="00FB7713">
        <w:rPr>
          <w:rFonts w:ascii="Times New Roman" w:hAnsi="Times New Roman" w:cs="Times New Roman"/>
          <w:b/>
          <w:bCs/>
        </w:rPr>
        <w:t>załączniku 2</w:t>
      </w:r>
      <w:r w:rsidRPr="00FB7713">
        <w:rPr>
          <w:rFonts w:ascii="Times New Roman" w:hAnsi="Times New Roman" w:cs="Times New Roman"/>
        </w:rPr>
        <w:t xml:space="preserve"> zapytania ofertowego.</w:t>
      </w:r>
      <w:r w:rsidR="00A648A9" w:rsidRPr="00FB7713">
        <w:rPr>
          <w:rFonts w:ascii="Times New Roman" w:hAnsi="Times New Roman" w:cs="Times New Roman"/>
        </w:rPr>
        <w:t xml:space="preserve"> </w:t>
      </w:r>
    </w:p>
    <w:p w14:paraId="44FFB145" w14:textId="77777777" w:rsidR="0079076F" w:rsidRPr="00FB7713" w:rsidRDefault="0079076F" w:rsidP="0079076F">
      <w:pPr>
        <w:spacing w:after="0"/>
        <w:rPr>
          <w:rFonts w:ascii="Times New Roman" w:hAnsi="Times New Roman" w:cs="Times New Roman"/>
          <w:b/>
          <w:bCs/>
        </w:rPr>
      </w:pPr>
    </w:p>
    <w:p w14:paraId="0021DA46" w14:textId="77777777" w:rsidR="00127EF7" w:rsidRPr="00FB7713" w:rsidRDefault="00127EF7" w:rsidP="00127EF7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  <w:b/>
          <w:bCs/>
        </w:rPr>
        <w:t>4. Wymagania wobec Wykonawcy</w:t>
      </w:r>
    </w:p>
    <w:p w14:paraId="2DBF665B" w14:textId="77777777" w:rsidR="00127EF7" w:rsidRPr="00FB7713" w:rsidRDefault="00127EF7" w:rsidP="00127EF7">
      <w:p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Wykonawca będzie zobowiązany do:</w:t>
      </w:r>
    </w:p>
    <w:p w14:paraId="22C66A02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Przeprowadzenia badań ankietowych zgodnie z założonymi metodami i grupami badawczymi.</w:t>
      </w:r>
    </w:p>
    <w:p w14:paraId="30DD9263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Współpracy z zamawiającym w celu dopracowania roboczych wersji ankiet oraz doboru liczby ankietowanych podmiotów w poszczególnych grupach odpowiednia metodą.</w:t>
      </w:r>
    </w:p>
    <w:p w14:paraId="3F45BAA1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Konsultacji z Zamawiającym finalnej wersji ankiety przed przeprowadzeniem badania.</w:t>
      </w:r>
    </w:p>
    <w:p w14:paraId="71158415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Przekazania wszystkich wyników badań oraz opracowanych ankiet zamawiającemu, który będzie posiadał pełne prawa do ich dalszego wykorzystania, w tym poza granicami kraju.</w:t>
      </w:r>
    </w:p>
    <w:p w14:paraId="61791269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 xml:space="preserve">Wyniki ankiet zostaną przekazane w pliku xls, </w:t>
      </w:r>
      <w:proofErr w:type="spellStart"/>
      <w:r w:rsidRPr="00FB7713">
        <w:rPr>
          <w:rFonts w:ascii="Times New Roman" w:hAnsi="Times New Roman" w:cs="Times New Roman"/>
        </w:rPr>
        <w:t>xlsx</w:t>
      </w:r>
      <w:proofErr w:type="spellEnd"/>
      <w:r w:rsidRPr="00FB7713">
        <w:rPr>
          <w:rFonts w:ascii="Times New Roman" w:hAnsi="Times New Roman" w:cs="Times New Roman"/>
        </w:rPr>
        <w:t xml:space="preserve">, lub </w:t>
      </w:r>
      <w:proofErr w:type="spellStart"/>
      <w:r w:rsidRPr="00FB7713">
        <w:rPr>
          <w:rFonts w:ascii="Times New Roman" w:hAnsi="Times New Roman" w:cs="Times New Roman"/>
        </w:rPr>
        <w:t>csv</w:t>
      </w:r>
      <w:proofErr w:type="spellEnd"/>
      <w:r w:rsidRPr="00FB7713">
        <w:rPr>
          <w:rFonts w:ascii="Times New Roman" w:hAnsi="Times New Roman" w:cs="Times New Roman"/>
        </w:rPr>
        <w:t>.</w:t>
      </w:r>
    </w:p>
    <w:p w14:paraId="7CC43EDA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Płatność za realizację usługi wykonana zostanie przelewem na rachunek bankowy podany na fakturze wystawionej przez Wykonawcę</w:t>
      </w:r>
    </w:p>
    <w:p w14:paraId="0FAC22F1" w14:textId="77777777" w:rsidR="00127EF7" w:rsidRPr="00FB7713" w:rsidRDefault="00127EF7" w:rsidP="00127EF7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Termin płatności wyniesie minimum 21 dni od otrzymania przez Zamawiającego faktury drogą elektroniczną po wcześniejszym wykonaniu zlecenia i jego odbiorze bez uwag ze strony Zamawiającego.</w:t>
      </w:r>
    </w:p>
    <w:p w14:paraId="6EDBB169" w14:textId="77777777" w:rsidR="0079076F" w:rsidRPr="00FB7713" w:rsidRDefault="0079076F" w:rsidP="0079076F">
      <w:pPr>
        <w:spacing w:after="0"/>
        <w:rPr>
          <w:rFonts w:ascii="Times New Roman" w:hAnsi="Times New Roman" w:cs="Times New Roman"/>
        </w:rPr>
      </w:pPr>
    </w:p>
    <w:p w14:paraId="7D320D3D" w14:textId="1EBEF197" w:rsidR="0079076F" w:rsidRPr="00FB7713" w:rsidRDefault="00127EF7" w:rsidP="0079076F">
      <w:pPr>
        <w:spacing w:after="0"/>
        <w:rPr>
          <w:rFonts w:ascii="Times New Roman" w:hAnsi="Times New Roman" w:cs="Times New Roman"/>
          <w:b/>
          <w:bCs/>
        </w:rPr>
      </w:pPr>
      <w:r w:rsidRPr="00FB7713">
        <w:rPr>
          <w:rFonts w:ascii="Times New Roman" w:hAnsi="Times New Roman" w:cs="Times New Roman"/>
          <w:b/>
          <w:bCs/>
        </w:rPr>
        <w:t>5</w:t>
      </w:r>
      <w:r w:rsidR="0079076F" w:rsidRPr="00FB7713">
        <w:rPr>
          <w:rFonts w:ascii="Times New Roman" w:hAnsi="Times New Roman" w:cs="Times New Roman"/>
          <w:b/>
          <w:bCs/>
        </w:rPr>
        <w:t>. Załączniki</w:t>
      </w:r>
      <w:r w:rsidR="006647B6" w:rsidRPr="00FB7713">
        <w:rPr>
          <w:rFonts w:ascii="Times New Roman" w:hAnsi="Times New Roman" w:cs="Times New Roman"/>
          <w:b/>
          <w:bCs/>
        </w:rPr>
        <w:t xml:space="preserve"> do </w:t>
      </w:r>
      <w:r w:rsidRPr="00FB7713">
        <w:rPr>
          <w:rFonts w:ascii="Times New Roman" w:hAnsi="Times New Roman" w:cs="Times New Roman"/>
          <w:b/>
          <w:bCs/>
        </w:rPr>
        <w:t>opisu przedmiotu zamówienia</w:t>
      </w:r>
    </w:p>
    <w:p w14:paraId="0432E65C" w14:textId="77777777" w:rsidR="0079076F" w:rsidRPr="00FB7713" w:rsidRDefault="0079076F" w:rsidP="00E81F3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Załącznik 1. Szacunkowa liczba badanych podmiotów w poszczególnych grupach badawczych</w:t>
      </w:r>
    </w:p>
    <w:p w14:paraId="2FBBFB04" w14:textId="77777777" w:rsidR="0079076F" w:rsidRPr="00FB7713" w:rsidRDefault="0079076F" w:rsidP="00E81F32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B7713">
        <w:rPr>
          <w:rFonts w:ascii="Times New Roman" w:hAnsi="Times New Roman" w:cs="Times New Roman"/>
        </w:rPr>
        <w:t>Załącznik 2. Roboczy zakres ankiet</w:t>
      </w:r>
    </w:p>
    <w:p w14:paraId="1509FEEC" w14:textId="77777777" w:rsidR="00033E5F" w:rsidRPr="00FB7713" w:rsidRDefault="00033E5F" w:rsidP="0079076F">
      <w:pPr>
        <w:spacing w:after="0"/>
        <w:jc w:val="center"/>
        <w:rPr>
          <w:rFonts w:ascii="Times New Roman" w:hAnsi="Times New Roman" w:cs="Times New Roman"/>
        </w:rPr>
        <w:sectPr w:rsidR="00033E5F" w:rsidRPr="00FB7713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7FB1AF" w14:textId="77777777" w:rsidR="00634775" w:rsidRPr="00FB7713" w:rsidRDefault="00634775" w:rsidP="00634775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FB7713">
        <w:rPr>
          <w:rFonts w:ascii="Times New Roman" w:hAnsi="Times New Roman" w:cs="Times New Roman"/>
          <w:b/>
          <w:bCs/>
          <w:i/>
          <w:iCs/>
        </w:rPr>
        <w:lastRenderedPageBreak/>
        <w:t xml:space="preserve">Charakterystyka grup </w:t>
      </w:r>
    </w:p>
    <w:tbl>
      <w:tblPr>
        <w:tblStyle w:val="Tabela-Siatk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"/>
        <w:gridCol w:w="3250"/>
        <w:gridCol w:w="5522"/>
      </w:tblGrid>
      <w:tr w:rsidR="00634775" w:rsidRPr="00FB7713" w14:paraId="0E9EBF80" w14:textId="77777777" w:rsidTr="00002592">
        <w:tc>
          <w:tcPr>
            <w:tcW w:w="160" w:type="pct"/>
          </w:tcPr>
          <w:p w14:paraId="2CD06117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1793" w:type="pct"/>
          </w:tcPr>
          <w:p w14:paraId="51297304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Grupa ankietowana</w:t>
            </w:r>
          </w:p>
        </w:tc>
        <w:tc>
          <w:tcPr>
            <w:tcW w:w="3047" w:type="pct"/>
          </w:tcPr>
          <w:p w14:paraId="3E2E3B1E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Charakterystyka</w:t>
            </w:r>
          </w:p>
        </w:tc>
      </w:tr>
      <w:tr w:rsidR="00634775" w:rsidRPr="00FB7713" w14:paraId="12D5552A" w14:textId="77777777" w:rsidTr="00002592">
        <w:tc>
          <w:tcPr>
            <w:tcW w:w="160" w:type="pct"/>
          </w:tcPr>
          <w:p w14:paraId="7B253D8E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3" w:type="pct"/>
          </w:tcPr>
          <w:p w14:paraId="5EB7694B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Dostawa gotowego jedzenia na zamówienie do odbiorców indywidualnych </w:t>
            </w:r>
          </w:p>
        </w:tc>
        <w:tc>
          <w:tcPr>
            <w:tcW w:w="3047" w:type="pct"/>
          </w:tcPr>
          <w:p w14:paraId="3D4F5410" w14:textId="77777777" w:rsidR="00634775" w:rsidRPr="00FB7713" w:rsidRDefault="00634775" w:rsidP="006B03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Dostawy z wielu restauracji miejskich do wielu odbiorców indywidualnych.</w:t>
            </w:r>
          </w:p>
          <w:p w14:paraId="2758C048" w14:textId="1633968C" w:rsidR="00634775" w:rsidRPr="00FB7713" w:rsidRDefault="00634775" w:rsidP="006B03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775" w:rsidRPr="00FB7713" w14:paraId="22BFF7F9" w14:textId="77777777" w:rsidTr="00002592">
        <w:tc>
          <w:tcPr>
            <w:tcW w:w="160" w:type="pct"/>
          </w:tcPr>
          <w:p w14:paraId="1D30D8EB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3" w:type="pct"/>
          </w:tcPr>
          <w:p w14:paraId="75FE6CBC" w14:textId="5B2A0BDE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Dostawa gotowych posiłków w pudełkach do odbiorców indywidualnych </w:t>
            </w:r>
          </w:p>
        </w:tc>
        <w:tc>
          <w:tcPr>
            <w:tcW w:w="3047" w:type="pct"/>
          </w:tcPr>
          <w:p w14:paraId="3C9E5F6F" w14:textId="4C627EC6" w:rsidR="00634775" w:rsidRPr="00FB7713" w:rsidRDefault="002C2A8D" w:rsidP="0000259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Nocne dostawy wybranych firm cateringowych do odbiorców indywidualnych. </w:t>
            </w:r>
          </w:p>
        </w:tc>
      </w:tr>
      <w:tr w:rsidR="00634775" w:rsidRPr="00FB7713" w14:paraId="70EF0484" w14:textId="77777777" w:rsidTr="00002592">
        <w:tc>
          <w:tcPr>
            <w:tcW w:w="160" w:type="pct"/>
          </w:tcPr>
          <w:p w14:paraId="3998CC58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3" w:type="pct"/>
          </w:tcPr>
          <w:p w14:paraId="35E43159" w14:textId="77777777" w:rsidR="00634775" w:rsidRPr="00FB7713" w:rsidRDefault="00634775" w:rsidP="006B038F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Dostawa zakupów spożywczych do klientów indywidualnych </w:t>
            </w:r>
          </w:p>
        </w:tc>
        <w:tc>
          <w:tcPr>
            <w:tcW w:w="3047" w:type="pct"/>
          </w:tcPr>
          <w:p w14:paraId="7AB0EFDE" w14:textId="56FAFCEC" w:rsidR="00634775" w:rsidRPr="00FB7713" w:rsidRDefault="00634775" w:rsidP="0000259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Dostawa zakupów spożywczych z wielu punktów w mieście do wielu odbiorców indywidualnych </w:t>
            </w:r>
          </w:p>
        </w:tc>
      </w:tr>
      <w:tr w:rsidR="00634775" w:rsidRPr="00FB7713" w14:paraId="5C40FFF0" w14:textId="77777777" w:rsidTr="00002592">
        <w:tc>
          <w:tcPr>
            <w:tcW w:w="160" w:type="pct"/>
          </w:tcPr>
          <w:p w14:paraId="56ECEEF6" w14:textId="3863DC7F" w:rsidR="00634775" w:rsidRPr="00FB7713" w:rsidRDefault="00B532EB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3" w:type="pct"/>
          </w:tcPr>
          <w:p w14:paraId="5A982530" w14:textId="5650EAF1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Dostawy paczek </w:t>
            </w:r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– paczkomaty i punkty odbioru</w:t>
            </w:r>
          </w:p>
        </w:tc>
        <w:tc>
          <w:tcPr>
            <w:tcW w:w="3047" w:type="pct"/>
          </w:tcPr>
          <w:p w14:paraId="7CCCEA2F" w14:textId="0EABDF4E" w:rsidR="00634775" w:rsidRPr="00FB7713" w:rsidRDefault="00634775" w:rsidP="0000259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Dostawy </w:t>
            </w:r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 </w:t>
            </w:r>
            <w:proofErr w:type="spellStart"/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HUBów</w:t>
            </w:r>
            <w:proofErr w:type="spellEnd"/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przeładunkowych </w:t>
            </w: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paczkomatów INPOST, Allegro, Orlen, </w:t>
            </w:r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DPD</w:t>
            </w:r>
            <w:r w:rsidR="00467407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itp. </w:t>
            </w:r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lub punktów odbioru np. sklepy</w:t>
            </w:r>
            <w:r w:rsidR="0091084F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osiedlowe, firmowe punkty odbioru</w:t>
            </w:r>
          </w:p>
        </w:tc>
      </w:tr>
      <w:tr w:rsidR="00634775" w:rsidRPr="00FB7713" w14:paraId="481DB5C2" w14:textId="77777777" w:rsidTr="00002592">
        <w:tc>
          <w:tcPr>
            <w:tcW w:w="160" w:type="pct"/>
          </w:tcPr>
          <w:p w14:paraId="44A7858F" w14:textId="2BE06E61" w:rsidR="00634775" w:rsidRPr="00FB7713" w:rsidRDefault="00B532EB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3" w:type="pct"/>
          </w:tcPr>
          <w:p w14:paraId="69BBA3F3" w14:textId="21E7C038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Dostawy paczek </w:t>
            </w:r>
            <w:r w:rsidR="00002592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 klientów indywidualnych </w:t>
            </w:r>
          </w:p>
        </w:tc>
        <w:tc>
          <w:tcPr>
            <w:tcW w:w="3047" w:type="pct"/>
          </w:tcPr>
          <w:p w14:paraId="799E472E" w14:textId="75AEF41A" w:rsidR="00634775" w:rsidRPr="00FB7713" w:rsidRDefault="00634775" w:rsidP="00002592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Dostawy przesyłek do indywidualnych odbiorców zlokalizowanych na terenie zurbanizowanym</w:t>
            </w:r>
            <w:r w:rsidR="008920B6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– dostawy przesyłek kurierskich</w:t>
            </w:r>
          </w:p>
        </w:tc>
      </w:tr>
      <w:tr w:rsidR="00634775" w:rsidRPr="00FB7713" w14:paraId="7EDCE2B5" w14:textId="77777777" w:rsidTr="00002592">
        <w:tc>
          <w:tcPr>
            <w:tcW w:w="160" w:type="pct"/>
          </w:tcPr>
          <w:p w14:paraId="36D2ABAB" w14:textId="52FE53DE" w:rsidR="00634775" w:rsidRPr="00FB7713" w:rsidRDefault="00B532EB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3" w:type="pct"/>
          </w:tcPr>
          <w:p w14:paraId="4B1090F1" w14:textId="0705A995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Dostawy towarów B2B</w:t>
            </w:r>
          </w:p>
        </w:tc>
        <w:tc>
          <w:tcPr>
            <w:tcW w:w="3047" w:type="pct"/>
          </w:tcPr>
          <w:p w14:paraId="5CE601B8" w14:textId="149532FB" w:rsidR="00634775" w:rsidRPr="00FB7713" w:rsidRDefault="00634775" w:rsidP="00F80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Transporty dużych strumieni materiałów do punktów zbiorowej konsumpcji, firm, restauracji, szpitali, szkół, placów budowy itp.</w:t>
            </w:r>
            <w:r w:rsidR="002C2A8D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(z wyłączaniem klientów indywidualnych</w:t>
            </w:r>
            <w:r w:rsidR="00967DA4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i dostaw leków i farmaceutyków</w:t>
            </w:r>
            <w:r w:rsidR="002C2A8D"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B532EB" w:rsidRPr="00FB7713" w14:paraId="68F749E5" w14:textId="77777777" w:rsidTr="00574C94">
        <w:tc>
          <w:tcPr>
            <w:tcW w:w="160" w:type="pct"/>
          </w:tcPr>
          <w:p w14:paraId="78E9CC82" w14:textId="17443C73" w:rsidR="00B532EB" w:rsidRPr="00FB7713" w:rsidRDefault="00B532EB" w:rsidP="0057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3" w:type="pct"/>
          </w:tcPr>
          <w:p w14:paraId="3C578A05" w14:textId="77777777" w:rsidR="00B532EB" w:rsidRPr="00FB7713" w:rsidRDefault="00B532EB" w:rsidP="00574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Miejska dostawa leków i farmaceutyków </w:t>
            </w:r>
          </w:p>
        </w:tc>
        <w:tc>
          <w:tcPr>
            <w:tcW w:w="3047" w:type="pct"/>
          </w:tcPr>
          <w:p w14:paraId="0556AB53" w14:textId="77777777" w:rsidR="00B532EB" w:rsidRPr="00FB7713" w:rsidRDefault="00B532EB" w:rsidP="00574C9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Dostawy leków z hurtowni do aptek, dostawy leków i farmaceutyków z hurtowni do szpitali. </w:t>
            </w:r>
          </w:p>
        </w:tc>
      </w:tr>
      <w:tr w:rsidR="00634775" w:rsidRPr="00FB7713" w14:paraId="22F63CB0" w14:textId="77777777" w:rsidTr="00002592">
        <w:tc>
          <w:tcPr>
            <w:tcW w:w="160" w:type="pct"/>
          </w:tcPr>
          <w:p w14:paraId="7AF2250C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3" w:type="pct"/>
          </w:tcPr>
          <w:p w14:paraId="368441C2" w14:textId="68DBC6EF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Ankieta dla gmin</w:t>
            </w:r>
            <w:r w:rsidR="006B038F" w:rsidRPr="00FB7713">
              <w:rPr>
                <w:rFonts w:ascii="Times New Roman" w:hAnsi="Times New Roman" w:cs="Times New Roman"/>
                <w:sz w:val="20"/>
                <w:szCs w:val="20"/>
              </w:rPr>
              <w:t>/dzielnic</w:t>
            </w:r>
          </w:p>
        </w:tc>
        <w:tc>
          <w:tcPr>
            <w:tcW w:w="3047" w:type="pct"/>
          </w:tcPr>
          <w:p w14:paraId="0ADB87D2" w14:textId="7DEB387C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 xml:space="preserve">Gminy </w:t>
            </w:r>
            <w:r w:rsidR="006B038F" w:rsidRPr="00FB7713">
              <w:rPr>
                <w:rFonts w:ascii="Times New Roman" w:hAnsi="Times New Roman" w:cs="Times New Roman"/>
                <w:sz w:val="20"/>
                <w:szCs w:val="20"/>
              </w:rPr>
              <w:t>lub dzielnice miast – osoby zarządzające przestrzenią miejską, ruchem drogowym</w:t>
            </w:r>
          </w:p>
        </w:tc>
      </w:tr>
      <w:tr w:rsidR="00634775" w:rsidRPr="00FB7713" w14:paraId="618256DD" w14:textId="77777777" w:rsidTr="00002592">
        <w:tc>
          <w:tcPr>
            <w:tcW w:w="160" w:type="pct"/>
          </w:tcPr>
          <w:p w14:paraId="5B82E4A8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3" w:type="pct"/>
          </w:tcPr>
          <w:p w14:paraId="478AEE20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 xml:space="preserve">Ankieta dla użytkowników  </w:t>
            </w:r>
          </w:p>
        </w:tc>
        <w:tc>
          <w:tcPr>
            <w:tcW w:w="3047" w:type="pct"/>
          </w:tcPr>
          <w:p w14:paraId="37DE2D73" w14:textId="63D4AEDF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Odbiorcy ładunków, klienci</w:t>
            </w:r>
            <w:r w:rsidR="006B038F" w:rsidRPr="00FB7713">
              <w:rPr>
                <w:rFonts w:ascii="Times New Roman" w:hAnsi="Times New Roman" w:cs="Times New Roman"/>
                <w:sz w:val="20"/>
                <w:szCs w:val="20"/>
              </w:rPr>
              <w:t xml:space="preserve"> i odbiorcy paczek w ramach dostaw realizowanych przez dostawców w grupach 1-7</w:t>
            </w:r>
          </w:p>
        </w:tc>
      </w:tr>
      <w:tr w:rsidR="00634775" w:rsidRPr="00FB7713" w14:paraId="73E77FB7" w14:textId="77777777" w:rsidTr="00002592">
        <w:tc>
          <w:tcPr>
            <w:tcW w:w="160" w:type="pct"/>
          </w:tcPr>
          <w:p w14:paraId="604B3E11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3" w:type="pct"/>
          </w:tcPr>
          <w:p w14:paraId="4198ED97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Ankieta dla operatorów</w:t>
            </w:r>
          </w:p>
        </w:tc>
        <w:tc>
          <w:tcPr>
            <w:tcW w:w="3047" w:type="pct"/>
          </w:tcPr>
          <w:p w14:paraId="22DF8469" w14:textId="77777777" w:rsidR="00634775" w:rsidRPr="00FB7713" w:rsidRDefault="00634775" w:rsidP="006B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Firmy kurierskie, operatorzy logistyczni, centra dystrybucyjne</w:t>
            </w:r>
          </w:p>
        </w:tc>
      </w:tr>
    </w:tbl>
    <w:p w14:paraId="246B17E0" w14:textId="77777777" w:rsidR="00634775" w:rsidRPr="00FB7713" w:rsidRDefault="00634775" w:rsidP="000B3472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93731B4" w14:textId="7675E8A6" w:rsidR="00033E5F" w:rsidRPr="00FB7713" w:rsidRDefault="00110EC0" w:rsidP="000B3472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7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Szacowana liczba a</w:t>
      </w:r>
      <w:r w:rsidR="000B3472" w:rsidRPr="00FB7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nkiet dla kierowców/kurierów</w:t>
      </w:r>
      <w:r w:rsidR="00556203" w:rsidRPr="00FB7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/dostawców</w:t>
      </w:r>
      <w:r w:rsidRPr="00FB7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grupach 1-7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6994"/>
        <w:gridCol w:w="829"/>
        <w:gridCol w:w="829"/>
      </w:tblGrid>
      <w:tr w:rsidR="000B3472" w:rsidRPr="00FB7713" w14:paraId="3F456AC1" w14:textId="77777777" w:rsidTr="00B532EB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</w:tcPr>
          <w:p w14:paraId="0E5DD1EF" w14:textId="32A5FE4D" w:rsidR="000B3472" w:rsidRPr="00FB7713" w:rsidRDefault="000B3472" w:rsidP="000B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6994" w:type="dxa"/>
            <w:shd w:val="clear" w:color="auto" w:fill="auto"/>
            <w:noWrap/>
            <w:vAlign w:val="bottom"/>
          </w:tcPr>
          <w:p w14:paraId="404B7B57" w14:textId="4CE2ADE5" w:rsidR="000B3472" w:rsidRPr="00FB7713" w:rsidRDefault="000B3472" w:rsidP="000B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ankietowana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40939546" w14:textId="1B16A632" w:rsidR="000B3472" w:rsidRPr="00FB7713" w:rsidRDefault="000B3472" w:rsidP="000B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CATI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78D28501" w14:textId="4B64A23A" w:rsidR="000B3472" w:rsidRPr="00FB7713" w:rsidRDefault="000B3472" w:rsidP="000B3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CAWI</w:t>
            </w:r>
          </w:p>
        </w:tc>
      </w:tr>
      <w:tr w:rsidR="00B04058" w:rsidRPr="00FB7713" w14:paraId="1B6B635A" w14:textId="77777777" w:rsidTr="00B04058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61CCC3E" w14:textId="77777777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994" w:type="dxa"/>
            <w:shd w:val="clear" w:color="auto" w:fill="auto"/>
            <w:noWrap/>
            <w:vAlign w:val="bottom"/>
            <w:hideMark/>
          </w:tcPr>
          <w:p w14:paraId="79D45DF5" w14:textId="20B77892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Dostawa gotowego jedzenia na zamówienie do odbiorców indywidualnych 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0904C562" w14:textId="6BC006D6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1714FE45" w14:textId="4997F476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4C51B853" w14:textId="77777777" w:rsidTr="00C76FDF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</w:tcPr>
          <w:p w14:paraId="3DEC3E75" w14:textId="7187765A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994" w:type="dxa"/>
            <w:shd w:val="clear" w:color="auto" w:fill="auto"/>
            <w:noWrap/>
            <w:vAlign w:val="bottom"/>
          </w:tcPr>
          <w:p w14:paraId="2B24DDA1" w14:textId="74D4550D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Dostawa gotowych posiłków w pudełkach do odbiorców indywidualnych </w:t>
            </w:r>
          </w:p>
        </w:tc>
        <w:tc>
          <w:tcPr>
            <w:tcW w:w="829" w:type="dxa"/>
            <w:shd w:val="clear" w:color="auto" w:fill="auto"/>
            <w:noWrap/>
          </w:tcPr>
          <w:p w14:paraId="40573C22" w14:textId="035757F1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6DAACB9A" w14:textId="658A39F7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53377605" w14:textId="77777777" w:rsidTr="00B04058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01CF35B6" w14:textId="788ED7A7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994" w:type="dxa"/>
            <w:shd w:val="clear" w:color="auto" w:fill="auto"/>
            <w:noWrap/>
            <w:vAlign w:val="bottom"/>
            <w:hideMark/>
          </w:tcPr>
          <w:p w14:paraId="054C3B92" w14:textId="031A823F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Dostawa zakupów spożywczych do odbiorców indywidualnych 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180B4F7E" w14:textId="41361C57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4F557D7" w14:textId="02DEB68A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03FB6D62" w14:textId="77777777" w:rsidTr="00B04058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A1EBECF" w14:textId="79EC34CA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994" w:type="dxa"/>
            <w:shd w:val="clear" w:color="auto" w:fill="auto"/>
            <w:noWrap/>
            <w:vAlign w:val="bottom"/>
            <w:hideMark/>
          </w:tcPr>
          <w:p w14:paraId="388AFE5D" w14:textId="4E93DE5A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Dostawy paczek – paczkomaty i punkty odbioru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0DD36955" w14:textId="565F2E93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027CACBD" w14:textId="350D7EA3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465DAEBA" w14:textId="77777777" w:rsidTr="00B04058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FA00E36" w14:textId="0C3CB899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994" w:type="dxa"/>
            <w:shd w:val="clear" w:color="auto" w:fill="auto"/>
            <w:noWrap/>
            <w:vAlign w:val="bottom"/>
            <w:hideMark/>
          </w:tcPr>
          <w:p w14:paraId="1A4E14A3" w14:textId="23DD95BF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Dostawy paczek – do klientów indywidualnych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3BA8FAD7" w14:textId="0E4E7AE0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CABD029" w14:textId="61BFF707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2BCE54FF" w14:textId="77777777" w:rsidTr="00B04058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1304FCC0" w14:textId="409CFC72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994" w:type="dxa"/>
            <w:shd w:val="clear" w:color="auto" w:fill="auto"/>
            <w:noWrap/>
            <w:vAlign w:val="bottom"/>
            <w:hideMark/>
          </w:tcPr>
          <w:p w14:paraId="416109CC" w14:textId="50785177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Dostawy towarów B2B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14:paraId="3924C21A" w14:textId="0D6D3C38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52373A8F" w14:textId="1C74A0C9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322A307E" w14:textId="77777777" w:rsidTr="00C76FDF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</w:tcPr>
          <w:p w14:paraId="599A11CA" w14:textId="6F6ABD74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6994" w:type="dxa"/>
            <w:shd w:val="clear" w:color="auto" w:fill="auto"/>
            <w:noWrap/>
            <w:vAlign w:val="bottom"/>
          </w:tcPr>
          <w:p w14:paraId="06A9463B" w14:textId="03DA7943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Miejska dostawa leków i farmaceutyków</w:t>
            </w:r>
          </w:p>
        </w:tc>
        <w:tc>
          <w:tcPr>
            <w:tcW w:w="829" w:type="dxa"/>
            <w:shd w:val="clear" w:color="auto" w:fill="auto"/>
            <w:noWrap/>
          </w:tcPr>
          <w:p w14:paraId="26F802BA" w14:textId="0A5D9DCA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14:paraId="138D6361" w14:textId="4148FF4F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B04058" w:rsidRPr="00FB7713" w14:paraId="07D031E1" w14:textId="77777777" w:rsidTr="00B04058">
        <w:trPr>
          <w:trHeight w:val="262"/>
        </w:trPr>
        <w:tc>
          <w:tcPr>
            <w:tcW w:w="7376" w:type="dxa"/>
            <w:gridSpan w:val="2"/>
            <w:shd w:val="clear" w:color="auto" w:fill="auto"/>
            <w:noWrap/>
            <w:vAlign w:val="bottom"/>
            <w:hideMark/>
          </w:tcPr>
          <w:p w14:paraId="1AA7A5E6" w14:textId="3764383E" w:rsidR="00B04058" w:rsidRPr="00FB7713" w:rsidRDefault="00B04058" w:rsidP="00B04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 1-7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C9A9C4C" w14:textId="4039D099" w:rsidR="00B04058" w:rsidRPr="00FB7713" w:rsidRDefault="006B3015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B04058" w:rsidRPr="00FB77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829" w:type="dxa"/>
            <w:shd w:val="clear" w:color="auto" w:fill="auto"/>
            <w:noWrap/>
          </w:tcPr>
          <w:p w14:paraId="726AD73D" w14:textId="28774DB2" w:rsidR="00B04058" w:rsidRPr="00FB7713" w:rsidRDefault="00B04058" w:rsidP="00B04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</w:tbl>
    <w:p w14:paraId="05A09754" w14:textId="77777777" w:rsidR="000B3472" w:rsidRPr="00FB7713" w:rsidRDefault="000B3472" w:rsidP="00033E5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79FC5D3" w14:textId="28F9BE95" w:rsidR="00110EC0" w:rsidRPr="00FB7713" w:rsidRDefault="00110EC0" w:rsidP="00110EC0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7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Szacowana liczba ankiet dodatkowych w grupach 7-10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6926"/>
        <w:gridCol w:w="936"/>
        <w:gridCol w:w="813"/>
      </w:tblGrid>
      <w:tr w:rsidR="00892D55" w:rsidRPr="00FB7713" w14:paraId="4C61CF7C" w14:textId="77777777" w:rsidTr="00145B46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</w:tcPr>
          <w:p w14:paraId="26AF3C28" w14:textId="77777777" w:rsidR="00892D55" w:rsidRPr="00FB7713" w:rsidRDefault="00892D55" w:rsidP="00AC0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6926" w:type="dxa"/>
            <w:shd w:val="clear" w:color="auto" w:fill="auto"/>
            <w:noWrap/>
            <w:vAlign w:val="bottom"/>
          </w:tcPr>
          <w:p w14:paraId="2BA394DD" w14:textId="77777777" w:rsidR="00892D55" w:rsidRPr="00FB7713" w:rsidRDefault="00892D55" w:rsidP="00AC0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ankietowana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3D929CF4" w14:textId="77777777" w:rsidR="00892D55" w:rsidRPr="00FB7713" w:rsidRDefault="00892D55" w:rsidP="00AC0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CATI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3C9C1F19" w14:textId="77777777" w:rsidR="00892D55" w:rsidRPr="00FB7713" w:rsidRDefault="00892D55" w:rsidP="00AC0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CAWI</w:t>
            </w:r>
          </w:p>
        </w:tc>
      </w:tr>
      <w:tr w:rsidR="00145B46" w:rsidRPr="00FB7713" w14:paraId="658E7C18" w14:textId="77777777" w:rsidTr="00145B46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5F6193DF" w14:textId="38A974D8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6926" w:type="dxa"/>
            <w:shd w:val="clear" w:color="auto" w:fill="auto"/>
            <w:noWrap/>
            <w:vAlign w:val="bottom"/>
            <w:hideMark/>
          </w:tcPr>
          <w:p w14:paraId="3D72CB52" w14:textId="51B446AF" w:rsidR="00145B46" w:rsidRPr="00FB7713" w:rsidRDefault="00145B46" w:rsidP="0014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Ankieta dla gmin/dzielnic</w:t>
            </w:r>
          </w:p>
        </w:tc>
        <w:tc>
          <w:tcPr>
            <w:tcW w:w="936" w:type="dxa"/>
            <w:shd w:val="clear" w:color="auto" w:fill="auto"/>
            <w:noWrap/>
          </w:tcPr>
          <w:p w14:paraId="77EEE58C" w14:textId="4299A929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</w:tcPr>
          <w:p w14:paraId="22E9271E" w14:textId="1BFB562D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5B46" w:rsidRPr="00FB7713" w14:paraId="39C20E85" w14:textId="77777777" w:rsidTr="00145B46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263B8886" w14:textId="55048EAE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6926" w:type="dxa"/>
            <w:shd w:val="clear" w:color="auto" w:fill="auto"/>
            <w:noWrap/>
            <w:vAlign w:val="bottom"/>
            <w:hideMark/>
          </w:tcPr>
          <w:p w14:paraId="54F1546B" w14:textId="13D6F43B" w:rsidR="00145B46" w:rsidRPr="00FB7713" w:rsidRDefault="00145B46" w:rsidP="0014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Ankieta dla użytkowników</w:t>
            </w:r>
          </w:p>
        </w:tc>
        <w:tc>
          <w:tcPr>
            <w:tcW w:w="936" w:type="dxa"/>
            <w:shd w:val="clear" w:color="auto" w:fill="auto"/>
            <w:noWrap/>
          </w:tcPr>
          <w:p w14:paraId="4940819C" w14:textId="1425AC61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</w:tcPr>
          <w:p w14:paraId="4AB9175C" w14:textId="0452C947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145B46" w:rsidRPr="00FB7713" w14:paraId="7FE643BA" w14:textId="77777777" w:rsidTr="00145B46">
        <w:trPr>
          <w:trHeight w:val="262"/>
        </w:trPr>
        <w:tc>
          <w:tcPr>
            <w:tcW w:w="382" w:type="dxa"/>
            <w:shd w:val="clear" w:color="auto" w:fill="auto"/>
            <w:noWrap/>
            <w:vAlign w:val="bottom"/>
            <w:hideMark/>
          </w:tcPr>
          <w:p w14:paraId="64B3E5F2" w14:textId="7CFC786D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926" w:type="dxa"/>
            <w:shd w:val="clear" w:color="auto" w:fill="auto"/>
            <w:noWrap/>
            <w:vAlign w:val="bottom"/>
            <w:hideMark/>
          </w:tcPr>
          <w:p w14:paraId="648968C0" w14:textId="77100A50" w:rsidR="00145B46" w:rsidRPr="00FB7713" w:rsidRDefault="00145B46" w:rsidP="0014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Ankieta dla operatorów</w:t>
            </w:r>
          </w:p>
        </w:tc>
        <w:tc>
          <w:tcPr>
            <w:tcW w:w="936" w:type="dxa"/>
            <w:shd w:val="clear" w:color="auto" w:fill="auto"/>
            <w:noWrap/>
          </w:tcPr>
          <w:p w14:paraId="068486EA" w14:textId="77005991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B77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3" w:type="dxa"/>
            <w:shd w:val="clear" w:color="auto" w:fill="auto"/>
            <w:noWrap/>
          </w:tcPr>
          <w:p w14:paraId="25386779" w14:textId="762BC9BC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B77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</w:tr>
      <w:tr w:rsidR="00145B46" w:rsidRPr="00FB7713" w14:paraId="1C884456" w14:textId="77777777" w:rsidTr="00365201">
        <w:trPr>
          <w:trHeight w:val="262"/>
        </w:trPr>
        <w:tc>
          <w:tcPr>
            <w:tcW w:w="7308" w:type="dxa"/>
            <w:gridSpan w:val="2"/>
            <w:shd w:val="clear" w:color="auto" w:fill="auto"/>
            <w:noWrap/>
            <w:vAlign w:val="bottom"/>
            <w:hideMark/>
          </w:tcPr>
          <w:p w14:paraId="43D0F03E" w14:textId="720B4CD9" w:rsidR="00145B46" w:rsidRPr="00FB7713" w:rsidRDefault="00145B46" w:rsidP="0014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B77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 7-10</w:t>
            </w:r>
          </w:p>
        </w:tc>
        <w:tc>
          <w:tcPr>
            <w:tcW w:w="936" w:type="dxa"/>
            <w:shd w:val="clear" w:color="auto" w:fill="auto"/>
            <w:noWrap/>
            <w:vAlign w:val="bottom"/>
          </w:tcPr>
          <w:p w14:paraId="419D58DC" w14:textId="0B5EF943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13" w:type="dxa"/>
            <w:shd w:val="clear" w:color="auto" w:fill="auto"/>
            <w:noWrap/>
          </w:tcPr>
          <w:p w14:paraId="4C66BDB2" w14:textId="62F54382" w:rsidR="00145B46" w:rsidRPr="00FB7713" w:rsidRDefault="00145B46" w:rsidP="00145B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7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530</w:t>
            </w:r>
          </w:p>
        </w:tc>
      </w:tr>
    </w:tbl>
    <w:p w14:paraId="076AC90A" w14:textId="77777777" w:rsidR="00892D55" w:rsidRPr="00FB7713" w:rsidRDefault="00892D55" w:rsidP="00033E5F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7D55C31F" w14:textId="7F5A03BF" w:rsidR="00FD2B98" w:rsidRPr="00FB7713" w:rsidRDefault="00FD2B98" w:rsidP="007D3115">
      <w:pPr>
        <w:spacing w:after="0"/>
        <w:rPr>
          <w:rFonts w:ascii="Times New Roman" w:hAnsi="Times New Roman" w:cs="Times New Roman"/>
          <w:color w:val="FF0000"/>
        </w:rPr>
        <w:sectPr w:rsidR="00FD2B98" w:rsidRPr="00FB7713" w:rsidSect="00033E5F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E7A118" w14:textId="176789D6" w:rsidR="00C21163" w:rsidRPr="00FB7713" w:rsidRDefault="003042EF" w:rsidP="00E81F32">
      <w:pPr>
        <w:pStyle w:val="Akapitzlist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iCs/>
        </w:rPr>
      </w:pPr>
      <w:r w:rsidRPr="00FB7713">
        <w:rPr>
          <w:rFonts w:ascii="Times New Roman" w:hAnsi="Times New Roman" w:cs="Times New Roman"/>
          <w:i/>
          <w:iCs/>
        </w:rPr>
        <w:lastRenderedPageBreak/>
        <w:t>Dla grup 1-</w:t>
      </w:r>
      <w:r w:rsidR="003A5E53" w:rsidRPr="00FB7713">
        <w:rPr>
          <w:rFonts w:ascii="Times New Roman" w:hAnsi="Times New Roman" w:cs="Times New Roman"/>
          <w:i/>
          <w:iCs/>
        </w:rPr>
        <w:t>7</w:t>
      </w:r>
      <w:r w:rsidRPr="00FB7713">
        <w:rPr>
          <w:rFonts w:ascii="Times New Roman" w:hAnsi="Times New Roman" w:cs="Times New Roman"/>
          <w:i/>
          <w:iCs/>
        </w:rPr>
        <w:t xml:space="preserve"> </w:t>
      </w:r>
      <w:r w:rsidR="00556203" w:rsidRPr="00FB7713">
        <w:rPr>
          <w:rFonts w:ascii="Times New Roman" w:hAnsi="Times New Roman" w:cs="Times New Roman"/>
          <w:i/>
          <w:iCs/>
        </w:rPr>
        <w:t>– Kierowcy/kurierzy/dostawcy</w:t>
      </w:r>
    </w:p>
    <w:p w14:paraId="20B4E291" w14:textId="67C40AF1" w:rsidR="00C170EA" w:rsidRPr="00FB7713" w:rsidRDefault="00C170EA" w:rsidP="00E81F32">
      <w:pPr>
        <w:pStyle w:val="Akapitzlist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i/>
          <w:iCs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Metryczk</w:t>
      </w:r>
      <w:r w:rsidR="001E4452"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</w:t>
      </w: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1B65711C" w14:textId="6AB9CDE7" w:rsidR="00C06EB5" w:rsidRPr="00FB7713" w:rsidRDefault="00C06EB5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Przynależność do grupy </w:t>
      </w:r>
      <w:r w:rsidR="00125AF8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ankietowanej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(1-7)</w:t>
      </w:r>
    </w:p>
    <w:p w14:paraId="01F63910" w14:textId="5957E127" w:rsidR="008D14EA" w:rsidRPr="00FB7713" w:rsidRDefault="008D14EA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Miejscowość/miejscowości (obszar pracy/lokalizacja odbiorcy)</w:t>
      </w:r>
    </w:p>
    <w:p w14:paraId="4753E13C" w14:textId="0817A6FF" w:rsidR="00566F7C" w:rsidRPr="00FB7713" w:rsidRDefault="00566F7C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 towarów (paczki do odbiorców, paczki do paczkomatów, jedzenie z restauracji, catering dietetyczny, </w:t>
      </w:r>
      <w:r w:rsidR="00C71AA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dostawy zakupów spożywczych,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dostawy </w:t>
      </w:r>
      <w:r w:rsidR="1177346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leków/farmaceutyków</w:t>
      </w:r>
      <w:r w:rsidRPr="00FB7713">
        <w:rPr>
          <w:rFonts w:ascii="Times New Roman" w:eastAsia="Times New Roman" w:hAnsi="Times New Roman" w:cs="Times New Roman"/>
          <w:strike/>
          <w:kern w:val="0"/>
          <w:lang w:eastAsia="pl-PL"/>
          <w14:ligatures w14:val="none"/>
        </w:rPr>
        <w:t>,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dostawy do firm) </w:t>
      </w:r>
    </w:p>
    <w:p w14:paraId="77F4A352" w14:textId="77777777" w:rsidR="00566F7C" w:rsidRPr="00FB7713" w:rsidRDefault="00566F7C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działania (wieś, przedmieścia, osiedla mieszkaniowe, centra miast, strefy przemysłowe) </w:t>
      </w:r>
    </w:p>
    <w:p w14:paraId="2E4E1DDD" w14:textId="540E6308" w:rsidR="0D189732" w:rsidRPr="00FB7713" w:rsidRDefault="0D18973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Kody pocztowe miejsc załadunku</w:t>
      </w:r>
    </w:p>
    <w:p w14:paraId="5EB8BEC4" w14:textId="46FA16DA" w:rsidR="0D189732" w:rsidRPr="00FB7713" w:rsidRDefault="0D18973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Kody pocztowe miejsc rozładunku</w:t>
      </w:r>
    </w:p>
    <w:p w14:paraId="7F2A6989" w14:textId="4145A3EC" w:rsidR="00566F7C" w:rsidRPr="00FB7713" w:rsidRDefault="00791CB0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transportu wykorzystywane w dostawie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="00ED254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pieszo</w:t>
      </w:r>
      <w:r w:rsidR="0053644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85718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komunikacja miejska,</w:t>
      </w:r>
      <w:r w:rsidR="0053644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5718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rower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rower cargo, </w:t>
      </w:r>
      <w:r w:rsidR="00F80A0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motocykl/skuter,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hulajnoga, </w:t>
      </w:r>
      <w:r w:rsidR="0085718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samochód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osobowy,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pojazd 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dostawczy 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3,5t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DMC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samochód ciężarowy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pow. 3,5t DMC</w:t>
      </w:r>
      <w:r w:rsidR="00566F7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samochód ciężarowy z przyczepą</w:t>
      </w:r>
      <w:r w:rsidR="0085718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D254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pow. 3,5t</w:t>
      </w:r>
      <w:r w:rsidR="0085718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DMC, dron</w:t>
      </w:r>
      <w:r w:rsidR="00FF2D6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25169870" w14:textId="0E6E4C62" w:rsidR="00B51CCC" w:rsidRPr="00FB7713" w:rsidRDefault="00B51CCC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wykorzystujesz pojazd </w:t>
      </w:r>
      <w:r w:rsidR="7AD1BF76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umożliwiający przewóz </w:t>
      </w:r>
      <w:r w:rsidR="00F80A0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ładunków wrażliwych na temperaturę otoczenia (chłodnia, lodownia</w:t>
      </w:r>
      <w:r w:rsidR="004341E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torba termiczna</w:t>
      </w:r>
      <w:r w:rsidR="00F96170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inne:…</w:t>
      </w:r>
      <w:r w:rsidR="00F80A0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1E3A59BA" w14:textId="7E68FD12" w:rsidR="008D14EA" w:rsidRPr="00FB7713" w:rsidRDefault="00566F7C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Napęd (brak, spalinowy, elektryczny, hybrydowy</w:t>
      </w:r>
      <w:r w:rsidR="0010487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hybrydowy plug-in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 </w:t>
      </w:r>
    </w:p>
    <w:p w14:paraId="2FF060A2" w14:textId="0848424C" w:rsidR="005B1275" w:rsidRPr="00FB7713" w:rsidRDefault="005B1275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Model własności środka </w:t>
      </w:r>
      <w:r w:rsidR="008D14E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transportu (własny</w:t>
      </w:r>
      <w:r w:rsidR="00227EB8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(zakup za gotówkę/ leasing/ wynajem</w:t>
      </w:r>
      <w:r w:rsidR="00FF2D6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krótkoterminowy</w:t>
      </w:r>
      <w:r w:rsidR="00D577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/wynajem długoterminowy</w:t>
      </w:r>
      <w:r w:rsidR="00227EB8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8D14E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/wynajem od operatora log.</w:t>
      </w:r>
      <w:r w:rsidR="00FF2D6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/wynajem na minuty</w:t>
      </w:r>
      <w:r w:rsidR="00D577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56B50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</w:t>
      </w:r>
      <w:r w:rsidR="00D577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577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carsharing</w:t>
      </w:r>
      <w:proofErr w:type="spellEnd"/>
      <w:r w:rsidR="00E56B50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 wynajem od partnera rozliczeniowego</w:t>
      </w:r>
      <w:r w:rsidR="008D14E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63075139" w14:textId="093E35DF" w:rsidR="00F96170" w:rsidRPr="00FB7713" w:rsidRDefault="00F96170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Obsługa pojazdu (czy pojazd jest doładowywany/dotankowywany w trakcie dnia dostaw, kto odpowiada za naładowanie/dotankowanie</w:t>
      </w:r>
      <w:r w:rsidR="00C27E05" w:rsidRPr="00FB7713">
        <w:rPr>
          <w:rFonts w:ascii="Times New Roman" w:eastAsia="Times New Roman" w:hAnsi="Times New Roman" w:cs="Times New Roman"/>
          <w:lang w:eastAsia="pl-PL"/>
        </w:rPr>
        <w:t>, kto odpowiada za bieżące przygotowanie pojazdu</w:t>
      </w:r>
      <w:r w:rsidRPr="00FB7713">
        <w:rPr>
          <w:rFonts w:ascii="Times New Roman" w:eastAsia="Times New Roman" w:hAnsi="Times New Roman" w:cs="Times New Roman"/>
          <w:lang w:eastAsia="pl-PL"/>
        </w:rPr>
        <w:t>)</w:t>
      </w:r>
    </w:p>
    <w:p w14:paraId="55446B46" w14:textId="59B27241" w:rsidR="15E4DF8F" w:rsidRPr="00FB7713" w:rsidRDefault="15E4DF8F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Typowe dni pracy</w:t>
      </w:r>
      <w:r w:rsidR="00AB54AE" w:rsidRPr="00FB7713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7713">
        <w:rPr>
          <w:rFonts w:ascii="Times New Roman" w:eastAsia="Times New Roman" w:hAnsi="Times New Roman" w:cs="Times New Roman"/>
          <w:lang w:eastAsia="pl-PL"/>
        </w:rPr>
        <w:t>dni powszednie/weekendy</w:t>
      </w:r>
      <w:r w:rsidR="00AB54AE" w:rsidRPr="00FB7713">
        <w:rPr>
          <w:rFonts w:ascii="Times New Roman" w:eastAsia="Times New Roman" w:hAnsi="Times New Roman" w:cs="Times New Roman"/>
          <w:lang w:eastAsia="pl-PL"/>
        </w:rPr>
        <w:t>)</w:t>
      </w:r>
    </w:p>
    <w:p w14:paraId="6AF6BD94" w14:textId="68A4480D" w:rsidR="15E4DF8F" w:rsidRPr="00FB7713" w:rsidRDefault="15E4DF8F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Regularność</w:t>
      </w:r>
      <w:r w:rsidR="00AB54AE" w:rsidRPr="00FB7713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FB7713">
        <w:rPr>
          <w:rFonts w:ascii="Times New Roman" w:eastAsia="Times New Roman" w:hAnsi="Times New Roman" w:cs="Times New Roman"/>
          <w:lang w:eastAsia="pl-PL"/>
        </w:rPr>
        <w:t xml:space="preserve">okazjonalnie (kilka dni w </w:t>
      </w:r>
      <w:r w:rsidR="0053644E" w:rsidRPr="00FB7713">
        <w:rPr>
          <w:rFonts w:ascii="Times New Roman" w:eastAsia="Times New Roman" w:hAnsi="Times New Roman" w:cs="Times New Roman"/>
          <w:lang w:eastAsia="pl-PL"/>
        </w:rPr>
        <w:t>miesi</w:t>
      </w:r>
      <w:r w:rsidR="003D048F" w:rsidRPr="00FB7713">
        <w:rPr>
          <w:rFonts w:ascii="Times New Roman" w:eastAsia="Times New Roman" w:hAnsi="Times New Roman" w:cs="Times New Roman"/>
          <w:lang w:eastAsia="pl-PL"/>
        </w:rPr>
        <w:t>ącu</w:t>
      </w:r>
      <w:r w:rsidRPr="00FB7713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53644E" w:rsidRPr="00FB7713">
        <w:rPr>
          <w:rFonts w:ascii="Times New Roman" w:eastAsia="Times New Roman" w:hAnsi="Times New Roman" w:cs="Times New Roman"/>
          <w:lang w:eastAsia="pl-PL"/>
        </w:rPr>
        <w:t>codziennie</w:t>
      </w:r>
      <w:r w:rsidRPr="00FB7713">
        <w:rPr>
          <w:rFonts w:ascii="Times New Roman" w:eastAsia="Times New Roman" w:hAnsi="Times New Roman" w:cs="Times New Roman"/>
          <w:lang w:eastAsia="pl-PL"/>
        </w:rPr>
        <w:t xml:space="preserve"> (kilka godzin), codziennie (pełny etat)</w:t>
      </w:r>
      <w:r w:rsidR="00AB54AE" w:rsidRPr="00FB7713">
        <w:rPr>
          <w:rFonts w:ascii="Times New Roman" w:eastAsia="Times New Roman" w:hAnsi="Times New Roman" w:cs="Times New Roman"/>
          <w:lang w:eastAsia="pl-PL"/>
        </w:rPr>
        <w:t>)</w:t>
      </w:r>
    </w:p>
    <w:p w14:paraId="483302FD" w14:textId="0E362111" w:rsidR="00967DA4" w:rsidRPr="00FB7713" w:rsidRDefault="00967DA4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B7713">
        <w:rPr>
          <w:rFonts w:ascii="Times New Roman" w:eastAsia="Times New Roman" w:hAnsi="Times New Roman" w:cs="Times New Roman"/>
          <w:lang w:eastAsia="pl-PL"/>
        </w:rPr>
        <w:t>Rodzaj</w:t>
      </w:r>
      <w:r w:rsidR="00F96170" w:rsidRPr="00FB7713">
        <w:rPr>
          <w:rFonts w:ascii="Times New Roman" w:eastAsia="Times New Roman" w:hAnsi="Times New Roman" w:cs="Times New Roman"/>
          <w:lang w:eastAsia="pl-PL"/>
        </w:rPr>
        <w:t xml:space="preserve"> wykorzystywanych aplikacji</w:t>
      </w:r>
      <w:r w:rsidR="00CE1253" w:rsidRPr="00FB7713">
        <w:rPr>
          <w:rFonts w:ascii="Times New Roman" w:eastAsia="Times New Roman" w:hAnsi="Times New Roman" w:cs="Times New Roman"/>
          <w:lang w:eastAsia="pl-PL"/>
        </w:rPr>
        <w:t xml:space="preserve"> mobilnych: aplikacja firmowa (dedykowana dla danej firmy), aplikacja ogólnodostępna (</w:t>
      </w:r>
      <w:proofErr w:type="spellStart"/>
      <w:r w:rsidR="00CE1253" w:rsidRPr="00FB7713">
        <w:rPr>
          <w:rFonts w:ascii="Times New Roman" w:eastAsia="Times New Roman" w:hAnsi="Times New Roman" w:cs="Times New Roman"/>
          <w:lang w:eastAsia="pl-PL"/>
        </w:rPr>
        <w:t>crowdsourcing</w:t>
      </w:r>
      <w:proofErr w:type="spellEnd"/>
      <w:r w:rsidR="00A35EDF" w:rsidRPr="00FB7713">
        <w:rPr>
          <w:rFonts w:ascii="Times New Roman" w:eastAsia="Times New Roman" w:hAnsi="Times New Roman" w:cs="Times New Roman"/>
          <w:lang w:eastAsia="pl-PL"/>
        </w:rPr>
        <w:t xml:space="preserve"> - </w:t>
      </w:r>
      <w:proofErr w:type="spellStart"/>
      <w:r w:rsidR="00CE1253" w:rsidRPr="00FB7713">
        <w:rPr>
          <w:rFonts w:ascii="Times New Roman" w:eastAsia="Times New Roman" w:hAnsi="Times New Roman" w:cs="Times New Roman"/>
          <w:lang w:eastAsia="pl-PL"/>
        </w:rPr>
        <w:t>Glovo</w:t>
      </w:r>
      <w:proofErr w:type="spellEnd"/>
      <w:r w:rsidR="00CE1253" w:rsidRPr="00FB7713">
        <w:rPr>
          <w:rFonts w:ascii="Times New Roman" w:eastAsia="Times New Roman" w:hAnsi="Times New Roman" w:cs="Times New Roman"/>
          <w:lang w:eastAsia="pl-PL"/>
        </w:rPr>
        <w:t xml:space="preserve">, Pyszne.pl, </w:t>
      </w:r>
      <w:proofErr w:type="spellStart"/>
      <w:r w:rsidR="00CE1253" w:rsidRPr="00FB7713">
        <w:rPr>
          <w:rFonts w:ascii="Times New Roman" w:eastAsia="Times New Roman" w:hAnsi="Times New Roman" w:cs="Times New Roman"/>
          <w:lang w:eastAsia="pl-PL"/>
        </w:rPr>
        <w:t>UberEats</w:t>
      </w:r>
      <w:proofErr w:type="spellEnd"/>
      <w:r w:rsidR="00CE1253" w:rsidRPr="00FB7713">
        <w:rPr>
          <w:rFonts w:ascii="Times New Roman" w:eastAsia="Times New Roman" w:hAnsi="Times New Roman" w:cs="Times New Roman"/>
          <w:lang w:eastAsia="pl-PL"/>
        </w:rPr>
        <w:t>, inne: …)</w:t>
      </w:r>
    </w:p>
    <w:p w14:paraId="58B68A33" w14:textId="14686D02" w:rsidR="00707BD2" w:rsidRPr="00FB7713" w:rsidRDefault="00877C31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B7713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 w:rsidR="00707BD2" w:rsidRPr="00FB7713">
        <w:rPr>
          <w:rFonts w:ascii="Times New Roman" w:eastAsia="Times New Roman" w:hAnsi="Times New Roman" w:cs="Times New Roman"/>
          <w:b/>
          <w:bCs/>
          <w:lang w:eastAsia="pl-PL"/>
        </w:rPr>
        <w:t>redni dzień pracy:</w:t>
      </w:r>
    </w:p>
    <w:p w14:paraId="591751DD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Liczba pokonanych kilometrów ogółem w ciągu dnia [km] </w:t>
      </w:r>
    </w:p>
    <w:p w14:paraId="6EAC7E13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Liczba godzin pracy w ciągu dnia [h] </w:t>
      </w:r>
    </w:p>
    <w:p w14:paraId="6A6D833B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Typowe godziny pracy [</w:t>
      </w:r>
      <w:proofErr w:type="spellStart"/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hh:mm-hh:mm</w:t>
      </w:r>
      <w:proofErr w:type="spellEnd"/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] </w:t>
      </w:r>
    </w:p>
    <w:p w14:paraId="5233689E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Liczba adresów załadunku w ciągu dnia[szt.] </w:t>
      </w:r>
    </w:p>
    <w:p w14:paraId="19414D97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Dzienna liczba załadunków w ciągu dnia [szt.] </w:t>
      </w:r>
    </w:p>
    <w:p w14:paraId="794A6BAD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Liczba adresów dostawy w ciągu dnia [szt.] </w:t>
      </w:r>
    </w:p>
    <w:p w14:paraId="3711B32D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Średnia liczba paczek na pojedyncze miejsce dostawy [szt.]</w:t>
      </w:r>
    </w:p>
    <w:p w14:paraId="3D138B68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Średnia liczba paczek w ciągu dnia [szt.]</w:t>
      </w:r>
    </w:p>
    <w:p w14:paraId="31D7E841" w14:textId="3D952B32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udział paczek wg. wielkości [%S, %M, %L, %XL, %większe</w:t>
      </w:r>
      <w:r w:rsidR="008D4F49"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, %</w:t>
      </w:r>
      <w:proofErr w:type="spellStart"/>
      <w:r w:rsidR="0059601D"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j.paletowa</w:t>
      </w:r>
      <w:proofErr w:type="spellEnd"/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]</w:t>
      </w:r>
    </w:p>
    <w:p w14:paraId="69CA2201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Średnia odległość między punktem załadunku a punktem dostawy (pierwsze miejsce dostawy) [km]</w:t>
      </w:r>
    </w:p>
    <w:p w14:paraId="0A877B79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czas załadunku pojazdu [min]</w:t>
      </w:r>
    </w:p>
    <w:p w14:paraId="0A989525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czas oczekiwania na załadunek [min]</w:t>
      </w:r>
    </w:p>
    <w:p w14:paraId="1A9E6B29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czas przejazdu między punktem załadunku a punktem dostawy [min]</w:t>
      </w:r>
    </w:p>
    <w:p w14:paraId="6D9566FC" w14:textId="5D33317A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czas rozładunku (doręczenie w relacji pojazd-odbiorca-pojazd) [min] </w:t>
      </w:r>
    </w:p>
    <w:p w14:paraId="179CB19C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czas szukania parkingu/miejsca do zatrzymania do rozładunku [min] </w:t>
      </w:r>
    </w:p>
    <w:p w14:paraId="71565C0D" w14:textId="77777777" w:rsidR="0038654C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dzienny czas bezczynności w trakcie godzin pracy [min] </w:t>
      </w:r>
    </w:p>
    <w:p w14:paraId="1CBB4E46" w14:textId="219BD201" w:rsidR="00707BD2" w:rsidRPr="00FB7713" w:rsidRDefault="0038654C" w:rsidP="00622FC0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Średni dzienny czas przeznaczony na bieżącą obsługę eksploatacyjną pojazdu [min]</w:t>
      </w:r>
    </w:p>
    <w:p w14:paraId="4EB2FE4D" w14:textId="77777777" w:rsidR="00396D54" w:rsidRPr="00FB7713" w:rsidRDefault="008920B6" w:rsidP="00622FC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*dla </w:t>
      </w:r>
      <w:r w:rsidR="00396D54" w:rsidRPr="00FB771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kurierów z grupy 5 – dostawy paczek do klientów indywidualnych kurierzy</w:t>
      </w:r>
    </w:p>
    <w:p w14:paraId="0C3BF456" w14:textId="11ED8833" w:rsidR="008920B6" w:rsidRPr="00FB7713" w:rsidRDefault="00396D54" w:rsidP="00622FC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jak często odbiorcy nie ma pod adresem dostawy [%]</w:t>
      </w:r>
    </w:p>
    <w:p w14:paraId="3403549C" w14:textId="5E5CC379" w:rsidR="00396D54" w:rsidRPr="00FB7713" w:rsidRDefault="00396D54" w:rsidP="00622FC0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gdzie najczęściej zostawiasz paczkę gdy nie ma odbiorcy (sąsiad, pod drzwiami/na terenie posesji, ochrona, przekierowanie do punktu odbioru)</w:t>
      </w:r>
    </w:p>
    <w:p w14:paraId="2EB0308D" w14:textId="5DF7E3AE" w:rsidR="00C170EA" w:rsidRPr="00FB7713" w:rsidRDefault="00C170EA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Prefer</w:t>
      </w:r>
      <w:r w:rsidR="001E4452"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encje</w:t>
      </w: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:</w:t>
      </w:r>
    </w:p>
    <w:p w14:paraId="3173DBCC" w14:textId="239CA998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zamieniłby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swój pojazd na inny? (większy/mniejszy samochód, rower</w:t>
      </w:r>
      <w:r w:rsidR="006075E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inny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 </w:t>
      </w:r>
    </w:p>
    <w:p w14:paraId="44C3ED29" w14:textId="76A9EBDC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zamieniłby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pojazd o innym zasilaniu?   </w:t>
      </w:r>
    </w:p>
    <w:p w14:paraId="2B6E25BF" w14:textId="7B41FAF8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 ocenia </w:t>
      </w:r>
      <w:r w:rsidR="0787D2C3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Pan/Pani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użyteczność pojazdów elektrycznych w swojej branży?</w:t>
      </w:r>
    </w:p>
    <w:p w14:paraId="7B55D378" w14:textId="2DC23CFB" w:rsidR="005E6497" w:rsidRPr="00FB7713" w:rsidRDefault="005E64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rozbudowa infrastruktury miejskiej (parkingi, miejsca parkingowe dedykowane dla dostawców, miejsca parkingowe wyposażone w ładowarki) wpłynęłaby na proces dostawy i w jaki sposób </w:t>
      </w:r>
      <w:r w:rsidR="003D119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3BAAE0C9" w14:textId="079BAB23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zmieniłby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godziny pracy na nocne/poza szczytem tak, aby nie tracić czasu na stanie w korkach?  </w:t>
      </w:r>
    </w:p>
    <w:p w14:paraId="257E550A" w14:textId="05A1444A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Jak </w:t>
      </w:r>
      <w:r w:rsidR="00FA54D8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często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problem ze znalezieniem miejsca podczas dostawy?  </w:t>
      </w:r>
    </w:p>
    <w:p w14:paraId="7A912830" w14:textId="6E96360F" w:rsidR="001455B2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 często </w:t>
      </w:r>
      <w:r w:rsidR="00E81F3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zmuszony jest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81F3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zatrzymać się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miejscu niedozwolonym</w:t>
      </w:r>
      <w:r w:rsidR="00E81F3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na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aktywnym pasie ruchu?  </w:t>
      </w:r>
    </w:p>
    <w:p w14:paraId="76BDE76C" w14:textId="430A2AD4" w:rsidR="0038654C" w:rsidRPr="00FB7713" w:rsidRDefault="001455B2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Co jest najbardziej denerwujące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/uciążliwe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podczas procesu dostawy?</w:t>
      </w:r>
    </w:p>
    <w:p w14:paraId="32AC599D" w14:textId="2581DA20" w:rsidR="009E13F6" w:rsidRPr="00FB7713" w:rsidRDefault="003D1191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korzysta Pan/Pani z pojazdu elektrycznego</w:t>
      </w:r>
      <w:r w:rsidR="009E13F6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F3D72A1" w14:textId="77777777" w:rsidR="009E13F6" w:rsidRPr="00FB7713" w:rsidRDefault="009E13F6" w:rsidP="00622FC0">
      <w:pPr>
        <w:numPr>
          <w:ilvl w:val="1"/>
          <w:numId w:val="1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</w:t>
      </w:r>
      <w:r w:rsidR="003D119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zy w trakcie dnia pracy pojazd wymaga doładowania? </w:t>
      </w:r>
    </w:p>
    <w:p w14:paraId="0DE07CA3" w14:textId="1BD5E84D" w:rsidR="003D1191" w:rsidRPr="00FB7713" w:rsidRDefault="003D1191" w:rsidP="00622FC0">
      <w:pPr>
        <w:numPr>
          <w:ilvl w:val="1"/>
          <w:numId w:val="1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</w:t>
      </w:r>
      <w:r w:rsidR="009E13F6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korzysta Pan/Pani z ładowarek zlokalizowanych w obszarze miasta – czy w bazie firmy/domu</w:t>
      </w:r>
      <w:r w:rsidR="00740C2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73FD586C" w14:textId="616A279F" w:rsidR="009E13F6" w:rsidRPr="00FB7713" w:rsidRDefault="009E13F6" w:rsidP="00622FC0">
      <w:pPr>
        <w:numPr>
          <w:ilvl w:val="1"/>
          <w:numId w:val="1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</w:t>
      </w:r>
      <w:r w:rsidR="004449A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dostępność ładowarek jest wystarczająca?</w:t>
      </w:r>
    </w:p>
    <w:p w14:paraId="5E67D0AF" w14:textId="4D67E527" w:rsidR="004449A2" w:rsidRPr="00FB7713" w:rsidRDefault="004449A2" w:rsidP="00622FC0">
      <w:pPr>
        <w:numPr>
          <w:ilvl w:val="1"/>
          <w:numId w:val="1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dynamiczne ceny energii są dobrym rozwiązaniem np. związane z dostępnością ładowarek/natężeniem ruchu</w:t>
      </w:r>
      <w:r w:rsidR="00740C2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1610A506" w14:textId="42D08F95" w:rsidR="009350B1" w:rsidRPr="00FB7713" w:rsidRDefault="00740C21" w:rsidP="00622FC0">
      <w:pPr>
        <w:numPr>
          <w:ilvl w:val="1"/>
          <w:numId w:val="1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pojazd jest awaryjny (w skali 1-10)?</w:t>
      </w:r>
    </w:p>
    <w:p w14:paraId="27A39614" w14:textId="77777777" w:rsidR="003D1191" w:rsidRPr="00FB7713" w:rsidRDefault="003D1191" w:rsidP="00622F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FA1AC6" w14:textId="3BF0876B" w:rsidR="00556203" w:rsidRPr="00FB7713" w:rsidRDefault="00556203" w:rsidP="00622FC0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 w:rsidRPr="00FB7713">
        <w:rPr>
          <w:rFonts w:ascii="Times New Roman" w:hAnsi="Times New Roman" w:cs="Times New Roman"/>
          <w:i/>
          <w:iCs/>
        </w:rPr>
        <w:t xml:space="preserve">Dla grupy </w:t>
      </w:r>
      <w:r w:rsidR="003A5E53" w:rsidRPr="00FB7713">
        <w:rPr>
          <w:rFonts w:ascii="Times New Roman" w:hAnsi="Times New Roman" w:cs="Times New Roman"/>
          <w:i/>
          <w:iCs/>
        </w:rPr>
        <w:t>8</w:t>
      </w:r>
      <w:r w:rsidRPr="00FB7713">
        <w:rPr>
          <w:rFonts w:ascii="Times New Roman" w:hAnsi="Times New Roman" w:cs="Times New Roman"/>
          <w:i/>
          <w:iCs/>
        </w:rPr>
        <w:t xml:space="preserve"> </w:t>
      </w:r>
      <w:r w:rsidR="00607913" w:rsidRPr="00FB7713">
        <w:rPr>
          <w:rFonts w:ascii="Times New Roman" w:hAnsi="Times New Roman" w:cs="Times New Roman"/>
          <w:i/>
          <w:iCs/>
        </w:rPr>
        <w:t>–</w:t>
      </w:r>
      <w:r w:rsidR="00AD6082" w:rsidRPr="00FB7713">
        <w:rPr>
          <w:rFonts w:ascii="Times New Roman" w:hAnsi="Times New Roman" w:cs="Times New Roman"/>
          <w:i/>
          <w:iCs/>
        </w:rPr>
        <w:t xml:space="preserve"> gminy</w:t>
      </w:r>
      <w:r w:rsidR="00607913" w:rsidRPr="00FB7713">
        <w:rPr>
          <w:rFonts w:ascii="Times New Roman" w:hAnsi="Times New Roman" w:cs="Times New Roman"/>
          <w:i/>
          <w:iCs/>
        </w:rPr>
        <w:t>, dzielnice</w:t>
      </w:r>
    </w:p>
    <w:p w14:paraId="70814F62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Metryczka:</w:t>
      </w:r>
    </w:p>
    <w:p w14:paraId="277F664F" w14:textId="6F8EECF0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Miejscowość/miejscowości</w:t>
      </w:r>
      <w:r w:rsidR="00126E0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178A5AFB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Preferencje:</w:t>
      </w:r>
    </w:p>
    <w:p w14:paraId="7744212A" w14:textId="77777777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problemy z dostawami są obserwowane w Państwa gminie? (blokowanie chodników,, parkowanie w miejscach niedozwolonych, nadmierne obciążenie ulic, obniżenie bezpieczeństwa, blokowanie ruchu)  </w:t>
      </w:r>
    </w:p>
    <w:p w14:paraId="0BB92DB7" w14:textId="77777777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rozwiązania byłaby w stanie wprowadzić Państwa gmina w celu usprawnienia logistyki miejskiej? (wydzielone miejsca parkingowe, ładowarki dla pojazdów elektrycznych, centra przeładunkowe, rowery elektryczne)  </w:t>
      </w:r>
    </w:p>
    <w:p w14:paraId="5A1B76DB" w14:textId="11A0863C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 wygląda współpraca z operatorami logistycznymi w zakresie organizacji systemów dostaw</w:t>
      </w:r>
      <w:r w:rsidR="0021511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np. Lokalizacji paczkomatów, miejsc postojowych, wjazd do stref ograniczonego ruchu.</w:t>
      </w:r>
    </w:p>
    <w:p w14:paraId="7CFD1495" w14:textId="6C532222" w:rsidR="002179CC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Jakie </w:t>
      </w:r>
      <w:r w:rsidR="002179C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rozwiązania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były już przez </w:t>
      </w:r>
      <w:r w:rsidR="001455B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wprowadzone</w:t>
      </w:r>
      <w:r w:rsidR="005E1363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/testowane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  <w:r w:rsidR="001455B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6098D548" w14:textId="61391FE8" w:rsidR="00556203" w:rsidRPr="00FB7713" w:rsidRDefault="002179CC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Które rozwiązania 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przyniosły korzyści, a które </w:t>
      </w:r>
      <w:r w:rsidR="005E1363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wpłynęły negatywnie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603B2EE5" w14:textId="77777777" w:rsidR="001455B2" w:rsidRPr="00FB7713" w:rsidRDefault="001455B2" w:rsidP="00622F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CDEA35" w14:textId="2BFFE9A5" w:rsidR="00556203" w:rsidRPr="00FB7713" w:rsidRDefault="00556203" w:rsidP="00622FC0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 w:rsidRPr="00FB7713">
        <w:rPr>
          <w:rFonts w:ascii="Times New Roman" w:hAnsi="Times New Roman" w:cs="Times New Roman"/>
          <w:i/>
          <w:iCs/>
        </w:rPr>
        <w:t xml:space="preserve">Dla grupy </w:t>
      </w:r>
      <w:r w:rsidR="003A5E53" w:rsidRPr="00FB7713">
        <w:rPr>
          <w:rFonts w:ascii="Times New Roman" w:hAnsi="Times New Roman" w:cs="Times New Roman"/>
          <w:i/>
          <w:iCs/>
        </w:rPr>
        <w:t>9</w:t>
      </w:r>
      <w:r w:rsidR="00AD6082" w:rsidRPr="00FB7713">
        <w:rPr>
          <w:rFonts w:ascii="Times New Roman" w:hAnsi="Times New Roman" w:cs="Times New Roman"/>
          <w:i/>
          <w:iCs/>
        </w:rPr>
        <w:t xml:space="preserve"> – odbiorcy </w:t>
      </w:r>
    </w:p>
    <w:p w14:paraId="42D12F3D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Metryczka:</w:t>
      </w:r>
    </w:p>
    <w:p w14:paraId="7F7A8A8E" w14:textId="56B2EB98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Miejscowość/miejscowości (obszar pracy/lokalizacja odbiorcy)</w:t>
      </w:r>
    </w:p>
    <w:p w14:paraId="041A2F77" w14:textId="578C4051" w:rsidR="000010EB" w:rsidRPr="00FB7713" w:rsidRDefault="000010EB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 pocztowy miejsca zamieszkania</w:t>
      </w:r>
    </w:p>
    <w:p w14:paraId="03263725" w14:textId="77777777" w:rsidR="000010EB" w:rsidRPr="00FB7713" w:rsidRDefault="000010EB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 zamieszkania (wieś, przedmieścia, osiedla mieszkaniowe, centra miast) </w:t>
      </w:r>
    </w:p>
    <w:p w14:paraId="7BF6EC0C" w14:textId="2DFB54D8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Płeć </w:t>
      </w:r>
    </w:p>
    <w:p w14:paraId="4ACA90F4" w14:textId="77777777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Wiek </w:t>
      </w:r>
    </w:p>
    <w:p w14:paraId="07ED4991" w14:textId="2BD4724D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Sposoby poruszania się (</w:t>
      </w:r>
      <w:r w:rsidR="4F5E048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skali od 1-10 wcale – zawsze)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własny samochód, transport zbiorowy, rower)</w:t>
      </w:r>
    </w:p>
    <w:p w14:paraId="5F6CD05B" w14:textId="2DB20CBF" w:rsidR="003E591B" w:rsidRPr="00FB7713" w:rsidRDefault="003E591B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jakich dostaw korzystasz (z grup 1-7)</w:t>
      </w:r>
      <w:r w:rsidR="00E16C79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E16C79" w:rsidRPr="00FB7713">
        <w:rPr>
          <w:rFonts w:ascii="Times New Roman" w:eastAsia="Times New Roman" w:hAnsi="Times New Roman" w:cs="Times New Roman"/>
          <w:i/>
          <w:iCs/>
          <w:kern w:val="0"/>
          <w:u w:val="single"/>
          <w:lang w:eastAsia="pl-PL"/>
          <w14:ligatures w14:val="none"/>
        </w:rPr>
        <w:t>preferencje w zależności od grup</w:t>
      </w:r>
    </w:p>
    <w:p w14:paraId="219A9611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Preferencje:</w:t>
      </w:r>
    </w:p>
    <w:p w14:paraId="29E4C18C" w14:textId="579E3049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Jaka jest Pana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preferowana - najczęściej wybierana metoda odbioru paczki (paczkomat, kurier, punkt</w:t>
      </w:r>
      <w:r w:rsidR="00877C3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odbioru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  </w:t>
      </w:r>
    </w:p>
    <w:p w14:paraId="47E1CFFB" w14:textId="77777777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są problemy z powyższymi sposobami dostaw? (brak dostaw w wybrany dzień, brak precyzyjnego okna czasowego, gubienie/niszczenie przesyłek)  </w:t>
      </w:r>
    </w:p>
    <w:p w14:paraId="3CF4ABE5" w14:textId="7B46F91D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Jeśli korzystał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jakie są problemy z dostawami diety pudełkowej?  </w:t>
      </w:r>
    </w:p>
    <w:p w14:paraId="1173569F" w14:textId="70053A7F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Jeśli korzystał Pan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jakie są problemy z dostawami jedzenia przez kurierów?  </w:t>
      </w:r>
    </w:p>
    <w:p w14:paraId="10CED0DB" w14:textId="351BFCEB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masz ograniczoną mobilność</w:t>
      </w:r>
      <w:r w:rsidR="00E318F6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1A3EE7A2" w14:textId="77777777" w:rsidR="008D4F49" w:rsidRPr="00FB7713" w:rsidRDefault="004A56C9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Średnia liczba paczek odbieranych w </w:t>
      </w:r>
      <w:r w:rsidR="0054095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tygodniu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[szt.]</w:t>
      </w:r>
    </w:p>
    <w:p w14:paraId="3F395E7E" w14:textId="228AD6C5" w:rsidR="008D4F49" w:rsidRPr="00FB7713" w:rsidRDefault="008D4F49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Średni udział odbieranych paczek wg. wielkości [%S, %M, %L, %XL, %większe,%</w:t>
      </w:r>
      <w:proofErr w:type="spellStart"/>
      <w:r w:rsidR="0059601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j.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palet</w:t>
      </w:r>
      <w:r w:rsidR="0059601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owa</w:t>
      </w:r>
      <w:proofErr w:type="spellEnd"/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]</w:t>
      </w:r>
    </w:p>
    <w:p w14:paraId="692F12C9" w14:textId="77777777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Charakterystyka sposobu odbioru paczki z paczkomatów/punktów odbioru i korzystania:</w:t>
      </w:r>
    </w:p>
    <w:p w14:paraId="4DF08FD2" w14:textId="2CD03616" w:rsidR="007A4797" w:rsidRPr="00FB7713" w:rsidRDefault="007A4797" w:rsidP="00622FC0">
      <w:pPr>
        <w:numPr>
          <w:ilvl w:val="1"/>
          <w:numId w:val="9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Graniczny czas dojścia do paczkomatu - Jaki jest maksymalny czas/dystans dojścia do paczkomatu bez wykorzystania pojazdu?</w:t>
      </w:r>
      <w:r w:rsidR="009D2DB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[min]</w:t>
      </w:r>
    </w:p>
    <w:p w14:paraId="20CA4D39" w14:textId="7CD9DBA1" w:rsidR="007A4797" w:rsidRPr="00FB7713" w:rsidRDefault="007A4797" w:rsidP="00622FC0">
      <w:pPr>
        <w:numPr>
          <w:ilvl w:val="1"/>
          <w:numId w:val="9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Odległość od najbliższego paczkomatu</w:t>
      </w:r>
      <w:r w:rsidR="009D2DB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[m]</w:t>
      </w:r>
    </w:p>
    <w:p w14:paraId="0C0146B2" w14:textId="3105F4C2" w:rsidR="007A4797" w:rsidRPr="00FB7713" w:rsidRDefault="007A4797" w:rsidP="00622FC0">
      <w:pPr>
        <w:numPr>
          <w:ilvl w:val="1"/>
          <w:numId w:val="9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Czas dojścia do najbliższego paczkomatu</w:t>
      </w:r>
      <w:r w:rsidR="009D2DB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[min]</w:t>
      </w:r>
    </w:p>
    <w:p w14:paraId="2801DCFA" w14:textId="40EB4CAC" w:rsidR="007A4797" w:rsidRPr="00FB7713" w:rsidRDefault="007A4797" w:rsidP="00622FC0">
      <w:pPr>
        <w:numPr>
          <w:ilvl w:val="1"/>
          <w:numId w:val="9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Częstość wyboru paczkomat/kurier (jeżeli dostępne) </w:t>
      </w:r>
      <w:r w:rsidR="00877C3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 – 10)</w:t>
      </w:r>
    </w:p>
    <w:p w14:paraId="6A873324" w14:textId="77777777" w:rsidR="007A4797" w:rsidRPr="00FB7713" w:rsidRDefault="007A4797" w:rsidP="00622FC0">
      <w:pPr>
        <w:numPr>
          <w:ilvl w:val="1"/>
          <w:numId w:val="9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Sposób odbioru (w drodze do/z pracy, przy okazji innych aktywności, specjalne wyjście)</w:t>
      </w:r>
    </w:p>
    <w:p w14:paraId="757BA1A0" w14:textId="204FC8AF" w:rsidR="00A35EDF" w:rsidRPr="00FB7713" w:rsidRDefault="00A35EDF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nadajesz paczki to w jakim udziale %</w:t>
      </w:r>
      <w:r w:rsidR="00D23CE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(paczkomat/kurier/punkt nadania/poczta)</w:t>
      </w:r>
    </w:p>
    <w:p w14:paraId="071A1384" w14:textId="18F129ED" w:rsidR="0059235F" w:rsidRPr="00FB7713" w:rsidRDefault="00E318F6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</w:t>
      </w:r>
      <w:r w:rsidR="0059235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zy </w:t>
      </w:r>
      <w:r w:rsidR="004E3D7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nadajesz</w:t>
      </w:r>
      <w:r w:rsidR="0059235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przesyłki zwrotne kurierowi podczas dostawy</w:t>
      </w:r>
      <w:r w:rsidR="004E3D7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</w:t>
      </w:r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zawsze – wcale]</w:t>
      </w:r>
    </w:p>
    <w:p w14:paraId="1C5C4A7A" w14:textId="6A1A542E" w:rsidR="004E3D7A" w:rsidRPr="00FB7713" w:rsidRDefault="004E3D7A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 często nadajesz paczki </w:t>
      </w:r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[liczba nadań/</w:t>
      </w:r>
      <w:proofErr w:type="spellStart"/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msc</w:t>
      </w:r>
      <w:proofErr w:type="spellEnd"/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]</w:t>
      </w:r>
    </w:p>
    <w:p w14:paraId="1AA7A9EC" w14:textId="77777777" w:rsidR="000C6536" w:rsidRPr="00FB7713" w:rsidRDefault="004E3D7A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Ile </w:t>
      </w:r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średnio paczek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podczas jednego nadania</w:t>
      </w:r>
      <w:r w:rsidR="00DF62EC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[szt.]</w:t>
      </w:r>
    </w:p>
    <w:p w14:paraId="4D587E25" w14:textId="07D2B32F" w:rsidR="004A56C9" w:rsidRPr="00FB7713" w:rsidRDefault="000C6536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Średni udział paczek wg. wielkości [%S, %M, %L, %XL, %większe</w:t>
      </w:r>
      <w:r w:rsidR="0059601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%</w:t>
      </w:r>
      <w:proofErr w:type="spellStart"/>
      <w:r w:rsidR="0059601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j.paletowa</w:t>
      </w:r>
      <w:proofErr w:type="spellEnd"/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]</w:t>
      </w:r>
    </w:p>
    <w:p w14:paraId="53F34467" w14:textId="346D725E" w:rsidR="00F152CD" w:rsidRPr="00FB7713" w:rsidRDefault="00F152CD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ma dla 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Pana/Pani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znaczenie emisja zanieczyszczeń </w:t>
      </w:r>
      <w:r w:rsidR="00C755E0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związana z dowozem paczki – czy wybiera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Pan/Pani</w:t>
      </w:r>
      <w:r w:rsidR="00C755E0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firmy, które oferują dostawy pojazdami ekologicznymi? </w:t>
      </w:r>
    </w:p>
    <w:p w14:paraId="47C95236" w14:textId="77777777" w:rsidR="00AC337C" w:rsidRPr="00FB7713" w:rsidRDefault="00AC337C" w:rsidP="00622FC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B7056B6" w14:textId="19FC5933" w:rsidR="00556203" w:rsidRPr="00FB7713" w:rsidRDefault="00556203" w:rsidP="00622FC0">
      <w:pPr>
        <w:pStyle w:val="Akapitzlist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 w:rsidRPr="00FB7713">
        <w:rPr>
          <w:rFonts w:ascii="Times New Roman" w:hAnsi="Times New Roman" w:cs="Times New Roman"/>
          <w:i/>
          <w:iCs/>
        </w:rPr>
        <w:t xml:space="preserve">Dla grupy </w:t>
      </w:r>
      <w:r w:rsidR="003A5E53" w:rsidRPr="00FB7713">
        <w:rPr>
          <w:rFonts w:ascii="Times New Roman" w:hAnsi="Times New Roman" w:cs="Times New Roman"/>
          <w:i/>
          <w:iCs/>
        </w:rPr>
        <w:t>10</w:t>
      </w:r>
      <w:r w:rsidR="00AD6082" w:rsidRPr="00FB7713">
        <w:rPr>
          <w:rFonts w:ascii="Times New Roman" w:hAnsi="Times New Roman" w:cs="Times New Roman"/>
          <w:i/>
          <w:iCs/>
        </w:rPr>
        <w:t xml:space="preserve"> </w:t>
      </w:r>
      <w:r w:rsidR="00E366EB" w:rsidRPr="00FB7713">
        <w:rPr>
          <w:rFonts w:ascii="Times New Roman" w:hAnsi="Times New Roman" w:cs="Times New Roman"/>
          <w:i/>
          <w:iCs/>
        </w:rPr>
        <w:t>–</w:t>
      </w:r>
      <w:r w:rsidR="00AD6082" w:rsidRPr="00FB7713">
        <w:rPr>
          <w:rFonts w:ascii="Times New Roman" w:hAnsi="Times New Roman" w:cs="Times New Roman"/>
          <w:i/>
          <w:iCs/>
        </w:rPr>
        <w:t xml:space="preserve"> operatorzy</w:t>
      </w:r>
    </w:p>
    <w:p w14:paraId="7D809C2C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Metryczka:</w:t>
      </w:r>
    </w:p>
    <w:p w14:paraId="0A4859A6" w14:textId="286ACA47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Miejscowość/miejscowości (obszar pracy/lokalizacja firmy)</w:t>
      </w:r>
      <w:r w:rsidR="004C0465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6DA4B2C" w14:textId="75A94615" w:rsidR="004C0465" w:rsidRPr="00FB7713" w:rsidRDefault="004C0465" w:rsidP="00622FC0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Kody pocztowe punktów załadunku</w:t>
      </w:r>
    </w:p>
    <w:p w14:paraId="6AE19B54" w14:textId="0047829A" w:rsidR="004C0465" w:rsidRPr="00FB7713" w:rsidRDefault="004C0465" w:rsidP="00622FC0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Kody pocztowe miejsc rozładunków</w:t>
      </w:r>
    </w:p>
    <w:p w14:paraId="32D9917D" w14:textId="77777777" w:rsidR="0091170D" w:rsidRPr="00FB7713" w:rsidRDefault="0091170D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Rodzaj towarów (paczki do odbiorców, paczki do paczkomatów, jedzenie z restauracji, catering dietetyczny, dostawy zakupów spożywczych, dostawy do aptek, dostawy do firm) </w:t>
      </w:r>
    </w:p>
    <w:p w14:paraId="37107A01" w14:textId="5EBADF85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działania (wieś, przedmieścia, osiedla mieszkaniowe, centra miast, strefy przemysłowe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wszystkie z powyższych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 </w:t>
      </w:r>
    </w:p>
    <w:p w14:paraId="2CC7C19C" w14:textId="43C43CF0" w:rsidR="00C5778E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Flota pojazdów </w:t>
      </w:r>
      <w:r w:rsidR="00C5778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(rower, rower cargo, motocykl/skuter, hulajnoga, samochód osobowy, pojazd dostawczy do 3,5t DMC, samochód ciężarowy pow. 3,5t DMC, samochód ciężarowy z przyczepą pow. 3,5t DMC, dron)</w:t>
      </w:r>
    </w:p>
    <w:p w14:paraId="41D6FFBD" w14:textId="77777777" w:rsidR="009163F7" w:rsidRPr="00FB7713" w:rsidRDefault="009163F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Aktualny model posiadania pojazdu % udział własność, własność kuriera, własność pośrednika)</w:t>
      </w:r>
    </w:p>
    <w:p w14:paraId="0E254F82" w14:textId="50AAE7D9" w:rsidR="00556203" w:rsidRPr="00FB7713" w:rsidRDefault="00C5778E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Czy wykorzystuj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Państwo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pojazdy do przewozu ładunków wrażliwych na temperaturę otoczenia (chłodnia, lodownia, torba termiczna, inne:…)</w:t>
      </w:r>
      <w:r w:rsidR="00E366EB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 </w:t>
      </w:r>
      <w:r w:rsidR="00556203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  </w:t>
      </w:r>
    </w:p>
    <w:p w14:paraId="4867EB38" w14:textId="4572CF7A" w:rsidR="00556203" w:rsidRPr="00FB7713" w:rsidRDefault="0055620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Napęd 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– udział w %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(spalinowy, elektryczny, hybrydowy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inny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 </w:t>
      </w:r>
    </w:p>
    <w:p w14:paraId="1F05B814" w14:textId="77777777" w:rsidR="001E4452" w:rsidRPr="00FB7713" w:rsidRDefault="001E4452" w:rsidP="00622FC0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Preferencje:</w:t>
      </w:r>
    </w:p>
    <w:p w14:paraId="363E3A62" w14:textId="79F2D340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Jaka jest szansa, że zami</w:t>
      </w:r>
      <w:r w:rsidR="0091170D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eniliby Państwo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pojazdy we flocie na ekologiczne?  </w:t>
      </w:r>
    </w:p>
    <w:p w14:paraId="0C5285B7" w14:textId="4627B705" w:rsidR="007A4797" w:rsidRPr="00FB7713" w:rsidRDefault="007A4797" w:rsidP="00622FC0">
      <w:pPr>
        <w:numPr>
          <w:ilvl w:val="1"/>
          <w:numId w:val="11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Samochody elektryczne</w:t>
      </w:r>
    </w:p>
    <w:p w14:paraId="54E0753A" w14:textId="34B214BA" w:rsidR="007A4797" w:rsidRPr="00FB7713" w:rsidRDefault="007A4797" w:rsidP="00622FC0">
      <w:pPr>
        <w:numPr>
          <w:ilvl w:val="1"/>
          <w:numId w:val="11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Rowery cargo</w:t>
      </w:r>
    </w:p>
    <w:p w14:paraId="41FE114E" w14:textId="5D883C9F" w:rsidR="007A4797" w:rsidRPr="00FB7713" w:rsidRDefault="007A4797" w:rsidP="00622FC0">
      <w:pPr>
        <w:numPr>
          <w:ilvl w:val="1"/>
          <w:numId w:val="11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Mniejsze samochody dostawcze</w:t>
      </w:r>
    </w:p>
    <w:p w14:paraId="4B9059A9" w14:textId="3D3C402F" w:rsidR="00996E59" w:rsidRPr="00FB7713" w:rsidRDefault="00996E59" w:rsidP="00622FC0">
      <w:pPr>
        <w:numPr>
          <w:ilvl w:val="1"/>
          <w:numId w:val="11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Inne: jakie?</w:t>
      </w:r>
    </w:p>
    <w:p w14:paraId="4AEAB201" w14:textId="711B42DD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zachęty przekonałyby Pa</w:t>
      </w:r>
      <w:r w:rsidR="00973F43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ństwa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zmianę floty na bardziej ekologiczną?</w:t>
      </w:r>
    </w:p>
    <w:p w14:paraId="7F0AEA03" w14:textId="634EBF80" w:rsidR="00E43FE0" w:rsidRPr="00FB7713" w:rsidRDefault="00E43FE0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 są główne bariery wdrożenia pojazdów elektrycznych w Państwa flocie?</w:t>
      </w:r>
    </w:p>
    <w:p w14:paraId="320A6278" w14:textId="180C29DA" w:rsidR="00394A84" w:rsidRPr="00FB7713" w:rsidRDefault="00E43FE0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</w:t>
      </w:r>
      <w:r w:rsidR="00982485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rozbudowa infrastruktury miejskiej (parkingi, miejsca parkingowe dedykowane dla dostawców, miejsca parkingowe wyposażone w ładowarki) wpłynęłaby na </w:t>
      </w:r>
      <w:r w:rsidR="00394A84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proces dostawy i w jaki sposób </w:t>
      </w:r>
      <w:r w:rsidR="003D1191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28BBB3F2" w14:textId="3A1C914C" w:rsidR="007A4797" w:rsidRPr="00FB7713" w:rsidRDefault="00973F43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jakim stopniu 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trudna byłaby dla Pa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ństwa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zmiana sposobu dostaw poprzez zastosowanie punktów przeładunkowych –</w:t>
      </w:r>
      <w:r w:rsidR="005E746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microhubów</w:t>
      </w:r>
      <w:proofErr w:type="spellEnd"/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centrów konsolidacji ładunków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9A2A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wykorzystanie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usług współdzielonych</w:t>
      </w:r>
      <w:r w:rsidR="005E746A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 skali 1-10)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 </w:t>
      </w:r>
    </w:p>
    <w:p w14:paraId="74C5B9C7" w14:textId="77777777" w:rsidR="009163F7" w:rsidRPr="00FB7713" w:rsidRDefault="009163F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Preferowany model posiadania pojazdu (własność, własność kuriera, własność pośrednika)</w:t>
      </w:r>
    </w:p>
    <w:p w14:paraId="5E63597D" w14:textId="7D8B04DB" w:rsidR="007A4797" w:rsidRPr="00FB7713" w:rsidRDefault="007A4797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strefa czystego transportu wpływa na </w:t>
      </w:r>
      <w:r w:rsidR="00996E59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</w:t>
      </w:r>
      <w:r w:rsidR="00EF6144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ństwa</w:t>
      </w:r>
      <w:r w:rsidR="00996E59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działalność</w:t>
      </w:r>
      <w:r w:rsidR="00996E59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246CE8FA" w14:textId="0E0FDA98" w:rsidR="007A4797" w:rsidRPr="00FB7713" w:rsidRDefault="00996E59" w:rsidP="00622FC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09" w:hanging="426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Jakie zmiany </w:t>
      </w:r>
      <w:r w:rsidR="7BDBC86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Państwa działalności s</w:t>
      </w:r>
      <w:r w:rsidR="009A2A0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powoduje wprowadzenie strefy czystego transportu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?</w:t>
      </w:r>
    </w:p>
    <w:p w14:paraId="01328D20" w14:textId="037BB86D" w:rsidR="007A4797" w:rsidRPr="00FB7713" w:rsidRDefault="00996E59" w:rsidP="00622FC0">
      <w:pPr>
        <w:numPr>
          <w:ilvl w:val="1"/>
          <w:numId w:val="10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Modyfikacja</w:t>
      </w:r>
      <w:r w:rsidR="007A4797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tras </w:t>
      </w:r>
      <w:r w:rsidR="00890D9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0B5CB0FC" w14:textId="7ED03EA4" w:rsidR="007A4797" w:rsidRPr="00FB7713" w:rsidRDefault="007A4797" w:rsidP="00622FC0">
      <w:pPr>
        <w:numPr>
          <w:ilvl w:val="1"/>
          <w:numId w:val="10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Zmiany </w:t>
      </w:r>
      <w:r w:rsidR="1A7CC34F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rodzajów 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pojazd</w:t>
      </w:r>
      <w:r w:rsidR="17130376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ów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4E0ACC08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przypisanych do obsługi tras </w:t>
      </w:r>
      <w:r w:rsidR="00890D9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3F444166" w14:textId="26F5DAFB" w:rsidR="002718FE" w:rsidRPr="00FB7713" w:rsidRDefault="002718FE" w:rsidP="00622FC0">
      <w:pPr>
        <w:numPr>
          <w:ilvl w:val="1"/>
          <w:numId w:val="10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Zakup nowych pojazdów </w:t>
      </w:r>
      <w:r w:rsidR="00890D9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408415E8" w14:textId="38D63F0D" w:rsidR="00033E5F" w:rsidRPr="00FB7713" w:rsidRDefault="007A4797" w:rsidP="00622FC0">
      <w:pPr>
        <w:numPr>
          <w:ilvl w:val="1"/>
          <w:numId w:val="10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Zmiana okien czasowych </w:t>
      </w:r>
      <w:r w:rsidR="00890D9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p w14:paraId="3486E013" w14:textId="6E73E545" w:rsidR="00996E59" w:rsidRPr="00FB7713" w:rsidRDefault="00996E59" w:rsidP="00622FC0">
      <w:pPr>
        <w:numPr>
          <w:ilvl w:val="1"/>
          <w:numId w:val="10"/>
        </w:numPr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Rezygnacja z obsługi obszarów</w:t>
      </w:r>
      <w:r w:rsidR="00C5778E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strefie czystego transportu</w:t>
      </w:r>
      <w:r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90D92" w:rsidRPr="00FB77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(w skali 1-10)</w:t>
      </w:r>
    </w:p>
    <w:sectPr w:rsidR="00996E59" w:rsidRPr="00FB7713" w:rsidSect="00033E5F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70F2" w14:textId="77777777" w:rsidR="00A36B58" w:rsidRDefault="00A36B58" w:rsidP="00033E5F">
      <w:pPr>
        <w:spacing w:after="0" w:line="240" w:lineRule="auto"/>
      </w:pPr>
      <w:r>
        <w:separator/>
      </w:r>
    </w:p>
  </w:endnote>
  <w:endnote w:type="continuationSeparator" w:id="0">
    <w:p w14:paraId="483A5C16" w14:textId="77777777" w:rsidR="00A36B58" w:rsidRDefault="00A36B58" w:rsidP="00033E5F">
      <w:pPr>
        <w:spacing w:after="0" w:line="240" w:lineRule="auto"/>
      </w:pPr>
      <w:r>
        <w:continuationSeparator/>
      </w:r>
    </w:p>
  </w:endnote>
  <w:endnote w:type="continuationNotice" w:id="1">
    <w:p w14:paraId="47883B85" w14:textId="77777777" w:rsidR="00A36B58" w:rsidRDefault="00A36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4D366716" w14:textId="77777777" w:rsidTr="00126E0A">
      <w:trPr>
        <w:trHeight w:val="300"/>
      </w:trPr>
      <w:tc>
        <w:tcPr>
          <w:tcW w:w="3020" w:type="dxa"/>
        </w:tcPr>
        <w:p w14:paraId="5DFF8BF6" w14:textId="10283B02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73CA2572" w14:textId="6E61268E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5492967A" w14:textId="4D86F23D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4C12E0D0" w14:textId="69151499" w:rsidR="1607A53C" w:rsidRDefault="1607A53C" w:rsidP="00126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1CA2B1A2" w14:textId="77777777" w:rsidTr="00126E0A">
      <w:trPr>
        <w:trHeight w:val="300"/>
      </w:trPr>
      <w:tc>
        <w:tcPr>
          <w:tcW w:w="3020" w:type="dxa"/>
        </w:tcPr>
        <w:p w14:paraId="79109681" w14:textId="704F862C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65866A9E" w14:textId="22D80B3B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44389F73" w14:textId="5AD0B483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44E36860" w14:textId="40DFF354" w:rsidR="1607A53C" w:rsidRDefault="1607A53C" w:rsidP="00126E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2B926AC3" w14:textId="77777777" w:rsidTr="00126E0A">
      <w:trPr>
        <w:trHeight w:val="300"/>
      </w:trPr>
      <w:tc>
        <w:tcPr>
          <w:tcW w:w="3020" w:type="dxa"/>
        </w:tcPr>
        <w:p w14:paraId="04A68C4C" w14:textId="4EBA4EC3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58C0BA59" w14:textId="37AC53AC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79CC0159" w14:textId="7FC100C9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3432BD36" w14:textId="6CD26113" w:rsidR="1607A53C" w:rsidRDefault="1607A53C" w:rsidP="00126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6260" w14:textId="77777777" w:rsidR="00A36B58" w:rsidRDefault="00A36B58" w:rsidP="00033E5F">
      <w:pPr>
        <w:spacing w:after="0" w:line="240" w:lineRule="auto"/>
      </w:pPr>
      <w:r>
        <w:separator/>
      </w:r>
    </w:p>
  </w:footnote>
  <w:footnote w:type="continuationSeparator" w:id="0">
    <w:p w14:paraId="28214B03" w14:textId="77777777" w:rsidR="00A36B58" w:rsidRDefault="00A36B58" w:rsidP="00033E5F">
      <w:pPr>
        <w:spacing w:after="0" w:line="240" w:lineRule="auto"/>
      </w:pPr>
      <w:r>
        <w:continuationSeparator/>
      </w:r>
    </w:p>
  </w:footnote>
  <w:footnote w:type="continuationNotice" w:id="1">
    <w:p w14:paraId="6F077239" w14:textId="77777777" w:rsidR="00A36B58" w:rsidRDefault="00A36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607A53C" w14:paraId="2DCC5509" w14:textId="77777777" w:rsidTr="00126E0A">
      <w:trPr>
        <w:trHeight w:val="300"/>
      </w:trPr>
      <w:tc>
        <w:tcPr>
          <w:tcW w:w="3020" w:type="dxa"/>
        </w:tcPr>
        <w:p w14:paraId="0CADED12" w14:textId="27B6CA0E" w:rsidR="1607A53C" w:rsidRDefault="1607A53C" w:rsidP="00126E0A">
          <w:pPr>
            <w:pStyle w:val="Nagwek"/>
            <w:ind w:left="-115"/>
          </w:pPr>
        </w:p>
      </w:tc>
      <w:tc>
        <w:tcPr>
          <w:tcW w:w="3020" w:type="dxa"/>
        </w:tcPr>
        <w:p w14:paraId="53490887" w14:textId="0F3D88D6" w:rsidR="1607A53C" w:rsidRDefault="1607A53C" w:rsidP="00126E0A">
          <w:pPr>
            <w:pStyle w:val="Nagwek"/>
            <w:jc w:val="center"/>
          </w:pPr>
        </w:p>
      </w:tc>
      <w:tc>
        <w:tcPr>
          <w:tcW w:w="3020" w:type="dxa"/>
        </w:tcPr>
        <w:p w14:paraId="2956C919" w14:textId="2348E141" w:rsidR="1607A53C" w:rsidRDefault="1607A53C" w:rsidP="00126E0A">
          <w:pPr>
            <w:pStyle w:val="Nagwek"/>
            <w:ind w:right="-115"/>
            <w:jc w:val="right"/>
          </w:pPr>
        </w:p>
      </w:tc>
    </w:tr>
  </w:tbl>
  <w:p w14:paraId="6271AB8A" w14:textId="2DEA7195" w:rsidR="1607A53C" w:rsidRDefault="1607A53C" w:rsidP="00126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E1C9" w14:textId="77777777" w:rsidR="00033E5F" w:rsidRPr="00033E5F" w:rsidRDefault="00033E5F" w:rsidP="00033E5F">
    <w:pPr>
      <w:spacing w:after="0"/>
      <w:jc w:val="right"/>
      <w:rPr>
        <w:i/>
        <w:iCs/>
      </w:rPr>
    </w:pPr>
    <w:r w:rsidRPr="00033E5F">
      <w:rPr>
        <w:i/>
        <w:iCs/>
      </w:rPr>
      <w:t>Załącznik 1.  Szacunkowa liczba badanych podmiotów w poszczególnych grupach badawczych</w:t>
    </w:r>
  </w:p>
  <w:p w14:paraId="730A65DD" w14:textId="77777777" w:rsidR="00033E5F" w:rsidRDefault="00033E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409B" w14:textId="77777777" w:rsidR="00033E5F" w:rsidRPr="00033E5F" w:rsidRDefault="00033E5F" w:rsidP="00033E5F">
    <w:pPr>
      <w:spacing w:after="0"/>
      <w:jc w:val="right"/>
      <w:rPr>
        <w:i/>
        <w:iCs/>
      </w:rPr>
    </w:pPr>
    <w:r w:rsidRPr="00033E5F">
      <w:rPr>
        <w:i/>
        <w:iCs/>
      </w:rPr>
      <w:t>Załącznik 1.  Szacunkowa liczba badanych podmiotów w poszczególnych grupach badawczych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E2B4" w14:textId="77777777" w:rsidR="00033E5F" w:rsidRPr="00033E5F" w:rsidRDefault="00033E5F" w:rsidP="00033E5F">
    <w:pPr>
      <w:spacing w:after="0"/>
      <w:jc w:val="right"/>
      <w:rPr>
        <w:i/>
        <w:iCs/>
      </w:rPr>
    </w:pPr>
    <w:r w:rsidRPr="00033E5F">
      <w:rPr>
        <w:i/>
        <w:iCs/>
      </w:rPr>
      <w:t>Załącznik 1.  Szacunkowa liczba badanych podmiotów w poszczególnych grupach badawczych</w:t>
    </w:r>
  </w:p>
  <w:p w14:paraId="3A44D81A" w14:textId="77777777" w:rsidR="00033E5F" w:rsidRDefault="00033E5F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48A5" w14:textId="77777777" w:rsidR="00033E5F" w:rsidRPr="00033E5F" w:rsidRDefault="00033E5F" w:rsidP="00033E5F">
    <w:pPr>
      <w:spacing w:after="0"/>
      <w:jc w:val="right"/>
      <w:rPr>
        <w:i/>
        <w:iCs/>
      </w:rPr>
    </w:pPr>
    <w:r w:rsidRPr="00033E5F">
      <w:rPr>
        <w:i/>
        <w:iCs/>
      </w:rPr>
      <w:t>Załącznik 2. Roboczy zakres ankiet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3476" w14:textId="07078503" w:rsidR="00033E5F" w:rsidRDefault="00033E5F" w:rsidP="00033E5F">
    <w:pPr>
      <w:pStyle w:val="Nagwek"/>
      <w:jc w:val="right"/>
    </w:pPr>
    <w:r w:rsidRPr="00033E5F">
      <w:rPr>
        <w:i/>
        <w:iCs/>
      </w:rPr>
      <w:t>Załącznik 2. Roboczy zakres ankiet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0226"/>
    <w:multiLevelType w:val="multilevel"/>
    <w:tmpl w:val="4B9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F41D7"/>
    <w:multiLevelType w:val="multilevel"/>
    <w:tmpl w:val="2CC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72C97"/>
    <w:multiLevelType w:val="multilevel"/>
    <w:tmpl w:val="FC6A1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4983510"/>
    <w:multiLevelType w:val="hybridMultilevel"/>
    <w:tmpl w:val="2AD0B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16D"/>
    <w:multiLevelType w:val="multilevel"/>
    <w:tmpl w:val="4E267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1932331"/>
    <w:multiLevelType w:val="multilevel"/>
    <w:tmpl w:val="A9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665BCB"/>
    <w:multiLevelType w:val="multilevel"/>
    <w:tmpl w:val="C85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7CE4ED3"/>
    <w:multiLevelType w:val="multilevel"/>
    <w:tmpl w:val="73DE8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336540C"/>
    <w:multiLevelType w:val="hybridMultilevel"/>
    <w:tmpl w:val="8C8A3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B53"/>
    <w:multiLevelType w:val="multilevel"/>
    <w:tmpl w:val="B10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121B01"/>
    <w:multiLevelType w:val="multilevel"/>
    <w:tmpl w:val="F516F8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35A12B1"/>
    <w:multiLevelType w:val="hybridMultilevel"/>
    <w:tmpl w:val="7A629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90548">
    <w:abstractNumId w:val="5"/>
  </w:num>
  <w:num w:numId="2" w16cid:durableId="978537521">
    <w:abstractNumId w:val="9"/>
  </w:num>
  <w:num w:numId="3" w16cid:durableId="1997873575">
    <w:abstractNumId w:val="0"/>
  </w:num>
  <w:num w:numId="4" w16cid:durableId="919407078">
    <w:abstractNumId w:val="1"/>
  </w:num>
  <w:num w:numId="5" w16cid:durableId="1753044927">
    <w:abstractNumId w:val="7"/>
  </w:num>
  <w:num w:numId="6" w16cid:durableId="523206367">
    <w:abstractNumId w:val="11"/>
  </w:num>
  <w:num w:numId="7" w16cid:durableId="1794472780">
    <w:abstractNumId w:val="8"/>
  </w:num>
  <w:num w:numId="8" w16cid:durableId="1750155645">
    <w:abstractNumId w:val="3"/>
  </w:num>
  <w:num w:numId="9" w16cid:durableId="1095128088">
    <w:abstractNumId w:val="6"/>
  </w:num>
  <w:num w:numId="10" w16cid:durableId="669061564">
    <w:abstractNumId w:val="10"/>
  </w:num>
  <w:num w:numId="11" w16cid:durableId="1371611854">
    <w:abstractNumId w:val="2"/>
  </w:num>
  <w:num w:numId="12" w16cid:durableId="11672538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65"/>
    <w:rsid w:val="000010EB"/>
    <w:rsid w:val="00002592"/>
    <w:rsid w:val="0001382B"/>
    <w:rsid w:val="00023FAA"/>
    <w:rsid w:val="000260F0"/>
    <w:rsid w:val="00033E5F"/>
    <w:rsid w:val="00040C96"/>
    <w:rsid w:val="00063DAD"/>
    <w:rsid w:val="00085DDA"/>
    <w:rsid w:val="000A2D5E"/>
    <w:rsid w:val="000A37AF"/>
    <w:rsid w:val="000A42F7"/>
    <w:rsid w:val="000B3472"/>
    <w:rsid w:val="000B3565"/>
    <w:rsid w:val="000B48CE"/>
    <w:rsid w:val="000C0900"/>
    <w:rsid w:val="000C6536"/>
    <w:rsid w:val="000D6B46"/>
    <w:rsid w:val="000E6A83"/>
    <w:rsid w:val="001017E0"/>
    <w:rsid w:val="0010487A"/>
    <w:rsid w:val="00110EC0"/>
    <w:rsid w:val="00117808"/>
    <w:rsid w:val="00125AF8"/>
    <w:rsid w:val="00126E0A"/>
    <w:rsid w:val="00127EF7"/>
    <w:rsid w:val="001374B6"/>
    <w:rsid w:val="001428BB"/>
    <w:rsid w:val="001455B2"/>
    <w:rsid w:val="00145B46"/>
    <w:rsid w:val="00165009"/>
    <w:rsid w:val="00171BFB"/>
    <w:rsid w:val="00172193"/>
    <w:rsid w:val="0017260C"/>
    <w:rsid w:val="00173990"/>
    <w:rsid w:val="00197DE7"/>
    <w:rsid w:val="001A6A4A"/>
    <w:rsid w:val="001C42EE"/>
    <w:rsid w:val="001C7A2D"/>
    <w:rsid w:val="001D21A9"/>
    <w:rsid w:val="001D631F"/>
    <w:rsid w:val="001E4452"/>
    <w:rsid w:val="001E5D14"/>
    <w:rsid w:val="001F14E7"/>
    <w:rsid w:val="00205B9C"/>
    <w:rsid w:val="002062DA"/>
    <w:rsid w:val="002077E7"/>
    <w:rsid w:val="00213760"/>
    <w:rsid w:val="0021511D"/>
    <w:rsid w:val="002179CC"/>
    <w:rsid w:val="00220376"/>
    <w:rsid w:val="00227EB8"/>
    <w:rsid w:val="00253A15"/>
    <w:rsid w:val="0025482C"/>
    <w:rsid w:val="00257C4F"/>
    <w:rsid w:val="002718FE"/>
    <w:rsid w:val="002820D2"/>
    <w:rsid w:val="002C01CD"/>
    <w:rsid w:val="002C2A8D"/>
    <w:rsid w:val="002D431A"/>
    <w:rsid w:val="002E484C"/>
    <w:rsid w:val="002F34FD"/>
    <w:rsid w:val="003000B9"/>
    <w:rsid w:val="003042EF"/>
    <w:rsid w:val="00305F87"/>
    <w:rsid w:val="00313955"/>
    <w:rsid w:val="00326EFC"/>
    <w:rsid w:val="00335F9B"/>
    <w:rsid w:val="0034492E"/>
    <w:rsid w:val="00362307"/>
    <w:rsid w:val="00366C43"/>
    <w:rsid w:val="00372F9E"/>
    <w:rsid w:val="0038513D"/>
    <w:rsid w:val="0038654C"/>
    <w:rsid w:val="00394A84"/>
    <w:rsid w:val="00396D54"/>
    <w:rsid w:val="003A5E53"/>
    <w:rsid w:val="003B032A"/>
    <w:rsid w:val="003B2343"/>
    <w:rsid w:val="003B256E"/>
    <w:rsid w:val="003C3A50"/>
    <w:rsid w:val="003D048F"/>
    <w:rsid w:val="003D0A8B"/>
    <w:rsid w:val="003D1191"/>
    <w:rsid w:val="003E591B"/>
    <w:rsid w:val="003E783B"/>
    <w:rsid w:val="003F2815"/>
    <w:rsid w:val="00410207"/>
    <w:rsid w:val="004341EE"/>
    <w:rsid w:val="00435CC1"/>
    <w:rsid w:val="00440819"/>
    <w:rsid w:val="004449A2"/>
    <w:rsid w:val="004518B9"/>
    <w:rsid w:val="00460936"/>
    <w:rsid w:val="00466C5E"/>
    <w:rsid w:val="00467407"/>
    <w:rsid w:val="0047427D"/>
    <w:rsid w:val="00492E3B"/>
    <w:rsid w:val="004A56C9"/>
    <w:rsid w:val="004C0465"/>
    <w:rsid w:val="004C2669"/>
    <w:rsid w:val="004D45CA"/>
    <w:rsid w:val="004E005C"/>
    <w:rsid w:val="004E240F"/>
    <w:rsid w:val="004E3D7A"/>
    <w:rsid w:val="004E76E1"/>
    <w:rsid w:val="004F0B92"/>
    <w:rsid w:val="00513456"/>
    <w:rsid w:val="00535B69"/>
    <w:rsid w:val="0053644E"/>
    <w:rsid w:val="00540952"/>
    <w:rsid w:val="0054571E"/>
    <w:rsid w:val="00545B5E"/>
    <w:rsid w:val="00556203"/>
    <w:rsid w:val="0056341B"/>
    <w:rsid w:val="005654D5"/>
    <w:rsid w:val="00566F7C"/>
    <w:rsid w:val="00581BBD"/>
    <w:rsid w:val="00586738"/>
    <w:rsid w:val="0059235F"/>
    <w:rsid w:val="0059601D"/>
    <w:rsid w:val="005B1275"/>
    <w:rsid w:val="005D70A4"/>
    <w:rsid w:val="005E131D"/>
    <w:rsid w:val="005E1363"/>
    <w:rsid w:val="005E3A0C"/>
    <w:rsid w:val="005E6497"/>
    <w:rsid w:val="005E746A"/>
    <w:rsid w:val="00604D02"/>
    <w:rsid w:val="0060713E"/>
    <w:rsid w:val="006075EA"/>
    <w:rsid w:val="00607913"/>
    <w:rsid w:val="00622FC0"/>
    <w:rsid w:val="006232EE"/>
    <w:rsid w:val="00634775"/>
    <w:rsid w:val="0063540A"/>
    <w:rsid w:val="00640976"/>
    <w:rsid w:val="00643802"/>
    <w:rsid w:val="00662882"/>
    <w:rsid w:val="006647B6"/>
    <w:rsid w:val="00665078"/>
    <w:rsid w:val="00673460"/>
    <w:rsid w:val="006829A9"/>
    <w:rsid w:val="00684F94"/>
    <w:rsid w:val="00685C96"/>
    <w:rsid w:val="00686834"/>
    <w:rsid w:val="006A0E0A"/>
    <w:rsid w:val="006B038F"/>
    <w:rsid w:val="006B3015"/>
    <w:rsid w:val="006C4380"/>
    <w:rsid w:val="006E1804"/>
    <w:rsid w:val="0070534F"/>
    <w:rsid w:val="00707BD2"/>
    <w:rsid w:val="007336BC"/>
    <w:rsid w:val="0073609A"/>
    <w:rsid w:val="00740C21"/>
    <w:rsid w:val="00752B11"/>
    <w:rsid w:val="00753511"/>
    <w:rsid w:val="00753B95"/>
    <w:rsid w:val="00756287"/>
    <w:rsid w:val="007604D0"/>
    <w:rsid w:val="007805F8"/>
    <w:rsid w:val="0078785A"/>
    <w:rsid w:val="0079076F"/>
    <w:rsid w:val="00791CB0"/>
    <w:rsid w:val="007A4797"/>
    <w:rsid w:val="007B48A7"/>
    <w:rsid w:val="007C0ECE"/>
    <w:rsid w:val="007D17D3"/>
    <w:rsid w:val="007D3115"/>
    <w:rsid w:val="007E1440"/>
    <w:rsid w:val="007E2246"/>
    <w:rsid w:val="007E7815"/>
    <w:rsid w:val="00802EAA"/>
    <w:rsid w:val="0081003F"/>
    <w:rsid w:val="00813B0F"/>
    <w:rsid w:val="008234FC"/>
    <w:rsid w:val="008349C5"/>
    <w:rsid w:val="00835A04"/>
    <w:rsid w:val="008555BB"/>
    <w:rsid w:val="0085718A"/>
    <w:rsid w:val="008721E5"/>
    <w:rsid w:val="00877C31"/>
    <w:rsid w:val="008809C2"/>
    <w:rsid w:val="00890C2D"/>
    <w:rsid w:val="00890D77"/>
    <w:rsid w:val="00890D92"/>
    <w:rsid w:val="008920B6"/>
    <w:rsid w:val="00892D55"/>
    <w:rsid w:val="008B1C9C"/>
    <w:rsid w:val="008C663F"/>
    <w:rsid w:val="008D0564"/>
    <w:rsid w:val="008D06E2"/>
    <w:rsid w:val="008D14EA"/>
    <w:rsid w:val="008D4F49"/>
    <w:rsid w:val="008E5CD9"/>
    <w:rsid w:val="008F492E"/>
    <w:rsid w:val="0091084F"/>
    <w:rsid w:val="0091170D"/>
    <w:rsid w:val="009163F7"/>
    <w:rsid w:val="00925C43"/>
    <w:rsid w:val="0092782D"/>
    <w:rsid w:val="00932CAF"/>
    <w:rsid w:val="009350B1"/>
    <w:rsid w:val="0095128A"/>
    <w:rsid w:val="00954C53"/>
    <w:rsid w:val="00957078"/>
    <w:rsid w:val="00965CED"/>
    <w:rsid w:val="00967DA4"/>
    <w:rsid w:val="00973F43"/>
    <w:rsid w:val="00974000"/>
    <w:rsid w:val="00974F42"/>
    <w:rsid w:val="009811D0"/>
    <w:rsid w:val="00982485"/>
    <w:rsid w:val="00985A7B"/>
    <w:rsid w:val="00996E59"/>
    <w:rsid w:val="009A2A07"/>
    <w:rsid w:val="009A61DE"/>
    <w:rsid w:val="009D2DBE"/>
    <w:rsid w:val="009E13F6"/>
    <w:rsid w:val="00A20B0C"/>
    <w:rsid w:val="00A240E1"/>
    <w:rsid w:val="00A35EDF"/>
    <w:rsid w:val="00A36B58"/>
    <w:rsid w:val="00A40696"/>
    <w:rsid w:val="00A407F1"/>
    <w:rsid w:val="00A43827"/>
    <w:rsid w:val="00A648A9"/>
    <w:rsid w:val="00A73CC6"/>
    <w:rsid w:val="00A75ED6"/>
    <w:rsid w:val="00A82599"/>
    <w:rsid w:val="00A87048"/>
    <w:rsid w:val="00A87F7B"/>
    <w:rsid w:val="00AA07E8"/>
    <w:rsid w:val="00AA141F"/>
    <w:rsid w:val="00AA5374"/>
    <w:rsid w:val="00AB29B1"/>
    <w:rsid w:val="00AB54AE"/>
    <w:rsid w:val="00AC09F2"/>
    <w:rsid w:val="00AC337C"/>
    <w:rsid w:val="00AD6082"/>
    <w:rsid w:val="00AE2F02"/>
    <w:rsid w:val="00B02F47"/>
    <w:rsid w:val="00B04058"/>
    <w:rsid w:val="00B049B4"/>
    <w:rsid w:val="00B11B2D"/>
    <w:rsid w:val="00B46249"/>
    <w:rsid w:val="00B51CCC"/>
    <w:rsid w:val="00B532EB"/>
    <w:rsid w:val="00B53E1A"/>
    <w:rsid w:val="00B54683"/>
    <w:rsid w:val="00B57767"/>
    <w:rsid w:val="00B633A5"/>
    <w:rsid w:val="00B67965"/>
    <w:rsid w:val="00B76678"/>
    <w:rsid w:val="00B76B39"/>
    <w:rsid w:val="00B94107"/>
    <w:rsid w:val="00B94DF9"/>
    <w:rsid w:val="00BC73B7"/>
    <w:rsid w:val="00BD2352"/>
    <w:rsid w:val="00BE4454"/>
    <w:rsid w:val="00C04E4F"/>
    <w:rsid w:val="00C06EB5"/>
    <w:rsid w:val="00C170EA"/>
    <w:rsid w:val="00C21163"/>
    <w:rsid w:val="00C27E05"/>
    <w:rsid w:val="00C52295"/>
    <w:rsid w:val="00C5778E"/>
    <w:rsid w:val="00C7043C"/>
    <w:rsid w:val="00C71AAC"/>
    <w:rsid w:val="00C72B1E"/>
    <w:rsid w:val="00C755E0"/>
    <w:rsid w:val="00C75CFB"/>
    <w:rsid w:val="00C804BE"/>
    <w:rsid w:val="00C85302"/>
    <w:rsid w:val="00C87AA9"/>
    <w:rsid w:val="00CC0A5D"/>
    <w:rsid w:val="00CE1253"/>
    <w:rsid w:val="00CF70E2"/>
    <w:rsid w:val="00D20CED"/>
    <w:rsid w:val="00D23CEF"/>
    <w:rsid w:val="00D27691"/>
    <w:rsid w:val="00D57707"/>
    <w:rsid w:val="00D92929"/>
    <w:rsid w:val="00DC0C39"/>
    <w:rsid w:val="00DC485F"/>
    <w:rsid w:val="00DD1D45"/>
    <w:rsid w:val="00DD3326"/>
    <w:rsid w:val="00DF62EC"/>
    <w:rsid w:val="00DF70E5"/>
    <w:rsid w:val="00E16C79"/>
    <w:rsid w:val="00E318F6"/>
    <w:rsid w:val="00E366EB"/>
    <w:rsid w:val="00E40A16"/>
    <w:rsid w:val="00E43FE0"/>
    <w:rsid w:val="00E45C89"/>
    <w:rsid w:val="00E56B50"/>
    <w:rsid w:val="00E81F32"/>
    <w:rsid w:val="00E856A6"/>
    <w:rsid w:val="00E96343"/>
    <w:rsid w:val="00ED254A"/>
    <w:rsid w:val="00ED44BF"/>
    <w:rsid w:val="00EE0B05"/>
    <w:rsid w:val="00EE2DD3"/>
    <w:rsid w:val="00EF28FA"/>
    <w:rsid w:val="00EF2DB8"/>
    <w:rsid w:val="00EF3C5E"/>
    <w:rsid w:val="00EF6144"/>
    <w:rsid w:val="00F0659F"/>
    <w:rsid w:val="00F1311F"/>
    <w:rsid w:val="00F149C3"/>
    <w:rsid w:val="00F152CD"/>
    <w:rsid w:val="00F2124D"/>
    <w:rsid w:val="00F259AE"/>
    <w:rsid w:val="00F55547"/>
    <w:rsid w:val="00F57671"/>
    <w:rsid w:val="00F80A0B"/>
    <w:rsid w:val="00F8289E"/>
    <w:rsid w:val="00F87185"/>
    <w:rsid w:val="00F940E8"/>
    <w:rsid w:val="00F96170"/>
    <w:rsid w:val="00FA54D8"/>
    <w:rsid w:val="00FB1E23"/>
    <w:rsid w:val="00FB7713"/>
    <w:rsid w:val="00FC01FA"/>
    <w:rsid w:val="00FC4B13"/>
    <w:rsid w:val="00FD2B98"/>
    <w:rsid w:val="00FF2D6F"/>
    <w:rsid w:val="00FF6BDF"/>
    <w:rsid w:val="02224F0E"/>
    <w:rsid w:val="04BAD7CE"/>
    <w:rsid w:val="06F17DDB"/>
    <w:rsid w:val="0775FCC3"/>
    <w:rsid w:val="0787D2C3"/>
    <w:rsid w:val="0B2FE97C"/>
    <w:rsid w:val="0CA3E819"/>
    <w:rsid w:val="0D189732"/>
    <w:rsid w:val="0ED10A85"/>
    <w:rsid w:val="0EE217B6"/>
    <w:rsid w:val="106A20C4"/>
    <w:rsid w:val="116804E2"/>
    <w:rsid w:val="11773461"/>
    <w:rsid w:val="132664CD"/>
    <w:rsid w:val="15E4DF8F"/>
    <w:rsid w:val="1607A53C"/>
    <w:rsid w:val="16650672"/>
    <w:rsid w:val="17130376"/>
    <w:rsid w:val="17BEDDEE"/>
    <w:rsid w:val="19226309"/>
    <w:rsid w:val="1A7CC34F"/>
    <w:rsid w:val="1E0A9B7B"/>
    <w:rsid w:val="1EA453C1"/>
    <w:rsid w:val="20C8E8CA"/>
    <w:rsid w:val="20E3D233"/>
    <w:rsid w:val="22595FEE"/>
    <w:rsid w:val="2284BB42"/>
    <w:rsid w:val="239A8B43"/>
    <w:rsid w:val="239D0585"/>
    <w:rsid w:val="24762316"/>
    <w:rsid w:val="249C4835"/>
    <w:rsid w:val="2601B384"/>
    <w:rsid w:val="269C5D2F"/>
    <w:rsid w:val="273532C9"/>
    <w:rsid w:val="27B5E90F"/>
    <w:rsid w:val="29A4D653"/>
    <w:rsid w:val="2A4FD883"/>
    <w:rsid w:val="2AB47950"/>
    <w:rsid w:val="2AF3DC48"/>
    <w:rsid w:val="2D70C55C"/>
    <w:rsid w:val="2EFA00A9"/>
    <w:rsid w:val="2F77FFFA"/>
    <w:rsid w:val="30C34F6F"/>
    <w:rsid w:val="31DC797C"/>
    <w:rsid w:val="322AEECF"/>
    <w:rsid w:val="34583BC4"/>
    <w:rsid w:val="34EFD331"/>
    <w:rsid w:val="35A47F1B"/>
    <w:rsid w:val="35F0B248"/>
    <w:rsid w:val="363D546F"/>
    <w:rsid w:val="365E10EA"/>
    <w:rsid w:val="37071893"/>
    <w:rsid w:val="37E74A6C"/>
    <w:rsid w:val="383DB799"/>
    <w:rsid w:val="383F64A3"/>
    <w:rsid w:val="394A8060"/>
    <w:rsid w:val="39B1E6B3"/>
    <w:rsid w:val="3BBF3994"/>
    <w:rsid w:val="3F562F8D"/>
    <w:rsid w:val="3FB8D784"/>
    <w:rsid w:val="414EA4FC"/>
    <w:rsid w:val="4411F7B2"/>
    <w:rsid w:val="448CA797"/>
    <w:rsid w:val="457DAB9A"/>
    <w:rsid w:val="459B9DE1"/>
    <w:rsid w:val="47ED037A"/>
    <w:rsid w:val="47EEA82A"/>
    <w:rsid w:val="49815D18"/>
    <w:rsid w:val="49F7D40E"/>
    <w:rsid w:val="4ADE116A"/>
    <w:rsid w:val="4AED6E71"/>
    <w:rsid w:val="4B5ACA58"/>
    <w:rsid w:val="4DC8235A"/>
    <w:rsid w:val="4E0ACC08"/>
    <w:rsid w:val="4F3552C2"/>
    <w:rsid w:val="4F5E0481"/>
    <w:rsid w:val="52182585"/>
    <w:rsid w:val="525C68A1"/>
    <w:rsid w:val="533CBBA5"/>
    <w:rsid w:val="53D0E051"/>
    <w:rsid w:val="553B81F9"/>
    <w:rsid w:val="564EE9C9"/>
    <w:rsid w:val="58352E1D"/>
    <w:rsid w:val="5848F277"/>
    <w:rsid w:val="58A47807"/>
    <w:rsid w:val="5991D81B"/>
    <w:rsid w:val="5A3EC9AE"/>
    <w:rsid w:val="5A848AB2"/>
    <w:rsid w:val="5AA7ABE4"/>
    <w:rsid w:val="5B5B9C10"/>
    <w:rsid w:val="6026C757"/>
    <w:rsid w:val="607E0355"/>
    <w:rsid w:val="60CF40FD"/>
    <w:rsid w:val="629C3F3C"/>
    <w:rsid w:val="62B33361"/>
    <w:rsid w:val="63BA54B4"/>
    <w:rsid w:val="63E6D86B"/>
    <w:rsid w:val="64248522"/>
    <w:rsid w:val="666E725D"/>
    <w:rsid w:val="68D9C61B"/>
    <w:rsid w:val="694C8398"/>
    <w:rsid w:val="698846C3"/>
    <w:rsid w:val="69D4DA74"/>
    <w:rsid w:val="6AAFE8D2"/>
    <w:rsid w:val="6AEA2C1C"/>
    <w:rsid w:val="6CD1C50F"/>
    <w:rsid w:val="6F1B5871"/>
    <w:rsid w:val="70894514"/>
    <w:rsid w:val="709D5206"/>
    <w:rsid w:val="71757203"/>
    <w:rsid w:val="71F7B42A"/>
    <w:rsid w:val="72F23304"/>
    <w:rsid w:val="7462A254"/>
    <w:rsid w:val="74C2B001"/>
    <w:rsid w:val="7587F589"/>
    <w:rsid w:val="75AA6509"/>
    <w:rsid w:val="7639E7A6"/>
    <w:rsid w:val="76A7F014"/>
    <w:rsid w:val="77CBBCEA"/>
    <w:rsid w:val="795F76CA"/>
    <w:rsid w:val="79BA967F"/>
    <w:rsid w:val="7AD1BF76"/>
    <w:rsid w:val="7ADCAE50"/>
    <w:rsid w:val="7BDBC86F"/>
    <w:rsid w:val="7BFB9039"/>
    <w:rsid w:val="7C06E076"/>
    <w:rsid w:val="7C912A8E"/>
    <w:rsid w:val="7D194567"/>
    <w:rsid w:val="7D54F7DF"/>
    <w:rsid w:val="7EA1D56B"/>
    <w:rsid w:val="7F127BC8"/>
    <w:rsid w:val="7F24D822"/>
    <w:rsid w:val="7F34D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7277A"/>
  <w15:chartTrackingRefBased/>
  <w15:docId w15:val="{638716E2-EB84-4B17-BCA4-31AAE29D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9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9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9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9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9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3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E5F"/>
  </w:style>
  <w:style w:type="paragraph" w:styleId="Stopka">
    <w:name w:val="footer"/>
    <w:basedOn w:val="Normalny"/>
    <w:link w:val="StopkaZnak"/>
    <w:uiPriority w:val="99"/>
    <w:unhideWhenUsed/>
    <w:rsid w:val="0003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E5F"/>
  </w:style>
  <w:style w:type="paragraph" w:customStyle="1" w:styleId="msonormal0">
    <w:name w:val="msonormal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utlineelement">
    <w:name w:val="outlineelement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1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1F14E7"/>
  </w:style>
  <w:style w:type="character" w:customStyle="1" w:styleId="normaltextrun">
    <w:name w:val="normaltextrun"/>
    <w:basedOn w:val="Domylnaczcionkaakapitu"/>
    <w:rsid w:val="001F14E7"/>
  </w:style>
  <w:style w:type="character" w:customStyle="1" w:styleId="eop">
    <w:name w:val="eop"/>
    <w:basedOn w:val="Domylnaczcionkaakapitu"/>
    <w:rsid w:val="001F14E7"/>
  </w:style>
  <w:style w:type="paragraph" w:styleId="Poprawka">
    <w:name w:val="Revision"/>
    <w:hidden/>
    <w:uiPriority w:val="99"/>
    <w:semiHidden/>
    <w:rsid w:val="007604D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A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1E9B3EA716544B88EDC3AB736D4DA" ma:contentTypeVersion="6" ma:contentTypeDescription="Utwórz nowy dokument." ma:contentTypeScope="" ma:versionID="e640798e04f53c8165140beeef8219b1">
  <xsd:schema xmlns:xsd="http://www.w3.org/2001/XMLSchema" xmlns:xs="http://www.w3.org/2001/XMLSchema" xmlns:p="http://schemas.microsoft.com/office/2006/metadata/properties" xmlns:ns2="42e38cfe-9be1-4a2b-b1de-0c63dc0ede7f" xmlns:ns3="7678f748-7d8f-413c-80b3-0897691831a8" targetNamespace="http://schemas.microsoft.com/office/2006/metadata/properties" ma:root="true" ma:fieldsID="e685f399f295920e8b04f8f1ac941bce" ns2:_="" ns3:_="">
    <xsd:import namespace="42e38cfe-9be1-4a2b-b1de-0c63dc0ede7f"/>
    <xsd:import namespace="7678f748-7d8f-413c-80b3-08976918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8cfe-9be1-4a2b-b1de-0c63dc0ed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f748-7d8f-413c-80b3-089769183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CA93-B492-4DEF-BB4B-CDA14BD8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AB50A-5A23-4E7A-B0AD-0C20CAD3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8cfe-9be1-4a2b-b1de-0c63dc0ede7f"/>
    <ds:schemaRef ds:uri="7678f748-7d8f-413c-80b3-08976918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49077-CE14-4C13-89B9-30B3484CE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1841</Words>
  <Characters>11862</Characters>
  <Application>Microsoft Office Word</Application>
  <DocSecurity>0</DocSecurity>
  <Lines>329</Lines>
  <Paragraphs>268</Paragraphs>
  <ScaleCrop>false</ScaleCrop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Emilian</dc:creator>
  <cp:keywords/>
  <dc:description/>
  <cp:lastModifiedBy>Pryciński Piotr</cp:lastModifiedBy>
  <cp:revision>278</cp:revision>
  <dcterms:created xsi:type="dcterms:W3CDTF">2024-05-28T10:15:00Z</dcterms:created>
  <dcterms:modified xsi:type="dcterms:W3CDTF">2024-07-23T10:16:00Z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0x0101008CE1E9B3EA716544B88EDC3AB736D4DA</vt:lpwstr>
  </property>
  <property fmtid="{D5CDD505-2E9C-101B-9397-08002B2CF9AE}" pid="3" name="GrammarlyDocumentId">
    <vt:lpwstr>70e6bea339cf24e9bd8398a67ff99759c96700218302a9612609d1e987a6f8d3</vt:lpwstr>
  </property>
</Properties>
</file>