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759F9084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9A333A">
        <w:rPr>
          <w:rFonts w:cs="Arial"/>
          <w:sz w:val="22"/>
          <w:szCs w:val="22"/>
        </w:rPr>
        <w:t>1</w:t>
      </w:r>
      <w:r w:rsidR="00F60C17">
        <w:rPr>
          <w:rFonts w:cs="Arial"/>
          <w:sz w:val="22"/>
          <w:szCs w:val="22"/>
        </w:rPr>
        <w:t>6</w:t>
      </w:r>
      <w:r w:rsidRPr="00AD1FAE">
        <w:rPr>
          <w:rFonts w:cs="Arial"/>
          <w:sz w:val="22"/>
          <w:szCs w:val="22"/>
        </w:rPr>
        <w:t>.202</w:t>
      </w:r>
      <w:r w:rsidR="009A333A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 xml:space="preserve">Załącznik nr </w:t>
      </w:r>
      <w:r w:rsidR="00C85893">
        <w:rPr>
          <w:rFonts w:cs="Arial"/>
          <w:sz w:val="22"/>
          <w:szCs w:val="22"/>
        </w:rPr>
        <w:t>7</w:t>
      </w:r>
      <w:r w:rsidRPr="00AD1FAE">
        <w:rPr>
          <w:rFonts w:cs="Arial"/>
          <w:sz w:val="22"/>
          <w:szCs w:val="22"/>
        </w:rPr>
        <w:t xml:space="preserve"> do SWZ</w:t>
      </w:r>
      <w:r w:rsidR="00436520">
        <w:rPr>
          <w:rFonts w:cs="Arial"/>
          <w:sz w:val="22"/>
          <w:szCs w:val="22"/>
        </w:rPr>
        <w:t xml:space="preserve">  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D3CEA19" w14:textId="08655813" w:rsidR="00AD1FAE" w:rsidRPr="00152BA1" w:rsidRDefault="00AD1FAE" w:rsidP="00152BA1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183D09" w14:paraId="6D1B375A" w14:textId="77777777" w:rsidTr="00457D2D">
        <w:tc>
          <w:tcPr>
            <w:tcW w:w="2263" w:type="dxa"/>
          </w:tcPr>
          <w:p w14:paraId="44D4B34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2EED9FE1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71835369" w14:textId="77777777" w:rsidTr="00457D2D">
        <w:tc>
          <w:tcPr>
            <w:tcW w:w="2263" w:type="dxa"/>
          </w:tcPr>
          <w:p w14:paraId="482775E0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2CE1E7B8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6780AE54" w14:textId="77777777" w:rsidTr="00457D2D">
        <w:tc>
          <w:tcPr>
            <w:tcW w:w="2263" w:type="dxa"/>
          </w:tcPr>
          <w:p w14:paraId="5623CD9E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230" w:type="dxa"/>
          </w:tcPr>
          <w:p w14:paraId="36940496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83D09" w14:paraId="19D1D6E7" w14:textId="77777777" w:rsidTr="00457D2D">
        <w:tc>
          <w:tcPr>
            <w:tcW w:w="2263" w:type="dxa"/>
          </w:tcPr>
          <w:p w14:paraId="4EACC36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230" w:type="dxa"/>
          </w:tcPr>
          <w:p w14:paraId="54D2108D" w14:textId="77777777" w:rsidR="00183D09" w:rsidRDefault="00183D09" w:rsidP="00457D2D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51C75F69" w14:textId="32F07C5D" w:rsidR="00AD1FAE" w:rsidRPr="00152BA1" w:rsidRDefault="00AD1FAE" w:rsidP="00152BA1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746CFEEA" w14:textId="5AF7361E" w:rsidR="00AD1FAE" w:rsidRPr="00AD1FAE" w:rsidRDefault="00AD1FAE" w:rsidP="00F60C17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9A333A" w:rsidRPr="009A333A">
        <w:rPr>
          <w:rFonts w:ascii="Arial" w:hAnsi="Arial" w:cs="Arial"/>
          <w:b/>
          <w:bCs/>
          <w:color w:val="000000"/>
          <w:kern w:val="1"/>
          <w:lang w:eastAsia="ar-SA"/>
        </w:rPr>
        <w:t>pn.</w:t>
      </w:r>
      <w:r w:rsidR="009A333A"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F60C17" w:rsidRPr="00F60C17">
        <w:rPr>
          <w:rFonts w:ascii="Arial" w:eastAsia="Times New Roman" w:hAnsi="Arial" w:cs="Arial"/>
          <w:b/>
          <w:bCs/>
          <w:color w:val="000000"/>
          <w:lang w:val="pl" w:eastAsia="pl-PL"/>
        </w:rPr>
        <w:t>„Roboty budowlane przy budynku Urzędu Gminy Bochnia wpisanego do gminnej ewidencji zabytków – remont dachu”</w:t>
      </w:r>
      <w:r w:rsidR="00F60C17">
        <w:rPr>
          <w:rFonts w:ascii="Arial" w:eastAsia="Times New Roman" w:hAnsi="Arial" w:cs="Arial"/>
          <w:b/>
          <w:bCs/>
          <w:color w:val="000000"/>
          <w:lang w:val="pl" w:eastAsia="pl-PL"/>
        </w:rPr>
        <w:t xml:space="preserve"> </w:t>
      </w:r>
      <w:r w:rsidRPr="00AD1FAE">
        <w:rPr>
          <w:rFonts w:ascii="Arial" w:hAnsi="Arial" w:cs="Arial"/>
          <w:b/>
        </w:rPr>
        <w:t>nie należę</w:t>
      </w:r>
      <w:r w:rsidRPr="00AD1FAE">
        <w:rPr>
          <w:rFonts w:ascii="Arial" w:hAnsi="Arial" w:cs="Arial"/>
        </w:rPr>
        <w:t xml:space="preserve"> do tej samej grupy kapitałowej, o której mowa </w:t>
      </w:r>
      <w:r w:rsidR="00257D9F">
        <w:rPr>
          <w:rFonts w:ascii="Arial" w:hAnsi="Arial" w:cs="Arial"/>
        </w:rPr>
        <w:br/>
      </w:r>
      <w:r w:rsidRPr="00AD1FAE">
        <w:rPr>
          <w:rFonts w:ascii="Arial" w:hAnsi="Arial" w:cs="Arial"/>
        </w:rPr>
        <w:t>w art. 108 ust. 1 pkt 5 ustawy</w:t>
      </w:r>
      <w:r w:rsidRPr="00AD1FAE">
        <w:rPr>
          <w:rFonts w:ascii="Arial" w:hAnsi="Arial" w:cs="Arial"/>
          <w:i/>
        </w:rPr>
        <w:t xml:space="preserve"> </w:t>
      </w:r>
      <w:r w:rsidRPr="00AD1FAE">
        <w:rPr>
          <w:rFonts w:ascii="Arial" w:hAnsi="Arial" w:cs="Arial"/>
        </w:rPr>
        <w:t xml:space="preserve">z żadnym z </w:t>
      </w:r>
      <w:r w:rsidR="008653BA">
        <w:rPr>
          <w:rFonts w:ascii="Arial" w:hAnsi="Arial" w:cs="Arial"/>
        </w:rPr>
        <w:t>W</w:t>
      </w:r>
      <w:r w:rsidRPr="00AD1FAE">
        <w:rPr>
          <w:rFonts w:ascii="Arial" w:hAnsi="Arial" w:cs="Arial"/>
        </w:rPr>
        <w:t xml:space="preserve">ykonawców, którzy złożyli odrębną ofertę </w:t>
      </w:r>
      <w:r w:rsidR="00257D9F">
        <w:rPr>
          <w:rFonts w:ascii="Arial" w:hAnsi="Arial" w:cs="Arial"/>
        </w:rPr>
        <w:br/>
      </w:r>
      <w:r w:rsidRPr="00AD1FAE">
        <w:rPr>
          <w:rFonts w:ascii="Arial" w:hAnsi="Arial" w:cs="Arial"/>
        </w:rPr>
        <w:t>w niniejszym postępowaniu</w:t>
      </w:r>
      <w:r w:rsidRPr="00AD1FAE">
        <w:rPr>
          <w:rFonts w:ascii="Arial" w:hAnsi="Arial" w:cs="Arial"/>
          <w:vertAlign w:val="superscript"/>
        </w:rPr>
        <w:t>1)</w:t>
      </w:r>
      <w:r w:rsidRPr="00AD1FAE">
        <w:rPr>
          <w:rFonts w:ascii="Arial" w:hAnsi="Arial" w:cs="Arial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7CE075C3" w14:textId="3F2103F1" w:rsidR="00AD1FAE" w:rsidRPr="00AD1FAE" w:rsidRDefault="008653BA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</w:t>
      </w:r>
      <w:r w:rsidR="00AD1FAE" w:rsidRPr="00AD1FAE">
        <w:rPr>
          <w:rFonts w:ascii="Arial" w:hAnsi="Arial" w:cs="Arial"/>
          <w:b/>
          <w:color w:val="auto"/>
          <w:sz w:val="22"/>
          <w:szCs w:val="22"/>
        </w:rPr>
        <w:t>ależę</w:t>
      </w:r>
      <w:r w:rsidR="00AD1FAE"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 w:rsidR="00AD1FAE"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="00AD1FAE" w:rsidRPr="00AD1FAE">
        <w:rPr>
          <w:rFonts w:ascii="Arial" w:hAnsi="Arial" w:cs="Arial"/>
          <w:color w:val="auto"/>
          <w:sz w:val="22"/>
          <w:szCs w:val="22"/>
        </w:rPr>
        <w:t>, o której mowa w art. 108 ust. 1 pkt 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3D09" w14:paraId="120E0CCB" w14:textId="77777777" w:rsidTr="00183D09">
        <w:tc>
          <w:tcPr>
            <w:tcW w:w="9062" w:type="dxa"/>
          </w:tcPr>
          <w:p w14:paraId="4AA0B35E" w14:textId="77777777" w:rsidR="00183D09" w:rsidRDefault="00183D09" w:rsidP="00183D09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937310" w14:textId="77777777" w:rsidR="00183D09" w:rsidRDefault="00183D09" w:rsidP="00AD1FAE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4CA5DC17" w14:textId="6C3954F0" w:rsidR="00AD1FAE" w:rsidRPr="00AD1FAE" w:rsidRDefault="00AD1FAE" w:rsidP="00AD1FAE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AD1FAE">
        <w:rPr>
          <w:rFonts w:ascii="Arial" w:hAnsi="Arial" w:cs="Arial"/>
          <w:color w:val="0D0D0D"/>
          <w:sz w:val="22"/>
          <w:szCs w:val="22"/>
        </w:rPr>
        <w:t xml:space="preserve">W celu potwierdzenia, że powiązania z innym </w:t>
      </w:r>
      <w:r w:rsidR="008653BA">
        <w:rPr>
          <w:rFonts w:ascii="Arial" w:hAnsi="Arial" w:cs="Arial"/>
          <w:color w:val="0D0D0D"/>
          <w:sz w:val="22"/>
          <w:szCs w:val="22"/>
        </w:rPr>
        <w:t>W</w:t>
      </w:r>
      <w:r w:rsidRPr="00AD1FAE">
        <w:rPr>
          <w:rFonts w:ascii="Arial" w:hAnsi="Arial" w:cs="Arial"/>
          <w:color w:val="0D0D0D"/>
          <w:sz w:val="22"/>
          <w:szCs w:val="22"/>
        </w:rPr>
        <w:t xml:space="preserve">ykonawcą nie prowadzi do zakłócenia konkurencji w postępowaniu  o udzielenie zamówienia </w:t>
      </w:r>
      <w:r w:rsidRPr="00AD1FAE">
        <w:rPr>
          <w:rFonts w:ascii="Arial" w:hAnsi="Arial" w:cs="Arial"/>
          <w:i/>
          <w:sz w:val="22"/>
          <w:szCs w:val="22"/>
        </w:rPr>
        <w:t>informuje, że</w:t>
      </w:r>
      <w:r w:rsidRPr="00AD1FAE">
        <w:rPr>
          <w:rFonts w:ascii="Arial" w:hAnsi="Arial" w:cs="Arial"/>
          <w:sz w:val="22"/>
          <w:szCs w:val="22"/>
        </w:rPr>
        <w:t xml:space="preserve"> </w:t>
      </w:r>
      <w:r w:rsidRPr="00AD1FAE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74000B74" w14:textId="77777777" w:rsidTr="00183D09">
        <w:tc>
          <w:tcPr>
            <w:tcW w:w="8783" w:type="dxa"/>
          </w:tcPr>
          <w:p w14:paraId="47E69572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3568405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1F415B1C" w14:textId="77777777" w:rsidR="00AD1FAE" w:rsidRPr="00AD1FAE" w:rsidRDefault="00AD1FAE" w:rsidP="00CF080B">
      <w:pPr>
        <w:pStyle w:val="Nagwek2"/>
        <w:tabs>
          <w:tab w:val="left" w:pos="426"/>
        </w:tabs>
        <w:ind w:left="284"/>
        <w:jc w:val="both"/>
        <w:rPr>
          <w:rFonts w:ascii="Arial" w:hAnsi="Arial" w:cs="Arial"/>
          <w:b/>
          <w:color w:val="0D0D0D"/>
          <w:sz w:val="22"/>
          <w:szCs w:val="22"/>
        </w:rPr>
      </w:pPr>
      <w:r w:rsidRPr="00AD1FAE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AD1FAE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83D09" w14:paraId="07333465" w14:textId="77777777" w:rsidTr="00183D09">
        <w:tc>
          <w:tcPr>
            <w:tcW w:w="8783" w:type="dxa"/>
          </w:tcPr>
          <w:p w14:paraId="019333B4" w14:textId="77777777" w:rsidR="00183D09" w:rsidRDefault="00183D09" w:rsidP="00183D09">
            <w:pPr>
              <w:pStyle w:val="Default"/>
              <w:spacing w:line="480" w:lineRule="auto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1EF3FC8A" w14:textId="77777777" w:rsidR="00183D09" w:rsidRDefault="00183D09" w:rsidP="00183D09">
      <w:pPr>
        <w:pStyle w:val="Default"/>
        <w:spacing w:line="360" w:lineRule="auto"/>
        <w:rPr>
          <w:rFonts w:ascii="Arial" w:hAnsi="Arial" w:cs="Arial"/>
          <w:color w:val="0D0D0D"/>
          <w:sz w:val="22"/>
          <w:szCs w:val="22"/>
        </w:rPr>
      </w:pPr>
    </w:p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40E47241" w14:textId="77777777" w:rsidR="00AD1FAE" w:rsidRPr="00AD1FAE" w:rsidRDefault="00AD1FAE" w:rsidP="00AD1FAE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183D0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E2567"/>
    <w:rsid w:val="00152BA1"/>
    <w:rsid w:val="00183D09"/>
    <w:rsid w:val="001D4788"/>
    <w:rsid w:val="00210725"/>
    <w:rsid w:val="00257D9F"/>
    <w:rsid w:val="00312740"/>
    <w:rsid w:val="003275F9"/>
    <w:rsid w:val="003A7A12"/>
    <w:rsid w:val="00436520"/>
    <w:rsid w:val="004E196F"/>
    <w:rsid w:val="005232D1"/>
    <w:rsid w:val="005F7B42"/>
    <w:rsid w:val="006432F3"/>
    <w:rsid w:val="00674D64"/>
    <w:rsid w:val="006F72A6"/>
    <w:rsid w:val="00736EE5"/>
    <w:rsid w:val="00791EA4"/>
    <w:rsid w:val="007F05C2"/>
    <w:rsid w:val="007F6949"/>
    <w:rsid w:val="008653BA"/>
    <w:rsid w:val="009A333A"/>
    <w:rsid w:val="00A65C51"/>
    <w:rsid w:val="00AD1FAE"/>
    <w:rsid w:val="00AD3F52"/>
    <w:rsid w:val="00B42F4F"/>
    <w:rsid w:val="00BF5A1F"/>
    <w:rsid w:val="00C020D4"/>
    <w:rsid w:val="00C6745B"/>
    <w:rsid w:val="00C85893"/>
    <w:rsid w:val="00C90FE2"/>
    <w:rsid w:val="00CF080B"/>
    <w:rsid w:val="00D95358"/>
    <w:rsid w:val="00E63560"/>
    <w:rsid w:val="00F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8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12</cp:revision>
  <dcterms:created xsi:type="dcterms:W3CDTF">2023-12-18T12:31:00Z</dcterms:created>
  <dcterms:modified xsi:type="dcterms:W3CDTF">2024-09-18T07:22:00Z</dcterms:modified>
</cp:coreProperties>
</file>