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C902" w14:textId="77777777" w:rsidR="00F03A83" w:rsidRPr="000F3325" w:rsidRDefault="00F03A83" w:rsidP="00CE3B62">
      <w:pPr>
        <w:pStyle w:val="Bezodstpw"/>
        <w:spacing w:line="276" w:lineRule="auto"/>
        <w:jc w:val="center"/>
        <w:rPr>
          <w:rFonts w:ascii="Times New Roman" w:hAnsi="Times New Roman"/>
          <w:bCs/>
          <w:i/>
          <w:sz w:val="36"/>
          <w:szCs w:val="36"/>
        </w:rPr>
      </w:pPr>
      <w:r w:rsidRPr="000F3325">
        <w:rPr>
          <w:rFonts w:ascii="Times New Roman" w:hAnsi="Times New Roman"/>
          <w:b/>
          <w:bCs/>
          <w:sz w:val="36"/>
          <w:szCs w:val="36"/>
        </w:rPr>
        <w:t xml:space="preserve">SPECYFIKACJA WARUNKÓW ZAMÓWIENIA </w:t>
      </w:r>
      <w:r w:rsidRPr="000F3325">
        <w:rPr>
          <w:rFonts w:ascii="Times New Roman" w:hAnsi="Times New Roman"/>
          <w:bCs/>
          <w:i/>
          <w:sz w:val="36"/>
          <w:szCs w:val="36"/>
        </w:rPr>
        <w:t>(</w:t>
      </w:r>
      <w:r w:rsidRPr="000F3325">
        <w:rPr>
          <w:rFonts w:ascii="Times New Roman" w:hAnsi="Times New Roman"/>
          <w:bCs/>
          <w:i/>
          <w:color w:val="800000"/>
          <w:sz w:val="36"/>
          <w:szCs w:val="36"/>
        </w:rPr>
        <w:t>SWZ</w:t>
      </w:r>
      <w:r w:rsidRPr="000F3325">
        <w:rPr>
          <w:rFonts w:ascii="Times New Roman" w:hAnsi="Times New Roman"/>
          <w:bCs/>
          <w:i/>
          <w:sz w:val="36"/>
          <w:szCs w:val="36"/>
        </w:rPr>
        <w:t>)</w:t>
      </w:r>
    </w:p>
    <w:p w14:paraId="0EA8328A" w14:textId="77777777" w:rsidR="00F03A83" w:rsidRPr="000F3325" w:rsidRDefault="00F03A83" w:rsidP="00CE3B62">
      <w:pPr>
        <w:pStyle w:val="Bezodstpw"/>
        <w:spacing w:line="276" w:lineRule="auto"/>
        <w:jc w:val="center"/>
        <w:rPr>
          <w:rFonts w:ascii="Times New Roman" w:hAnsi="Times New Roman"/>
          <w:bCs/>
          <w:i/>
          <w:sz w:val="24"/>
          <w:szCs w:val="24"/>
        </w:rPr>
      </w:pPr>
    </w:p>
    <w:p w14:paraId="65A77F51" w14:textId="77777777" w:rsidR="00F03A83" w:rsidRPr="000F3325" w:rsidRDefault="00F03A83" w:rsidP="00CE3B62">
      <w:pPr>
        <w:pStyle w:val="Bezodstpw"/>
        <w:spacing w:line="276" w:lineRule="auto"/>
        <w:jc w:val="center"/>
        <w:rPr>
          <w:rFonts w:ascii="Times New Roman" w:hAnsi="Times New Roman"/>
          <w:bCs/>
          <w:i/>
          <w:sz w:val="24"/>
          <w:szCs w:val="24"/>
        </w:rPr>
      </w:pPr>
    </w:p>
    <w:p w14:paraId="65CC468D" w14:textId="77777777" w:rsidR="00F03A83" w:rsidRPr="000F3325" w:rsidRDefault="00F03A83" w:rsidP="00CE3B62">
      <w:pPr>
        <w:pStyle w:val="Bezodstpw"/>
        <w:spacing w:line="276" w:lineRule="auto"/>
        <w:jc w:val="center"/>
        <w:rPr>
          <w:rFonts w:ascii="Times New Roman" w:hAnsi="Times New Roman"/>
          <w:bCs/>
          <w:i/>
          <w:sz w:val="24"/>
          <w:szCs w:val="24"/>
        </w:rPr>
      </w:pPr>
    </w:p>
    <w:p w14:paraId="68BB804A" w14:textId="670DD34C" w:rsidR="00F03A83" w:rsidRPr="000F3325" w:rsidRDefault="00F03A83" w:rsidP="00CE3B62">
      <w:pPr>
        <w:pStyle w:val="Bezodstpw"/>
        <w:spacing w:line="276" w:lineRule="auto"/>
        <w:rPr>
          <w:rFonts w:ascii="Times New Roman" w:hAnsi="Times New Roman"/>
          <w:bCs/>
          <w:color w:val="800000"/>
          <w:sz w:val="24"/>
          <w:szCs w:val="24"/>
        </w:rPr>
      </w:pPr>
      <w:r w:rsidRPr="000F3325">
        <w:rPr>
          <w:rFonts w:ascii="Times New Roman" w:hAnsi="Times New Roman"/>
          <w:b/>
          <w:bCs/>
          <w:sz w:val="24"/>
          <w:szCs w:val="24"/>
        </w:rPr>
        <w:t xml:space="preserve">Znak sprawy: </w:t>
      </w:r>
      <w:r w:rsidRPr="000F3325">
        <w:rPr>
          <w:rFonts w:ascii="Times New Roman" w:hAnsi="Times New Roman"/>
          <w:bCs/>
          <w:color w:val="800000"/>
          <w:sz w:val="24"/>
          <w:szCs w:val="24"/>
        </w:rPr>
        <w:t>ZP.271.1.</w:t>
      </w:r>
      <w:r w:rsidR="00BC3DEF">
        <w:rPr>
          <w:rFonts w:ascii="Times New Roman" w:hAnsi="Times New Roman"/>
          <w:bCs/>
          <w:color w:val="800000"/>
          <w:sz w:val="24"/>
          <w:szCs w:val="24"/>
        </w:rPr>
        <w:t>24</w:t>
      </w:r>
      <w:r w:rsidR="00437017">
        <w:rPr>
          <w:rFonts w:ascii="Times New Roman" w:hAnsi="Times New Roman"/>
          <w:bCs/>
          <w:color w:val="800000"/>
          <w:sz w:val="24"/>
          <w:szCs w:val="24"/>
        </w:rPr>
        <w:t>.202</w:t>
      </w:r>
      <w:r w:rsidR="000E1874">
        <w:rPr>
          <w:rFonts w:ascii="Times New Roman" w:hAnsi="Times New Roman"/>
          <w:bCs/>
          <w:color w:val="800000"/>
          <w:sz w:val="24"/>
          <w:szCs w:val="24"/>
        </w:rPr>
        <w:t>5</w:t>
      </w:r>
    </w:p>
    <w:p w14:paraId="7C357464" w14:textId="77777777" w:rsidR="00F03A83" w:rsidRPr="000F3325" w:rsidRDefault="00F03A83" w:rsidP="00CE3B62">
      <w:pPr>
        <w:pStyle w:val="Bezodstpw"/>
        <w:spacing w:line="276" w:lineRule="auto"/>
        <w:rPr>
          <w:rFonts w:ascii="Times New Roman" w:hAnsi="Times New Roman"/>
          <w:bCs/>
          <w:sz w:val="24"/>
          <w:szCs w:val="24"/>
        </w:rPr>
      </w:pPr>
    </w:p>
    <w:p w14:paraId="29BF148B" w14:textId="77777777" w:rsidR="00F03A83" w:rsidRPr="000F3325" w:rsidRDefault="00F03A83" w:rsidP="00CE3B62">
      <w:pPr>
        <w:pStyle w:val="Bezodstpw"/>
        <w:spacing w:line="276" w:lineRule="auto"/>
        <w:jc w:val="center"/>
        <w:rPr>
          <w:rFonts w:ascii="Times New Roman" w:hAnsi="Times New Roman"/>
          <w:b/>
          <w:bCs/>
          <w:sz w:val="24"/>
          <w:szCs w:val="24"/>
        </w:rPr>
      </w:pPr>
    </w:p>
    <w:p w14:paraId="2283E7D9" w14:textId="77777777" w:rsidR="00F03A83" w:rsidRPr="000F3325" w:rsidRDefault="00F03A83" w:rsidP="00CE3B62">
      <w:pPr>
        <w:pStyle w:val="Tekstpodstawowy21"/>
        <w:spacing w:line="276" w:lineRule="auto"/>
        <w:rPr>
          <w:color w:val="800000"/>
          <w:szCs w:val="24"/>
        </w:rPr>
      </w:pPr>
      <w:r w:rsidRPr="000F3325">
        <w:rPr>
          <w:b/>
          <w:szCs w:val="24"/>
        </w:rPr>
        <w:t>Tryb udzielenia zamówienia:</w:t>
      </w:r>
      <w:r w:rsidRPr="000F3325">
        <w:rPr>
          <w:szCs w:val="24"/>
        </w:rPr>
        <w:t xml:space="preserve"> </w:t>
      </w:r>
      <w:r>
        <w:rPr>
          <w:szCs w:val="24"/>
        </w:rPr>
        <w:t>robota budowlana</w:t>
      </w:r>
      <w:r w:rsidRPr="000F3325">
        <w:rPr>
          <w:color w:val="800000"/>
          <w:szCs w:val="24"/>
        </w:rPr>
        <w:t>/tryb podstawowy bez negocjacji</w:t>
      </w:r>
    </w:p>
    <w:p w14:paraId="39623105" w14:textId="77777777" w:rsidR="00F03A83" w:rsidRPr="000F3325" w:rsidRDefault="00F03A83" w:rsidP="00CE3B62">
      <w:pPr>
        <w:pStyle w:val="Tekstpodstawowy21"/>
        <w:spacing w:line="276" w:lineRule="auto"/>
        <w:rPr>
          <w:color w:val="800000"/>
          <w:szCs w:val="24"/>
        </w:rPr>
      </w:pPr>
    </w:p>
    <w:p w14:paraId="06FF67B5" w14:textId="77777777" w:rsidR="00F03A83" w:rsidRPr="000F3325" w:rsidRDefault="00F03A83" w:rsidP="00CE3B62">
      <w:pPr>
        <w:pStyle w:val="Tekstpodstawowy21"/>
        <w:spacing w:line="276" w:lineRule="auto"/>
        <w:rPr>
          <w:color w:val="800000"/>
          <w:szCs w:val="24"/>
        </w:rPr>
      </w:pPr>
    </w:p>
    <w:p w14:paraId="0F3A4AE5" w14:textId="77777777" w:rsidR="00DE704A" w:rsidRDefault="00F03A83" w:rsidP="00DE704A">
      <w:pPr>
        <w:pStyle w:val="Akapitzlist1"/>
        <w:ind w:left="0"/>
        <w:jc w:val="center"/>
        <w:rPr>
          <w:b/>
        </w:rPr>
      </w:pPr>
      <w:r w:rsidRPr="000F3325">
        <w:rPr>
          <w:b/>
        </w:rPr>
        <w:t>Tytuł:</w:t>
      </w:r>
    </w:p>
    <w:p w14:paraId="4A57F940" w14:textId="77777777" w:rsidR="007569A4" w:rsidRDefault="007569A4" w:rsidP="00DE704A">
      <w:pPr>
        <w:pStyle w:val="Akapitzlist1"/>
        <w:ind w:left="0"/>
        <w:jc w:val="center"/>
      </w:pPr>
    </w:p>
    <w:p w14:paraId="53D34278" w14:textId="6177F486" w:rsidR="008F2CCE" w:rsidRPr="007B32AA" w:rsidRDefault="008F2CCE" w:rsidP="008F2CCE">
      <w:pPr>
        <w:spacing w:line="259" w:lineRule="auto"/>
        <w:jc w:val="both"/>
        <w:rPr>
          <w:rFonts w:ascii="Calibri" w:hAnsi="Calibri"/>
          <w:b/>
          <w:color w:val="990000"/>
        </w:rPr>
      </w:pPr>
      <w:r w:rsidRPr="007B32AA">
        <w:rPr>
          <w:rFonts w:ascii="Calibri" w:hAnsi="Calibri"/>
          <w:b/>
          <w:color w:val="990000"/>
        </w:rPr>
        <w:t xml:space="preserve">Zadanie nr 1: </w:t>
      </w:r>
      <w:r w:rsidR="00842DC7">
        <w:rPr>
          <w:rFonts w:ascii="Calibri" w:hAnsi="Calibri"/>
          <w:b/>
          <w:color w:val="990000"/>
        </w:rPr>
        <w:t>000-900-020 Budowa oświetlenia ulicznego na terenie miasta Jarosławia – ul. Spacerowa/Wspólna</w:t>
      </w:r>
      <w:r w:rsidRPr="007B32AA">
        <w:rPr>
          <w:rFonts w:ascii="Calibri" w:hAnsi="Calibri"/>
          <w:b/>
          <w:color w:val="990000"/>
        </w:rPr>
        <w:t>.</w:t>
      </w:r>
    </w:p>
    <w:p w14:paraId="6AA9E396" w14:textId="2BB266D0" w:rsidR="008F2CCE" w:rsidRPr="007B32AA" w:rsidRDefault="008F2CCE" w:rsidP="008F2CCE">
      <w:pPr>
        <w:spacing w:line="259" w:lineRule="auto"/>
        <w:jc w:val="both"/>
        <w:rPr>
          <w:rFonts w:ascii="Calibri" w:hAnsi="Calibri"/>
          <w:b/>
          <w:color w:val="990000"/>
        </w:rPr>
      </w:pPr>
      <w:r w:rsidRPr="007B32AA">
        <w:rPr>
          <w:rFonts w:ascii="Calibri" w:hAnsi="Calibri"/>
          <w:b/>
          <w:color w:val="990000"/>
        </w:rPr>
        <w:t xml:space="preserve">Zadanie nr 2: </w:t>
      </w:r>
      <w:r w:rsidR="00842DC7">
        <w:rPr>
          <w:rFonts w:ascii="Calibri" w:hAnsi="Calibri"/>
          <w:b/>
          <w:color w:val="990000"/>
        </w:rPr>
        <w:t>000-900-039 Budowa oświetlenia ulicznego na terenie miasta Jarosławia – Budowa oświetlenia ul. Górnoleżajskiej.</w:t>
      </w:r>
    </w:p>
    <w:p w14:paraId="128CE436" w14:textId="0E72CD84" w:rsidR="008F2CCE" w:rsidRPr="007B32AA" w:rsidRDefault="008F2CCE" w:rsidP="008F2CCE">
      <w:pPr>
        <w:spacing w:line="259" w:lineRule="auto"/>
        <w:jc w:val="both"/>
        <w:rPr>
          <w:rFonts w:ascii="Calibri" w:hAnsi="Calibri"/>
          <w:b/>
          <w:color w:val="990000"/>
        </w:rPr>
      </w:pPr>
      <w:r w:rsidRPr="007B32AA">
        <w:rPr>
          <w:rFonts w:ascii="Calibri" w:hAnsi="Calibri"/>
          <w:b/>
          <w:color w:val="990000"/>
        </w:rPr>
        <w:t xml:space="preserve">Zadanie nr 3: </w:t>
      </w:r>
      <w:r w:rsidR="00842DC7">
        <w:rPr>
          <w:rFonts w:ascii="Calibri" w:hAnsi="Calibri"/>
          <w:b/>
          <w:color w:val="990000"/>
        </w:rPr>
        <w:t>000-900-041 Budowa oświetlenia ulicznego na terenie miasta Jarosławia – Budowa oświetlenia bocznej ul. Batalionów Chłopskich (dz. Nr ew. gr. 397, obręb 2).</w:t>
      </w:r>
    </w:p>
    <w:p w14:paraId="2C01DFB9" w14:textId="07B1D09E" w:rsidR="00B814F5" w:rsidRPr="00E3446A" w:rsidRDefault="008F2CCE" w:rsidP="008F2CCE">
      <w:pPr>
        <w:pStyle w:val="Tekstpodstawowy21"/>
        <w:spacing w:line="276" w:lineRule="auto"/>
        <w:jc w:val="both"/>
        <w:rPr>
          <w:b/>
          <w:iCs/>
          <w:color w:val="002060"/>
        </w:rPr>
      </w:pPr>
      <w:r w:rsidRPr="007B32AA">
        <w:rPr>
          <w:rFonts w:ascii="Calibri" w:hAnsi="Calibri"/>
          <w:b/>
          <w:color w:val="990000"/>
          <w:szCs w:val="24"/>
          <w:lang w:eastAsia="pl-PL"/>
        </w:rPr>
        <w:t xml:space="preserve">Zadanie nr 4: </w:t>
      </w:r>
      <w:r w:rsidR="00842DC7">
        <w:rPr>
          <w:rFonts w:ascii="Calibri" w:hAnsi="Calibri"/>
          <w:b/>
          <w:color w:val="990000"/>
          <w:szCs w:val="24"/>
          <w:lang w:eastAsia="pl-PL"/>
        </w:rPr>
        <w:t>000-900-041 Budowa oświetlenia ulicznego na terenie miasta Jarosławia – Budowa oświetlenia bocznej ul. Kulkowej (dz. Nr ew. gr. 1136/3, obręb 4).</w:t>
      </w:r>
    </w:p>
    <w:p w14:paraId="5EF07D05" w14:textId="77777777" w:rsidR="00F03A83" w:rsidRPr="000F3325" w:rsidRDefault="00F03A83" w:rsidP="00CE3B62">
      <w:pPr>
        <w:pStyle w:val="Bezodstpw"/>
        <w:spacing w:line="276" w:lineRule="auto"/>
        <w:rPr>
          <w:rFonts w:ascii="Times New Roman" w:hAnsi="Times New Roman"/>
          <w:b/>
          <w:bCs/>
          <w:sz w:val="24"/>
          <w:szCs w:val="24"/>
          <w:u w:val="single"/>
        </w:rPr>
      </w:pPr>
    </w:p>
    <w:p w14:paraId="4AF9073A" w14:textId="77777777" w:rsidR="00F03A83" w:rsidRDefault="00F03A83" w:rsidP="00CE3B62">
      <w:pPr>
        <w:pStyle w:val="Bezodstpw"/>
        <w:spacing w:line="276" w:lineRule="auto"/>
        <w:jc w:val="center"/>
        <w:rPr>
          <w:rFonts w:ascii="Times New Roman" w:hAnsi="Times New Roman"/>
          <w:b/>
          <w:bCs/>
          <w:sz w:val="24"/>
          <w:szCs w:val="24"/>
          <w:u w:val="single"/>
        </w:rPr>
      </w:pPr>
    </w:p>
    <w:p w14:paraId="4E9710D0" w14:textId="77777777" w:rsidR="00F03A83" w:rsidRPr="000F3325" w:rsidRDefault="00F03A83" w:rsidP="00CE3B62">
      <w:pPr>
        <w:pStyle w:val="Bezodstpw"/>
        <w:spacing w:line="276" w:lineRule="auto"/>
        <w:jc w:val="center"/>
        <w:rPr>
          <w:rFonts w:ascii="Times New Roman" w:hAnsi="Times New Roman"/>
          <w:b/>
          <w:bCs/>
          <w:sz w:val="24"/>
          <w:szCs w:val="24"/>
          <w:u w:val="single"/>
        </w:rPr>
      </w:pPr>
      <w:r w:rsidRPr="000F3325">
        <w:rPr>
          <w:rFonts w:ascii="Times New Roman" w:hAnsi="Times New Roman"/>
          <w:b/>
          <w:bCs/>
          <w:sz w:val="24"/>
          <w:szCs w:val="24"/>
          <w:u w:val="single"/>
        </w:rPr>
        <w:t xml:space="preserve">Zatwierdził: </w:t>
      </w:r>
    </w:p>
    <w:p w14:paraId="146CE61D" w14:textId="77777777" w:rsidR="00F03A83" w:rsidRPr="000F3325" w:rsidRDefault="00F03A83" w:rsidP="00CE3B62">
      <w:pPr>
        <w:pStyle w:val="Bezodstpw"/>
        <w:spacing w:line="276" w:lineRule="auto"/>
        <w:jc w:val="center"/>
        <w:rPr>
          <w:rFonts w:ascii="Times New Roman" w:hAnsi="Times New Roman"/>
          <w:b/>
          <w:bCs/>
          <w:sz w:val="24"/>
          <w:szCs w:val="24"/>
          <w:u w:val="single"/>
        </w:rPr>
      </w:pPr>
    </w:p>
    <w:p w14:paraId="30C4A540" w14:textId="211BD2EB" w:rsidR="00F03A83" w:rsidRPr="00A948BF" w:rsidRDefault="00F37C78" w:rsidP="00CE3B62">
      <w:pPr>
        <w:pStyle w:val="Bezodstpw"/>
        <w:spacing w:line="276" w:lineRule="auto"/>
        <w:jc w:val="center"/>
        <w:rPr>
          <w:rFonts w:ascii="Monotype Corsiva" w:hAnsi="Monotype Corsiva"/>
          <w:b/>
          <w:bCs/>
          <w:color w:val="002060"/>
          <w:sz w:val="36"/>
          <w:szCs w:val="36"/>
        </w:rPr>
      </w:pPr>
      <w:r>
        <w:rPr>
          <w:rFonts w:ascii="Monotype Corsiva" w:hAnsi="Monotype Corsiva"/>
          <w:b/>
          <w:bCs/>
          <w:color w:val="002060"/>
          <w:sz w:val="36"/>
          <w:szCs w:val="36"/>
        </w:rPr>
        <w:t xml:space="preserve">Zastępca </w:t>
      </w:r>
      <w:r w:rsidR="00F03A83" w:rsidRPr="00A948BF">
        <w:rPr>
          <w:rFonts w:ascii="Monotype Corsiva" w:hAnsi="Monotype Corsiva"/>
          <w:b/>
          <w:bCs/>
          <w:color w:val="002060"/>
          <w:sz w:val="36"/>
          <w:szCs w:val="36"/>
        </w:rPr>
        <w:t>Burmistrz</w:t>
      </w:r>
      <w:r>
        <w:rPr>
          <w:rFonts w:ascii="Monotype Corsiva" w:hAnsi="Monotype Corsiva"/>
          <w:b/>
          <w:bCs/>
          <w:color w:val="002060"/>
          <w:sz w:val="36"/>
          <w:szCs w:val="36"/>
        </w:rPr>
        <w:t>a</w:t>
      </w:r>
      <w:r w:rsidR="001D4CCE">
        <w:rPr>
          <w:rFonts w:ascii="Monotype Corsiva" w:hAnsi="Monotype Corsiva"/>
          <w:b/>
          <w:bCs/>
          <w:color w:val="002060"/>
          <w:sz w:val="36"/>
          <w:szCs w:val="36"/>
        </w:rPr>
        <w:t xml:space="preserve"> </w:t>
      </w:r>
      <w:r w:rsidR="00F03A83" w:rsidRPr="00A948BF">
        <w:rPr>
          <w:rFonts w:ascii="Monotype Corsiva" w:hAnsi="Monotype Corsiva"/>
          <w:b/>
          <w:bCs/>
          <w:color w:val="002060"/>
          <w:sz w:val="36"/>
          <w:szCs w:val="36"/>
        </w:rPr>
        <w:t>Miasta Jarosławia</w:t>
      </w:r>
    </w:p>
    <w:p w14:paraId="0304635E" w14:textId="77777777" w:rsidR="00F03A83" w:rsidRPr="00A948BF" w:rsidRDefault="00F03A83" w:rsidP="00CE3B62">
      <w:pPr>
        <w:pStyle w:val="Bezodstpw"/>
        <w:spacing w:line="276" w:lineRule="auto"/>
        <w:jc w:val="center"/>
        <w:rPr>
          <w:rFonts w:ascii="Monotype Corsiva" w:hAnsi="Monotype Corsiva"/>
          <w:b/>
          <w:bCs/>
          <w:color w:val="002060"/>
          <w:sz w:val="16"/>
          <w:szCs w:val="16"/>
        </w:rPr>
      </w:pPr>
    </w:p>
    <w:p w14:paraId="5A64BBD4" w14:textId="41F3D4E0" w:rsidR="00F03A83" w:rsidRPr="00E9346F" w:rsidRDefault="00F03A83" w:rsidP="00CE3B62">
      <w:pPr>
        <w:pStyle w:val="Bezodstpw"/>
        <w:spacing w:line="276" w:lineRule="auto"/>
        <w:rPr>
          <w:rFonts w:ascii="Monotype Corsiva" w:hAnsi="Monotype Corsiva"/>
          <w:b/>
          <w:bCs/>
          <w:color w:val="002060"/>
          <w:sz w:val="36"/>
          <w:szCs w:val="36"/>
          <w:u w:val="single"/>
        </w:rPr>
      </w:pPr>
      <w:r w:rsidRPr="00A948BF">
        <w:rPr>
          <w:rFonts w:ascii="Monotype Corsiva" w:hAnsi="Monotype Corsiva"/>
          <w:b/>
          <w:bCs/>
          <w:color w:val="002060"/>
          <w:sz w:val="36"/>
          <w:szCs w:val="36"/>
        </w:rPr>
        <w:t xml:space="preserve"> </w:t>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Pr="00A948BF">
        <w:rPr>
          <w:rFonts w:ascii="Monotype Corsiva" w:hAnsi="Monotype Corsiva"/>
          <w:b/>
          <w:bCs/>
          <w:color w:val="002060"/>
          <w:sz w:val="36"/>
          <w:szCs w:val="36"/>
        </w:rPr>
        <w:tab/>
      </w:r>
      <w:r w:rsidR="00F37C78">
        <w:rPr>
          <w:rFonts w:ascii="Monotype Corsiva" w:hAnsi="Monotype Corsiva"/>
          <w:b/>
          <w:bCs/>
          <w:color w:val="002060"/>
          <w:sz w:val="36"/>
          <w:szCs w:val="36"/>
        </w:rPr>
        <w:t>Patrycja Lachnik</w:t>
      </w:r>
    </w:p>
    <w:p w14:paraId="65869413" w14:textId="77777777" w:rsidR="00F03A83" w:rsidRDefault="00F03A83" w:rsidP="00CE3B62">
      <w:pPr>
        <w:pStyle w:val="Bezodstpw"/>
        <w:spacing w:line="276" w:lineRule="auto"/>
        <w:ind w:left="4536"/>
        <w:jc w:val="right"/>
        <w:rPr>
          <w:rFonts w:ascii="Times New Roman" w:hAnsi="Times New Roman"/>
          <w:bCs/>
          <w:sz w:val="24"/>
          <w:szCs w:val="24"/>
        </w:rPr>
      </w:pPr>
    </w:p>
    <w:p w14:paraId="70511637" w14:textId="77777777" w:rsidR="00F03A83" w:rsidRPr="000F3325" w:rsidRDefault="00F03A83" w:rsidP="00CE3B62">
      <w:pPr>
        <w:pStyle w:val="Bezodstpw"/>
        <w:spacing w:line="276" w:lineRule="auto"/>
        <w:rPr>
          <w:rFonts w:ascii="Times New Roman" w:hAnsi="Times New Roman"/>
          <w:b/>
          <w:bCs/>
          <w:i/>
          <w:iCs/>
          <w:sz w:val="24"/>
          <w:szCs w:val="24"/>
          <w:u w:val="single"/>
        </w:rPr>
      </w:pPr>
      <w:r w:rsidRPr="000F3325">
        <w:rPr>
          <w:rFonts w:ascii="Times New Roman" w:hAnsi="Times New Roman"/>
          <w:b/>
          <w:bCs/>
          <w:i/>
          <w:iCs/>
          <w:sz w:val="24"/>
          <w:szCs w:val="24"/>
          <w:u w:val="single"/>
        </w:rPr>
        <w:t>ZAŁĄCZNIKI</w:t>
      </w:r>
    </w:p>
    <w:p w14:paraId="71CE1D3C" w14:textId="77777777" w:rsidR="00F03A83" w:rsidRPr="000F3325" w:rsidRDefault="00F03A83" w:rsidP="008F39EC">
      <w:pPr>
        <w:pStyle w:val="Bezodstpw"/>
        <w:spacing w:line="276" w:lineRule="auto"/>
        <w:rPr>
          <w:rFonts w:ascii="Times New Roman" w:hAnsi="Times New Roman"/>
          <w:b/>
          <w:bCs/>
          <w:iCs/>
          <w:sz w:val="24"/>
          <w:szCs w:val="24"/>
        </w:rPr>
      </w:pPr>
      <w:r w:rsidRPr="000F3325">
        <w:rPr>
          <w:rFonts w:ascii="Times New Roman" w:hAnsi="Times New Roman"/>
          <w:b/>
          <w:bCs/>
          <w:iCs/>
          <w:sz w:val="24"/>
          <w:szCs w:val="24"/>
        </w:rPr>
        <w:t xml:space="preserve">Nr 1  </w:t>
      </w:r>
      <w:r w:rsidRPr="000F3325">
        <w:rPr>
          <w:rFonts w:ascii="Times New Roman" w:hAnsi="Times New Roman"/>
          <w:b/>
          <w:bCs/>
          <w:iCs/>
          <w:sz w:val="24"/>
          <w:szCs w:val="24"/>
        </w:rPr>
        <w:tab/>
      </w:r>
      <w:r w:rsidR="00B814F5">
        <w:rPr>
          <w:rFonts w:ascii="Times New Roman" w:hAnsi="Times New Roman"/>
          <w:bCs/>
          <w:iCs/>
          <w:sz w:val="24"/>
          <w:szCs w:val="24"/>
        </w:rPr>
        <w:t>Formularz ofertowy</w:t>
      </w:r>
    </w:p>
    <w:p w14:paraId="0B447E50" w14:textId="77777777" w:rsidR="00F03A83" w:rsidRPr="000F3325" w:rsidRDefault="00F03A83" w:rsidP="008F39EC">
      <w:pPr>
        <w:pStyle w:val="Bezodstpw"/>
        <w:spacing w:line="276" w:lineRule="auto"/>
        <w:rPr>
          <w:rFonts w:ascii="Times New Roman" w:hAnsi="Times New Roman"/>
          <w:bCs/>
          <w:iCs/>
          <w:sz w:val="24"/>
          <w:szCs w:val="24"/>
        </w:rPr>
      </w:pPr>
      <w:r w:rsidRPr="000F3325">
        <w:rPr>
          <w:rFonts w:ascii="Times New Roman" w:hAnsi="Times New Roman"/>
          <w:b/>
          <w:bCs/>
          <w:iCs/>
          <w:sz w:val="24"/>
          <w:szCs w:val="24"/>
        </w:rPr>
        <w:t xml:space="preserve">Nr 2  </w:t>
      </w:r>
      <w:r w:rsidRPr="000F3325">
        <w:rPr>
          <w:rFonts w:ascii="Times New Roman" w:hAnsi="Times New Roman"/>
          <w:b/>
          <w:bCs/>
          <w:iCs/>
          <w:sz w:val="24"/>
          <w:szCs w:val="24"/>
        </w:rPr>
        <w:tab/>
      </w:r>
      <w:r w:rsidRPr="000F3325">
        <w:rPr>
          <w:rFonts w:ascii="Times New Roman" w:hAnsi="Times New Roman"/>
          <w:bCs/>
          <w:iCs/>
          <w:sz w:val="24"/>
          <w:szCs w:val="24"/>
        </w:rPr>
        <w:t xml:space="preserve">Wzór umowy </w:t>
      </w:r>
    </w:p>
    <w:p w14:paraId="5DAE6BBF" w14:textId="77777777" w:rsidR="00F03A83" w:rsidRPr="000F3325" w:rsidRDefault="00F03A83" w:rsidP="008F39EC">
      <w:pPr>
        <w:pStyle w:val="Bezodstpw"/>
        <w:spacing w:line="276" w:lineRule="auto"/>
        <w:rPr>
          <w:rFonts w:ascii="Times New Roman" w:hAnsi="Times New Roman"/>
          <w:bCs/>
          <w:i/>
          <w:iCs/>
          <w:sz w:val="24"/>
          <w:szCs w:val="24"/>
        </w:rPr>
      </w:pPr>
      <w:r w:rsidRPr="000F3325">
        <w:rPr>
          <w:rFonts w:ascii="Times New Roman" w:hAnsi="Times New Roman"/>
          <w:b/>
          <w:bCs/>
          <w:iCs/>
          <w:sz w:val="24"/>
          <w:szCs w:val="24"/>
        </w:rPr>
        <w:t>Nr 3</w:t>
      </w:r>
      <w:r w:rsidRPr="000F3325">
        <w:rPr>
          <w:rFonts w:ascii="Times New Roman" w:hAnsi="Times New Roman"/>
          <w:bCs/>
          <w:iCs/>
          <w:sz w:val="24"/>
          <w:szCs w:val="24"/>
        </w:rPr>
        <w:tab/>
        <w:t>Opis przedmiotu zamówienia (OPZ)</w:t>
      </w:r>
      <w:r w:rsidR="00F30879">
        <w:rPr>
          <w:rFonts w:ascii="Times New Roman" w:hAnsi="Times New Roman"/>
          <w:bCs/>
          <w:iCs/>
          <w:sz w:val="24"/>
          <w:szCs w:val="24"/>
        </w:rPr>
        <w:t xml:space="preserve">, </w:t>
      </w:r>
    </w:p>
    <w:p w14:paraId="0768706E" w14:textId="77777777" w:rsidR="00F03A83" w:rsidRPr="000F3325" w:rsidRDefault="00F03A83" w:rsidP="008F39EC">
      <w:pPr>
        <w:keepNext/>
        <w:keepLines/>
        <w:suppressAutoHyphens/>
        <w:autoSpaceDN w:val="0"/>
        <w:spacing w:line="276" w:lineRule="auto"/>
        <w:jc w:val="both"/>
        <w:textAlignment w:val="baseline"/>
        <w:rPr>
          <w:bCs/>
          <w:i/>
          <w:iCs/>
        </w:rPr>
      </w:pPr>
      <w:r w:rsidRPr="000F3325">
        <w:rPr>
          <w:b/>
          <w:lang w:eastAsia="ar-SA"/>
        </w:rPr>
        <w:t xml:space="preserve">Nr 4 </w:t>
      </w:r>
      <w:r w:rsidRPr="000F3325">
        <w:rPr>
          <w:lang w:eastAsia="ar-SA"/>
        </w:rPr>
        <w:tab/>
        <w:t xml:space="preserve">Oświadczenie o niepodleganiu wykluczeniu </w:t>
      </w:r>
      <w:r w:rsidR="007569A4">
        <w:rPr>
          <w:lang w:eastAsia="ar-SA"/>
        </w:rPr>
        <w:t>i spełnianiu warunków udziału</w:t>
      </w:r>
    </w:p>
    <w:p w14:paraId="4CADF0F8" w14:textId="77777777" w:rsidR="00F03A83" w:rsidRDefault="00F03A83"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F3325">
        <w:rPr>
          <w:b/>
          <w:bCs/>
          <w:iCs/>
        </w:rPr>
        <w:t>Nr 5</w:t>
      </w:r>
      <w:r w:rsidRPr="000F3325">
        <w:rPr>
          <w:bCs/>
          <w:iCs/>
        </w:rPr>
        <w:tab/>
      </w:r>
      <w:r>
        <w:rPr>
          <w:bCs/>
          <w:iCs/>
        </w:rPr>
        <w:t>Oświadczenie d</w:t>
      </w:r>
      <w:r w:rsidRPr="000F3325">
        <w:rPr>
          <w:bCs/>
          <w:iCs/>
        </w:rPr>
        <w:t>otyczące grupy kapitałowej</w:t>
      </w:r>
    </w:p>
    <w:p w14:paraId="48023F19" w14:textId="77777777" w:rsidR="00F15BD4" w:rsidRDefault="00F15BD4"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F15BD4">
        <w:rPr>
          <w:b/>
          <w:bCs/>
          <w:iCs/>
        </w:rPr>
        <w:t xml:space="preserve">Nr </w:t>
      </w:r>
      <w:r w:rsidR="009E59E2">
        <w:rPr>
          <w:b/>
          <w:bCs/>
          <w:iCs/>
        </w:rPr>
        <w:t>6</w:t>
      </w:r>
      <w:r>
        <w:rPr>
          <w:b/>
          <w:bCs/>
          <w:iCs/>
        </w:rPr>
        <w:tab/>
      </w:r>
      <w:r w:rsidRPr="00F15BD4">
        <w:rPr>
          <w:bCs/>
          <w:iCs/>
        </w:rPr>
        <w:t>Doświadczenie zawodowe wykonawcy</w:t>
      </w:r>
    </w:p>
    <w:p w14:paraId="6022A3FB" w14:textId="064891EB" w:rsidR="000E1874" w:rsidRDefault="000E1874"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0E1874">
        <w:rPr>
          <w:b/>
          <w:iCs/>
        </w:rPr>
        <w:t>Nr 7</w:t>
      </w:r>
      <w:r>
        <w:rPr>
          <w:b/>
          <w:iCs/>
        </w:rPr>
        <w:tab/>
      </w:r>
      <w:r w:rsidRPr="000E1874">
        <w:rPr>
          <w:bCs/>
          <w:iCs/>
        </w:rPr>
        <w:t>Doświadczenie zawodowe kierownika budowy</w:t>
      </w:r>
    </w:p>
    <w:p w14:paraId="20CF1509" w14:textId="43B3D494" w:rsidR="0063663E" w:rsidRDefault="0063663E" w:rsidP="008F39EC">
      <w:pPr>
        <w:keepNext/>
        <w:keepLines/>
        <w:tabs>
          <w:tab w:val="left" w:pos="709"/>
          <w:tab w:val="left" w:pos="1418"/>
          <w:tab w:val="left" w:pos="2127"/>
          <w:tab w:val="left" w:pos="2836"/>
          <w:tab w:val="left" w:pos="3545"/>
          <w:tab w:val="left" w:pos="4254"/>
          <w:tab w:val="right" w:pos="9070"/>
        </w:tabs>
        <w:suppressAutoHyphens/>
        <w:autoSpaceDN w:val="0"/>
        <w:spacing w:line="276" w:lineRule="auto"/>
        <w:jc w:val="both"/>
        <w:textAlignment w:val="baseline"/>
        <w:rPr>
          <w:bCs/>
          <w:iCs/>
        </w:rPr>
      </w:pPr>
      <w:r w:rsidRPr="0063663E">
        <w:rPr>
          <w:b/>
          <w:iCs/>
        </w:rPr>
        <w:t>Nr 8</w:t>
      </w:r>
      <w:r>
        <w:rPr>
          <w:bCs/>
          <w:iCs/>
        </w:rPr>
        <w:tab/>
        <w:t>Wykaz osób</w:t>
      </w:r>
    </w:p>
    <w:p w14:paraId="1933683D" w14:textId="77777777" w:rsidR="005E0476" w:rsidRDefault="005E0476" w:rsidP="00CE3B62">
      <w:pPr>
        <w:tabs>
          <w:tab w:val="left" w:pos="7350"/>
        </w:tabs>
        <w:spacing w:line="276" w:lineRule="auto"/>
        <w:rPr>
          <w:b/>
          <w:bCs/>
        </w:rPr>
      </w:pPr>
    </w:p>
    <w:p w14:paraId="107B219A" w14:textId="77777777" w:rsidR="009E59E2" w:rsidRDefault="009E59E2" w:rsidP="000C30F7">
      <w:pPr>
        <w:tabs>
          <w:tab w:val="left" w:pos="7350"/>
        </w:tabs>
        <w:spacing w:line="276" w:lineRule="auto"/>
        <w:rPr>
          <w:b/>
          <w:bCs/>
        </w:rPr>
      </w:pPr>
    </w:p>
    <w:p w14:paraId="5EC4D68D" w14:textId="77777777" w:rsidR="00437017" w:rsidRDefault="00437017" w:rsidP="000C30F7">
      <w:pPr>
        <w:tabs>
          <w:tab w:val="left" w:pos="7350"/>
        </w:tabs>
        <w:spacing w:line="276" w:lineRule="auto"/>
        <w:rPr>
          <w:b/>
          <w:bCs/>
        </w:rPr>
      </w:pPr>
    </w:p>
    <w:p w14:paraId="4067D59C" w14:textId="77777777" w:rsidR="002C2412" w:rsidRDefault="002C2412" w:rsidP="00CE3B62">
      <w:pPr>
        <w:spacing w:line="276" w:lineRule="auto"/>
        <w:jc w:val="center"/>
        <w:rPr>
          <w:b/>
          <w:bCs/>
        </w:rPr>
      </w:pPr>
    </w:p>
    <w:p w14:paraId="6A7A9B35" w14:textId="6AFD69C8" w:rsidR="002C2412" w:rsidRDefault="00F03A83" w:rsidP="002C2412">
      <w:pPr>
        <w:spacing w:line="276" w:lineRule="auto"/>
        <w:jc w:val="center"/>
        <w:rPr>
          <w:b/>
          <w:bCs/>
        </w:rPr>
      </w:pPr>
      <w:r w:rsidRPr="000F3325">
        <w:rPr>
          <w:b/>
          <w:bCs/>
        </w:rPr>
        <w:t>Jarosław</w:t>
      </w:r>
      <w:r w:rsidRPr="0066325B">
        <w:rPr>
          <w:b/>
          <w:bCs/>
        </w:rPr>
        <w:t xml:space="preserve">, </w:t>
      </w:r>
      <w:r w:rsidR="00BC3DEF">
        <w:rPr>
          <w:b/>
          <w:bCs/>
        </w:rPr>
        <w:t>26</w:t>
      </w:r>
      <w:r w:rsidRPr="00A948BF">
        <w:rPr>
          <w:b/>
          <w:bCs/>
        </w:rPr>
        <w:t xml:space="preserve"> </w:t>
      </w:r>
      <w:r w:rsidR="00BC3DEF">
        <w:rPr>
          <w:b/>
          <w:bCs/>
        </w:rPr>
        <w:t>maj</w:t>
      </w:r>
      <w:r w:rsidR="008E3CA1">
        <w:rPr>
          <w:b/>
          <w:bCs/>
        </w:rPr>
        <w:t xml:space="preserve"> 202</w:t>
      </w:r>
      <w:r w:rsidR="000E1874">
        <w:rPr>
          <w:b/>
          <w:bCs/>
        </w:rPr>
        <w:t>5</w:t>
      </w:r>
    </w:p>
    <w:p w14:paraId="6231BBB8" w14:textId="77777777" w:rsidR="001D4CCE" w:rsidRDefault="001D4CCE" w:rsidP="002C2412">
      <w:pPr>
        <w:spacing w:line="276" w:lineRule="auto"/>
        <w:jc w:val="center"/>
        <w:rPr>
          <w:b/>
          <w:bCs/>
        </w:rPr>
      </w:pPr>
    </w:p>
    <w:sdt>
      <w:sdtPr>
        <w:rPr>
          <w:rFonts w:ascii="Times New Roman" w:eastAsia="Times New Roman" w:hAnsi="Times New Roman" w:cs="Times New Roman"/>
          <w:b/>
          <w:bCs/>
          <w:i/>
          <w:caps/>
          <w:noProof/>
          <w:color w:val="auto"/>
          <w:sz w:val="24"/>
          <w:szCs w:val="24"/>
        </w:rPr>
        <w:id w:val="1985508524"/>
        <w:docPartObj>
          <w:docPartGallery w:val="Table of Contents"/>
          <w:docPartUnique/>
        </w:docPartObj>
      </w:sdtPr>
      <w:sdtEndPr>
        <w:rPr>
          <w:b w:val="0"/>
          <w:i w:val="0"/>
          <w:sz w:val="20"/>
          <w:szCs w:val="20"/>
        </w:rPr>
      </w:sdtEndPr>
      <w:sdtContent>
        <w:p w14:paraId="7CA142C7" w14:textId="77777777" w:rsidR="00F03A83" w:rsidRPr="000F3325" w:rsidRDefault="00F03A83" w:rsidP="002C2412">
          <w:pPr>
            <w:pStyle w:val="Nagwekspisutreci"/>
            <w:tabs>
              <w:tab w:val="left" w:pos="4635"/>
            </w:tabs>
            <w:spacing w:line="276" w:lineRule="auto"/>
            <w:ind w:left="1276" w:right="709" w:hanging="1276"/>
            <w:jc w:val="both"/>
            <w:rPr>
              <w:rFonts w:ascii="Times New Roman" w:hAnsi="Times New Roman" w:cs="Times New Roman"/>
              <w:i/>
              <w:color w:val="auto"/>
              <w:sz w:val="24"/>
              <w:szCs w:val="24"/>
            </w:rPr>
          </w:pPr>
          <w:r w:rsidRPr="000F3325">
            <w:rPr>
              <w:rFonts w:ascii="Times New Roman" w:hAnsi="Times New Roman" w:cs="Times New Roman"/>
              <w:i/>
              <w:color w:val="auto"/>
              <w:sz w:val="24"/>
              <w:szCs w:val="24"/>
            </w:rPr>
            <w:t>Spis treści</w:t>
          </w:r>
          <w:r w:rsidR="00A13821">
            <w:rPr>
              <w:rFonts w:ascii="Times New Roman" w:hAnsi="Times New Roman" w:cs="Times New Roman"/>
              <w:i/>
              <w:color w:val="auto"/>
              <w:sz w:val="24"/>
              <w:szCs w:val="24"/>
            </w:rPr>
            <w:tab/>
          </w:r>
          <w:r w:rsidR="00A13821">
            <w:rPr>
              <w:rFonts w:ascii="Times New Roman" w:hAnsi="Times New Roman" w:cs="Times New Roman"/>
              <w:i/>
              <w:color w:val="auto"/>
              <w:sz w:val="24"/>
              <w:szCs w:val="24"/>
            </w:rPr>
            <w:tab/>
          </w:r>
        </w:p>
        <w:p w14:paraId="518BB62A" w14:textId="55B3B0E7" w:rsidR="007569A4" w:rsidRDefault="00F03A83">
          <w:pPr>
            <w:pStyle w:val="Spistreci1"/>
            <w:rPr>
              <w:rFonts w:asciiTheme="minorHAnsi" w:eastAsiaTheme="minorEastAsia" w:hAnsiTheme="minorHAnsi" w:cstheme="minorBidi"/>
              <w:bCs w:val="0"/>
              <w:caps w:val="0"/>
              <w:sz w:val="22"/>
              <w:szCs w:val="22"/>
            </w:rPr>
          </w:pPr>
          <w:r w:rsidRPr="000F3325">
            <w:rPr>
              <w:b/>
              <w:i/>
              <w:sz w:val="24"/>
              <w:szCs w:val="24"/>
            </w:rPr>
            <w:fldChar w:fldCharType="begin"/>
          </w:r>
          <w:r w:rsidRPr="000F3325">
            <w:rPr>
              <w:i/>
              <w:sz w:val="24"/>
              <w:szCs w:val="24"/>
            </w:rPr>
            <w:instrText xml:space="preserve"> TOC \o "1-3" \h \z \u </w:instrText>
          </w:r>
          <w:r w:rsidRPr="000F3325">
            <w:rPr>
              <w:b/>
              <w:i/>
              <w:sz w:val="24"/>
              <w:szCs w:val="24"/>
            </w:rPr>
            <w:fldChar w:fldCharType="separate"/>
          </w:r>
          <w:hyperlink w:anchor="_Toc139621254" w:history="1">
            <w:r w:rsidR="007569A4" w:rsidRPr="00534AED">
              <w:rPr>
                <w:rStyle w:val="Hipercze"/>
              </w:rPr>
              <w:t>Rozdział I -</w:t>
            </w:r>
            <w:r w:rsidR="007569A4">
              <w:rPr>
                <w:webHidden/>
              </w:rPr>
              <w:tab/>
            </w:r>
            <w:r w:rsidR="007569A4">
              <w:rPr>
                <w:webHidden/>
              </w:rPr>
              <w:fldChar w:fldCharType="begin"/>
            </w:r>
            <w:r w:rsidR="007569A4">
              <w:rPr>
                <w:webHidden/>
              </w:rPr>
              <w:instrText xml:space="preserve"> PAGEREF _Toc139621254 \h </w:instrText>
            </w:r>
            <w:r w:rsidR="007569A4">
              <w:rPr>
                <w:webHidden/>
              </w:rPr>
            </w:r>
            <w:r w:rsidR="007569A4">
              <w:rPr>
                <w:webHidden/>
              </w:rPr>
              <w:fldChar w:fldCharType="separate"/>
            </w:r>
            <w:r w:rsidR="00FB0AD3">
              <w:rPr>
                <w:webHidden/>
              </w:rPr>
              <w:t>4</w:t>
            </w:r>
            <w:r w:rsidR="007569A4">
              <w:rPr>
                <w:webHidden/>
              </w:rPr>
              <w:fldChar w:fldCharType="end"/>
            </w:r>
          </w:hyperlink>
        </w:p>
        <w:p w14:paraId="77D85C6B" w14:textId="55BDEE25" w:rsidR="007569A4" w:rsidRDefault="00000000">
          <w:pPr>
            <w:pStyle w:val="Spistreci1"/>
            <w:rPr>
              <w:rFonts w:asciiTheme="minorHAnsi" w:eastAsiaTheme="minorEastAsia" w:hAnsiTheme="minorHAnsi" w:cstheme="minorBidi"/>
              <w:bCs w:val="0"/>
              <w:caps w:val="0"/>
              <w:sz w:val="22"/>
              <w:szCs w:val="22"/>
            </w:rPr>
          </w:pPr>
          <w:hyperlink w:anchor="_Toc139621255" w:history="1">
            <w:r w:rsidR="007569A4" w:rsidRPr="00534AED">
              <w:rPr>
                <w:rStyle w:val="Hipercze"/>
              </w:rPr>
              <w:t>INFORMACJE OGÓLNE</w:t>
            </w:r>
            <w:r w:rsidR="007569A4">
              <w:rPr>
                <w:webHidden/>
              </w:rPr>
              <w:tab/>
            </w:r>
            <w:r w:rsidR="007569A4">
              <w:rPr>
                <w:webHidden/>
              </w:rPr>
              <w:fldChar w:fldCharType="begin"/>
            </w:r>
            <w:r w:rsidR="007569A4">
              <w:rPr>
                <w:webHidden/>
              </w:rPr>
              <w:instrText xml:space="preserve"> PAGEREF _Toc139621255 \h </w:instrText>
            </w:r>
            <w:r w:rsidR="007569A4">
              <w:rPr>
                <w:webHidden/>
              </w:rPr>
            </w:r>
            <w:r w:rsidR="007569A4">
              <w:rPr>
                <w:webHidden/>
              </w:rPr>
              <w:fldChar w:fldCharType="separate"/>
            </w:r>
            <w:r w:rsidR="00FB0AD3">
              <w:rPr>
                <w:webHidden/>
              </w:rPr>
              <w:t>4</w:t>
            </w:r>
            <w:r w:rsidR="007569A4">
              <w:rPr>
                <w:webHidden/>
              </w:rPr>
              <w:fldChar w:fldCharType="end"/>
            </w:r>
          </w:hyperlink>
        </w:p>
        <w:p w14:paraId="425E7C0B" w14:textId="49D93C79" w:rsidR="007569A4" w:rsidRDefault="00000000">
          <w:pPr>
            <w:pStyle w:val="Spistreci1"/>
            <w:rPr>
              <w:rFonts w:asciiTheme="minorHAnsi" w:eastAsiaTheme="minorEastAsia" w:hAnsiTheme="minorHAnsi" w:cstheme="minorBidi"/>
              <w:bCs w:val="0"/>
              <w:caps w:val="0"/>
              <w:sz w:val="22"/>
              <w:szCs w:val="22"/>
            </w:rPr>
          </w:pPr>
          <w:hyperlink w:anchor="_Toc139621256" w:history="1">
            <w:r w:rsidR="007569A4" w:rsidRPr="00534AED">
              <w:rPr>
                <w:rStyle w:val="Hipercze"/>
              </w:rPr>
              <w:t>Rozdział II -</w:t>
            </w:r>
            <w:r w:rsidR="007569A4">
              <w:rPr>
                <w:webHidden/>
              </w:rPr>
              <w:tab/>
            </w:r>
            <w:r w:rsidR="007569A4">
              <w:rPr>
                <w:webHidden/>
              </w:rPr>
              <w:fldChar w:fldCharType="begin"/>
            </w:r>
            <w:r w:rsidR="007569A4">
              <w:rPr>
                <w:webHidden/>
              </w:rPr>
              <w:instrText xml:space="preserve"> PAGEREF _Toc139621256 \h </w:instrText>
            </w:r>
            <w:r w:rsidR="007569A4">
              <w:rPr>
                <w:webHidden/>
              </w:rPr>
            </w:r>
            <w:r w:rsidR="007569A4">
              <w:rPr>
                <w:webHidden/>
              </w:rPr>
              <w:fldChar w:fldCharType="separate"/>
            </w:r>
            <w:r w:rsidR="00FB0AD3">
              <w:rPr>
                <w:webHidden/>
              </w:rPr>
              <w:t>6</w:t>
            </w:r>
            <w:r w:rsidR="007569A4">
              <w:rPr>
                <w:webHidden/>
              </w:rPr>
              <w:fldChar w:fldCharType="end"/>
            </w:r>
          </w:hyperlink>
        </w:p>
        <w:p w14:paraId="3DC97F8C" w14:textId="2FEC6A63" w:rsidR="007569A4" w:rsidRDefault="00000000">
          <w:pPr>
            <w:pStyle w:val="Spistreci1"/>
            <w:rPr>
              <w:rFonts w:asciiTheme="minorHAnsi" w:eastAsiaTheme="minorEastAsia" w:hAnsiTheme="minorHAnsi" w:cstheme="minorBidi"/>
              <w:bCs w:val="0"/>
              <w:caps w:val="0"/>
              <w:sz w:val="22"/>
              <w:szCs w:val="22"/>
            </w:rPr>
          </w:pPr>
          <w:hyperlink w:anchor="_Toc139621257" w:history="1">
            <w:r w:rsidR="007569A4" w:rsidRPr="00534AED">
              <w:rPr>
                <w:rStyle w:val="Hipercze"/>
              </w:rPr>
              <w:t>OPIS PRZEDMIOTU ZAMÓWIENIA</w:t>
            </w:r>
            <w:r w:rsidR="007569A4">
              <w:rPr>
                <w:webHidden/>
              </w:rPr>
              <w:tab/>
            </w:r>
            <w:r w:rsidR="007569A4">
              <w:rPr>
                <w:webHidden/>
              </w:rPr>
              <w:fldChar w:fldCharType="begin"/>
            </w:r>
            <w:r w:rsidR="007569A4">
              <w:rPr>
                <w:webHidden/>
              </w:rPr>
              <w:instrText xml:space="preserve"> PAGEREF _Toc139621257 \h </w:instrText>
            </w:r>
            <w:r w:rsidR="007569A4">
              <w:rPr>
                <w:webHidden/>
              </w:rPr>
            </w:r>
            <w:r w:rsidR="007569A4">
              <w:rPr>
                <w:webHidden/>
              </w:rPr>
              <w:fldChar w:fldCharType="separate"/>
            </w:r>
            <w:r w:rsidR="00FB0AD3">
              <w:rPr>
                <w:webHidden/>
              </w:rPr>
              <w:t>6</w:t>
            </w:r>
            <w:r w:rsidR="007569A4">
              <w:rPr>
                <w:webHidden/>
              </w:rPr>
              <w:fldChar w:fldCharType="end"/>
            </w:r>
          </w:hyperlink>
        </w:p>
        <w:p w14:paraId="762EF79F" w14:textId="4D44297A" w:rsidR="007569A4" w:rsidRDefault="00000000">
          <w:pPr>
            <w:pStyle w:val="Spistreci1"/>
            <w:rPr>
              <w:rFonts w:asciiTheme="minorHAnsi" w:eastAsiaTheme="minorEastAsia" w:hAnsiTheme="minorHAnsi" w:cstheme="minorBidi"/>
              <w:bCs w:val="0"/>
              <w:caps w:val="0"/>
              <w:sz w:val="22"/>
              <w:szCs w:val="22"/>
            </w:rPr>
          </w:pPr>
          <w:hyperlink w:anchor="_Toc139621258" w:history="1">
            <w:r w:rsidR="007569A4" w:rsidRPr="00534AED">
              <w:rPr>
                <w:rStyle w:val="Hipercze"/>
              </w:rPr>
              <w:t>Rozdział III -</w:t>
            </w:r>
            <w:r w:rsidR="007569A4">
              <w:rPr>
                <w:webHidden/>
              </w:rPr>
              <w:tab/>
            </w:r>
            <w:r w:rsidR="007569A4">
              <w:rPr>
                <w:webHidden/>
              </w:rPr>
              <w:fldChar w:fldCharType="begin"/>
            </w:r>
            <w:r w:rsidR="007569A4">
              <w:rPr>
                <w:webHidden/>
              </w:rPr>
              <w:instrText xml:space="preserve"> PAGEREF _Toc139621258 \h </w:instrText>
            </w:r>
            <w:r w:rsidR="007569A4">
              <w:rPr>
                <w:webHidden/>
              </w:rPr>
            </w:r>
            <w:r w:rsidR="007569A4">
              <w:rPr>
                <w:webHidden/>
              </w:rPr>
              <w:fldChar w:fldCharType="separate"/>
            </w:r>
            <w:r w:rsidR="00FB0AD3">
              <w:rPr>
                <w:webHidden/>
              </w:rPr>
              <w:t>7</w:t>
            </w:r>
            <w:r w:rsidR="007569A4">
              <w:rPr>
                <w:webHidden/>
              </w:rPr>
              <w:fldChar w:fldCharType="end"/>
            </w:r>
          </w:hyperlink>
        </w:p>
        <w:p w14:paraId="02DE7FD5" w14:textId="2B289FAF" w:rsidR="007569A4" w:rsidRDefault="00000000">
          <w:pPr>
            <w:pStyle w:val="Spistreci1"/>
            <w:rPr>
              <w:rFonts w:asciiTheme="minorHAnsi" w:eastAsiaTheme="minorEastAsia" w:hAnsiTheme="minorHAnsi" w:cstheme="minorBidi"/>
              <w:bCs w:val="0"/>
              <w:caps w:val="0"/>
              <w:sz w:val="22"/>
              <w:szCs w:val="22"/>
            </w:rPr>
          </w:pPr>
          <w:hyperlink w:anchor="_Toc139621259" w:history="1">
            <w:r w:rsidR="007569A4" w:rsidRPr="00534AED">
              <w:rPr>
                <w:rStyle w:val="Hipercze"/>
              </w:rPr>
              <w:t>ZAMÓWIENIA CZĘŚCIOWE / OFERTA WARIANTOWA</w:t>
            </w:r>
            <w:r w:rsidR="007569A4">
              <w:rPr>
                <w:webHidden/>
              </w:rPr>
              <w:tab/>
            </w:r>
            <w:r w:rsidR="007569A4">
              <w:rPr>
                <w:webHidden/>
              </w:rPr>
              <w:fldChar w:fldCharType="begin"/>
            </w:r>
            <w:r w:rsidR="007569A4">
              <w:rPr>
                <w:webHidden/>
              </w:rPr>
              <w:instrText xml:space="preserve"> PAGEREF _Toc139621259 \h </w:instrText>
            </w:r>
            <w:r w:rsidR="007569A4">
              <w:rPr>
                <w:webHidden/>
              </w:rPr>
            </w:r>
            <w:r w:rsidR="007569A4">
              <w:rPr>
                <w:webHidden/>
              </w:rPr>
              <w:fldChar w:fldCharType="separate"/>
            </w:r>
            <w:r w:rsidR="00FB0AD3">
              <w:rPr>
                <w:webHidden/>
              </w:rPr>
              <w:t>7</w:t>
            </w:r>
            <w:r w:rsidR="007569A4">
              <w:rPr>
                <w:webHidden/>
              </w:rPr>
              <w:fldChar w:fldCharType="end"/>
            </w:r>
          </w:hyperlink>
        </w:p>
        <w:p w14:paraId="2CDAC59A" w14:textId="45827C87" w:rsidR="007569A4" w:rsidRDefault="00000000">
          <w:pPr>
            <w:pStyle w:val="Spistreci1"/>
            <w:rPr>
              <w:rFonts w:asciiTheme="minorHAnsi" w:eastAsiaTheme="minorEastAsia" w:hAnsiTheme="minorHAnsi" w:cstheme="minorBidi"/>
              <w:bCs w:val="0"/>
              <w:caps w:val="0"/>
              <w:sz w:val="22"/>
              <w:szCs w:val="22"/>
            </w:rPr>
          </w:pPr>
          <w:hyperlink w:anchor="_Toc139621260" w:history="1">
            <w:r w:rsidR="007569A4" w:rsidRPr="00534AED">
              <w:rPr>
                <w:rStyle w:val="Hipercze"/>
              </w:rPr>
              <w:t>Rozdział IV -</w:t>
            </w:r>
            <w:r w:rsidR="007569A4">
              <w:rPr>
                <w:webHidden/>
              </w:rPr>
              <w:tab/>
            </w:r>
            <w:r w:rsidR="007569A4">
              <w:rPr>
                <w:webHidden/>
              </w:rPr>
              <w:fldChar w:fldCharType="begin"/>
            </w:r>
            <w:r w:rsidR="007569A4">
              <w:rPr>
                <w:webHidden/>
              </w:rPr>
              <w:instrText xml:space="preserve"> PAGEREF _Toc139621260 \h </w:instrText>
            </w:r>
            <w:r w:rsidR="007569A4">
              <w:rPr>
                <w:webHidden/>
              </w:rPr>
            </w:r>
            <w:r w:rsidR="007569A4">
              <w:rPr>
                <w:webHidden/>
              </w:rPr>
              <w:fldChar w:fldCharType="separate"/>
            </w:r>
            <w:r w:rsidR="00FB0AD3">
              <w:rPr>
                <w:webHidden/>
              </w:rPr>
              <w:t>8</w:t>
            </w:r>
            <w:r w:rsidR="007569A4">
              <w:rPr>
                <w:webHidden/>
              </w:rPr>
              <w:fldChar w:fldCharType="end"/>
            </w:r>
          </w:hyperlink>
        </w:p>
        <w:p w14:paraId="5FDB79C4" w14:textId="49C32B73" w:rsidR="007569A4" w:rsidRDefault="00000000">
          <w:pPr>
            <w:pStyle w:val="Spistreci1"/>
            <w:rPr>
              <w:rFonts w:asciiTheme="minorHAnsi" w:eastAsiaTheme="minorEastAsia" w:hAnsiTheme="minorHAnsi" w:cstheme="minorBidi"/>
              <w:bCs w:val="0"/>
              <w:caps w:val="0"/>
              <w:sz w:val="22"/>
              <w:szCs w:val="22"/>
            </w:rPr>
          </w:pPr>
          <w:hyperlink w:anchor="_Toc139621261" w:history="1">
            <w:r w:rsidR="007569A4" w:rsidRPr="00534AED">
              <w:rPr>
                <w:rStyle w:val="Hipercze"/>
              </w:rPr>
              <w:t>TERMIN WYKONANIA ZAMÓWIENIA</w:t>
            </w:r>
            <w:r w:rsidR="007569A4">
              <w:rPr>
                <w:webHidden/>
              </w:rPr>
              <w:tab/>
            </w:r>
            <w:r w:rsidR="007569A4">
              <w:rPr>
                <w:webHidden/>
              </w:rPr>
              <w:fldChar w:fldCharType="begin"/>
            </w:r>
            <w:r w:rsidR="007569A4">
              <w:rPr>
                <w:webHidden/>
              </w:rPr>
              <w:instrText xml:space="preserve"> PAGEREF _Toc139621261 \h </w:instrText>
            </w:r>
            <w:r w:rsidR="007569A4">
              <w:rPr>
                <w:webHidden/>
              </w:rPr>
            </w:r>
            <w:r w:rsidR="007569A4">
              <w:rPr>
                <w:webHidden/>
              </w:rPr>
              <w:fldChar w:fldCharType="separate"/>
            </w:r>
            <w:r w:rsidR="00FB0AD3">
              <w:rPr>
                <w:webHidden/>
              </w:rPr>
              <w:t>8</w:t>
            </w:r>
            <w:r w:rsidR="007569A4">
              <w:rPr>
                <w:webHidden/>
              </w:rPr>
              <w:fldChar w:fldCharType="end"/>
            </w:r>
          </w:hyperlink>
        </w:p>
        <w:p w14:paraId="01DB365D" w14:textId="020964A0" w:rsidR="007569A4" w:rsidRDefault="00000000">
          <w:pPr>
            <w:pStyle w:val="Spistreci1"/>
            <w:rPr>
              <w:rFonts w:asciiTheme="minorHAnsi" w:eastAsiaTheme="minorEastAsia" w:hAnsiTheme="minorHAnsi" w:cstheme="minorBidi"/>
              <w:bCs w:val="0"/>
              <w:caps w:val="0"/>
              <w:sz w:val="22"/>
              <w:szCs w:val="22"/>
            </w:rPr>
          </w:pPr>
          <w:hyperlink w:anchor="_Toc139621262" w:history="1">
            <w:r w:rsidR="007569A4" w:rsidRPr="00534AED">
              <w:rPr>
                <w:rStyle w:val="Hipercze"/>
              </w:rPr>
              <w:t>Rozdział V -</w:t>
            </w:r>
            <w:r w:rsidR="007569A4">
              <w:rPr>
                <w:webHidden/>
              </w:rPr>
              <w:tab/>
            </w:r>
            <w:r w:rsidR="007569A4">
              <w:rPr>
                <w:webHidden/>
              </w:rPr>
              <w:fldChar w:fldCharType="begin"/>
            </w:r>
            <w:r w:rsidR="007569A4">
              <w:rPr>
                <w:webHidden/>
              </w:rPr>
              <w:instrText xml:space="preserve"> PAGEREF _Toc139621262 \h </w:instrText>
            </w:r>
            <w:r w:rsidR="007569A4">
              <w:rPr>
                <w:webHidden/>
              </w:rPr>
            </w:r>
            <w:r w:rsidR="007569A4">
              <w:rPr>
                <w:webHidden/>
              </w:rPr>
              <w:fldChar w:fldCharType="separate"/>
            </w:r>
            <w:r w:rsidR="00FB0AD3">
              <w:rPr>
                <w:webHidden/>
              </w:rPr>
              <w:t>8</w:t>
            </w:r>
            <w:r w:rsidR="007569A4">
              <w:rPr>
                <w:webHidden/>
              </w:rPr>
              <w:fldChar w:fldCharType="end"/>
            </w:r>
          </w:hyperlink>
        </w:p>
        <w:p w14:paraId="51C13F50" w14:textId="0EF07042" w:rsidR="007569A4" w:rsidRDefault="00000000">
          <w:pPr>
            <w:pStyle w:val="Spistreci1"/>
            <w:rPr>
              <w:rFonts w:asciiTheme="minorHAnsi" w:eastAsiaTheme="minorEastAsia" w:hAnsiTheme="minorHAnsi" w:cstheme="minorBidi"/>
              <w:bCs w:val="0"/>
              <w:caps w:val="0"/>
              <w:sz w:val="22"/>
              <w:szCs w:val="22"/>
            </w:rPr>
          </w:pPr>
          <w:hyperlink w:anchor="_Toc139621263" w:history="1">
            <w:r w:rsidR="007569A4" w:rsidRPr="00534AED">
              <w:rPr>
                <w:rStyle w:val="Hipercze"/>
              </w:rPr>
              <w:t>WARUNKI UDZIAŁU W POSTĘPOWANIU</w:t>
            </w:r>
            <w:r w:rsidR="007569A4">
              <w:rPr>
                <w:webHidden/>
              </w:rPr>
              <w:tab/>
            </w:r>
            <w:r w:rsidR="007569A4">
              <w:rPr>
                <w:webHidden/>
              </w:rPr>
              <w:fldChar w:fldCharType="begin"/>
            </w:r>
            <w:r w:rsidR="007569A4">
              <w:rPr>
                <w:webHidden/>
              </w:rPr>
              <w:instrText xml:space="preserve"> PAGEREF _Toc139621263 \h </w:instrText>
            </w:r>
            <w:r w:rsidR="007569A4">
              <w:rPr>
                <w:webHidden/>
              </w:rPr>
            </w:r>
            <w:r w:rsidR="007569A4">
              <w:rPr>
                <w:webHidden/>
              </w:rPr>
              <w:fldChar w:fldCharType="separate"/>
            </w:r>
            <w:r w:rsidR="00FB0AD3">
              <w:rPr>
                <w:webHidden/>
              </w:rPr>
              <w:t>8</w:t>
            </w:r>
            <w:r w:rsidR="007569A4">
              <w:rPr>
                <w:webHidden/>
              </w:rPr>
              <w:fldChar w:fldCharType="end"/>
            </w:r>
          </w:hyperlink>
        </w:p>
        <w:p w14:paraId="7DA6BC60" w14:textId="1C2088B3" w:rsidR="007569A4" w:rsidRDefault="00000000">
          <w:pPr>
            <w:pStyle w:val="Spistreci1"/>
            <w:rPr>
              <w:rFonts w:asciiTheme="minorHAnsi" w:eastAsiaTheme="minorEastAsia" w:hAnsiTheme="minorHAnsi" w:cstheme="minorBidi"/>
              <w:bCs w:val="0"/>
              <w:caps w:val="0"/>
              <w:sz w:val="22"/>
              <w:szCs w:val="22"/>
            </w:rPr>
          </w:pPr>
          <w:hyperlink w:anchor="_Toc139621264" w:history="1">
            <w:r w:rsidR="007569A4" w:rsidRPr="00534AED">
              <w:rPr>
                <w:rStyle w:val="Hipercze"/>
              </w:rPr>
              <w:t>Rozdział VI -</w:t>
            </w:r>
            <w:r w:rsidR="007569A4">
              <w:rPr>
                <w:webHidden/>
              </w:rPr>
              <w:tab/>
            </w:r>
            <w:r w:rsidR="007569A4">
              <w:rPr>
                <w:webHidden/>
              </w:rPr>
              <w:fldChar w:fldCharType="begin"/>
            </w:r>
            <w:r w:rsidR="007569A4">
              <w:rPr>
                <w:webHidden/>
              </w:rPr>
              <w:instrText xml:space="preserve"> PAGEREF _Toc139621264 \h </w:instrText>
            </w:r>
            <w:r w:rsidR="007569A4">
              <w:rPr>
                <w:webHidden/>
              </w:rPr>
            </w:r>
            <w:r w:rsidR="007569A4">
              <w:rPr>
                <w:webHidden/>
              </w:rPr>
              <w:fldChar w:fldCharType="separate"/>
            </w:r>
            <w:r w:rsidR="00FB0AD3">
              <w:rPr>
                <w:webHidden/>
              </w:rPr>
              <w:t>9</w:t>
            </w:r>
            <w:r w:rsidR="007569A4">
              <w:rPr>
                <w:webHidden/>
              </w:rPr>
              <w:fldChar w:fldCharType="end"/>
            </w:r>
          </w:hyperlink>
        </w:p>
        <w:p w14:paraId="00959754" w14:textId="6BE1D389" w:rsidR="007569A4" w:rsidRDefault="00000000">
          <w:pPr>
            <w:pStyle w:val="Spistreci1"/>
            <w:rPr>
              <w:rFonts w:asciiTheme="minorHAnsi" w:eastAsiaTheme="minorEastAsia" w:hAnsiTheme="minorHAnsi" w:cstheme="minorBidi"/>
              <w:bCs w:val="0"/>
              <w:caps w:val="0"/>
              <w:sz w:val="22"/>
              <w:szCs w:val="22"/>
            </w:rPr>
          </w:pPr>
          <w:hyperlink w:anchor="_Toc139621265" w:history="1">
            <w:r w:rsidR="007569A4" w:rsidRPr="00534AED">
              <w:rPr>
                <w:rStyle w:val="Hipercze"/>
              </w:rPr>
              <w:t>PODSTAWY WYKLUCZENIA</w:t>
            </w:r>
            <w:r w:rsidR="007569A4">
              <w:rPr>
                <w:webHidden/>
              </w:rPr>
              <w:tab/>
            </w:r>
            <w:r w:rsidR="007569A4">
              <w:rPr>
                <w:webHidden/>
              </w:rPr>
              <w:fldChar w:fldCharType="begin"/>
            </w:r>
            <w:r w:rsidR="007569A4">
              <w:rPr>
                <w:webHidden/>
              </w:rPr>
              <w:instrText xml:space="preserve"> PAGEREF _Toc139621265 \h </w:instrText>
            </w:r>
            <w:r w:rsidR="007569A4">
              <w:rPr>
                <w:webHidden/>
              </w:rPr>
            </w:r>
            <w:r w:rsidR="007569A4">
              <w:rPr>
                <w:webHidden/>
              </w:rPr>
              <w:fldChar w:fldCharType="separate"/>
            </w:r>
            <w:r w:rsidR="00FB0AD3">
              <w:rPr>
                <w:webHidden/>
              </w:rPr>
              <w:t>9</w:t>
            </w:r>
            <w:r w:rsidR="007569A4">
              <w:rPr>
                <w:webHidden/>
              </w:rPr>
              <w:fldChar w:fldCharType="end"/>
            </w:r>
          </w:hyperlink>
        </w:p>
        <w:p w14:paraId="05DB2D16" w14:textId="4A20FC8C" w:rsidR="007569A4" w:rsidRDefault="00000000">
          <w:pPr>
            <w:pStyle w:val="Spistreci1"/>
            <w:rPr>
              <w:rFonts w:asciiTheme="minorHAnsi" w:eastAsiaTheme="minorEastAsia" w:hAnsiTheme="minorHAnsi" w:cstheme="minorBidi"/>
              <w:bCs w:val="0"/>
              <w:caps w:val="0"/>
              <w:sz w:val="22"/>
              <w:szCs w:val="22"/>
            </w:rPr>
          </w:pPr>
          <w:hyperlink w:anchor="_Toc139621266" w:history="1">
            <w:r w:rsidR="007569A4" w:rsidRPr="00534AED">
              <w:rPr>
                <w:rStyle w:val="Hipercze"/>
              </w:rPr>
              <w:t>Rozdział VII -</w:t>
            </w:r>
            <w:r w:rsidR="007569A4">
              <w:rPr>
                <w:webHidden/>
              </w:rPr>
              <w:tab/>
            </w:r>
            <w:r w:rsidR="007569A4">
              <w:rPr>
                <w:webHidden/>
              </w:rPr>
              <w:fldChar w:fldCharType="begin"/>
            </w:r>
            <w:r w:rsidR="007569A4">
              <w:rPr>
                <w:webHidden/>
              </w:rPr>
              <w:instrText xml:space="preserve"> PAGEREF _Toc139621266 \h </w:instrText>
            </w:r>
            <w:r w:rsidR="007569A4">
              <w:rPr>
                <w:webHidden/>
              </w:rPr>
            </w:r>
            <w:r w:rsidR="007569A4">
              <w:rPr>
                <w:webHidden/>
              </w:rPr>
              <w:fldChar w:fldCharType="separate"/>
            </w:r>
            <w:r w:rsidR="00FB0AD3">
              <w:rPr>
                <w:webHidden/>
              </w:rPr>
              <w:t>10</w:t>
            </w:r>
            <w:r w:rsidR="007569A4">
              <w:rPr>
                <w:webHidden/>
              </w:rPr>
              <w:fldChar w:fldCharType="end"/>
            </w:r>
          </w:hyperlink>
        </w:p>
        <w:p w14:paraId="445D67FB" w14:textId="0D432B8F" w:rsidR="007569A4" w:rsidRDefault="00000000">
          <w:pPr>
            <w:pStyle w:val="Spistreci1"/>
            <w:rPr>
              <w:rFonts w:asciiTheme="minorHAnsi" w:eastAsiaTheme="minorEastAsia" w:hAnsiTheme="minorHAnsi" w:cstheme="minorBidi"/>
              <w:bCs w:val="0"/>
              <w:caps w:val="0"/>
              <w:sz w:val="22"/>
              <w:szCs w:val="22"/>
            </w:rPr>
          </w:pPr>
          <w:hyperlink w:anchor="_Toc139621267" w:history="1">
            <w:r w:rsidR="007569A4" w:rsidRPr="00534AED">
              <w:rPr>
                <w:rStyle w:val="Hipercze"/>
              </w:rPr>
              <w:t>Oświadczenia i dokumenty, jakie zobowiązani są dostarczyć Wykonawcy w celu potwierdzenia spełniania warunków udziału w postępowaniu oraz wykazania braku podstaw wykluczenia (PODMIOTOWE ŚRODKI DOWODOWE)</w:t>
            </w:r>
            <w:r w:rsidR="007569A4">
              <w:rPr>
                <w:webHidden/>
              </w:rPr>
              <w:tab/>
            </w:r>
            <w:r w:rsidR="007569A4">
              <w:rPr>
                <w:webHidden/>
              </w:rPr>
              <w:fldChar w:fldCharType="begin"/>
            </w:r>
            <w:r w:rsidR="007569A4">
              <w:rPr>
                <w:webHidden/>
              </w:rPr>
              <w:instrText xml:space="preserve"> PAGEREF _Toc139621267 \h </w:instrText>
            </w:r>
            <w:r w:rsidR="007569A4">
              <w:rPr>
                <w:webHidden/>
              </w:rPr>
            </w:r>
            <w:r w:rsidR="007569A4">
              <w:rPr>
                <w:webHidden/>
              </w:rPr>
              <w:fldChar w:fldCharType="separate"/>
            </w:r>
            <w:r w:rsidR="00FB0AD3">
              <w:rPr>
                <w:webHidden/>
              </w:rPr>
              <w:t>10</w:t>
            </w:r>
            <w:r w:rsidR="007569A4">
              <w:rPr>
                <w:webHidden/>
              </w:rPr>
              <w:fldChar w:fldCharType="end"/>
            </w:r>
          </w:hyperlink>
        </w:p>
        <w:p w14:paraId="4E6AD5FE" w14:textId="1B133C39" w:rsidR="007569A4" w:rsidRDefault="00000000">
          <w:pPr>
            <w:pStyle w:val="Spistreci1"/>
            <w:rPr>
              <w:rFonts w:asciiTheme="minorHAnsi" w:eastAsiaTheme="minorEastAsia" w:hAnsiTheme="minorHAnsi" w:cstheme="minorBidi"/>
              <w:bCs w:val="0"/>
              <w:caps w:val="0"/>
              <w:sz w:val="22"/>
              <w:szCs w:val="22"/>
            </w:rPr>
          </w:pPr>
          <w:hyperlink w:anchor="_Toc139621268" w:history="1">
            <w:r w:rsidR="007569A4" w:rsidRPr="00534AED">
              <w:rPr>
                <w:rStyle w:val="Hipercze"/>
              </w:rPr>
              <w:t>Rozdział VIII -</w:t>
            </w:r>
            <w:r w:rsidR="007569A4">
              <w:rPr>
                <w:webHidden/>
              </w:rPr>
              <w:tab/>
            </w:r>
            <w:r w:rsidR="007569A4">
              <w:rPr>
                <w:webHidden/>
              </w:rPr>
              <w:fldChar w:fldCharType="begin"/>
            </w:r>
            <w:r w:rsidR="007569A4">
              <w:rPr>
                <w:webHidden/>
              </w:rPr>
              <w:instrText xml:space="preserve"> PAGEREF _Toc139621268 \h </w:instrText>
            </w:r>
            <w:r w:rsidR="007569A4">
              <w:rPr>
                <w:webHidden/>
              </w:rPr>
            </w:r>
            <w:r w:rsidR="007569A4">
              <w:rPr>
                <w:webHidden/>
              </w:rPr>
              <w:fldChar w:fldCharType="separate"/>
            </w:r>
            <w:r w:rsidR="00FB0AD3">
              <w:rPr>
                <w:webHidden/>
              </w:rPr>
              <w:t>12</w:t>
            </w:r>
            <w:r w:rsidR="007569A4">
              <w:rPr>
                <w:webHidden/>
              </w:rPr>
              <w:fldChar w:fldCharType="end"/>
            </w:r>
          </w:hyperlink>
        </w:p>
        <w:p w14:paraId="73A048A3" w14:textId="54A464E1" w:rsidR="007569A4" w:rsidRDefault="00000000">
          <w:pPr>
            <w:pStyle w:val="Spistreci1"/>
            <w:rPr>
              <w:rFonts w:asciiTheme="minorHAnsi" w:eastAsiaTheme="minorEastAsia" w:hAnsiTheme="minorHAnsi" w:cstheme="minorBidi"/>
              <w:bCs w:val="0"/>
              <w:caps w:val="0"/>
              <w:sz w:val="22"/>
              <w:szCs w:val="22"/>
            </w:rPr>
          </w:pPr>
          <w:hyperlink w:anchor="_Toc139621269" w:history="1">
            <w:r w:rsidR="007569A4" w:rsidRPr="00534AED">
              <w:rPr>
                <w:rStyle w:val="Hipercze"/>
              </w:rPr>
              <w:t>POLEGANIE NA ZASOBACH INNYCH PODMIOTÓW</w:t>
            </w:r>
            <w:r w:rsidR="007569A4">
              <w:rPr>
                <w:webHidden/>
              </w:rPr>
              <w:tab/>
            </w:r>
            <w:r w:rsidR="007569A4">
              <w:rPr>
                <w:webHidden/>
              </w:rPr>
              <w:fldChar w:fldCharType="begin"/>
            </w:r>
            <w:r w:rsidR="007569A4">
              <w:rPr>
                <w:webHidden/>
              </w:rPr>
              <w:instrText xml:space="preserve"> PAGEREF _Toc139621269 \h </w:instrText>
            </w:r>
            <w:r w:rsidR="007569A4">
              <w:rPr>
                <w:webHidden/>
              </w:rPr>
            </w:r>
            <w:r w:rsidR="007569A4">
              <w:rPr>
                <w:webHidden/>
              </w:rPr>
              <w:fldChar w:fldCharType="separate"/>
            </w:r>
            <w:r w:rsidR="00FB0AD3">
              <w:rPr>
                <w:webHidden/>
              </w:rPr>
              <w:t>12</w:t>
            </w:r>
            <w:r w:rsidR="007569A4">
              <w:rPr>
                <w:webHidden/>
              </w:rPr>
              <w:fldChar w:fldCharType="end"/>
            </w:r>
          </w:hyperlink>
        </w:p>
        <w:p w14:paraId="670F8D79" w14:textId="565FCF12" w:rsidR="007569A4" w:rsidRDefault="00000000">
          <w:pPr>
            <w:pStyle w:val="Spistreci1"/>
            <w:rPr>
              <w:rFonts w:asciiTheme="minorHAnsi" w:eastAsiaTheme="minorEastAsia" w:hAnsiTheme="minorHAnsi" w:cstheme="minorBidi"/>
              <w:bCs w:val="0"/>
              <w:caps w:val="0"/>
              <w:sz w:val="22"/>
              <w:szCs w:val="22"/>
            </w:rPr>
          </w:pPr>
          <w:hyperlink w:anchor="_Toc139621270" w:history="1">
            <w:r w:rsidR="007569A4" w:rsidRPr="00534AED">
              <w:rPr>
                <w:rStyle w:val="Hipercze"/>
              </w:rPr>
              <w:t>Rozdział IX -</w:t>
            </w:r>
            <w:r w:rsidR="007569A4">
              <w:rPr>
                <w:webHidden/>
              </w:rPr>
              <w:tab/>
            </w:r>
            <w:r w:rsidR="007569A4">
              <w:rPr>
                <w:webHidden/>
              </w:rPr>
              <w:fldChar w:fldCharType="begin"/>
            </w:r>
            <w:r w:rsidR="007569A4">
              <w:rPr>
                <w:webHidden/>
              </w:rPr>
              <w:instrText xml:space="preserve"> PAGEREF _Toc139621270 \h </w:instrText>
            </w:r>
            <w:r w:rsidR="007569A4">
              <w:rPr>
                <w:webHidden/>
              </w:rPr>
            </w:r>
            <w:r w:rsidR="007569A4">
              <w:rPr>
                <w:webHidden/>
              </w:rPr>
              <w:fldChar w:fldCharType="separate"/>
            </w:r>
            <w:r w:rsidR="00FB0AD3">
              <w:rPr>
                <w:webHidden/>
              </w:rPr>
              <w:t>13</w:t>
            </w:r>
            <w:r w:rsidR="007569A4">
              <w:rPr>
                <w:webHidden/>
              </w:rPr>
              <w:fldChar w:fldCharType="end"/>
            </w:r>
          </w:hyperlink>
        </w:p>
        <w:p w14:paraId="5AB34953" w14:textId="3E282BCE" w:rsidR="007569A4" w:rsidRDefault="00000000">
          <w:pPr>
            <w:pStyle w:val="Spistreci1"/>
            <w:rPr>
              <w:rFonts w:asciiTheme="minorHAnsi" w:eastAsiaTheme="minorEastAsia" w:hAnsiTheme="minorHAnsi" w:cstheme="minorBidi"/>
              <w:bCs w:val="0"/>
              <w:caps w:val="0"/>
              <w:sz w:val="22"/>
              <w:szCs w:val="22"/>
            </w:rPr>
          </w:pPr>
          <w:hyperlink w:anchor="_Toc139621271" w:history="1">
            <w:r w:rsidR="007569A4" w:rsidRPr="00534AED">
              <w:rPr>
                <w:rStyle w:val="Hipercze"/>
              </w:rPr>
              <w:t>OFERTA WSPÓLNA</w:t>
            </w:r>
            <w:r w:rsidR="007569A4">
              <w:rPr>
                <w:webHidden/>
              </w:rPr>
              <w:tab/>
            </w:r>
            <w:r w:rsidR="007569A4">
              <w:rPr>
                <w:webHidden/>
              </w:rPr>
              <w:fldChar w:fldCharType="begin"/>
            </w:r>
            <w:r w:rsidR="007569A4">
              <w:rPr>
                <w:webHidden/>
              </w:rPr>
              <w:instrText xml:space="preserve"> PAGEREF _Toc139621271 \h </w:instrText>
            </w:r>
            <w:r w:rsidR="007569A4">
              <w:rPr>
                <w:webHidden/>
              </w:rPr>
            </w:r>
            <w:r w:rsidR="007569A4">
              <w:rPr>
                <w:webHidden/>
              </w:rPr>
              <w:fldChar w:fldCharType="separate"/>
            </w:r>
            <w:r w:rsidR="00FB0AD3">
              <w:rPr>
                <w:webHidden/>
              </w:rPr>
              <w:t>13</w:t>
            </w:r>
            <w:r w:rsidR="007569A4">
              <w:rPr>
                <w:webHidden/>
              </w:rPr>
              <w:fldChar w:fldCharType="end"/>
            </w:r>
          </w:hyperlink>
        </w:p>
        <w:p w14:paraId="2B10E459" w14:textId="01569CE3" w:rsidR="007569A4" w:rsidRDefault="00000000">
          <w:pPr>
            <w:pStyle w:val="Spistreci1"/>
            <w:rPr>
              <w:rFonts w:asciiTheme="minorHAnsi" w:eastAsiaTheme="minorEastAsia" w:hAnsiTheme="minorHAnsi" w:cstheme="minorBidi"/>
              <w:bCs w:val="0"/>
              <w:caps w:val="0"/>
              <w:sz w:val="22"/>
              <w:szCs w:val="22"/>
            </w:rPr>
          </w:pPr>
          <w:hyperlink w:anchor="_Toc139621272" w:history="1">
            <w:r w:rsidR="007569A4" w:rsidRPr="00534AED">
              <w:rPr>
                <w:rStyle w:val="Hipercze"/>
              </w:rPr>
              <w:t>Rozdział X -</w:t>
            </w:r>
            <w:r w:rsidR="007569A4">
              <w:rPr>
                <w:webHidden/>
              </w:rPr>
              <w:tab/>
            </w:r>
            <w:r w:rsidR="007569A4">
              <w:rPr>
                <w:webHidden/>
              </w:rPr>
              <w:fldChar w:fldCharType="begin"/>
            </w:r>
            <w:r w:rsidR="007569A4">
              <w:rPr>
                <w:webHidden/>
              </w:rPr>
              <w:instrText xml:space="preserve"> PAGEREF _Toc139621272 \h </w:instrText>
            </w:r>
            <w:r w:rsidR="007569A4">
              <w:rPr>
                <w:webHidden/>
              </w:rPr>
            </w:r>
            <w:r w:rsidR="007569A4">
              <w:rPr>
                <w:webHidden/>
              </w:rPr>
              <w:fldChar w:fldCharType="separate"/>
            </w:r>
            <w:r w:rsidR="00FB0AD3">
              <w:rPr>
                <w:webHidden/>
              </w:rPr>
              <w:t>13</w:t>
            </w:r>
            <w:r w:rsidR="007569A4">
              <w:rPr>
                <w:webHidden/>
              </w:rPr>
              <w:fldChar w:fldCharType="end"/>
            </w:r>
          </w:hyperlink>
        </w:p>
        <w:p w14:paraId="4214F316" w14:textId="4B3DF4B5" w:rsidR="007569A4" w:rsidRDefault="00000000">
          <w:pPr>
            <w:pStyle w:val="Spistreci1"/>
            <w:rPr>
              <w:rFonts w:asciiTheme="minorHAnsi" w:eastAsiaTheme="minorEastAsia" w:hAnsiTheme="minorHAnsi" w:cstheme="minorBidi"/>
              <w:bCs w:val="0"/>
              <w:caps w:val="0"/>
              <w:sz w:val="22"/>
              <w:szCs w:val="22"/>
            </w:rPr>
          </w:pPr>
          <w:hyperlink w:anchor="_Toc139621273" w:history="1">
            <w:r w:rsidR="007569A4" w:rsidRPr="00534AED">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9A4">
              <w:rPr>
                <w:webHidden/>
              </w:rPr>
              <w:tab/>
            </w:r>
            <w:r w:rsidR="007569A4">
              <w:rPr>
                <w:webHidden/>
              </w:rPr>
              <w:fldChar w:fldCharType="begin"/>
            </w:r>
            <w:r w:rsidR="007569A4">
              <w:rPr>
                <w:webHidden/>
              </w:rPr>
              <w:instrText xml:space="preserve"> PAGEREF _Toc139621273 \h </w:instrText>
            </w:r>
            <w:r w:rsidR="007569A4">
              <w:rPr>
                <w:webHidden/>
              </w:rPr>
            </w:r>
            <w:r w:rsidR="007569A4">
              <w:rPr>
                <w:webHidden/>
              </w:rPr>
              <w:fldChar w:fldCharType="separate"/>
            </w:r>
            <w:r w:rsidR="00FB0AD3">
              <w:rPr>
                <w:webHidden/>
              </w:rPr>
              <w:t>13</w:t>
            </w:r>
            <w:r w:rsidR="007569A4">
              <w:rPr>
                <w:webHidden/>
              </w:rPr>
              <w:fldChar w:fldCharType="end"/>
            </w:r>
          </w:hyperlink>
        </w:p>
        <w:p w14:paraId="38BE7B25" w14:textId="463F0CAE" w:rsidR="007569A4" w:rsidRDefault="00000000">
          <w:pPr>
            <w:pStyle w:val="Spistreci1"/>
            <w:rPr>
              <w:rFonts w:asciiTheme="minorHAnsi" w:eastAsiaTheme="minorEastAsia" w:hAnsiTheme="minorHAnsi" w:cstheme="minorBidi"/>
              <w:bCs w:val="0"/>
              <w:caps w:val="0"/>
              <w:sz w:val="22"/>
              <w:szCs w:val="22"/>
            </w:rPr>
          </w:pPr>
          <w:hyperlink w:anchor="_Toc139621274" w:history="1">
            <w:r w:rsidR="007569A4" w:rsidRPr="00534AED">
              <w:rPr>
                <w:rStyle w:val="Hipercze"/>
              </w:rPr>
              <w:t>Rozdział XI -</w:t>
            </w:r>
            <w:r w:rsidR="007569A4">
              <w:rPr>
                <w:webHidden/>
              </w:rPr>
              <w:tab/>
            </w:r>
            <w:r w:rsidR="007569A4">
              <w:rPr>
                <w:webHidden/>
              </w:rPr>
              <w:fldChar w:fldCharType="begin"/>
            </w:r>
            <w:r w:rsidR="007569A4">
              <w:rPr>
                <w:webHidden/>
              </w:rPr>
              <w:instrText xml:space="preserve"> PAGEREF _Toc139621274 \h </w:instrText>
            </w:r>
            <w:r w:rsidR="007569A4">
              <w:rPr>
                <w:webHidden/>
              </w:rPr>
            </w:r>
            <w:r w:rsidR="007569A4">
              <w:rPr>
                <w:webHidden/>
              </w:rPr>
              <w:fldChar w:fldCharType="separate"/>
            </w:r>
            <w:r w:rsidR="00FB0AD3">
              <w:rPr>
                <w:webHidden/>
              </w:rPr>
              <w:t>15</w:t>
            </w:r>
            <w:r w:rsidR="007569A4">
              <w:rPr>
                <w:webHidden/>
              </w:rPr>
              <w:fldChar w:fldCharType="end"/>
            </w:r>
          </w:hyperlink>
        </w:p>
        <w:p w14:paraId="7E870059" w14:textId="68DF70D2" w:rsidR="007569A4" w:rsidRDefault="00000000">
          <w:pPr>
            <w:pStyle w:val="Spistreci1"/>
            <w:rPr>
              <w:rFonts w:asciiTheme="minorHAnsi" w:eastAsiaTheme="minorEastAsia" w:hAnsiTheme="minorHAnsi" w:cstheme="minorBidi"/>
              <w:bCs w:val="0"/>
              <w:caps w:val="0"/>
              <w:sz w:val="22"/>
              <w:szCs w:val="22"/>
            </w:rPr>
          </w:pPr>
          <w:hyperlink w:anchor="_Toc139621275" w:history="1">
            <w:r w:rsidR="007569A4" w:rsidRPr="00534AED">
              <w:rPr>
                <w:rStyle w:val="Hipercze"/>
              </w:rPr>
              <w:t>OPIS SPOSOBU PRZYGOTOWANIA OFERTY</w:t>
            </w:r>
            <w:r w:rsidR="007569A4">
              <w:rPr>
                <w:webHidden/>
              </w:rPr>
              <w:tab/>
            </w:r>
            <w:r w:rsidR="007569A4">
              <w:rPr>
                <w:webHidden/>
              </w:rPr>
              <w:fldChar w:fldCharType="begin"/>
            </w:r>
            <w:r w:rsidR="007569A4">
              <w:rPr>
                <w:webHidden/>
              </w:rPr>
              <w:instrText xml:space="preserve"> PAGEREF _Toc139621275 \h </w:instrText>
            </w:r>
            <w:r w:rsidR="007569A4">
              <w:rPr>
                <w:webHidden/>
              </w:rPr>
            </w:r>
            <w:r w:rsidR="007569A4">
              <w:rPr>
                <w:webHidden/>
              </w:rPr>
              <w:fldChar w:fldCharType="separate"/>
            </w:r>
            <w:r w:rsidR="00FB0AD3">
              <w:rPr>
                <w:webHidden/>
              </w:rPr>
              <w:t>15</w:t>
            </w:r>
            <w:r w:rsidR="007569A4">
              <w:rPr>
                <w:webHidden/>
              </w:rPr>
              <w:fldChar w:fldCharType="end"/>
            </w:r>
          </w:hyperlink>
        </w:p>
        <w:p w14:paraId="1C25423B" w14:textId="6EC95761" w:rsidR="007569A4" w:rsidRDefault="00000000">
          <w:pPr>
            <w:pStyle w:val="Spistreci1"/>
            <w:rPr>
              <w:rFonts w:asciiTheme="minorHAnsi" w:eastAsiaTheme="minorEastAsia" w:hAnsiTheme="minorHAnsi" w:cstheme="minorBidi"/>
              <w:bCs w:val="0"/>
              <w:caps w:val="0"/>
              <w:sz w:val="22"/>
              <w:szCs w:val="22"/>
            </w:rPr>
          </w:pPr>
          <w:hyperlink w:anchor="_Toc139621276" w:history="1">
            <w:r w:rsidR="007569A4" w:rsidRPr="00534AED">
              <w:rPr>
                <w:rStyle w:val="Hipercze"/>
              </w:rPr>
              <w:t>Rozdział XII -</w:t>
            </w:r>
            <w:r w:rsidR="007569A4">
              <w:rPr>
                <w:webHidden/>
              </w:rPr>
              <w:tab/>
            </w:r>
            <w:r w:rsidR="007569A4">
              <w:rPr>
                <w:webHidden/>
              </w:rPr>
              <w:fldChar w:fldCharType="begin"/>
            </w:r>
            <w:r w:rsidR="007569A4">
              <w:rPr>
                <w:webHidden/>
              </w:rPr>
              <w:instrText xml:space="preserve"> PAGEREF _Toc139621276 \h </w:instrText>
            </w:r>
            <w:r w:rsidR="007569A4">
              <w:rPr>
                <w:webHidden/>
              </w:rPr>
            </w:r>
            <w:r w:rsidR="007569A4">
              <w:rPr>
                <w:webHidden/>
              </w:rPr>
              <w:fldChar w:fldCharType="separate"/>
            </w:r>
            <w:r w:rsidR="00FB0AD3">
              <w:rPr>
                <w:webHidden/>
              </w:rPr>
              <w:t>17</w:t>
            </w:r>
            <w:r w:rsidR="007569A4">
              <w:rPr>
                <w:webHidden/>
              </w:rPr>
              <w:fldChar w:fldCharType="end"/>
            </w:r>
          </w:hyperlink>
        </w:p>
        <w:p w14:paraId="5C6A9A7D" w14:textId="101ECA57" w:rsidR="007569A4" w:rsidRDefault="00000000">
          <w:pPr>
            <w:pStyle w:val="Spistreci1"/>
            <w:rPr>
              <w:rFonts w:asciiTheme="minorHAnsi" w:eastAsiaTheme="minorEastAsia" w:hAnsiTheme="minorHAnsi" w:cstheme="minorBidi"/>
              <w:bCs w:val="0"/>
              <w:caps w:val="0"/>
              <w:sz w:val="22"/>
              <w:szCs w:val="22"/>
            </w:rPr>
          </w:pPr>
          <w:hyperlink w:anchor="_Toc139621277" w:history="1">
            <w:r w:rsidR="007569A4" w:rsidRPr="00534AED">
              <w:rPr>
                <w:rStyle w:val="Hipercze"/>
              </w:rPr>
              <w:t>OPIS SPOSOBU OBLICZENIA CENY</w:t>
            </w:r>
            <w:r w:rsidR="007569A4">
              <w:rPr>
                <w:webHidden/>
              </w:rPr>
              <w:tab/>
            </w:r>
            <w:r w:rsidR="007569A4">
              <w:rPr>
                <w:webHidden/>
              </w:rPr>
              <w:fldChar w:fldCharType="begin"/>
            </w:r>
            <w:r w:rsidR="007569A4">
              <w:rPr>
                <w:webHidden/>
              </w:rPr>
              <w:instrText xml:space="preserve"> PAGEREF _Toc139621277 \h </w:instrText>
            </w:r>
            <w:r w:rsidR="007569A4">
              <w:rPr>
                <w:webHidden/>
              </w:rPr>
            </w:r>
            <w:r w:rsidR="007569A4">
              <w:rPr>
                <w:webHidden/>
              </w:rPr>
              <w:fldChar w:fldCharType="separate"/>
            </w:r>
            <w:r w:rsidR="00FB0AD3">
              <w:rPr>
                <w:webHidden/>
              </w:rPr>
              <w:t>17</w:t>
            </w:r>
            <w:r w:rsidR="007569A4">
              <w:rPr>
                <w:webHidden/>
              </w:rPr>
              <w:fldChar w:fldCharType="end"/>
            </w:r>
          </w:hyperlink>
        </w:p>
        <w:p w14:paraId="00B58B13" w14:textId="6277EFC0" w:rsidR="007569A4" w:rsidRDefault="00000000">
          <w:pPr>
            <w:pStyle w:val="Spistreci1"/>
            <w:rPr>
              <w:rFonts w:asciiTheme="minorHAnsi" w:eastAsiaTheme="minorEastAsia" w:hAnsiTheme="minorHAnsi" w:cstheme="minorBidi"/>
              <w:bCs w:val="0"/>
              <w:caps w:val="0"/>
              <w:sz w:val="22"/>
              <w:szCs w:val="22"/>
            </w:rPr>
          </w:pPr>
          <w:hyperlink w:anchor="_Toc139621278" w:history="1">
            <w:r w:rsidR="007569A4" w:rsidRPr="00534AED">
              <w:rPr>
                <w:rStyle w:val="Hipercze"/>
              </w:rPr>
              <w:t>Rozdział XIII -</w:t>
            </w:r>
            <w:r w:rsidR="007569A4">
              <w:rPr>
                <w:webHidden/>
              </w:rPr>
              <w:tab/>
            </w:r>
            <w:r w:rsidR="007569A4">
              <w:rPr>
                <w:webHidden/>
              </w:rPr>
              <w:fldChar w:fldCharType="begin"/>
            </w:r>
            <w:r w:rsidR="007569A4">
              <w:rPr>
                <w:webHidden/>
              </w:rPr>
              <w:instrText xml:space="preserve"> PAGEREF _Toc139621278 \h </w:instrText>
            </w:r>
            <w:r w:rsidR="007569A4">
              <w:rPr>
                <w:webHidden/>
              </w:rPr>
            </w:r>
            <w:r w:rsidR="007569A4">
              <w:rPr>
                <w:webHidden/>
              </w:rPr>
              <w:fldChar w:fldCharType="separate"/>
            </w:r>
            <w:r w:rsidR="00FB0AD3">
              <w:rPr>
                <w:webHidden/>
              </w:rPr>
              <w:t>18</w:t>
            </w:r>
            <w:r w:rsidR="007569A4">
              <w:rPr>
                <w:webHidden/>
              </w:rPr>
              <w:fldChar w:fldCharType="end"/>
            </w:r>
          </w:hyperlink>
        </w:p>
        <w:p w14:paraId="4FA50D53" w14:textId="573151B8" w:rsidR="007569A4" w:rsidRDefault="00000000">
          <w:pPr>
            <w:pStyle w:val="Spistreci1"/>
            <w:rPr>
              <w:rFonts w:asciiTheme="minorHAnsi" w:eastAsiaTheme="minorEastAsia" w:hAnsiTheme="minorHAnsi" w:cstheme="minorBidi"/>
              <w:bCs w:val="0"/>
              <w:caps w:val="0"/>
              <w:sz w:val="22"/>
              <w:szCs w:val="22"/>
            </w:rPr>
          </w:pPr>
          <w:hyperlink w:anchor="_Toc139621279" w:history="1">
            <w:r w:rsidR="007569A4" w:rsidRPr="00534AED">
              <w:rPr>
                <w:rStyle w:val="Hipercze"/>
              </w:rPr>
              <w:t>WADIUM</w:t>
            </w:r>
            <w:r w:rsidR="007569A4">
              <w:rPr>
                <w:webHidden/>
              </w:rPr>
              <w:tab/>
            </w:r>
            <w:r w:rsidR="007569A4">
              <w:rPr>
                <w:webHidden/>
              </w:rPr>
              <w:fldChar w:fldCharType="begin"/>
            </w:r>
            <w:r w:rsidR="007569A4">
              <w:rPr>
                <w:webHidden/>
              </w:rPr>
              <w:instrText xml:space="preserve"> PAGEREF _Toc139621279 \h </w:instrText>
            </w:r>
            <w:r w:rsidR="007569A4">
              <w:rPr>
                <w:webHidden/>
              </w:rPr>
            </w:r>
            <w:r w:rsidR="007569A4">
              <w:rPr>
                <w:webHidden/>
              </w:rPr>
              <w:fldChar w:fldCharType="separate"/>
            </w:r>
            <w:r w:rsidR="00FB0AD3">
              <w:rPr>
                <w:webHidden/>
              </w:rPr>
              <w:t>18</w:t>
            </w:r>
            <w:r w:rsidR="007569A4">
              <w:rPr>
                <w:webHidden/>
              </w:rPr>
              <w:fldChar w:fldCharType="end"/>
            </w:r>
          </w:hyperlink>
        </w:p>
        <w:p w14:paraId="09FD168D" w14:textId="48DF23AA" w:rsidR="007569A4" w:rsidRDefault="00000000">
          <w:pPr>
            <w:pStyle w:val="Spistreci1"/>
            <w:rPr>
              <w:rFonts w:asciiTheme="minorHAnsi" w:eastAsiaTheme="minorEastAsia" w:hAnsiTheme="minorHAnsi" w:cstheme="minorBidi"/>
              <w:bCs w:val="0"/>
              <w:caps w:val="0"/>
              <w:sz w:val="22"/>
              <w:szCs w:val="22"/>
            </w:rPr>
          </w:pPr>
          <w:hyperlink w:anchor="_Toc139621280" w:history="1">
            <w:r w:rsidR="007569A4" w:rsidRPr="00534AED">
              <w:rPr>
                <w:rStyle w:val="Hipercze"/>
              </w:rPr>
              <w:t>Rozdział XIV -</w:t>
            </w:r>
            <w:r w:rsidR="007569A4">
              <w:rPr>
                <w:webHidden/>
              </w:rPr>
              <w:tab/>
            </w:r>
            <w:r w:rsidR="007569A4">
              <w:rPr>
                <w:webHidden/>
              </w:rPr>
              <w:fldChar w:fldCharType="begin"/>
            </w:r>
            <w:r w:rsidR="007569A4">
              <w:rPr>
                <w:webHidden/>
              </w:rPr>
              <w:instrText xml:space="preserve"> PAGEREF _Toc139621280 \h </w:instrText>
            </w:r>
            <w:r w:rsidR="007569A4">
              <w:rPr>
                <w:webHidden/>
              </w:rPr>
            </w:r>
            <w:r w:rsidR="007569A4">
              <w:rPr>
                <w:webHidden/>
              </w:rPr>
              <w:fldChar w:fldCharType="separate"/>
            </w:r>
            <w:r w:rsidR="00FB0AD3">
              <w:rPr>
                <w:webHidden/>
              </w:rPr>
              <w:t>18</w:t>
            </w:r>
            <w:r w:rsidR="007569A4">
              <w:rPr>
                <w:webHidden/>
              </w:rPr>
              <w:fldChar w:fldCharType="end"/>
            </w:r>
          </w:hyperlink>
        </w:p>
        <w:p w14:paraId="4D56E5A8" w14:textId="3AD870D5" w:rsidR="007569A4" w:rsidRDefault="00000000">
          <w:pPr>
            <w:pStyle w:val="Spistreci1"/>
            <w:rPr>
              <w:rFonts w:asciiTheme="minorHAnsi" w:eastAsiaTheme="minorEastAsia" w:hAnsiTheme="minorHAnsi" w:cstheme="minorBidi"/>
              <w:bCs w:val="0"/>
              <w:caps w:val="0"/>
              <w:sz w:val="22"/>
              <w:szCs w:val="22"/>
            </w:rPr>
          </w:pPr>
          <w:hyperlink w:anchor="_Toc139621281" w:history="1">
            <w:r w:rsidR="007569A4" w:rsidRPr="00534AED">
              <w:rPr>
                <w:rStyle w:val="Hipercze"/>
              </w:rPr>
              <w:t>OPIS KRYTERIÓW OCENY OFERT, WRAZ Z PODANIEM WAG TYCH KRYTERIÓW I SPOSOBU OCENY OFERT</w:t>
            </w:r>
            <w:r w:rsidR="007569A4">
              <w:rPr>
                <w:webHidden/>
              </w:rPr>
              <w:tab/>
            </w:r>
            <w:r w:rsidR="007569A4">
              <w:rPr>
                <w:webHidden/>
              </w:rPr>
              <w:fldChar w:fldCharType="begin"/>
            </w:r>
            <w:r w:rsidR="007569A4">
              <w:rPr>
                <w:webHidden/>
              </w:rPr>
              <w:instrText xml:space="preserve"> PAGEREF _Toc139621281 \h </w:instrText>
            </w:r>
            <w:r w:rsidR="007569A4">
              <w:rPr>
                <w:webHidden/>
              </w:rPr>
            </w:r>
            <w:r w:rsidR="007569A4">
              <w:rPr>
                <w:webHidden/>
              </w:rPr>
              <w:fldChar w:fldCharType="separate"/>
            </w:r>
            <w:r w:rsidR="00FB0AD3">
              <w:rPr>
                <w:webHidden/>
              </w:rPr>
              <w:t>18</w:t>
            </w:r>
            <w:r w:rsidR="007569A4">
              <w:rPr>
                <w:webHidden/>
              </w:rPr>
              <w:fldChar w:fldCharType="end"/>
            </w:r>
          </w:hyperlink>
        </w:p>
        <w:p w14:paraId="19B52DFB" w14:textId="2A73C257" w:rsidR="007569A4" w:rsidRDefault="00000000">
          <w:pPr>
            <w:pStyle w:val="Spistreci1"/>
            <w:rPr>
              <w:rFonts w:asciiTheme="minorHAnsi" w:eastAsiaTheme="minorEastAsia" w:hAnsiTheme="minorHAnsi" w:cstheme="minorBidi"/>
              <w:bCs w:val="0"/>
              <w:caps w:val="0"/>
              <w:sz w:val="22"/>
              <w:szCs w:val="22"/>
            </w:rPr>
          </w:pPr>
          <w:hyperlink w:anchor="_Toc139621282" w:history="1">
            <w:r w:rsidR="007569A4" w:rsidRPr="00534AED">
              <w:rPr>
                <w:rStyle w:val="Hipercze"/>
              </w:rPr>
              <w:t>Rozdział XV -</w:t>
            </w:r>
            <w:r w:rsidR="007569A4">
              <w:rPr>
                <w:webHidden/>
              </w:rPr>
              <w:tab/>
            </w:r>
            <w:r w:rsidR="007569A4">
              <w:rPr>
                <w:webHidden/>
              </w:rPr>
              <w:fldChar w:fldCharType="begin"/>
            </w:r>
            <w:r w:rsidR="007569A4">
              <w:rPr>
                <w:webHidden/>
              </w:rPr>
              <w:instrText xml:space="preserve"> PAGEREF _Toc139621282 \h </w:instrText>
            </w:r>
            <w:r w:rsidR="007569A4">
              <w:rPr>
                <w:webHidden/>
              </w:rPr>
            </w:r>
            <w:r w:rsidR="007569A4">
              <w:rPr>
                <w:webHidden/>
              </w:rPr>
              <w:fldChar w:fldCharType="separate"/>
            </w:r>
            <w:r w:rsidR="00FB0AD3">
              <w:rPr>
                <w:webHidden/>
              </w:rPr>
              <w:t>19</w:t>
            </w:r>
            <w:r w:rsidR="007569A4">
              <w:rPr>
                <w:webHidden/>
              </w:rPr>
              <w:fldChar w:fldCharType="end"/>
            </w:r>
          </w:hyperlink>
        </w:p>
        <w:p w14:paraId="56B1C8C1" w14:textId="542F51C4" w:rsidR="007569A4" w:rsidRDefault="00000000">
          <w:pPr>
            <w:pStyle w:val="Spistreci1"/>
            <w:rPr>
              <w:rFonts w:asciiTheme="minorHAnsi" w:eastAsiaTheme="minorEastAsia" w:hAnsiTheme="minorHAnsi" w:cstheme="minorBidi"/>
              <w:bCs w:val="0"/>
              <w:caps w:val="0"/>
              <w:sz w:val="22"/>
              <w:szCs w:val="22"/>
            </w:rPr>
          </w:pPr>
          <w:hyperlink w:anchor="_Toc139621283" w:history="1">
            <w:r w:rsidR="007569A4" w:rsidRPr="00534AED">
              <w:rPr>
                <w:rStyle w:val="Hipercze"/>
              </w:rPr>
              <w:t>SPOSÓB ORAZ TERMIN SKŁADANIA I OTWARCIA OFERT</w:t>
            </w:r>
            <w:r w:rsidR="007569A4">
              <w:rPr>
                <w:webHidden/>
              </w:rPr>
              <w:tab/>
            </w:r>
            <w:r w:rsidR="007569A4">
              <w:rPr>
                <w:webHidden/>
              </w:rPr>
              <w:fldChar w:fldCharType="begin"/>
            </w:r>
            <w:r w:rsidR="007569A4">
              <w:rPr>
                <w:webHidden/>
              </w:rPr>
              <w:instrText xml:space="preserve"> PAGEREF _Toc139621283 \h </w:instrText>
            </w:r>
            <w:r w:rsidR="007569A4">
              <w:rPr>
                <w:webHidden/>
              </w:rPr>
            </w:r>
            <w:r w:rsidR="007569A4">
              <w:rPr>
                <w:webHidden/>
              </w:rPr>
              <w:fldChar w:fldCharType="separate"/>
            </w:r>
            <w:r w:rsidR="00FB0AD3">
              <w:rPr>
                <w:webHidden/>
              </w:rPr>
              <w:t>19</w:t>
            </w:r>
            <w:r w:rsidR="007569A4">
              <w:rPr>
                <w:webHidden/>
              </w:rPr>
              <w:fldChar w:fldCharType="end"/>
            </w:r>
          </w:hyperlink>
        </w:p>
        <w:p w14:paraId="7D6F7465" w14:textId="37050C31" w:rsidR="007569A4" w:rsidRDefault="00000000">
          <w:pPr>
            <w:pStyle w:val="Spistreci1"/>
            <w:rPr>
              <w:rFonts w:asciiTheme="minorHAnsi" w:eastAsiaTheme="minorEastAsia" w:hAnsiTheme="minorHAnsi" w:cstheme="minorBidi"/>
              <w:bCs w:val="0"/>
              <w:caps w:val="0"/>
              <w:sz w:val="22"/>
              <w:szCs w:val="22"/>
            </w:rPr>
          </w:pPr>
          <w:hyperlink w:anchor="_Toc139621284" w:history="1">
            <w:r w:rsidR="007569A4" w:rsidRPr="00534AED">
              <w:rPr>
                <w:rStyle w:val="Hipercze"/>
              </w:rPr>
              <w:t>Rozdział XVI -</w:t>
            </w:r>
            <w:r w:rsidR="007569A4">
              <w:rPr>
                <w:webHidden/>
              </w:rPr>
              <w:tab/>
            </w:r>
            <w:r w:rsidR="007569A4">
              <w:rPr>
                <w:webHidden/>
              </w:rPr>
              <w:fldChar w:fldCharType="begin"/>
            </w:r>
            <w:r w:rsidR="007569A4">
              <w:rPr>
                <w:webHidden/>
              </w:rPr>
              <w:instrText xml:space="preserve"> PAGEREF _Toc139621284 \h </w:instrText>
            </w:r>
            <w:r w:rsidR="007569A4">
              <w:rPr>
                <w:webHidden/>
              </w:rPr>
            </w:r>
            <w:r w:rsidR="007569A4">
              <w:rPr>
                <w:webHidden/>
              </w:rPr>
              <w:fldChar w:fldCharType="separate"/>
            </w:r>
            <w:r w:rsidR="00FB0AD3">
              <w:rPr>
                <w:webHidden/>
              </w:rPr>
              <w:t>20</w:t>
            </w:r>
            <w:r w:rsidR="007569A4">
              <w:rPr>
                <w:webHidden/>
              </w:rPr>
              <w:fldChar w:fldCharType="end"/>
            </w:r>
          </w:hyperlink>
        </w:p>
        <w:p w14:paraId="37D13031" w14:textId="5093C9C2" w:rsidR="007569A4" w:rsidRDefault="00000000">
          <w:pPr>
            <w:pStyle w:val="Spistreci1"/>
            <w:rPr>
              <w:rFonts w:asciiTheme="minorHAnsi" w:eastAsiaTheme="minorEastAsia" w:hAnsiTheme="minorHAnsi" w:cstheme="minorBidi"/>
              <w:bCs w:val="0"/>
              <w:caps w:val="0"/>
              <w:sz w:val="22"/>
              <w:szCs w:val="22"/>
            </w:rPr>
          </w:pPr>
          <w:hyperlink w:anchor="_Toc139621285" w:history="1">
            <w:r w:rsidR="007569A4" w:rsidRPr="00534AED">
              <w:rPr>
                <w:rStyle w:val="Hipercze"/>
              </w:rPr>
              <w:t>TERMIN ZWIĄZANIA OFERTĄ</w:t>
            </w:r>
            <w:r w:rsidR="007569A4">
              <w:rPr>
                <w:webHidden/>
              </w:rPr>
              <w:tab/>
            </w:r>
            <w:r w:rsidR="007569A4">
              <w:rPr>
                <w:webHidden/>
              </w:rPr>
              <w:fldChar w:fldCharType="begin"/>
            </w:r>
            <w:r w:rsidR="007569A4">
              <w:rPr>
                <w:webHidden/>
              </w:rPr>
              <w:instrText xml:space="preserve"> PAGEREF _Toc139621285 \h </w:instrText>
            </w:r>
            <w:r w:rsidR="007569A4">
              <w:rPr>
                <w:webHidden/>
              </w:rPr>
            </w:r>
            <w:r w:rsidR="007569A4">
              <w:rPr>
                <w:webHidden/>
              </w:rPr>
              <w:fldChar w:fldCharType="separate"/>
            </w:r>
            <w:r w:rsidR="00FB0AD3">
              <w:rPr>
                <w:webHidden/>
              </w:rPr>
              <w:t>20</w:t>
            </w:r>
            <w:r w:rsidR="007569A4">
              <w:rPr>
                <w:webHidden/>
              </w:rPr>
              <w:fldChar w:fldCharType="end"/>
            </w:r>
          </w:hyperlink>
        </w:p>
        <w:p w14:paraId="6F32980C" w14:textId="0BF13DC3" w:rsidR="007569A4" w:rsidRDefault="00000000">
          <w:pPr>
            <w:pStyle w:val="Spistreci1"/>
            <w:rPr>
              <w:rFonts w:asciiTheme="minorHAnsi" w:eastAsiaTheme="minorEastAsia" w:hAnsiTheme="minorHAnsi" w:cstheme="minorBidi"/>
              <w:bCs w:val="0"/>
              <w:caps w:val="0"/>
              <w:sz w:val="22"/>
              <w:szCs w:val="22"/>
            </w:rPr>
          </w:pPr>
          <w:hyperlink w:anchor="_Toc139621286" w:history="1">
            <w:r w:rsidR="007569A4" w:rsidRPr="00534AED">
              <w:rPr>
                <w:rStyle w:val="Hipercze"/>
              </w:rPr>
              <w:t>Rozdział XVII -</w:t>
            </w:r>
            <w:r w:rsidR="007569A4">
              <w:rPr>
                <w:webHidden/>
              </w:rPr>
              <w:tab/>
            </w:r>
            <w:r w:rsidR="007569A4">
              <w:rPr>
                <w:webHidden/>
              </w:rPr>
              <w:fldChar w:fldCharType="begin"/>
            </w:r>
            <w:r w:rsidR="007569A4">
              <w:rPr>
                <w:webHidden/>
              </w:rPr>
              <w:instrText xml:space="preserve"> PAGEREF _Toc139621286 \h </w:instrText>
            </w:r>
            <w:r w:rsidR="007569A4">
              <w:rPr>
                <w:webHidden/>
              </w:rPr>
            </w:r>
            <w:r w:rsidR="007569A4">
              <w:rPr>
                <w:webHidden/>
              </w:rPr>
              <w:fldChar w:fldCharType="separate"/>
            </w:r>
            <w:r w:rsidR="00FB0AD3">
              <w:rPr>
                <w:webHidden/>
              </w:rPr>
              <w:t>20</w:t>
            </w:r>
            <w:r w:rsidR="007569A4">
              <w:rPr>
                <w:webHidden/>
              </w:rPr>
              <w:fldChar w:fldCharType="end"/>
            </w:r>
          </w:hyperlink>
        </w:p>
        <w:p w14:paraId="02FFF2CF" w14:textId="2EAB4329" w:rsidR="007569A4" w:rsidRDefault="00000000">
          <w:pPr>
            <w:pStyle w:val="Spistreci1"/>
            <w:rPr>
              <w:rFonts w:asciiTheme="minorHAnsi" w:eastAsiaTheme="minorEastAsia" w:hAnsiTheme="minorHAnsi" w:cstheme="minorBidi"/>
              <w:bCs w:val="0"/>
              <w:caps w:val="0"/>
              <w:sz w:val="22"/>
              <w:szCs w:val="22"/>
            </w:rPr>
          </w:pPr>
          <w:hyperlink w:anchor="_Toc139621287" w:history="1">
            <w:r w:rsidR="007569A4" w:rsidRPr="00534AED">
              <w:rPr>
                <w:rStyle w:val="Hipercze"/>
              </w:rPr>
              <w:t>INFORMACJE O FORMALNOŚCIACH, JAKIE POWINNY BYĆ DOPEŁNIONE PO WYBORZE OFERTY W CELU ZAWARCIA UMOWY W SPRAWIE ZAMÓWIENIA PUBLICZNEGO</w:t>
            </w:r>
            <w:r w:rsidR="007569A4">
              <w:rPr>
                <w:webHidden/>
              </w:rPr>
              <w:tab/>
            </w:r>
            <w:r w:rsidR="007569A4">
              <w:rPr>
                <w:webHidden/>
              </w:rPr>
              <w:fldChar w:fldCharType="begin"/>
            </w:r>
            <w:r w:rsidR="007569A4">
              <w:rPr>
                <w:webHidden/>
              </w:rPr>
              <w:instrText xml:space="preserve"> PAGEREF _Toc139621287 \h </w:instrText>
            </w:r>
            <w:r w:rsidR="007569A4">
              <w:rPr>
                <w:webHidden/>
              </w:rPr>
            </w:r>
            <w:r w:rsidR="007569A4">
              <w:rPr>
                <w:webHidden/>
              </w:rPr>
              <w:fldChar w:fldCharType="separate"/>
            </w:r>
            <w:r w:rsidR="00FB0AD3">
              <w:rPr>
                <w:webHidden/>
              </w:rPr>
              <w:t>20</w:t>
            </w:r>
            <w:r w:rsidR="007569A4">
              <w:rPr>
                <w:webHidden/>
              </w:rPr>
              <w:fldChar w:fldCharType="end"/>
            </w:r>
          </w:hyperlink>
        </w:p>
        <w:p w14:paraId="301298C9" w14:textId="53C349B4" w:rsidR="007569A4" w:rsidRDefault="00000000">
          <w:pPr>
            <w:pStyle w:val="Spistreci1"/>
            <w:rPr>
              <w:rFonts w:asciiTheme="minorHAnsi" w:eastAsiaTheme="minorEastAsia" w:hAnsiTheme="minorHAnsi" w:cstheme="minorBidi"/>
              <w:bCs w:val="0"/>
              <w:caps w:val="0"/>
              <w:sz w:val="22"/>
              <w:szCs w:val="22"/>
            </w:rPr>
          </w:pPr>
          <w:hyperlink w:anchor="_Toc139621288" w:history="1">
            <w:r w:rsidR="007569A4" w:rsidRPr="00534AED">
              <w:rPr>
                <w:rStyle w:val="Hipercze"/>
              </w:rPr>
              <w:t>Rozdział XVIII -</w:t>
            </w:r>
            <w:r w:rsidR="007569A4">
              <w:rPr>
                <w:webHidden/>
              </w:rPr>
              <w:tab/>
            </w:r>
            <w:r w:rsidR="007569A4">
              <w:rPr>
                <w:webHidden/>
              </w:rPr>
              <w:fldChar w:fldCharType="begin"/>
            </w:r>
            <w:r w:rsidR="007569A4">
              <w:rPr>
                <w:webHidden/>
              </w:rPr>
              <w:instrText xml:space="preserve"> PAGEREF _Toc139621288 \h </w:instrText>
            </w:r>
            <w:r w:rsidR="007569A4">
              <w:rPr>
                <w:webHidden/>
              </w:rPr>
            </w:r>
            <w:r w:rsidR="007569A4">
              <w:rPr>
                <w:webHidden/>
              </w:rPr>
              <w:fldChar w:fldCharType="separate"/>
            </w:r>
            <w:r w:rsidR="00FB0AD3">
              <w:rPr>
                <w:webHidden/>
              </w:rPr>
              <w:t>21</w:t>
            </w:r>
            <w:r w:rsidR="007569A4">
              <w:rPr>
                <w:webHidden/>
              </w:rPr>
              <w:fldChar w:fldCharType="end"/>
            </w:r>
          </w:hyperlink>
        </w:p>
        <w:p w14:paraId="547C2998" w14:textId="498EA750" w:rsidR="007569A4" w:rsidRDefault="00000000">
          <w:pPr>
            <w:pStyle w:val="Spistreci1"/>
            <w:rPr>
              <w:rFonts w:asciiTheme="minorHAnsi" w:eastAsiaTheme="minorEastAsia" w:hAnsiTheme="minorHAnsi" w:cstheme="minorBidi"/>
              <w:bCs w:val="0"/>
              <w:caps w:val="0"/>
              <w:sz w:val="22"/>
              <w:szCs w:val="22"/>
            </w:rPr>
          </w:pPr>
          <w:hyperlink w:anchor="_Toc139621289" w:history="1">
            <w:r w:rsidR="007569A4" w:rsidRPr="00534AED">
              <w:rPr>
                <w:rStyle w:val="Hipercze"/>
              </w:rPr>
              <w:t>Projektowane postanowienia umowy w sprawie zamówienia publicznego, które zostaną wprowadzone do treści umowy</w:t>
            </w:r>
            <w:r w:rsidR="007569A4">
              <w:rPr>
                <w:webHidden/>
              </w:rPr>
              <w:tab/>
            </w:r>
            <w:r w:rsidR="007569A4">
              <w:rPr>
                <w:webHidden/>
              </w:rPr>
              <w:fldChar w:fldCharType="begin"/>
            </w:r>
            <w:r w:rsidR="007569A4">
              <w:rPr>
                <w:webHidden/>
              </w:rPr>
              <w:instrText xml:space="preserve"> PAGEREF _Toc139621289 \h </w:instrText>
            </w:r>
            <w:r w:rsidR="007569A4">
              <w:rPr>
                <w:webHidden/>
              </w:rPr>
            </w:r>
            <w:r w:rsidR="007569A4">
              <w:rPr>
                <w:webHidden/>
              </w:rPr>
              <w:fldChar w:fldCharType="separate"/>
            </w:r>
            <w:r w:rsidR="00FB0AD3">
              <w:rPr>
                <w:webHidden/>
              </w:rPr>
              <w:t>21</w:t>
            </w:r>
            <w:r w:rsidR="007569A4">
              <w:rPr>
                <w:webHidden/>
              </w:rPr>
              <w:fldChar w:fldCharType="end"/>
            </w:r>
          </w:hyperlink>
        </w:p>
        <w:p w14:paraId="3A547D24" w14:textId="4F1A0305" w:rsidR="007569A4" w:rsidRDefault="00000000">
          <w:pPr>
            <w:pStyle w:val="Spistreci1"/>
            <w:rPr>
              <w:rFonts w:asciiTheme="minorHAnsi" w:eastAsiaTheme="minorEastAsia" w:hAnsiTheme="minorHAnsi" w:cstheme="minorBidi"/>
              <w:bCs w:val="0"/>
              <w:caps w:val="0"/>
              <w:sz w:val="22"/>
              <w:szCs w:val="22"/>
            </w:rPr>
          </w:pPr>
          <w:hyperlink w:anchor="_Toc139621290" w:history="1">
            <w:r w:rsidR="007569A4" w:rsidRPr="00534AED">
              <w:rPr>
                <w:rStyle w:val="Hipercze"/>
              </w:rPr>
              <w:t>Rozdział XIX -</w:t>
            </w:r>
            <w:r w:rsidR="007569A4">
              <w:rPr>
                <w:webHidden/>
              </w:rPr>
              <w:tab/>
            </w:r>
            <w:r w:rsidR="007569A4">
              <w:rPr>
                <w:webHidden/>
              </w:rPr>
              <w:fldChar w:fldCharType="begin"/>
            </w:r>
            <w:r w:rsidR="007569A4">
              <w:rPr>
                <w:webHidden/>
              </w:rPr>
              <w:instrText xml:space="preserve"> PAGEREF _Toc139621290 \h </w:instrText>
            </w:r>
            <w:r w:rsidR="007569A4">
              <w:rPr>
                <w:webHidden/>
              </w:rPr>
            </w:r>
            <w:r w:rsidR="007569A4">
              <w:rPr>
                <w:webHidden/>
              </w:rPr>
              <w:fldChar w:fldCharType="separate"/>
            </w:r>
            <w:r w:rsidR="00FB0AD3">
              <w:rPr>
                <w:webHidden/>
              </w:rPr>
              <w:t>21</w:t>
            </w:r>
            <w:r w:rsidR="007569A4">
              <w:rPr>
                <w:webHidden/>
              </w:rPr>
              <w:fldChar w:fldCharType="end"/>
            </w:r>
          </w:hyperlink>
        </w:p>
        <w:p w14:paraId="5651AE83" w14:textId="00A97796" w:rsidR="007569A4" w:rsidRDefault="00000000">
          <w:pPr>
            <w:pStyle w:val="Spistreci1"/>
            <w:rPr>
              <w:rFonts w:asciiTheme="minorHAnsi" w:eastAsiaTheme="minorEastAsia" w:hAnsiTheme="minorHAnsi" w:cstheme="minorBidi"/>
              <w:bCs w:val="0"/>
              <w:caps w:val="0"/>
              <w:sz w:val="22"/>
              <w:szCs w:val="22"/>
            </w:rPr>
          </w:pPr>
          <w:hyperlink w:anchor="_Toc139621291" w:history="1">
            <w:r w:rsidR="007569A4" w:rsidRPr="00534AED">
              <w:rPr>
                <w:rStyle w:val="Hipercze"/>
              </w:rPr>
              <w:t>ZABEZPIECZENIE NALEŻYTEGO WYKONANIA UMOWY</w:t>
            </w:r>
            <w:r w:rsidR="007569A4">
              <w:rPr>
                <w:webHidden/>
              </w:rPr>
              <w:tab/>
            </w:r>
            <w:r w:rsidR="007569A4">
              <w:rPr>
                <w:webHidden/>
              </w:rPr>
              <w:fldChar w:fldCharType="begin"/>
            </w:r>
            <w:r w:rsidR="007569A4">
              <w:rPr>
                <w:webHidden/>
              </w:rPr>
              <w:instrText xml:space="preserve"> PAGEREF _Toc139621291 \h </w:instrText>
            </w:r>
            <w:r w:rsidR="007569A4">
              <w:rPr>
                <w:webHidden/>
              </w:rPr>
            </w:r>
            <w:r w:rsidR="007569A4">
              <w:rPr>
                <w:webHidden/>
              </w:rPr>
              <w:fldChar w:fldCharType="separate"/>
            </w:r>
            <w:r w:rsidR="00FB0AD3">
              <w:rPr>
                <w:webHidden/>
              </w:rPr>
              <w:t>21</w:t>
            </w:r>
            <w:r w:rsidR="007569A4">
              <w:rPr>
                <w:webHidden/>
              </w:rPr>
              <w:fldChar w:fldCharType="end"/>
            </w:r>
          </w:hyperlink>
        </w:p>
        <w:p w14:paraId="16A0A8AA" w14:textId="18717C36" w:rsidR="007569A4" w:rsidRDefault="00000000">
          <w:pPr>
            <w:pStyle w:val="Spistreci1"/>
            <w:rPr>
              <w:rFonts w:asciiTheme="minorHAnsi" w:eastAsiaTheme="minorEastAsia" w:hAnsiTheme="minorHAnsi" w:cstheme="minorBidi"/>
              <w:bCs w:val="0"/>
              <w:caps w:val="0"/>
              <w:sz w:val="22"/>
              <w:szCs w:val="22"/>
            </w:rPr>
          </w:pPr>
          <w:hyperlink w:anchor="_Toc139621292" w:history="1">
            <w:r w:rsidR="007569A4" w:rsidRPr="00534AED">
              <w:rPr>
                <w:rStyle w:val="Hipercze"/>
              </w:rPr>
              <w:t>Rozdział XX -</w:t>
            </w:r>
            <w:r w:rsidR="007569A4">
              <w:rPr>
                <w:webHidden/>
              </w:rPr>
              <w:tab/>
            </w:r>
            <w:r w:rsidR="007569A4">
              <w:rPr>
                <w:webHidden/>
              </w:rPr>
              <w:fldChar w:fldCharType="begin"/>
            </w:r>
            <w:r w:rsidR="007569A4">
              <w:rPr>
                <w:webHidden/>
              </w:rPr>
              <w:instrText xml:space="preserve"> PAGEREF _Toc139621292 \h </w:instrText>
            </w:r>
            <w:r w:rsidR="007569A4">
              <w:rPr>
                <w:webHidden/>
              </w:rPr>
            </w:r>
            <w:r w:rsidR="007569A4">
              <w:rPr>
                <w:webHidden/>
              </w:rPr>
              <w:fldChar w:fldCharType="separate"/>
            </w:r>
            <w:r w:rsidR="00FB0AD3">
              <w:rPr>
                <w:webHidden/>
              </w:rPr>
              <w:t>22</w:t>
            </w:r>
            <w:r w:rsidR="007569A4">
              <w:rPr>
                <w:webHidden/>
              </w:rPr>
              <w:fldChar w:fldCharType="end"/>
            </w:r>
          </w:hyperlink>
        </w:p>
        <w:p w14:paraId="2C7349C4" w14:textId="08CBFA28" w:rsidR="007569A4" w:rsidRDefault="00000000">
          <w:pPr>
            <w:pStyle w:val="Spistreci1"/>
            <w:rPr>
              <w:rFonts w:asciiTheme="minorHAnsi" w:eastAsiaTheme="minorEastAsia" w:hAnsiTheme="minorHAnsi" w:cstheme="minorBidi"/>
              <w:bCs w:val="0"/>
              <w:caps w:val="0"/>
              <w:sz w:val="22"/>
              <w:szCs w:val="22"/>
            </w:rPr>
          </w:pPr>
          <w:hyperlink w:anchor="_Toc139621293" w:history="1">
            <w:r w:rsidR="007569A4" w:rsidRPr="00534AED">
              <w:rPr>
                <w:rStyle w:val="Hipercze"/>
              </w:rPr>
              <w:t>ŚRODKI OCHRONY PRAWNEJ</w:t>
            </w:r>
            <w:r w:rsidR="007569A4">
              <w:rPr>
                <w:webHidden/>
              </w:rPr>
              <w:tab/>
            </w:r>
            <w:r w:rsidR="007569A4">
              <w:rPr>
                <w:webHidden/>
              </w:rPr>
              <w:fldChar w:fldCharType="begin"/>
            </w:r>
            <w:r w:rsidR="007569A4">
              <w:rPr>
                <w:webHidden/>
              </w:rPr>
              <w:instrText xml:space="preserve"> PAGEREF _Toc139621293 \h </w:instrText>
            </w:r>
            <w:r w:rsidR="007569A4">
              <w:rPr>
                <w:webHidden/>
              </w:rPr>
            </w:r>
            <w:r w:rsidR="007569A4">
              <w:rPr>
                <w:webHidden/>
              </w:rPr>
              <w:fldChar w:fldCharType="separate"/>
            </w:r>
            <w:r w:rsidR="00FB0AD3">
              <w:rPr>
                <w:webHidden/>
              </w:rPr>
              <w:t>22</w:t>
            </w:r>
            <w:r w:rsidR="007569A4">
              <w:rPr>
                <w:webHidden/>
              </w:rPr>
              <w:fldChar w:fldCharType="end"/>
            </w:r>
          </w:hyperlink>
        </w:p>
        <w:p w14:paraId="5DE1AD08" w14:textId="77777777" w:rsidR="00F03A83" w:rsidRPr="000F3325" w:rsidRDefault="00F03A83" w:rsidP="002C2412">
          <w:pPr>
            <w:pStyle w:val="Spistreci1"/>
            <w:sectPr w:rsidR="00F03A83" w:rsidRPr="000F3325" w:rsidSect="000F0F91">
              <w:footerReference w:type="default" r:id="rId7"/>
              <w:pgSz w:w="11906" w:h="16838" w:code="9"/>
              <w:pgMar w:top="1418" w:right="1418" w:bottom="1418" w:left="1418" w:header="567" w:footer="709" w:gutter="0"/>
              <w:cols w:space="708"/>
              <w:titlePg/>
              <w:docGrid w:linePitch="360"/>
            </w:sectPr>
          </w:pPr>
          <w:r w:rsidRPr="000F3325">
            <w:rPr>
              <w:b/>
            </w:rPr>
            <w:fldChar w:fldCharType="end"/>
          </w:r>
        </w:p>
      </w:sdtContent>
    </w:sdt>
    <w:p w14:paraId="35B7FB07"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0" w:name="_Toc139621254"/>
      <w:bookmarkStart w:id="1" w:name="_Toc321297755"/>
      <w:bookmarkStart w:id="2" w:name="_Toc360626577"/>
      <w:bookmarkEnd w:id="0"/>
    </w:p>
    <w:p w14:paraId="6E25FD5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3" w:name="_Toc139621255"/>
      <w:r w:rsidRPr="000F3325">
        <w:t>INFORMACJE OGÓLNE</w:t>
      </w:r>
      <w:bookmarkEnd w:id="1"/>
      <w:bookmarkEnd w:id="2"/>
      <w:bookmarkEnd w:id="3"/>
    </w:p>
    <w:p w14:paraId="42746BCA" w14:textId="77777777" w:rsidR="00F03A83" w:rsidRPr="000F3325" w:rsidRDefault="00F03A83" w:rsidP="00CE3B62">
      <w:pPr>
        <w:spacing w:line="276" w:lineRule="auto"/>
        <w:jc w:val="both"/>
        <w:rPr>
          <w:bCs/>
          <w:iCs/>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805"/>
      </w:tblGrid>
      <w:tr w:rsidR="00F03A83" w:rsidRPr="000F3325" w14:paraId="0BDE8E27" w14:textId="77777777" w:rsidTr="000F0F91">
        <w:trPr>
          <w:trHeight w:val="1123"/>
        </w:trPr>
        <w:tc>
          <w:tcPr>
            <w:tcW w:w="3681" w:type="dxa"/>
            <w:vAlign w:val="center"/>
          </w:tcPr>
          <w:p w14:paraId="0757E9FF"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ZAMAWIAJĄCY:</w:t>
            </w:r>
          </w:p>
        </w:tc>
        <w:tc>
          <w:tcPr>
            <w:tcW w:w="5805" w:type="dxa"/>
            <w:vAlign w:val="center"/>
          </w:tcPr>
          <w:p w14:paraId="52B8854C" w14:textId="77777777" w:rsidR="00F03A83" w:rsidRPr="000F3325" w:rsidRDefault="00F03A83" w:rsidP="00CE3B62">
            <w:pPr>
              <w:spacing w:line="276" w:lineRule="auto"/>
              <w:jc w:val="center"/>
              <w:rPr>
                <w:b/>
                <w:color w:val="002060"/>
              </w:rPr>
            </w:pPr>
            <w:r w:rsidRPr="000F3325">
              <w:rPr>
                <w:b/>
                <w:color w:val="002060"/>
              </w:rPr>
              <w:t>Gmina Miejska Jarosław</w:t>
            </w:r>
          </w:p>
        </w:tc>
      </w:tr>
      <w:tr w:rsidR="00F03A83" w:rsidRPr="000F3325" w14:paraId="07210E78" w14:textId="77777777" w:rsidTr="000F0F91">
        <w:trPr>
          <w:trHeight w:val="1123"/>
        </w:trPr>
        <w:tc>
          <w:tcPr>
            <w:tcW w:w="3681" w:type="dxa"/>
            <w:vAlign w:val="center"/>
          </w:tcPr>
          <w:p w14:paraId="740023F7"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Siedziba:</w:t>
            </w:r>
          </w:p>
          <w:p w14:paraId="4470A49B" w14:textId="77777777" w:rsidR="00F03A83" w:rsidRPr="000F3325" w:rsidRDefault="00F03A83" w:rsidP="00CE3B62">
            <w:pPr>
              <w:spacing w:line="276" w:lineRule="auto"/>
              <w:ind w:firstLine="28"/>
              <w:jc w:val="center"/>
              <w:rPr>
                <w:bCs/>
                <w:iCs/>
              </w:rPr>
            </w:pPr>
          </w:p>
        </w:tc>
        <w:tc>
          <w:tcPr>
            <w:tcW w:w="5805" w:type="dxa"/>
            <w:vAlign w:val="center"/>
          </w:tcPr>
          <w:p w14:paraId="30679B1D" w14:textId="77777777" w:rsidR="00F03A83" w:rsidRPr="000F3325" w:rsidRDefault="00F03A83" w:rsidP="00CE3B62">
            <w:pPr>
              <w:spacing w:line="276" w:lineRule="auto"/>
              <w:jc w:val="center"/>
              <w:rPr>
                <w:b/>
                <w:color w:val="002060"/>
              </w:rPr>
            </w:pPr>
          </w:p>
          <w:p w14:paraId="11B661FB" w14:textId="77777777" w:rsidR="00F03A83" w:rsidRPr="000F3325" w:rsidRDefault="00F03A83" w:rsidP="00CE3B62">
            <w:pPr>
              <w:spacing w:line="276" w:lineRule="auto"/>
              <w:jc w:val="center"/>
            </w:pPr>
            <w:r w:rsidRPr="000F3325">
              <w:rPr>
                <w:b/>
                <w:color w:val="002060"/>
              </w:rPr>
              <w:t>Rynek 1, 37-500 Jarosław</w:t>
            </w:r>
          </w:p>
          <w:p w14:paraId="1CD9A7BD" w14:textId="77777777" w:rsidR="00F03A83" w:rsidRPr="000F3325" w:rsidRDefault="00F03A83" w:rsidP="00CE3B62">
            <w:pPr>
              <w:spacing w:line="276" w:lineRule="auto"/>
              <w:jc w:val="center"/>
              <w:rPr>
                <w:rFonts w:eastAsiaTheme="minorHAnsi"/>
                <w:lang w:eastAsia="en-US"/>
              </w:rPr>
            </w:pPr>
            <w:r w:rsidRPr="000F3325">
              <w:rPr>
                <w:rFonts w:eastAsiaTheme="minorHAnsi"/>
                <w:lang w:eastAsia="en-US"/>
              </w:rPr>
              <w:t>NIP: 792-20-31-550</w:t>
            </w:r>
          </w:p>
          <w:p w14:paraId="6504B10F" w14:textId="77777777" w:rsidR="00F03A83" w:rsidRPr="000F3325" w:rsidRDefault="00F03A83" w:rsidP="00CE3B62">
            <w:pPr>
              <w:autoSpaceDE w:val="0"/>
              <w:autoSpaceDN w:val="0"/>
              <w:adjustRightInd w:val="0"/>
              <w:spacing w:line="276" w:lineRule="auto"/>
              <w:jc w:val="center"/>
              <w:rPr>
                <w:rFonts w:eastAsiaTheme="minorHAnsi"/>
                <w:color w:val="000000"/>
                <w:lang w:eastAsia="en-US"/>
              </w:rPr>
            </w:pPr>
            <w:r w:rsidRPr="000F3325">
              <w:rPr>
                <w:rFonts w:eastAsiaTheme="minorHAnsi"/>
                <w:color w:val="000000"/>
                <w:lang w:eastAsia="en-US"/>
              </w:rPr>
              <w:t>tel. (16) 624 87 01</w:t>
            </w:r>
          </w:p>
          <w:p w14:paraId="00097D85" w14:textId="77777777" w:rsidR="00F03A83" w:rsidRPr="00164693" w:rsidRDefault="00F03A83" w:rsidP="00CE3B62">
            <w:pPr>
              <w:pStyle w:val="Bezodstpw"/>
              <w:spacing w:line="276" w:lineRule="auto"/>
              <w:ind w:left="37"/>
              <w:jc w:val="center"/>
              <w:rPr>
                <w:rFonts w:ascii="Times New Roman" w:hAnsi="Times New Roman"/>
                <w:b/>
                <w:bCs/>
                <w:sz w:val="24"/>
                <w:szCs w:val="24"/>
              </w:rPr>
            </w:pPr>
            <w:r>
              <w:rPr>
                <w:rFonts w:ascii="Times New Roman" w:hAnsi="Times New Roman"/>
                <w:sz w:val="24"/>
                <w:szCs w:val="24"/>
              </w:rPr>
              <w:t xml:space="preserve">e-mail: </w:t>
            </w:r>
            <w:hyperlink r:id="rId8" w:history="1">
              <w:r w:rsidRPr="00164693">
                <w:rPr>
                  <w:rFonts w:ascii="Times New Roman" w:hAnsi="Times New Roman"/>
                  <w:color w:val="0000FF"/>
                  <w:sz w:val="24"/>
                  <w:szCs w:val="24"/>
                  <w:u w:val="single"/>
                </w:rPr>
                <w:t>kancelaria@um.jaroslaw.pl</w:t>
              </w:r>
            </w:hyperlink>
          </w:p>
        </w:tc>
      </w:tr>
      <w:tr w:rsidR="00F03A83" w:rsidRPr="000F3325" w14:paraId="573943EE" w14:textId="77777777" w:rsidTr="000F0F91">
        <w:trPr>
          <w:trHeight w:val="1123"/>
        </w:trPr>
        <w:tc>
          <w:tcPr>
            <w:tcW w:w="3681" w:type="dxa"/>
            <w:vAlign w:val="center"/>
          </w:tcPr>
          <w:p w14:paraId="1A34B916"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Godziny urzędowania Zamawiającego:</w:t>
            </w:r>
          </w:p>
        </w:tc>
        <w:tc>
          <w:tcPr>
            <w:tcW w:w="5805" w:type="dxa"/>
            <w:vAlign w:val="center"/>
          </w:tcPr>
          <w:p w14:paraId="00A6A322"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poniedziałek, środa, czwartek 7:30 – 15:30</w:t>
            </w:r>
          </w:p>
          <w:p w14:paraId="13CD11F7" w14:textId="77777777" w:rsidR="000E1874"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wtorek 7:30 – 17:00</w:t>
            </w:r>
          </w:p>
          <w:p w14:paraId="73AD378E" w14:textId="5AFAB201" w:rsidR="00F03A83" w:rsidRPr="000F3325" w:rsidRDefault="000E1874" w:rsidP="000E1874">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piątek 7:30 – 14:00</w:t>
            </w:r>
          </w:p>
        </w:tc>
      </w:tr>
      <w:tr w:rsidR="00F03A83" w:rsidRPr="000F3325" w14:paraId="1B331C45" w14:textId="77777777" w:rsidTr="000F0F91">
        <w:trPr>
          <w:trHeight w:val="1123"/>
        </w:trPr>
        <w:tc>
          <w:tcPr>
            <w:tcW w:w="3681" w:type="dxa"/>
            <w:vAlign w:val="center"/>
          </w:tcPr>
          <w:p w14:paraId="4AEFE723" w14:textId="77777777" w:rsidR="00F03A83" w:rsidRPr="000F3325" w:rsidRDefault="00F03A83" w:rsidP="00CE3B62">
            <w:pPr>
              <w:spacing w:line="276" w:lineRule="auto"/>
              <w:ind w:firstLine="28"/>
              <w:jc w:val="center"/>
              <w:rPr>
                <w:b/>
                <w:bCs/>
              </w:rPr>
            </w:pPr>
            <w:r w:rsidRPr="000F3325">
              <w:rPr>
                <w:b/>
                <w:bCs/>
              </w:rPr>
              <w:t>Osob</w:t>
            </w:r>
            <w:r>
              <w:rPr>
                <w:b/>
                <w:bCs/>
              </w:rPr>
              <w:t>y</w:t>
            </w:r>
            <w:r w:rsidRPr="000F3325">
              <w:rPr>
                <w:b/>
                <w:bCs/>
              </w:rPr>
              <w:t xml:space="preserve"> uprawnion</w:t>
            </w:r>
            <w:r>
              <w:rPr>
                <w:b/>
                <w:bCs/>
              </w:rPr>
              <w:t>e</w:t>
            </w:r>
            <w:r w:rsidRPr="000F3325">
              <w:rPr>
                <w:b/>
                <w:bCs/>
              </w:rPr>
              <w:t xml:space="preserve"> </w:t>
            </w:r>
          </w:p>
          <w:p w14:paraId="70831635" w14:textId="77777777" w:rsidR="00F03A83" w:rsidRPr="000F3325" w:rsidRDefault="00F03A83" w:rsidP="00CE3B62">
            <w:pPr>
              <w:spacing w:line="276" w:lineRule="auto"/>
              <w:ind w:firstLine="28"/>
              <w:jc w:val="center"/>
              <w:rPr>
                <w:bCs/>
                <w:iCs/>
              </w:rPr>
            </w:pPr>
            <w:r w:rsidRPr="000F3325">
              <w:rPr>
                <w:b/>
                <w:bCs/>
              </w:rPr>
              <w:t>do komunikowania się z Wykonawcami:</w:t>
            </w:r>
          </w:p>
        </w:tc>
        <w:tc>
          <w:tcPr>
            <w:tcW w:w="5805" w:type="dxa"/>
            <w:vAlign w:val="center"/>
          </w:tcPr>
          <w:p w14:paraId="6FF7F00E" w14:textId="77777777" w:rsidR="00F03A83" w:rsidRPr="000F3325" w:rsidRDefault="00F03A83" w:rsidP="00CE3B62">
            <w:pPr>
              <w:pStyle w:val="Bezodstpw"/>
              <w:spacing w:line="276" w:lineRule="auto"/>
              <w:ind w:left="37"/>
              <w:jc w:val="center"/>
              <w:rPr>
                <w:rFonts w:ascii="Times New Roman" w:hAnsi="Times New Roman"/>
                <w:bCs/>
                <w:sz w:val="24"/>
                <w:szCs w:val="24"/>
              </w:rPr>
            </w:pPr>
          </w:p>
          <w:p w14:paraId="15C12C38" w14:textId="0DA4C0A9" w:rsidR="00F03A83" w:rsidRPr="000F3325" w:rsidRDefault="002C60C3" w:rsidP="00CE3B62">
            <w:pPr>
              <w:pStyle w:val="Bezodstpw"/>
              <w:spacing w:line="276" w:lineRule="auto"/>
              <w:ind w:left="37"/>
              <w:jc w:val="center"/>
              <w:rPr>
                <w:rFonts w:ascii="Times New Roman" w:hAnsi="Times New Roman"/>
                <w:bCs/>
                <w:sz w:val="24"/>
                <w:szCs w:val="24"/>
              </w:rPr>
            </w:pPr>
            <w:r>
              <w:rPr>
                <w:rFonts w:ascii="Times New Roman" w:hAnsi="Times New Roman"/>
                <w:bCs/>
                <w:sz w:val="24"/>
                <w:szCs w:val="24"/>
              </w:rPr>
              <w:t>Piotr Chrzan, Paweł Dernoga</w:t>
            </w:r>
            <w:r w:rsidR="000E1874">
              <w:rPr>
                <w:rFonts w:ascii="Times New Roman" w:hAnsi="Times New Roman"/>
                <w:bCs/>
                <w:sz w:val="24"/>
                <w:szCs w:val="24"/>
              </w:rPr>
              <w:t>, Marcin Giliciński</w:t>
            </w:r>
          </w:p>
          <w:p w14:paraId="2ECA1FCF" w14:textId="77777777" w:rsidR="00F03A83" w:rsidRPr="000F3325" w:rsidRDefault="00F03A83" w:rsidP="00CE3B62">
            <w:pPr>
              <w:pStyle w:val="Bezodstpw"/>
              <w:spacing w:line="276" w:lineRule="auto"/>
              <w:ind w:left="37"/>
              <w:jc w:val="center"/>
              <w:rPr>
                <w:rFonts w:ascii="Times New Roman" w:hAnsi="Times New Roman"/>
                <w:bCs/>
                <w:sz w:val="24"/>
                <w:szCs w:val="24"/>
              </w:rPr>
            </w:pPr>
          </w:p>
        </w:tc>
      </w:tr>
      <w:tr w:rsidR="00F03A83" w:rsidRPr="000F3325" w14:paraId="590E962E" w14:textId="77777777" w:rsidTr="000F0F91">
        <w:trPr>
          <w:trHeight w:val="1123"/>
        </w:trPr>
        <w:tc>
          <w:tcPr>
            <w:tcW w:w="3681" w:type="dxa"/>
            <w:vAlign w:val="center"/>
          </w:tcPr>
          <w:p w14:paraId="12D05544" w14:textId="77777777" w:rsidR="00F03A83" w:rsidRPr="000F3325" w:rsidRDefault="00F03A83" w:rsidP="00CE3B62">
            <w:pPr>
              <w:pStyle w:val="Bezodstpw"/>
              <w:spacing w:line="276" w:lineRule="auto"/>
              <w:ind w:firstLine="28"/>
              <w:jc w:val="center"/>
              <w:rPr>
                <w:rFonts w:ascii="Times New Roman" w:hAnsi="Times New Roman"/>
                <w:b/>
                <w:bCs/>
                <w:sz w:val="24"/>
                <w:szCs w:val="24"/>
              </w:rPr>
            </w:pPr>
            <w:r w:rsidRPr="000F3325">
              <w:rPr>
                <w:rFonts w:ascii="Times New Roman" w:hAnsi="Times New Roman"/>
                <w:b/>
                <w:bCs/>
                <w:sz w:val="24"/>
                <w:szCs w:val="24"/>
              </w:rPr>
              <w:t>Adres strony internetowej prowadzonego postępowania:</w:t>
            </w:r>
          </w:p>
        </w:tc>
        <w:tc>
          <w:tcPr>
            <w:tcW w:w="5805" w:type="dxa"/>
            <w:vAlign w:val="center"/>
          </w:tcPr>
          <w:p w14:paraId="5D63CF25" w14:textId="77777777" w:rsidR="00F03A83" w:rsidRPr="000F3325" w:rsidRDefault="00F03A83" w:rsidP="00CE3B62">
            <w:pPr>
              <w:pStyle w:val="Bezodstpw"/>
              <w:spacing w:line="276" w:lineRule="auto"/>
              <w:ind w:left="37"/>
              <w:jc w:val="center"/>
              <w:rPr>
                <w:rFonts w:ascii="Times New Roman" w:hAnsi="Times New Roman"/>
                <w:bCs/>
                <w:sz w:val="24"/>
                <w:szCs w:val="24"/>
              </w:rPr>
            </w:pPr>
            <w:r w:rsidRPr="0066325B">
              <w:rPr>
                <w:rStyle w:val="Hipercze"/>
                <w:rFonts w:ascii="Times New Roman" w:eastAsiaTheme="minorHAnsi" w:hAnsi="Times New Roman"/>
                <w:sz w:val="24"/>
                <w:szCs w:val="24"/>
                <w:lang w:eastAsia="en-US"/>
              </w:rPr>
              <w:t>https://platformazakup</w:t>
            </w:r>
            <w:r>
              <w:rPr>
                <w:rStyle w:val="Hipercze"/>
                <w:rFonts w:ascii="Times New Roman" w:eastAsiaTheme="minorHAnsi" w:hAnsi="Times New Roman"/>
                <w:sz w:val="24"/>
                <w:szCs w:val="24"/>
                <w:lang w:eastAsia="en-US"/>
              </w:rPr>
              <w:t>owa.pl/pn/um_jaroslaw/</w:t>
            </w:r>
          </w:p>
        </w:tc>
      </w:tr>
    </w:tbl>
    <w:p w14:paraId="1FA45774" w14:textId="77777777" w:rsidR="00F03A83" w:rsidRPr="000F3325" w:rsidRDefault="00F03A83" w:rsidP="00CE3B62">
      <w:pPr>
        <w:spacing w:line="276" w:lineRule="auto"/>
        <w:jc w:val="both"/>
        <w:rPr>
          <w:bCs/>
          <w:iCs/>
        </w:rPr>
      </w:pPr>
    </w:p>
    <w:p w14:paraId="7EBBB077" w14:textId="74905862" w:rsidR="00F03A83" w:rsidRPr="000F3325" w:rsidRDefault="00F03A83" w:rsidP="00271CD6">
      <w:pPr>
        <w:numPr>
          <w:ilvl w:val="0"/>
          <w:numId w:val="2"/>
        </w:numPr>
        <w:spacing w:line="276" w:lineRule="auto"/>
        <w:ind w:left="284" w:hanging="284"/>
        <w:jc w:val="both"/>
        <w:rPr>
          <w:bCs/>
          <w:iCs/>
        </w:rPr>
      </w:pPr>
      <w:r w:rsidRPr="000F3325">
        <w:rPr>
          <w:b/>
          <w:bCs/>
          <w:iCs/>
        </w:rPr>
        <w:t xml:space="preserve">Postępowanie o udzielenie zamówienia publicznego prowadzone jest w trybie podstawowym, </w:t>
      </w:r>
      <w:r w:rsidRPr="000F3325">
        <w:rPr>
          <w:bCs/>
          <w:iCs/>
        </w:rPr>
        <w:t>na podstawie art. 275 pkt 1 ustawy z dnia 11 września 2019</w:t>
      </w:r>
      <w:r>
        <w:rPr>
          <w:bCs/>
          <w:iCs/>
        </w:rPr>
        <w:t xml:space="preserve"> </w:t>
      </w:r>
      <w:r w:rsidRPr="000F3325">
        <w:rPr>
          <w:bCs/>
          <w:iCs/>
        </w:rPr>
        <w:t>r. Prawo zamówień publicznych (</w:t>
      </w:r>
      <w:r>
        <w:rPr>
          <w:bCs/>
          <w:i/>
          <w:iCs/>
        </w:rPr>
        <w:t>Dz. U. z 202</w:t>
      </w:r>
      <w:r w:rsidR="000E1874">
        <w:rPr>
          <w:bCs/>
          <w:i/>
          <w:iCs/>
        </w:rPr>
        <w:t>4</w:t>
      </w:r>
      <w:r>
        <w:rPr>
          <w:bCs/>
          <w:i/>
          <w:iCs/>
        </w:rPr>
        <w:t xml:space="preserve"> </w:t>
      </w:r>
      <w:r w:rsidRPr="000F3325">
        <w:rPr>
          <w:bCs/>
          <w:i/>
          <w:iCs/>
        </w:rPr>
        <w:t xml:space="preserve">r., poz. </w:t>
      </w:r>
      <w:r w:rsidR="00F15BD4">
        <w:rPr>
          <w:bCs/>
          <w:i/>
          <w:iCs/>
        </w:rPr>
        <w:t>1</w:t>
      </w:r>
      <w:r w:rsidR="000E1874">
        <w:rPr>
          <w:bCs/>
          <w:i/>
          <w:iCs/>
        </w:rPr>
        <w:t>320</w:t>
      </w:r>
      <w:r w:rsidRPr="000F3325">
        <w:rPr>
          <w:bCs/>
          <w:i/>
          <w:iCs/>
        </w:rPr>
        <w:t xml:space="preserve"> z późn. zm.</w:t>
      </w:r>
      <w:r w:rsidRPr="000F3325">
        <w:rPr>
          <w:bCs/>
          <w:iCs/>
        </w:rPr>
        <w:t>) zwanej uPzp.</w:t>
      </w:r>
    </w:p>
    <w:p w14:paraId="016DAF55" w14:textId="77777777" w:rsidR="00F03A83" w:rsidRPr="000F3325" w:rsidRDefault="00F03A83" w:rsidP="00271CD6">
      <w:pPr>
        <w:numPr>
          <w:ilvl w:val="0"/>
          <w:numId w:val="2"/>
        </w:numPr>
        <w:spacing w:line="276" w:lineRule="auto"/>
        <w:ind w:left="284" w:hanging="284"/>
        <w:jc w:val="both"/>
        <w:rPr>
          <w:bCs/>
          <w:iCs/>
        </w:rPr>
      </w:pPr>
      <w:r w:rsidRPr="000F3325">
        <w:rPr>
          <w:b/>
          <w:bCs/>
          <w:iCs/>
        </w:rPr>
        <w:t>Zamawiający nie przewiduje wyboru oferty najkorzystniejszej z możliwością prowadzenia negocjacji.</w:t>
      </w:r>
    </w:p>
    <w:p w14:paraId="67EC0B25" w14:textId="77777777" w:rsidR="00F03A83" w:rsidRPr="000F3325" w:rsidRDefault="00F03A83" w:rsidP="00271CD6">
      <w:pPr>
        <w:pStyle w:val="Akapitzlist"/>
        <w:numPr>
          <w:ilvl w:val="0"/>
          <w:numId w:val="2"/>
        </w:numPr>
        <w:ind w:left="284" w:hanging="284"/>
        <w:jc w:val="both"/>
        <w:rPr>
          <w:rFonts w:ascii="Times New Roman" w:hAnsi="Times New Roman"/>
          <w:bCs/>
          <w:iCs/>
          <w:sz w:val="24"/>
          <w:szCs w:val="24"/>
        </w:rPr>
      </w:pPr>
      <w:r w:rsidRPr="000F3325">
        <w:rPr>
          <w:rFonts w:ascii="Times New Roman" w:eastAsia="Times New Roman" w:hAnsi="Times New Roman"/>
          <w:bCs/>
          <w:iCs/>
          <w:sz w:val="24"/>
          <w:szCs w:val="24"/>
          <w:lang w:eastAsia="pl-PL"/>
        </w:rPr>
        <w:t>Szacunkowa wartość przedmiotowego zamówienia nie przekracza progów unijnych o jakich mowa w art. 3 uPzp.</w:t>
      </w:r>
    </w:p>
    <w:p w14:paraId="65747E48" w14:textId="77777777" w:rsidR="00F03A83" w:rsidRPr="000F3325" w:rsidRDefault="00F03A83" w:rsidP="00271CD6">
      <w:pPr>
        <w:pStyle w:val="Akapitzlist"/>
        <w:numPr>
          <w:ilvl w:val="0"/>
          <w:numId w:val="2"/>
        </w:numPr>
        <w:spacing w:after="0"/>
        <w:ind w:left="284" w:hanging="284"/>
        <w:jc w:val="both"/>
        <w:rPr>
          <w:rFonts w:ascii="Times New Roman" w:hAnsi="Times New Roman"/>
          <w:bCs/>
          <w:iCs/>
          <w:sz w:val="24"/>
          <w:szCs w:val="24"/>
        </w:rPr>
      </w:pPr>
      <w:r w:rsidRPr="000F3325">
        <w:rPr>
          <w:rFonts w:ascii="Times New Roman" w:hAnsi="Times New Roman"/>
          <w:bCs/>
          <w:iCs/>
          <w:sz w:val="24"/>
          <w:szCs w:val="24"/>
        </w:rPr>
        <w:t>Do prowadzonego postępowania zastosowanie mają także akty wykonawcze do wymienionej uPzp, w szczególności:</w:t>
      </w:r>
    </w:p>
    <w:p w14:paraId="411D6E6B"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Ministra Rozwoju, Pracy i Technologii z dnia 23 grudnia 2020</w:t>
      </w:r>
      <w:r>
        <w:rPr>
          <w:rFonts w:ascii="Times New Roman" w:hAnsi="Times New Roman"/>
          <w:bCs/>
          <w:iCs/>
          <w:sz w:val="24"/>
          <w:szCs w:val="24"/>
        </w:rPr>
        <w:t xml:space="preserve"> </w:t>
      </w:r>
      <w:r w:rsidRPr="000F3325">
        <w:rPr>
          <w:rFonts w:ascii="Times New Roman" w:hAnsi="Times New Roman"/>
          <w:bCs/>
          <w:iCs/>
          <w:sz w:val="24"/>
          <w:szCs w:val="24"/>
        </w:rPr>
        <w:t>r. w sprawie podmiotowych środków dowodowych oraz innych dokumentów lub oświadczeń, jakich może żądać zamawiający od wykonawcy</w:t>
      </w:r>
      <w:r w:rsidRPr="000F3325">
        <w:rPr>
          <w:rFonts w:ascii="Times New Roman" w:hAnsi="Times New Roman"/>
          <w:bCs/>
          <w:i/>
          <w:iCs/>
          <w:sz w:val="24"/>
          <w:szCs w:val="24"/>
        </w:rPr>
        <w:t xml:space="preserve">, zwane dalej Rozporządzeniem dot. podmiotowych środków dowodowych; </w:t>
      </w:r>
    </w:p>
    <w:p w14:paraId="2121C5AE" w14:textId="77777777" w:rsidR="00F03A83" w:rsidRPr="000F3325" w:rsidRDefault="00F03A83" w:rsidP="00CE3B62">
      <w:pPr>
        <w:pStyle w:val="Akapitzlist"/>
        <w:numPr>
          <w:ilvl w:val="1"/>
          <w:numId w:val="2"/>
        </w:numPr>
        <w:spacing w:after="0"/>
        <w:jc w:val="both"/>
        <w:rPr>
          <w:rFonts w:ascii="Times New Roman" w:hAnsi="Times New Roman"/>
          <w:bCs/>
          <w:iCs/>
          <w:sz w:val="24"/>
          <w:szCs w:val="24"/>
        </w:rPr>
      </w:pPr>
      <w:r w:rsidRPr="000F3325">
        <w:rPr>
          <w:rFonts w:ascii="Times New Roman" w:hAnsi="Times New Roman"/>
          <w:bCs/>
          <w:iCs/>
          <w:sz w:val="24"/>
          <w:szCs w:val="24"/>
        </w:rPr>
        <w:t>Rozporządzenie Prezesa Rady Ministrów z dnia 30 grudnia 2020</w:t>
      </w:r>
      <w:r>
        <w:rPr>
          <w:rFonts w:ascii="Times New Roman" w:hAnsi="Times New Roman"/>
          <w:bCs/>
          <w:iCs/>
          <w:sz w:val="24"/>
          <w:szCs w:val="24"/>
        </w:rPr>
        <w:t xml:space="preserve"> </w:t>
      </w:r>
      <w:r w:rsidRPr="000F3325">
        <w:rPr>
          <w:rFonts w:ascii="Times New Roman" w:hAnsi="Times New Roman"/>
          <w:bCs/>
          <w:iCs/>
          <w:sz w:val="24"/>
          <w:szCs w:val="24"/>
        </w:rPr>
        <w:t>r. w sprawie sposobu sporządzania i</w:t>
      </w:r>
      <w:r>
        <w:rPr>
          <w:rFonts w:ascii="Times New Roman" w:hAnsi="Times New Roman"/>
          <w:bCs/>
          <w:iCs/>
          <w:sz w:val="24"/>
          <w:szCs w:val="24"/>
        </w:rPr>
        <w:t xml:space="preserve"> </w:t>
      </w:r>
      <w:r w:rsidRPr="000F3325">
        <w:rPr>
          <w:rFonts w:ascii="Times New Roman" w:hAnsi="Times New Roman"/>
          <w:bCs/>
          <w:iCs/>
          <w:sz w:val="24"/>
          <w:szCs w:val="24"/>
        </w:rPr>
        <w:t xml:space="preserve">przekazywania informacji oraz wymagań technicznych dla dokumentów elektronicznych oraz środków komunikacji elektronicznej w postępowaniu o udzielenie zamówienia publicznego lub konkursie), </w:t>
      </w:r>
      <w:r w:rsidRPr="000F3325">
        <w:rPr>
          <w:rFonts w:ascii="Times New Roman" w:hAnsi="Times New Roman"/>
          <w:bCs/>
          <w:i/>
          <w:iCs/>
          <w:sz w:val="24"/>
          <w:szCs w:val="24"/>
        </w:rPr>
        <w:t>zwane dalej Rozporządzeniem dot. środków komunikacji elektronicznej.</w:t>
      </w:r>
    </w:p>
    <w:p w14:paraId="27A970A4" w14:textId="77777777" w:rsidR="00F03A83" w:rsidRPr="000F3325" w:rsidRDefault="00F03A83" w:rsidP="00271CD6">
      <w:pPr>
        <w:numPr>
          <w:ilvl w:val="0"/>
          <w:numId w:val="2"/>
        </w:numPr>
        <w:spacing w:line="276" w:lineRule="auto"/>
        <w:ind w:left="284" w:hanging="284"/>
        <w:jc w:val="both"/>
      </w:pPr>
      <w:r w:rsidRPr="000F3325">
        <w:t>Jako podstawowy dokument do sporządzenia Oferty należy traktować niniejszą SWZ (Specyfikację Warunków Zamówienia) wraz ze wszystkimi dokumentami zamieszczonymi na stronie internetowej Zamawiającego, w tym ewentualnymi Informacjami dla Wykonawców.</w:t>
      </w:r>
    </w:p>
    <w:p w14:paraId="2A53018C" w14:textId="77777777" w:rsidR="00F03A83" w:rsidRPr="000F3325" w:rsidRDefault="00F03A83" w:rsidP="00271CD6">
      <w:pPr>
        <w:numPr>
          <w:ilvl w:val="0"/>
          <w:numId w:val="2"/>
        </w:numPr>
        <w:spacing w:line="276" w:lineRule="auto"/>
        <w:ind w:left="284" w:hanging="284"/>
        <w:jc w:val="both"/>
      </w:pPr>
      <w:r w:rsidRPr="000F3325">
        <w:lastRenderedPageBreak/>
        <w:t>Do czynno</w:t>
      </w:r>
      <w:r w:rsidRPr="000F3325">
        <w:rPr>
          <w:rFonts w:eastAsia="TimesNewRoman"/>
        </w:rPr>
        <w:t>ś</w:t>
      </w:r>
      <w:r w:rsidRPr="000F3325">
        <w:t>ci podejmowanych przez Zamawiaj</w:t>
      </w:r>
      <w:r w:rsidRPr="000F3325">
        <w:rPr>
          <w:rFonts w:eastAsia="TimesNewRoman"/>
        </w:rPr>
        <w:t>ą</w:t>
      </w:r>
      <w:r w:rsidRPr="000F3325">
        <w:t>cego i Wykonawcę stosowa</w:t>
      </w:r>
      <w:r w:rsidRPr="000F3325">
        <w:rPr>
          <w:rFonts w:eastAsia="TimesNewRoman"/>
        </w:rPr>
        <w:t xml:space="preserve">ć </w:t>
      </w:r>
      <w:r w:rsidRPr="000F3325">
        <w:t>si</w:t>
      </w:r>
      <w:r w:rsidRPr="000F3325">
        <w:rPr>
          <w:rFonts w:eastAsia="TimesNewRoman"/>
        </w:rPr>
        <w:t xml:space="preserve">ę </w:t>
      </w:r>
      <w:r w:rsidRPr="000F3325">
        <w:t>b</w:t>
      </w:r>
      <w:r w:rsidRPr="000F3325">
        <w:rPr>
          <w:rFonts w:eastAsia="TimesNewRoman"/>
        </w:rPr>
        <w:t>ę</w:t>
      </w:r>
      <w:r w:rsidRPr="000F3325">
        <w:t>dzie przepisy ustawy z dnia 23 kwietnia 1964 r. Kodeks cywilny</w:t>
      </w:r>
      <w:r w:rsidRPr="000F3325">
        <w:rPr>
          <w:i/>
          <w:iCs/>
        </w:rPr>
        <w:t xml:space="preserve">, </w:t>
      </w:r>
      <w:r w:rsidRPr="000F3325">
        <w:t xml:space="preserve"> je</w:t>
      </w:r>
      <w:r w:rsidRPr="000F3325">
        <w:rPr>
          <w:rFonts w:eastAsia="TimesNewRoman"/>
        </w:rPr>
        <w:t>ż</w:t>
      </w:r>
      <w:r w:rsidRPr="000F3325">
        <w:t>eli przepisy uPzp nie stanowi</w:t>
      </w:r>
      <w:r w:rsidRPr="000F3325">
        <w:rPr>
          <w:rFonts w:eastAsia="TimesNewRoman"/>
        </w:rPr>
        <w:t xml:space="preserve">ą </w:t>
      </w:r>
      <w:r w:rsidRPr="000F3325">
        <w:t>inaczej.</w:t>
      </w:r>
    </w:p>
    <w:p w14:paraId="4D6F13A7" w14:textId="77777777" w:rsidR="00271CD6" w:rsidRPr="00E03870" w:rsidRDefault="00E031F3" w:rsidP="00271CD6">
      <w:pPr>
        <w:numPr>
          <w:ilvl w:val="0"/>
          <w:numId w:val="2"/>
        </w:numPr>
        <w:spacing w:before="60" w:line="276" w:lineRule="auto"/>
        <w:ind w:left="284" w:hanging="284"/>
        <w:jc w:val="both"/>
        <w:rPr>
          <w:b/>
          <w:color w:val="385623"/>
          <w:u w:val="single"/>
        </w:rPr>
      </w:pPr>
      <w:bookmarkStart w:id="4" w:name="_Toc321297756"/>
      <w:bookmarkStart w:id="5" w:name="_Toc360626578"/>
      <w:r>
        <w:rPr>
          <w:b/>
          <w:color w:val="385623"/>
          <w:u w:val="single"/>
        </w:rPr>
        <w:t>INFORMACJE DOTYCZĄCE PRZETWARZANIA DANYCH OSOBOWYCH</w:t>
      </w:r>
    </w:p>
    <w:p w14:paraId="3951C58F" w14:textId="77777777" w:rsidR="00271CD6" w:rsidRPr="00C95AEA" w:rsidRDefault="00271CD6" w:rsidP="004572C4">
      <w:pPr>
        <w:pStyle w:val="Akapitzlist"/>
        <w:numPr>
          <w:ilvl w:val="1"/>
          <w:numId w:val="35"/>
        </w:numPr>
        <w:jc w:val="both"/>
        <w:rPr>
          <w:rFonts w:ascii="Times New Roman" w:hAnsi="Times New Roman"/>
          <w:sz w:val="24"/>
        </w:rPr>
      </w:pPr>
      <w:r w:rsidRPr="00F35FED">
        <w:rPr>
          <w:rFonts w:ascii="Times New Roman" w:hAnsi="Times New Roman"/>
          <w:sz w:val="24"/>
        </w:rPr>
        <w:t>W związku z przepisami Rozporządzenia Parlamentu Europejskiego i Rady (UE) 2016/679 z</w:t>
      </w:r>
      <w:r>
        <w:rPr>
          <w:rFonts w:ascii="Times New Roman" w:hAnsi="Times New Roman"/>
          <w:sz w:val="24"/>
        </w:rPr>
        <w:t> </w:t>
      </w:r>
      <w:r w:rsidRPr="00F35FED">
        <w:rPr>
          <w:rFonts w:ascii="Times New Roman" w:hAnsi="Times New Roman"/>
          <w:sz w:val="24"/>
        </w:rPr>
        <w:t>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sz w:val="24"/>
        </w:rPr>
        <w:t> </w:t>
      </w:r>
      <w:r w:rsidRPr="00F35FED">
        <w:rPr>
          <w:rFonts w:ascii="Times New Roman" w:hAnsi="Times New Roman"/>
          <w:sz w:val="24"/>
        </w:rPr>
        <w:t>04.05.2016, str. 1), dalej „RODO”, Zamawiający wymaga, aby Wykonawca złożył oświadczenie w zakresie wypełnienia obowiązków informacyjnych przewidzianych w</w:t>
      </w:r>
      <w:r>
        <w:rPr>
          <w:rFonts w:ascii="Times New Roman" w:hAnsi="Times New Roman"/>
          <w:sz w:val="24"/>
        </w:rPr>
        <w:t xml:space="preserve"> </w:t>
      </w:r>
      <w:r w:rsidRPr="00F35FED">
        <w:rPr>
          <w:rFonts w:ascii="Times New Roman" w:hAnsi="Times New Roman"/>
          <w:sz w:val="24"/>
        </w:rPr>
        <w:t xml:space="preserve">art. 13 i/lub art. 14 RODO względem osób fizycznych, od których dane osobowe bezpośrednio lub pośrednio pozyskał na potrzeby niniejszego postępowania (zgodnie ze wzorem określonym </w:t>
      </w:r>
      <w:r w:rsidRPr="007A246E">
        <w:rPr>
          <w:rFonts w:ascii="Times New Roman" w:hAnsi="Times New Roman"/>
          <w:sz w:val="24"/>
        </w:rPr>
        <w:t xml:space="preserve">w pkt 5 </w:t>
      </w:r>
      <w:r w:rsidRPr="00F35FED">
        <w:rPr>
          <w:rFonts w:ascii="Times New Roman" w:hAnsi="Times New Roman"/>
          <w:sz w:val="24"/>
        </w:rPr>
        <w:t>Formularza oferty).</w:t>
      </w:r>
    </w:p>
    <w:p w14:paraId="1114DB44" w14:textId="77777777" w:rsidR="00271CD6" w:rsidRPr="002C2211" w:rsidRDefault="00271CD6" w:rsidP="004572C4">
      <w:pPr>
        <w:pStyle w:val="Akapitzlist"/>
        <w:numPr>
          <w:ilvl w:val="1"/>
          <w:numId w:val="36"/>
        </w:numPr>
        <w:jc w:val="both"/>
        <w:rPr>
          <w:rFonts w:ascii="Times New Roman" w:hAnsi="Times New Roman"/>
          <w:sz w:val="24"/>
          <w:szCs w:val="24"/>
        </w:rPr>
      </w:pPr>
      <w:r w:rsidRPr="00F35FED">
        <w:rPr>
          <w:rFonts w:ascii="Times New Roman" w:hAnsi="Times New Roman"/>
          <w:sz w:val="24"/>
          <w:szCs w:val="24"/>
        </w:rPr>
        <w:t>Ponadto, w związku z przetwarzaniem przez Zamawiającego danych osobowych w ramach przedmiotowego postępowania Zamawiający w pkt 7.3 (poniżej) zamieszcza klauzulę informacyjną przewidzianą w art. 13 RODO.</w:t>
      </w:r>
    </w:p>
    <w:p w14:paraId="682C6AC9" w14:textId="77777777" w:rsidR="00271CD6" w:rsidRPr="00EF288D" w:rsidRDefault="00271CD6" w:rsidP="00271CD6">
      <w:pPr>
        <w:pStyle w:val="Akapitzlist"/>
        <w:ind w:left="716" w:hanging="432"/>
        <w:jc w:val="both"/>
        <w:rPr>
          <w:rFonts w:ascii="Times New Roman" w:hAnsi="Times New Roman"/>
          <w:sz w:val="24"/>
          <w:szCs w:val="24"/>
        </w:rPr>
      </w:pPr>
      <w:r>
        <w:rPr>
          <w:rFonts w:ascii="Times New Roman" w:hAnsi="Times New Roman"/>
          <w:sz w:val="24"/>
          <w:szCs w:val="24"/>
        </w:rPr>
        <w:t>7</w:t>
      </w:r>
      <w:r w:rsidRPr="00680CCF">
        <w:rPr>
          <w:rFonts w:ascii="Times New Roman" w:hAnsi="Times New Roman"/>
          <w:sz w:val="24"/>
          <w:szCs w:val="24"/>
        </w:rPr>
        <w:t>.3</w:t>
      </w:r>
      <w:r>
        <w:rPr>
          <w:rFonts w:ascii="Times New Roman" w:hAnsi="Times New Roman"/>
          <w:sz w:val="24"/>
          <w:szCs w:val="24"/>
        </w:rPr>
        <w:t xml:space="preserve">  </w:t>
      </w:r>
      <w:r w:rsidR="00E031F3">
        <w:rPr>
          <w:rFonts w:ascii="Times New Roman" w:hAnsi="Times New Roman"/>
          <w:sz w:val="24"/>
          <w:szCs w:val="24"/>
        </w:rPr>
        <w:t>Zgodnie z art. 13 ust. 1 i 2 ogólnego</w:t>
      </w:r>
      <w:r w:rsidRPr="00EF288D">
        <w:rPr>
          <w:rFonts w:ascii="Times New Roman" w:hAnsi="Times New Roman"/>
          <w:sz w:val="24"/>
          <w:szCs w:val="24"/>
        </w:rPr>
        <w:t xml:space="preserve"> rozporządzenia </w:t>
      </w:r>
      <w:r w:rsidR="00E031F3">
        <w:rPr>
          <w:rFonts w:ascii="Times New Roman" w:hAnsi="Times New Roman"/>
          <w:sz w:val="24"/>
          <w:szCs w:val="24"/>
        </w:rPr>
        <w:t>o ochronie danych</w:t>
      </w:r>
      <w:r w:rsidRPr="00EF288D">
        <w:rPr>
          <w:rFonts w:ascii="Times New Roman" w:hAnsi="Times New Roman"/>
          <w:sz w:val="24"/>
          <w:szCs w:val="24"/>
        </w:rPr>
        <w:t xml:space="preserve"> - informuje, że:</w:t>
      </w:r>
    </w:p>
    <w:p w14:paraId="0B098BDF"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administratorem Pani/Pana danych osobowych jest Burmistrz Miasta Jarosławia, ul. Rynek 1, 37-500 Jarosław; o celach i sposobach przetwarzania danych osobowych podawanych w</w:t>
      </w:r>
      <w:r>
        <w:rPr>
          <w:rFonts w:ascii="Times New Roman" w:hAnsi="Times New Roman"/>
          <w:sz w:val="24"/>
          <w:szCs w:val="24"/>
        </w:rPr>
        <w:t> </w:t>
      </w:r>
      <w:r w:rsidRPr="00AE61BD">
        <w:rPr>
          <w:rFonts w:ascii="Times New Roman" w:hAnsi="Times New Roman"/>
          <w:sz w:val="24"/>
          <w:szCs w:val="24"/>
        </w:rPr>
        <w:t>związku z realizacją procedur udzielania zamówień publicznych Gminy Miejskiej Jarosław decyduje ona</w:t>
      </w:r>
      <w:r>
        <w:rPr>
          <w:rFonts w:ascii="Times New Roman" w:hAnsi="Times New Roman"/>
          <w:sz w:val="24"/>
          <w:szCs w:val="24"/>
        </w:rPr>
        <w:t xml:space="preserve"> sama jako Administrator danych;</w:t>
      </w:r>
    </w:p>
    <w:p w14:paraId="08479E3E" w14:textId="77777777" w:rsidR="00271CD6" w:rsidRPr="00AE61BD" w:rsidRDefault="00271CD6" w:rsidP="004572C4">
      <w:pPr>
        <w:pStyle w:val="Akapitzlist"/>
        <w:numPr>
          <w:ilvl w:val="0"/>
          <w:numId w:val="33"/>
        </w:numPr>
        <w:ind w:left="993" w:hanging="283"/>
        <w:jc w:val="both"/>
        <w:rPr>
          <w:rStyle w:val="Hipercze"/>
          <w:rFonts w:ascii="Times New Roman" w:hAnsi="Times New Roman"/>
          <w:sz w:val="24"/>
          <w:szCs w:val="24"/>
        </w:rPr>
      </w:pPr>
      <w:r w:rsidRPr="00AE61BD">
        <w:rPr>
          <w:rFonts w:ascii="Times New Roman" w:hAnsi="Times New Roman"/>
          <w:sz w:val="24"/>
          <w:szCs w:val="24"/>
        </w:rPr>
        <w:t xml:space="preserve"> kontakt z przedstawicielami Administratora możliwy jest poprzez adres e-mail: </w:t>
      </w:r>
      <w:hyperlink r:id="rId9" w:history="1">
        <w:r w:rsidRPr="00AE61BD">
          <w:rPr>
            <w:rStyle w:val="Hipercze"/>
            <w:rFonts w:ascii="Times New Roman" w:eastAsiaTheme="minorHAnsi" w:hAnsi="Times New Roman"/>
            <w:sz w:val="24"/>
            <w:szCs w:val="24"/>
          </w:rPr>
          <w:t>iod@um.jaroslaw.pl</w:t>
        </w:r>
      </w:hyperlink>
    </w:p>
    <w:p w14:paraId="3E8E54CA"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przetwarzane będą na podstawie art. 6 ust. 1 lit. c RODO w celu wyłonienia wykonawcy w przedmiotowym postępowaniu o zamówienie publiczne przeprowadzane zgodnie z uPzp oraz w pozost</w:t>
      </w:r>
      <w:r>
        <w:rPr>
          <w:rFonts w:ascii="Times New Roman" w:hAnsi="Times New Roman"/>
          <w:sz w:val="24"/>
          <w:szCs w:val="24"/>
        </w:rPr>
        <w:t>ałych celach określonych w uPzp;</w:t>
      </w:r>
    </w:p>
    <w:p w14:paraId="75579FEC"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Pani/Pana dane osobowe będą przechowywane, zgodnie z art. 78 ust. 1 uPzp, przez okres 4 lat od dnia zakończenia postępowania o udzielenie zamówienia, a jeżeli czas trwania umowy przekracza 4 lata, okres przechowywania obejmuje cały czas trwania umowy, okres przechowywania wynika również z ustawy z dnia 14 lipca 1983 r. o narodowym zasobie archiwalnym i archiwach; postępowania o zamówienie publiczne finansowane ze środków pochodzących z funduszy Unii Europejskiej (UE) przechowywane będą również przez okres wynikający z umów o dofinansowanie projektów finansowany</w:t>
      </w:r>
      <w:r>
        <w:rPr>
          <w:rFonts w:ascii="Times New Roman" w:hAnsi="Times New Roman"/>
          <w:sz w:val="24"/>
          <w:szCs w:val="24"/>
        </w:rPr>
        <w:t>ch ze środków pochodzących z UE;</w:t>
      </w:r>
    </w:p>
    <w:p w14:paraId="3D9F1912" w14:textId="77777777" w:rsidR="00271CD6"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 xml:space="preserve">odbiorcami Pani/Pana danych osobowych będą osoby lub podmioty, którym udostępniona zostanie dokumentacja </w:t>
      </w:r>
      <w:r w:rsidRPr="00FD0D1B">
        <w:rPr>
          <w:rFonts w:ascii="Times New Roman" w:hAnsi="Times New Roman"/>
          <w:sz w:val="24"/>
          <w:szCs w:val="24"/>
        </w:rPr>
        <w:t>postępowania w oparciu o art. 74 uPzp;  ponadto dane osobowe mogą zostać przekazane na zasadach wynikających z ustawy z dnia 6 września 2001 r. o do</w:t>
      </w:r>
      <w:r w:rsidR="00FD0D1B" w:rsidRPr="00FD0D1B">
        <w:rPr>
          <w:rFonts w:ascii="Times New Roman" w:hAnsi="Times New Roman"/>
          <w:sz w:val="24"/>
          <w:szCs w:val="24"/>
        </w:rPr>
        <w:t>stępie do informacji publicznej. Z uwagi na współfinansowanie zamówienia odbiorcą Pani/Pana danych osobowych będzie Minister Funduszy i Polityki Regionalnej, pełniący funkcję Instytucji Zarządzającej Programem Operacyjnym Infrastruktura i Środowisko 2014-2020 (POIiŚ 2014-2020);</w:t>
      </w:r>
    </w:p>
    <w:p w14:paraId="1B919697" w14:textId="77777777" w:rsidR="00271CD6" w:rsidRPr="00AE61BD" w:rsidRDefault="00271CD6" w:rsidP="004572C4">
      <w:pPr>
        <w:pStyle w:val="Akapitzlist"/>
        <w:numPr>
          <w:ilvl w:val="0"/>
          <w:numId w:val="33"/>
        </w:numPr>
        <w:ind w:left="993" w:hanging="283"/>
        <w:jc w:val="both"/>
        <w:rPr>
          <w:rFonts w:ascii="Times New Roman" w:hAnsi="Times New Roman"/>
          <w:sz w:val="24"/>
          <w:szCs w:val="24"/>
        </w:rPr>
      </w:pPr>
      <w:r w:rsidRPr="00AE61BD">
        <w:rPr>
          <w:rFonts w:ascii="Times New Roman" w:hAnsi="Times New Roman"/>
          <w:sz w:val="24"/>
          <w:szCs w:val="24"/>
        </w:rPr>
        <w:t>posiada Pani/Pan:</w:t>
      </w:r>
    </w:p>
    <w:p w14:paraId="3B4AEA89"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15 RODO prawo dostępu do treści swoich danych osobowych Pani/Pana dotyczących; </w:t>
      </w:r>
    </w:p>
    <w:p w14:paraId="44144EC7"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 xml:space="preserve">na podstawie art. 16 RODO prawo do sprostowania Pani/Pana danych osobowych; </w:t>
      </w:r>
    </w:p>
    <w:p w14:paraId="5A1F0D4C" w14:textId="77777777" w:rsidR="00271CD6" w:rsidRPr="000F3325"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RODO; </w:t>
      </w:r>
    </w:p>
    <w:p w14:paraId="744DF0C0" w14:textId="77777777" w:rsidR="00271CD6" w:rsidRPr="00AE61BD" w:rsidRDefault="00271CD6" w:rsidP="004572C4">
      <w:pPr>
        <w:pStyle w:val="Akapitzlist"/>
        <w:numPr>
          <w:ilvl w:val="2"/>
          <w:numId w:val="37"/>
        </w:numPr>
        <w:ind w:hanging="231"/>
        <w:jc w:val="both"/>
        <w:rPr>
          <w:rFonts w:ascii="Times New Roman" w:hAnsi="Times New Roman"/>
          <w:sz w:val="24"/>
          <w:szCs w:val="24"/>
        </w:rPr>
      </w:pPr>
      <w:r w:rsidRPr="000F3325">
        <w:rPr>
          <w:rFonts w:ascii="Times New Roman" w:hAnsi="Times New Roman"/>
          <w:sz w:val="24"/>
          <w:szCs w:val="24"/>
        </w:rPr>
        <w:t>prawo do wniesienia skargi do Prezesa Urzędu Ochrony Danych Osobowych, gdy uzna Pani/Pan, że przetwarzanie danych osobowych Pani/Pana dotyczących narusza przepisy RODO;</w:t>
      </w:r>
    </w:p>
    <w:p w14:paraId="6D19F547" w14:textId="77777777" w:rsidR="00271CD6" w:rsidRPr="000F3325" w:rsidRDefault="00271CD6" w:rsidP="004572C4">
      <w:pPr>
        <w:pStyle w:val="Akapitzlist"/>
        <w:numPr>
          <w:ilvl w:val="1"/>
          <w:numId w:val="34"/>
        </w:numPr>
        <w:ind w:left="993" w:hanging="283"/>
        <w:jc w:val="both"/>
        <w:rPr>
          <w:rFonts w:ascii="Times New Roman" w:hAnsi="Times New Roman"/>
          <w:sz w:val="24"/>
          <w:szCs w:val="24"/>
        </w:rPr>
      </w:pPr>
      <w:r w:rsidRPr="000F3325">
        <w:rPr>
          <w:rFonts w:ascii="Times New Roman" w:hAnsi="Times New Roman"/>
          <w:sz w:val="24"/>
          <w:szCs w:val="24"/>
        </w:rPr>
        <w:t>nie przysługuje Pani/Panu:</w:t>
      </w:r>
    </w:p>
    <w:p w14:paraId="17E384A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w związku z art. 17 ust. 3 lit. b, d lub e RODO prawo do usunięcia danych osobowych;</w:t>
      </w:r>
    </w:p>
    <w:p w14:paraId="0E63D441" w14:textId="77777777" w:rsidR="00271CD6" w:rsidRPr="000F3325"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prawo do przenoszenia danych osobowych, o którym mowa w art. 20 RODO;</w:t>
      </w:r>
    </w:p>
    <w:p w14:paraId="26D28B32" w14:textId="77777777" w:rsidR="00271CD6" w:rsidRPr="00AE61BD" w:rsidRDefault="00271CD6" w:rsidP="004572C4">
      <w:pPr>
        <w:pStyle w:val="Akapitzlist"/>
        <w:numPr>
          <w:ilvl w:val="2"/>
          <w:numId w:val="34"/>
        </w:numPr>
        <w:ind w:left="1276" w:hanging="283"/>
        <w:jc w:val="both"/>
        <w:rPr>
          <w:rFonts w:ascii="Times New Roman" w:hAnsi="Times New Roman"/>
          <w:sz w:val="24"/>
          <w:szCs w:val="24"/>
        </w:rPr>
      </w:pPr>
      <w:r w:rsidRPr="000F3325">
        <w:rPr>
          <w:rFonts w:ascii="Times New Roman" w:hAnsi="Times New Roman"/>
          <w:sz w:val="24"/>
          <w:szCs w:val="24"/>
        </w:rPr>
        <w:t xml:space="preserve">na podstawie art. 21 RODO prawo sprzeciwu, wobec przetwarzania danych osobowych, gdyż podstawą prawną przetwarzania Pani/Pana danych osobowych </w:t>
      </w:r>
      <w:r>
        <w:rPr>
          <w:rFonts w:ascii="Times New Roman" w:hAnsi="Times New Roman"/>
          <w:sz w:val="24"/>
          <w:szCs w:val="24"/>
        </w:rPr>
        <w:t>jest art. 6 ust. 1 lit. c RODO;</w:t>
      </w:r>
    </w:p>
    <w:p w14:paraId="7632BEE0" w14:textId="77777777" w:rsidR="00271CD6" w:rsidRPr="00AE61BD"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w odniesieniu do Pani/Pana danych osobowych decyzje nie będą podejmowane w sposób zautomatyzowany w tym również w formie profilowania, stosowanie do art. 22 RODO;</w:t>
      </w:r>
    </w:p>
    <w:p w14:paraId="13D17CAE" w14:textId="77777777" w:rsidR="00271CD6" w:rsidRPr="000F3325" w:rsidRDefault="00271CD6" w:rsidP="004572C4">
      <w:pPr>
        <w:pStyle w:val="Akapitzlist"/>
        <w:numPr>
          <w:ilvl w:val="1"/>
          <w:numId w:val="34"/>
        </w:numPr>
        <w:ind w:left="993" w:hanging="284"/>
        <w:jc w:val="both"/>
        <w:rPr>
          <w:rFonts w:ascii="Times New Roman" w:hAnsi="Times New Roman"/>
          <w:sz w:val="24"/>
          <w:szCs w:val="24"/>
        </w:rPr>
      </w:pPr>
      <w:r w:rsidRPr="000F3325">
        <w:rPr>
          <w:rFonts w:ascii="Times New Roman" w:hAnsi="Times New Roman"/>
          <w:sz w:val="24"/>
          <w:szCs w:val="24"/>
        </w:rPr>
        <w:t>Pani/Pana dane osobowe będą przekazywane do państwa trzeciego (poza UE) /organizacji międzynarodowej na zasadach określonych w uPzp. Może Pan/ Pani uzyskać kopię danych osobowych przekazywanych do państwa trzeciego na zasadach wynikających z uPzp</w:t>
      </w:r>
      <w:r>
        <w:rPr>
          <w:rFonts w:ascii="Times New Roman" w:hAnsi="Times New Roman"/>
          <w:sz w:val="24"/>
          <w:szCs w:val="24"/>
        </w:rPr>
        <w:t>;</w:t>
      </w:r>
    </w:p>
    <w:p w14:paraId="66A8E8DD"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8FA555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36A858B3" w14:textId="77777777" w:rsidR="00271CD6" w:rsidRPr="00271CD6" w:rsidRDefault="00271CD6" w:rsidP="004572C4">
      <w:pPr>
        <w:pStyle w:val="Akapitzlist"/>
        <w:numPr>
          <w:ilvl w:val="0"/>
          <w:numId w:val="38"/>
        </w:numPr>
        <w:jc w:val="both"/>
        <w:rPr>
          <w:rFonts w:ascii="Times New Roman" w:hAnsi="Times New Roman"/>
          <w:vanish/>
          <w:sz w:val="2"/>
          <w:szCs w:val="2"/>
        </w:rPr>
      </w:pPr>
    </w:p>
    <w:p w14:paraId="735F9521" w14:textId="77777777" w:rsidR="007569A4" w:rsidRPr="00FD0D1B" w:rsidRDefault="00271CD6" w:rsidP="003B53E4">
      <w:pPr>
        <w:pStyle w:val="Akapitzlist"/>
        <w:numPr>
          <w:ilvl w:val="1"/>
          <w:numId w:val="38"/>
        </w:numPr>
        <w:jc w:val="both"/>
        <w:rPr>
          <w:rFonts w:ascii="Times New Roman" w:hAnsi="Times New Roman"/>
        </w:rPr>
      </w:pPr>
      <w:r>
        <w:rPr>
          <w:rFonts w:ascii="Times New Roman" w:hAnsi="Times New Roman"/>
          <w:sz w:val="24"/>
        </w:rPr>
        <w:t>O</w:t>
      </w:r>
      <w:r w:rsidRPr="00680CCF">
        <w:rPr>
          <w:rFonts w:ascii="Times New Roman" w:hAnsi="Times New Roman"/>
          <w:sz w:val="24"/>
        </w:rPr>
        <w:t>bowiązek podania przez Panią/Pana danych osobowych jest wymogiem ustawowym wynikającym z</w:t>
      </w:r>
      <w:r>
        <w:rPr>
          <w:rFonts w:ascii="Times New Roman" w:hAnsi="Times New Roman"/>
          <w:sz w:val="24"/>
        </w:rPr>
        <w:t xml:space="preserve"> </w:t>
      </w:r>
      <w:r w:rsidRPr="00680CCF">
        <w:rPr>
          <w:rFonts w:ascii="Times New Roman" w:hAnsi="Times New Roman"/>
          <w:sz w:val="24"/>
        </w:rPr>
        <w:t>uPzp, związanym z udziałem w postępowaniu o udzielenie zamówienia publicznego i jest warunkiem zawarcia umowy o zamówienie publiczne.</w:t>
      </w:r>
    </w:p>
    <w:p w14:paraId="34E9057B" w14:textId="77777777" w:rsidR="00FD0D1B" w:rsidRPr="00FD0D1B" w:rsidRDefault="00FD0D1B" w:rsidP="003B53E4">
      <w:pPr>
        <w:pStyle w:val="Akapitzlist"/>
        <w:numPr>
          <w:ilvl w:val="1"/>
          <w:numId w:val="38"/>
        </w:numPr>
        <w:jc w:val="both"/>
        <w:rPr>
          <w:rFonts w:ascii="Times New Roman" w:hAnsi="Times New Roman"/>
          <w:sz w:val="24"/>
        </w:rPr>
      </w:pPr>
      <w:r w:rsidRPr="00FD0D1B">
        <w:rPr>
          <w:rFonts w:ascii="Times New Roman" w:hAnsi="Times New Roman"/>
          <w:sz w:val="24"/>
        </w:rPr>
        <w:t>W związku z realizacją w zakresie niniejszego zamówienia zadań w ramach Programu Operacyjnego Infrastruktura i Środowisko 2014-2020 (POIiŚ 2014-2020) Zamawiający spełnia obowiązek informacyjny, stosownie do art. 13 ust 1 i 2 wobec  Wykonawcy oraz zobowiązuje Wykonawcę do wykonywania wobec osób, których dane dotyczą, obowiązków informacyjnych wynikających z art. 14 RODO. Wzór klauzuli informacyjnej stanowiącej realizację obowiązku informacyjnego został zamieszczony w programie Funkcjonalno–Użytkowym  stanowiącym załącznik nr 2 do niniejszego zamówienia.</w:t>
      </w:r>
    </w:p>
    <w:p w14:paraId="6A840823"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6" w:name="_Toc139621256"/>
      <w:bookmarkEnd w:id="6"/>
    </w:p>
    <w:p w14:paraId="6639195A" w14:textId="77777777" w:rsidR="00F03A83" w:rsidRPr="003E1354"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7" w:name="_Toc139621257"/>
      <w:r w:rsidRPr="000F3325">
        <w:t>OPIS PRZEDMIOTU ZAMÓWIENIA</w:t>
      </w:r>
      <w:bookmarkStart w:id="8" w:name="_Toc321297757"/>
      <w:bookmarkStart w:id="9" w:name="_Toc360626579"/>
      <w:bookmarkEnd w:id="4"/>
      <w:bookmarkEnd w:id="5"/>
      <w:bookmarkEnd w:id="7"/>
    </w:p>
    <w:p w14:paraId="6126C0A3" w14:textId="77777777" w:rsidR="00842DC7" w:rsidRPr="00842DC7" w:rsidRDefault="00210A6D" w:rsidP="00842DC7">
      <w:pPr>
        <w:pStyle w:val="Akapitzlist"/>
        <w:numPr>
          <w:ilvl w:val="0"/>
          <w:numId w:val="47"/>
        </w:numPr>
        <w:spacing w:after="120" w:line="259" w:lineRule="auto"/>
        <w:ind w:left="284" w:hanging="284"/>
        <w:jc w:val="both"/>
        <w:rPr>
          <w:rFonts w:ascii="Times New Roman" w:hAnsi="Times New Roman"/>
          <w:sz w:val="24"/>
          <w:szCs w:val="24"/>
        </w:rPr>
      </w:pPr>
      <w:r w:rsidRPr="00842DC7">
        <w:rPr>
          <w:rFonts w:ascii="Times New Roman" w:hAnsi="Times New Roman"/>
          <w:sz w:val="24"/>
          <w:szCs w:val="24"/>
        </w:rPr>
        <w:t>Przedmiotem zamówienia jest</w:t>
      </w:r>
      <w:r w:rsidR="006D5A9D" w:rsidRPr="00842DC7">
        <w:rPr>
          <w:rFonts w:ascii="Times New Roman" w:hAnsi="Times New Roman"/>
          <w:sz w:val="24"/>
          <w:szCs w:val="24"/>
        </w:rPr>
        <w:t>:</w:t>
      </w:r>
      <w:r w:rsidR="000E1874" w:rsidRPr="00842DC7">
        <w:rPr>
          <w:rFonts w:ascii="Times New Roman" w:hAnsi="Times New Roman"/>
          <w:sz w:val="24"/>
          <w:szCs w:val="24"/>
        </w:rPr>
        <w:t xml:space="preserve"> </w:t>
      </w:r>
    </w:p>
    <w:p w14:paraId="1C331D8D" w14:textId="64D88302" w:rsidR="00842DC7" w:rsidRPr="00842DC7" w:rsidRDefault="00842DC7" w:rsidP="00842DC7">
      <w:pPr>
        <w:spacing w:line="259" w:lineRule="auto"/>
        <w:ind w:left="284"/>
        <w:jc w:val="both"/>
      </w:pPr>
      <w:r w:rsidRPr="00842DC7">
        <w:t>Zadanie nr 1: 000-900-020 Budowa oświetlenia ulicznego na terenie miasta Jarosławia – ul. Spacerowa/Wspólna.</w:t>
      </w:r>
    </w:p>
    <w:p w14:paraId="70016736" w14:textId="77777777" w:rsidR="00842DC7" w:rsidRPr="00842DC7" w:rsidRDefault="00842DC7" w:rsidP="00842DC7">
      <w:pPr>
        <w:spacing w:line="259" w:lineRule="auto"/>
        <w:ind w:left="284"/>
        <w:jc w:val="both"/>
      </w:pPr>
      <w:r w:rsidRPr="00842DC7">
        <w:t>Zadanie nr 2: 000-900-039 Budowa oświetlenia ulicznego na terenie miasta Jarosławia – Budowa oświetlenia ul. Górnoleżajskiej.</w:t>
      </w:r>
    </w:p>
    <w:p w14:paraId="00E17D47" w14:textId="77777777" w:rsidR="00842DC7" w:rsidRPr="00842DC7" w:rsidRDefault="00842DC7" w:rsidP="00842DC7">
      <w:pPr>
        <w:spacing w:line="259" w:lineRule="auto"/>
        <w:ind w:left="284"/>
        <w:jc w:val="both"/>
      </w:pPr>
      <w:r w:rsidRPr="00842DC7">
        <w:t>Zadanie nr 3: 000-900-041 Budowa oświetlenia ulicznego na terenie miasta Jarosławia – Budowa oświetlenia bocznej ul. Batalionów Chłopskich (dz. Nr ew. gr. 397, obręb 2).</w:t>
      </w:r>
    </w:p>
    <w:p w14:paraId="378E8E74" w14:textId="658FCD9B" w:rsidR="00B814F5" w:rsidRPr="005749D5" w:rsidRDefault="00842DC7" w:rsidP="00842DC7">
      <w:pPr>
        <w:spacing w:after="120" w:line="259" w:lineRule="auto"/>
        <w:ind w:left="284"/>
        <w:jc w:val="both"/>
      </w:pPr>
      <w:r w:rsidRPr="00842DC7">
        <w:t>Zadanie nr 4: 000-900-041 Budowa oświetlenia ulicznego na terenie miasta Jarosławia – Budowa oświetlenia bocznej ul. Kulkowej (dz. Nr ew. gr. 1136/3, obręb 4).</w:t>
      </w:r>
    </w:p>
    <w:p w14:paraId="72FBBC2C" w14:textId="2455B232" w:rsidR="00F03A83" w:rsidRPr="005749D5" w:rsidRDefault="00F03A83"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b/>
          <w:sz w:val="24"/>
        </w:rPr>
        <w:t>Kod CPV:</w:t>
      </w:r>
      <w:r w:rsidRPr="005749D5">
        <w:rPr>
          <w:rFonts w:ascii="Times New Roman" w:hAnsi="Times New Roman"/>
          <w:sz w:val="24"/>
        </w:rPr>
        <w:t xml:space="preserve"> </w:t>
      </w:r>
      <w:r w:rsidR="00BE5A3D">
        <w:rPr>
          <w:rFonts w:ascii="Times New Roman" w:hAnsi="Times New Roman"/>
          <w:sz w:val="24"/>
        </w:rPr>
        <w:t>45.</w:t>
      </w:r>
      <w:r w:rsidR="008F2CCE">
        <w:rPr>
          <w:rFonts w:ascii="Times New Roman" w:hAnsi="Times New Roman"/>
          <w:sz w:val="24"/>
        </w:rPr>
        <w:t>31.61.10 – 9.</w:t>
      </w:r>
    </w:p>
    <w:p w14:paraId="3E6EE17D" w14:textId="78CC1B05" w:rsidR="00F03A83" w:rsidRPr="005749D5" w:rsidRDefault="00F03A83"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sz w:val="24"/>
        </w:rPr>
        <w:t>Szczegółowy</w:t>
      </w:r>
      <w:r w:rsidRPr="005749D5">
        <w:rPr>
          <w:rFonts w:ascii="Times New Roman" w:hAnsi="Times New Roman"/>
          <w:sz w:val="24"/>
          <w:lang w:eastAsia="ar-SA"/>
        </w:rPr>
        <w:t xml:space="preserve"> zakres wykonania przedmiotu zamówienia, </w:t>
      </w:r>
      <w:r w:rsidR="001D7AF8">
        <w:rPr>
          <w:rFonts w:ascii="Times New Roman" w:hAnsi="Times New Roman"/>
          <w:sz w:val="24"/>
          <w:lang w:eastAsia="ar-SA"/>
        </w:rPr>
        <w:t>stanowi</w:t>
      </w:r>
      <w:r w:rsidRPr="005749D5">
        <w:rPr>
          <w:rFonts w:ascii="Times New Roman" w:hAnsi="Times New Roman"/>
          <w:sz w:val="24"/>
          <w:lang w:eastAsia="ar-SA"/>
        </w:rPr>
        <w:t xml:space="preserve"> projekt umowy stanowiącym </w:t>
      </w:r>
      <w:r w:rsidR="00AD3CE4" w:rsidRPr="005749D5">
        <w:rPr>
          <w:rFonts w:ascii="Times New Roman" w:hAnsi="Times New Roman"/>
          <w:i/>
          <w:sz w:val="24"/>
          <w:lang w:eastAsia="ar-SA"/>
        </w:rPr>
        <w:t>z</w:t>
      </w:r>
      <w:r w:rsidRPr="005749D5">
        <w:rPr>
          <w:rFonts w:ascii="Times New Roman" w:hAnsi="Times New Roman"/>
          <w:i/>
          <w:sz w:val="24"/>
          <w:lang w:eastAsia="ar-SA"/>
        </w:rPr>
        <w:t>ałącznik nr 2 SWZ</w:t>
      </w:r>
      <w:r w:rsidR="00AD3CE4" w:rsidRPr="005749D5">
        <w:rPr>
          <w:rFonts w:ascii="Times New Roman" w:hAnsi="Times New Roman"/>
          <w:i/>
          <w:sz w:val="24"/>
          <w:lang w:eastAsia="ar-SA"/>
        </w:rPr>
        <w:t xml:space="preserve"> </w:t>
      </w:r>
      <w:r w:rsidR="00AD3CE4" w:rsidRPr="005749D5">
        <w:rPr>
          <w:rFonts w:ascii="Times New Roman" w:hAnsi="Times New Roman"/>
          <w:sz w:val="24"/>
          <w:lang w:eastAsia="ar-SA"/>
        </w:rPr>
        <w:t>oraz opis przedmiotu zamówienia stanowiący</w:t>
      </w:r>
      <w:r w:rsidR="00AD3CE4" w:rsidRPr="005749D5">
        <w:rPr>
          <w:rFonts w:ascii="Times New Roman" w:hAnsi="Times New Roman"/>
          <w:i/>
          <w:sz w:val="24"/>
          <w:lang w:eastAsia="ar-SA"/>
        </w:rPr>
        <w:t xml:space="preserve"> załącznik nr 3</w:t>
      </w:r>
      <w:r w:rsidRPr="005749D5">
        <w:rPr>
          <w:rFonts w:ascii="Times New Roman" w:hAnsi="Times New Roman"/>
          <w:sz w:val="24"/>
          <w:lang w:eastAsia="ar-SA"/>
        </w:rPr>
        <w:t>.</w:t>
      </w:r>
    </w:p>
    <w:p w14:paraId="3ECD5BD7" w14:textId="77777777" w:rsidR="00B30D2A" w:rsidRPr="005749D5" w:rsidRDefault="00B30D2A"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sz w:val="24"/>
        </w:rPr>
        <w:t>Wymagany przez Zamawiającego minimalny okres gwarancji na realizację przedmiotu zamówienia - 60 miesięcy. Szczegóły dotyczące rękojmi i gwarancji znajdują się we wzorze umowy (</w:t>
      </w:r>
      <w:r w:rsidR="00B814F5" w:rsidRPr="005749D5">
        <w:rPr>
          <w:rFonts w:ascii="Times New Roman" w:hAnsi="Times New Roman"/>
          <w:i/>
          <w:sz w:val="24"/>
        </w:rPr>
        <w:t>załącznik</w:t>
      </w:r>
      <w:r w:rsidRPr="005749D5">
        <w:rPr>
          <w:rFonts w:ascii="Times New Roman" w:hAnsi="Times New Roman"/>
          <w:i/>
          <w:sz w:val="24"/>
        </w:rPr>
        <w:t xml:space="preserve"> nr 2 do SWZ</w:t>
      </w:r>
      <w:r w:rsidR="00271CD6" w:rsidRPr="005749D5">
        <w:rPr>
          <w:rFonts w:ascii="Times New Roman" w:hAnsi="Times New Roman"/>
          <w:sz w:val="24"/>
        </w:rPr>
        <w:t>)</w:t>
      </w:r>
      <w:r w:rsidR="003B53E4">
        <w:rPr>
          <w:rFonts w:ascii="Times New Roman" w:hAnsi="Times New Roman"/>
          <w:sz w:val="24"/>
        </w:rPr>
        <w:t xml:space="preserve"> oraz opz</w:t>
      </w:r>
      <w:r w:rsidR="00271CD6" w:rsidRPr="005749D5">
        <w:rPr>
          <w:rFonts w:ascii="Times New Roman" w:hAnsi="Times New Roman"/>
          <w:sz w:val="24"/>
        </w:rPr>
        <w:t>.</w:t>
      </w:r>
    </w:p>
    <w:p w14:paraId="6749225E" w14:textId="31AFDDB9" w:rsidR="00F03A83" w:rsidRPr="005749D5" w:rsidRDefault="00F03A83" w:rsidP="00842DC7">
      <w:pPr>
        <w:pStyle w:val="Akapitzlist"/>
        <w:numPr>
          <w:ilvl w:val="0"/>
          <w:numId w:val="47"/>
        </w:numPr>
        <w:ind w:left="284" w:hanging="284"/>
        <w:jc w:val="both"/>
        <w:rPr>
          <w:rFonts w:ascii="Times New Roman" w:hAnsi="Times New Roman"/>
          <w:sz w:val="24"/>
        </w:rPr>
      </w:pPr>
      <w:r w:rsidRPr="005749D5">
        <w:rPr>
          <w:rFonts w:ascii="Times New Roman" w:eastAsia="SimSun" w:hAnsi="Times New Roman"/>
          <w:color w:val="000000"/>
          <w:sz w:val="24"/>
          <w:lang w:eastAsia="zh-CN"/>
        </w:rPr>
        <w:lastRenderedPageBreak/>
        <w:t>Oferta musi być jednoznaczna i kompleksow</w:t>
      </w:r>
      <w:r w:rsidR="00271CD6" w:rsidRPr="005749D5">
        <w:rPr>
          <w:rFonts w:ascii="Times New Roman" w:eastAsia="SimSun" w:hAnsi="Times New Roman"/>
          <w:color w:val="000000"/>
          <w:sz w:val="24"/>
          <w:lang w:eastAsia="zh-CN"/>
        </w:rPr>
        <w:t>a, tj. obejmować cały</w:t>
      </w:r>
      <w:r w:rsidRPr="005749D5">
        <w:rPr>
          <w:rFonts w:ascii="Times New Roman" w:eastAsia="SimSun" w:hAnsi="Times New Roman"/>
          <w:color w:val="000000"/>
          <w:sz w:val="24"/>
          <w:lang w:eastAsia="zh-CN"/>
        </w:rPr>
        <w:t xml:space="preserve"> przedmiot</w:t>
      </w:r>
      <w:r w:rsidR="00271CD6" w:rsidRPr="005749D5">
        <w:rPr>
          <w:rFonts w:ascii="Times New Roman" w:eastAsia="SimSun" w:hAnsi="Times New Roman"/>
          <w:color w:val="000000"/>
          <w:sz w:val="24"/>
          <w:lang w:eastAsia="zh-CN"/>
        </w:rPr>
        <w:t xml:space="preserve"> zamówienia </w:t>
      </w:r>
      <w:r w:rsidRPr="005749D5">
        <w:rPr>
          <w:rFonts w:ascii="Times New Roman" w:hAnsi="Times New Roman"/>
          <w:sz w:val="24"/>
        </w:rPr>
        <w:t>oraz musi odpowiadać treści s</w:t>
      </w:r>
      <w:r w:rsidR="00271CD6" w:rsidRPr="005749D5">
        <w:rPr>
          <w:rFonts w:ascii="Times New Roman" w:hAnsi="Times New Roman"/>
          <w:sz w:val="24"/>
        </w:rPr>
        <w:t>pecyfikacji warunków zamówienia</w:t>
      </w:r>
      <w:r w:rsidRPr="005749D5">
        <w:rPr>
          <w:rFonts w:ascii="Times New Roman" w:hAnsi="Times New Roman"/>
          <w:sz w:val="24"/>
        </w:rPr>
        <w:t>. Wykonawca na etapie realizacji zamówienia, wykon</w:t>
      </w:r>
      <w:r w:rsidR="001D7AF8">
        <w:rPr>
          <w:rFonts w:ascii="Times New Roman" w:hAnsi="Times New Roman"/>
          <w:sz w:val="24"/>
        </w:rPr>
        <w:t>a</w:t>
      </w:r>
      <w:r w:rsidRPr="005749D5">
        <w:rPr>
          <w:rFonts w:ascii="Times New Roman" w:hAnsi="Times New Roman"/>
          <w:sz w:val="24"/>
        </w:rPr>
        <w:t xml:space="preserve"> przedmiot zamówienia zgodnie z wymogami Zamawiającego. Treść Oferty musi być zgodna z</w:t>
      </w:r>
      <w:r w:rsidR="00271CD6" w:rsidRPr="005749D5">
        <w:rPr>
          <w:rFonts w:ascii="Times New Roman" w:hAnsi="Times New Roman"/>
          <w:sz w:val="24"/>
        </w:rPr>
        <w:t xml:space="preserve"> </w:t>
      </w:r>
      <w:r w:rsidRPr="005749D5">
        <w:rPr>
          <w:rFonts w:ascii="Times New Roman" w:hAnsi="Times New Roman"/>
          <w:sz w:val="24"/>
        </w:rPr>
        <w:t>wymaganiami Zamawiającego określonymi w dokumentach zamówienia.</w:t>
      </w:r>
    </w:p>
    <w:p w14:paraId="7BB85320" w14:textId="1DC20A8C" w:rsidR="004F2AC5" w:rsidRPr="005749D5" w:rsidRDefault="004F2AC5"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sz w:val="24"/>
        </w:rPr>
        <w:t xml:space="preserve">Zamawiający przewiduje wymagania w zakresie zatrudnienia na podstawie stosunku pracy, w okolicznościach o których mowa w art. 95 uPzp.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w:t>
      </w:r>
      <w:r w:rsidR="00CE119E">
        <w:rPr>
          <w:rFonts w:ascii="Times New Roman" w:hAnsi="Times New Roman"/>
          <w:sz w:val="24"/>
        </w:rPr>
        <w:t>prace opisane w przedmiarze robót</w:t>
      </w:r>
      <w:r w:rsidR="00832604">
        <w:rPr>
          <w:rFonts w:ascii="Times New Roman" w:hAnsi="Times New Roman"/>
          <w:sz w:val="24"/>
        </w:rPr>
        <w:t xml:space="preserve"> (2 osoby)</w:t>
      </w:r>
      <w:r w:rsidR="00CE119E">
        <w:rPr>
          <w:rFonts w:ascii="Times New Roman" w:hAnsi="Times New Roman"/>
          <w:sz w:val="24"/>
        </w:rPr>
        <w:t>.</w:t>
      </w:r>
      <w:r w:rsidRPr="005749D5">
        <w:rPr>
          <w:rFonts w:ascii="Times New Roman" w:hAnsi="Times New Roman"/>
          <w:sz w:val="24"/>
        </w:rPr>
        <w:t xml:space="preserve"> </w:t>
      </w:r>
    </w:p>
    <w:p w14:paraId="6959F0CD" w14:textId="408AE57B" w:rsidR="004F2AC5" w:rsidRPr="005749D5" w:rsidRDefault="004F2AC5"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sz w:val="24"/>
        </w:rPr>
        <w:t xml:space="preserve">Wykaz pracowników wykonujących czynności w zakresie realizacji przedmiotu zamówienia stanowi załącznik do umowy. Wykonawca w terminie 10 dni licząc od dnia podpisania umowy będzie zobowiązany do </w:t>
      </w:r>
      <w:r w:rsidR="00832604">
        <w:rPr>
          <w:rFonts w:ascii="Times New Roman" w:hAnsi="Times New Roman"/>
          <w:sz w:val="24"/>
        </w:rPr>
        <w:t>złożenia</w:t>
      </w:r>
      <w:r w:rsidRPr="005749D5">
        <w:rPr>
          <w:rFonts w:ascii="Times New Roman" w:hAnsi="Times New Roman"/>
          <w:sz w:val="24"/>
        </w:rPr>
        <w:t xml:space="preserve"> Zamawiającemu</w:t>
      </w:r>
      <w:r w:rsidR="00832604">
        <w:rPr>
          <w:rFonts w:ascii="Times New Roman" w:hAnsi="Times New Roman"/>
          <w:sz w:val="24"/>
        </w:rPr>
        <w:t xml:space="preserve"> </w:t>
      </w:r>
      <w:r w:rsidRPr="005749D5">
        <w:rPr>
          <w:rFonts w:ascii="Times New Roman" w:hAnsi="Times New Roman"/>
          <w:sz w:val="24"/>
        </w:rPr>
        <w:t>oświadcze</w:t>
      </w:r>
      <w:r w:rsidR="00832604">
        <w:rPr>
          <w:rFonts w:ascii="Times New Roman" w:hAnsi="Times New Roman"/>
          <w:sz w:val="24"/>
        </w:rPr>
        <w:t>nia o zatrudnieniu na podstawie stosunku pracy (</w:t>
      </w:r>
      <w:r w:rsidR="00832604" w:rsidRPr="005749D5">
        <w:rPr>
          <w:rFonts w:ascii="Times New Roman" w:hAnsi="Times New Roman"/>
          <w:sz w:val="24"/>
        </w:rPr>
        <w:t>w rozumieniu przepisów ustawy z dnia 26 czerwca 1974 r. Kodeks Pracy</w:t>
      </w:r>
      <w:r w:rsidR="00832604">
        <w:rPr>
          <w:rFonts w:ascii="Times New Roman" w:hAnsi="Times New Roman"/>
          <w:sz w:val="24"/>
        </w:rPr>
        <w:t>) osób wykonujących czynności w zamówieniu</w:t>
      </w:r>
      <w:r w:rsidRPr="005749D5">
        <w:rPr>
          <w:rFonts w:ascii="Times New Roman" w:hAnsi="Times New Roman"/>
          <w:sz w:val="24"/>
        </w:rPr>
        <w:t>. Wykonawca na każde pisemne żądanie Zamawiającego w</w:t>
      </w:r>
      <w:r w:rsidR="00F85A13" w:rsidRPr="005749D5">
        <w:rPr>
          <w:rFonts w:ascii="Times New Roman" w:hAnsi="Times New Roman"/>
          <w:sz w:val="24"/>
        </w:rPr>
        <w:t> </w:t>
      </w:r>
      <w:r w:rsidRPr="005749D5">
        <w:rPr>
          <w:rFonts w:ascii="Times New Roman" w:hAnsi="Times New Roman"/>
          <w:sz w:val="24"/>
        </w:rPr>
        <w:t>terminie 5 dni roboczych przedkładał będzie Zamawiającemu raport stanu i</w:t>
      </w:r>
      <w:r w:rsidR="00832604">
        <w:rPr>
          <w:rFonts w:ascii="Times New Roman" w:hAnsi="Times New Roman"/>
          <w:sz w:val="24"/>
        </w:rPr>
        <w:t xml:space="preserve"> </w:t>
      </w:r>
      <w:r w:rsidRPr="005749D5">
        <w:rPr>
          <w:rFonts w:ascii="Times New Roman" w:hAnsi="Times New Roman"/>
          <w:sz w:val="24"/>
        </w:rPr>
        <w:t>sposobu zatrudnie</w:t>
      </w:r>
      <w:r w:rsidR="00F85A13" w:rsidRPr="005749D5">
        <w:rPr>
          <w:rFonts w:ascii="Times New Roman" w:hAnsi="Times New Roman"/>
          <w:sz w:val="24"/>
        </w:rPr>
        <w:t>nia osób o których mowa w ust. 6</w:t>
      </w:r>
      <w:r w:rsidRPr="005749D5">
        <w:rPr>
          <w:rFonts w:ascii="Times New Roman" w:hAnsi="Times New Roman"/>
          <w:sz w:val="24"/>
        </w:rPr>
        <w:t>. W przypadku nie przedstawienia w</w:t>
      </w:r>
      <w:r w:rsidR="00832604">
        <w:rPr>
          <w:rFonts w:ascii="Times New Roman" w:hAnsi="Times New Roman"/>
          <w:sz w:val="24"/>
        </w:rPr>
        <w:t xml:space="preserve"> </w:t>
      </w:r>
      <w:r w:rsidRPr="005749D5">
        <w:rPr>
          <w:rFonts w:ascii="Times New Roman" w:hAnsi="Times New Roman"/>
          <w:sz w:val="24"/>
        </w:rPr>
        <w:t>terminach o</w:t>
      </w:r>
      <w:r w:rsidR="00F85A13" w:rsidRPr="005749D5">
        <w:rPr>
          <w:rFonts w:ascii="Times New Roman" w:hAnsi="Times New Roman"/>
          <w:sz w:val="24"/>
        </w:rPr>
        <w:t> </w:t>
      </w:r>
      <w:r w:rsidRPr="005749D5">
        <w:rPr>
          <w:rFonts w:ascii="Times New Roman" w:hAnsi="Times New Roman"/>
          <w:sz w:val="24"/>
        </w:rPr>
        <w:t>których mowa wyżej raportu stanu i sposobu zatrudnienia oraz oświadcze</w:t>
      </w:r>
      <w:r w:rsidR="00832604">
        <w:rPr>
          <w:rFonts w:ascii="Times New Roman" w:hAnsi="Times New Roman"/>
          <w:sz w:val="24"/>
        </w:rPr>
        <w:t>nia,</w:t>
      </w:r>
      <w:r w:rsidRPr="005749D5">
        <w:rPr>
          <w:rFonts w:ascii="Times New Roman" w:hAnsi="Times New Roman"/>
          <w:sz w:val="24"/>
        </w:rPr>
        <w:t xml:space="preserve"> Wykonawca każdorazowo zapłaci Zamawiającemu karę umowną w</w:t>
      </w:r>
      <w:r w:rsidR="00F85A13"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1 000 zł</w:t>
      </w:r>
      <w:r w:rsidRPr="005749D5">
        <w:rPr>
          <w:rFonts w:ascii="Times New Roman" w:hAnsi="Times New Roman"/>
          <w:sz w:val="24"/>
        </w:rPr>
        <w:t>. (słownie:</w:t>
      </w:r>
      <w:r w:rsidR="00F85A13" w:rsidRPr="005749D5">
        <w:rPr>
          <w:rFonts w:ascii="Times New Roman" w:hAnsi="Times New Roman"/>
          <w:sz w:val="24"/>
        </w:rPr>
        <w:t xml:space="preserve"> jeden</w:t>
      </w:r>
      <w:r w:rsidRPr="005749D5">
        <w:rPr>
          <w:rFonts w:ascii="Times New Roman" w:hAnsi="Times New Roman"/>
          <w:sz w:val="24"/>
        </w:rPr>
        <w:t xml:space="preserve"> tysiąc złotych). W przypadku niezatrudnienia przy realizacji zamówienia liczby osób wymaganej przez Zamawiającego, Wykonawca będzie zobowiązany do zapłacenia kary umownej Zamawiającemu, w</w:t>
      </w:r>
      <w:r w:rsidR="00094602" w:rsidRPr="005749D5">
        <w:rPr>
          <w:rFonts w:ascii="Times New Roman" w:hAnsi="Times New Roman"/>
          <w:sz w:val="24"/>
        </w:rPr>
        <w:t xml:space="preserve"> </w:t>
      </w:r>
      <w:r w:rsidRPr="005749D5">
        <w:rPr>
          <w:rFonts w:ascii="Times New Roman" w:hAnsi="Times New Roman"/>
          <w:sz w:val="24"/>
        </w:rPr>
        <w:t xml:space="preserve">wysokości </w:t>
      </w:r>
      <w:r w:rsidRPr="005749D5">
        <w:rPr>
          <w:rFonts w:ascii="Times New Roman" w:hAnsi="Times New Roman"/>
          <w:b/>
          <w:sz w:val="24"/>
        </w:rPr>
        <w:t>0,02%</w:t>
      </w:r>
      <w:r w:rsidRPr="005749D5">
        <w:rPr>
          <w:rFonts w:ascii="Times New Roman" w:hAnsi="Times New Roman"/>
          <w:sz w:val="24"/>
        </w:rPr>
        <w:t xml:space="preserve"> całkowitego wynagrodzenia, za każdą niezatrudnioną osobę poniżej liczby wymaganej przez Zamawiającego. W</w:t>
      </w:r>
      <w:r w:rsidR="00AD3CE4" w:rsidRPr="005749D5">
        <w:rPr>
          <w:rFonts w:ascii="Times New Roman" w:hAnsi="Times New Roman"/>
          <w:sz w:val="24"/>
        </w:rPr>
        <w:t> </w:t>
      </w:r>
      <w:r w:rsidRPr="005749D5">
        <w:rPr>
          <w:rFonts w:ascii="Times New Roman" w:hAnsi="Times New Roman"/>
          <w:sz w:val="24"/>
        </w:rPr>
        <w:t>uzasadnionych przypadkach, z</w:t>
      </w:r>
      <w:r w:rsidR="00F85A13" w:rsidRPr="005749D5">
        <w:rPr>
          <w:rFonts w:ascii="Times New Roman" w:hAnsi="Times New Roman"/>
          <w:sz w:val="24"/>
        </w:rPr>
        <w:t> </w:t>
      </w:r>
      <w:r w:rsidRPr="005749D5">
        <w:rPr>
          <w:rFonts w:ascii="Times New Roman" w:hAnsi="Times New Roman"/>
          <w:sz w:val="24"/>
        </w:rPr>
        <w:t>przyczyn niezależnych od Wykonawcy, możliwe jest zastąpienie w/w osoby lub osób innymi osobami pod warunkiem że spełnione zostaną wszystkie wymagania co do sposobu zatrudnienia na okres realizacji zamówienia określone przez Wykonawcę w ofercie. Wykonawca wyraża zgodę na potrącanie kar umownych z przysługującego mu wynagrodzenia. Czynności niezbędne do realizacji zamówienia, których dotyczą wymagania zatrudnienia na podstawie stosunku pracy przez Wykonawcę lub podwykonawcę osób wykonujących czynności w trakcie realizacji zamówienia – zgodnie z</w:t>
      </w:r>
      <w:r w:rsidR="00832604">
        <w:rPr>
          <w:rFonts w:ascii="Times New Roman" w:hAnsi="Times New Roman"/>
          <w:sz w:val="24"/>
        </w:rPr>
        <w:t> </w:t>
      </w:r>
      <w:r w:rsidR="003539C2" w:rsidRPr="005749D5">
        <w:rPr>
          <w:rFonts w:ascii="Times New Roman" w:hAnsi="Times New Roman"/>
          <w:sz w:val="24"/>
        </w:rPr>
        <w:t>przedmiarem</w:t>
      </w:r>
      <w:r w:rsidRPr="005749D5">
        <w:rPr>
          <w:rFonts w:ascii="Times New Roman" w:hAnsi="Times New Roman"/>
          <w:sz w:val="24"/>
        </w:rPr>
        <w:t>, stanowiącym cze</w:t>
      </w:r>
      <w:r w:rsidR="003539C2" w:rsidRPr="005749D5">
        <w:rPr>
          <w:rFonts w:ascii="Times New Roman" w:hAnsi="Times New Roman"/>
          <w:sz w:val="24"/>
        </w:rPr>
        <w:t xml:space="preserve">ść opisu przedmiotu zamówienia </w:t>
      </w:r>
      <w:r w:rsidRPr="005749D5">
        <w:rPr>
          <w:rFonts w:ascii="Times New Roman" w:hAnsi="Times New Roman"/>
          <w:sz w:val="24"/>
        </w:rPr>
        <w:t xml:space="preserve">– </w:t>
      </w:r>
      <w:r w:rsidRPr="005749D5">
        <w:rPr>
          <w:rFonts w:ascii="Times New Roman" w:hAnsi="Times New Roman"/>
          <w:i/>
          <w:sz w:val="24"/>
        </w:rPr>
        <w:t>załącznik nr 3</w:t>
      </w:r>
      <w:r w:rsidRPr="005749D5">
        <w:rPr>
          <w:rFonts w:ascii="Times New Roman" w:hAnsi="Times New Roman"/>
          <w:sz w:val="24"/>
        </w:rPr>
        <w:t xml:space="preserve"> do SWZ.</w:t>
      </w:r>
    </w:p>
    <w:p w14:paraId="3A77E42E" w14:textId="0F1034F0" w:rsidR="00F0097B" w:rsidRPr="005749D5" w:rsidRDefault="00F0097B" w:rsidP="00842DC7">
      <w:pPr>
        <w:pStyle w:val="Akapitzlist"/>
        <w:numPr>
          <w:ilvl w:val="0"/>
          <w:numId w:val="47"/>
        </w:numPr>
        <w:ind w:left="284" w:hanging="284"/>
        <w:jc w:val="both"/>
        <w:rPr>
          <w:rFonts w:ascii="Times New Roman" w:hAnsi="Times New Roman"/>
          <w:sz w:val="24"/>
        </w:rPr>
      </w:pPr>
      <w:r w:rsidRPr="005749D5">
        <w:rPr>
          <w:rFonts w:ascii="Times New Roman" w:hAnsi="Times New Roman"/>
          <w:sz w:val="24"/>
        </w:rPr>
        <w:t>Wszystkie wskazane z nazwy materiały i przyjęte technologie</w:t>
      </w:r>
      <w:r w:rsidR="00094602" w:rsidRPr="005749D5">
        <w:rPr>
          <w:rFonts w:ascii="Times New Roman" w:hAnsi="Times New Roman"/>
          <w:sz w:val="24"/>
        </w:rPr>
        <w:t>, normy użyte w o</w:t>
      </w:r>
      <w:r w:rsidRPr="005749D5">
        <w:rPr>
          <w:rFonts w:ascii="Times New Roman" w:hAnsi="Times New Roman"/>
          <w:sz w:val="24"/>
        </w:rPr>
        <w:t>pisie przedmiotu zamówienia oraz przedmiarze które stanowią załącznik do SWZ należy rozumieć jako określenie wymaganych parametrów technicznych lub standardów jakościowych. Oznacza to, że Zamawiający dopuszcza składanie ofert równoważnych dla nazwanych materiałów i</w:t>
      </w:r>
      <w:r w:rsidR="00832604">
        <w:rPr>
          <w:rFonts w:ascii="Times New Roman" w:hAnsi="Times New Roman"/>
          <w:sz w:val="24"/>
        </w:rPr>
        <w:t xml:space="preserve"> </w:t>
      </w:r>
      <w:r w:rsidRPr="005749D5">
        <w:rPr>
          <w:rFonts w:ascii="Times New Roman" w:hAnsi="Times New Roman"/>
          <w:sz w:val="24"/>
        </w:rPr>
        <w:t xml:space="preserve">urządzeń, wymienionych w dokumentacji technicznej z zachowaniem </w:t>
      </w:r>
      <w:r w:rsidR="001E3088" w:rsidRPr="005749D5">
        <w:rPr>
          <w:rFonts w:ascii="Times New Roman" w:hAnsi="Times New Roman"/>
          <w:sz w:val="24"/>
        </w:rPr>
        <w:t xml:space="preserve">ich wymogów w zakresie jakości. Przedstawione parametry przedmiotu zamówienia stanowią minimum techniczne i jakościowe oczekiwane przez Zamawiającego i będą stanowiły podstawę oceny ewentualnych materiałów równoważnych. Materiały przed wbudowaniem będą przedstawione Zamawiającemu do akceptacji. W przypadku przywołania w opisie przedmiotu zamówienia norm, ocen technicznych, specyfikacji technicznych i systemów referencji technicznych, o których mowa w art. 101 ust.1-3 ustawy Pzp, Zamawiający dopuszcza rozwiązania równoważne opisywanym. </w:t>
      </w:r>
    </w:p>
    <w:p w14:paraId="24798E48" w14:textId="77777777" w:rsidR="00FA3D89" w:rsidRDefault="00FA3D89" w:rsidP="00037B0F">
      <w:pPr>
        <w:pStyle w:val="Nagwek1"/>
        <w:numPr>
          <w:ilvl w:val="0"/>
          <w:numId w:val="5"/>
        </w:numPr>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ind w:left="1560" w:hanging="1560"/>
        <w:jc w:val="left"/>
      </w:pPr>
      <w:bookmarkStart w:id="10" w:name="_Toc139621258"/>
      <w:bookmarkEnd w:id="10"/>
    </w:p>
    <w:p w14:paraId="665424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560"/>
        </w:tabs>
        <w:spacing w:line="276" w:lineRule="auto"/>
        <w:jc w:val="left"/>
      </w:pPr>
      <w:bookmarkStart w:id="11" w:name="_Toc139621259"/>
      <w:r w:rsidRPr="000F3325">
        <w:t>ZAMÓWIENIA CZĘŚCIOWE / OFERTA WARIANTOWA</w:t>
      </w:r>
      <w:bookmarkEnd w:id="11"/>
      <w:r w:rsidRPr="000F3325">
        <w:t xml:space="preserve"> </w:t>
      </w:r>
      <w:bookmarkEnd w:id="8"/>
      <w:bookmarkEnd w:id="9"/>
    </w:p>
    <w:p w14:paraId="450022D0" w14:textId="088B90AD" w:rsidR="00F03A83" w:rsidRPr="008630E2" w:rsidRDefault="00B814F5" w:rsidP="00CE3B62">
      <w:pPr>
        <w:numPr>
          <w:ilvl w:val="0"/>
          <w:numId w:val="3"/>
        </w:numPr>
        <w:spacing w:before="120" w:line="276" w:lineRule="auto"/>
        <w:ind w:left="426" w:hanging="352"/>
        <w:jc w:val="both"/>
      </w:pPr>
      <w:r>
        <w:t>Zamawiający</w:t>
      </w:r>
      <w:r w:rsidR="008F2CCE">
        <w:t xml:space="preserve"> </w:t>
      </w:r>
      <w:r w:rsidR="00F03A83" w:rsidRPr="0073588A">
        <w:t>dopuszcza składani</w:t>
      </w:r>
      <w:r w:rsidR="008F2CCE">
        <w:t>e</w:t>
      </w:r>
      <w:r w:rsidR="00F03A83" w:rsidRPr="0073588A">
        <w:t xml:space="preserve"> ofert częściowych</w:t>
      </w:r>
      <w:r w:rsidR="008F2CCE">
        <w:t xml:space="preserve"> (4 części)</w:t>
      </w:r>
      <w:r>
        <w:t>.</w:t>
      </w:r>
    </w:p>
    <w:p w14:paraId="314464CC" w14:textId="77777777" w:rsidR="00F03A83" w:rsidRPr="000F3325" w:rsidRDefault="00F03A83" w:rsidP="00CE3B62">
      <w:pPr>
        <w:numPr>
          <w:ilvl w:val="0"/>
          <w:numId w:val="3"/>
        </w:numPr>
        <w:spacing w:line="276" w:lineRule="auto"/>
        <w:ind w:left="426" w:hanging="350"/>
        <w:jc w:val="both"/>
      </w:pPr>
      <w:r w:rsidRPr="000F3325">
        <w:lastRenderedPageBreak/>
        <w:t>Zamawiający nie zastrzega możliwości ubiegania się o udzielenie zamówienia wyłącznie przez wykonawców, o których mowa w art. 94 uPzp.</w:t>
      </w:r>
    </w:p>
    <w:p w14:paraId="27DBBAC8" w14:textId="77777777" w:rsidR="00F03A83" w:rsidRPr="000F3325" w:rsidRDefault="00F03A83" w:rsidP="00CE3B62">
      <w:pPr>
        <w:numPr>
          <w:ilvl w:val="0"/>
          <w:numId w:val="3"/>
        </w:numPr>
        <w:spacing w:line="276" w:lineRule="auto"/>
        <w:ind w:left="426" w:hanging="350"/>
        <w:jc w:val="both"/>
      </w:pPr>
      <w:r w:rsidRPr="000F3325">
        <w:t xml:space="preserve">Zamawiający </w:t>
      </w:r>
      <w:r w:rsidRPr="000C30F7">
        <w:t>nie przewiduje zamówień, o których mowa w art. 214 ust. 1 pkt 7 uPzp</w:t>
      </w:r>
      <w:r w:rsidRPr="000F3325">
        <w:t>.</w:t>
      </w:r>
    </w:p>
    <w:p w14:paraId="339947E0" w14:textId="77777777" w:rsidR="00F03A83" w:rsidRPr="000F3325" w:rsidRDefault="00F03A83" w:rsidP="00CE3B62">
      <w:pPr>
        <w:numPr>
          <w:ilvl w:val="0"/>
          <w:numId w:val="3"/>
        </w:numPr>
        <w:spacing w:line="276" w:lineRule="auto"/>
        <w:ind w:left="426" w:hanging="350"/>
        <w:jc w:val="both"/>
      </w:pPr>
      <w:r w:rsidRPr="007E3EC1">
        <w:t>Zamawiający</w:t>
      </w:r>
      <w:r w:rsidRPr="000F3325">
        <w:t xml:space="preserve"> nie przewiduje przeprowadzenia przez wykonawcę </w:t>
      </w:r>
      <w:r w:rsidRPr="000F3325">
        <w:rPr>
          <w:b/>
        </w:rPr>
        <w:t>wizji lokalnej</w:t>
      </w:r>
      <w:r w:rsidRPr="000F3325">
        <w:t xml:space="preserve"> lub sprawdzenia przez niego dokumentów niezbędnych do realizacji zamówienia, o których mowa w art. 131 ust. 2 uPzp. Tym samym Zamawiający nie wymaga złożenia oferty po odbyciu wizji lokalnej lub sprawdzeniu tych dokumentów.</w:t>
      </w:r>
    </w:p>
    <w:p w14:paraId="1A671F37" w14:textId="77777777" w:rsidR="00F03A83" w:rsidRPr="000F3325" w:rsidRDefault="00F03A83" w:rsidP="00CE3B62">
      <w:pPr>
        <w:numPr>
          <w:ilvl w:val="0"/>
          <w:numId w:val="3"/>
        </w:numPr>
        <w:spacing w:line="276" w:lineRule="auto"/>
        <w:ind w:left="426" w:hanging="350"/>
        <w:jc w:val="both"/>
      </w:pPr>
      <w:r w:rsidRPr="000F3325">
        <w:t>Zamawiający nie przewiduje zwrotu kosztów udziału w postępowaniu z wyjątkiem sytuacji, o</w:t>
      </w:r>
      <w:r>
        <w:t> </w:t>
      </w:r>
      <w:r w:rsidRPr="000F3325">
        <w:t>której mowa w art. 261 uPzp.</w:t>
      </w:r>
    </w:p>
    <w:p w14:paraId="0125355C"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zastrzega obowiązku osobistego wykonania przez wykonawcę kluczowych zadań, o których mowa w art. 60 uPzp i art. 121 uPzp.</w:t>
      </w:r>
    </w:p>
    <w:p w14:paraId="0B7CBCA1"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zawarcia umowy ramowej.</w:t>
      </w:r>
    </w:p>
    <w:p w14:paraId="4B5D146D"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przewiduje zastosowania aukcji elektronicznej.</w:t>
      </w:r>
    </w:p>
    <w:p w14:paraId="4CE577D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Zamawiający nie wymaga, ani nie przewiduje złożenia oferty w postaci katalogów elektronicznych lub dołączenia katalogów elektronicznych do Oferty, w sytuacji określonej w</w:t>
      </w:r>
      <w:r>
        <w:t> </w:t>
      </w:r>
      <w:r w:rsidRPr="000F3325">
        <w:t>art. 93 uPzp.</w:t>
      </w:r>
    </w:p>
    <w:p w14:paraId="1A3289C2"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t>Zgodnie z art. 310 pkt 1 uPzp Zamawiający</w:t>
      </w:r>
      <w:r>
        <w:t xml:space="preserve"> nie</w:t>
      </w:r>
      <w:r w:rsidRPr="000F3325">
        <w:t xml:space="preserve"> przewiduje możliwość unieważnienia przedmiotowego postępowania, jeżeli środki, które Zamawiający zamierzał przeznaczyć na sfinansowanie całości lub części zamówienia, nie zostały mu przyznane.</w:t>
      </w:r>
    </w:p>
    <w:p w14:paraId="1FDBA27B" w14:textId="77777777" w:rsidR="00F03A83" w:rsidRPr="000F3325" w:rsidRDefault="00F03A83" w:rsidP="00CE3B62">
      <w:pPr>
        <w:numPr>
          <w:ilvl w:val="0"/>
          <w:numId w:val="3"/>
        </w:numPr>
        <w:tabs>
          <w:tab w:val="left" w:pos="426"/>
          <w:tab w:val="left" w:pos="709"/>
        </w:tabs>
        <w:spacing w:line="276" w:lineRule="auto"/>
        <w:ind w:left="426" w:hanging="350"/>
        <w:jc w:val="both"/>
      </w:pPr>
      <w:r w:rsidRPr="000F3325">
        <w:rPr>
          <w:rFonts w:eastAsia="SimSun"/>
          <w:b/>
          <w:lang w:eastAsia="zh-CN"/>
        </w:rPr>
        <w:t>PODWYKONAWSTWO</w:t>
      </w:r>
      <w:r w:rsidRPr="000F3325">
        <w:rPr>
          <w:rFonts w:eastAsia="SimSun"/>
          <w:lang w:eastAsia="zh-CN"/>
        </w:rPr>
        <w:t xml:space="preserve"> </w:t>
      </w:r>
      <w:r w:rsidRPr="000F3325">
        <w:rPr>
          <w:rFonts w:eastAsia="SimSun"/>
          <w:lang w:val="x-none" w:eastAsia="zh-CN"/>
        </w:rPr>
        <w:t>Wykonawca może powierzyć wykonanie części zamówienia podwykonawcy</w:t>
      </w:r>
      <w:r w:rsidRPr="000F3325">
        <w:rPr>
          <w:rFonts w:eastAsia="SimSun"/>
          <w:lang w:eastAsia="zh-CN"/>
        </w:rPr>
        <w:t xml:space="preserve"> (podwykonawcom):</w:t>
      </w:r>
    </w:p>
    <w:p w14:paraId="47F51BB4" w14:textId="77777777" w:rsidR="00F03A83" w:rsidRPr="000F3325" w:rsidRDefault="00F03A83" w:rsidP="00CE3B62">
      <w:pPr>
        <w:numPr>
          <w:ilvl w:val="1"/>
          <w:numId w:val="3"/>
        </w:numPr>
        <w:spacing w:line="276" w:lineRule="auto"/>
        <w:ind w:left="993" w:hanging="567"/>
        <w:jc w:val="both"/>
      </w:pPr>
      <w:r w:rsidRPr="000F3325">
        <w:rPr>
          <w:rFonts w:eastAsia="SimSun"/>
          <w:lang w:eastAsia="zh-CN"/>
        </w:rPr>
        <w:t>Zamawiający żąda wskazania przez Wykonawcę, w Ofercie, części zamówienia, których wykonanie zamierza powierzyć podwykonawcom, oraz podania nazw ewentualnych podwykonawców, jeżeli są już znani.</w:t>
      </w:r>
    </w:p>
    <w:p w14:paraId="2134AC1F" w14:textId="77777777" w:rsidR="00F03A83" w:rsidRPr="000F3325" w:rsidRDefault="00F03A83" w:rsidP="00CE3B62">
      <w:pPr>
        <w:numPr>
          <w:ilvl w:val="1"/>
          <w:numId w:val="3"/>
        </w:numPr>
        <w:spacing w:line="276" w:lineRule="auto"/>
        <w:ind w:left="993" w:hanging="567"/>
        <w:jc w:val="both"/>
      </w:pPr>
      <w:r w:rsidRPr="000F3325">
        <w:rPr>
          <w:i/>
        </w:rPr>
        <w:t>(jeżeli dotyczy)</w:t>
      </w:r>
      <w:r w:rsidRPr="000F3325">
        <w:t xml:space="preserve"> Jeżeli zmiana albo rezygnacja z podwykonawcy dotyczy podmiotu, na którego zasoby wykonawca powoływał się, na zasadach określonych w art. 118 ust. 1 uPzp, w celu wykazania spełniania warunków udziału w</w:t>
      </w:r>
      <w:r w:rsidR="00E92433">
        <w:t xml:space="preserve"> </w:t>
      </w:r>
      <w:r w:rsidRPr="000F3325">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BBF208" w14:textId="77777777" w:rsidR="00F03A83" w:rsidRPr="008630E2" w:rsidRDefault="00F03A83" w:rsidP="003539C2">
      <w:pPr>
        <w:numPr>
          <w:ilvl w:val="0"/>
          <w:numId w:val="3"/>
        </w:numPr>
        <w:tabs>
          <w:tab w:val="left" w:pos="426"/>
          <w:tab w:val="left" w:pos="709"/>
        </w:tabs>
        <w:spacing w:after="200" w:line="276" w:lineRule="auto"/>
        <w:ind w:left="426" w:hanging="352"/>
        <w:jc w:val="both"/>
        <w:rPr>
          <w:rFonts w:eastAsia="SimSun"/>
          <w:lang w:eastAsia="zh-CN"/>
        </w:rPr>
      </w:pPr>
      <w:r w:rsidRPr="000F3325">
        <w:rPr>
          <w:rFonts w:eastAsia="SimSun"/>
          <w:lang w:eastAsia="zh-CN"/>
        </w:rPr>
        <w:t xml:space="preserve">Zamawiający nie przewiduje możliwości skorzystania z prawa </w:t>
      </w:r>
      <w:r>
        <w:rPr>
          <w:rFonts w:eastAsia="SimSun"/>
          <w:lang w:eastAsia="zh-CN"/>
        </w:rPr>
        <w:t>opcji.</w:t>
      </w:r>
    </w:p>
    <w:p w14:paraId="514115C4" w14:textId="77777777" w:rsidR="00FA3D89" w:rsidRDefault="00FA3D89" w:rsidP="00037B0F">
      <w:pPr>
        <w:pStyle w:val="Nagwek1"/>
        <w:numPr>
          <w:ilvl w:val="0"/>
          <w:numId w:val="12"/>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12" w:name="_Toc139621260"/>
      <w:bookmarkStart w:id="13" w:name="_Toc321297758"/>
      <w:bookmarkStart w:id="14" w:name="_Toc360626580"/>
      <w:bookmarkEnd w:id="12"/>
    </w:p>
    <w:p w14:paraId="48ECD99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5" w:name="_Toc139621261"/>
      <w:r w:rsidRPr="000F3325">
        <w:t>TERMIN WYKONANIA ZAMÓWIENIA</w:t>
      </w:r>
      <w:bookmarkEnd w:id="13"/>
      <w:bookmarkEnd w:id="14"/>
      <w:bookmarkEnd w:id="15"/>
    </w:p>
    <w:p w14:paraId="41646A72" w14:textId="141F2F35" w:rsidR="00F03A83" w:rsidRPr="000F3325" w:rsidRDefault="00F03A83" w:rsidP="00CE3B62">
      <w:pPr>
        <w:numPr>
          <w:ilvl w:val="0"/>
          <w:numId w:val="7"/>
        </w:numPr>
        <w:spacing w:before="120" w:line="276" w:lineRule="auto"/>
        <w:ind w:left="284" w:hanging="284"/>
        <w:jc w:val="both"/>
        <w:rPr>
          <w:b/>
        </w:rPr>
      </w:pPr>
      <w:bookmarkStart w:id="16" w:name="_Toc321297759"/>
      <w:r w:rsidRPr="000F3325">
        <w:t>Termin realizacji przedmiotu zamówienia wynosi</w:t>
      </w:r>
      <w:r>
        <w:t xml:space="preserve">: </w:t>
      </w:r>
      <w:r w:rsidR="001B69B4" w:rsidRPr="001B69B4">
        <w:rPr>
          <w:b/>
          <w:bCs/>
        </w:rPr>
        <w:t>90</w:t>
      </w:r>
      <w:r w:rsidR="008F2CCE">
        <w:rPr>
          <w:b/>
        </w:rPr>
        <w:t xml:space="preserve"> dni</w:t>
      </w:r>
      <w:r w:rsidR="001B69B4">
        <w:rPr>
          <w:b/>
        </w:rPr>
        <w:t xml:space="preserve"> dla każdej części</w:t>
      </w:r>
      <w:r w:rsidR="008F2CCE">
        <w:rPr>
          <w:b/>
        </w:rPr>
        <w:t>.</w:t>
      </w:r>
    </w:p>
    <w:p w14:paraId="4454632B" w14:textId="77777777" w:rsidR="00F03A83" w:rsidRPr="000F3325" w:rsidRDefault="00F03A83" w:rsidP="003539C2">
      <w:pPr>
        <w:numPr>
          <w:ilvl w:val="0"/>
          <w:numId w:val="7"/>
        </w:numPr>
        <w:spacing w:after="200" w:line="276" w:lineRule="auto"/>
        <w:ind w:left="284" w:hanging="284"/>
        <w:jc w:val="both"/>
      </w:pPr>
      <w:r w:rsidRPr="000F3325">
        <w:t xml:space="preserve">Szczegóły dotyczące terminu i warunków realizacji przedmiotu zamówienia znajdują się we wzorze umowy,  stanowiącym </w:t>
      </w:r>
      <w:r w:rsidR="00CA68C8">
        <w:rPr>
          <w:i/>
        </w:rPr>
        <w:t>z</w:t>
      </w:r>
      <w:r w:rsidRPr="00CA68C8">
        <w:rPr>
          <w:i/>
        </w:rPr>
        <w:t>ałącznik nr 2 do SWZ</w:t>
      </w:r>
      <w:r w:rsidRPr="000F3325">
        <w:t>.</w:t>
      </w:r>
    </w:p>
    <w:p w14:paraId="746D349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0" w:firstLine="0"/>
        <w:jc w:val="left"/>
      </w:pPr>
      <w:bookmarkStart w:id="17" w:name="_Toc139621262"/>
      <w:bookmarkStart w:id="18" w:name="_Toc360626581"/>
      <w:bookmarkEnd w:id="17"/>
    </w:p>
    <w:p w14:paraId="1C87B27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19" w:name="_Toc139621263"/>
      <w:r w:rsidRPr="000F3325">
        <w:t>WARUNKI UDZIAŁU W POSTĘPOWANIU</w:t>
      </w:r>
      <w:bookmarkEnd w:id="18"/>
      <w:bookmarkEnd w:id="19"/>
    </w:p>
    <w:p w14:paraId="1CD653D4" w14:textId="77777777" w:rsidR="00F03A83" w:rsidRPr="000F3325" w:rsidRDefault="00F03A83" w:rsidP="009E59E2">
      <w:pPr>
        <w:pStyle w:val="Teksttreci0"/>
        <w:numPr>
          <w:ilvl w:val="0"/>
          <w:numId w:val="14"/>
        </w:numPr>
        <w:shd w:val="clear" w:color="auto" w:fill="auto"/>
        <w:spacing w:before="120" w:line="276" w:lineRule="auto"/>
        <w:ind w:left="284" w:right="23" w:hanging="284"/>
        <w:jc w:val="both"/>
        <w:rPr>
          <w:rStyle w:val="TeksttreciPogrubienie"/>
          <w:rFonts w:ascii="Times New Roman" w:hAnsi="Times New Roman" w:cs="Times New Roman"/>
          <w:b w:val="0"/>
          <w:bCs w:val="0"/>
          <w:sz w:val="24"/>
          <w:szCs w:val="24"/>
        </w:rPr>
      </w:pPr>
      <w:bookmarkStart w:id="20" w:name="_Toc76869888"/>
      <w:bookmarkStart w:id="21" w:name="_Toc108487416"/>
      <w:bookmarkStart w:id="22" w:name="_Toc321297760"/>
      <w:bookmarkStart w:id="23" w:name="_Toc360626582"/>
      <w:r w:rsidRPr="000F3325">
        <w:rPr>
          <w:rFonts w:ascii="Times New Roman" w:hAnsi="Times New Roman" w:cs="Times New Roman"/>
          <w:sz w:val="24"/>
          <w:szCs w:val="24"/>
        </w:rPr>
        <w:t>O udzielenie zamówienia mogą ubiegać się Wykonawcy, którzy nie podlegają wykluczeniu na zasadach określonych w Rozdziale VI SWZ, oraz spełniają określone przez Zamawiającego warunki</w:t>
      </w:r>
      <w:r w:rsidRPr="000F3325">
        <w:rPr>
          <w:rStyle w:val="TeksttreciPogrubienie"/>
          <w:rFonts w:ascii="Times New Roman" w:hAnsi="Times New Roman" w:cs="Times New Roman"/>
          <w:sz w:val="24"/>
          <w:szCs w:val="24"/>
        </w:rPr>
        <w:t xml:space="preserve"> </w:t>
      </w:r>
      <w:r w:rsidRPr="000F3325">
        <w:rPr>
          <w:rStyle w:val="TeksttreciPogrubienie"/>
          <w:rFonts w:ascii="Times New Roman" w:hAnsi="Times New Roman" w:cs="Times New Roman"/>
          <w:b w:val="0"/>
          <w:sz w:val="24"/>
          <w:szCs w:val="24"/>
        </w:rPr>
        <w:t>udziału w postępowaniu.</w:t>
      </w:r>
      <w:bookmarkStart w:id="24" w:name="bookmark3"/>
    </w:p>
    <w:p w14:paraId="655AA243" w14:textId="77777777" w:rsidR="001A0954" w:rsidRPr="001A0954" w:rsidRDefault="00F03A83" w:rsidP="009E59E2">
      <w:pPr>
        <w:pStyle w:val="Teksttreci0"/>
        <w:numPr>
          <w:ilvl w:val="0"/>
          <w:numId w:val="14"/>
        </w:numPr>
        <w:shd w:val="clear" w:color="auto" w:fill="auto"/>
        <w:tabs>
          <w:tab w:val="left" w:pos="426"/>
        </w:tabs>
        <w:spacing w:line="276" w:lineRule="auto"/>
        <w:ind w:left="284" w:right="20" w:hanging="284"/>
        <w:jc w:val="both"/>
        <w:rPr>
          <w:rFonts w:ascii="Times New Roman" w:hAnsi="Times New Roman" w:cs="Times New Roman"/>
          <w:sz w:val="24"/>
          <w:szCs w:val="24"/>
        </w:rPr>
      </w:pPr>
      <w:r w:rsidRPr="000F3325">
        <w:rPr>
          <w:rFonts w:ascii="Times New Roman" w:hAnsi="Times New Roman" w:cs="Times New Roman"/>
          <w:sz w:val="24"/>
          <w:szCs w:val="24"/>
        </w:rPr>
        <w:t>O udzielenie zamówienia mogą ubiegać się Wykonawcy, którzy spełniają warunki dotyczące:</w:t>
      </w:r>
      <w:bookmarkEnd w:id="24"/>
    </w:p>
    <w:p w14:paraId="610FD1A9"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do występowania w obrocie gospodarczym</w:t>
      </w:r>
    </w:p>
    <w:p w14:paraId="36EB1AC2"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lastRenderedPageBreak/>
        <w:t>Zamawiający nie stawia warunku w powyższym zakresie.</w:t>
      </w:r>
    </w:p>
    <w:p w14:paraId="746E6090"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uprawnień do prowadzenia określonej działalności gospodarczej lub zawodowej, o ile wynika to z odrębnych przepisów</w:t>
      </w:r>
    </w:p>
    <w:p w14:paraId="497B5738" w14:textId="77777777" w:rsidR="00F03A83" w:rsidRPr="000F3325" w:rsidRDefault="00F03A83" w:rsidP="009E59E2">
      <w:pPr>
        <w:pStyle w:val="Teksttreci0"/>
        <w:shd w:val="clear" w:color="auto" w:fill="auto"/>
        <w:spacing w:line="276" w:lineRule="auto"/>
        <w:ind w:left="709" w:right="20" w:firstLine="0"/>
        <w:jc w:val="both"/>
        <w:rPr>
          <w:rFonts w:ascii="Times New Roman" w:hAnsi="Times New Roman" w:cs="Times New Roman"/>
          <w:sz w:val="24"/>
          <w:szCs w:val="24"/>
        </w:rPr>
      </w:pPr>
      <w:r w:rsidRPr="000F3325">
        <w:rPr>
          <w:rFonts w:ascii="Times New Roman" w:hAnsi="Times New Roman" w:cs="Times New Roman"/>
          <w:sz w:val="24"/>
          <w:szCs w:val="24"/>
        </w:rPr>
        <w:t>Zamawiający nie stawia warunku w powyższym zakresie.</w:t>
      </w:r>
    </w:p>
    <w:p w14:paraId="1BCDD032" w14:textId="77777777" w:rsidR="00F03A83" w:rsidRPr="000F3325" w:rsidRDefault="00F03A83"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sytuacji ekonomicznej lub finansowej</w:t>
      </w:r>
    </w:p>
    <w:p w14:paraId="41B8C144" w14:textId="1B867192" w:rsidR="00F03A83" w:rsidRDefault="00E92433" w:rsidP="009E59E2">
      <w:pPr>
        <w:pStyle w:val="Teksttreci0"/>
        <w:shd w:val="clear" w:color="auto" w:fill="auto"/>
        <w:spacing w:line="276" w:lineRule="auto"/>
        <w:ind w:left="709" w:right="20" w:firstLine="0"/>
        <w:jc w:val="both"/>
        <w:rPr>
          <w:rFonts w:ascii="Times New Roman" w:hAnsi="Times New Roman" w:cs="Times New Roman"/>
          <w:bCs/>
          <w:sz w:val="24"/>
        </w:rPr>
      </w:pPr>
      <w:r w:rsidRPr="00E92433">
        <w:rPr>
          <w:rFonts w:ascii="Times New Roman" w:hAnsi="Times New Roman" w:cs="Times New Roman"/>
          <w:bCs/>
          <w:sz w:val="24"/>
        </w:rPr>
        <w:t xml:space="preserve">Wykonawca spełni warunek jeżeli wykaże, że jest ubezpieczony od odpowiedzialności cywilnej w zakresie </w:t>
      </w:r>
      <w:r w:rsidRPr="00DC1DCA">
        <w:rPr>
          <w:rFonts w:ascii="Times New Roman" w:hAnsi="Times New Roman" w:cs="Times New Roman"/>
          <w:bCs/>
          <w:sz w:val="24"/>
        </w:rPr>
        <w:t>prowadzonej działalności związanej z przedmiotem zamówien</w:t>
      </w:r>
      <w:r w:rsidR="001A0954" w:rsidRPr="00DC1DCA">
        <w:rPr>
          <w:rFonts w:ascii="Times New Roman" w:hAnsi="Times New Roman" w:cs="Times New Roman"/>
          <w:bCs/>
          <w:sz w:val="24"/>
        </w:rPr>
        <w:t>ia na kwotę równą co najmniej:</w:t>
      </w:r>
      <w:r w:rsidR="008F2CCE">
        <w:rPr>
          <w:rFonts w:ascii="Times New Roman" w:hAnsi="Times New Roman" w:cs="Times New Roman"/>
          <w:bCs/>
          <w:sz w:val="24"/>
        </w:rPr>
        <w:t xml:space="preserve"> </w:t>
      </w:r>
      <w:r w:rsidR="001B69B4">
        <w:rPr>
          <w:rFonts w:ascii="Times New Roman" w:hAnsi="Times New Roman" w:cs="Times New Roman"/>
          <w:bCs/>
          <w:sz w:val="24"/>
        </w:rPr>
        <w:t>30</w:t>
      </w:r>
      <w:r w:rsidRPr="00DC1DCA">
        <w:rPr>
          <w:rFonts w:ascii="Times New Roman" w:hAnsi="Times New Roman" w:cs="Times New Roman"/>
          <w:bCs/>
          <w:sz w:val="24"/>
        </w:rPr>
        <w:t> 000,00</w:t>
      </w:r>
      <w:r w:rsidRPr="00E92433">
        <w:rPr>
          <w:rFonts w:ascii="Times New Roman" w:hAnsi="Times New Roman" w:cs="Times New Roman"/>
          <w:bCs/>
          <w:sz w:val="24"/>
        </w:rPr>
        <w:t xml:space="preserve"> zł.</w:t>
      </w:r>
      <w:r w:rsidR="001B69B4">
        <w:rPr>
          <w:rFonts w:ascii="Times New Roman" w:hAnsi="Times New Roman" w:cs="Times New Roman"/>
          <w:bCs/>
          <w:sz w:val="24"/>
        </w:rPr>
        <w:t xml:space="preserve"> (warunek dotyczy każdej części)</w:t>
      </w:r>
      <w:r w:rsidR="008F2CCE">
        <w:rPr>
          <w:rFonts w:ascii="Times New Roman" w:hAnsi="Times New Roman" w:cs="Times New Roman"/>
          <w:bCs/>
          <w:sz w:val="24"/>
        </w:rPr>
        <w:t>.</w:t>
      </w:r>
    </w:p>
    <w:p w14:paraId="67DB22E5" w14:textId="77777777" w:rsidR="001A0954" w:rsidRPr="000F3325" w:rsidRDefault="001A0954" w:rsidP="009E59E2">
      <w:pPr>
        <w:pStyle w:val="Teksttreci0"/>
        <w:numPr>
          <w:ilvl w:val="1"/>
          <w:numId w:val="14"/>
        </w:numPr>
        <w:shd w:val="clear" w:color="auto" w:fill="auto"/>
        <w:spacing w:line="276" w:lineRule="auto"/>
        <w:ind w:left="709" w:right="20" w:hanging="425"/>
        <w:jc w:val="both"/>
        <w:rPr>
          <w:rFonts w:ascii="Times New Roman" w:hAnsi="Times New Roman" w:cs="Times New Roman"/>
          <w:sz w:val="24"/>
          <w:szCs w:val="24"/>
        </w:rPr>
      </w:pPr>
      <w:r w:rsidRPr="000F3325">
        <w:rPr>
          <w:rFonts w:ascii="Times New Roman" w:hAnsi="Times New Roman" w:cs="Times New Roman"/>
          <w:b/>
          <w:sz w:val="24"/>
          <w:szCs w:val="24"/>
        </w:rPr>
        <w:t>zdolności technicznej lub zawodowej</w:t>
      </w:r>
    </w:p>
    <w:p w14:paraId="2AFA9AA3" w14:textId="77777777" w:rsidR="008F2CCE" w:rsidRPr="00D46FEE" w:rsidRDefault="0051552B" w:rsidP="00C806E8">
      <w:pPr>
        <w:pStyle w:val="Akapitzlist"/>
        <w:numPr>
          <w:ilvl w:val="0"/>
          <w:numId w:val="28"/>
        </w:numPr>
        <w:suppressAutoHyphens/>
        <w:autoSpaceDE w:val="0"/>
        <w:spacing w:after="0"/>
        <w:ind w:left="993" w:hanging="284"/>
        <w:contextualSpacing w:val="0"/>
        <w:jc w:val="both"/>
        <w:rPr>
          <w:rFonts w:ascii="Times New Roman" w:hAnsi="Times New Roman"/>
          <w:bCs/>
          <w:sz w:val="24"/>
        </w:rPr>
      </w:pPr>
      <w:r w:rsidRPr="0051552B">
        <w:rPr>
          <w:rFonts w:ascii="Times New Roman" w:hAnsi="Times New Roman"/>
          <w:bCs/>
          <w:sz w:val="24"/>
          <w:szCs w:val="24"/>
        </w:rPr>
        <w:t xml:space="preserve">Zamawiający </w:t>
      </w:r>
      <w:r w:rsidR="008F2CCE" w:rsidRPr="00D46FEE">
        <w:rPr>
          <w:rFonts w:ascii="Times New Roman" w:hAnsi="Times New Roman"/>
          <w:bCs/>
          <w:sz w:val="24"/>
        </w:rPr>
        <w:t>posiada niezbędną wiedzą i doświadczenie:</w:t>
      </w:r>
    </w:p>
    <w:p w14:paraId="5CD6992F" w14:textId="07DF80C4" w:rsidR="0051552B" w:rsidRPr="000A4666" w:rsidRDefault="008F2CCE" w:rsidP="00C806E8">
      <w:pPr>
        <w:pStyle w:val="Akapitzlist"/>
        <w:numPr>
          <w:ilvl w:val="0"/>
          <w:numId w:val="46"/>
        </w:numPr>
        <w:spacing w:after="0"/>
        <w:ind w:left="1276" w:hanging="284"/>
        <w:contextualSpacing w:val="0"/>
        <w:jc w:val="both"/>
        <w:rPr>
          <w:rFonts w:ascii="Times New Roman" w:hAnsi="Times New Roman"/>
          <w:bCs/>
          <w:sz w:val="28"/>
          <w:szCs w:val="24"/>
        </w:rPr>
      </w:pPr>
      <w:r w:rsidRPr="00704F42">
        <w:rPr>
          <w:rFonts w:ascii="Times New Roman" w:hAnsi="Times New Roman"/>
          <w:bCs/>
          <w:sz w:val="24"/>
          <w:szCs w:val="24"/>
        </w:rPr>
        <w:t>Wykonawca spełni warunek jeżeli wykaże, że dysponuje lub będzie dysponować osob</w:t>
      </w:r>
      <w:r>
        <w:rPr>
          <w:rFonts w:ascii="Times New Roman" w:hAnsi="Times New Roman"/>
          <w:bCs/>
          <w:sz w:val="24"/>
          <w:szCs w:val="24"/>
        </w:rPr>
        <w:t>ą</w:t>
      </w:r>
      <w:r w:rsidRPr="00704F42">
        <w:rPr>
          <w:rFonts w:ascii="Times New Roman" w:hAnsi="Times New Roman"/>
          <w:bCs/>
          <w:sz w:val="24"/>
          <w:szCs w:val="24"/>
        </w:rPr>
        <w:t>, któr</w:t>
      </w:r>
      <w:r>
        <w:rPr>
          <w:rFonts w:ascii="Times New Roman" w:hAnsi="Times New Roman"/>
          <w:bCs/>
          <w:sz w:val="24"/>
          <w:szCs w:val="24"/>
        </w:rPr>
        <w:t>a</w:t>
      </w:r>
      <w:r w:rsidRPr="00704F42">
        <w:rPr>
          <w:rFonts w:ascii="Times New Roman" w:hAnsi="Times New Roman"/>
          <w:bCs/>
          <w:sz w:val="24"/>
          <w:szCs w:val="24"/>
        </w:rPr>
        <w:t xml:space="preserve"> będ</w:t>
      </w:r>
      <w:r>
        <w:rPr>
          <w:rFonts w:ascii="Times New Roman" w:hAnsi="Times New Roman"/>
          <w:bCs/>
          <w:sz w:val="24"/>
          <w:szCs w:val="24"/>
        </w:rPr>
        <w:t>zie</w:t>
      </w:r>
      <w:r w:rsidRPr="00704F42">
        <w:rPr>
          <w:rFonts w:ascii="Times New Roman" w:hAnsi="Times New Roman"/>
          <w:bCs/>
          <w:sz w:val="24"/>
          <w:szCs w:val="24"/>
        </w:rPr>
        <w:t xml:space="preserve"> brał</w:t>
      </w:r>
      <w:r>
        <w:rPr>
          <w:rFonts w:ascii="Times New Roman" w:hAnsi="Times New Roman"/>
          <w:bCs/>
          <w:sz w:val="24"/>
          <w:szCs w:val="24"/>
        </w:rPr>
        <w:t>a</w:t>
      </w:r>
      <w:r w:rsidRPr="00704F42">
        <w:rPr>
          <w:rFonts w:ascii="Times New Roman" w:hAnsi="Times New Roman"/>
          <w:bCs/>
          <w:sz w:val="24"/>
          <w:szCs w:val="24"/>
        </w:rPr>
        <w:t xml:space="preserve"> udział w realizacji zamówienia posiadając</w:t>
      </w:r>
      <w:r>
        <w:rPr>
          <w:rFonts w:ascii="Times New Roman" w:hAnsi="Times New Roman"/>
          <w:bCs/>
          <w:sz w:val="24"/>
          <w:szCs w:val="24"/>
        </w:rPr>
        <w:t>a</w:t>
      </w:r>
      <w:r w:rsidRPr="00704F42">
        <w:rPr>
          <w:rFonts w:ascii="Times New Roman" w:hAnsi="Times New Roman"/>
          <w:bCs/>
          <w:sz w:val="24"/>
          <w:szCs w:val="24"/>
        </w:rPr>
        <w:t xml:space="preserve"> uprawnienia </w:t>
      </w:r>
      <w:r>
        <w:rPr>
          <w:rFonts w:ascii="Times New Roman" w:hAnsi="Times New Roman"/>
          <w:bCs/>
          <w:sz w:val="24"/>
          <w:szCs w:val="24"/>
        </w:rPr>
        <w:t xml:space="preserve">budowlane do kierowania robotami </w:t>
      </w:r>
      <w:r w:rsidRPr="00704F42">
        <w:rPr>
          <w:rFonts w:ascii="Times New Roman" w:hAnsi="Times New Roman"/>
          <w:bCs/>
          <w:sz w:val="24"/>
          <w:szCs w:val="24"/>
        </w:rPr>
        <w:t>w</w:t>
      </w:r>
      <w:r w:rsidR="00C806E8">
        <w:rPr>
          <w:rFonts w:ascii="Times New Roman" w:hAnsi="Times New Roman"/>
          <w:bCs/>
          <w:sz w:val="24"/>
          <w:szCs w:val="24"/>
        </w:rPr>
        <w:t xml:space="preserve"> </w:t>
      </w:r>
      <w:r w:rsidRPr="00704F42">
        <w:rPr>
          <w:rFonts w:ascii="Times New Roman" w:hAnsi="Times New Roman"/>
          <w:bCs/>
          <w:sz w:val="24"/>
          <w:szCs w:val="24"/>
        </w:rPr>
        <w:t>specjalności</w:t>
      </w:r>
      <w:r>
        <w:rPr>
          <w:rFonts w:ascii="Times New Roman" w:hAnsi="Times New Roman"/>
          <w:bCs/>
          <w:sz w:val="24"/>
          <w:szCs w:val="24"/>
        </w:rPr>
        <w:t xml:space="preserve"> </w:t>
      </w:r>
      <w:r w:rsidRPr="00EB35C1">
        <w:rPr>
          <w:rFonts w:ascii="Times New Roman" w:hAnsi="Times New Roman"/>
          <w:sz w:val="24"/>
          <w:szCs w:val="24"/>
        </w:rPr>
        <w:t>instalacyjnej w zakresie sieci, instalacji i</w:t>
      </w:r>
      <w:r w:rsidR="00C806E8">
        <w:rPr>
          <w:rFonts w:ascii="Times New Roman" w:hAnsi="Times New Roman"/>
          <w:sz w:val="24"/>
          <w:szCs w:val="24"/>
        </w:rPr>
        <w:t> </w:t>
      </w:r>
      <w:r w:rsidRPr="00EB35C1">
        <w:rPr>
          <w:rFonts w:ascii="Times New Roman" w:hAnsi="Times New Roman"/>
          <w:sz w:val="24"/>
          <w:szCs w:val="24"/>
        </w:rPr>
        <w:t>urządzeń elektrycznych i</w:t>
      </w:r>
      <w:r w:rsidR="00C806E8">
        <w:rPr>
          <w:rFonts w:ascii="Times New Roman" w:hAnsi="Times New Roman"/>
          <w:sz w:val="24"/>
          <w:szCs w:val="24"/>
        </w:rPr>
        <w:t xml:space="preserve"> </w:t>
      </w:r>
      <w:r w:rsidRPr="00EB35C1">
        <w:rPr>
          <w:rFonts w:ascii="Times New Roman" w:hAnsi="Times New Roman"/>
          <w:sz w:val="24"/>
          <w:szCs w:val="24"/>
        </w:rPr>
        <w:t>elektroenergetycznych</w:t>
      </w:r>
      <w:r w:rsidRPr="00EB35C1">
        <w:rPr>
          <w:rFonts w:ascii="Times New Roman" w:hAnsi="Times New Roman"/>
          <w:b/>
          <w:sz w:val="24"/>
          <w:szCs w:val="24"/>
        </w:rPr>
        <w:t xml:space="preserve"> </w:t>
      </w:r>
      <w:r w:rsidRPr="00EB35C1">
        <w:rPr>
          <w:rFonts w:ascii="Times New Roman" w:eastAsia="Times New Roman" w:hAnsi="Times New Roman"/>
          <w:sz w:val="24"/>
        </w:rPr>
        <w:t>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w:t>
      </w:r>
      <w:r w:rsidR="00C806E8">
        <w:rPr>
          <w:rFonts w:ascii="Times New Roman" w:eastAsia="Times New Roman" w:hAnsi="Times New Roman"/>
          <w:sz w:val="24"/>
        </w:rPr>
        <w:t xml:space="preserve"> (</w:t>
      </w:r>
      <w:r w:rsidR="001B69B4">
        <w:rPr>
          <w:rFonts w:ascii="Times New Roman" w:hAnsi="Times New Roman"/>
          <w:bCs/>
          <w:sz w:val="24"/>
        </w:rPr>
        <w:t>warunek dotyczy każdej części</w:t>
      </w:r>
      <w:r w:rsidR="00C806E8">
        <w:rPr>
          <w:rFonts w:ascii="Times New Roman" w:eastAsia="Times New Roman" w:hAnsi="Times New Roman"/>
          <w:sz w:val="24"/>
        </w:rPr>
        <w:t>)</w:t>
      </w:r>
      <w:r w:rsidRPr="00EB35C1">
        <w:rPr>
          <w:rFonts w:ascii="Times New Roman" w:eastAsia="Times New Roman" w:hAnsi="Times New Roman"/>
          <w:sz w:val="24"/>
        </w:rPr>
        <w:t>.</w:t>
      </w:r>
    </w:p>
    <w:p w14:paraId="3B83B366" w14:textId="38D6BFB0" w:rsidR="000A4666" w:rsidRDefault="00C806E8" w:rsidP="00C806E8">
      <w:pPr>
        <w:pStyle w:val="Akapitzlist"/>
        <w:numPr>
          <w:ilvl w:val="0"/>
          <w:numId w:val="46"/>
        </w:numPr>
        <w:spacing w:after="0"/>
        <w:ind w:left="1276" w:hanging="284"/>
        <w:contextualSpacing w:val="0"/>
        <w:jc w:val="both"/>
        <w:rPr>
          <w:rFonts w:ascii="Times New Roman" w:hAnsi="Times New Roman"/>
          <w:bCs/>
          <w:sz w:val="24"/>
          <w:szCs w:val="24"/>
        </w:rPr>
      </w:pPr>
      <w:r w:rsidRPr="00F9631F">
        <w:rPr>
          <w:rFonts w:ascii="Times New Roman" w:hAnsi="Times New Roman"/>
          <w:sz w:val="24"/>
          <w:szCs w:val="24"/>
        </w:rPr>
        <w:t>Zamawiający uzna spełnienie warunku, jeżeli Wykonawca wykaże, że w okresie ostatnich 5</w:t>
      </w:r>
      <w:r w:rsidRPr="00F9631F">
        <w:rPr>
          <w:rFonts w:ascii="Times New Roman" w:eastAsia="Times New Roman" w:hAnsi="Times New Roman"/>
          <w:b/>
          <w:sz w:val="24"/>
          <w:szCs w:val="24"/>
          <w:lang w:eastAsia="pl-PL"/>
        </w:rPr>
        <w:t xml:space="preserve"> </w:t>
      </w:r>
      <w:r w:rsidRPr="00F9631F">
        <w:rPr>
          <w:rFonts w:ascii="Times New Roman" w:hAnsi="Times New Roman"/>
          <w:sz w:val="24"/>
          <w:szCs w:val="24"/>
        </w:rPr>
        <w:t xml:space="preserve">lat przed upływem terminu składania ofert, a jeżeli okres prowadzenia działalności jest krótszy – w tym okresie, </w:t>
      </w:r>
      <w:r>
        <w:rPr>
          <w:rFonts w:ascii="Times New Roman" w:hAnsi="Times New Roman"/>
          <w:sz w:val="24"/>
          <w:szCs w:val="24"/>
        </w:rPr>
        <w:t>wykonał</w:t>
      </w:r>
      <w:r w:rsidRPr="00F9631F">
        <w:rPr>
          <w:rFonts w:ascii="Times New Roman" w:hAnsi="Times New Roman"/>
          <w:sz w:val="24"/>
          <w:szCs w:val="24"/>
        </w:rPr>
        <w:t xml:space="preserve"> co najmniej</w:t>
      </w:r>
      <w:r>
        <w:rPr>
          <w:rFonts w:ascii="Times New Roman" w:hAnsi="Times New Roman"/>
          <w:sz w:val="24"/>
          <w:szCs w:val="24"/>
        </w:rPr>
        <w:t xml:space="preserve"> 2 zadania inwestycyjne polegające na budowie, przebudowie, rozbudowie oświetlenia ulicznego zgodnym z przedmiotem zamówienia</w:t>
      </w:r>
      <w:r>
        <w:rPr>
          <w:rFonts w:ascii="Times New Roman" w:hAnsi="Times New Roman"/>
        </w:rPr>
        <w:t xml:space="preserve"> </w:t>
      </w:r>
      <w:r w:rsidRPr="00F9631F">
        <w:rPr>
          <w:rFonts w:ascii="Times New Roman" w:hAnsi="Times New Roman"/>
        </w:rPr>
        <w:t>o</w:t>
      </w:r>
      <w:r>
        <w:rPr>
          <w:rFonts w:ascii="Times New Roman" w:hAnsi="Times New Roman"/>
        </w:rPr>
        <w:t xml:space="preserve"> wartości min. </w:t>
      </w:r>
      <w:r w:rsidR="001B69B4">
        <w:rPr>
          <w:rFonts w:ascii="Times New Roman" w:hAnsi="Times New Roman"/>
        </w:rPr>
        <w:t>30</w:t>
      </w:r>
      <w:r>
        <w:rPr>
          <w:rFonts w:ascii="Times New Roman" w:hAnsi="Times New Roman"/>
        </w:rPr>
        <w:t xml:space="preserve"> </w:t>
      </w:r>
      <w:r w:rsidRPr="00F9631F">
        <w:rPr>
          <w:rFonts w:ascii="Times New Roman" w:hAnsi="Times New Roman"/>
        </w:rPr>
        <w:t>000,00 zł</w:t>
      </w:r>
      <w:r>
        <w:rPr>
          <w:rFonts w:ascii="Times New Roman" w:hAnsi="Times New Roman"/>
        </w:rPr>
        <w:t xml:space="preserve"> każda (każde zadanie musi opiewać na kwotę minimum </w:t>
      </w:r>
      <w:r w:rsidR="001B69B4">
        <w:rPr>
          <w:rFonts w:ascii="Times New Roman" w:hAnsi="Times New Roman"/>
        </w:rPr>
        <w:t>30</w:t>
      </w:r>
      <w:r>
        <w:rPr>
          <w:rFonts w:ascii="Times New Roman" w:hAnsi="Times New Roman"/>
        </w:rPr>
        <w:t> 000,00 zł brutto),</w:t>
      </w:r>
      <w:r w:rsidRPr="00F9631F">
        <w:rPr>
          <w:rFonts w:ascii="Times New Roman" w:hAnsi="Times New Roman"/>
          <w:sz w:val="24"/>
          <w:szCs w:val="24"/>
        </w:rPr>
        <w:t xml:space="preserve"> z podaniem ich wartości, dat wykonania i</w:t>
      </w:r>
      <w:r>
        <w:rPr>
          <w:rFonts w:ascii="Times New Roman" w:hAnsi="Times New Roman"/>
          <w:sz w:val="24"/>
          <w:szCs w:val="24"/>
        </w:rPr>
        <w:t> </w:t>
      </w:r>
      <w:r w:rsidRPr="00F9631F">
        <w:rPr>
          <w:rFonts w:ascii="Times New Roman" w:hAnsi="Times New Roman"/>
          <w:sz w:val="24"/>
          <w:szCs w:val="24"/>
        </w:rPr>
        <w:t>podmiotów na rzecz których zostały wykonane</w:t>
      </w:r>
      <w:r>
        <w:rPr>
          <w:rFonts w:ascii="Times New Roman" w:hAnsi="Times New Roman"/>
          <w:sz w:val="24"/>
          <w:szCs w:val="24"/>
        </w:rPr>
        <w:t xml:space="preserve"> (</w:t>
      </w:r>
      <w:r w:rsidR="001B69B4">
        <w:rPr>
          <w:rFonts w:ascii="Times New Roman" w:hAnsi="Times New Roman"/>
          <w:bCs/>
          <w:sz w:val="24"/>
        </w:rPr>
        <w:t>warunek dotyczy każdej części</w:t>
      </w:r>
      <w:r>
        <w:rPr>
          <w:rFonts w:ascii="Times New Roman" w:hAnsi="Times New Roman"/>
          <w:sz w:val="24"/>
          <w:szCs w:val="24"/>
        </w:rPr>
        <w:t>)</w:t>
      </w:r>
      <w:r w:rsidR="000A4666" w:rsidRPr="0051552B">
        <w:rPr>
          <w:rFonts w:ascii="Times New Roman" w:hAnsi="Times New Roman"/>
          <w:bCs/>
          <w:sz w:val="24"/>
          <w:szCs w:val="24"/>
        </w:rPr>
        <w:t>.</w:t>
      </w:r>
    </w:p>
    <w:p w14:paraId="2FBF92CA" w14:textId="77777777" w:rsidR="00E92433" w:rsidRPr="00B6442F" w:rsidRDefault="00E92433" w:rsidP="00C806E8">
      <w:pPr>
        <w:spacing w:before="60" w:after="60" w:line="276" w:lineRule="auto"/>
        <w:ind w:left="567"/>
        <w:jc w:val="both"/>
        <w:rPr>
          <w:rFonts w:eastAsia="Calibri"/>
          <w:i/>
          <w:lang w:eastAsia="ar-SA"/>
        </w:rPr>
      </w:pPr>
      <w:r>
        <w:rPr>
          <w:i/>
        </w:rPr>
        <w:t>*</w:t>
      </w:r>
      <w:r w:rsidRPr="00B6442F">
        <w:rPr>
          <w:i/>
        </w:rPr>
        <w:t>Dla ww. wartości wykazanych przez Wykonawcę w walucie innej niż PLN, Zamawiający przyjmie przelicznik według średniego kursu z tabeli A Narodowego Banku Polskiego (</w:t>
      </w:r>
      <w:hyperlink r:id="rId10" w:history="1">
        <w:r w:rsidRPr="00B6442F">
          <w:rPr>
            <w:rStyle w:val="Hipercze"/>
            <w:i/>
          </w:rPr>
          <w:t>http://www.nbp.pl/home.aspx?f=/kursy/kursya.html</w:t>
        </w:r>
      </w:hyperlink>
      <w:r w:rsidRPr="00B6442F">
        <w:rPr>
          <w:i/>
        </w:rPr>
        <w:t>) dla danej waluty z dnia wszczęcia niniejszego postępowania (tj. z dnia ogłoszenia o zamówieniu w B</w:t>
      </w:r>
      <w:r w:rsidR="009E59E2">
        <w:rPr>
          <w:i/>
        </w:rPr>
        <w:t>iuletynie Zamówień Publicznych.</w:t>
      </w:r>
    </w:p>
    <w:p w14:paraId="636F2CBE" w14:textId="77777777" w:rsidR="00F03A83" w:rsidRPr="000F3325" w:rsidRDefault="00F03A83" w:rsidP="00CE3B62">
      <w:pPr>
        <w:tabs>
          <w:tab w:val="left" w:pos="426"/>
        </w:tabs>
        <w:spacing w:line="276" w:lineRule="auto"/>
        <w:ind w:left="-22"/>
        <w:jc w:val="both"/>
        <w:rPr>
          <w:bCs/>
          <w:sz w:val="12"/>
          <w:szCs w:val="12"/>
        </w:rPr>
      </w:pPr>
    </w:p>
    <w:p w14:paraId="3B145B4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5" w:name="_Toc139621264"/>
      <w:bookmarkEnd w:id="25"/>
    </w:p>
    <w:p w14:paraId="16FF707E"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26" w:name="_Toc139621265"/>
      <w:r w:rsidRPr="000F3325">
        <w:t>PODSTAWY WYKLUCZENIA</w:t>
      </w:r>
      <w:bookmarkEnd w:id="26"/>
    </w:p>
    <w:p w14:paraId="608B4B3E" w14:textId="77777777" w:rsidR="00F03A83" w:rsidRPr="000F3325" w:rsidRDefault="00F03A83" w:rsidP="00E372E3">
      <w:pPr>
        <w:pStyle w:val="Teksttreci0"/>
        <w:numPr>
          <w:ilvl w:val="0"/>
          <w:numId w:val="15"/>
        </w:numPr>
        <w:shd w:val="clear" w:color="auto" w:fill="auto"/>
        <w:spacing w:line="276" w:lineRule="auto"/>
        <w:ind w:left="284" w:hanging="284"/>
        <w:jc w:val="both"/>
        <w:rPr>
          <w:rFonts w:ascii="Times New Roman" w:hAnsi="Times New Roman" w:cs="Times New Roman"/>
          <w:sz w:val="24"/>
          <w:szCs w:val="24"/>
        </w:rPr>
      </w:pPr>
      <w:r w:rsidRPr="000F3325">
        <w:rPr>
          <w:rFonts w:ascii="Times New Roman" w:hAnsi="Times New Roman" w:cs="Times New Roman"/>
          <w:sz w:val="24"/>
          <w:szCs w:val="24"/>
        </w:rPr>
        <w:t>Z postępowania o udzielenie zamówienia wyklucza się Wykonawców, w stosunku do których zachodzi którakolwiek z okoliczności wskazanych:</w:t>
      </w:r>
    </w:p>
    <w:p w14:paraId="5AD26F93" w14:textId="77777777" w:rsidR="00F03A83" w:rsidRPr="000F3325" w:rsidRDefault="00F03A83" w:rsidP="00E372E3">
      <w:pPr>
        <w:pStyle w:val="Teksttreci0"/>
        <w:numPr>
          <w:ilvl w:val="1"/>
          <w:numId w:val="15"/>
        </w:numPr>
        <w:shd w:val="clear" w:color="auto" w:fill="auto"/>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w art. 108 ust. 1 uPzp;</w:t>
      </w:r>
    </w:p>
    <w:p w14:paraId="560F4360" w14:textId="77777777" w:rsidR="00F03A83" w:rsidRPr="005B3A2B" w:rsidRDefault="00F03A83"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sidRPr="000F3325">
        <w:rPr>
          <w:rFonts w:ascii="Times New Roman" w:hAnsi="Times New Roman" w:cs="Times New Roman"/>
          <w:sz w:val="24"/>
          <w:szCs w:val="24"/>
        </w:rPr>
        <w:t xml:space="preserve">w art. 109 ust. 1 pkt 4, </w:t>
      </w:r>
      <w:r w:rsidRPr="000F3325">
        <w:rPr>
          <w:rStyle w:val="Odwoaniedokomentarza"/>
          <w:rFonts w:ascii="Times New Roman" w:eastAsia="Times New Roman" w:hAnsi="Times New Roman" w:cs="Times New Roman"/>
          <w:sz w:val="24"/>
          <w:szCs w:val="24"/>
        </w:rPr>
        <w:t>u</w:t>
      </w:r>
      <w:r w:rsidRPr="000F3325">
        <w:rPr>
          <w:rFonts w:ascii="Times New Roman" w:hAnsi="Times New Roman" w:cs="Times New Roman"/>
          <w:sz w:val="24"/>
          <w:szCs w:val="24"/>
        </w:rPr>
        <w:t>Pzp, tj.:</w:t>
      </w:r>
      <w:r>
        <w:rPr>
          <w:rFonts w:ascii="Times New Roman" w:hAnsi="Times New Roman" w:cs="Times New Roman"/>
          <w:sz w:val="24"/>
          <w:szCs w:val="24"/>
        </w:rPr>
        <w:t xml:space="preserve"> </w:t>
      </w:r>
      <w:r w:rsidRPr="008510BF">
        <w:rPr>
          <w:rFonts w:ascii="Times New Roman" w:eastAsia="Times New Roman" w:hAnsi="Times New Roman" w:cs="Times New Roman"/>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98A613" w14:textId="77777777" w:rsidR="005B3A2B" w:rsidRPr="005B3A2B" w:rsidRDefault="005B3A2B" w:rsidP="00CE3B62">
      <w:pPr>
        <w:pStyle w:val="Teksttreci0"/>
        <w:numPr>
          <w:ilvl w:val="1"/>
          <w:numId w:val="15"/>
        </w:numPr>
        <w:shd w:val="clear" w:color="auto" w:fill="auto"/>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lang w:val="x-none"/>
        </w:rPr>
        <w:t xml:space="preserve">w art. 7 ust. 1* ustawy z </w:t>
      </w:r>
      <w:r w:rsidRPr="005B3A2B">
        <w:rPr>
          <w:rFonts w:ascii="Times New Roman" w:hAnsi="Times New Roman" w:cs="Times New Roman"/>
          <w:sz w:val="24"/>
          <w:szCs w:val="24"/>
          <w:lang w:val="x-none"/>
        </w:rPr>
        <w:t>dnia 13 kwietnia 2022 r. o szczególnych rozwiązaniach w zakresie przeciwdziałania wspieraniu agresji na Ukrainę oraz służących ochronie bezpieczeństwa narodowego (Dz.U. z 2022 r., poz. 835)</w:t>
      </w:r>
      <w:r>
        <w:rPr>
          <w:rFonts w:ascii="Times New Roman" w:hAnsi="Times New Roman" w:cs="Times New Roman"/>
          <w:sz w:val="24"/>
          <w:szCs w:val="24"/>
        </w:rPr>
        <w:t>.</w:t>
      </w:r>
    </w:p>
    <w:p w14:paraId="5527E577" w14:textId="77777777" w:rsidR="00F03A83" w:rsidRPr="00060963" w:rsidRDefault="00F03A83" w:rsidP="00E372E3">
      <w:pPr>
        <w:pStyle w:val="Teksttreci0"/>
        <w:numPr>
          <w:ilvl w:val="0"/>
          <w:numId w:val="15"/>
        </w:numPr>
        <w:shd w:val="clear" w:color="auto" w:fill="auto"/>
        <w:spacing w:after="200" w:line="276" w:lineRule="auto"/>
        <w:ind w:left="284" w:hanging="284"/>
        <w:jc w:val="both"/>
        <w:rPr>
          <w:rFonts w:ascii="Times New Roman" w:eastAsia="Times New Roman" w:hAnsi="Times New Roman" w:cs="Times New Roman"/>
          <w:bCs/>
          <w:kern w:val="32"/>
          <w:sz w:val="24"/>
          <w:szCs w:val="24"/>
        </w:rPr>
      </w:pPr>
      <w:r w:rsidRPr="000F3325">
        <w:rPr>
          <w:rFonts w:ascii="Times New Roman" w:hAnsi="Times New Roman" w:cs="Times New Roman"/>
          <w:sz w:val="24"/>
          <w:szCs w:val="24"/>
        </w:rPr>
        <w:t xml:space="preserve">Wykluczenie Wykonawcy następuje zgodnie z art. 111 uPzp. </w:t>
      </w:r>
    </w:p>
    <w:p w14:paraId="769AF9C4"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ind w:left="1985" w:hanging="1985"/>
        <w:jc w:val="left"/>
      </w:pPr>
      <w:bookmarkStart w:id="27" w:name="_Toc139621266"/>
      <w:bookmarkEnd w:id="27"/>
    </w:p>
    <w:p w14:paraId="326CD7D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985"/>
        </w:tabs>
        <w:spacing w:line="276" w:lineRule="auto"/>
        <w:jc w:val="left"/>
      </w:pPr>
      <w:bookmarkStart w:id="28" w:name="_Toc139621267"/>
      <w:r w:rsidRPr="000F3325">
        <w:t>Oświadczenia i dokumenty, jakie zobowiązani są dostarczyć Wykonawcy w celu potwierdzenia spełniania warunków udziału w postępowaniu oraz wykazania braku podstaw wykluczenia (PODMIOTOWE ŚRODKI DOWODOWE)</w:t>
      </w:r>
      <w:bookmarkEnd w:id="28"/>
    </w:p>
    <w:p w14:paraId="14A1A595" w14:textId="0C95E3CF" w:rsidR="00F03A83" w:rsidRPr="00AC406E" w:rsidRDefault="00F03A83" w:rsidP="00CE3B62">
      <w:pPr>
        <w:pStyle w:val="Akapitzlist"/>
        <w:numPr>
          <w:ilvl w:val="0"/>
          <w:numId w:val="16"/>
        </w:numPr>
        <w:spacing w:before="120" w:after="0"/>
        <w:ind w:left="425" w:hanging="425"/>
        <w:contextualSpacing w:val="0"/>
        <w:jc w:val="both"/>
        <w:rPr>
          <w:rFonts w:ascii="Times New Roman" w:hAnsi="Times New Roman"/>
          <w:sz w:val="24"/>
          <w:szCs w:val="24"/>
        </w:rPr>
      </w:pPr>
      <w:r w:rsidRPr="000F3325">
        <w:rPr>
          <w:rFonts w:ascii="Times New Roman" w:hAnsi="Times New Roman"/>
          <w:b/>
          <w:sz w:val="24"/>
          <w:szCs w:val="24"/>
        </w:rPr>
        <w:t>Do Oferty Wykonawca zobowiązany jest dołączyć</w:t>
      </w:r>
      <w:r w:rsidRPr="000F3325">
        <w:rPr>
          <w:rFonts w:ascii="Times New Roman" w:hAnsi="Times New Roman"/>
          <w:sz w:val="24"/>
          <w:szCs w:val="24"/>
        </w:rPr>
        <w:t xml:space="preserve"> aktualne na dzień składania ofert oświadczenie o spełnianiu warunków udziału w postępowaniu oraz o braku podstaw do wykluczenia z postępowania – zgodnie z </w:t>
      </w:r>
      <w:r w:rsidR="00CE3B62" w:rsidRPr="00E75F97">
        <w:rPr>
          <w:rFonts w:ascii="Times New Roman" w:hAnsi="Times New Roman"/>
          <w:b/>
          <w:i/>
          <w:sz w:val="24"/>
          <w:szCs w:val="24"/>
        </w:rPr>
        <w:t>z</w:t>
      </w:r>
      <w:r w:rsidRPr="001A0954">
        <w:rPr>
          <w:rFonts w:ascii="Times New Roman" w:hAnsi="Times New Roman"/>
          <w:b/>
          <w:i/>
          <w:sz w:val="24"/>
          <w:szCs w:val="24"/>
        </w:rPr>
        <w:t>ałącznikiem nr 4 do SWZ</w:t>
      </w:r>
      <w:r w:rsidR="00ED3234">
        <w:rPr>
          <w:rFonts w:ascii="Times New Roman" w:hAnsi="Times New Roman"/>
          <w:b/>
          <w:i/>
          <w:sz w:val="24"/>
          <w:szCs w:val="24"/>
        </w:rPr>
        <w:t xml:space="preserve"> </w:t>
      </w:r>
      <w:r w:rsidR="00ED3234" w:rsidRPr="00ED3234">
        <w:rPr>
          <w:rFonts w:ascii="Times New Roman" w:hAnsi="Times New Roman"/>
          <w:bCs/>
          <w:iCs/>
          <w:sz w:val="24"/>
          <w:szCs w:val="24"/>
        </w:rPr>
        <w:t>oraz przedmiotowe środki dowodowe</w:t>
      </w:r>
      <w:r w:rsidRPr="001A0954">
        <w:rPr>
          <w:rFonts w:ascii="Times New Roman" w:hAnsi="Times New Roman"/>
          <w:i/>
          <w:sz w:val="24"/>
          <w:szCs w:val="24"/>
        </w:rPr>
        <w:t>;</w:t>
      </w:r>
    </w:p>
    <w:p w14:paraId="060875C1" w14:textId="0B89E1D1" w:rsidR="00AC406E" w:rsidRDefault="00AC406E" w:rsidP="00AC406E">
      <w:pPr>
        <w:pStyle w:val="Akapitzlist"/>
        <w:numPr>
          <w:ilvl w:val="0"/>
          <w:numId w:val="16"/>
        </w:numPr>
        <w:spacing w:after="0"/>
        <w:ind w:left="425" w:hanging="425"/>
        <w:contextualSpacing w:val="0"/>
        <w:jc w:val="both"/>
        <w:rPr>
          <w:rFonts w:ascii="Times New Roman" w:hAnsi="Times New Roman"/>
          <w:sz w:val="24"/>
          <w:szCs w:val="24"/>
        </w:rPr>
      </w:pPr>
      <w:r>
        <w:rPr>
          <w:rFonts w:ascii="Times New Roman" w:hAnsi="Times New Roman"/>
          <w:sz w:val="24"/>
          <w:szCs w:val="24"/>
        </w:rPr>
        <w:t xml:space="preserve">Przedmiotowy środek dowodowy – karty katalogowe słupów, wysięgników oraz opraw oświetleniowych umożliwiające porównanie parametrów z parametrami zawartymi w opisie przedmiotu zamówienia. </w:t>
      </w:r>
      <w:r w:rsidRPr="00DC30FC">
        <w:rPr>
          <w:rFonts w:ascii="Times New Roman" w:hAnsi="Times New Roman"/>
          <w:sz w:val="24"/>
          <w:szCs w:val="24"/>
        </w:rPr>
        <w:t>W przypadku podania w Opisie przedmiotu zamówienia parametrów minimalnych lub maksymalnych, Wykonawca zobowiązany jest wskazać w Opisie techniczny</w:t>
      </w:r>
      <w:r>
        <w:rPr>
          <w:rFonts w:ascii="Times New Roman" w:hAnsi="Times New Roman"/>
          <w:sz w:val="24"/>
          <w:szCs w:val="24"/>
        </w:rPr>
        <w:t>m konkretne parametry oferowanego produktu.</w:t>
      </w:r>
    </w:p>
    <w:p w14:paraId="1081AE44" w14:textId="77777777" w:rsidR="00AC406E" w:rsidRDefault="00AC406E" w:rsidP="00AC406E">
      <w:pPr>
        <w:pStyle w:val="Akapitzlist"/>
        <w:spacing w:after="0"/>
        <w:ind w:left="426"/>
        <w:contextualSpacing w:val="0"/>
        <w:jc w:val="both"/>
        <w:rPr>
          <w:rFonts w:ascii="Times New Roman" w:hAnsi="Times New Roman"/>
          <w:sz w:val="24"/>
          <w:szCs w:val="24"/>
        </w:rPr>
      </w:pPr>
      <w:r w:rsidRPr="00DC30FC">
        <w:rPr>
          <w:rFonts w:ascii="Times New Roman" w:hAnsi="Times New Roman"/>
          <w:sz w:val="24"/>
          <w:szCs w:val="24"/>
        </w:rPr>
        <w:t xml:space="preserve">Uwaga: </w:t>
      </w:r>
    </w:p>
    <w:p w14:paraId="4CE4F143" w14:textId="039BF138" w:rsidR="00AC406E" w:rsidRPr="00AC406E" w:rsidRDefault="00AC406E" w:rsidP="00AC406E">
      <w:pPr>
        <w:pStyle w:val="Akapitzlist"/>
        <w:spacing w:after="0"/>
        <w:ind w:left="426"/>
        <w:contextualSpacing w:val="0"/>
        <w:jc w:val="both"/>
        <w:rPr>
          <w:rFonts w:ascii="Times New Roman" w:hAnsi="Times New Roman"/>
          <w:sz w:val="24"/>
          <w:szCs w:val="24"/>
        </w:rPr>
      </w:pPr>
      <w:r w:rsidRPr="00AC406E">
        <w:rPr>
          <w:rFonts w:ascii="Times New Roman" w:hAnsi="Times New Roman"/>
          <w:sz w:val="24"/>
          <w:szCs w:val="24"/>
        </w:rPr>
        <w:t>Zamawiający dopuszcza możliwość uzupełnienia przedmiotowego dokumentu - zgodnie z art. 107 ustawy Pzp.</w:t>
      </w:r>
    </w:p>
    <w:p w14:paraId="185A0160" w14:textId="77777777" w:rsidR="00F03A83" w:rsidRPr="000F3325" w:rsidRDefault="00F03A83" w:rsidP="00CE3B62">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Informacje zawarte w oświadczeniu, o którym mowa w pkt 1 stanowią wstępne potwierdzenie, że Wykonawca nie podlega wykluczeniu oraz spełnia warunki udziału w postępowaniu.</w:t>
      </w:r>
    </w:p>
    <w:p w14:paraId="4FF374D9" w14:textId="50017AF8" w:rsidR="00F03A83" w:rsidRPr="000F3325" w:rsidRDefault="00F03A83" w:rsidP="00A3626B">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sz w:val="24"/>
          <w:szCs w:val="24"/>
        </w:rPr>
        <w:t>Zamawiający wzywa Wykonawcę, którego Oferta została najwyżej oceniona, do złożenia w</w:t>
      </w:r>
      <w:r>
        <w:rPr>
          <w:rFonts w:ascii="Times New Roman" w:hAnsi="Times New Roman"/>
          <w:sz w:val="24"/>
          <w:szCs w:val="24"/>
        </w:rPr>
        <w:t> </w:t>
      </w:r>
      <w:r w:rsidRPr="000F3325">
        <w:rPr>
          <w:rFonts w:ascii="Times New Roman" w:hAnsi="Times New Roman"/>
          <w:sz w:val="24"/>
          <w:szCs w:val="24"/>
        </w:rPr>
        <w:t xml:space="preserve">wyznaczonym terminie, nie krótszym niż 5 dni od dnia wezwania, </w:t>
      </w:r>
      <w:r w:rsidRPr="000F3325">
        <w:rPr>
          <w:rFonts w:ascii="Times New Roman" w:hAnsi="Times New Roman"/>
          <w:b/>
          <w:color w:val="385623" w:themeColor="accent6" w:themeShade="80"/>
          <w:sz w:val="24"/>
          <w:szCs w:val="24"/>
          <w:u w:val="single"/>
        </w:rPr>
        <w:t>podmiotowych środków dowodowych</w:t>
      </w:r>
      <w:r w:rsidRPr="000F3325">
        <w:rPr>
          <w:rFonts w:ascii="Times New Roman" w:hAnsi="Times New Roman"/>
          <w:sz w:val="24"/>
          <w:szCs w:val="24"/>
        </w:rPr>
        <w:t>, jeżeli wymagał ich złożenia w</w:t>
      </w:r>
      <w:r w:rsidR="00A3626B">
        <w:rPr>
          <w:rFonts w:ascii="Times New Roman" w:hAnsi="Times New Roman"/>
          <w:sz w:val="24"/>
          <w:szCs w:val="24"/>
        </w:rPr>
        <w:t xml:space="preserve"> </w:t>
      </w:r>
      <w:r w:rsidRPr="000F3325">
        <w:rPr>
          <w:rFonts w:ascii="Times New Roman" w:hAnsi="Times New Roman"/>
          <w:sz w:val="24"/>
          <w:szCs w:val="24"/>
        </w:rPr>
        <w:t>ogłoszeniu o zamówieniu lub dokumentach zamówienia, aktualnych na dzień złożenia podmiotowych środków dowodowych.</w:t>
      </w:r>
    </w:p>
    <w:p w14:paraId="49D692C8" w14:textId="77777777" w:rsidR="00F03A83" w:rsidRDefault="00F03A83" w:rsidP="00A3626B">
      <w:pPr>
        <w:pStyle w:val="Akapitzlist"/>
        <w:numPr>
          <w:ilvl w:val="0"/>
          <w:numId w:val="16"/>
        </w:numPr>
        <w:spacing w:after="0"/>
        <w:ind w:left="426" w:hanging="426"/>
        <w:contextualSpacing w:val="0"/>
        <w:jc w:val="both"/>
        <w:rPr>
          <w:rFonts w:ascii="Times New Roman" w:hAnsi="Times New Roman"/>
          <w:sz w:val="24"/>
          <w:szCs w:val="24"/>
        </w:rPr>
      </w:pPr>
      <w:r w:rsidRPr="000F3325">
        <w:rPr>
          <w:rFonts w:ascii="Times New Roman" w:hAnsi="Times New Roman"/>
          <w:b/>
          <w:color w:val="385623" w:themeColor="accent6" w:themeShade="80"/>
          <w:sz w:val="24"/>
          <w:szCs w:val="24"/>
          <w:u w:val="single"/>
        </w:rPr>
        <w:t>PODMIOTOWE ŚRODKI DOWODOWE</w:t>
      </w:r>
      <w:r w:rsidRPr="000F3325">
        <w:rPr>
          <w:rFonts w:ascii="Times New Roman" w:hAnsi="Times New Roman"/>
          <w:color w:val="385623" w:themeColor="accent6" w:themeShade="80"/>
          <w:sz w:val="24"/>
          <w:szCs w:val="24"/>
        </w:rPr>
        <w:t xml:space="preserve"> </w:t>
      </w:r>
      <w:r w:rsidRPr="000F3325">
        <w:rPr>
          <w:rFonts w:ascii="Times New Roman" w:hAnsi="Times New Roman"/>
          <w:sz w:val="24"/>
          <w:szCs w:val="24"/>
        </w:rPr>
        <w:t>wymagane od Wykonawcy obejmują:</w:t>
      </w:r>
    </w:p>
    <w:p w14:paraId="47C9D65A" w14:textId="77777777" w:rsidR="00F03A83" w:rsidRDefault="00F03A83" w:rsidP="00A3626B">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oświadczenie</w:t>
      </w:r>
      <w:r w:rsidRPr="0011262C">
        <w:rPr>
          <w:rFonts w:ascii="Times New Roman" w:hAnsi="Times New Roman"/>
          <w:sz w:val="24"/>
          <w:szCs w:val="24"/>
        </w:rPr>
        <w:t xml:space="preserve"> Wykonawcy, w zakresie art. 108 ust. 1 pkt 5 uPzp, </w:t>
      </w:r>
      <w:r w:rsidRPr="0011262C">
        <w:rPr>
          <w:rFonts w:ascii="Times New Roman" w:hAnsi="Times New Roman"/>
          <w:b/>
          <w:sz w:val="24"/>
          <w:szCs w:val="24"/>
        </w:rPr>
        <w:t>o braku przynależności do tej samej grupy kapitałowej</w:t>
      </w:r>
      <w:r w:rsidRPr="0011262C">
        <w:rPr>
          <w:rFonts w:ascii="Times New Roman" w:hAnsi="Times New Roman"/>
          <w:sz w:val="24"/>
          <w:szCs w:val="24"/>
        </w:rPr>
        <w:t xml:space="preserve">, w rozumieniu ustawy z dnia 16 lutego 2007 r. o ochronie konkurencji i konsumentów </w:t>
      </w:r>
      <w:r w:rsidRPr="0011262C">
        <w:rPr>
          <w:rFonts w:ascii="Times New Roman" w:hAnsi="Times New Roman"/>
          <w:i/>
          <w:sz w:val="24"/>
          <w:szCs w:val="24"/>
        </w:rPr>
        <w:t>(Dz. U. z 2020</w:t>
      </w:r>
      <w:r>
        <w:rPr>
          <w:rFonts w:ascii="Times New Roman" w:hAnsi="Times New Roman"/>
          <w:i/>
          <w:sz w:val="24"/>
          <w:szCs w:val="24"/>
        </w:rPr>
        <w:t xml:space="preserve"> </w:t>
      </w:r>
      <w:r w:rsidRPr="0011262C">
        <w:rPr>
          <w:rFonts w:ascii="Times New Roman" w:hAnsi="Times New Roman"/>
          <w:i/>
          <w:sz w:val="24"/>
          <w:szCs w:val="24"/>
        </w:rPr>
        <w:t>r. poz. 1076 i 1086)</w:t>
      </w:r>
      <w:r w:rsidRPr="0011262C">
        <w:rPr>
          <w:rFonts w:ascii="Times New Roman" w:hAnsi="Times New Roman"/>
          <w:sz w:val="24"/>
          <w:szCs w:val="24"/>
        </w:rPr>
        <w:t>, z innym wykonawcą, który złożył odrębną ofertę w postępowaniu, albo oświadczenia o</w:t>
      </w:r>
      <w:r>
        <w:rPr>
          <w:rFonts w:ascii="Times New Roman" w:hAnsi="Times New Roman"/>
          <w:sz w:val="24"/>
          <w:szCs w:val="24"/>
        </w:rPr>
        <w:t xml:space="preserve"> </w:t>
      </w:r>
      <w:r w:rsidRPr="0011262C">
        <w:rPr>
          <w:rFonts w:ascii="Times New Roman" w:hAnsi="Times New Roman"/>
          <w:sz w:val="24"/>
          <w:szCs w:val="24"/>
        </w:rPr>
        <w:t>przynależności do tej samej grupy kapitałowej wraz z dokumentami lub informacjami potwierdzającymi przygotowanie oferty w postępowaniu niezależnie od innego wykonawcy należącego do tej samej grupy kapitałowej.</w:t>
      </w:r>
    </w:p>
    <w:p w14:paraId="2531106A" w14:textId="77777777" w:rsidR="00F03A83" w:rsidRDefault="00F03A83" w:rsidP="00CE3B62">
      <w:pPr>
        <w:pStyle w:val="Akapitzlist"/>
        <w:numPr>
          <w:ilvl w:val="1"/>
          <w:numId w:val="16"/>
        </w:numPr>
        <w:spacing w:after="0"/>
        <w:contextualSpacing w:val="0"/>
        <w:jc w:val="both"/>
        <w:rPr>
          <w:rFonts w:ascii="Times New Roman" w:hAnsi="Times New Roman"/>
          <w:sz w:val="24"/>
          <w:szCs w:val="24"/>
        </w:rPr>
      </w:pPr>
      <w:r w:rsidRPr="0011262C">
        <w:rPr>
          <w:rFonts w:ascii="Times New Roman" w:hAnsi="Times New Roman"/>
          <w:b/>
          <w:sz w:val="24"/>
          <w:szCs w:val="24"/>
        </w:rPr>
        <w:t>odpis</w:t>
      </w:r>
      <w:r w:rsidRPr="0011262C">
        <w:rPr>
          <w:rFonts w:ascii="Times New Roman" w:hAnsi="Times New Roman"/>
          <w:sz w:val="24"/>
          <w:szCs w:val="24"/>
        </w:rPr>
        <w:t xml:space="preserve"> </w:t>
      </w:r>
      <w:r w:rsidRPr="00F0097B">
        <w:rPr>
          <w:rFonts w:ascii="Times New Roman" w:hAnsi="Times New Roman"/>
          <w:b/>
          <w:sz w:val="24"/>
          <w:szCs w:val="24"/>
        </w:rPr>
        <w:t>lub informacja z Krajowego Rejestru Sądowego lub z Centralnej Ewidencji i Informacji o Działalności Gospodarczej</w:t>
      </w:r>
      <w:r w:rsidRPr="0011262C">
        <w:rPr>
          <w:rFonts w:ascii="Times New Roman" w:hAnsi="Times New Roman"/>
          <w:sz w:val="24"/>
          <w:szCs w:val="24"/>
        </w:rPr>
        <w:t xml:space="preserve">, w zakresie art. 109 ust. 1 pkt 4 uPzp, </w:t>
      </w:r>
      <w:r w:rsidRPr="0011262C">
        <w:rPr>
          <w:rFonts w:ascii="Times New Roman" w:hAnsi="Times New Roman"/>
          <w:i/>
          <w:sz w:val="24"/>
          <w:szCs w:val="24"/>
        </w:rPr>
        <w:t>sporządzonych nie wcześniej niż 3 miesiące przed jej złożeniem</w:t>
      </w:r>
      <w:r w:rsidRPr="0011262C">
        <w:rPr>
          <w:rFonts w:ascii="Times New Roman" w:hAnsi="Times New Roman"/>
          <w:sz w:val="24"/>
          <w:szCs w:val="24"/>
        </w:rPr>
        <w:t>, jeżeli odrębne przepisy wymagają wpisu do rejestru lub ewidencji;</w:t>
      </w:r>
    </w:p>
    <w:p w14:paraId="664F848D" w14:textId="77777777" w:rsidR="004F2AC5" w:rsidRPr="004F2AC5" w:rsidRDefault="00580F40" w:rsidP="004F2AC5">
      <w:pPr>
        <w:pStyle w:val="Akapitzlist"/>
        <w:numPr>
          <w:ilvl w:val="1"/>
          <w:numId w:val="16"/>
        </w:numPr>
        <w:spacing w:after="0"/>
        <w:contextualSpacing w:val="0"/>
        <w:jc w:val="both"/>
        <w:rPr>
          <w:rFonts w:ascii="Times New Roman" w:hAnsi="Times New Roman"/>
          <w:sz w:val="24"/>
          <w:szCs w:val="24"/>
        </w:rPr>
      </w:pPr>
      <w:r w:rsidRPr="004F2AC5">
        <w:rPr>
          <w:rFonts w:ascii="Times New Roman" w:hAnsi="Times New Roman"/>
          <w:b/>
          <w:bCs/>
          <w:sz w:val="24"/>
          <w:szCs w:val="24"/>
        </w:rPr>
        <w:t xml:space="preserve">wykaz robót budowlanych </w:t>
      </w:r>
      <w:r w:rsidRPr="004F2AC5">
        <w:rPr>
          <w:rFonts w:ascii="Times New Roman" w:hAnsi="Times New Roman"/>
          <w:sz w:val="24"/>
          <w:szCs w:val="24"/>
        </w:rPr>
        <w:t>wykonanych nie wcześniej niż w okresie ostatnich 5 lat przed upływem terminu składania ofert, a jeżeli okres prowadzenia działalności jest krótszy – w</w:t>
      </w:r>
      <w:r>
        <w:rPr>
          <w:rFonts w:ascii="Times New Roman" w:hAnsi="Times New Roman"/>
          <w:sz w:val="24"/>
          <w:szCs w:val="24"/>
        </w:rPr>
        <w:t> </w:t>
      </w:r>
      <w:r w:rsidRPr="004F2AC5">
        <w:rPr>
          <w:rFonts w:ascii="Times New Roman" w:hAnsi="Times New Roman"/>
          <w:sz w:val="24"/>
          <w:szCs w:val="24"/>
        </w:rPr>
        <w:t xml:space="preserve">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F2AC5">
        <w:rPr>
          <w:rFonts w:ascii="Times New Roman" w:hAnsi="Times New Roman"/>
          <w:i/>
          <w:iCs/>
          <w:sz w:val="24"/>
          <w:szCs w:val="24"/>
        </w:rPr>
        <w:t>Jeżeli wykonawca powołuje się na doświadczenie w realizacji robót budowlanych wykonywanych wspólnie z innymi wykonawcami, przedmiotowy wykaz dotyczy robót budowlanych, w których wykonaniu wykonawca ten bezpośrednio uczestniczył</w:t>
      </w:r>
      <w:r w:rsidRPr="004F2AC5">
        <w:rPr>
          <w:rFonts w:ascii="Times New Roman" w:hAnsi="Times New Roman"/>
          <w:sz w:val="24"/>
          <w:szCs w:val="24"/>
        </w:rPr>
        <w:t>.</w:t>
      </w:r>
      <w:r w:rsidR="004F2AC5" w:rsidRPr="004F2AC5">
        <w:rPr>
          <w:rFonts w:ascii="Times New Roman" w:hAnsi="Times New Roman"/>
          <w:sz w:val="24"/>
          <w:szCs w:val="24"/>
        </w:rPr>
        <w:t xml:space="preserve">                          </w:t>
      </w:r>
    </w:p>
    <w:p w14:paraId="139D1175" w14:textId="7F81371F" w:rsidR="004F2AC5" w:rsidRDefault="004F2AC5" w:rsidP="004F2AC5">
      <w:pPr>
        <w:pStyle w:val="Akapitzlist"/>
        <w:numPr>
          <w:ilvl w:val="1"/>
          <w:numId w:val="16"/>
        </w:numPr>
        <w:jc w:val="both"/>
        <w:rPr>
          <w:rFonts w:ascii="Times New Roman" w:hAnsi="Times New Roman"/>
          <w:sz w:val="24"/>
          <w:szCs w:val="24"/>
        </w:rPr>
      </w:pPr>
      <w:r w:rsidRPr="00785D69">
        <w:rPr>
          <w:rFonts w:ascii="Times New Roman" w:hAnsi="Times New Roman"/>
          <w:b/>
          <w:sz w:val="24"/>
          <w:szCs w:val="24"/>
        </w:rPr>
        <w:lastRenderedPageBreak/>
        <w:t>dokument</w:t>
      </w:r>
      <w:r w:rsidRPr="00785D69">
        <w:rPr>
          <w:rFonts w:ascii="Times New Roman" w:hAnsi="Times New Roman"/>
          <w:sz w:val="24"/>
          <w:szCs w:val="24"/>
        </w:rPr>
        <w:t xml:space="preserve"> potwierdzający, że wykonawca jest ubezpieczony od odpowiedzialności cywilnej w zakresie prowadzonej działalności związanej z przedmiotem zamówienia na sumę gwarancyjną równą co najmniej: </w:t>
      </w:r>
      <w:r w:rsidR="001B69B4">
        <w:rPr>
          <w:rFonts w:ascii="Times New Roman" w:hAnsi="Times New Roman"/>
          <w:sz w:val="24"/>
          <w:szCs w:val="24"/>
        </w:rPr>
        <w:t>30</w:t>
      </w:r>
      <w:r w:rsidRPr="00785D69">
        <w:rPr>
          <w:rFonts w:ascii="Times New Roman" w:hAnsi="Times New Roman"/>
          <w:sz w:val="24"/>
          <w:szCs w:val="24"/>
        </w:rPr>
        <w:t xml:space="preserve"> 000,00 zł</w:t>
      </w:r>
      <w:r w:rsidR="00C97D83">
        <w:rPr>
          <w:rFonts w:ascii="Times New Roman" w:hAnsi="Times New Roman"/>
          <w:sz w:val="24"/>
          <w:szCs w:val="24"/>
        </w:rPr>
        <w:t xml:space="preserve"> – dotyczy </w:t>
      </w:r>
      <w:r w:rsidR="001B69B4">
        <w:rPr>
          <w:rFonts w:ascii="Times New Roman" w:hAnsi="Times New Roman"/>
          <w:sz w:val="24"/>
          <w:szCs w:val="24"/>
        </w:rPr>
        <w:t>wszystkich części</w:t>
      </w:r>
      <w:r w:rsidR="00C97D83">
        <w:rPr>
          <w:rFonts w:ascii="Times New Roman" w:hAnsi="Times New Roman"/>
          <w:sz w:val="24"/>
          <w:szCs w:val="24"/>
        </w:rPr>
        <w:t>.</w:t>
      </w:r>
    </w:p>
    <w:p w14:paraId="23D0BD6A" w14:textId="620E5718" w:rsidR="00A3626B" w:rsidRPr="004F2AC5" w:rsidRDefault="00A3626B" w:rsidP="004F2AC5">
      <w:pPr>
        <w:pStyle w:val="Akapitzlist"/>
        <w:numPr>
          <w:ilvl w:val="1"/>
          <w:numId w:val="16"/>
        </w:numPr>
        <w:jc w:val="both"/>
        <w:rPr>
          <w:rFonts w:ascii="Times New Roman" w:hAnsi="Times New Roman"/>
          <w:sz w:val="24"/>
          <w:szCs w:val="24"/>
        </w:rPr>
      </w:pPr>
      <w:r>
        <w:rPr>
          <w:rFonts w:ascii="Times New Roman" w:hAnsi="Times New Roman"/>
          <w:b/>
          <w:sz w:val="24"/>
          <w:szCs w:val="24"/>
        </w:rPr>
        <w:t>wykaz</w:t>
      </w:r>
      <w:r w:rsidRPr="00640879">
        <w:rPr>
          <w:rFonts w:ascii="Times New Roman" w:hAnsi="Times New Roman"/>
          <w:b/>
          <w:sz w:val="24"/>
          <w:szCs w:val="24"/>
        </w:rPr>
        <w:t xml:space="preserve"> osób</w:t>
      </w:r>
      <w:r w:rsidRPr="00640879">
        <w:rPr>
          <w:rFonts w:ascii="Times New Roman" w:hAnsi="Times New Roman"/>
          <w:sz w:val="24"/>
          <w:szCs w:val="24"/>
        </w:rPr>
        <w:t>, skierowanych przez wykonawcę do realizacji zamówienia publicznego, w szczególności odpowiedzialnych za kierowanie robotami budowlanymi, wraz z informacjami na temat ich kwalifikacji zawodowych, uprawnień, doświadczenia i</w:t>
      </w:r>
      <w:r>
        <w:rPr>
          <w:rFonts w:ascii="Times New Roman" w:hAnsi="Times New Roman"/>
          <w:sz w:val="24"/>
          <w:szCs w:val="24"/>
        </w:rPr>
        <w:t> </w:t>
      </w:r>
      <w:r w:rsidRPr="00640879">
        <w:rPr>
          <w:rFonts w:ascii="Times New Roman" w:hAnsi="Times New Roman"/>
          <w:sz w:val="24"/>
          <w:szCs w:val="24"/>
        </w:rPr>
        <w:t>wykształcenia niezbędnych do wykonania zamówienia publicznego, a także zakresu wykonywanych przez nie czynności oraz informacją o podstawie do dysponowania tymi osobami</w:t>
      </w:r>
      <w:r w:rsidR="00971A9E">
        <w:rPr>
          <w:rFonts w:ascii="Times New Roman" w:hAnsi="Times New Roman"/>
          <w:sz w:val="24"/>
          <w:szCs w:val="24"/>
        </w:rPr>
        <w:t xml:space="preserve"> (załącznik nr 7 i 8)</w:t>
      </w:r>
      <w:r w:rsidRPr="00640879">
        <w:rPr>
          <w:rFonts w:ascii="Times New Roman" w:hAnsi="Times New Roman"/>
          <w:sz w:val="24"/>
          <w:szCs w:val="24"/>
        </w:rPr>
        <w:t>;</w:t>
      </w:r>
    </w:p>
    <w:p w14:paraId="0BB36F21" w14:textId="77777777" w:rsidR="00F03A83" w:rsidRPr="0011262C" w:rsidRDefault="00F03A83" w:rsidP="00CE3B62">
      <w:pPr>
        <w:pStyle w:val="Akapitzlist"/>
        <w:numPr>
          <w:ilvl w:val="0"/>
          <w:numId w:val="16"/>
        </w:numPr>
        <w:spacing w:after="0"/>
        <w:ind w:left="284" w:hanging="284"/>
        <w:contextualSpacing w:val="0"/>
        <w:jc w:val="both"/>
        <w:rPr>
          <w:rFonts w:ascii="Times New Roman" w:hAnsi="Times New Roman"/>
          <w:sz w:val="24"/>
          <w:szCs w:val="24"/>
        </w:rPr>
      </w:pPr>
      <w:r w:rsidRPr="0011262C">
        <w:rPr>
          <w:rFonts w:ascii="Times New Roman" w:hAnsi="Times New Roman"/>
          <w:sz w:val="24"/>
          <w:szCs w:val="24"/>
        </w:rPr>
        <w:t xml:space="preserve">Jeżeli Wykonawca ma siedzibę lub miejsce zamieszkania poza terytorium Rzeczypospolitej Polskiej, zamiast dokumentu, o których mowa w pkt </w:t>
      </w:r>
      <w:r>
        <w:rPr>
          <w:rFonts w:ascii="Times New Roman" w:hAnsi="Times New Roman"/>
          <w:sz w:val="24"/>
          <w:szCs w:val="24"/>
        </w:rPr>
        <w:t>4</w:t>
      </w:r>
      <w:r w:rsidRPr="0011262C">
        <w:rPr>
          <w:rFonts w:ascii="Times New Roman" w:hAnsi="Times New Roman"/>
          <w:sz w:val="24"/>
          <w:szCs w:val="24"/>
        </w:rPr>
        <w:t>.2,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7DBAEC3F" w14:textId="77777777" w:rsidR="00F03A83" w:rsidRPr="000F3325" w:rsidRDefault="00F03A83" w:rsidP="00CE3B62">
      <w:pPr>
        <w:pStyle w:val="Akapitzlist"/>
        <w:numPr>
          <w:ilvl w:val="0"/>
          <w:numId w:val="22"/>
        </w:numPr>
        <w:tabs>
          <w:tab w:val="left" w:pos="426"/>
        </w:tabs>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Jeżeli w kraju, w którym Wykonawca ma siedzibę lub miejsce zamieszkania, nie wydaje się dokumentów, o których mowa w pkt 5,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70633FC" w14:textId="77777777" w:rsidR="00F03A83" w:rsidRPr="000F3325" w:rsidRDefault="00F03A83" w:rsidP="00CE3B62">
      <w:pPr>
        <w:pStyle w:val="Akapitzlist"/>
        <w:numPr>
          <w:ilvl w:val="0"/>
          <w:numId w:val="22"/>
        </w:numPr>
        <w:spacing w:after="0"/>
        <w:ind w:left="284" w:hanging="284"/>
        <w:contextualSpacing w:val="0"/>
        <w:jc w:val="both"/>
        <w:rPr>
          <w:rFonts w:ascii="Times New Roman" w:hAnsi="Times New Roman"/>
          <w:sz w:val="24"/>
          <w:szCs w:val="24"/>
        </w:rPr>
      </w:pPr>
      <w:r w:rsidRPr="000F3325">
        <w:rPr>
          <w:rFonts w:ascii="Times New Roman" w:hAnsi="Times New Roman"/>
          <w:sz w:val="24"/>
          <w:szCs w:val="24"/>
        </w:rPr>
        <w:t>Zamawiający nie wzywa do złożenia podmiotowych środków dowodowych, jeżeli:</w:t>
      </w:r>
    </w:p>
    <w:p w14:paraId="14051135" w14:textId="77777777" w:rsidR="00F03A83" w:rsidRPr="000F3325"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imes New Roman" w:hAnsi="Times New Roman"/>
          <w:sz w:val="24"/>
          <w:szCs w:val="24"/>
        </w:rPr>
        <w:t> </w:t>
      </w:r>
      <w:r w:rsidRPr="000F3325">
        <w:rPr>
          <w:rFonts w:ascii="Times New Roman" w:hAnsi="Times New Roman"/>
          <w:sz w:val="24"/>
          <w:szCs w:val="24"/>
        </w:rPr>
        <w:t>oświadczeniu, o którym mowa w art. 125 ust. 1 uPzp dane umożliwiające dostęp do tych środków;</w:t>
      </w:r>
    </w:p>
    <w:p w14:paraId="2171DCBF" w14:textId="77777777" w:rsidR="00F03A83" w:rsidRDefault="00F03A83" w:rsidP="00CE3B62">
      <w:pPr>
        <w:pStyle w:val="Akapitzlist"/>
        <w:numPr>
          <w:ilvl w:val="1"/>
          <w:numId w:val="22"/>
        </w:numPr>
        <w:spacing w:after="0"/>
        <w:ind w:left="709"/>
        <w:contextualSpacing w:val="0"/>
        <w:jc w:val="both"/>
        <w:rPr>
          <w:rFonts w:ascii="Times New Roman" w:hAnsi="Times New Roman"/>
          <w:sz w:val="24"/>
          <w:szCs w:val="24"/>
        </w:rPr>
      </w:pPr>
      <w:r w:rsidRPr="000F3325">
        <w:rPr>
          <w:rFonts w:ascii="Times New Roman" w:hAnsi="Times New Roman"/>
          <w:sz w:val="24"/>
          <w:szCs w:val="24"/>
        </w:rPr>
        <w:t>podmiotowym środkiem dowodowym jest oświadczenie, którego treść odpowiada zakresowi oświadczenia, o którym mowa w art. 125 ust. 1.</w:t>
      </w:r>
    </w:p>
    <w:p w14:paraId="282E5199" w14:textId="77777777" w:rsidR="00F03A83" w:rsidRPr="0011262C" w:rsidRDefault="00F03A83" w:rsidP="0063535A">
      <w:pPr>
        <w:pStyle w:val="Akapitzlist"/>
        <w:numPr>
          <w:ilvl w:val="0"/>
          <w:numId w:val="22"/>
        </w:numPr>
        <w:spacing w:after="0"/>
        <w:ind w:left="284" w:hanging="284"/>
        <w:contextualSpacing w:val="0"/>
        <w:jc w:val="both"/>
        <w:rPr>
          <w:rFonts w:ascii="Times New Roman" w:hAnsi="Times New Roman"/>
          <w:sz w:val="28"/>
          <w:szCs w:val="24"/>
        </w:rPr>
      </w:pPr>
      <w:r w:rsidRPr="0011262C">
        <w:rPr>
          <w:rFonts w:ascii="Times New Roman" w:hAnsi="Times New Roman"/>
          <w:sz w:val="24"/>
        </w:rPr>
        <w:t>Wykonawca nie jest zobowiązany do złożenia podmiotowych środków dowodowych, które zamawiający posiada, jeżeli Wykonawca wskaże te środki oraz potwierdzi ich prawidłowość i</w:t>
      </w:r>
      <w:r>
        <w:rPr>
          <w:rFonts w:ascii="Times New Roman" w:hAnsi="Times New Roman"/>
          <w:sz w:val="24"/>
        </w:rPr>
        <w:t> </w:t>
      </w:r>
      <w:r w:rsidRPr="0011262C">
        <w:rPr>
          <w:rFonts w:ascii="Times New Roman" w:hAnsi="Times New Roman"/>
          <w:sz w:val="24"/>
        </w:rPr>
        <w:t>aktualność.</w:t>
      </w:r>
    </w:p>
    <w:p w14:paraId="13FD15A1" w14:textId="77777777" w:rsidR="00F03A83" w:rsidRPr="0011262C" w:rsidRDefault="00F03A83" w:rsidP="0063535A">
      <w:pPr>
        <w:pStyle w:val="Akapitzlist"/>
        <w:numPr>
          <w:ilvl w:val="0"/>
          <w:numId w:val="22"/>
        </w:numPr>
        <w:ind w:left="284" w:hanging="284"/>
        <w:contextualSpacing w:val="0"/>
        <w:jc w:val="both"/>
        <w:rPr>
          <w:rFonts w:ascii="Times New Roman" w:hAnsi="Times New Roman"/>
          <w:sz w:val="32"/>
          <w:szCs w:val="24"/>
        </w:rPr>
      </w:pPr>
      <w:r w:rsidRPr="0011262C">
        <w:rPr>
          <w:rFonts w:ascii="Times New Roman" w:hAnsi="Times New Roman"/>
          <w:sz w:val="24"/>
        </w:rPr>
        <w:t xml:space="preserve">W zakresie nieuregulowanym uPzp lub niniejszą SWZ do oświadczeń i dokumentów składanych przez Wykonawcę w postępowaniu zastosowanie mają w szczególności przepisy </w:t>
      </w:r>
      <w:r w:rsidRPr="0011262C">
        <w:rPr>
          <w:rFonts w:ascii="Times New Roman" w:hAnsi="Times New Roman"/>
          <w:i/>
          <w:sz w:val="24"/>
        </w:rPr>
        <w:t>Rozporządzenia dot. podmiotowych środków dowodowych oraz Rozporządzenia dot. środków komunikacji elektronicznej.</w:t>
      </w:r>
    </w:p>
    <w:p w14:paraId="6F337A0E"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29" w:name="_Toc139621268"/>
      <w:bookmarkEnd w:id="29"/>
    </w:p>
    <w:p w14:paraId="24DE709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0" w:name="_Toc139621269"/>
      <w:r w:rsidRPr="000F3325">
        <w:t>POLEGANIE NA ZASOBACH INNYCH PODMIOTÓW</w:t>
      </w:r>
      <w:bookmarkEnd w:id="30"/>
    </w:p>
    <w:p w14:paraId="0492DE87" w14:textId="77777777" w:rsidR="00F03A83" w:rsidRPr="000F3325" w:rsidRDefault="00F03A83" w:rsidP="00CE3B62">
      <w:pPr>
        <w:numPr>
          <w:ilvl w:val="0"/>
          <w:numId w:val="9"/>
        </w:numPr>
        <w:spacing w:before="120" w:line="276" w:lineRule="auto"/>
        <w:ind w:left="284" w:hanging="284"/>
        <w:jc w:val="both"/>
      </w:pPr>
      <w:r w:rsidRPr="000F3325">
        <w:t>Wykonawca może w celu potwierdzenia spełniania warunków udziału w polegać na zdolnościach technicznych lub zawodowych podmiotów udostępniających zasoby, niezależnie od charakteru prawnego łączących go z nimi stosunków prawnych.</w:t>
      </w:r>
    </w:p>
    <w:p w14:paraId="116F89F5" w14:textId="77777777" w:rsidR="00F03A83" w:rsidRPr="000F3325" w:rsidRDefault="00F03A83" w:rsidP="00CE3B62">
      <w:pPr>
        <w:numPr>
          <w:ilvl w:val="0"/>
          <w:numId w:val="9"/>
        </w:numPr>
        <w:spacing w:line="276" w:lineRule="auto"/>
        <w:ind w:left="284" w:hanging="284"/>
        <w:jc w:val="both"/>
      </w:pPr>
      <w:r w:rsidRPr="000F3325">
        <w:t>W odniesieniu do warunków dotyczących doświadczenia, wykonawcy mogą polegać na zdolnościach podmiotów udostępniających zasoby, jeśli podmioty te wykonają roboty budowlane lub usługi, do realizacji którego te zdolności są wymagane.</w:t>
      </w:r>
    </w:p>
    <w:p w14:paraId="7F0C3638" w14:textId="77777777" w:rsidR="00F03A83" w:rsidRPr="000F3325" w:rsidRDefault="00F03A83" w:rsidP="00CE3B62">
      <w:pPr>
        <w:numPr>
          <w:ilvl w:val="0"/>
          <w:numId w:val="9"/>
        </w:numPr>
        <w:spacing w:line="276" w:lineRule="auto"/>
        <w:ind w:left="284" w:hanging="284"/>
        <w:jc w:val="both"/>
      </w:pPr>
      <w:r w:rsidRPr="000F3325">
        <w:rPr>
          <w:b/>
        </w:rPr>
        <w:t>Wykonawca</w:t>
      </w:r>
      <w:r w:rsidRPr="000F3325">
        <w:t xml:space="preserve">, który polega na zdolnościach lub sytuacji podmiotów udostępniających zasoby, </w:t>
      </w:r>
      <w:r w:rsidRPr="000F3325">
        <w:rPr>
          <w:b/>
        </w:rPr>
        <w:t>składa wraz z ofertą, zobowiązanie podmiotu udostępniającego zasoby</w:t>
      </w:r>
      <w:r w:rsidRPr="000F3325">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w:t>
      </w:r>
      <w:r w:rsidR="00B30D2A">
        <w:t> </w:t>
      </w:r>
      <w:r w:rsidRPr="000F3325">
        <w:t>którym mowa w zdaniu wcześniejszym, potwierdza, że stosunek łączący wykonawcę z</w:t>
      </w:r>
      <w:r w:rsidR="00B30D2A">
        <w:t> </w:t>
      </w:r>
      <w:r w:rsidRPr="000F3325">
        <w:t>podmiotami udostępniającymi zasoby gwarantuje rzeczywisty dostęp do tych zasobów oraz określa w szczególności:</w:t>
      </w:r>
    </w:p>
    <w:p w14:paraId="128907B8" w14:textId="77777777" w:rsidR="00F03A83" w:rsidRPr="000F3325" w:rsidRDefault="00F03A83" w:rsidP="00CE3B62">
      <w:pPr>
        <w:numPr>
          <w:ilvl w:val="1"/>
          <w:numId w:val="9"/>
        </w:numPr>
        <w:spacing w:line="276" w:lineRule="auto"/>
        <w:ind w:left="709" w:hanging="425"/>
        <w:jc w:val="both"/>
      </w:pPr>
      <w:r w:rsidRPr="000F3325">
        <w:t>zakres dostępnych wykonawcy zasobów podmiotu udostępniającego zasoby;</w:t>
      </w:r>
    </w:p>
    <w:p w14:paraId="2DF9DD9C" w14:textId="77777777" w:rsidR="00F03A83" w:rsidRPr="000F3325" w:rsidRDefault="00F03A83" w:rsidP="00CE3B62">
      <w:pPr>
        <w:numPr>
          <w:ilvl w:val="1"/>
          <w:numId w:val="9"/>
        </w:numPr>
        <w:spacing w:line="276" w:lineRule="auto"/>
        <w:ind w:left="709" w:hanging="425"/>
        <w:jc w:val="both"/>
      </w:pPr>
      <w:r w:rsidRPr="000F3325">
        <w:t>sposób i okres udostępnienia wykonawcy i wykorzystania przez niego zasobów podmiotu udostępniającego te zasoby przy wykonywaniu zamówienia</w:t>
      </w:r>
      <w:r>
        <w:t>;</w:t>
      </w:r>
    </w:p>
    <w:p w14:paraId="65B77340" w14:textId="77777777" w:rsidR="00F03A83" w:rsidRPr="000F3325" w:rsidRDefault="00F03A83" w:rsidP="00CE3B62">
      <w:pPr>
        <w:numPr>
          <w:ilvl w:val="1"/>
          <w:numId w:val="9"/>
        </w:numPr>
        <w:spacing w:line="276" w:lineRule="auto"/>
        <w:ind w:left="709" w:hanging="425"/>
        <w:jc w:val="both"/>
      </w:pPr>
      <w:r w:rsidRPr="000F3325">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D4653" w14:textId="77777777" w:rsidR="00F03A83" w:rsidRPr="000F3325" w:rsidRDefault="00F03A83" w:rsidP="00CE3B62">
      <w:pPr>
        <w:numPr>
          <w:ilvl w:val="0"/>
          <w:numId w:val="9"/>
        </w:numPr>
        <w:spacing w:line="276" w:lineRule="auto"/>
        <w:ind w:left="284" w:hanging="284"/>
        <w:jc w:val="both"/>
      </w:pPr>
      <w:r w:rsidRPr="000F332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0FC374" w14:textId="77777777" w:rsidR="00F03A83" w:rsidRPr="000F3325" w:rsidRDefault="00F03A83" w:rsidP="00CE3B62">
      <w:pPr>
        <w:numPr>
          <w:ilvl w:val="0"/>
          <w:numId w:val="9"/>
        </w:numPr>
        <w:spacing w:line="276" w:lineRule="auto"/>
        <w:ind w:left="284" w:hanging="284"/>
        <w:jc w:val="both"/>
      </w:pPr>
      <w:r w:rsidRPr="000F332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w:t>
      </w:r>
      <w:r>
        <w:t xml:space="preserve"> warunki udziału w postępowaniu</w:t>
      </w:r>
      <w:r w:rsidRPr="000F3325">
        <w:t>.</w:t>
      </w:r>
    </w:p>
    <w:p w14:paraId="6ECA2928" w14:textId="77777777" w:rsidR="00F03A83" w:rsidRPr="000F3325" w:rsidRDefault="00F03A83" w:rsidP="00CE3B62">
      <w:pPr>
        <w:numPr>
          <w:ilvl w:val="0"/>
          <w:numId w:val="9"/>
        </w:numPr>
        <w:spacing w:line="276" w:lineRule="auto"/>
        <w:ind w:left="284" w:hanging="284"/>
        <w:jc w:val="both"/>
      </w:pPr>
      <w:r w:rsidRPr="000F3325">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99D293" w14:textId="77777777" w:rsidR="00F03A83" w:rsidRPr="000F3325" w:rsidRDefault="00F03A83" w:rsidP="005B3A2B">
      <w:pPr>
        <w:numPr>
          <w:ilvl w:val="0"/>
          <w:numId w:val="9"/>
        </w:numPr>
        <w:spacing w:after="200" w:line="276" w:lineRule="auto"/>
        <w:ind w:left="284" w:hanging="284"/>
        <w:jc w:val="both"/>
      </w:pPr>
      <w:r w:rsidRPr="000F3325">
        <w:t>Wykonawca, w przypadku polegania na zdolnościach lub sytuacji podmiotów udostępniających zasoby, przedstawia, wraz z oświadczeniem, o którym mowa w Rozdziale VII pkt 1 SWZ, także oświadczenie podmiotu udostępniającego zasoby, potwierdzające brak podstaw wykluczenia tego podmiotu oraz odpowiednio spełnianie warunków udziału w</w:t>
      </w:r>
      <w:r>
        <w:t> </w:t>
      </w:r>
      <w:r w:rsidRPr="000F3325">
        <w:t>postępowaniu, w zakresie, w</w:t>
      </w:r>
      <w:r>
        <w:t> </w:t>
      </w:r>
      <w:r w:rsidRPr="000F3325">
        <w:t>jakim wykonawca powołuje się na jego zasoby, zgodnie z</w:t>
      </w:r>
      <w:r w:rsidR="00504D1B">
        <w:t xml:space="preserve"> </w:t>
      </w:r>
      <w:r w:rsidRPr="000F3325">
        <w:t>katalogiem dokumentów określonych w</w:t>
      </w:r>
      <w:r w:rsidR="00B30D2A">
        <w:t> </w:t>
      </w:r>
      <w:r w:rsidRPr="000F3325">
        <w:t>Rozdziale VII SWZ.</w:t>
      </w:r>
    </w:p>
    <w:p w14:paraId="14303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31" w:name="_Toc139621270"/>
      <w:bookmarkEnd w:id="31"/>
    </w:p>
    <w:p w14:paraId="18172E44"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32" w:name="_Toc139621271"/>
      <w:r w:rsidRPr="000F3325">
        <w:t>OFERTA WSPÓLNA</w:t>
      </w:r>
      <w:bookmarkEnd w:id="20"/>
      <w:bookmarkEnd w:id="21"/>
      <w:bookmarkEnd w:id="22"/>
      <w:bookmarkEnd w:id="23"/>
      <w:bookmarkEnd w:id="32"/>
    </w:p>
    <w:p w14:paraId="4C56A39F" w14:textId="77777777" w:rsidR="00F03A83" w:rsidRPr="000F3325" w:rsidRDefault="00F03A83" w:rsidP="00CE3B62">
      <w:pPr>
        <w:pStyle w:val="Akapitzlist"/>
        <w:numPr>
          <w:ilvl w:val="0"/>
          <w:numId w:val="17"/>
        </w:numPr>
        <w:spacing w:before="120" w:after="0"/>
        <w:ind w:left="284" w:hanging="284"/>
        <w:contextualSpacing w:val="0"/>
        <w:jc w:val="both"/>
        <w:rPr>
          <w:rFonts w:ascii="Times New Roman" w:hAnsi="Times New Roman"/>
          <w:sz w:val="24"/>
          <w:szCs w:val="24"/>
        </w:rPr>
      </w:pPr>
      <w:r w:rsidRPr="000F3325">
        <w:rPr>
          <w:rFonts w:ascii="Times New Roman" w:hAnsi="Times New Roman"/>
          <w:sz w:val="24"/>
          <w:szCs w:val="24"/>
        </w:rPr>
        <w:t xml:space="preserve">Wykonawcy mogą wspólnie ubiegać się o udzielenie zamówienia. W takim przypadku Wykonawcy ustanawiają </w:t>
      </w:r>
      <w:r w:rsidRPr="000F3325">
        <w:rPr>
          <w:rFonts w:ascii="Times New Roman" w:hAnsi="Times New Roman"/>
          <w:b/>
          <w:sz w:val="24"/>
          <w:szCs w:val="24"/>
        </w:rPr>
        <w:t>pełnomocnika</w:t>
      </w:r>
      <w:r w:rsidRPr="000F3325">
        <w:rPr>
          <w:rFonts w:ascii="Times New Roman" w:hAnsi="Times New Roman"/>
          <w:sz w:val="24"/>
          <w:szCs w:val="24"/>
        </w:rPr>
        <w:t xml:space="preserve"> do reprezentowania ich w postępowaniu albo do reprezentowania i zawarcia umowy w sprawie zamówienia publicznego. Pełnomocnictwo winno być załączone do Oferty. </w:t>
      </w:r>
    </w:p>
    <w:p w14:paraId="32CFD817"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 przypadku Wykonawców wspólnie ubiegających się o udzielenie zamówienia, oświadczenia, o których mowa w Rozdziale VII pkt 1 SWZ, składa każdy z wykonawców. Oświadczenia te potwierdzają brak podstaw wykluczenia oraz spełnianie warunków udziału w</w:t>
      </w:r>
      <w:r>
        <w:rPr>
          <w:rFonts w:ascii="Times New Roman" w:hAnsi="Times New Roman"/>
          <w:sz w:val="24"/>
          <w:szCs w:val="24"/>
        </w:rPr>
        <w:t> </w:t>
      </w:r>
      <w:r w:rsidRPr="000F3325">
        <w:rPr>
          <w:rFonts w:ascii="Times New Roman" w:hAnsi="Times New Roman"/>
          <w:sz w:val="24"/>
          <w:szCs w:val="24"/>
        </w:rPr>
        <w:t>zakresie, w jakim każdy z wykonawców wykazuje spełnianie warunków udziału w</w:t>
      </w:r>
      <w:r>
        <w:rPr>
          <w:rFonts w:ascii="Times New Roman" w:hAnsi="Times New Roman"/>
          <w:sz w:val="24"/>
          <w:szCs w:val="24"/>
        </w:rPr>
        <w:t> </w:t>
      </w:r>
      <w:r w:rsidRPr="000F3325">
        <w:rPr>
          <w:rFonts w:ascii="Times New Roman" w:hAnsi="Times New Roman"/>
          <w:sz w:val="24"/>
          <w:szCs w:val="24"/>
        </w:rPr>
        <w:t>postępowaniu.</w:t>
      </w:r>
    </w:p>
    <w:p w14:paraId="6AA1AF36" w14:textId="77777777" w:rsidR="00F03A83" w:rsidRPr="000F3325" w:rsidRDefault="00F03A83" w:rsidP="00CE3B62">
      <w:pPr>
        <w:pStyle w:val="Akapitzlist"/>
        <w:numPr>
          <w:ilvl w:val="0"/>
          <w:numId w:val="17"/>
        </w:numPr>
        <w:ind w:left="284" w:hanging="284"/>
        <w:jc w:val="both"/>
        <w:rPr>
          <w:rFonts w:ascii="Times New Roman" w:hAnsi="Times New Roman"/>
          <w:sz w:val="24"/>
          <w:szCs w:val="24"/>
        </w:rPr>
      </w:pPr>
      <w:r w:rsidRPr="000F3325">
        <w:rPr>
          <w:rFonts w:ascii="Times New Roman" w:hAnsi="Times New Roman"/>
          <w:sz w:val="24"/>
          <w:szCs w:val="24"/>
        </w:rPr>
        <w:t>Wykonawcy wspólnie ubiegający się o udzielenie zamówienia dołączają do oferty oświadc</w:t>
      </w:r>
      <w:r>
        <w:rPr>
          <w:rFonts w:ascii="Times New Roman" w:hAnsi="Times New Roman"/>
          <w:sz w:val="24"/>
          <w:szCs w:val="24"/>
        </w:rPr>
        <w:t xml:space="preserve">zenie, z którego wynika, które usługi </w:t>
      </w:r>
      <w:r w:rsidRPr="000F3325">
        <w:rPr>
          <w:rFonts w:ascii="Times New Roman" w:hAnsi="Times New Roman"/>
          <w:sz w:val="24"/>
          <w:szCs w:val="24"/>
        </w:rPr>
        <w:t>wykonają poszczególni wykonawcy.</w:t>
      </w:r>
    </w:p>
    <w:p w14:paraId="57CBA80C" w14:textId="77777777" w:rsidR="00F03A83" w:rsidRPr="00FD51D3" w:rsidRDefault="00F03A83" w:rsidP="00CE3B62">
      <w:pPr>
        <w:pStyle w:val="Akapitzlist"/>
        <w:numPr>
          <w:ilvl w:val="0"/>
          <w:numId w:val="17"/>
        </w:numPr>
        <w:spacing w:after="120"/>
        <w:ind w:left="284" w:hanging="284"/>
        <w:contextualSpacing w:val="0"/>
        <w:jc w:val="both"/>
        <w:rPr>
          <w:rFonts w:ascii="Times New Roman" w:hAnsi="Times New Roman"/>
          <w:sz w:val="24"/>
          <w:szCs w:val="24"/>
        </w:rPr>
      </w:pPr>
      <w:r w:rsidRPr="000F3325">
        <w:rPr>
          <w:rFonts w:ascii="Times New Roman" w:hAnsi="Times New Roman"/>
          <w:sz w:val="24"/>
          <w:szCs w:val="24"/>
        </w:rPr>
        <w:t>Oświadczenia i dokumenty potwierdzające brak podstaw do wykluczenia z postępowania składa każdy z Wykonawców wspólnie ubiegających się o zamówienie.</w:t>
      </w:r>
    </w:p>
    <w:p w14:paraId="3AFAB0B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3" w:name="_Toc139621272"/>
      <w:bookmarkEnd w:id="33"/>
    </w:p>
    <w:p w14:paraId="3E5B67CD"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34" w:name="_Toc139621273"/>
      <w:r w:rsidRPr="000F3325">
        <w:t>INFORMACJE O ŚRODKACH KOMUNIKACJI ELEKTRONICZNEJ, przy użyciu których Zamawiający będzie komunikował się z Wykonawcami, oraz informacje o</w:t>
      </w:r>
      <w:r w:rsidR="00085DC2">
        <w:t> </w:t>
      </w:r>
      <w:r w:rsidRPr="000F3325">
        <w:t>wymaganiach technicznych i organizacyjnych sporządzania, wysyłania i odbierania korespondencji elektronicznej</w:t>
      </w:r>
      <w:bookmarkStart w:id="35" w:name="_Toc321297762"/>
      <w:bookmarkStart w:id="36" w:name="_Toc360626584"/>
      <w:bookmarkEnd w:id="34"/>
    </w:p>
    <w:p w14:paraId="53AA0A33" w14:textId="77777777" w:rsidR="00F03A83" w:rsidRPr="000F3325" w:rsidRDefault="00F03A83" w:rsidP="00CE3B62">
      <w:pPr>
        <w:numPr>
          <w:ilvl w:val="0"/>
          <w:numId w:val="6"/>
        </w:numPr>
        <w:spacing w:before="120" w:line="276" w:lineRule="auto"/>
        <w:ind w:left="284" w:hanging="284"/>
        <w:jc w:val="both"/>
      </w:pPr>
      <w:r w:rsidRPr="000F3325">
        <w:rPr>
          <w:b/>
        </w:rPr>
        <w:t>Komunikacja</w:t>
      </w:r>
      <w:r w:rsidRPr="000F3325">
        <w:t xml:space="preserve"> w postępowaniu o udzielenie zamówienia, w tym składanie Ofert, wymiana informacji oraz przekazywanie dokumentów lub oświadczeń między Zamawiającym a</w:t>
      </w:r>
      <w:r>
        <w:t> </w:t>
      </w:r>
      <w:r w:rsidRPr="000F3325">
        <w:t xml:space="preserve">Wykonawcą, z uwzględnieniem wyjątków określonych w uPzp, </w:t>
      </w:r>
      <w:r w:rsidRPr="000F3325">
        <w:rPr>
          <w:b/>
        </w:rPr>
        <w:t>odbywa się przy użyciu środków komunikacji elektronicznej</w:t>
      </w:r>
      <w:r w:rsidRPr="000F3325">
        <w:t>, tj.:</w:t>
      </w:r>
    </w:p>
    <w:p w14:paraId="3D56217E" w14:textId="77777777" w:rsidR="00F03A83" w:rsidRPr="000F3325" w:rsidRDefault="00F03A83" w:rsidP="00CE3B62">
      <w:pPr>
        <w:numPr>
          <w:ilvl w:val="1"/>
          <w:numId w:val="6"/>
        </w:numPr>
        <w:spacing w:line="276" w:lineRule="auto"/>
        <w:ind w:left="709" w:hanging="425"/>
        <w:jc w:val="both"/>
      </w:pPr>
      <w:r w:rsidRPr="000F3325">
        <w:rPr>
          <w:snapToGrid w:val="0"/>
        </w:rPr>
        <w:t xml:space="preserve"> na elektronicznej Platformie Zakupowej pod adresem </w:t>
      </w:r>
      <w:hyperlink r:id="rId11" w:history="1">
        <w:r w:rsidRPr="000F3325">
          <w:rPr>
            <w:rStyle w:val="Hipercze"/>
          </w:rPr>
          <w:t>https://platformazakupowa.pl/um_jaroslaw</w:t>
        </w:r>
      </w:hyperlink>
      <w:r w:rsidRPr="000F3325">
        <w:t xml:space="preserve"> </w:t>
      </w:r>
      <w:r w:rsidRPr="000F3325">
        <w:rPr>
          <w:snapToGrid w:val="0"/>
        </w:rPr>
        <w:t>(zwaną dalej jako Platforma Zakupowa, Platforma lub System) i pod nazwą niniejszego postępowania.</w:t>
      </w:r>
    </w:p>
    <w:p w14:paraId="2C4FA5E2" w14:textId="77777777" w:rsidR="00F03A83" w:rsidRPr="000F3325" w:rsidRDefault="00F03A83" w:rsidP="00CE3B62">
      <w:pPr>
        <w:numPr>
          <w:ilvl w:val="1"/>
          <w:numId w:val="6"/>
        </w:numPr>
        <w:spacing w:line="276" w:lineRule="auto"/>
        <w:ind w:left="709" w:hanging="425"/>
        <w:jc w:val="both"/>
      </w:pPr>
      <w:r w:rsidRPr="000F3325">
        <w:t xml:space="preserve">Korzystanie z Platformy Zakupowej przez Wykonawcę jest bezpłatne. </w:t>
      </w:r>
      <w:r w:rsidRPr="000F3325">
        <w:rPr>
          <w:snapToGrid w:val="0"/>
        </w:rPr>
        <w:t xml:space="preserve">Wykonawca przystępując do postępowania o udzielenie zamówienia publicznego, bezpłatnie rejestrując się lub logując, w przypadku posiadania konta w Platformie Zakupowej, akceptuje warunki korzystania z Platformy, określone w Regulaminie zamieszczonym na stronie internetowej </w:t>
      </w:r>
      <w:hyperlink r:id="rId12" w:history="1">
        <w:r w:rsidRPr="000F3325">
          <w:rPr>
            <w:rStyle w:val="Hipercze"/>
            <w:snapToGrid w:val="0"/>
          </w:rPr>
          <w:t>https://platformazakupowa.pl</w:t>
        </w:r>
      </w:hyperlink>
      <w:r w:rsidRPr="000F3325">
        <w:rPr>
          <w:rStyle w:val="Hipercze"/>
          <w:snapToGrid w:val="0"/>
        </w:rPr>
        <w:t xml:space="preserve"> </w:t>
      </w:r>
      <w:r w:rsidRPr="000F3325">
        <w:rPr>
          <w:snapToGrid w:val="0"/>
        </w:rPr>
        <w:t>(w stopce strony pod linkiem Regulamin) oraz uznaje go za wiążący. Zamawiający jednocześnie informuje, że posiadanie konta na Platformie jest dobrowolne, a złożenie oferty w przetargu jest możliwe bez posiadania konta.</w:t>
      </w:r>
    </w:p>
    <w:p w14:paraId="069B910B" w14:textId="77777777" w:rsidR="00F03A83" w:rsidRPr="000F3325" w:rsidRDefault="00F03A83" w:rsidP="00CE3B62">
      <w:pPr>
        <w:spacing w:line="276" w:lineRule="auto"/>
        <w:ind w:left="709"/>
        <w:jc w:val="both"/>
      </w:pPr>
      <w:r w:rsidRPr="000F3325">
        <w:t xml:space="preserve">Przez środki komunikacji elektronicznej rozumie się środki komunikacji elektronicznej zdefiniowane w ustawie z dnia 18 lipca 2002 r. o świadczeniu usług drogą elektroniczną </w:t>
      </w:r>
      <w:r w:rsidRPr="000F3325">
        <w:rPr>
          <w:i/>
        </w:rPr>
        <w:t>(Dz. U. z 2020 r. poz. 344)</w:t>
      </w:r>
      <w:r w:rsidRPr="000F3325">
        <w:t>.</w:t>
      </w:r>
    </w:p>
    <w:p w14:paraId="1918007B" w14:textId="77777777" w:rsidR="00F03A83" w:rsidRPr="000F3325" w:rsidRDefault="00F03A83" w:rsidP="00CE3B62">
      <w:pPr>
        <w:numPr>
          <w:ilvl w:val="1"/>
          <w:numId w:val="6"/>
        </w:numPr>
        <w:spacing w:line="276" w:lineRule="auto"/>
        <w:ind w:left="709" w:hanging="425"/>
        <w:jc w:val="both"/>
      </w:pPr>
      <w:r w:rsidRPr="000F3325">
        <w:rPr>
          <w:b/>
          <w:u w:val="single"/>
        </w:rPr>
        <w:t>Wymagania techniczne i organizacyjne wysyłania i odbierania dokumentów elektronicznych, elektronicznych kopii dokumentów i oświadczeń oraz informacji przekazywanych przy ich użyciu:</w:t>
      </w:r>
    </w:p>
    <w:p w14:paraId="48D72BFA" w14:textId="77777777" w:rsidR="00F03A83" w:rsidRPr="00B76818" w:rsidRDefault="00F03A83" w:rsidP="004572C4">
      <w:pPr>
        <w:pStyle w:val="Akapitzlist"/>
        <w:numPr>
          <w:ilvl w:val="0"/>
          <w:numId w:val="23"/>
        </w:numPr>
        <w:ind w:left="993" w:hanging="284"/>
        <w:jc w:val="both"/>
        <w:textAlignment w:val="baseline"/>
        <w:rPr>
          <w:rFonts w:ascii="Times New Roman" w:hAnsi="Times New Roman"/>
          <w:color w:val="000000"/>
          <w:sz w:val="24"/>
          <w:szCs w:val="24"/>
        </w:rPr>
      </w:pPr>
      <w:r w:rsidRPr="00B76818">
        <w:rPr>
          <w:rFonts w:ascii="Times New Roman" w:hAnsi="Times New Roman"/>
          <w:color w:val="000000"/>
          <w:sz w:val="24"/>
          <w:szCs w:val="24"/>
        </w:rPr>
        <w:t>Podpisy kwalifikowane wykorzystywane przez wykonawców do podpisywania wszelkich plików muszą spełniać “Rozporządzenie Parlamentu Europejskiego i Rady w</w:t>
      </w:r>
      <w:r>
        <w:rPr>
          <w:rFonts w:ascii="Times New Roman" w:hAnsi="Times New Roman"/>
          <w:color w:val="000000"/>
          <w:sz w:val="24"/>
          <w:szCs w:val="24"/>
        </w:rPr>
        <w:t> </w:t>
      </w:r>
      <w:r w:rsidRPr="00B76818">
        <w:rPr>
          <w:rFonts w:ascii="Times New Roman" w:hAnsi="Times New Roman"/>
          <w:color w:val="000000"/>
          <w:sz w:val="24"/>
          <w:szCs w:val="24"/>
        </w:rPr>
        <w:t>sprawie identyfikacji elektronicznej i usług zaufania w odniesieniu do transakcji elektronicznych na rynku wewnętrznym (eIDAS) (UE) nr 910/2014 - od 1 lipca 2016 roku”</w:t>
      </w:r>
    </w:p>
    <w:p w14:paraId="01BEDFA1" w14:textId="77777777" w:rsidR="00F03A83" w:rsidRDefault="00F03A83" w:rsidP="00CE3B62">
      <w:pPr>
        <w:pStyle w:val="Akapitzlist"/>
        <w:ind w:left="993"/>
        <w:jc w:val="both"/>
        <w:textAlignment w:val="baseline"/>
        <w:rPr>
          <w:rFonts w:ascii="Times New Roman" w:hAnsi="Times New Roman"/>
          <w:color w:val="000000"/>
          <w:sz w:val="24"/>
          <w:szCs w:val="24"/>
        </w:rPr>
      </w:pPr>
      <w:r w:rsidRPr="00B76818">
        <w:rPr>
          <w:rFonts w:ascii="Times New Roman" w:hAnsi="Times New Roman"/>
          <w:color w:val="000000"/>
          <w:sz w:val="24"/>
          <w:szCs w:val="24"/>
        </w:rPr>
        <w:lastRenderedPageBreak/>
        <w:t>W przypadku wykorzystania formatu podpisu XAdES zewnętrzny. Zamawiający wymaga dołączenia odpowiedniej ilości plików tj. podpisywanych plików z danymi oraz plików podpisu w formacie XAdES.</w:t>
      </w:r>
    </w:p>
    <w:p w14:paraId="1295D3BF" w14:textId="77777777" w:rsidR="00F03A83" w:rsidRPr="00B76818" w:rsidRDefault="00F03A83" w:rsidP="004572C4">
      <w:pPr>
        <w:pStyle w:val="Akapitzlist"/>
        <w:numPr>
          <w:ilvl w:val="0"/>
          <w:numId w:val="23"/>
        </w:numPr>
        <w:spacing w:after="0"/>
        <w:ind w:left="993" w:hanging="284"/>
        <w:contextualSpacing w:val="0"/>
        <w:jc w:val="both"/>
        <w:textAlignment w:val="baseline"/>
        <w:rPr>
          <w:rFonts w:ascii="Times New Roman" w:hAnsi="Times New Roman"/>
          <w:color w:val="000000"/>
          <w:sz w:val="24"/>
          <w:szCs w:val="24"/>
        </w:rPr>
      </w:pPr>
      <w:r w:rsidRPr="00B76818">
        <w:rPr>
          <w:rFonts w:ascii="Times New Roman" w:hAnsi="Times New Roman"/>
          <w:i/>
          <w:sz w:val="24"/>
          <w:szCs w:val="24"/>
        </w:rPr>
        <w:t>Zamawiający, określa niezbędne wymagania sprzętowo – aplikacyjne umożliwiające pracę na Platformie Zakupowej, tj.:</w:t>
      </w:r>
    </w:p>
    <w:p w14:paraId="18E8F8F8" w14:textId="77777777" w:rsidR="00F03A83" w:rsidRPr="00B76818" w:rsidRDefault="00F03A83" w:rsidP="00CE3B62">
      <w:pPr>
        <w:pStyle w:val="NormalnyWeb"/>
        <w:spacing w:before="0" w:beforeAutospacing="0" w:after="0" w:afterAutospacing="0" w:line="276" w:lineRule="auto"/>
        <w:ind w:left="993"/>
        <w:textAlignment w:val="baseline"/>
        <w:rPr>
          <w:color w:val="000000"/>
          <w:sz w:val="24"/>
          <w:szCs w:val="24"/>
        </w:rPr>
      </w:pPr>
      <w:r w:rsidRPr="00B76818">
        <w:rPr>
          <w:color w:val="000000"/>
          <w:sz w:val="24"/>
          <w:szCs w:val="24"/>
        </w:rPr>
        <w:t xml:space="preserve">Zamawiający, zgodnie z Rozporządzeniem </w:t>
      </w:r>
      <w:r w:rsidRPr="00B76818">
        <w:rPr>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w:t>
      </w:r>
      <w:r>
        <w:rPr>
          <w:color w:val="202124"/>
          <w:sz w:val="24"/>
          <w:szCs w:val="24"/>
          <w:shd w:val="clear" w:color="auto" w:fill="F8F9FA"/>
          <w:lang w:val="pl-PL"/>
        </w:rPr>
        <w:t> </w:t>
      </w:r>
      <w:r w:rsidRPr="00B76818">
        <w:rPr>
          <w:color w:val="202124"/>
          <w:sz w:val="24"/>
          <w:szCs w:val="24"/>
          <w:shd w:val="clear" w:color="auto" w:fill="F8F9FA"/>
        </w:rPr>
        <w:t>postępowaniu o udzielenie zamówienia publicznego lub konkursie (Dz. U. z 2020r. poz. 2452)</w:t>
      </w:r>
      <w:r w:rsidRPr="00B76818">
        <w:rPr>
          <w:color w:val="000000"/>
          <w:sz w:val="24"/>
          <w:szCs w:val="24"/>
        </w:rPr>
        <w:t xml:space="preserve">, określa niezbędne wymagania sprzętowo - aplikacyjne umożliwiające pracę na </w:t>
      </w:r>
      <w:hyperlink r:id="rId13" w:history="1">
        <w:r w:rsidRPr="00B76818">
          <w:rPr>
            <w:rStyle w:val="Hipercze"/>
            <w:color w:val="1155CC"/>
            <w:sz w:val="24"/>
            <w:szCs w:val="24"/>
          </w:rPr>
          <w:t>platformazakupowa.pl</w:t>
        </w:r>
      </w:hyperlink>
      <w:r w:rsidRPr="00B76818">
        <w:rPr>
          <w:color w:val="000000"/>
          <w:sz w:val="24"/>
          <w:szCs w:val="24"/>
        </w:rPr>
        <w:t>, tj.:</w:t>
      </w:r>
    </w:p>
    <w:p w14:paraId="3CA3FD83"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stały dostęp do sieci Internet o gwarantowanej przepustowości nie mniejszej niż 512 kb/s,</w:t>
      </w:r>
    </w:p>
    <w:p w14:paraId="7A416600"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9F2FEEB"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zainstalowana dowolna przeglądarka internetowa, w przypadku Internet Explorer minimalnie wersja 10.0,</w:t>
      </w:r>
    </w:p>
    <w:p w14:paraId="3A2A4D05"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włączona obsługa JavaScript,</w:t>
      </w:r>
    </w:p>
    <w:p w14:paraId="03D995E2"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zainstalowany program Adobe Acrobat Reader lub inny obsługujący format plików .pdf,</w:t>
      </w:r>
    </w:p>
    <w:p w14:paraId="4D57A32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Szyfrowanie na platformazakupowa.pl odbywa się za pomocą protokołu TLS 1.3.</w:t>
      </w:r>
    </w:p>
    <w:p w14:paraId="361A8414" w14:textId="77777777" w:rsidR="00F03A83" w:rsidRPr="00B76818" w:rsidRDefault="00F03A83" w:rsidP="004572C4">
      <w:pPr>
        <w:pStyle w:val="NormalnyWeb"/>
        <w:numPr>
          <w:ilvl w:val="0"/>
          <w:numId w:val="27"/>
        </w:numPr>
        <w:spacing w:before="0" w:beforeAutospacing="0" w:after="0" w:afterAutospacing="0" w:line="276" w:lineRule="auto"/>
        <w:textAlignment w:val="baseline"/>
        <w:rPr>
          <w:color w:val="000000"/>
          <w:sz w:val="24"/>
          <w:szCs w:val="24"/>
        </w:rPr>
      </w:pPr>
      <w:r w:rsidRPr="00B76818">
        <w:rPr>
          <w:color w:val="000000"/>
          <w:sz w:val="24"/>
          <w:szCs w:val="24"/>
        </w:rPr>
        <w:t>Oznaczenie czasu odbioru danych przez platformę zakupową stanowi datę oraz dokładny czas (hh:mm:ss) generowany wg. czasu lokalnego serwera synchronizowanego z zegarem Głównego Urzędu Miar.</w:t>
      </w:r>
    </w:p>
    <w:p w14:paraId="3249D19A" w14:textId="77777777" w:rsidR="00F03A83" w:rsidRPr="00B76818" w:rsidRDefault="00F03A83" w:rsidP="004572C4">
      <w:pPr>
        <w:pStyle w:val="Default"/>
        <w:numPr>
          <w:ilvl w:val="0"/>
          <w:numId w:val="23"/>
        </w:numPr>
        <w:spacing w:line="276" w:lineRule="auto"/>
        <w:ind w:left="993" w:hanging="284"/>
        <w:jc w:val="both"/>
        <w:rPr>
          <w:rFonts w:ascii="Times New Roman" w:hAnsi="Times New Roman" w:cs="Times New Roman"/>
          <w:i/>
          <w:color w:val="auto"/>
        </w:rPr>
      </w:pPr>
      <w:r w:rsidRPr="00B76818">
        <w:rPr>
          <w:rFonts w:ascii="Times New Roman" w:hAnsi="Times New Roman" w:cs="Times New Roman"/>
          <w:b/>
          <w:bCs/>
        </w:rPr>
        <w:t>Formaty plików wykorzystywanych przez wykonawców powinny być zgodne z</w:t>
      </w:r>
      <w:r>
        <w:rPr>
          <w:rFonts w:ascii="Times New Roman" w:hAnsi="Times New Roman" w:cs="Times New Roman"/>
        </w:rPr>
        <w:t> </w:t>
      </w:r>
      <w:r w:rsidRPr="00B76818">
        <w:rPr>
          <w:rFonts w:ascii="Times New Roman" w:hAnsi="Times New Roman" w:cs="Times New Roman"/>
        </w:rPr>
        <w:t>“OBWIESZCZENIEM PREZESA RADY MINISTRÓW z dnia 9 listopada 2017 r. w</w:t>
      </w:r>
      <w:r>
        <w:rPr>
          <w:rFonts w:ascii="Times New Roman" w:hAnsi="Times New Roman" w:cs="Times New Roman"/>
        </w:rPr>
        <w:t> </w:t>
      </w:r>
      <w:r w:rsidRPr="00B76818">
        <w:rPr>
          <w:rFonts w:ascii="Times New Roman" w:hAnsi="Times New Roman" w:cs="Times New Roman"/>
        </w:rPr>
        <w:t>sprawie ogłoszenia jednolitego tekstu rozporządzenia Rady Ministrów w sprawie Krajowych Ram Interoperacyjności, minimalnych wymagań dla rejestrów publicznych i</w:t>
      </w:r>
      <w:r>
        <w:rPr>
          <w:rFonts w:ascii="Times New Roman" w:hAnsi="Times New Roman" w:cs="Times New Roman"/>
        </w:rPr>
        <w:t> </w:t>
      </w:r>
      <w:r w:rsidRPr="00B76818">
        <w:rPr>
          <w:rFonts w:ascii="Times New Roman" w:hAnsi="Times New Roman" w:cs="Times New Roman"/>
        </w:rPr>
        <w:t>wymiany informacji w postaci elektronicznej oraz minimalnych wymagań dla systemów teleinformatycznych”.</w:t>
      </w:r>
    </w:p>
    <w:p w14:paraId="54FACEB8"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 xml:space="preserve">Zamawiający rekomenduje wykorzystanie formatów: .pdf .doc .xls .jpg (.jpeg) </w:t>
      </w:r>
      <w:r w:rsidRPr="00B76818">
        <w:rPr>
          <w:rFonts w:ascii="Times New Roman" w:hAnsi="Times New Roman" w:cs="Times New Roman"/>
          <w:b/>
          <w:bCs/>
        </w:rPr>
        <w:t>ze szczególnym wskazaniem na .pdf</w:t>
      </w:r>
    </w:p>
    <w:p w14:paraId="34D95784" w14:textId="77777777" w:rsidR="00F03A83" w:rsidRPr="00B76818" w:rsidRDefault="00F03A83" w:rsidP="004572C4">
      <w:pPr>
        <w:pStyle w:val="Default"/>
        <w:numPr>
          <w:ilvl w:val="0"/>
          <w:numId w:val="24"/>
        </w:numPr>
        <w:spacing w:line="276" w:lineRule="auto"/>
        <w:ind w:left="1276" w:hanging="283"/>
        <w:jc w:val="both"/>
        <w:rPr>
          <w:rFonts w:ascii="Times New Roman" w:hAnsi="Times New Roman" w:cs="Times New Roman"/>
          <w:i/>
          <w:color w:val="auto"/>
        </w:rPr>
      </w:pPr>
      <w:r w:rsidRPr="00B76818">
        <w:rPr>
          <w:rFonts w:ascii="Times New Roman" w:hAnsi="Times New Roman" w:cs="Times New Roman"/>
        </w:rPr>
        <w:t>W celu ewentualnej kompresji danych Zamawiający rekomenduje wykorzystanie jednego z formatów:</w:t>
      </w:r>
    </w:p>
    <w:p w14:paraId="10FF214C" w14:textId="77777777" w:rsidR="00F03A83" w:rsidRPr="00D34B17" w:rsidRDefault="00F03A83" w:rsidP="004572C4">
      <w:pPr>
        <w:pStyle w:val="Akapitzlist"/>
        <w:numPr>
          <w:ilvl w:val="0"/>
          <w:numId w:val="26"/>
        </w:numPr>
        <w:ind w:left="1560" w:hanging="283"/>
        <w:jc w:val="both"/>
        <w:textAlignment w:val="baseline"/>
        <w:rPr>
          <w:rFonts w:ascii="Times New Roman" w:hAnsi="Times New Roman"/>
          <w:color w:val="000000"/>
          <w:sz w:val="24"/>
        </w:rPr>
      </w:pPr>
      <w:r w:rsidRPr="00D34B17">
        <w:rPr>
          <w:rFonts w:ascii="Times New Roman" w:hAnsi="Times New Roman"/>
          <w:color w:val="000000"/>
          <w:sz w:val="24"/>
        </w:rPr>
        <w:t>.zip </w:t>
      </w:r>
    </w:p>
    <w:p w14:paraId="26AD18E2" w14:textId="77777777" w:rsidR="00F03A83" w:rsidRPr="00B76818" w:rsidRDefault="00F03A83" w:rsidP="004572C4">
      <w:pPr>
        <w:pStyle w:val="Akapitzlist"/>
        <w:numPr>
          <w:ilvl w:val="0"/>
          <w:numId w:val="26"/>
        </w:numPr>
        <w:ind w:left="1560"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7Z</w:t>
      </w:r>
    </w:p>
    <w:p w14:paraId="59A05963" w14:textId="77777777" w:rsidR="00F03A83" w:rsidRPr="000D1BA5" w:rsidRDefault="00F03A83" w:rsidP="004572C4">
      <w:pPr>
        <w:pStyle w:val="Akapitzlist"/>
        <w:numPr>
          <w:ilvl w:val="0"/>
          <w:numId w:val="25"/>
        </w:numPr>
        <w:ind w:left="1276" w:hanging="283"/>
        <w:jc w:val="both"/>
        <w:textAlignment w:val="baseline"/>
        <w:rPr>
          <w:rFonts w:ascii="Times New Roman" w:hAnsi="Times New Roman"/>
          <w:color w:val="000000"/>
          <w:sz w:val="24"/>
          <w:szCs w:val="24"/>
        </w:rPr>
      </w:pPr>
      <w:r w:rsidRPr="00B76818">
        <w:rPr>
          <w:rFonts w:ascii="Times New Roman" w:hAnsi="Times New Roman"/>
          <w:color w:val="000000"/>
          <w:sz w:val="24"/>
          <w:szCs w:val="24"/>
        </w:rPr>
        <w:t xml:space="preserve">Wśród formatów powszechnych a </w:t>
      </w:r>
      <w:r w:rsidRPr="00B76818">
        <w:rPr>
          <w:rFonts w:ascii="Times New Roman" w:hAnsi="Times New Roman"/>
          <w:b/>
          <w:bCs/>
          <w:color w:val="000000"/>
          <w:sz w:val="24"/>
          <w:szCs w:val="24"/>
        </w:rPr>
        <w:t>NIE występujących</w:t>
      </w:r>
      <w:r w:rsidRPr="00B76818">
        <w:rPr>
          <w:rFonts w:ascii="Times New Roman" w:hAnsi="Times New Roman"/>
          <w:color w:val="000000"/>
          <w:sz w:val="24"/>
          <w:szCs w:val="24"/>
        </w:rPr>
        <w:t xml:space="preserve"> w rozporządzeniu występują: .rar .gif .bmp .numbers .pages. </w:t>
      </w:r>
      <w:r w:rsidRPr="00B76818">
        <w:rPr>
          <w:rFonts w:ascii="Times New Roman" w:hAnsi="Times New Roman"/>
          <w:b/>
          <w:bCs/>
          <w:color w:val="000000"/>
          <w:sz w:val="24"/>
          <w:szCs w:val="24"/>
        </w:rPr>
        <w:t>Dokumenty złożone w takich plikach zostaną uznane za złożone nieskutecznie.</w:t>
      </w:r>
    </w:p>
    <w:p w14:paraId="77920926" w14:textId="77777777" w:rsidR="00F03A83" w:rsidRPr="000D1BA5" w:rsidRDefault="00F03A83" w:rsidP="004572C4">
      <w:pPr>
        <w:pStyle w:val="Akapitzlist"/>
        <w:numPr>
          <w:ilvl w:val="0"/>
          <w:numId w:val="25"/>
        </w:numPr>
        <w:spacing w:after="0"/>
        <w:ind w:left="1276" w:hanging="284"/>
        <w:contextualSpacing w:val="0"/>
        <w:jc w:val="both"/>
        <w:textAlignment w:val="baseline"/>
        <w:rPr>
          <w:rFonts w:ascii="Times New Roman" w:hAnsi="Times New Roman"/>
          <w:color w:val="000000"/>
          <w:sz w:val="24"/>
          <w:szCs w:val="24"/>
        </w:rPr>
      </w:pPr>
      <w:r w:rsidRPr="000D1BA5">
        <w:rPr>
          <w:rFonts w:ascii="Times New Roman" w:hAnsi="Times New Roman"/>
          <w:color w:val="000000"/>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r>
        <w:rPr>
          <w:rFonts w:ascii="Times New Roman" w:hAnsi="Times New Roman"/>
          <w:color w:val="000000"/>
          <w:sz w:val="24"/>
          <w:szCs w:val="24"/>
        </w:rPr>
        <w:t xml:space="preserve"> </w:t>
      </w:r>
    </w:p>
    <w:p w14:paraId="3875DD02" w14:textId="77777777" w:rsidR="00F03A83" w:rsidRPr="000F3325" w:rsidRDefault="00F03A83" w:rsidP="00CE3B62">
      <w:pPr>
        <w:numPr>
          <w:ilvl w:val="0"/>
          <w:numId w:val="6"/>
        </w:numPr>
        <w:tabs>
          <w:tab w:val="left" w:pos="426"/>
        </w:tabs>
        <w:spacing w:line="276" w:lineRule="auto"/>
        <w:ind w:left="426" w:hanging="284"/>
        <w:jc w:val="both"/>
      </w:pPr>
      <w:r w:rsidRPr="000F3325">
        <w:lastRenderedPageBreak/>
        <w:t xml:space="preserve">Za datę przekazania Oferty, oświadczenia, o którym mowa w art. 125 ust. 1 uPzp, podmiotowych środków dowodowych, przedmiotowych środków dowodowych oraz innych informacji, oświadczeń lub dokumentów, przekazywanych w postępowaniu, przyjmuje się datę ich przekazania na </w:t>
      </w:r>
      <w:r>
        <w:t xml:space="preserve">Platformę Zakupową </w:t>
      </w:r>
      <w:r w:rsidRPr="000F3325">
        <w:t xml:space="preserve">w pozostałych przypadkach </w:t>
      </w:r>
      <w:r>
        <w:t>–</w:t>
      </w:r>
      <w:r w:rsidRPr="000F3325">
        <w:t xml:space="preserve"> </w:t>
      </w:r>
      <w:r>
        <w:t>e-</w:t>
      </w:r>
      <w:r w:rsidRPr="000F3325">
        <w:t>mail.</w:t>
      </w:r>
    </w:p>
    <w:p w14:paraId="1CAC6647" w14:textId="77777777" w:rsidR="00F03A83" w:rsidRPr="000F3325" w:rsidRDefault="00F03A83" w:rsidP="00CE3B62">
      <w:pPr>
        <w:numPr>
          <w:ilvl w:val="0"/>
          <w:numId w:val="6"/>
        </w:numPr>
        <w:tabs>
          <w:tab w:val="left" w:pos="426"/>
        </w:tabs>
        <w:spacing w:line="276" w:lineRule="auto"/>
        <w:ind w:left="426" w:hanging="284"/>
        <w:jc w:val="both"/>
      </w:pPr>
      <w:r w:rsidRPr="000F3325">
        <w:rPr>
          <w:color w:val="000000"/>
        </w:rPr>
        <w:t xml:space="preserve">Sposób sporządzenia dokumentów elektronicznych, oświadczeń lub elektronicznych kopii dokumentów lub oświadczeń musi być zgody z wymaganiami określonymi w </w:t>
      </w:r>
      <w:r w:rsidRPr="000F3325">
        <w:rPr>
          <w:bCs/>
          <w:i/>
          <w:iCs/>
        </w:rPr>
        <w:t>Rozporządzeniem dot. środków komunikacji elektronicznej.</w:t>
      </w:r>
    </w:p>
    <w:p w14:paraId="1CDC6F63" w14:textId="77777777" w:rsidR="00F03A83" w:rsidRPr="000F3325" w:rsidRDefault="00F03A83" w:rsidP="00CE3B62">
      <w:pPr>
        <w:numPr>
          <w:ilvl w:val="0"/>
          <w:numId w:val="6"/>
        </w:numPr>
        <w:tabs>
          <w:tab w:val="left" w:pos="426"/>
        </w:tabs>
        <w:spacing w:line="276" w:lineRule="auto"/>
        <w:ind w:left="426" w:hanging="284"/>
        <w:jc w:val="both"/>
      </w:pPr>
      <w:r w:rsidRPr="000F3325">
        <w:t>Zamawiający informuje, że zgodnie z art. 284 ust. 6 uPzp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w Informacjach dla Wykonawców.</w:t>
      </w:r>
    </w:p>
    <w:p w14:paraId="4FA9E847" w14:textId="77777777" w:rsidR="00F03A83" w:rsidRPr="000F3325" w:rsidRDefault="00F03A83" w:rsidP="005B3A2B">
      <w:pPr>
        <w:numPr>
          <w:ilvl w:val="0"/>
          <w:numId w:val="6"/>
        </w:numPr>
        <w:tabs>
          <w:tab w:val="left" w:pos="426"/>
        </w:tabs>
        <w:spacing w:after="200" w:line="276" w:lineRule="auto"/>
        <w:ind w:left="426" w:hanging="284"/>
        <w:jc w:val="both"/>
      </w:pPr>
      <w:r w:rsidRPr="000F3325">
        <w:t>Zamawiający nie przewiduje sposobu komunikowania się z Wykonawcami w inny sposób niż przy użyciu środków komunikacji elektronicznej, wskazanych w SWZ.</w:t>
      </w:r>
      <w:bookmarkEnd w:id="35"/>
      <w:bookmarkEnd w:id="36"/>
    </w:p>
    <w:p w14:paraId="4440D84A"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37" w:name="_Toc139621274"/>
      <w:bookmarkStart w:id="38" w:name="_Toc321297764"/>
      <w:bookmarkStart w:id="39" w:name="_Toc360626586"/>
      <w:bookmarkEnd w:id="37"/>
    </w:p>
    <w:p w14:paraId="06B66953"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0" w:name="_Toc139621275"/>
      <w:r w:rsidRPr="000F3325">
        <w:t>OPIS SPOSOBU PRZYGOTOWANIA OFERTY</w:t>
      </w:r>
      <w:bookmarkEnd w:id="38"/>
      <w:bookmarkEnd w:id="39"/>
      <w:bookmarkEnd w:id="40"/>
    </w:p>
    <w:p w14:paraId="1EF351D9" w14:textId="77777777" w:rsidR="00F03A83" w:rsidRPr="000F3325" w:rsidRDefault="00F03A83" w:rsidP="00CE3B62">
      <w:pPr>
        <w:numPr>
          <w:ilvl w:val="0"/>
          <w:numId w:val="1"/>
        </w:numPr>
        <w:spacing w:before="120" w:line="276" w:lineRule="auto"/>
        <w:ind w:left="284" w:hanging="284"/>
        <w:jc w:val="both"/>
        <w:rPr>
          <w:b/>
        </w:rPr>
      </w:pPr>
      <w:bookmarkStart w:id="41" w:name="_Toc108487428"/>
      <w:r w:rsidRPr="000F3325">
        <w:rPr>
          <w:b/>
        </w:rPr>
        <w:t>Wymagania podstawowe</w:t>
      </w:r>
      <w:bookmarkEnd w:id="41"/>
      <w:r w:rsidRPr="000F3325">
        <w:rPr>
          <w:b/>
        </w:rPr>
        <w:t>:</w:t>
      </w:r>
    </w:p>
    <w:p w14:paraId="7797AA40" w14:textId="2C7FED5A" w:rsidR="00F03A83" w:rsidRPr="000F3325" w:rsidRDefault="00F03A83" w:rsidP="00CE3B62">
      <w:pPr>
        <w:numPr>
          <w:ilvl w:val="1"/>
          <w:numId w:val="1"/>
        </w:numPr>
        <w:spacing w:line="276" w:lineRule="auto"/>
        <w:ind w:left="709"/>
        <w:jc w:val="both"/>
      </w:pPr>
      <w:r w:rsidRPr="000F3325">
        <w:t>każdy Wykonawca może złożyć tylko jedną Ofertę</w:t>
      </w:r>
      <w:r w:rsidR="0063535A">
        <w:t xml:space="preserve"> na daną część</w:t>
      </w:r>
      <w:r>
        <w:t xml:space="preserve"> </w:t>
      </w:r>
      <w:r w:rsidRPr="000F3325">
        <w:t>z wyjątkiem przypadków określonych w</w:t>
      </w:r>
      <w:r>
        <w:t> </w:t>
      </w:r>
      <w:r w:rsidRPr="000F3325">
        <w:t>uPzp;</w:t>
      </w:r>
    </w:p>
    <w:p w14:paraId="106B50D7" w14:textId="77777777" w:rsidR="00F03A83" w:rsidRPr="000F3325" w:rsidRDefault="00F03A83" w:rsidP="00CE3B62">
      <w:pPr>
        <w:numPr>
          <w:ilvl w:val="1"/>
          <w:numId w:val="1"/>
        </w:numPr>
        <w:spacing w:line="276" w:lineRule="auto"/>
        <w:ind w:left="709"/>
        <w:jc w:val="both"/>
      </w:pPr>
      <w:r w:rsidRPr="000F3325">
        <w:t>Ofertę należy przygotować ściśle według wymagań określonych w niniejszej SWZ.</w:t>
      </w:r>
    </w:p>
    <w:p w14:paraId="0008F7B0" w14:textId="77777777" w:rsidR="00F03A83" w:rsidRPr="000F3325" w:rsidRDefault="00F03A83" w:rsidP="00CE3B62">
      <w:pPr>
        <w:numPr>
          <w:ilvl w:val="1"/>
          <w:numId w:val="1"/>
        </w:numPr>
        <w:spacing w:line="276" w:lineRule="auto"/>
        <w:ind w:left="709" w:hanging="425"/>
        <w:jc w:val="both"/>
      </w:pPr>
      <w:r w:rsidRPr="000F3325">
        <w:t>Oferta powinna być sporządzona w języku polskim. Każdy dokument składający się na ofertę powinien być czytelny.</w:t>
      </w:r>
    </w:p>
    <w:p w14:paraId="7312DB86" w14:textId="77777777" w:rsidR="00F03A83" w:rsidRPr="000F3325" w:rsidRDefault="00F03A83" w:rsidP="00CE3B62">
      <w:pPr>
        <w:pStyle w:val="Akapitzlist"/>
        <w:numPr>
          <w:ilvl w:val="0"/>
          <w:numId w:val="1"/>
        </w:numPr>
        <w:tabs>
          <w:tab w:val="num" w:pos="284"/>
        </w:tabs>
        <w:ind w:left="284" w:hanging="284"/>
        <w:jc w:val="both"/>
        <w:rPr>
          <w:rFonts w:ascii="Times New Roman" w:hAnsi="Times New Roman"/>
          <w:sz w:val="24"/>
          <w:szCs w:val="24"/>
        </w:rPr>
      </w:pPr>
      <w:r w:rsidRPr="000F3325">
        <w:rPr>
          <w:rFonts w:ascii="Times New Roman" w:hAnsi="Times New Roman"/>
          <w:b/>
          <w:sz w:val="24"/>
          <w:szCs w:val="24"/>
        </w:rPr>
        <w:t>Ofertę, oświadczenia, o których mowa w art. 125 ust. 1 uPzp, podmiotowe środki dowodowe, pełnomocnictwa, zobowiązanie podmiotu udostępniającego zasoby sporządza się w postaci elektronicznej, w ogólnie dostępnych formatach danych, w szczególności w</w:t>
      </w:r>
      <w:r>
        <w:rPr>
          <w:rFonts w:ascii="Times New Roman" w:hAnsi="Times New Roman"/>
          <w:b/>
          <w:sz w:val="24"/>
          <w:szCs w:val="24"/>
        </w:rPr>
        <w:t> </w:t>
      </w:r>
      <w:r w:rsidRPr="000F3325">
        <w:rPr>
          <w:rFonts w:ascii="Times New Roman" w:hAnsi="Times New Roman"/>
          <w:b/>
          <w:sz w:val="24"/>
          <w:szCs w:val="24"/>
        </w:rPr>
        <w:t xml:space="preserve">formatach .txt, .rtf, .pdf, .doc, .docx, .odt. </w:t>
      </w:r>
    </w:p>
    <w:p w14:paraId="357C938D"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b/>
          <w:sz w:val="24"/>
          <w:szCs w:val="24"/>
        </w:rPr>
        <w:t xml:space="preserve">Ofertę, </w:t>
      </w:r>
      <w:r w:rsidR="006561F5" w:rsidRPr="000F3325">
        <w:rPr>
          <w:rFonts w:ascii="Times New Roman" w:hAnsi="Times New Roman"/>
          <w:b/>
          <w:sz w:val="24"/>
          <w:szCs w:val="24"/>
        </w:rPr>
        <w:t xml:space="preserve">oświadczenia, o których mowa w art. 125 ust. 1 uPzp </w:t>
      </w:r>
      <w:r w:rsidRPr="000F3325">
        <w:rPr>
          <w:rFonts w:ascii="Times New Roman" w:hAnsi="Times New Roman"/>
          <w:b/>
          <w:sz w:val="24"/>
          <w:szCs w:val="24"/>
        </w:rPr>
        <w:t>a także oświadczenie dot. grupy kapitałowej składa się, pod rygorem nieważności, w</w:t>
      </w:r>
      <w:r w:rsidR="00B30D2A">
        <w:rPr>
          <w:rFonts w:ascii="Times New Roman" w:hAnsi="Times New Roman"/>
          <w:b/>
          <w:sz w:val="24"/>
          <w:szCs w:val="24"/>
        </w:rPr>
        <w:t> </w:t>
      </w:r>
      <w:r w:rsidRPr="000F3325">
        <w:rPr>
          <w:rFonts w:ascii="Times New Roman" w:hAnsi="Times New Roman"/>
          <w:b/>
          <w:sz w:val="24"/>
          <w:szCs w:val="24"/>
        </w:rPr>
        <w:t xml:space="preserve">formie elektronicznej lub w postaci elektronicznej opatrzonej podpisem zaufanym lub </w:t>
      </w:r>
      <w:r w:rsidR="00B14E4C">
        <w:rPr>
          <w:rFonts w:ascii="Times New Roman" w:hAnsi="Times New Roman"/>
          <w:b/>
          <w:sz w:val="24"/>
          <w:szCs w:val="24"/>
        </w:rPr>
        <w:t>certyfikatem podpisu osobistego</w:t>
      </w:r>
      <w:r w:rsidRPr="000F3325">
        <w:rPr>
          <w:rFonts w:ascii="Times New Roman" w:hAnsi="Times New Roman"/>
          <w:sz w:val="24"/>
          <w:szCs w:val="24"/>
        </w:rPr>
        <w:t>.</w:t>
      </w:r>
    </w:p>
    <w:p w14:paraId="073550A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uPzp.</w:t>
      </w:r>
    </w:p>
    <w:p w14:paraId="2364EF7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 xml:space="preserve">Sposób sporządzania oraz sposób przekazywania Ofert, oświadczeń, o których mowa w art. 125 ust. 1 uPzp, podmiotowych środków dowodowych, przedmiotowych środków dowodowych, oraz innych informacji, oświadczeń lub dokumentów, przekazywanych w postępowaniu – określony jest w </w:t>
      </w:r>
      <w:r w:rsidRPr="000F3325">
        <w:rPr>
          <w:rFonts w:ascii="Times New Roman" w:hAnsi="Times New Roman"/>
          <w:i/>
          <w:sz w:val="24"/>
          <w:szCs w:val="24"/>
        </w:rPr>
        <w:t>Rozporządzeniem dot. podmiotowych środków dowodowych</w:t>
      </w:r>
      <w:r w:rsidRPr="000F3325">
        <w:rPr>
          <w:rFonts w:ascii="Times New Roman" w:hAnsi="Times New Roman"/>
          <w:sz w:val="24"/>
          <w:szCs w:val="24"/>
        </w:rPr>
        <w:t xml:space="preserve"> oraz w</w:t>
      </w:r>
      <w:r>
        <w:rPr>
          <w:rFonts w:ascii="Times New Roman" w:hAnsi="Times New Roman"/>
          <w:sz w:val="24"/>
          <w:szCs w:val="24"/>
        </w:rPr>
        <w:t> </w:t>
      </w:r>
      <w:r w:rsidRPr="000F3325">
        <w:rPr>
          <w:rFonts w:ascii="Times New Roman" w:hAnsi="Times New Roman"/>
          <w:i/>
          <w:sz w:val="24"/>
          <w:szCs w:val="24"/>
        </w:rPr>
        <w:t>Rozporządzeniem dot. środków komunikacji elektronicznej.</w:t>
      </w:r>
    </w:p>
    <w:p w14:paraId="724464CD"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konieczne jest posiadanie przez osobę upoważnioną do reprezentowania Wykonawcy kwalifikowanego podpisu elektronicznego lub podpisu osobistego lub podpisu zaufanego.</w:t>
      </w:r>
    </w:p>
    <w:p w14:paraId="44DBF6DF"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b/>
          <w:sz w:val="24"/>
          <w:szCs w:val="24"/>
        </w:rPr>
        <w:t xml:space="preserve">TAJEMNICA PRZEDSIĘBIORSTWA </w:t>
      </w:r>
      <w:r w:rsidRPr="000F3325">
        <w:rPr>
          <w:rFonts w:ascii="Times New Roman" w:hAnsi="Times New Roman"/>
          <w:sz w:val="24"/>
          <w:szCs w:val="24"/>
        </w:rPr>
        <w:t xml:space="preserve">Nie ujawnia się informacji stanowiących tajemnicę przedsiębiorstwa w rozumieniu przepisów ustawy z dnia 16 kwietnia 1993r. o zwalczaniu nieuczciwej konkurencji </w:t>
      </w:r>
      <w:r w:rsidRPr="000F3325">
        <w:rPr>
          <w:rFonts w:ascii="Times New Roman" w:hAnsi="Times New Roman"/>
          <w:i/>
          <w:sz w:val="24"/>
          <w:szCs w:val="24"/>
        </w:rPr>
        <w:t>(Dz. U. z 2020r. poz. 1913)</w:t>
      </w:r>
      <w:r w:rsidRPr="000F3325">
        <w:rPr>
          <w:rFonts w:ascii="Times New Roman" w:hAnsi="Times New Roman"/>
          <w:sz w:val="24"/>
          <w:szCs w:val="24"/>
        </w:rPr>
        <w:t xml:space="preserve">, jeżeli Wykonawca, wraz z przekazaniem </w:t>
      </w:r>
      <w:r w:rsidRPr="000F3325">
        <w:rPr>
          <w:rFonts w:ascii="Times New Roman" w:hAnsi="Times New Roman"/>
          <w:sz w:val="24"/>
          <w:szCs w:val="24"/>
        </w:rPr>
        <w:lastRenderedPageBreak/>
        <w:t>takich informacji, zastrzegł, że nie mogą być one udostępniane oraz wykazał, że zastrzeżone informacje stanowią tajemnicę przedsiębiorstwa. Wykonawca nie może zastrzec informacji, o</w:t>
      </w:r>
      <w:r>
        <w:rPr>
          <w:rFonts w:ascii="Times New Roman" w:hAnsi="Times New Roman"/>
          <w:sz w:val="24"/>
          <w:szCs w:val="24"/>
        </w:rPr>
        <w:t> </w:t>
      </w:r>
      <w:r w:rsidRPr="000F3325">
        <w:rPr>
          <w:rFonts w:ascii="Times New Roman" w:hAnsi="Times New Roman"/>
          <w:sz w:val="24"/>
          <w:szCs w:val="24"/>
        </w:rPr>
        <w:t>których mowa w art. 222 ust. 5 uPzp.</w:t>
      </w:r>
    </w:p>
    <w:p w14:paraId="459AA027"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W przypadku, gdy dokumenty elektroniczne w postępowaniu, przekazywane przy użyciu środków komunikacji elektronicznej, zawierają informacje stanowiące tajemnicę przedsiębiorstwa, Wykonawca, w celu utrzymania w poufności tych informacji, przekazuje je w</w:t>
      </w:r>
      <w:r>
        <w:rPr>
          <w:rFonts w:ascii="Times New Roman" w:hAnsi="Times New Roman"/>
          <w:sz w:val="24"/>
          <w:szCs w:val="24"/>
        </w:rPr>
        <w:t> </w:t>
      </w:r>
      <w:r w:rsidRPr="000F3325">
        <w:rPr>
          <w:rFonts w:ascii="Times New Roman" w:hAnsi="Times New Roman"/>
          <w:sz w:val="24"/>
          <w:szCs w:val="24"/>
        </w:rPr>
        <w:t>wydzielonym i</w:t>
      </w:r>
      <w:r w:rsidR="00B30D2A">
        <w:rPr>
          <w:rFonts w:ascii="Times New Roman" w:hAnsi="Times New Roman"/>
          <w:sz w:val="24"/>
          <w:szCs w:val="24"/>
        </w:rPr>
        <w:t> </w:t>
      </w:r>
      <w:r w:rsidRPr="000F3325">
        <w:rPr>
          <w:rFonts w:ascii="Times New Roman" w:hAnsi="Times New Roman"/>
          <w:sz w:val="24"/>
          <w:szCs w:val="24"/>
        </w:rPr>
        <w:t>odpowiednio oznaczonym pliku.</w:t>
      </w:r>
    </w:p>
    <w:p w14:paraId="57FEDB86"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Do przygotowania Oferty zaleca się wykorzystanie Formularza Oferty, którego wzór stanowi Załącznik nr 1 do SWZ. W przypadku, gdy Wykonawca nie korzysta z przygotowanego przez Zamawiającego wzoru, w treści Oferty należy zamieścić wszystkie informacje wymagane w</w:t>
      </w:r>
      <w:r>
        <w:rPr>
          <w:rFonts w:ascii="Times New Roman" w:hAnsi="Times New Roman"/>
          <w:sz w:val="24"/>
          <w:szCs w:val="24"/>
        </w:rPr>
        <w:t> </w:t>
      </w:r>
      <w:r w:rsidRPr="000F3325">
        <w:rPr>
          <w:rFonts w:ascii="Times New Roman" w:hAnsi="Times New Roman"/>
          <w:sz w:val="24"/>
          <w:szCs w:val="24"/>
        </w:rPr>
        <w:t>Formularzu Ofertowym.</w:t>
      </w:r>
    </w:p>
    <w:p w14:paraId="673877F9"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Poświadczenia za zgodność z oryginałem dokonuje odpowiednio Wykonawca, podmiot, na którego zdolnościach lub sytuacji polega Wykonawca, Wykonawcy wspólnie ubiegający się o</w:t>
      </w:r>
      <w:r>
        <w:rPr>
          <w:rFonts w:ascii="Times New Roman" w:hAnsi="Times New Roman"/>
          <w:sz w:val="24"/>
          <w:szCs w:val="24"/>
        </w:rPr>
        <w:t> </w:t>
      </w:r>
      <w:r w:rsidRPr="000F3325">
        <w:rPr>
          <w:rFonts w:ascii="Times New Roman" w:hAnsi="Times New Roman"/>
          <w:sz w:val="24"/>
          <w:szCs w:val="24"/>
        </w:rPr>
        <w:t xml:space="preserve">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0F3325">
        <w:rPr>
          <w:rFonts w:ascii="Times New Roman" w:hAnsi="Times New Roman"/>
          <w:i/>
          <w:sz w:val="24"/>
          <w:szCs w:val="24"/>
        </w:rPr>
        <w:t>Rozporządzeniem dot. podmiotowych środków dowodowych.</w:t>
      </w:r>
    </w:p>
    <w:p w14:paraId="7C5F728E" w14:textId="77777777" w:rsidR="00F03A83" w:rsidRPr="000F3325" w:rsidRDefault="00F03A83" w:rsidP="00CE3B62">
      <w:pPr>
        <w:pStyle w:val="Akapitzlist"/>
        <w:numPr>
          <w:ilvl w:val="0"/>
          <w:numId w:val="1"/>
        </w:numPr>
        <w:ind w:left="284" w:hanging="284"/>
        <w:jc w:val="both"/>
        <w:rPr>
          <w:rFonts w:ascii="Times New Roman" w:hAnsi="Times New Roman"/>
          <w:sz w:val="24"/>
          <w:szCs w:val="24"/>
        </w:rPr>
      </w:pPr>
      <w:r w:rsidRPr="000F3325">
        <w:rPr>
          <w:rFonts w:ascii="Times New Roman" w:hAnsi="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74BAAF63" w14:textId="77777777" w:rsidR="00F03A83" w:rsidRPr="000F3325" w:rsidRDefault="00F03A83" w:rsidP="00CE3B62">
      <w:pPr>
        <w:pStyle w:val="Akapitzlist"/>
        <w:numPr>
          <w:ilvl w:val="0"/>
          <w:numId w:val="1"/>
        </w:numPr>
        <w:ind w:left="284" w:hanging="426"/>
        <w:jc w:val="both"/>
        <w:rPr>
          <w:rFonts w:ascii="Times New Roman" w:hAnsi="Times New Roman"/>
          <w:sz w:val="24"/>
          <w:szCs w:val="24"/>
        </w:rPr>
      </w:pPr>
      <w:r w:rsidRPr="000F3325">
        <w:rPr>
          <w:rFonts w:ascii="Times New Roman" w:hAnsi="Times New Roman"/>
          <w:b/>
          <w:sz w:val="24"/>
          <w:szCs w:val="24"/>
          <w:u w:val="single"/>
        </w:rPr>
        <w:t>Pełnomocnictwo osoby/osób podpisujących Ofertę do reprezentowania Wykonawcy</w:t>
      </w:r>
      <w:r w:rsidRPr="000F3325">
        <w:rPr>
          <w:rFonts w:ascii="Times New Roman" w:hAnsi="Times New Roman"/>
          <w:sz w:val="24"/>
          <w:szCs w:val="24"/>
        </w:rPr>
        <w:t xml:space="preserve">, zaciągania w jego imieniu zobowiązań finansowych w wysokości odpowiadającej cenie Oferty oraz podpisania Oferty </w:t>
      </w:r>
      <w:r w:rsidRPr="000F3325">
        <w:rPr>
          <w:rFonts w:ascii="Times New Roman" w:hAnsi="Times New Roman"/>
          <w:sz w:val="24"/>
          <w:szCs w:val="24"/>
          <w:u w:val="single"/>
        </w:rPr>
        <w:t>musi bezpośrednio wynikać</w:t>
      </w:r>
      <w:r w:rsidRPr="000F3325">
        <w:rPr>
          <w:rFonts w:ascii="Times New Roman" w:hAnsi="Times New Roman"/>
          <w:sz w:val="24"/>
          <w:szCs w:val="24"/>
        </w:rPr>
        <w:t xml:space="preserve"> z dokumentów rejestrowych Wykonawcy. Oznacza to, że jeżeli pełnomocnictwo takie nie wynika wprost z dokumentu stwierdzającego status prawny Wykonawcy (odpisu z właściwego rejestru lub z centralnej ewidencji i informacji o działalności gospodarczej), to </w:t>
      </w:r>
      <w:r w:rsidRPr="000F3325">
        <w:rPr>
          <w:rFonts w:ascii="Times New Roman" w:hAnsi="Times New Roman"/>
          <w:b/>
          <w:sz w:val="24"/>
          <w:szCs w:val="24"/>
          <w:u w:val="single"/>
        </w:rPr>
        <w:t>do Oferty należy dołączyć pełnomocnictwo wystawione na reprezentanta Wykonawcy przez osoby do tego umocowane</w:t>
      </w:r>
      <w:r w:rsidRPr="000F3325">
        <w:rPr>
          <w:rFonts w:ascii="Times New Roman" w:hAnsi="Times New Roman"/>
          <w:sz w:val="24"/>
          <w:szCs w:val="24"/>
        </w:rPr>
        <w:t>.</w:t>
      </w:r>
    </w:p>
    <w:p w14:paraId="38E76845" w14:textId="77777777" w:rsidR="00F03A83" w:rsidRPr="000F3325" w:rsidRDefault="00F03A83" w:rsidP="00CE3B62">
      <w:pPr>
        <w:pStyle w:val="Akapitzlist"/>
        <w:ind w:left="284"/>
        <w:jc w:val="both"/>
        <w:rPr>
          <w:rFonts w:ascii="Times New Roman" w:hAnsi="Times New Roman"/>
          <w:sz w:val="24"/>
          <w:szCs w:val="24"/>
        </w:rPr>
      </w:pPr>
      <w:r w:rsidRPr="000F3325">
        <w:rPr>
          <w:rFonts w:ascii="Times New Roman" w:hAnsi="Times New Roman"/>
          <w:sz w:val="24"/>
          <w:szCs w:val="24"/>
        </w:rPr>
        <w:t xml:space="preserve">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0F3325">
        <w:rPr>
          <w:rFonts w:ascii="Times New Roman" w:hAnsi="Times New Roman"/>
          <w:i/>
          <w:sz w:val="24"/>
          <w:szCs w:val="24"/>
        </w:rPr>
        <w:t>ustawy z dnia 14 lutego 1991r. Prawo o notariacie</w:t>
      </w:r>
      <w:r w:rsidRPr="000F3325">
        <w:rPr>
          <w:rFonts w:ascii="Times New Roman" w:hAnsi="Times New Roman"/>
          <w:sz w:val="24"/>
          <w:szCs w:val="24"/>
        </w:rPr>
        <w:t>, które to poświadczenie notariusz opatruje kwalifikowanym podpisem elektronicznym, bądź też poprzez opatrzenie skanu pełnomocnictwa sporządzonego uprzednio w</w:t>
      </w:r>
      <w:r w:rsidR="005B3A2B">
        <w:rPr>
          <w:rFonts w:ascii="Times New Roman" w:hAnsi="Times New Roman"/>
          <w:sz w:val="24"/>
          <w:szCs w:val="24"/>
        </w:rPr>
        <w:t> </w:t>
      </w:r>
      <w:r w:rsidRPr="000F3325">
        <w:rPr>
          <w:rFonts w:ascii="Times New Roman" w:hAnsi="Times New Roman"/>
          <w:sz w:val="24"/>
          <w:szCs w:val="24"/>
        </w:rPr>
        <w:t xml:space="preserve">formie pisemnej kwalifikowanym podpisem lub podpisem zaufanym lub podpisem osobistym </w:t>
      </w:r>
      <w:r w:rsidRPr="000F3325">
        <w:rPr>
          <w:rFonts w:ascii="Times New Roman" w:hAnsi="Times New Roman"/>
          <w:sz w:val="24"/>
          <w:szCs w:val="24"/>
        </w:rPr>
        <w:lastRenderedPageBreak/>
        <w:t>mocodawcy. Elektroniczna kopia pełnomocnictwa nie może być uwierzytelniona przez upełnomocnionego.</w:t>
      </w:r>
    </w:p>
    <w:p w14:paraId="2097E9EC" w14:textId="77777777" w:rsidR="00F03A83" w:rsidRPr="000F3325" w:rsidRDefault="00F03A83" w:rsidP="00CE3B62">
      <w:pPr>
        <w:pStyle w:val="Akapitzlist"/>
        <w:ind w:left="284"/>
        <w:jc w:val="both"/>
        <w:rPr>
          <w:rFonts w:ascii="Times New Roman" w:hAnsi="Times New Roman"/>
          <w:sz w:val="24"/>
          <w:szCs w:val="24"/>
        </w:rPr>
      </w:pPr>
    </w:p>
    <w:p w14:paraId="7EF5C7D1" w14:textId="77777777" w:rsidR="00F03A83" w:rsidRPr="000F3325" w:rsidRDefault="00F03A83" w:rsidP="00CE3B62">
      <w:pPr>
        <w:pStyle w:val="Akapitzlist"/>
        <w:numPr>
          <w:ilvl w:val="0"/>
          <w:numId w:val="1"/>
        </w:numPr>
        <w:spacing w:after="0"/>
        <w:ind w:left="283" w:hanging="425"/>
        <w:contextualSpacing w:val="0"/>
        <w:jc w:val="both"/>
        <w:rPr>
          <w:rFonts w:ascii="Times New Roman" w:hAnsi="Times New Roman"/>
          <w:sz w:val="24"/>
          <w:szCs w:val="24"/>
        </w:rPr>
      </w:pPr>
      <w:r w:rsidRPr="000F3325">
        <w:rPr>
          <w:rFonts w:ascii="Times New Roman" w:hAnsi="Times New Roman"/>
          <w:b/>
          <w:sz w:val="24"/>
          <w:szCs w:val="24"/>
        </w:rPr>
        <w:t>SZYFROWANIE OFERTY</w:t>
      </w:r>
      <w:r w:rsidRPr="000F3325">
        <w:rPr>
          <w:rFonts w:ascii="Times New Roman" w:hAnsi="Times New Roman"/>
          <w:sz w:val="24"/>
          <w:szCs w:val="24"/>
        </w:rPr>
        <w:t xml:space="preserve"> </w:t>
      </w:r>
    </w:p>
    <w:p w14:paraId="35FF88E6" w14:textId="6E2534BF" w:rsidR="00F03A83" w:rsidRPr="000F3325" w:rsidRDefault="00F03A83" w:rsidP="00CE3B62">
      <w:pPr>
        <w:widowControl w:val="0"/>
        <w:spacing w:before="20" w:after="40" w:line="276" w:lineRule="auto"/>
        <w:ind w:left="284"/>
        <w:jc w:val="both"/>
        <w:outlineLvl w:val="3"/>
        <w:rPr>
          <w:bCs/>
        </w:rPr>
      </w:pPr>
      <w:r w:rsidRPr="000F3325">
        <w:rPr>
          <w:bCs/>
        </w:rPr>
        <w:t xml:space="preserve">Każdy Wykonawca może złożyć </w:t>
      </w:r>
      <w:r w:rsidRPr="000F3325">
        <w:rPr>
          <w:b/>
          <w:bCs/>
        </w:rPr>
        <w:t>tylko jedną ofertę</w:t>
      </w:r>
      <w:r w:rsidR="0063535A">
        <w:rPr>
          <w:b/>
          <w:bCs/>
        </w:rPr>
        <w:t xml:space="preserve"> na daną część</w:t>
      </w:r>
      <w:r w:rsidRPr="000F3325">
        <w:rPr>
          <w:bCs/>
        </w:rPr>
        <w:t>. Złożenie więcej niż jednej oferty</w:t>
      </w:r>
      <w:r w:rsidR="0063535A">
        <w:rPr>
          <w:bCs/>
        </w:rPr>
        <w:t xml:space="preserve"> na daną część</w:t>
      </w:r>
      <w:r w:rsidRPr="000F3325">
        <w:rPr>
          <w:bCs/>
        </w:rPr>
        <w:t xml:space="preserve"> spowoduje odrzucenie wszystkich ofert złożonych przez Wykonawcę. </w:t>
      </w:r>
      <w:r w:rsidRPr="000F3325">
        <w:rPr>
          <w:b/>
          <w:bCs/>
          <w:u w:val="single"/>
        </w:rPr>
        <w:t>Platforma szyfruje oferty w taki sposób, aby nie było można zapoznać się z ich treścią do terminu otwarcia ofert.</w:t>
      </w:r>
    </w:p>
    <w:p w14:paraId="2733AFA8" w14:textId="77777777" w:rsidR="0022589D" w:rsidRPr="006A1C1F" w:rsidRDefault="0022589D" w:rsidP="00CE3B62">
      <w:pPr>
        <w:spacing w:line="276" w:lineRule="auto"/>
        <w:jc w:val="both"/>
      </w:pPr>
    </w:p>
    <w:p w14:paraId="04E67A2E" w14:textId="77777777" w:rsidR="00F03A83" w:rsidRPr="000F3325" w:rsidRDefault="00F03A83" w:rsidP="00CE3B62">
      <w:pPr>
        <w:pStyle w:val="Akapitzlist"/>
        <w:numPr>
          <w:ilvl w:val="0"/>
          <w:numId w:val="1"/>
        </w:numPr>
        <w:ind w:left="284" w:hanging="426"/>
        <w:jc w:val="both"/>
        <w:rPr>
          <w:rFonts w:ascii="Times New Roman" w:hAnsi="Times New Roman"/>
          <w:b/>
          <w:sz w:val="24"/>
          <w:szCs w:val="24"/>
          <w:u w:val="single"/>
        </w:rPr>
      </w:pPr>
      <w:r w:rsidRPr="000F3325">
        <w:rPr>
          <w:rFonts w:ascii="Times New Roman" w:hAnsi="Times New Roman"/>
          <w:b/>
          <w:sz w:val="24"/>
          <w:szCs w:val="24"/>
          <w:u w:val="single"/>
        </w:rPr>
        <w:t>Oferta musi składać się z:</w:t>
      </w:r>
    </w:p>
    <w:p w14:paraId="5D74C6F5" w14:textId="16CC7710" w:rsidR="00F37C78" w:rsidRPr="003530F2" w:rsidRDefault="00F03A83" w:rsidP="00A3626B">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 xml:space="preserve">formularza ofertowego </w:t>
      </w:r>
      <w:r w:rsidRPr="000F3325">
        <w:rPr>
          <w:rFonts w:ascii="Times New Roman" w:hAnsi="Times New Roman"/>
          <w:b/>
          <w:sz w:val="24"/>
          <w:szCs w:val="24"/>
        </w:rPr>
        <w:t>Wykonawcy –</w:t>
      </w:r>
      <w:r w:rsidRPr="000F3325">
        <w:rPr>
          <w:rFonts w:ascii="Times New Roman" w:hAnsi="Times New Roman"/>
          <w:i/>
          <w:sz w:val="24"/>
          <w:szCs w:val="24"/>
        </w:rPr>
        <w:t xml:space="preserve"> </w:t>
      </w:r>
      <w:r>
        <w:rPr>
          <w:rFonts w:ascii="Times New Roman" w:hAnsi="Times New Roman"/>
          <w:b/>
          <w:sz w:val="24"/>
          <w:szCs w:val="24"/>
        </w:rPr>
        <w:t>z</w:t>
      </w:r>
      <w:r w:rsidRPr="00703654">
        <w:rPr>
          <w:rFonts w:ascii="Times New Roman" w:hAnsi="Times New Roman"/>
          <w:b/>
          <w:sz w:val="24"/>
          <w:szCs w:val="24"/>
        </w:rPr>
        <w:t>ałącznik nr 1 do SWZ</w:t>
      </w:r>
      <w:r w:rsidRPr="000F3325">
        <w:rPr>
          <w:rFonts w:ascii="Times New Roman" w:hAnsi="Times New Roman"/>
          <w:sz w:val="24"/>
          <w:szCs w:val="24"/>
        </w:rPr>
        <w:t>;</w:t>
      </w:r>
    </w:p>
    <w:p w14:paraId="6AB749C7" w14:textId="77777777" w:rsidR="007C5A9F" w:rsidRPr="007C5A9F" w:rsidRDefault="003530F2" w:rsidP="00A3626B">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 xml:space="preserve">kosztorysy ofertowe </w:t>
      </w:r>
      <w:r>
        <w:rPr>
          <w:rFonts w:ascii="Times New Roman" w:hAnsi="Times New Roman"/>
          <w:bCs/>
          <w:sz w:val="24"/>
          <w:szCs w:val="24"/>
        </w:rPr>
        <w:t xml:space="preserve">– </w:t>
      </w:r>
      <w:r w:rsidR="001B69B4" w:rsidRPr="001B69B4">
        <w:rPr>
          <w:rFonts w:ascii="Times New Roman" w:hAnsi="Times New Roman"/>
          <w:b/>
          <w:sz w:val="24"/>
          <w:szCs w:val="24"/>
        </w:rPr>
        <w:t>kosztorysy ofertowe znajdują się w</w:t>
      </w:r>
      <w:r w:rsidR="001B69B4">
        <w:rPr>
          <w:rFonts w:ascii="Times New Roman" w:hAnsi="Times New Roman"/>
          <w:bCs/>
          <w:sz w:val="24"/>
          <w:szCs w:val="24"/>
        </w:rPr>
        <w:t xml:space="preserve"> </w:t>
      </w:r>
      <w:r w:rsidRPr="003530F2">
        <w:rPr>
          <w:rFonts w:ascii="Times New Roman" w:hAnsi="Times New Roman"/>
          <w:b/>
          <w:sz w:val="24"/>
          <w:szCs w:val="24"/>
        </w:rPr>
        <w:t>załącznik</w:t>
      </w:r>
      <w:r w:rsidR="001B69B4">
        <w:rPr>
          <w:rFonts w:ascii="Times New Roman" w:hAnsi="Times New Roman"/>
          <w:b/>
          <w:sz w:val="24"/>
          <w:szCs w:val="24"/>
        </w:rPr>
        <w:t>u</w:t>
      </w:r>
      <w:r w:rsidRPr="003530F2">
        <w:rPr>
          <w:rFonts w:ascii="Times New Roman" w:hAnsi="Times New Roman"/>
          <w:b/>
          <w:sz w:val="24"/>
          <w:szCs w:val="24"/>
        </w:rPr>
        <w:t xml:space="preserve"> nr </w:t>
      </w:r>
      <w:r w:rsidR="001B69B4">
        <w:rPr>
          <w:rFonts w:ascii="Times New Roman" w:hAnsi="Times New Roman"/>
          <w:b/>
          <w:sz w:val="24"/>
          <w:szCs w:val="24"/>
        </w:rPr>
        <w:t xml:space="preserve">3 </w:t>
      </w:r>
      <w:r w:rsidRPr="003530F2">
        <w:rPr>
          <w:rFonts w:ascii="Times New Roman" w:hAnsi="Times New Roman"/>
          <w:b/>
          <w:sz w:val="24"/>
          <w:szCs w:val="24"/>
        </w:rPr>
        <w:t xml:space="preserve"> do SWZ</w:t>
      </w:r>
      <w:r w:rsidR="001B69B4">
        <w:rPr>
          <w:rFonts w:ascii="Times New Roman" w:hAnsi="Times New Roman"/>
          <w:b/>
          <w:sz w:val="24"/>
          <w:szCs w:val="24"/>
        </w:rPr>
        <w:t xml:space="preserve"> dla danej części </w:t>
      </w:r>
    </w:p>
    <w:p w14:paraId="142678BB" w14:textId="0FD8E066" w:rsidR="003530F2" w:rsidRPr="00A3626B" w:rsidRDefault="007C5A9F" w:rsidP="00A3626B">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sz w:val="24"/>
          <w:szCs w:val="24"/>
        </w:rPr>
        <w:t>przedmiotowe środki dowodowe;</w:t>
      </w:r>
    </w:p>
    <w:p w14:paraId="60850836" w14:textId="77777777" w:rsidR="00F03A83" w:rsidRPr="00CE3B62"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oświadczenia, o którym mowa w rozdz. VII pkt 1 SWZ</w:t>
      </w:r>
      <w:r>
        <w:rPr>
          <w:rFonts w:ascii="Times New Roman" w:hAnsi="Times New Roman"/>
          <w:b/>
          <w:bCs/>
          <w:sz w:val="24"/>
          <w:szCs w:val="24"/>
        </w:rPr>
        <w:t>;</w:t>
      </w:r>
    </w:p>
    <w:p w14:paraId="6A98EF2F" w14:textId="77777777" w:rsidR="00F03A83" w:rsidRPr="000F3325" w:rsidRDefault="0000763C" w:rsidP="00CE3B62">
      <w:pPr>
        <w:pStyle w:val="Akapitzlist"/>
        <w:numPr>
          <w:ilvl w:val="1"/>
          <w:numId w:val="1"/>
        </w:numPr>
        <w:ind w:left="851" w:hanging="567"/>
        <w:jc w:val="both"/>
        <w:rPr>
          <w:rFonts w:ascii="Times New Roman" w:hAnsi="Times New Roman"/>
          <w:b/>
          <w:sz w:val="24"/>
          <w:szCs w:val="24"/>
          <w:u w:val="single"/>
        </w:rPr>
      </w:pPr>
      <w:r>
        <w:rPr>
          <w:rFonts w:ascii="Times New Roman" w:hAnsi="Times New Roman"/>
          <w:b/>
          <w:bCs/>
          <w:sz w:val="24"/>
          <w:szCs w:val="24"/>
        </w:rPr>
        <w:t>dowód wniesienia wadium o ile nie zostało złożone w pieniądzu</w:t>
      </w:r>
      <w:r w:rsidR="006561F5">
        <w:rPr>
          <w:rFonts w:ascii="Times New Roman" w:hAnsi="Times New Roman"/>
          <w:b/>
          <w:bCs/>
          <w:sz w:val="24"/>
          <w:szCs w:val="24"/>
        </w:rPr>
        <w:t xml:space="preserve"> (jeżeli dotyczy)</w:t>
      </w:r>
      <w:r>
        <w:rPr>
          <w:rFonts w:ascii="Times New Roman" w:hAnsi="Times New Roman"/>
          <w:b/>
          <w:bCs/>
          <w:sz w:val="24"/>
          <w:szCs w:val="24"/>
        </w:rPr>
        <w:t>.</w:t>
      </w:r>
    </w:p>
    <w:p w14:paraId="081CC9AD"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zobowiązania innego podmiotu, o którym mowa w Rozdz. VIII pkt 3 SWZ (jeżeli dotyczy)</w:t>
      </w:r>
      <w:r>
        <w:rPr>
          <w:rFonts w:ascii="Times New Roman" w:hAnsi="Times New Roman"/>
          <w:b/>
          <w:bCs/>
          <w:sz w:val="24"/>
          <w:szCs w:val="24"/>
        </w:rPr>
        <w:t>;</w:t>
      </w:r>
    </w:p>
    <w:p w14:paraId="53719F07" w14:textId="77777777" w:rsidR="00F03A83" w:rsidRPr="000F3325" w:rsidRDefault="00F03A83" w:rsidP="00CE3B62">
      <w:pPr>
        <w:pStyle w:val="Akapitzlist"/>
        <w:numPr>
          <w:ilvl w:val="1"/>
          <w:numId w:val="1"/>
        </w:numPr>
        <w:ind w:left="851" w:hanging="567"/>
        <w:jc w:val="both"/>
        <w:rPr>
          <w:rFonts w:ascii="Times New Roman" w:hAnsi="Times New Roman"/>
          <w:b/>
          <w:sz w:val="24"/>
          <w:szCs w:val="24"/>
          <w:u w:val="single"/>
        </w:rPr>
      </w:pPr>
      <w:r w:rsidRPr="000F3325">
        <w:rPr>
          <w:rFonts w:ascii="Times New Roman" w:hAnsi="Times New Roman"/>
          <w:b/>
          <w:bCs/>
          <w:sz w:val="24"/>
          <w:szCs w:val="24"/>
        </w:rPr>
        <w:t>wykazania zastrzeżenia informacji stanowiących tajemnicę przedsiębiorstwa zgodnie rozdz. XI pkt 6 (jeżeli dotyczy);</w:t>
      </w:r>
    </w:p>
    <w:p w14:paraId="48EEBDB0" w14:textId="77777777" w:rsidR="00F03A83" w:rsidRPr="006A1C1F" w:rsidRDefault="00F03A83" w:rsidP="00CE3B62">
      <w:pPr>
        <w:pStyle w:val="Akapitzlist"/>
        <w:numPr>
          <w:ilvl w:val="1"/>
          <w:numId w:val="1"/>
        </w:numPr>
        <w:ind w:left="851" w:hanging="567"/>
        <w:contextualSpacing w:val="0"/>
        <w:jc w:val="both"/>
        <w:rPr>
          <w:rFonts w:ascii="Times New Roman" w:hAnsi="Times New Roman"/>
          <w:b/>
          <w:sz w:val="24"/>
          <w:szCs w:val="24"/>
          <w:u w:val="single"/>
        </w:rPr>
      </w:pPr>
      <w:r w:rsidRPr="000F3325">
        <w:rPr>
          <w:rFonts w:ascii="Times New Roman" w:hAnsi="Times New Roman"/>
          <w:b/>
          <w:bCs/>
          <w:sz w:val="24"/>
          <w:szCs w:val="24"/>
        </w:rPr>
        <w:t>dokumentu/-ów, z których wynika prawo do podpisania Oferty; odpowiednie pełnomocnictwa zgodnie z rozdz. XI pkt 10 SWZ (jeżeli dotyczy)</w:t>
      </w:r>
      <w:r>
        <w:rPr>
          <w:rFonts w:ascii="Times New Roman" w:hAnsi="Times New Roman"/>
          <w:b/>
          <w:bCs/>
          <w:sz w:val="24"/>
          <w:szCs w:val="24"/>
        </w:rPr>
        <w:t>;</w:t>
      </w:r>
    </w:p>
    <w:p w14:paraId="09EFE33B"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42" w:name="_Toc139621276"/>
      <w:bookmarkStart w:id="43" w:name="_Toc108487440"/>
      <w:bookmarkStart w:id="44" w:name="_Toc321297766"/>
      <w:bookmarkStart w:id="45" w:name="_Toc360626588"/>
      <w:bookmarkEnd w:id="16"/>
      <w:bookmarkEnd w:id="42"/>
    </w:p>
    <w:p w14:paraId="52ECFD3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46" w:name="_Toc139621277"/>
      <w:r w:rsidRPr="000F3325">
        <w:t>OPIS SPOSOBU OBLICZENIA CENY</w:t>
      </w:r>
      <w:bookmarkEnd w:id="43"/>
      <w:bookmarkEnd w:id="44"/>
      <w:bookmarkEnd w:id="45"/>
      <w:bookmarkEnd w:id="46"/>
    </w:p>
    <w:p w14:paraId="68BA0176"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Wykonawca podaje cenę za realizację przedmiotu zamówienia zgodnie ze wzorem Formularza Ofertowego, stanowiącego </w:t>
      </w:r>
      <w:r w:rsidR="00CE3B62" w:rsidRPr="001A0954">
        <w:rPr>
          <w:rFonts w:ascii="Times New Roman" w:hAnsi="Times New Roman"/>
          <w:b/>
          <w:i/>
          <w:sz w:val="24"/>
          <w:szCs w:val="24"/>
        </w:rPr>
        <w:t>z</w:t>
      </w:r>
      <w:r w:rsidRPr="001A0954">
        <w:rPr>
          <w:rFonts w:ascii="Times New Roman" w:hAnsi="Times New Roman"/>
          <w:b/>
          <w:i/>
          <w:sz w:val="24"/>
          <w:szCs w:val="24"/>
        </w:rPr>
        <w:t>ałącznik nr 1 do SWZ.</w:t>
      </w:r>
    </w:p>
    <w:p w14:paraId="42D702B4"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Cena ofertowa brutto będzie obejmowała</w:t>
      </w:r>
      <w:r w:rsidRPr="000F3325">
        <w:rPr>
          <w:rFonts w:ascii="Times New Roman" w:hAnsi="Times New Roman"/>
          <w:sz w:val="24"/>
          <w:szCs w:val="24"/>
        </w:rPr>
        <w:t xml:space="preserve"> cały przedmiot zamówienia ze wszystkimi kosztami wynikającymi z niniejszej SWZ, załączników i ewentualnych informacji dla Wykonawców, jakie poniesie Wykonawca z tytułu należytej realizacji przedmiotu zamówienia</w:t>
      </w:r>
      <w:r>
        <w:rPr>
          <w:rFonts w:ascii="Times New Roman" w:hAnsi="Times New Roman"/>
          <w:sz w:val="24"/>
          <w:szCs w:val="24"/>
        </w:rPr>
        <w:t>.</w:t>
      </w:r>
    </w:p>
    <w:p w14:paraId="4D8F9060"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Cena podana na Formularzu Ofertowym jest ceną ostateczną, niepodlegającą negocjacji i</w:t>
      </w:r>
      <w:r>
        <w:rPr>
          <w:rFonts w:ascii="Times New Roman" w:hAnsi="Times New Roman"/>
          <w:sz w:val="24"/>
          <w:szCs w:val="24"/>
        </w:rPr>
        <w:t> </w:t>
      </w:r>
      <w:r w:rsidRPr="000F3325">
        <w:rPr>
          <w:rFonts w:ascii="Times New Roman" w:hAnsi="Times New Roman"/>
          <w:sz w:val="24"/>
          <w:szCs w:val="24"/>
        </w:rPr>
        <w:t>wyczerpującą wszelkie należności Wykonawcy wobec Zamawiającego związane z realizacją przedmiotu zamówienia.</w:t>
      </w:r>
    </w:p>
    <w:p w14:paraId="17A29CAD"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sz w:val="24"/>
          <w:szCs w:val="24"/>
        </w:rPr>
        <w:t xml:space="preserve">Cenę ofertową brutto należy podać w polskich złotych </w:t>
      </w:r>
      <w:r w:rsidRPr="000F3325">
        <w:rPr>
          <w:rFonts w:ascii="Times New Roman" w:hAnsi="Times New Roman"/>
          <w:b/>
          <w:bCs/>
          <w:sz w:val="24"/>
          <w:szCs w:val="24"/>
        </w:rPr>
        <w:t>(PLN)</w:t>
      </w:r>
      <w:r w:rsidRPr="000F3325">
        <w:rPr>
          <w:rFonts w:ascii="Times New Roman" w:hAnsi="Times New Roman"/>
          <w:sz w:val="24"/>
          <w:szCs w:val="24"/>
        </w:rPr>
        <w:t xml:space="preserve"> z należnym podatkiem VAT, z zaokrągleniem do dwóch miejsc po przecinku.</w:t>
      </w:r>
      <w:r w:rsidRPr="000F3325">
        <w:rPr>
          <w:rFonts w:ascii="Times New Roman" w:hAnsi="Times New Roman"/>
          <w:noProof/>
          <w:sz w:val="24"/>
          <w:szCs w:val="24"/>
        </w:rPr>
        <w:t xml:space="preserve"> Cena ofertowa brutto ma wynikać z ceny ogółem netto powiększonej o należny podatek VAT.</w:t>
      </w:r>
    </w:p>
    <w:p w14:paraId="54615E9B"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Zamawiający nie przewiduje rozliczeń w walucie obcej.</w:t>
      </w:r>
    </w:p>
    <w:p w14:paraId="36773E45"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Wyliczona cena oferty brutto będzie służyć do porównania złożonych ofert i do rozliczenia w</w:t>
      </w:r>
      <w:r>
        <w:rPr>
          <w:rFonts w:ascii="Times New Roman" w:hAnsi="Times New Roman"/>
          <w:noProof/>
          <w:sz w:val="24"/>
          <w:szCs w:val="24"/>
        </w:rPr>
        <w:t> </w:t>
      </w:r>
      <w:r w:rsidRPr="000F3325">
        <w:rPr>
          <w:rFonts w:ascii="Times New Roman" w:hAnsi="Times New Roman"/>
          <w:noProof/>
          <w:sz w:val="24"/>
          <w:szCs w:val="24"/>
        </w:rPr>
        <w:t>trakcie realizacji zamówienia.</w:t>
      </w:r>
    </w:p>
    <w:p w14:paraId="179CAE5E"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Jeżeli została złożona oferta, której wybór prowadziłby do powstania u zamawiającego obowiązku podatkowego zgodnie z ustawą z dnia 11 marca 2004 r. o podatku od towarów i</w:t>
      </w:r>
      <w:r>
        <w:rPr>
          <w:rFonts w:ascii="Times New Roman" w:hAnsi="Times New Roman"/>
          <w:noProof/>
          <w:sz w:val="24"/>
          <w:szCs w:val="24"/>
        </w:rPr>
        <w:t> </w:t>
      </w:r>
      <w:r w:rsidRPr="000F3325">
        <w:rPr>
          <w:rFonts w:ascii="Times New Roman" w:hAnsi="Times New Roman"/>
          <w:noProof/>
          <w:sz w:val="24"/>
          <w:szCs w:val="24"/>
        </w:rPr>
        <w:t>usług (Dz. U. z 2020r. poz. 106 z późn. zm.), dla celów zastosowania kryterium ceny lub kosztu zamawiający dolicza do przedstawionej w tej ofercie ceny kwotę podatku od towarów i</w:t>
      </w:r>
      <w:r>
        <w:rPr>
          <w:rFonts w:ascii="Times New Roman" w:hAnsi="Times New Roman"/>
          <w:noProof/>
          <w:sz w:val="24"/>
          <w:szCs w:val="24"/>
        </w:rPr>
        <w:t> </w:t>
      </w:r>
      <w:r w:rsidRPr="000F3325">
        <w:rPr>
          <w:rFonts w:ascii="Times New Roman" w:hAnsi="Times New Roman"/>
          <w:noProof/>
          <w:sz w:val="24"/>
          <w:szCs w:val="24"/>
        </w:rPr>
        <w:t xml:space="preserve">usług, którą miałby obowiązek rozliczyć. </w:t>
      </w:r>
    </w:p>
    <w:p w14:paraId="70DA02B2"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 ofercie, o której mowa w ust. 7, wykonawca ma obowiązek:</w:t>
      </w:r>
    </w:p>
    <w:p w14:paraId="76A6497E"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lastRenderedPageBreak/>
        <w:t>poinformowania zamawiającego, że wybór jego oferty będzie prowadził do powstania u</w:t>
      </w:r>
      <w:r>
        <w:rPr>
          <w:rFonts w:ascii="Times New Roman" w:hAnsi="Times New Roman"/>
          <w:noProof/>
          <w:sz w:val="24"/>
          <w:szCs w:val="24"/>
        </w:rPr>
        <w:t> </w:t>
      </w:r>
      <w:r w:rsidRPr="000F3325">
        <w:rPr>
          <w:rFonts w:ascii="Times New Roman" w:hAnsi="Times New Roman"/>
          <w:noProof/>
          <w:sz w:val="24"/>
          <w:szCs w:val="24"/>
        </w:rPr>
        <w:t>zamawiającego obowiązku podatkowego;</w:t>
      </w:r>
    </w:p>
    <w:p w14:paraId="645E5717"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Pr>
          <w:rFonts w:ascii="Times New Roman" w:hAnsi="Times New Roman"/>
          <w:noProof/>
          <w:sz w:val="24"/>
          <w:szCs w:val="24"/>
        </w:rPr>
        <w:t xml:space="preserve">wskazania nazwy </w:t>
      </w:r>
      <w:r w:rsidRPr="000F3325">
        <w:rPr>
          <w:rFonts w:ascii="Times New Roman" w:hAnsi="Times New Roman"/>
          <w:noProof/>
          <w:sz w:val="24"/>
          <w:szCs w:val="24"/>
        </w:rPr>
        <w:t>(rodzaju) towaru lub usługi, których dostawa lub świadczenie będą prowadziły do powstania obowiązku podatkowego;</w:t>
      </w:r>
    </w:p>
    <w:p w14:paraId="123FF1FD"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wartości towaru lub usługi objętego obowiązkiem podatkowym zamawiającego, bez kwoty podatku;</w:t>
      </w:r>
    </w:p>
    <w:p w14:paraId="3A332837" w14:textId="77777777" w:rsidR="00F03A83" w:rsidRPr="000F3325" w:rsidRDefault="00F03A83" w:rsidP="00CE3B62">
      <w:pPr>
        <w:pStyle w:val="Akapitzlist"/>
        <w:numPr>
          <w:ilvl w:val="1"/>
          <w:numId w:val="18"/>
        </w:numPr>
        <w:ind w:left="851"/>
        <w:jc w:val="both"/>
        <w:rPr>
          <w:rFonts w:ascii="Times New Roman" w:hAnsi="Times New Roman"/>
          <w:noProof/>
          <w:sz w:val="24"/>
          <w:szCs w:val="24"/>
        </w:rPr>
      </w:pPr>
      <w:r w:rsidRPr="000F3325">
        <w:rPr>
          <w:rFonts w:ascii="Times New Roman" w:hAnsi="Times New Roman"/>
          <w:noProof/>
          <w:sz w:val="24"/>
          <w:szCs w:val="24"/>
        </w:rPr>
        <w:t>wskazania stawki podatku od towarów i usług, która zgodnie z wiedzą wykonawcy, będzie miała zastosowanie.</w:t>
      </w:r>
    </w:p>
    <w:p w14:paraId="579A8D63"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w:t>
      </w:r>
      <w:r>
        <w:rPr>
          <w:rFonts w:ascii="Times New Roman" w:hAnsi="Times New Roman"/>
          <w:noProof/>
          <w:sz w:val="24"/>
          <w:szCs w:val="24"/>
        </w:rPr>
        <w:t> </w:t>
      </w:r>
      <w:r w:rsidRPr="000F3325">
        <w:rPr>
          <w:rFonts w:ascii="Times New Roman" w:hAnsi="Times New Roman"/>
          <w:noProof/>
          <w:sz w:val="24"/>
          <w:szCs w:val="24"/>
        </w:rPr>
        <w:t xml:space="preserve">Zamawiającego obowiązku podatkowego, to winien odpowiednio zmodyfikować treść formularza.  </w:t>
      </w:r>
    </w:p>
    <w:p w14:paraId="5F2EECC6" w14:textId="77777777" w:rsidR="00F03A83" w:rsidRPr="000F3325" w:rsidRDefault="00F03A83" w:rsidP="00CE3B62">
      <w:pPr>
        <w:pStyle w:val="Akapitzlist"/>
        <w:numPr>
          <w:ilvl w:val="0"/>
          <w:numId w:val="18"/>
        </w:numPr>
        <w:ind w:left="426" w:hanging="426"/>
        <w:jc w:val="both"/>
        <w:rPr>
          <w:rFonts w:ascii="Times New Roman" w:hAnsi="Times New Roman"/>
          <w:noProof/>
          <w:sz w:val="24"/>
          <w:szCs w:val="24"/>
        </w:rPr>
      </w:pPr>
      <w:r w:rsidRPr="000F3325">
        <w:rPr>
          <w:rFonts w:ascii="Times New Roman" w:hAnsi="Times New Roman"/>
          <w:noProof/>
          <w:sz w:val="24"/>
          <w:szCs w:val="24"/>
        </w:rPr>
        <w:t>Sposób zapłaty i rozliczenia za realizację niniejszego zamówienia, określone zostały we wzorze</w:t>
      </w:r>
      <w:r w:rsidRPr="000F3325">
        <w:rPr>
          <w:rFonts w:ascii="Times New Roman" w:hAnsi="Times New Roman"/>
          <w:b/>
          <w:noProof/>
          <w:sz w:val="24"/>
          <w:szCs w:val="24"/>
        </w:rPr>
        <w:t xml:space="preserve"> umowy stanowiącym odpowiednio </w:t>
      </w:r>
      <w:r w:rsidR="00CE3B62">
        <w:rPr>
          <w:rFonts w:ascii="Times New Roman" w:hAnsi="Times New Roman"/>
          <w:b/>
          <w:noProof/>
          <w:sz w:val="24"/>
          <w:szCs w:val="24"/>
        </w:rPr>
        <w:t>z</w:t>
      </w:r>
      <w:r w:rsidRPr="000F3325">
        <w:rPr>
          <w:rFonts w:ascii="Times New Roman" w:hAnsi="Times New Roman"/>
          <w:b/>
          <w:noProof/>
          <w:sz w:val="24"/>
          <w:szCs w:val="24"/>
        </w:rPr>
        <w:t>ałącznik nr 2 do SWZ</w:t>
      </w:r>
      <w:r w:rsidRPr="000F3325">
        <w:rPr>
          <w:rFonts w:ascii="Times New Roman" w:hAnsi="Times New Roman"/>
          <w:noProof/>
          <w:sz w:val="24"/>
          <w:szCs w:val="24"/>
        </w:rPr>
        <w:t>.</w:t>
      </w:r>
    </w:p>
    <w:p w14:paraId="263E51A8"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47" w:name="_Toc139621278"/>
      <w:bookmarkEnd w:id="47"/>
    </w:p>
    <w:p w14:paraId="3FCF58D2"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48" w:name="_Toc139621279"/>
      <w:r w:rsidRPr="000F3325">
        <w:t>WADIUM</w:t>
      </w:r>
      <w:bookmarkEnd w:id="48"/>
    </w:p>
    <w:p w14:paraId="108F5260" w14:textId="77777777" w:rsidR="0000763C" w:rsidRPr="00BE108F" w:rsidRDefault="00BE108F" w:rsidP="00BE108F">
      <w:pPr>
        <w:tabs>
          <w:tab w:val="left" w:pos="426"/>
        </w:tabs>
        <w:spacing w:before="120" w:after="120"/>
        <w:jc w:val="both"/>
        <w:rPr>
          <w:bCs/>
        </w:rPr>
      </w:pPr>
      <w:r w:rsidRPr="00BE108F">
        <w:rPr>
          <w:bCs/>
        </w:rPr>
        <w:t>Zamawiający nie żąda wniesienia wadium.</w:t>
      </w:r>
    </w:p>
    <w:p w14:paraId="6557D76F"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ind w:left="2127" w:hanging="2127"/>
        <w:jc w:val="left"/>
      </w:pPr>
      <w:bookmarkStart w:id="49" w:name="_Toc139621280"/>
      <w:bookmarkEnd w:id="49"/>
    </w:p>
    <w:p w14:paraId="75F09DC1"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2127"/>
        </w:tabs>
        <w:spacing w:line="276" w:lineRule="auto"/>
        <w:jc w:val="left"/>
      </w:pPr>
      <w:bookmarkStart w:id="50" w:name="_Toc139621281"/>
      <w:r w:rsidRPr="000F3325">
        <w:t>OPIS KRYTERIÓW OCENY OFERT, WRAZ Z PODANIEM WAG TYCH KRYTERIÓW I</w:t>
      </w:r>
      <w:r w:rsidR="00FA3D89">
        <w:t> </w:t>
      </w:r>
      <w:r w:rsidRPr="000F3325">
        <w:t>SPOSOBU OCENY OFERT</w:t>
      </w:r>
      <w:bookmarkEnd w:id="50"/>
    </w:p>
    <w:p w14:paraId="2AE0EC8D" w14:textId="43BA1359" w:rsidR="00F03A83" w:rsidRPr="000F3325" w:rsidRDefault="00F03A83" w:rsidP="00CE3B62">
      <w:pPr>
        <w:pStyle w:val="Akapitzlist"/>
        <w:numPr>
          <w:ilvl w:val="0"/>
          <w:numId w:val="19"/>
        </w:numPr>
        <w:spacing w:before="120" w:after="0"/>
        <w:ind w:left="284" w:hanging="284"/>
        <w:contextualSpacing w:val="0"/>
        <w:jc w:val="both"/>
        <w:rPr>
          <w:rFonts w:ascii="Times New Roman" w:hAnsi="Times New Roman"/>
          <w:bCs/>
          <w:sz w:val="24"/>
          <w:szCs w:val="24"/>
        </w:rPr>
      </w:pPr>
      <w:r w:rsidRPr="000F3325">
        <w:rPr>
          <w:rFonts w:ascii="Times New Roman" w:hAnsi="Times New Roman"/>
          <w:bCs/>
          <w:sz w:val="24"/>
          <w:szCs w:val="24"/>
        </w:rPr>
        <w:t>Kryteria oceny ofert i ich znaczenie</w:t>
      </w:r>
      <w:r w:rsidR="00F70521">
        <w:rPr>
          <w:rFonts w:ascii="Times New Roman" w:hAnsi="Times New Roman"/>
          <w:bCs/>
          <w:sz w:val="24"/>
          <w:szCs w:val="24"/>
        </w:rPr>
        <w:t xml:space="preserve"> (dotyczy wszystkich zadań)</w:t>
      </w:r>
      <w:r w:rsidRPr="000F3325">
        <w:rPr>
          <w:rFonts w:ascii="Times New Roman" w:hAnsi="Times New Roman"/>
          <w:bCs/>
          <w:sz w:val="24"/>
          <w:szCs w:val="24"/>
        </w:rPr>
        <w:t xml:space="preserve">: </w:t>
      </w:r>
    </w:p>
    <w:p w14:paraId="11DFA562" w14:textId="77777777" w:rsidR="00F03A83" w:rsidRPr="000F3325" w:rsidRDefault="00F03A83" w:rsidP="00CE3B62">
      <w:pPr>
        <w:suppressAutoHyphens/>
        <w:spacing w:after="120" w:line="276" w:lineRule="auto"/>
        <w:ind w:left="284"/>
        <w:jc w:val="both"/>
        <w:rPr>
          <w:bCs/>
        </w:rPr>
      </w:pPr>
      <w:r w:rsidRPr="000F3325">
        <w:rPr>
          <w:bCs/>
        </w:rPr>
        <w:t>Przy wyborze najkorzystniejszej oferty Zamawiający będzie się kierował następującymi kryteriami i wagami wyrażonymi w procentach:</w:t>
      </w:r>
    </w:p>
    <w:p w14:paraId="4BD85101" w14:textId="77777777" w:rsidR="00F03A83" w:rsidRPr="00E86F5F" w:rsidRDefault="00F03A83" w:rsidP="00CE3B62">
      <w:pPr>
        <w:pStyle w:val="Akapitzlist"/>
        <w:numPr>
          <w:ilvl w:val="1"/>
          <w:numId w:val="19"/>
        </w:numPr>
        <w:tabs>
          <w:tab w:val="left" w:pos="7230"/>
          <w:tab w:val="left" w:pos="8505"/>
        </w:tabs>
        <w:suppressAutoHyphens/>
        <w:spacing w:after="120"/>
        <w:ind w:left="851" w:hanging="431"/>
        <w:contextualSpacing w:val="0"/>
        <w:jc w:val="both"/>
        <w:rPr>
          <w:rFonts w:ascii="Times New Roman" w:hAnsi="Times New Roman"/>
          <w:b/>
          <w:color w:val="800000"/>
          <w:sz w:val="24"/>
          <w:szCs w:val="24"/>
        </w:rPr>
      </w:pPr>
      <w:r w:rsidRPr="000F3325">
        <w:rPr>
          <w:rFonts w:ascii="Times New Roman" w:hAnsi="Times New Roman"/>
          <w:b/>
          <w:color w:val="800000"/>
          <w:sz w:val="24"/>
          <w:szCs w:val="24"/>
        </w:rPr>
        <w:t xml:space="preserve">Oferowana cena ogółem brutto za całość przedmiotu zamówienia  </w:t>
      </w:r>
      <w:r w:rsidRPr="000F3325">
        <w:rPr>
          <w:rFonts w:ascii="Times New Roman" w:hAnsi="Times New Roman"/>
          <w:b/>
          <w:color w:val="385623"/>
          <w:sz w:val="24"/>
          <w:szCs w:val="24"/>
        </w:rPr>
        <w:t>[„Cena” - C]</w:t>
      </w:r>
      <w:r w:rsidRPr="000F3325">
        <w:rPr>
          <w:rFonts w:ascii="Times New Roman" w:hAnsi="Times New Roman"/>
          <w:b/>
          <w:color w:val="800000"/>
          <w:sz w:val="24"/>
          <w:szCs w:val="24"/>
        </w:rPr>
        <w:t xml:space="preserve"> - </w:t>
      </w:r>
      <w:r>
        <w:rPr>
          <w:rFonts w:ascii="Times New Roman" w:hAnsi="Times New Roman"/>
          <w:b/>
          <w:color w:val="800000"/>
          <w:sz w:val="24"/>
          <w:szCs w:val="24"/>
        </w:rPr>
        <w:t>60</w:t>
      </w:r>
      <w:r w:rsidRPr="000F3325">
        <w:rPr>
          <w:rFonts w:ascii="Times New Roman" w:hAnsi="Times New Roman"/>
          <w:b/>
          <w:color w:val="800000"/>
          <w:sz w:val="24"/>
          <w:szCs w:val="24"/>
        </w:rPr>
        <w:t>%</w:t>
      </w:r>
      <w:r w:rsidRPr="00E86F5F">
        <w:rPr>
          <w:rFonts w:ascii="Times New Roman" w:hAnsi="Times New Roman"/>
          <w:b/>
          <w:color w:val="800000"/>
          <w:sz w:val="24"/>
          <w:szCs w:val="24"/>
        </w:rPr>
        <w:t>(gdzie 1 % = 1 pkt).</w:t>
      </w:r>
    </w:p>
    <w:p w14:paraId="44A87A3D" w14:textId="77777777" w:rsidR="00F03A83" w:rsidRPr="000F3325" w:rsidRDefault="00F03A83" w:rsidP="00CE3B62">
      <w:pPr>
        <w:spacing w:line="276" w:lineRule="auto"/>
        <w:ind w:left="851"/>
        <w:jc w:val="both"/>
        <w:rPr>
          <w:b/>
          <w:i/>
        </w:rPr>
      </w:pPr>
      <w:r w:rsidRPr="000F3325">
        <w:rPr>
          <w:b/>
          <w:i/>
        </w:rPr>
        <w:t>Sposób obliczania wartości punktowej kryterium ceny:</w:t>
      </w:r>
    </w:p>
    <w:p w14:paraId="0E665F10" w14:textId="77777777" w:rsidR="00F03A83" w:rsidRPr="000F3325" w:rsidRDefault="00F03A83" w:rsidP="00CE3B62">
      <w:pPr>
        <w:spacing w:before="60" w:after="60" w:line="276" w:lineRule="auto"/>
        <w:ind w:left="851"/>
        <w:jc w:val="both"/>
        <w:rPr>
          <w:i/>
        </w:rPr>
      </w:pPr>
      <w:r w:rsidRPr="000F3325">
        <w:rPr>
          <w:i/>
        </w:rPr>
        <w:t xml:space="preserve">Wartość punktowa ceny wyliczana będzie według wzoru: </w:t>
      </w:r>
    </w:p>
    <w:p w14:paraId="0859A7AE"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C</w:t>
      </w:r>
      <w:r w:rsidRPr="000F3325">
        <w:rPr>
          <w:i/>
          <w:vertAlign w:val="subscript"/>
        </w:rPr>
        <w:t>n</w:t>
      </w:r>
      <w:r w:rsidRPr="000F3325">
        <w:rPr>
          <w:i/>
        </w:rPr>
        <w:t xml:space="preserve">) x </w:t>
      </w:r>
      <w:r>
        <w:rPr>
          <w:i/>
        </w:rPr>
        <w:t>60</w:t>
      </w:r>
      <w:r w:rsidRPr="000F3325">
        <w:rPr>
          <w:i/>
        </w:rPr>
        <w:t xml:space="preserve">, gdzie: </w:t>
      </w:r>
    </w:p>
    <w:p w14:paraId="728280E5" w14:textId="77777777" w:rsidR="00F03A83" w:rsidRPr="000F3325" w:rsidRDefault="00F03A83" w:rsidP="00CE3B62">
      <w:pPr>
        <w:spacing w:before="60" w:after="60" w:line="276" w:lineRule="auto"/>
        <w:ind w:left="851"/>
        <w:jc w:val="both"/>
        <w:rPr>
          <w:i/>
        </w:rPr>
      </w:pPr>
      <w:r w:rsidRPr="000F3325">
        <w:rPr>
          <w:i/>
        </w:rPr>
        <w:t>C</w:t>
      </w:r>
      <w:r w:rsidRPr="000F3325">
        <w:rPr>
          <w:i/>
          <w:vertAlign w:val="subscript"/>
        </w:rPr>
        <w:t>min</w:t>
      </w:r>
      <w:r w:rsidRPr="000F3325">
        <w:rPr>
          <w:i/>
        </w:rPr>
        <w:t xml:space="preserve"> - najniższa cena ogółem brutto spośród ofert nieodrzuconych</w:t>
      </w:r>
    </w:p>
    <w:p w14:paraId="1397C45C" w14:textId="77777777" w:rsidR="00F03A83" w:rsidRDefault="00F03A83" w:rsidP="00CE3B62">
      <w:pPr>
        <w:spacing w:after="120" w:line="276" w:lineRule="auto"/>
        <w:ind w:left="851"/>
        <w:jc w:val="both"/>
        <w:rPr>
          <w:i/>
        </w:rPr>
      </w:pPr>
      <w:r w:rsidRPr="000F3325">
        <w:rPr>
          <w:i/>
        </w:rPr>
        <w:t>C</w:t>
      </w:r>
      <w:r w:rsidRPr="000F3325">
        <w:rPr>
          <w:i/>
          <w:vertAlign w:val="subscript"/>
        </w:rPr>
        <w:t>n</w:t>
      </w:r>
      <w:r w:rsidRPr="000F3325">
        <w:rPr>
          <w:i/>
        </w:rPr>
        <w:t xml:space="preserve"> - cena ogółem brutto ocenianej ofert</w:t>
      </w:r>
    </w:p>
    <w:p w14:paraId="4054B7F1" w14:textId="77777777" w:rsidR="000F0F91" w:rsidRPr="000F0F91" w:rsidRDefault="000F0F91" w:rsidP="004572C4">
      <w:pPr>
        <w:pStyle w:val="Akapitzlist"/>
        <w:numPr>
          <w:ilvl w:val="0"/>
          <w:numId w:val="29"/>
        </w:numPr>
        <w:tabs>
          <w:tab w:val="left" w:pos="7230"/>
          <w:tab w:val="left" w:pos="8505"/>
        </w:tabs>
        <w:suppressAutoHyphens/>
        <w:spacing w:after="120"/>
        <w:jc w:val="both"/>
        <w:rPr>
          <w:vanish/>
        </w:rPr>
      </w:pPr>
    </w:p>
    <w:p w14:paraId="0D216D13" w14:textId="77777777"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14:paraId="5662212E" w14:textId="77777777" w:rsidR="000F0F91" w:rsidRPr="000F0F91" w:rsidRDefault="000F0F91" w:rsidP="004572C4">
      <w:pPr>
        <w:pStyle w:val="Akapitzlist"/>
        <w:numPr>
          <w:ilvl w:val="1"/>
          <w:numId w:val="29"/>
        </w:numPr>
        <w:tabs>
          <w:tab w:val="left" w:pos="7230"/>
          <w:tab w:val="left" w:pos="8505"/>
        </w:tabs>
        <w:suppressAutoHyphens/>
        <w:spacing w:after="120"/>
        <w:jc w:val="both"/>
        <w:rPr>
          <w:vanish/>
        </w:rPr>
      </w:pPr>
    </w:p>
    <w:p w14:paraId="0DE29351" w14:textId="62F5065D" w:rsidR="00A3626B" w:rsidRPr="00714FEE" w:rsidRDefault="00A3626B" w:rsidP="00A3626B">
      <w:pPr>
        <w:pStyle w:val="Akapitzlist"/>
        <w:numPr>
          <w:ilvl w:val="1"/>
          <w:numId w:val="44"/>
        </w:numPr>
        <w:suppressAutoHyphens/>
        <w:spacing w:before="60" w:after="60"/>
        <w:ind w:left="851" w:hanging="425"/>
        <w:jc w:val="both"/>
        <w:rPr>
          <w:rFonts w:ascii="Times New Roman" w:hAnsi="Times New Roman"/>
          <w:b/>
          <w:sz w:val="24"/>
          <w:szCs w:val="24"/>
          <w:u w:val="single"/>
        </w:rPr>
      </w:pPr>
      <w:r>
        <w:rPr>
          <w:rFonts w:ascii="Times New Roman" w:hAnsi="Times New Roman"/>
          <w:b/>
          <w:color w:val="800000"/>
          <w:sz w:val="24"/>
          <w:szCs w:val="24"/>
        </w:rPr>
        <w:t xml:space="preserve">Doświadczenie kierownika budowy </w:t>
      </w:r>
      <w:r>
        <w:rPr>
          <w:rFonts w:ascii="Times New Roman" w:hAnsi="Times New Roman"/>
          <w:b/>
          <w:color w:val="385623"/>
          <w:sz w:val="24"/>
          <w:szCs w:val="24"/>
        </w:rPr>
        <w:t>[D</w:t>
      </w:r>
      <w:r w:rsidRPr="000F3325">
        <w:rPr>
          <w:rFonts w:ascii="Times New Roman" w:hAnsi="Times New Roman"/>
          <w:b/>
          <w:color w:val="385623"/>
          <w:sz w:val="24"/>
          <w:szCs w:val="24"/>
        </w:rPr>
        <w:t>]</w:t>
      </w:r>
      <w:r w:rsidRPr="000F3325">
        <w:rPr>
          <w:rFonts w:ascii="Times New Roman" w:hAnsi="Times New Roman"/>
          <w:b/>
          <w:sz w:val="24"/>
          <w:szCs w:val="24"/>
        </w:rPr>
        <w:t xml:space="preserve"> </w:t>
      </w:r>
      <w:r>
        <w:rPr>
          <w:rFonts w:ascii="Times New Roman" w:hAnsi="Times New Roman"/>
          <w:b/>
          <w:color w:val="800000"/>
          <w:sz w:val="24"/>
          <w:szCs w:val="24"/>
        </w:rPr>
        <w:t>–</w:t>
      </w:r>
      <w:r w:rsidRPr="000F3325">
        <w:rPr>
          <w:rFonts w:ascii="Times New Roman" w:hAnsi="Times New Roman"/>
          <w:b/>
          <w:color w:val="800000"/>
          <w:sz w:val="24"/>
          <w:szCs w:val="24"/>
        </w:rPr>
        <w:t xml:space="preserve"> </w:t>
      </w:r>
      <w:r>
        <w:rPr>
          <w:rFonts w:ascii="Times New Roman" w:hAnsi="Times New Roman"/>
          <w:b/>
          <w:color w:val="800000"/>
          <w:sz w:val="24"/>
          <w:szCs w:val="24"/>
        </w:rPr>
        <w:t>waga kryterium:</w:t>
      </w:r>
      <w:r>
        <w:rPr>
          <w:rFonts w:ascii="Times New Roman" w:hAnsi="Times New Roman"/>
          <w:b/>
          <w:sz w:val="24"/>
          <w:szCs w:val="24"/>
        </w:rPr>
        <w:t xml:space="preserve"> </w:t>
      </w:r>
      <w:r w:rsidR="0063535A">
        <w:rPr>
          <w:rFonts w:ascii="Times New Roman" w:hAnsi="Times New Roman"/>
          <w:b/>
          <w:color w:val="800000"/>
          <w:sz w:val="24"/>
          <w:szCs w:val="24"/>
        </w:rPr>
        <w:t>2</w:t>
      </w:r>
      <w:r w:rsidRPr="000F3325">
        <w:rPr>
          <w:rFonts w:ascii="Times New Roman" w:hAnsi="Times New Roman"/>
          <w:b/>
          <w:color w:val="800000"/>
          <w:sz w:val="24"/>
          <w:szCs w:val="24"/>
        </w:rPr>
        <w:t>0%</w:t>
      </w:r>
    </w:p>
    <w:p w14:paraId="7DAD755A" w14:textId="77BEA94C" w:rsidR="00A3626B" w:rsidRPr="00AA4A5E" w:rsidRDefault="00A3626B" w:rsidP="0079218E">
      <w:pPr>
        <w:pStyle w:val="Default"/>
        <w:spacing w:line="276" w:lineRule="auto"/>
        <w:ind w:left="851"/>
        <w:jc w:val="both"/>
        <w:rPr>
          <w:rFonts w:ascii="Times New Roman" w:hAnsi="Times New Roman" w:cs="Times New Roman"/>
          <w:color w:val="auto"/>
          <w:szCs w:val="22"/>
        </w:rPr>
      </w:pPr>
      <w:r w:rsidRPr="00AA4A5E">
        <w:rPr>
          <w:rFonts w:ascii="Times New Roman" w:hAnsi="Times New Roman" w:cs="Times New Roman"/>
          <w:color w:val="auto"/>
          <w:szCs w:val="22"/>
        </w:rPr>
        <w:t>Punkty w kryterium „doświ</w:t>
      </w:r>
      <w:r>
        <w:rPr>
          <w:rFonts w:ascii="Times New Roman" w:hAnsi="Times New Roman" w:cs="Times New Roman"/>
          <w:color w:val="auto"/>
          <w:szCs w:val="22"/>
        </w:rPr>
        <w:t>adczenie kierownika budowy</w:t>
      </w:r>
      <w:r w:rsidRPr="00AA4A5E">
        <w:rPr>
          <w:rFonts w:ascii="Times New Roman" w:hAnsi="Times New Roman" w:cs="Times New Roman"/>
          <w:color w:val="auto"/>
          <w:szCs w:val="22"/>
        </w:rPr>
        <w:t>”</w:t>
      </w:r>
      <w:r w:rsidR="0063535A">
        <w:rPr>
          <w:rFonts w:ascii="Times New Roman" w:hAnsi="Times New Roman" w:cs="Times New Roman"/>
          <w:color w:val="auto"/>
          <w:szCs w:val="22"/>
        </w:rPr>
        <w:t>, który</w:t>
      </w:r>
      <w:r w:rsidRPr="00AA4A5E">
        <w:rPr>
          <w:rFonts w:ascii="Times New Roman" w:hAnsi="Times New Roman" w:cs="Times New Roman"/>
          <w:color w:val="auto"/>
          <w:szCs w:val="22"/>
        </w:rPr>
        <w:t xml:space="preserve"> </w:t>
      </w:r>
      <w:r w:rsidR="0063535A">
        <w:rPr>
          <w:rFonts w:ascii="Times New Roman" w:hAnsi="Times New Roman" w:cs="Times New Roman"/>
          <w:color w:val="auto"/>
          <w:szCs w:val="22"/>
        </w:rPr>
        <w:t xml:space="preserve">posiada uprawnienia w specjalności </w:t>
      </w:r>
      <w:r w:rsidR="0063535A" w:rsidRPr="00EB35C1">
        <w:rPr>
          <w:rFonts w:ascii="Times New Roman" w:hAnsi="Times New Roman"/>
        </w:rPr>
        <w:t>instalacyjnej w zakresie sieci, instalacji i urządzeń elektrycznych i elektroenergetycznych</w:t>
      </w:r>
      <w:r w:rsidR="0063535A" w:rsidRPr="00AA4A5E">
        <w:rPr>
          <w:rFonts w:ascii="Times New Roman" w:hAnsi="Times New Roman" w:cs="Times New Roman"/>
          <w:color w:val="auto"/>
          <w:szCs w:val="22"/>
        </w:rPr>
        <w:t xml:space="preserve"> </w:t>
      </w:r>
      <w:r w:rsidRPr="00AA4A5E">
        <w:rPr>
          <w:rFonts w:ascii="Times New Roman" w:hAnsi="Times New Roman" w:cs="Times New Roman"/>
          <w:color w:val="auto"/>
          <w:szCs w:val="22"/>
        </w:rPr>
        <w:t>zostaną przyznane na podstawie oświadczenia</w:t>
      </w:r>
      <w:r w:rsidR="0079218E">
        <w:rPr>
          <w:rFonts w:ascii="Times New Roman" w:hAnsi="Times New Roman" w:cs="Times New Roman"/>
          <w:color w:val="auto"/>
          <w:szCs w:val="22"/>
        </w:rPr>
        <w:t xml:space="preserve"> znajdującym się w</w:t>
      </w:r>
      <w:r w:rsidR="0063535A">
        <w:rPr>
          <w:rFonts w:ascii="Times New Roman" w:hAnsi="Times New Roman" w:cs="Times New Roman"/>
          <w:color w:val="auto"/>
          <w:szCs w:val="22"/>
        </w:rPr>
        <w:t> </w:t>
      </w:r>
      <w:r w:rsidR="0079218E">
        <w:rPr>
          <w:rFonts w:ascii="Times New Roman" w:hAnsi="Times New Roman" w:cs="Times New Roman"/>
          <w:color w:val="auto"/>
          <w:szCs w:val="22"/>
        </w:rPr>
        <w:t>formularzu ofertowym</w:t>
      </w:r>
      <w:r w:rsidRPr="00AA4A5E">
        <w:rPr>
          <w:rFonts w:ascii="Times New Roman" w:hAnsi="Times New Roman" w:cs="Times New Roman"/>
          <w:color w:val="auto"/>
          <w:szCs w:val="22"/>
        </w:rPr>
        <w:t xml:space="preserve"> </w:t>
      </w:r>
      <w:r>
        <w:rPr>
          <w:rFonts w:ascii="Times New Roman" w:hAnsi="Times New Roman" w:cs="Times New Roman"/>
          <w:color w:val="auto"/>
          <w:szCs w:val="22"/>
        </w:rPr>
        <w:t>stanowiącym załącznik do SWZ</w:t>
      </w:r>
      <w:r w:rsidRPr="00AA4A5E">
        <w:rPr>
          <w:rFonts w:ascii="Times New Roman" w:hAnsi="Times New Roman" w:cs="Times New Roman"/>
          <w:color w:val="auto"/>
          <w:szCs w:val="22"/>
        </w:rPr>
        <w:t xml:space="preserve"> oraz wg poniższych zasad: </w:t>
      </w:r>
    </w:p>
    <w:p w14:paraId="027C0984" w14:textId="37E83896" w:rsidR="00A3626B" w:rsidRPr="00AA4A5E" w:rsidRDefault="00A3626B" w:rsidP="0079218E">
      <w:pPr>
        <w:pStyle w:val="Default"/>
        <w:numPr>
          <w:ilvl w:val="0"/>
          <w:numId w:val="45"/>
        </w:numPr>
        <w:spacing w:line="276" w:lineRule="auto"/>
        <w:ind w:left="1134" w:hanging="284"/>
        <w:jc w:val="both"/>
        <w:rPr>
          <w:rFonts w:ascii="Times New Roman" w:hAnsi="Times New Roman" w:cs="Times New Roman"/>
          <w:color w:val="auto"/>
          <w:szCs w:val="22"/>
        </w:rPr>
      </w:pPr>
      <w:r>
        <w:rPr>
          <w:rFonts w:ascii="Times New Roman" w:hAnsi="Times New Roman" w:cs="Times New Roman"/>
          <w:color w:val="auto"/>
          <w:szCs w:val="22"/>
        </w:rPr>
        <w:t>pełnienie funkcji kierownika</w:t>
      </w:r>
      <w:r w:rsidRPr="00AA4A5E">
        <w:rPr>
          <w:rFonts w:ascii="Times New Roman" w:hAnsi="Times New Roman" w:cs="Times New Roman"/>
          <w:color w:val="auto"/>
          <w:szCs w:val="22"/>
        </w:rPr>
        <w:t xml:space="preserve"> </w:t>
      </w:r>
      <w:r>
        <w:rPr>
          <w:rFonts w:ascii="Times New Roman" w:hAnsi="Times New Roman" w:cs="Times New Roman"/>
          <w:color w:val="auto"/>
          <w:szCs w:val="22"/>
        </w:rPr>
        <w:t xml:space="preserve">na </w:t>
      </w:r>
      <w:r w:rsidR="00C047E3">
        <w:rPr>
          <w:rFonts w:ascii="Times New Roman" w:hAnsi="Times New Roman" w:cs="Times New Roman"/>
          <w:color w:val="auto"/>
          <w:szCs w:val="22"/>
        </w:rPr>
        <w:t>1</w:t>
      </w:r>
      <w:r>
        <w:rPr>
          <w:rFonts w:ascii="Times New Roman" w:hAnsi="Times New Roman" w:cs="Times New Roman"/>
          <w:color w:val="auto"/>
          <w:szCs w:val="22"/>
        </w:rPr>
        <w:t xml:space="preserve"> </w:t>
      </w:r>
      <w:r w:rsidR="00C047E3">
        <w:rPr>
          <w:rFonts w:ascii="Times New Roman" w:hAnsi="Times New Roman" w:cs="Times New Roman"/>
          <w:color w:val="auto"/>
          <w:szCs w:val="22"/>
        </w:rPr>
        <w:t xml:space="preserve">przy </w:t>
      </w:r>
      <w:r w:rsidR="00C047E3">
        <w:rPr>
          <w:rFonts w:ascii="Times New Roman" w:hAnsi="Times New Roman"/>
        </w:rPr>
        <w:t>budowie, przebudowie, rozbudowie oświetlenia ulicznego</w:t>
      </w:r>
      <w:r>
        <w:rPr>
          <w:rFonts w:ascii="Times New Roman" w:hAnsi="Times New Roman" w:cs="Times New Roman"/>
          <w:color w:val="auto"/>
          <w:szCs w:val="22"/>
        </w:rPr>
        <w:t xml:space="preserve"> –</w:t>
      </w:r>
      <w:r w:rsidR="0079218E">
        <w:rPr>
          <w:rFonts w:ascii="Times New Roman" w:hAnsi="Times New Roman" w:cs="Times New Roman"/>
          <w:color w:val="auto"/>
          <w:szCs w:val="22"/>
        </w:rPr>
        <w:t xml:space="preserve"> </w:t>
      </w:r>
      <w:r w:rsidRPr="00AA4A5E">
        <w:rPr>
          <w:rFonts w:ascii="Times New Roman" w:hAnsi="Times New Roman" w:cs="Times New Roman"/>
          <w:b/>
          <w:bCs/>
          <w:color w:val="auto"/>
          <w:szCs w:val="22"/>
        </w:rPr>
        <w:t xml:space="preserve">0 pkt., </w:t>
      </w:r>
    </w:p>
    <w:p w14:paraId="6B85BE54" w14:textId="45A34E92" w:rsidR="00A3626B" w:rsidRPr="00AA4A5E" w:rsidRDefault="0079218E" w:rsidP="0079218E">
      <w:pPr>
        <w:pStyle w:val="Default"/>
        <w:numPr>
          <w:ilvl w:val="0"/>
          <w:numId w:val="45"/>
        </w:numPr>
        <w:spacing w:line="276" w:lineRule="auto"/>
        <w:ind w:left="1134" w:hanging="284"/>
        <w:jc w:val="both"/>
        <w:rPr>
          <w:rFonts w:ascii="Times New Roman" w:hAnsi="Times New Roman" w:cs="Times New Roman"/>
          <w:color w:val="auto"/>
          <w:szCs w:val="22"/>
        </w:rPr>
      </w:pPr>
      <w:r>
        <w:rPr>
          <w:rFonts w:ascii="Times New Roman" w:hAnsi="Times New Roman" w:cs="Times New Roman"/>
          <w:color w:val="auto"/>
          <w:szCs w:val="22"/>
        </w:rPr>
        <w:t>pełnienie funkcji kierownika</w:t>
      </w:r>
      <w:r w:rsidRPr="00AA4A5E">
        <w:rPr>
          <w:rFonts w:ascii="Times New Roman" w:hAnsi="Times New Roman" w:cs="Times New Roman"/>
          <w:color w:val="auto"/>
          <w:szCs w:val="22"/>
        </w:rPr>
        <w:t xml:space="preserve"> </w:t>
      </w:r>
      <w:r>
        <w:rPr>
          <w:rFonts w:ascii="Times New Roman" w:hAnsi="Times New Roman" w:cs="Times New Roman"/>
          <w:color w:val="auto"/>
          <w:szCs w:val="22"/>
        </w:rPr>
        <w:t xml:space="preserve">na 2 </w:t>
      </w:r>
      <w:r w:rsidR="00C047E3">
        <w:rPr>
          <w:rFonts w:ascii="Times New Roman" w:hAnsi="Times New Roman" w:cs="Times New Roman"/>
          <w:color w:val="auto"/>
          <w:szCs w:val="22"/>
        </w:rPr>
        <w:t xml:space="preserve">przy budowie, </w:t>
      </w:r>
      <w:r w:rsidR="00C047E3">
        <w:rPr>
          <w:rFonts w:ascii="Times New Roman" w:hAnsi="Times New Roman"/>
        </w:rPr>
        <w:t>przebudowie, rozbudowie oświetlenia ulicznego</w:t>
      </w:r>
      <w:r w:rsidR="00A3626B" w:rsidRPr="00AA4A5E">
        <w:rPr>
          <w:rFonts w:ascii="Times New Roman" w:hAnsi="Times New Roman" w:cs="Times New Roman"/>
          <w:color w:val="auto"/>
          <w:szCs w:val="22"/>
        </w:rPr>
        <w:t xml:space="preserve"> –</w:t>
      </w:r>
      <w:r w:rsidR="00A3626B">
        <w:rPr>
          <w:rFonts w:ascii="Times New Roman" w:hAnsi="Times New Roman" w:cs="Times New Roman"/>
          <w:color w:val="auto"/>
          <w:szCs w:val="22"/>
        </w:rPr>
        <w:t xml:space="preserve"> </w:t>
      </w:r>
      <w:r w:rsidR="00A3626B">
        <w:rPr>
          <w:rFonts w:ascii="Times New Roman" w:hAnsi="Times New Roman" w:cs="Times New Roman"/>
          <w:b/>
          <w:bCs/>
          <w:color w:val="auto"/>
          <w:szCs w:val="22"/>
        </w:rPr>
        <w:t>5</w:t>
      </w:r>
      <w:r w:rsidR="00A3626B" w:rsidRPr="00AA4A5E">
        <w:rPr>
          <w:rFonts w:ascii="Times New Roman" w:hAnsi="Times New Roman" w:cs="Times New Roman"/>
          <w:b/>
          <w:bCs/>
          <w:color w:val="auto"/>
          <w:szCs w:val="22"/>
        </w:rPr>
        <w:t xml:space="preserve"> pkt., </w:t>
      </w:r>
    </w:p>
    <w:p w14:paraId="04E39143" w14:textId="09EE5384" w:rsidR="00A3626B" w:rsidRPr="0084675E" w:rsidRDefault="0079218E" w:rsidP="0079218E">
      <w:pPr>
        <w:pStyle w:val="Default"/>
        <w:numPr>
          <w:ilvl w:val="0"/>
          <w:numId w:val="45"/>
        </w:numPr>
        <w:spacing w:line="276" w:lineRule="auto"/>
        <w:ind w:left="1135" w:hanging="284"/>
        <w:jc w:val="both"/>
        <w:rPr>
          <w:rFonts w:ascii="Times New Roman" w:hAnsi="Times New Roman" w:cs="Times New Roman"/>
          <w:color w:val="auto"/>
          <w:szCs w:val="22"/>
        </w:rPr>
      </w:pPr>
      <w:r>
        <w:rPr>
          <w:rFonts w:ascii="Times New Roman" w:hAnsi="Times New Roman" w:cs="Times New Roman"/>
          <w:color w:val="auto"/>
          <w:szCs w:val="22"/>
        </w:rPr>
        <w:t>pełnienie funkcji kierownika</w:t>
      </w:r>
      <w:r w:rsidRPr="00AA4A5E">
        <w:rPr>
          <w:rFonts w:ascii="Times New Roman" w:hAnsi="Times New Roman" w:cs="Times New Roman"/>
          <w:color w:val="auto"/>
          <w:szCs w:val="22"/>
        </w:rPr>
        <w:t xml:space="preserve"> </w:t>
      </w:r>
      <w:r>
        <w:rPr>
          <w:rFonts w:ascii="Times New Roman" w:hAnsi="Times New Roman" w:cs="Times New Roman"/>
          <w:color w:val="auto"/>
          <w:szCs w:val="22"/>
        </w:rPr>
        <w:t xml:space="preserve">na 3 </w:t>
      </w:r>
      <w:r w:rsidR="00C047E3">
        <w:rPr>
          <w:rFonts w:ascii="Times New Roman" w:hAnsi="Times New Roman" w:cs="Times New Roman"/>
          <w:color w:val="auto"/>
          <w:szCs w:val="22"/>
        </w:rPr>
        <w:t xml:space="preserve">przy budowie, </w:t>
      </w:r>
      <w:r w:rsidR="00C047E3">
        <w:rPr>
          <w:rFonts w:ascii="Times New Roman" w:hAnsi="Times New Roman"/>
        </w:rPr>
        <w:t>przebudowie, rozbudowie oświetlenia ulicznego</w:t>
      </w:r>
      <w:r w:rsidR="00A3626B" w:rsidRPr="00AA4A5E">
        <w:rPr>
          <w:rFonts w:ascii="Times New Roman" w:hAnsi="Times New Roman" w:cs="Times New Roman"/>
          <w:color w:val="auto"/>
          <w:szCs w:val="22"/>
        </w:rPr>
        <w:t xml:space="preserve"> –</w:t>
      </w:r>
      <w:r w:rsidR="00A3626B">
        <w:rPr>
          <w:rFonts w:ascii="Times New Roman" w:hAnsi="Times New Roman" w:cs="Times New Roman"/>
          <w:color w:val="auto"/>
          <w:szCs w:val="22"/>
        </w:rPr>
        <w:t xml:space="preserve"> </w:t>
      </w:r>
      <w:r w:rsidR="00A3626B">
        <w:rPr>
          <w:rFonts w:ascii="Times New Roman" w:hAnsi="Times New Roman" w:cs="Times New Roman"/>
          <w:b/>
          <w:color w:val="auto"/>
          <w:szCs w:val="22"/>
        </w:rPr>
        <w:t>10</w:t>
      </w:r>
      <w:r w:rsidR="00A3626B" w:rsidRPr="00AA4A5E">
        <w:rPr>
          <w:rFonts w:ascii="Times New Roman" w:hAnsi="Times New Roman" w:cs="Times New Roman"/>
          <w:b/>
          <w:bCs/>
          <w:color w:val="auto"/>
          <w:szCs w:val="22"/>
        </w:rPr>
        <w:t xml:space="preserve"> pkt.,</w:t>
      </w:r>
    </w:p>
    <w:p w14:paraId="29485B62" w14:textId="1D51F406" w:rsidR="00A3626B" w:rsidRPr="0084675E" w:rsidRDefault="0079218E" w:rsidP="0079218E">
      <w:pPr>
        <w:pStyle w:val="Default"/>
        <w:numPr>
          <w:ilvl w:val="0"/>
          <w:numId w:val="45"/>
        </w:numPr>
        <w:spacing w:line="276" w:lineRule="auto"/>
        <w:ind w:left="1135" w:hanging="284"/>
        <w:jc w:val="both"/>
        <w:rPr>
          <w:rFonts w:ascii="Times New Roman" w:hAnsi="Times New Roman" w:cs="Times New Roman"/>
          <w:color w:val="auto"/>
          <w:szCs w:val="22"/>
        </w:rPr>
      </w:pPr>
      <w:r>
        <w:rPr>
          <w:rFonts w:ascii="Times New Roman" w:hAnsi="Times New Roman" w:cs="Times New Roman"/>
          <w:color w:val="auto"/>
          <w:szCs w:val="22"/>
        </w:rPr>
        <w:lastRenderedPageBreak/>
        <w:t>pełnienie funkcji kierownika</w:t>
      </w:r>
      <w:r w:rsidRPr="00AA4A5E">
        <w:rPr>
          <w:rFonts w:ascii="Times New Roman" w:hAnsi="Times New Roman" w:cs="Times New Roman"/>
          <w:color w:val="auto"/>
          <w:szCs w:val="22"/>
        </w:rPr>
        <w:t xml:space="preserve"> </w:t>
      </w:r>
      <w:r>
        <w:rPr>
          <w:rFonts w:ascii="Times New Roman" w:hAnsi="Times New Roman" w:cs="Times New Roman"/>
          <w:color w:val="auto"/>
          <w:szCs w:val="22"/>
        </w:rPr>
        <w:t xml:space="preserve">na 4 </w:t>
      </w:r>
      <w:r w:rsidR="00C047E3">
        <w:rPr>
          <w:rFonts w:ascii="Times New Roman" w:hAnsi="Times New Roman" w:cs="Times New Roman"/>
          <w:color w:val="auto"/>
          <w:szCs w:val="22"/>
        </w:rPr>
        <w:t>przy budowie,</w:t>
      </w:r>
      <w:r w:rsidR="00C047E3">
        <w:rPr>
          <w:rFonts w:ascii="Times New Roman" w:hAnsi="Times New Roman"/>
        </w:rPr>
        <w:t xml:space="preserve"> przebudowie, rozbudowie oświetlenia ulicznego</w:t>
      </w:r>
      <w:r w:rsidR="00A3626B">
        <w:rPr>
          <w:rFonts w:ascii="Times New Roman" w:hAnsi="Times New Roman" w:cs="Times New Roman"/>
          <w:color w:val="auto"/>
          <w:szCs w:val="22"/>
        </w:rPr>
        <w:t xml:space="preserve"> – </w:t>
      </w:r>
      <w:r w:rsidR="00A3626B" w:rsidRPr="0084675E">
        <w:rPr>
          <w:rFonts w:ascii="Times New Roman" w:hAnsi="Times New Roman" w:cs="Times New Roman"/>
          <w:b/>
          <w:color w:val="auto"/>
          <w:szCs w:val="22"/>
        </w:rPr>
        <w:t>15 pkt.,</w:t>
      </w:r>
    </w:p>
    <w:p w14:paraId="57E6803D" w14:textId="23CC7F00" w:rsidR="00A3626B" w:rsidRPr="00F70521" w:rsidRDefault="0079218E" w:rsidP="00C047E3">
      <w:pPr>
        <w:pStyle w:val="Default"/>
        <w:numPr>
          <w:ilvl w:val="0"/>
          <w:numId w:val="45"/>
        </w:numPr>
        <w:spacing w:after="120" w:line="276" w:lineRule="auto"/>
        <w:ind w:left="1135" w:hanging="284"/>
        <w:jc w:val="both"/>
        <w:rPr>
          <w:rFonts w:ascii="Times New Roman" w:hAnsi="Times New Roman" w:cs="Times New Roman"/>
          <w:color w:val="auto"/>
          <w:szCs w:val="22"/>
        </w:rPr>
      </w:pPr>
      <w:r>
        <w:rPr>
          <w:rFonts w:ascii="Times New Roman" w:hAnsi="Times New Roman" w:cs="Times New Roman"/>
          <w:color w:val="auto"/>
          <w:szCs w:val="22"/>
        </w:rPr>
        <w:t>pełnienie funkcji kierownika</w:t>
      </w:r>
      <w:r w:rsidRPr="00AA4A5E">
        <w:rPr>
          <w:rFonts w:ascii="Times New Roman" w:hAnsi="Times New Roman" w:cs="Times New Roman"/>
          <w:color w:val="auto"/>
          <w:szCs w:val="22"/>
        </w:rPr>
        <w:t xml:space="preserve"> </w:t>
      </w:r>
      <w:r>
        <w:rPr>
          <w:rFonts w:ascii="Times New Roman" w:hAnsi="Times New Roman" w:cs="Times New Roman"/>
          <w:color w:val="auto"/>
          <w:szCs w:val="22"/>
        </w:rPr>
        <w:t xml:space="preserve">na 5 </w:t>
      </w:r>
      <w:r w:rsidR="00C047E3">
        <w:rPr>
          <w:rFonts w:ascii="Times New Roman" w:hAnsi="Times New Roman" w:cs="Times New Roman"/>
          <w:color w:val="auto"/>
          <w:szCs w:val="22"/>
        </w:rPr>
        <w:t>przy budowie,</w:t>
      </w:r>
      <w:r w:rsidR="00C047E3">
        <w:rPr>
          <w:rFonts w:ascii="Times New Roman" w:hAnsi="Times New Roman"/>
        </w:rPr>
        <w:t xml:space="preserve"> przebudowie, rozbudowie oświetlenia ulicznego</w:t>
      </w:r>
      <w:r w:rsidR="00A3626B">
        <w:rPr>
          <w:rFonts w:ascii="Times New Roman" w:hAnsi="Times New Roman" w:cs="Times New Roman"/>
          <w:color w:val="auto"/>
          <w:szCs w:val="22"/>
        </w:rPr>
        <w:t xml:space="preserve"> – </w:t>
      </w:r>
      <w:r w:rsidR="00A3626B" w:rsidRPr="0084675E">
        <w:rPr>
          <w:rFonts w:ascii="Times New Roman" w:hAnsi="Times New Roman" w:cs="Times New Roman"/>
          <w:b/>
          <w:color w:val="auto"/>
          <w:szCs w:val="22"/>
        </w:rPr>
        <w:t>20 pkt.</w:t>
      </w:r>
      <w:r>
        <w:rPr>
          <w:rFonts w:ascii="Times New Roman" w:hAnsi="Times New Roman" w:cs="Times New Roman"/>
          <w:b/>
          <w:color w:val="auto"/>
          <w:szCs w:val="22"/>
        </w:rPr>
        <w:t>,</w:t>
      </w:r>
    </w:p>
    <w:p w14:paraId="309B8C1E" w14:textId="0C70231C" w:rsidR="00F70521" w:rsidRPr="00C047E3" w:rsidRDefault="00F70521" w:rsidP="00F70521">
      <w:pPr>
        <w:pStyle w:val="Default"/>
        <w:spacing w:after="120" w:line="276" w:lineRule="auto"/>
        <w:ind w:left="851"/>
        <w:jc w:val="both"/>
        <w:rPr>
          <w:rFonts w:ascii="Times New Roman" w:hAnsi="Times New Roman" w:cs="Times New Roman"/>
          <w:color w:val="auto"/>
          <w:szCs w:val="22"/>
        </w:rPr>
      </w:pPr>
      <w:r w:rsidRPr="00D253F6">
        <w:rPr>
          <w:rFonts w:ascii="Times New Roman" w:hAnsi="Times New Roman"/>
        </w:rPr>
        <w:t>Osoba, której doświadczenie będzie punktowane musi być wyznaczona do realizacji zamówienia i wskazana w wykazie osób jako kierownik budowy.</w:t>
      </w:r>
      <w:r>
        <w:rPr>
          <w:rFonts w:ascii="Times New Roman" w:hAnsi="Times New Roman"/>
        </w:rPr>
        <w:t xml:space="preserve"> Maksymalna ilość punktów w tym kryterium oceny ofert wynosi 20.</w:t>
      </w:r>
    </w:p>
    <w:p w14:paraId="5A611639" w14:textId="44FFAAF5" w:rsidR="00C047E3" w:rsidRPr="00C047E3" w:rsidRDefault="00C047E3" w:rsidP="00C047E3">
      <w:pPr>
        <w:pStyle w:val="Akapitzlist"/>
        <w:numPr>
          <w:ilvl w:val="1"/>
          <w:numId w:val="44"/>
        </w:numPr>
        <w:tabs>
          <w:tab w:val="left" w:pos="7230"/>
          <w:tab w:val="left" w:pos="8505"/>
        </w:tabs>
        <w:suppressAutoHyphens/>
        <w:spacing w:after="120"/>
        <w:ind w:left="851"/>
        <w:jc w:val="both"/>
        <w:rPr>
          <w:rFonts w:ascii="Times New Roman" w:hAnsi="Times New Roman"/>
          <w:b/>
          <w:color w:val="800000"/>
          <w:sz w:val="24"/>
          <w:szCs w:val="24"/>
        </w:rPr>
      </w:pPr>
      <w:r w:rsidRPr="00C047E3">
        <w:rPr>
          <w:rFonts w:ascii="Times New Roman" w:hAnsi="Times New Roman"/>
          <w:b/>
          <w:color w:val="800000"/>
          <w:sz w:val="24"/>
          <w:szCs w:val="24"/>
        </w:rPr>
        <w:t xml:space="preserve">Udzielenie dodatkowej gwarancji i rękojmi </w:t>
      </w:r>
      <w:r w:rsidRPr="00C047E3">
        <w:rPr>
          <w:rFonts w:ascii="Times New Roman" w:hAnsi="Times New Roman"/>
          <w:b/>
          <w:color w:val="385623" w:themeColor="accent6" w:themeShade="80"/>
          <w:sz w:val="24"/>
          <w:szCs w:val="24"/>
        </w:rPr>
        <w:t xml:space="preserve">[G] </w:t>
      </w:r>
      <w:r w:rsidRPr="00C047E3">
        <w:rPr>
          <w:rFonts w:ascii="Times New Roman" w:hAnsi="Times New Roman"/>
          <w:b/>
          <w:color w:val="800000"/>
          <w:sz w:val="24"/>
          <w:szCs w:val="24"/>
        </w:rPr>
        <w:t>– waga kryterium  20 %</w:t>
      </w:r>
      <w:r w:rsidR="00F70521">
        <w:rPr>
          <w:rFonts w:ascii="Times New Roman" w:hAnsi="Times New Roman"/>
          <w:b/>
          <w:color w:val="800000"/>
          <w:sz w:val="24"/>
          <w:szCs w:val="24"/>
        </w:rPr>
        <w:t>.</w:t>
      </w:r>
    </w:p>
    <w:p w14:paraId="599E5EB9" w14:textId="77777777" w:rsidR="00C047E3" w:rsidRPr="00B30D2A" w:rsidRDefault="00C047E3" w:rsidP="00C047E3">
      <w:pPr>
        <w:pStyle w:val="Akapitzlist"/>
        <w:shd w:val="clear" w:color="auto" w:fill="FFFFFF"/>
        <w:spacing w:after="120"/>
        <w:ind w:left="851"/>
        <w:jc w:val="both"/>
        <w:rPr>
          <w:rFonts w:ascii="Times New Roman" w:hAnsi="Times New Roman"/>
          <w:sz w:val="24"/>
          <w:szCs w:val="24"/>
        </w:rPr>
      </w:pPr>
      <w:r w:rsidRPr="000F0F91">
        <w:rPr>
          <w:rFonts w:ascii="Times New Roman" w:hAnsi="Times New Roman"/>
          <w:sz w:val="24"/>
          <w:szCs w:val="24"/>
        </w:rPr>
        <w:t>Minimalny wymagany przez zamawiającego okres gwarancji i rękojmi wynosi 60 miesięcy, licząc od dnia odbioru. Maksymalny okres gwarancji wynosi 84 miesiące. Punkty w</w:t>
      </w:r>
      <w:r>
        <w:rPr>
          <w:rFonts w:ascii="Times New Roman" w:hAnsi="Times New Roman"/>
          <w:sz w:val="24"/>
          <w:szCs w:val="24"/>
        </w:rPr>
        <w:t> </w:t>
      </w:r>
      <w:r w:rsidRPr="000F0F91">
        <w:rPr>
          <w:rFonts w:ascii="Times New Roman" w:hAnsi="Times New Roman"/>
          <w:sz w:val="24"/>
          <w:szCs w:val="24"/>
        </w:rPr>
        <w:t>przedmiotowym kryterium przyzna</w:t>
      </w:r>
      <w:r>
        <w:rPr>
          <w:rFonts w:ascii="Times New Roman" w:hAnsi="Times New Roman"/>
          <w:sz w:val="24"/>
          <w:szCs w:val="24"/>
        </w:rPr>
        <w:t>wane będą w następujący sposób:</w:t>
      </w:r>
    </w:p>
    <w:p w14:paraId="74728DFE" w14:textId="4301AE3C" w:rsidR="00C047E3" w:rsidRPr="00F70521" w:rsidRDefault="00F70521" w:rsidP="00F70521">
      <w:pPr>
        <w:spacing w:line="276" w:lineRule="auto"/>
        <w:ind w:left="851"/>
      </w:pPr>
      <w:r w:rsidRPr="00F70521">
        <w:rPr>
          <w:b/>
          <w:bCs/>
        </w:rPr>
        <w:t>20 punktów</w:t>
      </w:r>
      <w:r w:rsidRPr="00F70521">
        <w:t xml:space="preserve"> przy udzieleniu gwarancji na okres 84 miesięcy,</w:t>
      </w:r>
    </w:p>
    <w:p w14:paraId="5D63E543" w14:textId="006822B5" w:rsidR="00F70521" w:rsidRPr="00F70521" w:rsidRDefault="00F70521" w:rsidP="00F70521">
      <w:pPr>
        <w:spacing w:line="276" w:lineRule="auto"/>
        <w:ind w:left="851"/>
      </w:pPr>
      <w:r w:rsidRPr="00F70521">
        <w:rPr>
          <w:b/>
          <w:bCs/>
        </w:rPr>
        <w:t xml:space="preserve">15 punktów </w:t>
      </w:r>
      <w:r w:rsidRPr="00F70521">
        <w:t>przy udzieleniu gwarancji na okres 78 miesięcy,</w:t>
      </w:r>
    </w:p>
    <w:p w14:paraId="69BE2F40" w14:textId="2365042A" w:rsidR="00C047E3" w:rsidRPr="00F70521" w:rsidRDefault="00F70521" w:rsidP="00F70521">
      <w:pPr>
        <w:pStyle w:val="Akapitzlist"/>
        <w:shd w:val="clear" w:color="auto" w:fill="FFFFFF"/>
        <w:ind w:left="851"/>
        <w:jc w:val="both"/>
        <w:rPr>
          <w:rFonts w:ascii="Times New Roman" w:hAnsi="Times New Roman"/>
          <w:sz w:val="24"/>
          <w:szCs w:val="24"/>
        </w:rPr>
      </w:pPr>
      <w:r w:rsidRPr="00F70521">
        <w:rPr>
          <w:rFonts w:ascii="Times New Roman" w:hAnsi="Times New Roman"/>
          <w:b/>
          <w:bCs/>
          <w:sz w:val="24"/>
          <w:szCs w:val="24"/>
        </w:rPr>
        <w:t>10 punktów</w:t>
      </w:r>
      <w:r w:rsidRPr="00F70521">
        <w:rPr>
          <w:rFonts w:ascii="Times New Roman" w:hAnsi="Times New Roman"/>
          <w:sz w:val="24"/>
          <w:szCs w:val="24"/>
        </w:rPr>
        <w:t xml:space="preserve"> przy udzieleniu gwarancji na okres 72 miesięcy,</w:t>
      </w:r>
    </w:p>
    <w:p w14:paraId="1F2C6F45" w14:textId="53CDADDD" w:rsidR="00F70521" w:rsidRPr="00F70521" w:rsidRDefault="00F70521" w:rsidP="00F70521">
      <w:pPr>
        <w:pStyle w:val="Akapitzlist"/>
        <w:shd w:val="clear" w:color="auto" w:fill="FFFFFF"/>
        <w:ind w:left="851"/>
        <w:jc w:val="both"/>
        <w:rPr>
          <w:rFonts w:ascii="Times New Roman" w:hAnsi="Times New Roman"/>
          <w:sz w:val="24"/>
          <w:szCs w:val="24"/>
        </w:rPr>
      </w:pPr>
      <w:r w:rsidRPr="00F70521">
        <w:rPr>
          <w:rFonts w:ascii="Times New Roman" w:hAnsi="Times New Roman"/>
          <w:b/>
          <w:bCs/>
          <w:sz w:val="24"/>
          <w:szCs w:val="24"/>
        </w:rPr>
        <w:t>5 punktów</w:t>
      </w:r>
      <w:r w:rsidRPr="00F70521">
        <w:rPr>
          <w:rFonts w:ascii="Times New Roman" w:hAnsi="Times New Roman"/>
          <w:sz w:val="24"/>
          <w:szCs w:val="24"/>
        </w:rPr>
        <w:t xml:space="preserve"> przy udzieleniu gwarancji na okres 66 miesięcy.</w:t>
      </w:r>
    </w:p>
    <w:p w14:paraId="0712726B" w14:textId="1089D314" w:rsidR="000F0F91" w:rsidRDefault="00C047E3" w:rsidP="00EB4584">
      <w:pPr>
        <w:pStyle w:val="Default"/>
        <w:spacing w:line="276" w:lineRule="auto"/>
        <w:ind w:left="851"/>
        <w:jc w:val="both"/>
        <w:rPr>
          <w:rFonts w:ascii="Times New Roman" w:hAnsi="Times New Roman"/>
        </w:rPr>
      </w:pPr>
      <w:r w:rsidRPr="000F0F91">
        <w:rPr>
          <w:rFonts w:ascii="Times New Roman" w:hAnsi="Times New Roman"/>
        </w:rPr>
        <w:t>Zaoferowanie gwarancji i rękojmi poniżej wymaganego minimum lub nie wpisanie żadnej wartości spowoduje odrzucenie</w:t>
      </w:r>
      <w:r w:rsidRPr="000F0F91">
        <w:rPr>
          <w:rFonts w:ascii="Times New Roman" w:hAnsi="Times New Roman"/>
          <w:bCs/>
        </w:rPr>
        <w:t xml:space="preserve"> </w:t>
      </w:r>
      <w:r w:rsidRPr="000F0F91">
        <w:rPr>
          <w:rFonts w:ascii="Times New Roman" w:hAnsi="Times New Roman"/>
        </w:rPr>
        <w:t>oferty zgodnie z art. 226 ust. 1 pkt 5 ustawy Pzp. Udzielenie gwarancji powyżej 84 miesięcy nie spowoduje przyznania dodatkowych punktów.</w:t>
      </w:r>
    </w:p>
    <w:p w14:paraId="6ED93919" w14:textId="77777777" w:rsidR="00EB4584" w:rsidRPr="00EB4584" w:rsidRDefault="00EB4584" w:rsidP="00EB4584">
      <w:pPr>
        <w:pStyle w:val="Default"/>
        <w:spacing w:line="276" w:lineRule="auto"/>
        <w:ind w:left="851"/>
        <w:jc w:val="both"/>
        <w:rPr>
          <w:rFonts w:ascii="Times New Roman" w:hAnsi="Times New Roman" w:cs="Times New Roman"/>
          <w:color w:val="auto"/>
          <w:szCs w:val="22"/>
        </w:rPr>
      </w:pPr>
    </w:p>
    <w:p w14:paraId="69BC3A6D" w14:textId="77777777" w:rsidR="00F03A83" w:rsidRDefault="00F03A83" w:rsidP="00CE3B62">
      <w:pPr>
        <w:pStyle w:val="Akapitzlist"/>
        <w:numPr>
          <w:ilvl w:val="0"/>
          <w:numId w:val="19"/>
        </w:numPr>
        <w:spacing w:after="120"/>
        <w:ind w:left="284" w:hanging="284"/>
        <w:contextualSpacing w:val="0"/>
        <w:jc w:val="both"/>
        <w:rPr>
          <w:rFonts w:ascii="Times New Roman" w:hAnsi="Times New Roman"/>
          <w:b/>
          <w:bCs/>
          <w:sz w:val="24"/>
          <w:szCs w:val="24"/>
        </w:rPr>
      </w:pPr>
      <w:r w:rsidRPr="000F3325">
        <w:rPr>
          <w:rFonts w:ascii="Times New Roman" w:hAnsi="Times New Roman"/>
          <w:b/>
          <w:bCs/>
          <w:sz w:val="24"/>
          <w:szCs w:val="24"/>
        </w:rPr>
        <w:t>Ocenę końcową oferty - stan</w:t>
      </w:r>
      <w:r>
        <w:rPr>
          <w:rFonts w:ascii="Times New Roman" w:hAnsi="Times New Roman"/>
          <w:b/>
          <w:bCs/>
          <w:sz w:val="24"/>
          <w:szCs w:val="24"/>
        </w:rPr>
        <w:t>owi suma punktów przyznanych za</w:t>
      </w:r>
      <w:r w:rsidRPr="000F3325">
        <w:rPr>
          <w:rFonts w:ascii="Times New Roman" w:hAnsi="Times New Roman"/>
          <w:b/>
          <w:bCs/>
          <w:sz w:val="24"/>
          <w:szCs w:val="24"/>
        </w:rPr>
        <w:t xml:space="preserve"> </w:t>
      </w:r>
      <w:r>
        <w:rPr>
          <w:rFonts w:ascii="Times New Roman" w:hAnsi="Times New Roman"/>
          <w:b/>
          <w:bCs/>
          <w:sz w:val="24"/>
          <w:szCs w:val="24"/>
        </w:rPr>
        <w:t>wyżej wymienione kryteria</w:t>
      </w:r>
      <w:r w:rsidRPr="000F3325">
        <w:rPr>
          <w:rFonts w:ascii="Times New Roman" w:hAnsi="Times New Roman"/>
          <w:b/>
          <w:bCs/>
          <w:sz w:val="24"/>
          <w:szCs w:val="24"/>
        </w:rPr>
        <w:t>.</w:t>
      </w:r>
    </w:p>
    <w:p w14:paraId="751A5357" w14:textId="6D5E02C7" w:rsidR="00F03A83" w:rsidRPr="000F3325" w:rsidRDefault="00C86601" w:rsidP="00CE3B62">
      <w:pPr>
        <w:pStyle w:val="Akapitzlist"/>
        <w:spacing w:after="120"/>
        <w:ind w:left="284"/>
        <w:contextualSpacing w:val="0"/>
        <w:jc w:val="both"/>
        <w:rPr>
          <w:rFonts w:ascii="Times New Roman" w:hAnsi="Times New Roman"/>
          <w:b/>
          <w:bCs/>
          <w:sz w:val="24"/>
          <w:szCs w:val="24"/>
        </w:rPr>
      </w:pPr>
      <w:r>
        <w:rPr>
          <w:rFonts w:ascii="Times New Roman" w:hAnsi="Times New Roman"/>
          <w:b/>
          <w:bCs/>
          <w:sz w:val="24"/>
          <w:szCs w:val="24"/>
        </w:rPr>
        <w:t xml:space="preserve">P = C + </w:t>
      </w:r>
      <w:r w:rsidR="0079218E">
        <w:rPr>
          <w:rFonts w:ascii="Times New Roman" w:hAnsi="Times New Roman"/>
          <w:b/>
          <w:bCs/>
          <w:sz w:val="24"/>
          <w:szCs w:val="24"/>
        </w:rPr>
        <w:t>D</w:t>
      </w:r>
      <w:r w:rsidR="00C047E3">
        <w:rPr>
          <w:rFonts w:ascii="Times New Roman" w:hAnsi="Times New Roman"/>
          <w:b/>
          <w:bCs/>
          <w:sz w:val="24"/>
          <w:szCs w:val="24"/>
        </w:rPr>
        <w:t xml:space="preserve"> + G</w:t>
      </w:r>
      <w:r w:rsidR="00F03A83">
        <w:rPr>
          <w:rFonts w:ascii="Times New Roman" w:hAnsi="Times New Roman"/>
          <w:b/>
          <w:bCs/>
          <w:sz w:val="24"/>
          <w:szCs w:val="24"/>
        </w:rPr>
        <w:t>.</w:t>
      </w:r>
    </w:p>
    <w:p w14:paraId="0DFC3874" w14:textId="77777777" w:rsidR="00F03A83" w:rsidRPr="000F3325" w:rsidRDefault="00F03A83" w:rsidP="00CE3B62">
      <w:pPr>
        <w:tabs>
          <w:tab w:val="left" w:pos="426"/>
        </w:tabs>
        <w:spacing w:line="276" w:lineRule="auto"/>
        <w:ind w:left="284" w:hanging="284"/>
        <w:jc w:val="both"/>
        <w:rPr>
          <w:bCs/>
        </w:rPr>
      </w:pPr>
      <w:r w:rsidRPr="000F3325">
        <w:rPr>
          <w:bCs/>
        </w:rPr>
        <w:tab/>
        <w:t>Wyniki zostaną zaokrąglone do dwóch miejsc po przecinku. Oferta może otrzymać maksymalnie 100 punktów (gdzie 1%</w:t>
      </w:r>
      <w:r w:rsidR="00C86601">
        <w:rPr>
          <w:bCs/>
        </w:rPr>
        <w:t xml:space="preserve"> </w:t>
      </w:r>
      <w:r w:rsidRPr="000F3325">
        <w:rPr>
          <w:bCs/>
        </w:rPr>
        <w:t>=</w:t>
      </w:r>
      <w:r w:rsidR="00C86601">
        <w:rPr>
          <w:bCs/>
        </w:rPr>
        <w:t xml:space="preserve"> </w:t>
      </w:r>
      <w:r w:rsidRPr="000F3325">
        <w:rPr>
          <w:bCs/>
        </w:rPr>
        <w:t>1 pkt).</w:t>
      </w:r>
    </w:p>
    <w:p w14:paraId="200E79C2" w14:textId="77777777" w:rsidR="00F03A83" w:rsidRPr="000F3325" w:rsidRDefault="00F03A83" w:rsidP="00CE3B62">
      <w:pPr>
        <w:pStyle w:val="Akapitzlist"/>
        <w:numPr>
          <w:ilvl w:val="0"/>
          <w:numId w:val="19"/>
        </w:numPr>
        <w:ind w:left="284" w:hanging="284"/>
        <w:jc w:val="both"/>
        <w:rPr>
          <w:rFonts w:ascii="Times New Roman" w:hAnsi="Times New Roman"/>
          <w:bCs/>
          <w:sz w:val="24"/>
          <w:szCs w:val="24"/>
        </w:rPr>
      </w:pPr>
      <w:r w:rsidRPr="000F3325">
        <w:rPr>
          <w:rFonts w:ascii="Times New Roman" w:hAnsi="Times New Roman"/>
          <w:bCs/>
          <w:sz w:val="24"/>
          <w:szCs w:val="24"/>
        </w:rPr>
        <w:t>W toku badania i oceny ofert Zamawiający może żądać od Wykonawcy wyjaśnień dotyczących treści złożonej oferty, w tym zaoferowanej ceny.</w:t>
      </w:r>
    </w:p>
    <w:p w14:paraId="6661C31E" w14:textId="77777777" w:rsidR="00F03A83" w:rsidRPr="007573CD" w:rsidRDefault="00F03A83" w:rsidP="00A531F4">
      <w:pPr>
        <w:pStyle w:val="Akapitzlist"/>
        <w:numPr>
          <w:ilvl w:val="0"/>
          <w:numId w:val="19"/>
        </w:numPr>
        <w:ind w:left="284" w:hanging="284"/>
        <w:contextualSpacing w:val="0"/>
        <w:jc w:val="both"/>
        <w:rPr>
          <w:rFonts w:ascii="Times New Roman" w:hAnsi="Times New Roman"/>
          <w:bCs/>
          <w:sz w:val="24"/>
          <w:szCs w:val="24"/>
        </w:rPr>
      </w:pPr>
      <w:r w:rsidRPr="000F3325">
        <w:rPr>
          <w:rFonts w:ascii="Times New Roman" w:hAnsi="Times New Roman"/>
          <w:bCs/>
          <w:sz w:val="24"/>
          <w:szCs w:val="24"/>
        </w:rPr>
        <w:t>Zamawiający udzieli zamówienia Wykonawcy, którego oferta zostanie uznana za najkorzystniejszą.</w:t>
      </w:r>
    </w:p>
    <w:p w14:paraId="4F874637" w14:textId="77777777" w:rsidR="00FA3D89" w:rsidRDefault="00FA3D89" w:rsidP="00FA3D89">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51" w:name="_Toc139621282"/>
      <w:bookmarkEnd w:id="51"/>
    </w:p>
    <w:p w14:paraId="139D908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52" w:name="_Toc139621283"/>
      <w:r w:rsidRPr="000F3325">
        <w:t>SPOSÓB ORAZ TERMIN SKŁADANIA I OTWARCIA OFERT</w:t>
      </w:r>
      <w:bookmarkEnd w:id="52"/>
    </w:p>
    <w:p w14:paraId="1EBEA878" w14:textId="77777777" w:rsidR="00F03A83" w:rsidRPr="000F3325" w:rsidRDefault="00F03A83" w:rsidP="00CE3B62">
      <w:pPr>
        <w:numPr>
          <w:ilvl w:val="0"/>
          <w:numId w:val="13"/>
        </w:numPr>
        <w:spacing w:before="120" w:line="276" w:lineRule="auto"/>
        <w:ind w:left="426" w:hanging="426"/>
        <w:jc w:val="both"/>
      </w:pPr>
      <w:r w:rsidRPr="000F3325">
        <w:t xml:space="preserve">Wykonawca składa ofertę za pośrednictwem Platformy Zakupowej Zamawiającego pod adresem: </w:t>
      </w:r>
      <w:hyperlink r:id="rId14" w:history="1">
        <w:r w:rsidRPr="000F3325">
          <w:rPr>
            <w:rStyle w:val="Hipercze"/>
          </w:rPr>
          <w:t>https://platformazakupowa.pl/um_jaroslaw</w:t>
        </w:r>
      </w:hyperlink>
      <w:r w:rsidRPr="000F3325">
        <w:t xml:space="preserve"> </w:t>
      </w:r>
      <w:r w:rsidRPr="000F3325">
        <w:rPr>
          <w:snapToGrid w:val="0"/>
        </w:rPr>
        <w:t>pod nazwą niniejszego postępowania</w:t>
      </w:r>
      <w:r w:rsidRPr="000F3325">
        <w:t>.</w:t>
      </w:r>
    </w:p>
    <w:p w14:paraId="1351CF20" w14:textId="5FF963E8" w:rsidR="00F03A83" w:rsidRPr="000F3325" w:rsidRDefault="00F03A83" w:rsidP="00CE3B62">
      <w:pPr>
        <w:numPr>
          <w:ilvl w:val="0"/>
          <w:numId w:val="13"/>
        </w:numPr>
        <w:spacing w:line="276" w:lineRule="auto"/>
        <w:ind w:left="426" w:hanging="426"/>
        <w:jc w:val="both"/>
      </w:pPr>
      <w:r w:rsidRPr="000F3325">
        <w:rPr>
          <w:b/>
        </w:rPr>
        <w:t xml:space="preserve">Ofertę wraz z wymaganymi załącznikami należy złożyć w terminie do dnia </w:t>
      </w:r>
      <w:r w:rsidR="001B69B4">
        <w:rPr>
          <w:b/>
        </w:rPr>
        <w:t>10</w:t>
      </w:r>
      <w:r w:rsidRPr="00DC1DCA">
        <w:rPr>
          <w:b/>
        </w:rPr>
        <w:t>.0</w:t>
      </w:r>
      <w:r w:rsidR="001B69B4">
        <w:rPr>
          <w:b/>
        </w:rPr>
        <w:t>6</w:t>
      </w:r>
      <w:r w:rsidR="00580F40">
        <w:rPr>
          <w:b/>
        </w:rPr>
        <w:t>.202</w:t>
      </w:r>
      <w:r w:rsidR="0079218E">
        <w:rPr>
          <w:b/>
        </w:rPr>
        <w:t>5</w:t>
      </w:r>
      <w:r w:rsidR="00824873">
        <w:rPr>
          <w:b/>
        </w:rPr>
        <w:t xml:space="preserve"> </w:t>
      </w:r>
      <w:r w:rsidRPr="007E3EC1">
        <w:rPr>
          <w:b/>
        </w:rPr>
        <w:t>r</w:t>
      </w:r>
      <w:r w:rsidRPr="000F3325">
        <w:rPr>
          <w:b/>
        </w:rPr>
        <w:t xml:space="preserve">. do godz. </w:t>
      </w:r>
      <w:r>
        <w:rPr>
          <w:b/>
        </w:rPr>
        <w:t>10</w:t>
      </w:r>
      <w:r w:rsidRPr="000F3325">
        <w:rPr>
          <w:b/>
        </w:rPr>
        <w:t>:00.</w:t>
      </w:r>
    </w:p>
    <w:p w14:paraId="4483B5B3" w14:textId="77777777" w:rsidR="00F03A83" w:rsidRPr="000F3325" w:rsidRDefault="00F03A83" w:rsidP="00CE3B62">
      <w:pPr>
        <w:numPr>
          <w:ilvl w:val="0"/>
          <w:numId w:val="13"/>
        </w:numPr>
        <w:spacing w:line="276" w:lineRule="auto"/>
        <w:ind w:left="426" w:hanging="426"/>
        <w:jc w:val="both"/>
      </w:pPr>
      <w:r w:rsidRPr="000F3325">
        <w:t>Zamawiający odrzuci ofertę złożoną po terminie składania ofert.</w:t>
      </w:r>
    </w:p>
    <w:p w14:paraId="0BDE5AEA" w14:textId="77777777" w:rsidR="00F03A83" w:rsidRPr="000F3325" w:rsidRDefault="00F03A83" w:rsidP="00CE3B62">
      <w:pPr>
        <w:numPr>
          <w:ilvl w:val="0"/>
          <w:numId w:val="13"/>
        </w:numPr>
        <w:spacing w:line="276" w:lineRule="auto"/>
        <w:ind w:left="426" w:hanging="426"/>
        <w:jc w:val="both"/>
      </w:pPr>
      <w:r w:rsidRPr="000F3325">
        <w:rPr>
          <w:bCs/>
        </w:rPr>
        <w:t>Wykonawca, za pośrednictwem Platformy Zakupowej może przed upływem terminu do składania ofert zmienić lub wycofać ofertę.</w:t>
      </w:r>
    </w:p>
    <w:p w14:paraId="6C52700A" w14:textId="77777777"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bCs/>
          <w:sz w:val="24"/>
          <w:szCs w:val="24"/>
        </w:rPr>
        <w:t>Sposób złożenia oferty, dokonania jej zmiany lub wycofania został opisany w Instrukcji dla Wykonawców dostępnej na Platformie Zakupowej.</w:t>
      </w:r>
    </w:p>
    <w:p w14:paraId="31A10FD8" w14:textId="77777777" w:rsidR="00F03A83" w:rsidRPr="000F3325" w:rsidRDefault="00F03A83" w:rsidP="00CE3B62">
      <w:pPr>
        <w:pStyle w:val="Akapitzlist"/>
        <w:widowControl w:val="0"/>
        <w:numPr>
          <w:ilvl w:val="0"/>
          <w:numId w:val="13"/>
        </w:numPr>
        <w:spacing w:after="0"/>
        <w:ind w:left="426" w:hanging="426"/>
        <w:jc w:val="both"/>
        <w:outlineLvl w:val="3"/>
        <w:rPr>
          <w:rFonts w:ascii="Times New Roman" w:hAnsi="Times New Roman"/>
          <w:b/>
          <w:bCs/>
          <w:sz w:val="24"/>
          <w:szCs w:val="24"/>
        </w:rPr>
      </w:pPr>
      <w:r w:rsidRPr="000F3325">
        <w:rPr>
          <w:rFonts w:ascii="Times New Roman" w:hAnsi="Times New Roman"/>
          <w:sz w:val="24"/>
          <w:szCs w:val="24"/>
        </w:rPr>
        <w:t>Po upływie ww. terminu złożenie oferty na Platformie nie będzie możliwe.</w:t>
      </w:r>
    </w:p>
    <w:p w14:paraId="0AE98DA4" w14:textId="5812AE51" w:rsidR="00F03A83" w:rsidRPr="000F3325" w:rsidRDefault="00F03A83" w:rsidP="00CE3B62">
      <w:pPr>
        <w:numPr>
          <w:ilvl w:val="0"/>
          <w:numId w:val="13"/>
        </w:numPr>
        <w:spacing w:line="276" w:lineRule="auto"/>
        <w:ind w:left="426" w:hanging="426"/>
        <w:jc w:val="both"/>
      </w:pPr>
      <w:r w:rsidRPr="000F3325">
        <w:rPr>
          <w:b/>
        </w:rPr>
        <w:t xml:space="preserve">Otwarcie ofert nastąpi w </w:t>
      </w:r>
      <w:r w:rsidRPr="007E3EC1">
        <w:rPr>
          <w:b/>
        </w:rPr>
        <w:t xml:space="preserve">dniu </w:t>
      </w:r>
      <w:r w:rsidR="001B69B4">
        <w:rPr>
          <w:b/>
        </w:rPr>
        <w:t>10</w:t>
      </w:r>
      <w:r w:rsidRPr="00DC1DCA">
        <w:rPr>
          <w:b/>
        </w:rPr>
        <w:t>.0</w:t>
      </w:r>
      <w:r w:rsidR="001B69B4">
        <w:rPr>
          <w:b/>
        </w:rPr>
        <w:t>6</w:t>
      </w:r>
      <w:r w:rsidRPr="00DC1DCA">
        <w:rPr>
          <w:b/>
        </w:rPr>
        <w:t>.</w:t>
      </w:r>
      <w:r w:rsidR="00580F40">
        <w:rPr>
          <w:b/>
        </w:rPr>
        <w:t>202</w:t>
      </w:r>
      <w:r w:rsidR="0079218E">
        <w:rPr>
          <w:b/>
        </w:rPr>
        <w:t>5</w:t>
      </w:r>
      <w:r w:rsidRPr="00DC1DCA">
        <w:rPr>
          <w:b/>
        </w:rPr>
        <w:t xml:space="preserve"> r.</w:t>
      </w:r>
      <w:r>
        <w:rPr>
          <w:b/>
        </w:rPr>
        <w:t xml:space="preserve"> </w:t>
      </w:r>
      <w:r w:rsidRPr="000F3325">
        <w:rPr>
          <w:b/>
        </w:rPr>
        <w:t xml:space="preserve">o godzinie </w:t>
      </w:r>
      <w:r>
        <w:rPr>
          <w:b/>
        </w:rPr>
        <w:t>10</w:t>
      </w:r>
      <w:r w:rsidRPr="000F3325">
        <w:rPr>
          <w:b/>
        </w:rPr>
        <w:t>:</w:t>
      </w:r>
      <w:r>
        <w:rPr>
          <w:b/>
        </w:rPr>
        <w:t>15</w:t>
      </w:r>
      <w:r w:rsidRPr="000F3325">
        <w:rPr>
          <w:b/>
        </w:rPr>
        <w:t>.</w:t>
      </w:r>
    </w:p>
    <w:p w14:paraId="3CEB7A96" w14:textId="77777777" w:rsidR="00F03A83" w:rsidRPr="000F3325" w:rsidRDefault="00F03A83" w:rsidP="00CE3B62">
      <w:pPr>
        <w:numPr>
          <w:ilvl w:val="0"/>
          <w:numId w:val="13"/>
        </w:numPr>
        <w:spacing w:line="276" w:lineRule="auto"/>
        <w:ind w:left="426" w:hanging="426"/>
        <w:jc w:val="both"/>
      </w:pPr>
      <w:r w:rsidRPr="000F3325">
        <w:t>Otwarcie ofert jest niejawne.</w:t>
      </w:r>
    </w:p>
    <w:p w14:paraId="30CA9433" w14:textId="77777777" w:rsidR="00F03A83" w:rsidRPr="000F3325" w:rsidRDefault="00F03A83" w:rsidP="00CE3B62">
      <w:pPr>
        <w:numPr>
          <w:ilvl w:val="0"/>
          <w:numId w:val="13"/>
        </w:numPr>
        <w:spacing w:line="276" w:lineRule="auto"/>
        <w:ind w:left="426" w:hanging="426"/>
        <w:jc w:val="both"/>
      </w:pPr>
      <w:r w:rsidRPr="000F3325">
        <w:lastRenderedPageBreak/>
        <w:t>Zamawiający, najpóźniej przed otwarciem ofert, udostępnia na stronie internetowej prowadzonego postepowania informację o kwocie, jaką zamierza przeznaczyć́ na sfinansowanie zamówienia.</w:t>
      </w:r>
    </w:p>
    <w:p w14:paraId="66A43BD8" w14:textId="77777777" w:rsidR="00F03A83" w:rsidRPr="000F3325" w:rsidRDefault="00F03A83" w:rsidP="00CE3B62">
      <w:pPr>
        <w:numPr>
          <w:ilvl w:val="0"/>
          <w:numId w:val="13"/>
        </w:numPr>
        <w:spacing w:line="276" w:lineRule="auto"/>
        <w:ind w:left="426" w:hanging="426"/>
        <w:jc w:val="both"/>
      </w:pPr>
      <w:r w:rsidRPr="000F3325">
        <w:t>Niezwłocznie po otwarciu ofert, udostępnia się na stronie internetowej prowadzonego postępowania informacje o:</w:t>
      </w:r>
    </w:p>
    <w:p w14:paraId="4598CD12" w14:textId="77777777" w:rsidR="00F03A83" w:rsidRPr="000F3325" w:rsidRDefault="00F03A83" w:rsidP="00CE3B62">
      <w:pPr>
        <w:numPr>
          <w:ilvl w:val="1"/>
          <w:numId w:val="13"/>
        </w:numPr>
        <w:spacing w:line="276" w:lineRule="auto"/>
        <w:ind w:left="993" w:hanging="567"/>
        <w:jc w:val="both"/>
      </w:pPr>
      <w:r w:rsidRPr="000F3325">
        <w:t xml:space="preserve">nazwach albo imionach i nazwiskach oraz siedzibach lub miejscach prowadzonej działalności gospodarczej albo miejscach zamieszkania wykonawców, których oferty zostały otwarte; </w:t>
      </w:r>
    </w:p>
    <w:p w14:paraId="12001232" w14:textId="77777777" w:rsidR="00F03A83" w:rsidRPr="000F3325" w:rsidRDefault="00F03A83" w:rsidP="00CE3B62">
      <w:pPr>
        <w:numPr>
          <w:ilvl w:val="1"/>
          <w:numId w:val="13"/>
        </w:numPr>
        <w:spacing w:line="276" w:lineRule="auto"/>
        <w:ind w:left="993" w:hanging="567"/>
        <w:jc w:val="both"/>
      </w:pPr>
      <w:r w:rsidRPr="000F3325">
        <w:t>cenach lub kosztach zawartych w ofertach.</w:t>
      </w:r>
    </w:p>
    <w:p w14:paraId="27C6B5CC" w14:textId="77777777" w:rsidR="00F03A83" w:rsidRPr="000F3325" w:rsidRDefault="00F03A83" w:rsidP="00CE3B62">
      <w:pPr>
        <w:numPr>
          <w:ilvl w:val="0"/>
          <w:numId w:val="13"/>
        </w:numPr>
        <w:spacing w:after="120" w:line="276" w:lineRule="auto"/>
        <w:ind w:left="425" w:hanging="425"/>
        <w:jc w:val="both"/>
      </w:pPr>
      <w:r w:rsidRPr="000F3325">
        <w:rPr>
          <w:color w:val="000000"/>
        </w:rPr>
        <w:t>W przypadku wystąpienia awarii systemu teleinformatycznego, która spowoduje brak możliwości otwarcia ofert w terminie określonym przez Zamawiającego, otwarcie ofert nastąpi niezwłocznie po usunięciu awarii.</w:t>
      </w:r>
    </w:p>
    <w:p w14:paraId="0D391E5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ind w:left="1701" w:hanging="1701"/>
        <w:jc w:val="left"/>
      </w:pPr>
      <w:bookmarkStart w:id="53" w:name="_Toc139621284"/>
      <w:bookmarkStart w:id="54" w:name="_Toc108487439"/>
      <w:bookmarkStart w:id="55" w:name="_Toc321297763"/>
      <w:bookmarkStart w:id="56" w:name="_Toc360626585"/>
      <w:bookmarkEnd w:id="53"/>
    </w:p>
    <w:p w14:paraId="634DB12A"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701"/>
        </w:tabs>
        <w:spacing w:line="276" w:lineRule="auto"/>
        <w:jc w:val="left"/>
      </w:pPr>
      <w:bookmarkStart w:id="57" w:name="_Toc139621285"/>
      <w:r w:rsidRPr="000F3325">
        <w:t>TERMIN ZWIĄZANIA OFERTĄ</w:t>
      </w:r>
      <w:bookmarkEnd w:id="54"/>
      <w:bookmarkEnd w:id="55"/>
      <w:bookmarkEnd w:id="56"/>
      <w:bookmarkEnd w:id="57"/>
    </w:p>
    <w:p w14:paraId="369295FD" w14:textId="26B65658" w:rsidR="00F03A83" w:rsidRPr="000F3325" w:rsidRDefault="00F03A83" w:rsidP="00CE3B62">
      <w:pPr>
        <w:numPr>
          <w:ilvl w:val="0"/>
          <w:numId w:val="4"/>
        </w:numPr>
        <w:tabs>
          <w:tab w:val="clear" w:pos="1440"/>
        </w:tabs>
        <w:spacing w:before="120" w:line="276" w:lineRule="auto"/>
        <w:ind w:left="391" w:hanging="357"/>
        <w:jc w:val="both"/>
      </w:pPr>
      <w:r w:rsidRPr="000F3325">
        <w:t xml:space="preserve">Wykonawca jest związany ofertą od dnia upływu terminu składania ofert </w:t>
      </w:r>
      <w:r>
        <w:t xml:space="preserve">do </w:t>
      </w:r>
      <w:r w:rsidRPr="00DC1DCA">
        <w:t xml:space="preserve">dnia </w:t>
      </w:r>
      <w:r w:rsidR="00951697">
        <w:rPr>
          <w:b/>
        </w:rPr>
        <w:t>09</w:t>
      </w:r>
      <w:r w:rsidR="00BE108F">
        <w:rPr>
          <w:b/>
        </w:rPr>
        <w:t>.</w:t>
      </w:r>
      <w:r w:rsidR="0079218E">
        <w:rPr>
          <w:b/>
        </w:rPr>
        <w:t>0</w:t>
      </w:r>
      <w:r w:rsidR="00951697">
        <w:rPr>
          <w:b/>
        </w:rPr>
        <w:t>7</w:t>
      </w:r>
      <w:r w:rsidR="00580F40">
        <w:rPr>
          <w:b/>
        </w:rPr>
        <w:t>.202</w:t>
      </w:r>
      <w:r w:rsidR="0079218E">
        <w:rPr>
          <w:b/>
        </w:rPr>
        <w:t>5</w:t>
      </w:r>
      <w:r w:rsidRPr="006E0F9E">
        <w:rPr>
          <w:b/>
        </w:rPr>
        <w:t xml:space="preserve"> r.</w:t>
      </w:r>
    </w:p>
    <w:p w14:paraId="3090DCCF" w14:textId="77777777" w:rsidR="00F03A83" w:rsidRPr="000F3325" w:rsidRDefault="00F03A83" w:rsidP="00CE3B62">
      <w:pPr>
        <w:numPr>
          <w:ilvl w:val="0"/>
          <w:numId w:val="4"/>
        </w:numPr>
        <w:tabs>
          <w:tab w:val="clear" w:pos="1440"/>
        </w:tabs>
        <w:spacing w:line="276" w:lineRule="auto"/>
        <w:ind w:left="392"/>
        <w:jc w:val="both"/>
      </w:pPr>
      <w:r w:rsidRPr="000F3325">
        <w:t>W przypadku, gdy wybór najkorzystniejszej oferty nie nastąpi przed upływem terminu związania ofertą określonego w SWZ, Zamawiający przed upływem terminu związania ofertą zwraca się jednokrotnie do Wykonawców o wyrażenie na przedłużenie tergo terminu o</w:t>
      </w:r>
      <w:r>
        <w:t> </w:t>
      </w:r>
      <w:r w:rsidRPr="000F3325">
        <w:t>wskazany przez niego okres, nie dłuższy niż 30 dni.</w:t>
      </w:r>
    </w:p>
    <w:p w14:paraId="4073B921" w14:textId="77777777" w:rsidR="00F03A83" w:rsidRPr="000F3325" w:rsidRDefault="00F03A83" w:rsidP="00CE3B62">
      <w:pPr>
        <w:numPr>
          <w:ilvl w:val="0"/>
          <w:numId w:val="4"/>
        </w:numPr>
        <w:tabs>
          <w:tab w:val="clear" w:pos="1440"/>
        </w:tabs>
        <w:spacing w:after="120" w:line="276" w:lineRule="auto"/>
        <w:ind w:left="391" w:hanging="357"/>
        <w:jc w:val="both"/>
      </w:pPr>
      <w:r w:rsidRPr="000F3325">
        <w:t>Przedłużenie terminu związania ofertą, o którym mowa powyżej, wymaga złożenia przez Wykonawcę pisemnego  oświadczenia o wyrażeniu zgody na przedłużenie terminu związania ofertą.</w:t>
      </w:r>
    </w:p>
    <w:p w14:paraId="32920F3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rPr>
          <w:noProof/>
        </w:rPr>
      </w:pPr>
      <w:bookmarkStart w:id="58" w:name="_Toc139621286"/>
      <w:bookmarkEnd w:id="58"/>
    </w:p>
    <w:p w14:paraId="285E7DDC"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rPr>
          <w:noProof/>
        </w:rPr>
      </w:pPr>
      <w:bookmarkStart w:id="59" w:name="_Toc139621287"/>
      <w:r w:rsidRPr="000F3325">
        <w:t>INFORMACJE O FORMALNOŚCIACH, JAKIE POWINNY BYĆ DOPEŁNIONE PO WYBORZE OFERTY W CELU ZAWARCIA UMOWY W SPRAWIE ZAMÓWIENIA PUBLICZNEGO</w:t>
      </w:r>
      <w:bookmarkEnd w:id="59"/>
    </w:p>
    <w:p w14:paraId="4C0F2255" w14:textId="77777777" w:rsidR="00F03A83" w:rsidRPr="000F3325" w:rsidRDefault="00F03A83" w:rsidP="00CE3B62">
      <w:pPr>
        <w:numPr>
          <w:ilvl w:val="0"/>
          <w:numId w:val="8"/>
        </w:numPr>
        <w:tabs>
          <w:tab w:val="clear" w:pos="1440"/>
        </w:tabs>
        <w:spacing w:before="120" w:line="276" w:lineRule="auto"/>
        <w:ind w:left="425" w:hanging="425"/>
        <w:jc w:val="both"/>
        <w:rPr>
          <w:noProof/>
        </w:rPr>
      </w:pPr>
      <w:r w:rsidRPr="000F3325">
        <w:rPr>
          <w:noProof/>
        </w:rPr>
        <w:t>Zamawiający zawiera umowę w sprawie zamówienia publicznego w terminie nie krótszym niż 5 dni od dnia przesłania zawiadomienia o wyborze najkorzystniejszej oferty</w:t>
      </w:r>
      <w:r>
        <w:rPr>
          <w:noProof/>
        </w:rPr>
        <w:t>.</w:t>
      </w:r>
    </w:p>
    <w:p w14:paraId="7BA506AB"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Zamawiający może zawrzeć umowę w sprawie zamówienia publicznego przed upływem terminu, o którym mowa w pkt 1, jeżeli w postępowaniu o udzielenie zamówienia prowadzonym w trybie podstawowym złożono tylko jedną ofertę.</w:t>
      </w:r>
    </w:p>
    <w:p w14:paraId="04FDCEA1"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17EC9762"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 przypadku wyboru oferty złożonej przez Wykonawców wspólnie ubiegających się o</w:t>
      </w:r>
      <w:r>
        <w:rPr>
          <w:noProof/>
        </w:rPr>
        <w:t> </w:t>
      </w:r>
      <w:r w:rsidRPr="000F3325">
        <w:rPr>
          <w:noProof/>
        </w:rPr>
        <w:t>udzielenie zamówienia Zamawiający zastrzega sobie prawo żądania przed zawarciem umowy w sprawie zamówienia publicznego kopii umowy regulującej współpracę tych Wykonawców.</w:t>
      </w:r>
    </w:p>
    <w:p w14:paraId="6A785A79" w14:textId="77777777" w:rsidR="00F03A83" w:rsidRPr="000F3325" w:rsidRDefault="00F03A83" w:rsidP="00CE3B62">
      <w:pPr>
        <w:numPr>
          <w:ilvl w:val="0"/>
          <w:numId w:val="8"/>
        </w:numPr>
        <w:tabs>
          <w:tab w:val="clear" w:pos="1440"/>
        </w:tabs>
        <w:spacing w:line="276" w:lineRule="auto"/>
        <w:ind w:left="426" w:hanging="426"/>
        <w:jc w:val="both"/>
        <w:rPr>
          <w:noProof/>
        </w:rPr>
      </w:pPr>
      <w:r w:rsidRPr="000F3325">
        <w:rPr>
          <w:noProof/>
        </w:rPr>
        <w:t>Wykonawca, którego oferta została wybrana jako najkorzystniejsza, ma obowiązek zawrzeć umowę w sprawie zamówienia na warunkach określonych w projektowanych postano</w:t>
      </w:r>
      <w:r w:rsidR="00BB5C9D">
        <w:rPr>
          <w:noProof/>
        </w:rPr>
        <w:t>wieniach umowy, które stanowią z</w:t>
      </w:r>
      <w:r w:rsidR="00DC1DCA">
        <w:rPr>
          <w:noProof/>
        </w:rPr>
        <w:t>ałącznik n</w:t>
      </w:r>
      <w:r w:rsidRPr="000F3325">
        <w:rPr>
          <w:noProof/>
        </w:rPr>
        <w:t>r 2 do SWZ. Umowa zostanie uzupełniona o zapisy wynikające ze złożonej Oferty.</w:t>
      </w:r>
    </w:p>
    <w:p w14:paraId="2633C5ED" w14:textId="77777777" w:rsidR="00F03A83" w:rsidRDefault="00F03A83" w:rsidP="00CE3B62">
      <w:pPr>
        <w:numPr>
          <w:ilvl w:val="0"/>
          <w:numId w:val="8"/>
        </w:numPr>
        <w:tabs>
          <w:tab w:val="clear" w:pos="1440"/>
        </w:tabs>
        <w:spacing w:line="276" w:lineRule="auto"/>
        <w:ind w:left="425" w:hanging="425"/>
        <w:jc w:val="both"/>
        <w:rPr>
          <w:noProof/>
        </w:rPr>
      </w:pPr>
      <w:r w:rsidRPr="000F3325">
        <w:rPr>
          <w:noProof/>
        </w:rPr>
        <w:t xml:space="preserve">Jeżeli Wykonawca, którego oferta została wybrana jako najkorzystniejsza, uchyla się od zawarcia umowy w sprawie zamówienia publicznego Zamawiający może dokonać ponownego </w:t>
      </w:r>
      <w:r w:rsidRPr="000F3325">
        <w:rPr>
          <w:noProof/>
        </w:rPr>
        <w:lastRenderedPageBreak/>
        <w:t>badania i oceny ofert spośród ofert pozostałych w postępowaniu Wykonawców albo unieważnić postępowanie.</w:t>
      </w:r>
      <w:bookmarkStart w:id="60" w:name="_Toc108487445"/>
    </w:p>
    <w:p w14:paraId="2B3CD324" w14:textId="77777777" w:rsidR="00A77542" w:rsidRDefault="00A77542" w:rsidP="00A77542">
      <w:pPr>
        <w:spacing w:line="276" w:lineRule="auto"/>
        <w:ind w:left="425"/>
        <w:jc w:val="both"/>
        <w:rPr>
          <w:noProof/>
        </w:rPr>
      </w:pPr>
    </w:p>
    <w:p w14:paraId="577CCED7"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ind w:left="1843" w:hanging="1843"/>
        <w:jc w:val="left"/>
      </w:pPr>
      <w:bookmarkStart w:id="61" w:name="_Toc139621288"/>
      <w:bookmarkEnd w:id="61"/>
    </w:p>
    <w:p w14:paraId="6A17E1E0"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1843"/>
        </w:tabs>
        <w:spacing w:line="276" w:lineRule="auto"/>
        <w:jc w:val="left"/>
      </w:pPr>
      <w:bookmarkStart w:id="62" w:name="_Toc139621289"/>
      <w:r w:rsidRPr="000F3325">
        <w:t>Projektowane postanowienia umowy w sprawie zamówienia publicznego, które zostaną wprowadzone do treści umowy</w:t>
      </w:r>
      <w:bookmarkEnd w:id="62"/>
    </w:p>
    <w:p w14:paraId="31412B10" w14:textId="77777777" w:rsidR="00F03A83" w:rsidRPr="000F3325" w:rsidRDefault="00F03A83" w:rsidP="00CE3B62">
      <w:pPr>
        <w:autoSpaceDE w:val="0"/>
        <w:autoSpaceDN w:val="0"/>
        <w:adjustRightInd w:val="0"/>
        <w:spacing w:before="120" w:after="120" w:line="276" w:lineRule="auto"/>
        <w:jc w:val="both"/>
      </w:pPr>
      <w:bookmarkStart w:id="63" w:name="_Toc321297769"/>
      <w:bookmarkStart w:id="64" w:name="_Toc358798371"/>
      <w:bookmarkStart w:id="65" w:name="_Toc410131038"/>
      <w:r w:rsidRPr="000F3325">
        <w:t xml:space="preserve">Jako odrębny </w:t>
      </w:r>
      <w:r w:rsidR="00B30D2A" w:rsidRPr="005062C2">
        <w:rPr>
          <w:b/>
          <w:i/>
        </w:rPr>
        <w:t>z</w:t>
      </w:r>
      <w:r w:rsidRPr="005062C2">
        <w:rPr>
          <w:b/>
          <w:i/>
        </w:rPr>
        <w:t>ałącznik nr 2 do SWZ</w:t>
      </w:r>
      <w:r w:rsidRPr="000F3325">
        <w:t xml:space="preserve"> Zamawiający zamieścił wzór umowy, która określa warunki umowne realizacji przedmiotowego zamówienia publicznego.</w:t>
      </w:r>
      <w:r>
        <w:t xml:space="preserve">  </w:t>
      </w:r>
    </w:p>
    <w:p w14:paraId="2C1DD2BD" w14:textId="77777777" w:rsidR="00FA3D89" w:rsidRDefault="00FA3D89"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ind w:left="0" w:firstLine="0"/>
        <w:jc w:val="left"/>
      </w:pPr>
      <w:bookmarkStart w:id="66" w:name="_Toc139621290"/>
      <w:bookmarkEnd w:id="66"/>
    </w:p>
    <w:p w14:paraId="0F2A72E8" w14:textId="77777777" w:rsidR="00F03A83" w:rsidRPr="000F3325" w:rsidRDefault="00F03A83" w:rsidP="00FA3D89">
      <w:pPr>
        <w:pStyle w:val="Nagwek1"/>
        <w:pBdr>
          <w:top w:val="single" w:sz="4" w:space="1" w:color="auto"/>
          <w:left w:val="single" w:sz="4" w:space="1" w:color="auto"/>
          <w:bottom w:val="single" w:sz="4" w:space="1" w:color="auto"/>
          <w:right w:val="single" w:sz="4" w:space="1" w:color="auto"/>
        </w:pBdr>
        <w:shd w:val="clear" w:color="auto" w:fill="00B050"/>
        <w:tabs>
          <w:tab w:val="left" w:pos="426"/>
        </w:tabs>
        <w:spacing w:line="276" w:lineRule="auto"/>
        <w:jc w:val="left"/>
      </w:pPr>
      <w:bookmarkStart w:id="67" w:name="_Toc139621291"/>
      <w:r w:rsidRPr="000F3325">
        <w:t>ZABEZPIECZENIE NALEŻYTEGO WYKONANIA UMOWY</w:t>
      </w:r>
      <w:bookmarkEnd w:id="63"/>
      <w:bookmarkEnd w:id="64"/>
      <w:bookmarkEnd w:id="65"/>
      <w:bookmarkEnd w:id="67"/>
    </w:p>
    <w:p w14:paraId="6A86E461" w14:textId="245A2D3E" w:rsidR="00204D5C" w:rsidRPr="00ED74F2" w:rsidRDefault="00204D5C" w:rsidP="004572C4">
      <w:pPr>
        <w:pStyle w:val="Akapitzlist"/>
        <w:numPr>
          <w:ilvl w:val="0"/>
          <w:numId w:val="30"/>
        </w:numPr>
        <w:ind w:left="284" w:hanging="284"/>
        <w:jc w:val="both"/>
        <w:rPr>
          <w:rFonts w:ascii="Times New Roman" w:hAnsi="Times New Roman"/>
          <w:sz w:val="24"/>
          <w:szCs w:val="24"/>
        </w:rPr>
      </w:pPr>
      <w:r w:rsidRPr="00ED74F2">
        <w:rPr>
          <w:rFonts w:ascii="Times New Roman" w:hAnsi="Times New Roman"/>
          <w:sz w:val="24"/>
          <w:szCs w:val="24"/>
        </w:rPr>
        <w:t>Wykonawca, którego oferta została wybrana zobowiązany jest do wniesienia zabezpieczenia należytego wykonania umowy (dalej "zabezpieczenie") w wysokości 5 % ceny całkowitej brutto wskazanej w ofercie</w:t>
      </w:r>
      <w:r w:rsidR="00EB4584">
        <w:rPr>
          <w:rFonts w:ascii="Times New Roman" w:hAnsi="Times New Roman"/>
          <w:sz w:val="24"/>
          <w:szCs w:val="24"/>
        </w:rPr>
        <w:t xml:space="preserve"> (nie dotyczy zadania 4)</w:t>
      </w:r>
      <w:r w:rsidR="00F70521">
        <w:rPr>
          <w:rFonts w:ascii="Times New Roman" w:hAnsi="Times New Roman"/>
          <w:sz w:val="24"/>
          <w:szCs w:val="24"/>
        </w:rPr>
        <w:t>.</w:t>
      </w:r>
    </w:p>
    <w:p w14:paraId="53F43C9F" w14:textId="77777777"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14:paraId="5BC6825E" w14:textId="77777777" w:rsidR="00204D5C" w:rsidRDefault="00204D5C" w:rsidP="004572C4">
      <w:pPr>
        <w:pStyle w:val="Akapitzlist"/>
        <w:numPr>
          <w:ilvl w:val="0"/>
          <w:numId w:val="30"/>
        </w:numPr>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14:paraId="69842B7C" w14:textId="77777777"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pieniądzu;</w:t>
      </w:r>
    </w:p>
    <w:p w14:paraId="0E851E00" w14:textId="77777777" w:rsidR="00204D5C" w:rsidRDefault="00204D5C" w:rsidP="004572C4">
      <w:pPr>
        <w:pStyle w:val="Akapitzlist"/>
        <w:numPr>
          <w:ilvl w:val="1"/>
          <w:numId w:val="31"/>
        </w:numPr>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w:t>
      </w:r>
      <w:r>
        <w:rPr>
          <w:rFonts w:ascii="Times New Roman" w:hAnsi="Times New Roman"/>
          <w:sz w:val="24"/>
          <w:szCs w:val="24"/>
        </w:rPr>
        <w:t> </w:t>
      </w:r>
      <w:r w:rsidRPr="00811587">
        <w:rPr>
          <w:rFonts w:ascii="Times New Roman" w:hAnsi="Times New Roman"/>
          <w:sz w:val="24"/>
          <w:szCs w:val="24"/>
        </w:rPr>
        <w:t>tym że zobowiązanie kasy jest zawsze zobowiązaniem pieniężnym;</w:t>
      </w:r>
    </w:p>
    <w:p w14:paraId="23DC9355"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bankowych;</w:t>
      </w:r>
    </w:p>
    <w:p w14:paraId="600CF998"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14:paraId="6CD034A0" w14:textId="77777777" w:rsidR="00204D5C" w:rsidRPr="00811587" w:rsidRDefault="00204D5C" w:rsidP="004572C4">
      <w:pPr>
        <w:pStyle w:val="Akapitzlist"/>
        <w:numPr>
          <w:ilvl w:val="1"/>
          <w:numId w:val="31"/>
        </w:numPr>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14:paraId="0A7FDA5C" w14:textId="77777777"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należy wnieść przelewem na konto, którego numer zostanie podany Wykonawcy przed podpisaniem umowy. W przypadku wniesienia wadium w pieniądzu Wykonawca może wyrazić zgodę na zaliczenie kwoty wadium na poczet zabezpieczenia.</w:t>
      </w:r>
    </w:p>
    <w:p w14:paraId="65E8B531" w14:textId="77777777" w:rsidR="00204D5C" w:rsidRPr="00811587" w:rsidRDefault="00204D5C" w:rsidP="004572C4">
      <w:pPr>
        <w:pStyle w:val="Akapitzlist"/>
        <w:numPr>
          <w:ilvl w:val="0"/>
          <w:numId w:val="30"/>
        </w:numPr>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w:t>
      </w:r>
      <w:r>
        <w:rPr>
          <w:rFonts w:ascii="Times New Roman" w:hAnsi="Times New Roman"/>
          <w:sz w:val="24"/>
          <w:szCs w:val="24"/>
        </w:rPr>
        <w:t> </w:t>
      </w:r>
      <w:r w:rsidRPr="00811587">
        <w:rPr>
          <w:rFonts w:ascii="Times New Roman" w:hAnsi="Times New Roman"/>
          <w:sz w:val="24"/>
          <w:szCs w:val="24"/>
        </w:rPr>
        <w:t>formie poręczeń lub gwarancji musi spełniać co najmniej poniższe wymagania:</w:t>
      </w:r>
    </w:p>
    <w:p w14:paraId="2B7BF45D"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14:paraId="4D5A6C46"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14:paraId="20F8A720"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14:paraId="7E304D77"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14:paraId="1E18BC14"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14:paraId="35F409D5"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14:paraId="6E29FD8D" w14:textId="77777777" w:rsidR="00204D5C" w:rsidRPr="00811587" w:rsidRDefault="00204D5C" w:rsidP="004572C4">
      <w:pPr>
        <w:pStyle w:val="Akapitzlist"/>
        <w:numPr>
          <w:ilvl w:val="1"/>
          <w:numId w:val="30"/>
        </w:numPr>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14:paraId="5BF10DDF" w14:textId="77777777" w:rsidR="00F03A83" w:rsidRPr="00F709ED" w:rsidRDefault="00204D5C" w:rsidP="00204D5C">
      <w:pPr>
        <w:spacing w:before="120" w:after="120" w:line="276" w:lineRule="auto"/>
        <w:jc w:val="both"/>
        <w:rPr>
          <w:bCs/>
        </w:rPr>
      </w:pPr>
      <w:r w:rsidRPr="00811587">
        <w:t xml:space="preserve">w przypadku Wykonawców wspólnie ubiegających się o udzielenie zamówienia, Zamawiający wymaga aby poręczenie lub gwarancja obejmowała swą treścią (tj. zobowiązanych z tytułu </w:t>
      </w:r>
      <w:r w:rsidRPr="00811587">
        <w:lastRenderedPageBreak/>
        <w:t>poręczenia lub gwarancji) wszystkich Wykonawców wspólnie ubiegających się o udzielenie zamówienia lub aby z jej treści wynikało, że zabezpiecza Wykonawców wspólnie ubiegających się o</w:t>
      </w:r>
      <w:r>
        <w:t> </w:t>
      </w:r>
      <w:r w:rsidRPr="00811587">
        <w:t>udzielenie zamówienia</w:t>
      </w:r>
      <w:r>
        <w:t xml:space="preserve"> (konsorcjum).</w:t>
      </w:r>
    </w:p>
    <w:p w14:paraId="49AE0365" w14:textId="77777777" w:rsidR="00775674" w:rsidRDefault="00775674" w:rsidP="00037B0F">
      <w:pPr>
        <w:pStyle w:val="Nagwek1"/>
        <w:numPr>
          <w:ilvl w:val="0"/>
          <w:numId w:val="11"/>
        </w:numPr>
        <w:pBdr>
          <w:top w:val="single" w:sz="4" w:space="1" w:color="auto"/>
          <w:left w:val="single" w:sz="4" w:space="1" w:color="auto"/>
          <w:bottom w:val="single" w:sz="4" w:space="1" w:color="auto"/>
          <w:right w:val="single" w:sz="4" w:space="1" w:color="auto"/>
        </w:pBdr>
        <w:shd w:val="clear" w:color="auto" w:fill="00B050"/>
        <w:spacing w:line="276" w:lineRule="auto"/>
        <w:ind w:left="0" w:firstLine="0"/>
        <w:jc w:val="left"/>
      </w:pPr>
      <w:bookmarkStart w:id="68" w:name="_Toc139621292"/>
      <w:bookmarkStart w:id="69" w:name="_Toc321297771"/>
      <w:bookmarkStart w:id="70" w:name="_Toc360626592"/>
      <w:bookmarkEnd w:id="68"/>
    </w:p>
    <w:p w14:paraId="33C51C4C" w14:textId="77777777" w:rsidR="00F03A83" w:rsidRPr="000F3325" w:rsidRDefault="00F03A83" w:rsidP="00775674">
      <w:pPr>
        <w:pStyle w:val="Nagwek1"/>
        <w:pBdr>
          <w:top w:val="single" w:sz="4" w:space="1" w:color="auto"/>
          <w:left w:val="single" w:sz="4" w:space="1" w:color="auto"/>
          <w:bottom w:val="single" w:sz="4" w:space="1" w:color="auto"/>
          <w:right w:val="single" w:sz="4" w:space="1" w:color="auto"/>
        </w:pBdr>
        <w:shd w:val="clear" w:color="auto" w:fill="00B050"/>
        <w:spacing w:line="276" w:lineRule="auto"/>
        <w:jc w:val="left"/>
      </w:pPr>
      <w:bookmarkStart w:id="71" w:name="_Toc139621293"/>
      <w:r w:rsidRPr="000F3325">
        <w:t>ŚRODKI OCHRONY PRAWNEJ</w:t>
      </w:r>
      <w:bookmarkEnd w:id="60"/>
      <w:bookmarkEnd w:id="69"/>
      <w:bookmarkEnd w:id="70"/>
      <w:bookmarkEnd w:id="71"/>
    </w:p>
    <w:p w14:paraId="2BDB6AF3" w14:textId="77777777" w:rsidR="00F03A83" w:rsidRPr="000F3325" w:rsidRDefault="00F03A83" w:rsidP="00CE3B62">
      <w:pPr>
        <w:pStyle w:val="Akapitzlist"/>
        <w:numPr>
          <w:ilvl w:val="0"/>
          <w:numId w:val="20"/>
        </w:numPr>
        <w:tabs>
          <w:tab w:val="left" w:pos="426"/>
        </w:tabs>
        <w:spacing w:before="120" w:after="0"/>
        <w:ind w:left="425" w:hanging="425"/>
        <w:contextualSpacing w:val="0"/>
        <w:jc w:val="both"/>
        <w:rPr>
          <w:rFonts w:ascii="Times New Roman" w:hAnsi="Times New Roman"/>
          <w:noProof/>
          <w:sz w:val="24"/>
          <w:szCs w:val="24"/>
        </w:rPr>
      </w:pPr>
      <w:r w:rsidRPr="000F3325">
        <w:rPr>
          <w:rFonts w:ascii="Times New Roman" w:hAnsi="Times New Roman"/>
          <w:noProof/>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uPzp. </w:t>
      </w:r>
    </w:p>
    <w:p w14:paraId="1BA2AFDD"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B4184FB"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Odwołanie przysługuje na:</w:t>
      </w:r>
    </w:p>
    <w:p w14:paraId="2B9766E7"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niezgodną z przepisami ustawy czynność Zamawiającego, podjętą w postępowaniu o</w:t>
      </w:r>
      <w:r>
        <w:rPr>
          <w:rFonts w:ascii="Times New Roman" w:hAnsi="Times New Roman"/>
          <w:noProof/>
          <w:sz w:val="24"/>
          <w:szCs w:val="24"/>
        </w:rPr>
        <w:t> </w:t>
      </w:r>
      <w:r w:rsidRPr="000F3325">
        <w:rPr>
          <w:rFonts w:ascii="Times New Roman" w:hAnsi="Times New Roman"/>
          <w:noProof/>
          <w:sz w:val="24"/>
          <w:szCs w:val="24"/>
        </w:rPr>
        <w:t>udzielenie zamówienia, w tym na projektowane postanowienie umowy;</w:t>
      </w:r>
    </w:p>
    <w:p w14:paraId="6A537DF6" w14:textId="77777777" w:rsidR="00F03A83" w:rsidRPr="000F3325" w:rsidRDefault="00F03A83" w:rsidP="00CE3B62">
      <w:pPr>
        <w:pStyle w:val="Akapitzlist"/>
        <w:numPr>
          <w:ilvl w:val="1"/>
          <w:numId w:val="20"/>
        </w:numPr>
        <w:ind w:left="851"/>
        <w:jc w:val="both"/>
        <w:rPr>
          <w:rFonts w:ascii="Times New Roman" w:hAnsi="Times New Roman"/>
          <w:noProof/>
          <w:sz w:val="24"/>
          <w:szCs w:val="24"/>
        </w:rPr>
      </w:pPr>
      <w:r w:rsidRPr="000F3325">
        <w:rPr>
          <w:rFonts w:ascii="Times New Roman" w:hAnsi="Times New Roman"/>
          <w:noProof/>
          <w:sz w:val="24"/>
          <w:szCs w:val="24"/>
        </w:rPr>
        <w:t>zaniechanie czynności w postępowaniu o udzielenie zamówienia do której zamawiający był obowiązany na podstawie ustawy.</w:t>
      </w:r>
    </w:p>
    <w:p w14:paraId="2014429A" w14:textId="77777777" w:rsidR="00F03A83" w:rsidRPr="000F3325" w:rsidRDefault="00F03A83" w:rsidP="00CE3B62">
      <w:pPr>
        <w:pStyle w:val="Akapitzlist"/>
        <w:numPr>
          <w:ilvl w:val="0"/>
          <w:numId w:val="20"/>
        </w:numPr>
        <w:tabs>
          <w:tab w:val="left" w:pos="426"/>
        </w:tabs>
        <w:ind w:left="426" w:hanging="426"/>
        <w:jc w:val="both"/>
        <w:rPr>
          <w:rFonts w:ascii="Times New Roman" w:hAnsi="Times New Roman"/>
          <w:noProof/>
          <w:sz w:val="24"/>
          <w:szCs w:val="24"/>
        </w:rPr>
      </w:pPr>
      <w:r w:rsidRPr="000F3325">
        <w:rPr>
          <w:rFonts w:ascii="Times New Roman" w:hAnsi="Times New Roman"/>
          <w:noProof/>
          <w:sz w:val="24"/>
          <w:szCs w:val="24"/>
        </w:rPr>
        <w:t>Szczegółowe informacje dotyczące środków ochrony prawnej określone są w Dziale IX „Środki ochrony prawnej” uPzp.</w:t>
      </w:r>
    </w:p>
    <w:p w14:paraId="444BC791" w14:textId="77777777" w:rsidR="008F607A" w:rsidRPr="00F03A83" w:rsidRDefault="008F607A" w:rsidP="00CE3B62">
      <w:pPr>
        <w:tabs>
          <w:tab w:val="left" w:pos="2385"/>
        </w:tabs>
        <w:spacing w:line="276" w:lineRule="auto"/>
      </w:pPr>
    </w:p>
    <w:sectPr w:rsidR="008F607A" w:rsidRPr="00F03A83" w:rsidSect="00C46B8B">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D479" w14:textId="77777777" w:rsidR="008A165C" w:rsidRDefault="008A165C" w:rsidP="00F03A83">
      <w:r>
        <w:separator/>
      </w:r>
    </w:p>
  </w:endnote>
  <w:endnote w:type="continuationSeparator" w:id="0">
    <w:p w14:paraId="2C5D163F" w14:textId="77777777" w:rsidR="008A165C" w:rsidRDefault="008A165C" w:rsidP="00F0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24787"/>
      <w:docPartObj>
        <w:docPartGallery w:val="Page Numbers (Bottom of Page)"/>
        <w:docPartUnique/>
      </w:docPartObj>
    </w:sdtPr>
    <w:sdtContent>
      <w:p w14:paraId="45079C39" w14:textId="77777777" w:rsidR="00437017" w:rsidRDefault="00437017">
        <w:pPr>
          <w:pStyle w:val="Stopka"/>
          <w:jc w:val="right"/>
        </w:pPr>
        <w:r>
          <w:fldChar w:fldCharType="begin"/>
        </w:r>
        <w:r>
          <w:instrText>PAGE   \* MERGEFORMAT</w:instrText>
        </w:r>
        <w:r>
          <w:fldChar w:fldCharType="separate"/>
        </w:r>
        <w:r w:rsidR="00085DC2">
          <w:rPr>
            <w:noProof/>
          </w:rPr>
          <w:t>20</w:t>
        </w:r>
        <w:r>
          <w:fldChar w:fldCharType="end"/>
        </w:r>
      </w:p>
    </w:sdtContent>
  </w:sdt>
  <w:p w14:paraId="50011B1C" w14:textId="77777777" w:rsidR="00437017" w:rsidRDefault="004370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A1309" w14:textId="77777777" w:rsidR="008A165C" w:rsidRDefault="008A165C" w:rsidP="00F03A83">
      <w:r>
        <w:separator/>
      </w:r>
    </w:p>
  </w:footnote>
  <w:footnote w:type="continuationSeparator" w:id="0">
    <w:p w14:paraId="4D3ABD67" w14:textId="77777777" w:rsidR="008A165C" w:rsidRDefault="008A165C" w:rsidP="00F0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15571A"/>
    <w:multiLevelType w:val="hybridMultilevel"/>
    <w:tmpl w:val="E9B6B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1E23"/>
    <w:multiLevelType w:val="hybridMultilevel"/>
    <w:tmpl w:val="AC5822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0E07524D"/>
    <w:multiLevelType w:val="hybridMultilevel"/>
    <w:tmpl w:val="40B86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8C13BE"/>
    <w:multiLevelType w:val="multilevel"/>
    <w:tmpl w:val="FD58D3A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E5108"/>
    <w:multiLevelType w:val="multilevel"/>
    <w:tmpl w:val="328C7BD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63C4B"/>
    <w:multiLevelType w:val="hybridMultilevel"/>
    <w:tmpl w:val="D9C610F4"/>
    <w:lvl w:ilvl="0" w:tplc="B3CE8F42">
      <w:start w:val="1"/>
      <w:numFmt w:val="decimal"/>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F766EE"/>
    <w:multiLevelType w:val="hybridMultilevel"/>
    <w:tmpl w:val="FF1205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27E2783"/>
    <w:multiLevelType w:val="multilevel"/>
    <w:tmpl w:val="709A63D4"/>
    <w:lvl w:ilvl="0">
      <w:start w:val="7"/>
      <w:numFmt w:val="decimal"/>
      <w:lvlText w:val="%1."/>
      <w:lvlJc w:val="left"/>
      <w:pPr>
        <w:ind w:left="360" w:hanging="360"/>
      </w:pPr>
      <w:rPr>
        <w:rFonts w:hint="default"/>
        <w:b/>
      </w:rPr>
    </w:lvl>
    <w:lvl w:ilvl="1">
      <w:start w:val="7"/>
      <w:numFmt w:val="decimal"/>
      <w:lvlText w:val="%2.1"/>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E54794"/>
    <w:multiLevelType w:val="multilevel"/>
    <w:tmpl w:val="DF541394"/>
    <w:lvl w:ilvl="0">
      <w:start w:val="7"/>
      <w:numFmt w:val="decimal"/>
      <w:lvlText w:val="%1."/>
      <w:lvlJc w:val="left"/>
      <w:pPr>
        <w:ind w:left="360" w:hanging="360"/>
      </w:pPr>
      <w:rPr>
        <w:rFonts w:hint="default"/>
        <w:b/>
      </w:rPr>
    </w:lvl>
    <w:lvl w:ilvl="1">
      <w:start w:val="7"/>
      <w:numFmt w:val="decimal"/>
      <w:lvlText w:val="%2.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0344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00CDC"/>
    <w:multiLevelType w:val="hybridMultilevel"/>
    <w:tmpl w:val="99D637BC"/>
    <w:lvl w:ilvl="0" w:tplc="71AE7D7C">
      <w:start w:val="1"/>
      <w:numFmt w:val="decimal"/>
      <w:lvlText w:val="%1."/>
      <w:lvlJc w:val="right"/>
      <w:pPr>
        <w:ind w:left="96" w:hanging="360"/>
      </w:pPr>
      <w:rPr>
        <w:rFonts w:ascii="Times New Roman" w:hAnsi="Times New Roman" w:cs="Times New Roman"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3" w15:restartNumberingAfterBreak="0">
    <w:nsid w:val="1A1D077C"/>
    <w:multiLevelType w:val="hybridMultilevel"/>
    <w:tmpl w:val="78446B0A"/>
    <w:lvl w:ilvl="0" w:tplc="B6FC5CF0">
      <w:start w:val="1"/>
      <w:numFmt w:val="lowerLetter"/>
      <w:lvlText w:val="%1)"/>
      <w:lvlJc w:val="left"/>
      <w:pPr>
        <w:ind w:left="1571" w:hanging="360"/>
      </w:pPr>
      <w:rPr>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D835387"/>
    <w:multiLevelType w:val="hybridMultilevel"/>
    <w:tmpl w:val="94806832"/>
    <w:lvl w:ilvl="0" w:tplc="BD782ACC">
      <w:start w:val="1"/>
      <w:numFmt w:val="lowerLetter"/>
      <w:lvlText w:val="%1)"/>
      <w:lvlJc w:val="left"/>
      <w:pPr>
        <w:ind w:left="6314" w:hanging="360"/>
      </w:pPr>
      <w:rPr>
        <w:rFonts w:hint="default"/>
        <w:i w:val="0"/>
      </w:rPr>
    </w:lvl>
    <w:lvl w:ilvl="1" w:tplc="04150001">
      <w:start w:val="1"/>
      <w:numFmt w:val="bullet"/>
      <w:lvlText w:val=""/>
      <w:lvlJc w:val="left"/>
      <w:pPr>
        <w:ind w:left="7034" w:hanging="360"/>
      </w:pPr>
      <w:rPr>
        <w:rFonts w:ascii="Symbol" w:hAnsi="Symbol" w:hint="default"/>
        <w:i w:val="0"/>
      </w:rPr>
    </w:lvl>
    <w:lvl w:ilvl="2" w:tplc="04150001">
      <w:start w:val="1"/>
      <w:numFmt w:val="bullet"/>
      <w:lvlText w:val=""/>
      <w:lvlJc w:val="left"/>
      <w:pPr>
        <w:ind w:left="7754" w:hanging="180"/>
      </w:pPr>
      <w:rPr>
        <w:rFonts w:ascii="Symbol" w:hAnsi="Symbol" w:hint="default"/>
      </w:rPr>
    </w:lvl>
    <w:lvl w:ilvl="3" w:tplc="0415000F" w:tentative="1">
      <w:start w:val="1"/>
      <w:numFmt w:val="decimal"/>
      <w:lvlText w:val="%4."/>
      <w:lvlJc w:val="left"/>
      <w:pPr>
        <w:ind w:left="8474" w:hanging="360"/>
      </w:pPr>
    </w:lvl>
    <w:lvl w:ilvl="4" w:tplc="04150019" w:tentative="1">
      <w:start w:val="1"/>
      <w:numFmt w:val="lowerLetter"/>
      <w:lvlText w:val="%5."/>
      <w:lvlJc w:val="left"/>
      <w:pPr>
        <w:ind w:left="9194" w:hanging="360"/>
      </w:pPr>
    </w:lvl>
    <w:lvl w:ilvl="5" w:tplc="0415001B" w:tentative="1">
      <w:start w:val="1"/>
      <w:numFmt w:val="lowerRoman"/>
      <w:lvlText w:val="%6."/>
      <w:lvlJc w:val="right"/>
      <w:pPr>
        <w:ind w:left="9914" w:hanging="180"/>
      </w:pPr>
    </w:lvl>
    <w:lvl w:ilvl="6" w:tplc="0415000F" w:tentative="1">
      <w:start w:val="1"/>
      <w:numFmt w:val="decimal"/>
      <w:lvlText w:val="%7."/>
      <w:lvlJc w:val="left"/>
      <w:pPr>
        <w:ind w:left="10634" w:hanging="360"/>
      </w:pPr>
    </w:lvl>
    <w:lvl w:ilvl="7" w:tplc="04150019" w:tentative="1">
      <w:start w:val="1"/>
      <w:numFmt w:val="lowerLetter"/>
      <w:lvlText w:val="%8."/>
      <w:lvlJc w:val="left"/>
      <w:pPr>
        <w:ind w:left="11354" w:hanging="360"/>
      </w:pPr>
    </w:lvl>
    <w:lvl w:ilvl="8" w:tplc="0415001B" w:tentative="1">
      <w:start w:val="1"/>
      <w:numFmt w:val="lowerRoman"/>
      <w:lvlText w:val="%9."/>
      <w:lvlJc w:val="right"/>
      <w:pPr>
        <w:ind w:left="12074" w:hanging="180"/>
      </w:pPr>
    </w:lvl>
  </w:abstractNum>
  <w:abstractNum w:abstractNumId="15" w15:restartNumberingAfterBreak="0">
    <w:nsid w:val="1E974FEF"/>
    <w:multiLevelType w:val="multilevel"/>
    <w:tmpl w:val="EEB41E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552BE"/>
    <w:multiLevelType w:val="hybridMultilevel"/>
    <w:tmpl w:val="2904FF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655318D"/>
    <w:multiLevelType w:val="multilevel"/>
    <w:tmpl w:val="8B2CC10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816391"/>
    <w:multiLevelType w:val="multilevel"/>
    <w:tmpl w:val="0C2C45FC"/>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C85C5B"/>
    <w:multiLevelType w:val="hybridMultilevel"/>
    <w:tmpl w:val="DDCEA852"/>
    <w:lvl w:ilvl="0" w:tplc="A2FC2F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2676A3"/>
    <w:multiLevelType w:val="hybridMultilevel"/>
    <w:tmpl w:val="310E7042"/>
    <w:lvl w:ilvl="0" w:tplc="2FE0282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279A2"/>
    <w:multiLevelType w:val="hybridMultilevel"/>
    <w:tmpl w:val="DF461D70"/>
    <w:lvl w:ilvl="0" w:tplc="9C1A1B9E">
      <w:start w:val="1"/>
      <w:numFmt w:val="bullet"/>
      <w:lvlText w:val=""/>
      <w:lvlJc w:val="left"/>
      <w:pPr>
        <w:ind w:left="1855" w:hanging="360"/>
      </w:pPr>
      <w:rPr>
        <w:rFonts w:ascii="Symbol" w:hAnsi="Symbol" w:hint="default"/>
        <w:sz w:val="24"/>
        <w:szCs w:val="22"/>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15:restartNumberingAfterBreak="0">
    <w:nsid w:val="2B7E3334"/>
    <w:multiLevelType w:val="hybridMultilevel"/>
    <w:tmpl w:val="FE162F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DD034E3"/>
    <w:multiLevelType w:val="multilevel"/>
    <w:tmpl w:val="614C17D6"/>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593B4D"/>
    <w:multiLevelType w:val="hybridMultilevel"/>
    <w:tmpl w:val="749607AE"/>
    <w:lvl w:ilvl="0" w:tplc="11ECC9E6">
      <w:start w:val="1"/>
      <w:numFmt w:val="bullet"/>
      <w:lvlText w:val="-"/>
      <w:lvlJc w:val="left"/>
      <w:pPr>
        <w:ind w:left="3240" w:hanging="360"/>
      </w:pPr>
      <w:rPr>
        <w:rFonts w:ascii="Courier New" w:hAnsi="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5" w15:restartNumberingAfterBreak="0">
    <w:nsid w:val="2EDB529F"/>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7A04C7"/>
    <w:multiLevelType w:val="multilevel"/>
    <w:tmpl w:val="AAB21FD8"/>
    <w:lvl w:ilvl="0">
      <w:start w:val="5"/>
      <w:numFmt w:val="upperRoman"/>
      <w:lvlText w:val="Rozdział %1 - "/>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378114FF"/>
    <w:multiLevelType w:val="multilevel"/>
    <w:tmpl w:val="2A22A81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7D0564"/>
    <w:multiLevelType w:val="hybridMultilevel"/>
    <w:tmpl w:val="165C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C557EA"/>
    <w:multiLevelType w:val="multilevel"/>
    <w:tmpl w:val="3CC6F1F2"/>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Times New Roman" w:hAnsi="Times New Roman" w:cs="Times New Roman" w:hint="default"/>
        <w:b/>
        <w:i w:val="0"/>
        <w:color w:val="80000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E762BF"/>
    <w:multiLevelType w:val="multilevel"/>
    <w:tmpl w:val="3F282E02"/>
    <w:lvl w:ilvl="0">
      <w:start w:val="1"/>
      <w:numFmt w:val="decimal"/>
      <w:lvlText w:val="%1"/>
      <w:lvlJc w:val="left"/>
      <w:pPr>
        <w:ind w:left="360" w:hanging="360"/>
      </w:pPr>
      <w:rPr>
        <w:rFonts w:hint="default"/>
      </w:rPr>
    </w:lvl>
    <w:lvl w:ilvl="1">
      <w:start w:val="2"/>
      <w:numFmt w:val="decimal"/>
      <w:lvlText w:val="%1.%2"/>
      <w:lvlJc w:val="left"/>
      <w:pPr>
        <w:ind w:left="1495" w:hanging="360"/>
      </w:pPr>
      <w:rPr>
        <w:rFonts w:hint="default"/>
        <w:color w:val="80000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260" w:hanging="72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31" w15:restartNumberingAfterBreak="0">
    <w:nsid w:val="472D4824"/>
    <w:multiLevelType w:val="multilevel"/>
    <w:tmpl w:val="C0D665A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638A5"/>
    <w:multiLevelType w:val="multilevel"/>
    <w:tmpl w:val="0864375E"/>
    <w:lvl w:ilvl="0">
      <w:start w:val="1"/>
      <w:numFmt w:val="decimal"/>
      <w:lvlText w:val="%1."/>
      <w:lvlJc w:val="left"/>
      <w:pPr>
        <w:ind w:left="724" w:hanging="360"/>
      </w:pPr>
      <w:rPr>
        <w:rFonts w:ascii="Times New Roman" w:hAnsi="Times New Roman" w:cs="Times New Roman" w:hint="default"/>
        <w:b w:val="0"/>
        <w:sz w:val="24"/>
      </w:rPr>
    </w:lvl>
    <w:lvl w:ilvl="1">
      <w:start w:val="3"/>
      <w:numFmt w:val="decimal"/>
      <w:isLgl/>
      <w:lvlText w:val="%1.%2."/>
      <w:lvlJc w:val="left"/>
      <w:pPr>
        <w:ind w:left="1209" w:hanging="495"/>
      </w:pPr>
      <w:rPr>
        <w:rFonts w:hint="default"/>
        <w:b/>
      </w:rPr>
    </w:lvl>
    <w:lvl w:ilvl="2">
      <w:start w:val="1"/>
      <w:numFmt w:val="decimal"/>
      <w:isLgl/>
      <w:lvlText w:val="%1.%2.%3."/>
      <w:lvlJc w:val="left"/>
      <w:pPr>
        <w:ind w:left="1784" w:hanging="720"/>
      </w:pPr>
      <w:rPr>
        <w:rFonts w:hint="default"/>
        <w:b/>
      </w:rPr>
    </w:lvl>
    <w:lvl w:ilvl="3">
      <w:start w:val="1"/>
      <w:numFmt w:val="decimal"/>
      <w:isLgl/>
      <w:lvlText w:val="%1.%2.%3.%4."/>
      <w:lvlJc w:val="left"/>
      <w:pPr>
        <w:ind w:left="2134" w:hanging="720"/>
      </w:pPr>
      <w:rPr>
        <w:rFonts w:hint="default"/>
        <w:b/>
      </w:rPr>
    </w:lvl>
    <w:lvl w:ilvl="4">
      <w:start w:val="1"/>
      <w:numFmt w:val="decimal"/>
      <w:isLgl/>
      <w:lvlText w:val="%1.%2.%3.%4.%5."/>
      <w:lvlJc w:val="left"/>
      <w:pPr>
        <w:ind w:left="2844" w:hanging="1080"/>
      </w:pPr>
      <w:rPr>
        <w:rFonts w:hint="default"/>
        <w:b/>
      </w:rPr>
    </w:lvl>
    <w:lvl w:ilvl="5">
      <w:start w:val="1"/>
      <w:numFmt w:val="decimal"/>
      <w:isLgl/>
      <w:lvlText w:val="%1.%2.%3.%4.%5.%6."/>
      <w:lvlJc w:val="left"/>
      <w:pPr>
        <w:ind w:left="3194" w:hanging="1080"/>
      </w:pPr>
      <w:rPr>
        <w:rFonts w:hint="default"/>
        <w:b/>
      </w:rPr>
    </w:lvl>
    <w:lvl w:ilvl="6">
      <w:start w:val="1"/>
      <w:numFmt w:val="decimal"/>
      <w:isLgl/>
      <w:lvlText w:val="%1.%2.%3.%4.%5.%6.%7."/>
      <w:lvlJc w:val="left"/>
      <w:pPr>
        <w:ind w:left="3904" w:hanging="1440"/>
      </w:pPr>
      <w:rPr>
        <w:rFonts w:hint="default"/>
        <w:b/>
      </w:rPr>
    </w:lvl>
    <w:lvl w:ilvl="7">
      <w:start w:val="1"/>
      <w:numFmt w:val="decimal"/>
      <w:isLgl/>
      <w:lvlText w:val="%1.%2.%3.%4.%5.%6.%7.%8."/>
      <w:lvlJc w:val="left"/>
      <w:pPr>
        <w:ind w:left="4254" w:hanging="1440"/>
      </w:pPr>
      <w:rPr>
        <w:rFonts w:hint="default"/>
        <w:b/>
      </w:rPr>
    </w:lvl>
    <w:lvl w:ilvl="8">
      <w:start w:val="1"/>
      <w:numFmt w:val="decimal"/>
      <w:isLgl/>
      <w:lvlText w:val="%1.%2.%3.%4.%5.%6.%7.%8.%9."/>
      <w:lvlJc w:val="left"/>
      <w:pPr>
        <w:ind w:left="4964" w:hanging="1800"/>
      </w:pPr>
      <w:rPr>
        <w:rFonts w:hint="default"/>
        <w:b/>
      </w:rPr>
    </w:lvl>
  </w:abstractNum>
  <w:abstractNum w:abstractNumId="34" w15:restartNumberingAfterBreak="0">
    <w:nsid w:val="52AA03AD"/>
    <w:multiLevelType w:val="multilevel"/>
    <w:tmpl w:val="A2F2C558"/>
    <w:lvl w:ilvl="0">
      <w:start w:val="1"/>
      <w:numFmt w:val="upperRoman"/>
      <w:lvlText w:val="Rozdział %1 - "/>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9C5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A352ED"/>
    <w:multiLevelType w:val="hybridMultilevel"/>
    <w:tmpl w:val="F3EC3F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8BD0CC7"/>
    <w:multiLevelType w:val="multilevel"/>
    <w:tmpl w:val="C62ABE0A"/>
    <w:lvl w:ilvl="0">
      <w:start w:val="7"/>
      <w:numFmt w:val="decimal"/>
      <w:lvlText w:val="%1."/>
      <w:lvlJc w:val="left"/>
      <w:pPr>
        <w:ind w:left="360" w:hanging="360"/>
      </w:pPr>
      <w:rPr>
        <w:rFonts w:hint="default"/>
        <w:b/>
      </w:rPr>
    </w:lvl>
    <w:lvl w:ilvl="1">
      <w:start w:val="7"/>
      <w:numFmt w:val="lowerLetter"/>
      <w:lvlText w:val="%2)"/>
      <w:lvlJc w:val="left"/>
      <w:pPr>
        <w:ind w:left="716"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FE2D59"/>
    <w:multiLevelType w:val="multilevel"/>
    <w:tmpl w:val="72DCD16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2055EC"/>
    <w:multiLevelType w:val="multilevel"/>
    <w:tmpl w:val="EBB07638"/>
    <w:lvl w:ilvl="0">
      <w:start w:val="6"/>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lang w:val="pl-PL"/>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BD24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D2374C"/>
    <w:multiLevelType w:val="multilevel"/>
    <w:tmpl w:val="B8E00994"/>
    <w:lvl w:ilvl="0">
      <w:start w:val="1"/>
      <w:numFmt w:val="decimal"/>
      <w:lvlText w:val="%1."/>
      <w:lvlJc w:val="left"/>
      <w:pPr>
        <w:ind w:left="5747" w:hanging="360"/>
      </w:pPr>
      <w:rPr>
        <w:rFonts w:hint="default"/>
        <w:b w:val="0"/>
      </w:rPr>
    </w:lvl>
    <w:lvl w:ilvl="1">
      <w:start w:val="1"/>
      <w:numFmt w:val="decimal"/>
      <w:lvlText w:val="%1.%2."/>
      <w:lvlJc w:val="left"/>
      <w:pPr>
        <w:ind w:left="6179" w:hanging="432"/>
      </w:pPr>
      <w:rPr>
        <w:rFonts w:hint="default"/>
        <w:lang w:val="pl-PL"/>
      </w:rPr>
    </w:lvl>
    <w:lvl w:ilvl="2">
      <w:start w:val="1"/>
      <w:numFmt w:val="decimal"/>
      <w:lvlText w:val="%1.%2.%3."/>
      <w:lvlJc w:val="left"/>
      <w:pPr>
        <w:ind w:left="6611" w:hanging="504"/>
      </w:pPr>
      <w:rPr>
        <w:rFonts w:hint="default"/>
        <w:b/>
        <w:bCs/>
      </w:rPr>
    </w:lvl>
    <w:lvl w:ilvl="3">
      <w:start w:val="1"/>
      <w:numFmt w:val="decimal"/>
      <w:lvlText w:val="%1.%2.%3.%4."/>
      <w:lvlJc w:val="left"/>
      <w:pPr>
        <w:ind w:left="7115" w:hanging="648"/>
      </w:pPr>
      <w:rPr>
        <w:rFonts w:hint="default"/>
        <w:b/>
      </w:rPr>
    </w:lvl>
    <w:lvl w:ilvl="4">
      <w:start w:val="1"/>
      <w:numFmt w:val="decimal"/>
      <w:lvlText w:val="%1.%2.%3.%4.%5."/>
      <w:lvlJc w:val="left"/>
      <w:pPr>
        <w:ind w:left="7619" w:hanging="792"/>
      </w:pPr>
      <w:rPr>
        <w:rFonts w:hint="default"/>
      </w:rPr>
    </w:lvl>
    <w:lvl w:ilvl="5">
      <w:start w:val="1"/>
      <w:numFmt w:val="decimal"/>
      <w:lvlText w:val="%1.%2.%3.%4.%5.%6."/>
      <w:lvlJc w:val="left"/>
      <w:pPr>
        <w:ind w:left="8123" w:hanging="936"/>
      </w:pPr>
      <w:rPr>
        <w:rFonts w:hint="default"/>
      </w:rPr>
    </w:lvl>
    <w:lvl w:ilvl="6">
      <w:start w:val="1"/>
      <w:numFmt w:val="decimal"/>
      <w:lvlText w:val="%1.%2.%3.%4.%5.%6.%7."/>
      <w:lvlJc w:val="left"/>
      <w:pPr>
        <w:ind w:left="8627" w:hanging="1080"/>
      </w:pPr>
      <w:rPr>
        <w:rFonts w:hint="default"/>
      </w:rPr>
    </w:lvl>
    <w:lvl w:ilvl="7">
      <w:start w:val="1"/>
      <w:numFmt w:val="decimal"/>
      <w:lvlText w:val="%1.%2.%3.%4.%5.%6.%7.%8."/>
      <w:lvlJc w:val="left"/>
      <w:pPr>
        <w:ind w:left="9131" w:hanging="1224"/>
      </w:pPr>
      <w:rPr>
        <w:rFonts w:hint="default"/>
      </w:rPr>
    </w:lvl>
    <w:lvl w:ilvl="8">
      <w:start w:val="1"/>
      <w:numFmt w:val="decimal"/>
      <w:lvlText w:val="%1.%2.%3.%4.%5.%6.%7.%8.%9."/>
      <w:lvlJc w:val="left"/>
      <w:pPr>
        <w:ind w:left="9707" w:hanging="1440"/>
      </w:pPr>
      <w:rPr>
        <w:rFonts w:hint="default"/>
      </w:rPr>
    </w:lvl>
  </w:abstractNum>
  <w:abstractNum w:abstractNumId="42" w15:restartNumberingAfterBreak="0">
    <w:nsid w:val="695B07F9"/>
    <w:multiLevelType w:val="multilevel"/>
    <w:tmpl w:val="EF622EB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0926CE"/>
    <w:multiLevelType w:val="hybridMultilevel"/>
    <w:tmpl w:val="41C4730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70AF39FE"/>
    <w:multiLevelType w:val="multilevel"/>
    <w:tmpl w:val="DBF0174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70BB01DD"/>
    <w:multiLevelType w:val="hybridMultilevel"/>
    <w:tmpl w:val="37144D16"/>
    <w:lvl w:ilvl="0" w:tplc="E0E0B28A">
      <w:start w:val="4"/>
      <w:numFmt w:val="upperRoman"/>
      <w:lvlText w:val="Rozdział %1 - "/>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E92866"/>
    <w:multiLevelType w:val="hybridMultilevel"/>
    <w:tmpl w:val="E97023D8"/>
    <w:lvl w:ilvl="0" w:tplc="58A410B0">
      <w:start w:val="1"/>
      <w:numFmt w:val="lowerLetter"/>
      <w:pStyle w:val="Wypunktowanie1"/>
      <w:lvlText w:val="%1)"/>
      <w:lvlJc w:val="left"/>
      <w:pPr>
        <w:ind w:left="740" w:hanging="360"/>
      </w:pPr>
      <w:rPr>
        <w:b w:val="0"/>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num w:numId="1" w16cid:durableId="1706251404">
    <w:abstractNumId w:val="18"/>
  </w:num>
  <w:num w:numId="2" w16cid:durableId="1071318398">
    <w:abstractNumId w:val="42"/>
  </w:num>
  <w:num w:numId="3" w16cid:durableId="1472602243">
    <w:abstractNumId w:val="23"/>
  </w:num>
  <w:num w:numId="4" w16cid:durableId="863204083">
    <w:abstractNumId w:val="44"/>
  </w:num>
  <w:num w:numId="5" w16cid:durableId="171578024">
    <w:abstractNumId w:val="34"/>
  </w:num>
  <w:num w:numId="6" w16cid:durableId="485323069">
    <w:abstractNumId w:val="27"/>
  </w:num>
  <w:num w:numId="7" w16cid:durableId="1725988084">
    <w:abstractNumId w:val="33"/>
  </w:num>
  <w:num w:numId="8" w16cid:durableId="1592929438">
    <w:abstractNumId w:val="7"/>
  </w:num>
  <w:num w:numId="9" w16cid:durableId="909659182">
    <w:abstractNumId w:val="38"/>
  </w:num>
  <w:num w:numId="10" w16cid:durableId="1321078418">
    <w:abstractNumId w:val="46"/>
    <w:lvlOverride w:ilvl="0">
      <w:startOverride w:val="1"/>
    </w:lvlOverride>
    <w:lvlOverride w:ilvl="1"/>
    <w:lvlOverride w:ilvl="2"/>
    <w:lvlOverride w:ilvl="3"/>
    <w:lvlOverride w:ilvl="4"/>
    <w:lvlOverride w:ilvl="5"/>
    <w:lvlOverride w:ilvl="6"/>
    <w:lvlOverride w:ilvl="7"/>
    <w:lvlOverride w:ilvl="8"/>
  </w:num>
  <w:num w:numId="11" w16cid:durableId="1670713484">
    <w:abstractNumId w:val="26"/>
  </w:num>
  <w:num w:numId="12" w16cid:durableId="1438216953">
    <w:abstractNumId w:val="45"/>
  </w:num>
  <w:num w:numId="13" w16cid:durableId="2045672147">
    <w:abstractNumId w:val="5"/>
  </w:num>
  <w:num w:numId="14" w16cid:durableId="46612135">
    <w:abstractNumId w:val="41"/>
  </w:num>
  <w:num w:numId="15" w16cid:durableId="136919577">
    <w:abstractNumId w:val="17"/>
  </w:num>
  <w:num w:numId="16" w16cid:durableId="523129152">
    <w:abstractNumId w:val="25"/>
  </w:num>
  <w:num w:numId="17" w16cid:durableId="1222248293">
    <w:abstractNumId w:val="20"/>
  </w:num>
  <w:num w:numId="18" w16cid:durableId="378556501">
    <w:abstractNumId w:val="11"/>
  </w:num>
  <w:num w:numId="19" w16cid:durableId="677733165">
    <w:abstractNumId w:val="29"/>
  </w:num>
  <w:num w:numId="20" w16cid:durableId="1365981851">
    <w:abstractNumId w:val="35"/>
  </w:num>
  <w:num w:numId="21" w16cid:durableId="625350155">
    <w:abstractNumId w:val="12"/>
  </w:num>
  <w:num w:numId="22" w16cid:durableId="1246919154">
    <w:abstractNumId w:val="39"/>
  </w:num>
  <w:num w:numId="23" w16cid:durableId="715083520">
    <w:abstractNumId w:val="14"/>
  </w:num>
  <w:num w:numId="24" w16cid:durableId="2111048021">
    <w:abstractNumId w:val="22"/>
  </w:num>
  <w:num w:numId="25" w16cid:durableId="98260600">
    <w:abstractNumId w:val="4"/>
  </w:num>
  <w:num w:numId="26" w16cid:durableId="2079286367">
    <w:abstractNumId w:val="24"/>
  </w:num>
  <w:num w:numId="27" w16cid:durableId="1680044132">
    <w:abstractNumId w:val="16"/>
  </w:num>
  <w:num w:numId="28" w16cid:durableId="1919710915">
    <w:abstractNumId w:val="36"/>
  </w:num>
  <w:num w:numId="29" w16cid:durableId="2007435404">
    <w:abstractNumId w:val="40"/>
  </w:num>
  <w:num w:numId="30" w16cid:durableId="246498952">
    <w:abstractNumId w:val="32"/>
  </w:num>
  <w:num w:numId="31" w16cid:durableId="1691905681">
    <w:abstractNumId w:val="0"/>
  </w:num>
  <w:num w:numId="32" w16cid:durableId="472066041">
    <w:abstractNumId w:val="1"/>
  </w:num>
  <w:num w:numId="33" w16cid:durableId="452676539">
    <w:abstractNumId w:val="3"/>
  </w:num>
  <w:num w:numId="34" w16cid:durableId="759254364">
    <w:abstractNumId w:val="37"/>
  </w:num>
  <w:num w:numId="35" w16cid:durableId="2043702484">
    <w:abstractNumId w:val="9"/>
  </w:num>
  <w:num w:numId="36" w16cid:durableId="1340232463">
    <w:abstractNumId w:val="10"/>
  </w:num>
  <w:num w:numId="37" w16cid:durableId="1739400029">
    <w:abstractNumId w:val="6"/>
  </w:num>
  <w:num w:numId="38" w16cid:durableId="1660232470">
    <w:abstractNumId w:val="31"/>
  </w:num>
  <w:num w:numId="39" w16cid:durableId="1794639120">
    <w:abstractNumId w:val="2"/>
  </w:num>
  <w:num w:numId="40" w16cid:durableId="265233801">
    <w:abstractNumId w:val="8"/>
  </w:num>
  <w:num w:numId="41" w16cid:durableId="1005017367">
    <w:abstractNumId w:val="28"/>
  </w:num>
  <w:num w:numId="42" w16cid:durableId="197395104">
    <w:abstractNumId w:val="43"/>
  </w:num>
  <w:num w:numId="43" w16cid:durableId="1180782010">
    <w:abstractNumId w:val="13"/>
  </w:num>
  <w:num w:numId="44" w16cid:durableId="294721088">
    <w:abstractNumId w:val="30"/>
  </w:num>
  <w:num w:numId="45" w16cid:durableId="1622807148">
    <w:abstractNumId w:val="15"/>
  </w:num>
  <w:num w:numId="46" w16cid:durableId="2086494715">
    <w:abstractNumId w:val="21"/>
  </w:num>
  <w:num w:numId="47" w16cid:durableId="20999686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FD3"/>
    <w:rsid w:val="000057D9"/>
    <w:rsid w:val="0000763C"/>
    <w:rsid w:val="00031D1C"/>
    <w:rsid w:val="0003458C"/>
    <w:rsid w:val="00037B0F"/>
    <w:rsid w:val="000634A0"/>
    <w:rsid w:val="000649AF"/>
    <w:rsid w:val="000727EF"/>
    <w:rsid w:val="00085DC2"/>
    <w:rsid w:val="000906B2"/>
    <w:rsid w:val="00094602"/>
    <w:rsid w:val="000A4666"/>
    <w:rsid w:val="000C30F7"/>
    <w:rsid w:val="000E1874"/>
    <w:rsid w:val="000E19D1"/>
    <w:rsid w:val="000E5A52"/>
    <w:rsid w:val="000E7F6B"/>
    <w:rsid w:val="000F0F91"/>
    <w:rsid w:val="001241A4"/>
    <w:rsid w:val="00125588"/>
    <w:rsid w:val="001425C7"/>
    <w:rsid w:val="001505FD"/>
    <w:rsid w:val="00156165"/>
    <w:rsid w:val="001A0954"/>
    <w:rsid w:val="001B69B4"/>
    <w:rsid w:val="001D4CCE"/>
    <w:rsid w:val="001D7AF8"/>
    <w:rsid w:val="001E3088"/>
    <w:rsid w:val="00204D5C"/>
    <w:rsid w:val="00210A6D"/>
    <w:rsid w:val="00221D3F"/>
    <w:rsid w:val="0022589D"/>
    <w:rsid w:val="00247AF2"/>
    <w:rsid w:val="0026137E"/>
    <w:rsid w:val="00270585"/>
    <w:rsid w:val="00271CD6"/>
    <w:rsid w:val="00273050"/>
    <w:rsid w:val="00283FF2"/>
    <w:rsid w:val="002A64E0"/>
    <w:rsid w:val="002A7A01"/>
    <w:rsid w:val="002C2412"/>
    <w:rsid w:val="002C60C3"/>
    <w:rsid w:val="002D7C51"/>
    <w:rsid w:val="002F3F44"/>
    <w:rsid w:val="00340D3B"/>
    <w:rsid w:val="003530F2"/>
    <w:rsid w:val="003539C2"/>
    <w:rsid w:val="00364C36"/>
    <w:rsid w:val="003711AA"/>
    <w:rsid w:val="003811ED"/>
    <w:rsid w:val="00382343"/>
    <w:rsid w:val="003B53E4"/>
    <w:rsid w:val="003C1B7D"/>
    <w:rsid w:val="003E731C"/>
    <w:rsid w:val="00405866"/>
    <w:rsid w:val="00433166"/>
    <w:rsid w:val="00437017"/>
    <w:rsid w:val="004572C4"/>
    <w:rsid w:val="004808AA"/>
    <w:rsid w:val="004F2AC5"/>
    <w:rsid w:val="00504D1B"/>
    <w:rsid w:val="005062C2"/>
    <w:rsid w:val="00506C44"/>
    <w:rsid w:val="0051552B"/>
    <w:rsid w:val="00520412"/>
    <w:rsid w:val="00520BC3"/>
    <w:rsid w:val="00521AA5"/>
    <w:rsid w:val="0053567C"/>
    <w:rsid w:val="005749D5"/>
    <w:rsid w:val="00580F40"/>
    <w:rsid w:val="005A3E26"/>
    <w:rsid w:val="005B320E"/>
    <w:rsid w:val="005B3A2B"/>
    <w:rsid w:val="005C34F7"/>
    <w:rsid w:val="005E0476"/>
    <w:rsid w:val="005E43DC"/>
    <w:rsid w:val="005F0704"/>
    <w:rsid w:val="00606609"/>
    <w:rsid w:val="0063535A"/>
    <w:rsid w:val="0063663E"/>
    <w:rsid w:val="006561F5"/>
    <w:rsid w:val="00694F5E"/>
    <w:rsid w:val="006D5A9D"/>
    <w:rsid w:val="006E2BA7"/>
    <w:rsid w:val="006E4D3D"/>
    <w:rsid w:val="006F3CB4"/>
    <w:rsid w:val="006F7B85"/>
    <w:rsid w:val="00736AEE"/>
    <w:rsid w:val="007569A4"/>
    <w:rsid w:val="00775674"/>
    <w:rsid w:val="0079218E"/>
    <w:rsid w:val="00796608"/>
    <w:rsid w:val="007A39EA"/>
    <w:rsid w:val="007C5A9F"/>
    <w:rsid w:val="007D5582"/>
    <w:rsid w:val="007D6BC6"/>
    <w:rsid w:val="00824873"/>
    <w:rsid w:val="00832604"/>
    <w:rsid w:val="0083472B"/>
    <w:rsid w:val="00842DC7"/>
    <w:rsid w:val="0084798D"/>
    <w:rsid w:val="00854677"/>
    <w:rsid w:val="008712C0"/>
    <w:rsid w:val="0088523B"/>
    <w:rsid w:val="0089341E"/>
    <w:rsid w:val="008A165C"/>
    <w:rsid w:val="008A1812"/>
    <w:rsid w:val="008D1C40"/>
    <w:rsid w:val="008E3CA1"/>
    <w:rsid w:val="008F2CCE"/>
    <w:rsid w:val="008F39EC"/>
    <w:rsid w:val="008F607A"/>
    <w:rsid w:val="00907B36"/>
    <w:rsid w:val="00913B1E"/>
    <w:rsid w:val="00940BF1"/>
    <w:rsid w:val="00942E95"/>
    <w:rsid w:val="00951697"/>
    <w:rsid w:val="00971A9E"/>
    <w:rsid w:val="009802CA"/>
    <w:rsid w:val="00995BFD"/>
    <w:rsid w:val="009C177A"/>
    <w:rsid w:val="009C5695"/>
    <w:rsid w:val="009E59E2"/>
    <w:rsid w:val="009E68EA"/>
    <w:rsid w:val="009F072C"/>
    <w:rsid w:val="00A06B04"/>
    <w:rsid w:val="00A13821"/>
    <w:rsid w:val="00A158D2"/>
    <w:rsid w:val="00A22C5D"/>
    <w:rsid w:val="00A327D3"/>
    <w:rsid w:val="00A3626B"/>
    <w:rsid w:val="00A531F4"/>
    <w:rsid w:val="00A64694"/>
    <w:rsid w:val="00A77542"/>
    <w:rsid w:val="00A83A27"/>
    <w:rsid w:val="00A874FD"/>
    <w:rsid w:val="00AA16D5"/>
    <w:rsid w:val="00AC406E"/>
    <w:rsid w:val="00AD3CE4"/>
    <w:rsid w:val="00B00421"/>
    <w:rsid w:val="00B14E4C"/>
    <w:rsid w:val="00B30D2A"/>
    <w:rsid w:val="00B317D0"/>
    <w:rsid w:val="00B6547F"/>
    <w:rsid w:val="00B814F5"/>
    <w:rsid w:val="00BB4EC3"/>
    <w:rsid w:val="00BB5C9D"/>
    <w:rsid w:val="00BC3DEF"/>
    <w:rsid w:val="00BE108F"/>
    <w:rsid w:val="00BE5A3D"/>
    <w:rsid w:val="00C047E3"/>
    <w:rsid w:val="00C122B0"/>
    <w:rsid w:val="00C202EC"/>
    <w:rsid w:val="00C37ADF"/>
    <w:rsid w:val="00C46B8B"/>
    <w:rsid w:val="00C67EC2"/>
    <w:rsid w:val="00C76653"/>
    <w:rsid w:val="00C806E8"/>
    <w:rsid w:val="00C86601"/>
    <w:rsid w:val="00C91E15"/>
    <w:rsid w:val="00C92B82"/>
    <w:rsid w:val="00C93F96"/>
    <w:rsid w:val="00C97D83"/>
    <w:rsid w:val="00CA68C8"/>
    <w:rsid w:val="00CD6FD3"/>
    <w:rsid w:val="00CE119E"/>
    <w:rsid w:val="00CE32C4"/>
    <w:rsid w:val="00CE3B62"/>
    <w:rsid w:val="00D4572A"/>
    <w:rsid w:val="00D46FEE"/>
    <w:rsid w:val="00D8419E"/>
    <w:rsid w:val="00D877AD"/>
    <w:rsid w:val="00DC1DCA"/>
    <w:rsid w:val="00DD2280"/>
    <w:rsid w:val="00DE704A"/>
    <w:rsid w:val="00E031F3"/>
    <w:rsid w:val="00E0520E"/>
    <w:rsid w:val="00E05A91"/>
    <w:rsid w:val="00E3446A"/>
    <w:rsid w:val="00E372E3"/>
    <w:rsid w:val="00E52190"/>
    <w:rsid w:val="00E75F97"/>
    <w:rsid w:val="00E81B51"/>
    <w:rsid w:val="00E92433"/>
    <w:rsid w:val="00EB4584"/>
    <w:rsid w:val="00EB6E41"/>
    <w:rsid w:val="00ED3234"/>
    <w:rsid w:val="00ED69CD"/>
    <w:rsid w:val="00ED6A20"/>
    <w:rsid w:val="00ED74F2"/>
    <w:rsid w:val="00EF6301"/>
    <w:rsid w:val="00F0097B"/>
    <w:rsid w:val="00F03507"/>
    <w:rsid w:val="00F03A83"/>
    <w:rsid w:val="00F15BD4"/>
    <w:rsid w:val="00F16E56"/>
    <w:rsid w:val="00F2626F"/>
    <w:rsid w:val="00F30879"/>
    <w:rsid w:val="00F37C78"/>
    <w:rsid w:val="00F51352"/>
    <w:rsid w:val="00F61AF3"/>
    <w:rsid w:val="00F70144"/>
    <w:rsid w:val="00F70521"/>
    <w:rsid w:val="00F85A13"/>
    <w:rsid w:val="00F91E7E"/>
    <w:rsid w:val="00F92CA7"/>
    <w:rsid w:val="00F933D1"/>
    <w:rsid w:val="00FA3D89"/>
    <w:rsid w:val="00FB0AD3"/>
    <w:rsid w:val="00FD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1C405"/>
  <w15:chartTrackingRefBased/>
  <w15:docId w15:val="{E87442F6-4AF0-45E2-8C5E-07DC947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03A83"/>
    <w:pPr>
      <w:keepNext/>
      <w:jc w:val="center"/>
      <w:outlineLvl w:val="0"/>
    </w:pPr>
    <w:rPr>
      <w:b/>
      <w:bCs/>
    </w:rPr>
  </w:style>
  <w:style w:type="paragraph" w:styleId="Nagwek2">
    <w:name w:val="heading 2"/>
    <w:basedOn w:val="Normalny"/>
    <w:next w:val="Normalny"/>
    <w:link w:val="Nagwek2Znak"/>
    <w:semiHidden/>
    <w:unhideWhenUsed/>
    <w:qFormat/>
    <w:rsid w:val="00F03A83"/>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semiHidden/>
    <w:unhideWhenUsed/>
    <w:qFormat/>
    <w:rsid w:val="00F03A8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03A8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F03A83"/>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semiHidden/>
    <w:rsid w:val="00F03A83"/>
    <w:rPr>
      <w:rFonts w:asciiTheme="majorHAnsi" w:eastAsiaTheme="majorEastAsia" w:hAnsiTheme="majorHAnsi" w:cstheme="majorBidi"/>
      <w:color w:val="2E74B5" w:themeColor="accent1" w:themeShade="BF"/>
      <w:sz w:val="24"/>
      <w:szCs w:val="24"/>
      <w:lang w:eastAsia="pl-PL"/>
    </w:rPr>
  </w:style>
  <w:style w:type="paragraph" w:styleId="Nagwek">
    <w:name w:val="header"/>
    <w:basedOn w:val="Normalny"/>
    <w:link w:val="NagwekZnak"/>
    <w:uiPriority w:val="99"/>
    <w:rsid w:val="00F03A83"/>
    <w:pPr>
      <w:tabs>
        <w:tab w:val="center" w:pos="4536"/>
        <w:tab w:val="right" w:pos="9072"/>
      </w:tabs>
    </w:pPr>
  </w:style>
  <w:style w:type="character" w:customStyle="1" w:styleId="NagwekZnak">
    <w:name w:val="Nagłówek Znak"/>
    <w:basedOn w:val="Domylnaczcionkaakapitu"/>
    <w:link w:val="Nagwek"/>
    <w:uiPriority w:val="99"/>
    <w:rsid w:val="00F03A8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3A83"/>
    <w:pPr>
      <w:tabs>
        <w:tab w:val="center" w:pos="4536"/>
        <w:tab w:val="right" w:pos="9072"/>
      </w:tabs>
    </w:pPr>
  </w:style>
  <w:style w:type="character" w:customStyle="1" w:styleId="StopkaZnak">
    <w:name w:val="Stopka Znak"/>
    <w:basedOn w:val="Domylnaczcionkaakapitu"/>
    <w:link w:val="Stopka"/>
    <w:uiPriority w:val="99"/>
    <w:rsid w:val="00F03A83"/>
    <w:rPr>
      <w:rFonts w:ascii="Times New Roman" w:eastAsia="Times New Roman" w:hAnsi="Times New Roman" w:cs="Times New Roman"/>
      <w:sz w:val="24"/>
      <w:szCs w:val="24"/>
      <w:lang w:eastAsia="pl-PL"/>
    </w:rPr>
  </w:style>
  <w:style w:type="character" w:styleId="Numerstrony">
    <w:name w:val="page number"/>
    <w:basedOn w:val="Domylnaczcionkaakapitu"/>
    <w:rsid w:val="00F03A83"/>
  </w:style>
  <w:style w:type="numbering" w:customStyle="1" w:styleId="Bezlisty1">
    <w:name w:val="Bez listy1"/>
    <w:next w:val="Bezlisty"/>
    <w:uiPriority w:val="99"/>
    <w:semiHidden/>
    <w:unhideWhenUsed/>
    <w:rsid w:val="00F03A83"/>
  </w:style>
  <w:style w:type="paragraph" w:customStyle="1" w:styleId="Style1">
    <w:name w:val="Style1"/>
    <w:basedOn w:val="Normalny"/>
    <w:uiPriority w:val="99"/>
    <w:rsid w:val="00F03A83"/>
    <w:pPr>
      <w:widowControl w:val="0"/>
      <w:autoSpaceDE w:val="0"/>
      <w:autoSpaceDN w:val="0"/>
      <w:adjustRightInd w:val="0"/>
    </w:pPr>
    <w:rPr>
      <w:rFonts w:ascii="Tahoma" w:hAnsi="Tahoma" w:cs="Tahoma"/>
    </w:rPr>
  </w:style>
  <w:style w:type="paragraph" w:customStyle="1" w:styleId="Style2">
    <w:name w:val="Style2"/>
    <w:basedOn w:val="Normalny"/>
    <w:uiPriority w:val="99"/>
    <w:rsid w:val="00F03A83"/>
    <w:pPr>
      <w:widowControl w:val="0"/>
      <w:autoSpaceDE w:val="0"/>
      <w:autoSpaceDN w:val="0"/>
      <w:adjustRightInd w:val="0"/>
      <w:spacing w:line="252" w:lineRule="exact"/>
      <w:jc w:val="both"/>
    </w:pPr>
    <w:rPr>
      <w:rFonts w:ascii="Tahoma" w:hAnsi="Tahoma" w:cs="Tahoma"/>
    </w:rPr>
  </w:style>
  <w:style w:type="paragraph" w:customStyle="1" w:styleId="Style3">
    <w:name w:val="Style3"/>
    <w:basedOn w:val="Normalny"/>
    <w:uiPriority w:val="99"/>
    <w:rsid w:val="00F03A83"/>
    <w:pPr>
      <w:widowControl w:val="0"/>
      <w:autoSpaceDE w:val="0"/>
      <w:autoSpaceDN w:val="0"/>
      <w:adjustRightInd w:val="0"/>
    </w:pPr>
    <w:rPr>
      <w:rFonts w:ascii="Tahoma" w:hAnsi="Tahoma" w:cs="Tahoma"/>
    </w:rPr>
  </w:style>
  <w:style w:type="paragraph" w:customStyle="1" w:styleId="Style4">
    <w:name w:val="Style4"/>
    <w:basedOn w:val="Normalny"/>
    <w:uiPriority w:val="99"/>
    <w:rsid w:val="00F03A83"/>
    <w:pPr>
      <w:widowControl w:val="0"/>
      <w:autoSpaceDE w:val="0"/>
      <w:autoSpaceDN w:val="0"/>
      <w:adjustRightInd w:val="0"/>
    </w:pPr>
    <w:rPr>
      <w:rFonts w:ascii="Tahoma" w:hAnsi="Tahoma" w:cs="Tahoma"/>
    </w:rPr>
  </w:style>
  <w:style w:type="paragraph" w:customStyle="1" w:styleId="Style5">
    <w:name w:val="Style5"/>
    <w:basedOn w:val="Normalny"/>
    <w:uiPriority w:val="99"/>
    <w:rsid w:val="00F03A83"/>
    <w:pPr>
      <w:widowControl w:val="0"/>
      <w:autoSpaceDE w:val="0"/>
      <w:autoSpaceDN w:val="0"/>
      <w:adjustRightInd w:val="0"/>
      <w:spacing w:line="166" w:lineRule="exact"/>
      <w:ind w:firstLine="274"/>
      <w:jc w:val="both"/>
    </w:pPr>
    <w:rPr>
      <w:rFonts w:ascii="Tahoma" w:hAnsi="Tahoma" w:cs="Tahoma"/>
    </w:rPr>
  </w:style>
  <w:style w:type="paragraph" w:customStyle="1" w:styleId="Style6">
    <w:name w:val="Style6"/>
    <w:basedOn w:val="Normalny"/>
    <w:uiPriority w:val="99"/>
    <w:rsid w:val="00F03A83"/>
    <w:pPr>
      <w:widowControl w:val="0"/>
      <w:autoSpaceDE w:val="0"/>
      <w:autoSpaceDN w:val="0"/>
      <w:adjustRightInd w:val="0"/>
    </w:pPr>
    <w:rPr>
      <w:rFonts w:ascii="Tahoma" w:hAnsi="Tahoma" w:cs="Tahoma"/>
    </w:rPr>
  </w:style>
  <w:style w:type="paragraph" w:customStyle="1" w:styleId="Style7">
    <w:name w:val="Style7"/>
    <w:basedOn w:val="Normalny"/>
    <w:uiPriority w:val="99"/>
    <w:rsid w:val="00F03A83"/>
    <w:pPr>
      <w:widowControl w:val="0"/>
      <w:autoSpaceDE w:val="0"/>
      <w:autoSpaceDN w:val="0"/>
      <w:adjustRightInd w:val="0"/>
      <w:spacing w:line="137" w:lineRule="exact"/>
      <w:jc w:val="right"/>
    </w:pPr>
    <w:rPr>
      <w:rFonts w:ascii="Tahoma" w:hAnsi="Tahoma" w:cs="Tahoma"/>
    </w:rPr>
  </w:style>
  <w:style w:type="paragraph" w:customStyle="1" w:styleId="Style8">
    <w:name w:val="Style8"/>
    <w:basedOn w:val="Normalny"/>
    <w:uiPriority w:val="99"/>
    <w:rsid w:val="00F03A83"/>
    <w:pPr>
      <w:widowControl w:val="0"/>
      <w:autoSpaceDE w:val="0"/>
      <w:autoSpaceDN w:val="0"/>
      <w:adjustRightInd w:val="0"/>
      <w:spacing w:line="256" w:lineRule="exact"/>
      <w:jc w:val="center"/>
    </w:pPr>
    <w:rPr>
      <w:rFonts w:ascii="Tahoma" w:hAnsi="Tahoma" w:cs="Tahoma"/>
    </w:rPr>
  </w:style>
  <w:style w:type="paragraph" w:customStyle="1" w:styleId="Style9">
    <w:name w:val="Style9"/>
    <w:basedOn w:val="Normalny"/>
    <w:uiPriority w:val="99"/>
    <w:rsid w:val="00F03A83"/>
    <w:pPr>
      <w:widowControl w:val="0"/>
      <w:autoSpaceDE w:val="0"/>
      <w:autoSpaceDN w:val="0"/>
      <w:adjustRightInd w:val="0"/>
    </w:pPr>
    <w:rPr>
      <w:rFonts w:ascii="Tahoma" w:hAnsi="Tahoma" w:cs="Tahoma"/>
    </w:rPr>
  </w:style>
  <w:style w:type="paragraph" w:customStyle="1" w:styleId="Style10">
    <w:name w:val="Style10"/>
    <w:basedOn w:val="Normalny"/>
    <w:uiPriority w:val="99"/>
    <w:rsid w:val="00F03A83"/>
    <w:pPr>
      <w:widowControl w:val="0"/>
      <w:autoSpaceDE w:val="0"/>
      <w:autoSpaceDN w:val="0"/>
      <w:adjustRightInd w:val="0"/>
    </w:pPr>
    <w:rPr>
      <w:rFonts w:ascii="Tahoma" w:hAnsi="Tahoma" w:cs="Tahoma"/>
    </w:rPr>
  </w:style>
  <w:style w:type="paragraph" w:customStyle="1" w:styleId="Style11">
    <w:name w:val="Style11"/>
    <w:basedOn w:val="Normalny"/>
    <w:uiPriority w:val="99"/>
    <w:rsid w:val="00F03A83"/>
    <w:pPr>
      <w:widowControl w:val="0"/>
      <w:autoSpaceDE w:val="0"/>
      <w:autoSpaceDN w:val="0"/>
      <w:adjustRightInd w:val="0"/>
    </w:pPr>
    <w:rPr>
      <w:rFonts w:ascii="Tahoma" w:hAnsi="Tahoma" w:cs="Tahoma"/>
    </w:rPr>
  </w:style>
  <w:style w:type="paragraph" w:customStyle="1" w:styleId="Style12">
    <w:name w:val="Style12"/>
    <w:basedOn w:val="Normalny"/>
    <w:uiPriority w:val="99"/>
    <w:rsid w:val="00F03A83"/>
    <w:pPr>
      <w:widowControl w:val="0"/>
      <w:autoSpaceDE w:val="0"/>
      <w:autoSpaceDN w:val="0"/>
      <w:adjustRightInd w:val="0"/>
      <w:spacing w:line="256" w:lineRule="exact"/>
      <w:jc w:val="both"/>
    </w:pPr>
    <w:rPr>
      <w:rFonts w:ascii="Tahoma" w:hAnsi="Tahoma" w:cs="Tahoma"/>
    </w:rPr>
  </w:style>
  <w:style w:type="paragraph" w:customStyle="1" w:styleId="Style13">
    <w:name w:val="Style13"/>
    <w:basedOn w:val="Normalny"/>
    <w:uiPriority w:val="99"/>
    <w:rsid w:val="00F03A83"/>
    <w:pPr>
      <w:widowControl w:val="0"/>
      <w:autoSpaceDE w:val="0"/>
      <w:autoSpaceDN w:val="0"/>
      <w:adjustRightInd w:val="0"/>
    </w:pPr>
    <w:rPr>
      <w:rFonts w:ascii="Tahoma" w:hAnsi="Tahoma" w:cs="Tahoma"/>
    </w:rPr>
  </w:style>
  <w:style w:type="paragraph" w:customStyle="1" w:styleId="Style14">
    <w:name w:val="Style14"/>
    <w:basedOn w:val="Normalny"/>
    <w:uiPriority w:val="99"/>
    <w:rsid w:val="00F03A83"/>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F03A83"/>
    <w:pPr>
      <w:widowControl w:val="0"/>
      <w:autoSpaceDE w:val="0"/>
      <w:autoSpaceDN w:val="0"/>
      <w:adjustRightInd w:val="0"/>
      <w:spacing w:line="742" w:lineRule="exact"/>
      <w:jc w:val="both"/>
    </w:pPr>
    <w:rPr>
      <w:rFonts w:ascii="Tahoma" w:hAnsi="Tahoma" w:cs="Tahoma"/>
    </w:rPr>
  </w:style>
  <w:style w:type="paragraph" w:customStyle="1" w:styleId="Style16">
    <w:name w:val="Style16"/>
    <w:basedOn w:val="Normalny"/>
    <w:uiPriority w:val="99"/>
    <w:rsid w:val="00F03A83"/>
    <w:pPr>
      <w:widowControl w:val="0"/>
      <w:autoSpaceDE w:val="0"/>
      <w:autoSpaceDN w:val="0"/>
      <w:adjustRightInd w:val="0"/>
    </w:pPr>
    <w:rPr>
      <w:rFonts w:ascii="Tahoma" w:hAnsi="Tahoma" w:cs="Tahoma"/>
    </w:rPr>
  </w:style>
  <w:style w:type="paragraph" w:customStyle="1" w:styleId="Style17">
    <w:name w:val="Style17"/>
    <w:basedOn w:val="Normalny"/>
    <w:uiPriority w:val="99"/>
    <w:rsid w:val="00F03A83"/>
    <w:pPr>
      <w:widowControl w:val="0"/>
      <w:autoSpaceDE w:val="0"/>
      <w:autoSpaceDN w:val="0"/>
      <w:adjustRightInd w:val="0"/>
    </w:pPr>
    <w:rPr>
      <w:rFonts w:ascii="Tahoma" w:hAnsi="Tahoma" w:cs="Tahoma"/>
    </w:rPr>
  </w:style>
  <w:style w:type="paragraph" w:customStyle="1" w:styleId="Style18">
    <w:name w:val="Style18"/>
    <w:basedOn w:val="Normalny"/>
    <w:uiPriority w:val="99"/>
    <w:rsid w:val="00F03A83"/>
    <w:pPr>
      <w:widowControl w:val="0"/>
      <w:autoSpaceDE w:val="0"/>
      <w:autoSpaceDN w:val="0"/>
      <w:adjustRightInd w:val="0"/>
    </w:pPr>
    <w:rPr>
      <w:rFonts w:ascii="Tahoma" w:hAnsi="Tahoma" w:cs="Tahoma"/>
    </w:rPr>
  </w:style>
  <w:style w:type="paragraph" w:customStyle="1" w:styleId="Style19">
    <w:name w:val="Style19"/>
    <w:basedOn w:val="Normalny"/>
    <w:uiPriority w:val="99"/>
    <w:rsid w:val="00F03A83"/>
    <w:pPr>
      <w:widowControl w:val="0"/>
      <w:autoSpaceDE w:val="0"/>
      <w:autoSpaceDN w:val="0"/>
      <w:adjustRightInd w:val="0"/>
      <w:spacing w:line="257" w:lineRule="exact"/>
      <w:ind w:hanging="396"/>
      <w:jc w:val="both"/>
    </w:pPr>
    <w:rPr>
      <w:rFonts w:ascii="Tahoma" w:hAnsi="Tahoma" w:cs="Tahoma"/>
    </w:rPr>
  </w:style>
  <w:style w:type="paragraph" w:customStyle="1" w:styleId="Style20">
    <w:name w:val="Style20"/>
    <w:basedOn w:val="Normalny"/>
    <w:uiPriority w:val="99"/>
    <w:rsid w:val="00F03A83"/>
    <w:pPr>
      <w:widowControl w:val="0"/>
      <w:autoSpaceDE w:val="0"/>
      <w:autoSpaceDN w:val="0"/>
      <w:adjustRightInd w:val="0"/>
    </w:pPr>
    <w:rPr>
      <w:rFonts w:ascii="Tahoma" w:hAnsi="Tahoma" w:cs="Tahoma"/>
    </w:rPr>
  </w:style>
  <w:style w:type="paragraph" w:customStyle="1" w:styleId="Style21">
    <w:name w:val="Style21"/>
    <w:basedOn w:val="Normalny"/>
    <w:uiPriority w:val="99"/>
    <w:rsid w:val="00F03A83"/>
    <w:pPr>
      <w:widowControl w:val="0"/>
      <w:autoSpaceDE w:val="0"/>
      <w:autoSpaceDN w:val="0"/>
      <w:adjustRightInd w:val="0"/>
      <w:spacing w:line="259" w:lineRule="exact"/>
    </w:pPr>
    <w:rPr>
      <w:rFonts w:ascii="Tahoma" w:hAnsi="Tahoma" w:cs="Tahoma"/>
    </w:rPr>
  </w:style>
  <w:style w:type="paragraph" w:customStyle="1" w:styleId="Style22">
    <w:name w:val="Style22"/>
    <w:basedOn w:val="Normalny"/>
    <w:uiPriority w:val="99"/>
    <w:rsid w:val="00F03A83"/>
    <w:pPr>
      <w:widowControl w:val="0"/>
      <w:autoSpaceDE w:val="0"/>
      <w:autoSpaceDN w:val="0"/>
      <w:adjustRightInd w:val="0"/>
    </w:pPr>
    <w:rPr>
      <w:rFonts w:ascii="Tahoma" w:hAnsi="Tahoma" w:cs="Tahoma"/>
    </w:rPr>
  </w:style>
  <w:style w:type="paragraph" w:customStyle="1" w:styleId="Style23">
    <w:name w:val="Style23"/>
    <w:basedOn w:val="Normalny"/>
    <w:uiPriority w:val="99"/>
    <w:rsid w:val="00F03A83"/>
    <w:pPr>
      <w:widowControl w:val="0"/>
      <w:autoSpaceDE w:val="0"/>
      <w:autoSpaceDN w:val="0"/>
      <w:adjustRightInd w:val="0"/>
    </w:pPr>
    <w:rPr>
      <w:rFonts w:ascii="Tahoma" w:hAnsi="Tahoma" w:cs="Tahoma"/>
    </w:rPr>
  </w:style>
  <w:style w:type="paragraph" w:customStyle="1" w:styleId="Style24">
    <w:name w:val="Style24"/>
    <w:basedOn w:val="Normalny"/>
    <w:uiPriority w:val="99"/>
    <w:rsid w:val="00F03A83"/>
    <w:pPr>
      <w:widowControl w:val="0"/>
      <w:autoSpaceDE w:val="0"/>
      <w:autoSpaceDN w:val="0"/>
      <w:adjustRightInd w:val="0"/>
    </w:pPr>
    <w:rPr>
      <w:rFonts w:ascii="Tahoma" w:hAnsi="Tahoma" w:cs="Tahoma"/>
    </w:rPr>
  </w:style>
  <w:style w:type="paragraph" w:customStyle="1" w:styleId="Style25">
    <w:name w:val="Style25"/>
    <w:basedOn w:val="Normalny"/>
    <w:uiPriority w:val="99"/>
    <w:rsid w:val="00F03A83"/>
    <w:pPr>
      <w:widowControl w:val="0"/>
      <w:autoSpaceDE w:val="0"/>
      <w:autoSpaceDN w:val="0"/>
      <w:adjustRightInd w:val="0"/>
      <w:spacing w:line="259" w:lineRule="exact"/>
      <w:ind w:hanging="266"/>
      <w:jc w:val="both"/>
    </w:pPr>
    <w:rPr>
      <w:rFonts w:ascii="Tahoma" w:hAnsi="Tahoma" w:cs="Tahoma"/>
    </w:rPr>
  </w:style>
  <w:style w:type="paragraph" w:customStyle="1" w:styleId="Style26">
    <w:name w:val="Style26"/>
    <w:basedOn w:val="Normalny"/>
    <w:uiPriority w:val="99"/>
    <w:rsid w:val="00F03A83"/>
    <w:pPr>
      <w:widowControl w:val="0"/>
      <w:autoSpaceDE w:val="0"/>
      <w:autoSpaceDN w:val="0"/>
      <w:adjustRightInd w:val="0"/>
    </w:pPr>
    <w:rPr>
      <w:rFonts w:ascii="Tahoma" w:hAnsi="Tahoma" w:cs="Tahoma"/>
    </w:rPr>
  </w:style>
  <w:style w:type="paragraph" w:customStyle="1" w:styleId="Style27">
    <w:name w:val="Style27"/>
    <w:basedOn w:val="Normalny"/>
    <w:uiPriority w:val="99"/>
    <w:rsid w:val="00F03A83"/>
    <w:pPr>
      <w:widowControl w:val="0"/>
      <w:autoSpaceDE w:val="0"/>
      <w:autoSpaceDN w:val="0"/>
      <w:adjustRightInd w:val="0"/>
      <w:spacing w:line="252" w:lineRule="exact"/>
      <w:ind w:hanging="259"/>
      <w:jc w:val="both"/>
    </w:pPr>
    <w:rPr>
      <w:rFonts w:ascii="Tahoma" w:hAnsi="Tahoma" w:cs="Tahoma"/>
    </w:rPr>
  </w:style>
  <w:style w:type="paragraph" w:customStyle="1" w:styleId="Style28">
    <w:name w:val="Style28"/>
    <w:basedOn w:val="Normalny"/>
    <w:uiPriority w:val="99"/>
    <w:rsid w:val="00F03A83"/>
    <w:pPr>
      <w:widowControl w:val="0"/>
      <w:autoSpaceDE w:val="0"/>
      <w:autoSpaceDN w:val="0"/>
      <w:adjustRightInd w:val="0"/>
    </w:pPr>
    <w:rPr>
      <w:rFonts w:ascii="Tahoma" w:hAnsi="Tahoma" w:cs="Tahoma"/>
    </w:rPr>
  </w:style>
  <w:style w:type="paragraph" w:customStyle="1" w:styleId="Style29">
    <w:name w:val="Style29"/>
    <w:basedOn w:val="Normalny"/>
    <w:uiPriority w:val="99"/>
    <w:rsid w:val="00F03A83"/>
    <w:pPr>
      <w:widowControl w:val="0"/>
      <w:autoSpaceDE w:val="0"/>
      <w:autoSpaceDN w:val="0"/>
      <w:adjustRightInd w:val="0"/>
    </w:pPr>
    <w:rPr>
      <w:rFonts w:ascii="Tahoma" w:hAnsi="Tahoma" w:cs="Tahoma"/>
    </w:rPr>
  </w:style>
  <w:style w:type="paragraph" w:customStyle="1" w:styleId="Style30">
    <w:name w:val="Style30"/>
    <w:basedOn w:val="Normalny"/>
    <w:uiPriority w:val="99"/>
    <w:rsid w:val="00F03A83"/>
    <w:pPr>
      <w:widowControl w:val="0"/>
      <w:autoSpaceDE w:val="0"/>
      <w:autoSpaceDN w:val="0"/>
      <w:adjustRightInd w:val="0"/>
      <w:spacing w:line="255" w:lineRule="exact"/>
      <w:ind w:hanging="533"/>
      <w:jc w:val="both"/>
    </w:pPr>
    <w:rPr>
      <w:rFonts w:ascii="Tahoma" w:hAnsi="Tahoma" w:cs="Tahoma"/>
    </w:rPr>
  </w:style>
  <w:style w:type="paragraph" w:customStyle="1" w:styleId="Style31">
    <w:name w:val="Style31"/>
    <w:basedOn w:val="Normalny"/>
    <w:uiPriority w:val="99"/>
    <w:rsid w:val="00F03A83"/>
    <w:pPr>
      <w:widowControl w:val="0"/>
      <w:autoSpaceDE w:val="0"/>
      <w:autoSpaceDN w:val="0"/>
      <w:adjustRightInd w:val="0"/>
    </w:pPr>
    <w:rPr>
      <w:rFonts w:ascii="Tahoma" w:hAnsi="Tahoma" w:cs="Tahoma"/>
    </w:rPr>
  </w:style>
  <w:style w:type="paragraph" w:customStyle="1" w:styleId="Style32">
    <w:name w:val="Style32"/>
    <w:basedOn w:val="Normalny"/>
    <w:uiPriority w:val="99"/>
    <w:rsid w:val="00F03A83"/>
    <w:pPr>
      <w:widowControl w:val="0"/>
      <w:autoSpaceDE w:val="0"/>
      <w:autoSpaceDN w:val="0"/>
      <w:adjustRightInd w:val="0"/>
      <w:spacing w:line="259" w:lineRule="exact"/>
      <w:jc w:val="both"/>
    </w:pPr>
    <w:rPr>
      <w:rFonts w:ascii="Tahoma" w:hAnsi="Tahoma" w:cs="Tahoma"/>
    </w:rPr>
  </w:style>
  <w:style w:type="paragraph" w:customStyle="1" w:styleId="Style33">
    <w:name w:val="Style33"/>
    <w:basedOn w:val="Normalny"/>
    <w:uiPriority w:val="99"/>
    <w:rsid w:val="00F03A83"/>
    <w:pPr>
      <w:widowControl w:val="0"/>
      <w:autoSpaceDE w:val="0"/>
      <w:autoSpaceDN w:val="0"/>
      <w:adjustRightInd w:val="0"/>
    </w:pPr>
    <w:rPr>
      <w:rFonts w:ascii="Tahoma" w:hAnsi="Tahoma" w:cs="Tahoma"/>
    </w:rPr>
  </w:style>
  <w:style w:type="paragraph" w:customStyle="1" w:styleId="Style34">
    <w:name w:val="Style34"/>
    <w:basedOn w:val="Normalny"/>
    <w:rsid w:val="00F03A83"/>
    <w:pPr>
      <w:widowControl w:val="0"/>
      <w:autoSpaceDE w:val="0"/>
      <w:autoSpaceDN w:val="0"/>
      <w:adjustRightInd w:val="0"/>
    </w:pPr>
    <w:rPr>
      <w:rFonts w:ascii="Tahoma" w:hAnsi="Tahoma" w:cs="Tahoma"/>
    </w:rPr>
  </w:style>
  <w:style w:type="paragraph" w:customStyle="1" w:styleId="Style35">
    <w:name w:val="Style35"/>
    <w:basedOn w:val="Normalny"/>
    <w:uiPriority w:val="99"/>
    <w:rsid w:val="00F03A83"/>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F03A83"/>
    <w:pPr>
      <w:widowControl w:val="0"/>
      <w:autoSpaceDE w:val="0"/>
      <w:autoSpaceDN w:val="0"/>
      <w:adjustRightInd w:val="0"/>
    </w:pPr>
    <w:rPr>
      <w:rFonts w:ascii="Tahoma" w:hAnsi="Tahoma" w:cs="Tahoma"/>
    </w:rPr>
  </w:style>
  <w:style w:type="paragraph" w:customStyle="1" w:styleId="Style37">
    <w:name w:val="Style37"/>
    <w:basedOn w:val="Normalny"/>
    <w:uiPriority w:val="99"/>
    <w:rsid w:val="00F03A83"/>
    <w:pPr>
      <w:widowControl w:val="0"/>
      <w:autoSpaceDE w:val="0"/>
      <w:autoSpaceDN w:val="0"/>
      <w:adjustRightInd w:val="0"/>
    </w:pPr>
    <w:rPr>
      <w:rFonts w:ascii="Tahoma" w:hAnsi="Tahoma" w:cs="Tahoma"/>
    </w:rPr>
  </w:style>
  <w:style w:type="character" w:customStyle="1" w:styleId="FontStyle39">
    <w:name w:val="Font Style39"/>
    <w:uiPriority w:val="99"/>
    <w:rsid w:val="00F03A83"/>
    <w:rPr>
      <w:rFonts w:ascii="Calibri" w:hAnsi="Calibri" w:cs="Calibri"/>
      <w:b/>
      <w:bCs/>
      <w:w w:val="200"/>
      <w:sz w:val="96"/>
      <w:szCs w:val="96"/>
    </w:rPr>
  </w:style>
  <w:style w:type="character" w:customStyle="1" w:styleId="FontStyle40">
    <w:name w:val="Font Style40"/>
    <w:uiPriority w:val="99"/>
    <w:rsid w:val="00F03A83"/>
    <w:rPr>
      <w:rFonts w:ascii="Tahoma" w:hAnsi="Tahoma" w:cs="Tahoma"/>
      <w:b/>
      <w:bCs/>
      <w:sz w:val="18"/>
      <w:szCs w:val="18"/>
    </w:rPr>
  </w:style>
  <w:style w:type="character" w:customStyle="1" w:styleId="FontStyle41">
    <w:name w:val="Font Style41"/>
    <w:rsid w:val="00F03A83"/>
    <w:rPr>
      <w:rFonts w:ascii="Tahoma" w:hAnsi="Tahoma" w:cs="Tahoma"/>
      <w:sz w:val="18"/>
      <w:szCs w:val="18"/>
    </w:rPr>
  </w:style>
  <w:style w:type="character" w:customStyle="1" w:styleId="FontStyle42">
    <w:name w:val="Font Style42"/>
    <w:uiPriority w:val="99"/>
    <w:rsid w:val="00F03A83"/>
    <w:rPr>
      <w:rFonts w:ascii="Tahoma" w:hAnsi="Tahoma" w:cs="Tahoma"/>
      <w:smallCaps/>
      <w:sz w:val="14"/>
      <w:szCs w:val="14"/>
    </w:rPr>
  </w:style>
  <w:style w:type="character" w:customStyle="1" w:styleId="FontStyle43">
    <w:name w:val="Font Style43"/>
    <w:uiPriority w:val="99"/>
    <w:rsid w:val="00F03A83"/>
    <w:rPr>
      <w:rFonts w:ascii="Tahoma" w:hAnsi="Tahoma" w:cs="Tahoma"/>
      <w:i/>
      <w:iCs/>
      <w:spacing w:val="10"/>
      <w:sz w:val="16"/>
      <w:szCs w:val="16"/>
    </w:rPr>
  </w:style>
  <w:style w:type="character" w:customStyle="1" w:styleId="FontStyle44">
    <w:name w:val="Font Style44"/>
    <w:uiPriority w:val="99"/>
    <w:rsid w:val="00F03A83"/>
    <w:rPr>
      <w:rFonts w:ascii="Lucida Sans Unicode" w:hAnsi="Lucida Sans Unicode" w:cs="Lucida Sans Unicode"/>
      <w:b/>
      <w:bCs/>
      <w:sz w:val="24"/>
      <w:szCs w:val="24"/>
    </w:rPr>
  </w:style>
  <w:style w:type="character" w:customStyle="1" w:styleId="FontStyle45">
    <w:name w:val="Font Style45"/>
    <w:uiPriority w:val="99"/>
    <w:rsid w:val="00F03A83"/>
    <w:rPr>
      <w:rFonts w:ascii="Tahoma" w:hAnsi="Tahoma" w:cs="Tahoma"/>
      <w:b/>
      <w:bCs/>
      <w:spacing w:val="-10"/>
      <w:sz w:val="12"/>
      <w:szCs w:val="12"/>
    </w:rPr>
  </w:style>
  <w:style w:type="character" w:customStyle="1" w:styleId="FontStyle46">
    <w:name w:val="Font Style46"/>
    <w:uiPriority w:val="99"/>
    <w:rsid w:val="00F03A83"/>
    <w:rPr>
      <w:rFonts w:ascii="Lucida Sans Unicode" w:hAnsi="Lucida Sans Unicode" w:cs="Lucida Sans Unicode"/>
      <w:b/>
      <w:bCs/>
      <w:spacing w:val="-10"/>
      <w:sz w:val="14"/>
      <w:szCs w:val="14"/>
    </w:rPr>
  </w:style>
  <w:style w:type="character" w:customStyle="1" w:styleId="FontStyle47">
    <w:name w:val="Font Style47"/>
    <w:uiPriority w:val="99"/>
    <w:rsid w:val="00F03A83"/>
    <w:rPr>
      <w:rFonts w:ascii="Tahoma" w:hAnsi="Tahoma" w:cs="Tahoma"/>
      <w:i/>
      <w:iCs/>
      <w:sz w:val="18"/>
      <w:szCs w:val="18"/>
    </w:rPr>
  </w:style>
  <w:style w:type="character" w:customStyle="1" w:styleId="FontStyle48">
    <w:name w:val="Font Style48"/>
    <w:uiPriority w:val="99"/>
    <w:rsid w:val="00F03A83"/>
    <w:rPr>
      <w:rFonts w:ascii="Century Schoolbook" w:hAnsi="Century Schoolbook" w:cs="Century Schoolbook"/>
      <w:spacing w:val="50"/>
      <w:w w:val="200"/>
      <w:sz w:val="22"/>
      <w:szCs w:val="22"/>
    </w:rPr>
  </w:style>
  <w:style w:type="character" w:customStyle="1" w:styleId="FontStyle49">
    <w:name w:val="Font Style49"/>
    <w:uiPriority w:val="99"/>
    <w:rsid w:val="00F03A83"/>
    <w:rPr>
      <w:rFonts w:ascii="Century Schoolbook" w:hAnsi="Century Schoolbook" w:cs="Century Schoolbook"/>
      <w:b/>
      <w:bCs/>
      <w:spacing w:val="20"/>
      <w:sz w:val="18"/>
      <w:szCs w:val="18"/>
    </w:rPr>
  </w:style>
  <w:style w:type="character" w:customStyle="1" w:styleId="FontStyle50">
    <w:name w:val="Font Style50"/>
    <w:uiPriority w:val="99"/>
    <w:rsid w:val="00F03A83"/>
    <w:rPr>
      <w:rFonts w:ascii="Tahoma" w:hAnsi="Tahoma" w:cs="Tahoma"/>
      <w:b/>
      <w:bCs/>
      <w:spacing w:val="-20"/>
      <w:sz w:val="22"/>
      <w:szCs w:val="22"/>
    </w:rPr>
  </w:style>
  <w:style w:type="character" w:customStyle="1" w:styleId="FontStyle51">
    <w:name w:val="Font Style51"/>
    <w:uiPriority w:val="99"/>
    <w:rsid w:val="00F03A83"/>
    <w:rPr>
      <w:rFonts w:ascii="Calibri" w:hAnsi="Calibri" w:cs="Calibri"/>
      <w:b/>
      <w:bCs/>
      <w:sz w:val="22"/>
      <w:szCs w:val="22"/>
    </w:rPr>
  </w:style>
  <w:style w:type="character" w:customStyle="1" w:styleId="FontStyle52">
    <w:name w:val="Font Style52"/>
    <w:uiPriority w:val="99"/>
    <w:rsid w:val="00F03A83"/>
    <w:rPr>
      <w:rFonts w:ascii="MS Mincho" w:eastAsia="MS Mincho" w:cs="MS Mincho"/>
      <w:sz w:val="20"/>
      <w:szCs w:val="20"/>
    </w:rPr>
  </w:style>
  <w:style w:type="character" w:customStyle="1" w:styleId="FontStyle53">
    <w:name w:val="Font Style53"/>
    <w:uiPriority w:val="99"/>
    <w:rsid w:val="00F03A83"/>
    <w:rPr>
      <w:rFonts w:ascii="Tahoma" w:hAnsi="Tahoma" w:cs="Tahoma"/>
      <w:b/>
      <w:bCs/>
      <w:sz w:val="8"/>
      <w:szCs w:val="8"/>
    </w:rPr>
  </w:style>
  <w:style w:type="character" w:customStyle="1" w:styleId="FontStyle54">
    <w:name w:val="Font Style54"/>
    <w:uiPriority w:val="99"/>
    <w:rsid w:val="00F03A83"/>
    <w:rPr>
      <w:rFonts w:ascii="Tahoma" w:hAnsi="Tahoma" w:cs="Tahoma"/>
      <w:b/>
      <w:bCs/>
      <w:i/>
      <w:iCs/>
      <w:spacing w:val="-10"/>
      <w:sz w:val="8"/>
      <w:szCs w:val="8"/>
    </w:rPr>
  </w:style>
  <w:style w:type="character" w:customStyle="1" w:styleId="FontStyle55">
    <w:name w:val="Font Style55"/>
    <w:uiPriority w:val="99"/>
    <w:rsid w:val="00F03A83"/>
    <w:rPr>
      <w:rFonts w:ascii="Century Schoolbook" w:hAnsi="Century Schoolbook" w:cs="Century Schoolbook"/>
      <w:sz w:val="8"/>
      <w:szCs w:val="8"/>
    </w:rPr>
  </w:style>
  <w:style w:type="character" w:customStyle="1" w:styleId="FontStyle56">
    <w:name w:val="Font Style56"/>
    <w:uiPriority w:val="99"/>
    <w:rsid w:val="00F03A83"/>
    <w:rPr>
      <w:rFonts w:ascii="Calibri" w:hAnsi="Calibri" w:cs="Calibri"/>
      <w:b/>
      <w:bCs/>
      <w:spacing w:val="-190"/>
      <w:w w:val="75"/>
      <w:sz w:val="186"/>
      <w:szCs w:val="186"/>
    </w:rPr>
  </w:style>
  <w:style w:type="character" w:customStyle="1" w:styleId="FontStyle57">
    <w:name w:val="Font Style57"/>
    <w:uiPriority w:val="99"/>
    <w:rsid w:val="00F03A83"/>
    <w:rPr>
      <w:rFonts w:ascii="Tahoma" w:hAnsi="Tahoma" w:cs="Tahoma"/>
      <w:i/>
      <w:iCs/>
      <w:spacing w:val="-30"/>
      <w:sz w:val="30"/>
      <w:szCs w:val="30"/>
    </w:rPr>
  </w:style>
  <w:style w:type="character" w:customStyle="1" w:styleId="FontStyle58">
    <w:name w:val="Font Style58"/>
    <w:uiPriority w:val="99"/>
    <w:rsid w:val="00F03A83"/>
    <w:rPr>
      <w:rFonts w:ascii="Tahoma" w:hAnsi="Tahoma" w:cs="Tahoma"/>
      <w:b/>
      <w:bCs/>
      <w:i/>
      <w:iCs/>
      <w:sz w:val="20"/>
      <w:szCs w:val="20"/>
    </w:rPr>
  </w:style>
  <w:style w:type="character" w:customStyle="1" w:styleId="FontStyle59">
    <w:name w:val="Font Style59"/>
    <w:uiPriority w:val="99"/>
    <w:rsid w:val="00F03A83"/>
    <w:rPr>
      <w:rFonts w:ascii="Lucida Sans Unicode" w:hAnsi="Lucida Sans Unicode" w:cs="Lucida Sans Unicode"/>
      <w:sz w:val="50"/>
      <w:szCs w:val="50"/>
    </w:rPr>
  </w:style>
  <w:style w:type="character" w:customStyle="1" w:styleId="FontStyle60">
    <w:name w:val="Font Style60"/>
    <w:uiPriority w:val="99"/>
    <w:rsid w:val="00F03A83"/>
    <w:rPr>
      <w:rFonts w:ascii="Lucida Sans Unicode" w:hAnsi="Lucida Sans Unicode" w:cs="Lucida Sans Unicode"/>
      <w:sz w:val="50"/>
      <w:szCs w:val="50"/>
    </w:rPr>
  </w:style>
  <w:style w:type="character" w:customStyle="1" w:styleId="FontStyle61">
    <w:name w:val="Font Style61"/>
    <w:uiPriority w:val="99"/>
    <w:rsid w:val="00F03A83"/>
    <w:rPr>
      <w:rFonts w:ascii="Calibri" w:hAnsi="Calibri" w:cs="Calibri"/>
      <w:b/>
      <w:bCs/>
      <w:spacing w:val="-20"/>
      <w:sz w:val="56"/>
      <w:szCs w:val="56"/>
    </w:rPr>
  </w:style>
  <w:style w:type="character" w:customStyle="1" w:styleId="FontStyle62">
    <w:name w:val="Font Style62"/>
    <w:uiPriority w:val="99"/>
    <w:rsid w:val="00F03A83"/>
    <w:rPr>
      <w:rFonts w:ascii="Calibri" w:hAnsi="Calibri" w:cs="Calibri"/>
      <w:b/>
      <w:bCs/>
      <w:w w:val="75"/>
      <w:sz w:val="140"/>
      <w:szCs w:val="140"/>
    </w:rPr>
  </w:style>
  <w:style w:type="character" w:customStyle="1" w:styleId="FontStyle63">
    <w:name w:val="Font Style63"/>
    <w:uiPriority w:val="99"/>
    <w:rsid w:val="00F03A83"/>
    <w:rPr>
      <w:rFonts w:ascii="Tahoma" w:hAnsi="Tahoma" w:cs="Tahoma"/>
      <w:smallCaps/>
      <w:sz w:val="20"/>
      <w:szCs w:val="20"/>
    </w:rPr>
  </w:style>
  <w:style w:type="character" w:customStyle="1" w:styleId="FontStyle64">
    <w:name w:val="Font Style64"/>
    <w:uiPriority w:val="99"/>
    <w:rsid w:val="00F03A83"/>
    <w:rPr>
      <w:rFonts w:ascii="Tahoma" w:hAnsi="Tahoma" w:cs="Tahoma"/>
      <w:smallCaps/>
      <w:sz w:val="20"/>
      <w:szCs w:val="20"/>
    </w:rPr>
  </w:style>
  <w:style w:type="character" w:customStyle="1" w:styleId="FontStyle65">
    <w:name w:val="Font Style65"/>
    <w:uiPriority w:val="99"/>
    <w:rsid w:val="00F03A83"/>
    <w:rPr>
      <w:rFonts w:ascii="MS Reference Sans Serif" w:hAnsi="MS Reference Sans Serif" w:cs="MS Reference Sans Serif"/>
      <w:b/>
      <w:bCs/>
      <w:i/>
      <w:iCs/>
      <w:sz w:val="124"/>
      <w:szCs w:val="124"/>
    </w:rPr>
  </w:style>
  <w:style w:type="character" w:customStyle="1" w:styleId="FontStyle66">
    <w:name w:val="Font Style66"/>
    <w:uiPriority w:val="99"/>
    <w:rsid w:val="00F03A83"/>
    <w:rPr>
      <w:rFonts w:ascii="Lucida Sans Unicode" w:hAnsi="Lucida Sans Unicode" w:cs="Lucida Sans Unicode"/>
      <w:b/>
      <w:bCs/>
      <w:smallCaps/>
      <w:sz w:val="16"/>
      <w:szCs w:val="16"/>
    </w:rPr>
  </w:style>
  <w:style w:type="character" w:styleId="Hipercze">
    <w:name w:val="Hyperlink"/>
    <w:uiPriority w:val="99"/>
    <w:rsid w:val="00F03A83"/>
    <w:rPr>
      <w:color w:val="000080"/>
      <w:u w:val="single"/>
    </w:rPr>
  </w:style>
  <w:style w:type="paragraph" w:styleId="Tekstdymka">
    <w:name w:val="Balloon Text"/>
    <w:basedOn w:val="Normalny"/>
    <w:link w:val="TekstdymkaZnak"/>
    <w:uiPriority w:val="99"/>
    <w:unhideWhenUsed/>
    <w:rsid w:val="00F03A83"/>
    <w:pPr>
      <w:widowControl w:val="0"/>
      <w:autoSpaceDE w:val="0"/>
      <w:autoSpaceDN w:val="0"/>
      <w:adjustRightInd w:val="0"/>
    </w:pPr>
    <w:rPr>
      <w:rFonts w:ascii="Tahoma" w:hAnsi="Tahoma" w:cs="Tahoma"/>
      <w:sz w:val="16"/>
      <w:szCs w:val="16"/>
    </w:rPr>
  </w:style>
  <w:style w:type="character" w:customStyle="1" w:styleId="TekstdymkaZnak">
    <w:name w:val="Tekst dymka Znak"/>
    <w:basedOn w:val="Domylnaczcionkaakapitu"/>
    <w:link w:val="Tekstdymka"/>
    <w:uiPriority w:val="99"/>
    <w:rsid w:val="00F03A83"/>
    <w:rPr>
      <w:rFonts w:ascii="Tahoma" w:eastAsia="Times New Roman" w:hAnsi="Tahoma" w:cs="Tahoma"/>
      <w:sz w:val="16"/>
      <w:szCs w:val="16"/>
      <w:lang w:eastAsia="pl-PL"/>
    </w:rPr>
  </w:style>
  <w:style w:type="character" w:styleId="Odwoaniedokomentarza">
    <w:name w:val="annotation reference"/>
    <w:unhideWhenUsed/>
    <w:rsid w:val="00F03A83"/>
    <w:rPr>
      <w:sz w:val="16"/>
      <w:szCs w:val="16"/>
    </w:rPr>
  </w:style>
  <w:style w:type="paragraph" w:styleId="Tekstkomentarza">
    <w:name w:val="annotation text"/>
    <w:basedOn w:val="Normalny"/>
    <w:link w:val="TekstkomentarzaZnak"/>
    <w:uiPriority w:val="99"/>
    <w:unhideWhenUsed/>
    <w:rsid w:val="00F03A83"/>
    <w:pPr>
      <w:widowControl w:val="0"/>
      <w:autoSpaceDE w:val="0"/>
      <w:autoSpaceDN w:val="0"/>
      <w:adjustRightInd w:val="0"/>
    </w:pPr>
    <w:rPr>
      <w:rFonts w:ascii="Tahoma" w:hAnsi="Tahoma" w:cs="Tahoma"/>
      <w:sz w:val="20"/>
      <w:szCs w:val="20"/>
    </w:rPr>
  </w:style>
  <w:style w:type="character" w:customStyle="1" w:styleId="TekstkomentarzaZnak">
    <w:name w:val="Tekst komentarza Znak"/>
    <w:basedOn w:val="Domylnaczcionkaakapitu"/>
    <w:link w:val="Tekstkomentarza"/>
    <w:uiPriority w:val="99"/>
    <w:rsid w:val="00F03A83"/>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unhideWhenUsed/>
    <w:rsid w:val="00F03A83"/>
    <w:rPr>
      <w:b/>
      <w:bCs/>
    </w:rPr>
  </w:style>
  <w:style w:type="character" w:customStyle="1" w:styleId="TematkomentarzaZnak">
    <w:name w:val="Temat komentarza Znak"/>
    <w:basedOn w:val="TekstkomentarzaZnak"/>
    <w:link w:val="Tematkomentarza"/>
    <w:uiPriority w:val="99"/>
    <w:rsid w:val="00F03A83"/>
    <w:rPr>
      <w:rFonts w:ascii="Tahoma" w:eastAsia="Times New Roman" w:hAnsi="Tahoma" w:cs="Tahoma"/>
      <w:b/>
      <w:bCs/>
      <w:sz w:val="20"/>
      <w:szCs w:val="20"/>
      <w:lang w:eastAsia="pl-PL"/>
    </w:rPr>
  </w:style>
  <w:style w:type="paragraph" w:styleId="Tekstprzypisudolnego">
    <w:name w:val="footnote text"/>
    <w:aliases w:val="Podrozdział"/>
    <w:basedOn w:val="Normalny"/>
    <w:link w:val="TekstprzypisudolnegoZnak"/>
    <w:unhideWhenUsed/>
    <w:rsid w:val="00F03A83"/>
    <w:pPr>
      <w:widowControl w:val="0"/>
      <w:autoSpaceDE w:val="0"/>
      <w:autoSpaceDN w:val="0"/>
      <w:adjustRightInd w:val="0"/>
    </w:pPr>
    <w:rPr>
      <w:rFonts w:ascii="Tahoma" w:hAnsi="Tahoma" w:cs="Tahoma"/>
      <w:sz w:val="20"/>
      <w:szCs w:val="20"/>
    </w:rPr>
  </w:style>
  <w:style w:type="character" w:customStyle="1" w:styleId="TekstprzypisudolnegoZnak">
    <w:name w:val="Tekst przypisu dolnego Znak"/>
    <w:aliases w:val="Podrozdział Znak"/>
    <w:basedOn w:val="Domylnaczcionkaakapitu"/>
    <w:link w:val="Tekstprzypisudolnego"/>
    <w:rsid w:val="00F03A83"/>
    <w:rPr>
      <w:rFonts w:ascii="Tahoma" w:eastAsia="Times New Roman" w:hAnsi="Tahoma" w:cs="Tahoma"/>
      <w:sz w:val="20"/>
      <w:szCs w:val="20"/>
      <w:lang w:eastAsia="pl-PL"/>
    </w:rPr>
  </w:style>
  <w:style w:type="character" w:styleId="Odwoanieprzypisudolnego">
    <w:name w:val="footnote reference"/>
    <w:uiPriority w:val="99"/>
    <w:unhideWhenUsed/>
    <w:rsid w:val="00F03A83"/>
    <w:rPr>
      <w:vertAlign w:val="superscript"/>
    </w:rPr>
  </w:style>
  <w:style w:type="paragraph" w:styleId="Poprawka">
    <w:name w:val="Revision"/>
    <w:hidden/>
    <w:uiPriority w:val="99"/>
    <w:semiHidden/>
    <w:rsid w:val="00F03A83"/>
    <w:pPr>
      <w:spacing w:after="0" w:line="240" w:lineRule="auto"/>
    </w:pPr>
    <w:rPr>
      <w:rFonts w:ascii="Tahoma" w:eastAsia="Times New Roman" w:hAnsi="Tahoma" w:cs="Tahoma"/>
      <w:sz w:val="24"/>
      <w:szCs w:val="24"/>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F03A83"/>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F03A83"/>
    <w:pPr>
      <w:spacing w:after="120"/>
    </w:pPr>
  </w:style>
  <w:style w:type="character" w:customStyle="1" w:styleId="TekstpodstawowyZnak">
    <w:name w:val="Tekst podstawowy Znak"/>
    <w:basedOn w:val="Domylnaczcionkaakapitu"/>
    <w:link w:val="Tekstpodstawowy"/>
    <w:rsid w:val="00F03A83"/>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03A83"/>
    <w:pPr>
      <w:suppressAutoHyphens/>
    </w:pPr>
    <w:rPr>
      <w:szCs w:val="20"/>
      <w:lang w:eastAsia="ar-SA"/>
    </w:rPr>
  </w:style>
  <w:style w:type="paragraph" w:styleId="Bezodstpw">
    <w:name w:val="No Spacing"/>
    <w:qFormat/>
    <w:rsid w:val="00F03A83"/>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rsid w:val="00F03A83"/>
    <w:pPr>
      <w:spacing w:after="120"/>
      <w:ind w:left="283"/>
    </w:pPr>
  </w:style>
  <w:style w:type="character" w:customStyle="1" w:styleId="TekstpodstawowywcityZnak">
    <w:name w:val="Tekst podstawowy wcięty Znak"/>
    <w:basedOn w:val="Domylnaczcionkaakapitu"/>
    <w:link w:val="Tekstpodstawowywcity"/>
    <w:rsid w:val="00F03A83"/>
    <w:rPr>
      <w:rFonts w:ascii="Times New Roman" w:eastAsia="Times New Roman" w:hAnsi="Times New Roman" w:cs="Times New Roman"/>
      <w:sz w:val="24"/>
      <w:szCs w:val="24"/>
      <w:lang w:eastAsia="pl-PL"/>
    </w:rPr>
  </w:style>
  <w:style w:type="character" w:styleId="UyteHipercze">
    <w:name w:val="FollowedHyperlink"/>
    <w:rsid w:val="00F03A83"/>
    <w:rPr>
      <w:color w:val="800080"/>
      <w:u w:val="single"/>
    </w:rPr>
  </w:style>
  <w:style w:type="paragraph" w:customStyle="1" w:styleId="BodyText21">
    <w:name w:val="Body Text 21"/>
    <w:basedOn w:val="Normalny"/>
    <w:rsid w:val="00F03A83"/>
    <w:pPr>
      <w:widowControl w:val="0"/>
      <w:tabs>
        <w:tab w:val="left" w:pos="7797"/>
      </w:tabs>
      <w:snapToGrid w:val="0"/>
      <w:jc w:val="both"/>
    </w:pPr>
    <w:rPr>
      <w:szCs w:val="20"/>
    </w:rPr>
  </w:style>
  <w:style w:type="paragraph" w:styleId="Spistreci1">
    <w:name w:val="toc 1"/>
    <w:basedOn w:val="Normalny"/>
    <w:next w:val="Normalny"/>
    <w:autoRedefine/>
    <w:uiPriority w:val="39"/>
    <w:rsid w:val="002C2412"/>
    <w:pPr>
      <w:tabs>
        <w:tab w:val="right" w:leader="dot" w:pos="9060"/>
      </w:tabs>
      <w:spacing w:before="120" w:after="120"/>
    </w:pPr>
    <w:rPr>
      <w:bCs/>
      <w:caps/>
      <w:noProof/>
      <w:sz w:val="20"/>
      <w:szCs w:val="20"/>
    </w:rPr>
  </w:style>
  <w:style w:type="paragraph" w:styleId="Spistreci2">
    <w:name w:val="toc 2"/>
    <w:basedOn w:val="Normalny"/>
    <w:next w:val="Normalny"/>
    <w:autoRedefine/>
    <w:rsid w:val="00F03A83"/>
    <w:pPr>
      <w:ind w:left="240"/>
    </w:pPr>
    <w:rPr>
      <w:rFonts w:ascii="Calibri" w:hAnsi="Calibri"/>
      <w:smallCaps/>
      <w:sz w:val="20"/>
      <w:szCs w:val="20"/>
    </w:rPr>
  </w:style>
  <w:style w:type="paragraph" w:styleId="Spistreci3">
    <w:name w:val="toc 3"/>
    <w:basedOn w:val="Normalny"/>
    <w:next w:val="Normalny"/>
    <w:autoRedefine/>
    <w:rsid w:val="00F03A83"/>
    <w:pPr>
      <w:ind w:left="480"/>
    </w:pPr>
    <w:rPr>
      <w:rFonts w:ascii="Calibri" w:hAnsi="Calibri"/>
      <w:i/>
      <w:iCs/>
      <w:sz w:val="20"/>
      <w:szCs w:val="20"/>
    </w:rPr>
  </w:style>
  <w:style w:type="paragraph" w:styleId="Spistreci4">
    <w:name w:val="toc 4"/>
    <w:basedOn w:val="Normalny"/>
    <w:next w:val="Normalny"/>
    <w:autoRedefine/>
    <w:rsid w:val="00F03A83"/>
    <w:pPr>
      <w:ind w:left="720"/>
    </w:pPr>
    <w:rPr>
      <w:rFonts w:ascii="Calibri" w:hAnsi="Calibri"/>
      <w:sz w:val="18"/>
      <w:szCs w:val="18"/>
    </w:rPr>
  </w:style>
  <w:style w:type="paragraph" w:styleId="Spistreci5">
    <w:name w:val="toc 5"/>
    <w:basedOn w:val="Normalny"/>
    <w:next w:val="Normalny"/>
    <w:autoRedefine/>
    <w:rsid w:val="00F03A83"/>
    <w:pPr>
      <w:ind w:left="960"/>
    </w:pPr>
    <w:rPr>
      <w:rFonts w:ascii="Calibri" w:hAnsi="Calibri"/>
      <w:sz w:val="18"/>
      <w:szCs w:val="18"/>
    </w:rPr>
  </w:style>
  <w:style w:type="paragraph" w:styleId="Spistreci6">
    <w:name w:val="toc 6"/>
    <w:basedOn w:val="Normalny"/>
    <w:next w:val="Normalny"/>
    <w:autoRedefine/>
    <w:rsid w:val="00F03A83"/>
    <w:pPr>
      <w:ind w:left="1200"/>
    </w:pPr>
    <w:rPr>
      <w:rFonts w:ascii="Calibri" w:hAnsi="Calibri"/>
      <w:sz w:val="18"/>
      <w:szCs w:val="18"/>
    </w:rPr>
  </w:style>
  <w:style w:type="paragraph" w:styleId="Spistreci7">
    <w:name w:val="toc 7"/>
    <w:basedOn w:val="Normalny"/>
    <w:next w:val="Normalny"/>
    <w:autoRedefine/>
    <w:rsid w:val="00F03A83"/>
    <w:pPr>
      <w:ind w:left="1440"/>
    </w:pPr>
    <w:rPr>
      <w:rFonts w:ascii="Calibri" w:hAnsi="Calibri"/>
      <w:sz w:val="18"/>
      <w:szCs w:val="18"/>
    </w:rPr>
  </w:style>
  <w:style w:type="paragraph" w:styleId="Spistreci8">
    <w:name w:val="toc 8"/>
    <w:basedOn w:val="Normalny"/>
    <w:next w:val="Normalny"/>
    <w:autoRedefine/>
    <w:rsid w:val="00F03A83"/>
    <w:pPr>
      <w:ind w:left="1680"/>
    </w:pPr>
    <w:rPr>
      <w:rFonts w:ascii="Calibri" w:hAnsi="Calibri"/>
      <w:sz w:val="18"/>
      <w:szCs w:val="18"/>
    </w:rPr>
  </w:style>
  <w:style w:type="paragraph" w:styleId="Spistreci9">
    <w:name w:val="toc 9"/>
    <w:basedOn w:val="Normalny"/>
    <w:next w:val="Normalny"/>
    <w:autoRedefine/>
    <w:rsid w:val="00F03A83"/>
    <w:pPr>
      <w:ind w:left="1920"/>
    </w:pPr>
    <w:rPr>
      <w:rFonts w:ascii="Calibri" w:hAnsi="Calibri"/>
      <w:sz w:val="18"/>
      <w:szCs w:val="18"/>
    </w:rPr>
  </w:style>
  <w:style w:type="paragraph" w:styleId="Legenda">
    <w:name w:val="caption"/>
    <w:basedOn w:val="Normalny"/>
    <w:next w:val="Normalny"/>
    <w:uiPriority w:val="35"/>
    <w:unhideWhenUsed/>
    <w:qFormat/>
    <w:rsid w:val="00F03A83"/>
    <w:pPr>
      <w:spacing w:after="200"/>
    </w:pPr>
    <w:rPr>
      <w:i/>
      <w:iCs/>
      <w:color w:val="44546A"/>
      <w:sz w:val="18"/>
      <w:szCs w:val="18"/>
    </w:rPr>
  </w:style>
  <w:style w:type="table" w:styleId="Tabela-Siatka">
    <w:name w:val="Table Grid"/>
    <w:basedOn w:val="Standardowy"/>
    <w:rsid w:val="00F03A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F03A83"/>
    <w:rPr>
      <w:sz w:val="20"/>
      <w:szCs w:val="20"/>
    </w:rPr>
  </w:style>
  <w:style w:type="character" w:customStyle="1" w:styleId="TekstprzypisukocowegoZnak">
    <w:name w:val="Tekst przypisu końcowego Znak"/>
    <w:basedOn w:val="Domylnaczcionkaakapitu"/>
    <w:link w:val="Tekstprzypisukocowego"/>
    <w:rsid w:val="00F03A83"/>
    <w:rPr>
      <w:rFonts w:ascii="Times New Roman" w:eastAsia="Times New Roman" w:hAnsi="Times New Roman" w:cs="Times New Roman"/>
      <w:sz w:val="20"/>
      <w:szCs w:val="20"/>
      <w:lang w:eastAsia="pl-PL"/>
    </w:rPr>
  </w:style>
  <w:style w:type="character" w:styleId="Odwoanieprzypisukocowego">
    <w:name w:val="endnote reference"/>
    <w:rsid w:val="00F03A83"/>
    <w:rPr>
      <w:vertAlign w:val="superscript"/>
    </w:rPr>
  </w:style>
  <w:style w:type="paragraph" w:styleId="HTML-wstpniesformatowany">
    <w:name w:val="HTML Preformatted"/>
    <w:basedOn w:val="Normalny"/>
    <w:link w:val="HTML-wstpniesformatowanyZnak"/>
    <w:uiPriority w:val="99"/>
    <w:unhideWhenUsed/>
    <w:rsid w:val="00F0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03A83"/>
    <w:rPr>
      <w:rFonts w:ascii="Courier New" w:eastAsia="Times New Roman" w:hAnsi="Courier New" w:cs="Courier New"/>
      <w:sz w:val="20"/>
      <w:szCs w:val="20"/>
      <w:lang w:eastAsia="pl-PL"/>
    </w:rPr>
  </w:style>
  <w:style w:type="paragraph" w:customStyle="1" w:styleId="Default">
    <w:name w:val="Default"/>
    <w:rsid w:val="00F03A8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owanie1">
    <w:name w:val="Wypunktowanie 1"/>
    <w:basedOn w:val="Normalny"/>
    <w:qFormat/>
    <w:rsid w:val="00F03A83"/>
    <w:pPr>
      <w:widowControl w:val="0"/>
      <w:numPr>
        <w:numId w:val="10"/>
      </w:numPr>
      <w:spacing w:before="120" w:after="120" w:line="360" w:lineRule="auto"/>
      <w:contextualSpacing/>
    </w:pPr>
    <w:rPr>
      <w:rFonts w:ascii="Calibri" w:eastAsia="Calibri" w:hAnsi="Calibri" w:cs="Calibri"/>
      <w:sz w:val="22"/>
      <w:szCs w:val="21"/>
    </w:rPr>
  </w:style>
  <w:style w:type="paragraph" w:customStyle="1" w:styleId="Nagwek50">
    <w:name w:val="Nag?—wek 5"/>
    <w:basedOn w:val="Normalny"/>
    <w:next w:val="Normalny"/>
    <w:rsid w:val="00F03A83"/>
    <w:pPr>
      <w:keepNext/>
      <w:suppressAutoHyphens/>
      <w:spacing w:line="360" w:lineRule="auto"/>
      <w:ind w:left="708"/>
      <w:jc w:val="both"/>
    </w:pPr>
    <w:rPr>
      <w:szCs w:val="20"/>
      <w:lang w:eastAsia="ar-SA"/>
    </w:rPr>
  </w:style>
  <w:style w:type="paragraph" w:styleId="Zwykytekst">
    <w:name w:val="Plain Text"/>
    <w:basedOn w:val="Normalny"/>
    <w:link w:val="ZwykytekstZnak"/>
    <w:uiPriority w:val="99"/>
    <w:unhideWhenUsed/>
    <w:rsid w:val="00F03A8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03A83"/>
    <w:rPr>
      <w:rFonts w:ascii="Calibri" w:eastAsia="Calibri" w:hAnsi="Calibri" w:cs="Times New Roman"/>
      <w:szCs w:val="21"/>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F03A83"/>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F03A83"/>
    <w:rPr>
      <w:color w:val="605E5C"/>
      <w:shd w:val="clear" w:color="auto" w:fill="E1DFDD"/>
    </w:rPr>
  </w:style>
  <w:style w:type="paragraph" w:styleId="Nagwekspisutreci">
    <w:name w:val="TOC Heading"/>
    <w:basedOn w:val="Nagwek1"/>
    <w:next w:val="Normalny"/>
    <w:uiPriority w:val="39"/>
    <w:unhideWhenUsed/>
    <w:qFormat/>
    <w:rsid w:val="00F03A8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arimr">
    <w:name w:val="arimr"/>
    <w:basedOn w:val="Normalny"/>
    <w:rsid w:val="00F03A83"/>
    <w:pPr>
      <w:widowControl w:val="0"/>
      <w:snapToGrid w:val="0"/>
      <w:spacing w:line="360" w:lineRule="auto"/>
    </w:pPr>
    <w:rPr>
      <w:szCs w:val="20"/>
      <w:lang w:val="en-US"/>
    </w:rPr>
  </w:style>
  <w:style w:type="character" w:customStyle="1" w:styleId="Teksttreci">
    <w:name w:val="Tekst treści_"/>
    <w:link w:val="Teksttreci0"/>
    <w:rsid w:val="00F03A8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3A83"/>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F03A83"/>
    <w:rPr>
      <w:rFonts w:ascii="Verdana" w:eastAsia="Verdana" w:hAnsi="Verdana" w:cs="Verdana"/>
      <w:b/>
      <w:bCs/>
      <w:i w:val="0"/>
      <w:iCs w:val="0"/>
      <w:smallCaps w:val="0"/>
      <w:strike w:val="0"/>
      <w:spacing w:val="0"/>
      <w:sz w:val="19"/>
      <w:szCs w:val="19"/>
      <w:shd w:val="clear" w:color="auto" w:fill="FFFFFF"/>
    </w:rPr>
  </w:style>
  <w:style w:type="paragraph" w:customStyle="1" w:styleId="pkt">
    <w:name w:val="pkt"/>
    <w:basedOn w:val="Normalny"/>
    <w:link w:val="pktZnak"/>
    <w:rsid w:val="00F03A83"/>
    <w:pPr>
      <w:spacing w:before="60" w:after="60"/>
      <w:ind w:left="851" w:hanging="295"/>
      <w:jc w:val="both"/>
    </w:pPr>
    <w:rPr>
      <w:szCs w:val="20"/>
    </w:rPr>
  </w:style>
  <w:style w:type="character" w:customStyle="1" w:styleId="pktZnak">
    <w:name w:val="pkt Znak"/>
    <w:link w:val="pkt"/>
    <w:rsid w:val="00F03A83"/>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03A83"/>
    <w:rPr>
      <w:b/>
      <w:bCs/>
    </w:rPr>
  </w:style>
  <w:style w:type="character" w:customStyle="1" w:styleId="highlight">
    <w:name w:val="highlight"/>
    <w:basedOn w:val="Domylnaczcionkaakapitu"/>
    <w:rsid w:val="00F03A83"/>
  </w:style>
  <w:style w:type="character" w:customStyle="1" w:styleId="Nierozpoznanawzmianka2">
    <w:name w:val="Nierozpoznana wzmianka2"/>
    <w:basedOn w:val="Domylnaczcionkaakapitu"/>
    <w:uiPriority w:val="99"/>
    <w:semiHidden/>
    <w:unhideWhenUsed/>
    <w:rsid w:val="00F03A83"/>
    <w:rPr>
      <w:color w:val="605E5C"/>
      <w:shd w:val="clear" w:color="auto" w:fill="E1DFDD"/>
    </w:rPr>
  </w:style>
  <w:style w:type="paragraph" w:styleId="NormalnyWeb">
    <w:name w:val="Normal (Web)"/>
    <w:basedOn w:val="Normalny"/>
    <w:link w:val="NormalnyWebZnak"/>
    <w:uiPriority w:val="99"/>
    <w:rsid w:val="00F03A83"/>
    <w:pPr>
      <w:spacing w:before="100" w:beforeAutospacing="1" w:after="100" w:afterAutospacing="1"/>
      <w:jc w:val="both"/>
    </w:pPr>
    <w:rPr>
      <w:sz w:val="20"/>
      <w:szCs w:val="20"/>
      <w:lang w:val="x-none"/>
    </w:rPr>
  </w:style>
  <w:style w:type="character" w:customStyle="1" w:styleId="NormalnyWebZnak">
    <w:name w:val="Normalny (Web) Znak"/>
    <w:link w:val="NormalnyWeb"/>
    <w:uiPriority w:val="99"/>
    <w:rsid w:val="00F03A83"/>
    <w:rPr>
      <w:rFonts w:ascii="Times New Roman" w:eastAsia="Times New Roman" w:hAnsi="Times New Roman" w:cs="Times New Roman"/>
      <w:sz w:val="20"/>
      <w:szCs w:val="20"/>
      <w:lang w:val="x-none" w:eastAsia="pl-PL"/>
    </w:rPr>
  </w:style>
  <w:style w:type="paragraph" w:customStyle="1" w:styleId="Akapitzlist1">
    <w:name w:val="Akapit z listą1"/>
    <w:basedOn w:val="Normalny"/>
    <w:rsid w:val="00DE704A"/>
    <w:pPr>
      <w:ind w:left="720"/>
    </w:pPr>
    <w:rPr>
      <w:rFonts w:eastAsia="Calibri"/>
    </w:rPr>
  </w:style>
  <w:style w:type="character" w:customStyle="1" w:styleId="PogrubienieTeksttreci3TimesNewRoman12pt">
    <w:name w:val="Pogrubienie;Tekst treści (3) + Times New Roman;12 pt"/>
    <w:rsid w:val="00F933D1"/>
    <w:rPr>
      <w:rFonts w:ascii="Times New Roman" w:eastAsia="Times New Roman" w:hAnsi="Times New Roman" w:cs="Times New Roman"/>
      <w:b/>
      <w:bCs/>
      <w:color w:val="000000"/>
      <w:spacing w:val="0"/>
      <w:position w:val="0"/>
      <w:sz w:val="24"/>
      <w:szCs w:val="24"/>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jaroslaw.pl" TargetMode="External"/><Relationship Id="rId13" Type="http://schemas.openxmlformats.org/officeDocument/2006/relationships/hyperlink" Target="https://platformazakupowa.p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um_jarosl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bp.pl/home.aspx?f=/kursy/kursya.html" TargetMode="External"/><Relationship Id="rId4" Type="http://schemas.openxmlformats.org/officeDocument/2006/relationships/webSettings" Target="webSettings.xml"/><Relationship Id="rId9" Type="http://schemas.openxmlformats.org/officeDocument/2006/relationships/hyperlink" Target="mailto:iod@um.jaroslaw.pl" TargetMode="External"/><Relationship Id="rId14" Type="http://schemas.openxmlformats.org/officeDocument/2006/relationships/hyperlink" Target="https://platformazakupowa.pl/um_jarosla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1447</TotalTime>
  <Pages>22</Pages>
  <Words>8426</Words>
  <Characters>50560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Dernoga </dc:creator>
  <cp:keywords/>
  <dc:description/>
  <cp:lastModifiedBy>Paweł Dernoga</cp:lastModifiedBy>
  <cp:revision>104</cp:revision>
  <cp:lastPrinted>2025-02-12T12:45:00Z</cp:lastPrinted>
  <dcterms:created xsi:type="dcterms:W3CDTF">2022-05-11T08:51:00Z</dcterms:created>
  <dcterms:modified xsi:type="dcterms:W3CDTF">2025-05-26T09:13:00Z</dcterms:modified>
</cp:coreProperties>
</file>