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2EE1" w14:textId="77777777" w:rsidR="0004475A" w:rsidRDefault="0004475A" w:rsidP="0004475A"/>
    <w:p w14:paraId="0E3D3633" w14:textId="4C2FE17F" w:rsidR="0004475A" w:rsidRPr="00DC2F8C" w:rsidRDefault="0004475A" w:rsidP="0004475A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3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D54E871" w14:textId="77777777" w:rsidR="0004475A" w:rsidRDefault="0004475A" w:rsidP="0004475A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70985CCC" w14:textId="77777777" w:rsidR="0004475A" w:rsidRPr="00DC2F8C" w:rsidRDefault="0004475A" w:rsidP="0004475A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1D660D72" w14:textId="77777777" w:rsidR="0004475A" w:rsidRPr="00DC2F8C" w:rsidRDefault="0004475A" w:rsidP="0004475A">
      <w:pPr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Zmiana Nr 1 do treści Specyfikacji Warunków Zamówienia</w:t>
      </w:r>
    </w:p>
    <w:p w14:paraId="4740524B" w14:textId="03E7B4FF" w:rsidR="0004475A" w:rsidRPr="00745AC5" w:rsidRDefault="0004475A" w:rsidP="0004475A">
      <w:pPr>
        <w:jc w:val="both"/>
        <w:rPr>
          <w:rFonts w:ascii="Arial" w:eastAsiaTheme="minorEastAsia" w:hAnsi="Arial" w:cs="Arial"/>
          <w:b/>
          <w:iCs/>
          <w:kern w:val="0"/>
          <w:lang w:eastAsia="pl-PL"/>
          <w14:ligatures w14:val="none"/>
        </w:rPr>
      </w:pPr>
      <w:r w:rsidRPr="00745AC5">
        <w:rPr>
          <w:rFonts w:ascii="Arial" w:eastAsiaTheme="minorEastAsia" w:hAnsi="Arial" w:cs="Arial"/>
          <w:b/>
          <w:kern w:val="0"/>
          <w:lang w:eastAsia="pl-PL"/>
          <w14:ligatures w14:val="none"/>
        </w:rPr>
        <w:t xml:space="preserve">w postępowaniu prowadzonym w trybie podstawowym z negocjacjami </w:t>
      </w:r>
      <w:bookmarkStart w:id="0" w:name="_Hlk106605023"/>
      <w:r w:rsidRPr="00745AC5">
        <w:rPr>
          <w:rFonts w:ascii="Arial" w:eastAsiaTheme="minorEastAsia" w:hAnsi="Arial" w:cs="Arial"/>
          <w:b/>
          <w:kern w:val="0"/>
          <w:lang w:eastAsia="pl-PL"/>
          <w14:ligatures w14:val="none"/>
        </w:rPr>
        <w:t>na</w:t>
      </w:r>
      <w:bookmarkEnd w:id="0"/>
      <w:r w:rsidR="00745AC5">
        <w:rPr>
          <w:rFonts w:ascii="Arial" w:eastAsiaTheme="minorEastAsia" w:hAnsi="Arial" w:cs="Arial"/>
          <w:b/>
          <w:iCs/>
          <w:kern w:val="0"/>
          <w:lang w:eastAsia="pl-PL"/>
          <w14:ligatures w14:val="none"/>
        </w:rPr>
        <w:t xml:space="preserve"> </w:t>
      </w:r>
      <w:r w:rsidRPr="00745AC5">
        <w:rPr>
          <w:rFonts w:ascii="Arial" w:eastAsiaTheme="minorEastAsia" w:hAnsi="Arial" w:cs="Arial"/>
          <w:b/>
          <w:iCs/>
          <w:kern w:val="0"/>
          <w:lang w:eastAsia="pl-PL"/>
          <w14:ligatures w14:val="none"/>
        </w:rPr>
        <w:t>„Zagospodarowanie działek 1/1 i 120/6 w miejscowości Kamieniec poprzez stworzenie infrastruktury sportowo-rekreacyjnej oraz miejsca odpoczynku i spotkań”</w:t>
      </w:r>
    </w:p>
    <w:p w14:paraId="02E51CEC" w14:textId="77777777" w:rsidR="0004475A" w:rsidRPr="00DC2F8C" w:rsidRDefault="0004475A" w:rsidP="0004475A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A9346CD" w14:textId="77777777" w:rsidR="0004475A" w:rsidRPr="00DC2F8C" w:rsidRDefault="0004475A" w:rsidP="0004475A">
      <w:pPr>
        <w:spacing w:after="0" w:line="240" w:lineRule="auto"/>
        <w:ind w:left="709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2FEC32ED" w14:textId="77777777" w:rsidR="00745AC5" w:rsidRDefault="0004475A" w:rsidP="0004475A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 w:rsidR="00745AC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dniach 18.03.2025 r. i 20.03.2025 r. Wykonawcy wnieśli pytania do przedmiotowego postępowania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, Zamawiający</w:t>
      </w:r>
      <w:r w:rsidR="00745AC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udzielił odpowiedzi oraz dokonał koniecznych zmian w treści SWZ.</w:t>
      </w:r>
    </w:p>
    <w:p w14:paraId="6F1001BC" w14:textId="1BDC1811" w:rsidR="0004475A" w:rsidRPr="00DC2F8C" w:rsidRDefault="0004475A" w:rsidP="0004475A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Zatem</w:t>
      </w:r>
      <w:r w:rsidR="00745AC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Zamawiający rozszerza dokumentację projektową o cztery dodatkowe pliki i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57FC2FE8" w14:textId="64C3B25C" w:rsidR="0004475A" w:rsidRPr="00745AC5" w:rsidRDefault="0004475A" w:rsidP="00745AC5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Rozdział 1</w:t>
      </w:r>
      <w:r w:rsid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ust. 1</w:t>
      </w:r>
      <w:r w:rsid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.1: </w:t>
      </w:r>
      <w:r w:rsidRPr="00745AC5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 w:rsid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01</w:t>
      </w:r>
      <w:r w:rsidRP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.04.202</w:t>
      </w:r>
      <w:r w:rsid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5</w:t>
      </w:r>
      <w:r w:rsidRP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r., godz. 10.50.</w:t>
      </w:r>
    </w:p>
    <w:p w14:paraId="00C6AD74" w14:textId="65BC2BB9" w:rsidR="0004475A" w:rsidRPr="00745AC5" w:rsidRDefault="0004475A" w:rsidP="00745AC5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Rozdział 1</w:t>
      </w:r>
      <w:r w:rsid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ust. 1</w:t>
      </w:r>
      <w:r w:rsid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.2: Otwarcie ofert nastąpi dnia </w:t>
      </w:r>
      <w:r w:rsid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01</w:t>
      </w:r>
      <w:r w:rsidRP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.04.202</w:t>
      </w:r>
      <w:r w:rsid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5</w:t>
      </w:r>
      <w:r w:rsidRPr="00745AC5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r. o godz. 11.00.</w:t>
      </w:r>
    </w:p>
    <w:p w14:paraId="7CC6AF0A" w14:textId="3375F05C" w:rsidR="00745AC5" w:rsidRPr="00745AC5" w:rsidRDefault="00745AC5" w:rsidP="00745AC5">
      <w:pPr>
        <w:pStyle w:val="Akapitzlist"/>
        <w:numPr>
          <w:ilvl w:val="1"/>
          <w:numId w:val="1"/>
        </w:numPr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Rozdział 1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2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ust. 1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2</w:t>
      </w:r>
      <w:r w:rsidRPr="00745AC5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.1: Wykonawca związany jest ofertą przez  30 dni od dnia upływu terminu składania ofert (przy czym pierwszym dniem terminu związania ofertą jest dzień składania ofert) tj. do dnia 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745AC5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8403C92" w14:textId="77777777" w:rsidR="0004475A" w:rsidRDefault="0004475A" w:rsidP="0004475A"/>
    <w:p w14:paraId="63609ABB" w14:textId="77777777" w:rsidR="0004475A" w:rsidRDefault="0004475A" w:rsidP="0004475A"/>
    <w:p w14:paraId="0C1CF524" w14:textId="77777777" w:rsidR="0004475A" w:rsidRDefault="0004475A" w:rsidP="0004475A">
      <w:pPr>
        <w:jc w:val="right"/>
      </w:pPr>
      <w:r>
        <w:t>……………………………………………..</w:t>
      </w:r>
    </w:p>
    <w:p w14:paraId="67A7F602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01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5A"/>
    <w:rsid w:val="0004475A"/>
    <w:rsid w:val="00264DDE"/>
    <w:rsid w:val="00362F48"/>
    <w:rsid w:val="00442D1C"/>
    <w:rsid w:val="00745AC5"/>
    <w:rsid w:val="0096521C"/>
    <w:rsid w:val="009A026C"/>
    <w:rsid w:val="00A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C3D0"/>
  <w15:chartTrackingRefBased/>
  <w15:docId w15:val="{00DD6745-34CC-414A-9AB2-E397DA6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5A"/>
  </w:style>
  <w:style w:type="paragraph" w:styleId="Nagwek1">
    <w:name w:val="heading 1"/>
    <w:basedOn w:val="Normalny"/>
    <w:next w:val="Normalny"/>
    <w:link w:val="Nagwek1Znak"/>
    <w:uiPriority w:val="9"/>
    <w:qFormat/>
    <w:rsid w:val="00044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7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7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7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7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7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7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7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7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7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7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2025-03-21T08:26:00Z</dcterms:created>
  <dcterms:modified xsi:type="dcterms:W3CDTF">2025-03-21T10:10:00Z</dcterms:modified>
</cp:coreProperties>
</file>