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CA314" w14:textId="646D856B" w:rsidR="008C2B52" w:rsidRPr="00A731C3" w:rsidRDefault="008C2B52" w:rsidP="008C2B52">
      <w:pPr>
        <w:jc w:val="right"/>
      </w:pPr>
      <w:r w:rsidRPr="00A731C3">
        <w:rPr>
          <w:bCs/>
          <w:color w:val="000000"/>
          <w:sz w:val="22"/>
          <w:szCs w:val="22"/>
        </w:rPr>
        <w:t>Załącznik Nr 2.</w:t>
      </w:r>
      <w:r>
        <w:rPr>
          <w:bCs/>
          <w:color w:val="000000"/>
          <w:sz w:val="22"/>
          <w:szCs w:val="22"/>
        </w:rPr>
        <w:t>5</w:t>
      </w:r>
      <w:r w:rsidRPr="00A731C3">
        <w:rPr>
          <w:bCs/>
          <w:color w:val="000000"/>
          <w:sz w:val="22"/>
          <w:szCs w:val="22"/>
        </w:rPr>
        <w:t xml:space="preserve"> do SWZ</w:t>
      </w:r>
    </w:p>
    <w:p w14:paraId="25BBACB2" w14:textId="77777777" w:rsidR="00603CED" w:rsidRDefault="00603CED" w:rsidP="008C2B52">
      <w:pPr>
        <w:jc w:val="right"/>
        <w:rPr>
          <w:rFonts w:eastAsia="SimSun"/>
          <w:b/>
          <w:color w:val="000000"/>
          <w:kern w:val="3"/>
          <w:sz w:val="24"/>
          <w:szCs w:val="24"/>
          <w:lang w:eastAsia="hi-IN" w:bidi="hi-IN"/>
        </w:rPr>
      </w:pPr>
    </w:p>
    <w:p w14:paraId="2BDCFB03" w14:textId="77777777" w:rsidR="00603CED" w:rsidRDefault="0000000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KOSZTORYS OFERTOWY</w:t>
      </w:r>
    </w:p>
    <w:p w14:paraId="57966D77" w14:textId="77777777" w:rsidR="00603CED" w:rsidRDefault="0000000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 wykonanie zadania pod nazwą:</w:t>
      </w:r>
    </w:p>
    <w:p w14:paraId="40F26418" w14:textId="77777777" w:rsidR="00603CED" w:rsidRDefault="00603CED">
      <w:pPr>
        <w:jc w:val="center"/>
        <w:rPr>
          <w:b/>
          <w:bCs/>
          <w:sz w:val="28"/>
          <w:szCs w:val="28"/>
        </w:rPr>
      </w:pPr>
    </w:p>
    <w:p w14:paraId="2DF6BBD8" w14:textId="77777777" w:rsidR="00603CED" w:rsidRDefault="00000000">
      <w:pPr>
        <w:spacing w:after="12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Odnowienie oznakowania poziomego nawierzchni bitumicznych dróg wojewódzkich będących w administracji Zarządu Dróg Wojewódzkich w Bydgoszczy w 2025 r. z podziałem na VI części</w:t>
      </w:r>
    </w:p>
    <w:p w14:paraId="6D91201D" w14:textId="00CC4938" w:rsidR="00603CED" w:rsidRDefault="00000000">
      <w:pPr>
        <w:spacing w:after="60" w:line="360" w:lineRule="auto"/>
        <w:jc w:val="center"/>
        <w:rPr>
          <w:b/>
          <w:bCs/>
          <w:color w:val="002060"/>
          <w:sz w:val="24"/>
          <w:szCs w:val="24"/>
        </w:rPr>
      </w:pPr>
      <w:r>
        <w:rPr>
          <w:b/>
          <w:bCs/>
          <w:color w:val="002060"/>
          <w:sz w:val="24"/>
          <w:szCs w:val="24"/>
        </w:rPr>
        <w:t xml:space="preserve">Część zamówienia nr  </w:t>
      </w:r>
      <w:r w:rsidR="00107C28">
        <w:rPr>
          <w:b/>
          <w:bCs/>
          <w:color w:val="002060"/>
          <w:sz w:val="24"/>
          <w:szCs w:val="24"/>
        </w:rPr>
        <w:t>5</w:t>
      </w:r>
      <w:r>
        <w:rPr>
          <w:b/>
          <w:bCs/>
          <w:color w:val="002060"/>
          <w:sz w:val="24"/>
          <w:szCs w:val="24"/>
        </w:rPr>
        <w:t xml:space="preserve"> – dotyczy RDW</w:t>
      </w:r>
      <w:r w:rsidR="00107C28">
        <w:rPr>
          <w:b/>
          <w:bCs/>
          <w:color w:val="002060"/>
          <w:sz w:val="24"/>
          <w:szCs w:val="24"/>
        </w:rPr>
        <w:t xml:space="preserve"> Włocławek</w:t>
      </w:r>
      <w:r>
        <w:rPr>
          <w:b/>
          <w:bCs/>
          <w:color w:val="002060"/>
          <w:sz w:val="24"/>
          <w:szCs w:val="24"/>
        </w:rPr>
        <w:t xml:space="preserve">  </w:t>
      </w:r>
    </w:p>
    <w:tbl>
      <w:tblPr>
        <w:tblW w:w="101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5059"/>
        <w:gridCol w:w="848"/>
        <w:gridCol w:w="1131"/>
        <w:gridCol w:w="1008"/>
        <w:gridCol w:w="1327"/>
        <w:gridCol w:w="97"/>
      </w:tblGrid>
      <w:tr w:rsidR="00603CED" w14:paraId="4A531587" w14:textId="77777777">
        <w:trPr>
          <w:jc w:val="center"/>
        </w:trPr>
        <w:tc>
          <w:tcPr>
            <w:tcW w:w="677" w:type="dxa"/>
            <w:tcBorders>
              <w:top w:val="doub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9DFC9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059" w:type="dxa"/>
            <w:tcBorders>
              <w:top w:val="doub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B078D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Element rozliczeniowy</w:t>
            </w:r>
          </w:p>
          <w:p w14:paraId="3E3D647F" w14:textId="77777777" w:rsidR="00603CED" w:rsidRDefault="00000000">
            <w:pPr>
              <w:jc w:val="center"/>
            </w:pPr>
            <w:r>
              <w:rPr>
                <w:bCs/>
              </w:rPr>
              <w:t>(D - 07.01.01)</w:t>
            </w:r>
          </w:p>
        </w:tc>
        <w:tc>
          <w:tcPr>
            <w:tcW w:w="848" w:type="dxa"/>
            <w:tcBorders>
              <w:top w:val="doub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51F6C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Jedn.</w:t>
            </w:r>
          </w:p>
        </w:tc>
        <w:tc>
          <w:tcPr>
            <w:tcW w:w="1131" w:type="dxa"/>
            <w:tcBorders>
              <w:top w:val="doub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3506A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  <w:p w14:paraId="17C0FF13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jedn.</w:t>
            </w:r>
          </w:p>
        </w:tc>
        <w:tc>
          <w:tcPr>
            <w:tcW w:w="1008" w:type="dxa"/>
            <w:tcBorders>
              <w:top w:val="doub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64C73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14:paraId="26AFBBBC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jedn.</w:t>
            </w:r>
          </w:p>
          <w:p w14:paraId="3EC1DA9D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w zł</w:t>
            </w:r>
          </w:p>
        </w:tc>
        <w:tc>
          <w:tcPr>
            <w:tcW w:w="1327" w:type="dxa"/>
            <w:tcBorders>
              <w:top w:val="doub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C7F2B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14:paraId="64D76F0F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robót</w:t>
            </w:r>
          </w:p>
          <w:p w14:paraId="37CC7581" w14:textId="77777777" w:rsidR="00603CED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w zł</w:t>
            </w: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4B4A6" w14:textId="77777777" w:rsidR="00603CED" w:rsidRDefault="00603CED">
            <w:pPr>
              <w:jc w:val="center"/>
              <w:rPr>
                <w:b/>
              </w:rPr>
            </w:pPr>
          </w:p>
        </w:tc>
      </w:tr>
      <w:tr w:rsidR="00603CED" w14:paraId="515DAA87" w14:textId="77777777">
        <w:trPr>
          <w:trHeight w:val="794"/>
          <w:jc w:val="center"/>
        </w:trPr>
        <w:tc>
          <w:tcPr>
            <w:tcW w:w="677" w:type="dxa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B1FC" w14:textId="77777777" w:rsidR="00603CED" w:rsidRDefault="00000000">
            <w:pPr>
              <w:jc w:val="center"/>
            </w:pPr>
            <w:r>
              <w:t>1</w:t>
            </w:r>
          </w:p>
        </w:tc>
        <w:tc>
          <w:tcPr>
            <w:tcW w:w="5059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1F780" w14:textId="77777777" w:rsidR="00603CED" w:rsidRDefault="00000000">
            <w:pPr>
              <w:spacing w:line="276" w:lineRule="auto"/>
              <w:jc w:val="center"/>
            </w:pPr>
            <w:r>
              <w:t>Oznakowanie poziome jezdni</w:t>
            </w:r>
          </w:p>
          <w:p w14:paraId="5290B327" w14:textId="77777777" w:rsidR="00603CED" w:rsidRDefault="00000000">
            <w:pPr>
              <w:spacing w:line="276" w:lineRule="auto"/>
              <w:jc w:val="center"/>
            </w:pPr>
            <w:r>
              <w:t>cienkowarstwowe - linie ciągłe i przerywane</w:t>
            </w:r>
          </w:p>
        </w:tc>
        <w:tc>
          <w:tcPr>
            <w:tcW w:w="84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5CE37" w14:textId="77777777" w:rsidR="00603CED" w:rsidRDefault="00000000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4CECC" w14:textId="75642AA5" w:rsidR="00603CED" w:rsidRDefault="00107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18000</w:t>
            </w:r>
          </w:p>
        </w:tc>
        <w:tc>
          <w:tcPr>
            <w:tcW w:w="100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E5880" w14:textId="77777777" w:rsidR="00603CED" w:rsidRDefault="00603CED">
            <w:pPr>
              <w:jc w:val="center"/>
            </w:pP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61205" w14:textId="77777777" w:rsidR="00603CED" w:rsidRDefault="00603CED">
            <w:pPr>
              <w:jc w:val="center"/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E3CC1" w14:textId="77777777" w:rsidR="00603CED" w:rsidRDefault="00603CED">
            <w:pPr>
              <w:jc w:val="center"/>
            </w:pPr>
          </w:p>
        </w:tc>
      </w:tr>
      <w:tr w:rsidR="00603CED" w14:paraId="00324C20" w14:textId="77777777">
        <w:trPr>
          <w:trHeight w:val="794"/>
          <w:jc w:val="center"/>
        </w:trPr>
        <w:tc>
          <w:tcPr>
            <w:tcW w:w="677" w:type="dxa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3E4E6" w14:textId="77777777" w:rsidR="00603CED" w:rsidRDefault="00000000">
            <w:pPr>
              <w:jc w:val="center"/>
            </w:pPr>
            <w:r>
              <w:t>2</w:t>
            </w:r>
          </w:p>
        </w:tc>
        <w:tc>
          <w:tcPr>
            <w:tcW w:w="5059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0F597" w14:textId="77777777" w:rsidR="00603CED" w:rsidRDefault="00000000">
            <w:pPr>
              <w:spacing w:line="276" w:lineRule="auto"/>
              <w:jc w:val="center"/>
            </w:pPr>
            <w:r>
              <w:t xml:space="preserve">Oznakowanie poziome jezdni </w:t>
            </w:r>
          </w:p>
          <w:p w14:paraId="7CEA77DF" w14:textId="77777777" w:rsidR="00603CED" w:rsidRDefault="00000000">
            <w:pPr>
              <w:spacing w:line="276" w:lineRule="auto"/>
              <w:jc w:val="center"/>
            </w:pPr>
            <w:r>
              <w:t>cienkowarstwowe – symbole i przejścia dla pieszych</w:t>
            </w:r>
          </w:p>
        </w:tc>
        <w:tc>
          <w:tcPr>
            <w:tcW w:w="84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93EE" w14:textId="77777777" w:rsidR="00603CED" w:rsidRDefault="00000000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8FD48" w14:textId="6C816D2A" w:rsidR="00603CED" w:rsidRDefault="00107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9000</w:t>
            </w:r>
          </w:p>
        </w:tc>
        <w:tc>
          <w:tcPr>
            <w:tcW w:w="100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9B9C" w14:textId="77777777" w:rsidR="00603CED" w:rsidRDefault="00603CED">
            <w:pPr>
              <w:jc w:val="center"/>
            </w:pP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36B18" w14:textId="77777777" w:rsidR="00603CED" w:rsidRDefault="00603CED">
            <w:pPr>
              <w:jc w:val="center"/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02CC5" w14:textId="77777777" w:rsidR="00603CED" w:rsidRDefault="00603CED">
            <w:pPr>
              <w:jc w:val="center"/>
            </w:pPr>
          </w:p>
        </w:tc>
      </w:tr>
      <w:tr w:rsidR="00603CED" w14:paraId="6AA82458" w14:textId="77777777">
        <w:trPr>
          <w:trHeight w:val="794"/>
          <w:jc w:val="center"/>
        </w:trPr>
        <w:tc>
          <w:tcPr>
            <w:tcW w:w="677" w:type="dxa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F10D6" w14:textId="77777777" w:rsidR="00603CED" w:rsidRDefault="00000000">
            <w:pPr>
              <w:jc w:val="center"/>
            </w:pPr>
            <w:r>
              <w:t>3</w:t>
            </w:r>
          </w:p>
        </w:tc>
        <w:tc>
          <w:tcPr>
            <w:tcW w:w="5059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5B7D7" w14:textId="77777777" w:rsidR="00603CED" w:rsidRDefault="00000000">
            <w:pPr>
              <w:spacing w:line="276" w:lineRule="auto"/>
              <w:jc w:val="center"/>
            </w:pPr>
            <w:r>
              <w:t xml:space="preserve">Oznakowanie poziome jezdni </w:t>
            </w:r>
          </w:p>
          <w:p w14:paraId="447A69A7" w14:textId="77777777" w:rsidR="00603CED" w:rsidRDefault="00000000">
            <w:pPr>
              <w:spacing w:line="276" w:lineRule="auto"/>
              <w:jc w:val="center"/>
            </w:pPr>
            <w:r>
              <w:t>cienkowarstwowe- symbole i przejścia dla pieszych</w:t>
            </w:r>
          </w:p>
          <w:p w14:paraId="27340E80" w14:textId="77777777" w:rsidR="00603CED" w:rsidRDefault="00000000">
            <w:pPr>
              <w:spacing w:line="276" w:lineRule="auto"/>
              <w:jc w:val="center"/>
            </w:pPr>
            <w:r>
              <w:t>(kolor)</w:t>
            </w:r>
          </w:p>
        </w:tc>
        <w:tc>
          <w:tcPr>
            <w:tcW w:w="84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0E62" w14:textId="77777777" w:rsidR="00603CED" w:rsidRDefault="00000000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D7CD3" w14:textId="5B528E8D" w:rsidR="00603CED" w:rsidRDefault="00107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00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A7F78" w14:textId="77777777" w:rsidR="00603CED" w:rsidRDefault="00603CED">
            <w:pPr>
              <w:jc w:val="center"/>
            </w:pP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9101C" w14:textId="77777777" w:rsidR="00603CED" w:rsidRDefault="00603CED">
            <w:pPr>
              <w:jc w:val="center"/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DBE335" w14:textId="77777777" w:rsidR="00603CED" w:rsidRDefault="00603CED">
            <w:pPr>
              <w:jc w:val="center"/>
            </w:pPr>
          </w:p>
        </w:tc>
      </w:tr>
      <w:tr w:rsidR="00603CED" w14:paraId="4EB0C1A9" w14:textId="77777777">
        <w:trPr>
          <w:trHeight w:val="794"/>
          <w:jc w:val="center"/>
        </w:trPr>
        <w:tc>
          <w:tcPr>
            <w:tcW w:w="677" w:type="dxa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37BB" w14:textId="77777777" w:rsidR="00603CED" w:rsidRDefault="00000000">
            <w:pPr>
              <w:jc w:val="center"/>
            </w:pPr>
            <w:r>
              <w:t>4</w:t>
            </w:r>
          </w:p>
        </w:tc>
        <w:tc>
          <w:tcPr>
            <w:tcW w:w="5059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F321" w14:textId="77777777" w:rsidR="00603CED" w:rsidRDefault="00000000">
            <w:pPr>
              <w:spacing w:line="276" w:lineRule="auto"/>
              <w:jc w:val="center"/>
            </w:pPr>
            <w:r>
              <w:t xml:space="preserve">Usuwanie istniejącego oznakowania poziomego </w:t>
            </w:r>
          </w:p>
          <w:p w14:paraId="5B88E592" w14:textId="77777777" w:rsidR="00603CED" w:rsidRDefault="00000000">
            <w:pPr>
              <w:spacing w:line="276" w:lineRule="auto"/>
              <w:jc w:val="center"/>
            </w:pPr>
            <w:r>
              <w:t>grubo- lub cienkowarstwowego</w:t>
            </w:r>
          </w:p>
        </w:tc>
        <w:tc>
          <w:tcPr>
            <w:tcW w:w="84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BEECD" w14:textId="77777777" w:rsidR="00603CED" w:rsidRDefault="00000000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5035D" w14:textId="1C02F0F5" w:rsidR="00603CED" w:rsidRDefault="00107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00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EFF45" w14:textId="77777777" w:rsidR="00603CED" w:rsidRDefault="00603CED">
            <w:pPr>
              <w:jc w:val="center"/>
            </w:pP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D6E8" w14:textId="77777777" w:rsidR="00603CED" w:rsidRDefault="00603CED">
            <w:pPr>
              <w:jc w:val="center"/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E837C8" w14:textId="77777777" w:rsidR="00603CED" w:rsidRDefault="00603CED">
            <w:pPr>
              <w:jc w:val="center"/>
            </w:pPr>
          </w:p>
        </w:tc>
      </w:tr>
      <w:tr w:rsidR="00603CED" w14:paraId="76093A71" w14:textId="77777777">
        <w:trPr>
          <w:trHeight w:val="794"/>
          <w:jc w:val="center"/>
        </w:trPr>
        <w:tc>
          <w:tcPr>
            <w:tcW w:w="677" w:type="dxa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23E3E" w14:textId="77777777" w:rsidR="00603CED" w:rsidRDefault="00000000">
            <w:pPr>
              <w:jc w:val="center"/>
            </w:pPr>
            <w:r>
              <w:t>5</w:t>
            </w:r>
          </w:p>
        </w:tc>
        <w:tc>
          <w:tcPr>
            <w:tcW w:w="5059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AC629" w14:textId="77777777" w:rsidR="00603CED" w:rsidRDefault="00000000">
            <w:pPr>
              <w:spacing w:line="276" w:lineRule="auto"/>
              <w:jc w:val="center"/>
            </w:pPr>
            <w:r>
              <w:t xml:space="preserve">Nałożenie mechanicznie grubowarstwowo oznakowanie - chemoutwardzalne gładkie </w:t>
            </w:r>
          </w:p>
        </w:tc>
        <w:tc>
          <w:tcPr>
            <w:tcW w:w="84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0F3A1" w14:textId="77777777" w:rsidR="00603CED" w:rsidRDefault="00000000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2E12" w14:textId="0FB6DF89" w:rsidR="00603CED" w:rsidRDefault="00107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00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466D" w14:textId="77777777" w:rsidR="00603CED" w:rsidRDefault="00603CED">
            <w:pPr>
              <w:jc w:val="center"/>
            </w:pP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8DED" w14:textId="77777777" w:rsidR="00603CED" w:rsidRDefault="00603CED">
            <w:pPr>
              <w:jc w:val="center"/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D29E21" w14:textId="77777777" w:rsidR="00603CED" w:rsidRDefault="00603CED">
            <w:pPr>
              <w:jc w:val="center"/>
            </w:pPr>
          </w:p>
        </w:tc>
      </w:tr>
      <w:tr w:rsidR="00603CED" w14:paraId="5761F5A8" w14:textId="77777777">
        <w:trPr>
          <w:trHeight w:val="794"/>
          <w:jc w:val="center"/>
        </w:trPr>
        <w:tc>
          <w:tcPr>
            <w:tcW w:w="677" w:type="dxa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3F4D0" w14:textId="77777777" w:rsidR="00603CED" w:rsidRDefault="00000000">
            <w:pPr>
              <w:jc w:val="center"/>
            </w:pPr>
            <w:r>
              <w:t>6</w:t>
            </w:r>
          </w:p>
        </w:tc>
        <w:tc>
          <w:tcPr>
            <w:tcW w:w="5059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C1D4" w14:textId="77777777" w:rsidR="00603CED" w:rsidRDefault="00000000">
            <w:pPr>
              <w:spacing w:line="276" w:lineRule="auto"/>
              <w:jc w:val="center"/>
            </w:pPr>
            <w:r>
              <w:t xml:space="preserve">Nałożenie mechanicznie grubowarstwowo oznakowanie - chemoutwardzalne strukturalne </w:t>
            </w:r>
          </w:p>
        </w:tc>
        <w:tc>
          <w:tcPr>
            <w:tcW w:w="84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FBBEE" w14:textId="77777777" w:rsidR="00603CED" w:rsidRDefault="00000000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9721A" w14:textId="1DD277B1" w:rsidR="00603CED" w:rsidRDefault="00107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008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B24B7" w14:textId="77777777" w:rsidR="00603CED" w:rsidRDefault="00603CED">
            <w:pPr>
              <w:jc w:val="center"/>
            </w:pP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C4F14" w14:textId="77777777" w:rsidR="00603CED" w:rsidRDefault="00603CED">
            <w:pPr>
              <w:jc w:val="center"/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82A0DC" w14:textId="77777777" w:rsidR="00603CED" w:rsidRDefault="00603CED">
            <w:pPr>
              <w:jc w:val="center"/>
            </w:pPr>
          </w:p>
        </w:tc>
      </w:tr>
      <w:tr w:rsidR="00603CED" w14:paraId="1A1BE316" w14:textId="77777777">
        <w:trPr>
          <w:trHeight w:val="397"/>
          <w:jc w:val="center"/>
        </w:trPr>
        <w:tc>
          <w:tcPr>
            <w:tcW w:w="8723" w:type="dxa"/>
            <w:gridSpan w:val="5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A10C9" w14:textId="77777777" w:rsidR="00603CE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WARTOŚC NETTO</w:t>
            </w: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2D84B" w14:textId="77777777" w:rsidR="00603CED" w:rsidRDefault="00603CED">
            <w:pPr>
              <w:jc w:val="center"/>
              <w:rPr>
                <w:b/>
                <w:bCs/>
              </w:rPr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3096F4" w14:textId="77777777" w:rsidR="00603CED" w:rsidRDefault="00603CED">
            <w:pPr>
              <w:jc w:val="center"/>
              <w:rPr>
                <w:b/>
                <w:bCs/>
              </w:rPr>
            </w:pPr>
          </w:p>
        </w:tc>
      </w:tr>
      <w:tr w:rsidR="00603CED" w14:paraId="234A058D" w14:textId="77777777">
        <w:trPr>
          <w:trHeight w:val="397"/>
          <w:jc w:val="center"/>
        </w:trPr>
        <w:tc>
          <w:tcPr>
            <w:tcW w:w="8723" w:type="dxa"/>
            <w:gridSpan w:val="5"/>
            <w:tcBorders>
              <w:top w:val="single" w:sz="4" w:space="0" w:color="1F4E79"/>
              <w:left w:val="double" w:sz="4" w:space="0" w:color="1F4E79"/>
              <w:bottom w:val="sing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391AB" w14:textId="77777777" w:rsidR="00603CE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PODATEK VAT 23%</w:t>
            </w: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sing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81C52" w14:textId="77777777" w:rsidR="00603CED" w:rsidRDefault="00603CED">
            <w:pPr>
              <w:jc w:val="center"/>
              <w:rPr>
                <w:b/>
                <w:bCs/>
              </w:rPr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34F68" w14:textId="77777777" w:rsidR="00603CED" w:rsidRDefault="00603CED">
            <w:pPr>
              <w:jc w:val="center"/>
              <w:rPr>
                <w:b/>
                <w:bCs/>
              </w:rPr>
            </w:pPr>
          </w:p>
        </w:tc>
      </w:tr>
      <w:tr w:rsidR="00603CED" w14:paraId="43622056" w14:textId="77777777">
        <w:trPr>
          <w:trHeight w:val="397"/>
          <w:jc w:val="center"/>
        </w:trPr>
        <w:tc>
          <w:tcPr>
            <w:tcW w:w="8723" w:type="dxa"/>
            <w:gridSpan w:val="5"/>
            <w:tcBorders>
              <w:top w:val="single" w:sz="4" w:space="0" w:color="1F4E79"/>
              <w:left w:val="double" w:sz="4" w:space="0" w:color="1F4E79"/>
              <w:bottom w:val="double" w:sz="4" w:space="0" w:color="1F4E79"/>
              <w:right w:val="single" w:sz="4" w:space="0" w:color="1F4E79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3B19C" w14:textId="77777777" w:rsidR="00603CED" w:rsidRDefault="00000000">
            <w:pPr>
              <w:jc w:val="right"/>
              <w:rPr>
                <w:b/>
              </w:rPr>
            </w:pPr>
            <w:r>
              <w:rPr>
                <w:b/>
              </w:rPr>
              <w:t>WARTOŚC BRUTTO</w:t>
            </w:r>
          </w:p>
        </w:tc>
        <w:tc>
          <w:tcPr>
            <w:tcW w:w="1327" w:type="dxa"/>
            <w:tcBorders>
              <w:top w:val="single" w:sz="4" w:space="0" w:color="1F4E79"/>
              <w:left w:val="single" w:sz="4" w:space="0" w:color="1F4E79"/>
              <w:bottom w:val="double" w:sz="4" w:space="0" w:color="1F4E79"/>
              <w:right w:val="double" w:sz="4" w:space="0" w:color="1F4E7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1A124" w14:textId="77777777" w:rsidR="00603CED" w:rsidRDefault="00603CED">
            <w:pPr>
              <w:jc w:val="center"/>
              <w:rPr>
                <w:b/>
                <w:bCs/>
              </w:rPr>
            </w:pPr>
          </w:p>
        </w:tc>
        <w:tc>
          <w:tcPr>
            <w:tcW w:w="9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F9208" w14:textId="77777777" w:rsidR="00603CED" w:rsidRDefault="00603CED">
            <w:pPr>
              <w:jc w:val="center"/>
              <w:rPr>
                <w:b/>
                <w:bCs/>
              </w:rPr>
            </w:pPr>
          </w:p>
        </w:tc>
      </w:tr>
    </w:tbl>
    <w:p w14:paraId="267F5E95" w14:textId="77777777" w:rsidR="00603CED" w:rsidRDefault="00603CED">
      <w:pPr>
        <w:ind w:right="567"/>
        <w:rPr>
          <w:color w:val="000000"/>
          <w:sz w:val="12"/>
          <w:szCs w:val="12"/>
        </w:rPr>
      </w:pPr>
    </w:p>
    <w:p w14:paraId="7F5C3DB6" w14:textId="77777777" w:rsidR="00603CED" w:rsidRDefault="00603CED">
      <w:pPr>
        <w:tabs>
          <w:tab w:val="left" w:pos="1640"/>
        </w:tabs>
        <w:spacing w:line="360" w:lineRule="auto"/>
        <w:jc w:val="both"/>
        <w:rPr>
          <w:bCs/>
          <w:color w:val="000000"/>
        </w:rPr>
      </w:pPr>
    </w:p>
    <w:p w14:paraId="4C6E197E" w14:textId="77777777" w:rsidR="008C2B52" w:rsidRDefault="008C2B52">
      <w:pPr>
        <w:tabs>
          <w:tab w:val="left" w:pos="1640"/>
        </w:tabs>
        <w:spacing w:line="360" w:lineRule="auto"/>
        <w:jc w:val="both"/>
        <w:rPr>
          <w:bCs/>
          <w:color w:val="000000"/>
        </w:rPr>
      </w:pPr>
    </w:p>
    <w:p w14:paraId="4C93B04C" w14:textId="77777777" w:rsidR="008C2B52" w:rsidRPr="00A731C3" w:rsidRDefault="008C2B52" w:rsidP="008C2B52">
      <w:pPr>
        <w:textAlignment w:val="auto"/>
      </w:pPr>
      <w:r w:rsidRPr="00A731C3">
        <w:rPr>
          <w:kern w:val="3"/>
          <w:lang w:eastAsia="ar-SA" w:bidi="hi-IN"/>
        </w:rPr>
        <w:t>________________ dnia  ____________ roku</w:t>
      </w:r>
    </w:p>
    <w:p w14:paraId="58DF262E" w14:textId="77777777" w:rsidR="008C2B52" w:rsidRPr="00A731C3" w:rsidRDefault="008C2B52" w:rsidP="008C2B52">
      <w:pPr>
        <w:ind w:left="5664"/>
        <w:textAlignment w:val="auto"/>
      </w:pPr>
      <w:r w:rsidRPr="00A731C3">
        <w:rPr>
          <w:kern w:val="3"/>
          <w:sz w:val="24"/>
          <w:szCs w:val="24"/>
          <w:lang w:eastAsia="ar-SA" w:bidi="hi-IN"/>
        </w:rPr>
        <w:t>.....................................................</w:t>
      </w:r>
    </w:p>
    <w:p w14:paraId="03C892FF" w14:textId="77777777" w:rsidR="008C2B52" w:rsidRPr="00A731C3" w:rsidRDefault="008C2B52" w:rsidP="008C2B52">
      <w:pPr>
        <w:widowControl w:val="0"/>
        <w:ind w:left="5672"/>
        <w:jc w:val="center"/>
        <w:textAlignment w:val="auto"/>
      </w:pPr>
      <w:r w:rsidRPr="00A731C3">
        <w:rPr>
          <w:bCs/>
          <w:kern w:val="3"/>
          <w:sz w:val="16"/>
          <w:szCs w:val="16"/>
          <w:lang w:eastAsia="ar-SA" w:bidi="hi-IN"/>
        </w:rPr>
        <w:t>(</w:t>
      </w:r>
      <w:bookmarkStart w:id="0" w:name="_Hlk156812763"/>
      <w:r w:rsidRPr="00A731C3">
        <w:rPr>
          <w:rFonts w:eastAsia="SimSun"/>
          <w:i/>
          <w:iCs/>
          <w:kern w:val="3"/>
          <w:sz w:val="18"/>
          <w:szCs w:val="18"/>
          <w:lang w:eastAsia="hi-IN" w:bidi="hi-IN"/>
        </w:rPr>
        <w:t>należy opatrzyć podpisem kwalifikowanym lub podpisem zaufanym albo podpisem osobistym,</w:t>
      </w:r>
      <w:r w:rsidRPr="00A731C3">
        <w:rPr>
          <w:rFonts w:eastAsia="SimSun"/>
          <w:kern w:val="3"/>
          <w:sz w:val="18"/>
          <w:szCs w:val="18"/>
          <w:lang w:eastAsia="hi-IN" w:bidi="hi-IN"/>
        </w:rPr>
        <w:t xml:space="preserve"> </w:t>
      </w:r>
      <w:r w:rsidRPr="00A731C3">
        <w:rPr>
          <w:rFonts w:eastAsia="SimSun"/>
          <w:i/>
          <w:iCs/>
          <w:kern w:val="3"/>
          <w:sz w:val="18"/>
          <w:szCs w:val="18"/>
          <w:lang w:eastAsia="hi-IN" w:bidi="hi-IN"/>
        </w:rPr>
        <w:t>osoby uprawnionej                                do reprezentowania Wykonawcy</w:t>
      </w:r>
      <w:bookmarkEnd w:id="0"/>
      <w:r w:rsidRPr="00A731C3">
        <w:rPr>
          <w:bCs/>
          <w:kern w:val="3"/>
          <w:sz w:val="16"/>
          <w:szCs w:val="16"/>
          <w:lang w:eastAsia="ar-SA" w:bidi="hi-IN"/>
        </w:rPr>
        <w:t>)</w:t>
      </w:r>
    </w:p>
    <w:p w14:paraId="40BC03C6" w14:textId="77777777" w:rsidR="008C2B52" w:rsidRDefault="008C2B52" w:rsidP="008C2B52"/>
    <w:p w14:paraId="2178A5AA" w14:textId="77777777" w:rsidR="00603CED" w:rsidRDefault="00603CED"/>
    <w:sectPr w:rsidR="00603CED">
      <w:headerReference w:type="default" r:id="rId6"/>
      <w:pgSz w:w="11906" w:h="16838"/>
      <w:pgMar w:top="56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EABF" w14:textId="77777777" w:rsidR="00467F94" w:rsidRDefault="00467F94">
      <w:r>
        <w:separator/>
      </w:r>
    </w:p>
  </w:endnote>
  <w:endnote w:type="continuationSeparator" w:id="0">
    <w:p w14:paraId="51D6A5D8" w14:textId="77777777" w:rsidR="00467F94" w:rsidRDefault="0046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1F5B9" w14:textId="77777777" w:rsidR="00467F94" w:rsidRDefault="00467F94">
      <w:r>
        <w:rPr>
          <w:color w:val="000000"/>
        </w:rPr>
        <w:separator/>
      </w:r>
    </w:p>
  </w:footnote>
  <w:footnote w:type="continuationSeparator" w:id="0">
    <w:p w14:paraId="2DED6F7C" w14:textId="77777777" w:rsidR="00467F94" w:rsidRDefault="00467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B9C05" w14:textId="697C4F9F" w:rsidR="008C2B52" w:rsidRDefault="008C2B52">
    <w:pPr>
      <w:pStyle w:val="Nagwek"/>
    </w:pPr>
    <w:r w:rsidRPr="00E130D8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1" w:name="_Hlk71195270"/>
    <w:r w:rsidRPr="00E130D8">
      <w:rPr>
        <w:sz w:val="24"/>
        <w:szCs w:val="24"/>
        <w:u w:val="single"/>
      </w:rPr>
      <w:tab/>
      <w:t xml:space="preserve">      </w:t>
    </w:r>
    <w:bookmarkEnd w:id="1"/>
    <w:r w:rsidRPr="00E130D8">
      <w:rPr>
        <w:sz w:val="24"/>
        <w:szCs w:val="24"/>
        <w:u w:val="single"/>
      </w:rPr>
      <w:t xml:space="preserve">   </w:t>
    </w:r>
    <w:r w:rsidRPr="00E130D8">
      <w:rPr>
        <w:bCs/>
        <w:sz w:val="24"/>
        <w:szCs w:val="24"/>
        <w:u w:val="single"/>
      </w:rPr>
      <w:t>N4.361.29.2025</w:t>
    </w:r>
  </w:p>
  <w:p w14:paraId="71D203A5" w14:textId="77777777" w:rsidR="008C2B52" w:rsidRDefault="008C2B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CED"/>
    <w:rsid w:val="00107C28"/>
    <w:rsid w:val="00467F94"/>
    <w:rsid w:val="0052225D"/>
    <w:rsid w:val="00603CED"/>
    <w:rsid w:val="008C2B52"/>
    <w:rsid w:val="009B1283"/>
    <w:rsid w:val="00C76CF4"/>
    <w:rsid w:val="00E26637"/>
    <w:rsid w:val="00E53AD8"/>
    <w:rsid w:val="00EC0AFC"/>
    <w:rsid w:val="00F576AF"/>
    <w:rsid w:val="00FA33B7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C9F25"/>
  <w15:docId w15:val="{C108AB41-C9A7-46FC-9195-BFF6A2D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2B52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2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2B52"/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3JFC4F3</dc:creator>
  <dc:description/>
  <cp:lastModifiedBy>Paweł Kowal</cp:lastModifiedBy>
  <cp:revision>3</cp:revision>
  <dcterms:created xsi:type="dcterms:W3CDTF">2025-03-06T08:49:00Z</dcterms:created>
  <dcterms:modified xsi:type="dcterms:W3CDTF">2025-03-06T13:18:00Z</dcterms:modified>
</cp:coreProperties>
</file>