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1222" w14:textId="32A339D0" w:rsidR="002E67A2" w:rsidRDefault="00B05C17" w:rsidP="005E45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F32F1" w:rsidRPr="006F32F1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6B7575E5" w14:textId="02F01955" w:rsidR="00C434A6" w:rsidRDefault="002E67A2" w:rsidP="00F02DB3">
      <w:pPr>
        <w:jc w:val="both"/>
        <w:rPr>
          <w:rFonts w:ascii="Arial" w:hAnsi="Arial" w:cs="Arial"/>
          <w:sz w:val="20"/>
          <w:szCs w:val="20"/>
        </w:rPr>
      </w:pPr>
      <w:r w:rsidRPr="002E67A2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>wykonanie kompleksow</w:t>
      </w:r>
      <w:r w:rsidR="009D336D">
        <w:rPr>
          <w:rFonts w:ascii="Arial" w:hAnsi="Arial" w:cs="Arial"/>
          <w:sz w:val="20"/>
          <w:szCs w:val="20"/>
        </w:rPr>
        <w:t xml:space="preserve">ej modernizacji posadzki na </w:t>
      </w:r>
      <w:r>
        <w:rPr>
          <w:rFonts w:ascii="Arial" w:hAnsi="Arial" w:cs="Arial"/>
          <w:sz w:val="20"/>
          <w:szCs w:val="20"/>
        </w:rPr>
        <w:t xml:space="preserve">pierwszym piętrze </w:t>
      </w:r>
      <w:r w:rsidR="00D2611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awilonu J Specjalistycznego Szpitala im. Ks. Biskupa Józefa Nathana w Branicach. Zakres prac obejmuje wszelkie </w:t>
      </w:r>
      <w:r w:rsidR="00C76CC4">
        <w:rPr>
          <w:rFonts w:ascii="Arial" w:hAnsi="Arial" w:cs="Arial"/>
          <w:sz w:val="20"/>
          <w:szCs w:val="20"/>
        </w:rPr>
        <w:t xml:space="preserve"> działania</w:t>
      </w:r>
      <w:r>
        <w:rPr>
          <w:rFonts w:ascii="Arial" w:hAnsi="Arial" w:cs="Arial"/>
          <w:sz w:val="20"/>
          <w:szCs w:val="20"/>
        </w:rPr>
        <w:t xml:space="preserve"> związane z wykonaniem zadania zgodnie </w:t>
      </w:r>
      <w:r w:rsidR="009D336D">
        <w:rPr>
          <w:rFonts w:ascii="Arial" w:hAnsi="Arial" w:cs="Arial"/>
          <w:sz w:val="20"/>
          <w:szCs w:val="20"/>
        </w:rPr>
        <w:t xml:space="preserve">ze sztuką budowlaną </w:t>
      </w:r>
      <w:r w:rsidR="00C76CC4">
        <w:rPr>
          <w:rFonts w:ascii="Arial" w:hAnsi="Arial" w:cs="Arial"/>
          <w:sz w:val="20"/>
          <w:szCs w:val="20"/>
        </w:rPr>
        <w:br/>
      </w:r>
      <w:r w:rsidR="009D336D">
        <w:rPr>
          <w:rFonts w:ascii="Arial" w:hAnsi="Arial" w:cs="Arial"/>
          <w:sz w:val="20"/>
          <w:szCs w:val="20"/>
        </w:rPr>
        <w:t xml:space="preserve">i wytycznymi opisanymi poniżej. </w:t>
      </w:r>
    </w:p>
    <w:p w14:paraId="1438C057" w14:textId="77777777" w:rsidR="00D26115" w:rsidRPr="00ED3CAB" w:rsidRDefault="00D26115" w:rsidP="00D261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D3CAB">
        <w:rPr>
          <w:rFonts w:ascii="Arial" w:hAnsi="Arial" w:cs="Arial"/>
          <w:b/>
          <w:bCs/>
          <w:sz w:val="20"/>
          <w:szCs w:val="20"/>
        </w:rPr>
        <w:t>ROBOTY BUDOWLANE:</w:t>
      </w:r>
    </w:p>
    <w:p w14:paraId="60377DAE" w14:textId="3B7BAF7D" w:rsidR="00FB77CA" w:rsidRDefault="009D336D" w:rsidP="00F02D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chwili obecnej posadzka na pierwszym piętrze pawilonu J Specjalistycznego Szpitala im. Ks. Biskupa Józefa Nathana w Branicach pokryta jest wykładziną PCW. W ramach zadania należy wykonać jej demontaż wraz z istniejącymi listwami przypodłogowymi drewnianymi. Warstwę betonowej posadzki znajdującej się poniżej należy dokładnie oczyścić i zeszlifować</w:t>
      </w:r>
      <w:r w:rsidR="007D1DBD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</w:t>
      </w:r>
      <w:r w:rsidR="007D1DBD">
        <w:rPr>
          <w:rFonts w:ascii="Arial" w:hAnsi="Arial" w:cs="Arial"/>
          <w:sz w:val="20"/>
          <w:szCs w:val="20"/>
        </w:rPr>
        <w:t>n</w:t>
      </w:r>
      <w:r w:rsidR="00FF7904">
        <w:rPr>
          <w:rFonts w:ascii="Arial" w:hAnsi="Arial" w:cs="Arial"/>
          <w:sz w:val="20"/>
          <w:szCs w:val="20"/>
        </w:rPr>
        <w:t>astępnie wykonać warstwę wylewki samopoziomującej, poprzedzonej zagruntowaniem całej powierzchni. Wylewkę</w:t>
      </w:r>
      <w:r w:rsidR="007D1DBD">
        <w:rPr>
          <w:rFonts w:ascii="Arial" w:hAnsi="Arial" w:cs="Arial"/>
          <w:sz w:val="20"/>
          <w:szCs w:val="20"/>
        </w:rPr>
        <w:t xml:space="preserve"> należy</w:t>
      </w:r>
      <w:r w:rsidR="00FF7904">
        <w:rPr>
          <w:rFonts w:ascii="Arial" w:hAnsi="Arial" w:cs="Arial"/>
          <w:sz w:val="20"/>
          <w:szCs w:val="20"/>
        </w:rPr>
        <w:t xml:space="preserve"> ponownie wyrównać poprzez szlifowanie. Odpowiednio przygotowane i oczyszczone warstwy podkładowe pokryć homogeniczną wykładziną PCW, zgrzewaną na łączeniach. Dodatkowo należy wykonać cokolik, również z wykładziny PCW.</w:t>
      </w:r>
      <w:r w:rsidR="00C76CC4">
        <w:rPr>
          <w:rFonts w:ascii="Arial" w:hAnsi="Arial" w:cs="Arial"/>
          <w:sz w:val="20"/>
          <w:szCs w:val="20"/>
        </w:rPr>
        <w:t xml:space="preserve"> Całość oczyścić i zabezpieczyć środkiem impregnującym. </w:t>
      </w:r>
    </w:p>
    <w:p w14:paraId="4BDD5F44" w14:textId="77777777" w:rsidR="00776466" w:rsidRDefault="00776466" w:rsidP="00F02D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9C927E" w14:textId="7B517742" w:rsidR="00776466" w:rsidRPr="007D1DBD" w:rsidRDefault="00776466" w:rsidP="00F02D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Inwestycja podzielona jest na dwie części, z czego jedną stanowią sale szpitalne, a drugą korytarz. Sale szpitalne obniżone są w stosunku do korytarza o ok. </w:t>
      </w:r>
      <w:r w:rsidRPr="00C76CC4">
        <w:rPr>
          <w:rFonts w:ascii="Arial" w:hAnsi="Arial" w:cs="Arial"/>
          <w:sz w:val="20"/>
          <w:szCs w:val="20"/>
        </w:rPr>
        <w:t>2cm.</w:t>
      </w:r>
      <w:r>
        <w:rPr>
          <w:rFonts w:ascii="Arial" w:hAnsi="Arial" w:cs="Arial"/>
          <w:sz w:val="20"/>
          <w:szCs w:val="20"/>
        </w:rPr>
        <w:t xml:space="preserve"> Zadanie należy wykonać w sposób niwelujący różnicę wysokości pomiędzy salami i korytarzem, zakładając minimalne wyrównanie posadzki na korytarzu wynoszące ok. 5mm. </w:t>
      </w:r>
      <w:r w:rsidR="007D1DBD">
        <w:rPr>
          <w:rFonts w:ascii="Arial" w:hAnsi="Arial" w:cs="Arial"/>
          <w:sz w:val="20"/>
          <w:szCs w:val="20"/>
        </w:rPr>
        <w:t xml:space="preserve">Po zakończeniu zadania podłoga na całym piętrze powinna stanowić jedną, równą płaszczyznę, bez jakichkolwiek progów między pomieszczeniami. Powierzchnia podłogi w salach to około </w:t>
      </w:r>
      <w:r w:rsidR="00C76CC4">
        <w:rPr>
          <w:rFonts w:ascii="Arial" w:hAnsi="Arial" w:cs="Arial"/>
          <w:sz w:val="20"/>
          <w:szCs w:val="20"/>
        </w:rPr>
        <w:t>390</w:t>
      </w:r>
      <w:r w:rsidR="007D1DBD">
        <w:rPr>
          <w:rFonts w:ascii="Arial" w:hAnsi="Arial" w:cs="Arial"/>
          <w:sz w:val="20"/>
          <w:szCs w:val="20"/>
        </w:rPr>
        <w:t>m</w:t>
      </w:r>
      <w:r w:rsidR="007D1DBD">
        <w:rPr>
          <w:rFonts w:ascii="Arial" w:hAnsi="Arial" w:cs="Arial"/>
          <w:sz w:val="20"/>
          <w:szCs w:val="20"/>
          <w:vertAlign w:val="superscript"/>
        </w:rPr>
        <w:t>2</w:t>
      </w:r>
      <w:r w:rsidR="007D1DBD">
        <w:rPr>
          <w:rFonts w:ascii="Arial" w:hAnsi="Arial" w:cs="Arial"/>
          <w:sz w:val="20"/>
          <w:szCs w:val="20"/>
        </w:rPr>
        <w:t>, a powierzchnia korytarza około 2</w:t>
      </w:r>
      <w:r w:rsidR="00C76CC4">
        <w:rPr>
          <w:rFonts w:ascii="Arial" w:hAnsi="Arial" w:cs="Arial"/>
          <w:sz w:val="20"/>
          <w:szCs w:val="20"/>
        </w:rPr>
        <w:t>90</w:t>
      </w:r>
      <w:r w:rsidR="007D1DBD">
        <w:rPr>
          <w:rFonts w:ascii="Arial" w:hAnsi="Arial" w:cs="Arial"/>
          <w:sz w:val="20"/>
          <w:szCs w:val="20"/>
        </w:rPr>
        <w:t>m</w:t>
      </w:r>
      <w:r w:rsidR="007D1DBD">
        <w:rPr>
          <w:rFonts w:ascii="Arial" w:hAnsi="Arial" w:cs="Arial"/>
          <w:sz w:val="20"/>
          <w:szCs w:val="20"/>
          <w:vertAlign w:val="superscript"/>
        </w:rPr>
        <w:t>2</w:t>
      </w:r>
      <w:r w:rsidR="007D1DBD">
        <w:rPr>
          <w:rFonts w:ascii="Arial" w:hAnsi="Arial" w:cs="Arial"/>
          <w:sz w:val="20"/>
          <w:szCs w:val="20"/>
        </w:rPr>
        <w:t>.</w:t>
      </w:r>
    </w:p>
    <w:p w14:paraId="3FAC96A2" w14:textId="77777777" w:rsidR="00FF7904" w:rsidRDefault="00FF7904" w:rsidP="00FF79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1B9ACB" w14:textId="77777777" w:rsidR="00FF7904" w:rsidRPr="005E4549" w:rsidRDefault="00FF7904" w:rsidP="00FF790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E4549">
        <w:rPr>
          <w:rFonts w:ascii="Arial" w:hAnsi="Arial" w:cs="Arial"/>
          <w:b/>
          <w:bCs/>
          <w:sz w:val="20"/>
          <w:szCs w:val="20"/>
          <w:u w:val="single"/>
        </w:rPr>
        <w:t>Minimalne wymagania techniczne dla wykładziny PCW:</w:t>
      </w:r>
    </w:p>
    <w:p w14:paraId="4D0E44B2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>wykładzina homogeniczna,</w:t>
      </w:r>
      <w:r>
        <w:rPr>
          <w:rFonts w:ascii="Arial" w:hAnsi="Arial" w:cs="Arial"/>
          <w:sz w:val="20"/>
          <w:szCs w:val="20"/>
        </w:rPr>
        <w:t xml:space="preserve"> przeznaczona do wszelkich pomieszczeń o najwyższym natężeniu ruchu</w:t>
      </w:r>
    </w:p>
    <w:p w14:paraId="4E7E3217" w14:textId="1091562A" w:rsidR="005E4549" w:rsidRDefault="005E4549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kolorystyka: jasne barwy, wzór nakrapiany, imitujący granitowy, kamienny wygląd,</w:t>
      </w:r>
    </w:p>
    <w:p w14:paraId="376E5088" w14:textId="27143D3E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>powłoka zabezpieczająca PUR,</w:t>
      </w:r>
    </w:p>
    <w:p w14:paraId="1E145284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 xml:space="preserve">klasa użytkowa ISO 10874 – obiektowe </w:t>
      </w:r>
      <w:r>
        <w:rPr>
          <w:rFonts w:ascii="Arial" w:hAnsi="Arial" w:cs="Arial"/>
          <w:sz w:val="20"/>
          <w:szCs w:val="20"/>
        </w:rPr>
        <w:t xml:space="preserve">– </w:t>
      </w:r>
      <w:r w:rsidRPr="00FF7904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/</w:t>
      </w:r>
      <w:r w:rsidRPr="00FF7904">
        <w:rPr>
          <w:rFonts w:ascii="Arial" w:hAnsi="Arial" w:cs="Arial"/>
          <w:sz w:val="20"/>
          <w:szCs w:val="20"/>
        </w:rPr>
        <w:t xml:space="preserve"> przemysłowe – 43, </w:t>
      </w:r>
    </w:p>
    <w:p w14:paraId="0CAE5504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 xml:space="preserve">grubość całkowita ISO 24346 - 2,0 mm, </w:t>
      </w:r>
    </w:p>
    <w:p w14:paraId="170043BC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 xml:space="preserve">grubość warstwy użytkowej </w:t>
      </w:r>
      <w:r>
        <w:rPr>
          <w:rFonts w:ascii="Arial" w:hAnsi="Arial" w:cs="Arial"/>
          <w:sz w:val="20"/>
          <w:szCs w:val="20"/>
        </w:rPr>
        <w:t>ISO</w:t>
      </w:r>
      <w:r w:rsidRPr="00FF7904">
        <w:rPr>
          <w:rFonts w:ascii="Arial" w:hAnsi="Arial" w:cs="Arial"/>
          <w:sz w:val="20"/>
          <w:szCs w:val="20"/>
        </w:rPr>
        <w:t xml:space="preserve"> 24340 - 2,0 mm, </w:t>
      </w:r>
    </w:p>
    <w:p w14:paraId="00334F81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>waga całkowita ISO 23997- nie większa od 2800 g/m2</w:t>
      </w:r>
      <w:r>
        <w:rPr>
          <w:rFonts w:ascii="Arial" w:hAnsi="Arial" w:cs="Arial"/>
          <w:sz w:val="20"/>
          <w:szCs w:val="20"/>
        </w:rPr>
        <w:t>,</w:t>
      </w:r>
      <w:r w:rsidRPr="00FF7904">
        <w:rPr>
          <w:rFonts w:ascii="Arial" w:hAnsi="Arial" w:cs="Arial"/>
          <w:sz w:val="20"/>
          <w:szCs w:val="20"/>
        </w:rPr>
        <w:t xml:space="preserve"> </w:t>
      </w:r>
    </w:p>
    <w:p w14:paraId="4B7DB0EC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>stabilność wymiarów ISO – ≤ 0,25%</w:t>
      </w:r>
      <w:r>
        <w:rPr>
          <w:rFonts w:ascii="Arial" w:hAnsi="Arial" w:cs="Arial"/>
          <w:sz w:val="20"/>
          <w:szCs w:val="20"/>
        </w:rPr>
        <w:t>,</w:t>
      </w:r>
    </w:p>
    <w:p w14:paraId="2FF93C42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 xml:space="preserve">nadaje się do krzeseł na </w:t>
      </w:r>
      <w:r>
        <w:rPr>
          <w:rFonts w:ascii="Arial" w:hAnsi="Arial" w:cs="Arial"/>
          <w:sz w:val="20"/>
          <w:szCs w:val="20"/>
        </w:rPr>
        <w:t>kółkach,</w:t>
      </w:r>
    </w:p>
    <w:p w14:paraId="07896EC5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>antypoślizgowość – min. R9</w:t>
      </w:r>
      <w:r>
        <w:rPr>
          <w:rFonts w:ascii="Arial" w:hAnsi="Arial" w:cs="Arial"/>
          <w:sz w:val="20"/>
          <w:szCs w:val="20"/>
        </w:rPr>
        <w:t>,</w:t>
      </w:r>
    </w:p>
    <w:p w14:paraId="3E6B3749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>odporność na zabrudzenia i chemikalia – bardzo dobra</w:t>
      </w:r>
      <w:r>
        <w:rPr>
          <w:rFonts w:ascii="Arial" w:hAnsi="Arial" w:cs="Arial"/>
          <w:sz w:val="20"/>
          <w:szCs w:val="20"/>
        </w:rPr>
        <w:t>,</w:t>
      </w:r>
    </w:p>
    <w:p w14:paraId="3234BC71" w14:textId="77777777" w:rsidR="00FF7904" w:rsidRPr="00FF7904" w:rsidRDefault="00FF7904" w:rsidP="005E4549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904">
        <w:rPr>
          <w:rFonts w:ascii="Arial" w:hAnsi="Arial" w:cs="Arial"/>
          <w:sz w:val="20"/>
          <w:szCs w:val="20"/>
        </w:rPr>
        <w:t>odporność na bakterie – nie sprzyja wzrostowi.</w:t>
      </w:r>
    </w:p>
    <w:p w14:paraId="2C2E1B7C" w14:textId="77777777" w:rsidR="00FF7904" w:rsidRDefault="00FF7904" w:rsidP="00F02D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E1351E" w14:textId="77777777" w:rsidR="00FF7904" w:rsidRPr="00776466" w:rsidRDefault="00FF7904" w:rsidP="00F02DB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776466">
        <w:rPr>
          <w:rFonts w:ascii="Arial" w:hAnsi="Arial" w:cs="Arial"/>
          <w:sz w:val="20"/>
          <w:szCs w:val="20"/>
          <w:u w:val="single"/>
        </w:rPr>
        <w:t>Wykonanie zadania:</w:t>
      </w:r>
    </w:p>
    <w:p w14:paraId="7DBFAE44" w14:textId="7F590600" w:rsidR="00FF7904" w:rsidRDefault="00FF7904" w:rsidP="00F02D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to, iż piętro przeznaczone do modernizacji jest </w:t>
      </w:r>
      <w:r w:rsidR="00776466">
        <w:rPr>
          <w:rFonts w:ascii="Arial" w:hAnsi="Arial" w:cs="Arial"/>
          <w:sz w:val="20"/>
          <w:szCs w:val="20"/>
        </w:rPr>
        <w:t xml:space="preserve">rehabilitacyjnym oddziałem szpitalnym </w:t>
      </w:r>
      <w:r w:rsidR="00C76CC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ciągłym użytku i nie ma możliwości jego całkowitego zamknięcia, </w:t>
      </w:r>
      <w:r w:rsidR="00776466">
        <w:rPr>
          <w:rFonts w:ascii="Arial" w:hAnsi="Arial" w:cs="Arial"/>
          <w:sz w:val="20"/>
          <w:szCs w:val="20"/>
        </w:rPr>
        <w:t xml:space="preserve">przewiduje się wykonanie zadania etapowo, pomieszczenie po pomieszczeniu lub w małych grupach pomieszczeń, tak aby w miarę możliwości umożliwić normalne korzystanie z </w:t>
      </w:r>
      <w:r w:rsidR="007D1DBD">
        <w:rPr>
          <w:rFonts w:ascii="Arial" w:hAnsi="Arial" w:cs="Arial"/>
          <w:sz w:val="20"/>
          <w:szCs w:val="20"/>
        </w:rPr>
        <w:t>oddziału</w:t>
      </w:r>
      <w:r w:rsidR="00776466">
        <w:rPr>
          <w:rFonts w:ascii="Arial" w:hAnsi="Arial" w:cs="Arial"/>
          <w:sz w:val="20"/>
          <w:szCs w:val="20"/>
        </w:rPr>
        <w:t xml:space="preserve">. </w:t>
      </w:r>
      <w:r w:rsidR="00393A6F">
        <w:rPr>
          <w:rFonts w:ascii="Arial" w:hAnsi="Arial" w:cs="Arial"/>
          <w:sz w:val="20"/>
          <w:szCs w:val="20"/>
        </w:rPr>
        <w:t>W pierwszym etapie należy wykonać prace w poszczególnych salach szpitalnych, a jako etap ostatni</w:t>
      </w:r>
      <w:r w:rsidR="00776466">
        <w:rPr>
          <w:rFonts w:ascii="Arial" w:hAnsi="Arial" w:cs="Arial"/>
          <w:sz w:val="20"/>
          <w:szCs w:val="20"/>
        </w:rPr>
        <w:t xml:space="preserve"> modernizację posadzki na korytarzu. </w:t>
      </w:r>
    </w:p>
    <w:p w14:paraId="3D8D55F9" w14:textId="77777777" w:rsidR="00FB77CA" w:rsidRDefault="00FB77CA" w:rsidP="00F02D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537FD4" w14:textId="3A5BBD23" w:rsidR="005E4549" w:rsidRPr="005E4549" w:rsidRDefault="001B0489" w:rsidP="00F02DB3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E4549">
        <w:rPr>
          <w:rFonts w:ascii="Arial" w:hAnsi="Arial" w:cs="Arial"/>
          <w:b/>
          <w:bCs/>
          <w:sz w:val="20"/>
          <w:szCs w:val="20"/>
          <w:u w:val="single"/>
        </w:rPr>
        <w:t>! Uwaga !</w:t>
      </w:r>
    </w:p>
    <w:p w14:paraId="03C5059D" w14:textId="77777777" w:rsidR="006F32F1" w:rsidRDefault="001B0489" w:rsidP="00393A6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B0489">
        <w:rPr>
          <w:rFonts w:ascii="Arial" w:hAnsi="Arial" w:cs="Arial"/>
          <w:b/>
          <w:bCs/>
          <w:sz w:val="20"/>
          <w:szCs w:val="20"/>
        </w:rPr>
        <w:t>Wszystkie elementy wpływające na estetykę pomieszczenia należy</w:t>
      </w:r>
      <w:r>
        <w:rPr>
          <w:rFonts w:ascii="Arial" w:hAnsi="Arial" w:cs="Arial"/>
          <w:b/>
          <w:bCs/>
          <w:sz w:val="20"/>
          <w:szCs w:val="20"/>
        </w:rPr>
        <w:t xml:space="preserve"> obowiązkowo</w:t>
      </w:r>
      <w:r w:rsidRPr="001B0489">
        <w:rPr>
          <w:rFonts w:ascii="Arial" w:hAnsi="Arial" w:cs="Arial"/>
          <w:b/>
          <w:bCs/>
          <w:sz w:val="20"/>
          <w:szCs w:val="20"/>
        </w:rPr>
        <w:t xml:space="preserve"> konsultować z inwestorem.</w:t>
      </w:r>
    </w:p>
    <w:p w14:paraId="7910833A" w14:textId="77777777" w:rsidR="00017279" w:rsidRDefault="00017279" w:rsidP="00393A6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D03B14" w14:textId="77777777" w:rsidR="00017279" w:rsidRDefault="00017279" w:rsidP="00393A6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60E207B" w14:textId="77777777" w:rsidR="00017279" w:rsidRPr="007C3E8B" w:rsidRDefault="00017279" w:rsidP="00017279">
      <w:pPr>
        <w:jc w:val="both"/>
        <w:rPr>
          <w:rFonts w:cstheme="minorHAnsi"/>
          <w:b/>
          <w:bCs/>
        </w:rPr>
      </w:pPr>
      <w:r w:rsidRPr="007C3E8B">
        <w:rPr>
          <w:rFonts w:cstheme="minorHAnsi"/>
          <w:b/>
          <w:bCs/>
        </w:rPr>
        <w:lastRenderedPageBreak/>
        <w:t>Warunki zamówienia:</w:t>
      </w:r>
    </w:p>
    <w:p w14:paraId="17010599" w14:textId="769BC0F1" w:rsidR="00017279" w:rsidRPr="005411DD" w:rsidRDefault="00017279" w:rsidP="00017279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411DD">
        <w:rPr>
          <w:rFonts w:cstheme="minorHAnsi"/>
          <w:b/>
          <w:bCs/>
        </w:rPr>
        <w:t>Termin realizacji zadania inwestycyjnego</w:t>
      </w:r>
      <w:r>
        <w:rPr>
          <w:rFonts w:cstheme="minorHAnsi"/>
          <w:b/>
          <w:bCs/>
        </w:rPr>
        <w:t xml:space="preserve"> do 3</w:t>
      </w:r>
      <w:r w:rsidR="00BC74D7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.09.202</w:t>
      </w:r>
      <w:r w:rsidR="00F417DD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r.</w:t>
      </w:r>
    </w:p>
    <w:p w14:paraId="1D407C40" w14:textId="0D4551F4" w:rsidR="00017279" w:rsidRPr="005362BD" w:rsidRDefault="00017279" w:rsidP="00017279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7C3E8B">
        <w:rPr>
          <w:rFonts w:cstheme="minorHAnsi"/>
        </w:rPr>
        <w:t xml:space="preserve">Rozliczenie inwestycji – </w:t>
      </w:r>
      <w:r>
        <w:rPr>
          <w:rFonts w:cstheme="minorHAnsi"/>
          <w:b/>
          <w:bCs/>
        </w:rPr>
        <w:t>kosztorys powykonawczy</w:t>
      </w:r>
      <w:r w:rsidRPr="00E127D3">
        <w:rPr>
          <w:rFonts w:cstheme="minorHAnsi"/>
          <w:b/>
          <w:bCs/>
        </w:rPr>
        <w:t>;</w:t>
      </w:r>
      <w:r>
        <w:rPr>
          <w:rFonts w:cstheme="minorHAnsi"/>
          <w:b/>
          <w:bCs/>
        </w:rPr>
        <w:t xml:space="preserve"> </w:t>
      </w:r>
      <w:r w:rsidRPr="005362BD">
        <w:rPr>
          <w:rFonts w:cstheme="minorHAnsi"/>
        </w:rPr>
        <w:t>Zamawiający dopuszcza faktury częściowe,</w:t>
      </w:r>
      <w:r>
        <w:rPr>
          <w:rFonts w:cstheme="minorHAnsi"/>
          <w:b/>
          <w:bCs/>
        </w:rPr>
        <w:t xml:space="preserve"> </w:t>
      </w:r>
      <w:r w:rsidRPr="005362BD">
        <w:rPr>
          <w:rFonts w:cstheme="minorHAnsi"/>
        </w:rPr>
        <w:t>pierwsza po zaawansowaniu robót wynoszącym minimum 30%</w:t>
      </w:r>
      <w:r w:rsidR="002E50DB">
        <w:rPr>
          <w:rFonts w:cstheme="minorHAnsi"/>
        </w:rPr>
        <w:t>, a suma płatności częściowych nie może przekroczyć 80 % wynagrodzenia za wykonanie poszczególnych etapów przedmiotu umowy.</w:t>
      </w:r>
    </w:p>
    <w:p w14:paraId="114E1C2C" w14:textId="77777777" w:rsidR="00017279" w:rsidRPr="00EC58C7" w:rsidRDefault="00017279" w:rsidP="00017279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  <w:u w:val="single"/>
        </w:rPr>
      </w:pPr>
      <w:r w:rsidRPr="00EC58C7">
        <w:rPr>
          <w:rFonts w:cstheme="minorHAnsi"/>
          <w:u w:val="single"/>
        </w:rPr>
        <w:t>Przed wykonaniem lub zamontowaniem jakichkolwiek elementów wpływających na estetykę obiektu, należy uzyskać zgodę Zamawiającego.</w:t>
      </w:r>
    </w:p>
    <w:p w14:paraId="7C9B70B7" w14:textId="77777777" w:rsidR="00017279" w:rsidRPr="007C3E8B" w:rsidRDefault="00017279" w:rsidP="00017279">
      <w:pPr>
        <w:pStyle w:val="Akapitzlist"/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7240072D" w14:textId="77777777" w:rsidR="00017279" w:rsidRPr="007C3E8B" w:rsidRDefault="00017279" w:rsidP="00017279">
      <w:pPr>
        <w:spacing w:after="0"/>
        <w:jc w:val="both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 xml:space="preserve">UWAGA ! </w:t>
      </w:r>
    </w:p>
    <w:p w14:paraId="1D603C5D" w14:textId="77777777" w:rsidR="00017279" w:rsidRPr="007C3E8B" w:rsidRDefault="00017279" w:rsidP="00017279">
      <w:pPr>
        <w:spacing w:after="0"/>
        <w:jc w:val="both"/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>Przed złożeniem oferty zaleca się wizję lokalną w miejscu planowanej inwestycji</w:t>
      </w:r>
      <w:r>
        <w:rPr>
          <w:rFonts w:cstheme="minorHAnsi"/>
          <w:b/>
          <w:bCs/>
          <w:u w:val="single"/>
        </w:rPr>
        <w:t>.</w:t>
      </w:r>
      <w:r w:rsidRPr="007C3E8B">
        <w:rPr>
          <w:rFonts w:cstheme="minorHAnsi"/>
          <w:b/>
          <w:bCs/>
          <w:u w:val="single"/>
        </w:rPr>
        <w:t xml:space="preserve"> </w:t>
      </w:r>
    </w:p>
    <w:p w14:paraId="0FF88EBC" w14:textId="77777777" w:rsidR="00017279" w:rsidRDefault="00017279" w:rsidP="00017279">
      <w:pPr>
        <w:rPr>
          <w:rFonts w:cstheme="minorHAnsi"/>
        </w:rPr>
      </w:pPr>
    </w:p>
    <w:p w14:paraId="4D8878B2" w14:textId="77777777" w:rsidR="00017279" w:rsidRPr="007C3E8B" w:rsidRDefault="00017279" w:rsidP="00017279">
      <w:pPr>
        <w:rPr>
          <w:rFonts w:cstheme="minorHAnsi"/>
        </w:rPr>
      </w:pPr>
      <w:r w:rsidRPr="007C3E8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FEED1" wp14:editId="355976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53125" cy="0"/>
                <wp:effectExtent l="0" t="0" r="0" b="0"/>
                <wp:wrapNone/>
                <wp:docPr id="9333803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E5E8C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78B1990" w14:textId="77777777" w:rsidR="00017279" w:rsidRPr="007C3E8B" w:rsidRDefault="00017279" w:rsidP="00017279">
      <w:pPr>
        <w:rPr>
          <w:rFonts w:cstheme="minorHAnsi"/>
          <w:b/>
          <w:bCs/>
          <w:u w:val="single"/>
        </w:rPr>
      </w:pPr>
      <w:r w:rsidRPr="007C3E8B">
        <w:rPr>
          <w:rFonts w:cstheme="minorHAnsi"/>
          <w:b/>
          <w:bCs/>
          <w:u w:val="single"/>
        </w:rPr>
        <w:t>Do złożonej oferty należy dołączyć:</w:t>
      </w:r>
    </w:p>
    <w:p w14:paraId="7E605511" w14:textId="2CE07108" w:rsidR="00017279" w:rsidRPr="0040351E" w:rsidRDefault="00017279" w:rsidP="00017279">
      <w:pPr>
        <w:pStyle w:val="Akapitzlist"/>
        <w:numPr>
          <w:ilvl w:val="0"/>
          <w:numId w:val="7"/>
        </w:numPr>
        <w:spacing w:after="0"/>
        <w:rPr>
          <w:rFonts w:cstheme="minorHAnsi"/>
          <w:u w:val="single"/>
        </w:rPr>
      </w:pPr>
      <w:r w:rsidRPr="0040351E">
        <w:rPr>
          <w:rFonts w:cstheme="minorHAnsi"/>
        </w:rPr>
        <w:t xml:space="preserve">Referencje z </w:t>
      </w:r>
      <w:r w:rsidRPr="0040351E">
        <w:rPr>
          <w:rFonts w:cstheme="minorHAnsi"/>
          <w:u w:val="single"/>
        </w:rPr>
        <w:t>trzech</w:t>
      </w:r>
      <w:r w:rsidRPr="0040351E">
        <w:rPr>
          <w:rFonts w:cstheme="minorHAnsi"/>
        </w:rPr>
        <w:t xml:space="preserve"> wykonanych robót obejmujących roboty </w:t>
      </w:r>
      <w:r>
        <w:rPr>
          <w:rFonts w:cstheme="minorHAnsi"/>
        </w:rPr>
        <w:t>posadzkowe</w:t>
      </w:r>
      <w:r w:rsidRPr="0040351E">
        <w:rPr>
          <w:rFonts w:cstheme="minorHAnsi"/>
        </w:rPr>
        <w:t xml:space="preserve"> przy obiektach </w:t>
      </w:r>
      <w:r>
        <w:rPr>
          <w:rFonts w:cstheme="minorHAnsi"/>
        </w:rPr>
        <w:t>użyteczności publicznej</w:t>
      </w:r>
      <w:r w:rsidRPr="0040351E">
        <w:rPr>
          <w:rFonts w:cstheme="minorHAnsi"/>
        </w:rPr>
        <w:t xml:space="preserve"> na</w:t>
      </w:r>
      <w:r>
        <w:rPr>
          <w:rFonts w:cstheme="minorHAnsi"/>
        </w:rPr>
        <w:t xml:space="preserve">  powierzchni min 300m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, na</w:t>
      </w:r>
      <w:r w:rsidRPr="0040351E">
        <w:rPr>
          <w:rFonts w:cstheme="minorHAnsi"/>
        </w:rPr>
        <w:t xml:space="preserve"> kwotę minimum </w:t>
      </w:r>
      <w:r>
        <w:rPr>
          <w:rFonts w:cstheme="minorHAnsi"/>
        </w:rPr>
        <w:t>200</w:t>
      </w:r>
      <w:r w:rsidRPr="0040351E">
        <w:rPr>
          <w:rFonts w:cstheme="minorHAnsi"/>
        </w:rPr>
        <w:t> 000,00zł brutto</w:t>
      </w:r>
      <w:r>
        <w:rPr>
          <w:rFonts w:cstheme="minorHAnsi"/>
        </w:rPr>
        <w:t>,</w:t>
      </w:r>
      <w:r w:rsidRPr="0040351E">
        <w:rPr>
          <w:rFonts w:cstheme="minorHAnsi"/>
        </w:rPr>
        <w:t xml:space="preserve"> zrealizowanych w ciągu</w:t>
      </w:r>
      <w:r>
        <w:rPr>
          <w:rFonts w:cstheme="minorHAnsi"/>
        </w:rPr>
        <w:t xml:space="preserve"> </w:t>
      </w:r>
      <w:r w:rsidRPr="00017279">
        <w:rPr>
          <w:rFonts w:cstheme="minorHAnsi"/>
          <w:u w:val="single"/>
        </w:rPr>
        <w:t xml:space="preserve">trzech ostatnich lat. </w:t>
      </w:r>
    </w:p>
    <w:p w14:paraId="50AC7060" w14:textId="77777777" w:rsidR="00017279" w:rsidRPr="006A522E" w:rsidRDefault="00017279" w:rsidP="00017279">
      <w:pPr>
        <w:pStyle w:val="Akapitzlist"/>
        <w:spacing w:after="0"/>
        <w:ind w:left="709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      </w:t>
      </w:r>
    </w:p>
    <w:p w14:paraId="5AF46095" w14:textId="77777777" w:rsidR="00017279" w:rsidRPr="00393A6F" w:rsidRDefault="00017279" w:rsidP="00393A6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017279" w:rsidRPr="00393A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3C9AB" w14:textId="77777777" w:rsidR="00E76413" w:rsidRDefault="00E76413" w:rsidP="00E76413">
      <w:pPr>
        <w:spacing w:after="0" w:line="240" w:lineRule="auto"/>
      </w:pPr>
      <w:r>
        <w:separator/>
      </w:r>
    </w:p>
  </w:endnote>
  <w:endnote w:type="continuationSeparator" w:id="0">
    <w:p w14:paraId="02D717E7" w14:textId="77777777" w:rsidR="00E76413" w:rsidRDefault="00E76413" w:rsidP="00E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FBDDB" w14:textId="77777777" w:rsidR="00E76413" w:rsidRDefault="00E76413" w:rsidP="00E76413">
      <w:pPr>
        <w:spacing w:after="0" w:line="240" w:lineRule="auto"/>
      </w:pPr>
      <w:r>
        <w:separator/>
      </w:r>
    </w:p>
  </w:footnote>
  <w:footnote w:type="continuationSeparator" w:id="0">
    <w:p w14:paraId="02B7865A" w14:textId="77777777" w:rsidR="00E76413" w:rsidRDefault="00E76413" w:rsidP="00E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280B" w14:textId="029E1DED" w:rsidR="00E76413" w:rsidRDefault="00E76413" w:rsidP="00E76413">
    <w:pPr>
      <w:pStyle w:val="Nagwek"/>
      <w:jc w:val="right"/>
    </w:pPr>
    <w: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7538"/>
    <w:multiLevelType w:val="hybridMultilevel"/>
    <w:tmpl w:val="A1F0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EAD"/>
    <w:multiLevelType w:val="hybridMultilevel"/>
    <w:tmpl w:val="ABEC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6952"/>
    <w:multiLevelType w:val="hybridMultilevel"/>
    <w:tmpl w:val="5F14EE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4711">
    <w:abstractNumId w:val="0"/>
  </w:num>
  <w:num w:numId="2" w16cid:durableId="383799330">
    <w:abstractNumId w:val="6"/>
  </w:num>
  <w:num w:numId="3" w16cid:durableId="1138301757">
    <w:abstractNumId w:val="1"/>
  </w:num>
  <w:num w:numId="4" w16cid:durableId="123233711">
    <w:abstractNumId w:val="5"/>
  </w:num>
  <w:num w:numId="5" w16cid:durableId="960037892">
    <w:abstractNumId w:val="4"/>
  </w:num>
  <w:num w:numId="6" w16cid:durableId="189074643">
    <w:abstractNumId w:val="2"/>
  </w:num>
  <w:num w:numId="7" w16cid:durableId="1893809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17279"/>
    <w:rsid w:val="000D1BEA"/>
    <w:rsid w:val="000D580D"/>
    <w:rsid w:val="001533E6"/>
    <w:rsid w:val="001B0489"/>
    <w:rsid w:val="001F4612"/>
    <w:rsid w:val="0024619D"/>
    <w:rsid w:val="002E50DB"/>
    <w:rsid w:val="002E67A2"/>
    <w:rsid w:val="002F052D"/>
    <w:rsid w:val="00316D21"/>
    <w:rsid w:val="00350572"/>
    <w:rsid w:val="00352DDB"/>
    <w:rsid w:val="00393A6F"/>
    <w:rsid w:val="00476F7C"/>
    <w:rsid w:val="00477A6A"/>
    <w:rsid w:val="00491335"/>
    <w:rsid w:val="004E2AE6"/>
    <w:rsid w:val="00507F3E"/>
    <w:rsid w:val="00531DDE"/>
    <w:rsid w:val="005560CB"/>
    <w:rsid w:val="0057113D"/>
    <w:rsid w:val="005D4319"/>
    <w:rsid w:val="005E4549"/>
    <w:rsid w:val="005E523D"/>
    <w:rsid w:val="005F0D2A"/>
    <w:rsid w:val="0066596E"/>
    <w:rsid w:val="006D5D03"/>
    <w:rsid w:val="006F32F1"/>
    <w:rsid w:val="007401E9"/>
    <w:rsid w:val="00776466"/>
    <w:rsid w:val="007D1DBD"/>
    <w:rsid w:val="007F14A2"/>
    <w:rsid w:val="00805299"/>
    <w:rsid w:val="0088506E"/>
    <w:rsid w:val="008A1CB8"/>
    <w:rsid w:val="008A649B"/>
    <w:rsid w:val="009410A8"/>
    <w:rsid w:val="009A1310"/>
    <w:rsid w:val="009B1AE4"/>
    <w:rsid w:val="009D336D"/>
    <w:rsid w:val="009E1B80"/>
    <w:rsid w:val="009E61E6"/>
    <w:rsid w:val="00A07FAF"/>
    <w:rsid w:val="00A114F0"/>
    <w:rsid w:val="00A2325A"/>
    <w:rsid w:val="00A3064D"/>
    <w:rsid w:val="00A97816"/>
    <w:rsid w:val="00AC5BB9"/>
    <w:rsid w:val="00AF0E09"/>
    <w:rsid w:val="00B05C17"/>
    <w:rsid w:val="00B80F8C"/>
    <w:rsid w:val="00B84D8B"/>
    <w:rsid w:val="00BC74D7"/>
    <w:rsid w:val="00BD5B0D"/>
    <w:rsid w:val="00C434A6"/>
    <w:rsid w:val="00C76CC4"/>
    <w:rsid w:val="00CC7913"/>
    <w:rsid w:val="00D23ABB"/>
    <w:rsid w:val="00D26115"/>
    <w:rsid w:val="00D30C69"/>
    <w:rsid w:val="00D45A91"/>
    <w:rsid w:val="00D646C8"/>
    <w:rsid w:val="00DD7023"/>
    <w:rsid w:val="00E40AF2"/>
    <w:rsid w:val="00E75F51"/>
    <w:rsid w:val="00E76413"/>
    <w:rsid w:val="00ED3CAB"/>
    <w:rsid w:val="00F02DB3"/>
    <w:rsid w:val="00F417DD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604D"/>
  <w15:chartTrackingRefBased/>
  <w15:docId w15:val="{A696013F-6860-4E62-85B0-759AB0A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17279"/>
  </w:style>
  <w:style w:type="paragraph" w:styleId="Nagwek">
    <w:name w:val="header"/>
    <w:basedOn w:val="Normalny"/>
    <w:link w:val="NagwekZnak"/>
    <w:uiPriority w:val="99"/>
    <w:unhideWhenUsed/>
    <w:rsid w:val="00E7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413"/>
  </w:style>
  <w:style w:type="paragraph" w:styleId="Stopka">
    <w:name w:val="footer"/>
    <w:basedOn w:val="Normalny"/>
    <w:link w:val="StopkaZnak"/>
    <w:uiPriority w:val="99"/>
    <w:unhideWhenUsed/>
    <w:rsid w:val="00E7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Maciej Cykowski</cp:lastModifiedBy>
  <cp:revision>27</cp:revision>
  <cp:lastPrinted>2023-02-07T06:56:00Z</cp:lastPrinted>
  <dcterms:created xsi:type="dcterms:W3CDTF">2023-01-24T07:53:00Z</dcterms:created>
  <dcterms:modified xsi:type="dcterms:W3CDTF">2025-05-27T05:22:00Z</dcterms:modified>
</cp:coreProperties>
</file>