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BA" w:rsidRPr="003E4CB9" w:rsidRDefault="002C79BA" w:rsidP="00E1563B">
      <w:pPr>
        <w:tabs>
          <w:tab w:val="left" w:pos="0"/>
        </w:tabs>
        <w:suppressAutoHyphens/>
        <w:spacing w:after="120" w:line="276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3E4CB9">
        <w:rPr>
          <w:rFonts w:ascii="Arial" w:hAnsi="Arial" w:cs="Arial"/>
          <w:b/>
          <w:bCs/>
          <w:i/>
          <w:sz w:val="24"/>
          <w:szCs w:val="24"/>
          <w:u w:val="single"/>
        </w:rPr>
        <w:t>OPIS PRZEDMIOTU ZAMÓWIENIA</w:t>
      </w:r>
    </w:p>
    <w:p w:rsidR="002C79BA" w:rsidRPr="003E4CB9" w:rsidRDefault="002C79BA" w:rsidP="00E1563B">
      <w:pPr>
        <w:spacing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C79BA" w:rsidRPr="00991BDA" w:rsidRDefault="002C79BA" w:rsidP="00E1563B">
      <w:pPr>
        <w:pStyle w:val="Ngwek0"/>
        <w:spacing w:after="120" w:line="276" w:lineRule="auto"/>
        <w:jc w:val="both"/>
      </w:pPr>
      <w:r w:rsidRPr="00991BDA">
        <w:t xml:space="preserve"> PRZEDMIOT I ZAKRES OPRACOWANIA</w:t>
      </w:r>
    </w:p>
    <w:p w:rsidR="002C79BA" w:rsidRPr="00991BDA" w:rsidRDefault="00182C30" w:rsidP="00E1563B">
      <w:pPr>
        <w:suppressAutoHyphens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obejmuje</w:t>
      </w:r>
      <w:r w:rsidR="00FA36B8">
        <w:rPr>
          <w:rFonts w:ascii="Arial" w:hAnsi="Arial" w:cs="Arial"/>
          <w:sz w:val="24"/>
          <w:szCs w:val="24"/>
        </w:rPr>
        <w:t>:</w:t>
      </w:r>
      <w:r w:rsidR="00C83020">
        <w:rPr>
          <w:rFonts w:ascii="Arial" w:hAnsi="Arial" w:cs="Arial"/>
          <w:sz w:val="24"/>
          <w:szCs w:val="24"/>
        </w:rPr>
        <w:t xml:space="preserve"> serwis oraz z</w:t>
      </w:r>
      <w:r w:rsidR="00A3057C">
        <w:rPr>
          <w:rFonts w:ascii="Arial" w:hAnsi="Arial" w:cs="Arial"/>
          <w:sz w:val="24"/>
          <w:szCs w:val="24"/>
        </w:rPr>
        <w:t xml:space="preserve">abezpieczenie sprzętu i urządzeń, pozyskanego w ramach </w:t>
      </w:r>
      <w:r w:rsidR="00A3057C" w:rsidRPr="00991BDA">
        <w:rPr>
          <w:rFonts w:ascii="Arial" w:hAnsi="Arial" w:cs="Arial"/>
          <w:sz w:val="24"/>
          <w:szCs w:val="24"/>
        </w:rPr>
        <w:t>zadania</w:t>
      </w:r>
      <w:r w:rsidR="00A3057C">
        <w:rPr>
          <w:rFonts w:ascii="Arial" w:hAnsi="Arial" w:cs="Arial"/>
          <w:sz w:val="24"/>
          <w:szCs w:val="24"/>
        </w:rPr>
        <w:t xml:space="preserve"> nr 12638</w:t>
      </w:r>
      <w:r w:rsidR="00A3057C" w:rsidRPr="00991BDA">
        <w:rPr>
          <w:rFonts w:ascii="Arial" w:hAnsi="Arial" w:cs="Arial"/>
          <w:sz w:val="24"/>
          <w:szCs w:val="24"/>
        </w:rPr>
        <w:t xml:space="preserve">  </w:t>
      </w:r>
      <w:r w:rsidR="00A3057C" w:rsidRPr="00991BDA">
        <w:rPr>
          <w:rFonts w:ascii="Arial" w:hAnsi="Arial" w:cs="Arial"/>
          <w:b/>
          <w:sz w:val="24"/>
          <w:szCs w:val="24"/>
        </w:rPr>
        <w:t xml:space="preserve">„Modernizacja składu </w:t>
      </w:r>
      <w:r w:rsidR="00A3057C">
        <w:rPr>
          <w:rFonts w:ascii="Arial" w:hAnsi="Arial" w:cs="Arial"/>
          <w:b/>
          <w:sz w:val="24"/>
          <w:szCs w:val="24"/>
        </w:rPr>
        <w:t>MPS, K</w:t>
      </w:r>
      <w:r w:rsidR="00A3057C" w:rsidRPr="00991BDA">
        <w:rPr>
          <w:rFonts w:ascii="Arial" w:hAnsi="Arial" w:cs="Arial"/>
          <w:b/>
          <w:sz w:val="24"/>
          <w:szCs w:val="24"/>
        </w:rPr>
        <w:t>PW Gdynia”</w:t>
      </w:r>
      <w:r w:rsidR="00A3057C">
        <w:rPr>
          <w:rFonts w:ascii="Arial" w:hAnsi="Arial" w:cs="Arial"/>
          <w:b/>
          <w:sz w:val="24"/>
          <w:szCs w:val="24"/>
        </w:rPr>
        <w:t>,</w:t>
      </w:r>
      <w:r w:rsidR="00A3057C">
        <w:rPr>
          <w:rFonts w:ascii="Arial" w:hAnsi="Arial" w:cs="Arial"/>
          <w:sz w:val="24"/>
          <w:szCs w:val="24"/>
        </w:rPr>
        <w:t xml:space="preserve"> przed upływem czasu</w:t>
      </w:r>
      <w:r w:rsidR="00AA5C3A">
        <w:rPr>
          <w:rFonts w:ascii="Arial" w:hAnsi="Arial" w:cs="Arial"/>
          <w:sz w:val="24"/>
          <w:szCs w:val="24"/>
        </w:rPr>
        <w:t>.</w:t>
      </w:r>
    </w:p>
    <w:p w:rsidR="002C79BA" w:rsidRPr="00991BDA" w:rsidRDefault="002C79BA" w:rsidP="00E1563B">
      <w:pPr>
        <w:pStyle w:val="Ngwek0"/>
        <w:spacing w:after="120" w:line="276" w:lineRule="auto"/>
        <w:jc w:val="both"/>
      </w:pPr>
      <w:r w:rsidRPr="00991BDA">
        <w:t>INWESTOR</w:t>
      </w:r>
    </w:p>
    <w:p w:rsidR="002C79BA" w:rsidRPr="00991BDA" w:rsidRDefault="002C79BA" w:rsidP="00E1563B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91BDA">
        <w:rPr>
          <w:rFonts w:ascii="Arial" w:eastAsia="Calibri" w:hAnsi="Arial" w:cs="Arial"/>
          <w:sz w:val="24"/>
          <w:szCs w:val="24"/>
        </w:rPr>
        <w:t>Rejonowy Zarząd Infrastruktury w Gdyni</w:t>
      </w:r>
    </w:p>
    <w:p w:rsidR="002C79BA" w:rsidRPr="00991BDA" w:rsidRDefault="002C79BA" w:rsidP="00E1563B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91BDA">
        <w:rPr>
          <w:rFonts w:ascii="Arial" w:eastAsia="Calibri" w:hAnsi="Arial" w:cs="Arial"/>
          <w:sz w:val="24"/>
          <w:szCs w:val="24"/>
        </w:rPr>
        <w:t>ul. Jana z Kolna 8B</w:t>
      </w:r>
    </w:p>
    <w:p w:rsidR="002C79BA" w:rsidRPr="00991BDA" w:rsidRDefault="002C79BA" w:rsidP="00E1563B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91BDA">
        <w:rPr>
          <w:rFonts w:ascii="Arial" w:eastAsia="Calibri" w:hAnsi="Arial" w:cs="Arial"/>
          <w:sz w:val="24"/>
          <w:szCs w:val="24"/>
        </w:rPr>
        <w:t>81-301 Gdynia</w:t>
      </w:r>
    </w:p>
    <w:p w:rsidR="002C79BA" w:rsidRPr="00991BDA" w:rsidRDefault="002C79BA" w:rsidP="00E1563B">
      <w:pPr>
        <w:pStyle w:val="Ngwek0"/>
        <w:spacing w:after="120" w:line="276" w:lineRule="auto"/>
        <w:jc w:val="both"/>
      </w:pPr>
      <w:r w:rsidRPr="00991BDA">
        <w:t>LOKALIZACJA</w:t>
      </w:r>
    </w:p>
    <w:p w:rsidR="002C79BA" w:rsidRPr="00991BDA" w:rsidRDefault="002C79BA" w:rsidP="00E1563B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91BDA">
        <w:rPr>
          <w:rFonts w:ascii="Arial" w:eastAsia="Calibri" w:hAnsi="Arial" w:cs="Arial"/>
          <w:sz w:val="24"/>
          <w:szCs w:val="24"/>
        </w:rPr>
        <w:t>Portu Wojenny Gdynia</w:t>
      </w:r>
    </w:p>
    <w:p w:rsidR="002C79BA" w:rsidRPr="00991BDA" w:rsidRDefault="002C79BA" w:rsidP="00E1563B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91BDA">
        <w:rPr>
          <w:rFonts w:ascii="Arial" w:eastAsia="Calibri" w:hAnsi="Arial" w:cs="Arial"/>
          <w:sz w:val="24"/>
          <w:szCs w:val="24"/>
        </w:rPr>
        <w:t xml:space="preserve">ul. Rondo Bitwy pod Oliwą       </w:t>
      </w:r>
    </w:p>
    <w:p w:rsidR="00AF4E8E" w:rsidRPr="00991BDA" w:rsidRDefault="00AF4E8E" w:rsidP="00E1563B">
      <w:pPr>
        <w:pStyle w:val="Ngwek0"/>
        <w:spacing w:after="120" w:line="276" w:lineRule="auto"/>
        <w:jc w:val="both"/>
      </w:pPr>
      <w:r w:rsidRPr="00991BDA">
        <w:t>FUNKCJA OBIEKTU</w:t>
      </w:r>
      <w:r w:rsidR="001F7A3F">
        <w:t>, OPIS STANU  ISTNIEJĄCEGO</w:t>
      </w:r>
    </w:p>
    <w:p w:rsidR="001F7A3F" w:rsidRDefault="001F7A3F" w:rsidP="000766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MPS stanowi </w:t>
      </w:r>
      <w:r w:rsidR="00AF4E8E" w:rsidRPr="00991BDA">
        <w:rPr>
          <w:rFonts w:ascii="Arial" w:hAnsi="Arial" w:cs="Arial"/>
          <w:sz w:val="24"/>
          <w:szCs w:val="24"/>
        </w:rPr>
        <w:t>zespół budynków i obiektów niezbędnych do zabezpieczenia Użytkownikowi magazynowania i dystrybucji paliw oraz produktów rafineryjno-chemicznych.</w:t>
      </w:r>
      <w:r w:rsidR="00991BDA" w:rsidRPr="00991BDA">
        <w:rPr>
          <w:rFonts w:ascii="Arial" w:hAnsi="Arial" w:cs="Arial"/>
          <w:sz w:val="24"/>
          <w:szCs w:val="24"/>
        </w:rPr>
        <w:t xml:space="preserve"> </w:t>
      </w:r>
    </w:p>
    <w:p w:rsidR="00AF4E8E" w:rsidRPr="00991BDA" w:rsidRDefault="00AF4E8E" w:rsidP="000766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91BDA">
        <w:rPr>
          <w:rFonts w:ascii="Arial" w:hAnsi="Arial" w:cs="Arial"/>
          <w:sz w:val="24"/>
          <w:szCs w:val="24"/>
        </w:rPr>
        <w:t>Na terenie składu (w ramach realizacji ww. zadania inwestycyjnego) na podstawie posiadanej</w:t>
      </w:r>
      <w:r w:rsidR="00266B3A" w:rsidRPr="00991BDA">
        <w:rPr>
          <w:rFonts w:ascii="Arial" w:hAnsi="Arial" w:cs="Arial"/>
          <w:sz w:val="24"/>
          <w:szCs w:val="24"/>
        </w:rPr>
        <w:t>,</w:t>
      </w:r>
      <w:r w:rsidRPr="00991BDA">
        <w:rPr>
          <w:rFonts w:ascii="Arial" w:hAnsi="Arial" w:cs="Arial"/>
          <w:sz w:val="24"/>
          <w:szCs w:val="24"/>
        </w:rPr>
        <w:t xml:space="preserve"> w ramach zadania dokumentacji </w:t>
      </w:r>
      <w:r w:rsidR="00E72A7F">
        <w:rPr>
          <w:rFonts w:ascii="Arial" w:hAnsi="Arial" w:cs="Arial"/>
          <w:sz w:val="24"/>
          <w:szCs w:val="24"/>
        </w:rPr>
        <w:t>w latach 2014-2017 przyjęto następujący</w:t>
      </w:r>
      <w:r w:rsidR="00A3057C">
        <w:rPr>
          <w:rFonts w:ascii="Arial" w:hAnsi="Arial" w:cs="Arial"/>
          <w:sz w:val="24"/>
          <w:szCs w:val="24"/>
        </w:rPr>
        <w:t xml:space="preserve"> sprzęt i urządzenia</w:t>
      </w:r>
      <w:r w:rsidRPr="00991BDA">
        <w:rPr>
          <w:rFonts w:ascii="Arial" w:hAnsi="Arial" w:cs="Arial"/>
          <w:sz w:val="24"/>
          <w:szCs w:val="24"/>
        </w:rPr>
        <w:t>:</w:t>
      </w:r>
    </w:p>
    <w:p w:rsidR="00F41DDD" w:rsidRPr="00F41DDD" w:rsidRDefault="00317A82" w:rsidP="0007666B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F41DDD">
        <w:rPr>
          <w:rFonts w:ascii="Arial Narrow" w:hAnsi="Arial Narrow" w:cs="Arial"/>
          <w:sz w:val="24"/>
          <w:szCs w:val="24"/>
        </w:rPr>
        <w:t>POMPA SPL 100-250/5/259</w:t>
      </w:r>
      <w:r>
        <w:rPr>
          <w:rFonts w:ascii="Arial Narrow" w:hAnsi="Arial Narrow" w:cs="Arial"/>
          <w:sz w:val="24"/>
          <w:szCs w:val="24"/>
        </w:rPr>
        <w:t>+SILNIK AMY180M-2/HE</w:t>
      </w:r>
      <w:r w:rsidR="00F41DDD" w:rsidRPr="00F41DDD">
        <w:rPr>
          <w:rFonts w:ascii="Arial Narrow" w:hAnsi="Arial Narrow" w:cs="Arial"/>
          <w:sz w:val="24"/>
          <w:szCs w:val="24"/>
        </w:rPr>
        <w:t xml:space="preserve">, rok prod.2016 </w:t>
      </w:r>
      <w:r w:rsidR="00F41DDD">
        <w:rPr>
          <w:rFonts w:ascii="Arial Narrow" w:hAnsi="Arial Narrow" w:cs="Arial"/>
          <w:sz w:val="24"/>
          <w:szCs w:val="24"/>
        </w:rPr>
        <w:tab/>
      </w:r>
      <w:r w:rsidR="00F41DDD" w:rsidRPr="00F41DDD">
        <w:rPr>
          <w:rFonts w:ascii="Arial Narrow" w:hAnsi="Arial Narrow" w:cs="Arial"/>
          <w:sz w:val="24"/>
          <w:szCs w:val="24"/>
        </w:rPr>
        <w:t>– 2szt</w:t>
      </w:r>
    </w:p>
    <w:p w:rsidR="00F41DDD" w:rsidRPr="00F41DDD" w:rsidRDefault="00317A82" w:rsidP="0007666B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F41DDD">
        <w:rPr>
          <w:rFonts w:ascii="Arial Narrow" w:hAnsi="Arial Narrow" w:cs="Arial"/>
          <w:sz w:val="24"/>
          <w:szCs w:val="24"/>
        </w:rPr>
        <w:t>POMPA AEB 2E 1450</w:t>
      </w:r>
      <w:r>
        <w:rPr>
          <w:rFonts w:ascii="Arial Narrow" w:hAnsi="Arial Narrow" w:cs="Arial"/>
          <w:sz w:val="24"/>
          <w:szCs w:val="24"/>
        </w:rPr>
        <w:t>+SILNIK SK 160LH/4 TF</w:t>
      </w:r>
      <w:r w:rsidR="00C67C8C">
        <w:rPr>
          <w:rFonts w:ascii="Arial Narrow" w:hAnsi="Arial Narrow" w:cs="Arial"/>
          <w:sz w:val="24"/>
          <w:szCs w:val="24"/>
        </w:rPr>
        <w:t>,</w:t>
      </w:r>
      <w:r w:rsidR="00F41DDD" w:rsidRPr="00F41DDD">
        <w:rPr>
          <w:rFonts w:ascii="Arial Narrow" w:hAnsi="Arial Narrow" w:cs="Arial"/>
          <w:sz w:val="24"/>
          <w:szCs w:val="24"/>
        </w:rPr>
        <w:t xml:space="preserve"> rok 2016</w:t>
      </w:r>
      <w:r w:rsidR="00F41DDD">
        <w:rPr>
          <w:rFonts w:ascii="Arial Narrow" w:hAnsi="Arial Narrow" w:cs="Arial"/>
          <w:sz w:val="24"/>
          <w:szCs w:val="24"/>
        </w:rPr>
        <w:tab/>
      </w:r>
      <w:r w:rsidR="00F41DDD">
        <w:rPr>
          <w:rFonts w:ascii="Arial Narrow" w:hAnsi="Arial Narrow" w:cs="Arial"/>
          <w:sz w:val="24"/>
          <w:szCs w:val="24"/>
        </w:rPr>
        <w:tab/>
      </w:r>
      <w:r w:rsidR="00F41DDD" w:rsidRPr="00F41DDD">
        <w:rPr>
          <w:rFonts w:ascii="Arial Narrow" w:hAnsi="Arial Narrow" w:cs="Arial"/>
          <w:sz w:val="24"/>
          <w:szCs w:val="24"/>
        </w:rPr>
        <w:t>– 2szt</w:t>
      </w:r>
    </w:p>
    <w:p w:rsidR="00F41DDD" w:rsidRPr="00F41DDD" w:rsidRDefault="00317A82" w:rsidP="0007666B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F41DDD">
        <w:rPr>
          <w:rFonts w:ascii="Arial Narrow" w:hAnsi="Arial Narrow" w:cs="Arial"/>
          <w:sz w:val="24"/>
          <w:szCs w:val="24"/>
        </w:rPr>
        <w:t>POMPA AEB 1E 103</w:t>
      </w:r>
      <w:r>
        <w:rPr>
          <w:rFonts w:ascii="Arial Narrow" w:hAnsi="Arial Narrow" w:cs="Arial"/>
          <w:sz w:val="24"/>
          <w:szCs w:val="24"/>
        </w:rPr>
        <w:t>+</w:t>
      </w:r>
      <w:r w:rsidR="00F41DDD" w:rsidRPr="00F41DDD">
        <w:rPr>
          <w:rFonts w:ascii="Arial Narrow" w:hAnsi="Arial Narrow" w:cs="Arial"/>
          <w:sz w:val="24"/>
          <w:szCs w:val="24"/>
        </w:rPr>
        <w:t>SILNIK SK 90LH/4 TF</w:t>
      </w:r>
      <w:r w:rsidR="00C67C8C">
        <w:rPr>
          <w:rFonts w:ascii="Arial Narrow" w:hAnsi="Arial Narrow" w:cs="Arial"/>
          <w:sz w:val="24"/>
          <w:szCs w:val="24"/>
        </w:rPr>
        <w:t>,</w:t>
      </w:r>
      <w:r w:rsidR="00F41DDD" w:rsidRPr="00F41DDD">
        <w:rPr>
          <w:rFonts w:ascii="Arial Narrow" w:hAnsi="Arial Narrow" w:cs="Arial"/>
          <w:sz w:val="24"/>
          <w:szCs w:val="24"/>
        </w:rPr>
        <w:t xml:space="preserve"> rok 2016</w:t>
      </w:r>
      <w:r w:rsidR="00F41DDD">
        <w:rPr>
          <w:rFonts w:ascii="Arial Narrow" w:hAnsi="Arial Narrow" w:cs="Arial"/>
          <w:sz w:val="24"/>
          <w:szCs w:val="24"/>
        </w:rPr>
        <w:tab/>
      </w:r>
      <w:r w:rsidR="00F41DDD">
        <w:rPr>
          <w:rFonts w:ascii="Arial Narrow" w:hAnsi="Arial Narrow" w:cs="Arial"/>
          <w:sz w:val="24"/>
          <w:szCs w:val="24"/>
        </w:rPr>
        <w:tab/>
      </w:r>
      <w:r w:rsidR="00F41DDD">
        <w:rPr>
          <w:rFonts w:ascii="Arial Narrow" w:hAnsi="Arial Narrow" w:cs="Arial"/>
          <w:sz w:val="24"/>
          <w:szCs w:val="24"/>
        </w:rPr>
        <w:tab/>
      </w:r>
      <w:r w:rsidR="00F41DDD" w:rsidRPr="00F41DDD">
        <w:rPr>
          <w:rFonts w:ascii="Arial Narrow" w:hAnsi="Arial Narrow" w:cs="Arial"/>
          <w:sz w:val="24"/>
          <w:szCs w:val="24"/>
        </w:rPr>
        <w:t xml:space="preserve">– </w:t>
      </w:r>
      <w:r w:rsidR="00F41DDD">
        <w:rPr>
          <w:rFonts w:ascii="Arial Narrow" w:hAnsi="Arial Narrow" w:cs="Arial"/>
          <w:sz w:val="24"/>
          <w:szCs w:val="24"/>
        </w:rPr>
        <w:t>1</w:t>
      </w:r>
      <w:r w:rsidR="00F41DDD" w:rsidRPr="00F41DDD">
        <w:rPr>
          <w:rFonts w:ascii="Arial Narrow" w:hAnsi="Arial Narrow" w:cs="Arial"/>
          <w:sz w:val="24"/>
          <w:szCs w:val="24"/>
        </w:rPr>
        <w:t>szt</w:t>
      </w:r>
    </w:p>
    <w:p w:rsidR="00F41DDD" w:rsidRPr="00F41DDD" w:rsidRDefault="001B6983" w:rsidP="0007666B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F41DDD">
        <w:rPr>
          <w:rFonts w:ascii="Arial Narrow" w:hAnsi="Arial Narrow" w:cs="Arial"/>
          <w:sz w:val="24"/>
          <w:szCs w:val="24"/>
        </w:rPr>
        <w:t xml:space="preserve">POMPA X40FBA-BQ3GEE </w:t>
      </w:r>
      <w:r>
        <w:rPr>
          <w:rFonts w:ascii="Arial Narrow" w:hAnsi="Arial Narrow" w:cs="Arial"/>
          <w:sz w:val="24"/>
          <w:szCs w:val="24"/>
        </w:rPr>
        <w:t>+</w:t>
      </w:r>
      <w:r w:rsidR="00F41DDD" w:rsidRPr="00F41DDD">
        <w:rPr>
          <w:rFonts w:ascii="Arial Narrow" w:hAnsi="Arial Narrow" w:cs="Arial"/>
          <w:sz w:val="24"/>
          <w:szCs w:val="24"/>
        </w:rPr>
        <w:t>SILNIK SK 100LP/4 TF</w:t>
      </w:r>
      <w:r w:rsidR="00C67C8C">
        <w:rPr>
          <w:rFonts w:ascii="Arial Narrow" w:hAnsi="Arial Narrow" w:cs="Arial"/>
          <w:sz w:val="24"/>
          <w:szCs w:val="24"/>
        </w:rPr>
        <w:t>,</w:t>
      </w:r>
      <w:r w:rsidR="00F41DDD" w:rsidRPr="00F41DDD">
        <w:rPr>
          <w:rFonts w:ascii="Arial Narrow" w:hAnsi="Arial Narrow" w:cs="Arial"/>
          <w:sz w:val="24"/>
          <w:szCs w:val="24"/>
        </w:rPr>
        <w:t xml:space="preserve"> rok 2016</w:t>
      </w:r>
      <w:r w:rsidR="00C67C8C">
        <w:rPr>
          <w:rFonts w:ascii="Arial Narrow" w:hAnsi="Arial Narrow" w:cs="Arial"/>
          <w:sz w:val="24"/>
          <w:szCs w:val="24"/>
        </w:rPr>
        <w:tab/>
      </w:r>
      <w:r w:rsidR="00C67C8C">
        <w:rPr>
          <w:rFonts w:ascii="Arial Narrow" w:hAnsi="Arial Narrow" w:cs="Arial"/>
          <w:sz w:val="24"/>
          <w:szCs w:val="24"/>
        </w:rPr>
        <w:tab/>
        <w:t>– 1szt</w:t>
      </w:r>
    </w:p>
    <w:p w:rsidR="00A3057C" w:rsidRDefault="001B6983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41DDD">
        <w:rPr>
          <w:rFonts w:ascii="Arial Narrow" w:hAnsi="Arial Narrow" w:cs="Arial"/>
          <w:sz w:val="24"/>
          <w:szCs w:val="24"/>
        </w:rPr>
        <w:t>POMPA AEB 1F 403</w:t>
      </w:r>
      <w:r>
        <w:rPr>
          <w:rFonts w:ascii="Arial Narrow" w:hAnsi="Arial Narrow" w:cs="Arial"/>
          <w:sz w:val="24"/>
          <w:szCs w:val="24"/>
        </w:rPr>
        <w:t>+SILNIK 100LH/4TF</w:t>
      </w:r>
      <w:r w:rsidR="00F41DDD" w:rsidRPr="00F41DDD">
        <w:rPr>
          <w:rFonts w:ascii="Arial Narrow" w:hAnsi="Arial Narrow" w:cs="Arial"/>
          <w:sz w:val="24"/>
          <w:szCs w:val="24"/>
        </w:rPr>
        <w:t>, rok 2016</w:t>
      </w:r>
      <w:r w:rsidR="00C67C8C">
        <w:rPr>
          <w:rFonts w:ascii="Arial Narrow" w:hAnsi="Arial Narrow" w:cs="Arial"/>
          <w:sz w:val="24"/>
          <w:szCs w:val="24"/>
        </w:rPr>
        <w:tab/>
        <w:t>– 1szt</w:t>
      </w:r>
    </w:p>
    <w:p w:rsidR="00C67C8C" w:rsidRPr="00456295" w:rsidRDefault="001B6983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56295">
        <w:rPr>
          <w:rFonts w:ascii="Arial Narrow" w:hAnsi="Arial Narrow" w:cs="Arial"/>
          <w:sz w:val="24"/>
          <w:szCs w:val="24"/>
        </w:rPr>
        <w:t>POMPA NT 80-250/02 U3.12D-W10+SILNIK AHMC3 250M-2,</w:t>
      </w:r>
      <w:r w:rsidR="00C67C8C" w:rsidRPr="00456295">
        <w:rPr>
          <w:rFonts w:ascii="Arial Narrow" w:hAnsi="Arial Narrow" w:cs="Arial"/>
          <w:sz w:val="24"/>
          <w:szCs w:val="24"/>
        </w:rPr>
        <w:t xml:space="preserve"> rok 2015</w:t>
      </w:r>
      <w:r w:rsidR="00C67C8C" w:rsidRPr="00456295">
        <w:rPr>
          <w:rFonts w:ascii="Arial Narrow" w:hAnsi="Arial Narrow" w:cs="Arial"/>
          <w:sz w:val="24"/>
          <w:szCs w:val="24"/>
        </w:rPr>
        <w:tab/>
        <w:t>– 3szt</w:t>
      </w:r>
    </w:p>
    <w:p w:rsidR="001B6983" w:rsidRPr="00456295" w:rsidRDefault="001B6983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56295">
        <w:rPr>
          <w:rFonts w:ascii="Arial Narrow" w:hAnsi="Arial Narrow" w:cs="Arial"/>
          <w:sz w:val="24"/>
          <w:szCs w:val="24"/>
        </w:rPr>
        <w:t xml:space="preserve">DYSTRYBUTOR PALIWA Petrotec euro 1000 VIR z VRS </w:t>
      </w:r>
      <w:r w:rsidRPr="00456295">
        <w:rPr>
          <w:rFonts w:ascii="Arial Narrow" w:hAnsi="Arial Narrow" w:cs="Arial"/>
          <w:sz w:val="24"/>
          <w:szCs w:val="24"/>
        </w:rPr>
        <w:tab/>
        <w:t>– 1szt</w:t>
      </w:r>
    </w:p>
    <w:p w:rsidR="001B6983" w:rsidRPr="00456295" w:rsidRDefault="001B6983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56295">
        <w:rPr>
          <w:rFonts w:ascii="Arial Narrow" w:hAnsi="Arial Narrow" w:cs="Arial"/>
          <w:sz w:val="24"/>
          <w:szCs w:val="24"/>
        </w:rPr>
        <w:t>DYSTRYBUTOR PALIWA Petrotec euro 1000 VIR</w:t>
      </w:r>
      <w:r w:rsidRPr="00456295">
        <w:rPr>
          <w:rFonts w:ascii="Arial Narrow" w:hAnsi="Arial Narrow" w:cs="Arial"/>
          <w:sz w:val="24"/>
          <w:szCs w:val="24"/>
        </w:rPr>
        <w:tab/>
        <w:t>– 3szt</w:t>
      </w:r>
    </w:p>
    <w:p w:rsidR="001B6983" w:rsidRPr="00456295" w:rsidRDefault="001B6983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56295">
        <w:rPr>
          <w:rFonts w:ascii="Arial Narrow" w:hAnsi="Arial Narrow" w:cs="Arial"/>
          <w:sz w:val="24"/>
          <w:szCs w:val="24"/>
        </w:rPr>
        <w:t>PRZEPŁYWOMIERZ NAŚCIENNY PIUSI CJBE 56/33</w:t>
      </w:r>
      <w:r w:rsidRPr="00456295">
        <w:rPr>
          <w:rFonts w:ascii="Arial Narrow" w:hAnsi="Arial Narrow" w:cs="Arial"/>
          <w:sz w:val="24"/>
          <w:szCs w:val="24"/>
        </w:rPr>
        <w:tab/>
        <w:t>– 3szt</w:t>
      </w:r>
    </w:p>
    <w:p w:rsidR="001B6983" w:rsidRDefault="001B6983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WAGA KPZ-2B R.2017</w:t>
      </w:r>
      <w:r>
        <w:rPr>
          <w:rFonts w:ascii="Arial Narrow" w:hAnsi="Arial Narrow" w:cs="Arial"/>
          <w:sz w:val="24"/>
          <w:szCs w:val="24"/>
        </w:rPr>
        <w:tab/>
        <w:t>– 3szt</w:t>
      </w:r>
    </w:p>
    <w:p w:rsidR="00BC7E7E" w:rsidRDefault="00BC7E7E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AGREGAT</w:t>
      </w:r>
      <w:r w:rsidR="005A77EA">
        <w:rPr>
          <w:rFonts w:ascii="Arial Narrow" w:hAnsi="Arial Narrow" w:cs="Arial"/>
          <w:sz w:val="24"/>
          <w:szCs w:val="24"/>
        </w:rPr>
        <w:t xml:space="preserve"> PPOŻ</w:t>
      </w:r>
      <w:r w:rsidR="005A77EA" w:rsidRPr="005A77E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– POMPA </w:t>
      </w:r>
      <w:r w:rsidR="005A77EA" w:rsidRPr="005A77EA">
        <w:rPr>
          <w:rFonts w:ascii="Arial Narrow" w:hAnsi="Arial Narrow" w:cs="Arial"/>
          <w:sz w:val="24"/>
          <w:szCs w:val="24"/>
        </w:rPr>
        <w:t>NKF80-250/267 AX-F-B-BAQE-G</w:t>
      </w:r>
      <w:r>
        <w:rPr>
          <w:rFonts w:ascii="Arial Narrow" w:hAnsi="Arial Narrow" w:cs="Arial"/>
          <w:sz w:val="24"/>
          <w:szCs w:val="24"/>
        </w:rPr>
        <w:t xml:space="preserve"> +</w:t>
      </w:r>
    </w:p>
    <w:p w:rsidR="005A77EA" w:rsidRDefault="005A77EA" w:rsidP="00BC7E7E">
      <w:pPr>
        <w:pStyle w:val="Akapitzlist"/>
        <w:tabs>
          <w:tab w:val="left" w:pos="779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hAnsi="Arial Narrow" w:cs="Arial"/>
          <w:sz w:val="24"/>
          <w:szCs w:val="24"/>
        </w:rPr>
      </w:pPr>
      <w:r w:rsidRPr="005A77EA">
        <w:rPr>
          <w:rFonts w:ascii="Arial Narrow" w:hAnsi="Arial Narrow" w:cs="Arial"/>
          <w:sz w:val="24"/>
          <w:szCs w:val="24"/>
        </w:rPr>
        <w:t>SILNI</w:t>
      </w:r>
      <w:r w:rsidR="00BC7E7E">
        <w:rPr>
          <w:rFonts w:ascii="Arial Narrow" w:hAnsi="Arial Narrow" w:cs="Arial"/>
          <w:sz w:val="24"/>
          <w:szCs w:val="24"/>
        </w:rPr>
        <w:t>K JOHN DEERE 4045TF254 DD21357,</w:t>
      </w:r>
      <w:r w:rsidR="00BC7E7E">
        <w:rPr>
          <w:rFonts w:ascii="Arial Narrow" w:hAnsi="Arial Narrow" w:cs="Arial"/>
          <w:sz w:val="24"/>
          <w:szCs w:val="24"/>
        </w:rPr>
        <w:tab/>
        <w:t>– 2szt</w:t>
      </w:r>
    </w:p>
    <w:p w:rsidR="00A001E1" w:rsidRDefault="00A001E1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PODNOŚNIK NOŻYCOWY – HYDRAULICZNY - </w:t>
      </w:r>
      <w:r w:rsidRPr="00A001E1">
        <w:rPr>
          <w:rFonts w:ascii="Arial Narrow" w:hAnsi="Arial Narrow" w:cs="Arial"/>
          <w:sz w:val="24"/>
          <w:szCs w:val="24"/>
        </w:rPr>
        <w:t>ESS 20130</w:t>
      </w:r>
      <w:r>
        <w:rPr>
          <w:rFonts w:ascii="Arial Narrow" w:hAnsi="Arial Narrow" w:cs="Arial"/>
          <w:sz w:val="24"/>
          <w:szCs w:val="24"/>
        </w:rPr>
        <w:tab/>
        <w:t>– 1szt.</w:t>
      </w:r>
    </w:p>
    <w:p w:rsidR="00A001E1" w:rsidRDefault="00A001E1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Ochrona katodowa zbiorników i rurociągów </w:t>
      </w:r>
      <w:r>
        <w:rPr>
          <w:rFonts w:ascii="Arial Narrow" w:hAnsi="Arial Narrow" w:cs="Arial"/>
          <w:sz w:val="24"/>
          <w:szCs w:val="24"/>
        </w:rPr>
        <w:tab/>
        <w:t>–1 kpl</w:t>
      </w:r>
    </w:p>
    <w:p w:rsidR="00A001E1" w:rsidRDefault="00A001E1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Urządzenia wentylacji w obiektach</w:t>
      </w:r>
      <w:r>
        <w:rPr>
          <w:rFonts w:ascii="Arial Narrow" w:hAnsi="Arial Narrow" w:cs="Arial"/>
          <w:sz w:val="24"/>
          <w:szCs w:val="24"/>
        </w:rPr>
        <w:tab/>
        <w:t>–3 obiekty</w:t>
      </w:r>
    </w:p>
    <w:p w:rsidR="00A001E1" w:rsidRDefault="00A001E1" w:rsidP="0007666B">
      <w:pPr>
        <w:pStyle w:val="Akapitzlist"/>
        <w:numPr>
          <w:ilvl w:val="1"/>
          <w:numId w:val="12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Stacja transformatorowa</w:t>
      </w:r>
      <w:r>
        <w:rPr>
          <w:rFonts w:ascii="Arial Narrow" w:hAnsi="Arial Narrow" w:cs="Arial"/>
          <w:sz w:val="24"/>
          <w:szCs w:val="24"/>
        </w:rPr>
        <w:tab/>
        <w:t>–1 szt.</w:t>
      </w:r>
    </w:p>
    <w:p w:rsidR="002656CA" w:rsidRDefault="008F61C8" w:rsidP="008F61C8">
      <w:pPr>
        <w:pStyle w:val="Akapitzlist"/>
        <w:numPr>
          <w:ilvl w:val="0"/>
          <w:numId w:val="7"/>
        </w:num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1C8">
        <w:rPr>
          <w:rFonts w:ascii="Arial" w:hAnsi="Arial" w:cs="Arial"/>
          <w:sz w:val="24"/>
          <w:szCs w:val="24"/>
        </w:rPr>
        <w:t xml:space="preserve">Zakończenie budowy i przekazanie do użytkowania obiektów wraz </w:t>
      </w:r>
      <w:r w:rsidR="00642DF2">
        <w:rPr>
          <w:rFonts w:ascii="Arial" w:hAnsi="Arial" w:cs="Arial"/>
          <w:sz w:val="24"/>
          <w:szCs w:val="24"/>
        </w:rPr>
        <w:br/>
      </w:r>
      <w:r w:rsidRPr="008F61C8">
        <w:rPr>
          <w:rFonts w:ascii="Arial" w:hAnsi="Arial" w:cs="Arial"/>
          <w:sz w:val="24"/>
          <w:szCs w:val="24"/>
        </w:rPr>
        <w:t xml:space="preserve">z urządzeniami planowane jest na 2028 r. </w:t>
      </w:r>
    </w:p>
    <w:p w:rsidR="008F61C8" w:rsidRPr="008F61C8" w:rsidRDefault="008F61C8" w:rsidP="008F61C8">
      <w:pPr>
        <w:pStyle w:val="Akapitzlist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9BA" w:rsidRPr="00991BDA" w:rsidRDefault="00B4177E" w:rsidP="0083374C">
      <w:pPr>
        <w:pStyle w:val="Ngwek0"/>
        <w:spacing w:after="120" w:line="276" w:lineRule="auto"/>
        <w:ind w:left="714" w:hanging="357"/>
        <w:jc w:val="both"/>
      </w:pPr>
      <w:r w:rsidRPr="00991BDA">
        <w:t>Zakres</w:t>
      </w:r>
      <w:r w:rsidR="002C79BA" w:rsidRPr="00991BDA">
        <w:t xml:space="preserve"> przedmiotu zamówienia</w:t>
      </w:r>
      <w:r w:rsidR="00AD3244" w:rsidRPr="00991BDA">
        <w:t xml:space="preserve"> obejmuje</w:t>
      </w:r>
      <w:r w:rsidR="002C79BA" w:rsidRPr="00991BDA">
        <w:t xml:space="preserve">: </w:t>
      </w:r>
    </w:p>
    <w:p w:rsidR="00035D44" w:rsidRDefault="00035D44" w:rsidP="0007666B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t xml:space="preserve">Przeprowadzenie serwisu </w:t>
      </w:r>
      <w:r w:rsidR="00AA5C3A">
        <w:rPr>
          <w:color w:val="auto"/>
        </w:rPr>
        <w:t xml:space="preserve">polegającego na zabezpieczeniu sprzętu przed skutkami upływu czasu, </w:t>
      </w:r>
      <w:r>
        <w:rPr>
          <w:color w:val="auto"/>
        </w:rPr>
        <w:t>zgodnie z wymaganiami producenta urządzeń wymienionych w punkcie IV.</w:t>
      </w:r>
    </w:p>
    <w:p w:rsidR="00456295" w:rsidRDefault="00650B1F" w:rsidP="0007666B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lastRenderedPageBreak/>
        <w:t>W ciągu 14 dni s</w:t>
      </w:r>
      <w:r w:rsidR="00456295">
        <w:rPr>
          <w:color w:val="auto"/>
        </w:rPr>
        <w:t xml:space="preserve">porządzenie </w:t>
      </w:r>
      <w:r>
        <w:rPr>
          <w:color w:val="auto"/>
        </w:rPr>
        <w:t xml:space="preserve">całościowego </w:t>
      </w:r>
      <w:r w:rsidR="00456295">
        <w:rPr>
          <w:color w:val="auto"/>
        </w:rPr>
        <w:t xml:space="preserve">harmonogramu serwisowanych urządzeń wraz z zakresem i planowanymi kosztami </w:t>
      </w:r>
      <w:r>
        <w:rPr>
          <w:color w:val="auto"/>
        </w:rPr>
        <w:t>w danych latach do końca realizacji umowy.</w:t>
      </w:r>
    </w:p>
    <w:p w:rsidR="00D53D34" w:rsidRDefault="00035D44" w:rsidP="0007666B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t>J</w:t>
      </w:r>
      <w:r w:rsidR="00D53D34">
        <w:rPr>
          <w:color w:val="auto"/>
        </w:rPr>
        <w:t xml:space="preserve">eżeli </w:t>
      </w:r>
      <w:r w:rsidR="00AA5C3A">
        <w:rPr>
          <w:color w:val="auto"/>
        </w:rPr>
        <w:t xml:space="preserve">w ramach serwisu planuje się </w:t>
      </w:r>
      <w:r w:rsidR="00D53D34">
        <w:rPr>
          <w:color w:val="auto"/>
        </w:rPr>
        <w:t xml:space="preserve">odtworzenie sprawności </w:t>
      </w:r>
      <w:r w:rsidR="00AA5C3A">
        <w:rPr>
          <w:color w:val="auto"/>
        </w:rPr>
        <w:t xml:space="preserve">która </w:t>
      </w:r>
      <w:r w:rsidR="00D53D34">
        <w:rPr>
          <w:color w:val="auto"/>
        </w:rPr>
        <w:t>wiązać się będzie z wymianą elementó</w:t>
      </w:r>
      <w:r w:rsidR="00B617DE">
        <w:rPr>
          <w:color w:val="auto"/>
        </w:rPr>
        <w:t xml:space="preserve">w, to </w:t>
      </w:r>
      <w:r w:rsidR="00AA5C3A">
        <w:rPr>
          <w:color w:val="auto"/>
        </w:rPr>
        <w:t>każdorazowo przed realizacją Wykonawca musi uzyskać zgodę Zamawiającego.</w:t>
      </w:r>
    </w:p>
    <w:p w:rsidR="00693A24" w:rsidRDefault="00693A24" w:rsidP="00E72A7F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t>Jeżeli w ramach serwisu planuje się wykorzystanie energii elektrycznej. Wykonawca zabezpiecza ją na własny koszt.</w:t>
      </w:r>
    </w:p>
    <w:p w:rsidR="00E72A7F" w:rsidRDefault="00E72A7F" w:rsidP="00E72A7F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t xml:space="preserve">Zamawiający nie przewiduje dwukrotnej wymiany tych samych elementów urządzeń </w:t>
      </w:r>
      <w:r w:rsidR="00AA5C3A">
        <w:rPr>
          <w:color w:val="auto"/>
        </w:rPr>
        <w:t xml:space="preserve">przed </w:t>
      </w:r>
      <w:r w:rsidR="002656CA">
        <w:rPr>
          <w:color w:val="auto"/>
        </w:rPr>
        <w:t>o</w:t>
      </w:r>
      <w:r w:rsidR="00AA5C3A">
        <w:rPr>
          <w:color w:val="auto"/>
        </w:rPr>
        <w:t>d</w:t>
      </w:r>
      <w:r w:rsidR="002656CA">
        <w:rPr>
          <w:color w:val="auto"/>
        </w:rPr>
        <w:t>d</w:t>
      </w:r>
      <w:r w:rsidR="00AA5C3A">
        <w:rPr>
          <w:color w:val="auto"/>
        </w:rPr>
        <w:t>aniem sprzętu do użytkowania.</w:t>
      </w:r>
    </w:p>
    <w:p w:rsidR="00E72A7F" w:rsidRDefault="00E72A7F" w:rsidP="00E72A7F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t xml:space="preserve">Zamawiający każdorazowo zastrzega sobie decyzję o wykonaniu zabezpieczenia sprzętu, w przypadku, gdy po przeprowadzonej ocenie koszt jego usprawnienia z zachowaniem gwarancji przekroczy 50% wartości nowego odpowiednika, </w:t>
      </w:r>
    </w:p>
    <w:p w:rsidR="00983FF0" w:rsidRPr="003F3439" w:rsidRDefault="00D53D34" w:rsidP="003F3439">
      <w:pPr>
        <w:pStyle w:val="Default"/>
        <w:numPr>
          <w:ilvl w:val="0"/>
          <w:numId w:val="1"/>
        </w:numPr>
        <w:spacing w:after="120" w:line="276" w:lineRule="auto"/>
        <w:ind w:left="709" w:hanging="284"/>
        <w:jc w:val="both"/>
        <w:rPr>
          <w:color w:val="auto"/>
        </w:rPr>
      </w:pPr>
      <w:r>
        <w:rPr>
          <w:color w:val="auto"/>
        </w:rPr>
        <w:t xml:space="preserve">Zabezpieczenie urządzeń i sprzętu przed upływem czasu </w:t>
      </w:r>
      <w:r w:rsidR="00DA325C">
        <w:rPr>
          <w:color w:val="auto"/>
        </w:rPr>
        <w:t xml:space="preserve">należy przeprowadzić w ciągu 3 miesięcy od podpisania umowy. </w:t>
      </w:r>
    </w:p>
    <w:p w:rsidR="00B617DE" w:rsidRDefault="004C1C95" w:rsidP="00E1563B">
      <w:pPr>
        <w:pStyle w:val="Ngwek0"/>
        <w:spacing w:after="120" w:line="276" w:lineRule="auto"/>
        <w:jc w:val="both"/>
      </w:pPr>
      <w:r w:rsidRPr="00991BDA">
        <w:t>Przedm</w:t>
      </w:r>
      <w:r w:rsidR="00B07952">
        <w:t>iot zamówienia należy wykonać na podstawie</w:t>
      </w:r>
      <w:r w:rsidR="00B617DE">
        <w:t>:</w:t>
      </w:r>
    </w:p>
    <w:p w:rsidR="00B617DE" w:rsidRDefault="004A2CD9" w:rsidP="0007666B">
      <w:pPr>
        <w:pStyle w:val="Akapitzlist"/>
        <w:numPr>
          <w:ilvl w:val="0"/>
          <w:numId w:val="6"/>
        </w:numPr>
        <w:tabs>
          <w:tab w:val="left" w:pos="567"/>
          <w:tab w:val="left" w:pos="709"/>
        </w:tabs>
        <w:spacing w:after="120" w:line="276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B617DE">
        <w:rPr>
          <w:rFonts w:ascii="Arial" w:hAnsi="Arial" w:cs="Arial"/>
          <w:sz w:val="24"/>
          <w:szCs w:val="24"/>
        </w:rPr>
        <w:t>zastanego stanu faktycznego</w:t>
      </w:r>
      <w:r w:rsidR="00B617DE">
        <w:rPr>
          <w:rFonts w:ascii="Arial" w:hAnsi="Arial" w:cs="Arial"/>
          <w:sz w:val="24"/>
          <w:szCs w:val="24"/>
        </w:rPr>
        <w:t>,</w:t>
      </w:r>
    </w:p>
    <w:p w:rsidR="004C1C95" w:rsidRPr="003F3439" w:rsidRDefault="00B617DE" w:rsidP="003F3439">
      <w:pPr>
        <w:pStyle w:val="Akapitzlist"/>
        <w:numPr>
          <w:ilvl w:val="0"/>
          <w:numId w:val="6"/>
        </w:numPr>
        <w:tabs>
          <w:tab w:val="left" w:pos="567"/>
          <w:tab w:val="left" w:pos="709"/>
        </w:tabs>
        <w:spacing w:after="120" w:line="276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zaleceń </w:t>
      </w:r>
      <w:r w:rsidR="00035D44">
        <w:rPr>
          <w:rFonts w:ascii="Arial" w:hAnsi="Arial" w:cs="Arial"/>
          <w:sz w:val="24"/>
          <w:szCs w:val="24"/>
        </w:rPr>
        <w:t xml:space="preserve">serwisowych </w:t>
      </w:r>
      <w:r>
        <w:rPr>
          <w:rFonts w:ascii="Arial" w:hAnsi="Arial" w:cs="Arial"/>
          <w:sz w:val="24"/>
          <w:szCs w:val="24"/>
        </w:rPr>
        <w:t>producenta,</w:t>
      </w:r>
      <w:r w:rsidR="004A2CD9" w:rsidRPr="00B617DE">
        <w:rPr>
          <w:rFonts w:ascii="Arial" w:hAnsi="Arial" w:cs="Arial"/>
          <w:sz w:val="24"/>
          <w:szCs w:val="24"/>
        </w:rPr>
        <w:t xml:space="preserve"> </w:t>
      </w:r>
    </w:p>
    <w:p w:rsidR="002C79BA" w:rsidRPr="00991BDA" w:rsidRDefault="00AD3244" w:rsidP="00E1563B">
      <w:pPr>
        <w:pStyle w:val="Ngwek0"/>
        <w:spacing w:after="120" w:line="276" w:lineRule="auto"/>
        <w:jc w:val="both"/>
      </w:pPr>
      <w:r w:rsidRPr="00991BDA">
        <w:t>Zak</w:t>
      </w:r>
      <w:r w:rsidR="00B617DE">
        <w:t>res zamówienia będzie obejmował wszystkie urządzenia, systemy i spr</w:t>
      </w:r>
      <w:r w:rsidR="003E451A">
        <w:t>zęt wymieniony w pkt. IV,</w:t>
      </w:r>
    </w:p>
    <w:p w:rsidR="002C79BA" w:rsidRPr="00991BDA" w:rsidRDefault="002C79BA" w:rsidP="00E1563B">
      <w:pPr>
        <w:pStyle w:val="Ngwek0"/>
        <w:spacing w:after="120" w:line="276" w:lineRule="auto"/>
        <w:jc w:val="both"/>
      </w:pPr>
      <w:r w:rsidRPr="00991BDA">
        <w:t xml:space="preserve">Zamawiający udostępni Wykonawcy następujące dokumenty: </w:t>
      </w:r>
    </w:p>
    <w:p w:rsidR="006E2188" w:rsidRPr="00E32EC1" w:rsidRDefault="00B617DE" w:rsidP="0007666B">
      <w:pPr>
        <w:pStyle w:val="Ngwek0"/>
        <w:numPr>
          <w:ilvl w:val="0"/>
          <w:numId w:val="13"/>
        </w:numPr>
        <w:rPr>
          <w:b w:val="0"/>
        </w:rPr>
      </w:pPr>
      <w:r w:rsidRPr="00E32EC1">
        <w:rPr>
          <w:b w:val="0"/>
        </w:rPr>
        <w:t>Dokumentacj</w:t>
      </w:r>
      <w:r w:rsidR="00E32EC1">
        <w:rPr>
          <w:b w:val="0"/>
        </w:rPr>
        <w:t>ę powykonawczą</w:t>
      </w:r>
      <w:r w:rsidRPr="00E32EC1">
        <w:rPr>
          <w:b w:val="0"/>
        </w:rPr>
        <w:t xml:space="preserve"> ochrony katodowej,</w:t>
      </w:r>
    </w:p>
    <w:p w:rsidR="00B617DE" w:rsidRPr="00E32EC1" w:rsidRDefault="00B617DE" w:rsidP="0007666B">
      <w:pPr>
        <w:pStyle w:val="Ngwek0"/>
        <w:numPr>
          <w:ilvl w:val="0"/>
          <w:numId w:val="13"/>
        </w:numPr>
        <w:rPr>
          <w:b w:val="0"/>
        </w:rPr>
      </w:pPr>
      <w:r w:rsidRPr="00E32EC1">
        <w:rPr>
          <w:b w:val="0"/>
        </w:rPr>
        <w:t>D</w:t>
      </w:r>
      <w:r w:rsidR="00E32EC1">
        <w:rPr>
          <w:b w:val="0"/>
        </w:rPr>
        <w:t>okumentację powykonawczą</w:t>
      </w:r>
      <w:r w:rsidRPr="00E32EC1">
        <w:rPr>
          <w:b w:val="0"/>
        </w:rPr>
        <w:t xml:space="preserve"> stacji transformatorowej,</w:t>
      </w:r>
    </w:p>
    <w:p w:rsidR="00E32EC1" w:rsidRPr="00E32EC1" w:rsidRDefault="00E32EC1" w:rsidP="0007666B">
      <w:pPr>
        <w:pStyle w:val="Ngwek0"/>
        <w:numPr>
          <w:ilvl w:val="0"/>
          <w:numId w:val="13"/>
        </w:numPr>
        <w:rPr>
          <w:b w:val="0"/>
          <w:lang w:eastAsia="ar-SA"/>
        </w:rPr>
      </w:pPr>
      <w:r w:rsidRPr="00E32EC1">
        <w:rPr>
          <w:b w:val="0"/>
        </w:rPr>
        <w:t>Po</w:t>
      </w:r>
      <w:r>
        <w:rPr>
          <w:b w:val="0"/>
        </w:rPr>
        <w:t>siadaną</w:t>
      </w:r>
      <w:r w:rsidRPr="00E32EC1">
        <w:rPr>
          <w:b w:val="0"/>
        </w:rPr>
        <w:t xml:space="preserve"> D</w:t>
      </w:r>
      <w:r>
        <w:rPr>
          <w:b w:val="0"/>
        </w:rPr>
        <w:t>okumentację</w:t>
      </w:r>
      <w:r w:rsidRPr="00E32EC1">
        <w:rPr>
          <w:b w:val="0"/>
        </w:rPr>
        <w:t xml:space="preserve"> wentylacji w ob.56, 116, 343,</w:t>
      </w:r>
    </w:p>
    <w:p w:rsidR="002C79BA" w:rsidRPr="00991BDA" w:rsidRDefault="006E2188" w:rsidP="00E1563B">
      <w:pPr>
        <w:pStyle w:val="Ngwek0"/>
        <w:spacing w:after="120" w:line="276" w:lineRule="auto"/>
        <w:jc w:val="both"/>
      </w:pPr>
      <w:r>
        <w:t xml:space="preserve">W ramach realizacji umowy </w:t>
      </w:r>
      <w:r w:rsidR="002C79BA" w:rsidRPr="00991BDA">
        <w:t xml:space="preserve">Wykonawca </w:t>
      </w:r>
      <w:r w:rsidR="00035D44">
        <w:t xml:space="preserve">po przeprowadzeniu czynności </w:t>
      </w:r>
      <w:r w:rsidR="002C79BA" w:rsidRPr="00991BDA">
        <w:t>dostarczy do odbioru Zamawiającemu:</w:t>
      </w:r>
    </w:p>
    <w:p w:rsidR="00674470" w:rsidRPr="009A0616" w:rsidRDefault="00B617DE" w:rsidP="0007666B">
      <w:pPr>
        <w:numPr>
          <w:ilvl w:val="0"/>
          <w:numId w:val="4"/>
        </w:numPr>
        <w:tabs>
          <w:tab w:val="left" w:pos="567"/>
        </w:tabs>
        <w:suppressAutoHyphens/>
        <w:spacing w:after="12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potwierdzenia przeprowadzonej konserwacji</w:t>
      </w:r>
      <w:r w:rsidR="003E451A">
        <w:rPr>
          <w:rFonts w:ascii="Arial" w:hAnsi="Arial" w:cs="Arial"/>
          <w:sz w:val="24"/>
          <w:szCs w:val="24"/>
        </w:rPr>
        <w:t xml:space="preserve"> w postaci protokołu odbioru dla</w:t>
      </w:r>
      <w:r>
        <w:rPr>
          <w:rFonts w:ascii="Arial" w:hAnsi="Arial" w:cs="Arial"/>
          <w:sz w:val="24"/>
          <w:szCs w:val="24"/>
        </w:rPr>
        <w:t xml:space="preserve"> każdego </w:t>
      </w:r>
      <w:r w:rsidR="002C7215">
        <w:rPr>
          <w:rFonts w:ascii="Arial" w:hAnsi="Arial" w:cs="Arial"/>
          <w:sz w:val="24"/>
          <w:szCs w:val="24"/>
        </w:rPr>
        <w:t>urządzenia</w:t>
      </w:r>
      <w:r>
        <w:rPr>
          <w:rFonts w:ascii="Arial" w:hAnsi="Arial" w:cs="Arial"/>
          <w:sz w:val="24"/>
          <w:szCs w:val="24"/>
        </w:rPr>
        <w:t>, z zestawieniem przeprowadzonych czynności i wykazem użytych materiałów</w:t>
      </w:r>
      <w:r w:rsidR="002C7215">
        <w:rPr>
          <w:rFonts w:ascii="Arial" w:hAnsi="Arial" w:cs="Arial"/>
          <w:sz w:val="24"/>
          <w:szCs w:val="24"/>
        </w:rPr>
        <w:t xml:space="preserve"> wraz z kosztami Zamawiającego, w kosztach dla urządzeń tego wymagających wymienić koszta legalizacji i objęcia dozorem technicznym,</w:t>
      </w:r>
    </w:p>
    <w:p w:rsidR="002C7215" w:rsidRDefault="003E451A" w:rsidP="0007666B">
      <w:pPr>
        <w:numPr>
          <w:ilvl w:val="0"/>
          <w:numId w:val="4"/>
        </w:numPr>
        <w:tabs>
          <w:tab w:val="left" w:pos="567"/>
        </w:tabs>
        <w:suppressAutoHyphens/>
        <w:spacing w:after="12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Aktualne </w:t>
      </w:r>
      <w:r w:rsidR="00A26F29">
        <w:rPr>
          <w:rFonts w:ascii="Arial" w:hAnsi="Arial" w:cs="Arial"/>
          <w:sz w:val="24"/>
          <w:szCs w:val="24"/>
        </w:rPr>
        <w:t>świadectwa</w:t>
      </w:r>
      <w:r w:rsidR="002C7215">
        <w:rPr>
          <w:rFonts w:ascii="Arial" w:hAnsi="Arial" w:cs="Arial"/>
          <w:sz w:val="24"/>
          <w:szCs w:val="24"/>
        </w:rPr>
        <w:t xml:space="preserve"> legalizacji dla urządzeń pomiarowych,</w:t>
      </w:r>
    </w:p>
    <w:p w:rsidR="002C7215" w:rsidRDefault="002C7215" w:rsidP="0007666B">
      <w:pPr>
        <w:numPr>
          <w:ilvl w:val="0"/>
          <w:numId w:val="4"/>
        </w:numPr>
        <w:tabs>
          <w:tab w:val="left" w:pos="567"/>
        </w:tabs>
        <w:suppressAutoHyphens/>
        <w:spacing w:after="12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Decyzje WDT/UDT dla urządzeń objętych dozorem technicznym,</w:t>
      </w:r>
    </w:p>
    <w:p w:rsidR="00500349" w:rsidRDefault="009A0616" w:rsidP="00E1563B">
      <w:pPr>
        <w:pStyle w:val="Ngwek0"/>
        <w:spacing w:after="120" w:line="276" w:lineRule="auto"/>
        <w:jc w:val="both"/>
      </w:pPr>
      <w:r>
        <w:t>Zasady o</w:t>
      </w:r>
      <w:r w:rsidR="00500349">
        <w:t>dbi</w:t>
      </w:r>
      <w:r>
        <w:t>oru</w:t>
      </w:r>
      <w:r w:rsidR="00500349">
        <w:t xml:space="preserve"> Przedmiotu zamówienia</w:t>
      </w:r>
    </w:p>
    <w:p w:rsidR="00035D44" w:rsidRDefault="00035D44" w:rsidP="0007666B">
      <w:pPr>
        <w:pStyle w:val="Tekstpodstawowywcity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dopuszcza płatność</w:t>
      </w:r>
      <w:r w:rsidR="00650B1F">
        <w:rPr>
          <w:rFonts w:ascii="Arial" w:hAnsi="Arial" w:cs="Arial"/>
        </w:rPr>
        <w:t xml:space="preserve"> częściową.</w:t>
      </w:r>
    </w:p>
    <w:p w:rsidR="00650B1F" w:rsidRDefault="00650B1F" w:rsidP="0007666B">
      <w:pPr>
        <w:pStyle w:val="Tekstpodstawowywcity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realizuje serwis zgodnie z opracowanym harmonogramem w zakresie rzeczowym i finansowym.</w:t>
      </w:r>
    </w:p>
    <w:p w:rsidR="00650B1F" w:rsidRDefault="00650B1F" w:rsidP="0007666B">
      <w:pPr>
        <w:pStyle w:val="Tekstpodstawowywcity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Płatność będzie odbywała się na podstawie protokołu odbioru wykonanej usługi podpisanej przez upoważnionego przedstawiciela Zamawiającego </w:t>
      </w:r>
    </w:p>
    <w:p w:rsidR="00C47982" w:rsidRPr="00E229D2" w:rsidRDefault="00C47982" w:rsidP="00650B1F">
      <w:pPr>
        <w:pStyle w:val="Tekstpodstawowywcity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E229D2">
        <w:rPr>
          <w:rFonts w:ascii="Arial" w:hAnsi="Arial" w:cs="Arial"/>
        </w:rPr>
        <w:lastRenderedPageBreak/>
        <w:t>W przypadku niespełnienia warunk</w:t>
      </w:r>
      <w:r w:rsidR="007D2621" w:rsidRPr="00E229D2">
        <w:rPr>
          <w:rFonts w:ascii="Arial" w:hAnsi="Arial" w:cs="Arial"/>
        </w:rPr>
        <w:t>ów</w:t>
      </w:r>
      <w:r w:rsidRPr="00E229D2">
        <w:rPr>
          <w:rFonts w:ascii="Arial" w:hAnsi="Arial" w:cs="Arial"/>
        </w:rPr>
        <w:t xml:space="preserve"> określon</w:t>
      </w:r>
      <w:r w:rsidR="007D2621" w:rsidRPr="00E229D2">
        <w:rPr>
          <w:rFonts w:ascii="Arial" w:hAnsi="Arial" w:cs="Arial"/>
        </w:rPr>
        <w:t>ych</w:t>
      </w:r>
      <w:r w:rsidRPr="00E229D2">
        <w:rPr>
          <w:rFonts w:ascii="Arial" w:hAnsi="Arial" w:cs="Arial"/>
        </w:rPr>
        <w:t xml:space="preserve"> w </w:t>
      </w:r>
      <w:r w:rsidR="00E229D2">
        <w:rPr>
          <w:rFonts w:ascii="Arial" w:hAnsi="Arial" w:cs="Arial"/>
        </w:rPr>
        <w:t>pkt</w:t>
      </w:r>
      <w:r w:rsidR="007D2621" w:rsidRPr="00E229D2">
        <w:rPr>
          <w:rFonts w:ascii="Arial" w:hAnsi="Arial" w:cs="Arial"/>
        </w:rPr>
        <w:t xml:space="preserve">. </w:t>
      </w:r>
      <w:r w:rsidR="003E451A">
        <w:rPr>
          <w:rFonts w:ascii="Arial" w:hAnsi="Arial" w:cs="Arial"/>
        </w:rPr>
        <w:t>V i IX</w:t>
      </w:r>
      <w:r w:rsidR="007D2621" w:rsidRPr="00E229D2">
        <w:rPr>
          <w:rFonts w:ascii="Arial" w:hAnsi="Arial" w:cs="Arial"/>
        </w:rPr>
        <w:t xml:space="preserve"> </w:t>
      </w:r>
      <w:r w:rsidRPr="00E229D2">
        <w:rPr>
          <w:rFonts w:ascii="Arial" w:hAnsi="Arial" w:cs="Arial"/>
        </w:rPr>
        <w:t xml:space="preserve"> </w:t>
      </w:r>
      <w:r w:rsidR="002C7215">
        <w:rPr>
          <w:rFonts w:ascii="Arial" w:hAnsi="Arial" w:cs="Arial"/>
        </w:rPr>
        <w:t xml:space="preserve">dokumenty </w:t>
      </w:r>
      <w:r w:rsidR="007D2621" w:rsidRPr="00E229D2">
        <w:rPr>
          <w:rFonts w:ascii="Arial" w:hAnsi="Arial" w:cs="Arial"/>
        </w:rPr>
        <w:t xml:space="preserve">zostaną odesłane </w:t>
      </w:r>
      <w:r w:rsidR="00A26DD5" w:rsidRPr="00E229D2">
        <w:rPr>
          <w:rFonts w:ascii="Arial" w:hAnsi="Arial" w:cs="Arial"/>
        </w:rPr>
        <w:t>do wykonawcy do uzupełnienia lub poprawy.</w:t>
      </w:r>
    </w:p>
    <w:p w:rsidR="00C47982" w:rsidRPr="00E229D2" w:rsidRDefault="00A26DD5" w:rsidP="003E451A">
      <w:pPr>
        <w:pStyle w:val="Tekstpodstawowywcity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E229D2">
        <w:rPr>
          <w:rFonts w:ascii="Arial" w:hAnsi="Arial" w:cs="Arial"/>
        </w:rPr>
        <w:t xml:space="preserve">Potwierdzeniem należytego wykonania Przedmiotu umowy będzie protokół  odbioru </w:t>
      </w:r>
      <w:r w:rsidR="00C47982" w:rsidRPr="00E229D2">
        <w:rPr>
          <w:rFonts w:ascii="Arial" w:hAnsi="Arial" w:cs="Arial"/>
        </w:rPr>
        <w:t xml:space="preserve"> wykonania u</w:t>
      </w:r>
      <w:r w:rsidR="002C7215">
        <w:rPr>
          <w:rFonts w:ascii="Arial" w:hAnsi="Arial" w:cs="Arial"/>
        </w:rPr>
        <w:t>sługi</w:t>
      </w:r>
      <w:r w:rsidR="00C47982" w:rsidRPr="00E229D2">
        <w:rPr>
          <w:rFonts w:ascii="Arial" w:hAnsi="Arial" w:cs="Arial"/>
        </w:rPr>
        <w:t>.</w:t>
      </w:r>
    </w:p>
    <w:p w:rsidR="009A0616" w:rsidRPr="00E1563B" w:rsidRDefault="00122F4B" w:rsidP="003E451A">
      <w:pPr>
        <w:pStyle w:val="Tekstpodstawowywcity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  <w:r w:rsidRPr="00E229D2">
        <w:rPr>
          <w:rFonts w:ascii="Arial" w:hAnsi="Arial" w:cs="Arial"/>
        </w:rPr>
        <w:t xml:space="preserve">Termin </w:t>
      </w:r>
      <w:r w:rsidR="002C7215">
        <w:rPr>
          <w:rFonts w:ascii="Arial" w:hAnsi="Arial" w:cs="Arial"/>
        </w:rPr>
        <w:t>odbioru przez Zamawiającego</w:t>
      </w:r>
      <w:r w:rsidRPr="00E229D2">
        <w:rPr>
          <w:rFonts w:ascii="Arial" w:hAnsi="Arial" w:cs="Arial"/>
        </w:rPr>
        <w:t xml:space="preserve"> – 14 dni</w:t>
      </w:r>
      <w:r w:rsidR="003E451A">
        <w:rPr>
          <w:rFonts w:ascii="Arial" w:hAnsi="Arial" w:cs="Arial"/>
        </w:rPr>
        <w:t xml:space="preserve"> </w:t>
      </w:r>
      <w:r w:rsidRPr="00E229D2">
        <w:rPr>
          <w:rFonts w:ascii="Arial" w:hAnsi="Arial" w:cs="Arial"/>
        </w:rPr>
        <w:t xml:space="preserve"> licząc o daty złożenia  </w:t>
      </w:r>
      <w:r w:rsidR="00E32EC1">
        <w:rPr>
          <w:rFonts w:ascii="Arial" w:hAnsi="Arial" w:cs="Arial"/>
        </w:rPr>
        <w:t xml:space="preserve">dokumentów </w:t>
      </w:r>
      <w:r w:rsidRPr="00E229D2">
        <w:rPr>
          <w:rFonts w:ascii="Arial" w:hAnsi="Arial" w:cs="Arial"/>
        </w:rPr>
        <w:t>do siedziby Zamawiającego.</w:t>
      </w:r>
    </w:p>
    <w:p w:rsidR="009B5162" w:rsidRDefault="009B5162" w:rsidP="003E451A">
      <w:pPr>
        <w:pStyle w:val="Default"/>
        <w:ind w:left="709"/>
        <w:jc w:val="both"/>
        <w:rPr>
          <w:bCs/>
          <w:color w:val="auto"/>
        </w:rPr>
      </w:pPr>
    </w:p>
    <w:p w:rsidR="003E72EB" w:rsidRPr="00E022F6" w:rsidRDefault="003E72EB" w:rsidP="00E1563B">
      <w:pPr>
        <w:pStyle w:val="Default"/>
        <w:spacing w:after="120" w:line="276" w:lineRule="auto"/>
        <w:ind w:left="993"/>
        <w:jc w:val="both"/>
        <w:rPr>
          <w:color w:val="auto"/>
        </w:rPr>
      </w:pPr>
      <w:bookmarkStart w:id="0" w:name="_GoBack"/>
      <w:bookmarkEnd w:id="0"/>
    </w:p>
    <w:sectPr w:rsidR="003E72EB" w:rsidRPr="00E022F6" w:rsidSect="005F79C9">
      <w:footerReference w:type="default" r:id="rId8"/>
      <w:pgSz w:w="11906" w:h="16838"/>
      <w:pgMar w:top="993" w:right="851" w:bottom="567" w:left="1797" w:header="709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76" w:rsidRDefault="00331476" w:rsidP="002C79BA">
      <w:pPr>
        <w:spacing w:after="0" w:line="240" w:lineRule="auto"/>
      </w:pPr>
      <w:r>
        <w:separator/>
      </w:r>
    </w:p>
  </w:endnote>
  <w:endnote w:type="continuationSeparator" w:id="0">
    <w:p w:rsidR="00331476" w:rsidRDefault="00331476" w:rsidP="002C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80473807"/>
      <w:docPartObj>
        <w:docPartGallery w:val="Page Numbers (Bottom of Page)"/>
        <w:docPartUnique/>
      </w:docPartObj>
    </w:sdtPr>
    <w:sdtEndPr/>
    <w:sdtContent>
      <w:p w:rsidR="00323E0E" w:rsidRDefault="00323E0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420BD" w:rsidRPr="00F420B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23E0E" w:rsidRDefault="00323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76" w:rsidRDefault="00331476" w:rsidP="002C79BA">
      <w:pPr>
        <w:spacing w:after="0" w:line="240" w:lineRule="auto"/>
      </w:pPr>
      <w:r>
        <w:separator/>
      </w:r>
    </w:p>
  </w:footnote>
  <w:footnote w:type="continuationSeparator" w:id="0">
    <w:p w:rsidR="00331476" w:rsidRDefault="00331476" w:rsidP="002C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FE"/>
    <w:multiLevelType w:val="hybridMultilevel"/>
    <w:tmpl w:val="37BC7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B8B"/>
    <w:multiLevelType w:val="hybridMultilevel"/>
    <w:tmpl w:val="7346DE0E"/>
    <w:lvl w:ilvl="0" w:tplc="154457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61ED"/>
    <w:multiLevelType w:val="hybridMultilevel"/>
    <w:tmpl w:val="2F866E86"/>
    <w:lvl w:ilvl="0" w:tplc="7B96A5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5FB"/>
    <w:multiLevelType w:val="hybridMultilevel"/>
    <w:tmpl w:val="418E7142"/>
    <w:lvl w:ilvl="0" w:tplc="C59EE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785BDE"/>
    <w:multiLevelType w:val="hybridMultilevel"/>
    <w:tmpl w:val="D43A6CA2"/>
    <w:lvl w:ilvl="0" w:tplc="1D8CF2EC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266D1F"/>
    <w:multiLevelType w:val="hybridMultilevel"/>
    <w:tmpl w:val="1F20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817"/>
    <w:multiLevelType w:val="hybridMultilevel"/>
    <w:tmpl w:val="1BDC137E"/>
    <w:lvl w:ilvl="0" w:tplc="35EAB150">
      <w:start w:val="1"/>
      <w:numFmt w:val="lowerLetter"/>
      <w:lvlText w:val="%1)"/>
      <w:lvlJc w:val="left"/>
      <w:pPr>
        <w:ind w:left="1770" w:hanging="360"/>
      </w:pPr>
      <w:rPr>
        <w:rFonts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D4437F4"/>
    <w:multiLevelType w:val="hybridMultilevel"/>
    <w:tmpl w:val="7C5E9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507A"/>
    <w:multiLevelType w:val="multilevel"/>
    <w:tmpl w:val="DFCA0B2E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bullet"/>
      <w:pStyle w:val="Nagwek2"/>
      <w:lvlText w:val=""/>
      <w:lvlJc w:val="left"/>
      <w:pPr>
        <w:ind w:left="576" w:hanging="576"/>
      </w:pPr>
      <w:rPr>
        <w:rFonts w:ascii="Symbol" w:hAnsi="Symbol" w:hint="default"/>
        <w:strike w:val="0"/>
        <w:dstrike w:val="0"/>
        <w:sz w:val="24"/>
        <w:szCs w:val="24"/>
        <w:vertAlign w:val="subscrip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9263076"/>
    <w:multiLevelType w:val="hybridMultilevel"/>
    <w:tmpl w:val="5BC62568"/>
    <w:lvl w:ilvl="0" w:tplc="EA2654E8">
      <w:start w:val="1"/>
      <w:numFmt w:val="upperRoman"/>
      <w:pStyle w:val="Ngwek0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4799"/>
    <w:multiLevelType w:val="hybridMultilevel"/>
    <w:tmpl w:val="0FD8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E0B"/>
    <w:multiLevelType w:val="hybridMultilevel"/>
    <w:tmpl w:val="334A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1081"/>
    <w:multiLevelType w:val="hybridMultilevel"/>
    <w:tmpl w:val="8854717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EA4E62"/>
    <w:multiLevelType w:val="hybridMultilevel"/>
    <w:tmpl w:val="C6BCC290"/>
    <w:lvl w:ilvl="0" w:tplc="B0BC9B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815B9"/>
    <w:multiLevelType w:val="hybridMultilevel"/>
    <w:tmpl w:val="D43A6CA2"/>
    <w:lvl w:ilvl="0" w:tplc="1D8CF2EC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CD4128C"/>
    <w:multiLevelType w:val="hybridMultilevel"/>
    <w:tmpl w:val="3FF89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5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12"/>
    <w:rsid w:val="00016978"/>
    <w:rsid w:val="00017640"/>
    <w:rsid w:val="00035D44"/>
    <w:rsid w:val="0005528C"/>
    <w:rsid w:val="0006225E"/>
    <w:rsid w:val="000740D7"/>
    <w:rsid w:val="00075B09"/>
    <w:rsid w:val="0007666B"/>
    <w:rsid w:val="00083294"/>
    <w:rsid w:val="00085E32"/>
    <w:rsid w:val="00090D63"/>
    <w:rsid w:val="0009714F"/>
    <w:rsid w:val="000A08C5"/>
    <w:rsid w:val="000A65D9"/>
    <w:rsid w:val="000B0B23"/>
    <w:rsid w:val="000B252D"/>
    <w:rsid w:val="000B3CD8"/>
    <w:rsid w:val="000C3536"/>
    <w:rsid w:val="000C4041"/>
    <w:rsid w:val="000C5283"/>
    <w:rsid w:val="000D20D4"/>
    <w:rsid w:val="000E58EC"/>
    <w:rsid w:val="00100CF3"/>
    <w:rsid w:val="00104882"/>
    <w:rsid w:val="00122F4B"/>
    <w:rsid w:val="00132225"/>
    <w:rsid w:val="001418D6"/>
    <w:rsid w:val="001508D1"/>
    <w:rsid w:val="00154101"/>
    <w:rsid w:val="0015666C"/>
    <w:rsid w:val="00167AB6"/>
    <w:rsid w:val="00171BC9"/>
    <w:rsid w:val="00175567"/>
    <w:rsid w:val="0017776C"/>
    <w:rsid w:val="00182C30"/>
    <w:rsid w:val="001A158C"/>
    <w:rsid w:val="001A2A16"/>
    <w:rsid w:val="001B2119"/>
    <w:rsid w:val="001B6983"/>
    <w:rsid w:val="001B73B2"/>
    <w:rsid w:val="001C3B22"/>
    <w:rsid w:val="001D6473"/>
    <w:rsid w:val="001F03CB"/>
    <w:rsid w:val="001F2569"/>
    <w:rsid w:val="001F443B"/>
    <w:rsid w:val="001F7A3F"/>
    <w:rsid w:val="00202F08"/>
    <w:rsid w:val="00217098"/>
    <w:rsid w:val="00233479"/>
    <w:rsid w:val="002402D9"/>
    <w:rsid w:val="00264222"/>
    <w:rsid w:val="002656CA"/>
    <w:rsid w:val="00266B3A"/>
    <w:rsid w:val="002752A6"/>
    <w:rsid w:val="002B2291"/>
    <w:rsid w:val="002C7215"/>
    <w:rsid w:val="002C79BA"/>
    <w:rsid w:val="002D462C"/>
    <w:rsid w:val="002E5822"/>
    <w:rsid w:val="00302D38"/>
    <w:rsid w:val="00307826"/>
    <w:rsid w:val="00317A82"/>
    <w:rsid w:val="00323E0E"/>
    <w:rsid w:val="00330CED"/>
    <w:rsid w:val="00331476"/>
    <w:rsid w:val="00342FFB"/>
    <w:rsid w:val="00360B99"/>
    <w:rsid w:val="003653B0"/>
    <w:rsid w:val="0038153D"/>
    <w:rsid w:val="003A15B3"/>
    <w:rsid w:val="003B1549"/>
    <w:rsid w:val="003B44A7"/>
    <w:rsid w:val="003B588B"/>
    <w:rsid w:val="003C0EF0"/>
    <w:rsid w:val="003E451A"/>
    <w:rsid w:val="003E4CB9"/>
    <w:rsid w:val="003E72EB"/>
    <w:rsid w:val="003F1B7C"/>
    <w:rsid w:val="003F3439"/>
    <w:rsid w:val="003F799E"/>
    <w:rsid w:val="00404C25"/>
    <w:rsid w:val="00417CF5"/>
    <w:rsid w:val="00432F67"/>
    <w:rsid w:val="00445230"/>
    <w:rsid w:val="00456295"/>
    <w:rsid w:val="004802ED"/>
    <w:rsid w:val="004A2CD9"/>
    <w:rsid w:val="004B7DC9"/>
    <w:rsid w:val="004C1C95"/>
    <w:rsid w:val="004E3433"/>
    <w:rsid w:val="004F4837"/>
    <w:rsid w:val="00500349"/>
    <w:rsid w:val="00511C5D"/>
    <w:rsid w:val="005166D5"/>
    <w:rsid w:val="005238AF"/>
    <w:rsid w:val="00530484"/>
    <w:rsid w:val="005500CA"/>
    <w:rsid w:val="00563DF7"/>
    <w:rsid w:val="00563ED1"/>
    <w:rsid w:val="005A1973"/>
    <w:rsid w:val="005A77EA"/>
    <w:rsid w:val="005D46BA"/>
    <w:rsid w:val="005E3526"/>
    <w:rsid w:val="005F0F0A"/>
    <w:rsid w:val="005F79C9"/>
    <w:rsid w:val="00605AE7"/>
    <w:rsid w:val="0060737F"/>
    <w:rsid w:val="006156EA"/>
    <w:rsid w:val="006217AB"/>
    <w:rsid w:val="00624554"/>
    <w:rsid w:val="006329F7"/>
    <w:rsid w:val="00642DF2"/>
    <w:rsid w:val="00650B1F"/>
    <w:rsid w:val="0065214E"/>
    <w:rsid w:val="0065235C"/>
    <w:rsid w:val="00652DFB"/>
    <w:rsid w:val="00665136"/>
    <w:rsid w:val="00672F44"/>
    <w:rsid w:val="00673E11"/>
    <w:rsid w:val="00674470"/>
    <w:rsid w:val="00693A24"/>
    <w:rsid w:val="00694ED3"/>
    <w:rsid w:val="00697E93"/>
    <w:rsid w:val="006B2048"/>
    <w:rsid w:val="006E2188"/>
    <w:rsid w:val="00727116"/>
    <w:rsid w:val="007362A8"/>
    <w:rsid w:val="00741D4A"/>
    <w:rsid w:val="00752FAF"/>
    <w:rsid w:val="00767D71"/>
    <w:rsid w:val="00777921"/>
    <w:rsid w:val="0078012F"/>
    <w:rsid w:val="00780D24"/>
    <w:rsid w:val="00794902"/>
    <w:rsid w:val="00797ACE"/>
    <w:rsid w:val="007A0398"/>
    <w:rsid w:val="007A431B"/>
    <w:rsid w:val="007A4C5E"/>
    <w:rsid w:val="007B0446"/>
    <w:rsid w:val="007D2621"/>
    <w:rsid w:val="007F1ACE"/>
    <w:rsid w:val="00815B68"/>
    <w:rsid w:val="0083374C"/>
    <w:rsid w:val="00845C0A"/>
    <w:rsid w:val="00847877"/>
    <w:rsid w:val="0087339B"/>
    <w:rsid w:val="00883DA4"/>
    <w:rsid w:val="008A4223"/>
    <w:rsid w:val="008B0F3A"/>
    <w:rsid w:val="008B3531"/>
    <w:rsid w:val="008C10D8"/>
    <w:rsid w:val="008E5F77"/>
    <w:rsid w:val="008E7443"/>
    <w:rsid w:val="008F61C8"/>
    <w:rsid w:val="009204CF"/>
    <w:rsid w:val="00957A25"/>
    <w:rsid w:val="00970E69"/>
    <w:rsid w:val="009752EC"/>
    <w:rsid w:val="00980238"/>
    <w:rsid w:val="00983FF0"/>
    <w:rsid w:val="00990D6F"/>
    <w:rsid w:val="00991BDA"/>
    <w:rsid w:val="00995A65"/>
    <w:rsid w:val="0099686A"/>
    <w:rsid w:val="009A0616"/>
    <w:rsid w:val="009A0B96"/>
    <w:rsid w:val="009A6DF8"/>
    <w:rsid w:val="009B5162"/>
    <w:rsid w:val="009B5922"/>
    <w:rsid w:val="009D0DC5"/>
    <w:rsid w:val="009F223F"/>
    <w:rsid w:val="00A001E1"/>
    <w:rsid w:val="00A01203"/>
    <w:rsid w:val="00A0428E"/>
    <w:rsid w:val="00A26DD5"/>
    <w:rsid w:val="00A26F29"/>
    <w:rsid w:val="00A3057C"/>
    <w:rsid w:val="00A4756B"/>
    <w:rsid w:val="00A53A7C"/>
    <w:rsid w:val="00A63116"/>
    <w:rsid w:val="00AA36D8"/>
    <w:rsid w:val="00AA5C3A"/>
    <w:rsid w:val="00AB3E17"/>
    <w:rsid w:val="00AD3244"/>
    <w:rsid w:val="00AF04DA"/>
    <w:rsid w:val="00AF4E8E"/>
    <w:rsid w:val="00B0229F"/>
    <w:rsid w:val="00B07952"/>
    <w:rsid w:val="00B22F0C"/>
    <w:rsid w:val="00B26731"/>
    <w:rsid w:val="00B37FFA"/>
    <w:rsid w:val="00B4177E"/>
    <w:rsid w:val="00B534C9"/>
    <w:rsid w:val="00B617DE"/>
    <w:rsid w:val="00B66DAA"/>
    <w:rsid w:val="00B67242"/>
    <w:rsid w:val="00B7703D"/>
    <w:rsid w:val="00B81A44"/>
    <w:rsid w:val="00B835AA"/>
    <w:rsid w:val="00B96D7B"/>
    <w:rsid w:val="00BB3F1C"/>
    <w:rsid w:val="00BB7A10"/>
    <w:rsid w:val="00BC213B"/>
    <w:rsid w:val="00BC7E7E"/>
    <w:rsid w:val="00BD4BA3"/>
    <w:rsid w:val="00BE6D11"/>
    <w:rsid w:val="00BF45DB"/>
    <w:rsid w:val="00BF7752"/>
    <w:rsid w:val="00C15929"/>
    <w:rsid w:val="00C35D31"/>
    <w:rsid w:val="00C40785"/>
    <w:rsid w:val="00C47982"/>
    <w:rsid w:val="00C56EB0"/>
    <w:rsid w:val="00C56FB2"/>
    <w:rsid w:val="00C61F23"/>
    <w:rsid w:val="00C67C8C"/>
    <w:rsid w:val="00C83020"/>
    <w:rsid w:val="00C95906"/>
    <w:rsid w:val="00CB2315"/>
    <w:rsid w:val="00CB335D"/>
    <w:rsid w:val="00CD7452"/>
    <w:rsid w:val="00CE18B4"/>
    <w:rsid w:val="00CE1E56"/>
    <w:rsid w:val="00CE6902"/>
    <w:rsid w:val="00D00ACF"/>
    <w:rsid w:val="00D2611A"/>
    <w:rsid w:val="00D31AFE"/>
    <w:rsid w:val="00D43185"/>
    <w:rsid w:val="00D44B69"/>
    <w:rsid w:val="00D53D34"/>
    <w:rsid w:val="00DA325C"/>
    <w:rsid w:val="00DA4E64"/>
    <w:rsid w:val="00DF0258"/>
    <w:rsid w:val="00E022F6"/>
    <w:rsid w:val="00E120B0"/>
    <w:rsid w:val="00E1563B"/>
    <w:rsid w:val="00E229D2"/>
    <w:rsid w:val="00E26408"/>
    <w:rsid w:val="00E32B4B"/>
    <w:rsid w:val="00E32EC1"/>
    <w:rsid w:val="00E444C9"/>
    <w:rsid w:val="00E5037B"/>
    <w:rsid w:val="00E62CE7"/>
    <w:rsid w:val="00E72A7F"/>
    <w:rsid w:val="00EB724D"/>
    <w:rsid w:val="00EC4C5B"/>
    <w:rsid w:val="00EC514F"/>
    <w:rsid w:val="00EC6012"/>
    <w:rsid w:val="00EE5830"/>
    <w:rsid w:val="00F00CF6"/>
    <w:rsid w:val="00F043A7"/>
    <w:rsid w:val="00F2048B"/>
    <w:rsid w:val="00F272DA"/>
    <w:rsid w:val="00F3622C"/>
    <w:rsid w:val="00F41D0C"/>
    <w:rsid w:val="00F41DDD"/>
    <w:rsid w:val="00F420BD"/>
    <w:rsid w:val="00F4536B"/>
    <w:rsid w:val="00F4599E"/>
    <w:rsid w:val="00F47F6B"/>
    <w:rsid w:val="00F51EB9"/>
    <w:rsid w:val="00F61A13"/>
    <w:rsid w:val="00F62361"/>
    <w:rsid w:val="00F8219D"/>
    <w:rsid w:val="00F8272A"/>
    <w:rsid w:val="00F956F5"/>
    <w:rsid w:val="00F97287"/>
    <w:rsid w:val="00FA28EA"/>
    <w:rsid w:val="00FA36B8"/>
    <w:rsid w:val="00FA53B7"/>
    <w:rsid w:val="00FB25CA"/>
    <w:rsid w:val="00FE0F24"/>
    <w:rsid w:val="00FE4FD1"/>
    <w:rsid w:val="00FF013B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39B2F9-D93D-43F0-9ABF-CA8947CD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BA"/>
  </w:style>
  <w:style w:type="paragraph" w:styleId="Nagwek1">
    <w:name w:val="heading 1"/>
    <w:basedOn w:val="Normalny"/>
    <w:next w:val="Normalny"/>
    <w:link w:val="Nagwek1Znak"/>
    <w:qFormat/>
    <w:rsid w:val="002C79BA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C79BA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 w:cs="Arial"/>
      <w:bCs/>
      <w:i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C79BA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C79BA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C79BA"/>
    <w:pPr>
      <w:numPr>
        <w:ilvl w:val="4"/>
        <w:numId w:val="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C79BA"/>
    <w:pPr>
      <w:numPr>
        <w:ilvl w:val="5"/>
        <w:numId w:val="5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C79BA"/>
    <w:pPr>
      <w:numPr>
        <w:ilvl w:val="6"/>
        <w:numId w:val="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C79BA"/>
    <w:pPr>
      <w:numPr>
        <w:ilvl w:val="7"/>
        <w:numId w:val="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C79BA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9BA"/>
  </w:style>
  <w:style w:type="paragraph" w:styleId="Stopka">
    <w:name w:val="footer"/>
    <w:basedOn w:val="Normalny"/>
    <w:link w:val="StopkaZnak"/>
    <w:uiPriority w:val="99"/>
    <w:unhideWhenUsed/>
    <w:rsid w:val="002C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BA"/>
  </w:style>
  <w:style w:type="character" w:customStyle="1" w:styleId="Nagwek1Znak">
    <w:name w:val="Nagłówek 1 Znak"/>
    <w:basedOn w:val="Domylnaczcionkaakapitu"/>
    <w:link w:val="Nagwek1"/>
    <w:rsid w:val="002C79BA"/>
    <w:rPr>
      <w:rFonts w:ascii="Arial" w:eastAsia="Times New Roman" w:hAnsi="Arial" w:cs="Arial"/>
      <w:bC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9BA"/>
    <w:rPr>
      <w:rFonts w:ascii="Arial" w:hAnsi="Arial" w:cs="Arial"/>
      <w:bCs/>
      <w:iCs/>
      <w:lang w:eastAsia="pl-PL"/>
    </w:rPr>
  </w:style>
  <w:style w:type="character" w:customStyle="1" w:styleId="Nagwek3Znak">
    <w:name w:val="Nagłówek 3 Znak"/>
    <w:basedOn w:val="Domylnaczcionkaakapitu"/>
    <w:link w:val="Nagwek3"/>
    <w:rsid w:val="002C79B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C79B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C79B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C79BA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C79B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C79B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C79BA"/>
    <w:rPr>
      <w:rFonts w:ascii="Calibri Light" w:eastAsia="Times New Roman" w:hAnsi="Calibri Light" w:cs="Times New Roman"/>
      <w:lang w:eastAsia="pl-PL"/>
    </w:rPr>
  </w:style>
  <w:style w:type="paragraph" w:customStyle="1" w:styleId="Default">
    <w:name w:val="Default"/>
    <w:rsid w:val="002C7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Data wydania,List Paragraph,CW_Lista,L1,Numerowanie,2 heading,A_wyliczenie,K-P_odwolanie,Akapit z listą5,maz_wyliczenie,opis dzialania"/>
    <w:basedOn w:val="Normalny"/>
    <w:link w:val="AkapitzlistZnak"/>
    <w:uiPriority w:val="34"/>
    <w:qFormat/>
    <w:rsid w:val="002C79BA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2 heading Znak,A_wyliczenie Znak,K-P_odwolanie Znak,Akapit z listą5 Znak,maz_wyliczenie Znak,opis dzialania Znak"/>
    <w:link w:val="Akapitzlist"/>
    <w:uiPriority w:val="34"/>
    <w:qFormat/>
    <w:rsid w:val="002C79BA"/>
  </w:style>
  <w:style w:type="paragraph" w:customStyle="1" w:styleId="Ngwek0">
    <w:name w:val="Ngłówek 0"/>
    <w:next w:val="Nagwek1"/>
    <w:link w:val="Ngwek0Znak"/>
    <w:qFormat/>
    <w:rsid w:val="002C79BA"/>
    <w:pPr>
      <w:numPr>
        <w:numId w:val="3"/>
      </w:numPr>
    </w:pPr>
    <w:rPr>
      <w:rFonts w:ascii="Arial" w:hAnsi="Arial" w:cs="Arial"/>
      <w:b/>
      <w:bCs/>
      <w:kern w:val="32"/>
      <w:sz w:val="24"/>
      <w:szCs w:val="24"/>
      <w:lang w:eastAsia="pl-PL"/>
    </w:rPr>
  </w:style>
  <w:style w:type="character" w:customStyle="1" w:styleId="Ngwek0Znak">
    <w:name w:val="Ngłówek 0 Znak"/>
    <w:basedOn w:val="Domylnaczcionkaakapitu"/>
    <w:link w:val="Ngwek0"/>
    <w:rsid w:val="002C79BA"/>
    <w:rPr>
      <w:rFonts w:ascii="Arial" w:hAnsi="Arial" w:cs="Arial"/>
      <w:b/>
      <w:bCs/>
      <w:kern w:val="3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79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7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479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7982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922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922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922"/>
    <w:rPr>
      <w:vertAlign w:val="superscript"/>
    </w:rPr>
  </w:style>
  <w:style w:type="table" w:styleId="Siatkatabelijasna">
    <w:name w:val="Grid Table Light"/>
    <w:basedOn w:val="Standardowy"/>
    <w:uiPriority w:val="40"/>
    <w:rsid w:val="009B59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D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D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3EBE32-3E56-498B-9E6F-903011B297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Drywa Marek</dc:creator>
  <cp:keywords/>
  <dc:description/>
  <cp:lastModifiedBy>Makarewicz Rosita</cp:lastModifiedBy>
  <cp:revision>8</cp:revision>
  <cp:lastPrinted>2025-01-23T11:01:00Z</cp:lastPrinted>
  <dcterms:created xsi:type="dcterms:W3CDTF">2025-01-20T11:13:00Z</dcterms:created>
  <dcterms:modified xsi:type="dcterms:W3CDTF">2025-01-24T12:08:00Z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c84c1558-d8fd-4e25-bc02-0f394e95df47</vt:lpwstr>
  </property>
  <property fmtid="{D5CDD505-2E9C-101B-9397-08002B2CF9AE}" pid="3" name="bjSaver">
    <vt:lpwstr>7PJecGOUxv/zl3k8fqJIQphL5BPIxnr1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Drywa Marek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10.49.57.53</vt:lpwstr>
  </property>
</Properties>
</file>