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7F" w:rsidRPr="00E70C7F" w:rsidRDefault="00E70C7F" w:rsidP="00E70C7F">
      <w:pPr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70C7F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2.2.</w:t>
      </w:r>
    </w:p>
    <w:p w:rsidR="00E70C7F" w:rsidRPr="00E70C7F" w:rsidRDefault="00E70C7F" w:rsidP="00E70C7F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E70C7F">
        <w:rPr>
          <w:rFonts w:ascii="Calibri" w:eastAsia="Times New Roman" w:hAnsi="Calibri" w:cs="Calibri"/>
          <w:b/>
          <w:sz w:val="18"/>
          <w:szCs w:val="18"/>
          <w:lang w:eastAsia="pl-PL"/>
        </w:rPr>
        <w:t>Wykonawca:</w:t>
      </w:r>
    </w:p>
    <w:p w:rsidR="00E70C7F" w:rsidRPr="00E70C7F" w:rsidRDefault="00E70C7F" w:rsidP="00E70C7F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E70C7F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E70C7F" w:rsidRPr="00E70C7F" w:rsidRDefault="00E70C7F" w:rsidP="00E70C7F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70C7F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E70C7F" w:rsidRPr="00E70C7F" w:rsidRDefault="00E70C7F" w:rsidP="00E70C7F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70C7F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E70C7F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E70C7F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E70C7F" w:rsidRPr="00E70C7F" w:rsidRDefault="00E70C7F" w:rsidP="00E70C7F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E70C7F" w:rsidRPr="00E70C7F" w:rsidRDefault="00E70C7F" w:rsidP="00E70C7F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E70C7F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E70C7F" w:rsidRPr="00E70C7F" w:rsidRDefault="00E70C7F" w:rsidP="00E70C7F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E70C7F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E70C7F" w:rsidRPr="00E70C7F" w:rsidRDefault="00E70C7F" w:rsidP="00E70C7F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70C7F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E70C7F" w:rsidRPr="00E70C7F" w:rsidRDefault="00E70C7F" w:rsidP="00E70C7F">
      <w:pPr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70C7F" w:rsidRPr="00E70C7F" w:rsidRDefault="00E70C7F" w:rsidP="00E70C7F">
      <w:pPr>
        <w:shd w:val="clear" w:color="auto" w:fill="D9D9D9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70C7F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WYKAZ TECHNICZNY OEROWANEGO CIAGNIKA ROLNICZEGO WRAZ Z OSPRZĘTEM</w:t>
      </w:r>
    </w:p>
    <w:p w:rsidR="00E70C7F" w:rsidRPr="00E70C7F" w:rsidRDefault="00E70C7F" w:rsidP="00E70C7F">
      <w:pPr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E70C7F">
        <w:rPr>
          <w:rFonts w:ascii="Calibri" w:eastAsia="Times New Roman" w:hAnsi="Calibri" w:cs="Calibri"/>
          <w:bCs/>
          <w:sz w:val="18"/>
          <w:szCs w:val="18"/>
          <w:lang w:eastAsia="pl-PL"/>
        </w:rPr>
        <w:t>Oferujemy sprzedaż i dostawę ciągnika wraz z osprzętem oznaczonego jako: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0C7F" w:rsidRPr="00E70C7F" w:rsidTr="00E70C7F">
        <w:tc>
          <w:tcPr>
            <w:tcW w:w="4530" w:type="dxa"/>
            <w:shd w:val="clear" w:color="auto" w:fill="D9D9D9"/>
            <w:vAlign w:val="center"/>
          </w:tcPr>
          <w:p w:rsidR="00E70C7F" w:rsidRPr="00E70C7F" w:rsidRDefault="00E70C7F" w:rsidP="00E70C7F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70C7F">
              <w:rPr>
                <w:rFonts w:ascii="Calibri" w:hAnsi="Calibri" w:cs="Calibri"/>
                <w:bCs/>
                <w:sz w:val="18"/>
                <w:szCs w:val="18"/>
              </w:rPr>
              <w:t>Marka</w:t>
            </w:r>
          </w:p>
        </w:tc>
        <w:tc>
          <w:tcPr>
            <w:tcW w:w="4530" w:type="dxa"/>
            <w:vAlign w:val="center"/>
          </w:tcPr>
          <w:p w:rsidR="00E70C7F" w:rsidRPr="00E70C7F" w:rsidRDefault="00E70C7F" w:rsidP="00E70C7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70C7F" w:rsidRPr="00E70C7F" w:rsidTr="00E70C7F">
        <w:tc>
          <w:tcPr>
            <w:tcW w:w="4530" w:type="dxa"/>
            <w:shd w:val="clear" w:color="auto" w:fill="D9D9D9"/>
            <w:vAlign w:val="center"/>
          </w:tcPr>
          <w:p w:rsidR="00E70C7F" w:rsidRPr="00E70C7F" w:rsidRDefault="00E70C7F" w:rsidP="00E70C7F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70C7F">
              <w:rPr>
                <w:rFonts w:ascii="Calibri" w:hAnsi="Calibri" w:cs="Calibri"/>
                <w:bCs/>
                <w:sz w:val="18"/>
                <w:szCs w:val="18"/>
              </w:rPr>
              <w:t>Model</w:t>
            </w:r>
          </w:p>
        </w:tc>
        <w:tc>
          <w:tcPr>
            <w:tcW w:w="4530" w:type="dxa"/>
            <w:vAlign w:val="center"/>
          </w:tcPr>
          <w:p w:rsidR="00E70C7F" w:rsidRPr="00E70C7F" w:rsidRDefault="00E70C7F" w:rsidP="00E70C7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70C7F" w:rsidRPr="00E70C7F" w:rsidTr="00E70C7F">
        <w:tc>
          <w:tcPr>
            <w:tcW w:w="4530" w:type="dxa"/>
            <w:shd w:val="clear" w:color="auto" w:fill="D9D9D9"/>
            <w:vAlign w:val="center"/>
          </w:tcPr>
          <w:p w:rsidR="00E70C7F" w:rsidRPr="00E70C7F" w:rsidRDefault="00E70C7F" w:rsidP="00E70C7F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E70C7F">
              <w:rPr>
                <w:rFonts w:ascii="Calibri" w:hAnsi="Calibri" w:cs="Calibri"/>
                <w:bCs/>
                <w:sz w:val="18"/>
                <w:szCs w:val="18"/>
              </w:rPr>
              <w:t xml:space="preserve">Dodatkowe oznaczenie identyfikacyjne </w:t>
            </w:r>
            <w:r w:rsidRPr="00E70C7F">
              <w:rPr>
                <w:rFonts w:ascii="Calibri" w:hAnsi="Calibri" w:cs="Calibri"/>
                <w:bCs/>
                <w:i/>
                <w:sz w:val="18"/>
                <w:szCs w:val="18"/>
              </w:rPr>
              <w:t>(jeżeli dotyczy)</w:t>
            </w:r>
          </w:p>
        </w:tc>
        <w:tc>
          <w:tcPr>
            <w:tcW w:w="4530" w:type="dxa"/>
            <w:vAlign w:val="center"/>
          </w:tcPr>
          <w:p w:rsidR="00E70C7F" w:rsidRPr="00E70C7F" w:rsidRDefault="00E70C7F" w:rsidP="00E70C7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:rsidR="00E70C7F" w:rsidRPr="00E70C7F" w:rsidRDefault="00E70C7F" w:rsidP="00E70C7F">
      <w:pPr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E70C7F">
        <w:rPr>
          <w:rFonts w:ascii="Calibri" w:eastAsia="Times New Roman" w:hAnsi="Calibri" w:cs="Calibri"/>
          <w:bCs/>
          <w:sz w:val="18"/>
          <w:szCs w:val="18"/>
          <w:lang w:eastAsia="pl-PL"/>
        </w:rPr>
        <w:t>o następujących parametrach: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469"/>
        <w:gridCol w:w="4059"/>
        <w:gridCol w:w="2828"/>
      </w:tblGrid>
      <w:tr w:rsidR="00E70C7F" w:rsidRPr="00E70C7F" w:rsidTr="00E70C7F">
        <w:tc>
          <w:tcPr>
            <w:tcW w:w="709" w:type="dxa"/>
            <w:shd w:val="clear" w:color="auto" w:fill="D9D9D9"/>
            <w:vAlign w:val="center"/>
          </w:tcPr>
          <w:p w:rsidR="00E70C7F" w:rsidRPr="00E70C7F" w:rsidRDefault="00E70C7F" w:rsidP="00E70C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0C7F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469" w:type="dxa"/>
            <w:shd w:val="clear" w:color="auto" w:fill="D9D9D9"/>
            <w:vAlign w:val="center"/>
          </w:tcPr>
          <w:p w:rsidR="00E70C7F" w:rsidRPr="00E70C7F" w:rsidRDefault="00E70C7F" w:rsidP="00E70C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0C7F">
              <w:rPr>
                <w:rFonts w:ascii="Calibri" w:hAnsi="Calibri" w:cs="Calibri"/>
                <w:b/>
                <w:sz w:val="18"/>
                <w:szCs w:val="18"/>
              </w:rPr>
              <w:t>Pozycja</w:t>
            </w:r>
          </w:p>
        </w:tc>
        <w:tc>
          <w:tcPr>
            <w:tcW w:w="4059" w:type="dxa"/>
            <w:shd w:val="clear" w:color="auto" w:fill="D9D9D9"/>
            <w:vAlign w:val="center"/>
          </w:tcPr>
          <w:p w:rsidR="00E70C7F" w:rsidRPr="00E70C7F" w:rsidRDefault="00E70C7F" w:rsidP="00E70C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0C7F">
              <w:rPr>
                <w:rFonts w:ascii="Calibri" w:hAnsi="Calibri" w:cs="Calibri"/>
                <w:b/>
                <w:sz w:val="18"/>
                <w:szCs w:val="18"/>
              </w:rPr>
              <w:t>Nazwa</w:t>
            </w:r>
          </w:p>
        </w:tc>
        <w:tc>
          <w:tcPr>
            <w:tcW w:w="2828" w:type="dxa"/>
            <w:shd w:val="clear" w:color="auto" w:fill="D9D9D9"/>
            <w:vAlign w:val="center"/>
          </w:tcPr>
          <w:p w:rsidR="00E70C7F" w:rsidRPr="00E70C7F" w:rsidRDefault="00E70C7F" w:rsidP="00E70C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0C7F">
              <w:rPr>
                <w:rFonts w:ascii="Calibri" w:hAnsi="Calibri" w:cs="Calibri"/>
                <w:b/>
                <w:sz w:val="18"/>
                <w:szCs w:val="18"/>
              </w:rPr>
              <w:t>Wielkość/parametr oferowanego ciągnika wraz z osprzętem przez Wykonawcę</w:t>
            </w:r>
          </w:p>
          <w:p w:rsidR="00E70C7F" w:rsidRPr="00E70C7F" w:rsidRDefault="00E70C7F" w:rsidP="00E70C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70C7F">
              <w:rPr>
                <w:rFonts w:ascii="Cambria" w:hAnsi="Cambria"/>
                <w:i/>
                <w:iCs/>
                <w:sz w:val="16"/>
                <w:szCs w:val="16"/>
              </w:rPr>
              <w:t xml:space="preserve">(puste rubryki należy uzupełnić, a w przypadku pola </w:t>
            </w:r>
            <w:r w:rsidRPr="00E70C7F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TAK/NIE</w:t>
            </w:r>
            <w:r w:rsidRPr="00E70C7F">
              <w:rPr>
                <w:rFonts w:ascii="Cambria" w:hAnsi="Cambria"/>
                <w:i/>
                <w:iCs/>
                <w:sz w:val="16"/>
                <w:szCs w:val="16"/>
              </w:rPr>
              <w:t xml:space="preserve"> zaznaczyć właściwe lub skreślić nieprawidłowe)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……………………………………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 w:val="restart"/>
            <w:shd w:val="clear" w:color="auto" w:fill="D9D9D9"/>
            <w:vAlign w:val="center"/>
          </w:tcPr>
          <w:p w:rsidR="00E70C7F" w:rsidRPr="00E70C7F" w:rsidRDefault="00E70C7F" w:rsidP="00E70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SILNIK</w:t>
            </w: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Norma emisji spalin 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……………………………………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Moc znamionowa 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…………………………………… KM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Moc homologowana 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……………………………………KM 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Liczba cylindrów 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……………………………………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Pojemność silnika 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…………………………………… CM</w:t>
            </w:r>
            <w:r w:rsidRPr="00E70C7F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Pojemność zbiornika paliwa 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…………………………………… LITRÓW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Pojemność zbiornika </w:t>
            </w:r>
            <w:proofErr w:type="spellStart"/>
            <w:r w:rsidRPr="00E70C7F">
              <w:rPr>
                <w:rFonts w:ascii="Calibri" w:hAnsi="Calibri" w:cs="Calibri"/>
                <w:sz w:val="18"/>
                <w:szCs w:val="18"/>
              </w:rPr>
              <w:t>AdBlue</w:t>
            </w:r>
            <w:proofErr w:type="spellEnd"/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…………………………………… LITRÓW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 w:val="restart"/>
            <w:shd w:val="clear" w:color="auto" w:fill="D9D9D9"/>
            <w:vAlign w:val="center"/>
          </w:tcPr>
          <w:p w:rsidR="00E70C7F" w:rsidRPr="00E70C7F" w:rsidRDefault="00E70C7F" w:rsidP="00E70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NAPĘD</w:t>
            </w: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Rewers kierunku jazdy elektrohydrauliczny z regulacją szybkości działania 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System </w:t>
            </w:r>
            <w:proofErr w:type="spellStart"/>
            <w:r w:rsidRPr="00E70C7F">
              <w:rPr>
                <w:rFonts w:ascii="Calibri" w:hAnsi="Calibri" w:cs="Calibri"/>
                <w:sz w:val="18"/>
                <w:szCs w:val="18"/>
              </w:rPr>
              <w:t>Stop&amp;Go</w:t>
            </w:r>
            <w:proofErr w:type="spellEnd"/>
            <w:r w:rsidRPr="00E70C7F">
              <w:rPr>
                <w:rFonts w:ascii="Calibri" w:hAnsi="Calibri" w:cs="Calibri"/>
                <w:sz w:val="18"/>
                <w:szCs w:val="18"/>
              </w:rPr>
              <w:t xml:space="preserve"> – możliwość zatrzymania ciągnika bez użycia sprzęgła 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Mechaniczny hamulec postojowy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Napęd 4x4 z blokadą mechanizmów różnicowych ze sterowaniem elektrohydraulicznym przyciskami 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Skrzynia biegów min. 20 przód + 20 tył</w:t>
            </w:r>
          </w:p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Minimum 5 biegów, 2 zakrsy,2 półbiegi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Układ kierowniczy hydrostatyczny z niezależną osobną pompą oraz podwójnymi siłownikami skrętu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 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Oś przednia z hamulcami (tarcze w kąpieli olejowej) wraz z zaworem rozłączania hamulców przedniej osi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 w:val="restart"/>
            <w:shd w:val="clear" w:color="auto" w:fill="D9D9D9"/>
            <w:vAlign w:val="center"/>
          </w:tcPr>
          <w:p w:rsidR="00E70C7F" w:rsidRPr="00E70C7F" w:rsidRDefault="00E70C7F" w:rsidP="00E70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WAŁ ODBIORU MOCY</w:t>
            </w: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Sprzęgło WOM wielotarczowe mokre sterowane elektrohydraulicznie przyciskiem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  <w:vAlign w:val="center"/>
          </w:tcPr>
          <w:p w:rsidR="00E70C7F" w:rsidRPr="00E70C7F" w:rsidRDefault="00E70C7F" w:rsidP="00E70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WOM tylny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……………………………………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 w:val="restart"/>
            <w:shd w:val="clear" w:color="auto" w:fill="D9D9D9"/>
            <w:vAlign w:val="center"/>
          </w:tcPr>
          <w:p w:rsidR="00E70C7F" w:rsidRPr="00E70C7F" w:rsidRDefault="00E70C7F" w:rsidP="00E70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OGUMIENIE</w:t>
            </w: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Ogumienie typu 4WD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……………………………………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  <w:vAlign w:val="center"/>
          </w:tcPr>
          <w:p w:rsidR="00E70C7F" w:rsidRPr="00E70C7F" w:rsidRDefault="00E70C7F" w:rsidP="00E70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Skrętne błotniki przednie 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 w:val="restart"/>
            <w:shd w:val="clear" w:color="auto" w:fill="D9D9D9"/>
            <w:vAlign w:val="center"/>
          </w:tcPr>
          <w:p w:rsidR="00E70C7F" w:rsidRPr="00E70C7F" w:rsidRDefault="00E70C7F" w:rsidP="00E70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PODNOŚNIK TYLNY</w:t>
            </w: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Automatyczne zaczepy ramion podnośnika (CBM)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Udźwig tylnego podnośnika z siłownikami wspomagającymi udźwig 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…………………………………… KG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Podnośnik tylny elektroniczny z EHR oraz funkcją Auto WOM 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 w:val="restart"/>
            <w:shd w:val="clear" w:color="auto" w:fill="D9D9D9"/>
            <w:vAlign w:val="center"/>
          </w:tcPr>
          <w:p w:rsidR="00E70C7F" w:rsidRPr="00E70C7F" w:rsidRDefault="00E70C7F" w:rsidP="00E70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HYDRAULIKA</w:t>
            </w: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Wolny powrót oleju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Pompa hydrauliczna 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…………………………………… L/MIN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Regulator przepływu na 1 obwodzie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Rozdzielacz hydrauliczny 6-drogowy (3 pary hydrauliki) 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1 Obwód hydrauliczny z przodu ( 2 wyjścia)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shd w:val="clear" w:color="auto" w:fill="D9D9D9"/>
            <w:vAlign w:val="center"/>
          </w:tcPr>
          <w:p w:rsidR="00E70C7F" w:rsidRPr="00E70C7F" w:rsidRDefault="00E70C7F" w:rsidP="00E70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PODNOŚNIK PRZEDNI</w:t>
            </w: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Udźwig przedniego podnośnika 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…………………………………… KG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 w:val="restart"/>
            <w:shd w:val="clear" w:color="auto" w:fill="D9D9D9"/>
            <w:vAlign w:val="center"/>
          </w:tcPr>
          <w:p w:rsidR="00E70C7F" w:rsidRPr="00E70C7F" w:rsidRDefault="00E70C7F" w:rsidP="00E70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KABINA</w:t>
            </w: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Kabina 4-słupkowa, w pełni przeszklona 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  <w:vAlign w:val="center"/>
          </w:tcPr>
          <w:p w:rsidR="00E70C7F" w:rsidRPr="00E70C7F" w:rsidRDefault="00E70C7F" w:rsidP="00E70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Układ wentylacji i ogrzewania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  <w:vAlign w:val="center"/>
          </w:tcPr>
          <w:p w:rsidR="00E70C7F" w:rsidRPr="00E70C7F" w:rsidRDefault="00E70C7F" w:rsidP="00E70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Lusterka wsteczne zewnętrzne teleskopowe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Regulacja kierownicy w dwóch płaszczyznach (wysokości oraz głębi)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Amortyzowany pneumatycznie fotel z regulacją wysokości, ustawienia oparcia itp.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Klimatyzacja</w:t>
            </w:r>
          </w:p>
        </w:tc>
        <w:tc>
          <w:tcPr>
            <w:tcW w:w="2828" w:type="dxa"/>
            <w:shd w:val="clear" w:color="auto" w:fill="auto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Wycieraczki przedniej i tylnej szyby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Fotel pasażera z pasem bezpieczeństwa (homologacja na dwie osoby)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Reflektory robocze przednie 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…………………………………… sztuki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Reflektory robocze tylne na dachu kabiny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…………………………………… sztuki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Reflektory robocze na słupkach kabiny</w:t>
            </w:r>
          </w:p>
        </w:tc>
        <w:tc>
          <w:tcPr>
            <w:tcW w:w="2828" w:type="dxa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……………………………………  sztuki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Gniazda elektryczne </w:t>
            </w:r>
          </w:p>
        </w:tc>
        <w:tc>
          <w:tcPr>
            <w:tcW w:w="2828" w:type="dxa"/>
            <w:shd w:val="clear" w:color="auto" w:fill="auto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  x 12V </w:t>
            </w:r>
          </w:p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…………………………………… x w standardzie ISO 11786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Gniazdo elektryczne na przednim TUZ</w:t>
            </w:r>
          </w:p>
        </w:tc>
        <w:tc>
          <w:tcPr>
            <w:tcW w:w="2828" w:type="dxa"/>
            <w:shd w:val="clear" w:color="auto" w:fill="auto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Deska rozdzielcza z cyfrowym wyświetlaczem </w:t>
            </w:r>
          </w:p>
        </w:tc>
        <w:tc>
          <w:tcPr>
            <w:tcW w:w="2828" w:type="dxa"/>
            <w:shd w:val="clear" w:color="auto" w:fill="auto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 w:val="restart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WYPOSAŻENIE</w:t>
            </w: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Pneumatyczny system sterowania hamulcami przyczepy 1 i 2 obwodowa</w:t>
            </w:r>
          </w:p>
        </w:tc>
        <w:tc>
          <w:tcPr>
            <w:tcW w:w="2828" w:type="dxa"/>
            <w:shd w:val="clear" w:color="auto" w:fill="auto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Automatyczny zaczep tylny </w:t>
            </w:r>
          </w:p>
        </w:tc>
        <w:tc>
          <w:tcPr>
            <w:tcW w:w="2828" w:type="dxa"/>
            <w:shd w:val="clear" w:color="auto" w:fill="auto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Akumulator</w:t>
            </w:r>
          </w:p>
        </w:tc>
        <w:tc>
          <w:tcPr>
            <w:tcW w:w="2828" w:type="dxa"/>
            <w:shd w:val="clear" w:color="auto" w:fill="auto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Skrętne błotniki kół przednich </w:t>
            </w:r>
          </w:p>
        </w:tc>
        <w:tc>
          <w:tcPr>
            <w:tcW w:w="2828" w:type="dxa"/>
            <w:shd w:val="clear" w:color="auto" w:fill="auto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Lampa błyskowa tzw. „kogut”</w:t>
            </w:r>
          </w:p>
        </w:tc>
        <w:tc>
          <w:tcPr>
            <w:tcW w:w="2828" w:type="dxa"/>
            <w:shd w:val="clear" w:color="auto" w:fill="auto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Licznik motogodzin</w:t>
            </w:r>
          </w:p>
        </w:tc>
        <w:tc>
          <w:tcPr>
            <w:tcW w:w="2828" w:type="dxa"/>
            <w:shd w:val="clear" w:color="auto" w:fill="auto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Gaśnica </w:t>
            </w:r>
          </w:p>
        </w:tc>
        <w:tc>
          <w:tcPr>
            <w:tcW w:w="2828" w:type="dxa"/>
            <w:shd w:val="clear" w:color="auto" w:fill="auto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Radio</w:t>
            </w:r>
          </w:p>
        </w:tc>
        <w:tc>
          <w:tcPr>
            <w:tcW w:w="2828" w:type="dxa"/>
            <w:shd w:val="clear" w:color="auto" w:fill="auto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 w:val="restart"/>
            <w:shd w:val="clear" w:color="auto" w:fill="D9D9D9"/>
            <w:vAlign w:val="center"/>
          </w:tcPr>
          <w:p w:rsidR="00E70C7F" w:rsidRPr="00E70C7F" w:rsidRDefault="00E70C7F" w:rsidP="00E70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WYMIARY</w:t>
            </w: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Masa pojazdu bez obciążników </w:t>
            </w:r>
          </w:p>
        </w:tc>
        <w:tc>
          <w:tcPr>
            <w:tcW w:w="2828" w:type="dxa"/>
            <w:shd w:val="clear" w:color="auto" w:fill="auto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……………………………………. KG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Rozstaw osi</w:t>
            </w:r>
          </w:p>
        </w:tc>
        <w:tc>
          <w:tcPr>
            <w:tcW w:w="2828" w:type="dxa"/>
            <w:shd w:val="clear" w:color="auto" w:fill="auto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……………………………………. MM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 xml:space="preserve">Szerokość </w:t>
            </w:r>
          </w:p>
        </w:tc>
        <w:tc>
          <w:tcPr>
            <w:tcW w:w="2828" w:type="dxa"/>
            <w:shd w:val="clear" w:color="auto" w:fill="auto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……………………………………. MM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shd w:val="clear" w:color="auto" w:fill="D9D9D9"/>
            <w:vAlign w:val="center"/>
          </w:tcPr>
          <w:p w:rsidR="00E70C7F" w:rsidRPr="00E70C7F" w:rsidRDefault="00E70C7F" w:rsidP="00E70C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OSPRZĘT</w:t>
            </w: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Dolny zaczep rolniczy – belka oscylacyjna</w:t>
            </w:r>
          </w:p>
        </w:tc>
        <w:tc>
          <w:tcPr>
            <w:tcW w:w="2828" w:type="dxa"/>
            <w:shd w:val="clear" w:color="auto" w:fill="auto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E70C7F" w:rsidRPr="00E70C7F" w:rsidTr="00E70C7F">
        <w:tc>
          <w:tcPr>
            <w:tcW w:w="709" w:type="dxa"/>
            <w:shd w:val="clear" w:color="auto" w:fill="D9D9D9"/>
          </w:tcPr>
          <w:p w:rsidR="00E70C7F" w:rsidRPr="00E70C7F" w:rsidRDefault="00E70C7F" w:rsidP="00E70C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46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D9D9D9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Zaczep tylny automatyczny transportowy szybkiej regulacji D38</w:t>
            </w:r>
          </w:p>
        </w:tc>
        <w:tc>
          <w:tcPr>
            <w:tcW w:w="2828" w:type="dxa"/>
            <w:shd w:val="clear" w:color="auto" w:fill="auto"/>
          </w:tcPr>
          <w:p w:rsidR="00E70C7F" w:rsidRPr="00E70C7F" w:rsidRDefault="00E70C7F" w:rsidP="00E70C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0C7F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</w:tbl>
    <w:p w:rsidR="00E70C7F" w:rsidRPr="00E70C7F" w:rsidRDefault="00E70C7F" w:rsidP="00E70C7F">
      <w:pPr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:rsidR="00E70C7F" w:rsidRPr="00E70C7F" w:rsidRDefault="00E70C7F" w:rsidP="00E70C7F">
      <w:pPr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70C7F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Informacja dla Wykonawcy:</w:t>
      </w:r>
    </w:p>
    <w:p w:rsidR="00E70C7F" w:rsidRPr="00E70C7F" w:rsidRDefault="00E70C7F" w:rsidP="00E70C7F">
      <w:pPr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70C7F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* Wykonawca wypełnia pola białe zgodnie z instrukcją zamieszczoną w czwartej kolumnie. </w:t>
      </w:r>
    </w:p>
    <w:p w:rsidR="00E70C7F" w:rsidRPr="00E70C7F" w:rsidRDefault="00E70C7F" w:rsidP="00E70C7F">
      <w:pPr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70C7F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** Wykaz składany przez Wykonawcę wraz z ofertą.</w:t>
      </w:r>
    </w:p>
    <w:p w:rsidR="00E70C7F" w:rsidRPr="00E70C7F" w:rsidRDefault="00E70C7F" w:rsidP="00E70C7F">
      <w:pPr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70C7F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________________(miejscowość), dnia _________________ r.</w:t>
      </w:r>
    </w:p>
    <w:p w:rsidR="00B46089" w:rsidRPr="00E70C7F" w:rsidRDefault="00B46089" w:rsidP="00E70C7F">
      <w:bookmarkStart w:id="0" w:name="_GoBack"/>
      <w:bookmarkEnd w:id="0"/>
    </w:p>
    <w:sectPr w:rsidR="00B46089" w:rsidRPr="00E7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79C"/>
    <w:multiLevelType w:val="hybridMultilevel"/>
    <w:tmpl w:val="35767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84"/>
    <w:rsid w:val="00B46089"/>
    <w:rsid w:val="00C46E84"/>
    <w:rsid w:val="00E7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DAB9C-DD7B-4684-B3F7-12635863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2</cp:revision>
  <dcterms:created xsi:type="dcterms:W3CDTF">2025-05-08T07:38:00Z</dcterms:created>
  <dcterms:modified xsi:type="dcterms:W3CDTF">2025-05-08T09:44:00Z</dcterms:modified>
</cp:coreProperties>
</file>