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0BDE73EB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401598">
        <w:rPr>
          <w:rFonts w:eastAsia="Calibri"/>
          <w:sz w:val="22"/>
          <w:szCs w:val="22"/>
          <w:lang w:eastAsia="en-US"/>
        </w:rPr>
        <w:t>4</w:t>
      </w:r>
      <w:r w:rsidR="00094C08">
        <w:rPr>
          <w:rFonts w:eastAsia="Calibri"/>
          <w:sz w:val="22"/>
          <w:szCs w:val="22"/>
          <w:lang w:eastAsia="en-US"/>
        </w:rPr>
        <w:t>2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1FBEC571" w:rsidR="00DE62A5" w:rsidRDefault="00DE62A5" w:rsidP="00D96E9F">
      <w:pPr>
        <w:pStyle w:val="Akapitzlist"/>
        <w:numPr>
          <w:ilvl w:val="0"/>
          <w:numId w:val="36"/>
        </w:numPr>
      </w:pPr>
      <w:r w:rsidRPr="00D96E9F">
        <w:rPr>
          <w:b/>
          <w:bCs/>
        </w:rPr>
        <w:t>Nazwa przedmiotu  zamówienia:</w:t>
      </w:r>
      <w:r w:rsidRPr="00E56CFC">
        <w:t xml:space="preserve"> </w:t>
      </w:r>
    </w:p>
    <w:p w14:paraId="67937E45" w14:textId="77777777" w:rsidR="00707894" w:rsidRDefault="00707894" w:rsidP="00094C08">
      <w:pPr>
        <w:pStyle w:val="Akapitzlist"/>
        <w:ind w:left="-142"/>
        <w:jc w:val="both"/>
      </w:pPr>
    </w:p>
    <w:p w14:paraId="06EE77A2" w14:textId="77777777" w:rsidR="00094C08" w:rsidRDefault="00094C08" w:rsidP="00094C08">
      <w:pPr>
        <w:spacing w:line="26" w:lineRule="atLeast"/>
        <w:ind w:left="-142"/>
        <w:jc w:val="both"/>
      </w:pPr>
      <w:r w:rsidRPr="008D6733">
        <w:t xml:space="preserve">Przedmiotem umowy jest wykonanie wznowienia granic pasa drogi wojewódzkiej nr 569 relacji Golub Dobrzyń – Ciechocin - Dobrzejewice w zakresie działki nr 139/1 o powierzchni 0,9856 ha, </w:t>
      </w:r>
      <w:bookmarkStart w:id="0" w:name="_Hlk195188714"/>
      <w:r w:rsidRPr="008D6733">
        <w:t>położonej w Ciechocinie</w:t>
      </w:r>
      <w:bookmarkEnd w:id="0"/>
      <w:r w:rsidRPr="008D6733">
        <w:t>, zapisanej w księdze wieczystej nr TO1G/00020117/7, znajdującej się w liniach rozgraniczających pas drogi wojewódzkiej nr 569 z działką nr 183/1 położoną w Ciechocinie oraz utrwalenie w terenie punktów granicznych pasa drogowego znakami granicznymi.</w:t>
      </w:r>
    </w:p>
    <w:p w14:paraId="1F17C24D" w14:textId="77777777" w:rsidR="00094C08" w:rsidRDefault="00094C08" w:rsidP="00094C08">
      <w:pPr>
        <w:spacing w:line="26" w:lineRule="atLeast"/>
        <w:ind w:left="709"/>
        <w:jc w:val="both"/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</w:t>
      </w:r>
      <w:proofErr w:type="spellEnd"/>
      <w:r w:rsidR="00E40A5C" w:rsidRPr="00E56CFC">
        <w:rPr>
          <w:bCs/>
          <w:shd w:val="clear" w:color="auto" w:fill="FFFFFF"/>
        </w:rPr>
        <w:t>. Dz.U. z 2024 r. poz. 507</w:t>
      </w:r>
      <w:r w:rsidRPr="00E56CFC">
        <w:rPr>
          <w:rFonts w:eastAsia="Calibri"/>
          <w:lang w:eastAsia="en-US"/>
        </w:rPr>
        <w:t xml:space="preserve">) oraz wszystkie informacje podane w </w:t>
      </w:r>
      <w:r w:rsidRPr="00E56CFC">
        <w:rPr>
          <w:rFonts w:eastAsia="Calibri"/>
          <w:lang w:eastAsia="en-US"/>
        </w:rPr>
        <w:lastRenderedPageBreak/>
        <w:t>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9) 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B92EA2">
        <w:t>wyłączeń</w:t>
      </w:r>
      <w:proofErr w:type="spellEnd"/>
      <w:r w:rsidRPr="00B92EA2">
        <w:t>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lastRenderedPageBreak/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B8D"/>
    <w:multiLevelType w:val="hybridMultilevel"/>
    <w:tmpl w:val="A76C8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9778AD"/>
    <w:multiLevelType w:val="hybridMultilevel"/>
    <w:tmpl w:val="1EC61018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30"/>
  </w:num>
  <w:num w:numId="2" w16cid:durableId="1188442301">
    <w:abstractNumId w:val="36"/>
  </w:num>
  <w:num w:numId="3" w16cid:durableId="848327295">
    <w:abstractNumId w:val="0"/>
  </w:num>
  <w:num w:numId="4" w16cid:durableId="979649919">
    <w:abstractNumId w:val="18"/>
  </w:num>
  <w:num w:numId="5" w16cid:durableId="548109914">
    <w:abstractNumId w:val="34"/>
  </w:num>
  <w:num w:numId="6" w16cid:durableId="1014500853">
    <w:abstractNumId w:val="16"/>
  </w:num>
  <w:num w:numId="7" w16cid:durableId="1999654548">
    <w:abstractNumId w:val="31"/>
  </w:num>
  <w:num w:numId="8" w16cid:durableId="1360668902">
    <w:abstractNumId w:val="8"/>
  </w:num>
  <w:num w:numId="9" w16cid:durableId="1050500569">
    <w:abstractNumId w:val="15"/>
  </w:num>
  <w:num w:numId="10" w16cid:durableId="1829402345">
    <w:abstractNumId w:val="22"/>
  </w:num>
  <w:num w:numId="11" w16cid:durableId="662198529">
    <w:abstractNumId w:val="17"/>
  </w:num>
  <w:num w:numId="12" w16cid:durableId="1381592555">
    <w:abstractNumId w:val="2"/>
  </w:num>
  <w:num w:numId="13" w16cid:durableId="1670475224">
    <w:abstractNumId w:val="35"/>
  </w:num>
  <w:num w:numId="14" w16cid:durableId="1292248874">
    <w:abstractNumId w:val="23"/>
  </w:num>
  <w:num w:numId="15" w16cid:durableId="1921406840">
    <w:abstractNumId w:val="13"/>
  </w:num>
  <w:num w:numId="16" w16cid:durableId="2110199943">
    <w:abstractNumId w:val="20"/>
  </w:num>
  <w:num w:numId="17" w16cid:durableId="1879199752">
    <w:abstractNumId w:val="24"/>
  </w:num>
  <w:num w:numId="18" w16cid:durableId="322392922">
    <w:abstractNumId w:val="7"/>
  </w:num>
  <w:num w:numId="19" w16cid:durableId="1044525030">
    <w:abstractNumId w:val="10"/>
  </w:num>
  <w:num w:numId="20" w16cid:durableId="600260197">
    <w:abstractNumId w:val="33"/>
  </w:num>
  <w:num w:numId="21" w16cid:durableId="1392076775">
    <w:abstractNumId w:val="25"/>
  </w:num>
  <w:num w:numId="22" w16cid:durableId="375664603">
    <w:abstractNumId w:val="29"/>
  </w:num>
  <w:num w:numId="23" w16cid:durableId="546262238">
    <w:abstractNumId w:val="21"/>
  </w:num>
  <w:num w:numId="24" w16cid:durableId="129176275">
    <w:abstractNumId w:val="6"/>
  </w:num>
  <w:num w:numId="25" w16cid:durableId="329908700">
    <w:abstractNumId w:val="28"/>
  </w:num>
  <w:num w:numId="26" w16cid:durableId="450707235">
    <w:abstractNumId w:val="27"/>
  </w:num>
  <w:num w:numId="27" w16cid:durableId="1032220970">
    <w:abstractNumId w:val="1"/>
  </w:num>
  <w:num w:numId="28" w16cid:durableId="2112698072">
    <w:abstractNumId w:val="19"/>
  </w:num>
  <w:num w:numId="29" w16cid:durableId="609439560">
    <w:abstractNumId w:val="12"/>
  </w:num>
  <w:num w:numId="30" w16cid:durableId="1821386370">
    <w:abstractNumId w:val="14"/>
  </w:num>
  <w:num w:numId="31" w16cid:durableId="1552422788">
    <w:abstractNumId w:val="26"/>
  </w:num>
  <w:num w:numId="32" w16cid:durableId="1993093823">
    <w:abstractNumId w:val="3"/>
  </w:num>
  <w:num w:numId="33" w16cid:durableId="1742825285">
    <w:abstractNumId w:val="9"/>
  </w:num>
  <w:num w:numId="34" w16cid:durableId="200750056">
    <w:abstractNumId w:val="5"/>
  </w:num>
  <w:num w:numId="35" w16cid:durableId="1878813462">
    <w:abstractNumId w:val="32"/>
  </w:num>
  <w:num w:numId="36" w16cid:durableId="1586839344">
    <w:abstractNumId w:val="4"/>
  </w:num>
  <w:num w:numId="37" w16cid:durableId="1610232699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4C08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32D9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1598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25F8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215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07894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306D3"/>
    <w:rsid w:val="0073140F"/>
    <w:rsid w:val="0073552B"/>
    <w:rsid w:val="00736C1C"/>
    <w:rsid w:val="007417C2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3E27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2DDE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2FA1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6E9F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A71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2</cp:revision>
  <cp:lastPrinted>2021-01-12T09:09:00Z</cp:lastPrinted>
  <dcterms:created xsi:type="dcterms:W3CDTF">2025-04-22T12:24:00Z</dcterms:created>
  <dcterms:modified xsi:type="dcterms:W3CDTF">2025-04-22T12:24:00Z</dcterms:modified>
</cp:coreProperties>
</file>