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5BD75454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371">
        <w:rPr>
          <w:rFonts w:ascii="Arial" w:hAnsi="Arial" w:cs="Arial"/>
          <w:b/>
          <w:sz w:val="28"/>
          <w:szCs w:val="28"/>
        </w:rPr>
        <w:t xml:space="preserve"> </w:t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764CFC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105860F7" w:rsidR="008C6933" w:rsidRPr="00766493" w:rsidRDefault="009F3FA1" w:rsidP="00846842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766493">
        <w:rPr>
          <w:rFonts w:ascii="Arial" w:eastAsia="Calibri" w:hAnsi="Arial" w:cs="Arial"/>
          <w:b/>
          <w:bCs/>
          <w:sz w:val="28"/>
          <w:szCs w:val="28"/>
        </w:rPr>
        <w:t xml:space="preserve"> „</w:t>
      </w:r>
      <w:bookmarkStart w:id="0" w:name="_Hlk192230414"/>
      <w:r w:rsidR="001F2721">
        <w:rPr>
          <w:rFonts w:ascii="Arial" w:hAnsi="Arial" w:cs="Arial"/>
          <w:b/>
          <w:bCs/>
          <w:sz w:val="28"/>
          <w:szCs w:val="28"/>
        </w:rPr>
        <w:t>Remont budynku hali pomp PSK G. Brzeg PS-86</w:t>
      </w:r>
      <w:bookmarkEnd w:id="0"/>
      <w:r w:rsidRPr="00766493">
        <w:rPr>
          <w:rFonts w:ascii="Arial" w:hAnsi="Arial" w:cs="Arial"/>
          <w:b/>
          <w:bCs/>
          <w:sz w:val="28"/>
          <w:szCs w:val="28"/>
        </w:rPr>
        <w:t>”</w:t>
      </w:r>
    </w:p>
    <w:p w14:paraId="7F01FAF5" w14:textId="2A64ECA9" w:rsidR="008A5958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7CD7E662" w14:textId="77777777" w:rsidR="00532700" w:rsidRPr="00831D34" w:rsidRDefault="00532700" w:rsidP="008A5958">
      <w:pPr>
        <w:rPr>
          <w:rFonts w:ascii="Arial" w:hAnsi="Arial" w:cs="Arial"/>
          <w:sz w:val="22"/>
          <w:szCs w:val="22"/>
        </w:rPr>
      </w:pPr>
    </w:p>
    <w:p w14:paraId="5A987CA5" w14:textId="77777777" w:rsidR="00B42B8E" w:rsidRPr="00B42B8E" w:rsidRDefault="00B42B8E" w:rsidP="00B42B8E">
      <w:pPr>
        <w:shd w:val="clear" w:color="auto" w:fill="FFFFFF"/>
        <w:tabs>
          <w:tab w:val="left" w:pos="2390"/>
        </w:tabs>
        <w:ind w:left="397"/>
        <w:jc w:val="both"/>
        <w:rPr>
          <w:rFonts w:ascii="Arial" w:hAnsi="Arial" w:cs="Arial"/>
          <w:w w:val="110"/>
          <w:sz w:val="24"/>
          <w:szCs w:val="24"/>
        </w:rPr>
      </w:pPr>
      <w:r w:rsidRPr="00B42B8E">
        <w:rPr>
          <w:rFonts w:ascii="Arial" w:hAnsi="Arial" w:cs="Arial"/>
          <w:w w:val="110"/>
          <w:sz w:val="24"/>
          <w:szCs w:val="24"/>
        </w:rPr>
        <w:t>45453000-7 Roboty remontowe i renowacyjne</w:t>
      </w:r>
    </w:p>
    <w:p w14:paraId="26F2AC4C" w14:textId="77777777" w:rsidR="00B42B8E" w:rsidRPr="00B42B8E" w:rsidRDefault="00B42B8E" w:rsidP="00B42B8E">
      <w:pPr>
        <w:shd w:val="clear" w:color="auto" w:fill="FFFFFF"/>
        <w:tabs>
          <w:tab w:val="left" w:pos="2390"/>
        </w:tabs>
        <w:ind w:left="397"/>
        <w:jc w:val="both"/>
        <w:rPr>
          <w:rFonts w:ascii="Arial" w:hAnsi="Arial" w:cs="Arial"/>
          <w:w w:val="110"/>
          <w:sz w:val="24"/>
          <w:szCs w:val="24"/>
        </w:rPr>
      </w:pPr>
      <w:r w:rsidRPr="00B42B8E">
        <w:rPr>
          <w:rFonts w:ascii="Arial" w:hAnsi="Arial" w:cs="Arial"/>
          <w:w w:val="110"/>
          <w:sz w:val="24"/>
          <w:szCs w:val="24"/>
        </w:rPr>
        <w:t>45443000-4 Roboty elewacyjne</w:t>
      </w:r>
    </w:p>
    <w:p w14:paraId="46C897BB" w14:textId="77777777" w:rsidR="00B42B8E" w:rsidRPr="00B42B8E" w:rsidRDefault="00B42B8E" w:rsidP="00B42B8E">
      <w:pPr>
        <w:shd w:val="clear" w:color="auto" w:fill="FFFFFF"/>
        <w:tabs>
          <w:tab w:val="left" w:pos="2390"/>
        </w:tabs>
        <w:ind w:left="397"/>
        <w:jc w:val="both"/>
        <w:rPr>
          <w:rFonts w:ascii="Arial" w:hAnsi="Arial" w:cs="Arial"/>
          <w:w w:val="110"/>
          <w:sz w:val="24"/>
          <w:szCs w:val="24"/>
        </w:rPr>
      </w:pPr>
      <w:r w:rsidRPr="00B42B8E">
        <w:rPr>
          <w:rFonts w:ascii="Arial" w:hAnsi="Arial" w:cs="Arial"/>
          <w:w w:val="110"/>
          <w:sz w:val="24"/>
          <w:szCs w:val="24"/>
        </w:rPr>
        <w:t>45261900-3 Naprawa i konserwacja dachów</w:t>
      </w: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1C709736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2665AF03" w14:textId="4DEB43F9" w:rsidR="00705466" w:rsidRDefault="00705466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59B8D95" w14:textId="4B937D12" w:rsidR="00E025FD" w:rsidRDefault="00E025FD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432039D" w14:textId="77777777" w:rsidR="00E025FD" w:rsidRDefault="00E025FD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2DE6E6B5" w14:textId="77777777" w:rsidR="00705466" w:rsidRPr="00831D34" w:rsidRDefault="00705466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6E58CEB3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9F3FA1">
        <w:rPr>
          <w:rFonts w:ascii="Arial" w:hAnsi="Arial" w:cs="Arial"/>
          <w:sz w:val="24"/>
          <w:szCs w:val="24"/>
        </w:rPr>
        <w:t>4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9F3FA1">
        <w:rPr>
          <w:rFonts w:ascii="Arial" w:hAnsi="Arial" w:cs="Arial"/>
          <w:sz w:val="24"/>
          <w:szCs w:val="24"/>
        </w:rPr>
        <w:t>1320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</w:t>
      </w:r>
      <w:r w:rsidR="005F64B8">
        <w:rPr>
          <w:rFonts w:ascii="Arial" w:hAnsi="Arial" w:cs="Arial"/>
          <w:sz w:val="24"/>
          <w:szCs w:val="24"/>
        </w:rPr>
        <w:t>.</w:t>
      </w:r>
      <w:r w:rsidRPr="00831D34">
        <w:rPr>
          <w:rFonts w:ascii="Arial" w:hAnsi="Arial" w:cs="Arial"/>
          <w:sz w:val="24"/>
          <w:szCs w:val="24"/>
        </w:rPr>
        <w:t xml:space="preserve">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F7424A" w:rsidRDefault="006F7B58" w:rsidP="00F7424A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F7424A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802622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  <w:r w:rsidRPr="00802622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802622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>ZAŁĄCZNIK NR  1</w:t>
      </w:r>
      <w:r w:rsidRPr="00802622">
        <w:rPr>
          <w:rFonts w:ascii="Arial" w:hAnsi="Arial" w:cs="Arial"/>
          <w:bCs/>
          <w:sz w:val="24"/>
          <w:szCs w:val="24"/>
        </w:rPr>
        <w:tab/>
      </w:r>
      <w:r w:rsidRPr="00802622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802622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>ZAŁĄCZNIK NR  2</w:t>
      </w:r>
      <w:r w:rsidRPr="00802622">
        <w:rPr>
          <w:rFonts w:ascii="Arial" w:hAnsi="Arial" w:cs="Arial"/>
          <w:bCs/>
          <w:sz w:val="24"/>
          <w:szCs w:val="24"/>
        </w:rPr>
        <w:tab/>
      </w:r>
      <w:r w:rsidRPr="00802622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802622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>ZAŁĄCZNIK NR  3</w:t>
      </w:r>
      <w:r w:rsidRPr="00802622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802622" w:rsidRDefault="00E5100B" w:rsidP="00F7424A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802622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802622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>ZAŁĄCZNIK NR  5</w:t>
      </w:r>
      <w:r w:rsidRPr="00802622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644AAA8B" w:rsidR="00E5100B" w:rsidRPr="00802622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802622">
        <w:rPr>
          <w:rFonts w:ascii="Arial" w:hAnsi="Arial" w:cs="Arial"/>
          <w:bCs/>
          <w:sz w:val="24"/>
          <w:szCs w:val="24"/>
        </w:rPr>
        <w:t xml:space="preserve"> </w:t>
      </w:r>
      <w:r w:rsidRPr="00802622">
        <w:rPr>
          <w:rFonts w:ascii="Arial" w:hAnsi="Arial" w:cs="Arial"/>
          <w:bCs/>
          <w:sz w:val="24"/>
          <w:szCs w:val="24"/>
        </w:rPr>
        <w:t>6</w:t>
      </w:r>
      <w:r w:rsidRPr="00802622">
        <w:rPr>
          <w:rFonts w:ascii="Arial" w:hAnsi="Arial" w:cs="Arial"/>
          <w:bCs/>
          <w:sz w:val="24"/>
          <w:szCs w:val="24"/>
        </w:rPr>
        <w:tab/>
      </w:r>
      <w:r w:rsidRPr="00802622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1F7D9102" w:rsidR="00486F05" w:rsidRPr="00802622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802622">
        <w:rPr>
          <w:rFonts w:ascii="Arial" w:hAnsi="Arial" w:cs="Arial"/>
          <w:bCs/>
          <w:sz w:val="24"/>
          <w:szCs w:val="24"/>
        </w:rPr>
        <w:t xml:space="preserve"> </w:t>
      </w:r>
      <w:r w:rsidRPr="00802622">
        <w:rPr>
          <w:rFonts w:ascii="Arial" w:hAnsi="Arial" w:cs="Arial"/>
          <w:bCs/>
          <w:sz w:val="24"/>
          <w:szCs w:val="24"/>
        </w:rPr>
        <w:t>7</w:t>
      </w:r>
      <w:r w:rsidRPr="00802622">
        <w:rPr>
          <w:rFonts w:ascii="Arial" w:hAnsi="Arial" w:cs="Arial"/>
          <w:bCs/>
          <w:sz w:val="24"/>
          <w:szCs w:val="24"/>
        </w:rPr>
        <w:tab/>
      </w:r>
      <w:r w:rsidRPr="00802622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3F19898B" w14:textId="77777777" w:rsidR="00802622" w:rsidRPr="00802622" w:rsidRDefault="00E5100B" w:rsidP="00802622">
      <w:pPr>
        <w:rPr>
          <w:rFonts w:ascii="Arial" w:hAnsi="Arial" w:cs="Arial"/>
          <w:bCs/>
          <w:sz w:val="24"/>
          <w:szCs w:val="24"/>
        </w:rPr>
      </w:pPr>
      <w:bookmarkStart w:id="2" w:name="_Hlk86996635"/>
      <w:r w:rsidRPr="00802622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802622">
        <w:rPr>
          <w:rFonts w:ascii="Arial" w:hAnsi="Arial" w:cs="Arial"/>
          <w:bCs/>
          <w:sz w:val="24"/>
          <w:szCs w:val="24"/>
        </w:rPr>
        <w:t xml:space="preserve"> </w:t>
      </w:r>
      <w:r w:rsidR="00486F05" w:rsidRPr="00802622">
        <w:rPr>
          <w:rFonts w:ascii="Arial" w:hAnsi="Arial" w:cs="Arial"/>
          <w:bCs/>
          <w:sz w:val="24"/>
          <w:szCs w:val="24"/>
        </w:rPr>
        <w:t>8</w:t>
      </w:r>
      <w:r w:rsidRPr="00802622">
        <w:rPr>
          <w:rFonts w:ascii="Arial" w:hAnsi="Arial" w:cs="Arial"/>
          <w:bCs/>
          <w:sz w:val="24"/>
          <w:szCs w:val="24"/>
        </w:rPr>
        <w:tab/>
      </w:r>
      <w:r w:rsidRPr="00802622">
        <w:rPr>
          <w:rFonts w:ascii="Arial" w:hAnsi="Arial" w:cs="Arial"/>
          <w:bCs/>
          <w:sz w:val="24"/>
          <w:szCs w:val="24"/>
        </w:rPr>
        <w:tab/>
      </w:r>
      <w:r w:rsidR="00802622" w:rsidRPr="00802622">
        <w:rPr>
          <w:rFonts w:ascii="Arial" w:hAnsi="Arial" w:cs="Arial"/>
          <w:bCs/>
          <w:sz w:val="24"/>
          <w:szCs w:val="24"/>
        </w:rPr>
        <w:t>wykaz osób</w:t>
      </w:r>
    </w:p>
    <w:p w14:paraId="19C5CE00" w14:textId="4BB1AF4D" w:rsidR="00705466" w:rsidRPr="00802622" w:rsidRDefault="00705466" w:rsidP="00A40E71">
      <w:pPr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 xml:space="preserve">ZAŁĄCZNIK NR </w:t>
      </w:r>
      <w:r w:rsidR="001D007D" w:rsidRPr="00802622">
        <w:rPr>
          <w:rFonts w:ascii="Arial" w:hAnsi="Arial" w:cs="Arial"/>
          <w:bCs/>
          <w:sz w:val="24"/>
          <w:szCs w:val="24"/>
        </w:rPr>
        <w:t xml:space="preserve"> 9</w:t>
      </w:r>
      <w:r w:rsidRPr="00802622">
        <w:rPr>
          <w:rFonts w:ascii="Arial" w:hAnsi="Arial" w:cs="Arial"/>
          <w:bCs/>
          <w:sz w:val="24"/>
          <w:szCs w:val="24"/>
        </w:rPr>
        <w:t xml:space="preserve">           </w:t>
      </w:r>
      <w:r w:rsidR="001D007D" w:rsidRPr="00802622">
        <w:rPr>
          <w:rFonts w:ascii="Arial" w:hAnsi="Arial" w:cs="Arial"/>
          <w:bCs/>
          <w:sz w:val="24"/>
          <w:szCs w:val="24"/>
        </w:rPr>
        <w:t xml:space="preserve">  </w:t>
      </w:r>
      <w:r w:rsidR="00802622" w:rsidRPr="00802622">
        <w:rPr>
          <w:rFonts w:ascii="Arial" w:hAnsi="Arial" w:cs="Arial"/>
          <w:bCs/>
          <w:sz w:val="24"/>
          <w:szCs w:val="24"/>
        </w:rPr>
        <w:t>wykaz robót</w:t>
      </w:r>
    </w:p>
    <w:p w14:paraId="3037CF7E" w14:textId="77777777" w:rsidR="00A40E71" w:rsidRPr="0038394B" w:rsidRDefault="00A40E71" w:rsidP="00F7424A">
      <w:pPr>
        <w:rPr>
          <w:rFonts w:ascii="Arial" w:hAnsi="Arial" w:cs="Arial"/>
          <w:bCs/>
          <w:color w:val="FF0000"/>
          <w:sz w:val="24"/>
          <w:szCs w:val="24"/>
        </w:rPr>
      </w:pP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2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3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3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1ED3CE2A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B0052E">
        <w:rPr>
          <w:rFonts w:ascii="Arial" w:hAnsi="Arial" w:cs="Arial"/>
          <w:sz w:val="24"/>
          <w:szCs w:val="24"/>
        </w:rPr>
        <w:t xml:space="preserve"> (Dz.U. z 2023 r. poz. 1790)</w:t>
      </w:r>
      <w:r w:rsidRPr="00F7424A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</w:t>
      </w:r>
      <w:r w:rsidR="00F1384F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z 26.06.2014, str.1, z późni. zm.).</w:t>
      </w:r>
    </w:p>
    <w:p w14:paraId="1F0F8641" w14:textId="62240EAE" w:rsidR="00A50176" w:rsidRPr="00F7424A" w:rsidRDefault="00A50176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2C52DC60" w:rsidR="006A22F0" w:rsidRPr="00F7424A" w:rsidRDefault="007B5583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 xml:space="preserve">owaniem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2FC3A48B" w14:textId="106B60DD" w:rsidR="00AC1AD0" w:rsidRDefault="00AC1AD0" w:rsidP="00AC1AD0">
      <w:pPr>
        <w:pStyle w:val="Default"/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Informacja o „Wewnętrznej procedurze dokonywania zgłoszeń naruszeń prawa i podejmowaniu działań następczych w Zakładzie Wodociągów </w:t>
      </w:r>
      <w:r>
        <w:rPr>
          <w:rFonts w:ascii="Arial" w:hAnsi="Arial" w:cs="Arial"/>
          <w:b/>
          <w:bCs/>
        </w:rPr>
        <w:br/>
        <w:t xml:space="preserve">i Kanalizacji Sp. z o.o. w Szczecinie” </w:t>
      </w:r>
    </w:p>
    <w:p w14:paraId="7F8C3D50" w14:textId="77777777" w:rsidR="00AC1AD0" w:rsidRDefault="00AC1AD0" w:rsidP="00AC1AD0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7E4B507D" w14:textId="026FB4D6" w:rsidR="000D50B8" w:rsidRPr="00AC1AD0" w:rsidRDefault="00AC1AD0" w:rsidP="00AC1AD0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00A6139E" w:rsidR="00F63720" w:rsidRPr="00F7424A" w:rsidRDefault="00F63720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12793236" w:rsidR="00C54639" w:rsidRDefault="00C54639" w:rsidP="000D50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22C47CD5" w:rsidR="00BE0CE2" w:rsidRDefault="00C54639" w:rsidP="000D50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D50B8">
        <w:rPr>
          <w:rFonts w:ascii="Arial" w:hAnsi="Arial" w:cs="Arial"/>
          <w:sz w:val="24"/>
          <w:szCs w:val="24"/>
        </w:rPr>
        <w:lastRenderedPageBreak/>
        <w:t xml:space="preserve">zamawiający zaprosi do negocjacji </w:t>
      </w:r>
      <w:r w:rsidRPr="000D50B8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0D50B8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0D50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0B8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0D50B8">
        <w:rPr>
          <w:rFonts w:ascii="Arial" w:hAnsi="Arial" w:cs="Arial"/>
          <w:sz w:val="24"/>
          <w:szCs w:val="24"/>
        </w:rPr>
        <w:t xml:space="preserve">będą </w:t>
      </w:r>
      <w:r w:rsidRPr="000D50B8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0D50B8" w:rsidRDefault="00C54639" w:rsidP="000D50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D50B8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661B8C05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569AC1B6" w14:textId="19D9FE89" w:rsidR="00831D34" w:rsidRPr="00AC1AD0" w:rsidRDefault="001855F4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6919F27E" w14:textId="77777777" w:rsidR="00BE5F77" w:rsidRDefault="00C066AB" w:rsidP="00BE5F77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2975205B" w:rsidR="000A3E35" w:rsidRPr="00B0052E" w:rsidRDefault="00C066AB" w:rsidP="00BE5F77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0052E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B0052E">
        <w:rPr>
          <w:rFonts w:ascii="Arial" w:hAnsi="Arial" w:cs="Arial"/>
          <w:sz w:val="24"/>
          <w:szCs w:val="24"/>
        </w:rPr>
        <w:t xml:space="preserve">kontaktu </w:t>
      </w:r>
      <w:r w:rsidRPr="00B0052E">
        <w:rPr>
          <w:rFonts w:ascii="Arial" w:hAnsi="Arial" w:cs="Arial"/>
          <w:sz w:val="24"/>
          <w:szCs w:val="24"/>
        </w:rPr>
        <w:t xml:space="preserve">z wykonawcami jest </w:t>
      </w:r>
      <w:r w:rsidR="003068AE" w:rsidRPr="00B0052E">
        <w:rPr>
          <w:rFonts w:ascii="Arial" w:hAnsi="Arial" w:cs="Arial"/>
          <w:sz w:val="24"/>
          <w:szCs w:val="24"/>
        </w:rPr>
        <w:t xml:space="preserve">p. </w:t>
      </w:r>
      <w:r w:rsidR="00B0052E" w:rsidRPr="00B0052E">
        <w:rPr>
          <w:rFonts w:ascii="Arial" w:eastAsia="Times New Roman" w:hAnsi="Arial" w:cs="Arial"/>
          <w:sz w:val="24"/>
          <w:szCs w:val="24"/>
          <w:lang w:eastAsia="pl-PL"/>
        </w:rPr>
        <w:t>Kinga Malewicz</w:t>
      </w:r>
      <w:r w:rsidR="005F64B8" w:rsidRPr="00B0052E">
        <w:rPr>
          <w:rFonts w:ascii="Arial" w:eastAsia="Times New Roman" w:hAnsi="Arial" w:cs="Arial"/>
          <w:sz w:val="24"/>
          <w:szCs w:val="24"/>
          <w:lang w:eastAsia="pl-PL"/>
        </w:rPr>
        <w:t xml:space="preserve"> - tel. 91 44 15</w:t>
      </w:r>
      <w:r w:rsidR="00BE5F77" w:rsidRPr="00B0052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F64B8" w:rsidRPr="00B0052E">
        <w:rPr>
          <w:rFonts w:ascii="Arial" w:eastAsia="Times New Roman" w:hAnsi="Arial" w:cs="Arial"/>
          <w:sz w:val="24"/>
          <w:szCs w:val="24"/>
          <w:lang w:eastAsia="pl-PL"/>
        </w:rPr>
        <w:t>67</w:t>
      </w:r>
      <w:r w:rsidR="00B0052E" w:rsidRPr="00B0052E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5F64B8" w:rsidRPr="00B0052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CD0807" w14:textId="77777777" w:rsidR="00BE5F77" w:rsidRPr="00BE5F77" w:rsidRDefault="00BE5F77" w:rsidP="00BE5F7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3C1967E5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Sposób składania dokumentów przez wykonawców wspólnie ubiegających się </w:t>
      </w:r>
      <w:r w:rsidR="00F1384F">
        <w:rPr>
          <w:rFonts w:ascii="Arial" w:hAnsi="Arial" w:cs="Arial"/>
        </w:rPr>
        <w:t xml:space="preserve">                </w:t>
      </w:r>
      <w:r w:rsidRPr="00F7424A">
        <w:rPr>
          <w:rFonts w:ascii="Arial" w:hAnsi="Arial" w:cs="Arial"/>
        </w:rPr>
        <w:t>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5DAD563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</w:t>
      </w:r>
      <w:r w:rsidR="00832C56">
        <w:rPr>
          <w:rFonts w:ascii="Arial" w:hAnsi="Arial" w:cs="Arial"/>
        </w:rPr>
        <w:t xml:space="preserve">                              </w:t>
      </w:r>
      <w:r w:rsidRPr="00F7424A">
        <w:rPr>
          <w:rFonts w:ascii="Arial" w:hAnsi="Arial" w:cs="Arial"/>
        </w:rPr>
        <w:t xml:space="preserve"> o udzielenie zamówienia i mają do nich zastos</w:t>
      </w:r>
      <w:r w:rsidR="004B4FB6" w:rsidRPr="00F7424A">
        <w:rPr>
          <w:rFonts w:ascii="Arial" w:hAnsi="Arial" w:cs="Arial"/>
        </w:rPr>
        <w:t xml:space="preserve">owanie zasady określone w pkt </w:t>
      </w:r>
      <w:r w:rsidR="00832C56">
        <w:rPr>
          <w:rFonts w:ascii="Arial" w:hAnsi="Arial" w:cs="Arial"/>
        </w:rPr>
        <w:t xml:space="preserve">             </w:t>
      </w:r>
      <w:r w:rsidR="004B4FB6" w:rsidRPr="00F7424A">
        <w:rPr>
          <w:rFonts w:ascii="Arial" w:hAnsi="Arial" w:cs="Arial"/>
        </w:rPr>
        <w:t>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39A0F445" w14:textId="24F60B3D" w:rsidR="00831D34" w:rsidRPr="00847DF2" w:rsidRDefault="00B1111A" w:rsidP="00847DF2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310035CD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</w:t>
      </w:r>
      <w:r w:rsidR="00832C56">
        <w:rPr>
          <w:rFonts w:ascii="Arial" w:hAnsi="Arial" w:cs="Arial"/>
        </w:rPr>
        <w:t xml:space="preserve">                 </w:t>
      </w:r>
      <w:r w:rsidRPr="00F7424A">
        <w:rPr>
          <w:rFonts w:ascii="Arial" w:hAnsi="Arial" w:cs="Arial"/>
        </w:rPr>
        <w:t>Sp.</w:t>
      </w:r>
      <w:r w:rsidR="00832C56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z o.o. w Szczecinie</w:t>
      </w:r>
    </w:p>
    <w:p w14:paraId="16AC5956" w14:textId="4AEBD841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>
        <w:rPr>
          <w:rFonts w:ascii="Arial" w:hAnsi="Arial" w:cs="Arial"/>
        </w:rPr>
        <w:t xml:space="preserve">                                        </w:t>
      </w:r>
      <w:r w:rsidRPr="00F7424A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09622486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  <w:r w:rsidR="007A513B">
        <w:rPr>
          <w:rFonts w:ascii="Arial" w:hAnsi="Arial" w:cs="Arial"/>
          <w:sz w:val="24"/>
          <w:szCs w:val="24"/>
        </w:rPr>
        <w:t>,</w:t>
      </w:r>
    </w:p>
    <w:p w14:paraId="07D99B1A" w14:textId="151FD74A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  <w:r w:rsidR="007A513B">
        <w:rPr>
          <w:rFonts w:ascii="Arial" w:hAnsi="Arial" w:cs="Arial"/>
          <w:sz w:val="24"/>
          <w:szCs w:val="24"/>
        </w:rPr>
        <w:t>.</w:t>
      </w:r>
    </w:p>
    <w:p w14:paraId="421FE513" w14:textId="0B7046B3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F1384F">
        <w:rPr>
          <w:rFonts w:ascii="Arial" w:hAnsi="Arial" w:cs="Arial"/>
          <w:sz w:val="24"/>
          <w:szCs w:val="24"/>
        </w:rPr>
        <w:t xml:space="preserve">                </w:t>
      </w:r>
      <w:r w:rsidRPr="00F7424A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5CA3DF52" w14:textId="1A859E3D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</w:t>
      </w:r>
      <w:r w:rsidR="00F1384F">
        <w:rPr>
          <w:rFonts w:ascii="Arial" w:hAnsi="Arial" w:cs="Arial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sz w:val="24"/>
          <w:szCs w:val="24"/>
        </w:rPr>
        <w:t>w RODO oraz w innych obowiązujących w tym zakresie przepisach prawa</w:t>
      </w:r>
    </w:p>
    <w:p w14:paraId="15BB2954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1BDAA7E" w14:textId="77777777" w:rsidR="00F1384F" w:rsidRPr="00F7424A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DB0CAA">
      <w:pPr>
        <w:numPr>
          <w:ilvl w:val="0"/>
          <w:numId w:val="38"/>
        </w:numPr>
        <w:spacing w:after="160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5B069A58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2811BB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 xml:space="preserve">art. </w:t>
        </w:r>
        <w:r w:rsidR="00AC1AD0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br/>
        </w:r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 xml:space="preserve">art. 54 ust. </w:t>
        </w:r>
        <w:r w:rsidR="00AC1AD0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br/>
        </w:r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</w:t>
      </w:r>
      <w:r w:rsidR="000D50B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z dnia 12 maja 2011 r. o refundacji leków, środków</w:t>
      </w:r>
      <w:r w:rsidR="000D50B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spożywczych specjalnego przeznaczenia żywieniowego oraz wyrobów medycznych,</w:t>
      </w:r>
    </w:p>
    <w:p w14:paraId="6948BDCF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42C7A65D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0D50B8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6A7E00BE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skutkach powierzania wykonywania pracy cudzoziemcom przebywającym wbrew przepisom na terytorium Rzeczypospolitej Polskiej;</w:t>
      </w:r>
    </w:p>
    <w:p w14:paraId="712739F5" w14:textId="1F9B3A85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0D50B8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dokumentów,</w:t>
      </w:r>
      <w:r w:rsidR="000D50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67A09F4F" w14:textId="7EEF6E22" w:rsidR="00F64CBE" w:rsidRPr="00847DF2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42610AE2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15599C29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jest osoba wymieniona w wykazach określonych w rozporządzeniu 765/2006</w:t>
      </w:r>
      <w:r w:rsidR="000D50B8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i rozporządzeniu 269/2014 albo wpisana na listę lub będąca takim beneficjentem rzeczywistym od dnia 24 lutego 2022 r., o ile została wpisana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na listę na podstawie decyzji w sprawie wpisu na listę rozstrzygającej </w:t>
      </w:r>
      <w:r w:rsidR="00832C56">
        <w:rPr>
          <w:rFonts w:ascii="Arial" w:hAnsi="Arial" w:cs="Arial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576CEE38" w:rsidR="00831D34" w:rsidRPr="00065D00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jednostką dominującą w rozumieniu art. 3 ust. 1 pkt 37 ustawy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z dnia 29 września 1994 r. o rachunkowości, jest podmiot wymieniony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5EBD8BD3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2C791A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</w:t>
      </w:r>
      <w:r w:rsidR="002C791A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sprawie spłaty tych należności;</w:t>
      </w:r>
    </w:p>
    <w:p w14:paraId="2662C5DF" w14:textId="28AA14CA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2C791A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</w:p>
    <w:p w14:paraId="364DB3FC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0D50B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0D50B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0D50B8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0D50B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0D50B8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0D50B8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0D50B8">
      <w:pPr>
        <w:pStyle w:val="ZLITPKTzmpktliter"/>
        <w:spacing w:line="240" w:lineRule="auto"/>
        <w:ind w:left="709" w:firstLine="425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0D50B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2BDB5D62" w:rsidR="0060016F" w:rsidRPr="008245DE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F7972"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>Zamawiający uzna, że wykonawca posiada wymagane zdolności techniczne lub</w:t>
      </w:r>
      <w:r w:rsidRPr="008245D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zawodowe zapewniające należyte wykonanie zamówienia, jeżeli wykonawca wykaże, że:</w:t>
      </w:r>
    </w:p>
    <w:p w14:paraId="7DB8C557" w14:textId="77777777" w:rsidR="00DF7972" w:rsidRPr="00DF7972" w:rsidRDefault="009413D4" w:rsidP="00DB0CAA">
      <w:pPr>
        <w:pStyle w:val="Akapitzlist"/>
        <w:numPr>
          <w:ilvl w:val="0"/>
          <w:numId w:val="34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245D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</w:t>
      </w:r>
      <w:r w:rsidR="0038394B" w:rsidRPr="008245D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doświadczenie w realizacji robót porównywalnych, tj. wykonał należycie w okresie ostatnich pięciu lat przed upływem terminu składania ofert, a jeżeli okres prowadzenia działalności jest krótszy – w tym okresie, co najmniej</w:t>
      </w:r>
      <w:r w:rsidR="00DF797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:</w:t>
      </w:r>
    </w:p>
    <w:p w14:paraId="52E98A7F" w14:textId="5C6CBF93" w:rsidR="00DF7972" w:rsidRPr="00DF7972" w:rsidRDefault="00DF7972" w:rsidP="00DF7972">
      <w:pPr>
        <w:pStyle w:val="Akapitzlist"/>
        <w:numPr>
          <w:ilvl w:val="0"/>
          <w:numId w:val="51"/>
        </w:numPr>
        <w:spacing w:after="0"/>
        <w:rPr>
          <w:rFonts w:ascii="Arial" w:hAnsi="Arial" w:cs="Arial"/>
        </w:rPr>
      </w:pPr>
      <w:r w:rsidRPr="00DF7972">
        <w:rPr>
          <w:rFonts w:ascii="Arial" w:hAnsi="Arial" w:cs="Arial"/>
        </w:rPr>
        <w:t xml:space="preserve">robotę budowlaną polegającą na budowie i/ lub remoncie i/ lub rozbudowie i/lub przebudowie, </w:t>
      </w:r>
      <w:r w:rsidR="0070608E">
        <w:rPr>
          <w:rFonts w:ascii="Arial" w:hAnsi="Arial" w:cs="Arial"/>
        </w:rPr>
        <w:t>która</w:t>
      </w:r>
      <w:r w:rsidRPr="00DF7972">
        <w:rPr>
          <w:rFonts w:ascii="Arial" w:hAnsi="Arial" w:cs="Arial"/>
        </w:rPr>
        <w:t xml:space="preserve"> obejmowała roboty związane z wykonanie</w:t>
      </w:r>
      <w:r w:rsidR="0070608E">
        <w:rPr>
          <w:rFonts w:ascii="Arial" w:hAnsi="Arial" w:cs="Arial"/>
        </w:rPr>
        <w:t>m</w:t>
      </w:r>
      <w:r w:rsidRPr="00DF7972">
        <w:rPr>
          <w:rFonts w:ascii="Arial" w:hAnsi="Arial" w:cs="Arial"/>
        </w:rPr>
        <w:t xml:space="preserve"> pokrycia dachu papą</w:t>
      </w:r>
      <w:r w:rsidR="0070608E">
        <w:rPr>
          <w:rFonts w:ascii="Arial" w:hAnsi="Arial" w:cs="Arial"/>
        </w:rPr>
        <w:t>,</w:t>
      </w:r>
      <w:r w:rsidRPr="00DF7972">
        <w:rPr>
          <w:rFonts w:ascii="Arial" w:hAnsi="Arial" w:cs="Arial"/>
        </w:rPr>
        <w:t> montażem rynien i rur spustowych.</w:t>
      </w:r>
    </w:p>
    <w:p w14:paraId="791BC8DF" w14:textId="39F60D5F" w:rsidR="00DF7972" w:rsidRPr="00DF7972" w:rsidRDefault="00DF7972" w:rsidP="00DF7972">
      <w:pPr>
        <w:pStyle w:val="Akapitzlist"/>
        <w:spacing w:after="0"/>
        <w:ind w:left="2061"/>
        <w:rPr>
          <w:rFonts w:ascii="Arial" w:hAnsi="Arial" w:cs="Arial"/>
        </w:rPr>
      </w:pPr>
      <w:r w:rsidRPr="00DF7972">
        <w:rPr>
          <w:rFonts w:ascii="Arial" w:hAnsi="Arial" w:cs="Arial"/>
          <w:color w:val="000000" w:themeColor="text1"/>
          <w:u w:val="single"/>
        </w:rPr>
        <w:t>W przypadku wspólnego ubiegania się wykonawców o udzielenie zamówienia ww. warunek musi spełniać jeden z wykonawców w całości</w:t>
      </w:r>
    </w:p>
    <w:p w14:paraId="225F34CF" w14:textId="0ADFEFC7" w:rsidR="00DF7972" w:rsidRPr="00DF7972" w:rsidRDefault="00DF7972" w:rsidP="00DF7972">
      <w:pPr>
        <w:pStyle w:val="Akapitzlist"/>
        <w:spacing w:after="0"/>
        <w:ind w:left="2061"/>
        <w:rPr>
          <w:rFonts w:ascii="Arial" w:hAnsi="Arial" w:cs="Arial"/>
        </w:rPr>
      </w:pPr>
      <w:r w:rsidRPr="00DF7972">
        <w:rPr>
          <w:rFonts w:ascii="Arial" w:hAnsi="Arial" w:cs="Arial"/>
        </w:rPr>
        <w:t>oraz</w:t>
      </w:r>
    </w:p>
    <w:p w14:paraId="6473174E" w14:textId="15F0B4B3" w:rsidR="00DF7972" w:rsidRPr="00DF7972" w:rsidRDefault="00DF7972" w:rsidP="00DF7972">
      <w:pPr>
        <w:pStyle w:val="Akapitzlist"/>
        <w:numPr>
          <w:ilvl w:val="0"/>
          <w:numId w:val="51"/>
        </w:numPr>
        <w:spacing w:after="0"/>
        <w:rPr>
          <w:rFonts w:ascii="Arial" w:hAnsi="Arial" w:cs="Arial"/>
        </w:rPr>
      </w:pPr>
      <w:r w:rsidRPr="00DF7972">
        <w:rPr>
          <w:rFonts w:ascii="Arial" w:hAnsi="Arial" w:cs="Arial"/>
        </w:rPr>
        <w:t xml:space="preserve">robotę budowlaną polegającą na budowie i/ lub remoncie i/ lub rozbudowie i/lub przebudowie, </w:t>
      </w:r>
      <w:r w:rsidR="0070608E">
        <w:rPr>
          <w:rFonts w:ascii="Arial" w:hAnsi="Arial" w:cs="Arial"/>
        </w:rPr>
        <w:t>która</w:t>
      </w:r>
      <w:r w:rsidRPr="00DF7972">
        <w:rPr>
          <w:rFonts w:ascii="Arial" w:hAnsi="Arial" w:cs="Arial"/>
        </w:rPr>
        <w:t xml:space="preserve"> obejmowała roboty związane z naprawą spękanej oraz malowaniem elewacji.</w:t>
      </w:r>
    </w:p>
    <w:p w14:paraId="5C1E4F79" w14:textId="11DBCA13" w:rsidR="00DF7972" w:rsidRPr="00DF7972" w:rsidRDefault="00DF7972" w:rsidP="00DF7972">
      <w:pPr>
        <w:pStyle w:val="Akapitzlist"/>
        <w:spacing w:after="0"/>
        <w:ind w:left="2061"/>
        <w:rPr>
          <w:rFonts w:ascii="Arial" w:hAnsi="Arial" w:cs="Arial"/>
        </w:rPr>
      </w:pPr>
      <w:r w:rsidRPr="00DF7972">
        <w:rPr>
          <w:rFonts w:ascii="Arial" w:hAnsi="Arial" w:cs="Arial"/>
          <w:color w:val="000000" w:themeColor="text1"/>
          <w:u w:val="single"/>
        </w:rPr>
        <w:t>W przypadku wspólnego ubiegania się wykonawców o udzielenie zamówienia ww. warunek musi spełniać jeden z wykonawców w całości</w:t>
      </w:r>
    </w:p>
    <w:p w14:paraId="11BE150C" w14:textId="4A58D4BD" w:rsidR="00D80CD0" w:rsidRPr="008245DE" w:rsidRDefault="00263FEF" w:rsidP="00DF797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 w:rsidRPr="008245DE">
        <w:rPr>
          <w:rFonts w:ascii="Arial" w:hAnsi="Arial" w:cs="Arial"/>
          <w:sz w:val="24"/>
          <w:szCs w:val="24"/>
        </w:rPr>
        <w:t xml:space="preserve">dysponuje </w:t>
      </w:r>
      <w:r w:rsidR="007A513B" w:rsidRPr="008245DE">
        <w:rPr>
          <w:rFonts w:ascii="Arial" w:hAnsi="Arial" w:cs="Arial"/>
          <w:sz w:val="24"/>
          <w:szCs w:val="24"/>
        </w:rPr>
        <w:t xml:space="preserve">lub będzie dysponować </w:t>
      </w:r>
      <w:r w:rsidR="007A513B" w:rsidRPr="008245DE">
        <w:rPr>
          <w:rFonts w:ascii="Arial" w:hAnsi="Arial" w:cs="Arial"/>
          <w:b/>
          <w:bCs/>
          <w:sz w:val="24"/>
          <w:szCs w:val="24"/>
        </w:rPr>
        <w:t xml:space="preserve">minimum </w:t>
      </w:r>
      <w:r w:rsidR="008E09A2" w:rsidRPr="008245DE">
        <w:rPr>
          <w:rFonts w:ascii="Arial" w:hAnsi="Arial" w:cs="Arial"/>
          <w:b/>
          <w:bCs/>
          <w:sz w:val="24"/>
          <w:szCs w:val="24"/>
        </w:rPr>
        <w:t>jedną osobą</w:t>
      </w:r>
      <w:r w:rsidR="008E09A2" w:rsidRPr="008245DE">
        <w:rPr>
          <w:rFonts w:ascii="Arial" w:hAnsi="Arial" w:cs="Arial"/>
          <w:sz w:val="24"/>
          <w:szCs w:val="24"/>
        </w:rPr>
        <w:t xml:space="preserve"> </w:t>
      </w:r>
      <w:r w:rsidR="005D6BA8" w:rsidRPr="008245DE">
        <w:rPr>
          <w:rFonts w:ascii="Arial" w:hAnsi="Arial" w:cs="Arial"/>
          <w:sz w:val="24"/>
          <w:szCs w:val="24"/>
        </w:rPr>
        <w:t xml:space="preserve">na stanowisku </w:t>
      </w:r>
      <w:r w:rsidR="005D6BA8" w:rsidRPr="008245DE">
        <w:rPr>
          <w:rFonts w:ascii="Arial" w:hAnsi="Arial" w:cs="Arial"/>
          <w:b/>
          <w:sz w:val="24"/>
          <w:szCs w:val="24"/>
        </w:rPr>
        <w:t xml:space="preserve">Kierownik </w:t>
      </w:r>
      <w:r w:rsidR="008245DE" w:rsidRPr="008245DE">
        <w:rPr>
          <w:rFonts w:ascii="Arial" w:hAnsi="Arial" w:cs="Arial"/>
          <w:b/>
          <w:sz w:val="24"/>
          <w:szCs w:val="24"/>
        </w:rPr>
        <w:t>robót</w:t>
      </w:r>
      <w:r w:rsidR="005D6BA8" w:rsidRPr="008245DE">
        <w:rPr>
          <w:rFonts w:ascii="Arial" w:hAnsi="Arial" w:cs="Arial"/>
          <w:b/>
          <w:sz w:val="24"/>
          <w:szCs w:val="24"/>
        </w:rPr>
        <w:t>:</w:t>
      </w:r>
    </w:p>
    <w:p w14:paraId="0F3A28AE" w14:textId="43310A47" w:rsidR="00D80CD0" w:rsidRPr="008245DE" w:rsidRDefault="008E09A2" w:rsidP="00DF7972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245DE">
        <w:rPr>
          <w:rFonts w:ascii="Arial" w:hAnsi="Arial" w:cs="Arial"/>
          <w:sz w:val="24"/>
          <w:szCs w:val="24"/>
        </w:rPr>
        <w:t>posiadając</w:t>
      </w:r>
      <w:r w:rsidR="00EB178A" w:rsidRPr="008245DE">
        <w:rPr>
          <w:rFonts w:ascii="Arial" w:hAnsi="Arial" w:cs="Arial"/>
          <w:sz w:val="24"/>
          <w:szCs w:val="24"/>
        </w:rPr>
        <w:t>y</w:t>
      </w:r>
      <w:r w:rsidRPr="008245DE">
        <w:rPr>
          <w:rFonts w:ascii="Arial" w:hAnsi="Arial" w:cs="Arial"/>
          <w:sz w:val="24"/>
          <w:szCs w:val="24"/>
        </w:rPr>
        <w:t xml:space="preserve"> </w:t>
      </w:r>
      <w:r w:rsidR="0038394B" w:rsidRPr="008245DE">
        <w:rPr>
          <w:rFonts w:ascii="Arial" w:hAnsi="Arial" w:cs="Arial"/>
          <w:sz w:val="24"/>
          <w:szCs w:val="24"/>
        </w:rPr>
        <w:t xml:space="preserve">uprawnienia </w:t>
      </w:r>
      <w:r w:rsidR="005E0CBD" w:rsidRPr="008245DE">
        <w:rPr>
          <w:rFonts w:ascii="Arial" w:hAnsi="Arial" w:cs="Arial"/>
          <w:sz w:val="24"/>
          <w:szCs w:val="24"/>
        </w:rPr>
        <w:t xml:space="preserve">budowlane </w:t>
      </w:r>
      <w:r w:rsidR="0038394B" w:rsidRPr="008245DE">
        <w:rPr>
          <w:rFonts w:ascii="Arial" w:hAnsi="Arial" w:cs="Arial"/>
          <w:sz w:val="24"/>
          <w:szCs w:val="24"/>
        </w:rPr>
        <w:t>do kierowania</w:t>
      </w:r>
      <w:r w:rsidR="005428C0">
        <w:rPr>
          <w:rFonts w:ascii="Arial" w:hAnsi="Arial" w:cs="Arial"/>
          <w:sz w:val="24"/>
          <w:szCs w:val="24"/>
        </w:rPr>
        <w:t xml:space="preserve"> robotami</w:t>
      </w:r>
      <w:r w:rsidR="0038394B" w:rsidRPr="008245DE">
        <w:rPr>
          <w:rFonts w:ascii="Arial" w:hAnsi="Arial" w:cs="Arial"/>
          <w:sz w:val="24"/>
          <w:szCs w:val="24"/>
        </w:rPr>
        <w:t xml:space="preserve"> </w:t>
      </w:r>
      <w:r w:rsidR="008245DE" w:rsidRPr="008245DE">
        <w:rPr>
          <w:rFonts w:ascii="Arial" w:hAnsi="Arial" w:cs="Arial"/>
          <w:sz w:val="24"/>
          <w:szCs w:val="24"/>
        </w:rPr>
        <w:t>specjalności konstrukcyjno-budowlanej</w:t>
      </w:r>
      <w:r w:rsidR="00256407" w:rsidRPr="008245DE">
        <w:rPr>
          <w:rFonts w:ascii="Arial" w:hAnsi="Arial" w:cs="Arial"/>
          <w:bCs/>
          <w:sz w:val="24"/>
          <w:szCs w:val="24"/>
        </w:rPr>
        <w:t xml:space="preserve"> bez ograniczeń</w:t>
      </w:r>
    </w:p>
    <w:p w14:paraId="6687EAC7" w14:textId="50468B94" w:rsidR="00D80CD0" w:rsidRPr="008245DE" w:rsidRDefault="00D80CD0" w:rsidP="00DF7972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713"/>
        <w:jc w:val="both"/>
        <w:rPr>
          <w:rFonts w:ascii="Arial" w:hAnsi="Arial" w:cs="Arial"/>
          <w:bCs/>
          <w:sz w:val="24"/>
          <w:szCs w:val="24"/>
        </w:rPr>
      </w:pPr>
      <w:r w:rsidRPr="008245DE">
        <w:rPr>
          <w:rFonts w:ascii="Arial" w:hAnsi="Arial" w:cs="Arial"/>
          <w:sz w:val="24"/>
          <w:szCs w:val="24"/>
        </w:rPr>
        <w:t>oraz</w:t>
      </w:r>
    </w:p>
    <w:p w14:paraId="2516A320" w14:textId="5B3DFA19" w:rsidR="005E0CBD" w:rsidRPr="008245DE" w:rsidRDefault="0038394B" w:rsidP="00DF7972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245DE">
        <w:rPr>
          <w:rFonts w:ascii="Arial" w:hAnsi="Arial" w:cs="Arial"/>
          <w:bCs/>
          <w:sz w:val="24"/>
          <w:szCs w:val="24"/>
        </w:rPr>
        <w:t>posiadając</w:t>
      </w:r>
      <w:r w:rsidR="005428C0">
        <w:rPr>
          <w:rFonts w:ascii="Arial" w:hAnsi="Arial" w:cs="Arial"/>
          <w:bCs/>
          <w:sz w:val="24"/>
          <w:szCs w:val="24"/>
        </w:rPr>
        <w:t>y</w:t>
      </w:r>
      <w:r w:rsidRPr="008245DE">
        <w:rPr>
          <w:rFonts w:ascii="Arial" w:hAnsi="Arial" w:cs="Arial"/>
          <w:bCs/>
          <w:sz w:val="24"/>
          <w:szCs w:val="24"/>
        </w:rPr>
        <w:t xml:space="preserve"> min. </w:t>
      </w:r>
      <w:r w:rsidRPr="008245DE">
        <w:rPr>
          <w:rFonts w:ascii="Arial" w:hAnsi="Arial" w:cs="Arial"/>
          <w:b/>
          <w:sz w:val="24"/>
          <w:szCs w:val="24"/>
        </w:rPr>
        <w:t>5-letnie</w:t>
      </w:r>
      <w:r w:rsidRPr="008245DE">
        <w:rPr>
          <w:rFonts w:ascii="Arial" w:hAnsi="Arial" w:cs="Arial"/>
          <w:bCs/>
          <w:sz w:val="24"/>
          <w:szCs w:val="24"/>
        </w:rPr>
        <w:t xml:space="preserve"> doświadczenie </w:t>
      </w:r>
      <w:r w:rsidR="008245DE" w:rsidRPr="008245DE">
        <w:rPr>
          <w:rFonts w:ascii="Arial" w:hAnsi="Arial" w:cs="Arial"/>
          <w:bCs/>
          <w:sz w:val="24"/>
          <w:szCs w:val="24"/>
        </w:rPr>
        <w:t>(liczone od daty uzyskania uprawnień)</w:t>
      </w:r>
      <w:r w:rsidR="005E0CBD" w:rsidRPr="008245DE">
        <w:rPr>
          <w:rFonts w:ascii="Arial" w:hAnsi="Arial" w:cs="Arial"/>
          <w:bCs/>
          <w:sz w:val="24"/>
          <w:szCs w:val="24"/>
        </w:rPr>
        <w:t>, pełniącego funkcję kierownika</w:t>
      </w:r>
      <w:r w:rsidR="008245DE" w:rsidRPr="008245DE">
        <w:rPr>
          <w:rFonts w:ascii="Arial" w:hAnsi="Arial" w:cs="Arial"/>
          <w:bCs/>
          <w:sz w:val="24"/>
          <w:szCs w:val="24"/>
        </w:rPr>
        <w:t xml:space="preserve"> robót lub inżyniera</w:t>
      </w:r>
      <w:r w:rsidR="005E0CBD" w:rsidRPr="008245DE">
        <w:rPr>
          <w:rFonts w:ascii="Arial" w:hAnsi="Arial" w:cs="Arial"/>
          <w:bCs/>
          <w:sz w:val="24"/>
          <w:szCs w:val="24"/>
        </w:rPr>
        <w:t xml:space="preserve"> budowy.</w:t>
      </w:r>
    </w:p>
    <w:p w14:paraId="7DBCEFB5" w14:textId="02519C51" w:rsidR="00065D00" w:rsidRPr="008245DE" w:rsidRDefault="00213077" w:rsidP="00DF7972">
      <w:pPr>
        <w:suppressAutoHyphens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245DE">
        <w:rPr>
          <w:rFonts w:ascii="Arial" w:hAnsi="Arial" w:cs="Arial"/>
          <w:bCs/>
          <w:sz w:val="24"/>
          <w:szCs w:val="24"/>
          <w:u w:val="single"/>
        </w:rPr>
        <w:t xml:space="preserve">W przypadku wspólnego ubiegania się wykonawców o udzielenie zamówienia ww. warunek </w:t>
      </w:r>
      <w:r w:rsidR="001276E2" w:rsidRPr="008245DE">
        <w:rPr>
          <w:rFonts w:ascii="Arial" w:hAnsi="Arial" w:cs="Arial"/>
          <w:bCs/>
          <w:sz w:val="24"/>
          <w:szCs w:val="24"/>
          <w:u w:val="single"/>
        </w:rPr>
        <w:t>musi spełniać co najmniej jeden wykonawca w całości</w:t>
      </w:r>
      <w:r w:rsidRPr="008245DE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45F1B63A" w14:textId="75034E7E" w:rsidR="00263FEF" w:rsidRPr="008245DE" w:rsidRDefault="00263FEF" w:rsidP="000D50B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45DE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8245DE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8245DE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8245DE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8245DE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3F56BCB0" w:rsidR="00263FEF" w:rsidRPr="008245DE" w:rsidRDefault="00263FEF" w:rsidP="000D50B8">
      <w:pPr>
        <w:numPr>
          <w:ilvl w:val="1"/>
          <w:numId w:val="3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8245DE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8245DE">
        <w:rPr>
          <w:rFonts w:ascii="Arial" w:hAnsi="Arial" w:cs="Arial"/>
          <w:iCs/>
          <w:color w:val="000000" w:themeColor="text1"/>
          <w:sz w:val="24"/>
          <w:szCs w:val="24"/>
        </w:rPr>
        <w:t>budowie”, „przebudowie”,</w:t>
      </w:r>
      <w:r w:rsidR="00CC0397" w:rsidRPr="008245DE">
        <w:rPr>
          <w:rFonts w:ascii="Arial" w:hAnsi="Arial" w:cs="Arial"/>
          <w:iCs/>
          <w:color w:val="000000" w:themeColor="text1"/>
          <w:sz w:val="24"/>
          <w:szCs w:val="24"/>
        </w:rPr>
        <w:t xml:space="preserve"> „rozbudowie”, „remoncie” </w:t>
      </w:r>
      <w:r w:rsidRPr="008245DE">
        <w:rPr>
          <w:rFonts w:ascii="Arial" w:hAnsi="Arial" w:cs="Arial"/>
          <w:iCs/>
          <w:color w:val="000000" w:themeColor="text1"/>
          <w:sz w:val="24"/>
          <w:szCs w:val="24"/>
        </w:rPr>
        <w:t>„kierowniku budowy”,</w:t>
      </w:r>
      <w:r w:rsidR="00D56EAE" w:rsidRPr="008245D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245DE">
        <w:rPr>
          <w:rFonts w:ascii="Arial" w:hAnsi="Arial" w:cs="Arial"/>
          <w:color w:val="000000" w:themeColor="text1"/>
          <w:sz w:val="24"/>
          <w:szCs w:val="24"/>
        </w:rPr>
        <w:t>należy pojęcia te rozumieć zgodnie</w:t>
      </w:r>
      <w:r w:rsidR="009413D4" w:rsidRPr="008245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245DE">
        <w:rPr>
          <w:rFonts w:ascii="Arial" w:hAnsi="Arial" w:cs="Arial"/>
          <w:color w:val="000000" w:themeColor="text1"/>
          <w:sz w:val="24"/>
          <w:szCs w:val="24"/>
        </w:rPr>
        <w:t>z definicjami określonymi w ustawie Prawo budowlane oraz aktami wykonawczymi do niej,</w:t>
      </w:r>
    </w:p>
    <w:p w14:paraId="021CB36F" w14:textId="0AE09AAF" w:rsidR="00263FEF" w:rsidRPr="008245DE" w:rsidRDefault="00263FEF" w:rsidP="000D50B8">
      <w:pPr>
        <w:numPr>
          <w:ilvl w:val="1"/>
          <w:numId w:val="3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8245DE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</w:t>
      </w:r>
      <w:r w:rsidR="000D50B8" w:rsidRPr="008245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245DE">
        <w:rPr>
          <w:rFonts w:ascii="Arial" w:hAnsi="Arial" w:cs="Arial"/>
          <w:color w:val="000000" w:themeColor="text1"/>
          <w:sz w:val="24"/>
          <w:szCs w:val="24"/>
        </w:rPr>
        <w:t>w zakresie terminologii budowlanej, we wszystkich specjalnościach występują</w:t>
      </w:r>
      <w:r w:rsidR="00973313" w:rsidRPr="008245DE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674761A7" w14:textId="373608C1" w:rsidR="008B4FA8" w:rsidRPr="008245DE" w:rsidRDefault="008B4FA8" w:rsidP="000D50B8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245DE">
        <w:rPr>
          <w:rFonts w:ascii="Arial" w:hAnsi="Arial" w:cs="Arial"/>
          <w:b/>
          <w:bCs/>
          <w:sz w:val="24"/>
          <w:szCs w:val="24"/>
        </w:rPr>
        <w:t>Podwykonawcy:</w:t>
      </w:r>
    </w:p>
    <w:p w14:paraId="4D8C8A4B" w14:textId="4039FF9C" w:rsidR="000B3416" w:rsidRPr="00F7424A" w:rsidRDefault="00A34D63" w:rsidP="000D50B8">
      <w:pPr>
        <w:ind w:left="567"/>
        <w:jc w:val="both"/>
        <w:rPr>
          <w:rFonts w:ascii="Arial" w:hAnsi="Arial" w:cs="Arial"/>
          <w:sz w:val="24"/>
          <w:szCs w:val="24"/>
        </w:rPr>
      </w:pPr>
      <w:r w:rsidRPr="008245DE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8245DE">
        <w:rPr>
          <w:rFonts w:ascii="Arial" w:hAnsi="Arial" w:cs="Arial"/>
          <w:b/>
          <w:sz w:val="24"/>
          <w:szCs w:val="24"/>
        </w:rPr>
        <w:t>załącznik nr 1 do SWZ</w:t>
      </w:r>
      <w:r w:rsidRPr="008245DE">
        <w:rPr>
          <w:rFonts w:ascii="Arial" w:hAnsi="Arial" w:cs="Arial"/>
          <w:sz w:val="24"/>
          <w:szCs w:val="24"/>
        </w:rPr>
        <w:t xml:space="preserve"> podać nazwy ewentualnych podwykonawców, jeżeli są już znani</w:t>
      </w:r>
      <w:r w:rsidR="00256407" w:rsidRPr="008245DE">
        <w:rPr>
          <w:rFonts w:ascii="Arial" w:hAnsi="Arial" w:cs="Arial"/>
          <w:sz w:val="24"/>
          <w:szCs w:val="24"/>
        </w:rPr>
        <w:t>, w zakresie zadania, które nie wymaga osobistego wykonania przez wykonawcę.</w:t>
      </w:r>
      <w:r w:rsidR="009F51B1" w:rsidRPr="008245DE">
        <w:rPr>
          <w:rFonts w:ascii="Arial" w:hAnsi="Arial" w:cs="Arial"/>
          <w:sz w:val="24"/>
          <w:szCs w:val="24"/>
        </w:rPr>
        <w:t xml:space="preserve"> Zastrzeżenie kluczowej części zgodnie z Rozdziałem XX pkt 4 SWZ.</w:t>
      </w:r>
    </w:p>
    <w:p w14:paraId="20CD9EF3" w14:textId="4E50E28F" w:rsidR="001E3DFC" w:rsidRDefault="001E3DFC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1010763F" w14:textId="77777777" w:rsidR="0070608E" w:rsidRPr="00F7424A" w:rsidRDefault="0070608E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22CAB812" w14:textId="5104A0B9" w:rsidR="0060016F" w:rsidRPr="00DF7972" w:rsidRDefault="0060016F" w:rsidP="00DF7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4" w:name="_Hlk62702751"/>
      <w:r w:rsidRPr="00F7424A">
        <w:rPr>
          <w:rFonts w:ascii="Arial" w:hAnsi="Arial" w:cs="Arial"/>
          <w:b/>
          <w:sz w:val="24"/>
          <w:szCs w:val="24"/>
        </w:rPr>
        <w:lastRenderedPageBreak/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4"/>
    </w:p>
    <w:p w14:paraId="56043E3D" w14:textId="77777777" w:rsidR="0060016F" w:rsidRPr="008245DE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8245DE">
        <w:rPr>
          <w:rFonts w:ascii="Arial" w:hAnsi="Arial" w:cs="Arial"/>
          <w:b/>
          <w:sz w:val="24"/>
          <w:szCs w:val="24"/>
        </w:rPr>
        <w:t xml:space="preserve">Dokumenty wymagane przez zamawiającego, </w:t>
      </w:r>
      <w:r w:rsidRPr="008245DE">
        <w:rPr>
          <w:rFonts w:ascii="Arial" w:hAnsi="Arial" w:cs="Arial"/>
          <w:b/>
          <w:color w:val="FF0000"/>
          <w:sz w:val="24"/>
          <w:szCs w:val="24"/>
        </w:rPr>
        <w:t xml:space="preserve">które należy złożyć </w:t>
      </w:r>
      <w:r w:rsidR="00444E2C" w:rsidRPr="008245DE">
        <w:rPr>
          <w:rFonts w:ascii="Arial" w:hAnsi="Arial" w:cs="Arial"/>
          <w:b/>
          <w:color w:val="FF0000"/>
          <w:sz w:val="24"/>
          <w:szCs w:val="24"/>
        </w:rPr>
        <w:t xml:space="preserve">do upływu </w:t>
      </w:r>
      <w:r w:rsidR="0061169A" w:rsidRPr="008245DE">
        <w:rPr>
          <w:rFonts w:ascii="Arial" w:hAnsi="Arial" w:cs="Arial"/>
          <w:b/>
          <w:color w:val="FF0000"/>
          <w:sz w:val="24"/>
          <w:szCs w:val="24"/>
        </w:rPr>
        <w:t>termi</w:t>
      </w:r>
      <w:r w:rsidR="00444E2C" w:rsidRPr="008245DE">
        <w:rPr>
          <w:rFonts w:ascii="Arial" w:hAnsi="Arial" w:cs="Arial"/>
          <w:b/>
          <w:color w:val="FF0000"/>
          <w:sz w:val="24"/>
          <w:szCs w:val="24"/>
        </w:rPr>
        <w:t>nu</w:t>
      </w:r>
      <w:r w:rsidR="0061169A" w:rsidRPr="008245DE">
        <w:rPr>
          <w:rFonts w:ascii="Arial" w:hAnsi="Arial" w:cs="Arial"/>
          <w:b/>
          <w:color w:val="FF0000"/>
          <w:sz w:val="24"/>
          <w:szCs w:val="24"/>
        </w:rPr>
        <w:t xml:space="preserve"> składania ofert </w:t>
      </w:r>
      <w:r w:rsidR="0061169A" w:rsidRPr="008245DE">
        <w:rPr>
          <w:rFonts w:ascii="Arial" w:hAnsi="Arial" w:cs="Arial"/>
          <w:b/>
          <w:sz w:val="24"/>
          <w:szCs w:val="24"/>
        </w:rPr>
        <w:t>za pośrednictwem Platformy</w:t>
      </w:r>
      <w:r w:rsidRPr="008245DE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8245DE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8245DE">
        <w:rPr>
          <w:rFonts w:ascii="Arial" w:hAnsi="Arial" w:cs="Arial"/>
          <w:b/>
          <w:sz w:val="24"/>
          <w:szCs w:val="24"/>
        </w:rPr>
        <w:t xml:space="preserve">formularz oferty, </w:t>
      </w:r>
      <w:r w:rsidRPr="008245DE">
        <w:rPr>
          <w:rFonts w:ascii="Arial" w:hAnsi="Arial" w:cs="Arial"/>
          <w:sz w:val="24"/>
          <w:szCs w:val="24"/>
        </w:rPr>
        <w:t xml:space="preserve">według wzoru stanowiącego </w:t>
      </w:r>
      <w:r w:rsidRPr="008245DE">
        <w:rPr>
          <w:rFonts w:ascii="Arial" w:hAnsi="Arial" w:cs="Arial"/>
          <w:b/>
          <w:sz w:val="24"/>
          <w:szCs w:val="24"/>
        </w:rPr>
        <w:t xml:space="preserve">załącznik nr 1 </w:t>
      </w:r>
      <w:r w:rsidRPr="008245DE">
        <w:rPr>
          <w:rFonts w:ascii="Arial" w:hAnsi="Arial" w:cs="Arial"/>
          <w:b/>
          <w:bCs/>
          <w:sz w:val="24"/>
          <w:szCs w:val="24"/>
        </w:rPr>
        <w:t>do SWZ;</w:t>
      </w:r>
    </w:p>
    <w:p w14:paraId="18389738" w14:textId="75137133" w:rsidR="00224F19" w:rsidRPr="008245DE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62702973"/>
      <w:r w:rsidRPr="008245DE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8245DE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8245DE">
        <w:rPr>
          <w:rFonts w:ascii="Arial" w:hAnsi="Arial" w:cs="Arial"/>
          <w:sz w:val="24"/>
          <w:szCs w:val="24"/>
          <w:u w:val="single"/>
        </w:rPr>
        <w:t>wspóln</w:t>
      </w:r>
      <w:r w:rsidR="00E123F8" w:rsidRPr="008245DE">
        <w:rPr>
          <w:rFonts w:ascii="Arial" w:hAnsi="Arial" w:cs="Arial"/>
          <w:sz w:val="24"/>
          <w:szCs w:val="24"/>
          <w:u w:val="single"/>
        </w:rPr>
        <w:t>ie</w:t>
      </w:r>
      <w:r w:rsidRPr="008245DE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8245DE">
        <w:rPr>
          <w:rFonts w:ascii="Arial" w:hAnsi="Arial" w:cs="Arial"/>
          <w:sz w:val="24"/>
          <w:szCs w:val="24"/>
          <w:u w:val="single"/>
        </w:rPr>
        <w:t>jących</w:t>
      </w:r>
      <w:r w:rsidRPr="008245DE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8245DE"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Pr="008245DE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8245DE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8245DE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8245DE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8245DE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245DE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8245DE">
        <w:rPr>
          <w:rFonts w:ascii="Arial" w:hAnsi="Arial" w:cs="Arial"/>
          <w:b/>
          <w:sz w:val="24"/>
          <w:szCs w:val="24"/>
        </w:rPr>
        <w:t xml:space="preserve">niepodleganiu </w:t>
      </w:r>
      <w:r w:rsidRPr="008245DE">
        <w:rPr>
          <w:rFonts w:ascii="Arial" w:hAnsi="Arial" w:cs="Arial"/>
          <w:b/>
          <w:sz w:val="24"/>
          <w:szCs w:val="24"/>
        </w:rPr>
        <w:t>wykluczeni</w:t>
      </w:r>
      <w:r w:rsidR="00864CC2" w:rsidRPr="008245DE">
        <w:rPr>
          <w:rFonts w:ascii="Arial" w:hAnsi="Arial" w:cs="Arial"/>
          <w:b/>
          <w:sz w:val="24"/>
          <w:szCs w:val="24"/>
        </w:rPr>
        <w:t>u</w:t>
      </w:r>
      <w:r w:rsidRPr="008245DE">
        <w:rPr>
          <w:rFonts w:ascii="Arial" w:hAnsi="Arial" w:cs="Arial"/>
          <w:sz w:val="24"/>
          <w:szCs w:val="24"/>
        </w:rPr>
        <w:t xml:space="preserve">, według wzoru stanowiącego </w:t>
      </w:r>
      <w:r w:rsidRPr="008245DE">
        <w:rPr>
          <w:rFonts w:ascii="Arial" w:hAnsi="Arial" w:cs="Arial"/>
          <w:b/>
          <w:sz w:val="24"/>
          <w:szCs w:val="24"/>
        </w:rPr>
        <w:t xml:space="preserve">załącznik nr 2 </w:t>
      </w:r>
      <w:r w:rsidRPr="008245DE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8245DE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245DE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8245DE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8245DE">
        <w:rPr>
          <w:rFonts w:ascii="Arial" w:hAnsi="Arial" w:cs="Arial"/>
          <w:sz w:val="24"/>
          <w:szCs w:val="24"/>
          <w:u w:val="single"/>
        </w:rPr>
        <w:t>dokument</w:t>
      </w:r>
      <w:r w:rsidR="0060016F" w:rsidRPr="008245DE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8245DE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8245DE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8245DE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8245DE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8245DE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8245DE">
        <w:rPr>
          <w:rFonts w:ascii="Arial" w:hAnsi="Arial" w:cs="Arial"/>
          <w:b/>
          <w:sz w:val="24"/>
          <w:szCs w:val="24"/>
        </w:rPr>
        <w:t xml:space="preserve"> w postępowaniu</w:t>
      </w:r>
      <w:r w:rsidRPr="008245DE">
        <w:rPr>
          <w:rFonts w:ascii="Arial" w:hAnsi="Arial" w:cs="Arial"/>
          <w:sz w:val="24"/>
          <w:szCs w:val="24"/>
        </w:rPr>
        <w:t xml:space="preserve">, według wzoru stanowiącego </w:t>
      </w:r>
      <w:r w:rsidRPr="008245DE">
        <w:rPr>
          <w:rFonts w:ascii="Arial" w:hAnsi="Arial" w:cs="Arial"/>
          <w:b/>
          <w:sz w:val="24"/>
          <w:szCs w:val="24"/>
        </w:rPr>
        <w:t xml:space="preserve">załącznik nr 3 </w:t>
      </w:r>
      <w:r w:rsidRPr="008245DE">
        <w:rPr>
          <w:rFonts w:ascii="Arial" w:hAnsi="Arial" w:cs="Arial"/>
          <w:b/>
          <w:bCs/>
          <w:sz w:val="24"/>
          <w:szCs w:val="24"/>
        </w:rPr>
        <w:t>do SWZ</w:t>
      </w:r>
      <w:r w:rsidRPr="008245DE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8245DE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8245DE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8245DE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8245DE">
        <w:rPr>
          <w:rFonts w:ascii="Arial" w:hAnsi="Arial" w:cs="Arial"/>
          <w:sz w:val="24"/>
          <w:szCs w:val="24"/>
          <w:u w:val="single"/>
        </w:rPr>
        <w:br/>
      </w:r>
      <w:r w:rsidR="002A0CAF" w:rsidRPr="008245DE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54C4F960" w14:textId="77777777" w:rsidR="009F51B1" w:rsidRPr="008245DE" w:rsidRDefault="009F51B1" w:rsidP="00D32F86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8245DE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8245DE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8245DE">
        <w:rPr>
          <w:rFonts w:ascii="Arial" w:hAnsi="Arial" w:cs="Arial"/>
          <w:b/>
          <w:sz w:val="24"/>
          <w:szCs w:val="24"/>
        </w:rPr>
        <w:t>oświadczeniem podmiotu udostępniającego zasoby o braku podstaw wykluczenia tego podmiotu oraz o spełnianiu warunków udziału w postępowaniu</w:t>
      </w:r>
      <w:r w:rsidRPr="008245DE">
        <w:rPr>
          <w:rFonts w:ascii="Arial" w:hAnsi="Arial" w:cs="Arial"/>
          <w:sz w:val="24"/>
          <w:szCs w:val="24"/>
        </w:rPr>
        <w:t xml:space="preserve">, w zakresie, w jakim wykonawca powołuje się na zasoby tego podmiotu (wg wzoru stanowiącego </w:t>
      </w:r>
      <w:r w:rsidRPr="008245DE">
        <w:rPr>
          <w:rFonts w:ascii="Arial" w:hAnsi="Arial" w:cs="Arial"/>
          <w:b/>
          <w:sz w:val="24"/>
          <w:szCs w:val="24"/>
        </w:rPr>
        <w:t>załącznik nr 4</w:t>
      </w:r>
      <w:r w:rsidRPr="008245DE">
        <w:rPr>
          <w:rFonts w:ascii="Arial" w:hAnsi="Arial" w:cs="Arial"/>
          <w:sz w:val="24"/>
          <w:szCs w:val="24"/>
        </w:rPr>
        <w:t xml:space="preserve"> </w:t>
      </w:r>
      <w:r w:rsidRPr="008245DE">
        <w:rPr>
          <w:rFonts w:ascii="Arial" w:hAnsi="Arial" w:cs="Arial"/>
          <w:b/>
          <w:bCs/>
          <w:sz w:val="24"/>
          <w:szCs w:val="24"/>
        </w:rPr>
        <w:t>do SWZ</w:t>
      </w:r>
      <w:r w:rsidRPr="008245DE">
        <w:rPr>
          <w:rFonts w:ascii="Arial" w:hAnsi="Arial" w:cs="Arial"/>
          <w:sz w:val="24"/>
          <w:szCs w:val="24"/>
        </w:rPr>
        <w:t>). Zobowiązanie podmiotu udostępniającego zasoby może być zastąpione innym podmiotowym środkiem dowodowym potwierdzającym, że wykonawca realizując zamówienie, będzie dysponował niezbędnymi zasobami tego podmiotu</w:t>
      </w:r>
    </w:p>
    <w:p w14:paraId="561D86E2" w14:textId="4A41AE35" w:rsidR="00D32F86" w:rsidRPr="008245DE" w:rsidRDefault="002070B6" w:rsidP="00D32F86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8245DE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8245DE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797BB447" w14:textId="77777777" w:rsidR="009219AB" w:rsidRPr="00F7424A" w:rsidRDefault="009219AB" w:rsidP="009219AB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F7424A">
        <w:rPr>
          <w:rFonts w:ascii="Arial" w:hAnsi="Arial" w:cs="Arial"/>
          <w:b/>
          <w:sz w:val="24"/>
          <w:szCs w:val="24"/>
          <w:u w:val="single"/>
        </w:rPr>
        <w:t>na wezwanie, skierowane do wykonawcy, którego oferta została najwyżej oceniona w wyznaczonym terminie nie krótszym niż 5 dni od dnia wezwania, aktualne na dzień złożenia tj.:</w:t>
      </w:r>
    </w:p>
    <w:p w14:paraId="19BFFCC2" w14:textId="77777777" w:rsidR="009219AB" w:rsidRPr="00A166B2" w:rsidRDefault="009219AB" w:rsidP="009219AB">
      <w:pPr>
        <w:pStyle w:val="Akapitzlist"/>
        <w:numPr>
          <w:ilvl w:val="1"/>
          <w:numId w:val="7"/>
        </w:numPr>
        <w:spacing w:after="0" w:line="240" w:lineRule="auto"/>
        <w:ind w:left="1154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  <w:t>w postępowaniu, o których mowa w Rozdziale V pkt 2 SWZ:</w:t>
      </w:r>
    </w:p>
    <w:p w14:paraId="2B6EAD6D" w14:textId="5D4C0E0E" w:rsidR="003E7117" w:rsidRPr="008245DE" w:rsidRDefault="003E7117" w:rsidP="00850260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45DE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8245DE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</w:t>
      </w:r>
      <w:r w:rsidR="000E6008" w:rsidRPr="008245DE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8245DE">
        <w:rPr>
          <w:rFonts w:ascii="Arial" w:hAnsi="Arial" w:cs="Arial"/>
          <w:color w:val="000000" w:themeColor="text1"/>
          <w:sz w:val="24"/>
          <w:szCs w:val="24"/>
        </w:rPr>
        <w:t xml:space="preserve">w tym okresie, </w:t>
      </w:r>
      <w:r w:rsidRPr="008245DE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AC6E15" w:rsidRPr="008245DE">
        <w:rPr>
          <w:rFonts w:ascii="Arial" w:hAnsi="Arial" w:cs="Arial"/>
          <w:b/>
          <w:bCs/>
          <w:color w:val="000000" w:themeColor="text1"/>
          <w:sz w:val="24"/>
          <w:szCs w:val="24"/>
        </w:rPr>
        <w:t>orównywalnych</w:t>
      </w:r>
      <w:r w:rsidRPr="008245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przedmiot zamówienia,</w:t>
      </w:r>
      <w:r w:rsidRPr="008245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0260" w:rsidRPr="008245DE">
        <w:rPr>
          <w:rFonts w:ascii="Arial" w:hAnsi="Arial" w:cs="Arial"/>
          <w:sz w:val="24"/>
          <w:szCs w:val="24"/>
        </w:rPr>
        <w:t>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D32F86" w:rsidRPr="008245DE">
        <w:rPr>
          <w:rFonts w:ascii="Arial" w:hAnsi="Arial" w:cs="Arial"/>
          <w:sz w:val="24"/>
          <w:szCs w:val="24"/>
        </w:rPr>
        <w:t xml:space="preserve">, </w:t>
      </w:r>
      <w:r w:rsidR="00D32F86" w:rsidRPr="008245DE">
        <w:rPr>
          <w:rFonts w:ascii="Arial" w:hAnsi="Arial" w:cs="Arial"/>
          <w:color w:val="000000" w:themeColor="text1"/>
          <w:sz w:val="24"/>
          <w:szCs w:val="24"/>
        </w:rPr>
        <w:t xml:space="preserve">wg wzoru stanowiącego </w:t>
      </w:r>
      <w:r w:rsidR="00D32F86" w:rsidRPr="008245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8245DE" w:rsidRPr="008245DE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D32F86" w:rsidRPr="008245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SWZ</w:t>
      </w:r>
      <w:r w:rsidRPr="008245D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50D8828" w14:textId="2E5BCFBE" w:rsidR="00224F19" w:rsidRPr="008245DE" w:rsidRDefault="00CE48B8" w:rsidP="002D042F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45DE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5C72A414" w:rsidR="003E7117" w:rsidRPr="008245DE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245DE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W przypadku wspólnego ubiegania się wykonawców o udzielenie zamówienia wykonawcy ci składają jeden wspólny ww. dokument.</w:t>
      </w:r>
    </w:p>
    <w:p w14:paraId="29E3A897" w14:textId="03D31887" w:rsidR="00850260" w:rsidRPr="008245DE" w:rsidRDefault="003E7117" w:rsidP="00F7424A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45D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8245DE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8245DE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</w:t>
      </w:r>
      <w:r w:rsidR="00AC1AD0" w:rsidRPr="008245DE">
        <w:rPr>
          <w:rFonts w:ascii="Arial" w:hAnsi="Arial" w:cs="Arial"/>
          <w:color w:val="000000" w:themeColor="text1"/>
          <w:sz w:val="24"/>
          <w:szCs w:val="24"/>
        </w:rPr>
        <w:t xml:space="preserve"> za świadczenie usług, kontrolę jakości lub </w:t>
      </w:r>
      <w:r w:rsidRPr="008245DE">
        <w:rPr>
          <w:rFonts w:ascii="Arial" w:hAnsi="Arial" w:cs="Arial"/>
          <w:color w:val="000000" w:themeColor="text1"/>
          <w:sz w:val="24"/>
          <w:szCs w:val="24"/>
        </w:rPr>
        <w:t xml:space="preserve">kierowanie robotami budowlanymi, wraz </w:t>
      </w:r>
      <w:r w:rsidR="00AC1AD0" w:rsidRPr="008245DE">
        <w:rPr>
          <w:rFonts w:ascii="Arial" w:hAnsi="Arial" w:cs="Arial"/>
          <w:color w:val="000000" w:themeColor="text1"/>
          <w:sz w:val="24"/>
          <w:szCs w:val="24"/>
        </w:rPr>
        <w:br/>
      </w:r>
      <w:r w:rsidRPr="008245DE">
        <w:rPr>
          <w:rFonts w:ascii="Arial" w:hAnsi="Arial" w:cs="Arial"/>
          <w:color w:val="000000" w:themeColor="text1"/>
          <w:sz w:val="24"/>
          <w:szCs w:val="24"/>
        </w:rPr>
        <w:t>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D32F86" w:rsidRPr="008245DE">
        <w:rPr>
          <w:rFonts w:ascii="Arial" w:hAnsi="Arial" w:cs="Arial"/>
          <w:color w:val="000000" w:themeColor="text1"/>
          <w:sz w:val="24"/>
          <w:szCs w:val="24"/>
        </w:rPr>
        <w:t xml:space="preserve">, wg wzoru stanowiącego </w:t>
      </w:r>
      <w:r w:rsidR="00D32F86" w:rsidRPr="008245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8245DE" w:rsidRPr="008245DE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D32F86" w:rsidRPr="008245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SWZ</w:t>
      </w:r>
      <w:r w:rsidRPr="008245D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245D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9705F2E" w14:textId="7900AC6C" w:rsidR="003E7117" w:rsidRPr="00850260" w:rsidRDefault="003E7117" w:rsidP="0045525B">
      <w:pPr>
        <w:pStyle w:val="Akapitzlist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45DE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6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6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5CE43449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</w:t>
      </w:r>
      <w:r w:rsidR="009F51B1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FB19973" w14:textId="77777777" w:rsidR="009F51B1" w:rsidRDefault="00E16599" w:rsidP="009F51B1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102F9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F7424A">
        <w:rPr>
          <w:rFonts w:ascii="Arial" w:hAnsi="Arial" w:cs="Arial"/>
          <w:b/>
          <w:bCs/>
          <w:sz w:val="24"/>
          <w:szCs w:val="24"/>
        </w:rPr>
        <w:t>z dnia 17 lutego 2005 r. o informatyzacji działalności podmiotów realizujących zadania publiczne.</w:t>
      </w:r>
    </w:p>
    <w:p w14:paraId="5660C650" w14:textId="53968D47" w:rsidR="00E16599" w:rsidRPr="00DF7972" w:rsidRDefault="009F51B1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9F51B1">
        <w:rPr>
          <w:rFonts w:ascii="Arial" w:hAnsi="Arial" w:cs="Arial"/>
          <w:sz w:val="24"/>
          <w:szCs w:val="24"/>
        </w:rPr>
        <w:t>Zamawiający zastrzega możliwość dokonania weryfikacji tylko oferty, która w oparciu o ustalone kryteria oceny ofert, jest najwyżej oceniona.</w:t>
      </w:r>
    </w:p>
    <w:p w14:paraId="6813A0E8" w14:textId="5FA405C1" w:rsidR="0060016F" w:rsidRPr="00905902" w:rsidRDefault="0060016F" w:rsidP="00905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lastRenderedPageBreak/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35D8B3EA" w14:textId="77777777" w:rsidR="002D042F" w:rsidRDefault="002D042F" w:rsidP="00F7424A">
      <w:pPr>
        <w:jc w:val="both"/>
        <w:rPr>
          <w:rFonts w:ascii="Arial" w:hAnsi="Arial" w:cs="Arial"/>
          <w:iCs/>
          <w:sz w:val="24"/>
          <w:szCs w:val="24"/>
        </w:rPr>
      </w:pPr>
    </w:p>
    <w:p w14:paraId="2878351F" w14:textId="77777777" w:rsidR="00596463" w:rsidRPr="0085101C" w:rsidRDefault="00596463" w:rsidP="00E161F6">
      <w:pPr>
        <w:pStyle w:val="NormalnyWeb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dr w:val="none" w:sz="0" w:space="0" w:color="auto" w:frame="1"/>
        </w:rPr>
      </w:pPr>
      <w:r w:rsidRPr="0085101C">
        <w:rPr>
          <w:rFonts w:ascii="Arial" w:hAnsi="Arial" w:cs="Arial"/>
          <w:bdr w:val="none" w:sz="0" w:space="0" w:color="auto" w:frame="1"/>
        </w:rPr>
        <w:t xml:space="preserve">Wizja jest nieobowiązkowa. </w:t>
      </w:r>
      <w:r w:rsidRPr="0085101C">
        <w:rPr>
          <w:rFonts w:ascii="Arial" w:hAnsi="Arial" w:cs="Arial"/>
          <w:color w:val="000000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</w:t>
      </w:r>
      <w:r w:rsidRPr="0085101C">
        <w:rPr>
          <w:rFonts w:ascii="Arial" w:hAnsi="Arial" w:cs="Arial"/>
          <w:bdr w:val="none" w:sz="0" w:space="0" w:color="auto" w:frame="1"/>
        </w:rPr>
        <w:t>.</w:t>
      </w:r>
      <w:bookmarkStart w:id="7" w:name="_Hlk169176652"/>
    </w:p>
    <w:p w14:paraId="269AA98D" w14:textId="58AA5546" w:rsidR="00596463" w:rsidRPr="00354587" w:rsidRDefault="00596463" w:rsidP="00E161F6">
      <w:pPr>
        <w:pStyle w:val="NormalnyWeb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dr w:val="none" w:sz="0" w:space="0" w:color="auto" w:frame="1"/>
        </w:rPr>
      </w:pPr>
      <w:r w:rsidRPr="00F27D89">
        <w:rPr>
          <w:rFonts w:ascii="Arial" w:hAnsi="Arial" w:cs="Arial"/>
          <w:iCs/>
        </w:rPr>
        <w:t xml:space="preserve">Zamawiający wyznacza termin zebrania z </w:t>
      </w:r>
      <w:r w:rsidR="009219AB">
        <w:rPr>
          <w:rFonts w:ascii="Arial" w:hAnsi="Arial" w:cs="Arial"/>
          <w:iCs/>
        </w:rPr>
        <w:t>W</w:t>
      </w:r>
      <w:r w:rsidRPr="00F27D89">
        <w:rPr>
          <w:rFonts w:ascii="Arial" w:hAnsi="Arial" w:cs="Arial"/>
          <w:iCs/>
        </w:rPr>
        <w:t xml:space="preserve">ykonawcami na dzień </w:t>
      </w:r>
      <w:r w:rsidR="00764CFC">
        <w:rPr>
          <w:rFonts w:ascii="Arial" w:hAnsi="Arial" w:cs="Arial"/>
          <w:b/>
          <w:bCs/>
          <w:iCs/>
        </w:rPr>
        <w:t>17.04</w:t>
      </w:r>
      <w:r>
        <w:rPr>
          <w:rFonts w:ascii="Arial" w:hAnsi="Arial" w:cs="Arial"/>
          <w:b/>
          <w:bCs/>
          <w:iCs/>
        </w:rPr>
        <w:t>.</w:t>
      </w:r>
      <w:r w:rsidRPr="00F27D89">
        <w:rPr>
          <w:rFonts w:ascii="Arial" w:hAnsi="Arial" w:cs="Arial"/>
          <w:b/>
          <w:bCs/>
          <w:iCs/>
        </w:rPr>
        <w:t>202</w:t>
      </w:r>
      <w:r>
        <w:rPr>
          <w:rFonts w:ascii="Arial" w:hAnsi="Arial" w:cs="Arial"/>
          <w:b/>
          <w:bCs/>
          <w:iCs/>
        </w:rPr>
        <w:t>5</w:t>
      </w:r>
      <w:r w:rsidRPr="00F27D89">
        <w:rPr>
          <w:rFonts w:ascii="Arial" w:hAnsi="Arial" w:cs="Arial"/>
          <w:b/>
          <w:bCs/>
          <w:iCs/>
        </w:rPr>
        <w:t xml:space="preserve"> r</w:t>
      </w:r>
      <w:r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iCs/>
        </w:rPr>
        <w:t xml:space="preserve"> </w:t>
      </w:r>
      <w:r w:rsidRPr="00F27D89">
        <w:rPr>
          <w:rFonts w:ascii="Arial" w:hAnsi="Arial" w:cs="Arial"/>
          <w:iCs/>
        </w:rPr>
        <w:t xml:space="preserve">w celu przeprowadzenia wizji lokalnej. Miejsce spotkania: </w:t>
      </w:r>
      <w:r w:rsidRPr="005F61C4">
        <w:rPr>
          <w:rFonts w:ascii="Arial" w:hAnsi="Arial" w:cs="Arial"/>
        </w:rPr>
        <w:t xml:space="preserve">przy </w:t>
      </w:r>
      <w:r w:rsidRPr="00354587">
        <w:rPr>
          <w:rFonts w:ascii="Arial" w:hAnsi="Arial" w:cs="Arial"/>
        </w:rPr>
        <w:t>bramie wjazdowej na teren przepompowni ścieków, ul. Zapadła 6, Szczecin</w:t>
      </w:r>
      <w:r w:rsidRPr="00354587">
        <w:rPr>
          <w:rFonts w:ascii="Arial" w:hAnsi="Arial" w:cs="Arial"/>
          <w:iCs/>
        </w:rPr>
        <w:t xml:space="preserve"> </w:t>
      </w:r>
      <w:r w:rsidRPr="00354587">
        <w:rPr>
          <w:rFonts w:ascii="Arial" w:hAnsi="Arial" w:cs="Arial"/>
          <w:b/>
          <w:bCs/>
          <w:iCs/>
        </w:rPr>
        <w:t xml:space="preserve">godz. </w:t>
      </w:r>
      <w:r w:rsidR="00764CFC">
        <w:rPr>
          <w:rFonts w:ascii="Arial" w:hAnsi="Arial" w:cs="Arial"/>
          <w:b/>
          <w:bCs/>
          <w:iCs/>
        </w:rPr>
        <w:t>13:00.</w:t>
      </w:r>
    </w:p>
    <w:bookmarkEnd w:id="7"/>
    <w:p w14:paraId="2ECFB218" w14:textId="77777777" w:rsidR="00D36EDA" w:rsidRPr="00354587" w:rsidRDefault="00596463" w:rsidP="00E161F6">
      <w:pPr>
        <w:ind w:left="567"/>
        <w:jc w:val="both"/>
        <w:rPr>
          <w:rFonts w:ascii="Arial" w:hAnsi="Arial" w:cs="Arial"/>
          <w:sz w:val="24"/>
          <w:szCs w:val="24"/>
        </w:rPr>
      </w:pPr>
      <w:r w:rsidRPr="00354587">
        <w:rPr>
          <w:rFonts w:ascii="Arial" w:hAnsi="Arial" w:cs="Arial"/>
          <w:iCs/>
          <w:sz w:val="24"/>
          <w:szCs w:val="24"/>
        </w:rPr>
        <w:t xml:space="preserve">Dodatkowo zamawiający </w:t>
      </w:r>
      <w:r w:rsidRPr="00354587">
        <w:rPr>
          <w:rFonts w:ascii="Arial" w:hAnsi="Arial" w:cs="Arial"/>
          <w:sz w:val="24"/>
          <w:szCs w:val="24"/>
        </w:rPr>
        <w:t xml:space="preserve">podaje pinezkę do miejsca zbiórki: </w:t>
      </w:r>
    </w:p>
    <w:p w14:paraId="69DA485D" w14:textId="51B6B056" w:rsidR="00354587" w:rsidRPr="00DF7972" w:rsidRDefault="00764CFC" w:rsidP="00764CFC">
      <w:pPr>
        <w:ind w:left="567"/>
        <w:jc w:val="both"/>
        <w:rPr>
          <w:rFonts w:ascii="Arial" w:hAnsi="Arial" w:cs="Arial"/>
          <w:sz w:val="24"/>
          <w:szCs w:val="24"/>
        </w:rPr>
      </w:pPr>
      <w:hyperlink r:id="rId33" w:history="1">
        <w:r w:rsidR="00354587" w:rsidRPr="00432FFE">
          <w:rPr>
            <w:rStyle w:val="Hipercze"/>
            <w:rFonts w:ascii="Arial" w:hAnsi="Arial" w:cs="Arial"/>
            <w:sz w:val="24"/>
            <w:szCs w:val="24"/>
          </w:rPr>
          <w:t>https://maps.app.goo.gl/LQLij4J1BnseMbxB9</w:t>
        </w:r>
      </w:hyperlink>
      <w:r w:rsidR="00354587">
        <w:rPr>
          <w:rFonts w:ascii="Arial" w:hAnsi="Arial" w:cs="Arial"/>
          <w:sz w:val="24"/>
          <w:szCs w:val="24"/>
        </w:rPr>
        <w:t xml:space="preserve">  </w:t>
      </w: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091B4122" w14:textId="6897C162" w:rsidR="0060016F" w:rsidRPr="00DF7972" w:rsidRDefault="0060016F" w:rsidP="00DF7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648D5D83" w14:textId="7FBBB1F7" w:rsidR="003C0D9D" w:rsidRPr="003F44FD" w:rsidRDefault="00417FE5" w:rsidP="00F7424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44FD">
        <w:rPr>
          <w:rFonts w:ascii="Arial" w:hAnsi="Arial" w:cs="Arial"/>
          <w:sz w:val="24"/>
          <w:szCs w:val="24"/>
        </w:rPr>
        <w:t xml:space="preserve">Termin wykonania zamówienia: </w:t>
      </w:r>
      <w:r w:rsidR="00F7424A" w:rsidRPr="003F44FD">
        <w:rPr>
          <w:rFonts w:ascii="Arial" w:hAnsi="Arial" w:cs="Arial"/>
          <w:b/>
          <w:bCs/>
          <w:sz w:val="24"/>
          <w:szCs w:val="24"/>
        </w:rPr>
        <w:t>do</w:t>
      </w:r>
      <w:r w:rsidR="00F7424A" w:rsidRPr="003F44FD">
        <w:rPr>
          <w:rFonts w:ascii="Arial" w:hAnsi="Arial" w:cs="Arial"/>
          <w:sz w:val="24"/>
          <w:szCs w:val="24"/>
        </w:rPr>
        <w:t xml:space="preserve"> </w:t>
      </w:r>
      <w:r w:rsidR="003F44FD" w:rsidRPr="003F44FD">
        <w:rPr>
          <w:rFonts w:ascii="Arial" w:hAnsi="Arial" w:cs="Arial"/>
          <w:b/>
          <w:bCs/>
          <w:sz w:val="24"/>
          <w:szCs w:val="24"/>
        </w:rPr>
        <w:t>4</w:t>
      </w:r>
      <w:r w:rsidR="00F24C64" w:rsidRPr="003F44FD">
        <w:rPr>
          <w:rFonts w:ascii="Arial" w:hAnsi="Arial" w:cs="Arial"/>
          <w:b/>
          <w:bCs/>
          <w:sz w:val="24"/>
          <w:szCs w:val="24"/>
        </w:rPr>
        <w:t xml:space="preserve"> miesięcy</w:t>
      </w:r>
      <w:r w:rsidR="00F7424A" w:rsidRPr="003F44FD">
        <w:rPr>
          <w:rFonts w:ascii="Arial" w:hAnsi="Arial" w:cs="Arial"/>
          <w:b/>
          <w:bCs/>
          <w:sz w:val="24"/>
          <w:szCs w:val="24"/>
        </w:rPr>
        <w:t xml:space="preserve"> od dnia zawarcia umowy. </w:t>
      </w:r>
    </w:p>
    <w:p w14:paraId="2C801FA4" w14:textId="560C1939" w:rsidR="00D815C1" w:rsidRPr="003F44FD" w:rsidRDefault="00D815C1" w:rsidP="00F7424A">
      <w:pPr>
        <w:pStyle w:val="Tekstpodstawowy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3F44FD">
        <w:rPr>
          <w:rFonts w:ascii="Arial" w:hAnsi="Arial" w:cs="Arial"/>
          <w:b w:val="0"/>
          <w:sz w:val="24"/>
          <w:szCs w:val="24"/>
        </w:rPr>
        <w:t xml:space="preserve">Wykonawca będzie odpowiedzialny wobec </w:t>
      </w:r>
      <w:r w:rsidR="009219AB">
        <w:rPr>
          <w:rFonts w:ascii="Arial" w:hAnsi="Arial" w:cs="Arial"/>
          <w:b w:val="0"/>
          <w:sz w:val="24"/>
          <w:szCs w:val="24"/>
        </w:rPr>
        <w:t>Z</w:t>
      </w:r>
      <w:r w:rsidRPr="003F44FD">
        <w:rPr>
          <w:rFonts w:ascii="Arial" w:hAnsi="Arial" w:cs="Arial"/>
          <w:b w:val="0"/>
          <w:sz w:val="24"/>
          <w:szCs w:val="24"/>
        </w:rPr>
        <w:t xml:space="preserve">amawiającego z tytułu rękojmi za wady przedmiotu umowy przez </w:t>
      </w:r>
      <w:r w:rsidR="0078654B" w:rsidRPr="003F44FD">
        <w:rPr>
          <w:rFonts w:ascii="Arial" w:hAnsi="Arial" w:cs="Arial"/>
          <w:b w:val="0"/>
          <w:sz w:val="24"/>
          <w:szCs w:val="24"/>
        </w:rPr>
        <w:t>60</w:t>
      </w:r>
      <w:r w:rsidRPr="003F44FD">
        <w:rPr>
          <w:rFonts w:ascii="Arial" w:hAnsi="Arial" w:cs="Arial"/>
          <w:b w:val="0"/>
          <w:sz w:val="24"/>
          <w:szCs w:val="24"/>
        </w:rPr>
        <w:t xml:space="preserve"> miesięcy.</w:t>
      </w:r>
      <w:r w:rsidR="003F44FD" w:rsidRPr="003F44FD">
        <w:rPr>
          <w:rFonts w:ascii="Arial" w:hAnsi="Arial" w:cs="Arial"/>
          <w:b w:val="0"/>
          <w:sz w:val="24"/>
          <w:szCs w:val="24"/>
        </w:rPr>
        <w:t xml:space="preserve"> </w:t>
      </w:r>
      <w:r w:rsidRPr="003F44FD">
        <w:rPr>
          <w:rFonts w:ascii="Arial" w:hAnsi="Arial" w:cs="Arial"/>
          <w:b w:val="0"/>
          <w:sz w:val="24"/>
          <w:szCs w:val="24"/>
        </w:rPr>
        <w:t>Okres rękojmi rozpoczyna się licząc od daty podpisania protokołu odbioru końcowego robót.</w:t>
      </w:r>
    </w:p>
    <w:p w14:paraId="7DBE40DB" w14:textId="040F774D" w:rsidR="00FA7275" w:rsidRPr="003F44FD" w:rsidRDefault="00D815C1" w:rsidP="00F7424A">
      <w:pPr>
        <w:pStyle w:val="Tekstpodstawowy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3F44FD">
        <w:rPr>
          <w:rFonts w:ascii="Arial" w:hAnsi="Arial" w:cs="Arial"/>
          <w:b w:val="0"/>
          <w:sz w:val="24"/>
          <w:szCs w:val="24"/>
        </w:rPr>
        <w:t xml:space="preserve">Niezależnie od uprawnień z tytułu rękojmi </w:t>
      </w:r>
      <w:r w:rsidR="009219AB">
        <w:rPr>
          <w:rFonts w:ascii="Arial" w:hAnsi="Arial" w:cs="Arial"/>
          <w:b w:val="0"/>
          <w:sz w:val="24"/>
          <w:szCs w:val="24"/>
        </w:rPr>
        <w:t>W</w:t>
      </w:r>
      <w:r w:rsidRPr="003F44FD">
        <w:rPr>
          <w:rFonts w:ascii="Arial" w:hAnsi="Arial" w:cs="Arial"/>
          <w:b w:val="0"/>
          <w:sz w:val="24"/>
          <w:szCs w:val="24"/>
        </w:rPr>
        <w:t xml:space="preserve">ykonawca udzieli </w:t>
      </w:r>
      <w:r w:rsidR="009219AB">
        <w:rPr>
          <w:rFonts w:ascii="Arial" w:hAnsi="Arial" w:cs="Arial"/>
          <w:b w:val="0"/>
          <w:sz w:val="24"/>
          <w:szCs w:val="24"/>
        </w:rPr>
        <w:t>Z</w:t>
      </w:r>
      <w:r w:rsidRPr="003F44FD">
        <w:rPr>
          <w:rFonts w:ascii="Arial" w:hAnsi="Arial" w:cs="Arial"/>
          <w:b w:val="0"/>
          <w:sz w:val="24"/>
          <w:szCs w:val="24"/>
        </w:rPr>
        <w:t xml:space="preserve">amawiającemu </w:t>
      </w:r>
      <w:r w:rsidR="0078654B" w:rsidRPr="003F44FD">
        <w:rPr>
          <w:rFonts w:ascii="Arial" w:hAnsi="Arial" w:cs="Arial"/>
          <w:b w:val="0"/>
          <w:sz w:val="24"/>
          <w:szCs w:val="24"/>
        </w:rPr>
        <w:t>60</w:t>
      </w:r>
      <w:r w:rsidRPr="003F44FD">
        <w:rPr>
          <w:rFonts w:ascii="Arial" w:hAnsi="Arial" w:cs="Arial"/>
          <w:b w:val="0"/>
          <w:sz w:val="24"/>
          <w:szCs w:val="24"/>
        </w:rPr>
        <w:t xml:space="preserve"> miesięcy gwarancji jakości na przedmiot umowy</w:t>
      </w:r>
      <w:r w:rsidR="003F44FD" w:rsidRPr="003F44FD">
        <w:rPr>
          <w:rFonts w:ascii="Arial" w:hAnsi="Arial" w:cs="Arial"/>
          <w:b w:val="0"/>
          <w:sz w:val="24"/>
          <w:szCs w:val="24"/>
        </w:rPr>
        <w:t xml:space="preserve">. </w:t>
      </w:r>
      <w:r w:rsidRPr="003F44FD">
        <w:rPr>
          <w:rFonts w:ascii="Arial" w:hAnsi="Arial" w:cs="Arial"/>
          <w:b w:val="0"/>
          <w:sz w:val="24"/>
          <w:szCs w:val="24"/>
        </w:rPr>
        <w:t>Okres gwarancji rozpoczyna się licząc od daty podpisania protokołu odbioru końcowego robót.</w:t>
      </w:r>
    </w:p>
    <w:p w14:paraId="70D209B6" w14:textId="77777777" w:rsidR="00FA7275" w:rsidRPr="00750286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750286">
        <w:rPr>
          <w:rFonts w:ascii="Arial" w:hAnsi="Arial" w:cs="Arial"/>
          <w:sz w:val="24"/>
          <w:szCs w:val="24"/>
        </w:rPr>
        <w:t>ROZDZIAŁ IX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2EC1661B" w14:textId="66598D40" w:rsidR="001622D4" w:rsidRPr="00F7424A" w:rsidRDefault="00CE470C" w:rsidP="00F7424A">
      <w:pPr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wymaga wniesienia wadium w post</w:t>
      </w:r>
      <w:r w:rsidR="009A6D08">
        <w:rPr>
          <w:rFonts w:ascii="Arial" w:hAnsi="Arial" w:cs="Arial"/>
          <w:sz w:val="24"/>
          <w:szCs w:val="24"/>
        </w:rPr>
        <w:t>ę</w:t>
      </w:r>
      <w:r w:rsidRPr="00F7424A">
        <w:rPr>
          <w:rFonts w:ascii="Arial" w:hAnsi="Arial" w:cs="Arial"/>
          <w:sz w:val="24"/>
          <w:szCs w:val="24"/>
        </w:rPr>
        <w:t xml:space="preserve">powaniu.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5567F830" w:rsidR="0060016F" w:rsidRDefault="008828D1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7138B717" w:rsidR="00831D34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 xml:space="preserve">Zamawiający nie przewiduje zwoływania zebrania </w:t>
      </w:r>
      <w:r w:rsidR="009219AB">
        <w:rPr>
          <w:rFonts w:ascii="Arial" w:hAnsi="Arial" w:cs="Arial"/>
          <w:sz w:val="24"/>
          <w:szCs w:val="24"/>
        </w:rPr>
        <w:t>W</w:t>
      </w:r>
      <w:r w:rsidRPr="00D33D1A">
        <w:rPr>
          <w:rFonts w:ascii="Arial" w:hAnsi="Arial" w:cs="Arial"/>
          <w:sz w:val="24"/>
          <w:szCs w:val="24"/>
        </w:rPr>
        <w:t>ykonawców.</w:t>
      </w:r>
    </w:p>
    <w:p w14:paraId="48C1E654" w14:textId="64A0EE15" w:rsidR="0060016F" w:rsidRDefault="000C7F3D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9219AB">
        <w:rPr>
          <w:rFonts w:ascii="Arial" w:hAnsi="Arial" w:cs="Arial"/>
          <w:color w:val="000000"/>
          <w:sz w:val="24"/>
          <w:szCs w:val="24"/>
        </w:rPr>
        <w:t>Z</w:t>
      </w:r>
      <w:r w:rsidRPr="00D33D1A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="0060016F" w:rsidRPr="00D33D1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D33D1A">
        <w:rPr>
          <w:rFonts w:ascii="Arial" w:hAnsi="Arial" w:cs="Arial"/>
          <w:sz w:val="24"/>
          <w:szCs w:val="24"/>
        </w:rPr>
        <w:t>2</w:t>
      </w:r>
      <w:r w:rsidR="0060016F" w:rsidRPr="00D33D1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D33D1A">
        <w:rPr>
          <w:rFonts w:ascii="Arial" w:hAnsi="Arial" w:cs="Arial"/>
          <w:sz w:val="24"/>
          <w:szCs w:val="24"/>
        </w:rPr>
        <w:t xml:space="preserve">pod warunkiem że wniosek </w:t>
      </w:r>
      <w:r w:rsidR="00D33D1A">
        <w:rPr>
          <w:rFonts w:ascii="Arial" w:hAnsi="Arial" w:cs="Arial"/>
          <w:sz w:val="24"/>
          <w:szCs w:val="24"/>
        </w:rPr>
        <w:br/>
      </w:r>
      <w:r w:rsidR="0060016F" w:rsidRPr="00D33D1A">
        <w:rPr>
          <w:rFonts w:ascii="Arial" w:hAnsi="Arial" w:cs="Arial"/>
          <w:sz w:val="24"/>
          <w:szCs w:val="24"/>
        </w:rPr>
        <w:t xml:space="preserve">o wyjaśnienie treści </w:t>
      </w:r>
      <w:r w:rsidRPr="00D33D1A">
        <w:rPr>
          <w:rFonts w:ascii="Arial" w:hAnsi="Arial" w:cs="Arial"/>
          <w:sz w:val="24"/>
          <w:szCs w:val="24"/>
        </w:rPr>
        <w:t>SWZ</w:t>
      </w:r>
      <w:r w:rsidR="0060016F" w:rsidRPr="00D33D1A">
        <w:rPr>
          <w:rFonts w:ascii="Arial" w:hAnsi="Arial" w:cs="Arial"/>
          <w:sz w:val="24"/>
          <w:szCs w:val="24"/>
        </w:rPr>
        <w:t xml:space="preserve"> wpłynie do </w:t>
      </w:r>
      <w:r w:rsidR="009219AB">
        <w:rPr>
          <w:rFonts w:ascii="Arial" w:hAnsi="Arial" w:cs="Arial"/>
          <w:sz w:val="24"/>
          <w:szCs w:val="24"/>
        </w:rPr>
        <w:t>Z</w:t>
      </w:r>
      <w:r w:rsidR="0060016F" w:rsidRPr="00D33D1A">
        <w:rPr>
          <w:rFonts w:ascii="Arial" w:hAnsi="Arial" w:cs="Arial"/>
          <w:sz w:val="24"/>
          <w:szCs w:val="24"/>
        </w:rPr>
        <w:t xml:space="preserve">amawiającego </w:t>
      </w:r>
      <w:r w:rsidR="00AF7689" w:rsidRPr="00D33D1A">
        <w:rPr>
          <w:rFonts w:ascii="Arial" w:hAnsi="Arial" w:cs="Arial"/>
          <w:sz w:val="24"/>
          <w:szCs w:val="24"/>
        </w:rPr>
        <w:t xml:space="preserve">na </w:t>
      </w:r>
      <w:r w:rsidR="0060016F" w:rsidRPr="00D33D1A">
        <w:rPr>
          <w:rFonts w:ascii="Arial" w:hAnsi="Arial" w:cs="Arial"/>
          <w:sz w:val="24"/>
          <w:szCs w:val="24"/>
        </w:rPr>
        <w:t>Platform</w:t>
      </w:r>
      <w:r w:rsidR="001F705D" w:rsidRPr="00D33D1A">
        <w:rPr>
          <w:rFonts w:ascii="Arial" w:hAnsi="Arial" w:cs="Arial"/>
          <w:sz w:val="24"/>
          <w:szCs w:val="24"/>
        </w:rPr>
        <w:t>ę</w:t>
      </w:r>
      <w:r w:rsidR="00272964" w:rsidRPr="00D33D1A">
        <w:rPr>
          <w:rFonts w:ascii="Arial" w:hAnsi="Arial" w:cs="Arial"/>
          <w:sz w:val="24"/>
          <w:szCs w:val="24"/>
        </w:rPr>
        <w:t xml:space="preserve"> </w:t>
      </w:r>
      <w:r w:rsidR="00995165" w:rsidRPr="00D33D1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D33D1A">
        <w:rPr>
          <w:rFonts w:ascii="Arial" w:hAnsi="Arial" w:cs="Arial"/>
          <w:bCs/>
          <w:sz w:val="24"/>
          <w:szCs w:val="24"/>
        </w:rPr>
        <w:t>5</w:t>
      </w:r>
      <w:r w:rsidR="00995165" w:rsidRPr="00D33D1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114D4C29" w:rsidR="0060016F" w:rsidRPr="00D33D1A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D33D1A">
        <w:rPr>
          <w:rFonts w:ascii="Arial" w:hAnsi="Arial" w:cs="Arial"/>
          <w:bCs/>
          <w:sz w:val="24"/>
          <w:szCs w:val="24"/>
        </w:rPr>
        <w:t>SWZ</w:t>
      </w:r>
      <w:r w:rsidRPr="00D33D1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3751864E" w:rsidR="0060016F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 xml:space="preserve">Treść pytań wraz z wyjaśnieniami </w:t>
      </w:r>
      <w:r w:rsidR="009219AB">
        <w:rPr>
          <w:rFonts w:ascii="Arial" w:hAnsi="Arial" w:cs="Arial"/>
          <w:sz w:val="24"/>
          <w:szCs w:val="24"/>
        </w:rPr>
        <w:t>Z</w:t>
      </w:r>
      <w:r w:rsidRPr="00D33D1A">
        <w:rPr>
          <w:rFonts w:ascii="Arial" w:hAnsi="Arial" w:cs="Arial"/>
          <w:sz w:val="24"/>
          <w:szCs w:val="24"/>
        </w:rPr>
        <w:t>amawiający udostępnia na Platformie</w:t>
      </w:r>
      <w:r w:rsidR="001F705D" w:rsidRPr="00D33D1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D33D1A">
        <w:rPr>
          <w:rFonts w:ascii="Arial" w:hAnsi="Arial" w:cs="Arial"/>
          <w:sz w:val="24"/>
          <w:szCs w:val="24"/>
        </w:rPr>
        <w:t>postępowania</w:t>
      </w:r>
      <w:r w:rsidRPr="00D33D1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64DD9730" w:rsidR="0060016F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 xml:space="preserve">W uzasadnionych przypadkach </w:t>
      </w:r>
      <w:r w:rsidR="009219AB">
        <w:rPr>
          <w:rFonts w:ascii="Arial" w:hAnsi="Arial" w:cs="Arial"/>
          <w:sz w:val="24"/>
          <w:szCs w:val="24"/>
        </w:rPr>
        <w:t>Z</w:t>
      </w:r>
      <w:r w:rsidRPr="00D33D1A">
        <w:rPr>
          <w:rFonts w:ascii="Arial" w:hAnsi="Arial" w:cs="Arial"/>
          <w:sz w:val="24"/>
          <w:szCs w:val="24"/>
        </w:rPr>
        <w:t xml:space="preserve">amawiający może przed upływem terminu składania ofert zmienić treść </w:t>
      </w:r>
      <w:r w:rsidR="00D973E9" w:rsidRPr="00D33D1A">
        <w:rPr>
          <w:rFonts w:ascii="Arial" w:hAnsi="Arial" w:cs="Arial"/>
          <w:sz w:val="24"/>
          <w:szCs w:val="24"/>
        </w:rPr>
        <w:t xml:space="preserve">SWZ. </w:t>
      </w:r>
      <w:r w:rsidRPr="00D33D1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D33D1A">
        <w:rPr>
          <w:rFonts w:ascii="Arial" w:hAnsi="Arial" w:cs="Arial"/>
          <w:sz w:val="24"/>
          <w:szCs w:val="24"/>
        </w:rPr>
        <w:t xml:space="preserve">SWZ </w:t>
      </w:r>
      <w:r w:rsidR="009219AB">
        <w:rPr>
          <w:rFonts w:ascii="Arial" w:hAnsi="Arial" w:cs="Arial"/>
          <w:sz w:val="24"/>
          <w:szCs w:val="24"/>
        </w:rPr>
        <w:t>Z</w:t>
      </w:r>
      <w:r w:rsidRPr="00D33D1A">
        <w:rPr>
          <w:rFonts w:ascii="Arial" w:hAnsi="Arial" w:cs="Arial"/>
          <w:sz w:val="24"/>
          <w:szCs w:val="24"/>
        </w:rPr>
        <w:t>amawiający udostępni</w:t>
      </w:r>
      <w:r w:rsidR="00816A7A" w:rsidRPr="00D33D1A">
        <w:rPr>
          <w:rFonts w:ascii="Arial" w:hAnsi="Arial" w:cs="Arial"/>
          <w:sz w:val="24"/>
          <w:szCs w:val="24"/>
        </w:rPr>
        <w:t xml:space="preserve"> </w:t>
      </w:r>
      <w:r w:rsidRPr="00D33D1A">
        <w:rPr>
          <w:rFonts w:ascii="Arial" w:hAnsi="Arial" w:cs="Arial"/>
          <w:sz w:val="24"/>
          <w:szCs w:val="24"/>
        </w:rPr>
        <w:t xml:space="preserve">na </w:t>
      </w:r>
      <w:r w:rsidR="001F705D" w:rsidRPr="00D33D1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D33D1A">
        <w:rPr>
          <w:rFonts w:ascii="Arial" w:hAnsi="Arial" w:cs="Arial"/>
          <w:sz w:val="24"/>
          <w:szCs w:val="24"/>
        </w:rPr>
        <w:t>postępowania</w:t>
      </w:r>
      <w:r w:rsidRPr="00D33D1A">
        <w:rPr>
          <w:rFonts w:ascii="Arial" w:hAnsi="Arial" w:cs="Arial"/>
          <w:sz w:val="24"/>
          <w:szCs w:val="24"/>
        </w:rPr>
        <w:t>.</w:t>
      </w:r>
    </w:p>
    <w:p w14:paraId="73373E66" w14:textId="5C18E029" w:rsidR="00D81146" w:rsidRPr="00D33D1A" w:rsidRDefault="00CD3FC7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6894A51E" w14:textId="20E2CD41" w:rsidR="0060016F" w:rsidRPr="00F7424A" w:rsidRDefault="0060016F" w:rsidP="00DF79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8" w:name="_Hlk62703814"/>
      <w:r w:rsidRPr="00F7424A">
        <w:rPr>
          <w:rFonts w:ascii="Arial" w:hAnsi="Arial" w:cs="Arial"/>
          <w:sz w:val="24"/>
          <w:szCs w:val="24"/>
        </w:rPr>
        <w:lastRenderedPageBreak/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8"/>
    </w:p>
    <w:p w14:paraId="0002D14E" w14:textId="77777777" w:rsidR="003F44FD" w:rsidRPr="00917353" w:rsidRDefault="003F44FD" w:rsidP="003F44FD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07245C81" w14:textId="5176732C" w:rsidR="003F44FD" w:rsidRPr="00917353" w:rsidRDefault="003F44FD" w:rsidP="003F44FD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353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Pr="00917353">
        <w:rPr>
          <w:rFonts w:ascii="Arial" w:hAnsi="Arial" w:cs="Arial"/>
          <w:iCs/>
          <w:color w:val="000000" w:themeColor="text1"/>
          <w:sz w:val="24"/>
          <w:szCs w:val="24"/>
        </w:rPr>
        <w:t>ryczałtowe.</w:t>
      </w:r>
      <w:r w:rsidRPr="009173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8FD7910" w14:textId="0BEC512E" w:rsidR="003F44FD" w:rsidRPr="00917353" w:rsidRDefault="003F44FD" w:rsidP="003F44FD">
      <w:pPr>
        <w:pStyle w:val="Standard"/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 xml:space="preserve">Cena oferty musi obejmować wykonanie całego przedmiotu zamówienia, winna uwzględniać wszystkie składniki i warunki wpływające na nią, </w:t>
      </w:r>
      <w:r w:rsidRPr="00F7424A">
        <w:rPr>
          <w:rFonts w:ascii="Arial" w:hAnsi="Arial" w:cs="Arial"/>
          <w:color w:val="000000"/>
          <w:szCs w:val="24"/>
        </w:rPr>
        <w:t xml:space="preserve">zarówno wynikające </w:t>
      </w:r>
      <w:r w:rsidRPr="008F3458">
        <w:rPr>
          <w:rFonts w:ascii="Arial" w:hAnsi="Arial" w:cs="Arial"/>
          <w:color w:val="000000"/>
          <w:szCs w:val="24"/>
        </w:rPr>
        <w:t xml:space="preserve">z opisu przedmiotu </w:t>
      </w:r>
      <w:r w:rsidRPr="008E367D">
        <w:rPr>
          <w:rFonts w:ascii="Arial" w:hAnsi="Arial" w:cs="Arial"/>
          <w:color w:val="000000"/>
          <w:szCs w:val="24"/>
        </w:rPr>
        <w:t xml:space="preserve">zamówienia </w:t>
      </w:r>
      <w:r w:rsidRPr="008E367D">
        <w:rPr>
          <w:rFonts w:ascii="Arial" w:hAnsi="Arial" w:cs="Arial"/>
          <w:szCs w:val="24"/>
        </w:rPr>
        <w:t xml:space="preserve">(załącznik nr </w:t>
      </w:r>
      <w:r>
        <w:rPr>
          <w:rFonts w:ascii="Arial" w:hAnsi="Arial" w:cs="Arial"/>
          <w:szCs w:val="24"/>
        </w:rPr>
        <w:t>7</w:t>
      </w:r>
      <w:r w:rsidRPr="008E367D">
        <w:rPr>
          <w:rFonts w:ascii="Arial" w:hAnsi="Arial" w:cs="Arial"/>
          <w:szCs w:val="24"/>
        </w:rPr>
        <w:t xml:space="preserve"> do SWZ)</w:t>
      </w:r>
      <w:r>
        <w:rPr>
          <w:rFonts w:ascii="Arial" w:hAnsi="Arial" w:cs="Arial"/>
          <w:szCs w:val="24"/>
        </w:rPr>
        <w:t>.</w:t>
      </w:r>
    </w:p>
    <w:p w14:paraId="4F1A24F6" w14:textId="77777777" w:rsidR="003F44FD" w:rsidRPr="00917353" w:rsidRDefault="003F44FD" w:rsidP="003F44FD">
      <w:pPr>
        <w:pStyle w:val="Standard"/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/>
          <w:szCs w:val="24"/>
        </w:rPr>
      </w:pPr>
      <w:r w:rsidRPr="00917353">
        <w:rPr>
          <w:rFonts w:ascii="Arial" w:hAnsi="Arial" w:cs="Arial"/>
          <w:color w:val="000000" w:themeColor="text1"/>
          <w:szCs w:val="24"/>
        </w:rPr>
        <w:t xml:space="preserve">Cena musi być wyrażona w złotych polskich niezależnie od wchodzących w jej skład elementów. </w:t>
      </w:r>
    </w:p>
    <w:p w14:paraId="6EC8A38E" w14:textId="2AF8AE99" w:rsidR="005E0149" w:rsidRPr="00DF7972" w:rsidRDefault="003F44FD" w:rsidP="00DF7972">
      <w:pPr>
        <w:pStyle w:val="Standard"/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/>
          <w:szCs w:val="24"/>
        </w:rPr>
      </w:pPr>
      <w:r w:rsidRPr="00917353">
        <w:rPr>
          <w:rFonts w:ascii="Arial" w:hAnsi="Arial" w:cs="Arial"/>
          <w:color w:val="000000" w:themeColor="text1"/>
          <w:szCs w:val="24"/>
        </w:rPr>
        <w:t>Rozliczenia między zamawiającym a wykonawcą będą prowadzone w PLN.</w:t>
      </w:r>
    </w:p>
    <w:p w14:paraId="7E9DF933" w14:textId="77777777" w:rsidR="007A1C06" w:rsidRPr="00F7424A" w:rsidRDefault="0060016F" w:rsidP="005E0149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547C05A4" w14:textId="214EEC44" w:rsidR="0060016F" w:rsidRPr="00DF7972" w:rsidRDefault="0060016F" w:rsidP="00DF79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34F14F6D" w14:textId="4016208F" w:rsidR="0060016F" w:rsidRPr="00B0052E" w:rsidRDefault="0060016F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B0052E">
        <w:rPr>
          <w:rFonts w:ascii="Arial" w:hAnsi="Arial" w:cs="Arial"/>
          <w:b/>
          <w:color w:val="auto"/>
        </w:rPr>
        <w:t xml:space="preserve">Ofertę należy złożyć </w:t>
      </w:r>
      <w:r w:rsidR="00FC06C9" w:rsidRPr="00B0052E">
        <w:rPr>
          <w:rFonts w:ascii="Arial" w:hAnsi="Arial" w:cs="Arial"/>
          <w:b/>
          <w:color w:val="auto"/>
        </w:rPr>
        <w:t xml:space="preserve">na </w:t>
      </w:r>
      <w:r w:rsidRPr="00B0052E">
        <w:rPr>
          <w:rFonts w:ascii="Arial" w:hAnsi="Arial" w:cs="Arial"/>
          <w:b/>
          <w:color w:val="auto"/>
        </w:rPr>
        <w:t>Platform</w:t>
      </w:r>
      <w:r w:rsidR="00FC06C9" w:rsidRPr="00B0052E">
        <w:rPr>
          <w:rFonts w:ascii="Arial" w:hAnsi="Arial" w:cs="Arial"/>
          <w:b/>
          <w:color w:val="auto"/>
        </w:rPr>
        <w:t>ie</w:t>
      </w:r>
      <w:r w:rsidRPr="00B0052E">
        <w:rPr>
          <w:rFonts w:ascii="Arial" w:hAnsi="Arial" w:cs="Arial"/>
          <w:b/>
          <w:color w:val="auto"/>
        </w:rPr>
        <w:t xml:space="preserve"> w terminie do dnia</w:t>
      </w:r>
      <w:r w:rsidR="008111A8">
        <w:rPr>
          <w:rFonts w:ascii="Arial" w:hAnsi="Arial" w:cs="Arial"/>
          <w:b/>
          <w:color w:val="auto"/>
        </w:rPr>
        <w:t xml:space="preserve"> </w:t>
      </w:r>
      <w:r w:rsidR="00764CFC">
        <w:rPr>
          <w:rFonts w:ascii="Arial" w:hAnsi="Arial" w:cs="Arial"/>
          <w:b/>
          <w:color w:val="auto"/>
        </w:rPr>
        <w:t>25.04.</w:t>
      </w:r>
      <w:r w:rsidR="00192E2A" w:rsidRPr="00B0052E">
        <w:rPr>
          <w:rFonts w:ascii="Arial" w:hAnsi="Arial" w:cs="Arial"/>
          <w:b/>
          <w:color w:val="auto"/>
        </w:rPr>
        <w:t>2</w:t>
      </w:r>
      <w:r w:rsidR="003D0B77" w:rsidRPr="00B0052E">
        <w:rPr>
          <w:rFonts w:ascii="Arial" w:hAnsi="Arial" w:cs="Arial"/>
          <w:b/>
          <w:color w:val="auto"/>
        </w:rPr>
        <w:t>02</w:t>
      </w:r>
      <w:r w:rsidR="00631230">
        <w:rPr>
          <w:rFonts w:ascii="Arial" w:hAnsi="Arial" w:cs="Arial"/>
          <w:b/>
          <w:color w:val="auto"/>
        </w:rPr>
        <w:t>5</w:t>
      </w:r>
      <w:r w:rsidR="003D0B77" w:rsidRPr="00B0052E">
        <w:rPr>
          <w:rFonts w:ascii="Arial" w:hAnsi="Arial" w:cs="Arial"/>
          <w:b/>
          <w:color w:val="auto"/>
        </w:rPr>
        <w:t xml:space="preserve"> r.</w:t>
      </w:r>
      <w:r w:rsidR="00FA5163" w:rsidRPr="00B0052E">
        <w:rPr>
          <w:rFonts w:ascii="Arial" w:hAnsi="Arial" w:cs="Arial"/>
          <w:b/>
          <w:color w:val="auto"/>
        </w:rPr>
        <w:t xml:space="preserve"> do godz.11:45</w:t>
      </w:r>
      <w:r w:rsidR="00C4659A" w:rsidRPr="00B0052E">
        <w:rPr>
          <w:rFonts w:ascii="Arial" w:hAnsi="Arial" w:cs="Arial"/>
          <w:b/>
          <w:color w:val="auto"/>
        </w:rPr>
        <w:t>.</w:t>
      </w:r>
    </w:p>
    <w:p w14:paraId="2880E330" w14:textId="24F5FCA6" w:rsidR="0060016F" w:rsidRPr="00B0052E" w:rsidRDefault="0060016F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B0052E">
        <w:rPr>
          <w:rFonts w:ascii="Arial" w:hAnsi="Arial" w:cs="Arial"/>
          <w:color w:val="auto"/>
        </w:rPr>
        <w:t xml:space="preserve">Otwarcie ofert odbędzie się </w:t>
      </w:r>
      <w:r w:rsidR="003D0B77" w:rsidRPr="00B0052E">
        <w:rPr>
          <w:rFonts w:ascii="Arial" w:hAnsi="Arial" w:cs="Arial"/>
          <w:b/>
          <w:color w:val="auto"/>
        </w:rPr>
        <w:t xml:space="preserve">w dniu </w:t>
      </w:r>
      <w:r w:rsidR="00E45BA7" w:rsidRPr="00B0052E">
        <w:rPr>
          <w:rFonts w:ascii="Arial" w:hAnsi="Arial" w:cs="Arial"/>
          <w:b/>
          <w:color w:val="auto"/>
        </w:rPr>
        <w:t xml:space="preserve">  </w:t>
      </w:r>
      <w:r w:rsidR="00764CFC">
        <w:rPr>
          <w:rFonts w:ascii="Arial" w:hAnsi="Arial" w:cs="Arial"/>
          <w:b/>
          <w:color w:val="auto"/>
        </w:rPr>
        <w:t>25.04</w:t>
      </w:r>
      <w:r w:rsidR="005F2ABA" w:rsidRPr="00B0052E">
        <w:rPr>
          <w:rFonts w:ascii="Arial" w:hAnsi="Arial" w:cs="Arial"/>
          <w:b/>
          <w:color w:val="auto"/>
        </w:rPr>
        <w:t>.</w:t>
      </w:r>
      <w:r w:rsidR="003D0B77" w:rsidRPr="00B0052E">
        <w:rPr>
          <w:rFonts w:ascii="Arial" w:hAnsi="Arial" w:cs="Arial"/>
          <w:b/>
          <w:color w:val="auto"/>
        </w:rPr>
        <w:t>202</w:t>
      </w:r>
      <w:r w:rsidR="00631230">
        <w:rPr>
          <w:rFonts w:ascii="Arial" w:hAnsi="Arial" w:cs="Arial"/>
          <w:b/>
          <w:color w:val="auto"/>
        </w:rPr>
        <w:t>5</w:t>
      </w:r>
      <w:r w:rsidR="003D0B77" w:rsidRPr="00B0052E">
        <w:rPr>
          <w:rFonts w:ascii="Arial" w:hAnsi="Arial" w:cs="Arial"/>
          <w:b/>
          <w:color w:val="auto"/>
        </w:rPr>
        <w:t xml:space="preserve"> r.</w:t>
      </w:r>
      <w:r w:rsidRPr="00B0052E">
        <w:rPr>
          <w:rFonts w:ascii="Arial" w:hAnsi="Arial" w:cs="Arial"/>
          <w:b/>
          <w:color w:val="auto"/>
        </w:rPr>
        <w:t xml:space="preserve"> o godz. </w:t>
      </w:r>
      <w:r w:rsidR="00FA5163" w:rsidRPr="00B0052E">
        <w:rPr>
          <w:rFonts w:ascii="Arial" w:hAnsi="Arial" w:cs="Arial"/>
          <w:b/>
          <w:color w:val="auto"/>
        </w:rPr>
        <w:t>12:00</w:t>
      </w:r>
    </w:p>
    <w:p w14:paraId="73987310" w14:textId="12C2255A" w:rsidR="00783614" w:rsidRPr="00E45BA7" w:rsidRDefault="00783614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E45BA7">
        <w:rPr>
          <w:rFonts w:ascii="Arial" w:hAnsi="Arial" w:cs="Arial"/>
          <w:b/>
          <w:bCs/>
          <w:color w:val="000000" w:themeColor="text1"/>
        </w:rPr>
        <w:t>6</w:t>
      </w:r>
      <w:r w:rsidRPr="00E45BA7">
        <w:rPr>
          <w:rFonts w:ascii="Arial" w:hAnsi="Arial" w:cs="Arial"/>
          <w:b/>
          <w:bCs/>
          <w:color w:val="000000" w:themeColor="text1"/>
        </w:rPr>
        <w:t>0 dni</w:t>
      </w:r>
      <w:r w:rsidRPr="00E45BA7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3241A0EF" w:rsidR="007F10F7" w:rsidRPr="00E45BA7" w:rsidRDefault="007F10F7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Ponieważ otwarcie ofert nastąpi przy użyciu systemu teleinformatycznego, </w:t>
      </w:r>
      <w:r w:rsidR="00102F9C" w:rsidRPr="00E45BA7">
        <w:rPr>
          <w:rFonts w:ascii="Arial" w:hAnsi="Arial" w:cs="Arial"/>
        </w:rPr>
        <w:t xml:space="preserve">                         </w:t>
      </w:r>
      <w:r w:rsidRPr="00E45BA7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6C619A94" w:rsidR="007F10F7" w:rsidRPr="00E45BA7" w:rsidRDefault="007F10F7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W sytuacji, o której mowa w pkt </w:t>
      </w:r>
      <w:r w:rsidR="00A23EDC" w:rsidRPr="00E45BA7">
        <w:rPr>
          <w:rFonts w:ascii="Arial" w:hAnsi="Arial" w:cs="Arial"/>
        </w:rPr>
        <w:t>4</w:t>
      </w:r>
      <w:r w:rsidRPr="00E45BA7">
        <w:rPr>
          <w:rFonts w:ascii="Arial" w:hAnsi="Arial" w:cs="Arial"/>
        </w:rPr>
        <w:t xml:space="preserve"> zamawiający zamieści na </w:t>
      </w:r>
      <w:r w:rsidR="003E7CAF" w:rsidRPr="00E45BA7">
        <w:rPr>
          <w:rFonts w:ascii="Arial" w:hAnsi="Arial" w:cs="Arial"/>
        </w:rPr>
        <w:t>Platformie</w:t>
      </w:r>
      <w:r w:rsidR="00A455E7" w:rsidRPr="00E45BA7">
        <w:rPr>
          <w:rFonts w:ascii="Arial" w:hAnsi="Arial" w:cs="Arial"/>
        </w:rPr>
        <w:t xml:space="preserve"> </w:t>
      </w:r>
      <w:r w:rsidR="003E7CAF" w:rsidRPr="00E45BA7">
        <w:rPr>
          <w:rFonts w:ascii="Arial" w:hAnsi="Arial" w:cs="Arial"/>
        </w:rPr>
        <w:t>/stronie internetowej prowadzonego postępowania</w:t>
      </w:r>
      <w:r w:rsidRPr="00E45BA7">
        <w:rPr>
          <w:rFonts w:ascii="Arial" w:hAnsi="Arial" w:cs="Arial"/>
        </w:rPr>
        <w:t xml:space="preserve"> informację o zmianie terminu otwarcia ofert. </w:t>
      </w:r>
    </w:p>
    <w:p w14:paraId="54F385B2" w14:textId="7FFEA376" w:rsidR="0060016F" w:rsidRPr="00E45BA7" w:rsidRDefault="0060016F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Zamawiający </w:t>
      </w:r>
      <w:r w:rsidR="007F10F7" w:rsidRPr="00E45BA7">
        <w:rPr>
          <w:rFonts w:ascii="Arial" w:hAnsi="Arial" w:cs="Arial"/>
        </w:rPr>
        <w:t xml:space="preserve">najpóźniej przed otwarciem ofert, udostępni na </w:t>
      </w:r>
      <w:r w:rsidR="003E7CAF" w:rsidRPr="00E45BA7">
        <w:rPr>
          <w:rFonts w:ascii="Arial" w:hAnsi="Arial" w:cs="Arial"/>
        </w:rPr>
        <w:t>Platformie</w:t>
      </w:r>
      <w:r w:rsidR="0055322A" w:rsidRPr="00E45BA7">
        <w:rPr>
          <w:rFonts w:ascii="Arial" w:hAnsi="Arial" w:cs="Arial"/>
        </w:rPr>
        <w:t xml:space="preserve"> </w:t>
      </w:r>
      <w:r w:rsidR="003E7CAF" w:rsidRPr="00E45BA7">
        <w:rPr>
          <w:rFonts w:ascii="Arial" w:hAnsi="Arial" w:cs="Arial"/>
        </w:rPr>
        <w:t>/stronie internetowej prowadzonego postępowania</w:t>
      </w:r>
      <w:r w:rsidR="007F10F7" w:rsidRPr="00E45BA7">
        <w:rPr>
          <w:rFonts w:ascii="Arial" w:hAnsi="Arial" w:cs="Arial"/>
        </w:rPr>
        <w:t xml:space="preserve"> informację o kwocie, jaką zamierza przeznaczyć na sfinansowanie zamówienia</w:t>
      </w:r>
      <w:r w:rsidRPr="00E45BA7">
        <w:rPr>
          <w:rFonts w:ascii="Arial" w:hAnsi="Arial" w:cs="Arial"/>
        </w:rPr>
        <w:t>.</w:t>
      </w:r>
    </w:p>
    <w:p w14:paraId="1D5CDDA6" w14:textId="77777777" w:rsidR="00EC3673" w:rsidRPr="00E45BA7" w:rsidRDefault="007F10F7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Zamawiający, niezwłocznie po otwarciu ofert, udostępni na </w:t>
      </w:r>
      <w:r w:rsidR="003E7CAF" w:rsidRPr="00E45BA7">
        <w:rPr>
          <w:rFonts w:ascii="Arial" w:hAnsi="Arial" w:cs="Arial"/>
        </w:rPr>
        <w:t>Platformie/stronie internetowej prowadzonego postępowania</w:t>
      </w:r>
      <w:r w:rsidR="00EC3673" w:rsidRPr="00E45BA7">
        <w:rPr>
          <w:rFonts w:ascii="Arial" w:hAnsi="Arial" w:cs="Arial"/>
        </w:rPr>
        <w:t xml:space="preserve"> informacje o:</w:t>
      </w:r>
    </w:p>
    <w:p w14:paraId="0EAFF6EF" w14:textId="6481A0B2" w:rsidR="00EC3673" w:rsidRDefault="00EC3673" w:rsidP="00E45BA7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E45BA7" w:rsidRDefault="00EC3673" w:rsidP="00E45BA7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45BA7">
        <w:rPr>
          <w:rFonts w:ascii="Arial" w:hAnsi="Arial" w:cs="Arial"/>
          <w:sz w:val="24"/>
          <w:szCs w:val="24"/>
        </w:rPr>
        <w:t>cenach lub kosztach zawartych w ofertach.</w:t>
      </w:r>
    </w:p>
    <w:p w14:paraId="4104BE52" w14:textId="39FDA46C" w:rsidR="006B59B6" w:rsidRPr="00DF7972" w:rsidRDefault="00EC3673" w:rsidP="00F7424A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5BEFA909" w14:textId="52999BE0" w:rsidR="00D32F86" w:rsidRPr="00DF7972" w:rsidRDefault="0060016F" w:rsidP="00DF79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9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9"/>
    </w:p>
    <w:p w14:paraId="192EDC18" w14:textId="14349C62" w:rsidR="00831D34" w:rsidRPr="009F542D" w:rsidRDefault="00E34489" w:rsidP="00E45BA7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9F542D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41601479" w14:textId="6DE96550" w:rsidR="00D32F86" w:rsidRPr="009F542D" w:rsidRDefault="009F542D" w:rsidP="00E45BA7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9F542D">
        <w:rPr>
          <w:rFonts w:ascii="Arial" w:hAnsi="Arial" w:cs="Arial"/>
          <w:b w:val="0"/>
          <w:bCs w:val="0"/>
        </w:rPr>
        <w:t>Zamawiający zastrzega możliwość dokonania weryfikacji tylko oferty, która w oparciu o ustalone kryteria oceny ofert, jest najwyżej oceniona.</w:t>
      </w:r>
    </w:p>
    <w:p w14:paraId="3D1AA5A6" w14:textId="77777777" w:rsidR="00E34489" w:rsidRPr="009F542D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9F542D">
        <w:rPr>
          <w:rFonts w:ascii="Arial" w:hAnsi="Arial" w:cs="Arial"/>
        </w:rPr>
        <w:t>Zamawiający poprawi w ofercie:</w:t>
      </w:r>
    </w:p>
    <w:p w14:paraId="4251A440" w14:textId="645327D3" w:rsidR="00E34489" w:rsidRPr="009F542D" w:rsidRDefault="00E34489" w:rsidP="00DB0CAA">
      <w:pPr>
        <w:pStyle w:val="Akapitzlist"/>
        <w:numPr>
          <w:ilvl w:val="1"/>
          <w:numId w:val="3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9F542D">
        <w:rPr>
          <w:rFonts w:ascii="Arial" w:hAnsi="Arial" w:cs="Arial"/>
          <w:sz w:val="24"/>
          <w:szCs w:val="24"/>
        </w:rPr>
        <w:t>oczywiste omyłki pisarskie</w:t>
      </w:r>
      <w:r w:rsidR="00E45BA7" w:rsidRPr="009F542D">
        <w:rPr>
          <w:rFonts w:ascii="Arial" w:hAnsi="Arial" w:cs="Arial"/>
          <w:sz w:val="24"/>
          <w:szCs w:val="24"/>
        </w:rPr>
        <w:t>;</w:t>
      </w:r>
    </w:p>
    <w:p w14:paraId="51170803" w14:textId="0A21B431" w:rsidR="00E34489" w:rsidRDefault="00E34489" w:rsidP="00DB0CAA">
      <w:pPr>
        <w:pStyle w:val="Akapitzlist"/>
        <w:numPr>
          <w:ilvl w:val="1"/>
          <w:numId w:val="3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45BA7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E45BA7">
        <w:rPr>
          <w:rFonts w:ascii="Arial" w:hAnsi="Arial" w:cs="Arial"/>
          <w:sz w:val="24"/>
          <w:szCs w:val="24"/>
        </w:rPr>
        <w:t>;</w:t>
      </w:r>
    </w:p>
    <w:p w14:paraId="7B9B2FFB" w14:textId="2FE4503F" w:rsidR="00E34489" w:rsidRPr="00E45BA7" w:rsidRDefault="00E34489" w:rsidP="00DB0CAA">
      <w:pPr>
        <w:pStyle w:val="Akapitzlist"/>
        <w:numPr>
          <w:ilvl w:val="1"/>
          <w:numId w:val="3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45BA7">
        <w:rPr>
          <w:rFonts w:ascii="Arial" w:hAnsi="Arial" w:cs="Arial"/>
          <w:sz w:val="24"/>
          <w:szCs w:val="24"/>
        </w:rPr>
        <w:lastRenderedPageBreak/>
        <w:t>inne omyłki polegające na niezgodności oferty z dokumentami zamówienia</w:t>
      </w:r>
      <w:r w:rsidR="008F4D0F" w:rsidRPr="00E45BA7">
        <w:rPr>
          <w:rFonts w:ascii="Arial" w:hAnsi="Arial" w:cs="Arial"/>
          <w:sz w:val="24"/>
          <w:szCs w:val="24"/>
        </w:rPr>
        <w:t>,</w:t>
      </w:r>
      <w:r w:rsidRPr="00E45BA7">
        <w:rPr>
          <w:rFonts w:ascii="Arial" w:hAnsi="Arial" w:cs="Arial"/>
          <w:sz w:val="24"/>
          <w:szCs w:val="24"/>
        </w:rPr>
        <w:t xml:space="preserve"> niepowodujące istotnych zmian w treści oferty</w:t>
      </w:r>
      <w:r w:rsidR="00E45BA7">
        <w:rPr>
          <w:rFonts w:ascii="Arial" w:hAnsi="Arial" w:cs="Arial"/>
          <w:sz w:val="24"/>
          <w:szCs w:val="24"/>
        </w:rPr>
        <w:t>.</w:t>
      </w:r>
    </w:p>
    <w:p w14:paraId="439716F4" w14:textId="403D1152" w:rsidR="00831D34" w:rsidRPr="00E45BA7" w:rsidRDefault="00E34489" w:rsidP="00E45BA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700C86DD" w14:textId="1A05CCA2" w:rsidR="00DD1F4C" w:rsidRPr="00DF7972" w:rsidRDefault="008F4D0F" w:rsidP="00DF7972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454BE92A" w14:textId="6B881E31" w:rsidR="00DD1F4C" w:rsidRPr="00DF7972" w:rsidRDefault="00DD1F4C" w:rsidP="00DF79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0C3CCBE6" w14:textId="77777777" w:rsidR="008F4D0F" w:rsidRPr="00F7424A" w:rsidRDefault="008F4D0F" w:rsidP="00AD7C07">
      <w:pPr>
        <w:pStyle w:val="Tekstpodstawowywcity2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33D9CA82" w:rsidR="008F4D0F" w:rsidRDefault="008F4D0F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  <w:r w:rsidR="00AD7C07">
        <w:rPr>
          <w:rFonts w:ascii="Arial" w:hAnsi="Arial" w:cs="Arial"/>
          <w:b w:val="0"/>
          <w:bCs w:val="0"/>
        </w:rPr>
        <w:t>;</w:t>
      </w:r>
    </w:p>
    <w:p w14:paraId="6F049CE0" w14:textId="007F2C9B" w:rsidR="008F4D0F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 xml:space="preserve">została złożona przez wykonawcę, podlegającego wykluczeniu </w:t>
      </w:r>
      <w:r w:rsidR="000825FE">
        <w:rPr>
          <w:rFonts w:ascii="Arial" w:hAnsi="Arial" w:cs="Arial"/>
          <w:b w:val="0"/>
          <w:bCs w:val="0"/>
        </w:rPr>
        <w:br/>
      </w:r>
      <w:r w:rsidRPr="00AD7C07">
        <w:rPr>
          <w:rFonts w:ascii="Arial" w:hAnsi="Arial" w:cs="Arial"/>
          <w:b w:val="0"/>
          <w:bCs w:val="0"/>
        </w:rPr>
        <w:t>z postępowania lub niespełniającego warunków udziału w postępowaniu lub który nie złożył</w:t>
      </w:r>
      <w:r w:rsidR="00AD7C07">
        <w:rPr>
          <w:rFonts w:ascii="Arial" w:hAnsi="Arial" w:cs="Arial"/>
          <w:b w:val="0"/>
          <w:bCs w:val="0"/>
        </w:rPr>
        <w:t xml:space="preserve"> </w:t>
      </w:r>
      <w:r w:rsidRPr="00AD7C07">
        <w:rPr>
          <w:rFonts w:ascii="Arial" w:hAnsi="Arial" w:cs="Arial"/>
          <w:b w:val="0"/>
          <w:bCs w:val="0"/>
        </w:rPr>
        <w:t>w przewidzianym terminie oświadczenia, o braku podstaw wykluczenia lub</w:t>
      </w:r>
      <w:r w:rsidR="00DE425A" w:rsidRPr="00AD7C07">
        <w:rPr>
          <w:rFonts w:ascii="Arial" w:hAnsi="Arial" w:cs="Arial"/>
          <w:b w:val="0"/>
          <w:bCs w:val="0"/>
        </w:rPr>
        <w:t xml:space="preserve"> </w:t>
      </w:r>
      <w:r w:rsidRPr="00AD7C07">
        <w:rPr>
          <w:rFonts w:ascii="Arial" w:hAnsi="Arial" w:cs="Arial"/>
          <w:b w:val="0"/>
          <w:bCs w:val="0"/>
        </w:rPr>
        <w:t>o spełnianiu warunków udziału w postępowaniu, potwierdzających brak podstaw wykluczenia lub spełnianie warunków udziału w postępowaniu, przedmiotowego środka dowodowego lub innych dokumentów lub oświadczeń</w:t>
      </w:r>
      <w:r w:rsidR="00AD7C07">
        <w:rPr>
          <w:rFonts w:ascii="Arial" w:hAnsi="Arial" w:cs="Arial"/>
          <w:b w:val="0"/>
          <w:bCs w:val="0"/>
        </w:rPr>
        <w:t>;</w:t>
      </w:r>
    </w:p>
    <w:p w14:paraId="1F033AF5" w14:textId="372428E9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jest nieważna na podstawie odrębnych przepisów</w:t>
      </w:r>
      <w:r w:rsidR="00AD7C07">
        <w:rPr>
          <w:rFonts w:ascii="Arial" w:hAnsi="Arial" w:cs="Arial"/>
          <w:b w:val="0"/>
          <w:bCs w:val="0"/>
        </w:rPr>
        <w:t>;</w:t>
      </w:r>
    </w:p>
    <w:p w14:paraId="59F98CF6" w14:textId="3AEF2EE7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jej treść jest niezgodna z warunkami zamówienia</w:t>
      </w:r>
      <w:r w:rsidR="00AD7C07">
        <w:rPr>
          <w:rFonts w:ascii="Arial" w:hAnsi="Arial" w:cs="Arial"/>
          <w:b w:val="0"/>
          <w:bCs w:val="0"/>
        </w:rPr>
        <w:t>;</w:t>
      </w:r>
    </w:p>
    <w:p w14:paraId="55A1AFE7" w14:textId="427C0864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zawiera rażąco niską cenę</w:t>
      </w:r>
      <w:r w:rsidR="00696863" w:rsidRPr="00AD7C07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AD7C07">
        <w:rPr>
          <w:rFonts w:ascii="Arial" w:hAnsi="Arial" w:cs="Arial"/>
          <w:b w:val="0"/>
          <w:bCs w:val="0"/>
        </w:rPr>
        <w:t xml:space="preserve"> lub </w:t>
      </w:r>
      <w:r w:rsidR="00AD7C07">
        <w:rPr>
          <w:rFonts w:ascii="Arial" w:hAnsi="Arial" w:cs="Arial"/>
          <w:b w:val="0"/>
          <w:bCs w:val="0"/>
        </w:rPr>
        <w:t>w</w:t>
      </w:r>
      <w:r w:rsidR="005F1BBD" w:rsidRPr="00AD7C07">
        <w:rPr>
          <w:rFonts w:ascii="Arial" w:hAnsi="Arial" w:cs="Arial"/>
          <w:b w:val="0"/>
          <w:bCs w:val="0"/>
        </w:rPr>
        <w:t>ykonawca nie złożył wyjaśnień w tym zakresie</w:t>
      </w:r>
      <w:r w:rsidR="00AD7C07">
        <w:rPr>
          <w:rFonts w:ascii="Arial" w:hAnsi="Arial" w:cs="Arial"/>
          <w:b w:val="0"/>
          <w:bCs w:val="0"/>
        </w:rPr>
        <w:t>;</w:t>
      </w:r>
    </w:p>
    <w:p w14:paraId="36E61865" w14:textId="53104B5C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zawiera błędy w obliczeniu ceny, których nie można poprawić</w:t>
      </w:r>
      <w:r w:rsidR="00AD7C07">
        <w:rPr>
          <w:rFonts w:ascii="Arial" w:hAnsi="Arial" w:cs="Arial"/>
          <w:b w:val="0"/>
          <w:bCs w:val="0"/>
        </w:rPr>
        <w:t>;</w:t>
      </w:r>
    </w:p>
    <w:p w14:paraId="3442AE9D" w14:textId="106D14EB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475ED1" w:rsidRPr="00AD7C07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18249AA1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nie wyraził zgody na przedłużenie terminu związania ofertą</w:t>
      </w:r>
      <w:r w:rsidR="00AD7C07">
        <w:rPr>
          <w:rFonts w:ascii="Arial" w:hAnsi="Arial" w:cs="Arial"/>
          <w:b w:val="0"/>
          <w:bCs w:val="0"/>
        </w:rPr>
        <w:t>;</w:t>
      </w:r>
    </w:p>
    <w:p w14:paraId="183036BC" w14:textId="6A94EFF9" w:rsidR="00066BB7" w:rsidRDefault="00066BB7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AD7C07">
        <w:rPr>
          <w:rFonts w:ascii="Arial" w:hAnsi="Arial" w:cs="Arial"/>
          <w:b w:val="0"/>
          <w:bCs w:val="0"/>
        </w:rPr>
        <w:t>;</w:t>
      </w:r>
    </w:p>
    <w:p w14:paraId="6F3A064A" w14:textId="2957336E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  <w:r w:rsidR="00AD7C07">
        <w:rPr>
          <w:rFonts w:ascii="Arial" w:hAnsi="Arial" w:cs="Arial"/>
          <w:b w:val="0"/>
          <w:bCs w:val="0"/>
        </w:rPr>
        <w:t>;</w:t>
      </w:r>
    </w:p>
    <w:p w14:paraId="20104264" w14:textId="4AC1A91E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  <w:r w:rsidR="00AD7C07">
        <w:rPr>
          <w:rFonts w:ascii="Arial" w:hAnsi="Arial" w:cs="Arial"/>
          <w:b w:val="0"/>
          <w:bCs w:val="0"/>
        </w:rPr>
        <w:t>;</w:t>
      </w:r>
    </w:p>
    <w:p w14:paraId="2ACFB365" w14:textId="61ECD25C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  <w:r w:rsidR="00AD7C07">
        <w:rPr>
          <w:rFonts w:ascii="Arial" w:hAnsi="Arial" w:cs="Arial"/>
          <w:b w:val="0"/>
          <w:bCs w:val="0"/>
        </w:rPr>
        <w:t>;</w:t>
      </w:r>
    </w:p>
    <w:p w14:paraId="6013CA17" w14:textId="4A0BFDE8" w:rsidR="00831D34" w:rsidRPr="00DF7972" w:rsidRDefault="006D29AF" w:rsidP="00DF7972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DE425A" w:rsidRPr="00AD7C07">
        <w:rPr>
          <w:rFonts w:ascii="Arial" w:hAnsi="Arial" w:cs="Arial"/>
          <w:b w:val="0"/>
          <w:bCs w:val="0"/>
        </w:rPr>
        <w:t xml:space="preserve">                    </w:t>
      </w:r>
      <w:r w:rsidRPr="00AD7C07">
        <w:rPr>
          <w:rFonts w:ascii="Arial" w:hAnsi="Arial" w:cs="Arial"/>
          <w:b w:val="0"/>
          <w:bCs w:val="0"/>
        </w:rPr>
        <w:t xml:space="preserve">w dokumentach zamówienia. </w:t>
      </w:r>
    </w:p>
    <w:p w14:paraId="0BFA8400" w14:textId="49188805" w:rsidR="00CE470C" w:rsidRPr="00DF7972" w:rsidRDefault="00DD1F4C" w:rsidP="00DF79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3131E465" w14:textId="5A0D8A1D" w:rsidR="00D477D3" w:rsidRPr="00F7424A" w:rsidRDefault="00BB55C8" w:rsidP="00C359AC">
      <w:pPr>
        <w:pStyle w:val="Tekstpodstawowywcity21"/>
        <w:ind w:left="567" w:hanging="567"/>
        <w:rPr>
          <w:rFonts w:ascii="Arial" w:hAnsi="Arial" w:cs="Arial"/>
          <w:bCs w:val="0"/>
        </w:rPr>
      </w:pPr>
      <w:r>
        <w:rPr>
          <w:rFonts w:ascii="Arial" w:hAnsi="Arial" w:cs="Arial"/>
          <w:color w:val="000000"/>
        </w:rPr>
        <w:t xml:space="preserve">1. </w:t>
      </w:r>
      <w:r w:rsidR="00C359AC">
        <w:rPr>
          <w:rFonts w:ascii="Arial" w:hAnsi="Arial" w:cs="Arial"/>
          <w:color w:val="000000"/>
        </w:rPr>
        <w:tab/>
      </w:r>
      <w:r w:rsidR="00D477D3" w:rsidRPr="00F7424A">
        <w:rPr>
          <w:rFonts w:ascii="Arial" w:hAnsi="Arial" w:cs="Arial"/>
          <w:bCs w:val="0"/>
        </w:rPr>
        <w:t>Kryteria oceny ofert:</w:t>
      </w:r>
    </w:p>
    <w:p w14:paraId="6213B7E1" w14:textId="2706BDA4" w:rsidR="00D477D3" w:rsidRPr="00F7424A" w:rsidRDefault="00D477D3" w:rsidP="00C359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 xml:space="preserve">Przy wyborze oferty </w:t>
      </w:r>
      <w:r w:rsidR="00C359AC">
        <w:rPr>
          <w:rFonts w:ascii="Arial" w:hAnsi="Arial" w:cs="Arial"/>
          <w:color w:val="000000"/>
          <w:sz w:val="24"/>
          <w:szCs w:val="24"/>
        </w:rPr>
        <w:t>z</w:t>
      </w:r>
      <w:r w:rsidRPr="00F7424A">
        <w:rPr>
          <w:rFonts w:ascii="Arial" w:hAnsi="Arial" w:cs="Arial"/>
          <w:color w:val="000000"/>
          <w:sz w:val="24"/>
          <w:szCs w:val="24"/>
        </w:rPr>
        <w:t>amawiający będzie się kierował następującymi kryteriami: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1843"/>
      </w:tblGrid>
      <w:tr w:rsidR="00D477D3" w:rsidRPr="00F7424A" w14:paraId="3BB37D68" w14:textId="77777777" w:rsidTr="00C359AC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0DA1" w14:textId="77777777" w:rsidR="00D477D3" w:rsidRPr="00B30BD0" w:rsidRDefault="00D477D3" w:rsidP="00D33D1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BD0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9A0" w14:textId="77777777" w:rsidR="00D477D3" w:rsidRPr="00B30BD0" w:rsidRDefault="00D477D3" w:rsidP="00D33D1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BD0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B8C" w14:textId="77777777" w:rsidR="00D477D3" w:rsidRPr="00B30BD0" w:rsidRDefault="00D477D3" w:rsidP="00D33D1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BD0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D477D3" w:rsidRPr="00F7424A" w14:paraId="1AA6CB79" w14:textId="77777777" w:rsidTr="00C359AC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C68F" w14:textId="77777777" w:rsidR="00D477D3" w:rsidRPr="00B30BD0" w:rsidRDefault="00D477D3" w:rsidP="00D33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BD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5C9A" w14:textId="77777777" w:rsidR="00D477D3" w:rsidRPr="00B30BD0" w:rsidRDefault="00D477D3" w:rsidP="00D33D1A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B30BD0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Pr="00B30BD0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</w:p>
          <w:p w14:paraId="1B115524" w14:textId="77777777" w:rsidR="00D477D3" w:rsidRPr="00B30BD0" w:rsidRDefault="00D477D3" w:rsidP="00D33D1A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0DB7" w14:textId="77777777" w:rsidR="00D477D3" w:rsidRPr="00B30BD0" w:rsidRDefault="00D477D3" w:rsidP="00D33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BD0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BD897F6" w14:textId="77777777" w:rsidR="00D477D3" w:rsidRPr="00F7424A" w:rsidRDefault="00D477D3" w:rsidP="00D477D3">
      <w:pPr>
        <w:pStyle w:val="Tekstpodstawowywcity21"/>
        <w:ind w:left="0"/>
        <w:rPr>
          <w:rFonts w:ascii="Arial" w:hAnsi="Arial" w:cs="Arial"/>
          <w:bCs w:val="0"/>
        </w:rPr>
      </w:pPr>
    </w:p>
    <w:p w14:paraId="0F4A68ED" w14:textId="5E860511" w:rsidR="00D477D3" w:rsidRDefault="00D477D3" w:rsidP="00C359AC">
      <w:pPr>
        <w:pStyle w:val="Tekstpodstawowywcity21"/>
        <w:numPr>
          <w:ilvl w:val="0"/>
          <w:numId w:val="31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2A4F8FBC" w14:textId="4982C73D" w:rsidR="00D477D3" w:rsidRPr="00C359AC" w:rsidRDefault="00D477D3" w:rsidP="00C359AC">
      <w:pPr>
        <w:pStyle w:val="Tekstpodstawowywcity21"/>
        <w:numPr>
          <w:ilvl w:val="0"/>
          <w:numId w:val="31"/>
        </w:numPr>
        <w:ind w:left="1134" w:hanging="567"/>
        <w:rPr>
          <w:rFonts w:ascii="Arial" w:hAnsi="Arial" w:cs="Arial"/>
          <w:b w:val="0"/>
          <w:bCs w:val="0"/>
        </w:rPr>
      </w:pPr>
      <w:r w:rsidRPr="00C359AC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4949DEE9" w:rsidR="00DD1F4C" w:rsidRPr="00F7424A" w:rsidRDefault="00DD1F4C" w:rsidP="00D477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C359AC">
      <w:pPr>
        <w:pStyle w:val="Tekstpodstawowywcity21"/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C359AC">
      <w:pPr>
        <w:pStyle w:val="Tekstpodstawowywcity21"/>
        <w:ind w:left="567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3B3E5DFF" w:rsidR="00ED65AE" w:rsidRDefault="00EF0D6B" w:rsidP="00C359AC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  <w:r w:rsidR="00C359AC">
        <w:rPr>
          <w:rFonts w:ascii="Arial" w:hAnsi="Arial" w:cs="Arial"/>
          <w:b w:val="0"/>
          <w:bCs w:val="0"/>
        </w:rPr>
        <w:t>;</w:t>
      </w:r>
    </w:p>
    <w:p w14:paraId="14439827" w14:textId="78CC7739" w:rsidR="00F51A9F" w:rsidRPr="00C359AC" w:rsidRDefault="00EF0D6B" w:rsidP="00C359AC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</w:rPr>
      </w:pPr>
      <w:r w:rsidRPr="00C359AC">
        <w:rPr>
          <w:rFonts w:ascii="Arial" w:hAnsi="Arial" w:cs="Arial"/>
          <w:b w:val="0"/>
          <w:bCs w:val="0"/>
        </w:rPr>
        <w:t>wykonawcach, których oferty zostały odrzucone</w:t>
      </w:r>
      <w:r w:rsidR="00C359AC">
        <w:rPr>
          <w:rFonts w:ascii="Arial" w:hAnsi="Arial" w:cs="Arial"/>
          <w:b w:val="0"/>
          <w:bCs w:val="0"/>
        </w:rPr>
        <w:t>.</w:t>
      </w:r>
    </w:p>
    <w:p w14:paraId="0030D40F" w14:textId="77777777" w:rsidR="00A171DA" w:rsidRPr="00F7424A" w:rsidRDefault="00A171DA" w:rsidP="00C359AC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751F5831" w:rsidR="000B0DDB" w:rsidRPr="00F7424A" w:rsidRDefault="00ED65AE" w:rsidP="00E161F6">
      <w:pPr>
        <w:pStyle w:val="Tekstpodstawowywcity21"/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1D1A89" w:rsidRPr="00D86E04">
        <w:rPr>
          <w:rFonts w:ascii="Arial" w:hAnsi="Arial" w:cs="Arial"/>
          <w:b w:val="0"/>
          <w:bCs w:val="0"/>
        </w:rPr>
        <w:t>informacje, o których mowa w pkt 1 ppkt 1 powyżej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C359AC">
      <w:pPr>
        <w:pStyle w:val="Tekstpodstawowywcity21"/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4F47E76B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  <w:r w:rsidR="00C359AC">
        <w:rPr>
          <w:rFonts w:ascii="Arial" w:hAnsi="Arial" w:cs="Arial"/>
          <w:sz w:val="24"/>
          <w:szCs w:val="24"/>
        </w:rPr>
        <w:t>;</w:t>
      </w:r>
    </w:p>
    <w:p w14:paraId="5550CAF4" w14:textId="10B2D204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wszystkie oferty podlegały odrzuceniu</w:t>
      </w:r>
      <w:r w:rsidR="00C359AC">
        <w:rPr>
          <w:rFonts w:ascii="Arial" w:hAnsi="Arial" w:cs="Arial"/>
          <w:sz w:val="24"/>
          <w:szCs w:val="24"/>
        </w:rPr>
        <w:t>;</w:t>
      </w:r>
    </w:p>
    <w:p w14:paraId="1786DE04" w14:textId="5A474FF5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C359AC">
        <w:rPr>
          <w:rFonts w:ascii="Arial" w:hAnsi="Arial" w:cs="Arial"/>
          <w:sz w:val="24"/>
          <w:szCs w:val="24"/>
        </w:rPr>
        <w:t>;</w:t>
      </w:r>
    </w:p>
    <w:p w14:paraId="2BFFFE18" w14:textId="3F156C74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zostały złożone oferty dodatkowe o takiej samej cenie</w:t>
      </w:r>
      <w:r w:rsidR="00C359AC">
        <w:rPr>
          <w:rFonts w:ascii="Arial" w:hAnsi="Arial" w:cs="Arial"/>
          <w:sz w:val="24"/>
          <w:szCs w:val="24"/>
        </w:rPr>
        <w:t>;</w:t>
      </w:r>
    </w:p>
    <w:p w14:paraId="16C3B2DE" w14:textId="57A51B71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  <w:r w:rsidR="00C359AC">
        <w:rPr>
          <w:rFonts w:ascii="Arial" w:hAnsi="Arial" w:cs="Arial"/>
          <w:sz w:val="24"/>
          <w:szCs w:val="24"/>
        </w:rPr>
        <w:t>;</w:t>
      </w:r>
    </w:p>
    <w:p w14:paraId="6CB1A173" w14:textId="424EDD34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 xml:space="preserve">postępowanie obarczone jest niemożliwą do usunięcia wadą uniemożliwiającą zawarcie niepodlegającej unieważnieniu umowy </w:t>
      </w:r>
      <w:r w:rsidR="00C359AC">
        <w:rPr>
          <w:rFonts w:ascii="Arial" w:hAnsi="Arial" w:cs="Arial"/>
          <w:sz w:val="24"/>
          <w:szCs w:val="24"/>
        </w:rPr>
        <w:br/>
      </w:r>
      <w:r w:rsidRPr="00C359AC">
        <w:rPr>
          <w:rFonts w:ascii="Arial" w:hAnsi="Arial" w:cs="Arial"/>
          <w:sz w:val="24"/>
          <w:szCs w:val="24"/>
        </w:rPr>
        <w:t>w sprawie zamówienia publicznego</w:t>
      </w:r>
      <w:r w:rsidR="00C359AC">
        <w:rPr>
          <w:rFonts w:ascii="Arial" w:hAnsi="Arial" w:cs="Arial"/>
          <w:sz w:val="24"/>
          <w:szCs w:val="24"/>
        </w:rPr>
        <w:t>;</w:t>
      </w:r>
    </w:p>
    <w:p w14:paraId="758B9875" w14:textId="27292511" w:rsidR="00180465" w:rsidRPr="00C359AC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wykonawca nie wniósł wymaganego zabezpieczenia należytego wykonania umowy lub uchylił się od zawarcia umowy w sprawie zamówienia publicznego</w:t>
      </w:r>
      <w:r w:rsidR="00C359AC">
        <w:rPr>
          <w:rFonts w:ascii="Arial" w:hAnsi="Arial" w:cs="Arial"/>
          <w:sz w:val="24"/>
          <w:szCs w:val="24"/>
        </w:rPr>
        <w:t>.</w:t>
      </w:r>
    </w:p>
    <w:p w14:paraId="0764BF10" w14:textId="523B26DD" w:rsidR="00180465" w:rsidRPr="00F7424A" w:rsidRDefault="00180465" w:rsidP="00C359AC">
      <w:pPr>
        <w:pStyle w:val="Default"/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</w:t>
      </w:r>
      <w:r w:rsidR="00C359AC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zawiadamia równocześnie wszystkich </w:t>
      </w:r>
      <w:r w:rsidR="00C359AC"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ykonawców, którzy ubiegali się </w:t>
      </w:r>
      <w:r w:rsidR="00C359AC">
        <w:rPr>
          <w:rFonts w:ascii="Arial" w:hAnsi="Arial" w:cs="Arial"/>
        </w:rPr>
        <w:br/>
      </w:r>
      <w:r w:rsidRPr="00F7424A">
        <w:rPr>
          <w:rFonts w:ascii="Arial" w:hAnsi="Arial" w:cs="Arial"/>
        </w:rPr>
        <w:t xml:space="preserve">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28CA5BFD" w:rsidR="00581860" w:rsidRDefault="00180465" w:rsidP="00C359AC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lastRenderedPageBreak/>
        <w:t xml:space="preserve">Ponadto, </w:t>
      </w:r>
      <w:r w:rsidR="00C359AC">
        <w:rPr>
          <w:rFonts w:ascii="Arial" w:hAnsi="Arial" w:cs="Arial"/>
          <w:b/>
          <w:bCs/>
        </w:rPr>
        <w:t>z</w:t>
      </w:r>
      <w:r w:rsidRPr="00F7424A">
        <w:rPr>
          <w:rFonts w:ascii="Arial" w:hAnsi="Arial" w:cs="Arial"/>
          <w:b/>
          <w:bCs/>
        </w:rPr>
        <w:t>amawiający zastrzega sobie możliwość unieważnienia postępowania bez podawania przyczyn.</w:t>
      </w:r>
    </w:p>
    <w:p w14:paraId="7637CAA7" w14:textId="77777777" w:rsidR="00CE49A1" w:rsidRPr="00F7424A" w:rsidRDefault="00CE49A1" w:rsidP="00CE49A1">
      <w:pPr>
        <w:pStyle w:val="Default"/>
        <w:ind w:left="567"/>
        <w:jc w:val="both"/>
        <w:rPr>
          <w:rFonts w:ascii="Arial" w:hAnsi="Arial" w:cs="Arial"/>
          <w:b/>
          <w:bCs/>
        </w:rPr>
      </w:pP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3F44FD" w:rsidRDefault="004A4162" w:rsidP="004A62E5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3F44FD">
        <w:rPr>
          <w:rFonts w:ascii="Arial" w:hAnsi="Arial" w:cs="Arial"/>
          <w:bCs w:val="0"/>
          <w:sz w:val="24"/>
          <w:szCs w:val="24"/>
        </w:rPr>
        <w:t>Z</w:t>
      </w:r>
      <w:r w:rsidR="004635DD" w:rsidRPr="003F44FD">
        <w:rPr>
          <w:rFonts w:ascii="Arial" w:hAnsi="Arial" w:cs="Arial"/>
          <w:bCs w:val="0"/>
          <w:sz w:val="24"/>
          <w:szCs w:val="24"/>
        </w:rPr>
        <w:t>awarcie umowy:</w:t>
      </w:r>
    </w:p>
    <w:p w14:paraId="055B3D56" w14:textId="77777777" w:rsidR="00EF3366" w:rsidRPr="003F44FD" w:rsidRDefault="00495486" w:rsidP="004A62E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3F44FD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3F44FD">
        <w:rPr>
          <w:rFonts w:ascii="Arial" w:hAnsi="Arial" w:cs="Arial"/>
          <w:b w:val="0"/>
          <w:sz w:val="24"/>
          <w:szCs w:val="24"/>
        </w:rPr>
        <w:t>stanowiąc</w:t>
      </w:r>
      <w:r w:rsidRPr="003F44FD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3F44FD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3F44FD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3F44FD">
        <w:rPr>
          <w:rFonts w:ascii="Arial" w:hAnsi="Arial" w:cs="Arial"/>
          <w:bCs w:val="0"/>
          <w:sz w:val="24"/>
          <w:szCs w:val="24"/>
        </w:rPr>
        <w:t xml:space="preserve">do </w:t>
      </w:r>
      <w:r w:rsidRPr="003F44FD">
        <w:rPr>
          <w:rFonts w:ascii="Arial" w:hAnsi="Arial" w:cs="Arial"/>
          <w:bCs w:val="0"/>
          <w:sz w:val="24"/>
          <w:szCs w:val="24"/>
        </w:rPr>
        <w:t>SWZ</w:t>
      </w:r>
      <w:r w:rsidRPr="003F44FD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3F44FD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3F44FD">
        <w:rPr>
          <w:rFonts w:ascii="Arial" w:hAnsi="Arial" w:cs="Arial"/>
          <w:b w:val="0"/>
          <w:sz w:val="24"/>
          <w:szCs w:val="24"/>
        </w:rPr>
        <w:t>.</w:t>
      </w:r>
      <w:r w:rsidR="00E04BE8" w:rsidRPr="003F44FD">
        <w:rPr>
          <w:rFonts w:ascii="Arial" w:hAnsi="Arial" w:cs="Arial"/>
          <w:b w:val="0"/>
          <w:sz w:val="24"/>
          <w:szCs w:val="24"/>
        </w:rPr>
        <w:t xml:space="preserve"> </w:t>
      </w:r>
    </w:p>
    <w:p w14:paraId="15786F19" w14:textId="77777777" w:rsidR="00EB3384" w:rsidRPr="003F44FD" w:rsidRDefault="00EF3366" w:rsidP="00EF3366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  <w:u w:val="single"/>
        </w:rPr>
      </w:pPr>
      <w:r w:rsidRPr="003F44FD">
        <w:rPr>
          <w:rFonts w:ascii="Arial" w:hAnsi="Arial" w:cs="Arial"/>
          <w:b w:val="0"/>
          <w:sz w:val="24"/>
          <w:szCs w:val="24"/>
          <w:u w:val="single"/>
        </w:rPr>
        <w:t>Przed podpisaniem umowy, wykonawca którego oferta zostanie uznana za najkorzystniejszą, zobowiązany jest dostarczyć Zamawiającemu</w:t>
      </w:r>
      <w:r w:rsidR="00EB3384" w:rsidRPr="003F44FD">
        <w:rPr>
          <w:rFonts w:ascii="Arial" w:hAnsi="Arial" w:cs="Arial"/>
          <w:b w:val="0"/>
          <w:sz w:val="24"/>
          <w:szCs w:val="24"/>
          <w:u w:val="single"/>
        </w:rPr>
        <w:t>:</w:t>
      </w:r>
    </w:p>
    <w:p w14:paraId="3F3FC40F" w14:textId="52189C3A" w:rsidR="00EB3384" w:rsidRPr="003F44FD" w:rsidRDefault="00EB3384" w:rsidP="00E161F6">
      <w:pPr>
        <w:pStyle w:val="Tekstpodstawowy"/>
        <w:numPr>
          <w:ilvl w:val="0"/>
          <w:numId w:val="40"/>
        </w:numPr>
        <w:tabs>
          <w:tab w:val="clear" w:pos="567"/>
          <w:tab w:val="left" w:pos="-1843"/>
        </w:tabs>
        <w:ind w:left="814" w:hanging="247"/>
        <w:rPr>
          <w:rFonts w:ascii="Arial" w:hAnsi="Arial" w:cs="Arial"/>
          <w:b w:val="0"/>
          <w:sz w:val="24"/>
          <w:szCs w:val="24"/>
          <w:u w:val="single"/>
        </w:rPr>
      </w:pPr>
      <w:r w:rsidRPr="003F44FD">
        <w:rPr>
          <w:rFonts w:ascii="Arial" w:hAnsi="Arial" w:cs="Arial"/>
          <w:b w:val="0"/>
          <w:sz w:val="24"/>
          <w:szCs w:val="24"/>
          <w:u w:val="single"/>
        </w:rPr>
        <w:t>decyzje o nadaniu uprawnień budowlanych;</w:t>
      </w:r>
    </w:p>
    <w:p w14:paraId="751E5C5D" w14:textId="77777777" w:rsidR="00CE49A1" w:rsidRDefault="00EB3384" w:rsidP="00E161F6">
      <w:pPr>
        <w:pStyle w:val="Tekstpodstawowy"/>
        <w:numPr>
          <w:ilvl w:val="0"/>
          <w:numId w:val="40"/>
        </w:numPr>
        <w:tabs>
          <w:tab w:val="clear" w:pos="567"/>
          <w:tab w:val="left" w:pos="-1843"/>
        </w:tabs>
        <w:ind w:left="814" w:hanging="247"/>
        <w:rPr>
          <w:rFonts w:ascii="Arial" w:hAnsi="Arial" w:cs="Arial"/>
          <w:b w:val="0"/>
          <w:sz w:val="24"/>
          <w:szCs w:val="24"/>
          <w:u w:val="single"/>
        </w:rPr>
      </w:pPr>
      <w:r w:rsidRPr="003F44FD">
        <w:rPr>
          <w:rFonts w:ascii="Arial" w:hAnsi="Arial" w:cs="Arial"/>
          <w:b w:val="0"/>
          <w:sz w:val="24"/>
          <w:szCs w:val="24"/>
          <w:u w:val="single"/>
        </w:rPr>
        <w:t xml:space="preserve">aktualne </w:t>
      </w:r>
      <w:r w:rsidR="00EF3366" w:rsidRPr="003F44FD">
        <w:rPr>
          <w:rFonts w:ascii="Arial" w:hAnsi="Arial" w:cs="Arial"/>
          <w:b w:val="0"/>
          <w:sz w:val="24"/>
          <w:szCs w:val="24"/>
          <w:u w:val="single"/>
        </w:rPr>
        <w:t>zaświadczenia</w:t>
      </w:r>
      <w:r w:rsidRPr="003F44FD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EF3366" w:rsidRPr="003F44FD">
        <w:rPr>
          <w:rFonts w:ascii="Arial" w:hAnsi="Arial" w:cs="Arial"/>
          <w:b w:val="0"/>
          <w:sz w:val="24"/>
          <w:szCs w:val="24"/>
          <w:u w:val="single"/>
        </w:rPr>
        <w:t>o przynależności do izby inżynierów budownictwa dla osoby z uprawnieniami budowlanymi do kierowania robotami bez ograniczeń w specjalności instalacyjnej w zakresie sieci, instalacji i urządzeń cieplnych, wentylacyjnych, gazowych, wodociągowych i kanalizacyjnych – zgodnie z przepisami prawa budowlanego i ustawą  z dnia 15 grudnia 2000 r. o samorządach zawodowych architektów, inżynierów budownictwa oraz urbanistów (art. 6 ust. 1 ustawy)</w:t>
      </w:r>
      <w:bookmarkStart w:id="10" w:name="_Hlk167439737"/>
      <w:r w:rsidR="00CE49A1">
        <w:rPr>
          <w:rFonts w:ascii="Arial" w:hAnsi="Arial" w:cs="Arial"/>
          <w:b w:val="0"/>
          <w:sz w:val="24"/>
          <w:szCs w:val="24"/>
          <w:u w:val="single"/>
        </w:rPr>
        <w:t>;</w:t>
      </w:r>
    </w:p>
    <w:p w14:paraId="19D9BD3F" w14:textId="46F30BF4" w:rsidR="00D179E6" w:rsidRPr="00CE49A1" w:rsidRDefault="00116AA2" w:rsidP="00E161F6">
      <w:pPr>
        <w:pStyle w:val="Tekstpodstawowy"/>
        <w:numPr>
          <w:ilvl w:val="0"/>
          <w:numId w:val="40"/>
        </w:numPr>
        <w:tabs>
          <w:tab w:val="clear" w:pos="567"/>
          <w:tab w:val="left" w:pos="-1843"/>
        </w:tabs>
        <w:ind w:left="814" w:hanging="247"/>
        <w:rPr>
          <w:rFonts w:ascii="Arial" w:hAnsi="Arial" w:cs="Arial"/>
          <w:b w:val="0"/>
          <w:sz w:val="24"/>
          <w:szCs w:val="24"/>
          <w:u w:val="single"/>
        </w:rPr>
      </w:pPr>
      <w:r w:rsidRPr="00CE49A1">
        <w:rPr>
          <w:rFonts w:ascii="Arial" w:hAnsi="Arial" w:cs="Arial"/>
          <w:b w:val="0"/>
          <w:sz w:val="24"/>
          <w:szCs w:val="24"/>
          <w:u w:val="single"/>
        </w:rPr>
        <w:t>kosztorys</w:t>
      </w:r>
      <w:r w:rsidR="00DB0CAA" w:rsidRPr="00CE49A1">
        <w:rPr>
          <w:rFonts w:ascii="Arial" w:hAnsi="Arial" w:cs="Arial"/>
          <w:b w:val="0"/>
          <w:sz w:val="24"/>
          <w:szCs w:val="24"/>
          <w:u w:val="single"/>
        </w:rPr>
        <w:t>u</w:t>
      </w:r>
      <w:r w:rsidRPr="00CE49A1">
        <w:rPr>
          <w:rFonts w:ascii="Arial" w:hAnsi="Arial" w:cs="Arial"/>
          <w:b w:val="0"/>
          <w:sz w:val="24"/>
          <w:szCs w:val="24"/>
          <w:u w:val="single"/>
        </w:rPr>
        <w:t xml:space="preserve"> ofertow</w:t>
      </w:r>
      <w:r w:rsidR="00DB0CAA" w:rsidRPr="00CE49A1">
        <w:rPr>
          <w:rFonts w:ascii="Arial" w:hAnsi="Arial" w:cs="Arial"/>
          <w:b w:val="0"/>
          <w:sz w:val="24"/>
          <w:szCs w:val="24"/>
          <w:u w:val="single"/>
        </w:rPr>
        <w:t>ego</w:t>
      </w:r>
      <w:r w:rsidRPr="00CE49A1">
        <w:rPr>
          <w:rFonts w:ascii="Arial" w:hAnsi="Arial" w:cs="Arial"/>
          <w:b w:val="0"/>
          <w:sz w:val="24"/>
          <w:szCs w:val="24"/>
          <w:u w:val="single"/>
        </w:rPr>
        <w:t xml:space="preserve"> szczegółow</w:t>
      </w:r>
      <w:r w:rsidR="00DB0CAA" w:rsidRPr="00CE49A1">
        <w:rPr>
          <w:rFonts w:ascii="Arial" w:hAnsi="Arial" w:cs="Arial"/>
          <w:b w:val="0"/>
          <w:sz w:val="24"/>
          <w:szCs w:val="24"/>
          <w:u w:val="single"/>
        </w:rPr>
        <w:t>ego</w:t>
      </w:r>
      <w:r w:rsidRPr="00CE49A1">
        <w:rPr>
          <w:rFonts w:ascii="Arial" w:hAnsi="Arial" w:cs="Arial"/>
          <w:b w:val="0"/>
          <w:sz w:val="24"/>
          <w:szCs w:val="24"/>
          <w:u w:val="single"/>
        </w:rPr>
        <w:t xml:space="preserve"> oraz </w:t>
      </w:r>
      <w:r w:rsidR="00F7424A" w:rsidRPr="00CE49A1">
        <w:rPr>
          <w:rFonts w:ascii="Arial" w:hAnsi="Arial" w:cs="Arial"/>
          <w:b w:val="0"/>
          <w:sz w:val="24"/>
          <w:szCs w:val="24"/>
          <w:u w:val="single"/>
        </w:rPr>
        <w:t>harmonogram</w:t>
      </w:r>
      <w:r w:rsidR="00DB0CAA" w:rsidRPr="00CE49A1">
        <w:rPr>
          <w:rFonts w:ascii="Arial" w:hAnsi="Arial" w:cs="Arial"/>
          <w:b w:val="0"/>
          <w:sz w:val="24"/>
          <w:szCs w:val="24"/>
          <w:u w:val="single"/>
        </w:rPr>
        <w:t>u</w:t>
      </w:r>
      <w:r w:rsidR="00F7424A" w:rsidRPr="00CE49A1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213BC3" w:rsidRPr="00CE49A1">
        <w:rPr>
          <w:rFonts w:ascii="Arial" w:hAnsi="Arial" w:cs="Arial"/>
          <w:b w:val="0"/>
          <w:sz w:val="24"/>
          <w:szCs w:val="24"/>
          <w:u w:val="single"/>
        </w:rPr>
        <w:t xml:space="preserve">realizacji </w:t>
      </w:r>
      <w:r w:rsidR="00534826" w:rsidRPr="00CE49A1">
        <w:rPr>
          <w:rFonts w:ascii="Arial" w:hAnsi="Arial" w:cs="Arial"/>
          <w:b w:val="0"/>
          <w:sz w:val="24"/>
          <w:szCs w:val="24"/>
          <w:u w:val="single"/>
        </w:rPr>
        <w:t xml:space="preserve">i </w:t>
      </w:r>
      <w:r w:rsidR="00213BC3" w:rsidRPr="00CE49A1">
        <w:rPr>
          <w:rFonts w:ascii="Arial" w:hAnsi="Arial" w:cs="Arial"/>
          <w:b w:val="0"/>
          <w:sz w:val="24"/>
          <w:szCs w:val="24"/>
          <w:u w:val="single"/>
        </w:rPr>
        <w:t>inwestycji</w:t>
      </w:r>
      <w:r w:rsidR="00E35589" w:rsidRPr="00CE49A1">
        <w:rPr>
          <w:rFonts w:ascii="Arial" w:hAnsi="Arial" w:cs="Arial"/>
          <w:b w:val="0"/>
          <w:sz w:val="24"/>
          <w:szCs w:val="24"/>
          <w:u w:val="single"/>
        </w:rPr>
        <w:t xml:space="preserve"> robót.</w:t>
      </w:r>
      <w:bookmarkEnd w:id="10"/>
    </w:p>
    <w:p w14:paraId="435251EF" w14:textId="11FE4332" w:rsidR="00EB3384" w:rsidRDefault="00EB3384" w:rsidP="004A62E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</w:p>
    <w:p w14:paraId="62649560" w14:textId="77777777" w:rsidR="00CE49A1" w:rsidRPr="00F7424A" w:rsidRDefault="00CE49A1" w:rsidP="004A62E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</w:p>
    <w:p w14:paraId="63DC7C51" w14:textId="77777777" w:rsidR="0060016F" w:rsidRPr="00F7424A" w:rsidRDefault="0060016F" w:rsidP="004A62E5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5025640B" w:rsidR="0060016F" w:rsidRPr="00F7424A" w:rsidRDefault="00A95ABA" w:rsidP="004A62E5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="0060016F" w:rsidRPr="00F7424A">
        <w:rPr>
          <w:rFonts w:ascii="Arial" w:hAnsi="Arial" w:cs="Arial"/>
        </w:rPr>
        <w:t xml:space="preserve">ykonawca jest zobowiązany wnieść zabezpieczenie należytego wykonania umowy przed zawarciem umowy, w </w:t>
      </w:r>
      <w:r w:rsidR="0060016F" w:rsidRPr="00F7424A">
        <w:rPr>
          <w:rFonts w:ascii="Arial" w:hAnsi="Arial" w:cs="Arial"/>
          <w:color w:val="000000" w:themeColor="text1"/>
        </w:rPr>
        <w:t xml:space="preserve">wysokości </w:t>
      </w:r>
      <w:r w:rsidR="00224F19">
        <w:rPr>
          <w:rFonts w:ascii="Arial" w:hAnsi="Arial" w:cs="Arial"/>
          <w:color w:val="000000" w:themeColor="text1"/>
        </w:rPr>
        <w:t>5</w:t>
      </w:r>
      <w:r w:rsidR="0060016F" w:rsidRPr="00F7424A">
        <w:rPr>
          <w:rFonts w:ascii="Arial" w:hAnsi="Arial" w:cs="Arial"/>
          <w:b/>
          <w:color w:val="000000" w:themeColor="text1"/>
        </w:rPr>
        <w:t>%</w:t>
      </w:r>
      <w:r w:rsidR="0060016F" w:rsidRPr="00F7424A">
        <w:rPr>
          <w:rFonts w:ascii="Arial" w:hAnsi="Arial" w:cs="Arial"/>
          <w:color w:val="000000" w:themeColor="text1"/>
        </w:rPr>
        <w:t xml:space="preserve"> </w:t>
      </w:r>
      <w:r w:rsidR="0060016F" w:rsidRPr="00F7424A">
        <w:rPr>
          <w:rFonts w:ascii="Arial" w:hAnsi="Arial" w:cs="Arial"/>
        </w:rPr>
        <w:t>ceny całkowitej podanej w ofercie</w:t>
      </w:r>
      <w:r>
        <w:rPr>
          <w:rFonts w:ascii="Arial" w:hAnsi="Arial" w:cs="Arial"/>
        </w:rPr>
        <w:t>;</w:t>
      </w:r>
    </w:p>
    <w:p w14:paraId="5F50859F" w14:textId="2AC3E3A5" w:rsidR="002C29BA" w:rsidRPr="00F7424A" w:rsidRDefault="00A95ABA" w:rsidP="00A95AB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 przypadku zabezpieczenia wnoszonego w formie innej niż pieniężna,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ykonawca dostarczy wzór dokumentu (gwarancja/poręczenie) w terminie 7 dni od dnia otrzymania informacji o wyborze jego oferty. Wzór w/w dokumentu winien zostać zaakceptowany przez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amawiającego, po czym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amawiający określi termin podpisania umowy. Oryginał dokumentu (gwarancji/poręczenia) winien zostać przekazany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amawiającemu najpóźniej 1 dzień przed podpisaniem umowy i winien obowiązywać od dnia zawarcia umowy pomiędzy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amawiającym i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ykonawcą do 15 dnia liczonego od dnia upływu okresu gwarancji </w:t>
      </w:r>
      <w:r w:rsidR="00484DB7" w:rsidRPr="00F7424A">
        <w:rPr>
          <w:rFonts w:ascii="Arial" w:hAnsi="Arial" w:cs="Arial"/>
        </w:rPr>
        <w:t>i</w:t>
      </w:r>
      <w:r w:rsidR="002C29BA" w:rsidRPr="00F7424A">
        <w:rPr>
          <w:rFonts w:ascii="Arial" w:hAnsi="Arial" w:cs="Arial"/>
        </w:rPr>
        <w:t xml:space="preserve"> rękojmi. Nie dostarczenie </w:t>
      </w:r>
      <w:r w:rsidR="00BC0F59" w:rsidRPr="00F7424A">
        <w:rPr>
          <w:rFonts w:ascii="Arial" w:hAnsi="Arial" w:cs="Arial"/>
        </w:rPr>
        <w:br/>
      </w:r>
      <w:r w:rsidR="002C29BA" w:rsidRPr="00F7424A">
        <w:rPr>
          <w:rFonts w:ascii="Arial" w:hAnsi="Arial" w:cs="Arial"/>
        </w:rPr>
        <w:t xml:space="preserve">w tym terminie dokumentu jw. zostanie przez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amawiającego uznane jako odmowa podpisania umowy przez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ykonawcę na warunkach określonych w ofercie.</w:t>
      </w:r>
    </w:p>
    <w:p w14:paraId="2F22FCBB" w14:textId="0B225309" w:rsidR="002C29BA" w:rsidRPr="00F7424A" w:rsidRDefault="00A95ABA" w:rsidP="00A95AB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abezpieczenie należytego wykonania umowy będzie służyć do pokrycia roszczeń przysługujących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amawiającemu z tytułu niewykonania lub nienależytego wykonania umowy przez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ykonawcę oraz roszczeń z tytułu gwarancji i rękojmi. Dodatkowe uregulowania dotyczące zabezpieczenia należytego wykonania umowy zostały określone we wzorze </w:t>
      </w:r>
      <w:bookmarkStart w:id="11" w:name="_Hlk62623081"/>
      <w:r w:rsidR="002C29BA" w:rsidRPr="00F7424A">
        <w:rPr>
          <w:rFonts w:ascii="Arial" w:hAnsi="Arial" w:cs="Arial"/>
        </w:rPr>
        <w:t>gwarancji na zabezpieczenie należytego wykonania umowy</w:t>
      </w:r>
      <w:bookmarkEnd w:id="11"/>
      <w:r w:rsidR="002C29BA" w:rsidRPr="00F7424A">
        <w:rPr>
          <w:rFonts w:ascii="Arial" w:hAnsi="Arial" w:cs="Arial"/>
        </w:rPr>
        <w:t xml:space="preserve"> (</w:t>
      </w:r>
      <w:r w:rsidR="002C29BA" w:rsidRPr="00F7424A">
        <w:rPr>
          <w:rFonts w:ascii="Arial" w:hAnsi="Arial" w:cs="Arial"/>
          <w:b/>
          <w:bCs/>
        </w:rPr>
        <w:t>Załącznik nr 5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="002C29BA" w:rsidRPr="00F7424A">
        <w:rPr>
          <w:rFonts w:ascii="Arial" w:hAnsi="Arial" w:cs="Arial"/>
        </w:rPr>
        <w:t xml:space="preserve">)  oraz w </w:t>
      </w:r>
      <w:r w:rsidR="00484DB7" w:rsidRPr="00F7424A">
        <w:rPr>
          <w:rFonts w:ascii="Arial" w:hAnsi="Arial" w:cs="Arial"/>
        </w:rPr>
        <w:t xml:space="preserve">projektowanych postanowieniach umowy </w:t>
      </w:r>
      <w:r w:rsidR="002C29BA" w:rsidRPr="00F7424A">
        <w:rPr>
          <w:rFonts w:ascii="Arial" w:hAnsi="Arial" w:cs="Arial"/>
        </w:rPr>
        <w:t>(</w:t>
      </w:r>
      <w:r w:rsidR="002C29BA" w:rsidRPr="00F7424A">
        <w:rPr>
          <w:rFonts w:ascii="Arial" w:hAnsi="Arial" w:cs="Arial"/>
          <w:b/>
          <w:bCs/>
        </w:rPr>
        <w:t>Załącznik Nr 6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="002C29BA" w:rsidRPr="00F7424A">
        <w:rPr>
          <w:rFonts w:ascii="Arial" w:hAnsi="Arial" w:cs="Arial"/>
        </w:rPr>
        <w:t>).</w:t>
      </w:r>
    </w:p>
    <w:p w14:paraId="6C464ED9" w14:textId="226CBF32" w:rsidR="002C29BA" w:rsidRPr="00F7424A" w:rsidRDefault="00A95ABA" w:rsidP="00A95AB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>z</w:t>
      </w:r>
      <w:r w:rsidR="002C29BA" w:rsidRPr="00F7424A">
        <w:rPr>
          <w:rFonts w:ascii="Arial" w:hAnsi="Arial" w:cs="Arial"/>
        </w:rPr>
        <w:t xml:space="preserve">abezpieczenie należytego wykonania umowy może być wnoszone według wyboru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ykonawcy w jednej lub w kilku następujących formach:</w:t>
      </w:r>
    </w:p>
    <w:p w14:paraId="604BCE85" w14:textId="64D422B1" w:rsidR="002C29BA" w:rsidRPr="00F7424A" w:rsidRDefault="002C29BA" w:rsidP="00DB0CAA">
      <w:pPr>
        <w:pStyle w:val="Akapitzlist"/>
        <w:numPr>
          <w:ilvl w:val="4"/>
          <w:numId w:val="3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F7424A" w:rsidRDefault="002C29BA" w:rsidP="00DB0CAA">
      <w:pPr>
        <w:pStyle w:val="Akapitzlist"/>
        <w:numPr>
          <w:ilvl w:val="4"/>
          <w:numId w:val="3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F7424A" w:rsidRDefault="002C29BA" w:rsidP="00DB0CAA">
      <w:pPr>
        <w:pStyle w:val="Akapitzlist"/>
        <w:numPr>
          <w:ilvl w:val="4"/>
          <w:numId w:val="3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F7424A" w:rsidRDefault="002C29BA" w:rsidP="00DB0CAA">
      <w:pPr>
        <w:pStyle w:val="Akapitzlist"/>
        <w:numPr>
          <w:ilvl w:val="4"/>
          <w:numId w:val="3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1B4A57B6" w14:textId="3C48F8A8" w:rsidR="00831D34" w:rsidRPr="00F7424A" w:rsidRDefault="00A95ABA" w:rsidP="00A95ABA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abezpieczenie wnoszone w pieniądzu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ykonawca obowiązany będzie wpłacić przelewem na rachunek bankowy wskazany przez zamawiającego: Bank PEKAO SA I/O Szczecin Nr 12 1240 3813 1111 0000 4375 6357.</w:t>
      </w:r>
    </w:p>
    <w:p w14:paraId="26D8B2F7" w14:textId="50EA92D9" w:rsidR="002C29BA" w:rsidRPr="00F7424A" w:rsidRDefault="00A95ABA" w:rsidP="00A95ABA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C29BA" w:rsidRPr="00F7424A">
        <w:rPr>
          <w:rFonts w:ascii="Arial" w:hAnsi="Arial" w:cs="Arial"/>
        </w:rPr>
        <w:t xml:space="preserve">warancje bankowe i ubezpieczeniowe oraz poręczenia bankowe wniesione jako zabezpieczenie należytego wykonania umowy będą uznane przez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amawiającego za satysfakcjonujące pod warunkiem, że będą zawierać zapisy zawarte we wzorze gwarancji należytego wykonania umowy stanowiącego </w:t>
      </w:r>
      <w:r w:rsidR="002C29BA" w:rsidRPr="00F7424A">
        <w:rPr>
          <w:rFonts w:ascii="Arial" w:hAnsi="Arial" w:cs="Arial"/>
          <w:b/>
          <w:bCs/>
          <w:color w:val="auto"/>
        </w:rPr>
        <w:t>Załącznik nr 5 do S</w:t>
      </w:r>
      <w:r w:rsidR="00C655AC" w:rsidRPr="00F7424A">
        <w:rPr>
          <w:rFonts w:ascii="Arial" w:hAnsi="Arial" w:cs="Arial"/>
          <w:b/>
          <w:bCs/>
          <w:color w:val="auto"/>
        </w:rPr>
        <w:t>WZ</w:t>
      </w:r>
      <w:r w:rsidR="002C29BA" w:rsidRPr="00F7424A">
        <w:rPr>
          <w:rFonts w:ascii="Arial" w:hAnsi="Arial" w:cs="Arial"/>
          <w:color w:val="auto"/>
        </w:rPr>
        <w:t xml:space="preserve"> </w:t>
      </w:r>
      <w:r w:rsidR="002C29BA" w:rsidRPr="00F7424A">
        <w:rPr>
          <w:rFonts w:ascii="Arial" w:hAnsi="Arial" w:cs="Arial"/>
        </w:rPr>
        <w:t xml:space="preserve">oraz wskazywać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ykonawców, a w przypadku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ykonawców występujących wspólnie będą wymieniać wszystkich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ykonawców.</w:t>
      </w:r>
    </w:p>
    <w:p w14:paraId="62566254" w14:textId="4F061FA2" w:rsidR="002C29BA" w:rsidRPr="00F7424A" w:rsidRDefault="00A95ABA" w:rsidP="00A95ABA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>wrot zabezpieczenia nastąpi w następujący sposób:</w:t>
      </w:r>
    </w:p>
    <w:p w14:paraId="27071DFD" w14:textId="74FF23C9" w:rsidR="002C29BA" w:rsidRPr="00F7424A" w:rsidRDefault="002C29BA" w:rsidP="00A95ABA">
      <w:pPr>
        <w:pStyle w:val="Default"/>
        <w:numPr>
          <w:ilvl w:val="0"/>
          <w:numId w:val="21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="00906EE3" w:rsidRPr="00F7424A">
        <w:rPr>
          <w:rFonts w:ascii="Arial" w:hAnsi="Arial" w:cs="Arial"/>
          <w:bCs/>
          <w:color w:val="000000" w:themeColor="text1"/>
        </w:rPr>
        <w:t>podpisania protokołu odbioru końcowego robót</w:t>
      </w:r>
      <w:r w:rsidR="00A95ABA">
        <w:rPr>
          <w:rFonts w:ascii="Arial" w:hAnsi="Arial" w:cs="Arial"/>
          <w:bCs/>
          <w:color w:val="000000" w:themeColor="text1"/>
        </w:rPr>
        <w:t>,</w:t>
      </w:r>
    </w:p>
    <w:p w14:paraId="571634D9" w14:textId="77777777" w:rsidR="002C29BA" w:rsidRPr="00F7424A" w:rsidRDefault="002C29BA" w:rsidP="00A95ABA">
      <w:pPr>
        <w:pStyle w:val="Default"/>
        <w:numPr>
          <w:ilvl w:val="0"/>
          <w:numId w:val="21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</w:t>
      </w:r>
      <w:r w:rsidR="00484DB7" w:rsidRPr="00F7424A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gwarancji i rękojmi.</w:t>
      </w:r>
    </w:p>
    <w:p w14:paraId="09F63CAE" w14:textId="1C7AC6BB" w:rsidR="0060016F" w:rsidRPr="00F7424A" w:rsidRDefault="00A95ABA" w:rsidP="00A95ABA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C29BA" w:rsidRPr="00F7424A">
        <w:rPr>
          <w:rFonts w:ascii="Arial" w:hAnsi="Arial" w:cs="Arial"/>
          <w:sz w:val="24"/>
          <w:szCs w:val="24"/>
        </w:rPr>
        <w:t>warancja/poręczenie nie może wygasnąć wcześniej niż z upływem powyższych terminów</w:t>
      </w:r>
      <w:r>
        <w:rPr>
          <w:rFonts w:ascii="Arial" w:hAnsi="Arial" w:cs="Arial"/>
          <w:sz w:val="24"/>
          <w:szCs w:val="24"/>
        </w:rPr>
        <w:t>;</w:t>
      </w:r>
    </w:p>
    <w:p w14:paraId="4D0D22A9" w14:textId="2DE0A7AC" w:rsidR="00D179E6" w:rsidRPr="009F542D" w:rsidRDefault="00A95ABA" w:rsidP="00A95ABA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0016F" w:rsidRPr="00F7424A">
        <w:rPr>
          <w:rFonts w:ascii="Arial" w:hAnsi="Arial" w:cs="Arial"/>
          <w:sz w:val="24"/>
          <w:szCs w:val="24"/>
        </w:rPr>
        <w:t xml:space="preserve"> przypadku, gdy wykonawca wnosi zabezpieczenie w formie gwarancji</w:t>
      </w:r>
      <w:r w:rsidR="00283420" w:rsidRPr="00F7424A">
        <w:rPr>
          <w:rFonts w:ascii="Arial" w:hAnsi="Arial" w:cs="Arial"/>
          <w:sz w:val="24"/>
          <w:szCs w:val="24"/>
        </w:rPr>
        <w:t xml:space="preserve"> </w:t>
      </w:r>
      <w:r w:rsidR="0060016F" w:rsidRPr="00F7424A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spory </w:t>
      </w:r>
      <w:r w:rsidR="00283420" w:rsidRPr="00F7424A">
        <w:rPr>
          <w:rFonts w:ascii="Arial" w:hAnsi="Arial" w:cs="Arial"/>
          <w:sz w:val="24"/>
          <w:szCs w:val="24"/>
        </w:rPr>
        <w:t xml:space="preserve">dotyczące </w:t>
      </w:r>
      <w:r w:rsidR="0060016F" w:rsidRPr="00F7424A">
        <w:rPr>
          <w:rFonts w:ascii="Arial" w:hAnsi="Arial" w:cs="Arial"/>
          <w:sz w:val="24"/>
          <w:szCs w:val="24"/>
        </w:rPr>
        <w:t xml:space="preserve">gwarancji/poręczeń będą rozstrzygane zgodnie z prawem polskim </w:t>
      </w:r>
      <w:r w:rsidR="0060016F"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1E8D43D5" w14:textId="77777777" w:rsidR="009F542D" w:rsidRPr="00A95ABA" w:rsidRDefault="009F542D" w:rsidP="009F542D">
      <w:pPr>
        <w:pStyle w:val="Akapitzlist"/>
        <w:spacing w:after="0" w:line="24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BBACAAC" w14:textId="29AC5ED5" w:rsidR="00C6145E" w:rsidRPr="005E1D51" w:rsidRDefault="004635DD" w:rsidP="00A95ABA">
      <w:pPr>
        <w:pStyle w:val="Akapitzlist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E1D51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25318EF2" w14:textId="77777777" w:rsidR="005E1D51" w:rsidRPr="005E1D51" w:rsidRDefault="005E1D51" w:rsidP="00E161F6">
      <w:pPr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E1D51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5E1D51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5E1D51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5E1D51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5E1D51">
        <w:rPr>
          <w:rFonts w:ascii="Arial" w:hAnsi="Arial" w:cs="Arial"/>
          <w:sz w:val="24"/>
          <w:szCs w:val="24"/>
        </w:rPr>
        <w:t>:</w:t>
      </w:r>
    </w:p>
    <w:p w14:paraId="7945AB5C" w14:textId="77777777" w:rsidR="005E1D51" w:rsidRPr="005E1D51" w:rsidRDefault="005E1D51" w:rsidP="00E161F6">
      <w:pPr>
        <w:numPr>
          <w:ilvl w:val="0"/>
          <w:numId w:val="49"/>
        </w:numPr>
        <w:ind w:hanging="294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E1D51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00CBD346" w14:textId="77777777" w:rsidR="005E1D51" w:rsidRPr="005E1D51" w:rsidRDefault="005E1D51" w:rsidP="005E1D51">
      <w:pPr>
        <w:numPr>
          <w:ilvl w:val="0"/>
          <w:numId w:val="50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E1D51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2674D8CE" w14:textId="77777777" w:rsidR="005E1D51" w:rsidRPr="005E1D51" w:rsidRDefault="005E1D51" w:rsidP="005E1D51">
      <w:pPr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5E1D51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5E1D51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6BAE2F66" w14:textId="77777777" w:rsidR="005E1D51" w:rsidRPr="005E1D51" w:rsidRDefault="005E1D51" w:rsidP="005E1D51">
      <w:pPr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5E1D51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5E1D51">
        <w:rPr>
          <w:rFonts w:ascii="Arial" w:hAnsi="Arial" w:cs="Arial"/>
          <w:sz w:val="24"/>
          <w:szCs w:val="24"/>
        </w:rPr>
        <w:t>,</w:t>
      </w:r>
    </w:p>
    <w:p w14:paraId="145D5C39" w14:textId="77777777" w:rsidR="005E1D51" w:rsidRPr="005E1D51" w:rsidRDefault="005E1D51" w:rsidP="005E1D51">
      <w:pPr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E1D51">
        <w:rPr>
          <w:rFonts w:ascii="Arial" w:hAnsi="Arial" w:cs="Arial"/>
          <w:color w:val="000000"/>
          <w:sz w:val="24"/>
          <w:szCs w:val="24"/>
        </w:rPr>
        <w:t xml:space="preserve">odpowiedzialność cywilna za szkody w nieruchomościach stanowiących przedmiot obróbki, naprawy lub innych czynności w ramach usług wykonywanych przez Ubezpieczonego </w:t>
      </w:r>
      <w:r w:rsidRPr="005E1D51">
        <w:rPr>
          <w:rFonts w:ascii="Arial" w:hAnsi="Arial" w:cs="Arial"/>
          <w:sz w:val="24"/>
          <w:szCs w:val="24"/>
        </w:rPr>
        <w:t>– limit do wysokości sumy gwarancyjnej.</w:t>
      </w:r>
    </w:p>
    <w:p w14:paraId="5CA7B1D3" w14:textId="77777777" w:rsidR="005E1D51" w:rsidRPr="005E1D51" w:rsidRDefault="005E1D51" w:rsidP="00E161F6">
      <w:pPr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E1D51">
        <w:rPr>
          <w:rFonts w:ascii="Arial" w:hAnsi="Arial" w:cs="Arial"/>
          <w:sz w:val="24"/>
          <w:szCs w:val="24"/>
        </w:rPr>
        <w:lastRenderedPageBreak/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285DD18E" w14:textId="77777777" w:rsidR="005E1D51" w:rsidRPr="005E1D51" w:rsidRDefault="005E1D51" w:rsidP="00E161F6">
      <w:pPr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E1D51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323D0FA0" w14:textId="77777777" w:rsidR="005E1D51" w:rsidRPr="005E1D51" w:rsidRDefault="005E1D51" w:rsidP="00E161F6">
      <w:pPr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E1D51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6B8D3B33" w14:textId="77777777" w:rsidR="005E1D51" w:rsidRPr="005E1D51" w:rsidRDefault="005E1D51" w:rsidP="00E161F6">
      <w:pPr>
        <w:numPr>
          <w:ilvl w:val="0"/>
          <w:numId w:val="4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E1D51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A727F14" w14:textId="77777777" w:rsidR="00144AB3" w:rsidRPr="00144AB3" w:rsidRDefault="00144AB3" w:rsidP="00144AB3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1F0833E" w14:textId="772767D0" w:rsidR="002C27E2" w:rsidRDefault="00BF60B7" w:rsidP="0063559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związku z tym, że postępowanie nie jest prowadzone w oparciu o przepisy ustawy Prawo zamówień publicznych, </w:t>
      </w:r>
      <w:r w:rsidR="00A95ABA">
        <w:rPr>
          <w:rFonts w:ascii="Arial" w:hAnsi="Arial" w:cs="Arial"/>
          <w:sz w:val="24"/>
          <w:szCs w:val="24"/>
        </w:rPr>
        <w:t>w</w:t>
      </w:r>
      <w:r w:rsidRPr="00F7424A">
        <w:rPr>
          <w:rFonts w:ascii="Arial" w:hAnsi="Arial" w:cs="Arial"/>
          <w:sz w:val="24"/>
          <w:szCs w:val="24"/>
        </w:rPr>
        <w:t>ykonawcom nie przysługują środki ochrony prawnej wymienione we wspomnianej ustawie.</w:t>
      </w:r>
    </w:p>
    <w:p w14:paraId="2991ACE4" w14:textId="77777777" w:rsidR="00847DF2" w:rsidRPr="00F7424A" w:rsidRDefault="00847DF2" w:rsidP="0063559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2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2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AE84349" w14:textId="233F2CE0" w:rsidR="007B20D7" w:rsidRPr="00F12267" w:rsidRDefault="0060016F" w:rsidP="002C791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F12267">
        <w:rPr>
          <w:rFonts w:ascii="Arial" w:hAnsi="Arial" w:cs="Arial"/>
          <w:b/>
          <w:bCs/>
          <w:sz w:val="24"/>
          <w:szCs w:val="24"/>
        </w:rPr>
        <w:t>Przedmiot</w:t>
      </w:r>
      <w:r w:rsidR="009076C8" w:rsidRPr="00F12267">
        <w:rPr>
          <w:rFonts w:ascii="Arial" w:hAnsi="Arial" w:cs="Arial"/>
          <w:b/>
          <w:bCs/>
          <w:sz w:val="24"/>
          <w:szCs w:val="24"/>
        </w:rPr>
        <w:t>em</w:t>
      </w:r>
      <w:r w:rsidRPr="00F12267">
        <w:rPr>
          <w:rFonts w:ascii="Arial" w:hAnsi="Arial" w:cs="Arial"/>
          <w:b/>
          <w:bCs/>
          <w:sz w:val="24"/>
          <w:szCs w:val="24"/>
        </w:rPr>
        <w:t xml:space="preserve"> zamówienia </w:t>
      </w:r>
      <w:r w:rsidR="00924B1F" w:rsidRPr="00F12267">
        <w:rPr>
          <w:rFonts w:ascii="Arial" w:hAnsi="Arial" w:cs="Arial"/>
          <w:spacing w:val="3"/>
          <w:sz w:val="24"/>
          <w:szCs w:val="24"/>
        </w:rPr>
        <w:t xml:space="preserve">jest </w:t>
      </w:r>
      <w:r w:rsidR="00EB3384" w:rsidRPr="00F12267">
        <w:rPr>
          <w:rFonts w:ascii="Arial" w:hAnsi="Arial" w:cs="Arial"/>
          <w:sz w:val="24"/>
          <w:szCs w:val="24"/>
        </w:rPr>
        <w:t xml:space="preserve">robota budowlana </w:t>
      </w:r>
      <w:bookmarkStart w:id="13" w:name="_Hlk111009216"/>
      <w:r w:rsidR="00F12267" w:rsidRPr="00F12267">
        <w:rPr>
          <w:rFonts w:ascii="Arial" w:hAnsi="Arial" w:cs="Arial"/>
          <w:sz w:val="24"/>
          <w:szCs w:val="24"/>
        </w:rPr>
        <w:t>polegająca na wykonaniu remontu ogólnobudowlanego hali pomp PSK G. Brzeg PS-86.</w:t>
      </w:r>
    </w:p>
    <w:bookmarkEnd w:id="13"/>
    <w:p w14:paraId="278E6E0E" w14:textId="449211F1" w:rsidR="005F3069" w:rsidRPr="00E745DB" w:rsidRDefault="001C4CBF" w:rsidP="002C791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E745DB">
        <w:rPr>
          <w:rFonts w:ascii="Arial" w:hAnsi="Arial" w:cs="Arial"/>
          <w:spacing w:val="-3"/>
          <w:sz w:val="24"/>
          <w:szCs w:val="24"/>
        </w:rPr>
        <w:t xml:space="preserve">Szczegółowy zakres zamówienia został określony w opisie przedmiotu zamówienia stanowiący </w:t>
      </w:r>
      <w:r w:rsidRPr="00E745DB">
        <w:rPr>
          <w:rFonts w:ascii="Arial" w:hAnsi="Arial" w:cs="Arial"/>
          <w:b/>
          <w:spacing w:val="-3"/>
          <w:sz w:val="24"/>
          <w:szCs w:val="24"/>
        </w:rPr>
        <w:t xml:space="preserve">załącznik nr 7 </w:t>
      </w:r>
      <w:r w:rsidRPr="00E745DB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17656F" w:rsidRPr="00E745DB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679B8927" w14:textId="1C85E564" w:rsidR="009309F5" w:rsidRPr="00E745DB" w:rsidRDefault="00A970EF" w:rsidP="002C791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E745DB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25D23062" w14:textId="0EDCB4AF" w:rsidR="005F3069" w:rsidRPr="00E745DB" w:rsidRDefault="00EA1D89" w:rsidP="00150455">
      <w:pPr>
        <w:ind w:left="567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E745DB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wykonywaniu pracy w rozumieniu art. 22 § 1 ustawy z dnia 26 czerwca 1974 r. - Kodeks pracy zatrudnione były na umowę o pracę</w:t>
      </w:r>
      <w:r w:rsidR="00150455" w:rsidRPr="00E745DB">
        <w:rPr>
          <w:rFonts w:ascii="Arial" w:hAnsi="Arial" w:cs="Arial"/>
          <w:iCs/>
          <w:sz w:val="24"/>
          <w:szCs w:val="24"/>
        </w:rPr>
        <w:t xml:space="preserve">, </w:t>
      </w:r>
      <w:r w:rsidR="00150455" w:rsidRPr="00E745DB">
        <w:rPr>
          <w:rFonts w:ascii="Arial" w:eastAsia="Calibri" w:hAnsi="Arial" w:cs="Arial"/>
          <w:iCs/>
          <w:sz w:val="24"/>
          <w:szCs w:val="24"/>
          <w:lang w:eastAsia="en-US"/>
        </w:rPr>
        <w:t xml:space="preserve">zgodnie z wzorem umowy stanowiącym </w:t>
      </w:r>
      <w:r w:rsidR="00150455" w:rsidRPr="00E745DB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załącznik nr 6 do SWZ</w:t>
      </w:r>
      <w:r w:rsidR="00150455" w:rsidRPr="00E745DB">
        <w:rPr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14:paraId="4AF88255" w14:textId="77777777" w:rsidR="00B0135C" w:rsidRPr="00F12267" w:rsidRDefault="00B0135C" w:rsidP="002C791A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F12267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DAAB704" w14:textId="79102080" w:rsidR="00322169" w:rsidRPr="00F12267" w:rsidRDefault="0067198F" w:rsidP="002C791A">
      <w:pPr>
        <w:ind w:left="567"/>
        <w:jc w:val="both"/>
        <w:rPr>
          <w:rFonts w:ascii="Arial" w:hAnsi="Arial" w:cs="Arial"/>
          <w:sz w:val="24"/>
          <w:szCs w:val="24"/>
          <w:lang w:eastAsia="en-US"/>
        </w:rPr>
      </w:pPr>
      <w:r w:rsidRPr="00F12267">
        <w:rPr>
          <w:rFonts w:ascii="Arial" w:hAnsi="Arial" w:cs="Arial"/>
          <w:sz w:val="24"/>
          <w:szCs w:val="24"/>
          <w:lang w:eastAsia="en-US"/>
        </w:rPr>
        <w:t xml:space="preserve">Zamawiający </w:t>
      </w:r>
      <w:r w:rsidR="00E745DB" w:rsidRPr="00F12267">
        <w:rPr>
          <w:rFonts w:ascii="Arial" w:hAnsi="Arial" w:cs="Arial"/>
          <w:sz w:val="24"/>
          <w:szCs w:val="24"/>
          <w:lang w:eastAsia="en-US"/>
        </w:rPr>
        <w:t xml:space="preserve">nie </w:t>
      </w:r>
      <w:r w:rsidR="004C54A4" w:rsidRPr="00F12267">
        <w:rPr>
          <w:rFonts w:ascii="Arial" w:hAnsi="Arial" w:cs="Arial"/>
          <w:sz w:val="24"/>
          <w:szCs w:val="24"/>
          <w:lang w:eastAsia="en-US"/>
        </w:rPr>
        <w:t>zastrzega do osobistego wykonania przez wykonawcę kluczowych zadań.</w:t>
      </w:r>
    </w:p>
    <w:p w14:paraId="0FB8F4C0" w14:textId="748C53AF" w:rsidR="000C7D06" w:rsidRDefault="001D1A89" w:rsidP="00596463">
      <w:pPr>
        <w:pStyle w:val="Akapitzlist"/>
        <w:numPr>
          <w:ilvl w:val="0"/>
          <w:numId w:val="45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12267">
        <w:rPr>
          <w:rFonts w:ascii="Arial" w:hAnsi="Arial" w:cs="Arial"/>
          <w:sz w:val="24"/>
          <w:szCs w:val="24"/>
        </w:rPr>
        <w:t>W przypadku, gdy w opisie przedmiotu zamówienia (Załącznik nr 7 do SWZ) znajdują się zapisy o dokumentach, które należy złożyć wraz z ofertą, a dokumenty te nie zostały wymienione w niniejszej SWZ, takie zapisy uważa się za niebyłe, a Wykonawca wraz z ofertą jest zobowiązany złożyć dokumenty określone w niniejszej SWZ.</w:t>
      </w:r>
    </w:p>
    <w:p w14:paraId="46734667" w14:textId="77777777" w:rsidR="00F12267" w:rsidRPr="00F12267" w:rsidRDefault="00F12267" w:rsidP="00F12267">
      <w:pPr>
        <w:pStyle w:val="Akapitzlist"/>
        <w:ind w:left="567"/>
        <w:jc w:val="both"/>
        <w:rPr>
          <w:rFonts w:ascii="Arial" w:hAnsi="Arial" w:cs="Arial"/>
          <w:sz w:val="24"/>
          <w:szCs w:val="24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lastRenderedPageBreak/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D02DE32" w14:textId="77777777" w:rsidR="00802622" w:rsidRPr="00802622" w:rsidRDefault="00802622" w:rsidP="00802622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02622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2213087F" w14:textId="77777777" w:rsidR="00802622" w:rsidRPr="00802622" w:rsidRDefault="00802622" w:rsidP="00802622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>ZAŁĄCZNIK NR  1</w:t>
      </w:r>
      <w:r w:rsidRPr="00802622">
        <w:rPr>
          <w:rFonts w:ascii="Arial" w:hAnsi="Arial" w:cs="Arial"/>
          <w:bCs/>
          <w:sz w:val="24"/>
          <w:szCs w:val="24"/>
        </w:rPr>
        <w:tab/>
      </w:r>
      <w:r w:rsidRPr="00802622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F39AC01" w14:textId="77777777" w:rsidR="00802622" w:rsidRPr="00802622" w:rsidRDefault="00802622" w:rsidP="00802622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>ZAŁĄCZNIK NR  2</w:t>
      </w:r>
      <w:r w:rsidRPr="00802622">
        <w:rPr>
          <w:rFonts w:ascii="Arial" w:hAnsi="Arial" w:cs="Arial"/>
          <w:bCs/>
          <w:sz w:val="24"/>
          <w:szCs w:val="24"/>
        </w:rPr>
        <w:tab/>
      </w:r>
      <w:r w:rsidRPr="00802622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72888138" w14:textId="77777777" w:rsidR="00802622" w:rsidRPr="00802622" w:rsidRDefault="00802622" w:rsidP="00802622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>ZAŁĄCZNIK NR  3</w:t>
      </w:r>
      <w:r w:rsidRPr="00802622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9D23FE5" w14:textId="77777777" w:rsidR="00802622" w:rsidRPr="00802622" w:rsidRDefault="00802622" w:rsidP="00802622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802622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11EA2C74" w14:textId="77777777" w:rsidR="00802622" w:rsidRPr="00802622" w:rsidRDefault="00802622" w:rsidP="00802622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>ZAŁĄCZNIK NR  5</w:t>
      </w:r>
      <w:r w:rsidRPr="00802622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5FB82625" w14:textId="77777777" w:rsidR="00802622" w:rsidRPr="00802622" w:rsidRDefault="00802622" w:rsidP="00802622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>ZAŁĄCZNIK NR  6</w:t>
      </w:r>
      <w:r w:rsidRPr="00802622">
        <w:rPr>
          <w:rFonts w:ascii="Arial" w:hAnsi="Arial" w:cs="Arial"/>
          <w:bCs/>
          <w:sz w:val="24"/>
          <w:szCs w:val="24"/>
        </w:rPr>
        <w:tab/>
      </w:r>
      <w:r w:rsidRPr="00802622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369C48A3" w14:textId="77777777" w:rsidR="00802622" w:rsidRPr="00802622" w:rsidRDefault="00802622" w:rsidP="00802622">
      <w:pPr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>ZAŁĄCZNIK NR  7</w:t>
      </w:r>
      <w:r w:rsidRPr="00802622">
        <w:rPr>
          <w:rFonts w:ascii="Arial" w:hAnsi="Arial" w:cs="Arial"/>
          <w:bCs/>
          <w:sz w:val="24"/>
          <w:szCs w:val="24"/>
        </w:rPr>
        <w:tab/>
      </w:r>
      <w:r w:rsidRPr="00802622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249B5DF9" w14:textId="77777777" w:rsidR="00802622" w:rsidRPr="00802622" w:rsidRDefault="00802622" w:rsidP="00802622">
      <w:pPr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>ZAŁĄCZNIK NR  8</w:t>
      </w:r>
      <w:r w:rsidRPr="00802622">
        <w:rPr>
          <w:rFonts w:ascii="Arial" w:hAnsi="Arial" w:cs="Arial"/>
          <w:bCs/>
          <w:sz w:val="24"/>
          <w:szCs w:val="24"/>
        </w:rPr>
        <w:tab/>
      </w:r>
      <w:r w:rsidRPr="00802622">
        <w:rPr>
          <w:rFonts w:ascii="Arial" w:hAnsi="Arial" w:cs="Arial"/>
          <w:bCs/>
          <w:sz w:val="24"/>
          <w:szCs w:val="24"/>
        </w:rPr>
        <w:tab/>
        <w:t>wykaz osób</w:t>
      </w:r>
    </w:p>
    <w:p w14:paraId="7770DB3E" w14:textId="77777777" w:rsidR="00802622" w:rsidRPr="00802622" w:rsidRDefault="00802622" w:rsidP="00802622">
      <w:pPr>
        <w:rPr>
          <w:rFonts w:ascii="Arial" w:hAnsi="Arial" w:cs="Arial"/>
          <w:bCs/>
          <w:sz w:val="24"/>
          <w:szCs w:val="24"/>
        </w:rPr>
      </w:pPr>
      <w:r w:rsidRPr="00802622">
        <w:rPr>
          <w:rFonts w:ascii="Arial" w:hAnsi="Arial" w:cs="Arial"/>
          <w:bCs/>
          <w:sz w:val="24"/>
          <w:szCs w:val="24"/>
        </w:rPr>
        <w:t>ZAŁĄCZNIK NR  9             wykaz robót</w:t>
      </w: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075E" w14:textId="77777777" w:rsidR="00DF2E69" w:rsidRDefault="00DF2E69" w:rsidP="00EF0384">
      <w:r>
        <w:separator/>
      </w:r>
    </w:p>
  </w:endnote>
  <w:endnote w:type="continuationSeparator" w:id="0">
    <w:p w14:paraId="3F206EE4" w14:textId="77777777" w:rsidR="00DF2E69" w:rsidRDefault="00DF2E6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D33D1A" w:rsidRDefault="00D33D1A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D33D1A" w:rsidRDefault="00D33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60FC" w14:textId="77777777" w:rsidR="00DF2E69" w:rsidRDefault="00DF2E69" w:rsidP="00EF0384">
      <w:r>
        <w:separator/>
      </w:r>
    </w:p>
  </w:footnote>
  <w:footnote w:type="continuationSeparator" w:id="0">
    <w:p w14:paraId="3E6FA5E7" w14:textId="77777777" w:rsidR="00DF2E69" w:rsidRDefault="00DF2E6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1193" w14:textId="48E77028" w:rsidR="00D33D1A" w:rsidRDefault="00D33D1A">
    <w:pPr>
      <w:pStyle w:val="Nagwek"/>
    </w:pPr>
    <w:bookmarkStart w:id="14" w:name="_Hlk163562486"/>
    <w:r w:rsidRPr="003F406C">
      <w:rPr>
        <w:rFonts w:ascii="Arial" w:hAnsi="Arial" w:cs="Arial"/>
        <w:b/>
      </w:rPr>
      <w:t xml:space="preserve">Nr sprawy </w:t>
    </w:r>
    <w:bookmarkEnd w:id="14"/>
    <w:r w:rsidR="000E2221">
      <w:rPr>
        <w:rFonts w:ascii="Arial" w:hAnsi="Arial" w:cs="Arial"/>
        <w:b/>
      </w:rPr>
      <w:t>1</w:t>
    </w:r>
    <w:r w:rsidR="001F2721">
      <w:rPr>
        <w:rFonts w:ascii="Arial" w:hAnsi="Arial" w:cs="Arial"/>
        <w:b/>
      </w:rPr>
      <w:t>8</w:t>
    </w:r>
    <w:r w:rsidR="000E2221">
      <w:rPr>
        <w:rFonts w:ascii="Arial" w:hAnsi="Arial" w:cs="Arial"/>
        <w:b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-1559"/>
        </w:tabs>
        <w:ind w:left="-839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6FB4"/>
    <w:multiLevelType w:val="hybridMultilevel"/>
    <w:tmpl w:val="D2F6D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F2B1F4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8660E"/>
    <w:multiLevelType w:val="hybridMultilevel"/>
    <w:tmpl w:val="8F68F48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CD11257"/>
    <w:multiLevelType w:val="hybridMultilevel"/>
    <w:tmpl w:val="B25C13CA"/>
    <w:lvl w:ilvl="0" w:tplc="BFC2305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27A8A"/>
    <w:multiLevelType w:val="hybridMultilevel"/>
    <w:tmpl w:val="AB5E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6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84656EB"/>
    <w:multiLevelType w:val="hybridMultilevel"/>
    <w:tmpl w:val="03BECF96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 w15:restartNumberingAfterBreak="0">
    <w:nsid w:val="48F3647D"/>
    <w:multiLevelType w:val="hybridMultilevel"/>
    <w:tmpl w:val="898A19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90DBF"/>
    <w:multiLevelType w:val="hybridMultilevel"/>
    <w:tmpl w:val="191A3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449FE"/>
    <w:multiLevelType w:val="hybridMultilevel"/>
    <w:tmpl w:val="CA4E8C4C"/>
    <w:lvl w:ilvl="0" w:tplc="E0826E8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25916"/>
    <w:multiLevelType w:val="hybridMultilevel"/>
    <w:tmpl w:val="5FC0AA8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5872A5"/>
    <w:multiLevelType w:val="hybridMultilevel"/>
    <w:tmpl w:val="0704A40A"/>
    <w:lvl w:ilvl="0" w:tplc="BFC2305E">
      <w:start w:val="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1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2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718EE"/>
    <w:multiLevelType w:val="hybridMultilevel"/>
    <w:tmpl w:val="1292BD5A"/>
    <w:lvl w:ilvl="0" w:tplc="CC124928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73E5729D"/>
    <w:multiLevelType w:val="hybridMultilevel"/>
    <w:tmpl w:val="9094F72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8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0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51"/>
  </w:num>
  <w:num w:numId="4">
    <w:abstractNumId w:val="9"/>
  </w:num>
  <w:num w:numId="5">
    <w:abstractNumId w:val="32"/>
  </w:num>
  <w:num w:numId="6">
    <w:abstractNumId w:val="25"/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</w:num>
  <w:num w:numId="9">
    <w:abstractNumId w:val="22"/>
  </w:num>
  <w:num w:numId="10">
    <w:abstractNumId w:val="41"/>
    <w:lvlOverride w:ilvl="0">
      <w:startOverride w:val="1"/>
    </w:lvlOverride>
  </w:num>
  <w:num w:numId="11">
    <w:abstractNumId w:val="30"/>
  </w:num>
  <w:num w:numId="12">
    <w:abstractNumId w:val="8"/>
  </w:num>
  <w:num w:numId="13">
    <w:abstractNumId w:val="31"/>
  </w:num>
  <w:num w:numId="14">
    <w:abstractNumId w:val="48"/>
  </w:num>
  <w:num w:numId="15">
    <w:abstractNumId w:val="4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1"/>
  </w:num>
  <w:num w:numId="19">
    <w:abstractNumId w:val="14"/>
  </w:num>
  <w:num w:numId="20">
    <w:abstractNumId w:val="36"/>
  </w:num>
  <w:num w:numId="21">
    <w:abstractNumId w:val="42"/>
  </w:num>
  <w:num w:numId="22">
    <w:abstractNumId w:val="34"/>
  </w:num>
  <w:num w:numId="23">
    <w:abstractNumId w:val="10"/>
  </w:num>
  <w:num w:numId="24">
    <w:abstractNumId w:val="43"/>
  </w:num>
  <w:num w:numId="25">
    <w:abstractNumId w:val="52"/>
  </w:num>
  <w:num w:numId="26">
    <w:abstractNumId w:val="50"/>
  </w:num>
  <w:num w:numId="27">
    <w:abstractNumId w:val="23"/>
  </w:num>
  <w:num w:numId="28">
    <w:abstractNumId w:val="13"/>
  </w:num>
  <w:num w:numId="29">
    <w:abstractNumId w:val="29"/>
  </w:num>
  <w:num w:numId="30">
    <w:abstractNumId w:val="26"/>
  </w:num>
  <w:num w:numId="31">
    <w:abstractNumId w:val="33"/>
  </w:num>
  <w:num w:numId="32">
    <w:abstractNumId w:val="37"/>
  </w:num>
  <w:num w:numId="33">
    <w:abstractNumId w:val="17"/>
  </w:num>
  <w:num w:numId="34">
    <w:abstractNumId w:val="44"/>
  </w:num>
  <w:num w:numId="35">
    <w:abstractNumId w:val="40"/>
  </w:num>
  <w:num w:numId="36">
    <w:abstractNumId w:val="27"/>
  </w:num>
  <w:num w:numId="37">
    <w:abstractNumId w:val="6"/>
  </w:num>
  <w:num w:numId="38">
    <w:abstractNumId w:val="16"/>
  </w:num>
  <w:num w:numId="39">
    <w:abstractNumId w:val="46"/>
  </w:num>
  <w:num w:numId="40">
    <w:abstractNumId w:val="45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20"/>
  </w:num>
  <w:num w:numId="46">
    <w:abstractNumId w:val="35"/>
  </w:num>
  <w:num w:numId="47">
    <w:abstractNumId w:val="38"/>
  </w:num>
  <w:num w:numId="48">
    <w:abstractNumId w:val="11"/>
  </w:num>
  <w:num w:numId="49">
    <w:abstractNumId w:val="18"/>
  </w:num>
  <w:num w:numId="50">
    <w:abstractNumId w:val="12"/>
  </w:num>
  <w:num w:numId="51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5E7C"/>
    <w:rsid w:val="00006876"/>
    <w:rsid w:val="000071BD"/>
    <w:rsid w:val="00010336"/>
    <w:rsid w:val="000137EC"/>
    <w:rsid w:val="00015305"/>
    <w:rsid w:val="0001546D"/>
    <w:rsid w:val="0001572A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5F13"/>
    <w:rsid w:val="00036A6C"/>
    <w:rsid w:val="000409E6"/>
    <w:rsid w:val="000413E4"/>
    <w:rsid w:val="00050875"/>
    <w:rsid w:val="00053F1B"/>
    <w:rsid w:val="0005447E"/>
    <w:rsid w:val="00054B76"/>
    <w:rsid w:val="0005505A"/>
    <w:rsid w:val="000550B5"/>
    <w:rsid w:val="000562C0"/>
    <w:rsid w:val="0005697E"/>
    <w:rsid w:val="00057A84"/>
    <w:rsid w:val="00065D00"/>
    <w:rsid w:val="00066AAE"/>
    <w:rsid w:val="00066BB7"/>
    <w:rsid w:val="00066E11"/>
    <w:rsid w:val="000676A3"/>
    <w:rsid w:val="00067CB6"/>
    <w:rsid w:val="00070D4B"/>
    <w:rsid w:val="00072355"/>
    <w:rsid w:val="00072B06"/>
    <w:rsid w:val="00074627"/>
    <w:rsid w:val="00075BDB"/>
    <w:rsid w:val="00076807"/>
    <w:rsid w:val="0007740B"/>
    <w:rsid w:val="0008081B"/>
    <w:rsid w:val="00080BDE"/>
    <w:rsid w:val="000825FE"/>
    <w:rsid w:val="000875A9"/>
    <w:rsid w:val="00087AF1"/>
    <w:rsid w:val="00096DF5"/>
    <w:rsid w:val="00097A3B"/>
    <w:rsid w:val="000A3B9F"/>
    <w:rsid w:val="000A3E35"/>
    <w:rsid w:val="000A750A"/>
    <w:rsid w:val="000A78E4"/>
    <w:rsid w:val="000B0DDB"/>
    <w:rsid w:val="000B0EF3"/>
    <w:rsid w:val="000B18D9"/>
    <w:rsid w:val="000B2531"/>
    <w:rsid w:val="000B3416"/>
    <w:rsid w:val="000B3822"/>
    <w:rsid w:val="000B4882"/>
    <w:rsid w:val="000C0C48"/>
    <w:rsid w:val="000C1AA2"/>
    <w:rsid w:val="000C3B80"/>
    <w:rsid w:val="000C51F1"/>
    <w:rsid w:val="000C7958"/>
    <w:rsid w:val="000C7D06"/>
    <w:rsid w:val="000C7F3D"/>
    <w:rsid w:val="000D0E91"/>
    <w:rsid w:val="000D2D9D"/>
    <w:rsid w:val="000D50B8"/>
    <w:rsid w:val="000D5182"/>
    <w:rsid w:val="000E2221"/>
    <w:rsid w:val="000E3435"/>
    <w:rsid w:val="000E3C3A"/>
    <w:rsid w:val="000E5CB9"/>
    <w:rsid w:val="000E6008"/>
    <w:rsid w:val="000F1679"/>
    <w:rsid w:val="000F215E"/>
    <w:rsid w:val="000F762B"/>
    <w:rsid w:val="00102A51"/>
    <w:rsid w:val="00102F9C"/>
    <w:rsid w:val="00105154"/>
    <w:rsid w:val="0011079F"/>
    <w:rsid w:val="001113CB"/>
    <w:rsid w:val="00111C89"/>
    <w:rsid w:val="00113AFE"/>
    <w:rsid w:val="00114808"/>
    <w:rsid w:val="00114C0A"/>
    <w:rsid w:val="00116AA2"/>
    <w:rsid w:val="00117B65"/>
    <w:rsid w:val="001200F2"/>
    <w:rsid w:val="001216FD"/>
    <w:rsid w:val="00121B2E"/>
    <w:rsid w:val="001244CD"/>
    <w:rsid w:val="001276E2"/>
    <w:rsid w:val="00133F3A"/>
    <w:rsid w:val="001412F4"/>
    <w:rsid w:val="00142CBE"/>
    <w:rsid w:val="00144AB3"/>
    <w:rsid w:val="0014584C"/>
    <w:rsid w:val="00150455"/>
    <w:rsid w:val="001563BC"/>
    <w:rsid w:val="00161991"/>
    <w:rsid w:val="001622D4"/>
    <w:rsid w:val="00164FF7"/>
    <w:rsid w:val="0017147F"/>
    <w:rsid w:val="00171AE1"/>
    <w:rsid w:val="0017656F"/>
    <w:rsid w:val="00176DF5"/>
    <w:rsid w:val="00180465"/>
    <w:rsid w:val="0018381C"/>
    <w:rsid w:val="0018405A"/>
    <w:rsid w:val="00185248"/>
    <w:rsid w:val="001855F4"/>
    <w:rsid w:val="001859C8"/>
    <w:rsid w:val="00185DF9"/>
    <w:rsid w:val="0018655F"/>
    <w:rsid w:val="0018712C"/>
    <w:rsid w:val="00191151"/>
    <w:rsid w:val="00192E2A"/>
    <w:rsid w:val="00194EDC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4CBF"/>
    <w:rsid w:val="001C7D84"/>
    <w:rsid w:val="001D007D"/>
    <w:rsid w:val="001D08DB"/>
    <w:rsid w:val="001D1A89"/>
    <w:rsid w:val="001D2251"/>
    <w:rsid w:val="001D552C"/>
    <w:rsid w:val="001D5B84"/>
    <w:rsid w:val="001D62EF"/>
    <w:rsid w:val="001D6526"/>
    <w:rsid w:val="001E049D"/>
    <w:rsid w:val="001E08BA"/>
    <w:rsid w:val="001E14F7"/>
    <w:rsid w:val="001E3DFC"/>
    <w:rsid w:val="001E496D"/>
    <w:rsid w:val="001E65A3"/>
    <w:rsid w:val="001F0772"/>
    <w:rsid w:val="001F1547"/>
    <w:rsid w:val="001F2721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3001"/>
    <w:rsid w:val="00213077"/>
    <w:rsid w:val="00213BC3"/>
    <w:rsid w:val="00216732"/>
    <w:rsid w:val="0022192D"/>
    <w:rsid w:val="00221A24"/>
    <w:rsid w:val="00222315"/>
    <w:rsid w:val="00224514"/>
    <w:rsid w:val="00224780"/>
    <w:rsid w:val="00224863"/>
    <w:rsid w:val="00224F19"/>
    <w:rsid w:val="00226678"/>
    <w:rsid w:val="00227BD6"/>
    <w:rsid w:val="00230DCB"/>
    <w:rsid w:val="00233EEF"/>
    <w:rsid w:val="00234DE0"/>
    <w:rsid w:val="00235DE6"/>
    <w:rsid w:val="002408E0"/>
    <w:rsid w:val="00240BB5"/>
    <w:rsid w:val="00241C23"/>
    <w:rsid w:val="00243D30"/>
    <w:rsid w:val="0024446B"/>
    <w:rsid w:val="002449A1"/>
    <w:rsid w:val="00245185"/>
    <w:rsid w:val="002463E9"/>
    <w:rsid w:val="00247D69"/>
    <w:rsid w:val="00253CC2"/>
    <w:rsid w:val="00256407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86E54"/>
    <w:rsid w:val="00290F95"/>
    <w:rsid w:val="002914D9"/>
    <w:rsid w:val="00295090"/>
    <w:rsid w:val="00295D9B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91A"/>
    <w:rsid w:val="002C7AB2"/>
    <w:rsid w:val="002D042F"/>
    <w:rsid w:val="002D463B"/>
    <w:rsid w:val="002D7F75"/>
    <w:rsid w:val="002E2C97"/>
    <w:rsid w:val="002E35E3"/>
    <w:rsid w:val="002E5C6B"/>
    <w:rsid w:val="002F1427"/>
    <w:rsid w:val="002F6251"/>
    <w:rsid w:val="002F7A73"/>
    <w:rsid w:val="0030028C"/>
    <w:rsid w:val="00301A36"/>
    <w:rsid w:val="00304CE3"/>
    <w:rsid w:val="003068AE"/>
    <w:rsid w:val="0030785B"/>
    <w:rsid w:val="00311535"/>
    <w:rsid w:val="00312605"/>
    <w:rsid w:val="00312CF7"/>
    <w:rsid w:val="003138A6"/>
    <w:rsid w:val="003140A2"/>
    <w:rsid w:val="0031611D"/>
    <w:rsid w:val="00317FDD"/>
    <w:rsid w:val="003207E3"/>
    <w:rsid w:val="00321283"/>
    <w:rsid w:val="00322169"/>
    <w:rsid w:val="00324766"/>
    <w:rsid w:val="003265A6"/>
    <w:rsid w:val="003270DD"/>
    <w:rsid w:val="00330734"/>
    <w:rsid w:val="00330E3B"/>
    <w:rsid w:val="00333E0D"/>
    <w:rsid w:val="00335658"/>
    <w:rsid w:val="00335AEA"/>
    <w:rsid w:val="00337D0D"/>
    <w:rsid w:val="00343DBD"/>
    <w:rsid w:val="00347793"/>
    <w:rsid w:val="00350CBA"/>
    <w:rsid w:val="003521E2"/>
    <w:rsid w:val="00352B1C"/>
    <w:rsid w:val="00354587"/>
    <w:rsid w:val="00356B1D"/>
    <w:rsid w:val="00360849"/>
    <w:rsid w:val="00361FC6"/>
    <w:rsid w:val="003632B2"/>
    <w:rsid w:val="0036411C"/>
    <w:rsid w:val="00364D27"/>
    <w:rsid w:val="00366401"/>
    <w:rsid w:val="00366D5B"/>
    <w:rsid w:val="00367185"/>
    <w:rsid w:val="003678B1"/>
    <w:rsid w:val="00370FC6"/>
    <w:rsid w:val="0037506F"/>
    <w:rsid w:val="00376A49"/>
    <w:rsid w:val="00377293"/>
    <w:rsid w:val="00382CBE"/>
    <w:rsid w:val="0038394B"/>
    <w:rsid w:val="00383E1E"/>
    <w:rsid w:val="00384C48"/>
    <w:rsid w:val="00390014"/>
    <w:rsid w:val="0039173A"/>
    <w:rsid w:val="00391D9F"/>
    <w:rsid w:val="0039557E"/>
    <w:rsid w:val="003A20A0"/>
    <w:rsid w:val="003A43CA"/>
    <w:rsid w:val="003A59D4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B7FDE"/>
    <w:rsid w:val="003C04CE"/>
    <w:rsid w:val="003C0D9D"/>
    <w:rsid w:val="003C11F3"/>
    <w:rsid w:val="003C1260"/>
    <w:rsid w:val="003C12D3"/>
    <w:rsid w:val="003C2407"/>
    <w:rsid w:val="003C734F"/>
    <w:rsid w:val="003D0076"/>
    <w:rsid w:val="003D0B77"/>
    <w:rsid w:val="003D5642"/>
    <w:rsid w:val="003D5853"/>
    <w:rsid w:val="003D745D"/>
    <w:rsid w:val="003E13C9"/>
    <w:rsid w:val="003E390B"/>
    <w:rsid w:val="003E5310"/>
    <w:rsid w:val="003E595A"/>
    <w:rsid w:val="003E673E"/>
    <w:rsid w:val="003E6C9E"/>
    <w:rsid w:val="003E7117"/>
    <w:rsid w:val="003E7CAF"/>
    <w:rsid w:val="003F1AE5"/>
    <w:rsid w:val="003F3A62"/>
    <w:rsid w:val="003F406C"/>
    <w:rsid w:val="003F44FD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24711"/>
    <w:rsid w:val="004334EE"/>
    <w:rsid w:val="004343AD"/>
    <w:rsid w:val="00436EBE"/>
    <w:rsid w:val="00437678"/>
    <w:rsid w:val="00444810"/>
    <w:rsid w:val="00444E2C"/>
    <w:rsid w:val="00444F6E"/>
    <w:rsid w:val="00450255"/>
    <w:rsid w:val="004513CB"/>
    <w:rsid w:val="00452E7A"/>
    <w:rsid w:val="00453C0E"/>
    <w:rsid w:val="00453D2F"/>
    <w:rsid w:val="00454AB6"/>
    <w:rsid w:val="0045525B"/>
    <w:rsid w:val="00455F80"/>
    <w:rsid w:val="00456E1A"/>
    <w:rsid w:val="0046249D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397F"/>
    <w:rsid w:val="00494438"/>
    <w:rsid w:val="0049484C"/>
    <w:rsid w:val="00494B51"/>
    <w:rsid w:val="00495486"/>
    <w:rsid w:val="00495BDD"/>
    <w:rsid w:val="00497210"/>
    <w:rsid w:val="004A1C1A"/>
    <w:rsid w:val="004A2E1D"/>
    <w:rsid w:val="004A4162"/>
    <w:rsid w:val="004A4F2B"/>
    <w:rsid w:val="004A62E5"/>
    <w:rsid w:val="004B15FA"/>
    <w:rsid w:val="004B18A3"/>
    <w:rsid w:val="004B1F9A"/>
    <w:rsid w:val="004B3D96"/>
    <w:rsid w:val="004B4FB6"/>
    <w:rsid w:val="004B5AC3"/>
    <w:rsid w:val="004B7405"/>
    <w:rsid w:val="004C018F"/>
    <w:rsid w:val="004C13B3"/>
    <w:rsid w:val="004C2D74"/>
    <w:rsid w:val="004C4E9C"/>
    <w:rsid w:val="004C54A4"/>
    <w:rsid w:val="004C5947"/>
    <w:rsid w:val="004C5F63"/>
    <w:rsid w:val="004D3DDA"/>
    <w:rsid w:val="004D4EDD"/>
    <w:rsid w:val="004D66B8"/>
    <w:rsid w:val="004D6AB8"/>
    <w:rsid w:val="004E2258"/>
    <w:rsid w:val="004E5327"/>
    <w:rsid w:val="004E5CBE"/>
    <w:rsid w:val="004F1428"/>
    <w:rsid w:val="004F7D2D"/>
    <w:rsid w:val="005007BB"/>
    <w:rsid w:val="005079F7"/>
    <w:rsid w:val="00511AB3"/>
    <w:rsid w:val="00512D6D"/>
    <w:rsid w:val="00515DDB"/>
    <w:rsid w:val="00526850"/>
    <w:rsid w:val="005270C5"/>
    <w:rsid w:val="00527343"/>
    <w:rsid w:val="005276E1"/>
    <w:rsid w:val="0052784F"/>
    <w:rsid w:val="005308A4"/>
    <w:rsid w:val="00531092"/>
    <w:rsid w:val="0053246A"/>
    <w:rsid w:val="00532700"/>
    <w:rsid w:val="00534826"/>
    <w:rsid w:val="005360CD"/>
    <w:rsid w:val="00537C8F"/>
    <w:rsid w:val="00537D04"/>
    <w:rsid w:val="005428C0"/>
    <w:rsid w:val="00545465"/>
    <w:rsid w:val="00545EBA"/>
    <w:rsid w:val="00546914"/>
    <w:rsid w:val="005475A4"/>
    <w:rsid w:val="0055094F"/>
    <w:rsid w:val="005512DB"/>
    <w:rsid w:val="005522E9"/>
    <w:rsid w:val="0055322A"/>
    <w:rsid w:val="00556B29"/>
    <w:rsid w:val="005651BA"/>
    <w:rsid w:val="005656B9"/>
    <w:rsid w:val="0056684A"/>
    <w:rsid w:val="00570320"/>
    <w:rsid w:val="005703B2"/>
    <w:rsid w:val="00570520"/>
    <w:rsid w:val="005738B1"/>
    <w:rsid w:val="00573FE1"/>
    <w:rsid w:val="00576854"/>
    <w:rsid w:val="00577BB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6463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7829"/>
    <w:rsid w:val="005C7BB8"/>
    <w:rsid w:val="005D550F"/>
    <w:rsid w:val="005D6BA8"/>
    <w:rsid w:val="005E0149"/>
    <w:rsid w:val="005E0CBD"/>
    <w:rsid w:val="005E1D51"/>
    <w:rsid w:val="005E40B0"/>
    <w:rsid w:val="005E54C3"/>
    <w:rsid w:val="005E57FE"/>
    <w:rsid w:val="005E7B4F"/>
    <w:rsid w:val="005F069E"/>
    <w:rsid w:val="005F1BBD"/>
    <w:rsid w:val="005F2ABA"/>
    <w:rsid w:val="005F3069"/>
    <w:rsid w:val="005F36A5"/>
    <w:rsid w:val="005F64B8"/>
    <w:rsid w:val="0060016F"/>
    <w:rsid w:val="0060051C"/>
    <w:rsid w:val="0060161E"/>
    <w:rsid w:val="006023AE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1230"/>
    <w:rsid w:val="0063297A"/>
    <w:rsid w:val="00632A94"/>
    <w:rsid w:val="00633F9E"/>
    <w:rsid w:val="0063470C"/>
    <w:rsid w:val="00634733"/>
    <w:rsid w:val="0063559E"/>
    <w:rsid w:val="00640128"/>
    <w:rsid w:val="00641CB4"/>
    <w:rsid w:val="006431F2"/>
    <w:rsid w:val="00643AF6"/>
    <w:rsid w:val="00644B60"/>
    <w:rsid w:val="00645AE7"/>
    <w:rsid w:val="006515F3"/>
    <w:rsid w:val="00653315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28F2"/>
    <w:rsid w:val="00675C02"/>
    <w:rsid w:val="006820A5"/>
    <w:rsid w:val="00683171"/>
    <w:rsid w:val="00684D48"/>
    <w:rsid w:val="00685E21"/>
    <w:rsid w:val="006863A4"/>
    <w:rsid w:val="00687E65"/>
    <w:rsid w:val="00687FC6"/>
    <w:rsid w:val="006911AE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59B6"/>
    <w:rsid w:val="006B6E61"/>
    <w:rsid w:val="006C1FCF"/>
    <w:rsid w:val="006C21A5"/>
    <w:rsid w:val="006C2E85"/>
    <w:rsid w:val="006C46B6"/>
    <w:rsid w:val="006C4ADE"/>
    <w:rsid w:val="006C643E"/>
    <w:rsid w:val="006D11F4"/>
    <w:rsid w:val="006D29AF"/>
    <w:rsid w:val="006D312F"/>
    <w:rsid w:val="006D5778"/>
    <w:rsid w:val="006D6AF1"/>
    <w:rsid w:val="006D703D"/>
    <w:rsid w:val="006D7244"/>
    <w:rsid w:val="006E1385"/>
    <w:rsid w:val="006E19D9"/>
    <w:rsid w:val="006E2D26"/>
    <w:rsid w:val="006E3D37"/>
    <w:rsid w:val="006E5CD1"/>
    <w:rsid w:val="006F0F52"/>
    <w:rsid w:val="006F7B58"/>
    <w:rsid w:val="007000DE"/>
    <w:rsid w:val="00700439"/>
    <w:rsid w:val="00700F2C"/>
    <w:rsid w:val="00700F9E"/>
    <w:rsid w:val="00701921"/>
    <w:rsid w:val="00702A59"/>
    <w:rsid w:val="00705466"/>
    <w:rsid w:val="0070608E"/>
    <w:rsid w:val="00710A34"/>
    <w:rsid w:val="00715A0A"/>
    <w:rsid w:val="00715C39"/>
    <w:rsid w:val="00717734"/>
    <w:rsid w:val="00722164"/>
    <w:rsid w:val="0072240B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4EC2"/>
    <w:rsid w:val="007451F7"/>
    <w:rsid w:val="00750286"/>
    <w:rsid w:val="00751957"/>
    <w:rsid w:val="00753E90"/>
    <w:rsid w:val="00756209"/>
    <w:rsid w:val="00757C74"/>
    <w:rsid w:val="00764CFC"/>
    <w:rsid w:val="007660D0"/>
    <w:rsid w:val="00766493"/>
    <w:rsid w:val="00771D47"/>
    <w:rsid w:val="0077667D"/>
    <w:rsid w:val="00776BBA"/>
    <w:rsid w:val="00782C10"/>
    <w:rsid w:val="00783614"/>
    <w:rsid w:val="00783F2A"/>
    <w:rsid w:val="00784635"/>
    <w:rsid w:val="0078654B"/>
    <w:rsid w:val="007905B9"/>
    <w:rsid w:val="00796489"/>
    <w:rsid w:val="007974A3"/>
    <w:rsid w:val="007A1451"/>
    <w:rsid w:val="007A1C06"/>
    <w:rsid w:val="007A3C47"/>
    <w:rsid w:val="007A513B"/>
    <w:rsid w:val="007B147A"/>
    <w:rsid w:val="007B20D7"/>
    <w:rsid w:val="007B312A"/>
    <w:rsid w:val="007B3C17"/>
    <w:rsid w:val="007B486A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622"/>
    <w:rsid w:val="00802787"/>
    <w:rsid w:val="00804D78"/>
    <w:rsid w:val="008111A8"/>
    <w:rsid w:val="008113A6"/>
    <w:rsid w:val="00814FCF"/>
    <w:rsid w:val="00816A7A"/>
    <w:rsid w:val="00820D42"/>
    <w:rsid w:val="0082317A"/>
    <w:rsid w:val="00823BC0"/>
    <w:rsid w:val="008245DE"/>
    <w:rsid w:val="0082610A"/>
    <w:rsid w:val="00826F41"/>
    <w:rsid w:val="00827166"/>
    <w:rsid w:val="00831D34"/>
    <w:rsid w:val="00832C56"/>
    <w:rsid w:val="00833519"/>
    <w:rsid w:val="00836F7D"/>
    <w:rsid w:val="008403B3"/>
    <w:rsid w:val="00840834"/>
    <w:rsid w:val="00842BF6"/>
    <w:rsid w:val="00845D86"/>
    <w:rsid w:val="00846486"/>
    <w:rsid w:val="00846842"/>
    <w:rsid w:val="00847DF2"/>
    <w:rsid w:val="008500AB"/>
    <w:rsid w:val="00850260"/>
    <w:rsid w:val="00851954"/>
    <w:rsid w:val="00853B46"/>
    <w:rsid w:val="00854DA6"/>
    <w:rsid w:val="00860781"/>
    <w:rsid w:val="00864A91"/>
    <w:rsid w:val="00864CC2"/>
    <w:rsid w:val="008663B7"/>
    <w:rsid w:val="00866C55"/>
    <w:rsid w:val="00867CFA"/>
    <w:rsid w:val="00872681"/>
    <w:rsid w:val="008755CF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15BA"/>
    <w:rsid w:val="008B20DD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0448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09A2"/>
    <w:rsid w:val="008E0AD0"/>
    <w:rsid w:val="008E14EB"/>
    <w:rsid w:val="008E2D98"/>
    <w:rsid w:val="008F0A4A"/>
    <w:rsid w:val="008F42E8"/>
    <w:rsid w:val="008F4A31"/>
    <w:rsid w:val="008F4D0F"/>
    <w:rsid w:val="008F5FE6"/>
    <w:rsid w:val="008F7F39"/>
    <w:rsid w:val="00901C64"/>
    <w:rsid w:val="00902783"/>
    <w:rsid w:val="00905805"/>
    <w:rsid w:val="00905902"/>
    <w:rsid w:val="00906EE3"/>
    <w:rsid w:val="0090747F"/>
    <w:rsid w:val="009076C8"/>
    <w:rsid w:val="00910489"/>
    <w:rsid w:val="00911CCA"/>
    <w:rsid w:val="0091247B"/>
    <w:rsid w:val="009127AA"/>
    <w:rsid w:val="00912AA9"/>
    <w:rsid w:val="00912BED"/>
    <w:rsid w:val="00913E0F"/>
    <w:rsid w:val="00914A2A"/>
    <w:rsid w:val="009219A0"/>
    <w:rsid w:val="009219AB"/>
    <w:rsid w:val="00921CD0"/>
    <w:rsid w:val="00923222"/>
    <w:rsid w:val="00924B1F"/>
    <w:rsid w:val="00926D05"/>
    <w:rsid w:val="00927E47"/>
    <w:rsid w:val="009309F5"/>
    <w:rsid w:val="00930AE7"/>
    <w:rsid w:val="0093516C"/>
    <w:rsid w:val="00935255"/>
    <w:rsid w:val="009413D4"/>
    <w:rsid w:val="0095079D"/>
    <w:rsid w:val="00951D84"/>
    <w:rsid w:val="00952C65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1793"/>
    <w:rsid w:val="00984EA1"/>
    <w:rsid w:val="00986DB0"/>
    <w:rsid w:val="009875CF"/>
    <w:rsid w:val="00991AE1"/>
    <w:rsid w:val="00991D45"/>
    <w:rsid w:val="009932F1"/>
    <w:rsid w:val="0099433D"/>
    <w:rsid w:val="009950FE"/>
    <w:rsid w:val="00995165"/>
    <w:rsid w:val="0099542D"/>
    <w:rsid w:val="009958A0"/>
    <w:rsid w:val="009A43D6"/>
    <w:rsid w:val="009A6D08"/>
    <w:rsid w:val="009B01B4"/>
    <w:rsid w:val="009B06E1"/>
    <w:rsid w:val="009B2ECE"/>
    <w:rsid w:val="009B36DD"/>
    <w:rsid w:val="009B4DBA"/>
    <w:rsid w:val="009B619A"/>
    <w:rsid w:val="009B6A38"/>
    <w:rsid w:val="009B7002"/>
    <w:rsid w:val="009C1B3A"/>
    <w:rsid w:val="009C1CA0"/>
    <w:rsid w:val="009C61A2"/>
    <w:rsid w:val="009D592F"/>
    <w:rsid w:val="009D6CC0"/>
    <w:rsid w:val="009E1D19"/>
    <w:rsid w:val="009E25AD"/>
    <w:rsid w:val="009E2BF5"/>
    <w:rsid w:val="009E2F27"/>
    <w:rsid w:val="009E373B"/>
    <w:rsid w:val="009E57CA"/>
    <w:rsid w:val="009E7292"/>
    <w:rsid w:val="009F0921"/>
    <w:rsid w:val="009F24CC"/>
    <w:rsid w:val="009F3F56"/>
    <w:rsid w:val="009F3FA1"/>
    <w:rsid w:val="009F45ED"/>
    <w:rsid w:val="009F49F9"/>
    <w:rsid w:val="009F4B42"/>
    <w:rsid w:val="009F51B1"/>
    <w:rsid w:val="009F542D"/>
    <w:rsid w:val="00A03080"/>
    <w:rsid w:val="00A04798"/>
    <w:rsid w:val="00A04F1A"/>
    <w:rsid w:val="00A04F3A"/>
    <w:rsid w:val="00A051D3"/>
    <w:rsid w:val="00A06545"/>
    <w:rsid w:val="00A0687C"/>
    <w:rsid w:val="00A06A4A"/>
    <w:rsid w:val="00A166B2"/>
    <w:rsid w:val="00A171DA"/>
    <w:rsid w:val="00A20282"/>
    <w:rsid w:val="00A21BB7"/>
    <w:rsid w:val="00A2291E"/>
    <w:rsid w:val="00A22F18"/>
    <w:rsid w:val="00A23EDC"/>
    <w:rsid w:val="00A335C9"/>
    <w:rsid w:val="00A33630"/>
    <w:rsid w:val="00A3407B"/>
    <w:rsid w:val="00A34D63"/>
    <w:rsid w:val="00A36F4C"/>
    <w:rsid w:val="00A40E71"/>
    <w:rsid w:val="00A434C2"/>
    <w:rsid w:val="00A440CD"/>
    <w:rsid w:val="00A446AA"/>
    <w:rsid w:val="00A44E66"/>
    <w:rsid w:val="00A455E7"/>
    <w:rsid w:val="00A4689C"/>
    <w:rsid w:val="00A50176"/>
    <w:rsid w:val="00A55F63"/>
    <w:rsid w:val="00A57388"/>
    <w:rsid w:val="00A575C1"/>
    <w:rsid w:val="00A57A9C"/>
    <w:rsid w:val="00A62498"/>
    <w:rsid w:val="00A67216"/>
    <w:rsid w:val="00A679F9"/>
    <w:rsid w:val="00A73051"/>
    <w:rsid w:val="00A743FB"/>
    <w:rsid w:val="00A746D5"/>
    <w:rsid w:val="00A74919"/>
    <w:rsid w:val="00A75A46"/>
    <w:rsid w:val="00A75DBE"/>
    <w:rsid w:val="00A77711"/>
    <w:rsid w:val="00A83B15"/>
    <w:rsid w:val="00A84998"/>
    <w:rsid w:val="00A85D0F"/>
    <w:rsid w:val="00A86129"/>
    <w:rsid w:val="00A86B87"/>
    <w:rsid w:val="00A90AE9"/>
    <w:rsid w:val="00A92381"/>
    <w:rsid w:val="00A943CC"/>
    <w:rsid w:val="00A94BB3"/>
    <w:rsid w:val="00A94E49"/>
    <w:rsid w:val="00A95ABA"/>
    <w:rsid w:val="00A96622"/>
    <w:rsid w:val="00A970EF"/>
    <w:rsid w:val="00A97341"/>
    <w:rsid w:val="00AA1F7C"/>
    <w:rsid w:val="00AA2DB4"/>
    <w:rsid w:val="00AA435A"/>
    <w:rsid w:val="00AA5500"/>
    <w:rsid w:val="00AA6C7C"/>
    <w:rsid w:val="00AB1475"/>
    <w:rsid w:val="00AB1ECB"/>
    <w:rsid w:val="00AB4B04"/>
    <w:rsid w:val="00AB4D43"/>
    <w:rsid w:val="00AB6DB3"/>
    <w:rsid w:val="00AC0FA7"/>
    <w:rsid w:val="00AC1AD0"/>
    <w:rsid w:val="00AC276E"/>
    <w:rsid w:val="00AC2D23"/>
    <w:rsid w:val="00AC6E15"/>
    <w:rsid w:val="00AC730F"/>
    <w:rsid w:val="00AC7766"/>
    <w:rsid w:val="00AC7A0F"/>
    <w:rsid w:val="00AD0909"/>
    <w:rsid w:val="00AD0E1C"/>
    <w:rsid w:val="00AD1B7C"/>
    <w:rsid w:val="00AD1F47"/>
    <w:rsid w:val="00AD3B8D"/>
    <w:rsid w:val="00AD3C27"/>
    <w:rsid w:val="00AD5DE0"/>
    <w:rsid w:val="00AD7284"/>
    <w:rsid w:val="00AD7C07"/>
    <w:rsid w:val="00AF2C64"/>
    <w:rsid w:val="00AF4AB2"/>
    <w:rsid w:val="00AF7689"/>
    <w:rsid w:val="00AF7C95"/>
    <w:rsid w:val="00B0033A"/>
    <w:rsid w:val="00B0052E"/>
    <w:rsid w:val="00B0135C"/>
    <w:rsid w:val="00B05456"/>
    <w:rsid w:val="00B104C0"/>
    <w:rsid w:val="00B1111A"/>
    <w:rsid w:val="00B11E6B"/>
    <w:rsid w:val="00B12559"/>
    <w:rsid w:val="00B125C6"/>
    <w:rsid w:val="00B12784"/>
    <w:rsid w:val="00B14EDA"/>
    <w:rsid w:val="00B226FD"/>
    <w:rsid w:val="00B25A5F"/>
    <w:rsid w:val="00B303CB"/>
    <w:rsid w:val="00B306A7"/>
    <w:rsid w:val="00B30BD0"/>
    <w:rsid w:val="00B31D32"/>
    <w:rsid w:val="00B34F48"/>
    <w:rsid w:val="00B360A6"/>
    <w:rsid w:val="00B368EC"/>
    <w:rsid w:val="00B36919"/>
    <w:rsid w:val="00B42B8E"/>
    <w:rsid w:val="00B45C34"/>
    <w:rsid w:val="00B46D9B"/>
    <w:rsid w:val="00B52F5E"/>
    <w:rsid w:val="00B53DC3"/>
    <w:rsid w:val="00B545B9"/>
    <w:rsid w:val="00B546D6"/>
    <w:rsid w:val="00B55A78"/>
    <w:rsid w:val="00B6259C"/>
    <w:rsid w:val="00B64472"/>
    <w:rsid w:val="00B65FF5"/>
    <w:rsid w:val="00B70467"/>
    <w:rsid w:val="00B70C11"/>
    <w:rsid w:val="00B767AF"/>
    <w:rsid w:val="00B768C3"/>
    <w:rsid w:val="00B76DD6"/>
    <w:rsid w:val="00B80D46"/>
    <w:rsid w:val="00B82358"/>
    <w:rsid w:val="00B83463"/>
    <w:rsid w:val="00B840CE"/>
    <w:rsid w:val="00B85DA8"/>
    <w:rsid w:val="00B85EF4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4024"/>
    <w:rsid w:val="00BB52D5"/>
    <w:rsid w:val="00BB55C8"/>
    <w:rsid w:val="00BB7151"/>
    <w:rsid w:val="00BC0F59"/>
    <w:rsid w:val="00BC3215"/>
    <w:rsid w:val="00BC3647"/>
    <w:rsid w:val="00BC3664"/>
    <w:rsid w:val="00BC432D"/>
    <w:rsid w:val="00BC5E19"/>
    <w:rsid w:val="00BC6145"/>
    <w:rsid w:val="00BC677E"/>
    <w:rsid w:val="00BC78FF"/>
    <w:rsid w:val="00BC7B72"/>
    <w:rsid w:val="00BD2224"/>
    <w:rsid w:val="00BD3D69"/>
    <w:rsid w:val="00BE0CE2"/>
    <w:rsid w:val="00BE2C47"/>
    <w:rsid w:val="00BE355A"/>
    <w:rsid w:val="00BE5F77"/>
    <w:rsid w:val="00BE7CCD"/>
    <w:rsid w:val="00BF3924"/>
    <w:rsid w:val="00BF60B7"/>
    <w:rsid w:val="00BF7CE1"/>
    <w:rsid w:val="00BF7D3E"/>
    <w:rsid w:val="00C03669"/>
    <w:rsid w:val="00C0469E"/>
    <w:rsid w:val="00C05149"/>
    <w:rsid w:val="00C06348"/>
    <w:rsid w:val="00C066AB"/>
    <w:rsid w:val="00C06701"/>
    <w:rsid w:val="00C113AC"/>
    <w:rsid w:val="00C15CCC"/>
    <w:rsid w:val="00C20326"/>
    <w:rsid w:val="00C21D66"/>
    <w:rsid w:val="00C2305E"/>
    <w:rsid w:val="00C24796"/>
    <w:rsid w:val="00C247F1"/>
    <w:rsid w:val="00C25F49"/>
    <w:rsid w:val="00C30911"/>
    <w:rsid w:val="00C359AC"/>
    <w:rsid w:val="00C37D52"/>
    <w:rsid w:val="00C41C46"/>
    <w:rsid w:val="00C431FA"/>
    <w:rsid w:val="00C437FB"/>
    <w:rsid w:val="00C45F1E"/>
    <w:rsid w:val="00C4659A"/>
    <w:rsid w:val="00C515DA"/>
    <w:rsid w:val="00C51EFA"/>
    <w:rsid w:val="00C54639"/>
    <w:rsid w:val="00C549A3"/>
    <w:rsid w:val="00C557B9"/>
    <w:rsid w:val="00C6145E"/>
    <w:rsid w:val="00C63A86"/>
    <w:rsid w:val="00C6477F"/>
    <w:rsid w:val="00C64DD2"/>
    <w:rsid w:val="00C655AC"/>
    <w:rsid w:val="00C65F12"/>
    <w:rsid w:val="00C67397"/>
    <w:rsid w:val="00C6779D"/>
    <w:rsid w:val="00C67F38"/>
    <w:rsid w:val="00C70E6C"/>
    <w:rsid w:val="00C71385"/>
    <w:rsid w:val="00C7205A"/>
    <w:rsid w:val="00C73508"/>
    <w:rsid w:val="00C8156A"/>
    <w:rsid w:val="00C81CDC"/>
    <w:rsid w:val="00C82EDF"/>
    <w:rsid w:val="00C84339"/>
    <w:rsid w:val="00C846BC"/>
    <w:rsid w:val="00C85448"/>
    <w:rsid w:val="00C92182"/>
    <w:rsid w:val="00C934A2"/>
    <w:rsid w:val="00C94F27"/>
    <w:rsid w:val="00C951B6"/>
    <w:rsid w:val="00C972FB"/>
    <w:rsid w:val="00CA3736"/>
    <w:rsid w:val="00CA5ACE"/>
    <w:rsid w:val="00CA6D16"/>
    <w:rsid w:val="00CA6FF6"/>
    <w:rsid w:val="00CB5E95"/>
    <w:rsid w:val="00CB6150"/>
    <w:rsid w:val="00CB7437"/>
    <w:rsid w:val="00CC0397"/>
    <w:rsid w:val="00CC0599"/>
    <w:rsid w:val="00CC0998"/>
    <w:rsid w:val="00CC10A3"/>
    <w:rsid w:val="00CC4019"/>
    <w:rsid w:val="00CC432D"/>
    <w:rsid w:val="00CC51C2"/>
    <w:rsid w:val="00CC6819"/>
    <w:rsid w:val="00CD2553"/>
    <w:rsid w:val="00CD3FC7"/>
    <w:rsid w:val="00CD5261"/>
    <w:rsid w:val="00CE24EE"/>
    <w:rsid w:val="00CE3305"/>
    <w:rsid w:val="00CE470C"/>
    <w:rsid w:val="00CE48B8"/>
    <w:rsid w:val="00CE49A1"/>
    <w:rsid w:val="00CE5CD0"/>
    <w:rsid w:val="00CF030C"/>
    <w:rsid w:val="00CF29E4"/>
    <w:rsid w:val="00CF5013"/>
    <w:rsid w:val="00CF6436"/>
    <w:rsid w:val="00D00826"/>
    <w:rsid w:val="00D07136"/>
    <w:rsid w:val="00D10242"/>
    <w:rsid w:val="00D129E4"/>
    <w:rsid w:val="00D12C81"/>
    <w:rsid w:val="00D15320"/>
    <w:rsid w:val="00D15C86"/>
    <w:rsid w:val="00D17122"/>
    <w:rsid w:val="00D17371"/>
    <w:rsid w:val="00D179E6"/>
    <w:rsid w:val="00D211EC"/>
    <w:rsid w:val="00D219A1"/>
    <w:rsid w:val="00D21DFC"/>
    <w:rsid w:val="00D21E41"/>
    <w:rsid w:val="00D2337D"/>
    <w:rsid w:val="00D263B9"/>
    <w:rsid w:val="00D30502"/>
    <w:rsid w:val="00D3050B"/>
    <w:rsid w:val="00D32F86"/>
    <w:rsid w:val="00D33A06"/>
    <w:rsid w:val="00D33D1A"/>
    <w:rsid w:val="00D35FE1"/>
    <w:rsid w:val="00D36EDA"/>
    <w:rsid w:val="00D37594"/>
    <w:rsid w:val="00D40358"/>
    <w:rsid w:val="00D4150B"/>
    <w:rsid w:val="00D41D91"/>
    <w:rsid w:val="00D43C71"/>
    <w:rsid w:val="00D477D3"/>
    <w:rsid w:val="00D506AF"/>
    <w:rsid w:val="00D5169C"/>
    <w:rsid w:val="00D519E2"/>
    <w:rsid w:val="00D53839"/>
    <w:rsid w:val="00D53A20"/>
    <w:rsid w:val="00D54584"/>
    <w:rsid w:val="00D56EAE"/>
    <w:rsid w:val="00D617D8"/>
    <w:rsid w:val="00D64EA9"/>
    <w:rsid w:val="00D738B7"/>
    <w:rsid w:val="00D74DE4"/>
    <w:rsid w:val="00D776DE"/>
    <w:rsid w:val="00D80CD0"/>
    <w:rsid w:val="00D81146"/>
    <w:rsid w:val="00D815C1"/>
    <w:rsid w:val="00D91E92"/>
    <w:rsid w:val="00D9413D"/>
    <w:rsid w:val="00D94BE4"/>
    <w:rsid w:val="00D967F1"/>
    <w:rsid w:val="00D973E9"/>
    <w:rsid w:val="00D97800"/>
    <w:rsid w:val="00DA101D"/>
    <w:rsid w:val="00DA787A"/>
    <w:rsid w:val="00DA797E"/>
    <w:rsid w:val="00DB0B12"/>
    <w:rsid w:val="00DB0CAA"/>
    <w:rsid w:val="00DB4736"/>
    <w:rsid w:val="00DC349A"/>
    <w:rsid w:val="00DC370D"/>
    <w:rsid w:val="00DC7FE3"/>
    <w:rsid w:val="00DD029F"/>
    <w:rsid w:val="00DD1F4C"/>
    <w:rsid w:val="00DE4024"/>
    <w:rsid w:val="00DE425A"/>
    <w:rsid w:val="00DE4A0B"/>
    <w:rsid w:val="00DE4D1F"/>
    <w:rsid w:val="00DE62BE"/>
    <w:rsid w:val="00DE639C"/>
    <w:rsid w:val="00DE6549"/>
    <w:rsid w:val="00DE6EED"/>
    <w:rsid w:val="00DE7BE0"/>
    <w:rsid w:val="00DF14DE"/>
    <w:rsid w:val="00DF28ED"/>
    <w:rsid w:val="00DF2ABC"/>
    <w:rsid w:val="00DF2E69"/>
    <w:rsid w:val="00DF5B0C"/>
    <w:rsid w:val="00DF7972"/>
    <w:rsid w:val="00E025FD"/>
    <w:rsid w:val="00E03BA2"/>
    <w:rsid w:val="00E03ED1"/>
    <w:rsid w:val="00E04BE8"/>
    <w:rsid w:val="00E0546C"/>
    <w:rsid w:val="00E059DC"/>
    <w:rsid w:val="00E06614"/>
    <w:rsid w:val="00E066E4"/>
    <w:rsid w:val="00E123F8"/>
    <w:rsid w:val="00E127BF"/>
    <w:rsid w:val="00E161F6"/>
    <w:rsid w:val="00E16599"/>
    <w:rsid w:val="00E17E3A"/>
    <w:rsid w:val="00E2157F"/>
    <w:rsid w:val="00E2276E"/>
    <w:rsid w:val="00E230DA"/>
    <w:rsid w:val="00E231AE"/>
    <w:rsid w:val="00E26364"/>
    <w:rsid w:val="00E302A0"/>
    <w:rsid w:val="00E30E27"/>
    <w:rsid w:val="00E34489"/>
    <w:rsid w:val="00E344DD"/>
    <w:rsid w:val="00E35589"/>
    <w:rsid w:val="00E356ED"/>
    <w:rsid w:val="00E35908"/>
    <w:rsid w:val="00E37D46"/>
    <w:rsid w:val="00E37D78"/>
    <w:rsid w:val="00E429FC"/>
    <w:rsid w:val="00E444B9"/>
    <w:rsid w:val="00E44A49"/>
    <w:rsid w:val="00E45BA7"/>
    <w:rsid w:val="00E45DB9"/>
    <w:rsid w:val="00E465B2"/>
    <w:rsid w:val="00E50275"/>
    <w:rsid w:val="00E50690"/>
    <w:rsid w:val="00E50CB3"/>
    <w:rsid w:val="00E5100B"/>
    <w:rsid w:val="00E51D6B"/>
    <w:rsid w:val="00E55C9B"/>
    <w:rsid w:val="00E603F6"/>
    <w:rsid w:val="00E60B37"/>
    <w:rsid w:val="00E61B8F"/>
    <w:rsid w:val="00E64762"/>
    <w:rsid w:val="00E6495C"/>
    <w:rsid w:val="00E717C7"/>
    <w:rsid w:val="00E72172"/>
    <w:rsid w:val="00E73E60"/>
    <w:rsid w:val="00E745DB"/>
    <w:rsid w:val="00E74B7D"/>
    <w:rsid w:val="00E77259"/>
    <w:rsid w:val="00E77C95"/>
    <w:rsid w:val="00E84C69"/>
    <w:rsid w:val="00E8659E"/>
    <w:rsid w:val="00E91E47"/>
    <w:rsid w:val="00E929CE"/>
    <w:rsid w:val="00E92A5A"/>
    <w:rsid w:val="00E94F94"/>
    <w:rsid w:val="00E97EAD"/>
    <w:rsid w:val="00EA1D89"/>
    <w:rsid w:val="00EA2C32"/>
    <w:rsid w:val="00EA344E"/>
    <w:rsid w:val="00EA43CD"/>
    <w:rsid w:val="00EA5D3D"/>
    <w:rsid w:val="00EB178A"/>
    <w:rsid w:val="00EB1982"/>
    <w:rsid w:val="00EB3384"/>
    <w:rsid w:val="00EB64DC"/>
    <w:rsid w:val="00EC140E"/>
    <w:rsid w:val="00EC3673"/>
    <w:rsid w:val="00EC55AC"/>
    <w:rsid w:val="00EC6962"/>
    <w:rsid w:val="00ED1D8C"/>
    <w:rsid w:val="00ED2653"/>
    <w:rsid w:val="00ED2DBA"/>
    <w:rsid w:val="00ED55F1"/>
    <w:rsid w:val="00ED65AE"/>
    <w:rsid w:val="00ED6CC4"/>
    <w:rsid w:val="00EE1EF5"/>
    <w:rsid w:val="00EE5B32"/>
    <w:rsid w:val="00EE601E"/>
    <w:rsid w:val="00EF0384"/>
    <w:rsid w:val="00EF0D6B"/>
    <w:rsid w:val="00EF2479"/>
    <w:rsid w:val="00EF3366"/>
    <w:rsid w:val="00EF43CE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2267"/>
    <w:rsid w:val="00F1384F"/>
    <w:rsid w:val="00F16847"/>
    <w:rsid w:val="00F1797A"/>
    <w:rsid w:val="00F204C6"/>
    <w:rsid w:val="00F21202"/>
    <w:rsid w:val="00F23189"/>
    <w:rsid w:val="00F241D2"/>
    <w:rsid w:val="00F24C64"/>
    <w:rsid w:val="00F25FE5"/>
    <w:rsid w:val="00F30FF5"/>
    <w:rsid w:val="00F37D60"/>
    <w:rsid w:val="00F4345C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2282"/>
    <w:rsid w:val="00F7424A"/>
    <w:rsid w:val="00F773B5"/>
    <w:rsid w:val="00F77A5B"/>
    <w:rsid w:val="00F80EDF"/>
    <w:rsid w:val="00F82F13"/>
    <w:rsid w:val="00F8399C"/>
    <w:rsid w:val="00F860E8"/>
    <w:rsid w:val="00F86603"/>
    <w:rsid w:val="00F86873"/>
    <w:rsid w:val="00F86B66"/>
    <w:rsid w:val="00F91651"/>
    <w:rsid w:val="00F940AB"/>
    <w:rsid w:val="00F970D4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3BBE"/>
    <w:rsid w:val="00FD6A53"/>
    <w:rsid w:val="00FE0A8F"/>
    <w:rsid w:val="00FE2E4B"/>
    <w:rsid w:val="00FE311F"/>
    <w:rsid w:val="00FE4B72"/>
    <w:rsid w:val="00FE72B8"/>
    <w:rsid w:val="00FE7E24"/>
    <w:rsid w:val="00FF01B8"/>
    <w:rsid w:val="00FF39BA"/>
    <w:rsid w:val="00FF3AB1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aps.app.goo.gl/LQLij4J1BnseMbx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C29C-12A9-49BD-A7FA-9EC5B2AD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7321</Words>
  <Characters>43929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11</cp:revision>
  <cp:lastPrinted>2025-03-26T14:08:00Z</cp:lastPrinted>
  <dcterms:created xsi:type="dcterms:W3CDTF">2025-03-21T07:47:00Z</dcterms:created>
  <dcterms:modified xsi:type="dcterms:W3CDTF">2025-04-11T09:17:00Z</dcterms:modified>
</cp:coreProperties>
</file>