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73509" w14:textId="19DF797A" w:rsidR="00323081" w:rsidRPr="007A3630" w:rsidRDefault="00DD2676" w:rsidP="00B377FD">
      <w:pPr>
        <w:pStyle w:val="Nagwek1"/>
        <w:rPr>
          <w:rFonts w:cstheme="minorHAnsi"/>
          <w:szCs w:val="24"/>
        </w:rPr>
      </w:pPr>
      <w:r>
        <w:rPr>
          <w:rFonts w:cstheme="minorHAnsi"/>
          <w:szCs w:val="24"/>
        </w:rPr>
        <w:t xml:space="preserve">                       </w:t>
      </w:r>
      <w:r w:rsidR="00323081" w:rsidRPr="007A3630">
        <w:rPr>
          <w:rFonts w:cstheme="minorHAnsi"/>
          <w:szCs w:val="24"/>
        </w:rPr>
        <w:t>UMOWA NR PRG.272</w:t>
      </w:r>
      <w:r w:rsidR="00E34094">
        <w:rPr>
          <w:rFonts w:cstheme="minorHAnsi"/>
          <w:szCs w:val="24"/>
        </w:rPr>
        <w:t>.4.</w:t>
      </w:r>
      <w:r w:rsidR="00323081" w:rsidRPr="007A3630">
        <w:rPr>
          <w:rFonts w:cstheme="minorHAnsi"/>
          <w:szCs w:val="24"/>
        </w:rPr>
        <w:t>2025 /PROJEKT/</w:t>
      </w:r>
      <w:r>
        <w:rPr>
          <w:rFonts w:cstheme="minorHAnsi"/>
          <w:szCs w:val="24"/>
        </w:rPr>
        <w:t xml:space="preserve">                        Załącznik Nr 2 do SWZ</w:t>
      </w:r>
    </w:p>
    <w:p w14:paraId="39BA6D5E" w14:textId="4412DE88" w:rsidR="00323081" w:rsidRPr="007A3630" w:rsidRDefault="00323081" w:rsidP="003A7B00">
      <w:pPr>
        <w:pStyle w:val="Tekstpodstawowy2"/>
        <w:tabs>
          <w:tab w:val="center" w:leader="dot" w:pos="2835"/>
        </w:tabs>
        <w:spacing w:line="276" w:lineRule="auto"/>
        <w:rPr>
          <w:rFonts w:asciiTheme="minorHAnsi" w:hAnsiTheme="minorHAnsi" w:cstheme="minorHAnsi"/>
          <w:color w:val="000000"/>
        </w:rPr>
      </w:pPr>
      <w:r w:rsidRPr="007A3630">
        <w:rPr>
          <w:rFonts w:asciiTheme="minorHAnsi" w:hAnsiTheme="minorHAnsi" w:cstheme="minorHAnsi"/>
          <w:color w:val="000000"/>
        </w:rPr>
        <w:t xml:space="preserve">zawarta w dniu </w:t>
      </w:r>
      <w:r w:rsidR="003A7B00" w:rsidRPr="007A3630">
        <w:rPr>
          <w:rFonts w:asciiTheme="minorHAnsi" w:hAnsiTheme="minorHAnsi" w:cstheme="minorHAnsi"/>
          <w:color w:val="000000"/>
        </w:rPr>
        <w:tab/>
      </w:r>
      <w:r w:rsidR="003A7B00" w:rsidRPr="007A3630">
        <w:rPr>
          <w:rFonts w:asciiTheme="minorHAnsi" w:hAnsiTheme="minorHAnsi" w:cstheme="minorHAnsi"/>
          <w:color w:val="000000"/>
        </w:rPr>
        <w:tab/>
      </w:r>
      <w:r w:rsidRPr="007A3630">
        <w:rPr>
          <w:rFonts w:asciiTheme="minorHAnsi" w:hAnsiTheme="minorHAnsi" w:cstheme="minorHAnsi"/>
          <w:color w:val="000000"/>
        </w:rPr>
        <w:t xml:space="preserve"> 2025 roku w Rudnikach, pomiędzy:</w:t>
      </w:r>
    </w:p>
    <w:p w14:paraId="4002737C" w14:textId="77777777" w:rsidR="00323081" w:rsidRPr="007A3630" w:rsidRDefault="00323081" w:rsidP="00534E87">
      <w:pPr>
        <w:pStyle w:val="Tekstpodstawowy2"/>
        <w:spacing w:line="276" w:lineRule="auto"/>
        <w:rPr>
          <w:rFonts w:asciiTheme="minorHAnsi" w:hAnsiTheme="minorHAnsi" w:cstheme="minorHAnsi"/>
          <w:color w:val="000000"/>
        </w:rPr>
      </w:pPr>
    </w:p>
    <w:p w14:paraId="301ACB57" w14:textId="77777777" w:rsidR="000204E6" w:rsidRPr="007A3630" w:rsidRDefault="00323081" w:rsidP="00534E87">
      <w:pPr>
        <w:pStyle w:val="Tekstpodstawowy2"/>
        <w:spacing w:line="276" w:lineRule="auto"/>
        <w:rPr>
          <w:rFonts w:asciiTheme="minorHAnsi" w:hAnsiTheme="minorHAnsi" w:cstheme="minorHAnsi"/>
          <w:color w:val="000000"/>
        </w:rPr>
      </w:pPr>
      <w:r w:rsidRPr="007A3630">
        <w:rPr>
          <w:rFonts w:asciiTheme="minorHAnsi" w:hAnsiTheme="minorHAnsi" w:cstheme="minorHAnsi"/>
          <w:b/>
          <w:color w:val="000000"/>
        </w:rPr>
        <w:t xml:space="preserve">Gminą Rudniki </w:t>
      </w:r>
      <w:r w:rsidRPr="007A3630">
        <w:rPr>
          <w:rFonts w:asciiTheme="minorHAnsi" w:hAnsiTheme="minorHAnsi" w:cstheme="minorHAnsi"/>
          <w:color w:val="000000"/>
        </w:rPr>
        <w:t>z siedzibą w 46-325 Rudniki, ul. Wojska Polskiego 12A, NIP 5761495213,</w:t>
      </w:r>
      <w:r w:rsidRPr="007A3630">
        <w:rPr>
          <w:rFonts w:asciiTheme="minorHAnsi" w:hAnsiTheme="minorHAnsi" w:cstheme="minorHAnsi"/>
          <w:color w:val="000000"/>
        </w:rPr>
        <w:br/>
        <w:t xml:space="preserve">Regon: 151398586, </w:t>
      </w:r>
    </w:p>
    <w:p w14:paraId="7BC72DE5" w14:textId="5965299C" w:rsidR="00323081" w:rsidRPr="007A3630" w:rsidRDefault="00323081" w:rsidP="000204E6">
      <w:pPr>
        <w:pStyle w:val="Tekstpodstawowy2"/>
        <w:spacing w:line="276" w:lineRule="auto"/>
        <w:rPr>
          <w:rFonts w:asciiTheme="minorHAnsi" w:hAnsiTheme="minorHAnsi" w:cstheme="minorHAnsi"/>
          <w:b/>
          <w:bCs/>
          <w:color w:val="000000"/>
        </w:rPr>
      </w:pPr>
      <w:r w:rsidRPr="007A3630">
        <w:rPr>
          <w:rFonts w:asciiTheme="minorHAnsi" w:hAnsiTheme="minorHAnsi" w:cstheme="minorHAnsi"/>
          <w:color w:val="000000"/>
        </w:rPr>
        <w:t>reprezentowaną przez</w:t>
      </w:r>
      <w:r w:rsidR="000204E6" w:rsidRPr="007A3630">
        <w:rPr>
          <w:rFonts w:asciiTheme="minorHAnsi" w:hAnsiTheme="minorHAnsi" w:cstheme="minorHAnsi"/>
          <w:b/>
          <w:bCs/>
          <w:color w:val="000000"/>
        </w:rPr>
        <w:t xml:space="preserve"> </w:t>
      </w:r>
      <w:r w:rsidRPr="007A3630">
        <w:rPr>
          <w:rFonts w:asciiTheme="minorHAnsi" w:hAnsiTheme="minorHAnsi" w:cstheme="minorHAnsi"/>
          <w:b/>
          <w:bCs/>
          <w:color w:val="000000"/>
        </w:rPr>
        <w:t xml:space="preserve"> Wójta Gminy Rudniki</w:t>
      </w:r>
      <w:r w:rsidR="000204E6" w:rsidRPr="007A3630">
        <w:rPr>
          <w:rFonts w:asciiTheme="minorHAnsi" w:hAnsiTheme="minorHAnsi" w:cstheme="minorHAnsi"/>
          <w:b/>
          <w:bCs/>
          <w:color w:val="000000"/>
        </w:rPr>
        <w:t xml:space="preserve"> - Mariusza Stanka</w:t>
      </w:r>
      <w:r w:rsidRPr="007A3630">
        <w:rPr>
          <w:rFonts w:asciiTheme="minorHAnsi" w:hAnsiTheme="minorHAnsi" w:cstheme="minorHAnsi"/>
          <w:bCs/>
          <w:color w:val="000000"/>
        </w:rPr>
        <w:t>,</w:t>
      </w:r>
    </w:p>
    <w:p w14:paraId="2338A65A" w14:textId="4D44452C" w:rsidR="00323081" w:rsidRPr="007A3630" w:rsidRDefault="00323081" w:rsidP="00534E87">
      <w:pPr>
        <w:pStyle w:val="Tekstpodstawowy2"/>
        <w:spacing w:line="276" w:lineRule="auto"/>
        <w:rPr>
          <w:rFonts w:asciiTheme="minorHAnsi" w:hAnsiTheme="minorHAnsi" w:cstheme="minorHAnsi"/>
          <w:b/>
          <w:bCs/>
          <w:color w:val="000000"/>
        </w:rPr>
      </w:pPr>
      <w:r w:rsidRPr="007A3630">
        <w:rPr>
          <w:rFonts w:asciiTheme="minorHAnsi" w:hAnsiTheme="minorHAnsi" w:cstheme="minorHAnsi"/>
          <w:bCs/>
          <w:color w:val="000000"/>
        </w:rPr>
        <w:t>przy kontrasygnacie</w:t>
      </w:r>
      <w:r w:rsidRPr="007A3630">
        <w:rPr>
          <w:rFonts w:asciiTheme="minorHAnsi" w:hAnsiTheme="minorHAnsi" w:cstheme="minorHAnsi"/>
          <w:b/>
          <w:bCs/>
          <w:color w:val="000000"/>
        </w:rPr>
        <w:t xml:space="preserve"> Skarbnika Gminy </w:t>
      </w:r>
      <w:r w:rsidR="000204E6" w:rsidRPr="007A3630">
        <w:rPr>
          <w:rFonts w:asciiTheme="minorHAnsi" w:hAnsiTheme="minorHAnsi" w:cstheme="minorHAnsi"/>
          <w:b/>
          <w:bCs/>
          <w:color w:val="000000"/>
        </w:rPr>
        <w:t xml:space="preserve">Rudniki </w:t>
      </w:r>
      <w:r w:rsidRPr="007A3630">
        <w:rPr>
          <w:rFonts w:asciiTheme="minorHAnsi" w:hAnsiTheme="minorHAnsi" w:cstheme="minorHAnsi"/>
          <w:b/>
          <w:bCs/>
          <w:color w:val="000000"/>
        </w:rPr>
        <w:t>– Beaty Wolf-Morawiak,</w:t>
      </w:r>
    </w:p>
    <w:p w14:paraId="4F527D6C" w14:textId="301DE66E" w:rsidR="00323081" w:rsidRPr="007A3630" w:rsidRDefault="00323081" w:rsidP="00534E87">
      <w:pPr>
        <w:pStyle w:val="Tekstpodstawowy2"/>
        <w:spacing w:line="276" w:lineRule="auto"/>
        <w:rPr>
          <w:rFonts w:asciiTheme="minorHAnsi" w:hAnsiTheme="minorHAnsi" w:cstheme="minorHAnsi"/>
          <w:color w:val="000000"/>
        </w:rPr>
      </w:pPr>
      <w:r w:rsidRPr="007A3630">
        <w:rPr>
          <w:rFonts w:asciiTheme="minorHAnsi" w:hAnsiTheme="minorHAnsi" w:cstheme="minorHAnsi"/>
          <w:color w:val="000000"/>
        </w:rPr>
        <w:t>zwanym dalej: „</w:t>
      </w:r>
      <w:r w:rsidR="00D55C37" w:rsidRPr="007A3630">
        <w:rPr>
          <w:rFonts w:asciiTheme="minorHAnsi" w:hAnsiTheme="minorHAnsi" w:cstheme="minorHAnsi"/>
          <w:color w:val="000000"/>
        </w:rPr>
        <w:t>zamawiającym</w:t>
      </w:r>
      <w:r w:rsidRPr="007A3630">
        <w:rPr>
          <w:rFonts w:asciiTheme="minorHAnsi" w:hAnsiTheme="minorHAnsi" w:cstheme="minorHAnsi"/>
          <w:color w:val="000000"/>
        </w:rPr>
        <w:t>”,</w:t>
      </w:r>
    </w:p>
    <w:p w14:paraId="2AA270F3" w14:textId="77777777" w:rsidR="00323081" w:rsidRPr="007A3630" w:rsidRDefault="00323081" w:rsidP="00534E87">
      <w:pPr>
        <w:spacing w:line="276" w:lineRule="auto"/>
        <w:ind w:right="23"/>
        <w:jc w:val="both"/>
        <w:rPr>
          <w:rFonts w:asciiTheme="minorHAnsi" w:hAnsiTheme="minorHAnsi" w:cstheme="minorHAnsi"/>
        </w:rPr>
      </w:pPr>
      <w:r w:rsidRPr="007A3630">
        <w:rPr>
          <w:rFonts w:asciiTheme="minorHAnsi" w:hAnsiTheme="minorHAnsi" w:cstheme="minorHAnsi"/>
        </w:rPr>
        <w:t>a</w:t>
      </w:r>
    </w:p>
    <w:p w14:paraId="42A4F06F" w14:textId="2E447076" w:rsidR="00323081" w:rsidRPr="007A3630" w:rsidRDefault="004D0712" w:rsidP="004D0712">
      <w:pPr>
        <w:tabs>
          <w:tab w:val="left" w:leader="dot" w:pos="9072"/>
        </w:tabs>
        <w:spacing w:line="276" w:lineRule="auto"/>
        <w:ind w:right="23"/>
        <w:jc w:val="both"/>
        <w:rPr>
          <w:rFonts w:asciiTheme="minorHAnsi" w:hAnsiTheme="minorHAnsi" w:cstheme="minorHAnsi"/>
        </w:rPr>
      </w:pPr>
      <w:r w:rsidRPr="007A3630">
        <w:rPr>
          <w:rFonts w:asciiTheme="minorHAnsi" w:hAnsiTheme="minorHAnsi" w:cstheme="minorHAnsi"/>
        </w:rPr>
        <w:tab/>
      </w:r>
    </w:p>
    <w:p w14:paraId="630D00C7" w14:textId="04E3AACA" w:rsidR="004D0712" w:rsidRPr="007A3630" w:rsidRDefault="004D0712" w:rsidP="004D0712">
      <w:pPr>
        <w:tabs>
          <w:tab w:val="left" w:leader="dot" w:pos="9072"/>
        </w:tabs>
        <w:spacing w:line="276" w:lineRule="auto"/>
        <w:ind w:right="23"/>
        <w:jc w:val="both"/>
        <w:rPr>
          <w:rFonts w:asciiTheme="minorHAnsi" w:hAnsiTheme="minorHAnsi" w:cstheme="minorHAnsi"/>
        </w:rPr>
      </w:pPr>
      <w:r w:rsidRPr="007A3630">
        <w:rPr>
          <w:rFonts w:asciiTheme="minorHAnsi" w:hAnsiTheme="minorHAnsi" w:cstheme="minorHAnsi"/>
        </w:rPr>
        <w:tab/>
      </w:r>
    </w:p>
    <w:p w14:paraId="4CA89AEE" w14:textId="77777777" w:rsidR="00323081" w:rsidRPr="007A3630" w:rsidRDefault="00323081" w:rsidP="00534E87">
      <w:pPr>
        <w:spacing w:line="276" w:lineRule="auto"/>
        <w:ind w:right="23"/>
        <w:jc w:val="both"/>
        <w:rPr>
          <w:rFonts w:asciiTheme="minorHAnsi" w:hAnsiTheme="minorHAnsi" w:cstheme="minorHAnsi"/>
        </w:rPr>
      </w:pPr>
      <w:r w:rsidRPr="007A3630">
        <w:rPr>
          <w:rFonts w:asciiTheme="minorHAnsi" w:hAnsiTheme="minorHAnsi" w:cstheme="minorHAnsi"/>
          <w:i/>
        </w:rPr>
        <w:t>(wpisać w umowie Nr KRS, Nr PESEL w zależności od formy prowadzonej działalności przez Wykonawcę)</w:t>
      </w:r>
      <w:r w:rsidRPr="007A3630">
        <w:rPr>
          <w:rFonts w:asciiTheme="minorHAnsi" w:hAnsiTheme="minorHAnsi" w:cstheme="minorHAnsi"/>
        </w:rPr>
        <w:t>,</w:t>
      </w:r>
    </w:p>
    <w:p w14:paraId="7B4C76AC" w14:textId="1F2122CA" w:rsidR="00323081" w:rsidRPr="007A3630" w:rsidRDefault="00323081" w:rsidP="004D0712">
      <w:pPr>
        <w:tabs>
          <w:tab w:val="left" w:leader="dot" w:pos="4536"/>
        </w:tabs>
        <w:spacing w:line="276" w:lineRule="auto"/>
        <w:ind w:right="23"/>
        <w:jc w:val="both"/>
        <w:rPr>
          <w:rFonts w:asciiTheme="minorHAnsi" w:hAnsiTheme="minorHAnsi" w:cstheme="minorHAnsi"/>
        </w:rPr>
      </w:pPr>
      <w:r w:rsidRPr="007A3630">
        <w:rPr>
          <w:rFonts w:asciiTheme="minorHAnsi" w:hAnsiTheme="minorHAnsi" w:cstheme="minorHAnsi"/>
        </w:rPr>
        <w:t>reprezentowanym przez</w:t>
      </w:r>
      <w:r w:rsidR="004D0712" w:rsidRPr="007A3630">
        <w:rPr>
          <w:rFonts w:asciiTheme="minorHAnsi" w:hAnsiTheme="minorHAnsi" w:cstheme="minorHAnsi"/>
        </w:rPr>
        <w:t xml:space="preserve"> </w:t>
      </w:r>
      <w:r w:rsidR="004D0712" w:rsidRPr="007A3630">
        <w:rPr>
          <w:rFonts w:asciiTheme="minorHAnsi" w:hAnsiTheme="minorHAnsi" w:cstheme="minorHAnsi"/>
        </w:rPr>
        <w:tab/>
      </w:r>
      <w:r w:rsidRPr="007A3630">
        <w:rPr>
          <w:rFonts w:asciiTheme="minorHAnsi" w:hAnsiTheme="minorHAnsi" w:cstheme="minorHAnsi"/>
        </w:rPr>
        <w:t>,</w:t>
      </w:r>
    </w:p>
    <w:p w14:paraId="3F719900" w14:textId="718C98D7" w:rsidR="00323081" w:rsidRPr="007A3630" w:rsidRDefault="00323081" w:rsidP="00534E87">
      <w:pPr>
        <w:spacing w:line="276" w:lineRule="auto"/>
        <w:ind w:right="23"/>
        <w:jc w:val="both"/>
        <w:rPr>
          <w:rFonts w:asciiTheme="minorHAnsi" w:hAnsiTheme="minorHAnsi" w:cstheme="minorHAnsi"/>
        </w:rPr>
      </w:pPr>
      <w:r w:rsidRPr="007A3630">
        <w:rPr>
          <w:rFonts w:asciiTheme="minorHAnsi" w:hAnsiTheme="minorHAnsi" w:cstheme="minorHAnsi"/>
        </w:rPr>
        <w:t>zwanym dalej: „</w:t>
      </w:r>
      <w:r w:rsidR="00D55C37" w:rsidRPr="007A3630">
        <w:rPr>
          <w:rFonts w:asciiTheme="minorHAnsi" w:hAnsiTheme="minorHAnsi" w:cstheme="minorHAnsi"/>
        </w:rPr>
        <w:t>wykonawcą</w:t>
      </w:r>
      <w:r w:rsidRPr="007A3630">
        <w:rPr>
          <w:rFonts w:asciiTheme="minorHAnsi" w:hAnsiTheme="minorHAnsi" w:cstheme="minorHAnsi"/>
        </w:rPr>
        <w:t>”,</w:t>
      </w:r>
    </w:p>
    <w:p w14:paraId="040759DD" w14:textId="07FF0BAA" w:rsidR="00323081" w:rsidRPr="007A3630" w:rsidRDefault="00323081" w:rsidP="00534E87">
      <w:pPr>
        <w:spacing w:line="276" w:lineRule="auto"/>
        <w:ind w:right="23"/>
        <w:jc w:val="both"/>
        <w:rPr>
          <w:rFonts w:asciiTheme="minorHAnsi" w:hAnsiTheme="minorHAnsi" w:cstheme="minorHAnsi"/>
        </w:rPr>
      </w:pPr>
      <w:r w:rsidRPr="007A3630">
        <w:rPr>
          <w:rFonts w:asciiTheme="minorHAnsi" w:hAnsiTheme="minorHAnsi" w:cstheme="minorHAnsi"/>
        </w:rPr>
        <w:t>zwanymi dalej „</w:t>
      </w:r>
      <w:r w:rsidR="00D55C37" w:rsidRPr="007A3630">
        <w:rPr>
          <w:rFonts w:asciiTheme="minorHAnsi" w:hAnsiTheme="minorHAnsi" w:cstheme="minorHAnsi"/>
        </w:rPr>
        <w:t>s</w:t>
      </w:r>
      <w:r w:rsidRPr="007A3630">
        <w:rPr>
          <w:rFonts w:asciiTheme="minorHAnsi" w:hAnsiTheme="minorHAnsi" w:cstheme="minorHAnsi"/>
        </w:rPr>
        <w:t>tronami”</w:t>
      </w:r>
    </w:p>
    <w:p w14:paraId="44E47D4C" w14:textId="79E63329" w:rsidR="00323081" w:rsidRPr="007A3630" w:rsidRDefault="00323081" w:rsidP="004D0712">
      <w:pPr>
        <w:autoSpaceDE w:val="0"/>
        <w:autoSpaceDN w:val="0"/>
        <w:adjustRightInd w:val="0"/>
        <w:spacing w:line="276" w:lineRule="auto"/>
        <w:jc w:val="both"/>
        <w:rPr>
          <w:rFonts w:asciiTheme="minorHAnsi" w:eastAsiaTheme="minorHAnsi" w:hAnsiTheme="minorHAnsi" w:cstheme="minorHAnsi"/>
          <w:b/>
          <w:bCs/>
          <w:lang w:eastAsia="en-US"/>
        </w:rPr>
      </w:pPr>
      <w:r w:rsidRPr="007A3630">
        <w:rPr>
          <w:rFonts w:asciiTheme="minorHAnsi" w:hAnsiTheme="minorHAnsi" w:cstheme="minorHAnsi"/>
        </w:rPr>
        <w:t xml:space="preserve">Umowa została zawarta w wyniku rozstrzygnięcia postępowania o udzielenie zamówienia publicznego pn. </w:t>
      </w:r>
      <w:r w:rsidRPr="007A3630">
        <w:rPr>
          <w:rFonts w:asciiTheme="minorHAnsi" w:eastAsiaTheme="minorHAnsi" w:hAnsiTheme="minorHAnsi" w:cstheme="minorHAnsi"/>
          <w:b/>
          <w:bCs/>
          <w:lang w:eastAsia="en-US"/>
        </w:rPr>
        <w:t xml:space="preserve">Modernizacja kompleksu sportowego </w:t>
      </w:r>
      <w:r w:rsidR="005F2149">
        <w:rPr>
          <w:rFonts w:asciiTheme="minorHAnsi" w:eastAsiaTheme="minorHAnsi" w:hAnsiTheme="minorHAnsi" w:cstheme="minorHAnsi"/>
          <w:b/>
          <w:bCs/>
          <w:lang w:eastAsia="en-US"/>
        </w:rPr>
        <w:t>„</w:t>
      </w:r>
      <w:r w:rsidRPr="007A3630">
        <w:rPr>
          <w:rFonts w:asciiTheme="minorHAnsi" w:eastAsiaTheme="minorHAnsi" w:hAnsiTheme="minorHAnsi" w:cstheme="minorHAnsi"/>
          <w:b/>
          <w:bCs/>
          <w:lang w:eastAsia="en-US"/>
        </w:rPr>
        <w:t>Moje Boisko – ORLIK 2012</w:t>
      </w:r>
      <w:r w:rsidR="005F2149">
        <w:rPr>
          <w:rFonts w:asciiTheme="minorHAnsi" w:eastAsiaTheme="minorHAnsi" w:hAnsiTheme="minorHAnsi" w:cstheme="minorHAnsi"/>
          <w:b/>
          <w:bCs/>
          <w:lang w:eastAsia="en-US"/>
        </w:rPr>
        <w:t>”</w:t>
      </w:r>
      <w:r w:rsidRPr="007A3630">
        <w:rPr>
          <w:rFonts w:asciiTheme="minorHAnsi" w:eastAsiaTheme="minorHAnsi" w:hAnsiTheme="minorHAnsi" w:cstheme="minorHAnsi"/>
          <w:b/>
          <w:bCs/>
          <w:lang w:eastAsia="en-US"/>
        </w:rPr>
        <w:t xml:space="preserve"> w</w:t>
      </w:r>
      <w:r w:rsidR="002009DC" w:rsidRPr="007A3630">
        <w:rPr>
          <w:rFonts w:asciiTheme="minorHAnsi" w:eastAsiaTheme="minorHAnsi" w:hAnsiTheme="minorHAnsi" w:cstheme="minorHAnsi"/>
          <w:b/>
          <w:bCs/>
          <w:lang w:eastAsia="en-US"/>
        </w:rPr>
        <w:t> </w:t>
      </w:r>
      <w:r w:rsidRPr="007A3630">
        <w:rPr>
          <w:rFonts w:asciiTheme="minorHAnsi" w:eastAsiaTheme="minorHAnsi" w:hAnsiTheme="minorHAnsi" w:cstheme="minorHAnsi"/>
          <w:b/>
          <w:bCs/>
          <w:lang w:eastAsia="en-US"/>
        </w:rPr>
        <w:t xml:space="preserve">Rudnikach </w:t>
      </w:r>
      <w:r w:rsidRPr="007A3630">
        <w:rPr>
          <w:rFonts w:asciiTheme="minorHAnsi" w:hAnsiTheme="minorHAnsi" w:cstheme="minorHAnsi"/>
        </w:rPr>
        <w:t xml:space="preserve">prowadzonego na podstawie ustawy z dnia 11 września 2019 r. – </w:t>
      </w:r>
      <w:r w:rsidRPr="007A3630">
        <w:rPr>
          <w:rFonts w:asciiTheme="minorHAnsi" w:hAnsiTheme="minorHAnsi" w:cstheme="minorHAnsi"/>
          <w:i/>
        </w:rPr>
        <w:t>Prawo zamówień publicznych</w:t>
      </w:r>
      <w:r w:rsidRPr="007A3630">
        <w:rPr>
          <w:rFonts w:asciiTheme="minorHAnsi" w:hAnsiTheme="minorHAnsi" w:cstheme="minorHAnsi"/>
        </w:rPr>
        <w:t xml:space="preserve"> (t.j. Dz. U. z 2024 r. poz. 1320) zwanej dalej: „ustawą </w:t>
      </w:r>
      <w:proofErr w:type="spellStart"/>
      <w:r w:rsidRPr="007A3630">
        <w:rPr>
          <w:rFonts w:asciiTheme="minorHAnsi" w:hAnsiTheme="minorHAnsi" w:cstheme="minorHAnsi"/>
          <w:bCs/>
        </w:rPr>
        <w:t>Pzp</w:t>
      </w:r>
      <w:proofErr w:type="spellEnd"/>
      <w:r w:rsidRPr="007A3630">
        <w:rPr>
          <w:rFonts w:asciiTheme="minorHAnsi" w:hAnsiTheme="minorHAnsi" w:cstheme="minorHAnsi"/>
        </w:rPr>
        <w:t>”.</w:t>
      </w:r>
    </w:p>
    <w:p w14:paraId="1672BDE9" w14:textId="3F3124B2" w:rsidR="00323081" w:rsidRPr="007A3630" w:rsidRDefault="00323081">
      <w:pPr>
        <w:pStyle w:val="Nagwek1"/>
        <w:numPr>
          <w:ilvl w:val="0"/>
          <w:numId w:val="41"/>
        </w:numPr>
        <w:rPr>
          <w:rFonts w:cstheme="minorHAnsi"/>
          <w:szCs w:val="24"/>
        </w:rPr>
      </w:pPr>
      <w:r w:rsidRPr="007A3630">
        <w:rPr>
          <w:rFonts w:cstheme="minorHAnsi"/>
          <w:szCs w:val="24"/>
        </w:rPr>
        <w:t>Przedmiot umowy</w:t>
      </w:r>
    </w:p>
    <w:p w14:paraId="4AEC483E" w14:textId="29645FF2" w:rsidR="00323081" w:rsidRPr="007A3630" w:rsidRDefault="00323081" w:rsidP="00534E87">
      <w:pPr>
        <w:pStyle w:val="Default"/>
        <w:numPr>
          <w:ilvl w:val="0"/>
          <w:numId w:val="2"/>
        </w:numPr>
        <w:spacing w:line="276" w:lineRule="auto"/>
        <w:ind w:left="284" w:hanging="284"/>
        <w:jc w:val="both"/>
        <w:rPr>
          <w:rFonts w:asciiTheme="minorHAnsi" w:hAnsiTheme="minorHAnsi" w:cstheme="minorHAnsi"/>
        </w:rPr>
      </w:pPr>
      <w:r w:rsidRPr="007A3630">
        <w:rPr>
          <w:rFonts w:asciiTheme="minorHAnsi" w:hAnsiTheme="minorHAnsi" w:cstheme="minorHAnsi"/>
        </w:rPr>
        <w:t>Zamawiający zleca, a wykonawca przyjmuje do wykonania zadanie pn.:</w:t>
      </w:r>
      <w:r w:rsidR="00AD64C9">
        <w:rPr>
          <w:rFonts w:asciiTheme="minorHAnsi" w:hAnsiTheme="minorHAnsi" w:cstheme="minorHAnsi"/>
        </w:rPr>
        <w:t xml:space="preserve"> </w:t>
      </w:r>
      <w:r w:rsidRPr="007A3630">
        <w:rPr>
          <w:rFonts w:asciiTheme="minorHAnsi" w:hAnsiTheme="minorHAnsi" w:cstheme="minorHAnsi"/>
          <w:b/>
          <w:bCs/>
        </w:rPr>
        <w:t>Modernizacja kompleksu sportowego</w:t>
      </w:r>
      <w:r w:rsidR="00AD64C9">
        <w:rPr>
          <w:rFonts w:asciiTheme="minorHAnsi" w:hAnsiTheme="minorHAnsi" w:cstheme="minorHAnsi"/>
          <w:b/>
          <w:bCs/>
        </w:rPr>
        <w:t xml:space="preserve"> „</w:t>
      </w:r>
      <w:r w:rsidRPr="007A3630">
        <w:rPr>
          <w:rFonts w:asciiTheme="minorHAnsi" w:hAnsiTheme="minorHAnsi" w:cstheme="minorHAnsi"/>
          <w:b/>
          <w:bCs/>
        </w:rPr>
        <w:t>Moje Boisko – ORLIK 2012</w:t>
      </w:r>
      <w:r w:rsidR="00AD64C9">
        <w:rPr>
          <w:rFonts w:asciiTheme="minorHAnsi" w:hAnsiTheme="minorHAnsi" w:cstheme="minorHAnsi"/>
          <w:b/>
          <w:bCs/>
        </w:rPr>
        <w:t>”</w:t>
      </w:r>
      <w:r w:rsidRPr="007A3630">
        <w:rPr>
          <w:rFonts w:asciiTheme="minorHAnsi" w:hAnsiTheme="minorHAnsi" w:cstheme="minorHAnsi"/>
          <w:b/>
          <w:bCs/>
        </w:rPr>
        <w:t xml:space="preserve"> w Rudnikach</w:t>
      </w:r>
      <w:r w:rsidR="00AD64C9">
        <w:rPr>
          <w:rFonts w:asciiTheme="minorHAnsi" w:hAnsiTheme="minorHAnsi" w:cstheme="minorHAnsi"/>
          <w:b/>
          <w:bCs/>
        </w:rPr>
        <w:t xml:space="preserve"> </w:t>
      </w:r>
      <w:r w:rsidRPr="007A3630">
        <w:rPr>
          <w:rFonts w:asciiTheme="minorHAnsi" w:hAnsiTheme="minorHAnsi" w:cstheme="minorHAnsi"/>
        </w:rPr>
        <w:t xml:space="preserve"> Zadanie realizowane jest w ramach</w:t>
      </w:r>
      <w:r w:rsidRPr="007A3630">
        <w:rPr>
          <w:rFonts w:asciiTheme="minorHAnsi" w:eastAsia="Times New Roman" w:hAnsiTheme="minorHAnsi" w:cstheme="minorHAnsi"/>
          <w:lang w:bidi="en-US"/>
        </w:rPr>
        <w:t xml:space="preserve"> programu Modernizacji kompleksów sportowych „Moje Boisko – Orlik 2012” – edycja 2024 realizowanego przez Ministerstwo Sportu i Turystyki.</w:t>
      </w:r>
    </w:p>
    <w:p w14:paraId="659C5FFE" w14:textId="77777777" w:rsidR="00323081" w:rsidRPr="007A3630" w:rsidRDefault="00323081" w:rsidP="00534E87">
      <w:pPr>
        <w:pStyle w:val="Default"/>
        <w:numPr>
          <w:ilvl w:val="0"/>
          <w:numId w:val="2"/>
        </w:numPr>
        <w:spacing w:line="276" w:lineRule="auto"/>
        <w:ind w:left="284" w:hanging="284"/>
        <w:jc w:val="both"/>
        <w:rPr>
          <w:rFonts w:asciiTheme="minorHAnsi" w:hAnsiTheme="minorHAnsi" w:cstheme="minorHAnsi"/>
        </w:rPr>
      </w:pPr>
      <w:r w:rsidRPr="007A3630">
        <w:rPr>
          <w:rFonts w:asciiTheme="minorHAnsi" w:hAnsiTheme="minorHAnsi" w:cstheme="minorHAnsi"/>
        </w:rPr>
        <w:t>Wykonawca zobowiązuje się do wykonania na rzecz zamawiającego przedmiotu umowy określonego w ust. 1 zgodnie z opisem przedmiotu zamówienia, dokumentacją projektową, specyfikacją warunków zamówienia, przedmiarem robót i ofertą wykonawcy, dokumenty te stanowią integralną część niniejszej umowy.</w:t>
      </w:r>
    </w:p>
    <w:p w14:paraId="3B1B7B93" w14:textId="77777777" w:rsidR="00323081" w:rsidRPr="007A3630" w:rsidRDefault="00323081" w:rsidP="00534E87">
      <w:pPr>
        <w:pStyle w:val="Default"/>
        <w:numPr>
          <w:ilvl w:val="0"/>
          <w:numId w:val="2"/>
        </w:numPr>
        <w:spacing w:line="276" w:lineRule="auto"/>
        <w:ind w:left="284" w:hanging="284"/>
        <w:jc w:val="both"/>
        <w:rPr>
          <w:rFonts w:asciiTheme="minorHAnsi" w:hAnsiTheme="minorHAnsi" w:cstheme="minorHAnsi"/>
        </w:rPr>
      </w:pPr>
      <w:r w:rsidRPr="007A3630">
        <w:rPr>
          <w:rFonts w:asciiTheme="minorHAnsi" w:hAnsiTheme="minorHAnsi" w:cstheme="minorHAnsi"/>
        </w:rPr>
        <w:t>Dokumenty opisujące przedmiot umowy należy traktować jako wzajemnie wyjaśniające i uzupełniające się w tym znaczeniu, iż w przypadku stwierdzenia jakichkolwiek niejasności lub wieloznaczności wykonawca nie będzie mógł ograniczyć zakresu swojego zobowiązania, ani zakresu należytej staranności.</w:t>
      </w:r>
    </w:p>
    <w:p w14:paraId="28608A40" w14:textId="762F5086" w:rsidR="00323081" w:rsidRPr="007A3630" w:rsidRDefault="00323081" w:rsidP="00534E87">
      <w:pPr>
        <w:pStyle w:val="Default"/>
        <w:numPr>
          <w:ilvl w:val="0"/>
          <w:numId w:val="2"/>
        </w:numPr>
        <w:spacing w:line="276" w:lineRule="auto"/>
        <w:ind w:left="284" w:hanging="284"/>
        <w:jc w:val="both"/>
        <w:rPr>
          <w:rFonts w:asciiTheme="minorHAnsi" w:hAnsiTheme="minorHAnsi" w:cstheme="minorHAnsi"/>
        </w:rPr>
      </w:pPr>
      <w:r w:rsidRPr="007A3630">
        <w:rPr>
          <w:rFonts w:asciiTheme="minorHAnsi" w:hAnsiTheme="minorHAnsi" w:cstheme="minorHAnsi"/>
        </w:rPr>
        <w:t>Wykonawca oświadcza, że zapoznał się z opisem przedmiotu zamówienia, dokumentacją projektową, przedmiarami robót</w:t>
      </w:r>
      <w:r w:rsidR="000204E6" w:rsidRPr="007A3630">
        <w:rPr>
          <w:rFonts w:asciiTheme="minorHAnsi" w:hAnsiTheme="minorHAnsi" w:cstheme="minorHAnsi"/>
        </w:rPr>
        <w:t>, a nadto miejscem wykonywania prac</w:t>
      </w:r>
      <w:r w:rsidRPr="007A3630">
        <w:rPr>
          <w:rFonts w:asciiTheme="minorHAnsi" w:hAnsiTheme="minorHAnsi" w:cstheme="minorHAnsi"/>
        </w:rPr>
        <w:t xml:space="preserve"> i nie wnosi do nich zastrzeżeń.</w:t>
      </w:r>
    </w:p>
    <w:p w14:paraId="1AA4768B" w14:textId="77777777" w:rsidR="00323081" w:rsidRPr="007A3630" w:rsidRDefault="00323081" w:rsidP="00534E87">
      <w:pPr>
        <w:pStyle w:val="Default"/>
        <w:numPr>
          <w:ilvl w:val="0"/>
          <w:numId w:val="2"/>
        </w:numPr>
        <w:spacing w:line="276" w:lineRule="auto"/>
        <w:ind w:left="284" w:hanging="284"/>
        <w:jc w:val="both"/>
        <w:rPr>
          <w:rStyle w:val="FontStyle32"/>
          <w:rFonts w:asciiTheme="minorHAnsi" w:hAnsiTheme="minorHAnsi" w:cstheme="minorHAnsi"/>
          <w:sz w:val="24"/>
        </w:rPr>
      </w:pPr>
      <w:r w:rsidRPr="007A3630">
        <w:rPr>
          <w:rStyle w:val="FontStyle32"/>
          <w:rFonts w:asciiTheme="minorHAnsi" w:eastAsia="WenQuanYi Zen Hei" w:hAnsiTheme="minorHAnsi" w:cstheme="minorHAnsi"/>
          <w:sz w:val="24"/>
        </w:rPr>
        <w:t xml:space="preserve">Zakres przedmiotu umowy, realizowanego w ramach zadania wskazanego w ust. 1 obejmuje przede wszystkim: </w:t>
      </w:r>
    </w:p>
    <w:p w14:paraId="32647C4D" w14:textId="6E1D6CD7" w:rsidR="00323081" w:rsidRPr="007A3630" w:rsidRDefault="00323081">
      <w:pPr>
        <w:pStyle w:val="Default"/>
        <w:numPr>
          <w:ilvl w:val="0"/>
          <w:numId w:val="40"/>
        </w:numPr>
        <w:tabs>
          <w:tab w:val="left" w:pos="1680"/>
          <w:tab w:val="center" w:pos="4536"/>
        </w:tabs>
        <w:spacing w:line="276" w:lineRule="auto"/>
        <w:jc w:val="both"/>
        <w:rPr>
          <w:rStyle w:val="FontStyle32"/>
          <w:rFonts w:asciiTheme="minorHAnsi" w:hAnsiTheme="minorHAnsi" w:cstheme="minorHAnsi"/>
          <w:sz w:val="24"/>
        </w:rPr>
      </w:pPr>
      <w:r w:rsidRPr="007A3630">
        <w:rPr>
          <w:rStyle w:val="FontStyle32"/>
          <w:rFonts w:asciiTheme="minorHAnsi" w:hAnsiTheme="minorHAnsi" w:cstheme="minorHAnsi"/>
          <w:sz w:val="24"/>
        </w:rPr>
        <w:lastRenderedPageBreak/>
        <w:t>Wymianę nawierzchni z trawy syntetycznej boiska do piłki nożnej oraz bramek z</w:t>
      </w:r>
      <w:r w:rsidR="00B377FD" w:rsidRPr="007A3630">
        <w:rPr>
          <w:rStyle w:val="FontStyle32"/>
          <w:rFonts w:asciiTheme="minorHAnsi" w:hAnsiTheme="minorHAnsi" w:cstheme="minorHAnsi"/>
          <w:sz w:val="24"/>
        </w:rPr>
        <w:t xml:space="preserve"> </w:t>
      </w:r>
      <w:r w:rsidRPr="007A3630">
        <w:rPr>
          <w:rStyle w:val="FontStyle32"/>
          <w:rFonts w:asciiTheme="minorHAnsi" w:hAnsiTheme="minorHAnsi" w:cstheme="minorHAnsi"/>
          <w:sz w:val="24"/>
        </w:rPr>
        <w:t xml:space="preserve">siatkami i </w:t>
      </w:r>
      <w:proofErr w:type="spellStart"/>
      <w:r w:rsidRPr="007A3630">
        <w:rPr>
          <w:rStyle w:val="FontStyle32"/>
          <w:rFonts w:asciiTheme="minorHAnsi" w:hAnsiTheme="minorHAnsi" w:cstheme="minorHAnsi"/>
          <w:sz w:val="24"/>
        </w:rPr>
        <w:t>piłkochwytami</w:t>
      </w:r>
      <w:proofErr w:type="spellEnd"/>
      <w:r w:rsidRPr="007A3630">
        <w:rPr>
          <w:rStyle w:val="FontStyle32"/>
          <w:rFonts w:asciiTheme="minorHAnsi" w:hAnsiTheme="minorHAnsi" w:cstheme="minorHAnsi"/>
          <w:sz w:val="24"/>
        </w:rPr>
        <w:t>;</w:t>
      </w:r>
    </w:p>
    <w:p w14:paraId="4BD42CC2" w14:textId="3B4172B8" w:rsidR="004246AA" w:rsidRPr="007A3630" w:rsidRDefault="004246AA">
      <w:pPr>
        <w:pStyle w:val="Default"/>
        <w:numPr>
          <w:ilvl w:val="0"/>
          <w:numId w:val="40"/>
        </w:numPr>
        <w:tabs>
          <w:tab w:val="left" w:pos="1680"/>
          <w:tab w:val="center" w:pos="4536"/>
        </w:tabs>
        <w:spacing w:line="276" w:lineRule="auto"/>
        <w:jc w:val="both"/>
        <w:rPr>
          <w:rStyle w:val="FontStyle32"/>
          <w:rFonts w:asciiTheme="minorHAnsi" w:hAnsiTheme="minorHAnsi" w:cstheme="minorHAnsi"/>
          <w:sz w:val="24"/>
        </w:rPr>
      </w:pPr>
      <w:r w:rsidRPr="007A3630">
        <w:rPr>
          <w:rStyle w:val="FontStyle32"/>
          <w:rFonts w:asciiTheme="minorHAnsi" w:hAnsiTheme="minorHAnsi" w:cstheme="minorHAnsi"/>
          <w:sz w:val="24"/>
        </w:rPr>
        <w:t>Utylizacje zdemontowanej trawy syntetycznej;</w:t>
      </w:r>
    </w:p>
    <w:p w14:paraId="54016C97" w14:textId="56F7C571" w:rsidR="00323081" w:rsidRPr="007A3630" w:rsidRDefault="00323081">
      <w:pPr>
        <w:pStyle w:val="Default"/>
        <w:numPr>
          <w:ilvl w:val="0"/>
          <w:numId w:val="40"/>
        </w:numPr>
        <w:tabs>
          <w:tab w:val="left" w:pos="1680"/>
          <w:tab w:val="center" w:pos="4536"/>
        </w:tabs>
        <w:spacing w:line="276" w:lineRule="auto"/>
        <w:jc w:val="both"/>
        <w:rPr>
          <w:rStyle w:val="FontStyle32"/>
          <w:rFonts w:asciiTheme="minorHAnsi" w:hAnsiTheme="minorHAnsi" w:cstheme="minorHAnsi"/>
          <w:sz w:val="24"/>
        </w:rPr>
      </w:pPr>
      <w:r w:rsidRPr="007A3630">
        <w:rPr>
          <w:rStyle w:val="FontStyle32"/>
          <w:rFonts w:asciiTheme="minorHAnsi" w:hAnsiTheme="minorHAnsi" w:cstheme="minorHAnsi"/>
          <w:sz w:val="24"/>
        </w:rPr>
        <w:t>Naprawę nawierzchni poliuretanowej boiska wielofunkcyjnego</w:t>
      </w:r>
      <w:r w:rsidR="004246AA" w:rsidRPr="007A3630">
        <w:rPr>
          <w:rStyle w:val="FontStyle32"/>
          <w:rFonts w:asciiTheme="minorHAnsi" w:hAnsiTheme="minorHAnsi" w:cstheme="minorHAnsi"/>
          <w:sz w:val="24"/>
        </w:rPr>
        <w:t xml:space="preserve"> poprzez </w:t>
      </w:r>
      <w:r w:rsidR="007A3630" w:rsidRPr="007A3630">
        <w:rPr>
          <w:rStyle w:val="FontStyle32"/>
          <w:rFonts w:asciiTheme="minorHAnsi" w:hAnsiTheme="minorHAnsi" w:cstheme="minorHAnsi"/>
          <w:sz w:val="24"/>
        </w:rPr>
        <w:t>u</w:t>
      </w:r>
      <w:r w:rsidR="004246AA" w:rsidRPr="007A3630">
        <w:rPr>
          <w:rStyle w:val="FontStyle32"/>
          <w:rFonts w:asciiTheme="minorHAnsi" w:hAnsiTheme="minorHAnsi" w:cstheme="minorHAnsi"/>
          <w:sz w:val="24"/>
        </w:rPr>
        <w:t xml:space="preserve">łożenie </w:t>
      </w:r>
      <w:r w:rsidR="007A3630" w:rsidRPr="007A3630">
        <w:rPr>
          <w:rStyle w:val="FontStyle32"/>
          <w:rFonts w:asciiTheme="minorHAnsi" w:hAnsiTheme="minorHAnsi" w:cstheme="minorHAnsi"/>
          <w:sz w:val="24"/>
        </w:rPr>
        <w:t>nowej maty grubości 8 mm z EPDM</w:t>
      </w:r>
      <w:r w:rsidRPr="007A3630">
        <w:rPr>
          <w:rStyle w:val="FontStyle32"/>
          <w:rFonts w:asciiTheme="minorHAnsi" w:hAnsiTheme="minorHAnsi" w:cstheme="minorHAnsi"/>
          <w:sz w:val="24"/>
        </w:rPr>
        <w:t>, wzmocnienie nawierzchni i odnowienie linii gry;</w:t>
      </w:r>
    </w:p>
    <w:p w14:paraId="55AFB5CB" w14:textId="77777777" w:rsidR="00323081" w:rsidRPr="007A3630" w:rsidRDefault="00323081">
      <w:pPr>
        <w:pStyle w:val="Default"/>
        <w:numPr>
          <w:ilvl w:val="0"/>
          <w:numId w:val="40"/>
        </w:numPr>
        <w:tabs>
          <w:tab w:val="left" w:pos="1680"/>
          <w:tab w:val="center" w:pos="4536"/>
        </w:tabs>
        <w:spacing w:line="276" w:lineRule="auto"/>
        <w:jc w:val="both"/>
        <w:rPr>
          <w:rStyle w:val="FontStyle32"/>
          <w:rFonts w:asciiTheme="minorHAnsi" w:hAnsiTheme="minorHAnsi" w:cstheme="minorHAnsi"/>
          <w:sz w:val="24"/>
        </w:rPr>
      </w:pPr>
      <w:r w:rsidRPr="007A3630">
        <w:rPr>
          <w:rStyle w:val="FontStyle32"/>
          <w:rFonts w:asciiTheme="minorHAnsi" w:hAnsiTheme="minorHAnsi" w:cstheme="minorHAnsi"/>
          <w:sz w:val="24"/>
        </w:rPr>
        <w:t>Wymianę tablic i obręczy do koszykówki;</w:t>
      </w:r>
    </w:p>
    <w:p w14:paraId="50DE1DE3" w14:textId="77777777" w:rsidR="00323081" w:rsidRPr="007A3630" w:rsidRDefault="00323081">
      <w:pPr>
        <w:pStyle w:val="Default"/>
        <w:numPr>
          <w:ilvl w:val="0"/>
          <w:numId w:val="40"/>
        </w:numPr>
        <w:tabs>
          <w:tab w:val="left" w:pos="1680"/>
          <w:tab w:val="center" w:pos="4536"/>
        </w:tabs>
        <w:spacing w:line="276" w:lineRule="auto"/>
        <w:jc w:val="both"/>
        <w:rPr>
          <w:rStyle w:val="FontStyle32"/>
          <w:rFonts w:asciiTheme="minorHAnsi" w:hAnsiTheme="minorHAnsi" w:cstheme="minorHAnsi"/>
          <w:sz w:val="24"/>
        </w:rPr>
      </w:pPr>
      <w:r w:rsidRPr="007A3630">
        <w:rPr>
          <w:rStyle w:val="FontStyle32"/>
          <w:rFonts w:asciiTheme="minorHAnsi" w:hAnsiTheme="minorHAnsi" w:cstheme="minorHAnsi"/>
          <w:sz w:val="24"/>
        </w:rPr>
        <w:t>Naprawę uszkodzonych elementów ogrodzenia boiska;</w:t>
      </w:r>
    </w:p>
    <w:p w14:paraId="742D71F1" w14:textId="77777777" w:rsidR="00323081" w:rsidRPr="007A3630" w:rsidRDefault="00323081">
      <w:pPr>
        <w:pStyle w:val="Default"/>
        <w:numPr>
          <w:ilvl w:val="0"/>
          <w:numId w:val="40"/>
        </w:numPr>
        <w:tabs>
          <w:tab w:val="left" w:pos="1680"/>
          <w:tab w:val="center" w:pos="4536"/>
        </w:tabs>
        <w:spacing w:line="276" w:lineRule="auto"/>
        <w:jc w:val="both"/>
        <w:rPr>
          <w:rStyle w:val="FontStyle32"/>
          <w:rFonts w:asciiTheme="minorHAnsi" w:hAnsiTheme="minorHAnsi" w:cstheme="minorHAnsi"/>
          <w:sz w:val="24"/>
        </w:rPr>
      </w:pPr>
      <w:r w:rsidRPr="007A3630">
        <w:rPr>
          <w:rStyle w:val="FontStyle32"/>
          <w:rFonts w:asciiTheme="minorHAnsi" w:hAnsiTheme="minorHAnsi" w:cstheme="minorHAnsi"/>
          <w:sz w:val="24"/>
        </w:rPr>
        <w:t>Remont budynku zaplecza socjalno-szatniowego;</w:t>
      </w:r>
    </w:p>
    <w:p w14:paraId="0E791AA6" w14:textId="77777777" w:rsidR="00323081" w:rsidRPr="007A3630" w:rsidRDefault="00323081">
      <w:pPr>
        <w:pStyle w:val="Default"/>
        <w:numPr>
          <w:ilvl w:val="0"/>
          <w:numId w:val="40"/>
        </w:numPr>
        <w:tabs>
          <w:tab w:val="left" w:pos="1680"/>
          <w:tab w:val="center" w:pos="4536"/>
        </w:tabs>
        <w:spacing w:line="276" w:lineRule="auto"/>
        <w:jc w:val="both"/>
        <w:rPr>
          <w:rStyle w:val="FontStyle32"/>
          <w:rFonts w:asciiTheme="minorHAnsi" w:hAnsiTheme="minorHAnsi" w:cstheme="minorHAnsi"/>
          <w:sz w:val="24"/>
        </w:rPr>
      </w:pPr>
      <w:r w:rsidRPr="007A3630">
        <w:rPr>
          <w:rStyle w:val="FontStyle32"/>
          <w:rFonts w:asciiTheme="minorHAnsi" w:hAnsiTheme="minorHAnsi" w:cstheme="minorHAnsi"/>
          <w:sz w:val="24"/>
        </w:rPr>
        <w:t>Remont instalacji drenażu boisk poprzez wymianę studzienek;</w:t>
      </w:r>
    </w:p>
    <w:p w14:paraId="56FFFB97" w14:textId="77777777" w:rsidR="00323081" w:rsidRPr="007A3630" w:rsidRDefault="00323081">
      <w:pPr>
        <w:pStyle w:val="Default"/>
        <w:numPr>
          <w:ilvl w:val="0"/>
          <w:numId w:val="40"/>
        </w:numPr>
        <w:tabs>
          <w:tab w:val="left" w:pos="1680"/>
          <w:tab w:val="center" w:pos="4536"/>
        </w:tabs>
        <w:spacing w:line="276" w:lineRule="auto"/>
        <w:jc w:val="both"/>
        <w:rPr>
          <w:rStyle w:val="FontStyle32"/>
          <w:rFonts w:asciiTheme="minorHAnsi" w:hAnsiTheme="minorHAnsi" w:cstheme="minorHAnsi"/>
          <w:sz w:val="24"/>
        </w:rPr>
      </w:pPr>
      <w:r w:rsidRPr="007A3630">
        <w:rPr>
          <w:rStyle w:val="FontStyle32"/>
          <w:rFonts w:asciiTheme="minorHAnsi" w:hAnsiTheme="minorHAnsi" w:cstheme="minorHAnsi"/>
          <w:sz w:val="24"/>
        </w:rPr>
        <w:t>Korektę ułożenia ciągów pieszych (będącą następstwem wymiany ww. studzienek);</w:t>
      </w:r>
    </w:p>
    <w:p w14:paraId="4BED7DC6" w14:textId="47835A4E" w:rsidR="00323081" w:rsidRPr="007A3630" w:rsidRDefault="00323081">
      <w:pPr>
        <w:pStyle w:val="Default"/>
        <w:numPr>
          <w:ilvl w:val="0"/>
          <w:numId w:val="40"/>
        </w:numPr>
        <w:tabs>
          <w:tab w:val="left" w:pos="1680"/>
          <w:tab w:val="center" w:pos="4536"/>
        </w:tabs>
        <w:spacing w:line="276" w:lineRule="auto"/>
        <w:jc w:val="both"/>
        <w:rPr>
          <w:rFonts w:asciiTheme="minorHAnsi" w:eastAsia="Arial Unicode MS" w:hAnsiTheme="minorHAnsi" w:cstheme="minorHAnsi"/>
        </w:rPr>
      </w:pPr>
      <w:r w:rsidRPr="007A3630">
        <w:rPr>
          <w:rStyle w:val="FontStyle32"/>
          <w:rFonts w:asciiTheme="minorHAnsi" w:hAnsiTheme="minorHAnsi" w:cstheme="minorHAnsi"/>
          <w:sz w:val="24"/>
        </w:rPr>
        <w:t>Dostawę i montaż ścianki wspinaczkowej do bulderingu (zewnętrznej).</w:t>
      </w:r>
    </w:p>
    <w:p w14:paraId="013A14CD" w14:textId="77777777" w:rsidR="00323081" w:rsidRPr="007A3630" w:rsidRDefault="00323081">
      <w:pPr>
        <w:pStyle w:val="Nagwek1"/>
        <w:numPr>
          <w:ilvl w:val="0"/>
          <w:numId w:val="41"/>
        </w:numPr>
        <w:rPr>
          <w:rFonts w:cstheme="minorHAnsi"/>
          <w:szCs w:val="24"/>
        </w:rPr>
      </w:pPr>
      <w:r w:rsidRPr="007A3630">
        <w:rPr>
          <w:rFonts w:cstheme="minorHAnsi"/>
          <w:bCs/>
          <w:szCs w:val="24"/>
        </w:rPr>
        <w:t xml:space="preserve">Termin </w:t>
      </w:r>
      <w:r w:rsidRPr="007A3630">
        <w:rPr>
          <w:rFonts w:cstheme="minorHAnsi"/>
          <w:szCs w:val="24"/>
        </w:rPr>
        <w:t>wykonania</w:t>
      </w:r>
    </w:p>
    <w:p w14:paraId="2C3CA3F6" w14:textId="7A30B4E1" w:rsidR="00323081" w:rsidRPr="007A3630" w:rsidRDefault="00323081" w:rsidP="00534E87">
      <w:pPr>
        <w:pStyle w:val="Default"/>
        <w:numPr>
          <w:ilvl w:val="0"/>
          <w:numId w:val="6"/>
        </w:numPr>
        <w:spacing w:line="276" w:lineRule="auto"/>
        <w:jc w:val="both"/>
        <w:rPr>
          <w:rFonts w:asciiTheme="minorHAnsi" w:hAnsiTheme="minorHAnsi" w:cstheme="minorHAnsi"/>
          <w:color w:val="auto"/>
        </w:rPr>
      </w:pPr>
      <w:r w:rsidRPr="007A3630">
        <w:rPr>
          <w:rFonts w:asciiTheme="minorHAnsi" w:hAnsiTheme="minorHAnsi" w:cstheme="minorHAnsi"/>
          <w:color w:val="auto"/>
        </w:rPr>
        <w:t>Termin realizacji zamówienia</w:t>
      </w:r>
      <w:r w:rsidR="000204E6" w:rsidRPr="007A3630">
        <w:rPr>
          <w:rFonts w:asciiTheme="minorHAnsi" w:hAnsiTheme="minorHAnsi" w:cstheme="minorHAnsi"/>
          <w:color w:val="auto"/>
        </w:rPr>
        <w:t xml:space="preserve"> (termin wykonania przedmiotu umowy)</w:t>
      </w:r>
      <w:r w:rsidRPr="007A3630">
        <w:rPr>
          <w:rFonts w:asciiTheme="minorHAnsi" w:hAnsiTheme="minorHAnsi" w:cstheme="minorHAnsi"/>
          <w:color w:val="auto"/>
        </w:rPr>
        <w:t>:</w:t>
      </w:r>
      <w:r w:rsidRPr="007A3630">
        <w:rPr>
          <w:rFonts w:asciiTheme="minorHAnsi" w:hAnsiTheme="minorHAnsi" w:cstheme="minorHAnsi"/>
          <w:b/>
          <w:bCs/>
          <w:color w:val="auto"/>
        </w:rPr>
        <w:t xml:space="preserve"> </w:t>
      </w:r>
      <w:r w:rsidR="000204E6" w:rsidRPr="007A3630">
        <w:rPr>
          <w:rFonts w:asciiTheme="minorHAnsi" w:hAnsiTheme="minorHAnsi" w:cstheme="minorHAnsi"/>
          <w:b/>
          <w:bCs/>
          <w:color w:val="auto"/>
        </w:rPr>
        <w:t>8 tygodni od dnia przekazania terenu inwestycji</w:t>
      </w:r>
      <w:r w:rsidRPr="007A3630">
        <w:rPr>
          <w:rFonts w:asciiTheme="minorHAnsi" w:hAnsiTheme="minorHAnsi" w:cstheme="minorHAnsi"/>
          <w:bCs/>
          <w:color w:val="auto"/>
        </w:rPr>
        <w:t>.</w:t>
      </w:r>
    </w:p>
    <w:p w14:paraId="2D6AE3A5" w14:textId="14D5E785" w:rsidR="00323081" w:rsidRPr="007A3630" w:rsidRDefault="00323081" w:rsidP="00534E87">
      <w:pPr>
        <w:pStyle w:val="Default"/>
        <w:numPr>
          <w:ilvl w:val="0"/>
          <w:numId w:val="6"/>
        </w:numPr>
        <w:spacing w:line="276" w:lineRule="auto"/>
        <w:jc w:val="both"/>
        <w:rPr>
          <w:rFonts w:asciiTheme="minorHAnsi" w:hAnsiTheme="minorHAnsi" w:cstheme="minorHAnsi"/>
          <w:color w:val="auto"/>
        </w:rPr>
      </w:pPr>
      <w:r w:rsidRPr="007A3630">
        <w:rPr>
          <w:rFonts w:asciiTheme="minorHAnsi" w:eastAsia="Calibri" w:hAnsiTheme="minorHAnsi" w:cstheme="minorHAnsi"/>
        </w:rPr>
        <w:t>Z zastrzeżeniem § 1</w:t>
      </w:r>
      <w:r w:rsidR="004246AA" w:rsidRPr="007A3630">
        <w:rPr>
          <w:rFonts w:asciiTheme="minorHAnsi" w:eastAsia="Calibri" w:hAnsiTheme="minorHAnsi" w:cstheme="minorHAnsi"/>
        </w:rPr>
        <w:t>1</w:t>
      </w:r>
      <w:r w:rsidRPr="007A3630">
        <w:rPr>
          <w:rFonts w:asciiTheme="minorHAnsi" w:eastAsia="Calibri" w:hAnsiTheme="minorHAnsi" w:cstheme="minorHAnsi"/>
        </w:rPr>
        <w:t xml:space="preserve"> ust. 1 umowy, termin wykonania przedmiotu umowy nie może ulec zmianie.</w:t>
      </w:r>
    </w:p>
    <w:p w14:paraId="78ABF6A9" w14:textId="77777777" w:rsidR="00323081" w:rsidRPr="007A3630" w:rsidRDefault="00323081" w:rsidP="00534E87">
      <w:pPr>
        <w:pStyle w:val="Default"/>
        <w:numPr>
          <w:ilvl w:val="0"/>
          <w:numId w:val="6"/>
        </w:numPr>
        <w:spacing w:line="276" w:lineRule="auto"/>
        <w:jc w:val="both"/>
        <w:rPr>
          <w:rFonts w:asciiTheme="minorHAnsi" w:eastAsia="Calibri" w:hAnsiTheme="minorHAnsi" w:cstheme="minorHAnsi"/>
          <w:color w:val="auto"/>
        </w:rPr>
      </w:pPr>
      <w:r w:rsidRPr="007A3630">
        <w:rPr>
          <w:rFonts w:asciiTheme="minorHAnsi" w:eastAsia="Calibri" w:hAnsiTheme="minorHAnsi" w:cstheme="minorHAnsi"/>
        </w:rPr>
        <w:t>Zmiana terminu, o których mowa ust. 1, w okolicznościach, o których mowa § 11 ust. 1 umowy, dokonywana jest z zachowaniem formy pisemnej pod rygorem nieważności.</w:t>
      </w:r>
    </w:p>
    <w:p w14:paraId="27450313" w14:textId="44E886D2" w:rsidR="00323081" w:rsidRPr="007A3630" w:rsidRDefault="00323081" w:rsidP="00534E87">
      <w:pPr>
        <w:pStyle w:val="Default"/>
        <w:numPr>
          <w:ilvl w:val="0"/>
          <w:numId w:val="6"/>
        </w:numPr>
        <w:spacing w:line="276" w:lineRule="auto"/>
        <w:jc w:val="both"/>
        <w:rPr>
          <w:rFonts w:asciiTheme="minorHAnsi" w:eastAsia="Calibri" w:hAnsiTheme="minorHAnsi" w:cstheme="minorHAnsi"/>
          <w:color w:val="auto"/>
        </w:rPr>
      </w:pPr>
      <w:r w:rsidRPr="007A3630">
        <w:rPr>
          <w:rFonts w:asciiTheme="minorHAnsi" w:eastAsia="Calibri" w:hAnsiTheme="minorHAnsi" w:cstheme="minorHAnsi"/>
          <w:color w:val="auto"/>
        </w:rPr>
        <w:t>Za datę zakończenia realizacji zamówienia uznaje się datę podpisania przez strony protokół odbioru końcowego</w:t>
      </w:r>
      <w:r w:rsidR="00315DB4" w:rsidRPr="007A3630">
        <w:rPr>
          <w:rFonts w:asciiTheme="minorHAnsi" w:eastAsia="Calibri" w:hAnsiTheme="minorHAnsi" w:cstheme="minorHAnsi"/>
          <w:color w:val="auto"/>
        </w:rPr>
        <w:t>.</w:t>
      </w:r>
    </w:p>
    <w:p w14:paraId="1D93C639" w14:textId="77777777" w:rsidR="00323081" w:rsidRPr="007A3630" w:rsidRDefault="00323081">
      <w:pPr>
        <w:pStyle w:val="Nagwek1"/>
        <w:numPr>
          <w:ilvl w:val="0"/>
          <w:numId w:val="41"/>
        </w:numPr>
        <w:rPr>
          <w:rFonts w:cstheme="minorHAnsi"/>
          <w:szCs w:val="24"/>
        </w:rPr>
      </w:pPr>
      <w:r w:rsidRPr="007A3630">
        <w:rPr>
          <w:rFonts w:cstheme="minorHAnsi"/>
          <w:bCs/>
          <w:szCs w:val="24"/>
        </w:rPr>
        <w:t>Obowiązki Stron</w:t>
      </w:r>
    </w:p>
    <w:p w14:paraId="492835C6" w14:textId="77777777" w:rsidR="00323081" w:rsidRPr="007A3630" w:rsidRDefault="00323081">
      <w:pPr>
        <w:pStyle w:val="Style14"/>
        <w:numPr>
          <w:ilvl w:val="0"/>
          <w:numId w:val="31"/>
        </w:numPr>
        <w:tabs>
          <w:tab w:val="left" w:pos="709"/>
        </w:tabs>
        <w:spacing w:line="276" w:lineRule="auto"/>
        <w:jc w:val="both"/>
        <w:rPr>
          <w:rFonts w:asciiTheme="minorHAnsi" w:hAnsiTheme="minorHAnsi" w:cstheme="minorHAnsi"/>
          <w:b/>
        </w:rPr>
      </w:pPr>
      <w:r w:rsidRPr="007A3630">
        <w:rPr>
          <w:rFonts w:asciiTheme="minorHAnsi" w:hAnsiTheme="minorHAnsi" w:cstheme="minorHAnsi"/>
        </w:rPr>
        <w:t>Zamawiający i wykonawca zobowiązani są współdziałać przy wykonaniu przedmiotu umowy, w celu jej należytego wykonania.</w:t>
      </w:r>
    </w:p>
    <w:p w14:paraId="26A3C832" w14:textId="058EAAC8" w:rsidR="00323081" w:rsidRPr="007A3630" w:rsidRDefault="00323081">
      <w:pPr>
        <w:pStyle w:val="Default"/>
        <w:numPr>
          <w:ilvl w:val="0"/>
          <w:numId w:val="31"/>
        </w:numPr>
        <w:spacing w:line="276" w:lineRule="auto"/>
        <w:jc w:val="both"/>
        <w:rPr>
          <w:rFonts w:asciiTheme="minorHAnsi" w:hAnsiTheme="minorHAnsi" w:cstheme="minorHAnsi"/>
          <w:color w:val="auto"/>
        </w:rPr>
      </w:pPr>
      <w:r w:rsidRPr="007A3630">
        <w:rPr>
          <w:rFonts w:asciiTheme="minorHAnsi" w:hAnsiTheme="minorHAnsi" w:cstheme="minorHAnsi"/>
          <w:color w:val="auto"/>
        </w:rPr>
        <w:t>Do obowiązków zamawiającego należy:</w:t>
      </w:r>
    </w:p>
    <w:p w14:paraId="7443E2C7" w14:textId="57A8E065" w:rsidR="00323081" w:rsidRPr="007A3630" w:rsidRDefault="00323081" w:rsidP="00534E87">
      <w:pPr>
        <w:pStyle w:val="Default"/>
        <w:numPr>
          <w:ilvl w:val="0"/>
          <w:numId w:val="7"/>
        </w:numPr>
        <w:spacing w:line="276" w:lineRule="auto"/>
        <w:jc w:val="both"/>
        <w:rPr>
          <w:rFonts w:asciiTheme="minorHAnsi" w:hAnsiTheme="minorHAnsi" w:cstheme="minorHAnsi"/>
          <w:color w:val="auto"/>
        </w:rPr>
      </w:pPr>
      <w:r w:rsidRPr="007A3630">
        <w:rPr>
          <w:rFonts w:asciiTheme="minorHAnsi" w:hAnsiTheme="minorHAnsi" w:cstheme="minorHAnsi"/>
          <w:color w:val="auto"/>
        </w:rPr>
        <w:t>Protokolarne przekazanie wykonawcy terenu inwestycji</w:t>
      </w:r>
      <w:r w:rsidR="000204E6" w:rsidRPr="007A3630">
        <w:rPr>
          <w:rFonts w:asciiTheme="minorHAnsi" w:hAnsiTheme="minorHAnsi" w:cstheme="minorHAnsi"/>
          <w:color w:val="auto"/>
        </w:rPr>
        <w:t xml:space="preserve"> (teren inwestycji zostanie przekazany w 1. </w:t>
      </w:r>
      <w:r w:rsidR="008C5273" w:rsidRPr="007A3630">
        <w:rPr>
          <w:rFonts w:asciiTheme="minorHAnsi" w:hAnsiTheme="minorHAnsi" w:cstheme="minorHAnsi"/>
          <w:color w:val="auto"/>
        </w:rPr>
        <w:t>t</w:t>
      </w:r>
      <w:r w:rsidR="000204E6" w:rsidRPr="007A3630">
        <w:rPr>
          <w:rFonts w:asciiTheme="minorHAnsi" w:hAnsiTheme="minorHAnsi" w:cstheme="minorHAnsi"/>
          <w:color w:val="auto"/>
        </w:rPr>
        <w:t>ygodniu czerwca 2025 r., z zastrzeżeniem, iż dokładną datę wskaże Zamawiający)</w:t>
      </w:r>
      <w:r w:rsidRPr="007A3630">
        <w:rPr>
          <w:rFonts w:asciiTheme="minorHAnsi" w:hAnsiTheme="minorHAnsi" w:cstheme="minorHAnsi"/>
          <w:color w:val="auto"/>
        </w:rPr>
        <w:t>;</w:t>
      </w:r>
    </w:p>
    <w:p w14:paraId="6B5FEA78" w14:textId="77777777" w:rsidR="00323081" w:rsidRPr="007A3630" w:rsidRDefault="00323081" w:rsidP="00534E87">
      <w:pPr>
        <w:pStyle w:val="Default"/>
        <w:numPr>
          <w:ilvl w:val="0"/>
          <w:numId w:val="7"/>
        </w:numPr>
        <w:spacing w:line="276" w:lineRule="auto"/>
        <w:jc w:val="both"/>
        <w:rPr>
          <w:rFonts w:asciiTheme="minorHAnsi" w:hAnsiTheme="minorHAnsi" w:cstheme="minorHAnsi"/>
          <w:color w:val="auto"/>
        </w:rPr>
      </w:pPr>
      <w:r w:rsidRPr="007A3630">
        <w:rPr>
          <w:rFonts w:asciiTheme="minorHAnsi" w:hAnsiTheme="minorHAnsi" w:cstheme="minorHAnsi"/>
          <w:color w:val="auto"/>
        </w:rPr>
        <w:t>Przekazanie dokumentacji projektowej wykonawcy;</w:t>
      </w:r>
    </w:p>
    <w:p w14:paraId="59B2F94D" w14:textId="77777777" w:rsidR="00323081" w:rsidRPr="007A3630" w:rsidRDefault="00323081" w:rsidP="00534E87">
      <w:pPr>
        <w:pStyle w:val="Default"/>
        <w:numPr>
          <w:ilvl w:val="0"/>
          <w:numId w:val="7"/>
        </w:numPr>
        <w:spacing w:line="276" w:lineRule="auto"/>
        <w:jc w:val="both"/>
        <w:rPr>
          <w:rFonts w:asciiTheme="minorHAnsi" w:hAnsiTheme="minorHAnsi" w:cstheme="minorHAnsi"/>
          <w:color w:val="auto"/>
        </w:rPr>
      </w:pPr>
      <w:r w:rsidRPr="007A3630">
        <w:rPr>
          <w:rFonts w:asciiTheme="minorHAnsi" w:hAnsiTheme="minorHAnsi" w:cstheme="minorHAnsi"/>
          <w:color w:val="auto"/>
        </w:rPr>
        <w:t>Zapewnienie nadzoru inwestorskiego;</w:t>
      </w:r>
    </w:p>
    <w:p w14:paraId="4212D49E" w14:textId="77777777" w:rsidR="00323081" w:rsidRPr="007A3630" w:rsidRDefault="00323081" w:rsidP="00534E87">
      <w:pPr>
        <w:pStyle w:val="Default"/>
        <w:numPr>
          <w:ilvl w:val="0"/>
          <w:numId w:val="7"/>
        </w:numPr>
        <w:spacing w:line="276" w:lineRule="auto"/>
        <w:jc w:val="both"/>
        <w:rPr>
          <w:rFonts w:asciiTheme="minorHAnsi" w:hAnsiTheme="minorHAnsi" w:cstheme="minorHAnsi"/>
          <w:color w:val="auto"/>
        </w:rPr>
      </w:pPr>
      <w:r w:rsidRPr="007A3630">
        <w:rPr>
          <w:rFonts w:asciiTheme="minorHAnsi" w:hAnsiTheme="minorHAnsi" w:cstheme="minorHAnsi"/>
          <w:color w:val="auto"/>
        </w:rPr>
        <w:t>Udział w naradach z udziałem wykonawcy;</w:t>
      </w:r>
    </w:p>
    <w:p w14:paraId="67737C79" w14:textId="77777777" w:rsidR="00323081" w:rsidRPr="007A3630" w:rsidRDefault="00323081" w:rsidP="00534E87">
      <w:pPr>
        <w:pStyle w:val="Default"/>
        <w:numPr>
          <w:ilvl w:val="0"/>
          <w:numId w:val="7"/>
        </w:numPr>
        <w:spacing w:line="276" w:lineRule="auto"/>
        <w:jc w:val="both"/>
        <w:rPr>
          <w:rFonts w:asciiTheme="minorHAnsi" w:hAnsiTheme="minorHAnsi" w:cstheme="minorHAnsi"/>
          <w:color w:val="auto"/>
        </w:rPr>
      </w:pPr>
      <w:r w:rsidRPr="007A3630">
        <w:rPr>
          <w:rFonts w:asciiTheme="minorHAnsi" w:hAnsiTheme="minorHAnsi" w:cstheme="minorHAnsi"/>
          <w:color w:val="auto"/>
        </w:rPr>
        <w:t>Odbiór końcowy przedmiotu Umowy po sprawdzeniu jego należytego wykonania;</w:t>
      </w:r>
    </w:p>
    <w:p w14:paraId="547B2E4F" w14:textId="77777777" w:rsidR="00323081" w:rsidRPr="007A3630" w:rsidRDefault="00323081" w:rsidP="00534E87">
      <w:pPr>
        <w:pStyle w:val="Default"/>
        <w:numPr>
          <w:ilvl w:val="0"/>
          <w:numId w:val="7"/>
        </w:numPr>
        <w:spacing w:line="276" w:lineRule="auto"/>
        <w:jc w:val="both"/>
        <w:rPr>
          <w:rFonts w:asciiTheme="minorHAnsi" w:hAnsiTheme="minorHAnsi" w:cstheme="minorHAnsi"/>
          <w:color w:val="auto"/>
        </w:rPr>
      </w:pPr>
      <w:r w:rsidRPr="007A3630">
        <w:rPr>
          <w:rFonts w:asciiTheme="minorHAnsi" w:hAnsiTheme="minorHAnsi" w:cstheme="minorHAnsi"/>
          <w:color w:val="auto"/>
        </w:rPr>
        <w:t>Terminowa zapłata wynagrodzenia.</w:t>
      </w:r>
    </w:p>
    <w:p w14:paraId="14AC6C50" w14:textId="4D3A7DA4" w:rsidR="00323081" w:rsidRPr="007A3630" w:rsidRDefault="00323081">
      <w:pPr>
        <w:pStyle w:val="Default"/>
        <w:numPr>
          <w:ilvl w:val="0"/>
          <w:numId w:val="31"/>
        </w:numPr>
        <w:spacing w:line="276" w:lineRule="auto"/>
        <w:jc w:val="both"/>
        <w:rPr>
          <w:rFonts w:asciiTheme="minorHAnsi" w:hAnsiTheme="minorHAnsi" w:cstheme="minorHAnsi"/>
          <w:color w:val="auto"/>
        </w:rPr>
      </w:pPr>
      <w:r w:rsidRPr="007A3630">
        <w:rPr>
          <w:rFonts w:asciiTheme="minorHAnsi" w:hAnsiTheme="minorHAnsi" w:cstheme="minorHAnsi"/>
          <w:color w:val="auto"/>
        </w:rPr>
        <w:t>Do obowiązków wykonawcy należy:</w:t>
      </w:r>
    </w:p>
    <w:p w14:paraId="35C3E3D9" w14:textId="67A687F5"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lang w:eastAsia="ar-SA"/>
        </w:rPr>
        <w:t>Opracowanie i dostarczenie, w terminie 7 dni od dnia zawarcia niniejszej umowy, harmonogramu rzeczowo-finansowego (zwanego dalej harmonogramem i</w:t>
      </w:r>
      <w:r w:rsidR="002009DC" w:rsidRPr="007A3630">
        <w:rPr>
          <w:rFonts w:asciiTheme="minorHAnsi" w:hAnsiTheme="minorHAnsi" w:cstheme="minorHAnsi"/>
          <w:lang w:eastAsia="ar-SA"/>
        </w:rPr>
        <w:t> </w:t>
      </w:r>
      <w:r w:rsidRPr="007A3630">
        <w:rPr>
          <w:rFonts w:asciiTheme="minorHAnsi" w:hAnsiTheme="minorHAnsi" w:cstheme="minorHAnsi"/>
          <w:lang w:eastAsia="ar-SA"/>
        </w:rPr>
        <w:t>stanowiącego załącznik nr 1 do umowy). Harmonogram ma zawierać informacje o</w:t>
      </w:r>
      <w:r w:rsidR="002009DC" w:rsidRPr="007A3630">
        <w:rPr>
          <w:rFonts w:asciiTheme="minorHAnsi" w:hAnsiTheme="minorHAnsi" w:cstheme="minorHAnsi"/>
          <w:lang w:eastAsia="ar-SA"/>
        </w:rPr>
        <w:t> </w:t>
      </w:r>
      <w:r w:rsidRPr="007A3630">
        <w:rPr>
          <w:rFonts w:asciiTheme="minorHAnsi" w:hAnsiTheme="minorHAnsi" w:cstheme="minorHAnsi"/>
          <w:lang w:eastAsia="ar-SA"/>
        </w:rPr>
        <w:t xml:space="preserve">kolejności, zakresie, wartości netto i brutto wykonywanych czynności oraz terminów ich rozpoczęcia i zakończenia. W Harmonogramie należy wyodrębnić roboty wykonywane siłami własnymi oraz roboty wykonywane przez podwykonawców na podstawie umów o podwykonawstwo. Harmonogram powinien być wykonany, w </w:t>
      </w:r>
      <w:r w:rsidRPr="007A3630">
        <w:rPr>
          <w:rFonts w:asciiTheme="minorHAnsi" w:hAnsiTheme="minorHAnsi" w:cstheme="minorHAnsi"/>
          <w:lang w:eastAsia="ar-SA"/>
        </w:rPr>
        <w:lastRenderedPageBreak/>
        <w:t xml:space="preserve">takim stopniu szczegółowości, aby Zamawiający miał możliwość wyodrębnienia rodzaju i wartości robót, które zostaną powierzone podwykonawcy. Harmonogram </w:t>
      </w:r>
      <w:r w:rsidRPr="007A3630">
        <w:rPr>
          <w:rFonts w:asciiTheme="minorHAnsi" w:hAnsiTheme="minorHAnsi" w:cstheme="minorHAnsi"/>
        </w:rPr>
        <w:t>wymaga akceptacji zamawiającego (jeżeli zamawiający w terminie 7</w:t>
      </w:r>
      <w:r w:rsidR="002009DC" w:rsidRPr="007A3630">
        <w:rPr>
          <w:rFonts w:asciiTheme="minorHAnsi" w:hAnsiTheme="minorHAnsi" w:cstheme="minorHAnsi"/>
        </w:rPr>
        <w:t> </w:t>
      </w:r>
      <w:r w:rsidRPr="007A3630">
        <w:rPr>
          <w:rFonts w:asciiTheme="minorHAnsi" w:hAnsiTheme="minorHAnsi" w:cstheme="minorHAnsi"/>
        </w:rPr>
        <w:t>dni kalendarzowych nie zgłosi zastrzeżeń do harmonogramu realizacji przedmiotu zamówienia przyjmuje się, że akceptuje harmonogram – tzw. „milcząca zgoda”). Wprowadzenie zmian w harmonogramie nie będzie traktowane jako zmiana umowy i</w:t>
      </w:r>
      <w:r w:rsidR="002009DC" w:rsidRPr="007A3630">
        <w:rPr>
          <w:rFonts w:asciiTheme="minorHAnsi" w:hAnsiTheme="minorHAnsi" w:cstheme="minorHAnsi"/>
        </w:rPr>
        <w:t> </w:t>
      </w:r>
      <w:r w:rsidRPr="007A3630">
        <w:rPr>
          <w:rFonts w:asciiTheme="minorHAnsi" w:hAnsiTheme="minorHAnsi" w:cstheme="minorHAnsi"/>
        </w:rPr>
        <w:t>nie będzie wymagało zawarcia aneksu do umowy.</w:t>
      </w:r>
    </w:p>
    <w:p w14:paraId="3708CACF" w14:textId="77777777" w:rsidR="00323081" w:rsidRPr="007A3630" w:rsidRDefault="00323081">
      <w:pPr>
        <w:pStyle w:val="Standard"/>
        <w:widowControl/>
        <w:numPr>
          <w:ilvl w:val="0"/>
          <w:numId w:val="32"/>
        </w:numPr>
        <w:tabs>
          <w:tab w:val="left" w:pos="852"/>
        </w:tabs>
        <w:autoSpaceDE/>
        <w:adjustRightInd/>
        <w:spacing w:line="276" w:lineRule="auto"/>
        <w:jc w:val="both"/>
        <w:rPr>
          <w:rFonts w:asciiTheme="minorHAnsi" w:hAnsiTheme="minorHAnsi" w:cstheme="minorHAnsi"/>
        </w:rPr>
      </w:pPr>
      <w:r w:rsidRPr="007A3630">
        <w:rPr>
          <w:rFonts w:asciiTheme="minorHAnsi" w:hAnsiTheme="minorHAnsi" w:cstheme="minorHAnsi"/>
        </w:rPr>
        <w:t>Najpóźniej w dniu podpisania umowy dostarczenie zamawiającemu kosztorysów cenowych opracowanych na podstawie przedmiarów robót budowlanych. Kosztorysy będą miały charakter pomocniczy w celach rozliczeniowych.</w:t>
      </w:r>
    </w:p>
    <w:p w14:paraId="67592BE8"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Wykonanie przedmiotu umowy zgodnie z opisem zawartym w niniejszej umowie oraz zgodnie z:</w:t>
      </w:r>
    </w:p>
    <w:p w14:paraId="62F652C6" w14:textId="77777777" w:rsidR="00323081" w:rsidRPr="007A3630" w:rsidRDefault="00323081">
      <w:pPr>
        <w:pStyle w:val="Default"/>
        <w:numPr>
          <w:ilvl w:val="1"/>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Dokumentacją projektową;</w:t>
      </w:r>
    </w:p>
    <w:p w14:paraId="1ED25A90" w14:textId="77777777" w:rsidR="00323081" w:rsidRPr="007A3630" w:rsidRDefault="00323081">
      <w:pPr>
        <w:pStyle w:val="Default"/>
        <w:numPr>
          <w:ilvl w:val="1"/>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Warunkami wynikającymi z przepisów technicznych i ustawy z dnia 7 lipca 1994 roku Prawo budowlane;</w:t>
      </w:r>
    </w:p>
    <w:p w14:paraId="06E8F79E" w14:textId="77777777" w:rsidR="00323081" w:rsidRPr="007A3630" w:rsidRDefault="00323081">
      <w:pPr>
        <w:pStyle w:val="Default"/>
        <w:numPr>
          <w:ilvl w:val="1"/>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Wymogami wynikającymi z obowiązujących Polskich Norm i aprobat technicznych;</w:t>
      </w:r>
    </w:p>
    <w:p w14:paraId="32702FCE" w14:textId="77777777" w:rsidR="00323081" w:rsidRPr="007A3630" w:rsidRDefault="00323081">
      <w:pPr>
        <w:pStyle w:val="Default"/>
        <w:numPr>
          <w:ilvl w:val="1"/>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Obowiązującymi przepisami prawa;</w:t>
      </w:r>
    </w:p>
    <w:p w14:paraId="14E6CFA6" w14:textId="77777777" w:rsidR="00323081" w:rsidRPr="007A3630" w:rsidRDefault="00323081">
      <w:pPr>
        <w:pStyle w:val="Akapitzlist"/>
        <w:numPr>
          <w:ilvl w:val="0"/>
          <w:numId w:val="32"/>
        </w:numPr>
        <w:spacing w:line="276" w:lineRule="auto"/>
        <w:jc w:val="both"/>
        <w:rPr>
          <w:rFonts w:asciiTheme="minorHAnsi" w:hAnsiTheme="minorHAnsi" w:cstheme="minorHAnsi"/>
        </w:rPr>
      </w:pPr>
      <w:bookmarkStart w:id="0" w:name="_Hlk159505314"/>
      <w:r w:rsidRPr="007A3630">
        <w:rPr>
          <w:rFonts w:asciiTheme="minorHAnsi" w:hAnsiTheme="minorHAnsi" w:cstheme="minorHAnsi"/>
        </w:rPr>
        <w:t>Wykonanie robót budowlanych, wszelkich czynności wynikających z niniejszej umowy oraz wszystkich czynności, nie objętych umową, które będą niezbędne do prawidłowego ukończenia oraz bezpiecznego i właściwego korzystania z przedmiotu umowy;</w:t>
      </w:r>
      <w:bookmarkEnd w:id="0"/>
    </w:p>
    <w:p w14:paraId="75B8D6AA" w14:textId="0278BA00"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Każdorazowe uzgodnienie z zarządcą obiektu możliwości wykonania prac głośnych i</w:t>
      </w:r>
      <w:r w:rsidR="00A440C5" w:rsidRPr="007A3630">
        <w:rPr>
          <w:rFonts w:asciiTheme="minorHAnsi" w:hAnsiTheme="minorHAnsi" w:cstheme="minorHAnsi"/>
          <w:color w:val="auto"/>
        </w:rPr>
        <w:t xml:space="preserve"> </w:t>
      </w:r>
      <w:r w:rsidRPr="007A3630">
        <w:rPr>
          <w:rFonts w:asciiTheme="minorHAnsi" w:hAnsiTheme="minorHAnsi" w:cstheme="minorHAnsi"/>
          <w:color w:val="auto"/>
        </w:rPr>
        <w:t>uciążliwych dla otoczenia, a w szczególności przeprowadzanych w godzinach funkcjonowania Gminnego Żłobka w Rudnikach i Publicznej Szkoły Podstawowej w</w:t>
      </w:r>
      <w:r w:rsidR="002009DC" w:rsidRPr="007A3630">
        <w:rPr>
          <w:rFonts w:asciiTheme="minorHAnsi" w:hAnsiTheme="minorHAnsi" w:cstheme="minorHAnsi"/>
          <w:color w:val="auto"/>
        </w:rPr>
        <w:t> </w:t>
      </w:r>
      <w:r w:rsidRPr="007A3630">
        <w:rPr>
          <w:rFonts w:asciiTheme="minorHAnsi" w:hAnsiTheme="minorHAnsi" w:cstheme="minorHAnsi"/>
          <w:color w:val="auto"/>
        </w:rPr>
        <w:t>Rudnikach.</w:t>
      </w:r>
    </w:p>
    <w:p w14:paraId="4F101CE9" w14:textId="71F424A2"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Protokolarne przyjęcie terenu budowy i ponoszenie za niego pełnej odpowiedzialności (m.in. odpowiedzialność za szkody na mieniu i osobie, powstałe w</w:t>
      </w:r>
      <w:r w:rsidR="002009DC" w:rsidRPr="007A3630">
        <w:rPr>
          <w:rFonts w:asciiTheme="minorHAnsi" w:hAnsiTheme="minorHAnsi" w:cstheme="minorHAnsi"/>
          <w:color w:val="auto"/>
        </w:rPr>
        <w:t> </w:t>
      </w:r>
      <w:r w:rsidRPr="007A3630">
        <w:rPr>
          <w:rFonts w:asciiTheme="minorHAnsi" w:hAnsiTheme="minorHAnsi" w:cstheme="minorHAnsi"/>
          <w:color w:val="auto"/>
        </w:rPr>
        <w:t>związku z realizacją przedmiotu umowy);</w:t>
      </w:r>
    </w:p>
    <w:p w14:paraId="3831F8E0" w14:textId="3D866B65"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Zabezpieczenie i oznakowanie terenu budowy (w tym w tablicę informacyjną</w:t>
      </w:r>
      <w:r w:rsidR="00D22E53" w:rsidRPr="007A3630">
        <w:rPr>
          <w:rFonts w:asciiTheme="minorHAnsi" w:hAnsiTheme="minorHAnsi" w:cstheme="minorHAnsi"/>
          <w:color w:val="auto"/>
        </w:rPr>
        <w:t>, jeśli wymagają tego przepisy</w:t>
      </w:r>
      <w:r w:rsidRPr="007A3630">
        <w:rPr>
          <w:rFonts w:asciiTheme="minorHAnsi" w:hAnsiTheme="minorHAnsi" w:cstheme="minorHAnsi"/>
          <w:color w:val="auto"/>
        </w:rPr>
        <w:t>) przez cały okres trwania realizacji przedmiotu budowy;</w:t>
      </w:r>
    </w:p>
    <w:p w14:paraId="7025883B" w14:textId="3E2E4F5E"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Dostarczenie, na własny koszt, wszystkich materiałów i urządzeń niezbędnych do wykonania przedmiotu umowy;</w:t>
      </w:r>
    </w:p>
    <w:p w14:paraId="6AE83DFC" w14:textId="77777777" w:rsidR="00323081" w:rsidRPr="007A3630" w:rsidRDefault="00323081">
      <w:pPr>
        <w:pStyle w:val="Akapitzlist"/>
        <w:numPr>
          <w:ilvl w:val="0"/>
          <w:numId w:val="32"/>
        </w:numPr>
        <w:spacing w:line="276" w:lineRule="auto"/>
        <w:jc w:val="both"/>
        <w:rPr>
          <w:rFonts w:asciiTheme="minorHAnsi" w:hAnsiTheme="minorHAnsi" w:cstheme="minorHAnsi"/>
        </w:rPr>
      </w:pPr>
      <w:r w:rsidRPr="007A3630">
        <w:rPr>
          <w:rFonts w:asciiTheme="minorHAnsi" w:hAnsiTheme="minorHAnsi" w:cstheme="minorHAnsi"/>
        </w:rPr>
        <w:t>Użycie wyłącznie materiałów i urządzeń, zabudowanych na terenie inwestycji, fabrycznie nowych i wolnych od wad fizycznych i prawnych oraz nie będących przedmiotem praw osób trzecich.</w:t>
      </w:r>
    </w:p>
    <w:p w14:paraId="6A9EE4CE" w14:textId="63FFB9CB"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Okazanie na każde żądanie zamawiającego lub inspektora nadzoru inwestorskiego, certyfikatów zgodności z polską normą lub aprobatą techniczną, wyników oraz protokołów badań, sprawozdań i prób dla każdego użytego na budowie wyrobu. Materiały i urządzenia, które nie będą zgodne z warunkami określonymi w zawartej umowie, jak również nieodpowiadające Polskim Normom lub niespełniające stosownych atestów oraz certyfikatów muszą zostać usunięte z terenu budowy na polecenie zamawiającego lub inspektora nadzoru inwestorskiego, w wyznaczonym </w:t>
      </w:r>
      <w:r w:rsidRPr="007A3630">
        <w:rPr>
          <w:rFonts w:asciiTheme="minorHAnsi" w:hAnsiTheme="minorHAnsi" w:cstheme="minorHAnsi"/>
          <w:color w:val="auto"/>
        </w:rPr>
        <w:lastRenderedPageBreak/>
        <w:t>przez niego terminie. Jeśli to nie nastąpi zamawiający usunie ww. materiały i</w:t>
      </w:r>
      <w:r w:rsidR="002009DC" w:rsidRPr="007A3630">
        <w:rPr>
          <w:rFonts w:asciiTheme="minorHAnsi" w:hAnsiTheme="minorHAnsi" w:cstheme="minorHAnsi"/>
          <w:color w:val="auto"/>
        </w:rPr>
        <w:t> </w:t>
      </w:r>
      <w:r w:rsidRPr="007A3630">
        <w:rPr>
          <w:rFonts w:asciiTheme="minorHAnsi" w:hAnsiTheme="minorHAnsi" w:cstheme="minorHAnsi"/>
          <w:color w:val="auto"/>
        </w:rPr>
        <w:t>urządzenia na koszt i ryzyko wykonawcy;</w:t>
      </w:r>
    </w:p>
    <w:p w14:paraId="6CBCA134"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Umożliwienie zamawiającemu przeprowadzenia kontroli lub wizji lokalnej terenu budowy;</w:t>
      </w:r>
    </w:p>
    <w:p w14:paraId="1B813716"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Zapewnienie na własny koszt transportu odpadów do miejsc ich wykorzystania lub utylizacji, łącznie z kosztami utylizacji;</w:t>
      </w:r>
    </w:p>
    <w:p w14:paraId="472B0FBF"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Przestrzeganie w zakresie wytwarzania odpadów obowiązujących przepisów prawnych;</w:t>
      </w:r>
    </w:p>
    <w:p w14:paraId="5A07FA89"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Zabezpieczenie instalacji, urządzeń i obiektów oraz drzew na terenie robót i w jej bezpośrednim otoczeniu, przed ich zniszczeniem lub uszkodzeniem w trakcie wykonywania robót; przestrzeganie w tym zakresie przepisów ustawy o ochronie środowiska;</w:t>
      </w:r>
    </w:p>
    <w:p w14:paraId="7F23460A"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Utrzymanie terenu robót w stanie wolnym od przeszkód komunikacyjnych oraz na bieżąco usuwanie, utylizowanie i odpowiednie składowanie wszelkich urządzeń pomocniczych i zbędnych materiałów, odpadów, śmieci oraz niepotrzebnych urządzeń prowizorycznych;</w:t>
      </w:r>
    </w:p>
    <w:p w14:paraId="0742D989"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Ograniczenie swoich działań wyłącznie do przekazanego terenu budowy oraz takich dodatkowych obszarów, jakie uzgodnione zostaną z zamawiającym;</w:t>
      </w:r>
    </w:p>
    <w:p w14:paraId="2A9FFF77"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Ponoszenie pełnej odpowiedzialności za stan i przestrzeganie przepisów bezpieczeństwa i higieny pracy, przepisów przeciw pożarowych oraz za wszelkie szkody powstałe w związku z prowadzeniem robót, poza i na terenie budowy;</w:t>
      </w:r>
    </w:p>
    <w:p w14:paraId="57182F87" w14:textId="3CD859C4"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Ponoszenie odpowiedzialności w zakresie uszkodzenia lub zniszczenia mienia będącego własnością osób trzecich, będących wynikiem prowadzonych robót w</w:t>
      </w:r>
      <w:r w:rsidR="002009DC" w:rsidRPr="007A3630">
        <w:rPr>
          <w:rFonts w:asciiTheme="minorHAnsi" w:hAnsiTheme="minorHAnsi" w:cstheme="minorHAnsi"/>
          <w:color w:val="auto"/>
        </w:rPr>
        <w:t> </w:t>
      </w:r>
      <w:r w:rsidRPr="007A3630">
        <w:rPr>
          <w:rFonts w:asciiTheme="minorHAnsi" w:hAnsiTheme="minorHAnsi" w:cstheme="minorHAnsi"/>
          <w:color w:val="auto"/>
        </w:rPr>
        <w:t>ramach niniejszej umowy, lub mających z nimi związek;</w:t>
      </w:r>
    </w:p>
    <w:p w14:paraId="55E429D4" w14:textId="265C776D"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Ponoszenie wyłącznej odpowiedzialności za wszelkie szkody (m.in. na mieniu i</w:t>
      </w:r>
      <w:r w:rsidR="002009DC" w:rsidRPr="007A3630">
        <w:rPr>
          <w:rFonts w:asciiTheme="minorHAnsi" w:hAnsiTheme="minorHAnsi" w:cstheme="minorHAnsi"/>
          <w:color w:val="auto"/>
        </w:rPr>
        <w:t> </w:t>
      </w:r>
      <w:r w:rsidRPr="007A3630">
        <w:rPr>
          <w:rFonts w:asciiTheme="minorHAnsi" w:hAnsiTheme="minorHAnsi" w:cstheme="minorHAnsi"/>
          <w:color w:val="auto"/>
        </w:rPr>
        <w:t>osobie) będące następstwem niewykonania lub nienależytego wykonania przedmiotu umowy, które to szkody wykonawca zobowiązuje się pokryć w pełnej wysokości;</w:t>
      </w:r>
    </w:p>
    <w:p w14:paraId="2D25976A"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Zapewnienia na własny koszt, na czas wykonywania robót, energii elektrycznej, wody do celów budowlanych oraz innych niezbędnych mediów;</w:t>
      </w:r>
    </w:p>
    <w:p w14:paraId="162E787B"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Zorganizowania i zapewnienia właściwych warunków socjalnych dla osób realizujących w jego imieniu przedmiot umowy, we własnym zakresie i na własny koszt;</w:t>
      </w:r>
    </w:p>
    <w:p w14:paraId="0FD0B84A"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Usunięcie wszelkich wad i usterek stwierdzonych przez zamawiającego lub inspektora nadzoru inwestorskiego w trakcie trwania robót w terminie nie dłuższym niż termin technicznie uzasadniony i konieczny do ich usunięcia. Termin ten nie może mieć wpływu na wydłużenie terminu, o którym mowa w § 2 niniejszej umowy;</w:t>
      </w:r>
    </w:p>
    <w:p w14:paraId="553AABCC"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Posiadanie ważnej polisy ubezpieczeniowej zawartej na potrzeby przedmiotowej inwestycji przez cały okres realizacji umowy w zakresie prowadzonej działalności, związanej z przedmiotem umowy, co najmniej na wartość brutto wynagrodzenia wynikającą z podpisanej umowy;</w:t>
      </w:r>
    </w:p>
    <w:p w14:paraId="46DDA4CC" w14:textId="72577CB0"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Informowanie inspektora nadzoru inwestycyjnego o terminie robót zanikających i</w:t>
      </w:r>
      <w:r w:rsidR="002009DC" w:rsidRPr="007A3630">
        <w:rPr>
          <w:rFonts w:asciiTheme="minorHAnsi" w:hAnsiTheme="minorHAnsi" w:cstheme="minorHAnsi"/>
          <w:color w:val="auto"/>
        </w:rPr>
        <w:t> </w:t>
      </w:r>
      <w:r w:rsidRPr="007A3630">
        <w:rPr>
          <w:rFonts w:asciiTheme="minorHAnsi" w:hAnsiTheme="minorHAnsi" w:cstheme="minorHAnsi"/>
          <w:color w:val="auto"/>
        </w:rPr>
        <w:t xml:space="preserve">ulegających zakryciu; </w:t>
      </w:r>
    </w:p>
    <w:p w14:paraId="40081155"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lastRenderedPageBreak/>
        <w:t>Niezwłoczne informowanie zamawiającego o problemach technicznych lub okolicznościach, które mogą wpłynąć na jakość robót lub termin zakończenia robót;</w:t>
      </w:r>
    </w:p>
    <w:p w14:paraId="108DC0F3"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Zapewnienie wykonania i kierowania robotami objętymi umową przez osoby posiadające stosowne kwalifikacje zawodowe i uprawnienia budowlane;</w:t>
      </w:r>
    </w:p>
    <w:p w14:paraId="292FE04D"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Udział w naradach na każde wezwanie zamawiającego;</w:t>
      </w:r>
    </w:p>
    <w:p w14:paraId="2CBCC264"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Terminowe wykonanie i przekazanie do eksploatacji przedmiotu umowy;</w:t>
      </w:r>
    </w:p>
    <w:p w14:paraId="607A36B1" w14:textId="77777777"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Na uzasadnione żądanie zamawiającego usunięcie </w:t>
      </w:r>
      <w:r w:rsidRPr="007A3630">
        <w:rPr>
          <w:rFonts w:asciiTheme="minorHAnsi" w:hAnsiTheme="minorHAnsi" w:cstheme="minorHAnsi"/>
        </w:rPr>
        <w:t>określonej osoby, należącej do personelu wykonawcy lub jego podwykonawcy. Wykonawca niezwłocznie usunie ww. osobę z teren budowy z pozbawieniem jej możliwości dalszego wpływu i związku z czynnościami związanymi z wykonywaniem umowy. zamawiający może zwrócić się o usunięcie określonych osób, gdy osoby te:</w:t>
      </w:r>
    </w:p>
    <w:p w14:paraId="4B90FF43" w14:textId="77777777" w:rsidR="00323081" w:rsidRPr="007A3630" w:rsidRDefault="00323081">
      <w:pPr>
        <w:pStyle w:val="Standard"/>
        <w:numPr>
          <w:ilvl w:val="0"/>
          <w:numId w:val="29"/>
        </w:numPr>
        <w:suppressAutoHyphens/>
        <w:autoSpaceDE/>
        <w:adjustRightInd/>
        <w:spacing w:line="276" w:lineRule="auto"/>
        <w:jc w:val="both"/>
        <w:textAlignment w:val="baseline"/>
        <w:rPr>
          <w:rFonts w:asciiTheme="minorHAnsi" w:hAnsiTheme="minorHAnsi" w:cstheme="minorHAnsi"/>
        </w:rPr>
      </w:pPr>
      <w:r w:rsidRPr="007A3630">
        <w:rPr>
          <w:rFonts w:asciiTheme="minorHAnsi" w:hAnsiTheme="minorHAnsi" w:cstheme="minorHAnsi"/>
        </w:rPr>
        <w:t>nie przestrzegają przepisów BHP/PPOŻ lub w inny bezprawny sposób zakłócają prawidłowy tok prac;</w:t>
      </w:r>
    </w:p>
    <w:p w14:paraId="149D9AD0" w14:textId="77777777" w:rsidR="00323081" w:rsidRPr="007A3630" w:rsidRDefault="00323081">
      <w:pPr>
        <w:pStyle w:val="Standard"/>
        <w:numPr>
          <w:ilvl w:val="0"/>
          <w:numId w:val="29"/>
        </w:numPr>
        <w:suppressAutoHyphens/>
        <w:autoSpaceDE/>
        <w:adjustRightInd/>
        <w:spacing w:line="276" w:lineRule="auto"/>
        <w:jc w:val="both"/>
        <w:textAlignment w:val="baseline"/>
        <w:rPr>
          <w:rFonts w:asciiTheme="minorHAnsi" w:hAnsiTheme="minorHAnsi" w:cstheme="minorHAnsi"/>
        </w:rPr>
      </w:pPr>
      <w:r w:rsidRPr="007A3630">
        <w:rPr>
          <w:rFonts w:asciiTheme="minorHAnsi" w:hAnsiTheme="minorHAnsi" w:cstheme="minorHAnsi"/>
        </w:rPr>
        <w:t>nie prowadzą dokumentacji budowy zgodnie z Prawem budowlanym;</w:t>
      </w:r>
    </w:p>
    <w:p w14:paraId="7D48DF7F" w14:textId="77777777" w:rsidR="00323081" w:rsidRPr="007A3630" w:rsidRDefault="00323081">
      <w:pPr>
        <w:pStyle w:val="Standard"/>
        <w:numPr>
          <w:ilvl w:val="0"/>
          <w:numId w:val="29"/>
        </w:numPr>
        <w:suppressAutoHyphens/>
        <w:autoSpaceDE/>
        <w:adjustRightInd/>
        <w:spacing w:line="276" w:lineRule="auto"/>
        <w:jc w:val="both"/>
        <w:textAlignment w:val="baseline"/>
        <w:rPr>
          <w:rFonts w:asciiTheme="minorHAnsi" w:hAnsiTheme="minorHAnsi" w:cstheme="minorHAnsi"/>
        </w:rPr>
      </w:pPr>
      <w:r w:rsidRPr="007A3630">
        <w:rPr>
          <w:rFonts w:asciiTheme="minorHAnsi" w:hAnsiTheme="minorHAnsi" w:cstheme="minorHAnsi"/>
        </w:rPr>
        <w:t>nie wykonują robót budowlanych zgodnie z dokumentacją projektową.</w:t>
      </w:r>
    </w:p>
    <w:p w14:paraId="6FB30558" w14:textId="6A051BE2" w:rsidR="00323081" w:rsidRPr="007A3630" w:rsidRDefault="00323081">
      <w:pPr>
        <w:pStyle w:val="Akapitzlist1"/>
        <w:numPr>
          <w:ilvl w:val="0"/>
          <w:numId w:val="32"/>
        </w:numPr>
        <w:tabs>
          <w:tab w:val="left" w:pos="0"/>
          <w:tab w:val="left" w:pos="1397"/>
        </w:tabs>
        <w:spacing w:line="276" w:lineRule="auto"/>
        <w:jc w:val="both"/>
        <w:rPr>
          <w:rFonts w:asciiTheme="minorHAnsi" w:hAnsiTheme="minorHAnsi" w:cstheme="minorHAnsi"/>
        </w:rPr>
      </w:pPr>
      <w:r w:rsidRPr="007A3630">
        <w:rPr>
          <w:rFonts w:asciiTheme="minorHAnsi" w:hAnsiTheme="minorHAnsi" w:cstheme="minorHAnsi"/>
        </w:rPr>
        <w:t xml:space="preserve">Wykonanie i dostarczenie dokumentacji powykonawczej </w:t>
      </w:r>
      <w:r w:rsidR="009D182D" w:rsidRPr="007A3630">
        <w:rPr>
          <w:rFonts w:asciiTheme="minorHAnsi" w:hAnsiTheme="minorHAnsi" w:cstheme="minorHAnsi"/>
        </w:rPr>
        <w:t>w</w:t>
      </w:r>
      <w:r w:rsidR="00C353E3" w:rsidRPr="007A3630">
        <w:rPr>
          <w:rFonts w:asciiTheme="minorHAnsi" w:hAnsiTheme="minorHAnsi" w:cstheme="minorHAnsi"/>
        </w:rPr>
        <w:t xml:space="preserve"> </w:t>
      </w:r>
      <w:r w:rsidRPr="007A3630">
        <w:rPr>
          <w:rFonts w:asciiTheme="minorHAnsi" w:hAnsiTheme="minorHAnsi" w:cstheme="minorHAnsi"/>
        </w:rPr>
        <w:t>obejmującej</w:t>
      </w:r>
      <w:r w:rsidR="002E4FDA" w:rsidRPr="007A3630">
        <w:rPr>
          <w:rFonts w:asciiTheme="minorHAnsi" w:hAnsiTheme="minorHAnsi" w:cstheme="minorHAnsi"/>
        </w:rPr>
        <w:t>:</w:t>
      </w:r>
    </w:p>
    <w:p w14:paraId="41E0E4B3" w14:textId="08F56393" w:rsidR="00323081" w:rsidRPr="007A3630" w:rsidRDefault="00323081">
      <w:pPr>
        <w:pStyle w:val="Akapitzlist1"/>
        <w:numPr>
          <w:ilvl w:val="1"/>
          <w:numId w:val="32"/>
        </w:numPr>
        <w:tabs>
          <w:tab w:val="left" w:pos="0"/>
          <w:tab w:val="left" w:pos="1397"/>
        </w:tabs>
        <w:spacing w:line="276" w:lineRule="auto"/>
        <w:jc w:val="both"/>
        <w:rPr>
          <w:rFonts w:asciiTheme="minorHAnsi" w:hAnsiTheme="minorHAnsi" w:cstheme="minorHAnsi"/>
        </w:rPr>
      </w:pPr>
      <w:r w:rsidRPr="007A3630">
        <w:rPr>
          <w:rFonts w:asciiTheme="minorHAnsi" w:hAnsiTheme="minorHAnsi" w:cstheme="minorHAnsi"/>
        </w:rPr>
        <w:t xml:space="preserve">Dokumentację </w:t>
      </w:r>
      <w:r w:rsidR="00160C65" w:rsidRPr="007A3630">
        <w:rPr>
          <w:rFonts w:asciiTheme="minorHAnsi" w:hAnsiTheme="minorHAnsi" w:cstheme="minorHAnsi"/>
        </w:rPr>
        <w:t xml:space="preserve">projektową </w:t>
      </w:r>
      <w:r w:rsidRPr="007A3630">
        <w:rPr>
          <w:rFonts w:asciiTheme="minorHAnsi" w:hAnsiTheme="minorHAnsi" w:cstheme="minorHAnsi"/>
        </w:rPr>
        <w:t>powykonawczą, wielobranżową,;</w:t>
      </w:r>
    </w:p>
    <w:p w14:paraId="6BB277DF" w14:textId="77777777" w:rsidR="00323081" w:rsidRPr="007A3630" w:rsidRDefault="00323081">
      <w:pPr>
        <w:pStyle w:val="Akapitzlist1"/>
        <w:numPr>
          <w:ilvl w:val="1"/>
          <w:numId w:val="32"/>
        </w:numPr>
        <w:tabs>
          <w:tab w:val="left" w:pos="0"/>
          <w:tab w:val="left" w:pos="1397"/>
        </w:tabs>
        <w:spacing w:line="276" w:lineRule="auto"/>
        <w:jc w:val="both"/>
        <w:rPr>
          <w:rFonts w:asciiTheme="minorHAnsi" w:hAnsiTheme="minorHAnsi" w:cstheme="minorHAnsi"/>
        </w:rPr>
      </w:pPr>
      <w:r w:rsidRPr="007A3630">
        <w:rPr>
          <w:rFonts w:asciiTheme="minorHAnsi" w:hAnsiTheme="minorHAnsi" w:cstheme="minorHAnsi"/>
        </w:rPr>
        <w:t>Wymagane dokumenty, protokoły i zaświadczenia z przeprowadzonych prób, badań i sprawdzeń, instrukcje użytkownika i inne dokumenty wymagane stosownymi przepisami;</w:t>
      </w:r>
    </w:p>
    <w:p w14:paraId="38ADA5D7" w14:textId="77777777" w:rsidR="00323081" w:rsidRPr="007A3630" w:rsidRDefault="00323081">
      <w:pPr>
        <w:pStyle w:val="Akapitzlist1"/>
        <w:numPr>
          <w:ilvl w:val="1"/>
          <w:numId w:val="32"/>
        </w:numPr>
        <w:tabs>
          <w:tab w:val="left" w:pos="0"/>
          <w:tab w:val="left" w:pos="1397"/>
        </w:tabs>
        <w:spacing w:line="276" w:lineRule="auto"/>
        <w:jc w:val="both"/>
        <w:rPr>
          <w:rFonts w:asciiTheme="minorHAnsi" w:hAnsiTheme="minorHAnsi" w:cstheme="minorHAnsi"/>
        </w:rPr>
      </w:pPr>
      <w:r w:rsidRPr="007A3630">
        <w:rPr>
          <w:rFonts w:asciiTheme="minorHAnsi" w:hAnsiTheme="minorHAnsi" w:cstheme="minorHAnsi"/>
        </w:rPr>
        <w:t>Dokumenty potwierdzające dopuszczenie zastosowanych wyrobów budowlanych zgodnie z wymogami określonymi w powszechnie obowiązujących przepisach prawa, w tym art. 10 ustawy z dnia 7 lipca 1994 Prawo budowlane;</w:t>
      </w:r>
    </w:p>
    <w:p w14:paraId="78BFFE72" w14:textId="77777777" w:rsidR="00323081" w:rsidRPr="007A3630" w:rsidRDefault="00323081">
      <w:pPr>
        <w:pStyle w:val="Akapitzlist1"/>
        <w:numPr>
          <w:ilvl w:val="1"/>
          <w:numId w:val="32"/>
        </w:numPr>
        <w:tabs>
          <w:tab w:val="left" w:pos="0"/>
          <w:tab w:val="left" w:pos="1397"/>
        </w:tabs>
        <w:spacing w:line="276" w:lineRule="auto"/>
        <w:jc w:val="both"/>
        <w:rPr>
          <w:rFonts w:asciiTheme="minorHAnsi" w:hAnsiTheme="minorHAnsi" w:cstheme="minorHAnsi"/>
        </w:rPr>
      </w:pPr>
      <w:r w:rsidRPr="007A3630">
        <w:rPr>
          <w:rFonts w:asciiTheme="minorHAnsi" w:hAnsiTheme="minorHAnsi" w:cstheme="minorHAnsi"/>
        </w:rPr>
        <w:t>Aprobaty techniczne lub certyfikaty zgodności z aprobatą techniczną lub Polskimi Normami;</w:t>
      </w:r>
    </w:p>
    <w:p w14:paraId="78915758" w14:textId="5B175ECC" w:rsidR="00323081" w:rsidRPr="007A3630" w:rsidRDefault="00323081">
      <w:pPr>
        <w:pStyle w:val="Akapitzlist1"/>
        <w:numPr>
          <w:ilvl w:val="1"/>
          <w:numId w:val="32"/>
        </w:numPr>
        <w:tabs>
          <w:tab w:val="left" w:pos="0"/>
          <w:tab w:val="left" w:pos="1397"/>
        </w:tabs>
        <w:spacing w:line="276" w:lineRule="auto"/>
        <w:jc w:val="both"/>
        <w:rPr>
          <w:rFonts w:asciiTheme="minorHAnsi" w:hAnsiTheme="minorHAnsi" w:cstheme="minorHAnsi"/>
        </w:rPr>
      </w:pPr>
      <w:r w:rsidRPr="007A3630">
        <w:rPr>
          <w:rFonts w:asciiTheme="minorHAnsi" w:hAnsiTheme="minorHAnsi" w:cstheme="minorHAnsi"/>
        </w:rPr>
        <w:t xml:space="preserve">Oświadczenie </w:t>
      </w:r>
      <w:r w:rsidR="004477FB" w:rsidRPr="007A3630">
        <w:rPr>
          <w:rFonts w:asciiTheme="minorHAnsi" w:hAnsiTheme="minorHAnsi" w:cstheme="minorHAnsi"/>
        </w:rPr>
        <w:t>wykonawcy</w:t>
      </w:r>
      <w:r w:rsidRPr="007A3630">
        <w:rPr>
          <w:rFonts w:asciiTheme="minorHAnsi" w:hAnsiTheme="minorHAnsi" w:cstheme="minorHAnsi"/>
        </w:rPr>
        <w:t xml:space="preserve"> o zgodności wykonania robót z dokumentacją projektową, obowiązującymi przepisami i normami;</w:t>
      </w:r>
    </w:p>
    <w:p w14:paraId="7AD0B597" w14:textId="584F32A2" w:rsidR="00323081" w:rsidRPr="007A3630" w:rsidRDefault="00323081">
      <w:pPr>
        <w:pStyle w:val="Akapitzlist1"/>
        <w:numPr>
          <w:ilvl w:val="1"/>
          <w:numId w:val="32"/>
        </w:numPr>
        <w:tabs>
          <w:tab w:val="left" w:pos="0"/>
          <w:tab w:val="left" w:pos="1397"/>
        </w:tabs>
        <w:spacing w:line="276" w:lineRule="auto"/>
        <w:jc w:val="both"/>
        <w:rPr>
          <w:rFonts w:asciiTheme="minorHAnsi" w:hAnsiTheme="minorHAnsi" w:cstheme="minorHAnsi"/>
        </w:rPr>
      </w:pPr>
      <w:r w:rsidRPr="007A3630">
        <w:rPr>
          <w:rFonts w:asciiTheme="minorHAnsi" w:hAnsiTheme="minorHAnsi" w:cstheme="minorHAnsi"/>
        </w:rPr>
        <w:t xml:space="preserve">Inne dokumenty, wymagane </w:t>
      </w:r>
      <w:proofErr w:type="spellStart"/>
      <w:r w:rsidRPr="007A3630">
        <w:rPr>
          <w:rFonts w:asciiTheme="minorHAnsi" w:hAnsiTheme="minorHAnsi" w:cstheme="minorHAnsi"/>
        </w:rPr>
        <w:t>STWiORB</w:t>
      </w:r>
      <w:proofErr w:type="spellEnd"/>
      <w:r w:rsidRPr="007A3630">
        <w:rPr>
          <w:rFonts w:asciiTheme="minorHAnsi" w:hAnsiTheme="minorHAnsi" w:cstheme="minorHAnsi"/>
        </w:rPr>
        <w:t>.</w:t>
      </w:r>
    </w:p>
    <w:p w14:paraId="7F0FB83C" w14:textId="39DB46F2" w:rsidR="009D182D" w:rsidRPr="007A3630" w:rsidRDefault="009D182D">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Dokumentację określoną w </w:t>
      </w:r>
      <w:proofErr w:type="spellStart"/>
      <w:r w:rsidRPr="007A3630">
        <w:rPr>
          <w:rFonts w:asciiTheme="minorHAnsi" w:hAnsiTheme="minorHAnsi" w:cstheme="minorHAnsi"/>
          <w:color w:val="auto"/>
        </w:rPr>
        <w:t>ppkt</w:t>
      </w:r>
      <w:proofErr w:type="spellEnd"/>
      <w:r w:rsidRPr="007A3630">
        <w:rPr>
          <w:rFonts w:asciiTheme="minorHAnsi" w:hAnsiTheme="minorHAnsi" w:cstheme="minorHAnsi"/>
          <w:color w:val="auto"/>
        </w:rPr>
        <w:t>. 30) należy dostarczyć 2 egz. w wersji papierowej oraz w wersji elektronicznej na nośniku pendrive.</w:t>
      </w:r>
    </w:p>
    <w:p w14:paraId="33D34DFA" w14:textId="34821FEE" w:rsidR="00323081" w:rsidRPr="007A3630" w:rsidRDefault="00323081">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Przestrzeganie zapisów umowy dotyczących podwykonawców</w:t>
      </w:r>
    </w:p>
    <w:p w14:paraId="1678418A" w14:textId="04BF36E4" w:rsidR="004477FB" w:rsidRPr="007A3630" w:rsidRDefault="00040E5F">
      <w:pPr>
        <w:pStyle w:val="Default"/>
        <w:numPr>
          <w:ilvl w:val="0"/>
          <w:numId w:val="32"/>
        </w:numPr>
        <w:spacing w:line="276" w:lineRule="auto"/>
        <w:jc w:val="both"/>
        <w:rPr>
          <w:rFonts w:asciiTheme="minorHAnsi" w:hAnsiTheme="minorHAnsi" w:cstheme="minorHAnsi"/>
          <w:color w:val="auto"/>
        </w:rPr>
      </w:pPr>
      <w:r w:rsidRPr="007A3630">
        <w:rPr>
          <w:rFonts w:asciiTheme="minorHAnsi" w:hAnsiTheme="minorHAnsi" w:cstheme="minorHAnsi"/>
          <w:color w:val="auto"/>
        </w:rPr>
        <w:t>Zapewnienie r</w:t>
      </w:r>
      <w:r w:rsidR="004477FB" w:rsidRPr="007A3630">
        <w:rPr>
          <w:rFonts w:asciiTheme="minorHAnsi" w:hAnsiTheme="minorHAnsi" w:cstheme="minorHAnsi"/>
          <w:color w:val="auto"/>
        </w:rPr>
        <w:t>ealizacj</w:t>
      </w:r>
      <w:r w:rsidRPr="007A3630">
        <w:rPr>
          <w:rFonts w:asciiTheme="minorHAnsi" w:hAnsiTheme="minorHAnsi" w:cstheme="minorHAnsi"/>
          <w:color w:val="auto"/>
        </w:rPr>
        <w:t>i</w:t>
      </w:r>
      <w:r w:rsidR="004477FB" w:rsidRPr="007A3630">
        <w:rPr>
          <w:rFonts w:asciiTheme="minorHAnsi" w:hAnsiTheme="minorHAnsi" w:cstheme="minorHAnsi"/>
          <w:color w:val="auto"/>
        </w:rPr>
        <w:t xml:space="preserve"> zamówienia zgodnie z ustawą z dnia 19 lipca 2019 r. o</w:t>
      </w:r>
      <w:r w:rsidRPr="007A3630">
        <w:rPr>
          <w:rFonts w:asciiTheme="minorHAnsi" w:hAnsiTheme="minorHAnsi" w:cstheme="minorHAnsi"/>
          <w:color w:val="auto"/>
        </w:rPr>
        <w:t> </w:t>
      </w:r>
      <w:r w:rsidR="004477FB" w:rsidRPr="007A3630">
        <w:rPr>
          <w:rFonts w:asciiTheme="minorHAnsi" w:hAnsiTheme="minorHAnsi" w:cstheme="minorHAnsi"/>
          <w:color w:val="auto"/>
        </w:rPr>
        <w:t>zapewnianiu dostępności osobom ze szczególnymi potrzebami (t.j. Dz. U. z 2024 r. poz. 1411)</w:t>
      </w:r>
      <w:r w:rsidRPr="007A3630">
        <w:rPr>
          <w:rFonts w:asciiTheme="minorHAnsi" w:hAnsiTheme="minorHAnsi" w:cstheme="minorHAnsi"/>
          <w:color w:val="auto"/>
        </w:rPr>
        <w:t xml:space="preserve"> w zakresie dostępności architektonicznej i informacyjno-komunikacyjnej</w:t>
      </w:r>
      <w:r w:rsidR="004477FB" w:rsidRPr="007A3630">
        <w:rPr>
          <w:rFonts w:asciiTheme="minorHAnsi" w:hAnsiTheme="minorHAnsi" w:cstheme="minorHAnsi"/>
          <w:color w:val="auto"/>
        </w:rPr>
        <w:t>.</w:t>
      </w:r>
    </w:p>
    <w:p w14:paraId="7EA95170" w14:textId="77777777" w:rsidR="00323081" w:rsidRPr="007A3630" w:rsidRDefault="00323081">
      <w:pPr>
        <w:pStyle w:val="Nagwek1"/>
        <w:numPr>
          <w:ilvl w:val="0"/>
          <w:numId w:val="41"/>
        </w:numPr>
        <w:rPr>
          <w:rFonts w:cstheme="minorHAnsi"/>
          <w:b w:val="0"/>
          <w:bCs/>
          <w:szCs w:val="24"/>
        </w:rPr>
      </w:pPr>
      <w:r w:rsidRPr="007A3630">
        <w:rPr>
          <w:rFonts w:cstheme="minorHAnsi"/>
          <w:bCs/>
          <w:szCs w:val="24"/>
        </w:rPr>
        <w:t>Wynagrodzenie</w:t>
      </w:r>
    </w:p>
    <w:p w14:paraId="40A63F42" w14:textId="5E11F6C1" w:rsidR="00323081" w:rsidRPr="007A3630" w:rsidRDefault="00323081" w:rsidP="00974BA1">
      <w:pPr>
        <w:numPr>
          <w:ilvl w:val="0"/>
          <w:numId w:val="8"/>
        </w:numPr>
        <w:tabs>
          <w:tab w:val="clear" w:pos="360"/>
          <w:tab w:val="left" w:leader="dot" w:pos="2268"/>
          <w:tab w:val="left" w:leader="dot" w:pos="6237"/>
        </w:tabs>
        <w:spacing w:line="276" w:lineRule="auto"/>
        <w:ind w:left="357" w:hanging="357"/>
        <w:jc w:val="both"/>
        <w:rPr>
          <w:rFonts w:asciiTheme="minorHAnsi" w:hAnsiTheme="minorHAnsi" w:cstheme="minorHAnsi"/>
        </w:rPr>
      </w:pPr>
      <w:r w:rsidRPr="007A3630">
        <w:rPr>
          <w:rFonts w:asciiTheme="minorHAnsi" w:hAnsiTheme="minorHAnsi" w:cstheme="minorHAnsi"/>
        </w:rPr>
        <w:t>Za prawidłową realizację przedmiotu umowy, określonego w § 1 niniejszej umowy, strony ustalają wynagrodzenie ryczałtowe w wysokości</w:t>
      </w:r>
      <w:r w:rsidR="00974BA1" w:rsidRPr="007A3630">
        <w:rPr>
          <w:rFonts w:asciiTheme="minorHAnsi" w:hAnsiTheme="minorHAnsi" w:cstheme="minorHAnsi"/>
        </w:rPr>
        <w:t xml:space="preserve">: </w:t>
      </w:r>
      <w:r w:rsidR="00974BA1" w:rsidRPr="007A3630">
        <w:rPr>
          <w:rFonts w:asciiTheme="minorHAnsi" w:hAnsiTheme="minorHAnsi" w:cstheme="minorHAnsi"/>
        </w:rPr>
        <w:tab/>
        <w:t xml:space="preserve"> </w:t>
      </w:r>
      <w:r w:rsidRPr="007A3630">
        <w:rPr>
          <w:rFonts w:asciiTheme="minorHAnsi" w:hAnsiTheme="minorHAnsi" w:cstheme="minorHAnsi"/>
        </w:rPr>
        <w:t>złotych brutto (słownie złotych:</w:t>
      </w:r>
      <w:r w:rsidR="00974BA1" w:rsidRPr="007A3630">
        <w:rPr>
          <w:rFonts w:asciiTheme="minorHAnsi" w:hAnsiTheme="minorHAnsi" w:cstheme="minorHAnsi"/>
        </w:rPr>
        <w:t xml:space="preserve"> </w:t>
      </w:r>
      <w:r w:rsidR="00974BA1" w:rsidRPr="007A3630">
        <w:rPr>
          <w:rFonts w:asciiTheme="minorHAnsi" w:hAnsiTheme="minorHAnsi" w:cstheme="minorHAnsi"/>
        </w:rPr>
        <w:tab/>
      </w:r>
      <w:r w:rsidRPr="007A3630">
        <w:rPr>
          <w:rFonts w:asciiTheme="minorHAnsi" w:hAnsiTheme="minorHAnsi" w:cstheme="minorHAnsi"/>
        </w:rPr>
        <w:t xml:space="preserve"> 00/100) w tym podatek VAT.</w:t>
      </w:r>
    </w:p>
    <w:p w14:paraId="44D58D56" w14:textId="77777777" w:rsidR="00323081" w:rsidRPr="007A3630" w:rsidRDefault="00323081" w:rsidP="00DA4676">
      <w:pPr>
        <w:numPr>
          <w:ilvl w:val="0"/>
          <w:numId w:val="8"/>
        </w:numPr>
        <w:spacing w:line="276" w:lineRule="auto"/>
        <w:jc w:val="both"/>
        <w:rPr>
          <w:rFonts w:asciiTheme="minorHAnsi" w:hAnsiTheme="minorHAnsi" w:cstheme="minorHAnsi"/>
        </w:rPr>
      </w:pPr>
      <w:r w:rsidRPr="007A3630">
        <w:rPr>
          <w:rFonts w:asciiTheme="minorHAnsi" w:hAnsiTheme="minorHAnsi" w:cstheme="minorHAnsi"/>
        </w:rPr>
        <w:t>Ustala się, że wynagrodzenie wykonawcy uwzględnia wszystkie obowiązujące podatki oraz opłaty celne i inne opłaty związane z wykonywaniem przedmiotu umowy.</w:t>
      </w:r>
    </w:p>
    <w:p w14:paraId="4F9BE539" w14:textId="77777777" w:rsidR="00323081" w:rsidRPr="007A3630" w:rsidRDefault="00323081" w:rsidP="00DA4676">
      <w:pPr>
        <w:numPr>
          <w:ilvl w:val="0"/>
          <w:numId w:val="8"/>
        </w:numPr>
        <w:spacing w:line="276" w:lineRule="auto"/>
        <w:jc w:val="both"/>
        <w:rPr>
          <w:rFonts w:asciiTheme="minorHAnsi" w:hAnsiTheme="minorHAnsi" w:cstheme="minorHAnsi"/>
        </w:rPr>
      </w:pPr>
      <w:r w:rsidRPr="007A3630">
        <w:rPr>
          <w:rFonts w:asciiTheme="minorHAnsi" w:hAnsiTheme="minorHAnsi" w:cstheme="minorHAnsi"/>
        </w:rPr>
        <w:lastRenderedPageBreak/>
        <w:t>Wynagrodzenie wykonawcy jest wynagrodzeniem ryczałtowym, które nie ulegnie zmianie bez względu na jakiekolwiek okoliczności, z wyłączeniem przypadków przewidzianych umową lub ustawą.</w:t>
      </w:r>
    </w:p>
    <w:p w14:paraId="2AB59267" w14:textId="77777777" w:rsidR="00323081" w:rsidRPr="007A3630" w:rsidRDefault="00323081" w:rsidP="00DA4676">
      <w:pPr>
        <w:numPr>
          <w:ilvl w:val="0"/>
          <w:numId w:val="8"/>
        </w:numPr>
        <w:spacing w:line="276" w:lineRule="auto"/>
        <w:jc w:val="both"/>
        <w:rPr>
          <w:rFonts w:asciiTheme="minorHAnsi" w:hAnsiTheme="minorHAnsi" w:cstheme="minorHAnsi"/>
        </w:rPr>
      </w:pPr>
      <w:r w:rsidRPr="007A3630">
        <w:rPr>
          <w:rFonts w:asciiTheme="minorHAnsi" w:hAnsiTheme="minorHAnsi" w:cstheme="minorHAnsi"/>
        </w:rPr>
        <w:t>Wykonawca potwierdza, że wynagrodzenie określone w ust 1. pokryje wszelkie koszty i wydatki związane z wykonywaniem umowy, a wykonawca nie jest uprawniony do żądania od zamawiającego zwrotu jakichkolwiek wydatków poniesionych przy wykonywaniu umowy, ani do zwolnienia go z zaciągniętych w tym celu zobowiązań. Wynagrodzenie ryczałtowe obejmuje ryzyko i odpowiedzialność wykonawcy, także z tytułu niewłaściwej oceny nakładów pracy niezbędnych dla należytego wykonania umowy, błędnego oszacowania jakichkolwiek kosztów związanych z realizacją prac objętych umową, czy oddziaływania innych czynników mających lub mogących mieć wpływ na te koszty. Żadne nieoszacowanie, pominięcie, brak rozpoznania, doprecyzowania zakresu prac i rozwiązań projektowych, nie może być podstawą do żądania zmiany wynagrodzenia określonego w umowie.</w:t>
      </w:r>
    </w:p>
    <w:p w14:paraId="12BE32F7" w14:textId="77777777" w:rsidR="00323081" w:rsidRPr="007A3630" w:rsidRDefault="00323081" w:rsidP="00DA4676">
      <w:pPr>
        <w:numPr>
          <w:ilvl w:val="0"/>
          <w:numId w:val="8"/>
        </w:numPr>
        <w:spacing w:line="276" w:lineRule="auto"/>
        <w:jc w:val="both"/>
        <w:rPr>
          <w:rFonts w:asciiTheme="minorHAnsi" w:hAnsiTheme="minorHAnsi" w:cstheme="minorHAnsi"/>
        </w:rPr>
      </w:pPr>
      <w:r w:rsidRPr="007A3630">
        <w:rPr>
          <w:rFonts w:asciiTheme="minorHAnsi" w:hAnsiTheme="minorHAnsi" w:cstheme="minorHAnsi"/>
        </w:rPr>
        <w:t>Wykonawca oświadcza, że jest płatnikiem VAT, uprawnionym do wystawienia faktury VAT.</w:t>
      </w:r>
    </w:p>
    <w:p w14:paraId="25B5F464" w14:textId="77777777" w:rsidR="00323081" w:rsidRPr="007A3630" w:rsidRDefault="00323081" w:rsidP="00DA4676">
      <w:pPr>
        <w:numPr>
          <w:ilvl w:val="0"/>
          <w:numId w:val="8"/>
        </w:numPr>
        <w:spacing w:line="276" w:lineRule="auto"/>
        <w:jc w:val="both"/>
        <w:rPr>
          <w:rFonts w:asciiTheme="minorHAnsi" w:hAnsiTheme="minorHAnsi" w:cstheme="minorHAnsi"/>
        </w:rPr>
      </w:pPr>
      <w:r w:rsidRPr="007A3630">
        <w:rPr>
          <w:rFonts w:asciiTheme="minorHAnsi" w:hAnsiTheme="minorHAnsi" w:cstheme="minorHAnsi"/>
        </w:rPr>
        <w:t>Łączna wartość brutto robót budowlanych, dostaw lub usług dotyczących realizacji zawartej umowy przez wykonawcę, podwykonawców, dalszych podwykonawców nie może przekroczyć wynagrodzenia brutto, określonego w ust. 1.</w:t>
      </w:r>
    </w:p>
    <w:p w14:paraId="506D5ED1" w14:textId="77777777" w:rsidR="00323081" w:rsidRPr="007A3630" w:rsidRDefault="00323081" w:rsidP="00323081">
      <w:pPr>
        <w:numPr>
          <w:ilvl w:val="0"/>
          <w:numId w:val="8"/>
        </w:numPr>
        <w:spacing w:line="276" w:lineRule="auto"/>
        <w:rPr>
          <w:rFonts w:asciiTheme="minorHAnsi" w:hAnsiTheme="minorHAnsi" w:cstheme="minorHAnsi"/>
        </w:rPr>
      </w:pPr>
      <w:r w:rsidRPr="007A3630">
        <w:rPr>
          <w:rFonts w:asciiTheme="minorHAnsi" w:hAnsiTheme="minorHAnsi" w:cstheme="minorHAnsi"/>
        </w:rPr>
        <w:t>Wszelkie rozliczenia finansowe między zamawiającym, a wykonawcą będą prowadzone w złotych polskich, w zaokrągleniu do dwóch miejsc po przecinku.</w:t>
      </w:r>
    </w:p>
    <w:p w14:paraId="0EDB6480" w14:textId="77777777" w:rsidR="00323081" w:rsidRPr="007A3630" w:rsidRDefault="00323081" w:rsidP="009C10DA">
      <w:pPr>
        <w:numPr>
          <w:ilvl w:val="0"/>
          <w:numId w:val="8"/>
        </w:numPr>
        <w:spacing w:line="276" w:lineRule="auto"/>
        <w:jc w:val="both"/>
        <w:rPr>
          <w:rFonts w:asciiTheme="minorHAnsi" w:hAnsiTheme="minorHAnsi" w:cstheme="minorHAnsi"/>
        </w:rPr>
      </w:pPr>
      <w:r w:rsidRPr="007A3630">
        <w:rPr>
          <w:rFonts w:asciiTheme="minorHAnsi" w:hAnsiTheme="minorHAnsi" w:cstheme="minorHAnsi"/>
        </w:rPr>
        <w:t>Wykonawca upoważnia zamawiającego do potrącenia z wynagrodzenia:</w:t>
      </w:r>
    </w:p>
    <w:p w14:paraId="11AB3D8C" w14:textId="77777777" w:rsidR="00323081" w:rsidRPr="007A3630" w:rsidRDefault="00323081" w:rsidP="009C10DA">
      <w:pPr>
        <w:numPr>
          <w:ilvl w:val="0"/>
          <w:numId w:val="9"/>
        </w:numPr>
        <w:spacing w:line="276" w:lineRule="auto"/>
        <w:ind w:left="737"/>
        <w:jc w:val="both"/>
        <w:rPr>
          <w:rFonts w:asciiTheme="minorHAnsi" w:hAnsiTheme="minorHAnsi" w:cstheme="minorHAnsi"/>
        </w:rPr>
      </w:pPr>
      <w:r w:rsidRPr="007A3630">
        <w:rPr>
          <w:rFonts w:asciiTheme="minorHAnsi" w:hAnsiTheme="minorHAnsi" w:cstheme="minorHAnsi"/>
        </w:rPr>
        <w:t>kar umownych określonych w niniejszej umowie;</w:t>
      </w:r>
    </w:p>
    <w:p w14:paraId="7164DC6D" w14:textId="77777777" w:rsidR="00323081" w:rsidRPr="007A3630" w:rsidRDefault="00323081" w:rsidP="009C10DA">
      <w:pPr>
        <w:numPr>
          <w:ilvl w:val="0"/>
          <w:numId w:val="9"/>
        </w:numPr>
        <w:spacing w:line="276" w:lineRule="auto"/>
        <w:ind w:left="737"/>
        <w:jc w:val="both"/>
        <w:rPr>
          <w:rFonts w:asciiTheme="minorHAnsi" w:hAnsiTheme="minorHAnsi" w:cstheme="minorHAnsi"/>
        </w:rPr>
      </w:pPr>
      <w:r w:rsidRPr="007A3630">
        <w:rPr>
          <w:rFonts w:asciiTheme="minorHAnsi" w:hAnsiTheme="minorHAnsi" w:cstheme="minorHAnsi"/>
        </w:rPr>
        <w:t>płatności na rzecz podwykonawców oraz dalszych podwykonawców;</w:t>
      </w:r>
    </w:p>
    <w:p w14:paraId="4569471F" w14:textId="77777777" w:rsidR="00323081" w:rsidRPr="007A3630" w:rsidRDefault="00323081" w:rsidP="009C10DA">
      <w:pPr>
        <w:numPr>
          <w:ilvl w:val="0"/>
          <w:numId w:val="9"/>
        </w:numPr>
        <w:spacing w:line="276" w:lineRule="auto"/>
        <w:ind w:left="737"/>
        <w:jc w:val="both"/>
        <w:rPr>
          <w:rFonts w:asciiTheme="minorHAnsi" w:hAnsiTheme="minorHAnsi" w:cstheme="minorHAnsi"/>
        </w:rPr>
      </w:pPr>
      <w:r w:rsidRPr="007A3630">
        <w:rPr>
          <w:rFonts w:asciiTheme="minorHAnsi" w:hAnsiTheme="minorHAnsi" w:cstheme="minorHAnsi"/>
        </w:rPr>
        <w:t>wszelkich płatności wskazanych w umowie, których zamawiający może dokonać z wynagrodzenia wykonawcy, w tym kosztów wynikających z opłacenia za wykonawcę składki za polisę ubezpieczeniową oraz kosztów za wykonawstwo zastępcze;</w:t>
      </w:r>
    </w:p>
    <w:p w14:paraId="72DA3E1C" w14:textId="77777777" w:rsidR="00323081" w:rsidRPr="007A3630" w:rsidRDefault="00323081" w:rsidP="009C10DA">
      <w:pPr>
        <w:numPr>
          <w:ilvl w:val="0"/>
          <w:numId w:val="9"/>
        </w:numPr>
        <w:spacing w:line="276" w:lineRule="auto"/>
        <w:ind w:left="737"/>
        <w:jc w:val="both"/>
        <w:rPr>
          <w:rFonts w:asciiTheme="minorHAnsi" w:hAnsiTheme="minorHAnsi" w:cstheme="minorHAnsi"/>
        </w:rPr>
      </w:pPr>
      <w:r w:rsidRPr="007A3630">
        <w:rPr>
          <w:rFonts w:asciiTheme="minorHAnsi" w:hAnsiTheme="minorHAnsi" w:cstheme="minorHAnsi"/>
        </w:rPr>
        <w:t>wszelkich innych należności zamawiającego których zapłata może nastąpić w wyniku niewykonania lub niewłaściwego wykonania umowy przez wykonawcę.</w:t>
      </w:r>
    </w:p>
    <w:p w14:paraId="398DADCF" w14:textId="77777777" w:rsidR="00323081" w:rsidRPr="007A3630" w:rsidRDefault="00323081" w:rsidP="009C10DA">
      <w:pPr>
        <w:numPr>
          <w:ilvl w:val="0"/>
          <w:numId w:val="8"/>
        </w:numPr>
        <w:spacing w:line="276" w:lineRule="auto"/>
        <w:jc w:val="both"/>
        <w:rPr>
          <w:rFonts w:asciiTheme="minorHAnsi" w:hAnsiTheme="minorHAnsi" w:cstheme="minorHAnsi"/>
        </w:rPr>
      </w:pPr>
      <w:r w:rsidRPr="007A3630">
        <w:rPr>
          <w:rFonts w:asciiTheme="minorHAnsi" w:hAnsiTheme="minorHAnsi" w:cstheme="minorHAnsi"/>
        </w:rPr>
        <w:t>Zamawiający oświadcza, że rozliczy płatność wynikającą z umowy za pośrednictwem metody podzielnej płatności (</w:t>
      </w:r>
      <w:proofErr w:type="spellStart"/>
      <w:r w:rsidRPr="007A3630">
        <w:rPr>
          <w:rFonts w:asciiTheme="minorHAnsi" w:hAnsiTheme="minorHAnsi" w:cstheme="minorHAnsi"/>
        </w:rPr>
        <w:t>split</w:t>
      </w:r>
      <w:proofErr w:type="spellEnd"/>
      <w:r w:rsidRPr="007A3630">
        <w:rPr>
          <w:rFonts w:asciiTheme="minorHAnsi" w:hAnsiTheme="minorHAnsi" w:cstheme="minorHAnsi"/>
        </w:rPr>
        <w:t xml:space="preserve"> </w:t>
      </w:r>
      <w:proofErr w:type="spellStart"/>
      <w:r w:rsidRPr="007A3630">
        <w:rPr>
          <w:rFonts w:asciiTheme="minorHAnsi" w:hAnsiTheme="minorHAnsi" w:cstheme="minorHAnsi"/>
        </w:rPr>
        <w:t>payment</w:t>
      </w:r>
      <w:proofErr w:type="spellEnd"/>
      <w:r w:rsidRPr="007A3630">
        <w:rPr>
          <w:rFonts w:asciiTheme="minorHAnsi" w:hAnsiTheme="minorHAnsi" w:cstheme="minorHAnsi"/>
        </w:rPr>
        <w:t>) przewidzianej w przepisach ustawy o podatku od towarów i usług.</w:t>
      </w:r>
    </w:p>
    <w:p w14:paraId="0B51BEEF" w14:textId="2D536C38" w:rsidR="00323081" w:rsidRPr="007A3630" w:rsidRDefault="00323081" w:rsidP="00880B08">
      <w:pPr>
        <w:numPr>
          <w:ilvl w:val="0"/>
          <w:numId w:val="8"/>
        </w:numPr>
        <w:tabs>
          <w:tab w:val="clear" w:pos="360"/>
          <w:tab w:val="left" w:leader="dot" w:pos="4536"/>
        </w:tabs>
        <w:spacing w:line="276" w:lineRule="auto"/>
        <w:ind w:left="357" w:hanging="357"/>
        <w:jc w:val="both"/>
        <w:rPr>
          <w:rFonts w:asciiTheme="minorHAnsi" w:hAnsiTheme="minorHAnsi" w:cstheme="minorHAnsi"/>
        </w:rPr>
      </w:pPr>
      <w:r w:rsidRPr="007A3630">
        <w:rPr>
          <w:rFonts w:asciiTheme="minorHAnsi" w:hAnsiTheme="minorHAnsi" w:cstheme="minorHAnsi"/>
        </w:rPr>
        <w:t xml:space="preserve">Wykonawca oświadcza, że wskazany w umowie rachunek bankowy na który będą dokonywane płatności to nr </w:t>
      </w:r>
      <w:r w:rsidR="00880B08" w:rsidRPr="007A3630">
        <w:rPr>
          <w:rFonts w:asciiTheme="minorHAnsi" w:hAnsiTheme="minorHAnsi" w:cstheme="minorHAnsi"/>
        </w:rPr>
        <w:tab/>
        <w:t xml:space="preserve"> </w:t>
      </w:r>
      <w:r w:rsidRPr="007A3630">
        <w:rPr>
          <w:rFonts w:asciiTheme="minorHAnsi" w:hAnsiTheme="minorHAnsi" w:cstheme="minorHAnsi"/>
        </w:rPr>
        <w:t>oraz:</w:t>
      </w:r>
    </w:p>
    <w:p w14:paraId="5A169D68" w14:textId="77777777" w:rsidR="00323081" w:rsidRPr="007A3630" w:rsidRDefault="00323081" w:rsidP="009C10DA">
      <w:pPr>
        <w:numPr>
          <w:ilvl w:val="1"/>
          <w:numId w:val="8"/>
        </w:numPr>
        <w:tabs>
          <w:tab w:val="clear" w:pos="644"/>
          <w:tab w:val="num" w:pos="567"/>
        </w:tabs>
        <w:spacing w:line="276" w:lineRule="auto"/>
        <w:ind w:left="709" w:hanging="283"/>
        <w:jc w:val="both"/>
        <w:rPr>
          <w:rFonts w:asciiTheme="minorHAnsi" w:hAnsiTheme="minorHAnsi" w:cstheme="minorHAnsi"/>
        </w:rPr>
      </w:pPr>
      <w:r w:rsidRPr="007A3630">
        <w:rPr>
          <w:rFonts w:asciiTheme="minorHAnsi" w:hAnsiTheme="minorHAnsi" w:cstheme="minorHAnsi"/>
        </w:rPr>
        <w:t>jest rachunkiem umożliwiającym płatność w ramach mechanizmu podzielnej płatności, o której mowa powyżej;</w:t>
      </w:r>
    </w:p>
    <w:p w14:paraId="30A17CAB" w14:textId="77777777" w:rsidR="00323081" w:rsidRPr="007A3630" w:rsidRDefault="00323081" w:rsidP="009C10DA">
      <w:pPr>
        <w:numPr>
          <w:ilvl w:val="1"/>
          <w:numId w:val="8"/>
        </w:numPr>
        <w:tabs>
          <w:tab w:val="clear" w:pos="644"/>
          <w:tab w:val="num" w:pos="709"/>
        </w:tabs>
        <w:spacing w:line="276" w:lineRule="auto"/>
        <w:ind w:left="709" w:hanging="283"/>
        <w:jc w:val="both"/>
        <w:rPr>
          <w:rFonts w:asciiTheme="minorHAnsi" w:hAnsiTheme="minorHAnsi" w:cstheme="minorHAnsi"/>
        </w:rPr>
      </w:pPr>
      <w:r w:rsidRPr="007A3630">
        <w:rPr>
          <w:rFonts w:asciiTheme="minorHAnsi" w:hAnsiTheme="minorHAnsi" w:cstheme="minorHAnsi"/>
        </w:rPr>
        <w:t>jest rachunkiem znajdującym się w elektronicznym wykazie podmiotów prowadzonym przez Szefa Krajowej Administracji Skarbowej, o którym mowa w ustawie o podatku od towarów i usług;</w:t>
      </w:r>
    </w:p>
    <w:p w14:paraId="1724FAD0" w14:textId="67F70AC9" w:rsidR="00323081" w:rsidRPr="007A3630" w:rsidRDefault="00323081" w:rsidP="009C10DA">
      <w:pPr>
        <w:numPr>
          <w:ilvl w:val="1"/>
          <w:numId w:val="8"/>
        </w:numPr>
        <w:tabs>
          <w:tab w:val="clear" w:pos="644"/>
          <w:tab w:val="num" w:pos="709"/>
        </w:tabs>
        <w:spacing w:line="276" w:lineRule="auto"/>
        <w:ind w:left="709" w:hanging="283"/>
        <w:jc w:val="both"/>
        <w:rPr>
          <w:rFonts w:asciiTheme="minorHAnsi" w:hAnsiTheme="minorHAnsi" w:cstheme="minorHAnsi"/>
        </w:rPr>
      </w:pPr>
      <w:r w:rsidRPr="007A3630">
        <w:rPr>
          <w:rFonts w:asciiTheme="minorHAnsi" w:hAnsiTheme="minorHAnsi" w:cstheme="minorHAnsi"/>
        </w:rPr>
        <w:t xml:space="preserve">w przypadku, gdy rachunek bankowy nie spełnia warunków określonych w pkt. 2 opóźnienie, 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w:t>
      </w:r>
      <w:r w:rsidRPr="007A3630">
        <w:rPr>
          <w:rFonts w:asciiTheme="minorHAnsi" w:hAnsiTheme="minorHAnsi" w:cstheme="minorHAnsi"/>
        </w:rPr>
        <w:lastRenderedPageBreak/>
        <w:t>jakichkolwiek odsetek, odszkodowań lub innych roszczeń z tytułu nieterminowej płatności.</w:t>
      </w:r>
    </w:p>
    <w:p w14:paraId="7CFD2F6E" w14:textId="77777777" w:rsidR="00323081" w:rsidRPr="007A3630" w:rsidRDefault="00323081">
      <w:pPr>
        <w:pStyle w:val="Nagwek1"/>
        <w:numPr>
          <w:ilvl w:val="0"/>
          <w:numId w:val="41"/>
        </w:numPr>
        <w:rPr>
          <w:rFonts w:cstheme="minorHAnsi"/>
          <w:b w:val="0"/>
          <w:bCs/>
          <w:szCs w:val="24"/>
        </w:rPr>
      </w:pPr>
      <w:bookmarkStart w:id="1" w:name="_Hlk159405985"/>
      <w:r w:rsidRPr="007A3630">
        <w:rPr>
          <w:rFonts w:cstheme="minorHAnsi"/>
          <w:bCs/>
          <w:szCs w:val="24"/>
        </w:rPr>
        <w:t>Rozliczenie</w:t>
      </w:r>
    </w:p>
    <w:p w14:paraId="18118128" w14:textId="516167D3" w:rsidR="00323081" w:rsidRPr="007A3630" w:rsidRDefault="00323081" w:rsidP="009C10DA">
      <w:pPr>
        <w:pStyle w:val="Default"/>
        <w:numPr>
          <w:ilvl w:val="0"/>
          <w:numId w:val="10"/>
        </w:numPr>
        <w:tabs>
          <w:tab w:val="clear" w:pos="360"/>
          <w:tab w:val="num" w:pos="426"/>
        </w:tabs>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Rozliczenie pomiędzy stronami za wykonanie przedmiotu umowy będzie następować na podstawie faktury końcowej, wystawionej na podstawie protokołu odbioru końcowego, podpisanego przez inspektora nadzoru inwestorskiego, upoważnionych przedstawicieli zamawiającego, wykonawcę oraz zatwierdzonego przez zamawiającego.</w:t>
      </w:r>
      <w:bookmarkEnd w:id="1"/>
    </w:p>
    <w:p w14:paraId="729493A6" w14:textId="77777777" w:rsidR="00323081" w:rsidRPr="007A3630" w:rsidRDefault="00323081" w:rsidP="009C10DA">
      <w:pPr>
        <w:pStyle w:val="Default"/>
        <w:numPr>
          <w:ilvl w:val="0"/>
          <w:numId w:val="10"/>
        </w:numPr>
        <w:tabs>
          <w:tab w:val="clear" w:pos="360"/>
          <w:tab w:val="num" w:pos="426"/>
        </w:tabs>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Warunkiem zapłaty faktury końcowej jest przedstawienie zamawiającemu:</w:t>
      </w:r>
    </w:p>
    <w:p w14:paraId="48F14961" w14:textId="09603C88" w:rsidR="00323081" w:rsidRPr="007A3630" w:rsidRDefault="00323081" w:rsidP="009C10DA">
      <w:pPr>
        <w:pStyle w:val="Default"/>
        <w:numPr>
          <w:ilvl w:val="1"/>
          <w:numId w:val="10"/>
        </w:numPr>
        <w:spacing w:line="276" w:lineRule="auto"/>
        <w:jc w:val="both"/>
        <w:rPr>
          <w:rFonts w:asciiTheme="minorHAnsi" w:hAnsiTheme="minorHAnsi" w:cstheme="minorHAnsi"/>
          <w:color w:val="auto"/>
        </w:rPr>
      </w:pPr>
      <w:r w:rsidRPr="007A3630">
        <w:rPr>
          <w:rFonts w:asciiTheme="minorHAnsi" w:hAnsiTheme="minorHAnsi" w:cstheme="minorHAnsi"/>
          <w:color w:val="auto"/>
        </w:rPr>
        <w:t>Oświadczenia wykonawcy o braku zaległości finansowych w zapłacie wynagrodzenia należnego podwykonawcom z tytułu umów o podwykonawstwo, o których mowa w § 1</w:t>
      </w:r>
      <w:r w:rsidR="009C10DA" w:rsidRPr="007A3630">
        <w:rPr>
          <w:rFonts w:asciiTheme="minorHAnsi" w:hAnsiTheme="minorHAnsi" w:cstheme="minorHAnsi"/>
          <w:color w:val="auto"/>
        </w:rPr>
        <w:t>3</w:t>
      </w:r>
      <w:r w:rsidRPr="007A3630">
        <w:rPr>
          <w:rFonts w:asciiTheme="minorHAnsi" w:hAnsiTheme="minorHAnsi" w:cstheme="minorHAnsi"/>
          <w:color w:val="auto"/>
        </w:rPr>
        <w:t xml:space="preserve"> niniejszej umowy, wobec jakichkolwiek, zgłoszonych podwykonawców, podpisane przez osoby upoważnione do reprezentowania wykonawcy lub oświadczenie realizacji przedmiotowego zadania bez udziału podwykonawców;</w:t>
      </w:r>
    </w:p>
    <w:p w14:paraId="6B98F4AA" w14:textId="0E61B49E" w:rsidR="00323081" w:rsidRPr="007A3630" w:rsidRDefault="00323081" w:rsidP="009C10DA">
      <w:pPr>
        <w:pStyle w:val="Default"/>
        <w:numPr>
          <w:ilvl w:val="1"/>
          <w:numId w:val="10"/>
        </w:numPr>
        <w:spacing w:line="276" w:lineRule="auto"/>
        <w:jc w:val="both"/>
        <w:rPr>
          <w:rFonts w:asciiTheme="minorHAnsi" w:hAnsiTheme="minorHAnsi" w:cstheme="minorHAnsi"/>
          <w:color w:val="auto"/>
        </w:rPr>
      </w:pPr>
      <w:r w:rsidRPr="007A3630">
        <w:rPr>
          <w:rFonts w:asciiTheme="minorHAnsi" w:hAnsiTheme="minorHAnsi" w:cstheme="minorHAnsi"/>
          <w:color w:val="auto"/>
        </w:rPr>
        <w:t>Oświadczenia wszystkich, zgłoszonych podwykonawców o braku wymagalnych roszczeń finansowych wobec wykonawcy z tytułu umów o podwykonawstwo, o których mowa w § 1</w:t>
      </w:r>
      <w:r w:rsidR="009C10DA" w:rsidRPr="007A3630">
        <w:rPr>
          <w:rFonts w:asciiTheme="minorHAnsi" w:hAnsiTheme="minorHAnsi" w:cstheme="minorHAnsi"/>
          <w:color w:val="auto"/>
        </w:rPr>
        <w:t>3</w:t>
      </w:r>
      <w:r w:rsidRPr="007A3630">
        <w:rPr>
          <w:rFonts w:asciiTheme="minorHAnsi" w:hAnsiTheme="minorHAnsi" w:cstheme="minorHAnsi"/>
          <w:color w:val="auto"/>
        </w:rPr>
        <w:t xml:space="preserve"> niniejszej umowy, podpisane przez osoby upoważnione do reprezentowania podwykonawcy. W przypadku braku możliwości uzyskania oświadczeń, o których mowa w zdaniu poprzednim, zamawiający może wyrazić zgodę na inną formę udokumentowania braku wymagalności zobowiązań wobec podwykonawców;</w:t>
      </w:r>
    </w:p>
    <w:p w14:paraId="65EF0335" w14:textId="77777777" w:rsidR="00323081" w:rsidRPr="007A3630" w:rsidRDefault="00323081" w:rsidP="009C10DA">
      <w:pPr>
        <w:pStyle w:val="Default"/>
        <w:numPr>
          <w:ilvl w:val="1"/>
          <w:numId w:val="10"/>
        </w:numPr>
        <w:spacing w:line="276" w:lineRule="auto"/>
        <w:jc w:val="both"/>
        <w:rPr>
          <w:rFonts w:asciiTheme="minorHAnsi" w:hAnsiTheme="minorHAnsi" w:cstheme="minorHAnsi"/>
          <w:color w:val="auto"/>
        </w:rPr>
      </w:pPr>
      <w:r w:rsidRPr="007A3630">
        <w:rPr>
          <w:rFonts w:asciiTheme="minorHAnsi" w:hAnsiTheme="minorHAnsi" w:cstheme="minorHAnsi"/>
          <w:color w:val="auto"/>
        </w:rPr>
        <w:t>kopie przelewu wynagrodzenia podwykonawcom lub inne dowody potwierdzające dokonanie zapłaty wynagrodzenia podwykonawcom – poświadczone „za zgodność z oryginałem”.</w:t>
      </w:r>
    </w:p>
    <w:p w14:paraId="1D5B065C" w14:textId="77777777" w:rsidR="00323081" w:rsidRPr="007A3630" w:rsidRDefault="00323081" w:rsidP="009C10DA">
      <w:pPr>
        <w:pStyle w:val="Default"/>
        <w:numPr>
          <w:ilvl w:val="0"/>
          <w:numId w:val="10"/>
        </w:numPr>
        <w:tabs>
          <w:tab w:val="clear" w:pos="360"/>
          <w:tab w:val="num" w:pos="426"/>
          <w:tab w:val="num" w:pos="709"/>
        </w:tabs>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Wstrzymanie przez zamawiającego zapłaty do czasu wypełnienia przez wykonawcę wymagań, o których mowa w ust. 3,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w:t>
      </w:r>
    </w:p>
    <w:p w14:paraId="480FC5CC" w14:textId="77777777" w:rsidR="00323081" w:rsidRPr="007A3630" w:rsidRDefault="00323081" w:rsidP="009C10DA">
      <w:pPr>
        <w:pStyle w:val="Default"/>
        <w:numPr>
          <w:ilvl w:val="0"/>
          <w:numId w:val="10"/>
        </w:numPr>
        <w:tabs>
          <w:tab w:val="clear" w:pos="360"/>
          <w:tab w:val="num" w:pos="426"/>
          <w:tab w:val="num" w:pos="709"/>
        </w:tabs>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Zamawiający będzie miał prawo wglądu w każdym momencie do dowolnie wskazanej przez siebie dokumentacji finansowej wykonawcy dotyczącej rozliczeń z podwykonawcami i dalszymi podwykonawcami poprzez otrzymanie potwierdzonych dokumentów o dokonanych płatnościach m.in. potwierdzenie przelewu, kwestionariusz przyjęcia gotówki.</w:t>
      </w:r>
    </w:p>
    <w:p w14:paraId="2023FCCD" w14:textId="77777777" w:rsidR="00323081" w:rsidRPr="007A3630" w:rsidRDefault="00323081" w:rsidP="009C10DA">
      <w:pPr>
        <w:pStyle w:val="Default"/>
        <w:numPr>
          <w:ilvl w:val="0"/>
          <w:numId w:val="10"/>
        </w:numPr>
        <w:tabs>
          <w:tab w:val="clear" w:pos="360"/>
          <w:tab w:val="num" w:pos="709"/>
        </w:tabs>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 lub braku innej formy udokumentowania braku wymagalności zobowiązań wobec podwykonawców.</w:t>
      </w:r>
    </w:p>
    <w:p w14:paraId="1FA60836" w14:textId="77777777" w:rsidR="00323081" w:rsidRPr="007A3630" w:rsidRDefault="00323081" w:rsidP="009C10DA">
      <w:pPr>
        <w:pStyle w:val="Default"/>
        <w:numPr>
          <w:ilvl w:val="0"/>
          <w:numId w:val="10"/>
        </w:numPr>
        <w:tabs>
          <w:tab w:val="clear" w:pos="360"/>
          <w:tab w:val="num" w:pos="426"/>
          <w:tab w:val="num" w:pos="709"/>
        </w:tabs>
        <w:spacing w:line="276" w:lineRule="auto"/>
        <w:ind w:left="426" w:hanging="426"/>
        <w:jc w:val="both"/>
        <w:rPr>
          <w:rFonts w:asciiTheme="minorHAnsi" w:hAnsiTheme="minorHAnsi" w:cstheme="minorHAnsi"/>
          <w:color w:val="000000" w:themeColor="text1"/>
        </w:rPr>
      </w:pPr>
      <w:r w:rsidRPr="007A3630">
        <w:rPr>
          <w:rFonts w:asciiTheme="minorHAnsi" w:hAnsiTheme="minorHAnsi" w:cstheme="minorHAnsi"/>
          <w:color w:val="000000" w:themeColor="text1"/>
        </w:rPr>
        <w:lastRenderedPageBreak/>
        <w:t>Płatność, o której mowa w § 4 ust. 1 umowy, będzie dokonywana przelewem w terminie do 30 dni od daty otrzymania przez zamawiającego prawidłowo wystawionej faktury VAT, na numer rachunku bankowego wskazany w § 4 ust. 10;</w:t>
      </w:r>
    </w:p>
    <w:p w14:paraId="3F95BAE3" w14:textId="77777777" w:rsidR="00323081" w:rsidRPr="007A3630" w:rsidRDefault="00323081" w:rsidP="009C10DA">
      <w:pPr>
        <w:pStyle w:val="Default"/>
        <w:numPr>
          <w:ilvl w:val="0"/>
          <w:numId w:val="10"/>
        </w:numPr>
        <w:tabs>
          <w:tab w:val="clear" w:pos="360"/>
          <w:tab w:val="num" w:pos="426"/>
          <w:tab w:val="num" w:pos="709"/>
        </w:tabs>
        <w:spacing w:line="276" w:lineRule="auto"/>
        <w:ind w:left="426" w:hanging="426"/>
        <w:jc w:val="both"/>
        <w:rPr>
          <w:rFonts w:asciiTheme="minorHAnsi" w:hAnsiTheme="minorHAnsi" w:cstheme="minorHAnsi"/>
          <w:color w:val="000000" w:themeColor="text1"/>
        </w:rPr>
      </w:pPr>
      <w:r w:rsidRPr="007A3630">
        <w:rPr>
          <w:rFonts w:asciiTheme="minorHAnsi" w:hAnsiTheme="minorHAnsi" w:cstheme="minorHAnsi"/>
          <w:color w:val="auto"/>
        </w:rPr>
        <w:t>W przypadku otrzymania faktury nieprawidłowej albo niezgodnej z umową zamawiającemu przysługuje prawo odmowy jej zapłaty do czasu otrzymania przez zamawiającego faktury korygującej.</w:t>
      </w:r>
    </w:p>
    <w:p w14:paraId="6E2F63F0" w14:textId="77777777" w:rsidR="00323081" w:rsidRPr="007A3630" w:rsidRDefault="00323081" w:rsidP="009C10DA">
      <w:pPr>
        <w:pStyle w:val="Default"/>
        <w:numPr>
          <w:ilvl w:val="0"/>
          <w:numId w:val="10"/>
        </w:numPr>
        <w:tabs>
          <w:tab w:val="clear" w:pos="360"/>
          <w:tab w:val="num" w:pos="426"/>
          <w:tab w:val="num" w:pos="709"/>
        </w:tabs>
        <w:spacing w:line="276" w:lineRule="auto"/>
        <w:ind w:left="426" w:hanging="426"/>
        <w:jc w:val="both"/>
        <w:rPr>
          <w:rFonts w:asciiTheme="minorHAnsi" w:hAnsiTheme="minorHAnsi" w:cstheme="minorHAnsi"/>
          <w:color w:val="000000" w:themeColor="text1"/>
        </w:rPr>
      </w:pPr>
      <w:r w:rsidRPr="007A3630">
        <w:rPr>
          <w:rFonts w:asciiTheme="minorHAnsi" w:hAnsiTheme="minorHAnsi" w:cstheme="minorHAnsi"/>
          <w:color w:val="auto"/>
        </w:rPr>
        <w:t>Fakturę należy wystawić na:</w:t>
      </w:r>
    </w:p>
    <w:p w14:paraId="2B19E759" w14:textId="77777777" w:rsidR="00323081" w:rsidRPr="007A3630" w:rsidRDefault="00323081" w:rsidP="009C10DA">
      <w:pPr>
        <w:pStyle w:val="Default"/>
        <w:tabs>
          <w:tab w:val="num" w:pos="709"/>
        </w:tabs>
        <w:spacing w:line="276" w:lineRule="auto"/>
        <w:jc w:val="both"/>
        <w:rPr>
          <w:rFonts w:asciiTheme="minorHAnsi" w:hAnsiTheme="minorHAnsi" w:cstheme="minorHAnsi"/>
          <w:color w:val="auto"/>
        </w:rPr>
      </w:pPr>
      <w:r w:rsidRPr="007A3630">
        <w:rPr>
          <w:rFonts w:asciiTheme="minorHAnsi" w:hAnsiTheme="minorHAnsi" w:cstheme="minorHAnsi"/>
          <w:color w:val="auto"/>
        </w:rPr>
        <w:tab/>
      </w:r>
      <w:r w:rsidRPr="007A3630">
        <w:rPr>
          <w:rFonts w:asciiTheme="minorHAnsi" w:hAnsiTheme="minorHAnsi" w:cstheme="minorHAnsi"/>
          <w:b/>
        </w:rPr>
        <w:t>Gmina Rudniki, ul. Wojska Polskiego 12A, 46-325 Rudniki, NIP 576-14-95-213.</w:t>
      </w:r>
    </w:p>
    <w:p w14:paraId="1BCD103C" w14:textId="77777777" w:rsidR="00323081" w:rsidRPr="007A3630" w:rsidRDefault="00323081" w:rsidP="009C10DA">
      <w:pPr>
        <w:pStyle w:val="Default"/>
        <w:numPr>
          <w:ilvl w:val="0"/>
          <w:numId w:val="10"/>
        </w:numPr>
        <w:tabs>
          <w:tab w:val="num" w:pos="709"/>
        </w:tabs>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Za datę zapłaty strony uważają dzień obciążenia rachunku zamawiającego.</w:t>
      </w:r>
    </w:p>
    <w:p w14:paraId="5499FA62" w14:textId="6BD0FCDD" w:rsidR="00323081" w:rsidRPr="007A3630" w:rsidRDefault="00323081" w:rsidP="009C10DA">
      <w:pPr>
        <w:pStyle w:val="Default"/>
        <w:numPr>
          <w:ilvl w:val="0"/>
          <w:numId w:val="10"/>
        </w:numPr>
        <w:tabs>
          <w:tab w:val="clear" w:pos="360"/>
          <w:tab w:val="num" w:pos="709"/>
        </w:tabs>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Wykonawca nie może, bez zgody zamawiającego, wyrażonej w formie pisemnej pod rygorem nieważności, przenieść jakiejkolwiek wierzytelności wynikającej z niniejszej umowy na osobę trzecią.</w:t>
      </w:r>
    </w:p>
    <w:p w14:paraId="2C7B5DBF" w14:textId="77777777" w:rsidR="00323081" w:rsidRPr="007A3630" w:rsidRDefault="00323081">
      <w:pPr>
        <w:pStyle w:val="Nagwek1"/>
        <w:numPr>
          <w:ilvl w:val="0"/>
          <w:numId w:val="41"/>
        </w:numPr>
        <w:rPr>
          <w:rFonts w:cstheme="minorHAnsi"/>
          <w:szCs w:val="24"/>
        </w:rPr>
      </w:pPr>
      <w:r w:rsidRPr="007A3630">
        <w:rPr>
          <w:rFonts w:cstheme="minorHAnsi"/>
          <w:bCs/>
          <w:szCs w:val="24"/>
        </w:rPr>
        <w:t>Odbiory</w:t>
      </w:r>
    </w:p>
    <w:p w14:paraId="13C84467" w14:textId="77777777" w:rsidR="00323081" w:rsidRPr="007A3630" w:rsidRDefault="00323081" w:rsidP="00323081">
      <w:pPr>
        <w:pStyle w:val="Default"/>
        <w:numPr>
          <w:ilvl w:val="3"/>
          <w:numId w:val="5"/>
        </w:numPr>
        <w:spacing w:line="276" w:lineRule="auto"/>
        <w:ind w:left="426" w:hanging="426"/>
        <w:rPr>
          <w:rFonts w:asciiTheme="minorHAnsi" w:hAnsiTheme="minorHAnsi" w:cstheme="minorHAnsi"/>
          <w:color w:val="auto"/>
        </w:rPr>
      </w:pPr>
      <w:r w:rsidRPr="007A3630">
        <w:rPr>
          <w:rFonts w:asciiTheme="minorHAnsi" w:hAnsiTheme="minorHAnsi" w:cstheme="minorHAnsi"/>
          <w:color w:val="auto"/>
        </w:rPr>
        <w:t>Strony ustalają, że będą stosowane następujące rodzaje odbiorów robót:</w:t>
      </w:r>
    </w:p>
    <w:p w14:paraId="04F4D8FF" w14:textId="77777777" w:rsidR="00323081" w:rsidRPr="007A3630" w:rsidRDefault="00323081" w:rsidP="00323081">
      <w:pPr>
        <w:pStyle w:val="Default"/>
        <w:numPr>
          <w:ilvl w:val="0"/>
          <w:numId w:val="11"/>
        </w:numPr>
        <w:spacing w:line="276" w:lineRule="auto"/>
        <w:ind w:hanging="294"/>
        <w:rPr>
          <w:rFonts w:asciiTheme="minorHAnsi" w:hAnsiTheme="minorHAnsi" w:cstheme="minorHAnsi"/>
          <w:color w:val="auto"/>
        </w:rPr>
      </w:pPr>
      <w:r w:rsidRPr="007A3630">
        <w:rPr>
          <w:rFonts w:asciiTheme="minorHAnsi" w:hAnsiTheme="minorHAnsi" w:cstheme="minorHAnsi"/>
          <w:color w:val="auto"/>
        </w:rPr>
        <w:t>odbiór robót zanikających i ulegających zakryciu;</w:t>
      </w:r>
    </w:p>
    <w:p w14:paraId="40355D3E" w14:textId="77777777" w:rsidR="00323081" w:rsidRPr="007A3630" w:rsidRDefault="00323081" w:rsidP="00323081">
      <w:pPr>
        <w:pStyle w:val="Default"/>
        <w:numPr>
          <w:ilvl w:val="0"/>
          <w:numId w:val="11"/>
        </w:numPr>
        <w:spacing w:line="276" w:lineRule="auto"/>
        <w:ind w:hanging="294"/>
        <w:rPr>
          <w:rFonts w:asciiTheme="minorHAnsi" w:hAnsiTheme="minorHAnsi" w:cstheme="minorHAnsi"/>
          <w:color w:val="auto"/>
        </w:rPr>
      </w:pPr>
      <w:r w:rsidRPr="007A3630">
        <w:rPr>
          <w:rFonts w:asciiTheme="minorHAnsi" w:hAnsiTheme="minorHAnsi" w:cstheme="minorHAnsi"/>
          <w:color w:val="auto"/>
        </w:rPr>
        <w:t>odbiór końcowy;</w:t>
      </w:r>
    </w:p>
    <w:p w14:paraId="5A46EC9D" w14:textId="5F5C3872" w:rsidR="00323081" w:rsidRPr="007A3630" w:rsidRDefault="00323081" w:rsidP="00323081">
      <w:pPr>
        <w:pStyle w:val="Default"/>
        <w:numPr>
          <w:ilvl w:val="0"/>
          <w:numId w:val="11"/>
        </w:numPr>
        <w:spacing w:line="276" w:lineRule="auto"/>
        <w:ind w:hanging="294"/>
        <w:rPr>
          <w:rFonts w:asciiTheme="minorHAnsi" w:hAnsiTheme="minorHAnsi" w:cstheme="minorHAnsi"/>
          <w:color w:val="auto"/>
        </w:rPr>
      </w:pPr>
      <w:r w:rsidRPr="007A3630">
        <w:rPr>
          <w:rFonts w:asciiTheme="minorHAnsi" w:hAnsiTheme="minorHAnsi" w:cstheme="minorHAnsi"/>
          <w:color w:val="auto"/>
        </w:rPr>
        <w:t>odbiór gwarancyjny przed upływem okresu gwarancji i rękojmi</w:t>
      </w:r>
      <w:r w:rsidR="001950D5" w:rsidRPr="007A3630">
        <w:rPr>
          <w:rFonts w:asciiTheme="minorHAnsi" w:hAnsiTheme="minorHAnsi" w:cstheme="minorHAnsi"/>
          <w:color w:val="auto"/>
        </w:rPr>
        <w:t>.</w:t>
      </w:r>
    </w:p>
    <w:p w14:paraId="6DF01BBF" w14:textId="029BC569" w:rsidR="00323081" w:rsidRPr="007A3630" w:rsidRDefault="00323081" w:rsidP="00AC2B94">
      <w:pPr>
        <w:pStyle w:val="Default"/>
        <w:numPr>
          <w:ilvl w:val="3"/>
          <w:numId w:val="5"/>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 xml:space="preserve">Odbiór robót zanikających i ulegających zakryciu dokonuje inspektor nadzoru inwestorskiego w terminie 3 roboczych dni od zgłoszenia </w:t>
      </w:r>
      <w:r w:rsidR="00102184" w:rsidRPr="007A3630">
        <w:rPr>
          <w:rFonts w:asciiTheme="minorHAnsi" w:hAnsiTheme="minorHAnsi" w:cstheme="minorHAnsi"/>
          <w:color w:val="auto"/>
        </w:rPr>
        <w:t>inspektorowi nadzoru inwestorskiego</w:t>
      </w:r>
      <w:r w:rsidRPr="007A3630">
        <w:rPr>
          <w:rFonts w:asciiTheme="minorHAnsi" w:hAnsiTheme="minorHAnsi" w:cstheme="minorHAnsi"/>
          <w:color w:val="auto"/>
        </w:rPr>
        <w:t>. Jeżeli wykonawca nie poinformuje o tych faktach inspektora nadzoru inwestorskie</w:t>
      </w:r>
      <w:r w:rsidR="00CD2D84" w:rsidRPr="007A3630">
        <w:rPr>
          <w:rFonts w:asciiTheme="minorHAnsi" w:hAnsiTheme="minorHAnsi" w:cstheme="minorHAnsi"/>
          <w:color w:val="auto"/>
        </w:rPr>
        <w:t>go</w:t>
      </w:r>
      <w:r w:rsidRPr="007A3630">
        <w:rPr>
          <w:rFonts w:asciiTheme="minorHAnsi" w:hAnsiTheme="minorHAnsi" w:cstheme="minorHAnsi"/>
          <w:color w:val="auto"/>
        </w:rPr>
        <w:t>, zobowiązany będzie do wykonania odkryć umożliwiających przeprowadzenie odbioru robót, a następnie odtworzenie prac do stanu pierwotnego.</w:t>
      </w:r>
    </w:p>
    <w:p w14:paraId="2F6570FD" w14:textId="442E2CD7" w:rsidR="00323081" w:rsidRPr="007A3630" w:rsidRDefault="00323081" w:rsidP="00AC2B94">
      <w:pPr>
        <w:pStyle w:val="Default"/>
        <w:numPr>
          <w:ilvl w:val="3"/>
          <w:numId w:val="5"/>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 xml:space="preserve">Przedmiotem odbioru końcowego jest wykonanie robót budowlanych i towarzyszącym im dostaw objętych niniejszą umową, potwierdzone protokołem </w:t>
      </w:r>
      <w:r w:rsidR="00F84A90" w:rsidRPr="007A3630">
        <w:rPr>
          <w:rFonts w:asciiTheme="minorHAnsi" w:hAnsiTheme="minorHAnsi" w:cstheme="minorHAnsi"/>
          <w:color w:val="auto"/>
        </w:rPr>
        <w:t xml:space="preserve">odbioru </w:t>
      </w:r>
      <w:r w:rsidRPr="007A3630">
        <w:rPr>
          <w:rFonts w:asciiTheme="minorHAnsi" w:hAnsiTheme="minorHAnsi" w:cstheme="minorHAnsi"/>
          <w:color w:val="auto"/>
        </w:rPr>
        <w:t>końcowego</w:t>
      </w:r>
      <w:r w:rsidR="00315DB4" w:rsidRPr="007A3630">
        <w:rPr>
          <w:rFonts w:asciiTheme="minorHAnsi" w:hAnsiTheme="minorHAnsi" w:cstheme="minorHAnsi"/>
          <w:color w:val="auto"/>
        </w:rPr>
        <w:t>.</w:t>
      </w:r>
    </w:p>
    <w:p w14:paraId="725F2B8C" w14:textId="77777777" w:rsidR="00FE7AB8" w:rsidRPr="007A3630" w:rsidRDefault="00323081" w:rsidP="00FE7AB8">
      <w:pPr>
        <w:pStyle w:val="Default"/>
        <w:numPr>
          <w:ilvl w:val="3"/>
          <w:numId w:val="5"/>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Wykonawca jest zobowiązany zapewnić udział podwykonawcy w odbiorze końcowym, jeżeli podwykonawca brał udział w realizacji przedmiotu zamówienia, który jest przedmiotem danego odbioru. Protokoły odbioru sporządzone pomiędzy wykonawcą a podwykonawcą lub dalszym podwykonawcą muszą być obowiązkowo podpisane i zatwierdzone przez Inspektora nadzoru inwestorskiego.</w:t>
      </w:r>
    </w:p>
    <w:p w14:paraId="56FF7829" w14:textId="650C0CD2" w:rsidR="00FE7AB8" w:rsidRPr="007A3630" w:rsidRDefault="00FE7AB8" w:rsidP="00FE7AB8">
      <w:pPr>
        <w:pStyle w:val="Default"/>
        <w:numPr>
          <w:ilvl w:val="3"/>
          <w:numId w:val="5"/>
        </w:numPr>
        <w:spacing w:line="276" w:lineRule="auto"/>
        <w:ind w:left="426" w:hanging="426"/>
        <w:jc w:val="both"/>
        <w:rPr>
          <w:rFonts w:asciiTheme="minorHAnsi" w:hAnsiTheme="minorHAnsi" w:cstheme="minorHAnsi"/>
          <w:color w:val="auto"/>
        </w:rPr>
      </w:pPr>
      <w:r w:rsidRPr="007A3630">
        <w:rPr>
          <w:rFonts w:asciiTheme="minorHAnsi" w:hAnsiTheme="minorHAnsi" w:cstheme="minorHAnsi"/>
        </w:rPr>
        <w:t xml:space="preserve">Wykonawca zawiadomi pisemnie zamawiającego o gotowości do przeprowadzenia odbioru końcowego przedmiotu umowy z co najmniej </w:t>
      </w:r>
      <w:r w:rsidR="009711FE" w:rsidRPr="007A3630">
        <w:rPr>
          <w:rFonts w:asciiTheme="minorHAnsi" w:hAnsiTheme="minorHAnsi" w:cstheme="minorHAnsi"/>
        </w:rPr>
        <w:t>5</w:t>
      </w:r>
      <w:r w:rsidRPr="007A3630">
        <w:rPr>
          <w:rFonts w:asciiTheme="minorHAnsi" w:hAnsiTheme="minorHAnsi" w:cstheme="minorHAnsi"/>
        </w:rPr>
        <w:t xml:space="preserve">-dniowym wyprzedzeniem, jednakże nie później niż na </w:t>
      </w:r>
      <w:r w:rsidR="009711FE" w:rsidRPr="007A3630">
        <w:rPr>
          <w:rFonts w:asciiTheme="minorHAnsi" w:hAnsiTheme="minorHAnsi" w:cstheme="minorHAnsi"/>
        </w:rPr>
        <w:t>5</w:t>
      </w:r>
      <w:r w:rsidRPr="007A3630">
        <w:rPr>
          <w:rFonts w:asciiTheme="minorHAnsi" w:hAnsiTheme="minorHAnsi" w:cstheme="minorHAnsi"/>
        </w:rPr>
        <w:t xml:space="preserve"> dni przed upływem terminu wskazanego w § 2 ust.</w:t>
      </w:r>
      <w:r w:rsidR="004E142E" w:rsidRPr="007A3630">
        <w:rPr>
          <w:rFonts w:asciiTheme="minorHAnsi" w:hAnsiTheme="minorHAnsi" w:cstheme="minorHAnsi"/>
        </w:rPr>
        <w:t xml:space="preserve"> </w:t>
      </w:r>
      <w:r w:rsidRPr="007A3630">
        <w:rPr>
          <w:rFonts w:asciiTheme="minorHAnsi" w:hAnsiTheme="minorHAnsi" w:cstheme="minorHAnsi"/>
        </w:rPr>
        <w:t>1 niniejszej umowy.</w:t>
      </w:r>
    </w:p>
    <w:p w14:paraId="13D3CCEE" w14:textId="77777777" w:rsidR="00323081" w:rsidRPr="007A3630" w:rsidRDefault="00323081" w:rsidP="009711FE">
      <w:pPr>
        <w:pStyle w:val="Default"/>
        <w:numPr>
          <w:ilvl w:val="3"/>
          <w:numId w:val="5"/>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Podstawą zgłoszenia przez wykonawcę gotowości do odbioru końcowego będzie faktyczne zrealizowanie przedmioty umowy, potwierdzone na piśmie przez inspektora nadzoru inwestorskiego.</w:t>
      </w:r>
    </w:p>
    <w:p w14:paraId="24102D26" w14:textId="37413728" w:rsidR="00AB412F" w:rsidRPr="007A3630" w:rsidRDefault="00323081" w:rsidP="0069468E">
      <w:pPr>
        <w:pStyle w:val="Default"/>
        <w:numPr>
          <w:ilvl w:val="3"/>
          <w:numId w:val="5"/>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Wraz ze zgłoszeniem do odbioru końcowego robót wykonawca przekaże zamawiają</w:t>
      </w:r>
      <w:r w:rsidR="00AB412F" w:rsidRPr="007A3630">
        <w:rPr>
          <w:rFonts w:asciiTheme="minorHAnsi" w:hAnsiTheme="minorHAnsi" w:cstheme="minorHAnsi"/>
          <w:color w:val="auto"/>
        </w:rPr>
        <w:t>ce dokumentację wskazaną w § 3 ust. 3 pkt. 30) niniejszej umowy.</w:t>
      </w:r>
    </w:p>
    <w:p w14:paraId="70E2716A" w14:textId="7EDE6A58" w:rsidR="00323081" w:rsidRPr="007A3630" w:rsidRDefault="00323081" w:rsidP="0069468E">
      <w:pPr>
        <w:pStyle w:val="Default"/>
        <w:numPr>
          <w:ilvl w:val="3"/>
          <w:numId w:val="5"/>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 xml:space="preserve">Zamawiający rozpocznie czynności odbioru w terminie do </w:t>
      </w:r>
      <w:r w:rsidR="00BD137F" w:rsidRPr="007A3630">
        <w:rPr>
          <w:rFonts w:asciiTheme="minorHAnsi" w:hAnsiTheme="minorHAnsi" w:cstheme="minorHAnsi"/>
          <w:color w:val="auto"/>
        </w:rPr>
        <w:t>5</w:t>
      </w:r>
      <w:r w:rsidRPr="007A3630">
        <w:rPr>
          <w:rFonts w:asciiTheme="minorHAnsi" w:hAnsiTheme="minorHAnsi" w:cstheme="minorHAnsi"/>
          <w:color w:val="auto"/>
        </w:rPr>
        <w:t xml:space="preserve"> dni, licząc od daty zgłoszenia przez wykonawcę gotowości do odbioru, zawiadamiając wykonawcę </w:t>
      </w:r>
      <w:r w:rsidR="00BD137F" w:rsidRPr="007A3630">
        <w:rPr>
          <w:rFonts w:asciiTheme="minorHAnsi" w:hAnsiTheme="minorHAnsi" w:cstheme="minorHAnsi"/>
          <w:color w:val="auto"/>
        </w:rPr>
        <w:t xml:space="preserve">o </w:t>
      </w:r>
      <w:r w:rsidRPr="007A3630">
        <w:rPr>
          <w:rFonts w:asciiTheme="minorHAnsi" w:hAnsiTheme="minorHAnsi" w:cstheme="minorHAnsi"/>
          <w:color w:val="auto"/>
        </w:rPr>
        <w:t>terminie odbioru.</w:t>
      </w:r>
    </w:p>
    <w:p w14:paraId="6DDF0519" w14:textId="1FD37A68" w:rsidR="006F4E36" w:rsidRPr="007A3630" w:rsidRDefault="00323081" w:rsidP="0069468E">
      <w:pPr>
        <w:pStyle w:val="Default"/>
        <w:numPr>
          <w:ilvl w:val="3"/>
          <w:numId w:val="5"/>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Po dokonaniu czynności odbioru końcowego zostanie sporządzony protokół odbioru końcowego.</w:t>
      </w:r>
    </w:p>
    <w:p w14:paraId="0D0AB7C1" w14:textId="77777777" w:rsidR="006F4E36" w:rsidRPr="007A3630" w:rsidRDefault="006F4E36" w:rsidP="007A3630">
      <w:pPr>
        <w:pStyle w:val="Default"/>
        <w:numPr>
          <w:ilvl w:val="3"/>
          <w:numId w:val="5"/>
        </w:numPr>
        <w:spacing w:line="276" w:lineRule="auto"/>
        <w:ind w:left="426" w:hanging="426"/>
        <w:jc w:val="both"/>
        <w:rPr>
          <w:rFonts w:asciiTheme="minorHAnsi" w:hAnsiTheme="minorHAnsi" w:cstheme="minorHAnsi"/>
          <w:color w:val="auto"/>
        </w:rPr>
      </w:pPr>
      <w:r w:rsidRPr="007A3630">
        <w:rPr>
          <w:rFonts w:asciiTheme="minorHAnsi" w:hAnsiTheme="minorHAnsi" w:cstheme="minorHAnsi"/>
        </w:rPr>
        <w:lastRenderedPageBreak/>
        <w:t>W przypadku stwierdzenia w trakcie odbioru końcowego wad, zamawiającemu przysługują następujące uprawnienia:</w:t>
      </w:r>
    </w:p>
    <w:p w14:paraId="6FFF704C" w14:textId="4F4F0E96" w:rsidR="006F4E36" w:rsidRPr="007A3630" w:rsidRDefault="006F4E36" w:rsidP="007A3630">
      <w:pPr>
        <w:pStyle w:val="Default"/>
        <w:numPr>
          <w:ilvl w:val="0"/>
          <w:numId w:val="43"/>
        </w:numPr>
        <w:spacing w:line="276" w:lineRule="auto"/>
        <w:ind w:left="709" w:hanging="283"/>
        <w:jc w:val="both"/>
        <w:rPr>
          <w:rFonts w:asciiTheme="minorHAnsi" w:hAnsiTheme="minorHAnsi" w:cstheme="minorHAnsi"/>
          <w:color w:val="auto"/>
        </w:rPr>
      </w:pPr>
      <w:r w:rsidRPr="007A3630">
        <w:rPr>
          <w:rFonts w:asciiTheme="minorHAnsi" w:hAnsiTheme="minorHAnsi" w:cstheme="minorHAnsi"/>
        </w:rPr>
        <w:t>jeżeli wady nadają się do usunięcia (wady nieistotne), wówczas zamawiający wyznaczy wykonawcy technicznie uzasadniony termin na usunięcie stwierdzonych wad;</w:t>
      </w:r>
    </w:p>
    <w:p w14:paraId="485CD956" w14:textId="77777777" w:rsidR="00C11EF4" w:rsidRPr="007A3630" w:rsidRDefault="006F4E36">
      <w:pPr>
        <w:pStyle w:val="Default"/>
        <w:numPr>
          <w:ilvl w:val="0"/>
          <w:numId w:val="43"/>
        </w:numPr>
        <w:spacing w:line="276" w:lineRule="auto"/>
        <w:ind w:left="709" w:hanging="283"/>
        <w:jc w:val="both"/>
        <w:rPr>
          <w:rFonts w:asciiTheme="minorHAnsi" w:hAnsiTheme="minorHAnsi" w:cstheme="minorHAnsi"/>
          <w:color w:val="auto"/>
        </w:rPr>
      </w:pPr>
      <w:r w:rsidRPr="007A3630">
        <w:rPr>
          <w:rFonts w:asciiTheme="minorHAnsi" w:hAnsiTheme="minorHAnsi" w:cstheme="minorHAnsi"/>
        </w:rPr>
        <w:t>jeżeli wady nie nadają się do usunięcia i uniemożliwiają lub poważnie utrudniają prawidłowe korzystanie z całości lub części przedmiotu umowy zgodnie z jego przeznaczeniem (wady istotne), wówczas zamawiający odstąpi od odbioru przedmiotu umowy oraz zostaje uprawniony do</w:t>
      </w:r>
      <w:r w:rsidR="00C11EF4" w:rsidRPr="007A3630">
        <w:rPr>
          <w:rFonts w:asciiTheme="minorHAnsi" w:hAnsiTheme="minorHAnsi" w:cstheme="minorHAnsi"/>
        </w:rPr>
        <w:t>:</w:t>
      </w:r>
    </w:p>
    <w:p w14:paraId="0FCDB468" w14:textId="77777777" w:rsidR="00C11EF4" w:rsidRPr="007A3630" w:rsidRDefault="006F4E36">
      <w:pPr>
        <w:pStyle w:val="Default"/>
        <w:numPr>
          <w:ilvl w:val="1"/>
          <w:numId w:val="43"/>
        </w:numPr>
        <w:spacing w:line="276" w:lineRule="auto"/>
        <w:ind w:left="993" w:hanging="426"/>
        <w:jc w:val="both"/>
        <w:rPr>
          <w:rFonts w:asciiTheme="minorHAnsi" w:hAnsiTheme="minorHAnsi" w:cstheme="minorHAnsi"/>
          <w:color w:val="auto"/>
        </w:rPr>
      </w:pPr>
      <w:r w:rsidRPr="007A3630">
        <w:rPr>
          <w:rFonts w:asciiTheme="minorHAnsi" w:hAnsiTheme="minorHAnsi" w:cstheme="minorHAnsi"/>
        </w:rPr>
        <w:t>zażądania powtórnego wykonania przedmiotu umowy;</w:t>
      </w:r>
    </w:p>
    <w:p w14:paraId="72FDF7F6" w14:textId="62CDE4C1" w:rsidR="00C11EF4" w:rsidRPr="007A3630" w:rsidRDefault="00C11EF4">
      <w:pPr>
        <w:pStyle w:val="Default"/>
        <w:numPr>
          <w:ilvl w:val="1"/>
          <w:numId w:val="43"/>
        </w:numPr>
        <w:spacing w:line="276" w:lineRule="auto"/>
        <w:ind w:left="993" w:hanging="426"/>
        <w:jc w:val="both"/>
        <w:rPr>
          <w:rFonts w:asciiTheme="minorHAnsi" w:hAnsiTheme="minorHAnsi" w:cstheme="minorHAnsi"/>
          <w:color w:val="auto"/>
        </w:rPr>
      </w:pPr>
      <w:r w:rsidRPr="007A3630">
        <w:rPr>
          <w:rFonts w:asciiTheme="minorHAnsi" w:hAnsiTheme="minorHAnsi" w:cstheme="minorHAnsi"/>
          <w:color w:val="auto"/>
        </w:rPr>
        <w:t>obniżyć odpowiednio wynagrodzenie, jeżeli wady te umożliwiają użytkowanie przedmiotu umowy</w:t>
      </w:r>
    </w:p>
    <w:p w14:paraId="4BA61487" w14:textId="5B230CA8" w:rsidR="006F4E36" w:rsidRPr="007A3630" w:rsidRDefault="006F4E36">
      <w:pPr>
        <w:pStyle w:val="Default"/>
        <w:numPr>
          <w:ilvl w:val="1"/>
          <w:numId w:val="43"/>
        </w:numPr>
        <w:spacing w:line="276" w:lineRule="auto"/>
        <w:ind w:left="993" w:hanging="426"/>
        <w:jc w:val="both"/>
        <w:rPr>
          <w:rFonts w:asciiTheme="minorHAnsi" w:hAnsiTheme="minorHAnsi" w:cstheme="minorHAnsi"/>
          <w:color w:val="auto"/>
        </w:rPr>
      </w:pPr>
      <w:r w:rsidRPr="007A3630">
        <w:rPr>
          <w:rFonts w:asciiTheme="minorHAnsi" w:hAnsiTheme="minorHAnsi" w:cstheme="minorHAnsi"/>
        </w:rPr>
        <w:t xml:space="preserve">odstąpienia od </w:t>
      </w:r>
      <w:r w:rsidR="00C11EF4" w:rsidRPr="007A3630">
        <w:rPr>
          <w:rFonts w:asciiTheme="minorHAnsi" w:hAnsiTheme="minorHAnsi" w:cstheme="minorHAnsi"/>
        </w:rPr>
        <w:t>u</w:t>
      </w:r>
      <w:r w:rsidRPr="007A3630">
        <w:rPr>
          <w:rFonts w:asciiTheme="minorHAnsi" w:hAnsiTheme="minorHAnsi" w:cstheme="minorHAnsi"/>
        </w:rPr>
        <w:t>mowy z winy wykonawcy.</w:t>
      </w:r>
    </w:p>
    <w:p w14:paraId="593BD87E" w14:textId="7A85AA0A" w:rsidR="00636DA6" w:rsidRPr="007A3630" w:rsidRDefault="00323081" w:rsidP="0069468E">
      <w:pPr>
        <w:pStyle w:val="Default"/>
        <w:numPr>
          <w:ilvl w:val="3"/>
          <w:numId w:val="5"/>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Zamawiający dokona odbioru </w:t>
      </w:r>
      <w:r w:rsidR="00D907E1" w:rsidRPr="007A3630">
        <w:rPr>
          <w:rFonts w:asciiTheme="minorHAnsi" w:hAnsiTheme="minorHAnsi" w:cstheme="minorHAnsi"/>
          <w:color w:val="auto"/>
        </w:rPr>
        <w:t>ko</w:t>
      </w:r>
      <w:r w:rsidR="00481FB0" w:rsidRPr="007A3630">
        <w:rPr>
          <w:rFonts w:asciiTheme="minorHAnsi" w:hAnsiTheme="minorHAnsi" w:cstheme="minorHAnsi"/>
          <w:color w:val="auto"/>
        </w:rPr>
        <w:t>ń</w:t>
      </w:r>
      <w:r w:rsidR="00D907E1" w:rsidRPr="007A3630">
        <w:rPr>
          <w:rFonts w:asciiTheme="minorHAnsi" w:hAnsiTheme="minorHAnsi" w:cstheme="minorHAnsi"/>
          <w:color w:val="auto"/>
        </w:rPr>
        <w:t xml:space="preserve">cowego </w:t>
      </w:r>
      <w:r w:rsidRPr="007A3630">
        <w:rPr>
          <w:rFonts w:asciiTheme="minorHAnsi" w:hAnsiTheme="minorHAnsi" w:cstheme="minorHAnsi"/>
          <w:color w:val="auto"/>
        </w:rPr>
        <w:t xml:space="preserve">przedmiotu umowy w sytuacji, gdy stwierdzone wady są nieistotne. W takim wypadku wykonawca usunie je w wyznaczonym w protokole przez zamawiającego terminie. </w:t>
      </w:r>
    </w:p>
    <w:p w14:paraId="3A9EFA18" w14:textId="04E4D13E" w:rsidR="00D907E1" w:rsidRPr="007A3630" w:rsidRDefault="00D907E1" w:rsidP="00481FB0">
      <w:pPr>
        <w:pStyle w:val="Default"/>
        <w:numPr>
          <w:ilvl w:val="3"/>
          <w:numId w:val="5"/>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 xml:space="preserve">W razie nie usunięcia przez wykonawcę w ustalonym terminie wad i usterek stwierdzonych przy odbiorze końcowym zamawiający jest upoważniony do ich usunięcia przez podmiot trzeci na koszt i ryzyko wykonawcy. Koszt usunięcia wad stwierdzonych przy odbiorze końcowym może zostać pokryty z </w:t>
      </w:r>
      <w:r w:rsidR="00B5416A" w:rsidRPr="007A3630">
        <w:rPr>
          <w:rFonts w:asciiTheme="minorHAnsi" w:hAnsiTheme="minorHAnsi" w:cstheme="minorHAnsi"/>
          <w:color w:val="auto"/>
        </w:rPr>
        <w:t>zabezpieczenia</w:t>
      </w:r>
      <w:r w:rsidRPr="007A3630">
        <w:rPr>
          <w:rFonts w:asciiTheme="minorHAnsi" w:hAnsiTheme="minorHAnsi" w:cstheme="minorHAnsi"/>
          <w:color w:val="auto"/>
        </w:rPr>
        <w:t xml:space="preserve"> należytego wykonania umowy lub z</w:t>
      </w:r>
      <w:r w:rsidR="00636DA6" w:rsidRPr="007A3630">
        <w:rPr>
          <w:rFonts w:asciiTheme="minorHAnsi" w:hAnsiTheme="minorHAnsi" w:cstheme="minorHAnsi"/>
          <w:color w:val="auto"/>
        </w:rPr>
        <w:t xml:space="preserve"> zabezpieczenia gwarancyjnego </w:t>
      </w:r>
      <w:r w:rsidRPr="007A3630">
        <w:rPr>
          <w:rFonts w:asciiTheme="minorHAnsi" w:hAnsiTheme="minorHAnsi" w:cstheme="minorHAnsi"/>
          <w:color w:val="auto"/>
        </w:rPr>
        <w:t>w zależności od uznania zamawiającego.</w:t>
      </w:r>
      <w:r w:rsidR="00B23F95" w:rsidRPr="007A3630">
        <w:rPr>
          <w:rFonts w:asciiTheme="minorHAnsi" w:hAnsiTheme="minorHAnsi" w:cstheme="minorHAnsi"/>
          <w:color w:val="auto"/>
        </w:rPr>
        <w:t xml:space="preserve"> </w:t>
      </w:r>
    </w:p>
    <w:p w14:paraId="5A3EFC1A" w14:textId="77777777" w:rsidR="00323081" w:rsidRPr="007A3630" w:rsidRDefault="00323081" w:rsidP="0069468E">
      <w:pPr>
        <w:pStyle w:val="Default"/>
        <w:numPr>
          <w:ilvl w:val="3"/>
          <w:numId w:val="5"/>
        </w:numPr>
        <w:spacing w:line="276" w:lineRule="auto"/>
        <w:jc w:val="both"/>
        <w:rPr>
          <w:rFonts w:asciiTheme="minorHAnsi" w:hAnsiTheme="minorHAnsi" w:cstheme="minorHAnsi"/>
          <w:color w:val="auto"/>
        </w:rPr>
      </w:pPr>
      <w:r w:rsidRPr="007A3630">
        <w:rPr>
          <w:rFonts w:asciiTheme="minorHAnsi" w:hAnsiTheme="minorHAnsi" w:cstheme="minorHAnsi"/>
          <w:color w:val="auto"/>
        </w:rPr>
        <w:t>Wszelkie czynności podczas dokonywania odbioru jak i terminy wyznaczone na usunięcie usterek i wad będą zawarte w protokole odbioru.</w:t>
      </w:r>
    </w:p>
    <w:p w14:paraId="3D5A5D58" w14:textId="51CBAAFA" w:rsidR="00323081" w:rsidRPr="007A3630" w:rsidRDefault="00323081" w:rsidP="0069468E">
      <w:pPr>
        <w:pStyle w:val="Default"/>
        <w:numPr>
          <w:ilvl w:val="3"/>
          <w:numId w:val="5"/>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Wykonawca jest odpowiedzialny względem zamawiającego jeżeli wykonane roboty mają wady zmniejszające ich wartość lub użyteczność. </w:t>
      </w:r>
      <w:r w:rsidR="00FE74C5" w:rsidRPr="007A3630">
        <w:rPr>
          <w:rFonts w:asciiTheme="minorHAnsi" w:hAnsiTheme="minorHAnsi" w:cstheme="minorHAnsi"/>
          <w:color w:val="auto"/>
        </w:rPr>
        <w:t>w</w:t>
      </w:r>
      <w:r w:rsidRPr="007A3630">
        <w:rPr>
          <w:rFonts w:asciiTheme="minorHAnsi" w:hAnsiTheme="minorHAnsi" w:cstheme="minorHAnsi"/>
          <w:color w:val="auto"/>
        </w:rPr>
        <w:t>ykonawca jest odpowiedzialny z tytułu rękojmi za wady fizyczne robót, istniejące w czasie odbioru oraz za wady ujawnione i powstałe po odbiorze, lecz z przyczyn tkwiących w wadliwym wykonaniu, bądź w zastosowaniu wadliwych materiałów.</w:t>
      </w:r>
    </w:p>
    <w:p w14:paraId="4EBBC206" w14:textId="3DFC1C09" w:rsidR="00323081" w:rsidRPr="007A3630" w:rsidRDefault="00323081" w:rsidP="0069468E">
      <w:pPr>
        <w:pStyle w:val="Default"/>
        <w:numPr>
          <w:ilvl w:val="3"/>
          <w:numId w:val="5"/>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Jeżeli po ostatecznym odbiorze przedmiotu zamówienia, w czasie trwania gwarancji zostaną wykryte wady, </w:t>
      </w:r>
      <w:r w:rsidR="00FE74C5" w:rsidRPr="007A3630">
        <w:rPr>
          <w:rFonts w:asciiTheme="minorHAnsi" w:hAnsiTheme="minorHAnsi" w:cstheme="minorHAnsi"/>
          <w:color w:val="auto"/>
        </w:rPr>
        <w:t>z</w:t>
      </w:r>
      <w:r w:rsidRPr="007A3630">
        <w:rPr>
          <w:rFonts w:asciiTheme="minorHAnsi" w:hAnsiTheme="minorHAnsi" w:cstheme="minorHAnsi"/>
          <w:color w:val="auto"/>
        </w:rPr>
        <w:t xml:space="preserve">amawiający pisemnie zawiadamia </w:t>
      </w:r>
      <w:r w:rsidR="00FE74C5" w:rsidRPr="007A3630">
        <w:rPr>
          <w:rFonts w:asciiTheme="minorHAnsi" w:hAnsiTheme="minorHAnsi" w:cstheme="minorHAnsi"/>
          <w:color w:val="auto"/>
        </w:rPr>
        <w:t>w</w:t>
      </w:r>
      <w:r w:rsidRPr="007A3630">
        <w:rPr>
          <w:rFonts w:asciiTheme="minorHAnsi" w:hAnsiTheme="minorHAnsi" w:cstheme="minorHAnsi"/>
          <w:color w:val="auto"/>
        </w:rPr>
        <w:t>ykonawcę, wyznaczając termin na zasadach określonych w § 8 na jej usunięcie. Usunięcie wady potwierdza się protokolarnie przez obie strony.</w:t>
      </w:r>
    </w:p>
    <w:p w14:paraId="27C43CE5" w14:textId="4FE54934" w:rsidR="00323081" w:rsidRPr="007A3630" w:rsidRDefault="00323081" w:rsidP="0069468E">
      <w:pPr>
        <w:pStyle w:val="Default"/>
        <w:numPr>
          <w:ilvl w:val="3"/>
          <w:numId w:val="5"/>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Po protokolarnym odbiorze końcowym, rozpoczynają swój bieg terminy na zwrot zabezpieczenia należytego wykonania umowy, o którym mowa w § 9 niniejszej umowy, oraz terminy rękojmi i gwarancji. </w:t>
      </w:r>
    </w:p>
    <w:p w14:paraId="5620400A" w14:textId="77777777" w:rsidR="00323081" w:rsidRPr="007A3630" w:rsidRDefault="00323081">
      <w:pPr>
        <w:pStyle w:val="Nagwek1"/>
        <w:numPr>
          <w:ilvl w:val="0"/>
          <w:numId w:val="41"/>
        </w:numPr>
        <w:rPr>
          <w:rFonts w:cstheme="minorHAnsi"/>
          <w:szCs w:val="24"/>
        </w:rPr>
      </w:pPr>
      <w:r w:rsidRPr="007A3630">
        <w:rPr>
          <w:rFonts w:cstheme="minorHAnsi"/>
          <w:bCs/>
          <w:szCs w:val="24"/>
        </w:rPr>
        <w:t>Ubezpieczenie</w:t>
      </w:r>
    </w:p>
    <w:p w14:paraId="2E45979A" w14:textId="77777777" w:rsidR="00323081" w:rsidRPr="007A3630" w:rsidRDefault="00323081">
      <w:pPr>
        <w:numPr>
          <w:ilvl w:val="0"/>
          <w:numId w:val="27"/>
        </w:numPr>
        <w:spacing w:line="276" w:lineRule="auto"/>
        <w:jc w:val="both"/>
        <w:rPr>
          <w:rFonts w:asciiTheme="minorHAnsi" w:hAnsiTheme="minorHAnsi" w:cstheme="minorHAnsi"/>
        </w:rPr>
      </w:pPr>
      <w:r w:rsidRPr="007A3630">
        <w:rPr>
          <w:rFonts w:asciiTheme="minorHAnsi" w:hAnsiTheme="minorHAnsi" w:cstheme="minorHAnsi"/>
        </w:rPr>
        <w:t>Wykonawca jest zobowiązany nie później niż w dniu podpisania umowy posiadać umowę ubezpieczenia, ustanawiającą ochronę od odpowiedzialności cywilnej w zakresie prowadzonej przez siebie działalności gospodarczej w okresie realizacji zamówienia, z tym zastrzeżeniem, że suma ubezpieczenia nie może być niższa niż kwota brutto, o której mowa w § 4 ust. 1, a suma gwarancyjna nie może być niższa niż 100% tej kwoty.</w:t>
      </w:r>
    </w:p>
    <w:p w14:paraId="3ED5ABDD" w14:textId="77777777" w:rsidR="00323081" w:rsidRPr="007A3630" w:rsidRDefault="00323081">
      <w:pPr>
        <w:numPr>
          <w:ilvl w:val="0"/>
          <w:numId w:val="27"/>
        </w:numPr>
        <w:spacing w:line="276" w:lineRule="auto"/>
        <w:jc w:val="both"/>
        <w:rPr>
          <w:rFonts w:asciiTheme="minorHAnsi" w:hAnsiTheme="minorHAnsi" w:cstheme="minorHAnsi"/>
        </w:rPr>
      </w:pPr>
      <w:r w:rsidRPr="007A3630">
        <w:rPr>
          <w:rFonts w:asciiTheme="minorHAnsi" w:hAnsiTheme="minorHAnsi" w:cstheme="minorHAnsi"/>
        </w:rPr>
        <w:lastRenderedPageBreak/>
        <w:t>Nie później niż w dniu podpisania umowy wykonawca jest zobowiązany okazać zamawiającemu oryginał polisy potwierdzający zawarcie umowy lub umów ubezpieczenia w wymaganym zakresie.</w:t>
      </w:r>
    </w:p>
    <w:p w14:paraId="262F0A9D" w14:textId="77777777" w:rsidR="00323081" w:rsidRPr="007A3630" w:rsidRDefault="00323081">
      <w:pPr>
        <w:numPr>
          <w:ilvl w:val="0"/>
          <w:numId w:val="27"/>
        </w:numPr>
        <w:spacing w:line="276" w:lineRule="auto"/>
        <w:jc w:val="both"/>
        <w:rPr>
          <w:rFonts w:asciiTheme="minorHAnsi" w:hAnsiTheme="minorHAnsi" w:cstheme="minorHAnsi"/>
        </w:rPr>
      </w:pPr>
      <w:r w:rsidRPr="007A3630">
        <w:rPr>
          <w:rFonts w:asciiTheme="minorHAnsi" w:hAnsiTheme="minorHAnsi" w:cstheme="minorHAnsi"/>
        </w:rPr>
        <w:t>Wykonawca jest zobowiązany terminowo i w pełnej wysokości opłacać na swój koszt składki ubezpieczeniowe z tytułu umów lub umowy ubezpieczenia.</w:t>
      </w:r>
    </w:p>
    <w:p w14:paraId="75B6EDE4" w14:textId="77777777" w:rsidR="00323081" w:rsidRPr="007A3630" w:rsidRDefault="00323081">
      <w:pPr>
        <w:numPr>
          <w:ilvl w:val="0"/>
          <w:numId w:val="27"/>
        </w:numPr>
        <w:spacing w:line="276" w:lineRule="auto"/>
        <w:jc w:val="both"/>
        <w:rPr>
          <w:rFonts w:asciiTheme="minorHAnsi" w:hAnsiTheme="minorHAnsi" w:cstheme="minorHAnsi"/>
        </w:rPr>
      </w:pPr>
      <w:r w:rsidRPr="007A3630">
        <w:rPr>
          <w:rFonts w:asciiTheme="minorHAnsi" w:hAnsiTheme="minorHAnsi" w:cstheme="minorHAnsi"/>
        </w:rPr>
        <w:t>W przypadku, gdy wykonawca nie zawarł umowy ubezpieczenia w terminie określonym w ust. 1 lub nie dokonał terminowej zapłaty, zamawiający zastrzega sobie prawo do zawarcia umowy ubezpieczenia na koszt i ryzyko wykonawcy, na co wykonawca wyraża zgodę. Koszty poniesione przez zamawiającego w powyższym zakresie, zostaną potrącone z należnego wykonawcy wynagrodzenia lub ustanowionego zabezpieczenia, w zależności od uznania zamawiającego.</w:t>
      </w:r>
    </w:p>
    <w:p w14:paraId="602D50F1" w14:textId="77777777" w:rsidR="00323081" w:rsidRPr="007A3630" w:rsidRDefault="00323081">
      <w:pPr>
        <w:pStyle w:val="Nagwek1"/>
        <w:numPr>
          <w:ilvl w:val="0"/>
          <w:numId w:val="41"/>
        </w:numPr>
        <w:rPr>
          <w:rFonts w:cstheme="minorHAnsi"/>
          <w:szCs w:val="24"/>
        </w:rPr>
      </w:pPr>
      <w:r w:rsidRPr="007A3630">
        <w:rPr>
          <w:rFonts w:cstheme="minorHAnsi"/>
          <w:bCs/>
          <w:szCs w:val="24"/>
        </w:rPr>
        <w:t>Gwarancja i rękojmia</w:t>
      </w:r>
    </w:p>
    <w:p w14:paraId="45870C09" w14:textId="46966EE3" w:rsidR="00323081" w:rsidRPr="007A3630" w:rsidRDefault="00323081">
      <w:pPr>
        <w:pStyle w:val="Default"/>
        <w:numPr>
          <w:ilvl w:val="0"/>
          <w:numId w:val="12"/>
        </w:numPr>
        <w:tabs>
          <w:tab w:val="center" w:leader="dot" w:pos="6237"/>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Wykonawca udziela zamawiającemu gwarancji jakości na wykonanie przedmiotu umowy (wykonane prace oraz dostarczone materiały), na okres</w:t>
      </w:r>
      <w:r w:rsidR="00616316" w:rsidRPr="007A3630">
        <w:rPr>
          <w:rFonts w:asciiTheme="minorHAnsi" w:hAnsiTheme="minorHAnsi" w:cstheme="minorHAnsi"/>
          <w:color w:val="auto"/>
        </w:rPr>
        <w:t xml:space="preserve"> </w:t>
      </w:r>
      <w:r w:rsidR="00616316" w:rsidRPr="007A3630">
        <w:rPr>
          <w:rFonts w:asciiTheme="minorHAnsi" w:hAnsiTheme="minorHAnsi" w:cstheme="minorHAnsi"/>
          <w:color w:val="auto"/>
        </w:rPr>
        <w:tab/>
      </w:r>
      <w:r w:rsidR="00616316" w:rsidRPr="007A3630">
        <w:rPr>
          <w:rFonts w:asciiTheme="minorHAnsi" w:hAnsiTheme="minorHAnsi" w:cstheme="minorHAnsi"/>
          <w:color w:val="auto"/>
        </w:rPr>
        <w:tab/>
        <w:t xml:space="preserve"> </w:t>
      </w:r>
      <w:r w:rsidRPr="007A3630">
        <w:rPr>
          <w:rFonts w:asciiTheme="minorHAnsi" w:hAnsiTheme="minorHAnsi" w:cstheme="minorHAnsi"/>
          <w:b/>
          <w:bCs/>
          <w:color w:val="auto"/>
        </w:rPr>
        <w:t>miesięcy</w:t>
      </w:r>
      <w:r w:rsidRPr="007A3630">
        <w:rPr>
          <w:rFonts w:asciiTheme="minorHAnsi" w:hAnsiTheme="minorHAnsi" w:cstheme="minorHAnsi"/>
          <w:color w:val="auto"/>
        </w:rPr>
        <w:t xml:space="preserve"> licząc od dnia podpisania protokołu odbioru końcowego, na warunkach określonych poniżej, z zastrzeżeniem, iż jeżeli producent wbudowanego materiału udzielił dłuższej gwarancji, to po upływie </w:t>
      </w:r>
      <w:r w:rsidR="00D0100C" w:rsidRPr="007A3630">
        <w:rPr>
          <w:rFonts w:asciiTheme="minorHAnsi" w:hAnsiTheme="minorHAnsi" w:cstheme="minorHAnsi"/>
          <w:color w:val="auto"/>
        </w:rPr>
        <w:t xml:space="preserve">ww. okresu </w:t>
      </w:r>
      <w:r w:rsidRPr="007A3630">
        <w:rPr>
          <w:rFonts w:asciiTheme="minorHAnsi" w:hAnsiTheme="minorHAnsi" w:cstheme="minorHAnsi"/>
          <w:color w:val="auto"/>
        </w:rPr>
        <w:t>gwarancji udzielonej przez wykonawcy, obowiązuje dalej gwarancja producenta (na warunkach przez niego określonych). Niezależnie od zapisów zdania poprzedniego, w zakresie wbudowanych materiałów zamawiający w okresie obowiązywania gwarancji udzielonej przez wykonawcę, może również zgłaszać roszczenia gwarancyjne bezpośrednio do producenta (na warunkach przez niego określonych), co nie wpływa na dalszą ważność gwarancji udzielonej przez wykonawcę oraz przysługujące zamawiającemu uprawnienia z tytułu rękojmi za wady. Niniejsza umowa i zawarte w ofercie oświadczenie wykonawcy o udzieleniu gwarancji stanowią dokument gwarancyjny.</w:t>
      </w:r>
    </w:p>
    <w:p w14:paraId="68E590FB" w14:textId="5EDDAF64" w:rsidR="00323081"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Okres rękojmi za wady jest równy z okresem udzielonej gwarancji z zastrzeżeniem, iż nie może być jednak krótszy niż termin wynikający z Ustawy - Kodeks cywilny</w:t>
      </w:r>
      <w:r w:rsidR="001C5589" w:rsidRPr="007A3630">
        <w:rPr>
          <w:rFonts w:asciiTheme="minorHAnsi" w:hAnsiTheme="minorHAnsi" w:cstheme="minorHAnsi"/>
          <w:color w:val="auto"/>
        </w:rPr>
        <w:t>.</w:t>
      </w:r>
    </w:p>
    <w:p w14:paraId="49F7D39C" w14:textId="77777777" w:rsidR="00323081"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Wykonawca jest w pełni odpowiedzialny wobec zamawiającego za wady w wykonanym przedmiocie umowy, polegające na niezgodności wykonanych robót budowlanych i towarzyszącym im dostaw. Rękojmia za wady obejmuje oprócz robót budowlanych i dostaw również materiały użyte do wykonania umowy.</w:t>
      </w:r>
    </w:p>
    <w:p w14:paraId="437DED20" w14:textId="77777777" w:rsidR="00323081"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Wykonawca zapewnia, że wykonany w ramach umowy przedmiot umowy, będzie przez cały okres gwarancji i rękojmi za wady w pełni przydatny do korzystania z niego i nie będzie miał ubytków, wad lub innych uszkodzeń utrudniających lub uniemożliwiających bezpieczne użytkowanie oraz będzie spełniał swoją funkcję.</w:t>
      </w:r>
    </w:p>
    <w:p w14:paraId="50FEBC37" w14:textId="77777777" w:rsidR="00323081"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Wykonawca ponosi pełną odpowiedzialność z tytułu gwarancji oraz rękojmi za wady fizyczne zmniejszające wartość użytkową i techniczną wykonanych robót i materiałów.</w:t>
      </w:r>
    </w:p>
    <w:p w14:paraId="578770C8" w14:textId="08EE2C00" w:rsidR="00323081"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W przypadku zażądania przez zamawiającego usunięcia wad, wykonawca zobowiązany jest do ich nieodpłatnego usunięcia w terminie 14 dni od dnia zgłoszenia wad, chyba że strony na piśmie ustalą inny termin jej usunięcia. W sytuacji, gdy wady stwarzają niebezpieczeństwo dla ludzi, wykonawca zobowiązany jest przystąpić do usunięcia wad w terminie 24 godzin od daty ich zgłoszenia. O charakterze wady decyduje zamawiający, który przy zgłoszeniu danej wady jest zobowiązany poinformować wykonawcę, czy wada ta </w:t>
      </w:r>
      <w:r w:rsidRPr="007A3630">
        <w:rPr>
          <w:rFonts w:asciiTheme="minorHAnsi" w:hAnsiTheme="minorHAnsi" w:cstheme="minorHAnsi"/>
          <w:color w:val="auto"/>
        </w:rPr>
        <w:lastRenderedPageBreak/>
        <w:t>stwarza niebezpieczeństwo dla ludzi. W przypadku wady stwarzającej niebezpieczeństwo</w:t>
      </w:r>
      <w:r w:rsidR="00792007" w:rsidRPr="007A3630">
        <w:rPr>
          <w:rFonts w:asciiTheme="minorHAnsi" w:hAnsiTheme="minorHAnsi" w:cstheme="minorHAnsi"/>
          <w:color w:val="auto"/>
        </w:rPr>
        <w:t xml:space="preserve"> </w:t>
      </w:r>
      <w:r w:rsidRPr="007A3630">
        <w:rPr>
          <w:rFonts w:asciiTheme="minorHAnsi" w:hAnsiTheme="minorHAnsi" w:cstheme="minorHAnsi"/>
          <w:color w:val="auto"/>
        </w:rPr>
        <w:t>dla ludzi, której usunięcie (wykonanie naprawy) ze względów</w:t>
      </w:r>
      <w:r w:rsidR="00792007" w:rsidRPr="007A3630">
        <w:rPr>
          <w:rFonts w:asciiTheme="minorHAnsi" w:hAnsiTheme="minorHAnsi" w:cstheme="minorHAnsi"/>
          <w:color w:val="auto"/>
        </w:rPr>
        <w:t xml:space="preserve"> </w:t>
      </w:r>
      <w:r w:rsidRPr="007A3630">
        <w:rPr>
          <w:rFonts w:asciiTheme="minorHAnsi" w:hAnsiTheme="minorHAnsi" w:cstheme="minorHAnsi"/>
          <w:color w:val="auto"/>
        </w:rPr>
        <w:t xml:space="preserve">technicznych/technologicznych w terminie nie będzie możliwe, </w:t>
      </w:r>
      <w:r w:rsidR="00EE535B" w:rsidRPr="007A3630">
        <w:rPr>
          <w:rFonts w:asciiTheme="minorHAnsi" w:hAnsiTheme="minorHAnsi" w:cstheme="minorHAnsi"/>
          <w:color w:val="auto"/>
        </w:rPr>
        <w:t>w</w:t>
      </w:r>
      <w:r w:rsidRPr="007A3630">
        <w:rPr>
          <w:rFonts w:asciiTheme="minorHAnsi" w:hAnsiTheme="minorHAnsi" w:cstheme="minorHAnsi"/>
          <w:color w:val="auto"/>
        </w:rPr>
        <w:t xml:space="preserve">ykonawca niezwłocznie w terminie do 24 godzin dokona zabezpieczenia wskazanej wady/usterki. </w:t>
      </w:r>
      <w:r w:rsidR="00EE535B" w:rsidRPr="007A3630">
        <w:rPr>
          <w:rFonts w:asciiTheme="minorHAnsi" w:hAnsiTheme="minorHAnsi" w:cstheme="minorHAnsi"/>
          <w:color w:val="auto"/>
        </w:rPr>
        <w:t>w</w:t>
      </w:r>
      <w:r w:rsidRPr="007A3630">
        <w:rPr>
          <w:rFonts w:asciiTheme="minorHAnsi" w:hAnsiTheme="minorHAnsi" w:cstheme="minorHAnsi"/>
          <w:color w:val="auto"/>
        </w:rPr>
        <w:t>ykonawca dokona naprawy takiej wady niezwłocznie w terminie uzasadnionym względami technicznymi / technologicznymi, wskazanym przez zamawiającego.</w:t>
      </w:r>
    </w:p>
    <w:p w14:paraId="01FE8A97" w14:textId="77777777" w:rsidR="00323081"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W przypadku usunięcia przez wykonawcę istotnej wady lub wykonania wadliwej części robót/dostawy na nowo, termin gwarancji i rękojmi biegnie na nowo od chwili usunięcia istotnej wady lub wykonania wadliwej części robót. W innych wypadkach termin gwarancji i rękojmi ulega przedłużeniu o czas potrzebny na usunięcie wady.</w:t>
      </w:r>
    </w:p>
    <w:p w14:paraId="1D1785D8" w14:textId="77777777" w:rsidR="00323081"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W przypadku nieusunięcia wady w terminie wskazanym w ust. 6 niniejszego paragrafu (w trakcie obowiązywania rękojmi oraz gwarancji), zamawiający ma prawo zlecić usunięcie wady osobie trzeciej na koszt i ryzyko wykonawcy. Kosztami usuwania wad zostanie obciążony wykonawca lub będą pokrywane z kwoty będącej zabezpieczeniem należytego wykonania umowy.</w:t>
      </w:r>
    </w:p>
    <w:p w14:paraId="21C14BCF" w14:textId="77777777" w:rsidR="00792007"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W ramach gwarancji wykonawca zobowiązuje się do dokonywania nieodpłatnych napraw przedmiotu umowy do końca okresu jej obowiązywania. Koszty napraw oraz materiałów użytych do ich wykonania ponosi wykonawca.</w:t>
      </w:r>
    </w:p>
    <w:p w14:paraId="1CF7ECFC" w14:textId="79D5FFBF" w:rsidR="00323081"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Po wykonaniu dwóch bezskutecznych naprawa gwarancyjnych wykonawca jest zobowiązany użyć fabrycznie nowych elementów o parametrach nie gorszych niż uszkodzone.</w:t>
      </w:r>
    </w:p>
    <w:p w14:paraId="6E4B4587" w14:textId="77777777" w:rsidR="00323081"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Wykonawca nie może odmówić usunięcia wad bez względu na wysokość związanych z tym kosztów.</w:t>
      </w:r>
    </w:p>
    <w:p w14:paraId="58B73EE8" w14:textId="77777777" w:rsidR="00323081" w:rsidRPr="007A3630" w:rsidRDefault="00323081">
      <w:pPr>
        <w:pStyle w:val="Default"/>
        <w:numPr>
          <w:ilvl w:val="0"/>
          <w:numId w:val="12"/>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Przed upływem terminu rękojmi i gwarancji, strony uzgodnią datę końcowego przeglądu gwarancyjnego. Końcowy przegląd gwarancyjny zostanie przeprowadzony komisyjnie z udziałem osób upoważnionych przez zamawiającego i wykonawcę. Wykonawca będzie zobowiązany do usunięcia wad, usterek lub naprawienia uszkodzeń stwierdzonych w protokole z końcowego przeglądu gwarancyjnego w terminie obowiązywania gwarancji i rękojmi.</w:t>
      </w:r>
    </w:p>
    <w:p w14:paraId="347696A1" w14:textId="77777777" w:rsidR="00323081" w:rsidRPr="007A3630" w:rsidRDefault="00323081">
      <w:pPr>
        <w:pStyle w:val="Nagwek1"/>
        <w:numPr>
          <w:ilvl w:val="0"/>
          <w:numId w:val="41"/>
        </w:numPr>
        <w:rPr>
          <w:rFonts w:cstheme="minorHAnsi"/>
          <w:szCs w:val="24"/>
        </w:rPr>
      </w:pPr>
      <w:r w:rsidRPr="007A3630">
        <w:rPr>
          <w:rFonts w:cstheme="minorHAnsi"/>
          <w:bCs/>
          <w:szCs w:val="24"/>
        </w:rPr>
        <w:t>Zabezpieczenie należytego wykonania umowy</w:t>
      </w:r>
    </w:p>
    <w:p w14:paraId="116F133C" w14:textId="77777777" w:rsidR="004912F4" w:rsidRPr="007A3630" w:rsidRDefault="00323081">
      <w:pPr>
        <w:pStyle w:val="Default"/>
        <w:numPr>
          <w:ilvl w:val="3"/>
          <w:numId w:val="13"/>
        </w:numPr>
        <w:tabs>
          <w:tab w:val="center" w:leader="dot" w:pos="7938"/>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Wykonawca wniósł zabezpieczenie należytego wykonania umowy w wysokości </w:t>
      </w:r>
      <w:r w:rsidR="002E4FDA" w:rsidRPr="007A3630">
        <w:rPr>
          <w:rFonts w:asciiTheme="minorHAnsi" w:hAnsiTheme="minorHAnsi" w:cstheme="minorHAnsi"/>
          <w:b/>
          <w:bCs/>
          <w:color w:val="auto"/>
        </w:rPr>
        <w:t>5</w:t>
      </w:r>
      <w:r w:rsidRPr="007A3630">
        <w:rPr>
          <w:rFonts w:asciiTheme="minorHAnsi" w:hAnsiTheme="minorHAnsi" w:cstheme="minorHAnsi"/>
          <w:b/>
          <w:bCs/>
          <w:color w:val="auto"/>
        </w:rPr>
        <w:t xml:space="preserve"> % </w:t>
      </w:r>
      <w:r w:rsidRPr="007A3630">
        <w:rPr>
          <w:rFonts w:asciiTheme="minorHAnsi" w:hAnsiTheme="minorHAnsi" w:cstheme="minorHAnsi"/>
          <w:color w:val="auto"/>
        </w:rPr>
        <w:t xml:space="preserve">ceny oferty brutto, co stanowi kwotę w wysokości: </w:t>
      </w:r>
      <w:r w:rsidR="00792007" w:rsidRPr="007A3630">
        <w:rPr>
          <w:rFonts w:asciiTheme="minorHAnsi" w:hAnsiTheme="minorHAnsi" w:cstheme="minorHAnsi"/>
          <w:color w:val="auto"/>
        </w:rPr>
        <w:tab/>
        <w:t xml:space="preserve"> </w:t>
      </w:r>
      <w:r w:rsidRPr="007A3630">
        <w:rPr>
          <w:rFonts w:asciiTheme="minorHAnsi" w:hAnsiTheme="minorHAnsi" w:cstheme="minorHAnsi"/>
          <w:b/>
          <w:bCs/>
          <w:color w:val="auto"/>
        </w:rPr>
        <w:t xml:space="preserve">zł </w:t>
      </w:r>
      <w:r w:rsidRPr="007A3630">
        <w:rPr>
          <w:rFonts w:asciiTheme="minorHAnsi" w:hAnsiTheme="minorHAnsi" w:cstheme="minorHAnsi"/>
          <w:color w:val="auto"/>
        </w:rPr>
        <w:t xml:space="preserve">(słownie złotych: </w:t>
      </w:r>
      <w:r w:rsidR="00792007" w:rsidRPr="007A3630">
        <w:rPr>
          <w:rFonts w:asciiTheme="minorHAnsi" w:hAnsiTheme="minorHAnsi" w:cstheme="minorHAnsi"/>
          <w:color w:val="auto"/>
        </w:rPr>
        <w:t xml:space="preserve"> </w:t>
      </w:r>
      <w:r w:rsidRPr="007A3630">
        <w:rPr>
          <w:rFonts w:asciiTheme="minorHAnsi" w:hAnsiTheme="minorHAnsi" w:cstheme="minorHAnsi"/>
          <w:color w:val="auto"/>
        </w:rPr>
        <w:t>00/100).</w:t>
      </w:r>
    </w:p>
    <w:p w14:paraId="1C64215B" w14:textId="15F920E1" w:rsidR="00323081" w:rsidRPr="007A3630" w:rsidRDefault="00323081">
      <w:pPr>
        <w:pStyle w:val="Default"/>
        <w:numPr>
          <w:ilvl w:val="3"/>
          <w:numId w:val="13"/>
        </w:numPr>
        <w:tabs>
          <w:tab w:val="center" w:leader="dot" w:pos="7938"/>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Zabezpieczenie zostało wniesione przed zawarciem umowy w formie: </w:t>
      </w:r>
      <w:r w:rsidR="005B1406" w:rsidRPr="007A3630">
        <w:rPr>
          <w:rFonts w:asciiTheme="minorHAnsi" w:hAnsiTheme="minorHAnsi" w:cstheme="minorHAnsi"/>
          <w:color w:val="auto"/>
        </w:rPr>
        <w:tab/>
      </w:r>
    </w:p>
    <w:p w14:paraId="486051D0" w14:textId="77777777" w:rsidR="00323081" w:rsidRPr="007A3630" w:rsidRDefault="00323081">
      <w:pPr>
        <w:pStyle w:val="Default"/>
        <w:numPr>
          <w:ilvl w:val="0"/>
          <w:numId w:val="13"/>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W trakcie realizacji umowy wykonawca może dokonać zmiany formy zabezpieczenia na jedną lub kilka form. Zmiana formy zabezpieczenia musi być dokonana z zachowaniem ciągłości zabezpieczenia i bez zmiany jego wartości. </w:t>
      </w:r>
    </w:p>
    <w:p w14:paraId="322F636B" w14:textId="77777777" w:rsidR="00323081" w:rsidRPr="007A3630" w:rsidRDefault="00323081">
      <w:pPr>
        <w:pStyle w:val="Default"/>
        <w:numPr>
          <w:ilvl w:val="0"/>
          <w:numId w:val="13"/>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Zwrot zabezpieczenia nastąpi zgodnie z art. 453 Prawa zamówień publicznych. Kwota pozostawiona na zabezpieczenie roszczeń z tytułu rękojmi za wady lub gwarancji wynosi 30% wartości zabezpieczenia. </w:t>
      </w:r>
    </w:p>
    <w:p w14:paraId="7B61B09C" w14:textId="1B2E591B" w:rsidR="00323081" w:rsidRPr="007A3630" w:rsidRDefault="00323081">
      <w:pPr>
        <w:pStyle w:val="Default"/>
        <w:numPr>
          <w:ilvl w:val="0"/>
          <w:numId w:val="13"/>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W przypadku nienależytego wykonania zamówienia zabezpieczenie wraz z powstałymi odsetkami staje się własnością zamawiającego i będzie wykorzystane do zgodnego </w:t>
      </w:r>
      <w:r w:rsidRPr="007A3630">
        <w:rPr>
          <w:rFonts w:asciiTheme="minorHAnsi" w:hAnsiTheme="minorHAnsi" w:cstheme="minorHAnsi"/>
          <w:color w:val="auto"/>
        </w:rPr>
        <w:lastRenderedPageBreak/>
        <w:t xml:space="preserve">z umową wykonania robót i do pokrycia roszczeń z tytułu rękojmi i gwarancji za wykonane roboty oraz innych roszczeń zamawiającego, w tym odszkodowawczych. </w:t>
      </w:r>
    </w:p>
    <w:p w14:paraId="2ACFE3FD" w14:textId="77777777" w:rsidR="00323081" w:rsidRPr="007A3630" w:rsidRDefault="00323081">
      <w:pPr>
        <w:pStyle w:val="Nagwek1"/>
        <w:numPr>
          <w:ilvl w:val="0"/>
          <w:numId w:val="41"/>
        </w:numPr>
        <w:ind w:left="0" w:firstLine="425"/>
        <w:rPr>
          <w:rFonts w:cstheme="minorHAnsi"/>
          <w:szCs w:val="24"/>
        </w:rPr>
      </w:pPr>
      <w:r w:rsidRPr="007A3630">
        <w:rPr>
          <w:rFonts w:cstheme="minorHAnsi"/>
          <w:bCs/>
          <w:szCs w:val="24"/>
        </w:rPr>
        <w:t>Odstąpienie od umowy</w:t>
      </w:r>
    </w:p>
    <w:p w14:paraId="046A3D27" w14:textId="77777777" w:rsidR="00323081" w:rsidRPr="007A3630" w:rsidRDefault="00323081">
      <w:pPr>
        <w:pStyle w:val="Default"/>
        <w:numPr>
          <w:ilvl w:val="0"/>
          <w:numId w:val="14"/>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Zamawiającemu przysługuje prawo do odstąpienia od umowy w przypadku, gdy: </w:t>
      </w:r>
    </w:p>
    <w:p w14:paraId="7AB8A548" w14:textId="77777777" w:rsidR="00323081" w:rsidRPr="007A3630" w:rsidRDefault="00323081">
      <w:pPr>
        <w:pStyle w:val="Default"/>
        <w:numPr>
          <w:ilvl w:val="0"/>
          <w:numId w:val="15"/>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8A9AA21" w14:textId="77777777" w:rsidR="00323081" w:rsidRPr="007A3630" w:rsidRDefault="00323081">
      <w:pPr>
        <w:pStyle w:val="Default"/>
        <w:numPr>
          <w:ilvl w:val="0"/>
          <w:numId w:val="15"/>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Jeżeli zostanie wydany nakaz zajęcia majątku wykonawcy;</w:t>
      </w:r>
    </w:p>
    <w:p w14:paraId="3FF067EA" w14:textId="4438296A" w:rsidR="00323081" w:rsidRPr="007A3630" w:rsidRDefault="00323081">
      <w:pPr>
        <w:pStyle w:val="Default"/>
        <w:numPr>
          <w:ilvl w:val="0"/>
          <w:numId w:val="15"/>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Jeżeli wykonawca nie rozpoczął robót lub dostaw w terminie </w:t>
      </w:r>
      <w:r w:rsidR="00054DD8" w:rsidRPr="007A3630">
        <w:rPr>
          <w:rFonts w:asciiTheme="minorHAnsi" w:hAnsiTheme="minorHAnsi" w:cstheme="minorHAnsi"/>
          <w:color w:val="auto"/>
        </w:rPr>
        <w:t>2</w:t>
      </w:r>
      <w:r w:rsidRPr="007A3630">
        <w:rPr>
          <w:rFonts w:asciiTheme="minorHAnsi" w:hAnsiTheme="minorHAnsi" w:cstheme="minorHAnsi"/>
          <w:color w:val="auto"/>
        </w:rPr>
        <w:t xml:space="preserve"> tygodni od dnia protokolarnego przekazania placu budowy bez uzasadnionych przyczyn oraz nie kontynuuje ich pomimo pisemnego wezwania przez zamawiającego;</w:t>
      </w:r>
    </w:p>
    <w:p w14:paraId="04CF5121" w14:textId="3E850754" w:rsidR="00323081" w:rsidRPr="007A3630" w:rsidRDefault="00323081">
      <w:pPr>
        <w:pStyle w:val="Default"/>
        <w:numPr>
          <w:ilvl w:val="0"/>
          <w:numId w:val="15"/>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Jeżeli wykonawca z przyczyn nieuzasadnionych, przerwał realizację robót i przerwa ta trwa dłużej niż </w:t>
      </w:r>
      <w:r w:rsidR="00054DD8" w:rsidRPr="007A3630">
        <w:rPr>
          <w:rFonts w:asciiTheme="minorHAnsi" w:hAnsiTheme="minorHAnsi" w:cstheme="minorHAnsi"/>
          <w:color w:val="auto"/>
        </w:rPr>
        <w:t>2</w:t>
      </w:r>
      <w:r w:rsidRPr="007A3630">
        <w:rPr>
          <w:rFonts w:asciiTheme="minorHAnsi" w:hAnsiTheme="minorHAnsi" w:cstheme="minorHAnsi"/>
          <w:color w:val="auto"/>
        </w:rPr>
        <w:t xml:space="preserve"> tygodnie;</w:t>
      </w:r>
    </w:p>
    <w:p w14:paraId="20681FA7" w14:textId="77777777" w:rsidR="00323081" w:rsidRPr="007A3630" w:rsidRDefault="00323081">
      <w:pPr>
        <w:pStyle w:val="Default"/>
        <w:numPr>
          <w:ilvl w:val="0"/>
          <w:numId w:val="15"/>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Jeżeli wykonawca wykonuje roboty, w sposób wadliwy lub sprzeczny z umową.</w:t>
      </w:r>
    </w:p>
    <w:p w14:paraId="55931A24" w14:textId="77777777" w:rsidR="00323081" w:rsidRPr="007A3630" w:rsidRDefault="00323081">
      <w:pPr>
        <w:pStyle w:val="Default"/>
        <w:numPr>
          <w:ilvl w:val="0"/>
          <w:numId w:val="14"/>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Wykonawcy przysługuje prawo odstąpienia od umowy, jeżeli:</w:t>
      </w:r>
    </w:p>
    <w:p w14:paraId="075EB411" w14:textId="497A9E25" w:rsidR="00323081" w:rsidRPr="007A3630" w:rsidRDefault="00323081">
      <w:pPr>
        <w:pStyle w:val="Default"/>
        <w:numPr>
          <w:ilvl w:val="0"/>
          <w:numId w:val="16"/>
        </w:numPr>
        <w:spacing w:line="276" w:lineRule="auto"/>
        <w:jc w:val="both"/>
        <w:rPr>
          <w:rFonts w:asciiTheme="minorHAnsi" w:hAnsiTheme="minorHAnsi" w:cstheme="minorHAnsi"/>
          <w:color w:val="auto"/>
        </w:rPr>
      </w:pPr>
      <w:r w:rsidRPr="007A3630">
        <w:rPr>
          <w:rFonts w:asciiTheme="minorHAnsi" w:hAnsiTheme="minorHAnsi" w:cstheme="minorHAnsi"/>
          <w:color w:val="auto"/>
        </w:rPr>
        <w:t>Zamawiający odmawia bez uzasadnionej przyczyny odbioru robót lub odmawia podpisania protokołu odbioru</w:t>
      </w:r>
      <w:r w:rsidR="00054DD8" w:rsidRPr="007A3630">
        <w:rPr>
          <w:rFonts w:asciiTheme="minorHAnsi" w:hAnsiTheme="minorHAnsi" w:cstheme="minorHAnsi"/>
          <w:color w:val="auto"/>
        </w:rPr>
        <w:t xml:space="preserve"> końcowego</w:t>
      </w:r>
      <w:r w:rsidRPr="007A3630">
        <w:rPr>
          <w:rFonts w:asciiTheme="minorHAnsi" w:hAnsiTheme="minorHAnsi" w:cstheme="minorHAnsi"/>
          <w:color w:val="auto"/>
        </w:rPr>
        <w:t>.</w:t>
      </w:r>
    </w:p>
    <w:p w14:paraId="572EB39C" w14:textId="77777777" w:rsidR="00323081" w:rsidRPr="007A3630" w:rsidRDefault="00323081">
      <w:pPr>
        <w:pStyle w:val="Default"/>
        <w:numPr>
          <w:ilvl w:val="0"/>
          <w:numId w:val="14"/>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W przypadku określonym w ust. 1 pkt. 5 zamawiający może wezwać wykonawcę do zmiany sposobu wykonania i wyznaczyć w tym celu odpowiedni termin. Po bezskutecznym upływie wyznaczonego terminu, zamawiający może od umowy odstąpić lub powierzyć dalsze wykonanie robót innemu podmiotowi na koszt i niebezpieczeństwo wykonawcy.</w:t>
      </w:r>
    </w:p>
    <w:p w14:paraId="35AD53CB" w14:textId="77777777" w:rsidR="00323081" w:rsidRPr="007A3630" w:rsidRDefault="00323081">
      <w:pPr>
        <w:pStyle w:val="Default"/>
        <w:numPr>
          <w:ilvl w:val="0"/>
          <w:numId w:val="14"/>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 xml:space="preserve">Oświadczenie o odstąpieniu od umowy z przyczyn, o których mowa w ust. 1 powinno zostać złożone w terminie 30 dni od daty powzięcia wiadomości o okolicznościach uzasadniających odstąpienie od umowy. </w:t>
      </w:r>
    </w:p>
    <w:p w14:paraId="557470B5" w14:textId="77777777" w:rsidR="00323081" w:rsidRPr="007A3630" w:rsidRDefault="00323081">
      <w:pPr>
        <w:pStyle w:val="Default"/>
        <w:numPr>
          <w:ilvl w:val="0"/>
          <w:numId w:val="14"/>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 xml:space="preserve">Odstąpienie od umowy winno nastąpić w formie pisemnej pod rygorem nieważności takiego oświadczenia i powinno zawierać uzasadnienie. </w:t>
      </w:r>
    </w:p>
    <w:p w14:paraId="6F14A10C" w14:textId="77777777" w:rsidR="00323081" w:rsidRPr="007A3630" w:rsidRDefault="00323081">
      <w:pPr>
        <w:pStyle w:val="Default"/>
        <w:numPr>
          <w:ilvl w:val="0"/>
          <w:numId w:val="14"/>
        </w:numPr>
        <w:spacing w:line="276" w:lineRule="auto"/>
        <w:ind w:left="426" w:hanging="426"/>
        <w:rPr>
          <w:rFonts w:asciiTheme="minorHAnsi" w:hAnsiTheme="minorHAnsi" w:cstheme="minorHAnsi"/>
          <w:color w:val="auto"/>
        </w:rPr>
      </w:pPr>
      <w:r w:rsidRPr="007A3630">
        <w:rPr>
          <w:rFonts w:asciiTheme="minorHAnsi" w:hAnsiTheme="minorHAnsi" w:cstheme="minorHAnsi"/>
          <w:color w:val="auto"/>
        </w:rPr>
        <w:t xml:space="preserve">W przypadku odstąpienia od umowy przez wykonawcę lub zamawiającego strony obciążają następujące obowiązki szczegółowe: </w:t>
      </w:r>
    </w:p>
    <w:p w14:paraId="05734CA3" w14:textId="77777777" w:rsidR="00323081" w:rsidRPr="007A3630" w:rsidRDefault="00323081">
      <w:pPr>
        <w:pStyle w:val="Default"/>
        <w:numPr>
          <w:ilvl w:val="0"/>
          <w:numId w:val="17"/>
        </w:numPr>
        <w:spacing w:line="276" w:lineRule="auto"/>
        <w:ind w:left="709" w:hanging="283"/>
        <w:rPr>
          <w:rFonts w:asciiTheme="minorHAnsi" w:hAnsiTheme="minorHAnsi" w:cstheme="minorHAnsi"/>
          <w:color w:val="auto"/>
        </w:rPr>
      </w:pPr>
      <w:r w:rsidRPr="007A3630">
        <w:rPr>
          <w:rFonts w:asciiTheme="minorHAnsi" w:hAnsiTheme="minorHAnsi" w:cstheme="minorHAnsi"/>
          <w:color w:val="auto"/>
        </w:rPr>
        <w:t>w terminie 7 dni od daty odstąpienia od umowy wykonawca przy udziale zamawiającego sporządzi szczegółowy protokół, w którym dokona inwentaryzacji zrealizowanych dostaw i robót, wg stanu na dzień odstąpienia;</w:t>
      </w:r>
    </w:p>
    <w:p w14:paraId="334FC5AF" w14:textId="77777777" w:rsidR="00323081" w:rsidRPr="007A3630" w:rsidRDefault="00323081">
      <w:pPr>
        <w:pStyle w:val="Default"/>
        <w:numPr>
          <w:ilvl w:val="0"/>
          <w:numId w:val="17"/>
        </w:numPr>
        <w:spacing w:line="276" w:lineRule="auto"/>
        <w:ind w:left="709" w:hanging="283"/>
        <w:rPr>
          <w:rFonts w:asciiTheme="minorHAnsi" w:hAnsiTheme="minorHAnsi" w:cstheme="minorHAnsi"/>
          <w:color w:val="auto"/>
        </w:rPr>
      </w:pPr>
      <w:r w:rsidRPr="007A3630">
        <w:rPr>
          <w:rFonts w:asciiTheme="minorHAnsi" w:hAnsiTheme="minorHAnsi" w:cstheme="minorHAnsi"/>
          <w:color w:val="auto"/>
        </w:rPr>
        <w:t>Wykonawca zabezpieczy przekazany teren budowy w zakresie obustronnie uzgodnionym na koszt tej strony, z której winy nastąpiło odstąpienie od umowy.</w:t>
      </w:r>
    </w:p>
    <w:p w14:paraId="165F9475" w14:textId="77777777" w:rsidR="00323081" w:rsidRPr="007A3630" w:rsidRDefault="00323081">
      <w:pPr>
        <w:pStyle w:val="Default"/>
        <w:numPr>
          <w:ilvl w:val="0"/>
          <w:numId w:val="17"/>
        </w:numPr>
        <w:spacing w:line="276" w:lineRule="auto"/>
        <w:ind w:left="709" w:hanging="283"/>
        <w:jc w:val="both"/>
        <w:rPr>
          <w:rFonts w:asciiTheme="minorHAnsi" w:hAnsiTheme="minorHAnsi" w:cstheme="minorHAnsi"/>
          <w:color w:val="000000" w:themeColor="text1"/>
        </w:rPr>
      </w:pPr>
      <w:r w:rsidRPr="007A3630">
        <w:rPr>
          <w:rFonts w:asciiTheme="minorHAnsi" w:hAnsiTheme="minorHAnsi" w:cstheme="minorHAnsi"/>
          <w:color w:val="auto"/>
        </w:rPr>
        <w:t xml:space="preserve">Wykonawca niezwłocznie, najpóźniej w terminie 7 dni od zaistniałej sytuacji, usunie z przekazanego </w:t>
      </w:r>
      <w:r w:rsidRPr="007A3630">
        <w:rPr>
          <w:rFonts w:asciiTheme="minorHAnsi" w:hAnsiTheme="minorHAnsi" w:cstheme="minorHAnsi"/>
          <w:color w:val="000000" w:themeColor="text1"/>
        </w:rPr>
        <w:t>terenu urządzenia przez niego dostarczone lub wniesione.</w:t>
      </w:r>
    </w:p>
    <w:p w14:paraId="6BCF03B9" w14:textId="77777777" w:rsidR="00323081" w:rsidRPr="007A3630" w:rsidRDefault="00323081">
      <w:pPr>
        <w:pStyle w:val="Default"/>
        <w:numPr>
          <w:ilvl w:val="0"/>
          <w:numId w:val="14"/>
        </w:numPr>
        <w:spacing w:line="276" w:lineRule="auto"/>
        <w:ind w:left="426" w:hanging="426"/>
        <w:jc w:val="both"/>
        <w:rPr>
          <w:rFonts w:asciiTheme="minorHAnsi" w:hAnsiTheme="minorHAnsi" w:cstheme="minorHAnsi"/>
          <w:color w:val="000000" w:themeColor="text1"/>
        </w:rPr>
      </w:pPr>
      <w:r w:rsidRPr="007A3630">
        <w:rPr>
          <w:rFonts w:asciiTheme="minorHAnsi" w:hAnsiTheme="minorHAnsi" w:cstheme="minorHAnsi"/>
          <w:color w:val="000000" w:themeColor="text1"/>
        </w:rPr>
        <w:t>W razie odstąpienia od umowy przez którakolwiek ze stron, zamawiający zapłaci należne wykonawcy wynagrodzenie pomniejszone o koszty robót nie zrealizowanych wg. stanu na dzień dostąpienia do umowy.</w:t>
      </w:r>
    </w:p>
    <w:p w14:paraId="7FCECB63" w14:textId="77777777" w:rsidR="00323081" w:rsidRPr="007A3630" w:rsidRDefault="00323081">
      <w:pPr>
        <w:pStyle w:val="Default"/>
        <w:numPr>
          <w:ilvl w:val="0"/>
          <w:numId w:val="14"/>
        </w:numPr>
        <w:spacing w:line="276" w:lineRule="auto"/>
        <w:ind w:left="426" w:hanging="426"/>
        <w:jc w:val="both"/>
        <w:rPr>
          <w:rFonts w:asciiTheme="minorHAnsi" w:hAnsiTheme="minorHAnsi" w:cstheme="minorHAnsi"/>
          <w:color w:val="000000" w:themeColor="text1"/>
        </w:rPr>
      </w:pPr>
      <w:r w:rsidRPr="007A3630">
        <w:rPr>
          <w:rFonts w:asciiTheme="minorHAnsi" w:hAnsiTheme="minorHAnsi" w:cstheme="minorHAnsi"/>
          <w:color w:val="000000" w:themeColor="text1"/>
        </w:rPr>
        <w:t>Wartość należnego wynagrodzenia zostanie naliczona na podstawie:</w:t>
      </w:r>
    </w:p>
    <w:p w14:paraId="3B5D867B" w14:textId="77777777" w:rsidR="00323081" w:rsidRPr="007A3630" w:rsidRDefault="00323081">
      <w:pPr>
        <w:pStyle w:val="Default"/>
        <w:numPr>
          <w:ilvl w:val="1"/>
          <w:numId w:val="14"/>
        </w:numPr>
        <w:spacing w:line="276" w:lineRule="auto"/>
        <w:ind w:left="785"/>
        <w:jc w:val="both"/>
        <w:rPr>
          <w:rFonts w:asciiTheme="minorHAnsi" w:hAnsiTheme="minorHAnsi" w:cstheme="minorHAnsi"/>
          <w:color w:val="000000" w:themeColor="text1"/>
        </w:rPr>
      </w:pPr>
      <w:r w:rsidRPr="007A3630">
        <w:rPr>
          <w:rFonts w:asciiTheme="minorHAnsi" w:hAnsiTheme="minorHAnsi" w:cstheme="minorHAnsi"/>
          <w:color w:val="000000" w:themeColor="text1"/>
        </w:rPr>
        <w:t>Szczegółowego protokołu określonego w ust. 6 pkt. 1),</w:t>
      </w:r>
    </w:p>
    <w:p w14:paraId="0DFCFDB8" w14:textId="06100BA5" w:rsidR="00323081" w:rsidRPr="007A3630" w:rsidRDefault="00323081">
      <w:pPr>
        <w:pStyle w:val="Default"/>
        <w:numPr>
          <w:ilvl w:val="1"/>
          <w:numId w:val="14"/>
        </w:numPr>
        <w:spacing w:line="276" w:lineRule="auto"/>
        <w:ind w:left="785"/>
        <w:jc w:val="both"/>
        <w:rPr>
          <w:rFonts w:asciiTheme="minorHAnsi" w:hAnsiTheme="minorHAnsi" w:cstheme="minorHAnsi"/>
          <w:color w:val="000000" w:themeColor="text1"/>
        </w:rPr>
      </w:pPr>
      <w:r w:rsidRPr="007A3630">
        <w:rPr>
          <w:rFonts w:asciiTheme="minorHAnsi" w:hAnsiTheme="minorHAnsi" w:cstheme="minorHAnsi"/>
          <w:color w:val="000000" w:themeColor="text1"/>
        </w:rPr>
        <w:lastRenderedPageBreak/>
        <w:t xml:space="preserve">kosztorysów cenowych określonych w </w:t>
      </w:r>
      <w:r w:rsidRPr="007A3630">
        <w:rPr>
          <w:rFonts w:asciiTheme="minorHAnsi" w:hAnsiTheme="minorHAnsi" w:cstheme="minorHAnsi"/>
          <w:color w:val="auto"/>
        </w:rPr>
        <w:t>§ 3 ust.</w:t>
      </w:r>
      <w:r w:rsidR="00713F8B" w:rsidRPr="007A3630">
        <w:rPr>
          <w:rFonts w:asciiTheme="minorHAnsi" w:hAnsiTheme="minorHAnsi" w:cstheme="minorHAnsi"/>
          <w:color w:val="auto"/>
        </w:rPr>
        <w:t xml:space="preserve"> </w:t>
      </w:r>
      <w:r w:rsidRPr="007A3630">
        <w:rPr>
          <w:rFonts w:asciiTheme="minorHAnsi" w:hAnsiTheme="minorHAnsi" w:cstheme="minorHAnsi"/>
          <w:color w:val="auto"/>
        </w:rPr>
        <w:t>3 pkt 2).</w:t>
      </w:r>
    </w:p>
    <w:p w14:paraId="79D4BF96" w14:textId="6A78065B" w:rsidR="00323081" w:rsidRPr="007A3630" w:rsidRDefault="00323081">
      <w:pPr>
        <w:pStyle w:val="Default"/>
        <w:numPr>
          <w:ilvl w:val="0"/>
          <w:numId w:val="14"/>
        </w:numPr>
        <w:spacing w:line="276" w:lineRule="auto"/>
        <w:ind w:left="426" w:hanging="426"/>
        <w:jc w:val="both"/>
        <w:rPr>
          <w:rFonts w:asciiTheme="minorHAnsi" w:hAnsiTheme="minorHAnsi" w:cstheme="minorHAnsi"/>
          <w:color w:val="000000" w:themeColor="text1"/>
        </w:rPr>
      </w:pPr>
      <w:r w:rsidRPr="007A3630">
        <w:rPr>
          <w:rFonts w:asciiTheme="minorHAnsi" w:hAnsiTheme="minorHAnsi" w:cstheme="minorHAnsi"/>
          <w:color w:val="020303"/>
          <w:shd w:val="clear" w:color="auto" w:fill="FFFFFF"/>
        </w:rPr>
        <w:t>Niezależnie od złożenia oświadczeni o odstąpieniu od umowy przez którąkolwiek ze stron kary umowne zastrzeżone w niniejszej umowie pozostaną w mocy</w:t>
      </w:r>
    </w:p>
    <w:p w14:paraId="731A3F84" w14:textId="77777777" w:rsidR="00323081" w:rsidRPr="007A3630" w:rsidRDefault="00323081">
      <w:pPr>
        <w:pStyle w:val="Nagwek1"/>
        <w:numPr>
          <w:ilvl w:val="0"/>
          <w:numId w:val="41"/>
        </w:numPr>
        <w:ind w:left="0" w:firstLine="426"/>
        <w:rPr>
          <w:rFonts w:cstheme="minorHAnsi"/>
          <w:szCs w:val="24"/>
        </w:rPr>
      </w:pPr>
      <w:r w:rsidRPr="007A3630">
        <w:rPr>
          <w:rFonts w:cstheme="minorHAnsi"/>
          <w:bCs/>
          <w:szCs w:val="24"/>
        </w:rPr>
        <w:t>Zmiany umowy</w:t>
      </w:r>
    </w:p>
    <w:p w14:paraId="5103AE27" w14:textId="7F8E2432" w:rsidR="00323081" w:rsidRPr="007A3630" w:rsidRDefault="00323081" w:rsidP="006D7E88">
      <w:pPr>
        <w:pStyle w:val="Default"/>
        <w:numPr>
          <w:ilvl w:val="2"/>
          <w:numId w:val="1"/>
        </w:numPr>
        <w:spacing w:line="276" w:lineRule="auto"/>
        <w:ind w:left="426" w:hanging="426"/>
        <w:jc w:val="both"/>
        <w:rPr>
          <w:rFonts w:asciiTheme="minorHAnsi" w:hAnsiTheme="minorHAnsi" w:cstheme="minorHAnsi"/>
          <w:color w:val="auto"/>
        </w:rPr>
      </w:pPr>
      <w:r w:rsidRPr="007A3630">
        <w:rPr>
          <w:rFonts w:asciiTheme="minorHAnsi" w:hAnsiTheme="minorHAnsi" w:cstheme="minorHAnsi"/>
          <w:color w:val="auto"/>
        </w:rPr>
        <w:t xml:space="preserve">Z zastrzeżeniem przypadków określonych w art. 455 ustawy Prawo zamówień publicznych </w:t>
      </w:r>
      <w:r w:rsidR="00FE74C5" w:rsidRPr="007A3630">
        <w:rPr>
          <w:rFonts w:asciiTheme="minorHAnsi" w:hAnsiTheme="minorHAnsi" w:cstheme="minorHAnsi"/>
          <w:color w:val="auto"/>
        </w:rPr>
        <w:t>z</w:t>
      </w:r>
      <w:r w:rsidRPr="007A3630">
        <w:rPr>
          <w:rFonts w:asciiTheme="minorHAnsi" w:hAnsiTheme="minorHAnsi" w:cstheme="minorHAnsi"/>
          <w:color w:val="auto"/>
        </w:rPr>
        <w:t xml:space="preserve">amawiający dopuszcza możliwość zmian umowy w stosunku do treści oferty, na podstawie, której dokonano wyboru </w:t>
      </w:r>
      <w:r w:rsidR="00EE535B" w:rsidRPr="007A3630">
        <w:rPr>
          <w:rFonts w:asciiTheme="minorHAnsi" w:hAnsiTheme="minorHAnsi" w:cstheme="minorHAnsi"/>
          <w:color w:val="auto"/>
        </w:rPr>
        <w:t>w</w:t>
      </w:r>
      <w:r w:rsidRPr="007A3630">
        <w:rPr>
          <w:rFonts w:asciiTheme="minorHAnsi" w:hAnsiTheme="minorHAnsi" w:cstheme="minorHAnsi"/>
          <w:color w:val="auto"/>
        </w:rPr>
        <w:t>ykonawcy w następujących przypadkach:</w:t>
      </w:r>
    </w:p>
    <w:p w14:paraId="153CEA1C" w14:textId="77777777" w:rsidR="00323081" w:rsidRPr="007A3630" w:rsidRDefault="00323081">
      <w:pPr>
        <w:pStyle w:val="Default"/>
        <w:numPr>
          <w:ilvl w:val="0"/>
          <w:numId w:val="18"/>
        </w:numPr>
        <w:spacing w:line="276" w:lineRule="auto"/>
        <w:ind w:left="709" w:hanging="283"/>
        <w:jc w:val="both"/>
        <w:rPr>
          <w:rFonts w:asciiTheme="minorHAnsi" w:hAnsiTheme="minorHAnsi" w:cstheme="minorHAnsi"/>
          <w:color w:val="auto"/>
        </w:rPr>
      </w:pPr>
      <w:r w:rsidRPr="007A3630">
        <w:rPr>
          <w:rFonts w:asciiTheme="minorHAnsi" w:hAnsiTheme="minorHAnsi" w:cstheme="minorHAnsi"/>
          <w:color w:val="auto"/>
        </w:rPr>
        <w:t xml:space="preserve">Uzasadnionym przedłużeniu terminu realizacji umowy w razie wystąpienia: </w:t>
      </w:r>
    </w:p>
    <w:p w14:paraId="5CEDE2C7" w14:textId="6D9D46D8" w:rsidR="00323081" w:rsidRPr="007A3630" w:rsidRDefault="00323081">
      <w:pPr>
        <w:pStyle w:val="Default"/>
        <w:numPr>
          <w:ilvl w:val="1"/>
          <w:numId w:val="18"/>
        </w:numPr>
        <w:spacing w:line="276" w:lineRule="auto"/>
        <w:ind w:left="993" w:hanging="284"/>
        <w:jc w:val="both"/>
        <w:rPr>
          <w:rFonts w:asciiTheme="minorHAnsi" w:hAnsiTheme="minorHAnsi" w:cstheme="minorHAnsi"/>
          <w:color w:val="auto"/>
        </w:rPr>
      </w:pPr>
      <w:r w:rsidRPr="007A3630">
        <w:rPr>
          <w:rFonts w:asciiTheme="minorHAnsi" w:hAnsiTheme="minorHAnsi" w:cstheme="minorHAnsi"/>
          <w:color w:val="auto"/>
        </w:rPr>
        <w:t xml:space="preserve">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t>
      </w:r>
      <w:r w:rsidR="00EE535B" w:rsidRPr="007A3630">
        <w:rPr>
          <w:rFonts w:asciiTheme="minorHAnsi" w:hAnsiTheme="minorHAnsi" w:cstheme="minorHAnsi"/>
          <w:color w:val="auto"/>
        </w:rPr>
        <w:t>w</w:t>
      </w:r>
      <w:r w:rsidRPr="007A3630">
        <w:rPr>
          <w:rFonts w:asciiTheme="minorHAnsi" w:hAnsiTheme="minorHAnsi" w:cstheme="minorHAnsi"/>
          <w:color w:val="auto"/>
        </w:rPr>
        <w:t>ykonawca. W takim wypadku termin wykonania umowy może ulec przedłużeniu odpowiednio o ilość dni, w których wystąpiły warunki atmosferyczne uniemożliwiające prawidłowe wykonanie robót stanowiących przedmiot umowy,</w:t>
      </w:r>
    </w:p>
    <w:p w14:paraId="2D21C562" w14:textId="77777777" w:rsidR="00323081" w:rsidRPr="007A3630" w:rsidRDefault="00323081">
      <w:pPr>
        <w:pStyle w:val="Default"/>
        <w:numPr>
          <w:ilvl w:val="1"/>
          <w:numId w:val="18"/>
        </w:numPr>
        <w:spacing w:line="276" w:lineRule="auto"/>
        <w:ind w:left="993" w:hanging="284"/>
        <w:jc w:val="both"/>
        <w:rPr>
          <w:rFonts w:asciiTheme="minorHAnsi" w:hAnsiTheme="minorHAnsi" w:cstheme="minorHAnsi"/>
          <w:color w:val="auto"/>
        </w:rPr>
      </w:pPr>
      <w:r w:rsidRPr="007A3630">
        <w:rPr>
          <w:rFonts w:asciiTheme="minorHAnsi" w:hAnsiTheme="minorHAnsi" w:cstheme="minorHAnsi"/>
          <w:color w:val="auto"/>
        </w:rPr>
        <w:t>konieczności zlecenia robót dodatkowych lub zamiennych;</w:t>
      </w:r>
    </w:p>
    <w:p w14:paraId="039E1952" w14:textId="77777777" w:rsidR="00323081" w:rsidRPr="007A3630" w:rsidRDefault="00323081">
      <w:pPr>
        <w:pStyle w:val="Default"/>
        <w:numPr>
          <w:ilvl w:val="1"/>
          <w:numId w:val="18"/>
        </w:numPr>
        <w:spacing w:line="276" w:lineRule="auto"/>
        <w:ind w:left="993" w:hanging="284"/>
        <w:jc w:val="both"/>
        <w:rPr>
          <w:rFonts w:asciiTheme="minorHAnsi" w:hAnsiTheme="minorHAnsi" w:cstheme="minorHAnsi"/>
          <w:color w:val="auto"/>
        </w:rPr>
      </w:pPr>
      <w:r w:rsidRPr="007A3630">
        <w:rPr>
          <w:rFonts w:asciiTheme="minorHAnsi" w:hAnsiTheme="minorHAnsi" w:cstheme="minorHAnsi"/>
          <w:color w:val="auto"/>
        </w:rPr>
        <w:t>sytuacji niemożliwej do przewidzenia w chwili zawarcia umowy, a mającej wpływ na realizację robót.</w:t>
      </w:r>
    </w:p>
    <w:p w14:paraId="633E14A9" w14:textId="77777777" w:rsidR="00323081" w:rsidRPr="007A3630" w:rsidRDefault="00323081">
      <w:pPr>
        <w:pStyle w:val="Default"/>
        <w:numPr>
          <w:ilvl w:val="1"/>
          <w:numId w:val="18"/>
        </w:numPr>
        <w:spacing w:line="276" w:lineRule="auto"/>
        <w:ind w:left="993" w:hanging="284"/>
        <w:jc w:val="both"/>
        <w:rPr>
          <w:rFonts w:asciiTheme="minorHAnsi" w:hAnsiTheme="minorHAnsi" w:cstheme="minorHAnsi"/>
          <w:color w:val="auto"/>
        </w:rPr>
      </w:pPr>
      <w:r w:rsidRPr="007A3630">
        <w:rPr>
          <w:rFonts w:asciiTheme="minorHAnsi" w:hAnsiTheme="minorHAnsi" w:cstheme="minorHAnsi"/>
          <w:color w:val="auto"/>
        </w:rPr>
        <w:t xml:space="preserve">wystąpienia siły wyższej, np. zdarzenia losowego wywołanego przez czynniki zewnętrzne, którego nie można było przewidzieć, w szczególności zagrażającego bezpośrednio życiu lub 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14:paraId="5FAB883C" w14:textId="5EE29DC9" w:rsidR="00323081" w:rsidRPr="007A3630" w:rsidRDefault="00323081">
      <w:pPr>
        <w:pStyle w:val="Default"/>
        <w:numPr>
          <w:ilvl w:val="1"/>
          <w:numId w:val="18"/>
        </w:numPr>
        <w:spacing w:line="276" w:lineRule="auto"/>
        <w:ind w:left="993" w:hanging="284"/>
        <w:jc w:val="both"/>
        <w:rPr>
          <w:rFonts w:asciiTheme="minorHAnsi" w:hAnsiTheme="minorHAnsi" w:cstheme="minorHAnsi"/>
          <w:color w:val="auto"/>
        </w:rPr>
      </w:pPr>
      <w:r w:rsidRPr="007A3630">
        <w:rPr>
          <w:rFonts w:asciiTheme="minorHAnsi" w:hAnsiTheme="minorHAnsi" w:cstheme="minorHAnsi"/>
          <w:color w:val="auto"/>
        </w:rPr>
        <w:t xml:space="preserve">przestojów i opóźnień zawinionych przez </w:t>
      </w:r>
      <w:r w:rsidR="00FE74C5" w:rsidRPr="007A3630">
        <w:rPr>
          <w:rFonts w:asciiTheme="minorHAnsi" w:hAnsiTheme="minorHAnsi" w:cstheme="minorHAnsi"/>
          <w:color w:val="auto"/>
        </w:rPr>
        <w:t>z</w:t>
      </w:r>
      <w:r w:rsidRPr="007A3630">
        <w:rPr>
          <w:rFonts w:asciiTheme="minorHAnsi" w:hAnsiTheme="minorHAnsi" w:cstheme="minorHAnsi"/>
          <w:color w:val="auto"/>
        </w:rPr>
        <w:t>amawiającego</w:t>
      </w:r>
      <w:r w:rsidR="00123216" w:rsidRPr="007A3630">
        <w:rPr>
          <w:rFonts w:asciiTheme="minorHAnsi" w:hAnsiTheme="minorHAnsi" w:cstheme="minorHAnsi"/>
          <w:color w:val="auto"/>
        </w:rPr>
        <w:t>.</w:t>
      </w:r>
    </w:p>
    <w:p w14:paraId="6C3EBD6A" w14:textId="77777777" w:rsidR="00323081" w:rsidRPr="007A3630" w:rsidRDefault="00323081">
      <w:pPr>
        <w:pStyle w:val="Default"/>
        <w:numPr>
          <w:ilvl w:val="0"/>
          <w:numId w:val="18"/>
        </w:numPr>
        <w:spacing w:line="276" w:lineRule="auto"/>
        <w:jc w:val="both"/>
        <w:rPr>
          <w:rFonts w:asciiTheme="minorHAnsi" w:hAnsiTheme="minorHAnsi" w:cstheme="minorHAnsi"/>
          <w:color w:val="auto"/>
        </w:rPr>
      </w:pPr>
      <w:r w:rsidRPr="007A3630">
        <w:rPr>
          <w:rFonts w:asciiTheme="minorHAnsi" w:hAnsiTheme="minorHAnsi" w:cstheme="minorHAnsi"/>
          <w:color w:val="auto"/>
        </w:rPr>
        <w:t>Zmianie powszechnie obowiązujących przepisów prawa, których uchwalenie lub zmiana nastąpiły po dniu zawarcia niniejszej umowy, a z których treści wynika konieczność lub zasadność wprowadzenia zmian, mających wpływ na realizację umowy.</w:t>
      </w:r>
    </w:p>
    <w:p w14:paraId="3DF58006" w14:textId="77777777" w:rsidR="00323081" w:rsidRPr="007A3630" w:rsidRDefault="00323081">
      <w:pPr>
        <w:pStyle w:val="Default"/>
        <w:numPr>
          <w:ilvl w:val="0"/>
          <w:numId w:val="18"/>
        </w:numPr>
        <w:spacing w:line="276" w:lineRule="auto"/>
        <w:jc w:val="both"/>
        <w:rPr>
          <w:rFonts w:asciiTheme="minorHAnsi" w:hAnsiTheme="minorHAnsi" w:cstheme="minorHAnsi"/>
          <w:color w:val="auto"/>
        </w:rPr>
      </w:pPr>
      <w:r w:rsidRPr="007A3630">
        <w:rPr>
          <w:rFonts w:asciiTheme="minorHAnsi" w:hAnsiTheme="minorHAnsi" w:cstheme="minorHAnsi"/>
          <w:color w:val="auto"/>
        </w:rPr>
        <w:t>Rezygnacji z części zakresu robót budowlanych i dostaw do wykonania.</w:t>
      </w:r>
    </w:p>
    <w:p w14:paraId="0E3D2B0B" w14:textId="77777777" w:rsidR="00323081" w:rsidRPr="007A3630" w:rsidRDefault="00323081">
      <w:pPr>
        <w:pStyle w:val="Default"/>
        <w:numPr>
          <w:ilvl w:val="0"/>
          <w:numId w:val="18"/>
        </w:numPr>
        <w:spacing w:line="276" w:lineRule="auto"/>
        <w:jc w:val="both"/>
        <w:rPr>
          <w:rFonts w:asciiTheme="minorHAnsi" w:hAnsiTheme="minorHAnsi" w:cstheme="minorHAnsi"/>
          <w:color w:val="auto"/>
        </w:rPr>
      </w:pPr>
      <w:r w:rsidRPr="007A3630">
        <w:rPr>
          <w:rFonts w:asciiTheme="minorHAnsi" w:hAnsiTheme="minorHAnsi" w:cstheme="minorHAnsi"/>
          <w:color w:val="auto"/>
        </w:rPr>
        <w:t>Zaistnieniu okoliczności uzasadniających zmianę niniejszej umowy, a mogących skutkować koniecznością zlecenia robót dodatkowych lub zamiennych, tj.:</w:t>
      </w:r>
    </w:p>
    <w:p w14:paraId="5BA8F5B3" w14:textId="77777777" w:rsidR="00323081" w:rsidRPr="007A3630" w:rsidRDefault="00323081">
      <w:pPr>
        <w:pStyle w:val="Default"/>
        <w:numPr>
          <w:ilvl w:val="1"/>
          <w:numId w:val="18"/>
        </w:numPr>
        <w:spacing w:line="276" w:lineRule="auto"/>
        <w:ind w:left="1134" w:hanging="283"/>
        <w:jc w:val="both"/>
        <w:rPr>
          <w:rFonts w:asciiTheme="minorHAnsi" w:hAnsiTheme="minorHAnsi" w:cstheme="minorHAnsi"/>
          <w:color w:val="auto"/>
        </w:rPr>
      </w:pPr>
      <w:r w:rsidRPr="007A3630">
        <w:rPr>
          <w:rFonts w:asciiTheme="minorHAnsi" w:hAnsiTheme="minorHAnsi" w:cstheme="minorHAnsi"/>
          <w:color w:val="auto"/>
        </w:rPr>
        <w:t>nieujęte (niezinwentaryzowane) uzbrojenie podziemne, które nie zostało uwzględnione na mapach do celów projektowych;</w:t>
      </w:r>
    </w:p>
    <w:p w14:paraId="7BE6B069" w14:textId="77777777" w:rsidR="00323081" w:rsidRPr="007A3630" w:rsidRDefault="00323081">
      <w:pPr>
        <w:pStyle w:val="Default"/>
        <w:numPr>
          <w:ilvl w:val="1"/>
          <w:numId w:val="18"/>
        </w:numPr>
        <w:spacing w:line="276" w:lineRule="auto"/>
        <w:ind w:left="1134" w:hanging="283"/>
        <w:jc w:val="both"/>
        <w:rPr>
          <w:rFonts w:asciiTheme="minorHAnsi" w:hAnsiTheme="minorHAnsi" w:cstheme="minorHAnsi"/>
          <w:color w:val="auto"/>
        </w:rPr>
      </w:pPr>
      <w:r w:rsidRPr="007A3630">
        <w:rPr>
          <w:rFonts w:asciiTheme="minorHAnsi" w:hAnsiTheme="minorHAnsi" w:cstheme="minorHAnsi"/>
          <w:color w:val="auto"/>
        </w:rPr>
        <w:t>związane z zatrzymaniem robót przez organy kontrolujące;</w:t>
      </w:r>
    </w:p>
    <w:p w14:paraId="5C0AAAEC" w14:textId="77777777" w:rsidR="00323081" w:rsidRPr="007A3630" w:rsidRDefault="00323081">
      <w:pPr>
        <w:pStyle w:val="Default"/>
        <w:numPr>
          <w:ilvl w:val="1"/>
          <w:numId w:val="18"/>
        </w:numPr>
        <w:spacing w:line="276" w:lineRule="auto"/>
        <w:ind w:left="1134" w:hanging="283"/>
        <w:jc w:val="both"/>
        <w:rPr>
          <w:rFonts w:asciiTheme="minorHAnsi" w:hAnsiTheme="minorHAnsi" w:cstheme="minorHAnsi"/>
          <w:color w:val="auto"/>
        </w:rPr>
      </w:pPr>
      <w:r w:rsidRPr="007A3630">
        <w:rPr>
          <w:rFonts w:asciiTheme="minorHAnsi" w:hAnsiTheme="minorHAnsi" w:cstheme="minorHAnsi"/>
          <w:color w:val="auto"/>
        </w:rPr>
        <w:t>związane z odkryciem w gruncie przedmiotów niemożliwych do zidentyfikowania przed przystąpieniem do robót budowlanych, takich jak m. in. głazy, niewybuchy, przedmioty wymagające ochrony konserwatora zabytków;</w:t>
      </w:r>
    </w:p>
    <w:p w14:paraId="204C0677" w14:textId="77777777" w:rsidR="00323081" w:rsidRPr="007A3630" w:rsidRDefault="00323081">
      <w:pPr>
        <w:pStyle w:val="Default"/>
        <w:numPr>
          <w:ilvl w:val="1"/>
          <w:numId w:val="18"/>
        </w:numPr>
        <w:spacing w:line="276" w:lineRule="auto"/>
        <w:ind w:left="1134" w:hanging="283"/>
        <w:jc w:val="both"/>
        <w:rPr>
          <w:rFonts w:asciiTheme="minorHAnsi" w:hAnsiTheme="minorHAnsi" w:cstheme="minorHAnsi"/>
          <w:color w:val="auto"/>
        </w:rPr>
      </w:pPr>
      <w:r w:rsidRPr="007A3630">
        <w:rPr>
          <w:rFonts w:asciiTheme="minorHAnsi" w:hAnsiTheme="minorHAnsi" w:cstheme="minorHAnsi"/>
          <w:color w:val="auto"/>
        </w:rPr>
        <w:t>wynikające z nieprzewidzianych sytuacji takich jak kolizje z innymi urządzeniami podziemnymi, powodujące zniszczenia, uszkodzenia, wymagające naprawy;</w:t>
      </w:r>
    </w:p>
    <w:p w14:paraId="1FA0B7D5" w14:textId="77777777" w:rsidR="00323081" w:rsidRPr="007A3630" w:rsidRDefault="00323081">
      <w:pPr>
        <w:pStyle w:val="Default"/>
        <w:numPr>
          <w:ilvl w:val="1"/>
          <w:numId w:val="18"/>
        </w:numPr>
        <w:spacing w:line="276" w:lineRule="auto"/>
        <w:ind w:left="1134" w:hanging="283"/>
        <w:jc w:val="both"/>
        <w:rPr>
          <w:rFonts w:asciiTheme="minorHAnsi" w:hAnsiTheme="minorHAnsi" w:cstheme="minorHAnsi"/>
          <w:color w:val="auto"/>
        </w:rPr>
      </w:pPr>
      <w:r w:rsidRPr="007A3630">
        <w:rPr>
          <w:rFonts w:asciiTheme="minorHAnsi" w:hAnsiTheme="minorHAnsi" w:cstheme="minorHAnsi"/>
          <w:color w:val="auto"/>
        </w:rPr>
        <w:lastRenderedPageBreak/>
        <w:t>zmiany uwarunkowań prawnych i formalnych realizacji umowy spowodowanych działaniem osób trzecich;</w:t>
      </w:r>
    </w:p>
    <w:p w14:paraId="73B92D7C" w14:textId="77777777" w:rsidR="00323081" w:rsidRPr="007A3630" w:rsidRDefault="00323081">
      <w:pPr>
        <w:pStyle w:val="Default"/>
        <w:numPr>
          <w:ilvl w:val="1"/>
          <w:numId w:val="18"/>
        </w:numPr>
        <w:spacing w:line="276" w:lineRule="auto"/>
        <w:ind w:left="1134" w:hanging="283"/>
        <w:jc w:val="both"/>
        <w:rPr>
          <w:rFonts w:asciiTheme="minorHAnsi" w:hAnsiTheme="minorHAnsi" w:cstheme="minorHAnsi"/>
          <w:color w:val="auto"/>
        </w:rPr>
      </w:pPr>
      <w:r w:rsidRPr="007A3630">
        <w:rPr>
          <w:rFonts w:asciiTheme="minorHAnsi" w:hAnsiTheme="minorHAnsi" w:cstheme="minorHAnsi"/>
          <w:color w:val="auto"/>
        </w:rPr>
        <w:t>konieczność zrealizowania umowy przy zastosowaniu innych rozwiązań technicznych lub materiałowych ze względu na zmiany obowiązującego prawa.</w:t>
      </w:r>
    </w:p>
    <w:p w14:paraId="2212D659" w14:textId="77777777" w:rsidR="00323081" w:rsidRPr="007A3630" w:rsidRDefault="00323081">
      <w:pPr>
        <w:pStyle w:val="Default"/>
        <w:numPr>
          <w:ilvl w:val="0"/>
          <w:numId w:val="18"/>
        </w:numPr>
        <w:spacing w:line="276" w:lineRule="auto"/>
        <w:jc w:val="both"/>
        <w:rPr>
          <w:rFonts w:asciiTheme="minorHAnsi" w:hAnsiTheme="minorHAnsi" w:cstheme="minorHAnsi"/>
          <w:color w:val="auto"/>
        </w:rPr>
      </w:pPr>
      <w:r w:rsidRPr="007A3630">
        <w:rPr>
          <w:rFonts w:asciiTheme="minorHAnsi" w:hAnsiTheme="minorHAnsi" w:cstheme="minorHAnsi"/>
          <w:color w:val="auto"/>
        </w:rPr>
        <w:t>Zmianie podwykonawcy, wprowadzeniu podwykonawcy w zakresie nie przewidzianym w treści oferty złożonej przez wykonawcę lub rezygnacji 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14:paraId="47B5E82D" w14:textId="77777777" w:rsidR="00323081" w:rsidRPr="007A3630" w:rsidRDefault="00323081">
      <w:pPr>
        <w:pStyle w:val="Default"/>
        <w:numPr>
          <w:ilvl w:val="0"/>
          <w:numId w:val="18"/>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Zmianie nazwy, adresu firmy, spowodowane zmianą formy organizacyjno-prawnej, przekształceniem lub połączeniem z inną firmą. </w:t>
      </w:r>
    </w:p>
    <w:p w14:paraId="2898EA01" w14:textId="77777777" w:rsidR="00323081" w:rsidRPr="007A3630" w:rsidRDefault="00323081">
      <w:pPr>
        <w:pStyle w:val="Default"/>
        <w:numPr>
          <w:ilvl w:val="0"/>
          <w:numId w:val="18"/>
        </w:numPr>
        <w:spacing w:line="276" w:lineRule="auto"/>
        <w:jc w:val="both"/>
        <w:rPr>
          <w:rFonts w:asciiTheme="minorHAnsi" w:hAnsiTheme="minorHAnsi" w:cstheme="minorHAnsi"/>
          <w:color w:val="auto"/>
        </w:rPr>
      </w:pPr>
      <w:r w:rsidRPr="007A3630">
        <w:rPr>
          <w:rFonts w:asciiTheme="minorHAnsi" w:hAnsiTheme="minorHAnsi" w:cstheme="minorHAnsi"/>
          <w:color w:val="auto"/>
        </w:rPr>
        <w:t>Zmianie formy zabezpieczenia należytego wykonania umowy z zachowaniem ciągłości zabezpieczenia i bez zmniejszenia jego wysokości, na zasadach określonych w art. 451 ustawy Prawo Zamówień Publicznych.</w:t>
      </w:r>
    </w:p>
    <w:p w14:paraId="0D55F22C" w14:textId="77777777" w:rsidR="00323081" w:rsidRPr="007A3630" w:rsidRDefault="00323081">
      <w:pPr>
        <w:pStyle w:val="Default"/>
        <w:numPr>
          <w:ilvl w:val="0"/>
          <w:numId w:val="18"/>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 Zmiany przepisów dotyczących podatku VAT kwota umowy ulegnie odpowiednio zmianie o wartość wynikającą z różnicy w stawce podatku VAT.</w:t>
      </w:r>
    </w:p>
    <w:p w14:paraId="3538323D" w14:textId="77777777" w:rsidR="00323081" w:rsidRPr="007A3630" w:rsidRDefault="00323081" w:rsidP="00543AAF">
      <w:pPr>
        <w:pStyle w:val="Default"/>
        <w:numPr>
          <w:ilvl w:val="2"/>
          <w:numId w:val="1"/>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Wszelkie zmiany i uzupełnienia treści umowy mogą być dokonywane wyłącznie za zgodą obydwu stron i stosownie uzasadnione, w formie pisemnej, pod rygorem nieważności. </w:t>
      </w:r>
    </w:p>
    <w:p w14:paraId="2E3092B1" w14:textId="3FF4F577" w:rsidR="00543AAF" w:rsidRPr="007A3630" w:rsidRDefault="00543AAF" w:rsidP="00543AAF">
      <w:pPr>
        <w:pStyle w:val="Default"/>
        <w:numPr>
          <w:ilvl w:val="2"/>
          <w:numId w:val="1"/>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Powyższe postanowienia stanowią katalog zmian, na które zamawiający może wyrazić zgodę. Nie stanowią jednocześnie zobowiązania do wyrażenia zgody</w:t>
      </w:r>
    </w:p>
    <w:p w14:paraId="47EC271A" w14:textId="77777777" w:rsidR="00323081" w:rsidRPr="007A3630" w:rsidRDefault="00323081" w:rsidP="00543AAF">
      <w:pPr>
        <w:pStyle w:val="Default"/>
        <w:numPr>
          <w:ilvl w:val="2"/>
          <w:numId w:val="1"/>
        </w:numPr>
        <w:spacing w:line="276" w:lineRule="auto"/>
        <w:ind w:left="284" w:hanging="284"/>
        <w:jc w:val="both"/>
        <w:rPr>
          <w:rFonts w:asciiTheme="minorHAnsi" w:hAnsiTheme="minorHAnsi" w:cstheme="minorHAnsi"/>
          <w:color w:val="auto"/>
        </w:rPr>
      </w:pPr>
      <w:r w:rsidRPr="007A3630">
        <w:rPr>
          <w:rFonts w:asciiTheme="minorHAnsi" w:eastAsiaTheme="minorEastAsia" w:hAnsiTheme="minorHAnsi" w:cstheme="minorHAnsi"/>
        </w:rPr>
        <w:t>Przyjmuje się, że nie stanowią zmiany Umowy następujące zmiany:</w:t>
      </w:r>
    </w:p>
    <w:p w14:paraId="49A4DB39" w14:textId="77777777" w:rsidR="00323081" w:rsidRPr="007A3630" w:rsidRDefault="00323081">
      <w:pPr>
        <w:pStyle w:val="Akapitzlist"/>
        <w:numPr>
          <w:ilvl w:val="0"/>
          <w:numId w:val="19"/>
        </w:numPr>
        <w:autoSpaceDE w:val="0"/>
        <w:autoSpaceDN w:val="0"/>
        <w:adjustRightInd w:val="0"/>
        <w:spacing w:line="276" w:lineRule="auto"/>
        <w:jc w:val="both"/>
        <w:rPr>
          <w:rFonts w:asciiTheme="minorHAnsi" w:eastAsiaTheme="minorEastAsia" w:hAnsiTheme="minorHAnsi" w:cstheme="minorHAnsi"/>
        </w:rPr>
      </w:pPr>
      <w:r w:rsidRPr="007A3630">
        <w:rPr>
          <w:rFonts w:asciiTheme="minorHAnsi" w:eastAsiaTheme="minorEastAsia" w:hAnsiTheme="minorHAnsi" w:cstheme="minorHAnsi"/>
        </w:rPr>
        <w:t>danych związanych z obsługą administracyjno-organizacyjną Umowy;</w:t>
      </w:r>
    </w:p>
    <w:p w14:paraId="547AFE2F" w14:textId="77777777" w:rsidR="00323081" w:rsidRPr="007A3630" w:rsidRDefault="00323081">
      <w:pPr>
        <w:pStyle w:val="Akapitzlist"/>
        <w:numPr>
          <w:ilvl w:val="0"/>
          <w:numId w:val="19"/>
        </w:numPr>
        <w:autoSpaceDE w:val="0"/>
        <w:autoSpaceDN w:val="0"/>
        <w:adjustRightInd w:val="0"/>
        <w:spacing w:line="276" w:lineRule="auto"/>
        <w:jc w:val="both"/>
        <w:rPr>
          <w:rFonts w:asciiTheme="minorHAnsi" w:eastAsiaTheme="minorEastAsia" w:hAnsiTheme="minorHAnsi" w:cstheme="minorHAnsi"/>
        </w:rPr>
      </w:pPr>
      <w:r w:rsidRPr="007A3630">
        <w:rPr>
          <w:rFonts w:asciiTheme="minorHAnsi" w:eastAsiaTheme="minorEastAsia" w:hAnsiTheme="minorHAnsi" w:cstheme="minorHAnsi"/>
        </w:rPr>
        <w:t>danych teleadresowych;</w:t>
      </w:r>
    </w:p>
    <w:p w14:paraId="0D76412C" w14:textId="77777777" w:rsidR="00323081" w:rsidRPr="007A3630" w:rsidRDefault="00323081">
      <w:pPr>
        <w:pStyle w:val="Akapitzlist"/>
        <w:numPr>
          <w:ilvl w:val="0"/>
          <w:numId w:val="19"/>
        </w:numPr>
        <w:autoSpaceDE w:val="0"/>
        <w:autoSpaceDN w:val="0"/>
        <w:adjustRightInd w:val="0"/>
        <w:spacing w:line="276" w:lineRule="auto"/>
        <w:jc w:val="both"/>
        <w:rPr>
          <w:rFonts w:asciiTheme="minorHAnsi" w:eastAsiaTheme="minorEastAsia" w:hAnsiTheme="minorHAnsi" w:cstheme="minorHAnsi"/>
        </w:rPr>
      </w:pPr>
      <w:r w:rsidRPr="007A3630">
        <w:rPr>
          <w:rFonts w:asciiTheme="minorHAnsi" w:eastAsiaTheme="minorEastAsia" w:hAnsiTheme="minorHAnsi" w:cstheme="minorHAnsi"/>
        </w:rPr>
        <w:t>danych rejestrowych;</w:t>
      </w:r>
    </w:p>
    <w:p w14:paraId="0CAEDE46" w14:textId="77777777" w:rsidR="00323081" w:rsidRPr="007A3630" w:rsidRDefault="00323081">
      <w:pPr>
        <w:pStyle w:val="Akapitzlist"/>
        <w:numPr>
          <w:ilvl w:val="0"/>
          <w:numId w:val="19"/>
        </w:numPr>
        <w:autoSpaceDE w:val="0"/>
        <w:autoSpaceDN w:val="0"/>
        <w:adjustRightInd w:val="0"/>
        <w:spacing w:line="276" w:lineRule="auto"/>
        <w:jc w:val="both"/>
        <w:rPr>
          <w:rFonts w:asciiTheme="minorHAnsi" w:eastAsiaTheme="minorEastAsia" w:hAnsiTheme="minorHAnsi" w:cstheme="minorHAnsi"/>
        </w:rPr>
      </w:pPr>
      <w:r w:rsidRPr="007A3630">
        <w:rPr>
          <w:rFonts w:asciiTheme="minorHAnsi" w:eastAsiaTheme="minorEastAsia" w:hAnsiTheme="minorHAnsi" w:cstheme="minorHAnsi"/>
        </w:rPr>
        <w:t xml:space="preserve">danych osób wyznaczonych do </w:t>
      </w:r>
      <w:r w:rsidRPr="007A3630">
        <w:rPr>
          <w:rFonts w:asciiTheme="minorHAnsi" w:hAnsiTheme="minorHAnsi" w:cstheme="minorHAnsi"/>
        </w:rPr>
        <w:t>kontaktów i koordynowania spraw związanych z realizacją.</w:t>
      </w:r>
    </w:p>
    <w:p w14:paraId="1BEB5A55" w14:textId="77777777" w:rsidR="00323081" w:rsidRPr="007A3630" w:rsidRDefault="00323081">
      <w:pPr>
        <w:pStyle w:val="Nagwek1"/>
        <w:numPr>
          <w:ilvl w:val="0"/>
          <w:numId w:val="41"/>
        </w:numPr>
        <w:ind w:left="426" w:hanging="426"/>
        <w:rPr>
          <w:rFonts w:cstheme="minorHAnsi"/>
          <w:szCs w:val="24"/>
        </w:rPr>
      </w:pPr>
      <w:r w:rsidRPr="007A3630">
        <w:rPr>
          <w:rFonts w:cstheme="minorHAnsi"/>
          <w:bCs/>
          <w:szCs w:val="24"/>
        </w:rPr>
        <w:t>Kary umowne</w:t>
      </w:r>
    </w:p>
    <w:p w14:paraId="2EF526DA" w14:textId="77777777" w:rsidR="00323081" w:rsidRPr="007A3630" w:rsidRDefault="00323081">
      <w:pPr>
        <w:pStyle w:val="Default"/>
        <w:numPr>
          <w:ilvl w:val="0"/>
          <w:numId w:val="20"/>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Wykonawca zapłaci zamawiającemu karę umowną: </w:t>
      </w:r>
    </w:p>
    <w:p w14:paraId="0DE046F9" w14:textId="3B239C5E" w:rsidR="00323081" w:rsidRPr="007A3630" w:rsidRDefault="00323081">
      <w:pPr>
        <w:pStyle w:val="Default"/>
        <w:numPr>
          <w:ilvl w:val="0"/>
          <w:numId w:val="21"/>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Za odstąpienie od umowy przez którąkolwiek ze stron, z przyczyn, za które ponosi odpowiedzialność </w:t>
      </w:r>
      <w:r w:rsidR="00562138" w:rsidRPr="007A3630">
        <w:rPr>
          <w:rFonts w:asciiTheme="minorHAnsi" w:hAnsiTheme="minorHAnsi" w:cstheme="minorHAnsi"/>
          <w:color w:val="auto"/>
        </w:rPr>
        <w:t>w</w:t>
      </w:r>
      <w:r w:rsidRPr="007A3630">
        <w:rPr>
          <w:rFonts w:asciiTheme="minorHAnsi" w:hAnsiTheme="minorHAnsi" w:cstheme="minorHAnsi"/>
          <w:color w:val="auto"/>
        </w:rPr>
        <w:t>ykonawca w wysokości 20% łącznego wynagrodzenia brutto określonego w § 4 ust.1 niniejszej umowy,</w:t>
      </w:r>
    </w:p>
    <w:p w14:paraId="700F86C3" w14:textId="70D52EDA" w:rsidR="00323081" w:rsidRPr="007A3630" w:rsidRDefault="00323081">
      <w:pPr>
        <w:pStyle w:val="Default"/>
        <w:numPr>
          <w:ilvl w:val="0"/>
          <w:numId w:val="21"/>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Za każdy rozpoczęty dzień zwłoki w oddaniu przedmiotu umowy - w wysokości 0,5% </w:t>
      </w:r>
      <w:r w:rsidR="00562138" w:rsidRPr="007A3630">
        <w:rPr>
          <w:rFonts w:asciiTheme="minorHAnsi" w:hAnsiTheme="minorHAnsi" w:cstheme="minorHAnsi"/>
          <w:color w:val="auto"/>
        </w:rPr>
        <w:t>w</w:t>
      </w:r>
      <w:r w:rsidRPr="007A3630">
        <w:rPr>
          <w:rFonts w:asciiTheme="minorHAnsi" w:hAnsiTheme="minorHAnsi" w:cstheme="minorHAnsi"/>
          <w:color w:val="auto"/>
        </w:rPr>
        <w:t>ynagrodzenia brutto określonego w § 4 ust.1 niniejszej umowy,</w:t>
      </w:r>
    </w:p>
    <w:p w14:paraId="1EB1CB8C" w14:textId="77777777" w:rsidR="00323081" w:rsidRPr="007A3630" w:rsidRDefault="00323081">
      <w:pPr>
        <w:pStyle w:val="Default"/>
        <w:numPr>
          <w:ilvl w:val="0"/>
          <w:numId w:val="21"/>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Za każdy rozpoczęty dzień zwłoki w oddaniu Harmonogramu Rzeczowo-finansowego - w wysokości 0,1% łącznego wynagrodzenia brutto określonego w § 4 ust.1 niniejszej umowy,</w:t>
      </w:r>
    </w:p>
    <w:p w14:paraId="25DA7222" w14:textId="674C451C" w:rsidR="00323081" w:rsidRPr="007A3630" w:rsidRDefault="00323081">
      <w:pPr>
        <w:pStyle w:val="Default"/>
        <w:numPr>
          <w:ilvl w:val="0"/>
          <w:numId w:val="21"/>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Za każdy rozpoczęty dzień zwłoki w usunięciu wad stwierdzonych przy odbiorze lub w okresie gwarancji (rękojmi), liczonej od dnia następnego po dniu wyznaczonym na termin usunięcia wad – w wysokości 0,5% </w:t>
      </w:r>
      <w:r w:rsidR="00562138" w:rsidRPr="007A3630">
        <w:rPr>
          <w:rFonts w:asciiTheme="minorHAnsi" w:hAnsiTheme="minorHAnsi" w:cstheme="minorHAnsi"/>
          <w:color w:val="auto"/>
        </w:rPr>
        <w:t>w</w:t>
      </w:r>
      <w:r w:rsidRPr="007A3630">
        <w:rPr>
          <w:rFonts w:asciiTheme="minorHAnsi" w:hAnsiTheme="minorHAnsi" w:cstheme="minorHAnsi"/>
          <w:color w:val="auto"/>
        </w:rPr>
        <w:t>ynagrodzenia brutto określonego w § 4 ust. 1 niniejszej umowy,</w:t>
      </w:r>
    </w:p>
    <w:p w14:paraId="485945A3" w14:textId="77777777" w:rsidR="00323081" w:rsidRPr="007A3630" w:rsidRDefault="00323081">
      <w:pPr>
        <w:pStyle w:val="Default"/>
        <w:numPr>
          <w:ilvl w:val="0"/>
          <w:numId w:val="21"/>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lastRenderedPageBreak/>
        <w:t>Za brak zapłaty wynagrodzenia należnego podwykonawcy lub dalszym podwykonawcom, w wysokości 10% wynagrodzenia brutto przysługującego podwykonawcy lub dalszym podwykonawcom wynikającego z zaakceptowanej przez zamawiającego umowy o podwykonawstwo,</w:t>
      </w:r>
    </w:p>
    <w:p w14:paraId="23D15C67" w14:textId="77777777" w:rsidR="00323081" w:rsidRPr="007A3630" w:rsidRDefault="00323081">
      <w:pPr>
        <w:pStyle w:val="Default"/>
        <w:numPr>
          <w:ilvl w:val="0"/>
          <w:numId w:val="21"/>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Za nieterminową zapłatę wynagrodzenia należnego podwykonawcy lub dalszym podwykonawcom, w wysokości 1% wynagrodzenia brutto przysługującego podwykonawcy lub dalszym podwykonawcom wynikającego z zaakceptowanej przez zamawiającego umowy o podwykonawstwo, za każdy rozpoczęty dzień zwłoki,</w:t>
      </w:r>
    </w:p>
    <w:p w14:paraId="31D29B42" w14:textId="77777777" w:rsidR="00323081" w:rsidRPr="007A3630" w:rsidRDefault="00323081">
      <w:pPr>
        <w:pStyle w:val="Default"/>
        <w:numPr>
          <w:ilvl w:val="0"/>
          <w:numId w:val="21"/>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Za nieprzedłożenie do zaakceptowania projektu umowy o podwykonawstwo, której przedmiotem są roboty budowlane lub projektu jej zmiany w wysokości 2 % łącznego wynagrodzenia brutto, określonego w § 4 ust. 1 niniejszej umowy,</w:t>
      </w:r>
    </w:p>
    <w:p w14:paraId="779B0385" w14:textId="77777777" w:rsidR="00323081" w:rsidRPr="007A3630" w:rsidRDefault="00323081">
      <w:pPr>
        <w:pStyle w:val="Default"/>
        <w:numPr>
          <w:ilvl w:val="0"/>
          <w:numId w:val="21"/>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Za nieprzedłożenie poświadczonej za zgodność z oryginałem kopii umowy o podwykonawstwo lub jej zmiany, w wysokości 2 % łącznego wynagrodzenia brutto, określonego w § 4 ust. 1 niniejszej umowy, </w:t>
      </w:r>
    </w:p>
    <w:p w14:paraId="10E30FA3" w14:textId="77777777" w:rsidR="00323081" w:rsidRPr="007A3630" w:rsidRDefault="00323081">
      <w:pPr>
        <w:pStyle w:val="Default"/>
        <w:numPr>
          <w:ilvl w:val="0"/>
          <w:numId w:val="21"/>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Za niewywiązanie się z obowiązku przedłożenia zamawiającemu któregokolwiek z dokumentów, o których mowa w § 14 ust. 2 umowy, w wysokości 5 000,00 zł, za każdy dzień zwłoki, w stosunku do terminu określonego przez zamawiającego. </w:t>
      </w:r>
    </w:p>
    <w:p w14:paraId="71DB9FAD" w14:textId="2C6E1887" w:rsidR="00323081" w:rsidRPr="007A3630" w:rsidRDefault="00323081">
      <w:pPr>
        <w:pStyle w:val="Default"/>
        <w:numPr>
          <w:ilvl w:val="0"/>
          <w:numId w:val="21"/>
        </w:numPr>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Za niewywiązanie się z obowiązku zatrudnienia przy realizacji zamówienia osób wskazanych w § 14 umowy, na podstawie umowy o pracę w rozumieniu przepisów Kodeksu Pracy w wysokości 20 000,00 zł, za każdy stwierdzony przypadek.</w:t>
      </w:r>
    </w:p>
    <w:p w14:paraId="3174463E" w14:textId="3A8B021F" w:rsidR="00323081" w:rsidRPr="007A3630" w:rsidRDefault="00323081">
      <w:pPr>
        <w:pStyle w:val="Default"/>
        <w:numPr>
          <w:ilvl w:val="0"/>
          <w:numId w:val="21"/>
        </w:numPr>
        <w:spacing w:line="276" w:lineRule="auto"/>
        <w:ind w:left="709" w:hanging="425"/>
        <w:jc w:val="both"/>
        <w:rPr>
          <w:rFonts w:asciiTheme="minorHAnsi" w:hAnsiTheme="minorHAnsi" w:cstheme="minorHAnsi"/>
          <w:color w:val="auto"/>
        </w:rPr>
      </w:pPr>
      <w:r w:rsidRPr="007A3630">
        <w:rPr>
          <w:rFonts w:asciiTheme="minorHAnsi" w:hAnsiTheme="minorHAnsi" w:cstheme="minorHAnsi"/>
          <w:color w:val="auto"/>
        </w:rPr>
        <w:t>Za brak ważnej (w tym opłaconej) polisy ubezpieczeniowej zawartej na potrzeby przedmiotowej inwestycji przez cały okres jej realizacji, o której mowa w § 7 niniejszej umowy, w wysokości 5 000,00 zł, za każdy dzień zwłoki w jej przedłożeniu zamawiającemu,</w:t>
      </w:r>
    </w:p>
    <w:p w14:paraId="54B78805" w14:textId="77777777" w:rsidR="00323081" w:rsidRPr="007A3630" w:rsidRDefault="00323081">
      <w:pPr>
        <w:pStyle w:val="Default"/>
        <w:numPr>
          <w:ilvl w:val="0"/>
          <w:numId w:val="20"/>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Zamawiający zapłaci wykonawcy karę umowną:</w:t>
      </w:r>
    </w:p>
    <w:p w14:paraId="1FEA1D4E" w14:textId="77777777" w:rsidR="00323081" w:rsidRPr="007A3630" w:rsidRDefault="00323081">
      <w:pPr>
        <w:pStyle w:val="Default"/>
        <w:numPr>
          <w:ilvl w:val="0"/>
          <w:numId w:val="30"/>
        </w:numPr>
        <w:spacing w:line="276" w:lineRule="auto"/>
        <w:jc w:val="both"/>
        <w:rPr>
          <w:rFonts w:asciiTheme="minorHAnsi" w:hAnsiTheme="minorHAnsi" w:cstheme="minorHAnsi"/>
          <w:color w:val="auto"/>
        </w:rPr>
      </w:pPr>
      <w:r w:rsidRPr="007A3630">
        <w:rPr>
          <w:rFonts w:asciiTheme="minorHAnsi" w:hAnsiTheme="minorHAnsi" w:cstheme="minorHAnsi"/>
          <w:color w:val="auto"/>
        </w:rPr>
        <w:t>Za zwłokę w przeprowadzeniu odbioru końcowego w wysokości 0,2 % łącznego wynagrodzenia brutto określonego w § 4 ust. 1 niniejszej umowy, za każdy dzień zwłoki licząc od następnego dnia po terminie, w którym odbiór miał być zakończony.</w:t>
      </w:r>
    </w:p>
    <w:p w14:paraId="73730BFB" w14:textId="77777777" w:rsidR="00323081" w:rsidRPr="007A3630" w:rsidRDefault="00323081">
      <w:pPr>
        <w:pStyle w:val="Default"/>
        <w:numPr>
          <w:ilvl w:val="0"/>
          <w:numId w:val="30"/>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Zamawiający zapłaci wykonawcy karę umowną za odstąpienie od umowy przez którąkolwiek ze stron z przyczyn, za które ponosi odpowiedzialność zamawiający w wysokości 20% łącznego wynagrodzenia brutto określonego w § 4 ust. 1 niniejszej umowy, za wyjątkiem sytuacji przedstawionej w art. 456 Prawa zamówień publicznych. </w:t>
      </w:r>
    </w:p>
    <w:p w14:paraId="1F9F8370" w14:textId="6E0F2BB3" w:rsidR="00323081" w:rsidRPr="007A3630" w:rsidRDefault="00323081">
      <w:pPr>
        <w:pStyle w:val="Default"/>
        <w:numPr>
          <w:ilvl w:val="0"/>
          <w:numId w:val="20"/>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Łączna maksymalna wysokość kar umownych, o których mowa </w:t>
      </w:r>
      <w:r w:rsidR="007A3630" w:rsidRPr="00227DCA">
        <w:rPr>
          <w:rFonts w:asciiTheme="minorHAnsi" w:hAnsiTheme="minorHAnsi" w:cstheme="minorHAnsi"/>
          <w:color w:val="auto"/>
        </w:rPr>
        <w:t>w § 12 ust. 1 pkt 2 – 11 oraz ust. 2 pkt 1</w:t>
      </w:r>
      <w:r w:rsidR="007A3630" w:rsidRPr="007A3630">
        <w:rPr>
          <w:rFonts w:asciiTheme="minorHAnsi" w:hAnsiTheme="minorHAnsi" w:cstheme="minorHAnsi"/>
          <w:color w:val="auto"/>
        </w:rPr>
        <w:t xml:space="preserve"> </w:t>
      </w:r>
      <w:r w:rsidRPr="007A3630">
        <w:rPr>
          <w:rFonts w:asciiTheme="minorHAnsi" w:hAnsiTheme="minorHAnsi" w:cstheme="minorHAnsi"/>
          <w:color w:val="auto"/>
        </w:rPr>
        <w:t>nie może przekroczyć</w:t>
      </w:r>
      <w:r w:rsidR="008C5273" w:rsidRPr="007A3630">
        <w:rPr>
          <w:rFonts w:asciiTheme="minorHAnsi" w:hAnsiTheme="minorHAnsi" w:cstheme="minorHAnsi"/>
          <w:color w:val="auto"/>
        </w:rPr>
        <w:t xml:space="preserve"> dla każdej ze stron</w:t>
      </w:r>
      <w:r w:rsidRPr="007A3630">
        <w:rPr>
          <w:rFonts w:asciiTheme="minorHAnsi" w:hAnsiTheme="minorHAnsi" w:cstheme="minorHAnsi"/>
          <w:color w:val="auto"/>
        </w:rPr>
        <w:t xml:space="preserve"> 30 % łącznego wartości wynagrodzenia brutto określonego w § 4 ust. 1 niniejszej umowy. </w:t>
      </w:r>
    </w:p>
    <w:p w14:paraId="45821EDA" w14:textId="77777777" w:rsidR="00323081" w:rsidRPr="007A3630" w:rsidRDefault="00323081">
      <w:pPr>
        <w:pStyle w:val="Default"/>
        <w:numPr>
          <w:ilvl w:val="0"/>
          <w:numId w:val="20"/>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Wykonawca wyraża zgodę na potrącenie ewentualnych kar umownych z wynagrodzenia za wykonany przedmiot umowy.</w:t>
      </w:r>
    </w:p>
    <w:p w14:paraId="2BE66FC2" w14:textId="77777777" w:rsidR="00323081" w:rsidRPr="007A3630" w:rsidRDefault="00323081">
      <w:pPr>
        <w:pStyle w:val="Default"/>
        <w:numPr>
          <w:ilvl w:val="0"/>
          <w:numId w:val="20"/>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Zamawiający może zaspokoić swoje roszczenie z tytułu kar umownych również z zabezpieczenia należytego wykonania umowy o którym mowa w § 9. </w:t>
      </w:r>
    </w:p>
    <w:p w14:paraId="16CF4B0E" w14:textId="0757D701" w:rsidR="00323081" w:rsidRPr="007A3630" w:rsidRDefault="00323081">
      <w:pPr>
        <w:pStyle w:val="Default"/>
        <w:numPr>
          <w:ilvl w:val="0"/>
          <w:numId w:val="20"/>
        </w:numPr>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Niezależnie od zastrzeżonych powyżej kar umownych zamawiający może dochodzić od wykonawcy odszkodowania na zasadach ogólnych, ponad wysokość zastrzeżonych kar, w</w:t>
      </w:r>
      <w:r w:rsidR="00F37982" w:rsidRPr="007A3630">
        <w:rPr>
          <w:rFonts w:asciiTheme="minorHAnsi" w:hAnsiTheme="minorHAnsi" w:cstheme="minorHAnsi"/>
          <w:color w:val="auto"/>
        </w:rPr>
        <w:t> </w:t>
      </w:r>
      <w:r w:rsidRPr="007A3630">
        <w:rPr>
          <w:rFonts w:asciiTheme="minorHAnsi" w:hAnsiTheme="minorHAnsi" w:cstheme="minorHAnsi"/>
          <w:color w:val="auto"/>
        </w:rPr>
        <w:t>tym między innymi w przypadku utraty dofinansowania lub jego części przyznanego w</w:t>
      </w:r>
      <w:r w:rsidR="00F37982" w:rsidRPr="007A3630">
        <w:rPr>
          <w:rFonts w:asciiTheme="minorHAnsi" w:hAnsiTheme="minorHAnsi" w:cstheme="minorHAnsi"/>
          <w:color w:val="auto"/>
        </w:rPr>
        <w:t> </w:t>
      </w:r>
      <w:r w:rsidRPr="007A3630">
        <w:rPr>
          <w:rFonts w:asciiTheme="minorHAnsi" w:hAnsiTheme="minorHAnsi" w:cstheme="minorHAnsi"/>
          <w:color w:val="auto"/>
        </w:rPr>
        <w:t xml:space="preserve">ramach </w:t>
      </w:r>
      <w:r w:rsidRPr="007A3630">
        <w:rPr>
          <w:rFonts w:asciiTheme="minorHAnsi" w:eastAsia="Times New Roman" w:hAnsiTheme="minorHAnsi" w:cstheme="minorHAnsi"/>
          <w:lang w:bidi="en-US"/>
        </w:rPr>
        <w:t xml:space="preserve">programu </w:t>
      </w:r>
      <w:r w:rsidR="00F37982" w:rsidRPr="007A3630">
        <w:rPr>
          <w:rFonts w:asciiTheme="minorHAnsi" w:eastAsia="Times New Roman" w:hAnsiTheme="minorHAnsi" w:cstheme="minorHAnsi"/>
          <w:lang w:bidi="en-US"/>
        </w:rPr>
        <w:t xml:space="preserve">modernizacji kompleksów sportowych „Moje boisko – Orlik 2012” – </w:t>
      </w:r>
      <w:r w:rsidR="00F37982" w:rsidRPr="007A3630">
        <w:rPr>
          <w:rFonts w:asciiTheme="minorHAnsi" w:eastAsia="Times New Roman" w:hAnsiTheme="minorHAnsi" w:cstheme="minorHAnsi"/>
          <w:lang w:bidi="en-US"/>
        </w:rPr>
        <w:lastRenderedPageBreak/>
        <w:t xml:space="preserve">edycja 2024 </w:t>
      </w:r>
      <w:r w:rsidRPr="007A3630">
        <w:rPr>
          <w:rFonts w:asciiTheme="minorHAnsi" w:eastAsia="Times New Roman" w:hAnsiTheme="minorHAnsi" w:cstheme="minorHAnsi"/>
          <w:lang w:bidi="en-US"/>
        </w:rPr>
        <w:t>w</w:t>
      </w:r>
      <w:r w:rsidRPr="007A3630">
        <w:rPr>
          <w:rFonts w:asciiTheme="minorHAnsi" w:hAnsiTheme="minorHAnsi" w:cstheme="minorHAnsi"/>
        </w:rPr>
        <w:t xml:space="preserve"> kwocie </w:t>
      </w:r>
      <w:r w:rsidR="00301897" w:rsidRPr="00227DCA">
        <w:rPr>
          <w:rFonts w:asciiTheme="minorHAnsi" w:hAnsiTheme="minorHAnsi" w:cstheme="minorHAnsi"/>
        </w:rPr>
        <w:t xml:space="preserve">do </w:t>
      </w:r>
      <w:r w:rsidR="00F37982" w:rsidRPr="00227DCA">
        <w:rPr>
          <w:rFonts w:asciiTheme="minorHAnsi" w:hAnsiTheme="minorHAnsi" w:cstheme="minorHAnsi"/>
        </w:rPr>
        <w:t>583 300,00</w:t>
      </w:r>
      <w:r w:rsidRPr="007A3630">
        <w:rPr>
          <w:rFonts w:asciiTheme="minorHAnsi" w:hAnsiTheme="minorHAnsi" w:cstheme="minorHAnsi"/>
        </w:rPr>
        <w:t xml:space="preserve"> złotych z przyczyn niewykonania lub nienależytego wykonania zamówienia przez </w:t>
      </w:r>
      <w:r w:rsidR="00EE535B" w:rsidRPr="007A3630">
        <w:rPr>
          <w:rFonts w:asciiTheme="minorHAnsi" w:hAnsiTheme="minorHAnsi" w:cstheme="minorHAnsi"/>
        </w:rPr>
        <w:t>w</w:t>
      </w:r>
      <w:r w:rsidRPr="007A3630">
        <w:rPr>
          <w:rFonts w:asciiTheme="minorHAnsi" w:hAnsiTheme="minorHAnsi" w:cstheme="minorHAnsi"/>
        </w:rPr>
        <w:t>ykonawcę.</w:t>
      </w:r>
    </w:p>
    <w:p w14:paraId="0BB7504C" w14:textId="2779DE1C" w:rsidR="00323081" w:rsidRPr="007A3630" w:rsidRDefault="00323081">
      <w:pPr>
        <w:pStyle w:val="Nagwek1"/>
        <w:numPr>
          <w:ilvl w:val="0"/>
          <w:numId w:val="41"/>
        </w:numPr>
        <w:ind w:left="426" w:hanging="426"/>
        <w:rPr>
          <w:rFonts w:cstheme="minorHAnsi"/>
          <w:szCs w:val="24"/>
        </w:rPr>
      </w:pPr>
      <w:r w:rsidRPr="007A3630">
        <w:rPr>
          <w:rFonts w:cstheme="minorHAnsi"/>
          <w:szCs w:val="24"/>
        </w:rPr>
        <w:t>Podwykonawcy</w:t>
      </w:r>
    </w:p>
    <w:p w14:paraId="12901F72" w14:textId="1B4A307B"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Wykonawcy nie wolno powierzać wykonania zadania w całości lub w części podwykonawcom bez uprzedniej zgody </w:t>
      </w:r>
      <w:r w:rsidR="00FE74C5" w:rsidRPr="007A3630">
        <w:rPr>
          <w:rFonts w:asciiTheme="minorHAnsi" w:hAnsiTheme="minorHAnsi" w:cstheme="minorHAnsi"/>
          <w:iCs/>
          <w:color w:val="auto"/>
        </w:rPr>
        <w:t>z</w:t>
      </w:r>
      <w:r w:rsidRPr="007A3630">
        <w:rPr>
          <w:rFonts w:asciiTheme="minorHAnsi" w:hAnsiTheme="minorHAnsi" w:cstheme="minorHAnsi"/>
          <w:iCs/>
          <w:color w:val="auto"/>
        </w:rPr>
        <w:t xml:space="preserve">amawiającego wyrażonej na piśmie. Powierzenie wykonania części zamówienia podwykonawcom nie zwalnia </w:t>
      </w:r>
      <w:r w:rsidR="00EE535B" w:rsidRPr="007A3630">
        <w:rPr>
          <w:rFonts w:asciiTheme="minorHAnsi" w:hAnsiTheme="minorHAnsi" w:cstheme="minorHAnsi"/>
          <w:iCs/>
          <w:color w:val="auto"/>
        </w:rPr>
        <w:t>w</w:t>
      </w:r>
      <w:r w:rsidRPr="007A3630">
        <w:rPr>
          <w:rFonts w:asciiTheme="minorHAnsi" w:hAnsiTheme="minorHAnsi" w:cstheme="minorHAnsi"/>
          <w:iCs/>
          <w:color w:val="auto"/>
        </w:rPr>
        <w:t xml:space="preserve">ykonawcy z odpowiedzialności za należyte wykonanie tego zamówienia. </w:t>
      </w:r>
    </w:p>
    <w:p w14:paraId="3E1315DB"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Wykonawca, podwykonawca lub dalszy podwykonawca zamierzając zawrzeć umowę z podwykonawcą, której przedmiotem jest wykonanie robot budowlanych, jest zobowiązany do przedłożenia zamawiającemu projektu umowy o podwykonawstwo, przy czym podwykonawca lub dalszy podwykonawca do projektu umowy dołączy zgodę na zawarcie umowy o podwykonawstwo o treści zgodnej z przedłożonym projektem umowy.</w:t>
      </w:r>
    </w:p>
    <w:p w14:paraId="7D3A4A4C" w14:textId="3FA5DEFC"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Treść projektu umowy o podwykonawstwo, której przedmiotem są roboty budowlane wymaga akceptacji przez zamawiającego. Jeżeli zamawiający w terminie </w:t>
      </w:r>
      <w:r w:rsidR="008529A3" w:rsidRPr="007A3630">
        <w:rPr>
          <w:rFonts w:asciiTheme="minorHAnsi" w:hAnsiTheme="minorHAnsi" w:cstheme="minorHAnsi"/>
          <w:iCs/>
          <w:color w:val="auto"/>
        </w:rPr>
        <w:t>5</w:t>
      </w:r>
      <w:r w:rsidRPr="007A3630">
        <w:rPr>
          <w:rFonts w:asciiTheme="minorHAnsi" w:hAnsiTheme="minorHAnsi" w:cstheme="minorHAnsi"/>
          <w:iCs/>
          <w:color w:val="auto"/>
        </w:rPr>
        <w:t xml:space="preserve"> dni nie zgłosi na piśmie zastrzeżeń oznacza to, że wyraził zgodę na jej zawarcie i akceptuje jej treść (tzw. „milcząca zgoda”).</w:t>
      </w:r>
    </w:p>
    <w:p w14:paraId="40413A59" w14:textId="2ECBB300"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Wykonawca, podwykonawca lub dalszy podwykonawca zobowiązany jest do przedłożenia zamawiającemu poświadczonej za zgodność z oryginałem kopii zawartej umowy o podwykonawstwo, której przedmiotem są roboty budowlane, dostawy lub usługi oraz jej zmian w terminie </w:t>
      </w:r>
      <w:r w:rsidR="008529A3" w:rsidRPr="007A3630">
        <w:rPr>
          <w:rFonts w:asciiTheme="minorHAnsi" w:hAnsiTheme="minorHAnsi" w:cstheme="minorHAnsi"/>
          <w:iCs/>
          <w:color w:val="auto"/>
        </w:rPr>
        <w:t>5</w:t>
      </w:r>
      <w:r w:rsidRPr="007A3630">
        <w:rPr>
          <w:rFonts w:asciiTheme="minorHAnsi" w:hAnsiTheme="minorHAnsi" w:cstheme="minorHAnsi"/>
          <w:iCs/>
          <w:color w:val="auto"/>
        </w:rPr>
        <w:t xml:space="preserve"> dni od dnia jej zawarcia. </w:t>
      </w:r>
    </w:p>
    <w:p w14:paraId="2168422C" w14:textId="07AFFB08"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Zamawiającemu przysługuje prawo wniesienia sprzeciwu do zawartej umowy o podwykonawstwo, której przedmiotem są roboty budowlane, w terminie </w:t>
      </w:r>
      <w:r w:rsidR="008529A3" w:rsidRPr="007A3630">
        <w:rPr>
          <w:rFonts w:asciiTheme="minorHAnsi" w:hAnsiTheme="minorHAnsi" w:cstheme="minorHAnsi"/>
          <w:iCs/>
          <w:color w:val="auto"/>
        </w:rPr>
        <w:t xml:space="preserve">5 </w:t>
      </w:r>
      <w:r w:rsidRPr="007A3630">
        <w:rPr>
          <w:rFonts w:asciiTheme="minorHAnsi" w:hAnsiTheme="minorHAnsi" w:cstheme="minorHAnsi"/>
          <w:iCs/>
          <w:color w:val="auto"/>
        </w:rPr>
        <w:t xml:space="preserve">dni od dnia jej otrzymania. Niezgłoszenie w ww. terminie pisemnego sprzeciwu do przedłożonej umowy o podwykonawstwo, której przedmiotem są roboty budowlane, uważa się za akceptację umowy przez </w:t>
      </w:r>
      <w:r w:rsidR="00D55C37" w:rsidRPr="007A3630">
        <w:rPr>
          <w:rFonts w:asciiTheme="minorHAnsi" w:hAnsiTheme="minorHAnsi" w:cstheme="minorHAnsi"/>
          <w:iCs/>
          <w:color w:val="auto"/>
        </w:rPr>
        <w:t>z</w:t>
      </w:r>
      <w:r w:rsidRPr="007A3630">
        <w:rPr>
          <w:rFonts w:asciiTheme="minorHAnsi" w:hAnsiTheme="minorHAnsi" w:cstheme="minorHAnsi"/>
          <w:iCs/>
          <w:color w:val="auto"/>
        </w:rPr>
        <w:t>amawiającego.</w:t>
      </w:r>
    </w:p>
    <w:p w14:paraId="37BF63A8" w14:textId="3973C606" w:rsidR="00323081" w:rsidRPr="007A3630" w:rsidRDefault="00323081">
      <w:pPr>
        <w:pStyle w:val="Default"/>
        <w:numPr>
          <w:ilvl w:val="0"/>
          <w:numId w:val="22"/>
        </w:numPr>
        <w:spacing w:line="276" w:lineRule="auto"/>
        <w:jc w:val="both"/>
        <w:rPr>
          <w:rFonts w:asciiTheme="minorHAnsi" w:hAnsiTheme="minorHAnsi" w:cstheme="minorHAnsi"/>
          <w:b/>
          <w:bCs/>
          <w:color w:val="auto"/>
        </w:rPr>
      </w:pPr>
      <w:r w:rsidRPr="007A3630">
        <w:rPr>
          <w:rFonts w:asciiTheme="minorHAnsi" w:hAnsiTheme="minorHAnsi" w:cstheme="minorHAnsi"/>
        </w:rPr>
        <w:t xml:space="preserve">Wykonawca, podwykonawca lub dalszy podwykonawca zamówienia na roboty budowlane przedkłada </w:t>
      </w:r>
      <w:r w:rsidR="00D55C37" w:rsidRPr="007A3630">
        <w:rPr>
          <w:rFonts w:asciiTheme="minorHAnsi" w:hAnsiTheme="minorHAnsi" w:cstheme="minorHAnsi"/>
        </w:rPr>
        <w:t>z</w:t>
      </w:r>
      <w:r w:rsidRPr="007A3630">
        <w:rPr>
          <w:rFonts w:asciiTheme="minorHAnsi" w:hAnsiTheme="minorHAnsi" w:cstheme="minorHAnsi"/>
        </w:rPr>
        <w:t xml:space="preserve">amawiającemu poświadczoną za zgodność z oryginałem kopię zawartej umowy o podwykonawstwo, której przedmiotem są dostawy lub usługi, w terminie </w:t>
      </w:r>
      <w:r w:rsidR="008529A3" w:rsidRPr="007A3630">
        <w:rPr>
          <w:rFonts w:asciiTheme="minorHAnsi" w:hAnsiTheme="minorHAnsi" w:cstheme="minorHAnsi"/>
        </w:rPr>
        <w:t>5</w:t>
      </w:r>
      <w:r w:rsidRPr="007A3630">
        <w:rPr>
          <w:rFonts w:asciiTheme="minorHAnsi" w:hAnsiTheme="minorHAnsi" w:cstheme="minorHAnsi"/>
        </w:rPr>
        <w:t xml:space="preserve"> dni od dnia jej zawarcia, z wyłączeniem umów o podwykonawstwo o wartości mniejszej niż 0,5% wartości niniejszej umowy. Wyłączenie, o którym mowa w powyższym zdaniu, nie dotyczy umów o podwykonawstwo o wartości większej niż 50 000 złotych.</w:t>
      </w:r>
    </w:p>
    <w:p w14:paraId="445EFD6C"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color w:val="auto"/>
        </w:rPr>
        <w:t>Zamawiający jest uprawniony do zgłaszania zastrzeżeń do projektu umowy lub sprzeciwu do podpisanej umowy o podwykonawstwo, w szczególności, gdy umowa;</w:t>
      </w:r>
    </w:p>
    <w:p w14:paraId="0B2CE677" w14:textId="77777777" w:rsidR="00323081" w:rsidRPr="007A3630" w:rsidRDefault="00323081">
      <w:pPr>
        <w:pStyle w:val="Default"/>
        <w:numPr>
          <w:ilvl w:val="1"/>
          <w:numId w:val="22"/>
        </w:numPr>
        <w:spacing w:line="276" w:lineRule="auto"/>
        <w:jc w:val="both"/>
        <w:rPr>
          <w:rFonts w:asciiTheme="minorHAnsi" w:hAnsiTheme="minorHAnsi" w:cstheme="minorHAnsi"/>
          <w:color w:val="auto"/>
        </w:rPr>
      </w:pPr>
      <w:r w:rsidRPr="007A3630">
        <w:rPr>
          <w:rFonts w:asciiTheme="minorHAnsi" w:hAnsiTheme="minorHAnsi" w:cstheme="minorHAnsi"/>
          <w:color w:val="auto"/>
        </w:rPr>
        <w:t>Nie będzie zgodna z wymaganiami określonymi w dokumentacji zamówienia;</w:t>
      </w:r>
    </w:p>
    <w:p w14:paraId="5492089E" w14:textId="77777777" w:rsidR="00323081" w:rsidRPr="007A3630" w:rsidRDefault="00323081">
      <w:pPr>
        <w:pStyle w:val="Default"/>
        <w:numPr>
          <w:ilvl w:val="1"/>
          <w:numId w:val="22"/>
        </w:numPr>
        <w:spacing w:line="276" w:lineRule="auto"/>
        <w:jc w:val="both"/>
        <w:rPr>
          <w:rFonts w:asciiTheme="minorHAnsi" w:hAnsiTheme="minorHAnsi" w:cstheme="minorHAnsi"/>
          <w:color w:val="auto"/>
        </w:rPr>
      </w:pPr>
      <w:r w:rsidRPr="007A3630">
        <w:rPr>
          <w:rFonts w:asciiTheme="minorHAnsi" w:hAnsiTheme="minorHAnsi" w:cstheme="minorHAnsi"/>
          <w:color w:val="auto"/>
        </w:rPr>
        <w:t>Nie będzie w sposób jednoznaczny określała: stron umowy, zakresu robót, terminu realizacji, zasad odbioru wykonanych robót, wysokości wynagrodzenia;</w:t>
      </w:r>
    </w:p>
    <w:p w14:paraId="016187BE" w14:textId="77777777" w:rsidR="00323081" w:rsidRPr="007A3630" w:rsidRDefault="00323081">
      <w:pPr>
        <w:pStyle w:val="Default"/>
        <w:numPr>
          <w:ilvl w:val="1"/>
          <w:numId w:val="22"/>
        </w:numPr>
        <w:spacing w:line="276" w:lineRule="auto"/>
        <w:jc w:val="both"/>
        <w:rPr>
          <w:rFonts w:asciiTheme="minorHAnsi" w:hAnsiTheme="minorHAnsi" w:cstheme="minorHAnsi"/>
          <w:color w:val="auto"/>
        </w:rPr>
      </w:pPr>
      <w:r w:rsidRPr="007A3630">
        <w:rPr>
          <w:rFonts w:asciiTheme="minorHAnsi" w:hAnsiTheme="minorHAnsi" w:cstheme="minorHAnsi"/>
          <w:color w:val="auto"/>
        </w:rPr>
        <w:t>Będzie określała termin zapłaty wynagrodzenia należnego podwykonawcy dłuższy niż 30 dni od dnia dostarczenia wykonawcy prawidłowo wystawionej faktury lub rachunku, potwierdzających prawidłowe wykonanie przedmiotu umowy;</w:t>
      </w:r>
    </w:p>
    <w:p w14:paraId="15A13E8C" w14:textId="52DA95AD" w:rsidR="00323081" w:rsidRPr="007A3630" w:rsidRDefault="00323081">
      <w:pPr>
        <w:pStyle w:val="Default"/>
        <w:numPr>
          <w:ilvl w:val="1"/>
          <w:numId w:val="22"/>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Będzie uzależniała wynagrodzenie podwykonawcy od wypłaty wynagrodzenia </w:t>
      </w:r>
      <w:r w:rsidR="00D55C37" w:rsidRPr="007A3630">
        <w:rPr>
          <w:rFonts w:asciiTheme="minorHAnsi" w:hAnsiTheme="minorHAnsi" w:cstheme="minorHAnsi"/>
          <w:color w:val="auto"/>
        </w:rPr>
        <w:t>w</w:t>
      </w:r>
      <w:r w:rsidRPr="007A3630">
        <w:rPr>
          <w:rFonts w:asciiTheme="minorHAnsi" w:hAnsiTheme="minorHAnsi" w:cstheme="minorHAnsi"/>
          <w:color w:val="auto"/>
        </w:rPr>
        <w:t xml:space="preserve">ykonawcy przez </w:t>
      </w:r>
      <w:r w:rsidR="00D55C37" w:rsidRPr="007A3630">
        <w:rPr>
          <w:rFonts w:asciiTheme="minorHAnsi" w:hAnsiTheme="minorHAnsi" w:cstheme="minorHAnsi"/>
          <w:color w:val="auto"/>
        </w:rPr>
        <w:t>z</w:t>
      </w:r>
      <w:r w:rsidRPr="007A3630">
        <w:rPr>
          <w:rFonts w:asciiTheme="minorHAnsi" w:hAnsiTheme="minorHAnsi" w:cstheme="minorHAnsi"/>
          <w:color w:val="auto"/>
        </w:rPr>
        <w:t xml:space="preserve">amawiającego lub dokonania odbioru końcowego; </w:t>
      </w:r>
    </w:p>
    <w:p w14:paraId="65E92F04" w14:textId="77777777" w:rsidR="00323081" w:rsidRPr="007A3630" w:rsidRDefault="00323081">
      <w:pPr>
        <w:pStyle w:val="Default"/>
        <w:numPr>
          <w:ilvl w:val="1"/>
          <w:numId w:val="22"/>
        </w:numPr>
        <w:spacing w:line="276" w:lineRule="auto"/>
        <w:jc w:val="both"/>
        <w:rPr>
          <w:rFonts w:asciiTheme="minorHAnsi" w:hAnsiTheme="minorHAnsi" w:cstheme="minorHAnsi"/>
          <w:color w:val="auto"/>
        </w:rPr>
      </w:pPr>
      <w:r w:rsidRPr="007A3630">
        <w:rPr>
          <w:rFonts w:asciiTheme="minorHAnsi" w:hAnsiTheme="minorHAnsi" w:cstheme="minorHAnsi"/>
          <w:color w:val="auto"/>
        </w:rPr>
        <w:lastRenderedPageBreak/>
        <w:t>Nie będzie regulowała zawarcia umowy na roboty budowlane z dalszymi podwykonawcami;</w:t>
      </w:r>
    </w:p>
    <w:p w14:paraId="3DBD8D99" w14:textId="77777777" w:rsidR="00323081" w:rsidRPr="007A3630" w:rsidRDefault="00323081">
      <w:pPr>
        <w:pStyle w:val="Default"/>
        <w:numPr>
          <w:ilvl w:val="1"/>
          <w:numId w:val="22"/>
        </w:numPr>
        <w:spacing w:line="276" w:lineRule="auto"/>
        <w:jc w:val="both"/>
        <w:rPr>
          <w:rFonts w:asciiTheme="minorHAnsi" w:hAnsiTheme="minorHAnsi" w:cstheme="minorHAnsi"/>
          <w:color w:val="auto"/>
        </w:rPr>
      </w:pPr>
      <w:r w:rsidRPr="007A3630">
        <w:rPr>
          <w:rFonts w:asciiTheme="minorHAnsi" w:hAnsiTheme="minorHAnsi" w:cstheme="minorHAnsi"/>
          <w:color w:val="auto"/>
        </w:rPr>
        <w:t>Będzie zawierać postanowienia, które będą mogły mieć wpływ na prawidłową i terminową realizację przedmiotu umowy;</w:t>
      </w:r>
    </w:p>
    <w:p w14:paraId="2BEE0059"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color w:val="auto"/>
        </w:rPr>
        <w:t>Zgłoszenie sprzeciwu lub zastrzeżeń do umowy o podwykonawstwo przez zamawiającego wyłącza odpowiedzialność solidarną zamawiającego z wykonawcą za zapłatę wynagrodzenia przysługującego podwykonawcy lub dalszemu podwykonawcy za wykonane czynności.</w:t>
      </w:r>
    </w:p>
    <w:p w14:paraId="64902109" w14:textId="17369945"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Zlecenie części przedmiotu umowy podwykonawcy nie zmieni zobowiązań </w:t>
      </w:r>
      <w:r w:rsidR="00EE535B" w:rsidRPr="007A3630">
        <w:rPr>
          <w:rFonts w:asciiTheme="minorHAnsi" w:hAnsiTheme="minorHAnsi" w:cstheme="minorHAnsi"/>
          <w:iCs/>
          <w:color w:val="auto"/>
        </w:rPr>
        <w:t>w</w:t>
      </w:r>
      <w:r w:rsidRPr="007A3630">
        <w:rPr>
          <w:rFonts w:asciiTheme="minorHAnsi" w:hAnsiTheme="minorHAnsi" w:cstheme="minorHAnsi"/>
          <w:iCs/>
          <w:color w:val="auto"/>
        </w:rPr>
        <w:t xml:space="preserve">ykonawcy wobec </w:t>
      </w:r>
      <w:r w:rsidR="00D55C37" w:rsidRPr="007A3630">
        <w:rPr>
          <w:rFonts w:asciiTheme="minorHAnsi" w:hAnsiTheme="minorHAnsi" w:cstheme="minorHAnsi"/>
          <w:iCs/>
          <w:color w:val="auto"/>
        </w:rPr>
        <w:t>z</w:t>
      </w:r>
      <w:r w:rsidRPr="007A3630">
        <w:rPr>
          <w:rFonts w:asciiTheme="minorHAnsi" w:hAnsiTheme="minorHAnsi" w:cstheme="minorHAnsi"/>
          <w:iCs/>
          <w:color w:val="auto"/>
        </w:rPr>
        <w:t xml:space="preserve">amawiającego, który jest odpowiedzialny za wykonanie tej części robót. </w:t>
      </w:r>
    </w:p>
    <w:p w14:paraId="085033C9"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Wykonawca jest odpowiedzialny za działania, uchybienia i zaniedbania podwykonawców jak za własne. </w:t>
      </w:r>
    </w:p>
    <w:p w14:paraId="07DF4D83"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W trakcie realizacji umowy wykonawca może dokonać zmiany podwykonawcy, zrezygnować z podwykonawcy bądź wprowadzić podwykonawcę w zakresie nie przewidzianym w ofercie. </w:t>
      </w:r>
    </w:p>
    <w:p w14:paraId="1CAD4381"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14:paraId="3E036615"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14:paraId="237012A4"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W przypadku nieprzedstawienia przez wykonawcę wszystkich oświadczeń podwykonawców lub w inny sposób nie udokumentuje braku wymagalności zobowiązań wobec podwykonawców, zamawiający wstrzyma się od wypłaty należnego wykonawcy wynagrodzenia za odebrane roboty.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1D87DD58"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Wynagrodzenie, o którym mowa w ust. 14 dla umowy o podwykonawstwo, której przedmiotem są roboty budowlane, dotyczy wyłącznie należności powstałych po zaakceptowaniu przez zamawiającego umowy o podwykonawstwo. </w:t>
      </w:r>
    </w:p>
    <w:p w14:paraId="0043428D"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Wszelkie koszty, w tym odsetki za opóźnienie, które powstały w sytuacjach opisanych w ust. 14 obciążają wykonawcę. </w:t>
      </w:r>
    </w:p>
    <w:p w14:paraId="2F5CDCF0"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 xml:space="preserve">Umowa o podwykonawstwo, zgodnie z art. 463 ustawy </w:t>
      </w:r>
      <w:proofErr w:type="spellStart"/>
      <w:r w:rsidRPr="007A3630">
        <w:rPr>
          <w:rFonts w:asciiTheme="minorHAnsi" w:hAnsiTheme="minorHAnsi" w:cstheme="minorHAnsi"/>
          <w:iCs/>
          <w:color w:val="auto"/>
        </w:rPr>
        <w:t>Pzp</w:t>
      </w:r>
      <w:proofErr w:type="spellEnd"/>
      <w:r w:rsidRPr="007A3630">
        <w:rPr>
          <w:rFonts w:asciiTheme="minorHAnsi" w:hAnsiTheme="minorHAnsi" w:cstheme="minorHAnsi"/>
          <w:iCs/>
          <w:color w:val="auto"/>
        </w:rPr>
        <w:t xml:space="preserve">,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1894A222" w14:textId="77777777" w:rsidR="00323081" w:rsidRPr="007A3630" w:rsidRDefault="00323081">
      <w:pPr>
        <w:pStyle w:val="Default"/>
        <w:numPr>
          <w:ilvl w:val="0"/>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Wykonawca oświadcza, że zamierza powierzyć realizację następującym podwykonawcą:</w:t>
      </w:r>
    </w:p>
    <w:p w14:paraId="191CA408" w14:textId="77777777" w:rsidR="00323081" w:rsidRPr="007A3630" w:rsidRDefault="00323081">
      <w:pPr>
        <w:pStyle w:val="Default"/>
        <w:numPr>
          <w:ilvl w:val="1"/>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lastRenderedPageBreak/>
        <w:t>Nazwa podwykonawcy:………………………….</w:t>
      </w:r>
    </w:p>
    <w:p w14:paraId="7ACD8ACA" w14:textId="77777777" w:rsidR="00323081" w:rsidRPr="007A3630" w:rsidRDefault="00323081">
      <w:pPr>
        <w:pStyle w:val="Default"/>
        <w:numPr>
          <w:ilvl w:val="1"/>
          <w:numId w:val="22"/>
        </w:numPr>
        <w:spacing w:line="276" w:lineRule="auto"/>
        <w:jc w:val="both"/>
        <w:rPr>
          <w:rFonts w:asciiTheme="minorHAnsi" w:hAnsiTheme="minorHAnsi" w:cstheme="minorHAnsi"/>
          <w:color w:val="auto"/>
        </w:rPr>
      </w:pPr>
      <w:r w:rsidRPr="007A3630">
        <w:rPr>
          <w:rFonts w:asciiTheme="minorHAnsi" w:hAnsiTheme="minorHAnsi" w:cstheme="minorHAnsi"/>
          <w:iCs/>
          <w:color w:val="auto"/>
        </w:rPr>
        <w:t>Zakres powierzonej części zamówienia:……………………….</w:t>
      </w:r>
    </w:p>
    <w:p w14:paraId="03DE93F4" w14:textId="7BCD9DAC" w:rsidR="00323081" w:rsidRPr="007A3630" w:rsidRDefault="00323081">
      <w:pPr>
        <w:pStyle w:val="Default"/>
        <w:numPr>
          <w:ilvl w:val="1"/>
          <w:numId w:val="22"/>
        </w:numPr>
        <w:spacing w:line="276" w:lineRule="auto"/>
        <w:jc w:val="both"/>
        <w:rPr>
          <w:rFonts w:asciiTheme="minorHAnsi" w:hAnsiTheme="minorHAnsi" w:cstheme="minorHAnsi"/>
          <w:color w:val="auto"/>
        </w:rPr>
      </w:pPr>
      <w:r w:rsidRPr="007A3630">
        <w:rPr>
          <w:rFonts w:asciiTheme="minorHAnsi" w:hAnsiTheme="minorHAnsi" w:cstheme="minorHAnsi"/>
          <w:color w:val="auto"/>
        </w:rPr>
        <w:t xml:space="preserve">Podwykonawca jest podmiotem, na którego powoływał się wykonawca </w:t>
      </w:r>
      <w:r w:rsidRPr="007A3630">
        <w:rPr>
          <w:rFonts w:asciiTheme="minorHAnsi" w:hAnsiTheme="minorHAnsi" w:cstheme="minorHAnsi"/>
          <w:iCs/>
          <w:color w:val="auto"/>
        </w:rPr>
        <w:t>w celu wykazania spełnienia warunków udziału w postępowaniu: TAK/NIE (niepotrzebne skreślić)</w:t>
      </w:r>
    </w:p>
    <w:p w14:paraId="55714E68" w14:textId="73DC9466" w:rsidR="00323081" w:rsidRPr="007A3630" w:rsidRDefault="00323081">
      <w:pPr>
        <w:pStyle w:val="Nagwek1"/>
        <w:numPr>
          <w:ilvl w:val="0"/>
          <w:numId w:val="41"/>
        </w:numPr>
        <w:ind w:left="426" w:hanging="426"/>
        <w:rPr>
          <w:rFonts w:cstheme="minorHAnsi"/>
          <w:szCs w:val="24"/>
        </w:rPr>
      </w:pPr>
      <w:r w:rsidRPr="007A3630">
        <w:rPr>
          <w:rFonts w:cstheme="minorHAnsi"/>
          <w:szCs w:val="24"/>
        </w:rPr>
        <w:t>Zatrudnienie na podstawie umowy o pracę</w:t>
      </w:r>
    </w:p>
    <w:p w14:paraId="76D9C671" w14:textId="77777777" w:rsidR="00323081" w:rsidRPr="007A3630" w:rsidRDefault="00323081">
      <w:pPr>
        <w:pStyle w:val="Default"/>
        <w:numPr>
          <w:ilvl w:val="0"/>
          <w:numId w:val="23"/>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Zamawiający wymaga zatrudnienia przez wykonawcę lub podwykonawcę na podstawie stosunku pracy osób wykonujących czynności w zakresie realizacji niniejszego zamówienia: tj.: prac przy wykonywaniu robót budowlanych, jeżeli wykonanie tych czynności polega na wykonywaniu pracy w sposób określony w art. 22 § 1 ustawy z dnia 26 czerwca 1974 r. – Kodeks pracy</w:t>
      </w:r>
    </w:p>
    <w:p w14:paraId="1B9ED503" w14:textId="688190BF" w:rsidR="00323081" w:rsidRPr="007A3630" w:rsidRDefault="00323081">
      <w:pPr>
        <w:pStyle w:val="Default"/>
        <w:numPr>
          <w:ilvl w:val="0"/>
          <w:numId w:val="23"/>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W trakcie realizacji zamówienia </w:t>
      </w:r>
      <w:r w:rsidR="003A571A" w:rsidRPr="007A3630">
        <w:rPr>
          <w:rFonts w:asciiTheme="minorHAnsi" w:hAnsiTheme="minorHAnsi" w:cstheme="minorHAnsi"/>
          <w:color w:val="auto"/>
        </w:rPr>
        <w:t>z</w:t>
      </w:r>
      <w:r w:rsidRPr="007A3630">
        <w:rPr>
          <w:rFonts w:asciiTheme="minorHAnsi" w:hAnsiTheme="minorHAnsi" w:cstheme="minorHAnsi"/>
          <w:color w:val="auto"/>
        </w:rPr>
        <w:t xml:space="preserve">amawiający uprawniony jest do wykonywania czynności kontrolnych wobec </w:t>
      </w:r>
      <w:r w:rsidR="003A571A" w:rsidRPr="007A3630">
        <w:rPr>
          <w:rFonts w:asciiTheme="minorHAnsi" w:hAnsiTheme="minorHAnsi" w:cstheme="minorHAnsi"/>
          <w:color w:val="auto"/>
        </w:rPr>
        <w:t>w</w:t>
      </w:r>
      <w:r w:rsidRPr="007A3630">
        <w:rPr>
          <w:rFonts w:asciiTheme="minorHAnsi" w:hAnsiTheme="minorHAnsi" w:cstheme="minorHAnsi"/>
          <w:color w:val="auto"/>
        </w:rPr>
        <w:t xml:space="preserve">ykonawcy odnośnie spełniania przez </w:t>
      </w:r>
      <w:r w:rsidR="003A571A" w:rsidRPr="007A3630">
        <w:rPr>
          <w:rFonts w:asciiTheme="minorHAnsi" w:hAnsiTheme="minorHAnsi" w:cstheme="minorHAnsi"/>
          <w:color w:val="auto"/>
        </w:rPr>
        <w:t>w</w:t>
      </w:r>
      <w:r w:rsidRPr="007A3630">
        <w:rPr>
          <w:rFonts w:asciiTheme="minorHAnsi" w:hAnsiTheme="minorHAnsi" w:cstheme="minorHAnsi"/>
          <w:color w:val="auto"/>
        </w:rPr>
        <w:t xml:space="preserve">ykonawcę lub podwykonawcę wymogu zatrudnienia na podstawie stosunku pracy osób wykonujących czynności wskazane w ust. 1. W celu weryfikacji spełniania tych wymagań, </w:t>
      </w:r>
      <w:r w:rsidR="00C22129" w:rsidRPr="007A3630">
        <w:rPr>
          <w:rFonts w:asciiTheme="minorHAnsi" w:hAnsiTheme="minorHAnsi" w:cstheme="minorHAnsi"/>
          <w:color w:val="auto"/>
        </w:rPr>
        <w:t>z</w:t>
      </w:r>
      <w:r w:rsidRPr="007A3630">
        <w:rPr>
          <w:rFonts w:asciiTheme="minorHAnsi" w:hAnsiTheme="minorHAnsi" w:cstheme="minorHAnsi"/>
          <w:color w:val="auto"/>
        </w:rPr>
        <w:t xml:space="preserve">amawiający uprawniony jest w szczególności do żądania: </w:t>
      </w:r>
    </w:p>
    <w:p w14:paraId="375EA696" w14:textId="77777777" w:rsidR="00323081" w:rsidRPr="007A3630" w:rsidRDefault="00323081">
      <w:pPr>
        <w:pStyle w:val="Default"/>
        <w:numPr>
          <w:ilvl w:val="1"/>
          <w:numId w:val="23"/>
        </w:numPr>
        <w:tabs>
          <w:tab w:val="left" w:pos="284"/>
        </w:tabs>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 oświadczenia zatrudnionego pracownika, </w:t>
      </w:r>
    </w:p>
    <w:p w14:paraId="4529A1CF" w14:textId="47A7B66A" w:rsidR="00323081" w:rsidRPr="007A3630" w:rsidRDefault="00323081">
      <w:pPr>
        <w:pStyle w:val="Default"/>
        <w:numPr>
          <w:ilvl w:val="1"/>
          <w:numId w:val="23"/>
        </w:numPr>
        <w:tabs>
          <w:tab w:val="left" w:pos="284"/>
        </w:tabs>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 oświadczenia </w:t>
      </w:r>
      <w:r w:rsidR="00C22129" w:rsidRPr="007A3630">
        <w:rPr>
          <w:rFonts w:asciiTheme="minorHAnsi" w:hAnsiTheme="minorHAnsi" w:cstheme="minorHAnsi"/>
          <w:color w:val="auto"/>
        </w:rPr>
        <w:t>w</w:t>
      </w:r>
      <w:r w:rsidRPr="007A3630">
        <w:rPr>
          <w:rFonts w:asciiTheme="minorHAnsi" w:hAnsiTheme="minorHAnsi" w:cstheme="minorHAnsi"/>
          <w:color w:val="auto"/>
        </w:rPr>
        <w:t xml:space="preserve">ykonawcy lub podwykonawcy o zatrudnieniu pracownika na podstawie umowy o pracę, </w:t>
      </w:r>
    </w:p>
    <w:p w14:paraId="69314974" w14:textId="77777777" w:rsidR="00323081" w:rsidRPr="007A3630" w:rsidRDefault="00323081">
      <w:pPr>
        <w:pStyle w:val="Default"/>
        <w:numPr>
          <w:ilvl w:val="1"/>
          <w:numId w:val="23"/>
        </w:numPr>
        <w:tabs>
          <w:tab w:val="left" w:pos="284"/>
        </w:tabs>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poświadczonej za zgodność z oryginałem kopii umowy o pracę zatrudnionego pracownika, </w:t>
      </w:r>
    </w:p>
    <w:p w14:paraId="22DBDD61" w14:textId="77777777" w:rsidR="00323081" w:rsidRPr="007A3630" w:rsidRDefault="00323081">
      <w:pPr>
        <w:pStyle w:val="Default"/>
        <w:numPr>
          <w:ilvl w:val="1"/>
          <w:numId w:val="23"/>
        </w:numPr>
        <w:tabs>
          <w:tab w:val="left" w:pos="284"/>
        </w:tabs>
        <w:spacing w:line="276" w:lineRule="auto"/>
        <w:ind w:left="567" w:hanging="283"/>
        <w:jc w:val="both"/>
        <w:rPr>
          <w:rFonts w:asciiTheme="minorHAnsi" w:hAnsiTheme="minorHAnsi" w:cstheme="minorHAnsi"/>
          <w:color w:val="auto"/>
        </w:rPr>
      </w:pPr>
      <w:r w:rsidRPr="007A3630">
        <w:rPr>
          <w:rFonts w:asciiTheme="minorHAnsi" w:hAnsiTheme="minorHAnsi" w:cstheme="minorHAnsi"/>
          <w:color w:val="auto"/>
        </w:rPr>
        <w:t xml:space="preserve">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67C89DD7" w14:textId="598B9E9E" w:rsidR="00323081" w:rsidRPr="007A3630" w:rsidRDefault="00323081">
      <w:pPr>
        <w:pStyle w:val="Default"/>
        <w:numPr>
          <w:ilvl w:val="0"/>
          <w:numId w:val="23"/>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Wykonawca na każde wezwanie </w:t>
      </w:r>
      <w:r w:rsidR="00C22129" w:rsidRPr="007A3630">
        <w:rPr>
          <w:rFonts w:asciiTheme="minorHAnsi" w:hAnsiTheme="minorHAnsi" w:cstheme="minorHAnsi"/>
          <w:color w:val="auto"/>
        </w:rPr>
        <w:t>z</w:t>
      </w:r>
      <w:r w:rsidRPr="007A3630">
        <w:rPr>
          <w:rFonts w:asciiTheme="minorHAnsi" w:hAnsiTheme="minorHAnsi" w:cstheme="minorHAnsi"/>
          <w:color w:val="auto"/>
        </w:rPr>
        <w:t xml:space="preserve">amawiającego, w wyznaczonym w tym wezwaniu terminie, przedłoży </w:t>
      </w:r>
      <w:r w:rsidR="00C22129" w:rsidRPr="007A3630">
        <w:rPr>
          <w:rFonts w:asciiTheme="minorHAnsi" w:hAnsiTheme="minorHAnsi" w:cstheme="minorHAnsi"/>
          <w:color w:val="auto"/>
        </w:rPr>
        <w:t>z</w:t>
      </w:r>
      <w:r w:rsidRPr="007A3630">
        <w:rPr>
          <w:rFonts w:asciiTheme="minorHAnsi" w:hAnsiTheme="minorHAnsi" w:cstheme="minorHAnsi"/>
          <w:color w:val="auto"/>
        </w:rPr>
        <w:t xml:space="preserve">amawiającemu wskazane w ust. 2 dowody, w celu potwierdzenia spełnienia wymogu zatrudnienia na podstawie stosunku pracy przez wykonawcę lub podwykonawcę osób wykonujących czynności określone w ust. 1. </w:t>
      </w:r>
    </w:p>
    <w:p w14:paraId="165C2583" w14:textId="19611AE2" w:rsidR="00323081" w:rsidRPr="007A3630" w:rsidRDefault="00323081">
      <w:pPr>
        <w:pStyle w:val="Default"/>
        <w:numPr>
          <w:ilvl w:val="0"/>
          <w:numId w:val="23"/>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 xml:space="preserve">W przypadku uzasadnionych wątpliwości, co do przestrzegania prawa pracy przez </w:t>
      </w:r>
      <w:r w:rsidR="00C22129" w:rsidRPr="007A3630">
        <w:rPr>
          <w:rFonts w:asciiTheme="minorHAnsi" w:hAnsiTheme="minorHAnsi" w:cstheme="minorHAnsi"/>
          <w:color w:val="auto"/>
        </w:rPr>
        <w:t>w</w:t>
      </w:r>
      <w:r w:rsidRPr="007A3630">
        <w:rPr>
          <w:rFonts w:asciiTheme="minorHAnsi" w:hAnsiTheme="minorHAnsi" w:cstheme="minorHAnsi"/>
          <w:color w:val="auto"/>
        </w:rPr>
        <w:t xml:space="preserve">ykonawcę lub podwykonawcę, </w:t>
      </w:r>
      <w:r w:rsidR="00C22129" w:rsidRPr="007A3630">
        <w:rPr>
          <w:rFonts w:asciiTheme="minorHAnsi" w:hAnsiTheme="minorHAnsi" w:cstheme="minorHAnsi"/>
          <w:color w:val="auto"/>
        </w:rPr>
        <w:t>z</w:t>
      </w:r>
      <w:r w:rsidRPr="007A3630">
        <w:rPr>
          <w:rFonts w:asciiTheme="minorHAnsi" w:hAnsiTheme="minorHAnsi" w:cstheme="minorHAnsi"/>
          <w:color w:val="auto"/>
        </w:rPr>
        <w:t>amawiający może zwrócić się o przeprowadzenie kontroli przez Państwową Inspekcję Pracy.</w:t>
      </w:r>
    </w:p>
    <w:p w14:paraId="6817D559" w14:textId="77777777" w:rsidR="00323081" w:rsidRPr="007A3630" w:rsidRDefault="00323081">
      <w:pPr>
        <w:pStyle w:val="Default"/>
        <w:numPr>
          <w:ilvl w:val="0"/>
          <w:numId w:val="23"/>
        </w:numPr>
        <w:tabs>
          <w:tab w:val="left" w:pos="284"/>
        </w:tabs>
        <w:spacing w:line="276" w:lineRule="auto"/>
        <w:ind w:left="284" w:hanging="284"/>
        <w:jc w:val="both"/>
        <w:rPr>
          <w:rFonts w:asciiTheme="minorHAnsi" w:hAnsiTheme="minorHAnsi" w:cstheme="minorHAnsi"/>
          <w:color w:val="auto"/>
        </w:rPr>
      </w:pPr>
      <w:r w:rsidRPr="007A3630">
        <w:rPr>
          <w:rFonts w:asciiTheme="minorHAnsi" w:hAnsiTheme="minorHAnsi" w:cstheme="minorHAnsi"/>
          <w:color w:val="auto"/>
        </w:rPr>
        <w:t>Sankcje z tytułu niespełnienia wymagań w powyższym zakresie, zamawiający określił w § 12 niniejszej umowy.</w:t>
      </w:r>
    </w:p>
    <w:p w14:paraId="1E344B60" w14:textId="77777777" w:rsidR="00323081" w:rsidRPr="007A3630" w:rsidRDefault="00323081">
      <w:pPr>
        <w:pStyle w:val="Nagwek1"/>
        <w:numPr>
          <w:ilvl w:val="0"/>
          <w:numId w:val="41"/>
        </w:numPr>
        <w:ind w:left="426" w:hanging="426"/>
        <w:rPr>
          <w:rFonts w:cstheme="minorHAnsi"/>
          <w:szCs w:val="24"/>
        </w:rPr>
      </w:pPr>
      <w:r w:rsidRPr="007A3630">
        <w:rPr>
          <w:rFonts w:cstheme="minorHAnsi"/>
          <w:bCs/>
          <w:szCs w:val="24"/>
        </w:rPr>
        <w:t xml:space="preserve">Obowiązek </w:t>
      </w:r>
      <w:r w:rsidRPr="007A3630">
        <w:rPr>
          <w:rFonts w:cstheme="minorHAnsi"/>
          <w:szCs w:val="24"/>
        </w:rPr>
        <w:t>informacyjny</w:t>
      </w:r>
      <w:r w:rsidRPr="007A3630">
        <w:rPr>
          <w:rFonts w:cstheme="minorHAnsi"/>
          <w:bCs/>
          <w:szCs w:val="24"/>
        </w:rPr>
        <w:t xml:space="preserve"> (dane osobowe)</w:t>
      </w:r>
    </w:p>
    <w:p w14:paraId="573C58B9" w14:textId="77777777" w:rsidR="00323081" w:rsidRPr="007A3630" w:rsidRDefault="00323081" w:rsidP="0069729A">
      <w:pPr>
        <w:pStyle w:val="Standard"/>
        <w:spacing w:line="276" w:lineRule="auto"/>
        <w:jc w:val="both"/>
        <w:rPr>
          <w:rFonts w:asciiTheme="minorHAnsi" w:hAnsiTheme="minorHAnsi" w:cstheme="minorHAnsi"/>
        </w:rPr>
      </w:pPr>
      <w:bookmarkStart w:id="2" w:name="_Hlk159918456"/>
      <w:r w:rsidRPr="007A3630">
        <w:rPr>
          <w:rFonts w:asciiTheme="minorHAnsi" w:hAnsiTheme="minorHAnsi" w:cstheme="minorHAnsi"/>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w:t>
      </w:r>
    </w:p>
    <w:p w14:paraId="4124898C"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lastRenderedPageBreak/>
        <w:t>Administratorem Pani/Pana danych jest Gmina Rudniki reprezentowana przez Wójta z siedzibą w Rudnikach, 46-325, ul. Wojska Polskiego 12A, tel.34 3595 072,email: gmina@rudniki.pl.</w:t>
      </w:r>
    </w:p>
    <w:p w14:paraId="31BD9F9E"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Z Inspektorem Ochrony Danych w Urzędzie Gminy w Rudnikach można skontaktować pod adresem email: iod@rudniki.pl lub pisemnie na adres Administratora.</w:t>
      </w:r>
    </w:p>
    <w:p w14:paraId="52A14F7B"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Pani/Pana dane osobowe przetwarzane będą w celu zawarcia oraz realizacji niniejszej umowy;</w:t>
      </w:r>
    </w:p>
    <w:p w14:paraId="11730EC8"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Podstawą prawną przetwarzania Państwa danych jest</w:t>
      </w:r>
    </w:p>
    <w:p w14:paraId="060AD41E" w14:textId="77777777" w:rsidR="00323081" w:rsidRPr="007A3630" w:rsidRDefault="00323081">
      <w:pPr>
        <w:pStyle w:val="Standard"/>
        <w:widowControl/>
        <w:numPr>
          <w:ilvl w:val="1"/>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art. 6 ust. 1 lit b) RODO w przypadku realizacji niniejszej umowy;</w:t>
      </w:r>
    </w:p>
    <w:p w14:paraId="687844FC" w14:textId="77777777" w:rsidR="00323081" w:rsidRPr="007A3630" w:rsidRDefault="00323081">
      <w:pPr>
        <w:pStyle w:val="Standard"/>
        <w:widowControl/>
        <w:numPr>
          <w:ilvl w:val="1"/>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art. 6 ust. 1 lit f) RODO w przypadku: dochodzenia roszczeń, działań windykacyjnych, wyznaczenia osób do kontaktu.</w:t>
      </w:r>
    </w:p>
    <w:p w14:paraId="68FB5953"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Odbiorcami Pani/Pana danych osobowych będą osoby lub podmioty, którym udostępniona zostanie dokumentacja w tym instytucje i urzędy określone przepisami prawa. Pani/Pana dane osobowe w zakresie imienia i nazwiska zostaną udostępnione w Biuletynie Informacji Publicznej.</w:t>
      </w:r>
    </w:p>
    <w:p w14:paraId="0D9EC6EE"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Pani/Pana dane osobowe nie będą przekazywane do państw trzecich.</w:t>
      </w:r>
    </w:p>
    <w:p w14:paraId="1F426304"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Pani/Pana dane osobowe będą przechowywane przez okres trwania umowy, a następnie zostaną zarchiwizowane zgodnie z obowiązującym jednolitym rzeczowym wykazem akt.</w:t>
      </w:r>
    </w:p>
    <w:p w14:paraId="50DD6007"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Posiada Pani/Pan prawo do: dostępu do danych, sprostowania danych, usunięcia danych, żądania od administratora ograniczenia przetwarzania danych, przenoszenia danych, sprzeciwu wobec przetwarzania danych.</w:t>
      </w:r>
    </w:p>
    <w:p w14:paraId="57B9C2A2"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W przypadku, gdy uzna Pani/Pan, że przetwarzanie przez Administratora Pani/Pana danych osobowych narusza przepisy RODO, posiada Pani/Pan prawo wniesienia skargi do organu nadzorczego, tj. Prezesa Urzędu Ochrony Danych Osobowych.</w:t>
      </w:r>
    </w:p>
    <w:p w14:paraId="0C6CB5BE"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Podanie przez Panią/Pana danych osobowych nie jest obowiązkowe, natomiast jest warunkiem zawarcia niniejszej umowy.</w:t>
      </w:r>
    </w:p>
    <w:p w14:paraId="4184FB49"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W oparciu o przetwarzane dane administrator nie będzie podejmował zautomatyzowanych decyzji, w tym decyzji będących wynikiem profilowania.</w:t>
      </w:r>
    </w:p>
    <w:p w14:paraId="25A90161" w14:textId="77777777" w:rsidR="00323081" w:rsidRPr="007A3630" w:rsidRDefault="00323081">
      <w:pPr>
        <w:pStyle w:val="Standard"/>
        <w:widowControl/>
        <w:numPr>
          <w:ilvl w:val="0"/>
          <w:numId w:val="37"/>
        </w:numPr>
        <w:suppressAutoHyphens/>
        <w:autoSpaceDE/>
        <w:adjustRightInd/>
        <w:spacing w:line="276" w:lineRule="auto"/>
        <w:jc w:val="both"/>
        <w:rPr>
          <w:rFonts w:asciiTheme="minorHAnsi" w:hAnsiTheme="minorHAnsi" w:cstheme="minorHAnsi"/>
        </w:rPr>
      </w:pPr>
      <w:r w:rsidRPr="007A3630">
        <w:rPr>
          <w:rFonts w:asciiTheme="minorHAnsi" w:hAnsiTheme="minorHAnsi" w:cstheme="minorHAnsi"/>
        </w:rPr>
        <w:t xml:space="preserve">W przypadku naruszenia postanowień powyższych zapisów Strona, która dokonała naruszenia zobowiązana jest do naprawienia szkody jaką druga Strona poniosła z tytułu niewykonania lub nienależytego wykonania zobowiązania na zasadach ogólnych. </w:t>
      </w:r>
    </w:p>
    <w:bookmarkEnd w:id="2"/>
    <w:p w14:paraId="4D038018" w14:textId="77777777" w:rsidR="00323081" w:rsidRPr="007A3630" w:rsidRDefault="00323081">
      <w:pPr>
        <w:pStyle w:val="Nagwek1"/>
        <w:numPr>
          <w:ilvl w:val="0"/>
          <w:numId w:val="41"/>
        </w:numPr>
        <w:ind w:left="426" w:hanging="426"/>
        <w:rPr>
          <w:rFonts w:cstheme="minorHAnsi"/>
          <w:szCs w:val="24"/>
        </w:rPr>
      </w:pPr>
      <w:r w:rsidRPr="007A3630">
        <w:rPr>
          <w:rFonts w:cstheme="minorHAnsi"/>
          <w:bCs/>
          <w:szCs w:val="24"/>
        </w:rPr>
        <w:t>Przedstawiciele stron</w:t>
      </w:r>
    </w:p>
    <w:p w14:paraId="1A55EB4B" w14:textId="77777777" w:rsidR="00323081" w:rsidRPr="007A3630" w:rsidRDefault="00323081">
      <w:pPr>
        <w:numPr>
          <w:ilvl w:val="0"/>
          <w:numId w:val="24"/>
        </w:numPr>
        <w:spacing w:line="276" w:lineRule="auto"/>
        <w:jc w:val="both"/>
        <w:rPr>
          <w:rFonts w:asciiTheme="minorHAnsi" w:hAnsiTheme="minorHAnsi" w:cstheme="minorHAnsi"/>
        </w:rPr>
      </w:pPr>
      <w:r w:rsidRPr="007A3630">
        <w:rPr>
          <w:rFonts w:asciiTheme="minorHAnsi" w:hAnsiTheme="minorHAnsi" w:cstheme="minorHAnsi"/>
        </w:rPr>
        <w:t>Do bieżących kontaktów w kwestiach dotyczących realizacji przedmiotu umowy, każda ze stron wyznacza swoich przedstawicieli w osobach:</w:t>
      </w:r>
    </w:p>
    <w:p w14:paraId="6D30562A" w14:textId="77777777" w:rsidR="00323081" w:rsidRPr="007A3630" w:rsidRDefault="00323081" w:rsidP="0069729A">
      <w:pPr>
        <w:spacing w:line="276" w:lineRule="auto"/>
        <w:ind w:left="12" w:firstLine="708"/>
        <w:jc w:val="both"/>
        <w:rPr>
          <w:rFonts w:asciiTheme="minorHAnsi" w:hAnsiTheme="minorHAnsi" w:cstheme="minorHAnsi"/>
          <w:b/>
          <w:color w:val="000000"/>
        </w:rPr>
      </w:pPr>
      <w:r w:rsidRPr="007A3630">
        <w:rPr>
          <w:rFonts w:asciiTheme="minorHAnsi" w:hAnsiTheme="minorHAnsi" w:cstheme="minorHAnsi"/>
          <w:b/>
          <w:color w:val="000000"/>
        </w:rPr>
        <w:t>1) ze strony zamawiającego:</w:t>
      </w:r>
    </w:p>
    <w:p w14:paraId="726672C1" w14:textId="77777777" w:rsidR="00323081" w:rsidRPr="007A3630" w:rsidRDefault="00323081" w:rsidP="0069729A">
      <w:pPr>
        <w:spacing w:line="276" w:lineRule="auto"/>
        <w:ind w:firstLine="708"/>
        <w:jc w:val="both"/>
        <w:rPr>
          <w:rFonts w:asciiTheme="minorHAnsi" w:hAnsiTheme="minorHAnsi" w:cstheme="minorHAnsi"/>
        </w:rPr>
      </w:pPr>
      <w:r w:rsidRPr="007A3630">
        <w:rPr>
          <w:rFonts w:asciiTheme="minorHAnsi" w:hAnsiTheme="minorHAnsi" w:cstheme="minorHAnsi"/>
        </w:rPr>
        <w:t>Imię i nazwisko: …………………………Tel.: ………………………… e-mail: ………………………………</w:t>
      </w:r>
    </w:p>
    <w:p w14:paraId="5F4D4CB9" w14:textId="77777777" w:rsidR="00323081" w:rsidRPr="007A3630" w:rsidRDefault="00323081" w:rsidP="0069729A">
      <w:pPr>
        <w:spacing w:line="276" w:lineRule="auto"/>
        <w:ind w:firstLine="708"/>
        <w:jc w:val="both"/>
        <w:rPr>
          <w:rFonts w:asciiTheme="minorHAnsi" w:hAnsiTheme="minorHAnsi" w:cstheme="minorHAnsi"/>
          <w:b/>
        </w:rPr>
      </w:pPr>
      <w:r w:rsidRPr="007A3630">
        <w:rPr>
          <w:rFonts w:asciiTheme="minorHAnsi" w:hAnsiTheme="minorHAnsi" w:cstheme="minorHAnsi"/>
          <w:b/>
        </w:rPr>
        <w:t>2) ze strony wykonawcy:</w:t>
      </w:r>
    </w:p>
    <w:p w14:paraId="338543BA" w14:textId="77777777" w:rsidR="00323081" w:rsidRPr="007A3630" w:rsidRDefault="00323081" w:rsidP="0069729A">
      <w:pPr>
        <w:spacing w:line="276" w:lineRule="auto"/>
        <w:ind w:firstLine="708"/>
        <w:jc w:val="both"/>
        <w:rPr>
          <w:rFonts w:asciiTheme="minorHAnsi" w:hAnsiTheme="minorHAnsi" w:cstheme="minorHAnsi"/>
        </w:rPr>
      </w:pPr>
      <w:bookmarkStart w:id="3" w:name="_Hlk9788962"/>
      <w:r w:rsidRPr="007A3630">
        <w:rPr>
          <w:rFonts w:asciiTheme="minorHAnsi" w:hAnsiTheme="minorHAnsi" w:cstheme="minorHAnsi"/>
        </w:rPr>
        <w:t>Imię i nazwisko: …………………………Tel.: ………………………… e-mail: ………………………………</w:t>
      </w:r>
    </w:p>
    <w:bookmarkEnd w:id="3"/>
    <w:p w14:paraId="1A840D57" w14:textId="77777777" w:rsidR="00323081" w:rsidRPr="007A3630" w:rsidRDefault="00323081">
      <w:pPr>
        <w:numPr>
          <w:ilvl w:val="0"/>
          <w:numId w:val="24"/>
        </w:numPr>
        <w:spacing w:line="276" w:lineRule="auto"/>
        <w:jc w:val="both"/>
        <w:rPr>
          <w:rFonts w:asciiTheme="minorHAnsi" w:hAnsiTheme="minorHAnsi" w:cstheme="minorHAnsi"/>
        </w:rPr>
      </w:pPr>
      <w:r w:rsidRPr="007A3630">
        <w:rPr>
          <w:rFonts w:asciiTheme="minorHAnsi" w:hAnsiTheme="minorHAnsi" w:cstheme="minorHAnsi"/>
        </w:rPr>
        <w:t xml:space="preserve">Osoba wskazana powyżej jest odpowiedzialna za kontakt z zamawiającym w trakcie realizacji niniejszej umowy. </w:t>
      </w:r>
    </w:p>
    <w:p w14:paraId="5700831E" w14:textId="77777777" w:rsidR="00323081" w:rsidRPr="007A3630" w:rsidRDefault="00323081">
      <w:pPr>
        <w:numPr>
          <w:ilvl w:val="0"/>
          <w:numId w:val="24"/>
        </w:numPr>
        <w:spacing w:line="276" w:lineRule="auto"/>
        <w:jc w:val="both"/>
        <w:rPr>
          <w:rFonts w:asciiTheme="minorHAnsi" w:hAnsiTheme="minorHAnsi" w:cstheme="minorHAnsi"/>
        </w:rPr>
      </w:pPr>
      <w:r w:rsidRPr="007A3630">
        <w:rPr>
          <w:rFonts w:asciiTheme="minorHAnsi" w:hAnsiTheme="minorHAnsi" w:cstheme="minorHAnsi"/>
        </w:rPr>
        <w:t xml:space="preserve">W przypadku zmiany osób przedstawicieli stron i/lub danych do kontaktu, strona dokonująca takiej zmiany jest zobowiązana do niezwłocznego pisemnego zawiadomienia </w:t>
      </w:r>
      <w:r w:rsidRPr="007A3630">
        <w:rPr>
          <w:rFonts w:asciiTheme="minorHAnsi" w:hAnsiTheme="minorHAnsi" w:cstheme="minorHAnsi"/>
        </w:rPr>
        <w:lastRenderedPageBreak/>
        <w:t>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w:t>
      </w:r>
    </w:p>
    <w:p w14:paraId="49B2FECC" w14:textId="77777777" w:rsidR="00323081" w:rsidRPr="007A3630" w:rsidRDefault="00323081">
      <w:pPr>
        <w:numPr>
          <w:ilvl w:val="0"/>
          <w:numId w:val="24"/>
        </w:numPr>
        <w:spacing w:line="276" w:lineRule="auto"/>
        <w:jc w:val="both"/>
        <w:rPr>
          <w:rFonts w:asciiTheme="minorHAnsi" w:hAnsiTheme="minorHAnsi" w:cstheme="minorHAnsi"/>
        </w:rPr>
      </w:pPr>
      <w:r w:rsidRPr="007A3630">
        <w:rPr>
          <w:rFonts w:asciiTheme="minorHAnsi" w:hAnsiTheme="minorHAnsi" w:cstheme="minorHAnsi"/>
        </w:rPr>
        <w:t>Przedstawiciele stron są upoważnieni do podpisania protokołu z wprowadzenia na teren robót, protokołów zaawansowania robót budowlanych oraz protokołu odbioru końcowego, z zastrzeżeniem jednak, iż w przypadku odbioru końcowego wymagana jest również akceptacja zamawiającego.</w:t>
      </w:r>
    </w:p>
    <w:p w14:paraId="1DA98B33" w14:textId="77777777" w:rsidR="00323081" w:rsidRPr="007A3630" w:rsidRDefault="00323081">
      <w:pPr>
        <w:pStyle w:val="Nagwek1"/>
        <w:numPr>
          <w:ilvl w:val="0"/>
          <w:numId w:val="41"/>
        </w:numPr>
        <w:ind w:left="426" w:hanging="426"/>
        <w:rPr>
          <w:rFonts w:cstheme="minorHAnsi"/>
          <w:szCs w:val="24"/>
        </w:rPr>
      </w:pPr>
      <w:r w:rsidRPr="007A3630">
        <w:rPr>
          <w:rFonts w:cstheme="minorHAnsi"/>
          <w:bCs/>
          <w:szCs w:val="24"/>
        </w:rPr>
        <w:t>Postanowienia końcowe</w:t>
      </w:r>
    </w:p>
    <w:p w14:paraId="0C4DEBFD" w14:textId="60BE9A50" w:rsidR="00323081" w:rsidRPr="007A3630" w:rsidRDefault="00323081">
      <w:pPr>
        <w:pStyle w:val="Default"/>
        <w:numPr>
          <w:ilvl w:val="0"/>
          <w:numId w:val="26"/>
        </w:numPr>
        <w:spacing w:line="276" w:lineRule="auto"/>
        <w:jc w:val="both"/>
        <w:rPr>
          <w:rFonts w:asciiTheme="minorHAnsi" w:hAnsiTheme="minorHAnsi" w:cstheme="minorHAnsi"/>
          <w:color w:val="000000" w:themeColor="text1"/>
        </w:rPr>
      </w:pPr>
      <w:r w:rsidRPr="007A3630">
        <w:rPr>
          <w:rFonts w:asciiTheme="minorHAnsi" w:hAnsiTheme="minorHAnsi" w:cstheme="minorHAnsi"/>
          <w:color w:val="000000" w:themeColor="text1"/>
        </w:rPr>
        <w:t xml:space="preserve">W przypadku braku ugody wszelkie spory wynikłe na tle wykonywania niniejszej umowy rozstrzygane będą przez sąd właściwy dla siedziby </w:t>
      </w:r>
      <w:r w:rsidR="00D55C37" w:rsidRPr="007A3630">
        <w:rPr>
          <w:rFonts w:asciiTheme="minorHAnsi" w:hAnsiTheme="minorHAnsi" w:cstheme="minorHAnsi"/>
          <w:color w:val="000000" w:themeColor="text1"/>
        </w:rPr>
        <w:t>z</w:t>
      </w:r>
      <w:r w:rsidRPr="007A3630">
        <w:rPr>
          <w:rFonts w:asciiTheme="minorHAnsi" w:hAnsiTheme="minorHAnsi" w:cstheme="minorHAnsi"/>
          <w:color w:val="000000" w:themeColor="text1"/>
        </w:rPr>
        <w:t xml:space="preserve">amawiającego. </w:t>
      </w:r>
    </w:p>
    <w:p w14:paraId="2462EED3" w14:textId="77777777" w:rsidR="00323081" w:rsidRPr="007A3630" w:rsidRDefault="00323081">
      <w:pPr>
        <w:numPr>
          <w:ilvl w:val="0"/>
          <w:numId w:val="26"/>
        </w:numPr>
        <w:spacing w:line="276" w:lineRule="auto"/>
        <w:jc w:val="both"/>
        <w:rPr>
          <w:rFonts w:asciiTheme="minorHAnsi" w:hAnsiTheme="minorHAnsi" w:cstheme="minorHAnsi"/>
          <w:color w:val="000000"/>
        </w:rPr>
      </w:pPr>
      <w:r w:rsidRPr="007A3630">
        <w:rPr>
          <w:rFonts w:asciiTheme="minorHAnsi" w:hAnsiTheme="minorHAnsi" w:cstheme="minorHAnsi"/>
          <w:color w:val="000000"/>
        </w:rPr>
        <w:t xml:space="preserve">Wykonanie umowy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 Urz. UE L 119 z 4 maja 2016 r. zwanego dalej RODO), dla których administratorem danych jest </w:t>
      </w:r>
      <w:r w:rsidRPr="007A3630">
        <w:rPr>
          <w:rFonts w:asciiTheme="minorHAnsi" w:hAnsiTheme="minorHAnsi" w:cstheme="minorHAnsi"/>
          <w:color w:val="000000" w:themeColor="text1"/>
        </w:rPr>
        <w:t>Gmina Rudniki.</w:t>
      </w:r>
    </w:p>
    <w:p w14:paraId="0270EB0C" w14:textId="77777777" w:rsidR="00323081" w:rsidRPr="007A3630" w:rsidRDefault="00323081">
      <w:pPr>
        <w:numPr>
          <w:ilvl w:val="0"/>
          <w:numId w:val="26"/>
        </w:numPr>
        <w:spacing w:line="276" w:lineRule="auto"/>
        <w:jc w:val="both"/>
        <w:rPr>
          <w:rFonts w:asciiTheme="minorHAnsi" w:hAnsiTheme="minorHAnsi" w:cstheme="minorHAnsi"/>
          <w:color w:val="000000"/>
        </w:rPr>
      </w:pPr>
      <w:r w:rsidRPr="007A3630">
        <w:rPr>
          <w:rFonts w:asciiTheme="minorHAnsi" w:hAnsiTheme="minorHAnsi" w:cstheme="minorHAnsi"/>
          <w:color w:val="000000"/>
        </w:rPr>
        <w:t>Zamawiający oświadcza, że realizuje obowiązki administratora danych osobowych określone w RODO także w zakresie dotyczącym danych osobowych wykonawcy oraz jego pracowników.</w:t>
      </w:r>
    </w:p>
    <w:p w14:paraId="40F5EF65" w14:textId="77777777" w:rsidR="00323081" w:rsidRPr="007A3630" w:rsidRDefault="00323081">
      <w:pPr>
        <w:numPr>
          <w:ilvl w:val="0"/>
          <w:numId w:val="26"/>
        </w:numPr>
        <w:spacing w:line="276" w:lineRule="auto"/>
        <w:jc w:val="both"/>
        <w:rPr>
          <w:rFonts w:asciiTheme="minorHAnsi" w:hAnsiTheme="minorHAnsi" w:cstheme="minorHAnsi"/>
          <w:color w:val="000000"/>
        </w:rPr>
      </w:pPr>
      <w:r w:rsidRPr="007A3630">
        <w:rPr>
          <w:rFonts w:asciiTheme="minorHAnsi" w:hAnsiTheme="minorHAnsi" w:cstheme="minorHAnsi"/>
          <w:color w:val="000000"/>
        </w:rPr>
        <w:t>Każda ze stron jest zobowiązana niezwłocznie informować drugą stronę o wszelkich zmianach adresów ich siedzib i danych kontaktowych.</w:t>
      </w:r>
    </w:p>
    <w:p w14:paraId="35EDCCD6" w14:textId="77777777" w:rsidR="00323081" w:rsidRPr="007A3630" w:rsidRDefault="00323081">
      <w:pPr>
        <w:numPr>
          <w:ilvl w:val="0"/>
          <w:numId w:val="26"/>
        </w:numPr>
        <w:spacing w:line="276" w:lineRule="auto"/>
        <w:jc w:val="both"/>
        <w:rPr>
          <w:rFonts w:asciiTheme="minorHAnsi" w:hAnsiTheme="minorHAnsi" w:cstheme="minorHAnsi"/>
          <w:color w:val="000000"/>
        </w:rPr>
      </w:pPr>
      <w:r w:rsidRPr="007A3630">
        <w:rPr>
          <w:rFonts w:asciiTheme="minorHAnsi" w:hAnsiTheme="minorHAnsi" w:cstheme="minorHAnsi"/>
          <w:color w:val="000000"/>
        </w:rPr>
        <w:t>Niniejsza umowa jest jawna i podlega udostępnieniu na zasadach określonych w przepisach o dostępie do informacji publicznej.</w:t>
      </w:r>
    </w:p>
    <w:p w14:paraId="7ED801BC" w14:textId="77777777" w:rsidR="00323081" w:rsidRPr="007A3630" w:rsidRDefault="00323081">
      <w:pPr>
        <w:numPr>
          <w:ilvl w:val="0"/>
          <w:numId w:val="26"/>
        </w:numPr>
        <w:spacing w:line="276" w:lineRule="auto"/>
        <w:jc w:val="both"/>
        <w:rPr>
          <w:rFonts w:asciiTheme="minorHAnsi" w:hAnsiTheme="minorHAnsi" w:cstheme="minorHAnsi"/>
          <w:color w:val="000000"/>
        </w:rPr>
      </w:pPr>
      <w:r w:rsidRPr="007A3630">
        <w:rPr>
          <w:rFonts w:asciiTheme="minorHAnsi" w:hAnsiTheme="minorHAnsi" w:cstheme="minorHAnsi"/>
          <w:color w:val="000000"/>
        </w:rPr>
        <w:t>Integralną część umowy stanowią:</w:t>
      </w:r>
    </w:p>
    <w:p w14:paraId="3FC77AE3" w14:textId="77777777" w:rsidR="00323081" w:rsidRPr="007A3630" w:rsidRDefault="00323081">
      <w:pPr>
        <w:numPr>
          <w:ilvl w:val="0"/>
          <w:numId w:val="25"/>
        </w:numPr>
        <w:spacing w:line="276" w:lineRule="auto"/>
        <w:jc w:val="both"/>
        <w:rPr>
          <w:rFonts w:asciiTheme="minorHAnsi" w:hAnsiTheme="minorHAnsi" w:cstheme="minorHAnsi"/>
          <w:color w:val="000000"/>
        </w:rPr>
      </w:pPr>
      <w:r w:rsidRPr="007A3630">
        <w:rPr>
          <w:rFonts w:asciiTheme="minorHAnsi" w:hAnsiTheme="minorHAnsi" w:cstheme="minorHAnsi"/>
          <w:color w:val="000000"/>
        </w:rPr>
        <w:t>harmonogram rzeczowo-finansowy – załącznik nr 1,</w:t>
      </w:r>
    </w:p>
    <w:p w14:paraId="62C23E63" w14:textId="77777777" w:rsidR="00323081" w:rsidRPr="007A3630" w:rsidRDefault="00323081">
      <w:pPr>
        <w:numPr>
          <w:ilvl w:val="0"/>
          <w:numId w:val="25"/>
        </w:numPr>
        <w:spacing w:line="276" w:lineRule="auto"/>
        <w:jc w:val="both"/>
        <w:rPr>
          <w:rFonts w:asciiTheme="minorHAnsi" w:hAnsiTheme="minorHAnsi" w:cstheme="minorHAnsi"/>
          <w:color w:val="000000"/>
        </w:rPr>
      </w:pPr>
      <w:r w:rsidRPr="007A3630">
        <w:rPr>
          <w:rFonts w:asciiTheme="minorHAnsi" w:hAnsiTheme="minorHAnsi" w:cstheme="minorHAnsi"/>
          <w:color w:val="000000"/>
        </w:rPr>
        <w:t>oferta wykonawcy – załącznik nr 2</w:t>
      </w:r>
    </w:p>
    <w:p w14:paraId="50E059B2" w14:textId="77777777" w:rsidR="00323081" w:rsidRPr="007A3630" w:rsidRDefault="00323081">
      <w:pPr>
        <w:numPr>
          <w:ilvl w:val="0"/>
          <w:numId w:val="25"/>
        </w:numPr>
        <w:spacing w:line="276" w:lineRule="auto"/>
        <w:jc w:val="both"/>
        <w:rPr>
          <w:rFonts w:asciiTheme="minorHAnsi" w:hAnsiTheme="minorHAnsi" w:cstheme="minorHAnsi"/>
          <w:color w:val="000000"/>
        </w:rPr>
      </w:pPr>
      <w:r w:rsidRPr="007A3630">
        <w:rPr>
          <w:rFonts w:asciiTheme="minorHAnsi" w:hAnsiTheme="minorHAnsi" w:cstheme="minorHAnsi"/>
          <w:color w:val="000000"/>
        </w:rPr>
        <w:t>Specyfikacja Warunków Zamówienia – załącznik nr 3</w:t>
      </w:r>
    </w:p>
    <w:p w14:paraId="49DDD38F" w14:textId="77777777" w:rsidR="00323081" w:rsidRPr="007A3630" w:rsidRDefault="00323081">
      <w:pPr>
        <w:numPr>
          <w:ilvl w:val="0"/>
          <w:numId w:val="26"/>
        </w:numPr>
        <w:spacing w:line="276" w:lineRule="auto"/>
        <w:jc w:val="both"/>
        <w:rPr>
          <w:rFonts w:asciiTheme="minorHAnsi" w:hAnsiTheme="minorHAnsi" w:cstheme="minorHAnsi"/>
          <w:color w:val="000000"/>
        </w:rPr>
      </w:pPr>
      <w:r w:rsidRPr="007A3630">
        <w:rPr>
          <w:rFonts w:asciiTheme="minorHAnsi" w:hAnsiTheme="minorHAnsi" w:cstheme="minorHAnsi"/>
          <w:color w:val="000000"/>
        </w:rPr>
        <w:t>Umowę sporządzono w trzech jednobrzmiących egzemplarzach, w tym dwa dla zamawiającego i jeden dla wykonawcy.</w:t>
      </w:r>
    </w:p>
    <w:p w14:paraId="5E0A033E" w14:textId="77777777" w:rsidR="00323081" w:rsidRPr="007A3630" w:rsidRDefault="00323081" w:rsidP="00323081">
      <w:pPr>
        <w:spacing w:line="276" w:lineRule="auto"/>
        <w:rPr>
          <w:rFonts w:asciiTheme="minorHAnsi" w:hAnsiTheme="minorHAnsi" w:cstheme="minorHAnsi"/>
          <w:color w:val="000000"/>
        </w:rPr>
      </w:pPr>
    </w:p>
    <w:p w14:paraId="412B49C0" w14:textId="77777777" w:rsidR="00323081" w:rsidRPr="000B5B57" w:rsidRDefault="00323081" w:rsidP="00323081">
      <w:pPr>
        <w:spacing w:line="276" w:lineRule="auto"/>
        <w:ind w:left="1068" w:firstLine="348"/>
        <w:rPr>
          <w:rFonts w:asciiTheme="minorHAnsi" w:hAnsiTheme="minorHAnsi" w:cstheme="minorHAnsi"/>
          <w:color w:val="000000"/>
        </w:rPr>
      </w:pPr>
      <w:r w:rsidRPr="007A3630">
        <w:rPr>
          <w:rFonts w:asciiTheme="minorHAnsi" w:hAnsiTheme="minorHAnsi" w:cstheme="minorHAnsi"/>
          <w:color w:val="000000"/>
        </w:rPr>
        <w:t>ZAMAWIAJĄCY</w:t>
      </w:r>
      <w:r w:rsidRPr="007A3630">
        <w:rPr>
          <w:rFonts w:asciiTheme="minorHAnsi" w:hAnsiTheme="minorHAnsi" w:cstheme="minorHAnsi"/>
          <w:color w:val="000000"/>
        </w:rPr>
        <w:tab/>
      </w:r>
      <w:r w:rsidRPr="007A3630">
        <w:rPr>
          <w:rFonts w:asciiTheme="minorHAnsi" w:hAnsiTheme="minorHAnsi" w:cstheme="minorHAnsi"/>
          <w:color w:val="000000"/>
        </w:rPr>
        <w:tab/>
      </w:r>
      <w:r w:rsidRPr="007A3630">
        <w:rPr>
          <w:rFonts w:asciiTheme="minorHAnsi" w:hAnsiTheme="minorHAnsi" w:cstheme="minorHAnsi"/>
          <w:color w:val="000000"/>
        </w:rPr>
        <w:tab/>
      </w:r>
      <w:r w:rsidRPr="007A3630">
        <w:rPr>
          <w:rFonts w:asciiTheme="minorHAnsi" w:hAnsiTheme="minorHAnsi" w:cstheme="minorHAnsi"/>
          <w:color w:val="000000"/>
        </w:rPr>
        <w:tab/>
      </w:r>
      <w:r w:rsidRPr="007A3630">
        <w:rPr>
          <w:rFonts w:asciiTheme="minorHAnsi" w:hAnsiTheme="minorHAnsi" w:cstheme="minorHAnsi"/>
          <w:color w:val="000000"/>
        </w:rPr>
        <w:tab/>
        <w:t>WYKONAWCA</w:t>
      </w:r>
    </w:p>
    <w:p w14:paraId="076347A6" w14:textId="77777777" w:rsidR="00EE4DBA" w:rsidRPr="000B5B57" w:rsidRDefault="00EE4DBA">
      <w:pPr>
        <w:rPr>
          <w:rFonts w:asciiTheme="minorHAnsi" w:hAnsiTheme="minorHAnsi" w:cstheme="minorHAnsi"/>
        </w:rPr>
      </w:pPr>
    </w:p>
    <w:sectPr w:rsidR="00EE4DBA" w:rsidRPr="000B5B57" w:rsidSect="00763DCB">
      <w:footerReference w:type="default" r:id="rId8"/>
      <w:headerReference w:type="first" r:id="rId9"/>
      <w:pgSz w:w="11906" w:h="16838"/>
      <w:pgMar w:top="851" w:right="141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97EE7" w14:textId="77777777" w:rsidR="00700AAC" w:rsidRDefault="00700AAC">
      <w:r>
        <w:separator/>
      </w:r>
    </w:p>
  </w:endnote>
  <w:endnote w:type="continuationSeparator" w:id="0">
    <w:p w14:paraId="22374C51" w14:textId="77777777" w:rsidR="00700AAC" w:rsidRDefault="00700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Book">
    <w:charset w:val="EE"/>
    <w:family w:val="swiss"/>
    <w:pitch w:val="variable"/>
    <w:sig w:usb0="00000287" w:usb1="00000000" w:usb2="00000000" w:usb3="00000000" w:csb0="0000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Zen He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677864"/>
      <w:docPartObj>
        <w:docPartGallery w:val="Page Numbers (Bottom of Page)"/>
        <w:docPartUnique/>
      </w:docPartObj>
    </w:sdtPr>
    <w:sdtContent>
      <w:sdt>
        <w:sdtPr>
          <w:id w:val="-1769616900"/>
          <w:docPartObj>
            <w:docPartGallery w:val="Page Numbers (Top of Page)"/>
            <w:docPartUnique/>
          </w:docPartObj>
        </w:sdtPr>
        <w:sdtContent>
          <w:p w14:paraId="2549335A" w14:textId="77777777" w:rsidR="00F3524E" w:rsidRDefault="00295963">
            <w:pPr>
              <w:pStyle w:val="Stopka"/>
              <w:jc w:val="right"/>
            </w:pPr>
            <w:r w:rsidRPr="00E13F86">
              <w:rPr>
                <w:sz w:val="18"/>
                <w:szCs w:val="18"/>
              </w:rPr>
              <w:t xml:space="preserve">Strona </w:t>
            </w:r>
            <w:r w:rsidRPr="00E13F86">
              <w:rPr>
                <w:b/>
                <w:bCs/>
                <w:sz w:val="18"/>
                <w:szCs w:val="18"/>
              </w:rPr>
              <w:fldChar w:fldCharType="begin"/>
            </w:r>
            <w:r w:rsidRPr="00E13F86">
              <w:rPr>
                <w:b/>
                <w:bCs/>
                <w:sz w:val="18"/>
                <w:szCs w:val="18"/>
              </w:rPr>
              <w:instrText>PAGE</w:instrText>
            </w:r>
            <w:r w:rsidRPr="00E13F86">
              <w:rPr>
                <w:b/>
                <w:bCs/>
                <w:sz w:val="18"/>
                <w:szCs w:val="18"/>
              </w:rPr>
              <w:fldChar w:fldCharType="separate"/>
            </w:r>
            <w:r>
              <w:rPr>
                <w:b/>
                <w:bCs/>
                <w:noProof/>
                <w:sz w:val="18"/>
                <w:szCs w:val="18"/>
              </w:rPr>
              <w:t>17</w:t>
            </w:r>
            <w:r w:rsidRPr="00E13F86">
              <w:rPr>
                <w:b/>
                <w:bCs/>
                <w:sz w:val="18"/>
                <w:szCs w:val="18"/>
              </w:rPr>
              <w:fldChar w:fldCharType="end"/>
            </w:r>
            <w:r w:rsidRPr="00E13F86">
              <w:rPr>
                <w:sz w:val="18"/>
                <w:szCs w:val="18"/>
              </w:rPr>
              <w:t xml:space="preserve"> z </w:t>
            </w:r>
            <w:r w:rsidRPr="00E13F86">
              <w:rPr>
                <w:b/>
                <w:bCs/>
                <w:sz w:val="18"/>
                <w:szCs w:val="18"/>
              </w:rPr>
              <w:fldChar w:fldCharType="begin"/>
            </w:r>
            <w:r w:rsidRPr="00E13F86">
              <w:rPr>
                <w:b/>
                <w:bCs/>
                <w:sz w:val="18"/>
                <w:szCs w:val="18"/>
              </w:rPr>
              <w:instrText>NUMPAGES</w:instrText>
            </w:r>
            <w:r w:rsidRPr="00E13F86">
              <w:rPr>
                <w:b/>
                <w:bCs/>
                <w:sz w:val="18"/>
                <w:szCs w:val="18"/>
              </w:rPr>
              <w:fldChar w:fldCharType="separate"/>
            </w:r>
            <w:r>
              <w:rPr>
                <w:b/>
                <w:bCs/>
                <w:noProof/>
                <w:sz w:val="18"/>
                <w:szCs w:val="18"/>
              </w:rPr>
              <w:t>17</w:t>
            </w:r>
            <w:r w:rsidRPr="00E13F86">
              <w:rPr>
                <w:b/>
                <w:bCs/>
                <w:sz w:val="18"/>
                <w:szCs w:val="18"/>
              </w:rPr>
              <w:fldChar w:fldCharType="end"/>
            </w:r>
          </w:p>
        </w:sdtContent>
      </w:sdt>
    </w:sdtContent>
  </w:sdt>
  <w:p w14:paraId="0443B77A" w14:textId="77777777" w:rsidR="00F3524E" w:rsidRDefault="00F352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E5113" w14:textId="77777777" w:rsidR="00700AAC" w:rsidRDefault="00700AAC">
      <w:r>
        <w:separator/>
      </w:r>
    </w:p>
  </w:footnote>
  <w:footnote w:type="continuationSeparator" w:id="0">
    <w:p w14:paraId="7AC95396" w14:textId="77777777" w:rsidR="00700AAC" w:rsidRDefault="00700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C3EC5" w14:textId="2DBE9E72" w:rsidR="007F3FCA" w:rsidRDefault="007F3FCA" w:rsidP="00763DCB">
    <w:pPr>
      <w:pStyle w:val="Nagwek"/>
      <w:tabs>
        <w:tab w:val="clear" w:pos="4536"/>
        <w:tab w:val="clear" w:pos="9072"/>
        <w:tab w:val="left" w:pos="3180"/>
      </w:tabs>
    </w:pPr>
    <w:r w:rsidRPr="00102595">
      <w:rPr>
        <w:noProof/>
      </w:rPr>
      <w:drawing>
        <wp:anchor distT="0" distB="0" distL="114300" distR="114300" simplePos="0" relativeHeight="251660288" behindDoc="0" locked="0" layoutInCell="1" allowOverlap="1" wp14:anchorId="122B58B7" wp14:editId="23F730D6">
          <wp:simplePos x="0" y="0"/>
          <wp:positionH relativeFrom="column">
            <wp:posOffset>3275965</wp:posOffset>
          </wp:positionH>
          <wp:positionV relativeFrom="paragraph">
            <wp:posOffset>-104775</wp:posOffset>
          </wp:positionV>
          <wp:extent cx="1760855" cy="666750"/>
          <wp:effectExtent l="0" t="0" r="0" b="0"/>
          <wp:wrapSquare wrapText="bothSides"/>
          <wp:docPr id="143258352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085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02595">
      <w:rPr>
        <w:b/>
        <w:noProof/>
      </w:rPr>
      <w:drawing>
        <wp:anchor distT="0" distB="0" distL="114300" distR="114300" simplePos="0" relativeHeight="251659264" behindDoc="0" locked="0" layoutInCell="1" allowOverlap="1" wp14:anchorId="5D1938BD" wp14:editId="2BA290F0">
          <wp:simplePos x="0" y="0"/>
          <wp:positionH relativeFrom="column">
            <wp:posOffset>676275</wp:posOffset>
          </wp:positionH>
          <wp:positionV relativeFrom="paragraph">
            <wp:posOffset>-95250</wp:posOffset>
          </wp:positionV>
          <wp:extent cx="1885950" cy="627327"/>
          <wp:effectExtent l="0" t="0" r="0" b="1905"/>
          <wp:wrapTopAndBottom/>
          <wp:docPr id="1467979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5950" cy="62732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698BBD"/>
    <w:multiLevelType w:val="hybridMultilevel"/>
    <w:tmpl w:val="1AE8A10A"/>
    <w:lvl w:ilvl="0" w:tplc="FFFFFFFF">
      <w:start w:val="1"/>
      <w:numFmt w:val="ideographDigital"/>
      <w:lvlText w:val=""/>
      <w:lvlJc w:val="left"/>
    </w:lvl>
    <w:lvl w:ilvl="1" w:tplc="FFFFFFFF">
      <w:start w:val="1"/>
      <w:numFmt w:val="ideographDigital"/>
      <w:lvlText w:val=""/>
      <w:lvlJc w:val="left"/>
    </w:lvl>
    <w:lvl w:ilvl="2" w:tplc="7F1E4412">
      <w:start w:val="1"/>
      <w:numFmt w:val="decimal"/>
      <w:lvlText w:val="%3."/>
      <w:lvlJc w:val="left"/>
      <w:rPr>
        <w:rFonts w:asciiTheme="minorHAnsi" w:eastAsiaTheme="minorHAnsi" w:hAnsiTheme="minorHAnsi" w:cstheme="minorHAnsi"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C46DF"/>
    <w:multiLevelType w:val="singleLevel"/>
    <w:tmpl w:val="0415000F"/>
    <w:lvl w:ilvl="0">
      <w:start w:val="1"/>
      <w:numFmt w:val="decimal"/>
      <w:lvlText w:val="%1."/>
      <w:lvlJc w:val="left"/>
      <w:pPr>
        <w:ind w:left="1080" w:hanging="360"/>
      </w:pPr>
    </w:lvl>
  </w:abstractNum>
  <w:abstractNum w:abstractNumId="2" w15:restartNumberingAfterBreak="0">
    <w:nsid w:val="01D62470"/>
    <w:multiLevelType w:val="hybridMultilevel"/>
    <w:tmpl w:val="3FC6DB76"/>
    <w:lvl w:ilvl="0" w:tplc="04150011">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3"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4" w15:restartNumberingAfterBreak="0">
    <w:nsid w:val="09F10D9C"/>
    <w:multiLevelType w:val="multilevel"/>
    <w:tmpl w:val="A3463BB4"/>
    <w:styleLink w:val="WWNum110"/>
    <w:lvl w:ilvl="0">
      <w:numFmt w:val="bullet"/>
      <w:lvlText w:val=""/>
      <w:lvlJc w:val="left"/>
      <w:pPr>
        <w:ind w:left="1440" w:hanging="360"/>
      </w:pPr>
      <w:rPr>
        <w:rFonts w:ascii="Symbol" w:hAnsi="Symbol" w:cs="Symbol"/>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F172790"/>
    <w:multiLevelType w:val="multilevel"/>
    <w:tmpl w:val="14125062"/>
    <w:styleLink w:val="WWNum25"/>
    <w:lvl w:ilvl="0">
      <w:start w:val="1"/>
      <w:numFmt w:val="decimal"/>
      <w:lvlText w:val="%1."/>
      <w:lvlJc w:val="left"/>
      <w:pPr>
        <w:ind w:left="720" w:hanging="360"/>
      </w:pPr>
      <w:rPr>
        <w:rFonts w:cs="Calibri"/>
        <w:color w:val="000000"/>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10E145A5"/>
    <w:multiLevelType w:val="singleLevel"/>
    <w:tmpl w:val="0415000F"/>
    <w:lvl w:ilvl="0">
      <w:start w:val="1"/>
      <w:numFmt w:val="decimal"/>
      <w:lvlText w:val="%1."/>
      <w:lvlJc w:val="left"/>
      <w:pPr>
        <w:ind w:left="1080" w:hanging="360"/>
      </w:pPr>
    </w:lvl>
  </w:abstractNum>
  <w:abstractNum w:abstractNumId="7" w15:restartNumberingAfterBreak="0">
    <w:nsid w:val="1970111D"/>
    <w:multiLevelType w:val="hybridMultilevel"/>
    <w:tmpl w:val="FC423AEA"/>
    <w:lvl w:ilvl="0" w:tplc="6F64C2D4">
      <w:start w:val="1"/>
      <w:numFmt w:val="decimal"/>
      <w:lvlText w:val="%1."/>
      <w:lvlJc w:val="left"/>
      <w:pPr>
        <w:tabs>
          <w:tab w:val="num" w:pos="360"/>
        </w:tabs>
        <w:ind w:left="360" w:hanging="360"/>
      </w:pPr>
      <w:rPr>
        <w:rFonts w:hint="default"/>
        <w:strike w:val="0"/>
        <w:sz w:val="24"/>
        <w:szCs w:val="24"/>
      </w:rPr>
    </w:lvl>
    <w:lvl w:ilvl="1" w:tplc="04150011">
      <w:start w:val="1"/>
      <w:numFmt w:val="decimal"/>
      <w:lvlText w:val="%2)"/>
      <w:lvlJc w:val="left"/>
      <w:pPr>
        <w:ind w:left="786" w:hanging="360"/>
      </w:pPr>
    </w:lvl>
    <w:lvl w:ilvl="2" w:tplc="04150017">
      <w:start w:val="1"/>
      <w:numFmt w:val="lowerLetter"/>
      <w:lvlText w:val="%3)"/>
      <w:lvlJc w:val="lef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29685F"/>
    <w:multiLevelType w:val="hybridMultilevel"/>
    <w:tmpl w:val="C5640CD2"/>
    <w:lvl w:ilvl="0" w:tplc="0415000F">
      <w:start w:val="1"/>
      <w:numFmt w:val="decimal"/>
      <w:lvlText w:val="%1."/>
      <w:lvlJc w:val="left"/>
      <w:pPr>
        <w:ind w:left="720" w:hanging="360"/>
      </w:pPr>
      <w:rPr>
        <w:rFonts w:hint="default"/>
      </w:rPr>
    </w:lvl>
    <w:lvl w:ilvl="1" w:tplc="0E845F9C">
      <w:start w:val="1"/>
      <w:numFmt w:val="decimal"/>
      <w:lvlText w:val="%2)"/>
      <w:lvlJc w:val="left"/>
      <w:pPr>
        <w:ind w:left="1440" w:hanging="360"/>
      </w:pPr>
      <w:rPr>
        <w:rFonts w:hint="default"/>
        <w:strike w:val="0"/>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B9674A"/>
    <w:multiLevelType w:val="hybridMultilevel"/>
    <w:tmpl w:val="7A58F104"/>
    <w:lvl w:ilvl="0" w:tplc="04150011">
      <w:start w:val="1"/>
      <w:numFmt w:val="decimal"/>
      <w:lvlText w:val="%1)"/>
      <w:lvlJc w:val="left"/>
      <w:pPr>
        <w:ind w:left="764" w:hanging="360"/>
      </w:pPr>
    </w:lvl>
    <w:lvl w:ilvl="1" w:tplc="04150011">
      <w:start w:val="1"/>
      <w:numFmt w:val="decimal"/>
      <w:lvlText w:val="%2)"/>
      <w:lvlJc w:val="left"/>
      <w:pPr>
        <w:ind w:left="1069"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10" w15:restartNumberingAfterBreak="0">
    <w:nsid w:val="1FF95B37"/>
    <w:multiLevelType w:val="multilevel"/>
    <w:tmpl w:val="3638805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1" w15:restartNumberingAfterBreak="0">
    <w:nsid w:val="2422535B"/>
    <w:multiLevelType w:val="hybridMultilevel"/>
    <w:tmpl w:val="01626DBE"/>
    <w:lvl w:ilvl="0" w:tplc="87961F7A">
      <w:start w:val="1"/>
      <w:numFmt w:val="decimal"/>
      <w:lvlText w:val="%1."/>
      <w:lvlJc w:val="left"/>
      <w:pPr>
        <w:tabs>
          <w:tab w:val="num" w:pos="360"/>
        </w:tabs>
        <w:ind w:left="360" w:hanging="360"/>
      </w:pPr>
      <w:rPr>
        <w:rFonts w:cs="Times New Roman" w:hint="default"/>
        <w:i w:val="0"/>
        <w:iCs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2" w15:restartNumberingAfterBreak="0">
    <w:nsid w:val="2500299C"/>
    <w:multiLevelType w:val="hybridMultilevel"/>
    <w:tmpl w:val="12C0D692"/>
    <w:lvl w:ilvl="0" w:tplc="04150011">
      <w:start w:val="1"/>
      <w:numFmt w:val="decimal"/>
      <w:lvlText w:val="%1)"/>
      <w:lvlJc w:val="left"/>
      <w:pPr>
        <w:ind w:left="502" w:hanging="360"/>
      </w:pPr>
    </w:lvl>
    <w:lvl w:ilvl="1" w:tplc="04150019">
      <w:start w:val="1"/>
      <w:numFmt w:val="lowerLetter"/>
      <w:lvlText w:val="%2."/>
      <w:lvlJc w:val="left"/>
      <w:pPr>
        <w:ind w:left="1069"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60001F4"/>
    <w:multiLevelType w:val="multilevel"/>
    <w:tmpl w:val="A53A16B6"/>
    <w:styleLink w:val="WWNum118"/>
    <w:lvl w:ilvl="0">
      <w:start w:val="1"/>
      <w:numFmt w:val="decimal"/>
      <w:lvlText w:val="%1."/>
      <w:lvlJc w:val="left"/>
      <w:pPr>
        <w:ind w:left="360" w:hanging="360"/>
      </w:pPr>
      <w:rPr>
        <w:rFonts w:eastAsia="Times New Roman" w:cs="Times New Roman"/>
      </w:rPr>
    </w:lvl>
    <w:lvl w:ilvl="1">
      <w:start w:val="1"/>
      <w:numFmt w:val="decimal"/>
      <w:lvlText w:val="%1.%2."/>
      <w:lvlJc w:val="left"/>
      <w:pPr>
        <w:ind w:left="1004" w:hanging="720"/>
      </w:pPr>
      <w:rPr>
        <w:spacing w:val="-10"/>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abstractNum w:abstractNumId="14" w15:restartNumberingAfterBreak="0">
    <w:nsid w:val="28590666"/>
    <w:multiLevelType w:val="hybridMultilevel"/>
    <w:tmpl w:val="73C027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5B5D66"/>
    <w:multiLevelType w:val="hybridMultilevel"/>
    <w:tmpl w:val="37E24198"/>
    <w:lvl w:ilvl="0" w:tplc="C8E69A54">
      <w:start w:val="1"/>
      <w:numFmt w:val="decimal"/>
      <w:lvlText w:val="%1)"/>
      <w:lvlJc w:val="left"/>
      <w:pPr>
        <w:ind w:left="720" w:hanging="360"/>
      </w:pPr>
      <w:rPr>
        <w:rFonts w:hint="default"/>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1E5E27"/>
    <w:multiLevelType w:val="hybridMultilevel"/>
    <w:tmpl w:val="3A30A75A"/>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E7C0CDB"/>
    <w:multiLevelType w:val="hybridMultilevel"/>
    <w:tmpl w:val="6BDA1456"/>
    <w:lvl w:ilvl="0" w:tplc="8AD464B0">
      <w:start w:val="1"/>
      <w:numFmt w:val="decimal"/>
      <w:lvlText w:val="%1)"/>
      <w:lvlJc w:val="left"/>
      <w:pPr>
        <w:ind w:left="720" w:hanging="360"/>
      </w:pPr>
      <w:rPr>
        <w:rFonts w:hint="default"/>
        <w:strike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E7FB1"/>
    <w:multiLevelType w:val="multilevel"/>
    <w:tmpl w:val="0E2874C8"/>
    <w:styleLink w:val="WW8Num37"/>
    <w:lvl w:ilvl="0">
      <w:start w:val="1"/>
      <w:numFmt w:val="lowerLetter"/>
      <w:lvlText w:val="%1)"/>
      <w:lvlJc w:val="left"/>
      <w:rPr>
        <w:sz w:val="1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315C5361"/>
    <w:multiLevelType w:val="multilevel"/>
    <w:tmpl w:val="E41E13C8"/>
    <w:styleLink w:val="WWNum109"/>
    <w:lvl w:ilvl="0">
      <w:start w:val="1"/>
      <w:numFmt w:val="decimal"/>
      <w:lvlText w:val="%1."/>
      <w:lvlJc w:val="left"/>
      <w:pPr>
        <w:ind w:left="360" w:hanging="360"/>
      </w:pPr>
      <w:rPr>
        <w:rFonts w:cs="Calibri"/>
        <w:color w:val="000000"/>
        <w:sz w:val="24"/>
        <w:szCs w:val="24"/>
      </w:rPr>
    </w:lvl>
    <w:lvl w:ilvl="1">
      <w:start w:val="1"/>
      <w:numFmt w:val="decimal"/>
      <w:lvlText w:val="%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20" w15:restartNumberingAfterBreak="0">
    <w:nsid w:val="32E70D4C"/>
    <w:multiLevelType w:val="hybridMultilevel"/>
    <w:tmpl w:val="0088B982"/>
    <w:lvl w:ilvl="0" w:tplc="34B8D1D8">
      <w:start w:val="1"/>
      <w:numFmt w:val="decimal"/>
      <w:lvlText w:val="%1."/>
      <w:lvlJc w:val="left"/>
      <w:pPr>
        <w:tabs>
          <w:tab w:val="num" w:pos="360"/>
        </w:tabs>
        <w:ind w:left="360" w:hanging="360"/>
      </w:pPr>
      <w:rPr>
        <w:rFonts w:hint="default"/>
        <w:i w:val="0"/>
        <w:iCs/>
        <w:strike w:val="0"/>
        <w:color w:val="auto"/>
      </w:rPr>
    </w:lvl>
    <w:lvl w:ilvl="1" w:tplc="425AD400">
      <w:start w:val="1"/>
      <w:numFmt w:val="decimal"/>
      <w:lvlText w:val="%2)"/>
      <w:lvlJc w:val="left"/>
      <w:pPr>
        <w:tabs>
          <w:tab w:val="num" w:pos="644"/>
        </w:tabs>
        <w:ind w:left="644" w:hanging="360"/>
      </w:pPr>
      <w:rPr>
        <w:rFonts w:hint="default"/>
        <w:strike w:val="0"/>
        <w:sz w:val="24"/>
        <w:szCs w:val="24"/>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1" w15:restartNumberingAfterBreak="0">
    <w:nsid w:val="33D07EA4"/>
    <w:multiLevelType w:val="hybridMultilevel"/>
    <w:tmpl w:val="843EAD86"/>
    <w:lvl w:ilvl="0" w:tplc="666A51F4">
      <w:start w:val="1"/>
      <w:numFmt w:val="decimal"/>
      <w:lvlText w:val="%1)"/>
      <w:lvlJc w:val="left"/>
      <w:pPr>
        <w:ind w:left="1004" w:hanging="360"/>
      </w:pPr>
      <w:rPr>
        <w:rFonts w:hint="default"/>
        <w:strike w:val="0"/>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4BC4DC7"/>
    <w:multiLevelType w:val="hybridMultilevel"/>
    <w:tmpl w:val="22B4DDBA"/>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3" w15:restartNumberingAfterBreak="0">
    <w:nsid w:val="36047A6F"/>
    <w:multiLevelType w:val="multilevel"/>
    <w:tmpl w:val="10747B64"/>
    <w:styleLink w:val="WW8Num34"/>
    <w:lvl w:ilvl="0">
      <w:start w:val="1"/>
      <w:numFmt w:val="decimal"/>
      <w:lvlText w:val="%1)"/>
      <w:lvlJc w:val="left"/>
      <w:rPr>
        <w:rFonts w:hint="default"/>
        <w:bCs/>
        <w:sz w:val="18"/>
        <w:szCs w:val="18"/>
      </w:rPr>
    </w:lvl>
    <w:lvl w:ilvl="1">
      <w:start w:val="10"/>
      <w:numFmt w:val="decimal"/>
      <w:lvlText w:val="%2"/>
      <w:lvlJc w:val="left"/>
      <w:pPr>
        <w:ind w:left="360" w:hanging="360"/>
      </w:pPr>
      <w:rPr>
        <w:rFonts w:hint="default"/>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4" w15:restartNumberingAfterBreak="0">
    <w:nsid w:val="39A76F5D"/>
    <w:multiLevelType w:val="hybridMultilevel"/>
    <w:tmpl w:val="8D04744C"/>
    <w:lvl w:ilvl="0" w:tplc="0415000F">
      <w:start w:val="1"/>
      <w:numFmt w:val="decimal"/>
      <w:lvlText w:val="%1."/>
      <w:lvlJc w:val="left"/>
      <w:pPr>
        <w:ind w:left="360" w:hanging="360"/>
      </w:pPr>
      <w:rPr>
        <w:rFonts w:hint="default"/>
        <w:b w:val="0"/>
        <w:bCs/>
        <w:color w:val="auto"/>
        <w:sz w:val="24"/>
        <w:szCs w:val="24"/>
      </w:rPr>
    </w:lvl>
    <w:lvl w:ilvl="1" w:tplc="57CA3B12">
      <w:start w:val="1"/>
      <w:numFmt w:val="lowerLetter"/>
      <w:lvlText w:val="%2."/>
      <w:lvlJc w:val="left"/>
      <w:pPr>
        <w:ind w:left="785" w:hanging="360"/>
      </w:pPr>
      <w:rPr>
        <w:rFonts w:ascii="Cambria" w:hAnsi="Cambria" w:cs="Arial" w:hint="default"/>
        <w:sz w:val="20"/>
        <w:szCs w:val="20"/>
      </w:rPr>
    </w:lvl>
    <w:lvl w:ilvl="2" w:tplc="C96262CC">
      <w:start w:val="1"/>
      <w:numFmt w:val="lowerRoman"/>
      <w:lvlText w:val="%3."/>
      <w:lvlJc w:val="right"/>
      <w:pPr>
        <w:ind w:left="2083" w:hanging="180"/>
      </w:pPr>
    </w:lvl>
    <w:lvl w:ilvl="3" w:tplc="9FEA7B3E" w:tentative="1">
      <w:start w:val="1"/>
      <w:numFmt w:val="decimal"/>
      <w:lvlText w:val="%4."/>
      <w:lvlJc w:val="left"/>
      <w:pPr>
        <w:ind w:left="2803" w:hanging="360"/>
      </w:pPr>
    </w:lvl>
    <w:lvl w:ilvl="4" w:tplc="7EC82A00" w:tentative="1">
      <w:start w:val="1"/>
      <w:numFmt w:val="lowerLetter"/>
      <w:lvlText w:val="%5."/>
      <w:lvlJc w:val="left"/>
      <w:pPr>
        <w:ind w:left="3523" w:hanging="360"/>
      </w:pPr>
    </w:lvl>
    <w:lvl w:ilvl="5" w:tplc="8BB40F72" w:tentative="1">
      <w:start w:val="1"/>
      <w:numFmt w:val="lowerRoman"/>
      <w:lvlText w:val="%6."/>
      <w:lvlJc w:val="right"/>
      <w:pPr>
        <w:ind w:left="4243" w:hanging="180"/>
      </w:pPr>
    </w:lvl>
    <w:lvl w:ilvl="6" w:tplc="D458B84E" w:tentative="1">
      <w:start w:val="1"/>
      <w:numFmt w:val="decimal"/>
      <w:lvlText w:val="%7."/>
      <w:lvlJc w:val="left"/>
      <w:pPr>
        <w:ind w:left="4963" w:hanging="360"/>
      </w:pPr>
    </w:lvl>
    <w:lvl w:ilvl="7" w:tplc="351CFBD2" w:tentative="1">
      <w:start w:val="1"/>
      <w:numFmt w:val="lowerLetter"/>
      <w:lvlText w:val="%8."/>
      <w:lvlJc w:val="left"/>
      <w:pPr>
        <w:ind w:left="5683" w:hanging="360"/>
      </w:pPr>
    </w:lvl>
    <w:lvl w:ilvl="8" w:tplc="6490548A" w:tentative="1">
      <w:start w:val="1"/>
      <w:numFmt w:val="lowerRoman"/>
      <w:lvlText w:val="%9."/>
      <w:lvlJc w:val="right"/>
      <w:pPr>
        <w:ind w:left="6403" w:hanging="180"/>
      </w:pPr>
    </w:lvl>
  </w:abstractNum>
  <w:abstractNum w:abstractNumId="25" w15:restartNumberingAfterBreak="0">
    <w:nsid w:val="39F80FD0"/>
    <w:multiLevelType w:val="hybridMultilevel"/>
    <w:tmpl w:val="65FE4292"/>
    <w:lvl w:ilvl="0" w:tplc="ABBCF7A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3A4B064C"/>
    <w:multiLevelType w:val="hybridMultilevel"/>
    <w:tmpl w:val="D55A59BE"/>
    <w:lvl w:ilvl="0" w:tplc="61FC69B0">
      <w:start w:val="1"/>
      <w:numFmt w:val="decimal"/>
      <w:lvlText w:val="%1)"/>
      <w:lvlJc w:val="left"/>
      <w:pPr>
        <w:ind w:left="1069" w:hanging="360"/>
      </w:pPr>
      <w:rPr>
        <w:rFonts w:asciiTheme="minorHAnsi" w:eastAsia="Times New Roman" w:hAnsiTheme="minorHAnsi" w:cstheme="minorHAnsi"/>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3AEB1C1D"/>
    <w:multiLevelType w:val="hybridMultilevel"/>
    <w:tmpl w:val="1706AEDC"/>
    <w:lvl w:ilvl="0" w:tplc="0415000F">
      <w:start w:val="1"/>
      <w:numFmt w:val="decimal"/>
      <w:lvlText w:val="%1."/>
      <w:lvlJc w:val="left"/>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F15358"/>
    <w:multiLevelType w:val="multilevel"/>
    <w:tmpl w:val="0F34A6DA"/>
    <w:lvl w:ilvl="0">
      <w:start w:val="1"/>
      <w:numFmt w:val="decimal"/>
      <w:lvlText w:val="%1)"/>
      <w:lvlJc w:val="left"/>
      <w:rPr>
        <w:rFonts w:hint="default"/>
        <w:bCs/>
        <w:sz w:val="24"/>
        <w:szCs w:val="24"/>
      </w:rPr>
    </w:lvl>
    <w:lvl w:ilvl="1">
      <w:start w:val="1"/>
      <w:numFmt w:val="lowerLetter"/>
      <w:lvlText w:val="   %2)"/>
      <w:lvlJc w:val="left"/>
      <w:pPr>
        <w:ind w:left="1070" w:hanging="360"/>
      </w:pPr>
      <w:rPr>
        <w:rFonts w:hint="default"/>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9" w15:restartNumberingAfterBreak="0">
    <w:nsid w:val="4DA31B0A"/>
    <w:multiLevelType w:val="hybridMultilevel"/>
    <w:tmpl w:val="A0CC568C"/>
    <w:lvl w:ilvl="0" w:tplc="8D3A55E2">
      <w:start w:val="1"/>
      <w:numFmt w:val="decimal"/>
      <w:lvlText w:val="%1)"/>
      <w:lvlJc w:val="left"/>
      <w:pPr>
        <w:ind w:left="644" w:hanging="360"/>
      </w:pPr>
      <w:rPr>
        <w:rFonts w:hint="default"/>
        <w:strike w:val="0"/>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6C472D6"/>
    <w:multiLevelType w:val="hybridMultilevel"/>
    <w:tmpl w:val="8AEAC04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5804690D"/>
    <w:multiLevelType w:val="multilevel"/>
    <w:tmpl w:val="D0308096"/>
    <w:styleLink w:val="WW8Num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2" w15:restartNumberingAfterBreak="0">
    <w:nsid w:val="589B79ED"/>
    <w:multiLevelType w:val="hybridMultilevel"/>
    <w:tmpl w:val="A392980C"/>
    <w:lvl w:ilvl="0" w:tplc="E8E2B24A">
      <w:start w:val="1"/>
      <w:numFmt w:val="decimal"/>
      <w:lvlText w:val="%1."/>
      <w:lvlJc w:val="left"/>
      <w:pPr>
        <w:ind w:left="360" w:hanging="360"/>
      </w:pPr>
      <w:rPr>
        <w:rFonts w:hint="default"/>
        <w:b w:val="0"/>
        <w:bCs/>
      </w:rPr>
    </w:lvl>
    <w:lvl w:ilvl="1" w:tplc="E4866B34">
      <w:start w:val="1"/>
      <w:numFmt w:val="lowerLetter"/>
      <w:lvlText w:val="   %2)"/>
      <w:lvlJc w:val="left"/>
      <w:pPr>
        <w:ind w:left="77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ED410D"/>
    <w:multiLevelType w:val="multilevel"/>
    <w:tmpl w:val="9C748898"/>
    <w:styleLink w:val="WWNum2"/>
    <w:lvl w:ilvl="0">
      <w:numFmt w:val="bullet"/>
      <w:lvlText w:val=""/>
      <w:lvlJc w:val="left"/>
      <w:pPr>
        <w:ind w:left="1440" w:hanging="360"/>
      </w:pPr>
      <w:rPr>
        <w:rFonts w:ascii="Symbol" w:hAnsi="Symbol" w:cs="Symbol"/>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4" w15:restartNumberingAfterBreak="0">
    <w:nsid w:val="61873F6A"/>
    <w:multiLevelType w:val="hybridMultilevel"/>
    <w:tmpl w:val="91226F56"/>
    <w:lvl w:ilvl="0" w:tplc="46964186">
      <w:start w:val="1"/>
      <w:numFmt w:val="decimal"/>
      <w:lvlText w:val="%1."/>
      <w:lvlJc w:val="left"/>
      <w:pPr>
        <w:ind w:left="360" w:hanging="360"/>
      </w:pPr>
      <w:rPr>
        <w:b w:val="0"/>
        <w:bCs/>
      </w:rPr>
    </w:lvl>
    <w:lvl w:ilvl="1" w:tplc="C0F87814">
      <w:start w:val="1"/>
      <w:numFmt w:val="decimal"/>
      <w:lvlText w:val="%2)"/>
      <w:lvlJc w:val="left"/>
      <w:pPr>
        <w:ind w:left="644" w:hanging="360"/>
      </w:pPr>
      <w:rPr>
        <w:rFonts w:asciiTheme="minorHAnsi" w:eastAsia="Calibri"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CC2C98"/>
    <w:multiLevelType w:val="multilevel"/>
    <w:tmpl w:val="FE5CCC24"/>
    <w:styleLink w:val="WWNum117"/>
    <w:lvl w:ilvl="0">
      <w:start w:val="1"/>
      <w:numFmt w:val="decimal"/>
      <w:lvlText w:val="%1."/>
      <w:lvlJc w:val="left"/>
      <w:pPr>
        <w:ind w:left="360" w:hanging="360"/>
      </w:pPr>
      <w:rPr>
        <w:strike w:val="0"/>
        <w:dstrike w:val="0"/>
        <w:u w:val="none"/>
        <w:effect w:val="none"/>
      </w:rPr>
    </w:lvl>
    <w:lvl w:ilvl="1">
      <w:start w:val="1"/>
      <w:numFmt w:val="decimal"/>
      <w:lvlText w:val="%2)"/>
      <w:lvlJc w:val="left"/>
      <w:pPr>
        <w:ind w:left="360" w:hanging="360"/>
      </w:pPr>
      <w:rPr>
        <w:strike w:val="0"/>
        <w:dstrike w:val="0"/>
        <w:u w:val="none"/>
        <w:effect w:val="none"/>
      </w:rPr>
    </w:lvl>
    <w:lvl w:ilvl="2">
      <w:start w:val="1"/>
      <w:numFmt w:val="decimal"/>
      <w:lvlText w:val="%1.%2.%3."/>
      <w:lvlJc w:val="left"/>
      <w:pPr>
        <w:ind w:left="720" w:hanging="720"/>
      </w:pPr>
      <w:rPr>
        <w:spacing w:val="-1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6975788F"/>
    <w:multiLevelType w:val="hybridMultilevel"/>
    <w:tmpl w:val="ED324880"/>
    <w:lvl w:ilvl="0" w:tplc="8CB44F6C">
      <w:start w:val="1"/>
      <w:numFmt w:val="decimal"/>
      <w:lvlText w:val="%1."/>
      <w:lvlJc w:val="left"/>
      <w:pPr>
        <w:ind w:left="360" w:hanging="360"/>
      </w:pPr>
      <w:rPr>
        <w:rFonts w:hint="default"/>
        <w:b w:val="0"/>
        <w:bCs w:val="0"/>
      </w:r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15B0E69"/>
    <w:multiLevelType w:val="multilevel"/>
    <w:tmpl w:val="10747B64"/>
    <w:lvl w:ilvl="0">
      <w:start w:val="1"/>
      <w:numFmt w:val="decimal"/>
      <w:lvlText w:val="%1)"/>
      <w:lvlJc w:val="left"/>
      <w:rPr>
        <w:rFonts w:hint="default"/>
        <w:bCs/>
        <w:sz w:val="18"/>
        <w:szCs w:val="18"/>
      </w:rPr>
    </w:lvl>
    <w:lvl w:ilvl="1">
      <w:start w:val="10"/>
      <w:numFmt w:val="decimal"/>
      <w:lvlText w:val="%2"/>
      <w:lvlJc w:val="left"/>
      <w:pPr>
        <w:ind w:left="786" w:hanging="360"/>
      </w:pPr>
      <w:rPr>
        <w:rFonts w:hint="default"/>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15:restartNumberingAfterBreak="0">
    <w:nsid w:val="744A1BF2"/>
    <w:multiLevelType w:val="hybridMultilevel"/>
    <w:tmpl w:val="BA748542"/>
    <w:lvl w:ilvl="0" w:tplc="52BA2296">
      <w:start w:val="1"/>
      <w:numFmt w:val="decimal"/>
      <w:lvlText w:val="%1)"/>
      <w:lvlJc w:val="left"/>
      <w:pPr>
        <w:tabs>
          <w:tab w:val="num" w:pos="360"/>
        </w:tabs>
        <w:ind w:left="360" w:hanging="360"/>
      </w:pPr>
      <w:rPr>
        <w:rFonts w:hint="default"/>
        <w:strike w:val="0"/>
        <w:color w:val="auto"/>
      </w:rPr>
    </w:lvl>
    <w:lvl w:ilvl="1" w:tplc="04150019">
      <w:start w:val="1"/>
      <w:numFmt w:val="bullet"/>
      <w:lvlText w:val=""/>
      <w:lvlJc w:val="left"/>
      <w:pPr>
        <w:tabs>
          <w:tab w:val="num" w:pos="1080"/>
        </w:tabs>
        <w:ind w:left="1080" w:hanging="360"/>
      </w:pPr>
      <w:rPr>
        <w:rFonts w:ascii="Symbol" w:hAnsi="Symbol" w:hint="default"/>
        <w:strike w:val="0"/>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771F2281"/>
    <w:multiLevelType w:val="hybridMultilevel"/>
    <w:tmpl w:val="F384A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3A6C72"/>
    <w:multiLevelType w:val="hybridMultilevel"/>
    <w:tmpl w:val="97AC156C"/>
    <w:lvl w:ilvl="0" w:tplc="278A649C">
      <w:start w:val="1"/>
      <w:numFmt w:val="decimal"/>
      <w:lvlText w:val="%1."/>
      <w:lvlJc w:val="left"/>
      <w:pPr>
        <w:ind w:left="720" w:hanging="360"/>
      </w:pPr>
      <w:rPr>
        <w:rFonts w:hint="default"/>
        <w:strike w:val="0"/>
        <w:sz w:val="24"/>
        <w:szCs w:val="24"/>
      </w:rPr>
    </w:lvl>
    <w:lvl w:ilvl="1" w:tplc="04150011">
      <w:start w:val="1"/>
      <w:numFmt w:val="decimal"/>
      <w:lvlText w:val="%2)"/>
      <w:lvlJc w:val="left"/>
      <w:pPr>
        <w:ind w:left="180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3F5DB3"/>
    <w:multiLevelType w:val="hybridMultilevel"/>
    <w:tmpl w:val="0A9C5588"/>
    <w:lvl w:ilvl="0" w:tplc="DCAC596A">
      <w:start w:val="1"/>
      <w:numFmt w:val="decimal"/>
      <w:lvlText w:val="§%1."/>
      <w:lvlJc w:val="left"/>
      <w:pPr>
        <w:ind w:left="720" w:hanging="360"/>
      </w:pPr>
      <w:rPr>
        <w:rFonts w:hint="default"/>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6511755">
    <w:abstractNumId w:val="0"/>
  </w:num>
  <w:num w:numId="2" w16cid:durableId="512107636">
    <w:abstractNumId w:val="34"/>
  </w:num>
  <w:num w:numId="3" w16cid:durableId="1121263234">
    <w:abstractNumId w:val="23"/>
  </w:num>
  <w:num w:numId="4" w16cid:durableId="63838887">
    <w:abstractNumId w:val="18"/>
  </w:num>
  <w:num w:numId="5" w16cid:durableId="2132549450">
    <w:abstractNumId w:val="23"/>
    <w:lvlOverride w:ilvl="0">
      <w:lvl w:ilvl="0">
        <w:start w:val="1"/>
        <w:numFmt w:val="decimal"/>
        <w:lvlText w:val="%1)"/>
        <w:lvlJc w:val="left"/>
        <w:pPr>
          <w:ind w:left="1080" w:hanging="360"/>
        </w:pPr>
      </w:lvl>
    </w:lvlOverride>
    <w:lvlOverride w:ilvl="1">
      <w:lvl w:ilvl="1">
        <w:start w:val="1"/>
        <w:numFmt w:val="lowerLetter"/>
        <w:lvlText w:val="%2."/>
        <w:lvlJc w:val="left"/>
        <w:pPr>
          <w:ind w:left="1800" w:hanging="360"/>
        </w:pPr>
      </w:lvl>
    </w:lvlOverride>
    <w:lvlOverride w:ilvl="2">
      <w:lvl w:ilvl="2">
        <w:start w:val="1"/>
        <w:numFmt w:val="lowerRoman"/>
        <w:lvlText w:val="%3."/>
        <w:lvlJc w:val="right"/>
        <w:pPr>
          <w:ind w:left="2520" w:hanging="180"/>
        </w:pPr>
      </w:lvl>
    </w:lvlOverride>
    <w:lvlOverride w:ilvl="3">
      <w:lvl w:ilvl="3">
        <w:start w:val="1"/>
        <w:numFmt w:val="decimal"/>
        <w:lvlText w:val="%4."/>
        <w:lvlJc w:val="left"/>
        <w:pPr>
          <w:ind w:left="360" w:hanging="360"/>
        </w:pPr>
      </w:lvl>
    </w:lvlOverride>
    <w:lvlOverride w:ilvl="4">
      <w:lvl w:ilvl="4">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6" w16cid:durableId="856429575">
    <w:abstractNumId w:val="24"/>
  </w:num>
  <w:num w:numId="7" w16cid:durableId="1352416135">
    <w:abstractNumId w:val="2"/>
  </w:num>
  <w:num w:numId="8" w16cid:durableId="1183858477">
    <w:abstractNumId w:val="20"/>
  </w:num>
  <w:num w:numId="9" w16cid:durableId="714738554">
    <w:abstractNumId w:val="38"/>
  </w:num>
  <w:num w:numId="10" w16cid:durableId="383018767">
    <w:abstractNumId w:val="7"/>
  </w:num>
  <w:num w:numId="11" w16cid:durableId="622538834">
    <w:abstractNumId w:val="15"/>
  </w:num>
  <w:num w:numId="12" w16cid:durableId="1646426841">
    <w:abstractNumId w:val="6"/>
  </w:num>
  <w:num w:numId="13" w16cid:durableId="1818186106">
    <w:abstractNumId w:val="1"/>
  </w:num>
  <w:num w:numId="14" w16cid:durableId="486479459">
    <w:abstractNumId w:val="40"/>
  </w:num>
  <w:num w:numId="15" w16cid:durableId="1226987329">
    <w:abstractNumId w:val="21"/>
  </w:num>
  <w:num w:numId="16" w16cid:durableId="1094326413">
    <w:abstractNumId w:val="17"/>
  </w:num>
  <w:num w:numId="17" w16cid:durableId="205487950">
    <w:abstractNumId w:val="30"/>
  </w:num>
  <w:num w:numId="18" w16cid:durableId="381634623">
    <w:abstractNumId w:val="12"/>
  </w:num>
  <w:num w:numId="19" w16cid:durableId="762989940">
    <w:abstractNumId w:val="14"/>
  </w:num>
  <w:num w:numId="20" w16cid:durableId="339507939">
    <w:abstractNumId w:val="27"/>
  </w:num>
  <w:num w:numId="21" w16cid:durableId="1952348721">
    <w:abstractNumId w:val="29"/>
  </w:num>
  <w:num w:numId="22" w16cid:durableId="1746226067">
    <w:abstractNumId w:val="36"/>
  </w:num>
  <w:num w:numId="23" w16cid:durableId="890533764">
    <w:abstractNumId w:val="8"/>
  </w:num>
  <w:num w:numId="24" w16cid:durableId="143859203">
    <w:abstractNumId w:val="11"/>
  </w:num>
  <w:num w:numId="25" w16cid:durableId="1517452986">
    <w:abstractNumId w:val="10"/>
  </w:num>
  <w:num w:numId="26" w16cid:durableId="782378954">
    <w:abstractNumId w:val="22"/>
  </w:num>
  <w:num w:numId="27" w16cid:durableId="861019814">
    <w:abstractNumId w:val="3"/>
  </w:num>
  <w:num w:numId="28" w16cid:durableId="1210923898">
    <w:abstractNumId w:val="31"/>
  </w:num>
  <w:num w:numId="29" w16cid:durableId="1234659998">
    <w:abstractNumId w:val="26"/>
  </w:num>
  <w:num w:numId="30" w16cid:durableId="1959724939">
    <w:abstractNumId w:val="25"/>
  </w:num>
  <w:num w:numId="31" w16cid:durableId="2120298057">
    <w:abstractNumId w:val="32"/>
  </w:num>
  <w:num w:numId="32" w16cid:durableId="1510175638">
    <w:abstractNumId w:val="9"/>
  </w:num>
  <w:num w:numId="33" w16cid:durableId="2099787260">
    <w:abstractNumId w:val="19"/>
  </w:num>
  <w:num w:numId="34" w16cid:durableId="1247767843">
    <w:abstractNumId w:val="5"/>
  </w:num>
  <w:num w:numId="35" w16cid:durableId="1745562311">
    <w:abstractNumId w:val="4"/>
  </w:num>
  <w:num w:numId="36" w16cid:durableId="1852646512">
    <w:abstractNumId w:val="33"/>
  </w:num>
  <w:num w:numId="37" w16cid:durableId="1232811773">
    <w:abstractNumId w:val="16"/>
  </w:num>
  <w:num w:numId="38" w16cid:durableId="1054083494">
    <w:abstractNumId w:val="13"/>
  </w:num>
  <w:num w:numId="39" w16cid:durableId="1663965793">
    <w:abstractNumId w:val="35"/>
  </w:num>
  <w:num w:numId="40" w16cid:durableId="1162356240">
    <w:abstractNumId w:val="39"/>
  </w:num>
  <w:num w:numId="41" w16cid:durableId="312297792">
    <w:abstractNumId w:val="41"/>
  </w:num>
  <w:num w:numId="42" w16cid:durableId="2132550896">
    <w:abstractNumId w:val="37"/>
  </w:num>
  <w:num w:numId="43" w16cid:durableId="1521970337">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081"/>
    <w:rsid w:val="000204E6"/>
    <w:rsid w:val="00040E5F"/>
    <w:rsid w:val="00054DD8"/>
    <w:rsid w:val="00075104"/>
    <w:rsid w:val="000B5B57"/>
    <w:rsid w:val="000F548D"/>
    <w:rsid w:val="00102184"/>
    <w:rsid w:val="00123216"/>
    <w:rsid w:val="001520A3"/>
    <w:rsid w:val="00160C65"/>
    <w:rsid w:val="001679C4"/>
    <w:rsid w:val="001950D5"/>
    <w:rsid w:val="00197363"/>
    <w:rsid w:val="001C5589"/>
    <w:rsid w:val="001D0FE3"/>
    <w:rsid w:val="001F4A4E"/>
    <w:rsid w:val="002009DC"/>
    <w:rsid w:val="002254F7"/>
    <w:rsid w:val="0022568B"/>
    <w:rsid w:val="00227DCA"/>
    <w:rsid w:val="0023556D"/>
    <w:rsid w:val="00256286"/>
    <w:rsid w:val="0027711C"/>
    <w:rsid w:val="00295963"/>
    <w:rsid w:val="002A245A"/>
    <w:rsid w:val="002E4FDA"/>
    <w:rsid w:val="00301897"/>
    <w:rsid w:val="00315DB4"/>
    <w:rsid w:val="00322AFA"/>
    <w:rsid w:val="00323081"/>
    <w:rsid w:val="00346404"/>
    <w:rsid w:val="00370691"/>
    <w:rsid w:val="00372B9B"/>
    <w:rsid w:val="003A571A"/>
    <w:rsid w:val="003A7B00"/>
    <w:rsid w:val="003C1463"/>
    <w:rsid w:val="003C7D8B"/>
    <w:rsid w:val="00411E70"/>
    <w:rsid w:val="004246AA"/>
    <w:rsid w:val="00430484"/>
    <w:rsid w:val="004477FB"/>
    <w:rsid w:val="00481FB0"/>
    <w:rsid w:val="00485AE9"/>
    <w:rsid w:val="004912F4"/>
    <w:rsid w:val="00496C19"/>
    <w:rsid w:val="004D0712"/>
    <w:rsid w:val="004E142E"/>
    <w:rsid w:val="004F0D14"/>
    <w:rsid w:val="00505809"/>
    <w:rsid w:val="00534E87"/>
    <w:rsid w:val="00543AAF"/>
    <w:rsid w:val="005611A5"/>
    <w:rsid w:val="00562138"/>
    <w:rsid w:val="00591296"/>
    <w:rsid w:val="005B1406"/>
    <w:rsid w:val="005F2149"/>
    <w:rsid w:val="00606361"/>
    <w:rsid w:val="00616316"/>
    <w:rsid w:val="00636DA6"/>
    <w:rsid w:val="00660F8D"/>
    <w:rsid w:val="0069468E"/>
    <w:rsid w:val="0069729A"/>
    <w:rsid w:val="006B17CF"/>
    <w:rsid w:val="006D7E88"/>
    <w:rsid w:val="006E05D8"/>
    <w:rsid w:val="006F4E36"/>
    <w:rsid w:val="00700AAC"/>
    <w:rsid w:val="00707FE4"/>
    <w:rsid w:val="00713F8B"/>
    <w:rsid w:val="00716EB7"/>
    <w:rsid w:val="00763DCB"/>
    <w:rsid w:val="00777108"/>
    <w:rsid w:val="00792007"/>
    <w:rsid w:val="007A3630"/>
    <w:rsid w:val="007E648D"/>
    <w:rsid w:val="007F3FCA"/>
    <w:rsid w:val="008040E6"/>
    <w:rsid w:val="0085183C"/>
    <w:rsid w:val="008529A3"/>
    <w:rsid w:val="00857D70"/>
    <w:rsid w:val="008601FA"/>
    <w:rsid w:val="0087446B"/>
    <w:rsid w:val="008771C4"/>
    <w:rsid w:val="00880B08"/>
    <w:rsid w:val="00884BAC"/>
    <w:rsid w:val="008C5273"/>
    <w:rsid w:val="008E63B1"/>
    <w:rsid w:val="00900314"/>
    <w:rsid w:val="009234CC"/>
    <w:rsid w:val="009543E1"/>
    <w:rsid w:val="009711FE"/>
    <w:rsid w:val="00974BA1"/>
    <w:rsid w:val="009776D4"/>
    <w:rsid w:val="009B76F3"/>
    <w:rsid w:val="009C10DA"/>
    <w:rsid w:val="009D182D"/>
    <w:rsid w:val="009F44E7"/>
    <w:rsid w:val="00A24058"/>
    <w:rsid w:val="00A440C5"/>
    <w:rsid w:val="00A60CFC"/>
    <w:rsid w:val="00A806B9"/>
    <w:rsid w:val="00AA0CA2"/>
    <w:rsid w:val="00AA170B"/>
    <w:rsid w:val="00AB412F"/>
    <w:rsid w:val="00AC2B94"/>
    <w:rsid w:val="00AD64C9"/>
    <w:rsid w:val="00AE773B"/>
    <w:rsid w:val="00AF2F60"/>
    <w:rsid w:val="00B1477D"/>
    <w:rsid w:val="00B16115"/>
    <w:rsid w:val="00B23F95"/>
    <w:rsid w:val="00B377FD"/>
    <w:rsid w:val="00B428A1"/>
    <w:rsid w:val="00B5408C"/>
    <w:rsid w:val="00B5416A"/>
    <w:rsid w:val="00B55591"/>
    <w:rsid w:val="00B96448"/>
    <w:rsid w:val="00BA0147"/>
    <w:rsid w:val="00BB4275"/>
    <w:rsid w:val="00BB73AA"/>
    <w:rsid w:val="00BD137F"/>
    <w:rsid w:val="00C11EF4"/>
    <w:rsid w:val="00C22129"/>
    <w:rsid w:val="00C22CFD"/>
    <w:rsid w:val="00C23876"/>
    <w:rsid w:val="00C353E3"/>
    <w:rsid w:val="00C408BD"/>
    <w:rsid w:val="00C86F5D"/>
    <w:rsid w:val="00CA6B6F"/>
    <w:rsid w:val="00CC035B"/>
    <w:rsid w:val="00CD2D84"/>
    <w:rsid w:val="00CF6E5E"/>
    <w:rsid w:val="00D0100C"/>
    <w:rsid w:val="00D20140"/>
    <w:rsid w:val="00D20A50"/>
    <w:rsid w:val="00D215CB"/>
    <w:rsid w:val="00D22E53"/>
    <w:rsid w:val="00D271A0"/>
    <w:rsid w:val="00D4674A"/>
    <w:rsid w:val="00D55C37"/>
    <w:rsid w:val="00D907E1"/>
    <w:rsid w:val="00D97808"/>
    <w:rsid w:val="00DA4676"/>
    <w:rsid w:val="00DB4A27"/>
    <w:rsid w:val="00DD2676"/>
    <w:rsid w:val="00DD45DA"/>
    <w:rsid w:val="00E34094"/>
    <w:rsid w:val="00E4774A"/>
    <w:rsid w:val="00E53B1A"/>
    <w:rsid w:val="00E96881"/>
    <w:rsid w:val="00EA6F74"/>
    <w:rsid w:val="00EC0BD5"/>
    <w:rsid w:val="00ED264B"/>
    <w:rsid w:val="00EE4DBA"/>
    <w:rsid w:val="00EE535B"/>
    <w:rsid w:val="00F0728D"/>
    <w:rsid w:val="00F10D39"/>
    <w:rsid w:val="00F3524E"/>
    <w:rsid w:val="00F37982"/>
    <w:rsid w:val="00F84A90"/>
    <w:rsid w:val="00F9547A"/>
    <w:rsid w:val="00FE74C5"/>
    <w:rsid w:val="00FE7A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76927"/>
  <w15:chartTrackingRefBased/>
  <w15:docId w15:val="{33CDDEF0-B276-4E76-A520-7BB7DAA5B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3081"/>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377FD"/>
    <w:pPr>
      <w:keepNext/>
      <w:keepLines/>
      <w:spacing w:before="240" w:after="240" w:line="276" w:lineRule="auto"/>
      <w:jc w:val="center"/>
      <w:outlineLvl w:val="0"/>
    </w:pPr>
    <w:rPr>
      <w:rFonts w:asciiTheme="minorHAnsi" w:eastAsiaTheme="majorEastAsia" w:hAnsiTheme="minorHAnsi" w:cstheme="majorBidi"/>
      <w:b/>
      <w:szCs w:val="32"/>
    </w:rPr>
  </w:style>
  <w:style w:type="paragraph" w:styleId="Nagwek2">
    <w:name w:val="heading 2"/>
    <w:basedOn w:val="Normalny"/>
    <w:next w:val="Normalny"/>
    <w:link w:val="Nagwek2Znak"/>
    <w:uiPriority w:val="9"/>
    <w:unhideWhenUsed/>
    <w:qFormat/>
    <w:rsid w:val="00485AE9"/>
    <w:pPr>
      <w:keepNext/>
      <w:keepLines/>
      <w:spacing w:after="240" w:line="276" w:lineRule="auto"/>
      <w:jc w:val="center"/>
      <w:outlineLvl w:val="1"/>
    </w:pPr>
    <w:rPr>
      <w:rFonts w:asciiTheme="majorHAnsi" w:eastAsiaTheme="majorEastAsia" w:hAnsiTheme="majorHAnsi" w:cstheme="majorBidi"/>
      <w:szCs w:val="26"/>
    </w:rPr>
  </w:style>
  <w:style w:type="paragraph" w:styleId="Nagwek3">
    <w:name w:val="heading 3"/>
    <w:basedOn w:val="Normalny"/>
    <w:next w:val="Normalny"/>
    <w:link w:val="Nagwek3Znak"/>
    <w:uiPriority w:val="9"/>
    <w:unhideWhenUsed/>
    <w:qFormat/>
    <w:rsid w:val="00485AE9"/>
    <w:pPr>
      <w:keepNext/>
      <w:keepLines/>
      <w:spacing w:after="240" w:line="276" w:lineRule="auto"/>
      <w:jc w:val="center"/>
      <w:outlineLvl w:val="2"/>
    </w:pPr>
    <w:rPr>
      <w:rFonts w:asciiTheme="majorHAnsi" w:eastAsiaTheme="majorEastAsia" w:hAnsiTheme="majorHAnsi" w:cstheme="majorBidi"/>
    </w:rPr>
  </w:style>
  <w:style w:type="paragraph" w:styleId="Nagwek4">
    <w:name w:val="heading 4"/>
    <w:basedOn w:val="Normalny"/>
    <w:next w:val="Normalny"/>
    <w:link w:val="Nagwek4Znak"/>
    <w:uiPriority w:val="9"/>
    <w:semiHidden/>
    <w:unhideWhenUsed/>
    <w:qFormat/>
    <w:rsid w:val="0032308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2308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2308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2308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2308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2308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377FD"/>
    <w:rPr>
      <w:rFonts w:eastAsiaTheme="majorEastAsia" w:cstheme="majorBidi"/>
      <w:b/>
      <w:kern w:val="0"/>
      <w:sz w:val="24"/>
      <w:szCs w:val="32"/>
      <w:lang w:eastAsia="pl-PL"/>
      <w14:ligatures w14:val="none"/>
    </w:rPr>
  </w:style>
  <w:style w:type="character" w:customStyle="1" w:styleId="Nagwek2Znak">
    <w:name w:val="Nagłówek 2 Znak"/>
    <w:basedOn w:val="Domylnaczcionkaakapitu"/>
    <w:link w:val="Nagwek2"/>
    <w:uiPriority w:val="9"/>
    <w:rsid w:val="00485AE9"/>
    <w:rPr>
      <w:rFonts w:asciiTheme="majorHAnsi" w:eastAsiaTheme="majorEastAsia" w:hAnsiTheme="majorHAnsi" w:cstheme="majorBidi"/>
      <w:sz w:val="24"/>
      <w:szCs w:val="26"/>
    </w:rPr>
  </w:style>
  <w:style w:type="character" w:customStyle="1" w:styleId="Nagwek3Znak">
    <w:name w:val="Nagłówek 3 Znak"/>
    <w:basedOn w:val="Domylnaczcionkaakapitu"/>
    <w:link w:val="Nagwek3"/>
    <w:uiPriority w:val="9"/>
    <w:rsid w:val="00485AE9"/>
    <w:rPr>
      <w:rFonts w:asciiTheme="majorHAnsi" w:eastAsiaTheme="majorEastAsia" w:hAnsiTheme="majorHAnsi" w:cstheme="majorBidi"/>
      <w:sz w:val="24"/>
      <w:szCs w:val="24"/>
    </w:rPr>
  </w:style>
  <w:style w:type="character" w:customStyle="1" w:styleId="Nagwek4Znak">
    <w:name w:val="Nagłówek 4 Znak"/>
    <w:basedOn w:val="Domylnaczcionkaakapitu"/>
    <w:link w:val="Nagwek4"/>
    <w:uiPriority w:val="9"/>
    <w:semiHidden/>
    <w:rsid w:val="0032308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2308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2308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2308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2308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23081"/>
    <w:rPr>
      <w:rFonts w:eastAsiaTheme="majorEastAsia" w:cstheme="majorBidi"/>
      <w:color w:val="272727" w:themeColor="text1" w:themeTint="D8"/>
    </w:rPr>
  </w:style>
  <w:style w:type="paragraph" w:styleId="Tytu">
    <w:name w:val="Title"/>
    <w:basedOn w:val="Normalny"/>
    <w:next w:val="Normalny"/>
    <w:link w:val="TytuZnak"/>
    <w:uiPriority w:val="10"/>
    <w:qFormat/>
    <w:rsid w:val="0032308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2308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2308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2308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23081"/>
    <w:pPr>
      <w:spacing w:before="160"/>
      <w:jc w:val="center"/>
    </w:pPr>
    <w:rPr>
      <w:i/>
      <w:iCs/>
      <w:color w:val="404040" w:themeColor="text1" w:themeTint="BF"/>
    </w:rPr>
  </w:style>
  <w:style w:type="character" w:customStyle="1" w:styleId="CytatZnak">
    <w:name w:val="Cytat Znak"/>
    <w:basedOn w:val="Domylnaczcionkaakapitu"/>
    <w:link w:val="Cytat"/>
    <w:uiPriority w:val="29"/>
    <w:rsid w:val="00323081"/>
    <w:rPr>
      <w:i/>
      <w:iCs/>
      <w:color w:val="404040" w:themeColor="text1" w:themeTint="BF"/>
    </w:rPr>
  </w:style>
  <w:style w:type="paragraph" w:styleId="Akapitzlist">
    <w:name w:val="List Paragraph"/>
    <w:aliases w:val="CW_Lista,WyliczPrzyklad,Nag 1,Numerowanie,List Paragraph,Akapit z listą BS,Chorzów - Akapit z listą,Akapit z listą 1,Kolorowa lista — akcent 11"/>
    <w:basedOn w:val="Normalny"/>
    <w:link w:val="AkapitzlistZnak"/>
    <w:qFormat/>
    <w:rsid w:val="00323081"/>
    <w:pPr>
      <w:ind w:left="720"/>
      <w:contextualSpacing/>
    </w:pPr>
  </w:style>
  <w:style w:type="character" w:styleId="Wyrnienieintensywne">
    <w:name w:val="Intense Emphasis"/>
    <w:basedOn w:val="Domylnaczcionkaakapitu"/>
    <w:uiPriority w:val="21"/>
    <w:qFormat/>
    <w:rsid w:val="00323081"/>
    <w:rPr>
      <w:i/>
      <w:iCs/>
      <w:color w:val="2F5496" w:themeColor="accent1" w:themeShade="BF"/>
    </w:rPr>
  </w:style>
  <w:style w:type="paragraph" w:styleId="Cytatintensywny">
    <w:name w:val="Intense Quote"/>
    <w:basedOn w:val="Normalny"/>
    <w:next w:val="Normalny"/>
    <w:link w:val="CytatintensywnyZnak"/>
    <w:uiPriority w:val="30"/>
    <w:qFormat/>
    <w:rsid w:val="0032308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23081"/>
    <w:rPr>
      <w:i/>
      <w:iCs/>
      <w:color w:val="2F5496" w:themeColor="accent1" w:themeShade="BF"/>
    </w:rPr>
  </w:style>
  <w:style w:type="character" w:styleId="Odwoanieintensywne">
    <w:name w:val="Intense Reference"/>
    <w:basedOn w:val="Domylnaczcionkaakapitu"/>
    <w:uiPriority w:val="32"/>
    <w:qFormat/>
    <w:rsid w:val="00323081"/>
    <w:rPr>
      <w:b/>
      <w:bCs/>
      <w:smallCaps/>
      <w:color w:val="2F5496" w:themeColor="accent1" w:themeShade="BF"/>
      <w:spacing w:val="5"/>
    </w:rPr>
  </w:style>
  <w:style w:type="paragraph" w:customStyle="1" w:styleId="Default">
    <w:name w:val="Default"/>
    <w:rsid w:val="00323081"/>
    <w:pPr>
      <w:autoSpaceDE w:val="0"/>
      <w:autoSpaceDN w:val="0"/>
      <w:adjustRightInd w:val="0"/>
      <w:spacing w:after="0" w:line="240" w:lineRule="auto"/>
    </w:pPr>
    <w:rPr>
      <w:rFonts w:ascii="Verdana" w:hAnsi="Verdana" w:cs="Verdana"/>
      <w:color w:val="000000"/>
      <w:kern w:val="0"/>
      <w:sz w:val="24"/>
      <w:szCs w:val="24"/>
      <w14:ligatures w14:val="none"/>
    </w:rPr>
  </w:style>
  <w:style w:type="paragraph" w:styleId="Nagwek">
    <w:name w:val="header"/>
    <w:basedOn w:val="Normalny"/>
    <w:link w:val="NagwekZnak"/>
    <w:uiPriority w:val="99"/>
    <w:unhideWhenUsed/>
    <w:rsid w:val="00323081"/>
    <w:pPr>
      <w:tabs>
        <w:tab w:val="center" w:pos="4536"/>
        <w:tab w:val="right" w:pos="9072"/>
      </w:tabs>
    </w:pPr>
  </w:style>
  <w:style w:type="character" w:customStyle="1" w:styleId="NagwekZnak">
    <w:name w:val="Nagłówek Znak"/>
    <w:basedOn w:val="Domylnaczcionkaakapitu"/>
    <w:link w:val="Nagwek"/>
    <w:uiPriority w:val="99"/>
    <w:rsid w:val="00323081"/>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323081"/>
    <w:pPr>
      <w:tabs>
        <w:tab w:val="center" w:pos="4536"/>
        <w:tab w:val="right" w:pos="9072"/>
      </w:tabs>
    </w:pPr>
  </w:style>
  <w:style w:type="character" w:customStyle="1" w:styleId="StopkaZnak">
    <w:name w:val="Stopka Znak"/>
    <w:basedOn w:val="Domylnaczcionkaakapitu"/>
    <w:link w:val="Stopka"/>
    <w:uiPriority w:val="99"/>
    <w:rsid w:val="00323081"/>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rsid w:val="00323081"/>
    <w:pPr>
      <w:jc w:val="both"/>
    </w:pPr>
  </w:style>
  <w:style w:type="character" w:customStyle="1" w:styleId="Tekstpodstawowy2Znak">
    <w:name w:val="Tekst podstawowy 2 Znak"/>
    <w:basedOn w:val="Domylnaczcionkaakapitu"/>
    <w:link w:val="Tekstpodstawowy2"/>
    <w:rsid w:val="00323081"/>
    <w:rPr>
      <w:rFonts w:ascii="Times New Roman" w:eastAsia="Times New Roman" w:hAnsi="Times New Roman" w:cs="Times New Roman"/>
      <w:kern w:val="0"/>
      <w:sz w:val="24"/>
      <w:szCs w:val="24"/>
      <w:lang w:eastAsia="pl-PL"/>
      <w14:ligatures w14:val="none"/>
    </w:rPr>
  </w:style>
  <w:style w:type="paragraph" w:styleId="Bezodstpw">
    <w:name w:val="No Spacing"/>
    <w:uiPriority w:val="1"/>
    <w:qFormat/>
    <w:rsid w:val="00323081"/>
    <w:pPr>
      <w:spacing w:after="0" w:line="240" w:lineRule="auto"/>
    </w:pPr>
    <w:rPr>
      <w:rFonts w:ascii="Calibri" w:eastAsia="Calibri" w:hAnsi="Calibri" w:cs="Times New Roman"/>
      <w:kern w:val="0"/>
      <w14:ligatures w14:val="none"/>
    </w:rPr>
  </w:style>
  <w:style w:type="numbering" w:customStyle="1" w:styleId="WW8Num37">
    <w:name w:val="WW8Num37"/>
    <w:rsid w:val="00323081"/>
    <w:pPr>
      <w:numPr>
        <w:numId w:val="4"/>
      </w:numPr>
    </w:pPr>
  </w:style>
  <w:style w:type="numbering" w:customStyle="1" w:styleId="WW8Num34">
    <w:name w:val="WW8Num34"/>
    <w:rsid w:val="00323081"/>
    <w:pPr>
      <w:numPr>
        <w:numId w:val="3"/>
      </w:numPr>
    </w:pPr>
  </w:style>
  <w:style w:type="paragraph" w:customStyle="1" w:styleId="Style7">
    <w:name w:val="Style7"/>
    <w:basedOn w:val="Normalny"/>
    <w:rsid w:val="00323081"/>
    <w:pPr>
      <w:widowControl w:val="0"/>
      <w:suppressAutoHyphens/>
      <w:autoSpaceDE w:val="0"/>
      <w:autoSpaceDN w:val="0"/>
      <w:spacing w:line="293" w:lineRule="exact"/>
      <w:ind w:hanging="317"/>
      <w:jc w:val="both"/>
      <w:textAlignment w:val="baseline"/>
    </w:pPr>
    <w:rPr>
      <w:rFonts w:ascii="Arial Unicode MS" w:eastAsia="Arial Unicode MS" w:hAnsi="Arial Unicode MS" w:cs="Arial Unicode MS"/>
      <w:kern w:val="3"/>
      <w:lang w:eastAsia="zh-CN" w:bidi="hi-IN"/>
    </w:rPr>
  </w:style>
  <w:style w:type="paragraph" w:customStyle="1" w:styleId="Style15">
    <w:name w:val="Style15"/>
    <w:basedOn w:val="Normalny"/>
    <w:uiPriority w:val="99"/>
    <w:rsid w:val="00323081"/>
    <w:pPr>
      <w:widowControl w:val="0"/>
      <w:suppressAutoHyphens/>
      <w:autoSpaceDE w:val="0"/>
      <w:autoSpaceDN w:val="0"/>
      <w:jc w:val="both"/>
      <w:textAlignment w:val="baseline"/>
    </w:pPr>
    <w:rPr>
      <w:rFonts w:ascii="Arial Unicode MS" w:eastAsia="Arial Unicode MS" w:hAnsi="Arial Unicode MS" w:cs="Arial Unicode MS"/>
      <w:kern w:val="3"/>
      <w:lang w:eastAsia="zh-CN" w:bidi="hi-IN"/>
    </w:rPr>
  </w:style>
  <w:style w:type="paragraph" w:customStyle="1" w:styleId="Style14">
    <w:name w:val="Style14"/>
    <w:basedOn w:val="Normalny"/>
    <w:uiPriority w:val="99"/>
    <w:rsid w:val="00323081"/>
    <w:pPr>
      <w:widowControl w:val="0"/>
      <w:suppressAutoHyphens/>
      <w:autoSpaceDE w:val="0"/>
      <w:autoSpaceDN w:val="0"/>
      <w:jc w:val="right"/>
      <w:textAlignment w:val="baseline"/>
    </w:pPr>
    <w:rPr>
      <w:rFonts w:ascii="Arial Unicode MS" w:eastAsia="Arial Unicode MS" w:hAnsi="Arial Unicode MS" w:cs="Arial Unicode MS"/>
      <w:kern w:val="3"/>
      <w:lang w:eastAsia="zh-CN" w:bidi="hi-IN"/>
    </w:rPr>
  </w:style>
  <w:style w:type="paragraph" w:customStyle="1" w:styleId="Style18">
    <w:name w:val="Style18"/>
    <w:basedOn w:val="Normalny"/>
    <w:uiPriority w:val="99"/>
    <w:rsid w:val="00323081"/>
    <w:pPr>
      <w:widowControl w:val="0"/>
      <w:suppressAutoHyphens/>
      <w:autoSpaceDE w:val="0"/>
      <w:autoSpaceDN w:val="0"/>
      <w:spacing w:line="293" w:lineRule="exact"/>
      <w:ind w:hanging="245"/>
      <w:jc w:val="both"/>
      <w:textAlignment w:val="baseline"/>
    </w:pPr>
    <w:rPr>
      <w:rFonts w:ascii="Arial Unicode MS" w:eastAsia="Arial Unicode MS" w:hAnsi="Arial Unicode MS" w:cs="Arial Unicode MS"/>
      <w:kern w:val="3"/>
      <w:lang w:eastAsia="zh-CN" w:bidi="hi-IN"/>
    </w:rPr>
  </w:style>
  <w:style w:type="paragraph" w:customStyle="1" w:styleId="Style12">
    <w:name w:val="Style12"/>
    <w:basedOn w:val="Normalny"/>
    <w:uiPriority w:val="99"/>
    <w:rsid w:val="00323081"/>
    <w:pPr>
      <w:widowControl w:val="0"/>
      <w:autoSpaceDE w:val="0"/>
      <w:autoSpaceDN w:val="0"/>
      <w:jc w:val="both"/>
      <w:textAlignment w:val="baseline"/>
    </w:pPr>
    <w:rPr>
      <w:rFonts w:ascii="Franklin Gothic Book" w:hAnsi="Franklin Gothic Book"/>
      <w:kern w:val="3"/>
      <w:lang w:eastAsia="zh-CN"/>
    </w:rPr>
  </w:style>
  <w:style w:type="paragraph" w:customStyle="1" w:styleId="Style22">
    <w:name w:val="Style22"/>
    <w:basedOn w:val="Normalny"/>
    <w:uiPriority w:val="99"/>
    <w:rsid w:val="00323081"/>
    <w:pPr>
      <w:widowControl w:val="0"/>
      <w:autoSpaceDE w:val="0"/>
      <w:autoSpaceDN w:val="0"/>
      <w:spacing w:line="307" w:lineRule="exact"/>
      <w:textAlignment w:val="baseline"/>
    </w:pPr>
    <w:rPr>
      <w:rFonts w:ascii="Franklin Gothic Book" w:hAnsi="Franklin Gothic Book"/>
      <w:kern w:val="3"/>
      <w:lang w:eastAsia="zh-CN"/>
    </w:rPr>
  </w:style>
  <w:style w:type="character" w:customStyle="1" w:styleId="FontStyle32">
    <w:name w:val="Font Style32"/>
    <w:uiPriority w:val="99"/>
    <w:rsid w:val="00323081"/>
    <w:rPr>
      <w:rFonts w:ascii="Arial Unicode MS" w:eastAsia="Arial Unicode MS" w:hAnsi="Arial Unicode MS"/>
      <w:sz w:val="14"/>
    </w:rPr>
  </w:style>
  <w:style w:type="character" w:customStyle="1" w:styleId="FontStyle55">
    <w:name w:val="Font Style55"/>
    <w:uiPriority w:val="99"/>
    <w:rsid w:val="00323081"/>
    <w:rPr>
      <w:rFonts w:ascii="Franklin Gothic Book" w:hAnsi="Franklin Gothic Book"/>
      <w:sz w:val="22"/>
    </w:rPr>
  </w:style>
  <w:style w:type="character" w:customStyle="1" w:styleId="FontStyle56">
    <w:name w:val="Font Style56"/>
    <w:uiPriority w:val="99"/>
    <w:rsid w:val="00323081"/>
    <w:rPr>
      <w:rFonts w:ascii="Arial Unicode MS" w:eastAsia="Arial Unicode MS" w:hAnsi="Arial Unicode MS"/>
      <w:b/>
      <w:sz w:val="20"/>
    </w:rPr>
  </w:style>
  <w:style w:type="paragraph" w:customStyle="1" w:styleId="Akapitzlist1">
    <w:name w:val="Akapit z listą1"/>
    <w:basedOn w:val="Normalny"/>
    <w:rsid w:val="00323081"/>
    <w:pPr>
      <w:suppressAutoHyphens/>
      <w:ind w:left="904" w:hanging="360"/>
    </w:pPr>
    <w:rPr>
      <w:rFonts w:ascii="Liberation Serif" w:eastAsia="NSimSun" w:hAnsi="Liberation Serif" w:cs="Lucida Sans"/>
      <w:kern w:val="2"/>
      <w:lang w:eastAsia="zh-CN" w:bidi="hi-IN"/>
    </w:rPr>
  </w:style>
  <w:style w:type="paragraph" w:styleId="Tekstdymka">
    <w:name w:val="Balloon Text"/>
    <w:basedOn w:val="Normalny"/>
    <w:link w:val="TekstdymkaZnak"/>
    <w:uiPriority w:val="99"/>
    <w:semiHidden/>
    <w:unhideWhenUsed/>
    <w:rsid w:val="00323081"/>
    <w:rPr>
      <w:rFonts w:ascii="Tahoma" w:hAnsi="Tahoma" w:cs="Tahoma"/>
      <w:sz w:val="16"/>
      <w:szCs w:val="16"/>
    </w:rPr>
  </w:style>
  <w:style w:type="character" w:customStyle="1" w:styleId="TekstdymkaZnak">
    <w:name w:val="Tekst dymka Znak"/>
    <w:basedOn w:val="Domylnaczcionkaakapitu"/>
    <w:link w:val="Tekstdymka"/>
    <w:uiPriority w:val="99"/>
    <w:semiHidden/>
    <w:rsid w:val="00323081"/>
    <w:rPr>
      <w:rFonts w:ascii="Tahoma" w:eastAsia="Times New Roman" w:hAnsi="Tahoma" w:cs="Tahoma"/>
      <w:kern w:val="0"/>
      <w:sz w:val="16"/>
      <w:szCs w:val="16"/>
      <w:lang w:eastAsia="pl-PL"/>
      <w14:ligatures w14:val="none"/>
    </w:rPr>
  </w:style>
  <w:style w:type="character" w:customStyle="1" w:styleId="AkapitzlistZnak">
    <w:name w:val="Akapit z listą Znak"/>
    <w:aliases w:val="CW_Lista Znak,WyliczPrzyklad Znak,Nag 1 Znak,Numerowanie Znak,List Paragraph Znak,Akapit z listą BS Znak,Chorzów - Akapit z listą Znak,Akapit z listą 1 Znak,Kolorowa lista — akcent 11 Znak"/>
    <w:basedOn w:val="Domylnaczcionkaakapitu"/>
    <w:link w:val="Akapitzlist"/>
    <w:qFormat/>
    <w:locked/>
    <w:rsid w:val="00323081"/>
  </w:style>
  <w:style w:type="paragraph" w:styleId="Tekstpodstawowy">
    <w:name w:val="Body Text"/>
    <w:basedOn w:val="Normalny"/>
    <w:link w:val="TekstpodstawowyZnak"/>
    <w:uiPriority w:val="99"/>
    <w:unhideWhenUsed/>
    <w:rsid w:val="00323081"/>
    <w:pPr>
      <w:spacing w:after="120"/>
    </w:pPr>
  </w:style>
  <w:style w:type="character" w:customStyle="1" w:styleId="TekstpodstawowyZnak">
    <w:name w:val="Tekst podstawowy Znak"/>
    <w:basedOn w:val="Domylnaczcionkaakapitu"/>
    <w:link w:val="Tekstpodstawowy"/>
    <w:uiPriority w:val="99"/>
    <w:rsid w:val="00323081"/>
    <w:rPr>
      <w:rFonts w:ascii="Times New Roman" w:eastAsia="Times New Roman" w:hAnsi="Times New Roman" w:cs="Times New Roman"/>
      <w:kern w:val="0"/>
      <w:sz w:val="24"/>
      <w:szCs w:val="24"/>
      <w:lang w:eastAsia="pl-PL"/>
      <w14:ligatures w14:val="none"/>
    </w:rPr>
  </w:style>
  <w:style w:type="paragraph" w:customStyle="1" w:styleId="Akapitzlist2">
    <w:name w:val="Akapit z listą2"/>
    <w:basedOn w:val="Normalny"/>
    <w:rsid w:val="00323081"/>
    <w:pPr>
      <w:suppressAutoHyphens/>
      <w:ind w:left="904" w:hanging="360"/>
    </w:pPr>
    <w:rPr>
      <w:rFonts w:ascii="Liberation Serif" w:eastAsia="NSimSun" w:hAnsi="Liberation Serif" w:cs="Lucida Sans"/>
      <w:kern w:val="2"/>
      <w:lang w:eastAsia="zh-CN" w:bidi="hi-IN"/>
    </w:rPr>
  </w:style>
  <w:style w:type="table" w:styleId="Tabela-Siatka">
    <w:name w:val="Table Grid"/>
    <w:basedOn w:val="Standardowy"/>
    <w:uiPriority w:val="39"/>
    <w:unhideWhenUsed/>
    <w:rsid w:val="00323081"/>
    <w:pPr>
      <w:spacing w:after="0" w:line="240" w:lineRule="auto"/>
    </w:pPr>
    <w:rPr>
      <w:rFonts w:ascii="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323081"/>
    <w:rPr>
      <w:sz w:val="20"/>
      <w:szCs w:val="20"/>
    </w:rPr>
  </w:style>
  <w:style w:type="character" w:customStyle="1" w:styleId="TekstprzypisukocowegoZnak">
    <w:name w:val="Tekst przypisu końcowego Znak"/>
    <w:basedOn w:val="Domylnaczcionkaakapitu"/>
    <w:link w:val="Tekstprzypisukocowego"/>
    <w:uiPriority w:val="99"/>
    <w:semiHidden/>
    <w:rsid w:val="00323081"/>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323081"/>
    <w:rPr>
      <w:vertAlign w:val="superscript"/>
    </w:rPr>
  </w:style>
  <w:style w:type="paragraph" w:customStyle="1" w:styleId="Standard">
    <w:name w:val="Standard"/>
    <w:rsid w:val="0032308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numbering" w:customStyle="1" w:styleId="WW8Num11">
    <w:name w:val="WW8Num11"/>
    <w:rsid w:val="00323081"/>
    <w:pPr>
      <w:numPr>
        <w:numId w:val="28"/>
      </w:numPr>
    </w:pPr>
  </w:style>
  <w:style w:type="numbering" w:customStyle="1" w:styleId="WWNum109">
    <w:name w:val="WWNum109"/>
    <w:rsid w:val="00323081"/>
    <w:pPr>
      <w:numPr>
        <w:numId w:val="33"/>
      </w:numPr>
    </w:pPr>
  </w:style>
  <w:style w:type="numbering" w:customStyle="1" w:styleId="WWNum25">
    <w:name w:val="WWNum25"/>
    <w:rsid w:val="00323081"/>
    <w:pPr>
      <w:numPr>
        <w:numId w:val="34"/>
      </w:numPr>
    </w:pPr>
  </w:style>
  <w:style w:type="numbering" w:customStyle="1" w:styleId="WWNum110">
    <w:name w:val="WWNum110"/>
    <w:rsid w:val="00323081"/>
    <w:pPr>
      <w:numPr>
        <w:numId w:val="35"/>
      </w:numPr>
    </w:pPr>
  </w:style>
  <w:style w:type="numbering" w:customStyle="1" w:styleId="WWNum2">
    <w:name w:val="WWNum2"/>
    <w:rsid w:val="00323081"/>
    <w:pPr>
      <w:numPr>
        <w:numId w:val="36"/>
      </w:numPr>
    </w:pPr>
  </w:style>
  <w:style w:type="character" w:styleId="Hipercze">
    <w:name w:val="Hyperlink"/>
    <w:basedOn w:val="Domylnaczcionkaakapitu"/>
    <w:uiPriority w:val="99"/>
    <w:unhideWhenUsed/>
    <w:rsid w:val="00323081"/>
    <w:rPr>
      <w:color w:val="0563C1" w:themeColor="hyperlink"/>
      <w:u w:val="single"/>
    </w:rPr>
  </w:style>
  <w:style w:type="character" w:customStyle="1" w:styleId="Nierozpoznanawzmianka1">
    <w:name w:val="Nierozpoznana wzmianka1"/>
    <w:basedOn w:val="Domylnaczcionkaakapitu"/>
    <w:uiPriority w:val="99"/>
    <w:semiHidden/>
    <w:unhideWhenUsed/>
    <w:rsid w:val="00323081"/>
    <w:rPr>
      <w:color w:val="605E5C"/>
      <w:shd w:val="clear" w:color="auto" w:fill="E1DFDD"/>
    </w:rPr>
  </w:style>
  <w:style w:type="numbering" w:customStyle="1" w:styleId="WWNum118">
    <w:name w:val="WWNum118"/>
    <w:rsid w:val="00323081"/>
    <w:pPr>
      <w:numPr>
        <w:numId w:val="38"/>
      </w:numPr>
    </w:pPr>
  </w:style>
  <w:style w:type="numbering" w:customStyle="1" w:styleId="WWNum117">
    <w:name w:val="WWNum117"/>
    <w:rsid w:val="00323081"/>
    <w:pPr>
      <w:numPr>
        <w:numId w:val="39"/>
      </w:numPr>
    </w:pPr>
  </w:style>
  <w:style w:type="character" w:styleId="Odwoaniedokomentarza">
    <w:name w:val="annotation reference"/>
    <w:basedOn w:val="Domylnaczcionkaakapitu"/>
    <w:uiPriority w:val="99"/>
    <w:semiHidden/>
    <w:unhideWhenUsed/>
    <w:rsid w:val="00323081"/>
    <w:rPr>
      <w:sz w:val="16"/>
      <w:szCs w:val="16"/>
    </w:rPr>
  </w:style>
  <w:style w:type="paragraph" w:styleId="Tekstkomentarza">
    <w:name w:val="annotation text"/>
    <w:basedOn w:val="Normalny"/>
    <w:link w:val="TekstkomentarzaZnak"/>
    <w:uiPriority w:val="99"/>
    <w:semiHidden/>
    <w:unhideWhenUsed/>
    <w:rsid w:val="00323081"/>
    <w:rPr>
      <w:sz w:val="20"/>
      <w:szCs w:val="20"/>
    </w:rPr>
  </w:style>
  <w:style w:type="character" w:customStyle="1" w:styleId="TekstkomentarzaZnak">
    <w:name w:val="Tekst komentarza Znak"/>
    <w:basedOn w:val="Domylnaczcionkaakapitu"/>
    <w:link w:val="Tekstkomentarza"/>
    <w:uiPriority w:val="99"/>
    <w:semiHidden/>
    <w:rsid w:val="00323081"/>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323081"/>
    <w:rPr>
      <w:b/>
      <w:bCs/>
    </w:rPr>
  </w:style>
  <w:style w:type="character" w:customStyle="1" w:styleId="TematkomentarzaZnak">
    <w:name w:val="Temat komentarza Znak"/>
    <w:basedOn w:val="TekstkomentarzaZnak"/>
    <w:link w:val="Tematkomentarza"/>
    <w:uiPriority w:val="99"/>
    <w:semiHidden/>
    <w:rsid w:val="00323081"/>
    <w:rPr>
      <w:rFonts w:ascii="Times New Roman" w:eastAsia="Times New Roman" w:hAnsi="Times New Roman" w:cs="Times New Roman"/>
      <w:b/>
      <w:bCs/>
      <w:kern w:val="0"/>
      <w:sz w:val="20"/>
      <w:szCs w:val="20"/>
      <w:lang w:eastAsia="pl-PL"/>
      <w14:ligatures w14:val="none"/>
    </w:rPr>
  </w:style>
  <w:style w:type="paragraph" w:styleId="Poprawka">
    <w:name w:val="Revision"/>
    <w:hidden/>
    <w:uiPriority w:val="99"/>
    <w:semiHidden/>
    <w:rsid w:val="00323081"/>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87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5FBD7-E559-CB40-9847-B213CC991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7662</Words>
  <Characters>45974</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projekt umowy</vt:lpstr>
    </vt:vector>
  </TitlesOfParts>
  <Company/>
  <LinksUpToDate>false</LinksUpToDate>
  <CharactersWithSpaces>53529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Karolina Majka</dc:creator>
  <cp:keywords/>
  <dc:description/>
  <cp:lastModifiedBy>Małgorzata Gajda</cp:lastModifiedBy>
  <cp:revision>14</cp:revision>
  <dcterms:created xsi:type="dcterms:W3CDTF">2025-03-19T07:00:00Z</dcterms:created>
  <dcterms:modified xsi:type="dcterms:W3CDTF">2025-03-24T07:29:00Z</dcterms:modified>
</cp:coreProperties>
</file>