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877E" w14:textId="20B240DD" w:rsidR="00A71656" w:rsidRPr="00920317" w:rsidRDefault="00A71656" w:rsidP="006E2FA5">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bookmarkEnd w:id="0"/>
    <w:p w14:paraId="248DB60E" w14:textId="77777777" w:rsidR="00A71656" w:rsidRPr="00415BF5" w:rsidRDefault="00A71656" w:rsidP="00A71656">
      <w:pPr>
        <w:spacing w:after="0" w:line="240" w:lineRule="auto"/>
        <w:rPr>
          <w:rFonts w:eastAsia="Times New Roman" w:cs="Times New Roman"/>
          <w:sz w:val="4"/>
          <w:szCs w:val="4"/>
          <w:lang w:eastAsia="pl-P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850"/>
        <w:gridCol w:w="8080"/>
      </w:tblGrid>
      <w:tr w:rsidR="00A71656" w:rsidRPr="00920317" w14:paraId="4220FD4F" w14:textId="77777777" w:rsidTr="004C6AE8">
        <w:trPr>
          <w:trHeight w:val="177"/>
        </w:trPr>
        <w:tc>
          <w:tcPr>
            <w:tcW w:w="10490" w:type="dxa"/>
            <w:gridSpan w:val="3"/>
            <w:tcBorders>
              <w:top w:val="nil"/>
              <w:left w:val="nil"/>
              <w:bottom w:val="single" w:sz="4" w:space="0" w:color="auto"/>
              <w:right w:val="nil"/>
            </w:tcBorders>
            <w:shd w:val="clear" w:color="auto" w:fill="FFFFFF" w:themeFill="background1"/>
            <w:vAlign w:val="center"/>
          </w:tcPr>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4C6AE8">
        <w:trPr>
          <w:trHeight w:val="389"/>
        </w:trPr>
        <w:tc>
          <w:tcPr>
            <w:tcW w:w="1560" w:type="dxa"/>
            <w:tcBorders>
              <w:top w:val="single" w:sz="4" w:space="0" w:color="auto"/>
            </w:tcBorders>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Przedmiot zamówienia</w:t>
            </w:r>
          </w:p>
        </w:tc>
        <w:tc>
          <w:tcPr>
            <w:tcW w:w="8930" w:type="dxa"/>
            <w:gridSpan w:val="2"/>
            <w:tcBorders>
              <w:top w:val="single" w:sz="4" w:space="0" w:color="auto"/>
            </w:tcBorders>
            <w:shd w:val="clear" w:color="auto" w:fill="C5E0B3" w:themeFill="accent6" w:themeFillTint="66"/>
            <w:vAlign w:val="center"/>
          </w:tcPr>
          <w:p w14:paraId="2442B354" w14:textId="5D4BF635" w:rsidR="00A71656" w:rsidRPr="00415BF5" w:rsidRDefault="00037157" w:rsidP="00A71656">
            <w:pPr>
              <w:spacing w:after="0" w:line="240" w:lineRule="auto"/>
              <w:jc w:val="center"/>
              <w:rPr>
                <w:rFonts w:eastAsia="Times New Roman" w:cs="Times New Roman"/>
                <w:b/>
                <w:bCs/>
                <w:i/>
                <w:iCs/>
                <w:sz w:val="24"/>
                <w:szCs w:val="24"/>
                <w:lang w:eastAsia="pl-PL"/>
              </w:rPr>
            </w:pPr>
            <w:bookmarkStart w:id="1" w:name="_Hlk189730890"/>
            <w:r w:rsidRPr="00037157">
              <w:rPr>
                <w:rFonts w:eastAsia="Times New Roman" w:cs="Times New Roman"/>
                <w:b/>
                <w:bCs/>
                <w:i/>
                <w:iCs/>
                <w:sz w:val="28"/>
                <w:szCs w:val="28"/>
                <w:lang w:eastAsia="pl-PL"/>
              </w:rPr>
              <w:t>DEFIBRYLATOR DLA OITiA</w:t>
            </w:r>
            <w:bookmarkEnd w:id="1"/>
            <w:r w:rsidR="004C6AE8">
              <w:rPr>
                <w:rFonts w:eastAsia="Times New Roman" w:cs="Times New Roman"/>
                <w:b/>
                <w:bCs/>
                <w:i/>
                <w:iCs/>
                <w:sz w:val="28"/>
                <w:szCs w:val="28"/>
                <w:lang w:eastAsia="pl-PL"/>
              </w:rPr>
              <w:t xml:space="preserve"> – 3 szt.</w:t>
            </w:r>
          </w:p>
        </w:tc>
      </w:tr>
      <w:tr w:rsidR="00A71656" w:rsidRPr="00920317" w14:paraId="3407E224" w14:textId="77777777" w:rsidTr="004C6AE8">
        <w:tc>
          <w:tcPr>
            <w:tcW w:w="1560" w:type="dxa"/>
            <w:tcBorders>
              <w:bottom w:val="single" w:sz="4"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2"/>
            <w:tcBorders>
              <w:bottom w:val="single" w:sz="4"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586BCF3D"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 xml:space="preserve">64–920 Piła, ul. Rydygiera </w:t>
            </w:r>
            <w:r w:rsidR="004C6AE8">
              <w:rPr>
                <w:rFonts w:eastAsia="Times New Roman" w:cs="Times New Roman"/>
                <w:szCs w:val="24"/>
                <w:lang w:eastAsia="pl-PL"/>
              </w:rPr>
              <w:t xml:space="preserve">Ludwika </w:t>
            </w:r>
            <w:r w:rsidRPr="00920317">
              <w:rPr>
                <w:rFonts w:eastAsia="Times New Roman" w:cs="Times New Roman"/>
                <w:szCs w:val="24"/>
                <w:lang w:eastAsia="pl-PL"/>
              </w:rPr>
              <w:t>1</w:t>
            </w:r>
          </w:p>
        </w:tc>
      </w:tr>
      <w:tr w:rsidR="00A71656" w:rsidRPr="00920317" w14:paraId="13957D58" w14:textId="77777777" w:rsidTr="004C6AE8">
        <w:trPr>
          <w:trHeight w:val="911"/>
        </w:trPr>
        <w:tc>
          <w:tcPr>
            <w:tcW w:w="2410" w:type="dxa"/>
            <w:gridSpan w:val="2"/>
            <w:tcBorders>
              <w:top w:val="single" w:sz="4" w:space="0" w:color="auto"/>
            </w:tcBorders>
            <w:shd w:val="clear" w:color="auto" w:fill="D9D9D9" w:themeFill="background1" w:themeFillShade="D9"/>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26A93B0C" w:rsidR="00A71656" w:rsidRPr="00B10F9B" w:rsidRDefault="009A0A4D" w:rsidP="00B10F9B">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8080" w:type="dxa"/>
            <w:tcBorders>
              <w:top w:val="single" w:sz="4"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0259DFD2" w14:textId="77777777" w:rsidTr="000A317B">
        <w:trPr>
          <w:trHeight w:val="63"/>
        </w:trPr>
        <w:tc>
          <w:tcPr>
            <w:tcW w:w="2410" w:type="dxa"/>
            <w:gridSpan w:val="2"/>
            <w:tcBorders>
              <w:top w:val="single" w:sz="12" w:space="0" w:color="auto"/>
            </w:tcBorders>
            <w:shd w:val="clear" w:color="auto" w:fill="D9D9D9" w:themeFill="background1" w:themeFillShade="D9"/>
          </w:tcPr>
          <w:p w14:paraId="31E5C36A" w14:textId="2BCFFE5C"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8080" w:type="dxa"/>
            <w:tcBorders>
              <w:top w:val="single" w:sz="12" w:space="0" w:color="auto"/>
            </w:tcBorders>
          </w:tcPr>
          <w:p w14:paraId="5686899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467EB1D8" w14:textId="77777777" w:rsidTr="000A317B">
        <w:trPr>
          <w:trHeight w:val="132"/>
        </w:trPr>
        <w:tc>
          <w:tcPr>
            <w:tcW w:w="2410" w:type="dxa"/>
            <w:gridSpan w:val="2"/>
            <w:shd w:val="clear" w:color="auto" w:fill="D9D9D9" w:themeFill="background1" w:themeFillShade="D9"/>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080" w:type="dxa"/>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0A317B">
        <w:trPr>
          <w:trHeight w:val="132"/>
        </w:trPr>
        <w:tc>
          <w:tcPr>
            <w:tcW w:w="2410" w:type="dxa"/>
            <w:gridSpan w:val="2"/>
            <w:shd w:val="clear" w:color="auto" w:fill="D9D9D9" w:themeFill="background1" w:themeFillShade="D9"/>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080" w:type="dxa"/>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5B718D4" w14:textId="77777777" w:rsidTr="000A317B">
        <w:trPr>
          <w:trHeight w:val="132"/>
        </w:trPr>
        <w:tc>
          <w:tcPr>
            <w:tcW w:w="2410" w:type="dxa"/>
            <w:gridSpan w:val="2"/>
            <w:shd w:val="clear" w:color="auto" w:fill="D9D9D9" w:themeFill="background1" w:themeFillShade="D9"/>
          </w:tcPr>
          <w:p w14:paraId="629A7D6C" w14:textId="402FC1F0"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080" w:type="dxa"/>
          </w:tcPr>
          <w:p w14:paraId="5BCA94B0"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79C9515A" w14:textId="77777777" w:rsidTr="000A317B">
        <w:trPr>
          <w:trHeight w:val="132"/>
        </w:trPr>
        <w:tc>
          <w:tcPr>
            <w:tcW w:w="2410" w:type="dxa"/>
            <w:gridSpan w:val="2"/>
            <w:shd w:val="clear" w:color="auto" w:fill="D9D9D9" w:themeFill="background1" w:themeFillShade="D9"/>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080" w:type="dxa"/>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0A317B">
        <w:trPr>
          <w:trHeight w:val="132"/>
        </w:trPr>
        <w:tc>
          <w:tcPr>
            <w:tcW w:w="2410" w:type="dxa"/>
            <w:gridSpan w:val="2"/>
            <w:shd w:val="clear" w:color="auto" w:fill="D9D9D9" w:themeFill="background1" w:themeFillShade="D9"/>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080" w:type="dxa"/>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0A317B">
        <w:trPr>
          <w:trHeight w:val="665"/>
        </w:trPr>
        <w:tc>
          <w:tcPr>
            <w:tcW w:w="2410" w:type="dxa"/>
            <w:gridSpan w:val="2"/>
            <w:tcBorders>
              <w:bottom w:val="single" w:sz="4" w:space="0" w:color="auto"/>
            </w:tcBorders>
            <w:shd w:val="clear" w:color="auto" w:fill="D9D9D9" w:themeFill="background1" w:themeFillShade="D9"/>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080" w:type="dxa"/>
            <w:tcBorders>
              <w:bottom w:val="single" w:sz="4"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6E2FA5" w:rsidRPr="00920317" w14:paraId="45133E18" w14:textId="77777777" w:rsidTr="000A317B">
        <w:trPr>
          <w:trHeight w:val="665"/>
        </w:trPr>
        <w:tc>
          <w:tcPr>
            <w:tcW w:w="241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45F1ED4" w14:textId="77777777" w:rsidR="006E2FA5" w:rsidRPr="006E2FA5" w:rsidRDefault="006E2FA5" w:rsidP="006E2FA5">
            <w:pPr>
              <w:spacing w:after="0" w:line="240" w:lineRule="auto"/>
              <w:jc w:val="center"/>
              <w:rPr>
                <w:rFonts w:eastAsia="Times New Roman" w:cs="Times New Roman"/>
                <w:b/>
                <w:bCs/>
                <w:i/>
                <w:iCs/>
                <w:sz w:val="20"/>
                <w:szCs w:val="20"/>
                <w:lang w:eastAsia="pl-PL"/>
              </w:rPr>
            </w:pPr>
            <w:bookmarkStart w:id="2" w:name="_Hlk65064140"/>
            <w:r w:rsidRPr="006E2FA5">
              <w:rPr>
                <w:rFonts w:eastAsia="Times New Roman" w:cs="Times New Roman"/>
                <w:b/>
                <w:bCs/>
                <w:i/>
                <w:iCs/>
                <w:sz w:val="20"/>
                <w:szCs w:val="20"/>
                <w:lang w:eastAsia="pl-PL"/>
              </w:rPr>
              <w:t>OFEROWANA WARTOŚĆ</w:t>
            </w:r>
          </w:p>
          <w:p w14:paraId="102E8708" w14:textId="77777777"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 WYKONANIE </w:t>
            </w:r>
          </w:p>
          <w:p w14:paraId="63FEF37A" w14:textId="73248F2C"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ZADANIA</w:t>
            </w:r>
          </w:p>
          <w:p w14:paraId="0770B61E" w14:textId="3DC0F50F" w:rsidR="006E2FA5" w:rsidRPr="00B10F9B" w:rsidRDefault="006E2FA5" w:rsidP="006E2FA5">
            <w:pPr>
              <w:spacing w:after="0" w:line="240" w:lineRule="auto"/>
              <w:jc w:val="center"/>
              <w:rPr>
                <w:rFonts w:eastAsia="Times New Roman" w:cs="Times New Roman"/>
                <w:i/>
                <w:iCs/>
                <w:sz w:val="20"/>
                <w:szCs w:val="20"/>
                <w:lang w:eastAsia="pl-PL"/>
              </w:rPr>
            </w:pPr>
            <w:r w:rsidRPr="00B10F9B">
              <w:rPr>
                <w:rFonts w:eastAsia="Times New Roman" w:cs="Times New Roman"/>
                <w:i/>
                <w:iCs/>
                <w:sz w:val="20"/>
                <w:szCs w:val="20"/>
                <w:lang w:eastAsia="pl-PL"/>
              </w:rPr>
              <w:t>(podlega ocenie)</w:t>
            </w:r>
          </w:p>
        </w:tc>
        <w:tc>
          <w:tcPr>
            <w:tcW w:w="8080" w:type="dxa"/>
            <w:tcBorders>
              <w:top w:val="single" w:sz="4" w:space="0" w:color="auto"/>
              <w:left w:val="single" w:sz="4" w:space="0" w:color="auto"/>
              <w:bottom w:val="single" w:sz="4" w:space="0" w:color="auto"/>
              <w:right w:val="single" w:sz="4" w:space="0" w:color="auto"/>
            </w:tcBorders>
          </w:tcPr>
          <w:p w14:paraId="7770CEF8" w14:textId="77777777" w:rsidR="006E2FA5" w:rsidRPr="006E2FA5" w:rsidRDefault="006E2FA5" w:rsidP="006E2FA5">
            <w:pPr>
              <w:spacing w:after="0" w:line="240" w:lineRule="auto"/>
              <w:rPr>
                <w:rFonts w:eastAsia="Times New Roman" w:cs="Times New Roman"/>
                <w:b/>
                <w:bCs/>
                <w:sz w:val="12"/>
                <w:szCs w:val="12"/>
                <w:lang w:eastAsia="pl-PL"/>
              </w:rPr>
            </w:pPr>
          </w:p>
          <w:p w14:paraId="530E224A" w14:textId="569085DD" w:rsidR="006E2FA5" w:rsidRPr="006E2FA5" w:rsidRDefault="006E2FA5" w:rsidP="006E2FA5">
            <w:pPr>
              <w:spacing w:after="0" w:line="240" w:lineRule="auto"/>
              <w:rPr>
                <w:rFonts w:eastAsia="Times New Roman" w:cs="Times New Roman"/>
                <w:b/>
                <w:bCs/>
                <w:sz w:val="24"/>
                <w:szCs w:val="24"/>
                <w:lang w:eastAsia="pl-PL"/>
              </w:rPr>
            </w:pPr>
            <w:r w:rsidRPr="006E2FA5">
              <w:rPr>
                <w:rFonts w:eastAsia="Times New Roman" w:cs="Times New Roman"/>
                <w:b/>
                <w:bCs/>
                <w:sz w:val="24"/>
                <w:szCs w:val="24"/>
                <w:lang w:eastAsia="pl-PL"/>
              </w:rPr>
              <w:t xml:space="preserve">wartość </w:t>
            </w:r>
            <w:r w:rsidR="00037157">
              <w:rPr>
                <w:rFonts w:eastAsia="Times New Roman" w:cs="Times New Roman"/>
                <w:b/>
                <w:bCs/>
                <w:sz w:val="24"/>
                <w:szCs w:val="24"/>
                <w:lang w:eastAsia="pl-PL"/>
              </w:rPr>
              <w:t>brutto za 3 szt.</w:t>
            </w:r>
            <w:r w:rsidRPr="006E2FA5">
              <w:rPr>
                <w:rFonts w:eastAsia="Times New Roman" w:cs="Times New Roman"/>
                <w:b/>
                <w:bCs/>
                <w:sz w:val="24"/>
                <w:szCs w:val="24"/>
                <w:lang w:eastAsia="pl-PL"/>
              </w:rPr>
              <w:t xml:space="preserve">: </w:t>
            </w:r>
          </w:p>
          <w:p w14:paraId="7A87C165" w14:textId="77777777" w:rsidR="006E2FA5" w:rsidRPr="006E2FA5" w:rsidRDefault="006E2FA5" w:rsidP="006E2FA5">
            <w:pPr>
              <w:spacing w:after="0" w:line="240" w:lineRule="auto"/>
              <w:rPr>
                <w:rFonts w:eastAsia="Times New Roman" w:cs="Times New Roman"/>
                <w:sz w:val="24"/>
                <w:szCs w:val="24"/>
                <w:lang w:eastAsia="pl-PL"/>
              </w:rPr>
            </w:pPr>
            <w:r w:rsidRPr="006E2FA5">
              <w:rPr>
                <w:rFonts w:eastAsia="Times New Roman" w:cs="Times New Roman"/>
                <w:lang w:eastAsia="pl-PL"/>
              </w:rPr>
              <w:t xml:space="preserve">VAT %: </w:t>
            </w:r>
          </w:p>
        </w:tc>
      </w:tr>
      <w:tr w:rsidR="000963F7" w:rsidRPr="00920317" w14:paraId="4DA64BCA" w14:textId="77777777" w:rsidTr="000A317B">
        <w:trPr>
          <w:trHeight w:val="665"/>
        </w:trPr>
        <w:tc>
          <w:tcPr>
            <w:tcW w:w="241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236978" w14:textId="77777777" w:rsidR="000963F7" w:rsidRPr="000A1414" w:rsidRDefault="000963F7" w:rsidP="000963F7">
            <w:pPr>
              <w:spacing w:after="0" w:line="240" w:lineRule="auto"/>
              <w:jc w:val="center"/>
              <w:rPr>
                <w:rFonts w:eastAsia="Times New Roman" w:cstheme="minorHAnsi"/>
                <w:b/>
                <w:bCs/>
                <w:i/>
                <w:iCs/>
                <w:lang w:eastAsia="pl-PL"/>
              </w:rPr>
            </w:pPr>
            <w:bookmarkStart w:id="3" w:name="_Hlk187324236"/>
            <w:bookmarkEnd w:id="2"/>
            <w:r w:rsidRPr="000A1414">
              <w:rPr>
                <w:rFonts w:eastAsia="Times New Roman" w:cstheme="minorHAnsi"/>
                <w:b/>
                <w:bCs/>
                <w:i/>
                <w:iCs/>
                <w:lang w:eastAsia="pl-PL"/>
              </w:rPr>
              <w:t>GWARANCJA</w:t>
            </w:r>
          </w:p>
          <w:p w14:paraId="26ADA7AF" w14:textId="77777777" w:rsidR="000963F7" w:rsidRPr="000A1414" w:rsidRDefault="000963F7" w:rsidP="000963F7">
            <w:pPr>
              <w:spacing w:after="0" w:line="240" w:lineRule="auto"/>
              <w:jc w:val="center"/>
              <w:rPr>
                <w:rFonts w:eastAsia="Times New Roman" w:cstheme="minorHAnsi"/>
                <w:b/>
                <w:bCs/>
                <w:i/>
                <w:iCs/>
                <w:lang w:eastAsia="pl-PL"/>
              </w:rPr>
            </w:pPr>
            <w:r>
              <w:rPr>
                <w:rFonts w:eastAsia="Times New Roman" w:cstheme="minorHAnsi"/>
                <w:b/>
                <w:bCs/>
                <w:i/>
                <w:iCs/>
                <w:lang w:eastAsia="pl-PL"/>
              </w:rPr>
              <w:t xml:space="preserve">- </w:t>
            </w:r>
            <w:r w:rsidRPr="00652310">
              <w:rPr>
                <w:rFonts w:eastAsia="Times New Roman" w:cstheme="minorHAnsi"/>
                <w:i/>
                <w:iCs/>
                <w:sz w:val="20"/>
                <w:szCs w:val="20"/>
                <w:lang w:eastAsia="pl-PL"/>
              </w:rPr>
              <w:t>niewłaściwe skreślić bądź wykasować/usunąć</w:t>
            </w:r>
          </w:p>
          <w:p w14:paraId="2C497055" w14:textId="6F06A9F5" w:rsidR="000963F7" w:rsidRPr="006E2FA5" w:rsidRDefault="000963F7" w:rsidP="000963F7">
            <w:pPr>
              <w:spacing w:after="0" w:line="240" w:lineRule="auto"/>
              <w:jc w:val="center"/>
              <w:rPr>
                <w:rFonts w:eastAsia="Times New Roman" w:cs="Times New Roman"/>
                <w:b/>
                <w:bCs/>
                <w:i/>
                <w:iCs/>
                <w:sz w:val="20"/>
                <w:szCs w:val="20"/>
                <w:lang w:eastAsia="pl-PL"/>
              </w:rPr>
            </w:pPr>
            <w:r w:rsidRPr="000A1414">
              <w:rPr>
                <w:rFonts w:eastAsia="Times New Roman" w:cstheme="minorHAnsi"/>
                <w:i/>
                <w:iCs/>
                <w:lang w:eastAsia="pl-PL"/>
              </w:rPr>
              <w:t>(podlega ocenie)</w:t>
            </w:r>
          </w:p>
        </w:tc>
        <w:tc>
          <w:tcPr>
            <w:tcW w:w="8080" w:type="dxa"/>
            <w:tcBorders>
              <w:top w:val="single" w:sz="4" w:space="0" w:color="auto"/>
              <w:left w:val="single" w:sz="4" w:space="0" w:color="auto"/>
              <w:bottom w:val="single" w:sz="4" w:space="0" w:color="auto"/>
              <w:right w:val="single" w:sz="4" w:space="0" w:color="auto"/>
            </w:tcBorders>
          </w:tcPr>
          <w:p w14:paraId="6DA9B35C" w14:textId="77777777" w:rsidR="000963F7" w:rsidRPr="000A317B" w:rsidRDefault="000963F7" w:rsidP="000963F7">
            <w:pPr>
              <w:spacing w:after="0" w:line="240" w:lineRule="auto"/>
              <w:rPr>
                <w:rFonts w:eastAsia="Times New Roman" w:cstheme="minorHAnsi"/>
                <w:b/>
                <w:bCs/>
                <w:sz w:val="8"/>
                <w:szCs w:val="8"/>
                <w:lang w:eastAsia="pl-PL"/>
              </w:rPr>
            </w:pPr>
          </w:p>
          <w:p w14:paraId="6DB2FD7C" w14:textId="3AA882AB" w:rsidR="000963F7" w:rsidRPr="00652310" w:rsidRDefault="000963F7" w:rsidP="000963F7">
            <w:pPr>
              <w:spacing w:after="0" w:line="240" w:lineRule="auto"/>
              <w:rPr>
                <w:rFonts w:eastAsia="Times New Roman" w:cstheme="minorHAnsi"/>
                <w:b/>
                <w:bCs/>
                <w:lang w:eastAsia="pl-PL"/>
              </w:rPr>
            </w:pPr>
            <w:r w:rsidRPr="00652310">
              <w:rPr>
                <w:rFonts w:eastAsia="Times New Roman" w:cstheme="minorHAnsi"/>
                <w:b/>
                <w:bCs/>
                <w:lang w:eastAsia="pl-PL"/>
              </w:rPr>
              <w:t>24 m-ce - 0 pkt</w:t>
            </w:r>
          </w:p>
          <w:p w14:paraId="06B36407" w14:textId="77777777" w:rsidR="000963F7" w:rsidRPr="00652310" w:rsidRDefault="000963F7" w:rsidP="000963F7">
            <w:pPr>
              <w:spacing w:after="0" w:line="240" w:lineRule="auto"/>
              <w:rPr>
                <w:rFonts w:eastAsia="Times New Roman" w:cstheme="minorHAnsi"/>
                <w:b/>
                <w:bCs/>
                <w:lang w:eastAsia="pl-PL"/>
              </w:rPr>
            </w:pPr>
            <w:r w:rsidRPr="00652310">
              <w:rPr>
                <w:rFonts w:eastAsia="Times New Roman" w:cstheme="minorHAnsi"/>
                <w:b/>
                <w:bCs/>
                <w:lang w:eastAsia="pl-PL"/>
              </w:rPr>
              <w:t>36 m-cy - 10 pkt</w:t>
            </w:r>
          </w:p>
          <w:p w14:paraId="18674A9E" w14:textId="2B111C43" w:rsidR="000963F7" w:rsidRPr="006E2FA5" w:rsidRDefault="000963F7" w:rsidP="000963F7">
            <w:pPr>
              <w:spacing w:after="0" w:line="240" w:lineRule="auto"/>
              <w:rPr>
                <w:rFonts w:eastAsia="Times New Roman" w:cs="Times New Roman"/>
                <w:b/>
                <w:bCs/>
                <w:sz w:val="12"/>
                <w:szCs w:val="12"/>
                <w:lang w:eastAsia="pl-PL"/>
              </w:rPr>
            </w:pPr>
            <w:r w:rsidRPr="00652310">
              <w:rPr>
                <w:rFonts w:eastAsia="Times New Roman" w:cstheme="minorHAnsi"/>
                <w:b/>
                <w:bCs/>
                <w:lang w:eastAsia="pl-PL"/>
              </w:rPr>
              <w:t>48 m-cy – 20 pkt</w:t>
            </w:r>
          </w:p>
        </w:tc>
      </w:tr>
      <w:bookmarkEnd w:id="3"/>
      <w:tr w:rsidR="000A317B" w:rsidRPr="00920317" w14:paraId="326C430A" w14:textId="77777777" w:rsidTr="000A317B">
        <w:trPr>
          <w:trHeight w:val="665"/>
        </w:trPr>
        <w:tc>
          <w:tcPr>
            <w:tcW w:w="241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D3F93C" w14:textId="035EF7EE" w:rsidR="000A317B" w:rsidRPr="000A1414" w:rsidRDefault="000A317B" w:rsidP="000A317B">
            <w:pPr>
              <w:spacing w:after="0" w:line="240" w:lineRule="auto"/>
              <w:jc w:val="center"/>
              <w:rPr>
                <w:rFonts w:eastAsia="Times New Roman" w:cstheme="minorHAnsi"/>
                <w:b/>
                <w:bCs/>
                <w:i/>
                <w:iCs/>
                <w:lang w:eastAsia="pl-PL"/>
              </w:rPr>
            </w:pPr>
            <w:r>
              <w:rPr>
                <w:rFonts w:eastAsia="Times New Roman" w:cstheme="minorHAnsi"/>
                <w:b/>
                <w:bCs/>
                <w:i/>
                <w:iCs/>
                <w:lang w:eastAsia="pl-PL"/>
              </w:rPr>
              <w:t>TERMIN DOSTAW</w:t>
            </w:r>
          </w:p>
          <w:p w14:paraId="2F0D388E" w14:textId="77777777" w:rsidR="000A317B" w:rsidRPr="000A1414" w:rsidRDefault="000A317B" w:rsidP="000A317B">
            <w:pPr>
              <w:spacing w:after="0" w:line="240" w:lineRule="auto"/>
              <w:jc w:val="center"/>
              <w:rPr>
                <w:rFonts w:eastAsia="Times New Roman" w:cstheme="minorHAnsi"/>
                <w:b/>
                <w:bCs/>
                <w:i/>
                <w:iCs/>
                <w:lang w:eastAsia="pl-PL"/>
              </w:rPr>
            </w:pPr>
            <w:r>
              <w:rPr>
                <w:rFonts w:eastAsia="Times New Roman" w:cstheme="minorHAnsi"/>
                <w:b/>
                <w:bCs/>
                <w:i/>
                <w:iCs/>
                <w:lang w:eastAsia="pl-PL"/>
              </w:rPr>
              <w:t xml:space="preserve">- </w:t>
            </w:r>
            <w:r w:rsidRPr="00652310">
              <w:rPr>
                <w:rFonts w:eastAsia="Times New Roman" w:cstheme="minorHAnsi"/>
                <w:i/>
                <w:iCs/>
                <w:sz w:val="20"/>
                <w:szCs w:val="20"/>
                <w:lang w:eastAsia="pl-PL"/>
              </w:rPr>
              <w:t>niewłaściwe skreślić bądź wykasować/usunąć</w:t>
            </w:r>
          </w:p>
          <w:p w14:paraId="44132C29" w14:textId="293F7D8C" w:rsidR="000A317B" w:rsidRPr="000A1414" w:rsidRDefault="000A317B" w:rsidP="000A317B">
            <w:pPr>
              <w:spacing w:after="0" w:line="240" w:lineRule="auto"/>
              <w:jc w:val="center"/>
              <w:rPr>
                <w:rFonts w:eastAsia="Times New Roman" w:cstheme="minorHAnsi"/>
                <w:b/>
                <w:bCs/>
                <w:i/>
                <w:iCs/>
                <w:lang w:eastAsia="pl-PL"/>
              </w:rPr>
            </w:pPr>
            <w:r w:rsidRPr="000A1414">
              <w:rPr>
                <w:rFonts w:eastAsia="Times New Roman" w:cstheme="minorHAnsi"/>
                <w:i/>
                <w:iCs/>
                <w:lang w:eastAsia="pl-PL"/>
              </w:rPr>
              <w:t>(podlega ocenie)</w:t>
            </w:r>
          </w:p>
        </w:tc>
        <w:tc>
          <w:tcPr>
            <w:tcW w:w="8080" w:type="dxa"/>
            <w:tcBorders>
              <w:top w:val="single" w:sz="4" w:space="0" w:color="auto"/>
              <w:left w:val="single" w:sz="4" w:space="0" w:color="auto"/>
              <w:bottom w:val="single" w:sz="4" w:space="0" w:color="auto"/>
              <w:right w:val="single" w:sz="4" w:space="0" w:color="auto"/>
            </w:tcBorders>
          </w:tcPr>
          <w:p w14:paraId="30185BB4" w14:textId="77777777" w:rsidR="000A317B" w:rsidRPr="000A317B" w:rsidRDefault="000A317B" w:rsidP="000A317B">
            <w:pPr>
              <w:spacing w:after="0" w:line="240" w:lineRule="auto"/>
              <w:rPr>
                <w:rFonts w:eastAsia="Times New Roman" w:cstheme="minorHAnsi"/>
                <w:b/>
                <w:bCs/>
                <w:sz w:val="10"/>
                <w:szCs w:val="10"/>
                <w:lang w:eastAsia="pl-PL"/>
              </w:rPr>
            </w:pPr>
          </w:p>
          <w:p w14:paraId="76E28646" w14:textId="2214F72B" w:rsidR="000A317B" w:rsidRPr="000A317B" w:rsidRDefault="000A317B" w:rsidP="000A317B">
            <w:pPr>
              <w:spacing w:after="0" w:line="240" w:lineRule="auto"/>
              <w:rPr>
                <w:rFonts w:eastAsia="Times New Roman" w:cstheme="minorHAnsi"/>
                <w:b/>
                <w:bCs/>
                <w:lang w:eastAsia="pl-PL"/>
              </w:rPr>
            </w:pPr>
            <w:r w:rsidRPr="000A317B">
              <w:rPr>
                <w:rFonts w:eastAsia="Times New Roman" w:cstheme="minorHAnsi"/>
                <w:b/>
                <w:bCs/>
                <w:lang w:eastAsia="pl-PL"/>
              </w:rPr>
              <w:t xml:space="preserve">do </w:t>
            </w:r>
            <w:r w:rsidR="00037157">
              <w:rPr>
                <w:rFonts w:eastAsia="Times New Roman" w:cstheme="minorHAnsi"/>
                <w:b/>
                <w:bCs/>
                <w:lang w:eastAsia="pl-PL"/>
              </w:rPr>
              <w:t>1</w:t>
            </w:r>
            <w:r w:rsidRPr="000A317B">
              <w:rPr>
                <w:rFonts w:eastAsia="Times New Roman" w:cstheme="minorHAnsi"/>
                <w:b/>
                <w:bCs/>
                <w:lang w:eastAsia="pl-PL"/>
              </w:rPr>
              <w:t>0 dni</w:t>
            </w:r>
            <w:r>
              <w:rPr>
                <w:rFonts w:eastAsia="Times New Roman" w:cstheme="minorHAnsi"/>
                <w:b/>
                <w:bCs/>
                <w:lang w:eastAsia="pl-PL"/>
              </w:rPr>
              <w:t xml:space="preserve"> - </w:t>
            </w:r>
            <w:r w:rsidRPr="000A317B">
              <w:rPr>
                <w:rFonts w:eastAsia="Times New Roman" w:cstheme="minorHAnsi"/>
                <w:b/>
                <w:bCs/>
                <w:lang w:eastAsia="pl-PL"/>
              </w:rPr>
              <w:t>20 pkt</w:t>
            </w:r>
          </w:p>
          <w:p w14:paraId="6B46190C" w14:textId="75A1BEE8" w:rsidR="000A317B" w:rsidRPr="000A317B" w:rsidRDefault="000A317B" w:rsidP="000A317B">
            <w:pPr>
              <w:spacing w:after="0" w:line="240" w:lineRule="auto"/>
              <w:rPr>
                <w:rFonts w:eastAsia="Times New Roman" w:cstheme="minorHAnsi"/>
                <w:b/>
                <w:bCs/>
                <w:lang w:eastAsia="pl-PL"/>
              </w:rPr>
            </w:pPr>
            <w:r w:rsidRPr="000A317B">
              <w:rPr>
                <w:rFonts w:eastAsia="Times New Roman" w:cstheme="minorHAnsi"/>
                <w:b/>
                <w:bCs/>
                <w:lang w:eastAsia="pl-PL"/>
              </w:rPr>
              <w:t xml:space="preserve">do </w:t>
            </w:r>
            <w:r w:rsidR="00037157">
              <w:rPr>
                <w:rFonts w:eastAsia="Times New Roman" w:cstheme="minorHAnsi"/>
                <w:b/>
                <w:bCs/>
                <w:lang w:eastAsia="pl-PL"/>
              </w:rPr>
              <w:t>15</w:t>
            </w:r>
            <w:r w:rsidRPr="000A317B">
              <w:rPr>
                <w:rFonts w:eastAsia="Times New Roman" w:cstheme="minorHAnsi"/>
                <w:b/>
                <w:bCs/>
                <w:lang w:eastAsia="pl-PL"/>
              </w:rPr>
              <w:t xml:space="preserve"> dni</w:t>
            </w:r>
            <w:r>
              <w:rPr>
                <w:rFonts w:eastAsia="Times New Roman" w:cstheme="minorHAnsi"/>
                <w:b/>
                <w:bCs/>
                <w:lang w:eastAsia="pl-PL"/>
              </w:rPr>
              <w:t xml:space="preserve"> - </w:t>
            </w:r>
            <w:r w:rsidRPr="000A317B">
              <w:rPr>
                <w:rFonts w:eastAsia="Times New Roman" w:cstheme="minorHAnsi"/>
                <w:b/>
                <w:bCs/>
                <w:lang w:eastAsia="pl-PL"/>
              </w:rPr>
              <w:t>10 pkt</w:t>
            </w:r>
          </w:p>
          <w:p w14:paraId="2E92023A" w14:textId="2A37412D" w:rsidR="000A317B" w:rsidRDefault="000A317B" w:rsidP="000A317B">
            <w:pPr>
              <w:spacing w:after="0" w:line="240" w:lineRule="auto"/>
              <w:rPr>
                <w:rFonts w:eastAsia="Times New Roman" w:cstheme="minorHAnsi"/>
                <w:b/>
                <w:bCs/>
                <w:lang w:eastAsia="pl-PL"/>
              </w:rPr>
            </w:pPr>
            <w:r w:rsidRPr="000A317B">
              <w:rPr>
                <w:rFonts w:eastAsia="Times New Roman" w:cstheme="minorHAnsi"/>
                <w:b/>
                <w:bCs/>
                <w:lang w:eastAsia="pl-PL"/>
              </w:rPr>
              <w:t xml:space="preserve">do </w:t>
            </w:r>
            <w:r w:rsidR="00037157">
              <w:rPr>
                <w:rFonts w:eastAsia="Times New Roman" w:cstheme="minorHAnsi"/>
                <w:b/>
                <w:bCs/>
                <w:lang w:eastAsia="pl-PL"/>
              </w:rPr>
              <w:t>2</w:t>
            </w:r>
            <w:r w:rsidRPr="000A317B">
              <w:rPr>
                <w:rFonts w:eastAsia="Times New Roman" w:cstheme="minorHAnsi"/>
                <w:b/>
                <w:bCs/>
                <w:lang w:eastAsia="pl-PL"/>
              </w:rPr>
              <w:t>0 dni</w:t>
            </w:r>
            <w:r>
              <w:rPr>
                <w:rFonts w:eastAsia="Times New Roman" w:cstheme="minorHAnsi"/>
                <w:b/>
                <w:bCs/>
                <w:lang w:eastAsia="pl-PL"/>
              </w:rPr>
              <w:t xml:space="preserve"> - </w:t>
            </w:r>
            <w:r w:rsidRPr="000A317B">
              <w:rPr>
                <w:rFonts w:eastAsia="Times New Roman" w:cstheme="minorHAnsi"/>
                <w:b/>
                <w:bCs/>
                <w:lang w:eastAsia="pl-PL"/>
              </w:rPr>
              <w:t>0 pkt</w:t>
            </w:r>
          </w:p>
        </w:tc>
      </w:tr>
      <w:tr w:rsidR="000A317B" w:rsidRPr="00920317" w14:paraId="33E1A08B" w14:textId="77777777" w:rsidTr="000A317B">
        <w:trPr>
          <w:trHeight w:val="98"/>
        </w:trPr>
        <w:tc>
          <w:tcPr>
            <w:tcW w:w="2410" w:type="dxa"/>
            <w:gridSpan w:val="2"/>
            <w:tcBorders>
              <w:top w:val="single" w:sz="12" w:space="0" w:color="auto"/>
            </w:tcBorders>
            <w:vAlign w:val="center"/>
          </w:tcPr>
          <w:p w14:paraId="554AC22B" w14:textId="77777777" w:rsidR="000A317B" w:rsidRPr="00920317" w:rsidRDefault="000A317B" w:rsidP="000A317B">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080" w:type="dxa"/>
            <w:tcBorders>
              <w:top w:val="single" w:sz="12" w:space="0" w:color="auto"/>
            </w:tcBorders>
            <w:vAlign w:val="center"/>
          </w:tcPr>
          <w:p w14:paraId="3007BCC5" w14:textId="5A46280C" w:rsidR="000A317B" w:rsidRPr="00920317" w:rsidRDefault="000A317B" w:rsidP="000A317B">
            <w:pPr>
              <w:spacing w:after="0" w:line="240" w:lineRule="auto"/>
              <w:jc w:val="center"/>
              <w:rPr>
                <w:rFonts w:eastAsia="Times New Roman" w:cs="Times New Roman"/>
                <w:b/>
                <w:sz w:val="24"/>
                <w:szCs w:val="24"/>
                <w:lang w:eastAsia="pl-PL"/>
              </w:rPr>
            </w:pPr>
            <w:r>
              <w:rPr>
                <w:rFonts w:eastAsia="Times New Roman" w:cs="Times New Roman"/>
                <w:b/>
                <w:sz w:val="24"/>
                <w:szCs w:val="24"/>
                <w:lang w:eastAsia="pl-PL"/>
              </w:rPr>
              <w:t>3</w:t>
            </w:r>
            <w:r w:rsidRPr="00920317">
              <w:rPr>
                <w:rFonts w:eastAsia="Times New Roman" w:cs="Times New Roman"/>
                <w:b/>
                <w:sz w:val="24"/>
                <w:szCs w:val="24"/>
                <w:lang w:eastAsia="pl-PL"/>
              </w:rPr>
              <w:t xml:space="preserve">0 dni </w:t>
            </w:r>
          </w:p>
        </w:tc>
      </w:tr>
      <w:tr w:rsidR="000A317B" w:rsidRPr="00920317" w14:paraId="6FFD673A" w14:textId="77777777" w:rsidTr="000A317B">
        <w:trPr>
          <w:trHeight w:val="317"/>
        </w:trPr>
        <w:tc>
          <w:tcPr>
            <w:tcW w:w="2410" w:type="dxa"/>
            <w:gridSpan w:val="2"/>
            <w:vAlign w:val="center"/>
          </w:tcPr>
          <w:p w14:paraId="71D8B934" w14:textId="77777777" w:rsidR="000A317B" w:rsidRPr="00920317" w:rsidRDefault="000A317B" w:rsidP="000A317B">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8080" w:type="dxa"/>
            <w:vAlign w:val="center"/>
          </w:tcPr>
          <w:p w14:paraId="2245EF63" w14:textId="48386E96" w:rsidR="000A317B" w:rsidRPr="00920317" w:rsidRDefault="000A317B" w:rsidP="000A317B">
            <w:pPr>
              <w:spacing w:after="0" w:line="240" w:lineRule="auto"/>
              <w:jc w:val="center"/>
              <w:rPr>
                <w:rFonts w:eastAsia="Times New Roman" w:cs="Calibri"/>
                <w:bCs/>
                <w:sz w:val="24"/>
                <w:szCs w:val="24"/>
                <w:lang w:eastAsia="pl-PL"/>
              </w:rPr>
            </w:pPr>
            <w:r>
              <w:rPr>
                <w:rFonts w:eastAsia="Times New Roman" w:cs="Calibri"/>
                <w:b/>
                <w:bCs/>
                <w:sz w:val="24"/>
                <w:szCs w:val="24"/>
                <w:lang w:eastAsia="pl-PL"/>
              </w:rPr>
              <w:t xml:space="preserve">maksymalnie do </w:t>
            </w:r>
            <w:r w:rsidR="00037157">
              <w:rPr>
                <w:rFonts w:eastAsia="Times New Roman" w:cs="Calibri"/>
                <w:b/>
                <w:bCs/>
                <w:sz w:val="24"/>
                <w:szCs w:val="24"/>
                <w:lang w:eastAsia="pl-PL"/>
              </w:rPr>
              <w:t>2</w:t>
            </w:r>
            <w:r>
              <w:rPr>
                <w:rFonts w:eastAsia="Times New Roman" w:cs="Calibri"/>
                <w:b/>
                <w:bCs/>
                <w:sz w:val="24"/>
                <w:szCs w:val="24"/>
                <w:lang w:eastAsia="pl-PL"/>
              </w:rPr>
              <w:t>0 dni</w:t>
            </w:r>
            <w:r w:rsidRPr="00920317">
              <w:rPr>
                <w:rFonts w:eastAsia="Times New Roman" w:cs="Calibri"/>
                <w:b/>
                <w:bCs/>
                <w:sz w:val="24"/>
                <w:szCs w:val="24"/>
                <w:lang w:eastAsia="pl-PL"/>
              </w:rPr>
              <w:t xml:space="preserve"> </w:t>
            </w:r>
            <w:r w:rsidRPr="00920317">
              <w:rPr>
                <w:rFonts w:eastAsia="Times New Roman" w:cs="Calibri"/>
                <w:bCs/>
                <w:sz w:val="24"/>
                <w:szCs w:val="24"/>
                <w:lang w:eastAsia="pl-PL"/>
              </w:rPr>
              <w:t>od dnia podpisania umowy</w:t>
            </w:r>
          </w:p>
        </w:tc>
      </w:tr>
    </w:tbl>
    <w:p w14:paraId="676E1A19" w14:textId="34DD6E14" w:rsidR="00A71656" w:rsidRDefault="00A71656" w:rsidP="00A71656">
      <w:pPr>
        <w:spacing w:after="0" w:line="240" w:lineRule="auto"/>
        <w:rPr>
          <w:rFonts w:eastAsia="Times New Roman" w:cs="Times New Roman"/>
          <w:sz w:val="6"/>
          <w:szCs w:val="24"/>
          <w:lang w:eastAsia="pl-PL"/>
        </w:rPr>
      </w:pPr>
    </w:p>
    <w:p w14:paraId="0E91B2D9" w14:textId="77777777" w:rsidR="00415BF5" w:rsidRPr="00922558" w:rsidRDefault="00415BF5" w:rsidP="00415BF5">
      <w:pPr>
        <w:spacing w:after="40" w:line="240" w:lineRule="auto"/>
        <w:contextualSpacing/>
        <w:rPr>
          <w:rFonts w:eastAsia="Times New Roman" w:cs="Segoe UI"/>
          <w:b/>
          <w:sz w:val="10"/>
          <w:szCs w:val="10"/>
          <w:lang w:eastAsia="pl-PL"/>
        </w:rPr>
      </w:pPr>
    </w:p>
    <w:p w14:paraId="3A157AE1" w14:textId="73368B7A"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6517DC9B"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5F772277"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7872083E"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49B32AA2" w14:textId="53BD4705"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00037157">
        <w:rPr>
          <w:rFonts w:eastAsia="Times New Roman" w:cs="Segoe UI"/>
          <w:b/>
          <w:sz w:val="20"/>
          <w:szCs w:val="20"/>
          <w:lang w:eastAsia="pl-PL"/>
        </w:rPr>
        <w:t>30</w:t>
      </w:r>
      <w:r w:rsidRPr="00920317">
        <w:rPr>
          <w:rFonts w:eastAsia="Times New Roman" w:cs="Segoe UI"/>
          <w:b/>
          <w:sz w:val="20"/>
          <w:szCs w:val="20"/>
          <w:lang w:eastAsia="pl-PL"/>
        </w:rPr>
        <w:t xml:space="preserve"> dni</w:t>
      </w:r>
      <w:r w:rsidRPr="00920317">
        <w:rPr>
          <w:rFonts w:eastAsia="Times New Roman" w:cs="Segoe UI"/>
          <w:sz w:val="20"/>
          <w:szCs w:val="20"/>
          <w:lang w:eastAsia="pl-PL"/>
        </w:rPr>
        <w:t xml:space="preserve"> licząc od dnia otwarcia ofert (włącznie z tym dniem)</w:t>
      </w:r>
      <w:r w:rsidR="002F2848">
        <w:rPr>
          <w:rFonts w:eastAsia="Times New Roman" w:cs="Segoe UI"/>
          <w:sz w:val="20"/>
          <w:szCs w:val="20"/>
          <w:lang w:eastAsia="pl-PL"/>
        </w:rPr>
        <w:t>, tj. do dnia wskazanego w SWZ (rozdział III, podrozdział 3)</w:t>
      </w:r>
      <w:r w:rsidRPr="00920317">
        <w:rPr>
          <w:rFonts w:eastAsia="Times New Roman" w:cs="Segoe UI"/>
          <w:sz w:val="20"/>
          <w:szCs w:val="20"/>
          <w:lang w:eastAsia="pl-PL"/>
        </w:rPr>
        <w:t>;</w:t>
      </w:r>
    </w:p>
    <w:p w14:paraId="79776948"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750EE69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57B11D60" w14:textId="77777777" w:rsidR="00415BF5" w:rsidRPr="003B2A06"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40C0C2B8" w14:textId="77777777" w:rsidR="00415BF5" w:rsidRPr="003B2A06" w:rsidRDefault="00415BF5" w:rsidP="00415BF5">
      <w:pPr>
        <w:spacing w:after="40" w:line="240" w:lineRule="auto"/>
        <w:contextualSpacing/>
        <w:rPr>
          <w:rFonts w:eastAsia="Times New Roman" w:cs="Segoe UI"/>
          <w:b/>
          <w:sz w:val="8"/>
          <w:szCs w:val="8"/>
          <w:lang w:eastAsia="pl-PL"/>
        </w:rPr>
      </w:pPr>
    </w:p>
    <w:p w14:paraId="3DFAD45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AB058EE"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3A508810" w14:textId="36301B22"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r w:rsidR="002F2848">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415BF5" w14:paraId="6A6CEF2A" w14:textId="77777777" w:rsidTr="00415BF5">
        <w:trPr>
          <w:trHeight w:val="201"/>
        </w:trPr>
        <w:tc>
          <w:tcPr>
            <w:tcW w:w="9758" w:type="dxa"/>
          </w:tcPr>
          <w:p w14:paraId="3E80B357" w14:textId="77777777" w:rsidR="00415BF5" w:rsidRDefault="00415BF5" w:rsidP="00415BF5">
            <w:pPr>
              <w:spacing w:line="360" w:lineRule="auto"/>
              <w:contextualSpacing/>
              <w:rPr>
                <w:rFonts w:eastAsia="Times New Roman" w:cs="Segoe UI"/>
                <w:sz w:val="20"/>
                <w:szCs w:val="20"/>
                <w:lang w:eastAsia="pl-PL"/>
              </w:rPr>
            </w:pPr>
          </w:p>
        </w:tc>
      </w:tr>
    </w:tbl>
    <w:p w14:paraId="7D032FA5" w14:textId="55EEE046" w:rsidR="00415BF5" w:rsidRPr="00DD1B08" w:rsidRDefault="00415BF5" w:rsidP="00783A69">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7E47D71B" w14:textId="77777777"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14:paraId="10D8F376" w14:textId="77777777" w:rsidTr="00415BF5">
        <w:trPr>
          <w:trHeight w:val="370"/>
        </w:trPr>
        <w:tc>
          <w:tcPr>
            <w:tcW w:w="9792" w:type="dxa"/>
          </w:tcPr>
          <w:p w14:paraId="251424EA" w14:textId="77777777" w:rsidR="00415BF5" w:rsidRDefault="00415BF5" w:rsidP="00415BF5">
            <w:pPr>
              <w:spacing w:after="40" w:line="360" w:lineRule="auto"/>
              <w:contextualSpacing/>
              <w:rPr>
                <w:rFonts w:eastAsia="Times New Roman" w:cs="Segoe UI"/>
                <w:bCs/>
                <w:iCs/>
                <w:sz w:val="20"/>
                <w:szCs w:val="20"/>
                <w:lang w:eastAsia="pl-PL"/>
              </w:rPr>
            </w:pPr>
          </w:p>
        </w:tc>
      </w:tr>
    </w:tbl>
    <w:p w14:paraId="6E00B029"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14:paraId="750F1F17" w14:textId="77777777" w:rsidTr="00415BF5">
        <w:tc>
          <w:tcPr>
            <w:tcW w:w="6243" w:type="dxa"/>
          </w:tcPr>
          <w:p w14:paraId="2B72FAE0" w14:textId="77777777" w:rsidR="00415BF5" w:rsidRDefault="00415BF5" w:rsidP="00415BF5">
            <w:pPr>
              <w:spacing w:after="40"/>
              <w:contextualSpacing/>
              <w:rPr>
                <w:rFonts w:eastAsia="Times New Roman" w:cs="Segoe UI"/>
                <w:bCs/>
                <w:iCs/>
                <w:sz w:val="20"/>
                <w:szCs w:val="20"/>
                <w:lang w:eastAsia="pl-PL"/>
              </w:rPr>
            </w:pPr>
          </w:p>
        </w:tc>
      </w:tr>
    </w:tbl>
    <w:p w14:paraId="6028ACA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1373F004" w14:textId="77777777" w:rsidR="00415BF5" w:rsidRPr="00637A1B" w:rsidRDefault="00415BF5" w:rsidP="00415BF5">
      <w:pPr>
        <w:tabs>
          <w:tab w:val="left" w:pos="1985"/>
          <w:tab w:val="left" w:pos="4820"/>
          <w:tab w:val="left" w:pos="5387"/>
          <w:tab w:val="left" w:pos="8931"/>
        </w:tabs>
        <w:spacing w:after="0" w:line="240" w:lineRule="auto"/>
        <w:rPr>
          <w:rFonts w:eastAsia="Times New Roman" w:cs="Times New Roman"/>
          <w:sz w:val="14"/>
          <w:szCs w:val="18"/>
          <w:lang w:eastAsia="pl-PL"/>
        </w:rPr>
      </w:pPr>
    </w:p>
    <w:p w14:paraId="61CB7429" w14:textId="77777777" w:rsidR="00415BF5" w:rsidRPr="00922558" w:rsidRDefault="00415BF5" w:rsidP="00415BF5">
      <w:pPr>
        <w:spacing w:after="40" w:line="240" w:lineRule="auto"/>
        <w:contextualSpacing/>
        <w:rPr>
          <w:rFonts w:eastAsia="Times New Roman" w:cs="Segoe UI"/>
          <w:sz w:val="2"/>
          <w:szCs w:val="2"/>
          <w:lang w:eastAsia="pl-PL"/>
        </w:rPr>
      </w:pPr>
    </w:p>
    <w:p w14:paraId="55343743"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F38F488" w14:textId="77777777" w:rsidR="00415BF5" w:rsidRPr="00637A1B" w:rsidRDefault="00415BF5" w:rsidP="00415BF5">
      <w:pPr>
        <w:spacing w:after="40" w:line="240" w:lineRule="auto"/>
        <w:contextualSpacing/>
        <w:rPr>
          <w:rFonts w:eastAsia="Times New Roman" w:cs="Segoe UI"/>
          <w:b/>
          <w:sz w:val="16"/>
          <w:szCs w:val="16"/>
          <w:lang w:eastAsia="pl-PL"/>
        </w:rPr>
      </w:pPr>
    </w:p>
    <w:p w14:paraId="5709F486"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14:paraId="33F6A0D5" w14:textId="23D0DC38"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lastRenderedPageBreak/>
        <w:t xml:space="preserve">Podwykonawcom zamierzam powierzyć poniższe części </w:t>
      </w:r>
      <w:r w:rsidR="00B73D4F" w:rsidRPr="00920317">
        <w:rPr>
          <w:rFonts w:eastAsia="Times New Roman" w:cs="Segoe UI"/>
          <w:sz w:val="20"/>
          <w:szCs w:val="20"/>
          <w:lang w:eastAsia="pl-PL"/>
        </w:rPr>
        <w:t>zamówienia</w:t>
      </w:r>
      <w:r w:rsidRPr="00920317">
        <w:rPr>
          <w:rFonts w:eastAsia="Times New Roman" w:cs="Segoe UI"/>
          <w:sz w:val="20"/>
          <w:szCs w:val="20"/>
          <w:lang w:eastAsia="pl-PL"/>
        </w:rPr>
        <w:t xml:space="preserve">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415BF5" w14:paraId="5D5DC96A" w14:textId="77777777" w:rsidTr="00415BF5">
        <w:trPr>
          <w:trHeight w:val="387"/>
        </w:trPr>
        <w:tc>
          <w:tcPr>
            <w:tcW w:w="10335" w:type="dxa"/>
          </w:tcPr>
          <w:p w14:paraId="1784D14A" w14:textId="77777777" w:rsidR="00415BF5" w:rsidRDefault="00415BF5" w:rsidP="00415BF5">
            <w:pPr>
              <w:spacing w:after="40"/>
              <w:contextualSpacing/>
              <w:rPr>
                <w:rFonts w:eastAsia="Times New Roman" w:cs="Segoe UI"/>
                <w:sz w:val="20"/>
                <w:szCs w:val="20"/>
                <w:lang w:eastAsia="pl-PL"/>
              </w:rPr>
            </w:pPr>
          </w:p>
        </w:tc>
      </w:tr>
    </w:tbl>
    <w:p w14:paraId="7204D6EC" w14:textId="77777777" w:rsidR="00415BF5" w:rsidRDefault="00415BF5" w:rsidP="00415BF5">
      <w:pPr>
        <w:spacing w:after="40" w:line="240" w:lineRule="auto"/>
        <w:contextualSpacing/>
        <w:rPr>
          <w:rFonts w:eastAsia="Calibri" w:cs="Times New Roman"/>
          <w:b/>
          <w:bCs/>
        </w:rPr>
      </w:pPr>
    </w:p>
    <w:p w14:paraId="3EB61FC2" w14:textId="54E14496" w:rsidR="00415BF5"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małe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średnie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 xml:space="preserve">/ </w:t>
      </w:r>
      <w:r>
        <w:rPr>
          <w:rFonts w:eastAsia="Calibri" w:cs="Times New Roman"/>
        </w:rPr>
        <w:t>jednoosobowa działalność gospodarcza</w:t>
      </w:r>
      <w:r w:rsidR="002F2848">
        <w:rPr>
          <w:rFonts w:eastAsia="Calibri" w:cs="Times New Roman"/>
        </w:rPr>
        <w:t xml:space="preserve"> </w:t>
      </w:r>
      <w:r>
        <w:rPr>
          <w:rFonts w:eastAsia="Calibri" w:cs="Times New Roman"/>
        </w:rPr>
        <w:t>/</w:t>
      </w:r>
      <w:r w:rsidR="002F2848">
        <w:rPr>
          <w:rFonts w:eastAsia="Calibri" w:cs="Times New Roman"/>
        </w:rPr>
        <w:t xml:space="preserve"> </w:t>
      </w:r>
      <w:r>
        <w:rPr>
          <w:rFonts w:eastAsia="Calibri" w:cs="Times New Roman"/>
        </w:rPr>
        <w:t xml:space="preserve">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6BED3169" w14:textId="77777777" w:rsidR="00415BF5" w:rsidRDefault="00415BF5" w:rsidP="00415BF5">
      <w:pPr>
        <w:spacing w:after="40" w:line="240" w:lineRule="auto"/>
        <w:contextualSpacing/>
        <w:rPr>
          <w:rFonts w:eastAsia="Times New Roman" w:cs="Segoe UI"/>
          <w:b/>
          <w:iCs/>
          <w:sz w:val="20"/>
          <w:szCs w:val="20"/>
          <w:lang w:eastAsia="pl-PL"/>
        </w:rPr>
      </w:pPr>
    </w:p>
    <w:p w14:paraId="058D847B"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21201590"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66E7F599"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Default="00415BF5" w:rsidP="00415BF5">
      <w:pPr>
        <w:pStyle w:val="Default"/>
        <w:rPr>
          <w:rFonts w:asciiTheme="minorHAnsi" w:hAnsiTheme="minorHAnsi"/>
          <w:sz w:val="18"/>
          <w:szCs w:val="18"/>
        </w:rPr>
      </w:pPr>
    </w:p>
    <w:p w14:paraId="228630C8"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110A2A39"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920317"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4914D0B3" w14:textId="77777777" w:rsidR="00637A1B" w:rsidRDefault="00637A1B" w:rsidP="00D80D5A">
      <w:pPr>
        <w:tabs>
          <w:tab w:val="left" w:pos="459"/>
        </w:tabs>
        <w:spacing w:after="0" w:line="360" w:lineRule="auto"/>
        <w:jc w:val="left"/>
        <w:rPr>
          <w:rFonts w:ascii="Calibri" w:eastAsia="Times New Roman" w:hAnsi="Calibri" w:cs="Times New Roman"/>
          <w:b/>
          <w:bCs/>
          <w:sz w:val="20"/>
          <w:szCs w:val="20"/>
          <w:u w:val="single"/>
          <w:lang w:eastAsia="pl-PL"/>
        </w:rPr>
      </w:pPr>
    </w:p>
    <w:p w14:paraId="456B3E62" w14:textId="77777777" w:rsidR="00415BF5" w:rsidRPr="00920317" w:rsidRDefault="00415BF5" w:rsidP="00415BF5">
      <w:pPr>
        <w:widowControl w:val="0"/>
        <w:autoSpaceDE w:val="0"/>
        <w:autoSpaceDN w:val="0"/>
        <w:adjustRightInd w:val="0"/>
        <w:spacing w:after="0" w:line="240" w:lineRule="auto"/>
        <w:jc w:val="right"/>
        <w:rPr>
          <w:rFonts w:eastAsia="Times New Roman" w:cs="Times New Roman"/>
          <w:b/>
          <w:i/>
          <w:lang w:eastAsia="pl-PL"/>
        </w:rPr>
      </w:pPr>
    </w:p>
    <w:p w14:paraId="06E6E0C6" w14:textId="20DD4130" w:rsidR="00A71656" w:rsidRPr="00920317" w:rsidRDefault="00FB4A38" w:rsidP="00FB4A38">
      <w:pPr>
        <w:widowControl w:val="0"/>
        <w:autoSpaceDE w:val="0"/>
        <w:autoSpaceDN w:val="0"/>
        <w:adjustRightInd w:val="0"/>
        <w:spacing w:after="0" w:line="240" w:lineRule="auto"/>
        <w:jc w:val="right"/>
        <w:rPr>
          <w:rFonts w:eastAsia="Times New Roman" w:cs="Times New Roman"/>
          <w:b/>
          <w:i/>
          <w:lang w:eastAsia="pl-PL"/>
        </w:rPr>
      </w:pPr>
      <w:bookmarkStart w:id="4" w:name="_Hlk80264870"/>
      <w:r w:rsidRPr="00FB4A38">
        <w:rPr>
          <w:rFonts w:eastAsia="Times New Roman" w:cs="Times New Roman"/>
          <w:b/>
          <w:i/>
          <w:color w:val="1F3864" w:themeColor="accent1" w:themeShade="80"/>
          <w:lang w:eastAsia="pl-PL"/>
        </w:rPr>
        <w:t>Dokument należy podpisać podpisem elektronicznym: kwalifikowanym, zaufanym lub osobistym.</w:t>
      </w:r>
    </w:p>
    <w:bookmarkEnd w:id="4"/>
    <w:p w14:paraId="0BFF33C9" w14:textId="77777777" w:rsidR="00FB4A38" w:rsidRDefault="00FB4A38" w:rsidP="00484CF8">
      <w:pPr>
        <w:widowControl w:val="0"/>
        <w:spacing w:after="0"/>
        <w:jc w:val="center"/>
        <w:rPr>
          <w:rFonts w:eastAsia="Times New Roman" w:cs="Times New Roman"/>
          <w:b/>
          <w:i/>
          <w:color w:val="1F3864" w:themeColor="accent1" w:themeShade="80"/>
          <w:sz w:val="16"/>
          <w:szCs w:val="16"/>
          <w:lang w:eastAsia="pl-PL"/>
        </w:rPr>
      </w:pPr>
    </w:p>
    <w:p w14:paraId="371F4C9C" w14:textId="631A88CE" w:rsidR="00484CF8" w:rsidRDefault="00484CF8" w:rsidP="00484CF8">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Uwaga! Nanoszenie jakichkolwiek zmian w treści dokumentu po opatrzeniu w.w. podpisem może skutkować naruszeniem integralności podpisu,</w:t>
      </w:r>
    </w:p>
    <w:p w14:paraId="7EA958DD" w14:textId="1CC47092" w:rsidR="00484CF8" w:rsidRPr="00484CF8" w:rsidRDefault="00484CF8" w:rsidP="00484CF8">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6249B178" w14:textId="77777777"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br w:type="page"/>
      </w:r>
    </w:p>
    <w:p w14:paraId="402A2282" w14:textId="4A25E47E" w:rsidR="006A65EF" w:rsidRPr="00920317" w:rsidRDefault="006A65EF" w:rsidP="006A65EF">
      <w:pPr>
        <w:keepNext/>
        <w:keepLines/>
        <w:spacing w:before="480" w:after="0" w:line="240" w:lineRule="auto"/>
        <w:jc w:val="right"/>
        <w:outlineLvl w:val="0"/>
        <w:rPr>
          <w:rFonts w:eastAsia="Times New Roman" w:cs="Times New Roman"/>
          <w:bCs/>
          <w:i/>
          <w:lang w:eastAsia="pl-PL"/>
        </w:rPr>
      </w:pPr>
      <w:bookmarkStart w:id="5" w:name="_Hlk62729996"/>
      <w:bookmarkStart w:id="6" w:name="_Hlk120788539"/>
      <w:r w:rsidRPr="00920317">
        <w:rPr>
          <w:rFonts w:eastAsia="Times New Roman" w:cs="Times New Roman"/>
          <w:bCs/>
          <w:i/>
          <w:lang w:eastAsia="pl-PL"/>
        </w:rPr>
        <w:lastRenderedPageBreak/>
        <w:t>Załącznik nr 2 do SWZ</w:t>
      </w:r>
      <w:r w:rsidR="00C41D09" w:rsidRPr="00920317">
        <w:t xml:space="preserve"> </w:t>
      </w:r>
    </w:p>
    <w:p w14:paraId="2B7AADDE" w14:textId="77777777" w:rsidR="0085154B" w:rsidRPr="00131F8A" w:rsidRDefault="0085154B" w:rsidP="00131F8A"/>
    <w:tbl>
      <w:tblPr>
        <w:tblW w:w="11302" w:type="dxa"/>
        <w:tblInd w:w="-396" w:type="dxa"/>
        <w:tblLayout w:type="fixed"/>
        <w:tblCellMar>
          <w:left w:w="30" w:type="dxa"/>
          <w:right w:w="30" w:type="dxa"/>
        </w:tblCellMar>
        <w:tblLook w:val="0000" w:firstRow="0" w:lastRow="0" w:firstColumn="0" w:lastColumn="0" w:noHBand="0" w:noVBand="0"/>
      </w:tblPr>
      <w:tblGrid>
        <w:gridCol w:w="530"/>
        <w:gridCol w:w="7557"/>
        <w:gridCol w:w="829"/>
        <w:gridCol w:w="2386"/>
      </w:tblGrid>
      <w:tr w:rsidR="00037157" w:rsidRPr="00037157" w14:paraId="2B8B97AD" w14:textId="77777777" w:rsidTr="00037157">
        <w:tblPrEx>
          <w:tblCellMar>
            <w:top w:w="0" w:type="dxa"/>
            <w:bottom w:w="0" w:type="dxa"/>
          </w:tblCellMar>
        </w:tblPrEx>
        <w:trPr>
          <w:cantSplit/>
          <w:trHeight w:val="560"/>
        </w:trPr>
        <w:tc>
          <w:tcPr>
            <w:tcW w:w="11302" w:type="dxa"/>
            <w:gridSpan w:val="4"/>
            <w:tcBorders>
              <w:top w:val="single" w:sz="6" w:space="0" w:color="auto"/>
              <w:left w:val="single" w:sz="6" w:space="0" w:color="auto"/>
              <w:bottom w:val="double" w:sz="6" w:space="0" w:color="auto"/>
              <w:right w:val="single" w:sz="6" w:space="0" w:color="auto"/>
            </w:tcBorders>
            <w:shd w:val="clear" w:color="auto" w:fill="A6AFDA"/>
            <w:vAlign w:val="center"/>
          </w:tcPr>
          <w:bookmarkEnd w:id="5"/>
          <w:p w14:paraId="7F70F59D" w14:textId="53C324F8" w:rsidR="00037157" w:rsidRPr="00037157" w:rsidRDefault="00037157" w:rsidP="00037157">
            <w:pPr>
              <w:keepNext/>
              <w:spacing w:after="0" w:line="240" w:lineRule="auto"/>
              <w:jc w:val="center"/>
              <w:outlineLvl w:val="0"/>
              <w:rPr>
                <w:rFonts w:eastAsia="Times New Roman" w:cstheme="minorHAnsi"/>
                <w:b/>
                <w:snapToGrid w:val="0"/>
                <w:color w:val="000000"/>
                <w:u w:val="single"/>
                <w:lang w:eastAsia="pl-PL"/>
              </w:rPr>
            </w:pPr>
            <w:r w:rsidRPr="00037157">
              <w:rPr>
                <w:rFonts w:eastAsia="Times New Roman" w:cstheme="minorHAnsi"/>
                <w:b/>
                <w:snapToGrid w:val="0"/>
                <w:color w:val="000000"/>
                <w:sz w:val="36"/>
                <w:szCs w:val="36"/>
                <w:u w:val="single"/>
                <w:lang w:eastAsia="pl-PL"/>
              </w:rPr>
              <w:t>DEFIBRYLATOR</w:t>
            </w:r>
            <w:r>
              <w:rPr>
                <w:rFonts w:eastAsia="Times New Roman" w:cstheme="minorHAnsi"/>
                <w:b/>
                <w:snapToGrid w:val="0"/>
                <w:color w:val="000000"/>
                <w:sz w:val="36"/>
                <w:szCs w:val="36"/>
                <w:u w:val="single"/>
                <w:lang w:eastAsia="pl-PL"/>
              </w:rPr>
              <w:t xml:space="preserve"> </w:t>
            </w:r>
            <w:r w:rsidRPr="00037157">
              <w:rPr>
                <w:rFonts w:eastAsia="Times New Roman" w:cstheme="minorHAnsi"/>
                <w:b/>
                <w:snapToGrid w:val="0"/>
                <w:color w:val="000000"/>
                <w:sz w:val="36"/>
                <w:szCs w:val="36"/>
                <w:u w:val="single"/>
                <w:lang w:eastAsia="pl-PL"/>
              </w:rPr>
              <w:t>- 3</w:t>
            </w:r>
            <w:r>
              <w:rPr>
                <w:rFonts w:eastAsia="Times New Roman" w:cstheme="minorHAnsi"/>
                <w:b/>
                <w:snapToGrid w:val="0"/>
                <w:color w:val="000000"/>
                <w:sz w:val="36"/>
                <w:szCs w:val="36"/>
                <w:u w:val="single"/>
                <w:lang w:eastAsia="pl-PL"/>
              </w:rPr>
              <w:t xml:space="preserve"> </w:t>
            </w:r>
            <w:r w:rsidRPr="00037157">
              <w:rPr>
                <w:rFonts w:eastAsia="Times New Roman" w:cstheme="minorHAnsi"/>
                <w:b/>
                <w:snapToGrid w:val="0"/>
                <w:color w:val="000000"/>
                <w:sz w:val="36"/>
                <w:szCs w:val="36"/>
                <w:u w:val="single"/>
                <w:lang w:eastAsia="pl-PL"/>
              </w:rPr>
              <w:t>szt</w:t>
            </w:r>
            <w:r>
              <w:rPr>
                <w:rFonts w:eastAsia="Times New Roman" w:cstheme="minorHAnsi"/>
                <w:b/>
                <w:snapToGrid w:val="0"/>
                <w:color w:val="000000"/>
                <w:sz w:val="36"/>
                <w:szCs w:val="36"/>
                <w:u w:val="single"/>
                <w:lang w:eastAsia="pl-PL"/>
              </w:rPr>
              <w:t>.</w:t>
            </w:r>
          </w:p>
        </w:tc>
      </w:tr>
      <w:tr w:rsidR="00037157" w:rsidRPr="00037157" w14:paraId="04F68FBA" w14:textId="77777777" w:rsidTr="00037157">
        <w:tblPrEx>
          <w:tblCellMar>
            <w:top w:w="0" w:type="dxa"/>
            <w:bottom w:w="0" w:type="dxa"/>
          </w:tblCellMar>
        </w:tblPrEx>
        <w:trPr>
          <w:trHeight w:val="666"/>
        </w:trPr>
        <w:tc>
          <w:tcPr>
            <w:tcW w:w="530" w:type="dxa"/>
            <w:tcBorders>
              <w:top w:val="single" w:sz="6" w:space="0" w:color="auto"/>
              <w:left w:val="single" w:sz="6" w:space="0" w:color="auto"/>
              <w:bottom w:val="double" w:sz="6" w:space="0" w:color="auto"/>
              <w:right w:val="single" w:sz="6" w:space="0" w:color="auto"/>
            </w:tcBorders>
            <w:shd w:val="clear" w:color="auto" w:fill="D9DDEF"/>
            <w:vAlign w:val="center"/>
          </w:tcPr>
          <w:p w14:paraId="25468345" w14:textId="77777777" w:rsidR="00037157" w:rsidRPr="00037157" w:rsidRDefault="00037157" w:rsidP="00037157">
            <w:pPr>
              <w:spacing w:after="0" w:line="240" w:lineRule="auto"/>
              <w:ind w:left="-209"/>
              <w:jc w:val="center"/>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Lp.</w:t>
            </w:r>
          </w:p>
        </w:tc>
        <w:tc>
          <w:tcPr>
            <w:tcW w:w="7557" w:type="dxa"/>
            <w:tcBorders>
              <w:top w:val="single" w:sz="6" w:space="0" w:color="auto"/>
              <w:left w:val="single" w:sz="6" w:space="0" w:color="auto"/>
              <w:bottom w:val="double" w:sz="6" w:space="0" w:color="auto"/>
              <w:right w:val="single" w:sz="6" w:space="0" w:color="auto"/>
            </w:tcBorders>
            <w:shd w:val="clear" w:color="auto" w:fill="D9DDEF"/>
            <w:vAlign w:val="center"/>
          </w:tcPr>
          <w:p w14:paraId="1D26A31E" w14:textId="77777777" w:rsidR="00037157" w:rsidRPr="00037157" w:rsidRDefault="00037157" w:rsidP="00037157">
            <w:pPr>
              <w:spacing w:after="0" w:line="240" w:lineRule="auto"/>
              <w:jc w:val="left"/>
              <w:rPr>
                <w:rFonts w:eastAsia="Times New Roman" w:cstheme="minorHAnsi"/>
                <w:b/>
                <w:snapToGrid w:val="0"/>
                <w:color w:val="000000"/>
                <w:lang w:eastAsia="pl-PL"/>
              </w:rPr>
            </w:pPr>
            <w:r w:rsidRPr="00037157">
              <w:rPr>
                <w:rFonts w:eastAsia="Times New Roman" w:cstheme="minorHAnsi"/>
                <w:b/>
                <w:snapToGrid w:val="0"/>
                <w:color w:val="000000"/>
                <w:lang w:eastAsia="pl-PL"/>
              </w:rPr>
              <w:t>CECHY APARATU</w:t>
            </w:r>
          </w:p>
        </w:tc>
        <w:tc>
          <w:tcPr>
            <w:tcW w:w="829" w:type="dxa"/>
            <w:tcBorders>
              <w:top w:val="single" w:sz="6" w:space="0" w:color="auto"/>
              <w:left w:val="single" w:sz="6" w:space="0" w:color="auto"/>
              <w:bottom w:val="double" w:sz="6" w:space="0" w:color="auto"/>
              <w:right w:val="single" w:sz="6" w:space="0" w:color="auto"/>
            </w:tcBorders>
            <w:shd w:val="clear" w:color="auto" w:fill="D9DDEF"/>
          </w:tcPr>
          <w:p w14:paraId="6E4C8073" w14:textId="77777777" w:rsidR="00037157" w:rsidRPr="00037157" w:rsidRDefault="00037157" w:rsidP="00037157">
            <w:pPr>
              <w:spacing w:after="0" w:line="240" w:lineRule="auto"/>
              <w:jc w:val="center"/>
              <w:rPr>
                <w:rFonts w:eastAsia="Times New Roman" w:cstheme="minorHAnsi"/>
                <w:snapToGrid w:val="0"/>
                <w:color w:val="000000"/>
                <w:lang w:eastAsia="pl-PL"/>
              </w:rPr>
            </w:pPr>
          </w:p>
        </w:tc>
        <w:tc>
          <w:tcPr>
            <w:tcW w:w="2386" w:type="dxa"/>
            <w:tcBorders>
              <w:top w:val="single" w:sz="6" w:space="0" w:color="auto"/>
              <w:left w:val="single" w:sz="6" w:space="0" w:color="auto"/>
              <w:bottom w:val="double" w:sz="6" w:space="0" w:color="auto"/>
              <w:right w:val="single" w:sz="6" w:space="0" w:color="auto"/>
            </w:tcBorders>
            <w:shd w:val="clear" w:color="auto" w:fill="D9DDEF"/>
            <w:vAlign w:val="center"/>
          </w:tcPr>
          <w:p w14:paraId="07E8B1B8" w14:textId="77777777" w:rsidR="00037157" w:rsidRPr="00037157" w:rsidRDefault="00037157" w:rsidP="00037157">
            <w:pPr>
              <w:spacing w:after="0" w:line="240" w:lineRule="auto"/>
              <w:jc w:val="left"/>
              <w:rPr>
                <w:rFonts w:eastAsia="Times New Roman" w:cstheme="minorHAnsi"/>
                <w:snapToGrid w:val="0"/>
                <w:color w:val="000000"/>
                <w:lang w:eastAsia="pl-PL"/>
              </w:rPr>
            </w:pPr>
            <w:r w:rsidRPr="00037157">
              <w:rPr>
                <w:rFonts w:eastAsia="Times New Roman" w:cstheme="minorHAnsi"/>
                <w:snapToGrid w:val="0"/>
                <w:color w:val="000000"/>
                <w:sz w:val="20"/>
                <w:szCs w:val="20"/>
                <w:lang w:eastAsia="pl-PL"/>
              </w:rPr>
              <w:t xml:space="preserve">Poniżej należy </w:t>
            </w:r>
            <w:r w:rsidRPr="00037157">
              <w:rPr>
                <w:rFonts w:eastAsia="Times New Roman" w:cstheme="minorHAnsi"/>
                <w:b/>
                <w:snapToGrid w:val="0"/>
                <w:color w:val="000000"/>
                <w:sz w:val="20"/>
                <w:szCs w:val="20"/>
                <w:lang w:eastAsia="pl-PL"/>
              </w:rPr>
              <w:t xml:space="preserve">wypełnić </w:t>
            </w:r>
            <w:r w:rsidRPr="00037157">
              <w:rPr>
                <w:rFonts w:eastAsia="Times New Roman" w:cstheme="minorHAnsi"/>
                <w:snapToGrid w:val="0"/>
                <w:color w:val="000000"/>
                <w:sz w:val="20"/>
                <w:szCs w:val="20"/>
                <w:lang w:eastAsia="pl-PL"/>
              </w:rPr>
              <w:t>tabelę opisując lub potwierdzając wszystkie dane i parametry wymagane przez Zamawiającego</w:t>
            </w:r>
          </w:p>
        </w:tc>
      </w:tr>
      <w:tr w:rsidR="00037157" w:rsidRPr="00037157" w14:paraId="6DD47CB4" w14:textId="77777777" w:rsidTr="00037157">
        <w:tblPrEx>
          <w:tblCellMar>
            <w:top w:w="0" w:type="dxa"/>
            <w:bottom w:w="0" w:type="dxa"/>
          </w:tblCellMar>
        </w:tblPrEx>
        <w:trPr>
          <w:trHeight w:val="388"/>
        </w:trPr>
        <w:tc>
          <w:tcPr>
            <w:tcW w:w="530" w:type="dxa"/>
            <w:tcBorders>
              <w:top w:val="double" w:sz="6" w:space="0" w:color="auto"/>
              <w:left w:val="single" w:sz="6" w:space="0" w:color="auto"/>
              <w:bottom w:val="single" w:sz="4" w:space="0" w:color="auto"/>
              <w:right w:val="single" w:sz="6" w:space="0" w:color="auto"/>
            </w:tcBorders>
          </w:tcPr>
          <w:p w14:paraId="01F488AC"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1.</w:t>
            </w:r>
          </w:p>
        </w:tc>
        <w:tc>
          <w:tcPr>
            <w:tcW w:w="7557" w:type="dxa"/>
            <w:tcBorders>
              <w:top w:val="double" w:sz="6" w:space="0" w:color="auto"/>
              <w:left w:val="single" w:sz="6" w:space="0" w:color="auto"/>
              <w:bottom w:val="single" w:sz="4" w:space="0" w:color="auto"/>
              <w:right w:val="single" w:sz="6" w:space="0" w:color="auto"/>
            </w:tcBorders>
          </w:tcPr>
          <w:p w14:paraId="1D2BE782" w14:textId="77777777" w:rsidR="00037157" w:rsidRPr="00037157" w:rsidRDefault="00037157" w:rsidP="00037157">
            <w:pPr>
              <w:spacing w:after="0" w:line="240" w:lineRule="auto"/>
              <w:jc w:val="left"/>
              <w:rPr>
                <w:rFonts w:eastAsia="Times New Roman" w:cstheme="minorHAnsi"/>
                <w:snapToGrid w:val="0"/>
                <w:color w:val="000000"/>
                <w:lang w:eastAsia="pl-PL"/>
              </w:rPr>
            </w:pPr>
            <w:r w:rsidRPr="00037157">
              <w:rPr>
                <w:rFonts w:eastAsia="Times New Roman" w:cstheme="minorHAnsi"/>
                <w:snapToGrid w:val="0"/>
                <w:color w:val="000000"/>
                <w:lang w:eastAsia="pl-PL"/>
              </w:rPr>
              <w:t xml:space="preserve">Urządzenie typ, model  </w:t>
            </w:r>
          </w:p>
        </w:tc>
        <w:tc>
          <w:tcPr>
            <w:tcW w:w="829" w:type="dxa"/>
            <w:tcBorders>
              <w:top w:val="double" w:sz="6" w:space="0" w:color="auto"/>
              <w:left w:val="single" w:sz="6" w:space="0" w:color="auto"/>
              <w:bottom w:val="single" w:sz="4" w:space="0" w:color="auto"/>
              <w:right w:val="single" w:sz="6" w:space="0" w:color="auto"/>
            </w:tcBorders>
          </w:tcPr>
          <w:p w14:paraId="385D2279"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Podać</w:t>
            </w:r>
          </w:p>
        </w:tc>
        <w:tc>
          <w:tcPr>
            <w:tcW w:w="2386" w:type="dxa"/>
            <w:tcBorders>
              <w:top w:val="double" w:sz="6" w:space="0" w:color="auto"/>
              <w:left w:val="single" w:sz="6" w:space="0" w:color="auto"/>
              <w:bottom w:val="single" w:sz="2" w:space="0" w:color="000000"/>
              <w:right w:val="single" w:sz="6" w:space="0" w:color="auto"/>
            </w:tcBorders>
          </w:tcPr>
          <w:p w14:paraId="680047EF" w14:textId="77777777" w:rsidR="00037157" w:rsidRPr="00037157" w:rsidRDefault="00037157" w:rsidP="00037157">
            <w:pPr>
              <w:spacing w:after="0" w:line="240" w:lineRule="auto"/>
              <w:jc w:val="left"/>
              <w:rPr>
                <w:rFonts w:eastAsia="Times New Roman" w:cstheme="minorHAnsi"/>
                <w:snapToGrid w:val="0"/>
                <w:color w:val="000000"/>
                <w:lang w:eastAsia="pl-PL"/>
              </w:rPr>
            </w:pPr>
          </w:p>
        </w:tc>
      </w:tr>
      <w:tr w:rsidR="00037157" w:rsidRPr="00037157" w14:paraId="4A8E4C98" w14:textId="77777777" w:rsidTr="00037157">
        <w:tblPrEx>
          <w:tblCellMar>
            <w:top w:w="0" w:type="dxa"/>
            <w:bottom w:w="0" w:type="dxa"/>
          </w:tblCellMar>
        </w:tblPrEx>
        <w:trPr>
          <w:trHeight w:val="389"/>
        </w:trPr>
        <w:tc>
          <w:tcPr>
            <w:tcW w:w="530" w:type="dxa"/>
            <w:tcBorders>
              <w:top w:val="single" w:sz="4" w:space="0" w:color="auto"/>
              <w:left w:val="single" w:sz="6" w:space="0" w:color="auto"/>
              <w:bottom w:val="single" w:sz="4" w:space="0" w:color="auto"/>
              <w:right w:val="single" w:sz="6" w:space="0" w:color="auto"/>
            </w:tcBorders>
          </w:tcPr>
          <w:p w14:paraId="0BC10047"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2.</w:t>
            </w:r>
          </w:p>
        </w:tc>
        <w:tc>
          <w:tcPr>
            <w:tcW w:w="7557" w:type="dxa"/>
            <w:tcBorders>
              <w:top w:val="single" w:sz="4" w:space="0" w:color="auto"/>
              <w:left w:val="single" w:sz="6" w:space="0" w:color="auto"/>
              <w:bottom w:val="single" w:sz="4" w:space="0" w:color="auto"/>
              <w:right w:val="single" w:sz="6" w:space="0" w:color="auto"/>
            </w:tcBorders>
          </w:tcPr>
          <w:p w14:paraId="06345314" w14:textId="77777777" w:rsidR="00037157" w:rsidRPr="00037157" w:rsidRDefault="00037157" w:rsidP="00037157">
            <w:pPr>
              <w:spacing w:after="0" w:line="240" w:lineRule="auto"/>
              <w:jc w:val="left"/>
              <w:rPr>
                <w:rFonts w:eastAsia="Times New Roman" w:cstheme="minorHAnsi"/>
                <w:snapToGrid w:val="0"/>
                <w:color w:val="000000"/>
                <w:lang w:eastAsia="pl-PL"/>
              </w:rPr>
            </w:pPr>
            <w:r w:rsidRPr="00037157">
              <w:rPr>
                <w:rFonts w:eastAsia="Times New Roman" w:cstheme="minorHAnsi"/>
                <w:snapToGrid w:val="0"/>
                <w:color w:val="000000"/>
                <w:lang w:eastAsia="pl-PL"/>
              </w:rPr>
              <w:t>Producent/Firma</w:t>
            </w:r>
          </w:p>
        </w:tc>
        <w:tc>
          <w:tcPr>
            <w:tcW w:w="829" w:type="dxa"/>
            <w:tcBorders>
              <w:top w:val="single" w:sz="4" w:space="0" w:color="auto"/>
              <w:left w:val="single" w:sz="6" w:space="0" w:color="auto"/>
              <w:bottom w:val="single" w:sz="4" w:space="0" w:color="auto"/>
              <w:right w:val="single" w:sz="6" w:space="0" w:color="auto"/>
            </w:tcBorders>
          </w:tcPr>
          <w:p w14:paraId="2063CAFC"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Podać</w:t>
            </w:r>
          </w:p>
        </w:tc>
        <w:tc>
          <w:tcPr>
            <w:tcW w:w="2386" w:type="dxa"/>
            <w:tcBorders>
              <w:top w:val="single" w:sz="2" w:space="0" w:color="000000"/>
              <w:left w:val="single" w:sz="6" w:space="0" w:color="auto"/>
              <w:bottom w:val="single" w:sz="2" w:space="0" w:color="000000"/>
              <w:right w:val="single" w:sz="6" w:space="0" w:color="auto"/>
            </w:tcBorders>
          </w:tcPr>
          <w:p w14:paraId="2F6ED92C" w14:textId="77777777" w:rsidR="00037157" w:rsidRPr="00037157" w:rsidRDefault="00037157" w:rsidP="00037157">
            <w:pPr>
              <w:spacing w:after="0" w:line="240" w:lineRule="auto"/>
              <w:jc w:val="left"/>
              <w:rPr>
                <w:rFonts w:eastAsia="Times New Roman" w:cstheme="minorHAnsi"/>
                <w:snapToGrid w:val="0"/>
                <w:color w:val="000000"/>
                <w:lang w:eastAsia="pl-PL"/>
              </w:rPr>
            </w:pPr>
          </w:p>
        </w:tc>
      </w:tr>
      <w:tr w:rsidR="00037157" w:rsidRPr="00037157" w14:paraId="5C429A24" w14:textId="77777777" w:rsidTr="00037157">
        <w:tblPrEx>
          <w:tblCellMar>
            <w:top w:w="0" w:type="dxa"/>
            <w:bottom w:w="0" w:type="dxa"/>
          </w:tblCellMar>
        </w:tblPrEx>
        <w:trPr>
          <w:trHeight w:val="423"/>
        </w:trPr>
        <w:tc>
          <w:tcPr>
            <w:tcW w:w="530" w:type="dxa"/>
            <w:tcBorders>
              <w:top w:val="single" w:sz="4" w:space="0" w:color="auto"/>
              <w:left w:val="single" w:sz="6" w:space="0" w:color="auto"/>
              <w:bottom w:val="single" w:sz="4" w:space="0" w:color="auto"/>
              <w:right w:val="single" w:sz="6" w:space="0" w:color="auto"/>
            </w:tcBorders>
          </w:tcPr>
          <w:p w14:paraId="501D345E"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3.</w:t>
            </w:r>
          </w:p>
        </w:tc>
        <w:tc>
          <w:tcPr>
            <w:tcW w:w="7557" w:type="dxa"/>
            <w:tcBorders>
              <w:top w:val="single" w:sz="4" w:space="0" w:color="auto"/>
              <w:left w:val="single" w:sz="6" w:space="0" w:color="auto"/>
              <w:bottom w:val="single" w:sz="4" w:space="0" w:color="auto"/>
              <w:right w:val="single" w:sz="6" w:space="0" w:color="auto"/>
            </w:tcBorders>
          </w:tcPr>
          <w:p w14:paraId="0B6EC920" w14:textId="77777777" w:rsidR="00037157" w:rsidRPr="00037157" w:rsidRDefault="00037157" w:rsidP="00037157">
            <w:pPr>
              <w:spacing w:after="0" w:line="240" w:lineRule="auto"/>
              <w:jc w:val="left"/>
              <w:rPr>
                <w:rFonts w:eastAsia="Times New Roman" w:cstheme="minorHAnsi"/>
                <w:snapToGrid w:val="0"/>
                <w:color w:val="000000"/>
                <w:lang w:eastAsia="pl-PL"/>
              </w:rPr>
            </w:pPr>
            <w:r w:rsidRPr="00037157">
              <w:rPr>
                <w:rFonts w:eastAsia="Times New Roman" w:cstheme="minorHAnsi"/>
                <w:snapToGrid w:val="0"/>
                <w:color w:val="000000"/>
                <w:lang w:eastAsia="pl-PL"/>
              </w:rPr>
              <w:t>Kraj pochodzenia</w:t>
            </w:r>
          </w:p>
        </w:tc>
        <w:tc>
          <w:tcPr>
            <w:tcW w:w="829" w:type="dxa"/>
            <w:tcBorders>
              <w:top w:val="single" w:sz="4" w:space="0" w:color="auto"/>
              <w:left w:val="single" w:sz="6" w:space="0" w:color="auto"/>
              <w:bottom w:val="single" w:sz="4" w:space="0" w:color="auto"/>
              <w:right w:val="single" w:sz="6" w:space="0" w:color="auto"/>
            </w:tcBorders>
          </w:tcPr>
          <w:p w14:paraId="34269556"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Podać</w:t>
            </w:r>
          </w:p>
        </w:tc>
        <w:tc>
          <w:tcPr>
            <w:tcW w:w="2386" w:type="dxa"/>
            <w:tcBorders>
              <w:top w:val="single" w:sz="2" w:space="0" w:color="000000"/>
              <w:left w:val="single" w:sz="6" w:space="0" w:color="auto"/>
              <w:bottom w:val="single" w:sz="2" w:space="0" w:color="000000"/>
              <w:right w:val="single" w:sz="6" w:space="0" w:color="auto"/>
            </w:tcBorders>
          </w:tcPr>
          <w:p w14:paraId="473BCD5F" w14:textId="77777777" w:rsidR="00037157" w:rsidRPr="00037157" w:rsidRDefault="00037157" w:rsidP="00037157">
            <w:pPr>
              <w:spacing w:after="0" w:line="240" w:lineRule="auto"/>
              <w:jc w:val="left"/>
              <w:rPr>
                <w:rFonts w:eastAsia="Times New Roman" w:cstheme="minorHAnsi"/>
                <w:snapToGrid w:val="0"/>
                <w:color w:val="000000"/>
                <w:lang w:eastAsia="pl-PL"/>
              </w:rPr>
            </w:pPr>
          </w:p>
        </w:tc>
      </w:tr>
      <w:tr w:rsidR="00037157" w:rsidRPr="00037157" w14:paraId="2E64DE27" w14:textId="77777777" w:rsidTr="00037157">
        <w:tblPrEx>
          <w:tblCellMar>
            <w:top w:w="0" w:type="dxa"/>
            <w:bottom w:w="0" w:type="dxa"/>
          </w:tblCellMar>
        </w:tblPrEx>
        <w:trPr>
          <w:trHeight w:val="472"/>
        </w:trPr>
        <w:tc>
          <w:tcPr>
            <w:tcW w:w="530" w:type="dxa"/>
            <w:tcBorders>
              <w:top w:val="single" w:sz="4" w:space="0" w:color="auto"/>
              <w:left w:val="single" w:sz="6" w:space="0" w:color="auto"/>
              <w:bottom w:val="single" w:sz="4" w:space="0" w:color="auto"/>
              <w:right w:val="single" w:sz="6" w:space="0" w:color="auto"/>
            </w:tcBorders>
          </w:tcPr>
          <w:p w14:paraId="02202EC0"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4.</w:t>
            </w:r>
          </w:p>
        </w:tc>
        <w:tc>
          <w:tcPr>
            <w:tcW w:w="7557" w:type="dxa"/>
            <w:tcBorders>
              <w:top w:val="single" w:sz="4" w:space="0" w:color="auto"/>
              <w:left w:val="single" w:sz="6" w:space="0" w:color="auto"/>
              <w:bottom w:val="single" w:sz="4" w:space="0" w:color="auto"/>
              <w:right w:val="single" w:sz="6" w:space="0" w:color="auto"/>
            </w:tcBorders>
          </w:tcPr>
          <w:p w14:paraId="27AE1CCC" w14:textId="77777777" w:rsidR="00037157" w:rsidRPr="00037157" w:rsidRDefault="00037157" w:rsidP="00037157">
            <w:pPr>
              <w:spacing w:after="0" w:line="240" w:lineRule="auto"/>
              <w:jc w:val="left"/>
              <w:rPr>
                <w:rFonts w:eastAsia="Times New Roman" w:cstheme="minorHAnsi"/>
                <w:snapToGrid w:val="0"/>
                <w:color w:val="000000"/>
                <w:lang w:eastAsia="pl-PL"/>
              </w:rPr>
            </w:pPr>
            <w:r w:rsidRPr="00037157">
              <w:rPr>
                <w:rFonts w:eastAsia="Times New Roman" w:cstheme="minorHAnsi"/>
                <w:snapToGrid w:val="0"/>
                <w:color w:val="000000"/>
                <w:lang w:eastAsia="pl-PL"/>
              </w:rPr>
              <w:t>Rok produkcji-fabrycznie nowe</w:t>
            </w:r>
          </w:p>
        </w:tc>
        <w:tc>
          <w:tcPr>
            <w:tcW w:w="829" w:type="dxa"/>
            <w:tcBorders>
              <w:top w:val="single" w:sz="4" w:space="0" w:color="auto"/>
              <w:left w:val="single" w:sz="6" w:space="0" w:color="auto"/>
              <w:bottom w:val="single" w:sz="4" w:space="0" w:color="auto"/>
              <w:right w:val="single" w:sz="6" w:space="0" w:color="auto"/>
            </w:tcBorders>
          </w:tcPr>
          <w:p w14:paraId="5D93758F"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lang w:eastAsia="pl-PL"/>
              </w:rPr>
              <w:t>TAK</w:t>
            </w:r>
          </w:p>
        </w:tc>
        <w:tc>
          <w:tcPr>
            <w:tcW w:w="2386" w:type="dxa"/>
            <w:tcBorders>
              <w:top w:val="single" w:sz="2" w:space="0" w:color="000000"/>
              <w:left w:val="single" w:sz="6" w:space="0" w:color="auto"/>
              <w:bottom w:val="single" w:sz="2" w:space="0" w:color="000000"/>
              <w:right w:val="single" w:sz="6" w:space="0" w:color="auto"/>
            </w:tcBorders>
          </w:tcPr>
          <w:p w14:paraId="7D11C94F" w14:textId="77777777" w:rsidR="00037157" w:rsidRPr="00037157" w:rsidRDefault="00037157" w:rsidP="00037157">
            <w:pPr>
              <w:spacing w:after="0" w:line="240" w:lineRule="auto"/>
              <w:jc w:val="left"/>
              <w:rPr>
                <w:rFonts w:eastAsia="Times New Roman" w:cstheme="minorHAnsi"/>
                <w:snapToGrid w:val="0"/>
                <w:color w:val="000000"/>
                <w:lang w:eastAsia="pl-PL"/>
              </w:rPr>
            </w:pPr>
          </w:p>
        </w:tc>
      </w:tr>
      <w:tr w:rsidR="00037157" w:rsidRPr="00037157" w14:paraId="02D7DC94" w14:textId="77777777" w:rsidTr="00037157">
        <w:tblPrEx>
          <w:tblCellMar>
            <w:top w:w="0" w:type="dxa"/>
            <w:bottom w:w="0" w:type="dxa"/>
          </w:tblCellMar>
        </w:tblPrEx>
        <w:trPr>
          <w:trHeight w:val="462"/>
        </w:trPr>
        <w:tc>
          <w:tcPr>
            <w:tcW w:w="530" w:type="dxa"/>
            <w:tcBorders>
              <w:top w:val="single" w:sz="4" w:space="0" w:color="auto"/>
              <w:left w:val="single" w:sz="6" w:space="0" w:color="auto"/>
              <w:bottom w:val="single" w:sz="6" w:space="0" w:color="auto"/>
              <w:right w:val="single" w:sz="6" w:space="0" w:color="auto"/>
            </w:tcBorders>
          </w:tcPr>
          <w:p w14:paraId="6EAB3AC8"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5.</w:t>
            </w:r>
          </w:p>
        </w:tc>
        <w:tc>
          <w:tcPr>
            <w:tcW w:w="7557" w:type="dxa"/>
            <w:tcBorders>
              <w:top w:val="single" w:sz="4" w:space="0" w:color="auto"/>
              <w:left w:val="single" w:sz="6" w:space="0" w:color="auto"/>
              <w:bottom w:val="single" w:sz="6" w:space="0" w:color="auto"/>
              <w:right w:val="single" w:sz="4" w:space="0" w:color="auto"/>
            </w:tcBorders>
          </w:tcPr>
          <w:p w14:paraId="39FB08D6" w14:textId="77777777" w:rsidR="00037157" w:rsidRPr="00037157" w:rsidRDefault="00037157" w:rsidP="00037157">
            <w:pPr>
              <w:spacing w:after="0" w:line="240" w:lineRule="auto"/>
              <w:jc w:val="left"/>
              <w:rPr>
                <w:rFonts w:eastAsia="Times New Roman" w:cstheme="minorHAnsi"/>
                <w:snapToGrid w:val="0"/>
                <w:color w:val="000000"/>
                <w:lang w:eastAsia="pl-PL"/>
              </w:rPr>
            </w:pPr>
            <w:r w:rsidRPr="00037157">
              <w:rPr>
                <w:rFonts w:eastAsia="Times New Roman" w:cstheme="minorHAnsi"/>
                <w:snapToGrid w:val="0"/>
                <w:color w:val="000000"/>
                <w:lang w:eastAsia="pl-PL"/>
              </w:rPr>
              <w:t>Oznakowanie CE</w:t>
            </w:r>
          </w:p>
        </w:tc>
        <w:tc>
          <w:tcPr>
            <w:tcW w:w="829" w:type="dxa"/>
            <w:tcBorders>
              <w:top w:val="single" w:sz="4" w:space="0" w:color="auto"/>
              <w:left w:val="single" w:sz="4" w:space="0" w:color="auto"/>
              <w:bottom w:val="single" w:sz="6" w:space="0" w:color="auto"/>
              <w:right w:val="single" w:sz="4" w:space="0" w:color="auto"/>
            </w:tcBorders>
          </w:tcPr>
          <w:p w14:paraId="6E8ECF15"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2" w:space="0" w:color="000000"/>
              <w:left w:val="single" w:sz="4" w:space="0" w:color="auto"/>
              <w:bottom w:val="single" w:sz="6" w:space="0" w:color="auto"/>
              <w:right w:val="single" w:sz="6" w:space="0" w:color="auto"/>
            </w:tcBorders>
          </w:tcPr>
          <w:p w14:paraId="77AB548F" w14:textId="77777777" w:rsidR="00037157" w:rsidRPr="00037157" w:rsidRDefault="00037157" w:rsidP="00037157">
            <w:pPr>
              <w:spacing w:after="0" w:line="240" w:lineRule="auto"/>
              <w:jc w:val="left"/>
              <w:rPr>
                <w:rFonts w:eastAsia="Times New Roman" w:cstheme="minorHAnsi"/>
                <w:snapToGrid w:val="0"/>
                <w:color w:val="000000"/>
                <w:lang w:eastAsia="pl-PL"/>
              </w:rPr>
            </w:pPr>
          </w:p>
        </w:tc>
      </w:tr>
      <w:tr w:rsidR="00037157" w:rsidRPr="00037157" w14:paraId="64A455DB" w14:textId="77777777" w:rsidTr="00037157">
        <w:tblPrEx>
          <w:tblCellMar>
            <w:top w:w="0" w:type="dxa"/>
            <w:bottom w:w="0" w:type="dxa"/>
          </w:tblCellMar>
        </w:tblPrEx>
        <w:trPr>
          <w:trHeight w:val="236"/>
        </w:trPr>
        <w:tc>
          <w:tcPr>
            <w:tcW w:w="530" w:type="dxa"/>
            <w:tcBorders>
              <w:top w:val="single" w:sz="6" w:space="0" w:color="auto"/>
              <w:left w:val="single" w:sz="6" w:space="0" w:color="auto"/>
              <w:bottom w:val="single" w:sz="6" w:space="0" w:color="auto"/>
              <w:right w:val="single" w:sz="6" w:space="0" w:color="auto"/>
            </w:tcBorders>
            <w:shd w:val="clear" w:color="auto" w:fill="D9DDEF"/>
            <w:vAlign w:val="center"/>
          </w:tcPr>
          <w:p w14:paraId="2E35B929" w14:textId="77777777" w:rsidR="00037157" w:rsidRPr="00037157" w:rsidRDefault="00037157" w:rsidP="00037157">
            <w:pPr>
              <w:spacing w:after="0" w:line="240" w:lineRule="auto"/>
              <w:ind w:left="-209" w:hanging="246"/>
              <w:jc w:val="right"/>
              <w:rPr>
                <w:rFonts w:eastAsia="Times New Roman" w:cstheme="minorHAnsi"/>
                <w:b/>
                <w:snapToGrid w:val="0"/>
                <w:color w:val="000000"/>
                <w:sz w:val="20"/>
                <w:szCs w:val="20"/>
                <w:lang w:eastAsia="pl-PL"/>
              </w:rPr>
            </w:pPr>
            <w:r w:rsidRPr="00037157">
              <w:rPr>
                <w:rFonts w:eastAsia="Times New Roman" w:cstheme="minorHAnsi"/>
                <w:b/>
                <w:snapToGrid w:val="0"/>
                <w:color w:val="000000"/>
                <w:sz w:val="20"/>
                <w:szCs w:val="20"/>
                <w:lang w:eastAsia="pl-PL"/>
              </w:rPr>
              <w:t>I</w:t>
            </w:r>
          </w:p>
        </w:tc>
        <w:tc>
          <w:tcPr>
            <w:tcW w:w="7557" w:type="dxa"/>
            <w:tcBorders>
              <w:top w:val="single" w:sz="6" w:space="0" w:color="auto"/>
              <w:left w:val="single" w:sz="6" w:space="0" w:color="auto"/>
              <w:bottom w:val="single" w:sz="6" w:space="0" w:color="auto"/>
              <w:right w:val="single" w:sz="4" w:space="0" w:color="auto"/>
            </w:tcBorders>
            <w:shd w:val="clear" w:color="auto" w:fill="D9DDEF"/>
            <w:vAlign w:val="center"/>
          </w:tcPr>
          <w:p w14:paraId="5E0D37DB" w14:textId="77777777" w:rsidR="00037157" w:rsidRPr="00037157" w:rsidRDefault="00037157" w:rsidP="00037157">
            <w:pPr>
              <w:spacing w:after="0" w:line="240" w:lineRule="auto"/>
              <w:jc w:val="left"/>
              <w:rPr>
                <w:rFonts w:eastAsia="Times New Roman" w:cstheme="minorHAnsi"/>
                <w:b/>
                <w:snapToGrid w:val="0"/>
                <w:color w:val="000000"/>
                <w:lang w:eastAsia="pl-PL"/>
              </w:rPr>
            </w:pPr>
            <w:r w:rsidRPr="00037157">
              <w:rPr>
                <w:rFonts w:eastAsia="Times New Roman" w:cstheme="minorHAnsi"/>
                <w:b/>
                <w:snapToGrid w:val="0"/>
                <w:color w:val="000000"/>
                <w:lang w:eastAsia="pl-PL"/>
              </w:rPr>
              <w:t>PODSTAWOWE PARAMETRY</w:t>
            </w:r>
          </w:p>
        </w:tc>
        <w:tc>
          <w:tcPr>
            <w:tcW w:w="829" w:type="dxa"/>
            <w:tcBorders>
              <w:top w:val="single" w:sz="6" w:space="0" w:color="auto"/>
              <w:left w:val="single" w:sz="4" w:space="0" w:color="auto"/>
              <w:bottom w:val="single" w:sz="6" w:space="0" w:color="auto"/>
              <w:right w:val="single" w:sz="4" w:space="0" w:color="auto"/>
            </w:tcBorders>
            <w:shd w:val="clear" w:color="auto" w:fill="D9DDEF"/>
            <w:vAlign w:val="center"/>
          </w:tcPr>
          <w:p w14:paraId="3C24B4DC" w14:textId="77777777" w:rsidR="00037157" w:rsidRPr="00037157" w:rsidRDefault="00037157" w:rsidP="00037157">
            <w:pPr>
              <w:spacing w:after="0" w:line="240" w:lineRule="auto"/>
              <w:jc w:val="left"/>
              <w:rPr>
                <w:rFonts w:eastAsia="Times New Roman" w:cstheme="minorHAnsi"/>
                <w:b/>
                <w:snapToGrid w:val="0"/>
                <w:color w:val="000000"/>
                <w:lang w:eastAsia="pl-PL"/>
              </w:rPr>
            </w:pPr>
          </w:p>
        </w:tc>
        <w:tc>
          <w:tcPr>
            <w:tcW w:w="2386" w:type="dxa"/>
            <w:tcBorders>
              <w:top w:val="single" w:sz="6" w:space="0" w:color="auto"/>
              <w:left w:val="single" w:sz="4" w:space="0" w:color="auto"/>
              <w:bottom w:val="single" w:sz="6" w:space="0" w:color="auto"/>
              <w:right w:val="single" w:sz="6" w:space="0" w:color="auto"/>
            </w:tcBorders>
            <w:shd w:val="clear" w:color="auto" w:fill="D9DDEF"/>
            <w:vAlign w:val="center"/>
          </w:tcPr>
          <w:p w14:paraId="673B2FC4" w14:textId="77777777" w:rsidR="00037157" w:rsidRPr="00037157" w:rsidRDefault="00037157" w:rsidP="00037157">
            <w:pPr>
              <w:spacing w:after="0" w:line="240" w:lineRule="auto"/>
              <w:jc w:val="left"/>
              <w:rPr>
                <w:rFonts w:eastAsia="Times New Roman" w:cstheme="minorHAnsi"/>
                <w:b/>
                <w:snapToGrid w:val="0"/>
                <w:color w:val="000000"/>
                <w:lang w:eastAsia="pl-PL"/>
              </w:rPr>
            </w:pPr>
          </w:p>
        </w:tc>
      </w:tr>
      <w:tr w:rsidR="00037157" w:rsidRPr="00037157" w14:paraId="381CABEF" w14:textId="77777777" w:rsidTr="00037157">
        <w:tblPrEx>
          <w:tblCellMar>
            <w:top w:w="0" w:type="dxa"/>
            <w:bottom w:w="0" w:type="dxa"/>
          </w:tblCellMar>
        </w:tblPrEx>
        <w:trPr>
          <w:trHeight w:val="475"/>
        </w:trPr>
        <w:tc>
          <w:tcPr>
            <w:tcW w:w="530" w:type="dxa"/>
            <w:tcBorders>
              <w:top w:val="single" w:sz="6" w:space="0" w:color="auto"/>
              <w:left w:val="single" w:sz="6" w:space="0" w:color="auto"/>
              <w:bottom w:val="single" w:sz="6" w:space="0" w:color="auto"/>
              <w:right w:val="single" w:sz="6" w:space="0" w:color="auto"/>
            </w:tcBorders>
          </w:tcPr>
          <w:p w14:paraId="0F7EA2BB"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6.</w:t>
            </w:r>
          </w:p>
        </w:tc>
        <w:tc>
          <w:tcPr>
            <w:tcW w:w="7557" w:type="dxa"/>
            <w:tcBorders>
              <w:top w:val="single" w:sz="6" w:space="0" w:color="auto"/>
              <w:left w:val="single" w:sz="6" w:space="0" w:color="auto"/>
              <w:bottom w:val="single" w:sz="6" w:space="0" w:color="auto"/>
              <w:right w:val="single" w:sz="6" w:space="0" w:color="auto"/>
            </w:tcBorders>
          </w:tcPr>
          <w:p w14:paraId="08359031"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Fabrycznie nowy, nieużywany, niedemonstracyjny, niepowystawowy, przenośny z wbudowanym uchwytem transportowym</w:t>
            </w:r>
          </w:p>
        </w:tc>
        <w:tc>
          <w:tcPr>
            <w:tcW w:w="829" w:type="dxa"/>
            <w:tcBorders>
              <w:top w:val="single" w:sz="6" w:space="0" w:color="auto"/>
              <w:left w:val="single" w:sz="6" w:space="0" w:color="auto"/>
              <w:bottom w:val="single" w:sz="6" w:space="0" w:color="auto"/>
              <w:right w:val="single" w:sz="6" w:space="0" w:color="auto"/>
            </w:tcBorders>
          </w:tcPr>
          <w:p w14:paraId="09E95A62"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583D0604" w14:textId="77777777" w:rsidR="00037157" w:rsidRPr="00037157" w:rsidRDefault="00037157" w:rsidP="00037157">
            <w:pPr>
              <w:spacing w:after="0" w:line="240" w:lineRule="auto"/>
              <w:jc w:val="left"/>
              <w:rPr>
                <w:rFonts w:eastAsia="Times New Roman" w:cstheme="minorHAnsi"/>
                <w:b/>
                <w:snapToGrid w:val="0"/>
                <w:color w:val="000000"/>
                <w:lang w:eastAsia="pl-PL"/>
              </w:rPr>
            </w:pPr>
          </w:p>
        </w:tc>
      </w:tr>
      <w:tr w:rsidR="00037157" w:rsidRPr="00037157" w14:paraId="2B038686" w14:textId="77777777" w:rsidTr="00037157">
        <w:tblPrEx>
          <w:tblCellMar>
            <w:top w:w="0" w:type="dxa"/>
            <w:bottom w:w="0" w:type="dxa"/>
          </w:tblCellMar>
        </w:tblPrEx>
        <w:trPr>
          <w:trHeight w:val="247"/>
        </w:trPr>
        <w:tc>
          <w:tcPr>
            <w:tcW w:w="530" w:type="dxa"/>
            <w:tcBorders>
              <w:top w:val="single" w:sz="6" w:space="0" w:color="auto"/>
              <w:left w:val="single" w:sz="6" w:space="0" w:color="auto"/>
              <w:bottom w:val="single" w:sz="6" w:space="0" w:color="auto"/>
              <w:right w:val="single" w:sz="6" w:space="0" w:color="auto"/>
            </w:tcBorders>
          </w:tcPr>
          <w:p w14:paraId="3EFCB98E"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7.</w:t>
            </w:r>
          </w:p>
        </w:tc>
        <w:tc>
          <w:tcPr>
            <w:tcW w:w="7557" w:type="dxa"/>
            <w:tcBorders>
              <w:top w:val="single" w:sz="6" w:space="0" w:color="auto"/>
              <w:left w:val="single" w:sz="6" w:space="0" w:color="auto"/>
              <w:bottom w:val="single" w:sz="6" w:space="0" w:color="auto"/>
              <w:right w:val="single" w:sz="6" w:space="0" w:color="auto"/>
            </w:tcBorders>
          </w:tcPr>
          <w:p w14:paraId="00674C3D"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Urządzenie do monitorowania i defibrylacji (tryb manualny oraz AED)</w:t>
            </w:r>
          </w:p>
        </w:tc>
        <w:tc>
          <w:tcPr>
            <w:tcW w:w="829" w:type="dxa"/>
            <w:tcBorders>
              <w:top w:val="single" w:sz="6" w:space="0" w:color="auto"/>
              <w:left w:val="single" w:sz="6" w:space="0" w:color="auto"/>
              <w:bottom w:val="single" w:sz="6" w:space="0" w:color="auto"/>
              <w:right w:val="single" w:sz="6" w:space="0" w:color="auto"/>
            </w:tcBorders>
          </w:tcPr>
          <w:p w14:paraId="15E476DC"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78B0A053" w14:textId="77777777" w:rsidR="00037157" w:rsidRPr="00037157" w:rsidRDefault="00037157" w:rsidP="00037157">
            <w:pPr>
              <w:spacing w:after="0" w:line="240" w:lineRule="auto"/>
              <w:jc w:val="left"/>
              <w:rPr>
                <w:rFonts w:eastAsia="Times New Roman" w:cstheme="minorHAnsi"/>
                <w:b/>
                <w:snapToGrid w:val="0"/>
                <w:color w:val="000000"/>
                <w:lang w:eastAsia="pl-PL"/>
              </w:rPr>
            </w:pPr>
          </w:p>
        </w:tc>
      </w:tr>
      <w:tr w:rsidR="00037157" w:rsidRPr="00037157" w14:paraId="7060AD24" w14:textId="77777777" w:rsidTr="00037157">
        <w:tblPrEx>
          <w:tblCellMar>
            <w:top w:w="0" w:type="dxa"/>
            <w:bottom w:w="0" w:type="dxa"/>
          </w:tblCellMar>
        </w:tblPrEx>
        <w:trPr>
          <w:trHeight w:val="269"/>
        </w:trPr>
        <w:tc>
          <w:tcPr>
            <w:tcW w:w="530" w:type="dxa"/>
            <w:tcBorders>
              <w:top w:val="single" w:sz="6" w:space="0" w:color="auto"/>
              <w:left w:val="single" w:sz="6" w:space="0" w:color="auto"/>
              <w:bottom w:val="single" w:sz="6" w:space="0" w:color="auto"/>
              <w:right w:val="single" w:sz="6" w:space="0" w:color="auto"/>
            </w:tcBorders>
          </w:tcPr>
          <w:p w14:paraId="414C7DCC"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8.</w:t>
            </w:r>
          </w:p>
        </w:tc>
        <w:tc>
          <w:tcPr>
            <w:tcW w:w="7557" w:type="dxa"/>
            <w:tcBorders>
              <w:top w:val="single" w:sz="6" w:space="0" w:color="auto"/>
              <w:left w:val="single" w:sz="6" w:space="0" w:color="auto"/>
              <w:bottom w:val="single" w:sz="6" w:space="0" w:color="auto"/>
              <w:right w:val="single" w:sz="6" w:space="0" w:color="auto"/>
            </w:tcBorders>
          </w:tcPr>
          <w:p w14:paraId="2E82E103"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Masa defibrylatora wyposażonego w łyżki do defibrylacji zewnętrznej, akumulator, rejestrator – max. 6 kg</w:t>
            </w:r>
          </w:p>
        </w:tc>
        <w:tc>
          <w:tcPr>
            <w:tcW w:w="829" w:type="dxa"/>
            <w:tcBorders>
              <w:top w:val="single" w:sz="6" w:space="0" w:color="auto"/>
              <w:left w:val="single" w:sz="6" w:space="0" w:color="auto"/>
              <w:bottom w:val="single" w:sz="6" w:space="0" w:color="auto"/>
              <w:right w:val="single" w:sz="6" w:space="0" w:color="auto"/>
            </w:tcBorders>
          </w:tcPr>
          <w:p w14:paraId="6DFF0B20"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6C5ABF10" w14:textId="77777777" w:rsidR="00037157" w:rsidRPr="00037157" w:rsidRDefault="00037157" w:rsidP="00037157">
            <w:pPr>
              <w:spacing w:after="0" w:line="240" w:lineRule="auto"/>
              <w:jc w:val="left"/>
              <w:rPr>
                <w:rFonts w:eastAsia="Times New Roman" w:cstheme="minorHAnsi"/>
                <w:b/>
                <w:snapToGrid w:val="0"/>
                <w:color w:val="000000"/>
                <w:lang w:eastAsia="pl-PL"/>
              </w:rPr>
            </w:pPr>
          </w:p>
        </w:tc>
      </w:tr>
      <w:tr w:rsidR="00037157" w:rsidRPr="00037157" w14:paraId="74A0EC15" w14:textId="77777777" w:rsidTr="00037157">
        <w:tblPrEx>
          <w:tblCellMar>
            <w:top w:w="0" w:type="dxa"/>
            <w:bottom w:w="0" w:type="dxa"/>
          </w:tblCellMar>
        </w:tblPrEx>
        <w:trPr>
          <w:cantSplit/>
          <w:trHeight w:val="258"/>
        </w:trPr>
        <w:tc>
          <w:tcPr>
            <w:tcW w:w="530" w:type="dxa"/>
            <w:tcBorders>
              <w:top w:val="single" w:sz="6" w:space="0" w:color="auto"/>
              <w:left w:val="single" w:sz="6" w:space="0" w:color="auto"/>
              <w:bottom w:val="single" w:sz="6" w:space="0" w:color="auto"/>
              <w:right w:val="single" w:sz="6" w:space="0" w:color="auto"/>
            </w:tcBorders>
          </w:tcPr>
          <w:p w14:paraId="47DF204F"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9.</w:t>
            </w:r>
          </w:p>
        </w:tc>
        <w:tc>
          <w:tcPr>
            <w:tcW w:w="7557" w:type="dxa"/>
            <w:tcBorders>
              <w:top w:val="single" w:sz="6" w:space="0" w:color="auto"/>
              <w:left w:val="single" w:sz="6" w:space="0" w:color="auto"/>
              <w:bottom w:val="single" w:sz="6" w:space="0" w:color="auto"/>
              <w:right w:val="single" w:sz="6" w:space="0" w:color="auto"/>
            </w:tcBorders>
          </w:tcPr>
          <w:p w14:paraId="55E755A2" w14:textId="77777777" w:rsidR="00037157" w:rsidRPr="00037157" w:rsidRDefault="00037157" w:rsidP="00037157">
            <w:pPr>
              <w:suppressAutoHyphens/>
              <w:spacing w:after="0" w:line="240" w:lineRule="auto"/>
              <w:jc w:val="left"/>
              <w:rPr>
                <w:rFonts w:eastAsia="Times New Roman" w:cstheme="minorHAnsi"/>
                <w:lang w:eastAsia="pl-PL"/>
              </w:rPr>
            </w:pPr>
            <w:r w:rsidRPr="00037157">
              <w:rPr>
                <w:rFonts w:eastAsia="Times New Roman" w:cstheme="minorHAnsi"/>
                <w:lang w:eastAsia="pl-PL"/>
              </w:rPr>
              <w:t>Aparat odporny na zalanie wodą - min. klasa IP55</w:t>
            </w:r>
          </w:p>
        </w:tc>
        <w:tc>
          <w:tcPr>
            <w:tcW w:w="829" w:type="dxa"/>
            <w:tcBorders>
              <w:top w:val="single" w:sz="6" w:space="0" w:color="auto"/>
              <w:left w:val="single" w:sz="6" w:space="0" w:color="auto"/>
              <w:bottom w:val="single" w:sz="6" w:space="0" w:color="auto"/>
              <w:right w:val="single" w:sz="6" w:space="0" w:color="auto"/>
            </w:tcBorders>
          </w:tcPr>
          <w:p w14:paraId="26CD0703"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2292CBCB"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526C35AC" w14:textId="77777777" w:rsidTr="00037157">
        <w:tblPrEx>
          <w:tblCellMar>
            <w:top w:w="0" w:type="dxa"/>
            <w:bottom w:w="0" w:type="dxa"/>
          </w:tblCellMar>
        </w:tblPrEx>
        <w:trPr>
          <w:cantSplit/>
          <w:trHeight w:val="280"/>
        </w:trPr>
        <w:tc>
          <w:tcPr>
            <w:tcW w:w="530" w:type="dxa"/>
            <w:tcBorders>
              <w:top w:val="single" w:sz="6" w:space="0" w:color="auto"/>
              <w:left w:val="single" w:sz="6" w:space="0" w:color="auto"/>
              <w:bottom w:val="single" w:sz="6" w:space="0" w:color="auto"/>
              <w:right w:val="single" w:sz="6" w:space="0" w:color="auto"/>
            </w:tcBorders>
          </w:tcPr>
          <w:p w14:paraId="5C8DCA74"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10.</w:t>
            </w:r>
          </w:p>
        </w:tc>
        <w:tc>
          <w:tcPr>
            <w:tcW w:w="7557" w:type="dxa"/>
            <w:tcBorders>
              <w:top w:val="single" w:sz="6" w:space="0" w:color="auto"/>
              <w:left w:val="single" w:sz="6" w:space="0" w:color="auto"/>
              <w:bottom w:val="single" w:sz="6" w:space="0" w:color="auto"/>
              <w:right w:val="single" w:sz="6" w:space="0" w:color="auto"/>
            </w:tcBorders>
          </w:tcPr>
          <w:p w14:paraId="469CA27A"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Defibrylator odporny na upadek z wysokości min. 70 cm</w:t>
            </w:r>
          </w:p>
        </w:tc>
        <w:tc>
          <w:tcPr>
            <w:tcW w:w="829" w:type="dxa"/>
            <w:tcBorders>
              <w:top w:val="single" w:sz="6" w:space="0" w:color="auto"/>
              <w:left w:val="single" w:sz="6" w:space="0" w:color="auto"/>
              <w:bottom w:val="single" w:sz="6" w:space="0" w:color="auto"/>
              <w:right w:val="single" w:sz="6" w:space="0" w:color="auto"/>
            </w:tcBorders>
          </w:tcPr>
          <w:p w14:paraId="0211F01A"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 podać</w:t>
            </w:r>
          </w:p>
        </w:tc>
        <w:tc>
          <w:tcPr>
            <w:tcW w:w="2386" w:type="dxa"/>
            <w:tcBorders>
              <w:top w:val="single" w:sz="6" w:space="0" w:color="auto"/>
              <w:left w:val="single" w:sz="6" w:space="0" w:color="auto"/>
              <w:bottom w:val="single" w:sz="6" w:space="0" w:color="auto"/>
              <w:right w:val="single" w:sz="6" w:space="0" w:color="auto"/>
            </w:tcBorders>
          </w:tcPr>
          <w:p w14:paraId="0534B764"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23B05083" w14:textId="77777777" w:rsidTr="00037157">
        <w:tblPrEx>
          <w:tblCellMar>
            <w:top w:w="0" w:type="dxa"/>
            <w:bottom w:w="0" w:type="dxa"/>
          </w:tblCellMar>
        </w:tblPrEx>
        <w:trPr>
          <w:cantSplit/>
          <w:trHeight w:val="270"/>
        </w:trPr>
        <w:tc>
          <w:tcPr>
            <w:tcW w:w="530" w:type="dxa"/>
            <w:tcBorders>
              <w:top w:val="single" w:sz="6" w:space="0" w:color="auto"/>
              <w:left w:val="single" w:sz="6" w:space="0" w:color="auto"/>
              <w:bottom w:val="single" w:sz="6" w:space="0" w:color="auto"/>
              <w:right w:val="single" w:sz="6" w:space="0" w:color="auto"/>
            </w:tcBorders>
          </w:tcPr>
          <w:p w14:paraId="1C53D6C0"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11.</w:t>
            </w:r>
          </w:p>
        </w:tc>
        <w:tc>
          <w:tcPr>
            <w:tcW w:w="7557" w:type="dxa"/>
            <w:tcBorders>
              <w:top w:val="single" w:sz="6" w:space="0" w:color="auto"/>
              <w:left w:val="single" w:sz="6" w:space="0" w:color="auto"/>
              <w:bottom w:val="single" w:sz="6" w:space="0" w:color="auto"/>
              <w:right w:val="single" w:sz="6" w:space="0" w:color="auto"/>
            </w:tcBorders>
          </w:tcPr>
          <w:p w14:paraId="5762550C"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Temperatura pracy: min od 0 do +40ºC</w:t>
            </w:r>
          </w:p>
        </w:tc>
        <w:tc>
          <w:tcPr>
            <w:tcW w:w="829" w:type="dxa"/>
            <w:tcBorders>
              <w:top w:val="single" w:sz="6" w:space="0" w:color="auto"/>
              <w:left w:val="single" w:sz="6" w:space="0" w:color="auto"/>
              <w:bottom w:val="single" w:sz="6" w:space="0" w:color="auto"/>
              <w:right w:val="single" w:sz="6" w:space="0" w:color="auto"/>
            </w:tcBorders>
          </w:tcPr>
          <w:p w14:paraId="72658A45"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3C765BE6"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2365F658" w14:textId="77777777" w:rsidTr="00037157">
        <w:tblPrEx>
          <w:tblCellMar>
            <w:top w:w="0" w:type="dxa"/>
            <w:bottom w:w="0" w:type="dxa"/>
          </w:tblCellMar>
        </w:tblPrEx>
        <w:trPr>
          <w:cantSplit/>
          <w:trHeight w:val="260"/>
        </w:trPr>
        <w:tc>
          <w:tcPr>
            <w:tcW w:w="530" w:type="dxa"/>
            <w:tcBorders>
              <w:top w:val="single" w:sz="6" w:space="0" w:color="auto"/>
              <w:left w:val="single" w:sz="6" w:space="0" w:color="auto"/>
              <w:bottom w:val="single" w:sz="6" w:space="0" w:color="auto"/>
              <w:right w:val="single" w:sz="6" w:space="0" w:color="auto"/>
            </w:tcBorders>
          </w:tcPr>
          <w:p w14:paraId="3E0D6FC8"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12.</w:t>
            </w:r>
          </w:p>
        </w:tc>
        <w:tc>
          <w:tcPr>
            <w:tcW w:w="7557" w:type="dxa"/>
            <w:tcBorders>
              <w:top w:val="single" w:sz="6" w:space="0" w:color="auto"/>
              <w:left w:val="single" w:sz="6" w:space="0" w:color="auto"/>
              <w:bottom w:val="single" w:sz="6" w:space="0" w:color="auto"/>
              <w:right w:val="single" w:sz="6" w:space="0" w:color="auto"/>
            </w:tcBorders>
          </w:tcPr>
          <w:p w14:paraId="24861C5B" w14:textId="77777777" w:rsidR="00037157" w:rsidRPr="00037157" w:rsidRDefault="00037157" w:rsidP="00037157">
            <w:pPr>
              <w:spacing w:after="0" w:line="240" w:lineRule="auto"/>
              <w:jc w:val="left"/>
              <w:rPr>
                <w:rFonts w:eastAsia="Times New Roman" w:cstheme="minorHAnsi"/>
                <w:color w:val="000000"/>
                <w:lang w:eastAsia="pl-PL"/>
              </w:rPr>
            </w:pPr>
            <w:r w:rsidRPr="00037157">
              <w:rPr>
                <w:rFonts w:eastAsia="Times New Roman" w:cstheme="minorHAnsi"/>
                <w:lang w:eastAsia="pl-PL"/>
              </w:rPr>
              <w:t>Uchwyt na ramę łóżka</w:t>
            </w:r>
          </w:p>
        </w:tc>
        <w:tc>
          <w:tcPr>
            <w:tcW w:w="829" w:type="dxa"/>
            <w:tcBorders>
              <w:top w:val="single" w:sz="6" w:space="0" w:color="auto"/>
              <w:left w:val="single" w:sz="6" w:space="0" w:color="auto"/>
              <w:bottom w:val="single" w:sz="6" w:space="0" w:color="auto"/>
              <w:right w:val="single" w:sz="6" w:space="0" w:color="auto"/>
            </w:tcBorders>
          </w:tcPr>
          <w:p w14:paraId="47FA9A96"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740949ED"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71318C91" w14:textId="77777777" w:rsidTr="00037157">
        <w:tblPrEx>
          <w:tblCellMar>
            <w:top w:w="0" w:type="dxa"/>
            <w:bottom w:w="0" w:type="dxa"/>
          </w:tblCellMar>
        </w:tblPrEx>
        <w:trPr>
          <w:cantSplit/>
          <w:trHeight w:val="246"/>
        </w:trPr>
        <w:tc>
          <w:tcPr>
            <w:tcW w:w="530" w:type="dxa"/>
            <w:tcBorders>
              <w:top w:val="single" w:sz="6" w:space="0" w:color="auto"/>
              <w:left w:val="single" w:sz="6" w:space="0" w:color="auto"/>
              <w:bottom w:val="single" w:sz="6" w:space="0" w:color="auto"/>
              <w:right w:val="single" w:sz="6" w:space="0" w:color="auto"/>
            </w:tcBorders>
          </w:tcPr>
          <w:p w14:paraId="19A86184"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13.</w:t>
            </w:r>
          </w:p>
        </w:tc>
        <w:tc>
          <w:tcPr>
            <w:tcW w:w="7557" w:type="dxa"/>
            <w:tcBorders>
              <w:top w:val="single" w:sz="6" w:space="0" w:color="auto"/>
              <w:left w:val="single" w:sz="6" w:space="0" w:color="auto"/>
              <w:bottom w:val="single" w:sz="6" w:space="0" w:color="auto"/>
              <w:right w:val="single" w:sz="6" w:space="0" w:color="auto"/>
            </w:tcBorders>
          </w:tcPr>
          <w:p w14:paraId="6BB1CCBB" w14:textId="77777777" w:rsidR="00037157" w:rsidRPr="00037157" w:rsidRDefault="00037157" w:rsidP="00037157">
            <w:pPr>
              <w:spacing w:after="0" w:line="240" w:lineRule="auto"/>
              <w:jc w:val="left"/>
              <w:rPr>
                <w:rFonts w:eastAsia="Times New Roman" w:cstheme="minorHAnsi"/>
                <w:color w:val="000000"/>
                <w:lang w:eastAsia="pl-PL"/>
              </w:rPr>
            </w:pPr>
            <w:r w:rsidRPr="00037157">
              <w:rPr>
                <w:rFonts w:eastAsia="Times New Roman" w:cstheme="minorHAnsi"/>
                <w:lang w:eastAsia="pl-PL"/>
              </w:rPr>
              <w:t>Menu, komunikaty głosowe, instrukcja obsługi w języku polskim.</w:t>
            </w:r>
          </w:p>
        </w:tc>
        <w:tc>
          <w:tcPr>
            <w:tcW w:w="829" w:type="dxa"/>
            <w:tcBorders>
              <w:top w:val="single" w:sz="6" w:space="0" w:color="auto"/>
              <w:left w:val="single" w:sz="6" w:space="0" w:color="auto"/>
              <w:bottom w:val="single" w:sz="6" w:space="0" w:color="auto"/>
              <w:right w:val="single" w:sz="6" w:space="0" w:color="auto"/>
            </w:tcBorders>
          </w:tcPr>
          <w:p w14:paraId="1F082296"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1623A9B0"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5562E52C" w14:textId="77777777" w:rsidTr="00037157">
        <w:tblPrEx>
          <w:tblCellMar>
            <w:top w:w="0" w:type="dxa"/>
            <w:bottom w:w="0" w:type="dxa"/>
          </w:tblCellMar>
        </w:tblPrEx>
        <w:trPr>
          <w:cantSplit/>
          <w:trHeight w:val="250"/>
        </w:trPr>
        <w:tc>
          <w:tcPr>
            <w:tcW w:w="530" w:type="dxa"/>
            <w:tcBorders>
              <w:top w:val="single" w:sz="6" w:space="0" w:color="auto"/>
              <w:left w:val="single" w:sz="6" w:space="0" w:color="auto"/>
              <w:bottom w:val="single" w:sz="6" w:space="0" w:color="auto"/>
              <w:right w:val="single" w:sz="6" w:space="0" w:color="auto"/>
            </w:tcBorders>
            <w:shd w:val="clear" w:color="auto" w:fill="D9DDEF"/>
          </w:tcPr>
          <w:p w14:paraId="14EA8965"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14.</w:t>
            </w:r>
          </w:p>
        </w:tc>
        <w:tc>
          <w:tcPr>
            <w:tcW w:w="7557" w:type="dxa"/>
            <w:tcBorders>
              <w:top w:val="single" w:sz="6" w:space="0" w:color="auto"/>
              <w:left w:val="single" w:sz="6" w:space="0" w:color="auto"/>
              <w:bottom w:val="single" w:sz="6" w:space="0" w:color="auto"/>
              <w:right w:val="single" w:sz="6" w:space="0" w:color="auto"/>
            </w:tcBorders>
            <w:shd w:val="clear" w:color="auto" w:fill="D9DDEF"/>
          </w:tcPr>
          <w:p w14:paraId="04A59EC5" w14:textId="77777777" w:rsidR="00037157" w:rsidRPr="00037157" w:rsidRDefault="00037157" w:rsidP="00037157">
            <w:pPr>
              <w:spacing w:after="0" w:line="240" w:lineRule="auto"/>
              <w:jc w:val="left"/>
              <w:rPr>
                <w:rFonts w:eastAsia="Times New Roman" w:cstheme="minorHAnsi"/>
                <w:color w:val="000000"/>
                <w:lang w:eastAsia="pl-PL"/>
              </w:rPr>
            </w:pPr>
            <w:r w:rsidRPr="00037157">
              <w:rPr>
                <w:rFonts w:eastAsia="Times New Roman" w:cstheme="minorHAnsi"/>
                <w:b/>
                <w:bCs/>
                <w:lang w:eastAsia="pl-PL"/>
              </w:rPr>
              <w:t>ZASILANIE I SYSTEM AUTOTESTÓW</w:t>
            </w:r>
          </w:p>
        </w:tc>
        <w:tc>
          <w:tcPr>
            <w:tcW w:w="829" w:type="dxa"/>
            <w:tcBorders>
              <w:top w:val="single" w:sz="6" w:space="0" w:color="auto"/>
              <w:left w:val="single" w:sz="6" w:space="0" w:color="auto"/>
              <w:bottom w:val="single" w:sz="6" w:space="0" w:color="auto"/>
              <w:right w:val="single" w:sz="6" w:space="0" w:color="auto"/>
            </w:tcBorders>
            <w:shd w:val="clear" w:color="auto" w:fill="D9DDEF"/>
          </w:tcPr>
          <w:p w14:paraId="60C88C15"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lang w:eastAsia="pl-PL"/>
              </w:rPr>
              <w:t>xxx</w:t>
            </w:r>
          </w:p>
        </w:tc>
        <w:tc>
          <w:tcPr>
            <w:tcW w:w="2386" w:type="dxa"/>
            <w:tcBorders>
              <w:top w:val="single" w:sz="6" w:space="0" w:color="auto"/>
              <w:left w:val="single" w:sz="6" w:space="0" w:color="auto"/>
              <w:bottom w:val="single" w:sz="6" w:space="0" w:color="auto"/>
              <w:right w:val="single" w:sz="6" w:space="0" w:color="auto"/>
            </w:tcBorders>
            <w:shd w:val="clear" w:color="auto" w:fill="D9DDEF"/>
          </w:tcPr>
          <w:p w14:paraId="08B2FB64"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4D7BB8C3" w14:textId="77777777" w:rsidTr="00037157">
        <w:tblPrEx>
          <w:tblCellMar>
            <w:top w:w="0" w:type="dxa"/>
            <w:bottom w:w="0" w:type="dxa"/>
          </w:tblCellMar>
        </w:tblPrEx>
        <w:trPr>
          <w:trHeight w:val="254"/>
        </w:trPr>
        <w:tc>
          <w:tcPr>
            <w:tcW w:w="530" w:type="dxa"/>
            <w:tcBorders>
              <w:top w:val="single" w:sz="6" w:space="0" w:color="auto"/>
              <w:left w:val="single" w:sz="6" w:space="0" w:color="auto"/>
              <w:bottom w:val="single" w:sz="6" w:space="0" w:color="auto"/>
              <w:right w:val="single" w:sz="6" w:space="0" w:color="auto"/>
            </w:tcBorders>
          </w:tcPr>
          <w:p w14:paraId="4DFEAB84"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15.</w:t>
            </w:r>
          </w:p>
        </w:tc>
        <w:tc>
          <w:tcPr>
            <w:tcW w:w="7557" w:type="dxa"/>
            <w:tcBorders>
              <w:top w:val="single" w:sz="6" w:space="0" w:color="auto"/>
              <w:left w:val="single" w:sz="6" w:space="0" w:color="auto"/>
              <w:bottom w:val="single" w:sz="6" w:space="0" w:color="auto"/>
              <w:right w:val="single" w:sz="6" w:space="0" w:color="auto"/>
            </w:tcBorders>
          </w:tcPr>
          <w:p w14:paraId="3E06BB53" w14:textId="77777777" w:rsidR="00037157" w:rsidRPr="00037157" w:rsidRDefault="00037157" w:rsidP="00037157">
            <w:pPr>
              <w:spacing w:after="0" w:line="240" w:lineRule="auto"/>
              <w:jc w:val="left"/>
              <w:rPr>
                <w:rFonts w:eastAsia="Times New Roman" w:cstheme="minorHAnsi"/>
                <w:snapToGrid w:val="0"/>
                <w:color w:val="000000"/>
                <w:lang w:eastAsia="pl-PL"/>
              </w:rPr>
            </w:pPr>
            <w:r w:rsidRPr="00037157">
              <w:rPr>
                <w:rFonts w:eastAsia="Times New Roman" w:cstheme="minorHAnsi"/>
                <w:lang w:eastAsia="pl-PL"/>
              </w:rPr>
              <w:t>Ładowanie akumulatora od 0 do 100 % pojemności w czasie poniżej 4 godzin</w:t>
            </w:r>
          </w:p>
        </w:tc>
        <w:tc>
          <w:tcPr>
            <w:tcW w:w="829" w:type="dxa"/>
            <w:tcBorders>
              <w:top w:val="single" w:sz="6" w:space="0" w:color="auto"/>
              <w:left w:val="single" w:sz="6" w:space="0" w:color="auto"/>
              <w:bottom w:val="single" w:sz="6" w:space="0" w:color="auto"/>
              <w:right w:val="single" w:sz="6" w:space="0" w:color="auto"/>
            </w:tcBorders>
          </w:tcPr>
          <w:p w14:paraId="234D26DC"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61D8993E" w14:textId="77777777" w:rsidR="00037157" w:rsidRPr="00037157" w:rsidRDefault="00037157" w:rsidP="00037157">
            <w:pPr>
              <w:spacing w:after="0" w:line="240" w:lineRule="auto"/>
              <w:rPr>
                <w:rFonts w:eastAsia="Times New Roman" w:cstheme="minorHAnsi"/>
                <w:b/>
                <w:snapToGrid w:val="0"/>
                <w:color w:val="000000"/>
                <w:lang w:eastAsia="pl-PL"/>
              </w:rPr>
            </w:pPr>
          </w:p>
        </w:tc>
      </w:tr>
      <w:tr w:rsidR="00037157" w:rsidRPr="00037157" w14:paraId="4C0AC4DA" w14:textId="77777777" w:rsidTr="00037157">
        <w:tblPrEx>
          <w:tblCellMar>
            <w:top w:w="0" w:type="dxa"/>
            <w:bottom w:w="0" w:type="dxa"/>
          </w:tblCellMar>
        </w:tblPrEx>
        <w:trPr>
          <w:trHeight w:val="244"/>
        </w:trPr>
        <w:tc>
          <w:tcPr>
            <w:tcW w:w="530" w:type="dxa"/>
            <w:tcBorders>
              <w:top w:val="single" w:sz="6" w:space="0" w:color="auto"/>
              <w:left w:val="single" w:sz="6" w:space="0" w:color="auto"/>
              <w:bottom w:val="single" w:sz="6" w:space="0" w:color="auto"/>
              <w:right w:val="single" w:sz="6" w:space="0" w:color="auto"/>
            </w:tcBorders>
          </w:tcPr>
          <w:p w14:paraId="1E6BF77E"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16.</w:t>
            </w:r>
          </w:p>
        </w:tc>
        <w:tc>
          <w:tcPr>
            <w:tcW w:w="7557" w:type="dxa"/>
            <w:tcBorders>
              <w:top w:val="single" w:sz="6" w:space="0" w:color="auto"/>
              <w:left w:val="single" w:sz="6" w:space="0" w:color="auto"/>
              <w:bottom w:val="single" w:sz="6" w:space="0" w:color="auto"/>
              <w:right w:val="single" w:sz="6" w:space="0" w:color="auto"/>
            </w:tcBorders>
          </w:tcPr>
          <w:p w14:paraId="2F0270C5" w14:textId="77777777" w:rsidR="00037157" w:rsidRPr="00037157" w:rsidRDefault="00037157" w:rsidP="00037157">
            <w:pPr>
              <w:spacing w:after="0" w:line="240" w:lineRule="auto"/>
              <w:jc w:val="left"/>
              <w:rPr>
                <w:rFonts w:eastAsia="Times New Roman" w:cstheme="minorHAnsi"/>
                <w:snapToGrid w:val="0"/>
                <w:color w:val="000000"/>
                <w:lang w:eastAsia="pl-PL"/>
              </w:rPr>
            </w:pPr>
            <w:r w:rsidRPr="00037157">
              <w:rPr>
                <w:rFonts w:eastAsia="Times New Roman" w:cstheme="minorHAnsi"/>
                <w:lang w:eastAsia="pl-PL"/>
              </w:rPr>
              <w:t>Urządzenie wyposażone w uniwersalne łyżki defibrylacyjne dla dorosłych i dzieci</w:t>
            </w:r>
          </w:p>
        </w:tc>
        <w:tc>
          <w:tcPr>
            <w:tcW w:w="829" w:type="dxa"/>
            <w:tcBorders>
              <w:top w:val="single" w:sz="6" w:space="0" w:color="auto"/>
              <w:left w:val="single" w:sz="6" w:space="0" w:color="auto"/>
              <w:bottom w:val="single" w:sz="6" w:space="0" w:color="auto"/>
              <w:right w:val="single" w:sz="6" w:space="0" w:color="auto"/>
            </w:tcBorders>
          </w:tcPr>
          <w:p w14:paraId="0BAD00CC"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070453AD"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65F2D114" w14:textId="77777777" w:rsidTr="00037157">
        <w:tblPrEx>
          <w:tblCellMar>
            <w:top w:w="0" w:type="dxa"/>
            <w:bottom w:w="0" w:type="dxa"/>
          </w:tblCellMar>
        </w:tblPrEx>
        <w:trPr>
          <w:trHeight w:val="534"/>
        </w:trPr>
        <w:tc>
          <w:tcPr>
            <w:tcW w:w="530" w:type="dxa"/>
            <w:tcBorders>
              <w:top w:val="single" w:sz="6" w:space="0" w:color="auto"/>
              <w:left w:val="single" w:sz="6" w:space="0" w:color="auto"/>
              <w:bottom w:val="single" w:sz="6" w:space="0" w:color="auto"/>
              <w:right w:val="single" w:sz="6" w:space="0" w:color="auto"/>
            </w:tcBorders>
          </w:tcPr>
          <w:p w14:paraId="542EB117"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17.</w:t>
            </w:r>
          </w:p>
        </w:tc>
        <w:tc>
          <w:tcPr>
            <w:tcW w:w="7557" w:type="dxa"/>
            <w:tcBorders>
              <w:top w:val="single" w:sz="6" w:space="0" w:color="auto"/>
              <w:left w:val="single" w:sz="6" w:space="0" w:color="auto"/>
              <w:bottom w:val="single" w:sz="6" w:space="0" w:color="auto"/>
              <w:right w:val="single" w:sz="6" w:space="0" w:color="auto"/>
            </w:tcBorders>
          </w:tcPr>
          <w:p w14:paraId="1E4CADA7" w14:textId="77777777" w:rsidR="00037157" w:rsidRPr="00037157" w:rsidRDefault="00037157" w:rsidP="00037157">
            <w:pPr>
              <w:spacing w:after="0" w:line="240" w:lineRule="auto"/>
              <w:jc w:val="left"/>
              <w:rPr>
                <w:rFonts w:eastAsia="Times New Roman" w:cstheme="minorHAnsi"/>
                <w:snapToGrid w:val="0"/>
                <w:color w:val="000000"/>
                <w:lang w:eastAsia="pl-PL"/>
              </w:rPr>
            </w:pPr>
            <w:r w:rsidRPr="00037157">
              <w:rPr>
                <w:rFonts w:eastAsia="Times New Roman" w:cstheme="minorHAnsi"/>
                <w:lang w:eastAsia="pl-PL"/>
              </w:rPr>
              <w:t>Wbudowany akumulator litowo-jonowy bez efektu pamięci z możliwością wymiany bez użycia dodatkowych narzędzi, ze wskaźnikiem stopnia jego naładowania.</w:t>
            </w:r>
          </w:p>
        </w:tc>
        <w:tc>
          <w:tcPr>
            <w:tcW w:w="829" w:type="dxa"/>
            <w:tcBorders>
              <w:top w:val="single" w:sz="6" w:space="0" w:color="auto"/>
              <w:left w:val="single" w:sz="6" w:space="0" w:color="auto"/>
              <w:bottom w:val="single" w:sz="6" w:space="0" w:color="auto"/>
              <w:right w:val="single" w:sz="6" w:space="0" w:color="auto"/>
            </w:tcBorders>
          </w:tcPr>
          <w:p w14:paraId="7EAEA187"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0C77AB49"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79B8E17D" w14:textId="77777777" w:rsidTr="00037157">
        <w:tblPrEx>
          <w:tblCellMar>
            <w:top w:w="0" w:type="dxa"/>
            <w:bottom w:w="0" w:type="dxa"/>
          </w:tblCellMar>
        </w:tblPrEx>
        <w:trPr>
          <w:trHeight w:val="184"/>
        </w:trPr>
        <w:tc>
          <w:tcPr>
            <w:tcW w:w="530" w:type="dxa"/>
            <w:tcBorders>
              <w:top w:val="single" w:sz="6" w:space="0" w:color="auto"/>
              <w:left w:val="single" w:sz="6" w:space="0" w:color="auto"/>
              <w:bottom w:val="single" w:sz="6" w:space="0" w:color="auto"/>
              <w:right w:val="single" w:sz="6" w:space="0" w:color="auto"/>
            </w:tcBorders>
          </w:tcPr>
          <w:p w14:paraId="2F4BE9FF"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18.</w:t>
            </w:r>
          </w:p>
        </w:tc>
        <w:tc>
          <w:tcPr>
            <w:tcW w:w="7557" w:type="dxa"/>
            <w:tcBorders>
              <w:top w:val="single" w:sz="6" w:space="0" w:color="auto"/>
              <w:left w:val="single" w:sz="6" w:space="0" w:color="auto"/>
              <w:bottom w:val="single" w:sz="6" w:space="0" w:color="auto"/>
              <w:right w:val="single" w:sz="6" w:space="0" w:color="auto"/>
            </w:tcBorders>
          </w:tcPr>
          <w:p w14:paraId="0E5CAD89" w14:textId="77777777" w:rsidR="00037157" w:rsidRPr="00037157" w:rsidRDefault="00037157" w:rsidP="00037157">
            <w:pPr>
              <w:autoSpaceDE w:val="0"/>
              <w:autoSpaceDN w:val="0"/>
              <w:adjustRightInd w:val="0"/>
              <w:spacing w:after="0" w:line="240" w:lineRule="auto"/>
              <w:jc w:val="left"/>
              <w:rPr>
                <w:rFonts w:eastAsia="Times New Roman" w:cstheme="minorHAnsi"/>
                <w:lang w:eastAsia="pl-PL"/>
              </w:rPr>
            </w:pPr>
            <w:r w:rsidRPr="00037157">
              <w:rPr>
                <w:rFonts w:eastAsia="Times New Roman" w:cstheme="minorHAnsi"/>
                <w:lang w:eastAsia="pl-PL"/>
              </w:rPr>
              <w:t>Czas pracy na akumulatorze min. 300 minut monitorowania</w:t>
            </w:r>
          </w:p>
        </w:tc>
        <w:tc>
          <w:tcPr>
            <w:tcW w:w="829" w:type="dxa"/>
            <w:tcBorders>
              <w:top w:val="single" w:sz="6" w:space="0" w:color="auto"/>
              <w:left w:val="single" w:sz="6" w:space="0" w:color="auto"/>
              <w:bottom w:val="single" w:sz="6" w:space="0" w:color="auto"/>
              <w:right w:val="single" w:sz="6" w:space="0" w:color="auto"/>
            </w:tcBorders>
          </w:tcPr>
          <w:p w14:paraId="147A28B4"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2D784341" w14:textId="77777777" w:rsidR="00037157" w:rsidRPr="00037157" w:rsidRDefault="00037157" w:rsidP="00037157">
            <w:pPr>
              <w:spacing w:after="0" w:line="240" w:lineRule="auto"/>
              <w:jc w:val="left"/>
              <w:rPr>
                <w:rFonts w:eastAsia="Times New Roman" w:cstheme="minorHAnsi"/>
                <w:b/>
                <w:snapToGrid w:val="0"/>
                <w:color w:val="FF0000"/>
                <w:lang w:eastAsia="pl-PL"/>
              </w:rPr>
            </w:pPr>
          </w:p>
        </w:tc>
      </w:tr>
      <w:tr w:rsidR="00037157" w:rsidRPr="00037157" w14:paraId="79B6FFDB" w14:textId="77777777" w:rsidTr="00037157">
        <w:tblPrEx>
          <w:tblCellMar>
            <w:top w:w="0" w:type="dxa"/>
            <w:bottom w:w="0" w:type="dxa"/>
          </w:tblCellMar>
        </w:tblPrEx>
        <w:trPr>
          <w:trHeight w:val="264"/>
        </w:trPr>
        <w:tc>
          <w:tcPr>
            <w:tcW w:w="530" w:type="dxa"/>
            <w:tcBorders>
              <w:top w:val="single" w:sz="6" w:space="0" w:color="auto"/>
              <w:left w:val="single" w:sz="6" w:space="0" w:color="auto"/>
              <w:bottom w:val="single" w:sz="6" w:space="0" w:color="auto"/>
              <w:right w:val="single" w:sz="6" w:space="0" w:color="auto"/>
            </w:tcBorders>
          </w:tcPr>
          <w:p w14:paraId="44AF6030"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19.</w:t>
            </w:r>
          </w:p>
        </w:tc>
        <w:tc>
          <w:tcPr>
            <w:tcW w:w="7557" w:type="dxa"/>
            <w:tcBorders>
              <w:top w:val="single" w:sz="6" w:space="0" w:color="auto"/>
              <w:left w:val="single" w:sz="6" w:space="0" w:color="auto"/>
              <w:bottom w:val="single" w:sz="6" w:space="0" w:color="auto"/>
              <w:right w:val="single" w:sz="6" w:space="0" w:color="auto"/>
            </w:tcBorders>
          </w:tcPr>
          <w:p w14:paraId="1709DAF2" w14:textId="77777777" w:rsidR="00037157" w:rsidRPr="00037157" w:rsidRDefault="00037157" w:rsidP="00037157">
            <w:pPr>
              <w:autoSpaceDE w:val="0"/>
              <w:autoSpaceDN w:val="0"/>
              <w:adjustRightInd w:val="0"/>
              <w:spacing w:after="0" w:line="240" w:lineRule="auto"/>
              <w:jc w:val="left"/>
              <w:rPr>
                <w:rFonts w:eastAsia="Times New Roman" w:cstheme="minorHAnsi"/>
                <w:lang w:eastAsia="pl-PL"/>
              </w:rPr>
            </w:pPr>
            <w:r w:rsidRPr="00037157">
              <w:rPr>
                <w:rFonts w:eastAsia="Times New Roman" w:cstheme="minorHAnsi"/>
                <w:lang w:eastAsia="pl-PL"/>
              </w:rPr>
              <w:t>Możliwość wykonania min. 300 defibrylacji z energią 200J na w pełni naładowanych akumulatorach</w:t>
            </w:r>
          </w:p>
        </w:tc>
        <w:tc>
          <w:tcPr>
            <w:tcW w:w="829" w:type="dxa"/>
            <w:tcBorders>
              <w:top w:val="single" w:sz="6" w:space="0" w:color="auto"/>
              <w:left w:val="single" w:sz="6" w:space="0" w:color="auto"/>
              <w:bottom w:val="single" w:sz="6" w:space="0" w:color="auto"/>
              <w:right w:val="single" w:sz="6" w:space="0" w:color="auto"/>
            </w:tcBorders>
          </w:tcPr>
          <w:p w14:paraId="702130A8"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44548675"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2CA44181" w14:textId="77777777" w:rsidTr="00037157">
        <w:tblPrEx>
          <w:tblCellMar>
            <w:top w:w="0" w:type="dxa"/>
            <w:bottom w:w="0" w:type="dxa"/>
          </w:tblCellMar>
        </w:tblPrEx>
        <w:trPr>
          <w:trHeight w:val="322"/>
        </w:trPr>
        <w:tc>
          <w:tcPr>
            <w:tcW w:w="530" w:type="dxa"/>
            <w:tcBorders>
              <w:top w:val="single" w:sz="6" w:space="0" w:color="auto"/>
              <w:left w:val="single" w:sz="6" w:space="0" w:color="auto"/>
              <w:bottom w:val="single" w:sz="6" w:space="0" w:color="auto"/>
              <w:right w:val="single" w:sz="6" w:space="0" w:color="auto"/>
            </w:tcBorders>
          </w:tcPr>
          <w:p w14:paraId="7C826E17"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20.</w:t>
            </w:r>
          </w:p>
        </w:tc>
        <w:tc>
          <w:tcPr>
            <w:tcW w:w="7557" w:type="dxa"/>
            <w:tcBorders>
              <w:top w:val="single" w:sz="6" w:space="0" w:color="auto"/>
              <w:left w:val="single" w:sz="6" w:space="0" w:color="auto"/>
              <w:bottom w:val="single" w:sz="6" w:space="0" w:color="auto"/>
              <w:right w:val="single" w:sz="6" w:space="0" w:color="auto"/>
            </w:tcBorders>
          </w:tcPr>
          <w:p w14:paraId="32C65A2C" w14:textId="77777777" w:rsidR="00037157" w:rsidRPr="00037157" w:rsidRDefault="00037157" w:rsidP="00037157">
            <w:pPr>
              <w:autoSpaceDE w:val="0"/>
              <w:autoSpaceDN w:val="0"/>
              <w:adjustRightInd w:val="0"/>
              <w:spacing w:after="0" w:line="240" w:lineRule="auto"/>
              <w:jc w:val="left"/>
              <w:rPr>
                <w:rFonts w:eastAsia="Times New Roman" w:cstheme="minorHAnsi"/>
                <w:lang w:eastAsia="pl-PL"/>
              </w:rPr>
            </w:pPr>
            <w:r w:rsidRPr="00037157">
              <w:rPr>
                <w:rFonts w:eastAsia="Times New Roman" w:cstheme="minorHAnsi"/>
                <w:lang w:eastAsia="pl-PL"/>
              </w:rPr>
              <w:t>Zasilanie i ładowanie akumulatorów bezpośrednio z sieci napięcia zmiennego 230V (zintegrowany zasilacz)</w:t>
            </w:r>
          </w:p>
        </w:tc>
        <w:tc>
          <w:tcPr>
            <w:tcW w:w="829" w:type="dxa"/>
            <w:tcBorders>
              <w:top w:val="single" w:sz="6" w:space="0" w:color="auto"/>
              <w:left w:val="single" w:sz="6" w:space="0" w:color="auto"/>
              <w:bottom w:val="single" w:sz="6" w:space="0" w:color="auto"/>
              <w:right w:val="single" w:sz="6" w:space="0" w:color="auto"/>
            </w:tcBorders>
          </w:tcPr>
          <w:p w14:paraId="7E7E2086"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47B2AD04"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31265554" w14:textId="77777777" w:rsidTr="00037157">
        <w:tblPrEx>
          <w:tblCellMar>
            <w:top w:w="0" w:type="dxa"/>
            <w:bottom w:w="0" w:type="dxa"/>
          </w:tblCellMar>
        </w:tblPrEx>
        <w:trPr>
          <w:trHeight w:val="623"/>
        </w:trPr>
        <w:tc>
          <w:tcPr>
            <w:tcW w:w="530" w:type="dxa"/>
            <w:tcBorders>
              <w:top w:val="single" w:sz="6" w:space="0" w:color="auto"/>
              <w:left w:val="single" w:sz="6" w:space="0" w:color="auto"/>
              <w:bottom w:val="single" w:sz="6" w:space="0" w:color="auto"/>
              <w:right w:val="single" w:sz="6" w:space="0" w:color="auto"/>
            </w:tcBorders>
          </w:tcPr>
          <w:p w14:paraId="3471BD8B"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21.</w:t>
            </w:r>
          </w:p>
        </w:tc>
        <w:tc>
          <w:tcPr>
            <w:tcW w:w="7557" w:type="dxa"/>
            <w:tcBorders>
              <w:top w:val="single" w:sz="6" w:space="0" w:color="auto"/>
              <w:left w:val="single" w:sz="6" w:space="0" w:color="auto"/>
              <w:bottom w:val="single" w:sz="6" w:space="0" w:color="auto"/>
              <w:right w:val="single" w:sz="6" w:space="0" w:color="auto"/>
            </w:tcBorders>
          </w:tcPr>
          <w:p w14:paraId="0A814282"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Programowanie automatycznie, codziennie wykonywanego testu bez włączenia defibrylatora, przy zamontowanym akumulatorze, łyżkach i podłączeniu do sieci elektrycznej (pełny test) oraz bez podłączenia do sieci elektrycznej.</w:t>
            </w:r>
          </w:p>
          <w:p w14:paraId="1BE133DF"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Możliwość ustawienia pełnej godziny wykonania testu w zakresie 1:00 – 24:00. Zapis wyniku testu w archiwum.</w:t>
            </w:r>
          </w:p>
        </w:tc>
        <w:tc>
          <w:tcPr>
            <w:tcW w:w="829" w:type="dxa"/>
            <w:tcBorders>
              <w:top w:val="single" w:sz="6" w:space="0" w:color="auto"/>
              <w:left w:val="single" w:sz="6" w:space="0" w:color="auto"/>
              <w:bottom w:val="single" w:sz="6" w:space="0" w:color="auto"/>
              <w:right w:val="single" w:sz="6" w:space="0" w:color="auto"/>
            </w:tcBorders>
          </w:tcPr>
          <w:p w14:paraId="298F9FCB"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05F207EA"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11A2FD82" w14:textId="77777777" w:rsidTr="00037157">
        <w:tblPrEx>
          <w:tblCellMar>
            <w:top w:w="0" w:type="dxa"/>
            <w:bottom w:w="0" w:type="dxa"/>
          </w:tblCellMar>
        </w:tblPrEx>
        <w:trPr>
          <w:trHeight w:val="553"/>
        </w:trPr>
        <w:tc>
          <w:tcPr>
            <w:tcW w:w="530" w:type="dxa"/>
            <w:tcBorders>
              <w:top w:val="single" w:sz="6" w:space="0" w:color="auto"/>
              <w:left w:val="single" w:sz="6" w:space="0" w:color="auto"/>
              <w:bottom w:val="single" w:sz="6" w:space="0" w:color="auto"/>
              <w:right w:val="single" w:sz="6" w:space="0" w:color="auto"/>
            </w:tcBorders>
          </w:tcPr>
          <w:p w14:paraId="26A44FA2"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22.</w:t>
            </w:r>
          </w:p>
        </w:tc>
        <w:tc>
          <w:tcPr>
            <w:tcW w:w="7557" w:type="dxa"/>
            <w:tcBorders>
              <w:top w:val="single" w:sz="6" w:space="0" w:color="auto"/>
              <w:left w:val="single" w:sz="6" w:space="0" w:color="auto"/>
              <w:bottom w:val="single" w:sz="6" w:space="0" w:color="auto"/>
              <w:right w:val="single" w:sz="6" w:space="0" w:color="auto"/>
            </w:tcBorders>
          </w:tcPr>
          <w:p w14:paraId="088FC4B5" w14:textId="77777777" w:rsidR="00037157" w:rsidRPr="00037157" w:rsidRDefault="00037157" w:rsidP="00037157">
            <w:pPr>
              <w:spacing w:line="240" w:lineRule="auto"/>
              <w:jc w:val="left"/>
              <w:rPr>
                <w:rFonts w:eastAsia="Times New Roman" w:cstheme="minorHAnsi"/>
                <w:lang w:eastAsia="pl-PL"/>
              </w:rPr>
            </w:pPr>
            <w:r w:rsidRPr="00037157">
              <w:rPr>
                <w:rFonts w:eastAsia="Times New Roman" w:cstheme="minorHAnsi"/>
                <w:lang w:eastAsia="pl-PL"/>
              </w:rPr>
              <w:t>Wydruk testu potwierdzającego jego wykonanie. Na wydruku: data/godzina, numer seryjny aparatu, wynik testu. Dostępne archiwum przeprowadzonych testów z możliwością ponownego wydruku.</w:t>
            </w:r>
          </w:p>
        </w:tc>
        <w:tc>
          <w:tcPr>
            <w:tcW w:w="829" w:type="dxa"/>
            <w:tcBorders>
              <w:top w:val="single" w:sz="6" w:space="0" w:color="auto"/>
              <w:left w:val="single" w:sz="6" w:space="0" w:color="auto"/>
              <w:bottom w:val="single" w:sz="6" w:space="0" w:color="auto"/>
              <w:right w:val="single" w:sz="6" w:space="0" w:color="auto"/>
            </w:tcBorders>
          </w:tcPr>
          <w:p w14:paraId="0E7A18D7"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7D17B5B6"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2A11B72D" w14:textId="77777777" w:rsidTr="00037157">
        <w:tblPrEx>
          <w:tblCellMar>
            <w:top w:w="0" w:type="dxa"/>
            <w:bottom w:w="0" w:type="dxa"/>
          </w:tblCellMar>
        </w:tblPrEx>
        <w:trPr>
          <w:trHeight w:val="244"/>
        </w:trPr>
        <w:tc>
          <w:tcPr>
            <w:tcW w:w="530" w:type="dxa"/>
            <w:tcBorders>
              <w:top w:val="single" w:sz="6" w:space="0" w:color="auto"/>
              <w:left w:val="single" w:sz="6" w:space="0" w:color="auto"/>
              <w:bottom w:val="single" w:sz="6" w:space="0" w:color="auto"/>
              <w:right w:val="single" w:sz="6" w:space="0" w:color="auto"/>
            </w:tcBorders>
            <w:shd w:val="clear" w:color="auto" w:fill="D9DDEF"/>
          </w:tcPr>
          <w:p w14:paraId="34E41767"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23.</w:t>
            </w:r>
          </w:p>
        </w:tc>
        <w:tc>
          <w:tcPr>
            <w:tcW w:w="7557" w:type="dxa"/>
            <w:tcBorders>
              <w:top w:val="single" w:sz="6" w:space="0" w:color="auto"/>
              <w:left w:val="single" w:sz="6" w:space="0" w:color="auto"/>
              <w:bottom w:val="single" w:sz="6" w:space="0" w:color="auto"/>
              <w:right w:val="single" w:sz="6" w:space="0" w:color="auto"/>
            </w:tcBorders>
            <w:shd w:val="clear" w:color="auto" w:fill="D9DDEF"/>
          </w:tcPr>
          <w:p w14:paraId="2D62A695" w14:textId="77777777" w:rsidR="00037157" w:rsidRPr="00037157" w:rsidRDefault="00037157" w:rsidP="00037157">
            <w:pPr>
              <w:spacing w:line="240" w:lineRule="auto"/>
              <w:jc w:val="left"/>
              <w:rPr>
                <w:rFonts w:eastAsia="Calibri" w:cstheme="minorHAnsi"/>
                <w:snapToGrid w:val="0"/>
              </w:rPr>
            </w:pPr>
            <w:r w:rsidRPr="00037157">
              <w:rPr>
                <w:rFonts w:eastAsia="Calibri" w:cstheme="minorHAnsi"/>
                <w:b/>
                <w:bCs/>
              </w:rPr>
              <w:t>WYŚWIETLANIE, REJESTRACJA, ARCHIWIZACJA DANYCH</w:t>
            </w:r>
          </w:p>
        </w:tc>
        <w:tc>
          <w:tcPr>
            <w:tcW w:w="829" w:type="dxa"/>
            <w:tcBorders>
              <w:top w:val="single" w:sz="6" w:space="0" w:color="auto"/>
              <w:left w:val="single" w:sz="6" w:space="0" w:color="auto"/>
              <w:bottom w:val="single" w:sz="6" w:space="0" w:color="auto"/>
              <w:right w:val="single" w:sz="6" w:space="0" w:color="auto"/>
            </w:tcBorders>
            <w:shd w:val="clear" w:color="auto" w:fill="D9DDEF"/>
          </w:tcPr>
          <w:p w14:paraId="3C9D65A4"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lang w:eastAsia="pl-PL"/>
              </w:rPr>
              <w:t>xxx</w:t>
            </w:r>
          </w:p>
        </w:tc>
        <w:tc>
          <w:tcPr>
            <w:tcW w:w="2386" w:type="dxa"/>
            <w:tcBorders>
              <w:top w:val="single" w:sz="6" w:space="0" w:color="auto"/>
              <w:left w:val="single" w:sz="6" w:space="0" w:color="auto"/>
              <w:bottom w:val="single" w:sz="6" w:space="0" w:color="auto"/>
              <w:right w:val="single" w:sz="6" w:space="0" w:color="auto"/>
            </w:tcBorders>
            <w:shd w:val="clear" w:color="auto" w:fill="D9DDEF"/>
          </w:tcPr>
          <w:p w14:paraId="7D51114D"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46814CE8" w14:textId="77777777" w:rsidTr="00037157">
        <w:tblPrEx>
          <w:tblCellMar>
            <w:top w:w="0" w:type="dxa"/>
            <w:bottom w:w="0" w:type="dxa"/>
          </w:tblCellMar>
        </w:tblPrEx>
        <w:trPr>
          <w:trHeight w:val="206"/>
        </w:trPr>
        <w:tc>
          <w:tcPr>
            <w:tcW w:w="530" w:type="dxa"/>
            <w:tcBorders>
              <w:top w:val="single" w:sz="6" w:space="0" w:color="auto"/>
              <w:left w:val="single" w:sz="6" w:space="0" w:color="auto"/>
              <w:bottom w:val="single" w:sz="6" w:space="0" w:color="auto"/>
              <w:right w:val="single" w:sz="6" w:space="0" w:color="auto"/>
            </w:tcBorders>
          </w:tcPr>
          <w:p w14:paraId="04AD0B19"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24.</w:t>
            </w:r>
          </w:p>
        </w:tc>
        <w:tc>
          <w:tcPr>
            <w:tcW w:w="7557" w:type="dxa"/>
            <w:tcBorders>
              <w:top w:val="single" w:sz="6" w:space="0" w:color="auto"/>
              <w:left w:val="single" w:sz="6" w:space="0" w:color="auto"/>
              <w:bottom w:val="single" w:sz="6" w:space="0" w:color="auto"/>
              <w:right w:val="single" w:sz="6" w:space="0" w:color="auto"/>
            </w:tcBorders>
          </w:tcPr>
          <w:p w14:paraId="7D8F7813" w14:textId="77777777" w:rsidR="00037157" w:rsidRPr="00037157" w:rsidRDefault="00037157" w:rsidP="00037157">
            <w:pPr>
              <w:spacing w:line="240" w:lineRule="auto"/>
              <w:jc w:val="left"/>
              <w:rPr>
                <w:rFonts w:eastAsia="Calibri" w:cstheme="minorHAnsi"/>
                <w:snapToGrid w:val="0"/>
              </w:rPr>
            </w:pPr>
            <w:r w:rsidRPr="00037157">
              <w:rPr>
                <w:rFonts w:eastAsia="Calibri" w:cstheme="minorHAnsi"/>
              </w:rPr>
              <w:t>Ekran kolorowy LCD typu TFT o przekątnej min. 8’’ zabezpieczony hartowanym/wzmocnionym szkłem</w:t>
            </w:r>
          </w:p>
        </w:tc>
        <w:tc>
          <w:tcPr>
            <w:tcW w:w="829" w:type="dxa"/>
            <w:tcBorders>
              <w:top w:val="single" w:sz="6" w:space="0" w:color="auto"/>
              <w:left w:val="single" w:sz="6" w:space="0" w:color="auto"/>
              <w:bottom w:val="single" w:sz="6" w:space="0" w:color="auto"/>
              <w:right w:val="single" w:sz="6" w:space="0" w:color="auto"/>
            </w:tcBorders>
          </w:tcPr>
          <w:p w14:paraId="03FE6160"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50EA45B7"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7B6FAFEC" w14:textId="77777777" w:rsidTr="00037157">
        <w:tblPrEx>
          <w:tblCellMar>
            <w:top w:w="0" w:type="dxa"/>
            <w:bottom w:w="0" w:type="dxa"/>
          </w:tblCellMar>
        </w:tblPrEx>
        <w:trPr>
          <w:trHeight w:val="288"/>
        </w:trPr>
        <w:tc>
          <w:tcPr>
            <w:tcW w:w="530" w:type="dxa"/>
            <w:tcBorders>
              <w:top w:val="single" w:sz="6" w:space="0" w:color="auto"/>
              <w:left w:val="single" w:sz="6" w:space="0" w:color="auto"/>
              <w:bottom w:val="single" w:sz="6" w:space="0" w:color="auto"/>
              <w:right w:val="single" w:sz="6" w:space="0" w:color="auto"/>
            </w:tcBorders>
          </w:tcPr>
          <w:p w14:paraId="6970286F"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25.</w:t>
            </w:r>
          </w:p>
        </w:tc>
        <w:tc>
          <w:tcPr>
            <w:tcW w:w="7557" w:type="dxa"/>
            <w:tcBorders>
              <w:top w:val="single" w:sz="6" w:space="0" w:color="auto"/>
              <w:left w:val="single" w:sz="6" w:space="0" w:color="auto"/>
              <w:bottom w:val="single" w:sz="6" w:space="0" w:color="auto"/>
              <w:right w:val="single" w:sz="6" w:space="0" w:color="auto"/>
            </w:tcBorders>
          </w:tcPr>
          <w:p w14:paraId="0ECC2775" w14:textId="77777777" w:rsidR="00037157" w:rsidRPr="00037157" w:rsidRDefault="00037157" w:rsidP="00037157">
            <w:pPr>
              <w:spacing w:line="240" w:lineRule="auto"/>
              <w:jc w:val="left"/>
              <w:rPr>
                <w:rFonts w:eastAsia="Calibri" w:cstheme="minorHAnsi"/>
                <w:snapToGrid w:val="0"/>
              </w:rPr>
            </w:pPr>
            <w:r w:rsidRPr="00037157">
              <w:rPr>
                <w:rFonts w:eastAsia="Calibri" w:cstheme="minorHAnsi"/>
              </w:rPr>
              <w:t>Wysoka rozdzielczość ekranu min. 1024x768 pikseli</w:t>
            </w:r>
          </w:p>
        </w:tc>
        <w:tc>
          <w:tcPr>
            <w:tcW w:w="829" w:type="dxa"/>
            <w:tcBorders>
              <w:top w:val="single" w:sz="6" w:space="0" w:color="auto"/>
              <w:left w:val="single" w:sz="6" w:space="0" w:color="auto"/>
              <w:bottom w:val="single" w:sz="6" w:space="0" w:color="auto"/>
              <w:right w:val="single" w:sz="6" w:space="0" w:color="auto"/>
            </w:tcBorders>
          </w:tcPr>
          <w:p w14:paraId="49127404"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63F9A65A"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41FA3E19" w14:textId="77777777" w:rsidTr="00037157">
        <w:tblPrEx>
          <w:tblCellMar>
            <w:top w:w="0" w:type="dxa"/>
            <w:bottom w:w="0" w:type="dxa"/>
          </w:tblCellMar>
        </w:tblPrEx>
        <w:trPr>
          <w:trHeight w:val="310"/>
        </w:trPr>
        <w:tc>
          <w:tcPr>
            <w:tcW w:w="530" w:type="dxa"/>
            <w:tcBorders>
              <w:top w:val="single" w:sz="6" w:space="0" w:color="auto"/>
              <w:left w:val="single" w:sz="6" w:space="0" w:color="auto"/>
              <w:bottom w:val="single" w:sz="6" w:space="0" w:color="auto"/>
              <w:right w:val="single" w:sz="6" w:space="0" w:color="auto"/>
            </w:tcBorders>
          </w:tcPr>
          <w:p w14:paraId="06BCD9CA"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26.</w:t>
            </w:r>
          </w:p>
        </w:tc>
        <w:tc>
          <w:tcPr>
            <w:tcW w:w="7557" w:type="dxa"/>
            <w:tcBorders>
              <w:top w:val="single" w:sz="6" w:space="0" w:color="auto"/>
              <w:left w:val="single" w:sz="6" w:space="0" w:color="auto"/>
              <w:bottom w:val="single" w:sz="6" w:space="0" w:color="auto"/>
              <w:right w:val="single" w:sz="6" w:space="0" w:color="auto"/>
            </w:tcBorders>
          </w:tcPr>
          <w:p w14:paraId="15FBC0F9"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Ekran dotykowy</w:t>
            </w:r>
          </w:p>
        </w:tc>
        <w:tc>
          <w:tcPr>
            <w:tcW w:w="829" w:type="dxa"/>
            <w:tcBorders>
              <w:top w:val="single" w:sz="6" w:space="0" w:color="auto"/>
              <w:left w:val="single" w:sz="6" w:space="0" w:color="auto"/>
              <w:bottom w:val="single" w:sz="6" w:space="0" w:color="auto"/>
              <w:right w:val="single" w:sz="6" w:space="0" w:color="auto"/>
            </w:tcBorders>
          </w:tcPr>
          <w:p w14:paraId="7626D8D6"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4B59756A"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5690B98A" w14:textId="77777777" w:rsidTr="00037157">
        <w:tblPrEx>
          <w:tblCellMar>
            <w:top w:w="0" w:type="dxa"/>
            <w:bottom w:w="0" w:type="dxa"/>
          </w:tblCellMar>
        </w:tblPrEx>
        <w:trPr>
          <w:trHeight w:val="312"/>
        </w:trPr>
        <w:tc>
          <w:tcPr>
            <w:tcW w:w="530" w:type="dxa"/>
            <w:tcBorders>
              <w:top w:val="single" w:sz="6" w:space="0" w:color="auto"/>
              <w:left w:val="single" w:sz="6" w:space="0" w:color="auto"/>
              <w:bottom w:val="single" w:sz="4" w:space="0" w:color="auto"/>
              <w:right w:val="single" w:sz="6" w:space="0" w:color="auto"/>
            </w:tcBorders>
          </w:tcPr>
          <w:p w14:paraId="382D0FB6"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lastRenderedPageBreak/>
              <w:t>27.</w:t>
            </w:r>
          </w:p>
        </w:tc>
        <w:tc>
          <w:tcPr>
            <w:tcW w:w="7557" w:type="dxa"/>
            <w:tcBorders>
              <w:top w:val="single" w:sz="6" w:space="0" w:color="auto"/>
              <w:left w:val="single" w:sz="6" w:space="0" w:color="auto"/>
              <w:bottom w:val="single" w:sz="4" w:space="0" w:color="auto"/>
              <w:right w:val="single" w:sz="6" w:space="0" w:color="auto"/>
            </w:tcBorders>
          </w:tcPr>
          <w:p w14:paraId="33C08FA9"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Funkcja wyświetlania na ekranie 5 krzywych dynamicznych.</w:t>
            </w:r>
          </w:p>
        </w:tc>
        <w:tc>
          <w:tcPr>
            <w:tcW w:w="829" w:type="dxa"/>
            <w:tcBorders>
              <w:top w:val="single" w:sz="6" w:space="0" w:color="auto"/>
              <w:left w:val="single" w:sz="6" w:space="0" w:color="auto"/>
              <w:bottom w:val="single" w:sz="4" w:space="0" w:color="auto"/>
              <w:right w:val="single" w:sz="6" w:space="0" w:color="auto"/>
            </w:tcBorders>
          </w:tcPr>
          <w:p w14:paraId="7D54185D"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4" w:space="0" w:color="auto"/>
              <w:right w:val="single" w:sz="6" w:space="0" w:color="auto"/>
            </w:tcBorders>
          </w:tcPr>
          <w:p w14:paraId="1E379D0D"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50C1AC4F" w14:textId="77777777" w:rsidTr="00037157">
        <w:tblPrEx>
          <w:tblCellMar>
            <w:top w:w="0" w:type="dxa"/>
            <w:bottom w:w="0" w:type="dxa"/>
          </w:tblCellMar>
        </w:tblPrEx>
        <w:trPr>
          <w:trHeight w:val="403"/>
        </w:trPr>
        <w:tc>
          <w:tcPr>
            <w:tcW w:w="530" w:type="dxa"/>
            <w:tcBorders>
              <w:top w:val="single" w:sz="6" w:space="0" w:color="auto"/>
              <w:left w:val="single" w:sz="6" w:space="0" w:color="auto"/>
              <w:bottom w:val="single" w:sz="6" w:space="0" w:color="auto"/>
              <w:right w:val="single" w:sz="6" w:space="0" w:color="auto"/>
            </w:tcBorders>
          </w:tcPr>
          <w:p w14:paraId="092AB75B"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28.</w:t>
            </w:r>
          </w:p>
        </w:tc>
        <w:tc>
          <w:tcPr>
            <w:tcW w:w="7557" w:type="dxa"/>
            <w:tcBorders>
              <w:top w:val="single" w:sz="6" w:space="0" w:color="auto"/>
              <w:left w:val="single" w:sz="6" w:space="0" w:color="auto"/>
              <w:bottom w:val="single" w:sz="6" w:space="0" w:color="auto"/>
              <w:right w:val="single" w:sz="6" w:space="0" w:color="auto"/>
            </w:tcBorders>
          </w:tcPr>
          <w:p w14:paraId="46C8D7D4"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Wyświetlanie wszystkich monitorowanych parametrów w formie cyfrowej</w:t>
            </w:r>
          </w:p>
        </w:tc>
        <w:tc>
          <w:tcPr>
            <w:tcW w:w="829" w:type="dxa"/>
            <w:tcBorders>
              <w:top w:val="single" w:sz="6" w:space="0" w:color="auto"/>
              <w:left w:val="single" w:sz="6" w:space="0" w:color="auto"/>
              <w:bottom w:val="single" w:sz="6" w:space="0" w:color="auto"/>
              <w:right w:val="single" w:sz="6" w:space="0" w:color="auto"/>
            </w:tcBorders>
          </w:tcPr>
          <w:p w14:paraId="220CBB95"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5D84F541"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513E8A9A" w14:textId="77777777" w:rsidTr="00037157">
        <w:tblPrEx>
          <w:tblCellMar>
            <w:top w:w="0" w:type="dxa"/>
            <w:bottom w:w="0" w:type="dxa"/>
          </w:tblCellMar>
        </w:tblPrEx>
        <w:trPr>
          <w:trHeight w:val="337"/>
        </w:trPr>
        <w:tc>
          <w:tcPr>
            <w:tcW w:w="530" w:type="dxa"/>
            <w:tcBorders>
              <w:top w:val="single" w:sz="6" w:space="0" w:color="auto"/>
              <w:left w:val="single" w:sz="6" w:space="0" w:color="auto"/>
              <w:bottom w:val="single" w:sz="6" w:space="0" w:color="auto"/>
              <w:right w:val="single" w:sz="6" w:space="0" w:color="auto"/>
            </w:tcBorders>
          </w:tcPr>
          <w:p w14:paraId="30FC298B"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29.</w:t>
            </w:r>
          </w:p>
        </w:tc>
        <w:tc>
          <w:tcPr>
            <w:tcW w:w="7557" w:type="dxa"/>
            <w:tcBorders>
              <w:top w:val="single" w:sz="6" w:space="0" w:color="auto"/>
              <w:left w:val="single" w:sz="6" w:space="0" w:color="auto"/>
              <w:bottom w:val="single" w:sz="6" w:space="0" w:color="auto"/>
              <w:right w:val="single" w:sz="6" w:space="0" w:color="auto"/>
            </w:tcBorders>
          </w:tcPr>
          <w:p w14:paraId="54D280FA" w14:textId="77777777" w:rsidR="00037157" w:rsidRPr="00037157" w:rsidRDefault="00037157" w:rsidP="00037157">
            <w:pPr>
              <w:spacing w:after="0" w:line="240" w:lineRule="auto"/>
              <w:jc w:val="left"/>
              <w:rPr>
                <w:rFonts w:eastAsia="Times New Roman" w:cstheme="minorHAnsi"/>
                <w:snapToGrid w:val="0"/>
                <w:color w:val="000000"/>
                <w:lang w:eastAsia="pl-PL"/>
              </w:rPr>
            </w:pPr>
            <w:r w:rsidRPr="00037157">
              <w:rPr>
                <w:rFonts w:eastAsia="Times New Roman" w:cstheme="minorHAnsi"/>
                <w:lang w:eastAsia="pl-PL"/>
              </w:rPr>
              <w:t>Wbudowana drukarka/rejestrator termiczny</w:t>
            </w:r>
          </w:p>
        </w:tc>
        <w:tc>
          <w:tcPr>
            <w:tcW w:w="829" w:type="dxa"/>
            <w:tcBorders>
              <w:top w:val="single" w:sz="6" w:space="0" w:color="auto"/>
              <w:left w:val="single" w:sz="6" w:space="0" w:color="auto"/>
              <w:bottom w:val="single" w:sz="6" w:space="0" w:color="auto"/>
              <w:right w:val="single" w:sz="6" w:space="0" w:color="auto"/>
            </w:tcBorders>
          </w:tcPr>
          <w:p w14:paraId="2AAADB9A"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77B7622F"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4B68E869" w14:textId="77777777" w:rsidTr="00037157">
        <w:tblPrEx>
          <w:tblCellMar>
            <w:top w:w="0" w:type="dxa"/>
            <w:bottom w:w="0" w:type="dxa"/>
          </w:tblCellMar>
        </w:tblPrEx>
        <w:trPr>
          <w:trHeight w:val="201"/>
        </w:trPr>
        <w:tc>
          <w:tcPr>
            <w:tcW w:w="530" w:type="dxa"/>
            <w:tcBorders>
              <w:top w:val="single" w:sz="6" w:space="0" w:color="auto"/>
              <w:left w:val="single" w:sz="6" w:space="0" w:color="auto"/>
              <w:bottom w:val="single" w:sz="6" w:space="0" w:color="auto"/>
              <w:right w:val="single" w:sz="6" w:space="0" w:color="auto"/>
            </w:tcBorders>
          </w:tcPr>
          <w:p w14:paraId="67581494"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30.</w:t>
            </w:r>
          </w:p>
        </w:tc>
        <w:tc>
          <w:tcPr>
            <w:tcW w:w="7557" w:type="dxa"/>
            <w:tcBorders>
              <w:top w:val="single" w:sz="6" w:space="0" w:color="auto"/>
              <w:left w:val="single" w:sz="6" w:space="0" w:color="auto"/>
              <w:bottom w:val="single" w:sz="6" w:space="0" w:color="auto"/>
              <w:right w:val="single" w:sz="6" w:space="0" w:color="auto"/>
            </w:tcBorders>
          </w:tcPr>
          <w:p w14:paraId="391A5B6A"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 xml:space="preserve">Papier do drukarki o szerokości min. </w:t>
            </w:r>
            <w:smartTag w:uri="urn:schemas-microsoft-com:office:smarttags" w:element="metricconverter">
              <w:smartTagPr>
                <w:attr w:name="ProductID" w:val="50 mm"/>
              </w:smartTagPr>
              <w:r w:rsidRPr="00037157">
                <w:rPr>
                  <w:rFonts w:eastAsia="Times New Roman" w:cstheme="minorHAnsi"/>
                  <w:lang w:eastAsia="pl-PL"/>
                </w:rPr>
                <w:t>50 mm</w:t>
              </w:r>
            </w:smartTag>
          </w:p>
        </w:tc>
        <w:tc>
          <w:tcPr>
            <w:tcW w:w="829" w:type="dxa"/>
            <w:tcBorders>
              <w:top w:val="single" w:sz="6" w:space="0" w:color="auto"/>
              <w:left w:val="single" w:sz="6" w:space="0" w:color="auto"/>
              <w:bottom w:val="single" w:sz="6" w:space="0" w:color="auto"/>
              <w:right w:val="single" w:sz="6" w:space="0" w:color="auto"/>
            </w:tcBorders>
          </w:tcPr>
          <w:p w14:paraId="4331CFB1"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68F99F80"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29D38040" w14:textId="77777777" w:rsidTr="00037157">
        <w:tblPrEx>
          <w:tblCellMar>
            <w:top w:w="0" w:type="dxa"/>
            <w:bottom w:w="0" w:type="dxa"/>
          </w:tblCellMar>
        </w:tblPrEx>
        <w:trPr>
          <w:trHeight w:val="364"/>
        </w:trPr>
        <w:tc>
          <w:tcPr>
            <w:tcW w:w="530" w:type="dxa"/>
            <w:tcBorders>
              <w:top w:val="single" w:sz="6" w:space="0" w:color="auto"/>
              <w:left w:val="single" w:sz="6" w:space="0" w:color="auto"/>
              <w:bottom w:val="single" w:sz="4" w:space="0" w:color="auto"/>
              <w:right w:val="single" w:sz="6" w:space="0" w:color="auto"/>
            </w:tcBorders>
          </w:tcPr>
          <w:p w14:paraId="12A8E81A"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31.</w:t>
            </w:r>
          </w:p>
        </w:tc>
        <w:tc>
          <w:tcPr>
            <w:tcW w:w="7557" w:type="dxa"/>
            <w:tcBorders>
              <w:top w:val="single" w:sz="6" w:space="0" w:color="auto"/>
              <w:left w:val="single" w:sz="6" w:space="0" w:color="auto"/>
              <w:bottom w:val="single" w:sz="4" w:space="0" w:color="auto"/>
              <w:right w:val="single" w:sz="6" w:space="0" w:color="auto"/>
            </w:tcBorders>
          </w:tcPr>
          <w:p w14:paraId="74DCECC2" w14:textId="77777777" w:rsidR="00037157" w:rsidRPr="00037157" w:rsidRDefault="00037157" w:rsidP="00037157">
            <w:pPr>
              <w:spacing w:line="240" w:lineRule="auto"/>
              <w:jc w:val="left"/>
              <w:rPr>
                <w:rFonts w:eastAsia="Calibri" w:cstheme="minorHAnsi"/>
              </w:rPr>
            </w:pPr>
            <w:r w:rsidRPr="00037157">
              <w:rPr>
                <w:rFonts w:eastAsia="Calibri" w:cstheme="minorHAnsi"/>
              </w:rPr>
              <w:t xml:space="preserve">Funkcja wydruku w czasie rzeczywistym min. 3 krzywych </w:t>
            </w:r>
          </w:p>
        </w:tc>
        <w:tc>
          <w:tcPr>
            <w:tcW w:w="829" w:type="dxa"/>
            <w:tcBorders>
              <w:top w:val="single" w:sz="6" w:space="0" w:color="auto"/>
              <w:left w:val="single" w:sz="6" w:space="0" w:color="auto"/>
              <w:bottom w:val="single" w:sz="4" w:space="0" w:color="auto"/>
              <w:right w:val="single" w:sz="6" w:space="0" w:color="auto"/>
            </w:tcBorders>
          </w:tcPr>
          <w:p w14:paraId="5A73BAF9"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4" w:space="0" w:color="auto"/>
              <w:right w:val="single" w:sz="6" w:space="0" w:color="auto"/>
            </w:tcBorders>
          </w:tcPr>
          <w:p w14:paraId="24D8BCE6"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1A1D2D0E" w14:textId="77777777" w:rsidTr="00037157">
        <w:tblPrEx>
          <w:tblCellMar>
            <w:top w:w="0" w:type="dxa"/>
            <w:bottom w:w="0" w:type="dxa"/>
          </w:tblCellMar>
        </w:tblPrEx>
        <w:trPr>
          <w:trHeight w:val="364"/>
        </w:trPr>
        <w:tc>
          <w:tcPr>
            <w:tcW w:w="530" w:type="dxa"/>
            <w:tcBorders>
              <w:top w:val="single" w:sz="4" w:space="0" w:color="auto"/>
              <w:left w:val="single" w:sz="6" w:space="0" w:color="auto"/>
              <w:bottom w:val="single" w:sz="4" w:space="0" w:color="auto"/>
              <w:right w:val="single" w:sz="6" w:space="0" w:color="auto"/>
            </w:tcBorders>
          </w:tcPr>
          <w:p w14:paraId="31EBCFAC"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32.</w:t>
            </w:r>
          </w:p>
        </w:tc>
        <w:tc>
          <w:tcPr>
            <w:tcW w:w="7557" w:type="dxa"/>
            <w:tcBorders>
              <w:top w:val="single" w:sz="4" w:space="0" w:color="auto"/>
              <w:left w:val="single" w:sz="6" w:space="0" w:color="auto"/>
              <w:bottom w:val="single" w:sz="4" w:space="0" w:color="auto"/>
              <w:right w:val="single" w:sz="6" w:space="0" w:color="auto"/>
            </w:tcBorders>
          </w:tcPr>
          <w:p w14:paraId="3E8ACAB5" w14:textId="77777777" w:rsidR="00037157" w:rsidRPr="00037157" w:rsidRDefault="00037157" w:rsidP="00037157">
            <w:pPr>
              <w:spacing w:after="0" w:line="240" w:lineRule="auto"/>
              <w:jc w:val="left"/>
              <w:rPr>
                <w:rFonts w:eastAsia="Times New Roman" w:cstheme="minorHAnsi"/>
                <w:snapToGrid w:val="0"/>
                <w:color w:val="000000"/>
                <w:lang w:eastAsia="pl-PL"/>
              </w:rPr>
            </w:pPr>
            <w:r w:rsidRPr="00037157">
              <w:rPr>
                <w:rFonts w:eastAsia="Times New Roman" w:cstheme="minorHAnsi"/>
                <w:lang w:eastAsia="pl-PL"/>
              </w:rPr>
              <w:t>Archiwizacja danych: min. 100 pacjentów, min. 1000 zdarzeń, min. 150 godzin trendów (rozdzielczość 1 min.), 120 godz. ciągłego zapisu EKG, raport autotestu urządzenia</w:t>
            </w:r>
          </w:p>
        </w:tc>
        <w:tc>
          <w:tcPr>
            <w:tcW w:w="829" w:type="dxa"/>
            <w:tcBorders>
              <w:top w:val="single" w:sz="4" w:space="0" w:color="auto"/>
              <w:left w:val="single" w:sz="6" w:space="0" w:color="auto"/>
              <w:bottom w:val="single" w:sz="4" w:space="0" w:color="auto"/>
              <w:right w:val="single" w:sz="6" w:space="0" w:color="auto"/>
            </w:tcBorders>
          </w:tcPr>
          <w:p w14:paraId="6D8F57B2"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tc>
        <w:tc>
          <w:tcPr>
            <w:tcW w:w="2386" w:type="dxa"/>
            <w:tcBorders>
              <w:top w:val="single" w:sz="4" w:space="0" w:color="auto"/>
              <w:left w:val="single" w:sz="6" w:space="0" w:color="auto"/>
              <w:bottom w:val="single" w:sz="4" w:space="0" w:color="auto"/>
              <w:right w:val="single" w:sz="6" w:space="0" w:color="auto"/>
            </w:tcBorders>
          </w:tcPr>
          <w:p w14:paraId="2F242E9E"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77DA6893" w14:textId="77777777" w:rsidTr="00037157">
        <w:tblPrEx>
          <w:tblCellMar>
            <w:top w:w="0" w:type="dxa"/>
            <w:bottom w:w="0" w:type="dxa"/>
          </w:tblCellMar>
        </w:tblPrEx>
        <w:trPr>
          <w:trHeight w:val="364"/>
        </w:trPr>
        <w:tc>
          <w:tcPr>
            <w:tcW w:w="530" w:type="dxa"/>
            <w:tcBorders>
              <w:top w:val="single" w:sz="4" w:space="0" w:color="auto"/>
              <w:left w:val="single" w:sz="6" w:space="0" w:color="auto"/>
              <w:bottom w:val="single" w:sz="6" w:space="0" w:color="auto"/>
              <w:right w:val="single" w:sz="6" w:space="0" w:color="auto"/>
            </w:tcBorders>
          </w:tcPr>
          <w:p w14:paraId="6C563AC4"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33.</w:t>
            </w:r>
          </w:p>
        </w:tc>
        <w:tc>
          <w:tcPr>
            <w:tcW w:w="7557" w:type="dxa"/>
            <w:tcBorders>
              <w:top w:val="single" w:sz="4" w:space="0" w:color="auto"/>
              <w:left w:val="single" w:sz="6" w:space="0" w:color="auto"/>
              <w:bottom w:val="single" w:sz="6" w:space="0" w:color="auto"/>
              <w:right w:val="single" w:sz="6" w:space="0" w:color="auto"/>
            </w:tcBorders>
          </w:tcPr>
          <w:p w14:paraId="43195263"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Eksport zarchiwizowanych danych za pomocą pamięci typu Pendrive</w:t>
            </w:r>
          </w:p>
        </w:tc>
        <w:tc>
          <w:tcPr>
            <w:tcW w:w="829" w:type="dxa"/>
            <w:tcBorders>
              <w:top w:val="single" w:sz="4" w:space="0" w:color="auto"/>
              <w:left w:val="single" w:sz="6" w:space="0" w:color="auto"/>
              <w:bottom w:val="single" w:sz="6" w:space="0" w:color="auto"/>
              <w:right w:val="single" w:sz="6" w:space="0" w:color="auto"/>
            </w:tcBorders>
          </w:tcPr>
          <w:p w14:paraId="3D7A6A12"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4" w:space="0" w:color="auto"/>
              <w:left w:val="single" w:sz="6" w:space="0" w:color="auto"/>
              <w:bottom w:val="single" w:sz="6" w:space="0" w:color="auto"/>
              <w:right w:val="single" w:sz="6" w:space="0" w:color="auto"/>
            </w:tcBorders>
          </w:tcPr>
          <w:p w14:paraId="1C4400AB"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094F83F0" w14:textId="77777777" w:rsidTr="00037157">
        <w:tblPrEx>
          <w:tblCellMar>
            <w:top w:w="0" w:type="dxa"/>
            <w:bottom w:w="0" w:type="dxa"/>
          </w:tblCellMar>
        </w:tblPrEx>
        <w:trPr>
          <w:trHeight w:val="364"/>
        </w:trPr>
        <w:tc>
          <w:tcPr>
            <w:tcW w:w="530" w:type="dxa"/>
            <w:tcBorders>
              <w:top w:val="single" w:sz="6" w:space="0" w:color="auto"/>
              <w:left w:val="single" w:sz="6" w:space="0" w:color="auto"/>
              <w:bottom w:val="single" w:sz="6" w:space="0" w:color="auto"/>
              <w:right w:val="single" w:sz="6" w:space="0" w:color="auto"/>
            </w:tcBorders>
            <w:shd w:val="clear" w:color="auto" w:fill="D9DDEF"/>
          </w:tcPr>
          <w:p w14:paraId="10EAC20C"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34.</w:t>
            </w:r>
          </w:p>
        </w:tc>
        <w:tc>
          <w:tcPr>
            <w:tcW w:w="7557" w:type="dxa"/>
            <w:tcBorders>
              <w:top w:val="single" w:sz="6" w:space="0" w:color="auto"/>
              <w:left w:val="single" w:sz="6" w:space="0" w:color="auto"/>
              <w:bottom w:val="single" w:sz="6" w:space="0" w:color="auto"/>
              <w:right w:val="single" w:sz="6" w:space="0" w:color="auto"/>
            </w:tcBorders>
            <w:shd w:val="clear" w:color="auto" w:fill="D9DDEF"/>
          </w:tcPr>
          <w:p w14:paraId="1922F68A"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b/>
                <w:lang w:eastAsia="pl-PL"/>
              </w:rPr>
              <w:t>DEFIBRYLACJA</w:t>
            </w:r>
          </w:p>
        </w:tc>
        <w:tc>
          <w:tcPr>
            <w:tcW w:w="829" w:type="dxa"/>
            <w:tcBorders>
              <w:top w:val="single" w:sz="6" w:space="0" w:color="auto"/>
              <w:left w:val="single" w:sz="6" w:space="0" w:color="auto"/>
              <w:bottom w:val="single" w:sz="6" w:space="0" w:color="auto"/>
              <w:right w:val="single" w:sz="6" w:space="0" w:color="auto"/>
            </w:tcBorders>
            <w:shd w:val="clear" w:color="auto" w:fill="D9DDEF"/>
          </w:tcPr>
          <w:p w14:paraId="6D58DE1A"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lang w:eastAsia="pl-PL"/>
              </w:rPr>
              <w:t>xxx</w:t>
            </w:r>
          </w:p>
        </w:tc>
        <w:tc>
          <w:tcPr>
            <w:tcW w:w="2386" w:type="dxa"/>
            <w:tcBorders>
              <w:top w:val="single" w:sz="6" w:space="0" w:color="auto"/>
              <w:left w:val="single" w:sz="6" w:space="0" w:color="auto"/>
              <w:bottom w:val="single" w:sz="6" w:space="0" w:color="auto"/>
              <w:right w:val="single" w:sz="6" w:space="0" w:color="auto"/>
            </w:tcBorders>
            <w:shd w:val="clear" w:color="auto" w:fill="D9DDEF"/>
          </w:tcPr>
          <w:p w14:paraId="054D80B6"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1DB0F78E" w14:textId="77777777" w:rsidTr="00037157">
        <w:tblPrEx>
          <w:tblCellMar>
            <w:top w:w="0" w:type="dxa"/>
            <w:bottom w:w="0" w:type="dxa"/>
          </w:tblCellMar>
        </w:tblPrEx>
        <w:trPr>
          <w:trHeight w:val="364"/>
        </w:trPr>
        <w:tc>
          <w:tcPr>
            <w:tcW w:w="530" w:type="dxa"/>
            <w:tcBorders>
              <w:top w:val="single" w:sz="6" w:space="0" w:color="auto"/>
              <w:left w:val="single" w:sz="6" w:space="0" w:color="auto"/>
              <w:bottom w:val="single" w:sz="6" w:space="0" w:color="auto"/>
              <w:right w:val="single" w:sz="6" w:space="0" w:color="auto"/>
            </w:tcBorders>
          </w:tcPr>
          <w:p w14:paraId="4A853C0B"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35.</w:t>
            </w:r>
          </w:p>
        </w:tc>
        <w:tc>
          <w:tcPr>
            <w:tcW w:w="7557" w:type="dxa"/>
            <w:tcBorders>
              <w:top w:val="single" w:sz="6" w:space="0" w:color="auto"/>
              <w:left w:val="single" w:sz="6" w:space="0" w:color="auto"/>
              <w:bottom w:val="single" w:sz="6" w:space="0" w:color="auto"/>
              <w:right w:val="single" w:sz="6" w:space="0" w:color="auto"/>
            </w:tcBorders>
          </w:tcPr>
          <w:p w14:paraId="745D5220"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Dwufazowa fala defibrylacji</w:t>
            </w:r>
          </w:p>
        </w:tc>
        <w:tc>
          <w:tcPr>
            <w:tcW w:w="829" w:type="dxa"/>
            <w:tcBorders>
              <w:top w:val="single" w:sz="6" w:space="0" w:color="auto"/>
              <w:left w:val="single" w:sz="6" w:space="0" w:color="auto"/>
              <w:bottom w:val="single" w:sz="6" w:space="0" w:color="auto"/>
              <w:right w:val="single" w:sz="6" w:space="0" w:color="auto"/>
            </w:tcBorders>
          </w:tcPr>
          <w:p w14:paraId="3B24978D"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05D6D4DE"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10BEED57" w14:textId="77777777" w:rsidTr="00037157">
        <w:tblPrEx>
          <w:tblCellMar>
            <w:top w:w="0" w:type="dxa"/>
            <w:bottom w:w="0" w:type="dxa"/>
          </w:tblCellMar>
        </w:tblPrEx>
        <w:trPr>
          <w:trHeight w:val="364"/>
        </w:trPr>
        <w:tc>
          <w:tcPr>
            <w:tcW w:w="530" w:type="dxa"/>
            <w:tcBorders>
              <w:top w:val="single" w:sz="6" w:space="0" w:color="auto"/>
              <w:left w:val="single" w:sz="6" w:space="0" w:color="auto"/>
              <w:bottom w:val="single" w:sz="6" w:space="0" w:color="auto"/>
              <w:right w:val="single" w:sz="6" w:space="0" w:color="auto"/>
            </w:tcBorders>
          </w:tcPr>
          <w:p w14:paraId="2915D130"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36.</w:t>
            </w:r>
          </w:p>
        </w:tc>
        <w:tc>
          <w:tcPr>
            <w:tcW w:w="7557" w:type="dxa"/>
            <w:tcBorders>
              <w:top w:val="single" w:sz="6" w:space="0" w:color="auto"/>
              <w:left w:val="single" w:sz="6" w:space="0" w:color="auto"/>
              <w:bottom w:val="single" w:sz="6" w:space="0" w:color="auto"/>
              <w:right w:val="single" w:sz="6" w:space="0" w:color="auto"/>
            </w:tcBorders>
          </w:tcPr>
          <w:p w14:paraId="4506E6AB"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Defibrylacja synchroniczna (kardiowersja)</w:t>
            </w:r>
          </w:p>
        </w:tc>
        <w:tc>
          <w:tcPr>
            <w:tcW w:w="829" w:type="dxa"/>
            <w:tcBorders>
              <w:top w:val="single" w:sz="6" w:space="0" w:color="auto"/>
              <w:left w:val="single" w:sz="6" w:space="0" w:color="auto"/>
              <w:bottom w:val="single" w:sz="6" w:space="0" w:color="auto"/>
              <w:right w:val="single" w:sz="6" w:space="0" w:color="auto"/>
            </w:tcBorders>
          </w:tcPr>
          <w:p w14:paraId="34CC0BDB"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12EFB351"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4550DE96" w14:textId="77777777" w:rsidTr="00037157">
        <w:tblPrEx>
          <w:tblCellMar>
            <w:top w:w="0" w:type="dxa"/>
            <w:bottom w:w="0" w:type="dxa"/>
          </w:tblCellMar>
        </w:tblPrEx>
        <w:trPr>
          <w:trHeight w:val="364"/>
        </w:trPr>
        <w:tc>
          <w:tcPr>
            <w:tcW w:w="530" w:type="dxa"/>
            <w:tcBorders>
              <w:top w:val="single" w:sz="6" w:space="0" w:color="auto"/>
              <w:left w:val="single" w:sz="6" w:space="0" w:color="auto"/>
              <w:bottom w:val="single" w:sz="6" w:space="0" w:color="auto"/>
              <w:right w:val="single" w:sz="6" w:space="0" w:color="auto"/>
            </w:tcBorders>
          </w:tcPr>
          <w:p w14:paraId="07A3DDF4"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37.</w:t>
            </w:r>
          </w:p>
        </w:tc>
        <w:tc>
          <w:tcPr>
            <w:tcW w:w="7557" w:type="dxa"/>
            <w:tcBorders>
              <w:top w:val="single" w:sz="6" w:space="0" w:color="auto"/>
              <w:left w:val="single" w:sz="6" w:space="0" w:color="auto"/>
              <w:bottom w:val="single" w:sz="6" w:space="0" w:color="auto"/>
              <w:right w:val="single" w:sz="6" w:space="0" w:color="auto"/>
            </w:tcBorders>
          </w:tcPr>
          <w:p w14:paraId="348687B9"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Funkcja wykonania kardiowersji. Synchronizacja z zapisem EKG z łyżek, elektrod, kabla EKG, znacznik synchronizacji widoczny nad załamkiem R elektrokardiogramu</w:t>
            </w:r>
          </w:p>
        </w:tc>
        <w:tc>
          <w:tcPr>
            <w:tcW w:w="829" w:type="dxa"/>
            <w:tcBorders>
              <w:top w:val="single" w:sz="6" w:space="0" w:color="auto"/>
              <w:left w:val="single" w:sz="6" w:space="0" w:color="auto"/>
              <w:bottom w:val="single" w:sz="6" w:space="0" w:color="auto"/>
              <w:right w:val="single" w:sz="6" w:space="0" w:color="auto"/>
            </w:tcBorders>
          </w:tcPr>
          <w:p w14:paraId="281192E2"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453CB74D"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550B12B8" w14:textId="77777777" w:rsidTr="00037157">
        <w:tblPrEx>
          <w:tblCellMar>
            <w:top w:w="0" w:type="dxa"/>
            <w:bottom w:w="0" w:type="dxa"/>
          </w:tblCellMar>
        </w:tblPrEx>
        <w:trPr>
          <w:trHeight w:val="377"/>
        </w:trPr>
        <w:tc>
          <w:tcPr>
            <w:tcW w:w="530" w:type="dxa"/>
            <w:tcBorders>
              <w:top w:val="single" w:sz="6" w:space="0" w:color="auto"/>
              <w:left w:val="single" w:sz="6" w:space="0" w:color="auto"/>
              <w:bottom w:val="single" w:sz="6" w:space="0" w:color="auto"/>
              <w:right w:val="single" w:sz="6" w:space="0" w:color="auto"/>
            </w:tcBorders>
          </w:tcPr>
          <w:p w14:paraId="4A78039F"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38.</w:t>
            </w:r>
          </w:p>
        </w:tc>
        <w:tc>
          <w:tcPr>
            <w:tcW w:w="7557" w:type="dxa"/>
            <w:tcBorders>
              <w:top w:val="single" w:sz="6" w:space="0" w:color="auto"/>
              <w:left w:val="single" w:sz="6" w:space="0" w:color="auto"/>
              <w:bottom w:val="single" w:sz="6" w:space="0" w:color="auto"/>
              <w:right w:val="single" w:sz="6" w:space="0" w:color="auto"/>
            </w:tcBorders>
          </w:tcPr>
          <w:p w14:paraId="792FD083"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Defibrylacje ręczna w zakresie min. od 1 do 360 J</w:t>
            </w:r>
          </w:p>
        </w:tc>
        <w:tc>
          <w:tcPr>
            <w:tcW w:w="829" w:type="dxa"/>
            <w:tcBorders>
              <w:top w:val="single" w:sz="6" w:space="0" w:color="auto"/>
              <w:left w:val="single" w:sz="6" w:space="0" w:color="auto"/>
              <w:bottom w:val="single" w:sz="6" w:space="0" w:color="auto"/>
              <w:right w:val="single" w:sz="6" w:space="0" w:color="auto"/>
            </w:tcBorders>
          </w:tcPr>
          <w:p w14:paraId="3A5F250E"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6F1D607A"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0F48D34A" w14:textId="77777777" w:rsidTr="00037157">
        <w:tblPrEx>
          <w:tblCellMar>
            <w:top w:w="0" w:type="dxa"/>
            <w:bottom w:w="0" w:type="dxa"/>
          </w:tblCellMar>
        </w:tblPrEx>
        <w:trPr>
          <w:trHeight w:val="426"/>
        </w:trPr>
        <w:tc>
          <w:tcPr>
            <w:tcW w:w="530" w:type="dxa"/>
            <w:tcBorders>
              <w:top w:val="single" w:sz="6" w:space="0" w:color="auto"/>
              <w:left w:val="single" w:sz="6" w:space="0" w:color="auto"/>
              <w:bottom w:val="single" w:sz="6" w:space="0" w:color="auto"/>
              <w:right w:val="single" w:sz="6" w:space="0" w:color="auto"/>
            </w:tcBorders>
          </w:tcPr>
          <w:p w14:paraId="24D9F3FD"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39.</w:t>
            </w:r>
          </w:p>
        </w:tc>
        <w:tc>
          <w:tcPr>
            <w:tcW w:w="7557" w:type="dxa"/>
            <w:tcBorders>
              <w:top w:val="single" w:sz="6" w:space="0" w:color="auto"/>
              <w:left w:val="single" w:sz="6" w:space="0" w:color="auto"/>
              <w:bottom w:val="single" w:sz="6" w:space="0" w:color="auto"/>
              <w:right w:val="single" w:sz="6" w:space="0" w:color="auto"/>
            </w:tcBorders>
          </w:tcPr>
          <w:p w14:paraId="5871EDE7"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Funkcja wyboru jednego spośród min. 23 poziomów energii defibrylacji</w:t>
            </w:r>
          </w:p>
        </w:tc>
        <w:tc>
          <w:tcPr>
            <w:tcW w:w="829" w:type="dxa"/>
            <w:tcBorders>
              <w:top w:val="single" w:sz="6" w:space="0" w:color="auto"/>
              <w:left w:val="single" w:sz="6" w:space="0" w:color="auto"/>
              <w:bottom w:val="single" w:sz="6" w:space="0" w:color="auto"/>
              <w:right w:val="single" w:sz="6" w:space="0" w:color="auto"/>
            </w:tcBorders>
          </w:tcPr>
          <w:p w14:paraId="25C08B37"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66A97DB7"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0E2658E7" w14:textId="77777777" w:rsidTr="00037157">
        <w:tblPrEx>
          <w:tblCellMar>
            <w:top w:w="0" w:type="dxa"/>
            <w:bottom w:w="0" w:type="dxa"/>
          </w:tblCellMar>
        </w:tblPrEx>
        <w:trPr>
          <w:trHeight w:val="691"/>
        </w:trPr>
        <w:tc>
          <w:tcPr>
            <w:tcW w:w="530" w:type="dxa"/>
            <w:tcBorders>
              <w:top w:val="single" w:sz="6" w:space="0" w:color="auto"/>
              <w:left w:val="single" w:sz="6" w:space="0" w:color="auto"/>
              <w:bottom w:val="single" w:sz="6" w:space="0" w:color="auto"/>
              <w:right w:val="single" w:sz="6" w:space="0" w:color="auto"/>
            </w:tcBorders>
          </w:tcPr>
          <w:p w14:paraId="77DE7062"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40.</w:t>
            </w:r>
          </w:p>
        </w:tc>
        <w:tc>
          <w:tcPr>
            <w:tcW w:w="7557" w:type="dxa"/>
            <w:tcBorders>
              <w:top w:val="single" w:sz="6" w:space="0" w:color="auto"/>
              <w:left w:val="single" w:sz="6" w:space="0" w:color="auto"/>
              <w:bottom w:val="single" w:sz="6" w:space="0" w:color="auto"/>
              <w:right w:val="single" w:sz="6" w:space="0" w:color="auto"/>
            </w:tcBorders>
          </w:tcPr>
          <w:p w14:paraId="2B8A49C7"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Funkcja wykonania defibrylacji wewnętrznej. Dostępne min. 3 rozmiary łyżek: dla pacjentów dorosłych, dzieci i noworodków.</w:t>
            </w:r>
          </w:p>
        </w:tc>
        <w:tc>
          <w:tcPr>
            <w:tcW w:w="829" w:type="dxa"/>
            <w:tcBorders>
              <w:top w:val="single" w:sz="6" w:space="0" w:color="auto"/>
              <w:left w:val="single" w:sz="6" w:space="0" w:color="auto"/>
              <w:bottom w:val="single" w:sz="6" w:space="0" w:color="auto"/>
              <w:right w:val="single" w:sz="6" w:space="0" w:color="auto"/>
            </w:tcBorders>
          </w:tcPr>
          <w:p w14:paraId="733D199A"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0A0C1FA3"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102B033C" w14:textId="77777777" w:rsidTr="00037157">
        <w:tblPrEx>
          <w:tblCellMar>
            <w:top w:w="0" w:type="dxa"/>
            <w:bottom w:w="0" w:type="dxa"/>
          </w:tblCellMar>
        </w:tblPrEx>
        <w:trPr>
          <w:trHeight w:val="411"/>
        </w:trPr>
        <w:tc>
          <w:tcPr>
            <w:tcW w:w="530" w:type="dxa"/>
            <w:tcBorders>
              <w:top w:val="single" w:sz="6" w:space="0" w:color="auto"/>
              <w:left w:val="single" w:sz="6" w:space="0" w:color="auto"/>
              <w:bottom w:val="single" w:sz="6" w:space="0" w:color="auto"/>
              <w:right w:val="single" w:sz="6" w:space="0" w:color="auto"/>
            </w:tcBorders>
          </w:tcPr>
          <w:p w14:paraId="702D6198"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41.</w:t>
            </w:r>
          </w:p>
        </w:tc>
        <w:tc>
          <w:tcPr>
            <w:tcW w:w="7557" w:type="dxa"/>
            <w:tcBorders>
              <w:top w:val="single" w:sz="6" w:space="0" w:color="auto"/>
              <w:left w:val="single" w:sz="6" w:space="0" w:color="auto"/>
              <w:bottom w:val="single" w:sz="6" w:space="0" w:color="auto"/>
              <w:right w:val="single" w:sz="6" w:space="0" w:color="auto"/>
            </w:tcBorders>
          </w:tcPr>
          <w:p w14:paraId="1805EF98"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Funkcja wykonania defibrylacji tylko przy zasilaniu z sieci elektrycznej (np. przy uszkodzonym akumulatorze).</w:t>
            </w:r>
          </w:p>
        </w:tc>
        <w:tc>
          <w:tcPr>
            <w:tcW w:w="829" w:type="dxa"/>
            <w:tcBorders>
              <w:top w:val="single" w:sz="6" w:space="0" w:color="auto"/>
              <w:left w:val="single" w:sz="6" w:space="0" w:color="auto"/>
              <w:bottom w:val="single" w:sz="6" w:space="0" w:color="auto"/>
              <w:right w:val="single" w:sz="6" w:space="0" w:color="auto"/>
            </w:tcBorders>
          </w:tcPr>
          <w:p w14:paraId="36C558EF"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4BF1A3F0"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1148CD7A" w14:textId="77777777" w:rsidTr="00037157">
        <w:tblPrEx>
          <w:tblCellMar>
            <w:top w:w="0" w:type="dxa"/>
            <w:bottom w:w="0" w:type="dxa"/>
          </w:tblCellMar>
        </w:tblPrEx>
        <w:trPr>
          <w:trHeight w:val="371"/>
        </w:trPr>
        <w:tc>
          <w:tcPr>
            <w:tcW w:w="530" w:type="dxa"/>
            <w:tcBorders>
              <w:top w:val="single" w:sz="6" w:space="0" w:color="auto"/>
              <w:left w:val="single" w:sz="6" w:space="0" w:color="auto"/>
              <w:bottom w:val="single" w:sz="6" w:space="0" w:color="auto"/>
              <w:right w:val="single" w:sz="6" w:space="0" w:color="auto"/>
            </w:tcBorders>
          </w:tcPr>
          <w:p w14:paraId="5D27CE7D"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42.</w:t>
            </w:r>
          </w:p>
        </w:tc>
        <w:tc>
          <w:tcPr>
            <w:tcW w:w="7557" w:type="dxa"/>
            <w:tcBorders>
              <w:top w:val="single" w:sz="6" w:space="0" w:color="auto"/>
              <w:left w:val="single" w:sz="6" w:space="0" w:color="auto"/>
              <w:bottom w:val="single" w:sz="6" w:space="0" w:color="auto"/>
              <w:right w:val="single" w:sz="6" w:space="0" w:color="auto"/>
            </w:tcBorders>
          </w:tcPr>
          <w:p w14:paraId="5B298C5E"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Czas ładowania do energii 200J max. 3 sekund</w:t>
            </w:r>
          </w:p>
        </w:tc>
        <w:tc>
          <w:tcPr>
            <w:tcW w:w="829" w:type="dxa"/>
            <w:tcBorders>
              <w:top w:val="single" w:sz="6" w:space="0" w:color="auto"/>
              <w:left w:val="single" w:sz="6" w:space="0" w:color="auto"/>
              <w:bottom w:val="single" w:sz="6" w:space="0" w:color="auto"/>
              <w:right w:val="single" w:sz="6" w:space="0" w:color="auto"/>
            </w:tcBorders>
          </w:tcPr>
          <w:p w14:paraId="63FACEC2"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27DAD5CC"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4F39FA77" w14:textId="77777777" w:rsidTr="00037157">
        <w:tblPrEx>
          <w:tblCellMar>
            <w:top w:w="0" w:type="dxa"/>
            <w:bottom w:w="0" w:type="dxa"/>
          </w:tblCellMar>
        </w:tblPrEx>
        <w:trPr>
          <w:trHeight w:val="509"/>
        </w:trPr>
        <w:tc>
          <w:tcPr>
            <w:tcW w:w="530" w:type="dxa"/>
            <w:tcBorders>
              <w:top w:val="single" w:sz="6" w:space="0" w:color="auto"/>
              <w:left w:val="single" w:sz="6" w:space="0" w:color="auto"/>
              <w:bottom w:val="single" w:sz="6" w:space="0" w:color="auto"/>
              <w:right w:val="single" w:sz="6" w:space="0" w:color="auto"/>
            </w:tcBorders>
          </w:tcPr>
          <w:p w14:paraId="30FF770C"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43.</w:t>
            </w:r>
          </w:p>
        </w:tc>
        <w:tc>
          <w:tcPr>
            <w:tcW w:w="7557" w:type="dxa"/>
            <w:tcBorders>
              <w:top w:val="single" w:sz="6" w:space="0" w:color="auto"/>
              <w:left w:val="single" w:sz="6" w:space="0" w:color="auto"/>
              <w:bottom w:val="single" w:sz="6" w:space="0" w:color="auto"/>
              <w:right w:val="single" w:sz="6" w:space="0" w:color="auto"/>
            </w:tcBorders>
          </w:tcPr>
          <w:p w14:paraId="5386C3E7"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Defibrylacja półautomatyczna (AED) z systemem doradczym w języku polskim zgodnie z aktualnymi wytycznymi PRC/ERC/AHA z min. 2020/21 roku</w:t>
            </w:r>
          </w:p>
        </w:tc>
        <w:tc>
          <w:tcPr>
            <w:tcW w:w="829" w:type="dxa"/>
            <w:tcBorders>
              <w:top w:val="single" w:sz="6" w:space="0" w:color="auto"/>
              <w:left w:val="single" w:sz="6" w:space="0" w:color="auto"/>
              <w:bottom w:val="single" w:sz="6" w:space="0" w:color="auto"/>
              <w:right w:val="single" w:sz="6" w:space="0" w:color="auto"/>
            </w:tcBorders>
          </w:tcPr>
          <w:p w14:paraId="741645C3"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157F49AC"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04CC6241" w14:textId="77777777" w:rsidTr="00037157">
        <w:tblPrEx>
          <w:tblCellMar>
            <w:top w:w="0" w:type="dxa"/>
            <w:bottom w:w="0" w:type="dxa"/>
          </w:tblCellMar>
        </w:tblPrEx>
        <w:trPr>
          <w:trHeight w:val="363"/>
        </w:trPr>
        <w:tc>
          <w:tcPr>
            <w:tcW w:w="530" w:type="dxa"/>
            <w:tcBorders>
              <w:top w:val="single" w:sz="6" w:space="0" w:color="auto"/>
              <w:left w:val="single" w:sz="6" w:space="0" w:color="auto"/>
              <w:bottom w:val="single" w:sz="6" w:space="0" w:color="auto"/>
              <w:right w:val="single" w:sz="6" w:space="0" w:color="auto"/>
            </w:tcBorders>
          </w:tcPr>
          <w:p w14:paraId="7E4A7CCC"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44.</w:t>
            </w:r>
          </w:p>
        </w:tc>
        <w:tc>
          <w:tcPr>
            <w:tcW w:w="7557" w:type="dxa"/>
            <w:tcBorders>
              <w:top w:val="single" w:sz="6" w:space="0" w:color="auto"/>
              <w:left w:val="single" w:sz="6" w:space="0" w:color="auto"/>
              <w:bottom w:val="single" w:sz="6" w:space="0" w:color="auto"/>
              <w:right w:val="single" w:sz="6" w:space="0" w:color="auto"/>
            </w:tcBorders>
          </w:tcPr>
          <w:p w14:paraId="0AA28896"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Możliwość aktualizacji protokołu AED</w:t>
            </w:r>
          </w:p>
        </w:tc>
        <w:tc>
          <w:tcPr>
            <w:tcW w:w="829" w:type="dxa"/>
            <w:tcBorders>
              <w:top w:val="single" w:sz="6" w:space="0" w:color="auto"/>
              <w:left w:val="single" w:sz="6" w:space="0" w:color="auto"/>
              <w:bottom w:val="single" w:sz="6" w:space="0" w:color="auto"/>
              <w:right w:val="single" w:sz="6" w:space="0" w:color="auto"/>
            </w:tcBorders>
          </w:tcPr>
          <w:p w14:paraId="185E9A51"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0052D545"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7940A190" w14:textId="77777777" w:rsidTr="00037157">
        <w:tblPrEx>
          <w:tblCellMar>
            <w:top w:w="0" w:type="dxa"/>
            <w:bottom w:w="0" w:type="dxa"/>
          </w:tblCellMar>
        </w:tblPrEx>
        <w:trPr>
          <w:trHeight w:val="268"/>
        </w:trPr>
        <w:tc>
          <w:tcPr>
            <w:tcW w:w="530" w:type="dxa"/>
            <w:tcBorders>
              <w:top w:val="single" w:sz="6" w:space="0" w:color="auto"/>
              <w:left w:val="single" w:sz="6" w:space="0" w:color="auto"/>
              <w:bottom w:val="single" w:sz="6" w:space="0" w:color="auto"/>
              <w:right w:val="single" w:sz="6" w:space="0" w:color="auto"/>
            </w:tcBorders>
          </w:tcPr>
          <w:p w14:paraId="2FE21535"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45.</w:t>
            </w:r>
          </w:p>
        </w:tc>
        <w:tc>
          <w:tcPr>
            <w:tcW w:w="7557" w:type="dxa"/>
            <w:tcBorders>
              <w:top w:val="single" w:sz="6" w:space="0" w:color="auto"/>
              <w:left w:val="single" w:sz="6" w:space="0" w:color="auto"/>
              <w:bottom w:val="single" w:sz="6" w:space="0" w:color="auto"/>
              <w:right w:val="single" w:sz="6" w:space="0" w:color="auto"/>
            </w:tcBorders>
          </w:tcPr>
          <w:p w14:paraId="0F545FF2"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Energia defibrylacji w trybie AED dla dorosłych w zakresie min. od 100 do 360J</w:t>
            </w:r>
          </w:p>
        </w:tc>
        <w:tc>
          <w:tcPr>
            <w:tcW w:w="829" w:type="dxa"/>
            <w:tcBorders>
              <w:top w:val="single" w:sz="6" w:space="0" w:color="auto"/>
              <w:left w:val="single" w:sz="6" w:space="0" w:color="auto"/>
              <w:bottom w:val="single" w:sz="6" w:space="0" w:color="auto"/>
              <w:right w:val="single" w:sz="6" w:space="0" w:color="auto"/>
            </w:tcBorders>
          </w:tcPr>
          <w:p w14:paraId="32F1715D"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7396BF95"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3AE0C1A2" w14:textId="77777777" w:rsidTr="00037157">
        <w:tblPrEx>
          <w:tblCellMar>
            <w:top w:w="0" w:type="dxa"/>
            <w:bottom w:w="0" w:type="dxa"/>
          </w:tblCellMar>
        </w:tblPrEx>
        <w:trPr>
          <w:trHeight w:val="419"/>
        </w:trPr>
        <w:tc>
          <w:tcPr>
            <w:tcW w:w="530" w:type="dxa"/>
            <w:tcBorders>
              <w:top w:val="single" w:sz="6" w:space="0" w:color="auto"/>
              <w:left w:val="single" w:sz="6" w:space="0" w:color="auto"/>
              <w:bottom w:val="single" w:sz="6" w:space="0" w:color="auto"/>
              <w:right w:val="single" w:sz="6" w:space="0" w:color="auto"/>
            </w:tcBorders>
          </w:tcPr>
          <w:p w14:paraId="3F82FF3C"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46.</w:t>
            </w:r>
          </w:p>
        </w:tc>
        <w:tc>
          <w:tcPr>
            <w:tcW w:w="7557" w:type="dxa"/>
            <w:tcBorders>
              <w:top w:val="single" w:sz="6" w:space="0" w:color="auto"/>
              <w:left w:val="single" w:sz="6" w:space="0" w:color="auto"/>
              <w:bottom w:val="single" w:sz="6" w:space="0" w:color="auto"/>
              <w:right w:val="single" w:sz="6" w:space="0" w:color="auto"/>
            </w:tcBorders>
          </w:tcPr>
          <w:p w14:paraId="1F866642"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Energia defibrylacji w trybie AED dla dzieci w zakresie min. od 10 do 200J</w:t>
            </w:r>
          </w:p>
        </w:tc>
        <w:tc>
          <w:tcPr>
            <w:tcW w:w="829" w:type="dxa"/>
            <w:tcBorders>
              <w:top w:val="single" w:sz="6" w:space="0" w:color="auto"/>
              <w:left w:val="single" w:sz="6" w:space="0" w:color="auto"/>
              <w:bottom w:val="single" w:sz="6" w:space="0" w:color="auto"/>
              <w:right w:val="single" w:sz="6" w:space="0" w:color="auto"/>
            </w:tcBorders>
          </w:tcPr>
          <w:p w14:paraId="020DB411"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62C1AB98"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28F08A36" w14:textId="77777777" w:rsidTr="00037157">
        <w:tblPrEx>
          <w:tblCellMar>
            <w:top w:w="0" w:type="dxa"/>
            <w:bottom w:w="0" w:type="dxa"/>
          </w:tblCellMar>
        </w:tblPrEx>
        <w:trPr>
          <w:trHeight w:val="322"/>
        </w:trPr>
        <w:tc>
          <w:tcPr>
            <w:tcW w:w="530" w:type="dxa"/>
            <w:tcBorders>
              <w:top w:val="single" w:sz="6" w:space="0" w:color="auto"/>
              <w:left w:val="single" w:sz="6" w:space="0" w:color="auto"/>
              <w:bottom w:val="single" w:sz="6" w:space="0" w:color="auto"/>
              <w:right w:val="single" w:sz="6" w:space="0" w:color="auto"/>
            </w:tcBorders>
          </w:tcPr>
          <w:p w14:paraId="5B714568"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47.</w:t>
            </w:r>
          </w:p>
        </w:tc>
        <w:tc>
          <w:tcPr>
            <w:tcW w:w="7557" w:type="dxa"/>
            <w:tcBorders>
              <w:top w:val="single" w:sz="6" w:space="0" w:color="auto"/>
              <w:left w:val="single" w:sz="6" w:space="0" w:color="auto"/>
              <w:bottom w:val="single" w:sz="6" w:space="0" w:color="auto"/>
              <w:right w:val="single" w:sz="6" w:space="0" w:color="auto"/>
            </w:tcBorders>
          </w:tcPr>
          <w:p w14:paraId="238093A7"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W trybie AED - programowane przez użytkownika wartości energii dla 1, 2 i 3 defibrylacji z energią od 10 do 360J</w:t>
            </w:r>
          </w:p>
        </w:tc>
        <w:tc>
          <w:tcPr>
            <w:tcW w:w="829" w:type="dxa"/>
            <w:tcBorders>
              <w:top w:val="single" w:sz="6" w:space="0" w:color="auto"/>
              <w:left w:val="single" w:sz="6" w:space="0" w:color="auto"/>
              <w:bottom w:val="single" w:sz="6" w:space="0" w:color="auto"/>
              <w:right w:val="single" w:sz="6" w:space="0" w:color="auto"/>
            </w:tcBorders>
          </w:tcPr>
          <w:p w14:paraId="16AD4496"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102CFCF2"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52D4D111" w14:textId="77777777" w:rsidTr="00037157">
        <w:tblPrEx>
          <w:tblCellMar>
            <w:top w:w="0" w:type="dxa"/>
            <w:bottom w:w="0" w:type="dxa"/>
          </w:tblCellMar>
        </w:tblPrEx>
        <w:trPr>
          <w:trHeight w:val="361"/>
        </w:trPr>
        <w:tc>
          <w:tcPr>
            <w:tcW w:w="530" w:type="dxa"/>
            <w:tcBorders>
              <w:top w:val="single" w:sz="6" w:space="0" w:color="auto"/>
              <w:left w:val="single" w:sz="6" w:space="0" w:color="auto"/>
              <w:bottom w:val="single" w:sz="6" w:space="0" w:color="auto"/>
              <w:right w:val="single" w:sz="6" w:space="0" w:color="auto"/>
            </w:tcBorders>
          </w:tcPr>
          <w:p w14:paraId="2EF2F93C"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48.</w:t>
            </w:r>
          </w:p>
        </w:tc>
        <w:tc>
          <w:tcPr>
            <w:tcW w:w="7557" w:type="dxa"/>
            <w:tcBorders>
              <w:top w:val="single" w:sz="6" w:space="0" w:color="auto"/>
              <w:left w:val="single" w:sz="6" w:space="0" w:color="auto"/>
              <w:bottom w:val="single" w:sz="6" w:space="0" w:color="auto"/>
              <w:right w:val="single" w:sz="6" w:space="0" w:color="auto"/>
            </w:tcBorders>
          </w:tcPr>
          <w:p w14:paraId="3A502E71"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Metronom uciśnięć klatki piersiowej w trybie defibrylacji ręcznej oraz AED.</w:t>
            </w:r>
          </w:p>
        </w:tc>
        <w:tc>
          <w:tcPr>
            <w:tcW w:w="829" w:type="dxa"/>
            <w:tcBorders>
              <w:top w:val="single" w:sz="6" w:space="0" w:color="auto"/>
              <w:left w:val="single" w:sz="6" w:space="0" w:color="auto"/>
              <w:bottom w:val="single" w:sz="6" w:space="0" w:color="auto"/>
              <w:right w:val="single" w:sz="6" w:space="0" w:color="auto"/>
            </w:tcBorders>
          </w:tcPr>
          <w:p w14:paraId="31126F02"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2B395DEB"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62A1BE69" w14:textId="77777777" w:rsidTr="00037157">
        <w:tblPrEx>
          <w:tblCellMar>
            <w:top w:w="0" w:type="dxa"/>
            <w:bottom w:w="0" w:type="dxa"/>
          </w:tblCellMar>
        </w:tblPrEx>
        <w:trPr>
          <w:trHeight w:val="513"/>
        </w:trPr>
        <w:tc>
          <w:tcPr>
            <w:tcW w:w="530" w:type="dxa"/>
            <w:tcBorders>
              <w:top w:val="single" w:sz="6" w:space="0" w:color="auto"/>
              <w:left w:val="single" w:sz="6" w:space="0" w:color="auto"/>
              <w:bottom w:val="single" w:sz="6" w:space="0" w:color="auto"/>
              <w:right w:val="single" w:sz="6" w:space="0" w:color="auto"/>
            </w:tcBorders>
          </w:tcPr>
          <w:p w14:paraId="49656B11"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49.</w:t>
            </w:r>
          </w:p>
        </w:tc>
        <w:tc>
          <w:tcPr>
            <w:tcW w:w="7557" w:type="dxa"/>
            <w:tcBorders>
              <w:top w:val="single" w:sz="6" w:space="0" w:color="auto"/>
              <w:left w:val="single" w:sz="6" w:space="0" w:color="auto"/>
              <w:bottom w:val="single" w:sz="6" w:space="0" w:color="auto"/>
              <w:right w:val="single" w:sz="6" w:space="0" w:color="auto"/>
            </w:tcBorders>
          </w:tcPr>
          <w:p w14:paraId="52C9489C"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Funkcja wykonania defibrylacji w trybie AED za pomocą elektrod jednorazowych. W zestawie komplet elektrod radiotransparentnych dla dorosłych (o wadze min. 25 kg).</w:t>
            </w:r>
          </w:p>
        </w:tc>
        <w:tc>
          <w:tcPr>
            <w:tcW w:w="829" w:type="dxa"/>
            <w:tcBorders>
              <w:top w:val="single" w:sz="6" w:space="0" w:color="auto"/>
              <w:left w:val="single" w:sz="6" w:space="0" w:color="auto"/>
              <w:bottom w:val="single" w:sz="6" w:space="0" w:color="auto"/>
              <w:right w:val="single" w:sz="6" w:space="0" w:color="auto"/>
            </w:tcBorders>
          </w:tcPr>
          <w:p w14:paraId="0EF375EC"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2CFF8BC5"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39367605" w14:textId="77777777" w:rsidTr="00037157">
        <w:tblPrEx>
          <w:tblCellMar>
            <w:top w:w="0" w:type="dxa"/>
            <w:bottom w:w="0" w:type="dxa"/>
          </w:tblCellMar>
        </w:tblPrEx>
        <w:trPr>
          <w:trHeight w:val="389"/>
        </w:trPr>
        <w:tc>
          <w:tcPr>
            <w:tcW w:w="530" w:type="dxa"/>
            <w:tcBorders>
              <w:top w:val="single" w:sz="6" w:space="0" w:color="auto"/>
              <w:left w:val="single" w:sz="6" w:space="0" w:color="auto"/>
              <w:bottom w:val="single" w:sz="6" w:space="0" w:color="auto"/>
              <w:right w:val="single" w:sz="6" w:space="0" w:color="auto"/>
            </w:tcBorders>
          </w:tcPr>
          <w:p w14:paraId="7212A4AC"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50.</w:t>
            </w:r>
          </w:p>
        </w:tc>
        <w:tc>
          <w:tcPr>
            <w:tcW w:w="7557" w:type="dxa"/>
            <w:tcBorders>
              <w:top w:val="single" w:sz="6" w:space="0" w:color="auto"/>
              <w:left w:val="single" w:sz="6" w:space="0" w:color="auto"/>
              <w:bottom w:val="single" w:sz="6" w:space="0" w:color="auto"/>
              <w:right w:val="single" w:sz="6" w:space="0" w:color="auto"/>
            </w:tcBorders>
          </w:tcPr>
          <w:p w14:paraId="50445537"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Dźwiękowe i tekstowe komunikaty w języku polskim prowadzące  użytkownika przez proces defibrylacji półautomatycznej</w:t>
            </w:r>
          </w:p>
        </w:tc>
        <w:tc>
          <w:tcPr>
            <w:tcW w:w="829" w:type="dxa"/>
            <w:tcBorders>
              <w:top w:val="single" w:sz="6" w:space="0" w:color="auto"/>
              <w:left w:val="single" w:sz="6" w:space="0" w:color="auto"/>
              <w:bottom w:val="single" w:sz="6" w:space="0" w:color="auto"/>
              <w:right w:val="single" w:sz="6" w:space="0" w:color="auto"/>
            </w:tcBorders>
          </w:tcPr>
          <w:p w14:paraId="68860D33"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79B53EC8"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16FEF717" w14:textId="77777777" w:rsidTr="00037157">
        <w:tblPrEx>
          <w:tblCellMar>
            <w:top w:w="0" w:type="dxa"/>
            <w:bottom w:w="0" w:type="dxa"/>
          </w:tblCellMar>
        </w:tblPrEx>
        <w:trPr>
          <w:trHeight w:val="318"/>
        </w:trPr>
        <w:tc>
          <w:tcPr>
            <w:tcW w:w="530" w:type="dxa"/>
            <w:tcBorders>
              <w:top w:val="single" w:sz="6" w:space="0" w:color="auto"/>
              <w:left w:val="single" w:sz="6" w:space="0" w:color="auto"/>
              <w:bottom w:val="single" w:sz="6" w:space="0" w:color="auto"/>
              <w:right w:val="single" w:sz="6" w:space="0" w:color="auto"/>
            </w:tcBorders>
          </w:tcPr>
          <w:p w14:paraId="795A5EED"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51.</w:t>
            </w:r>
          </w:p>
        </w:tc>
        <w:tc>
          <w:tcPr>
            <w:tcW w:w="7557" w:type="dxa"/>
            <w:tcBorders>
              <w:top w:val="single" w:sz="6" w:space="0" w:color="auto"/>
              <w:left w:val="single" w:sz="6" w:space="0" w:color="auto"/>
              <w:bottom w:val="single" w:sz="6" w:space="0" w:color="auto"/>
              <w:right w:val="single" w:sz="6" w:space="0" w:color="auto"/>
            </w:tcBorders>
          </w:tcPr>
          <w:p w14:paraId="1AF8A462"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Ustawianie energii defibrylacji, ładowania i wstrząsu na łyżkach defibrylacyjnych</w:t>
            </w:r>
          </w:p>
        </w:tc>
        <w:tc>
          <w:tcPr>
            <w:tcW w:w="829" w:type="dxa"/>
            <w:tcBorders>
              <w:top w:val="single" w:sz="6" w:space="0" w:color="auto"/>
              <w:left w:val="single" w:sz="6" w:space="0" w:color="auto"/>
              <w:bottom w:val="single" w:sz="6" w:space="0" w:color="auto"/>
              <w:right w:val="single" w:sz="6" w:space="0" w:color="auto"/>
            </w:tcBorders>
          </w:tcPr>
          <w:p w14:paraId="4FC707DC"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21856EF8"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3738ECD3" w14:textId="77777777" w:rsidTr="00037157">
        <w:tblPrEx>
          <w:tblCellMar>
            <w:top w:w="0" w:type="dxa"/>
            <w:bottom w:w="0" w:type="dxa"/>
          </w:tblCellMar>
        </w:tblPrEx>
        <w:trPr>
          <w:trHeight w:val="304"/>
        </w:trPr>
        <w:tc>
          <w:tcPr>
            <w:tcW w:w="530" w:type="dxa"/>
            <w:tcBorders>
              <w:top w:val="single" w:sz="6" w:space="0" w:color="auto"/>
              <w:left w:val="single" w:sz="6" w:space="0" w:color="auto"/>
              <w:bottom w:val="single" w:sz="6" w:space="0" w:color="auto"/>
              <w:right w:val="single" w:sz="6" w:space="0" w:color="auto"/>
            </w:tcBorders>
          </w:tcPr>
          <w:p w14:paraId="4E59DC69"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52.</w:t>
            </w:r>
          </w:p>
        </w:tc>
        <w:tc>
          <w:tcPr>
            <w:tcW w:w="7557" w:type="dxa"/>
            <w:tcBorders>
              <w:top w:val="single" w:sz="6" w:space="0" w:color="auto"/>
              <w:left w:val="single" w:sz="6" w:space="0" w:color="auto"/>
              <w:bottom w:val="single" w:sz="6" w:space="0" w:color="auto"/>
              <w:right w:val="single" w:sz="6" w:space="0" w:color="auto"/>
            </w:tcBorders>
          </w:tcPr>
          <w:p w14:paraId="686984AE"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Wskaźnik impedancji kontaktu elektrod z ciałem pacjenta dostępny na łyżkach i na ekranie defibrylatora.</w:t>
            </w:r>
          </w:p>
        </w:tc>
        <w:tc>
          <w:tcPr>
            <w:tcW w:w="829" w:type="dxa"/>
            <w:tcBorders>
              <w:top w:val="single" w:sz="6" w:space="0" w:color="auto"/>
              <w:left w:val="single" w:sz="6" w:space="0" w:color="auto"/>
              <w:bottom w:val="single" w:sz="6" w:space="0" w:color="auto"/>
              <w:right w:val="single" w:sz="6" w:space="0" w:color="auto"/>
            </w:tcBorders>
          </w:tcPr>
          <w:p w14:paraId="3313ED90"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1E8D8BCD"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3FBE74A1" w14:textId="77777777" w:rsidTr="00037157">
        <w:tblPrEx>
          <w:tblCellMar>
            <w:top w:w="0" w:type="dxa"/>
            <w:bottom w:w="0" w:type="dxa"/>
          </w:tblCellMar>
        </w:tblPrEx>
        <w:trPr>
          <w:trHeight w:val="192"/>
        </w:trPr>
        <w:tc>
          <w:tcPr>
            <w:tcW w:w="530" w:type="dxa"/>
            <w:tcBorders>
              <w:top w:val="single" w:sz="6" w:space="0" w:color="auto"/>
              <w:left w:val="single" w:sz="6" w:space="0" w:color="auto"/>
              <w:bottom w:val="single" w:sz="6" w:space="0" w:color="auto"/>
              <w:right w:val="single" w:sz="6" w:space="0" w:color="auto"/>
            </w:tcBorders>
            <w:shd w:val="clear" w:color="auto" w:fill="D9DDEF"/>
          </w:tcPr>
          <w:p w14:paraId="1DE21AB8"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53.</w:t>
            </w:r>
          </w:p>
        </w:tc>
        <w:tc>
          <w:tcPr>
            <w:tcW w:w="7557" w:type="dxa"/>
            <w:tcBorders>
              <w:top w:val="single" w:sz="6" w:space="0" w:color="auto"/>
              <w:left w:val="single" w:sz="6" w:space="0" w:color="auto"/>
              <w:bottom w:val="single" w:sz="6" w:space="0" w:color="auto"/>
              <w:right w:val="single" w:sz="6" w:space="0" w:color="auto"/>
            </w:tcBorders>
            <w:shd w:val="clear" w:color="auto" w:fill="D9DDEF"/>
          </w:tcPr>
          <w:p w14:paraId="0627C3F0"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b/>
                <w:bCs/>
                <w:lang w:eastAsia="pl-PL"/>
              </w:rPr>
              <w:t>EKG</w:t>
            </w:r>
          </w:p>
        </w:tc>
        <w:tc>
          <w:tcPr>
            <w:tcW w:w="829" w:type="dxa"/>
            <w:tcBorders>
              <w:top w:val="single" w:sz="6" w:space="0" w:color="auto"/>
              <w:left w:val="single" w:sz="6" w:space="0" w:color="auto"/>
              <w:bottom w:val="single" w:sz="6" w:space="0" w:color="auto"/>
              <w:right w:val="single" w:sz="6" w:space="0" w:color="auto"/>
            </w:tcBorders>
            <w:shd w:val="clear" w:color="auto" w:fill="D9DDEF"/>
          </w:tcPr>
          <w:p w14:paraId="3E947F6A" w14:textId="77777777" w:rsidR="00037157" w:rsidRPr="00037157" w:rsidRDefault="00037157" w:rsidP="00037157">
            <w:pPr>
              <w:spacing w:after="0" w:line="240" w:lineRule="auto"/>
              <w:jc w:val="center"/>
              <w:rPr>
                <w:rFonts w:eastAsia="Times New Roman" w:cstheme="minorHAnsi"/>
                <w:lang w:eastAsia="pl-PL"/>
              </w:rPr>
            </w:pPr>
          </w:p>
        </w:tc>
        <w:tc>
          <w:tcPr>
            <w:tcW w:w="2386" w:type="dxa"/>
            <w:tcBorders>
              <w:top w:val="single" w:sz="6" w:space="0" w:color="auto"/>
              <w:left w:val="single" w:sz="6" w:space="0" w:color="auto"/>
              <w:bottom w:val="single" w:sz="6" w:space="0" w:color="auto"/>
              <w:right w:val="single" w:sz="6" w:space="0" w:color="auto"/>
            </w:tcBorders>
            <w:shd w:val="clear" w:color="auto" w:fill="D9DDEF"/>
          </w:tcPr>
          <w:p w14:paraId="61E8EC4F"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134C02A9" w14:textId="77777777" w:rsidTr="00037157">
        <w:tblPrEx>
          <w:tblCellMar>
            <w:top w:w="0" w:type="dxa"/>
            <w:bottom w:w="0" w:type="dxa"/>
          </w:tblCellMar>
        </w:tblPrEx>
        <w:trPr>
          <w:trHeight w:val="176"/>
        </w:trPr>
        <w:tc>
          <w:tcPr>
            <w:tcW w:w="530" w:type="dxa"/>
            <w:tcBorders>
              <w:top w:val="single" w:sz="6" w:space="0" w:color="auto"/>
              <w:left w:val="single" w:sz="6" w:space="0" w:color="auto"/>
              <w:bottom w:val="single" w:sz="6" w:space="0" w:color="auto"/>
              <w:right w:val="single" w:sz="6" w:space="0" w:color="auto"/>
            </w:tcBorders>
          </w:tcPr>
          <w:p w14:paraId="088D2DD7"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54.</w:t>
            </w:r>
          </w:p>
        </w:tc>
        <w:tc>
          <w:tcPr>
            <w:tcW w:w="7557" w:type="dxa"/>
            <w:tcBorders>
              <w:top w:val="single" w:sz="6" w:space="0" w:color="auto"/>
              <w:left w:val="single" w:sz="6" w:space="0" w:color="auto"/>
              <w:bottom w:val="single" w:sz="6" w:space="0" w:color="auto"/>
              <w:right w:val="single" w:sz="6" w:space="0" w:color="auto"/>
            </w:tcBorders>
          </w:tcPr>
          <w:p w14:paraId="2B24536B"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Monitorowanie EKG min. z 3/7 odprowadzeń</w:t>
            </w:r>
          </w:p>
        </w:tc>
        <w:tc>
          <w:tcPr>
            <w:tcW w:w="829" w:type="dxa"/>
            <w:tcBorders>
              <w:top w:val="single" w:sz="6" w:space="0" w:color="auto"/>
              <w:left w:val="single" w:sz="6" w:space="0" w:color="auto"/>
              <w:bottom w:val="single" w:sz="6" w:space="0" w:color="auto"/>
              <w:right w:val="single" w:sz="6" w:space="0" w:color="auto"/>
            </w:tcBorders>
          </w:tcPr>
          <w:p w14:paraId="2BA10032"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5A914D36"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645E5A19" w14:textId="77777777" w:rsidTr="00037157">
        <w:tblPrEx>
          <w:tblCellMar>
            <w:top w:w="0" w:type="dxa"/>
            <w:bottom w:w="0" w:type="dxa"/>
          </w:tblCellMar>
        </w:tblPrEx>
        <w:trPr>
          <w:trHeight w:val="452"/>
        </w:trPr>
        <w:tc>
          <w:tcPr>
            <w:tcW w:w="530" w:type="dxa"/>
            <w:tcBorders>
              <w:top w:val="single" w:sz="6" w:space="0" w:color="auto"/>
              <w:left w:val="single" w:sz="6" w:space="0" w:color="auto"/>
              <w:bottom w:val="single" w:sz="6" w:space="0" w:color="auto"/>
              <w:right w:val="single" w:sz="6" w:space="0" w:color="auto"/>
            </w:tcBorders>
          </w:tcPr>
          <w:p w14:paraId="660ED267"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55.</w:t>
            </w:r>
          </w:p>
        </w:tc>
        <w:tc>
          <w:tcPr>
            <w:tcW w:w="7557" w:type="dxa"/>
            <w:tcBorders>
              <w:top w:val="single" w:sz="6" w:space="0" w:color="auto"/>
              <w:left w:val="single" w:sz="6" w:space="0" w:color="auto"/>
              <w:bottom w:val="single" w:sz="6" w:space="0" w:color="auto"/>
              <w:right w:val="single" w:sz="6" w:space="0" w:color="auto"/>
            </w:tcBorders>
          </w:tcPr>
          <w:p w14:paraId="61AA9E6B"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Analiza arytmii – wykrywane min. 23 kategorie zaburzeń rytmu w tym VF, ASYS, BRADY, TACHY, AF</w:t>
            </w:r>
          </w:p>
        </w:tc>
        <w:tc>
          <w:tcPr>
            <w:tcW w:w="829" w:type="dxa"/>
            <w:tcBorders>
              <w:top w:val="single" w:sz="6" w:space="0" w:color="auto"/>
              <w:left w:val="single" w:sz="6" w:space="0" w:color="auto"/>
              <w:bottom w:val="single" w:sz="6" w:space="0" w:color="auto"/>
              <w:right w:val="single" w:sz="6" w:space="0" w:color="auto"/>
            </w:tcBorders>
          </w:tcPr>
          <w:p w14:paraId="698C6960"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4AB38767"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2494D0D0" w14:textId="77777777" w:rsidTr="00037157">
        <w:tblPrEx>
          <w:tblCellMar>
            <w:top w:w="0" w:type="dxa"/>
            <w:bottom w:w="0" w:type="dxa"/>
          </w:tblCellMar>
        </w:tblPrEx>
        <w:trPr>
          <w:trHeight w:val="555"/>
        </w:trPr>
        <w:tc>
          <w:tcPr>
            <w:tcW w:w="530" w:type="dxa"/>
            <w:tcBorders>
              <w:top w:val="single" w:sz="6" w:space="0" w:color="auto"/>
              <w:left w:val="single" w:sz="6" w:space="0" w:color="auto"/>
              <w:bottom w:val="single" w:sz="6" w:space="0" w:color="auto"/>
              <w:right w:val="single" w:sz="6" w:space="0" w:color="auto"/>
            </w:tcBorders>
          </w:tcPr>
          <w:p w14:paraId="12B36F90"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56.</w:t>
            </w:r>
          </w:p>
        </w:tc>
        <w:tc>
          <w:tcPr>
            <w:tcW w:w="7557" w:type="dxa"/>
            <w:tcBorders>
              <w:top w:val="single" w:sz="6" w:space="0" w:color="auto"/>
              <w:left w:val="single" w:sz="6" w:space="0" w:color="auto"/>
              <w:bottom w:val="single" w:sz="6" w:space="0" w:color="auto"/>
              <w:right w:val="single" w:sz="6" w:space="0" w:color="auto"/>
            </w:tcBorders>
          </w:tcPr>
          <w:p w14:paraId="08CBB22B"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Analiza odcinka ST – jednoczesny pomiar odchylenia odcinka ST w siedmiu odprowadzeniach w zakresie co najmniej od -2,0 do +2,0 mV</w:t>
            </w:r>
          </w:p>
        </w:tc>
        <w:tc>
          <w:tcPr>
            <w:tcW w:w="829" w:type="dxa"/>
            <w:tcBorders>
              <w:top w:val="single" w:sz="6" w:space="0" w:color="auto"/>
              <w:left w:val="single" w:sz="6" w:space="0" w:color="auto"/>
              <w:bottom w:val="single" w:sz="6" w:space="0" w:color="auto"/>
              <w:right w:val="single" w:sz="6" w:space="0" w:color="auto"/>
            </w:tcBorders>
          </w:tcPr>
          <w:p w14:paraId="097EE0B5"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637F455C"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14B0722C" w14:textId="77777777" w:rsidTr="00037157">
        <w:tblPrEx>
          <w:tblCellMar>
            <w:top w:w="0" w:type="dxa"/>
            <w:bottom w:w="0" w:type="dxa"/>
          </w:tblCellMar>
        </w:tblPrEx>
        <w:trPr>
          <w:trHeight w:val="330"/>
        </w:trPr>
        <w:tc>
          <w:tcPr>
            <w:tcW w:w="530" w:type="dxa"/>
            <w:tcBorders>
              <w:top w:val="single" w:sz="6" w:space="0" w:color="auto"/>
              <w:left w:val="single" w:sz="6" w:space="0" w:color="auto"/>
              <w:bottom w:val="single" w:sz="6" w:space="0" w:color="auto"/>
              <w:right w:val="single" w:sz="6" w:space="0" w:color="auto"/>
            </w:tcBorders>
          </w:tcPr>
          <w:p w14:paraId="7C1B6EBC"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57.</w:t>
            </w:r>
          </w:p>
        </w:tc>
        <w:tc>
          <w:tcPr>
            <w:tcW w:w="7557" w:type="dxa"/>
            <w:tcBorders>
              <w:top w:val="single" w:sz="6" w:space="0" w:color="auto"/>
              <w:left w:val="single" w:sz="6" w:space="0" w:color="auto"/>
              <w:bottom w:val="single" w:sz="6" w:space="0" w:color="auto"/>
              <w:right w:val="single" w:sz="6" w:space="0" w:color="auto"/>
            </w:tcBorders>
          </w:tcPr>
          <w:p w14:paraId="437424D2"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Analiza zmian odcinka QT oraz obliczanie wartości QTc</w:t>
            </w:r>
          </w:p>
        </w:tc>
        <w:tc>
          <w:tcPr>
            <w:tcW w:w="829" w:type="dxa"/>
            <w:tcBorders>
              <w:top w:val="single" w:sz="6" w:space="0" w:color="auto"/>
              <w:left w:val="single" w:sz="6" w:space="0" w:color="auto"/>
              <w:bottom w:val="single" w:sz="6" w:space="0" w:color="auto"/>
              <w:right w:val="single" w:sz="6" w:space="0" w:color="auto"/>
            </w:tcBorders>
          </w:tcPr>
          <w:p w14:paraId="59B57650"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2188B5BA"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5F0FA481" w14:textId="77777777" w:rsidTr="00037157">
        <w:tblPrEx>
          <w:tblCellMar>
            <w:top w:w="0" w:type="dxa"/>
            <w:bottom w:w="0" w:type="dxa"/>
          </w:tblCellMar>
        </w:tblPrEx>
        <w:trPr>
          <w:trHeight w:val="322"/>
        </w:trPr>
        <w:tc>
          <w:tcPr>
            <w:tcW w:w="530" w:type="dxa"/>
            <w:tcBorders>
              <w:top w:val="single" w:sz="6" w:space="0" w:color="auto"/>
              <w:left w:val="single" w:sz="6" w:space="0" w:color="auto"/>
              <w:bottom w:val="single" w:sz="6" w:space="0" w:color="auto"/>
              <w:right w:val="single" w:sz="6" w:space="0" w:color="auto"/>
            </w:tcBorders>
          </w:tcPr>
          <w:p w14:paraId="5018AE0B"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58.</w:t>
            </w:r>
          </w:p>
        </w:tc>
        <w:tc>
          <w:tcPr>
            <w:tcW w:w="7557" w:type="dxa"/>
            <w:tcBorders>
              <w:top w:val="single" w:sz="6" w:space="0" w:color="auto"/>
              <w:left w:val="single" w:sz="6" w:space="0" w:color="auto"/>
              <w:bottom w:val="single" w:sz="6" w:space="0" w:color="auto"/>
              <w:right w:val="single" w:sz="6" w:space="0" w:color="auto"/>
            </w:tcBorders>
          </w:tcPr>
          <w:p w14:paraId="5DD9AE57"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Zakres pomiaru częstości akcji serca w zakresie od 15-300 B/min.</w:t>
            </w:r>
          </w:p>
        </w:tc>
        <w:tc>
          <w:tcPr>
            <w:tcW w:w="829" w:type="dxa"/>
            <w:tcBorders>
              <w:top w:val="single" w:sz="6" w:space="0" w:color="auto"/>
              <w:left w:val="single" w:sz="6" w:space="0" w:color="auto"/>
              <w:bottom w:val="single" w:sz="6" w:space="0" w:color="auto"/>
              <w:right w:val="single" w:sz="6" w:space="0" w:color="auto"/>
            </w:tcBorders>
          </w:tcPr>
          <w:p w14:paraId="0302315A"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062BF2D6"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5196E367" w14:textId="77777777" w:rsidTr="00037157">
        <w:tblPrEx>
          <w:tblCellMar>
            <w:top w:w="0" w:type="dxa"/>
            <w:bottom w:w="0" w:type="dxa"/>
          </w:tblCellMar>
        </w:tblPrEx>
        <w:trPr>
          <w:trHeight w:val="270"/>
        </w:trPr>
        <w:tc>
          <w:tcPr>
            <w:tcW w:w="530" w:type="dxa"/>
            <w:tcBorders>
              <w:top w:val="single" w:sz="6" w:space="0" w:color="auto"/>
              <w:left w:val="single" w:sz="6" w:space="0" w:color="auto"/>
              <w:bottom w:val="single" w:sz="6" w:space="0" w:color="auto"/>
              <w:right w:val="single" w:sz="6" w:space="0" w:color="auto"/>
            </w:tcBorders>
          </w:tcPr>
          <w:p w14:paraId="7626D280"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59.</w:t>
            </w:r>
          </w:p>
        </w:tc>
        <w:tc>
          <w:tcPr>
            <w:tcW w:w="7557" w:type="dxa"/>
            <w:tcBorders>
              <w:top w:val="single" w:sz="6" w:space="0" w:color="auto"/>
              <w:left w:val="single" w:sz="6" w:space="0" w:color="auto"/>
              <w:bottom w:val="single" w:sz="6" w:space="0" w:color="auto"/>
              <w:right w:val="single" w:sz="6" w:space="0" w:color="auto"/>
            </w:tcBorders>
          </w:tcPr>
          <w:p w14:paraId="4A666DC3"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Wzmocnienie sygnału na min. 6 poziomach:  x0,125; x0,25; x0,5; x1; x2; x4; auto</w:t>
            </w:r>
          </w:p>
        </w:tc>
        <w:tc>
          <w:tcPr>
            <w:tcW w:w="829" w:type="dxa"/>
            <w:tcBorders>
              <w:top w:val="single" w:sz="6" w:space="0" w:color="auto"/>
              <w:left w:val="single" w:sz="6" w:space="0" w:color="auto"/>
              <w:bottom w:val="single" w:sz="6" w:space="0" w:color="auto"/>
              <w:right w:val="single" w:sz="6" w:space="0" w:color="auto"/>
            </w:tcBorders>
          </w:tcPr>
          <w:p w14:paraId="568DB605"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158CB20A"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56FD2C24" w14:textId="77777777" w:rsidTr="00037157">
        <w:tblPrEx>
          <w:tblCellMar>
            <w:top w:w="0" w:type="dxa"/>
            <w:bottom w:w="0" w:type="dxa"/>
          </w:tblCellMar>
        </w:tblPrEx>
        <w:trPr>
          <w:trHeight w:val="409"/>
        </w:trPr>
        <w:tc>
          <w:tcPr>
            <w:tcW w:w="530" w:type="dxa"/>
            <w:tcBorders>
              <w:top w:val="single" w:sz="6" w:space="0" w:color="auto"/>
              <w:left w:val="single" w:sz="6" w:space="0" w:color="auto"/>
              <w:bottom w:val="single" w:sz="6" w:space="0" w:color="auto"/>
              <w:right w:val="single" w:sz="6" w:space="0" w:color="auto"/>
            </w:tcBorders>
          </w:tcPr>
          <w:p w14:paraId="249EC1FB"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60.</w:t>
            </w:r>
          </w:p>
        </w:tc>
        <w:tc>
          <w:tcPr>
            <w:tcW w:w="7557" w:type="dxa"/>
            <w:tcBorders>
              <w:top w:val="single" w:sz="6" w:space="0" w:color="auto"/>
              <w:left w:val="single" w:sz="6" w:space="0" w:color="auto"/>
              <w:bottom w:val="single" w:sz="6" w:space="0" w:color="auto"/>
              <w:right w:val="single" w:sz="6" w:space="0" w:color="auto"/>
            </w:tcBorders>
          </w:tcPr>
          <w:p w14:paraId="798492AC"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Wybór odprowadzeń z: elektrod ekg, łyżek defibrylacyjnych, jednorazowych elektrod do defibrylacji/stymulacji</w:t>
            </w:r>
          </w:p>
        </w:tc>
        <w:tc>
          <w:tcPr>
            <w:tcW w:w="829" w:type="dxa"/>
            <w:tcBorders>
              <w:top w:val="single" w:sz="6" w:space="0" w:color="auto"/>
              <w:left w:val="single" w:sz="6" w:space="0" w:color="auto"/>
              <w:bottom w:val="single" w:sz="6" w:space="0" w:color="auto"/>
              <w:right w:val="single" w:sz="6" w:space="0" w:color="auto"/>
            </w:tcBorders>
          </w:tcPr>
          <w:p w14:paraId="6DFBBE2D"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6DBBC18D"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7FE5DE1C" w14:textId="77777777" w:rsidTr="00037157">
        <w:tblPrEx>
          <w:tblCellMar>
            <w:top w:w="0" w:type="dxa"/>
            <w:bottom w:w="0" w:type="dxa"/>
          </w:tblCellMar>
        </w:tblPrEx>
        <w:trPr>
          <w:trHeight w:val="72"/>
        </w:trPr>
        <w:tc>
          <w:tcPr>
            <w:tcW w:w="530" w:type="dxa"/>
            <w:tcBorders>
              <w:top w:val="single" w:sz="6" w:space="0" w:color="auto"/>
              <w:left w:val="single" w:sz="6" w:space="0" w:color="auto"/>
              <w:bottom w:val="single" w:sz="6" w:space="0" w:color="auto"/>
              <w:right w:val="single" w:sz="6" w:space="0" w:color="auto"/>
            </w:tcBorders>
          </w:tcPr>
          <w:p w14:paraId="49934CE6"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61.</w:t>
            </w:r>
          </w:p>
        </w:tc>
        <w:tc>
          <w:tcPr>
            <w:tcW w:w="7557" w:type="dxa"/>
            <w:tcBorders>
              <w:top w:val="single" w:sz="6" w:space="0" w:color="auto"/>
              <w:left w:val="single" w:sz="6" w:space="0" w:color="auto"/>
              <w:bottom w:val="single" w:sz="6" w:space="0" w:color="auto"/>
              <w:right w:val="single" w:sz="6" w:space="0" w:color="auto"/>
            </w:tcBorders>
          </w:tcPr>
          <w:p w14:paraId="32F9FC01"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Układ monitorujący zabezpieczony przed impulsem defibrylatora - CF</w:t>
            </w:r>
          </w:p>
        </w:tc>
        <w:tc>
          <w:tcPr>
            <w:tcW w:w="829" w:type="dxa"/>
            <w:tcBorders>
              <w:top w:val="single" w:sz="6" w:space="0" w:color="auto"/>
              <w:left w:val="single" w:sz="6" w:space="0" w:color="auto"/>
              <w:bottom w:val="single" w:sz="6" w:space="0" w:color="auto"/>
              <w:right w:val="single" w:sz="6" w:space="0" w:color="auto"/>
            </w:tcBorders>
          </w:tcPr>
          <w:p w14:paraId="3B459425"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77512ADA"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39537B18" w14:textId="77777777" w:rsidTr="00037157">
        <w:tblPrEx>
          <w:tblCellMar>
            <w:top w:w="0" w:type="dxa"/>
            <w:bottom w:w="0" w:type="dxa"/>
          </w:tblCellMar>
        </w:tblPrEx>
        <w:trPr>
          <w:trHeight w:val="278"/>
        </w:trPr>
        <w:tc>
          <w:tcPr>
            <w:tcW w:w="530" w:type="dxa"/>
            <w:tcBorders>
              <w:top w:val="single" w:sz="6" w:space="0" w:color="auto"/>
              <w:left w:val="single" w:sz="6" w:space="0" w:color="auto"/>
              <w:bottom w:val="single" w:sz="6" w:space="0" w:color="auto"/>
              <w:right w:val="single" w:sz="6" w:space="0" w:color="auto"/>
            </w:tcBorders>
          </w:tcPr>
          <w:p w14:paraId="3086CE2F"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lastRenderedPageBreak/>
              <w:t>62.</w:t>
            </w:r>
          </w:p>
        </w:tc>
        <w:tc>
          <w:tcPr>
            <w:tcW w:w="7557" w:type="dxa"/>
            <w:tcBorders>
              <w:top w:val="single" w:sz="6" w:space="0" w:color="auto"/>
              <w:left w:val="single" w:sz="6" w:space="0" w:color="auto"/>
              <w:bottom w:val="single" w:sz="6" w:space="0" w:color="auto"/>
              <w:right w:val="single" w:sz="6" w:space="0" w:color="auto"/>
            </w:tcBorders>
          </w:tcPr>
          <w:p w14:paraId="3EA0BE36"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Złącze - wejście synchronizujące sygnał ekg z zewnętrznego kardiomonitora dowolnego producenta</w:t>
            </w:r>
          </w:p>
        </w:tc>
        <w:tc>
          <w:tcPr>
            <w:tcW w:w="829" w:type="dxa"/>
            <w:tcBorders>
              <w:top w:val="single" w:sz="6" w:space="0" w:color="auto"/>
              <w:left w:val="single" w:sz="6" w:space="0" w:color="auto"/>
              <w:bottom w:val="single" w:sz="6" w:space="0" w:color="auto"/>
              <w:right w:val="single" w:sz="6" w:space="0" w:color="auto"/>
            </w:tcBorders>
          </w:tcPr>
          <w:p w14:paraId="37ADEEFD"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26B643CB"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702740B1" w14:textId="77777777" w:rsidTr="00037157">
        <w:tblPrEx>
          <w:tblCellMar>
            <w:top w:w="0" w:type="dxa"/>
            <w:bottom w:w="0" w:type="dxa"/>
          </w:tblCellMar>
        </w:tblPrEx>
        <w:trPr>
          <w:trHeight w:val="553"/>
        </w:trPr>
        <w:tc>
          <w:tcPr>
            <w:tcW w:w="530" w:type="dxa"/>
            <w:tcBorders>
              <w:top w:val="single" w:sz="6" w:space="0" w:color="auto"/>
              <w:left w:val="single" w:sz="6" w:space="0" w:color="auto"/>
              <w:bottom w:val="single" w:sz="6" w:space="0" w:color="auto"/>
              <w:right w:val="single" w:sz="6" w:space="0" w:color="auto"/>
            </w:tcBorders>
          </w:tcPr>
          <w:p w14:paraId="52A611F9"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63.</w:t>
            </w:r>
          </w:p>
        </w:tc>
        <w:tc>
          <w:tcPr>
            <w:tcW w:w="7557" w:type="dxa"/>
            <w:tcBorders>
              <w:top w:val="single" w:sz="6" w:space="0" w:color="auto"/>
              <w:left w:val="single" w:sz="6" w:space="0" w:color="auto"/>
              <w:bottom w:val="single" w:sz="6" w:space="0" w:color="auto"/>
              <w:right w:val="single" w:sz="6" w:space="0" w:color="auto"/>
            </w:tcBorders>
          </w:tcPr>
          <w:p w14:paraId="480C5785"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Filtr cyfrowy umożliwiający prezentację na ekranie niezakłóconego przebiegu EKG w trakcie uciskania klatki piersiowej i wstępną ocenę rytmu serca bez przerywania uciśnięć.</w:t>
            </w:r>
          </w:p>
        </w:tc>
        <w:tc>
          <w:tcPr>
            <w:tcW w:w="829" w:type="dxa"/>
            <w:tcBorders>
              <w:top w:val="single" w:sz="6" w:space="0" w:color="auto"/>
              <w:left w:val="single" w:sz="6" w:space="0" w:color="auto"/>
              <w:bottom w:val="single" w:sz="6" w:space="0" w:color="auto"/>
              <w:right w:val="single" w:sz="6" w:space="0" w:color="auto"/>
            </w:tcBorders>
          </w:tcPr>
          <w:p w14:paraId="1C866FE5"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6C7F7137"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07E5A431" w14:textId="77777777" w:rsidTr="00037157">
        <w:tblPrEx>
          <w:tblCellMar>
            <w:top w:w="0" w:type="dxa"/>
            <w:bottom w:w="0" w:type="dxa"/>
          </w:tblCellMar>
        </w:tblPrEx>
        <w:trPr>
          <w:trHeight w:val="214"/>
        </w:trPr>
        <w:tc>
          <w:tcPr>
            <w:tcW w:w="530" w:type="dxa"/>
            <w:tcBorders>
              <w:top w:val="single" w:sz="6" w:space="0" w:color="auto"/>
              <w:left w:val="single" w:sz="6" w:space="0" w:color="auto"/>
              <w:bottom w:val="single" w:sz="6" w:space="0" w:color="auto"/>
              <w:right w:val="single" w:sz="6" w:space="0" w:color="auto"/>
            </w:tcBorders>
            <w:shd w:val="clear" w:color="auto" w:fill="D9DDEF"/>
          </w:tcPr>
          <w:p w14:paraId="2CE9ADEE"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64.</w:t>
            </w:r>
          </w:p>
        </w:tc>
        <w:tc>
          <w:tcPr>
            <w:tcW w:w="7557" w:type="dxa"/>
            <w:tcBorders>
              <w:top w:val="single" w:sz="6" w:space="0" w:color="auto"/>
              <w:left w:val="single" w:sz="6" w:space="0" w:color="auto"/>
              <w:bottom w:val="single" w:sz="6" w:space="0" w:color="auto"/>
              <w:right w:val="single" w:sz="6" w:space="0" w:color="auto"/>
            </w:tcBorders>
            <w:shd w:val="clear" w:color="auto" w:fill="D9DDEF"/>
          </w:tcPr>
          <w:p w14:paraId="1BC23F08"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b/>
                <w:bCs/>
                <w:lang w:eastAsia="pl-PL"/>
              </w:rPr>
              <w:t>RESPIRACJA IMPEDANCYJNA</w:t>
            </w:r>
          </w:p>
        </w:tc>
        <w:tc>
          <w:tcPr>
            <w:tcW w:w="829" w:type="dxa"/>
            <w:tcBorders>
              <w:top w:val="single" w:sz="6" w:space="0" w:color="auto"/>
              <w:left w:val="single" w:sz="6" w:space="0" w:color="auto"/>
              <w:bottom w:val="single" w:sz="6" w:space="0" w:color="auto"/>
              <w:right w:val="single" w:sz="6" w:space="0" w:color="auto"/>
            </w:tcBorders>
            <w:shd w:val="clear" w:color="auto" w:fill="D9DDEF"/>
          </w:tcPr>
          <w:p w14:paraId="05F8D8E5"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lang w:eastAsia="pl-PL"/>
              </w:rPr>
              <w:t>xxx</w:t>
            </w:r>
          </w:p>
        </w:tc>
        <w:tc>
          <w:tcPr>
            <w:tcW w:w="2386" w:type="dxa"/>
            <w:tcBorders>
              <w:top w:val="single" w:sz="6" w:space="0" w:color="auto"/>
              <w:left w:val="single" w:sz="6" w:space="0" w:color="auto"/>
              <w:bottom w:val="single" w:sz="6" w:space="0" w:color="auto"/>
              <w:right w:val="single" w:sz="6" w:space="0" w:color="auto"/>
            </w:tcBorders>
            <w:shd w:val="clear" w:color="auto" w:fill="D9DDEF"/>
          </w:tcPr>
          <w:p w14:paraId="36A58B81"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322ADA88" w14:textId="77777777" w:rsidTr="00037157">
        <w:tblPrEx>
          <w:tblCellMar>
            <w:top w:w="0" w:type="dxa"/>
            <w:bottom w:w="0" w:type="dxa"/>
          </w:tblCellMar>
        </w:tblPrEx>
        <w:trPr>
          <w:trHeight w:val="367"/>
        </w:trPr>
        <w:tc>
          <w:tcPr>
            <w:tcW w:w="530" w:type="dxa"/>
            <w:tcBorders>
              <w:top w:val="single" w:sz="6" w:space="0" w:color="auto"/>
              <w:left w:val="single" w:sz="6" w:space="0" w:color="auto"/>
              <w:bottom w:val="single" w:sz="6" w:space="0" w:color="auto"/>
              <w:right w:val="single" w:sz="6" w:space="0" w:color="auto"/>
            </w:tcBorders>
          </w:tcPr>
          <w:p w14:paraId="0FD8947D"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65.</w:t>
            </w:r>
          </w:p>
        </w:tc>
        <w:tc>
          <w:tcPr>
            <w:tcW w:w="7557" w:type="dxa"/>
            <w:tcBorders>
              <w:top w:val="single" w:sz="6" w:space="0" w:color="auto"/>
              <w:left w:val="single" w:sz="6" w:space="0" w:color="auto"/>
              <w:bottom w:val="single" w:sz="6" w:space="0" w:color="auto"/>
              <w:right w:val="single" w:sz="6" w:space="0" w:color="auto"/>
            </w:tcBorders>
          </w:tcPr>
          <w:p w14:paraId="02C54B17"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Pomiar respiracji metodą impedancyjną</w:t>
            </w:r>
          </w:p>
        </w:tc>
        <w:tc>
          <w:tcPr>
            <w:tcW w:w="829" w:type="dxa"/>
            <w:tcBorders>
              <w:top w:val="single" w:sz="6" w:space="0" w:color="auto"/>
              <w:left w:val="single" w:sz="6" w:space="0" w:color="auto"/>
              <w:bottom w:val="single" w:sz="6" w:space="0" w:color="auto"/>
              <w:right w:val="single" w:sz="6" w:space="0" w:color="auto"/>
            </w:tcBorders>
          </w:tcPr>
          <w:p w14:paraId="65DE765D"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226FB2CB"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4CC27A29" w14:textId="77777777" w:rsidTr="00037157">
        <w:tblPrEx>
          <w:tblCellMar>
            <w:top w:w="0" w:type="dxa"/>
            <w:bottom w:w="0" w:type="dxa"/>
          </w:tblCellMar>
        </w:tblPrEx>
        <w:trPr>
          <w:trHeight w:val="420"/>
        </w:trPr>
        <w:tc>
          <w:tcPr>
            <w:tcW w:w="530" w:type="dxa"/>
            <w:tcBorders>
              <w:top w:val="single" w:sz="6" w:space="0" w:color="auto"/>
              <w:left w:val="single" w:sz="6" w:space="0" w:color="auto"/>
              <w:bottom w:val="single" w:sz="6" w:space="0" w:color="auto"/>
              <w:right w:val="single" w:sz="6" w:space="0" w:color="auto"/>
            </w:tcBorders>
          </w:tcPr>
          <w:p w14:paraId="310E6381"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66.</w:t>
            </w:r>
          </w:p>
        </w:tc>
        <w:tc>
          <w:tcPr>
            <w:tcW w:w="7557" w:type="dxa"/>
            <w:tcBorders>
              <w:top w:val="single" w:sz="6" w:space="0" w:color="auto"/>
              <w:left w:val="single" w:sz="6" w:space="0" w:color="auto"/>
              <w:bottom w:val="single" w:sz="6" w:space="0" w:color="auto"/>
              <w:right w:val="single" w:sz="6" w:space="0" w:color="auto"/>
            </w:tcBorders>
          </w:tcPr>
          <w:p w14:paraId="100C2C60"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Zakres pomiaru od min. 0-200 odd./min. z rozdzielczością 1 odd./min.</w:t>
            </w:r>
          </w:p>
        </w:tc>
        <w:tc>
          <w:tcPr>
            <w:tcW w:w="829" w:type="dxa"/>
            <w:tcBorders>
              <w:top w:val="single" w:sz="6" w:space="0" w:color="auto"/>
              <w:left w:val="single" w:sz="6" w:space="0" w:color="auto"/>
              <w:bottom w:val="single" w:sz="6" w:space="0" w:color="auto"/>
              <w:right w:val="single" w:sz="6" w:space="0" w:color="auto"/>
            </w:tcBorders>
          </w:tcPr>
          <w:p w14:paraId="3E0F108E"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62FADB78"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255E3EB6" w14:textId="77777777" w:rsidTr="00037157">
        <w:tblPrEx>
          <w:tblCellMar>
            <w:top w:w="0" w:type="dxa"/>
            <w:bottom w:w="0" w:type="dxa"/>
          </w:tblCellMar>
        </w:tblPrEx>
        <w:trPr>
          <w:trHeight w:val="264"/>
        </w:trPr>
        <w:tc>
          <w:tcPr>
            <w:tcW w:w="530" w:type="dxa"/>
            <w:tcBorders>
              <w:top w:val="single" w:sz="6" w:space="0" w:color="auto"/>
              <w:left w:val="single" w:sz="6" w:space="0" w:color="auto"/>
              <w:bottom w:val="single" w:sz="6" w:space="0" w:color="auto"/>
              <w:right w:val="single" w:sz="6" w:space="0" w:color="auto"/>
            </w:tcBorders>
          </w:tcPr>
          <w:p w14:paraId="5BD5627D"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67.</w:t>
            </w:r>
          </w:p>
        </w:tc>
        <w:tc>
          <w:tcPr>
            <w:tcW w:w="7557" w:type="dxa"/>
            <w:tcBorders>
              <w:top w:val="single" w:sz="6" w:space="0" w:color="auto"/>
              <w:left w:val="single" w:sz="6" w:space="0" w:color="auto"/>
              <w:bottom w:val="single" w:sz="6" w:space="0" w:color="auto"/>
              <w:right w:val="single" w:sz="6" w:space="0" w:color="auto"/>
            </w:tcBorders>
          </w:tcPr>
          <w:p w14:paraId="24304F52"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Czas alarmu bezdechu od min. 10-40 sek.</w:t>
            </w:r>
          </w:p>
        </w:tc>
        <w:tc>
          <w:tcPr>
            <w:tcW w:w="829" w:type="dxa"/>
            <w:tcBorders>
              <w:top w:val="single" w:sz="6" w:space="0" w:color="auto"/>
              <w:left w:val="single" w:sz="6" w:space="0" w:color="auto"/>
              <w:bottom w:val="single" w:sz="6" w:space="0" w:color="auto"/>
              <w:right w:val="single" w:sz="6" w:space="0" w:color="auto"/>
            </w:tcBorders>
          </w:tcPr>
          <w:p w14:paraId="6C5FC491"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3104EF54"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092CF00E" w14:textId="77777777" w:rsidTr="00037157">
        <w:tblPrEx>
          <w:tblCellMar>
            <w:top w:w="0" w:type="dxa"/>
            <w:bottom w:w="0" w:type="dxa"/>
          </w:tblCellMar>
        </w:tblPrEx>
        <w:trPr>
          <w:trHeight w:val="244"/>
        </w:trPr>
        <w:tc>
          <w:tcPr>
            <w:tcW w:w="530" w:type="dxa"/>
            <w:tcBorders>
              <w:top w:val="single" w:sz="6" w:space="0" w:color="auto"/>
              <w:left w:val="single" w:sz="6" w:space="0" w:color="auto"/>
              <w:bottom w:val="single" w:sz="6" w:space="0" w:color="auto"/>
              <w:right w:val="single" w:sz="6" w:space="0" w:color="auto"/>
            </w:tcBorders>
          </w:tcPr>
          <w:p w14:paraId="2B9893C0"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68.</w:t>
            </w:r>
          </w:p>
        </w:tc>
        <w:tc>
          <w:tcPr>
            <w:tcW w:w="7557" w:type="dxa"/>
            <w:tcBorders>
              <w:top w:val="single" w:sz="6" w:space="0" w:color="auto"/>
              <w:left w:val="single" w:sz="6" w:space="0" w:color="auto"/>
              <w:bottom w:val="single" w:sz="6" w:space="0" w:color="auto"/>
              <w:right w:val="single" w:sz="6" w:space="0" w:color="auto"/>
            </w:tcBorders>
          </w:tcPr>
          <w:p w14:paraId="1768F91B"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Wyświetlana krzywa respiracji na ekranie defibrylatora z możliwością wyłączenia</w:t>
            </w:r>
          </w:p>
        </w:tc>
        <w:tc>
          <w:tcPr>
            <w:tcW w:w="829" w:type="dxa"/>
            <w:tcBorders>
              <w:top w:val="single" w:sz="6" w:space="0" w:color="auto"/>
              <w:left w:val="single" w:sz="6" w:space="0" w:color="auto"/>
              <w:bottom w:val="single" w:sz="6" w:space="0" w:color="auto"/>
              <w:right w:val="single" w:sz="6" w:space="0" w:color="auto"/>
            </w:tcBorders>
          </w:tcPr>
          <w:p w14:paraId="312937CF"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154EC01E"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36D4BDC8" w14:textId="77777777" w:rsidTr="00037157">
        <w:tblPrEx>
          <w:tblCellMar>
            <w:top w:w="0" w:type="dxa"/>
            <w:bottom w:w="0" w:type="dxa"/>
          </w:tblCellMar>
        </w:tblPrEx>
        <w:trPr>
          <w:trHeight w:val="212"/>
        </w:trPr>
        <w:tc>
          <w:tcPr>
            <w:tcW w:w="530" w:type="dxa"/>
            <w:tcBorders>
              <w:top w:val="single" w:sz="6" w:space="0" w:color="auto"/>
              <w:left w:val="single" w:sz="6" w:space="0" w:color="auto"/>
              <w:bottom w:val="single" w:sz="6" w:space="0" w:color="auto"/>
              <w:right w:val="single" w:sz="6" w:space="0" w:color="auto"/>
            </w:tcBorders>
            <w:shd w:val="clear" w:color="auto" w:fill="D9DDEF"/>
          </w:tcPr>
          <w:p w14:paraId="1C02028F"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69.</w:t>
            </w:r>
          </w:p>
        </w:tc>
        <w:tc>
          <w:tcPr>
            <w:tcW w:w="7557" w:type="dxa"/>
            <w:tcBorders>
              <w:top w:val="single" w:sz="6" w:space="0" w:color="auto"/>
              <w:left w:val="single" w:sz="6" w:space="0" w:color="auto"/>
              <w:bottom w:val="single" w:sz="6" w:space="0" w:color="auto"/>
              <w:right w:val="single" w:sz="6" w:space="0" w:color="auto"/>
            </w:tcBorders>
            <w:shd w:val="clear" w:color="auto" w:fill="D9DDEF"/>
          </w:tcPr>
          <w:p w14:paraId="1428E7A4"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b/>
                <w:bCs/>
                <w:lang w:eastAsia="pl-PL"/>
              </w:rPr>
              <w:t>NIEINWAZYJNA STYMULACJA ZEWNĘTRZNA</w:t>
            </w:r>
          </w:p>
        </w:tc>
        <w:tc>
          <w:tcPr>
            <w:tcW w:w="829" w:type="dxa"/>
            <w:tcBorders>
              <w:top w:val="single" w:sz="6" w:space="0" w:color="auto"/>
              <w:left w:val="single" w:sz="6" w:space="0" w:color="auto"/>
              <w:bottom w:val="single" w:sz="6" w:space="0" w:color="auto"/>
              <w:right w:val="single" w:sz="6" w:space="0" w:color="auto"/>
            </w:tcBorders>
            <w:shd w:val="clear" w:color="auto" w:fill="D9DDEF"/>
          </w:tcPr>
          <w:p w14:paraId="004B4132"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lang w:eastAsia="pl-PL"/>
              </w:rPr>
              <w:t>xxx</w:t>
            </w:r>
          </w:p>
        </w:tc>
        <w:tc>
          <w:tcPr>
            <w:tcW w:w="2386" w:type="dxa"/>
            <w:tcBorders>
              <w:top w:val="single" w:sz="6" w:space="0" w:color="auto"/>
              <w:left w:val="single" w:sz="6" w:space="0" w:color="auto"/>
              <w:bottom w:val="single" w:sz="6" w:space="0" w:color="auto"/>
              <w:right w:val="single" w:sz="6" w:space="0" w:color="auto"/>
            </w:tcBorders>
            <w:shd w:val="clear" w:color="auto" w:fill="D9DDEF"/>
          </w:tcPr>
          <w:p w14:paraId="6210BAA2"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0C8D93DF" w14:textId="77777777" w:rsidTr="00037157">
        <w:tblPrEx>
          <w:tblCellMar>
            <w:top w:w="0" w:type="dxa"/>
            <w:bottom w:w="0" w:type="dxa"/>
          </w:tblCellMar>
        </w:tblPrEx>
        <w:trPr>
          <w:trHeight w:val="218"/>
        </w:trPr>
        <w:tc>
          <w:tcPr>
            <w:tcW w:w="530" w:type="dxa"/>
            <w:tcBorders>
              <w:top w:val="single" w:sz="6" w:space="0" w:color="auto"/>
              <w:left w:val="single" w:sz="6" w:space="0" w:color="auto"/>
              <w:bottom w:val="single" w:sz="6" w:space="0" w:color="auto"/>
              <w:right w:val="single" w:sz="6" w:space="0" w:color="auto"/>
            </w:tcBorders>
          </w:tcPr>
          <w:p w14:paraId="1A817D39"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70.</w:t>
            </w:r>
          </w:p>
        </w:tc>
        <w:tc>
          <w:tcPr>
            <w:tcW w:w="7557" w:type="dxa"/>
            <w:tcBorders>
              <w:top w:val="single" w:sz="6" w:space="0" w:color="auto"/>
              <w:left w:val="single" w:sz="6" w:space="0" w:color="auto"/>
              <w:bottom w:val="single" w:sz="6" w:space="0" w:color="auto"/>
              <w:right w:val="single" w:sz="6" w:space="0" w:color="auto"/>
            </w:tcBorders>
          </w:tcPr>
          <w:p w14:paraId="74ADA5D5"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Tryby stymulacji: sztywny oraz na żądanie</w:t>
            </w:r>
          </w:p>
        </w:tc>
        <w:tc>
          <w:tcPr>
            <w:tcW w:w="829" w:type="dxa"/>
            <w:tcBorders>
              <w:top w:val="single" w:sz="6" w:space="0" w:color="auto"/>
              <w:left w:val="single" w:sz="6" w:space="0" w:color="auto"/>
              <w:bottom w:val="single" w:sz="6" w:space="0" w:color="auto"/>
              <w:right w:val="single" w:sz="6" w:space="0" w:color="auto"/>
            </w:tcBorders>
          </w:tcPr>
          <w:p w14:paraId="44BFCA13"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0CB811BF"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6E1F689F" w14:textId="77777777" w:rsidTr="00037157">
        <w:tblPrEx>
          <w:tblCellMar>
            <w:top w:w="0" w:type="dxa"/>
            <w:bottom w:w="0" w:type="dxa"/>
          </w:tblCellMar>
        </w:tblPrEx>
        <w:trPr>
          <w:trHeight w:val="405"/>
        </w:trPr>
        <w:tc>
          <w:tcPr>
            <w:tcW w:w="530" w:type="dxa"/>
            <w:tcBorders>
              <w:top w:val="single" w:sz="6" w:space="0" w:color="auto"/>
              <w:left w:val="single" w:sz="6" w:space="0" w:color="auto"/>
              <w:bottom w:val="single" w:sz="6" w:space="0" w:color="auto"/>
              <w:right w:val="single" w:sz="6" w:space="0" w:color="auto"/>
            </w:tcBorders>
          </w:tcPr>
          <w:p w14:paraId="2E6E906E"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71.</w:t>
            </w:r>
          </w:p>
        </w:tc>
        <w:tc>
          <w:tcPr>
            <w:tcW w:w="7557" w:type="dxa"/>
            <w:tcBorders>
              <w:top w:val="single" w:sz="6" w:space="0" w:color="auto"/>
              <w:left w:val="single" w:sz="6" w:space="0" w:color="auto"/>
              <w:bottom w:val="single" w:sz="6" w:space="0" w:color="auto"/>
              <w:right w:val="single" w:sz="6" w:space="0" w:color="auto"/>
            </w:tcBorders>
          </w:tcPr>
          <w:p w14:paraId="62A78B33"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Natężenie prądu stymulacji w zakresie min. od 1 do 200 mA</w:t>
            </w:r>
          </w:p>
        </w:tc>
        <w:tc>
          <w:tcPr>
            <w:tcW w:w="829" w:type="dxa"/>
            <w:tcBorders>
              <w:top w:val="single" w:sz="6" w:space="0" w:color="auto"/>
              <w:left w:val="single" w:sz="6" w:space="0" w:color="auto"/>
              <w:bottom w:val="single" w:sz="6" w:space="0" w:color="auto"/>
              <w:right w:val="single" w:sz="6" w:space="0" w:color="auto"/>
            </w:tcBorders>
          </w:tcPr>
          <w:p w14:paraId="5094090E"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5A2C3CA5"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1BD15820" w14:textId="77777777" w:rsidTr="00037157">
        <w:tblPrEx>
          <w:tblCellMar>
            <w:top w:w="0" w:type="dxa"/>
            <w:bottom w:w="0" w:type="dxa"/>
          </w:tblCellMar>
        </w:tblPrEx>
        <w:trPr>
          <w:trHeight w:val="258"/>
        </w:trPr>
        <w:tc>
          <w:tcPr>
            <w:tcW w:w="530" w:type="dxa"/>
            <w:tcBorders>
              <w:top w:val="single" w:sz="6" w:space="0" w:color="auto"/>
              <w:left w:val="single" w:sz="6" w:space="0" w:color="auto"/>
              <w:bottom w:val="single" w:sz="6" w:space="0" w:color="auto"/>
              <w:right w:val="single" w:sz="6" w:space="0" w:color="auto"/>
            </w:tcBorders>
          </w:tcPr>
          <w:p w14:paraId="45FD7E11"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72.</w:t>
            </w:r>
          </w:p>
        </w:tc>
        <w:tc>
          <w:tcPr>
            <w:tcW w:w="7557" w:type="dxa"/>
            <w:tcBorders>
              <w:top w:val="single" w:sz="6" w:space="0" w:color="auto"/>
              <w:left w:val="single" w:sz="6" w:space="0" w:color="auto"/>
              <w:bottom w:val="single" w:sz="6" w:space="0" w:color="auto"/>
              <w:right w:val="single" w:sz="6" w:space="0" w:color="auto"/>
            </w:tcBorders>
          </w:tcPr>
          <w:p w14:paraId="28DA3801"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Zakres częstości stymulacji w zakresie min. od 30 do 210 imp./min</w:t>
            </w:r>
          </w:p>
        </w:tc>
        <w:tc>
          <w:tcPr>
            <w:tcW w:w="829" w:type="dxa"/>
            <w:tcBorders>
              <w:top w:val="single" w:sz="6" w:space="0" w:color="auto"/>
              <w:left w:val="single" w:sz="6" w:space="0" w:color="auto"/>
              <w:bottom w:val="single" w:sz="6" w:space="0" w:color="auto"/>
              <w:right w:val="single" w:sz="6" w:space="0" w:color="auto"/>
            </w:tcBorders>
          </w:tcPr>
          <w:p w14:paraId="56A3526F"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529E3E85"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37D77298" w14:textId="77777777" w:rsidTr="00037157">
        <w:tblPrEx>
          <w:tblCellMar>
            <w:top w:w="0" w:type="dxa"/>
            <w:bottom w:w="0" w:type="dxa"/>
          </w:tblCellMar>
        </w:tblPrEx>
        <w:trPr>
          <w:trHeight w:val="207"/>
        </w:trPr>
        <w:tc>
          <w:tcPr>
            <w:tcW w:w="530" w:type="dxa"/>
            <w:tcBorders>
              <w:top w:val="single" w:sz="6" w:space="0" w:color="auto"/>
              <w:left w:val="single" w:sz="6" w:space="0" w:color="auto"/>
              <w:bottom w:val="single" w:sz="6" w:space="0" w:color="auto"/>
              <w:right w:val="single" w:sz="6" w:space="0" w:color="auto"/>
            </w:tcBorders>
          </w:tcPr>
          <w:p w14:paraId="492E7501"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73.</w:t>
            </w:r>
          </w:p>
        </w:tc>
        <w:tc>
          <w:tcPr>
            <w:tcW w:w="7557" w:type="dxa"/>
            <w:tcBorders>
              <w:top w:val="single" w:sz="6" w:space="0" w:color="auto"/>
              <w:left w:val="single" w:sz="6" w:space="0" w:color="auto"/>
              <w:bottom w:val="single" w:sz="6" w:space="0" w:color="auto"/>
              <w:right w:val="single" w:sz="6" w:space="0" w:color="auto"/>
            </w:tcBorders>
          </w:tcPr>
          <w:p w14:paraId="164B75BE"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Funkcja ustawienia czasu impulsu stymulacyjnego, do wyboru: 20 ms lub 40 ms.</w:t>
            </w:r>
          </w:p>
        </w:tc>
        <w:tc>
          <w:tcPr>
            <w:tcW w:w="829" w:type="dxa"/>
            <w:tcBorders>
              <w:top w:val="single" w:sz="6" w:space="0" w:color="auto"/>
              <w:left w:val="single" w:sz="6" w:space="0" w:color="auto"/>
              <w:bottom w:val="single" w:sz="6" w:space="0" w:color="auto"/>
              <w:right w:val="single" w:sz="6" w:space="0" w:color="auto"/>
            </w:tcBorders>
          </w:tcPr>
          <w:p w14:paraId="67F0AD59"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1737196F"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50198F0F" w14:textId="77777777" w:rsidTr="00037157">
        <w:tblPrEx>
          <w:tblCellMar>
            <w:top w:w="0" w:type="dxa"/>
            <w:bottom w:w="0" w:type="dxa"/>
          </w:tblCellMar>
        </w:tblPrEx>
        <w:trPr>
          <w:trHeight w:val="67"/>
        </w:trPr>
        <w:tc>
          <w:tcPr>
            <w:tcW w:w="530" w:type="dxa"/>
            <w:tcBorders>
              <w:top w:val="single" w:sz="6" w:space="0" w:color="auto"/>
              <w:left w:val="single" w:sz="6" w:space="0" w:color="auto"/>
              <w:bottom w:val="single" w:sz="6" w:space="0" w:color="auto"/>
              <w:right w:val="single" w:sz="6" w:space="0" w:color="auto"/>
            </w:tcBorders>
            <w:shd w:val="clear" w:color="auto" w:fill="D9DDEF"/>
          </w:tcPr>
          <w:p w14:paraId="5F53FEB1"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74.</w:t>
            </w:r>
          </w:p>
        </w:tc>
        <w:tc>
          <w:tcPr>
            <w:tcW w:w="7557" w:type="dxa"/>
            <w:tcBorders>
              <w:top w:val="single" w:sz="6" w:space="0" w:color="auto"/>
              <w:left w:val="single" w:sz="6" w:space="0" w:color="auto"/>
              <w:bottom w:val="single" w:sz="6" w:space="0" w:color="auto"/>
              <w:right w:val="single" w:sz="6" w:space="0" w:color="auto"/>
            </w:tcBorders>
            <w:shd w:val="clear" w:color="auto" w:fill="D9DDEF"/>
          </w:tcPr>
          <w:p w14:paraId="345EC576"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b/>
                <w:bCs/>
                <w:lang w:eastAsia="pl-PL"/>
              </w:rPr>
              <w:t>SPO2</w:t>
            </w:r>
          </w:p>
        </w:tc>
        <w:tc>
          <w:tcPr>
            <w:tcW w:w="829" w:type="dxa"/>
            <w:tcBorders>
              <w:top w:val="single" w:sz="6" w:space="0" w:color="auto"/>
              <w:left w:val="single" w:sz="6" w:space="0" w:color="auto"/>
              <w:bottom w:val="single" w:sz="6" w:space="0" w:color="auto"/>
              <w:right w:val="single" w:sz="6" w:space="0" w:color="auto"/>
            </w:tcBorders>
            <w:shd w:val="clear" w:color="auto" w:fill="D9DDEF"/>
          </w:tcPr>
          <w:p w14:paraId="32CA0EB1"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lang w:eastAsia="pl-PL"/>
              </w:rPr>
              <w:t>xxx</w:t>
            </w:r>
          </w:p>
        </w:tc>
        <w:tc>
          <w:tcPr>
            <w:tcW w:w="2386" w:type="dxa"/>
            <w:tcBorders>
              <w:top w:val="single" w:sz="6" w:space="0" w:color="auto"/>
              <w:left w:val="single" w:sz="6" w:space="0" w:color="auto"/>
              <w:bottom w:val="single" w:sz="6" w:space="0" w:color="auto"/>
              <w:right w:val="single" w:sz="6" w:space="0" w:color="auto"/>
            </w:tcBorders>
            <w:shd w:val="clear" w:color="auto" w:fill="D9DDEF"/>
          </w:tcPr>
          <w:p w14:paraId="0CA27971"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1FF2D88F" w14:textId="77777777" w:rsidTr="00037157">
        <w:tblPrEx>
          <w:tblCellMar>
            <w:top w:w="0" w:type="dxa"/>
            <w:bottom w:w="0" w:type="dxa"/>
          </w:tblCellMar>
        </w:tblPrEx>
        <w:trPr>
          <w:trHeight w:val="345"/>
        </w:trPr>
        <w:tc>
          <w:tcPr>
            <w:tcW w:w="530" w:type="dxa"/>
            <w:tcBorders>
              <w:top w:val="single" w:sz="6" w:space="0" w:color="auto"/>
              <w:left w:val="single" w:sz="6" w:space="0" w:color="auto"/>
              <w:bottom w:val="single" w:sz="6" w:space="0" w:color="auto"/>
              <w:right w:val="single" w:sz="6" w:space="0" w:color="auto"/>
            </w:tcBorders>
          </w:tcPr>
          <w:p w14:paraId="7F921653"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75.</w:t>
            </w:r>
          </w:p>
        </w:tc>
        <w:tc>
          <w:tcPr>
            <w:tcW w:w="7557" w:type="dxa"/>
            <w:tcBorders>
              <w:top w:val="single" w:sz="6" w:space="0" w:color="auto"/>
              <w:left w:val="single" w:sz="6" w:space="0" w:color="auto"/>
              <w:bottom w:val="single" w:sz="6" w:space="0" w:color="auto"/>
              <w:right w:val="single" w:sz="6" w:space="0" w:color="auto"/>
            </w:tcBorders>
          </w:tcPr>
          <w:p w14:paraId="226F733A"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Zakres pomiaru saturacji min. 1-100 % z rozdzielczością 1%</w:t>
            </w:r>
          </w:p>
        </w:tc>
        <w:tc>
          <w:tcPr>
            <w:tcW w:w="829" w:type="dxa"/>
            <w:tcBorders>
              <w:top w:val="single" w:sz="6" w:space="0" w:color="auto"/>
              <w:left w:val="single" w:sz="6" w:space="0" w:color="auto"/>
              <w:bottom w:val="single" w:sz="6" w:space="0" w:color="auto"/>
              <w:right w:val="single" w:sz="6" w:space="0" w:color="auto"/>
            </w:tcBorders>
          </w:tcPr>
          <w:p w14:paraId="28A44253"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40914437"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2D754C84" w14:textId="77777777" w:rsidTr="00037157">
        <w:tblPrEx>
          <w:tblCellMar>
            <w:top w:w="0" w:type="dxa"/>
            <w:bottom w:w="0" w:type="dxa"/>
          </w:tblCellMar>
        </w:tblPrEx>
        <w:trPr>
          <w:trHeight w:val="278"/>
        </w:trPr>
        <w:tc>
          <w:tcPr>
            <w:tcW w:w="530" w:type="dxa"/>
            <w:tcBorders>
              <w:top w:val="single" w:sz="6" w:space="0" w:color="auto"/>
              <w:left w:val="single" w:sz="6" w:space="0" w:color="auto"/>
              <w:bottom w:val="single" w:sz="6" w:space="0" w:color="auto"/>
              <w:right w:val="single" w:sz="6" w:space="0" w:color="auto"/>
            </w:tcBorders>
          </w:tcPr>
          <w:p w14:paraId="426AB2FA"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76.</w:t>
            </w:r>
          </w:p>
        </w:tc>
        <w:tc>
          <w:tcPr>
            <w:tcW w:w="7557" w:type="dxa"/>
            <w:tcBorders>
              <w:top w:val="single" w:sz="6" w:space="0" w:color="auto"/>
              <w:left w:val="single" w:sz="6" w:space="0" w:color="auto"/>
              <w:bottom w:val="single" w:sz="6" w:space="0" w:color="auto"/>
              <w:right w:val="single" w:sz="6" w:space="0" w:color="auto"/>
            </w:tcBorders>
          </w:tcPr>
          <w:p w14:paraId="1260F02C"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Zakres pomiaru pulsu min 20-300 uderz./min z rozdzielczością 1 uderz./min</w:t>
            </w:r>
          </w:p>
        </w:tc>
        <w:tc>
          <w:tcPr>
            <w:tcW w:w="829" w:type="dxa"/>
            <w:tcBorders>
              <w:top w:val="single" w:sz="6" w:space="0" w:color="auto"/>
              <w:left w:val="single" w:sz="6" w:space="0" w:color="auto"/>
              <w:bottom w:val="single" w:sz="6" w:space="0" w:color="auto"/>
              <w:right w:val="single" w:sz="6" w:space="0" w:color="auto"/>
            </w:tcBorders>
          </w:tcPr>
          <w:p w14:paraId="2BEA892C"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5F9D37DF"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197A5504" w14:textId="77777777" w:rsidTr="00037157">
        <w:tblPrEx>
          <w:tblCellMar>
            <w:top w:w="0" w:type="dxa"/>
            <w:bottom w:w="0" w:type="dxa"/>
          </w:tblCellMar>
        </w:tblPrEx>
        <w:trPr>
          <w:trHeight w:val="337"/>
        </w:trPr>
        <w:tc>
          <w:tcPr>
            <w:tcW w:w="530" w:type="dxa"/>
            <w:tcBorders>
              <w:top w:val="single" w:sz="6" w:space="0" w:color="auto"/>
              <w:left w:val="single" w:sz="6" w:space="0" w:color="auto"/>
              <w:bottom w:val="single" w:sz="6" w:space="0" w:color="auto"/>
              <w:right w:val="single" w:sz="6" w:space="0" w:color="auto"/>
            </w:tcBorders>
          </w:tcPr>
          <w:p w14:paraId="08052A04"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77.</w:t>
            </w:r>
          </w:p>
        </w:tc>
        <w:tc>
          <w:tcPr>
            <w:tcW w:w="7557" w:type="dxa"/>
            <w:tcBorders>
              <w:top w:val="single" w:sz="6" w:space="0" w:color="auto"/>
              <w:left w:val="single" w:sz="6" w:space="0" w:color="auto"/>
              <w:bottom w:val="single" w:sz="6" w:space="0" w:color="auto"/>
              <w:right w:val="single" w:sz="6" w:space="0" w:color="auto"/>
            </w:tcBorders>
          </w:tcPr>
          <w:p w14:paraId="4929888F"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Prezentacja wartości saturacji oraz krzywej pletyzmograficznej na ekranie urządzenia</w:t>
            </w:r>
          </w:p>
        </w:tc>
        <w:tc>
          <w:tcPr>
            <w:tcW w:w="829" w:type="dxa"/>
            <w:tcBorders>
              <w:top w:val="single" w:sz="6" w:space="0" w:color="auto"/>
              <w:left w:val="single" w:sz="6" w:space="0" w:color="auto"/>
              <w:bottom w:val="single" w:sz="6" w:space="0" w:color="auto"/>
              <w:right w:val="single" w:sz="6" w:space="0" w:color="auto"/>
            </w:tcBorders>
          </w:tcPr>
          <w:p w14:paraId="5968BD20"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222C5309"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6DAC2B49" w14:textId="77777777" w:rsidTr="00037157">
        <w:tblPrEx>
          <w:tblCellMar>
            <w:top w:w="0" w:type="dxa"/>
            <w:bottom w:w="0" w:type="dxa"/>
          </w:tblCellMar>
        </w:tblPrEx>
        <w:trPr>
          <w:trHeight w:val="270"/>
        </w:trPr>
        <w:tc>
          <w:tcPr>
            <w:tcW w:w="530" w:type="dxa"/>
            <w:tcBorders>
              <w:top w:val="single" w:sz="6" w:space="0" w:color="auto"/>
              <w:left w:val="single" w:sz="6" w:space="0" w:color="auto"/>
              <w:bottom w:val="single" w:sz="6" w:space="0" w:color="auto"/>
              <w:right w:val="single" w:sz="6" w:space="0" w:color="auto"/>
            </w:tcBorders>
          </w:tcPr>
          <w:p w14:paraId="051C3EA4"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78.</w:t>
            </w:r>
          </w:p>
        </w:tc>
        <w:tc>
          <w:tcPr>
            <w:tcW w:w="7557" w:type="dxa"/>
            <w:tcBorders>
              <w:top w:val="single" w:sz="6" w:space="0" w:color="auto"/>
              <w:left w:val="single" w:sz="6" w:space="0" w:color="auto"/>
              <w:bottom w:val="single" w:sz="6" w:space="0" w:color="auto"/>
              <w:right w:val="single" w:sz="6" w:space="0" w:color="auto"/>
            </w:tcBorders>
          </w:tcPr>
          <w:p w14:paraId="279BD84C"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Pomiar saturacji za pomocą czujnika na palec dla dorosłych</w:t>
            </w:r>
          </w:p>
        </w:tc>
        <w:tc>
          <w:tcPr>
            <w:tcW w:w="829" w:type="dxa"/>
            <w:tcBorders>
              <w:top w:val="single" w:sz="6" w:space="0" w:color="auto"/>
              <w:left w:val="single" w:sz="6" w:space="0" w:color="auto"/>
              <w:bottom w:val="single" w:sz="6" w:space="0" w:color="auto"/>
              <w:right w:val="single" w:sz="6" w:space="0" w:color="auto"/>
            </w:tcBorders>
          </w:tcPr>
          <w:p w14:paraId="20C5905C"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563FEE77"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135B4C52" w14:textId="77777777" w:rsidTr="00037157">
        <w:tblPrEx>
          <w:tblCellMar>
            <w:top w:w="0" w:type="dxa"/>
            <w:bottom w:w="0" w:type="dxa"/>
          </w:tblCellMar>
        </w:tblPrEx>
        <w:trPr>
          <w:trHeight w:val="248"/>
        </w:trPr>
        <w:tc>
          <w:tcPr>
            <w:tcW w:w="530" w:type="dxa"/>
            <w:tcBorders>
              <w:top w:val="single" w:sz="6" w:space="0" w:color="auto"/>
              <w:left w:val="single" w:sz="6" w:space="0" w:color="auto"/>
              <w:bottom w:val="single" w:sz="6" w:space="0" w:color="auto"/>
              <w:right w:val="single" w:sz="6" w:space="0" w:color="auto"/>
            </w:tcBorders>
            <w:shd w:val="clear" w:color="auto" w:fill="D9DDEF"/>
          </w:tcPr>
          <w:p w14:paraId="01058A7B"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79.</w:t>
            </w:r>
          </w:p>
        </w:tc>
        <w:tc>
          <w:tcPr>
            <w:tcW w:w="7557" w:type="dxa"/>
            <w:tcBorders>
              <w:top w:val="single" w:sz="6" w:space="0" w:color="auto"/>
              <w:left w:val="single" w:sz="6" w:space="0" w:color="auto"/>
              <w:bottom w:val="single" w:sz="6" w:space="0" w:color="auto"/>
              <w:right w:val="single" w:sz="6" w:space="0" w:color="auto"/>
            </w:tcBorders>
            <w:shd w:val="clear" w:color="auto" w:fill="D9DDEF"/>
          </w:tcPr>
          <w:p w14:paraId="4C9E4702"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b/>
                <w:bCs/>
                <w:lang w:eastAsia="pl-PL"/>
              </w:rPr>
              <w:t>NIBP</w:t>
            </w:r>
          </w:p>
        </w:tc>
        <w:tc>
          <w:tcPr>
            <w:tcW w:w="829" w:type="dxa"/>
            <w:tcBorders>
              <w:top w:val="single" w:sz="6" w:space="0" w:color="auto"/>
              <w:left w:val="single" w:sz="6" w:space="0" w:color="auto"/>
              <w:bottom w:val="single" w:sz="6" w:space="0" w:color="auto"/>
              <w:right w:val="single" w:sz="6" w:space="0" w:color="auto"/>
            </w:tcBorders>
            <w:shd w:val="clear" w:color="auto" w:fill="D9DDEF"/>
          </w:tcPr>
          <w:p w14:paraId="6F16E5A7"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lang w:eastAsia="pl-PL"/>
              </w:rPr>
              <w:t>xxx</w:t>
            </w:r>
          </w:p>
        </w:tc>
        <w:tc>
          <w:tcPr>
            <w:tcW w:w="2386" w:type="dxa"/>
            <w:tcBorders>
              <w:top w:val="single" w:sz="6" w:space="0" w:color="auto"/>
              <w:left w:val="single" w:sz="6" w:space="0" w:color="auto"/>
              <w:bottom w:val="single" w:sz="6" w:space="0" w:color="auto"/>
              <w:right w:val="single" w:sz="6" w:space="0" w:color="auto"/>
            </w:tcBorders>
            <w:shd w:val="clear" w:color="auto" w:fill="D9DDEF"/>
          </w:tcPr>
          <w:p w14:paraId="5C751960"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7D882E28" w14:textId="77777777" w:rsidTr="00037157">
        <w:tblPrEx>
          <w:tblCellMar>
            <w:top w:w="0" w:type="dxa"/>
            <w:bottom w:w="0" w:type="dxa"/>
          </w:tblCellMar>
        </w:tblPrEx>
        <w:trPr>
          <w:trHeight w:val="365"/>
        </w:trPr>
        <w:tc>
          <w:tcPr>
            <w:tcW w:w="530" w:type="dxa"/>
            <w:tcBorders>
              <w:top w:val="single" w:sz="6" w:space="0" w:color="auto"/>
              <w:left w:val="single" w:sz="6" w:space="0" w:color="auto"/>
              <w:bottom w:val="single" w:sz="6" w:space="0" w:color="auto"/>
              <w:right w:val="single" w:sz="6" w:space="0" w:color="auto"/>
            </w:tcBorders>
          </w:tcPr>
          <w:p w14:paraId="308BB477"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80.</w:t>
            </w:r>
          </w:p>
        </w:tc>
        <w:tc>
          <w:tcPr>
            <w:tcW w:w="7557" w:type="dxa"/>
            <w:tcBorders>
              <w:top w:val="single" w:sz="6" w:space="0" w:color="auto"/>
              <w:left w:val="single" w:sz="6" w:space="0" w:color="auto"/>
              <w:bottom w:val="single" w:sz="6" w:space="0" w:color="auto"/>
              <w:right w:val="single" w:sz="6" w:space="0" w:color="auto"/>
            </w:tcBorders>
          </w:tcPr>
          <w:p w14:paraId="7A97086D"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Pomiar nieinwazyjny ciśnienia krwi (NIBP) metodą oscylometryczną.</w:t>
            </w:r>
          </w:p>
        </w:tc>
        <w:tc>
          <w:tcPr>
            <w:tcW w:w="829" w:type="dxa"/>
            <w:tcBorders>
              <w:top w:val="single" w:sz="6" w:space="0" w:color="auto"/>
              <w:left w:val="single" w:sz="6" w:space="0" w:color="auto"/>
              <w:bottom w:val="single" w:sz="6" w:space="0" w:color="auto"/>
              <w:right w:val="single" w:sz="6" w:space="0" w:color="auto"/>
            </w:tcBorders>
          </w:tcPr>
          <w:p w14:paraId="0F2B3D94"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08E61389"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3C72358C" w14:textId="77777777" w:rsidTr="00037157">
        <w:tblPrEx>
          <w:tblCellMar>
            <w:top w:w="0" w:type="dxa"/>
            <w:bottom w:w="0" w:type="dxa"/>
          </w:tblCellMar>
        </w:tblPrEx>
        <w:trPr>
          <w:trHeight w:val="336"/>
        </w:trPr>
        <w:tc>
          <w:tcPr>
            <w:tcW w:w="530" w:type="dxa"/>
            <w:tcBorders>
              <w:top w:val="single" w:sz="6" w:space="0" w:color="auto"/>
              <w:left w:val="single" w:sz="6" w:space="0" w:color="auto"/>
              <w:bottom w:val="single" w:sz="6" w:space="0" w:color="auto"/>
              <w:right w:val="single" w:sz="6" w:space="0" w:color="auto"/>
            </w:tcBorders>
          </w:tcPr>
          <w:p w14:paraId="6C5FA7FE"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81.</w:t>
            </w:r>
          </w:p>
        </w:tc>
        <w:tc>
          <w:tcPr>
            <w:tcW w:w="7557" w:type="dxa"/>
            <w:tcBorders>
              <w:top w:val="single" w:sz="6" w:space="0" w:color="auto"/>
              <w:left w:val="single" w:sz="6" w:space="0" w:color="auto"/>
              <w:bottom w:val="single" w:sz="6" w:space="0" w:color="auto"/>
              <w:right w:val="single" w:sz="6" w:space="0" w:color="auto"/>
            </w:tcBorders>
          </w:tcPr>
          <w:p w14:paraId="2CBCB808"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Wyświetlane wartości ciśnień: skurczowe, rozkurczowe oraz średnie</w:t>
            </w:r>
          </w:p>
        </w:tc>
        <w:tc>
          <w:tcPr>
            <w:tcW w:w="829" w:type="dxa"/>
            <w:tcBorders>
              <w:top w:val="single" w:sz="6" w:space="0" w:color="auto"/>
              <w:left w:val="single" w:sz="6" w:space="0" w:color="auto"/>
              <w:bottom w:val="single" w:sz="6" w:space="0" w:color="auto"/>
              <w:right w:val="single" w:sz="6" w:space="0" w:color="auto"/>
            </w:tcBorders>
          </w:tcPr>
          <w:p w14:paraId="5EECCF04"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3DCEAA90"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2CB3FE60" w14:textId="77777777" w:rsidTr="00037157">
        <w:tblPrEx>
          <w:tblCellMar>
            <w:top w:w="0" w:type="dxa"/>
            <w:bottom w:w="0" w:type="dxa"/>
          </w:tblCellMar>
        </w:tblPrEx>
        <w:trPr>
          <w:trHeight w:val="104"/>
        </w:trPr>
        <w:tc>
          <w:tcPr>
            <w:tcW w:w="530" w:type="dxa"/>
            <w:tcBorders>
              <w:top w:val="single" w:sz="6" w:space="0" w:color="auto"/>
              <w:left w:val="single" w:sz="6" w:space="0" w:color="auto"/>
              <w:bottom w:val="single" w:sz="6" w:space="0" w:color="auto"/>
              <w:right w:val="single" w:sz="6" w:space="0" w:color="auto"/>
            </w:tcBorders>
          </w:tcPr>
          <w:p w14:paraId="047D1088"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82.</w:t>
            </w:r>
          </w:p>
        </w:tc>
        <w:tc>
          <w:tcPr>
            <w:tcW w:w="7557" w:type="dxa"/>
            <w:tcBorders>
              <w:top w:val="single" w:sz="6" w:space="0" w:color="auto"/>
              <w:left w:val="single" w:sz="6" w:space="0" w:color="auto"/>
              <w:bottom w:val="single" w:sz="6" w:space="0" w:color="auto"/>
              <w:right w:val="single" w:sz="6" w:space="0" w:color="auto"/>
            </w:tcBorders>
          </w:tcPr>
          <w:p w14:paraId="4CEFEE9F"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Tryby pracy: ręczny, auto, ciągły (STAT)</w:t>
            </w:r>
          </w:p>
        </w:tc>
        <w:tc>
          <w:tcPr>
            <w:tcW w:w="829" w:type="dxa"/>
            <w:tcBorders>
              <w:top w:val="single" w:sz="6" w:space="0" w:color="auto"/>
              <w:left w:val="single" w:sz="6" w:space="0" w:color="auto"/>
              <w:bottom w:val="single" w:sz="6" w:space="0" w:color="auto"/>
              <w:right w:val="single" w:sz="6" w:space="0" w:color="auto"/>
            </w:tcBorders>
          </w:tcPr>
          <w:p w14:paraId="2BA232F6"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0889E21C"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09C9F826" w14:textId="77777777" w:rsidTr="00037157">
        <w:tblPrEx>
          <w:tblCellMar>
            <w:top w:w="0" w:type="dxa"/>
            <w:bottom w:w="0" w:type="dxa"/>
          </w:tblCellMar>
        </w:tblPrEx>
        <w:trPr>
          <w:trHeight w:val="240"/>
        </w:trPr>
        <w:tc>
          <w:tcPr>
            <w:tcW w:w="530" w:type="dxa"/>
            <w:tcBorders>
              <w:top w:val="single" w:sz="6" w:space="0" w:color="auto"/>
              <w:left w:val="single" w:sz="6" w:space="0" w:color="auto"/>
              <w:bottom w:val="single" w:sz="6" w:space="0" w:color="auto"/>
              <w:right w:val="single" w:sz="6" w:space="0" w:color="auto"/>
            </w:tcBorders>
          </w:tcPr>
          <w:p w14:paraId="1032772E"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83.</w:t>
            </w:r>
          </w:p>
        </w:tc>
        <w:tc>
          <w:tcPr>
            <w:tcW w:w="7557" w:type="dxa"/>
            <w:tcBorders>
              <w:top w:val="single" w:sz="6" w:space="0" w:color="auto"/>
              <w:left w:val="single" w:sz="6" w:space="0" w:color="auto"/>
              <w:bottom w:val="single" w:sz="6" w:space="0" w:color="auto"/>
              <w:right w:val="single" w:sz="6" w:space="0" w:color="auto"/>
            </w:tcBorders>
          </w:tcPr>
          <w:p w14:paraId="7B12CC11"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Zakres pomiaru od 10-290 mmHg, pomiar ręczny i automatyczny z rozdzielczością 1 mmHg</w:t>
            </w:r>
          </w:p>
        </w:tc>
        <w:tc>
          <w:tcPr>
            <w:tcW w:w="829" w:type="dxa"/>
            <w:tcBorders>
              <w:top w:val="single" w:sz="6" w:space="0" w:color="auto"/>
              <w:left w:val="single" w:sz="6" w:space="0" w:color="auto"/>
              <w:bottom w:val="single" w:sz="6" w:space="0" w:color="auto"/>
              <w:right w:val="single" w:sz="6" w:space="0" w:color="auto"/>
            </w:tcBorders>
          </w:tcPr>
          <w:p w14:paraId="1B2B9666"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72358205"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709F4936" w14:textId="77777777" w:rsidTr="00037157">
        <w:tblPrEx>
          <w:tblCellMar>
            <w:top w:w="0" w:type="dxa"/>
            <w:bottom w:w="0" w:type="dxa"/>
          </w:tblCellMar>
        </w:tblPrEx>
        <w:trPr>
          <w:trHeight w:val="280"/>
        </w:trPr>
        <w:tc>
          <w:tcPr>
            <w:tcW w:w="530" w:type="dxa"/>
            <w:tcBorders>
              <w:top w:val="single" w:sz="6" w:space="0" w:color="auto"/>
              <w:left w:val="single" w:sz="6" w:space="0" w:color="auto"/>
              <w:bottom w:val="single" w:sz="6" w:space="0" w:color="auto"/>
              <w:right w:val="single" w:sz="6" w:space="0" w:color="auto"/>
            </w:tcBorders>
          </w:tcPr>
          <w:p w14:paraId="244186E0"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84.</w:t>
            </w:r>
          </w:p>
        </w:tc>
        <w:tc>
          <w:tcPr>
            <w:tcW w:w="7557" w:type="dxa"/>
            <w:tcBorders>
              <w:top w:val="single" w:sz="6" w:space="0" w:color="auto"/>
              <w:left w:val="single" w:sz="6" w:space="0" w:color="auto"/>
              <w:bottom w:val="single" w:sz="6" w:space="0" w:color="auto"/>
              <w:right w:val="single" w:sz="6" w:space="0" w:color="auto"/>
            </w:tcBorders>
          </w:tcPr>
          <w:p w14:paraId="00DFF447"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Pomiar w trybie auto w zakresie od min. 1  do 480 min.</w:t>
            </w:r>
          </w:p>
        </w:tc>
        <w:tc>
          <w:tcPr>
            <w:tcW w:w="829" w:type="dxa"/>
            <w:tcBorders>
              <w:top w:val="single" w:sz="6" w:space="0" w:color="auto"/>
              <w:left w:val="single" w:sz="6" w:space="0" w:color="auto"/>
              <w:bottom w:val="single" w:sz="6" w:space="0" w:color="auto"/>
              <w:right w:val="single" w:sz="6" w:space="0" w:color="auto"/>
            </w:tcBorders>
          </w:tcPr>
          <w:p w14:paraId="2AAB0469"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7DD507F5"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09082F15" w14:textId="77777777" w:rsidTr="00037157">
        <w:tblPrEx>
          <w:tblCellMar>
            <w:top w:w="0" w:type="dxa"/>
            <w:bottom w:w="0" w:type="dxa"/>
          </w:tblCellMar>
        </w:tblPrEx>
        <w:trPr>
          <w:trHeight w:val="435"/>
        </w:trPr>
        <w:tc>
          <w:tcPr>
            <w:tcW w:w="530" w:type="dxa"/>
            <w:tcBorders>
              <w:top w:val="single" w:sz="6" w:space="0" w:color="auto"/>
              <w:left w:val="single" w:sz="6" w:space="0" w:color="auto"/>
              <w:bottom w:val="single" w:sz="6" w:space="0" w:color="auto"/>
              <w:right w:val="single" w:sz="6" w:space="0" w:color="auto"/>
            </w:tcBorders>
            <w:shd w:val="clear" w:color="auto" w:fill="D9DDEF"/>
          </w:tcPr>
          <w:p w14:paraId="29C880F3"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85.</w:t>
            </w:r>
          </w:p>
        </w:tc>
        <w:tc>
          <w:tcPr>
            <w:tcW w:w="7557" w:type="dxa"/>
            <w:tcBorders>
              <w:top w:val="single" w:sz="6" w:space="0" w:color="auto"/>
              <w:left w:val="single" w:sz="6" w:space="0" w:color="auto"/>
              <w:bottom w:val="single" w:sz="6" w:space="0" w:color="auto"/>
              <w:right w:val="single" w:sz="6" w:space="0" w:color="auto"/>
            </w:tcBorders>
            <w:shd w:val="clear" w:color="auto" w:fill="D9DDEF"/>
          </w:tcPr>
          <w:p w14:paraId="0C07A626"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b/>
                <w:bCs/>
                <w:lang w:eastAsia="pl-PL"/>
              </w:rPr>
              <w:t>EtCO2 dla 1 szt. defibrylatora</w:t>
            </w:r>
          </w:p>
        </w:tc>
        <w:tc>
          <w:tcPr>
            <w:tcW w:w="829" w:type="dxa"/>
            <w:tcBorders>
              <w:top w:val="single" w:sz="6" w:space="0" w:color="auto"/>
              <w:left w:val="single" w:sz="6" w:space="0" w:color="auto"/>
              <w:bottom w:val="single" w:sz="6" w:space="0" w:color="auto"/>
              <w:right w:val="single" w:sz="6" w:space="0" w:color="auto"/>
            </w:tcBorders>
            <w:shd w:val="clear" w:color="auto" w:fill="D9DDEF"/>
          </w:tcPr>
          <w:p w14:paraId="1C7DB84E"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lang w:eastAsia="pl-PL"/>
              </w:rPr>
              <w:t>xxxx</w:t>
            </w:r>
          </w:p>
        </w:tc>
        <w:tc>
          <w:tcPr>
            <w:tcW w:w="2386" w:type="dxa"/>
            <w:tcBorders>
              <w:top w:val="single" w:sz="6" w:space="0" w:color="auto"/>
              <w:left w:val="single" w:sz="6" w:space="0" w:color="auto"/>
              <w:bottom w:val="single" w:sz="6" w:space="0" w:color="auto"/>
              <w:right w:val="single" w:sz="6" w:space="0" w:color="auto"/>
            </w:tcBorders>
            <w:shd w:val="clear" w:color="auto" w:fill="D9DDEF"/>
          </w:tcPr>
          <w:p w14:paraId="1E143A2A"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4BB03C08" w14:textId="77777777" w:rsidTr="00037157">
        <w:tblPrEx>
          <w:tblCellMar>
            <w:top w:w="0" w:type="dxa"/>
            <w:bottom w:w="0" w:type="dxa"/>
          </w:tblCellMar>
        </w:tblPrEx>
        <w:trPr>
          <w:trHeight w:val="376"/>
        </w:trPr>
        <w:tc>
          <w:tcPr>
            <w:tcW w:w="530" w:type="dxa"/>
            <w:tcBorders>
              <w:top w:val="single" w:sz="6" w:space="0" w:color="auto"/>
              <w:left w:val="single" w:sz="6" w:space="0" w:color="auto"/>
              <w:bottom w:val="single" w:sz="6" w:space="0" w:color="auto"/>
              <w:right w:val="single" w:sz="6" w:space="0" w:color="auto"/>
            </w:tcBorders>
          </w:tcPr>
          <w:p w14:paraId="1A02F998"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86.</w:t>
            </w:r>
          </w:p>
        </w:tc>
        <w:tc>
          <w:tcPr>
            <w:tcW w:w="7557" w:type="dxa"/>
            <w:tcBorders>
              <w:top w:val="single" w:sz="6" w:space="0" w:color="auto"/>
              <w:left w:val="single" w:sz="6" w:space="0" w:color="auto"/>
              <w:bottom w:val="single" w:sz="6" w:space="0" w:color="auto"/>
              <w:right w:val="single" w:sz="6" w:space="0" w:color="auto"/>
            </w:tcBorders>
          </w:tcPr>
          <w:p w14:paraId="7F2E0233"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Pomiar CO2 w zakresie od min.  0-150 mmHg z rozdzielczością 1 mmHg</w:t>
            </w:r>
          </w:p>
        </w:tc>
        <w:tc>
          <w:tcPr>
            <w:tcW w:w="829" w:type="dxa"/>
            <w:tcBorders>
              <w:top w:val="single" w:sz="6" w:space="0" w:color="auto"/>
              <w:left w:val="single" w:sz="6" w:space="0" w:color="auto"/>
              <w:bottom w:val="single" w:sz="6" w:space="0" w:color="auto"/>
              <w:right w:val="single" w:sz="6" w:space="0" w:color="auto"/>
            </w:tcBorders>
          </w:tcPr>
          <w:p w14:paraId="23175165"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509A54B3"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0BC52B97" w14:textId="77777777" w:rsidTr="00037157">
        <w:tblPrEx>
          <w:tblCellMar>
            <w:top w:w="0" w:type="dxa"/>
            <w:bottom w:w="0" w:type="dxa"/>
          </w:tblCellMar>
        </w:tblPrEx>
        <w:trPr>
          <w:trHeight w:val="385"/>
        </w:trPr>
        <w:tc>
          <w:tcPr>
            <w:tcW w:w="530" w:type="dxa"/>
            <w:tcBorders>
              <w:top w:val="single" w:sz="6" w:space="0" w:color="auto"/>
              <w:left w:val="single" w:sz="6" w:space="0" w:color="auto"/>
              <w:bottom w:val="single" w:sz="6" w:space="0" w:color="auto"/>
              <w:right w:val="single" w:sz="6" w:space="0" w:color="auto"/>
            </w:tcBorders>
          </w:tcPr>
          <w:p w14:paraId="42FBD30D"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87.</w:t>
            </w:r>
          </w:p>
        </w:tc>
        <w:tc>
          <w:tcPr>
            <w:tcW w:w="7557" w:type="dxa"/>
            <w:tcBorders>
              <w:top w:val="single" w:sz="6" w:space="0" w:color="auto"/>
              <w:left w:val="single" w:sz="6" w:space="0" w:color="auto"/>
              <w:bottom w:val="single" w:sz="6" w:space="0" w:color="auto"/>
              <w:right w:val="single" w:sz="6" w:space="0" w:color="auto"/>
            </w:tcBorders>
          </w:tcPr>
          <w:p w14:paraId="51DC72E3"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Zakres pomiaru awRR od min.  0-150 odd./min. z rozdzielczością 1 odd./min.</w:t>
            </w:r>
          </w:p>
        </w:tc>
        <w:tc>
          <w:tcPr>
            <w:tcW w:w="829" w:type="dxa"/>
            <w:tcBorders>
              <w:top w:val="single" w:sz="6" w:space="0" w:color="auto"/>
              <w:left w:val="single" w:sz="6" w:space="0" w:color="auto"/>
              <w:bottom w:val="single" w:sz="6" w:space="0" w:color="auto"/>
              <w:right w:val="single" w:sz="6" w:space="0" w:color="auto"/>
            </w:tcBorders>
          </w:tcPr>
          <w:p w14:paraId="11304E27"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0532DFED"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2CFCDDCF" w14:textId="77777777" w:rsidTr="00037157">
        <w:tblPrEx>
          <w:tblCellMar>
            <w:top w:w="0" w:type="dxa"/>
            <w:bottom w:w="0" w:type="dxa"/>
          </w:tblCellMar>
        </w:tblPrEx>
        <w:trPr>
          <w:trHeight w:val="302"/>
        </w:trPr>
        <w:tc>
          <w:tcPr>
            <w:tcW w:w="530" w:type="dxa"/>
            <w:tcBorders>
              <w:top w:val="single" w:sz="6" w:space="0" w:color="auto"/>
              <w:left w:val="single" w:sz="6" w:space="0" w:color="auto"/>
              <w:bottom w:val="single" w:sz="6" w:space="0" w:color="auto"/>
              <w:right w:val="single" w:sz="6" w:space="0" w:color="auto"/>
            </w:tcBorders>
            <w:shd w:val="clear" w:color="auto" w:fill="D9DDEF"/>
          </w:tcPr>
          <w:p w14:paraId="262604F1"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88.</w:t>
            </w:r>
          </w:p>
        </w:tc>
        <w:tc>
          <w:tcPr>
            <w:tcW w:w="7557" w:type="dxa"/>
            <w:tcBorders>
              <w:top w:val="single" w:sz="6" w:space="0" w:color="auto"/>
              <w:left w:val="single" w:sz="6" w:space="0" w:color="auto"/>
              <w:bottom w:val="single" w:sz="6" w:space="0" w:color="auto"/>
              <w:right w:val="single" w:sz="6" w:space="0" w:color="auto"/>
            </w:tcBorders>
            <w:shd w:val="clear" w:color="auto" w:fill="D9DDEF"/>
          </w:tcPr>
          <w:p w14:paraId="1B985729"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b/>
                <w:bCs/>
                <w:lang w:eastAsia="pl-PL"/>
              </w:rPr>
              <w:t>INNE</w:t>
            </w:r>
          </w:p>
        </w:tc>
        <w:tc>
          <w:tcPr>
            <w:tcW w:w="829" w:type="dxa"/>
            <w:tcBorders>
              <w:top w:val="single" w:sz="6" w:space="0" w:color="auto"/>
              <w:left w:val="single" w:sz="6" w:space="0" w:color="auto"/>
              <w:bottom w:val="single" w:sz="6" w:space="0" w:color="auto"/>
              <w:right w:val="single" w:sz="6" w:space="0" w:color="auto"/>
            </w:tcBorders>
            <w:shd w:val="clear" w:color="auto" w:fill="D9DDEF"/>
          </w:tcPr>
          <w:p w14:paraId="3E548FEB"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shd w:val="clear" w:color="auto" w:fill="D9DDEF"/>
          </w:tcPr>
          <w:p w14:paraId="4D2203E9"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234C50E7" w14:textId="77777777" w:rsidTr="00037157">
        <w:tblPrEx>
          <w:tblCellMar>
            <w:top w:w="0" w:type="dxa"/>
            <w:bottom w:w="0" w:type="dxa"/>
          </w:tblCellMar>
        </w:tblPrEx>
        <w:trPr>
          <w:trHeight w:val="262"/>
        </w:trPr>
        <w:tc>
          <w:tcPr>
            <w:tcW w:w="530" w:type="dxa"/>
            <w:tcBorders>
              <w:top w:val="single" w:sz="6" w:space="0" w:color="auto"/>
              <w:left w:val="single" w:sz="6" w:space="0" w:color="auto"/>
              <w:bottom w:val="single" w:sz="6" w:space="0" w:color="auto"/>
              <w:right w:val="single" w:sz="6" w:space="0" w:color="auto"/>
            </w:tcBorders>
          </w:tcPr>
          <w:p w14:paraId="7BD611B5"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89.</w:t>
            </w:r>
          </w:p>
        </w:tc>
        <w:tc>
          <w:tcPr>
            <w:tcW w:w="7557" w:type="dxa"/>
            <w:tcBorders>
              <w:top w:val="single" w:sz="6" w:space="0" w:color="auto"/>
              <w:left w:val="single" w:sz="6" w:space="0" w:color="auto"/>
              <w:bottom w:val="single" w:sz="6" w:space="0" w:color="auto"/>
              <w:right w:val="single" w:sz="6" w:space="0" w:color="auto"/>
            </w:tcBorders>
          </w:tcPr>
          <w:p w14:paraId="5E723FD8"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Ręczne i automatyczne ustawianie granic alarmowych wszystkich parametrów mierzonych</w:t>
            </w:r>
          </w:p>
        </w:tc>
        <w:tc>
          <w:tcPr>
            <w:tcW w:w="829" w:type="dxa"/>
            <w:tcBorders>
              <w:top w:val="single" w:sz="6" w:space="0" w:color="auto"/>
              <w:left w:val="single" w:sz="6" w:space="0" w:color="auto"/>
              <w:bottom w:val="single" w:sz="6" w:space="0" w:color="auto"/>
              <w:right w:val="single" w:sz="6" w:space="0" w:color="auto"/>
            </w:tcBorders>
          </w:tcPr>
          <w:p w14:paraId="60081B4E"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320C775F"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39A5991C" w14:textId="77777777" w:rsidTr="00037157">
        <w:tblPrEx>
          <w:tblCellMar>
            <w:top w:w="0" w:type="dxa"/>
            <w:bottom w:w="0" w:type="dxa"/>
          </w:tblCellMar>
        </w:tblPrEx>
        <w:trPr>
          <w:trHeight w:val="696"/>
        </w:trPr>
        <w:tc>
          <w:tcPr>
            <w:tcW w:w="530" w:type="dxa"/>
            <w:tcBorders>
              <w:top w:val="single" w:sz="6" w:space="0" w:color="auto"/>
              <w:left w:val="single" w:sz="6" w:space="0" w:color="auto"/>
              <w:bottom w:val="single" w:sz="6" w:space="0" w:color="auto"/>
              <w:right w:val="single" w:sz="6" w:space="0" w:color="auto"/>
            </w:tcBorders>
          </w:tcPr>
          <w:p w14:paraId="41C87C25"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90.</w:t>
            </w:r>
          </w:p>
        </w:tc>
        <w:tc>
          <w:tcPr>
            <w:tcW w:w="7557" w:type="dxa"/>
            <w:tcBorders>
              <w:top w:val="single" w:sz="6" w:space="0" w:color="auto"/>
              <w:left w:val="single" w:sz="6" w:space="0" w:color="auto"/>
              <w:bottom w:val="single" w:sz="6" w:space="0" w:color="auto"/>
              <w:right w:val="single" w:sz="6" w:space="0" w:color="auto"/>
            </w:tcBorders>
          </w:tcPr>
          <w:p w14:paraId="434F6332"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Wyposażenie dla każdego defibrylatora:</w:t>
            </w:r>
          </w:p>
          <w:p w14:paraId="579D4124"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rejestrator/ akumulator Li-Ion ; łyżki do defibrylacji zewnętrznej; przewód połączeniowy z jednorazowymi elektrodami do defibrylacji-stymulacji dla dorosłych; przewód EKG 5-odpr. z kompletem końcówek EKG z klipsami;  2 x przewód połączeniowy z czujnikiem SpO2 na palec typu klips dla dorosłych; rura połączeniowa do mankietów; mankiet średni (24-35 cm), mankiet duży powyżej 35 cm/ linia próbkująca do pomiaru CO2 (Microstream) w strumieniu bocznym dla dorosłych/ papier do rejestratora 3 szt./ żel do defibrylacji</w:t>
            </w:r>
          </w:p>
        </w:tc>
        <w:tc>
          <w:tcPr>
            <w:tcW w:w="829" w:type="dxa"/>
            <w:tcBorders>
              <w:top w:val="single" w:sz="6" w:space="0" w:color="auto"/>
              <w:left w:val="single" w:sz="6" w:space="0" w:color="auto"/>
              <w:bottom w:val="single" w:sz="6" w:space="0" w:color="auto"/>
              <w:right w:val="single" w:sz="6" w:space="0" w:color="auto"/>
            </w:tcBorders>
          </w:tcPr>
          <w:p w14:paraId="46D8E2F6" w14:textId="77777777" w:rsidR="00037157" w:rsidRPr="00037157" w:rsidRDefault="00037157" w:rsidP="00037157">
            <w:pPr>
              <w:spacing w:after="0" w:line="240" w:lineRule="auto"/>
              <w:ind w:firstLine="112"/>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0987CBE4"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51CD9C16" w14:textId="77777777" w:rsidTr="00037157">
        <w:tblPrEx>
          <w:tblCellMar>
            <w:top w:w="0" w:type="dxa"/>
            <w:bottom w:w="0" w:type="dxa"/>
          </w:tblCellMar>
        </w:tblPrEx>
        <w:trPr>
          <w:trHeight w:val="259"/>
        </w:trPr>
        <w:tc>
          <w:tcPr>
            <w:tcW w:w="530" w:type="dxa"/>
            <w:tcBorders>
              <w:top w:val="single" w:sz="6" w:space="0" w:color="auto"/>
              <w:left w:val="single" w:sz="6" w:space="0" w:color="auto"/>
              <w:bottom w:val="single" w:sz="6" w:space="0" w:color="auto"/>
              <w:right w:val="single" w:sz="6" w:space="0" w:color="auto"/>
            </w:tcBorders>
            <w:shd w:val="clear" w:color="auto" w:fill="D9DDEF"/>
          </w:tcPr>
          <w:p w14:paraId="20EF9241" w14:textId="77777777" w:rsidR="00037157" w:rsidRPr="00037157" w:rsidRDefault="00037157" w:rsidP="00037157">
            <w:pPr>
              <w:spacing w:after="0" w:line="240" w:lineRule="auto"/>
              <w:ind w:left="-209" w:hanging="246"/>
              <w:jc w:val="right"/>
              <w:rPr>
                <w:rFonts w:eastAsia="Times New Roman" w:cstheme="minorHAnsi"/>
                <w:b/>
                <w:snapToGrid w:val="0"/>
                <w:color w:val="000000"/>
                <w:sz w:val="20"/>
                <w:szCs w:val="20"/>
                <w:lang w:eastAsia="pl-PL"/>
              </w:rPr>
            </w:pPr>
            <w:r w:rsidRPr="00037157">
              <w:rPr>
                <w:rFonts w:eastAsia="Times New Roman" w:cstheme="minorHAnsi"/>
                <w:bCs/>
                <w:snapToGrid w:val="0"/>
                <w:color w:val="000000"/>
                <w:sz w:val="20"/>
                <w:szCs w:val="20"/>
                <w:lang w:eastAsia="pl-PL"/>
              </w:rPr>
              <w:t>91</w:t>
            </w:r>
            <w:r w:rsidRPr="00037157">
              <w:rPr>
                <w:rFonts w:eastAsia="Times New Roman" w:cstheme="minorHAnsi"/>
                <w:b/>
                <w:snapToGrid w:val="0"/>
                <w:color w:val="000000"/>
                <w:sz w:val="20"/>
                <w:szCs w:val="20"/>
                <w:lang w:eastAsia="pl-PL"/>
              </w:rPr>
              <w:t>.</w:t>
            </w:r>
          </w:p>
        </w:tc>
        <w:tc>
          <w:tcPr>
            <w:tcW w:w="7557" w:type="dxa"/>
            <w:tcBorders>
              <w:top w:val="single" w:sz="6" w:space="0" w:color="auto"/>
              <w:left w:val="single" w:sz="6" w:space="0" w:color="auto"/>
              <w:bottom w:val="single" w:sz="6" w:space="0" w:color="auto"/>
              <w:right w:val="single" w:sz="6" w:space="0" w:color="auto"/>
            </w:tcBorders>
            <w:shd w:val="clear" w:color="auto" w:fill="D9DDEF"/>
          </w:tcPr>
          <w:p w14:paraId="6FE6B2C4" w14:textId="77777777" w:rsidR="00037157" w:rsidRPr="00037157" w:rsidRDefault="00037157" w:rsidP="00037157">
            <w:pPr>
              <w:spacing w:after="0" w:line="240" w:lineRule="auto"/>
              <w:jc w:val="left"/>
              <w:rPr>
                <w:rFonts w:eastAsia="Times New Roman" w:cstheme="minorHAnsi"/>
                <w:b/>
                <w:lang w:eastAsia="pl-PL"/>
              </w:rPr>
            </w:pPr>
            <w:r w:rsidRPr="00037157">
              <w:rPr>
                <w:rFonts w:eastAsia="Times New Roman" w:cstheme="minorHAnsi"/>
                <w:b/>
                <w:lang w:eastAsia="pl-PL"/>
              </w:rPr>
              <w:t>WYMAGANIA OGÓLNE</w:t>
            </w:r>
          </w:p>
        </w:tc>
        <w:tc>
          <w:tcPr>
            <w:tcW w:w="829" w:type="dxa"/>
            <w:tcBorders>
              <w:top w:val="single" w:sz="6" w:space="0" w:color="auto"/>
              <w:left w:val="single" w:sz="6" w:space="0" w:color="auto"/>
              <w:bottom w:val="single" w:sz="6" w:space="0" w:color="auto"/>
              <w:right w:val="single" w:sz="6" w:space="0" w:color="auto"/>
            </w:tcBorders>
            <w:shd w:val="clear" w:color="auto" w:fill="D9DDEF"/>
          </w:tcPr>
          <w:p w14:paraId="006500B8" w14:textId="77777777" w:rsidR="00037157" w:rsidRPr="00037157" w:rsidRDefault="00037157" w:rsidP="00037157">
            <w:pPr>
              <w:spacing w:after="0" w:line="240" w:lineRule="auto"/>
              <w:jc w:val="center"/>
              <w:rPr>
                <w:rFonts w:eastAsia="Times New Roman" w:cstheme="minorHAnsi"/>
                <w:snapToGrid w:val="0"/>
                <w:color w:val="000000"/>
                <w:lang w:eastAsia="pl-PL"/>
              </w:rPr>
            </w:pPr>
          </w:p>
        </w:tc>
        <w:tc>
          <w:tcPr>
            <w:tcW w:w="2386" w:type="dxa"/>
            <w:tcBorders>
              <w:top w:val="single" w:sz="6" w:space="0" w:color="auto"/>
              <w:left w:val="single" w:sz="6" w:space="0" w:color="auto"/>
              <w:bottom w:val="single" w:sz="6" w:space="0" w:color="auto"/>
              <w:right w:val="single" w:sz="6" w:space="0" w:color="auto"/>
            </w:tcBorders>
            <w:shd w:val="clear" w:color="auto" w:fill="D9DDEF"/>
          </w:tcPr>
          <w:p w14:paraId="3DD93B88"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22D608C4" w14:textId="77777777" w:rsidTr="00037157">
        <w:tblPrEx>
          <w:tblCellMar>
            <w:top w:w="0" w:type="dxa"/>
            <w:bottom w:w="0" w:type="dxa"/>
          </w:tblCellMar>
        </w:tblPrEx>
        <w:trPr>
          <w:trHeight w:val="419"/>
        </w:trPr>
        <w:tc>
          <w:tcPr>
            <w:tcW w:w="530" w:type="dxa"/>
            <w:tcBorders>
              <w:top w:val="single" w:sz="6" w:space="0" w:color="auto"/>
              <w:left w:val="single" w:sz="6" w:space="0" w:color="auto"/>
              <w:bottom w:val="single" w:sz="6" w:space="0" w:color="auto"/>
              <w:right w:val="single" w:sz="6" w:space="0" w:color="auto"/>
            </w:tcBorders>
          </w:tcPr>
          <w:p w14:paraId="57E9CB63"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92.</w:t>
            </w:r>
          </w:p>
        </w:tc>
        <w:tc>
          <w:tcPr>
            <w:tcW w:w="7557" w:type="dxa"/>
            <w:tcBorders>
              <w:top w:val="single" w:sz="6" w:space="0" w:color="auto"/>
              <w:left w:val="single" w:sz="6" w:space="0" w:color="auto"/>
              <w:bottom w:val="single" w:sz="6" w:space="0" w:color="auto"/>
              <w:right w:val="single" w:sz="6" w:space="0" w:color="auto"/>
            </w:tcBorders>
          </w:tcPr>
          <w:p w14:paraId="3F2C752C"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Aktualne certyfikaty i/lub deklaracje potwierdzające spełnienie odpowiednich dla wyrobu medycznego norm lub dyrektyw, uwzględniając w szczególności wymagania UE, deklaracja zgodności.</w:t>
            </w:r>
          </w:p>
          <w:p w14:paraId="2797FB84"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Wpis do rejestru Wyrobów Medycznych. Podać numer, załączyć kopię</w:t>
            </w:r>
          </w:p>
        </w:tc>
        <w:tc>
          <w:tcPr>
            <w:tcW w:w="829" w:type="dxa"/>
            <w:tcBorders>
              <w:top w:val="single" w:sz="6" w:space="0" w:color="auto"/>
              <w:left w:val="single" w:sz="6" w:space="0" w:color="auto"/>
              <w:bottom w:val="single" w:sz="6" w:space="0" w:color="auto"/>
              <w:right w:val="single" w:sz="6" w:space="0" w:color="auto"/>
            </w:tcBorders>
          </w:tcPr>
          <w:p w14:paraId="0C98CB53"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p w14:paraId="5CBCF6DB" w14:textId="77777777" w:rsidR="00037157" w:rsidRPr="00037157" w:rsidRDefault="00037157" w:rsidP="00037157">
            <w:pPr>
              <w:spacing w:after="0" w:line="240" w:lineRule="auto"/>
              <w:jc w:val="center"/>
              <w:rPr>
                <w:rFonts w:eastAsia="Times New Roman" w:cstheme="minorHAnsi"/>
                <w:snapToGrid w:val="0"/>
                <w:color w:val="000000"/>
                <w:lang w:eastAsia="pl-PL"/>
              </w:rPr>
            </w:pPr>
          </w:p>
        </w:tc>
        <w:tc>
          <w:tcPr>
            <w:tcW w:w="2386" w:type="dxa"/>
            <w:tcBorders>
              <w:top w:val="single" w:sz="6" w:space="0" w:color="auto"/>
              <w:left w:val="single" w:sz="6" w:space="0" w:color="auto"/>
              <w:bottom w:val="single" w:sz="6" w:space="0" w:color="auto"/>
              <w:right w:val="single" w:sz="6" w:space="0" w:color="auto"/>
            </w:tcBorders>
          </w:tcPr>
          <w:p w14:paraId="5857293E"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1B008118" w14:textId="77777777" w:rsidTr="00037157">
        <w:tblPrEx>
          <w:tblCellMar>
            <w:top w:w="0" w:type="dxa"/>
            <w:bottom w:w="0" w:type="dxa"/>
          </w:tblCellMar>
        </w:tblPrEx>
        <w:trPr>
          <w:trHeight w:val="553"/>
        </w:trPr>
        <w:tc>
          <w:tcPr>
            <w:tcW w:w="530" w:type="dxa"/>
            <w:tcBorders>
              <w:top w:val="single" w:sz="6" w:space="0" w:color="auto"/>
              <w:left w:val="single" w:sz="6" w:space="0" w:color="auto"/>
              <w:bottom w:val="single" w:sz="6" w:space="0" w:color="auto"/>
              <w:right w:val="single" w:sz="6" w:space="0" w:color="auto"/>
            </w:tcBorders>
          </w:tcPr>
          <w:p w14:paraId="081B077F"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93.</w:t>
            </w:r>
          </w:p>
        </w:tc>
        <w:tc>
          <w:tcPr>
            <w:tcW w:w="7557" w:type="dxa"/>
            <w:tcBorders>
              <w:top w:val="single" w:sz="6" w:space="0" w:color="auto"/>
              <w:left w:val="single" w:sz="6" w:space="0" w:color="auto"/>
              <w:bottom w:val="single" w:sz="6" w:space="0" w:color="auto"/>
              <w:right w:val="single" w:sz="6" w:space="0" w:color="auto"/>
            </w:tcBorders>
          </w:tcPr>
          <w:p w14:paraId="0FFB40C5" w14:textId="77777777" w:rsidR="00037157" w:rsidRPr="00037157" w:rsidRDefault="00037157" w:rsidP="00037157">
            <w:pPr>
              <w:spacing w:after="0" w:line="240" w:lineRule="auto"/>
              <w:jc w:val="left"/>
              <w:rPr>
                <w:rFonts w:eastAsia="Times New Roman" w:cstheme="minorHAnsi"/>
                <w:snapToGrid w:val="0"/>
                <w:color w:val="000000"/>
                <w:lang w:eastAsia="pl-PL"/>
              </w:rPr>
            </w:pPr>
            <w:r w:rsidRPr="00037157">
              <w:rPr>
                <w:rFonts w:eastAsia="Times New Roman" w:cstheme="minorHAnsi"/>
                <w:snapToGrid w:val="0"/>
                <w:color w:val="000000"/>
                <w:lang w:eastAsia="pl-PL"/>
              </w:rPr>
              <w:t>Instrukcja obsługi, użytkowania oraz konserwacji i dezynfekcji w języku polskim przy dostawie (w formie wydrukowanej i elektronicznej).</w:t>
            </w:r>
          </w:p>
          <w:p w14:paraId="34F090CC"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snapToGrid w:val="0"/>
                <w:color w:val="000000"/>
                <w:lang w:eastAsia="pl-PL"/>
              </w:rPr>
              <w:t xml:space="preserve">Skrócona instrukcja przy aparacie, po 1 egz. </w:t>
            </w:r>
          </w:p>
        </w:tc>
        <w:tc>
          <w:tcPr>
            <w:tcW w:w="829" w:type="dxa"/>
            <w:tcBorders>
              <w:top w:val="single" w:sz="6" w:space="0" w:color="auto"/>
              <w:left w:val="single" w:sz="6" w:space="0" w:color="auto"/>
              <w:bottom w:val="single" w:sz="6" w:space="0" w:color="auto"/>
              <w:right w:val="single" w:sz="6" w:space="0" w:color="auto"/>
            </w:tcBorders>
          </w:tcPr>
          <w:p w14:paraId="0BEFA3AD"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0366D4DB"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228A2426" w14:textId="77777777" w:rsidTr="00037157">
        <w:tblPrEx>
          <w:tblCellMar>
            <w:top w:w="0" w:type="dxa"/>
            <w:bottom w:w="0" w:type="dxa"/>
          </w:tblCellMar>
        </w:tblPrEx>
        <w:trPr>
          <w:trHeight w:val="419"/>
        </w:trPr>
        <w:tc>
          <w:tcPr>
            <w:tcW w:w="530" w:type="dxa"/>
            <w:tcBorders>
              <w:top w:val="single" w:sz="6" w:space="0" w:color="auto"/>
              <w:left w:val="single" w:sz="6" w:space="0" w:color="auto"/>
              <w:bottom w:val="single" w:sz="6" w:space="0" w:color="auto"/>
              <w:right w:val="single" w:sz="6" w:space="0" w:color="auto"/>
            </w:tcBorders>
          </w:tcPr>
          <w:p w14:paraId="7D653DA6"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lastRenderedPageBreak/>
              <w:t>94.</w:t>
            </w:r>
          </w:p>
        </w:tc>
        <w:tc>
          <w:tcPr>
            <w:tcW w:w="7557" w:type="dxa"/>
            <w:tcBorders>
              <w:top w:val="single" w:sz="6" w:space="0" w:color="auto"/>
              <w:left w:val="single" w:sz="6" w:space="0" w:color="auto"/>
              <w:bottom w:val="single" w:sz="6" w:space="0" w:color="auto"/>
              <w:right w:val="single" w:sz="6" w:space="0" w:color="auto"/>
            </w:tcBorders>
          </w:tcPr>
          <w:p w14:paraId="2FFAF188"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snapToGrid w:val="0"/>
                <w:color w:val="000000"/>
                <w:lang w:eastAsia="pl-PL"/>
              </w:rPr>
              <w:t>Specyfikacja techniczna sprzętu w wersji elektronicznej i wydrukowanej w języku polskim</w:t>
            </w:r>
          </w:p>
        </w:tc>
        <w:tc>
          <w:tcPr>
            <w:tcW w:w="829" w:type="dxa"/>
            <w:tcBorders>
              <w:top w:val="single" w:sz="6" w:space="0" w:color="auto"/>
              <w:left w:val="single" w:sz="6" w:space="0" w:color="auto"/>
              <w:bottom w:val="single" w:sz="6" w:space="0" w:color="auto"/>
              <w:right w:val="single" w:sz="6" w:space="0" w:color="auto"/>
            </w:tcBorders>
          </w:tcPr>
          <w:p w14:paraId="4910BB5B"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21F080CE"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6B0A76D1" w14:textId="77777777" w:rsidTr="00037157">
        <w:tblPrEx>
          <w:tblCellMar>
            <w:top w:w="0" w:type="dxa"/>
            <w:bottom w:w="0" w:type="dxa"/>
          </w:tblCellMar>
        </w:tblPrEx>
        <w:trPr>
          <w:trHeight w:val="271"/>
        </w:trPr>
        <w:tc>
          <w:tcPr>
            <w:tcW w:w="530" w:type="dxa"/>
            <w:tcBorders>
              <w:top w:val="single" w:sz="6" w:space="0" w:color="auto"/>
              <w:left w:val="single" w:sz="6" w:space="0" w:color="auto"/>
              <w:bottom w:val="single" w:sz="6" w:space="0" w:color="auto"/>
              <w:right w:val="single" w:sz="6" w:space="0" w:color="auto"/>
            </w:tcBorders>
          </w:tcPr>
          <w:p w14:paraId="289979F5"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95.</w:t>
            </w:r>
          </w:p>
        </w:tc>
        <w:tc>
          <w:tcPr>
            <w:tcW w:w="7557" w:type="dxa"/>
            <w:tcBorders>
              <w:top w:val="single" w:sz="6" w:space="0" w:color="auto"/>
              <w:left w:val="single" w:sz="6" w:space="0" w:color="auto"/>
              <w:bottom w:val="single" w:sz="6" w:space="0" w:color="auto"/>
              <w:right w:val="single" w:sz="6" w:space="0" w:color="auto"/>
            </w:tcBorders>
          </w:tcPr>
          <w:p w14:paraId="22E86FAB"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snapToGrid w:val="0"/>
                <w:color w:val="000000"/>
                <w:lang w:eastAsia="pl-PL"/>
              </w:rPr>
              <w:t>Instruktaż z zakresu obsługi personelu medycznego oraz technicznego w ramach zakupu sprzętu w siedzibie zamawiającego, po bezwzględnym uzgodnieniu terminu szkolenia z kupującym wraz z wydaniem zaświadczenia, certyfikatu o przebytym szkoleniu</w:t>
            </w:r>
          </w:p>
        </w:tc>
        <w:tc>
          <w:tcPr>
            <w:tcW w:w="829" w:type="dxa"/>
            <w:tcBorders>
              <w:top w:val="single" w:sz="6" w:space="0" w:color="auto"/>
              <w:left w:val="single" w:sz="6" w:space="0" w:color="auto"/>
              <w:bottom w:val="single" w:sz="6" w:space="0" w:color="auto"/>
              <w:right w:val="single" w:sz="6" w:space="0" w:color="auto"/>
            </w:tcBorders>
          </w:tcPr>
          <w:p w14:paraId="4A10A76C"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p w14:paraId="7BF3ABD4" w14:textId="77777777" w:rsidR="00037157" w:rsidRPr="00037157" w:rsidRDefault="00037157" w:rsidP="00037157">
            <w:pPr>
              <w:spacing w:after="0" w:line="240" w:lineRule="auto"/>
              <w:jc w:val="center"/>
              <w:rPr>
                <w:rFonts w:eastAsia="Times New Roman" w:cstheme="minorHAnsi"/>
                <w:snapToGrid w:val="0"/>
                <w:color w:val="000000"/>
                <w:lang w:eastAsia="pl-PL"/>
              </w:rPr>
            </w:pPr>
          </w:p>
        </w:tc>
        <w:tc>
          <w:tcPr>
            <w:tcW w:w="2386" w:type="dxa"/>
            <w:tcBorders>
              <w:top w:val="single" w:sz="6" w:space="0" w:color="auto"/>
              <w:left w:val="single" w:sz="6" w:space="0" w:color="auto"/>
              <w:bottom w:val="single" w:sz="6" w:space="0" w:color="auto"/>
              <w:right w:val="single" w:sz="6" w:space="0" w:color="auto"/>
            </w:tcBorders>
          </w:tcPr>
          <w:p w14:paraId="4E13DCCD"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7F30FD59" w14:textId="77777777" w:rsidTr="00037157">
        <w:tblPrEx>
          <w:tblCellMar>
            <w:top w:w="0" w:type="dxa"/>
            <w:bottom w:w="0" w:type="dxa"/>
          </w:tblCellMar>
        </w:tblPrEx>
        <w:trPr>
          <w:trHeight w:val="679"/>
        </w:trPr>
        <w:tc>
          <w:tcPr>
            <w:tcW w:w="530" w:type="dxa"/>
            <w:tcBorders>
              <w:top w:val="single" w:sz="6" w:space="0" w:color="auto"/>
              <w:left w:val="single" w:sz="6" w:space="0" w:color="auto"/>
              <w:bottom w:val="single" w:sz="6" w:space="0" w:color="auto"/>
              <w:right w:val="single" w:sz="6" w:space="0" w:color="auto"/>
            </w:tcBorders>
          </w:tcPr>
          <w:p w14:paraId="0B7D21AC"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96.</w:t>
            </w:r>
          </w:p>
        </w:tc>
        <w:tc>
          <w:tcPr>
            <w:tcW w:w="7557" w:type="dxa"/>
            <w:tcBorders>
              <w:top w:val="single" w:sz="6" w:space="0" w:color="auto"/>
              <w:left w:val="single" w:sz="6" w:space="0" w:color="auto"/>
              <w:bottom w:val="single" w:sz="6" w:space="0" w:color="auto"/>
              <w:right w:val="single" w:sz="6" w:space="0" w:color="auto"/>
            </w:tcBorders>
          </w:tcPr>
          <w:p w14:paraId="5A816CC5"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snapToGrid w:val="0"/>
                <w:color w:val="000000"/>
                <w:lang w:eastAsia="pl-PL"/>
              </w:rPr>
              <w:t>Instruktaż personelu technicznego w zakresie bieżącej konserwacji oraz podstawowych napraw wraz z wydaniem zaświadczenia, certyfikatu o przebytym szkoleniu dla dwóch osób</w:t>
            </w:r>
          </w:p>
        </w:tc>
        <w:tc>
          <w:tcPr>
            <w:tcW w:w="829" w:type="dxa"/>
            <w:tcBorders>
              <w:top w:val="single" w:sz="6" w:space="0" w:color="auto"/>
              <w:left w:val="single" w:sz="6" w:space="0" w:color="auto"/>
              <w:bottom w:val="single" w:sz="6" w:space="0" w:color="auto"/>
              <w:right w:val="single" w:sz="6" w:space="0" w:color="auto"/>
            </w:tcBorders>
          </w:tcPr>
          <w:p w14:paraId="32369EA1"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p w14:paraId="747050E4" w14:textId="77777777" w:rsidR="00037157" w:rsidRPr="00037157" w:rsidRDefault="00037157" w:rsidP="00037157">
            <w:pPr>
              <w:spacing w:after="0" w:line="240" w:lineRule="auto"/>
              <w:jc w:val="center"/>
              <w:rPr>
                <w:rFonts w:eastAsia="Times New Roman" w:cstheme="minorHAnsi"/>
                <w:snapToGrid w:val="0"/>
                <w:color w:val="000000"/>
                <w:lang w:eastAsia="pl-PL"/>
              </w:rPr>
            </w:pPr>
          </w:p>
        </w:tc>
        <w:tc>
          <w:tcPr>
            <w:tcW w:w="2386" w:type="dxa"/>
            <w:tcBorders>
              <w:top w:val="single" w:sz="6" w:space="0" w:color="auto"/>
              <w:left w:val="single" w:sz="6" w:space="0" w:color="auto"/>
              <w:bottom w:val="single" w:sz="6" w:space="0" w:color="auto"/>
              <w:right w:val="single" w:sz="6" w:space="0" w:color="auto"/>
            </w:tcBorders>
          </w:tcPr>
          <w:p w14:paraId="13DC22D5"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72E26A55" w14:textId="77777777" w:rsidTr="00037157">
        <w:tblPrEx>
          <w:tblCellMar>
            <w:top w:w="0" w:type="dxa"/>
            <w:bottom w:w="0" w:type="dxa"/>
          </w:tblCellMar>
        </w:tblPrEx>
        <w:trPr>
          <w:trHeight w:val="560"/>
        </w:trPr>
        <w:tc>
          <w:tcPr>
            <w:tcW w:w="530" w:type="dxa"/>
            <w:tcBorders>
              <w:top w:val="single" w:sz="6" w:space="0" w:color="auto"/>
              <w:left w:val="single" w:sz="6" w:space="0" w:color="auto"/>
              <w:bottom w:val="single" w:sz="6" w:space="0" w:color="auto"/>
              <w:right w:val="single" w:sz="6" w:space="0" w:color="auto"/>
            </w:tcBorders>
          </w:tcPr>
          <w:p w14:paraId="15743379"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97.</w:t>
            </w:r>
          </w:p>
        </w:tc>
        <w:tc>
          <w:tcPr>
            <w:tcW w:w="7557" w:type="dxa"/>
            <w:tcBorders>
              <w:top w:val="single" w:sz="6" w:space="0" w:color="auto"/>
              <w:left w:val="single" w:sz="6" w:space="0" w:color="auto"/>
              <w:bottom w:val="single" w:sz="6" w:space="0" w:color="auto"/>
              <w:right w:val="single" w:sz="6" w:space="0" w:color="auto"/>
            </w:tcBorders>
          </w:tcPr>
          <w:p w14:paraId="25E7716A"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Okres pełnej gwarancji i obsługi serwisowej na oferowane urządzenia min. 24 miesiące</w:t>
            </w:r>
          </w:p>
        </w:tc>
        <w:tc>
          <w:tcPr>
            <w:tcW w:w="829" w:type="dxa"/>
            <w:tcBorders>
              <w:top w:val="single" w:sz="6" w:space="0" w:color="auto"/>
              <w:left w:val="single" w:sz="6" w:space="0" w:color="auto"/>
              <w:bottom w:val="single" w:sz="6" w:space="0" w:color="auto"/>
              <w:right w:val="single" w:sz="6" w:space="0" w:color="auto"/>
            </w:tcBorders>
          </w:tcPr>
          <w:p w14:paraId="3AF6BBC9"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p w14:paraId="268EE46A"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z w:val="18"/>
                <w:szCs w:val="18"/>
                <w:lang w:eastAsia="pl-PL"/>
              </w:rPr>
              <w:t>punktacja</w:t>
            </w:r>
          </w:p>
        </w:tc>
        <w:tc>
          <w:tcPr>
            <w:tcW w:w="2386" w:type="dxa"/>
            <w:tcBorders>
              <w:top w:val="single" w:sz="6" w:space="0" w:color="auto"/>
              <w:left w:val="single" w:sz="6" w:space="0" w:color="auto"/>
              <w:bottom w:val="single" w:sz="6" w:space="0" w:color="auto"/>
              <w:right w:val="single" w:sz="6" w:space="0" w:color="auto"/>
            </w:tcBorders>
          </w:tcPr>
          <w:p w14:paraId="52DD7A8B" w14:textId="77777777" w:rsidR="00037157" w:rsidRPr="00037157" w:rsidRDefault="00037157" w:rsidP="00037157">
            <w:pPr>
              <w:spacing w:after="0" w:line="240" w:lineRule="auto"/>
              <w:jc w:val="center"/>
              <w:rPr>
                <w:rFonts w:eastAsia="Times New Roman" w:cstheme="minorHAnsi"/>
                <w:b/>
                <w:bCs/>
                <w:snapToGrid w:val="0"/>
                <w:lang w:eastAsia="pl-PL"/>
              </w:rPr>
            </w:pPr>
            <w:r w:rsidRPr="00037157">
              <w:rPr>
                <w:rFonts w:eastAsia="Times New Roman" w:cstheme="minorHAnsi"/>
                <w:b/>
                <w:bCs/>
                <w:snapToGrid w:val="0"/>
                <w:lang w:eastAsia="pl-PL"/>
              </w:rPr>
              <w:t>24 m-ce - 0 pkt</w:t>
            </w:r>
          </w:p>
          <w:p w14:paraId="15B2FDA4" w14:textId="77777777" w:rsidR="00037157" w:rsidRPr="00037157" w:rsidRDefault="00037157" w:rsidP="00037157">
            <w:pPr>
              <w:spacing w:after="0" w:line="240" w:lineRule="auto"/>
              <w:jc w:val="center"/>
              <w:rPr>
                <w:rFonts w:eastAsia="Times New Roman" w:cstheme="minorHAnsi"/>
                <w:b/>
                <w:bCs/>
                <w:snapToGrid w:val="0"/>
                <w:lang w:eastAsia="pl-PL"/>
              </w:rPr>
            </w:pPr>
            <w:r w:rsidRPr="00037157">
              <w:rPr>
                <w:rFonts w:eastAsia="Times New Roman" w:cstheme="minorHAnsi"/>
                <w:b/>
                <w:bCs/>
                <w:snapToGrid w:val="0"/>
                <w:lang w:eastAsia="pl-PL"/>
              </w:rPr>
              <w:t>36 m-cy - 10 pkt</w:t>
            </w:r>
          </w:p>
          <w:p w14:paraId="0EB93993" w14:textId="77777777" w:rsidR="00037157" w:rsidRPr="00037157" w:rsidRDefault="00037157" w:rsidP="00037157">
            <w:pPr>
              <w:spacing w:after="0" w:line="240" w:lineRule="auto"/>
              <w:jc w:val="center"/>
              <w:rPr>
                <w:rFonts w:eastAsia="Times New Roman" w:cstheme="minorHAnsi"/>
                <w:b/>
                <w:bCs/>
                <w:snapToGrid w:val="0"/>
                <w:lang w:eastAsia="pl-PL"/>
              </w:rPr>
            </w:pPr>
            <w:r w:rsidRPr="00037157">
              <w:rPr>
                <w:rFonts w:eastAsia="Times New Roman" w:cstheme="minorHAnsi"/>
                <w:b/>
                <w:bCs/>
                <w:snapToGrid w:val="0"/>
                <w:lang w:eastAsia="pl-PL"/>
              </w:rPr>
              <w:t>48 m-cy – 20 pkt</w:t>
            </w:r>
          </w:p>
        </w:tc>
      </w:tr>
      <w:tr w:rsidR="00037157" w:rsidRPr="00037157" w14:paraId="3A0889FE" w14:textId="77777777" w:rsidTr="00037157">
        <w:tblPrEx>
          <w:tblCellMar>
            <w:top w:w="0" w:type="dxa"/>
            <w:bottom w:w="0" w:type="dxa"/>
          </w:tblCellMar>
        </w:tblPrEx>
        <w:trPr>
          <w:trHeight w:val="135"/>
        </w:trPr>
        <w:tc>
          <w:tcPr>
            <w:tcW w:w="530" w:type="dxa"/>
            <w:tcBorders>
              <w:top w:val="single" w:sz="6" w:space="0" w:color="auto"/>
              <w:left w:val="single" w:sz="6" w:space="0" w:color="auto"/>
              <w:bottom w:val="single" w:sz="6" w:space="0" w:color="auto"/>
              <w:right w:val="single" w:sz="6" w:space="0" w:color="auto"/>
            </w:tcBorders>
          </w:tcPr>
          <w:p w14:paraId="731625FA"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98.</w:t>
            </w:r>
          </w:p>
        </w:tc>
        <w:tc>
          <w:tcPr>
            <w:tcW w:w="7557" w:type="dxa"/>
            <w:tcBorders>
              <w:top w:val="single" w:sz="6" w:space="0" w:color="auto"/>
              <w:left w:val="single" w:sz="6" w:space="0" w:color="auto"/>
              <w:bottom w:val="single" w:sz="6" w:space="0" w:color="auto"/>
              <w:right w:val="single" w:sz="6" w:space="0" w:color="auto"/>
            </w:tcBorders>
          </w:tcPr>
          <w:p w14:paraId="33BBE5A0"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snapToGrid w:val="0"/>
                <w:color w:val="000000"/>
                <w:lang w:eastAsia="pl-PL"/>
              </w:rPr>
              <w:t>Karta gwarancyjna wystawiona na zaoferowany okres gwarancji, wymagana przy dostarczeniu urządzeń</w:t>
            </w:r>
          </w:p>
        </w:tc>
        <w:tc>
          <w:tcPr>
            <w:tcW w:w="829" w:type="dxa"/>
            <w:tcBorders>
              <w:top w:val="single" w:sz="6" w:space="0" w:color="auto"/>
              <w:left w:val="single" w:sz="6" w:space="0" w:color="auto"/>
              <w:bottom w:val="single" w:sz="6" w:space="0" w:color="auto"/>
              <w:right w:val="single" w:sz="6" w:space="0" w:color="auto"/>
            </w:tcBorders>
          </w:tcPr>
          <w:p w14:paraId="4A650411"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p w14:paraId="2059CAF5"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c>
          <w:tcPr>
            <w:tcW w:w="2386" w:type="dxa"/>
            <w:tcBorders>
              <w:top w:val="single" w:sz="6" w:space="0" w:color="auto"/>
              <w:left w:val="single" w:sz="6" w:space="0" w:color="auto"/>
              <w:bottom w:val="single" w:sz="6" w:space="0" w:color="auto"/>
              <w:right w:val="single" w:sz="6" w:space="0" w:color="auto"/>
            </w:tcBorders>
          </w:tcPr>
          <w:p w14:paraId="2FCBD71F"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438C73FB" w14:textId="77777777" w:rsidTr="00037157">
        <w:tblPrEx>
          <w:tblCellMar>
            <w:top w:w="0" w:type="dxa"/>
            <w:bottom w:w="0" w:type="dxa"/>
          </w:tblCellMar>
        </w:tblPrEx>
        <w:trPr>
          <w:trHeight w:val="560"/>
        </w:trPr>
        <w:tc>
          <w:tcPr>
            <w:tcW w:w="530" w:type="dxa"/>
            <w:tcBorders>
              <w:top w:val="single" w:sz="6" w:space="0" w:color="auto"/>
              <w:left w:val="single" w:sz="6" w:space="0" w:color="auto"/>
              <w:bottom w:val="single" w:sz="6" w:space="0" w:color="auto"/>
              <w:right w:val="single" w:sz="6" w:space="0" w:color="auto"/>
            </w:tcBorders>
          </w:tcPr>
          <w:p w14:paraId="74A2A4EB"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99.</w:t>
            </w:r>
          </w:p>
        </w:tc>
        <w:tc>
          <w:tcPr>
            <w:tcW w:w="7557" w:type="dxa"/>
            <w:tcBorders>
              <w:top w:val="single" w:sz="6" w:space="0" w:color="auto"/>
              <w:left w:val="single" w:sz="6" w:space="0" w:color="auto"/>
              <w:bottom w:val="single" w:sz="6" w:space="0" w:color="auto"/>
              <w:right w:val="single" w:sz="6" w:space="0" w:color="auto"/>
            </w:tcBorders>
          </w:tcPr>
          <w:p w14:paraId="1E9DCECC"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snapToGrid w:val="0"/>
                <w:color w:val="000000"/>
                <w:lang w:eastAsia="pl-PL"/>
              </w:rPr>
              <w:t xml:space="preserve">W okresie gwarancji min. 1 nieodpłatny przegląd  w roku, zgodnie z zaleceniami producenta </w:t>
            </w:r>
            <w:r w:rsidRPr="00037157">
              <w:rPr>
                <w:rFonts w:eastAsia="Calibri" w:cstheme="minorHAnsi"/>
              </w:rPr>
              <w:t>plus jeden w ostatnim miesiącu trwania okresu  gwarancyjnego</w:t>
            </w:r>
          </w:p>
        </w:tc>
        <w:tc>
          <w:tcPr>
            <w:tcW w:w="829" w:type="dxa"/>
            <w:tcBorders>
              <w:top w:val="single" w:sz="6" w:space="0" w:color="auto"/>
              <w:left w:val="single" w:sz="6" w:space="0" w:color="auto"/>
              <w:bottom w:val="single" w:sz="6" w:space="0" w:color="auto"/>
              <w:right w:val="single" w:sz="6" w:space="0" w:color="auto"/>
            </w:tcBorders>
          </w:tcPr>
          <w:p w14:paraId="271332AA"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p w14:paraId="268B7355"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b/>
                <w:snapToGrid w:val="0"/>
                <w:color w:val="000000"/>
                <w:lang w:eastAsia="pl-PL"/>
              </w:rPr>
              <w:t>opisać</w:t>
            </w:r>
          </w:p>
        </w:tc>
        <w:tc>
          <w:tcPr>
            <w:tcW w:w="2386" w:type="dxa"/>
            <w:tcBorders>
              <w:top w:val="single" w:sz="6" w:space="0" w:color="auto"/>
              <w:left w:val="single" w:sz="6" w:space="0" w:color="auto"/>
              <w:bottom w:val="single" w:sz="6" w:space="0" w:color="auto"/>
              <w:right w:val="single" w:sz="6" w:space="0" w:color="auto"/>
            </w:tcBorders>
          </w:tcPr>
          <w:p w14:paraId="4ED459F9"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0F45D7EC" w14:textId="77777777" w:rsidTr="00037157">
        <w:tblPrEx>
          <w:tblCellMar>
            <w:top w:w="0" w:type="dxa"/>
            <w:bottom w:w="0" w:type="dxa"/>
          </w:tblCellMar>
        </w:tblPrEx>
        <w:trPr>
          <w:trHeight w:val="560"/>
        </w:trPr>
        <w:tc>
          <w:tcPr>
            <w:tcW w:w="530" w:type="dxa"/>
            <w:tcBorders>
              <w:top w:val="single" w:sz="6" w:space="0" w:color="auto"/>
              <w:left w:val="single" w:sz="6" w:space="0" w:color="auto"/>
              <w:bottom w:val="single" w:sz="6" w:space="0" w:color="auto"/>
              <w:right w:val="single" w:sz="6" w:space="0" w:color="auto"/>
            </w:tcBorders>
          </w:tcPr>
          <w:p w14:paraId="7E4A4BCE"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100.</w:t>
            </w:r>
          </w:p>
        </w:tc>
        <w:tc>
          <w:tcPr>
            <w:tcW w:w="7557" w:type="dxa"/>
            <w:tcBorders>
              <w:top w:val="single" w:sz="6" w:space="0" w:color="auto"/>
              <w:left w:val="single" w:sz="6" w:space="0" w:color="auto"/>
              <w:bottom w:val="single" w:sz="6" w:space="0" w:color="auto"/>
              <w:right w:val="single" w:sz="6" w:space="0" w:color="auto"/>
            </w:tcBorders>
          </w:tcPr>
          <w:p w14:paraId="034B260F"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snapToGrid w:val="0"/>
                <w:color w:val="000000"/>
                <w:lang w:eastAsia="pl-PL"/>
              </w:rPr>
              <w:t>Czas naprawy urządzenia w okresie gwarancyjnym max 5 dni roboczych lub urządzenie zastępcze</w:t>
            </w:r>
          </w:p>
        </w:tc>
        <w:tc>
          <w:tcPr>
            <w:tcW w:w="829" w:type="dxa"/>
            <w:tcBorders>
              <w:top w:val="single" w:sz="6" w:space="0" w:color="auto"/>
              <w:left w:val="single" w:sz="6" w:space="0" w:color="auto"/>
              <w:bottom w:val="single" w:sz="6" w:space="0" w:color="auto"/>
              <w:right w:val="single" w:sz="6" w:space="0" w:color="auto"/>
            </w:tcBorders>
          </w:tcPr>
          <w:p w14:paraId="74FFC99D" w14:textId="77777777" w:rsidR="00037157" w:rsidRP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p w14:paraId="13E686C6"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b/>
                <w:snapToGrid w:val="0"/>
                <w:color w:val="000000"/>
                <w:lang w:eastAsia="pl-PL"/>
              </w:rPr>
              <w:t>opisać</w:t>
            </w:r>
          </w:p>
        </w:tc>
        <w:tc>
          <w:tcPr>
            <w:tcW w:w="2386" w:type="dxa"/>
            <w:tcBorders>
              <w:top w:val="single" w:sz="6" w:space="0" w:color="auto"/>
              <w:left w:val="single" w:sz="6" w:space="0" w:color="auto"/>
              <w:bottom w:val="single" w:sz="6" w:space="0" w:color="auto"/>
              <w:right w:val="single" w:sz="6" w:space="0" w:color="auto"/>
            </w:tcBorders>
          </w:tcPr>
          <w:p w14:paraId="0DCD125B"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321F6199" w14:textId="77777777" w:rsidTr="00037157">
        <w:tblPrEx>
          <w:tblCellMar>
            <w:top w:w="0" w:type="dxa"/>
            <w:bottom w:w="0" w:type="dxa"/>
          </w:tblCellMar>
        </w:tblPrEx>
        <w:trPr>
          <w:trHeight w:val="275"/>
        </w:trPr>
        <w:tc>
          <w:tcPr>
            <w:tcW w:w="530" w:type="dxa"/>
            <w:tcBorders>
              <w:top w:val="single" w:sz="6" w:space="0" w:color="auto"/>
              <w:left w:val="single" w:sz="6" w:space="0" w:color="auto"/>
              <w:bottom w:val="single" w:sz="6" w:space="0" w:color="auto"/>
              <w:right w:val="single" w:sz="6" w:space="0" w:color="auto"/>
            </w:tcBorders>
          </w:tcPr>
          <w:p w14:paraId="05792851"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101.</w:t>
            </w:r>
          </w:p>
        </w:tc>
        <w:tc>
          <w:tcPr>
            <w:tcW w:w="7557" w:type="dxa"/>
            <w:tcBorders>
              <w:top w:val="single" w:sz="6" w:space="0" w:color="auto"/>
              <w:left w:val="single" w:sz="6" w:space="0" w:color="auto"/>
              <w:bottom w:val="single" w:sz="6" w:space="0" w:color="auto"/>
              <w:right w:val="single" w:sz="6" w:space="0" w:color="auto"/>
            </w:tcBorders>
          </w:tcPr>
          <w:p w14:paraId="140C6C04"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Paszport techniczny dla poszczególnych urządzeń przy dostawie</w:t>
            </w:r>
          </w:p>
        </w:tc>
        <w:tc>
          <w:tcPr>
            <w:tcW w:w="829" w:type="dxa"/>
            <w:tcBorders>
              <w:top w:val="single" w:sz="6" w:space="0" w:color="auto"/>
              <w:left w:val="single" w:sz="6" w:space="0" w:color="auto"/>
              <w:bottom w:val="single" w:sz="6" w:space="0" w:color="auto"/>
              <w:right w:val="single" w:sz="6" w:space="0" w:color="auto"/>
            </w:tcBorders>
          </w:tcPr>
          <w:p w14:paraId="3B989EF5"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6916FE1C"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20AE2C07" w14:textId="77777777" w:rsidTr="00037157">
        <w:tblPrEx>
          <w:tblCellMar>
            <w:top w:w="0" w:type="dxa"/>
            <w:bottom w:w="0" w:type="dxa"/>
          </w:tblCellMar>
        </w:tblPrEx>
        <w:trPr>
          <w:trHeight w:val="560"/>
        </w:trPr>
        <w:tc>
          <w:tcPr>
            <w:tcW w:w="530" w:type="dxa"/>
            <w:tcBorders>
              <w:top w:val="single" w:sz="6" w:space="0" w:color="auto"/>
              <w:left w:val="single" w:sz="6" w:space="0" w:color="auto"/>
              <w:bottom w:val="single" w:sz="6" w:space="0" w:color="auto"/>
              <w:right w:val="single" w:sz="6" w:space="0" w:color="auto"/>
            </w:tcBorders>
          </w:tcPr>
          <w:p w14:paraId="78EFF3DC"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102.</w:t>
            </w:r>
          </w:p>
        </w:tc>
        <w:tc>
          <w:tcPr>
            <w:tcW w:w="7557" w:type="dxa"/>
            <w:tcBorders>
              <w:top w:val="single" w:sz="6" w:space="0" w:color="auto"/>
              <w:left w:val="single" w:sz="6" w:space="0" w:color="auto"/>
              <w:bottom w:val="single" w:sz="6" w:space="0" w:color="auto"/>
              <w:right w:val="single" w:sz="6" w:space="0" w:color="auto"/>
            </w:tcBorders>
          </w:tcPr>
          <w:p w14:paraId="286B317D" w14:textId="77777777" w:rsidR="00037157" w:rsidRPr="00037157" w:rsidRDefault="00037157" w:rsidP="00037157">
            <w:pPr>
              <w:spacing w:after="0" w:line="240" w:lineRule="auto"/>
              <w:jc w:val="left"/>
              <w:rPr>
                <w:rFonts w:eastAsia="Times New Roman" w:cstheme="minorHAnsi"/>
                <w:lang w:eastAsia="pl-PL"/>
              </w:rPr>
            </w:pPr>
            <w:r w:rsidRPr="00037157">
              <w:rPr>
                <w:rFonts w:eastAsia="Times New Roman" w:cstheme="minorHAnsi"/>
                <w:lang w:eastAsia="pl-PL"/>
              </w:rPr>
              <w:t>Termin dostawy  max 20 dni</w:t>
            </w:r>
          </w:p>
        </w:tc>
        <w:tc>
          <w:tcPr>
            <w:tcW w:w="829" w:type="dxa"/>
            <w:tcBorders>
              <w:top w:val="single" w:sz="6" w:space="0" w:color="auto"/>
              <w:left w:val="single" w:sz="6" w:space="0" w:color="auto"/>
              <w:bottom w:val="single" w:sz="6" w:space="0" w:color="auto"/>
              <w:right w:val="single" w:sz="6" w:space="0" w:color="auto"/>
            </w:tcBorders>
          </w:tcPr>
          <w:p w14:paraId="03CA50AE" w14:textId="77777777" w:rsidR="00037157" w:rsidRDefault="00037157" w:rsidP="00037157">
            <w:pPr>
              <w:spacing w:after="0" w:line="240" w:lineRule="auto"/>
              <w:jc w:val="center"/>
              <w:rPr>
                <w:rFonts w:eastAsia="Times New Roman" w:cstheme="minorHAnsi"/>
                <w:snapToGrid w:val="0"/>
                <w:color w:val="000000"/>
                <w:lang w:eastAsia="pl-PL"/>
              </w:rPr>
            </w:pPr>
            <w:r w:rsidRPr="00037157">
              <w:rPr>
                <w:rFonts w:eastAsia="Times New Roman" w:cstheme="minorHAnsi"/>
                <w:snapToGrid w:val="0"/>
                <w:color w:val="000000"/>
                <w:lang w:eastAsia="pl-PL"/>
              </w:rPr>
              <w:t>TAK</w:t>
            </w:r>
          </w:p>
          <w:p w14:paraId="335657E9" w14:textId="73323B0E"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z w:val="16"/>
                <w:szCs w:val="16"/>
                <w:lang w:eastAsia="pl-PL"/>
              </w:rPr>
              <w:t>punktacja</w:t>
            </w:r>
          </w:p>
        </w:tc>
        <w:tc>
          <w:tcPr>
            <w:tcW w:w="2386" w:type="dxa"/>
            <w:tcBorders>
              <w:top w:val="single" w:sz="6" w:space="0" w:color="auto"/>
              <w:left w:val="single" w:sz="6" w:space="0" w:color="auto"/>
              <w:bottom w:val="single" w:sz="6" w:space="0" w:color="auto"/>
              <w:right w:val="single" w:sz="6" w:space="0" w:color="auto"/>
            </w:tcBorders>
          </w:tcPr>
          <w:p w14:paraId="127754C6" w14:textId="77777777" w:rsidR="00037157" w:rsidRPr="00037157" w:rsidRDefault="00037157" w:rsidP="00037157">
            <w:pPr>
              <w:spacing w:after="0" w:line="240" w:lineRule="auto"/>
              <w:jc w:val="center"/>
              <w:rPr>
                <w:rFonts w:eastAsia="Times New Roman" w:cstheme="minorHAnsi"/>
                <w:b/>
                <w:snapToGrid w:val="0"/>
                <w:color w:val="000000"/>
                <w:lang w:eastAsia="pl-PL"/>
              </w:rPr>
            </w:pPr>
            <w:r w:rsidRPr="00037157">
              <w:rPr>
                <w:rFonts w:eastAsia="Times New Roman" w:cstheme="minorHAnsi"/>
                <w:b/>
                <w:snapToGrid w:val="0"/>
                <w:color w:val="000000"/>
                <w:lang w:eastAsia="pl-PL"/>
              </w:rPr>
              <w:t>Do 20 dni – 0 pkt</w:t>
            </w:r>
          </w:p>
          <w:p w14:paraId="06FBDC37" w14:textId="77777777" w:rsidR="00037157" w:rsidRPr="00037157" w:rsidRDefault="00037157" w:rsidP="00037157">
            <w:pPr>
              <w:spacing w:after="0" w:line="240" w:lineRule="auto"/>
              <w:jc w:val="center"/>
              <w:rPr>
                <w:rFonts w:eastAsia="Times New Roman" w:cstheme="minorHAnsi"/>
                <w:b/>
                <w:snapToGrid w:val="0"/>
                <w:color w:val="000000"/>
                <w:lang w:eastAsia="pl-PL"/>
              </w:rPr>
            </w:pPr>
            <w:r w:rsidRPr="00037157">
              <w:rPr>
                <w:rFonts w:eastAsia="Times New Roman" w:cstheme="minorHAnsi"/>
                <w:b/>
                <w:snapToGrid w:val="0"/>
                <w:color w:val="000000"/>
                <w:lang w:eastAsia="pl-PL"/>
              </w:rPr>
              <w:t>Do 15 dni – 10 pkt</w:t>
            </w:r>
          </w:p>
          <w:p w14:paraId="073BEADF" w14:textId="77777777" w:rsidR="00037157" w:rsidRPr="00037157" w:rsidRDefault="00037157" w:rsidP="00037157">
            <w:pPr>
              <w:spacing w:after="0" w:line="240" w:lineRule="auto"/>
              <w:jc w:val="center"/>
              <w:rPr>
                <w:rFonts w:eastAsia="Times New Roman" w:cstheme="minorHAnsi"/>
                <w:b/>
                <w:snapToGrid w:val="0"/>
                <w:color w:val="000000"/>
                <w:lang w:eastAsia="pl-PL"/>
              </w:rPr>
            </w:pPr>
            <w:r w:rsidRPr="00037157">
              <w:rPr>
                <w:rFonts w:eastAsia="Times New Roman" w:cstheme="minorHAnsi"/>
                <w:b/>
                <w:snapToGrid w:val="0"/>
                <w:color w:val="000000"/>
                <w:lang w:eastAsia="pl-PL"/>
              </w:rPr>
              <w:t>Do 10 dni – 20 pkt</w:t>
            </w:r>
          </w:p>
        </w:tc>
      </w:tr>
      <w:tr w:rsidR="00037157" w:rsidRPr="00037157" w14:paraId="5DE61451" w14:textId="77777777" w:rsidTr="00037157">
        <w:tblPrEx>
          <w:tblCellMar>
            <w:top w:w="0" w:type="dxa"/>
            <w:bottom w:w="0" w:type="dxa"/>
          </w:tblCellMar>
        </w:tblPrEx>
        <w:trPr>
          <w:trHeight w:val="517"/>
        </w:trPr>
        <w:tc>
          <w:tcPr>
            <w:tcW w:w="530" w:type="dxa"/>
            <w:tcBorders>
              <w:top w:val="single" w:sz="6" w:space="0" w:color="auto"/>
              <w:left w:val="single" w:sz="6" w:space="0" w:color="auto"/>
              <w:bottom w:val="single" w:sz="6" w:space="0" w:color="auto"/>
              <w:right w:val="single" w:sz="6" w:space="0" w:color="auto"/>
            </w:tcBorders>
          </w:tcPr>
          <w:p w14:paraId="54DBD92A"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103.</w:t>
            </w:r>
          </w:p>
        </w:tc>
        <w:tc>
          <w:tcPr>
            <w:tcW w:w="7557" w:type="dxa"/>
            <w:tcBorders>
              <w:top w:val="single" w:sz="6" w:space="0" w:color="auto"/>
              <w:left w:val="single" w:sz="6" w:space="0" w:color="auto"/>
              <w:bottom w:val="single" w:sz="6" w:space="0" w:color="auto"/>
              <w:right w:val="single" w:sz="6" w:space="0" w:color="auto"/>
            </w:tcBorders>
          </w:tcPr>
          <w:p w14:paraId="11270B2F" w14:textId="77777777" w:rsidR="00037157" w:rsidRPr="00037157" w:rsidRDefault="00037157" w:rsidP="00037157">
            <w:pPr>
              <w:spacing w:after="0" w:line="240" w:lineRule="auto"/>
              <w:jc w:val="left"/>
              <w:rPr>
                <w:rFonts w:eastAsia="Times New Roman" w:cstheme="minorHAnsi"/>
                <w:color w:val="FF0000"/>
                <w:lang w:eastAsia="pl-PL"/>
              </w:rPr>
            </w:pPr>
            <w:r w:rsidRPr="00037157">
              <w:rPr>
                <w:rFonts w:eastAsia="Times New Roman" w:cstheme="minorHAnsi"/>
                <w:lang w:eastAsia="pl-PL"/>
              </w:rPr>
              <w:t>Dostawa urządzeń do siedziby zamawiającego wraz z instalacją, konfiguracją i uruchomieniem</w:t>
            </w:r>
          </w:p>
        </w:tc>
        <w:tc>
          <w:tcPr>
            <w:tcW w:w="829" w:type="dxa"/>
            <w:tcBorders>
              <w:top w:val="single" w:sz="6" w:space="0" w:color="auto"/>
              <w:left w:val="single" w:sz="6" w:space="0" w:color="auto"/>
              <w:bottom w:val="single" w:sz="6" w:space="0" w:color="auto"/>
              <w:right w:val="single" w:sz="6" w:space="0" w:color="auto"/>
            </w:tcBorders>
          </w:tcPr>
          <w:p w14:paraId="21E4C545"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6070AE93"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r w:rsidR="00037157" w:rsidRPr="00037157" w14:paraId="4700D00D" w14:textId="77777777" w:rsidTr="00037157">
        <w:tblPrEx>
          <w:tblCellMar>
            <w:top w:w="0" w:type="dxa"/>
            <w:bottom w:w="0" w:type="dxa"/>
          </w:tblCellMar>
        </w:tblPrEx>
        <w:trPr>
          <w:trHeight w:val="473"/>
        </w:trPr>
        <w:tc>
          <w:tcPr>
            <w:tcW w:w="530" w:type="dxa"/>
            <w:tcBorders>
              <w:top w:val="single" w:sz="6" w:space="0" w:color="auto"/>
              <w:left w:val="single" w:sz="6" w:space="0" w:color="auto"/>
              <w:bottom w:val="single" w:sz="6" w:space="0" w:color="auto"/>
              <w:right w:val="single" w:sz="6" w:space="0" w:color="auto"/>
            </w:tcBorders>
          </w:tcPr>
          <w:p w14:paraId="5EA65C3D" w14:textId="77777777" w:rsidR="00037157" w:rsidRPr="00037157" w:rsidRDefault="00037157" w:rsidP="00037157">
            <w:pPr>
              <w:spacing w:after="0" w:line="240" w:lineRule="auto"/>
              <w:ind w:left="-209" w:hanging="246"/>
              <w:jc w:val="right"/>
              <w:rPr>
                <w:rFonts w:eastAsia="Times New Roman" w:cstheme="minorHAnsi"/>
                <w:snapToGrid w:val="0"/>
                <w:color w:val="000000"/>
                <w:sz w:val="20"/>
                <w:szCs w:val="20"/>
                <w:lang w:eastAsia="pl-PL"/>
              </w:rPr>
            </w:pPr>
            <w:r w:rsidRPr="00037157">
              <w:rPr>
                <w:rFonts w:eastAsia="Times New Roman" w:cstheme="minorHAnsi"/>
                <w:snapToGrid w:val="0"/>
                <w:color w:val="000000"/>
                <w:sz w:val="20"/>
                <w:szCs w:val="20"/>
                <w:lang w:eastAsia="pl-PL"/>
              </w:rPr>
              <w:t>104.</w:t>
            </w:r>
          </w:p>
        </w:tc>
        <w:tc>
          <w:tcPr>
            <w:tcW w:w="7557" w:type="dxa"/>
            <w:tcBorders>
              <w:top w:val="single" w:sz="6" w:space="0" w:color="auto"/>
              <w:left w:val="single" w:sz="6" w:space="0" w:color="auto"/>
              <w:bottom w:val="single" w:sz="6" w:space="0" w:color="auto"/>
              <w:right w:val="single" w:sz="6" w:space="0" w:color="auto"/>
            </w:tcBorders>
          </w:tcPr>
          <w:p w14:paraId="2F2D70D2" w14:textId="77777777" w:rsidR="00037157" w:rsidRPr="00037157" w:rsidRDefault="00037157" w:rsidP="00037157">
            <w:pPr>
              <w:spacing w:after="0" w:line="240" w:lineRule="auto"/>
              <w:jc w:val="left"/>
              <w:rPr>
                <w:rFonts w:eastAsia="Times New Roman" w:cstheme="minorHAnsi"/>
                <w:color w:val="FF0000"/>
                <w:lang w:eastAsia="pl-PL"/>
              </w:rPr>
            </w:pPr>
            <w:r w:rsidRPr="00037157">
              <w:rPr>
                <w:rFonts w:eastAsia="Times New Roman" w:cstheme="minorHAnsi"/>
                <w:snapToGrid w:val="0"/>
                <w:color w:val="000000"/>
                <w:lang w:eastAsia="pl-PL"/>
              </w:rPr>
              <w:t>Zabezpieczenie autoryzowanego serwisu w okresie gwarancyjnym i pogwarancyjnym na okres minimum 10 lat</w:t>
            </w:r>
          </w:p>
        </w:tc>
        <w:tc>
          <w:tcPr>
            <w:tcW w:w="829" w:type="dxa"/>
            <w:tcBorders>
              <w:top w:val="single" w:sz="6" w:space="0" w:color="auto"/>
              <w:left w:val="single" w:sz="6" w:space="0" w:color="auto"/>
              <w:bottom w:val="single" w:sz="6" w:space="0" w:color="auto"/>
              <w:right w:val="single" w:sz="6" w:space="0" w:color="auto"/>
            </w:tcBorders>
          </w:tcPr>
          <w:p w14:paraId="7D4DE7E6" w14:textId="77777777" w:rsidR="00037157" w:rsidRPr="00037157" w:rsidRDefault="00037157" w:rsidP="00037157">
            <w:pPr>
              <w:spacing w:after="0" w:line="240" w:lineRule="auto"/>
              <w:jc w:val="center"/>
              <w:rPr>
                <w:rFonts w:eastAsia="Times New Roman" w:cstheme="minorHAnsi"/>
                <w:lang w:eastAsia="pl-PL"/>
              </w:rPr>
            </w:pPr>
            <w:r w:rsidRPr="00037157">
              <w:rPr>
                <w:rFonts w:eastAsia="Times New Roman" w:cstheme="minorHAnsi"/>
                <w:snapToGrid w:val="0"/>
                <w:color w:val="000000"/>
                <w:lang w:eastAsia="pl-PL"/>
              </w:rPr>
              <w:t>TAK</w:t>
            </w:r>
          </w:p>
        </w:tc>
        <w:tc>
          <w:tcPr>
            <w:tcW w:w="2386" w:type="dxa"/>
            <w:tcBorders>
              <w:top w:val="single" w:sz="6" w:space="0" w:color="auto"/>
              <w:left w:val="single" w:sz="6" w:space="0" w:color="auto"/>
              <w:bottom w:val="single" w:sz="6" w:space="0" w:color="auto"/>
              <w:right w:val="single" w:sz="6" w:space="0" w:color="auto"/>
            </w:tcBorders>
          </w:tcPr>
          <w:p w14:paraId="30C66AED" w14:textId="77777777" w:rsidR="00037157" w:rsidRPr="00037157" w:rsidRDefault="00037157" w:rsidP="00037157">
            <w:pPr>
              <w:spacing w:after="0" w:line="240" w:lineRule="auto"/>
              <w:jc w:val="center"/>
              <w:rPr>
                <w:rFonts w:eastAsia="Times New Roman" w:cstheme="minorHAnsi"/>
                <w:b/>
                <w:snapToGrid w:val="0"/>
                <w:color w:val="000000"/>
                <w:lang w:eastAsia="pl-PL"/>
              </w:rPr>
            </w:pPr>
          </w:p>
        </w:tc>
      </w:tr>
    </w:tbl>
    <w:p w14:paraId="7F04DB85" w14:textId="77777777" w:rsidR="000A317B" w:rsidRPr="000A317B" w:rsidRDefault="000A317B" w:rsidP="000A317B">
      <w:pPr>
        <w:keepNext/>
        <w:spacing w:after="0" w:line="240" w:lineRule="auto"/>
        <w:jc w:val="center"/>
        <w:outlineLvl w:val="2"/>
        <w:rPr>
          <w:rFonts w:ascii="Times New Roman" w:eastAsia="SimSun" w:hAnsi="Times New Roman" w:cs="Times New Roman"/>
          <w:b/>
          <w:sz w:val="28"/>
          <w:szCs w:val="20"/>
          <w:u w:val="single"/>
          <w:lang w:eastAsia="pl-PL"/>
        </w:rPr>
      </w:pPr>
    </w:p>
    <w:p w14:paraId="3DC7B36F" w14:textId="313B8DA8" w:rsidR="00637A1B" w:rsidRPr="000A317B" w:rsidRDefault="00637A1B" w:rsidP="005351F2">
      <w:pPr>
        <w:widowControl w:val="0"/>
        <w:autoSpaceDE w:val="0"/>
        <w:autoSpaceDN w:val="0"/>
        <w:adjustRightInd w:val="0"/>
        <w:spacing w:after="0" w:line="240" w:lineRule="auto"/>
        <w:ind w:left="720"/>
        <w:contextualSpacing/>
        <w:jc w:val="right"/>
        <w:rPr>
          <w:rFonts w:eastAsia="Times New Roman" w:cstheme="minorHAnsi"/>
          <w:sz w:val="24"/>
          <w:szCs w:val="24"/>
          <w:lang w:eastAsia="pl-PL"/>
        </w:rPr>
      </w:pPr>
    </w:p>
    <w:p w14:paraId="68B053C1" w14:textId="77777777" w:rsidR="00037157" w:rsidRPr="00037157" w:rsidRDefault="00037157" w:rsidP="00037157">
      <w:pPr>
        <w:spacing w:after="0" w:line="240" w:lineRule="auto"/>
        <w:ind w:left="-426"/>
        <w:jc w:val="left"/>
        <w:rPr>
          <w:rFonts w:eastAsia="Times New Roman" w:cstheme="minorHAnsi"/>
          <w:b/>
          <w:bCs/>
          <w:snapToGrid w:val="0"/>
          <w:color w:val="000000"/>
          <w:lang w:eastAsia="pl-PL"/>
        </w:rPr>
      </w:pPr>
      <w:r w:rsidRPr="00037157">
        <w:rPr>
          <w:rFonts w:eastAsia="Times New Roman" w:cstheme="minorHAnsi"/>
          <w:b/>
          <w:bCs/>
          <w:snapToGrid w:val="0"/>
          <w:color w:val="000000"/>
          <w:lang w:eastAsia="pl-PL"/>
        </w:rPr>
        <w:t>UWAGA</w:t>
      </w:r>
    </w:p>
    <w:p w14:paraId="4F8A0EF8" w14:textId="77777777" w:rsidR="00037157" w:rsidRPr="00037157" w:rsidRDefault="00037157" w:rsidP="00037157">
      <w:pPr>
        <w:spacing w:after="0" w:line="240" w:lineRule="auto"/>
        <w:ind w:left="-426"/>
        <w:jc w:val="left"/>
        <w:rPr>
          <w:rFonts w:eastAsia="Times New Roman" w:cstheme="minorHAnsi"/>
          <w:snapToGrid w:val="0"/>
          <w:color w:val="000000"/>
          <w:lang w:eastAsia="pl-PL"/>
        </w:rPr>
      </w:pPr>
      <w:r w:rsidRPr="00037157">
        <w:rPr>
          <w:rFonts w:eastAsia="Times New Roman" w:cstheme="minorHAnsi"/>
          <w:snapToGrid w:val="0"/>
          <w:color w:val="000000"/>
          <w:lang w:eastAsia="pl-PL"/>
        </w:rPr>
        <w:t>Wypełniając powyższe tabele można je przepisać na komputerze i odpowiednio dostosować wielkość wierszy i kolumn do potrzeb wykonawcy, zachowując treść poszczególnych wierszy i ich kolejność zapisaną przez zamawiającego. Zmiana treści lub jej brak a także zmiana kolejności wierszy lub kolumn oraz ich brak spowoduje odrzucenie oferty.</w:t>
      </w:r>
    </w:p>
    <w:p w14:paraId="7E6D2398" w14:textId="77777777" w:rsidR="00037157" w:rsidRPr="00037157" w:rsidRDefault="00037157" w:rsidP="00037157">
      <w:pPr>
        <w:spacing w:after="0" w:line="240" w:lineRule="auto"/>
        <w:ind w:left="-426"/>
        <w:jc w:val="left"/>
        <w:rPr>
          <w:rFonts w:eastAsia="Times New Roman" w:cstheme="minorHAnsi"/>
          <w:snapToGrid w:val="0"/>
          <w:color w:val="000000"/>
          <w:lang w:eastAsia="pl-PL"/>
        </w:rPr>
      </w:pPr>
      <w:r w:rsidRPr="00037157">
        <w:rPr>
          <w:rFonts w:eastAsia="Times New Roman" w:cstheme="minorHAnsi"/>
          <w:snapToGrid w:val="0"/>
          <w:color w:val="000000"/>
          <w:lang w:eastAsia="pl-PL"/>
        </w:rPr>
        <w:t>Pytania dotyczące powyższych parametrów i wymagań winny odnosić się precyzyjnie do poszczególnych punktów.</w:t>
      </w:r>
    </w:p>
    <w:p w14:paraId="3BFB86D0" w14:textId="77777777" w:rsidR="00037157" w:rsidRPr="00037157" w:rsidRDefault="00037157" w:rsidP="00037157">
      <w:pPr>
        <w:spacing w:after="0" w:line="240" w:lineRule="auto"/>
        <w:ind w:left="-426"/>
        <w:jc w:val="left"/>
        <w:rPr>
          <w:rFonts w:eastAsia="Times New Roman" w:cstheme="minorHAnsi"/>
          <w:snapToGrid w:val="0"/>
          <w:color w:val="000000"/>
          <w:lang w:eastAsia="pl-PL"/>
        </w:rPr>
      </w:pPr>
      <w:r w:rsidRPr="00037157">
        <w:rPr>
          <w:rFonts w:eastAsia="Times New Roman" w:cstheme="minorHAnsi"/>
          <w:snapToGrid w:val="0"/>
          <w:color w:val="000000"/>
          <w:lang w:eastAsia="pl-PL"/>
        </w:rPr>
        <w:t>Niespełnienie choćby jednego z wymogów technicznych dotyczących aparatu stawianych przez zamawiającego w powyższej tabeli spowoduje odrzucenie oferty.</w:t>
      </w:r>
    </w:p>
    <w:p w14:paraId="6A95EBB0" w14:textId="77777777" w:rsidR="008103FA" w:rsidRPr="000A317B" w:rsidRDefault="008103FA" w:rsidP="005351F2">
      <w:pPr>
        <w:widowControl w:val="0"/>
        <w:autoSpaceDE w:val="0"/>
        <w:autoSpaceDN w:val="0"/>
        <w:adjustRightInd w:val="0"/>
        <w:spacing w:after="0" w:line="240" w:lineRule="auto"/>
        <w:ind w:left="720"/>
        <w:contextualSpacing/>
        <w:jc w:val="right"/>
        <w:rPr>
          <w:rFonts w:eastAsia="Times New Roman" w:cstheme="minorHAnsi"/>
          <w:sz w:val="24"/>
          <w:szCs w:val="24"/>
          <w:lang w:eastAsia="pl-PL"/>
        </w:rPr>
      </w:pPr>
    </w:p>
    <w:p w14:paraId="6A08194D" w14:textId="77777777" w:rsidR="00637A1B" w:rsidRPr="000A317B" w:rsidRDefault="00637A1B" w:rsidP="00637A1B">
      <w:pPr>
        <w:tabs>
          <w:tab w:val="left" w:pos="1985"/>
          <w:tab w:val="left" w:pos="4820"/>
          <w:tab w:val="left" w:pos="5387"/>
        </w:tabs>
        <w:spacing w:after="0" w:line="240" w:lineRule="auto"/>
        <w:jc w:val="left"/>
        <w:rPr>
          <w:rFonts w:eastAsia="Times New Roman" w:cstheme="minorHAnsi"/>
          <w:sz w:val="24"/>
          <w:szCs w:val="24"/>
          <w:u w:val="dotted"/>
          <w:lang w:eastAsia="pl-PL"/>
        </w:rPr>
      </w:pPr>
    </w:p>
    <w:p w14:paraId="277E290B" w14:textId="2ABBA0EC" w:rsidR="00637A1B" w:rsidRPr="000A317B" w:rsidRDefault="00637A1B" w:rsidP="00B10F9B">
      <w:pPr>
        <w:tabs>
          <w:tab w:val="left" w:pos="375"/>
          <w:tab w:val="left" w:pos="3300"/>
        </w:tabs>
        <w:spacing w:after="0" w:line="240" w:lineRule="auto"/>
        <w:jc w:val="left"/>
        <w:rPr>
          <w:rFonts w:eastAsia="Times New Roman" w:cstheme="minorHAnsi"/>
          <w:b/>
          <w:sz w:val="24"/>
          <w:szCs w:val="24"/>
          <w:u w:val="single"/>
          <w:lang w:eastAsia="pl-PL"/>
        </w:rPr>
      </w:pPr>
      <w:r w:rsidRPr="000A317B">
        <w:rPr>
          <w:rFonts w:eastAsia="Times New Roman" w:cstheme="minorHAnsi"/>
          <w:b/>
          <w:sz w:val="24"/>
          <w:szCs w:val="24"/>
          <w:lang w:eastAsia="pl-PL"/>
        </w:rPr>
        <w:tab/>
      </w:r>
    </w:p>
    <w:p w14:paraId="147F9CAD" w14:textId="7B194DD4" w:rsidR="008103FA" w:rsidRPr="000A317B" w:rsidRDefault="008103FA" w:rsidP="00637A1B">
      <w:pPr>
        <w:widowControl w:val="0"/>
        <w:autoSpaceDE w:val="0"/>
        <w:autoSpaceDN w:val="0"/>
        <w:adjustRightInd w:val="0"/>
        <w:spacing w:after="0" w:line="240" w:lineRule="auto"/>
        <w:ind w:left="720"/>
        <w:contextualSpacing/>
        <w:jc w:val="left"/>
        <w:rPr>
          <w:rFonts w:eastAsia="Times New Roman" w:cstheme="minorHAnsi"/>
          <w:sz w:val="24"/>
          <w:szCs w:val="24"/>
          <w:u w:val="single"/>
          <w:lang w:eastAsia="pl-PL"/>
        </w:rPr>
      </w:pPr>
    </w:p>
    <w:p w14:paraId="1421BE5E" w14:textId="77777777" w:rsidR="00637A1B" w:rsidRPr="000A317B" w:rsidRDefault="00637A1B" w:rsidP="00637A1B">
      <w:pPr>
        <w:widowControl w:val="0"/>
        <w:autoSpaceDE w:val="0"/>
        <w:autoSpaceDN w:val="0"/>
        <w:adjustRightInd w:val="0"/>
        <w:spacing w:after="0" w:line="240" w:lineRule="auto"/>
        <w:jc w:val="right"/>
        <w:rPr>
          <w:rFonts w:eastAsia="Times New Roman" w:cstheme="minorHAnsi"/>
          <w:i/>
          <w:sz w:val="24"/>
          <w:szCs w:val="24"/>
        </w:rPr>
      </w:pPr>
    </w:p>
    <w:bookmarkEnd w:id="6"/>
    <w:p w14:paraId="30B0CB52" w14:textId="50BE2FAC" w:rsidR="00C154F0" w:rsidRDefault="00FB4A38" w:rsidP="00C154F0">
      <w:pPr>
        <w:widowControl w:val="0"/>
        <w:autoSpaceDE w:val="0"/>
        <w:autoSpaceDN w:val="0"/>
        <w:adjustRightInd w:val="0"/>
        <w:spacing w:after="0" w:line="240" w:lineRule="auto"/>
        <w:jc w:val="right"/>
        <w:rPr>
          <w:rFonts w:eastAsia="Times New Roman" w:cs="Calibri"/>
          <w:i/>
        </w:rPr>
      </w:pPr>
      <w:r w:rsidRPr="000A317B">
        <w:rPr>
          <w:rFonts w:eastAsia="Times New Roman" w:cstheme="minorHAnsi"/>
          <w:b/>
          <w:i/>
          <w:color w:val="1F3864" w:themeColor="accent1" w:themeShade="80"/>
          <w:sz w:val="24"/>
          <w:szCs w:val="24"/>
          <w:lang w:eastAsia="pl-PL"/>
        </w:rPr>
        <w:t>Dokument należy podpisać podpisem elektronicznym: kwalifikowanym, zaufanym lub osobistym</w:t>
      </w:r>
      <w:r w:rsidRPr="00FB4A38">
        <w:rPr>
          <w:rFonts w:eastAsia="Times New Roman" w:cs="Times New Roman"/>
          <w:b/>
          <w:i/>
          <w:color w:val="1F3864" w:themeColor="accent1" w:themeShade="80"/>
          <w:lang w:eastAsia="pl-PL"/>
        </w:rPr>
        <w:t>.</w:t>
      </w:r>
    </w:p>
    <w:p w14:paraId="64DF03E2" w14:textId="77777777" w:rsidR="00C154F0" w:rsidRDefault="00C154F0" w:rsidP="00C154F0">
      <w:pPr>
        <w:widowControl w:val="0"/>
        <w:autoSpaceDE w:val="0"/>
        <w:autoSpaceDN w:val="0"/>
        <w:adjustRightInd w:val="0"/>
        <w:spacing w:after="0" w:line="240" w:lineRule="auto"/>
        <w:jc w:val="right"/>
        <w:rPr>
          <w:rFonts w:eastAsia="Times New Roman" w:cs="Calibri"/>
          <w:i/>
        </w:rPr>
      </w:pPr>
    </w:p>
    <w:p w14:paraId="004A7DBA" w14:textId="77777777" w:rsidR="00C154F0" w:rsidRDefault="00C154F0" w:rsidP="00C154F0">
      <w:pPr>
        <w:widowControl w:val="0"/>
        <w:autoSpaceDE w:val="0"/>
        <w:autoSpaceDN w:val="0"/>
        <w:adjustRightInd w:val="0"/>
        <w:spacing w:after="0" w:line="240" w:lineRule="auto"/>
        <w:jc w:val="right"/>
        <w:rPr>
          <w:rFonts w:eastAsia="Times New Roman" w:cs="Calibri"/>
          <w:i/>
        </w:rPr>
      </w:pPr>
    </w:p>
    <w:p w14:paraId="281D96D5" w14:textId="77777777" w:rsidR="00FB4A38" w:rsidRDefault="00FB4A38">
      <w:pPr>
        <w:rPr>
          <w:rFonts w:eastAsia="Times New Roman" w:cs="Times New Roman"/>
          <w:bCs/>
          <w:i/>
          <w:lang w:eastAsia="pl-PL"/>
        </w:rPr>
      </w:pPr>
      <w:r>
        <w:rPr>
          <w:rFonts w:eastAsia="Times New Roman" w:cs="Times New Roman"/>
          <w:bCs/>
          <w:i/>
          <w:lang w:eastAsia="pl-PL"/>
        </w:rPr>
        <w:br w:type="page"/>
      </w:r>
    </w:p>
    <w:p w14:paraId="0F9559BB" w14:textId="20604401" w:rsidR="009D6D9B" w:rsidRDefault="009D6D9B" w:rsidP="00C154F0">
      <w:pPr>
        <w:widowControl w:val="0"/>
        <w:autoSpaceDE w:val="0"/>
        <w:autoSpaceDN w:val="0"/>
        <w:adjustRightInd w:val="0"/>
        <w:spacing w:after="0" w:line="240" w:lineRule="auto"/>
        <w:jc w:val="right"/>
        <w:rPr>
          <w:rFonts w:eastAsia="Times New Roman" w:cs="Times New Roman"/>
          <w:bCs/>
          <w:i/>
          <w:lang w:eastAsia="pl-PL"/>
        </w:rPr>
      </w:pPr>
      <w:r w:rsidRPr="00920317">
        <w:rPr>
          <w:rFonts w:eastAsia="Times New Roman" w:cs="Times New Roman"/>
          <w:bCs/>
          <w:i/>
          <w:lang w:eastAsia="pl-PL"/>
        </w:rPr>
        <w:lastRenderedPageBreak/>
        <w:t xml:space="preserve">Załącznik nr </w:t>
      </w:r>
      <w:r>
        <w:rPr>
          <w:rFonts w:eastAsia="Times New Roman" w:cs="Times New Roman"/>
          <w:bCs/>
          <w:i/>
          <w:lang w:eastAsia="pl-PL"/>
        </w:rPr>
        <w:t>3 do SWZ</w:t>
      </w:r>
    </w:p>
    <w:p w14:paraId="6FA0068A" w14:textId="77777777" w:rsidR="009D6D9B" w:rsidRDefault="009D6D9B" w:rsidP="009D6D9B">
      <w:pPr>
        <w:keepNext/>
        <w:keepLines/>
        <w:spacing w:before="480" w:after="0" w:line="240" w:lineRule="auto"/>
        <w:jc w:val="right"/>
        <w:outlineLvl w:val="0"/>
        <w:rPr>
          <w:rFonts w:eastAsia="Times New Roman" w:cs="Times New Roman"/>
          <w:bCs/>
          <w:i/>
          <w:lang w:eastAsia="pl-PL"/>
        </w:rPr>
      </w:pPr>
    </w:p>
    <w:tbl>
      <w:tblPr>
        <w:tblW w:w="0" w:type="auto"/>
        <w:tblLook w:val="04A0" w:firstRow="1" w:lastRow="0" w:firstColumn="1" w:lastColumn="0" w:noHBand="0" w:noVBand="1"/>
      </w:tblPr>
      <w:tblGrid>
        <w:gridCol w:w="5416"/>
      </w:tblGrid>
      <w:tr w:rsidR="00FB4A38" w:rsidRPr="00920317" w14:paraId="235DF3AE" w14:textId="77777777" w:rsidTr="00AD2780">
        <w:tc>
          <w:tcPr>
            <w:tcW w:w="5416" w:type="dxa"/>
            <w:hideMark/>
          </w:tcPr>
          <w:p w14:paraId="0FA40B9B" w14:textId="77777777" w:rsidR="00FB4A38" w:rsidRPr="00920317" w:rsidRDefault="00FB4A38" w:rsidP="00AD2780">
            <w:pPr>
              <w:spacing w:after="0" w:line="240" w:lineRule="auto"/>
              <w:rPr>
                <w:rFonts w:eastAsia="Calibri" w:cs="Arial"/>
                <w:b/>
                <w:sz w:val="20"/>
                <w:szCs w:val="20"/>
              </w:rPr>
            </w:pPr>
            <w:bookmarkStart w:id="7" w:name="_Hlk62735727"/>
            <w:r w:rsidRPr="00920317">
              <w:rPr>
                <w:rFonts w:eastAsia="Calibri" w:cs="Arial"/>
                <w:b/>
                <w:sz w:val="20"/>
                <w:szCs w:val="20"/>
              </w:rPr>
              <w:t>Wykonawca:</w:t>
            </w:r>
          </w:p>
        </w:tc>
      </w:tr>
      <w:tr w:rsidR="00FB4A38" w:rsidRPr="00920317" w14:paraId="599C5488" w14:textId="77777777" w:rsidTr="00AD2780">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FB4A38" w:rsidRPr="00920317" w14:paraId="5C448616" w14:textId="77777777" w:rsidTr="00AD2780">
              <w:tc>
                <w:tcPr>
                  <w:tcW w:w="5190" w:type="dxa"/>
                </w:tcPr>
                <w:p w14:paraId="665A20CB" w14:textId="77777777" w:rsidR="00FB4A38" w:rsidRPr="00920317" w:rsidRDefault="00FB4A38" w:rsidP="00AD2780">
                  <w:pPr>
                    <w:rPr>
                      <w:rFonts w:asciiTheme="minorHAnsi" w:hAnsiTheme="minorHAnsi" w:cs="Arial"/>
                      <w:sz w:val="20"/>
                      <w:szCs w:val="20"/>
                    </w:rPr>
                  </w:pPr>
                </w:p>
                <w:p w14:paraId="2AA8E9A2" w14:textId="77777777" w:rsidR="00FB4A38" w:rsidRPr="00920317" w:rsidRDefault="00FB4A38" w:rsidP="00AD2780">
                  <w:pPr>
                    <w:rPr>
                      <w:rFonts w:asciiTheme="minorHAnsi" w:hAnsiTheme="minorHAnsi" w:cs="Arial"/>
                      <w:sz w:val="20"/>
                      <w:szCs w:val="20"/>
                    </w:rPr>
                  </w:pPr>
                </w:p>
                <w:p w14:paraId="2D17B62F" w14:textId="77777777" w:rsidR="00FB4A38" w:rsidRPr="00920317" w:rsidRDefault="00FB4A38" w:rsidP="00AD2780">
                  <w:pPr>
                    <w:rPr>
                      <w:rFonts w:asciiTheme="minorHAnsi" w:hAnsiTheme="minorHAnsi" w:cs="Arial"/>
                      <w:sz w:val="20"/>
                      <w:szCs w:val="20"/>
                    </w:rPr>
                  </w:pPr>
                </w:p>
                <w:p w14:paraId="01B4E3BF" w14:textId="77777777" w:rsidR="00FB4A38" w:rsidRPr="00920317" w:rsidRDefault="00FB4A38" w:rsidP="00AD2780">
                  <w:pPr>
                    <w:rPr>
                      <w:rFonts w:asciiTheme="minorHAnsi" w:hAnsiTheme="minorHAnsi" w:cs="Arial"/>
                      <w:sz w:val="20"/>
                      <w:szCs w:val="20"/>
                    </w:rPr>
                  </w:pPr>
                </w:p>
                <w:p w14:paraId="1391D27B" w14:textId="77777777" w:rsidR="00FB4A38" w:rsidRPr="00920317" w:rsidRDefault="00FB4A38" w:rsidP="00AD2780">
                  <w:pPr>
                    <w:rPr>
                      <w:rFonts w:asciiTheme="minorHAnsi" w:hAnsiTheme="minorHAnsi" w:cs="Arial"/>
                      <w:sz w:val="20"/>
                      <w:szCs w:val="20"/>
                    </w:rPr>
                  </w:pPr>
                </w:p>
              </w:tc>
            </w:tr>
          </w:tbl>
          <w:p w14:paraId="4BD8DCD2" w14:textId="77777777" w:rsidR="00FB4A38" w:rsidRPr="00920317" w:rsidRDefault="00FB4A38" w:rsidP="00AD2780">
            <w:pPr>
              <w:spacing w:after="0" w:line="240" w:lineRule="auto"/>
              <w:rPr>
                <w:rFonts w:eastAsia="Calibri" w:cs="Arial"/>
                <w:sz w:val="20"/>
                <w:szCs w:val="20"/>
              </w:rPr>
            </w:pPr>
          </w:p>
        </w:tc>
      </w:tr>
      <w:tr w:rsidR="00FB4A38" w:rsidRPr="00920317" w14:paraId="573C5F17" w14:textId="77777777" w:rsidTr="00AD2780">
        <w:tc>
          <w:tcPr>
            <w:tcW w:w="5416" w:type="dxa"/>
            <w:hideMark/>
          </w:tcPr>
          <w:p w14:paraId="5D63C2FD" w14:textId="77777777" w:rsidR="00FB4A38" w:rsidRPr="00920317" w:rsidRDefault="00FB4A38" w:rsidP="00AD2780">
            <w:pPr>
              <w:spacing w:after="0" w:line="240" w:lineRule="auto"/>
              <w:rPr>
                <w:rFonts w:eastAsia="Calibri" w:cs="Arial"/>
                <w:i/>
                <w:sz w:val="20"/>
                <w:szCs w:val="20"/>
              </w:rPr>
            </w:pPr>
            <w:r w:rsidRPr="00920317">
              <w:rPr>
                <w:rFonts w:eastAsia="Calibri" w:cs="Arial"/>
                <w:i/>
                <w:sz w:val="16"/>
                <w:szCs w:val="16"/>
              </w:rPr>
              <w:t>(pełna nazwa/firma, adres, w zależności od podmiotu: NIP/PESEL, KRS/CEiDG</w:t>
            </w:r>
            <w:r w:rsidRPr="00920317">
              <w:rPr>
                <w:rFonts w:eastAsia="Calibri" w:cs="Arial"/>
                <w:i/>
                <w:sz w:val="20"/>
                <w:szCs w:val="20"/>
              </w:rPr>
              <w:t>)</w:t>
            </w:r>
          </w:p>
        </w:tc>
      </w:tr>
      <w:bookmarkEnd w:id="7"/>
    </w:tbl>
    <w:p w14:paraId="4218E6DF" w14:textId="77777777" w:rsidR="00FB4A38" w:rsidRPr="00920317" w:rsidRDefault="00FB4A38" w:rsidP="00FB4A38">
      <w:pPr>
        <w:autoSpaceDE w:val="0"/>
        <w:autoSpaceDN w:val="0"/>
        <w:adjustRightInd w:val="0"/>
        <w:spacing w:after="0" w:line="240" w:lineRule="auto"/>
        <w:rPr>
          <w:rFonts w:eastAsia="Calibri" w:cs="Arial"/>
          <w:b/>
          <w:bCs/>
          <w:color w:val="000000"/>
          <w:sz w:val="20"/>
          <w:szCs w:val="20"/>
        </w:rPr>
      </w:pPr>
    </w:p>
    <w:p w14:paraId="505DD9F8" w14:textId="77777777" w:rsidR="00FB4A38" w:rsidRPr="00F73CD4" w:rsidRDefault="00FB4A38" w:rsidP="00FB4A38">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OŚWIADCZENIE WYKONAWCY</w:t>
      </w:r>
    </w:p>
    <w:p w14:paraId="3B7FDA95" w14:textId="77777777" w:rsidR="00FB4A38" w:rsidRPr="00F73CD4" w:rsidRDefault="00FB4A38" w:rsidP="00FB4A38">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 NIEPODLEGANIU WYKLUCZENIU I SPEŁNIANIU WARUNKÓW UDZIAŁU W POSTĘPOWANIU</w:t>
      </w:r>
    </w:p>
    <w:p w14:paraId="32F157A7" w14:textId="77777777" w:rsidR="00FB4A38" w:rsidRPr="00F73CD4" w:rsidRDefault="00FB4A38" w:rsidP="00FB4A38">
      <w:pPr>
        <w:autoSpaceDE w:val="0"/>
        <w:autoSpaceDN w:val="0"/>
        <w:adjustRightInd w:val="0"/>
        <w:spacing w:after="0" w:line="276" w:lineRule="auto"/>
        <w:ind w:firstLine="284"/>
        <w:jc w:val="center"/>
        <w:rPr>
          <w:rFonts w:eastAsia="Calibri" w:cs="Arial"/>
          <w:bCs/>
          <w:i/>
          <w:iCs/>
          <w:color w:val="000000"/>
        </w:rPr>
      </w:pPr>
      <w:r w:rsidRPr="00F73CD4">
        <w:rPr>
          <w:rFonts w:eastAsia="Calibri" w:cs="Arial"/>
          <w:bCs/>
          <w:i/>
          <w:iCs/>
          <w:color w:val="000000"/>
        </w:rPr>
        <w:t>(składane na podstawie art. 125 ust. 1 ustawy z dnia 11.09.2019 r. Prawo zamówień publicznych</w:t>
      </w:r>
      <w:r w:rsidRPr="00F73CD4">
        <w:rPr>
          <w:i/>
          <w:iCs/>
        </w:rPr>
        <w:t xml:space="preserve"> </w:t>
      </w:r>
      <w:r w:rsidRPr="00F73CD4">
        <w:rPr>
          <w:rFonts w:eastAsia="Calibri" w:cs="Arial"/>
          <w:bCs/>
          <w:i/>
          <w:iCs/>
          <w:color w:val="000000"/>
        </w:rPr>
        <w:t>- dalej jako: ustawa Pzp)</w:t>
      </w:r>
    </w:p>
    <w:p w14:paraId="6FBC6D1E" w14:textId="77777777" w:rsidR="00FB4A38" w:rsidRPr="00F73CD4" w:rsidRDefault="00FB4A38" w:rsidP="00FB4A38">
      <w:pPr>
        <w:autoSpaceDE w:val="0"/>
        <w:autoSpaceDN w:val="0"/>
        <w:adjustRightInd w:val="0"/>
        <w:spacing w:after="0" w:line="276" w:lineRule="auto"/>
        <w:jc w:val="left"/>
        <w:rPr>
          <w:rFonts w:eastAsia="Calibri" w:cs="Arial"/>
          <w:bCs/>
          <w:color w:val="000000"/>
        </w:rPr>
      </w:pPr>
      <w:r w:rsidRPr="00F73CD4">
        <w:rPr>
          <w:rFonts w:eastAsia="Calibri" w:cs="Arial"/>
          <w:bCs/>
          <w:color w:val="000000"/>
        </w:rPr>
        <w:t>Na potrzeby postępowania o udzielenie zamówienia publicznego pn.:</w:t>
      </w:r>
    </w:p>
    <w:p w14:paraId="365ABA7B" w14:textId="51B0C6F7" w:rsidR="00037157" w:rsidRDefault="00037157" w:rsidP="00037157">
      <w:pPr>
        <w:pStyle w:val="Podtytu"/>
        <w:shd w:val="clear" w:color="auto" w:fill="D9DDEF"/>
        <w:tabs>
          <w:tab w:val="left" w:pos="426"/>
        </w:tabs>
        <w:spacing w:after="0"/>
        <w:ind w:left="2694" w:right="-284" w:hanging="2694"/>
        <w:rPr>
          <w:rFonts w:asciiTheme="minorHAnsi" w:eastAsia="Calibri" w:hAnsiTheme="minorHAnsi" w:cs="Arial"/>
          <w:b/>
          <w:color w:val="000000"/>
        </w:rPr>
      </w:pPr>
      <w:r w:rsidRPr="00037157">
        <w:rPr>
          <w:rFonts w:asciiTheme="minorHAnsi" w:eastAsia="Calibri" w:hAnsiTheme="minorHAnsi" w:cs="Arial"/>
          <w:b/>
          <w:color w:val="000000"/>
        </w:rPr>
        <w:t>DEFIBRYLATOR DLA OITiA</w:t>
      </w:r>
    </w:p>
    <w:p w14:paraId="332F1516" w14:textId="17B28310" w:rsidR="00FB4A38" w:rsidRPr="00F73CD4" w:rsidRDefault="00FB4A38" w:rsidP="00FB4A38">
      <w:pPr>
        <w:pStyle w:val="Podtytu"/>
        <w:tabs>
          <w:tab w:val="left" w:pos="426"/>
        </w:tabs>
        <w:spacing w:after="0"/>
        <w:ind w:left="2694" w:right="-284" w:hanging="2694"/>
        <w:jc w:val="both"/>
        <w:rPr>
          <w:rFonts w:asciiTheme="minorHAnsi" w:eastAsia="Calibri" w:hAnsiTheme="minorHAnsi" w:cs="Arial"/>
          <w:bCs/>
          <w:color w:val="000000"/>
          <w:sz w:val="22"/>
          <w:szCs w:val="22"/>
        </w:rPr>
      </w:pPr>
      <w:r w:rsidRPr="00F73CD4">
        <w:rPr>
          <w:rFonts w:asciiTheme="minorHAnsi" w:eastAsia="Calibri" w:hAnsiTheme="minorHAnsi" w:cs="Arial"/>
          <w:bCs/>
          <w:color w:val="000000"/>
          <w:sz w:val="22"/>
          <w:szCs w:val="22"/>
        </w:rPr>
        <w:t>prowadzonego przez: Szpital Specjalistyczny w Pile Im. Stanisława Staszica; 64-920 Piła, ul. Rydygiera 1,</w:t>
      </w:r>
    </w:p>
    <w:p w14:paraId="3048CDF3" w14:textId="77777777" w:rsidR="00FB4A38" w:rsidRPr="00F73CD4" w:rsidRDefault="00FB4A38" w:rsidP="00FB4A38">
      <w:pPr>
        <w:autoSpaceDE w:val="0"/>
        <w:autoSpaceDN w:val="0"/>
        <w:adjustRightInd w:val="0"/>
        <w:spacing w:after="0" w:line="276" w:lineRule="auto"/>
        <w:rPr>
          <w:rFonts w:eastAsia="Calibri" w:cs="Arial"/>
          <w:bCs/>
          <w:color w:val="000000"/>
        </w:rPr>
      </w:pPr>
      <w:r w:rsidRPr="00F73CD4">
        <w:rPr>
          <w:rFonts w:eastAsia="Calibri" w:cs="Arial"/>
          <w:bCs/>
          <w:color w:val="000000"/>
        </w:rPr>
        <w:t>oświadczam co następuje:</w:t>
      </w:r>
    </w:p>
    <w:p w14:paraId="7411BEC3" w14:textId="77777777" w:rsidR="00FB4A38" w:rsidRPr="00F73CD4" w:rsidRDefault="00FB4A38" w:rsidP="00FB4A38">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spełnieniu warunków udziału w postępowaniu</w:t>
      </w:r>
    </w:p>
    <w:p w14:paraId="67D036B9" w14:textId="7276C596"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spełniam / nie spełniam*</w:t>
      </w:r>
      <w:r w:rsidRPr="00F73CD4">
        <w:rPr>
          <w:rFonts w:eastAsia="Times New Roman" w:cs="Tahoma"/>
          <w:bCs/>
          <w:iCs/>
          <w:lang w:eastAsia="pl-PL"/>
        </w:rPr>
        <w:t xml:space="preserve"> warunki udziału w postępowaniu określone przez Zamawiającego w specyfikacji warunków zamówienia i ogłoszeniu o zamówieniu.</w:t>
      </w:r>
    </w:p>
    <w:p w14:paraId="39D04906" w14:textId="77777777" w:rsidR="00FB4A38" w:rsidRPr="00F73CD4" w:rsidRDefault="00FB4A38" w:rsidP="00FB4A38">
      <w:pPr>
        <w:spacing w:after="0" w:line="264" w:lineRule="auto"/>
        <w:rPr>
          <w:rFonts w:eastAsia="Times New Roman" w:cs="Tahoma"/>
          <w:b/>
          <w:iCs/>
          <w:sz w:val="8"/>
          <w:szCs w:val="8"/>
          <w:lang w:eastAsia="pl-PL"/>
        </w:rPr>
      </w:pPr>
    </w:p>
    <w:p w14:paraId="068E41A7" w14:textId="77777777" w:rsidR="00FB4A38" w:rsidRPr="00F73CD4" w:rsidRDefault="00FB4A38" w:rsidP="00FB4A38">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braku podstaw do wykluczenia z postępowania</w:t>
      </w:r>
    </w:p>
    <w:p w14:paraId="1A79484F"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podlegam / nie podlegam*</w:t>
      </w:r>
      <w:r w:rsidRPr="00F73CD4">
        <w:rPr>
          <w:rFonts w:eastAsia="Times New Roman" w:cs="Tahoma"/>
          <w:bCs/>
          <w:iCs/>
          <w:lang w:eastAsia="pl-PL"/>
        </w:rPr>
        <w:t xml:space="preserve"> wykluczeniu z postępowania na podstawie art. 108 ust. 1 ustawy Pzp.</w:t>
      </w:r>
    </w:p>
    <w:p w14:paraId="39D7D1B8" w14:textId="77777777" w:rsidR="00FB4A38" w:rsidRPr="00F73CD4" w:rsidRDefault="00FB4A38" w:rsidP="00FB4A38">
      <w:pPr>
        <w:spacing w:after="0" w:line="264" w:lineRule="auto"/>
        <w:rPr>
          <w:rFonts w:eastAsia="Times New Roman" w:cs="Tahoma"/>
          <w:bCs/>
          <w:iCs/>
          <w:sz w:val="10"/>
          <w:szCs w:val="10"/>
          <w:lang w:eastAsia="pl-PL"/>
        </w:rPr>
      </w:pPr>
    </w:p>
    <w:p w14:paraId="27956393" w14:textId="77777777" w:rsidR="00FB4A38" w:rsidRPr="00F73CD4" w:rsidRDefault="00FB4A38" w:rsidP="00FB4A38">
      <w:pPr>
        <w:shd w:val="clear" w:color="auto" w:fill="C5E0B3" w:themeFill="accent6" w:themeFillTint="66"/>
        <w:spacing w:after="0" w:line="264" w:lineRule="auto"/>
        <w:jc w:val="left"/>
        <w:rPr>
          <w:rFonts w:eastAsia="Times New Roman" w:cs="Tahoma"/>
          <w:b/>
          <w:iCs/>
          <w:lang w:eastAsia="pl-PL"/>
        </w:rPr>
      </w:pPr>
      <w:r w:rsidRPr="00F73CD4">
        <w:rPr>
          <w:rFonts w:eastAsia="Times New Roman" w:cs="Tahoma"/>
          <w:b/>
          <w:iCs/>
          <w:lang w:eastAsia="pl-PL"/>
        </w:rPr>
        <w:t>Oświadczenie o braku podstaw do wykluczenia z postępowania</w:t>
      </w:r>
    </w:p>
    <w:p w14:paraId="2919CF2D"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w:t>
      </w:r>
      <w:r w:rsidRPr="00F73CD4">
        <w:rPr>
          <w:rFonts w:eastAsia="Times New Roman" w:cs="Tahoma"/>
          <w:bCs/>
          <w:i/>
          <w:iCs/>
          <w:lang w:eastAsia="pl-PL"/>
        </w:rPr>
        <w:t>ofert</w:t>
      </w:r>
      <w:r w:rsidRPr="00F73CD4">
        <w:rPr>
          <w:rFonts w:eastAsia="Times New Roman" w:cs="Tahoma"/>
          <w:b/>
          <w:bCs/>
          <w:i/>
          <w:iCs/>
          <w:u w:val="single"/>
          <w:lang w:eastAsia="pl-PL"/>
        </w:rPr>
        <w:t xml:space="preserve"> podlegam / nie podlegam</w:t>
      </w:r>
      <w:r w:rsidRPr="00F73CD4">
        <w:rPr>
          <w:rFonts w:eastAsia="Times New Roman" w:cs="Tahoma"/>
          <w:bCs/>
          <w:iCs/>
          <w:lang w:eastAsia="pl-PL"/>
        </w:rPr>
        <w:t>* wykluczeniu z postępowania na podstawie art. 7 ust. 1 ustawy z dnia 13 kwietnia 2022r. o szczególnych rozwiązaniach w zakresie przeciwdziałania wspieraniu agresji na Ukrainę oraz służących ochronie bezpieczeństwa narodowego.</w:t>
      </w:r>
    </w:p>
    <w:p w14:paraId="5E2DC3D8" w14:textId="77777777" w:rsidR="00FB4A38" w:rsidRDefault="00FB4A38" w:rsidP="00FB4A38">
      <w:pPr>
        <w:spacing w:after="0" w:line="264" w:lineRule="auto"/>
        <w:rPr>
          <w:rFonts w:eastAsia="Times New Roman" w:cs="Tahoma"/>
          <w:bCs/>
          <w:iCs/>
          <w:sz w:val="20"/>
          <w:szCs w:val="20"/>
          <w:lang w:eastAsia="pl-PL"/>
        </w:rPr>
      </w:pPr>
    </w:p>
    <w:p w14:paraId="1CBF0EC9"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Oświadczenie, że podjęte przez Wykonawcę czynności są wystarczające do wykazania jego rzetelności w sytuacji, gdy wykonawca podlega wykluczania z postępowania na podstawie art. 108 ust. 1 pkt. 1, 2, 5 lub 6 ustawy Pzp.</w:t>
      </w:r>
    </w:p>
    <w:p w14:paraId="68A6FC46"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zachodzą w stosunku do mnie podstawy wykluczenia z postępowania na podstawie </w:t>
      </w:r>
      <w:r>
        <w:rPr>
          <w:rFonts w:eastAsia="Times New Roman" w:cs="Tahoma"/>
          <w:bCs/>
          <w:iCs/>
          <w:sz w:val="20"/>
          <w:szCs w:val="20"/>
          <w:lang w:eastAsia="pl-PL"/>
        </w:rPr>
        <w:t xml:space="preserve">art. </w:t>
      </w:r>
      <w:r>
        <w:rPr>
          <w:rFonts w:eastAsia="Times New Roman" w:cs="Tahoma"/>
          <w:bCs/>
          <w:iCs/>
          <w:sz w:val="20"/>
          <w:szCs w:val="20"/>
          <w:bdr w:val="single" w:sz="4" w:space="0" w:color="auto"/>
          <w:lang w:eastAsia="pl-PL"/>
        </w:rPr>
        <w:t xml:space="preserve">       </w:t>
      </w:r>
      <w:r w:rsidRPr="003B2A06">
        <w:rPr>
          <w:rFonts w:eastAsia="Times New Roman" w:cs="Tahoma"/>
          <w:bCs/>
          <w:iCs/>
          <w:color w:val="FFFFFF" w:themeColor="background1"/>
          <w:sz w:val="20"/>
          <w:szCs w:val="20"/>
          <w:bdr w:val="single" w:sz="4" w:space="0" w:color="auto"/>
          <w:lang w:eastAsia="pl-PL"/>
        </w:rPr>
        <w:t>.</w:t>
      </w:r>
      <w:r w:rsidRPr="00920317">
        <w:rPr>
          <w:rFonts w:eastAsia="Times New Roman" w:cs="Tahoma"/>
          <w:bCs/>
          <w:iCs/>
          <w:sz w:val="20"/>
          <w:szCs w:val="20"/>
          <w:lang w:eastAsia="pl-PL"/>
        </w:rPr>
        <w:t xml:space="preserve"> ustawy Pzp.</w:t>
      </w:r>
    </w:p>
    <w:p w14:paraId="6928FFAA" w14:textId="77777777" w:rsidR="00FB4A38" w:rsidRPr="00920317" w:rsidRDefault="00FB4A38" w:rsidP="00FB4A38">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FB4A38" w14:paraId="4272B39C" w14:textId="77777777" w:rsidTr="00AD2780">
        <w:tc>
          <w:tcPr>
            <w:tcW w:w="8394" w:type="dxa"/>
          </w:tcPr>
          <w:p w14:paraId="64E50EB9" w14:textId="77777777" w:rsidR="00FB4A38" w:rsidRDefault="00FB4A38" w:rsidP="00AD2780">
            <w:pPr>
              <w:spacing w:line="264" w:lineRule="auto"/>
              <w:rPr>
                <w:rFonts w:eastAsia="Times New Roman" w:cs="Tahoma"/>
                <w:bCs/>
                <w:iCs/>
                <w:sz w:val="20"/>
                <w:szCs w:val="20"/>
                <w:lang w:eastAsia="pl-PL"/>
              </w:rPr>
            </w:pPr>
          </w:p>
        </w:tc>
      </w:tr>
    </w:tbl>
    <w:p w14:paraId="456150CC" w14:textId="77777777" w:rsidR="00FB4A38" w:rsidRPr="006F74DA" w:rsidRDefault="00FB4A38" w:rsidP="00FB4A38">
      <w:pPr>
        <w:spacing w:after="0" w:line="264" w:lineRule="auto"/>
        <w:rPr>
          <w:rFonts w:eastAsia="Times New Roman" w:cs="Tahoma"/>
          <w:bCs/>
          <w:iCs/>
          <w:sz w:val="24"/>
          <w:szCs w:val="24"/>
          <w:lang w:eastAsia="pl-PL"/>
        </w:rPr>
      </w:pPr>
      <w:r w:rsidRPr="00920317">
        <w:rPr>
          <w:rFonts w:eastAsia="Times New Roman" w:cs="Tahoma"/>
          <w:bCs/>
          <w:iCs/>
          <w:sz w:val="20"/>
          <w:szCs w:val="20"/>
          <w:lang w:eastAsia="pl-PL"/>
        </w:rPr>
        <w:t>Jednocześnie oświadczam, że w związku z ww. okolicznością, na podstawie art. 110 ust. 2 ustawy Pzp podjąłem następujące środki naprawcze</w:t>
      </w:r>
      <w:r>
        <w:rPr>
          <w:rFonts w:eastAsia="Times New Roman" w:cs="Tahoma"/>
          <w:bCs/>
          <w:iCs/>
          <w:sz w:val="20"/>
          <w:szCs w:val="20"/>
          <w:lang w:eastAsia="pl-PL"/>
        </w:rPr>
        <w:t>:</w:t>
      </w:r>
    </w:p>
    <w:p w14:paraId="416575E1" w14:textId="77777777" w:rsidR="00FB4A38" w:rsidRPr="00F73CD4" w:rsidRDefault="00FB4A38" w:rsidP="00FB4A38">
      <w:pPr>
        <w:spacing w:line="264" w:lineRule="auto"/>
        <w:rPr>
          <w:rFonts w:eastAsia="Times New Roman" w:cs="Tahoma"/>
          <w:bCs/>
          <w:iCs/>
          <w:sz w:val="2"/>
          <w:szCs w:val="2"/>
          <w:lang w:eastAsia="pl-PL"/>
        </w:rPr>
      </w:pPr>
    </w:p>
    <w:p w14:paraId="6C68156C" w14:textId="6D30D182" w:rsidR="00FB4A38"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Oświadczam, że w</w:t>
      </w:r>
      <w:r>
        <w:rPr>
          <w:rFonts w:eastAsia="Times New Roman" w:cs="Tahoma"/>
          <w:bCs/>
          <w:iCs/>
          <w:sz w:val="20"/>
          <w:szCs w:val="20"/>
          <w:lang w:eastAsia="pl-PL"/>
        </w:rPr>
        <w:t xml:space="preserve"> </w:t>
      </w:r>
      <w:r w:rsidRPr="00920317">
        <w:rPr>
          <w:rFonts w:eastAsia="Times New Roman" w:cs="Tahoma"/>
          <w:bCs/>
          <w:iCs/>
          <w:sz w:val="20"/>
          <w:szCs w:val="20"/>
          <w:lang w:eastAsia="pl-PL"/>
        </w:rPr>
        <w:t xml:space="preserve">celu wykazania spełniania warunków udziału w postępowaniu, określonych przez Zamawiającego w SWZ polegam na zasobach następującego/ych podmiotu/ów: </w:t>
      </w:r>
    </w:p>
    <w:tbl>
      <w:tblPr>
        <w:tblStyle w:val="Tabela-Siatka"/>
        <w:tblW w:w="0" w:type="auto"/>
        <w:tblInd w:w="0" w:type="dxa"/>
        <w:tblLook w:val="04A0" w:firstRow="1" w:lastRow="0" w:firstColumn="1" w:lastColumn="0" w:noHBand="0" w:noVBand="1"/>
      </w:tblPr>
      <w:tblGrid>
        <w:gridCol w:w="10259"/>
      </w:tblGrid>
      <w:tr w:rsidR="00FB4A38" w14:paraId="68221EEC" w14:textId="77777777" w:rsidTr="00AD2780">
        <w:tc>
          <w:tcPr>
            <w:tcW w:w="10259" w:type="dxa"/>
          </w:tcPr>
          <w:p w14:paraId="700AC485" w14:textId="77777777" w:rsidR="00FB4A38" w:rsidRDefault="00FB4A38" w:rsidP="00AD2780">
            <w:pPr>
              <w:spacing w:line="264" w:lineRule="auto"/>
              <w:rPr>
                <w:rFonts w:eastAsia="Times New Roman" w:cs="Tahoma"/>
                <w:bCs/>
                <w:iCs/>
                <w:sz w:val="20"/>
                <w:szCs w:val="20"/>
                <w:lang w:eastAsia="pl-PL"/>
              </w:rPr>
            </w:pPr>
          </w:p>
        </w:tc>
      </w:tr>
    </w:tbl>
    <w:p w14:paraId="00092046"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FB4A38" w14:paraId="0966305C" w14:textId="77777777" w:rsidTr="00AD2780">
        <w:tc>
          <w:tcPr>
            <w:tcW w:w="10259" w:type="dxa"/>
          </w:tcPr>
          <w:p w14:paraId="7927DD6A" w14:textId="77777777" w:rsidR="00FB4A38" w:rsidRDefault="00FB4A38" w:rsidP="00AD2780">
            <w:pPr>
              <w:spacing w:line="264" w:lineRule="auto"/>
              <w:rPr>
                <w:rFonts w:eastAsia="Times New Roman" w:cs="Tahoma"/>
                <w:bCs/>
                <w:iCs/>
                <w:sz w:val="20"/>
                <w:szCs w:val="20"/>
                <w:lang w:eastAsia="pl-PL"/>
              </w:rPr>
            </w:pPr>
          </w:p>
        </w:tc>
      </w:tr>
    </w:tbl>
    <w:p w14:paraId="3059FC7C" w14:textId="77777777" w:rsidR="00FB4A38" w:rsidRPr="00920317" w:rsidRDefault="00FB4A38" w:rsidP="00FB4A38">
      <w:pPr>
        <w:spacing w:after="0" w:line="264" w:lineRule="auto"/>
        <w:rPr>
          <w:rFonts w:eastAsia="Times New Roman" w:cs="Tahoma"/>
          <w:bCs/>
          <w:iCs/>
          <w:sz w:val="16"/>
          <w:szCs w:val="16"/>
          <w:lang w:eastAsia="pl-PL"/>
        </w:rPr>
      </w:pPr>
      <w:r w:rsidRPr="00920317">
        <w:rPr>
          <w:rFonts w:eastAsia="Times New Roman" w:cs="Tahoma"/>
          <w:bCs/>
          <w:iCs/>
          <w:sz w:val="20"/>
          <w:szCs w:val="20"/>
          <w:lang w:eastAsia="pl-PL"/>
        </w:rPr>
        <w:t xml:space="preserve"> </w:t>
      </w:r>
      <w:r w:rsidRPr="00920317">
        <w:rPr>
          <w:rFonts w:eastAsia="Times New Roman" w:cs="Tahoma"/>
          <w:bCs/>
          <w:iCs/>
          <w:sz w:val="16"/>
          <w:szCs w:val="16"/>
          <w:lang w:eastAsia="pl-PL"/>
        </w:rPr>
        <w:t>(wskazać podmiot i określić odpowiedni zakres dla wskazanego podmiotu)</w:t>
      </w:r>
    </w:p>
    <w:p w14:paraId="0737EA55" w14:textId="11F03306" w:rsidR="00FB4A38" w:rsidRPr="00C32C2A" w:rsidRDefault="00FB4A38" w:rsidP="00FB4A38">
      <w:pPr>
        <w:spacing w:after="0" w:line="264" w:lineRule="auto"/>
        <w:rPr>
          <w:rFonts w:eastAsia="Times New Roman" w:cs="Tahoma"/>
          <w:b/>
          <w:iCs/>
          <w:sz w:val="14"/>
          <w:szCs w:val="14"/>
          <w:lang w:eastAsia="pl-PL"/>
        </w:rPr>
      </w:pPr>
      <w:r w:rsidRPr="00920317">
        <w:rPr>
          <w:rFonts w:eastAsia="Times New Roman" w:cs="Tahoma"/>
          <w:bCs/>
          <w:iCs/>
          <w:sz w:val="20"/>
          <w:szCs w:val="20"/>
          <w:lang w:eastAsia="pl-PL"/>
        </w:rPr>
        <w:t>Oświadczam, że następujący/e podmiot/y, na którego/ych zasoby powołuję się podlega/ją /nie podlega/ją* wykluczeniu z postępowania o udzielenie zamówienia.</w:t>
      </w:r>
    </w:p>
    <w:p w14:paraId="072564B9" w14:textId="77777777" w:rsidR="00FB4A38" w:rsidRPr="00A76B50" w:rsidRDefault="00FB4A38" w:rsidP="00FB4A38">
      <w:pPr>
        <w:spacing w:after="0" w:line="264" w:lineRule="auto"/>
        <w:rPr>
          <w:rFonts w:eastAsia="Times New Roman" w:cs="Tahoma"/>
          <w:b/>
          <w:iCs/>
          <w:sz w:val="8"/>
          <w:szCs w:val="8"/>
          <w:lang w:eastAsia="pl-PL"/>
        </w:rPr>
      </w:pPr>
    </w:p>
    <w:tbl>
      <w:tblPr>
        <w:tblStyle w:val="Tabela-Siatka"/>
        <w:tblW w:w="10485" w:type="dxa"/>
        <w:tblInd w:w="0" w:type="dxa"/>
        <w:tblLook w:val="04A0" w:firstRow="1" w:lastRow="0" w:firstColumn="1" w:lastColumn="0" w:noHBand="0" w:noVBand="1"/>
      </w:tblPr>
      <w:tblGrid>
        <w:gridCol w:w="10485"/>
      </w:tblGrid>
      <w:tr w:rsidR="00FB4A38" w:rsidRPr="00920317" w14:paraId="67FF8A79" w14:textId="77777777" w:rsidTr="00AD2780">
        <w:tc>
          <w:tcPr>
            <w:tcW w:w="10485" w:type="dxa"/>
            <w:tcBorders>
              <w:top w:val="single" w:sz="4" w:space="0" w:color="auto"/>
              <w:left w:val="single" w:sz="4" w:space="0" w:color="auto"/>
              <w:bottom w:val="single" w:sz="4" w:space="0" w:color="auto"/>
              <w:right w:val="single" w:sz="4" w:space="0" w:color="auto"/>
            </w:tcBorders>
            <w:hideMark/>
          </w:tcPr>
          <w:p w14:paraId="4095B645" w14:textId="77777777" w:rsidR="00FB4A38" w:rsidRPr="00F73CD4" w:rsidRDefault="00FB4A38" w:rsidP="00AD2780">
            <w:pPr>
              <w:spacing w:line="264" w:lineRule="auto"/>
              <w:jc w:val="center"/>
              <w:rPr>
                <w:rFonts w:asciiTheme="minorHAnsi" w:eastAsia="Times New Roman" w:hAnsiTheme="minorHAnsi" w:cs="Tahoma"/>
                <w:b/>
                <w:sz w:val="20"/>
                <w:szCs w:val="20"/>
                <w:lang w:eastAsia="pl-PL"/>
              </w:rPr>
            </w:pPr>
            <w:r w:rsidRPr="00F73CD4">
              <w:rPr>
                <w:rFonts w:asciiTheme="minorHAnsi" w:eastAsia="Times New Roman" w:hAnsiTheme="minorHAnsi" w:cs="Tahoma"/>
                <w:b/>
                <w:sz w:val="20"/>
                <w:szCs w:val="20"/>
                <w:lang w:eastAsia="pl-PL"/>
              </w:rPr>
              <w:t>Oświadczenie dotyczące podanych informacji</w:t>
            </w:r>
          </w:p>
          <w:p w14:paraId="4A7E3D39" w14:textId="77777777" w:rsidR="00FB4A38" w:rsidRPr="003B2A06" w:rsidRDefault="00FB4A38" w:rsidP="00AD2780">
            <w:pPr>
              <w:spacing w:line="264" w:lineRule="auto"/>
              <w:rPr>
                <w:rFonts w:asciiTheme="minorHAnsi" w:eastAsia="Times New Roman" w:hAnsiTheme="minorHAnsi" w:cs="Tahoma"/>
                <w:b/>
                <w:i/>
                <w:iCs/>
                <w:sz w:val="20"/>
                <w:szCs w:val="20"/>
                <w:lang w:eastAsia="pl-PL"/>
              </w:rPr>
            </w:pPr>
            <w:r w:rsidRPr="00F73CD4">
              <w:rPr>
                <w:rFonts w:asciiTheme="minorHAnsi" w:eastAsia="Times New Roman" w:hAnsiTheme="minorHAnsi"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51702AD5" w14:textId="77777777" w:rsidR="00FB4A38" w:rsidRDefault="00FB4A38" w:rsidP="00FB4A38">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57281647" w14:textId="77777777" w:rsidR="00FB4A38" w:rsidRDefault="00FB4A38" w:rsidP="00FB4A38">
      <w:pPr>
        <w:spacing w:after="0" w:line="240" w:lineRule="auto"/>
        <w:ind w:right="190"/>
        <w:rPr>
          <w:rFonts w:eastAsia="Times New Roman" w:cs="Arial"/>
          <w:b/>
          <w:bCs/>
          <w:sz w:val="20"/>
          <w:szCs w:val="20"/>
          <w:u w:val="single"/>
          <w:lang w:eastAsia="pl-PL"/>
        </w:rPr>
      </w:pPr>
    </w:p>
    <w:p w14:paraId="37EB8706" w14:textId="77777777" w:rsidR="00FB4A38" w:rsidRPr="003B2A06" w:rsidRDefault="00FB4A38" w:rsidP="00FB4A38">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*niepotrzebne usunąć</w:t>
      </w:r>
      <w:r>
        <w:rPr>
          <w:rFonts w:eastAsia="Times New Roman" w:cs="Arial"/>
          <w:b/>
          <w:bCs/>
          <w:sz w:val="20"/>
          <w:szCs w:val="20"/>
          <w:u w:val="single"/>
          <w:lang w:eastAsia="pl-PL"/>
        </w:rPr>
        <w:t xml:space="preserve"> lub skreślić</w:t>
      </w:r>
    </w:p>
    <w:p w14:paraId="61A7B3DD" w14:textId="77777777" w:rsidR="00FB4A38" w:rsidRPr="00920317" w:rsidRDefault="00FB4A38" w:rsidP="00FB4A38">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79AC1872" w14:textId="77777777" w:rsidR="00FB4A38" w:rsidRPr="00920317" w:rsidRDefault="00FB4A38" w:rsidP="00FB4A38">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6D56F71D" w14:textId="5A32D495" w:rsidR="00637A1B" w:rsidRPr="00572A22" w:rsidRDefault="00FB4A38" w:rsidP="00FB4A38">
      <w:pPr>
        <w:widowControl w:val="0"/>
        <w:autoSpaceDE w:val="0"/>
        <w:autoSpaceDN w:val="0"/>
        <w:adjustRightInd w:val="0"/>
        <w:spacing w:after="0" w:line="240" w:lineRule="auto"/>
        <w:jc w:val="left"/>
        <w:rPr>
          <w:rFonts w:eastAsia="Times New Roman" w:cs="Times New Roman"/>
          <w:b/>
          <w:i/>
          <w:color w:val="1F3864" w:themeColor="accent1" w:themeShade="80"/>
          <w:lang w:eastAsia="pl-PL"/>
        </w:rPr>
      </w:pPr>
      <w:r w:rsidRPr="00920317">
        <w:rPr>
          <w:rFonts w:eastAsia="Calibri" w:cs="Arial"/>
          <w:i/>
          <w:sz w:val="16"/>
          <w:szCs w:val="16"/>
        </w:rPr>
        <w:t>W przypadku wykonawców wspólnie ubiegający się o udzielenie zamówienia oświadczenie składa każdy z wykonawców wspólnie ubiegających się o zamówienie.</w:t>
      </w:r>
      <w:r w:rsidR="00637A1B">
        <w:rPr>
          <w:rFonts w:eastAsia="Times New Roman" w:cs="Calibri"/>
          <w:i/>
        </w:rPr>
        <w:br w:type="page"/>
      </w:r>
    </w:p>
    <w:p w14:paraId="34E6E94C" w14:textId="171DD31B" w:rsidR="00C7442C" w:rsidRPr="00920317" w:rsidRDefault="00DC6E19" w:rsidP="00DC6E19">
      <w:pPr>
        <w:keepNext/>
        <w:keepLines/>
        <w:tabs>
          <w:tab w:val="left" w:pos="2915"/>
          <w:tab w:val="right" w:pos="10348"/>
        </w:tabs>
        <w:spacing w:before="480" w:after="0" w:line="240" w:lineRule="auto"/>
        <w:jc w:val="left"/>
        <w:outlineLvl w:val="0"/>
        <w:rPr>
          <w:rFonts w:eastAsia="Calibri" w:cs="Times New Roman"/>
          <w:i/>
        </w:rPr>
      </w:pPr>
      <w:r>
        <w:rPr>
          <w:rFonts w:eastAsia="Calibri" w:cs="Times New Roman"/>
          <w:i/>
        </w:rPr>
        <w:lastRenderedPageBreak/>
        <w:tab/>
      </w:r>
      <w:r>
        <w:rPr>
          <w:rFonts w:eastAsia="Calibri" w:cs="Times New Roman"/>
          <w:i/>
        </w:rPr>
        <w:tab/>
      </w:r>
      <w:r w:rsidR="00C7442C" w:rsidRPr="00920317">
        <w:rPr>
          <w:rFonts w:eastAsia="Calibri" w:cs="Times New Roman"/>
          <w:i/>
        </w:rPr>
        <w:t>Załącznik nr 4 do SWZ</w:t>
      </w:r>
      <w:r w:rsidR="00C41D09" w:rsidRPr="00920317">
        <w:rPr>
          <w:rFonts w:eastAsia="Times New Roman" w:cs="Times New Roman"/>
          <w:bCs/>
          <w:sz w:val="24"/>
          <w:lang w:eastAsia="pl-PL"/>
        </w:rPr>
        <w:t xml:space="preserve"> </w:t>
      </w:r>
    </w:p>
    <w:p w14:paraId="642A0005" w14:textId="77777777" w:rsidR="00C7442C" w:rsidRPr="00920317" w:rsidRDefault="00C7442C" w:rsidP="00131F8A">
      <w:pPr>
        <w:spacing w:after="0" w:line="240" w:lineRule="auto"/>
        <w:jc w:val="center"/>
        <w:rPr>
          <w:rFonts w:eastAsia="Times New Roman"/>
          <w:lang w:eastAsia="pl-PL"/>
        </w:rPr>
      </w:pPr>
      <w:r w:rsidRPr="00920317">
        <w:rPr>
          <w:rFonts w:eastAsia="Times New Roman"/>
          <w:lang w:eastAsia="pl-PL"/>
        </w:rPr>
        <w:t>Umowa - Projekt</w:t>
      </w:r>
    </w:p>
    <w:p w14:paraId="3A4FA8F1" w14:textId="5335577A" w:rsidR="00C7442C" w:rsidRPr="00AB1953" w:rsidRDefault="00C7442C" w:rsidP="00720F4E">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sidR="00DC6E19">
        <w:rPr>
          <w:rFonts w:eastAsia="Times New Roman"/>
          <w:b/>
          <w:bCs/>
          <w:sz w:val="24"/>
          <w:szCs w:val="24"/>
          <w:lang w:eastAsia="pl-PL"/>
        </w:rPr>
        <w:t>5</w:t>
      </w:r>
      <w:r w:rsidRPr="00AB1953">
        <w:rPr>
          <w:rFonts w:eastAsia="Times New Roman"/>
          <w:b/>
          <w:bCs/>
          <w:sz w:val="24"/>
          <w:szCs w:val="24"/>
          <w:lang w:eastAsia="pl-PL"/>
        </w:rPr>
        <w:t>/ZP</w:t>
      </w:r>
    </w:p>
    <w:p w14:paraId="1D10F953" w14:textId="77777777" w:rsidR="00C7442C" w:rsidRPr="00AB1953" w:rsidRDefault="00C7442C" w:rsidP="00720F4E">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dniu  .... …… …… roku </w:t>
      </w:r>
    </w:p>
    <w:p w14:paraId="7BDA4E38"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pomiędzy:</w:t>
      </w:r>
    </w:p>
    <w:p w14:paraId="00F7C591"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Szpitalem Specjalistycznym w Pile im. Stanisława Staszica</w:t>
      </w:r>
    </w:p>
    <w:p w14:paraId="3C62EBAC" w14:textId="0A0223D5"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64-920 Piła, ul. Rydygiera</w:t>
      </w:r>
      <w:r w:rsidR="001F598F">
        <w:rPr>
          <w:rFonts w:eastAsia="Times New Roman" w:cs="Times New Roman"/>
          <w:b/>
          <w:i/>
          <w:sz w:val="24"/>
          <w:szCs w:val="24"/>
          <w:lang w:eastAsia="pl-PL"/>
        </w:rPr>
        <w:t xml:space="preserve"> Ludwika</w:t>
      </w:r>
      <w:r w:rsidRPr="00AB1953">
        <w:rPr>
          <w:rFonts w:eastAsia="Times New Roman" w:cs="Times New Roman"/>
          <w:b/>
          <w:i/>
          <w:sz w:val="24"/>
          <w:szCs w:val="24"/>
          <w:lang w:eastAsia="pl-PL"/>
        </w:rPr>
        <w:t xml:space="preserve"> 1</w:t>
      </w:r>
    </w:p>
    <w:p w14:paraId="39F7EE77"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77842D62"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p>
    <w:p w14:paraId="24CE06DC"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który reprezentuje:</w:t>
      </w:r>
    </w:p>
    <w:p w14:paraId="0EE9DBF3" w14:textId="77777777" w:rsidR="00783A69" w:rsidRPr="00AB1953" w:rsidRDefault="00783A69" w:rsidP="00783A69">
      <w:pPr>
        <w:spacing w:after="0" w:line="276" w:lineRule="auto"/>
        <w:rPr>
          <w:rFonts w:eastAsia="Calibri" w:cs="Times New Roman"/>
          <w:b/>
          <w:i/>
          <w:sz w:val="24"/>
          <w:szCs w:val="24"/>
        </w:rPr>
      </w:pPr>
      <w:r w:rsidRPr="00AB1953">
        <w:rPr>
          <w:rFonts w:eastAsia="Calibri" w:cs="Times New Roman"/>
          <w:b/>
          <w:i/>
          <w:sz w:val="24"/>
          <w:szCs w:val="24"/>
        </w:rPr>
        <w:t>…………………………………………………</w:t>
      </w:r>
    </w:p>
    <w:p w14:paraId="3CA7AB54"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zwanym dalej „Zamawiającym”</w:t>
      </w:r>
    </w:p>
    <w:p w14:paraId="07649C3F"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a</w:t>
      </w:r>
    </w:p>
    <w:p w14:paraId="39CAD17D" w14:textId="77777777" w:rsidR="00783A69" w:rsidRPr="00AB1953" w:rsidRDefault="00783A69" w:rsidP="00783A69">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34D36F8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 – Sąd Rejonowy w ………, ….. Wydziału Gospodarczego Krajowego Rejestru Sądowego, </w:t>
      </w:r>
    </w:p>
    <w:p w14:paraId="2E6A0341"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40BA876"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3E4A7429" w14:textId="77777777" w:rsidR="00783A69" w:rsidRPr="00AB1953" w:rsidRDefault="00783A69" w:rsidP="00546DC5">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495712B3"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2C7533A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274B19E2"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072CBDE2"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5A7D4537" w14:textId="31F2C923" w:rsidR="00783A69" w:rsidRPr="00086BEC" w:rsidRDefault="00783A69" w:rsidP="00783A69">
      <w:pPr>
        <w:spacing w:after="0" w:line="240" w:lineRule="auto"/>
        <w:rPr>
          <w:rFonts w:eastAsia="Times New Roman" w:cs="Times New Roman"/>
          <w:spacing w:val="-3"/>
          <w:sz w:val="24"/>
          <w:szCs w:val="24"/>
          <w:lang w:eastAsia="pl-PL"/>
        </w:rPr>
      </w:pPr>
      <w:r w:rsidRPr="00AB1953">
        <w:rPr>
          <w:rFonts w:eastAsia="Times New Roman" w:cs="Times New Roman"/>
          <w:sz w:val="24"/>
          <w:szCs w:val="24"/>
          <w:lang w:eastAsia="pl-PL"/>
        </w:rPr>
        <w:t xml:space="preserve">zwanym dalej „Wykonawcą”, </w:t>
      </w:r>
      <w:r w:rsidRPr="00AB1953">
        <w:rPr>
          <w:rFonts w:eastAsia="Times New Roman" w:cs="Calibri"/>
          <w:sz w:val="24"/>
          <w:szCs w:val="24"/>
          <w:lang w:eastAsia="pl-PL"/>
        </w:rPr>
        <w:t xml:space="preserve">którego oferta została przyjęta w trybie </w:t>
      </w:r>
      <w:r w:rsidR="00FB4A38">
        <w:rPr>
          <w:rFonts w:eastAsia="Times New Roman" w:cs="Calibri"/>
          <w:sz w:val="24"/>
          <w:szCs w:val="24"/>
          <w:lang w:eastAsia="pl-PL"/>
        </w:rPr>
        <w:t>podstawowym</w:t>
      </w:r>
      <w:r w:rsidRPr="00AB1953">
        <w:rPr>
          <w:rFonts w:eastAsia="Times New Roman" w:cs="Calibri"/>
          <w:sz w:val="24"/>
          <w:szCs w:val="24"/>
          <w:lang w:eastAsia="pl-PL"/>
        </w:rPr>
        <w:t xml:space="preserve"> pod hasłem</w:t>
      </w:r>
      <w:r w:rsidRPr="00AB1953">
        <w:rPr>
          <w:rFonts w:eastAsia="Times New Roman" w:cs="Times New Roman"/>
          <w:b/>
          <w:sz w:val="24"/>
          <w:szCs w:val="24"/>
          <w:lang w:eastAsia="pl-PL"/>
        </w:rPr>
        <w:t xml:space="preserve"> „</w:t>
      </w:r>
      <w:r w:rsidR="00037157" w:rsidRPr="00037157">
        <w:rPr>
          <w:rFonts w:eastAsia="Times New Roman" w:cs="Times New Roman"/>
          <w:b/>
          <w:sz w:val="24"/>
          <w:szCs w:val="24"/>
          <w:lang w:eastAsia="pl-PL"/>
        </w:rPr>
        <w:t>DEFIBRYLATOR DLA OITiA</w:t>
      </w:r>
      <w:r w:rsidR="004C6AE8">
        <w:rPr>
          <w:rFonts w:eastAsia="Times New Roman" w:cs="Times New Roman"/>
          <w:b/>
          <w:sz w:val="24"/>
          <w:szCs w:val="24"/>
          <w:lang w:eastAsia="pl-PL"/>
        </w:rPr>
        <w:t xml:space="preserve"> – 3szt.”</w:t>
      </w:r>
      <w:r w:rsidR="00037157" w:rsidRPr="00037157">
        <w:rPr>
          <w:rFonts w:eastAsia="Times New Roman" w:cs="Times New Roman"/>
          <w:b/>
          <w:sz w:val="24"/>
          <w:szCs w:val="24"/>
          <w:lang w:eastAsia="pl-PL"/>
        </w:rPr>
        <w:t xml:space="preserve"> </w:t>
      </w:r>
      <w:r w:rsidRPr="00AB1953">
        <w:rPr>
          <w:rFonts w:eastAsia="Times New Roman" w:cs="Times New Roman"/>
          <w:sz w:val="24"/>
          <w:szCs w:val="24"/>
          <w:lang w:eastAsia="pl-PL"/>
        </w:rPr>
        <w:t>(nr sprawy:</w:t>
      </w:r>
      <w:r w:rsidRPr="00AB1953">
        <w:rPr>
          <w:rFonts w:eastAsia="Times New Roman" w:cs="Times New Roman"/>
          <w:spacing w:val="-3"/>
          <w:sz w:val="24"/>
          <w:szCs w:val="24"/>
          <w:lang w:eastAsia="pl-PL"/>
        </w:rPr>
        <w:t xml:space="preserve"> FZP.III-241/</w:t>
      </w:r>
      <w:r w:rsidR="001F598F">
        <w:rPr>
          <w:rFonts w:eastAsia="Times New Roman" w:cs="Times New Roman"/>
          <w:spacing w:val="-3"/>
          <w:sz w:val="24"/>
          <w:szCs w:val="24"/>
          <w:lang w:eastAsia="pl-PL"/>
        </w:rPr>
        <w:t>0</w:t>
      </w:r>
      <w:r w:rsidR="00037157">
        <w:rPr>
          <w:rFonts w:eastAsia="Times New Roman" w:cs="Times New Roman"/>
          <w:spacing w:val="-3"/>
          <w:sz w:val="24"/>
          <w:szCs w:val="24"/>
          <w:lang w:eastAsia="pl-PL"/>
        </w:rPr>
        <w:t>9</w:t>
      </w:r>
      <w:r w:rsidRPr="00AB1953">
        <w:rPr>
          <w:rFonts w:eastAsia="Times New Roman" w:cs="Times New Roman"/>
          <w:spacing w:val="-3"/>
          <w:sz w:val="24"/>
          <w:szCs w:val="24"/>
          <w:lang w:eastAsia="pl-PL"/>
        </w:rPr>
        <w:t>/2</w:t>
      </w:r>
      <w:r w:rsidR="000A317B">
        <w:rPr>
          <w:rFonts w:eastAsia="Times New Roman" w:cs="Times New Roman"/>
          <w:spacing w:val="-3"/>
          <w:sz w:val="24"/>
          <w:szCs w:val="24"/>
          <w:lang w:eastAsia="pl-PL"/>
        </w:rPr>
        <w:t>5</w:t>
      </w:r>
      <w:r w:rsidRPr="00AB1953">
        <w:rPr>
          <w:rFonts w:eastAsia="Times New Roman" w:cs="Times New Roman"/>
          <w:sz w:val="24"/>
          <w:szCs w:val="24"/>
          <w:lang w:eastAsia="pl-PL"/>
        </w:rPr>
        <w:t>), przeprowadzonego zgodnie z ustawą</w:t>
      </w:r>
      <w:r w:rsidRPr="00AB1953">
        <w:rPr>
          <w:rFonts w:eastAsiaTheme="majorEastAsia" w:cs="Arial"/>
          <w:sz w:val="24"/>
          <w:szCs w:val="24"/>
        </w:rPr>
        <w:t xml:space="preserve"> z 11 września 2019 r. - </w:t>
      </w:r>
      <w:r w:rsidRPr="00AB1953">
        <w:rPr>
          <w:rFonts w:eastAsia="Times New Roman" w:cs="Times New Roman"/>
          <w:bCs/>
          <w:sz w:val="24"/>
          <w:szCs w:val="24"/>
          <w:lang w:eastAsia="pl-PL"/>
        </w:rPr>
        <w:t>Prawo zamówień publicznych (t</w:t>
      </w:r>
      <w:r w:rsidR="00B10F9B" w:rsidRPr="00AB1953">
        <w:rPr>
          <w:rFonts w:eastAsia="Times New Roman" w:cs="Times New Roman"/>
          <w:bCs/>
          <w:sz w:val="24"/>
          <w:szCs w:val="24"/>
          <w:lang w:eastAsia="pl-PL"/>
        </w:rPr>
        <w:t>.</w:t>
      </w:r>
      <w:r w:rsidRPr="00AB1953">
        <w:rPr>
          <w:rFonts w:eastAsia="Times New Roman" w:cs="Times New Roman"/>
          <w:bCs/>
          <w:sz w:val="24"/>
          <w:szCs w:val="24"/>
          <w:lang w:eastAsia="pl-PL"/>
        </w:rPr>
        <w:t>j. Dz. U. 202</w:t>
      </w:r>
      <w:r w:rsidR="000A317B">
        <w:rPr>
          <w:rFonts w:eastAsia="Times New Roman" w:cs="Times New Roman"/>
          <w:bCs/>
          <w:sz w:val="24"/>
          <w:szCs w:val="24"/>
          <w:lang w:eastAsia="pl-PL"/>
        </w:rPr>
        <w:t>4</w:t>
      </w:r>
      <w:r w:rsidRPr="00AB1953">
        <w:rPr>
          <w:rFonts w:eastAsia="Times New Roman" w:cs="Times New Roman"/>
          <w:bCs/>
          <w:sz w:val="24"/>
          <w:szCs w:val="24"/>
          <w:lang w:eastAsia="pl-PL"/>
        </w:rPr>
        <w:t xml:space="preserve"> poz. </w:t>
      </w:r>
      <w:r w:rsidR="000A317B">
        <w:rPr>
          <w:rFonts w:eastAsia="Times New Roman" w:cs="Times New Roman"/>
          <w:bCs/>
          <w:sz w:val="24"/>
          <w:szCs w:val="24"/>
          <w:lang w:eastAsia="pl-PL"/>
        </w:rPr>
        <w:t>1320</w:t>
      </w:r>
      <w:r w:rsidR="00B10F9B" w:rsidRPr="00AB1953">
        <w:rPr>
          <w:rFonts w:eastAsia="Times New Roman" w:cs="Times New Roman"/>
          <w:bCs/>
          <w:sz w:val="24"/>
          <w:szCs w:val="24"/>
          <w:lang w:eastAsia="pl-PL"/>
        </w:rPr>
        <w:t xml:space="preserve"> ze zm.</w:t>
      </w:r>
      <w:r w:rsidRPr="00AB1953">
        <w:rPr>
          <w:rFonts w:eastAsia="Times New Roman" w:cs="Times New Roman"/>
          <w:bCs/>
          <w:sz w:val="24"/>
          <w:szCs w:val="24"/>
          <w:lang w:eastAsia="pl-PL"/>
        </w:rPr>
        <w:t xml:space="preserve">) </w:t>
      </w:r>
      <w:r w:rsidRPr="00AB1953">
        <w:rPr>
          <w:rFonts w:eastAsia="Times New Roman" w:cs="Times New Roman"/>
          <w:sz w:val="24"/>
          <w:szCs w:val="24"/>
          <w:lang w:eastAsia="pl-PL"/>
        </w:rPr>
        <w:t>o następującej treści:</w:t>
      </w:r>
    </w:p>
    <w:p w14:paraId="7FA0F92C" w14:textId="77777777" w:rsidR="000963F7" w:rsidRPr="00E317FD" w:rsidRDefault="000963F7" w:rsidP="000963F7">
      <w:pPr>
        <w:spacing w:after="0" w:line="276" w:lineRule="auto"/>
        <w:jc w:val="center"/>
        <w:rPr>
          <w:rFonts w:eastAsia="Times New Roman" w:cstheme="minorHAnsi"/>
          <w:b/>
          <w:sz w:val="24"/>
          <w:szCs w:val="24"/>
        </w:rPr>
      </w:pPr>
      <w:r w:rsidRPr="00E317FD">
        <w:rPr>
          <w:rFonts w:eastAsia="Times New Roman" w:cstheme="minorHAnsi"/>
          <w:b/>
          <w:sz w:val="24"/>
          <w:szCs w:val="24"/>
        </w:rPr>
        <w:t>§ 1</w:t>
      </w:r>
    </w:p>
    <w:p w14:paraId="5D83FE0D" w14:textId="6323B1CE" w:rsidR="000963F7" w:rsidRPr="00E317FD" w:rsidRDefault="000963F7" w:rsidP="000963F7">
      <w:pPr>
        <w:numPr>
          <w:ilvl w:val="0"/>
          <w:numId w:val="21"/>
        </w:numPr>
        <w:spacing w:after="0" w:line="240" w:lineRule="auto"/>
        <w:ind w:left="360"/>
        <w:rPr>
          <w:rFonts w:eastAsia="Times New Roman" w:cstheme="minorHAnsi"/>
          <w:bCs/>
          <w:sz w:val="24"/>
          <w:szCs w:val="24"/>
          <w:lang w:eastAsia="pl-PL"/>
        </w:rPr>
      </w:pPr>
      <w:r w:rsidRPr="00E317FD">
        <w:rPr>
          <w:rFonts w:eastAsia="Times New Roman" w:cstheme="minorHAnsi"/>
          <w:bCs/>
          <w:sz w:val="24"/>
          <w:szCs w:val="24"/>
          <w:lang w:eastAsia="pl-PL"/>
        </w:rPr>
        <w:t xml:space="preserve">Przedmiotem niniejszej umowy jest dostawa: </w:t>
      </w:r>
      <w:r w:rsidR="00037157">
        <w:rPr>
          <w:rFonts w:eastAsia="Times New Roman" w:cstheme="minorHAnsi"/>
          <w:b/>
          <w:sz w:val="24"/>
          <w:szCs w:val="24"/>
          <w:lang w:eastAsia="pl-PL"/>
        </w:rPr>
        <w:t>defibrylatora dla OITiA – 3 szt.</w:t>
      </w:r>
      <w:r w:rsidRPr="00E317FD">
        <w:rPr>
          <w:rFonts w:eastAsia="Times New Roman" w:cstheme="minorHAnsi"/>
          <w:b/>
          <w:bCs/>
          <w:sz w:val="24"/>
          <w:szCs w:val="24"/>
          <w:lang w:eastAsia="pl-PL"/>
        </w:rPr>
        <w:t xml:space="preserve"> </w:t>
      </w:r>
      <w:r w:rsidRPr="00E317FD">
        <w:rPr>
          <w:rFonts w:eastAsia="Times New Roman" w:cstheme="minorHAnsi"/>
          <w:sz w:val="24"/>
          <w:szCs w:val="24"/>
          <w:lang w:eastAsia="pl-PL"/>
        </w:rPr>
        <w:t>typ/model: ………………….</w:t>
      </w:r>
      <w:r w:rsidRPr="00E317FD">
        <w:rPr>
          <w:rFonts w:eastAsia="Times New Roman" w:cstheme="minorHAnsi"/>
          <w:bCs/>
          <w:sz w:val="24"/>
          <w:szCs w:val="24"/>
          <w:lang w:eastAsia="pl-PL"/>
        </w:rPr>
        <w:t>, producent: ………………….rok produkcji: ………………………. o parametrach opisanych w SWZ (załącznik nr 1 do niniejszej umowy – stanowi załącznik nr 2 do SWZ).</w:t>
      </w:r>
      <w:r w:rsidRPr="00E317FD">
        <w:rPr>
          <w:rFonts w:cstheme="minorHAnsi"/>
          <w:sz w:val="24"/>
          <w:szCs w:val="24"/>
        </w:rPr>
        <w:t xml:space="preserve"> </w:t>
      </w:r>
      <w:r w:rsidRPr="00E317FD">
        <w:rPr>
          <w:rFonts w:eastAsia="Times New Roman" w:cstheme="minorHAnsi"/>
          <w:bCs/>
          <w:sz w:val="24"/>
          <w:szCs w:val="24"/>
          <w:lang w:eastAsia="pl-PL"/>
        </w:rPr>
        <w:t>/</w:t>
      </w:r>
      <w:r w:rsidRPr="00E317FD">
        <w:rPr>
          <w:rFonts w:eastAsia="Times New Roman" w:cstheme="minorHAnsi"/>
          <w:bCs/>
          <w:i/>
          <w:iCs/>
          <w:sz w:val="24"/>
          <w:szCs w:val="24"/>
          <w:lang w:eastAsia="pl-PL"/>
        </w:rPr>
        <w:t>dokładne dane zostaną wpisany do umowy zgodnie z treścią oferty Wykonawcy/.</w:t>
      </w:r>
    </w:p>
    <w:p w14:paraId="2BB6164F" w14:textId="77777777" w:rsidR="000963F7" w:rsidRPr="00E317FD" w:rsidRDefault="000963F7" w:rsidP="000963F7">
      <w:pPr>
        <w:numPr>
          <w:ilvl w:val="0"/>
          <w:numId w:val="21"/>
        </w:numPr>
        <w:spacing w:after="0" w:line="240" w:lineRule="auto"/>
        <w:ind w:left="360"/>
        <w:rPr>
          <w:rFonts w:eastAsia="Times New Roman" w:cstheme="minorHAnsi"/>
          <w:bCs/>
          <w:sz w:val="24"/>
          <w:szCs w:val="24"/>
          <w:lang w:eastAsia="pl-PL"/>
        </w:rPr>
      </w:pPr>
      <w:r w:rsidRPr="00E317FD">
        <w:rPr>
          <w:rFonts w:eastAsia="Times New Roman" w:cstheme="minorHAnsi"/>
          <w:sz w:val="24"/>
          <w:szCs w:val="24"/>
          <w:lang w:eastAsia="pl-PL"/>
        </w:rPr>
        <w:t xml:space="preserve">Oferowany wyrób medyczny winien być dopuszczony do obrotu zgodnie z obowiązującymi przepisami tj. zgodnie z ustawą z dnia </w:t>
      </w:r>
      <w:r w:rsidRPr="000963F7">
        <w:rPr>
          <w:rFonts w:eastAsia="Times New Roman" w:cstheme="minorHAnsi"/>
          <w:sz w:val="24"/>
          <w:szCs w:val="24"/>
          <w:lang w:eastAsia="pl-PL"/>
        </w:rPr>
        <w:t xml:space="preserve">07 kwietnia 2022 r. </w:t>
      </w:r>
      <w:r w:rsidRPr="00E317FD">
        <w:rPr>
          <w:rFonts w:eastAsia="Times New Roman" w:cstheme="minorHAnsi"/>
          <w:sz w:val="24"/>
          <w:szCs w:val="24"/>
          <w:lang w:eastAsia="pl-PL"/>
        </w:rPr>
        <w:t>o wyrobach medycznych.</w:t>
      </w:r>
    </w:p>
    <w:p w14:paraId="0382A986" w14:textId="5BD506A7" w:rsidR="000963F7" w:rsidRPr="000A317B" w:rsidRDefault="00DE2A86" w:rsidP="00DE2A86">
      <w:pPr>
        <w:pStyle w:val="Akapitzlist"/>
        <w:numPr>
          <w:ilvl w:val="0"/>
          <w:numId w:val="21"/>
        </w:numPr>
        <w:tabs>
          <w:tab w:val="clear" w:pos="720"/>
          <w:tab w:val="num" w:pos="360"/>
        </w:tabs>
        <w:spacing w:after="0"/>
        <w:ind w:left="426"/>
        <w:rPr>
          <w:rFonts w:eastAsia="Times New Roman" w:cstheme="minorHAnsi"/>
          <w:sz w:val="24"/>
          <w:szCs w:val="24"/>
          <w:lang w:eastAsia="pl-PL"/>
        </w:rPr>
      </w:pPr>
      <w:r w:rsidRPr="000A317B">
        <w:rPr>
          <w:rFonts w:eastAsia="Times New Roman" w:cstheme="minorHAnsi"/>
          <w:sz w:val="24"/>
          <w:szCs w:val="24"/>
          <w:lang w:eastAsia="pl-PL"/>
        </w:rPr>
        <w:t>Wykonawca dostarczy dokumenty potwierdzające dopuszczenie do obrotu i stosowania urządzenia zgodnie z Ustawą o Wyrobach Medycznych. Z dostawą przedmiotu umowy Wykonawca dostarczy również wszystkie dokumenty wskazane w załącznik nr 1 do niniejszej umowy.</w:t>
      </w:r>
    </w:p>
    <w:p w14:paraId="46AE1E78" w14:textId="77777777" w:rsidR="000963F7" w:rsidRPr="00E317FD" w:rsidRDefault="000963F7" w:rsidP="000963F7">
      <w:pPr>
        <w:numPr>
          <w:ilvl w:val="0"/>
          <w:numId w:val="21"/>
        </w:numPr>
        <w:spacing w:after="0" w:line="240" w:lineRule="auto"/>
        <w:ind w:left="360"/>
        <w:rPr>
          <w:rFonts w:eastAsia="Times New Roman" w:cstheme="minorHAnsi"/>
          <w:bCs/>
          <w:sz w:val="24"/>
          <w:szCs w:val="24"/>
          <w:lang w:eastAsia="pl-PL"/>
        </w:rPr>
      </w:pPr>
      <w:r w:rsidRPr="00E317FD">
        <w:rPr>
          <w:rFonts w:eastAsia="Times New Roman" w:cstheme="minorHAnsi"/>
          <w:sz w:val="24"/>
          <w:szCs w:val="24"/>
        </w:rPr>
        <w:t>Wykonawca zobowiązuje się przenosić na rzecz Zamawiającego towar określony w umowie i wydawać mu go w sposób w niej określony.</w:t>
      </w:r>
    </w:p>
    <w:p w14:paraId="20D3C28E"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2</w:t>
      </w:r>
    </w:p>
    <w:p w14:paraId="76DB76B5"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Termin realizacji</w:t>
      </w:r>
    </w:p>
    <w:p w14:paraId="5C65F5A3" w14:textId="77777777" w:rsidR="000963F7" w:rsidRPr="00E317FD" w:rsidRDefault="000963F7" w:rsidP="000963F7">
      <w:pPr>
        <w:numPr>
          <w:ilvl w:val="0"/>
          <w:numId w:val="36"/>
        </w:numPr>
        <w:spacing w:after="0" w:line="240" w:lineRule="auto"/>
        <w:ind w:left="426"/>
        <w:rPr>
          <w:rFonts w:eastAsia="Times New Roman" w:cstheme="minorHAnsi"/>
          <w:sz w:val="24"/>
          <w:szCs w:val="24"/>
          <w:lang w:eastAsia="pl-PL"/>
        </w:rPr>
      </w:pPr>
      <w:r w:rsidRPr="00E317FD">
        <w:rPr>
          <w:rFonts w:eastAsia="Times New Roman" w:cstheme="minorHAnsi"/>
          <w:sz w:val="24"/>
          <w:szCs w:val="24"/>
          <w:lang w:eastAsia="pl-PL"/>
        </w:rPr>
        <w:t xml:space="preserve">Wykonawca zobowiązuje się do wykonania przedmiotu umowy w następujących terminach: </w:t>
      </w:r>
    </w:p>
    <w:p w14:paraId="4E8D6008" w14:textId="4408A201" w:rsidR="000963F7" w:rsidRPr="00E317FD" w:rsidRDefault="000963F7" w:rsidP="000963F7">
      <w:pPr>
        <w:numPr>
          <w:ilvl w:val="0"/>
          <w:numId w:val="35"/>
        </w:numPr>
        <w:tabs>
          <w:tab w:val="num" w:pos="426"/>
        </w:tabs>
        <w:spacing w:after="0" w:line="240" w:lineRule="auto"/>
        <w:ind w:left="426"/>
        <w:rPr>
          <w:rFonts w:eastAsia="Times New Roman" w:cstheme="minorHAnsi"/>
          <w:bCs/>
          <w:sz w:val="24"/>
          <w:szCs w:val="24"/>
          <w:lang w:eastAsia="pl-PL"/>
        </w:rPr>
      </w:pPr>
      <w:r w:rsidRPr="00E317FD">
        <w:rPr>
          <w:rFonts w:eastAsia="Times New Roman" w:cstheme="minorHAnsi"/>
          <w:bCs/>
          <w:sz w:val="24"/>
          <w:szCs w:val="24"/>
          <w:lang w:eastAsia="pl-PL"/>
        </w:rPr>
        <w:t xml:space="preserve">dostawa przedmiotu umowy </w:t>
      </w:r>
      <w:r w:rsidRPr="00E317FD">
        <w:rPr>
          <w:rFonts w:eastAsia="Times New Roman" w:cstheme="minorHAnsi"/>
          <w:b/>
          <w:sz w:val="24"/>
          <w:szCs w:val="24"/>
          <w:lang w:eastAsia="pl-PL"/>
        </w:rPr>
        <w:t>do</w:t>
      </w:r>
      <w:r w:rsidR="000A317B">
        <w:rPr>
          <w:rFonts w:eastAsia="Times New Roman" w:cstheme="minorHAnsi"/>
          <w:b/>
          <w:sz w:val="24"/>
          <w:szCs w:val="24"/>
          <w:lang w:eastAsia="pl-PL"/>
        </w:rPr>
        <w:t xml:space="preserve"> ……. </w:t>
      </w:r>
      <w:r w:rsidRPr="00E317FD">
        <w:rPr>
          <w:rFonts w:eastAsia="Times New Roman" w:cstheme="minorHAnsi"/>
          <w:b/>
          <w:sz w:val="24"/>
          <w:szCs w:val="24"/>
          <w:lang w:eastAsia="pl-PL"/>
        </w:rPr>
        <w:t>dni</w:t>
      </w:r>
      <w:r w:rsidRPr="00E317FD">
        <w:rPr>
          <w:rFonts w:eastAsia="Times New Roman" w:cstheme="minorHAnsi"/>
          <w:bCs/>
          <w:sz w:val="24"/>
          <w:szCs w:val="24"/>
          <w:lang w:eastAsia="pl-PL"/>
        </w:rPr>
        <w:t xml:space="preserve"> od dnia podpisania umowy.</w:t>
      </w:r>
      <w:r w:rsidR="000A317B">
        <w:rPr>
          <w:rFonts w:eastAsia="Times New Roman" w:cstheme="minorHAnsi"/>
          <w:bCs/>
          <w:sz w:val="24"/>
          <w:szCs w:val="24"/>
          <w:lang w:eastAsia="pl-PL"/>
        </w:rPr>
        <w:t>(kryterium ocenne)</w:t>
      </w:r>
    </w:p>
    <w:p w14:paraId="20A9E960" w14:textId="77777777" w:rsidR="000963F7" w:rsidRPr="00E317FD" w:rsidRDefault="000963F7" w:rsidP="000963F7">
      <w:pPr>
        <w:numPr>
          <w:ilvl w:val="0"/>
          <w:numId w:val="35"/>
        </w:numPr>
        <w:tabs>
          <w:tab w:val="num" w:pos="426"/>
        </w:tabs>
        <w:spacing w:after="0" w:line="240" w:lineRule="auto"/>
        <w:ind w:left="426"/>
        <w:rPr>
          <w:rFonts w:eastAsia="Times New Roman" w:cstheme="minorHAnsi"/>
          <w:bCs/>
          <w:sz w:val="24"/>
          <w:szCs w:val="24"/>
          <w:lang w:eastAsia="pl-PL"/>
        </w:rPr>
      </w:pPr>
      <w:r w:rsidRPr="00E317FD">
        <w:rPr>
          <w:rFonts w:eastAsia="Times New Roman" w:cstheme="minorHAnsi"/>
          <w:sz w:val="24"/>
          <w:szCs w:val="24"/>
          <w:lang w:eastAsia="pl-PL"/>
        </w:rPr>
        <w:t xml:space="preserve">przekazanie stosownej dokumentacji, certyfikatów i dopuszczeń do użytku </w:t>
      </w:r>
      <w:r w:rsidRPr="00E317FD">
        <w:rPr>
          <w:rFonts w:eastAsia="Times New Roman" w:cstheme="minorHAnsi"/>
          <w:b/>
          <w:sz w:val="24"/>
          <w:szCs w:val="24"/>
          <w:lang w:eastAsia="pl-PL"/>
        </w:rPr>
        <w:t>wraz z dostawą sprzętu</w:t>
      </w:r>
      <w:r w:rsidRPr="00E317FD">
        <w:rPr>
          <w:rFonts w:eastAsia="Times New Roman" w:cstheme="minorHAnsi"/>
          <w:sz w:val="24"/>
          <w:szCs w:val="24"/>
          <w:lang w:eastAsia="pl-PL"/>
        </w:rPr>
        <w:t>,</w:t>
      </w:r>
    </w:p>
    <w:p w14:paraId="316AD2E1" w14:textId="77777777" w:rsidR="000963F7" w:rsidRPr="00E317FD" w:rsidRDefault="000963F7" w:rsidP="000963F7">
      <w:pPr>
        <w:numPr>
          <w:ilvl w:val="0"/>
          <w:numId w:val="35"/>
        </w:numPr>
        <w:tabs>
          <w:tab w:val="num" w:pos="426"/>
        </w:tabs>
        <w:spacing w:after="0" w:line="240" w:lineRule="auto"/>
        <w:ind w:left="426"/>
        <w:rPr>
          <w:rFonts w:eastAsia="Times New Roman" w:cstheme="minorHAnsi"/>
          <w:b/>
          <w:bCs/>
          <w:sz w:val="24"/>
          <w:szCs w:val="24"/>
          <w:lang w:eastAsia="pl-PL"/>
        </w:rPr>
      </w:pPr>
      <w:r w:rsidRPr="00E317FD">
        <w:rPr>
          <w:rFonts w:eastAsia="Times New Roman" w:cstheme="minorHAnsi"/>
          <w:bCs/>
          <w:sz w:val="24"/>
          <w:szCs w:val="24"/>
          <w:lang w:eastAsia="pl-PL"/>
        </w:rPr>
        <w:t xml:space="preserve">przeszkolenie personelu Zamawiającego po odbiorze przedmiotu umowy, </w:t>
      </w:r>
      <w:r w:rsidRPr="00E317FD">
        <w:rPr>
          <w:rFonts w:eastAsia="Times New Roman" w:cstheme="minorHAnsi"/>
          <w:b/>
          <w:bCs/>
          <w:sz w:val="24"/>
          <w:szCs w:val="24"/>
          <w:lang w:eastAsia="pl-PL"/>
        </w:rPr>
        <w:t>w ustalonym wcześniej z Zamawiającym terminie.</w:t>
      </w:r>
    </w:p>
    <w:p w14:paraId="6A28D4C2" w14:textId="77777777" w:rsidR="000963F7" w:rsidRPr="00E317FD" w:rsidRDefault="000963F7" w:rsidP="000963F7">
      <w:pPr>
        <w:numPr>
          <w:ilvl w:val="0"/>
          <w:numId w:val="36"/>
        </w:numPr>
        <w:spacing w:after="0" w:line="240" w:lineRule="auto"/>
        <w:ind w:left="426"/>
        <w:rPr>
          <w:rFonts w:eastAsia="Times New Roman" w:cstheme="minorHAnsi"/>
          <w:bCs/>
          <w:sz w:val="24"/>
          <w:szCs w:val="24"/>
          <w:lang w:eastAsia="pl-PL"/>
        </w:rPr>
      </w:pPr>
      <w:r w:rsidRPr="00E317FD">
        <w:rPr>
          <w:rFonts w:eastAsia="Times New Roman" w:cstheme="minorHAnsi"/>
          <w:bCs/>
          <w:sz w:val="24"/>
          <w:szCs w:val="24"/>
          <w:lang w:eastAsia="pl-PL"/>
        </w:rPr>
        <w:t>Za wykonanie przedmiotu umowy rozumie się datę podpisania przez obie strony protokołu zdawczo-odbiorczego.</w:t>
      </w:r>
    </w:p>
    <w:p w14:paraId="0559ECA0" w14:textId="77777777" w:rsidR="000A317B" w:rsidRDefault="000A317B" w:rsidP="000963F7">
      <w:pPr>
        <w:spacing w:after="0" w:line="240" w:lineRule="auto"/>
        <w:jc w:val="center"/>
        <w:rPr>
          <w:rFonts w:eastAsia="Times New Roman" w:cstheme="minorHAnsi"/>
          <w:b/>
          <w:sz w:val="24"/>
          <w:szCs w:val="24"/>
          <w:lang w:eastAsia="pl-PL"/>
        </w:rPr>
      </w:pPr>
    </w:p>
    <w:p w14:paraId="1625D1A9" w14:textId="77777777" w:rsidR="000A317B" w:rsidRDefault="000A317B" w:rsidP="000963F7">
      <w:pPr>
        <w:spacing w:after="0" w:line="240" w:lineRule="auto"/>
        <w:jc w:val="center"/>
        <w:rPr>
          <w:rFonts w:eastAsia="Times New Roman" w:cstheme="minorHAnsi"/>
          <w:b/>
          <w:sz w:val="24"/>
          <w:szCs w:val="24"/>
          <w:lang w:eastAsia="pl-PL"/>
        </w:rPr>
      </w:pPr>
    </w:p>
    <w:p w14:paraId="3B76FA35" w14:textId="65D7780F" w:rsidR="000963F7" w:rsidRPr="00E317FD" w:rsidRDefault="000963F7" w:rsidP="000963F7">
      <w:pPr>
        <w:spacing w:after="0" w:line="240" w:lineRule="auto"/>
        <w:jc w:val="center"/>
        <w:rPr>
          <w:rFonts w:eastAsia="Times New Roman" w:cstheme="minorHAnsi"/>
          <w:b/>
          <w:sz w:val="24"/>
          <w:szCs w:val="24"/>
          <w:lang w:eastAsia="pl-PL"/>
        </w:rPr>
      </w:pPr>
      <w:r w:rsidRPr="00E317FD">
        <w:rPr>
          <w:rFonts w:eastAsia="Times New Roman" w:cstheme="minorHAnsi"/>
          <w:b/>
          <w:sz w:val="24"/>
          <w:szCs w:val="24"/>
          <w:lang w:eastAsia="pl-PL"/>
        </w:rPr>
        <w:lastRenderedPageBreak/>
        <w:t>§ 3</w:t>
      </w:r>
    </w:p>
    <w:p w14:paraId="5E699406"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sz w:val="24"/>
          <w:szCs w:val="24"/>
          <w:lang w:eastAsia="pl-PL"/>
        </w:rPr>
      </w:pPr>
      <w:r w:rsidRPr="00E317FD">
        <w:rPr>
          <w:rFonts w:eastAsia="Times New Roman" w:cstheme="minorHAnsi"/>
          <w:b/>
          <w:sz w:val="24"/>
          <w:szCs w:val="24"/>
          <w:lang w:eastAsia="pl-PL"/>
        </w:rPr>
        <w:t xml:space="preserve">Gwarancja i rękojmia za wady </w:t>
      </w:r>
    </w:p>
    <w:p w14:paraId="1360A30B" w14:textId="77777777" w:rsidR="000963F7" w:rsidRPr="00E317FD" w:rsidRDefault="000963F7" w:rsidP="000963F7">
      <w:pPr>
        <w:numPr>
          <w:ilvl w:val="0"/>
          <w:numId w:val="23"/>
        </w:numPr>
        <w:spacing w:after="0" w:line="240" w:lineRule="auto"/>
        <w:rPr>
          <w:rFonts w:eastAsia="Times New Roman" w:cstheme="minorHAnsi"/>
          <w:i/>
          <w:iCs/>
          <w:sz w:val="24"/>
          <w:szCs w:val="24"/>
          <w:lang w:eastAsia="pl-PL"/>
        </w:rPr>
      </w:pPr>
      <w:r w:rsidRPr="00E317FD">
        <w:rPr>
          <w:rFonts w:eastAsia="Times New Roman" w:cstheme="minorHAnsi"/>
          <w:sz w:val="24"/>
          <w:szCs w:val="24"/>
          <w:lang w:eastAsia="pl-PL"/>
        </w:rPr>
        <w:t xml:space="preserve">Wykonawca udziela Zamawiającemu gwarancji jakości i rękojmi, w czasie której w pełni zabezpiecza funkcje techniczne i użytkowe przedmiotu umowy. Okres gwarancji na przedmiot umowy wynosi </w:t>
      </w:r>
      <w:r w:rsidRPr="00037157">
        <w:rPr>
          <w:rFonts w:eastAsia="Times New Roman" w:cstheme="minorHAnsi"/>
          <w:b/>
          <w:bCs/>
          <w:sz w:val="24"/>
          <w:szCs w:val="24"/>
          <w:lang w:eastAsia="pl-PL"/>
        </w:rPr>
        <w:t>……………………….. miesięcy</w:t>
      </w:r>
      <w:r w:rsidRPr="00E317FD">
        <w:rPr>
          <w:rFonts w:eastAsia="Times New Roman" w:cstheme="minorHAnsi"/>
          <w:sz w:val="24"/>
          <w:szCs w:val="24"/>
          <w:lang w:eastAsia="pl-PL"/>
        </w:rPr>
        <w:t xml:space="preserve"> </w:t>
      </w:r>
      <w:r w:rsidRPr="00E317FD">
        <w:rPr>
          <w:rFonts w:eastAsia="Times New Roman" w:cstheme="minorHAnsi"/>
          <w:i/>
          <w:iCs/>
          <w:sz w:val="24"/>
          <w:szCs w:val="24"/>
          <w:lang w:eastAsia="pl-PL"/>
        </w:rPr>
        <w:t>(kryterium oceniane</w:t>
      </w:r>
      <w:r>
        <w:rPr>
          <w:rFonts w:eastAsia="Times New Roman" w:cstheme="minorHAnsi"/>
          <w:i/>
          <w:iCs/>
          <w:sz w:val="24"/>
          <w:szCs w:val="24"/>
          <w:lang w:eastAsia="pl-PL"/>
        </w:rPr>
        <w:t xml:space="preserve"> – 24, 36 lub 48 m-cy</w:t>
      </w:r>
      <w:r w:rsidRPr="00E317FD">
        <w:rPr>
          <w:rFonts w:eastAsia="Times New Roman" w:cstheme="minorHAnsi"/>
          <w:i/>
          <w:iCs/>
          <w:sz w:val="24"/>
          <w:szCs w:val="24"/>
          <w:lang w:eastAsia="pl-PL"/>
        </w:rPr>
        <w:t>).</w:t>
      </w:r>
    </w:p>
    <w:p w14:paraId="7D5B8FF2"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 xml:space="preserve">Okres gwarancji i rękojmi liczony będzie od </w:t>
      </w:r>
      <w:r>
        <w:rPr>
          <w:rFonts w:eastAsia="Times New Roman" w:cstheme="minorHAnsi"/>
          <w:sz w:val="24"/>
          <w:szCs w:val="24"/>
          <w:lang w:eastAsia="pl-PL"/>
        </w:rPr>
        <w:t xml:space="preserve">dnia </w:t>
      </w:r>
      <w:r w:rsidRPr="00E317FD">
        <w:rPr>
          <w:rFonts w:eastAsia="Times New Roman" w:cstheme="minorHAnsi"/>
          <w:sz w:val="24"/>
          <w:szCs w:val="24"/>
          <w:lang w:eastAsia="pl-PL"/>
        </w:rPr>
        <w:t>podpisania protokołu zdawczo-odbiorczego.</w:t>
      </w:r>
    </w:p>
    <w:p w14:paraId="3CAE2489"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sprzętu od zgłoszenia naprawy uniemożliwiającej korzystanie ze sprzętu do dokonania tejże naprawy.</w:t>
      </w:r>
    </w:p>
    <w:p w14:paraId="7FBC6BB7"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Za wszelkie ewentualne roszczenia osób trzecich skierowane do przedmiotu umowy Wykonawca ponosi pełną odpowiedzialność.</w:t>
      </w:r>
    </w:p>
    <w:p w14:paraId="7A7D4469"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 xml:space="preserve">Jeżeli w okresie gwarancji ujawnią się w dostarczonym sprzęcie usterki lub wady ukryte wynikające z wadliwego zaprojektowania, użycia niewłaściwych materiałów lub defektów produkcyjnych, Wykonawca jest zobowiązany do wymiany na przedmiot wolny od wad lub naprawy niesprawnego sprzętu. </w:t>
      </w:r>
    </w:p>
    <w:p w14:paraId="32B676F1" w14:textId="15DF7AAF"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 xml:space="preserve">Wykonawca winien dokonać naprawy w terminie do </w:t>
      </w:r>
      <w:r w:rsidR="00A34200" w:rsidRPr="00037157">
        <w:rPr>
          <w:rFonts w:eastAsia="Times New Roman" w:cstheme="minorHAnsi"/>
          <w:b/>
          <w:bCs/>
          <w:sz w:val="24"/>
          <w:szCs w:val="24"/>
          <w:lang w:eastAsia="pl-PL"/>
        </w:rPr>
        <w:t>5</w:t>
      </w:r>
      <w:r w:rsidRPr="00037157">
        <w:rPr>
          <w:rFonts w:eastAsia="Times New Roman" w:cstheme="minorHAnsi"/>
          <w:b/>
          <w:bCs/>
          <w:sz w:val="24"/>
          <w:szCs w:val="24"/>
          <w:lang w:eastAsia="pl-PL"/>
        </w:rPr>
        <w:t xml:space="preserve"> dni</w:t>
      </w:r>
      <w:r w:rsidRPr="00E317FD">
        <w:rPr>
          <w:rFonts w:eastAsia="Times New Roman" w:cstheme="minorHAnsi"/>
          <w:sz w:val="24"/>
          <w:szCs w:val="24"/>
          <w:lang w:eastAsia="pl-PL"/>
        </w:rPr>
        <w:t xml:space="preserve"> roboczych. Przy naprawie powyżej </w:t>
      </w:r>
      <w:r w:rsidR="00A34200">
        <w:rPr>
          <w:rFonts w:eastAsia="Times New Roman" w:cstheme="minorHAnsi"/>
          <w:sz w:val="24"/>
          <w:szCs w:val="24"/>
          <w:lang w:eastAsia="pl-PL"/>
        </w:rPr>
        <w:t>5</w:t>
      </w:r>
      <w:r w:rsidRPr="00E317FD">
        <w:rPr>
          <w:rFonts w:eastAsia="Times New Roman" w:cstheme="minorHAnsi"/>
          <w:sz w:val="24"/>
          <w:szCs w:val="24"/>
          <w:lang w:eastAsia="pl-PL"/>
        </w:rPr>
        <w:t xml:space="preserve"> dni Wykonawca zapewni równoważny sprzęt zastępczy</w:t>
      </w:r>
      <w:r>
        <w:t>.</w:t>
      </w:r>
    </w:p>
    <w:p w14:paraId="1CFDCCB3"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Zamawiający poinformuje Wykonawcę telefonicznie lub drogą elektroniczną o ujawnionych wadach lub usterkach, których usunięcie powinno być dokonane w ramach gwarancji</w:t>
      </w:r>
      <w:r>
        <w:rPr>
          <w:rFonts w:eastAsia="Times New Roman" w:cstheme="minorHAnsi"/>
          <w:sz w:val="24"/>
          <w:szCs w:val="24"/>
          <w:lang w:eastAsia="pl-PL"/>
        </w:rPr>
        <w:t xml:space="preserve"> w terminie </w:t>
      </w:r>
      <w:r w:rsidRPr="000963F7">
        <w:rPr>
          <w:rFonts w:eastAsia="Times New Roman" w:cstheme="minorHAnsi"/>
          <w:sz w:val="24"/>
          <w:szCs w:val="24"/>
          <w:lang w:eastAsia="pl-PL"/>
        </w:rPr>
        <w:t xml:space="preserve">10 dni </w:t>
      </w:r>
      <w:r>
        <w:rPr>
          <w:rFonts w:eastAsia="Times New Roman" w:cstheme="minorHAnsi"/>
          <w:sz w:val="24"/>
          <w:szCs w:val="24"/>
          <w:lang w:eastAsia="pl-PL"/>
        </w:rPr>
        <w:t>roboczych.</w:t>
      </w:r>
      <w:r w:rsidRPr="00E317FD">
        <w:rPr>
          <w:rFonts w:eastAsia="Times New Roman" w:cstheme="minorHAnsi"/>
          <w:sz w:val="24"/>
          <w:szCs w:val="24"/>
          <w:lang w:eastAsia="pl-PL"/>
        </w:rPr>
        <w:t xml:space="preserve"> </w:t>
      </w:r>
    </w:p>
    <w:p w14:paraId="4FA2BE00"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 xml:space="preserve">Wykonawca zobowiązuje się do zabezpieczenia autoryzowanego serwisu w okresie gwarancyjnym i pogwarancyjnego przez okres minimum 10 lat. </w:t>
      </w:r>
    </w:p>
    <w:p w14:paraId="315FF113"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 xml:space="preserve">Za działania firm serwisowych, działających na zlecenie Wykonawcy, wobec Zamawiającego, Wykonawca odpowiada, jak za działania własne. </w:t>
      </w:r>
    </w:p>
    <w:p w14:paraId="48B02F08"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Czas reakcji serwisu technicznego max. 24 godziny (w dni robocze od poniedziałku do piątku z wyłączeniem dni ustawowo wolnych) od momentu otrzymania zgłoszenia.</w:t>
      </w:r>
    </w:p>
    <w:p w14:paraId="2A092A89"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W przypadku odmowy usunięcia wad lub też nieusunięcia wad w wyznaczonym terminie Zamawiający może powierzyć usunięcie wad osobie trzeciej na koszt i ryzyko Wykonawcy.</w:t>
      </w:r>
      <w:r w:rsidRPr="00E317FD">
        <w:rPr>
          <w:rFonts w:cstheme="minorHAnsi"/>
          <w:sz w:val="24"/>
          <w:szCs w:val="24"/>
        </w:rPr>
        <w:t xml:space="preserve"> </w:t>
      </w:r>
    </w:p>
    <w:p w14:paraId="3CB1A170"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Gwarancją nie są objęte:</w:t>
      </w:r>
    </w:p>
    <w:p w14:paraId="058B0D19" w14:textId="77777777" w:rsidR="000963F7" w:rsidRPr="00E317FD" w:rsidRDefault="000963F7" w:rsidP="000963F7">
      <w:pPr>
        <w:numPr>
          <w:ilvl w:val="0"/>
          <w:numId w:val="26"/>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Uszkodzenia i wady dostarczonego sprzętu wynikłe:</w:t>
      </w:r>
    </w:p>
    <w:p w14:paraId="42822F87" w14:textId="77777777" w:rsidR="000963F7" w:rsidRPr="00E317FD" w:rsidRDefault="000963F7" w:rsidP="000963F7">
      <w:pPr>
        <w:numPr>
          <w:ilvl w:val="0"/>
          <w:numId w:val="27"/>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na skutek eksploatacji niezgodnej z jego przeznaczeniem, niestosowaniem się Zamawiającego do instrukcji obsługi sprzętu, mechanicznego uszkodzenia powstałego z przyczyn leżących po stronie Zamawiającego lub osób trzecich i wywołane nimi wady,</w:t>
      </w:r>
    </w:p>
    <w:p w14:paraId="176637C5" w14:textId="77777777" w:rsidR="000963F7" w:rsidRPr="00E317FD" w:rsidRDefault="000963F7" w:rsidP="000963F7">
      <w:pPr>
        <w:numPr>
          <w:ilvl w:val="0"/>
          <w:numId w:val="27"/>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na skutek samowolnych napraw, przeróbek lub zmian konstrukcyjnych dokonanych przez Zamawiającego lub inne nieuprawnione osoby,</w:t>
      </w:r>
    </w:p>
    <w:p w14:paraId="47763F5B" w14:textId="77777777" w:rsidR="000963F7" w:rsidRPr="00E317FD" w:rsidRDefault="000963F7" w:rsidP="000963F7">
      <w:pPr>
        <w:numPr>
          <w:ilvl w:val="0"/>
          <w:numId w:val="26"/>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uszkodzenia spowodowane zdarzeniami losowymi takimi jak pożar, powódź, zalanie itp.</w:t>
      </w:r>
    </w:p>
    <w:p w14:paraId="1E696824" w14:textId="77777777" w:rsidR="000963F7" w:rsidRPr="00E317FD" w:rsidRDefault="000963F7" w:rsidP="000963F7">
      <w:pPr>
        <w:spacing w:after="0" w:line="240" w:lineRule="auto"/>
        <w:jc w:val="center"/>
        <w:rPr>
          <w:rFonts w:eastAsia="Times New Roman" w:cstheme="minorHAnsi"/>
          <w:b/>
          <w:sz w:val="24"/>
          <w:szCs w:val="24"/>
          <w:lang w:eastAsia="pl-PL"/>
        </w:rPr>
      </w:pPr>
      <w:r w:rsidRPr="00E317FD">
        <w:rPr>
          <w:rFonts w:eastAsia="Times New Roman" w:cstheme="minorHAnsi"/>
          <w:b/>
          <w:sz w:val="24"/>
          <w:szCs w:val="24"/>
          <w:lang w:eastAsia="pl-PL"/>
        </w:rPr>
        <w:t>§ 4</w:t>
      </w:r>
    </w:p>
    <w:p w14:paraId="4CCCFE00"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sz w:val="24"/>
          <w:szCs w:val="24"/>
          <w:lang w:eastAsia="pl-PL"/>
        </w:rPr>
      </w:pPr>
      <w:r w:rsidRPr="00E317FD">
        <w:rPr>
          <w:rFonts w:eastAsia="Times New Roman" w:cstheme="minorHAnsi"/>
          <w:b/>
          <w:sz w:val="24"/>
          <w:szCs w:val="24"/>
          <w:lang w:eastAsia="pl-PL"/>
        </w:rPr>
        <w:t>Warunki dostawy i odbioru</w:t>
      </w:r>
    </w:p>
    <w:p w14:paraId="6F39266E" w14:textId="77777777" w:rsidR="000963F7" w:rsidRPr="00E317FD" w:rsidRDefault="000963F7" w:rsidP="000963F7">
      <w:pPr>
        <w:numPr>
          <w:ilvl w:val="0"/>
          <w:numId w:val="29"/>
        </w:numPr>
        <w:spacing w:after="0" w:line="240" w:lineRule="auto"/>
        <w:ind w:left="284"/>
        <w:rPr>
          <w:rFonts w:eastAsia="Times New Roman" w:cstheme="minorHAnsi"/>
          <w:sz w:val="24"/>
          <w:szCs w:val="24"/>
          <w:lang w:eastAsia="pl-PL"/>
        </w:rPr>
      </w:pPr>
      <w:r w:rsidRPr="00E317FD">
        <w:rPr>
          <w:rFonts w:eastAsia="Times New Roman" w:cstheme="minorHAnsi"/>
          <w:sz w:val="24"/>
          <w:szCs w:val="24"/>
          <w:lang w:eastAsia="pl-PL"/>
        </w:rPr>
        <w:t xml:space="preserve">Wykonawca jest zobowiązany dostarczyć przedmiot umowy do siedziby Zamawiającego tj. Szpital Specjalistyczny w Pile im. Stanisława Staszica 64-920 Piła, ul. Rydygiera </w:t>
      </w:r>
      <w:r>
        <w:rPr>
          <w:rFonts w:eastAsia="Times New Roman" w:cstheme="minorHAnsi"/>
          <w:sz w:val="24"/>
          <w:szCs w:val="24"/>
          <w:lang w:eastAsia="pl-PL"/>
        </w:rPr>
        <w:t xml:space="preserve">Ludwika </w:t>
      </w:r>
      <w:r w:rsidRPr="00E317FD">
        <w:rPr>
          <w:rFonts w:eastAsia="Times New Roman" w:cstheme="minorHAnsi"/>
          <w:sz w:val="24"/>
          <w:szCs w:val="24"/>
          <w:lang w:eastAsia="pl-PL"/>
        </w:rPr>
        <w:t>1 na swój koszt i ryzyko.</w:t>
      </w:r>
    </w:p>
    <w:p w14:paraId="7E844165" w14:textId="77777777" w:rsidR="000963F7" w:rsidRDefault="000963F7" w:rsidP="000963F7">
      <w:pPr>
        <w:numPr>
          <w:ilvl w:val="0"/>
          <w:numId w:val="29"/>
        </w:numPr>
        <w:spacing w:after="0" w:line="240" w:lineRule="auto"/>
        <w:ind w:left="284"/>
        <w:rPr>
          <w:rFonts w:eastAsia="Times New Roman" w:cstheme="minorHAnsi"/>
          <w:sz w:val="24"/>
          <w:szCs w:val="24"/>
          <w:lang w:eastAsia="pl-PL"/>
        </w:rPr>
      </w:pPr>
      <w:r w:rsidRPr="00E317FD">
        <w:rPr>
          <w:rFonts w:eastAsia="Times New Roman" w:cstheme="minorHAnsi"/>
          <w:sz w:val="24"/>
          <w:szCs w:val="24"/>
          <w:lang w:eastAsia="pl-PL"/>
        </w:rPr>
        <w:t>Wykonawca zawiadomi przedstawiciela Zamawiającego o planowanym terminie dostawy przedmiotu umowy, nie później niż na 2 dni robocze przed tym terminem.</w:t>
      </w:r>
    </w:p>
    <w:p w14:paraId="32CDAE36" w14:textId="77777777" w:rsidR="000963F7" w:rsidRPr="00AE3D02" w:rsidRDefault="000963F7" w:rsidP="000963F7">
      <w:pPr>
        <w:numPr>
          <w:ilvl w:val="0"/>
          <w:numId w:val="29"/>
        </w:numPr>
        <w:spacing w:after="0" w:line="240" w:lineRule="auto"/>
        <w:ind w:left="284"/>
        <w:rPr>
          <w:rFonts w:eastAsia="Times New Roman" w:cstheme="minorHAnsi"/>
          <w:sz w:val="24"/>
          <w:szCs w:val="24"/>
          <w:lang w:eastAsia="pl-PL"/>
        </w:rPr>
      </w:pPr>
      <w:r w:rsidRPr="00AE3D02">
        <w:rPr>
          <w:rFonts w:eastAsia="Times New Roman" w:cstheme="minorHAnsi"/>
          <w:sz w:val="24"/>
          <w:szCs w:val="24"/>
          <w:lang w:eastAsia="pl-PL"/>
        </w:rPr>
        <w:t>Wykonawca oświadcza, że sprzęt będące przedmiotem umowy spełnia wymagane obowiązującymi normami i przepisami prawa, parametry techniczne i użytkowe, a także określone obowiązującymi przepisami prawa wymagania bezpieczeństwa i jakości.</w:t>
      </w:r>
    </w:p>
    <w:p w14:paraId="17A12476" w14:textId="77777777" w:rsidR="000963F7" w:rsidRDefault="000963F7" w:rsidP="000963F7">
      <w:pPr>
        <w:numPr>
          <w:ilvl w:val="0"/>
          <w:numId w:val="29"/>
        </w:numPr>
        <w:spacing w:after="0" w:line="240" w:lineRule="auto"/>
        <w:ind w:left="284"/>
        <w:rPr>
          <w:rFonts w:eastAsia="Times New Roman" w:cstheme="minorHAnsi"/>
          <w:sz w:val="24"/>
          <w:szCs w:val="24"/>
          <w:lang w:eastAsia="pl-PL"/>
        </w:rPr>
      </w:pPr>
      <w:r w:rsidRPr="00E317FD">
        <w:rPr>
          <w:rFonts w:eastAsia="Times New Roman" w:cstheme="minorHAnsi"/>
          <w:sz w:val="24"/>
          <w:szCs w:val="24"/>
          <w:lang w:eastAsia="pl-PL"/>
        </w:rPr>
        <w:t>Protokolarne przekazanie przedmiotu umowy nastąpi na podstawie podpisanego przez obie strony protokołu zdawczo-odbiorczego z dostawy i odbioru przedmiotu umowy. Odpowiedzialność za przedmiot umowy przenosi się na Zamawiającego z chwilą podpisania, protokołu zdawczo – odbiorczego.</w:t>
      </w:r>
    </w:p>
    <w:p w14:paraId="1C008A5A" w14:textId="77777777" w:rsidR="000963F7" w:rsidRPr="00D87460" w:rsidRDefault="000963F7" w:rsidP="000963F7">
      <w:pPr>
        <w:numPr>
          <w:ilvl w:val="0"/>
          <w:numId w:val="29"/>
        </w:numPr>
        <w:spacing w:after="0" w:line="240" w:lineRule="auto"/>
        <w:ind w:left="284"/>
        <w:rPr>
          <w:rFonts w:eastAsia="Times New Roman" w:cs="Calibri"/>
          <w:sz w:val="24"/>
          <w:szCs w:val="24"/>
          <w:lang w:eastAsia="pl-PL"/>
        </w:rPr>
      </w:pPr>
      <w:r w:rsidRPr="00AE3D02">
        <w:rPr>
          <w:rFonts w:eastAsia="Times New Roman" w:cs="Calibri"/>
          <w:sz w:val="24"/>
          <w:szCs w:val="24"/>
          <w:lang w:eastAsia="pl-PL"/>
        </w:rPr>
        <w:t>Jeżeli w toku czynności odbioru stwierdzone zostaną przez Zamawiającego wady, wówczas</w:t>
      </w:r>
      <w:r>
        <w:rPr>
          <w:rFonts w:eastAsia="Times New Roman" w:cs="Calibri"/>
          <w:sz w:val="24"/>
          <w:szCs w:val="24"/>
          <w:lang w:eastAsia="pl-PL"/>
        </w:rPr>
        <w:t xml:space="preserve"> </w:t>
      </w:r>
      <w:r w:rsidRPr="00D87460">
        <w:rPr>
          <w:rFonts w:eastAsia="Times New Roman" w:cs="Calibri"/>
          <w:sz w:val="24"/>
          <w:szCs w:val="24"/>
          <w:lang w:eastAsia="pl-PL"/>
        </w:rPr>
        <w:t xml:space="preserve">jeżeli wady nadają się do usunięcia, Zamawiający może odmówić odbioru do czasu usunięcia wad, przy czym nie dotyczy to wad nieistotnych. Wady takie zostaną wskazane w protokole odbioru a Wykonawca usunie je </w:t>
      </w:r>
      <w:r w:rsidRPr="00D87460">
        <w:rPr>
          <w:rFonts w:eastAsia="Times New Roman" w:cs="Calibri"/>
          <w:sz w:val="24"/>
          <w:szCs w:val="24"/>
          <w:lang w:eastAsia="pl-PL"/>
        </w:rPr>
        <w:lastRenderedPageBreak/>
        <w:t>w uzgodnionym przez Strony terminie nie dłuższym niż 7 dni. Przez wady nieistotne rozumie się w szczególności wady, które nie uniemożliwiają korzystania z przedmiotu odbioru zgodnie z jego przeznaczeniem. W przypadku nieusunięcia wad w terminie wyznaczonym w protokole odbioru końcowego Zamawiający uprawniony będzie do zlecenia wykonania naprawy na koszt Wykonawcy podmiotowi trzeciemu bez upoważnienia sądowego lub dokonać naprawy we własnym zakresie, pod warunkiem uprzedniego wezwania Wykonawcę do usunięcia wady, w formie pisemnej, w wyznaczonym terminie, po bezskutecznym upływie tego terminu. W takim przypadku Wykonawca zwróci Zamawiającemu racjonalnie poniesione i udokumentowane koszty usunięcia wad wraz z odsetkami ustawowymi za opóźnienie od daty ich poniesienia. Uprawnienia wykonania naprawy za Wykonawcę nie pozbawia innych uprawnień, przewidzianych prawem lub umową,</w:t>
      </w:r>
    </w:p>
    <w:p w14:paraId="5BC85D1C" w14:textId="77777777" w:rsidR="000963F7" w:rsidRDefault="000963F7" w:rsidP="000963F7">
      <w:pPr>
        <w:numPr>
          <w:ilvl w:val="0"/>
          <w:numId w:val="29"/>
        </w:numPr>
        <w:spacing w:after="0" w:line="240" w:lineRule="auto"/>
        <w:ind w:left="284"/>
        <w:rPr>
          <w:rFonts w:eastAsia="Times New Roman" w:cs="Calibri"/>
          <w:sz w:val="24"/>
          <w:szCs w:val="24"/>
          <w:lang w:eastAsia="pl-PL"/>
        </w:rPr>
      </w:pPr>
      <w:r w:rsidRPr="00AE3D02">
        <w:rPr>
          <w:rFonts w:eastAsia="Times New Roman" w:cs="Calibri"/>
          <w:sz w:val="24"/>
          <w:szCs w:val="24"/>
          <w:lang w:eastAsia="pl-PL"/>
        </w:rPr>
        <w:t>Zamawiający ma prawo odmówić odbioru, jeżeli w toku czynności odbioru zostanie stwierdzone, że przedmiot odbioru posiada istotne wady, gdy Wykonawca nie przedstawił wymaganych prawem i niezbędnych do dokonania odbioru dokumentów powykonawczych lub odbiorowych, lub przedmiot odbioru posiada inne usterki, uchybienia w stosunku do zamierzonego stanu. Wykonawca zobowiązany jest do zawiadomienia na piśmie Zamawiającego o usunięciu wad oraz do żądania wyznaczenia terminu odbioru dostaw</w:t>
      </w:r>
      <w:r w:rsidRPr="00AE77C1">
        <w:rPr>
          <w:rFonts w:eastAsia="Times New Roman" w:cs="Calibri"/>
          <w:sz w:val="24"/>
          <w:szCs w:val="24"/>
          <w:lang w:eastAsia="pl-PL"/>
        </w:rPr>
        <w:t xml:space="preserve"> </w:t>
      </w:r>
      <w:r w:rsidRPr="00AE3D02">
        <w:rPr>
          <w:rFonts w:eastAsia="Times New Roman" w:cs="Calibri"/>
          <w:sz w:val="24"/>
          <w:szCs w:val="24"/>
          <w:lang w:eastAsia="pl-PL"/>
        </w:rPr>
        <w:t>zakwestionowanych uprzednio jako wadliwych.</w:t>
      </w:r>
    </w:p>
    <w:p w14:paraId="59C3F175"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5</w:t>
      </w:r>
    </w:p>
    <w:p w14:paraId="4D12F410"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Warunki płatności</w:t>
      </w:r>
    </w:p>
    <w:p w14:paraId="6B29EC7E" w14:textId="77777777" w:rsidR="000963F7" w:rsidRPr="00E317FD" w:rsidRDefault="000963F7" w:rsidP="000963F7">
      <w:pPr>
        <w:numPr>
          <w:ilvl w:val="0"/>
          <w:numId w:val="22"/>
        </w:numPr>
        <w:spacing w:after="0" w:line="240" w:lineRule="auto"/>
        <w:ind w:left="426"/>
        <w:jc w:val="left"/>
        <w:rPr>
          <w:rFonts w:eastAsia="Times New Roman" w:cstheme="minorHAnsi"/>
          <w:sz w:val="24"/>
          <w:szCs w:val="24"/>
          <w:lang w:eastAsia="pl-PL"/>
        </w:rPr>
      </w:pPr>
      <w:r w:rsidRPr="00E317FD">
        <w:rPr>
          <w:rFonts w:eastAsia="Times New Roman" w:cstheme="minorHAnsi"/>
          <w:sz w:val="24"/>
          <w:szCs w:val="24"/>
          <w:lang w:eastAsia="pl-PL"/>
        </w:rPr>
        <w:t xml:space="preserve">Zamawiający, zgodnie z wybraną ofertą, zapłaci Wykonawcy: </w:t>
      </w:r>
    </w:p>
    <w:p w14:paraId="57D86518" w14:textId="77777777" w:rsidR="000963F7" w:rsidRPr="00E317FD" w:rsidRDefault="000963F7" w:rsidP="000963F7">
      <w:pPr>
        <w:spacing w:after="0" w:line="240" w:lineRule="auto"/>
        <w:ind w:left="567"/>
        <w:rPr>
          <w:rFonts w:eastAsia="Times New Roman" w:cstheme="minorHAnsi"/>
          <w:sz w:val="24"/>
          <w:szCs w:val="24"/>
          <w:lang w:eastAsia="pl-PL"/>
        </w:rPr>
      </w:pPr>
      <w:r w:rsidRPr="00E317FD">
        <w:rPr>
          <w:rFonts w:eastAsia="Times New Roman" w:cstheme="minorHAnsi"/>
          <w:b/>
          <w:sz w:val="24"/>
          <w:szCs w:val="24"/>
          <w:lang w:eastAsia="pl-PL"/>
        </w:rPr>
        <w:t>kwotę brutto ………………. zł,</w:t>
      </w:r>
      <w:r w:rsidRPr="00E317FD">
        <w:rPr>
          <w:rFonts w:eastAsia="Times New Roman" w:cstheme="minorHAnsi"/>
          <w:sz w:val="24"/>
          <w:szCs w:val="24"/>
          <w:lang w:eastAsia="pl-PL"/>
        </w:rPr>
        <w:t xml:space="preserve"> (słownie: ………….) </w:t>
      </w:r>
    </w:p>
    <w:p w14:paraId="23AB1DCA" w14:textId="77777777" w:rsidR="000963F7" w:rsidRPr="00E317FD" w:rsidRDefault="000963F7" w:rsidP="000963F7">
      <w:pPr>
        <w:spacing w:after="0" w:line="240" w:lineRule="auto"/>
        <w:ind w:left="567"/>
        <w:rPr>
          <w:rFonts w:eastAsia="Times New Roman" w:cstheme="minorHAnsi"/>
          <w:sz w:val="24"/>
          <w:szCs w:val="24"/>
          <w:lang w:eastAsia="pl-PL"/>
        </w:rPr>
      </w:pPr>
      <w:r w:rsidRPr="00E317FD">
        <w:rPr>
          <w:rFonts w:eastAsia="Times New Roman" w:cstheme="minorHAnsi"/>
          <w:sz w:val="24"/>
          <w:szCs w:val="24"/>
          <w:lang w:eastAsia="pl-PL"/>
        </w:rPr>
        <w:t>kwotę netto …………………zł (słownie……………)</w:t>
      </w:r>
    </w:p>
    <w:p w14:paraId="76A2A093" w14:textId="77777777" w:rsidR="000963F7" w:rsidRPr="00E317FD" w:rsidRDefault="000963F7" w:rsidP="000963F7">
      <w:pPr>
        <w:spacing w:after="0" w:line="240" w:lineRule="auto"/>
        <w:ind w:left="567"/>
        <w:jc w:val="left"/>
        <w:rPr>
          <w:rFonts w:eastAsia="Times New Roman" w:cstheme="minorHAnsi"/>
          <w:sz w:val="24"/>
          <w:szCs w:val="24"/>
          <w:u w:val="single"/>
          <w:lang w:eastAsia="pl-PL"/>
        </w:rPr>
      </w:pPr>
      <w:r w:rsidRPr="00E317FD">
        <w:rPr>
          <w:rFonts w:eastAsia="Times New Roman" w:cstheme="minorHAnsi"/>
          <w:sz w:val="24"/>
          <w:szCs w:val="24"/>
          <w:lang w:eastAsia="pl-PL"/>
        </w:rPr>
        <w:t>VAT ………..%</w:t>
      </w:r>
    </w:p>
    <w:p w14:paraId="57F73192" w14:textId="77777777" w:rsidR="000963F7" w:rsidRPr="00E317FD" w:rsidRDefault="000963F7" w:rsidP="001B298F">
      <w:pPr>
        <w:spacing w:after="0" w:line="240" w:lineRule="auto"/>
        <w:ind w:left="426"/>
        <w:rPr>
          <w:rFonts w:eastAsia="Times New Roman" w:cstheme="minorHAnsi"/>
          <w:sz w:val="24"/>
          <w:szCs w:val="24"/>
          <w:lang w:eastAsia="pl-PL"/>
        </w:rPr>
      </w:pPr>
      <w:r w:rsidRPr="00E317FD">
        <w:rPr>
          <w:rFonts w:eastAsia="Times New Roman" w:cstheme="minorHAnsi"/>
          <w:sz w:val="24"/>
          <w:szCs w:val="24"/>
          <w:lang w:eastAsia="pl-PL"/>
        </w:rPr>
        <w:t>Wartość zamówienia obejmuje wszystkie koszty związane z jego realizacją, łącznie z transportem, rozładunkiem, montażem, przeszkoleniem personelu oraz ubezpieczeniem do chwili odbioru sprzętu przez Zamawiającego</w:t>
      </w:r>
      <w:r>
        <w:rPr>
          <w:rFonts w:eastAsia="Times New Roman" w:cstheme="minorHAnsi"/>
          <w:sz w:val="24"/>
          <w:szCs w:val="24"/>
          <w:lang w:eastAsia="pl-PL"/>
        </w:rPr>
        <w:t>.</w:t>
      </w:r>
    </w:p>
    <w:p w14:paraId="413585C8" w14:textId="77777777" w:rsidR="000963F7" w:rsidRDefault="000963F7" w:rsidP="001B298F">
      <w:pPr>
        <w:numPr>
          <w:ilvl w:val="0"/>
          <w:numId w:val="22"/>
        </w:numPr>
        <w:spacing w:after="0" w:line="240" w:lineRule="auto"/>
        <w:ind w:left="426"/>
        <w:rPr>
          <w:rFonts w:eastAsia="Times New Roman" w:cstheme="minorHAnsi"/>
          <w:sz w:val="24"/>
          <w:szCs w:val="24"/>
          <w:lang w:eastAsia="pl-PL"/>
        </w:rPr>
      </w:pPr>
      <w:r w:rsidRPr="00E317FD">
        <w:rPr>
          <w:rFonts w:eastAsia="Times New Roman" w:cstheme="minorHAnsi"/>
          <w:sz w:val="24"/>
          <w:szCs w:val="24"/>
          <w:lang w:eastAsia="pl-PL"/>
        </w:rPr>
        <w:t>Zapłata nastąpi przelewem na konto Wykonawcy nie później niż w ciągu 30 dni od daty doręczenia prawidłowo wypełnionej faktury Zamawiającemu</w:t>
      </w:r>
      <w:r w:rsidRPr="00E317FD">
        <w:rPr>
          <w:rFonts w:cstheme="minorHAnsi"/>
          <w:sz w:val="24"/>
          <w:szCs w:val="24"/>
        </w:rPr>
        <w:t xml:space="preserve"> oraz po </w:t>
      </w:r>
      <w:r w:rsidRPr="00E317FD">
        <w:rPr>
          <w:rFonts w:eastAsia="Times New Roman" w:cstheme="minorHAnsi"/>
          <w:sz w:val="24"/>
          <w:szCs w:val="24"/>
          <w:lang w:eastAsia="pl-PL"/>
        </w:rPr>
        <w:t xml:space="preserve">podpisanego przez obie strony protokołu zdawczo-odbiorczego. </w:t>
      </w:r>
    </w:p>
    <w:p w14:paraId="7509EC6D" w14:textId="5355FD27" w:rsidR="001B298F" w:rsidRPr="001B298F" w:rsidRDefault="000963F7" w:rsidP="001B298F">
      <w:pPr>
        <w:numPr>
          <w:ilvl w:val="0"/>
          <w:numId w:val="22"/>
        </w:numPr>
        <w:spacing w:after="0" w:line="240" w:lineRule="auto"/>
        <w:ind w:left="426"/>
        <w:rPr>
          <w:rFonts w:eastAsia="Times New Roman" w:cstheme="minorHAnsi"/>
          <w:sz w:val="24"/>
          <w:szCs w:val="24"/>
          <w:lang w:eastAsia="pl-PL"/>
        </w:rPr>
      </w:pPr>
      <w:r w:rsidRPr="001B298F">
        <w:rPr>
          <w:rFonts w:eastAsia="Times New Roman" w:cstheme="minorHAnsi"/>
          <w:sz w:val="24"/>
          <w:szCs w:val="24"/>
          <w:lang w:eastAsia="pl-PL"/>
        </w:rPr>
        <w:t>Za datę zapłaty uważa się dzień obciążenia rachunku bankowego Zamawiającego.</w:t>
      </w:r>
    </w:p>
    <w:p w14:paraId="4458C498" w14:textId="0CD22609" w:rsidR="000963F7" w:rsidRPr="001B298F" w:rsidRDefault="000963F7" w:rsidP="001B298F">
      <w:pPr>
        <w:spacing w:after="0" w:line="240" w:lineRule="auto"/>
        <w:ind w:left="66"/>
        <w:jc w:val="center"/>
        <w:rPr>
          <w:rFonts w:eastAsia="Times New Roman" w:cstheme="minorHAnsi"/>
          <w:sz w:val="24"/>
          <w:szCs w:val="24"/>
          <w:lang w:eastAsia="pl-PL"/>
        </w:rPr>
      </w:pPr>
      <w:r w:rsidRPr="001B298F">
        <w:rPr>
          <w:rFonts w:eastAsia="Times New Roman" w:cstheme="minorHAnsi"/>
          <w:b/>
          <w:bCs/>
          <w:sz w:val="24"/>
          <w:szCs w:val="24"/>
          <w:lang w:eastAsia="pl-PL"/>
        </w:rPr>
        <w:t>§ 6</w:t>
      </w:r>
    </w:p>
    <w:p w14:paraId="1C7AE552"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Szkolenie pracowników Zamawiającego</w:t>
      </w:r>
    </w:p>
    <w:p w14:paraId="31BC360F" w14:textId="3E2F86BA" w:rsidR="000963F7" w:rsidRPr="00E317FD" w:rsidRDefault="000963F7" w:rsidP="000963F7">
      <w:pPr>
        <w:spacing w:after="0" w:line="240" w:lineRule="auto"/>
        <w:rPr>
          <w:rFonts w:eastAsia="Times New Roman" w:cstheme="minorHAnsi"/>
          <w:b/>
          <w:bCs/>
          <w:sz w:val="24"/>
          <w:szCs w:val="24"/>
          <w:lang w:eastAsia="pl-PL"/>
        </w:rPr>
      </w:pPr>
      <w:r w:rsidRPr="00E317FD">
        <w:rPr>
          <w:rFonts w:eastAsia="Times New Roman" w:cstheme="minorHAnsi"/>
          <w:sz w:val="24"/>
          <w:szCs w:val="24"/>
          <w:lang w:eastAsia="pl-PL"/>
        </w:rPr>
        <w:t>Strony zgodnie ustalają, że w ramach ceny przedmiotu zamówienia Wykonawca dokona przeszkolenia personelu medycznego i technicznego Zamawiającego</w:t>
      </w:r>
      <w:r w:rsidRPr="00E317FD">
        <w:rPr>
          <w:rFonts w:eastAsia="Times New Roman" w:cstheme="minorHAnsi"/>
          <w:snapToGrid w:val="0"/>
          <w:color w:val="000000"/>
          <w:sz w:val="24"/>
          <w:szCs w:val="24"/>
          <w:lang w:eastAsia="pl-PL"/>
        </w:rPr>
        <w:t xml:space="preserve"> w ramach zakupu urządzenia w siedzibie Zamawiającego, po bezwzględnym uzgodnieniu terminu szkolenia z Zamawiającym wraz z wydaniem zaświadczenia, certyfikatu o przebytym szkoleniu</w:t>
      </w:r>
      <w:r w:rsidR="000A317B">
        <w:rPr>
          <w:rFonts w:eastAsia="Times New Roman" w:cstheme="minorHAnsi"/>
          <w:snapToGrid w:val="0"/>
          <w:color w:val="000000"/>
          <w:sz w:val="24"/>
          <w:szCs w:val="24"/>
          <w:lang w:eastAsia="pl-PL"/>
        </w:rPr>
        <w:t xml:space="preserve"> (zgodnie z załącznikiem nr 1 do umowy)</w:t>
      </w:r>
      <w:r w:rsidRPr="00E317FD">
        <w:rPr>
          <w:rFonts w:eastAsia="Times New Roman" w:cstheme="minorHAnsi"/>
          <w:b/>
          <w:bCs/>
          <w:sz w:val="24"/>
          <w:szCs w:val="24"/>
          <w:lang w:eastAsia="pl-PL"/>
        </w:rPr>
        <w:t xml:space="preserve">. </w:t>
      </w:r>
      <w:r w:rsidRPr="00AE3D02">
        <w:rPr>
          <w:rFonts w:eastAsia="Times New Roman" w:cstheme="minorHAnsi"/>
          <w:snapToGrid w:val="0"/>
          <w:color w:val="000000"/>
          <w:sz w:val="24"/>
          <w:szCs w:val="24"/>
          <w:lang w:eastAsia="pl-PL"/>
        </w:rPr>
        <w:t>Wykonawca zapewnia, że szkolenie będzie przeprowadzone przez osoby posiadające odpowiednią wiedzę oraz przygotowanie merytoryczne do przeprowadzania szkolenia.</w:t>
      </w:r>
    </w:p>
    <w:p w14:paraId="1C72AAED"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7</w:t>
      </w:r>
    </w:p>
    <w:p w14:paraId="761418E4"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Kary umowne</w:t>
      </w:r>
    </w:p>
    <w:p w14:paraId="7C0BD803" w14:textId="77777777" w:rsidR="000963F7" w:rsidRPr="00E317FD" w:rsidRDefault="000963F7" w:rsidP="000963F7">
      <w:pPr>
        <w:numPr>
          <w:ilvl w:val="0"/>
          <w:numId w:val="24"/>
        </w:numPr>
        <w:spacing w:after="0" w:line="240" w:lineRule="auto"/>
        <w:ind w:left="426"/>
        <w:rPr>
          <w:rFonts w:eastAsia="Times New Roman" w:cstheme="minorHAnsi"/>
          <w:bCs/>
          <w:sz w:val="24"/>
          <w:szCs w:val="24"/>
          <w:lang w:eastAsia="pl-PL"/>
        </w:rPr>
      </w:pPr>
      <w:r w:rsidRPr="00E317FD">
        <w:rPr>
          <w:rFonts w:eastAsia="Times New Roman" w:cstheme="minorHAnsi"/>
          <w:bCs/>
          <w:sz w:val="24"/>
          <w:szCs w:val="24"/>
          <w:lang w:eastAsia="pl-PL"/>
        </w:rPr>
        <w:t>Strony ustalają, że w razie niewykonania lub nienależytego wykonania umowy przysługiwać będą kary umowne:</w:t>
      </w:r>
    </w:p>
    <w:p w14:paraId="6D6AEE96" w14:textId="77777777" w:rsidR="000963F7" w:rsidRPr="00E317FD" w:rsidRDefault="000963F7" w:rsidP="000963F7">
      <w:pPr>
        <w:numPr>
          <w:ilvl w:val="0"/>
          <w:numId w:val="28"/>
        </w:numPr>
        <w:spacing w:after="0" w:line="240" w:lineRule="auto"/>
        <w:ind w:left="709"/>
        <w:rPr>
          <w:rFonts w:eastAsia="Times New Roman" w:cstheme="minorHAnsi"/>
          <w:sz w:val="24"/>
          <w:szCs w:val="24"/>
          <w:lang w:eastAsia="pl-PL"/>
        </w:rPr>
      </w:pPr>
      <w:r w:rsidRPr="00E317FD">
        <w:rPr>
          <w:rFonts w:eastAsia="Times New Roman" w:cstheme="minorHAnsi"/>
          <w:sz w:val="24"/>
          <w:szCs w:val="24"/>
          <w:lang w:eastAsia="pl-PL"/>
        </w:rPr>
        <w:t>Wykonawca zapłaci Zamawiającemu karę umowną:</w:t>
      </w:r>
    </w:p>
    <w:p w14:paraId="3A4FE84E" w14:textId="765E78B8" w:rsidR="000963F7" w:rsidRPr="00E317FD" w:rsidRDefault="000963F7" w:rsidP="000963F7">
      <w:pPr>
        <w:numPr>
          <w:ilvl w:val="1"/>
          <w:numId w:val="24"/>
        </w:numPr>
        <w:tabs>
          <w:tab w:val="num" w:pos="1134"/>
        </w:tabs>
        <w:spacing w:after="0" w:line="240" w:lineRule="auto"/>
        <w:ind w:left="1134"/>
        <w:rPr>
          <w:rFonts w:eastAsia="Times New Roman" w:cstheme="minorHAnsi"/>
          <w:sz w:val="24"/>
          <w:szCs w:val="24"/>
          <w:lang w:eastAsia="pl-PL"/>
        </w:rPr>
      </w:pPr>
      <w:r w:rsidRPr="00E317FD">
        <w:rPr>
          <w:rFonts w:eastAsia="Times New Roman" w:cstheme="minorHAnsi"/>
          <w:sz w:val="24"/>
          <w:szCs w:val="24"/>
          <w:lang w:eastAsia="pl-PL"/>
        </w:rPr>
        <w:t>za zwłokę w realizacji przedmiotu umowy, w wysokości 0,</w:t>
      </w:r>
      <w:r w:rsidR="001B298F">
        <w:rPr>
          <w:rFonts w:eastAsia="Times New Roman" w:cstheme="minorHAnsi"/>
          <w:sz w:val="24"/>
          <w:szCs w:val="24"/>
          <w:lang w:eastAsia="pl-PL"/>
        </w:rPr>
        <w:t>15</w:t>
      </w:r>
      <w:r w:rsidRPr="00E317FD">
        <w:rPr>
          <w:rFonts w:eastAsia="Times New Roman" w:cstheme="minorHAnsi"/>
          <w:sz w:val="24"/>
          <w:szCs w:val="24"/>
          <w:lang w:eastAsia="pl-PL"/>
        </w:rPr>
        <w:t>% wynagrodzenia umownego brutto</w:t>
      </w:r>
      <w:r>
        <w:rPr>
          <w:rFonts w:eastAsia="Times New Roman" w:cstheme="minorHAnsi"/>
          <w:sz w:val="24"/>
          <w:szCs w:val="24"/>
          <w:lang w:eastAsia="pl-PL"/>
        </w:rPr>
        <w:t xml:space="preserve"> zadania</w:t>
      </w:r>
      <w:r w:rsidRPr="00E317FD">
        <w:rPr>
          <w:rFonts w:eastAsia="Times New Roman" w:cstheme="minorHAnsi"/>
          <w:sz w:val="24"/>
          <w:szCs w:val="24"/>
          <w:lang w:eastAsia="pl-PL"/>
        </w:rPr>
        <w:t xml:space="preserve"> określonego w § 5 ust. 1 niniejszej umowy za każdy dzień zwłoki,</w:t>
      </w:r>
    </w:p>
    <w:p w14:paraId="268FBCE6" w14:textId="214A1F36" w:rsidR="000963F7" w:rsidRPr="00831835" w:rsidRDefault="000963F7" w:rsidP="000963F7">
      <w:pPr>
        <w:numPr>
          <w:ilvl w:val="1"/>
          <w:numId w:val="24"/>
        </w:numPr>
        <w:tabs>
          <w:tab w:val="num" w:pos="1134"/>
        </w:tabs>
        <w:spacing w:after="0" w:line="240" w:lineRule="auto"/>
        <w:ind w:left="1134"/>
        <w:rPr>
          <w:rFonts w:eastAsia="Times New Roman" w:cstheme="minorHAnsi"/>
          <w:bCs/>
          <w:color w:val="FF0000"/>
          <w:sz w:val="24"/>
          <w:szCs w:val="24"/>
          <w:lang w:eastAsia="pl-PL"/>
        </w:rPr>
      </w:pPr>
      <w:r w:rsidRPr="00C117F3">
        <w:rPr>
          <w:rFonts w:eastAsia="Times New Roman" w:cstheme="minorHAnsi"/>
          <w:bCs/>
          <w:sz w:val="24"/>
          <w:szCs w:val="24"/>
          <w:lang w:eastAsia="pl-PL"/>
        </w:rPr>
        <w:t>za zwłokę w usunięciu wad stwierdzonych przy odbiorze przedmiotu umowy lub w okresie gwarancji, w wysokości 0,1</w:t>
      </w:r>
      <w:r w:rsidR="001B298F">
        <w:rPr>
          <w:rFonts w:eastAsia="Times New Roman" w:cstheme="minorHAnsi"/>
          <w:bCs/>
          <w:sz w:val="24"/>
          <w:szCs w:val="24"/>
          <w:lang w:eastAsia="pl-PL"/>
        </w:rPr>
        <w:t>5</w:t>
      </w:r>
      <w:r w:rsidRPr="00C117F3">
        <w:rPr>
          <w:rFonts w:eastAsia="Times New Roman" w:cstheme="minorHAnsi"/>
          <w:bCs/>
          <w:sz w:val="24"/>
          <w:szCs w:val="24"/>
          <w:lang w:eastAsia="pl-PL"/>
        </w:rPr>
        <w:t xml:space="preserve">% wynagrodzenia brutto zadania określonego w § 5 ust. 1, za każdy dzień zwłoki, licząc od dnia wyznaczonego na usuniecie wad </w:t>
      </w:r>
      <w:bookmarkStart w:id="8" w:name="_Hlk151625576"/>
      <w:r w:rsidRPr="00C35C83">
        <w:rPr>
          <w:rFonts w:eastAsia="Times New Roman" w:cstheme="minorHAnsi"/>
          <w:bCs/>
          <w:sz w:val="24"/>
          <w:szCs w:val="24"/>
          <w:lang w:eastAsia="pl-PL"/>
        </w:rPr>
        <w:t>(nie dotyczy w przypadku zapewnienia sprzętu zastępczego Zamawiającemu na czas trwania naprawy)</w:t>
      </w:r>
      <w:bookmarkEnd w:id="8"/>
      <w:r w:rsidRPr="00C35C83">
        <w:rPr>
          <w:rFonts w:eastAsia="Times New Roman" w:cstheme="minorHAnsi"/>
          <w:bCs/>
          <w:sz w:val="24"/>
          <w:szCs w:val="24"/>
          <w:lang w:eastAsia="pl-PL"/>
        </w:rPr>
        <w:t>.</w:t>
      </w:r>
    </w:p>
    <w:p w14:paraId="734E7EBF" w14:textId="77777777" w:rsidR="000963F7" w:rsidRPr="00E317FD" w:rsidRDefault="000963F7" w:rsidP="000963F7">
      <w:pPr>
        <w:numPr>
          <w:ilvl w:val="1"/>
          <w:numId w:val="24"/>
        </w:numPr>
        <w:tabs>
          <w:tab w:val="num" w:pos="1134"/>
        </w:tabs>
        <w:spacing w:after="0" w:line="240" w:lineRule="auto"/>
        <w:ind w:left="1134"/>
        <w:rPr>
          <w:rFonts w:eastAsia="Times New Roman" w:cstheme="minorHAnsi"/>
          <w:bCs/>
          <w:sz w:val="24"/>
          <w:szCs w:val="24"/>
          <w:lang w:eastAsia="pl-PL"/>
        </w:rPr>
      </w:pPr>
      <w:r w:rsidRPr="00E317FD">
        <w:rPr>
          <w:rFonts w:eastAsia="Times New Roman" w:cstheme="minorHAnsi"/>
          <w:bCs/>
          <w:sz w:val="24"/>
          <w:szCs w:val="24"/>
          <w:lang w:eastAsia="pl-PL"/>
        </w:rPr>
        <w:t>za zwłokę w realizacji szkoleń wskazanego personelu w § 6, w wysokości 0,</w:t>
      </w:r>
      <w:r>
        <w:rPr>
          <w:rFonts w:eastAsia="Times New Roman" w:cstheme="minorHAnsi"/>
          <w:bCs/>
          <w:sz w:val="24"/>
          <w:szCs w:val="24"/>
          <w:lang w:eastAsia="pl-PL"/>
        </w:rPr>
        <w:t>05</w:t>
      </w:r>
      <w:r w:rsidRPr="00E317FD">
        <w:rPr>
          <w:rFonts w:eastAsia="Times New Roman" w:cstheme="minorHAnsi"/>
          <w:bCs/>
          <w:sz w:val="24"/>
          <w:szCs w:val="24"/>
          <w:lang w:eastAsia="pl-PL"/>
        </w:rPr>
        <w:t xml:space="preserve">% wynagrodzenia umownego brutto </w:t>
      </w:r>
      <w:r>
        <w:rPr>
          <w:rFonts w:eastAsia="Times New Roman" w:cstheme="minorHAnsi"/>
          <w:bCs/>
          <w:sz w:val="24"/>
          <w:szCs w:val="24"/>
          <w:lang w:eastAsia="pl-PL"/>
        </w:rPr>
        <w:t xml:space="preserve">zadania </w:t>
      </w:r>
      <w:r w:rsidRPr="00E317FD">
        <w:rPr>
          <w:rFonts w:eastAsia="Times New Roman" w:cstheme="minorHAnsi"/>
          <w:bCs/>
          <w:sz w:val="24"/>
          <w:szCs w:val="24"/>
          <w:lang w:eastAsia="pl-PL"/>
        </w:rPr>
        <w:t>określonego w § 5 ust. 1 niniejszej umowy za każdy dzień zwłoki.</w:t>
      </w:r>
    </w:p>
    <w:p w14:paraId="25615242" w14:textId="77777777" w:rsidR="000963F7" w:rsidRPr="00E317FD" w:rsidRDefault="000963F7" w:rsidP="000963F7">
      <w:pPr>
        <w:numPr>
          <w:ilvl w:val="0"/>
          <w:numId w:val="28"/>
        </w:numPr>
        <w:spacing w:after="0" w:line="240" w:lineRule="auto"/>
        <w:ind w:left="709"/>
        <w:rPr>
          <w:rFonts w:eastAsia="Times New Roman" w:cstheme="minorHAnsi"/>
          <w:sz w:val="24"/>
          <w:szCs w:val="24"/>
          <w:lang w:eastAsia="pl-PL"/>
        </w:rPr>
      </w:pPr>
      <w:r w:rsidRPr="00E317FD">
        <w:rPr>
          <w:rFonts w:eastAsia="Times New Roman" w:cstheme="minorHAnsi"/>
          <w:sz w:val="24"/>
          <w:szCs w:val="24"/>
          <w:lang w:eastAsia="pl-PL"/>
        </w:rPr>
        <w:t>W przypadku odstąpienia od umowy z winy jednej ze stron, druga strona umowy może dochodzić od strony winnej kary umownej w wysokości 10% wartości brutto umowy</w:t>
      </w:r>
      <w:r>
        <w:rPr>
          <w:rFonts w:eastAsia="Times New Roman" w:cstheme="minorHAnsi"/>
          <w:sz w:val="24"/>
          <w:szCs w:val="24"/>
          <w:lang w:eastAsia="pl-PL"/>
        </w:rPr>
        <w:t xml:space="preserve"> danego zadania</w:t>
      </w:r>
      <w:r w:rsidRPr="00E317FD">
        <w:rPr>
          <w:rFonts w:eastAsia="Times New Roman" w:cstheme="minorHAnsi"/>
          <w:sz w:val="24"/>
          <w:szCs w:val="24"/>
          <w:lang w:eastAsia="pl-PL"/>
        </w:rPr>
        <w:t>.</w:t>
      </w:r>
    </w:p>
    <w:p w14:paraId="219D84F8" w14:textId="77777777" w:rsidR="000963F7" w:rsidRDefault="000963F7" w:rsidP="000963F7">
      <w:pPr>
        <w:numPr>
          <w:ilvl w:val="0"/>
          <w:numId w:val="24"/>
        </w:numPr>
        <w:spacing w:after="0" w:line="240" w:lineRule="auto"/>
        <w:ind w:left="426"/>
        <w:rPr>
          <w:rFonts w:eastAsia="Times New Roman" w:cstheme="minorHAnsi"/>
          <w:sz w:val="24"/>
          <w:szCs w:val="24"/>
          <w:lang w:eastAsia="pl-PL"/>
        </w:rPr>
      </w:pPr>
      <w:r w:rsidRPr="00E317FD">
        <w:rPr>
          <w:rFonts w:eastAsia="Times New Roman" w:cstheme="minorHAnsi"/>
          <w:sz w:val="24"/>
          <w:szCs w:val="24"/>
          <w:lang w:eastAsia="pl-PL"/>
        </w:rPr>
        <w:lastRenderedPageBreak/>
        <w:t xml:space="preserve">Niezależnie od nałożonych kar umownych Zamawiający zastrzega sobie prawo dochodzenia odszkodowania uzupełniającego na zasadach określonych w Kodeksie cywilnym. </w:t>
      </w:r>
    </w:p>
    <w:p w14:paraId="3302F383" w14:textId="77777777" w:rsidR="000963F7" w:rsidRPr="00AE3D02" w:rsidRDefault="000963F7" w:rsidP="000963F7">
      <w:pPr>
        <w:numPr>
          <w:ilvl w:val="0"/>
          <w:numId w:val="24"/>
        </w:numPr>
        <w:spacing w:after="0" w:line="240" w:lineRule="auto"/>
        <w:ind w:left="426"/>
        <w:rPr>
          <w:rFonts w:eastAsia="Times New Roman" w:cstheme="minorHAnsi"/>
          <w:sz w:val="24"/>
          <w:szCs w:val="24"/>
          <w:lang w:eastAsia="pl-PL"/>
        </w:rPr>
      </w:pPr>
      <w:r w:rsidRPr="00AE3D02">
        <w:rPr>
          <w:rFonts w:eastAsia="Times New Roman" w:cstheme="minorHAnsi"/>
          <w:sz w:val="24"/>
          <w:szCs w:val="24"/>
          <w:lang w:eastAsia="pl-PL"/>
        </w:rPr>
        <w:t>Jeżeli w przypadku zwłoki wykonania przedmiotu umowy nastąpi odpowiednio utrata całości albo części dotacji przyznanej Zamawiającemu na realizację zamówienia objętego umową to Wykonawca zapłaci Zamawiającemu karę umowną w wysokości utraconej dotacji albo odpowiednio jej części, oprócz kar umownych zastrzeżonych powyżej.</w:t>
      </w:r>
    </w:p>
    <w:p w14:paraId="1344C521" w14:textId="77777777" w:rsidR="000963F7" w:rsidRPr="00E317FD" w:rsidRDefault="000963F7" w:rsidP="000963F7">
      <w:pPr>
        <w:numPr>
          <w:ilvl w:val="0"/>
          <w:numId w:val="24"/>
        </w:numPr>
        <w:spacing w:after="0" w:line="240" w:lineRule="auto"/>
        <w:ind w:left="426"/>
        <w:rPr>
          <w:rFonts w:eastAsia="Times New Roman" w:cstheme="minorHAnsi"/>
          <w:sz w:val="24"/>
          <w:szCs w:val="24"/>
          <w:lang w:eastAsia="pl-PL"/>
        </w:rPr>
      </w:pPr>
      <w:r w:rsidRPr="00E317FD">
        <w:rPr>
          <w:rFonts w:eastAsia="Times New Roman" w:cstheme="minorHAnsi"/>
          <w:sz w:val="24"/>
          <w:szCs w:val="24"/>
          <w:lang w:eastAsia="pl-PL"/>
        </w:rPr>
        <w:t>Łączna maksymalna wysokość wszystkich kar umownych nie może przekraczać 20% wartości umownej brutto</w:t>
      </w:r>
      <w:r>
        <w:rPr>
          <w:rFonts w:eastAsia="Times New Roman" w:cstheme="minorHAnsi"/>
          <w:sz w:val="24"/>
          <w:szCs w:val="24"/>
          <w:lang w:eastAsia="pl-PL"/>
        </w:rPr>
        <w:t xml:space="preserve"> zadania</w:t>
      </w:r>
      <w:r w:rsidRPr="00E317FD">
        <w:rPr>
          <w:rFonts w:eastAsia="Times New Roman" w:cstheme="minorHAnsi"/>
          <w:sz w:val="24"/>
          <w:szCs w:val="24"/>
          <w:lang w:eastAsia="pl-PL"/>
        </w:rPr>
        <w:t>.</w:t>
      </w:r>
    </w:p>
    <w:p w14:paraId="504B42FA" w14:textId="748D8485" w:rsidR="000963F7" w:rsidRPr="00E317FD" w:rsidRDefault="000963F7" w:rsidP="000963F7">
      <w:pPr>
        <w:spacing w:after="0" w:line="240" w:lineRule="auto"/>
        <w:jc w:val="center"/>
        <w:rPr>
          <w:rFonts w:eastAsia="Times New Roman" w:cstheme="minorHAnsi"/>
          <w:b/>
          <w:sz w:val="24"/>
          <w:szCs w:val="24"/>
          <w:lang w:eastAsia="pl-PL"/>
        </w:rPr>
      </w:pPr>
      <w:r w:rsidRPr="00E317FD">
        <w:rPr>
          <w:rFonts w:eastAsia="Times New Roman" w:cstheme="minorHAnsi"/>
          <w:b/>
          <w:sz w:val="24"/>
          <w:szCs w:val="24"/>
          <w:lang w:eastAsia="pl-PL"/>
        </w:rPr>
        <w:t>§</w:t>
      </w:r>
      <w:r w:rsidR="00DC6E19">
        <w:rPr>
          <w:rFonts w:eastAsia="Times New Roman" w:cstheme="minorHAnsi"/>
          <w:b/>
          <w:sz w:val="24"/>
          <w:szCs w:val="24"/>
          <w:lang w:eastAsia="pl-PL"/>
        </w:rPr>
        <w:t xml:space="preserve"> </w:t>
      </w:r>
      <w:r w:rsidRPr="00E317FD">
        <w:rPr>
          <w:rFonts w:eastAsia="Times New Roman" w:cstheme="minorHAnsi"/>
          <w:b/>
          <w:sz w:val="24"/>
          <w:szCs w:val="24"/>
          <w:lang w:eastAsia="pl-PL"/>
        </w:rPr>
        <w:t>8</w:t>
      </w:r>
    </w:p>
    <w:p w14:paraId="72554F4D" w14:textId="77777777" w:rsidR="000963F7" w:rsidRPr="00E317FD" w:rsidRDefault="000963F7" w:rsidP="000963F7">
      <w:pPr>
        <w:shd w:val="clear" w:color="auto" w:fill="D9D9D9" w:themeFill="background1" w:themeFillShade="D9"/>
        <w:spacing w:after="0" w:line="240" w:lineRule="auto"/>
        <w:ind w:right="-426"/>
        <w:jc w:val="left"/>
        <w:rPr>
          <w:rFonts w:eastAsia="Times New Roman" w:cstheme="minorHAnsi"/>
          <w:b/>
          <w:sz w:val="24"/>
          <w:szCs w:val="24"/>
          <w:lang w:eastAsia="pl-PL"/>
        </w:rPr>
      </w:pPr>
      <w:r w:rsidRPr="00E317FD">
        <w:rPr>
          <w:rFonts w:eastAsia="Times New Roman" w:cstheme="minorHAnsi"/>
          <w:b/>
          <w:sz w:val="24"/>
          <w:szCs w:val="24"/>
          <w:lang w:eastAsia="pl-PL"/>
        </w:rPr>
        <w:t>Osoby odpowiedzialne za realizację zamówienia:</w:t>
      </w:r>
    </w:p>
    <w:p w14:paraId="4DD03F0C" w14:textId="77777777" w:rsidR="000963F7" w:rsidRPr="00E317FD" w:rsidRDefault="000963F7" w:rsidP="000963F7">
      <w:pPr>
        <w:spacing w:after="0" w:line="240" w:lineRule="auto"/>
        <w:rPr>
          <w:rFonts w:eastAsia="Times New Roman" w:cstheme="minorHAnsi"/>
          <w:b/>
          <w:sz w:val="24"/>
          <w:szCs w:val="24"/>
          <w:lang w:eastAsia="pl-PL"/>
        </w:rPr>
      </w:pPr>
      <w:r w:rsidRPr="00E317FD">
        <w:rPr>
          <w:rFonts w:eastAsia="Times New Roman" w:cstheme="minorHAnsi"/>
          <w:sz w:val="24"/>
          <w:szCs w:val="24"/>
          <w:lang w:eastAsia="pl-PL"/>
        </w:rPr>
        <w:t xml:space="preserve">Zamawiający wyznacza koordynatora w osobie: Kierownika Działu Techniki Medycznej który będzie współpracować z przedstawicielem Wykonawcy, którym jest: </w:t>
      </w:r>
      <w:r w:rsidRPr="00E317FD">
        <w:rPr>
          <w:rFonts w:eastAsia="Times New Roman" w:cstheme="minorHAnsi"/>
          <w:sz w:val="24"/>
          <w:szCs w:val="24"/>
          <w:vertAlign w:val="subscript"/>
          <w:lang w:eastAsia="pl-PL"/>
        </w:rPr>
        <w:t xml:space="preserve">…………………………………………………….. </w:t>
      </w:r>
      <w:r w:rsidRPr="00E317FD">
        <w:rPr>
          <w:rFonts w:eastAsia="Times New Roman" w:cstheme="minorHAnsi"/>
          <w:sz w:val="24"/>
          <w:szCs w:val="24"/>
          <w:lang w:eastAsia="pl-PL"/>
        </w:rPr>
        <w:t>w zakresie całokształtu działań związanych z wykonaniem postanowień niniejszej umowy. Zmiana osób, o których mowa w zdaniu poprzednim jest dopuszczalna. Zmiana taka nie stanowi zmiany umowy, a dla jej ważności wymagana jest forma pisemna.</w:t>
      </w:r>
    </w:p>
    <w:p w14:paraId="490F95C9" w14:textId="77777777" w:rsidR="000963F7" w:rsidRPr="00E317FD" w:rsidRDefault="000963F7" w:rsidP="000963F7">
      <w:pPr>
        <w:spacing w:after="0" w:line="240" w:lineRule="auto"/>
        <w:contextualSpacing/>
        <w:jc w:val="center"/>
        <w:rPr>
          <w:rFonts w:eastAsia="Times New Roman" w:cstheme="minorHAnsi"/>
          <w:b/>
          <w:bCs/>
          <w:sz w:val="24"/>
          <w:szCs w:val="24"/>
          <w:lang w:eastAsia="pl-PL"/>
        </w:rPr>
      </w:pPr>
      <w:r w:rsidRPr="00E317FD">
        <w:rPr>
          <w:rFonts w:eastAsia="Times New Roman" w:cstheme="minorHAnsi"/>
          <w:b/>
          <w:bCs/>
          <w:sz w:val="24"/>
          <w:szCs w:val="24"/>
          <w:lang w:eastAsia="pl-PL"/>
        </w:rPr>
        <w:t>§ 9</w:t>
      </w:r>
    </w:p>
    <w:p w14:paraId="75F22578"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sz w:val="24"/>
          <w:szCs w:val="24"/>
          <w:lang w:eastAsia="pl-PL"/>
        </w:rPr>
      </w:pPr>
      <w:r w:rsidRPr="00E317FD">
        <w:rPr>
          <w:rFonts w:eastAsia="Times New Roman" w:cstheme="minorHAnsi"/>
          <w:b/>
          <w:sz w:val="24"/>
          <w:szCs w:val="24"/>
          <w:lang w:eastAsia="pl-PL"/>
        </w:rPr>
        <w:t>Podwykonawcy</w:t>
      </w:r>
    </w:p>
    <w:p w14:paraId="65946A8C" w14:textId="77777777" w:rsidR="000963F7" w:rsidRPr="00E317FD" w:rsidRDefault="000963F7" w:rsidP="000963F7">
      <w:pPr>
        <w:numPr>
          <w:ilvl w:val="0"/>
          <w:numId w:val="30"/>
        </w:numPr>
        <w:spacing w:after="0" w:line="240" w:lineRule="auto"/>
        <w:ind w:left="284"/>
        <w:contextualSpacing/>
        <w:jc w:val="left"/>
        <w:rPr>
          <w:rFonts w:eastAsia="Times New Roman" w:cstheme="minorHAnsi"/>
          <w:bCs/>
          <w:sz w:val="24"/>
          <w:szCs w:val="24"/>
          <w:lang w:eastAsia="pl-PL"/>
        </w:rPr>
      </w:pPr>
      <w:r w:rsidRPr="00E317FD">
        <w:rPr>
          <w:rFonts w:eastAsia="Times New Roman" w:cstheme="minorHAnsi"/>
          <w:bCs/>
          <w:sz w:val="24"/>
          <w:szCs w:val="24"/>
          <w:lang w:eastAsia="pl-PL"/>
        </w:rPr>
        <w:t>Wykonawca wykonana zamówienie:</w:t>
      </w:r>
    </w:p>
    <w:p w14:paraId="09C863BD" w14:textId="77777777" w:rsidR="000963F7" w:rsidRPr="00E317FD" w:rsidRDefault="000963F7" w:rsidP="000963F7">
      <w:pPr>
        <w:numPr>
          <w:ilvl w:val="0"/>
          <w:numId w:val="31"/>
        </w:numPr>
        <w:spacing w:after="0" w:line="240" w:lineRule="auto"/>
        <w:contextualSpacing/>
        <w:rPr>
          <w:rFonts w:eastAsia="Times New Roman" w:cstheme="minorHAnsi"/>
          <w:bCs/>
          <w:sz w:val="24"/>
          <w:szCs w:val="24"/>
          <w:lang w:eastAsia="pl-PL"/>
        </w:rPr>
      </w:pPr>
      <w:r w:rsidRPr="00E317FD">
        <w:rPr>
          <w:rFonts w:eastAsia="Times New Roman" w:cstheme="minorHAnsi"/>
          <w:bCs/>
          <w:sz w:val="24"/>
          <w:szCs w:val="24"/>
          <w:lang w:eastAsia="pl-PL"/>
        </w:rPr>
        <w:t>samodzielnie (bez udziału podwykonawców).*</w:t>
      </w:r>
    </w:p>
    <w:p w14:paraId="67A70C32" w14:textId="77777777" w:rsidR="000963F7" w:rsidRPr="00E317FD" w:rsidRDefault="000963F7" w:rsidP="000963F7">
      <w:pPr>
        <w:numPr>
          <w:ilvl w:val="0"/>
          <w:numId w:val="31"/>
        </w:numPr>
        <w:spacing w:after="0" w:line="240" w:lineRule="auto"/>
        <w:contextualSpacing/>
        <w:rPr>
          <w:rFonts w:eastAsia="Times New Roman" w:cstheme="minorHAnsi"/>
          <w:bCs/>
          <w:sz w:val="24"/>
          <w:szCs w:val="24"/>
          <w:lang w:eastAsia="pl-PL"/>
        </w:rPr>
      </w:pPr>
      <w:r w:rsidRPr="00E317FD">
        <w:rPr>
          <w:rFonts w:eastAsia="Times New Roman" w:cstheme="minorHAnsi"/>
          <w:bCs/>
          <w:sz w:val="24"/>
          <w:szCs w:val="24"/>
          <w:lang w:eastAsia="pl-PL"/>
        </w:rPr>
        <w:t>przy pomocy podwykonawcy/ów w zakresie …………………………. , zawierając z nimi stosowne umowy w formie pisemnej pod rygorem nieważności.</w:t>
      </w:r>
    </w:p>
    <w:p w14:paraId="0E8BBF65" w14:textId="77777777" w:rsidR="000963F7" w:rsidRPr="00E317FD" w:rsidRDefault="000963F7" w:rsidP="000963F7">
      <w:pPr>
        <w:spacing w:after="0" w:line="240" w:lineRule="auto"/>
        <w:ind w:left="709"/>
        <w:rPr>
          <w:rFonts w:eastAsia="Times New Roman" w:cstheme="minorHAnsi"/>
          <w:bCs/>
          <w:i/>
          <w:sz w:val="24"/>
          <w:szCs w:val="24"/>
          <w:lang w:eastAsia="pl-PL"/>
        </w:rPr>
      </w:pPr>
      <w:r w:rsidRPr="00E317FD">
        <w:rPr>
          <w:rFonts w:eastAsia="Times New Roman" w:cstheme="minorHAnsi"/>
          <w:bCs/>
          <w:i/>
          <w:sz w:val="24"/>
          <w:szCs w:val="24"/>
          <w:lang w:eastAsia="pl-PL"/>
        </w:rPr>
        <w:t>*Zgodnie z oświadczeniem złożonym w ofercie</w:t>
      </w:r>
    </w:p>
    <w:p w14:paraId="223A4861" w14:textId="77777777" w:rsidR="000963F7" w:rsidRPr="00E317FD" w:rsidRDefault="000963F7" w:rsidP="000963F7">
      <w:pPr>
        <w:numPr>
          <w:ilvl w:val="0"/>
          <w:numId w:val="30"/>
        </w:numPr>
        <w:spacing w:after="0" w:line="240" w:lineRule="auto"/>
        <w:ind w:left="284"/>
        <w:contextualSpacing/>
        <w:rPr>
          <w:rFonts w:eastAsia="Times New Roman" w:cstheme="minorHAnsi"/>
          <w:bCs/>
          <w:sz w:val="24"/>
          <w:szCs w:val="24"/>
          <w:lang w:eastAsia="pl-PL"/>
        </w:rPr>
      </w:pPr>
      <w:r w:rsidRPr="00E317FD">
        <w:rPr>
          <w:rFonts w:eastAsia="Times New Roman" w:cstheme="minorHAnsi"/>
          <w:bCs/>
          <w:sz w:val="24"/>
          <w:szCs w:val="24"/>
          <w:lang w:eastAsia="pl-PL"/>
        </w:rPr>
        <w:t>Strony zgodnie ustalają, iż w wypadku korzystania przy wykonywaniu przedmiotu umowy przez podwykonawców Wykonawca:</w:t>
      </w:r>
    </w:p>
    <w:p w14:paraId="30F77E0B" w14:textId="77777777" w:rsidR="000963F7" w:rsidRPr="00E317FD" w:rsidRDefault="000963F7" w:rsidP="000963F7">
      <w:pPr>
        <w:numPr>
          <w:ilvl w:val="0"/>
          <w:numId w:val="32"/>
        </w:numPr>
        <w:spacing w:after="0" w:line="240" w:lineRule="auto"/>
        <w:contextualSpacing/>
        <w:rPr>
          <w:rFonts w:eastAsia="Times New Roman" w:cstheme="minorHAnsi"/>
          <w:bCs/>
          <w:sz w:val="24"/>
          <w:szCs w:val="24"/>
          <w:lang w:eastAsia="pl-PL"/>
        </w:rPr>
      </w:pPr>
      <w:r w:rsidRPr="00E317FD">
        <w:rPr>
          <w:rFonts w:eastAsia="Times New Roman" w:cstheme="minorHAnsi"/>
          <w:bCs/>
          <w:sz w:val="24"/>
          <w:szCs w:val="24"/>
          <w:lang w:eastAsia="pl-PL"/>
        </w:rPr>
        <w:t>ponosi odpowiedzialność za działania i zaniechania Podwykonawcy,</w:t>
      </w:r>
    </w:p>
    <w:p w14:paraId="21AB2671" w14:textId="77777777" w:rsidR="000963F7" w:rsidRPr="00E317FD" w:rsidRDefault="000963F7" w:rsidP="000963F7">
      <w:pPr>
        <w:numPr>
          <w:ilvl w:val="0"/>
          <w:numId w:val="32"/>
        </w:numPr>
        <w:spacing w:after="0" w:line="240" w:lineRule="auto"/>
        <w:contextualSpacing/>
        <w:rPr>
          <w:rFonts w:eastAsia="Times New Roman" w:cstheme="minorHAnsi"/>
          <w:bCs/>
          <w:sz w:val="24"/>
          <w:szCs w:val="24"/>
          <w:lang w:eastAsia="pl-PL"/>
        </w:rPr>
      </w:pPr>
      <w:r w:rsidRPr="00E317FD">
        <w:rPr>
          <w:rFonts w:eastAsia="Times New Roman" w:cstheme="minorHAnsi"/>
          <w:bCs/>
          <w:sz w:val="24"/>
          <w:szCs w:val="24"/>
          <w:lang w:eastAsia="pl-PL"/>
        </w:rPr>
        <w:t>przedstawi wraz z przesłaną fakturą oświadczenie Podwykonawcy o dokonaniu zapłaty na jego rzecz za wykonane prace.</w:t>
      </w:r>
    </w:p>
    <w:p w14:paraId="3DEE8A9A" w14:textId="77777777" w:rsidR="000963F7" w:rsidRPr="00E317FD" w:rsidRDefault="000963F7" w:rsidP="000963F7">
      <w:pPr>
        <w:numPr>
          <w:ilvl w:val="0"/>
          <w:numId w:val="32"/>
        </w:numPr>
        <w:spacing w:after="0" w:line="240" w:lineRule="auto"/>
        <w:contextualSpacing/>
        <w:rPr>
          <w:rFonts w:eastAsia="Times New Roman" w:cstheme="minorHAnsi"/>
          <w:bCs/>
          <w:sz w:val="24"/>
          <w:szCs w:val="24"/>
          <w:lang w:eastAsia="pl-PL"/>
        </w:rPr>
      </w:pPr>
      <w:r w:rsidRPr="00E317FD">
        <w:rPr>
          <w:rFonts w:eastAsia="Times New Roman" w:cstheme="minorHAnsi"/>
          <w:bCs/>
          <w:sz w:val="24"/>
          <w:szCs w:val="24"/>
          <w:lang w:eastAsia="pl-PL"/>
        </w:rPr>
        <w:t>zapewni w formie pisemnej, iż Podwykonawca zostanie zobowiązany do spełniania warunków z tytułu gwarancji i rękojmi w sposób opisany w niniejszej umowie.</w:t>
      </w:r>
      <w:r w:rsidRPr="00E317FD">
        <w:rPr>
          <w:rFonts w:eastAsia="Times New Roman" w:cstheme="minorHAnsi"/>
          <w:bCs/>
          <w:sz w:val="24"/>
          <w:szCs w:val="24"/>
          <w:lang w:eastAsia="pl-PL"/>
        </w:rPr>
        <w:tab/>
      </w:r>
    </w:p>
    <w:p w14:paraId="03480FB7"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10</w:t>
      </w:r>
    </w:p>
    <w:p w14:paraId="7E8F83D1"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Zmiany umowy</w:t>
      </w:r>
    </w:p>
    <w:p w14:paraId="62C0ECCD" w14:textId="77777777" w:rsidR="000963F7" w:rsidRPr="00E317FD" w:rsidRDefault="000963F7" w:rsidP="000963F7">
      <w:pPr>
        <w:spacing w:after="0" w:line="240" w:lineRule="auto"/>
        <w:rPr>
          <w:rFonts w:cstheme="minorHAnsi"/>
          <w:sz w:val="24"/>
          <w:szCs w:val="24"/>
        </w:rPr>
      </w:pPr>
      <w:r w:rsidRPr="00E317FD">
        <w:rPr>
          <w:rFonts w:cstheme="minorHAnsi"/>
          <w:sz w:val="24"/>
          <w:szCs w:val="24"/>
        </w:rPr>
        <w:t>Wszelkie zmiany i uzupełnienia niniejszej umowy mogą być dokonywane jedynie w formie pisemnej w</w:t>
      </w:r>
      <w:r>
        <w:rPr>
          <w:rFonts w:cstheme="minorHAnsi"/>
          <w:sz w:val="24"/>
          <w:szCs w:val="24"/>
        </w:rPr>
        <w:t> </w:t>
      </w:r>
      <w:r w:rsidRPr="00E317FD">
        <w:rPr>
          <w:rFonts w:cstheme="minorHAnsi"/>
          <w:sz w:val="24"/>
          <w:szCs w:val="24"/>
        </w:rPr>
        <w:t>postaci aneksu do umowy podpisanego przez strony umowy – pod rygorem nieważności, zgodnie z</w:t>
      </w:r>
      <w:r>
        <w:rPr>
          <w:rFonts w:cstheme="minorHAnsi"/>
          <w:sz w:val="24"/>
          <w:szCs w:val="24"/>
        </w:rPr>
        <w:t> </w:t>
      </w:r>
      <w:r w:rsidRPr="00E317FD">
        <w:rPr>
          <w:rFonts w:cstheme="minorHAnsi"/>
          <w:sz w:val="24"/>
          <w:szCs w:val="24"/>
        </w:rPr>
        <w:t>warunkami i zasadami opisanymi w SWZ oraz zgodnie z art. 455 ust. 1 ustawy Prawo zamówień publicznych</w:t>
      </w:r>
      <w:r>
        <w:rPr>
          <w:rFonts w:cstheme="minorHAnsi"/>
          <w:sz w:val="24"/>
          <w:szCs w:val="24"/>
        </w:rPr>
        <w:t>.</w:t>
      </w:r>
    </w:p>
    <w:p w14:paraId="1E495967"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11</w:t>
      </w:r>
    </w:p>
    <w:p w14:paraId="7EF79197" w14:textId="77777777" w:rsidR="000963F7" w:rsidRPr="00E317FD" w:rsidRDefault="000963F7" w:rsidP="000963F7">
      <w:pPr>
        <w:shd w:val="clear" w:color="auto" w:fill="D9D9D9" w:themeFill="background1" w:themeFillShade="D9"/>
        <w:suppressAutoHyphens/>
        <w:spacing w:after="0" w:line="276" w:lineRule="auto"/>
        <w:rPr>
          <w:rFonts w:eastAsia="Times New Roman" w:cstheme="minorHAnsi"/>
          <w:b/>
          <w:sz w:val="24"/>
          <w:szCs w:val="24"/>
        </w:rPr>
      </w:pPr>
      <w:r w:rsidRPr="00E317FD">
        <w:rPr>
          <w:rFonts w:eastAsia="Times New Roman" w:cstheme="minorHAnsi"/>
          <w:b/>
          <w:sz w:val="24"/>
          <w:szCs w:val="24"/>
        </w:rPr>
        <w:t>Odstąpienie i rozwiązanie umowy</w:t>
      </w:r>
    </w:p>
    <w:p w14:paraId="7A995180" w14:textId="038C4957" w:rsidR="000963F7" w:rsidRPr="00E317FD" w:rsidRDefault="000963F7" w:rsidP="000963F7">
      <w:pPr>
        <w:numPr>
          <w:ilvl w:val="0"/>
          <w:numId w:val="6"/>
        </w:numPr>
        <w:tabs>
          <w:tab w:val="clear" w:pos="720"/>
          <w:tab w:val="num" w:pos="360"/>
          <w:tab w:val="num" w:pos="7590"/>
        </w:tabs>
        <w:autoSpaceDN w:val="0"/>
        <w:spacing w:after="0" w:line="240" w:lineRule="auto"/>
        <w:ind w:left="360"/>
        <w:rPr>
          <w:rFonts w:cstheme="minorHAnsi"/>
          <w:bCs/>
          <w:sz w:val="24"/>
          <w:szCs w:val="24"/>
        </w:rPr>
      </w:pPr>
      <w:r w:rsidRPr="00E317FD">
        <w:rPr>
          <w:rFonts w:eastAsia="Times New Roman" w:cstheme="minorHAnsi"/>
          <w:color w:val="000000"/>
          <w:sz w:val="24"/>
          <w:szCs w:val="24"/>
          <w:lang w:eastAsia="pl-PL"/>
        </w:rPr>
        <w:t xml:space="preserve">Zamawiający może odstąpić od umowy lub jej części, z przyczyn leżących po stronie Wykonawcy </w:t>
      </w:r>
      <w:r w:rsidRPr="00E317FD">
        <w:rPr>
          <w:rFonts w:cstheme="minorHAnsi"/>
          <w:sz w:val="24"/>
          <w:szCs w:val="24"/>
        </w:rPr>
        <w:t>z</w:t>
      </w:r>
      <w:r w:rsidR="007A0133">
        <w:rPr>
          <w:rFonts w:cstheme="minorHAnsi"/>
          <w:sz w:val="24"/>
          <w:szCs w:val="24"/>
        </w:rPr>
        <w:t> </w:t>
      </w:r>
      <w:r w:rsidRPr="00E317FD">
        <w:rPr>
          <w:rFonts w:cstheme="minorHAnsi"/>
          <w:sz w:val="24"/>
          <w:szCs w:val="24"/>
        </w:rPr>
        <w:t xml:space="preserve">prawem Zamawiającego do naliczenia kary umownej </w:t>
      </w:r>
      <w:r w:rsidRPr="00E317FD">
        <w:rPr>
          <w:rFonts w:eastAsia="Times New Roman" w:cstheme="minorHAnsi"/>
          <w:color w:val="000000"/>
          <w:sz w:val="24"/>
          <w:szCs w:val="24"/>
          <w:lang w:eastAsia="pl-PL"/>
        </w:rPr>
        <w:t>w szczególności w przypadkach:</w:t>
      </w:r>
    </w:p>
    <w:p w14:paraId="66D8A13F" w14:textId="77777777" w:rsidR="000963F7" w:rsidRPr="004F2A52" w:rsidRDefault="000963F7" w:rsidP="000963F7">
      <w:pPr>
        <w:pStyle w:val="Akapitzlist"/>
        <w:numPr>
          <w:ilvl w:val="0"/>
          <w:numId w:val="7"/>
        </w:numPr>
        <w:spacing w:after="0"/>
        <w:rPr>
          <w:rFonts w:cstheme="minorHAnsi"/>
          <w:bCs/>
          <w:sz w:val="24"/>
          <w:szCs w:val="24"/>
        </w:rPr>
      </w:pPr>
      <w:r w:rsidRPr="004F2A52">
        <w:rPr>
          <w:rFonts w:cstheme="minorHAnsi"/>
          <w:bCs/>
          <w:sz w:val="24"/>
          <w:szCs w:val="24"/>
        </w:rPr>
        <w:t>nastąpi upadłość Wykonawcy lub ujawnią się inne, nie znane w chwili zawierania umowy okoliczności poddające w wątpliwość zdolność do wykonania umowy w terminie,</w:t>
      </w:r>
    </w:p>
    <w:p w14:paraId="1FAED092" w14:textId="18D5220B" w:rsidR="000963F7" w:rsidRPr="004F2A52" w:rsidRDefault="000963F7" w:rsidP="000963F7">
      <w:pPr>
        <w:numPr>
          <w:ilvl w:val="0"/>
          <w:numId w:val="7"/>
        </w:numPr>
        <w:tabs>
          <w:tab w:val="num" w:pos="360"/>
          <w:tab w:val="num" w:pos="644"/>
        </w:tabs>
        <w:autoSpaceDN w:val="0"/>
        <w:spacing w:after="0" w:line="240" w:lineRule="auto"/>
        <w:rPr>
          <w:rFonts w:cstheme="minorHAnsi"/>
          <w:bCs/>
          <w:sz w:val="24"/>
          <w:szCs w:val="24"/>
        </w:rPr>
      </w:pPr>
      <w:r w:rsidRPr="004F2A52">
        <w:rPr>
          <w:rFonts w:cstheme="minorHAnsi"/>
          <w:bCs/>
          <w:sz w:val="24"/>
          <w:szCs w:val="24"/>
        </w:rPr>
        <w:t>dostarczony przez Wykonawcę sprzęt/wyposażenie nie posiada wszelkich niezbędnych zezwoleń i</w:t>
      </w:r>
      <w:r w:rsidR="007A0133">
        <w:rPr>
          <w:rFonts w:cstheme="minorHAnsi"/>
          <w:bCs/>
          <w:sz w:val="24"/>
          <w:szCs w:val="24"/>
        </w:rPr>
        <w:t> </w:t>
      </w:r>
      <w:r w:rsidRPr="004F2A52">
        <w:rPr>
          <w:rFonts w:cstheme="minorHAnsi"/>
          <w:bCs/>
          <w:sz w:val="24"/>
          <w:szCs w:val="24"/>
        </w:rPr>
        <w:t>zgód właściwych organów, co powoduje, że nie może być używany</w:t>
      </w:r>
    </w:p>
    <w:p w14:paraId="10842CFC" w14:textId="339C118A" w:rsidR="000963F7" w:rsidRPr="00E317FD" w:rsidRDefault="000963F7" w:rsidP="000963F7">
      <w:pPr>
        <w:numPr>
          <w:ilvl w:val="0"/>
          <w:numId w:val="7"/>
        </w:numPr>
        <w:tabs>
          <w:tab w:val="num" w:pos="360"/>
          <w:tab w:val="num" w:pos="644"/>
        </w:tabs>
        <w:autoSpaceDN w:val="0"/>
        <w:spacing w:after="0" w:line="240" w:lineRule="auto"/>
        <w:rPr>
          <w:rFonts w:cstheme="minorHAnsi"/>
          <w:bCs/>
          <w:sz w:val="24"/>
          <w:szCs w:val="24"/>
        </w:rPr>
      </w:pPr>
      <w:r w:rsidRPr="00E317FD">
        <w:rPr>
          <w:rFonts w:cstheme="minorHAnsi"/>
          <w:sz w:val="24"/>
          <w:szCs w:val="24"/>
        </w:rPr>
        <w:t xml:space="preserve">gdy zwłoka w terminie dostawy przekracza </w:t>
      </w:r>
      <w:r w:rsidR="00D5350C" w:rsidRPr="001B298F">
        <w:rPr>
          <w:rFonts w:cstheme="minorHAnsi"/>
          <w:sz w:val="24"/>
          <w:szCs w:val="24"/>
        </w:rPr>
        <w:t>20</w:t>
      </w:r>
      <w:r w:rsidR="00D5350C">
        <w:rPr>
          <w:rFonts w:cstheme="minorHAnsi"/>
          <w:sz w:val="24"/>
          <w:szCs w:val="24"/>
        </w:rPr>
        <w:t xml:space="preserve"> </w:t>
      </w:r>
      <w:r w:rsidRPr="00E317FD">
        <w:rPr>
          <w:rFonts w:cstheme="minorHAnsi"/>
          <w:sz w:val="24"/>
          <w:szCs w:val="24"/>
        </w:rPr>
        <w:t>dni kalendarzowych, w stosunku do terminu umownego,</w:t>
      </w:r>
    </w:p>
    <w:p w14:paraId="39BE7F03" w14:textId="77777777" w:rsidR="000963F7" w:rsidRPr="00E317FD" w:rsidRDefault="000963F7" w:rsidP="000963F7">
      <w:pPr>
        <w:numPr>
          <w:ilvl w:val="0"/>
          <w:numId w:val="7"/>
        </w:numPr>
        <w:tabs>
          <w:tab w:val="num" w:pos="644"/>
        </w:tabs>
        <w:autoSpaceDN w:val="0"/>
        <w:spacing w:after="0" w:line="240" w:lineRule="auto"/>
        <w:rPr>
          <w:rFonts w:cstheme="minorHAnsi"/>
          <w:sz w:val="24"/>
          <w:szCs w:val="24"/>
        </w:rPr>
      </w:pPr>
      <w:r w:rsidRPr="00E317FD">
        <w:rPr>
          <w:rFonts w:cstheme="minorHAnsi"/>
          <w:bCs/>
          <w:sz w:val="24"/>
          <w:szCs w:val="24"/>
        </w:rPr>
        <w:t>Wykonawca wyrządził Zamawiającemu szkodę</w:t>
      </w:r>
    </w:p>
    <w:p w14:paraId="5C1B6A28" w14:textId="77777777" w:rsidR="000963F7" w:rsidRPr="00A73D20" w:rsidRDefault="000963F7" w:rsidP="000963F7">
      <w:pPr>
        <w:numPr>
          <w:ilvl w:val="0"/>
          <w:numId w:val="7"/>
        </w:numPr>
        <w:tabs>
          <w:tab w:val="num" w:pos="644"/>
        </w:tabs>
        <w:autoSpaceDN w:val="0"/>
        <w:spacing w:after="0" w:line="240" w:lineRule="auto"/>
        <w:rPr>
          <w:rFonts w:cstheme="minorHAnsi"/>
          <w:sz w:val="24"/>
          <w:szCs w:val="24"/>
        </w:rPr>
      </w:pPr>
      <w:r w:rsidRPr="00A73D20">
        <w:rPr>
          <w:rFonts w:cstheme="minorHAnsi"/>
          <w:bCs/>
          <w:sz w:val="24"/>
          <w:szCs w:val="24"/>
        </w:rPr>
        <w:t xml:space="preserve">jeśli Wykonawca nie jest w stanie usunąć lub nie zdoła usunąć wad </w:t>
      </w:r>
      <w:r>
        <w:rPr>
          <w:rFonts w:cstheme="minorHAnsi"/>
          <w:bCs/>
          <w:sz w:val="24"/>
          <w:szCs w:val="24"/>
        </w:rPr>
        <w:t xml:space="preserve">istotnych </w:t>
      </w:r>
      <w:r w:rsidRPr="00A73D20">
        <w:rPr>
          <w:rFonts w:cstheme="minorHAnsi"/>
          <w:bCs/>
          <w:sz w:val="24"/>
          <w:szCs w:val="24"/>
        </w:rPr>
        <w:t>przedstawionego do odbioru przedmiotu umowy w terminie wyznaczonym przez Zamawiającego,</w:t>
      </w:r>
    </w:p>
    <w:p w14:paraId="22C47918" w14:textId="77777777" w:rsidR="000963F7" w:rsidRPr="00E317FD" w:rsidRDefault="000963F7" w:rsidP="000963F7">
      <w:pPr>
        <w:numPr>
          <w:ilvl w:val="0"/>
          <w:numId w:val="7"/>
        </w:numPr>
        <w:autoSpaceDN w:val="0"/>
        <w:spacing w:after="0" w:line="240" w:lineRule="auto"/>
        <w:rPr>
          <w:rFonts w:eastAsia="Times New Roman" w:cstheme="minorHAnsi"/>
          <w:color w:val="000000"/>
          <w:sz w:val="24"/>
          <w:szCs w:val="24"/>
          <w:lang w:eastAsia="pl-PL"/>
        </w:rPr>
      </w:pPr>
      <w:r w:rsidRPr="00E317FD">
        <w:rPr>
          <w:rFonts w:eastAsia="Times New Roman" w:cstheme="minorHAnsi"/>
          <w:color w:val="000000"/>
          <w:sz w:val="24"/>
          <w:szCs w:val="24"/>
          <w:lang w:eastAsia="pl-PL"/>
        </w:rPr>
        <w:t>stwierdzenie przez Zamawiającego wady fizycznej lub prawnej przedmiotu umowy,</w:t>
      </w:r>
    </w:p>
    <w:p w14:paraId="66664B28" w14:textId="77777777" w:rsidR="000963F7" w:rsidRPr="00E317FD" w:rsidRDefault="000963F7" w:rsidP="000963F7">
      <w:pPr>
        <w:numPr>
          <w:ilvl w:val="0"/>
          <w:numId w:val="7"/>
        </w:numPr>
        <w:autoSpaceDN w:val="0"/>
        <w:spacing w:after="0" w:line="240" w:lineRule="auto"/>
        <w:rPr>
          <w:rFonts w:eastAsia="Times New Roman" w:cstheme="minorHAnsi"/>
          <w:color w:val="000000"/>
          <w:sz w:val="24"/>
          <w:szCs w:val="24"/>
          <w:lang w:eastAsia="pl-PL"/>
        </w:rPr>
      </w:pPr>
      <w:r w:rsidRPr="00E317FD">
        <w:rPr>
          <w:rFonts w:eastAsia="Times New Roman" w:cstheme="minorHAnsi"/>
          <w:color w:val="000000"/>
          <w:sz w:val="24"/>
          <w:szCs w:val="24"/>
          <w:lang w:eastAsia="pl-PL"/>
        </w:rPr>
        <w:t>dostarczania przez Wykonawcę przedmiotu innego niż wskazany w ofercie</w:t>
      </w:r>
      <w:r>
        <w:rPr>
          <w:rFonts w:eastAsia="Times New Roman" w:cstheme="minorHAnsi"/>
          <w:color w:val="000000"/>
          <w:sz w:val="24"/>
          <w:szCs w:val="24"/>
          <w:lang w:eastAsia="pl-PL"/>
        </w:rPr>
        <w:t>.</w:t>
      </w:r>
    </w:p>
    <w:p w14:paraId="7D5E3BA2" w14:textId="77777777" w:rsidR="000963F7" w:rsidRPr="00E317FD" w:rsidRDefault="000963F7" w:rsidP="000963F7">
      <w:pPr>
        <w:numPr>
          <w:ilvl w:val="0"/>
          <w:numId w:val="6"/>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sidRPr="00E317FD">
        <w:rPr>
          <w:rFonts w:eastAsia="Times New Roman" w:cstheme="minorHAnsi"/>
          <w:color w:val="000000"/>
          <w:sz w:val="24"/>
          <w:szCs w:val="24"/>
          <w:lang w:eastAsia="pl-PL"/>
        </w:rPr>
        <w:t xml:space="preserve">Prawo do odstąpienia od umowy przysługuje w terminie </w:t>
      </w:r>
      <w:r w:rsidRPr="00A73D20">
        <w:rPr>
          <w:rFonts w:eastAsia="Times New Roman" w:cstheme="minorHAnsi"/>
          <w:color w:val="000000"/>
          <w:sz w:val="24"/>
          <w:szCs w:val="24"/>
          <w:lang w:eastAsia="pl-PL"/>
        </w:rPr>
        <w:t>14 dni od</w:t>
      </w:r>
      <w:r w:rsidRPr="00E317FD">
        <w:rPr>
          <w:rFonts w:eastAsia="Times New Roman" w:cstheme="minorHAnsi"/>
          <w:color w:val="000000"/>
          <w:sz w:val="24"/>
          <w:szCs w:val="24"/>
          <w:lang w:eastAsia="pl-PL"/>
        </w:rPr>
        <w:t xml:space="preserve"> zaistnienia okoliczności wskazanych w ust. 1 </w:t>
      </w:r>
    </w:p>
    <w:p w14:paraId="2322AA98" w14:textId="77777777" w:rsidR="000963F7" w:rsidRPr="00E317FD" w:rsidRDefault="000963F7" w:rsidP="000963F7">
      <w:pPr>
        <w:numPr>
          <w:ilvl w:val="0"/>
          <w:numId w:val="6"/>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sidRPr="00E317FD">
        <w:rPr>
          <w:rFonts w:eastAsia="Times New Roman" w:cstheme="minorHAnsi"/>
          <w:color w:val="000000"/>
          <w:sz w:val="24"/>
          <w:szCs w:val="24"/>
          <w:lang w:eastAsia="pl-PL"/>
        </w:rPr>
        <w:t xml:space="preserve">Zamawiający może również odstąpić od umowy </w:t>
      </w:r>
      <w:r w:rsidRPr="00E317FD">
        <w:rPr>
          <w:rFonts w:cstheme="minorHAnsi"/>
          <w:sz w:val="24"/>
          <w:szCs w:val="24"/>
        </w:rPr>
        <w:t>w całości lub w jej części:</w:t>
      </w:r>
    </w:p>
    <w:p w14:paraId="03F73CB3" w14:textId="77777777" w:rsidR="000963F7" w:rsidRPr="00E317FD" w:rsidRDefault="000963F7" w:rsidP="000963F7">
      <w:pPr>
        <w:numPr>
          <w:ilvl w:val="0"/>
          <w:numId w:val="34"/>
        </w:numPr>
        <w:autoSpaceDN w:val="0"/>
        <w:spacing w:after="0" w:line="240" w:lineRule="auto"/>
        <w:contextualSpacing/>
        <w:rPr>
          <w:rFonts w:eastAsia="Times New Roman" w:cstheme="minorHAnsi"/>
          <w:color w:val="000000"/>
          <w:sz w:val="24"/>
          <w:szCs w:val="24"/>
          <w:lang w:eastAsia="pl-PL"/>
        </w:rPr>
      </w:pPr>
      <w:r w:rsidRPr="00E317FD">
        <w:rPr>
          <w:rFonts w:eastAsia="Times New Roman" w:cstheme="minorHAnsi"/>
          <w:color w:val="000000"/>
          <w:sz w:val="24"/>
          <w:szCs w:val="24"/>
          <w:lang w:eastAsia="pl-PL"/>
        </w:rPr>
        <w:lastRenderedPageBreak/>
        <w:t xml:space="preserve">w terminie </w:t>
      </w:r>
      <w:r w:rsidRPr="00A73D20">
        <w:rPr>
          <w:rFonts w:eastAsia="Times New Roman" w:cstheme="minorHAnsi"/>
          <w:color w:val="000000"/>
          <w:sz w:val="24"/>
          <w:szCs w:val="24"/>
          <w:lang w:eastAsia="pl-PL"/>
        </w:rPr>
        <w:t>14 dni</w:t>
      </w:r>
      <w:r w:rsidRPr="00E317FD">
        <w:rPr>
          <w:rFonts w:eastAsia="Times New Roman" w:cstheme="minorHAnsi"/>
          <w:color w:val="000000"/>
          <w:sz w:val="24"/>
          <w:szCs w:val="24"/>
          <w:lang w:eastAsia="pl-PL"/>
        </w:rPr>
        <w:t xml:space="preserve">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EE04A56" w14:textId="77777777" w:rsidR="000963F7" w:rsidRPr="00E317FD" w:rsidRDefault="000963F7" w:rsidP="000963F7">
      <w:pPr>
        <w:numPr>
          <w:ilvl w:val="0"/>
          <w:numId w:val="33"/>
        </w:numPr>
        <w:spacing w:after="0" w:line="240" w:lineRule="auto"/>
        <w:rPr>
          <w:rFonts w:cstheme="minorHAnsi"/>
          <w:sz w:val="24"/>
          <w:szCs w:val="24"/>
        </w:rPr>
      </w:pPr>
      <w:r w:rsidRPr="00E317FD">
        <w:rPr>
          <w:rFonts w:cstheme="minorHAnsi"/>
          <w:sz w:val="24"/>
          <w:szCs w:val="24"/>
        </w:rPr>
        <w:t>w razie wystąpienia okoliczności przewidzianych w art. 456 ustawy – Prawo zamówień publicznych;</w:t>
      </w:r>
    </w:p>
    <w:p w14:paraId="3D909EA2" w14:textId="77777777" w:rsidR="000963F7" w:rsidRPr="00E317FD" w:rsidRDefault="000963F7" w:rsidP="000963F7">
      <w:pPr>
        <w:numPr>
          <w:ilvl w:val="0"/>
          <w:numId w:val="6"/>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sidRPr="00E317FD">
        <w:rPr>
          <w:rFonts w:cstheme="minorHAnsi"/>
          <w:sz w:val="24"/>
          <w:szCs w:val="24"/>
        </w:rPr>
        <w:t>Wykonawcy przysługuje prawo odstąpienia od umowy w przypadku, gdy Zamawiający zawiadomi go, iż wobec zaistnienia nieprzewidzianych okoliczności nie będzie mógł spełnić swoich zobowiązań umownych wobec Wykonawcy, w szczególności, gdyby sfinansowanie zamówienia okazało się niemożliwe z przyczyn nie zawinionych przez Zamawiającego. Odstąpienie Wykonawcy winno zostać dokonane w formie pisemnej pod rygorem nieważności takiego oświadczenia oraz winno zawierać wskazanie uzasadnienia.</w:t>
      </w:r>
    </w:p>
    <w:p w14:paraId="70227B13" w14:textId="77777777" w:rsidR="000963F7" w:rsidRPr="00E317FD" w:rsidRDefault="000963F7" w:rsidP="000963F7">
      <w:pPr>
        <w:numPr>
          <w:ilvl w:val="0"/>
          <w:numId w:val="6"/>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sidRPr="00E317FD">
        <w:rPr>
          <w:rFonts w:cstheme="minorHAnsi"/>
          <w:sz w:val="24"/>
          <w:szCs w:val="24"/>
        </w:rPr>
        <w:t>Wykonawca może odstąpić od umowy, gdy Zamawiający, mimo uprzedniego pisemnego wezwania i wyznaczenia dodatkowego terminu nie przystąpi do odbioru lub odmawia odbioru przedmiotu umowy, bez uzasadnionych przyczyn.</w:t>
      </w:r>
    </w:p>
    <w:p w14:paraId="75D87A04" w14:textId="77777777" w:rsidR="000963F7" w:rsidRPr="00E317FD" w:rsidRDefault="000963F7" w:rsidP="000963F7">
      <w:pPr>
        <w:numPr>
          <w:ilvl w:val="0"/>
          <w:numId w:val="6"/>
        </w:numPr>
        <w:tabs>
          <w:tab w:val="clear" w:pos="720"/>
          <w:tab w:val="num" w:pos="360"/>
          <w:tab w:val="num" w:pos="7590"/>
        </w:tabs>
        <w:autoSpaceDN w:val="0"/>
        <w:spacing w:after="0" w:line="240" w:lineRule="auto"/>
        <w:ind w:left="360"/>
        <w:rPr>
          <w:rFonts w:cstheme="minorHAnsi"/>
          <w:sz w:val="24"/>
          <w:szCs w:val="24"/>
        </w:rPr>
      </w:pPr>
      <w:r w:rsidRPr="00E317FD">
        <w:rPr>
          <w:rFonts w:cstheme="minorHAnsi"/>
          <w:sz w:val="24"/>
          <w:szCs w:val="24"/>
        </w:rPr>
        <w:t xml:space="preserve">Stronom umowy przysługuje prawo do odstąpienia od umowy w terminie 14 dni od dowiedzenia się o wystąpieniu podstaw do odstąpienia od umowy. </w:t>
      </w:r>
    </w:p>
    <w:p w14:paraId="0CCDDDDF" w14:textId="77777777" w:rsidR="000963F7" w:rsidRPr="00E317FD" w:rsidRDefault="000963F7" w:rsidP="000963F7">
      <w:pPr>
        <w:numPr>
          <w:ilvl w:val="0"/>
          <w:numId w:val="6"/>
        </w:numPr>
        <w:tabs>
          <w:tab w:val="clear" w:pos="720"/>
          <w:tab w:val="num" w:pos="360"/>
          <w:tab w:val="num" w:pos="426"/>
          <w:tab w:val="num" w:pos="7590"/>
        </w:tabs>
        <w:autoSpaceDN w:val="0"/>
        <w:spacing w:after="0" w:line="240" w:lineRule="auto"/>
        <w:ind w:left="360"/>
        <w:rPr>
          <w:rFonts w:cstheme="minorHAnsi"/>
          <w:sz w:val="24"/>
          <w:szCs w:val="24"/>
        </w:rPr>
      </w:pPr>
      <w:r w:rsidRPr="00E317FD">
        <w:rPr>
          <w:rFonts w:cstheme="minorHAnsi"/>
          <w:sz w:val="24"/>
          <w:szCs w:val="24"/>
        </w:rPr>
        <w:t>Przed zastosowaniem powyższego środka, Zamawiający wezwie Wykonawcę do spełnienia świadczenia, wyznaczając mu odpowiedni termin do wykonania obowiązku umownego.</w:t>
      </w:r>
    </w:p>
    <w:p w14:paraId="423C5FC5"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12</w:t>
      </w:r>
    </w:p>
    <w:p w14:paraId="2132DA77"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Postanowienia końcowe</w:t>
      </w:r>
    </w:p>
    <w:p w14:paraId="36F3CF2A" w14:textId="77777777" w:rsidR="000963F7" w:rsidRPr="00E317FD" w:rsidRDefault="000963F7" w:rsidP="000963F7">
      <w:pPr>
        <w:numPr>
          <w:ilvl w:val="0"/>
          <w:numId w:val="25"/>
        </w:numPr>
        <w:spacing w:after="0" w:line="240" w:lineRule="auto"/>
        <w:ind w:left="360"/>
        <w:rPr>
          <w:rFonts w:eastAsia="Times New Roman" w:cstheme="minorHAnsi"/>
          <w:sz w:val="24"/>
          <w:szCs w:val="24"/>
          <w:lang w:eastAsia="pl-PL"/>
        </w:rPr>
      </w:pPr>
      <w:r w:rsidRPr="00E317FD">
        <w:rPr>
          <w:rFonts w:eastAsia="Times New Roman" w:cstheme="minorHAnsi"/>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425F401F" w14:textId="77777777" w:rsidR="000963F7" w:rsidRPr="00E317FD" w:rsidRDefault="000963F7" w:rsidP="000963F7">
      <w:pPr>
        <w:numPr>
          <w:ilvl w:val="0"/>
          <w:numId w:val="25"/>
        </w:numPr>
        <w:spacing w:after="0" w:line="240" w:lineRule="auto"/>
        <w:ind w:left="360"/>
        <w:rPr>
          <w:rFonts w:eastAsia="Times New Roman" w:cstheme="minorHAnsi"/>
          <w:sz w:val="24"/>
          <w:szCs w:val="24"/>
          <w:lang w:eastAsia="pl-PL"/>
        </w:rPr>
      </w:pPr>
      <w:r w:rsidRPr="00E317FD">
        <w:rPr>
          <w:rFonts w:eastAsia="Times New Roman" w:cstheme="minorHAnsi"/>
          <w:sz w:val="24"/>
          <w:szCs w:val="24"/>
          <w:lang w:eastAsia="pl-PL"/>
        </w:rPr>
        <w:t>W sprawach nieuregulowanych niniejszą umową mają zastosowanie przepisy kodeksu cywilnego, ustawy Prawo zamówień publicznych oraz inne obowiązujące przepisy prawne.</w:t>
      </w:r>
    </w:p>
    <w:p w14:paraId="5B2BB223" w14:textId="77777777" w:rsidR="000963F7" w:rsidRPr="00E317FD" w:rsidRDefault="000963F7" w:rsidP="000963F7">
      <w:pPr>
        <w:numPr>
          <w:ilvl w:val="0"/>
          <w:numId w:val="25"/>
        </w:numPr>
        <w:spacing w:after="0" w:line="240" w:lineRule="auto"/>
        <w:ind w:left="360"/>
        <w:rPr>
          <w:rFonts w:eastAsia="Times New Roman" w:cstheme="minorHAnsi"/>
          <w:sz w:val="24"/>
          <w:szCs w:val="24"/>
          <w:lang w:eastAsia="pl-PL"/>
        </w:rPr>
      </w:pPr>
      <w:r w:rsidRPr="00E317FD">
        <w:rPr>
          <w:rFonts w:eastAsia="Times New Roman" w:cstheme="minorHAnsi"/>
          <w:sz w:val="24"/>
          <w:szCs w:val="24"/>
          <w:lang w:eastAsia="pl-PL"/>
        </w:rPr>
        <w:t>Umowę sporządzono w dwóch jednobrzmiących egzemplarzach, po jednym dla każdej ze stron.</w:t>
      </w:r>
    </w:p>
    <w:p w14:paraId="660FEFF6" w14:textId="5DD37714" w:rsidR="000963F7" w:rsidRDefault="000963F7" w:rsidP="000963F7">
      <w:pPr>
        <w:keepNext/>
        <w:keepLines/>
        <w:spacing w:before="480" w:after="0" w:line="240" w:lineRule="auto"/>
        <w:jc w:val="center"/>
        <w:outlineLvl w:val="0"/>
        <w:rPr>
          <w:rFonts w:eastAsia="Times New Roman" w:cs="Tahoma"/>
          <w:bCs/>
          <w:i/>
          <w:sz w:val="24"/>
          <w:szCs w:val="24"/>
          <w:lang w:eastAsia="pl-PL"/>
        </w:rPr>
      </w:pPr>
      <w:r w:rsidRPr="00E317FD">
        <w:rPr>
          <w:rFonts w:eastAsia="Times New Roman" w:cstheme="minorHAnsi"/>
          <w:b/>
          <w:sz w:val="24"/>
          <w:szCs w:val="24"/>
          <w:lang w:eastAsia="pl-PL"/>
        </w:rPr>
        <w:t xml:space="preserve">ZAMAWIAJĄCY </w:t>
      </w:r>
      <w:r w:rsidRPr="00E317FD">
        <w:rPr>
          <w:rFonts w:eastAsia="Times New Roman" w:cstheme="minorHAnsi"/>
          <w:b/>
          <w:sz w:val="24"/>
          <w:szCs w:val="24"/>
          <w:lang w:eastAsia="pl-PL"/>
        </w:rPr>
        <w:tab/>
      </w:r>
      <w:r w:rsidRPr="00E317FD">
        <w:rPr>
          <w:rFonts w:eastAsia="Times New Roman" w:cstheme="minorHAnsi"/>
          <w:b/>
          <w:sz w:val="24"/>
          <w:szCs w:val="24"/>
          <w:lang w:eastAsia="pl-PL"/>
        </w:rPr>
        <w:tab/>
      </w:r>
      <w:r w:rsidRPr="00E317FD">
        <w:rPr>
          <w:rFonts w:eastAsia="Times New Roman" w:cstheme="minorHAnsi"/>
          <w:b/>
          <w:sz w:val="24"/>
          <w:szCs w:val="24"/>
          <w:lang w:eastAsia="pl-PL"/>
        </w:rPr>
        <w:tab/>
      </w:r>
      <w:r w:rsidRPr="00E317FD">
        <w:rPr>
          <w:rFonts w:eastAsia="Times New Roman" w:cstheme="minorHAnsi"/>
          <w:b/>
          <w:sz w:val="24"/>
          <w:szCs w:val="24"/>
          <w:lang w:eastAsia="pl-PL"/>
        </w:rPr>
        <w:tab/>
      </w:r>
      <w:r w:rsidRPr="00E317FD">
        <w:rPr>
          <w:rFonts w:eastAsia="Times New Roman" w:cstheme="minorHAnsi"/>
          <w:b/>
          <w:sz w:val="24"/>
          <w:szCs w:val="24"/>
          <w:lang w:eastAsia="pl-PL"/>
        </w:rPr>
        <w:tab/>
        <w:t>WYKONAWCA</w:t>
      </w:r>
    </w:p>
    <w:p w14:paraId="160FD03D" w14:textId="77777777" w:rsidR="000963F7" w:rsidRDefault="000963F7">
      <w:pPr>
        <w:rPr>
          <w:rFonts w:eastAsia="Times New Roman" w:cs="Tahoma"/>
          <w:bCs/>
          <w:i/>
          <w:sz w:val="24"/>
          <w:szCs w:val="24"/>
          <w:lang w:eastAsia="pl-PL"/>
        </w:rPr>
      </w:pPr>
      <w:r>
        <w:rPr>
          <w:rFonts w:eastAsia="Times New Roman" w:cs="Tahoma"/>
          <w:bCs/>
          <w:i/>
          <w:sz w:val="24"/>
          <w:szCs w:val="24"/>
          <w:lang w:eastAsia="pl-PL"/>
        </w:rPr>
        <w:br w:type="page"/>
      </w:r>
    </w:p>
    <w:p w14:paraId="3656A798" w14:textId="0C759633" w:rsidR="005E7A5C" w:rsidRPr="00FB4A38" w:rsidRDefault="00F55B40" w:rsidP="000963F7">
      <w:pPr>
        <w:keepNext/>
        <w:keepLines/>
        <w:spacing w:before="480" w:after="0" w:line="240" w:lineRule="auto"/>
        <w:jc w:val="right"/>
        <w:outlineLvl w:val="0"/>
        <w:rPr>
          <w:rFonts w:eastAsia="Times New Roman" w:cs="Tahoma"/>
          <w:bCs/>
          <w:i/>
          <w:sz w:val="24"/>
          <w:szCs w:val="24"/>
          <w:lang w:eastAsia="pl-PL"/>
        </w:rPr>
      </w:pPr>
      <w:r w:rsidRPr="00BA7BFF">
        <w:rPr>
          <w:rFonts w:eastAsia="Times New Roman" w:cs="Tahoma"/>
          <w:bCs/>
          <w:i/>
          <w:sz w:val="24"/>
          <w:szCs w:val="24"/>
          <w:lang w:eastAsia="pl-PL"/>
        </w:rPr>
        <w:lastRenderedPageBreak/>
        <w:t>Załącznik nr 5 do SWZ</w:t>
      </w:r>
      <w:bookmarkStart w:id="9" w:name="_Hlk65063549"/>
      <w:r w:rsidR="00C41D09" w:rsidRPr="00920317">
        <w:rPr>
          <w:rFonts w:eastAsia="Times New Roman" w:cs="Tahoma"/>
          <w:lang w:eastAsia="pl-PL"/>
        </w:rPr>
        <w:t xml:space="preserve">       </w:t>
      </w:r>
      <w:bookmarkEnd w:id="9"/>
    </w:p>
    <w:p w14:paraId="660762AE" w14:textId="77777777" w:rsidR="00157571" w:rsidRPr="00157571" w:rsidRDefault="00157571" w:rsidP="00157571">
      <w:pPr>
        <w:spacing w:after="0" w:line="240" w:lineRule="auto"/>
        <w:jc w:val="center"/>
        <w:rPr>
          <w:rFonts w:eastAsia="Times New Roman" w:cs="Times New Roman"/>
          <w:b/>
          <w:bCs/>
          <w:sz w:val="8"/>
          <w:szCs w:val="8"/>
        </w:rPr>
      </w:pPr>
      <w:bookmarkStart w:id="10" w:name="_Hlk62804029"/>
    </w:p>
    <w:bookmarkEnd w:id="10"/>
    <w:p w14:paraId="01DD9C02" w14:textId="77777777" w:rsidR="00B932E9" w:rsidRPr="00B932E9" w:rsidRDefault="00B932E9" w:rsidP="00B932E9">
      <w:pPr>
        <w:spacing w:after="0" w:line="240" w:lineRule="auto"/>
        <w:jc w:val="center"/>
        <w:rPr>
          <w:rFonts w:eastAsia="Times New Roman" w:cs="Times New Roman"/>
          <w:b/>
          <w:bCs/>
          <w:sz w:val="24"/>
          <w:szCs w:val="24"/>
          <w:u w:val="single"/>
          <w:lang w:eastAsia="pl-PL"/>
        </w:rPr>
      </w:pPr>
      <w:r w:rsidRPr="00B932E9">
        <w:rPr>
          <w:rFonts w:eastAsia="Times New Roman" w:cs="Times New Roman"/>
          <w:b/>
          <w:bCs/>
          <w:sz w:val="24"/>
          <w:szCs w:val="24"/>
          <w:u w:val="single"/>
          <w:lang w:eastAsia="pl-PL"/>
        </w:rPr>
        <w:t xml:space="preserve">INFORMACJA  O  PRZETWARZANIU   DANYCH   OSOBOWYCH  WYKONAWCÓW </w:t>
      </w:r>
    </w:p>
    <w:p w14:paraId="2DB69BCB" w14:textId="77777777" w:rsidR="00B932E9" w:rsidRPr="00B932E9" w:rsidRDefault="00B932E9" w:rsidP="00B932E9">
      <w:pPr>
        <w:spacing w:after="0" w:line="240" w:lineRule="auto"/>
        <w:jc w:val="center"/>
        <w:rPr>
          <w:rFonts w:eastAsia="Times New Roman" w:cs="Times New Roman"/>
          <w:sz w:val="12"/>
          <w:szCs w:val="12"/>
          <w:lang w:eastAsia="pl-PL"/>
        </w:rPr>
      </w:pPr>
      <w:r w:rsidRPr="00B932E9">
        <w:rPr>
          <w:rFonts w:eastAsia="Times New Roman" w:cs="Times New Roman"/>
          <w:b/>
          <w:bCs/>
          <w:sz w:val="12"/>
          <w:szCs w:val="12"/>
          <w:lang w:eastAsia="pl-PL"/>
        </w:rPr>
        <w:t xml:space="preserve"> </w:t>
      </w:r>
    </w:p>
    <w:p w14:paraId="518394E3" w14:textId="11DAB6C8" w:rsidR="00B932E9" w:rsidRPr="00B932E9" w:rsidRDefault="00B932E9" w:rsidP="00B932E9">
      <w:pPr>
        <w:autoSpaceDE w:val="0"/>
        <w:autoSpaceDN w:val="0"/>
        <w:adjustRightInd w:val="0"/>
        <w:spacing w:after="120" w:line="240" w:lineRule="auto"/>
        <w:jc w:val="left"/>
        <w:rPr>
          <w:rFonts w:eastAsia="Times New Roman" w:cs="Times New Roman"/>
          <w:lang w:eastAsia="pl-PL"/>
        </w:rPr>
      </w:pPr>
      <w:r w:rsidRPr="00B932E9">
        <w:rPr>
          <w:rFonts w:eastAsia="Times New Roman" w:cs="Times New Roman"/>
          <w:lang w:eastAsia="pl-PL"/>
        </w:rPr>
        <w:t xml:space="preserve">Zgodnie z art. 13 ust. 1 i ust. 2 </w:t>
      </w:r>
      <w:r w:rsidRPr="00B932E9">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w:t>
      </w:r>
      <w:r w:rsidR="00FB4A38" w:rsidRPr="00B932E9">
        <w:rPr>
          <w:rFonts w:eastAsia="Calibri" w:cs="Times New Roman"/>
          <w:bCs/>
        </w:rPr>
        <w:t xml:space="preserve">danych, </w:t>
      </w:r>
      <w:r w:rsidR="00FB4A38" w:rsidRPr="00B932E9">
        <w:rPr>
          <w:rFonts w:eastAsia="Times New Roman" w:cs="Times New Roman"/>
          <w:lang w:eastAsia="pl-PL"/>
        </w:rPr>
        <w:t>informuję</w:t>
      </w:r>
      <w:r w:rsidRPr="00B932E9">
        <w:rPr>
          <w:rFonts w:eastAsia="Times New Roman" w:cs="Times New Roman"/>
          <w:lang w:eastAsia="pl-PL"/>
        </w:rPr>
        <w:t xml:space="preserve">, że: </w:t>
      </w:r>
    </w:p>
    <w:p w14:paraId="3FF3A6A6" w14:textId="23D9B22B" w:rsidR="00B932E9" w:rsidRPr="00B932E9" w:rsidRDefault="00B932E9" w:rsidP="00B932E9">
      <w:pPr>
        <w:autoSpaceDE w:val="0"/>
        <w:autoSpaceDN w:val="0"/>
        <w:adjustRightInd w:val="0"/>
        <w:spacing w:after="0" w:line="240" w:lineRule="auto"/>
        <w:jc w:val="left"/>
        <w:rPr>
          <w:rFonts w:eastAsia="Times New Roman" w:cs="Times New Roman"/>
          <w:color w:val="000000"/>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5998F81A" wp14:editId="5C72E9DD">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FDF2897" w14:textId="77777777" w:rsidR="009048B7" w:rsidRDefault="009048B7" w:rsidP="00B932E9">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998F81A"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FDF2897" w14:textId="77777777" w:rsidR="009048B7" w:rsidRDefault="009048B7" w:rsidP="00B932E9">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014D1483" w14:textId="39DDF158" w:rsidR="00B932E9" w:rsidRPr="00B932E9" w:rsidRDefault="00B932E9" w:rsidP="00FF6608">
      <w:pPr>
        <w:numPr>
          <w:ilvl w:val="0"/>
          <w:numId w:val="15"/>
        </w:numPr>
        <w:spacing w:before="120"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Administratorem Pani/Pana danych osobowych jest</w:t>
      </w:r>
      <w:r w:rsidRPr="00B932E9">
        <w:rPr>
          <w:rFonts w:eastAsia="Calibri" w:cs="Times New Roman"/>
          <w:sz w:val="20"/>
          <w:szCs w:val="20"/>
        </w:rPr>
        <w:t xml:space="preserve"> Szpital Specjalistyczny im. Stanisława Staszica </w:t>
      </w:r>
      <w:r w:rsidR="00FB4A38" w:rsidRPr="00B932E9">
        <w:rPr>
          <w:rFonts w:eastAsia="Calibri" w:cs="Times New Roman"/>
          <w:sz w:val="20"/>
          <w:szCs w:val="20"/>
        </w:rPr>
        <w:t>w Pile</w:t>
      </w:r>
      <w:r w:rsidRPr="00B932E9">
        <w:rPr>
          <w:rFonts w:eastAsia="Calibri" w:cs="Times New Roman"/>
          <w:sz w:val="20"/>
          <w:szCs w:val="20"/>
        </w:rPr>
        <w:t xml:space="preserve"> przy ul. Rydygiera 1. Tel. 67 2106555, e-mail: wszpila@pi.onet.pl , Fax:   67 21 24 085, reprezentowany przez Dyrektora.</w:t>
      </w:r>
    </w:p>
    <w:p w14:paraId="05188FC7" w14:textId="182295A7" w:rsidR="00B932E9" w:rsidRPr="00B932E9" w:rsidRDefault="00B932E9" w:rsidP="00FF6608">
      <w:pPr>
        <w:numPr>
          <w:ilvl w:val="0"/>
          <w:numId w:val="15"/>
        </w:numPr>
        <w:spacing w:after="120" w:line="240" w:lineRule="auto"/>
        <w:jc w:val="left"/>
        <w:rPr>
          <w:rFonts w:eastAsia="Times New Roman" w:cs="Times New Roman"/>
          <w:sz w:val="20"/>
          <w:szCs w:val="20"/>
          <w:lang w:eastAsia="pl-PL"/>
        </w:rPr>
      </w:pPr>
      <w:r w:rsidRPr="00B932E9">
        <w:rPr>
          <w:rFonts w:eastAsia="Times New Roman" w:cs="Times New Roman"/>
          <w:sz w:val="20"/>
          <w:szCs w:val="20"/>
          <w:lang w:eastAsia="pl-PL"/>
        </w:rPr>
        <w:t xml:space="preserve">Inspektor ochrony danych w </w:t>
      </w:r>
      <w:r w:rsidRPr="00B932E9">
        <w:rPr>
          <w:rFonts w:eastAsia="Calibri" w:cs="Times New Roman"/>
          <w:sz w:val="20"/>
          <w:szCs w:val="20"/>
        </w:rPr>
        <w:t xml:space="preserve">Szpitalu Specjalistycznym </w:t>
      </w:r>
      <w:r w:rsidR="00FB4A38" w:rsidRPr="00B932E9">
        <w:rPr>
          <w:rFonts w:eastAsia="Calibri" w:cs="Times New Roman"/>
          <w:sz w:val="20"/>
          <w:szCs w:val="20"/>
        </w:rPr>
        <w:t>w Pile</w:t>
      </w:r>
      <w:r w:rsidRPr="00B932E9">
        <w:rPr>
          <w:rFonts w:eastAsia="Calibri" w:cs="Times New Roman"/>
          <w:sz w:val="20"/>
          <w:szCs w:val="20"/>
        </w:rPr>
        <w:t>:</w:t>
      </w:r>
      <w:r w:rsidRPr="00B932E9">
        <w:rPr>
          <w:rFonts w:eastAsia="Times New Roman" w:cs="Times New Roman"/>
          <w:sz w:val="20"/>
          <w:szCs w:val="20"/>
          <w:lang w:eastAsia="pl-PL"/>
        </w:rPr>
        <w:t xml:space="preserve"> tel. 67 2106669, e-mail: iod@szpitalpila.pl , siedziba: </w:t>
      </w:r>
      <w:r w:rsidRPr="00B932E9">
        <w:rPr>
          <w:rFonts w:eastAsia="Calibri" w:cs="Times New Roman"/>
          <w:sz w:val="20"/>
          <w:szCs w:val="20"/>
        </w:rPr>
        <w:t>pokój D036 na parterze budynku „D”</w:t>
      </w:r>
      <w:r w:rsidRPr="00B932E9">
        <w:rPr>
          <w:rFonts w:eastAsia="Times New Roman" w:cs="Times New Roman"/>
          <w:sz w:val="20"/>
          <w:szCs w:val="20"/>
          <w:lang w:eastAsia="pl-PL"/>
        </w:rPr>
        <w:t>.</w:t>
      </w:r>
    </w:p>
    <w:p w14:paraId="1A5082E3" w14:textId="4C1BE040" w:rsidR="00B932E9" w:rsidRPr="00B932E9" w:rsidRDefault="00B932E9" w:rsidP="00B932E9">
      <w:pPr>
        <w:spacing w:after="0" w:line="240" w:lineRule="auto"/>
        <w:ind w:left="697"/>
        <w:jc w:val="left"/>
        <w:rPr>
          <w:rFonts w:eastAsia="Times New Roman" w:cs="Times New Roman"/>
          <w:sz w:val="12"/>
          <w:szCs w:val="12"/>
          <w:lang w:eastAsia="pl-PL"/>
        </w:rPr>
      </w:pPr>
      <w:r w:rsidRPr="00B932E9">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3F82BD1E" wp14:editId="159E0F14">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67B4B18D" w14:textId="77777777" w:rsidR="009048B7" w:rsidRDefault="009048B7" w:rsidP="00B932E9">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2BD1E"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67B4B18D" w14:textId="77777777" w:rsidR="009048B7" w:rsidRDefault="009048B7" w:rsidP="00B932E9">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1DBA0947" w14:textId="77777777" w:rsidR="00B932E9" w:rsidRPr="00B932E9" w:rsidRDefault="00B932E9" w:rsidP="00FF6608">
      <w:pPr>
        <w:numPr>
          <w:ilvl w:val="0"/>
          <w:numId w:val="15"/>
        </w:numPr>
        <w:spacing w:before="120" w:after="0" w:line="240" w:lineRule="auto"/>
        <w:ind w:left="697" w:hanging="340"/>
        <w:jc w:val="left"/>
        <w:rPr>
          <w:rFonts w:eastAsia="Calibri" w:cs="Times New Roman"/>
          <w:sz w:val="20"/>
          <w:szCs w:val="20"/>
        </w:rPr>
      </w:pPr>
      <w:r w:rsidRPr="00B932E9">
        <w:rPr>
          <w:rFonts w:eastAsia="Calibri" w:cs="Times New Roman"/>
          <w:sz w:val="20"/>
          <w:szCs w:val="20"/>
        </w:rPr>
        <w:t>Przetwarzanie danych osobowych odbywa się zgodnie z:</w:t>
      </w:r>
    </w:p>
    <w:p w14:paraId="0502B5F4" w14:textId="77777777" w:rsidR="00B932E9" w:rsidRPr="00B932E9" w:rsidRDefault="00B932E9" w:rsidP="00FF6608">
      <w:pPr>
        <w:numPr>
          <w:ilvl w:val="0"/>
          <w:numId w:val="16"/>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B932E9">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540B106E" w14:textId="77777777" w:rsidR="00B932E9" w:rsidRPr="00B932E9" w:rsidRDefault="00B932E9" w:rsidP="00FF6608">
      <w:pPr>
        <w:numPr>
          <w:ilvl w:val="0"/>
          <w:numId w:val="16"/>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B932E9">
        <w:rPr>
          <w:rFonts w:eastAsia="Calibri" w:cs="Times New Roman"/>
          <w:sz w:val="20"/>
          <w:szCs w:val="20"/>
        </w:rPr>
        <w:t xml:space="preserve">Ustawą z dnia 10 maja 2018 r. o ochronie danych osobowych </w:t>
      </w:r>
      <w:r w:rsidRPr="00B932E9">
        <w:rPr>
          <w:rFonts w:eastAsia="Calibri" w:cs="Times New Roman"/>
          <w:sz w:val="20"/>
          <w:szCs w:val="20"/>
          <w:lang w:eastAsia="pl-PL"/>
        </w:rPr>
        <w:t>i przepisami wykonawczymi do tej ustawy;</w:t>
      </w:r>
    </w:p>
    <w:p w14:paraId="47822E0B" w14:textId="77777777" w:rsidR="00B932E9" w:rsidRPr="00B932E9" w:rsidRDefault="00B932E9" w:rsidP="00FF6608">
      <w:pPr>
        <w:numPr>
          <w:ilvl w:val="0"/>
          <w:numId w:val="16"/>
        </w:numPr>
        <w:autoSpaceDE w:val="0"/>
        <w:autoSpaceDN w:val="0"/>
        <w:adjustRightInd w:val="0"/>
        <w:spacing w:after="0" w:line="240" w:lineRule="auto"/>
        <w:ind w:left="1134"/>
        <w:contextualSpacing/>
        <w:jc w:val="left"/>
        <w:rPr>
          <w:rFonts w:eastAsia="Calibri" w:cs="Times New Roman"/>
          <w:sz w:val="20"/>
          <w:szCs w:val="20"/>
          <w:lang w:eastAsia="pl-PL"/>
        </w:rPr>
      </w:pPr>
      <w:r w:rsidRPr="00B932E9">
        <w:rPr>
          <w:rFonts w:eastAsia="Calibri" w:cs="Times New Roman"/>
          <w:sz w:val="20"/>
          <w:szCs w:val="20"/>
          <w:lang w:eastAsia="pl-PL"/>
        </w:rPr>
        <w:t>Kodeksem cywilnym;</w:t>
      </w:r>
    </w:p>
    <w:p w14:paraId="682D2CEB" w14:textId="77777777" w:rsidR="00B932E9" w:rsidRPr="00B932E9" w:rsidRDefault="00B932E9" w:rsidP="00FF6608">
      <w:pPr>
        <w:numPr>
          <w:ilvl w:val="0"/>
          <w:numId w:val="16"/>
        </w:numPr>
        <w:autoSpaceDE w:val="0"/>
        <w:autoSpaceDN w:val="0"/>
        <w:adjustRightInd w:val="0"/>
        <w:spacing w:after="0" w:line="240" w:lineRule="auto"/>
        <w:ind w:left="1134"/>
        <w:contextualSpacing/>
        <w:jc w:val="left"/>
        <w:rPr>
          <w:rFonts w:eastAsia="Calibri" w:cs="Times New Roman"/>
          <w:sz w:val="20"/>
          <w:szCs w:val="20"/>
        </w:rPr>
      </w:pPr>
      <w:r w:rsidRPr="00B932E9">
        <w:rPr>
          <w:rFonts w:eastAsia="Calibri" w:cs="Times New Roman"/>
          <w:sz w:val="20"/>
          <w:szCs w:val="20"/>
          <w:lang w:eastAsia="pl-PL"/>
        </w:rPr>
        <w:t>Ustawą z 15 kwietnia 2011 r. o działalności leczniczej;</w:t>
      </w:r>
    </w:p>
    <w:p w14:paraId="282113CE" w14:textId="77777777" w:rsidR="00B932E9" w:rsidRPr="00B932E9" w:rsidRDefault="00B932E9" w:rsidP="00FF6608">
      <w:pPr>
        <w:numPr>
          <w:ilvl w:val="0"/>
          <w:numId w:val="16"/>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B932E9">
        <w:rPr>
          <w:rFonts w:eastAsia="Calibri" w:cs="Times New Roman"/>
          <w:sz w:val="20"/>
          <w:szCs w:val="20"/>
        </w:rPr>
        <w:t>Ustawą z 14 lipca 1983 r. o narodowym zasobie archiwalnym i archiwach.</w:t>
      </w:r>
    </w:p>
    <w:p w14:paraId="180196E9" w14:textId="77777777"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p>
    <w:p w14:paraId="100730A7" w14:textId="0D700F60"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6BB52A4F" wp14:editId="202513CF">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69964189" w14:textId="77777777" w:rsidR="009048B7" w:rsidRDefault="009048B7" w:rsidP="00B932E9">
                              <w:pPr>
                                <w:jc w:val="center"/>
                              </w:pPr>
                              <w:r>
                                <w:t xml:space="preserve">            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BB52A4F"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69964189" w14:textId="77777777" w:rsidR="009048B7" w:rsidRDefault="009048B7" w:rsidP="00B932E9">
                        <w:pPr>
                          <w:jc w:val="center"/>
                        </w:pPr>
                        <w:r>
                          <w:t xml:space="preserve">            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7EE23F7F" w14:textId="77777777" w:rsidR="00B932E9" w:rsidRPr="00B932E9" w:rsidRDefault="00B932E9" w:rsidP="00FF6608">
      <w:pPr>
        <w:numPr>
          <w:ilvl w:val="0"/>
          <w:numId w:val="15"/>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Dane osobowe przetwarzane będą w celu związanym z postępowaniem o udzielenie zamówienia publicznego i realizacją </w:t>
      </w:r>
      <w:r w:rsidRPr="00B932E9">
        <w:rPr>
          <w:rFonts w:eastAsia="Calibri" w:cs="Times New Roman"/>
          <w:sz w:val="20"/>
          <w:szCs w:val="20"/>
        </w:rPr>
        <w:t>umowy na świadczenie usług dla Szpitala.</w:t>
      </w:r>
    </w:p>
    <w:p w14:paraId="48AADA41" w14:textId="77777777" w:rsidR="00B932E9" w:rsidRPr="00B932E9" w:rsidRDefault="00B932E9" w:rsidP="00FF6608">
      <w:pPr>
        <w:numPr>
          <w:ilvl w:val="0"/>
          <w:numId w:val="15"/>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Odbiorcą danych osobowych będą </w:t>
      </w:r>
      <w:r w:rsidRPr="00B932E9">
        <w:rPr>
          <w:rFonts w:eastAsia="Calibri" w:cs="Times New Roman"/>
          <w:sz w:val="20"/>
          <w:szCs w:val="20"/>
          <w:u w:val="single"/>
        </w:rPr>
        <w:t>ustawowo uprawnione podmioty</w:t>
      </w:r>
      <w:r w:rsidRPr="00B932E9">
        <w:rPr>
          <w:rFonts w:eastAsia="Calibri" w:cs="Times New Roman"/>
          <w:sz w:val="20"/>
          <w:szCs w:val="20"/>
        </w:rPr>
        <w:t>, min. ZUS, NFZ, Sąd, Prokurator, i  inne</w:t>
      </w:r>
      <w:r w:rsidRPr="00B932E9">
        <w:rPr>
          <w:rFonts w:eastAsia="Times New Roman" w:cs="Times New Roman"/>
          <w:sz w:val="20"/>
          <w:szCs w:val="20"/>
          <w:lang w:eastAsia="pl-PL"/>
        </w:rPr>
        <w:t>.</w:t>
      </w:r>
    </w:p>
    <w:p w14:paraId="5D83D7D6" w14:textId="77777777" w:rsidR="00B932E9" w:rsidRPr="00B932E9" w:rsidRDefault="00B932E9" w:rsidP="00FF6608">
      <w:pPr>
        <w:numPr>
          <w:ilvl w:val="0"/>
          <w:numId w:val="15"/>
        </w:numPr>
        <w:spacing w:after="0" w:line="240" w:lineRule="auto"/>
        <w:ind w:left="697" w:hanging="340"/>
        <w:jc w:val="left"/>
        <w:rPr>
          <w:rFonts w:eastAsia="Times New Roman" w:cs="Times New Roman"/>
          <w:color w:val="000000"/>
          <w:sz w:val="20"/>
          <w:szCs w:val="20"/>
          <w:lang w:eastAsia="pl-PL"/>
        </w:rPr>
      </w:pPr>
      <w:r w:rsidRPr="00B932E9">
        <w:rPr>
          <w:rFonts w:eastAsia="Times New Roman" w:cs="Times New Roman"/>
          <w:sz w:val="20"/>
          <w:szCs w:val="20"/>
          <w:lang w:eastAsia="pl-PL"/>
        </w:rPr>
        <w:t>Dane osobowe będą przechowywane przez okres:</w:t>
      </w:r>
    </w:p>
    <w:p w14:paraId="25FC1FFC" w14:textId="77777777" w:rsidR="00B932E9" w:rsidRPr="00B932E9" w:rsidRDefault="00B932E9" w:rsidP="00FF6608">
      <w:pPr>
        <w:numPr>
          <w:ilvl w:val="1"/>
          <w:numId w:val="15"/>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5463C7F5" w14:textId="77777777" w:rsidR="00B932E9" w:rsidRPr="00B932E9" w:rsidRDefault="00B932E9" w:rsidP="00FF6608">
      <w:pPr>
        <w:numPr>
          <w:ilvl w:val="1"/>
          <w:numId w:val="15"/>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w odniesieniu do umów – 10 lat od dnia rozwiązania umowy.</w:t>
      </w:r>
    </w:p>
    <w:p w14:paraId="12FAF1CD" w14:textId="77777777" w:rsidR="00B932E9" w:rsidRPr="00B932E9" w:rsidRDefault="00B932E9" w:rsidP="00FF6608">
      <w:pPr>
        <w:numPr>
          <w:ilvl w:val="0"/>
          <w:numId w:val="15"/>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Podanie danych osobowych jest wymogiem w celu przeprowadzenia przetargu i podpisania umowy. </w:t>
      </w:r>
    </w:p>
    <w:p w14:paraId="401AF940" w14:textId="77777777" w:rsidR="00B932E9" w:rsidRPr="00B932E9" w:rsidRDefault="00B932E9" w:rsidP="00FF6608">
      <w:pPr>
        <w:numPr>
          <w:ilvl w:val="0"/>
          <w:numId w:val="15"/>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Dane nie będą wykorzystywane do </w:t>
      </w:r>
      <w:r w:rsidRPr="00B932E9">
        <w:rPr>
          <w:rFonts w:eastAsia="Arial" w:cs="Arial"/>
          <w:color w:val="000000"/>
          <w:spacing w:val="2"/>
          <w:sz w:val="20"/>
          <w:szCs w:val="20"/>
        </w:rPr>
        <w:t>zautomatyzowanego podejmowania decyzji,</w:t>
      </w:r>
      <w:r w:rsidRPr="00B932E9">
        <w:rPr>
          <w:rFonts w:eastAsia="Times New Roman" w:cs="Times New Roman"/>
          <w:sz w:val="20"/>
          <w:szCs w:val="20"/>
          <w:lang w:eastAsia="pl-PL"/>
        </w:rPr>
        <w:t xml:space="preserve"> w tym również w formie profilowania</w:t>
      </w:r>
      <w:r w:rsidRPr="00B932E9">
        <w:rPr>
          <w:rFonts w:eastAsia="Times New Roman" w:cs="Times New Roman"/>
          <w:sz w:val="20"/>
          <w:szCs w:val="20"/>
          <w:vertAlign w:val="superscript"/>
          <w:lang w:eastAsia="pl-PL"/>
        </w:rPr>
        <w:t>*</w:t>
      </w:r>
      <w:r w:rsidRPr="00B932E9">
        <w:rPr>
          <w:rFonts w:eastAsia="Times New Roman" w:cs="Times New Roman"/>
          <w:sz w:val="20"/>
          <w:szCs w:val="20"/>
          <w:lang w:eastAsia="pl-PL"/>
        </w:rPr>
        <w:t>.</w:t>
      </w:r>
    </w:p>
    <w:p w14:paraId="65D8D36E" w14:textId="77777777" w:rsidR="00B932E9" w:rsidRPr="00B932E9" w:rsidRDefault="00B932E9" w:rsidP="00FF6608">
      <w:pPr>
        <w:numPr>
          <w:ilvl w:val="0"/>
          <w:numId w:val="15"/>
        </w:numPr>
        <w:spacing w:after="0" w:line="240" w:lineRule="auto"/>
        <w:ind w:left="697" w:hanging="340"/>
        <w:jc w:val="left"/>
        <w:rPr>
          <w:rFonts w:eastAsia="Calibri" w:cs="Times New Roman"/>
          <w:sz w:val="10"/>
          <w:szCs w:val="10"/>
        </w:rPr>
      </w:pPr>
      <w:r w:rsidRPr="00B932E9">
        <w:rPr>
          <w:rFonts w:eastAsia="Times New Roman" w:cs="Times New Roman"/>
          <w:sz w:val="20"/>
          <w:szCs w:val="20"/>
          <w:lang w:eastAsia="pl-PL"/>
        </w:rPr>
        <w:t>Dane osobowe nie będą przekazywane do państwa trzeciego lub organizacji międzynarodowej.</w:t>
      </w:r>
    </w:p>
    <w:p w14:paraId="4A34123B"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lang w:eastAsia="pl-PL"/>
        </w:rPr>
        <w:t xml:space="preserve"> </w:t>
      </w:r>
    </w:p>
    <w:p w14:paraId="4AAC3128"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4975B075" wp14:editId="42FF648D">
                <wp:simplePos x="0" y="0"/>
                <wp:positionH relativeFrom="column">
                  <wp:posOffset>-283354</wp:posOffset>
                </wp:positionH>
                <wp:positionV relativeFrom="paragraph">
                  <wp:posOffset>58777</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1B1350A" w14:textId="77777777" w:rsidR="009048B7" w:rsidRDefault="009048B7" w:rsidP="00B932E9">
                              <w:pPr>
                                <w:jc w:val="center"/>
                              </w:pPr>
                              <w:r>
                                <w:t xml:space="preserve">TWOJE  PRAWA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75B075"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41B1350A" w14:textId="77777777" w:rsidR="009048B7" w:rsidRDefault="009048B7" w:rsidP="00B932E9">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B932E9">
        <w:rPr>
          <w:rFonts w:eastAsia="Times New Roman" w:cs="Times New Roman"/>
          <w:sz w:val="12"/>
          <w:szCs w:val="12"/>
          <w:lang w:eastAsia="pl-PL"/>
        </w:rPr>
        <w:t xml:space="preserve"> </w:t>
      </w:r>
    </w:p>
    <w:p w14:paraId="4AE6AF8F" w14:textId="77777777" w:rsidR="00B932E9" w:rsidRPr="00B932E9" w:rsidRDefault="00B932E9" w:rsidP="00FF6608">
      <w:pPr>
        <w:numPr>
          <w:ilvl w:val="0"/>
          <w:numId w:val="15"/>
        </w:numPr>
        <w:spacing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Posiada Pani/Pan prawo:</w:t>
      </w:r>
    </w:p>
    <w:p w14:paraId="0EE9ED99"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Times New Roman" w:cs="Times New Roman"/>
          <w:sz w:val="20"/>
          <w:szCs w:val="20"/>
          <w:lang w:eastAsia="pl-PL"/>
        </w:rPr>
        <w:t xml:space="preserve">do dostępu do treści swoich danych, </w:t>
      </w:r>
      <w:r w:rsidRPr="00B932E9">
        <w:rPr>
          <w:rFonts w:eastAsia="Calibri" w:cs="Times New Roman"/>
          <w:sz w:val="20"/>
          <w:szCs w:val="20"/>
        </w:rPr>
        <w:t xml:space="preserve">sprostowania danych osobowych; </w:t>
      </w:r>
    </w:p>
    <w:p w14:paraId="3F4CC898"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Calibri" w:cs="Times New Roman"/>
          <w:sz w:val="20"/>
          <w:szCs w:val="20"/>
        </w:rPr>
        <w:t>usunięcia danych – jest to możliwe po upływie okresu przechowywania dokumentacji przetargowej i umów;</w:t>
      </w:r>
    </w:p>
    <w:p w14:paraId="7FB84A07"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Calibri" w:cs="Times New Roman"/>
          <w:sz w:val="20"/>
          <w:szCs w:val="20"/>
        </w:rPr>
        <w:t>ograniczenia przetwarzania danych – o ile nie jest to sprzeczne z w/w ustawami;</w:t>
      </w:r>
    </w:p>
    <w:p w14:paraId="5BFCF470"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Calibri" w:cs="Times New Roman"/>
          <w:sz w:val="20"/>
          <w:szCs w:val="20"/>
        </w:rPr>
        <w:t>przeniesienia danych do wskazanego administratora danych;</w:t>
      </w:r>
    </w:p>
    <w:p w14:paraId="123A5D4F"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Calibri" w:cs="Times New Roman"/>
          <w:sz w:val="20"/>
          <w:szCs w:val="20"/>
        </w:rPr>
        <w:t xml:space="preserve">sprzeciwu do przetwarzania danych – o ile nie jest to sprzeczne z w/w ustawami; </w:t>
      </w:r>
    </w:p>
    <w:p w14:paraId="641A5366" w14:textId="77777777" w:rsidR="00B932E9" w:rsidRPr="00B932E9" w:rsidRDefault="00B932E9" w:rsidP="00FF6608">
      <w:pPr>
        <w:numPr>
          <w:ilvl w:val="1"/>
          <w:numId w:val="15"/>
        </w:numPr>
        <w:spacing w:after="0" w:line="240" w:lineRule="auto"/>
        <w:ind w:left="851"/>
        <w:jc w:val="left"/>
        <w:rPr>
          <w:rFonts w:eastAsia="Times New Roman" w:cs="Times New Roman"/>
          <w:sz w:val="20"/>
          <w:szCs w:val="20"/>
          <w:lang w:eastAsia="pl-PL"/>
        </w:rPr>
      </w:pPr>
      <w:r w:rsidRPr="00B932E9">
        <w:rPr>
          <w:rFonts w:eastAsia="Calibri" w:cs="Times New Roman"/>
          <w:sz w:val="20"/>
          <w:szCs w:val="20"/>
        </w:rPr>
        <w:t>cofnięcia zgody na przetwarzanie danych osobowych w dowolnym momencie – o ile nie jest to sprzeczne z w/w ustawami;</w:t>
      </w:r>
    </w:p>
    <w:p w14:paraId="60FE56A1" w14:textId="77777777" w:rsidR="00B932E9" w:rsidRPr="00B932E9" w:rsidRDefault="00B932E9" w:rsidP="00FF6608">
      <w:pPr>
        <w:numPr>
          <w:ilvl w:val="1"/>
          <w:numId w:val="15"/>
        </w:numPr>
        <w:spacing w:after="0" w:line="240" w:lineRule="auto"/>
        <w:ind w:left="851"/>
        <w:jc w:val="left"/>
        <w:rPr>
          <w:rFonts w:eastAsia="Times New Roman" w:cs="Times New Roman"/>
          <w:lang w:eastAsia="pl-PL"/>
        </w:rPr>
      </w:pPr>
      <w:r w:rsidRPr="00B932E9">
        <w:rPr>
          <w:rFonts w:eastAsia="Times New Roman" w:cs="Times New Roman"/>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B932E9">
        <w:rPr>
          <w:rFonts w:eastAsia="Times New Roman" w:cs="Times New Roman"/>
          <w:lang w:eastAsia="pl-PL"/>
        </w:rPr>
        <w:t>.</w:t>
      </w:r>
    </w:p>
    <w:p w14:paraId="184E51E1" w14:textId="77777777" w:rsidR="00B932E9" w:rsidRPr="00B932E9" w:rsidRDefault="00B932E9" w:rsidP="00B932E9">
      <w:pPr>
        <w:spacing w:after="120" w:line="240" w:lineRule="auto"/>
        <w:ind w:firstLine="708"/>
        <w:jc w:val="left"/>
        <w:rPr>
          <w:rFonts w:eastAsia="Times New Roman" w:cs="Times New Roman"/>
          <w:sz w:val="18"/>
          <w:szCs w:val="18"/>
          <w:lang w:eastAsia="pl-PL"/>
        </w:rPr>
      </w:pPr>
    </w:p>
    <w:p w14:paraId="0FA7F417" w14:textId="77777777" w:rsidR="00B932E9" w:rsidRPr="00B932E9" w:rsidRDefault="00B932E9" w:rsidP="00B932E9">
      <w:pPr>
        <w:spacing w:after="120" w:line="240" w:lineRule="auto"/>
        <w:jc w:val="left"/>
        <w:rPr>
          <w:rFonts w:eastAsia="Times New Roman" w:cs="Times New Roman"/>
          <w:sz w:val="18"/>
          <w:szCs w:val="18"/>
          <w:lang w:eastAsia="pl-PL"/>
        </w:rPr>
      </w:pPr>
      <w:r w:rsidRPr="00B932E9">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2D98CA63" w14:textId="5DBAB6DC" w:rsidR="00B932E9" w:rsidRPr="007A0133" w:rsidRDefault="00B932E9" w:rsidP="007A0133">
      <w:pPr>
        <w:spacing w:after="120" w:line="240" w:lineRule="auto"/>
        <w:jc w:val="left"/>
        <w:rPr>
          <w:rFonts w:eastAsia="Calibri" w:cs="Times New Roman"/>
          <w:sz w:val="18"/>
          <w:szCs w:val="18"/>
        </w:rPr>
      </w:pPr>
      <w:r w:rsidRPr="00B932E9">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sectPr w:rsidR="00B932E9" w:rsidRPr="007A0133" w:rsidSect="006E2FA5">
      <w:headerReference w:type="default" r:id="rId8"/>
      <w:pgSz w:w="11906" w:h="16838"/>
      <w:pgMar w:top="568"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A4EA1" w14:textId="77777777" w:rsidR="009048B7" w:rsidRDefault="009048B7" w:rsidP="003B109B">
      <w:pPr>
        <w:spacing w:after="0" w:line="240" w:lineRule="auto"/>
      </w:pPr>
      <w:r>
        <w:separator/>
      </w:r>
    </w:p>
  </w:endnote>
  <w:endnote w:type="continuationSeparator" w:id="0">
    <w:p w14:paraId="73507F6D" w14:textId="77777777" w:rsidR="009048B7" w:rsidRDefault="009048B7"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A9D31" w14:textId="77777777" w:rsidR="009048B7" w:rsidRDefault="009048B7" w:rsidP="003B109B">
      <w:pPr>
        <w:spacing w:after="0" w:line="240" w:lineRule="auto"/>
      </w:pPr>
      <w:r>
        <w:separator/>
      </w:r>
    </w:p>
  </w:footnote>
  <w:footnote w:type="continuationSeparator" w:id="0">
    <w:p w14:paraId="0BF91A07" w14:textId="77777777" w:rsidR="009048B7" w:rsidRDefault="009048B7"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0639" w14:textId="29B802FE" w:rsidR="009048B7" w:rsidRDefault="009048B7">
    <w:pPr>
      <w:pStyle w:val="Nagwek"/>
    </w:pPr>
    <w:r w:rsidRPr="006E2FA5">
      <w:rPr>
        <w:rFonts w:ascii="Times New Roman" w:eastAsia="Times New Roman" w:hAnsi="Times New Roman" w:cs="Times New Roman"/>
        <w:noProof/>
        <w:sz w:val="24"/>
        <w:szCs w:val="24"/>
        <w:lang w:eastAsia="pl-PL"/>
      </w:rPr>
      <w:drawing>
        <wp:inline distT="0" distB="0" distL="0" distR="0" wp14:anchorId="28673D8E" wp14:editId="1BB136CC">
          <wp:extent cx="381662" cy="223496"/>
          <wp:effectExtent l="0" t="0" r="0" b="5715"/>
          <wp:docPr id="7" name="Obraz 7"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FZP.III-241/</w:t>
    </w:r>
    <w:r w:rsidR="000A317B">
      <w:rPr>
        <w:rFonts w:ascii="Calibri" w:eastAsia="Times New Roman" w:hAnsi="Calibri" w:cs="Times New Roman"/>
        <w:i/>
        <w:iCs/>
        <w:sz w:val="16"/>
        <w:szCs w:val="16"/>
        <w:lang w:eastAsia="pl-PL"/>
      </w:rPr>
      <w:t>0</w:t>
    </w:r>
    <w:r w:rsidR="00037157">
      <w:rPr>
        <w:rFonts w:ascii="Calibri" w:eastAsia="Times New Roman" w:hAnsi="Calibri" w:cs="Times New Roman"/>
        <w:i/>
        <w:iCs/>
        <w:sz w:val="16"/>
        <w:szCs w:val="16"/>
        <w:lang w:eastAsia="pl-PL"/>
      </w:rPr>
      <w:t>9</w:t>
    </w:r>
    <w:r w:rsidRPr="006E2FA5">
      <w:rPr>
        <w:rFonts w:ascii="Calibri" w:eastAsia="Times New Roman" w:hAnsi="Calibri" w:cs="Times New Roman"/>
        <w:i/>
        <w:iCs/>
        <w:sz w:val="16"/>
        <w:szCs w:val="16"/>
        <w:lang w:eastAsia="pl-PL"/>
      </w:rPr>
      <w:t>/2</w:t>
    </w:r>
    <w:r w:rsidR="00DC6E19">
      <w:rPr>
        <w:rFonts w:ascii="Calibri" w:eastAsia="Times New Roman" w:hAnsi="Calibri" w:cs="Times New Roman"/>
        <w:i/>
        <w:iCs/>
        <w:sz w:val="16"/>
        <w:szCs w:val="16"/>
        <w:lang w:eastAsia="pl-PL"/>
      </w:rPr>
      <w:t>5</w:t>
    </w:r>
    <w:r w:rsidRPr="006E2FA5">
      <w:rPr>
        <w:rFonts w:ascii="Calibri" w:eastAsia="Times New Roman" w:hAnsi="Calibri" w:cs="Times New Roman"/>
        <w:i/>
        <w:iCs/>
        <w:sz w:val="16"/>
        <w:szCs w:val="16"/>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022802"/>
    <w:multiLevelType w:val="hybridMultilevel"/>
    <w:tmpl w:val="33D27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2B4B76"/>
    <w:multiLevelType w:val="hybridMultilevel"/>
    <w:tmpl w:val="3F2A81A4"/>
    <w:lvl w:ilvl="0" w:tplc="0415000F">
      <w:start w:val="1"/>
      <w:numFmt w:val="decimal"/>
      <w:lvlText w:val="%1."/>
      <w:lvlJc w:val="left"/>
      <w:pPr>
        <w:tabs>
          <w:tab w:val="num" w:pos="720"/>
        </w:tabs>
        <w:ind w:left="720" w:hanging="360"/>
      </w:pPr>
      <w:rPr>
        <w:rFonts w:hint="default"/>
      </w:rPr>
    </w:lvl>
    <w:lvl w:ilvl="1" w:tplc="E46A64F2">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453937"/>
    <w:multiLevelType w:val="hybridMultilevel"/>
    <w:tmpl w:val="5A32A8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68A461E"/>
    <w:multiLevelType w:val="hybridMultilevel"/>
    <w:tmpl w:val="FC561334"/>
    <w:lvl w:ilvl="0" w:tplc="F8B4AA88">
      <w:start w:val="1"/>
      <w:numFmt w:val="lowerLetter"/>
      <w:lvlText w:val="%1)"/>
      <w:lvlJc w:val="left"/>
      <w:pPr>
        <w:ind w:left="1571" w:hanging="360"/>
      </w:pPr>
      <w:rPr>
        <w:rFonts w:asciiTheme="minorHAnsi" w:hAnsiTheme="minorHAnsi"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74A08F4"/>
    <w:multiLevelType w:val="hybridMultilevel"/>
    <w:tmpl w:val="87AA10B6"/>
    <w:lvl w:ilvl="0" w:tplc="63541A56">
      <w:start w:val="1"/>
      <w:numFmt w:val="lowerLetter"/>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EE12C52"/>
    <w:multiLevelType w:val="hybridMultilevel"/>
    <w:tmpl w:val="10ECA15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6" w15:restartNumberingAfterBreak="0">
    <w:nsid w:val="307412CB"/>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9" w15:restartNumberingAfterBreak="0">
    <w:nsid w:val="38BF2E55"/>
    <w:multiLevelType w:val="hybridMultilevel"/>
    <w:tmpl w:val="A5A40B20"/>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94C512C"/>
    <w:multiLevelType w:val="hybridMultilevel"/>
    <w:tmpl w:val="BCE0894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18231EE"/>
    <w:multiLevelType w:val="hybridMultilevel"/>
    <w:tmpl w:val="544E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2148C4"/>
    <w:multiLevelType w:val="hybridMultilevel"/>
    <w:tmpl w:val="8EF01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6021AFB"/>
    <w:multiLevelType w:val="hybridMultilevel"/>
    <w:tmpl w:val="A36E5400"/>
    <w:lvl w:ilvl="0" w:tplc="DC0C6564">
      <w:start w:val="1"/>
      <w:numFmt w:val="decimal"/>
      <w:lvlText w:val="%1."/>
      <w:lvlJc w:val="left"/>
      <w:pPr>
        <w:tabs>
          <w:tab w:val="num" w:pos="360"/>
        </w:tabs>
        <w:ind w:left="360" w:hanging="360"/>
      </w:pPr>
      <w:rPr>
        <w:rFonts w:hint="default"/>
        <w:b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4" w15:restartNumberingAfterBreak="0">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C63EB1"/>
    <w:multiLevelType w:val="hybridMultilevel"/>
    <w:tmpl w:val="90664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06126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93077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7560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161449">
    <w:abstractNumId w:val="0"/>
  </w:num>
  <w:num w:numId="5" w16cid:durableId="226962758">
    <w:abstractNumId w:val="8"/>
  </w:num>
  <w:num w:numId="6" w16cid:durableId="1505649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934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73823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2962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921841">
    <w:abstractNumId w:val="18"/>
    <w:lvlOverride w:ilvl="0">
      <w:startOverride w:val="1"/>
    </w:lvlOverride>
  </w:num>
  <w:num w:numId="11" w16cid:durableId="13964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2072158">
    <w:abstractNumId w:val="12"/>
  </w:num>
  <w:num w:numId="13" w16cid:durableId="1684167275">
    <w:abstractNumId w:val="19"/>
  </w:num>
  <w:num w:numId="14" w16cid:durableId="1769541932">
    <w:abstractNumId w:val="25"/>
  </w:num>
  <w:num w:numId="15" w16cid:durableId="1142886816">
    <w:abstractNumId w:val="29"/>
  </w:num>
  <w:num w:numId="16" w16cid:durableId="1288656745">
    <w:abstractNumId w:val="10"/>
  </w:num>
  <w:num w:numId="17" w16cid:durableId="1870559606">
    <w:abstractNumId w:val="28"/>
  </w:num>
  <w:num w:numId="18" w16cid:durableId="1625193401">
    <w:abstractNumId w:val="3"/>
  </w:num>
  <w:num w:numId="19" w16cid:durableId="2076081984">
    <w:abstractNumId w:val="7"/>
  </w:num>
  <w:num w:numId="20" w16cid:durableId="530581011">
    <w:abstractNumId w:val="27"/>
  </w:num>
  <w:num w:numId="21" w16cid:durableId="1545016984">
    <w:abstractNumId w:val="9"/>
  </w:num>
  <w:num w:numId="22" w16cid:durableId="1384410101">
    <w:abstractNumId w:val="23"/>
  </w:num>
  <w:num w:numId="23" w16cid:durableId="1052074709">
    <w:abstractNumId w:val="32"/>
  </w:num>
  <w:num w:numId="24" w16cid:durableId="590354611">
    <w:abstractNumId w:val="5"/>
  </w:num>
  <w:num w:numId="25" w16cid:durableId="639113419">
    <w:abstractNumId w:val="22"/>
  </w:num>
  <w:num w:numId="26" w16cid:durableId="1164587620">
    <w:abstractNumId w:val="34"/>
  </w:num>
  <w:num w:numId="27" w16cid:durableId="372971551">
    <w:abstractNumId w:val="31"/>
  </w:num>
  <w:num w:numId="28" w16cid:durableId="95636247">
    <w:abstractNumId w:val="21"/>
  </w:num>
  <w:num w:numId="29" w16cid:durableId="1468550412">
    <w:abstractNumId w:val="4"/>
  </w:num>
  <w:num w:numId="30" w16cid:durableId="9711298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6780456">
    <w:abstractNumId w:val="24"/>
  </w:num>
  <w:num w:numId="32" w16cid:durableId="632567282">
    <w:abstractNumId w:val="14"/>
  </w:num>
  <w:num w:numId="33" w16cid:durableId="165756363">
    <w:abstractNumId w:val="20"/>
  </w:num>
  <w:num w:numId="34" w16cid:durableId="818884035">
    <w:abstractNumId w:val="15"/>
  </w:num>
  <w:num w:numId="35" w16cid:durableId="740910591">
    <w:abstractNumId w:val="11"/>
  </w:num>
  <w:num w:numId="36" w16cid:durableId="626007837">
    <w:abstractNumId w:val="35"/>
  </w:num>
  <w:num w:numId="37" w16cid:durableId="33530715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37157"/>
    <w:rsid w:val="00054D51"/>
    <w:rsid w:val="00086BEC"/>
    <w:rsid w:val="00091BF6"/>
    <w:rsid w:val="000925F7"/>
    <w:rsid w:val="000963F7"/>
    <w:rsid w:val="000A317B"/>
    <w:rsid w:val="00131F8A"/>
    <w:rsid w:val="00157571"/>
    <w:rsid w:val="00190851"/>
    <w:rsid w:val="001A32A9"/>
    <w:rsid w:val="001A3F67"/>
    <w:rsid w:val="001B298F"/>
    <w:rsid w:val="001C3659"/>
    <w:rsid w:val="001C49DF"/>
    <w:rsid w:val="001E0AD7"/>
    <w:rsid w:val="001F598F"/>
    <w:rsid w:val="00275405"/>
    <w:rsid w:val="00290BCC"/>
    <w:rsid w:val="002955CB"/>
    <w:rsid w:val="002C2149"/>
    <w:rsid w:val="002C407B"/>
    <w:rsid w:val="002E18D4"/>
    <w:rsid w:val="002F2848"/>
    <w:rsid w:val="002F4E3E"/>
    <w:rsid w:val="003040D1"/>
    <w:rsid w:val="00334E75"/>
    <w:rsid w:val="00337E92"/>
    <w:rsid w:val="0034074F"/>
    <w:rsid w:val="003544BC"/>
    <w:rsid w:val="003909BB"/>
    <w:rsid w:val="003B109B"/>
    <w:rsid w:val="003E1032"/>
    <w:rsid w:val="00400922"/>
    <w:rsid w:val="00415BF5"/>
    <w:rsid w:val="00427311"/>
    <w:rsid w:val="00460A76"/>
    <w:rsid w:val="00484CF8"/>
    <w:rsid w:val="004C6AE8"/>
    <w:rsid w:val="005225F6"/>
    <w:rsid w:val="005351F2"/>
    <w:rsid w:val="00546DC5"/>
    <w:rsid w:val="00553C9B"/>
    <w:rsid w:val="00572A22"/>
    <w:rsid w:val="005874B3"/>
    <w:rsid w:val="005A5CF0"/>
    <w:rsid w:val="005A68BE"/>
    <w:rsid w:val="005B13F3"/>
    <w:rsid w:val="005C2B1B"/>
    <w:rsid w:val="005E7A5C"/>
    <w:rsid w:val="0062428B"/>
    <w:rsid w:val="00637A1B"/>
    <w:rsid w:val="00654C43"/>
    <w:rsid w:val="00657C7A"/>
    <w:rsid w:val="00684207"/>
    <w:rsid w:val="00697084"/>
    <w:rsid w:val="006A65EF"/>
    <w:rsid w:val="006D2083"/>
    <w:rsid w:val="006E2FA5"/>
    <w:rsid w:val="006E3F49"/>
    <w:rsid w:val="00702A12"/>
    <w:rsid w:val="0071192C"/>
    <w:rsid w:val="007148A5"/>
    <w:rsid w:val="00720753"/>
    <w:rsid w:val="00720F4E"/>
    <w:rsid w:val="00731191"/>
    <w:rsid w:val="00782DF8"/>
    <w:rsid w:val="00783A69"/>
    <w:rsid w:val="007A0133"/>
    <w:rsid w:val="007A015D"/>
    <w:rsid w:val="007B5E7E"/>
    <w:rsid w:val="007B64A5"/>
    <w:rsid w:val="007F679D"/>
    <w:rsid w:val="0080633B"/>
    <w:rsid w:val="008103FA"/>
    <w:rsid w:val="0085154B"/>
    <w:rsid w:val="0088761A"/>
    <w:rsid w:val="0089429A"/>
    <w:rsid w:val="008A7175"/>
    <w:rsid w:val="008B623C"/>
    <w:rsid w:val="008F43D7"/>
    <w:rsid w:val="009048B7"/>
    <w:rsid w:val="00920317"/>
    <w:rsid w:val="00922558"/>
    <w:rsid w:val="00931890"/>
    <w:rsid w:val="00966682"/>
    <w:rsid w:val="009A0A4D"/>
    <w:rsid w:val="009A1E2A"/>
    <w:rsid w:val="009D6D9B"/>
    <w:rsid w:val="00A34200"/>
    <w:rsid w:val="00A4468D"/>
    <w:rsid w:val="00A71656"/>
    <w:rsid w:val="00A96D65"/>
    <w:rsid w:val="00AB1953"/>
    <w:rsid w:val="00AC0F14"/>
    <w:rsid w:val="00AD3D25"/>
    <w:rsid w:val="00AE7443"/>
    <w:rsid w:val="00AF4383"/>
    <w:rsid w:val="00B10F9B"/>
    <w:rsid w:val="00B32D0A"/>
    <w:rsid w:val="00B33C56"/>
    <w:rsid w:val="00B40EBC"/>
    <w:rsid w:val="00B6591E"/>
    <w:rsid w:val="00B73D4F"/>
    <w:rsid w:val="00B75FAB"/>
    <w:rsid w:val="00B932E9"/>
    <w:rsid w:val="00BA7BFF"/>
    <w:rsid w:val="00BB548A"/>
    <w:rsid w:val="00BD13BF"/>
    <w:rsid w:val="00BF5B8F"/>
    <w:rsid w:val="00C154F0"/>
    <w:rsid w:val="00C35C83"/>
    <w:rsid w:val="00C36763"/>
    <w:rsid w:val="00C41D09"/>
    <w:rsid w:val="00C43C4A"/>
    <w:rsid w:val="00C54297"/>
    <w:rsid w:val="00C7442C"/>
    <w:rsid w:val="00CC13E8"/>
    <w:rsid w:val="00CD37C8"/>
    <w:rsid w:val="00CD7BE7"/>
    <w:rsid w:val="00D05CB9"/>
    <w:rsid w:val="00D5350C"/>
    <w:rsid w:val="00D80D5A"/>
    <w:rsid w:val="00DC4F3D"/>
    <w:rsid w:val="00DC6E19"/>
    <w:rsid w:val="00DE2A86"/>
    <w:rsid w:val="00DF2920"/>
    <w:rsid w:val="00E02BF3"/>
    <w:rsid w:val="00E10461"/>
    <w:rsid w:val="00E50DE6"/>
    <w:rsid w:val="00E637EA"/>
    <w:rsid w:val="00E84E0F"/>
    <w:rsid w:val="00EA7026"/>
    <w:rsid w:val="00EB3C92"/>
    <w:rsid w:val="00ED43AA"/>
    <w:rsid w:val="00EF67B5"/>
    <w:rsid w:val="00F104CE"/>
    <w:rsid w:val="00F1306F"/>
    <w:rsid w:val="00F30262"/>
    <w:rsid w:val="00F41CC2"/>
    <w:rsid w:val="00F55B40"/>
    <w:rsid w:val="00F56ED6"/>
    <w:rsid w:val="00FB4A38"/>
    <w:rsid w:val="00FD6E83"/>
    <w:rsid w:val="00FE2862"/>
    <w:rsid w:val="00FF6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3"/>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A6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styleId="Nagwek">
    <w:name w:val="header"/>
    <w:basedOn w:val="Normalny"/>
    <w:link w:val="NagwekZnak"/>
    <w:uiPriority w:val="99"/>
    <w:unhideWhenUsed/>
    <w:rsid w:val="006E2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FA5"/>
  </w:style>
  <w:style w:type="paragraph" w:styleId="Stopka">
    <w:name w:val="footer"/>
    <w:basedOn w:val="Normalny"/>
    <w:link w:val="StopkaZnak"/>
    <w:uiPriority w:val="99"/>
    <w:unhideWhenUsed/>
    <w:rsid w:val="006E2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FA5"/>
  </w:style>
  <w:style w:type="character" w:customStyle="1" w:styleId="AkapitzlistZnak">
    <w:name w:val="Akapit z listą Znak"/>
    <w:aliases w:val="CW_Lista Znak"/>
    <w:link w:val="Akapitzlist"/>
    <w:uiPriority w:val="34"/>
    <w:locked/>
    <w:rsid w:val="0009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9CF7-7890-45E0-BB94-01CC3EAF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13</Pages>
  <Words>5263</Words>
  <Characters>31580</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 Klejc</cp:lastModifiedBy>
  <cp:revision>49</cp:revision>
  <cp:lastPrinted>2024-01-19T12:59:00Z</cp:lastPrinted>
  <dcterms:created xsi:type="dcterms:W3CDTF">2021-02-24T12:48:00Z</dcterms:created>
  <dcterms:modified xsi:type="dcterms:W3CDTF">2025-02-06T09:51:00Z</dcterms:modified>
</cp:coreProperties>
</file>