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503" w14:textId="77777777" w:rsidR="003146B5" w:rsidRPr="00EE4C85" w:rsidRDefault="003146B5" w:rsidP="004D7F54">
      <w:pPr>
        <w:spacing w:line="1" w:lineRule="exact"/>
        <w:jc w:val="both"/>
        <w:rPr>
          <w:rFonts w:ascii="Times New Roman" w:hAnsi="Times New Roman" w:cs="Times New Roman"/>
          <w:sz w:val="22"/>
          <w:szCs w:val="22"/>
        </w:rPr>
      </w:pPr>
    </w:p>
    <w:p w14:paraId="2FE458F3" w14:textId="77777777" w:rsidR="009C7C5F" w:rsidRPr="00EE4C85" w:rsidRDefault="009C7C5F" w:rsidP="004D7F54">
      <w:pPr>
        <w:pStyle w:val="Teksttreci0"/>
        <w:shd w:val="clear" w:color="auto" w:fill="auto"/>
        <w:spacing w:after="0" w:line="240" w:lineRule="auto"/>
        <w:ind w:right="1096"/>
        <w:jc w:val="both"/>
        <w:rPr>
          <w:rFonts w:ascii="Times New Roman" w:hAnsi="Times New Roman" w:cs="Times New Roman"/>
        </w:rPr>
      </w:pPr>
    </w:p>
    <w:p w14:paraId="66353958"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2E5C15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63379879" w14:textId="77777777" w:rsidR="003146B5" w:rsidRPr="00EE4C85" w:rsidRDefault="008D2672" w:rsidP="00026C2F">
      <w:pPr>
        <w:pStyle w:val="Teksttreci0"/>
        <w:shd w:val="clear" w:color="auto" w:fill="auto"/>
        <w:spacing w:after="0" w:line="240" w:lineRule="auto"/>
        <w:ind w:right="1096"/>
        <w:jc w:val="center"/>
        <w:rPr>
          <w:rFonts w:ascii="Times New Roman" w:eastAsia="Times New Roman" w:hAnsi="Times New Roman" w:cs="Times New Roman"/>
          <w:b/>
          <w:color w:val="auto"/>
          <w:lang w:bidi="ar-SA"/>
        </w:rPr>
      </w:pPr>
      <w:r w:rsidRPr="00EE4C85">
        <w:rPr>
          <w:rFonts w:ascii="Times New Roman" w:hAnsi="Times New Roman" w:cs="Times New Roman"/>
        </w:rPr>
        <w:t>ZAMAWIAJĄCY:</w:t>
      </w:r>
      <w:r w:rsidR="009C7C5F" w:rsidRPr="00EE4C85">
        <w:rPr>
          <w:rFonts w:ascii="Times New Roman" w:hAnsi="Times New Roman" w:cs="Times New Roman"/>
        </w:rPr>
        <w:t xml:space="preserve">  </w:t>
      </w:r>
      <w:r w:rsidR="009C7C5F" w:rsidRPr="00EE4C85">
        <w:rPr>
          <w:rFonts w:ascii="Times New Roman" w:eastAsia="Times New Roman" w:hAnsi="Times New Roman" w:cs="Times New Roman"/>
          <w:b/>
          <w:color w:val="auto"/>
          <w:lang w:bidi="ar-SA"/>
        </w:rPr>
        <w:t>NCBJ Ośrodek Radioizotopów POLATOM</w:t>
      </w:r>
    </w:p>
    <w:p w14:paraId="66E140AF" w14:textId="41EF029E" w:rsidR="009C7C5F" w:rsidRPr="00756910" w:rsidRDefault="00756910" w:rsidP="00756910">
      <w:pPr>
        <w:pStyle w:val="Teksttreci0"/>
        <w:shd w:val="clear" w:color="auto" w:fill="auto"/>
        <w:spacing w:after="0" w:line="240" w:lineRule="auto"/>
        <w:ind w:right="1096"/>
        <w:jc w:val="center"/>
        <w:rPr>
          <w:rFonts w:ascii="Times New Roman" w:hAnsi="Times New Roman" w:cs="Times New Roman"/>
          <w:color w:val="FF0000"/>
        </w:rPr>
      </w:pPr>
      <w:r w:rsidRPr="00756910">
        <w:rPr>
          <w:rFonts w:ascii="Times New Roman" w:hAnsi="Times New Roman" w:cs="Times New Roman"/>
          <w:color w:val="FF0000"/>
        </w:rPr>
        <w:t xml:space="preserve">Po zmianie z dnia </w:t>
      </w:r>
      <w:r w:rsidR="00BB5FE2">
        <w:rPr>
          <w:rFonts w:ascii="Times New Roman" w:hAnsi="Times New Roman" w:cs="Times New Roman"/>
          <w:color w:val="FF0000"/>
        </w:rPr>
        <w:t>15</w:t>
      </w:r>
      <w:r w:rsidRPr="00756910">
        <w:rPr>
          <w:rFonts w:ascii="Times New Roman" w:hAnsi="Times New Roman" w:cs="Times New Roman"/>
          <w:color w:val="FF0000"/>
        </w:rPr>
        <w:t>.0</w:t>
      </w:r>
      <w:r w:rsidR="00734179">
        <w:rPr>
          <w:rFonts w:ascii="Times New Roman" w:hAnsi="Times New Roman" w:cs="Times New Roman"/>
          <w:color w:val="FF0000"/>
        </w:rPr>
        <w:t>4</w:t>
      </w:r>
      <w:r w:rsidRPr="00756910">
        <w:rPr>
          <w:rFonts w:ascii="Times New Roman" w:hAnsi="Times New Roman" w:cs="Times New Roman"/>
          <w:color w:val="FF0000"/>
        </w:rPr>
        <w:t>.2025</w:t>
      </w:r>
    </w:p>
    <w:p w14:paraId="6A7B5489" w14:textId="7A200FEC" w:rsidR="00D06C59" w:rsidRPr="00EE4C85" w:rsidRDefault="00026C2F" w:rsidP="00026C2F">
      <w:pPr>
        <w:pStyle w:val="Teksttreci0"/>
        <w:shd w:val="clear" w:color="auto" w:fill="auto"/>
        <w:tabs>
          <w:tab w:val="left" w:pos="2565"/>
        </w:tabs>
        <w:spacing w:after="0" w:line="240" w:lineRule="auto"/>
        <w:ind w:right="1096"/>
        <w:jc w:val="both"/>
        <w:rPr>
          <w:rFonts w:ascii="Times New Roman" w:hAnsi="Times New Roman" w:cs="Times New Roman"/>
        </w:rPr>
      </w:pPr>
      <w:r>
        <w:rPr>
          <w:rFonts w:ascii="Times New Roman" w:hAnsi="Times New Roman" w:cs="Times New Roman"/>
        </w:rPr>
        <w:tab/>
      </w:r>
    </w:p>
    <w:p w14:paraId="1866F93E"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174817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D975FB7"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33FACC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5CD3F1B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9ED8FEA" w14:textId="77777777" w:rsidR="00D06C59" w:rsidRPr="00EE4C85" w:rsidRDefault="00D06C59" w:rsidP="004D7F54">
      <w:pPr>
        <w:pStyle w:val="Teksttreci0"/>
        <w:shd w:val="clear" w:color="auto" w:fill="auto"/>
        <w:spacing w:after="0" w:line="240" w:lineRule="auto"/>
        <w:jc w:val="both"/>
        <w:rPr>
          <w:rFonts w:ascii="Times New Roman" w:hAnsi="Times New Roman" w:cs="Times New Roman"/>
        </w:rPr>
      </w:pPr>
    </w:p>
    <w:p w14:paraId="6FBFA79D" w14:textId="24928CE8" w:rsidR="00EE4C85" w:rsidRDefault="009C7C5F"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Nazwa zadania:</w:t>
      </w:r>
    </w:p>
    <w:p w14:paraId="25345CD3" w14:textId="77777777" w:rsidR="00026C2F" w:rsidRPr="00EE4C85" w:rsidRDefault="00026C2F" w:rsidP="004D7F54">
      <w:pPr>
        <w:pStyle w:val="Teksttreci0"/>
        <w:shd w:val="clear" w:color="auto" w:fill="auto"/>
        <w:spacing w:after="0" w:line="240" w:lineRule="auto"/>
        <w:ind w:right="-6"/>
        <w:jc w:val="center"/>
        <w:rPr>
          <w:rFonts w:ascii="Times New Roman" w:hAnsi="Times New Roman" w:cs="Times New Roman"/>
        </w:rPr>
      </w:pPr>
    </w:p>
    <w:p w14:paraId="39B6DCF3" w14:textId="3147A505" w:rsidR="009C7C5F" w:rsidRPr="00BA48DE" w:rsidRDefault="00BC3E41" w:rsidP="004D7F54">
      <w:pPr>
        <w:pStyle w:val="Teksttreci0"/>
        <w:shd w:val="clear" w:color="auto" w:fill="auto"/>
        <w:spacing w:after="0" w:line="240" w:lineRule="auto"/>
        <w:ind w:right="-6"/>
        <w:jc w:val="center"/>
        <w:rPr>
          <w:rFonts w:ascii="Times New Roman" w:hAnsi="Times New Roman" w:cs="Times New Roman"/>
          <w:b/>
          <w:sz w:val="28"/>
          <w:szCs w:val="28"/>
        </w:rPr>
      </w:pPr>
      <w:bookmarkStart w:id="0" w:name="_Hlk188267605"/>
      <w:bookmarkStart w:id="1" w:name="_Hlk187829946"/>
      <w:bookmarkStart w:id="2" w:name="_Hlk188268351"/>
      <w:r w:rsidRPr="00BA48DE">
        <w:rPr>
          <w:rFonts w:ascii="Times New Roman" w:hAnsi="Times New Roman" w:cs="Times New Roman"/>
          <w:b/>
          <w:sz w:val="28"/>
          <w:szCs w:val="28"/>
        </w:rPr>
        <w:t>„</w:t>
      </w:r>
      <w:bookmarkStart w:id="3" w:name="_Hlk116913000"/>
      <w:bookmarkStart w:id="4" w:name="_Hlk116994407"/>
      <w:r w:rsidR="0054710E" w:rsidRPr="00BA48DE">
        <w:rPr>
          <w:rFonts w:ascii="Times New Roman" w:hAnsi="Times New Roman" w:cs="Times New Roman"/>
          <w:b/>
          <w:bCs/>
          <w:iCs/>
          <w:sz w:val="28"/>
          <w:szCs w:val="28"/>
        </w:rPr>
        <w:t xml:space="preserve">Dostawa </w:t>
      </w:r>
      <w:r w:rsidR="00026C2F" w:rsidRPr="00BA48DE">
        <w:rPr>
          <w:rFonts w:ascii="Times New Roman" w:hAnsi="Times New Roman" w:cs="Times New Roman"/>
          <w:b/>
          <w:bCs/>
          <w:iCs/>
          <w:sz w:val="28"/>
          <w:szCs w:val="28"/>
        </w:rPr>
        <w:t>komory osłonnej do pracy z radionuklidami</w:t>
      </w:r>
      <w:bookmarkEnd w:id="3"/>
      <w:bookmarkEnd w:id="4"/>
      <w:bookmarkEnd w:id="0"/>
      <w:r w:rsidR="00DC7848" w:rsidRPr="00BA48DE">
        <w:rPr>
          <w:rFonts w:ascii="Times New Roman" w:hAnsi="Times New Roman" w:cs="Times New Roman"/>
          <w:b/>
          <w:bCs/>
          <w:iCs/>
          <w:sz w:val="28"/>
          <w:szCs w:val="28"/>
        </w:rPr>
        <w:t>”</w:t>
      </w:r>
    </w:p>
    <w:bookmarkEnd w:id="1"/>
    <w:p w14:paraId="3747210E" w14:textId="77777777" w:rsidR="00294732" w:rsidRPr="00026C2F" w:rsidRDefault="00294732" w:rsidP="004D7F54">
      <w:pPr>
        <w:pStyle w:val="Teksttreci0"/>
        <w:shd w:val="clear" w:color="auto" w:fill="auto"/>
        <w:spacing w:after="0" w:line="240" w:lineRule="auto"/>
        <w:ind w:right="-6"/>
        <w:jc w:val="center"/>
        <w:rPr>
          <w:rFonts w:ascii="Times New Roman" w:hAnsi="Times New Roman" w:cs="Times New Roman"/>
          <w:sz w:val="36"/>
          <w:szCs w:val="36"/>
        </w:rPr>
      </w:pPr>
    </w:p>
    <w:bookmarkEnd w:id="2"/>
    <w:p w14:paraId="3ECBFA91" w14:textId="77777777" w:rsidR="007C7C0E" w:rsidRPr="00EE4C85" w:rsidRDefault="007C7C0E" w:rsidP="004D7F54">
      <w:pPr>
        <w:pStyle w:val="Teksttreci0"/>
        <w:shd w:val="clear" w:color="auto" w:fill="auto"/>
        <w:spacing w:after="0" w:line="240" w:lineRule="auto"/>
        <w:ind w:right="-6"/>
        <w:jc w:val="center"/>
        <w:rPr>
          <w:rFonts w:ascii="Times New Roman" w:hAnsi="Times New Roman" w:cs="Times New Roman"/>
          <w:b/>
        </w:rPr>
      </w:pPr>
    </w:p>
    <w:p w14:paraId="32585668"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b/>
        </w:rPr>
      </w:pPr>
    </w:p>
    <w:p w14:paraId="01F7A36F" w14:textId="77777777"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b/>
        </w:rPr>
      </w:pPr>
      <w:r w:rsidRPr="00EE4C85">
        <w:rPr>
          <w:rFonts w:ascii="Times New Roman" w:hAnsi="Times New Roman" w:cs="Times New Roman"/>
          <w:b/>
        </w:rPr>
        <w:t>SPECYFIKACJA WARUNKÓW ZAMÓWIENIA</w:t>
      </w:r>
    </w:p>
    <w:p w14:paraId="14459006" w14:textId="77777777" w:rsidR="009B1152" w:rsidRPr="00EE4C85" w:rsidRDefault="009B1152" w:rsidP="004D7F54">
      <w:pPr>
        <w:pStyle w:val="Teksttreci0"/>
        <w:shd w:val="clear" w:color="auto" w:fill="auto"/>
        <w:spacing w:after="0" w:line="240" w:lineRule="auto"/>
        <w:ind w:right="-6"/>
        <w:jc w:val="center"/>
        <w:rPr>
          <w:rFonts w:ascii="Times New Roman" w:hAnsi="Times New Roman" w:cs="Times New Roman"/>
          <w:u w:val="single"/>
        </w:rPr>
      </w:pPr>
    </w:p>
    <w:p w14:paraId="4BB30096"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2D2A5322"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4BC4149F" w14:textId="51C71EB1"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u w:val="single"/>
        </w:rPr>
        <w:t>TRYB UDZIELENIA ZAMÓWIENIA</w:t>
      </w:r>
      <w:r w:rsidRPr="00EE4C85">
        <w:rPr>
          <w:rFonts w:ascii="Times New Roman" w:hAnsi="Times New Roman" w:cs="Times New Roman"/>
        </w:rPr>
        <w:t xml:space="preserve">: </w:t>
      </w:r>
      <w:r w:rsidR="00BC3E41" w:rsidRPr="00EE4C85">
        <w:rPr>
          <w:rFonts w:ascii="Times New Roman" w:hAnsi="Times New Roman" w:cs="Times New Roman"/>
        </w:rPr>
        <w:t>przetarg nieograniczony</w:t>
      </w:r>
      <w:r w:rsidR="00275335">
        <w:rPr>
          <w:rFonts w:ascii="Times New Roman" w:hAnsi="Times New Roman" w:cs="Times New Roman"/>
        </w:rPr>
        <w:t xml:space="preserve"> art. 132 </w:t>
      </w:r>
      <w:proofErr w:type="spellStart"/>
      <w:r w:rsidR="00275335">
        <w:rPr>
          <w:rFonts w:ascii="Times New Roman" w:hAnsi="Times New Roman" w:cs="Times New Roman"/>
        </w:rPr>
        <w:t>Pzp</w:t>
      </w:r>
      <w:proofErr w:type="spellEnd"/>
    </w:p>
    <w:p w14:paraId="3C57E65D"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132D4605"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4AE3E530"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DC453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54575213"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34F4849C"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90291E"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6C86329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734F0099" w14:textId="77777777" w:rsidR="003146B5" w:rsidRPr="00EE4C85" w:rsidRDefault="008D2672" w:rsidP="00B62D71">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ZATWIERDZIŁ:</w:t>
      </w:r>
    </w:p>
    <w:p w14:paraId="38D6EDA3" w14:textId="77777777" w:rsidR="009B1152" w:rsidRPr="00EE4C85" w:rsidRDefault="009B1152" w:rsidP="00B62D71">
      <w:pPr>
        <w:pStyle w:val="Teksttreci0"/>
        <w:shd w:val="clear" w:color="auto" w:fill="auto"/>
        <w:spacing w:after="0" w:line="240" w:lineRule="auto"/>
        <w:ind w:right="1096"/>
        <w:jc w:val="center"/>
        <w:rPr>
          <w:rFonts w:ascii="Times New Roman" w:hAnsi="Times New Roman" w:cs="Times New Roman"/>
        </w:rPr>
      </w:pPr>
    </w:p>
    <w:p w14:paraId="28674A07"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1D8FB0C8"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2C7DB203"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6D22F042"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706805A4" w14:textId="12E936CC" w:rsidR="003146B5" w:rsidRPr="00EE4C85" w:rsidRDefault="00275335" w:rsidP="00B62D71">
      <w:pPr>
        <w:pStyle w:val="Teksttreci0"/>
        <w:shd w:val="clear" w:color="auto" w:fill="auto"/>
        <w:tabs>
          <w:tab w:val="right" w:leader="dot" w:pos="7439"/>
          <w:tab w:val="left" w:pos="7644"/>
        </w:tabs>
        <w:spacing w:after="0" w:line="240" w:lineRule="auto"/>
        <w:jc w:val="center"/>
        <w:rPr>
          <w:rFonts w:ascii="Times New Roman" w:hAnsi="Times New Roman" w:cs="Times New Roman"/>
        </w:rPr>
      </w:pPr>
      <w:r>
        <w:rPr>
          <w:rFonts w:ascii="Times New Roman" w:hAnsi="Times New Roman" w:cs="Times New Roman"/>
        </w:rPr>
        <w:t>……………………………………………</w:t>
      </w:r>
      <w:r w:rsidR="008D2672" w:rsidRPr="00EE4C85">
        <w:rPr>
          <w:rFonts w:ascii="Times New Roman" w:hAnsi="Times New Roman" w:cs="Times New Roman"/>
        </w:rPr>
        <w:t>.</w:t>
      </w:r>
    </w:p>
    <w:p w14:paraId="61AD538C" w14:textId="77777777" w:rsidR="009B1152" w:rsidRPr="00EE4C85" w:rsidRDefault="009B1152" w:rsidP="00275335">
      <w:pPr>
        <w:pStyle w:val="Teksttreci0"/>
        <w:shd w:val="clear" w:color="auto" w:fill="auto"/>
        <w:spacing w:after="0" w:line="240" w:lineRule="auto"/>
        <w:jc w:val="right"/>
        <w:rPr>
          <w:rFonts w:ascii="Times New Roman" w:hAnsi="Times New Roman" w:cs="Times New Roman"/>
        </w:rPr>
      </w:pPr>
    </w:p>
    <w:p w14:paraId="516AFC26" w14:textId="77777777" w:rsidR="009B1152" w:rsidRPr="00EE4C85" w:rsidRDefault="009B1152" w:rsidP="004D7F54">
      <w:pPr>
        <w:pStyle w:val="Teksttreci0"/>
        <w:shd w:val="clear" w:color="auto" w:fill="auto"/>
        <w:spacing w:after="0" w:line="240" w:lineRule="auto"/>
        <w:jc w:val="both"/>
        <w:rPr>
          <w:rFonts w:ascii="Times New Roman" w:hAnsi="Times New Roman" w:cs="Times New Roman"/>
        </w:rPr>
      </w:pPr>
    </w:p>
    <w:p w14:paraId="105812ED" w14:textId="77777777" w:rsidR="009C7C5F" w:rsidRPr="00EE4C85" w:rsidRDefault="009C7C5F" w:rsidP="004D7F54">
      <w:pPr>
        <w:jc w:val="both"/>
        <w:rPr>
          <w:rFonts w:ascii="Times New Roman" w:eastAsia="Trebuchet MS" w:hAnsi="Times New Roman" w:cs="Times New Roman"/>
          <w:sz w:val="22"/>
          <w:szCs w:val="22"/>
        </w:rPr>
      </w:pPr>
    </w:p>
    <w:p w14:paraId="1DA09930" w14:textId="77777777" w:rsidR="006273FB" w:rsidRDefault="006273FB" w:rsidP="004D7F54">
      <w:pPr>
        <w:jc w:val="both"/>
        <w:rPr>
          <w:rFonts w:ascii="Times New Roman" w:eastAsia="Trebuchet MS" w:hAnsi="Times New Roman" w:cs="Times New Roman"/>
          <w:sz w:val="22"/>
          <w:szCs w:val="22"/>
        </w:rPr>
      </w:pPr>
    </w:p>
    <w:p w14:paraId="1DDACEC3" w14:textId="3521938A" w:rsidR="00D06C59" w:rsidRPr="00EE4C85" w:rsidRDefault="006273FB" w:rsidP="004D7F54">
      <w:pPr>
        <w:jc w:val="both"/>
        <w:rPr>
          <w:rFonts w:ascii="Times New Roman" w:eastAsia="Trebuchet MS" w:hAnsi="Times New Roman" w:cs="Times New Roman"/>
          <w:sz w:val="22"/>
          <w:szCs w:val="22"/>
        </w:rPr>
      </w:pPr>
      <w:bookmarkStart w:id="5" w:name="_Hlk183601311"/>
      <w:r w:rsidRPr="00906956">
        <w:rPr>
          <w:rFonts w:ascii="Times New Roman" w:eastAsia="Trebuchet MS" w:hAnsi="Times New Roman" w:cs="Times New Roman"/>
          <w:i/>
          <w:iCs/>
          <w:sz w:val="22"/>
          <w:szCs w:val="22"/>
        </w:rPr>
        <w:t xml:space="preserve">Zamówienie realizowane w ramach projektu NOMATEN </w:t>
      </w:r>
      <w:proofErr w:type="spellStart"/>
      <w:r w:rsidRPr="00906956">
        <w:rPr>
          <w:rFonts w:ascii="Times New Roman" w:eastAsia="Trebuchet MS" w:hAnsi="Times New Roman" w:cs="Times New Roman"/>
          <w:i/>
          <w:iCs/>
          <w:sz w:val="22"/>
          <w:szCs w:val="22"/>
        </w:rPr>
        <w:t>CoRE</w:t>
      </w:r>
      <w:proofErr w:type="spellEnd"/>
      <w:r w:rsidRPr="00906956">
        <w:rPr>
          <w:rFonts w:ascii="Times New Roman" w:eastAsia="Trebuchet MS" w:hAnsi="Times New Roman" w:cs="Times New Roman"/>
          <w:i/>
          <w:iCs/>
          <w:sz w:val="22"/>
          <w:szCs w:val="22"/>
        </w:rPr>
        <w:t>, współfinansowanego z Krajowego Planu Odbudowy i Zwiększania Odporności.</w:t>
      </w:r>
      <w:bookmarkEnd w:id="5"/>
      <w:r w:rsidR="00D06C59" w:rsidRPr="00EE4C85">
        <w:rPr>
          <w:rFonts w:ascii="Times New Roman" w:eastAsia="Trebuchet MS" w:hAnsi="Times New Roman" w:cs="Times New Roman"/>
          <w:sz w:val="22"/>
          <w:szCs w:val="22"/>
        </w:rPr>
        <w:br w:type="page"/>
      </w:r>
    </w:p>
    <w:p w14:paraId="6E3ADF4F" w14:textId="77777777" w:rsidR="003146B5" w:rsidRPr="00CE7E12" w:rsidRDefault="00B4333E" w:rsidP="004D7F54">
      <w:pPr>
        <w:pStyle w:val="Teksttreci0"/>
        <w:numPr>
          <w:ilvl w:val="0"/>
          <w:numId w:val="2"/>
        </w:numPr>
        <w:shd w:val="clear" w:color="auto" w:fill="auto"/>
        <w:tabs>
          <w:tab w:val="left" w:pos="35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lastRenderedPageBreak/>
        <w:t>NAZWA ORAZ ADRES ZAMAWIAJĄCEGO</w:t>
      </w:r>
    </w:p>
    <w:p w14:paraId="6395DD0C" w14:textId="77777777" w:rsidR="00815C80" w:rsidRPr="00EE4C85" w:rsidRDefault="00815C80" w:rsidP="004D7F54">
      <w:pPr>
        <w:widowControl/>
        <w:snapToGrid w:val="0"/>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Nazwa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NCBJ Ośrodek Radioizotopów POLATOM</w:t>
      </w:r>
    </w:p>
    <w:p w14:paraId="074DFF3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 xml:space="preserve">ul. Andrzeja </w:t>
      </w:r>
      <w:proofErr w:type="spellStart"/>
      <w:r w:rsidRPr="00EE4C85">
        <w:rPr>
          <w:rFonts w:ascii="Times New Roman" w:eastAsia="Times New Roman" w:hAnsi="Times New Roman" w:cs="Times New Roman"/>
          <w:b/>
          <w:color w:val="auto"/>
          <w:sz w:val="22"/>
          <w:szCs w:val="22"/>
          <w:lang w:bidi="ar-SA"/>
        </w:rPr>
        <w:t>Sołtana</w:t>
      </w:r>
      <w:proofErr w:type="spellEnd"/>
      <w:r w:rsidRPr="00EE4C85">
        <w:rPr>
          <w:rFonts w:ascii="Times New Roman" w:eastAsia="Times New Roman" w:hAnsi="Times New Roman" w:cs="Times New Roman"/>
          <w:b/>
          <w:color w:val="auto"/>
          <w:sz w:val="22"/>
          <w:szCs w:val="22"/>
          <w:lang w:bidi="ar-SA"/>
        </w:rPr>
        <w:t xml:space="preserve"> 7</w:t>
      </w:r>
    </w:p>
    <w:p w14:paraId="56456D86"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Kod Miejscowość: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05-400 Otwock</w:t>
      </w:r>
    </w:p>
    <w:p w14:paraId="40878785"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Faks: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22 718 03 50</w:t>
      </w:r>
    </w:p>
    <w:p w14:paraId="2A66CAF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Adres strony internetowej: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www.polatom.pl</w:t>
      </w:r>
    </w:p>
    <w:p w14:paraId="4486254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poczty elektronicznej:</w:t>
      </w:r>
      <w:r w:rsidRPr="00EE4C85">
        <w:rPr>
          <w:rFonts w:ascii="Times New Roman" w:eastAsia="Times New Roman" w:hAnsi="Times New Roman" w:cs="Times New Roman"/>
          <w:color w:val="auto"/>
          <w:sz w:val="22"/>
          <w:szCs w:val="22"/>
          <w:lang w:bidi="ar-SA"/>
        </w:rPr>
        <w:tab/>
      </w:r>
      <w:hyperlink r:id="rId8" w:history="1">
        <w:r w:rsidRPr="00EE4C85">
          <w:rPr>
            <w:rFonts w:ascii="Times New Roman" w:eastAsia="Times New Roman" w:hAnsi="Times New Roman" w:cs="Times New Roman"/>
            <w:b/>
            <w:color w:val="0000FF"/>
            <w:sz w:val="22"/>
            <w:szCs w:val="22"/>
            <w:u w:val="single"/>
            <w:lang w:bidi="ar-SA"/>
          </w:rPr>
          <w:t>przetargi@polatom.pl</w:t>
        </w:r>
      </w:hyperlink>
      <w:r w:rsidRPr="00EE4C85">
        <w:rPr>
          <w:rFonts w:ascii="Times New Roman" w:eastAsia="Times New Roman" w:hAnsi="Times New Roman" w:cs="Times New Roman"/>
          <w:b/>
          <w:color w:val="00B050"/>
          <w:sz w:val="22"/>
          <w:szCs w:val="22"/>
          <w:lang w:bidi="ar-SA"/>
        </w:rPr>
        <w:t xml:space="preserve"> </w:t>
      </w:r>
    </w:p>
    <w:p w14:paraId="6951C932" w14:textId="77777777" w:rsidR="00815C80" w:rsidRPr="00EE4C85" w:rsidRDefault="00815C80" w:rsidP="004D7F54">
      <w:pPr>
        <w:widowControl/>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Godziny urzędowania:</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pon. – pt. od 9:00 do 14:00</w:t>
      </w:r>
      <w:r w:rsidRPr="00EE4C85">
        <w:rPr>
          <w:rFonts w:ascii="Times New Roman" w:eastAsia="Times New Roman" w:hAnsi="Times New Roman" w:cs="Times New Roman"/>
          <w:color w:val="auto"/>
          <w:sz w:val="22"/>
          <w:szCs w:val="22"/>
          <w:lang w:bidi="ar-SA"/>
        </w:rPr>
        <w:t xml:space="preserve"> </w:t>
      </w:r>
    </w:p>
    <w:p w14:paraId="01A07549"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r w:rsidRPr="00EE4C85">
        <w:rPr>
          <w:rFonts w:ascii="Times New Roman" w:eastAsia="Times New Roman" w:hAnsi="Times New Roman" w:cs="Times New Roman"/>
          <w:b/>
          <w:color w:val="auto"/>
          <w:sz w:val="22"/>
          <w:szCs w:val="22"/>
          <w:lang w:bidi="ar-SA"/>
        </w:rPr>
        <w:t>Adres strony internetowej prowadzonego postępowania:</w:t>
      </w:r>
      <w:r w:rsidR="00C40721" w:rsidRPr="00EE4C85">
        <w:rPr>
          <w:rFonts w:ascii="Times New Roman" w:eastAsia="Times New Roman" w:hAnsi="Times New Roman" w:cs="Times New Roman"/>
          <w:color w:val="auto"/>
          <w:sz w:val="22"/>
          <w:szCs w:val="22"/>
          <w:lang w:bidi="ar-SA"/>
        </w:rPr>
        <w:t xml:space="preserve"> </w:t>
      </w:r>
      <w:hyperlink r:id="rId9" w:history="1">
        <w:r w:rsidR="003A697B" w:rsidRPr="00EE4C85">
          <w:rPr>
            <w:rFonts w:ascii="Times New Roman" w:eastAsia="Calibri" w:hAnsi="Times New Roman" w:cs="Times New Roman"/>
            <w:color w:val="0000FF"/>
            <w:sz w:val="22"/>
            <w:szCs w:val="22"/>
            <w:u w:val="single"/>
            <w:lang w:eastAsia="en-US" w:bidi="ar-SA"/>
          </w:rPr>
          <w:t>https://platformazakupowa.pl/pn/polatom</w:t>
        </w:r>
      </w:hyperlink>
    </w:p>
    <w:p w14:paraId="03C01723" w14:textId="77777777" w:rsidR="00815C80" w:rsidRPr="00EE4C85" w:rsidRDefault="00815C80" w:rsidP="004D7F54">
      <w:pPr>
        <w:widowControl/>
        <w:jc w:val="both"/>
        <w:rPr>
          <w:rFonts w:ascii="Times New Roman" w:eastAsia="Times New Roman" w:hAnsi="Times New Roman" w:cs="Times New Roman"/>
          <w:b/>
          <w:color w:val="auto"/>
          <w:sz w:val="22"/>
          <w:szCs w:val="22"/>
          <w:lang w:bidi="ar-SA"/>
        </w:rPr>
      </w:pPr>
    </w:p>
    <w:p w14:paraId="7B44543B" w14:textId="77777777" w:rsidR="003146B5" w:rsidRPr="00EE4C85" w:rsidRDefault="008D2672" w:rsidP="004D7F54">
      <w:pPr>
        <w:pStyle w:val="Teksttreci0"/>
        <w:numPr>
          <w:ilvl w:val="0"/>
          <w:numId w:val="2"/>
        </w:numPr>
        <w:shd w:val="clear" w:color="auto" w:fill="auto"/>
        <w:tabs>
          <w:tab w:val="left" w:pos="579"/>
        </w:tabs>
        <w:ind w:left="426" w:hanging="426"/>
        <w:jc w:val="both"/>
        <w:rPr>
          <w:rFonts w:ascii="Times New Roman" w:hAnsi="Times New Roman" w:cs="Times New Roman"/>
        </w:rPr>
      </w:pPr>
      <w:r w:rsidRPr="00EE4C85">
        <w:rPr>
          <w:rFonts w:ascii="Times New Roman" w:hAnsi="Times New Roman" w:cs="Times New Roman"/>
        </w:rPr>
        <w:t>Adres strony internetowej, na której udostępniane będą zmiany i</w:t>
      </w:r>
      <w:r w:rsidR="00CA7B0A" w:rsidRPr="00EE4C85">
        <w:rPr>
          <w:rFonts w:ascii="Times New Roman" w:hAnsi="Times New Roman" w:cs="Times New Roman"/>
        </w:rPr>
        <w:t xml:space="preserve"> </w:t>
      </w:r>
      <w:r w:rsidRPr="00EE4C85">
        <w:rPr>
          <w:rFonts w:ascii="Times New Roman" w:hAnsi="Times New Roman" w:cs="Times New Roman"/>
        </w:rPr>
        <w:t>wyjaśnienia treści SWZ oraz inne dokumenty zamówienia bezpośrednio</w:t>
      </w:r>
      <w:r w:rsidR="00CA7B0A" w:rsidRPr="00EE4C85">
        <w:rPr>
          <w:rFonts w:ascii="Times New Roman" w:hAnsi="Times New Roman" w:cs="Times New Roman"/>
        </w:rPr>
        <w:t xml:space="preserve"> </w:t>
      </w:r>
      <w:r w:rsidRPr="00EE4C85">
        <w:rPr>
          <w:rFonts w:ascii="Times New Roman" w:hAnsi="Times New Roman" w:cs="Times New Roman"/>
        </w:rPr>
        <w:t>związane z postępowaniem o udzielenie zamówienia</w:t>
      </w:r>
      <w:r w:rsidR="007C7C0E" w:rsidRPr="00EE4C85">
        <w:rPr>
          <w:rFonts w:ascii="Times New Roman" w:hAnsi="Times New Roman" w:cs="Times New Roman"/>
        </w:rPr>
        <w:t>:</w:t>
      </w:r>
    </w:p>
    <w:p w14:paraId="076061D1" w14:textId="77777777" w:rsidR="00E106FB" w:rsidRPr="00EE4C85" w:rsidRDefault="00BB5FE2" w:rsidP="004D7F54">
      <w:pPr>
        <w:tabs>
          <w:tab w:val="left" w:pos="284"/>
        </w:tabs>
        <w:jc w:val="both"/>
        <w:rPr>
          <w:rFonts w:ascii="Times New Roman" w:eastAsia="Times New Roman" w:hAnsi="Times New Roman" w:cs="Times New Roman"/>
          <w:color w:val="auto"/>
          <w:sz w:val="22"/>
          <w:szCs w:val="22"/>
          <w:lang w:bidi="ar-SA"/>
        </w:rPr>
      </w:pPr>
      <w:hyperlink r:id="rId10" w:history="1">
        <w:r w:rsidR="00E106FB" w:rsidRPr="00EE4C85">
          <w:rPr>
            <w:rFonts w:ascii="Times New Roman" w:eastAsia="Calibri" w:hAnsi="Times New Roman" w:cs="Times New Roman"/>
            <w:color w:val="0000FF"/>
            <w:sz w:val="22"/>
            <w:szCs w:val="22"/>
            <w:u w:val="single"/>
            <w:lang w:eastAsia="en-US" w:bidi="ar-SA"/>
          </w:rPr>
          <w:t>https://platformazakupowa.pl/pn/polatom</w:t>
        </w:r>
      </w:hyperlink>
    </w:p>
    <w:p w14:paraId="17954540"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p>
    <w:p w14:paraId="548E762D" w14:textId="77777777" w:rsidR="003146B5" w:rsidRPr="00CE7E12" w:rsidRDefault="00B4333E" w:rsidP="004D7F54">
      <w:pPr>
        <w:pStyle w:val="Teksttreci0"/>
        <w:numPr>
          <w:ilvl w:val="0"/>
          <w:numId w:val="2"/>
        </w:numPr>
        <w:shd w:val="clear" w:color="auto" w:fill="auto"/>
        <w:tabs>
          <w:tab w:val="left" w:pos="445"/>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TRYB UDZIELENIA ZAMÓWIENIA</w:t>
      </w:r>
    </w:p>
    <w:p w14:paraId="78587296" w14:textId="4C20478F" w:rsidR="00902590" w:rsidRDefault="008D2672" w:rsidP="00C26709">
      <w:pPr>
        <w:pStyle w:val="Teksttreci0"/>
        <w:numPr>
          <w:ilvl w:val="0"/>
          <w:numId w:val="29"/>
        </w:numPr>
        <w:shd w:val="clear" w:color="auto" w:fill="auto"/>
        <w:spacing w:line="276" w:lineRule="auto"/>
        <w:ind w:left="284" w:hanging="284"/>
        <w:jc w:val="both"/>
        <w:rPr>
          <w:rFonts w:ascii="Times New Roman" w:hAnsi="Times New Roman" w:cs="Times New Roman"/>
        </w:rPr>
      </w:pPr>
      <w:r w:rsidRPr="00EE4C85">
        <w:rPr>
          <w:rFonts w:ascii="Times New Roman" w:hAnsi="Times New Roman" w:cs="Times New Roman"/>
        </w:rPr>
        <w:t>Postępowanie o udzielenie zamówienia publicznego prowadzone jest w</w:t>
      </w:r>
      <w:r w:rsidR="00265DFC" w:rsidRPr="00EE4C85">
        <w:rPr>
          <w:rFonts w:ascii="Times New Roman" w:hAnsi="Times New Roman" w:cs="Times New Roman"/>
        </w:rPr>
        <w:t xml:space="preserve"> trybie</w:t>
      </w:r>
      <w:r w:rsidRPr="00EE4C85">
        <w:rPr>
          <w:rFonts w:ascii="Times New Roman" w:hAnsi="Times New Roman" w:cs="Times New Roman"/>
        </w:rPr>
        <w:t xml:space="preserve"> </w:t>
      </w:r>
      <w:r w:rsidR="00265DFC" w:rsidRPr="00EE4C85">
        <w:rPr>
          <w:rFonts w:ascii="Times New Roman" w:hAnsi="Times New Roman" w:cs="Times New Roman"/>
          <w:b/>
          <w:u w:val="single"/>
        </w:rPr>
        <w:t>przetargu nieograniczonego</w:t>
      </w:r>
      <w:r w:rsidRPr="00EE4C85">
        <w:rPr>
          <w:rFonts w:ascii="Times New Roman" w:hAnsi="Times New Roman" w:cs="Times New Roman"/>
        </w:rPr>
        <w:t xml:space="preserve">, na podstawie art. </w:t>
      </w:r>
      <w:r w:rsidR="00265DFC" w:rsidRPr="00EE4C85">
        <w:rPr>
          <w:rFonts w:ascii="Times New Roman" w:hAnsi="Times New Roman" w:cs="Times New Roman"/>
        </w:rPr>
        <w:t xml:space="preserve">132 </w:t>
      </w:r>
      <w:r w:rsidRPr="00EE4C85">
        <w:rPr>
          <w:rFonts w:ascii="Times New Roman" w:hAnsi="Times New Roman" w:cs="Times New Roman"/>
        </w:rPr>
        <w:t xml:space="preserve"> ustawy z dnia 11 września 2019 r. - Prawo zamówień publicznych (Dz. U. z 20</w:t>
      </w:r>
      <w:r w:rsidR="00B11EA8" w:rsidRPr="00EE4C85">
        <w:rPr>
          <w:rFonts w:ascii="Times New Roman" w:hAnsi="Times New Roman" w:cs="Times New Roman"/>
        </w:rPr>
        <w:t>2</w:t>
      </w:r>
      <w:r w:rsidR="00EE4C85" w:rsidRPr="00EE4C85">
        <w:rPr>
          <w:rFonts w:ascii="Times New Roman" w:hAnsi="Times New Roman" w:cs="Times New Roman"/>
        </w:rPr>
        <w:t>4</w:t>
      </w:r>
      <w:r w:rsidRPr="00EE4C85">
        <w:rPr>
          <w:rFonts w:ascii="Times New Roman" w:hAnsi="Times New Roman" w:cs="Times New Roman"/>
        </w:rPr>
        <w:t xml:space="preserve"> r., poz. </w:t>
      </w:r>
      <w:r w:rsidR="00EE4C85" w:rsidRPr="00EE4C85">
        <w:rPr>
          <w:rFonts w:ascii="Times New Roman" w:hAnsi="Times New Roman" w:cs="Times New Roman"/>
        </w:rPr>
        <w:t>1320</w:t>
      </w:r>
      <w:r w:rsidRPr="00EE4C85">
        <w:rPr>
          <w:rFonts w:ascii="Times New Roman" w:hAnsi="Times New Roman" w:cs="Times New Roman"/>
        </w:rPr>
        <w:t>) [zwanej dalej także „</w:t>
      </w:r>
      <w:proofErr w:type="spellStart"/>
      <w:r w:rsidR="00B80793"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r w:rsidR="00F66E0B" w:rsidRPr="00EE4C85">
        <w:rPr>
          <w:rFonts w:ascii="Times New Roman" w:hAnsi="Times New Roman" w:cs="Times New Roman"/>
        </w:rPr>
        <w:t xml:space="preserve">, </w:t>
      </w:r>
      <w:r w:rsidR="00D62503" w:rsidRPr="00EE4C85">
        <w:rPr>
          <w:rFonts w:ascii="Times New Roman" w:hAnsi="Times New Roman" w:cs="Times New Roman"/>
        </w:rPr>
        <w:t xml:space="preserve">o szacunkowej wartości </w:t>
      </w:r>
      <w:r w:rsidR="00D62503" w:rsidRPr="00EE4C85">
        <w:rPr>
          <w:rFonts w:ascii="Times New Roman" w:hAnsi="Times New Roman" w:cs="Times New Roman"/>
          <w:b/>
          <w:u w:val="single"/>
        </w:rPr>
        <w:t>przekraczającej progi unijne</w:t>
      </w:r>
      <w:r w:rsidR="00D62503" w:rsidRPr="00EE4C85">
        <w:rPr>
          <w:rFonts w:ascii="Times New Roman" w:hAnsi="Times New Roman" w:cs="Times New Roman"/>
        </w:rPr>
        <w:t xml:space="preserve">. W sprawach nieuregulowanych zapisami niniejszej SWZ, stosuje się przepisy wspomnianej ustawy oraz przepisy aktów wykonawczych wydanych na podstawie ustawy. </w:t>
      </w:r>
    </w:p>
    <w:p w14:paraId="212AB2B4" w14:textId="0C81B443" w:rsidR="009D079C" w:rsidRPr="009D079C" w:rsidRDefault="009D079C" w:rsidP="00C26709">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2. </w:t>
      </w:r>
      <w:r w:rsidRPr="009D079C">
        <w:rPr>
          <w:rFonts w:ascii="Times New Roman" w:eastAsia="Calibri" w:hAnsi="Times New Roman" w:cs="Times New Roman"/>
          <w:color w:val="auto"/>
          <w:sz w:val="22"/>
          <w:szCs w:val="22"/>
          <w:lang w:eastAsia="en-US" w:bidi="ar-SA"/>
        </w:rPr>
        <w:t>Zamawiający nie dopuszcza możliwości składania ofert wariantowych.</w:t>
      </w:r>
    </w:p>
    <w:p w14:paraId="7430E750" w14:textId="483712B4" w:rsidR="00B4333E" w:rsidRPr="009D079C" w:rsidRDefault="009D079C" w:rsidP="00C26709">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w:t>
      </w:r>
      <w:r w:rsidRPr="009D079C">
        <w:rPr>
          <w:rFonts w:ascii="Times New Roman" w:eastAsia="Calibri" w:hAnsi="Times New Roman" w:cs="Times New Roman"/>
          <w:color w:val="auto"/>
          <w:sz w:val="22"/>
          <w:szCs w:val="22"/>
          <w:lang w:eastAsia="en-US" w:bidi="ar-SA"/>
        </w:rPr>
        <w:t xml:space="preserve"> Przedmiotem niniejszego postępowania nie jest zawarcie umowy ramowej</w:t>
      </w:r>
      <w:r>
        <w:rPr>
          <w:rFonts w:ascii="Times New Roman" w:eastAsia="Calibri" w:hAnsi="Times New Roman" w:cs="Times New Roman"/>
          <w:color w:val="auto"/>
          <w:sz w:val="22"/>
          <w:szCs w:val="22"/>
          <w:lang w:eastAsia="en-US" w:bidi="ar-SA"/>
        </w:rPr>
        <w:t>.</w:t>
      </w:r>
    </w:p>
    <w:p w14:paraId="1326EDF6" w14:textId="77777777" w:rsidR="00B4333E" w:rsidRPr="00CE7E12" w:rsidRDefault="00B4333E" w:rsidP="004D7F54">
      <w:pPr>
        <w:pStyle w:val="Teksttreci0"/>
        <w:numPr>
          <w:ilvl w:val="0"/>
          <w:numId w:val="2"/>
        </w:numPr>
        <w:tabs>
          <w:tab w:val="left" w:pos="426"/>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 xml:space="preserve">INFORMACJA  O UPRZEDNIEJ  OCENIE  OFERT,  ZGODNIE  Z ART. 139 PZP </w:t>
      </w:r>
    </w:p>
    <w:p w14:paraId="5783C09F" w14:textId="77777777" w:rsidR="00E106FB" w:rsidRPr="00EE4C85" w:rsidRDefault="00012477" w:rsidP="00C26709">
      <w:pPr>
        <w:pStyle w:val="Teksttreci0"/>
        <w:shd w:val="clear" w:color="auto" w:fill="auto"/>
        <w:spacing w:after="0" w:line="276" w:lineRule="auto"/>
        <w:jc w:val="both"/>
        <w:rPr>
          <w:rFonts w:ascii="Times New Roman" w:hAnsi="Times New Roman" w:cs="Times New Roman"/>
          <w:color w:val="auto"/>
        </w:rPr>
      </w:pPr>
      <w:r w:rsidRPr="00EE4C85">
        <w:rPr>
          <w:rFonts w:ascii="Times New Roman" w:hAnsi="Times New Roman" w:cs="Times New Roman"/>
          <w:color w:val="auto"/>
        </w:rPr>
        <w:t xml:space="preserve">Zamawiający informuje, że </w:t>
      </w:r>
      <w:r w:rsidR="00897482" w:rsidRPr="00EE4C85">
        <w:rPr>
          <w:rFonts w:ascii="Times New Roman" w:hAnsi="Times New Roman" w:cs="Times New Roman"/>
          <w:color w:val="auto"/>
        </w:rPr>
        <w:t xml:space="preserve">zgodnie z </w:t>
      </w:r>
      <w:r w:rsidRPr="00EE4C85">
        <w:rPr>
          <w:rFonts w:ascii="Times New Roman" w:hAnsi="Times New Roman" w:cs="Times New Roman"/>
          <w:color w:val="auto"/>
        </w:rPr>
        <w:t>procedur</w:t>
      </w:r>
      <w:r w:rsidR="00897482" w:rsidRPr="00EE4C85">
        <w:rPr>
          <w:rFonts w:ascii="Times New Roman" w:hAnsi="Times New Roman" w:cs="Times New Roman"/>
          <w:color w:val="auto"/>
        </w:rPr>
        <w:t>ą</w:t>
      </w:r>
      <w:r w:rsidRPr="00EE4C85">
        <w:rPr>
          <w:rFonts w:ascii="Times New Roman" w:hAnsi="Times New Roman" w:cs="Times New Roman"/>
          <w:color w:val="auto"/>
        </w:rPr>
        <w:t xml:space="preserve">, o której mowa w art. </w:t>
      </w:r>
      <w:r w:rsidR="00E060B3" w:rsidRPr="00EE4C85">
        <w:rPr>
          <w:rFonts w:ascii="Times New Roman" w:hAnsi="Times New Roman" w:cs="Times New Roman"/>
          <w:color w:val="auto"/>
        </w:rPr>
        <w:t>139</w:t>
      </w:r>
      <w:r w:rsidRPr="00EE4C85">
        <w:rPr>
          <w:rFonts w:ascii="Times New Roman" w:hAnsi="Times New Roman" w:cs="Times New Roman"/>
          <w:color w:val="auto"/>
        </w:rPr>
        <w:t xml:space="preserve"> ust. 1 ustawy </w:t>
      </w:r>
      <w:proofErr w:type="spellStart"/>
      <w:r w:rsidRPr="00EE4C85">
        <w:rPr>
          <w:rFonts w:ascii="Times New Roman" w:hAnsi="Times New Roman" w:cs="Times New Roman"/>
          <w:color w:val="auto"/>
        </w:rPr>
        <w:t>Pzp</w:t>
      </w:r>
      <w:proofErr w:type="spellEnd"/>
      <w:r w:rsidRPr="00EE4C85">
        <w:rPr>
          <w:rFonts w:ascii="Times New Roman" w:hAnsi="Times New Roman" w:cs="Times New Roman"/>
          <w:color w:val="auto"/>
        </w:rPr>
        <w:t xml:space="preserve">, najpierw dokona oceny ofert, a następnie </w:t>
      </w:r>
      <w:r w:rsidR="00E060B3" w:rsidRPr="00EE4C85">
        <w:rPr>
          <w:rFonts w:ascii="Times New Roman" w:hAnsi="Times New Roman" w:cs="Times New Roman"/>
          <w:color w:val="auto"/>
        </w:rPr>
        <w:t xml:space="preserve">dokona kwalifikacji podmiotowej Wykonawcy, </w:t>
      </w:r>
      <w:r w:rsidRPr="00EE4C85">
        <w:rPr>
          <w:rFonts w:ascii="Times New Roman" w:hAnsi="Times New Roman" w:cs="Times New Roman"/>
          <w:color w:val="auto"/>
        </w:rPr>
        <w:t>którego oferta została najwyżej oceniona</w:t>
      </w:r>
      <w:r w:rsidR="00826941" w:rsidRPr="00EE4C85">
        <w:rPr>
          <w:rFonts w:ascii="Times New Roman" w:hAnsi="Times New Roman" w:cs="Times New Roman"/>
          <w:color w:val="auto"/>
        </w:rPr>
        <w:t>,</w:t>
      </w:r>
      <w:r w:rsidRPr="00EE4C85">
        <w:rPr>
          <w:rFonts w:ascii="Times New Roman" w:hAnsi="Times New Roman" w:cs="Times New Roman"/>
          <w:color w:val="auto"/>
        </w:rPr>
        <w:t xml:space="preserve"> </w:t>
      </w:r>
      <w:r w:rsidR="00E060B3" w:rsidRPr="00EE4C85">
        <w:rPr>
          <w:rFonts w:ascii="Times New Roman" w:hAnsi="Times New Roman" w:cs="Times New Roman"/>
          <w:color w:val="auto"/>
        </w:rPr>
        <w:t>w zakresie braku podstaw wykluczenia</w:t>
      </w:r>
      <w:r w:rsidRPr="00EE4C85">
        <w:rPr>
          <w:rFonts w:ascii="Times New Roman" w:hAnsi="Times New Roman" w:cs="Times New Roman"/>
          <w:color w:val="auto"/>
        </w:rPr>
        <w:t xml:space="preserve"> oraz spełnia warunki udziału w postępowaniu.</w:t>
      </w:r>
    </w:p>
    <w:p w14:paraId="74816DD3" w14:textId="77777777" w:rsidR="00E060B3" w:rsidRPr="00EE4C85" w:rsidRDefault="00E060B3" w:rsidP="00C26709">
      <w:pPr>
        <w:pStyle w:val="Teksttreci0"/>
        <w:shd w:val="clear" w:color="auto" w:fill="auto"/>
        <w:spacing w:after="0" w:line="276" w:lineRule="auto"/>
        <w:jc w:val="both"/>
        <w:rPr>
          <w:rFonts w:ascii="Times New Roman" w:hAnsi="Times New Roman" w:cs="Times New Roman"/>
        </w:rPr>
      </w:pPr>
    </w:p>
    <w:p w14:paraId="1E20E789" w14:textId="77777777" w:rsidR="00CE7E12" w:rsidRDefault="00B4333E" w:rsidP="004D7F54">
      <w:pPr>
        <w:pStyle w:val="Teksttreci0"/>
        <w:numPr>
          <w:ilvl w:val="0"/>
          <w:numId w:val="2"/>
        </w:numPr>
        <w:shd w:val="clear" w:color="auto" w:fill="auto"/>
        <w:tabs>
          <w:tab w:val="left" w:pos="41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OPIS PRZEDMIOTU ZAMÓWIENIA</w:t>
      </w:r>
    </w:p>
    <w:p w14:paraId="31372914" w14:textId="5357D64C" w:rsidR="004865A9" w:rsidRPr="00CE7E12" w:rsidRDefault="00C26709" w:rsidP="00C26709">
      <w:pPr>
        <w:pStyle w:val="Teksttreci0"/>
        <w:shd w:val="clear" w:color="auto" w:fill="auto"/>
        <w:tabs>
          <w:tab w:val="left" w:pos="284"/>
        </w:tabs>
        <w:spacing w:line="276" w:lineRule="auto"/>
        <w:jc w:val="both"/>
        <w:rPr>
          <w:rFonts w:ascii="Times New Roman" w:hAnsi="Times New Roman" w:cs="Times New Roman"/>
          <w:b/>
          <w:color w:val="4472C4" w:themeColor="accent1"/>
        </w:rPr>
      </w:pPr>
      <w:r>
        <w:rPr>
          <w:rFonts w:ascii="Times New Roman" w:hAnsi="Times New Roman" w:cs="Times New Roman"/>
          <w:b/>
        </w:rPr>
        <w:t xml:space="preserve">1. </w:t>
      </w:r>
      <w:r w:rsidR="004865A9" w:rsidRPr="00CE7E12">
        <w:rPr>
          <w:rFonts w:ascii="Times New Roman" w:hAnsi="Times New Roman" w:cs="Times New Roman"/>
          <w:sz w:val="24"/>
          <w:szCs w:val="24"/>
        </w:rPr>
        <w:t xml:space="preserve">Zamawiający </w:t>
      </w:r>
      <w:r w:rsidR="004865A9" w:rsidRPr="00CE7E12">
        <w:rPr>
          <w:rFonts w:ascii="Times New Roman" w:hAnsi="Times New Roman" w:cs="Times New Roman"/>
          <w:sz w:val="24"/>
          <w:szCs w:val="24"/>
          <w:u w:val="single"/>
        </w:rPr>
        <w:t>nie dopuszcza</w:t>
      </w:r>
      <w:r w:rsidR="004865A9" w:rsidRPr="00CE7E12">
        <w:rPr>
          <w:rFonts w:ascii="Times New Roman" w:hAnsi="Times New Roman" w:cs="Times New Roman"/>
          <w:sz w:val="24"/>
          <w:szCs w:val="24"/>
        </w:rPr>
        <w:t xml:space="preserve"> możliwości składania ofert częściowych</w:t>
      </w:r>
      <w:r w:rsidR="00BE5FBB" w:rsidRPr="00CE7E12">
        <w:rPr>
          <w:rFonts w:ascii="Times New Roman" w:hAnsi="Times New Roman" w:cs="Times New Roman"/>
          <w:sz w:val="24"/>
          <w:szCs w:val="24"/>
        </w:rPr>
        <w:t>.</w:t>
      </w:r>
    </w:p>
    <w:p w14:paraId="7CC21DE8" w14:textId="5CAB3585" w:rsidR="005071A0" w:rsidRDefault="005071A0" w:rsidP="00C26709">
      <w:pPr>
        <w:tabs>
          <w:tab w:val="left" w:pos="303"/>
        </w:tabs>
        <w:spacing w:after="120" w:line="276" w:lineRule="auto"/>
        <w:jc w:val="both"/>
        <w:rPr>
          <w:rFonts w:ascii="Times New Roman" w:hAnsi="Times New Roman" w:cs="Times New Roman"/>
          <w:lang w:bidi="ar-SA"/>
        </w:rPr>
      </w:pPr>
      <w:bookmarkStart w:id="6" w:name="_Hlk116994484"/>
      <w:r>
        <w:rPr>
          <w:rFonts w:ascii="Times New Roman" w:hAnsi="Times New Roman" w:cs="Times New Roman"/>
          <w:lang w:bidi="ar-SA"/>
        </w:rPr>
        <w:t xml:space="preserve">Zamawiający nie przewiduje podziału zamówienia na części, ponieważ nie wpłynęłoby to na podniesienie efektywności i dostępności zamówienia. Najkorzystniejszym, z punktu widzenia technicznego i ekonomicznego, rozwiązaniem jest świadczenie usług dostawy komory i oprogramowania systemowego przez tego samego </w:t>
      </w:r>
      <w:r w:rsidR="0041439B">
        <w:rPr>
          <w:rFonts w:ascii="Times New Roman" w:hAnsi="Times New Roman" w:cs="Times New Roman"/>
          <w:lang w:bidi="ar-SA"/>
        </w:rPr>
        <w:t>W</w:t>
      </w:r>
      <w:r>
        <w:rPr>
          <w:rFonts w:ascii="Times New Roman" w:hAnsi="Times New Roman" w:cs="Times New Roman"/>
          <w:lang w:bidi="ar-SA"/>
        </w:rPr>
        <w:t xml:space="preserve">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oraz dodatkowymi </w:t>
      </w:r>
      <w:proofErr w:type="spellStart"/>
      <w:r>
        <w:rPr>
          <w:rFonts w:ascii="Times New Roman" w:hAnsi="Times New Roman" w:cs="Times New Roman"/>
          <w:lang w:bidi="ar-SA"/>
        </w:rPr>
        <w:t>ryzykami</w:t>
      </w:r>
      <w:proofErr w:type="spellEnd"/>
      <w:r>
        <w:rPr>
          <w:rFonts w:ascii="Times New Roman" w:hAnsi="Times New Roman" w:cs="Times New Roman"/>
          <w:lang w:bidi="ar-SA"/>
        </w:rPr>
        <w:t xml:space="preserve">, w tym spodziewanym wydłużeniem terminu realizacji zamówień. </w:t>
      </w:r>
    </w:p>
    <w:p w14:paraId="3C11F6B4" w14:textId="473FEEDB" w:rsidR="005071A0" w:rsidRPr="005071A0" w:rsidRDefault="00A93812"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A93812">
        <w:rPr>
          <w:rFonts w:ascii="Times New Roman" w:eastAsia="Calibri" w:hAnsi="Times New Roman" w:cs="Times New Roman"/>
          <w:b/>
          <w:bCs/>
          <w:color w:val="auto"/>
          <w:sz w:val="22"/>
          <w:szCs w:val="22"/>
          <w:lang w:eastAsia="en-US" w:bidi="ar-SA"/>
        </w:rPr>
        <w:t>2.</w:t>
      </w:r>
      <w:r>
        <w:rPr>
          <w:rFonts w:ascii="Times New Roman" w:eastAsia="Calibri" w:hAnsi="Times New Roman" w:cs="Times New Roman"/>
          <w:color w:val="auto"/>
          <w:sz w:val="22"/>
          <w:szCs w:val="22"/>
          <w:lang w:eastAsia="en-US" w:bidi="ar-SA"/>
        </w:rPr>
        <w:t xml:space="preserve"> </w:t>
      </w:r>
      <w:r w:rsidR="0054710E" w:rsidRPr="00A93812">
        <w:rPr>
          <w:rFonts w:ascii="Times New Roman" w:eastAsia="Calibri" w:hAnsi="Times New Roman" w:cs="Times New Roman"/>
          <w:color w:val="auto"/>
          <w:sz w:val="22"/>
          <w:szCs w:val="22"/>
          <w:lang w:eastAsia="en-US" w:bidi="ar-SA"/>
        </w:rPr>
        <w:t xml:space="preserve">Przedmiotem zamówienia jest wykonanie i dostawa </w:t>
      </w:r>
      <w:r w:rsidR="005071A0" w:rsidRPr="005071A0">
        <w:rPr>
          <w:rFonts w:ascii="Times New Roman" w:eastAsia="Calibri" w:hAnsi="Times New Roman" w:cs="Times New Roman"/>
          <w:color w:val="auto"/>
          <w:sz w:val="22"/>
          <w:szCs w:val="22"/>
          <w:lang w:eastAsia="en-US" w:bidi="ar-SA"/>
        </w:rPr>
        <w:t>Komor</w:t>
      </w:r>
      <w:r w:rsidR="005071A0">
        <w:rPr>
          <w:rFonts w:ascii="Times New Roman" w:eastAsia="Calibri" w:hAnsi="Times New Roman" w:cs="Times New Roman"/>
          <w:color w:val="auto"/>
          <w:sz w:val="22"/>
          <w:szCs w:val="22"/>
          <w:lang w:eastAsia="en-US" w:bidi="ar-SA"/>
        </w:rPr>
        <w:t>y</w:t>
      </w:r>
      <w:r w:rsidR="005071A0" w:rsidRPr="005071A0">
        <w:rPr>
          <w:rFonts w:ascii="Times New Roman" w:eastAsia="Calibri" w:hAnsi="Times New Roman" w:cs="Times New Roman"/>
          <w:color w:val="auto"/>
          <w:sz w:val="22"/>
          <w:szCs w:val="22"/>
          <w:lang w:eastAsia="en-US" w:bidi="ar-SA"/>
        </w:rPr>
        <w:t xml:space="preserve"> osłonn</w:t>
      </w:r>
      <w:r w:rsidR="005071A0">
        <w:rPr>
          <w:rFonts w:ascii="Times New Roman" w:eastAsia="Calibri" w:hAnsi="Times New Roman" w:cs="Times New Roman"/>
          <w:color w:val="auto"/>
          <w:sz w:val="22"/>
          <w:szCs w:val="22"/>
          <w:lang w:eastAsia="en-US" w:bidi="ar-SA"/>
        </w:rPr>
        <w:t xml:space="preserve">ej </w:t>
      </w:r>
      <w:r w:rsidR="005071A0" w:rsidRPr="005071A0">
        <w:rPr>
          <w:rFonts w:ascii="Times New Roman" w:eastAsia="Calibri" w:hAnsi="Times New Roman" w:cs="Times New Roman"/>
          <w:color w:val="auto"/>
          <w:sz w:val="22"/>
          <w:szCs w:val="22"/>
          <w:lang w:eastAsia="en-US" w:bidi="ar-SA"/>
        </w:rPr>
        <w:t xml:space="preserve"> przeznaczon</w:t>
      </w:r>
      <w:r w:rsidR="005071A0">
        <w:rPr>
          <w:rFonts w:ascii="Times New Roman" w:eastAsia="Calibri" w:hAnsi="Times New Roman" w:cs="Times New Roman"/>
          <w:color w:val="auto"/>
          <w:sz w:val="22"/>
          <w:szCs w:val="22"/>
          <w:lang w:eastAsia="en-US" w:bidi="ar-SA"/>
        </w:rPr>
        <w:t xml:space="preserve">ej </w:t>
      </w:r>
      <w:r w:rsidR="005071A0" w:rsidRPr="005071A0">
        <w:rPr>
          <w:rFonts w:ascii="Times New Roman" w:eastAsia="Calibri" w:hAnsi="Times New Roman" w:cs="Times New Roman"/>
          <w:color w:val="auto"/>
          <w:sz w:val="22"/>
          <w:szCs w:val="22"/>
          <w:lang w:eastAsia="en-US" w:bidi="ar-SA"/>
        </w:rPr>
        <w:t xml:space="preserve"> do wydzielania </w:t>
      </w:r>
      <w:r w:rsidR="005071A0" w:rsidRPr="005071A0">
        <w:rPr>
          <w:rFonts w:ascii="Times New Roman" w:eastAsia="Calibri" w:hAnsi="Times New Roman" w:cs="Times New Roman"/>
          <w:color w:val="auto"/>
          <w:sz w:val="22"/>
          <w:szCs w:val="22"/>
          <w:lang w:eastAsia="en-US" w:bidi="ar-SA"/>
        </w:rPr>
        <w:lastRenderedPageBreak/>
        <w:t xml:space="preserve">radionuklidów takich jak 177Lu, 161Tb 225Ac, 213Bi lub 211At, otrzymanych w wyniku naświetlania w tarcz cyklotronie lub reaktorze. </w:t>
      </w:r>
    </w:p>
    <w:p w14:paraId="18321E0D" w14:textId="77777777" w:rsidR="005071A0" w:rsidRP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 xml:space="preserve">Naświetlony materiał tarczowy będzie transportowany do komory w pojemniku osłonnym typ P-30. </w:t>
      </w:r>
    </w:p>
    <w:p w14:paraId="55B79736" w14:textId="77777777" w:rsidR="005071A0" w:rsidRP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 xml:space="preserve">W komorze osłonnej zakłada się pracę z następującymi aktywnościami radionuklidów 100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177Lu, 100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161Tb, 1,85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225Ac, 1,85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213Bi, 10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211At.</w:t>
      </w:r>
    </w:p>
    <w:p w14:paraId="7870128D" w14:textId="77777777" w:rsid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Komora osłonna ulokowana będzie w laboratorium w klasie czystości C.</w:t>
      </w:r>
    </w:p>
    <w:p w14:paraId="26B58040" w14:textId="4D17196C" w:rsidR="00800513" w:rsidRDefault="00032C55" w:rsidP="00C26709">
      <w:pPr>
        <w:tabs>
          <w:tab w:val="left" w:pos="284"/>
        </w:tabs>
        <w:spacing w:after="12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b/>
          <w:bCs/>
          <w:color w:val="auto"/>
          <w:sz w:val="22"/>
          <w:szCs w:val="22"/>
          <w:lang w:eastAsia="en-US" w:bidi="ar-SA"/>
        </w:rPr>
        <w:t xml:space="preserve">3. </w:t>
      </w:r>
      <w:r w:rsidR="00E30049">
        <w:rPr>
          <w:rFonts w:ascii="Times New Roman" w:eastAsia="Calibri" w:hAnsi="Times New Roman" w:cs="Times New Roman"/>
          <w:color w:val="auto"/>
          <w:sz w:val="22"/>
          <w:szCs w:val="22"/>
          <w:lang w:eastAsia="en-US" w:bidi="ar-SA"/>
        </w:rPr>
        <w:t>.</w:t>
      </w:r>
      <w:r w:rsidR="003D1B8A" w:rsidRPr="00E30049">
        <w:rPr>
          <w:rFonts w:ascii="Times New Roman" w:eastAsia="Calibri" w:hAnsi="Times New Roman" w:cs="Times New Roman"/>
          <w:color w:val="auto"/>
          <w:sz w:val="22"/>
          <w:szCs w:val="22"/>
          <w:lang w:eastAsia="en-US" w:bidi="ar-SA"/>
        </w:rPr>
        <w:t>Szczegółow</w:t>
      </w:r>
      <w:r w:rsidR="00835942" w:rsidRPr="00E30049">
        <w:rPr>
          <w:rFonts w:ascii="Times New Roman" w:eastAsia="Calibri" w:hAnsi="Times New Roman" w:cs="Times New Roman"/>
          <w:color w:val="auto"/>
          <w:sz w:val="22"/>
          <w:szCs w:val="22"/>
          <w:lang w:eastAsia="en-US" w:bidi="ar-SA"/>
        </w:rPr>
        <w:t xml:space="preserve">a specyfikacja oraz wymagania </w:t>
      </w:r>
      <w:r w:rsidR="003D1B8A" w:rsidRPr="00E30049">
        <w:rPr>
          <w:rFonts w:ascii="Times New Roman" w:eastAsia="Calibri" w:hAnsi="Times New Roman" w:cs="Times New Roman"/>
          <w:color w:val="auto"/>
          <w:sz w:val="22"/>
          <w:szCs w:val="22"/>
          <w:lang w:eastAsia="en-US" w:bidi="ar-SA"/>
        </w:rPr>
        <w:t xml:space="preserve">zostały określone </w:t>
      </w:r>
      <w:r w:rsidR="00EB328A" w:rsidRPr="00E30049">
        <w:rPr>
          <w:rFonts w:ascii="Times New Roman" w:eastAsia="Calibri" w:hAnsi="Times New Roman" w:cs="Times New Roman"/>
          <w:color w:val="auto"/>
          <w:sz w:val="22"/>
          <w:szCs w:val="22"/>
          <w:lang w:eastAsia="en-US" w:bidi="ar-SA"/>
        </w:rPr>
        <w:t>w Załączniku A do SWZ.</w:t>
      </w:r>
      <w:bookmarkEnd w:id="6"/>
    </w:p>
    <w:p w14:paraId="0A3733BB" w14:textId="77777777" w:rsidR="00C26709" w:rsidRPr="00C26709" w:rsidRDefault="00C26709" w:rsidP="00C26709">
      <w:pPr>
        <w:tabs>
          <w:tab w:val="left" w:pos="284"/>
        </w:tabs>
        <w:spacing w:after="120" w:line="276" w:lineRule="auto"/>
        <w:jc w:val="both"/>
        <w:rPr>
          <w:rStyle w:val="markedcontent"/>
          <w:rFonts w:ascii="Times New Roman" w:eastAsia="Calibri" w:hAnsi="Times New Roman" w:cs="Times New Roman"/>
          <w:color w:val="auto"/>
          <w:sz w:val="22"/>
          <w:szCs w:val="22"/>
          <w:lang w:eastAsia="en-US" w:bidi="ar-SA"/>
        </w:rPr>
      </w:pPr>
    </w:p>
    <w:p w14:paraId="1C05CC01" w14:textId="665CFA7E" w:rsidR="007F1DB8" w:rsidRPr="00B32174" w:rsidRDefault="00B32174" w:rsidP="004D7F54">
      <w:pPr>
        <w:widowControl/>
        <w:autoSpaceDE w:val="0"/>
        <w:autoSpaceDN w:val="0"/>
        <w:adjustRightInd w:val="0"/>
        <w:jc w:val="both"/>
        <w:rPr>
          <w:rFonts w:ascii="Times New Roman" w:hAnsi="Times New Roman" w:cs="Times New Roman"/>
          <w:b/>
          <w:bCs/>
          <w:color w:val="4472C4" w:themeColor="accent1"/>
          <w:sz w:val="22"/>
          <w:szCs w:val="22"/>
          <w:lang w:bidi="ar-SA"/>
        </w:rPr>
      </w:pPr>
      <w:r>
        <w:rPr>
          <w:rFonts w:ascii="Times New Roman" w:hAnsi="Times New Roman" w:cs="Times New Roman"/>
          <w:b/>
          <w:bCs/>
          <w:color w:val="4472C4" w:themeColor="accent1"/>
          <w:sz w:val="22"/>
          <w:szCs w:val="22"/>
          <w:lang w:bidi="ar-SA"/>
        </w:rPr>
        <w:t xml:space="preserve">VI. </w:t>
      </w:r>
      <w:r w:rsidR="007F1DB8" w:rsidRPr="00B32174">
        <w:rPr>
          <w:rFonts w:ascii="Times New Roman" w:hAnsi="Times New Roman" w:cs="Times New Roman"/>
          <w:b/>
          <w:bCs/>
          <w:color w:val="4472C4" w:themeColor="accent1"/>
          <w:sz w:val="22"/>
          <w:szCs w:val="22"/>
          <w:lang w:bidi="ar-SA"/>
        </w:rPr>
        <w:t>ZAMAWIAJĄCY DOPUSZCZA SKŁADANIE OFERT RÓWNOWAŻNYCH.</w:t>
      </w:r>
    </w:p>
    <w:p w14:paraId="256FF10C" w14:textId="77777777" w:rsidR="007F1DB8" w:rsidRPr="00B32174" w:rsidRDefault="007F1DB8" w:rsidP="00C26709">
      <w:pPr>
        <w:pStyle w:val="Akapitzlist"/>
        <w:widowControl/>
        <w:autoSpaceDE w:val="0"/>
        <w:autoSpaceDN w:val="0"/>
        <w:adjustRightInd w:val="0"/>
        <w:spacing w:line="276" w:lineRule="auto"/>
        <w:jc w:val="both"/>
        <w:rPr>
          <w:rFonts w:ascii="Times New Roman" w:hAnsi="Times New Roman" w:cs="Times New Roman"/>
          <w:color w:val="4472C4" w:themeColor="accent1"/>
          <w:sz w:val="22"/>
          <w:szCs w:val="22"/>
          <w:lang w:bidi="ar-SA"/>
        </w:rPr>
      </w:pPr>
    </w:p>
    <w:p w14:paraId="527F130E" w14:textId="24FEBF48" w:rsidR="007F1DB8" w:rsidRPr="009D079C" w:rsidRDefault="009D079C"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1) </w:t>
      </w:r>
      <w:r w:rsidR="007F1DB8" w:rsidRPr="009D079C">
        <w:rPr>
          <w:rFonts w:ascii="Times New Roman" w:hAnsi="Times New Roman" w:cs="Times New Roman"/>
          <w:color w:val="auto"/>
          <w:sz w:val="22"/>
          <w:szCs w:val="22"/>
          <w:lang w:bidi="ar-SA"/>
        </w:rPr>
        <w:t>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w:t>
      </w:r>
    </w:p>
    <w:p w14:paraId="700AD4AD" w14:textId="77777777" w:rsidR="007F1DB8" w:rsidRPr="00EE4C85" w:rsidRDefault="007F1DB8" w:rsidP="00C26709">
      <w:pPr>
        <w:pStyle w:val="Akapitzlist"/>
        <w:widowControl/>
        <w:autoSpaceDE w:val="0"/>
        <w:autoSpaceDN w:val="0"/>
        <w:adjustRightInd w:val="0"/>
        <w:spacing w:line="276" w:lineRule="auto"/>
        <w:jc w:val="both"/>
        <w:rPr>
          <w:rFonts w:ascii="Times New Roman" w:hAnsi="Times New Roman" w:cs="Times New Roman"/>
          <w:color w:val="auto"/>
          <w:sz w:val="22"/>
          <w:szCs w:val="22"/>
          <w:lang w:bidi="ar-SA"/>
        </w:rPr>
      </w:pPr>
    </w:p>
    <w:p w14:paraId="6A8DF3D2" w14:textId="23013B85" w:rsidR="007F1DB8" w:rsidRPr="009D079C" w:rsidRDefault="009D079C"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2) </w:t>
      </w:r>
      <w:r w:rsidR="007F1DB8" w:rsidRPr="009D079C">
        <w:rPr>
          <w:rFonts w:ascii="Times New Roman" w:hAnsi="Times New Roman" w:cs="Times New Roman"/>
          <w:color w:val="auto"/>
          <w:sz w:val="22"/>
          <w:szCs w:val="22"/>
          <w:lang w:bidi="ar-SA"/>
        </w:rPr>
        <w:t xml:space="preserve"> Kryteria stosowane w celu oceny równoważności:</w:t>
      </w:r>
    </w:p>
    <w:p w14:paraId="62CFAC9C" w14:textId="77777777" w:rsidR="007F1DB8" w:rsidRPr="009D079C" w:rsidRDefault="007F1DB8"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sidRPr="009D079C">
        <w:rPr>
          <w:rFonts w:ascii="Times New Roman" w:hAnsi="Times New Roman" w:cs="Times New Roman"/>
          <w:color w:val="auto"/>
          <w:sz w:val="22"/>
          <w:szCs w:val="22"/>
          <w:lang w:bidi="ar-SA"/>
        </w:rPr>
        <w:t>Parametry wskazane przez Zamawiającego w Specyfikacji technicznej określają istotne warunki użytkowe oraz techniczne jakie powinny posiadać przedmioty zamówienia. Wskazanie norm, znaków towarowych, wszelkich certyfikatów, patentów lub pochodzenia, źródła lub szczególnego procesu, który charakteryzuje przedmiot zamówienia określają klasę produktów. Równoważny przedmiot zamówienia musi posiadać takie same lub wyższe parametry techniczne i parametry jakościowe jak wymagany przez Zamawiającego przedmiot zamówienia. Wykonawca, który powołuje się na rozwiązania równoważne, jest obowiązany wykazać, że oferowane przez niego produkty spełniają wymagania określone przez Zamawiającego.</w:t>
      </w:r>
    </w:p>
    <w:p w14:paraId="541DB709" w14:textId="77777777" w:rsidR="007F1DB8" w:rsidRPr="00EE4C85" w:rsidRDefault="007F1DB8" w:rsidP="004D7F54">
      <w:pPr>
        <w:pStyle w:val="Akapitzlist"/>
        <w:widowControl/>
        <w:autoSpaceDE w:val="0"/>
        <w:autoSpaceDN w:val="0"/>
        <w:adjustRightInd w:val="0"/>
        <w:jc w:val="both"/>
        <w:rPr>
          <w:rStyle w:val="markedcontent"/>
          <w:rFonts w:ascii="Times New Roman" w:hAnsi="Times New Roman" w:cs="Times New Roman"/>
          <w:color w:val="auto"/>
          <w:sz w:val="22"/>
          <w:szCs w:val="22"/>
          <w:lang w:bidi="ar-SA"/>
        </w:rPr>
      </w:pPr>
    </w:p>
    <w:p w14:paraId="1303B05C" w14:textId="161FC550" w:rsidR="00D3283B" w:rsidRPr="00EE4C85" w:rsidRDefault="005071A0" w:rsidP="004D7F54">
      <w:pPr>
        <w:widowControl/>
        <w:spacing w:after="200" w:line="276" w:lineRule="auto"/>
        <w:jc w:val="both"/>
        <w:rPr>
          <w:rFonts w:ascii="Times New Roman" w:eastAsia="Calibri" w:hAnsi="Times New Roman" w:cs="Times New Roman"/>
          <w:b/>
          <w:color w:val="auto"/>
          <w:sz w:val="22"/>
          <w:szCs w:val="22"/>
          <w:lang w:eastAsia="en-US" w:bidi="ar-SA"/>
        </w:rPr>
      </w:pPr>
      <w:r w:rsidRPr="005071A0">
        <w:rPr>
          <w:rFonts w:ascii="Times New Roman" w:eastAsia="Calibri" w:hAnsi="Times New Roman" w:cs="Times New Roman"/>
          <w:b/>
          <w:color w:val="4472C4" w:themeColor="accent1"/>
          <w:sz w:val="22"/>
          <w:szCs w:val="22"/>
          <w:lang w:eastAsia="en-US" w:bidi="ar-SA"/>
        </w:rPr>
        <w:t>VII.</w:t>
      </w:r>
      <w:r w:rsidR="00D3283B" w:rsidRPr="00EE4C85">
        <w:rPr>
          <w:rFonts w:ascii="Times New Roman" w:eastAsia="Calibri" w:hAnsi="Times New Roman" w:cs="Times New Roman"/>
          <w:b/>
          <w:color w:val="auto"/>
          <w:sz w:val="22"/>
          <w:szCs w:val="22"/>
          <w:lang w:eastAsia="en-US" w:bidi="ar-SA"/>
        </w:rPr>
        <w:t xml:space="preserve"> </w:t>
      </w:r>
      <w:r w:rsidRPr="005071A0">
        <w:rPr>
          <w:rFonts w:ascii="Times New Roman" w:eastAsia="Calibri" w:hAnsi="Times New Roman" w:cs="Times New Roman"/>
          <w:b/>
          <w:bCs/>
          <w:color w:val="4472C4" w:themeColor="accent1"/>
          <w:sz w:val="22"/>
          <w:szCs w:val="22"/>
          <w:lang w:eastAsia="en-US" w:bidi="ar-SA"/>
        </w:rPr>
        <w:t>WYMAGANIA ORGANIZACYJNE</w:t>
      </w:r>
      <w:r>
        <w:rPr>
          <w:rFonts w:ascii="Times New Roman" w:eastAsia="Calibri" w:hAnsi="Times New Roman" w:cs="Times New Roman"/>
          <w:b/>
          <w:bCs/>
          <w:color w:val="4472C4" w:themeColor="accent1"/>
          <w:sz w:val="22"/>
          <w:szCs w:val="22"/>
          <w:lang w:eastAsia="en-US" w:bidi="ar-SA"/>
        </w:rPr>
        <w:t>.</w:t>
      </w:r>
    </w:p>
    <w:p w14:paraId="5A675594" w14:textId="7D6C4DC0" w:rsidR="00D3283B" w:rsidRPr="00727C94" w:rsidRDefault="00D3283B" w:rsidP="00C26709">
      <w:pPr>
        <w:widowControl/>
        <w:spacing w:after="200" w:line="276" w:lineRule="auto"/>
        <w:jc w:val="both"/>
        <w:rPr>
          <w:rFonts w:ascii="Times New Roman" w:eastAsia="Calibri" w:hAnsi="Times New Roman" w:cs="Times New Roman"/>
          <w:bCs/>
          <w:color w:val="auto"/>
          <w:sz w:val="22"/>
          <w:szCs w:val="22"/>
          <w:lang w:eastAsia="en-US" w:bidi="ar-SA"/>
        </w:rPr>
      </w:pPr>
      <w:r w:rsidRPr="00EE4C85">
        <w:rPr>
          <w:rFonts w:ascii="Times New Roman" w:eastAsia="Calibri" w:hAnsi="Times New Roman" w:cs="Times New Roman"/>
          <w:b/>
          <w:color w:val="auto"/>
          <w:sz w:val="22"/>
          <w:szCs w:val="22"/>
          <w:lang w:eastAsia="en-US" w:bidi="ar-SA"/>
        </w:rPr>
        <w:t>1</w:t>
      </w:r>
      <w:r w:rsidRPr="00727C94">
        <w:rPr>
          <w:rFonts w:ascii="Times New Roman" w:eastAsia="Calibri" w:hAnsi="Times New Roman" w:cs="Times New Roman"/>
          <w:bCs/>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Przedmiot niniejszego zamówienia zostanie dostarczony do siedziby Zamawiającego na koszt Wykonawcy.</w:t>
      </w:r>
    </w:p>
    <w:p w14:paraId="66A46B85" w14:textId="5C439444" w:rsidR="007E71B4" w:rsidRDefault="00727C9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b/>
          <w:color w:val="auto"/>
          <w:sz w:val="22"/>
          <w:szCs w:val="22"/>
          <w:lang w:eastAsia="en-US" w:bidi="ar-SA"/>
        </w:rPr>
        <w:t>2</w:t>
      </w:r>
      <w:r w:rsidR="00D3283B" w:rsidRPr="007E71B4">
        <w:rPr>
          <w:rFonts w:ascii="Times New Roman" w:eastAsia="Calibri" w:hAnsi="Times New Roman" w:cs="Times New Roman"/>
          <w:b/>
          <w:color w:val="auto"/>
          <w:sz w:val="22"/>
          <w:szCs w:val="22"/>
          <w:lang w:eastAsia="en-US" w:bidi="ar-SA"/>
        </w:rPr>
        <w:t>)</w:t>
      </w:r>
      <w:r w:rsidR="00D3283B" w:rsidRPr="00EE4C85">
        <w:rPr>
          <w:rFonts w:ascii="Times New Roman" w:eastAsia="Calibri" w:hAnsi="Times New Roman" w:cs="Times New Roman"/>
          <w:b/>
          <w:color w:val="auto"/>
          <w:sz w:val="22"/>
          <w:szCs w:val="22"/>
          <w:lang w:eastAsia="en-US" w:bidi="ar-SA"/>
        </w:rPr>
        <w:t xml:space="preserve"> </w:t>
      </w:r>
      <w:r w:rsidRPr="00727C94">
        <w:rPr>
          <w:rFonts w:ascii="Times New Roman" w:eastAsia="Calibri" w:hAnsi="Times New Roman" w:cs="Times New Roman"/>
          <w:color w:val="auto"/>
          <w:sz w:val="22"/>
          <w:szCs w:val="22"/>
          <w:lang w:eastAsia="en-US" w:bidi="ar-SA"/>
        </w:rPr>
        <w:t>Zamawiający dokona płatności na rzecz Wykonawcy</w:t>
      </w:r>
      <w:r w:rsidR="007E71B4">
        <w:rPr>
          <w:rFonts w:ascii="Times New Roman" w:eastAsia="Calibri" w:hAnsi="Times New Roman" w:cs="Times New Roman"/>
          <w:color w:val="auto"/>
          <w:sz w:val="22"/>
          <w:szCs w:val="22"/>
          <w:lang w:eastAsia="en-US" w:bidi="ar-SA"/>
        </w:rPr>
        <w:t xml:space="preserve"> wg poniższego harmonogramu:</w:t>
      </w:r>
    </w:p>
    <w:p w14:paraId="2F441DE4" w14:textId="6BCD0D29" w:rsidR="007E71B4" w:rsidRPr="007E71B4" w:rsidRDefault="007E71B4" w:rsidP="00C26709">
      <w:pPr>
        <w:widowControl/>
        <w:spacing w:line="276" w:lineRule="auto"/>
        <w:jc w:val="both"/>
        <w:rPr>
          <w:rFonts w:ascii="Times New Roman" w:eastAsia="Calibri" w:hAnsi="Times New Roman" w:cs="Times New Roman"/>
          <w:color w:val="auto"/>
          <w:sz w:val="22"/>
          <w:szCs w:val="22"/>
          <w:lang w:eastAsia="en-US" w:bidi="ar-SA"/>
        </w:rPr>
      </w:pPr>
      <w:bookmarkStart w:id="7" w:name="_Hlk192236154"/>
      <w:r w:rsidRPr="007E71B4">
        <w:rPr>
          <w:rFonts w:ascii="Times New Roman" w:eastAsia="Calibri" w:hAnsi="Times New Roman" w:cs="Times New Roman"/>
          <w:color w:val="auto"/>
          <w:sz w:val="22"/>
          <w:szCs w:val="22"/>
          <w:lang w:eastAsia="en-US" w:bidi="ar-SA"/>
        </w:rPr>
        <w:t xml:space="preserve">- </w:t>
      </w:r>
      <w:r w:rsidR="00C7792E">
        <w:rPr>
          <w:rFonts w:ascii="Times New Roman" w:eastAsia="Calibri" w:hAnsi="Times New Roman" w:cs="Times New Roman"/>
          <w:color w:val="auto"/>
          <w:sz w:val="22"/>
          <w:szCs w:val="22"/>
          <w:lang w:eastAsia="en-US" w:bidi="ar-SA"/>
        </w:rPr>
        <w:t xml:space="preserve"> </w:t>
      </w:r>
      <w:r w:rsidRPr="007E71B4">
        <w:rPr>
          <w:rFonts w:ascii="Times New Roman" w:eastAsia="Calibri" w:hAnsi="Times New Roman" w:cs="Times New Roman"/>
          <w:color w:val="auto"/>
          <w:sz w:val="22"/>
          <w:szCs w:val="22"/>
          <w:lang w:eastAsia="en-US" w:bidi="ar-SA"/>
        </w:rPr>
        <w:t xml:space="preserve">30% </w:t>
      </w:r>
      <w:r>
        <w:rPr>
          <w:rFonts w:ascii="Times New Roman" w:eastAsia="Calibri" w:hAnsi="Times New Roman" w:cs="Times New Roman"/>
          <w:color w:val="auto"/>
          <w:sz w:val="22"/>
          <w:szCs w:val="22"/>
          <w:lang w:eastAsia="en-US" w:bidi="ar-SA"/>
        </w:rPr>
        <w:t xml:space="preserve"> wartości oferty </w:t>
      </w:r>
      <w:r w:rsidRPr="007E71B4">
        <w:rPr>
          <w:rFonts w:ascii="Times New Roman" w:eastAsia="Calibri" w:hAnsi="Times New Roman" w:cs="Times New Roman"/>
          <w:color w:val="auto"/>
          <w:sz w:val="22"/>
          <w:szCs w:val="22"/>
          <w:lang w:eastAsia="en-US" w:bidi="ar-SA"/>
        </w:rPr>
        <w:t>po podpisaniu umowy</w:t>
      </w:r>
    </w:p>
    <w:p w14:paraId="633B8007" w14:textId="3502A5C3" w:rsidR="007E71B4" w:rsidRPr="007E71B4" w:rsidRDefault="007E71B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z w:val="22"/>
          <w:szCs w:val="22"/>
          <w:lang w:eastAsia="en-US" w:bidi="ar-SA"/>
        </w:rPr>
        <w:t xml:space="preserve"> </w:t>
      </w:r>
      <w:r w:rsidRPr="007E71B4">
        <w:rPr>
          <w:rFonts w:ascii="Times New Roman" w:eastAsia="Calibri" w:hAnsi="Times New Roman" w:cs="Times New Roman"/>
          <w:color w:val="auto"/>
          <w:sz w:val="22"/>
          <w:szCs w:val="22"/>
          <w:lang w:eastAsia="en-US" w:bidi="ar-SA"/>
        </w:rPr>
        <w:t xml:space="preserve">60% </w:t>
      </w:r>
      <w:r>
        <w:rPr>
          <w:rFonts w:ascii="Times New Roman" w:eastAsia="Calibri" w:hAnsi="Times New Roman" w:cs="Times New Roman"/>
          <w:color w:val="auto"/>
          <w:sz w:val="22"/>
          <w:szCs w:val="22"/>
          <w:lang w:eastAsia="en-US" w:bidi="ar-SA"/>
        </w:rPr>
        <w:t>wartości oferty</w:t>
      </w:r>
      <w:r w:rsidRPr="007E71B4">
        <w:rPr>
          <w:rFonts w:ascii="Times New Roman" w:eastAsia="Calibri" w:hAnsi="Times New Roman" w:cs="Times New Roman"/>
          <w:color w:val="auto"/>
          <w:sz w:val="22"/>
          <w:szCs w:val="22"/>
          <w:lang w:eastAsia="en-US" w:bidi="ar-SA"/>
        </w:rPr>
        <w:t xml:space="preserve"> po pozytywnym zakończeniu testów FAT</w:t>
      </w:r>
      <w:r>
        <w:rPr>
          <w:rFonts w:ascii="Times New Roman" w:eastAsia="Calibri" w:hAnsi="Times New Roman" w:cs="Times New Roman"/>
          <w:color w:val="auto"/>
          <w:sz w:val="22"/>
          <w:szCs w:val="22"/>
          <w:lang w:eastAsia="en-US" w:bidi="ar-SA"/>
        </w:rPr>
        <w:t>, które zostaną potwierdzone protokołem odbioru podpisanym przez obie strony bez uwag.</w:t>
      </w:r>
    </w:p>
    <w:p w14:paraId="63BEBEF0" w14:textId="7A8A0959" w:rsidR="007E71B4" w:rsidRPr="00727C94" w:rsidRDefault="007E71B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color w:val="auto"/>
          <w:sz w:val="22"/>
          <w:szCs w:val="22"/>
          <w:lang w:eastAsia="en-US" w:bidi="ar-SA"/>
        </w:rPr>
        <w:t xml:space="preserve">- 10% </w:t>
      </w:r>
      <w:r>
        <w:rPr>
          <w:rFonts w:ascii="Times New Roman" w:eastAsia="Calibri" w:hAnsi="Times New Roman" w:cs="Times New Roman"/>
          <w:color w:val="auto"/>
          <w:sz w:val="22"/>
          <w:szCs w:val="22"/>
          <w:lang w:eastAsia="en-US" w:bidi="ar-SA"/>
        </w:rPr>
        <w:t>wartości oferty</w:t>
      </w:r>
      <w:r w:rsidRPr="007E71B4">
        <w:rPr>
          <w:rFonts w:ascii="Times New Roman" w:eastAsia="Calibri" w:hAnsi="Times New Roman" w:cs="Times New Roman"/>
          <w:color w:val="auto"/>
          <w:sz w:val="22"/>
          <w:szCs w:val="22"/>
          <w:lang w:eastAsia="en-US" w:bidi="ar-SA"/>
        </w:rPr>
        <w:t xml:space="preserve"> po pozytywnych testach SAT</w:t>
      </w:r>
      <w:r>
        <w:rPr>
          <w:rFonts w:ascii="Times New Roman" w:eastAsia="Calibri" w:hAnsi="Times New Roman" w:cs="Times New Roman"/>
          <w:color w:val="auto"/>
          <w:sz w:val="22"/>
          <w:szCs w:val="22"/>
          <w:lang w:eastAsia="en-US" w:bidi="ar-SA"/>
        </w:rPr>
        <w:t>, które zostaną  potwierdzone protokołem odbioru podpisanym przez obie strony bez uwag.</w:t>
      </w:r>
    </w:p>
    <w:bookmarkEnd w:id="7"/>
    <w:p w14:paraId="40D16BDF" w14:textId="300A04B6" w:rsidR="00727C94" w:rsidRDefault="007E71B4" w:rsidP="00C26709">
      <w:pPr>
        <w:widowControl/>
        <w:spacing w:line="276" w:lineRule="auto"/>
        <w:jc w:val="both"/>
        <w:rPr>
          <w:rFonts w:ascii="Times New Roman" w:eastAsia="Calibri" w:hAnsi="Times New Roman" w:cs="Times New Roman"/>
          <w:b/>
          <w:color w:val="auto"/>
          <w:sz w:val="22"/>
          <w:szCs w:val="22"/>
          <w:lang w:eastAsia="en-US" w:bidi="ar-SA"/>
        </w:rPr>
      </w:pPr>
      <w:r w:rsidRPr="007E71B4">
        <w:rPr>
          <w:rFonts w:ascii="Times New Roman" w:eastAsia="Calibri" w:hAnsi="Times New Roman" w:cs="Times New Roman"/>
          <w:b/>
          <w:bCs/>
          <w:color w:val="auto"/>
          <w:sz w:val="22"/>
          <w:szCs w:val="22"/>
          <w:lang w:eastAsia="en-US" w:bidi="ar-SA"/>
        </w:rPr>
        <w:t>3)</w:t>
      </w:r>
      <w:r>
        <w:rPr>
          <w:rFonts w:ascii="Times New Roman" w:eastAsia="Calibri" w:hAnsi="Times New Roman" w:cs="Times New Roman"/>
          <w:color w:val="auto"/>
          <w:sz w:val="22"/>
          <w:szCs w:val="22"/>
          <w:lang w:eastAsia="en-US" w:bidi="ar-SA"/>
        </w:rPr>
        <w:t xml:space="preserve"> </w:t>
      </w:r>
      <w:r w:rsidR="00727C94" w:rsidRPr="00727C94">
        <w:rPr>
          <w:rFonts w:ascii="Times New Roman" w:eastAsia="Calibri" w:hAnsi="Times New Roman" w:cs="Times New Roman"/>
          <w:color w:val="auto"/>
          <w:sz w:val="22"/>
          <w:szCs w:val="22"/>
          <w:lang w:eastAsia="en-US" w:bidi="ar-SA"/>
        </w:rPr>
        <w:t>Zamawiający wymaga, aby termin płatności prawidłowo wystawionej przez Wykonawcę faktury VAT wynosił nie mniej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r w:rsidR="00727C94" w:rsidRPr="00727C94">
        <w:rPr>
          <w:rFonts w:ascii="Times New Roman" w:eastAsia="Calibri" w:hAnsi="Times New Roman" w:cs="Times New Roman"/>
          <w:b/>
          <w:color w:val="auto"/>
          <w:sz w:val="22"/>
          <w:szCs w:val="22"/>
          <w:lang w:eastAsia="en-US" w:bidi="ar-SA"/>
        </w:rPr>
        <w:t xml:space="preserve"> </w:t>
      </w:r>
      <w:r w:rsidR="00727C94">
        <w:rPr>
          <w:rFonts w:ascii="Times New Roman" w:eastAsia="Calibri" w:hAnsi="Times New Roman" w:cs="Times New Roman"/>
          <w:b/>
          <w:color w:val="auto"/>
          <w:sz w:val="22"/>
          <w:szCs w:val="22"/>
          <w:lang w:eastAsia="en-US" w:bidi="ar-SA"/>
        </w:rPr>
        <w:t>.</w:t>
      </w:r>
    </w:p>
    <w:p w14:paraId="13725D32" w14:textId="2D55FD6D" w:rsidR="006F0431" w:rsidRDefault="007E71B4" w:rsidP="00C26709">
      <w:pPr>
        <w:pStyle w:val="Akapitzlist"/>
        <w:snapToGrid w:val="0"/>
        <w:spacing w:after="120" w:line="276" w:lineRule="auto"/>
        <w:ind w:left="0"/>
        <w:contextualSpacing w:val="0"/>
        <w:jc w:val="both"/>
        <w:rPr>
          <w:rFonts w:ascii="Times New Roman" w:hAnsi="Times New Roman"/>
        </w:rPr>
      </w:pPr>
      <w:r>
        <w:rPr>
          <w:rFonts w:ascii="Times New Roman" w:eastAsia="Calibri" w:hAnsi="Times New Roman" w:cs="Times New Roman"/>
          <w:b/>
          <w:color w:val="auto"/>
          <w:sz w:val="22"/>
          <w:szCs w:val="22"/>
          <w:lang w:eastAsia="en-US" w:bidi="ar-SA"/>
        </w:rPr>
        <w:lastRenderedPageBreak/>
        <w:t xml:space="preserve">4) </w:t>
      </w:r>
      <w:r>
        <w:rPr>
          <w:rFonts w:ascii="Times New Roman" w:hAnsi="Times New Roman"/>
        </w:rPr>
        <w:t xml:space="preserve">Oryginał faktury należy przesłać elektronicznie na adres </w:t>
      </w:r>
      <w:hyperlink r:id="rId11" w:history="1">
        <w:r>
          <w:rPr>
            <w:rStyle w:val="Hipercze"/>
            <w:rFonts w:ascii="Times New Roman" w:hAnsi="Times New Roman"/>
          </w:rPr>
          <w:t>sekretariat@polatom.pl</w:t>
        </w:r>
      </w:hyperlink>
      <w:r>
        <w:rPr>
          <w:rFonts w:ascii="Times New Roman" w:hAnsi="Times New Roman"/>
        </w:rPr>
        <w:t xml:space="preserve"> a w przypadku faktury w formie papierowej dostarczyć do siedziby Narodowego Centrum Badań Jądrowych Ośrodek Radioizotopów POLATOM, ul. Andrzeja </w:t>
      </w:r>
      <w:proofErr w:type="spellStart"/>
      <w:r>
        <w:rPr>
          <w:rFonts w:ascii="Times New Roman" w:hAnsi="Times New Roman"/>
        </w:rPr>
        <w:t>Sołtana</w:t>
      </w:r>
      <w:proofErr w:type="spellEnd"/>
      <w:r>
        <w:rPr>
          <w:rFonts w:ascii="Times New Roman" w:hAnsi="Times New Roman"/>
        </w:rPr>
        <w:t xml:space="preserve"> 7, 05-400 Otwock (sekretariat).</w:t>
      </w:r>
    </w:p>
    <w:p w14:paraId="6130A294" w14:textId="17A78D8A"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NewRomanPSMT" w:hAnsi="TimesNewRomanPSMT" w:cs="TimesNewRomanPSMT"/>
          <w:b/>
          <w:bCs/>
          <w:sz w:val="22"/>
          <w:szCs w:val="22"/>
          <w:lang w:bidi="ar-SA"/>
        </w:rPr>
        <w:t xml:space="preserve">5. Do wejścia na teren NCBJ OR POLATOM konieczne jest uzyskanie przepustki </w:t>
      </w:r>
      <w:r w:rsidRPr="007E0A04">
        <w:rPr>
          <w:rFonts w:ascii="Times New Roman" w:hAnsi="Times New Roman" w:cs="Times New Roman"/>
          <w:sz w:val="22"/>
          <w:szCs w:val="22"/>
          <w:lang w:bidi="ar-SA"/>
        </w:rPr>
        <w:t>i</w:t>
      </w:r>
    </w:p>
    <w:p w14:paraId="21DA020D" w14:textId="2307054E"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b/>
          <w:bCs/>
          <w:sz w:val="22"/>
          <w:szCs w:val="22"/>
          <w:lang w:bidi="ar-SA"/>
        </w:rPr>
        <w:t xml:space="preserve">posiadanie </w:t>
      </w:r>
      <w:r w:rsidRPr="007E0A04">
        <w:rPr>
          <w:rFonts w:ascii="Times New Roman" w:hAnsi="Times New Roman" w:cs="Times New Roman"/>
          <w:sz w:val="22"/>
          <w:szCs w:val="22"/>
          <w:lang w:bidi="ar-SA"/>
        </w:rPr>
        <w:t>dokumentu potwierdzającego tożsamość  osób zgłoszonych do wejścia .</w:t>
      </w:r>
    </w:p>
    <w:p w14:paraId="438D70FC" w14:textId="05D53175"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sz w:val="22"/>
          <w:szCs w:val="22"/>
          <w:lang w:bidi="ar-SA"/>
        </w:rPr>
        <w:t>W celu wyrobienia przepustki konieczne jest przekazanie wykazu osób wraz z podaniem ich danych: imię  i nazwisko, nr dowodu osobistego, które należy przesłać  do Zamawiającego za pośrednictwem platformazakupowa.pl https://platformazakupowa.pl/pn/polatom i formularza ,,Wyślij  wiadomość do Zamawiającego".</w:t>
      </w:r>
    </w:p>
    <w:p w14:paraId="2434393B" w14:textId="305A2D0A"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sz w:val="22"/>
          <w:szCs w:val="22"/>
          <w:lang w:bidi="ar-SA"/>
        </w:rPr>
        <w:t xml:space="preserve">Uwaga: Przepustki dla obcokrajowców - Wymagane jest złożenie  wniosku o wydanie przepustki z co najmniej 10 -dniowym wyprzedzeniem z podaniem danych osobowych (imię  i nazwisko), obywatelstwo, nr paszportu, dane wykonawcy. </w:t>
      </w:r>
    </w:p>
    <w:p w14:paraId="00F16255" w14:textId="77777777" w:rsidR="00032C55" w:rsidRPr="007E71B4" w:rsidRDefault="00032C55" w:rsidP="007E71B4">
      <w:pPr>
        <w:pStyle w:val="Akapitzlist"/>
        <w:snapToGrid w:val="0"/>
        <w:spacing w:after="120" w:line="276" w:lineRule="auto"/>
        <w:ind w:left="0"/>
        <w:contextualSpacing w:val="0"/>
        <w:rPr>
          <w:rFonts w:ascii="Times New Roman" w:hAnsi="Times New Roman"/>
        </w:rPr>
      </w:pPr>
    </w:p>
    <w:p w14:paraId="05BF8811" w14:textId="5F3EDB9F" w:rsidR="006F0431" w:rsidRPr="005071A0" w:rsidRDefault="005071A0"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sidRPr="005071A0">
        <w:rPr>
          <w:rFonts w:ascii="Times New Roman" w:eastAsia="Calibri" w:hAnsi="Times New Roman" w:cs="Times New Roman"/>
          <w:b/>
          <w:color w:val="4472C4" w:themeColor="accent1"/>
          <w:sz w:val="22"/>
          <w:szCs w:val="22"/>
          <w:lang w:eastAsia="en-US" w:bidi="ar-SA"/>
        </w:rPr>
        <w:t xml:space="preserve">VIII. </w:t>
      </w:r>
      <w:r w:rsidR="00727C94" w:rsidRPr="005071A0">
        <w:rPr>
          <w:rFonts w:ascii="Times New Roman" w:eastAsia="Calibri" w:hAnsi="Times New Roman" w:cs="Times New Roman"/>
          <w:b/>
          <w:color w:val="4472C4" w:themeColor="accent1"/>
          <w:sz w:val="22"/>
          <w:szCs w:val="22"/>
          <w:lang w:eastAsia="en-US" w:bidi="ar-SA"/>
        </w:rPr>
        <w:t xml:space="preserve"> </w:t>
      </w:r>
      <w:r w:rsidRPr="005071A0">
        <w:rPr>
          <w:rFonts w:ascii="Times New Roman" w:eastAsia="Calibri" w:hAnsi="Times New Roman" w:cs="Times New Roman"/>
          <w:b/>
          <w:color w:val="4472C4" w:themeColor="accent1"/>
          <w:sz w:val="22"/>
          <w:szCs w:val="22"/>
          <w:lang w:eastAsia="en-US" w:bidi="ar-SA"/>
        </w:rPr>
        <w:t>WYMAGANIA STAWIANE WYKONAWCY</w:t>
      </w:r>
    </w:p>
    <w:p w14:paraId="78D2278A" w14:textId="4A316276" w:rsidR="005071A0" w:rsidRDefault="006F0431"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1</w:t>
      </w:r>
      <w:r w:rsidR="007E2077">
        <w:rPr>
          <w:rFonts w:ascii="Times New Roman" w:eastAsia="Calibri" w:hAnsi="Times New Roman" w:cs="Times New Roman"/>
          <w:b/>
          <w:color w:val="auto"/>
          <w:sz w:val="22"/>
          <w:szCs w:val="22"/>
          <w:lang w:eastAsia="en-US" w:bidi="ar-SA"/>
        </w:rPr>
        <w:t xml:space="preserve">. </w:t>
      </w:r>
      <w:r w:rsidRPr="00BA48DE">
        <w:rPr>
          <w:rFonts w:ascii="Times New Roman" w:eastAsia="Calibri" w:hAnsi="Times New Roman" w:cs="Times New Roman"/>
          <w:b/>
          <w:color w:val="auto"/>
          <w:sz w:val="22"/>
          <w:szCs w:val="22"/>
          <w:lang w:eastAsia="en-US" w:bidi="ar-SA"/>
        </w:rPr>
        <w:t>W</w:t>
      </w:r>
      <w:r w:rsidR="00BA48DE">
        <w:rPr>
          <w:rFonts w:ascii="Times New Roman" w:eastAsia="Calibri" w:hAnsi="Times New Roman" w:cs="Times New Roman"/>
          <w:b/>
          <w:color w:val="auto"/>
          <w:sz w:val="22"/>
          <w:szCs w:val="22"/>
          <w:lang w:eastAsia="en-US" w:bidi="ar-SA"/>
        </w:rPr>
        <w:t xml:space="preserve">YKONAWCA WRAZ Z KOMORĄ  DOSTARCZY DOKUMENTACJE </w:t>
      </w:r>
      <w:r w:rsidRPr="006F0431">
        <w:rPr>
          <w:rFonts w:ascii="Times New Roman" w:eastAsia="Calibri" w:hAnsi="Times New Roman" w:cs="Times New Roman"/>
          <w:bCs/>
          <w:color w:val="auto"/>
          <w:sz w:val="22"/>
          <w:szCs w:val="22"/>
          <w:lang w:eastAsia="en-US" w:bidi="ar-SA"/>
        </w:rPr>
        <w:t xml:space="preserve"> </w:t>
      </w:r>
      <w:r w:rsidR="005071A0">
        <w:rPr>
          <w:rFonts w:ascii="Times New Roman" w:eastAsia="Calibri" w:hAnsi="Times New Roman" w:cs="Times New Roman"/>
          <w:bCs/>
          <w:color w:val="auto"/>
          <w:sz w:val="22"/>
          <w:szCs w:val="22"/>
          <w:lang w:eastAsia="en-US" w:bidi="ar-SA"/>
        </w:rPr>
        <w:t>:</w:t>
      </w:r>
    </w:p>
    <w:p w14:paraId="73D33136" w14:textId="5307DA7C"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Pr>
          <w:rFonts w:ascii="Times New Roman" w:eastAsia="Calibri" w:hAnsi="Times New Roman" w:cs="Times New Roman"/>
          <w:bCs/>
          <w:color w:val="auto"/>
          <w:sz w:val="22"/>
          <w:szCs w:val="22"/>
          <w:lang w:eastAsia="en-US" w:bidi="ar-SA"/>
        </w:rPr>
        <w:t xml:space="preserve">1) </w:t>
      </w:r>
      <w:r w:rsidR="007E2077">
        <w:rPr>
          <w:rFonts w:ascii="Times New Roman" w:eastAsia="Calibri" w:hAnsi="Times New Roman" w:cs="Times New Roman"/>
          <w:bCs/>
          <w:color w:val="auto"/>
          <w:sz w:val="22"/>
          <w:szCs w:val="22"/>
          <w:lang w:eastAsia="en-US" w:bidi="ar-SA"/>
        </w:rPr>
        <w:t>d</w:t>
      </w:r>
      <w:r w:rsidR="005071A0" w:rsidRPr="005071A0">
        <w:rPr>
          <w:rFonts w:ascii="Times New Roman" w:eastAsia="Calibri" w:hAnsi="Times New Roman" w:cs="Times New Roman"/>
          <w:bCs/>
          <w:color w:val="auto"/>
          <w:sz w:val="22"/>
          <w:szCs w:val="22"/>
          <w:lang w:eastAsia="en-US" w:bidi="ar-SA"/>
        </w:rPr>
        <w:t>okumentacj</w:t>
      </w:r>
      <w:r w:rsidR="007E2077">
        <w:rPr>
          <w:rFonts w:ascii="Times New Roman" w:eastAsia="Calibri" w:hAnsi="Times New Roman" w:cs="Times New Roman"/>
          <w:bCs/>
          <w:color w:val="auto"/>
          <w:sz w:val="22"/>
          <w:szCs w:val="22"/>
          <w:lang w:eastAsia="en-US" w:bidi="ar-SA"/>
        </w:rPr>
        <w:t>ę</w:t>
      </w:r>
      <w:r w:rsidR="005071A0" w:rsidRPr="005071A0">
        <w:rPr>
          <w:rFonts w:ascii="Times New Roman" w:eastAsia="Calibri" w:hAnsi="Times New Roman" w:cs="Times New Roman"/>
          <w:bCs/>
          <w:color w:val="auto"/>
          <w:sz w:val="22"/>
          <w:szCs w:val="22"/>
          <w:lang w:eastAsia="en-US" w:bidi="ar-SA"/>
        </w:rPr>
        <w:t xml:space="preserve"> funkcjonaln</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xml:space="preserve"> m.in. obsługow</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eksploatacyjn</w:t>
      </w:r>
      <w:r w:rsidR="007E2077">
        <w:rPr>
          <w:rFonts w:ascii="Times New Roman" w:eastAsia="Calibri" w:hAnsi="Times New Roman" w:cs="Times New Roman"/>
          <w:bCs/>
          <w:color w:val="auto"/>
          <w:sz w:val="22"/>
          <w:szCs w:val="22"/>
          <w:lang w:eastAsia="en-US" w:bidi="ar-SA"/>
        </w:rPr>
        <w:t>a</w:t>
      </w:r>
      <w:r w:rsidR="005071A0" w:rsidRPr="005071A0">
        <w:rPr>
          <w:rFonts w:ascii="Times New Roman" w:eastAsia="Calibri" w:hAnsi="Times New Roman" w:cs="Times New Roman"/>
          <w:bCs/>
          <w:color w:val="auto"/>
          <w:sz w:val="22"/>
          <w:szCs w:val="22"/>
          <w:lang w:eastAsia="en-US" w:bidi="ar-SA"/>
        </w:rPr>
        <w:t>, serwisow</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xml:space="preserve">, w języku angielskim i polskim. </w:t>
      </w:r>
    </w:p>
    <w:p w14:paraId="0813EB58" w14:textId="428E5BB3"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2</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 xml:space="preserve">Opisy funkcjonalne urządzeń w języku angielskim i polskim. </w:t>
      </w:r>
    </w:p>
    <w:p w14:paraId="7F3832DB" w14:textId="19D51F30"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3</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Protokoły i raporty kwalifikacyjne/walidacyjne w języku angielskim i polskim</w:t>
      </w:r>
    </w:p>
    <w:p w14:paraId="2A03FBFD" w14:textId="2931AE62"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4</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 xml:space="preserve">Instrukcje obsługi komory i dostarczonych urządzeń (miernik aktywności, </w:t>
      </w:r>
      <w:proofErr w:type="spellStart"/>
      <w:r w:rsidR="005071A0" w:rsidRPr="005071A0">
        <w:rPr>
          <w:rFonts w:ascii="Times New Roman" w:eastAsia="Calibri" w:hAnsi="Times New Roman" w:cs="Times New Roman"/>
          <w:bCs/>
          <w:color w:val="auto"/>
          <w:sz w:val="22"/>
          <w:szCs w:val="22"/>
          <w:lang w:eastAsia="en-US" w:bidi="ar-SA"/>
        </w:rPr>
        <w:t>kapslarka</w:t>
      </w:r>
      <w:proofErr w:type="spellEnd"/>
      <w:r w:rsidR="005071A0" w:rsidRPr="005071A0">
        <w:rPr>
          <w:rFonts w:ascii="Times New Roman" w:eastAsia="Calibri" w:hAnsi="Times New Roman" w:cs="Times New Roman"/>
          <w:bCs/>
          <w:color w:val="auto"/>
          <w:sz w:val="22"/>
          <w:szCs w:val="22"/>
          <w:lang w:eastAsia="en-US" w:bidi="ar-SA"/>
        </w:rPr>
        <w:t xml:space="preserve">, </w:t>
      </w:r>
      <w:proofErr w:type="spellStart"/>
      <w:r w:rsidR="005071A0" w:rsidRPr="005071A0">
        <w:rPr>
          <w:rFonts w:ascii="Times New Roman" w:eastAsia="Calibri" w:hAnsi="Times New Roman" w:cs="Times New Roman"/>
          <w:bCs/>
          <w:color w:val="auto"/>
          <w:sz w:val="22"/>
          <w:szCs w:val="22"/>
          <w:lang w:eastAsia="en-US" w:bidi="ar-SA"/>
        </w:rPr>
        <w:t>dekapslarka</w:t>
      </w:r>
      <w:proofErr w:type="spellEnd"/>
      <w:r w:rsidR="005071A0" w:rsidRPr="005071A0">
        <w:rPr>
          <w:rFonts w:ascii="Times New Roman" w:eastAsia="Calibri" w:hAnsi="Times New Roman" w:cs="Times New Roman"/>
          <w:bCs/>
          <w:color w:val="auto"/>
          <w:sz w:val="22"/>
          <w:szCs w:val="22"/>
          <w:lang w:eastAsia="en-US" w:bidi="ar-SA"/>
        </w:rPr>
        <w:t>) w języku angielskim i polskim.</w:t>
      </w:r>
    </w:p>
    <w:p w14:paraId="75E6D945" w14:textId="61E0A43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5</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Schematy P&amp; ID.</w:t>
      </w:r>
    </w:p>
    <w:p w14:paraId="342A2D65" w14:textId="469FBFB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6</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Instrukcje konserwacji, przeglądów bieżących i remontów okresowych, w których podane będą terminy i zakresy prac oraz sposób postępowania w przypadku typowych i nietypowych awarii w języku angielskim i polskim</w:t>
      </w:r>
    </w:p>
    <w:p w14:paraId="511C42F3" w14:textId="78D0D866"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7</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materiałowe komory (stal 316L, inne materiały zgodne z GMP) w języku angielskim i polskim.</w:t>
      </w:r>
    </w:p>
    <w:p w14:paraId="44413427" w14:textId="582C6F2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8</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filtrów HEPA H14 i węglowych w języku angielskim i polskim.</w:t>
      </w:r>
    </w:p>
    <w:p w14:paraId="147A87C6" w14:textId="3278EF0B"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9</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Dokumentacj</w:t>
      </w:r>
      <w:r w:rsidR="007E2077">
        <w:rPr>
          <w:rFonts w:ascii="Times New Roman" w:eastAsia="Calibri" w:hAnsi="Times New Roman" w:cs="Times New Roman"/>
          <w:bCs/>
          <w:color w:val="auto"/>
          <w:sz w:val="22"/>
          <w:szCs w:val="22"/>
          <w:lang w:eastAsia="en-US" w:bidi="ar-SA"/>
        </w:rPr>
        <w:t>ę</w:t>
      </w:r>
      <w:r w:rsidR="005071A0" w:rsidRPr="005071A0">
        <w:rPr>
          <w:rFonts w:ascii="Times New Roman" w:eastAsia="Calibri" w:hAnsi="Times New Roman" w:cs="Times New Roman"/>
          <w:bCs/>
          <w:color w:val="auto"/>
          <w:sz w:val="22"/>
          <w:szCs w:val="22"/>
          <w:lang w:eastAsia="en-US" w:bidi="ar-SA"/>
        </w:rPr>
        <w:t xml:space="preserve"> dotycząca gładkości powierzchni wewnętrznych mającej kontakt z produktem.</w:t>
      </w:r>
    </w:p>
    <w:p w14:paraId="3BB774F9" w14:textId="4F24FF43"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10</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kalibracji urządzeń pomiarowych. Certyfikaty powinny zostać dostarczone w początkowym okresie ich ważności (max. trzy miesiące od daty wykonania kalibracji).</w:t>
      </w:r>
    </w:p>
    <w:p w14:paraId="080F3739" w14:textId="0C77CDC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11</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Listy części zapasowych w języku angielskim i polskim.</w:t>
      </w:r>
    </w:p>
    <w:p w14:paraId="21C2F77A" w14:textId="1CFCBC09" w:rsid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12</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Listy alarmów i ustawień w języku angielskim i polskim.</w:t>
      </w:r>
    </w:p>
    <w:p w14:paraId="5C2F55B1" w14:textId="77777777" w:rsidR="00BA48DE"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p>
    <w:p w14:paraId="0F737D10" w14:textId="1EF7487C" w:rsidR="002877A8" w:rsidRDefault="002877A8" w:rsidP="00C26709">
      <w:pPr>
        <w:widowControl/>
        <w:spacing w:line="276" w:lineRule="auto"/>
        <w:jc w:val="both"/>
        <w:rPr>
          <w:rFonts w:ascii="Times New Roman" w:eastAsia="Calibri" w:hAnsi="Times New Roman" w:cs="Times New Roman"/>
          <w:b/>
          <w:color w:val="auto"/>
          <w:sz w:val="22"/>
          <w:szCs w:val="22"/>
          <w:lang w:eastAsia="en-US" w:bidi="ar-SA"/>
        </w:rPr>
      </w:pPr>
      <w:r w:rsidRPr="002877A8">
        <w:rPr>
          <w:rFonts w:ascii="Times New Roman" w:eastAsia="Calibri" w:hAnsi="Times New Roman" w:cs="Times New Roman"/>
          <w:b/>
          <w:color w:val="auto"/>
          <w:sz w:val="22"/>
          <w:szCs w:val="22"/>
          <w:lang w:eastAsia="en-US" w:bidi="ar-SA"/>
        </w:rPr>
        <w:t xml:space="preserve">2. </w:t>
      </w:r>
      <w:bookmarkStart w:id="8" w:name="_Hlk192246926"/>
      <w:r w:rsidRPr="002877A8">
        <w:rPr>
          <w:rFonts w:ascii="Times New Roman" w:eastAsia="Calibri" w:hAnsi="Times New Roman" w:cs="Times New Roman"/>
          <w:b/>
          <w:color w:val="auto"/>
          <w:sz w:val="22"/>
          <w:szCs w:val="22"/>
          <w:lang w:eastAsia="en-US" w:bidi="ar-SA"/>
        </w:rPr>
        <w:t>WYMAGANIA DOTYCZĄCE ODBIORU KOMORY OSŁONNEJ:</w:t>
      </w:r>
      <w:bookmarkEnd w:id="8"/>
    </w:p>
    <w:p w14:paraId="0FA48714" w14:textId="77777777" w:rsidR="00BA48DE" w:rsidRPr="002877A8" w:rsidRDefault="00BA48DE" w:rsidP="00C26709">
      <w:pPr>
        <w:widowControl/>
        <w:spacing w:line="276" w:lineRule="auto"/>
        <w:jc w:val="both"/>
        <w:rPr>
          <w:rFonts w:ascii="Times New Roman" w:eastAsia="Calibri" w:hAnsi="Times New Roman" w:cs="Times New Roman"/>
          <w:b/>
          <w:color w:val="auto"/>
          <w:sz w:val="22"/>
          <w:szCs w:val="22"/>
          <w:lang w:eastAsia="en-US" w:bidi="ar-SA"/>
        </w:rPr>
      </w:pPr>
    </w:p>
    <w:p w14:paraId="6AB1E1E4" w14:textId="0F1C4B6D" w:rsidR="002877A8" w:rsidRPr="002877A8" w:rsidRDefault="002877A8" w:rsidP="00C26709">
      <w:pPr>
        <w:widowControl/>
        <w:autoSpaceDE w:val="0"/>
        <w:autoSpaceDN w:val="0"/>
        <w:adjustRightInd w:val="0"/>
        <w:spacing w:line="276" w:lineRule="auto"/>
        <w:jc w:val="both"/>
        <w:rPr>
          <w:rFonts w:ascii="Times New Roman" w:hAnsi="Times New Roman" w:cs="Times New Roman"/>
          <w:sz w:val="22"/>
          <w:szCs w:val="22"/>
        </w:rPr>
      </w:pPr>
      <w:r w:rsidRPr="002877A8">
        <w:rPr>
          <w:rFonts w:ascii="Times New Roman" w:hAnsi="Times New Roman" w:cs="Times New Roman"/>
          <w:sz w:val="22"/>
          <w:szCs w:val="22"/>
        </w:rPr>
        <w:t xml:space="preserve">2.1 </w:t>
      </w:r>
      <w:bookmarkStart w:id="9" w:name="_Hlk192246946"/>
      <w:r w:rsidRPr="00BA48DE">
        <w:rPr>
          <w:rFonts w:ascii="Times New Roman" w:hAnsi="Times New Roman" w:cs="Times New Roman"/>
          <w:sz w:val="22"/>
          <w:szCs w:val="22"/>
          <w:u w:val="single"/>
        </w:rPr>
        <w:t>Kwalifikacja instalacyjna (IQ) i operacyjna (OQ) w ramach testów FAT</w:t>
      </w:r>
      <w:r w:rsidRPr="002877A8">
        <w:rPr>
          <w:rFonts w:ascii="Times New Roman" w:hAnsi="Times New Roman" w:cs="Times New Roman"/>
          <w:sz w:val="22"/>
          <w:szCs w:val="22"/>
        </w:rPr>
        <w:t xml:space="preserve"> (</w:t>
      </w:r>
      <w:r>
        <w:rPr>
          <w:rFonts w:ascii="Times New Roman" w:hAnsi="Times New Roman" w:cs="Times New Roman"/>
          <w:sz w:val="22"/>
          <w:szCs w:val="22"/>
        </w:rPr>
        <w:t>w siedzibie W</w:t>
      </w:r>
      <w:r w:rsidRPr="002877A8">
        <w:rPr>
          <w:rFonts w:ascii="Times New Roman" w:hAnsi="Times New Roman" w:cs="Times New Roman"/>
          <w:sz w:val="22"/>
          <w:szCs w:val="22"/>
        </w:rPr>
        <w:t xml:space="preserve">ykonawcy). </w:t>
      </w:r>
    </w:p>
    <w:p w14:paraId="4533CC88" w14:textId="77777777" w:rsidR="002877A8" w:rsidRPr="002877A8" w:rsidRDefault="002877A8" w:rsidP="00C26709">
      <w:pPr>
        <w:pStyle w:val="Akapitzlist"/>
        <w:autoSpaceDE w:val="0"/>
        <w:autoSpaceDN w:val="0"/>
        <w:adjustRightInd w:val="0"/>
        <w:spacing w:line="276" w:lineRule="auto"/>
        <w:ind w:left="0" w:hanging="11"/>
        <w:jc w:val="both"/>
        <w:rPr>
          <w:rFonts w:ascii="Times New Roman" w:hAnsi="Times New Roman" w:cs="Times New Roman"/>
          <w:sz w:val="22"/>
          <w:szCs w:val="22"/>
        </w:rPr>
      </w:pPr>
      <w:r w:rsidRPr="002877A8">
        <w:rPr>
          <w:rFonts w:ascii="Times New Roman" w:hAnsi="Times New Roman" w:cs="Times New Roman"/>
          <w:sz w:val="22"/>
          <w:szCs w:val="22"/>
        </w:rPr>
        <w:t xml:space="preserve">Wzory protokołów dla testów FAT muszą być dostarczone przez Wykonawcę nie później niż cztery tygodnie przed planowanym przystąpieniem do kwalifikacji IQ i OQ w ramach FAT. Kwalifikacja w ramach FAT odbędzie się w terminie uzgodnionym obustronnie, po zakończeniu prac montażowych i </w:t>
      </w:r>
      <w:r w:rsidRPr="002877A8">
        <w:rPr>
          <w:rFonts w:ascii="Times New Roman" w:hAnsi="Times New Roman" w:cs="Times New Roman"/>
          <w:sz w:val="22"/>
          <w:szCs w:val="22"/>
        </w:rPr>
        <w:lastRenderedPageBreak/>
        <w:t>rozruchu. Pozytywnie zakończony raport z kwalifikacji przeprowadzonej w ramach FAT, pozwoli na napisanie protokołu odbioru i przesłanie komory osłonnej wraz z wymaganą dokumentacją do Zamawiającego w celu montażu na miejscu inwestycji.</w:t>
      </w:r>
    </w:p>
    <w:p w14:paraId="7934E040" w14:textId="28A664A3" w:rsidR="002877A8" w:rsidRPr="002877A8" w:rsidRDefault="00BA48DE" w:rsidP="00C26709">
      <w:pPr>
        <w:widowControl/>
        <w:autoSpaceDE w:val="0"/>
        <w:autoSpaceDN w:val="0"/>
        <w:adjustRightInd w:val="0"/>
        <w:spacing w:line="276" w:lineRule="auto"/>
        <w:ind w:hanging="426"/>
        <w:jc w:val="both"/>
        <w:rPr>
          <w:sz w:val="22"/>
          <w:szCs w:val="22"/>
        </w:rPr>
      </w:pPr>
      <w:r>
        <w:rPr>
          <w:rFonts w:ascii="Times New Roman" w:hAnsi="Times New Roman" w:cs="Times New Roman"/>
          <w:sz w:val="22"/>
          <w:szCs w:val="22"/>
        </w:rPr>
        <w:t xml:space="preserve">        </w:t>
      </w:r>
      <w:r w:rsidR="002877A8" w:rsidRPr="002877A8">
        <w:rPr>
          <w:rFonts w:ascii="Times New Roman" w:hAnsi="Times New Roman" w:cs="Times New Roman"/>
          <w:sz w:val="22"/>
          <w:szCs w:val="22"/>
        </w:rPr>
        <w:t xml:space="preserve">2.2. </w:t>
      </w:r>
      <w:r w:rsidR="002877A8" w:rsidRPr="00BA48DE">
        <w:rPr>
          <w:rFonts w:ascii="Times New Roman" w:hAnsi="Times New Roman" w:cs="Times New Roman"/>
          <w:sz w:val="22"/>
          <w:szCs w:val="22"/>
          <w:u w:val="single"/>
        </w:rPr>
        <w:t>Kwalifikacja instalacyjna (IQ) i operacyjna (OQ) w ramach testów SAT</w:t>
      </w:r>
      <w:r w:rsidR="002877A8" w:rsidRPr="002877A8">
        <w:rPr>
          <w:rFonts w:ascii="Times New Roman" w:hAnsi="Times New Roman" w:cs="Times New Roman"/>
          <w:sz w:val="22"/>
          <w:szCs w:val="22"/>
        </w:rPr>
        <w:t xml:space="preserve"> (</w:t>
      </w:r>
      <w:r w:rsidR="002877A8">
        <w:rPr>
          <w:rFonts w:ascii="Times New Roman" w:hAnsi="Times New Roman" w:cs="Times New Roman"/>
          <w:sz w:val="22"/>
          <w:szCs w:val="22"/>
        </w:rPr>
        <w:t xml:space="preserve">w siedzibie </w:t>
      </w:r>
      <w:r w:rsidR="002877A8" w:rsidRPr="002877A8">
        <w:rPr>
          <w:rFonts w:ascii="Times New Roman" w:hAnsi="Times New Roman" w:cs="Times New Roman"/>
          <w:sz w:val="22"/>
          <w:szCs w:val="22"/>
        </w:rPr>
        <w:t xml:space="preserve"> Zamawiającego)</w:t>
      </w:r>
      <w:r w:rsidR="002877A8" w:rsidRPr="002877A8">
        <w:rPr>
          <w:rFonts w:ascii="Times New Roman" w:hAnsi="Times New Roman" w:cs="Times New Roman"/>
          <w:i/>
          <w:iCs/>
          <w:sz w:val="22"/>
          <w:szCs w:val="22"/>
        </w:rPr>
        <w:t xml:space="preserve"> </w:t>
      </w:r>
      <w:r w:rsidR="002877A8" w:rsidRPr="002877A8">
        <w:rPr>
          <w:rFonts w:ascii="Times New Roman" w:hAnsi="Times New Roman" w:cs="Times New Roman"/>
          <w:i/>
          <w:iCs/>
          <w:sz w:val="22"/>
          <w:szCs w:val="22"/>
        </w:rPr>
        <w:br/>
      </w:r>
      <w:r w:rsidR="002877A8" w:rsidRPr="002877A8">
        <w:rPr>
          <w:rFonts w:ascii="Times New Roman" w:hAnsi="Times New Roman" w:cs="Times New Roman"/>
          <w:sz w:val="22"/>
          <w:szCs w:val="22"/>
        </w:rPr>
        <w:t>Po zakończeniu montażu komór osłonnych na stanowisku pracy, będą poddane kwalifikacji</w:t>
      </w:r>
      <w:r w:rsidR="002877A8" w:rsidRPr="002877A8">
        <w:rPr>
          <w:sz w:val="22"/>
          <w:szCs w:val="22"/>
        </w:rPr>
        <w:t xml:space="preserve"> </w:t>
      </w:r>
      <w:r w:rsidR="002877A8">
        <w:rPr>
          <w:sz w:val="22"/>
          <w:szCs w:val="22"/>
        </w:rPr>
        <w:t xml:space="preserve">    </w:t>
      </w:r>
      <w:r w:rsidR="002877A8" w:rsidRPr="002877A8">
        <w:rPr>
          <w:rFonts w:ascii="Times New Roman" w:hAnsi="Times New Roman" w:cs="Times New Roman"/>
          <w:sz w:val="22"/>
          <w:szCs w:val="22"/>
        </w:rPr>
        <w:t>instalacyjnej IQ, OQ zgodnie z protokołem przygotowanym przez Wykonawcę i zatwierdzonym</w:t>
      </w:r>
      <w:r w:rsidR="002877A8" w:rsidRPr="002877A8">
        <w:rPr>
          <w:sz w:val="22"/>
          <w:szCs w:val="22"/>
        </w:rPr>
        <w:t xml:space="preserve"> </w:t>
      </w:r>
      <w:r w:rsidR="002877A8" w:rsidRPr="002877A8">
        <w:rPr>
          <w:rFonts w:ascii="Times New Roman" w:hAnsi="Times New Roman" w:cs="Times New Roman"/>
          <w:sz w:val="22"/>
          <w:szCs w:val="22"/>
        </w:rPr>
        <w:t>przez zamawiającego. Rozruch komór osłonnych i kwalifikacja operacyjna rozpocznie się po podłączeniu do mediów technologicznych (procesowych) i energetycznych.</w:t>
      </w:r>
      <w:r w:rsidR="002877A8" w:rsidRPr="002877A8">
        <w:rPr>
          <w:rFonts w:ascii="Times New Roman" w:hAnsi="Times New Roman" w:cs="Times New Roman"/>
          <w:sz w:val="22"/>
          <w:szCs w:val="22"/>
        </w:rPr>
        <w:br/>
      </w:r>
      <w:bookmarkStart w:id="10" w:name="_Hlk192246993"/>
      <w:bookmarkEnd w:id="9"/>
      <w:r w:rsidR="002877A8" w:rsidRPr="002877A8">
        <w:rPr>
          <w:rFonts w:ascii="Times New Roman" w:hAnsi="Times New Roman" w:cs="Times New Roman"/>
          <w:sz w:val="22"/>
          <w:szCs w:val="22"/>
        </w:rPr>
        <w:t>Kwalifikacja operacyjna obejmuje cały zakres prób i testów – zgodnie z zatwierdzoną do wykonania dokumentacją OQ. Rozruch i kwalifikację IQ i OQ przeprowadzą przedstawiciele Wykonawcy przy udziale przedstawicieli Zamawiającego. Wykonawca zobowiązuje się, że po zakończeniu wszystkich prac i zmian w komorach osłonnych dokonanych na etapie montażu, rozruchu i kwalifikacji, dostarczy Zamawiającemu niezbędną dokumentację w wersji powykonawczej. Wykonawca zobowiązuje się ponadto, że podczas rozruchu komory osłonnej oraz przed rozpoczęciem kwalifikacji OQ przeprowadzi szkolenie pracowników obsługi i technicznych Zamawiającego.</w:t>
      </w:r>
      <w:r w:rsidR="002877A8" w:rsidRPr="002877A8">
        <w:rPr>
          <w:sz w:val="22"/>
          <w:szCs w:val="22"/>
        </w:rPr>
        <w:t xml:space="preserve"> </w:t>
      </w:r>
    </w:p>
    <w:p w14:paraId="41799900" w14:textId="1D6299DE" w:rsidR="007E2077" w:rsidRPr="007E2077"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3</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Wykonawca zapewni </w:t>
      </w:r>
      <w:r w:rsidR="007E2077" w:rsidRPr="007E2077">
        <w:rPr>
          <w:rFonts w:ascii="Times New Roman" w:eastAsia="Calibri" w:hAnsi="Times New Roman" w:cs="Times New Roman"/>
          <w:bCs/>
          <w:color w:val="auto"/>
          <w:sz w:val="22"/>
          <w:szCs w:val="22"/>
          <w:lang w:eastAsia="en-US" w:bidi="ar-SA"/>
        </w:rPr>
        <w:t>szkoleni</w:t>
      </w:r>
      <w:r w:rsidR="007E2077">
        <w:rPr>
          <w:rFonts w:ascii="Times New Roman" w:eastAsia="Calibri" w:hAnsi="Times New Roman" w:cs="Times New Roman"/>
          <w:bCs/>
          <w:color w:val="auto"/>
          <w:sz w:val="22"/>
          <w:szCs w:val="22"/>
          <w:lang w:eastAsia="en-US" w:bidi="ar-SA"/>
        </w:rPr>
        <w:t>e</w:t>
      </w:r>
      <w:r w:rsidR="007E2077" w:rsidRPr="007E2077">
        <w:rPr>
          <w:rFonts w:ascii="Times New Roman" w:eastAsia="Calibri" w:hAnsi="Times New Roman" w:cs="Times New Roman"/>
          <w:bCs/>
          <w:color w:val="auto"/>
          <w:sz w:val="22"/>
          <w:szCs w:val="22"/>
          <w:lang w:eastAsia="en-US" w:bidi="ar-SA"/>
        </w:rPr>
        <w:t xml:space="preserve"> personelu w zakresie obsługi oferowanego asortymentu zapewniające bezpieczne posługiwanie się nim </w:t>
      </w:r>
      <w:r w:rsidR="007E2077">
        <w:rPr>
          <w:rFonts w:ascii="Times New Roman" w:eastAsia="Calibri" w:hAnsi="Times New Roman" w:cs="Times New Roman"/>
          <w:bCs/>
          <w:color w:val="auto"/>
          <w:sz w:val="22"/>
          <w:szCs w:val="22"/>
          <w:lang w:eastAsia="en-US" w:bidi="ar-SA"/>
        </w:rPr>
        <w:t xml:space="preserve">oraz </w:t>
      </w:r>
      <w:r w:rsidR="007E2077" w:rsidRPr="007E2077">
        <w:rPr>
          <w:rFonts w:ascii="Times New Roman" w:eastAsia="Calibri" w:hAnsi="Times New Roman" w:cs="Times New Roman"/>
          <w:bCs/>
          <w:color w:val="auto"/>
          <w:sz w:val="22"/>
          <w:szCs w:val="22"/>
          <w:lang w:eastAsia="en-US" w:bidi="ar-SA"/>
        </w:rPr>
        <w:t>szkoleni</w:t>
      </w:r>
      <w:r w:rsidR="007E2077">
        <w:rPr>
          <w:rFonts w:ascii="Times New Roman" w:eastAsia="Calibri" w:hAnsi="Times New Roman" w:cs="Times New Roman"/>
          <w:bCs/>
          <w:color w:val="auto"/>
          <w:sz w:val="22"/>
          <w:szCs w:val="22"/>
          <w:lang w:eastAsia="en-US" w:bidi="ar-SA"/>
        </w:rPr>
        <w:t>e</w:t>
      </w:r>
      <w:r w:rsidR="007E2077" w:rsidRPr="007E2077">
        <w:rPr>
          <w:rFonts w:ascii="Times New Roman" w:eastAsia="Calibri" w:hAnsi="Times New Roman" w:cs="Times New Roman"/>
          <w:bCs/>
          <w:color w:val="auto"/>
          <w:sz w:val="22"/>
          <w:szCs w:val="22"/>
          <w:lang w:eastAsia="en-US" w:bidi="ar-SA"/>
        </w:rPr>
        <w:t xml:space="preserve"> personelu technicznego w zakresie obsługi technicznej</w:t>
      </w:r>
    </w:p>
    <w:p w14:paraId="51EA384F" w14:textId="52A32E68" w:rsidR="007E2077"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4</w:t>
      </w:r>
      <w:r w:rsidR="007E2077">
        <w:rPr>
          <w:rFonts w:ascii="Times New Roman" w:eastAsia="Calibri" w:hAnsi="Times New Roman" w:cs="Times New Roman"/>
          <w:bCs/>
          <w:color w:val="auto"/>
          <w:sz w:val="22"/>
          <w:szCs w:val="22"/>
          <w:lang w:eastAsia="en-US" w:bidi="ar-SA"/>
        </w:rPr>
        <w:t xml:space="preserve">. </w:t>
      </w:r>
      <w:r w:rsidR="007E2077" w:rsidRPr="007E2077">
        <w:rPr>
          <w:rFonts w:ascii="Times New Roman" w:eastAsia="Calibri" w:hAnsi="Times New Roman" w:cs="Times New Roman"/>
          <w:bCs/>
          <w:color w:val="auto"/>
          <w:sz w:val="22"/>
          <w:szCs w:val="22"/>
          <w:lang w:eastAsia="en-US" w:bidi="ar-SA"/>
        </w:rPr>
        <w:t>Oprogramowanie związane z przedmiotem oferty musi być dostarczone z licencją bezterminową na jego użytkowanie przez Zamawiającego wraz z uprawnieniami administratora dla Zamawiającego (jeżeli jest to zgodne z zaleceniami producenta</w:t>
      </w:r>
      <w:r w:rsidR="007E2077">
        <w:rPr>
          <w:rFonts w:ascii="Times New Roman" w:eastAsia="Calibri" w:hAnsi="Times New Roman" w:cs="Times New Roman"/>
          <w:bCs/>
          <w:color w:val="auto"/>
          <w:sz w:val="22"/>
          <w:szCs w:val="22"/>
          <w:lang w:eastAsia="en-US" w:bidi="ar-SA"/>
        </w:rPr>
        <w:t>)</w:t>
      </w:r>
    </w:p>
    <w:bookmarkEnd w:id="10"/>
    <w:p w14:paraId="07409FE3" w14:textId="5C891998" w:rsidR="00727C94"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5</w:t>
      </w:r>
      <w:r w:rsidR="007E2077">
        <w:rPr>
          <w:rFonts w:ascii="Times New Roman" w:eastAsia="Calibri" w:hAnsi="Times New Roman" w:cs="Times New Roman"/>
          <w:bCs/>
          <w:color w:val="auto"/>
          <w:sz w:val="22"/>
          <w:szCs w:val="22"/>
          <w:lang w:eastAsia="en-US" w:bidi="ar-SA"/>
        </w:rPr>
        <w:t xml:space="preserve">. </w:t>
      </w:r>
      <w:r w:rsidR="00727C94">
        <w:rPr>
          <w:rFonts w:ascii="Times New Roman" w:eastAsia="Calibri" w:hAnsi="Times New Roman" w:cs="Times New Roman"/>
          <w:bCs/>
          <w:color w:val="auto"/>
          <w:sz w:val="22"/>
          <w:szCs w:val="22"/>
          <w:lang w:eastAsia="en-US" w:bidi="ar-SA"/>
        </w:rPr>
        <w:t xml:space="preserve"> Wymagana jest należyta staranność przy realizacji zobowiązań umowy.</w:t>
      </w:r>
    </w:p>
    <w:p w14:paraId="26986F84" w14:textId="47310CEC" w:rsidR="00727C94"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6</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t>
      </w:r>
      <w:r w:rsidR="00727C94" w:rsidRPr="00727C94">
        <w:t xml:space="preserve"> </w:t>
      </w:r>
      <w:r w:rsidR="00727C94" w:rsidRPr="00727C94">
        <w:rPr>
          <w:rFonts w:ascii="Times New Roman" w:eastAsia="Calibri" w:hAnsi="Times New Roman" w:cs="Times New Roman"/>
          <w:bCs/>
          <w:color w:val="auto"/>
          <w:sz w:val="22"/>
          <w:szCs w:val="22"/>
          <w:lang w:eastAsia="en-US" w:bidi="ar-SA"/>
        </w:rPr>
        <w:t>Ustalenia i decyzje dotyczące wykonywania zamówienia uzgadniane będą przez   upoważnionych przedstawicieli Zamawiającego z upoważnionym przedstawicielem Wykonawcy.</w:t>
      </w:r>
    </w:p>
    <w:p w14:paraId="31C9E528" w14:textId="341DD557" w:rsidR="006F0431" w:rsidRPr="00CE7E12" w:rsidRDefault="002877A8" w:rsidP="00C26709">
      <w:pPr>
        <w:spacing w:line="276" w:lineRule="auto"/>
        <w:jc w:val="both"/>
        <w:rPr>
          <w:rFonts w:ascii="Times New Roman" w:hAnsi="Times New Roman" w:cs="Times New Roman"/>
          <w:sz w:val="22"/>
          <w:szCs w:val="22"/>
        </w:rPr>
      </w:pPr>
      <w:r>
        <w:rPr>
          <w:rFonts w:ascii="Times New Roman" w:eastAsia="Calibri" w:hAnsi="Times New Roman" w:cs="Times New Roman"/>
          <w:b/>
          <w:color w:val="auto"/>
          <w:sz w:val="22"/>
          <w:szCs w:val="22"/>
          <w:lang w:eastAsia="en-US" w:bidi="ar-SA"/>
        </w:rPr>
        <w:t>7</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t>
      </w:r>
      <w:r w:rsidR="006F0431" w:rsidRPr="00EE4C85">
        <w:rPr>
          <w:rFonts w:ascii="Times New Roman" w:hAnsi="Times New Roman" w:cs="Times New Roman"/>
          <w:sz w:val="22"/>
          <w:szCs w:val="22"/>
        </w:rPr>
        <w:t xml:space="preserve"> Wymagane jest określenie przez  Wykonawcę kontaktowych numerów telefonów i adresów e-mailowych, a w przypadku wybrania go do realizacji zamówienia, dokonanie innych ustaleń niezbędnych dla sprawnego i terminowego wykonania tego zamówienia.</w:t>
      </w:r>
    </w:p>
    <w:p w14:paraId="4099E280" w14:textId="213D68F4" w:rsidR="00727C94" w:rsidRPr="00727C94" w:rsidRDefault="00727C94" w:rsidP="00C26709">
      <w:pPr>
        <w:widowControl/>
        <w:spacing w:line="276" w:lineRule="auto"/>
        <w:jc w:val="both"/>
        <w:rPr>
          <w:rFonts w:ascii="Times New Roman" w:eastAsia="Calibri" w:hAnsi="Times New Roman" w:cs="Times New Roman"/>
          <w:bCs/>
          <w:color w:val="auto"/>
          <w:sz w:val="22"/>
          <w:szCs w:val="22"/>
          <w:lang w:eastAsia="en-US" w:bidi="ar-SA"/>
        </w:rPr>
      </w:pPr>
    </w:p>
    <w:p w14:paraId="4E71D1CD" w14:textId="77777777" w:rsidR="0054710E" w:rsidRPr="00EE4C85" w:rsidRDefault="0054710E"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Kody Wspólnego Słownika Zamówień:</w:t>
      </w:r>
    </w:p>
    <w:p w14:paraId="059799E3" w14:textId="61C88362" w:rsidR="00727C94" w:rsidRPr="00750325" w:rsidRDefault="002877A8" w:rsidP="002877A8">
      <w:pPr>
        <w:pStyle w:val="Bezodstpw"/>
        <w:tabs>
          <w:tab w:val="left" w:pos="284"/>
          <w:tab w:val="left" w:pos="426"/>
        </w:tabs>
        <w:jc w:val="both"/>
        <w:rPr>
          <w:rFonts w:ascii="Times New Roman" w:hAnsi="Times New Roman" w:cs="Times New Roman"/>
          <w:u w:val="single"/>
        </w:rPr>
      </w:pPr>
      <w:r>
        <w:rPr>
          <w:rFonts w:ascii="Times New Roman" w:eastAsia="Calibri" w:hAnsi="Times New Roman" w:cs="Times New Roman"/>
          <w:b/>
        </w:rPr>
        <w:t xml:space="preserve">8. </w:t>
      </w:r>
      <w:r w:rsidR="00727C94" w:rsidRPr="00727C94">
        <w:rPr>
          <w:rFonts w:ascii="Times New Roman" w:eastAsia="Calibri" w:hAnsi="Times New Roman" w:cs="Times New Roman"/>
          <w:b/>
        </w:rPr>
        <w:t xml:space="preserve">kod CPV:   - </w:t>
      </w:r>
      <w:r w:rsidR="007E2077">
        <w:rPr>
          <w:rFonts w:ascii="Times New Roman" w:eastAsia="Calibri" w:hAnsi="Times New Roman" w:cs="Times New Roman"/>
          <w:b/>
        </w:rPr>
        <w:t>38580000-4</w:t>
      </w:r>
      <w:r w:rsidR="00727C94" w:rsidRPr="00727C94">
        <w:rPr>
          <w:rFonts w:ascii="Times New Roman" w:eastAsia="Calibri" w:hAnsi="Times New Roman" w:cs="Times New Roman"/>
          <w:b/>
        </w:rPr>
        <w:t xml:space="preserve">   </w:t>
      </w:r>
      <w:r w:rsidR="007E2077" w:rsidRPr="007E2077">
        <w:rPr>
          <w:rFonts w:ascii="Times New Roman" w:eastAsia="Calibri" w:hAnsi="Times New Roman" w:cs="Times New Roman"/>
          <w:b/>
        </w:rPr>
        <w:t>Pozamedyczne urządzenia wykorzystujące promieniowanie</w:t>
      </w:r>
    </w:p>
    <w:p w14:paraId="2720B895" w14:textId="77777777" w:rsidR="00032C55" w:rsidRDefault="00032C55" w:rsidP="004D7F54">
      <w:pPr>
        <w:pStyle w:val="Bezodstpw"/>
        <w:tabs>
          <w:tab w:val="left" w:pos="284"/>
          <w:tab w:val="left" w:pos="426"/>
        </w:tabs>
        <w:jc w:val="both"/>
        <w:rPr>
          <w:rFonts w:ascii="Times New Roman" w:hAnsi="Times New Roman" w:cs="Times New Roman"/>
          <w:b/>
          <w:bCs/>
          <w:color w:val="4472C4" w:themeColor="accent1"/>
        </w:rPr>
      </w:pPr>
    </w:p>
    <w:p w14:paraId="014E1A34" w14:textId="657A7D2B" w:rsidR="00B0446A" w:rsidRPr="00B32174" w:rsidRDefault="008D4248" w:rsidP="004D7F54">
      <w:pPr>
        <w:pStyle w:val="Bezodstpw"/>
        <w:tabs>
          <w:tab w:val="left" w:pos="284"/>
          <w:tab w:val="left" w:pos="426"/>
        </w:tabs>
        <w:jc w:val="both"/>
        <w:rPr>
          <w:rFonts w:ascii="Times New Roman" w:hAnsi="Times New Roman" w:cs="Times New Roman"/>
          <w:color w:val="4472C4" w:themeColor="accent1"/>
        </w:rPr>
      </w:pPr>
      <w:r>
        <w:rPr>
          <w:rFonts w:ascii="Times New Roman" w:hAnsi="Times New Roman" w:cs="Times New Roman"/>
          <w:b/>
          <w:bCs/>
          <w:color w:val="4472C4" w:themeColor="accent1"/>
        </w:rPr>
        <w:t>IX</w:t>
      </w:r>
      <w:r w:rsidR="00727C94" w:rsidRPr="00B32174">
        <w:rPr>
          <w:rFonts w:ascii="Times New Roman" w:hAnsi="Times New Roman" w:cs="Times New Roman"/>
          <w:color w:val="4472C4" w:themeColor="accent1"/>
        </w:rPr>
        <w:t>.</w:t>
      </w:r>
      <w:r w:rsidR="00F528D3" w:rsidRPr="00B32174">
        <w:rPr>
          <w:rFonts w:ascii="Times New Roman" w:eastAsia="Times New Roman" w:hAnsi="Times New Roman" w:cs="Times New Roman"/>
          <w:b/>
          <w:bCs/>
          <w:color w:val="4472C4" w:themeColor="accent1"/>
          <w:lang w:eastAsia="pl-PL"/>
        </w:rPr>
        <w:t>P</w:t>
      </w:r>
      <w:r w:rsidR="00B32174" w:rsidRPr="00B32174">
        <w:rPr>
          <w:rFonts w:ascii="Times New Roman" w:eastAsia="Times New Roman" w:hAnsi="Times New Roman" w:cs="Times New Roman"/>
          <w:b/>
          <w:bCs/>
          <w:color w:val="4472C4" w:themeColor="accent1"/>
          <w:lang w:eastAsia="pl-PL"/>
        </w:rPr>
        <w:t>ODWYKONAWCY</w:t>
      </w:r>
      <w:r w:rsidR="00F528D3" w:rsidRPr="00B32174">
        <w:rPr>
          <w:rFonts w:ascii="Times New Roman" w:eastAsia="Times New Roman" w:hAnsi="Times New Roman" w:cs="Times New Roman"/>
          <w:b/>
          <w:bCs/>
          <w:color w:val="4472C4" w:themeColor="accent1"/>
          <w:lang w:eastAsia="pl-PL"/>
        </w:rPr>
        <w:t xml:space="preserve"> </w:t>
      </w:r>
    </w:p>
    <w:p w14:paraId="2C4FDACA" w14:textId="77777777" w:rsidR="00A70782" w:rsidRPr="00EE4C85" w:rsidRDefault="00A70782" w:rsidP="004D7F54">
      <w:pPr>
        <w:pStyle w:val="Bezodstpw"/>
        <w:tabs>
          <w:tab w:val="left" w:pos="426"/>
          <w:tab w:val="left" w:pos="567"/>
        </w:tabs>
        <w:spacing w:after="120"/>
        <w:jc w:val="both"/>
        <w:rPr>
          <w:rFonts w:ascii="Times New Roman" w:eastAsia="Times New Roman" w:hAnsi="Times New Roman" w:cs="Times New Roman"/>
          <w:lang w:eastAsia="pl-PL"/>
        </w:rPr>
      </w:pPr>
    </w:p>
    <w:p w14:paraId="0E893D12" w14:textId="33E382C3" w:rsidR="00B0446A" w:rsidRPr="00EE4C85" w:rsidRDefault="00B32174" w:rsidP="004D7F54">
      <w:pPr>
        <w:pStyle w:val="Bezodstpw"/>
        <w:tabs>
          <w:tab w:val="left" w:pos="426"/>
          <w:tab w:val="left" w:pos="567"/>
        </w:tabs>
        <w:spacing w:after="120"/>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B0446A"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spacing w:val="-1"/>
          <w:lang w:eastAsia="pl-PL"/>
        </w:rPr>
        <w:t xml:space="preserve">Wykonawca może zlecić Podwykonawcom wykonanie całości lub części przedmiotu zamówienia </w:t>
      </w:r>
      <w:r w:rsidR="00B0446A" w:rsidRPr="00EE4C85">
        <w:rPr>
          <w:rFonts w:ascii="Times New Roman" w:eastAsia="Times New Roman" w:hAnsi="Times New Roman" w:cs="Times New Roman"/>
          <w:lang w:eastAsia="pl-PL"/>
        </w:rPr>
        <w:t>wyłącznie po zaakceptowaniu przez Zamawiającego umowy o podwykonawstwo.</w:t>
      </w:r>
    </w:p>
    <w:p w14:paraId="41F897AB" w14:textId="68DC3638" w:rsidR="00B0446A" w:rsidRPr="00EE4C85" w:rsidRDefault="00A70782" w:rsidP="004D7F54">
      <w:pPr>
        <w:tabs>
          <w:tab w:val="left" w:pos="709"/>
        </w:tabs>
        <w:spacing w:after="120"/>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B0446A" w:rsidRPr="00EE4C85">
        <w:rPr>
          <w:rFonts w:ascii="Times New Roman" w:hAnsi="Times New Roman" w:cs="Times New Roman"/>
          <w:color w:val="auto"/>
          <w:sz w:val="22"/>
          <w:szCs w:val="22"/>
        </w:rPr>
        <w:t xml:space="preserve"> W przypadku, gdyby Wykonawca zamierza zatrudnić podwykonawców, zobowiązany jest do wykazania w formularzu ofertowym </w:t>
      </w:r>
      <w:r w:rsidR="00876AFD" w:rsidRPr="00EE4C85">
        <w:rPr>
          <w:rFonts w:ascii="Times New Roman" w:hAnsi="Times New Roman" w:cs="Times New Roman"/>
          <w:b/>
          <w:color w:val="auto"/>
          <w:sz w:val="22"/>
          <w:szCs w:val="22"/>
        </w:rPr>
        <w:t>(</w:t>
      </w:r>
      <w:r w:rsidR="00B0446A" w:rsidRPr="00EE4C85">
        <w:rPr>
          <w:rFonts w:ascii="Times New Roman" w:hAnsi="Times New Roman" w:cs="Times New Roman"/>
          <w:b/>
          <w:color w:val="auto"/>
          <w:sz w:val="22"/>
          <w:szCs w:val="22"/>
        </w:rPr>
        <w:t xml:space="preserve">Załącznik Nr 2 do niniejszej SWZ </w:t>
      </w:r>
      <w:r w:rsidR="006F0431">
        <w:rPr>
          <w:rFonts w:ascii="Times New Roman" w:hAnsi="Times New Roman" w:cs="Times New Roman"/>
          <w:b/>
          <w:color w:val="auto"/>
          <w:sz w:val="22"/>
          <w:szCs w:val="22"/>
        </w:rPr>
        <w:t xml:space="preserve">) </w:t>
      </w:r>
      <w:r w:rsidR="00B0446A" w:rsidRPr="00EE4C85">
        <w:rPr>
          <w:rFonts w:ascii="Times New Roman" w:hAnsi="Times New Roman" w:cs="Times New Roman"/>
          <w:color w:val="auto"/>
          <w:sz w:val="22"/>
          <w:szCs w:val="22"/>
        </w:rPr>
        <w:t>zakresu prac, których wykonanie zamierza powierzyć podwykonawcom, a w przypadku podwykonawców, na których zasoby Wykonawca powołuje się w celu wykazania spełnienia warunków udziału w postępowaniu - dodatkowo nazw (firm) tych podwykonawców.</w:t>
      </w:r>
    </w:p>
    <w:p w14:paraId="78DF5F2F" w14:textId="4FDCF98B" w:rsidR="00B0446A" w:rsidRPr="00EE4C85" w:rsidRDefault="00A70782" w:rsidP="00C26709">
      <w:pPr>
        <w:tabs>
          <w:tab w:val="left" w:pos="567"/>
        </w:tabs>
        <w:spacing w:after="120" w:line="276" w:lineRule="auto"/>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B0446A" w:rsidRPr="00EE4C85">
        <w:rPr>
          <w:rFonts w:ascii="Times New Roman" w:hAnsi="Times New Roman" w:cs="Times New Roman"/>
          <w:color w:val="auto"/>
          <w:sz w:val="22"/>
          <w:szCs w:val="22"/>
        </w:rPr>
        <w:t xml:space="preserve"> Jeżeli w trakcie realizacji zamówienia Wykonawca zmieni albo zrezygnuje z podwykonawcy, na zasoby którego powoływał się w celu wykazania spełnienia warunków udziału w postępowaniu, zobowiązany jest wykazać Zamawiającemu, że proponowany inny podwykonawca lub Wykonawca </w:t>
      </w:r>
      <w:r w:rsidR="00B0446A" w:rsidRPr="00EE4C85">
        <w:rPr>
          <w:rFonts w:ascii="Times New Roman" w:hAnsi="Times New Roman" w:cs="Times New Roman"/>
          <w:color w:val="auto"/>
          <w:sz w:val="22"/>
          <w:szCs w:val="22"/>
        </w:rPr>
        <w:lastRenderedPageBreak/>
        <w:t xml:space="preserve">samodzielnie spełnia warunki udziału w postępowaniu w stopniu nie mniejszym, niż wymaganym. </w:t>
      </w:r>
    </w:p>
    <w:p w14:paraId="2C53915A" w14:textId="14399A88" w:rsidR="00B0446A" w:rsidRPr="00EE4C85" w:rsidRDefault="00A70782" w:rsidP="00C26709">
      <w:pPr>
        <w:pStyle w:val="Bezodstpw"/>
        <w:tabs>
          <w:tab w:val="left" w:pos="426"/>
          <w:tab w:val="left" w:pos="993"/>
        </w:tabs>
        <w:spacing w:after="120" w:line="276" w:lineRule="auto"/>
        <w:jc w:val="both"/>
        <w:rPr>
          <w:rFonts w:ascii="Times New Roman" w:eastAsia="Times New Roman" w:hAnsi="Times New Roman" w:cs="Times New Roman"/>
          <w:lang w:eastAsia="pl-PL"/>
        </w:rPr>
      </w:pPr>
      <w:r w:rsidRPr="00EE4C85">
        <w:rPr>
          <w:rFonts w:ascii="Times New Roman" w:eastAsia="Times New Roman" w:hAnsi="Times New Roman" w:cs="Times New Roman"/>
          <w:lang w:eastAsia="pl-PL"/>
        </w:rPr>
        <w:t>4</w:t>
      </w:r>
      <w:r w:rsidR="00B0446A" w:rsidRPr="00EE4C85">
        <w:rPr>
          <w:rFonts w:ascii="Times New Roman" w:eastAsia="Times New Roman" w:hAnsi="Times New Roman" w:cs="Times New Roman"/>
          <w:lang w:eastAsia="pl-PL"/>
        </w:rPr>
        <w:tab/>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pełną odpowiedzialność za wszelkie działania lub zaniechania własne i podwykonawców.</w:t>
      </w:r>
    </w:p>
    <w:p w14:paraId="4EE5B4D6" w14:textId="5A180C0F" w:rsidR="00A70782" w:rsidRPr="00B32174" w:rsidRDefault="00A70782" w:rsidP="00C26709">
      <w:pPr>
        <w:pStyle w:val="Bezodstpw"/>
        <w:tabs>
          <w:tab w:val="left" w:pos="426"/>
          <w:tab w:val="left" w:pos="993"/>
        </w:tabs>
        <w:spacing w:after="120" w:line="276" w:lineRule="auto"/>
        <w:jc w:val="both"/>
        <w:rPr>
          <w:rFonts w:ascii="Times New Roman" w:eastAsia="Times New Roman" w:hAnsi="Times New Roman" w:cs="Times New Roman"/>
          <w:lang w:eastAsia="pl-PL"/>
        </w:rPr>
      </w:pPr>
      <w:r w:rsidRPr="00EE4C85">
        <w:rPr>
          <w:rFonts w:ascii="Times New Roman" w:eastAsia="Times New Roman" w:hAnsi="Times New Roman" w:cs="Times New Roman"/>
          <w:lang w:eastAsia="pl-PL"/>
        </w:rPr>
        <w:t>5</w:t>
      </w:r>
      <w:r w:rsidR="00B0446A" w:rsidRPr="00EE4C85">
        <w:rPr>
          <w:rFonts w:ascii="Times New Roman" w:eastAsia="Times New Roman" w:hAnsi="Times New Roman" w:cs="Times New Roman"/>
          <w:lang w:eastAsia="pl-PL"/>
        </w:rPr>
        <w:tab/>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odpowiedzialność za wszelkie szkody wyrządzone Zamawiającemu i osobom trzecim podczas wykonywania przedmiotu zamówienia i w związku z jego wykonywaniem.</w:t>
      </w:r>
    </w:p>
    <w:p w14:paraId="5E731862" w14:textId="2FE8A303" w:rsidR="00493BD1" w:rsidRPr="00750325" w:rsidRDefault="00B32174" w:rsidP="00C26709">
      <w:pPr>
        <w:spacing w:line="276" w:lineRule="auto"/>
        <w:jc w:val="both"/>
        <w:rPr>
          <w:rFonts w:ascii="Times New Roman" w:hAnsi="Times New Roman" w:cs="Times New Roman"/>
          <w:sz w:val="22"/>
          <w:szCs w:val="22"/>
        </w:rPr>
      </w:pPr>
      <w:r>
        <w:rPr>
          <w:rFonts w:ascii="Times New Roman" w:hAnsi="Times New Roman" w:cs="Times New Roman"/>
          <w:sz w:val="22"/>
          <w:szCs w:val="22"/>
        </w:rPr>
        <w:t>6.</w:t>
      </w:r>
      <w:r w:rsidR="00B0446A" w:rsidRPr="00EE4C85">
        <w:rPr>
          <w:rFonts w:ascii="Times New Roman" w:hAnsi="Times New Roman" w:cs="Times New Roman"/>
          <w:sz w:val="22"/>
          <w:szCs w:val="22"/>
        </w:rPr>
        <w:t xml:space="preserve"> Wymagane jest określenie przez  Wykonawcę kontaktowych numerów telefonów i </w:t>
      </w:r>
      <w:r w:rsidR="00EA6C1C" w:rsidRPr="00EE4C85">
        <w:rPr>
          <w:rFonts w:ascii="Times New Roman" w:hAnsi="Times New Roman" w:cs="Times New Roman"/>
          <w:sz w:val="22"/>
          <w:szCs w:val="22"/>
        </w:rPr>
        <w:t>adresów e-mailowych</w:t>
      </w:r>
      <w:r w:rsidR="00B0446A" w:rsidRPr="00EE4C85">
        <w:rPr>
          <w:rFonts w:ascii="Times New Roman" w:hAnsi="Times New Roman" w:cs="Times New Roman"/>
          <w:sz w:val="22"/>
          <w:szCs w:val="22"/>
        </w:rPr>
        <w:t>, a w przypadku wybrania go do realizacji zamówienia, dokonanie innych ustaleń niezbędnych dla sprawnego i terminowego wykonania tego zamówienia.</w:t>
      </w:r>
    </w:p>
    <w:p w14:paraId="007B5ED1" w14:textId="77777777" w:rsidR="00493BD1" w:rsidRPr="00EE4C85" w:rsidRDefault="00493BD1" w:rsidP="004D7F54">
      <w:pPr>
        <w:pStyle w:val="Bezodstpw"/>
        <w:tabs>
          <w:tab w:val="left" w:pos="426"/>
          <w:tab w:val="left" w:pos="993"/>
        </w:tabs>
        <w:spacing w:after="120"/>
        <w:jc w:val="both"/>
        <w:rPr>
          <w:rFonts w:ascii="Times New Roman" w:eastAsia="Calibri" w:hAnsi="Times New Roman" w:cs="Times New Roman"/>
          <w:b/>
        </w:rPr>
      </w:pPr>
    </w:p>
    <w:p w14:paraId="17F12B08" w14:textId="42D7E1B0" w:rsidR="00B0446A" w:rsidRPr="00B32174" w:rsidRDefault="008D4248"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Pr>
          <w:rFonts w:ascii="Times New Roman" w:eastAsia="Calibri" w:hAnsi="Times New Roman" w:cs="Times New Roman"/>
          <w:b/>
          <w:color w:val="4472C4" w:themeColor="accent1"/>
          <w:sz w:val="22"/>
          <w:szCs w:val="22"/>
          <w:lang w:eastAsia="en-US" w:bidi="ar-SA"/>
        </w:rPr>
        <w:t>X</w:t>
      </w:r>
      <w:r w:rsidR="00B0446A" w:rsidRPr="00B32174">
        <w:rPr>
          <w:rFonts w:ascii="Times New Roman" w:eastAsia="Calibri" w:hAnsi="Times New Roman" w:cs="Times New Roman"/>
          <w:b/>
          <w:color w:val="4472C4" w:themeColor="accent1"/>
          <w:sz w:val="22"/>
          <w:szCs w:val="22"/>
          <w:lang w:eastAsia="en-US" w:bidi="ar-SA"/>
        </w:rPr>
        <w:t>.</w:t>
      </w:r>
      <w:r w:rsidR="00B0446A" w:rsidRPr="00B32174">
        <w:rPr>
          <w:rFonts w:ascii="Times New Roman" w:eastAsia="Calibri" w:hAnsi="Times New Roman" w:cs="Times New Roman"/>
          <w:color w:val="4472C4" w:themeColor="accent1"/>
          <w:sz w:val="22"/>
          <w:szCs w:val="22"/>
          <w:lang w:eastAsia="en-US" w:bidi="ar-SA"/>
        </w:rPr>
        <w:t xml:space="preserve"> </w:t>
      </w:r>
      <w:r w:rsidR="00B32174" w:rsidRPr="00B32174">
        <w:rPr>
          <w:rFonts w:ascii="Times New Roman" w:eastAsia="Calibri" w:hAnsi="Times New Roman" w:cs="Times New Roman"/>
          <w:b/>
          <w:color w:val="4472C4" w:themeColor="accent1"/>
          <w:sz w:val="22"/>
          <w:szCs w:val="22"/>
          <w:lang w:eastAsia="en-US" w:bidi="ar-SA"/>
        </w:rPr>
        <w:t>GWARANCJA</w:t>
      </w:r>
    </w:p>
    <w:p w14:paraId="1A0C80BE" w14:textId="134B602F" w:rsidR="00B0446A" w:rsidRPr="00EE4C85" w:rsidRDefault="00A70782"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1</w:t>
      </w:r>
      <w:r w:rsidR="00B0446A" w:rsidRPr="00EE4C85">
        <w:rPr>
          <w:rFonts w:ascii="Times New Roman" w:eastAsia="Calibri" w:hAnsi="Times New Roman" w:cs="Times New Roman"/>
          <w:b/>
          <w:color w:val="auto"/>
          <w:sz w:val="22"/>
          <w:szCs w:val="22"/>
          <w:lang w:eastAsia="en-US" w:bidi="ar-SA"/>
        </w:rPr>
        <w:t xml:space="preserve"> </w:t>
      </w:r>
      <w:r w:rsidR="00B0446A" w:rsidRPr="006F0431">
        <w:rPr>
          <w:rFonts w:ascii="Times New Roman" w:eastAsia="Calibri" w:hAnsi="Times New Roman" w:cs="Times New Roman"/>
          <w:bCs/>
          <w:color w:val="auto"/>
          <w:sz w:val="22"/>
          <w:szCs w:val="22"/>
          <w:lang w:eastAsia="en-US" w:bidi="ar-SA"/>
        </w:rPr>
        <w:t xml:space="preserve">Zamawiający wymaga udzielenia gwarancji na </w:t>
      </w:r>
      <w:r w:rsidR="006F0431" w:rsidRPr="006F0431">
        <w:rPr>
          <w:rFonts w:ascii="Times New Roman" w:eastAsia="Calibri" w:hAnsi="Times New Roman" w:cs="Times New Roman"/>
          <w:bCs/>
          <w:color w:val="auto"/>
          <w:sz w:val="22"/>
          <w:szCs w:val="22"/>
          <w:lang w:eastAsia="en-US" w:bidi="ar-SA"/>
        </w:rPr>
        <w:t xml:space="preserve">przedmiot zamówienia </w:t>
      </w:r>
      <w:r w:rsidR="00B0446A" w:rsidRPr="006F0431">
        <w:rPr>
          <w:rFonts w:ascii="Times New Roman" w:eastAsia="Calibri" w:hAnsi="Times New Roman" w:cs="Times New Roman"/>
          <w:bCs/>
          <w:color w:val="auto"/>
          <w:sz w:val="22"/>
          <w:szCs w:val="22"/>
          <w:lang w:eastAsia="en-US" w:bidi="ar-SA"/>
        </w:rPr>
        <w:t xml:space="preserve"> na okres nie krótszy niż </w:t>
      </w:r>
      <w:r w:rsidR="009D079C">
        <w:rPr>
          <w:rFonts w:ascii="Times New Roman" w:eastAsia="Calibri" w:hAnsi="Times New Roman" w:cs="Times New Roman"/>
          <w:bCs/>
          <w:color w:val="auto"/>
          <w:sz w:val="22"/>
          <w:szCs w:val="22"/>
          <w:lang w:eastAsia="en-US" w:bidi="ar-SA"/>
        </w:rPr>
        <w:t>12</w:t>
      </w:r>
      <w:r w:rsidR="00B0446A" w:rsidRPr="006F0431">
        <w:rPr>
          <w:rFonts w:ascii="Times New Roman" w:eastAsia="Calibri" w:hAnsi="Times New Roman" w:cs="Times New Roman"/>
          <w:bCs/>
          <w:color w:val="auto"/>
          <w:sz w:val="22"/>
          <w:szCs w:val="22"/>
          <w:lang w:eastAsia="en-US" w:bidi="ar-SA"/>
        </w:rPr>
        <w:t xml:space="preserve"> miesiące od daty protokolarnego odbioru</w:t>
      </w:r>
      <w:r w:rsidR="00B0446A" w:rsidRPr="00EE4C85">
        <w:rPr>
          <w:rFonts w:ascii="Times New Roman" w:eastAsia="Calibri" w:hAnsi="Times New Roman" w:cs="Times New Roman"/>
          <w:color w:val="auto"/>
          <w:sz w:val="22"/>
          <w:szCs w:val="22"/>
          <w:lang w:eastAsia="en-US" w:bidi="ar-SA"/>
        </w:rPr>
        <w:t>.</w:t>
      </w:r>
    </w:p>
    <w:p w14:paraId="6CB3A5CA" w14:textId="4AD5814D" w:rsidR="00B0446A" w:rsidRDefault="00A70782"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2</w:t>
      </w:r>
      <w:r w:rsidR="00B0446A" w:rsidRPr="00EE4C85">
        <w:rPr>
          <w:rFonts w:ascii="Times New Roman" w:eastAsia="Calibri" w:hAnsi="Times New Roman" w:cs="Times New Roman"/>
          <w:b/>
          <w:color w:val="auto"/>
          <w:sz w:val="22"/>
          <w:szCs w:val="22"/>
          <w:lang w:eastAsia="en-US" w:bidi="ar-SA"/>
        </w:rPr>
        <w:t xml:space="preserve"> </w:t>
      </w:r>
      <w:r w:rsidR="00B0446A" w:rsidRPr="00EE4C85">
        <w:rPr>
          <w:rFonts w:ascii="Times New Roman" w:eastAsia="Calibri" w:hAnsi="Times New Roman" w:cs="Times New Roman"/>
          <w:color w:val="auto"/>
          <w:sz w:val="22"/>
          <w:szCs w:val="22"/>
          <w:lang w:eastAsia="en-US" w:bidi="ar-SA"/>
        </w:rPr>
        <w:t>Wszelkie usterki i wady ujawnione podczas użytkowania</w:t>
      </w:r>
      <w:r w:rsidR="006F0431">
        <w:rPr>
          <w:rFonts w:ascii="Times New Roman" w:eastAsia="Calibri" w:hAnsi="Times New Roman" w:cs="Times New Roman"/>
          <w:color w:val="auto"/>
          <w:sz w:val="22"/>
          <w:szCs w:val="22"/>
          <w:lang w:eastAsia="en-US" w:bidi="ar-SA"/>
        </w:rPr>
        <w:t xml:space="preserve"> przedmiotu zamówienia</w:t>
      </w:r>
      <w:r w:rsidR="00B0446A" w:rsidRPr="00EE4C85">
        <w:rPr>
          <w:rFonts w:ascii="Times New Roman" w:eastAsia="Calibri" w:hAnsi="Times New Roman" w:cs="Times New Roman"/>
          <w:color w:val="auto"/>
          <w:sz w:val="22"/>
          <w:szCs w:val="22"/>
          <w:lang w:eastAsia="en-US" w:bidi="ar-SA"/>
        </w:rPr>
        <w:t xml:space="preserve"> w trakcie obowiązywania gwarancji będą usuwane przez Wykonawcę na jego koszt.</w:t>
      </w:r>
    </w:p>
    <w:p w14:paraId="6D7689C4" w14:textId="326E1F2D" w:rsidR="009D079C" w:rsidRPr="00EE4C85" w:rsidRDefault="009D079C" w:rsidP="004D7F54">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Szczegółowe wymagania odnośnie serwisu i gwarancji zapisane są w Załączniku A (Specyfikacja Techniczna) </w:t>
      </w:r>
      <w:r w:rsidR="008D4248">
        <w:rPr>
          <w:rFonts w:ascii="Times New Roman" w:eastAsia="Calibri" w:hAnsi="Times New Roman" w:cs="Times New Roman"/>
          <w:color w:val="auto"/>
          <w:sz w:val="22"/>
          <w:szCs w:val="22"/>
          <w:lang w:eastAsia="en-US" w:bidi="ar-SA"/>
        </w:rPr>
        <w:t>oraz Istotne postanowienia umowy</w:t>
      </w:r>
    </w:p>
    <w:p w14:paraId="1AC9DFC3" w14:textId="62E46375" w:rsidR="003146B5" w:rsidRPr="00B32174" w:rsidRDefault="008D4248" w:rsidP="004D7F54">
      <w:pPr>
        <w:widowControl/>
        <w:spacing w:after="200" w:line="276" w:lineRule="auto"/>
        <w:jc w:val="both"/>
        <w:rPr>
          <w:rFonts w:ascii="Times New Roman" w:eastAsia="Calibri" w:hAnsi="Times New Roman" w:cs="Times New Roman"/>
          <w:color w:val="4472C4" w:themeColor="accent1"/>
          <w:sz w:val="22"/>
          <w:szCs w:val="22"/>
          <w:lang w:eastAsia="en-US" w:bidi="ar-SA"/>
        </w:rPr>
      </w:pPr>
      <w:r>
        <w:rPr>
          <w:rFonts w:ascii="Times New Roman" w:eastAsia="Calibri" w:hAnsi="Times New Roman" w:cs="Times New Roman"/>
          <w:b/>
          <w:bCs/>
          <w:color w:val="4472C4" w:themeColor="accent1"/>
          <w:sz w:val="22"/>
          <w:szCs w:val="22"/>
          <w:lang w:eastAsia="en-US" w:bidi="ar-SA"/>
        </w:rPr>
        <w:t>XI</w:t>
      </w:r>
      <w:r w:rsidR="00B32174" w:rsidRPr="00B32174">
        <w:rPr>
          <w:rFonts w:ascii="Times New Roman" w:eastAsia="Calibri" w:hAnsi="Times New Roman" w:cs="Times New Roman"/>
          <w:b/>
          <w:bCs/>
          <w:color w:val="4472C4" w:themeColor="accent1"/>
          <w:sz w:val="22"/>
          <w:szCs w:val="22"/>
          <w:lang w:eastAsia="en-US" w:bidi="ar-SA"/>
        </w:rPr>
        <w:t>.</w:t>
      </w:r>
      <w:r w:rsidR="00B32174" w:rsidRPr="00B32174">
        <w:rPr>
          <w:rFonts w:ascii="Times New Roman" w:eastAsia="Calibri" w:hAnsi="Times New Roman" w:cs="Times New Roman"/>
          <w:color w:val="4472C4" w:themeColor="accent1"/>
          <w:sz w:val="22"/>
          <w:szCs w:val="22"/>
          <w:lang w:eastAsia="en-US" w:bidi="ar-SA"/>
        </w:rPr>
        <w:t xml:space="preserve"> </w:t>
      </w:r>
      <w:r w:rsidR="00EC0C00" w:rsidRPr="00B32174">
        <w:rPr>
          <w:rFonts w:ascii="Times New Roman" w:hAnsi="Times New Roman" w:cs="Times New Roman"/>
          <w:b/>
          <w:color w:val="4472C4" w:themeColor="accent1"/>
        </w:rPr>
        <w:t>TERMIN WYKONANIA ZAMÓWIENIA</w:t>
      </w:r>
    </w:p>
    <w:p w14:paraId="4D99F682" w14:textId="08C66E71" w:rsidR="00EC0C00" w:rsidRDefault="00C26709" w:rsidP="00C26709">
      <w:pPr>
        <w:pStyle w:val="Bezodstpw"/>
        <w:tabs>
          <w:tab w:val="left" w:pos="567"/>
        </w:tabs>
        <w:spacing w:after="120" w:line="276" w:lineRule="auto"/>
        <w:jc w:val="both"/>
        <w:rPr>
          <w:rFonts w:ascii="Times New Roman" w:hAnsi="Times New Roman" w:cs="Times New Roman"/>
        </w:rPr>
      </w:pPr>
      <w:r>
        <w:rPr>
          <w:rFonts w:ascii="Times New Roman" w:hAnsi="Times New Roman" w:cs="Times New Roman"/>
        </w:rPr>
        <w:t xml:space="preserve">1. </w:t>
      </w:r>
      <w:r w:rsidR="00EC0C00" w:rsidRPr="00EE4C85">
        <w:rPr>
          <w:rFonts w:ascii="Times New Roman" w:hAnsi="Times New Roman" w:cs="Times New Roman"/>
        </w:rPr>
        <w:t xml:space="preserve">Terminy wykonania umowy w ramach zamówienia: </w:t>
      </w:r>
      <w:r w:rsidR="006F0431" w:rsidRPr="008174E0">
        <w:rPr>
          <w:rFonts w:ascii="Times New Roman" w:hAnsi="Times New Roman" w:cs="Times New Roman"/>
          <w:b/>
          <w:bCs/>
        </w:rPr>
        <w:t xml:space="preserve">do </w:t>
      </w:r>
      <w:r w:rsidR="008D4248">
        <w:rPr>
          <w:rFonts w:ascii="Times New Roman" w:hAnsi="Times New Roman" w:cs="Times New Roman"/>
          <w:b/>
          <w:bCs/>
        </w:rPr>
        <w:t>10</w:t>
      </w:r>
      <w:r w:rsidR="006F0431">
        <w:rPr>
          <w:rFonts w:ascii="Times New Roman" w:hAnsi="Times New Roman" w:cs="Times New Roman"/>
        </w:rPr>
        <w:t xml:space="preserve"> </w:t>
      </w:r>
      <w:r w:rsidR="00DC0B83" w:rsidRPr="00EE4C85">
        <w:rPr>
          <w:rFonts w:ascii="Times New Roman" w:hAnsi="Times New Roman" w:cs="Times New Roman"/>
          <w:b/>
        </w:rPr>
        <w:t xml:space="preserve">miesięcy </w:t>
      </w:r>
      <w:r w:rsidR="00DC0B83" w:rsidRPr="00EE4C85">
        <w:rPr>
          <w:rFonts w:ascii="Times New Roman" w:hAnsi="Times New Roman" w:cs="Times New Roman"/>
        </w:rPr>
        <w:t xml:space="preserve"> </w:t>
      </w:r>
      <w:r w:rsidR="00F866F4" w:rsidRPr="00EE4C85">
        <w:rPr>
          <w:rFonts w:ascii="Times New Roman" w:hAnsi="Times New Roman" w:cs="Times New Roman"/>
        </w:rPr>
        <w:t xml:space="preserve">od daty </w:t>
      </w:r>
      <w:r w:rsidR="00EC63E8" w:rsidRPr="00EE4C85">
        <w:rPr>
          <w:rFonts w:ascii="Times New Roman" w:hAnsi="Times New Roman" w:cs="Times New Roman"/>
        </w:rPr>
        <w:t>podpisania umowy</w:t>
      </w:r>
      <w:r w:rsidR="00F866F4" w:rsidRPr="00EE4C85">
        <w:rPr>
          <w:rFonts w:ascii="Times New Roman" w:hAnsi="Times New Roman" w:cs="Times New Roman"/>
        </w:rPr>
        <w:t>.</w:t>
      </w:r>
      <w:r w:rsidR="00EC0C00" w:rsidRPr="00EE4C85">
        <w:rPr>
          <w:rFonts w:ascii="Times New Roman" w:hAnsi="Times New Roman" w:cs="Times New Roman"/>
        </w:rPr>
        <w:t xml:space="preserve"> </w:t>
      </w:r>
    </w:p>
    <w:p w14:paraId="2692BBAF" w14:textId="4EF63200" w:rsidR="00DD664A" w:rsidRPr="00C26709" w:rsidRDefault="00C26709" w:rsidP="00C26709">
      <w:pPr>
        <w:pStyle w:val="Bezodstpw"/>
        <w:tabs>
          <w:tab w:val="left" w:pos="567"/>
        </w:tabs>
        <w:spacing w:after="120" w:line="276" w:lineRule="auto"/>
        <w:jc w:val="both"/>
        <w:rPr>
          <w:rFonts w:ascii="Times New Roman" w:hAnsi="Times New Roman" w:cs="Times New Roman"/>
        </w:rPr>
      </w:pPr>
      <w:r>
        <w:rPr>
          <w:rFonts w:ascii="Times New Roman" w:hAnsi="Times New Roman" w:cs="Times New Roman"/>
        </w:rPr>
        <w:t xml:space="preserve">1. </w:t>
      </w:r>
      <w:r w:rsidR="000C092F">
        <w:rPr>
          <w:rFonts w:ascii="Times New Roman" w:hAnsi="Times New Roman" w:cs="Times New Roman"/>
        </w:rPr>
        <w:t>W ciągu dwóch tygodni od podpisania umowy Wykonawca zobowiązany jest przesłać do   Zamawiającego ustalony harmonogram prac z określonymi terminami wykonania poszczególnych etapów.</w:t>
      </w:r>
    </w:p>
    <w:p w14:paraId="21051603" w14:textId="6B7C137F" w:rsidR="003146B5" w:rsidRPr="00B32174" w:rsidRDefault="00B32174" w:rsidP="004D7F54">
      <w:pPr>
        <w:pStyle w:val="Teksttreci0"/>
        <w:shd w:val="clear" w:color="auto" w:fill="auto"/>
        <w:tabs>
          <w:tab w:val="left" w:pos="14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8D4248">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PROJEKTOWANE POSTANOWIENIA UMOWY W SPRAWIE ZAMÓWIENIA  PUBLICZNEGO, KTÓRE ZOSTANĄ WPROWADZONE DO TREŚCI TEJ UMOWY</w:t>
      </w:r>
    </w:p>
    <w:p w14:paraId="7FCBA6AA" w14:textId="7D84EFE5" w:rsidR="00FB705D" w:rsidRPr="00EE4C85" w:rsidRDefault="008D2672" w:rsidP="00C26709">
      <w:pPr>
        <w:pStyle w:val="Teksttreci0"/>
        <w:shd w:val="clear" w:color="auto" w:fill="auto"/>
        <w:jc w:val="both"/>
        <w:rPr>
          <w:rFonts w:ascii="Times New Roman" w:hAnsi="Times New Roman" w:cs="Times New Roman"/>
        </w:rPr>
      </w:pPr>
      <w:r w:rsidRPr="00EE4C85">
        <w:rPr>
          <w:rFonts w:ascii="Times New Roman" w:hAnsi="Times New Roman" w:cs="Times New Roman"/>
        </w:rPr>
        <w:t xml:space="preserve">Projektowane postanowienia umowy w sprawie zamówienia publicznego, które zostaną wprowadzone do treści tej umowy, określone zostały w </w:t>
      </w:r>
      <w:r w:rsidR="0011328D" w:rsidRPr="00EE4C85">
        <w:rPr>
          <w:rFonts w:ascii="Times New Roman" w:hAnsi="Times New Roman" w:cs="Times New Roman"/>
          <w:b/>
        </w:rPr>
        <w:t>Z</w:t>
      </w:r>
      <w:r w:rsidRPr="00EE4C85">
        <w:rPr>
          <w:rFonts w:ascii="Times New Roman" w:hAnsi="Times New Roman" w:cs="Times New Roman"/>
          <w:b/>
        </w:rPr>
        <w:t>ałączniku nr 1</w:t>
      </w:r>
      <w:r w:rsidRPr="00EE4C85">
        <w:rPr>
          <w:rFonts w:ascii="Times New Roman" w:hAnsi="Times New Roman" w:cs="Times New Roman"/>
        </w:rPr>
        <w:t xml:space="preserve"> </w:t>
      </w:r>
      <w:r w:rsidR="00053D88" w:rsidRPr="00EE4C85">
        <w:rPr>
          <w:rFonts w:ascii="Times New Roman" w:hAnsi="Times New Roman" w:cs="Times New Roman"/>
          <w:b/>
        </w:rPr>
        <w:t>–</w:t>
      </w:r>
      <w:r w:rsidR="00EA6C1C" w:rsidRPr="00EE4C85">
        <w:rPr>
          <w:rFonts w:ascii="Times New Roman" w:hAnsi="Times New Roman" w:cs="Times New Roman"/>
          <w:b/>
        </w:rPr>
        <w:t xml:space="preserve"> </w:t>
      </w:r>
      <w:r w:rsidR="00287ED6">
        <w:rPr>
          <w:rFonts w:ascii="Times New Roman" w:hAnsi="Times New Roman" w:cs="Times New Roman"/>
          <w:b/>
        </w:rPr>
        <w:t xml:space="preserve">Istotne </w:t>
      </w:r>
      <w:r w:rsidR="00053D88" w:rsidRPr="00EE4C85">
        <w:rPr>
          <w:rFonts w:ascii="Times New Roman" w:hAnsi="Times New Roman" w:cs="Times New Roman"/>
          <w:b/>
        </w:rPr>
        <w:t xml:space="preserve"> </w:t>
      </w:r>
      <w:r w:rsidR="0011328D" w:rsidRPr="00EE4C85">
        <w:rPr>
          <w:rFonts w:ascii="Times New Roman" w:hAnsi="Times New Roman" w:cs="Times New Roman"/>
          <w:b/>
        </w:rPr>
        <w:t>postanowienia umowy.</w:t>
      </w:r>
    </w:p>
    <w:p w14:paraId="42C5CAF5" w14:textId="60E8FF2A" w:rsidR="003146B5" w:rsidRPr="00B32174" w:rsidRDefault="00B32174" w:rsidP="004D7F54">
      <w:pPr>
        <w:pStyle w:val="Teksttreci0"/>
        <w:shd w:val="clear" w:color="auto" w:fill="auto"/>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8D4248">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907F4F1" w14:textId="6FAF1819" w:rsidR="00084C5A"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00084C5A" w:rsidRPr="00EE4C85">
        <w:rPr>
          <w:rFonts w:ascii="Times New Roman" w:hAnsi="Times New Roman" w:cs="Times New Roman"/>
          <w:color w:val="auto"/>
          <w:sz w:val="22"/>
          <w:szCs w:val="22"/>
        </w:rPr>
        <w:t xml:space="preserve">Postępowanie jest prowadzone za pośrednictwem platformy zakupowej </w:t>
      </w:r>
      <w:proofErr w:type="spellStart"/>
      <w:r w:rsidR="00084C5A" w:rsidRPr="00EE4C85">
        <w:rPr>
          <w:rFonts w:ascii="Times New Roman" w:hAnsi="Times New Roman" w:cs="Times New Roman"/>
          <w:color w:val="auto"/>
          <w:sz w:val="22"/>
          <w:szCs w:val="22"/>
        </w:rPr>
        <w:t>OpenNexus</w:t>
      </w:r>
      <w:proofErr w:type="spellEnd"/>
      <w:r w:rsidR="00084C5A" w:rsidRPr="00EE4C85">
        <w:rPr>
          <w:rFonts w:ascii="Times New Roman" w:hAnsi="Times New Roman" w:cs="Times New Roman"/>
          <w:color w:val="auto"/>
          <w:sz w:val="22"/>
          <w:szCs w:val="22"/>
        </w:rPr>
        <w:t xml:space="preserve"> </w:t>
      </w:r>
      <w:bookmarkStart w:id="11" w:name="_Hlk61438489"/>
      <w:r w:rsidR="00084C5A" w:rsidRPr="00EE4C85">
        <w:rPr>
          <w:rFonts w:ascii="Times New Roman" w:hAnsi="Times New Roman" w:cs="Times New Roman"/>
          <w:color w:val="2F5496" w:themeColor="accent1" w:themeShade="BF"/>
          <w:sz w:val="22"/>
          <w:szCs w:val="22"/>
          <w:u w:val="single"/>
        </w:rPr>
        <w:fldChar w:fldCharType="begin"/>
      </w:r>
      <w:r w:rsidR="00084C5A" w:rsidRPr="00EE4C85">
        <w:rPr>
          <w:rFonts w:ascii="Times New Roman" w:hAnsi="Times New Roman" w:cs="Times New Roman"/>
          <w:color w:val="2F5496" w:themeColor="accent1" w:themeShade="BF"/>
          <w:sz w:val="22"/>
          <w:szCs w:val="22"/>
          <w:u w:val="single"/>
        </w:rPr>
        <w:instrText xml:space="preserve"> HYPERLINK "https://platformazakupowa.pl/pn/polatom" </w:instrText>
      </w:r>
      <w:r w:rsidR="00084C5A" w:rsidRPr="00EE4C85">
        <w:rPr>
          <w:rFonts w:ascii="Times New Roman" w:hAnsi="Times New Roman" w:cs="Times New Roman"/>
          <w:color w:val="2F5496" w:themeColor="accent1" w:themeShade="BF"/>
          <w:sz w:val="22"/>
          <w:szCs w:val="22"/>
          <w:u w:val="single"/>
        </w:rPr>
        <w:fldChar w:fldCharType="separate"/>
      </w:r>
      <w:r w:rsidR="00084C5A" w:rsidRPr="00EE4C85">
        <w:rPr>
          <w:rStyle w:val="Hipercze"/>
          <w:rFonts w:ascii="Times New Roman" w:hAnsi="Times New Roman" w:cs="Times New Roman"/>
          <w:color w:val="034990" w:themeColor="hyperlink" w:themeShade="BF"/>
          <w:sz w:val="22"/>
          <w:szCs w:val="22"/>
        </w:rPr>
        <w:t>https://platformazakupowa.pl/pn/polatom</w:t>
      </w:r>
      <w:r w:rsidR="00084C5A" w:rsidRPr="00EE4C85">
        <w:rPr>
          <w:rFonts w:ascii="Times New Roman" w:hAnsi="Times New Roman" w:cs="Times New Roman"/>
          <w:color w:val="2F5496" w:themeColor="accent1" w:themeShade="BF"/>
          <w:sz w:val="22"/>
          <w:szCs w:val="22"/>
          <w:u w:val="single"/>
        </w:rPr>
        <w:fldChar w:fldCharType="end"/>
      </w:r>
      <w:bookmarkEnd w:id="11"/>
    </w:p>
    <w:p w14:paraId="014C9686" w14:textId="6909036D" w:rsidR="001D40B8"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1D40B8" w:rsidRPr="00EE4C85">
        <w:rPr>
          <w:rFonts w:ascii="Times New Roman" w:hAnsi="Times New Roman" w:cs="Times New Roman"/>
          <w:color w:val="auto"/>
          <w:sz w:val="22"/>
          <w:szCs w:val="22"/>
        </w:rPr>
        <w:t xml:space="preserve">Wykonawca zamierzający wziąć udział w postępowaniu o udzielenie zamówienia publicznego, musi zapoznać się z regulaminem platformy - </w:t>
      </w:r>
      <w:hyperlink r:id="rId12" w:history="1">
        <w:r w:rsidR="001D40B8" w:rsidRPr="00EE4C85">
          <w:rPr>
            <w:rStyle w:val="Hipercze"/>
            <w:rFonts w:ascii="Times New Roman" w:hAnsi="Times New Roman" w:cs="Times New Roman"/>
            <w:sz w:val="22"/>
            <w:szCs w:val="22"/>
          </w:rPr>
          <w:t>https://platformazakupowa.pl/strona/1-regulamin</w:t>
        </w:r>
      </w:hyperlink>
      <w:r w:rsidR="001D40B8" w:rsidRPr="00EE4C85">
        <w:rPr>
          <w:rFonts w:ascii="Times New Roman" w:hAnsi="Times New Roman" w:cs="Times New Roman"/>
          <w:color w:val="auto"/>
          <w:sz w:val="22"/>
          <w:szCs w:val="22"/>
        </w:rPr>
        <w:t>,</w:t>
      </w:r>
      <w:r w:rsidR="00E642D4"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 xml:space="preserve">oraz instrukcjami dla Zamawiającego - </w:t>
      </w:r>
      <w:hyperlink r:id="rId13" w:history="1">
        <w:r w:rsidR="001D40B8" w:rsidRPr="00EE4C85">
          <w:rPr>
            <w:rStyle w:val="Hipercze"/>
            <w:rFonts w:ascii="Times New Roman" w:hAnsi="Times New Roman" w:cs="Times New Roman"/>
            <w:sz w:val="22"/>
            <w:szCs w:val="22"/>
          </w:rPr>
          <w:t>https://platformazakupowa.pl/strona/46-instrukcje</w:t>
        </w:r>
      </w:hyperlink>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a w przypadku wątpliwości  skorzystać z Centrum Wsparcia Klienta:</w:t>
      </w:r>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(pon. - pt. 8:00</w:t>
      </w:r>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 xml:space="preserve">-17:00) </w:t>
      </w:r>
      <w:r w:rsidR="000A01C3" w:rsidRPr="00EE4C85">
        <w:rPr>
          <w:rFonts w:ascii="Times New Roman" w:hAnsi="Times New Roman" w:cs="Times New Roman"/>
          <w:color w:val="auto"/>
          <w:sz w:val="22"/>
          <w:szCs w:val="22"/>
        </w:rPr>
        <w:t xml:space="preserve">tel. </w:t>
      </w:r>
      <w:r w:rsidR="001D40B8" w:rsidRPr="00EE4C85">
        <w:rPr>
          <w:rFonts w:ascii="Times New Roman" w:hAnsi="Times New Roman" w:cs="Times New Roman"/>
          <w:color w:val="auto"/>
          <w:sz w:val="22"/>
          <w:szCs w:val="22"/>
        </w:rPr>
        <w:t xml:space="preserve">22 101 02 02; e-mail: </w:t>
      </w:r>
      <w:hyperlink r:id="rId14" w:history="1">
        <w:r w:rsidR="001D40B8" w:rsidRPr="00EE4C85">
          <w:rPr>
            <w:rStyle w:val="Hipercze"/>
            <w:rFonts w:ascii="Times New Roman" w:hAnsi="Times New Roman" w:cs="Times New Roman"/>
            <w:sz w:val="22"/>
            <w:szCs w:val="22"/>
          </w:rPr>
          <w:t>cwk@platformazakupowa.pl</w:t>
        </w:r>
      </w:hyperlink>
    </w:p>
    <w:p w14:paraId="72374567" w14:textId="528234A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EF0E95" w:rsidRPr="00EE4C85">
        <w:rPr>
          <w:rFonts w:ascii="Times New Roman" w:hAnsi="Times New Roman" w:cs="Times New Roman"/>
          <w:color w:val="auto"/>
          <w:sz w:val="22"/>
          <w:szCs w:val="22"/>
        </w:rPr>
        <w:t xml:space="preserve">Wykonawca po założeniu konta składa ofertę oraz  kontaktuje się z Zamawiającym zgodnie z </w:t>
      </w:r>
      <w:r w:rsidR="00EF0E95" w:rsidRPr="00EE4C85">
        <w:rPr>
          <w:rFonts w:ascii="Times New Roman" w:hAnsi="Times New Roman" w:cs="Times New Roman"/>
          <w:color w:val="auto"/>
          <w:sz w:val="22"/>
          <w:szCs w:val="22"/>
        </w:rPr>
        <w:lastRenderedPageBreak/>
        <w:t xml:space="preserve">regułami określonymi w </w:t>
      </w:r>
      <w:r w:rsidR="007D7DC4" w:rsidRPr="00EE4C85">
        <w:rPr>
          <w:rFonts w:ascii="Times New Roman" w:hAnsi="Times New Roman" w:cs="Times New Roman"/>
          <w:color w:val="auto"/>
          <w:sz w:val="22"/>
          <w:szCs w:val="22"/>
        </w:rPr>
        <w:t>R</w:t>
      </w:r>
      <w:r w:rsidR="00EF0E95" w:rsidRPr="00EE4C85">
        <w:rPr>
          <w:rFonts w:ascii="Times New Roman" w:hAnsi="Times New Roman" w:cs="Times New Roman"/>
          <w:color w:val="auto"/>
          <w:sz w:val="22"/>
          <w:szCs w:val="22"/>
        </w:rPr>
        <w:t>egulaminie oraz Instrukcjach.</w:t>
      </w:r>
    </w:p>
    <w:p w14:paraId="4D6E7F7F" w14:textId="77777777" w:rsidR="00EF0E95" w:rsidRPr="00EE4C85" w:rsidRDefault="00EF0E95" w:rsidP="00C26709">
      <w:pPr>
        <w:pStyle w:val="NormalnyWeb"/>
        <w:shd w:val="clear" w:color="auto" w:fill="FFFFFF"/>
        <w:spacing w:before="0" w:beforeAutospacing="0" w:after="0" w:afterAutospacing="0"/>
        <w:jc w:val="both"/>
        <w:rPr>
          <w:color w:val="666666"/>
          <w:sz w:val="22"/>
          <w:szCs w:val="22"/>
        </w:rPr>
      </w:pPr>
      <w:r w:rsidRPr="00EE4C85">
        <w:rPr>
          <w:sz w:val="22"/>
          <w:szCs w:val="22"/>
        </w:rPr>
        <w:t>W postępowaniu o udzielenie zamówienia komunikacja między Zamawiającym a wykonawcami</w:t>
      </w:r>
      <w:r w:rsidR="00A53F23" w:rsidRPr="00EE4C85">
        <w:rPr>
          <w:sz w:val="22"/>
          <w:szCs w:val="22"/>
        </w:rPr>
        <w:t>,</w:t>
      </w:r>
      <w:r w:rsidRPr="00EE4C85">
        <w:rPr>
          <w:sz w:val="22"/>
          <w:szCs w:val="22"/>
        </w:rPr>
        <w:t xml:space="preserve"> w szczególności składanie oświadczeń, wniosków, zawiadomień oraz przekazywanie informacji </w:t>
      </w:r>
      <w:r w:rsidRPr="00EE4C85">
        <w:rPr>
          <w:b/>
          <w:sz w:val="22"/>
          <w:szCs w:val="22"/>
        </w:rPr>
        <w:t>(nie dotyczy składania ofert)</w:t>
      </w:r>
      <w:r w:rsidRPr="00EE4C85">
        <w:rPr>
          <w:sz w:val="22"/>
          <w:szCs w:val="22"/>
        </w:rPr>
        <w:t xml:space="preserve"> odbywa się elektronicznie za pośrednictwem portalu </w:t>
      </w:r>
      <w:r w:rsidRPr="00EE4C85">
        <w:rPr>
          <w:color w:val="0070C0"/>
          <w:sz w:val="22"/>
          <w:szCs w:val="22"/>
          <w:u w:val="single"/>
        </w:rPr>
        <w:t>http</w:t>
      </w:r>
      <w:r w:rsidR="00A53F23" w:rsidRPr="00EE4C85">
        <w:rPr>
          <w:color w:val="0070C0"/>
          <w:sz w:val="22"/>
          <w:szCs w:val="22"/>
          <w:u w:val="single"/>
        </w:rPr>
        <w:t>s:</w:t>
      </w:r>
      <w:r w:rsidRPr="00EE4C85">
        <w:rPr>
          <w:color w:val="0070C0"/>
          <w:sz w:val="22"/>
          <w:szCs w:val="22"/>
          <w:u w:val="single"/>
        </w:rPr>
        <w:t>//platformazakupowa.pl</w:t>
      </w:r>
      <w:r w:rsidRPr="00EE4C85">
        <w:rPr>
          <w:color w:val="0070C0"/>
          <w:sz w:val="22"/>
          <w:szCs w:val="22"/>
        </w:rPr>
        <w:t xml:space="preserve"> </w:t>
      </w:r>
      <w:r w:rsidRPr="00EE4C85">
        <w:rPr>
          <w:sz w:val="22"/>
          <w:szCs w:val="22"/>
        </w:rPr>
        <w:t xml:space="preserve">i formularza </w:t>
      </w:r>
      <w:r w:rsidR="007D7DC4" w:rsidRPr="00EE4C85">
        <w:rPr>
          <w:sz w:val="22"/>
          <w:szCs w:val="22"/>
        </w:rPr>
        <w:t>„w</w:t>
      </w:r>
      <w:r w:rsidRPr="00EE4C85">
        <w:rPr>
          <w:sz w:val="22"/>
          <w:szCs w:val="22"/>
        </w:rPr>
        <w:t>yślij wiadomość</w:t>
      </w:r>
      <w:r w:rsidR="007D7DC4" w:rsidRPr="00EE4C85">
        <w:rPr>
          <w:sz w:val="22"/>
          <w:szCs w:val="22"/>
        </w:rPr>
        <w:t>”</w:t>
      </w:r>
      <w:r w:rsidRPr="00EE4C85">
        <w:rPr>
          <w:sz w:val="22"/>
          <w:szCs w:val="22"/>
        </w:rPr>
        <w:t xml:space="preserve">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w:t>
      </w:r>
      <w:r w:rsidR="003E3187" w:rsidRPr="00EE4C85">
        <w:rPr>
          <w:sz w:val="22"/>
          <w:szCs w:val="22"/>
        </w:rPr>
        <w:t xml:space="preserve"> </w:t>
      </w:r>
      <w:r w:rsidRPr="00EE4C85">
        <w:rPr>
          <w:sz w:val="22"/>
          <w:szCs w:val="22"/>
        </w:rPr>
        <w:t xml:space="preserve">lub zeskanowanego pisma z podpisem osoby upoważnionej (nie dotyczy sytuacji, gdy Zamawiający w treści SWZ dla danego dokumentu określił inną formę). Zamawiający dopuści przesłanie zapytań przez </w:t>
      </w:r>
      <w:r w:rsidR="00A53F23" w:rsidRPr="00EE4C85">
        <w:rPr>
          <w:color w:val="0070C0"/>
          <w:sz w:val="22"/>
          <w:szCs w:val="22"/>
          <w:u w:val="single"/>
        </w:rPr>
        <w:t>https://platformazakupowa.pl</w:t>
      </w:r>
      <w:r w:rsidR="00A53F23" w:rsidRPr="00EE4C85">
        <w:rPr>
          <w:color w:val="0070C0"/>
          <w:sz w:val="22"/>
          <w:szCs w:val="22"/>
        </w:rPr>
        <w:t xml:space="preserve"> </w:t>
      </w:r>
      <w:r w:rsidRPr="00EE4C85">
        <w:rPr>
          <w:sz w:val="22"/>
          <w:szCs w:val="22"/>
        </w:rPr>
        <w:t>w dowolnej formie umożliwiającej zapoznanie się z ich treścią.</w:t>
      </w:r>
    </w:p>
    <w:p w14:paraId="231E12EA" w14:textId="3B59E43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00EF0E95" w:rsidRPr="00EE4C85">
        <w:rPr>
          <w:rFonts w:ascii="Times New Roman" w:hAnsi="Times New Roman" w:cs="Times New Roman"/>
          <w:color w:val="auto"/>
          <w:sz w:val="22"/>
          <w:szCs w:val="22"/>
        </w:rPr>
        <w:t>Dokumenty elektroniczne, oświadczenia lub elektroniczne kopie dokumentów lub oświadczeń składane są przez Wykonawcę za pośrednictwem Formularza do komunikacji jako załączniki.</w:t>
      </w:r>
    </w:p>
    <w:p w14:paraId="53C86470" w14:textId="05EAE4E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00EF0E95" w:rsidRPr="00EE4C85">
        <w:rPr>
          <w:rFonts w:ascii="Times New Roman" w:hAnsi="Times New Roman" w:cs="Times New Roman"/>
          <w:color w:val="auto"/>
          <w:sz w:val="22"/>
          <w:szCs w:val="22"/>
        </w:rPr>
        <w:t>We wszelkiej korespondencji związanej z niniejszym postępowaniem Zamawiający i Wykonawcy posługują się numerem ogłoszenia (BZP, TED lub ID postępowania).</w:t>
      </w:r>
    </w:p>
    <w:p w14:paraId="49C1F6D3" w14:textId="2063DDDD"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00EF0E95" w:rsidRPr="00EE4C85">
        <w:rPr>
          <w:rFonts w:ascii="Times New Roman" w:hAnsi="Times New Roman" w:cs="Times New Roman"/>
          <w:color w:val="auto"/>
          <w:sz w:val="22"/>
          <w:szCs w:val="22"/>
        </w:rPr>
        <w:t xml:space="preserve">Sposób sporządzenia dokumentów elektronicznych, oświadczeń lub elektronicznych kopii dokumentów lub oświadczeń musi być zgodny z wymaganiami określonymi w rozporządzeniu Prezesa Rady Ministrów z dnia </w:t>
      </w:r>
      <w:r w:rsidR="00E61A5D" w:rsidRPr="00EE4C85">
        <w:rPr>
          <w:rFonts w:ascii="Times New Roman" w:hAnsi="Times New Roman" w:cs="Times New Roman"/>
          <w:color w:val="auto"/>
          <w:sz w:val="22"/>
          <w:szCs w:val="22"/>
        </w:rPr>
        <w:t>3</w:t>
      </w:r>
      <w:r w:rsidR="00CE698A" w:rsidRPr="00EE4C85">
        <w:rPr>
          <w:rFonts w:ascii="Times New Roman" w:hAnsi="Times New Roman" w:cs="Times New Roman"/>
          <w:color w:val="auto"/>
          <w:sz w:val="22"/>
          <w:szCs w:val="22"/>
        </w:rPr>
        <w:t>1</w:t>
      </w:r>
      <w:r w:rsidR="00E61A5D" w:rsidRPr="00EE4C85">
        <w:rPr>
          <w:rFonts w:ascii="Times New Roman" w:hAnsi="Times New Roman" w:cs="Times New Roman"/>
          <w:color w:val="auto"/>
          <w:sz w:val="22"/>
          <w:szCs w:val="22"/>
        </w:rPr>
        <w:t xml:space="preserve"> grudnia</w:t>
      </w:r>
      <w:r w:rsidR="00EF0E95"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00EF0E95" w:rsidRPr="00EE4C85">
        <w:rPr>
          <w:rFonts w:ascii="Times New Roman" w:hAnsi="Times New Roman" w:cs="Times New Roman"/>
          <w:color w:val="auto"/>
          <w:sz w:val="22"/>
          <w:szCs w:val="22"/>
        </w:rPr>
        <w:t xml:space="preserve"> r. w </w:t>
      </w:r>
      <w:r w:rsidR="00E61A5D" w:rsidRPr="00EE4C85">
        <w:rPr>
          <w:rFonts w:ascii="Times New Roman" w:hAnsi="Times New Roman" w:cs="Times New Roman"/>
          <w:color w:val="auto"/>
          <w:sz w:val="22"/>
          <w:szCs w:val="22"/>
        </w:rPr>
        <w:t xml:space="preserve">sprawie sposobu sporządzania i przekazywania informacji oraz wymagań technicznych dla dokumentów elektronicznych oraz środków komunikacji elektronicznej w postępowaniu o udzielenie </w:t>
      </w:r>
      <w:r w:rsidR="00BC5CF4" w:rsidRPr="00EE4C85">
        <w:rPr>
          <w:rFonts w:ascii="Times New Roman" w:hAnsi="Times New Roman" w:cs="Times New Roman"/>
          <w:color w:val="auto"/>
          <w:sz w:val="22"/>
          <w:szCs w:val="22"/>
        </w:rPr>
        <w:t>zamó</w:t>
      </w:r>
      <w:r w:rsidR="00BC5CF4">
        <w:rPr>
          <w:rFonts w:ascii="Times New Roman" w:hAnsi="Times New Roman" w:cs="Times New Roman"/>
          <w:color w:val="auto"/>
          <w:sz w:val="22"/>
          <w:szCs w:val="22"/>
        </w:rPr>
        <w:t>wi</w:t>
      </w:r>
      <w:r w:rsidR="00BC5CF4" w:rsidRPr="00EE4C85">
        <w:rPr>
          <w:rFonts w:ascii="Times New Roman" w:hAnsi="Times New Roman" w:cs="Times New Roman"/>
          <w:color w:val="auto"/>
          <w:sz w:val="22"/>
          <w:szCs w:val="22"/>
        </w:rPr>
        <w:t>enia</w:t>
      </w:r>
      <w:r w:rsidR="00E61A5D" w:rsidRPr="00EE4C85">
        <w:rPr>
          <w:rFonts w:ascii="Times New Roman" w:hAnsi="Times New Roman" w:cs="Times New Roman"/>
          <w:color w:val="auto"/>
          <w:sz w:val="22"/>
          <w:szCs w:val="22"/>
        </w:rPr>
        <w:t xml:space="preserve"> publicznego lub konkursie </w:t>
      </w:r>
      <w:r w:rsidR="00EF0E95" w:rsidRPr="00EE4C85">
        <w:rPr>
          <w:rFonts w:ascii="Times New Roman" w:hAnsi="Times New Roman" w:cs="Times New Roman"/>
          <w:color w:val="auto"/>
          <w:sz w:val="22"/>
          <w:szCs w:val="22"/>
        </w:rPr>
        <w:t>oraz rozporządzeniu Ministra Rozwoju z dnia 2</w:t>
      </w:r>
      <w:r w:rsidR="00E61A5D" w:rsidRPr="00EE4C85">
        <w:rPr>
          <w:rFonts w:ascii="Times New Roman" w:hAnsi="Times New Roman" w:cs="Times New Roman"/>
          <w:color w:val="auto"/>
          <w:sz w:val="22"/>
          <w:szCs w:val="22"/>
        </w:rPr>
        <w:t>3</w:t>
      </w:r>
      <w:r w:rsidR="00EF0E95" w:rsidRPr="00EE4C85">
        <w:rPr>
          <w:rFonts w:ascii="Times New Roman" w:hAnsi="Times New Roman" w:cs="Times New Roman"/>
          <w:color w:val="auto"/>
          <w:sz w:val="22"/>
          <w:szCs w:val="22"/>
        </w:rPr>
        <w:t xml:space="preserve"> </w:t>
      </w:r>
      <w:r w:rsidR="00E61A5D" w:rsidRPr="00EE4C85">
        <w:rPr>
          <w:rFonts w:ascii="Times New Roman" w:hAnsi="Times New Roman" w:cs="Times New Roman"/>
          <w:color w:val="auto"/>
          <w:sz w:val="22"/>
          <w:szCs w:val="22"/>
        </w:rPr>
        <w:t>grudnia</w:t>
      </w:r>
      <w:r w:rsidR="00EF0E95"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00EF0E95" w:rsidRPr="00EE4C85">
        <w:rPr>
          <w:rFonts w:ascii="Times New Roman" w:hAnsi="Times New Roman" w:cs="Times New Roman"/>
          <w:color w:val="auto"/>
          <w:sz w:val="22"/>
          <w:szCs w:val="22"/>
        </w:rPr>
        <w:t xml:space="preserve"> r. </w:t>
      </w:r>
      <w:r w:rsidR="00E61A5D" w:rsidRPr="00EE4C85">
        <w:rPr>
          <w:rFonts w:ascii="Times New Roman" w:hAnsi="Times New Roman" w:cs="Times New Roman"/>
          <w:color w:val="auto"/>
          <w:sz w:val="22"/>
          <w:szCs w:val="22"/>
        </w:rPr>
        <w:t>w sprawie podmiotowych środków dowodowych oraz innych dokumentów lub oświadczeń, jakich może żądać zamawiający od wykonawcy</w:t>
      </w:r>
      <w:r w:rsidR="00EF0E95" w:rsidRPr="00EE4C85">
        <w:rPr>
          <w:rFonts w:ascii="Times New Roman" w:hAnsi="Times New Roman" w:cs="Times New Roman"/>
          <w:color w:val="auto"/>
          <w:sz w:val="22"/>
          <w:szCs w:val="22"/>
        </w:rPr>
        <w:t>.</w:t>
      </w:r>
    </w:p>
    <w:p w14:paraId="3126EA33" w14:textId="4C8ACAF3"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sidR="00EF0E95" w:rsidRPr="00EE4C85">
        <w:rPr>
          <w:rFonts w:ascii="Times New Roman" w:hAnsi="Times New Roman" w:cs="Times New Roman"/>
          <w:color w:val="auto"/>
          <w:sz w:val="22"/>
          <w:szCs w:val="22"/>
        </w:rPr>
        <w:t>Wymagania techniczne związane z komunikacją elektroniczną:</w:t>
      </w:r>
    </w:p>
    <w:p w14:paraId="3CF36F6F" w14:textId="77777777" w:rsidR="00EF0E95" w:rsidRPr="00EE4C85" w:rsidRDefault="00EF0E95" w:rsidP="00C26709">
      <w:pPr>
        <w:pStyle w:val="Teksttreci20"/>
        <w:spacing w:after="100"/>
        <w:ind w:left="709" w:hanging="425"/>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1) </w:t>
      </w:r>
      <w:r w:rsidR="007D7DC4" w:rsidRPr="00EE4C85">
        <w:rPr>
          <w:rFonts w:ascii="Times New Roman" w:hAnsi="Times New Roman" w:cs="Times New Roman"/>
          <w:color w:val="auto"/>
          <w:sz w:val="22"/>
          <w:szCs w:val="22"/>
        </w:rPr>
        <w:t>W</w:t>
      </w:r>
      <w:r w:rsidRPr="00EE4C85">
        <w:rPr>
          <w:rFonts w:ascii="Times New Roman" w:hAnsi="Times New Roman" w:cs="Times New Roman"/>
          <w:color w:val="auto"/>
          <w:sz w:val="22"/>
          <w:szCs w:val="22"/>
        </w:rPr>
        <w:t>ykonawcy kontaktują się z Zamawiającym poprzez platformę zakupową. Wymagania techniczne i organizacyjne wysyłania i odbierania dokumentów</w:t>
      </w:r>
      <w:r w:rsidR="003C5BFD"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elektronicznych, elektronicznych kopii dokumentów i oświadczeń oraz informacji przekazywanych przy ich użyciu opisane zostały w Regulaminie platformazakupowa.pl.</w:t>
      </w:r>
      <w:r w:rsidR="00D30BBB"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Wykonawcy zobowiązani są do zapoznania się z aktualnym regulaminem platformy oraz z aktualną instrukcją.</w:t>
      </w:r>
    </w:p>
    <w:p w14:paraId="6206C50C" w14:textId="77777777" w:rsidR="00D30BBB" w:rsidRPr="00EE4C85" w:rsidRDefault="00EF0E95" w:rsidP="00C26709">
      <w:pPr>
        <w:pStyle w:val="Teksttreci20"/>
        <w:tabs>
          <w:tab w:val="left" w:pos="142"/>
          <w:tab w:val="left" w:pos="284"/>
        </w:tabs>
        <w:spacing w:after="100" w:afterAutospacing="1"/>
        <w:ind w:left="567"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FB705D" w:rsidRPr="00EE4C85">
        <w:rPr>
          <w:rFonts w:ascii="Times New Roman" w:hAnsi="Times New Roman" w:cs="Times New Roman"/>
          <w:color w:val="auto"/>
          <w:sz w:val="22"/>
          <w:szCs w:val="22"/>
        </w:rPr>
        <w:t xml:space="preserve"> </w:t>
      </w:r>
      <w:r w:rsidR="007D7DC4" w:rsidRPr="00EE4C85">
        <w:rPr>
          <w:rFonts w:ascii="Times New Roman" w:hAnsi="Times New Roman" w:cs="Times New Roman"/>
          <w:color w:val="auto"/>
          <w:sz w:val="22"/>
          <w:szCs w:val="22"/>
        </w:rPr>
        <w:t>z</w:t>
      </w:r>
      <w:r w:rsidRPr="00EE4C85">
        <w:rPr>
          <w:rFonts w:ascii="Times New Roman" w:hAnsi="Times New Roman" w:cs="Times New Roman"/>
          <w:color w:val="auto"/>
          <w:sz w:val="22"/>
          <w:szCs w:val="22"/>
        </w:rPr>
        <w:t xml:space="preserve">a datę przekazania oferty, wniosków, zawiadomień, dokumentów elektronicznych, oświadczeń lub elektronicznych kopii dokumentów lub oświadczeń oraz innych informacji przyjmuje się datę ich przesłania na platformę. </w:t>
      </w:r>
    </w:p>
    <w:p w14:paraId="38C24164" w14:textId="77777777" w:rsidR="00EF0E95" w:rsidRPr="00EE4C85" w:rsidRDefault="00EF0E95" w:rsidP="00C26709">
      <w:pPr>
        <w:pStyle w:val="Teksttreci20"/>
        <w:spacing w:after="100"/>
        <w:ind w:left="567"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7D7DC4" w:rsidRPr="00EE4C85">
        <w:rPr>
          <w:rFonts w:ascii="Times New Roman" w:hAnsi="Times New Roman" w:cs="Times New Roman"/>
          <w:color w:val="auto"/>
          <w:sz w:val="22"/>
          <w:szCs w:val="22"/>
        </w:rPr>
        <w:t xml:space="preserve">  </w:t>
      </w:r>
      <w:r w:rsidR="00AE6C0F" w:rsidRPr="00EE4C85">
        <w:rPr>
          <w:rFonts w:ascii="Times New Roman" w:hAnsi="Times New Roman" w:cs="Times New Roman"/>
          <w:color w:val="auto"/>
          <w:sz w:val="22"/>
          <w:szCs w:val="22"/>
        </w:rPr>
        <w:t>l</w:t>
      </w:r>
      <w:r w:rsidRPr="00EE4C85">
        <w:rPr>
          <w:rFonts w:ascii="Times New Roman" w:hAnsi="Times New Roman" w:cs="Times New Roman"/>
          <w:color w:val="auto"/>
          <w:sz w:val="22"/>
          <w:szCs w:val="22"/>
        </w:rPr>
        <w:t xml:space="preserve">ink do postępowania dostępny jest na stronie operatora </w:t>
      </w:r>
      <w:r w:rsidR="00892BB2" w:rsidRPr="00EE4C85">
        <w:rPr>
          <w:rFonts w:ascii="Times New Roman" w:hAnsi="Times New Roman" w:cs="Times New Roman"/>
          <w:color w:val="0070C0"/>
          <w:sz w:val="22"/>
          <w:szCs w:val="22"/>
          <w:u w:val="single"/>
        </w:rPr>
        <w:t>https://platformazakupowa.pl</w:t>
      </w:r>
      <w:r w:rsidR="00892BB2" w:rsidRPr="00EE4C85">
        <w:rPr>
          <w:color w:val="0070C0"/>
          <w:sz w:val="22"/>
          <w:szCs w:val="22"/>
        </w:rPr>
        <w:t xml:space="preserve"> </w:t>
      </w:r>
      <w:r w:rsidRPr="00EE4C85">
        <w:rPr>
          <w:rFonts w:ascii="Times New Roman" w:hAnsi="Times New Roman" w:cs="Times New Roman"/>
          <w:color w:val="auto"/>
          <w:sz w:val="22"/>
          <w:szCs w:val="22"/>
        </w:rPr>
        <w:t>oraz Profilu Nabywcy Zamawiającego.</w:t>
      </w:r>
    </w:p>
    <w:p w14:paraId="0F535F9D" w14:textId="0022600A" w:rsidR="00D30BBB"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w:t>
      </w:r>
      <w:r w:rsidR="00D30BBB" w:rsidRPr="00EE4C85">
        <w:rPr>
          <w:rFonts w:ascii="Times New Roman" w:hAnsi="Times New Roman" w:cs="Times New Roman"/>
          <w:color w:val="auto"/>
          <w:sz w:val="22"/>
          <w:szCs w:val="22"/>
        </w:rPr>
        <w:t xml:space="preserve">Za datę przekazania oferty, oświadczenia, o którym mowa w art. 125 ust. 1 </w:t>
      </w:r>
      <w:proofErr w:type="spellStart"/>
      <w:r w:rsidR="00D30BBB" w:rsidRPr="00EE4C85">
        <w:rPr>
          <w:rFonts w:ascii="Times New Roman" w:hAnsi="Times New Roman" w:cs="Times New Roman"/>
          <w:color w:val="auto"/>
          <w:sz w:val="22"/>
          <w:szCs w:val="22"/>
        </w:rPr>
        <w:t>pzp</w:t>
      </w:r>
      <w:proofErr w:type="spellEnd"/>
      <w:r w:rsidR="00D30BBB" w:rsidRPr="00EE4C85">
        <w:rPr>
          <w:rFonts w:ascii="Times New Roman" w:hAnsi="Times New Roman" w:cs="Times New Roman"/>
          <w:color w:val="auto"/>
          <w:sz w:val="22"/>
          <w:szCs w:val="22"/>
        </w:rPr>
        <w:t xml:space="preserve">, podmiotowych środków dowodowych, przedmiotowych środków dowodowych oraz innych informacji, oświadczeń lub dokumentów, przekazywanych w postępowaniu, przyjmuje się datę ich przekazania na </w:t>
      </w:r>
      <w:r w:rsidR="00BB15D9" w:rsidRPr="00EE4C85">
        <w:rPr>
          <w:rFonts w:ascii="Times New Roman" w:hAnsi="Times New Roman" w:cs="Times New Roman"/>
          <w:b/>
          <w:color w:val="0070C0"/>
          <w:sz w:val="22"/>
          <w:szCs w:val="22"/>
          <w:u w:val="single"/>
        </w:rPr>
        <w:t>https://platformazakupowa.pl/pn/polatom</w:t>
      </w:r>
      <w:r w:rsidR="00BB15D9" w:rsidRPr="00EE4C85">
        <w:rPr>
          <w:rFonts w:ascii="Times New Roman" w:hAnsi="Times New Roman" w:cs="Times New Roman"/>
          <w:color w:val="auto"/>
          <w:sz w:val="22"/>
          <w:szCs w:val="22"/>
        </w:rPr>
        <w:t>.</w:t>
      </w:r>
    </w:p>
    <w:p w14:paraId="0C87CC0D" w14:textId="19731407"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00EF0E95" w:rsidRPr="00EE4C85">
        <w:rPr>
          <w:rFonts w:ascii="Times New Roman" w:hAnsi="Times New Roman" w:cs="Times New Roman"/>
          <w:color w:val="auto"/>
          <w:sz w:val="22"/>
          <w:szCs w:val="22"/>
        </w:rPr>
        <w:t>Nie udziela się żadnych ustnych i telefonicznych informacji, wyjaśnień czy odpowiedzi na kierowane do Zamawiającego zapytania w sprawach wymagających zachowania pisemności postępowania.</w:t>
      </w:r>
    </w:p>
    <w:p w14:paraId="50ABC32C" w14:textId="18F30587" w:rsidR="00EF0E95" w:rsidRPr="00EE4C85" w:rsidRDefault="00C26709" w:rsidP="00C26709">
      <w:pPr>
        <w:pStyle w:val="Teksttreci20"/>
        <w:tabs>
          <w:tab w:val="left" w:pos="851"/>
        </w:tabs>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 </w:t>
      </w:r>
      <w:r w:rsidR="00EF0E95" w:rsidRPr="00EE4C85">
        <w:rPr>
          <w:rFonts w:ascii="Times New Roman" w:hAnsi="Times New Roman" w:cs="Times New Roman"/>
          <w:color w:val="auto"/>
          <w:sz w:val="22"/>
          <w:szCs w:val="22"/>
        </w:rPr>
        <w:t>Zamawiający nie przewiduje zorganizowania zebrania z Wykonawcami.</w:t>
      </w:r>
    </w:p>
    <w:p w14:paraId="686B4E84" w14:textId="0880A9CE" w:rsidR="00D30BBB" w:rsidRPr="00EE4C85" w:rsidRDefault="00C26709" w:rsidP="00C26709">
      <w:pPr>
        <w:pStyle w:val="Teksttreci20"/>
        <w:tabs>
          <w:tab w:val="left" w:pos="851"/>
        </w:tabs>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 </w:t>
      </w:r>
      <w:r w:rsidR="009502DA">
        <w:rPr>
          <w:rFonts w:ascii="Times New Roman" w:hAnsi="Times New Roman" w:cs="Times New Roman"/>
          <w:color w:val="auto"/>
          <w:sz w:val="22"/>
          <w:szCs w:val="22"/>
        </w:rPr>
        <w:t xml:space="preserve"> </w:t>
      </w:r>
      <w:r w:rsidR="00D30BBB" w:rsidRPr="00EE4C85">
        <w:rPr>
          <w:rFonts w:ascii="Times New Roman" w:hAnsi="Times New Roman" w:cs="Times New Roman"/>
          <w:color w:val="auto"/>
          <w:sz w:val="22"/>
          <w:szCs w:val="22"/>
        </w:rPr>
        <w:t>Zamawiający nie przewiduje sposobu komunikowania się z Wykonawcami w inny sposób niż przy użyciu środków komunikacji elektronicznej, wskazanych w SWZ.</w:t>
      </w:r>
    </w:p>
    <w:p w14:paraId="77B00E7E" w14:textId="77777777" w:rsidR="00D30BBB" w:rsidRPr="00EE4C85" w:rsidRDefault="00D30BBB" w:rsidP="004D7F54">
      <w:pPr>
        <w:pStyle w:val="Teksttreci20"/>
        <w:spacing w:after="100"/>
        <w:ind w:left="567" w:hanging="567"/>
        <w:jc w:val="both"/>
        <w:rPr>
          <w:rFonts w:ascii="Times New Roman" w:hAnsi="Times New Roman" w:cs="Times New Roman"/>
          <w:color w:val="auto"/>
          <w:sz w:val="22"/>
          <w:szCs w:val="22"/>
        </w:rPr>
      </w:pPr>
    </w:p>
    <w:p w14:paraId="3828F13C" w14:textId="02C37846" w:rsidR="003146B5" w:rsidRPr="00B32174" w:rsidRDefault="00B32174" w:rsidP="004D7F54">
      <w:pPr>
        <w:pStyle w:val="Teksttreci0"/>
        <w:shd w:val="clear" w:color="auto" w:fill="auto"/>
        <w:tabs>
          <w:tab w:val="left" w:pos="42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287ED6">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WSKAZANIE OSÓB UPRAWNIONYCH DO KOMUNIKOWANIA SIĘ Z WYKONAWCAMI</w:t>
      </w:r>
    </w:p>
    <w:p w14:paraId="15BB4F36" w14:textId="77777777" w:rsidR="003146B5" w:rsidRPr="00EE4C85" w:rsidRDefault="003146B5" w:rsidP="004D7F54">
      <w:pPr>
        <w:pStyle w:val="Teksttreci0"/>
        <w:shd w:val="clear" w:color="auto" w:fill="auto"/>
        <w:spacing w:after="0" w:line="257" w:lineRule="auto"/>
        <w:jc w:val="both"/>
        <w:rPr>
          <w:rFonts w:ascii="Times New Roman" w:hAnsi="Times New Roman" w:cs="Times New Roman"/>
        </w:rPr>
      </w:pPr>
    </w:p>
    <w:p w14:paraId="4DDA77E0" w14:textId="77777777" w:rsidR="00FB705D" w:rsidRPr="00EE4C85" w:rsidRDefault="00FB705D"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color w:val="auto"/>
        </w:rPr>
        <w:t>Za pośrednictwem</w:t>
      </w:r>
      <w:r w:rsidRPr="00EE4C85">
        <w:rPr>
          <w:rFonts w:ascii="Times New Roman" w:hAnsi="Times New Roman" w:cs="Times New Roman"/>
          <w:b/>
          <w:color w:val="auto"/>
          <w:u w:val="single"/>
        </w:rPr>
        <w:t xml:space="preserve"> </w:t>
      </w:r>
      <w:hyperlink r:id="rId15" w:history="1">
        <w:r w:rsidRPr="00EE4C85">
          <w:rPr>
            <w:rStyle w:val="Hipercze"/>
            <w:rFonts w:ascii="Times New Roman" w:hAnsi="Times New Roman" w:cs="Times New Roman"/>
            <w:b/>
          </w:rPr>
          <w:t>https://platformazakupowa.pl/pn/polatom</w:t>
        </w:r>
      </w:hyperlink>
      <w:r w:rsidRPr="00EE4C85">
        <w:rPr>
          <w:rFonts w:ascii="Times New Roman" w:hAnsi="Times New Roman" w:cs="Times New Roman"/>
          <w:b/>
          <w:color w:val="0070C0"/>
          <w:u w:val="single"/>
        </w:rPr>
        <w:t xml:space="preserve"> </w:t>
      </w:r>
    </w:p>
    <w:p w14:paraId="51359B20" w14:textId="77777777" w:rsidR="003146B5" w:rsidRPr="00EE4C85" w:rsidRDefault="008D2672"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e-mail:</w:t>
      </w:r>
      <w:r w:rsidR="00A02E4E" w:rsidRPr="00EE4C85">
        <w:rPr>
          <w:rFonts w:ascii="Times New Roman" w:hAnsi="Times New Roman" w:cs="Times New Roman"/>
        </w:rPr>
        <w:t xml:space="preserve"> </w:t>
      </w:r>
      <w:hyperlink r:id="rId16" w:history="1">
        <w:r w:rsidR="00A02E4E" w:rsidRPr="00EE4C85">
          <w:rPr>
            <w:rFonts w:ascii="Times New Roman" w:eastAsia="Times New Roman" w:hAnsi="Times New Roman" w:cs="Times New Roman"/>
            <w:b/>
            <w:color w:val="0000FF"/>
            <w:u w:val="single"/>
            <w:lang w:bidi="ar-SA"/>
          </w:rPr>
          <w:t>przetargi@polatom.pl</w:t>
        </w:r>
      </w:hyperlink>
    </w:p>
    <w:p w14:paraId="108CF0CC"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p>
    <w:p w14:paraId="09FE713E"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Zamawiający nie wyznacza osób do kontaktu z Wykonawcami</w:t>
      </w:r>
      <w:r w:rsidR="003B395F" w:rsidRPr="00EE4C85">
        <w:rPr>
          <w:rFonts w:ascii="Times New Roman" w:hAnsi="Times New Roman" w:cs="Times New Roman"/>
        </w:rPr>
        <w:t xml:space="preserve"> w trakcie postępowania</w:t>
      </w:r>
      <w:r w:rsidRPr="00EE4C85">
        <w:rPr>
          <w:rFonts w:ascii="Times New Roman" w:hAnsi="Times New Roman" w:cs="Times New Roman"/>
        </w:rPr>
        <w:t>.</w:t>
      </w:r>
    </w:p>
    <w:p w14:paraId="014B14AB" w14:textId="77777777" w:rsidR="00BB15D9" w:rsidRPr="00EE4C85" w:rsidRDefault="00BB15D9" w:rsidP="004D7F54">
      <w:pPr>
        <w:pStyle w:val="Teksttreci0"/>
        <w:shd w:val="clear" w:color="auto" w:fill="auto"/>
        <w:tabs>
          <w:tab w:val="left" w:leader="dot" w:pos="4764"/>
        </w:tabs>
        <w:spacing w:after="0"/>
        <w:ind w:left="1140"/>
        <w:jc w:val="both"/>
        <w:rPr>
          <w:rFonts w:ascii="Times New Roman" w:hAnsi="Times New Roman" w:cs="Times New Roman"/>
        </w:rPr>
      </w:pPr>
    </w:p>
    <w:p w14:paraId="38649FFD" w14:textId="6C5E7584" w:rsidR="003146B5" w:rsidRPr="00B32174" w:rsidRDefault="00B32174" w:rsidP="004D7F54">
      <w:pPr>
        <w:pStyle w:val="Teksttreci0"/>
        <w:shd w:val="clear" w:color="auto" w:fill="auto"/>
        <w:tabs>
          <w:tab w:val="left" w:pos="374"/>
        </w:tabs>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87ED6">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TERMIN ZWIĄZANIA OFERTĄ</w:t>
      </w:r>
    </w:p>
    <w:p w14:paraId="075A8BC6" w14:textId="24B9D2A3" w:rsidR="003146B5" w:rsidRPr="00EE4C85" w:rsidRDefault="008D2672" w:rsidP="004D7F54">
      <w:pPr>
        <w:pStyle w:val="Teksttreci0"/>
        <w:numPr>
          <w:ilvl w:val="0"/>
          <w:numId w:val="5"/>
        </w:numPr>
        <w:shd w:val="clear" w:color="auto" w:fill="auto"/>
        <w:tabs>
          <w:tab w:val="left" w:leader="dot" w:pos="2484"/>
        </w:tabs>
        <w:ind w:left="709" w:hanging="283"/>
        <w:jc w:val="both"/>
        <w:rPr>
          <w:rFonts w:ascii="Times New Roman" w:hAnsi="Times New Roman" w:cs="Times New Roman"/>
          <w:b/>
        </w:rPr>
      </w:pPr>
      <w:r w:rsidRPr="00EE4C85">
        <w:rPr>
          <w:rFonts w:ascii="Times New Roman" w:hAnsi="Times New Roman" w:cs="Times New Roman"/>
        </w:rPr>
        <w:t>Wykonawca jest związany ofertą od dnia upływu terminu składania ofert</w:t>
      </w:r>
      <w:r w:rsidR="00336CAC" w:rsidRPr="00EE4C85">
        <w:rPr>
          <w:rFonts w:ascii="Times New Roman" w:hAnsi="Times New Roman" w:cs="Times New Roman"/>
        </w:rPr>
        <w:t xml:space="preserve">  do dnia </w:t>
      </w:r>
      <w:r w:rsidR="00424EE7" w:rsidRPr="00EE4C85">
        <w:rPr>
          <w:rFonts w:ascii="Times New Roman" w:hAnsi="Times New Roman" w:cs="Times New Roman"/>
        </w:rPr>
        <w:br/>
      </w:r>
      <w:r w:rsidR="007C36DE">
        <w:rPr>
          <w:rFonts w:ascii="Times New Roman" w:hAnsi="Times New Roman" w:cs="Times New Roman"/>
          <w:b/>
          <w:color w:val="FF0000"/>
        </w:rPr>
        <w:t>2</w:t>
      </w:r>
      <w:r w:rsidR="00734179">
        <w:rPr>
          <w:rFonts w:ascii="Times New Roman" w:hAnsi="Times New Roman" w:cs="Times New Roman"/>
          <w:b/>
          <w:color w:val="FF0000"/>
        </w:rPr>
        <w:t>8</w:t>
      </w:r>
      <w:r w:rsidR="004F1078" w:rsidRPr="00EE4C85">
        <w:rPr>
          <w:rFonts w:ascii="Times New Roman" w:hAnsi="Times New Roman" w:cs="Times New Roman"/>
          <w:b/>
          <w:color w:val="FF0000"/>
        </w:rPr>
        <w:t>.0</w:t>
      </w:r>
      <w:r w:rsidR="00FC00FF">
        <w:rPr>
          <w:rFonts w:ascii="Times New Roman" w:hAnsi="Times New Roman" w:cs="Times New Roman"/>
          <w:b/>
          <w:color w:val="FF0000"/>
        </w:rPr>
        <w:t>7</w:t>
      </w:r>
      <w:r w:rsidR="004F1078" w:rsidRPr="00EE4C85">
        <w:rPr>
          <w:rFonts w:ascii="Times New Roman" w:hAnsi="Times New Roman" w:cs="Times New Roman"/>
          <w:b/>
          <w:color w:val="FF0000"/>
        </w:rPr>
        <w:t>.</w:t>
      </w:r>
      <w:r w:rsidR="00336CAC" w:rsidRPr="00EE4C85">
        <w:rPr>
          <w:rFonts w:ascii="Times New Roman" w:hAnsi="Times New Roman" w:cs="Times New Roman"/>
          <w:b/>
          <w:color w:val="FF0000"/>
        </w:rPr>
        <w:t>202</w:t>
      </w:r>
      <w:r w:rsidR="009E0E49">
        <w:rPr>
          <w:rFonts w:ascii="Times New Roman" w:hAnsi="Times New Roman" w:cs="Times New Roman"/>
          <w:b/>
          <w:color w:val="FF0000"/>
        </w:rPr>
        <w:t>5</w:t>
      </w:r>
      <w:r w:rsidR="00336CAC" w:rsidRPr="00EE4C85">
        <w:rPr>
          <w:rFonts w:ascii="Times New Roman" w:hAnsi="Times New Roman" w:cs="Times New Roman"/>
          <w:b/>
          <w:color w:val="FF0000"/>
        </w:rPr>
        <w:t xml:space="preserve"> r.</w:t>
      </w:r>
      <w:r w:rsidR="006235C3" w:rsidRPr="00EE4C85">
        <w:rPr>
          <w:rFonts w:ascii="Times New Roman" w:hAnsi="Times New Roman" w:cs="Times New Roman"/>
          <w:b/>
          <w:color w:val="FF0000"/>
        </w:rPr>
        <w:t xml:space="preserve">  </w:t>
      </w:r>
    </w:p>
    <w:p w14:paraId="37B0E839" w14:textId="77777777" w:rsidR="003146B5" w:rsidRPr="00EE4C85" w:rsidRDefault="008D2672" w:rsidP="004D7F54">
      <w:pPr>
        <w:pStyle w:val="Teksttreci0"/>
        <w:numPr>
          <w:ilvl w:val="0"/>
          <w:numId w:val="5"/>
        </w:numPr>
        <w:shd w:val="clear" w:color="auto" w:fill="auto"/>
        <w:ind w:left="709" w:hanging="283"/>
        <w:jc w:val="both"/>
        <w:rPr>
          <w:rFonts w:ascii="Times New Roman" w:hAnsi="Times New Roman" w:cs="Times New Roman"/>
        </w:rPr>
      </w:pPr>
      <w:r w:rsidRPr="00EE4C85">
        <w:rPr>
          <w:rFonts w:ascii="Times New Roman" w:hAnsi="Times New Roman" w:cs="Times New Roman"/>
        </w:rPr>
        <w:t>W przypadku gdy wybór najkorzystniejszej oferty nie nast</w:t>
      </w:r>
      <w:r w:rsidR="005945B4" w:rsidRPr="00EE4C85">
        <w:rPr>
          <w:rFonts w:ascii="Times New Roman" w:hAnsi="Times New Roman" w:cs="Times New Roman"/>
        </w:rPr>
        <w:t>ą</w:t>
      </w:r>
      <w:r w:rsidRPr="00EE4C85">
        <w:rPr>
          <w:rFonts w:ascii="Times New Roman" w:hAnsi="Times New Roman" w:cs="Times New Roman"/>
        </w:rPr>
        <w:t>pi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5945B4" w:rsidRPr="00EE4C85">
        <w:rPr>
          <w:rFonts w:ascii="Times New Roman" w:hAnsi="Times New Roman" w:cs="Times New Roman"/>
        </w:rPr>
        <w:t>ą</w:t>
      </w:r>
      <w:r w:rsidRPr="00EE4C85">
        <w:rPr>
          <w:rFonts w:ascii="Times New Roman" w:hAnsi="Times New Roman" w:cs="Times New Roman"/>
        </w:rPr>
        <w:t xml:space="preserve"> określonego w SWZ, Zamawiaj</w:t>
      </w:r>
      <w:r w:rsidR="005945B4" w:rsidRPr="00EE4C85">
        <w:rPr>
          <w:rFonts w:ascii="Times New Roman" w:hAnsi="Times New Roman" w:cs="Times New Roman"/>
        </w:rPr>
        <w:t>ą</w:t>
      </w:r>
      <w:r w:rsidRPr="00EE4C85">
        <w:rPr>
          <w:rFonts w:ascii="Times New Roman" w:hAnsi="Times New Roman" w:cs="Times New Roman"/>
        </w:rPr>
        <w:t>cy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xml:space="preserve"> zwraca si</w:t>
      </w:r>
      <w:r w:rsidR="005945B4" w:rsidRPr="00EE4C85">
        <w:rPr>
          <w:rFonts w:ascii="Times New Roman" w:hAnsi="Times New Roman" w:cs="Times New Roman"/>
        </w:rPr>
        <w:t>ę</w:t>
      </w:r>
      <w:r w:rsidRPr="00EE4C85">
        <w:rPr>
          <w:rFonts w:ascii="Times New Roman" w:hAnsi="Times New Roman" w:cs="Times New Roman"/>
        </w:rPr>
        <w:t xml:space="preserve"> jednokrotnie do Wykonawców o wyrażenie zgody na przedłużenie tego terminu o wskazywany przez niego okres, </w:t>
      </w:r>
      <w:r w:rsidRPr="00EE4C85">
        <w:rPr>
          <w:rFonts w:ascii="Times New Roman" w:hAnsi="Times New Roman" w:cs="Times New Roman"/>
          <w:b/>
        </w:rPr>
        <w:t xml:space="preserve">nie </w:t>
      </w:r>
      <w:r w:rsidRPr="00EE4C85">
        <w:rPr>
          <w:rFonts w:ascii="Times New Roman" w:hAnsi="Times New Roman" w:cs="Times New Roman"/>
          <w:b/>
          <w:color w:val="auto"/>
        </w:rPr>
        <w:t>dłu</w:t>
      </w:r>
      <w:r w:rsidR="005945B4" w:rsidRPr="00EE4C85">
        <w:rPr>
          <w:rFonts w:ascii="Times New Roman" w:hAnsi="Times New Roman" w:cs="Times New Roman"/>
          <w:b/>
          <w:color w:val="auto"/>
        </w:rPr>
        <w:t>ż</w:t>
      </w:r>
      <w:r w:rsidRPr="00EE4C85">
        <w:rPr>
          <w:rFonts w:ascii="Times New Roman" w:hAnsi="Times New Roman" w:cs="Times New Roman"/>
          <w:b/>
          <w:color w:val="auto"/>
        </w:rPr>
        <w:t>szy ni</w:t>
      </w:r>
      <w:r w:rsidR="005945B4" w:rsidRPr="00EE4C85">
        <w:rPr>
          <w:rFonts w:ascii="Times New Roman" w:hAnsi="Times New Roman" w:cs="Times New Roman"/>
          <w:b/>
          <w:color w:val="auto"/>
        </w:rPr>
        <w:t>ż</w:t>
      </w:r>
      <w:r w:rsidRPr="00EE4C85">
        <w:rPr>
          <w:rFonts w:ascii="Times New Roman" w:hAnsi="Times New Roman" w:cs="Times New Roman"/>
          <w:b/>
          <w:color w:val="auto"/>
        </w:rPr>
        <w:t xml:space="preserve"> </w:t>
      </w:r>
      <w:r w:rsidR="004D711E" w:rsidRPr="00EE4C85">
        <w:rPr>
          <w:rFonts w:ascii="Times New Roman" w:hAnsi="Times New Roman" w:cs="Times New Roman"/>
          <w:b/>
          <w:color w:val="auto"/>
        </w:rPr>
        <w:t>6</w:t>
      </w:r>
      <w:r w:rsidRPr="00EE4C85">
        <w:rPr>
          <w:rFonts w:ascii="Times New Roman" w:hAnsi="Times New Roman" w:cs="Times New Roman"/>
          <w:b/>
          <w:color w:val="auto"/>
        </w:rPr>
        <w:t>0 dni.</w:t>
      </w:r>
    </w:p>
    <w:p w14:paraId="18C99C84" w14:textId="77777777" w:rsidR="003146B5" w:rsidRPr="00EE4C85" w:rsidRDefault="008D2672" w:rsidP="004D7F54">
      <w:pPr>
        <w:pStyle w:val="Teksttreci0"/>
        <w:numPr>
          <w:ilvl w:val="0"/>
          <w:numId w:val="5"/>
        </w:numPr>
        <w:shd w:val="clear" w:color="auto" w:fill="auto"/>
        <w:spacing w:line="264" w:lineRule="auto"/>
        <w:ind w:left="709" w:hanging="283"/>
        <w:jc w:val="both"/>
        <w:rPr>
          <w:rFonts w:ascii="Times New Roman" w:hAnsi="Times New Roman" w:cs="Times New Roman"/>
        </w:rPr>
      </w:pPr>
      <w:r w:rsidRPr="00EE4C85">
        <w:rPr>
          <w:rFonts w:ascii="Times New Roman" w:hAnsi="Times New Roman" w:cs="Times New Roman"/>
        </w:rPr>
        <w:t>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o którym mowa w ust. 2, wymaga złożenia przez Wykonawcę pisemnego oświadczenia o wyrażeniu zgody na 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w:t>
      </w:r>
    </w:p>
    <w:p w14:paraId="7A27DE31" w14:textId="66AD7071" w:rsidR="003146B5" w:rsidRPr="00EE4C85" w:rsidRDefault="00B32174" w:rsidP="004D7F54">
      <w:pPr>
        <w:pStyle w:val="Teksttreci0"/>
        <w:shd w:val="clear" w:color="auto" w:fill="auto"/>
        <w:tabs>
          <w:tab w:val="left" w:pos="441"/>
        </w:tabs>
        <w:jc w:val="both"/>
        <w:rPr>
          <w:rFonts w:ascii="Times New Roman" w:hAnsi="Times New Roman" w:cs="Times New Roman"/>
          <w:b/>
        </w:rPr>
      </w:pPr>
      <w:r w:rsidRPr="00B32174">
        <w:rPr>
          <w:rFonts w:ascii="Times New Roman" w:hAnsi="Times New Roman" w:cs="Times New Roman"/>
          <w:b/>
          <w:bCs/>
          <w:color w:val="4472C4" w:themeColor="accent1"/>
        </w:rPr>
        <w:t>X</w:t>
      </w:r>
      <w:r w:rsidR="00287ED6">
        <w:rPr>
          <w:rFonts w:ascii="Times New Roman" w:hAnsi="Times New Roman" w:cs="Times New Roman"/>
          <w:b/>
          <w:bCs/>
          <w:color w:val="4472C4" w:themeColor="accent1"/>
        </w:rPr>
        <w:t>VI</w:t>
      </w:r>
      <w:r w:rsidRPr="00B32174">
        <w:rPr>
          <w:rFonts w:ascii="Times New Roman" w:hAnsi="Times New Roman" w:cs="Times New Roman"/>
          <w:b/>
          <w:bCs/>
          <w:color w:val="4472C4" w:themeColor="accent1"/>
        </w:rPr>
        <w:t>.</w:t>
      </w:r>
      <w:r>
        <w:rPr>
          <w:rFonts w:ascii="Times New Roman" w:hAnsi="Times New Roman" w:cs="Times New Roman"/>
        </w:rPr>
        <w:t xml:space="preserve"> </w:t>
      </w:r>
      <w:r w:rsidR="00FB705D" w:rsidRPr="00B32174">
        <w:rPr>
          <w:rFonts w:ascii="Times New Roman" w:hAnsi="Times New Roman" w:cs="Times New Roman"/>
          <w:b/>
          <w:color w:val="4472C4" w:themeColor="accent1"/>
        </w:rPr>
        <w:t>OPIS SPOSOBU PRZYGOTOWANIA OFERTY</w:t>
      </w:r>
    </w:p>
    <w:p w14:paraId="6683EEF1"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auto"/>
        </w:rPr>
      </w:pPr>
      <w:r w:rsidRPr="00EE4C85">
        <w:rPr>
          <w:rFonts w:ascii="Times New Roman" w:hAnsi="Times New Roman" w:cs="Times New Roman"/>
          <w:color w:val="auto"/>
        </w:rPr>
        <w:t>Oferta musi być sporządzona w języku polskim</w:t>
      </w:r>
      <w:r w:rsidR="00577B95" w:rsidRPr="00EE4C85">
        <w:rPr>
          <w:rFonts w:ascii="Times New Roman" w:hAnsi="Times New Roman" w:cs="Times New Roman"/>
          <w:color w:val="auto"/>
        </w:rPr>
        <w:t xml:space="preserve">, </w:t>
      </w:r>
      <w:r w:rsidRPr="00EE4C85">
        <w:rPr>
          <w:rFonts w:ascii="Times New Roman" w:hAnsi="Times New Roman" w:cs="Times New Roman"/>
          <w:color w:val="auto"/>
        </w:rPr>
        <w:t>w postaci elektronicznej w formacie danych: .pdf, .</w:t>
      </w:r>
      <w:proofErr w:type="spellStart"/>
      <w:r w:rsidRPr="00EE4C85">
        <w:rPr>
          <w:rFonts w:ascii="Times New Roman" w:hAnsi="Times New Roman" w:cs="Times New Roman"/>
          <w:color w:val="auto"/>
        </w:rPr>
        <w:t>doc</w:t>
      </w:r>
      <w:proofErr w:type="spellEnd"/>
      <w:r w:rsidRPr="00EE4C85">
        <w:rPr>
          <w:rFonts w:ascii="Times New Roman" w:hAnsi="Times New Roman" w:cs="Times New Roman"/>
          <w:color w:val="auto"/>
        </w:rPr>
        <w:t>, .</w:t>
      </w:r>
      <w:proofErr w:type="spellStart"/>
      <w:r w:rsidRPr="00EE4C85">
        <w:rPr>
          <w:rFonts w:ascii="Times New Roman" w:hAnsi="Times New Roman" w:cs="Times New Roman"/>
          <w:color w:val="auto"/>
        </w:rPr>
        <w:t>docx</w:t>
      </w:r>
      <w:proofErr w:type="spellEnd"/>
      <w:r w:rsidRPr="00EE4C85">
        <w:rPr>
          <w:rFonts w:ascii="Times New Roman" w:hAnsi="Times New Roman" w:cs="Times New Roman"/>
          <w:color w:val="auto"/>
        </w:rPr>
        <w:t>, .rtf,.</w:t>
      </w:r>
      <w:proofErr w:type="spellStart"/>
      <w:r w:rsidRPr="00EE4C85">
        <w:rPr>
          <w:rFonts w:ascii="Times New Roman" w:hAnsi="Times New Roman" w:cs="Times New Roman"/>
          <w:color w:val="auto"/>
        </w:rPr>
        <w:t>xps</w:t>
      </w:r>
      <w:proofErr w:type="spellEnd"/>
      <w:r w:rsidRPr="00EE4C85">
        <w:rPr>
          <w:rFonts w:ascii="Times New Roman" w:hAnsi="Times New Roman" w:cs="Times New Roman"/>
          <w:color w:val="auto"/>
        </w:rPr>
        <w:t>, .</w:t>
      </w:r>
      <w:proofErr w:type="spellStart"/>
      <w:r w:rsidRPr="00EE4C85">
        <w:rPr>
          <w:rFonts w:ascii="Times New Roman" w:hAnsi="Times New Roman" w:cs="Times New Roman"/>
          <w:color w:val="auto"/>
        </w:rPr>
        <w:t>odt</w:t>
      </w:r>
      <w:proofErr w:type="spellEnd"/>
      <w:r w:rsidR="00A02E4E" w:rsidRPr="00EE4C85">
        <w:rPr>
          <w:rFonts w:ascii="Times New Roman" w:hAnsi="Times New Roman" w:cs="Times New Roman"/>
          <w:color w:val="000000" w:themeColor="text1"/>
        </w:rPr>
        <w:t xml:space="preserve">, </w:t>
      </w:r>
      <w:r w:rsidR="00A02E4E" w:rsidRPr="00EE4C85">
        <w:rPr>
          <w:rFonts w:ascii="Times New Roman" w:eastAsia="CIDFont+F1" w:hAnsi="Times New Roman" w:cs="Times New Roman"/>
          <w:color w:val="000000" w:themeColor="text1"/>
          <w:lang w:eastAsia="en-US"/>
        </w:rPr>
        <w:t>a do danych zawierających dokumenty tekstowe, tekstowo-graficzne lub multimedialne stosuje się: .txt; .</w:t>
      </w:r>
      <w:proofErr w:type="spellStart"/>
      <w:r w:rsidR="00A02E4E" w:rsidRPr="00EE4C85">
        <w:rPr>
          <w:rFonts w:ascii="Times New Roman" w:eastAsia="CIDFont+F1" w:hAnsi="Times New Roman" w:cs="Times New Roman"/>
          <w:color w:val="000000" w:themeColor="text1"/>
          <w:lang w:eastAsia="en-US"/>
        </w:rPr>
        <w:t>rft</w:t>
      </w:r>
      <w:proofErr w:type="spellEnd"/>
      <w:r w:rsidR="00A02E4E" w:rsidRPr="00EE4C85">
        <w:rPr>
          <w:rFonts w:ascii="Times New Roman" w:eastAsia="CIDFont+F1" w:hAnsi="Times New Roman" w:cs="Times New Roman"/>
          <w:color w:val="000000" w:themeColor="text1"/>
          <w:lang w:eastAsia="en-US"/>
        </w:rPr>
        <w:t>; .pdf; .</w:t>
      </w:r>
      <w:proofErr w:type="spellStart"/>
      <w:r w:rsidR="00A02E4E" w:rsidRPr="00EE4C85">
        <w:rPr>
          <w:rFonts w:ascii="Times New Roman" w:eastAsia="CIDFont+F1" w:hAnsi="Times New Roman" w:cs="Times New Roman"/>
          <w:color w:val="000000" w:themeColor="text1"/>
          <w:lang w:eastAsia="en-US"/>
        </w:rPr>
        <w:t>xps</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odt</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ods</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odp</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doc</w:t>
      </w:r>
      <w:proofErr w:type="spellEnd"/>
      <w:r w:rsidR="00A02E4E" w:rsidRPr="00EE4C85">
        <w:rPr>
          <w:rFonts w:ascii="Times New Roman" w:eastAsia="CIDFont+F1" w:hAnsi="Times New Roman" w:cs="Times New Roman"/>
          <w:color w:val="000000" w:themeColor="text1"/>
          <w:lang w:eastAsia="en-US"/>
        </w:rPr>
        <w:t>; .xls; .</w:t>
      </w:r>
      <w:proofErr w:type="spellStart"/>
      <w:r w:rsidR="00A02E4E" w:rsidRPr="00EE4C85">
        <w:rPr>
          <w:rFonts w:ascii="Times New Roman" w:eastAsia="CIDFont+F1" w:hAnsi="Times New Roman" w:cs="Times New Roman"/>
          <w:color w:val="000000" w:themeColor="text1"/>
          <w:lang w:eastAsia="en-US"/>
        </w:rPr>
        <w:t>ppt</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docx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xlsx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pptx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csv</w:t>
      </w:r>
      <w:proofErr w:type="spellEnd"/>
      <w:r w:rsidR="00A02E4E" w:rsidRPr="00EE4C85">
        <w:rPr>
          <w:rFonts w:ascii="Times New Roman" w:eastAsia="CIDFont+F1" w:hAnsi="Times New Roman" w:cs="Times New Roman"/>
          <w:color w:val="000000" w:themeColor="text1"/>
          <w:lang w:eastAsia="en-US"/>
        </w:rPr>
        <w:t>.</w:t>
      </w:r>
      <w:r w:rsidRPr="00EE4C85">
        <w:rPr>
          <w:rFonts w:ascii="Times New Roman" w:hAnsi="Times New Roman" w:cs="Times New Roman"/>
          <w:color w:val="000000" w:themeColor="text1"/>
        </w:rPr>
        <w:t xml:space="preserve"> i opatrzona </w:t>
      </w:r>
      <w:r w:rsidRPr="00EE4C85">
        <w:rPr>
          <w:rFonts w:ascii="Times New Roman" w:hAnsi="Times New Roman" w:cs="Times New Roman"/>
          <w:color w:val="auto"/>
        </w:rPr>
        <w:t>kwalifikowanym podpisem elektronicznym</w:t>
      </w:r>
      <w:r w:rsidR="0061075F" w:rsidRPr="00EE4C85">
        <w:rPr>
          <w:rFonts w:ascii="Times New Roman" w:hAnsi="Times New Roman" w:cs="Times New Roman"/>
          <w:color w:val="auto"/>
        </w:rPr>
        <w:t>.</w:t>
      </w:r>
    </w:p>
    <w:p w14:paraId="6E72782D"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000000" w:themeColor="text1"/>
        </w:rPr>
      </w:pPr>
      <w:r w:rsidRPr="00EE4C85">
        <w:rPr>
          <w:rFonts w:ascii="Times New Roman" w:hAnsi="Times New Roman" w:cs="Times New Roman"/>
          <w:color w:val="auto"/>
        </w:rPr>
        <w:t>Do przygotowania oferty konieczne jest posiadanie przez osobę upoważnioną do reprezentowania Wykonawcy kwalifikowanego podpisu elektronicznego</w:t>
      </w:r>
      <w:r w:rsidR="005B408F" w:rsidRPr="00EE4C85">
        <w:rPr>
          <w:rFonts w:ascii="Times New Roman" w:hAnsi="Times New Roman" w:cs="Times New Roman"/>
          <w:color w:val="auto"/>
        </w:rPr>
        <w:t>.</w:t>
      </w:r>
    </w:p>
    <w:p w14:paraId="38795461"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Jeżeli na ofertę składa się kilka dokumentów, Wykonawca powinien stworzyć folder, do którego przeniesie wszystkie dokumenty oferty, podpisane kwalifikowanym podpisem elektronicznym</w:t>
      </w:r>
      <w:r w:rsidR="00C15A56" w:rsidRPr="00EE4C85">
        <w:rPr>
          <w:rFonts w:ascii="Times New Roman" w:hAnsi="Times New Roman" w:cs="Times New Roman"/>
          <w:color w:val="000000" w:themeColor="text1"/>
        </w:rPr>
        <w:t xml:space="preserve">. </w:t>
      </w:r>
    </w:p>
    <w:p w14:paraId="21A6D4CC" w14:textId="77777777" w:rsidR="003D1B8E" w:rsidRPr="00EE4C85" w:rsidRDefault="003922C2" w:rsidP="00415EF2">
      <w:pPr>
        <w:pStyle w:val="Teksttreci0"/>
        <w:numPr>
          <w:ilvl w:val="0"/>
          <w:numId w:val="6"/>
        </w:numPr>
        <w:tabs>
          <w:tab w:val="left" w:pos="709"/>
        </w:tabs>
        <w:spacing w:after="120" w:line="276" w:lineRule="auto"/>
        <w:ind w:left="709" w:hanging="283"/>
        <w:jc w:val="both"/>
        <w:rPr>
          <w:rFonts w:ascii="Times New Roman" w:hAnsi="Times New Roman" w:cs="Times New Roman"/>
          <w:color w:val="auto"/>
        </w:rPr>
      </w:pPr>
      <w:r w:rsidRPr="00EE4C85">
        <w:rPr>
          <w:rFonts w:ascii="Times New Roman" w:hAnsi="Times New Roman" w:cs="Times New Roman"/>
          <w:color w:val="auto"/>
        </w:rPr>
        <w:t xml:space="preserve">Wykonawca składa ofertę, za pośrednictwem Formularza do złożenia oferty dostępnego na  profilu Zamawiającego </w:t>
      </w:r>
      <w:r w:rsidRPr="00EE4C85">
        <w:rPr>
          <w:rFonts w:ascii="Times New Roman" w:hAnsi="Times New Roman" w:cs="Times New Roman"/>
          <w:color w:val="0070C0"/>
        </w:rPr>
        <w:t xml:space="preserve">https://platformazakupowa.pl/pn/polatom </w:t>
      </w:r>
      <w:r w:rsidRPr="00EE4C85">
        <w:rPr>
          <w:rFonts w:ascii="Times New Roman" w:hAnsi="Times New Roman" w:cs="Times New Roman"/>
          <w:color w:val="auto"/>
        </w:rPr>
        <w:t>w</w:t>
      </w:r>
      <w:r w:rsidR="003C5BFD" w:rsidRPr="00EE4C85">
        <w:rPr>
          <w:rFonts w:ascii="Times New Roman" w:hAnsi="Times New Roman" w:cs="Times New Roman"/>
          <w:color w:val="auto"/>
        </w:rPr>
        <w:t xml:space="preserve"> </w:t>
      </w:r>
      <w:r w:rsidRPr="00EE4C85">
        <w:rPr>
          <w:rFonts w:ascii="Times New Roman" w:hAnsi="Times New Roman" w:cs="Times New Roman"/>
          <w:color w:val="auto"/>
        </w:rPr>
        <w:t>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266898"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xml:space="preserve">osób </w:t>
      </w:r>
      <w:r w:rsidRPr="00EE4C85">
        <w:rPr>
          <w:rFonts w:ascii="Times New Roman" w:hAnsi="Times New Roman" w:cs="Times New Roman"/>
          <w:color w:val="auto"/>
        </w:rPr>
        <w:t xml:space="preserve">uprawnionych do reprezentowania firmy w obrocie gospodarczym, zgodnie z aktem rejestracyjnym oraz przepisami prawa. </w:t>
      </w:r>
      <w:r w:rsidRPr="00EE4C85">
        <w:rPr>
          <w:rFonts w:ascii="Times New Roman" w:hAnsi="Times New Roman" w:cs="Times New Roman"/>
          <w:b/>
          <w:color w:val="auto"/>
        </w:rPr>
        <w:t>Zamawiający zaleca podpisywanie dokumentów PDF kwalifikowanym podpisem elektronicznym w formacie PADES.</w:t>
      </w:r>
    </w:p>
    <w:p w14:paraId="183E5B7F" w14:textId="77777777" w:rsidR="003146B5" w:rsidRPr="00EE4C85" w:rsidRDefault="008D2672" w:rsidP="00415EF2">
      <w:pPr>
        <w:pStyle w:val="Teksttreci0"/>
        <w:numPr>
          <w:ilvl w:val="0"/>
          <w:numId w:val="6"/>
        </w:numPr>
        <w:shd w:val="clear" w:color="auto" w:fill="auto"/>
        <w:tabs>
          <w:tab w:val="left" w:pos="709"/>
        </w:tabs>
        <w:spacing w:after="120" w:line="276" w:lineRule="auto"/>
        <w:ind w:left="709" w:hanging="283"/>
        <w:jc w:val="both"/>
        <w:rPr>
          <w:rFonts w:ascii="Times New Roman" w:hAnsi="Times New Roman" w:cs="Times New Roman"/>
          <w:color w:val="auto"/>
        </w:rPr>
      </w:pPr>
      <w:r w:rsidRPr="00EE4C85">
        <w:rPr>
          <w:rFonts w:ascii="Times New Roman" w:hAnsi="Times New Roman" w:cs="Times New Roman"/>
          <w:color w:val="auto"/>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EE4C85">
        <w:rPr>
          <w:rFonts w:ascii="Times New Roman" w:hAnsi="Times New Roman" w:cs="Times New Roman"/>
          <w:color w:val="auto"/>
        </w:rPr>
        <w:t xml:space="preserve">powinny zostać złożone w osobnym </w:t>
      </w:r>
      <w:r w:rsidR="00523B4D" w:rsidRPr="00EE4C85">
        <w:rPr>
          <w:rFonts w:ascii="Times New Roman" w:hAnsi="Times New Roman" w:cs="Times New Roman"/>
          <w:color w:val="auto"/>
        </w:rPr>
        <w:lastRenderedPageBreak/>
        <w:t xml:space="preserve">polu w kroku 1 składania oferty przeznaczonym na zamieszczenie tajemnicy przedsiębiorstwa. </w:t>
      </w:r>
      <w:r w:rsidRPr="00EE4C85">
        <w:rPr>
          <w:rFonts w:ascii="Times New Roman" w:hAnsi="Times New Roman" w:cs="Times New Roman"/>
          <w:color w:val="auto"/>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1414DD" w:rsidRPr="00EE4C85">
        <w:rPr>
          <w:rFonts w:ascii="Times New Roman" w:hAnsi="Times New Roman" w:cs="Times New Roman"/>
          <w:color w:val="auto"/>
        </w:rPr>
        <w:t>P</w:t>
      </w:r>
      <w:r w:rsidRPr="00EE4C85">
        <w:rPr>
          <w:rFonts w:ascii="Times New Roman" w:hAnsi="Times New Roman" w:cs="Times New Roman"/>
          <w:color w:val="auto"/>
        </w:rPr>
        <w:t>zp</w:t>
      </w:r>
      <w:proofErr w:type="spellEnd"/>
      <w:r w:rsidRPr="00EE4C85">
        <w:rPr>
          <w:rFonts w:ascii="Times New Roman" w:hAnsi="Times New Roman" w:cs="Times New Roman"/>
          <w:color w:val="auto"/>
        </w:rPr>
        <w:t>.</w:t>
      </w:r>
    </w:p>
    <w:p w14:paraId="2B48D242"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 xml:space="preserve">Do przygotowania oferty zaleca się wykorzystanie Formularza Oferty, którego wzór stanowi </w:t>
      </w:r>
      <w:r w:rsidRPr="00EE4C85">
        <w:rPr>
          <w:rFonts w:ascii="Times New Roman" w:hAnsi="Times New Roman" w:cs="Times New Roman"/>
          <w:b/>
          <w:color w:val="000000" w:themeColor="text1"/>
        </w:rPr>
        <w:t>Załącznik nr 2 do SWZ.</w:t>
      </w:r>
      <w:r w:rsidRPr="00EE4C85">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14:paraId="23B6ED85"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b/>
          <w:color w:val="auto"/>
          <w:u w:val="single"/>
        </w:rPr>
      </w:pPr>
      <w:r w:rsidRPr="00EE4C85">
        <w:rPr>
          <w:rFonts w:ascii="Times New Roman" w:hAnsi="Times New Roman" w:cs="Times New Roman"/>
          <w:b/>
          <w:color w:val="auto"/>
          <w:u w:val="single"/>
        </w:rPr>
        <w:t>Do oferty należy dołączyć:</w:t>
      </w:r>
    </w:p>
    <w:p w14:paraId="3BC2BBFE" w14:textId="77777777" w:rsidR="003146B5" w:rsidRPr="00EE4C85" w:rsidRDefault="008D2672" w:rsidP="004D7F5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upoważniające do złożenia oferty, o ile ofertę składa pełnomocnik;</w:t>
      </w:r>
    </w:p>
    <w:p w14:paraId="7463F154" w14:textId="25862DA6" w:rsidR="003146B5" w:rsidRPr="007E0A04" w:rsidRDefault="008D2672" w:rsidP="007E0A0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dla pełnomocnika do reprezentowania w</w:t>
      </w:r>
      <w:r w:rsidR="007D415D" w:rsidRPr="00EE4C85">
        <w:rPr>
          <w:rFonts w:ascii="Times New Roman" w:hAnsi="Times New Roman" w:cs="Times New Roman"/>
          <w:color w:val="auto"/>
        </w:rPr>
        <w:t xml:space="preserve"> </w:t>
      </w:r>
      <w:r w:rsidRPr="00EE4C85">
        <w:rPr>
          <w:rFonts w:ascii="Times New Roman" w:hAnsi="Times New Roman" w:cs="Times New Roman"/>
          <w:color w:val="auto"/>
        </w:rPr>
        <w:t>postępowaniu Wykonawców wspólnie ubiegających się o udzielenie zamówienia - dotyczy ofert składanych przez Wykonawców wspólnie ubiegających się o udzielenie zamówienia;</w:t>
      </w:r>
    </w:p>
    <w:p w14:paraId="28201648" w14:textId="37991C56" w:rsidR="00C859B1" w:rsidRPr="00295290"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 xml:space="preserve">7.3 </w:t>
      </w:r>
      <w:r w:rsidR="00C859B1" w:rsidRPr="00295290">
        <w:rPr>
          <w:rFonts w:ascii="Times New Roman" w:hAnsi="Times New Roman" w:cs="Times New Roman"/>
          <w:lang w:bidi="ar-SA"/>
        </w:rPr>
        <w:t>Wykonawca dołączy do oferty</w:t>
      </w:r>
      <w:r w:rsidR="00C859B1">
        <w:rPr>
          <w:rFonts w:ascii="Times New Roman" w:hAnsi="Times New Roman" w:cs="Times New Roman"/>
          <w:lang w:bidi="ar-SA"/>
        </w:rPr>
        <w:t xml:space="preserve"> jako przedmiotowy środek dowodowy</w:t>
      </w:r>
      <w:r w:rsidR="00C859B1" w:rsidRPr="00295290">
        <w:rPr>
          <w:rFonts w:ascii="Times New Roman" w:hAnsi="Times New Roman" w:cs="Times New Roman"/>
          <w:lang w:bidi="ar-SA"/>
        </w:rPr>
        <w:t xml:space="preserve"> </w:t>
      </w:r>
      <w:r w:rsidR="00C859B1" w:rsidRPr="00295290">
        <w:rPr>
          <w:rFonts w:ascii="Times New Roman" w:hAnsi="Times New Roman" w:cs="Times New Roman"/>
          <w:b/>
          <w:lang w:bidi="ar-SA"/>
        </w:rPr>
        <w:t>opis techniczny oferowanego przedmiotu zamówienia</w:t>
      </w:r>
      <w:r w:rsidR="00C859B1" w:rsidRPr="00295290">
        <w:rPr>
          <w:rFonts w:ascii="Times New Roman" w:hAnsi="Times New Roman" w:cs="Times New Roman"/>
          <w:lang w:bidi="ar-SA"/>
        </w:rPr>
        <w:t xml:space="preserve"> zawierający określenie producenta i modelu oferowane</w:t>
      </w:r>
      <w:r w:rsidR="00C859B1">
        <w:rPr>
          <w:rFonts w:ascii="Times New Roman" w:hAnsi="Times New Roman" w:cs="Times New Roman"/>
          <w:lang w:bidi="ar-SA"/>
        </w:rPr>
        <w:t>j komory</w:t>
      </w:r>
      <w:r w:rsidR="00C859B1" w:rsidRPr="00295290">
        <w:rPr>
          <w:rFonts w:ascii="Times New Roman" w:hAnsi="Times New Roman" w:cs="Times New Roman"/>
          <w:lang w:bidi="ar-SA"/>
        </w:rPr>
        <w:t>, konfiguracji i parametrów w języku polskim</w:t>
      </w:r>
      <w:r w:rsidR="00C859B1">
        <w:rPr>
          <w:rFonts w:ascii="Times New Roman" w:hAnsi="Times New Roman" w:cs="Times New Roman"/>
          <w:lang w:bidi="ar-SA"/>
        </w:rPr>
        <w:t xml:space="preserve"> lub </w:t>
      </w:r>
      <w:proofErr w:type="spellStart"/>
      <w:r w:rsidR="00C859B1">
        <w:rPr>
          <w:rFonts w:ascii="Times New Roman" w:hAnsi="Times New Roman" w:cs="Times New Roman"/>
          <w:lang w:bidi="ar-SA"/>
        </w:rPr>
        <w:t>j.angielskim</w:t>
      </w:r>
      <w:proofErr w:type="spellEnd"/>
      <w:r w:rsidR="00C859B1">
        <w:rPr>
          <w:rFonts w:ascii="Times New Roman" w:hAnsi="Times New Roman" w:cs="Times New Roman"/>
          <w:lang w:bidi="ar-SA"/>
        </w:rPr>
        <w:t>.</w:t>
      </w:r>
    </w:p>
    <w:p w14:paraId="241CF709" w14:textId="10A6074A" w:rsidR="00C859B1"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 xml:space="preserve">7.4 </w:t>
      </w:r>
      <w:r w:rsidR="00C859B1" w:rsidRPr="00295290">
        <w:rPr>
          <w:rFonts w:ascii="Times New Roman" w:hAnsi="Times New Roman" w:cs="Times New Roman"/>
          <w:lang w:bidi="ar-SA"/>
        </w:rPr>
        <w:t xml:space="preserve">Zamawiający </w:t>
      </w:r>
      <w:r w:rsidR="00C859B1" w:rsidRPr="00295290">
        <w:rPr>
          <w:rFonts w:ascii="Times New Roman" w:hAnsi="Times New Roman" w:cs="Times New Roman"/>
          <w:b/>
          <w:bCs/>
          <w:lang w:bidi="ar-SA"/>
        </w:rPr>
        <w:t xml:space="preserve">wymaga, aby Wykonawca złożył wraz z ofertą przedmiotowe środki dowodowe potwierdzające równoważność, </w:t>
      </w:r>
      <w:r w:rsidR="00C859B1" w:rsidRPr="00295290">
        <w:rPr>
          <w:rFonts w:ascii="Times New Roman" w:hAnsi="Times New Roman" w:cs="Times New Roman"/>
          <w:lang w:bidi="ar-SA"/>
        </w:rPr>
        <w:t xml:space="preserve">w przypadku oferowania rozwiązań równoważnych. </w:t>
      </w:r>
    </w:p>
    <w:p w14:paraId="4C7250DD" w14:textId="42217987" w:rsidR="007E0A04" w:rsidRPr="00C859B1"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7.5 Oferta musi być złożona w oryginale</w:t>
      </w:r>
    </w:p>
    <w:p w14:paraId="392E2571" w14:textId="66FF851B" w:rsidR="003146B5"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auto"/>
        </w:rPr>
        <w:t xml:space="preserve">7.6 </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 xml:space="preserve">Pełnomocnictwo do złożenia oferty musi być złożone w oryginale w takiej samej formie, jak składana oferta (tj. w formie elektronicznej lub postaci elektronicznej opatrzonej </w:t>
      </w:r>
      <w:r w:rsidR="001414DD" w:rsidRPr="00EE4C85">
        <w:rPr>
          <w:rFonts w:ascii="Times New Roman" w:hAnsi="Times New Roman" w:cs="Times New Roman"/>
          <w:color w:val="auto"/>
        </w:rPr>
        <w:t xml:space="preserve">kwalifikowanym </w:t>
      </w:r>
      <w:r w:rsidR="008D2672" w:rsidRPr="00EE4C85">
        <w:rPr>
          <w:rFonts w:ascii="Times New Roman" w:hAnsi="Times New Roman" w:cs="Times New Roman"/>
          <w:color w:val="auto"/>
        </w:rPr>
        <w:t xml:space="preserve">podpisem </w:t>
      </w:r>
      <w:r w:rsidR="001414DD" w:rsidRPr="00EE4C85">
        <w:rPr>
          <w:rFonts w:ascii="Times New Roman" w:hAnsi="Times New Roman" w:cs="Times New Roman"/>
          <w:color w:val="auto"/>
        </w:rPr>
        <w:t>elektronicznym</w:t>
      </w:r>
      <w:r w:rsidR="008D2672" w:rsidRPr="00EE4C85">
        <w:rPr>
          <w:rFonts w:ascii="Times New Roman" w:hAnsi="Times New Roman" w:cs="Times New Roman"/>
          <w:color w:val="auto"/>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1414DD" w:rsidRPr="00EE4C85">
        <w:rPr>
          <w:rFonts w:ascii="Times New Roman" w:hAnsi="Times New Roman" w:cs="Times New Roman"/>
          <w:color w:val="auto"/>
        </w:rPr>
        <w:t xml:space="preserve"> elektronicznym</w:t>
      </w:r>
      <w:r w:rsidR="008D2672" w:rsidRPr="00EE4C85">
        <w:rPr>
          <w:rFonts w:ascii="Times New Roman" w:hAnsi="Times New Roman" w:cs="Times New Roman"/>
          <w:color w:val="auto"/>
        </w:rPr>
        <w:t xml:space="preserve"> mocodawcy. Elektroniczna kopia pełnomocnictwa nie może być uwierzytelniona przez upełnomocnionego.</w:t>
      </w:r>
    </w:p>
    <w:p w14:paraId="3A5F38B1" w14:textId="0EF2E14B" w:rsidR="001072BF"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auto"/>
        </w:rPr>
        <w:t xml:space="preserve">7.7 </w:t>
      </w:r>
      <w:r w:rsidR="001072BF" w:rsidRPr="00EE4C85">
        <w:rPr>
          <w:rFonts w:ascii="Times New Roman" w:hAnsi="Times New Roman" w:cs="Times New Roman"/>
          <w:color w:val="auto"/>
        </w:rPr>
        <w:t>Jeżeli Wykonawca nie złoży przedmiotowych środków dowodowych lub złożone przedmiotowe środki dowodowe będą niekompletne, Zamawiający wezwie do ich złożenia lub uzupełnienia w wyznaczonym terminie</w:t>
      </w:r>
      <w:r w:rsidR="001072BF" w:rsidRPr="00EE4C85">
        <w:rPr>
          <w:rFonts w:ascii="Times New Roman" w:hAnsi="Times New Roman" w:cs="Times New Roman"/>
          <w:b/>
          <w:color w:val="auto"/>
        </w:rPr>
        <w:t>.</w:t>
      </w:r>
    </w:p>
    <w:p w14:paraId="720EB391" w14:textId="1F5CEBD3" w:rsidR="003146B5"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000000" w:themeColor="text1"/>
        </w:rPr>
        <w:t xml:space="preserve">7.8 </w:t>
      </w:r>
      <w:r w:rsidR="001072BF" w:rsidRPr="00EE4C85">
        <w:rPr>
          <w:rFonts w:ascii="Times New Roman" w:hAnsi="Times New Roman" w:cs="Times New Roman"/>
          <w:color w:val="000000" w:themeColor="text1"/>
        </w:rPr>
        <w:t xml:space="preserve">. </w:t>
      </w:r>
      <w:r w:rsidR="008D2672" w:rsidRPr="00EE4C85">
        <w:rPr>
          <w:rFonts w:ascii="Times New Roman" w:hAnsi="Times New Roman" w:cs="Times New Roman"/>
          <w:color w:val="auto"/>
        </w:rPr>
        <w:t>Postanowień ust. 1</w:t>
      </w:r>
      <w:r w:rsidR="00FB705D" w:rsidRPr="00EE4C85">
        <w:rPr>
          <w:rFonts w:ascii="Times New Roman" w:hAnsi="Times New Roman" w:cs="Times New Roman"/>
          <w:color w:val="auto"/>
        </w:rPr>
        <w:t>0</w:t>
      </w:r>
      <w:r w:rsidR="008D2672" w:rsidRPr="00EE4C85">
        <w:rPr>
          <w:rFonts w:ascii="Times New Roman" w:hAnsi="Times New Roman" w:cs="Times New Roman"/>
          <w:color w:val="auto"/>
        </w:rPr>
        <w:t xml:space="preserve"> nie stosuje się, jeżeli przedmiotowy środek dowodowy służy </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potwierdzaniu zgodności z cechami lub kryteriami określonymi w opisie kryteriów oceny ofert lub, pomimo złożenia przedmiotowego środka dowodowego, oferta podlega odrzuceniu albo zachodzą przesłanki unieważnienia postępowania.</w:t>
      </w:r>
    </w:p>
    <w:p w14:paraId="390BB6A4" w14:textId="77777777" w:rsidR="00FB705D" w:rsidRPr="00EE4C85" w:rsidRDefault="00FB705D" w:rsidP="004D7F54">
      <w:pPr>
        <w:pStyle w:val="Teksttreci0"/>
        <w:shd w:val="clear" w:color="auto" w:fill="auto"/>
        <w:tabs>
          <w:tab w:val="left" w:pos="709"/>
          <w:tab w:val="left" w:pos="1830"/>
        </w:tabs>
        <w:spacing w:after="120"/>
        <w:ind w:left="709" w:hanging="283"/>
        <w:jc w:val="both"/>
        <w:rPr>
          <w:rFonts w:ascii="Times New Roman" w:hAnsi="Times New Roman" w:cs="Times New Roman"/>
          <w:strike/>
          <w:color w:val="00B050"/>
        </w:rPr>
      </w:pPr>
    </w:p>
    <w:p w14:paraId="116A79E3" w14:textId="1E75E77F" w:rsidR="003146B5" w:rsidRPr="00B32174" w:rsidRDefault="00B32174" w:rsidP="004D7F54">
      <w:pPr>
        <w:pStyle w:val="Teksttreci0"/>
        <w:shd w:val="clear" w:color="auto" w:fill="auto"/>
        <w:tabs>
          <w:tab w:val="left" w:pos="493"/>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287ED6">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SPOSÓB ORAZ TERMIN SKŁADANIA OFERT</w:t>
      </w:r>
    </w:p>
    <w:p w14:paraId="3CD2B7C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0070C0"/>
        </w:rPr>
      </w:pPr>
      <w:r w:rsidRPr="00EE4C85">
        <w:rPr>
          <w:rFonts w:ascii="Times New Roman" w:hAnsi="Times New Roman" w:cs="Times New Roman"/>
          <w:color w:val="000000" w:themeColor="text1"/>
        </w:rPr>
        <w:t xml:space="preserve">Wykonawca składa ofertę za pośrednictwem Formularza do złożenia lub wycofania oferty dostępnego na </w:t>
      </w:r>
      <w:bookmarkStart w:id="12" w:name="_Hlk61517172"/>
      <w:r w:rsidR="00F42DD6" w:rsidRPr="00EE4C85">
        <w:rPr>
          <w:rFonts w:ascii="Times New Roman" w:hAnsi="Times New Roman" w:cs="Times New Roman"/>
          <w:b/>
          <w:color w:val="0070C0"/>
          <w:u w:val="single"/>
        </w:rPr>
        <w:t>https://platformazakupowa.pl/pn/polatom</w:t>
      </w:r>
      <w:bookmarkEnd w:id="12"/>
      <w:r w:rsidR="00F42DD6" w:rsidRPr="00EE4C85">
        <w:rPr>
          <w:rFonts w:ascii="Times New Roman" w:hAnsi="Times New Roman" w:cs="Times New Roman"/>
          <w:color w:val="0070C0"/>
        </w:rPr>
        <w:t>.</w:t>
      </w:r>
      <w:r w:rsidRPr="00EE4C85">
        <w:rPr>
          <w:rFonts w:ascii="Times New Roman" w:hAnsi="Times New Roman" w:cs="Times New Roman"/>
          <w:color w:val="0070C0"/>
        </w:rPr>
        <w:t xml:space="preserve"> </w:t>
      </w:r>
      <w:r w:rsidRPr="00EE4C85">
        <w:rPr>
          <w:rFonts w:ascii="Times New Roman" w:hAnsi="Times New Roman" w:cs="Times New Roman"/>
          <w:color w:val="000000" w:themeColor="text1"/>
        </w:rPr>
        <w:t xml:space="preserve">Sposób złożenia oferty opisany został w Instrukcji użytkownika dostępnej na </w:t>
      </w:r>
      <w:r w:rsidR="00F42DD6" w:rsidRPr="00EE4C85">
        <w:rPr>
          <w:rFonts w:ascii="Times New Roman" w:hAnsi="Times New Roman" w:cs="Times New Roman"/>
          <w:color w:val="000000" w:themeColor="text1"/>
        </w:rPr>
        <w:t>platformie zakupowej</w:t>
      </w:r>
      <w:r w:rsidR="00F42DD6" w:rsidRPr="00EE4C85">
        <w:rPr>
          <w:rFonts w:ascii="Times New Roman" w:hAnsi="Times New Roman" w:cs="Times New Roman"/>
          <w:color w:val="0070C0"/>
        </w:rPr>
        <w:t xml:space="preserve">. </w:t>
      </w:r>
    </w:p>
    <w:p w14:paraId="7AE23878" w14:textId="45EB8C69"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b/>
          <w:color w:val="auto"/>
        </w:rPr>
      </w:pPr>
      <w:r w:rsidRPr="00EE4C85">
        <w:rPr>
          <w:rFonts w:ascii="Times New Roman" w:hAnsi="Times New Roman" w:cs="Times New Roman"/>
          <w:color w:val="auto"/>
        </w:rPr>
        <w:t xml:space="preserve">Ofertę wraz z wymaganymi załącznikami należy złożyć w terminie </w:t>
      </w:r>
      <w:r w:rsidRPr="00EE4C85">
        <w:rPr>
          <w:rFonts w:ascii="Times New Roman" w:hAnsi="Times New Roman" w:cs="Times New Roman"/>
          <w:b/>
          <w:color w:val="auto"/>
        </w:rPr>
        <w:t>do dnia</w:t>
      </w:r>
      <w:r w:rsidR="005945B4" w:rsidRPr="00EE4C85">
        <w:rPr>
          <w:rFonts w:ascii="Times New Roman" w:hAnsi="Times New Roman" w:cs="Times New Roman"/>
          <w:b/>
          <w:color w:val="auto"/>
        </w:rPr>
        <w:t xml:space="preserve"> </w:t>
      </w:r>
      <w:r w:rsidR="002B59F7">
        <w:rPr>
          <w:rFonts w:ascii="Times New Roman" w:hAnsi="Times New Roman" w:cs="Times New Roman"/>
          <w:b/>
          <w:color w:val="FF0000"/>
        </w:rPr>
        <w:t>30</w:t>
      </w:r>
      <w:r w:rsidR="00CE12EE" w:rsidRPr="00EE4C85">
        <w:rPr>
          <w:rFonts w:ascii="Times New Roman" w:hAnsi="Times New Roman" w:cs="Times New Roman"/>
          <w:b/>
          <w:color w:val="FF0000"/>
        </w:rPr>
        <w:t>.</w:t>
      </w:r>
      <w:r w:rsidR="00EF1DBF" w:rsidRPr="00EE4C85">
        <w:rPr>
          <w:rFonts w:ascii="Times New Roman" w:hAnsi="Times New Roman" w:cs="Times New Roman"/>
          <w:b/>
          <w:color w:val="FF0000"/>
        </w:rPr>
        <w:t>0</w:t>
      </w:r>
      <w:r w:rsidR="007C36DE">
        <w:rPr>
          <w:rFonts w:ascii="Times New Roman" w:hAnsi="Times New Roman" w:cs="Times New Roman"/>
          <w:b/>
          <w:color w:val="FF0000"/>
        </w:rPr>
        <w:t>4</w:t>
      </w:r>
      <w:r w:rsidR="00E14B36" w:rsidRPr="00EE4C85">
        <w:rPr>
          <w:rFonts w:ascii="Times New Roman" w:hAnsi="Times New Roman" w:cs="Times New Roman"/>
          <w:b/>
          <w:color w:val="FF0000"/>
        </w:rPr>
        <w:t>.</w:t>
      </w:r>
      <w:r w:rsidR="002A3B7E" w:rsidRPr="00EE4C85">
        <w:rPr>
          <w:rFonts w:ascii="Times New Roman" w:hAnsi="Times New Roman" w:cs="Times New Roman"/>
          <w:b/>
          <w:color w:val="FF0000"/>
        </w:rPr>
        <w:t>2</w:t>
      </w:r>
      <w:r w:rsidR="00CE12EE" w:rsidRPr="00EE4C85">
        <w:rPr>
          <w:rFonts w:ascii="Times New Roman" w:hAnsi="Times New Roman" w:cs="Times New Roman"/>
          <w:b/>
          <w:color w:val="FF0000"/>
        </w:rPr>
        <w:t>02</w:t>
      </w:r>
      <w:r w:rsidR="001621D2">
        <w:rPr>
          <w:rFonts w:ascii="Times New Roman" w:hAnsi="Times New Roman" w:cs="Times New Roman"/>
          <w:b/>
          <w:color w:val="FF0000"/>
        </w:rPr>
        <w:t>5</w:t>
      </w:r>
      <w:r w:rsidRPr="00EE4C85">
        <w:rPr>
          <w:rFonts w:ascii="Times New Roman" w:hAnsi="Times New Roman" w:cs="Times New Roman"/>
          <w:b/>
          <w:color w:val="auto"/>
        </w:rPr>
        <w:t>, do godz</w:t>
      </w:r>
      <w:r w:rsidR="00A7636B" w:rsidRPr="00EE4C85">
        <w:rPr>
          <w:rFonts w:ascii="Times New Roman" w:hAnsi="Times New Roman" w:cs="Times New Roman"/>
          <w:b/>
          <w:color w:val="auto"/>
        </w:rPr>
        <w:t>.</w:t>
      </w:r>
      <w:r w:rsidR="005945B4" w:rsidRPr="00EE4C85">
        <w:rPr>
          <w:rFonts w:ascii="Times New Roman" w:hAnsi="Times New Roman" w:cs="Times New Roman"/>
          <w:b/>
          <w:color w:val="auto"/>
        </w:rPr>
        <w:t xml:space="preserve">  </w:t>
      </w:r>
      <w:r w:rsidR="00EC0D16" w:rsidRPr="00EE4C85">
        <w:rPr>
          <w:rFonts w:ascii="Times New Roman" w:hAnsi="Times New Roman" w:cs="Times New Roman"/>
          <w:b/>
          <w:color w:val="auto"/>
        </w:rPr>
        <w:t>12:00</w:t>
      </w:r>
      <w:r w:rsidR="00E94FB2" w:rsidRPr="00EE4C85">
        <w:rPr>
          <w:rFonts w:ascii="Times New Roman" w:hAnsi="Times New Roman" w:cs="Times New Roman"/>
          <w:b/>
          <w:color w:val="auto"/>
        </w:rPr>
        <w:t xml:space="preserve"> </w:t>
      </w:r>
    </w:p>
    <w:p w14:paraId="539D3D3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auto"/>
        </w:rPr>
      </w:pPr>
      <w:r w:rsidRPr="00EE4C85">
        <w:rPr>
          <w:rFonts w:ascii="Times New Roman" w:hAnsi="Times New Roman" w:cs="Times New Roman"/>
        </w:rPr>
        <w:t>Wykonawca może złożyć tylko jedną ofertę.</w:t>
      </w:r>
    </w:p>
    <w:p w14:paraId="524351DB"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rPr>
      </w:pPr>
      <w:r w:rsidRPr="00EE4C85">
        <w:rPr>
          <w:rFonts w:ascii="Times New Roman" w:hAnsi="Times New Roman" w:cs="Times New Roman"/>
        </w:rPr>
        <w:t>Zamawiający odrzuci ofertę złożoną po terminie składania ofert.</w:t>
      </w:r>
    </w:p>
    <w:p w14:paraId="7BA832B2"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Wykonawca przed upływem terminu do składania ofert może wycofać ofertę</w:t>
      </w:r>
      <w:r w:rsidR="00F42DD6" w:rsidRPr="00EE4C85">
        <w:rPr>
          <w:rFonts w:ascii="Times New Roman" w:hAnsi="Times New Roman" w:cs="Times New Roman"/>
          <w:color w:val="auto"/>
        </w:rPr>
        <w:t xml:space="preserve">. </w:t>
      </w:r>
      <w:r w:rsidRPr="00EE4C85">
        <w:rPr>
          <w:rFonts w:ascii="Times New Roman" w:hAnsi="Times New Roman" w:cs="Times New Roman"/>
          <w:color w:val="auto"/>
        </w:rPr>
        <w:t xml:space="preserve"> Sposób wycofania oferty został opisany w Instrukcji użytkownika dostępnej na </w:t>
      </w:r>
      <w:r w:rsidR="00561466" w:rsidRPr="00EE4C85">
        <w:rPr>
          <w:rFonts w:ascii="Times New Roman" w:hAnsi="Times New Roman" w:cs="Times New Roman"/>
          <w:b/>
          <w:color w:val="0070C0"/>
          <w:u w:val="single"/>
        </w:rPr>
        <w:t>https://platformazakupowa.pl/pn/polatom</w:t>
      </w:r>
      <w:r w:rsidR="00F42DD6" w:rsidRPr="00EE4C85">
        <w:rPr>
          <w:rFonts w:ascii="Times New Roman" w:hAnsi="Times New Roman" w:cs="Times New Roman"/>
          <w:color w:val="auto"/>
        </w:rPr>
        <w:t>.</w:t>
      </w:r>
    </w:p>
    <w:p w14:paraId="7EADC554"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rPr>
      </w:pPr>
      <w:r w:rsidRPr="00EE4C85">
        <w:rPr>
          <w:rFonts w:ascii="Times New Roman" w:hAnsi="Times New Roman" w:cs="Times New Roman"/>
        </w:rPr>
        <w:t>Wykonawca po upływie terminu do składania ofert nie może wycofać złożonej oferty.</w:t>
      </w:r>
    </w:p>
    <w:p w14:paraId="6B7832A8" w14:textId="77777777" w:rsidR="00FB705D" w:rsidRPr="00EE4C85" w:rsidRDefault="00FB705D" w:rsidP="004D7F54">
      <w:pPr>
        <w:pStyle w:val="Teksttreci0"/>
        <w:shd w:val="clear" w:color="auto" w:fill="auto"/>
        <w:tabs>
          <w:tab w:val="left" w:pos="142"/>
        </w:tabs>
        <w:spacing w:after="120"/>
        <w:ind w:left="709"/>
        <w:jc w:val="both"/>
        <w:rPr>
          <w:rFonts w:ascii="Times New Roman" w:hAnsi="Times New Roman" w:cs="Times New Roman"/>
        </w:rPr>
      </w:pPr>
    </w:p>
    <w:p w14:paraId="7D3C3CB5" w14:textId="7E05BE9D" w:rsidR="003146B5" w:rsidRPr="00B32174" w:rsidRDefault="00B32174" w:rsidP="004D7F54">
      <w:pPr>
        <w:pStyle w:val="Teksttreci0"/>
        <w:shd w:val="clear" w:color="auto" w:fill="auto"/>
        <w:tabs>
          <w:tab w:val="left" w:pos="555"/>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287ED6">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I. </w:t>
      </w:r>
      <w:r w:rsidR="00FB705D" w:rsidRPr="00B32174">
        <w:rPr>
          <w:rFonts w:ascii="Times New Roman" w:hAnsi="Times New Roman" w:cs="Times New Roman"/>
          <w:b/>
          <w:color w:val="4472C4" w:themeColor="accent1"/>
        </w:rPr>
        <w:t>TERMIN OTWARCIA OFERT</w:t>
      </w:r>
    </w:p>
    <w:p w14:paraId="0AF1D854" w14:textId="2B988198" w:rsidR="003146B5" w:rsidRPr="00EE4C85" w:rsidRDefault="008D2672" w:rsidP="004D7F54">
      <w:pPr>
        <w:pStyle w:val="Teksttreci0"/>
        <w:numPr>
          <w:ilvl w:val="0"/>
          <w:numId w:val="8"/>
        </w:numPr>
        <w:shd w:val="clear" w:color="auto" w:fill="auto"/>
        <w:tabs>
          <w:tab w:val="left" w:pos="851"/>
          <w:tab w:val="left" w:leader="dot" w:pos="6569"/>
          <w:tab w:val="left" w:leader="dot" w:pos="8614"/>
        </w:tabs>
        <w:spacing w:after="120"/>
        <w:ind w:left="851" w:hanging="284"/>
        <w:jc w:val="both"/>
        <w:rPr>
          <w:rFonts w:ascii="Times New Roman" w:hAnsi="Times New Roman" w:cs="Times New Roman"/>
          <w:b/>
          <w:color w:val="auto"/>
        </w:rPr>
      </w:pPr>
      <w:r w:rsidRPr="00EE4C85">
        <w:rPr>
          <w:rFonts w:ascii="Times New Roman" w:hAnsi="Times New Roman" w:cs="Times New Roman"/>
          <w:color w:val="auto"/>
        </w:rPr>
        <w:t xml:space="preserve">Otwarcie ofert nastąpi </w:t>
      </w:r>
      <w:r w:rsidRPr="00EE4C85">
        <w:rPr>
          <w:rFonts w:ascii="Times New Roman" w:hAnsi="Times New Roman" w:cs="Times New Roman"/>
          <w:b/>
          <w:color w:val="auto"/>
        </w:rPr>
        <w:t>w dniu</w:t>
      </w:r>
      <w:r w:rsidR="00EC0D16" w:rsidRPr="00EE4C85">
        <w:rPr>
          <w:rFonts w:ascii="Times New Roman" w:hAnsi="Times New Roman" w:cs="Times New Roman"/>
          <w:b/>
          <w:color w:val="auto"/>
        </w:rPr>
        <w:t xml:space="preserve"> </w:t>
      </w:r>
      <w:r w:rsidR="00734179">
        <w:rPr>
          <w:rFonts w:ascii="Times New Roman" w:hAnsi="Times New Roman" w:cs="Times New Roman"/>
          <w:b/>
          <w:color w:val="FF0000"/>
        </w:rPr>
        <w:t>30</w:t>
      </w:r>
      <w:r w:rsidR="00EC0D16" w:rsidRPr="00EE4C85">
        <w:rPr>
          <w:rFonts w:ascii="Times New Roman" w:hAnsi="Times New Roman" w:cs="Times New Roman"/>
          <w:b/>
          <w:color w:val="FF0000"/>
        </w:rPr>
        <w:t>.</w:t>
      </w:r>
      <w:r w:rsidR="00451AB5" w:rsidRPr="00EE4C85">
        <w:rPr>
          <w:rFonts w:ascii="Times New Roman" w:hAnsi="Times New Roman" w:cs="Times New Roman"/>
          <w:b/>
          <w:color w:val="FF0000"/>
        </w:rPr>
        <w:t>0</w:t>
      </w:r>
      <w:r w:rsidR="007C36DE">
        <w:rPr>
          <w:rFonts w:ascii="Times New Roman" w:hAnsi="Times New Roman" w:cs="Times New Roman"/>
          <w:b/>
          <w:color w:val="FF0000"/>
        </w:rPr>
        <w:t>4</w:t>
      </w:r>
      <w:r w:rsidR="00EC0D16" w:rsidRPr="00EE4C85">
        <w:rPr>
          <w:rFonts w:ascii="Times New Roman" w:hAnsi="Times New Roman" w:cs="Times New Roman"/>
          <w:b/>
          <w:color w:val="FF0000"/>
        </w:rPr>
        <w:t>.202</w:t>
      </w:r>
      <w:r w:rsidR="001621D2">
        <w:rPr>
          <w:rFonts w:ascii="Times New Roman" w:hAnsi="Times New Roman" w:cs="Times New Roman"/>
          <w:b/>
          <w:color w:val="FF0000"/>
        </w:rPr>
        <w:t>5</w:t>
      </w:r>
      <w:r w:rsidRPr="00EE4C85">
        <w:rPr>
          <w:rFonts w:ascii="Times New Roman" w:hAnsi="Times New Roman" w:cs="Times New Roman"/>
          <w:b/>
          <w:color w:val="auto"/>
        </w:rPr>
        <w:t>, o godzinie</w:t>
      </w:r>
      <w:r w:rsidR="00EC0D16" w:rsidRPr="00EE4C85">
        <w:rPr>
          <w:rFonts w:ascii="Times New Roman" w:hAnsi="Times New Roman" w:cs="Times New Roman"/>
          <w:b/>
          <w:color w:val="auto"/>
        </w:rPr>
        <w:t xml:space="preserve"> 12:</w:t>
      </w:r>
      <w:r w:rsidR="001621D2">
        <w:rPr>
          <w:rFonts w:ascii="Times New Roman" w:hAnsi="Times New Roman" w:cs="Times New Roman"/>
          <w:b/>
          <w:color w:val="auto"/>
        </w:rPr>
        <w:t>10</w:t>
      </w:r>
    </w:p>
    <w:p w14:paraId="7B04C9A1" w14:textId="77777777" w:rsidR="003146B5" w:rsidRPr="00EE4C85" w:rsidRDefault="008D2672" w:rsidP="004D7F54">
      <w:pPr>
        <w:pStyle w:val="Teksttreci0"/>
        <w:numPr>
          <w:ilvl w:val="0"/>
          <w:numId w:val="8"/>
        </w:numPr>
        <w:shd w:val="clear" w:color="auto" w:fill="auto"/>
        <w:tabs>
          <w:tab w:val="left" w:pos="851"/>
          <w:tab w:val="left" w:pos="1517"/>
        </w:tabs>
        <w:spacing w:after="120" w:line="259" w:lineRule="auto"/>
        <w:ind w:left="851" w:hanging="284"/>
        <w:jc w:val="both"/>
        <w:rPr>
          <w:rFonts w:ascii="Times New Roman" w:hAnsi="Times New Roman" w:cs="Times New Roman"/>
        </w:rPr>
      </w:pPr>
      <w:r w:rsidRPr="00EE4C85">
        <w:rPr>
          <w:rFonts w:ascii="Times New Roman" w:hAnsi="Times New Roman" w:cs="Times New Roman"/>
        </w:rPr>
        <w:t>Zamawiający, najpóźniej przed otwarciem ofert, udostępnia na stronie internetowej prowadzonego postępowania informacj</w:t>
      </w:r>
      <w:r w:rsidR="00890F36" w:rsidRPr="00EE4C85">
        <w:rPr>
          <w:rFonts w:ascii="Times New Roman" w:hAnsi="Times New Roman" w:cs="Times New Roman"/>
        </w:rPr>
        <w:t>ę</w:t>
      </w:r>
      <w:r w:rsidRPr="00EE4C85">
        <w:rPr>
          <w:rFonts w:ascii="Times New Roman" w:hAnsi="Times New Roman" w:cs="Times New Roman"/>
        </w:rPr>
        <w:t xml:space="preserve"> o kwocie, jaką zamierza przeznaczyć na sfinansowanie zamówienia.</w:t>
      </w:r>
    </w:p>
    <w:p w14:paraId="01B831C2" w14:textId="77777777" w:rsidR="003146B5" w:rsidRPr="00EE4C85" w:rsidRDefault="008D2672" w:rsidP="004D7F54">
      <w:pPr>
        <w:pStyle w:val="Teksttreci0"/>
        <w:numPr>
          <w:ilvl w:val="0"/>
          <w:numId w:val="8"/>
        </w:numPr>
        <w:shd w:val="clear" w:color="auto" w:fill="auto"/>
        <w:tabs>
          <w:tab w:val="left" w:pos="851"/>
          <w:tab w:val="left" w:pos="1517"/>
        </w:tabs>
        <w:spacing w:after="120"/>
        <w:ind w:left="851" w:hanging="284"/>
        <w:jc w:val="both"/>
        <w:rPr>
          <w:rFonts w:ascii="Times New Roman" w:hAnsi="Times New Roman" w:cs="Times New Roman"/>
        </w:rPr>
      </w:pPr>
      <w:r w:rsidRPr="00EE4C85">
        <w:rPr>
          <w:rFonts w:ascii="Times New Roman" w:hAnsi="Times New Roman" w:cs="Times New Roman"/>
        </w:rPr>
        <w:t>Zamawiający, niezwłocznie po otwarciu ofert, udostępnia na stronie internetowej prowadzonego postępowania informacje o:</w:t>
      </w:r>
    </w:p>
    <w:p w14:paraId="12599427"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11956A40"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cenach lub kosztach zawartych w ofertach.</w:t>
      </w:r>
    </w:p>
    <w:p w14:paraId="2C19C7B5" w14:textId="77777777" w:rsidR="003146B5" w:rsidRPr="00EE4C85" w:rsidRDefault="008D2672" w:rsidP="004D7F54">
      <w:pPr>
        <w:pStyle w:val="Teksttreci0"/>
        <w:numPr>
          <w:ilvl w:val="0"/>
          <w:numId w:val="8"/>
        </w:numPr>
        <w:shd w:val="clear" w:color="auto" w:fill="auto"/>
        <w:tabs>
          <w:tab w:val="left" w:pos="851"/>
          <w:tab w:val="left" w:pos="1511"/>
        </w:tabs>
        <w:ind w:left="851" w:hanging="284"/>
        <w:jc w:val="both"/>
        <w:rPr>
          <w:rFonts w:ascii="Times New Roman" w:hAnsi="Times New Roman" w:cs="Times New Roman"/>
        </w:rPr>
      </w:pPr>
      <w:r w:rsidRPr="00EE4C85">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w:t>
      </w:r>
      <w:r w:rsidR="00916062" w:rsidRPr="00EE4C85">
        <w:rPr>
          <w:rFonts w:ascii="Times New Roman" w:hAnsi="Times New Roman" w:cs="Times New Roman"/>
        </w:rPr>
        <w:t>ę</w:t>
      </w:r>
      <w:r w:rsidRPr="00EE4C85">
        <w:rPr>
          <w:rFonts w:ascii="Times New Roman" w:hAnsi="Times New Roman" w:cs="Times New Roman"/>
        </w:rPr>
        <w:t>ciu awarii.</w:t>
      </w:r>
    </w:p>
    <w:p w14:paraId="740F35E7" w14:textId="77777777" w:rsidR="00460FB1" w:rsidRPr="00EE4C85" w:rsidRDefault="008D2672" w:rsidP="004D7F54">
      <w:pPr>
        <w:pStyle w:val="Teksttreci0"/>
        <w:numPr>
          <w:ilvl w:val="0"/>
          <w:numId w:val="8"/>
        </w:numPr>
        <w:shd w:val="clear" w:color="auto" w:fill="auto"/>
        <w:tabs>
          <w:tab w:val="left" w:pos="851"/>
          <w:tab w:val="left" w:pos="1511"/>
        </w:tabs>
        <w:spacing w:after="500" w:line="266" w:lineRule="auto"/>
        <w:ind w:left="851" w:hanging="284"/>
        <w:jc w:val="both"/>
        <w:rPr>
          <w:rFonts w:ascii="Times New Roman" w:hAnsi="Times New Roman" w:cs="Times New Roman"/>
        </w:rPr>
      </w:pPr>
      <w:r w:rsidRPr="00EE4C85">
        <w:rPr>
          <w:rFonts w:ascii="Times New Roman" w:hAnsi="Times New Roman" w:cs="Times New Roman"/>
        </w:rPr>
        <w:t>Zamawiający poinformuje o zmianie terminu otwarcia ofert na stronie internetowej prowadzonego postępowania</w:t>
      </w:r>
    </w:p>
    <w:p w14:paraId="0693E63E" w14:textId="1F4EDDAA" w:rsidR="00FB0F94" w:rsidRPr="00B32174" w:rsidRDefault="00B32174"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87ED6">
        <w:rPr>
          <w:rFonts w:ascii="Times New Roman" w:hAnsi="Times New Roman" w:cs="Times New Roman"/>
          <w:b/>
          <w:color w:val="4472C4" w:themeColor="accent1"/>
        </w:rPr>
        <w:t>IX</w:t>
      </w:r>
      <w:r w:rsidRPr="00B32174">
        <w:rPr>
          <w:rFonts w:ascii="Times New Roman" w:hAnsi="Times New Roman" w:cs="Times New Roman"/>
          <w:b/>
          <w:color w:val="4472C4" w:themeColor="accent1"/>
        </w:rPr>
        <w:t xml:space="preserve">. </w:t>
      </w:r>
      <w:r w:rsidR="00AE69A0" w:rsidRPr="00B32174">
        <w:rPr>
          <w:rFonts w:ascii="Times New Roman" w:hAnsi="Times New Roman" w:cs="Times New Roman"/>
          <w:b/>
          <w:color w:val="4472C4" w:themeColor="accent1"/>
        </w:rPr>
        <w:t>INFORMACJA O PRZEDMIOTOWYCH ŚRODKACH DOWODOWYCH</w:t>
      </w:r>
    </w:p>
    <w:p w14:paraId="72F48DCB" w14:textId="66CD010E" w:rsidR="006B12FD" w:rsidRPr="00EE4C85" w:rsidRDefault="0068690D" w:rsidP="004D7F54">
      <w:pPr>
        <w:pStyle w:val="Teksttreci0"/>
        <w:shd w:val="clear" w:color="auto" w:fill="auto"/>
        <w:tabs>
          <w:tab w:val="left" w:pos="586"/>
        </w:tabs>
        <w:spacing w:line="264" w:lineRule="auto"/>
        <w:jc w:val="both"/>
        <w:rPr>
          <w:rFonts w:ascii="Times New Roman" w:hAnsi="Times New Roman" w:cs="Times New Roman"/>
        </w:rPr>
      </w:pPr>
      <w:r w:rsidRPr="00295290">
        <w:rPr>
          <w:rFonts w:ascii="Times New Roman" w:hAnsi="Times New Roman" w:cs="Times New Roman"/>
          <w:lang w:bidi="ar-SA"/>
        </w:rPr>
        <w:t>Wykonawca dołączy do oferty</w:t>
      </w:r>
      <w:r>
        <w:rPr>
          <w:rFonts w:ascii="Times New Roman" w:hAnsi="Times New Roman" w:cs="Times New Roman"/>
          <w:lang w:bidi="ar-SA"/>
        </w:rPr>
        <w:t xml:space="preserve"> jako przedmiotowy środek dowodowy</w:t>
      </w:r>
      <w:r w:rsidRPr="00295290">
        <w:rPr>
          <w:rFonts w:ascii="Times New Roman" w:hAnsi="Times New Roman" w:cs="Times New Roman"/>
          <w:lang w:bidi="ar-SA"/>
        </w:rPr>
        <w:t xml:space="preserve"> </w:t>
      </w:r>
      <w:r w:rsidRPr="00295290">
        <w:rPr>
          <w:rFonts w:ascii="Times New Roman" w:hAnsi="Times New Roman" w:cs="Times New Roman"/>
          <w:b/>
          <w:lang w:bidi="ar-SA"/>
        </w:rPr>
        <w:t>opis techniczny oferowanego przedmiotu zamówienia</w:t>
      </w:r>
      <w:r w:rsidRPr="00295290">
        <w:rPr>
          <w:rFonts w:ascii="Times New Roman" w:hAnsi="Times New Roman" w:cs="Times New Roman"/>
          <w:lang w:bidi="ar-SA"/>
        </w:rPr>
        <w:t xml:space="preserve"> zawierający określenie producenta i modelu oferowane</w:t>
      </w:r>
      <w:r>
        <w:rPr>
          <w:rFonts w:ascii="Times New Roman" w:hAnsi="Times New Roman" w:cs="Times New Roman"/>
          <w:lang w:bidi="ar-SA"/>
        </w:rPr>
        <w:t>j komory</w:t>
      </w:r>
      <w:r w:rsidRPr="00295290">
        <w:rPr>
          <w:rFonts w:ascii="Times New Roman" w:hAnsi="Times New Roman" w:cs="Times New Roman"/>
          <w:lang w:bidi="ar-SA"/>
        </w:rPr>
        <w:t>, konfiguracji i parametrów w języku polskim</w:t>
      </w:r>
      <w:r>
        <w:rPr>
          <w:rFonts w:ascii="Times New Roman" w:hAnsi="Times New Roman" w:cs="Times New Roman"/>
          <w:lang w:bidi="ar-SA"/>
        </w:rPr>
        <w:t xml:space="preserve"> lub j. angielskim</w:t>
      </w:r>
      <w:r w:rsidR="006B12FD" w:rsidRPr="00EE4C85">
        <w:rPr>
          <w:rFonts w:ascii="Times New Roman" w:hAnsi="Times New Roman" w:cs="Times New Roman"/>
        </w:rPr>
        <w:t>.</w:t>
      </w:r>
    </w:p>
    <w:p w14:paraId="2AF0AA92" w14:textId="01E62EF4" w:rsidR="00BF7318" w:rsidRDefault="00BF7318" w:rsidP="004D7F54">
      <w:pPr>
        <w:pStyle w:val="Teksttreci0"/>
        <w:shd w:val="clear" w:color="auto" w:fill="auto"/>
        <w:tabs>
          <w:tab w:val="left" w:pos="586"/>
        </w:tabs>
        <w:spacing w:line="264" w:lineRule="auto"/>
        <w:jc w:val="both"/>
        <w:rPr>
          <w:rFonts w:ascii="Times New Roman" w:hAnsi="Times New Roman" w:cs="Times New Roman"/>
          <w:color w:val="auto"/>
        </w:rPr>
      </w:pPr>
    </w:p>
    <w:p w14:paraId="76A3EB47" w14:textId="77777777" w:rsidR="00415EF2" w:rsidRPr="00EE4C85" w:rsidRDefault="00415EF2" w:rsidP="004D7F54">
      <w:pPr>
        <w:pStyle w:val="Teksttreci0"/>
        <w:shd w:val="clear" w:color="auto" w:fill="auto"/>
        <w:tabs>
          <w:tab w:val="left" w:pos="586"/>
        </w:tabs>
        <w:spacing w:line="264" w:lineRule="auto"/>
        <w:jc w:val="both"/>
        <w:rPr>
          <w:rFonts w:ascii="Times New Roman" w:hAnsi="Times New Roman" w:cs="Times New Roman"/>
          <w:color w:val="auto"/>
        </w:rPr>
      </w:pPr>
    </w:p>
    <w:p w14:paraId="74284527" w14:textId="47F1DE35" w:rsidR="00415EF2" w:rsidRPr="00415EF2"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287ED6">
        <w:rPr>
          <w:rFonts w:ascii="Times New Roman" w:hAnsi="Times New Roman" w:cs="Times New Roman"/>
          <w:b/>
          <w:color w:val="4472C4" w:themeColor="accent1"/>
        </w:rPr>
        <w:t>X</w:t>
      </w:r>
      <w:r w:rsidRPr="00F43E31">
        <w:rPr>
          <w:rFonts w:ascii="Times New Roman" w:hAnsi="Times New Roman" w:cs="Times New Roman"/>
          <w:b/>
          <w:color w:val="4472C4" w:themeColor="accent1"/>
        </w:rPr>
        <w:t xml:space="preserve">. </w:t>
      </w:r>
      <w:r w:rsidR="00AE69A0" w:rsidRPr="00F43E31">
        <w:rPr>
          <w:rFonts w:ascii="Times New Roman" w:hAnsi="Times New Roman" w:cs="Times New Roman"/>
          <w:b/>
          <w:color w:val="4472C4" w:themeColor="accent1"/>
        </w:rPr>
        <w:t>INFORMACJA O WARUNKACH UDZIAŁU W POSTĘPOWANIU O UDZIELENIE ZAMÓWIENIA</w:t>
      </w:r>
    </w:p>
    <w:p w14:paraId="59EF9F7C" w14:textId="77777777" w:rsidR="00357E8E" w:rsidRPr="00EE4C85" w:rsidRDefault="00357E8E" w:rsidP="004D7F54">
      <w:pPr>
        <w:pStyle w:val="Teksttreci0"/>
        <w:shd w:val="clear" w:color="auto" w:fill="auto"/>
        <w:tabs>
          <w:tab w:val="left" w:pos="586"/>
        </w:tabs>
        <w:spacing w:line="264" w:lineRule="auto"/>
        <w:jc w:val="both"/>
        <w:rPr>
          <w:rFonts w:ascii="Times New Roman" w:hAnsi="Times New Roman" w:cs="Times New Roman"/>
          <w:b/>
        </w:rPr>
      </w:pPr>
      <w:r w:rsidRPr="00EE4C85">
        <w:rPr>
          <w:rFonts w:ascii="Times New Roman" w:hAnsi="Times New Roman" w:cs="Times New Roman"/>
          <w:b/>
        </w:rPr>
        <w:t>O udzielenie zamówienia mogą ubiegać się Wykonawcy, którzy:</w:t>
      </w:r>
    </w:p>
    <w:p w14:paraId="0F8F978A" w14:textId="77777777" w:rsidR="00F43E31" w:rsidRPr="00F43E31" w:rsidRDefault="00357E8E" w:rsidP="004D7F54">
      <w:pPr>
        <w:widowControl/>
        <w:numPr>
          <w:ilvl w:val="3"/>
          <w:numId w:val="37"/>
        </w:numPr>
        <w:tabs>
          <w:tab w:val="left" w:pos="426"/>
        </w:tabs>
        <w:spacing w:after="120" w:line="276" w:lineRule="auto"/>
        <w:ind w:left="0" w:firstLine="0"/>
        <w:contextualSpacing/>
        <w:jc w:val="both"/>
        <w:rPr>
          <w:rFonts w:ascii="Times New Roman" w:eastAsia="Calibri" w:hAnsi="Times New Roman" w:cs="Times New Roman"/>
          <w:i/>
          <w:color w:val="auto"/>
          <w:sz w:val="22"/>
          <w:szCs w:val="22"/>
        </w:rPr>
      </w:pPr>
      <w:r w:rsidRPr="00EE4C85">
        <w:rPr>
          <w:rFonts w:ascii="Times New Roman" w:eastAsia="Calibri" w:hAnsi="Times New Roman" w:cs="Times New Roman"/>
          <w:b/>
          <w:color w:val="auto"/>
          <w:sz w:val="22"/>
          <w:szCs w:val="22"/>
        </w:rPr>
        <w:t xml:space="preserve">nie podlegają wykluczeniu z art. 108 ust. 1. ustawy </w:t>
      </w:r>
      <w:proofErr w:type="spellStart"/>
      <w:r w:rsidRPr="00EE4C85">
        <w:rPr>
          <w:rFonts w:ascii="Times New Roman" w:eastAsia="Calibri" w:hAnsi="Times New Roman" w:cs="Times New Roman"/>
          <w:b/>
          <w:color w:val="auto"/>
          <w:sz w:val="22"/>
          <w:szCs w:val="22"/>
        </w:rPr>
        <w:t>Pzp</w:t>
      </w:r>
      <w:proofErr w:type="spellEnd"/>
    </w:p>
    <w:p w14:paraId="47353A79" w14:textId="106A84E4" w:rsidR="00357E8E" w:rsidRPr="00EE4C85" w:rsidRDefault="00F43E31" w:rsidP="004D7F54">
      <w:pPr>
        <w:widowControl/>
        <w:tabs>
          <w:tab w:val="left" w:pos="426"/>
        </w:tabs>
        <w:spacing w:after="120" w:line="276" w:lineRule="auto"/>
        <w:contextualSpacing/>
        <w:jc w:val="both"/>
        <w:rPr>
          <w:rFonts w:ascii="Times New Roman" w:eastAsia="Calibri" w:hAnsi="Times New Roman" w:cs="Times New Roman"/>
          <w:i/>
          <w:color w:val="auto"/>
          <w:sz w:val="22"/>
          <w:szCs w:val="22"/>
        </w:rPr>
      </w:pPr>
      <w:r w:rsidRPr="00F43E31">
        <w:rPr>
          <w:rFonts w:ascii="Times New Roman" w:eastAsia="Calibri" w:hAnsi="Times New Roman" w:cs="Times New Roman"/>
          <w:bCs/>
          <w:i/>
          <w:iCs/>
          <w:color w:val="auto"/>
          <w:sz w:val="22"/>
          <w:szCs w:val="22"/>
        </w:rPr>
        <w:t>1.1</w:t>
      </w:r>
      <w:r w:rsidR="00357E8E" w:rsidRPr="00F43E31">
        <w:rPr>
          <w:rFonts w:ascii="Times New Roman" w:eastAsia="Calibri" w:hAnsi="Times New Roman" w:cs="Times New Roman"/>
          <w:bCs/>
          <w:i/>
          <w:iCs/>
          <w:color w:val="auto"/>
          <w:sz w:val="22"/>
          <w:szCs w:val="22"/>
        </w:rPr>
        <w:tab/>
        <w:t>W przypadku Wykonawców wspólnie ubiegających się o udzielenie zamówienia warunki</w:t>
      </w:r>
      <w:r w:rsidR="00357E8E" w:rsidRPr="00EE4C85">
        <w:rPr>
          <w:rFonts w:ascii="Times New Roman" w:eastAsia="Calibri" w:hAnsi="Times New Roman" w:cs="Times New Roman"/>
          <w:i/>
          <w:color w:val="auto"/>
          <w:sz w:val="22"/>
          <w:szCs w:val="22"/>
        </w:rPr>
        <w:t xml:space="preserve"> niepodlegania wykluczeniu dotyczą każdego z Wykonawców. </w:t>
      </w:r>
    </w:p>
    <w:p w14:paraId="601105C7" w14:textId="77777777" w:rsidR="00357E8E" w:rsidRPr="00EE4C85" w:rsidRDefault="00357E8E" w:rsidP="004D7F54">
      <w:pPr>
        <w:widowControl/>
        <w:tabs>
          <w:tab w:val="left" w:pos="426"/>
        </w:tabs>
        <w:jc w:val="both"/>
        <w:rPr>
          <w:rFonts w:ascii="Times New Roman" w:eastAsia="Calibri" w:hAnsi="Times New Roman" w:cs="Times New Roman"/>
          <w:i/>
          <w:color w:val="auto"/>
          <w:sz w:val="22"/>
          <w:szCs w:val="22"/>
        </w:rPr>
      </w:pPr>
      <w:r w:rsidRPr="00EE4C85">
        <w:rPr>
          <w:rFonts w:ascii="Times New Roman" w:eastAsia="Calibri" w:hAnsi="Times New Roman" w:cs="Times New Roman"/>
          <w:i/>
          <w:color w:val="auto"/>
          <w:sz w:val="22"/>
          <w:szCs w:val="22"/>
        </w:rPr>
        <w:tab/>
        <w:t xml:space="preserve">W przypadku Wykonawców wspólnie ubiegających się o udzielenie zamówienia, Zamawiający uzna, że Wykonawca nie podlega wykluczeniu jeżeli każdy z Wykonawców przedłoży wymagane oświadczenia i dokumenty potwierdzające brak podstaw wykluczenia. </w:t>
      </w:r>
    </w:p>
    <w:p w14:paraId="08178A9F" w14:textId="77777777" w:rsidR="00357E8E" w:rsidRPr="00EE4C85" w:rsidRDefault="00357E8E" w:rsidP="004D7F54">
      <w:pPr>
        <w:widowControl/>
        <w:tabs>
          <w:tab w:val="left" w:pos="426"/>
        </w:tabs>
        <w:jc w:val="both"/>
        <w:rPr>
          <w:rFonts w:ascii="Times New Roman" w:eastAsia="Calibri" w:hAnsi="Times New Roman" w:cs="Times New Roman"/>
          <w:color w:val="auto"/>
          <w:sz w:val="22"/>
          <w:szCs w:val="22"/>
        </w:rPr>
      </w:pPr>
    </w:p>
    <w:p w14:paraId="0A2DBBC0" w14:textId="77777777" w:rsidR="00357E8E" w:rsidRPr="00EE4C85" w:rsidRDefault="00357E8E" w:rsidP="004D7F54">
      <w:pPr>
        <w:widowControl/>
        <w:numPr>
          <w:ilvl w:val="3"/>
          <w:numId w:val="37"/>
        </w:numPr>
        <w:tabs>
          <w:tab w:val="left" w:pos="426"/>
        </w:tabs>
        <w:spacing w:after="200" w:line="276" w:lineRule="auto"/>
        <w:ind w:left="0" w:firstLine="0"/>
        <w:contextualSpacing/>
        <w:jc w:val="both"/>
        <w:rPr>
          <w:rFonts w:ascii="Times New Roman" w:eastAsia="Calibri" w:hAnsi="Times New Roman" w:cs="Times New Roman"/>
          <w:b/>
          <w:color w:val="auto"/>
          <w:sz w:val="22"/>
          <w:szCs w:val="22"/>
        </w:rPr>
      </w:pPr>
      <w:r w:rsidRPr="00EE4C85">
        <w:rPr>
          <w:rFonts w:ascii="Times New Roman" w:eastAsia="Calibri" w:hAnsi="Times New Roman" w:cs="Times New Roman"/>
          <w:b/>
          <w:bCs/>
          <w:color w:val="auto"/>
          <w:sz w:val="22"/>
          <w:szCs w:val="22"/>
        </w:rPr>
        <w:t xml:space="preserve">Spełniają, na podstawie art. 112 ustawy </w:t>
      </w:r>
      <w:proofErr w:type="spellStart"/>
      <w:r w:rsidRPr="00EE4C85">
        <w:rPr>
          <w:rFonts w:ascii="Times New Roman" w:eastAsia="Calibri" w:hAnsi="Times New Roman" w:cs="Times New Roman"/>
          <w:b/>
          <w:bCs/>
          <w:color w:val="auto"/>
          <w:sz w:val="22"/>
          <w:szCs w:val="22"/>
        </w:rPr>
        <w:t>Pzp</w:t>
      </w:r>
      <w:proofErr w:type="spellEnd"/>
      <w:r w:rsidRPr="00EE4C85">
        <w:rPr>
          <w:rFonts w:ascii="Times New Roman" w:eastAsia="Calibri" w:hAnsi="Times New Roman" w:cs="Times New Roman"/>
          <w:b/>
          <w:bCs/>
          <w:color w:val="auto"/>
          <w:sz w:val="22"/>
          <w:szCs w:val="22"/>
        </w:rPr>
        <w:t>, warunki udziału w postępowaniu dotyczące:</w:t>
      </w:r>
    </w:p>
    <w:p w14:paraId="17885AE4" w14:textId="77777777" w:rsidR="00357E8E" w:rsidRPr="00EE4C85" w:rsidRDefault="00357E8E" w:rsidP="004D7F54">
      <w:pPr>
        <w:jc w:val="both"/>
        <w:rPr>
          <w:rFonts w:ascii="Times New Roman" w:eastAsiaTheme="majorEastAsia" w:hAnsi="Times New Roman" w:cs="Times New Roman"/>
          <w:sz w:val="22"/>
          <w:szCs w:val="22"/>
          <w:lang w:eastAsia="en-US"/>
        </w:rPr>
      </w:pPr>
    </w:p>
    <w:p w14:paraId="6513A1C3" w14:textId="77777777" w:rsidR="004B3C63" w:rsidRPr="00EE4C85" w:rsidRDefault="00357E8E"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2</w:t>
      </w:r>
      <w:r w:rsidR="004B3C63" w:rsidRPr="00EE4C85">
        <w:rPr>
          <w:rFonts w:ascii="Times New Roman" w:eastAsiaTheme="majorEastAsia" w:hAnsi="Times New Roman" w:cs="Times New Roman"/>
          <w:sz w:val="22"/>
          <w:szCs w:val="22"/>
          <w:lang w:eastAsia="en-US"/>
        </w:rPr>
        <w:t xml:space="preserve">.1  </w:t>
      </w:r>
      <w:r w:rsidR="004B3C63" w:rsidRPr="00EE4C85">
        <w:rPr>
          <w:rFonts w:ascii="Times New Roman" w:eastAsiaTheme="majorEastAsia" w:hAnsi="Times New Roman" w:cs="Times New Roman"/>
          <w:b/>
          <w:sz w:val="22"/>
          <w:szCs w:val="22"/>
          <w:lang w:eastAsia="en-US"/>
        </w:rPr>
        <w:t>zdolności do występowania w obrocie gospodarczym;</w:t>
      </w:r>
    </w:p>
    <w:p w14:paraId="3D3193E0" w14:textId="77777777" w:rsidR="004B3C63" w:rsidRPr="00EE4C85" w:rsidRDefault="004B3C63"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3202D0A4" w14:textId="77777777" w:rsidR="004B3C63" w:rsidRPr="00EE4C85" w:rsidRDefault="004B3C63" w:rsidP="004D7F54">
      <w:pPr>
        <w:jc w:val="both"/>
        <w:rPr>
          <w:rFonts w:ascii="Times New Roman" w:eastAsiaTheme="majorEastAsia" w:hAnsi="Times New Roman" w:cs="Times New Roman"/>
          <w:sz w:val="22"/>
          <w:szCs w:val="22"/>
          <w:lang w:eastAsia="en-US"/>
        </w:rPr>
      </w:pPr>
    </w:p>
    <w:p w14:paraId="310AFC5F" w14:textId="77777777" w:rsidR="004B3C63" w:rsidRPr="00EE4C85" w:rsidRDefault="00357E8E" w:rsidP="004D7F54">
      <w:pPr>
        <w:pStyle w:val="Teksttreci0"/>
        <w:shd w:val="clear" w:color="auto" w:fill="auto"/>
        <w:tabs>
          <w:tab w:val="left" w:pos="993"/>
        </w:tabs>
        <w:spacing w:line="264" w:lineRule="auto"/>
        <w:jc w:val="both"/>
        <w:rPr>
          <w:rFonts w:ascii="Times New Roman" w:eastAsiaTheme="majorEastAsia" w:hAnsi="Times New Roman" w:cs="Times New Roman"/>
          <w:b/>
          <w:color w:val="auto"/>
          <w:lang w:eastAsia="en-US"/>
        </w:rPr>
      </w:pPr>
      <w:r w:rsidRPr="00EE4C85">
        <w:rPr>
          <w:rFonts w:ascii="Times New Roman" w:eastAsiaTheme="majorEastAsia" w:hAnsi="Times New Roman" w:cs="Times New Roman"/>
          <w:color w:val="auto"/>
          <w:lang w:eastAsia="en-US"/>
        </w:rPr>
        <w:t>2.2</w:t>
      </w:r>
      <w:r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 xml:space="preserve">uprawnień do prowadzenia określonej działalności gospodarczej lub </w:t>
      </w:r>
      <w:r w:rsidR="00AE69A0"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zawodowej, jeśli wynika to z odrębnych przepisów</w:t>
      </w:r>
    </w:p>
    <w:p w14:paraId="0D80855B" w14:textId="77777777" w:rsidR="00490D69" w:rsidRPr="00EE4C85" w:rsidRDefault="004045DD" w:rsidP="004D7F54">
      <w:pPr>
        <w:spacing w:line="276" w:lineRule="auto"/>
        <w:jc w:val="both"/>
        <w:rPr>
          <w:rFonts w:ascii="Times New Roman" w:eastAsiaTheme="majorEastAsia" w:hAnsi="Times New Roman" w:cs="Times New Roman"/>
          <w:color w:val="auto"/>
          <w:sz w:val="22"/>
          <w:szCs w:val="22"/>
          <w:lang w:eastAsia="en-US"/>
        </w:rPr>
      </w:pPr>
      <w:r w:rsidRPr="00EE4C85">
        <w:rPr>
          <w:rFonts w:ascii="Times New Roman" w:eastAsiaTheme="majorEastAsia" w:hAnsi="Times New Roman" w:cs="Times New Roman"/>
          <w:color w:val="auto"/>
          <w:sz w:val="22"/>
          <w:szCs w:val="22"/>
          <w:lang w:eastAsia="en-US"/>
        </w:rPr>
        <w:t xml:space="preserve">Zamawiający wymaga aby Wykonawca posiadał </w:t>
      </w:r>
      <w:r w:rsidR="00490D69" w:rsidRPr="00EE4C85">
        <w:rPr>
          <w:rFonts w:ascii="Times New Roman" w:eastAsiaTheme="majorEastAsia" w:hAnsi="Times New Roman" w:cs="Times New Roman"/>
          <w:color w:val="auto"/>
          <w:sz w:val="22"/>
          <w:szCs w:val="22"/>
          <w:lang w:eastAsia="en-US"/>
        </w:rPr>
        <w:t xml:space="preserve">wpis </w:t>
      </w:r>
      <w:r w:rsidR="009A3BD1" w:rsidRPr="00EE4C85">
        <w:rPr>
          <w:rFonts w:ascii="Times New Roman" w:eastAsiaTheme="majorEastAsia" w:hAnsi="Times New Roman" w:cs="Times New Roman"/>
          <w:color w:val="auto"/>
          <w:sz w:val="22"/>
          <w:szCs w:val="22"/>
          <w:lang w:eastAsia="en-US"/>
        </w:rPr>
        <w:t xml:space="preserve">/PKD/ </w:t>
      </w:r>
      <w:r w:rsidR="00490D69" w:rsidRPr="00EE4C85">
        <w:rPr>
          <w:rFonts w:ascii="Times New Roman" w:eastAsiaTheme="majorEastAsia" w:hAnsi="Times New Roman" w:cs="Times New Roman"/>
          <w:color w:val="auto"/>
          <w:sz w:val="22"/>
          <w:szCs w:val="22"/>
          <w:lang w:eastAsia="en-US"/>
        </w:rPr>
        <w:t>do właściwego rejestru, Krajowego Rejestru Sądowego lub z Centralnej Ewidencji i Informacji o Działalności Gospodarczej, jeżeli odrębne przepisy wymagają wpisu do rejestru lub ewidencji, w celu potwierdzenia, że Wykonawca jest wpisany do jednego z rejestrów zawodowych lub handlowych.</w:t>
      </w:r>
    </w:p>
    <w:p w14:paraId="1688BA6B" w14:textId="77777777" w:rsidR="00AA113D" w:rsidRPr="00EE4C85" w:rsidRDefault="00AA113D" w:rsidP="004D7F54">
      <w:pPr>
        <w:spacing w:line="276" w:lineRule="auto"/>
        <w:jc w:val="both"/>
        <w:rPr>
          <w:rFonts w:ascii="Times New Roman" w:eastAsiaTheme="majorEastAsia" w:hAnsi="Times New Roman" w:cs="Times New Roman"/>
          <w:color w:val="auto"/>
          <w:sz w:val="22"/>
          <w:szCs w:val="22"/>
          <w:lang w:eastAsia="en-US"/>
        </w:rPr>
      </w:pPr>
    </w:p>
    <w:p w14:paraId="166463DB"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2.3</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sytuacji ekonomicznej lub finansowej</w:t>
      </w:r>
      <w:r w:rsidR="00BF7318" w:rsidRPr="00EE4C85">
        <w:rPr>
          <w:rFonts w:ascii="Times New Roman" w:eastAsiaTheme="majorEastAsia" w:hAnsi="Times New Roman" w:cs="Times New Roman"/>
          <w:b/>
          <w:lang w:eastAsia="en-US"/>
        </w:rPr>
        <w:t xml:space="preserve"> </w:t>
      </w:r>
    </w:p>
    <w:p w14:paraId="245778E4" w14:textId="77777777" w:rsidR="00AE69A0" w:rsidRPr="00EE4C85" w:rsidRDefault="00AE69A0" w:rsidP="004D7F54">
      <w:pPr>
        <w:pStyle w:val="Teksttreci0"/>
        <w:shd w:val="clear" w:color="auto" w:fill="auto"/>
        <w:tabs>
          <w:tab w:val="left" w:pos="586"/>
        </w:tabs>
        <w:spacing w:line="264" w:lineRule="auto"/>
        <w:jc w:val="both"/>
        <w:rPr>
          <w:rFonts w:ascii="Times New Roman" w:eastAsiaTheme="majorEastAsia" w:hAnsi="Times New Roman" w:cs="Times New Roman"/>
          <w:b/>
          <w:lang w:eastAsia="en-US"/>
        </w:rPr>
      </w:pPr>
      <w:bookmarkStart w:id="13" w:name="_Hlk62722593"/>
      <w:r w:rsidRPr="00EE4C85">
        <w:rPr>
          <w:rFonts w:ascii="Times New Roman" w:eastAsiaTheme="majorEastAsia" w:hAnsi="Times New Roman" w:cs="Times New Roman"/>
          <w:lang w:eastAsia="en-US"/>
        </w:rPr>
        <w:t>Zamawiający nie stawia szczegółowych wymagań w tym zakresie.</w:t>
      </w:r>
      <w:r w:rsidR="00EF492F" w:rsidRPr="00EE4C85">
        <w:rPr>
          <w:rFonts w:ascii="Times New Roman" w:eastAsiaTheme="majorEastAsia" w:hAnsi="Times New Roman" w:cs="Times New Roman"/>
          <w:b/>
          <w:lang w:eastAsia="en-US"/>
        </w:rPr>
        <w:t xml:space="preserve"> </w:t>
      </w:r>
      <w:bookmarkEnd w:id="13"/>
    </w:p>
    <w:p w14:paraId="4AC57C5F"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2.4</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zdolności technicznej lub zawodowej</w:t>
      </w:r>
    </w:p>
    <w:p w14:paraId="2CDF1386" w14:textId="4348B5FA" w:rsidR="00D400F8" w:rsidRDefault="00D400F8" w:rsidP="00D400F8">
      <w:pPr>
        <w:pStyle w:val="Teksttreci0"/>
        <w:tabs>
          <w:tab w:val="left" w:pos="586"/>
        </w:tabs>
        <w:spacing w:line="264" w:lineRule="auto"/>
        <w:jc w:val="both"/>
        <w:rPr>
          <w:rFonts w:ascii="Times New Roman" w:eastAsiaTheme="majorEastAsia" w:hAnsi="Times New Roman" w:cs="Times New Roman"/>
          <w:lang w:eastAsia="en-US"/>
        </w:rPr>
      </w:pPr>
      <w:r w:rsidRPr="00D400F8">
        <w:rPr>
          <w:rFonts w:ascii="Times New Roman" w:eastAsiaTheme="majorEastAsia" w:hAnsi="Times New Roman" w:cs="Times New Roman"/>
          <w:lang w:eastAsia="en-US"/>
        </w:rPr>
        <w:t xml:space="preserve">Za Wykonawcę zdolnego do wykonania zamówienia  Zamawiający uzna Wykonawcę, który wykaże, że w okresie ostatnich trzech lat przed upływem terminu składania ofert, a jeżeli okres prowadzenia działalności jest krótszy - w tym okresie zrealizował co najmniej dwie dostawy których przedmiotem zamówienia </w:t>
      </w:r>
      <w:r>
        <w:rPr>
          <w:rFonts w:ascii="Times New Roman" w:eastAsiaTheme="majorEastAsia" w:hAnsi="Times New Roman" w:cs="Times New Roman"/>
          <w:lang w:eastAsia="en-US"/>
        </w:rPr>
        <w:t xml:space="preserve"> </w:t>
      </w:r>
      <w:r w:rsidRPr="00F642F5">
        <w:rPr>
          <w:rFonts w:ascii="Times New Roman" w:hAnsi="Times New Roman"/>
          <w:b/>
          <w:iCs/>
        </w:rPr>
        <w:t>komory osłonnej do pracy z radionuklidami</w:t>
      </w:r>
      <w:r w:rsidRPr="00D400F8">
        <w:rPr>
          <w:rFonts w:ascii="Times New Roman" w:eastAsiaTheme="majorEastAsia" w:hAnsi="Times New Roman" w:cs="Times New Roman"/>
          <w:lang w:eastAsia="en-US"/>
        </w:rPr>
        <w:t xml:space="preserve">, o wartości nie mniejszej niż </w:t>
      </w:r>
      <w:r w:rsidR="0041439B">
        <w:rPr>
          <w:rFonts w:ascii="Times New Roman" w:eastAsiaTheme="majorEastAsia" w:hAnsi="Times New Roman" w:cs="Times New Roman"/>
          <w:lang w:eastAsia="en-US"/>
        </w:rPr>
        <w:t>700 000, 00 PLN netto</w:t>
      </w:r>
      <w:r w:rsidRPr="00D400F8">
        <w:rPr>
          <w:rFonts w:ascii="Times New Roman" w:eastAsiaTheme="majorEastAsia" w:hAnsi="Times New Roman" w:cs="Times New Roman"/>
          <w:lang w:eastAsia="en-US"/>
        </w:rPr>
        <w:t xml:space="preserve"> każda.</w:t>
      </w:r>
    </w:p>
    <w:p w14:paraId="5347F2ED" w14:textId="66CEC221" w:rsidR="0085047A" w:rsidRPr="007E0A04" w:rsidRDefault="007E0A04" w:rsidP="00D400F8">
      <w:pPr>
        <w:pStyle w:val="Teksttreci0"/>
        <w:tabs>
          <w:tab w:val="left" w:pos="586"/>
        </w:tabs>
        <w:spacing w:line="264" w:lineRule="auto"/>
        <w:jc w:val="both"/>
        <w:rPr>
          <w:rFonts w:ascii="Times New Roman" w:eastAsiaTheme="majorEastAsia" w:hAnsi="Times New Roman" w:cs="Times New Roman"/>
          <w:i/>
          <w:iCs/>
          <w:lang w:eastAsia="en-US"/>
        </w:rPr>
      </w:pPr>
      <w:r w:rsidRPr="007E0A04">
        <w:rPr>
          <w:rFonts w:ascii="Times New Roman" w:eastAsiaTheme="majorEastAsia" w:hAnsi="Times New Roman" w:cs="Times New Roman"/>
          <w:i/>
          <w:iCs/>
          <w:lang w:eastAsia="en-US"/>
        </w:rPr>
        <w:t>Do przeliczania wartości zrealizowanych przez wykonawc</w:t>
      </w:r>
      <w:r>
        <w:rPr>
          <w:rFonts w:ascii="Times New Roman" w:eastAsiaTheme="majorEastAsia" w:hAnsi="Times New Roman" w:cs="Times New Roman"/>
          <w:i/>
          <w:iCs/>
          <w:lang w:eastAsia="en-US"/>
        </w:rPr>
        <w:t xml:space="preserve">ów </w:t>
      </w:r>
      <w:r w:rsidRPr="007E0A04">
        <w:rPr>
          <w:rFonts w:ascii="Times New Roman" w:eastAsiaTheme="majorEastAsia" w:hAnsi="Times New Roman" w:cs="Times New Roman"/>
          <w:i/>
          <w:iCs/>
          <w:lang w:eastAsia="en-US"/>
        </w:rPr>
        <w:t xml:space="preserve"> dostaw wyra</w:t>
      </w:r>
      <w:r>
        <w:rPr>
          <w:rFonts w:ascii="Times New Roman" w:eastAsiaTheme="majorEastAsia" w:hAnsi="Times New Roman" w:cs="Times New Roman"/>
          <w:i/>
          <w:iCs/>
          <w:lang w:eastAsia="en-US"/>
        </w:rPr>
        <w:t>ż</w:t>
      </w:r>
      <w:r w:rsidRPr="007E0A04">
        <w:rPr>
          <w:rFonts w:ascii="Times New Roman" w:eastAsiaTheme="majorEastAsia" w:hAnsi="Times New Roman" w:cs="Times New Roman"/>
          <w:i/>
          <w:iCs/>
          <w:lang w:eastAsia="en-US"/>
        </w:rPr>
        <w:t>onych w walutach innych ni</w:t>
      </w:r>
      <w:r>
        <w:rPr>
          <w:rFonts w:ascii="Times New Roman" w:eastAsiaTheme="majorEastAsia" w:hAnsi="Times New Roman" w:cs="Times New Roman"/>
          <w:i/>
          <w:iCs/>
          <w:lang w:eastAsia="en-US"/>
        </w:rPr>
        <w:t xml:space="preserve">ż </w:t>
      </w:r>
      <w:r w:rsidRPr="007E0A04">
        <w:rPr>
          <w:rFonts w:ascii="Times New Roman" w:eastAsiaTheme="majorEastAsia" w:hAnsi="Times New Roman" w:cs="Times New Roman"/>
          <w:i/>
          <w:iCs/>
          <w:lang w:eastAsia="en-US"/>
        </w:rPr>
        <w:t xml:space="preserve"> z</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oty polski na z</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oty polski, Zamawiaj</w:t>
      </w:r>
      <w:r>
        <w:rPr>
          <w:rFonts w:ascii="Times New Roman" w:eastAsiaTheme="majorEastAsia" w:hAnsi="Times New Roman" w:cs="Times New Roman"/>
          <w:i/>
          <w:iCs/>
          <w:lang w:eastAsia="en-US"/>
        </w:rPr>
        <w:t>ą</w:t>
      </w:r>
      <w:r w:rsidRPr="007E0A04">
        <w:rPr>
          <w:rFonts w:ascii="Times New Roman" w:eastAsiaTheme="majorEastAsia" w:hAnsi="Times New Roman" w:cs="Times New Roman"/>
          <w:i/>
          <w:iCs/>
          <w:lang w:eastAsia="en-US"/>
        </w:rPr>
        <w:t xml:space="preserve">cy przyjmie </w:t>
      </w:r>
      <w:r>
        <w:rPr>
          <w:rFonts w:ascii="Times New Roman" w:eastAsiaTheme="majorEastAsia" w:hAnsi="Times New Roman" w:cs="Times New Roman"/>
          <w:i/>
          <w:iCs/>
          <w:lang w:eastAsia="en-US"/>
        </w:rPr>
        <w:t>ś</w:t>
      </w:r>
      <w:r w:rsidRPr="007E0A04">
        <w:rPr>
          <w:rFonts w:ascii="Times New Roman" w:eastAsiaTheme="majorEastAsia" w:hAnsi="Times New Roman" w:cs="Times New Roman"/>
          <w:i/>
          <w:iCs/>
          <w:lang w:eastAsia="en-US"/>
        </w:rPr>
        <w:t>redni kurs opublikowany przez Narodowy Bank Polski z dnia publikacji og</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oszenia o zamówieniu w Dzienniku Urz</w:t>
      </w:r>
      <w:r>
        <w:rPr>
          <w:rFonts w:ascii="Times New Roman" w:eastAsiaTheme="majorEastAsia" w:hAnsi="Times New Roman" w:cs="Times New Roman"/>
          <w:i/>
          <w:iCs/>
          <w:lang w:eastAsia="en-US"/>
        </w:rPr>
        <w:t>ę</w:t>
      </w:r>
      <w:r w:rsidRPr="007E0A04">
        <w:rPr>
          <w:rFonts w:ascii="Times New Roman" w:eastAsiaTheme="majorEastAsia" w:hAnsi="Times New Roman" w:cs="Times New Roman"/>
          <w:i/>
          <w:iCs/>
          <w:lang w:eastAsia="en-US"/>
        </w:rPr>
        <w:t>dowym Unii Europejskiej, a je</w:t>
      </w:r>
      <w:r>
        <w:rPr>
          <w:rFonts w:ascii="Times New Roman" w:eastAsiaTheme="majorEastAsia" w:hAnsi="Times New Roman" w:cs="Times New Roman"/>
          <w:i/>
          <w:iCs/>
          <w:lang w:eastAsia="en-US"/>
        </w:rPr>
        <w:t>ś</w:t>
      </w:r>
      <w:r w:rsidRPr="007E0A04">
        <w:rPr>
          <w:rFonts w:ascii="Times New Roman" w:eastAsiaTheme="majorEastAsia" w:hAnsi="Times New Roman" w:cs="Times New Roman"/>
          <w:i/>
          <w:iCs/>
          <w:lang w:eastAsia="en-US"/>
        </w:rPr>
        <w:t>li w danym dniu kurs taki nie by&amp; opublikowany to ostatni kurs opublikowany przed tym dniem.</w:t>
      </w:r>
      <w:r w:rsidR="00D400F8" w:rsidRPr="007E0A04">
        <w:rPr>
          <w:rFonts w:ascii="Times New Roman" w:eastAsiaTheme="majorEastAsia" w:hAnsi="Times New Roman" w:cs="Times New Roman"/>
          <w:i/>
          <w:iCs/>
          <w:lang w:eastAsia="en-US"/>
        </w:rPr>
        <w:t>.</w:t>
      </w:r>
    </w:p>
    <w:p w14:paraId="15413589" w14:textId="4B24867B" w:rsidR="004B3C63" w:rsidRPr="00D400F8" w:rsidRDefault="00D400F8" w:rsidP="00D400F8">
      <w:pPr>
        <w:pStyle w:val="Teksttreci0"/>
        <w:tabs>
          <w:tab w:val="left" w:pos="586"/>
        </w:tabs>
        <w:spacing w:line="264" w:lineRule="auto"/>
        <w:jc w:val="both"/>
        <w:rPr>
          <w:rFonts w:ascii="Times New Roman" w:eastAsiaTheme="majorEastAsia" w:hAnsi="Times New Roman" w:cs="Times New Roman"/>
          <w:lang w:eastAsia="en-US"/>
        </w:rPr>
      </w:pPr>
      <w:r w:rsidRPr="00D400F8">
        <w:rPr>
          <w:rFonts w:ascii="Times New Roman" w:eastAsiaTheme="majorEastAsia" w:hAnsi="Times New Roman" w:cs="Times New Roman"/>
          <w:lang w:eastAsia="en-US"/>
        </w:rPr>
        <w:t>Przez jedną dostawę, o której mowa powyżej, należy rozumieć realizację jednej umowy dostawy lub jednego zamówienia w ramach umowy obejmującego dostawę sprzętu zgodnego z warunkiem udziału.</w:t>
      </w:r>
      <w:r w:rsidR="000912F1" w:rsidRPr="00EE4C85">
        <w:rPr>
          <w:rFonts w:ascii="Times New Roman" w:eastAsiaTheme="majorEastAsia" w:hAnsi="Times New Roman" w:cs="Times New Roman"/>
          <w:lang w:eastAsia="en-US"/>
        </w:rPr>
        <w:t>.</w:t>
      </w:r>
      <w:r w:rsidR="000912F1" w:rsidRPr="00EE4C85">
        <w:rPr>
          <w:rFonts w:ascii="Times New Roman" w:eastAsiaTheme="majorEastAsia" w:hAnsi="Times New Roman" w:cs="Times New Roman"/>
          <w:b/>
          <w:lang w:eastAsia="en-US"/>
        </w:rPr>
        <w:t xml:space="preserve"> </w:t>
      </w:r>
    </w:p>
    <w:p w14:paraId="01AF87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b/>
          <w:color w:val="auto"/>
          <w:sz w:val="22"/>
          <w:szCs w:val="22"/>
          <w:lang w:eastAsia="en-US"/>
        </w:rPr>
        <w:t>3.</w:t>
      </w:r>
      <w:r w:rsidRPr="00EE4C85">
        <w:rPr>
          <w:rFonts w:ascii="Times New Roman" w:eastAsia="Calibri" w:hAnsi="Times New Roman" w:cs="Times New Roman"/>
          <w:color w:val="auto"/>
          <w:sz w:val="22"/>
          <w:szCs w:val="22"/>
          <w:lang w:eastAsia="en-US"/>
        </w:rPr>
        <w:t xml:space="preserve"> </w:t>
      </w:r>
      <w:r w:rsidR="00BF7318" w:rsidRPr="00EE4C85">
        <w:rPr>
          <w:rFonts w:ascii="Times New Roman" w:eastAsia="Calibri" w:hAnsi="Times New Roman" w:cs="Times New Roman"/>
          <w:color w:val="auto"/>
          <w:sz w:val="22"/>
          <w:szCs w:val="22"/>
          <w:lang w:eastAsia="en-US"/>
        </w:rPr>
        <w:t xml:space="preserve">Wykonawca może w celu potwierdzenia spełniania warunków udziału w postępowaniu w stosownych sytuacjach oraz w odniesieniu do zamówienia, lub jego części, polegać na zdolnościach technicznych </w:t>
      </w:r>
      <w:r w:rsidR="00BF7318" w:rsidRPr="00EE4C85">
        <w:rPr>
          <w:rFonts w:ascii="Times New Roman" w:eastAsia="Calibri" w:hAnsi="Times New Roman" w:cs="Times New Roman"/>
          <w:color w:val="auto"/>
          <w:sz w:val="22"/>
          <w:szCs w:val="22"/>
          <w:lang w:eastAsia="en-US"/>
        </w:rPr>
        <w:lastRenderedPageBreak/>
        <w:t>lub zawodowych podmiotów udostępniających zasoby, niezależnie od charakteru prawnego łączących go z nimi stosunków prawnych.</w:t>
      </w:r>
    </w:p>
    <w:p w14:paraId="45E4DB8C"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.1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7C76B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.2 Wykonawca, który polega na zdolnościach lub sytuacji podmiotów udostępniających zasoby, składa, wraz z ofertą (</w:t>
      </w:r>
      <w:r w:rsidR="00BF7318" w:rsidRPr="00EE4C85">
        <w:rPr>
          <w:rFonts w:ascii="Times New Roman" w:eastAsia="Calibri" w:hAnsi="Times New Roman" w:cs="Times New Roman"/>
          <w:b/>
          <w:color w:val="auto"/>
          <w:sz w:val="22"/>
          <w:szCs w:val="22"/>
          <w:lang w:eastAsia="en-US"/>
        </w:rPr>
        <w:t xml:space="preserve">wzór stanowi Załącznik nr </w:t>
      </w:r>
      <w:r w:rsidR="00E776D9" w:rsidRPr="00EE4C85">
        <w:rPr>
          <w:rFonts w:ascii="Times New Roman" w:eastAsia="Calibri" w:hAnsi="Times New Roman" w:cs="Times New Roman"/>
          <w:b/>
          <w:color w:val="auto"/>
          <w:sz w:val="22"/>
          <w:szCs w:val="22"/>
          <w:lang w:eastAsia="en-US"/>
        </w:rPr>
        <w:t>9</w:t>
      </w:r>
      <w:r w:rsidR="00BF7318" w:rsidRPr="00EE4C85">
        <w:rPr>
          <w:rFonts w:ascii="Times New Roman" w:eastAsia="Calibri" w:hAnsi="Times New Roman" w:cs="Times New Roman"/>
          <w:b/>
          <w:color w:val="auto"/>
          <w:sz w:val="22"/>
          <w:szCs w:val="22"/>
          <w:lang w:eastAsia="en-US"/>
        </w:rPr>
        <w:t xml:space="preserve"> do SWZ)</w:t>
      </w:r>
      <w:r w:rsidR="00BF7318" w:rsidRPr="00EE4C85">
        <w:rPr>
          <w:rFonts w:ascii="Times New Roman" w:eastAsia="Calibri" w:hAnsi="Times New Roman" w:cs="Times New Roman"/>
          <w:color w:val="auto"/>
          <w:sz w:val="22"/>
          <w:szCs w:val="22"/>
          <w:lang w:eastAsia="en-US"/>
        </w:rPr>
        <w:t>,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14:paraId="386B05A4"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a) zakres dostępnych Wykonawcy zasobów podmiotu udostępniającego zasoby;</w:t>
      </w:r>
    </w:p>
    <w:p w14:paraId="7CC43AD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b) sposób i okres udostępnienia Wykonawcy i wykorzystania przez niego zasobów podmiotu udostępniającego te zasoby przy wykonywaniu zamówienia;</w:t>
      </w:r>
    </w:p>
    <w:p w14:paraId="0F1166C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9FB349"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.3 Jeżeli zdolności techniczne lub zawodowe,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6EADC1B2" w14:textId="77777777" w:rsidR="004B3C63"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ECC320" w14:textId="77777777" w:rsidR="009733FB" w:rsidRPr="00EE4C85" w:rsidRDefault="00357E8E" w:rsidP="004D7F54">
      <w:pPr>
        <w:spacing w:after="240" w:line="276" w:lineRule="auto"/>
        <w:jc w:val="both"/>
        <w:rPr>
          <w:rFonts w:ascii="Times New Roman" w:eastAsia="Calibri" w:hAnsi="Times New Roman" w:cs="Times New Roman"/>
          <w:b/>
          <w:color w:val="auto"/>
          <w:sz w:val="22"/>
          <w:szCs w:val="22"/>
          <w:u w:val="single"/>
          <w:lang w:eastAsia="en-US"/>
        </w:rPr>
      </w:pPr>
      <w:r w:rsidRPr="00EE4C85">
        <w:rPr>
          <w:rFonts w:ascii="Times New Roman" w:eastAsia="Calibri" w:hAnsi="Times New Roman" w:cs="Times New Roman"/>
          <w:b/>
          <w:color w:val="auto"/>
          <w:sz w:val="22"/>
          <w:szCs w:val="22"/>
          <w:u w:val="single"/>
          <w:lang w:eastAsia="en-US"/>
        </w:rPr>
        <w:t>4</w:t>
      </w:r>
      <w:r w:rsidR="00C35720" w:rsidRPr="00EE4C85">
        <w:rPr>
          <w:rFonts w:ascii="Times New Roman" w:eastAsia="Calibri" w:hAnsi="Times New Roman" w:cs="Times New Roman"/>
          <w:b/>
          <w:color w:val="auto"/>
          <w:sz w:val="22"/>
          <w:szCs w:val="22"/>
          <w:u w:val="single"/>
          <w:lang w:eastAsia="en-US"/>
        </w:rPr>
        <w:t xml:space="preserve">. </w:t>
      </w:r>
      <w:r w:rsidR="009733FB" w:rsidRPr="00EE4C85">
        <w:rPr>
          <w:rFonts w:ascii="Times New Roman" w:eastAsia="Calibri" w:hAnsi="Times New Roman" w:cs="Times New Roman"/>
          <w:b/>
          <w:color w:val="auto"/>
          <w:sz w:val="22"/>
          <w:szCs w:val="22"/>
          <w:u w:val="single"/>
          <w:lang w:eastAsia="en-US"/>
        </w:rPr>
        <w:t xml:space="preserve">Wykaz dokumentów i oświadczeń </w:t>
      </w:r>
      <w:r w:rsidR="00C35720" w:rsidRPr="00EE4C85">
        <w:rPr>
          <w:rFonts w:ascii="Times New Roman" w:eastAsia="Calibri" w:hAnsi="Times New Roman" w:cs="Times New Roman"/>
          <w:b/>
          <w:color w:val="auto"/>
          <w:sz w:val="22"/>
          <w:szCs w:val="22"/>
          <w:u w:val="single"/>
          <w:lang w:eastAsia="en-US"/>
        </w:rPr>
        <w:t>składanych przez Wykonawcę</w:t>
      </w:r>
      <w:r w:rsidR="00132317" w:rsidRPr="00EE4C85">
        <w:rPr>
          <w:rFonts w:ascii="Times New Roman" w:eastAsia="Calibri" w:hAnsi="Times New Roman" w:cs="Times New Roman"/>
          <w:b/>
          <w:color w:val="auto"/>
          <w:sz w:val="22"/>
          <w:szCs w:val="22"/>
          <w:u w:val="single"/>
          <w:lang w:eastAsia="en-US"/>
        </w:rPr>
        <w:t>,</w:t>
      </w:r>
      <w:r w:rsidR="00132317" w:rsidRPr="00EE4C85">
        <w:rPr>
          <w:rFonts w:ascii="Times New Roman" w:eastAsiaTheme="majorEastAsia" w:hAnsi="Times New Roman" w:cs="Times New Roman"/>
          <w:sz w:val="22"/>
          <w:szCs w:val="22"/>
          <w:lang w:eastAsia="en-US"/>
        </w:rPr>
        <w:t xml:space="preserve"> którego oferta została najwyżej oceniona w celu wykazania spełnienia warunków udziału postępowaniu oraz braku podstaw do wykluczenia z postępowania, na wezwanie Zamawiającego zobowiązany jest złożyć w terminie wskazanym przez Zamawiającego, </w:t>
      </w:r>
      <w:r w:rsidR="00132317" w:rsidRPr="00EE4C85">
        <w:rPr>
          <w:rFonts w:ascii="Times New Roman" w:eastAsiaTheme="majorEastAsia" w:hAnsi="Times New Roman" w:cs="Times New Roman"/>
          <w:b/>
          <w:sz w:val="22"/>
          <w:szCs w:val="22"/>
          <w:u w:val="single"/>
          <w:lang w:eastAsia="en-US"/>
        </w:rPr>
        <w:t>nie krótszym niż 10 dni aktualne na dzień złożenia następujące podmiotowe środki dowodowe:</w:t>
      </w:r>
    </w:p>
    <w:p w14:paraId="0806670A"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b/>
          <w:i/>
          <w:sz w:val="22"/>
          <w:szCs w:val="22"/>
          <w:lang w:eastAsia="en-US"/>
        </w:rPr>
      </w:pPr>
      <w:r w:rsidRPr="00EE4C85">
        <w:rPr>
          <w:rFonts w:ascii="Times New Roman" w:eastAsiaTheme="majorEastAsia" w:hAnsi="Times New Roman" w:cs="Times New Roman"/>
          <w:b/>
          <w:sz w:val="22"/>
          <w:szCs w:val="22"/>
          <w:lang w:eastAsia="en-US"/>
        </w:rPr>
        <w:t>A.</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b/>
          <w:i/>
          <w:sz w:val="22"/>
          <w:szCs w:val="22"/>
          <w:lang w:eastAsia="en-US"/>
        </w:rPr>
        <w:t xml:space="preserve">W celu wykazania braku podstaw do wykluczenia z postępowania o udzielenie zamówienia </w:t>
      </w:r>
      <w:r w:rsidR="00F75D3F" w:rsidRPr="00EE4C85">
        <w:rPr>
          <w:rFonts w:ascii="Times New Roman" w:eastAsiaTheme="majorEastAsia" w:hAnsi="Times New Roman" w:cs="Times New Roman"/>
          <w:b/>
          <w:i/>
          <w:sz w:val="22"/>
          <w:szCs w:val="22"/>
          <w:lang w:eastAsia="en-US"/>
        </w:rPr>
        <w:t xml:space="preserve">składa </w:t>
      </w:r>
      <w:r w:rsidRPr="00EE4C85">
        <w:rPr>
          <w:rFonts w:ascii="Times New Roman" w:eastAsiaTheme="majorEastAsia" w:hAnsi="Times New Roman" w:cs="Times New Roman"/>
          <w:b/>
          <w:i/>
          <w:sz w:val="22"/>
          <w:szCs w:val="22"/>
          <w:lang w:eastAsia="en-US"/>
        </w:rPr>
        <w:t>następujące dokumenty:</w:t>
      </w:r>
    </w:p>
    <w:p w14:paraId="78AB97E3"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A.1</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oświadczenie o niepodleganiu wykluczeniu i spełnianiu warunków udziału w postępowaniu składane s</w:t>
      </w:r>
      <w:r w:rsidR="00266898" w:rsidRPr="00EE4C85">
        <w:rPr>
          <w:rFonts w:ascii="Times New Roman" w:eastAsiaTheme="majorEastAsia" w:hAnsi="Times New Roman" w:cs="Times New Roman"/>
          <w:sz w:val="22"/>
          <w:szCs w:val="22"/>
          <w:lang w:eastAsia="en-US"/>
        </w:rPr>
        <w:t>ą</w:t>
      </w:r>
      <w:r w:rsidR="009733FB" w:rsidRPr="00EE4C85">
        <w:rPr>
          <w:rFonts w:ascii="Times New Roman" w:eastAsiaTheme="majorEastAsia" w:hAnsi="Times New Roman" w:cs="Times New Roman"/>
          <w:sz w:val="22"/>
          <w:szCs w:val="22"/>
          <w:lang w:eastAsia="en-US"/>
        </w:rPr>
        <w:t xml:space="preserve"> na formularzu jednolitego europejskiego dokumentu zamówienia, w skrócie „</w:t>
      </w:r>
      <w:r w:rsidR="009733FB" w:rsidRPr="00EE4C85">
        <w:rPr>
          <w:rFonts w:ascii="Times New Roman" w:eastAsiaTheme="majorEastAsia" w:hAnsi="Times New Roman" w:cs="Times New Roman"/>
          <w:b/>
          <w:sz w:val="22"/>
          <w:szCs w:val="22"/>
          <w:lang w:eastAsia="en-US"/>
        </w:rPr>
        <w:t>JEDZ",</w:t>
      </w:r>
      <w:r w:rsidR="009733FB" w:rsidRPr="00EE4C85">
        <w:rPr>
          <w:rFonts w:ascii="Times New Roman" w:eastAsiaTheme="majorEastAsia" w:hAnsi="Times New Roman" w:cs="Times New Roman"/>
          <w:sz w:val="22"/>
          <w:szCs w:val="22"/>
          <w:lang w:eastAsia="en-US"/>
        </w:rPr>
        <w:t xml:space="preserve"> sporządzonym zgodnie ze wzorem standardowego formularza określonego w rozporządzeniu wykonawczym Komisji (UE) 2016/7 z dnia 5 stycznia 2016 r. ustanawiającym standardowy formularz jednolitego europejskiego dokumentu zamówienia</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 xml:space="preserve">(Dz. Urz. UE L 3 z </w:t>
      </w:r>
      <w:r w:rsidR="009733FB" w:rsidRPr="00EE4C85">
        <w:rPr>
          <w:rFonts w:ascii="Times New Roman" w:eastAsiaTheme="majorEastAsia" w:hAnsi="Times New Roman" w:cs="Times New Roman"/>
          <w:sz w:val="22"/>
          <w:szCs w:val="22"/>
          <w:lang w:eastAsia="en-US"/>
        </w:rPr>
        <w:lastRenderedPageBreak/>
        <w:t>06.01.2016</w:t>
      </w:r>
      <w:r w:rsidR="00C35720" w:rsidRPr="00EE4C85">
        <w:rPr>
          <w:rFonts w:ascii="Times New Roman" w:eastAsiaTheme="majorEastAsia" w:hAnsi="Times New Roman" w:cs="Times New Roman"/>
          <w:sz w:val="22"/>
          <w:szCs w:val="22"/>
          <w:lang w:eastAsia="en-US"/>
        </w:rPr>
        <w:t>)</w:t>
      </w:r>
      <w:r w:rsidR="00F0384C" w:rsidRPr="00EE4C85">
        <w:rPr>
          <w:rFonts w:ascii="Times New Roman" w:eastAsiaTheme="majorEastAsia" w:hAnsi="Times New Roman" w:cs="Times New Roman"/>
          <w:sz w:val="22"/>
          <w:szCs w:val="22"/>
          <w:lang w:eastAsia="en-US"/>
        </w:rPr>
        <w:t xml:space="preserve"> – </w:t>
      </w:r>
      <w:r w:rsidR="00F0384C" w:rsidRPr="00EE4C85">
        <w:rPr>
          <w:rFonts w:ascii="Times New Roman" w:eastAsiaTheme="majorEastAsia" w:hAnsi="Times New Roman" w:cs="Times New Roman"/>
          <w:b/>
          <w:sz w:val="22"/>
          <w:szCs w:val="22"/>
          <w:lang w:eastAsia="en-US"/>
        </w:rPr>
        <w:t xml:space="preserve">Załącznik Nr </w:t>
      </w:r>
      <w:r w:rsidR="00EC63E8" w:rsidRPr="00EE4C85">
        <w:rPr>
          <w:rFonts w:ascii="Times New Roman" w:eastAsiaTheme="majorEastAsia" w:hAnsi="Times New Roman" w:cs="Times New Roman"/>
          <w:b/>
          <w:sz w:val="22"/>
          <w:szCs w:val="22"/>
          <w:lang w:eastAsia="en-US"/>
        </w:rPr>
        <w:t xml:space="preserve">5 </w:t>
      </w:r>
      <w:r w:rsidR="00F0384C" w:rsidRPr="00EE4C85">
        <w:rPr>
          <w:rFonts w:ascii="Times New Roman" w:eastAsiaTheme="majorEastAsia" w:hAnsi="Times New Roman" w:cs="Times New Roman"/>
          <w:b/>
          <w:sz w:val="22"/>
          <w:szCs w:val="22"/>
          <w:lang w:eastAsia="en-US"/>
        </w:rPr>
        <w:t>do SWZ</w:t>
      </w:r>
    </w:p>
    <w:p w14:paraId="69EED49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u w:val="single"/>
          <w:lang w:eastAsia="en-US"/>
        </w:rPr>
        <w:t xml:space="preserve">W przypadku wspólnego ubiegania się o zamówienie przez Wykonawców, </w:t>
      </w:r>
      <w:r w:rsidRPr="00EE4C85">
        <w:rPr>
          <w:rFonts w:ascii="Times New Roman" w:eastAsiaTheme="majorEastAsia" w:hAnsi="Times New Roman" w:cs="Times New Roman"/>
          <w:b/>
          <w:sz w:val="22"/>
          <w:szCs w:val="22"/>
          <w:u w:val="single"/>
          <w:lang w:eastAsia="en-US"/>
        </w:rPr>
        <w:t>JEDZ składa każdy z Wykonawców;</w:t>
      </w:r>
    </w:p>
    <w:p w14:paraId="0A5E080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 xml:space="preserve">W przypadku polegania na zdolnościach lub sytuacji podmiotów udostępniających zasoby, Wykonawca składa również JEDZ podmiotu udostępniającego zasoby wraz z zobowiązaniem podmiotu udostępniającego zasoby do oddania Wykonawcy do dyspozycji niezbędnych zasobów na potrzeby realizacji zamówienia lub inny podmiotowy środek dowodowy potwierdzający, że Wykonawca realizując zamówienie, będzie dysponował niezbędnymi zasobami tych podmiotów.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7" w:history="1">
        <w:r w:rsidR="00C35720" w:rsidRPr="00EE4C85">
          <w:rPr>
            <w:rStyle w:val="Hipercze"/>
            <w:rFonts w:ascii="Times New Roman" w:eastAsiaTheme="majorEastAsia" w:hAnsi="Times New Roman" w:cs="Times New Roman"/>
            <w:sz w:val="22"/>
            <w:szCs w:val="22"/>
            <w:lang w:eastAsia="en-US"/>
          </w:rPr>
          <w:t>http://espd.uzp.qov.pl/</w:t>
        </w:r>
      </w:hyperlink>
      <w:r w:rsidRPr="00EE4C85">
        <w:rPr>
          <w:rFonts w:ascii="Times New Roman" w:eastAsiaTheme="majorEastAsia" w:hAnsi="Times New Roman" w:cs="Times New Roman"/>
          <w:sz w:val="22"/>
          <w:szCs w:val="22"/>
          <w:lang w:eastAsia="en-US"/>
        </w:rPr>
        <w:t>;</w:t>
      </w:r>
    </w:p>
    <w:p w14:paraId="54661130"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sz w:val="22"/>
          <w:szCs w:val="22"/>
          <w:lang w:eastAsia="en-US"/>
        </w:rPr>
        <w:t>A.2</w:t>
      </w:r>
      <w:r w:rsidR="009733FB"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u w:val="single"/>
          <w:lang w:eastAsia="en-US"/>
        </w:rPr>
        <w:t xml:space="preserve">informację z </w:t>
      </w:r>
      <w:r w:rsidR="009733FB" w:rsidRPr="00EE4C85">
        <w:rPr>
          <w:rFonts w:ascii="Times New Roman" w:eastAsiaTheme="majorEastAsia" w:hAnsi="Times New Roman" w:cs="Times New Roman"/>
          <w:b/>
          <w:sz w:val="22"/>
          <w:szCs w:val="22"/>
          <w:u w:val="single"/>
          <w:lang w:eastAsia="en-US"/>
        </w:rPr>
        <w:t>Krajowego Rejestru Karnego</w:t>
      </w:r>
      <w:r w:rsidR="009733FB" w:rsidRPr="00EE4C85">
        <w:rPr>
          <w:rFonts w:ascii="Times New Roman" w:eastAsiaTheme="majorEastAsia" w:hAnsi="Times New Roman" w:cs="Times New Roman"/>
          <w:sz w:val="22"/>
          <w:szCs w:val="22"/>
          <w:u w:val="single"/>
          <w:lang w:eastAsia="en-US"/>
        </w:rPr>
        <w:t xml:space="preserve"> sporządzoną nie wcześniej niż 6 miesięcy przed jej złożeniem, w zakresie:</w:t>
      </w:r>
    </w:p>
    <w:p w14:paraId="6AAE3DD2" w14:textId="77777777" w:rsidR="00C35720"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A.2.1</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 xml:space="preserve">wskazanym w pkt. 1 </w:t>
      </w:r>
      <w:proofErr w:type="spellStart"/>
      <w:r w:rsidR="00C35720" w:rsidRPr="00EE4C85">
        <w:rPr>
          <w:rFonts w:ascii="Times New Roman" w:eastAsiaTheme="majorEastAsia" w:hAnsi="Times New Roman" w:cs="Times New Roman"/>
          <w:sz w:val="22"/>
          <w:szCs w:val="22"/>
          <w:lang w:eastAsia="en-US"/>
        </w:rPr>
        <w:t>ppkt</w:t>
      </w:r>
      <w:proofErr w:type="spellEnd"/>
      <w:r w:rsidR="00C35720" w:rsidRPr="00EE4C85">
        <w:rPr>
          <w:rFonts w:ascii="Times New Roman" w:eastAsiaTheme="majorEastAsia" w:hAnsi="Times New Roman" w:cs="Times New Roman"/>
          <w:sz w:val="22"/>
          <w:szCs w:val="22"/>
          <w:lang w:eastAsia="en-US"/>
        </w:rPr>
        <w:t xml:space="preserve"> 1.1 i 1.2 Rozdziału XVII SWZ (art. 108 ust. 1 pkt 1 i 2 ustawy), dotyczącej prawomocnego skazania za określone przestępstwa oraz</w:t>
      </w:r>
    </w:p>
    <w:p w14:paraId="398683E5" w14:textId="77777777" w:rsidR="009733FB"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A.2.2</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 xml:space="preserve">wskazanym w pkt. 1 </w:t>
      </w:r>
      <w:proofErr w:type="spellStart"/>
      <w:r w:rsidR="00C35720" w:rsidRPr="00EE4C85">
        <w:rPr>
          <w:rFonts w:ascii="Times New Roman" w:eastAsiaTheme="majorEastAsia" w:hAnsi="Times New Roman" w:cs="Times New Roman"/>
          <w:sz w:val="22"/>
          <w:szCs w:val="22"/>
          <w:lang w:eastAsia="en-US"/>
        </w:rPr>
        <w:t>ppkt</w:t>
      </w:r>
      <w:proofErr w:type="spellEnd"/>
      <w:r w:rsidR="00C35720" w:rsidRPr="00EE4C85">
        <w:rPr>
          <w:rFonts w:ascii="Times New Roman" w:eastAsiaTheme="majorEastAsia" w:hAnsi="Times New Roman" w:cs="Times New Roman"/>
          <w:sz w:val="22"/>
          <w:szCs w:val="22"/>
          <w:lang w:eastAsia="en-US"/>
        </w:rPr>
        <w:t xml:space="preserve"> 1.4 Rozdziału XVII SWZ (art. 108 ust. 1 pkt 4 ustawy), dotyczącej orzeczenia zakazu ubiegania się o zamówienie publiczne tytułem środka karnego</w:t>
      </w:r>
    </w:p>
    <w:p w14:paraId="787EC387" w14:textId="5D9CCD96"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A.3</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oświadczenia wykonawcy, w zakresie art. 108 ust. 1 pkt 5 ustawy, o braku przynależności do tej samej grupy kapitałowej</w:t>
      </w:r>
      <w:r w:rsidRPr="00EE4C85">
        <w:rPr>
          <w:rFonts w:ascii="Times New Roman" w:eastAsiaTheme="majorEastAsia" w:hAnsi="Times New Roman" w:cs="Times New Roman"/>
          <w:sz w:val="22"/>
          <w:szCs w:val="22"/>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E06C9">
        <w:rPr>
          <w:rFonts w:ascii="Times New Roman" w:eastAsiaTheme="majorEastAsia" w:hAnsi="Times New Roman" w:cs="Times New Roman"/>
          <w:sz w:val="22"/>
          <w:szCs w:val="22"/>
          <w:lang w:eastAsia="en-US"/>
        </w:rPr>
        <w:t xml:space="preserve">- </w:t>
      </w:r>
      <w:r w:rsidR="00AE06C9" w:rsidRPr="00AE06C9">
        <w:rPr>
          <w:rFonts w:ascii="Times New Roman" w:eastAsiaTheme="majorEastAsia" w:hAnsi="Times New Roman" w:cs="Times New Roman"/>
          <w:b/>
          <w:bCs/>
          <w:sz w:val="22"/>
          <w:szCs w:val="22"/>
          <w:lang w:eastAsia="en-US"/>
        </w:rPr>
        <w:t>Załącznik nr 4</w:t>
      </w:r>
    </w:p>
    <w:p w14:paraId="321FFBFE"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A.4</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odpisu lub informacji z Krajowego Rejestru Sądowego lub z Centralnej Ewidencji i Informacji o Działalności Gospodarczej,</w:t>
      </w:r>
      <w:r w:rsidRPr="00EE4C85">
        <w:rPr>
          <w:rFonts w:ascii="Times New Roman" w:eastAsiaTheme="majorEastAsia" w:hAnsi="Times New Roman" w:cs="Times New Roman"/>
          <w:sz w:val="22"/>
          <w:szCs w:val="22"/>
          <w:lang w:eastAsia="en-US"/>
        </w:rPr>
        <w:t xml:space="preserve"> w zakresie art. 109 ust. 1 pkt 4 ustawy, sporządzonych nie wcześniej niż 3 miesiące przed jej złożeniem, jeżeli odrębne przepisy wymagają wpisu do rejestru lub ewidencji.</w:t>
      </w:r>
    </w:p>
    <w:p w14:paraId="193950F3" w14:textId="0FF8A834" w:rsidR="00E22824" w:rsidRDefault="00E22824"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r w:rsidRPr="00EE4C85">
        <w:rPr>
          <w:rFonts w:ascii="Times New Roman" w:eastAsiaTheme="majorEastAsia" w:hAnsi="Times New Roman" w:cs="Times New Roman"/>
          <w:b/>
          <w:sz w:val="22"/>
          <w:szCs w:val="22"/>
          <w:lang w:eastAsia="en-US"/>
        </w:rPr>
        <w:t>A.</w:t>
      </w:r>
      <w:r w:rsidR="0040223D">
        <w:rPr>
          <w:rFonts w:ascii="Times New Roman" w:eastAsiaTheme="majorEastAsia" w:hAnsi="Times New Roman" w:cs="Times New Roman"/>
          <w:b/>
          <w:sz w:val="22"/>
          <w:szCs w:val="22"/>
          <w:lang w:eastAsia="en-US"/>
        </w:rPr>
        <w:t>5</w:t>
      </w:r>
      <w:r w:rsidRPr="00EE4C85">
        <w:rPr>
          <w:rFonts w:ascii="Times New Roman" w:eastAsiaTheme="majorEastAsia" w:hAnsi="Times New Roman" w:cs="Times New Roman"/>
          <w:b/>
          <w:sz w:val="22"/>
          <w:szCs w:val="22"/>
          <w:lang w:eastAsia="en-US"/>
        </w:rPr>
        <w:t xml:space="preserve"> </w:t>
      </w:r>
      <w:r w:rsidRPr="00EE4C85">
        <w:rPr>
          <w:rStyle w:val="markedcontent"/>
          <w:rFonts w:ascii="Times New Roman" w:hAnsi="Times New Roman" w:cs="Times New Roman"/>
          <w:sz w:val="22"/>
          <w:szCs w:val="22"/>
        </w:rPr>
        <w:t xml:space="preserve">oświadczenia o niepodleganiu wykluczeniu z art. 5k Rozporządzenia 833/2014 oraz art. 7 ust. 1 ustawy o szczególnych rozwiązaniach w zakresie przeciwdziałania wspieraniu agresji na Ukrainę oraz służących ochronie bezpieczeństwa narodowego Wykonawca może sporządzić zgodnie ze wzorem stanowiącym </w:t>
      </w:r>
      <w:r w:rsidRPr="00EE4C85">
        <w:rPr>
          <w:rStyle w:val="markedcontent"/>
          <w:rFonts w:ascii="Times New Roman" w:hAnsi="Times New Roman" w:cs="Times New Roman"/>
          <w:b/>
          <w:sz w:val="22"/>
          <w:szCs w:val="22"/>
        </w:rPr>
        <w:t xml:space="preserve">Załącznik nr </w:t>
      </w:r>
      <w:r w:rsidR="00DF6CAD" w:rsidRPr="00EE4C85">
        <w:rPr>
          <w:rStyle w:val="markedcontent"/>
          <w:rFonts w:ascii="Times New Roman" w:hAnsi="Times New Roman" w:cs="Times New Roman"/>
          <w:b/>
          <w:sz w:val="22"/>
          <w:szCs w:val="22"/>
        </w:rPr>
        <w:t>7</w:t>
      </w:r>
      <w:r w:rsidRPr="00EE4C85">
        <w:rPr>
          <w:rStyle w:val="markedcontent"/>
          <w:rFonts w:ascii="Times New Roman" w:hAnsi="Times New Roman" w:cs="Times New Roman"/>
          <w:b/>
          <w:sz w:val="22"/>
          <w:szCs w:val="22"/>
        </w:rPr>
        <w:t xml:space="preserve"> do SWZ</w:t>
      </w:r>
      <w:r w:rsidRPr="00EE4C85">
        <w:rPr>
          <w:rStyle w:val="markedcontent"/>
          <w:rFonts w:ascii="Times New Roman" w:hAnsi="Times New Roman" w:cs="Times New Roman"/>
          <w:sz w:val="22"/>
          <w:szCs w:val="22"/>
        </w:rPr>
        <w:t>;</w:t>
      </w:r>
    </w:p>
    <w:p w14:paraId="515983AB" w14:textId="77777777" w:rsidR="009958C5" w:rsidRPr="009958C5" w:rsidRDefault="009958C5"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p>
    <w:p w14:paraId="46E32CDB" w14:textId="7D73BF05" w:rsidR="00AE4181" w:rsidRDefault="00AE4181"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r w:rsidRPr="00EE4C85">
        <w:rPr>
          <w:rFonts w:ascii="Times New Roman" w:eastAsiaTheme="majorEastAsia" w:hAnsi="Times New Roman" w:cs="Times New Roman"/>
          <w:b/>
          <w:color w:val="auto"/>
          <w:sz w:val="22"/>
          <w:szCs w:val="22"/>
          <w:lang w:eastAsia="en-US"/>
        </w:rPr>
        <w:t>A.</w:t>
      </w:r>
      <w:r w:rsidR="0040223D">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oświadczenie</w:t>
      </w:r>
      <w:r w:rsidR="001213D5" w:rsidRPr="00EE4C85">
        <w:rPr>
          <w:rFonts w:ascii="Times New Roman" w:eastAsiaTheme="majorEastAsia" w:hAnsi="Times New Roman" w:cs="Times New Roman"/>
          <w:color w:val="auto"/>
          <w:sz w:val="22"/>
          <w:szCs w:val="22"/>
          <w:lang w:eastAsia="en-US"/>
        </w:rPr>
        <w:t xml:space="preserve"> Wykonawcy </w:t>
      </w:r>
      <w:r w:rsidRPr="00EE4C85">
        <w:rPr>
          <w:rFonts w:ascii="Times New Roman" w:eastAsiaTheme="majorEastAsia" w:hAnsi="Times New Roman" w:cs="Times New Roman"/>
          <w:color w:val="auto"/>
          <w:sz w:val="22"/>
          <w:szCs w:val="22"/>
          <w:lang w:eastAsia="en-US"/>
        </w:rPr>
        <w:t>o aktualności informacji</w:t>
      </w:r>
      <w:r w:rsidR="001213D5" w:rsidRPr="00EE4C85">
        <w:rPr>
          <w:rFonts w:ascii="Times New Roman" w:eastAsiaTheme="majorEastAsia" w:hAnsi="Times New Roman" w:cs="Times New Roman"/>
          <w:color w:val="auto"/>
          <w:sz w:val="22"/>
          <w:szCs w:val="22"/>
          <w:lang w:eastAsia="en-US"/>
        </w:rPr>
        <w:t xml:space="preserve"> zawartych w oświadczeniu, o którym mowa w art. 125 ust. 1 ustawy </w:t>
      </w:r>
      <w:proofErr w:type="spellStart"/>
      <w:r w:rsidR="001213D5" w:rsidRPr="00EE4C85">
        <w:rPr>
          <w:rFonts w:ascii="Times New Roman" w:eastAsiaTheme="majorEastAsia" w:hAnsi="Times New Roman" w:cs="Times New Roman"/>
          <w:color w:val="auto"/>
          <w:sz w:val="22"/>
          <w:szCs w:val="22"/>
          <w:lang w:eastAsia="en-US"/>
        </w:rPr>
        <w:t>Pzp</w:t>
      </w:r>
      <w:proofErr w:type="spellEnd"/>
      <w:r w:rsidR="001213D5" w:rsidRPr="00EE4C85">
        <w:rPr>
          <w:rFonts w:ascii="Times New Roman" w:eastAsiaTheme="majorEastAsia" w:hAnsi="Times New Roman" w:cs="Times New Roman"/>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 xml:space="preserve"> zgodnie ze wzorem stanowiącym </w:t>
      </w:r>
      <w:r w:rsidRPr="00EE4C85">
        <w:rPr>
          <w:rFonts w:ascii="Times New Roman" w:eastAsiaTheme="majorEastAsia" w:hAnsi="Times New Roman" w:cs="Times New Roman"/>
          <w:b/>
          <w:color w:val="auto"/>
          <w:sz w:val="22"/>
          <w:szCs w:val="22"/>
          <w:lang w:eastAsia="en-US"/>
        </w:rPr>
        <w:t xml:space="preserve">Załącznik nr </w:t>
      </w:r>
      <w:r w:rsidR="009958C5">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do SWZ</w:t>
      </w:r>
      <w:r w:rsidR="00E749B4" w:rsidRPr="00EE4C85">
        <w:rPr>
          <w:rFonts w:ascii="Times New Roman" w:eastAsiaTheme="majorEastAsia" w:hAnsi="Times New Roman" w:cs="Times New Roman"/>
          <w:b/>
          <w:color w:val="auto"/>
          <w:sz w:val="22"/>
          <w:szCs w:val="22"/>
          <w:lang w:eastAsia="en-US"/>
        </w:rPr>
        <w:t xml:space="preserve"> </w:t>
      </w:r>
      <w:r w:rsidR="00210D42" w:rsidRPr="00EE4C85">
        <w:rPr>
          <w:rFonts w:ascii="Times New Roman" w:eastAsiaTheme="majorEastAsia" w:hAnsi="Times New Roman" w:cs="Times New Roman"/>
          <w:b/>
          <w:color w:val="auto"/>
          <w:sz w:val="22"/>
          <w:szCs w:val="22"/>
          <w:lang w:eastAsia="en-US"/>
        </w:rPr>
        <w:t>-</w:t>
      </w:r>
      <w:r w:rsidR="00E749B4" w:rsidRPr="00EE4C85">
        <w:rPr>
          <w:rFonts w:ascii="Times New Roman" w:eastAsiaTheme="majorEastAsia" w:hAnsi="Times New Roman" w:cs="Times New Roman"/>
          <w:b/>
          <w:color w:val="auto"/>
          <w:sz w:val="22"/>
          <w:szCs w:val="22"/>
          <w:lang w:eastAsia="en-US"/>
        </w:rPr>
        <w:t xml:space="preserve">  w przypadku gdy dokument został złożony wraz z ofertą.</w:t>
      </w:r>
    </w:p>
    <w:p w14:paraId="5C742A10" w14:textId="77777777" w:rsidR="00906035" w:rsidRDefault="00906035"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p>
    <w:p w14:paraId="299511A1" w14:textId="6B9DCA65" w:rsidR="00906035" w:rsidRDefault="00906035" w:rsidP="00906035">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Pr>
          <w:rFonts w:ascii="Times New Roman" w:eastAsiaTheme="majorEastAsia" w:hAnsi="Times New Roman" w:cs="Times New Roman"/>
          <w:b/>
          <w:color w:val="auto"/>
          <w:sz w:val="22"/>
          <w:szCs w:val="22"/>
          <w:lang w:eastAsia="en-US"/>
        </w:rPr>
        <w:lastRenderedPageBreak/>
        <w:t xml:space="preserve">A.7 </w:t>
      </w:r>
      <w:r>
        <w:rPr>
          <w:rFonts w:ascii="Times New Roman" w:eastAsiaTheme="majorEastAsia" w:hAnsi="Times New Roman" w:cs="Times New Roman"/>
          <w:b/>
          <w:lang w:eastAsia="en-US"/>
        </w:rPr>
        <w:t xml:space="preserve">Wykaz zrealizowanych dostaw - Załącznik Nr </w:t>
      </w:r>
      <w:r w:rsidR="00AE06C9">
        <w:rPr>
          <w:rFonts w:ascii="Times New Roman" w:eastAsiaTheme="majorEastAsia" w:hAnsi="Times New Roman" w:cs="Times New Roman"/>
          <w:b/>
          <w:lang w:eastAsia="en-US"/>
        </w:rPr>
        <w:t>3</w:t>
      </w:r>
      <w:r>
        <w:rPr>
          <w:rFonts w:ascii="Times New Roman" w:eastAsiaTheme="majorEastAsia" w:hAnsi="Times New Roman" w:cs="Times New Roman"/>
          <w:b/>
          <w:lang w:eastAsia="en-US"/>
        </w:rPr>
        <w:t xml:space="preserve"> </w:t>
      </w:r>
      <w:r>
        <w:rPr>
          <w:rFonts w:ascii="Times New Roman" w:eastAsiaTheme="majorEastAsia" w:hAnsi="Times New Roman" w:cs="Times New Roman"/>
          <w:lang w:eastAsia="en-US"/>
        </w:rPr>
        <w:t>wraz z dowodami potwierdzającymi należyte wykonanie tych dostaw.</w:t>
      </w:r>
    </w:p>
    <w:p w14:paraId="777D047E" w14:textId="24666EAD" w:rsidR="00906035" w:rsidRDefault="00906035" w:rsidP="00906035">
      <w:pPr>
        <w:pStyle w:val="Teksttreci0"/>
        <w:tabs>
          <w:tab w:val="left" w:pos="586"/>
        </w:tabs>
        <w:spacing w:line="264"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 </w:t>
      </w:r>
      <w:r w:rsidRPr="00D400F8">
        <w:rPr>
          <w:rFonts w:ascii="Times New Roman" w:eastAsiaTheme="majorEastAsia" w:hAnsi="Times New Roman" w:cs="Times New Roman"/>
          <w:lang w:eastAsia="en-US"/>
        </w:rPr>
        <w:t xml:space="preserve">Za Wykonawcę zdolnego do wykonania zamówienia  Zamawiający uzna Wykonawcę, który wykaże, że w okresie ostatnich trzech lat przed upływem terminu składania ofert, a jeżeli okres prowadzenia działalności jest krótszy - w tym okresie zrealizował co najmniej dwie dostawy których przedmiotem zamówienia </w:t>
      </w:r>
      <w:r>
        <w:rPr>
          <w:rFonts w:ascii="Times New Roman" w:eastAsiaTheme="majorEastAsia" w:hAnsi="Times New Roman" w:cs="Times New Roman"/>
          <w:lang w:eastAsia="en-US"/>
        </w:rPr>
        <w:t xml:space="preserve"> </w:t>
      </w:r>
      <w:r w:rsidRPr="00F642F5">
        <w:rPr>
          <w:rFonts w:ascii="Times New Roman" w:hAnsi="Times New Roman"/>
          <w:b/>
          <w:iCs/>
        </w:rPr>
        <w:t>komory osłonnej do pracy z radionuklidami</w:t>
      </w:r>
      <w:r w:rsidRPr="00D400F8">
        <w:rPr>
          <w:rFonts w:ascii="Times New Roman" w:eastAsiaTheme="majorEastAsia" w:hAnsi="Times New Roman" w:cs="Times New Roman"/>
          <w:lang w:eastAsia="en-US"/>
        </w:rPr>
        <w:t xml:space="preserve">, o wartości nie mniejszej niż </w:t>
      </w:r>
      <w:r w:rsidR="00BB5FE2">
        <w:rPr>
          <w:rFonts w:ascii="Times New Roman" w:eastAsiaTheme="majorEastAsia" w:hAnsi="Times New Roman" w:cs="Times New Roman"/>
          <w:lang w:eastAsia="en-US"/>
        </w:rPr>
        <w:t>700, 000 PLN</w:t>
      </w:r>
      <w:r>
        <w:rPr>
          <w:rFonts w:ascii="Times New Roman" w:eastAsiaTheme="majorEastAsia" w:hAnsi="Times New Roman" w:cs="Times New Roman"/>
          <w:lang w:eastAsia="en-US"/>
        </w:rPr>
        <w:t xml:space="preserve"> </w:t>
      </w:r>
      <w:r w:rsidR="00BB5FE2">
        <w:rPr>
          <w:rFonts w:ascii="Times New Roman" w:eastAsiaTheme="majorEastAsia" w:hAnsi="Times New Roman" w:cs="Times New Roman"/>
          <w:lang w:eastAsia="en-US"/>
        </w:rPr>
        <w:t>netto</w:t>
      </w:r>
      <w:r>
        <w:rPr>
          <w:rFonts w:ascii="Times New Roman" w:eastAsiaTheme="majorEastAsia" w:hAnsi="Times New Roman" w:cs="Times New Roman"/>
          <w:lang w:eastAsia="en-US"/>
        </w:rPr>
        <w:t xml:space="preserve"> </w:t>
      </w:r>
      <w:r w:rsidRPr="00D400F8">
        <w:rPr>
          <w:rFonts w:ascii="Times New Roman" w:eastAsiaTheme="majorEastAsia" w:hAnsi="Times New Roman" w:cs="Times New Roman"/>
          <w:lang w:eastAsia="en-US"/>
        </w:rPr>
        <w:t xml:space="preserve"> każda.</w:t>
      </w:r>
    </w:p>
    <w:p w14:paraId="12224FC3" w14:textId="77777777" w:rsidR="00906035" w:rsidRDefault="00906035" w:rsidP="00C859B1">
      <w:pPr>
        <w:pStyle w:val="Teksttreci0"/>
        <w:tabs>
          <w:tab w:val="left" w:pos="586"/>
        </w:tabs>
        <w:spacing w:line="264"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Zamawiający przyjmie </w:t>
      </w:r>
      <w:r w:rsidRPr="00D400F8">
        <w:rPr>
          <w:rFonts w:ascii="Times New Roman" w:eastAsiaTheme="majorEastAsia" w:hAnsi="Times New Roman" w:cs="Times New Roman"/>
          <w:lang w:eastAsia="en-US"/>
        </w:rPr>
        <w:t xml:space="preserve"> średni kursu </w:t>
      </w:r>
      <w:r>
        <w:rPr>
          <w:rFonts w:ascii="Times New Roman" w:eastAsiaTheme="majorEastAsia" w:hAnsi="Times New Roman" w:cs="Times New Roman"/>
          <w:lang w:eastAsia="en-US"/>
        </w:rPr>
        <w:t>euro</w:t>
      </w:r>
      <w:r w:rsidRPr="00D400F8">
        <w:rPr>
          <w:rFonts w:ascii="Times New Roman" w:eastAsiaTheme="majorEastAsia" w:hAnsi="Times New Roman" w:cs="Times New Roman"/>
          <w:lang w:eastAsia="en-US"/>
        </w:rPr>
        <w:t xml:space="preserve"> ogłaszan</w:t>
      </w:r>
      <w:r>
        <w:rPr>
          <w:rFonts w:ascii="Times New Roman" w:eastAsiaTheme="majorEastAsia" w:hAnsi="Times New Roman" w:cs="Times New Roman"/>
          <w:lang w:eastAsia="en-US"/>
        </w:rPr>
        <w:t>y</w:t>
      </w:r>
      <w:r w:rsidRPr="00D400F8">
        <w:rPr>
          <w:rFonts w:ascii="Times New Roman" w:eastAsiaTheme="majorEastAsia" w:hAnsi="Times New Roman" w:cs="Times New Roman"/>
          <w:lang w:eastAsia="en-US"/>
        </w:rPr>
        <w:t xml:space="preserve"> przez Narodowy Bank Polski z dnia publikacji ogłoszenia o zamówieniu</w:t>
      </w:r>
      <w:r>
        <w:rPr>
          <w:rFonts w:ascii="Times New Roman" w:eastAsiaTheme="majorEastAsia" w:hAnsi="Times New Roman" w:cs="Times New Roman"/>
          <w:lang w:eastAsia="en-US"/>
        </w:rPr>
        <w:t>.</w:t>
      </w:r>
    </w:p>
    <w:p w14:paraId="209BD6BF" w14:textId="45F257B9" w:rsidR="00906035" w:rsidRDefault="00906035" w:rsidP="00C859B1">
      <w:pPr>
        <w:autoSpaceDE w:val="0"/>
        <w:autoSpaceDN w:val="0"/>
        <w:adjustRightInd w:val="0"/>
        <w:spacing w:after="120"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color w:val="auto"/>
          <w:u w:val="single"/>
          <w:lang w:eastAsia="en-US"/>
        </w:rPr>
        <w:t>Dowodami</w:t>
      </w:r>
      <w:r w:rsidR="00C859B1">
        <w:rPr>
          <w:rFonts w:ascii="Times New Roman" w:eastAsiaTheme="majorEastAsia" w:hAnsi="Times New Roman" w:cs="Times New Roman"/>
          <w:color w:val="auto"/>
          <w:u w:val="single"/>
          <w:lang w:eastAsia="en-US"/>
        </w:rPr>
        <w:t xml:space="preserve"> potwierdzającymi należyte wykonanie dostaw </w:t>
      </w:r>
      <w:r>
        <w:rPr>
          <w:rFonts w:ascii="Times New Roman" w:eastAsiaTheme="majorEastAsia" w:hAnsi="Times New Roman" w:cs="Times New Roman"/>
          <w:color w:val="auto"/>
          <w:lang w:eastAsia="en-US"/>
        </w:rPr>
        <w:t xml:space="preserve"> zgodnie z Rozporządzeniem Ministra Rozwoju z dnia</w:t>
      </w:r>
      <w:r w:rsidR="00C859B1">
        <w:rPr>
          <w:rFonts w:ascii="Times New Roman" w:eastAsiaTheme="majorEastAsia" w:hAnsi="Times New Roman" w:cs="Times New Roman"/>
          <w:color w:val="auto"/>
          <w:lang w:eastAsia="en-US"/>
        </w:rPr>
        <w:t xml:space="preserve"> </w:t>
      </w:r>
      <w:r>
        <w:rPr>
          <w:rFonts w:ascii="Times New Roman" w:eastAsiaTheme="majorEastAsia" w:hAnsi="Times New Roman" w:cs="Times New Roman"/>
          <w:color w:val="auto"/>
          <w:lang w:eastAsia="en-US"/>
        </w:rPr>
        <w:t>23 grudnia 2020 r. w sprawie rodzajów dokumentów, jakich może żądać Zamawiający od Wykonawcy w postępowaniu o udzielenie zamówienia, są: referencje bądź inne dokumenty wystawione przez podmioty,  na  rzecz  którego  dostawy  były  wykonywane,  a  jeżeli z  uzasadnionej  przyczyny o  obiektywnym  charakterze  Wykonawca  nie  jest  w  stanie  uzyskać  tych  dokumentów – oświadczenie Wykonawcy.</w:t>
      </w:r>
    </w:p>
    <w:p w14:paraId="158A107E" w14:textId="77777777" w:rsidR="00906035" w:rsidRDefault="00906035" w:rsidP="00906035">
      <w:pPr>
        <w:autoSpaceDE w:val="0"/>
        <w:autoSpaceDN w:val="0"/>
        <w:adjustRightInd w:val="0"/>
        <w:spacing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Dokumenty muszą być przedstawione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EDB25F0" w14:textId="77777777" w:rsidR="001C5B2D" w:rsidRPr="00EE4C85" w:rsidRDefault="001C5B2D" w:rsidP="00C859B1">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484B37D6" w14:textId="77777777" w:rsidR="001C5B2D" w:rsidRPr="00EE4C85" w:rsidRDefault="001C5B2D"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poz. 2415).</w:t>
      </w:r>
    </w:p>
    <w:p w14:paraId="08A9E9CF"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b/>
          <w:i/>
          <w:sz w:val="22"/>
          <w:szCs w:val="22"/>
          <w:lang w:eastAsia="en-US"/>
        </w:rPr>
      </w:pPr>
    </w:p>
    <w:p w14:paraId="797B4E3D"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i/>
          <w:sz w:val="22"/>
          <w:szCs w:val="22"/>
          <w:u w:val="single"/>
          <w:lang w:eastAsia="en-US"/>
        </w:rPr>
        <w:t>W przypadku wspólnego ubiegania się o zamówienie przez Wykonawców</w:t>
      </w:r>
      <w:r w:rsidRPr="00EE4C85">
        <w:rPr>
          <w:rFonts w:ascii="Times New Roman" w:eastAsiaTheme="majorEastAsia" w:hAnsi="Times New Roman" w:cs="Times New Roman"/>
          <w:sz w:val="22"/>
          <w:szCs w:val="22"/>
          <w:u w:val="single"/>
          <w:lang w:eastAsia="en-US"/>
        </w:rPr>
        <w:t>, Zamawiający wymaga przedstawienia dokumentów wymienionych w niniejszym pkt</w:t>
      </w:r>
      <w:r w:rsidR="001C2ED4" w:rsidRPr="00EE4C85">
        <w:rPr>
          <w:rFonts w:ascii="Times New Roman" w:eastAsiaTheme="majorEastAsia" w:hAnsi="Times New Roman" w:cs="Times New Roman"/>
          <w:sz w:val="22"/>
          <w:szCs w:val="22"/>
          <w:u w:val="single"/>
          <w:lang w:eastAsia="en-US"/>
        </w:rPr>
        <w:t>.</w:t>
      </w:r>
      <w:r w:rsidRPr="00EE4C85">
        <w:rPr>
          <w:rFonts w:ascii="Times New Roman" w:eastAsiaTheme="majorEastAsia" w:hAnsi="Times New Roman" w:cs="Times New Roman"/>
          <w:sz w:val="22"/>
          <w:szCs w:val="22"/>
          <w:u w:val="single"/>
          <w:lang w:eastAsia="en-US"/>
        </w:rPr>
        <w:t xml:space="preserve"> A od każdego z nich.</w:t>
      </w:r>
      <w:r w:rsidR="00BE4852" w:rsidRPr="00EE4C85">
        <w:rPr>
          <w:rFonts w:ascii="Times New Roman" w:eastAsiaTheme="majorEastAsia" w:hAnsi="Times New Roman" w:cs="Times New Roman"/>
          <w:sz w:val="22"/>
          <w:szCs w:val="22"/>
          <w:u w:val="single"/>
          <w:lang w:eastAsia="en-US"/>
        </w:rPr>
        <w:t xml:space="preserve"> Postanowienia pkt</w:t>
      </w:r>
      <w:r w:rsidR="00E91F1B" w:rsidRPr="00EE4C85">
        <w:rPr>
          <w:rFonts w:ascii="Times New Roman" w:eastAsiaTheme="majorEastAsia" w:hAnsi="Times New Roman" w:cs="Times New Roman"/>
          <w:sz w:val="22"/>
          <w:szCs w:val="22"/>
          <w:u w:val="single"/>
          <w:lang w:eastAsia="en-US"/>
        </w:rPr>
        <w:t>.</w:t>
      </w:r>
      <w:r w:rsidR="00BE4852" w:rsidRPr="00EE4C85">
        <w:rPr>
          <w:rFonts w:ascii="Times New Roman" w:eastAsiaTheme="majorEastAsia" w:hAnsi="Times New Roman" w:cs="Times New Roman"/>
          <w:sz w:val="22"/>
          <w:szCs w:val="22"/>
          <w:u w:val="single"/>
          <w:lang w:eastAsia="en-US"/>
        </w:rPr>
        <w:t xml:space="preserve"> C stosuje się odpowiednio.</w:t>
      </w:r>
    </w:p>
    <w:p w14:paraId="0A75622A" w14:textId="77777777"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p>
    <w:p w14:paraId="54439D3A" w14:textId="3C89DAC2"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Style w:val="markedcontent"/>
          <w:rFonts w:ascii="Times New Roman" w:hAnsi="Times New Roman" w:cs="Times New Roman"/>
          <w:b/>
          <w:i/>
          <w:sz w:val="22"/>
          <w:szCs w:val="22"/>
          <w:u w:val="single"/>
        </w:rPr>
        <w:t>W przypadku polegania na zasobach innego podmiotu</w:t>
      </w:r>
      <w:r w:rsidRPr="00EE4C85">
        <w:rPr>
          <w:rStyle w:val="markedcontent"/>
          <w:rFonts w:ascii="Times New Roman" w:hAnsi="Times New Roman" w:cs="Times New Roman"/>
          <w:b/>
          <w:i/>
          <w:sz w:val="22"/>
          <w:szCs w:val="22"/>
        </w:rPr>
        <w:t xml:space="preserve"> </w:t>
      </w:r>
      <w:r w:rsidRPr="00EE4C85">
        <w:rPr>
          <w:rStyle w:val="markedcontent"/>
          <w:rFonts w:ascii="Times New Roman" w:hAnsi="Times New Roman" w:cs="Times New Roman"/>
          <w:sz w:val="22"/>
          <w:szCs w:val="22"/>
        </w:rPr>
        <w:t>Wykonawca składa również dokumenty i oświadczenia wskazane w pkt. A</w:t>
      </w:r>
      <w:r w:rsidR="00930B30" w:rsidRPr="00EE4C85">
        <w:rPr>
          <w:rStyle w:val="markedcontent"/>
          <w:rFonts w:ascii="Times New Roman" w:hAnsi="Times New Roman" w:cs="Times New Roman"/>
          <w:sz w:val="22"/>
          <w:szCs w:val="22"/>
        </w:rPr>
        <w:t xml:space="preserve">.: </w:t>
      </w:r>
      <w:proofErr w:type="spellStart"/>
      <w:r w:rsidR="00930B30" w:rsidRPr="00EE4C85">
        <w:rPr>
          <w:rStyle w:val="markedcontent"/>
          <w:rFonts w:ascii="Times New Roman" w:hAnsi="Times New Roman" w:cs="Times New Roman"/>
          <w:sz w:val="22"/>
          <w:szCs w:val="22"/>
        </w:rPr>
        <w:t>ppkt</w:t>
      </w:r>
      <w:proofErr w:type="spellEnd"/>
      <w:r w:rsidR="00930B30" w:rsidRPr="00EE4C85">
        <w:rPr>
          <w:rStyle w:val="markedcontent"/>
          <w:rFonts w:ascii="Times New Roman" w:hAnsi="Times New Roman" w:cs="Times New Roman"/>
          <w:sz w:val="22"/>
          <w:szCs w:val="22"/>
        </w:rPr>
        <w:t xml:space="preserve"> A.1-</w:t>
      </w:r>
      <w:r w:rsidR="0052117B"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A.2 oraz A.4</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w:t>
      </w:r>
      <w:r w:rsidR="00C859B1">
        <w:rPr>
          <w:rStyle w:val="markedcontent"/>
          <w:rFonts w:ascii="Times New Roman" w:hAnsi="Times New Roman" w:cs="Times New Roman"/>
          <w:sz w:val="22"/>
          <w:szCs w:val="22"/>
        </w:rPr>
        <w:t>7</w:t>
      </w:r>
      <w:r w:rsidRPr="00EE4C85">
        <w:rPr>
          <w:rStyle w:val="markedcontent"/>
          <w:rFonts w:ascii="Times New Roman" w:hAnsi="Times New Roman" w:cs="Times New Roman"/>
          <w:sz w:val="22"/>
          <w:szCs w:val="22"/>
        </w:rPr>
        <w:t xml:space="preserve"> dotyczące podmiotu na którego zdolnościach Wykonawca polega. Postanowienia pkt. 2 i 3 stosuje się odpowiednio</w:t>
      </w:r>
      <w:r w:rsidR="00E91F1B" w:rsidRPr="00EE4C85">
        <w:rPr>
          <w:rStyle w:val="markedcontent"/>
          <w:rFonts w:ascii="Times New Roman" w:hAnsi="Times New Roman" w:cs="Times New Roman"/>
          <w:sz w:val="22"/>
          <w:szCs w:val="22"/>
        </w:rPr>
        <w:t>.</w:t>
      </w:r>
    </w:p>
    <w:p w14:paraId="40F3AE36" w14:textId="77777777" w:rsidR="004B3C63" w:rsidRPr="00EE4C85" w:rsidRDefault="004B3C63" w:rsidP="004D7F54">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5F6F15EC" w14:textId="77777777" w:rsidR="004B3C63" w:rsidRPr="00EE4C85" w:rsidRDefault="00957367" w:rsidP="004D7F54">
      <w:pPr>
        <w:autoSpaceDE w:val="0"/>
        <w:autoSpaceDN w:val="0"/>
        <w:adjustRightInd w:val="0"/>
        <w:spacing w:after="120" w:line="276" w:lineRule="auto"/>
        <w:ind w:left="708" w:hanging="42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Postanowienia dotyczące składania dokumentów przez Wykonawców mających siedzibę lub miejsce zamieszkania poza terytorium Rzeczypospolitej Polskiej.</w:t>
      </w:r>
    </w:p>
    <w:p w14:paraId="43A8E370"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.1 Wykonawca, który ma siedzibę lub miejsce zamieszkania poza terytorium Rzeczypospolitej Polskiej zamiast dokumentów, o których mowa w pkt </w:t>
      </w:r>
      <w:r w:rsidR="001C5B2D" w:rsidRPr="00EE4C85">
        <w:rPr>
          <w:rFonts w:ascii="Times New Roman" w:eastAsiaTheme="majorEastAsia" w:hAnsi="Times New Roman" w:cs="Times New Roman"/>
          <w:sz w:val="22"/>
          <w:szCs w:val="22"/>
          <w:lang w:eastAsia="en-US"/>
        </w:rPr>
        <w:t>A</w:t>
      </w:r>
      <w:r w:rsidR="004B3C63" w:rsidRPr="00EE4C85">
        <w:rPr>
          <w:rFonts w:ascii="Times New Roman" w:eastAsiaTheme="majorEastAsia" w:hAnsi="Times New Roman" w:cs="Times New Roman"/>
          <w:sz w:val="22"/>
          <w:szCs w:val="22"/>
          <w:lang w:eastAsia="en-US"/>
        </w:rPr>
        <w:t xml:space="preserve">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t>
      </w:r>
      <w:r w:rsidR="004B3C63" w:rsidRPr="00EE4C85">
        <w:rPr>
          <w:rFonts w:ascii="Times New Roman" w:eastAsiaTheme="majorEastAsia" w:hAnsi="Times New Roman" w:cs="Times New Roman"/>
          <w:sz w:val="22"/>
          <w:szCs w:val="22"/>
          <w:lang w:eastAsia="en-US"/>
        </w:rPr>
        <w:lastRenderedPageBreak/>
        <w:t>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14:paraId="412A1E52"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.2 Jeżeli w kraju, w którym Wykonawca ma siedzibę lub miejsce zamieszkania, lub miejsce zamieszkania ma osoba, której dokument dotyczy, nie wydaje się dokumentu, o którym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oświadczeń stosuje się odpowiednio.</w:t>
      </w:r>
    </w:p>
    <w:p w14:paraId="07DA1971"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550EBBDF" w14:textId="77777777" w:rsidR="004B3C63" w:rsidRPr="00EE4C85" w:rsidRDefault="00957367" w:rsidP="004D7F54">
      <w:pPr>
        <w:autoSpaceDE w:val="0"/>
        <w:autoSpaceDN w:val="0"/>
        <w:adjustRightInd w:val="0"/>
        <w:spacing w:after="120" w:line="276" w:lineRule="auto"/>
        <w:ind w:left="567" w:hanging="28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b/>
          <w:i/>
          <w:sz w:val="22"/>
          <w:szCs w:val="22"/>
          <w:lang w:eastAsia="en-US"/>
        </w:rPr>
        <w:t>W przypadku, kiedy ofertę składają Wykonawcy wspólnie ubiegający się o udzielenie zamówienia (konsorcjum / spółka cywilna), musi ona spełniać następujące warunki:</w:t>
      </w:r>
    </w:p>
    <w:p w14:paraId="314A4037"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.1</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być podpisana przez ustanowionego pełnomocnika do reprezentowania w postępowaniu lub do reprezentowania w postępowaniu i zawarcia umowy.</w:t>
      </w:r>
    </w:p>
    <w:p w14:paraId="088E4E88"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.2</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Stosowne</w:t>
      </w:r>
      <w:r w:rsidR="00596278"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sz w:val="22"/>
          <w:szCs w:val="22"/>
          <w:lang w:eastAsia="en-US"/>
        </w:rPr>
        <w:t xml:space="preserve">pełnomocnictwo/upoważnienie wymaga podpisu prawnie upoważnionych przedstawicieli każdego z Wykonawców występujących wspólnie – należy dosłać na wezwanie Zamawiającego w formie oryginału lub notarialnie poświadczonej kopii. </w:t>
      </w:r>
    </w:p>
    <w:p w14:paraId="566774FF" w14:textId="77777777" w:rsidR="004B3C63" w:rsidRPr="00EE4C85" w:rsidRDefault="0006750D" w:rsidP="004D7F54">
      <w:pPr>
        <w:tabs>
          <w:tab w:val="left" w:pos="851"/>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w:t>
      </w:r>
      <w:r w:rsidR="004B3C63" w:rsidRPr="00EE4C85">
        <w:rPr>
          <w:rFonts w:ascii="Times New Roman" w:eastAsiaTheme="majorEastAsia" w:hAnsi="Times New Roman" w:cs="Times New Roman"/>
          <w:sz w:val="22"/>
          <w:szCs w:val="22"/>
          <w:lang w:eastAsia="en-US"/>
        </w:rPr>
        <w:t xml:space="preserve">. </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004050"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 Postanowienia dotyczące składanych dokumentów</w:t>
      </w:r>
      <w:r w:rsidR="00325575" w:rsidRPr="00EE4C85">
        <w:rPr>
          <w:rFonts w:ascii="Times New Roman" w:eastAsiaTheme="majorEastAsia" w:hAnsi="Times New Roman" w:cs="Times New Roman"/>
          <w:sz w:val="22"/>
          <w:szCs w:val="22"/>
          <w:lang w:eastAsia="en-US"/>
        </w:rPr>
        <w:t>:</w:t>
      </w:r>
    </w:p>
    <w:p w14:paraId="56B0298F"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p>
    <w:p w14:paraId="3F372D63"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E.1 Dokumenty w niniejszym postępowaniu mogą być składane w oryginale lub kopii poświadczonej za zgodność z oryginałem przez Wykonawcę lub osobę/osoby uprawnione do podpisania oferty, z dopiskiem „za zgodność z oryginałem”.</w:t>
      </w:r>
      <w:r w:rsidR="001C5B2D" w:rsidRPr="00EE4C85">
        <w:rPr>
          <w:rFonts w:ascii="Times New Roman" w:hAnsi="Times New Roman" w:cs="Times New Roman"/>
          <w:sz w:val="22"/>
          <w:szCs w:val="22"/>
        </w:rPr>
        <w:t xml:space="preserve"> </w:t>
      </w:r>
    </w:p>
    <w:p w14:paraId="42D51205"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E.2 Oferta, wszystkie wymagane załączniki, składane dokumenty oraz oświadczenia podpisane przez upoważnionego przedstawiciela Wykonawcy wymagają załączenia właściwego pełnomocnictwa lub umocowania prawnego.</w:t>
      </w:r>
    </w:p>
    <w:p w14:paraId="0321289B"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lang w:eastAsia="en-US"/>
        </w:rPr>
        <w:lastRenderedPageBreak/>
        <w:t xml:space="preserve">E.3 </w:t>
      </w:r>
      <w:r w:rsidRPr="00EE4C85">
        <w:rPr>
          <w:rFonts w:ascii="Times New Roman" w:eastAsiaTheme="majorEastAsia" w:hAnsi="Times New Roman" w:cs="Times New Roman"/>
          <w:b/>
          <w:sz w:val="22"/>
          <w:szCs w:val="22"/>
          <w:u w:val="single"/>
          <w:lang w:eastAsia="en-US"/>
        </w:rPr>
        <w:t>Dokumenty sporządzone w języku obcym są składane wraz z tłumaczeniem na język polski.</w:t>
      </w:r>
    </w:p>
    <w:p w14:paraId="2A1F6D2B"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.4 Zamawiający może żądać przedstawienia oryginału lub notarialnie poświadczonej kopii dokumentu wyłącznie wtedy, gdy złożona przez Wykonawcę kopia dokumentu jest nieczytelna lub budzi wątpliwości, co do jej prawdziwości.</w:t>
      </w:r>
    </w:p>
    <w:p w14:paraId="12ABE092"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 xml:space="preserve">.5 W przypadku Wykonawców wspólnie ubiegających się o udzielenie zamówienia, kopie dokumentów dotyczących każdego z tych podmiotów winny być poświadczane za zgodność z oryginałem przez te podmioty. </w:t>
      </w:r>
    </w:p>
    <w:p w14:paraId="66D2F244" w14:textId="77777777" w:rsidR="004B3C63" w:rsidRPr="00EE4C85" w:rsidRDefault="004B3C63" w:rsidP="004D7F54">
      <w:pPr>
        <w:autoSpaceDE w:val="0"/>
        <w:autoSpaceDN w:val="0"/>
        <w:adjustRightInd w:val="0"/>
        <w:spacing w:after="120"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Dokumenty wymienione w punktach B. ÷ E. muszą być dostarczone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5A50181" w14:textId="77777777" w:rsidR="004B3C63" w:rsidRPr="00EE4C85" w:rsidRDefault="004B3C63" w:rsidP="004D7F54">
      <w:pPr>
        <w:autoSpaceDE w:val="0"/>
        <w:autoSpaceDN w:val="0"/>
        <w:adjustRightInd w:val="0"/>
        <w:spacing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zaleca  podpisywanie dokumentów PDF kwalifikowanym podpisem elektronicznym w formacie PADES.</w:t>
      </w:r>
    </w:p>
    <w:p w14:paraId="663793CB" w14:textId="77777777" w:rsidR="007D6FEE" w:rsidRPr="00EE4C85" w:rsidRDefault="007D6FEE" w:rsidP="004D7F54">
      <w:pPr>
        <w:pStyle w:val="Teksttreci0"/>
        <w:shd w:val="clear" w:color="auto" w:fill="auto"/>
        <w:tabs>
          <w:tab w:val="left" w:pos="586"/>
        </w:tabs>
        <w:spacing w:line="264" w:lineRule="auto"/>
        <w:ind w:left="720"/>
        <w:jc w:val="both"/>
        <w:rPr>
          <w:rFonts w:ascii="Times New Roman" w:eastAsiaTheme="majorEastAsia" w:hAnsi="Times New Roman" w:cs="Times New Roman"/>
          <w:lang w:eastAsia="en-US"/>
        </w:rPr>
      </w:pPr>
    </w:p>
    <w:p w14:paraId="7D2DBC18" w14:textId="4B3F7A69" w:rsidR="003146B5" w:rsidRPr="00F43E31"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287ED6">
        <w:rPr>
          <w:rFonts w:ascii="Times New Roman" w:hAnsi="Times New Roman" w:cs="Times New Roman"/>
          <w:b/>
          <w:color w:val="4472C4" w:themeColor="accent1"/>
        </w:rPr>
        <w:t>I</w:t>
      </w: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PODSTAWY WYKLUCZENIA</w:t>
      </w:r>
    </w:p>
    <w:p w14:paraId="5E95CD64" w14:textId="77777777" w:rsidR="003146B5" w:rsidRPr="00EE4C85" w:rsidRDefault="001213D5" w:rsidP="004D7F54">
      <w:pPr>
        <w:pStyle w:val="Teksttreci0"/>
        <w:numPr>
          <w:ilvl w:val="0"/>
          <w:numId w:val="9"/>
        </w:numPr>
        <w:shd w:val="clear" w:color="auto" w:fill="auto"/>
        <w:spacing w:line="266" w:lineRule="auto"/>
        <w:ind w:left="1134" w:hanging="425"/>
        <w:jc w:val="both"/>
        <w:rPr>
          <w:rFonts w:ascii="Times New Roman" w:hAnsi="Times New Roman" w:cs="Times New Roman"/>
        </w:rPr>
      </w:pPr>
      <w:r w:rsidRPr="00EE4C85">
        <w:rPr>
          <w:rFonts w:ascii="Times New Roman" w:hAnsi="Times New Roman" w:cs="Times New Roman"/>
        </w:rPr>
        <w:t xml:space="preserve">Zgodnie z art. 108 ust. 1 ustawy </w:t>
      </w:r>
      <w:proofErr w:type="spellStart"/>
      <w:r w:rsidRPr="00EE4C85">
        <w:rPr>
          <w:rFonts w:ascii="Times New Roman" w:hAnsi="Times New Roman" w:cs="Times New Roman"/>
        </w:rPr>
        <w:t>Pzp</w:t>
      </w:r>
      <w:proofErr w:type="spellEnd"/>
      <w:r w:rsidRPr="00EE4C85">
        <w:rPr>
          <w:rFonts w:ascii="Times New Roman" w:hAnsi="Times New Roman" w:cs="Times New Roman"/>
        </w:rPr>
        <w:t>,  z</w:t>
      </w:r>
      <w:r w:rsidR="008D2672" w:rsidRPr="00EE4C85">
        <w:rPr>
          <w:rFonts w:ascii="Times New Roman" w:hAnsi="Times New Roman" w:cs="Times New Roman"/>
        </w:rPr>
        <w:t xml:space="preserve"> postępowania o udzielenie zamówienia wyklucza sią, z zastrzeżeniem art. 110 ust. 2 </w:t>
      </w:r>
      <w:proofErr w:type="spellStart"/>
      <w:r w:rsidRPr="00EE4C85">
        <w:rPr>
          <w:rFonts w:ascii="Times New Roman" w:hAnsi="Times New Roman" w:cs="Times New Roman"/>
        </w:rPr>
        <w:t>P</w:t>
      </w:r>
      <w:r w:rsidR="008D2672" w:rsidRPr="00EE4C85">
        <w:rPr>
          <w:rFonts w:ascii="Times New Roman" w:hAnsi="Times New Roman" w:cs="Times New Roman"/>
        </w:rPr>
        <w:t>zp</w:t>
      </w:r>
      <w:proofErr w:type="spellEnd"/>
      <w:r w:rsidR="008D2672" w:rsidRPr="00EE4C85">
        <w:rPr>
          <w:rFonts w:ascii="Times New Roman" w:hAnsi="Times New Roman" w:cs="Times New Roman"/>
        </w:rPr>
        <w:t>, Wykonawc</w:t>
      </w:r>
      <w:r w:rsidR="006743E5" w:rsidRPr="00EE4C85">
        <w:rPr>
          <w:rFonts w:ascii="Times New Roman" w:hAnsi="Times New Roman" w:cs="Times New Roman"/>
        </w:rPr>
        <w:t>ę</w:t>
      </w:r>
      <w:r w:rsidR="008D2672" w:rsidRPr="00EE4C85">
        <w:rPr>
          <w:rFonts w:ascii="Times New Roman" w:hAnsi="Times New Roman" w:cs="Times New Roman"/>
        </w:rPr>
        <w:t>:</w:t>
      </w:r>
    </w:p>
    <w:p w14:paraId="33F56C17" w14:textId="77777777" w:rsidR="003146B5" w:rsidRPr="00EE4C85" w:rsidRDefault="008D2672" w:rsidP="004D7F54">
      <w:pPr>
        <w:pStyle w:val="Teksttreci0"/>
        <w:numPr>
          <w:ilvl w:val="1"/>
          <w:numId w:val="9"/>
        </w:numPr>
        <w:shd w:val="clear" w:color="auto" w:fill="auto"/>
        <w:spacing w:line="264" w:lineRule="auto"/>
        <w:ind w:left="1134" w:hanging="425"/>
        <w:jc w:val="both"/>
        <w:rPr>
          <w:rFonts w:ascii="Times New Roman" w:hAnsi="Times New Roman" w:cs="Times New Roman"/>
        </w:rPr>
      </w:pPr>
      <w:r w:rsidRPr="00EE4C85">
        <w:rPr>
          <w:rFonts w:ascii="Times New Roman" w:hAnsi="Times New Roman" w:cs="Times New Roman"/>
        </w:rPr>
        <w:t>b</w:t>
      </w:r>
      <w:r w:rsidR="00916062" w:rsidRPr="00EE4C85">
        <w:rPr>
          <w:rFonts w:ascii="Times New Roman" w:hAnsi="Times New Roman" w:cs="Times New Roman"/>
        </w:rPr>
        <w:t>ę</w:t>
      </w:r>
      <w:r w:rsidRPr="00EE4C85">
        <w:rPr>
          <w:rFonts w:ascii="Times New Roman" w:hAnsi="Times New Roman" w:cs="Times New Roman"/>
        </w:rPr>
        <w:t>dącego osobą fizyczn</w:t>
      </w:r>
      <w:r w:rsidR="00916062" w:rsidRPr="00EE4C85">
        <w:rPr>
          <w:rFonts w:ascii="Times New Roman" w:hAnsi="Times New Roman" w:cs="Times New Roman"/>
        </w:rPr>
        <w:t>ą</w:t>
      </w:r>
      <w:r w:rsidRPr="00EE4C85">
        <w:rPr>
          <w:rFonts w:ascii="Times New Roman" w:hAnsi="Times New Roman" w:cs="Times New Roman"/>
        </w:rPr>
        <w:t>, którego prawomocnie skazano za przestępstwo</w:t>
      </w:r>
      <w:r w:rsidR="001213D5" w:rsidRPr="00EE4C85">
        <w:rPr>
          <w:rFonts w:ascii="Times New Roman" w:hAnsi="Times New Roman" w:cs="Times New Roman"/>
        </w:rPr>
        <w:t xml:space="preserve"> (</w:t>
      </w:r>
      <w:bookmarkStart w:id="14" w:name="_Hlk114818733"/>
      <w:r w:rsidR="001213D5" w:rsidRPr="00EE4C85">
        <w:rPr>
          <w:rFonts w:ascii="Times New Roman" w:hAnsi="Times New Roman" w:cs="Times New Roman"/>
          <w:b/>
        </w:rPr>
        <w:t xml:space="preserve">art. 108 ust. 1 pkt. 1)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rPr>
        <w:t>)</w:t>
      </w:r>
      <w:bookmarkEnd w:id="14"/>
      <w:r w:rsidRPr="00EE4C85">
        <w:rPr>
          <w:rFonts w:ascii="Times New Roman" w:hAnsi="Times New Roman" w:cs="Times New Roman"/>
        </w:rPr>
        <w:t>:</w:t>
      </w:r>
    </w:p>
    <w:p w14:paraId="6940845F"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udziału w zorganizowanej grupie przestępczej albo związku mającym na celu popełnienie przestępstwa lub przestępstwa skarbowego, o którym mowa w art. 258 Kodeksu karnego</w:t>
      </w:r>
      <w:r w:rsidR="00E91F1B" w:rsidRPr="00EE4C85">
        <w:rPr>
          <w:rFonts w:ascii="Times New Roman" w:hAnsi="Times New Roman" w:cs="Times New Roman"/>
        </w:rPr>
        <w:t>,</w:t>
      </w:r>
    </w:p>
    <w:p w14:paraId="6B231E6E" w14:textId="77777777" w:rsidR="003146B5" w:rsidRPr="00EE4C85" w:rsidRDefault="008D2672" w:rsidP="004D7F54">
      <w:pPr>
        <w:pStyle w:val="Teksttreci0"/>
        <w:numPr>
          <w:ilvl w:val="0"/>
          <w:numId w:val="10"/>
        </w:numPr>
        <w:shd w:val="clear" w:color="auto" w:fill="auto"/>
        <w:tabs>
          <w:tab w:val="left" w:pos="1521"/>
        </w:tabs>
        <w:spacing w:line="264" w:lineRule="auto"/>
        <w:ind w:left="1418" w:hanging="284"/>
        <w:jc w:val="both"/>
        <w:rPr>
          <w:rFonts w:ascii="Times New Roman" w:hAnsi="Times New Roman" w:cs="Times New Roman"/>
        </w:rPr>
      </w:pPr>
      <w:r w:rsidRPr="00EE4C85">
        <w:rPr>
          <w:rFonts w:ascii="Times New Roman" w:hAnsi="Times New Roman" w:cs="Times New Roman"/>
        </w:rPr>
        <w:t>handlu ludźmi, o którym mowa w art. 189a Kodeksu karnego</w:t>
      </w:r>
      <w:r w:rsidR="00E91F1B" w:rsidRPr="00EE4C85">
        <w:rPr>
          <w:rFonts w:ascii="Times New Roman" w:hAnsi="Times New Roman" w:cs="Times New Roman"/>
        </w:rPr>
        <w:t>,</w:t>
      </w:r>
    </w:p>
    <w:p w14:paraId="3D534DB5" w14:textId="77777777" w:rsidR="003146B5" w:rsidRPr="00EE4C85" w:rsidRDefault="008D2672" w:rsidP="004D7F54">
      <w:pPr>
        <w:pStyle w:val="Teksttreci0"/>
        <w:numPr>
          <w:ilvl w:val="0"/>
          <w:numId w:val="10"/>
        </w:numPr>
        <w:shd w:val="clear" w:color="auto" w:fill="auto"/>
        <w:tabs>
          <w:tab w:val="left" w:pos="1511"/>
        </w:tabs>
        <w:spacing w:line="271" w:lineRule="auto"/>
        <w:ind w:left="1418" w:hanging="284"/>
        <w:jc w:val="both"/>
        <w:rPr>
          <w:rFonts w:ascii="Times New Roman" w:hAnsi="Times New Roman" w:cs="Times New Roman"/>
        </w:rPr>
      </w:pPr>
      <w:r w:rsidRPr="00EE4C85">
        <w:rPr>
          <w:rFonts w:ascii="Times New Roman" w:hAnsi="Times New Roman" w:cs="Times New Roman"/>
        </w:rPr>
        <w:t>o którym mowa w art. 228-230a, art. 250a Kodeksu karnego lub w art. 46 lub art. 48 ustawy z dnia 25 czerwca 2010 r. o sporcie</w:t>
      </w:r>
      <w:r w:rsidR="00E91F1B" w:rsidRPr="00EE4C85">
        <w:rPr>
          <w:rFonts w:ascii="Times New Roman" w:hAnsi="Times New Roman" w:cs="Times New Roman"/>
        </w:rPr>
        <w:t>,</w:t>
      </w:r>
    </w:p>
    <w:p w14:paraId="3FD8FA63"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finansowania przestępstwa o charakterze terrorystycznym, o którym mowa w art. 165a Kodeksu karnego, lub przestępstwo udaremniania lub utrudniania stwierdzenia przestępnego pochodzenia pieni</w:t>
      </w:r>
      <w:r w:rsidR="00916062" w:rsidRPr="00EE4C85">
        <w:rPr>
          <w:rFonts w:ascii="Times New Roman" w:hAnsi="Times New Roman" w:cs="Times New Roman"/>
        </w:rPr>
        <w:t>ę</w:t>
      </w:r>
      <w:r w:rsidRPr="00EE4C85">
        <w:rPr>
          <w:rFonts w:ascii="Times New Roman" w:hAnsi="Times New Roman" w:cs="Times New Roman"/>
        </w:rPr>
        <w:t>dzy lub ukrywania ich pochodzenia, o którym mowa w art. 299 Kodeksu karnego</w:t>
      </w:r>
      <w:r w:rsidR="00E91F1B" w:rsidRPr="00EE4C85">
        <w:rPr>
          <w:rFonts w:ascii="Times New Roman" w:hAnsi="Times New Roman" w:cs="Times New Roman"/>
        </w:rPr>
        <w:t>,</w:t>
      </w:r>
    </w:p>
    <w:p w14:paraId="020A7572" w14:textId="77777777" w:rsidR="003146B5" w:rsidRPr="00EE4C85" w:rsidRDefault="008D2672" w:rsidP="004D7F54">
      <w:pPr>
        <w:pStyle w:val="Teksttreci0"/>
        <w:numPr>
          <w:ilvl w:val="0"/>
          <w:numId w:val="10"/>
        </w:numPr>
        <w:shd w:val="clear" w:color="auto" w:fill="auto"/>
        <w:tabs>
          <w:tab w:val="left" w:pos="1511"/>
        </w:tabs>
        <w:spacing w:line="266" w:lineRule="auto"/>
        <w:ind w:left="1418" w:hanging="284"/>
        <w:jc w:val="both"/>
        <w:rPr>
          <w:rFonts w:ascii="Times New Roman" w:hAnsi="Times New Roman" w:cs="Times New Roman"/>
        </w:rPr>
      </w:pPr>
      <w:r w:rsidRPr="00EE4C85">
        <w:rPr>
          <w:rFonts w:ascii="Times New Roman" w:hAnsi="Times New Roman" w:cs="Times New Roman"/>
        </w:rPr>
        <w:t>o charakterze terrorystycznym, o którym mowa w art. 115 § 20 Kodeksu karnego, lub mające na celu popełnienie tego przestępstwa</w:t>
      </w:r>
      <w:r w:rsidR="00E91F1B" w:rsidRPr="00EE4C85">
        <w:rPr>
          <w:rFonts w:ascii="Times New Roman" w:hAnsi="Times New Roman" w:cs="Times New Roman"/>
        </w:rPr>
        <w:t>,</w:t>
      </w:r>
    </w:p>
    <w:p w14:paraId="664842D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pracy małoletnich cudzoziemców, o którym mowa w art. 9 ust. 2 ustawy z dnia 15 czerwca 2012 r. o skutkach powierzania wykonywania pracy cudzoziemcom przebywającym wbrew przepisom na terytorium Rzeczypospolitej Polskiej (Dz. U. poz. 769)</w:t>
      </w:r>
      <w:r w:rsidR="00E91F1B" w:rsidRPr="00EE4C85">
        <w:rPr>
          <w:rFonts w:ascii="Times New Roman" w:hAnsi="Times New Roman" w:cs="Times New Roman"/>
        </w:rPr>
        <w:t>,</w:t>
      </w:r>
    </w:p>
    <w:p w14:paraId="7D394DA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 xml:space="preserve">przeciwko obrotowi gospodarczemu, o których mowa w art. 296-307 Kodeksu karnego, przestępstwo oszustwa, o którym mowa w art. 286 Kodeksu karnego, przestępstwo </w:t>
      </w:r>
      <w:r w:rsidRPr="00EE4C85">
        <w:rPr>
          <w:rFonts w:ascii="Times New Roman" w:hAnsi="Times New Roman" w:cs="Times New Roman"/>
        </w:rPr>
        <w:lastRenderedPageBreak/>
        <w:t>przeciwko wiarygodności dokumentów, o których mowa w art. 270- 277d Kodeksu karnego, lub przestępstwo skarbowe</w:t>
      </w:r>
      <w:r w:rsidR="00E91F1B" w:rsidRPr="00EE4C85">
        <w:rPr>
          <w:rFonts w:ascii="Times New Roman" w:hAnsi="Times New Roman" w:cs="Times New Roman"/>
        </w:rPr>
        <w:t>,</w:t>
      </w:r>
    </w:p>
    <w:p w14:paraId="1A651A2C"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r w:rsidR="00E91F1B" w:rsidRPr="00EE4C85">
        <w:rPr>
          <w:rFonts w:ascii="Times New Roman" w:hAnsi="Times New Roman" w:cs="Times New Roman"/>
        </w:rPr>
        <w:t>,</w:t>
      </w:r>
    </w:p>
    <w:p w14:paraId="33A9D271" w14:textId="77777777" w:rsidR="003146B5" w:rsidRPr="00EE4C85" w:rsidRDefault="008D2672" w:rsidP="004D7F54">
      <w:pPr>
        <w:pStyle w:val="Teksttreci0"/>
        <w:shd w:val="clear" w:color="auto" w:fill="auto"/>
        <w:spacing w:line="264" w:lineRule="auto"/>
        <w:ind w:left="1418" w:hanging="284"/>
        <w:jc w:val="both"/>
        <w:rPr>
          <w:rFonts w:ascii="Times New Roman" w:hAnsi="Times New Roman" w:cs="Times New Roman"/>
        </w:rPr>
      </w:pPr>
      <w:r w:rsidRPr="00EE4C85">
        <w:rPr>
          <w:rFonts w:ascii="Times New Roman" w:hAnsi="Times New Roman" w:cs="Times New Roman"/>
        </w:rPr>
        <w:t>- lub za odpowiedni czyn zabroniony określony w przepisach prawa obcego;</w:t>
      </w:r>
    </w:p>
    <w:p w14:paraId="14FB0555" w14:textId="77777777" w:rsidR="003146B5" w:rsidRPr="00EE4C85" w:rsidRDefault="008D2672" w:rsidP="004D7F54">
      <w:pPr>
        <w:pStyle w:val="Teksttreci0"/>
        <w:numPr>
          <w:ilvl w:val="1"/>
          <w:numId w:val="9"/>
        </w:numPr>
        <w:shd w:val="clear" w:color="auto" w:fill="auto"/>
        <w:tabs>
          <w:tab w:val="left" w:pos="1779"/>
        </w:tabs>
        <w:spacing w:line="264" w:lineRule="auto"/>
        <w:ind w:left="1134" w:hanging="425"/>
        <w:jc w:val="both"/>
        <w:rPr>
          <w:rFonts w:ascii="Times New Roman" w:hAnsi="Times New Roman" w:cs="Times New Roman"/>
        </w:rPr>
      </w:pPr>
      <w:r w:rsidRPr="00EE4C85">
        <w:rPr>
          <w:rFonts w:ascii="Times New Roman" w:hAnsi="Times New Roman" w:cs="Times New Roman"/>
        </w:rPr>
        <w:t>jeżeli urz</w:t>
      </w:r>
      <w:r w:rsidR="00916062" w:rsidRPr="00EE4C85">
        <w:rPr>
          <w:rFonts w:ascii="Times New Roman" w:hAnsi="Times New Roman" w:cs="Times New Roman"/>
        </w:rPr>
        <w:t>ę</w:t>
      </w:r>
      <w:r w:rsidRPr="00EE4C85">
        <w:rPr>
          <w:rFonts w:ascii="Times New Roman" w:hAnsi="Times New Roman" w:cs="Times New Roman"/>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213D5" w:rsidRPr="00EE4C85">
        <w:rPr>
          <w:rFonts w:ascii="Times New Roman" w:hAnsi="Times New Roman" w:cs="Times New Roman"/>
        </w:rPr>
        <w:t xml:space="preserve"> (</w:t>
      </w:r>
      <w:bookmarkStart w:id="15" w:name="_Hlk114818781"/>
      <w:r w:rsidR="001213D5" w:rsidRPr="00EE4C85">
        <w:rPr>
          <w:rFonts w:ascii="Times New Roman" w:hAnsi="Times New Roman" w:cs="Times New Roman"/>
          <w:b/>
        </w:rPr>
        <w:t xml:space="preserve">art. 108 ust. 1 pkt. 2) ustawy </w:t>
      </w:r>
      <w:proofErr w:type="spellStart"/>
      <w:r w:rsidR="001213D5" w:rsidRPr="00EE4C85">
        <w:rPr>
          <w:rFonts w:ascii="Times New Roman" w:hAnsi="Times New Roman" w:cs="Times New Roman"/>
          <w:b/>
        </w:rPr>
        <w:t>Pzp</w:t>
      </w:r>
      <w:bookmarkEnd w:id="15"/>
      <w:proofErr w:type="spellEnd"/>
      <w:r w:rsidR="001213D5" w:rsidRPr="00EE4C85">
        <w:rPr>
          <w:rFonts w:ascii="Times New Roman" w:hAnsi="Times New Roman" w:cs="Times New Roman"/>
        </w:rPr>
        <w:t>)</w:t>
      </w:r>
      <w:r w:rsidRPr="00EE4C85">
        <w:rPr>
          <w:rFonts w:ascii="Times New Roman" w:hAnsi="Times New Roman" w:cs="Times New Roman"/>
        </w:rPr>
        <w:t>;</w:t>
      </w:r>
    </w:p>
    <w:p w14:paraId="7D083DE8" w14:textId="77777777" w:rsidR="003146B5" w:rsidRPr="00EE4C85" w:rsidRDefault="008D2672" w:rsidP="004D7F54">
      <w:pPr>
        <w:pStyle w:val="Teksttreci0"/>
        <w:numPr>
          <w:ilvl w:val="1"/>
          <w:numId w:val="9"/>
        </w:numPr>
        <w:shd w:val="clear" w:color="auto" w:fill="auto"/>
        <w:tabs>
          <w:tab w:val="left" w:pos="1664"/>
        </w:tabs>
        <w:ind w:left="1134" w:hanging="425"/>
        <w:jc w:val="both"/>
        <w:rPr>
          <w:rFonts w:ascii="Times New Roman" w:hAnsi="Times New Roman" w:cs="Times New Roman"/>
        </w:rPr>
      </w:pPr>
      <w:r w:rsidRPr="00EE4C85">
        <w:rPr>
          <w:rFonts w:ascii="Times New Roman" w:hAnsi="Times New Roman" w:cs="Times New Roman"/>
        </w:rPr>
        <w:t>wobec którego wydano prawomocny wyrok sądu lub ostateczną decyzj</w:t>
      </w:r>
      <w:r w:rsidR="00325575" w:rsidRPr="00EE4C85">
        <w:rPr>
          <w:rFonts w:ascii="Times New Roman" w:hAnsi="Times New Roman" w:cs="Times New Roman"/>
        </w:rPr>
        <w:t>ę</w:t>
      </w:r>
      <w:r w:rsidRPr="00EE4C85">
        <w:rPr>
          <w:rFonts w:ascii="Times New Roman" w:hAnsi="Times New Roman" w:cs="Times New Roman"/>
        </w:rPr>
        <w:t xml:space="preserve">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EE4C85">
        <w:rPr>
          <w:rFonts w:ascii="Times New Roman" w:hAnsi="Times New Roman" w:cs="Times New Roman"/>
        </w:rPr>
        <w:t>ąż</w:t>
      </w:r>
      <w:r w:rsidRPr="00EE4C85">
        <w:rPr>
          <w:rFonts w:ascii="Times New Roman" w:hAnsi="Times New Roman" w:cs="Times New Roman"/>
        </w:rPr>
        <w:t>ące porozumienie w sprawie spłaty tych należności</w:t>
      </w:r>
      <w:r w:rsidR="001213D5" w:rsidRPr="00EE4C85">
        <w:rPr>
          <w:rFonts w:ascii="Times New Roman" w:hAnsi="Times New Roman" w:cs="Times New Roman"/>
        </w:rPr>
        <w:t xml:space="preserve"> (</w:t>
      </w:r>
      <w:r w:rsidR="001213D5" w:rsidRPr="00EE4C85">
        <w:rPr>
          <w:rFonts w:ascii="Times New Roman" w:hAnsi="Times New Roman" w:cs="Times New Roman"/>
          <w:b/>
        </w:rPr>
        <w:t xml:space="preserve">art. 108 ust. 1 pkt. 3)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403BD7AE" w14:textId="77777777" w:rsidR="003146B5" w:rsidRPr="00EE4C85" w:rsidRDefault="008D2672" w:rsidP="004D7F54">
      <w:pPr>
        <w:pStyle w:val="Teksttreci0"/>
        <w:numPr>
          <w:ilvl w:val="1"/>
          <w:numId w:val="9"/>
        </w:numPr>
        <w:shd w:val="clear" w:color="auto" w:fill="auto"/>
        <w:tabs>
          <w:tab w:val="left" w:pos="1670"/>
        </w:tabs>
        <w:ind w:left="1134" w:hanging="425"/>
        <w:jc w:val="both"/>
        <w:rPr>
          <w:rFonts w:ascii="Times New Roman" w:hAnsi="Times New Roman" w:cs="Times New Roman"/>
        </w:rPr>
      </w:pPr>
      <w:r w:rsidRPr="00EE4C85">
        <w:rPr>
          <w:rFonts w:ascii="Times New Roman" w:hAnsi="Times New Roman" w:cs="Times New Roman"/>
        </w:rPr>
        <w:t>wobec którego orzeczono zakaz ubiegania si</w:t>
      </w:r>
      <w:r w:rsidR="00916062" w:rsidRPr="00EE4C85">
        <w:rPr>
          <w:rFonts w:ascii="Times New Roman" w:hAnsi="Times New Roman" w:cs="Times New Roman"/>
        </w:rPr>
        <w:t xml:space="preserve">ę </w:t>
      </w:r>
      <w:r w:rsidRPr="00EE4C85">
        <w:rPr>
          <w:rFonts w:ascii="Times New Roman" w:hAnsi="Times New Roman" w:cs="Times New Roman"/>
        </w:rPr>
        <w:t>o zamówienia publiczne</w:t>
      </w:r>
      <w:r w:rsidR="001213D5" w:rsidRPr="00EE4C85">
        <w:rPr>
          <w:rFonts w:ascii="Times New Roman" w:hAnsi="Times New Roman" w:cs="Times New Roman"/>
          <w:b/>
        </w:rPr>
        <w:t xml:space="preserve"> (art. 108 ust. 1 pkt. 4)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52CE055A" w14:textId="77777777" w:rsidR="003146B5" w:rsidRPr="00EE4C85" w:rsidRDefault="008D2672" w:rsidP="004D7F54">
      <w:pPr>
        <w:pStyle w:val="Teksttreci0"/>
        <w:numPr>
          <w:ilvl w:val="1"/>
          <w:numId w:val="9"/>
        </w:numPr>
        <w:shd w:val="clear" w:color="auto" w:fill="auto"/>
        <w:tabs>
          <w:tab w:val="left" w:pos="1674"/>
        </w:tabs>
        <w:ind w:left="1134" w:hanging="425"/>
        <w:jc w:val="both"/>
        <w:rPr>
          <w:rFonts w:ascii="Times New Roman" w:hAnsi="Times New Roman" w:cs="Times New Roman"/>
        </w:rPr>
      </w:pPr>
      <w:r w:rsidRPr="00EE4C85">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EE4C85">
        <w:rPr>
          <w:rFonts w:ascii="Times New Roman" w:hAnsi="Times New Roman" w:cs="Times New Roman"/>
        </w:rPr>
        <w:t>ę</w:t>
      </w:r>
      <w:r w:rsidRPr="00EE4C85">
        <w:rPr>
          <w:rFonts w:ascii="Times New Roman" w:hAnsi="Times New Roman" w:cs="Times New Roman"/>
        </w:rPr>
        <w:t>bne oferty, oferty cz</w:t>
      </w:r>
      <w:r w:rsidR="00916062" w:rsidRPr="00EE4C85">
        <w:rPr>
          <w:rFonts w:ascii="Times New Roman" w:hAnsi="Times New Roman" w:cs="Times New Roman"/>
        </w:rPr>
        <w:t>ę</w:t>
      </w:r>
      <w:r w:rsidRPr="00EE4C85">
        <w:rPr>
          <w:rFonts w:ascii="Times New Roman" w:hAnsi="Times New Roman" w:cs="Times New Roman"/>
        </w:rPr>
        <w:t>ściowe lub wnioski o dopuszczenie do udziału w postępowaniu, chyba że wyka</w:t>
      </w:r>
      <w:r w:rsidR="00916062" w:rsidRPr="00EE4C85">
        <w:rPr>
          <w:rFonts w:ascii="Times New Roman" w:hAnsi="Times New Roman" w:cs="Times New Roman"/>
        </w:rPr>
        <w:t>ż</w:t>
      </w:r>
      <w:r w:rsidRPr="00EE4C85">
        <w:rPr>
          <w:rFonts w:ascii="Times New Roman" w:hAnsi="Times New Roman" w:cs="Times New Roman"/>
        </w:rPr>
        <w:t>ą, że przygotowali te oferty lub wnioski niezależnie od siebie</w:t>
      </w:r>
      <w:r w:rsidR="001213D5" w:rsidRPr="00EE4C85">
        <w:rPr>
          <w:rFonts w:ascii="Times New Roman" w:hAnsi="Times New Roman" w:cs="Times New Roman"/>
        </w:rPr>
        <w:t xml:space="preserve"> (</w:t>
      </w:r>
      <w:r w:rsidR="001213D5" w:rsidRPr="00EE4C85">
        <w:rPr>
          <w:rFonts w:ascii="Times New Roman" w:hAnsi="Times New Roman" w:cs="Times New Roman"/>
          <w:b/>
        </w:rPr>
        <w:t xml:space="preserve">art. 108 ust. 1 pkt. 5)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44B0310D" w14:textId="77777777" w:rsidR="003146B5" w:rsidRPr="00EE4C85" w:rsidRDefault="008D2672" w:rsidP="004D7F54">
      <w:pPr>
        <w:pStyle w:val="Teksttreci0"/>
        <w:numPr>
          <w:ilvl w:val="1"/>
          <w:numId w:val="9"/>
        </w:numPr>
        <w:shd w:val="clear" w:color="auto" w:fill="auto"/>
        <w:tabs>
          <w:tab w:val="left" w:pos="1669"/>
        </w:tabs>
        <w:ind w:left="1134" w:hanging="425"/>
        <w:jc w:val="both"/>
        <w:rPr>
          <w:rFonts w:ascii="Times New Roman" w:hAnsi="Times New Roman" w:cs="Times New Roman"/>
        </w:rPr>
      </w:pPr>
      <w:r w:rsidRPr="00EE4C85">
        <w:rPr>
          <w:rFonts w:ascii="Times New Roman" w:hAnsi="Times New Roman" w:cs="Times New Roman"/>
        </w:rPr>
        <w:t xml:space="preserve">jeżeli, w przypadkach, o których mowa w art. 85 ust. 1 </w:t>
      </w:r>
      <w:proofErr w:type="spellStart"/>
      <w:r w:rsidR="00E91F1B"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C737A" w:rsidRPr="00EE4C85">
        <w:rPr>
          <w:rFonts w:ascii="Times New Roman" w:hAnsi="Times New Roman" w:cs="Times New Roman"/>
          <w:b/>
        </w:rPr>
        <w:t xml:space="preserve"> (art. 108 ust. 1 pkt. 6) ustawy </w:t>
      </w:r>
      <w:proofErr w:type="spellStart"/>
      <w:r w:rsidR="002C737A" w:rsidRPr="00EE4C85">
        <w:rPr>
          <w:rFonts w:ascii="Times New Roman" w:hAnsi="Times New Roman" w:cs="Times New Roman"/>
          <w:b/>
        </w:rPr>
        <w:t>Pzp</w:t>
      </w:r>
      <w:proofErr w:type="spellEnd"/>
      <w:r w:rsidR="002C737A" w:rsidRPr="00EE4C85">
        <w:rPr>
          <w:rFonts w:ascii="Times New Roman" w:hAnsi="Times New Roman" w:cs="Times New Roman"/>
        </w:rPr>
        <w:t>).</w:t>
      </w:r>
    </w:p>
    <w:p w14:paraId="46A4480F" w14:textId="21EF39D0" w:rsidR="00947814" w:rsidRPr="00B3014A" w:rsidRDefault="00B3014A" w:rsidP="004D7F54">
      <w:pPr>
        <w:pStyle w:val="Teksttreci0"/>
        <w:tabs>
          <w:tab w:val="left" w:pos="1669"/>
        </w:tabs>
        <w:jc w:val="both"/>
        <w:rPr>
          <w:rFonts w:ascii="Times New Roman" w:hAnsi="Times New Roman" w:cs="Times New Roman"/>
          <w:color w:val="auto"/>
        </w:rPr>
      </w:pPr>
      <w:r w:rsidRPr="00B3014A">
        <w:rPr>
          <w:rFonts w:ascii="Times New Roman" w:hAnsi="Times New Roman" w:cs="Times New Roman"/>
          <w:color w:val="auto"/>
        </w:rPr>
        <w:t>2</w:t>
      </w:r>
      <w:r w:rsidR="00947814" w:rsidRPr="00B3014A">
        <w:rPr>
          <w:rFonts w:ascii="Times New Roman" w:hAnsi="Times New Roman" w:cs="Times New Roman"/>
          <w:color w:val="auto"/>
        </w:rPr>
        <w:t>. Zamawiający wykluczy również Wykonawcę na podstawie przesłanek wykluczenia wykonawcy</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wynikających bezpośrednio z przepisów art. 5k rozporządzenia 833/2014 dotyczącego środków</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ograniczających w związku z działaniami Rosji destabilizującymi sytuację na Ukrainie (Dz. Urz.</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 xml:space="preserve">UE nr L 229 z 31.7.2014 w brzmieniu nadanym rozporządzeniem 2022/576. </w:t>
      </w:r>
      <w:r w:rsidR="00955DD5" w:rsidRPr="00B3014A">
        <w:rPr>
          <w:rFonts w:ascii="Times New Roman" w:hAnsi="Times New Roman" w:cs="Times New Roman"/>
          <w:color w:val="auto"/>
        </w:rPr>
        <w:t>t</w:t>
      </w:r>
      <w:r w:rsidR="00947814" w:rsidRPr="00B3014A">
        <w:rPr>
          <w:rFonts w:ascii="Times New Roman" w:hAnsi="Times New Roman" w:cs="Times New Roman"/>
          <w:color w:val="auto"/>
        </w:rPr>
        <w:t>j</w:t>
      </w:r>
      <w:r w:rsidR="00955DD5" w:rsidRPr="00B3014A">
        <w:rPr>
          <w:rFonts w:ascii="Times New Roman" w:hAnsi="Times New Roman" w:cs="Times New Roman"/>
          <w:color w:val="auto"/>
        </w:rPr>
        <w:t>.</w:t>
      </w:r>
      <w:r w:rsidR="00947814" w:rsidRPr="00B3014A">
        <w:rPr>
          <w:rFonts w:ascii="Times New Roman" w:hAnsi="Times New Roman" w:cs="Times New Roman"/>
          <w:color w:val="auto"/>
        </w:rPr>
        <w:t>, gdy wykonawca</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jest:</w:t>
      </w:r>
    </w:p>
    <w:p w14:paraId="276D2F88"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1) obywatelem rosyjskim, osobą fizyczną lub prawną, podmiotem lub organem z siedzibą</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w Rosji;</w:t>
      </w:r>
    </w:p>
    <w:p w14:paraId="22C54435"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2) osobą prawną, podmiotem lub organem,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 należą do obywateli rosyjskich lub osób fizycznych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prawnych, podmiotów lub organów z siedzibą w Rosji;</w:t>
      </w:r>
    </w:p>
    <w:p w14:paraId="04D669E4" w14:textId="77777777" w:rsidR="00DC09DA"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lastRenderedPageBreak/>
        <w:t>3) osobą fizyczną lub prawną, podmiotem lub organem działającym w imieniu lub pod</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kierunkiem:</w:t>
      </w:r>
    </w:p>
    <w:p w14:paraId="30A911FE"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 obywateli rosyjskich lub osób fizycznych lub prawnych, podmiotów lub organów</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z siedzibą w Rosji</w:t>
      </w:r>
      <w:r w:rsidR="00DC09DA" w:rsidRPr="00B3014A">
        <w:rPr>
          <w:rFonts w:ascii="Times New Roman" w:hAnsi="Times New Roman" w:cs="Times New Roman"/>
          <w:color w:val="auto"/>
        </w:rPr>
        <w:t xml:space="preserve"> </w:t>
      </w:r>
    </w:p>
    <w:p w14:paraId="6123FFA9" w14:textId="77777777" w:rsidR="00947814" w:rsidRPr="00B3014A" w:rsidRDefault="00936B00"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b/>
      </w:r>
      <w:r w:rsidR="00947814" w:rsidRPr="00B3014A">
        <w:rPr>
          <w:rFonts w:ascii="Times New Roman" w:hAnsi="Times New Roman" w:cs="Times New Roman"/>
          <w:color w:val="auto"/>
        </w:rPr>
        <w:t>lub</w:t>
      </w:r>
    </w:p>
    <w:p w14:paraId="3D13CDB0"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b) osób prawnych, podmiotów lub organów,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należą do obywateli rosyjskich lub osób fizycznych lub prawnych,</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podmiotów lub organów z siedzibą w Rosji,</w:t>
      </w:r>
    </w:p>
    <w:p w14:paraId="3BC6A3DE" w14:textId="77777777" w:rsidR="00947814" w:rsidRPr="00EE4C85" w:rsidRDefault="00947814" w:rsidP="004D7F54">
      <w:pPr>
        <w:pStyle w:val="Teksttreci0"/>
        <w:tabs>
          <w:tab w:val="left" w:pos="1669"/>
        </w:tabs>
        <w:ind w:left="284" w:hanging="283"/>
        <w:jc w:val="both"/>
        <w:rPr>
          <w:rFonts w:ascii="Times New Roman" w:hAnsi="Times New Roman" w:cs="Times New Roman"/>
        </w:rPr>
      </w:pPr>
      <w:r w:rsidRPr="00EE4C85">
        <w:rPr>
          <w:rFonts w:ascii="Times New Roman" w:hAnsi="Times New Roman" w:cs="Times New Roman"/>
        </w:rPr>
        <w:t>4) jeżeli jego podwykonawcy, dostawcy i podmioty, na których zdolności wykonawca</w:t>
      </w:r>
      <w:r w:rsidR="00DC09DA" w:rsidRPr="00EE4C85">
        <w:rPr>
          <w:rFonts w:ascii="Times New Roman" w:hAnsi="Times New Roman" w:cs="Times New Roman"/>
        </w:rPr>
        <w:t xml:space="preserve"> </w:t>
      </w:r>
      <w:r w:rsidRPr="00EE4C85">
        <w:rPr>
          <w:rFonts w:ascii="Times New Roman" w:hAnsi="Times New Roman" w:cs="Times New Roman"/>
        </w:rPr>
        <w:t>polega, w przypadku gdy przypada na nich ponad 10% wartości zamówienia, należą</w:t>
      </w:r>
      <w:r w:rsidR="00DC09DA" w:rsidRPr="00EE4C85">
        <w:rPr>
          <w:rFonts w:ascii="Times New Roman" w:hAnsi="Times New Roman" w:cs="Times New Roman"/>
        </w:rPr>
        <w:t xml:space="preserve"> </w:t>
      </w:r>
      <w:r w:rsidRPr="00EE4C85">
        <w:rPr>
          <w:rFonts w:ascii="Times New Roman" w:hAnsi="Times New Roman" w:cs="Times New Roman"/>
        </w:rPr>
        <w:t>do powyższych kategorii podmiotów.</w:t>
      </w:r>
    </w:p>
    <w:p w14:paraId="4E8947B3" w14:textId="77777777" w:rsidR="00947814" w:rsidRPr="00EE4C85" w:rsidRDefault="00947814" w:rsidP="004D7F54">
      <w:pPr>
        <w:pStyle w:val="Teksttreci0"/>
        <w:tabs>
          <w:tab w:val="left" w:pos="1669"/>
        </w:tabs>
        <w:jc w:val="both"/>
        <w:rPr>
          <w:rFonts w:ascii="Times New Roman" w:hAnsi="Times New Roman" w:cs="Times New Roman"/>
        </w:rPr>
      </w:pPr>
      <w:r w:rsidRPr="00EE4C85">
        <w:rPr>
          <w:rFonts w:ascii="Times New Roman" w:hAnsi="Times New Roman" w:cs="Times New Roman"/>
        </w:rPr>
        <w:t>4. Wykluczenie wskazane w ust. 2 oraz ust. 3 następuje na okres trwania okoliczności określonych</w:t>
      </w:r>
      <w:r w:rsidR="00DC09DA" w:rsidRPr="00EE4C85">
        <w:rPr>
          <w:rFonts w:ascii="Times New Roman" w:hAnsi="Times New Roman" w:cs="Times New Roman"/>
        </w:rPr>
        <w:t xml:space="preserve"> </w:t>
      </w:r>
      <w:r w:rsidRPr="00EE4C85">
        <w:rPr>
          <w:rFonts w:ascii="Times New Roman" w:hAnsi="Times New Roman" w:cs="Times New Roman"/>
        </w:rPr>
        <w:t>w tym ustępach.</w:t>
      </w:r>
    </w:p>
    <w:p w14:paraId="7BB8D507" w14:textId="6FF8BD8F" w:rsidR="00947814" w:rsidRPr="00EE4C85" w:rsidRDefault="00B3014A" w:rsidP="004D7F54">
      <w:pPr>
        <w:pStyle w:val="Teksttreci0"/>
        <w:shd w:val="clear" w:color="auto" w:fill="auto"/>
        <w:tabs>
          <w:tab w:val="left" w:pos="1669"/>
        </w:tabs>
        <w:jc w:val="both"/>
        <w:rPr>
          <w:rFonts w:ascii="Times New Roman" w:hAnsi="Times New Roman" w:cs="Times New Roman"/>
        </w:rPr>
      </w:pPr>
      <w:r>
        <w:rPr>
          <w:rFonts w:ascii="Times New Roman" w:hAnsi="Times New Roman" w:cs="Times New Roman"/>
        </w:rPr>
        <w:t>5</w:t>
      </w:r>
      <w:r w:rsidR="00947814" w:rsidRPr="00EE4C85">
        <w:rPr>
          <w:rFonts w:ascii="Times New Roman" w:hAnsi="Times New Roman" w:cs="Times New Roman"/>
        </w:rPr>
        <w:t>.</w:t>
      </w:r>
      <w:r w:rsidR="00936B00" w:rsidRPr="00EE4C85">
        <w:rPr>
          <w:rFonts w:ascii="Times New Roman" w:hAnsi="Times New Roman" w:cs="Times New Roman"/>
        </w:rPr>
        <w:t xml:space="preserve"> </w:t>
      </w:r>
      <w:r w:rsidR="00947814" w:rsidRPr="00EE4C85">
        <w:rPr>
          <w:rFonts w:ascii="Times New Roman" w:hAnsi="Times New Roman" w:cs="Times New Roman"/>
        </w:rPr>
        <w:t>Zamawiający może wykluczyć Wykonawcę na każdym etapie prowadzonego postępowania.</w:t>
      </w:r>
    </w:p>
    <w:p w14:paraId="7CD179CE" w14:textId="77777777" w:rsidR="001448A0" w:rsidRPr="00EE4C85" w:rsidRDefault="001448A0" w:rsidP="004D7F54">
      <w:pPr>
        <w:pStyle w:val="Teksttreci0"/>
        <w:shd w:val="clear" w:color="auto" w:fill="auto"/>
        <w:tabs>
          <w:tab w:val="left" w:pos="1870"/>
        </w:tabs>
        <w:spacing w:after="0"/>
        <w:jc w:val="both"/>
        <w:rPr>
          <w:rFonts w:ascii="Times New Roman" w:hAnsi="Times New Roman" w:cs="Times New Roman"/>
        </w:rPr>
      </w:pPr>
    </w:p>
    <w:p w14:paraId="0B3AD53E" w14:textId="0AC3C50D" w:rsidR="00FB0F94"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287ED6">
        <w:rPr>
          <w:rFonts w:ascii="Times New Roman" w:hAnsi="Times New Roman" w:cs="Times New Roman"/>
          <w:b/>
          <w:color w:val="4472C4" w:themeColor="accent1"/>
        </w:rPr>
        <w:t>II</w:t>
      </w:r>
      <w:r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WYMAGANIA DOTYCZĄCE WADIUM</w:t>
      </w:r>
    </w:p>
    <w:p w14:paraId="6B13534F" w14:textId="77777777" w:rsidR="00024666" w:rsidRPr="00EE4C85" w:rsidRDefault="003E6E13" w:rsidP="004D7F54">
      <w:pPr>
        <w:widowControl/>
        <w:spacing w:after="120" w:line="276" w:lineRule="auto"/>
        <w:contextualSpacing/>
        <w:jc w:val="both"/>
        <w:rPr>
          <w:rFonts w:ascii="Times New Roman" w:eastAsia="Trebuchet MS" w:hAnsi="Times New Roman" w:cs="Times New Roman"/>
          <w:sz w:val="22"/>
          <w:szCs w:val="22"/>
        </w:rPr>
      </w:pPr>
      <w:r w:rsidRPr="00EE4C85">
        <w:rPr>
          <w:rFonts w:ascii="Times New Roman" w:eastAsia="Trebuchet MS" w:hAnsi="Times New Roman" w:cs="Times New Roman"/>
          <w:sz w:val="22"/>
          <w:szCs w:val="22"/>
        </w:rPr>
        <w:t xml:space="preserve">Zamawiający </w:t>
      </w:r>
      <w:r w:rsidRPr="00EE4C85">
        <w:rPr>
          <w:rFonts w:ascii="Times New Roman" w:eastAsia="Trebuchet MS" w:hAnsi="Times New Roman" w:cs="Times New Roman"/>
          <w:sz w:val="22"/>
          <w:szCs w:val="22"/>
          <w:u w:val="single"/>
        </w:rPr>
        <w:t>nie wymaga</w:t>
      </w:r>
      <w:r w:rsidRPr="00EE4C85">
        <w:rPr>
          <w:rFonts w:ascii="Times New Roman" w:eastAsia="Trebuchet MS" w:hAnsi="Times New Roman" w:cs="Times New Roman"/>
          <w:sz w:val="22"/>
          <w:szCs w:val="22"/>
        </w:rPr>
        <w:t xml:space="preserve"> wniesienia wadium.</w:t>
      </w:r>
    </w:p>
    <w:p w14:paraId="5F6FE8D8" w14:textId="77777777" w:rsidR="00493BD1" w:rsidRPr="00EE4C85" w:rsidRDefault="00493BD1" w:rsidP="004D7F54">
      <w:pPr>
        <w:widowControl/>
        <w:spacing w:after="120" w:line="276" w:lineRule="auto"/>
        <w:contextualSpacing/>
        <w:jc w:val="both"/>
        <w:rPr>
          <w:rFonts w:ascii="Times New Roman" w:eastAsia="Trebuchet MS" w:hAnsi="Times New Roman" w:cs="Times New Roman"/>
          <w:sz w:val="22"/>
          <w:szCs w:val="22"/>
        </w:rPr>
      </w:pPr>
    </w:p>
    <w:p w14:paraId="63449D14" w14:textId="24E89C60" w:rsidR="003146B5"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XX1</w:t>
      </w:r>
      <w:r w:rsidR="00287ED6">
        <w:rPr>
          <w:rFonts w:ascii="Times New Roman" w:hAnsi="Times New Roman" w:cs="Times New Roman"/>
          <w:b/>
          <w:color w:val="4472C4" w:themeColor="accent1"/>
        </w:rPr>
        <w:t>II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SPOSÓB OBLICZENIA CENY</w:t>
      </w:r>
    </w:p>
    <w:p w14:paraId="08E773EB" w14:textId="6787F26A" w:rsidR="00D33228" w:rsidRPr="00B3014A" w:rsidRDefault="008D2672" w:rsidP="004D7F54">
      <w:pPr>
        <w:pStyle w:val="Teksttreci0"/>
        <w:numPr>
          <w:ilvl w:val="0"/>
          <w:numId w:val="11"/>
        </w:numPr>
        <w:shd w:val="clear" w:color="auto" w:fill="auto"/>
        <w:ind w:left="851" w:hanging="284"/>
        <w:jc w:val="both"/>
        <w:rPr>
          <w:rFonts w:ascii="Times New Roman" w:hAnsi="Times New Roman" w:cs="Times New Roman"/>
          <w:color w:val="auto"/>
        </w:rPr>
      </w:pPr>
      <w:r w:rsidRPr="00EE4C85">
        <w:rPr>
          <w:rFonts w:ascii="Times New Roman" w:hAnsi="Times New Roman" w:cs="Times New Roman"/>
          <w:color w:val="auto"/>
        </w:rPr>
        <w:t xml:space="preserve">Wykonawca poda cenę oferty w Formularzu Ofertowym sporządzonym według wzoru stanowiącego </w:t>
      </w:r>
      <w:r w:rsidRPr="00EE4C85">
        <w:rPr>
          <w:rFonts w:ascii="Times New Roman" w:hAnsi="Times New Roman" w:cs="Times New Roman"/>
          <w:b/>
          <w:color w:val="auto"/>
        </w:rPr>
        <w:t xml:space="preserve">Załącznik Nr </w:t>
      </w:r>
      <w:r w:rsidR="003C3313" w:rsidRPr="00EE4C85">
        <w:rPr>
          <w:rFonts w:ascii="Times New Roman" w:hAnsi="Times New Roman" w:cs="Times New Roman"/>
          <w:b/>
          <w:color w:val="auto"/>
        </w:rPr>
        <w:t>2</w:t>
      </w:r>
      <w:r w:rsidRPr="00EE4C85">
        <w:rPr>
          <w:rFonts w:ascii="Times New Roman" w:hAnsi="Times New Roman" w:cs="Times New Roman"/>
          <w:b/>
          <w:color w:val="auto"/>
        </w:rPr>
        <w:t xml:space="preserve"> do SWZ</w:t>
      </w:r>
      <w:r w:rsidRPr="00EE4C85">
        <w:rPr>
          <w:rFonts w:ascii="Times New Roman" w:hAnsi="Times New Roman" w:cs="Times New Roman"/>
          <w:color w:val="auto"/>
        </w:rPr>
        <w:t xml:space="preserve">, jako cenę </w:t>
      </w:r>
      <w:r w:rsidR="008A1FEB" w:rsidRPr="00EE4C85">
        <w:rPr>
          <w:rFonts w:ascii="Times New Roman" w:hAnsi="Times New Roman" w:cs="Times New Roman"/>
          <w:color w:val="auto"/>
        </w:rPr>
        <w:t xml:space="preserve">netto i cenę </w:t>
      </w:r>
      <w:r w:rsidRPr="00EE4C85">
        <w:rPr>
          <w:rFonts w:ascii="Times New Roman" w:hAnsi="Times New Roman" w:cs="Times New Roman"/>
          <w:color w:val="auto"/>
        </w:rPr>
        <w:t>brutto [z uwzględnieniem kwoty podatku od towarów i usług (VAT)]</w:t>
      </w:r>
      <w:r w:rsidR="008A1FEB" w:rsidRPr="00EE4C85">
        <w:rPr>
          <w:rFonts w:ascii="Times New Roman" w:hAnsi="Times New Roman" w:cs="Times New Roman"/>
          <w:color w:val="auto"/>
        </w:rPr>
        <w:t>.</w:t>
      </w:r>
      <w:r w:rsidR="004D2725" w:rsidRPr="00B3014A">
        <w:rPr>
          <w:rFonts w:ascii="Times New Roman" w:hAnsi="Times New Roman" w:cs="Times New Roman"/>
          <w:color w:val="auto"/>
        </w:rPr>
        <w:t xml:space="preserve"> </w:t>
      </w:r>
    </w:p>
    <w:p w14:paraId="3256C302"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Cena oferty stanowi wynagrodzenie ryczałtowe.</w:t>
      </w:r>
    </w:p>
    <w:p w14:paraId="4583E5E3"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Cena musi być wyrażona w złotych polskich (PLN), z dokładnością nie większą niż dwa miejsca po przecinku.</w:t>
      </w:r>
    </w:p>
    <w:p w14:paraId="70171E36"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4F5D14"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xml:space="preserve"> w związku z art. 223 ust. 2 pkt 3 </w:t>
      </w:r>
      <w:proofErr w:type="spellStart"/>
      <w:r w:rsidR="00DA7512"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41EEFB46"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Rozliczenia między Zamawiającym a Wykonawcą będą prowadzone w złotych polskich (PLN).</w:t>
      </w:r>
    </w:p>
    <w:p w14:paraId="082A7770" w14:textId="77777777" w:rsidR="00132317" w:rsidRPr="00EE4C85" w:rsidRDefault="00132317" w:rsidP="004D7F54">
      <w:pPr>
        <w:pStyle w:val="Teksttreci0"/>
        <w:shd w:val="clear" w:color="auto" w:fill="auto"/>
        <w:ind w:left="567"/>
        <w:jc w:val="both"/>
        <w:rPr>
          <w:rFonts w:ascii="Times New Roman" w:hAnsi="Times New Roman" w:cs="Times New Roman"/>
        </w:rPr>
      </w:pPr>
    </w:p>
    <w:p w14:paraId="75A63E88" w14:textId="15117B9B" w:rsidR="00782D7F" w:rsidRPr="00F43E31" w:rsidRDefault="00F43E31" w:rsidP="004D7F54">
      <w:pPr>
        <w:pStyle w:val="Teksttreci0"/>
        <w:shd w:val="clear" w:color="auto" w:fill="auto"/>
        <w:tabs>
          <w:tab w:val="left" w:pos="563"/>
        </w:tabs>
        <w:spacing w:line="266"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XXI</w:t>
      </w:r>
      <w:r w:rsidR="00287ED6">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OPIS KRYTERIÓW OCENY OFERT, WRAZ Z PODANIEM WAG TYCH KRYTERIÓW I SPOSOBU OCENY OFERT</w:t>
      </w:r>
    </w:p>
    <w:p w14:paraId="605E03B2" w14:textId="77777777" w:rsidR="003146B5" w:rsidRPr="00EE4C85" w:rsidRDefault="00561466" w:rsidP="004D7F54">
      <w:pPr>
        <w:pStyle w:val="Teksttreci0"/>
        <w:numPr>
          <w:ilvl w:val="0"/>
          <w:numId w:val="12"/>
        </w:numPr>
        <w:shd w:val="clear" w:color="auto" w:fill="auto"/>
        <w:tabs>
          <w:tab w:val="left" w:pos="1488"/>
        </w:tabs>
        <w:ind w:left="851" w:hanging="284"/>
        <w:jc w:val="both"/>
        <w:rPr>
          <w:rFonts w:ascii="Times New Roman" w:hAnsi="Times New Roman" w:cs="Times New Roman"/>
        </w:rPr>
      </w:pPr>
      <w:r w:rsidRPr="00EE4C85">
        <w:rPr>
          <w:rFonts w:ascii="Times New Roman" w:hAnsi="Times New Roman" w:cs="Times New Roman"/>
        </w:rPr>
        <w:t>Ocenie będą podlegać wyłącznie oferty nie podlegające odrzuceniu.</w:t>
      </w:r>
      <w:r w:rsidR="008D2672" w:rsidRPr="00EE4C85">
        <w:rPr>
          <w:rFonts w:ascii="Times New Roman" w:hAnsi="Times New Roman" w:cs="Times New Roman"/>
        </w:rPr>
        <w:t xml:space="preserve"> </w:t>
      </w:r>
    </w:p>
    <w:p w14:paraId="11C0BACE" w14:textId="4337C9D1" w:rsidR="003146B5" w:rsidRDefault="00561466" w:rsidP="004D7F54">
      <w:pPr>
        <w:pStyle w:val="Teksttreci0"/>
        <w:numPr>
          <w:ilvl w:val="0"/>
          <w:numId w:val="12"/>
        </w:numPr>
        <w:shd w:val="clear" w:color="auto" w:fill="auto"/>
        <w:tabs>
          <w:tab w:val="left" w:pos="1488"/>
        </w:tabs>
        <w:ind w:left="851" w:hanging="284"/>
        <w:jc w:val="both"/>
        <w:rPr>
          <w:rFonts w:ascii="Times New Roman" w:hAnsi="Times New Roman" w:cs="Times New Roman"/>
        </w:rPr>
      </w:pPr>
      <w:r w:rsidRPr="00EE4C85">
        <w:rPr>
          <w:rFonts w:ascii="Times New Roman" w:hAnsi="Times New Roman" w:cs="Times New Roman"/>
        </w:rPr>
        <w:t>Przy wyborze oferty Zamawiający będzie się kierował</w:t>
      </w:r>
      <w:r w:rsidR="00782D7F">
        <w:rPr>
          <w:rFonts w:ascii="Times New Roman" w:hAnsi="Times New Roman" w:cs="Times New Roman"/>
        </w:rPr>
        <w:t xml:space="preserve"> następującym kryterium:</w:t>
      </w:r>
    </w:p>
    <w:tbl>
      <w:tblPr>
        <w:tblStyle w:val="Tabela-Siatka"/>
        <w:tblW w:w="0" w:type="auto"/>
        <w:jc w:val="center"/>
        <w:tblLook w:val="04A0" w:firstRow="1" w:lastRow="0" w:firstColumn="1" w:lastColumn="0" w:noHBand="0" w:noVBand="1"/>
      </w:tblPr>
      <w:tblGrid>
        <w:gridCol w:w="4110"/>
        <w:gridCol w:w="2410"/>
      </w:tblGrid>
      <w:tr w:rsidR="00782D7F" w:rsidRPr="00380777" w14:paraId="4369F767" w14:textId="77777777" w:rsidTr="00E316D7">
        <w:trPr>
          <w:trHeight w:val="775"/>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10FB0F19" w14:textId="77777777" w:rsidR="00782D7F" w:rsidRPr="00380777" w:rsidRDefault="00782D7F" w:rsidP="004D7F54">
            <w:pPr>
              <w:autoSpaceDE w:val="0"/>
              <w:autoSpaceDN w:val="0"/>
              <w:adjustRightInd w:val="0"/>
              <w:jc w:val="both"/>
              <w:rPr>
                <w:b/>
                <w:bCs/>
              </w:rPr>
            </w:pPr>
            <w:r w:rsidRPr="00380777">
              <w:rPr>
                <w:b/>
                <w:bCs/>
              </w:rPr>
              <w:lastRenderedPageBreak/>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7EF42C" w14:textId="77777777" w:rsidR="00782D7F" w:rsidRPr="00380777" w:rsidRDefault="00782D7F" w:rsidP="004D7F54">
            <w:pPr>
              <w:autoSpaceDE w:val="0"/>
              <w:autoSpaceDN w:val="0"/>
              <w:adjustRightInd w:val="0"/>
              <w:jc w:val="both"/>
              <w:rPr>
                <w:b/>
                <w:bCs/>
              </w:rPr>
            </w:pPr>
            <w:r w:rsidRPr="00380777">
              <w:rPr>
                <w:b/>
                <w:bCs/>
              </w:rPr>
              <w:t>Waga kryterium</w:t>
            </w:r>
          </w:p>
        </w:tc>
      </w:tr>
      <w:tr w:rsidR="00782D7F" w:rsidRPr="00380777" w14:paraId="2E2E4E66" w14:textId="77777777" w:rsidTr="00E316D7">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534505D4" w14:textId="77777777" w:rsidR="00782D7F" w:rsidRPr="00380777" w:rsidRDefault="00782D7F" w:rsidP="004D7F54">
            <w:pPr>
              <w:autoSpaceDE w:val="0"/>
              <w:autoSpaceDN w:val="0"/>
              <w:adjustRightInd w:val="0"/>
              <w:jc w:val="both"/>
              <w:rPr>
                <w:bCs/>
              </w:rPr>
            </w:pPr>
            <w:r w:rsidRPr="00380777">
              <w:rPr>
                <w:bCs/>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FD86EF" w14:textId="77777777" w:rsidR="00782D7F" w:rsidRPr="00380777" w:rsidRDefault="00782D7F" w:rsidP="004D7F54">
            <w:pPr>
              <w:autoSpaceDE w:val="0"/>
              <w:autoSpaceDN w:val="0"/>
              <w:adjustRightInd w:val="0"/>
              <w:jc w:val="both"/>
              <w:rPr>
                <w:bCs/>
              </w:rPr>
            </w:pPr>
            <w:r w:rsidRPr="00380777">
              <w:rPr>
                <w:bCs/>
              </w:rPr>
              <w:t>100%</w:t>
            </w:r>
          </w:p>
        </w:tc>
      </w:tr>
    </w:tbl>
    <w:p w14:paraId="238ED2B4" w14:textId="77777777" w:rsidR="00782D7F" w:rsidRPr="00380777" w:rsidRDefault="00782D7F" w:rsidP="004D7F54">
      <w:pPr>
        <w:autoSpaceDE w:val="0"/>
        <w:autoSpaceDN w:val="0"/>
        <w:adjustRightInd w:val="0"/>
        <w:spacing w:after="120"/>
        <w:ind w:left="284"/>
        <w:jc w:val="both"/>
        <w:rPr>
          <w:rFonts w:ascii="Times New Roman" w:eastAsia="Calibri" w:hAnsi="Times New Roman" w:cs="Times New Roman"/>
        </w:rPr>
      </w:pPr>
      <w:r w:rsidRPr="00380777">
        <w:rPr>
          <w:rFonts w:ascii="Times New Roman" w:eastAsia="Calibri" w:hAnsi="Times New Roman" w:cs="Times New Roman"/>
        </w:rPr>
        <w:t>Kryterium „Cena” będzie rozpatrywana na podstawie ceny brutto za wykonanie przedmiotu zamówienia, podanej przez Wykonawcę na Formularzu Oferty.</w:t>
      </w:r>
    </w:p>
    <w:p w14:paraId="3936197C"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eastAsia="Calibri" w:hAnsi="Times New Roman" w:cs="Times New Roman"/>
        </w:rPr>
        <w:t>W kryterium cenowym oferta uzyska ilość punktów obliczonych w następujący sposób</w:t>
      </w:r>
      <m:oMath>
        <m:r>
          <w:rPr>
            <w:rFonts w:ascii="Cambria Math" w:eastAsia="Calibri" w:hAnsi="Cambria Math" w:cs="Times New Roman"/>
          </w:rPr>
          <m:t>:</m:t>
        </m:r>
      </m:oMath>
    </w:p>
    <w:p w14:paraId="6B7C7892" w14:textId="378F4FF5" w:rsidR="00782D7F" w:rsidRDefault="00782D7F" w:rsidP="004D7F54">
      <w:pPr>
        <w:autoSpaceDE w:val="0"/>
        <w:autoSpaceDN w:val="0"/>
        <w:adjustRightInd w:val="0"/>
        <w:jc w:val="both"/>
      </w:pPr>
    </w:p>
    <w:p w14:paraId="0FFB329D" w14:textId="32D164E3" w:rsidR="00782D7F" w:rsidRDefault="00782D7F" w:rsidP="004D7F54">
      <w:pPr>
        <w:autoSpaceDE w:val="0"/>
        <w:autoSpaceDN w:val="0"/>
        <w:adjustRightInd w:val="0"/>
        <w:jc w:val="both"/>
      </w:pPr>
    </w:p>
    <w:p w14:paraId="2618269E" w14:textId="77777777" w:rsidR="00782D7F" w:rsidRPr="00380777" w:rsidRDefault="00782D7F" w:rsidP="004D7F54">
      <w:pPr>
        <w:autoSpaceDE w:val="0"/>
        <w:autoSpaceDN w:val="0"/>
        <w:adjustRightInd w:val="0"/>
        <w:jc w:val="both"/>
      </w:pPr>
    </w:p>
    <w:p w14:paraId="212A60AB" w14:textId="77777777" w:rsidR="00782D7F" w:rsidRPr="00380777" w:rsidRDefault="00782D7F" w:rsidP="004D7F54">
      <w:pPr>
        <w:tabs>
          <w:tab w:val="left" w:pos="3465"/>
        </w:tabs>
        <w:autoSpaceDE w:val="0"/>
        <w:autoSpaceDN w:val="0"/>
        <w:adjustRightInd w:val="0"/>
        <w:jc w:val="both"/>
      </w:pPr>
      <w:r w:rsidRPr="00380777">
        <w:tab/>
      </w:r>
    </w:p>
    <w:tbl>
      <w:tblPr>
        <w:tblW w:w="2979" w:type="dxa"/>
        <w:jc w:val="center"/>
        <w:tblLook w:val="01E0" w:firstRow="1" w:lastRow="1" w:firstColumn="1" w:lastColumn="1" w:noHBand="0" w:noVBand="0"/>
      </w:tblPr>
      <w:tblGrid>
        <w:gridCol w:w="1077"/>
        <w:gridCol w:w="821"/>
        <w:gridCol w:w="1081"/>
      </w:tblGrid>
      <w:tr w:rsidR="00782D7F" w:rsidRPr="00380777" w14:paraId="66C75B3A" w14:textId="77777777" w:rsidTr="00E316D7">
        <w:trPr>
          <w:trHeight w:val="461"/>
          <w:jc w:val="center"/>
        </w:trPr>
        <w:tc>
          <w:tcPr>
            <w:tcW w:w="1077" w:type="dxa"/>
            <w:vMerge w:val="restart"/>
            <w:vAlign w:val="center"/>
            <w:hideMark/>
          </w:tcPr>
          <w:p w14:paraId="71CB3BB0" w14:textId="77777777" w:rsidR="00782D7F" w:rsidRPr="00380777" w:rsidRDefault="00782D7F" w:rsidP="004D7F54">
            <w:pPr>
              <w:spacing w:after="120"/>
              <w:jc w:val="both"/>
              <w:rPr>
                <w:rFonts w:ascii="Times New Roman" w:eastAsia="Calibri" w:hAnsi="Times New Roman" w:cs="Times New Roman"/>
              </w:rPr>
            </w:pPr>
            <w:bookmarkStart w:id="16" w:name="_Hlk130460545"/>
            <w:r w:rsidRPr="00380777">
              <w:rPr>
                <w:rFonts w:ascii="Times New Roman" w:eastAsia="Calibri" w:hAnsi="Times New Roman" w:cs="Times New Roman"/>
              </w:rPr>
              <w:t>C =</w:t>
            </w:r>
          </w:p>
        </w:tc>
        <w:tc>
          <w:tcPr>
            <w:tcW w:w="821" w:type="dxa"/>
            <w:tcBorders>
              <w:top w:val="nil"/>
              <w:left w:val="nil"/>
              <w:bottom w:val="single" w:sz="4" w:space="0" w:color="auto"/>
              <w:right w:val="nil"/>
            </w:tcBorders>
            <w:vAlign w:val="center"/>
            <w:hideMark/>
          </w:tcPr>
          <w:p w14:paraId="1CBDB84A" w14:textId="77777777" w:rsidR="00782D7F" w:rsidRPr="00380777" w:rsidRDefault="00782D7F" w:rsidP="004D7F54">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vertAlign w:val="subscript"/>
              </w:rPr>
              <w:t>Cmin</w:t>
            </w:r>
            <w:proofErr w:type="spellEnd"/>
          </w:p>
        </w:tc>
        <w:tc>
          <w:tcPr>
            <w:tcW w:w="1081" w:type="dxa"/>
            <w:vMerge w:val="restart"/>
            <w:vAlign w:val="center"/>
            <w:hideMark/>
          </w:tcPr>
          <w:p w14:paraId="3553B158" w14:textId="77777777" w:rsidR="00782D7F" w:rsidRPr="00380777" w:rsidRDefault="00782D7F" w:rsidP="004D7F54">
            <w:pPr>
              <w:spacing w:after="120"/>
              <w:jc w:val="both"/>
              <w:rPr>
                <w:rFonts w:ascii="Times New Roman" w:eastAsia="Calibri" w:hAnsi="Times New Roman" w:cs="Times New Roman"/>
              </w:rPr>
            </w:pPr>
            <w:r w:rsidRPr="00380777">
              <w:rPr>
                <w:rFonts w:ascii="Times New Roman" w:eastAsia="Calibri" w:hAnsi="Times New Roman" w:cs="Times New Roman"/>
              </w:rPr>
              <w:t>x 100</w:t>
            </w:r>
          </w:p>
        </w:tc>
        <w:bookmarkEnd w:id="16"/>
      </w:tr>
      <w:tr w:rsidR="00782D7F" w:rsidRPr="00380777" w14:paraId="6D71198A" w14:textId="77777777" w:rsidTr="00E316D7">
        <w:trPr>
          <w:trHeight w:val="382"/>
          <w:jc w:val="center"/>
        </w:trPr>
        <w:tc>
          <w:tcPr>
            <w:tcW w:w="0" w:type="auto"/>
            <w:vMerge/>
            <w:vAlign w:val="center"/>
            <w:hideMark/>
          </w:tcPr>
          <w:p w14:paraId="0903AD3F" w14:textId="77777777" w:rsidR="00782D7F" w:rsidRPr="00380777" w:rsidRDefault="00782D7F" w:rsidP="004D7F54">
            <w:pPr>
              <w:spacing w:line="276" w:lineRule="auto"/>
              <w:jc w:val="both"/>
              <w:rPr>
                <w:rFonts w:ascii="Times New Roman" w:eastAsia="Calibri" w:hAnsi="Times New Roman" w:cs="Times New Roman"/>
              </w:rPr>
            </w:pPr>
          </w:p>
        </w:tc>
        <w:tc>
          <w:tcPr>
            <w:tcW w:w="821" w:type="dxa"/>
            <w:tcBorders>
              <w:top w:val="single" w:sz="4" w:space="0" w:color="auto"/>
              <w:left w:val="nil"/>
              <w:bottom w:val="nil"/>
              <w:right w:val="nil"/>
            </w:tcBorders>
            <w:vAlign w:val="center"/>
            <w:hideMark/>
          </w:tcPr>
          <w:p w14:paraId="6D19EFF3" w14:textId="77777777" w:rsidR="00782D7F" w:rsidRPr="00380777" w:rsidRDefault="00782D7F" w:rsidP="004D7F54">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rPr>
              <w:t>Cb</w:t>
            </w:r>
            <w:proofErr w:type="spellEnd"/>
          </w:p>
        </w:tc>
        <w:tc>
          <w:tcPr>
            <w:tcW w:w="0" w:type="auto"/>
            <w:vMerge/>
            <w:vAlign w:val="center"/>
            <w:hideMark/>
          </w:tcPr>
          <w:p w14:paraId="1717219C" w14:textId="77777777" w:rsidR="00782D7F" w:rsidRPr="00380777" w:rsidRDefault="00782D7F" w:rsidP="004D7F54">
            <w:pPr>
              <w:spacing w:line="276" w:lineRule="auto"/>
              <w:jc w:val="both"/>
              <w:rPr>
                <w:rFonts w:ascii="Times New Roman" w:eastAsia="Calibri" w:hAnsi="Times New Roman" w:cs="Times New Roman"/>
              </w:rPr>
            </w:pPr>
          </w:p>
        </w:tc>
      </w:tr>
    </w:tbl>
    <w:p w14:paraId="26EDA1FE" w14:textId="77777777" w:rsidR="00782D7F" w:rsidRPr="00380777" w:rsidRDefault="00782D7F" w:rsidP="004D7F54">
      <w:pPr>
        <w:autoSpaceDE w:val="0"/>
        <w:autoSpaceDN w:val="0"/>
        <w:adjustRightInd w:val="0"/>
        <w:ind w:left="426"/>
        <w:jc w:val="both"/>
        <w:rPr>
          <w:rFonts w:ascii="Times New Roman" w:eastAsiaTheme="minorEastAsia" w:hAnsi="Times New Roman" w:cs="Times New Roman"/>
        </w:rPr>
      </w:pPr>
      <w:r w:rsidRPr="00380777">
        <w:rPr>
          <w:rFonts w:ascii="Times New Roman" w:hAnsi="Times New Roman" w:cs="Times New Roman"/>
        </w:rPr>
        <w:t>gdzie:</w:t>
      </w:r>
    </w:p>
    <w:p w14:paraId="056C659E"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C   -  ilość otrzymanych punktów za kryterium „cena brutto”</w:t>
      </w:r>
    </w:p>
    <w:p w14:paraId="2A8317CC" w14:textId="77777777" w:rsidR="00782D7F" w:rsidRPr="00380777" w:rsidRDefault="00782D7F" w:rsidP="004D7F54">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Cmin</w:t>
      </w:r>
      <w:proofErr w:type="spellEnd"/>
      <w:r w:rsidRPr="00380777">
        <w:rPr>
          <w:rFonts w:ascii="Times New Roman" w:hAnsi="Times New Roman" w:cs="Times New Roman"/>
        </w:rPr>
        <w:t xml:space="preserve">  -  najniższa cena brutto (zł) spośród ofert nieodrzuconych  </w:t>
      </w:r>
    </w:p>
    <w:p w14:paraId="0234A5D6" w14:textId="77777777" w:rsidR="00782D7F" w:rsidRPr="00380777" w:rsidRDefault="00782D7F" w:rsidP="004D7F54">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Cb</w:t>
      </w:r>
      <w:proofErr w:type="spellEnd"/>
      <w:r w:rsidRPr="00380777">
        <w:rPr>
          <w:rFonts w:ascii="Times New Roman" w:hAnsi="Times New Roman" w:cs="Times New Roman"/>
        </w:rPr>
        <w:t xml:space="preserve"> - cena brutto badanej oferty (zł)</w:t>
      </w:r>
    </w:p>
    <w:p w14:paraId="38CAA31D" w14:textId="77411B2B" w:rsidR="00782D7F" w:rsidRDefault="00782D7F" w:rsidP="004D7F54">
      <w:pPr>
        <w:tabs>
          <w:tab w:val="left" w:pos="1488"/>
        </w:tabs>
        <w:spacing w:after="100" w:line="262" w:lineRule="auto"/>
        <w:ind w:left="567"/>
        <w:jc w:val="both"/>
        <w:rPr>
          <w:rFonts w:ascii="Times New Roman" w:eastAsia="Trebuchet MS" w:hAnsi="Times New Roman" w:cs="Times New Roman"/>
          <w:color w:val="000000" w:themeColor="text1"/>
        </w:rPr>
      </w:pPr>
    </w:p>
    <w:p w14:paraId="4E4628AC" w14:textId="76D019EE" w:rsidR="00782D7F" w:rsidRPr="00782D7F" w:rsidRDefault="00782D7F" w:rsidP="004D7F54">
      <w:pPr>
        <w:tabs>
          <w:tab w:val="left" w:pos="1488"/>
        </w:tabs>
        <w:spacing w:after="100" w:line="262" w:lineRule="auto"/>
        <w:jc w:val="both"/>
        <w:rPr>
          <w:rFonts w:ascii="Times New Roman" w:eastAsia="Trebuchet MS" w:hAnsi="Times New Roman" w:cs="Times New Roman"/>
          <w:color w:val="000000" w:themeColor="text1"/>
        </w:rPr>
      </w:pPr>
      <w:r>
        <w:rPr>
          <w:rFonts w:ascii="Times New Roman" w:eastAsia="Times New Roman" w:hAnsi="Times New Roman" w:cs="Times New Roman"/>
        </w:rPr>
        <w:t xml:space="preserve">4. </w:t>
      </w:r>
      <w:r w:rsidRPr="00380777">
        <w:rPr>
          <w:rFonts w:ascii="Times New Roman" w:eastAsia="Times New Roman" w:hAnsi="Times New Roman" w:cs="Times New Roman"/>
        </w:rPr>
        <w:t>Obliczenia punktów dokonuje się z dokładnością do dwóch miejsc po przecinku.</w:t>
      </w:r>
    </w:p>
    <w:p w14:paraId="29CB1CF8" w14:textId="6B766620" w:rsidR="003146B5" w:rsidRPr="00EE4C85" w:rsidRDefault="00782D7F"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5. </w:t>
      </w:r>
      <w:r w:rsidR="008D2672" w:rsidRPr="00EE4C85">
        <w:rPr>
          <w:rFonts w:ascii="Times New Roman" w:hAnsi="Times New Roman" w:cs="Times New Roman"/>
        </w:rPr>
        <w:t>Za najkorzystniejszą zostanie uznana oferta z najniższą ceną.</w:t>
      </w:r>
    </w:p>
    <w:p w14:paraId="70232F68" w14:textId="7588827A" w:rsidR="003146B5" w:rsidRPr="00EE4C85" w:rsidRDefault="00AE439B" w:rsidP="004D7F54">
      <w:pPr>
        <w:pStyle w:val="Teksttreci0"/>
        <w:shd w:val="clear" w:color="auto" w:fill="auto"/>
        <w:tabs>
          <w:tab w:val="left" w:pos="1488"/>
        </w:tabs>
        <w:ind w:left="284" w:hanging="284"/>
        <w:jc w:val="both"/>
        <w:rPr>
          <w:rFonts w:ascii="Times New Roman" w:hAnsi="Times New Roman" w:cs="Times New Roman"/>
        </w:rPr>
      </w:pPr>
      <w:r>
        <w:rPr>
          <w:rFonts w:ascii="Times New Roman" w:hAnsi="Times New Roman" w:cs="Times New Roman"/>
        </w:rPr>
        <w:t>6.</w:t>
      </w:r>
      <w:r w:rsidR="008D2672" w:rsidRPr="00EE4C85">
        <w:rPr>
          <w:rFonts w:ascii="Times New Roman" w:hAnsi="Times New Roman"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0DE9668" w14:textId="4C120366" w:rsidR="003146B5" w:rsidRPr="00EE4C85" w:rsidRDefault="00AE439B" w:rsidP="004D7F54">
      <w:pPr>
        <w:pStyle w:val="Teksttreci0"/>
        <w:shd w:val="clear" w:color="auto" w:fill="auto"/>
        <w:tabs>
          <w:tab w:val="left" w:pos="426"/>
          <w:tab w:val="left" w:pos="567"/>
        </w:tabs>
        <w:jc w:val="both"/>
        <w:rPr>
          <w:rFonts w:ascii="Times New Roman" w:hAnsi="Times New Roman" w:cs="Times New Roman"/>
          <w:color w:val="000000" w:themeColor="text1"/>
        </w:rPr>
      </w:pPr>
      <w:r>
        <w:rPr>
          <w:rFonts w:ascii="Times New Roman" w:hAnsi="Times New Roman" w:cs="Times New Roman"/>
          <w:color w:val="000000" w:themeColor="text1"/>
        </w:rPr>
        <w:t xml:space="preserve">7. </w:t>
      </w:r>
      <w:r w:rsidR="008D2672" w:rsidRPr="00EE4C85">
        <w:rPr>
          <w:rFonts w:ascii="Times New Roman" w:hAnsi="Times New Roman" w:cs="Times New Roman"/>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63CBD5E" w14:textId="63D3C70F" w:rsidR="003146B5" w:rsidRPr="00EE4C85" w:rsidRDefault="00EB512B"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8. </w:t>
      </w:r>
      <w:r w:rsidR="008D2672" w:rsidRPr="00EE4C85">
        <w:rPr>
          <w:rFonts w:ascii="Times New Roman" w:hAnsi="Times New Roman" w:cs="Times New Roman"/>
        </w:rPr>
        <w:t xml:space="preserve">Jeżeli zostanie złożona oferta, której wybór prowadziłby do powstania u Zamawiającego obowiązku podatkowego zgodnie z ustawą z dnia 11 marca 2004 r. o podatku od towarów i usług (Dz. U. z 2018 r. poz. 2174, z </w:t>
      </w:r>
      <w:proofErr w:type="spellStart"/>
      <w:r w:rsidR="008D2672" w:rsidRPr="00EE4C85">
        <w:rPr>
          <w:rFonts w:ascii="Times New Roman" w:hAnsi="Times New Roman" w:cs="Times New Roman"/>
        </w:rPr>
        <w:t>późn</w:t>
      </w:r>
      <w:proofErr w:type="spellEnd"/>
      <w:r w:rsidR="008D2672" w:rsidRPr="00EE4C85">
        <w:rPr>
          <w:rFonts w:ascii="Times New Roman" w:hAnsi="Times New Roman" w:cs="Times New Roman"/>
        </w:rPr>
        <w:t>. zm.), dla celów zastosowania kryterium ceny Zamawiający dolicza do przedstawionej w tej ofercie ceny kwot</w:t>
      </w:r>
      <w:r w:rsidR="00DA7512" w:rsidRPr="00EE4C85">
        <w:rPr>
          <w:rFonts w:ascii="Times New Roman" w:hAnsi="Times New Roman" w:cs="Times New Roman"/>
        </w:rPr>
        <w:t>ę</w:t>
      </w:r>
      <w:r w:rsidR="008D2672" w:rsidRPr="00EE4C85">
        <w:rPr>
          <w:rFonts w:ascii="Times New Roman" w:hAnsi="Times New Roman" w:cs="Times New Roman"/>
        </w:rPr>
        <w:t xml:space="preserve"> podatku od towarów i usług, którą miałby obowiązek rozliczyć.</w:t>
      </w:r>
    </w:p>
    <w:p w14:paraId="233991B9" w14:textId="046884C0"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 </w:t>
      </w:r>
      <w:r w:rsidR="008D2672" w:rsidRPr="00EE4C85">
        <w:rPr>
          <w:rFonts w:ascii="Times New Roman" w:hAnsi="Times New Roman" w:cs="Times New Roman"/>
        </w:rPr>
        <w:t>W ofercie, o której mowa w ust. 6, Wykonawca ma obowiązek:</w:t>
      </w:r>
    </w:p>
    <w:p w14:paraId="72982020" w14:textId="5EBAA3B0"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9.1 </w:t>
      </w:r>
      <w:r w:rsidR="008D2672" w:rsidRPr="00EE4C85">
        <w:rPr>
          <w:rFonts w:ascii="Times New Roman" w:hAnsi="Times New Roman" w:cs="Times New Roman"/>
        </w:rPr>
        <w:t>poinformowania Zamawiającego, że wybór jego oferty b</w:t>
      </w:r>
      <w:r w:rsidR="00916062" w:rsidRPr="00EE4C85">
        <w:rPr>
          <w:rFonts w:ascii="Times New Roman" w:hAnsi="Times New Roman" w:cs="Times New Roman"/>
        </w:rPr>
        <w:t>ę</w:t>
      </w:r>
      <w:r w:rsidR="008D2672" w:rsidRPr="00EE4C85">
        <w:rPr>
          <w:rFonts w:ascii="Times New Roman" w:hAnsi="Times New Roman" w:cs="Times New Roman"/>
        </w:rPr>
        <w:t xml:space="preserve">dzie prowadził do powstania u </w:t>
      </w:r>
      <w:r>
        <w:rPr>
          <w:rFonts w:ascii="Times New Roman" w:hAnsi="Times New Roman" w:cs="Times New Roman"/>
        </w:rPr>
        <w:t xml:space="preserve"> </w:t>
      </w:r>
      <w:r w:rsidR="008D2672" w:rsidRPr="00EE4C85">
        <w:rPr>
          <w:rFonts w:ascii="Times New Roman" w:hAnsi="Times New Roman" w:cs="Times New Roman"/>
        </w:rPr>
        <w:t>Zamawiaj</w:t>
      </w:r>
      <w:r w:rsidR="00916062" w:rsidRPr="00EE4C85">
        <w:rPr>
          <w:rFonts w:ascii="Times New Roman" w:hAnsi="Times New Roman" w:cs="Times New Roman"/>
        </w:rPr>
        <w:t>ąc</w:t>
      </w:r>
      <w:r w:rsidR="008D2672" w:rsidRPr="00EE4C85">
        <w:rPr>
          <w:rFonts w:ascii="Times New Roman" w:hAnsi="Times New Roman" w:cs="Times New Roman"/>
        </w:rPr>
        <w:t>ego obowiązku podatkowego;</w:t>
      </w:r>
    </w:p>
    <w:p w14:paraId="51155520" w14:textId="78A7B211"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9.2 </w:t>
      </w:r>
      <w:r w:rsidR="008D2672" w:rsidRPr="00EE4C85">
        <w:rPr>
          <w:rFonts w:ascii="Times New Roman" w:hAnsi="Times New Roman" w:cs="Times New Roman"/>
        </w:rPr>
        <w:t>wskazania nazwy (rodzaju) towaru lub usługi, których dostawa lub świadczenie będą prowadziły do powstania obowiązku podatkowego;</w:t>
      </w:r>
    </w:p>
    <w:p w14:paraId="3A6F7CE0" w14:textId="2A871A79"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9.3 </w:t>
      </w:r>
      <w:r w:rsidR="008D2672" w:rsidRPr="00EE4C85">
        <w:rPr>
          <w:rFonts w:ascii="Times New Roman" w:hAnsi="Times New Roman" w:cs="Times New Roman"/>
        </w:rPr>
        <w:t>wskazania wartości towaru lub usługi obj</w:t>
      </w:r>
      <w:r w:rsidR="00916062" w:rsidRPr="00EE4C85">
        <w:rPr>
          <w:rFonts w:ascii="Times New Roman" w:hAnsi="Times New Roman" w:cs="Times New Roman"/>
        </w:rPr>
        <w:t>ę</w:t>
      </w:r>
      <w:r w:rsidR="008D2672" w:rsidRPr="00EE4C85">
        <w:rPr>
          <w:rFonts w:ascii="Times New Roman" w:hAnsi="Times New Roman" w:cs="Times New Roman"/>
        </w:rPr>
        <w:t>tego obowiązkiem podatkowym Zamawiającego, bez kwoty podatku;</w:t>
      </w:r>
    </w:p>
    <w:p w14:paraId="62166574" w14:textId="128F69E5"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9.4 </w:t>
      </w:r>
      <w:r w:rsidR="008D2672" w:rsidRPr="00EE4C85">
        <w:rPr>
          <w:rFonts w:ascii="Times New Roman" w:hAnsi="Times New Roman" w:cs="Times New Roman"/>
        </w:rPr>
        <w:t>wskazania stawki podatku od towarów i usług, która zgodnie z wiedzą Wykonawcy, b</w:t>
      </w:r>
      <w:r w:rsidR="00916062" w:rsidRPr="00EE4C85">
        <w:rPr>
          <w:rFonts w:ascii="Times New Roman" w:hAnsi="Times New Roman" w:cs="Times New Roman"/>
        </w:rPr>
        <w:t>ę</w:t>
      </w:r>
      <w:r w:rsidR="008D2672" w:rsidRPr="00EE4C85">
        <w:rPr>
          <w:rFonts w:ascii="Times New Roman" w:hAnsi="Times New Roman" w:cs="Times New Roman"/>
        </w:rPr>
        <w:t xml:space="preserve">dzie miała </w:t>
      </w:r>
      <w:r w:rsidR="008D2672" w:rsidRPr="00EE4C85">
        <w:rPr>
          <w:rFonts w:ascii="Times New Roman" w:hAnsi="Times New Roman" w:cs="Times New Roman"/>
        </w:rPr>
        <w:lastRenderedPageBreak/>
        <w:t>zastosowanie.</w:t>
      </w:r>
    </w:p>
    <w:p w14:paraId="103F094E" w14:textId="525D28E1"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9.5 </w:t>
      </w:r>
      <w:r w:rsidR="008D2672" w:rsidRPr="00EE4C85">
        <w:rPr>
          <w:rFonts w:ascii="Times New Roman" w:hAnsi="Times New Roman" w:cs="Times New Roman"/>
        </w:rPr>
        <w:t>Zamawiający wybiera najkorzystniejszą ofert</w:t>
      </w:r>
      <w:r w:rsidR="00CD6256" w:rsidRPr="00EE4C85">
        <w:rPr>
          <w:rFonts w:ascii="Times New Roman" w:hAnsi="Times New Roman" w:cs="Times New Roman"/>
        </w:rPr>
        <w:t>ę</w:t>
      </w:r>
      <w:r w:rsidR="008D2672" w:rsidRPr="00EE4C85">
        <w:rPr>
          <w:rFonts w:ascii="Times New Roman" w:hAnsi="Times New Roman" w:cs="Times New Roman"/>
        </w:rPr>
        <w:t xml:space="preserve"> w terminie związania ofertą określonym w SWZ.</w:t>
      </w:r>
    </w:p>
    <w:p w14:paraId="5D54B9F8" w14:textId="2E57074A"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9.6 </w:t>
      </w:r>
      <w:r w:rsidR="00DB2D74" w:rsidRPr="00EE4C85">
        <w:rPr>
          <w:rFonts w:ascii="Times New Roman" w:hAnsi="Times New Roman" w:cs="Times New Roman"/>
        </w:rPr>
        <w:t xml:space="preserve"> </w:t>
      </w:r>
      <w:r w:rsidR="008D2672" w:rsidRPr="00EE4C85">
        <w:rPr>
          <w:rFonts w:ascii="Times New Roman" w:hAnsi="Times New Roman" w:cs="Times New Roman"/>
        </w:rPr>
        <w:t>Jeżeli termin zwi</w:t>
      </w:r>
      <w:r w:rsidR="00916062" w:rsidRPr="00EE4C85">
        <w:rPr>
          <w:rFonts w:ascii="Times New Roman" w:hAnsi="Times New Roman" w:cs="Times New Roman"/>
        </w:rPr>
        <w:t>ąz</w:t>
      </w:r>
      <w:r w:rsidR="008D2672" w:rsidRPr="00EE4C85">
        <w:rPr>
          <w:rFonts w:ascii="Times New Roman" w:hAnsi="Times New Roman" w:cs="Times New Roman"/>
        </w:rPr>
        <w:t>ania ofertą upłynie przed wyborem najkorzystniejszej oferty, Zamawiający wezwie Wykonawc</w:t>
      </w:r>
      <w:r w:rsidR="001858E9" w:rsidRPr="00EE4C85">
        <w:rPr>
          <w:rFonts w:ascii="Times New Roman" w:hAnsi="Times New Roman" w:cs="Times New Roman"/>
        </w:rPr>
        <w:t>ę</w:t>
      </w:r>
      <w:r w:rsidR="008D2672" w:rsidRPr="00EE4C85">
        <w:rPr>
          <w:rFonts w:ascii="Times New Roman" w:hAnsi="Times New Roman" w:cs="Times New Roman"/>
        </w:rPr>
        <w:t>, którego oferta otrzymała najwyższą ocen</w:t>
      </w:r>
      <w:r w:rsidR="00CD6256" w:rsidRPr="00EE4C85">
        <w:rPr>
          <w:rFonts w:ascii="Times New Roman" w:hAnsi="Times New Roman" w:cs="Times New Roman"/>
        </w:rPr>
        <w:t>ę</w:t>
      </w:r>
      <w:r w:rsidR="008D2672" w:rsidRPr="00EE4C85">
        <w:rPr>
          <w:rFonts w:ascii="Times New Roman" w:hAnsi="Times New Roman" w:cs="Times New Roman"/>
        </w:rPr>
        <w:t>, do wyrażenia, w wyznaczonym przez Zamawiającego terminie, pisemnej zgody na wybór jego oferty.</w:t>
      </w:r>
    </w:p>
    <w:p w14:paraId="166F479F" w14:textId="0D651318" w:rsidR="003146B5" w:rsidRDefault="00CE7E12" w:rsidP="004D7F54">
      <w:pPr>
        <w:pStyle w:val="Teksttreci0"/>
        <w:shd w:val="clear" w:color="auto" w:fill="auto"/>
        <w:tabs>
          <w:tab w:val="left" w:pos="993"/>
        </w:tabs>
        <w:jc w:val="both"/>
        <w:rPr>
          <w:rFonts w:ascii="Times New Roman" w:hAnsi="Times New Roman" w:cs="Times New Roman"/>
        </w:rPr>
      </w:pPr>
      <w:r>
        <w:rPr>
          <w:rFonts w:ascii="Times New Roman" w:hAnsi="Times New Roman" w:cs="Times New Roman"/>
        </w:rPr>
        <w:t xml:space="preserve">9.7 </w:t>
      </w:r>
      <w:r w:rsidR="008D2672" w:rsidRPr="00EE4C85">
        <w:rPr>
          <w:rFonts w:ascii="Times New Roman" w:hAnsi="Times New Roman" w:cs="Times New Roman"/>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799A3C2F" w14:textId="4A2D3605" w:rsidR="008E7500" w:rsidRDefault="008E7500" w:rsidP="004D7F54">
      <w:pPr>
        <w:pStyle w:val="Teksttreci0"/>
        <w:shd w:val="clear" w:color="auto" w:fill="auto"/>
        <w:tabs>
          <w:tab w:val="left" w:pos="993"/>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287ED6">
        <w:rPr>
          <w:rFonts w:ascii="Times New Roman" w:hAnsi="Times New Roman" w:cs="Times New Roman"/>
          <w:b/>
          <w:color w:val="4472C4" w:themeColor="accent1"/>
        </w:rPr>
        <w:t>XV</w:t>
      </w:r>
      <w:r w:rsidR="00712377">
        <w:rPr>
          <w:rFonts w:ascii="Times New Roman" w:hAnsi="Times New Roman" w:cs="Times New Roman"/>
          <w:b/>
          <w:color w:val="4472C4" w:themeColor="accent1"/>
        </w:rPr>
        <w:t>. ZABEZPIECZENIE NALEŻYTEGO WYKONANIA UMOWY</w:t>
      </w:r>
    </w:p>
    <w:p w14:paraId="238EE1D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1. Zamawiający wymaga wniesienia zabezpieczenia należytego wykonania umowy.</w:t>
      </w:r>
    </w:p>
    <w:p w14:paraId="3B7B8F3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2. Wykonawca, który wygra postępowanie wniesie do Zamawiającego zabezpieczenie </w:t>
      </w:r>
    </w:p>
    <w:p w14:paraId="0E31DFB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należytego wykonania umowy na sumę odpowiadającą 5% wartości brutto oferty </w:t>
      </w:r>
    </w:p>
    <w:p w14:paraId="2A61165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najpóźniej przed terminem wyznaczonym przez Zamawiającego do podpisania umowy. </w:t>
      </w:r>
    </w:p>
    <w:p w14:paraId="69A23EA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Zabezpieczenie należytego wykonania umowy może być wnoszone według wyboru </w:t>
      </w:r>
    </w:p>
    <w:p w14:paraId="10495D1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Wykonawcy w jednej lub kilku następujących formach: </w:t>
      </w:r>
    </w:p>
    <w:p w14:paraId="6985E4F8"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pieniądzu</w:t>
      </w:r>
    </w:p>
    <w:p w14:paraId="50ADEA3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poręczeniach bankowych lub poręczeniach spółdzielczej kasy </w:t>
      </w:r>
      <w:proofErr w:type="spellStart"/>
      <w:r w:rsidRPr="008E7500">
        <w:rPr>
          <w:rFonts w:ascii="Times New Roman" w:hAnsi="Times New Roman" w:cs="Times New Roman"/>
        </w:rPr>
        <w:t>oszczędnościowokredytowej</w:t>
      </w:r>
      <w:proofErr w:type="spellEnd"/>
      <w:r w:rsidRPr="008E7500">
        <w:rPr>
          <w:rFonts w:ascii="Times New Roman" w:hAnsi="Times New Roman" w:cs="Times New Roman"/>
        </w:rPr>
        <w:t>, z tym, że zobowiązanie kasy jest zawsze zobowiązaniem pieniężnym;</w:t>
      </w:r>
    </w:p>
    <w:p w14:paraId="3AFF1DF1"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c) gwarancjach bankowych;</w:t>
      </w:r>
    </w:p>
    <w:p w14:paraId="682C77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gwarancjach ubezpieczeniowych;</w:t>
      </w:r>
    </w:p>
    <w:p w14:paraId="0CFE9CB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poręczeniach udzielanych przez podmioty, o których mowa w art. 6b ust. 5 pkt 2 </w:t>
      </w:r>
    </w:p>
    <w:p w14:paraId="1ED007DB"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ustawy z dnia 9 listopada 2000 r. o utworzeniu Polskiej Agencji Rozwoju </w:t>
      </w:r>
    </w:p>
    <w:p w14:paraId="44886318" w14:textId="3F317446" w:rsidR="008E7500"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Przedsiębiorczości.</w:t>
      </w:r>
    </w:p>
    <w:p w14:paraId="5F5F9AF4"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3. Zabezpieczenie należytego wykonania umowy można wnieść w pieniądzu przelewem </w:t>
      </w:r>
    </w:p>
    <w:p w14:paraId="71C874AE" w14:textId="2D86D2DA" w:rsidR="004D7F54"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konto Zamawiającego w Banku </w:t>
      </w:r>
      <w:r w:rsidR="004D7F54">
        <w:rPr>
          <w:rFonts w:ascii="Times New Roman" w:hAnsi="Times New Roman" w:cs="Times New Roman"/>
        </w:rPr>
        <w:t xml:space="preserve">BGŻ BNP </w:t>
      </w:r>
      <w:proofErr w:type="spellStart"/>
      <w:r w:rsidR="004D7F54">
        <w:rPr>
          <w:rFonts w:ascii="Times New Roman" w:hAnsi="Times New Roman" w:cs="Times New Roman"/>
        </w:rPr>
        <w:t>Paribas</w:t>
      </w:r>
      <w:proofErr w:type="spellEnd"/>
      <w:r w:rsidR="004D7F54">
        <w:rPr>
          <w:rFonts w:ascii="Times New Roman" w:hAnsi="Times New Roman" w:cs="Times New Roman"/>
        </w:rPr>
        <w:t xml:space="preserve"> S.A. nr rachunku: 09 1750 0009 0000 0000 0347 9226 </w:t>
      </w:r>
    </w:p>
    <w:p w14:paraId="32312296" w14:textId="034779E5"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 lub w innej formie niż pieniężna:</w:t>
      </w:r>
    </w:p>
    <w:p w14:paraId="21093E30" w14:textId="52876371" w:rsidR="004D7F54"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 xml:space="preserve">- </w:t>
      </w:r>
      <w:r w:rsidR="008E7500" w:rsidRPr="008E7500">
        <w:rPr>
          <w:rFonts w:ascii="Times New Roman" w:hAnsi="Times New Roman" w:cs="Times New Roman"/>
        </w:rPr>
        <w:t>za pom</w:t>
      </w:r>
      <w:r>
        <w:rPr>
          <w:rFonts w:ascii="Times New Roman" w:hAnsi="Times New Roman" w:cs="Times New Roman"/>
        </w:rPr>
        <w:t xml:space="preserve">ocą  poczty elektronicznej </w:t>
      </w:r>
      <w:r w:rsidR="008E7500" w:rsidRPr="008E7500">
        <w:rPr>
          <w:rFonts w:ascii="Times New Roman" w:hAnsi="Times New Roman" w:cs="Times New Roman"/>
        </w:rPr>
        <w:t xml:space="preserve">zamawiającego </w:t>
      </w:r>
      <w:r>
        <w:rPr>
          <w:rFonts w:ascii="Times New Roman" w:hAnsi="Times New Roman" w:cs="Times New Roman"/>
        </w:rPr>
        <w:t>na adres : przetargi@polatom.pl</w:t>
      </w:r>
      <w:r w:rsidR="008E7500" w:rsidRPr="008E7500">
        <w:rPr>
          <w:rFonts w:ascii="Times New Roman" w:hAnsi="Times New Roman" w:cs="Times New Roman"/>
        </w:rPr>
        <w:t xml:space="preserve">, jeżeli dokument wystawiony jest w formie elektronicznej i opatrzony kwalifikowanym podpisem elektronicznym. </w:t>
      </w:r>
    </w:p>
    <w:p w14:paraId="71972990" w14:textId="7AA3728D"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Uwaga: nie dopuszcza się możliwości opatrzenia dokumentu podpisem zaufanym ani osobistym.</w:t>
      </w:r>
    </w:p>
    <w:p w14:paraId="4F2266A2" w14:textId="0CB67174"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Zamawiający dopuszcza wniesienie zabezpieczenia należytego wykonania umowy w </w:t>
      </w:r>
    </w:p>
    <w:p w14:paraId="75C82F4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jednej lub kilku wymienionych formach. </w:t>
      </w:r>
    </w:p>
    <w:p w14:paraId="1BCB0CF1" w14:textId="661B6D3E"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W przypadku wnoszenia zabezpieczenia w formie niepieniężnej Zamawiający zaleca </w:t>
      </w:r>
    </w:p>
    <w:p w14:paraId="69DBAE6B" w14:textId="1C0C4656"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uprzednie przesłanie za pomocą </w:t>
      </w:r>
      <w:r w:rsidR="004D7F54">
        <w:rPr>
          <w:rFonts w:ascii="Times New Roman" w:hAnsi="Times New Roman" w:cs="Times New Roman"/>
        </w:rPr>
        <w:t xml:space="preserve">poczty elektronicznej na adres </w:t>
      </w:r>
      <w:r w:rsidR="004D7F54" w:rsidRPr="008E7500">
        <w:rPr>
          <w:rFonts w:ascii="Times New Roman" w:hAnsi="Times New Roman" w:cs="Times New Roman"/>
        </w:rPr>
        <w:t>zamawiającego</w:t>
      </w:r>
      <w:r w:rsidR="004D7F54">
        <w:rPr>
          <w:rFonts w:ascii="Times New Roman" w:hAnsi="Times New Roman" w:cs="Times New Roman"/>
        </w:rPr>
        <w:t xml:space="preserve">: </w:t>
      </w:r>
      <w:hyperlink r:id="rId18" w:history="1">
        <w:r w:rsidR="004D7F54" w:rsidRPr="00F52A57">
          <w:rPr>
            <w:rStyle w:val="Hipercze"/>
            <w:rFonts w:ascii="Times New Roman" w:hAnsi="Times New Roman" w:cs="Times New Roman"/>
          </w:rPr>
          <w:t>przetargi@polatom.pl</w:t>
        </w:r>
      </w:hyperlink>
      <w:r w:rsidR="004D7F54">
        <w:rPr>
          <w:rFonts w:ascii="Times New Roman" w:hAnsi="Times New Roman" w:cs="Times New Roman"/>
        </w:rPr>
        <w:t xml:space="preserve"> </w:t>
      </w:r>
      <w:r w:rsidRPr="008E7500">
        <w:rPr>
          <w:rFonts w:ascii="Times New Roman" w:hAnsi="Times New Roman" w:cs="Times New Roman"/>
        </w:rPr>
        <w:t xml:space="preserve"> wzoru dokumentu, celem uzgodnienia treści. </w:t>
      </w:r>
    </w:p>
    <w:p w14:paraId="2BBF32F0" w14:textId="784D0AAB"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4. </w:t>
      </w:r>
      <w:r>
        <w:rPr>
          <w:rFonts w:ascii="Times New Roman" w:hAnsi="Times New Roman" w:cs="Times New Roman"/>
        </w:rPr>
        <w:t xml:space="preserve">Całość wpłaconego zabezpieczenia </w:t>
      </w:r>
      <w:r w:rsidRPr="008E7500">
        <w:rPr>
          <w:rFonts w:ascii="Times New Roman" w:hAnsi="Times New Roman" w:cs="Times New Roman"/>
        </w:rPr>
        <w:t xml:space="preserve"> należyte</w:t>
      </w:r>
      <w:r>
        <w:rPr>
          <w:rFonts w:ascii="Times New Roman" w:hAnsi="Times New Roman" w:cs="Times New Roman"/>
        </w:rPr>
        <w:t>go</w:t>
      </w:r>
      <w:r w:rsidRPr="008E7500">
        <w:rPr>
          <w:rFonts w:ascii="Times New Roman" w:hAnsi="Times New Roman" w:cs="Times New Roman"/>
        </w:rPr>
        <w:t xml:space="preserve"> wykonani</w:t>
      </w:r>
      <w:r>
        <w:rPr>
          <w:rFonts w:ascii="Times New Roman" w:hAnsi="Times New Roman" w:cs="Times New Roman"/>
        </w:rPr>
        <w:t>a</w:t>
      </w:r>
      <w:r w:rsidRPr="008E7500">
        <w:rPr>
          <w:rFonts w:ascii="Times New Roman" w:hAnsi="Times New Roman" w:cs="Times New Roman"/>
        </w:rPr>
        <w:t xml:space="preserve"> przedmiotu </w:t>
      </w:r>
    </w:p>
    <w:p w14:paraId="6111E286" w14:textId="1A9DC5D2"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lastRenderedPageBreak/>
        <w:t xml:space="preserve">umowy i odpowiadająca </w:t>
      </w:r>
      <w:r>
        <w:rPr>
          <w:rFonts w:ascii="Times New Roman" w:hAnsi="Times New Roman" w:cs="Times New Roman"/>
        </w:rPr>
        <w:t>100</w:t>
      </w:r>
      <w:r w:rsidRPr="008E7500">
        <w:rPr>
          <w:rFonts w:ascii="Times New Roman" w:hAnsi="Times New Roman" w:cs="Times New Roman"/>
        </w:rPr>
        <w:t xml:space="preserve">% wartości zabezpieczenia należytego wykonania robót </w:t>
      </w:r>
    </w:p>
    <w:p w14:paraId="062C178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zostanie zwrócona w ciągu 30 dni od daty odbioru końcowego, o ile nie zostanie </w:t>
      </w:r>
    </w:p>
    <w:p w14:paraId="648E8E1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wykorzystana przez Zamawiającego na pokrycie jego roszczeń.</w:t>
      </w:r>
    </w:p>
    <w:p w14:paraId="25ED03F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6. Zapisy w gwarancji bankowej czy ubezpieczeniowej nie mogą uniemożliwiać </w:t>
      </w:r>
    </w:p>
    <w:p w14:paraId="10BCDFA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Zamawiającemu prawidłowego skorzystania z zabezpieczenia należytego wykonania </w:t>
      </w:r>
    </w:p>
    <w:p w14:paraId="38DC34B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W związku z tym zabezpieczenia muszą spełniać następujące warunki:</w:t>
      </w:r>
    </w:p>
    <w:p w14:paraId="72DE91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płatne na pierwsze żądanie Zamawiającego,</w:t>
      </w:r>
    </w:p>
    <w:p w14:paraId="5F85250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płatne bezwarunkowo (niedopuszczalne jest stawianie dodatkowych warunków np. </w:t>
      </w:r>
    </w:p>
    <w:p w14:paraId="11EA541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załączenie potwierdzenia Wykonawcy o zasadności roszczenia albo opinii </w:t>
      </w:r>
    </w:p>
    <w:p w14:paraId="65A8A1F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rzeczoznawców, czy weryfikacja gwaranta co do wysokości odszkodowania),</w:t>
      </w:r>
    </w:p>
    <w:p w14:paraId="115A4FA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c) pokrywające wszystkie roszczenia Zamawiającego wynikające z zawartej umowy </w:t>
      </w:r>
    </w:p>
    <w:p w14:paraId="50ADB79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(odszkodowania i kary umowne) do wysokości kwoty wynikającej z zapisów </w:t>
      </w:r>
    </w:p>
    <w:p w14:paraId="33690F7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w:t>
      </w:r>
    </w:p>
    <w:p w14:paraId="608352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muszą mieć zapis, że są nieodwołalne w okresie na który zostały wystawione,</w:t>
      </w:r>
    </w:p>
    <w:p w14:paraId="290E2A0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wystawione na okres od dnia podpisania umowy do dnia zakończenia umowy </w:t>
      </w:r>
    </w:p>
    <w:p w14:paraId="1F6EDDD5"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oraz gwarancji),</w:t>
      </w:r>
    </w:p>
    <w:p w14:paraId="7B40E9F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f) sprawy sporne rozstrzygane zgodnie z siedzibą Zamawiającego,</w:t>
      </w:r>
    </w:p>
    <w:p w14:paraId="045C0A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g) wszelkie zmiany w treści gwarancji są niedopuszczalne bez zgody Beneficjenta </w:t>
      </w:r>
    </w:p>
    <w:p w14:paraId="5A0FDBE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wyrażonej na piśmie.</w:t>
      </w:r>
    </w:p>
    <w:p w14:paraId="2D74604C"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7. W trakcie realizacji umowy wykonawca może dokonać zmiany formy zabezpieczenia </w:t>
      </w:r>
    </w:p>
    <w:p w14:paraId="649F179A"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jedną lub kilka form, o których mowa w pkt. 2 z zastrzeżeniem, że zmiana formy </w:t>
      </w:r>
    </w:p>
    <w:p w14:paraId="4659608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zabezpieczenia jest dokonywana z zachowaniem ciągłości zabezpieczenia i bez </w:t>
      </w:r>
    </w:p>
    <w:p w14:paraId="76EAB677" w14:textId="1DF3174D" w:rsidR="00CE7E12" w:rsidRPr="00EE4C85"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zmniejszenia jego wysokości</w:t>
      </w:r>
    </w:p>
    <w:p w14:paraId="236AC619" w14:textId="579F32B4"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INFORMACJE O FORMALNOŚCIACH, JAKIE MUSZĄ ZOSTAĆ DOPEŁNIONE PO WYBORZE OFERTY W CELU ZAWARCIA UMOWY W SPRAWIE ZAMÓWIENIA PUBLICZNEGO</w:t>
      </w:r>
    </w:p>
    <w:p w14:paraId="523E7802" w14:textId="0CB1685E"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Zamawiający zawiera umow</w:t>
      </w:r>
      <w:r w:rsidR="003412A4" w:rsidRPr="00EE4C85">
        <w:rPr>
          <w:rFonts w:ascii="Times New Roman" w:hAnsi="Times New Roman" w:cs="Times New Roman"/>
        </w:rPr>
        <w:t>ę</w:t>
      </w:r>
      <w:r w:rsidRPr="00EE4C85">
        <w:rPr>
          <w:rFonts w:ascii="Times New Roman" w:hAnsi="Times New Roman" w:cs="Times New Roman"/>
        </w:rPr>
        <w:t xml:space="preserve"> w sprawie zamówienia publicznego, z uwzgl</w:t>
      </w:r>
      <w:r w:rsidR="00916062" w:rsidRPr="00EE4C85">
        <w:rPr>
          <w:rFonts w:ascii="Times New Roman" w:hAnsi="Times New Roman" w:cs="Times New Roman"/>
        </w:rPr>
        <w:t>ę</w:t>
      </w:r>
      <w:r w:rsidRPr="00EE4C85">
        <w:rPr>
          <w:rFonts w:ascii="Times New Roman" w:hAnsi="Times New Roman" w:cs="Times New Roman"/>
        </w:rPr>
        <w:t xml:space="preserve">dnieniem art. 577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xml:space="preserve">, w terminie nie krótszym niż </w:t>
      </w:r>
      <w:r w:rsidR="004D3DA1">
        <w:rPr>
          <w:rFonts w:ascii="Times New Roman" w:hAnsi="Times New Roman" w:cs="Times New Roman"/>
        </w:rPr>
        <w:t>10</w:t>
      </w:r>
      <w:r w:rsidRPr="00EE4C85">
        <w:rPr>
          <w:rFonts w:ascii="Times New Roman" w:hAnsi="Times New Roman" w:cs="Times New Roman"/>
        </w:rPr>
        <w:t xml:space="preserve"> dni od dnia przesłania zawiadomienia o wyborze najkorzystniejszej oferty, jeżeli zawiadomienie to zostało przesłane przy użyciu środków komunikacji elektronicznej, albo 1</w:t>
      </w:r>
      <w:r w:rsidR="004D3DA1">
        <w:rPr>
          <w:rFonts w:ascii="Times New Roman" w:hAnsi="Times New Roman" w:cs="Times New Roman"/>
        </w:rPr>
        <w:t>5</w:t>
      </w:r>
      <w:r w:rsidRPr="00EE4C85">
        <w:rPr>
          <w:rFonts w:ascii="Times New Roman" w:hAnsi="Times New Roman" w:cs="Times New Roman"/>
        </w:rPr>
        <w:t xml:space="preserve"> dni, jeżeli zostało przesłane w inny sposób.</w:t>
      </w:r>
    </w:p>
    <w:p w14:paraId="418ED724"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Zamawiający może zawrzeć umow</w:t>
      </w:r>
      <w:r w:rsidR="001858E9" w:rsidRPr="00EE4C85">
        <w:rPr>
          <w:rFonts w:ascii="Times New Roman" w:hAnsi="Times New Roman" w:cs="Times New Roman"/>
        </w:rPr>
        <w:t>ę</w:t>
      </w:r>
      <w:r w:rsidRPr="00EE4C85">
        <w:rPr>
          <w:rFonts w:ascii="Times New Roman" w:hAnsi="Times New Roman" w:cs="Times New Roman"/>
        </w:rPr>
        <w:t xml:space="preserve"> w sprawie zamówienia publicznego przed upływem terminu, o którym mowa w ust. 1, jeżeli w postępowaniu o udzielenie zamówienia złożono tylko jedną ofert</w:t>
      </w:r>
      <w:r w:rsidR="001858E9" w:rsidRPr="00EE4C85">
        <w:rPr>
          <w:rFonts w:ascii="Times New Roman" w:hAnsi="Times New Roman" w:cs="Times New Roman"/>
        </w:rPr>
        <w:t>ę</w:t>
      </w:r>
      <w:r w:rsidRPr="00EE4C85">
        <w:rPr>
          <w:rFonts w:ascii="Times New Roman" w:hAnsi="Times New Roman" w:cs="Times New Roman"/>
        </w:rPr>
        <w:t>.</w:t>
      </w:r>
    </w:p>
    <w:p w14:paraId="1FE067EE"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Wykonawca, którego oferta została wybrana jako najkorzystniejsza, zostanie poinformowany przez Zamawiającego o miejscu i terminie podpisania umowy.</w:t>
      </w:r>
    </w:p>
    <w:p w14:paraId="7EFFE5DB"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lastRenderedPageBreak/>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3A21FEF1" w14:textId="77777777" w:rsidR="003146B5" w:rsidRPr="00EE4C85" w:rsidRDefault="008D2672" w:rsidP="004D7F54">
      <w:pPr>
        <w:pStyle w:val="Teksttreci0"/>
        <w:numPr>
          <w:ilvl w:val="0"/>
          <w:numId w:val="13"/>
        </w:numPr>
        <w:shd w:val="clear" w:color="auto" w:fill="auto"/>
        <w:tabs>
          <w:tab w:val="left" w:pos="1561"/>
        </w:tabs>
        <w:spacing w:line="264" w:lineRule="auto"/>
        <w:ind w:left="851" w:hanging="284"/>
        <w:jc w:val="both"/>
        <w:rPr>
          <w:rFonts w:ascii="Times New Roman" w:hAnsi="Times New Roman" w:cs="Times New Roman"/>
        </w:rPr>
      </w:pPr>
      <w:r w:rsidRPr="00EE4C85">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453E2B1B" w14:textId="77777777" w:rsidR="001448A0" w:rsidRPr="00EE4C85" w:rsidRDefault="008D2672" w:rsidP="004D7F54">
      <w:pPr>
        <w:pStyle w:val="Teksttreci0"/>
        <w:numPr>
          <w:ilvl w:val="0"/>
          <w:numId w:val="13"/>
        </w:numPr>
        <w:shd w:val="clear" w:color="auto" w:fill="auto"/>
        <w:tabs>
          <w:tab w:val="left" w:pos="1561"/>
        </w:tabs>
        <w:spacing w:after="500"/>
        <w:ind w:left="851" w:hanging="284"/>
        <w:jc w:val="both"/>
        <w:rPr>
          <w:rFonts w:ascii="Times New Roman" w:hAnsi="Times New Roman" w:cs="Times New Roman"/>
        </w:rPr>
      </w:pPr>
      <w:r w:rsidRPr="00EE4C85">
        <w:rPr>
          <w:rFonts w:ascii="Times New Roman" w:hAnsi="Times New Roman" w:cs="Times New Roman"/>
        </w:rPr>
        <w:t>Jeżeli Wykonawca, którego oferta została wybrana jako najkorzystniejsza, uchyla si</w:t>
      </w:r>
      <w:r w:rsidR="0047110F" w:rsidRPr="00EE4C85">
        <w:rPr>
          <w:rFonts w:ascii="Times New Roman" w:hAnsi="Times New Roman" w:cs="Times New Roman"/>
        </w:rPr>
        <w:t>ę</w:t>
      </w:r>
      <w:r w:rsidRPr="00EE4C85">
        <w:rPr>
          <w:rFonts w:ascii="Times New Roman" w:hAnsi="Times New Roman" w:cs="Times New Roman"/>
        </w:rPr>
        <w:t xml:space="preserve"> od zawarcia umowy w sprawie zamówienia publicznego</w:t>
      </w:r>
      <w:r w:rsidR="0047110F" w:rsidRPr="00EE4C85">
        <w:rPr>
          <w:rFonts w:ascii="Times New Roman" w:hAnsi="Times New Roman" w:cs="Times New Roman"/>
        </w:rPr>
        <w:t>,</w:t>
      </w:r>
      <w:r w:rsidRPr="00EE4C85">
        <w:rPr>
          <w:rFonts w:ascii="Times New Roman" w:hAnsi="Times New Roman" w:cs="Times New Roman"/>
        </w:rPr>
        <w:t xml:space="preserve"> Zamawiający może dokonać ponownego badania i oceny ofert spośród ofert pozostałych</w:t>
      </w:r>
      <w:r w:rsidR="001858E9" w:rsidRPr="00EE4C85">
        <w:rPr>
          <w:rFonts w:ascii="Times New Roman" w:hAnsi="Times New Roman" w:cs="Times New Roman"/>
        </w:rPr>
        <w:t xml:space="preserve"> </w:t>
      </w:r>
      <w:r w:rsidRPr="00EE4C85">
        <w:rPr>
          <w:rFonts w:ascii="Times New Roman" w:hAnsi="Times New Roman" w:cs="Times New Roman"/>
        </w:rPr>
        <w:t>w postępowaniu Wykonawców albo unieważnić postępowanie</w:t>
      </w:r>
      <w:r w:rsidR="00542645" w:rsidRPr="00EE4C85">
        <w:rPr>
          <w:rFonts w:ascii="Times New Roman" w:hAnsi="Times New Roman" w:cs="Times New Roman"/>
        </w:rPr>
        <w:t>.</w:t>
      </w:r>
    </w:p>
    <w:p w14:paraId="7D08968D" w14:textId="478B3337"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XI</w:t>
      </w:r>
      <w:r>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POUCZENIE O ŚRODKACH OCHRONY PRAWNEJ PRZYSŁUGUJĄCYCH WYKONAWCY</w:t>
      </w:r>
    </w:p>
    <w:p w14:paraId="4D84A711"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Środki ochrony prawnej przysługują Wykonawcy, jeżeli ma lub miał interes w uzyskaniu zamówienia oraz poniósł lub może ponieść szkod</w:t>
      </w:r>
      <w:r w:rsidR="009D2EEF" w:rsidRPr="00EE4C85">
        <w:rPr>
          <w:rFonts w:ascii="Times New Roman" w:hAnsi="Times New Roman" w:cs="Times New Roman"/>
        </w:rPr>
        <w:t>ę</w:t>
      </w:r>
      <w:r w:rsidRPr="00EE4C85">
        <w:rPr>
          <w:rFonts w:ascii="Times New Roman" w:hAnsi="Times New Roman" w:cs="Times New Roman"/>
        </w:rPr>
        <w:t xml:space="preserve"> w wyniku naruszenia przez Zamawiającego przepisów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750A1D26"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Odwołanie przysługuje na:</w:t>
      </w:r>
    </w:p>
    <w:p w14:paraId="200D432D" w14:textId="77777777" w:rsidR="003146B5" w:rsidRPr="00EE4C85" w:rsidRDefault="00916062" w:rsidP="004D7F54">
      <w:pPr>
        <w:pStyle w:val="Teksttreci0"/>
        <w:numPr>
          <w:ilvl w:val="1"/>
          <w:numId w:val="14"/>
        </w:numPr>
        <w:shd w:val="clear" w:color="auto" w:fill="auto"/>
        <w:tabs>
          <w:tab w:val="left" w:pos="1669"/>
        </w:tabs>
        <w:ind w:left="1276" w:hanging="425"/>
        <w:jc w:val="both"/>
        <w:rPr>
          <w:rFonts w:ascii="Times New Roman" w:hAnsi="Times New Roman" w:cs="Times New Roman"/>
        </w:rPr>
      </w:pPr>
      <w:r w:rsidRPr="00EE4C85">
        <w:rPr>
          <w:rFonts w:ascii="Times New Roman" w:hAnsi="Times New Roman" w:cs="Times New Roman"/>
        </w:rPr>
        <w:t>N</w:t>
      </w:r>
      <w:r w:rsidR="008D2672" w:rsidRPr="00EE4C85">
        <w:rPr>
          <w:rFonts w:ascii="Times New Roman" w:hAnsi="Times New Roman" w:cs="Times New Roman"/>
        </w:rPr>
        <w:t>iezgodn</w:t>
      </w:r>
      <w:r w:rsidRPr="00EE4C85">
        <w:rPr>
          <w:rFonts w:ascii="Times New Roman" w:hAnsi="Times New Roman" w:cs="Times New Roman"/>
        </w:rPr>
        <w:t xml:space="preserve">ą z </w:t>
      </w:r>
      <w:r w:rsidR="008D2672" w:rsidRPr="00EE4C85">
        <w:rPr>
          <w:rFonts w:ascii="Times New Roman" w:hAnsi="Times New Roman" w:cs="Times New Roman"/>
        </w:rPr>
        <w:t>przepisami ustawy czynność Zamawiającego, podj</w:t>
      </w:r>
      <w:r w:rsidRPr="00EE4C85">
        <w:rPr>
          <w:rFonts w:ascii="Times New Roman" w:hAnsi="Times New Roman" w:cs="Times New Roman"/>
        </w:rPr>
        <w:t>ę</w:t>
      </w:r>
      <w:r w:rsidR="008D2672" w:rsidRPr="00EE4C85">
        <w:rPr>
          <w:rFonts w:ascii="Times New Roman" w:hAnsi="Times New Roman" w:cs="Times New Roman"/>
        </w:rPr>
        <w:t>tą</w:t>
      </w:r>
      <w:r w:rsidRPr="00EE4C85">
        <w:rPr>
          <w:rFonts w:ascii="Times New Roman" w:hAnsi="Times New Roman" w:cs="Times New Roman"/>
        </w:rPr>
        <w:t xml:space="preserve"> </w:t>
      </w:r>
      <w:r w:rsidR="008D2672" w:rsidRPr="00EE4C85">
        <w:rPr>
          <w:rFonts w:ascii="Times New Roman" w:hAnsi="Times New Roman" w:cs="Times New Roman"/>
        </w:rPr>
        <w:t>w postępowa</w:t>
      </w:r>
      <w:r w:rsidRPr="00EE4C85">
        <w:rPr>
          <w:rFonts w:ascii="Times New Roman" w:hAnsi="Times New Roman" w:cs="Times New Roman"/>
        </w:rPr>
        <w:t>n</w:t>
      </w:r>
      <w:r w:rsidR="008D2672" w:rsidRPr="00EE4C85">
        <w:rPr>
          <w:rFonts w:ascii="Times New Roman" w:hAnsi="Times New Roman" w:cs="Times New Roman"/>
        </w:rPr>
        <w:t>iu o udzielenie zamówienia, w tym na projektowane postanowienie umowy;</w:t>
      </w:r>
    </w:p>
    <w:p w14:paraId="37D6DF4D" w14:textId="77777777" w:rsidR="003146B5" w:rsidRPr="00EE4C85" w:rsidRDefault="007325F9" w:rsidP="004D7F54">
      <w:pPr>
        <w:pStyle w:val="Teksttreci0"/>
        <w:numPr>
          <w:ilvl w:val="1"/>
          <w:numId w:val="14"/>
        </w:numPr>
        <w:shd w:val="clear" w:color="auto" w:fill="auto"/>
        <w:tabs>
          <w:tab w:val="left" w:pos="1669"/>
        </w:tabs>
        <w:ind w:left="1276" w:hanging="425"/>
        <w:jc w:val="both"/>
        <w:rPr>
          <w:rFonts w:ascii="Times New Roman" w:hAnsi="Times New Roman" w:cs="Times New Roman"/>
        </w:rPr>
      </w:pPr>
      <w:r w:rsidRPr="00EE4C85">
        <w:rPr>
          <w:rFonts w:ascii="Times New Roman" w:hAnsi="Times New Roman" w:cs="Times New Roman"/>
        </w:rPr>
        <w:t>Z</w:t>
      </w:r>
      <w:r w:rsidR="008D2672" w:rsidRPr="00EE4C85">
        <w:rPr>
          <w:rFonts w:ascii="Times New Roman" w:hAnsi="Times New Roman" w:cs="Times New Roman"/>
        </w:rPr>
        <w:t>aniechanie czynności w postępowaniu o udzielenie zamówienia, do której Za</w:t>
      </w:r>
      <w:r w:rsidR="0076438C" w:rsidRPr="00EE4C85">
        <w:rPr>
          <w:rFonts w:ascii="Times New Roman" w:hAnsi="Times New Roman" w:cs="Times New Roman"/>
        </w:rPr>
        <w:t>m</w:t>
      </w:r>
      <w:r w:rsidR="008D2672" w:rsidRPr="00EE4C85">
        <w:rPr>
          <w:rFonts w:ascii="Times New Roman" w:hAnsi="Times New Roman" w:cs="Times New Roman"/>
        </w:rPr>
        <w:t>awiający był obowi</w:t>
      </w:r>
      <w:r w:rsidR="0076438C" w:rsidRPr="00EE4C85">
        <w:rPr>
          <w:rFonts w:ascii="Times New Roman" w:hAnsi="Times New Roman" w:cs="Times New Roman"/>
        </w:rPr>
        <w:t>ąz</w:t>
      </w:r>
      <w:r w:rsidR="008D2672" w:rsidRPr="00EE4C85">
        <w:rPr>
          <w:rFonts w:ascii="Times New Roman" w:hAnsi="Times New Roman" w:cs="Times New Roman"/>
        </w:rPr>
        <w:t>any na podstawie ustawy.</w:t>
      </w:r>
    </w:p>
    <w:p w14:paraId="49417187"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Odwołanie wnosi si</w:t>
      </w:r>
      <w:r w:rsidR="007325F9" w:rsidRPr="00EE4C85">
        <w:rPr>
          <w:rFonts w:ascii="Times New Roman" w:hAnsi="Times New Roman" w:cs="Times New Roman"/>
        </w:rPr>
        <w:t>ę</w:t>
      </w:r>
      <w:r w:rsidRPr="00EE4C85">
        <w:rPr>
          <w:rFonts w:ascii="Times New Roman" w:hAnsi="Times New Roman" w:cs="Times New Roman"/>
        </w:rPr>
        <w:t xml:space="preserve"> do Prezesa Krajowej Izby Odwoławczej w formie pisemnej albo w formie elektronicznej albo w postaci elektronicznej opatrzone</w:t>
      </w:r>
      <w:r w:rsidR="007325F9" w:rsidRPr="00EE4C85">
        <w:rPr>
          <w:rFonts w:ascii="Times New Roman" w:hAnsi="Times New Roman" w:cs="Times New Roman"/>
        </w:rPr>
        <w:t>j</w:t>
      </w:r>
      <w:r w:rsidRPr="00EE4C85">
        <w:rPr>
          <w:rFonts w:ascii="Times New Roman" w:hAnsi="Times New Roman" w:cs="Times New Roman"/>
        </w:rPr>
        <w:t xml:space="preserve"> podpisem zaufanym.</w:t>
      </w:r>
    </w:p>
    <w:p w14:paraId="6EAD18BD"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 xml:space="preserve">Na orzeczenie Krajowej Izby Odwoławczej oraz postanowienie Prezesa Krajowej Izby Odwoławczej, o którym mowa w art. 519 ust. 1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stronom oraz uczestnikom postępowania odwoławczego przysługuje skarga do sądu. Skarg</w:t>
      </w:r>
      <w:r w:rsidR="007325F9" w:rsidRPr="00EE4C85">
        <w:rPr>
          <w:rFonts w:ascii="Times New Roman" w:hAnsi="Times New Roman" w:cs="Times New Roman"/>
        </w:rPr>
        <w:t>ę</w:t>
      </w:r>
      <w:r w:rsidRPr="00EE4C85">
        <w:rPr>
          <w:rFonts w:ascii="Times New Roman" w:hAnsi="Times New Roman" w:cs="Times New Roman"/>
        </w:rPr>
        <w:t xml:space="preserve"> wnosi si</w:t>
      </w:r>
      <w:r w:rsidR="007325F9" w:rsidRPr="00EE4C85">
        <w:rPr>
          <w:rFonts w:ascii="Times New Roman" w:hAnsi="Times New Roman" w:cs="Times New Roman"/>
        </w:rPr>
        <w:t>ę</w:t>
      </w:r>
      <w:r w:rsidRPr="00EE4C85">
        <w:rPr>
          <w:rFonts w:ascii="Times New Roman" w:hAnsi="Times New Roman" w:cs="Times New Roman"/>
        </w:rPr>
        <w:t xml:space="preserve"> do Sądu Okręgowego w Warszawie za pośrednictwem Prezesa Krajowej</w:t>
      </w:r>
      <w:r w:rsidR="007325F9" w:rsidRPr="00EE4C85">
        <w:rPr>
          <w:rFonts w:ascii="Times New Roman" w:hAnsi="Times New Roman" w:cs="Times New Roman"/>
        </w:rPr>
        <w:t xml:space="preserve"> </w:t>
      </w:r>
      <w:r w:rsidRPr="00EE4C85">
        <w:rPr>
          <w:rFonts w:ascii="Times New Roman" w:hAnsi="Times New Roman" w:cs="Times New Roman"/>
        </w:rPr>
        <w:t>Izby Odwoławczej.</w:t>
      </w:r>
    </w:p>
    <w:p w14:paraId="019AFC8E" w14:textId="77777777" w:rsidR="003146B5" w:rsidRPr="00EE4C85" w:rsidRDefault="008D2672" w:rsidP="004D7F54">
      <w:pPr>
        <w:pStyle w:val="Teksttreci0"/>
        <w:numPr>
          <w:ilvl w:val="0"/>
          <w:numId w:val="14"/>
        </w:numPr>
        <w:shd w:val="clear" w:color="auto" w:fill="auto"/>
        <w:tabs>
          <w:tab w:val="left" w:pos="851"/>
          <w:tab w:val="left" w:pos="1611"/>
        </w:tabs>
        <w:spacing w:after="500" w:line="266" w:lineRule="auto"/>
        <w:ind w:left="851" w:hanging="284"/>
        <w:jc w:val="both"/>
        <w:rPr>
          <w:rFonts w:ascii="Times New Roman" w:hAnsi="Times New Roman" w:cs="Times New Roman"/>
        </w:rPr>
      </w:pPr>
      <w:r w:rsidRPr="00EE4C85">
        <w:rPr>
          <w:rFonts w:ascii="Times New Roman" w:hAnsi="Times New Roman" w:cs="Times New Roman"/>
        </w:rPr>
        <w:t xml:space="preserve">Szczegółowe informacje dotyczące środków ochrony prawnej określone są w Dziale IX „Środki ochrony prawnej”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31D78AA9" w14:textId="1E654655" w:rsidR="00521589"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 xml:space="preserve">XV. </w:t>
      </w:r>
      <w:r w:rsidR="002C5CD1" w:rsidRPr="00F43E31">
        <w:rPr>
          <w:rFonts w:ascii="Times New Roman" w:hAnsi="Times New Roman" w:cs="Times New Roman"/>
          <w:b/>
          <w:color w:val="4472C4" w:themeColor="accent1"/>
        </w:rPr>
        <w:t>KLAUZULA INFORMACYJNA DOTYCZĄCA PRZETWARZANIA DANYCH OSOBOWYCH</w:t>
      </w:r>
    </w:p>
    <w:p w14:paraId="34EF3C47" w14:textId="77777777" w:rsidR="00DA7512" w:rsidRPr="00EE4C85" w:rsidRDefault="000B4D2A" w:rsidP="004D7F54">
      <w:pPr>
        <w:pStyle w:val="Teksttreci0"/>
        <w:shd w:val="clear" w:color="auto" w:fill="auto"/>
        <w:spacing w:after="120"/>
        <w:ind w:left="708"/>
        <w:jc w:val="both"/>
        <w:rPr>
          <w:rFonts w:ascii="Times New Roman" w:hAnsi="Times New Roman" w:cs="Times New Roman"/>
          <w:b/>
        </w:rPr>
      </w:pPr>
      <w:r w:rsidRPr="00EE4C85">
        <w:rPr>
          <w:rFonts w:ascii="Times New Roman" w:hAnsi="Times New Roman" w:cs="Times New Roman"/>
          <w:b/>
        </w:rPr>
        <w:t>Szczegółowe informacje dotyczące przetwarzania danych</w:t>
      </w:r>
      <w:r w:rsidR="00B07757" w:rsidRPr="00EE4C85">
        <w:rPr>
          <w:rFonts w:ascii="Times New Roman" w:hAnsi="Times New Roman" w:cs="Times New Roman"/>
          <w:b/>
        </w:rPr>
        <w:t xml:space="preserve"> osobowych zawiera Załącznik E do SWZ</w:t>
      </w:r>
      <w:r w:rsidR="0047110F" w:rsidRPr="00EE4C85">
        <w:rPr>
          <w:rFonts w:ascii="Times New Roman" w:hAnsi="Times New Roman" w:cs="Times New Roman"/>
          <w:b/>
        </w:rPr>
        <w:t xml:space="preserve"> - </w:t>
      </w:r>
      <w:r w:rsidR="0047110F" w:rsidRPr="00EE4C85">
        <w:rPr>
          <w:rFonts w:ascii="Times New Roman" w:hAnsi="Times New Roman" w:cs="Times New Roman"/>
        </w:rPr>
        <w:t>KLAUZULA INFORMACYJNA O PRZETWARZANIU DANYCH OSOBOWYCH.</w:t>
      </w:r>
    </w:p>
    <w:p w14:paraId="58E84EB0" w14:textId="77777777" w:rsidR="00DA7512" w:rsidRPr="00F43E31" w:rsidRDefault="00DA7512" w:rsidP="004D7F54">
      <w:pPr>
        <w:pStyle w:val="Teksttreci0"/>
        <w:shd w:val="clear" w:color="auto" w:fill="auto"/>
        <w:spacing w:after="120"/>
        <w:ind w:left="708"/>
        <w:jc w:val="both"/>
        <w:rPr>
          <w:rFonts w:ascii="Times New Roman" w:hAnsi="Times New Roman" w:cs="Times New Roman"/>
          <w:b/>
          <w:color w:val="4472C4" w:themeColor="accent1"/>
        </w:rPr>
      </w:pPr>
    </w:p>
    <w:p w14:paraId="631FA4CB" w14:textId="546B0963" w:rsidR="003146B5" w:rsidRPr="00F43E31" w:rsidRDefault="008D2672" w:rsidP="004D7F54">
      <w:pPr>
        <w:pStyle w:val="Teksttreci0"/>
        <w:shd w:val="clear" w:color="auto" w:fill="auto"/>
        <w:spacing w:after="120"/>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F43E31" w:rsidRPr="00F43E31">
        <w:rPr>
          <w:rFonts w:ascii="Times New Roman" w:hAnsi="Times New Roman" w:cs="Times New Roman"/>
          <w:b/>
          <w:color w:val="4472C4" w:themeColor="accent1"/>
        </w:rPr>
        <w:t>VI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ZAŁĄCZNIKI DO SWZ</w:t>
      </w:r>
    </w:p>
    <w:p w14:paraId="5001E2A7" w14:textId="77777777" w:rsidR="003146B5" w:rsidRPr="00EE4C85" w:rsidRDefault="008D2672" w:rsidP="004D7F54">
      <w:pPr>
        <w:pStyle w:val="Teksttreci0"/>
        <w:shd w:val="clear" w:color="auto" w:fill="auto"/>
        <w:spacing w:after="120"/>
        <w:ind w:left="1120" w:hanging="836"/>
        <w:jc w:val="both"/>
        <w:rPr>
          <w:rFonts w:ascii="Times New Roman" w:hAnsi="Times New Roman" w:cs="Times New Roman"/>
        </w:rPr>
      </w:pPr>
      <w:r w:rsidRPr="00EE4C85">
        <w:rPr>
          <w:rFonts w:ascii="Times New Roman" w:hAnsi="Times New Roman" w:cs="Times New Roman"/>
        </w:rPr>
        <w:t>Integralną częścią niniejszej SWZ stanowią następujące załączniki:</w:t>
      </w:r>
    </w:p>
    <w:p w14:paraId="7360F183" w14:textId="77777777" w:rsidR="003146B5" w:rsidRPr="00EE4C8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lastRenderedPageBreak/>
        <w:t>Załącznik Nr 1</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w:t>
      </w:r>
      <w:r w:rsidR="0044660F" w:rsidRPr="00EE4C85">
        <w:rPr>
          <w:rFonts w:ascii="Times New Roman" w:hAnsi="Times New Roman" w:cs="Times New Roman"/>
          <w:color w:val="000000" w:themeColor="text1"/>
        </w:rPr>
        <w:t>P</w:t>
      </w:r>
      <w:r w:rsidR="00521589" w:rsidRPr="00EE4C85">
        <w:rPr>
          <w:rFonts w:ascii="Times New Roman" w:hAnsi="Times New Roman" w:cs="Times New Roman"/>
          <w:color w:val="000000" w:themeColor="text1"/>
        </w:rPr>
        <w:t xml:space="preserve">rojektowane postanowienia umowy w sprawie zamówienia publicznego </w:t>
      </w:r>
    </w:p>
    <w:p w14:paraId="691E2E6A" w14:textId="24E6669B" w:rsidR="003146B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w:t>
      </w:r>
      <w:r w:rsidR="0019427C" w:rsidRPr="00EE4C85">
        <w:rPr>
          <w:rFonts w:ascii="Times New Roman" w:hAnsi="Times New Roman" w:cs="Times New Roman"/>
          <w:b/>
          <w:color w:val="000000" w:themeColor="text1"/>
        </w:rPr>
        <w:t>N</w:t>
      </w:r>
      <w:r w:rsidRPr="00EE4C85">
        <w:rPr>
          <w:rFonts w:ascii="Times New Roman" w:hAnsi="Times New Roman" w:cs="Times New Roman"/>
          <w:b/>
          <w:color w:val="000000" w:themeColor="text1"/>
        </w:rPr>
        <w:t>r 2</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Formularz Ofertowy </w:t>
      </w:r>
    </w:p>
    <w:p w14:paraId="35FB097F" w14:textId="1ED82AE4" w:rsidR="00415EF2" w:rsidRPr="00EE4C85" w:rsidRDefault="00415EF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Pr>
          <w:rFonts w:ascii="Times New Roman" w:hAnsi="Times New Roman" w:cs="Times New Roman"/>
          <w:b/>
          <w:color w:val="000000" w:themeColor="text1"/>
        </w:rPr>
        <w:t>Załącznik Nr 3</w:t>
      </w:r>
      <w:r w:rsidRPr="00415EF2">
        <w:rPr>
          <w:rFonts w:ascii="Times New Roman" w:hAnsi="Times New Roman" w:cs="Times New Roman"/>
          <w:color w:val="000000" w:themeColor="text1"/>
        </w:rPr>
        <w:t>-</w:t>
      </w:r>
      <w:r>
        <w:rPr>
          <w:rFonts w:ascii="Times New Roman" w:hAnsi="Times New Roman" w:cs="Times New Roman"/>
          <w:color w:val="000000" w:themeColor="text1"/>
        </w:rPr>
        <w:t xml:space="preserve"> Wykaz wykonanych dostaw</w:t>
      </w:r>
    </w:p>
    <w:p w14:paraId="602DD78C" w14:textId="77777777" w:rsidR="002413F4" w:rsidRPr="00EE4C85" w:rsidRDefault="002413F4"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44660F" w:rsidRPr="00EE4C85">
        <w:rPr>
          <w:rFonts w:ascii="Times New Roman" w:hAnsi="Times New Roman" w:cs="Times New Roman"/>
          <w:b/>
          <w:color w:val="000000" w:themeColor="text1"/>
        </w:rPr>
        <w:t>4</w:t>
      </w:r>
      <w:r w:rsidR="00E73CC3"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Oświadczenie dot</w:t>
      </w:r>
      <w:r w:rsidR="00C10F0C" w:rsidRPr="00EE4C85">
        <w:rPr>
          <w:rFonts w:ascii="Times New Roman" w:hAnsi="Times New Roman" w:cs="Times New Roman"/>
          <w:color w:val="000000" w:themeColor="text1"/>
        </w:rPr>
        <w:t>yczące</w:t>
      </w:r>
      <w:r w:rsidRPr="00EE4C85">
        <w:rPr>
          <w:rFonts w:ascii="Times New Roman" w:hAnsi="Times New Roman" w:cs="Times New Roman"/>
          <w:color w:val="000000" w:themeColor="text1"/>
        </w:rPr>
        <w:t xml:space="preserve"> grupy kapitałowej</w:t>
      </w:r>
    </w:p>
    <w:p w14:paraId="59B30055" w14:textId="77777777" w:rsidR="00F0384C" w:rsidRPr="00EE4C85" w:rsidRDefault="00F0384C"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5</w:t>
      </w:r>
      <w:r w:rsidR="00470B1B" w:rsidRPr="00EE4C85">
        <w:rPr>
          <w:rFonts w:ascii="Times New Roman" w:hAnsi="Times New Roman" w:cs="Times New Roman"/>
          <w:color w:val="000000" w:themeColor="text1"/>
        </w:rPr>
        <w:t xml:space="preserve"> - </w:t>
      </w:r>
      <w:r w:rsidR="009D3DDA" w:rsidRPr="00EE4C85">
        <w:rPr>
          <w:rFonts w:ascii="Times New Roman" w:hAnsi="Times New Roman" w:cs="Times New Roman"/>
          <w:color w:val="000000" w:themeColor="text1"/>
        </w:rPr>
        <w:t>JEDZ - Jednolity Europejski Dokument Zamówienia</w:t>
      </w:r>
      <w:r w:rsidR="00A43730" w:rsidRPr="00EE4C85">
        <w:rPr>
          <w:rFonts w:ascii="Times New Roman" w:hAnsi="Times New Roman" w:cs="Times New Roman"/>
          <w:color w:val="000000" w:themeColor="text1"/>
        </w:rPr>
        <w:t xml:space="preserve"> </w:t>
      </w:r>
    </w:p>
    <w:p w14:paraId="43209AFD"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6</w:t>
      </w:r>
      <w:r w:rsidRPr="00EE4C85">
        <w:rPr>
          <w:rFonts w:ascii="Times New Roman" w:hAnsi="Times New Roman" w:cs="Times New Roman"/>
          <w:color w:val="000000" w:themeColor="text1"/>
        </w:rPr>
        <w:t xml:space="preserve"> - </w:t>
      </w:r>
      <w:r w:rsidR="00E776D9" w:rsidRPr="00EE4C85">
        <w:rPr>
          <w:rFonts w:ascii="Times New Roman" w:hAnsi="Times New Roman" w:cs="Times New Roman"/>
          <w:color w:val="000000" w:themeColor="text1"/>
        </w:rPr>
        <w:t xml:space="preserve"> oświadczenie o aktualności</w:t>
      </w:r>
      <w:r w:rsidR="001C6D21" w:rsidRPr="00EE4C85">
        <w:rPr>
          <w:rFonts w:ascii="Times New Roman" w:hAnsi="Times New Roman" w:cs="Times New Roman"/>
          <w:color w:val="000000" w:themeColor="text1"/>
        </w:rPr>
        <w:t xml:space="preserve"> informacji </w:t>
      </w:r>
      <w:r w:rsidR="00155FDB" w:rsidRPr="00EE4C85">
        <w:rPr>
          <w:rFonts w:ascii="Times New Roman" w:hAnsi="Times New Roman" w:cs="Times New Roman"/>
          <w:color w:val="000000" w:themeColor="text1"/>
        </w:rPr>
        <w:t>w JEDZ</w:t>
      </w:r>
    </w:p>
    <w:p w14:paraId="54E6BB25"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7</w:t>
      </w:r>
      <w:r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35C8C1"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9</w:t>
      </w:r>
      <w:r w:rsidR="009706EC" w:rsidRPr="00EE4C85">
        <w:rPr>
          <w:rFonts w:ascii="Times New Roman" w:hAnsi="Times New Roman" w:cs="Times New Roman"/>
          <w:b/>
          <w:color w:val="000000" w:themeColor="text1"/>
        </w:rPr>
        <w:t xml:space="preserve"> </w:t>
      </w:r>
      <w:r w:rsidR="009706EC" w:rsidRPr="00EE4C85">
        <w:rPr>
          <w:rFonts w:ascii="Times New Roman" w:hAnsi="Times New Roman" w:cs="Times New Roman"/>
          <w:color w:val="000000" w:themeColor="text1"/>
        </w:rPr>
        <w:t>-</w:t>
      </w:r>
      <w:r w:rsidR="00470B1B"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Zobowiązanie podmiotu do udostępnienia zasobów</w:t>
      </w:r>
    </w:p>
    <w:p w14:paraId="776356F2"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10</w:t>
      </w:r>
      <w:r w:rsidRPr="00EE4C85">
        <w:rPr>
          <w:rFonts w:ascii="Times New Roman" w:hAnsi="Times New Roman" w:cs="Times New Roman"/>
          <w:color w:val="000000" w:themeColor="text1"/>
        </w:rPr>
        <w:t xml:space="preserve"> </w:t>
      </w:r>
      <w:r w:rsidR="009706EC" w:rsidRPr="00EE4C85">
        <w:rPr>
          <w:rFonts w:ascii="Times New Roman" w:hAnsi="Times New Roman" w:cs="Times New Roman"/>
          <w:color w:val="000000" w:themeColor="text1"/>
        </w:rPr>
        <w:t xml:space="preserve">- </w:t>
      </w:r>
      <w:r w:rsidR="001030AB" w:rsidRPr="00EE4C85">
        <w:rPr>
          <w:rFonts w:ascii="Times New Roman" w:hAnsi="Times New Roman" w:cs="Times New Roman"/>
          <w:color w:val="000000" w:themeColor="text1"/>
        </w:rPr>
        <w:t xml:space="preserve">Oświadczenie na podstawie art. 117 </w:t>
      </w:r>
      <w:proofErr w:type="spellStart"/>
      <w:r w:rsidR="001030AB" w:rsidRPr="00EE4C85">
        <w:rPr>
          <w:rFonts w:ascii="Times New Roman" w:hAnsi="Times New Roman" w:cs="Times New Roman"/>
          <w:color w:val="000000" w:themeColor="text1"/>
        </w:rPr>
        <w:t>Pzp</w:t>
      </w:r>
      <w:proofErr w:type="spellEnd"/>
      <w:r w:rsidR="001030AB" w:rsidRPr="00EE4C85">
        <w:rPr>
          <w:rFonts w:ascii="Times New Roman" w:hAnsi="Times New Roman" w:cs="Times New Roman"/>
          <w:color w:val="000000" w:themeColor="text1"/>
        </w:rPr>
        <w:t xml:space="preserve"> (dot. wykonawców wspólnie ubiegających się o udzielenie zamówienia</w:t>
      </w:r>
      <w:r w:rsidR="00236651" w:rsidRPr="00EE4C85">
        <w:rPr>
          <w:rFonts w:ascii="Times New Roman" w:hAnsi="Times New Roman" w:cs="Times New Roman"/>
          <w:color w:val="000000" w:themeColor="text1"/>
        </w:rPr>
        <w:t xml:space="preserve"> konsorcjum/spółka cywilna</w:t>
      </w:r>
      <w:r w:rsidR="001030AB" w:rsidRPr="00EE4C85">
        <w:rPr>
          <w:rFonts w:ascii="Times New Roman" w:hAnsi="Times New Roman" w:cs="Times New Roman"/>
          <w:color w:val="000000" w:themeColor="text1"/>
        </w:rPr>
        <w:t>)</w:t>
      </w:r>
    </w:p>
    <w:p w14:paraId="390B8304" w14:textId="01AA7C1E" w:rsidR="00082C12" w:rsidRPr="00EE4C85" w:rsidRDefault="00082C12"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 xml:space="preserve">Załącznik A </w:t>
      </w:r>
      <w:r w:rsidR="00CE7E12">
        <w:rPr>
          <w:rFonts w:ascii="Times New Roman" w:hAnsi="Times New Roman" w:cs="Times New Roman"/>
          <w:color w:val="000000" w:themeColor="text1"/>
        </w:rPr>
        <w:t>–</w:t>
      </w:r>
      <w:r w:rsidR="009706EC" w:rsidRPr="00EE4C85">
        <w:rPr>
          <w:rFonts w:ascii="Times New Roman" w:hAnsi="Times New Roman" w:cs="Times New Roman"/>
          <w:b/>
          <w:color w:val="000000" w:themeColor="text1"/>
        </w:rPr>
        <w:t xml:space="preserve"> </w:t>
      </w:r>
      <w:r w:rsidR="00CE7E12">
        <w:rPr>
          <w:rFonts w:ascii="Times New Roman" w:hAnsi="Times New Roman" w:cs="Times New Roman"/>
          <w:b/>
          <w:color w:val="000000" w:themeColor="text1"/>
        </w:rPr>
        <w:t>Opis przedmiotu zamówienia</w:t>
      </w:r>
    </w:p>
    <w:p w14:paraId="749FB2FC"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Załącznik E</w:t>
      </w:r>
      <w:r w:rsidRPr="00EE4C85">
        <w:rPr>
          <w:rFonts w:ascii="Times New Roman" w:hAnsi="Times New Roman" w:cs="Times New Roman"/>
          <w:color w:val="000000" w:themeColor="text1"/>
        </w:rPr>
        <w:t xml:space="preserve"> - </w:t>
      </w:r>
      <w:r w:rsidR="006D105D" w:rsidRPr="00EE4C85">
        <w:rPr>
          <w:rFonts w:ascii="Times New Roman" w:hAnsi="Times New Roman" w:cs="Times New Roman"/>
          <w:b/>
          <w:color w:val="000000" w:themeColor="text1"/>
        </w:rPr>
        <w:t>KLAUZULA INFORMACYJNA O PRZETWARZANIU DANYCH</w:t>
      </w:r>
      <w:r w:rsidR="00863D8D" w:rsidRPr="00EE4C85">
        <w:rPr>
          <w:rFonts w:ascii="Times New Roman" w:hAnsi="Times New Roman" w:cs="Times New Roman"/>
          <w:b/>
          <w:color w:val="000000" w:themeColor="text1"/>
        </w:rPr>
        <w:t xml:space="preserve"> </w:t>
      </w:r>
      <w:r w:rsidR="006D105D" w:rsidRPr="00EE4C85">
        <w:rPr>
          <w:rFonts w:ascii="Times New Roman" w:hAnsi="Times New Roman" w:cs="Times New Roman"/>
          <w:b/>
          <w:color w:val="000000" w:themeColor="text1"/>
        </w:rPr>
        <w:t>OSOBOWYCH</w:t>
      </w:r>
    </w:p>
    <w:p w14:paraId="2DA26283" w14:textId="77777777" w:rsidR="003146B5" w:rsidRPr="00EE4C85" w:rsidRDefault="003146B5" w:rsidP="004D7F54">
      <w:pPr>
        <w:pStyle w:val="Teksttreci20"/>
        <w:shd w:val="clear" w:color="auto" w:fill="auto"/>
        <w:tabs>
          <w:tab w:val="left" w:pos="294"/>
        </w:tabs>
        <w:jc w:val="both"/>
        <w:rPr>
          <w:rFonts w:ascii="Times New Roman" w:hAnsi="Times New Roman" w:cs="Times New Roman"/>
          <w:sz w:val="22"/>
          <w:szCs w:val="22"/>
        </w:rPr>
      </w:pPr>
    </w:p>
    <w:sectPr w:rsidR="003146B5" w:rsidRPr="00EE4C85" w:rsidSect="001F7891">
      <w:headerReference w:type="default" r:id="rId19"/>
      <w:footerReference w:type="default" r:id="rId20"/>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3328" w14:textId="77777777" w:rsidR="0068241A" w:rsidRDefault="0068241A">
      <w:r>
        <w:separator/>
      </w:r>
    </w:p>
  </w:endnote>
  <w:endnote w:type="continuationSeparator" w:id="0">
    <w:p w14:paraId="5809BBB7" w14:textId="77777777" w:rsidR="0068241A" w:rsidRDefault="0068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1C7BE9C3" w14:textId="77777777" w:rsidR="0068241A" w:rsidRPr="001F7891" w:rsidRDefault="0068241A">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58C3A4CC" w14:textId="77777777" w:rsidR="0068241A" w:rsidRDefault="0068241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03E5" w14:textId="77777777" w:rsidR="0068241A" w:rsidRDefault="0068241A">
      <w:r>
        <w:separator/>
      </w:r>
    </w:p>
  </w:footnote>
  <w:footnote w:type="continuationSeparator" w:id="0">
    <w:p w14:paraId="14E6CBD4" w14:textId="77777777" w:rsidR="0068241A" w:rsidRDefault="0068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C9B" w14:textId="6656438A" w:rsidR="00BA48DE" w:rsidRDefault="00BA48DE" w:rsidP="00BA48DE">
    <w:pPr>
      <w:jc w:val="center"/>
      <w:rPr>
        <w:rFonts w:ascii="Times New Roman" w:eastAsia="Calibri" w:hAnsi="Times New Roman" w:cs="Times New Roman"/>
        <w:b/>
        <w:lang w:eastAsia="en-US"/>
      </w:rPr>
    </w:pPr>
    <w:bookmarkStart w:id="17" w:name="_Hlk183606565"/>
    <w:bookmarkStart w:id="18" w:name="_Hlk33177593"/>
    <w:r w:rsidRPr="00DB56CE">
      <w:rPr>
        <w:noProof/>
      </w:rPr>
      <w:drawing>
        <wp:inline distT="0" distB="0" distL="0" distR="0" wp14:anchorId="1DEE0428" wp14:editId="5DD242B7">
          <wp:extent cx="44196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581025"/>
                  </a:xfrm>
                  <a:prstGeom prst="rect">
                    <a:avLst/>
                  </a:prstGeom>
                  <a:noFill/>
                  <a:ln>
                    <a:noFill/>
                  </a:ln>
                </pic:spPr>
              </pic:pic>
            </a:graphicData>
          </a:graphic>
        </wp:inline>
      </w:drawing>
    </w:r>
    <w:bookmarkEnd w:id="17"/>
  </w:p>
  <w:p w14:paraId="5ED60B82" w14:textId="1DFF5C9E"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OR.DZP.270.</w:t>
    </w:r>
    <w:r w:rsidR="00026C2F">
      <w:rPr>
        <w:rFonts w:ascii="Times New Roman" w:eastAsia="Calibri" w:hAnsi="Times New Roman" w:cs="Times New Roman"/>
        <w:b/>
        <w:lang w:eastAsia="en-US"/>
      </w:rPr>
      <w:t>16.</w:t>
    </w:r>
    <w:r w:rsidRPr="007611A5">
      <w:rPr>
        <w:rFonts w:ascii="Times New Roman" w:eastAsia="Calibri" w:hAnsi="Times New Roman" w:cs="Times New Roman"/>
        <w:b/>
        <w:lang w:eastAsia="en-US"/>
      </w:rPr>
      <w:t>202</w:t>
    </w:r>
    <w:r w:rsidR="00EE4C85">
      <w:rPr>
        <w:rFonts w:ascii="Times New Roman" w:eastAsia="Calibri" w:hAnsi="Times New Roman" w:cs="Times New Roman"/>
        <w:b/>
        <w:lang w:eastAsia="en-US"/>
      </w:rPr>
      <w:t>5</w:t>
    </w:r>
    <w:r w:rsidRPr="007611A5">
      <w:rPr>
        <w:rFonts w:ascii="Times New Roman" w:eastAsia="Calibri" w:hAnsi="Times New Roman" w:cs="Times New Roman"/>
        <w:b/>
        <w:lang w:eastAsia="en-US"/>
      </w:rPr>
      <w:t>.</w:t>
    </w:r>
    <w:r w:rsidR="00BA48DE">
      <w:rPr>
        <w:rFonts w:ascii="Times New Roman" w:eastAsia="Calibri" w:hAnsi="Times New Roman" w:cs="Times New Roman"/>
        <w:b/>
        <w:lang w:eastAsia="en-US"/>
      </w:rPr>
      <w:t xml:space="preserve"> </w:t>
    </w:r>
  </w:p>
  <w:p w14:paraId="5484666C" w14:textId="7E4D5F3A"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026C2F">
      <w:rPr>
        <w:rFonts w:ascii="Times New Roman" w:eastAsia="Calibri" w:hAnsi="Times New Roman" w:cs="Times New Roman"/>
        <w:b/>
        <w:lang w:eastAsia="en-US"/>
      </w:rPr>
      <w:t>16</w:t>
    </w:r>
    <w:r w:rsidRPr="007611A5">
      <w:rPr>
        <w:rFonts w:ascii="Times New Roman" w:eastAsia="Calibri" w:hAnsi="Times New Roman" w:cs="Times New Roman"/>
        <w:b/>
        <w:lang w:eastAsia="en-US"/>
      </w:rPr>
      <w:t>/P/202</w:t>
    </w:r>
    <w:r w:rsidR="00EE4C85">
      <w:rPr>
        <w:rFonts w:ascii="Times New Roman" w:eastAsia="Calibri" w:hAnsi="Times New Roman" w:cs="Times New Roman"/>
        <w:b/>
        <w:lang w:eastAsia="en-US"/>
      </w:rPr>
      <w:t>5</w:t>
    </w:r>
  </w:p>
  <w:bookmarkEnd w:id="18"/>
  <w:p w14:paraId="765A2229" w14:textId="77777777" w:rsidR="0068241A" w:rsidRDefault="006824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B31530"/>
    <w:multiLevelType w:val="hybridMultilevel"/>
    <w:tmpl w:val="1C16BBBC"/>
    <w:lvl w:ilvl="0" w:tplc="1B96974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40A7E32"/>
    <w:multiLevelType w:val="multilevel"/>
    <w:tmpl w:val="6762730E"/>
    <w:lvl w:ilvl="0">
      <w:start w:val="2"/>
      <w:numFmt w:val="decimal"/>
      <w:lvlText w:val="%1."/>
      <w:lvlJc w:val="left"/>
      <w:pPr>
        <w:ind w:left="502" w:hanging="360"/>
      </w:pPr>
      <w:rPr>
        <w:rFonts w:eastAsia="Calibri" w:hint="default"/>
        <w:b/>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 w15:restartNumberingAfterBreak="0">
    <w:nsid w:val="164E6402"/>
    <w:multiLevelType w:val="hybridMultilevel"/>
    <w:tmpl w:val="FD9ABFD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71BDD"/>
    <w:multiLevelType w:val="hybridMultilevel"/>
    <w:tmpl w:val="325EB794"/>
    <w:lvl w:ilvl="0" w:tplc="D556F72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1941B28"/>
    <w:multiLevelType w:val="hybridMultilevel"/>
    <w:tmpl w:val="EBC444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8E6EA8"/>
    <w:multiLevelType w:val="hybridMultilevel"/>
    <w:tmpl w:val="CC3E0906"/>
    <w:lvl w:ilvl="0" w:tplc="805A74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93FE1"/>
    <w:multiLevelType w:val="hybridMultilevel"/>
    <w:tmpl w:val="A53A1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13185"/>
    <w:multiLevelType w:val="hybridMultilevel"/>
    <w:tmpl w:val="3A24D2FA"/>
    <w:lvl w:ilvl="0" w:tplc="7CE6F1E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427D9E"/>
    <w:multiLevelType w:val="hybridMultilevel"/>
    <w:tmpl w:val="B3CC253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99211FB"/>
    <w:multiLevelType w:val="multilevel"/>
    <w:tmpl w:val="B2E47FD8"/>
    <w:lvl w:ilvl="0">
      <w:start w:val="1"/>
      <w:numFmt w:val="upperRoman"/>
      <w:lvlText w:val="%1."/>
      <w:lvlJc w:val="left"/>
      <w:rPr>
        <w:rFonts w:ascii="Times New Roman" w:eastAsia="Trebuchet MS" w:hAnsi="Times New Roman" w:cs="Times New Roman" w:hint="default"/>
        <w:b/>
        <w:bCs w:val="0"/>
        <w:i w:val="0"/>
        <w:iCs w:val="0"/>
        <w:smallCaps w:val="0"/>
        <w:strike w:val="0"/>
        <w:color w:val="4472C4" w:themeColor="accent1"/>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6061DC"/>
    <w:multiLevelType w:val="multilevel"/>
    <w:tmpl w:val="273ED906"/>
    <w:lvl w:ilvl="0">
      <w:start w:val="1"/>
      <w:numFmt w:val="decimal"/>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1D55BD"/>
    <w:multiLevelType w:val="hybridMultilevel"/>
    <w:tmpl w:val="F3686708"/>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4"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C52C4"/>
    <w:multiLevelType w:val="multilevel"/>
    <w:tmpl w:val="EE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612B04"/>
    <w:multiLevelType w:val="hybridMultilevel"/>
    <w:tmpl w:val="07AEDBCA"/>
    <w:lvl w:ilvl="0" w:tplc="D9C4AC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46A62"/>
    <w:multiLevelType w:val="hybridMultilevel"/>
    <w:tmpl w:val="75B41538"/>
    <w:lvl w:ilvl="0" w:tplc="C860B0C8">
      <w:start w:val="1"/>
      <w:numFmt w:val="decimal"/>
      <w:lvlText w:val="%1."/>
      <w:lvlJc w:val="left"/>
      <w:pPr>
        <w:ind w:left="644" w:hanging="360"/>
      </w:pPr>
      <w:rPr>
        <w:rFonts w:eastAsia="Microsoft Sans Serif"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252BEC"/>
    <w:multiLevelType w:val="hybridMultilevel"/>
    <w:tmpl w:val="6F96282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20"/>
  </w:num>
  <w:num w:numId="2">
    <w:abstractNumId w:val="28"/>
  </w:num>
  <w:num w:numId="3">
    <w:abstractNumId w:val="14"/>
  </w:num>
  <w:num w:numId="4">
    <w:abstractNumId w:val="25"/>
  </w:num>
  <w:num w:numId="5">
    <w:abstractNumId w:val="0"/>
  </w:num>
  <w:num w:numId="6">
    <w:abstractNumId w:val="31"/>
  </w:num>
  <w:num w:numId="7">
    <w:abstractNumId w:val="8"/>
  </w:num>
  <w:num w:numId="8">
    <w:abstractNumId w:val="34"/>
  </w:num>
  <w:num w:numId="9">
    <w:abstractNumId w:val="19"/>
  </w:num>
  <w:num w:numId="10">
    <w:abstractNumId w:val="3"/>
  </w:num>
  <w:num w:numId="11">
    <w:abstractNumId w:val="36"/>
  </w:num>
  <w:num w:numId="12">
    <w:abstractNumId w:val="2"/>
  </w:num>
  <w:num w:numId="13">
    <w:abstractNumId w:val="16"/>
  </w:num>
  <w:num w:numId="14">
    <w:abstractNumId w:val="39"/>
  </w:num>
  <w:num w:numId="15">
    <w:abstractNumId w:val="1"/>
  </w:num>
  <w:num w:numId="16">
    <w:abstractNumId w:val="23"/>
  </w:num>
  <w:num w:numId="17">
    <w:abstractNumId w:val="26"/>
  </w:num>
  <w:num w:numId="18">
    <w:abstractNumId w:val="29"/>
  </w:num>
  <w:num w:numId="19">
    <w:abstractNumId w:val="11"/>
  </w:num>
  <w:num w:numId="20">
    <w:abstractNumId w:val="10"/>
  </w:num>
  <w:num w:numId="21">
    <w:abstractNumId w:val="30"/>
  </w:num>
  <w:num w:numId="22">
    <w:abstractNumId w:val="15"/>
  </w:num>
  <w:num w:numId="23">
    <w:abstractNumId w:val="22"/>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1"/>
  </w:num>
  <w:num w:numId="28">
    <w:abstractNumId w:val="18"/>
  </w:num>
  <w:num w:numId="29">
    <w:abstractNumId w:val="7"/>
  </w:num>
  <w:num w:numId="30">
    <w:abstractNumId w:val="40"/>
  </w:num>
  <w:num w:numId="31">
    <w:abstractNumId w:val="6"/>
  </w:num>
  <w:num w:numId="32">
    <w:abstractNumId w:val="17"/>
  </w:num>
  <w:num w:numId="33">
    <w:abstractNumId w:val="5"/>
  </w:num>
  <w:num w:numId="34">
    <w:abstractNumId w:val="12"/>
  </w:num>
  <w:num w:numId="35">
    <w:abstractNumId w:val="9"/>
  </w:num>
  <w:num w:numId="36">
    <w:abstractNumId w:val="3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2"/>
  </w:num>
  <w:num w:numId="40">
    <w:abstractNumId w:val="38"/>
  </w:num>
  <w:num w:numId="41">
    <w:abstractNumId w:val="33"/>
  </w:num>
  <w:num w:numId="42">
    <w:abstractNumId w:val="2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126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3E48"/>
    <w:rsid w:val="00005F41"/>
    <w:rsid w:val="00007C7C"/>
    <w:rsid w:val="00012477"/>
    <w:rsid w:val="000138B9"/>
    <w:rsid w:val="000171C9"/>
    <w:rsid w:val="00024666"/>
    <w:rsid w:val="00026C2F"/>
    <w:rsid w:val="00032C55"/>
    <w:rsid w:val="00035D16"/>
    <w:rsid w:val="000431D7"/>
    <w:rsid w:val="00053530"/>
    <w:rsid w:val="00053D88"/>
    <w:rsid w:val="00055545"/>
    <w:rsid w:val="000619A3"/>
    <w:rsid w:val="00064D23"/>
    <w:rsid w:val="0006750D"/>
    <w:rsid w:val="0007265D"/>
    <w:rsid w:val="00080BA7"/>
    <w:rsid w:val="000810F7"/>
    <w:rsid w:val="00082C12"/>
    <w:rsid w:val="00084C5A"/>
    <w:rsid w:val="000912F1"/>
    <w:rsid w:val="00091BBD"/>
    <w:rsid w:val="000A01C3"/>
    <w:rsid w:val="000A139F"/>
    <w:rsid w:val="000A58F6"/>
    <w:rsid w:val="000B4D2A"/>
    <w:rsid w:val="000C092F"/>
    <w:rsid w:val="000C2069"/>
    <w:rsid w:val="000C3E02"/>
    <w:rsid w:val="000D220A"/>
    <w:rsid w:val="000E2C9F"/>
    <w:rsid w:val="000F549C"/>
    <w:rsid w:val="00100D2B"/>
    <w:rsid w:val="001030AB"/>
    <w:rsid w:val="001043A1"/>
    <w:rsid w:val="001072BF"/>
    <w:rsid w:val="0011328D"/>
    <w:rsid w:val="001213D5"/>
    <w:rsid w:val="001309EC"/>
    <w:rsid w:val="00132317"/>
    <w:rsid w:val="00133C51"/>
    <w:rsid w:val="001414DD"/>
    <w:rsid w:val="00142AA2"/>
    <w:rsid w:val="0014377F"/>
    <w:rsid w:val="001448A0"/>
    <w:rsid w:val="00154E44"/>
    <w:rsid w:val="00155909"/>
    <w:rsid w:val="00155FDB"/>
    <w:rsid w:val="001603BE"/>
    <w:rsid w:val="001621D2"/>
    <w:rsid w:val="00164E4F"/>
    <w:rsid w:val="001858E9"/>
    <w:rsid w:val="00186EFA"/>
    <w:rsid w:val="0019427C"/>
    <w:rsid w:val="001A69C4"/>
    <w:rsid w:val="001B3955"/>
    <w:rsid w:val="001C01B3"/>
    <w:rsid w:val="001C2ED4"/>
    <w:rsid w:val="001C3352"/>
    <w:rsid w:val="001C41E0"/>
    <w:rsid w:val="001C5B2D"/>
    <w:rsid w:val="001C6D21"/>
    <w:rsid w:val="001D40B8"/>
    <w:rsid w:val="001D5FF4"/>
    <w:rsid w:val="001E098A"/>
    <w:rsid w:val="001E22FC"/>
    <w:rsid w:val="001F7891"/>
    <w:rsid w:val="00200398"/>
    <w:rsid w:val="0020115A"/>
    <w:rsid w:val="00210D42"/>
    <w:rsid w:val="00212F7D"/>
    <w:rsid w:val="00221DC6"/>
    <w:rsid w:val="00236651"/>
    <w:rsid w:val="002413F4"/>
    <w:rsid w:val="00252BE1"/>
    <w:rsid w:val="00264ADD"/>
    <w:rsid w:val="00265DFC"/>
    <w:rsid w:val="00266898"/>
    <w:rsid w:val="0027397C"/>
    <w:rsid w:val="00275335"/>
    <w:rsid w:val="00275726"/>
    <w:rsid w:val="002771B4"/>
    <w:rsid w:val="00284205"/>
    <w:rsid w:val="002877A8"/>
    <w:rsid w:val="00287ED6"/>
    <w:rsid w:val="00292508"/>
    <w:rsid w:val="00292A12"/>
    <w:rsid w:val="00294732"/>
    <w:rsid w:val="002A1ED5"/>
    <w:rsid w:val="002A1F55"/>
    <w:rsid w:val="002A3B7E"/>
    <w:rsid w:val="002A4065"/>
    <w:rsid w:val="002B59F7"/>
    <w:rsid w:val="002B5D0A"/>
    <w:rsid w:val="002C5CD1"/>
    <w:rsid w:val="002C737A"/>
    <w:rsid w:val="002E3A8B"/>
    <w:rsid w:val="002E6211"/>
    <w:rsid w:val="00300867"/>
    <w:rsid w:val="003012A3"/>
    <w:rsid w:val="003146B5"/>
    <w:rsid w:val="00316E73"/>
    <w:rsid w:val="00325575"/>
    <w:rsid w:val="00336CAC"/>
    <w:rsid w:val="0034070B"/>
    <w:rsid w:val="003412A4"/>
    <w:rsid w:val="00357E8E"/>
    <w:rsid w:val="003728B7"/>
    <w:rsid w:val="003734C7"/>
    <w:rsid w:val="003808D3"/>
    <w:rsid w:val="00380E05"/>
    <w:rsid w:val="003922C2"/>
    <w:rsid w:val="003934D7"/>
    <w:rsid w:val="0039596A"/>
    <w:rsid w:val="003A109E"/>
    <w:rsid w:val="003A1D8A"/>
    <w:rsid w:val="003A654F"/>
    <w:rsid w:val="003A697B"/>
    <w:rsid w:val="003B395F"/>
    <w:rsid w:val="003C3313"/>
    <w:rsid w:val="003C5BFD"/>
    <w:rsid w:val="003C6146"/>
    <w:rsid w:val="003D1B8A"/>
    <w:rsid w:val="003D1B8E"/>
    <w:rsid w:val="003E3187"/>
    <w:rsid w:val="003E6E13"/>
    <w:rsid w:val="00400188"/>
    <w:rsid w:val="0040066E"/>
    <w:rsid w:val="0040223D"/>
    <w:rsid w:val="004045DD"/>
    <w:rsid w:val="00413CF1"/>
    <w:rsid w:val="0041439B"/>
    <w:rsid w:val="00415EF2"/>
    <w:rsid w:val="00424EE7"/>
    <w:rsid w:val="0043591C"/>
    <w:rsid w:val="004456AB"/>
    <w:rsid w:val="0044660F"/>
    <w:rsid w:val="00451AB5"/>
    <w:rsid w:val="00452D67"/>
    <w:rsid w:val="00460FB1"/>
    <w:rsid w:val="00470B1B"/>
    <w:rsid w:val="0047110F"/>
    <w:rsid w:val="00474601"/>
    <w:rsid w:val="004748FD"/>
    <w:rsid w:val="004767E3"/>
    <w:rsid w:val="00482478"/>
    <w:rsid w:val="004862AD"/>
    <w:rsid w:val="004865A9"/>
    <w:rsid w:val="004877D2"/>
    <w:rsid w:val="00490D69"/>
    <w:rsid w:val="00493BD1"/>
    <w:rsid w:val="00494777"/>
    <w:rsid w:val="00497BBC"/>
    <w:rsid w:val="004A59BD"/>
    <w:rsid w:val="004B3C63"/>
    <w:rsid w:val="004B5B00"/>
    <w:rsid w:val="004D268C"/>
    <w:rsid w:val="004D2725"/>
    <w:rsid w:val="004D32CC"/>
    <w:rsid w:val="004D3DA1"/>
    <w:rsid w:val="004D4A34"/>
    <w:rsid w:val="004D711E"/>
    <w:rsid w:val="004D7F54"/>
    <w:rsid w:val="004F1078"/>
    <w:rsid w:val="004F24BA"/>
    <w:rsid w:val="004F5D14"/>
    <w:rsid w:val="00500F48"/>
    <w:rsid w:val="005071A0"/>
    <w:rsid w:val="005174AB"/>
    <w:rsid w:val="0052117B"/>
    <w:rsid w:val="00521589"/>
    <w:rsid w:val="00523B4D"/>
    <w:rsid w:val="00537219"/>
    <w:rsid w:val="00542645"/>
    <w:rsid w:val="0054710E"/>
    <w:rsid w:val="00561466"/>
    <w:rsid w:val="00564877"/>
    <w:rsid w:val="00577B95"/>
    <w:rsid w:val="00584236"/>
    <w:rsid w:val="005867AC"/>
    <w:rsid w:val="0059017D"/>
    <w:rsid w:val="00591081"/>
    <w:rsid w:val="005945B4"/>
    <w:rsid w:val="00595A22"/>
    <w:rsid w:val="00596278"/>
    <w:rsid w:val="00597D91"/>
    <w:rsid w:val="005A129A"/>
    <w:rsid w:val="005B408F"/>
    <w:rsid w:val="005D1966"/>
    <w:rsid w:val="005D35A3"/>
    <w:rsid w:val="005D3FBB"/>
    <w:rsid w:val="005D4E79"/>
    <w:rsid w:val="005D4E87"/>
    <w:rsid w:val="005D5D47"/>
    <w:rsid w:val="005D6666"/>
    <w:rsid w:val="005D7445"/>
    <w:rsid w:val="005E5E72"/>
    <w:rsid w:val="005E7811"/>
    <w:rsid w:val="005F1D60"/>
    <w:rsid w:val="005F714E"/>
    <w:rsid w:val="0061075F"/>
    <w:rsid w:val="006235C3"/>
    <w:rsid w:val="00625C15"/>
    <w:rsid w:val="006273FB"/>
    <w:rsid w:val="00640FC1"/>
    <w:rsid w:val="0064118C"/>
    <w:rsid w:val="00645072"/>
    <w:rsid w:val="00647AFD"/>
    <w:rsid w:val="0065194C"/>
    <w:rsid w:val="00672732"/>
    <w:rsid w:val="006743E5"/>
    <w:rsid w:val="0068241A"/>
    <w:rsid w:val="0068690D"/>
    <w:rsid w:val="006876D8"/>
    <w:rsid w:val="0069325A"/>
    <w:rsid w:val="006955F8"/>
    <w:rsid w:val="006A6573"/>
    <w:rsid w:val="006A698A"/>
    <w:rsid w:val="006B12FD"/>
    <w:rsid w:val="006B76EB"/>
    <w:rsid w:val="006C0974"/>
    <w:rsid w:val="006C5453"/>
    <w:rsid w:val="006C7D6D"/>
    <w:rsid w:val="006D0742"/>
    <w:rsid w:val="006D105D"/>
    <w:rsid w:val="006D2EC8"/>
    <w:rsid w:val="006D67C9"/>
    <w:rsid w:val="006E2BE4"/>
    <w:rsid w:val="006E3043"/>
    <w:rsid w:val="006F0431"/>
    <w:rsid w:val="00712377"/>
    <w:rsid w:val="007229C1"/>
    <w:rsid w:val="00722AFD"/>
    <w:rsid w:val="00727C94"/>
    <w:rsid w:val="00730E75"/>
    <w:rsid w:val="007325F9"/>
    <w:rsid w:val="00733212"/>
    <w:rsid w:val="00734179"/>
    <w:rsid w:val="00734B98"/>
    <w:rsid w:val="00735EC7"/>
    <w:rsid w:val="00750325"/>
    <w:rsid w:val="00750763"/>
    <w:rsid w:val="00755CBF"/>
    <w:rsid w:val="00756910"/>
    <w:rsid w:val="00760AE6"/>
    <w:rsid w:val="007611A5"/>
    <w:rsid w:val="00763AE3"/>
    <w:rsid w:val="0076438C"/>
    <w:rsid w:val="007760FF"/>
    <w:rsid w:val="00782D7F"/>
    <w:rsid w:val="00791276"/>
    <w:rsid w:val="007A032C"/>
    <w:rsid w:val="007A19EA"/>
    <w:rsid w:val="007A42B4"/>
    <w:rsid w:val="007A796A"/>
    <w:rsid w:val="007A7E0B"/>
    <w:rsid w:val="007B612F"/>
    <w:rsid w:val="007C36DE"/>
    <w:rsid w:val="007C6CE5"/>
    <w:rsid w:val="007C7C0E"/>
    <w:rsid w:val="007D415D"/>
    <w:rsid w:val="007D6FEE"/>
    <w:rsid w:val="007D7DC4"/>
    <w:rsid w:val="007E0A04"/>
    <w:rsid w:val="007E2077"/>
    <w:rsid w:val="007E5AE4"/>
    <w:rsid w:val="007E71B4"/>
    <w:rsid w:val="007E7B72"/>
    <w:rsid w:val="007F197A"/>
    <w:rsid w:val="007F1DB8"/>
    <w:rsid w:val="007F7274"/>
    <w:rsid w:val="00800513"/>
    <w:rsid w:val="0081287F"/>
    <w:rsid w:val="008130D4"/>
    <w:rsid w:val="00815C80"/>
    <w:rsid w:val="008174E0"/>
    <w:rsid w:val="00821014"/>
    <w:rsid w:val="00826941"/>
    <w:rsid w:val="00835942"/>
    <w:rsid w:val="00841EE1"/>
    <w:rsid w:val="0085047A"/>
    <w:rsid w:val="008556BC"/>
    <w:rsid w:val="00863D8D"/>
    <w:rsid w:val="00864F4E"/>
    <w:rsid w:val="008700F6"/>
    <w:rsid w:val="00871269"/>
    <w:rsid w:val="00871583"/>
    <w:rsid w:val="00872D9A"/>
    <w:rsid w:val="00874035"/>
    <w:rsid w:val="0087433E"/>
    <w:rsid w:val="00876AAF"/>
    <w:rsid w:val="00876AFD"/>
    <w:rsid w:val="0088719A"/>
    <w:rsid w:val="00890F36"/>
    <w:rsid w:val="008916FB"/>
    <w:rsid w:val="00892BB2"/>
    <w:rsid w:val="00897482"/>
    <w:rsid w:val="008A1CDF"/>
    <w:rsid w:val="008A1FEB"/>
    <w:rsid w:val="008D2672"/>
    <w:rsid w:val="008D4248"/>
    <w:rsid w:val="008E7500"/>
    <w:rsid w:val="00900332"/>
    <w:rsid w:val="00900CE1"/>
    <w:rsid w:val="00902590"/>
    <w:rsid w:val="00906035"/>
    <w:rsid w:val="00914241"/>
    <w:rsid w:val="00915060"/>
    <w:rsid w:val="00916062"/>
    <w:rsid w:val="00930B30"/>
    <w:rsid w:val="0093211D"/>
    <w:rsid w:val="00936B00"/>
    <w:rsid w:val="00941B7E"/>
    <w:rsid w:val="00946580"/>
    <w:rsid w:val="0094658B"/>
    <w:rsid w:val="00947814"/>
    <w:rsid w:val="009502DA"/>
    <w:rsid w:val="00955DD5"/>
    <w:rsid w:val="00957367"/>
    <w:rsid w:val="009706EC"/>
    <w:rsid w:val="009733FB"/>
    <w:rsid w:val="0097793D"/>
    <w:rsid w:val="0099077F"/>
    <w:rsid w:val="009958C5"/>
    <w:rsid w:val="009A0040"/>
    <w:rsid w:val="009A397B"/>
    <w:rsid w:val="009A3BD1"/>
    <w:rsid w:val="009B1152"/>
    <w:rsid w:val="009B4845"/>
    <w:rsid w:val="009B7171"/>
    <w:rsid w:val="009C0952"/>
    <w:rsid w:val="009C7C5F"/>
    <w:rsid w:val="009D079C"/>
    <w:rsid w:val="009D2EEF"/>
    <w:rsid w:val="009D3DDA"/>
    <w:rsid w:val="009E0E49"/>
    <w:rsid w:val="009E4855"/>
    <w:rsid w:val="009F1016"/>
    <w:rsid w:val="009F6B90"/>
    <w:rsid w:val="00A001FD"/>
    <w:rsid w:val="00A02E4E"/>
    <w:rsid w:val="00A0411C"/>
    <w:rsid w:val="00A43730"/>
    <w:rsid w:val="00A53F23"/>
    <w:rsid w:val="00A70782"/>
    <w:rsid w:val="00A73ECD"/>
    <w:rsid w:val="00A7636B"/>
    <w:rsid w:val="00A83622"/>
    <w:rsid w:val="00A8409F"/>
    <w:rsid w:val="00A93812"/>
    <w:rsid w:val="00AA113D"/>
    <w:rsid w:val="00AB5A8D"/>
    <w:rsid w:val="00AC5999"/>
    <w:rsid w:val="00AD0356"/>
    <w:rsid w:val="00AE06C9"/>
    <w:rsid w:val="00AE4181"/>
    <w:rsid w:val="00AE439B"/>
    <w:rsid w:val="00AE69A0"/>
    <w:rsid w:val="00AE6C0F"/>
    <w:rsid w:val="00AF5425"/>
    <w:rsid w:val="00AF6894"/>
    <w:rsid w:val="00AF6A81"/>
    <w:rsid w:val="00B0446A"/>
    <w:rsid w:val="00B07757"/>
    <w:rsid w:val="00B11EA8"/>
    <w:rsid w:val="00B21E47"/>
    <w:rsid w:val="00B26E55"/>
    <w:rsid w:val="00B3014A"/>
    <w:rsid w:val="00B32174"/>
    <w:rsid w:val="00B4333E"/>
    <w:rsid w:val="00B4509E"/>
    <w:rsid w:val="00B4640C"/>
    <w:rsid w:val="00B52249"/>
    <w:rsid w:val="00B55611"/>
    <w:rsid w:val="00B57992"/>
    <w:rsid w:val="00B60A11"/>
    <w:rsid w:val="00B62D71"/>
    <w:rsid w:val="00B67111"/>
    <w:rsid w:val="00B80793"/>
    <w:rsid w:val="00B905BB"/>
    <w:rsid w:val="00B90912"/>
    <w:rsid w:val="00BA1D9F"/>
    <w:rsid w:val="00BA48DE"/>
    <w:rsid w:val="00BB02D4"/>
    <w:rsid w:val="00BB15D9"/>
    <w:rsid w:val="00BB5FE2"/>
    <w:rsid w:val="00BB7811"/>
    <w:rsid w:val="00BC3E41"/>
    <w:rsid w:val="00BC5CF4"/>
    <w:rsid w:val="00BE1AC2"/>
    <w:rsid w:val="00BE4852"/>
    <w:rsid w:val="00BE5FBB"/>
    <w:rsid w:val="00BF1E7B"/>
    <w:rsid w:val="00BF3C58"/>
    <w:rsid w:val="00BF7318"/>
    <w:rsid w:val="00C04DFE"/>
    <w:rsid w:val="00C07649"/>
    <w:rsid w:val="00C1091F"/>
    <w:rsid w:val="00C10F0C"/>
    <w:rsid w:val="00C14ED1"/>
    <w:rsid w:val="00C15A56"/>
    <w:rsid w:val="00C20B1C"/>
    <w:rsid w:val="00C25987"/>
    <w:rsid w:val="00C26709"/>
    <w:rsid w:val="00C32CE3"/>
    <w:rsid w:val="00C32E56"/>
    <w:rsid w:val="00C3473E"/>
    <w:rsid w:val="00C35720"/>
    <w:rsid w:val="00C40066"/>
    <w:rsid w:val="00C40721"/>
    <w:rsid w:val="00C45DD7"/>
    <w:rsid w:val="00C564D2"/>
    <w:rsid w:val="00C61DEF"/>
    <w:rsid w:val="00C61F35"/>
    <w:rsid w:val="00C702FD"/>
    <w:rsid w:val="00C721C4"/>
    <w:rsid w:val="00C7792E"/>
    <w:rsid w:val="00C859B1"/>
    <w:rsid w:val="00C96F08"/>
    <w:rsid w:val="00CA7B0A"/>
    <w:rsid w:val="00CC0C97"/>
    <w:rsid w:val="00CD6256"/>
    <w:rsid w:val="00CD625C"/>
    <w:rsid w:val="00CE0828"/>
    <w:rsid w:val="00CE12EE"/>
    <w:rsid w:val="00CE3A69"/>
    <w:rsid w:val="00CE698A"/>
    <w:rsid w:val="00CE7E12"/>
    <w:rsid w:val="00CF028D"/>
    <w:rsid w:val="00CF5F11"/>
    <w:rsid w:val="00CF744F"/>
    <w:rsid w:val="00D06C59"/>
    <w:rsid w:val="00D0720B"/>
    <w:rsid w:val="00D07A2F"/>
    <w:rsid w:val="00D2134C"/>
    <w:rsid w:val="00D25905"/>
    <w:rsid w:val="00D30BBB"/>
    <w:rsid w:val="00D320AF"/>
    <w:rsid w:val="00D3283B"/>
    <w:rsid w:val="00D33228"/>
    <w:rsid w:val="00D400F8"/>
    <w:rsid w:val="00D50700"/>
    <w:rsid w:val="00D57113"/>
    <w:rsid w:val="00D62503"/>
    <w:rsid w:val="00D63C53"/>
    <w:rsid w:val="00D7179B"/>
    <w:rsid w:val="00D727C4"/>
    <w:rsid w:val="00D93450"/>
    <w:rsid w:val="00DA7512"/>
    <w:rsid w:val="00DB2D74"/>
    <w:rsid w:val="00DB7E06"/>
    <w:rsid w:val="00DC09DA"/>
    <w:rsid w:val="00DC0B83"/>
    <w:rsid w:val="00DC7848"/>
    <w:rsid w:val="00DD578A"/>
    <w:rsid w:val="00DD664A"/>
    <w:rsid w:val="00DE512E"/>
    <w:rsid w:val="00DF6CAD"/>
    <w:rsid w:val="00DF73CD"/>
    <w:rsid w:val="00E060B3"/>
    <w:rsid w:val="00E106FB"/>
    <w:rsid w:val="00E14B36"/>
    <w:rsid w:val="00E16539"/>
    <w:rsid w:val="00E22824"/>
    <w:rsid w:val="00E30049"/>
    <w:rsid w:val="00E31B96"/>
    <w:rsid w:val="00E361A6"/>
    <w:rsid w:val="00E37389"/>
    <w:rsid w:val="00E451C4"/>
    <w:rsid w:val="00E521FE"/>
    <w:rsid w:val="00E5327D"/>
    <w:rsid w:val="00E61A5D"/>
    <w:rsid w:val="00E6205E"/>
    <w:rsid w:val="00E63757"/>
    <w:rsid w:val="00E642D4"/>
    <w:rsid w:val="00E652A0"/>
    <w:rsid w:val="00E73CC3"/>
    <w:rsid w:val="00E749B4"/>
    <w:rsid w:val="00E776D9"/>
    <w:rsid w:val="00E830D2"/>
    <w:rsid w:val="00E90B0D"/>
    <w:rsid w:val="00E919A6"/>
    <w:rsid w:val="00E91F1B"/>
    <w:rsid w:val="00E94FB2"/>
    <w:rsid w:val="00EA5BC4"/>
    <w:rsid w:val="00EA6C1C"/>
    <w:rsid w:val="00EB2899"/>
    <w:rsid w:val="00EB328A"/>
    <w:rsid w:val="00EB512B"/>
    <w:rsid w:val="00EC0C00"/>
    <w:rsid w:val="00EC0D16"/>
    <w:rsid w:val="00EC63E8"/>
    <w:rsid w:val="00ED2F7F"/>
    <w:rsid w:val="00EE1814"/>
    <w:rsid w:val="00EE4C85"/>
    <w:rsid w:val="00EF0E95"/>
    <w:rsid w:val="00EF12D6"/>
    <w:rsid w:val="00EF1DBF"/>
    <w:rsid w:val="00EF492F"/>
    <w:rsid w:val="00EF4E38"/>
    <w:rsid w:val="00F0384C"/>
    <w:rsid w:val="00F14729"/>
    <w:rsid w:val="00F24267"/>
    <w:rsid w:val="00F27F8C"/>
    <w:rsid w:val="00F30735"/>
    <w:rsid w:val="00F33378"/>
    <w:rsid w:val="00F42DD6"/>
    <w:rsid w:val="00F43E31"/>
    <w:rsid w:val="00F479FC"/>
    <w:rsid w:val="00F50619"/>
    <w:rsid w:val="00F528D3"/>
    <w:rsid w:val="00F56DB5"/>
    <w:rsid w:val="00F66E0B"/>
    <w:rsid w:val="00F73502"/>
    <w:rsid w:val="00F75D3F"/>
    <w:rsid w:val="00F75F06"/>
    <w:rsid w:val="00F832BE"/>
    <w:rsid w:val="00F866F4"/>
    <w:rsid w:val="00F93E3C"/>
    <w:rsid w:val="00F97C3E"/>
    <w:rsid w:val="00FA0752"/>
    <w:rsid w:val="00FA44B4"/>
    <w:rsid w:val="00FA77AD"/>
    <w:rsid w:val="00FB0F94"/>
    <w:rsid w:val="00FB12AA"/>
    <w:rsid w:val="00FB6582"/>
    <w:rsid w:val="00FB705D"/>
    <w:rsid w:val="00FC00FF"/>
    <w:rsid w:val="00FC2D17"/>
    <w:rsid w:val="00FC6F24"/>
    <w:rsid w:val="00FD7006"/>
    <w:rsid w:val="00FF0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D7044C3"/>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aliases w:val="List bullet 2,sw tekst,Normal,Akapit z listą3,Akapit z listą31,Wypunktowanie,Normal2,L1,Numerowanie,Akapit z listą4,Podsis rysunku,T_SZ_List Paragraph,Akapit z listą5,BulletC,Wyliczanie,Obiekt,normalny tekst,Bullets,List Paragraph1,CP-UC"/>
    <w:basedOn w:val="Normalny"/>
    <w:link w:val="AkapitzlistZnak"/>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EC0C00"/>
    <w:pPr>
      <w:widowControl/>
    </w:pPr>
    <w:rPr>
      <w:rFonts w:asciiTheme="minorHAnsi" w:eastAsiaTheme="minorHAnsi" w:hAnsiTheme="minorHAnsi" w:cstheme="minorBidi"/>
      <w:sz w:val="22"/>
      <w:szCs w:val="22"/>
      <w:lang w:eastAsia="en-US" w:bidi="ar-SA"/>
    </w:rPr>
  </w:style>
  <w:style w:type="character" w:customStyle="1" w:styleId="AkapitzlistZnak">
    <w:name w:val="Akapit z listą Znak"/>
    <w:aliases w:val="List bullet 2 Znak,sw tekst Znak,Normal Znak,Akapit z listą3 Znak,Akapit z listą31 Znak,Wypunktowanie Znak,Normal2 Znak,L1 Znak,Numerowanie Znak,Akapit z listą4 Znak,Podsis rysunku Znak,T_SZ_List Paragraph Znak,Akapit z listą5 Znak"/>
    <w:link w:val="Akapitzlist"/>
    <w:uiPriority w:val="34"/>
    <w:qFormat/>
    <w:rsid w:val="00EC0C00"/>
    <w:rPr>
      <w:color w:val="000000"/>
    </w:rPr>
  </w:style>
  <w:style w:type="character" w:customStyle="1" w:styleId="markedcontent">
    <w:name w:val="markedcontent"/>
    <w:basedOn w:val="Domylnaczcionkaakapitu"/>
    <w:rsid w:val="00DD664A"/>
  </w:style>
  <w:style w:type="paragraph" w:styleId="Tekstpodstawowy">
    <w:name w:val="Body Text"/>
    <w:basedOn w:val="Normalny"/>
    <w:link w:val="TekstpodstawowyZnak"/>
    <w:uiPriority w:val="99"/>
    <w:semiHidden/>
    <w:unhideWhenUsed/>
    <w:rsid w:val="00564877"/>
    <w:pPr>
      <w:spacing w:after="120"/>
    </w:pPr>
  </w:style>
  <w:style w:type="character" w:customStyle="1" w:styleId="TekstpodstawowyZnak">
    <w:name w:val="Tekst podstawowy Znak"/>
    <w:basedOn w:val="Domylnaczcionkaakapitu"/>
    <w:link w:val="Tekstpodstawowy"/>
    <w:uiPriority w:val="99"/>
    <w:semiHidden/>
    <w:rsid w:val="00564877"/>
    <w:rPr>
      <w:color w:val="000000"/>
    </w:rPr>
  </w:style>
  <w:style w:type="table" w:styleId="Tabela-Siatka">
    <w:name w:val="Table Grid"/>
    <w:basedOn w:val="Standardowy"/>
    <w:uiPriority w:val="59"/>
    <w:rsid w:val="0027572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8168">
      <w:bodyDiv w:val="1"/>
      <w:marLeft w:val="0"/>
      <w:marRight w:val="0"/>
      <w:marTop w:val="0"/>
      <w:marBottom w:val="0"/>
      <w:divBdr>
        <w:top w:val="none" w:sz="0" w:space="0" w:color="auto"/>
        <w:left w:val="none" w:sz="0" w:space="0" w:color="auto"/>
        <w:bottom w:val="none" w:sz="0" w:space="0" w:color="auto"/>
        <w:right w:val="none" w:sz="0" w:space="0" w:color="auto"/>
      </w:divBdr>
    </w:div>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644748378">
      <w:bodyDiv w:val="1"/>
      <w:marLeft w:val="0"/>
      <w:marRight w:val="0"/>
      <w:marTop w:val="0"/>
      <w:marBottom w:val="0"/>
      <w:divBdr>
        <w:top w:val="none" w:sz="0" w:space="0" w:color="auto"/>
        <w:left w:val="none" w:sz="0" w:space="0" w:color="auto"/>
        <w:bottom w:val="none" w:sz="0" w:space="0" w:color="auto"/>
        <w:right w:val="none" w:sz="0" w:space="0" w:color="auto"/>
      </w:divBdr>
    </w:div>
    <w:div w:id="748039350">
      <w:bodyDiv w:val="1"/>
      <w:marLeft w:val="0"/>
      <w:marRight w:val="0"/>
      <w:marTop w:val="0"/>
      <w:marBottom w:val="0"/>
      <w:divBdr>
        <w:top w:val="none" w:sz="0" w:space="0" w:color="auto"/>
        <w:left w:val="none" w:sz="0" w:space="0" w:color="auto"/>
        <w:bottom w:val="none" w:sz="0" w:space="0" w:color="auto"/>
        <w:right w:val="none" w:sz="0" w:space="0" w:color="auto"/>
      </w:divBdr>
    </w:div>
    <w:div w:id="868834401">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471556886">
      <w:bodyDiv w:val="1"/>
      <w:marLeft w:val="0"/>
      <w:marRight w:val="0"/>
      <w:marTop w:val="0"/>
      <w:marBottom w:val="0"/>
      <w:divBdr>
        <w:top w:val="none" w:sz="0" w:space="0" w:color="auto"/>
        <w:left w:val="none" w:sz="0" w:space="0" w:color="auto"/>
        <w:bottom w:val="none" w:sz="0" w:space="0" w:color="auto"/>
        <w:right w:val="none" w:sz="0" w:space="0" w:color="auto"/>
      </w:divBdr>
    </w:div>
    <w:div w:id="1490294483">
      <w:bodyDiv w:val="1"/>
      <w:marLeft w:val="0"/>
      <w:marRight w:val="0"/>
      <w:marTop w:val="0"/>
      <w:marBottom w:val="0"/>
      <w:divBdr>
        <w:top w:val="none" w:sz="0" w:space="0" w:color="auto"/>
        <w:left w:val="none" w:sz="0" w:space="0" w:color="auto"/>
        <w:bottom w:val="none" w:sz="0" w:space="0" w:color="auto"/>
        <w:right w:val="none" w:sz="0" w:space="0" w:color="auto"/>
      </w:divBdr>
    </w:div>
    <w:div w:id="1527788982">
      <w:bodyDiv w:val="1"/>
      <w:marLeft w:val="0"/>
      <w:marRight w:val="0"/>
      <w:marTop w:val="0"/>
      <w:marBottom w:val="0"/>
      <w:divBdr>
        <w:top w:val="none" w:sz="0" w:space="0" w:color="auto"/>
        <w:left w:val="none" w:sz="0" w:space="0" w:color="auto"/>
        <w:bottom w:val="none" w:sz="0" w:space="0" w:color="auto"/>
        <w:right w:val="none" w:sz="0" w:space="0" w:color="auto"/>
      </w:divBdr>
    </w:div>
    <w:div w:id="1588613943">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https://platformazakupowa.pl/strona/46-instrukcje" TargetMode="External"/><Relationship Id="rId18" Type="http://schemas.openxmlformats.org/officeDocument/2006/relationships/hyperlink" Target="mailto:przetargi@polat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espd.uzp.qov.pl/" TargetMode="External"/><Relationship Id="rId2" Type="http://schemas.openxmlformats.org/officeDocument/2006/relationships/numbering" Target="numbering.xml"/><Relationship Id="rId16" Type="http://schemas.openxmlformats.org/officeDocument/2006/relationships/hyperlink" Target="mailto:przetargi@polat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olatom.pl" TargetMode="External"/><Relationship Id="rId5" Type="http://schemas.openxmlformats.org/officeDocument/2006/relationships/webSettings" Target="webSettings.xml"/><Relationship Id="rId15" Type="http://schemas.openxmlformats.org/officeDocument/2006/relationships/hyperlink" Target="https://platformazakupowa.pl/pn/polatom" TargetMode="External"/><Relationship Id="rId10" Type="http://schemas.openxmlformats.org/officeDocument/2006/relationships/hyperlink" Target="https://platformazakupowa.pl/pn/polat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3F14-7B3E-4FEE-9BA9-3159E00F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8283</Words>
  <Characters>49699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2</cp:revision>
  <cp:lastPrinted>2025-03-10T09:46:00Z</cp:lastPrinted>
  <dcterms:created xsi:type="dcterms:W3CDTF">2025-04-15T11:27:00Z</dcterms:created>
  <dcterms:modified xsi:type="dcterms:W3CDTF">2025-04-15T11:27:00Z</dcterms:modified>
</cp:coreProperties>
</file>