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83DA" w14:textId="533A8151" w:rsidR="00D1200C" w:rsidRPr="00BF6956" w:rsidRDefault="00E7760A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>
        <w:rPr>
          <w:rStyle w:val="Uwydatnienie"/>
          <w:rFonts w:ascii="Verdana" w:hAnsi="Verdana" w:cs="Verdana"/>
          <w:b/>
          <w:bCs/>
          <w:i w:val="0"/>
          <w:iCs w:val="0"/>
        </w:rPr>
        <w:t xml:space="preserve"> </w:t>
      </w:r>
      <w:r w:rsidR="00D1200C" w:rsidRPr="00BF6956">
        <w:rPr>
          <w:rStyle w:val="Uwydatnienie"/>
          <w:rFonts w:ascii="Verdana" w:hAnsi="Verdana" w:cs="Verdana"/>
          <w:b/>
          <w:bCs/>
          <w:i w:val="0"/>
          <w:iCs w:val="0"/>
        </w:rPr>
        <w:t>Numer postępowania</w:t>
      </w:r>
      <w:r w:rsidR="00437DE3">
        <w:rPr>
          <w:rStyle w:val="Uwydatnienie"/>
          <w:rFonts w:ascii="Verdana" w:hAnsi="Verdana" w:cs="Verdana"/>
          <w:b/>
          <w:bCs/>
          <w:i w:val="0"/>
          <w:iCs w:val="0"/>
        </w:rPr>
        <w:t xml:space="preserve">: </w:t>
      </w:r>
      <w:r w:rsidR="00437DE3" w:rsidRPr="00E16C93">
        <w:rPr>
          <w:rStyle w:val="Uwydatnienie"/>
          <w:rFonts w:ascii="Verdana" w:hAnsi="Verdana" w:cs="Verdana"/>
          <w:b/>
          <w:bCs/>
          <w:i w:val="0"/>
          <w:iCs w:val="0"/>
        </w:rPr>
        <w:t>WL.</w:t>
      </w:r>
      <w:r w:rsidR="009D0656" w:rsidRPr="00E16C93">
        <w:rPr>
          <w:rStyle w:val="Uwydatnienie"/>
          <w:rFonts w:ascii="Verdana" w:hAnsi="Verdana" w:cs="Verdana"/>
          <w:b/>
          <w:bCs/>
          <w:i w:val="0"/>
          <w:iCs w:val="0"/>
        </w:rPr>
        <w:t>2370.</w:t>
      </w:r>
      <w:r w:rsidR="0034528B">
        <w:rPr>
          <w:rStyle w:val="Uwydatnienie"/>
          <w:rFonts w:ascii="Verdana" w:hAnsi="Verdana" w:cs="Verdana"/>
          <w:b/>
          <w:bCs/>
          <w:i w:val="0"/>
          <w:iCs w:val="0"/>
        </w:rPr>
        <w:t>4</w:t>
      </w:r>
      <w:r w:rsidR="004F27ED" w:rsidRPr="00E16C93">
        <w:rPr>
          <w:rStyle w:val="Uwydatnienie"/>
          <w:rFonts w:ascii="Verdana" w:hAnsi="Verdana" w:cs="Verdana"/>
          <w:b/>
          <w:bCs/>
          <w:i w:val="0"/>
          <w:iCs w:val="0"/>
        </w:rPr>
        <w:t>.20</w:t>
      </w:r>
      <w:r w:rsidR="00F31E56" w:rsidRPr="00E16C93">
        <w:rPr>
          <w:rStyle w:val="Uwydatnienie"/>
          <w:rFonts w:ascii="Verdana" w:hAnsi="Verdana" w:cs="Verdana"/>
          <w:b/>
          <w:bCs/>
          <w:i w:val="0"/>
          <w:iCs w:val="0"/>
        </w:rPr>
        <w:t>2</w:t>
      </w:r>
      <w:r w:rsidR="00377AFA">
        <w:rPr>
          <w:rStyle w:val="Uwydatnienie"/>
          <w:rFonts w:ascii="Verdana" w:hAnsi="Verdana" w:cs="Verdana"/>
          <w:b/>
          <w:bCs/>
          <w:i w:val="0"/>
          <w:iCs w:val="0"/>
        </w:rPr>
        <w:t>5</w:t>
      </w:r>
    </w:p>
    <w:p w14:paraId="51FE1CB5" w14:textId="77777777" w:rsidR="00AC56BE" w:rsidRPr="00BF6956" w:rsidRDefault="00AC56BE" w:rsidP="00AC56BE">
      <w:pPr>
        <w:spacing w:after="120" w:line="276" w:lineRule="auto"/>
        <w:jc w:val="both"/>
        <w:rPr>
          <w:rFonts w:ascii="Verdana" w:hAnsi="Verdana" w:cs="Verdana"/>
          <w:b/>
          <w:bCs/>
        </w:rPr>
      </w:pPr>
      <w:r w:rsidRPr="00BF6956">
        <w:rPr>
          <w:rStyle w:val="Uwydatnienie"/>
          <w:rFonts w:ascii="Verdana" w:hAnsi="Verdana" w:cs="Verdana"/>
          <w:b/>
          <w:bCs/>
          <w:i w:val="0"/>
          <w:iCs w:val="0"/>
        </w:rPr>
        <w:t xml:space="preserve">ZAMAWIAJĄCY: </w:t>
      </w:r>
      <w:r w:rsidRPr="00BF6956">
        <w:rPr>
          <w:rFonts w:ascii="Verdana" w:hAnsi="Verdana" w:cs="Verdana"/>
          <w:b/>
          <w:bCs/>
        </w:rPr>
        <w:t xml:space="preserve">Komenda Wojewódzka Państwowej Straży Pożarnej w Warszawie, </w:t>
      </w:r>
      <w:r w:rsidRPr="00BF6956">
        <w:rPr>
          <w:rFonts w:ascii="Verdana" w:hAnsi="Verdana" w:cs="Verdana"/>
          <w:b/>
          <w:bCs/>
        </w:rPr>
        <w:br/>
        <w:t>ul. Domaniewska 40, 02-672 Warszawa.</w:t>
      </w:r>
    </w:p>
    <w:p w14:paraId="1CA035C8" w14:textId="77777777" w:rsidR="00AC56BE" w:rsidRPr="00BF6956" w:rsidRDefault="00AC56BE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</w:p>
    <w:p w14:paraId="493BEDF5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1B24A19A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6758635D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44E8DF7F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34D2D684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177C5574" w14:textId="77777777" w:rsidR="00D14835" w:rsidRPr="00BF6956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BF6956">
        <w:rPr>
          <w:rFonts w:ascii="Verdana" w:hAnsi="Verdana" w:cs="Verdana"/>
          <w:b/>
          <w:bCs/>
        </w:rPr>
        <w:t>SPECYFIKACJA</w:t>
      </w:r>
      <w:r w:rsidR="005928BE">
        <w:rPr>
          <w:rFonts w:ascii="Verdana" w:hAnsi="Verdana" w:cs="Verdana"/>
          <w:b/>
          <w:bCs/>
        </w:rPr>
        <w:t xml:space="preserve"> </w:t>
      </w:r>
      <w:r w:rsidRPr="00BF6956">
        <w:rPr>
          <w:rFonts w:ascii="Verdana" w:hAnsi="Verdana" w:cs="Verdana"/>
          <w:b/>
          <w:bCs/>
        </w:rPr>
        <w:t xml:space="preserve">WARUNKÓW ZAMÓWIENIA, </w:t>
      </w:r>
    </w:p>
    <w:p w14:paraId="17E71245" w14:textId="77777777" w:rsidR="00D14835" w:rsidRPr="00BF6956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BF6956">
        <w:rPr>
          <w:rFonts w:ascii="Verdana" w:hAnsi="Verdana" w:cs="Verdana"/>
          <w:b/>
          <w:bCs/>
        </w:rPr>
        <w:t>zwana dalej: „SWZ”</w:t>
      </w:r>
    </w:p>
    <w:p w14:paraId="16B48D5A" w14:textId="77777777" w:rsidR="00D14835" w:rsidRDefault="00D14835" w:rsidP="00465F8F">
      <w:pPr>
        <w:spacing w:after="120" w:line="276" w:lineRule="auto"/>
        <w:rPr>
          <w:rFonts w:ascii="Verdana" w:hAnsi="Verdana" w:cs="Verdana"/>
        </w:rPr>
      </w:pPr>
    </w:p>
    <w:p w14:paraId="279F7696" w14:textId="77777777" w:rsidR="005928BE" w:rsidRDefault="005928BE" w:rsidP="00465F8F">
      <w:pPr>
        <w:spacing w:after="120" w:line="276" w:lineRule="auto"/>
        <w:rPr>
          <w:rFonts w:ascii="Verdana" w:hAnsi="Verdana" w:cs="Verdana"/>
        </w:rPr>
      </w:pPr>
    </w:p>
    <w:p w14:paraId="2B951782" w14:textId="77777777" w:rsidR="005928BE" w:rsidRPr="00BF6956" w:rsidRDefault="005928BE" w:rsidP="00465F8F">
      <w:pPr>
        <w:spacing w:after="120" w:line="276" w:lineRule="auto"/>
        <w:rPr>
          <w:rFonts w:ascii="Verdana" w:hAnsi="Verdana" w:cs="Verdana"/>
        </w:rPr>
      </w:pPr>
    </w:p>
    <w:p w14:paraId="11B3A6DA" w14:textId="77777777" w:rsidR="00D14835" w:rsidRPr="00BF6956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BF6956">
        <w:rPr>
          <w:rFonts w:ascii="Verdana" w:hAnsi="Verdana" w:cs="Verdana"/>
        </w:rPr>
        <w:t>w postępowaniu o udzielenie zamówienia publicznego w trybie</w:t>
      </w:r>
      <w:r w:rsidR="005928BE">
        <w:rPr>
          <w:rFonts w:ascii="Verdana" w:hAnsi="Verdana" w:cs="Verdana"/>
        </w:rPr>
        <w:t xml:space="preserve"> podstawowym </w:t>
      </w:r>
    </w:p>
    <w:p w14:paraId="3414BDC1" w14:textId="6722B39C" w:rsidR="00D14835" w:rsidRPr="005928BE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5928BE">
        <w:rPr>
          <w:rFonts w:ascii="Verdana" w:hAnsi="Verdana" w:cs="Verdana"/>
        </w:rPr>
        <w:t>o wartości zamówienia przekraczającej kwot</w:t>
      </w:r>
      <w:r w:rsidR="00587A6C" w:rsidRPr="005928BE">
        <w:rPr>
          <w:rFonts w:ascii="Verdana" w:hAnsi="Verdana" w:cs="Verdana"/>
        </w:rPr>
        <w:t xml:space="preserve">ę </w:t>
      </w:r>
      <w:r w:rsidR="00CE771C" w:rsidRPr="005928BE">
        <w:rPr>
          <w:rFonts w:ascii="Verdana" w:hAnsi="Verdana" w:cs="Verdana"/>
        </w:rPr>
        <w:t>130</w:t>
      </w:r>
      <w:r w:rsidR="0034528B">
        <w:rPr>
          <w:rFonts w:ascii="Verdana" w:hAnsi="Verdana" w:cs="Verdana"/>
        </w:rPr>
        <w:t> </w:t>
      </w:r>
      <w:r w:rsidR="00CE771C" w:rsidRPr="005928BE">
        <w:rPr>
          <w:rFonts w:ascii="Verdana" w:hAnsi="Verdana" w:cs="Verdana"/>
        </w:rPr>
        <w:t>000</w:t>
      </w:r>
      <w:r w:rsidR="0034528B">
        <w:rPr>
          <w:rFonts w:ascii="Verdana" w:hAnsi="Verdana" w:cs="Verdana"/>
        </w:rPr>
        <w:t>,00</w:t>
      </w:r>
      <w:r w:rsidR="00CE771C" w:rsidRPr="005928BE">
        <w:rPr>
          <w:rFonts w:ascii="Verdana" w:hAnsi="Verdana" w:cs="Verdana"/>
        </w:rPr>
        <w:t xml:space="preserve"> zł netto</w:t>
      </w:r>
      <w:r w:rsidR="00A82DBA">
        <w:rPr>
          <w:rFonts w:ascii="Verdana" w:hAnsi="Verdana" w:cs="Verdana"/>
        </w:rPr>
        <w:t>,</w:t>
      </w:r>
      <w:r w:rsidR="00CE771C" w:rsidRPr="005928BE">
        <w:rPr>
          <w:rFonts w:ascii="Verdana" w:hAnsi="Verdana" w:cs="Verdana"/>
        </w:rPr>
        <w:t xml:space="preserve"> a nie przekraczającej kwoty </w:t>
      </w:r>
      <w:r w:rsidR="00587A6C" w:rsidRPr="005928BE">
        <w:rPr>
          <w:rFonts w:ascii="Verdana" w:hAnsi="Verdana" w:cs="Verdana"/>
        </w:rPr>
        <w:t>1</w:t>
      </w:r>
      <w:r w:rsidR="007C58AA">
        <w:rPr>
          <w:rFonts w:ascii="Verdana" w:hAnsi="Verdana" w:cs="Verdana"/>
        </w:rPr>
        <w:t>4</w:t>
      </w:r>
      <w:r w:rsidR="009F04FD">
        <w:rPr>
          <w:rFonts w:ascii="Verdana" w:hAnsi="Verdana" w:cs="Verdana"/>
        </w:rPr>
        <w:t>3</w:t>
      </w:r>
      <w:r w:rsidR="0034528B">
        <w:rPr>
          <w:rFonts w:ascii="Verdana" w:hAnsi="Verdana" w:cs="Verdana"/>
        </w:rPr>
        <w:t> </w:t>
      </w:r>
      <w:r w:rsidR="00587A6C" w:rsidRPr="005928BE">
        <w:rPr>
          <w:rFonts w:ascii="Verdana" w:hAnsi="Verdana" w:cs="Verdana"/>
        </w:rPr>
        <w:t>000</w:t>
      </w:r>
      <w:r w:rsidR="0034528B">
        <w:rPr>
          <w:rFonts w:ascii="Verdana" w:hAnsi="Verdana" w:cs="Verdana"/>
        </w:rPr>
        <w:t>,00</w:t>
      </w:r>
      <w:r w:rsidR="00587A6C" w:rsidRPr="005928BE">
        <w:rPr>
          <w:rFonts w:ascii="Verdana" w:hAnsi="Verdana" w:cs="Verdana"/>
        </w:rPr>
        <w:t xml:space="preserve"> euro netto</w:t>
      </w:r>
      <w:r w:rsidR="00A82DBA">
        <w:rPr>
          <w:rFonts w:ascii="Verdana" w:hAnsi="Verdana" w:cs="Verdana"/>
        </w:rPr>
        <w:t>,</w:t>
      </w:r>
      <w:r w:rsidR="00587A6C" w:rsidRPr="005928BE">
        <w:rPr>
          <w:rFonts w:ascii="Verdana" w:hAnsi="Verdana" w:cs="Verdana"/>
        </w:rPr>
        <w:t xml:space="preserve"> co stanowi równowartość kwoty </w:t>
      </w:r>
      <w:r w:rsidR="007C58AA">
        <w:rPr>
          <w:rFonts w:ascii="Verdana" w:hAnsi="Verdana" w:cs="Verdana"/>
        </w:rPr>
        <w:t>6</w:t>
      </w:r>
      <w:r w:rsidR="009F04FD">
        <w:rPr>
          <w:rFonts w:ascii="Verdana" w:hAnsi="Verdana" w:cs="Verdana"/>
        </w:rPr>
        <w:t>63 105,00</w:t>
      </w:r>
      <w:r w:rsidRPr="005928BE">
        <w:rPr>
          <w:rFonts w:ascii="Verdana" w:hAnsi="Verdana" w:cs="Verdana"/>
        </w:rPr>
        <w:t xml:space="preserve"> </w:t>
      </w:r>
      <w:r w:rsidR="00A30FB1">
        <w:rPr>
          <w:rFonts w:ascii="Verdana" w:hAnsi="Verdana" w:cs="Verdana"/>
        </w:rPr>
        <w:t>zł netto</w:t>
      </w:r>
    </w:p>
    <w:p w14:paraId="1AC076AC" w14:textId="77777777" w:rsidR="00D14835" w:rsidRPr="005928BE" w:rsidRDefault="00D14835" w:rsidP="00465F8F">
      <w:pPr>
        <w:spacing w:after="120" w:line="276" w:lineRule="auto"/>
        <w:jc w:val="center"/>
        <w:rPr>
          <w:rFonts w:ascii="Verdana" w:hAnsi="Verdana" w:cs="Verdana"/>
        </w:rPr>
      </w:pPr>
      <w:r w:rsidRPr="005928BE">
        <w:rPr>
          <w:rFonts w:ascii="Verdana" w:hAnsi="Verdana" w:cs="Verdana"/>
        </w:rPr>
        <w:t>pn.</w:t>
      </w:r>
    </w:p>
    <w:p w14:paraId="64956AFD" w14:textId="77777777" w:rsidR="00D14835" w:rsidRPr="00BF6956" w:rsidRDefault="00D14835" w:rsidP="006A706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14:paraId="53366930" w14:textId="563A2E78" w:rsidR="003116F6" w:rsidRPr="005928BE" w:rsidRDefault="0034528B" w:rsidP="0034528B">
      <w:pPr>
        <w:spacing w:after="60" w:line="48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KOMPLEKSOWA </w:t>
      </w:r>
      <w:r w:rsidR="003116F6" w:rsidRPr="005928BE">
        <w:rPr>
          <w:rFonts w:ascii="Verdana" w:hAnsi="Verdana" w:cs="Verdana"/>
          <w:b/>
          <w:bCs/>
        </w:rPr>
        <w:t>DOSTAWA</w:t>
      </w:r>
      <w:r w:rsidR="002457AD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 xml:space="preserve">ENERGII CIEPLNEJ DO </w:t>
      </w:r>
      <w:r w:rsidR="00B200EE">
        <w:rPr>
          <w:rFonts w:ascii="Verdana" w:hAnsi="Verdana" w:cs="Verdana"/>
          <w:b/>
          <w:bCs/>
        </w:rPr>
        <w:t>BUDYNKU</w:t>
      </w:r>
      <w:r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br/>
      </w:r>
      <w:r w:rsidR="008446E1">
        <w:rPr>
          <w:rFonts w:ascii="Verdana" w:hAnsi="Verdana" w:cs="Verdana"/>
          <w:b/>
          <w:bCs/>
        </w:rPr>
        <w:t>KW PSP W WARSZAWIE</w:t>
      </w:r>
      <w:r>
        <w:rPr>
          <w:rFonts w:ascii="Verdana" w:hAnsi="Verdana" w:cs="Verdana"/>
          <w:b/>
          <w:bCs/>
        </w:rPr>
        <w:t xml:space="preserve"> PRZY UL. DOMANIEWSKIEJ 40.</w:t>
      </w:r>
    </w:p>
    <w:p w14:paraId="696E4B40" w14:textId="77777777" w:rsidR="005E540F" w:rsidRPr="00BF6956" w:rsidRDefault="005E540F" w:rsidP="005E540F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14:paraId="4749B6E8" w14:textId="77777777" w:rsidR="00D14835" w:rsidRPr="00BF6956" w:rsidRDefault="00D14835" w:rsidP="00465F8F">
      <w:pPr>
        <w:jc w:val="center"/>
        <w:rPr>
          <w:rFonts w:ascii="Verdana" w:hAnsi="Verdana" w:cs="Verdana"/>
          <w:b/>
          <w:bCs/>
        </w:rPr>
      </w:pPr>
    </w:p>
    <w:p w14:paraId="71FAC842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3CE16DFC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2F452681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0AE2E10F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3E05A72B" w14:textId="77777777" w:rsidR="004F27ED" w:rsidRPr="00BF6956" w:rsidRDefault="004F27ED" w:rsidP="00465F8F">
      <w:pPr>
        <w:spacing w:after="120" w:line="276" w:lineRule="auto"/>
        <w:rPr>
          <w:rFonts w:ascii="Verdana" w:hAnsi="Verdana" w:cs="Verdana"/>
        </w:rPr>
      </w:pPr>
    </w:p>
    <w:p w14:paraId="64CA3D76" w14:textId="77777777" w:rsidR="007F1C11" w:rsidRDefault="00D14835" w:rsidP="007F1C11">
      <w:pPr>
        <w:ind w:left="6090" w:right="-59" w:firstLine="282"/>
        <w:rPr>
          <w:rFonts w:ascii="Arial" w:hAnsi="Arial" w:cs="Arial"/>
          <w:sz w:val="16"/>
          <w:szCs w:val="16"/>
        </w:rPr>
      </w:pPr>
      <w:r w:rsidRPr="00BF6956">
        <w:rPr>
          <w:rFonts w:ascii="Verdana" w:hAnsi="Verdana" w:cs="Verdana"/>
          <w:b/>
          <w:bCs/>
        </w:rPr>
        <w:t>Zatwierdził:</w:t>
      </w:r>
      <w:r w:rsidRPr="00BF6956">
        <w:rPr>
          <w:rFonts w:ascii="Verdana" w:hAnsi="Verdana" w:cs="Verdana"/>
          <w:b/>
          <w:bCs/>
        </w:rPr>
        <w:br/>
      </w:r>
      <w:r w:rsidRPr="00BF6956">
        <w:rPr>
          <w:rFonts w:ascii="Verdana" w:hAnsi="Verdana" w:cs="Verdana"/>
        </w:rPr>
        <w:br/>
      </w:r>
    </w:p>
    <w:p w14:paraId="3DA4D453" w14:textId="77777777" w:rsidR="007F1C11" w:rsidRPr="00064A86" w:rsidRDefault="007F1C11" w:rsidP="007F1C11">
      <w:pPr>
        <w:ind w:left="6090" w:right="-59" w:firstLine="282"/>
        <w:rPr>
          <w:sz w:val="16"/>
          <w:szCs w:val="16"/>
        </w:rPr>
      </w:pPr>
      <w:r>
        <w:rPr>
          <w:sz w:val="18"/>
          <w:szCs w:val="16"/>
        </w:rPr>
        <w:t xml:space="preserve">    </w:t>
      </w:r>
      <w:r w:rsidRPr="00064A86">
        <w:rPr>
          <w:sz w:val="18"/>
          <w:szCs w:val="16"/>
        </w:rPr>
        <w:t>MAZOWIECKI</w:t>
      </w:r>
    </w:p>
    <w:p w14:paraId="777242AD" w14:textId="77777777" w:rsidR="007F1C11" w:rsidRPr="00064A86" w:rsidRDefault="007F1C11" w:rsidP="007F1C11">
      <w:pPr>
        <w:ind w:right="-59" w:firstLine="5670"/>
        <w:rPr>
          <w:sz w:val="18"/>
          <w:szCs w:val="16"/>
        </w:rPr>
      </w:pPr>
      <w:r w:rsidRPr="00064A86">
        <w:rPr>
          <w:sz w:val="18"/>
          <w:szCs w:val="16"/>
        </w:rPr>
        <w:t xml:space="preserve">       KOMENDANT WOJEWÓDZKI</w:t>
      </w:r>
    </w:p>
    <w:p w14:paraId="7574CE78" w14:textId="77777777" w:rsidR="007F1C11" w:rsidRPr="00064A86" w:rsidRDefault="007F1C11" w:rsidP="007F1C11">
      <w:pPr>
        <w:ind w:right="-59" w:firstLine="5670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Pr="00064A86">
        <w:rPr>
          <w:sz w:val="18"/>
          <w:szCs w:val="16"/>
        </w:rPr>
        <w:t>PAŃSTWOWEJ STRAŻY POŻARNEJ</w:t>
      </w:r>
    </w:p>
    <w:p w14:paraId="1D21D9E4" w14:textId="77777777" w:rsidR="007F1C11" w:rsidRPr="00064A86" w:rsidRDefault="007F1C11" w:rsidP="007F1C11">
      <w:pPr>
        <w:ind w:left="4962" w:right="-59" w:firstLine="708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Pr="00064A86">
        <w:rPr>
          <w:sz w:val="18"/>
          <w:szCs w:val="16"/>
        </w:rPr>
        <w:t>Z up.</w:t>
      </w:r>
    </w:p>
    <w:p w14:paraId="36B0C2E4" w14:textId="77777777" w:rsidR="007F1C11" w:rsidRPr="00064A86" w:rsidRDefault="007F1C11" w:rsidP="007F1C11">
      <w:pPr>
        <w:ind w:right="-59" w:firstLine="5670"/>
        <w:rPr>
          <w:i/>
          <w:sz w:val="18"/>
          <w:szCs w:val="16"/>
        </w:rPr>
      </w:pPr>
      <w:r w:rsidRPr="00064A86">
        <w:rPr>
          <w:i/>
          <w:sz w:val="18"/>
          <w:szCs w:val="16"/>
        </w:rPr>
        <w:t xml:space="preserve">   </w:t>
      </w:r>
    </w:p>
    <w:p w14:paraId="36316E1C" w14:textId="77777777" w:rsidR="007F1C11" w:rsidRPr="00064A86" w:rsidRDefault="007F1C11" w:rsidP="007F1C11">
      <w:pPr>
        <w:ind w:right="-59" w:firstLine="5670"/>
        <w:rPr>
          <w:i/>
          <w:sz w:val="18"/>
          <w:szCs w:val="16"/>
        </w:rPr>
      </w:pPr>
      <w:r w:rsidRPr="00064A86">
        <w:rPr>
          <w:i/>
          <w:sz w:val="18"/>
          <w:szCs w:val="16"/>
        </w:rPr>
        <w:t xml:space="preserve">     </w:t>
      </w:r>
      <w:r>
        <w:rPr>
          <w:i/>
          <w:sz w:val="18"/>
          <w:szCs w:val="16"/>
        </w:rPr>
        <w:t xml:space="preserve"> </w:t>
      </w:r>
      <w:r w:rsidRPr="00064A86">
        <w:rPr>
          <w:i/>
          <w:sz w:val="18"/>
          <w:szCs w:val="16"/>
        </w:rPr>
        <w:t xml:space="preserve"> </w:t>
      </w:r>
      <w:r>
        <w:rPr>
          <w:i/>
          <w:sz w:val="18"/>
          <w:szCs w:val="16"/>
        </w:rPr>
        <w:t xml:space="preserve">  </w:t>
      </w:r>
      <w:r w:rsidRPr="00064A86">
        <w:rPr>
          <w:i/>
          <w:sz w:val="18"/>
          <w:szCs w:val="16"/>
        </w:rPr>
        <w:t xml:space="preserve"> st. bryg. mgr inż. Piotr Gąska</w:t>
      </w:r>
    </w:p>
    <w:p w14:paraId="2159F460" w14:textId="51983EF7" w:rsidR="007F1C11" w:rsidRDefault="007F1C11" w:rsidP="007F1C1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sz w:val="18"/>
          <w:szCs w:val="16"/>
        </w:rPr>
        <w:t xml:space="preserve">             </w:t>
      </w:r>
      <w:r w:rsidRPr="00064A86">
        <w:rPr>
          <w:sz w:val="18"/>
          <w:szCs w:val="16"/>
        </w:rPr>
        <w:t xml:space="preserve"> Zastępca komendanta</w:t>
      </w:r>
    </w:p>
    <w:p w14:paraId="1300D64D" w14:textId="77777777" w:rsidR="007F1C11" w:rsidRDefault="007F1C11" w:rsidP="007F1C11">
      <w:pPr>
        <w:ind w:left="5388" w:right="-59" w:firstLine="282"/>
        <w:rPr>
          <w:rFonts w:ascii="Arial" w:hAnsi="Arial" w:cs="Arial"/>
          <w:sz w:val="16"/>
          <w:szCs w:val="16"/>
        </w:rPr>
      </w:pPr>
    </w:p>
    <w:p w14:paraId="79EAFCD3" w14:textId="77777777" w:rsidR="001E62EB" w:rsidRPr="00BF6956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F6956">
        <w:rPr>
          <w:rFonts w:ascii="Verdana" w:hAnsi="Verdana" w:cs="Verdana"/>
          <w:color w:val="auto"/>
          <w:sz w:val="20"/>
          <w:szCs w:val="20"/>
        </w:rPr>
        <w:br/>
      </w:r>
    </w:p>
    <w:p w14:paraId="0BEBBD04" w14:textId="222A1021" w:rsidR="00AC56BE" w:rsidRPr="00BF6956" w:rsidRDefault="00AC56BE" w:rsidP="007F1C1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F6956">
        <w:rPr>
          <w:rFonts w:ascii="Verdana" w:hAnsi="Verdana" w:cs="Verdana"/>
          <w:color w:val="auto"/>
          <w:sz w:val="20"/>
          <w:szCs w:val="20"/>
        </w:rPr>
        <w:t>Warszawa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 xml:space="preserve">, </w:t>
      </w:r>
      <w:r w:rsidR="0029509D" w:rsidRPr="00831276">
        <w:rPr>
          <w:rFonts w:ascii="Verdana" w:hAnsi="Verdana" w:cs="Verdana"/>
          <w:color w:val="auto"/>
          <w:sz w:val="20"/>
          <w:szCs w:val="20"/>
        </w:rPr>
        <w:t>dnia</w:t>
      </w:r>
      <w:r w:rsidR="00C21F12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86B10">
        <w:rPr>
          <w:rFonts w:ascii="Verdana" w:hAnsi="Verdana" w:cs="Verdana"/>
          <w:color w:val="auto"/>
          <w:sz w:val="20"/>
          <w:szCs w:val="20"/>
        </w:rPr>
        <w:t>25</w:t>
      </w:r>
      <w:r w:rsidR="00BE467F" w:rsidRPr="00393C4C">
        <w:rPr>
          <w:rFonts w:ascii="Verdana" w:hAnsi="Verdana" w:cs="Verdana"/>
          <w:color w:val="auto"/>
          <w:sz w:val="20"/>
          <w:szCs w:val="20"/>
        </w:rPr>
        <w:t>.</w:t>
      </w:r>
      <w:r w:rsidR="00747173" w:rsidRPr="00393C4C">
        <w:rPr>
          <w:rFonts w:ascii="Verdana" w:hAnsi="Verdana" w:cs="Verdana"/>
          <w:color w:val="auto"/>
          <w:sz w:val="20"/>
          <w:szCs w:val="20"/>
        </w:rPr>
        <w:t>0</w:t>
      </w:r>
      <w:r w:rsidR="0034528B">
        <w:rPr>
          <w:rFonts w:ascii="Verdana" w:hAnsi="Verdana" w:cs="Verdana"/>
          <w:color w:val="auto"/>
          <w:sz w:val="20"/>
          <w:szCs w:val="20"/>
        </w:rPr>
        <w:t>3</w:t>
      </w:r>
      <w:r w:rsidR="00B62B1D" w:rsidRPr="00393C4C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393C4C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393C4C">
        <w:rPr>
          <w:rFonts w:ascii="Verdana" w:hAnsi="Verdana" w:cs="Verdana"/>
          <w:color w:val="auto"/>
          <w:sz w:val="20"/>
          <w:szCs w:val="20"/>
        </w:rPr>
        <w:t>2</w:t>
      </w:r>
      <w:r w:rsidR="00377AFA" w:rsidRPr="00393C4C">
        <w:rPr>
          <w:rFonts w:ascii="Verdana" w:hAnsi="Verdana" w:cs="Verdana"/>
          <w:color w:val="auto"/>
          <w:sz w:val="20"/>
          <w:szCs w:val="20"/>
        </w:rPr>
        <w:t>5</w:t>
      </w:r>
      <w:r w:rsidR="00BE467F" w:rsidRPr="00393C4C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393C4C">
        <w:rPr>
          <w:rFonts w:ascii="Verdana" w:hAnsi="Verdana" w:cs="Verdana"/>
          <w:color w:val="auto"/>
          <w:sz w:val="20"/>
          <w:szCs w:val="20"/>
        </w:rPr>
        <w:t>r.</w:t>
      </w:r>
    </w:p>
    <w:p w14:paraId="6DBEEB49" w14:textId="77777777" w:rsidR="00D14835" w:rsidRPr="00BF6956" w:rsidRDefault="00D14835" w:rsidP="00EA7CFC">
      <w:pPr>
        <w:pStyle w:val="Default"/>
        <w:jc w:val="center"/>
        <w:rPr>
          <w:rFonts w:ascii="Verdana" w:hAnsi="Verdana" w:cs="Verdana"/>
          <w:noProof/>
          <w:color w:val="auto"/>
        </w:rPr>
      </w:pPr>
    </w:p>
    <w:p w14:paraId="50554F7F" w14:textId="4DA03A7A" w:rsidR="008C1C46" w:rsidRPr="00925149" w:rsidRDefault="00925149" w:rsidP="00A82DBA">
      <w:pPr>
        <w:pStyle w:val="Default"/>
        <w:rPr>
          <w:rFonts w:ascii="Verdana" w:hAnsi="Verdana" w:cs="Verdana"/>
          <w:noProof/>
          <w:color w:val="auto"/>
          <w:sz w:val="18"/>
        </w:rPr>
      </w:pPr>
      <w:r w:rsidRPr="00925149">
        <w:rPr>
          <w:rFonts w:ascii="Verdana" w:hAnsi="Verdana" w:cs="Verdana"/>
          <w:noProof/>
          <w:color w:val="auto"/>
          <w:sz w:val="18"/>
        </w:rPr>
        <w:t>MS</w:t>
      </w: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 w14:paraId="31DF7C75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3D79E44" w14:textId="77777777"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14:paraId="65B661C1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1.    Dane Zamawiającego</w:t>
      </w:r>
    </w:p>
    <w:p w14:paraId="20D10D5F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Komenda Wojewódzka Państwowej Straży Pożarnej w Warszawie, ul. Domaniewska 40, </w:t>
      </w:r>
      <w:r w:rsidR="00FB0B0E" w:rsidRPr="002E1E35">
        <w:rPr>
          <w:rFonts w:ascii="Verdana" w:hAnsi="Verdana" w:cs="Verdana"/>
          <w:lang w:eastAsia="en-US"/>
        </w:rPr>
        <w:br/>
      </w:r>
      <w:r w:rsidRPr="002E1E35">
        <w:rPr>
          <w:rFonts w:ascii="Verdana" w:hAnsi="Verdana" w:cs="Verdana"/>
          <w:lang w:eastAsia="en-US"/>
        </w:rPr>
        <w:t>02-672 Warszawa.</w:t>
      </w:r>
    </w:p>
    <w:p w14:paraId="0EFAAA57" w14:textId="77777777" w:rsidR="004F27ED" w:rsidRPr="002E1E35" w:rsidRDefault="00623171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• </w:t>
      </w:r>
      <w:r w:rsidR="004F27ED" w:rsidRPr="002E1E35">
        <w:rPr>
          <w:rFonts w:ascii="Verdana" w:hAnsi="Verdana" w:cs="Verdana"/>
          <w:lang w:eastAsia="en-US"/>
        </w:rPr>
        <w:t>adres do korespondencji: jak wyżej</w:t>
      </w:r>
    </w:p>
    <w:p w14:paraId="41658141" w14:textId="77777777" w:rsidR="004F27ED" w:rsidRPr="002E1E35" w:rsidRDefault="004F27ED" w:rsidP="00A646C9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2E1E35">
        <w:rPr>
          <w:rFonts w:ascii="Verdana" w:hAnsi="Verdana" w:cs="Verdana"/>
          <w:lang w:val="en-US" w:eastAsia="en-US"/>
        </w:rPr>
        <w:t>•</w:t>
      </w:r>
      <w:r w:rsidR="008C46CB" w:rsidRPr="002E1E35">
        <w:rPr>
          <w:rFonts w:ascii="Verdana" w:hAnsi="Verdana" w:cs="Verdana"/>
          <w:lang w:val="en-US" w:eastAsia="en-US"/>
        </w:rPr>
        <w:t xml:space="preserve"> </w:t>
      </w:r>
      <w:r w:rsidRPr="002E1E35">
        <w:rPr>
          <w:rFonts w:ascii="Verdana" w:hAnsi="Verdana" w:cs="Verdana"/>
          <w:lang w:val="en-US" w:eastAsia="en-US"/>
        </w:rPr>
        <w:t xml:space="preserve">NIP: 526-179-67-33; REGON: 000173516 </w:t>
      </w:r>
    </w:p>
    <w:p w14:paraId="6E1C768C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2E1E35">
        <w:rPr>
          <w:rFonts w:ascii="Verdana" w:hAnsi="Verdana" w:cs="Verdana"/>
          <w:lang w:val="en-US" w:eastAsia="en-US"/>
        </w:rPr>
        <w:t>•</w:t>
      </w:r>
      <w:r w:rsidR="008C46CB" w:rsidRPr="002E1E35">
        <w:rPr>
          <w:rFonts w:ascii="Verdana" w:hAnsi="Verdana" w:cs="Verdana"/>
          <w:lang w:val="en-US" w:eastAsia="en-US"/>
        </w:rPr>
        <w:t xml:space="preserve"> </w:t>
      </w:r>
      <w:r w:rsidRPr="002E1E35">
        <w:rPr>
          <w:rFonts w:ascii="Verdana" w:hAnsi="Verdana" w:cs="Verdana"/>
          <w:lang w:val="en-US" w:eastAsia="en-US"/>
        </w:rPr>
        <w:t xml:space="preserve">e-mail: logistyka@mazowsze.straz.pl </w:t>
      </w:r>
    </w:p>
    <w:p w14:paraId="54FCD431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•</w:t>
      </w:r>
      <w:r w:rsidR="008C46CB" w:rsidRPr="002E1E35">
        <w:rPr>
          <w:rFonts w:ascii="Verdana" w:hAnsi="Verdana" w:cs="Verdana"/>
          <w:lang w:eastAsia="en-US"/>
        </w:rPr>
        <w:t xml:space="preserve"> </w:t>
      </w:r>
      <w:r w:rsidRPr="002E1E35">
        <w:rPr>
          <w:rFonts w:ascii="Verdana" w:hAnsi="Verdana" w:cs="Verdana"/>
          <w:lang w:eastAsia="en-US"/>
        </w:rPr>
        <w:t xml:space="preserve">adres strony internetowej: </w:t>
      </w:r>
      <w:r w:rsidR="00157B24" w:rsidRPr="00157B24">
        <w:rPr>
          <w:rFonts w:ascii="Verdana" w:hAnsi="Verdana"/>
        </w:rPr>
        <w:t>https://www.gov.pl/web/kwpsp-warszawa</w:t>
      </w:r>
    </w:p>
    <w:p w14:paraId="0265350B" w14:textId="77777777" w:rsidR="003D7048" w:rsidRPr="002E1E35" w:rsidRDefault="00157B24" w:rsidP="00D2204B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360" w:lineRule="auto"/>
        <w:ind w:left="284" w:right="142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</w:t>
      </w:r>
      <w:r w:rsidR="008C46CB" w:rsidRPr="002E1E35">
        <w:rPr>
          <w:rFonts w:ascii="Verdana" w:hAnsi="Verdana" w:cs="Verdana"/>
          <w:lang w:eastAsia="en-US"/>
        </w:rPr>
        <w:t>dres strony internetowej prowadzonego postępowania</w:t>
      </w:r>
      <w:r w:rsidR="003D7048" w:rsidRPr="002E1E35">
        <w:rPr>
          <w:rFonts w:ascii="Verdana" w:hAnsi="Verdana" w:cs="Verdana"/>
          <w:lang w:eastAsia="en-US"/>
        </w:rPr>
        <w:t xml:space="preserve"> na której będą zamieszczane wszelkie dokumenty związane ze sprawą</w:t>
      </w:r>
      <w:r w:rsidR="00411C91" w:rsidRPr="002E1E35">
        <w:rPr>
          <w:rFonts w:ascii="Verdana" w:hAnsi="Verdana" w:cs="Verdana"/>
          <w:lang w:eastAsia="en-US"/>
        </w:rPr>
        <w:t xml:space="preserve"> (m. in. zmiany SWZ, wyjaśnienia itp.):</w:t>
      </w:r>
    </w:p>
    <w:p w14:paraId="194240E8" w14:textId="0A82E3A7" w:rsidR="00EA4ACB" w:rsidRPr="00EA4ACB" w:rsidRDefault="0024610F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/>
        </w:rPr>
      </w:pPr>
      <w:hyperlink r:id="rId8" w:history="1">
        <w:r w:rsidR="00EA4ACB" w:rsidRPr="00EA4ACB">
          <w:rPr>
            <w:rStyle w:val="Hipercze"/>
            <w:rFonts w:ascii="Verdana" w:eastAsiaTheme="majorEastAsia" w:hAnsi="Verdana"/>
          </w:rPr>
          <w:t xml:space="preserve">https://platformazakupowa.pl/transakcja/1083065 </w:t>
        </w:r>
      </w:hyperlink>
    </w:p>
    <w:p w14:paraId="370E6F84" w14:textId="060F6FD7" w:rsidR="00EF0F4F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•</w:t>
      </w:r>
      <w:r w:rsidR="00DB2041">
        <w:rPr>
          <w:rFonts w:ascii="Verdana" w:hAnsi="Verdana" w:cs="Verdana"/>
          <w:lang w:eastAsia="en-US"/>
        </w:rPr>
        <w:t xml:space="preserve"> </w:t>
      </w:r>
      <w:r w:rsidRPr="002E1E35">
        <w:rPr>
          <w:rFonts w:ascii="Verdana" w:hAnsi="Verdana" w:cs="Verdana"/>
          <w:lang w:eastAsia="en-US"/>
        </w:rPr>
        <w:t>godziny urzędowania: 7</w:t>
      </w:r>
      <w:r w:rsidR="00FB0B0E" w:rsidRPr="002E1E35">
        <w:rPr>
          <w:rFonts w:ascii="Verdana" w:hAnsi="Verdana" w:cs="Verdana"/>
          <w:lang w:eastAsia="en-US"/>
        </w:rPr>
        <w:t>:</w:t>
      </w:r>
      <w:r w:rsidRPr="002E1E35">
        <w:rPr>
          <w:rFonts w:ascii="Verdana" w:hAnsi="Verdana" w:cs="Verdana"/>
          <w:lang w:eastAsia="en-US"/>
        </w:rPr>
        <w:t>30-15</w:t>
      </w:r>
      <w:r w:rsidR="00FB0B0E" w:rsidRPr="002E1E35">
        <w:rPr>
          <w:rFonts w:ascii="Verdana" w:hAnsi="Verdana" w:cs="Verdana"/>
          <w:lang w:eastAsia="en-US"/>
        </w:rPr>
        <w:t>:</w:t>
      </w:r>
      <w:r w:rsidRPr="002E1E35">
        <w:rPr>
          <w:rFonts w:ascii="Verdana" w:hAnsi="Verdana" w:cs="Verdana"/>
          <w:lang w:eastAsia="en-US"/>
        </w:rPr>
        <w:t>30 (od poniedziałku do piątku).</w:t>
      </w:r>
    </w:p>
    <w:p w14:paraId="3FD8FD2F" w14:textId="15F6943A" w:rsidR="004F5156" w:rsidRPr="00BF6956" w:rsidRDefault="004F5156" w:rsidP="004F5156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D29F30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275D2F0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1"/>
          </w:p>
        </w:tc>
      </w:tr>
    </w:tbl>
    <w:p w14:paraId="4D5CB247" w14:textId="77777777" w:rsidR="00D14835" w:rsidRPr="002E1E35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Postępowanie o udzielenie zamówienia publicznego prowadzone jest w trybie </w:t>
      </w:r>
      <w:r w:rsidR="000231F0">
        <w:rPr>
          <w:rFonts w:ascii="Verdana" w:hAnsi="Verdana" w:cs="Verdana"/>
          <w:lang w:eastAsia="en-US"/>
        </w:rPr>
        <w:t>podstawowym bez negocjacji</w:t>
      </w:r>
      <w:r w:rsidR="00A82DBA">
        <w:rPr>
          <w:rFonts w:ascii="Verdana" w:hAnsi="Verdana" w:cs="Verdana"/>
          <w:lang w:eastAsia="en-US"/>
        </w:rPr>
        <w:t>,</w:t>
      </w:r>
      <w:r w:rsidR="000231F0">
        <w:rPr>
          <w:rFonts w:ascii="Verdana" w:hAnsi="Verdana" w:cs="Verdana"/>
          <w:lang w:eastAsia="en-US"/>
        </w:rPr>
        <w:t xml:space="preserve"> o </w:t>
      </w:r>
      <w:r w:rsidR="002E1E35" w:rsidRPr="002E1E35">
        <w:rPr>
          <w:rFonts w:ascii="Verdana" w:hAnsi="Verdana" w:cs="Verdana"/>
          <w:lang w:eastAsia="en-US"/>
        </w:rPr>
        <w:t xml:space="preserve">którym mowa w </w:t>
      </w:r>
      <w:r w:rsidRPr="002E1E35">
        <w:rPr>
          <w:rFonts w:ascii="Verdana" w:hAnsi="Verdana" w:cs="Verdana"/>
          <w:lang w:eastAsia="en-US"/>
        </w:rPr>
        <w:t xml:space="preserve">art. </w:t>
      </w:r>
      <w:r w:rsidR="00A82DBA">
        <w:rPr>
          <w:rFonts w:ascii="Verdana" w:hAnsi="Verdana" w:cs="Verdana"/>
          <w:lang w:eastAsia="en-US"/>
        </w:rPr>
        <w:t>275 pkt</w:t>
      </w:r>
      <w:r w:rsidR="002E1E35" w:rsidRPr="002E1E35">
        <w:rPr>
          <w:rFonts w:ascii="Verdana" w:hAnsi="Verdana" w:cs="Verdana"/>
          <w:lang w:eastAsia="en-US"/>
        </w:rPr>
        <w:t xml:space="preserve"> 1</w:t>
      </w:r>
      <w:r w:rsidRPr="002E1E35">
        <w:rPr>
          <w:rFonts w:ascii="Verdana" w:hAnsi="Verdana" w:cs="Verdana"/>
          <w:lang w:eastAsia="en-US"/>
        </w:rPr>
        <w:t xml:space="preserve"> ustawy z dnia </w:t>
      </w:r>
      <w:r w:rsidR="001F56DD" w:rsidRPr="002E1E35">
        <w:rPr>
          <w:rFonts w:ascii="Verdana" w:hAnsi="Verdana" w:cs="Verdana"/>
          <w:lang w:eastAsia="en-US"/>
        </w:rPr>
        <w:t>11 wrze</w:t>
      </w:r>
      <w:r w:rsidR="00637562" w:rsidRPr="002E1E35">
        <w:rPr>
          <w:rFonts w:ascii="Verdana" w:hAnsi="Verdana" w:cs="Verdana"/>
          <w:lang w:eastAsia="en-US"/>
        </w:rPr>
        <w:t xml:space="preserve">śnia </w:t>
      </w:r>
      <w:r w:rsidRPr="002E1E35">
        <w:rPr>
          <w:rFonts w:ascii="Verdana" w:hAnsi="Verdana" w:cs="Verdana"/>
          <w:lang w:eastAsia="en-US"/>
        </w:rPr>
        <w:t>20</w:t>
      </w:r>
      <w:r w:rsidR="00637562" w:rsidRPr="002E1E35">
        <w:rPr>
          <w:rFonts w:ascii="Verdana" w:hAnsi="Verdana" w:cs="Verdana"/>
          <w:lang w:eastAsia="en-US"/>
        </w:rPr>
        <w:t>19</w:t>
      </w:r>
      <w:r w:rsidRPr="002E1E35">
        <w:rPr>
          <w:rFonts w:ascii="Verdana" w:hAnsi="Verdana" w:cs="Verdana"/>
          <w:lang w:eastAsia="en-US"/>
        </w:rPr>
        <w:t xml:space="preserve"> r. – Prawo za</w:t>
      </w:r>
      <w:r w:rsidR="00947F00" w:rsidRPr="002E1E35">
        <w:rPr>
          <w:rFonts w:ascii="Verdana" w:hAnsi="Verdana" w:cs="Verdana"/>
          <w:lang w:eastAsia="en-US"/>
        </w:rPr>
        <w:t>mówień publicznych</w:t>
      </w:r>
      <w:r w:rsidR="00637562" w:rsidRPr="002E1E35">
        <w:rPr>
          <w:rFonts w:ascii="Verdana" w:hAnsi="Verdana" w:cs="Verdana"/>
          <w:lang w:eastAsia="en-US"/>
        </w:rPr>
        <w:t xml:space="preserve">, </w:t>
      </w:r>
      <w:r w:rsidRPr="002E1E35">
        <w:rPr>
          <w:rFonts w:ascii="Verdana" w:hAnsi="Verdana" w:cs="Verdana"/>
          <w:lang w:eastAsia="en-US"/>
        </w:rPr>
        <w:t xml:space="preserve">zwanej dalej „ustawą </w:t>
      </w:r>
      <w:proofErr w:type="spellStart"/>
      <w:r w:rsidRPr="002E1E35">
        <w:rPr>
          <w:rFonts w:ascii="Verdana" w:hAnsi="Verdana" w:cs="Verdana"/>
          <w:lang w:eastAsia="en-US"/>
        </w:rPr>
        <w:t>Pzp</w:t>
      </w:r>
      <w:proofErr w:type="spellEnd"/>
      <w:r w:rsidRPr="002E1E35">
        <w:rPr>
          <w:rFonts w:ascii="Verdana" w:hAnsi="Verdana" w:cs="Verdana"/>
          <w:lang w:eastAsia="en-US"/>
        </w:rPr>
        <w:t>”.</w:t>
      </w:r>
    </w:p>
    <w:p w14:paraId="783025D5" w14:textId="77777777" w:rsidR="00D14835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Ogłoszenie o zamówieniu zostało opublikowane w </w:t>
      </w:r>
      <w:r w:rsidR="00291AF4" w:rsidRPr="00291AF4">
        <w:rPr>
          <w:rFonts w:ascii="Verdana" w:hAnsi="Verdana" w:cs="Verdana"/>
          <w:lang w:eastAsia="en-US"/>
        </w:rPr>
        <w:t xml:space="preserve">Biuletynie Zamówień Publicznych </w:t>
      </w:r>
      <w:r w:rsidRPr="00291AF4">
        <w:rPr>
          <w:rFonts w:ascii="Verdana" w:hAnsi="Verdana" w:cs="Verdana"/>
          <w:lang w:eastAsia="en-US"/>
        </w:rPr>
        <w:t xml:space="preserve">oraz </w:t>
      </w:r>
      <w:r w:rsidR="00F66058" w:rsidRPr="00291AF4">
        <w:rPr>
          <w:rFonts w:ascii="Verdana" w:hAnsi="Verdana" w:cs="Verdana"/>
          <w:lang w:eastAsia="en-US"/>
        </w:rPr>
        <w:t xml:space="preserve">udostępnione na stronie internetowej prowadzonego postępowania. </w:t>
      </w:r>
    </w:p>
    <w:p w14:paraId="6A2846A0" w14:textId="77777777" w:rsidR="00291AF4" w:rsidRPr="00291AF4" w:rsidRDefault="00291AF4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przewiduje w przedmiotowym postępowaniu negocjacji</w:t>
      </w:r>
      <w:r w:rsidR="00A82DBA">
        <w:rPr>
          <w:rFonts w:ascii="Verdana" w:hAnsi="Verdana" w:cs="Verdana"/>
          <w:lang w:eastAsia="en-US"/>
        </w:rPr>
        <w:t>, o</w:t>
      </w:r>
      <w:r>
        <w:rPr>
          <w:rFonts w:ascii="Verdana" w:hAnsi="Verdana" w:cs="Verdana"/>
          <w:lang w:eastAsia="en-US"/>
        </w:rPr>
        <w:t xml:space="preserve"> których mowa </w:t>
      </w:r>
      <w:r w:rsidR="000231F0">
        <w:rPr>
          <w:rFonts w:ascii="Verdana" w:hAnsi="Verdana" w:cs="Verdana"/>
          <w:lang w:eastAsia="en-US"/>
        </w:rPr>
        <w:br/>
      </w:r>
      <w:r w:rsidR="00A82DBA">
        <w:rPr>
          <w:rFonts w:ascii="Verdana" w:hAnsi="Verdana" w:cs="Verdana"/>
          <w:lang w:eastAsia="en-US"/>
        </w:rPr>
        <w:t>w art. 275 pkt</w:t>
      </w:r>
      <w:r>
        <w:rPr>
          <w:rFonts w:ascii="Verdana" w:hAnsi="Verdana" w:cs="Verdana"/>
          <w:lang w:eastAsia="en-US"/>
        </w:rPr>
        <w:t xml:space="preserve"> 2 i 3 ustawy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>
        <w:rPr>
          <w:rFonts w:ascii="Verdana" w:hAnsi="Verdana" w:cs="Verdana"/>
          <w:lang w:eastAsia="en-US"/>
        </w:rPr>
        <w:t>.</w:t>
      </w:r>
    </w:p>
    <w:p w14:paraId="262A57D8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291AF4">
        <w:rPr>
          <w:rFonts w:ascii="Verdana" w:hAnsi="Verdana" w:cs="Verdana"/>
          <w:lang w:eastAsia="en-US"/>
        </w:rPr>
        <w:t>Postępowanie prowadzone jest w języku polskim.</w:t>
      </w:r>
      <w:r w:rsidR="007F2958" w:rsidRPr="00291AF4">
        <w:rPr>
          <w:rFonts w:ascii="Verdana" w:hAnsi="Verdana" w:cs="Verdana"/>
          <w:lang w:eastAsia="en-US"/>
        </w:rPr>
        <w:t xml:space="preserve"> </w:t>
      </w:r>
      <w:r w:rsidRPr="00291AF4">
        <w:rPr>
          <w:rFonts w:ascii="Verdana" w:hAnsi="Verdana" w:cs="Verdana"/>
        </w:rPr>
        <w:t>Dokumen</w:t>
      </w:r>
      <w:r w:rsidR="00783C14" w:rsidRPr="00291AF4">
        <w:rPr>
          <w:rFonts w:ascii="Verdana" w:hAnsi="Verdana" w:cs="Verdana"/>
        </w:rPr>
        <w:t>ty sporządzone w języku obcym muszą być</w:t>
      </w:r>
      <w:r w:rsidRPr="00291AF4">
        <w:rPr>
          <w:rFonts w:ascii="Verdana" w:hAnsi="Verdana" w:cs="Verdana"/>
        </w:rPr>
        <w:t xml:space="preserve"> składane wraz z tłumaczeniem na język polski</w:t>
      </w:r>
      <w:r w:rsidR="002725F6" w:rsidRPr="00291AF4">
        <w:rPr>
          <w:rFonts w:ascii="Verdana" w:hAnsi="Verdana" w:cs="Verdana"/>
        </w:rPr>
        <w:t>.</w:t>
      </w:r>
    </w:p>
    <w:p w14:paraId="4178CCA4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dopuszcza składania ofert wariantowych.</w:t>
      </w:r>
    </w:p>
    <w:p w14:paraId="524F7AE1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zawarcia umowy ramowej.</w:t>
      </w:r>
    </w:p>
    <w:p w14:paraId="4E29F8A2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Rozliczeni</w:t>
      </w:r>
      <w:r w:rsidR="00F72623" w:rsidRPr="00291AF4">
        <w:rPr>
          <w:rFonts w:ascii="Verdana" w:hAnsi="Verdana" w:cs="Verdana"/>
          <w:lang w:eastAsia="en-US"/>
        </w:rPr>
        <w:t>e</w:t>
      </w:r>
      <w:r w:rsidRPr="00291AF4">
        <w:rPr>
          <w:rFonts w:ascii="Verdana" w:hAnsi="Verdana" w:cs="Verdana"/>
          <w:lang w:eastAsia="en-US"/>
        </w:rPr>
        <w:t xml:space="preserve"> pomiędzy Zamawiającym, a </w:t>
      </w:r>
      <w:r w:rsidR="007F7FF0" w:rsidRPr="00291AF4">
        <w:rPr>
          <w:rFonts w:ascii="Verdana" w:hAnsi="Verdana" w:cs="Verdana"/>
          <w:lang w:eastAsia="en-US"/>
        </w:rPr>
        <w:t>W</w:t>
      </w:r>
      <w:r w:rsidRPr="00291AF4">
        <w:rPr>
          <w:rFonts w:ascii="Verdana" w:hAnsi="Verdana" w:cs="Verdana"/>
          <w:lang w:eastAsia="en-US"/>
        </w:rPr>
        <w:t>ykonawcą będą prowadzone w PLN. Zamawiający nie przewiduje rozliczania w walutach obcych.</w:t>
      </w:r>
    </w:p>
    <w:p w14:paraId="3B343219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przewiduje aukcji elektronicznej.</w:t>
      </w:r>
    </w:p>
    <w:p w14:paraId="47A068B4" w14:textId="77777777" w:rsidR="008D2EB1" w:rsidRDefault="00487532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</w:t>
      </w:r>
      <w:r w:rsidR="003D36E0">
        <w:rPr>
          <w:rFonts w:ascii="Verdana" w:hAnsi="Verdana" w:cs="Verdana"/>
          <w:lang w:eastAsia="en-US"/>
        </w:rPr>
        <w:t>y</w:t>
      </w:r>
      <w:r w:rsidR="00F72623" w:rsidRPr="00291AF4">
        <w:rPr>
          <w:rFonts w:ascii="Verdana" w:hAnsi="Verdana" w:cs="Verdana"/>
          <w:lang w:eastAsia="en-US"/>
        </w:rPr>
        <w:t xml:space="preserve"> </w:t>
      </w:r>
      <w:r w:rsidR="00394DDF">
        <w:rPr>
          <w:rFonts w:ascii="Verdana" w:hAnsi="Verdana" w:cs="Verdana"/>
          <w:lang w:eastAsia="en-US"/>
        </w:rPr>
        <w:t xml:space="preserve">nie </w:t>
      </w:r>
      <w:r w:rsidRPr="00291AF4">
        <w:rPr>
          <w:rFonts w:ascii="Verdana" w:hAnsi="Verdana" w:cs="Verdana"/>
          <w:lang w:eastAsia="en-US"/>
        </w:rPr>
        <w:t>dopuszcza składani</w:t>
      </w:r>
      <w:r w:rsidR="00394DDF">
        <w:rPr>
          <w:rFonts w:ascii="Verdana" w:hAnsi="Verdana" w:cs="Verdana"/>
          <w:lang w:eastAsia="en-US"/>
        </w:rPr>
        <w:t>a</w:t>
      </w:r>
      <w:r w:rsidRPr="00291AF4">
        <w:rPr>
          <w:rFonts w:ascii="Verdana" w:hAnsi="Verdana" w:cs="Verdana"/>
          <w:lang w:eastAsia="en-US"/>
        </w:rPr>
        <w:t xml:space="preserve"> ofert częściowych.</w:t>
      </w:r>
      <w:r w:rsidR="003D36E0">
        <w:rPr>
          <w:rFonts w:ascii="Verdana" w:hAnsi="Verdana" w:cs="Verdana"/>
          <w:lang w:eastAsia="en-US"/>
        </w:rPr>
        <w:t xml:space="preserve"> </w:t>
      </w:r>
    </w:p>
    <w:p w14:paraId="581312EF" w14:textId="77777777" w:rsidR="008D2EB1" w:rsidRPr="008D2EB1" w:rsidRDefault="008D2EB1" w:rsidP="008D2EB1">
      <w:pPr>
        <w:tabs>
          <w:tab w:val="left" w:pos="8789"/>
        </w:tabs>
        <w:overflowPunct/>
        <w:autoSpaceDE/>
        <w:autoSpaceDN/>
        <w:adjustRightInd/>
        <w:spacing w:after="80" w:line="360" w:lineRule="auto"/>
        <w:ind w:left="426"/>
        <w:jc w:val="both"/>
        <w:textAlignment w:val="auto"/>
        <w:rPr>
          <w:rFonts w:ascii="Verdana" w:hAnsi="Verdana" w:cs="Verdana"/>
          <w:u w:val="single"/>
          <w:lang w:eastAsia="en-US"/>
        </w:rPr>
      </w:pPr>
      <w:r w:rsidRPr="008D2EB1">
        <w:rPr>
          <w:rFonts w:ascii="Verdana" w:hAnsi="Verdana" w:cs="Verdana"/>
          <w:u w:val="single"/>
          <w:lang w:eastAsia="en-US"/>
        </w:rPr>
        <w:t xml:space="preserve">Powody niedokonania podziału na części: </w:t>
      </w:r>
    </w:p>
    <w:p w14:paraId="5C72BB5A" w14:textId="62FAF054" w:rsidR="00487532" w:rsidRPr="00291AF4" w:rsidRDefault="008D2EB1" w:rsidP="008D2EB1">
      <w:pPr>
        <w:tabs>
          <w:tab w:val="left" w:pos="8789"/>
        </w:tabs>
        <w:overflowPunct/>
        <w:autoSpaceDE/>
        <w:autoSpaceDN/>
        <w:adjustRightInd/>
        <w:spacing w:after="8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8D2EB1">
        <w:rPr>
          <w:rFonts w:ascii="Verdana" w:hAnsi="Verdana" w:cs="Verdana"/>
          <w:lang w:eastAsia="en-US"/>
        </w:rPr>
        <w:t>Zgodnie z art. 5 ust. 1 ustawy z dnia 10 kwietnia 1997 r. Prawo energetyczne (t.</w:t>
      </w:r>
      <w:r>
        <w:rPr>
          <w:rFonts w:ascii="Verdana" w:hAnsi="Verdana" w:cs="Verdana"/>
          <w:lang w:eastAsia="en-US"/>
        </w:rPr>
        <w:t xml:space="preserve"> </w:t>
      </w:r>
      <w:r w:rsidRPr="008D2EB1">
        <w:rPr>
          <w:rFonts w:ascii="Verdana" w:hAnsi="Verdana" w:cs="Verdana"/>
          <w:lang w:eastAsia="en-US"/>
        </w:rPr>
        <w:t>j. Dz. U. 202</w:t>
      </w:r>
      <w:r>
        <w:rPr>
          <w:rFonts w:ascii="Verdana" w:hAnsi="Verdana" w:cs="Verdana"/>
          <w:lang w:eastAsia="en-US"/>
        </w:rPr>
        <w:t>4</w:t>
      </w:r>
      <w:r w:rsidRPr="008D2EB1">
        <w:rPr>
          <w:rFonts w:ascii="Verdana" w:hAnsi="Verdana" w:cs="Verdana"/>
          <w:lang w:eastAsia="en-US"/>
        </w:rPr>
        <w:t xml:space="preserve"> poz. </w:t>
      </w:r>
      <w:r>
        <w:rPr>
          <w:rFonts w:ascii="Verdana" w:hAnsi="Verdana" w:cs="Verdana"/>
          <w:lang w:eastAsia="en-US"/>
        </w:rPr>
        <w:t>266 ze zm.</w:t>
      </w:r>
      <w:r w:rsidRPr="008D2EB1">
        <w:rPr>
          <w:rFonts w:ascii="Verdana" w:hAnsi="Verdana" w:cs="Verdana"/>
          <w:lang w:eastAsia="en-US"/>
        </w:rPr>
        <w:t>) dostarczanie paliw gazowych lub energii odbywa się, po uprzednim przyłączeniu do sieci, o którym mowa w art. 7</w:t>
      </w:r>
      <w:r w:rsidR="00CB1965">
        <w:rPr>
          <w:rFonts w:ascii="Verdana" w:hAnsi="Verdana" w:cs="Verdana"/>
          <w:lang w:eastAsia="en-US"/>
        </w:rPr>
        <w:t xml:space="preserve"> ustawy</w:t>
      </w:r>
      <w:r w:rsidRPr="008D2EB1">
        <w:rPr>
          <w:rFonts w:ascii="Verdana" w:hAnsi="Verdana" w:cs="Verdana"/>
          <w:lang w:eastAsia="en-US"/>
        </w:rPr>
        <w:t xml:space="preserve">, na podstawie umowy sprzedaży </w:t>
      </w:r>
      <w:r w:rsidR="00202534">
        <w:rPr>
          <w:rFonts w:ascii="Verdana" w:hAnsi="Verdana" w:cs="Verdana"/>
          <w:lang w:eastAsia="en-US"/>
        </w:rPr>
        <w:br/>
      </w:r>
      <w:r w:rsidRPr="008D2EB1">
        <w:rPr>
          <w:rFonts w:ascii="Verdana" w:hAnsi="Verdana" w:cs="Verdana"/>
          <w:lang w:eastAsia="en-US"/>
        </w:rPr>
        <w:t xml:space="preserve">i umowy o świadczenie usług przesyłania lub dystrybucji albo umowy sprzedaży, umowy </w:t>
      </w:r>
      <w:r w:rsidR="00202534">
        <w:rPr>
          <w:rFonts w:ascii="Verdana" w:hAnsi="Verdana" w:cs="Verdana"/>
          <w:lang w:eastAsia="en-US"/>
        </w:rPr>
        <w:br/>
      </w:r>
      <w:r w:rsidRPr="008D2EB1">
        <w:rPr>
          <w:rFonts w:ascii="Verdana" w:hAnsi="Verdana" w:cs="Verdana"/>
          <w:lang w:eastAsia="en-US"/>
        </w:rPr>
        <w:t xml:space="preserve">o świadczenie usług przesyłania lub dystrybucji i umowy o świadczenie usług magazynowania paliw gazowych lub umowy o świadczenie usług skraplania gazu. Zgodnie z art. 5 ust. 3 </w:t>
      </w:r>
      <w:r w:rsidR="00202534">
        <w:rPr>
          <w:rFonts w:ascii="Verdana" w:hAnsi="Verdana" w:cs="Verdana"/>
          <w:lang w:eastAsia="en-US"/>
        </w:rPr>
        <w:br/>
      </w:r>
      <w:r w:rsidRPr="008D2EB1">
        <w:rPr>
          <w:rFonts w:ascii="Verdana" w:hAnsi="Verdana" w:cs="Verdana"/>
          <w:lang w:eastAsia="en-US"/>
        </w:rPr>
        <w:lastRenderedPageBreak/>
        <w:t xml:space="preserve">i ust. 4 Prawa energetycznego istnieje możliwość zawarcia umowy kompleksowej (na dostawę </w:t>
      </w:r>
      <w:r>
        <w:rPr>
          <w:rFonts w:ascii="Verdana" w:hAnsi="Verdana" w:cs="Verdana"/>
          <w:lang w:eastAsia="en-US"/>
        </w:rPr>
        <w:br/>
      </w:r>
      <w:r w:rsidRPr="008D2EB1">
        <w:rPr>
          <w:rFonts w:ascii="Verdana" w:hAnsi="Verdana" w:cs="Verdana"/>
          <w:lang w:eastAsia="en-US"/>
        </w:rPr>
        <w:t xml:space="preserve">i dystrybucję). Powyższe wskazuje, że istnieją przesłanki prawne, umożliwiające zawarcie umowy kompleksowej, które nie naruszają uczciwej konkurencji. Dostawa kompleksowa energii </w:t>
      </w:r>
      <w:r w:rsidR="00202534">
        <w:rPr>
          <w:rFonts w:ascii="Verdana" w:hAnsi="Verdana" w:cs="Verdana"/>
          <w:lang w:eastAsia="en-US"/>
        </w:rPr>
        <w:t>cieplnej</w:t>
      </w:r>
      <w:r w:rsidRPr="008D2EB1">
        <w:rPr>
          <w:rFonts w:ascii="Verdana" w:hAnsi="Verdana" w:cs="Verdana"/>
          <w:lang w:eastAsia="en-US"/>
        </w:rPr>
        <w:t xml:space="preserve"> ma na celu zaoszczędzenie wydatkowania dodatkowych kosztów na obsługę umowy. Zamawiający nie dzieli także dostawy energii </w:t>
      </w:r>
      <w:r w:rsidR="00202534">
        <w:rPr>
          <w:rFonts w:ascii="Verdana" w:hAnsi="Verdana" w:cs="Verdana"/>
          <w:lang w:eastAsia="en-US"/>
        </w:rPr>
        <w:t xml:space="preserve">cieplnej </w:t>
      </w:r>
      <w:r w:rsidRPr="008D2EB1">
        <w:rPr>
          <w:rFonts w:ascii="Verdana" w:hAnsi="Verdana" w:cs="Verdana"/>
          <w:lang w:eastAsia="en-US"/>
        </w:rPr>
        <w:t xml:space="preserve">na części, ponieważ taki podział również </w:t>
      </w:r>
      <w:r>
        <w:rPr>
          <w:rFonts w:ascii="Verdana" w:hAnsi="Verdana" w:cs="Verdana"/>
          <w:lang w:eastAsia="en-US"/>
        </w:rPr>
        <w:t>stawałby się niezasadny z uwagi, iż kompleksowa dostawa będzie realizowana dla jednego obiektu</w:t>
      </w:r>
      <w:r w:rsidRPr="008D2EB1">
        <w:rPr>
          <w:rFonts w:ascii="Verdana" w:hAnsi="Verdana" w:cs="Verdana"/>
          <w:lang w:eastAsia="en-US"/>
        </w:rPr>
        <w:t>.</w:t>
      </w:r>
    </w:p>
    <w:p w14:paraId="388A5678" w14:textId="77777777" w:rsidR="00580C0B" w:rsidRPr="00291AF4" w:rsidRDefault="00580C0B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przeprowadzenia wizji lokalnej lub sprawdzenia dokumentów niezbędnych do realizacji zamówienia</w:t>
      </w:r>
      <w:r w:rsidR="002E72D6">
        <w:rPr>
          <w:rFonts w:ascii="Verdana" w:hAnsi="Verdana" w:cs="Verdana"/>
        </w:rPr>
        <w:t>,</w:t>
      </w:r>
      <w:r w:rsidRPr="00291AF4">
        <w:rPr>
          <w:rFonts w:ascii="Verdana" w:hAnsi="Verdana" w:cs="Verdana"/>
        </w:rPr>
        <w:t xml:space="preserve"> o których mowa w art. 131 ust. 2</w:t>
      </w:r>
      <w:r w:rsidR="0093354C" w:rsidRPr="00291AF4">
        <w:rPr>
          <w:rFonts w:ascii="Verdana" w:hAnsi="Verdana" w:cs="Verdana"/>
        </w:rPr>
        <w:t xml:space="preserve"> ustawy P</w:t>
      </w:r>
      <w:r w:rsidR="00A35FF9" w:rsidRPr="00291AF4">
        <w:rPr>
          <w:rFonts w:ascii="Verdana" w:hAnsi="Verdana" w:cs="Verdana"/>
        </w:rPr>
        <w:t>ZP</w:t>
      </w:r>
      <w:r w:rsidR="0093354C" w:rsidRPr="00291AF4">
        <w:rPr>
          <w:rFonts w:ascii="Verdana" w:hAnsi="Verdana" w:cs="Verdana"/>
        </w:rPr>
        <w:t>.</w:t>
      </w:r>
    </w:p>
    <w:p w14:paraId="2E240D37" w14:textId="77777777" w:rsidR="00D739CA" w:rsidRPr="00291AF4" w:rsidRDefault="00D739CA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Zamawiający nie przewiduje zwrotu kosztów udziału w postępowaniu. </w:t>
      </w:r>
    </w:p>
    <w:p w14:paraId="381BC5BB" w14:textId="77777777" w:rsidR="006021C9" w:rsidRPr="00291AF4" w:rsidRDefault="00291AF4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6021C9" w:rsidRPr="00291AF4">
        <w:rPr>
          <w:rFonts w:ascii="Verdana" w:hAnsi="Verdana" w:cs="Verdana"/>
          <w:lang w:eastAsia="en-US"/>
        </w:rPr>
        <w:t xml:space="preserve"> nie wymaga </w:t>
      </w:r>
      <w:r w:rsidR="000C0001" w:rsidRPr="00291AF4">
        <w:rPr>
          <w:rFonts w:ascii="Verdana" w:hAnsi="Verdana" w:cs="Verdana"/>
          <w:lang w:eastAsia="en-US"/>
        </w:rPr>
        <w:t>złożenia ofert w postaci katalogów elektronicznych lub dołączenia katalogów elektronicznych do oferty, w sytuacji określonej w art. 93 ustawy PZP.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2CF53F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C7D6D1B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2"/>
          </w:p>
        </w:tc>
      </w:tr>
    </w:tbl>
    <w:p w14:paraId="36D401B1" w14:textId="77777777" w:rsidR="000A2459" w:rsidRPr="000A2459" w:rsidRDefault="000A2459" w:rsidP="000A2459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Opis przedmiotu zamówienia stanowią zapisy określone w niniejszej Specyfikacji.</w:t>
      </w:r>
    </w:p>
    <w:p w14:paraId="76369718" w14:textId="3FDCB307" w:rsidR="0032494D" w:rsidRPr="00377AFA" w:rsidRDefault="000A2459" w:rsidP="00E65475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Przedmiot zamówienia wg CPV:</w:t>
      </w:r>
      <w:r w:rsidR="00202534">
        <w:rPr>
          <w:rFonts w:ascii="Verdana" w:hAnsi="Verdana"/>
          <w:b/>
          <w:kern w:val="2"/>
          <w:lang w:eastAsia="ar-SA"/>
        </w:rPr>
        <w:t xml:space="preserve"> 09300000-2</w:t>
      </w:r>
      <w:r w:rsidR="0032494D">
        <w:rPr>
          <w:rFonts w:ascii="Verdana" w:hAnsi="Verdana"/>
          <w:kern w:val="2"/>
          <w:lang w:eastAsia="ar-SA"/>
        </w:rPr>
        <w:t xml:space="preserve"> </w:t>
      </w:r>
      <w:r w:rsidR="00E65475">
        <w:rPr>
          <w:rFonts w:ascii="Verdana" w:hAnsi="Verdana"/>
          <w:kern w:val="2"/>
          <w:lang w:eastAsia="ar-SA"/>
        </w:rPr>
        <w:t xml:space="preserve">Energia elektryczna, cieplna, słoneczna </w:t>
      </w:r>
      <w:r w:rsidR="00505788">
        <w:rPr>
          <w:rFonts w:ascii="Verdana" w:hAnsi="Verdana"/>
          <w:kern w:val="2"/>
          <w:lang w:eastAsia="ar-SA"/>
        </w:rPr>
        <w:br/>
      </w:r>
      <w:r w:rsidR="00E65475">
        <w:rPr>
          <w:rFonts w:ascii="Verdana" w:hAnsi="Verdana"/>
          <w:kern w:val="2"/>
          <w:lang w:eastAsia="ar-SA"/>
        </w:rPr>
        <w:t>i jądrowa</w:t>
      </w:r>
      <w:r w:rsidR="00377AFA">
        <w:rPr>
          <w:rFonts w:ascii="Verdana" w:hAnsi="Verdana"/>
          <w:kern w:val="2"/>
          <w:lang w:eastAsia="ar-SA"/>
        </w:rPr>
        <w:t xml:space="preserve">, </w:t>
      </w:r>
      <w:r w:rsidR="00E65475">
        <w:rPr>
          <w:rFonts w:ascii="Verdana" w:hAnsi="Verdana"/>
          <w:b/>
          <w:kern w:val="2"/>
          <w:lang w:eastAsia="ar-SA"/>
        </w:rPr>
        <w:t xml:space="preserve">09320000-8 </w:t>
      </w:r>
      <w:r w:rsidR="00E65475" w:rsidRPr="00E65475">
        <w:rPr>
          <w:rFonts w:ascii="Verdana" w:hAnsi="Verdana"/>
          <w:kern w:val="2"/>
          <w:lang w:eastAsia="ar-SA"/>
        </w:rPr>
        <w:t>Para, gorąca woda i podobne produkty</w:t>
      </w:r>
      <w:r w:rsidR="00377AFA">
        <w:rPr>
          <w:rFonts w:ascii="Verdana" w:hAnsi="Verdana"/>
          <w:kern w:val="2"/>
          <w:lang w:eastAsia="ar-SA"/>
        </w:rPr>
        <w:t>.</w:t>
      </w:r>
    </w:p>
    <w:p w14:paraId="7B790D65" w14:textId="7285A3D8" w:rsidR="002457AD" w:rsidRPr="00D23A4D" w:rsidRDefault="000A2459" w:rsidP="00D23A4D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2E72D6">
        <w:rPr>
          <w:rFonts w:ascii="Verdana" w:hAnsi="Verdana"/>
          <w:kern w:val="2"/>
          <w:lang w:eastAsia="ar-SA"/>
        </w:rPr>
        <w:t>Przedmiotem zamówienia jest</w:t>
      </w:r>
      <w:r w:rsidR="00E65475">
        <w:rPr>
          <w:rFonts w:ascii="Verdana" w:hAnsi="Verdana"/>
          <w:kern w:val="2"/>
          <w:lang w:eastAsia="ar-SA"/>
        </w:rPr>
        <w:t xml:space="preserve"> kompleksowa dostawa energii cieplnej do budynku KW PSP w Warszawie przy ul. Domaniewskiej 40</w:t>
      </w:r>
      <w:r w:rsidRPr="002E72D6">
        <w:rPr>
          <w:rFonts w:ascii="Verdana" w:hAnsi="Verdana"/>
          <w:kern w:val="2"/>
          <w:lang w:eastAsia="ar-SA"/>
        </w:rPr>
        <w:t xml:space="preserve"> </w:t>
      </w:r>
      <w:r w:rsidRPr="002E72D6">
        <w:rPr>
          <w:rFonts w:ascii="Verdana" w:hAnsi="Verdana"/>
          <w:iCs/>
          <w:kern w:val="2"/>
          <w:lang w:eastAsia="ar-SA"/>
        </w:rPr>
        <w:t xml:space="preserve">zgodnie z wymaganiami </w:t>
      </w:r>
      <w:r w:rsidR="00AF68DC" w:rsidRPr="00AF68DC">
        <w:rPr>
          <w:rFonts w:ascii="Verdana" w:hAnsi="Verdana"/>
          <w:b/>
          <w:kern w:val="2"/>
          <w:lang w:eastAsia="ar-SA"/>
        </w:rPr>
        <w:t xml:space="preserve">załącznika nr 1 </w:t>
      </w:r>
      <w:r w:rsidR="005549D8" w:rsidRPr="00AF68DC">
        <w:rPr>
          <w:rFonts w:ascii="Verdana" w:hAnsi="Verdana"/>
          <w:b/>
          <w:kern w:val="2"/>
          <w:lang w:eastAsia="ar-SA"/>
        </w:rPr>
        <w:t>do SWZ</w:t>
      </w:r>
      <w:r w:rsidR="005549D8">
        <w:rPr>
          <w:rFonts w:ascii="Verdana" w:hAnsi="Verdana"/>
          <w:kern w:val="2"/>
          <w:lang w:eastAsia="ar-SA"/>
        </w:rPr>
        <w:t xml:space="preserve"> –</w:t>
      </w:r>
      <w:r w:rsidR="00AF68DC">
        <w:rPr>
          <w:rFonts w:ascii="Verdana" w:hAnsi="Verdana"/>
          <w:kern w:val="2"/>
          <w:lang w:eastAsia="ar-SA"/>
        </w:rPr>
        <w:t xml:space="preserve"> </w:t>
      </w:r>
      <w:r w:rsidRPr="002E72D6">
        <w:rPr>
          <w:rFonts w:ascii="Verdana" w:hAnsi="Verdana"/>
          <w:kern w:val="2"/>
          <w:lang w:eastAsia="ar-SA"/>
        </w:rPr>
        <w:t>opis przedmiotu zamówienia</w:t>
      </w:r>
      <w:r w:rsidR="00D23A4D">
        <w:rPr>
          <w:rFonts w:ascii="Verdana" w:hAnsi="Verdana"/>
          <w:kern w:val="2"/>
          <w:lang w:eastAsia="ar-SA"/>
        </w:rPr>
        <w:t>.</w:t>
      </w:r>
    </w:p>
    <w:p w14:paraId="221254BB" w14:textId="5C765B39" w:rsidR="00EA1795" w:rsidRPr="00291AF4" w:rsidRDefault="000A2459" w:rsidP="00115FEA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eastAsia="Calibri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Przedmiot zamówienia</w:t>
      </w:r>
      <w:r w:rsidR="00115FEA">
        <w:rPr>
          <w:rFonts w:ascii="Verdana" w:hAnsi="Verdana"/>
          <w:kern w:val="2"/>
          <w:lang w:eastAsia="ar-SA"/>
        </w:rPr>
        <w:t xml:space="preserve"> </w:t>
      </w:r>
      <w:r w:rsidR="00801C5A">
        <w:rPr>
          <w:rFonts w:ascii="Verdana" w:hAnsi="Verdana"/>
          <w:kern w:val="2"/>
          <w:lang w:eastAsia="ar-SA"/>
        </w:rPr>
        <w:t>określa</w:t>
      </w:r>
      <w:r w:rsidR="007E6BA1">
        <w:rPr>
          <w:rFonts w:ascii="Verdana" w:hAnsi="Verdana"/>
          <w:kern w:val="2"/>
          <w:lang w:eastAsia="ar-SA"/>
        </w:rPr>
        <w:t>ją</w:t>
      </w:r>
      <w:r w:rsidR="00801C5A">
        <w:rPr>
          <w:rFonts w:ascii="Verdana" w:hAnsi="Verdana"/>
          <w:kern w:val="2"/>
          <w:lang w:eastAsia="ar-SA"/>
        </w:rPr>
        <w:t xml:space="preserve"> także </w:t>
      </w:r>
      <w:r w:rsidR="00567093">
        <w:rPr>
          <w:rFonts w:ascii="Verdana" w:hAnsi="Verdana"/>
          <w:kern w:val="2"/>
          <w:lang w:eastAsia="ar-SA"/>
        </w:rPr>
        <w:t>projektowan</w:t>
      </w:r>
      <w:r w:rsidR="00801C5A">
        <w:rPr>
          <w:rFonts w:ascii="Verdana" w:hAnsi="Verdana"/>
          <w:kern w:val="2"/>
          <w:lang w:eastAsia="ar-SA"/>
        </w:rPr>
        <w:t>e</w:t>
      </w:r>
      <w:r w:rsidR="00567093">
        <w:rPr>
          <w:rFonts w:ascii="Verdana" w:hAnsi="Verdana"/>
          <w:kern w:val="2"/>
          <w:lang w:eastAsia="ar-SA"/>
        </w:rPr>
        <w:t xml:space="preserve"> postanowienia umowy stanowiąc</w:t>
      </w:r>
      <w:r w:rsidR="00801C5A">
        <w:rPr>
          <w:rFonts w:ascii="Verdana" w:hAnsi="Verdana"/>
          <w:kern w:val="2"/>
          <w:lang w:eastAsia="ar-SA"/>
        </w:rPr>
        <w:t>e</w:t>
      </w:r>
      <w:r w:rsidR="00567093">
        <w:rPr>
          <w:rFonts w:ascii="Verdana" w:hAnsi="Verdana"/>
          <w:kern w:val="2"/>
          <w:lang w:eastAsia="ar-SA"/>
        </w:rPr>
        <w:t xml:space="preserve"> </w:t>
      </w:r>
      <w:r w:rsidR="00567093" w:rsidRPr="00567093">
        <w:rPr>
          <w:rFonts w:ascii="Verdana" w:hAnsi="Verdana"/>
          <w:b/>
          <w:kern w:val="2"/>
          <w:lang w:eastAsia="ar-SA"/>
        </w:rPr>
        <w:t>załącznik nr 2 do SWZ</w:t>
      </w:r>
      <w:r w:rsidR="00567093">
        <w:rPr>
          <w:rFonts w:ascii="Verdana" w:hAnsi="Verdana"/>
          <w:kern w:val="2"/>
          <w:lang w:eastAsia="ar-SA"/>
        </w:rPr>
        <w:t>.</w:t>
      </w:r>
    </w:p>
    <w:p w14:paraId="34495AB5" w14:textId="77777777"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14:paraId="7D29A43F" w14:textId="77777777" w:rsidR="00A746CE" w:rsidRPr="00A746CE" w:rsidRDefault="00A746CE" w:rsidP="00A746CE"/>
    <w:p w14:paraId="29A2298E" w14:textId="56F093F8" w:rsidR="007F4B63" w:rsidRPr="00457F6E" w:rsidRDefault="00567093" w:rsidP="007F4B63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  <w:r>
        <w:rPr>
          <w:rFonts w:ascii="Verdana" w:hAnsi="Verdana" w:cs="Verdana"/>
          <w:b w:val="0"/>
          <w:bCs w:val="0"/>
          <w:sz w:val="20"/>
          <w:szCs w:val="20"/>
        </w:rPr>
        <w:t>Zamawiający wymaga, aby Wykonawca udzielił gwarancji ilościowej i jakościowej na dostarczaną energię cieplną przez cały okres trwania umowy.</w:t>
      </w:r>
    </w:p>
    <w:p w14:paraId="26AEF5EF" w14:textId="77777777"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 w14:paraId="08D11BA2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11DA1B3" w14:textId="77777777"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591DD3E4" w14:textId="77777777" w:rsidR="00D14835" w:rsidRPr="00462550" w:rsidRDefault="00E31A9F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ar-SA"/>
        </w:rPr>
      </w:pPr>
      <w:r w:rsidRPr="00462550">
        <w:rPr>
          <w:rFonts w:ascii="Verdana" w:hAnsi="Verdana" w:cs="Verdana"/>
        </w:rPr>
        <w:t>Nie</w:t>
      </w:r>
      <w:r w:rsidR="006C5F75" w:rsidRPr="00462550">
        <w:rPr>
          <w:rFonts w:ascii="Verdana" w:hAnsi="Verdana" w:cs="Verdana"/>
        </w:rPr>
        <w:t xml:space="preserve"> wymaga szczególnych warunków</w:t>
      </w:r>
      <w:r w:rsidRPr="00462550">
        <w:rPr>
          <w:rFonts w:ascii="Verdana" w:hAnsi="Verdana" w:cs="Verdana"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24EF669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856BAF3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0A4FF6D6" w14:textId="77777777" w:rsidR="00D14835" w:rsidRPr="00462550" w:rsidRDefault="00077E3C" w:rsidP="00AB05DF">
      <w:pPr>
        <w:spacing w:line="360" w:lineRule="auto"/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 wymaga szczególnych warunków.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4933E19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8BD174E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3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6661C73A" w14:textId="77777777"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5024DB74" w14:textId="77777777" w:rsidR="00F45E2E" w:rsidRPr="00462550" w:rsidRDefault="00E31A9F" w:rsidP="00AB05DF">
      <w:pPr>
        <w:pStyle w:val="Tekstkomentarza"/>
        <w:rPr>
          <w:rFonts w:ascii="Verdana" w:hAnsi="Verdana"/>
        </w:rPr>
      </w:pPr>
      <w:r w:rsidRPr="00462550">
        <w:rPr>
          <w:rFonts w:ascii="Verdana" w:hAnsi="Verdana" w:cs="Verdana"/>
        </w:rPr>
        <w:t xml:space="preserve">Zamawiający nie przewiduje </w:t>
      </w:r>
      <w:r w:rsidR="00770848" w:rsidRPr="00462550">
        <w:rPr>
          <w:rFonts w:ascii="Verdana" w:hAnsi="Verdana" w:cs="Verdana"/>
        </w:rPr>
        <w:t>przedmiotowych zamówień.</w:t>
      </w:r>
    </w:p>
    <w:p w14:paraId="3103D3BF" w14:textId="77777777"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D1DA02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ADF21B9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4"/>
          </w:p>
        </w:tc>
      </w:tr>
    </w:tbl>
    <w:p w14:paraId="5495F260" w14:textId="77777777" w:rsidR="00D14835" w:rsidRPr="00462550" w:rsidRDefault="00D14835" w:rsidP="00D2204B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 może powierzyć wykonanie części zamówienia podwykonawcy.</w:t>
      </w:r>
    </w:p>
    <w:p w14:paraId="17803088" w14:textId="77777777" w:rsidR="00D14835" w:rsidRPr="00462550" w:rsidRDefault="00D14835" w:rsidP="00D2204B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lastRenderedPageBreak/>
        <w:t>Zamawiający żąda wskazania przez Wykonawcę części zamówienia, których wykonanie zamierza powierzyć podwykonawcom, i podania prz</w:t>
      </w:r>
      <w:r w:rsidR="00E75CA9" w:rsidRPr="00462550">
        <w:rPr>
          <w:rFonts w:ascii="Verdana" w:hAnsi="Verdana" w:cs="Verdana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49993D3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BD29B36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5"/>
          </w:p>
        </w:tc>
      </w:tr>
    </w:tbl>
    <w:p w14:paraId="1E35C071" w14:textId="43814480" w:rsidR="00971E8B" w:rsidRPr="00E61136" w:rsidRDefault="002145A8" w:rsidP="00E61136">
      <w:pPr>
        <w:spacing w:line="276" w:lineRule="auto"/>
        <w:jc w:val="both"/>
        <w:rPr>
          <w:rFonts w:ascii="Verdana" w:hAnsi="Verdana" w:cs="Arial"/>
          <w:b/>
          <w:u w:val="single"/>
        </w:rPr>
      </w:pPr>
      <w:r w:rsidRPr="003D36E0">
        <w:rPr>
          <w:rFonts w:ascii="Verdana" w:hAnsi="Verdana" w:cs="Arial"/>
        </w:rPr>
        <w:t>Termin wykonania zamówienia</w:t>
      </w:r>
      <w:r w:rsidR="007F4B63">
        <w:rPr>
          <w:rFonts w:ascii="Verdana" w:hAnsi="Verdana" w:cs="Arial"/>
        </w:rPr>
        <w:t xml:space="preserve"> </w:t>
      </w:r>
      <w:r w:rsidR="00801C5A">
        <w:rPr>
          <w:rFonts w:ascii="Verdana" w:hAnsi="Verdana" w:cs="Arial"/>
        </w:rPr>
        <w:t xml:space="preserve">określa się na okres </w:t>
      </w:r>
      <w:r w:rsidR="00801C5A" w:rsidRPr="00801C5A">
        <w:rPr>
          <w:rFonts w:ascii="Verdana" w:hAnsi="Verdana" w:cs="Arial"/>
          <w:b/>
        </w:rPr>
        <w:t>36 miesięcy od dnia 0</w:t>
      </w:r>
      <w:r w:rsidR="00171595">
        <w:rPr>
          <w:rFonts w:ascii="Verdana" w:hAnsi="Verdana" w:cs="Arial"/>
          <w:b/>
        </w:rPr>
        <w:t>1</w:t>
      </w:r>
      <w:r w:rsidR="00801C5A" w:rsidRPr="00801C5A">
        <w:rPr>
          <w:rFonts w:ascii="Verdana" w:hAnsi="Verdana" w:cs="Arial"/>
          <w:b/>
        </w:rPr>
        <w:t>.06.2025 r.</w:t>
      </w:r>
      <w:r w:rsidR="00171595">
        <w:rPr>
          <w:rFonts w:ascii="Verdana" w:hAnsi="Verdana" w:cs="Arial"/>
          <w:b/>
        </w:rPr>
        <w:t xml:space="preserve"> (</w:t>
      </w:r>
      <w:r w:rsidR="00E61136">
        <w:rPr>
          <w:rFonts w:ascii="Verdana" w:hAnsi="Verdana" w:cs="Arial"/>
          <w:b/>
        </w:rPr>
        <w:t>jednak nie wcześniej niż od dnia podpisania umowy</w:t>
      </w:r>
      <w:r w:rsidR="00171595">
        <w:rPr>
          <w:rFonts w:ascii="Verdana" w:hAnsi="Verdana" w:cs="Arial"/>
          <w:b/>
        </w:rPr>
        <w:t xml:space="preserve">) </w:t>
      </w:r>
      <w:r w:rsidR="00171595" w:rsidRPr="00171595">
        <w:rPr>
          <w:rFonts w:ascii="Verdana" w:hAnsi="Verdana" w:cs="Arial"/>
          <w:b/>
        </w:rPr>
        <w:t xml:space="preserve">lub do dnia wyczerpania ilości planowanego zużycia energii cieplnej określonego w </w:t>
      </w:r>
      <w:r w:rsidR="00171595">
        <w:rPr>
          <w:rFonts w:ascii="Verdana" w:hAnsi="Verdana" w:cs="Arial"/>
          <w:b/>
        </w:rPr>
        <w:t>dokumentach zamówienia</w:t>
      </w:r>
      <w:r w:rsidR="00171595" w:rsidRPr="00171595">
        <w:rPr>
          <w:rFonts w:ascii="Verdana" w:hAnsi="Verdana" w:cs="Arial"/>
          <w:b/>
        </w:rPr>
        <w:t xml:space="preserve">, </w:t>
      </w:r>
      <w:r w:rsidR="00171595">
        <w:rPr>
          <w:rFonts w:ascii="Verdana" w:hAnsi="Verdana" w:cs="Arial"/>
          <w:b/>
        </w:rPr>
        <w:br/>
      </w:r>
      <w:r w:rsidR="00171595" w:rsidRPr="00171595">
        <w:rPr>
          <w:rFonts w:ascii="Verdana" w:hAnsi="Verdana" w:cs="Arial"/>
          <w:b/>
        </w:rPr>
        <w:t>w zależności od tego, które zdarzenie nastąpi wcześniej.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037CD45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F246D2B" w14:textId="77777777"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6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6"/>
          </w:p>
        </w:tc>
      </w:tr>
    </w:tbl>
    <w:p w14:paraId="1374120F" w14:textId="5232871B" w:rsidR="00801C5A" w:rsidRDefault="00801C5A" w:rsidP="00801C5A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Na podstawie art. 112 ustawy </w:t>
      </w:r>
      <w:proofErr w:type="spellStart"/>
      <w:r>
        <w:rPr>
          <w:rFonts w:ascii="Verdana" w:hAnsi="Verdana" w:cs="Verdana"/>
        </w:rPr>
        <w:t>Pzp</w:t>
      </w:r>
      <w:proofErr w:type="spellEnd"/>
      <w:r>
        <w:rPr>
          <w:rFonts w:ascii="Verdana" w:hAnsi="Verdana" w:cs="Verdana"/>
        </w:rPr>
        <w:t xml:space="preserve">, Zamawiający określa warunek udziału w postępowaniu dotyczący </w:t>
      </w:r>
      <w:r w:rsidRPr="00846993">
        <w:rPr>
          <w:rFonts w:ascii="Verdana" w:hAnsi="Verdana" w:cs="Verdana"/>
          <w:b/>
        </w:rPr>
        <w:t>uprawnień do prowadzenia określonej działalności gospodarczej lub zawodowej, o ile wynika to z odrębnych przepisów</w:t>
      </w:r>
      <w:r>
        <w:rPr>
          <w:rFonts w:ascii="Verdana" w:hAnsi="Verdana" w:cs="Verdana"/>
        </w:rPr>
        <w:t xml:space="preserve">. Zamawiający uzna warunek </w:t>
      </w:r>
      <w:r w:rsidR="00846993">
        <w:rPr>
          <w:rFonts w:ascii="Verdana" w:hAnsi="Verdana" w:cs="Verdana"/>
        </w:rPr>
        <w:br/>
      </w:r>
      <w:r>
        <w:rPr>
          <w:rFonts w:ascii="Verdana" w:hAnsi="Verdana" w:cs="Verdana"/>
        </w:rPr>
        <w:t>za spełniony, jeżeli:</w:t>
      </w:r>
    </w:p>
    <w:p w14:paraId="640D4066" w14:textId="28DC2A4A" w:rsidR="00801C5A" w:rsidRDefault="00801C5A" w:rsidP="00801C5A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Wykonawca wykaże, że posiada aktualną koncesję na prowadzenie działalności gospodarczej w zakresie obrotu energią cieplną lub aktualną koncesję w zakresie wytwarzania energii cieplnej </w:t>
      </w:r>
      <w:r w:rsidR="00846993">
        <w:rPr>
          <w:rFonts w:ascii="Verdana" w:hAnsi="Verdana" w:cs="Verdana"/>
        </w:rPr>
        <w:t>wydaną</w:t>
      </w:r>
      <w:r>
        <w:rPr>
          <w:rFonts w:ascii="Verdana" w:hAnsi="Verdana" w:cs="Verdana"/>
        </w:rPr>
        <w:t xml:space="preserve"> przez Prezesa Urzędu Regulacji Energetyki, </w:t>
      </w:r>
      <w:r w:rsidR="003D3A32">
        <w:rPr>
          <w:rFonts w:ascii="Verdana" w:hAnsi="Verdana" w:cs="Verdana"/>
        </w:rPr>
        <w:br/>
      </w:r>
      <w:r>
        <w:rPr>
          <w:rFonts w:ascii="Verdana" w:hAnsi="Verdana" w:cs="Verdana"/>
        </w:rPr>
        <w:t>w oparciu o ustawę Prawo energetyczne</w:t>
      </w:r>
      <w:r w:rsidR="003D3A32">
        <w:rPr>
          <w:rFonts w:ascii="Verdana" w:hAnsi="Verdana" w:cs="Verdana"/>
        </w:rPr>
        <w:t xml:space="preserve"> (Dz. U. 2024 poz. 266 ze zm.)</w:t>
      </w:r>
      <w:r>
        <w:rPr>
          <w:rFonts w:ascii="Verdana" w:hAnsi="Verdana" w:cs="Verdana"/>
        </w:rPr>
        <w:t>;</w:t>
      </w:r>
    </w:p>
    <w:p w14:paraId="13629C10" w14:textId="0CB587EC" w:rsidR="00801C5A" w:rsidRDefault="003D3A32" w:rsidP="00801C5A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Wykonawca wykaże, że posiada aktualną koncesję w zakresie przesyłania i dystrybucji ciepła, </w:t>
      </w:r>
      <w:r w:rsidR="00846993">
        <w:rPr>
          <w:rFonts w:ascii="Verdana" w:hAnsi="Verdana" w:cs="Verdana"/>
        </w:rPr>
        <w:t>wydaną</w:t>
      </w:r>
      <w:r>
        <w:rPr>
          <w:rFonts w:ascii="Verdana" w:hAnsi="Verdana" w:cs="Verdana"/>
        </w:rPr>
        <w:t xml:space="preserve"> przez Prezesa Urzędu Regulacji Energetyk</w:t>
      </w:r>
      <w:r w:rsidR="00846993">
        <w:rPr>
          <w:rFonts w:ascii="Verdana" w:hAnsi="Verdana" w:cs="Verdana"/>
        </w:rPr>
        <w:t>i – w przypadku Wykonawcy będącego właścicielem sieci dystrybucyjnej/przesyłowej;</w:t>
      </w:r>
    </w:p>
    <w:p w14:paraId="2B2C1AF0" w14:textId="3484A535" w:rsidR="00846993" w:rsidRDefault="00846993" w:rsidP="00846993">
      <w:pPr>
        <w:pStyle w:val="Akapitzlist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lub</w:t>
      </w:r>
    </w:p>
    <w:p w14:paraId="6A82DC87" w14:textId="3B3B9D85" w:rsidR="00E21FFF" w:rsidRPr="00801C5A" w:rsidRDefault="00846993" w:rsidP="00846993">
      <w:pPr>
        <w:pStyle w:val="Akapitzlist"/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posiada aktualną umowę podpisaną z dystrybutorem sieci na świadczenie usług przesyłania i dystrybucji ciepła na obszarze, na którym znajduje się miejsce dostarczania ciepła, tj. obiekt Zamawiającego i obowiązującą w całym okresie realizacji zamówienia – w przypadku Wykonawcy nie będącego właścicielem sieci dystrybucyjnej/przesyłowej.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45CC407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016CD3C" w14:textId="77777777"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14:paraId="47D181D3" w14:textId="77777777" w:rsidR="00D14835" w:rsidRPr="00BF6956" w:rsidRDefault="00D14835" w:rsidP="00465F8F">
      <w:pPr>
        <w:tabs>
          <w:tab w:val="left" w:pos="408"/>
        </w:tabs>
        <w:ind w:left="408" w:hanging="408"/>
        <w:jc w:val="both"/>
        <w:rPr>
          <w:rFonts w:ascii="Verdana" w:hAnsi="Verdana" w:cs="Verdana"/>
          <w:color w:val="FF0000"/>
        </w:rPr>
      </w:pPr>
    </w:p>
    <w:p w14:paraId="1F783570" w14:textId="77777777" w:rsidR="00D25D76" w:rsidRDefault="00EF3A30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 w:rsidRPr="002D4FC9">
        <w:rPr>
          <w:rFonts w:ascii="Verdana" w:hAnsi="Verdana" w:cs="Verdana"/>
        </w:rPr>
        <w:t xml:space="preserve">Zamawiający wykluczy z postępowania Wykonawcę </w:t>
      </w:r>
    </w:p>
    <w:p w14:paraId="0000E4E0" w14:textId="1383DCBF" w:rsidR="00D25D76" w:rsidRDefault="00D25D76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>na podstawie art. 108 ust. 1</w:t>
      </w:r>
      <w:r w:rsidR="00526044">
        <w:rPr>
          <w:rFonts w:ascii="Verdana" w:hAnsi="Verdana" w:cs="Verdana"/>
        </w:rPr>
        <w:t>,</w:t>
      </w:r>
      <w:r w:rsidR="00EF3A30" w:rsidRPr="002D4FC9">
        <w:rPr>
          <w:rFonts w:ascii="Verdana" w:hAnsi="Verdana" w:cs="Verdana"/>
        </w:rPr>
        <w:t xml:space="preserve"> </w:t>
      </w:r>
    </w:p>
    <w:p w14:paraId="4B6E53C5" w14:textId="44B8478E" w:rsidR="00EF3A30" w:rsidRPr="002D4FC9" w:rsidRDefault="00D25D76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>na podstawie art. 109 ust. 1</w:t>
      </w:r>
      <w:r w:rsidR="00526044">
        <w:rPr>
          <w:rFonts w:ascii="Verdana" w:hAnsi="Verdana" w:cs="Verdana"/>
        </w:rPr>
        <w:t>,</w:t>
      </w:r>
    </w:p>
    <w:p w14:paraId="6290776B" w14:textId="3E2AFB88" w:rsidR="00EF3A30" w:rsidRDefault="00A82DBA" w:rsidP="00EF3A30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u w:val="single"/>
        </w:rPr>
        <w:t>pkt</w:t>
      </w:r>
      <w:r w:rsidR="00EF3A30" w:rsidRPr="002D4FC9">
        <w:rPr>
          <w:rFonts w:ascii="Verdana" w:hAnsi="Verdana" w:cs="Verdana"/>
          <w:u w:val="single"/>
        </w:rPr>
        <w:t xml:space="preserve"> 4</w:t>
      </w:r>
      <w:r w:rsidR="00BE467F">
        <w:rPr>
          <w:rFonts w:ascii="Verdana" w:hAnsi="Verdana" w:cs="Verdana"/>
          <w:u w:val="single"/>
        </w:rPr>
        <w:t>,</w:t>
      </w:r>
      <w:r w:rsidR="00EF3A30" w:rsidRPr="002D4FC9">
        <w:rPr>
          <w:rFonts w:ascii="Verdana" w:hAnsi="Verdana" w:cs="Verdana"/>
        </w:rPr>
        <w:t xml:space="preserve"> </w:t>
      </w:r>
      <w:r w:rsidR="00BD36B3">
        <w:rPr>
          <w:rFonts w:ascii="Verdana" w:hAnsi="Verdana" w:cs="Verdana"/>
        </w:rPr>
        <w:t xml:space="preserve">tj. Wykonawcę </w:t>
      </w:r>
      <w:r w:rsidR="00EF3A30" w:rsidRPr="002D4FC9">
        <w:rPr>
          <w:rFonts w:ascii="Verdana" w:hAnsi="Verdana" w:cs="Verdana"/>
          <w:bCs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="00D60E6F">
        <w:rPr>
          <w:rFonts w:ascii="Verdana" w:hAnsi="Verdana" w:cs="Verdana"/>
          <w:bCs/>
        </w:rPr>
        <w:br/>
      </w:r>
      <w:r w:rsidR="00EF3A30" w:rsidRPr="002D4FC9">
        <w:rPr>
          <w:rFonts w:ascii="Verdana" w:hAnsi="Verdana" w:cs="Verdana"/>
          <w:bCs/>
        </w:rPr>
        <w:t xml:space="preserve">z podobnej procedury przewidzianej w przepisach </w:t>
      </w:r>
      <w:r w:rsidR="00D25D76">
        <w:rPr>
          <w:rFonts w:ascii="Verdana" w:hAnsi="Verdana" w:cs="Verdana"/>
          <w:bCs/>
        </w:rPr>
        <w:t>miejsca wszczęcia tej procedury,</w:t>
      </w:r>
    </w:p>
    <w:p w14:paraId="5B422F51" w14:textId="36A48FF9" w:rsidR="00D14835" w:rsidRPr="00D25D76" w:rsidRDefault="00D25D76" w:rsidP="00D83A36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 xml:space="preserve">- oraz na podstawie </w:t>
      </w:r>
      <w:bookmarkStart w:id="7" w:name="_Hlk101348553"/>
      <w:r w:rsidR="00D83A36" w:rsidRPr="00D25D76">
        <w:rPr>
          <w:rFonts w:ascii="Verdana" w:hAnsi="Verdana" w:cs="Verdana"/>
        </w:rPr>
        <w:t>art. 7 ust. 1 ustawy o szczególnych rozwiązaniach w zakresie przec</w:t>
      </w:r>
      <w:r>
        <w:rPr>
          <w:rFonts w:ascii="Verdana" w:hAnsi="Verdana" w:cs="Verdana"/>
        </w:rPr>
        <w:t xml:space="preserve">iwdziałania wspieraniu agresji </w:t>
      </w:r>
      <w:r w:rsidR="00D83A36" w:rsidRPr="00D25D76">
        <w:rPr>
          <w:rFonts w:ascii="Verdana" w:hAnsi="Verdana" w:cs="Verdana"/>
        </w:rPr>
        <w:t>na Ukrainę oraz służących ochronie bezpieczeństwa narodowego</w:t>
      </w:r>
      <w:bookmarkEnd w:id="7"/>
      <w:r>
        <w:rPr>
          <w:rFonts w:ascii="Verdana" w:hAnsi="Verdana" w:cs="Verdana"/>
        </w:rPr>
        <w:t xml:space="preserve">. </w:t>
      </w:r>
    </w:p>
    <w:p w14:paraId="0CC856E8" w14:textId="77777777" w:rsidR="00D83A36" w:rsidRPr="00BF6956" w:rsidRDefault="00D83A36" w:rsidP="00D83A36">
      <w:pPr>
        <w:spacing w:line="360" w:lineRule="auto"/>
        <w:jc w:val="both"/>
        <w:rPr>
          <w:rFonts w:ascii="Verdana" w:hAnsi="Verdana" w:cs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01A731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1E2267" w14:textId="77777777"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XI. WYKAZ OŚWIADCZEŃ LUB DOKUMENTÓW, POTWIERDZAJĄCYCH BRAK  PODSTAW DO WYKLUCZENIA</w:t>
            </w:r>
          </w:p>
        </w:tc>
      </w:tr>
    </w:tbl>
    <w:p w14:paraId="51BD9FCE" w14:textId="21053204" w:rsidR="00724B01" w:rsidRPr="005560CC" w:rsidRDefault="00724B01" w:rsidP="00C60B16">
      <w:pPr>
        <w:numPr>
          <w:ilvl w:val="3"/>
          <w:numId w:val="23"/>
        </w:numPr>
        <w:overflowPunct/>
        <w:autoSpaceDE/>
        <w:adjustRightInd/>
        <w:spacing w:before="120" w:after="120" w:line="360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>W celu potwierdzenia braku podstaw wykluczenia w</w:t>
      </w:r>
      <w:r w:rsidRPr="007113B2">
        <w:rPr>
          <w:rFonts w:ascii="Verdana" w:hAnsi="Verdana" w:cs="Verdana"/>
          <w:lang w:eastAsia="en-US"/>
        </w:rPr>
        <w:t xml:space="preserve">ykonawca do oferty </w:t>
      </w:r>
      <w:r w:rsidRPr="007113B2">
        <w:rPr>
          <w:rFonts w:ascii="Verdana" w:hAnsi="Verdana" w:cs="Verdana"/>
        </w:rPr>
        <w:t xml:space="preserve">dołącza aktualne </w:t>
      </w:r>
      <w:r w:rsidR="005560CC">
        <w:rPr>
          <w:rFonts w:ascii="Verdana" w:hAnsi="Verdana" w:cs="Verdana"/>
        </w:rPr>
        <w:br/>
      </w:r>
      <w:r w:rsidRPr="007113B2">
        <w:rPr>
          <w:rFonts w:ascii="Verdana" w:hAnsi="Verdana" w:cs="Verdana"/>
        </w:rPr>
        <w:t>na dzień składania ofert oświadczeni</w:t>
      </w:r>
      <w:r w:rsidR="005560CC">
        <w:rPr>
          <w:rFonts w:ascii="Verdana" w:hAnsi="Verdana" w:cs="Verdana"/>
        </w:rPr>
        <w:t>e dotyczące przesłane</w:t>
      </w:r>
      <w:r w:rsidR="00614CF1">
        <w:rPr>
          <w:rFonts w:ascii="Verdana" w:hAnsi="Verdana" w:cs="Verdana"/>
        </w:rPr>
        <w:t>k</w:t>
      </w:r>
      <w:r w:rsidR="005560CC">
        <w:rPr>
          <w:rFonts w:ascii="Verdana" w:hAnsi="Verdana" w:cs="Verdana"/>
        </w:rPr>
        <w:t xml:space="preserve"> wykluczenia </w:t>
      </w:r>
      <w:r w:rsidRPr="007113B2">
        <w:rPr>
          <w:rFonts w:ascii="Verdana" w:hAnsi="Verdana" w:cs="Verdana"/>
        </w:rPr>
        <w:t xml:space="preserve">stanowiące </w:t>
      </w:r>
      <w:r w:rsidR="00660E8C">
        <w:rPr>
          <w:rFonts w:ascii="Verdana" w:hAnsi="Verdana" w:cs="Verdana"/>
          <w:b/>
        </w:rPr>
        <w:t>z</w:t>
      </w:r>
      <w:r w:rsidRPr="004D0947">
        <w:rPr>
          <w:rFonts w:ascii="Verdana" w:hAnsi="Verdana" w:cs="Verdana"/>
          <w:b/>
        </w:rPr>
        <w:t>ałącznik nr 4 do SWZ.</w:t>
      </w:r>
    </w:p>
    <w:p w14:paraId="6C2831C4" w14:textId="333520E4" w:rsidR="005560CC" w:rsidRPr="007113B2" w:rsidRDefault="005560CC" w:rsidP="00C60B16">
      <w:pPr>
        <w:numPr>
          <w:ilvl w:val="3"/>
          <w:numId w:val="23"/>
        </w:numPr>
        <w:overflowPunct/>
        <w:autoSpaceDE/>
        <w:adjustRightInd/>
        <w:spacing w:before="120" w:after="120" w:line="360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</w:rPr>
        <w:t xml:space="preserve">Zamawiający </w:t>
      </w:r>
      <w:r w:rsidR="00C60B16">
        <w:rPr>
          <w:rFonts w:ascii="Verdana" w:hAnsi="Verdana" w:cs="Verdana"/>
        </w:rPr>
        <w:t xml:space="preserve">działając na podstawie art. 274 ust. 1 ustawy Prawo zamówień publicznych </w:t>
      </w:r>
      <w:r>
        <w:rPr>
          <w:rFonts w:ascii="Verdana" w:hAnsi="Verdana" w:cs="Verdana"/>
        </w:rPr>
        <w:t>wezwie Wykonawcę, którego oferta zostanie oceniona najwyżej w celu potwierdzenia braku podstaw do wykluczenia do złożenia dokumentów i oświadczeń w wyznaczonym terminie, nie krótszym niż 5 dni.</w:t>
      </w:r>
    </w:p>
    <w:p w14:paraId="72A87DFF" w14:textId="77777777" w:rsidR="00D12689" w:rsidRDefault="00724B01" w:rsidP="00C60B16">
      <w:pPr>
        <w:numPr>
          <w:ilvl w:val="3"/>
          <w:numId w:val="23"/>
        </w:numPr>
        <w:overflowPunct/>
        <w:autoSpaceDE/>
        <w:adjustRightInd/>
        <w:spacing w:before="120" w:after="120" w:line="360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Pozostałe niżej wymienione oświadczenia i dokumenty są składane </w:t>
      </w:r>
      <w:r w:rsidRPr="007113B2">
        <w:rPr>
          <w:rFonts w:ascii="Verdana" w:hAnsi="Verdana" w:cs="Verdana"/>
          <w:b/>
          <w:bCs/>
        </w:rPr>
        <w:t xml:space="preserve">na wezwanie Zamawiającego. </w:t>
      </w:r>
      <w:r w:rsidRPr="007113B2">
        <w:rPr>
          <w:rFonts w:ascii="Verdana" w:hAnsi="Verdana" w:cs="Verdana"/>
        </w:rPr>
        <w:t xml:space="preserve">Zamawiający może wezwać Wykonawcę, którego oferta zostanie oceniona najwyżej w celu potwierdzenia okoliczności, o których mowa w art. </w:t>
      </w:r>
      <w:r w:rsidR="00D959AD" w:rsidRPr="007113B2">
        <w:rPr>
          <w:rFonts w:ascii="Verdana" w:hAnsi="Verdana" w:cs="Verdana"/>
        </w:rPr>
        <w:t>1</w:t>
      </w:r>
      <w:r w:rsidRPr="007113B2">
        <w:rPr>
          <w:rFonts w:ascii="Verdana" w:hAnsi="Verdana" w:cs="Verdana"/>
        </w:rPr>
        <w:t>25 ust</w:t>
      </w:r>
      <w:r w:rsidR="00D959AD" w:rsidRPr="007113B2">
        <w:rPr>
          <w:rFonts w:ascii="Verdana" w:hAnsi="Verdana" w:cs="Verdana"/>
        </w:rPr>
        <w:t xml:space="preserve">. 1 </w:t>
      </w:r>
      <w:r w:rsidRPr="007113B2">
        <w:rPr>
          <w:rFonts w:ascii="Verdana" w:hAnsi="Verdana" w:cs="Verdana"/>
        </w:rPr>
        <w:t xml:space="preserve">ustawy </w:t>
      </w:r>
      <w:proofErr w:type="spellStart"/>
      <w:r w:rsidRPr="007113B2">
        <w:rPr>
          <w:rFonts w:ascii="Verdana" w:hAnsi="Verdana" w:cs="Verdana"/>
        </w:rPr>
        <w:t>Pzp</w:t>
      </w:r>
      <w:proofErr w:type="spellEnd"/>
      <w:r w:rsidRPr="007113B2">
        <w:rPr>
          <w:rFonts w:ascii="Verdana" w:hAnsi="Verdana" w:cs="Verdana"/>
        </w:rPr>
        <w:t xml:space="preserve"> do złożenia następujących dokumentów</w:t>
      </w:r>
      <w:r w:rsidR="00BD73C0">
        <w:rPr>
          <w:rFonts w:ascii="Verdana" w:hAnsi="Verdana" w:cs="Verdana"/>
        </w:rPr>
        <w:t>,</w:t>
      </w:r>
      <w:r w:rsidRPr="007113B2">
        <w:rPr>
          <w:rFonts w:ascii="Verdana" w:hAnsi="Verdana" w:cs="Verdana"/>
        </w:rPr>
        <w:t xml:space="preserve"> tj. </w:t>
      </w:r>
    </w:p>
    <w:p w14:paraId="44F68983" w14:textId="3BE92929" w:rsidR="00D12689" w:rsidRDefault="00D12689" w:rsidP="00C60B16">
      <w:pPr>
        <w:pStyle w:val="Akapitzlist"/>
        <w:numPr>
          <w:ilvl w:val="0"/>
          <w:numId w:val="29"/>
        </w:numPr>
        <w:overflowPunct/>
        <w:autoSpaceDE/>
        <w:adjustRightInd/>
        <w:spacing w:before="120" w:after="120" w:line="360" w:lineRule="auto"/>
        <w:ind w:left="851" w:right="142"/>
        <w:jc w:val="both"/>
        <w:textAlignment w:val="auto"/>
        <w:rPr>
          <w:rFonts w:ascii="Verdana" w:hAnsi="Verdana" w:cs="Verdana"/>
          <w:lang w:eastAsia="en-US"/>
        </w:rPr>
      </w:pPr>
      <w:r w:rsidRPr="00D12689">
        <w:rPr>
          <w:rFonts w:ascii="Verdana" w:hAnsi="Verdana" w:cs="Verdana"/>
        </w:rPr>
        <w:t>odpisu z właściwego rejestru lub z centralnej ewidencji i informacji o działalności gospodarczej, jeżeli odrębne przepisy wymagają wpisu do rejestru lub ewidencji</w:t>
      </w:r>
      <w:r w:rsidR="00786D2F">
        <w:rPr>
          <w:rFonts w:ascii="Verdana" w:hAnsi="Verdana" w:cs="Verdana"/>
        </w:rPr>
        <w:t xml:space="preserve"> sporządzonej nie wcześniej niż 3 miesiące przez jej złożeniem;</w:t>
      </w:r>
      <w:r w:rsidR="0054729B">
        <w:rPr>
          <w:rFonts w:ascii="Verdana" w:hAnsi="Verdana" w:cs="Verdana"/>
        </w:rPr>
        <w:t xml:space="preserve"> </w:t>
      </w:r>
    </w:p>
    <w:p w14:paraId="7ADCF0B1" w14:textId="6AAB4233" w:rsidR="00C60B16" w:rsidRDefault="00C60B16" w:rsidP="00C60B16">
      <w:pPr>
        <w:pStyle w:val="Akapitzlist"/>
        <w:numPr>
          <w:ilvl w:val="0"/>
          <w:numId w:val="29"/>
        </w:numPr>
        <w:overflowPunct/>
        <w:autoSpaceDE/>
        <w:adjustRightInd/>
        <w:spacing w:before="120" w:after="120" w:line="360" w:lineRule="auto"/>
        <w:ind w:left="851" w:right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oświadczenia Wykonawcy </w:t>
      </w:r>
      <w:r w:rsidRPr="00C60B16">
        <w:rPr>
          <w:rFonts w:ascii="Verdana" w:hAnsi="Verdana" w:cs="Verdana"/>
          <w:lang w:eastAsia="en-US"/>
        </w:rPr>
        <w:t xml:space="preserve">w zakresie art. 108 ust. 1 pkt 5) ustawy </w:t>
      </w:r>
      <w:proofErr w:type="spellStart"/>
      <w:r w:rsidRPr="00C60B16">
        <w:rPr>
          <w:rFonts w:ascii="Verdana" w:hAnsi="Verdana" w:cs="Verdana"/>
          <w:lang w:eastAsia="en-US"/>
        </w:rPr>
        <w:t>Pzp</w:t>
      </w:r>
      <w:proofErr w:type="spellEnd"/>
      <w:r w:rsidRPr="00C60B16">
        <w:rPr>
          <w:rFonts w:ascii="Verdana" w:hAnsi="Verdana" w:cs="Verdana"/>
          <w:lang w:eastAsia="en-US"/>
        </w:rPr>
        <w:t>, o braku przynależności do tej samej grupy kapitałowej w rozumieniu ustawy z dnia 16 lutego 2007 r. o ochronie konkurencji i konsumentów (t.</w:t>
      </w:r>
      <w:r>
        <w:rPr>
          <w:rFonts w:ascii="Verdana" w:hAnsi="Verdana" w:cs="Verdana"/>
          <w:lang w:eastAsia="en-US"/>
        </w:rPr>
        <w:t xml:space="preserve"> </w:t>
      </w:r>
      <w:r w:rsidRPr="00C60B16">
        <w:rPr>
          <w:rFonts w:ascii="Verdana" w:hAnsi="Verdana" w:cs="Verdana"/>
          <w:lang w:eastAsia="en-US"/>
        </w:rPr>
        <w:t>j. Dz. U. 202</w:t>
      </w:r>
      <w:r>
        <w:rPr>
          <w:rFonts w:ascii="Verdana" w:hAnsi="Verdana" w:cs="Verdana"/>
          <w:lang w:eastAsia="en-US"/>
        </w:rPr>
        <w:t>4</w:t>
      </w:r>
      <w:r w:rsidRPr="00C60B16">
        <w:rPr>
          <w:rFonts w:ascii="Verdana" w:hAnsi="Verdana" w:cs="Verdana"/>
          <w:lang w:eastAsia="en-US"/>
        </w:rPr>
        <w:t xml:space="preserve"> r. poz. 1</w:t>
      </w:r>
      <w:r>
        <w:rPr>
          <w:rFonts w:ascii="Verdana" w:hAnsi="Verdana" w:cs="Verdana"/>
          <w:lang w:eastAsia="en-US"/>
        </w:rPr>
        <w:t>616</w:t>
      </w:r>
      <w:r w:rsidRPr="00C60B16">
        <w:rPr>
          <w:rFonts w:ascii="Verdana" w:hAnsi="Verdana" w:cs="Verdana"/>
          <w:lang w:eastAsia="en-US"/>
        </w:rPr>
        <w:t xml:space="preserve">), z innym wykonawcą, który złożył odrębną ofertę, ofertę częściową lub wniosek </w:t>
      </w:r>
      <w:r>
        <w:rPr>
          <w:rFonts w:ascii="Verdana" w:hAnsi="Verdana" w:cs="Verdana"/>
          <w:lang w:eastAsia="en-US"/>
        </w:rPr>
        <w:br/>
      </w:r>
      <w:r w:rsidRPr="00C60B16">
        <w:rPr>
          <w:rFonts w:ascii="Verdana" w:hAnsi="Verdana" w:cs="Verdana"/>
          <w:lang w:eastAsia="en-US"/>
        </w:rPr>
        <w:t xml:space="preserve">o dopuszczenie do udziału w postępowaniu, albo oświadczenia o przynależności do tej samej grupy kapitałowej wraz z dokumentami lub informacjami potwierdzającymi przygotowanie oferty, oferty częściowej lub wniosku o dopuszczenie do udziału </w:t>
      </w:r>
      <w:r>
        <w:rPr>
          <w:rFonts w:ascii="Verdana" w:hAnsi="Verdana" w:cs="Verdana"/>
          <w:lang w:eastAsia="en-US"/>
        </w:rPr>
        <w:br/>
      </w:r>
      <w:r w:rsidRPr="00C60B16">
        <w:rPr>
          <w:rFonts w:ascii="Verdana" w:hAnsi="Verdana" w:cs="Verdana"/>
          <w:lang w:eastAsia="en-US"/>
        </w:rPr>
        <w:t>w postępowaniu niezależnie od innego</w:t>
      </w:r>
      <w:r>
        <w:rPr>
          <w:rFonts w:ascii="Verdana" w:hAnsi="Verdana" w:cs="Verdana"/>
          <w:lang w:eastAsia="en-US"/>
        </w:rPr>
        <w:t xml:space="preserve"> wykonawcy należącego do tej samej grupy kapitałowej – </w:t>
      </w:r>
      <w:r w:rsidRPr="00C60B16">
        <w:rPr>
          <w:rFonts w:ascii="Verdana" w:hAnsi="Verdana" w:cs="Verdana"/>
          <w:b/>
          <w:lang w:eastAsia="en-US"/>
        </w:rPr>
        <w:t>załącznik nr 6 do SWZ.</w:t>
      </w:r>
      <w:r>
        <w:rPr>
          <w:rFonts w:ascii="Verdana" w:hAnsi="Verdana" w:cs="Verdana"/>
          <w:lang w:eastAsia="en-US"/>
        </w:rPr>
        <w:t xml:space="preserve"> </w:t>
      </w:r>
    </w:p>
    <w:p w14:paraId="41063364" w14:textId="77777777" w:rsidR="00EF3A30" w:rsidRPr="0054729B" w:rsidRDefault="00EF3A30" w:rsidP="00D2204B">
      <w:pPr>
        <w:pStyle w:val="Akapitzlist"/>
        <w:numPr>
          <w:ilvl w:val="3"/>
          <w:numId w:val="23"/>
        </w:numPr>
        <w:overflowPunct/>
        <w:autoSpaceDE/>
        <w:autoSpaceDN/>
        <w:adjustRightInd/>
        <w:spacing w:before="120" w:after="120" w:line="360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Jeżeli wykonawca ma siedzibę lub miejsce zamieszkania poza granicami Rzeczypospolitej Polskiej, zamiast:</w:t>
      </w:r>
    </w:p>
    <w:p w14:paraId="25EE6423" w14:textId="31C44E56" w:rsidR="00EF3A30" w:rsidRPr="0054729B" w:rsidRDefault="00EF3A30" w:rsidP="00D2204B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 xml:space="preserve">odpisu albo informacji z Krajowego Rejestru Sądowego lub z Centralnej Ewidencji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i Informacji o Działalności Gospodarczej, o których mowa w</w:t>
      </w:r>
      <w:r w:rsidR="00005902">
        <w:rPr>
          <w:rFonts w:ascii="Verdana" w:hAnsi="Verdana" w:cs="Verdana"/>
        </w:rPr>
        <w:t xml:space="preserve"> </w:t>
      </w:r>
      <w:r w:rsidR="00C61026">
        <w:rPr>
          <w:rFonts w:ascii="Verdana" w:hAnsi="Verdana" w:cs="Verdana"/>
        </w:rPr>
        <w:t xml:space="preserve">ust. </w:t>
      </w:r>
      <w:r w:rsidR="003C7458">
        <w:rPr>
          <w:rFonts w:ascii="Verdana" w:hAnsi="Verdana" w:cs="Verdana"/>
        </w:rPr>
        <w:t>3</w:t>
      </w:r>
      <w:r w:rsidR="00C61026">
        <w:rPr>
          <w:rFonts w:ascii="Verdana" w:hAnsi="Verdana" w:cs="Verdana"/>
        </w:rPr>
        <w:t xml:space="preserve"> pkt</w:t>
      </w:r>
      <w:r w:rsidRPr="0054729B">
        <w:rPr>
          <w:rFonts w:ascii="Verdana" w:hAnsi="Verdana" w:cs="Verdana"/>
        </w:rPr>
        <w:t xml:space="preserve"> </w:t>
      </w:r>
      <w:r w:rsidR="001E726C">
        <w:rPr>
          <w:rFonts w:ascii="Verdana" w:hAnsi="Verdana" w:cs="Verdana"/>
        </w:rPr>
        <w:t>1</w:t>
      </w:r>
      <w:r w:rsidRPr="0054729B">
        <w:rPr>
          <w:rFonts w:ascii="Verdana" w:hAnsi="Verdana" w:cs="Verdana"/>
        </w:rPr>
        <w:t xml:space="preserve"> –</w:t>
      </w:r>
      <w:r w:rsidR="001E726C">
        <w:rPr>
          <w:rFonts w:ascii="Verdana" w:hAnsi="Verdana" w:cs="Verdana"/>
        </w:rPr>
        <w:t xml:space="preserve"> </w:t>
      </w:r>
      <w:r w:rsidRPr="0054729B">
        <w:rPr>
          <w:rFonts w:ascii="Verdana" w:hAnsi="Verdana" w:cs="Verdana"/>
        </w:rPr>
        <w:t xml:space="preserve">składa dokument lub dokumenty wystawione w kraju, w którym wykonawca ma siedzibę lub miejsce zamieszkania, potwierdzające odpowiednio, że: nie otwarto jego likwidacji, nie ogłoszono upadłości, jego aktywami nie zarządza likwidator lub sąd, nie zawarł układu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z wierzycielami, jego działalność gospodarcza nie jest zawieszona ani nie znajduje się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on winnej tego rodzaju sytuacji wynikającej z podobnej procedury przewidzianej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w przepisach miejsca wszczęcia tej procedury.</w:t>
      </w:r>
    </w:p>
    <w:p w14:paraId="1377AD85" w14:textId="4171B680" w:rsidR="00C30604" w:rsidRDefault="00EF3A30" w:rsidP="00D2204B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Dokument, o którym mowa w ust.</w:t>
      </w:r>
      <w:r w:rsidR="001E726C">
        <w:rPr>
          <w:rFonts w:ascii="Verdana" w:hAnsi="Verdana" w:cs="Verdana"/>
        </w:rPr>
        <w:t xml:space="preserve"> </w:t>
      </w:r>
      <w:r w:rsidRPr="0054729B">
        <w:rPr>
          <w:rFonts w:ascii="Verdana" w:hAnsi="Verdana" w:cs="Verdana"/>
        </w:rPr>
        <w:t>3 pkt 1, powinien by</w:t>
      </w:r>
      <w:r w:rsidR="00786D2F">
        <w:rPr>
          <w:rFonts w:ascii="Verdana" w:hAnsi="Verdana" w:cs="Verdana"/>
        </w:rPr>
        <w:t xml:space="preserve">ć wystawiony nie wcześniej niż </w:t>
      </w:r>
      <w:r w:rsidR="00455F54">
        <w:rPr>
          <w:rFonts w:ascii="Verdana" w:hAnsi="Verdana" w:cs="Verdana"/>
        </w:rPr>
        <w:br/>
      </w:r>
      <w:r w:rsidR="00786D2F">
        <w:rPr>
          <w:rFonts w:ascii="Verdana" w:hAnsi="Verdana" w:cs="Verdana"/>
        </w:rPr>
        <w:t>3 miesiące</w:t>
      </w:r>
      <w:r w:rsidRPr="0054729B">
        <w:rPr>
          <w:rFonts w:ascii="Verdana" w:hAnsi="Verdana" w:cs="Verdana"/>
        </w:rPr>
        <w:t xml:space="preserve"> przed jego złożeniem. </w:t>
      </w:r>
    </w:p>
    <w:p w14:paraId="427325E4" w14:textId="094C0FF7" w:rsidR="006138C9" w:rsidRPr="006138C9" w:rsidRDefault="004F332A" w:rsidP="006138C9">
      <w:pPr>
        <w:overflowPunct/>
        <w:autoSpaceDE/>
        <w:autoSpaceDN/>
        <w:adjustRightInd/>
        <w:spacing w:before="120" w:after="120" w:line="360" w:lineRule="auto"/>
        <w:ind w:left="284" w:right="142" w:hanging="284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lastRenderedPageBreak/>
        <w:t>5</w:t>
      </w:r>
      <w:r w:rsidR="006138C9">
        <w:rPr>
          <w:rFonts w:ascii="Verdana" w:hAnsi="Verdana" w:cs="Verdana"/>
          <w:lang w:eastAsia="en-US"/>
        </w:rPr>
        <w:t xml:space="preserve">. </w:t>
      </w:r>
      <w:r w:rsidR="006138C9" w:rsidRPr="006138C9">
        <w:rPr>
          <w:rFonts w:ascii="Verdana" w:hAnsi="Verdana" w:cs="Verdana"/>
          <w:lang w:eastAsia="en-US"/>
        </w:rPr>
        <w:t xml:space="preserve">Jeżeli w kraju, w którym Wykonawca ma siedzibę lub miejsce zamieszkania, </w:t>
      </w:r>
      <w:r w:rsidR="0058119B">
        <w:rPr>
          <w:rFonts w:ascii="Verdana" w:hAnsi="Verdana" w:cs="Verdana"/>
        </w:rPr>
        <w:t>lub miejsce zamieszkania ma osoba, której dokument dotyczy</w:t>
      </w:r>
      <w:r w:rsidR="0058119B" w:rsidRPr="000076D9">
        <w:rPr>
          <w:rFonts w:ascii="Verdana" w:hAnsi="Verdana" w:cs="Verdana"/>
        </w:rPr>
        <w:t>,</w:t>
      </w:r>
      <w:r w:rsidR="0058119B">
        <w:rPr>
          <w:rFonts w:ascii="Verdana" w:hAnsi="Verdana" w:cs="Verdana"/>
        </w:rPr>
        <w:t xml:space="preserve"> </w:t>
      </w:r>
      <w:r w:rsidR="006138C9" w:rsidRPr="006138C9">
        <w:rPr>
          <w:rFonts w:ascii="Verdana" w:hAnsi="Verdana" w:cs="Verdana"/>
          <w:lang w:eastAsia="en-US"/>
        </w:rPr>
        <w:t>nie wydaje się dokumentów, o których mowa w ust. 3,</w:t>
      </w:r>
      <w:r w:rsidR="0058119B">
        <w:rPr>
          <w:rFonts w:ascii="Verdana" w:hAnsi="Verdana" w:cs="Verdana"/>
          <w:lang w:eastAsia="en-US"/>
        </w:rPr>
        <w:t xml:space="preserve"> </w:t>
      </w:r>
      <w:r w:rsidR="0058119B" w:rsidRPr="000076D9">
        <w:rPr>
          <w:rFonts w:ascii="Verdana" w:hAnsi="Verdana" w:cs="Verdana"/>
        </w:rPr>
        <w:t xml:space="preserve">lub gdy dokumenty te nie odnoszą się do wszystkich przypadków, o których mowa w art. 108 ust. 1 pkt 1, 2 i 4 ustawy </w:t>
      </w:r>
      <w:proofErr w:type="spellStart"/>
      <w:r w:rsidR="0058119B" w:rsidRPr="000076D9">
        <w:rPr>
          <w:rFonts w:ascii="Verdana" w:hAnsi="Verdana" w:cs="Verdana"/>
        </w:rPr>
        <w:t>Pzp</w:t>
      </w:r>
      <w:proofErr w:type="spellEnd"/>
      <w:r w:rsidR="0058119B" w:rsidRPr="000076D9">
        <w:rPr>
          <w:rFonts w:ascii="Verdana" w:hAnsi="Verdana" w:cs="Verdana"/>
        </w:rPr>
        <w:t>,</w:t>
      </w:r>
      <w:r w:rsidR="006138C9" w:rsidRPr="006138C9">
        <w:rPr>
          <w:rFonts w:ascii="Verdana" w:hAnsi="Verdana" w:cs="Verdana"/>
          <w:lang w:eastAsia="en-US"/>
        </w:rPr>
        <w:t xml:space="preserve"> zastępuje się je odpowiednio w całości lub </w:t>
      </w:r>
      <w:r w:rsidR="0058119B">
        <w:rPr>
          <w:rFonts w:ascii="Verdana" w:hAnsi="Verdana" w:cs="Verdana"/>
          <w:lang w:eastAsia="en-US"/>
        </w:rPr>
        <w:br/>
      </w:r>
      <w:r w:rsidR="006138C9" w:rsidRPr="006138C9">
        <w:rPr>
          <w:rFonts w:ascii="Verdana" w:hAnsi="Verdana" w:cs="Verdana"/>
          <w:lang w:eastAsia="en-US"/>
        </w:rPr>
        <w:t>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</w:t>
      </w:r>
      <w:r w:rsidR="0058119B">
        <w:rPr>
          <w:rFonts w:ascii="Verdana" w:hAnsi="Verdana" w:cs="Verdana"/>
          <w:lang w:eastAsia="en-US"/>
        </w:rPr>
        <w:t xml:space="preserve"> </w:t>
      </w:r>
      <w:r w:rsidR="0058119B">
        <w:rPr>
          <w:rFonts w:ascii="Verdana" w:hAnsi="Verdana" w:cs="Verdana"/>
        </w:rPr>
        <w:t>lub miejsce zamieszkania ma osoba, której dokument miał dotyczyć,</w:t>
      </w:r>
      <w:r w:rsidR="006138C9" w:rsidRPr="006138C9">
        <w:rPr>
          <w:rFonts w:ascii="Verdana" w:hAnsi="Verdana" w:cs="Verdana"/>
          <w:lang w:eastAsia="en-US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58119B">
        <w:rPr>
          <w:rFonts w:ascii="Verdana" w:hAnsi="Verdana" w:cs="Verdana"/>
          <w:lang w:eastAsia="en-US"/>
        </w:rPr>
        <w:t xml:space="preserve"> </w:t>
      </w:r>
      <w:r w:rsidR="0058119B">
        <w:rPr>
          <w:rFonts w:ascii="Verdana" w:hAnsi="Verdana" w:cs="Verdana"/>
        </w:rPr>
        <w:t>lub miejsce zamieszkania osoby, której dokument miał dotyczyć</w:t>
      </w:r>
      <w:r w:rsidR="0058119B" w:rsidRPr="000076D9">
        <w:rPr>
          <w:rFonts w:ascii="Verdana" w:hAnsi="Verdana" w:cs="Verdana"/>
        </w:rPr>
        <w:t>.</w:t>
      </w:r>
      <w:r w:rsidR="006138C9" w:rsidRPr="006138C9">
        <w:rPr>
          <w:rFonts w:ascii="Verdana" w:hAnsi="Verdana" w:cs="Verdana"/>
          <w:lang w:eastAsia="en-US"/>
        </w:rPr>
        <w:t xml:space="preserve"> Terminy wydania dokumentów zgodnie z zapisami ust. </w:t>
      </w:r>
      <w:r w:rsidR="003C7458">
        <w:rPr>
          <w:rFonts w:ascii="Verdana" w:hAnsi="Verdana" w:cs="Verdana"/>
          <w:lang w:eastAsia="en-US"/>
        </w:rPr>
        <w:t>4</w:t>
      </w:r>
      <w:r w:rsidR="006138C9" w:rsidRPr="006138C9">
        <w:rPr>
          <w:rFonts w:ascii="Verdana" w:hAnsi="Verdana" w:cs="Verdana"/>
          <w:lang w:eastAsia="en-US"/>
        </w:rPr>
        <w:t xml:space="preserve"> pkt 2.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DC8C84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26DEA79" w14:textId="77777777"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8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8"/>
          </w:p>
        </w:tc>
      </w:tr>
    </w:tbl>
    <w:p w14:paraId="2AB8E920" w14:textId="031D14A0" w:rsidR="00B9679C" w:rsidRPr="00BF490A" w:rsidRDefault="00B9679C" w:rsidP="00D2204B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BF490A">
        <w:rPr>
          <w:rFonts w:ascii="Verdana" w:hAnsi="Verdana" w:cs="Verdana"/>
        </w:rPr>
        <w:t>W</w:t>
      </w:r>
      <w:r w:rsidR="005560CC">
        <w:rPr>
          <w:rFonts w:ascii="Verdana" w:hAnsi="Verdana" w:cs="Verdana"/>
        </w:rPr>
        <w:t xml:space="preserve"> celu potwierdzenia spełniania warunków udziału w postępowaniu Wykonawca składa wraz z ofertą aktualne na dzień składania ofert oświadczenie w zakresie spełniania warunków udziału w postępowaniu stanowiące </w:t>
      </w:r>
      <w:r w:rsidR="005560CC" w:rsidRPr="005560CC">
        <w:rPr>
          <w:rFonts w:ascii="Verdana" w:hAnsi="Verdana" w:cs="Verdana"/>
          <w:b/>
        </w:rPr>
        <w:t>załącznik nr 5 do SWZ.</w:t>
      </w:r>
    </w:p>
    <w:p w14:paraId="12D42F1E" w14:textId="06B53630" w:rsidR="00B9679C" w:rsidRDefault="00B9679C" w:rsidP="00D2204B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Zamawiający </w:t>
      </w:r>
      <w:r w:rsidR="00C60B16">
        <w:rPr>
          <w:rFonts w:ascii="Verdana" w:hAnsi="Verdana" w:cs="Verdana"/>
        </w:rPr>
        <w:t xml:space="preserve">działając na podstawie art. 274 ust. 1 ustawy </w:t>
      </w:r>
      <w:proofErr w:type="spellStart"/>
      <w:r w:rsidR="00C60B16">
        <w:rPr>
          <w:rFonts w:ascii="Verdana" w:hAnsi="Verdana" w:cs="Verdana"/>
        </w:rPr>
        <w:t>Pzp</w:t>
      </w:r>
      <w:proofErr w:type="spellEnd"/>
      <w:r w:rsidR="00C60B16">
        <w:rPr>
          <w:rFonts w:ascii="Verdana" w:hAnsi="Verdana" w:cs="Verdana"/>
        </w:rPr>
        <w:t xml:space="preserve"> </w:t>
      </w:r>
      <w:r w:rsidRPr="00412177">
        <w:rPr>
          <w:rFonts w:ascii="Verdana" w:hAnsi="Verdana" w:cs="Verdana"/>
        </w:rPr>
        <w:t xml:space="preserve">wezwie Wykonawcę, którego oferta zostanie oceniona najwyżej w celu potwierdzenia spełniania warunków udziału w postępowaniu do złożenia dokumentów i oświadczeń </w:t>
      </w:r>
      <w:r>
        <w:rPr>
          <w:rFonts w:ascii="Verdana" w:hAnsi="Verdana" w:cs="Verdana"/>
        </w:rPr>
        <w:t xml:space="preserve">w </w:t>
      </w:r>
      <w:r w:rsidRPr="00FC46F5">
        <w:rPr>
          <w:rFonts w:ascii="Verdana" w:hAnsi="Verdana" w:cs="Verdana"/>
        </w:rPr>
        <w:t xml:space="preserve">wyznaczonym terminie, nie krótszym niż </w:t>
      </w:r>
      <w:r w:rsidR="004B437E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</w:t>
      </w:r>
      <w:r w:rsidRPr="00FC46F5">
        <w:rPr>
          <w:rFonts w:ascii="Verdana" w:hAnsi="Verdana" w:cs="Verdana"/>
        </w:rPr>
        <w:t>dni</w:t>
      </w:r>
      <w:r>
        <w:rPr>
          <w:rFonts w:ascii="Verdana" w:hAnsi="Verdana" w:cs="Verdana"/>
        </w:rPr>
        <w:t xml:space="preserve">. </w:t>
      </w:r>
    </w:p>
    <w:p w14:paraId="543FA564" w14:textId="77777777" w:rsidR="005560CC" w:rsidRDefault="005560CC" w:rsidP="005560C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 w:cs="Verdana"/>
          <w:lang w:eastAsia="en-US"/>
        </w:rPr>
      </w:pPr>
      <w:r w:rsidRPr="005560CC">
        <w:rPr>
          <w:rFonts w:ascii="Verdana" w:hAnsi="Verdana" w:cs="Verdana"/>
          <w:lang w:eastAsia="en-US"/>
        </w:rPr>
        <w:t xml:space="preserve">Pozostałe, niżej wymienione oświadczenia i dokumenty są składane </w:t>
      </w:r>
      <w:r w:rsidRPr="005560CC">
        <w:rPr>
          <w:rFonts w:ascii="Verdana" w:hAnsi="Verdana" w:cs="Verdana"/>
          <w:b/>
          <w:lang w:eastAsia="en-US"/>
        </w:rPr>
        <w:t>na wezwanie Zamawiającego</w:t>
      </w:r>
      <w:r w:rsidRPr="005560CC">
        <w:rPr>
          <w:rFonts w:ascii="Verdana" w:hAnsi="Verdana" w:cs="Verdana"/>
          <w:lang w:eastAsia="en-US"/>
        </w:rPr>
        <w:t xml:space="preserve">. Zamawiający może wezwać Wykonawcę, którego oferta zostanie oceniona najwyżej w celu potwierdzenia okoliczności, o których mowa w art. 125 ust. 1 ustawy </w:t>
      </w:r>
      <w:proofErr w:type="spellStart"/>
      <w:r w:rsidRPr="005560CC">
        <w:rPr>
          <w:rFonts w:ascii="Verdana" w:hAnsi="Verdana" w:cs="Verdana"/>
          <w:lang w:eastAsia="en-US"/>
        </w:rPr>
        <w:t>Pzp</w:t>
      </w:r>
      <w:proofErr w:type="spellEnd"/>
      <w:r w:rsidRPr="005560CC">
        <w:rPr>
          <w:rFonts w:ascii="Verdana" w:hAnsi="Verdana" w:cs="Verdana"/>
          <w:lang w:eastAsia="en-US"/>
        </w:rPr>
        <w:t xml:space="preserve"> do złożenia następujących dokumentów, tj.</w:t>
      </w:r>
      <w:r>
        <w:rPr>
          <w:rFonts w:ascii="Verdana" w:hAnsi="Verdana" w:cs="Verdana"/>
          <w:lang w:eastAsia="en-US"/>
        </w:rPr>
        <w:t>:</w:t>
      </w:r>
    </w:p>
    <w:p w14:paraId="109F5A07" w14:textId="4DFF9FC5" w:rsidR="005560CC" w:rsidRDefault="00512ABD" w:rsidP="00512ABD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 w:cs="Verdana"/>
          <w:lang w:eastAsia="en-US"/>
        </w:rPr>
      </w:pPr>
      <w:r w:rsidRPr="00566072">
        <w:rPr>
          <w:rFonts w:ascii="Verdana" w:hAnsi="Verdana" w:cs="Verdana"/>
          <w:b/>
          <w:lang w:eastAsia="en-US"/>
        </w:rPr>
        <w:t>aktualną koncesję</w:t>
      </w:r>
      <w:r>
        <w:rPr>
          <w:rFonts w:ascii="Verdana" w:hAnsi="Verdana" w:cs="Verdana"/>
          <w:lang w:eastAsia="en-US"/>
        </w:rPr>
        <w:t xml:space="preserve"> na prowadzenie działalności gospodarczej w zakresie obrotu energi</w:t>
      </w:r>
      <w:r w:rsidR="00846993">
        <w:rPr>
          <w:rFonts w:ascii="Verdana" w:hAnsi="Verdana" w:cs="Verdana"/>
          <w:lang w:eastAsia="en-US"/>
        </w:rPr>
        <w:t>ą</w:t>
      </w:r>
      <w:r>
        <w:rPr>
          <w:rFonts w:ascii="Verdana" w:hAnsi="Verdana" w:cs="Verdana"/>
          <w:lang w:eastAsia="en-US"/>
        </w:rPr>
        <w:t xml:space="preserve"> cieplną lub aktualną koncesję w zakresie wytwarzania energii cieplnej </w:t>
      </w:r>
      <w:r w:rsidR="00846993">
        <w:rPr>
          <w:rFonts w:ascii="Verdana" w:hAnsi="Verdana" w:cs="Verdana"/>
          <w:lang w:eastAsia="en-US"/>
        </w:rPr>
        <w:t>wydaną</w:t>
      </w:r>
      <w:r>
        <w:rPr>
          <w:rFonts w:ascii="Verdana" w:hAnsi="Verdana" w:cs="Verdana"/>
          <w:lang w:eastAsia="en-US"/>
        </w:rPr>
        <w:t xml:space="preserve"> przez Prezesa Urzędu Regulacji Energetyki, w oparciu o ustawę z dnia </w:t>
      </w:r>
      <w:r>
        <w:rPr>
          <w:rFonts w:ascii="Verdana" w:hAnsi="Verdana" w:cs="Verdana"/>
          <w:lang w:eastAsia="en-US"/>
        </w:rPr>
        <w:br/>
        <w:t>10 kwietnia 1997 roku – Prawo energetyczne (Dz. U. 2024 poz. 266 ze zm.);</w:t>
      </w:r>
    </w:p>
    <w:p w14:paraId="2D03BC6A" w14:textId="7CE04DCB" w:rsidR="00512ABD" w:rsidRPr="005560CC" w:rsidRDefault="00512ABD" w:rsidP="00512ABD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Verdana" w:hAnsi="Verdana" w:cs="Verdana"/>
          <w:lang w:eastAsia="en-US"/>
        </w:rPr>
      </w:pPr>
      <w:r w:rsidRPr="00566072">
        <w:rPr>
          <w:rFonts w:ascii="Verdana" w:hAnsi="Verdana" w:cs="Verdana"/>
          <w:b/>
          <w:lang w:eastAsia="en-US"/>
        </w:rPr>
        <w:t>aktualną koncesję</w:t>
      </w:r>
      <w:r w:rsidR="00846993">
        <w:rPr>
          <w:rFonts w:ascii="Verdana" w:hAnsi="Verdana" w:cs="Verdana"/>
          <w:lang w:eastAsia="en-US"/>
        </w:rPr>
        <w:t xml:space="preserve"> na wykonywanie działalności gospodarczej</w:t>
      </w:r>
      <w:r>
        <w:rPr>
          <w:rFonts w:ascii="Verdana" w:hAnsi="Verdana" w:cs="Verdana"/>
          <w:lang w:eastAsia="en-US"/>
        </w:rPr>
        <w:t xml:space="preserve"> w zakresie przesyłania i dystrybucji ciepła</w:t>
      </w:r>
      <w:r w:rsidR="00846993">
        <w:rPr>
          <w:rFonts w:ascii="Verdana" w:hAnsi="Verdana" w:cs="Verdana"/>
          <w:lang w:eastAsia="en-US"/>
        </w:rPr>
        <w:t xml:space="preserve"> wydaną</w:t>
      </w:r>
      <w:r>
        <w:rPr>
          <w:rFonts w:ascii="Verdana" w:hAnsi="Verdana" w:cs="Verdana"/>
          <w:lang w:eastAsia="en-US"/>
        </w:rPr>
        <w:t xml:space="preserve"> przez Prezesa Urzędu Regulacji Energetyki, natomiast</w:t>
      </w:r>
      <w:r w:rsidR="00566072">
        <w:rPr>
          <w:rFonts w:ascii="Verdana" w:hAnsi="Verdana" w:cs="Verdana"/>
          <w:lang w:eastAsia="en-US"/>
        </w:rPr>
        <w:t xml:space="preserve"> w</w:t>
      </w:r>
      <w:r>
        <w:rPr>
          <w:rFonts w:ascii="Verdana" w:hAnsi="Verdana" w:cs="Verdana"/>
          <w:lang w:eastAsia="en-US"/>
        </w:rPr>
        <w:t xml:space="preserve"> przypadku, kiedy Wykonawca będzie wytwórcą energii cieplnej, korzystającym z usług przesyłowych innego podmiotu w celu zrealizowania zamówienia, wówczas zamiast koncesji w zakresie przesyłania i dystrybucji ciepła, zobowiązany będzie złożyć oświadczenie o posiadaniu ważnej umowy z podmiotem zajmującym się </w:t>
      </w:r>
      <w:r w:rsidR="00566072">
        <w:rPr>
          <w:rFonts w:ascii="Verdana" w:hAnsi="Verdana" w:cs="Verdana"/>
          <w:lang w:eastAsia="en-US"/>
        </w:rPr>
        <w:t xml:space="preserve">przesyłaniem i </w:t>
      </w:r>
      <w:r>
        <w:rPr>
          <w:rFonts w:ascii="Verdana" w:hAnsi="Verdana" w:cs="Verdana"/>
          <w:lang w:eastAsia="en-US"/>
        </w:rPr>
        <w:t>dystrybucją</w:t>
      </w:r>
      <w:r w:rsidR="00566072">
        <w:rPr>
          <w:rFonts w:ascii="Verdana" w:hAnsi="Verdana" w:cs="Verdana"/>
          <w:lang w:eastAsia="en-US"/>
        </w:rPr>
        <w:t xml:space="preserve"> ciepła</w:t>
      </w:r>
      <w:r>
        <w:rPr>
          <w:rFonts w:ascii="Verdana" w:hAnsi="Verdana" w:cs="Verdana"/>
          <w:lang w:eastAsia="en-US"/>
        </w:rPr>
        <w:t xml:space="preserve"> </w:t>
      </w:r>
      <w:r w:rsidR="00566072">
        <w:rPr>
          <w:rFonts w:ascii="Verdana" w:hAnsi="Verdana" w:cs="Verdana"/>
          <w:lang w:eastAsia="en-US"/>
        </w:rPr>
        <w:t>na obszarze, na którym znajduje się miejsce dostarczania ciepła, tj. siedziba Zamawiającego</w:t>
      </w:r>
      <w:r w:rsidR="00515ED9">
        <w:rPr>
          <w:rFonts w:ascii="Verdana" w:hAnsi="Verdana" w:cs="Verdana"/>
          <w:lang w:eastAsia="en-US"/>
        </w:rPr>
        <w:t>.</w:t>
      </w:r>
    </w:p>
    <w:p w14:paraId="7120581B" w14:textId="43CABFB9" w:rsidR="00B9679C" w:rsidRPr="00412177" w:rsidRDefault="00B9679C" w:rsidP="00D2204B">
      <w:pPr>
        <w:pStyle w:val="Akapitzlist"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120" w:line="360" w:lineRule="auto"/>
        <w:ind w:left="709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lastRenderedPageBreak/>
        <w:t xml:space="preserve">Dokumenty i oświadczenia na potwierdzenie braku podstaw wykluczenia i spełnianie warunków udziału w postępowaniu składane są w formie przewidzianej w rozporządzeniu Ministra Rozwoju, Pracy i Technologii z dnia 23 grudnia 2020 </w:t>
      </w:r>
      <w:r w:rsidR="00A706E5">
        <w:rPr>
          <w:rFonts w:ascii="Verdana" w:hAnsi="Verdana" w:cs="Verdana"/>
        </w:rPr>
        <w:t xml:space="preserve">r. </w:t>
      </w:r>
      <w:r w:rsidRPr="00412177">
        <w:rPr>
          <w:rFonts w:ascii="Verdana" w:hAnsi="Verdana" w:cs="Verdana"/>
        </w:rPr>
        <w:t>w sprawie rodzajów dokumentów, jakich może żądać zamawiający od wykonawcy w postępowaniu o udzielenie zamówienia</w:t>
      </w:r>
      <w:r w:rsidR="009F04FD">
        <w:rPr>
          <w:rFonts w:ascii="Verdana" w:hAnsi="Verdana" w:cs="Verdana"/>
        </w:rPr>
        <w:t xml:space="preserve"> oraz </w:t>
      </w:r>
      <w:r w:rsidR="009F04FD" w:rsidRPr="009F04FD">
        <w:rPr>
          <w:rFonts w:ascii="Verdana" w:hAnsi="Verdana" w:cs="Verdana"/>
        </w:rPr>
        <w:t>rozporządzeniu Ministra Rozwoju i Technologii z dnia 3 sierpnia 2023 r. zmieniające rozporządzenie w sprawie podmiotowych środków dowodowych oraz innych dokumentów lub oświadczeń, jakich może żądać zamawiający od wykonawcy</w:t>
      </w:r>
      <w:r w:rsidRPr="00412177">
        <w:rPr>
          <w:rFonts w:ascii="Verdana" w:hAnsi="Verdana" w:cs="Verdana"/>
        </w:rPr>
        <w:t xml:space="preserve"> </w:t>
      </w:r>
      <w:r w:rsidR="009F04FD">
        <w:rPr>
          <w:rFonts w:ascii="Verdana" w:hAnsi="Verdana" w:cs="Verdana"/>
        </w:rPr>
        <w:br/>
      </w:r>
      <w:r w:rsidRPr="00412177">
        <w:rPr>
          <w:rFonts w:ascii="Verdana" w:hAnsi="Verdana" w:cs="Verdana"/>
        </w:rPr>
        <w:t>(Dz. U</w:t>
      </w:r>
      <w:r w:rsidR="00F8008F">
        <w:rPr>
          <w:rFonts w:ascii="Verdana" w:hAnsi="Verdana" w:cs="Verdana"/>
        </w:rPr>
        <w:t>.</w:t>
      </w:r>
      <w:r w:rsidRPr="00412177">
        <w:rPr>
          <w:rFonts w:ascii="Verdana" w:hAnsi="Verdana" w:cs="Verdana"/>
        </w:rPr>
        <w:t xml:space="preserve"> z 202</w:t>
      </w:r>
      <w:r w:rsidR="009F04FD">
        <w:rPr>
          <w:rFonts w:ascii="Verdana" w:hAnsi="Verdana" w:cs="Verdana"/>
        </w:rPr>
        <w:t>3</w:t>
      </w:r>
      <w:r w:rsidR="00455F54">
        <w:rPr>
          <w:rFonts w:ascii="Verdana" w:hAnsi="Verdana" w:cs="Verdana"/>
        </w:rPr>
        <w:t xml:space="preserve"> </w:t>
      </w:r>
      <w:r w:rsidRPr="00412177">
        <w:rPr>
          <w:rFonts w:ascii="Verdana" w:hAnsi="Verdana" w:cs="Verdana"/>
        </w:rPr>
        <w:t xml:space="preserve">r. poz. </w:t>
      </w:r>
      <w:r w:rsidR="009F04FD">
        <w:rPr>
          <w:rFonts w:ascii="Verdana" w:hAnsi="Verdana" w:cs="Verdana"/>
        </w:rPr>
        <w:t>1824)</w:t>
      </w:r>
      <w:r w:rsidRPr="00412177">
        <w:rPr>
          <w:rFonts w:ascii="Verdana" w:hAnsi="Verdana" w:cs="Verdana"/>
        </w:rPr>
        <w:t>.</w:t>
      </w:r>
    </w:p>
    <w:p w14:paraId="4EC64DEA" w14:textId="77777777" w:rsidR="00B9679C" w:rsidRPr="00593FE9" w:rsidRDefault="00B9679C" w:rsidP="00D2204B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Zamawiający nie wzywa do złożenia podmiotowych środków dowodowych, jeżeli:</w:t>
      </w:r>
    </w:p>
    <w:p w14:paraId="28A7E92B" w14:textId="77777777" w:rsidR="00B9679C" w:rsidRPr="00593FE9" w:rsidRDefault="00B9679C" w:rsidP="00D2204B">
      <w:pPr>
        <w:pStyle w:val="Akapitzlist"/>
        <w:widowControl w:val="0"/>
        <w:numPr>
          <w:ilvl w:val="0"/>
          <w:numId w:val="25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może je uzyskać za pomocą bezpłatnych i ogólnodostępnych baz danych, </w:t>
      </w:r>
      <w:r w:rsidRPr="00593FE9">
        <w:rPr>
          <w:rFonts w:ascii="Verdana" w:hAnsi="Verdana" w:cs="Verdana"/>
        </w:rPr>
        <w:br/>
        <w:t>w szczególności rejestrów publicznych w rozumieniu ustawy z dnia 17 lutego 2005</w:t>
      </w:r>
      <w:r w:rsidR="0009071C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 xml:space="preserve">r. o informatyzacji działalności podmiotów realizujących zadania publiczne, </w:t>
      </w:r>
      <w:r w:rsidRPr="00593FE9">
        <w:rPr>
          <w:rFonts w:ascii="Verdana" w:hAnsi="Verdana" w:cs="Verdana"/>
        </w:rPr>
        <w:br/>
        <w:t>o ile wykonawca wskazał w jednolitym dokumencie dane umożliwiające dostęp do tych środków;</w:t>
      </w:r>
    </w:p>
    <w:p w14:paraId="48BBD5F2" w14:textId="14A4E284" w:rsidR="00BF490A" w:rsidRPr="00BF490A" w:rsidRDefault="00B9679C" w:rsidP="00BF490A">
      <w:pPr>
        <w:pStyle w:val="Akapitzlist"/>
        <w:widowControl w:val="0"/>
        <w:numPr>
          <w:ilvl w:val="0"/>
          <w:numId w:val="25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podmiotowym środkiem dowodowym jest oświadczenie, którego treść odpowiada zakresowi oświadczenia, o którym mowa w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art.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125 ust.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</w:t>
      </w:r>
      <w:r w:rsidR="00001D5F">
        <w:rPr>
          <w:rFonts w:ascii="Verdana" w:hAnsi="Verdana" w:cs="Verdana"/>
        </w:rPr>
        <w:t xml:space="preserve"> ustawy </w:t>
      </w:r>
      <w:proofErr w:type="spellStart"/>
      <w:r w:rsidR="00001D5F">
        <w:rPr>
          <w:rFonts w:ascii="Verdana" w:hAnsi="Verdana" w:cs="Verdana"/>
        </w:rPr>
        <w:t>Pzp</w:t>
      </w:r>
      <w:proofErr w:type="spellEnd"/>
      <w:r w:rsidRPr="00593FE9">
        <w:rPr>
          <w:rFonts w:ascii="Verdana" w:hAnsi="Verdana" w:cs="Verdana"/>
        </w:rPr>
        <w:t>.</w:t>
      </w:r>
    </w:p>
    <w:p w14:paraId="1590BE82" w14:textId="57E3504B" w:rsidR="00B9679C" w:rsidRPr="005B6FFE" w:rsidRDefault="00B9679C" w:rsidP="005B6FFE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Wykonawca nie jest zobowiązany do złożenia podmiotowych środków dowodowych, które Zamawiający posiada, jeżeli wykonawca wskaże te środki oraz potwierdzi ich</w:t>
      </w:r>
      <w:r w:rsidR="00BD32D7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 xml:space="preserve">prawidłowość i aktualność. 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462550" w:rsidRPr="00462550" w14:paraId="4D1886B6" w14:textId="77777777" w:rsidTr="00FD0B7D">
        <w:trPr>
          <w:trHeight w:val="477"/>
        </w:trPr>
        <w:tc>
          <w:tcPr>
            <w:tcW w:w="9356" w:type="dxa"/>
            <w:shd w:val="clear" w:color="auto" w:fill="D6E3BC"/>
            <w:vAlign w:val="center"/>
          </w:tcPr>
          <w:p w14:paraId="6CE94C14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14:paraId="40F4E03D" w14:textId="77777777" w:rsidR="00B9679C" w:rsidRDefault="00B9679C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bookmarkStart w:id="9" w:name="_GoBack"/>
      <w:r w:rsidRPr="00AC4B92">
        <w:rPr>
          <w:rFonts w:ascii="Verdana" w:hAnsi="Verdana" w:cs="Verdana"/>
          <w:bCs/>
        </w:rPr>
        <w:t xml:space="preserve">Wykonawcy mogą ubiegać się o zamówienie wspólnie. </w:t>
      </w:r>
    </w:p>
    <w:p w14:paraId="0D4B6220" w14:textId="77777777" w:rsidR="00311F7B" w:rsidRPr="00AC4B92" w:rsidRDefault="00311F7B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Do</w:t>
      </w:r>
      <w:r w:rsidRPr="00311F7B">
        <w:rPr>
          <w:rFonts w:ascii="Verdana" w:hAnsi="Verdana" w:cs="Verdana"/>
          <w:bCs/>
        </w:rPr>
        <w:t xml:space="preserve"> oferty </w:t>
      </w:r>
      <w:r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ykonawca dołącza oświadczenie 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niepodleganiu wykluczeniu, spełnianiu warunków udziału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postępowaniu,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 xml:space="preserve">zakresie wskazanym przez </w:t>
      </w:r>
      <w:r>
        <w:rPr>
          <w:rFonts w:ascii="Verdana" w:hAnsi="Verdana" w:cs="Verdana"/>
          <w:bCs/>
        </w:rPr>
        <w:t>Z</w:t>
      </w:r>
      <w:r w:rsidRPr="00311F7B">
        <w:rPr>
          <w:rFonts w:ascii="Verdana" w:hAnsi="Verdana" w:cs="Verdana"/>
          <w:bCs/>
        </w:rPr>
        <w:t>amawiającego</w:t>
      </w:r>
      <w:r>
        <w:rPr>
          <w:rFonts w:ascii="Verdana" w:hAnsi="Verdana" w:cs="Verdana"/>
          <w:bCs/>
        </w:rPr>
        <w:t>.</w:t>
      </w:r>
    </w:p>
    <w:p w14:paraId="20001090" w14:textId="320AA5A5" w:rsidR="00702847" w:rsidRPr="00702847" w:rsidRDefault="00311F7B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311F7B">
        <w:rPr>
          <w:rFonts w:ascii="Verdana" w:hAnsi="Verdana" w:cs="Verdana"/>
          <w:bCs/>
        </w:rPr>
        <w:t>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przypadku wspólnego ubiegania się 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 xml:space="preserve">zamówienie przez wykonawców, oświadczenie, </w:t>
      </w:r>
      <w:r>
        <w:rPr>
          <w:rFonts w:ascii="Verdana" w:hAnsi="Verdana" w:cs="Verdana"/>
          <w:bCs/>
        </w:rPr>
        <w:br/>
      </w:r>
      <w:r w:rsidRPr="00311F7B">
        <w:rPr>
          <w:rFonts w:ascii="Verdana" w:hAnsi="Verdana" w:cs="Verdana"/>
          <w:bCs/>
        </w:rPr>
        <w:t>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którym mowa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ust.</w:t>
      </w:r>
      <w:r w:rsidR="00CC64E1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2</w:t>
      </w:r>
      <w:r w:rsidRPr="00311F7B">
        <w:rPr>
          <w:rFonts w:ascii="Verdana" w:hAnsi="Verdana" w:cs="Verdana"/>
          <w:bCs/>
        </w:rPr>
        <w:t>, składa każdy z</w:t>
      </w:r>
      <w:r>
        <w:rPr>
          <w:rFonts w:ascii="Verdana" w:hAnsi="Verdana" w:cs="Verdana"/>
          <w:bCs/>
        </w:rPr>
        <w:t xml:space="preserve"> </w:t>
      </w:r>
      <w:r w:rsidR="00702847"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ykonawców. Oświadczenia te potwierdzają brak podstaw wykluczenia oraz spełnianie warunków udziału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zakresie,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jakim każdy z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wykonawców wykazuje spełnianie warunków udziału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</w:t>
      </w:r>
      <w:r w:rsidR="00F43AAC">
        <w:rPr>
          <w:rFonts w:ascii="Verdana" w:hAnsi="Verdana" w:cs="Verdana"/>
          <w:bCs/>
        </w:rPr>
        <w:t>.</w:t>
      </w:r>
    </w:p>
    <w:p w14:paraId="297B4CC1" w14:textId="0D5293BC" w:rsidR="00B9679C" w:rsidRPr="00F43AAC" w:rsidRDefault="00B9679C" w:rsidP="00CD7390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</w:rPr>
        <w:t xml:space="preserve">Oświadczenie to ma potwierdzać spełnianie warunków udziału w postępowaniu oraz brak podstaw wykluczenia </w:t>
      </w:r>
      <w:r w:rsidRPr="0064321B">
        <w:rPr>
          <w:rFonts w:ascii="Verdana" w:hAnsi="Verdana" w:cs="Verdana"/>
          <w:bCs/>
        </w:rPr>
        <w:t>w zakresie, w którym każdy z tych Wykonawców powyższe wykazuje.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 w14:paraId="77225ADB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A3C51F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10" w:name="_Toc326423404"/>
            <w:bookmarkEnd w:id="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10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7C047ED0" w14:textId="77777777" w:rsidR="00A632A6" w:rsidRPr="00462550" w:rsidRDefault="00472893" w:rsidP="00D2204B">
      <w:pPr>
        <w:numPr>
          <w:ilvl w:val="0"/>
          <w:numId w:val="17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 </w:t>
      </w:r>
      <w:r w:rsidR="00A632A6" w:rsidRPr="00462550">
        <w:rPr>
          <w:rFonts w:ascii="Verdana" w:hAnsi="Verdana" w:cs="Verdana"/>
          <w:lang w:eastAsia="en-US"/>
        </w:rPr>
        <w:t>Osob</w:t>
      </w:r>
      <w:r w:rsidR="005168EA" w:rsidRPr="00462550">
        <w:rPr>
          <w:rFonts w:ascii="Verdana" w:hAnsi="Verdana" w:cs="Verdana"/>
          <w:lang w:eastAsia="en-US"/>
        </w:rPr>
        <w:t xml:space="preserve">ami </w:t>
      </w:r>
      <w:r w:rsidR="00A632A6" w:rsidRPr="00462550">
        <w:rPr>
          <w:rFonts w:ascii="Verdana" w:hAnsi="Verdana" w:cs="Verdana"/>
          <w:lang w:eastAsia="en-US"/>
        </w:rPr>
        <w:t>uprawnion</w:t>
      </w:r>
      <w:r w:rsidR="005168EA" w:rsidRPr="00462550">
        <w:rPr>
          <w:rFonts w:ascii="Verdana" w:hAnsi="Verdana" w:cs="Verdana"/>
          <w:lang w:eastAsia="en-US"/>
        </w:rPr>
        <w:t>ymi</w:t>
      </w:r>
      <w:r w:rsidR="00A632A6" w:rsidRPr="00462550">
        <w:rPr>
          <w:rFonts w:ascii="Verdana" w:hAnsi="Verdana" w:cs="Verdana"/>
          <w:lang w:eastAsia="en-US"/>
        </w:rPr>
        <w:t xml:space="preserve"> do kontaktu z Wykonawcami </w:t>
      </w:r>
      <w:r w:rsidR="005168EA" w:rsidRPr="00462550">
        <w:rPr>
          <w:rFonts w:ascii="Verdana" w:hAnsi="Verdana" w:cs="Verdana"/>
          <w:lang w:eastAsia="en-US"/>
        </w:rPr>
        <w:t>są</w:t>
      </w:r>
      <w:r w:rsidR="00A632A6" w:rsidRPr="00462550">
        <w:rPr>
          <w:rFonts w:ascii="Verdana" w:hAnsi="Verdana" w:cs="Verdana"/>
          <w:lang w:eastAsia="en-US"/>
        </w:rPr>
        <w:t>:</w:t>
      </w:r>
    </w:p>
    <w:p w14:paraId="5381EA1F" w14:textId="16AC1687" w:rsidR="00A706E5" w:rsidRPr="00B31A33" w:rsidRDefault="00526044" w:rsidP="00D2204B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Style w:val="Hipercze"/>
          <w:rFonts w:ascii="Verdana" w:hAnsi="Verdana" w:cs="Verdana"/>
          <w:color w:val="auto"/>
          <w:lang w:eastAsia="en-US"/>
        </w:rPr>
      </w:pPr>
      <w:r w:rsidRPr="00B31A33">
        <w:rPr>
          <w:rFonts w:ascii="Verdana" w:hAnsi="Verdana" w:cs="Verdana"/>
          <w:lang w:eastAsia="en-US"/>
        </w:rPr>
        <w:t>mł</w:t>
      </w:r>
      <w:r w:rsidR="00A706E5" w:rsidRPr="00B31A33">
        <w:rPr>
          <w:rFonts w:ascii="Verdana" w:hAnsi="Verdana" w:cs="Verdana"/>
          <w:lang w:eastAsia="en-US"/>
        </w:rPr>
        <w:t xml:space="preserve">. </w:t>
      </w:r>
      <w:r w:rsidRPr="00B31A33">
        <w:rPr>
          <w:rFonts w:ascii="Verdana" w:hAnsi="Verdana" w:cs="Verdana"/>
          <w:lang w:eastAsia="en-US"/>
        </w:rPr>
        <w:t>bryg</w:t>
      </w:r>
      <w:r w:rsidR="00A706E5" w:rsidRPr="00B31A33">
        <w:rPr>
          <w:rFonts w:ascii="Verdana" w:hAnsi="Verdana" w:cs="Verdana"/>
          <w:lang w:eastAsia="en-US"/>
        </w:rPr>
        <w:t>. Piotr Strzelecki tel. +48 22 55 95 2</w:t>
      </w:r>
      <w:r w:rsidR="009B639B" w:rsidRPr="00B31A33">
        <w:rPr>
          <w:rFonts w:ascii="Verdana" w:hAnsi="Verdana" w:cs="Verdana"/>
          <w:lang w:eastAsia="en-US"/>
        </w:rPr>
        <w:t>61</w:t>
      </w:r>
      <w:r w:rsidR="00A706E5" w:rsidRPr="00B31A33">
        <w:rPr>
          <w:rFonts w:ascii="Verdana" w:hAnsi="Verdana" w:cs="Verdana"/>
          <w:lang w:eastAsia="en-US"/>
        </w:rPr>
        <w:t xml:space="preserve"> - s</w:t>
      </w:r>
      <w:r w:rsidR="00A706E5" w:rsidRPr="00B31A33">
        <w:rPr>
          <w:rStyle w:val="Hipercze"/>
          <w:rFonts w:ascii="Verdana" w:hAnsi="Verdana" w:cs="Verdana"/>
          <w:color w:val="auto"/>
          <w:u w:val="none"/>
          <w:lang w:eastAsia="en-US"/>
        </w:rPr>
        <w:t>prawy proceduralne.</w:t>
      </w:r>
    </w:p>
    <w:p w14:paraId="39FF8B24" w14:textId="435F57B8" w:rsidR="00D15206" w:rsidRPr="00B31A33" w:rsidRDefault="009F04FD" w:rsidP="00D2204B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u w:val="single"/>
          <w:lang w:eastAsia="en-US"/>
        </w:rPr>
      </w:pPr>
      <w:r>
        <w:rPr>
          <w:rFonts w:ascii="Verdana" w:hAnsi="Verdana" w:cs="Verdana"/>
          <w:lang w:eastAsia="en-US"/>
        </w:rPr>
        <w:t xml:space="preserve">st. </w:t>
      </w:r>
      <w:r w:rsidR="000E14BC" w:rsidRPr="00B31A33">
        <w:rPr>
          <w:rFonts w:ascii="Verdana" w:hAnsi="Verdana" w:cs="Verdana"/>
          <w:lang w:eastAsia="en-US"/>
        </w:rPr>
        <w:t xml:space="preserve">str. </w:t>
      </w:r>
      <w:r w:rsidR="00A706E5" w:rsidRPr="00B31A33">
        <w:rPr>
          <w:rFonts w:ascii="Verdana" w:hAnsi="Verdana" w:cs="Verdana"/>
          <w:lang w:eastAsia="en-US"/>
        </w:rPr>
        <w:t>Ma</w:t>
      </w:r>
      <w:r w:rsidR="00F43AAC">
        <w:rPr>
          <w:rFonts w:ascii="Verdana" w:hAnsi="Verdana" w:cs="Verdana"/>
          <w:lang w:eastAsia="en-US"/>
        </w:rPr>
        <w:t>gdalena Szafrańska</w:t>
      </w:r>
      <w:r w:rsidR="003911C2" w:rsidRPr="00B31A33">
        <w:rPr>
          <w:rFonts w:ascii="Verdana" w:hAnsi="Verdana" w:cs="Verdana"/>
          <w:lang w:eastAsia="en-US"/>
        </w:rPr>
        <w:t xml:space="preserve"> tel. </w:t>
      </w:r>
      <w:r w:rsidR="00A706E5" w:rsidRPr="00B31A33">
        <w:rPr>
          <w:rFonts w:ascii="Verdana" w:hAnsi="Verdana" w:cs="Verdana"/>
          <w:lang w:eastAsia="en-US"/>
        </w:rPr>
        <w:t>+48 22 55 95</w:t>
      </w:r>
      <w:r w:rsidR="00CD7390" w:rsidRPr="00B31A33">
        <w:rPr>
          <w:rFonts w:ascii="Verdana" w:hAnsi="Verdana" w:cs="Verdana"/>
          <w:lang w:eastAsia="en-US"/>
        </w:rPr>
        <w:t> </w:t>
      </w:r>
      <w:r w:rsidR="00A706E5" w:rsidRPr="00B31A33">
        <w:rPr>
          <w:rFonts w:ascii="Verdana" w:hAnsi="Verdana" w:cs="Verdana"/>
          <w:lang w:eastAsia="en-US"/>
        </w:rPr>
        <w:t>2</w:t>
      </w:r>
      <w:r w:rsidR="00F43AAC">
        <w:rPr>
          <w:rFonts w:ascii="Verdana" w:hAnsi="Verdana" w:cs="Verdana"/>
          <w:lang w:eastAsia="en-US"/>
        </w:rPr>
        <w:t>66</w:t>
      </w:r>
      <w:r w:rsidR="00CD7390" w:rsidRPr="00B31A33">
        <w:rPr>
          <w:rFonts w:ascii="Verdana" w:hAnsi="Verdana" w:cs="Verdana"/>
          <w:lang w:eastAsia="en-US"/>
        </w:rPr>
        <w:t xml:space="preserve"> </w:t>
      </w:r>
      <w:r w:rsidR="009A6C7F" w:rsidRPr="00B31A33">
        <w:rPr>
          <w:rFonts w:ascii="Verdana" w:hAnsi="Verdana" w:cs="Verdana"/>
          <w:lang w:eastAsia="en-US"/>
        </w:rPr>
        <w:t>– sprawy proceduralne.</w:t>
      </w:r>
    </w:p>
    <w:p w14:paraId="1B89C2CA" w14:textId="6ADFA1E9" w:rsidR="00A706E5" w:rsidRPr="00B31A33" w:rsidRDefault="00F43AAC" w:rsidP="00D2204B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u w:val="single"/>
          <w:lang w:eastAsia="en-US"/>
        </w:rPr>
      </w:pPr>
      <w:proofErr w:type="spellStart"/>
      <w:r>
        <w:rPr>
          <w:rFonts w:ascii="Verdana" w:hAnsi="Verdana" w:cs="Verdana"/>
          <w:lang w:eastAsia="en-US"/>
        </w:rPr>
        <w:t>asp</w:t>
      </w:r>
      <w:proofErr w:type="spellEnd"/>
      <w:r>
        <w:rPr>
          <w:rFonts w:ascii="Verdana" w:hAnsi="Verdana" w:cs="Verdana"/>
          <w:lang w:eastAsia="en-US"/>
        </w:rPr>
        <w:t xml:space="preserve">. Stanisław </w:t>
      </w:r>
      <w:proofErr w:type="spellStart"/>
      <w:r>
        <w:rPr>
          <w:rFonts w:ascii="Verdana" w:hAnsi="Verdana" w:cs="Verdana"/>
          <w:lang w:eastAsia="en-US"/>
        </w:rPr>
        <w:t>Ciemerych</w:t>
      </w:r>
      <w:proofErr w:type="spellEnd"/>
      <w:r w:rsidR="00A706E5" w:rsidRPr="00B31A33">
        <w:rPr>
          <w:rFonts w:ascii="Verdana" w:hAnsi="Verdana" w:cs="Verdana"/>
          <w:lang w:eastAsia="en-US"/>
        </w:rPr>
        <w:t xml:space="preserve"> tel. </w:t>
      </w:r>
      <w:r w:rsidR="00CD7390" w:rsidRPr="00B31A33">
        <w:rPr>
          <w:rFonts w:ascii="Verdana" w:hAnsi="Verdana" w:cs="Verdana"/>
          <w:lang w:eastAsia="en-US"/>
        </w:rPr>
        <w:t>+ 48 22 55 95 2</w:t>
      </w:r>
      <w:r>
        <w:rPr>
          <w:rFonts w:ascii="Verdana" w:hAnsi="Verdana" w:cs="Verdana"/>
          <w:lang w:eastAsia="en-US"/>
        </w:rPr>
        <w:t>6</w:t>
      </w:r>
      <w:r w:rsidR="00CD7390" w:rsidRPr="00B31A33">
        <w:rPr>
          <w:rFonts w:ascii="Verdana" w:hAnsi="Verdana" w:cs="Verdana"/>
          <w:lang w:eastAsia="en-US"/>
        </w:rPr>
        <w:t xml:space="preserve">7 - </w:t>
      </w:r>
      <w:r w:rsidR="00A706E5" w:rsidRPr="00B31A33">
        <w:rPr>
          <w:rFonts w:ascii="Verdana" w:hAnsi="Verdana" w:cs="Verdana"/>
          <w:lang w:eastAsia="en-US"/>
        </w:rPr>
        <w:t xml:space="preserve">sprawy techniczne dotyczące przedmiotu zamówienia. </w:t>
      </w:r>
    </w:p>
    <w:p w14:paraId="065FC820" w14:textId="189C56AE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</w:tabs>
        <w:spacing w:line="360" w:lineRule="auto"/>
        <w:ind w:left="426" w:hanging="426"/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lastRenderedPageBreak/>
        <w:t xml:space="preserve">Postępowanie prowadzone jest w języku polskim za pośrednictwem </w:t>
      </w:r>
      <w:hyperlink r:id="rId9">
        <w:r w:rsidRPr="000E14BC">
          <w:rPr>
            <w:rFonts w:ascii="Verdana" w:hAnsi="Verdana"/>
            <w:color w:val="0000FF"/>
            <w:u w:val="single"/>
            <w:lang w:val="pl"/>
          </w:rPr>
          <w:t>platformazakupowa.pl</w:t>
        </w:r>
      </w:hyperlink>
      <w:r w:rsidRPr="000E14BC">
        <w:rPr>
          <w:rFonts w:ascii="Verdana" w:hAnsi="Verdana"/>
          <w:lang w:val="pl"/>
        </w:rPr>
        <w:t xml:space="preserve"> pod adresem</w:t>
      </w:r>
      <w:r w:rsidR="00614CF1">
        <w:rPr>
          <w:rFonts w:ascii="Verdana" w:hAnsi="Verdana"/>
          <w:lang w:val="pl"/>
        </w:rPr>
        <w:t xml:space="preserve"> </w:t>
      </w:r>
      <w:hyperlink r:id="rId10" w:history="1">
        <w:r w:rsidR="00614CF1" w:rsidRPr="001A143D">
          <w:rPr>
            <w:rStyle w:val="Hipercze"/>
            <w:rFonts w:ascii="Verdana" w:eastAsiaTheme="majorEastAsia" w:hAnsi="Verdana"/>
          </w:rPr>
          <w:t>https://platformazakupowa.pl/transakcja/1083065</w:t>
        </w:r>
        <w:r w:rsidR="00614CF1" w:rsidRPr="001A143D">
          <w:rPr>
            <w:rStyle w:val="Hipercze"/>
            <w:rFonts w:eastAsiaTheme="majorEastAsia"/>
          </w:rPr>
          <w:t xml:space="preserve"> </w:t>
        </w:r>
      </w:hyperlink>
      <w:r w:rsidRPr="000E14BC">
        <w:rPr>
          <w:rFonts w:ascii="Verdana" w:hAnsi="Verdana"/>
        </w:rPr>
        <w:t>.</w:t>
      </w:r>
      <w:r w:rsidRPr="000E14BC">
        <w:t xml:space="preserve"> </w:t>
      </w:r>
    </w:p>
    <w:p w14:paraId="238D1605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W celu skrócenia czasu udzielenia odpowiedzi na pytania komunikacja między Zamawiającym a Wykonawcami w zakresie:</w:t>
      </w:r>
    </w:p>
    <w:p w14:paraId="76927F9A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eastAsia="en-US"/>
        </w:rPr>
        <w:t xml:space="preserve">- </w:t>
      </w:r>
      <w:r w:rsidRPr="000E14BC">
        <w:rPr>
          <w:rFonts w:ascii="Verdana" w:hAnsi="Verdana" w:cs="Verdana"/>
          <w:lang w:val="pl" w:eastAsia="en-US"/>
        </w:rPr>
        <w:t>przesyłania Zamawiającemu pytań do treści SWZ;</w:t>
      </w:r>
    </w:p>
    <w:p w14:paraId="6D362337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 podmiotowych środków dowodowych;</w:t>
      </w:r>
    </w:p>
    <w:p w14:paraId="50F1E0F4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6A4FC0BD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0A1F32C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 wyjaśnień dot. treści przedmiotowych środków dowodowych;</w:t>
      </w:r>
    </w:p>
    <w:p w14:paraId="2FFA90AA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przesłania odpowiedzi na inne wezwania Zamawiającego wynikające z ustawy - Prawo zamówień publicznych;</w:t>
      </w:r>
    </w:p>
    <w:p w14:paraId="3A8C8DA5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wniosków, informacji, oświadczeń Wykonawcy;</w:t>
      </w:r>
    </w:p>
    <w:p w14:paraId="3D22BC26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odwołania/inne</w:t>
      </w:r>
    </w:p>
    <w:p w14:paraId="7898C309" w14:textId="7F13E63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odbywa się za pośrednictwem </w:t>
      </w:r>
      <w:hyperlink r:id="rId11" w:history="1">
        <w:r w:rsidR="00614CF1" w:rsidRPr="00614CF1">
          <w:rPr>
            <w:rStyle w:val="Hipercze"/>
            <w:rFonts w:ascii="Verdana" w:eastAsiaTheme="majorEastAsia" w:hAnsi="Verdana"/>
          </w:rPr>
          <w:t>https://platformazakupowa.pl/transakcja/1083065</w:t>
        </w:r>
        <w:r w:rsidR="00614CF1">
          <w:rPr>
            <w:rStyle w:val="Hipercze"/>
            <w:rFonts w:eastAsiaTheme="majorEastAsia"/>
          </w:rPr>
          <w:t xml:space="preserve"> </w:t>
        </w:r>
      </w:hyperlink>
      <w:r w:rsidRPr="000E14BC">
        <w:rPr>
          <w:rFonts w:ascii="Verdana" w:hAnsi="Verdana" w:cs="Verdana"/>
          <w:lang w:val="pl" w:eastAsia="en-US"/>
        </w:rPr>
        <w:t xml:space="preserve">i formularza „Wyślij wiadomość do zamawiającego”. </w:t>
      </w:r>
    </w:p>
    <w:p w14:paraId="177F2A2E" w14:textId="34FAAD0F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val="pl" w:eastAsia="en-US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="00614CF1" w:rsidRPr="00614CF1">
          <w:rPr>
            <w:rStyle w:val="Hipercze"/>
            <w:rFonts w:ascii="Verdana" w:eastAsiaTheme="majorEastAsia" w:hAnsi="Verdana"/>
          </w:rPr>
          <w:t xml:space="preserve">https://platformazakupowa.pl/transakcja/1083065 </w:t>
        </w:r>
      </w:hyperlink>
      <w:r w:rsidRPr="000E14BC">
        <w:rPr>
          <w:rFonts w:ascii="Verdana" w:hAnsi="Verdana" w:cs="Verdana"/>
          <w:lang w:val="pl" w:eastAsia="en-US"/>
        </w:rPr>
        <w:t xml:space="preserve">poprzez kliknięcie przycisku  „Wyślij wiadomość do zamawiającego” po których pojawi się komunikat, </w:t>
      </w:r>
      <w:r w:rsidRPr="000E14BC">
        <w:rPr>
          <w:rFonts w:ascii="Verdana" w:hAnsi="Verdana" w:cs="Verdana"/>
          <w:lang w:val="pl" w:eastAsia="en-US"/>
        </w:rPr>
        <w:br/>
        <w:t>że wiadomość została wysłana do zamawiającego.</w:t>
      </w:r>
    </w:p>
    <w:p w14:paraId="0481EE92" w14:textId="2360157C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Zamawiający będzie przekazywał Wykonawcom informacje za pośrednictwem</w:t>
      </w:r>
      <w:r w:rsidR="00614CF1">
        <w:rPr>
          <w:rFonts w:ascii="Verdana" w:hAnsi="Verdana" w:cs="Verdana"/>
          <w:lang w:eastAsia="en-US"/>
        </w:rPr>
        <w:t xml:space="preserve"> </w:t>
      </w:r>
      <w:hyperlink r:id="rId13" w:history="1">
        <w:r w:rsidR="00614CF1" w:rsidRPr="001A143D">
          <w:rPr>
            <w:rStyle w:val="Hipercze"/>
            <w:rFonts w:ascii="Verdana" w:eastAsiaTheme="majorEastAsia" w:hAnsi="Verdana"/>
          </w:rPr>
          <w:t xml:space="preserve">https://platformazakupowa.pl/transakcja/1083065 </w:t>
        </w:r>
      </w:hyperlink>
      <w:r w:rsidRPr="000E14BC">
        <w:rPr>
          <w:rFonts w:ascii="Verdana" w:hAnsi="Verdana" w:cs="Verdana"/>
          <w:lang w:eastAsia="en-US"/>
        </w:rPr>
        <w:t xml:space="preserve">. Informacje dotyczące odpowiedzi na pytania, zmiany specyfikacji, zmiany terminu składania i otwarcia ofert  </w:t>
      </w:r>
      <w:r w:rsidRPr="000E14BC">
        <w:rPr>
          <w:rFonts w:ascii="Verdana" w:hAnsi="Verdana" w:cs="Verdana"/>
          <w:lang w:val="pl" w:eastAsia="en-US"/>
        </w:rPr>
        <w:t xml:space="preserve">Zamawiający będzie zamieszczał na platformie w sekcji “Komunikaty”. Korespondencja, której zgodnie z obowiązującymi przepisami adresatem jest konkretny wykonawca, będzie przekazywana za pośrednictwem </w:t>
      </w:r>
      <w:hyperlink r:id="rId14" w:history="1">
        <w:r w:rsidR="00614CF1" w:rsidRPr="00614CF1">
          <w:rPr>
            <w:rStyle w:val="Hipercze"/>
            <w:rFonts w:ascii="Verdana" w:eastAsiaTheme="majorEastAsia" w:hAnsi="Verdana"/>
          </w:rPr>
          <w:t xml:space="preserve">https://platformazakupowa.pl/transakcja/1083065 </w:t>
        </w:r>
      </w:hyperlink>
      <w:r w:rsidRPr="000E14BC">
        <w:rPr>
          <w:rFonts w:ascii="Verdana" w:hAnsi="Verdana" w:cs="Verdana"/>
          <w:lang w:eastAsia="en-US"/>
        </w:rPr>
        <w:t>do konkretnego Wykonawcy.</w:t>
      </w:r>
    </w:p>
    <w:p w14:paraId="07AA11F0" w14:textId="4FEC9E2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Wykonawca jako podmiot profesjonalny ma obowiązek sprawdzania komunikatów </w:t>
      </w:r>
      <w:r w:rsidRPr="000E14BC">
        <w:rPr>
          <w:rFonts w:ascii="Verdana" w:hAnsi="Verdana" w:cs="Verdana"/>
          <w:lang w:eastAsia="en-US"/>
        </w:rPr>
        <w:br/>
        <w:t xml:space="preserve">i wiadomości bezpośrednio na </w:t>
      </w:r>
      <w:hyperlink r:id="rId15" w:history="1">
        <w:r w:rsidR="00614CF1" w:rsidRPr="00614CF1">
          <w:rPr>
            <w:rStyle w:val="Hipercze"/>
            <w:rFonts w:ascii="Verdana" w:eastAsiaTheme="majorEastAsia" w:hAnsi="Verdana"/>
          </w:rPr>
          <w:t>https://platformazakupowa.pl/transakcja/1083065</w:t>
        </w:r>
        <w:r w:rsidR="00614CF1">
          <w:rPr>
            <w:rStyle w:val="Hipercze"/>
            <w:rFonts w:eastAsiaTheme="majorEastAsia"/>
          </w:rPr>
          <w:t xml:space="preserve"> </w:t>
        </w:r>
      </w:hyperlink>
      <w:r w:rsidRPr="000E14BC">
        <w:rPr>
          <w:rFonts w:ascii="Verdana" w:hAnsi="Verdana" w:cs="Verdana"/>
          <w:lang w:eastAsia="en-US"/>
        </w:rPr>
        <w:t>przesłanych przez Zamawiającego, gdyż system powiadomień może ulec awarii lub powiadomienie może trafić do folderu SPAM.</w:t>
      </w:r>
    </w:p>
    <w:p w14:paraId="227ECED3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Zamawiający, zgodnie z Rozporządzeniem Prezesa Rady Ministrów z dnia 30 grudnia 2020 r. w sprawie sposobu sporządzania i przekazywania informacji oraz wymagań technicznych dla </w:t>
      </w:r>
      <w:r w:rsidRPr="000E14BC">
        <w:rPr>
          <w:rFonts w:ascii="Verdana" w:hAnsi="Verdana" w:cs="Verdana"/>
          <w:lang w:eastAsia="en-US"/>
        </w:rPr>
        <w:lastRenderedPageBreak/>
        <w:t xml:space="preserve">dokumentów elektronicznych oraz środków komunikacji elektronicznej w postępowaniu </w:t>
      </w:r>
      <w:r w:rsidRPr="000E14BC">
        <w:rPr>
          <w:rFonts w:ascii="Verdana" w:hAnsi="Verdana" w:cs="Verdana"/>
          <w:lang w:eastAsia="en-US"/>
        </w:rPr>
        <w:br/>
        <w:t xml:space="preserve">o udzielenie zamówienia publicznego lub konkursie (Dz. U. z 2020 r. poz. 2452), określa niezbędne wymagania sprzętowo-aplikacyjne umożliwiające pracę </w:t>
      </w:r>
      <w:r w:rsidRPr="000E14BC">
        <w:rPr>
          <w:rFonts w:ascii="Verdana" w:hAnsi="Verdana" w:cs="Verdana"/>
          <w:lang w:eastAsia="en-US"/>
        </w:rPr>
        <w:br/>
        <w:t xml:space="preserve">na </w:t>
      </w:r>
      <w:hyperlink r:id="rId16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>, tj.:</w:t>
      </w:r>
    </w:p>
    <w:p w14:paraId="75D135B0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stały dostęp do sieci Internet o gwarantowanej przepustowości nie mniejszej niż 512 </w:t>
      </w:r>
      <w:proofErr w:type="spellStart"/>
      <w:r w:rsidRPr="000E14BC">
        <w:rPr>
          <w:rFonts w:ascii="Verdana" w:hAnsi="Verdana" w:cs="Verdana"/>
          <w:lang w:val="pl" w:eastAsia="en-US"/>
        </w:rPr>
        <w:t>kb</w:t>
      </w:r>
      <w:proofErr w:type="spellEnd"/>
      <w:r w:rsidRPr="000E14BC">
        <w:rPr>
          <w:rFonts w:ascii="Verdana" w:hAnsi="Verdana" w:cs="Verdana"/>
          <w:lang w:val="pl" w:eastAsia="en-US"/>
        </w:rPr>
        <w:t>/s,</w:t>
      </w:r>
    </w:p>
    <w:p w14:paraId="76059440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F154A11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zainstalowana dowolna, inna przeglądarka internetowa niż Internet Explorer,</w:t>
      </w:r>
    </w:p>
    <w:p w14:paraId="7EC760E3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włączona obsługa JavaScript,</w:t>
      </w:r>
    </w:p>
    <w:p w14:paraId="41DCE830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zainstalowany program Adobe </w:t>
      </w:r>
      <w:proofErr w:type="spellStart"/>
      <w:r w:rsidRPr="000E14BC">
        <w:rPr>
          <w:rFonts w:ascii="Verdana" w:hAnsi="Verdana" w:cs="Verdana"/>
          <w:lang w:val="pl" w:eastAsia="en-US"/>
        </w:rPr>
        <w:t>Acrobat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Reader lub inny obsługujący format plików .pdf,</w:t>
      </w:r>
    </w:p>
    <w:p w14:paraId="52C45FDD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Szyfrowanie na platformazakupowa.pl odbywa się za pomocą protokołu TLS 1.3.</w:t>
      </w:r>
    </w:p>
    <w:p w14:paraId="529E86BD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Oznaczenie czasu odbioru danych przez platformę zakupową stanowi datę oraz dokładny czas (</w:t>
      </w:r>
      <w:proofErr w:type="spellStart"/>
      <w:r w:rsidRPr="000E14BC">
        <w:rPr>
          <w:rFonts w:ascii="Verdana" w:hAnsi="Verdana" w:cs="Verdana"/>
          <w:lang w:val="pl" w:eastAsia="en-US"/>
        </w:rPr>
        <w:t>hh:mm:ss</w:t>
      </w:r>
      <w:proofErr w:type="spellEnd"/>
      <w:r w:rsidRPr="000E14BC">
        <w:rPr>
          <w:rFonts w:ascii="Verdana" w:hAnsi="Verdana" w:cs="Verdana"/>
          <w:lang w:val="pl" w:eastAsia="en-US"/>
        </w:rPr>
        <w:t>) generowany wg. czasu lokalnego serwera synchronizowanego z zegarem Głównego Urzędu Miar.</w:t>
      </w:r>
    </w:p>
    <w:p w14:paraId="26A3D841" w14:textId="77777777" w:rsidR="000E14BC" w:rsidRPr="000E14BC" w:rsidRDefault="000E14BC" w:rsidP="000E14BC">
      <w:pPr>
        <w:numPr>
          <w:ilvl w:val="0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Wykonawca, przystępując do niniejszego postępowania o udzielenie zamówienia publicznego:</w:t>
      </w:r>
    </w:p>
    <w:p w14:paraId="76ABF60C" w14:textId="77777777" w:rsidR="000E14BC" w:rsidRPr="000E14BC" w:rsidRDefault="000E14BC" w:rsidP="000E14BC">
      <w:pPr>
        <w:numPr>
          <w:ilvl w:val="0"/>
          <w:numId w:val="37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akceptuje warunki korzystania z </w:t>
      </w:r>
      <w:hyperlink r:id="rId17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określone w Regulaminie zamieszczonym na stronie internetowej pod linkiem z zakładce „Regulamin” oraz uznaje go za wiążący, </w:t>
      </w:r>
    </w:p>
    <w:p w14:paraId="3E0B32A8" w14:textId="77777777" w:rsidR="000E14BC" w:rsidRPr="000E14BC" w:rsidRDefault="000E14BC" w:rsidP="000E14BC">
      <w:pPr>
        <w:numPr>
          <w:ilvl w:val="0"/>
          <w:numId w:val="37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zapoznał i stosuje się do Instrukcji składania ofert/wniosków dostępnej pod linkiem.</w:t>
      </w:r>
    </w:p>
    <w:p w14:paraId="4EA31A17" w14:textId="77777777" w:rsidR="000E14BC" w:rsidRPr="000E14BC" w:rsidRDefault="000E14BC" w:rsidP="000E14BC">
      <w:pPr>
        <w:numPr>
          <w:ilvl w:val="0"/>
          <w:numId w:val="38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nie ponosi odpowiedzialności za złożenie oferty w sposób niezgodny z Instrukcją korzystania z </w:t>
      </w:r>
      <w:hyperlink r:id="rId18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0E14BC">
        <w:rPr>
          <w:rFonts w:ascii="Verdana" w:hAnsi="Verdana" w:cs="Verdana"/>
          <w:lang w:val="pl" w:eastAsia="en-US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22CD3FF" w14:textId="77777777" w:rsidR="000E14BC" w:rsidRPr="000E14BC" w:rsidRDefault="000E14BC" w:rsidP="000E14BC">
      <w:pPr>
        <w:numPr>
          <w:ilvl w:val="0"/>
          <w:numId w:val="38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informuje, że instrukcje korzystania z </w:t>
      </w:r>
      <w:hyperlink r:id="rId19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dotyczące </w:t>
      </w:r>
      <w:r w:rsidRPr="000E14BC">
        <w:rPr>
          <w:rFonts w:ascii="Verdana" w:hAnsi="Verdana" w:cs="Verdana"/>
          <w:lang w:eastAsia="en-US"/>
        </w:rPr>
        <w:br/>
        <w:t xml:space="preserve">w szczególności logowania </w:t>
      </w:r>
      <w:r w:rsidRPr="000E14BC">
        <w:rPr>
          <w:rFonts w:ascii="Verdana" w:hAnsi="Verdana" w:cs="Verdana"/>
          <w:lang w:val="pl" w:eastAsia="en-US"/>
        </w:rPr>
        <w:t xml:space="preserve">składania wniosków o wyjaśnienie treści SWZ, składania ofert oraz innych czynności podejmowanych w niniejszym postępowaniu przy użyciu </w:t>
      </w:r>
      <w:hyperlink r:id="rId20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 znajdują się w zakładce „Instrukcje dla Wykonawców" na stronie internetowej pod adresem: </w:t>
      </w:r>
      <w:hyperlink r:id="rId21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https://platformazakupowa.pl/strona/45-instrukcje</w:t>
        </w:r>
      </w:hyperlink>
      <w:r w:rsidRPr="000E14BC">
        <w:rPr>
          <w:rFonts w:ascii="Verdana" w:hAnsi="Verdana" w:cs="Verdana"/>
          <w:lang w:eastAsia="en-US"/>
        </w:rPr>
        <w:t>.</w:t>
      </w:r>
    </w:p>
    <w:p w14:paraId="6CCDD033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644"/>
        <w:jc w:val="both"/>
        <w:textAlignment w:val="auto"/>
        <w:rPr>
          <w:rFonts w:ascii="Verdana" w:hAnsi="Verdana" w:cs="Verdana"/>
          <w:lang w:eastAsia="en-US"/>
        </w:rPr>
      </w:pPr>
    </w:p>
    <w:p w14:paraId="2EB92A51" w14:textId="77777777" w:rsidR="000E14BC" w:rsidRPr="000E14BC" w:rsidRDefault="000E14BC" w:rsidP="000E14BC">
      <w:pPr>
        <w:tabs>
          <w:tab w:val="left" w:pos="8789"/>
        </w:tabs>
        <w:spacing w:line="360" w:lineRule="auto"/>
        <w:ind w:left="644" w:hanging="644"/>
        <w:rPr>
          <w:rFonts w:ascii="Verdana" w:hAnsi="Verdana" w:cs="Verdana"/>
          <w:b/>
          <w:lang w:val="pl" w:eastAsia="en-US"/>
        </w:rPr>
      </w:pPr>
      <w:r w:rsidRPr="000E14BC">
        <w:rPr>
          <w:rFonts w:ascii="Verdana" w:hAnsi="Verdana" w:cs="Verdana"/>
          <w:b/>
          <w:lang w:val="pl" w:eastAsia="en-US"/>
        </w:rPr>
        <w:t>Zalecenia</w:t>
      </w:r>
    </w:p>
    <w:p w14:paraId="10992D96" w14:textId="46BDC922" w:rsidR="000E14BC" w:rsidRPr="000E14BC" w:rsidRDefault="000E14BC" w:rsidP="000E14BC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Formaty plików wykorzystywanych przez wykonawców powinny być zgodne </w:t>
      </w:r>
      <w:r w:rsidRPr="000E14BC">
        <w:rPr>
          <w:rFonts w:ascii="Verdana" w:hAnsi="Verdana" w:cs="Verdana"/>
          <w:lang w:val="pl" w:eastAsia="en-US"/>
        </w:rPr>
        <w:br/>
        <w:t xml:space="preserve">z “OBWIESZCZENIEM PREZESA RADY MINISTRÓW z dnia </w:t>
      </w:r>
      <w:r w:rsidR="00377AFA">
        <w:rPr>
          <w:rFonts w:ascii="Verdana" w:hAnsi="Verdana" w:cs="Verdana"/>
          <w:lang w:val="pl" w:eastAsia="en-US"/>
        </w:rPr>
        <w:t>21</w:t>
      </w:r>
      <w:r w:rsidRPr="000E14BC">
        <w:rPr>
          <w:rFonts w:ascii="Verdana" w:hAnsi="Verdana" w:cs="Verdana"/>
          <w:lang w:val="pl" w:eastAsia="en-US"/>
        </w:rPr>
        <w:t xml:space="preserve"> </w:t>
      </w:r>
      <w:r w:rsidR="00377AFA">
        <w:rPr>
          <w:rFonts w:ascii="Verdana" w:hAnsi="Verdana" w:cs="Verdana"/>
          <w:lang w:val="pl" w:eastAsia="en-US"/>
        </w:rPr>
        <w:t>maja</w:t>
      </w:r>
      <w:r w:rsidRPr="000E14BC">
        <w:rPr>
          <w:rFonts w:ascii="Verdana" w:hAnsi="Verdana" w:cs="Verdana"/>
          <w:lang w:val="pl" w:eastAsia="en-US"/>
        </w:rPr>
        <w:t xml:space="preserve"> 20</w:t>
      </w:r>
      <w:r w:rsidR="00377AFA">
        <w:rPr>
          <w:rFonts w:ascii="Verdana" w:hAnsi="Verdana" w:cs="Verdana"/>
          <w:lang w:val="pl" w:eastAsia="en-US"/>
        </w:rPr>
        <w:t>24</w:t>
      </w:r>
      <w:r w:rsidRPr="000E14BC">
        <w:rPr>
          <w:rFonts w:ascii="Verdana" w:hAnsi="Verdana" w:cs="Verdana"/>
          <w:lang w:val="pl" w:eastAsia="en-US"/>
        </w:rPr>
        <w:t xml:space="preserve"> r. w sprawie ogłoszenia jednolitego tekstu rozporządzenia Rady Ministrów w sprawie Krajowych Ram Interoperacyjności, </w:t>
      </w:r>
      <w:r w:rsidRPr="000E14BC">
        <w:rPr>
          <w:rFonts w:ascii="Verdana" w:hAnsi="Verdana" w:cs="Verdana"/>
          <w:lang w:val="pl" w:eastAsia="en-US"/>
        </w:rPr>
        <w:lastRenderedPageBreak/>
        <w:t>minimalnych wymagań dla rejestrów publicznych i wymiany informacji w postaci elektronicznej oraz minimalnych wymagań dla systemów teleinformatycznych”.</w:t>
      </w:r>
    </w:p>
    <w:p w14:paraId="5F7683E5" w14:textId="6D423DEC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Zamawiający rekomenduje wykorzystanie formatów: .pdf .</w:t>
      </w:r>
      <w:proofErr w:type="spellStart"/>
      <w:r w:rsidRPr="000E14BC">
        <w:rPr>
          <w:rFonts w:ascii="Verdana" w:hAnsi="Verdana" w:cs="Verdana"/>
          <w:lang w:val="pl" w:eastAsia="en-US"/>
        </w:rPr>
        <w:t>doc</w:t>
      </w:r>
      <w:proofErr w:type="spellEnd"/>
      <w:r w:rsidR="00377AFA">
        <w:rPr>
          <w:rFonts w:ascii="Verdana" w:hAnsi="Verdana" w:cs="Verdana"/>
          <w:lang w:val="pl" w:eastAsia="en-US"/>
        </w:rPr>
        <w:t xml:space="preserve"> .</w:t>
      </w:r>
      <w:proofErr w:type="spellStart"/>
      <w:r w:rsidR="00377AFA">
        <w:rPr>
          <w:rFonts w:ascii="Verdana" w:hAnsi="Verdana" w:cs="Verdana"/>
          <w:lang w:val="pl" w:eastAsia="en-US"/>
        </w:rPr>
        <w:t>docx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.xls</w:t>
      </w:r>
      <w:r w:rsidR="00377AFA">
        <w:rPr>
          <w:rFonts w:ascii="Verdana" w:hAnsi="Verdana" w:cs="Verdana"/>
          <w:lang w:val="pl" w:eastAsia="en-US"/>
        </w:rPr>
        <w:t xml:space="preserve"> .</w:t>
      </w:r>
      <w:proofErr w:type="spellStart"/>
      <w:r w:rsidR="00377AFA">
        <w:rPr>
          <w:rFonts w:ascii="Verdana" w:hAnsi="Verdana" w:cs="Verdana"/>
          <w:lang w:val="pl" w:eastAsia="en-US"/>
        </w:rPr>
        <w:t>xlsx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.jpg (.</w:t>
      </w:r>
      <w:proofErr w:type="spellStart"/>
      <w:r w:rsidRPr="000E14BC">
        <w:rPr>
          <w:rFonts w:ascii="Verdana" w:hAnsi="Verdana" w:cs="Verdana"/>
          <w:lang w:val="pl" w:eastAsia="en-US"/>
        </w:rPr>
        <w:t>jpeg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) </w:t>
      </w:r>
      <w:r w:rsidRPr="000E14BC">
        <w:rPr>
          <w:rFonts w:ascii="Verdana" w:hAnsi="Verdana" w:cs="Verdana"/>
          <w:lang w:val="pl" w:eastAsia="en-US"/>
        </w:rPr>
        <w:br/>
      </w:r>
      <w:r w:rsidRPr="000E14BC">
        <w:rPr>
          <w:rFonts w:ascii="Verdana" w:hAnsi="Verdana" w:cs="Verdana"/>
          <w:b/>
          <w:lang w:val="pl" w:eastAsia="en-US"/>
        </w:rPr>
        <w:t>ze szczególnym wskazaniem na .pdf</w:t>
      </w:r>
    </w:p>
    <w:p w14:paraId="60AECF11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 celu ewentualnej kompresji danych Zamawiający rekomenduje wykorzystanie jednego z formatów:</w:t>
      </w:r>
    </w:p>
    <w:p w14:paraId="2D4AA814" w14:textId="77777777" w:rsidR="000E14BC" w:rsidRPr="000E14BC" w:rsidRDefault="000E14BC" w:rsidP="000E14BC">
      <w:pPr>
        <w:numPr>
          <w:ilvl w:val="1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.zip </w:t>
      </w:r>
    </w:p>
    <w:p w14:paraId="241EC622" w14:textId="77777777" w:rsidR="000E14BC" w:rsidRPr="000E14BC" w:rsidRDefault="000E14BC" w:rsidP="000E14BC">
      <w:pPr>
        <w:numPr>
          <w:ilvl w:val="1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.7Z</w:t>
      </w:r>
    </w:p>
    <w:p w14:paraId="4BA3C90A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Wśród formatów powszechnych a nie występujących w rozporządzeniu występują: .</w:t>
      </w:r>
      <w:proofErr w:type="spellStart"/>
      <w:r w:rsidRPr="000E14BC">
        <w:rPr>
          <w:rFonts w:ascii="Verdana" w:hAnsi="Verdana" w:cs="Verdana"/>
          <w:lang w:val="pl" w:eastAsia="en-US"/>
        </w:rPr>
        <w:t>rar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.gif .</w:t>
      </w:r>
      <w:proofErr w:type="spellStart"/>
      <w:r w:rsidRPr="000E14BC">
        <w:rPr>
          <w:rFonts w:ascii="Verdana" w:hAnsi="Verdana" w:cs="Verdana"/>
          <w:lang w:val="pl" w:eastAsia="en-US"/>
        </w:rPr>
        <w:t>bmp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</w:t>
      </w:r>
      <w:proofErr w:type="spellStart"/>
      <w:r w:rsidRPr="000E14BC">
        <w:rPr>
          <w:rFonts w:ascii="Verdana" w:hAnsi="Verdana" w:cs="Verdana"/>
          <w:lang w:val="pl" w:eastAsia="en-US"/>
        </w:rPr>
        <w:t>numbers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</w:t>
      </w:r>
      <w:proofErr w:type="spellStart"/>
      <w:r w:rsidRPr="000E14BC">
        <w:rPr>
          <w:rFonts w:ascii="Verdana" w:hAnsi="Verdana" w:cs="Verdana"/>
          <w:lang w:val="pl" w:eastAsia="en-US"/>
        </w:rPr>
        <w:t>pages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. </w:t>
      </w:r>
      <w:r w:rsidRPr="000E14BC">
        <w:rPr>
          <w:rFonts w:ascii="Verdana" w:hAnsi="Verdana" w:cs="Verdana"/>
          <w:b/>
          <w:lang w:val="pl" w:eastAsia="en-US"/>
        </w:rPr>
        <w:t xml:space="preserve">Dokumenty złożone w takich plikach zostaną uznane </w:t>
      </w:r>
      <w:r w:rsidRPr="000E14BC">
        <w:rPr>
          <w:rFonts w:ascii="Verdana" w:hAnsi="Verdana" w:cs="Verdana"/>
          <w:b/>
          <w:lang w:val="pl" w:eastAsia="en-US"/>
        </w:rPr>
        <w:br/>
        <w:t>za złożone nieskutecznie.</w:t>
      </w:r>
    </w:p>
    <w:p w14:paraId="6564516F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E14BC">
        <w:rPr>
          <w:rFonts w:ascii="Verdana" w:hAnsi="Verdana" w:cs="Verdana"/>
          <w:lang w:val="pl" w:eastAsia="en-US"/>
        </w:rPr>
        <w:t>eDoApp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służącej do składania podpisu osobistego, który wynosi max 5MB.</w:t>
      </w:r>
    </w:p>
    <w:p w14:paraId="5494F021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E14BC">
        <w:rPr>
          <w:rFonts w:ascii="Verdana" w:hAnsi="Verdana" w:cs="Verdana"/>
          <w:lang w:val="pl" w:eastAsia="en-US"/>
        </w:rPr>
        <w:t>PAdES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. </w:t>
      </w:r>
    </w:p>
    <w:p w14:paraId="70CD15E6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Pliki w innych formatach niż PDF zaleca się opatrzyć zewnętrznym podpisem </w:t>
      </w:r>
      <w:proofErr w:type="spellStart"/>
      <w:r w:rsidRPr="000E14BC">
        <w:rPr>
          <w:rFonts w:ascii="Verdana" w:hAnsi="Verdana" w:cs="Verdana"/>
          <w:lang w:val="pl" w:eastAsia="en-US"/>
        </w:rPr>
        <w:t>XAdES</w:t>
      </w:r>
      <w:proofErr w:type="spellEnd"/>
      <w:r w:rsidRPr="000E14BC">
        <w:rPr>
          <w:rFonts w:ascii="Verdana" w:hAnsi="Verdana" w:cs="Verdana"/>
          <w:lang w:val="pl" w:eastAsia="en-US"/>
        </w:rPr>
        <w:t>. Wykonawca powinien pamiętać, aby plik z podpisem przekazywać łącznie z dokumentem podpisywanym.</w:t>
      </w:r>
    </w:p>
    <w:p w14:paraId="06CE18B0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zaleca aby w przypadku podpisywania pliku przez kilka osób, stosować podpisy tego samego rodzaju. Podpisywanie różnymi rodzajami podpisów np. osobistym </w:t>
      </w:r>
      <w:r w:rsidRPr="000E14BC">
        <w:rPr>
          <w:rFonts w:ascii="Verdana" w:hAnsi="Verdana" w:cs="Verdana"/>
          <w:lang w:val="pl" w:eastAsia="en-US"/>
        </w:rPr>
        <w:br/>
        <w:t xml:space="preserve">i kwalifikowanym może doprowadzić do problemów w weryfikacji plików. </w:t>
      </w:r>
    </w:p>
    <w:p w14:paraId="2B95BC6E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Zamawiający zaleca, aby Wykonawca z odpowiednim wyprzedzeniem przetestował możliwość prawidłowego wykorzystania wybranej metody podpisania plików oferty.</w:t>
      </w:r>
    </w:p>
    <w:p w14:paraId="2A6A8D0C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Zaleca się, aby komunikacja z wykonawcami odbywała się tylko na Platformie </w:t>
      </w:r>
      <w:r w:rsidRPr="000E14BC">
        <w:rPr>
          <w:rFonts w:ascii="Verdana" w:hAnsi="Verdana" w:cs="Verdana"/>
          <w:lang w:val="pl" w:eastAsia="en-US"/>
        </w:rPr>
        <w:br/>
        <w:t xml:space="preserve">za pośrednictwem formularza “Wyślij wiadomość do zamawiającego”, nie </w:t>
      </w:r>
      <w:r w:rsidRPr="000E14BC">
        <w:rPr>
          <w:rFonts w:ascii="Verdana" w:hAnsi="Verdana" w:cs="Verdana"/>
          <w:lang w:val="pl" w:eastAsia="en-US"/>
        </w:rPr>
        <w:br/>
        <w:t>za pośrednictwem adresu email.</w:t>
      </w:r>
    </w:p>
    <w:p w14:paraId="54B1CAF8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Ofertę należy przygotować z należytą starannością dla podmiotu ubiegającego się </w:t>
      </w:r>
      <w:r w:rsidRPr="000E14BC">
        <w:rPr>
          <w:rFonts w:ascii="Verdana" w:hAnsi="Verdana" w:cs="Verdana"/>
          <w:lang w:val="pl" w:eastAsia="en-US"/>
        </w:rPr>
        <w:br/>
        <w:t xml:space="preserve">o udzielenie zamówienia publicznego i zachowaniem odpowiedniego odstępu czasu </w:t>
      </w:r>
      <w:r w:rsidRPr="000E14BC">
        <w:rPr>
          <w:rFonts w:ascii="Verdana" w:hAnsi="Verdana" w:cs="Verdana"/>
          <w:lang w:val="pl" w:eastAsia="en-US"/>
        </w:rPr>
        <w:br/>
        <w:t>do zakończenia przyjmowania ofert/wniosków. Sugerujemy złożenie oferty na 24 godziny przed terminem składania ofert/wniosków.</w:t>
      </w:r>
    </w:p>
    <w:p w14:paraId="43C45C1E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Podczas podpisywania plików zaleca się stosowanie algorytmu skrótu SHA2 zamiast SHA1.  </w:t>
      </w:r>
    </w:p>
    <w:p w14:paraId="5F0EC470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Jeśli wykonawca pakuje dokumenty np. w plik ZIP zalecamy wcześniejsze podpisanie każdego ze skompresowanych plików. </w:t>
      </w:r>
    </w:p>
    <w:p w14:paraId="5492D8D9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Zamawiający rekomenduje wykorzystanie podpisu z kwalifikowanym znacznikiem czasu.</w:t>
      </w:r>
    </w:p>
    <w:p w14:paraId="2095E6B5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lastRenderedPageBreak/>
        <w:t xml:space="preserve">Zamawiający zaleca aby nie wprowadzać jakichkolwiek zmian w plikach po podpisaniu ich podpisem kwalifikowanym. Może to skutkować naruszeniem integralności plików </w:t>
      </w:r>
      <w:r w:rsidRPr="000E14BC">
        <w:rPr>
          <w:rFonts w:ascii="Verdana" w:hAnsi="Verdana" w:cs="Verdana"/>
          <w:lang w:val="pl" w:eastAsia="en-US"/>
        </w:rPr>
        <w:br/>
        <w:t>co równoważne będzie z koniecznością odrzucenia oferty w postępowaniu.</w:t>
      </w:r>
    </w:p>
    <w:p w14:paraId="0963667B" w14:textId="77777777" w:rsidR="001124AF" w:rsidRPr="000E14BC" w:rsidRDefault="001124AF" w:rsidP="001124AF">
      <w:pPr>
        <w:pStyle w:val="Akapitzlist"/>
        <w:tabs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val="pl"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2D8234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55F449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1"/>
          </w:p>
        </w:tc>
      </w:tr>
    </w:tbl>
    <w:p w14:paraId="68CD8E37" w14:textId="5DF473E8" w:rsidR="00E62D57" w:rsidRPr="00747173" w:rsidRDefault="00E62D57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747173">
        <w:rPr>
          <w:rFonts w:ascii="Verdana" w:hAnsi="Verdana" w:cs="Verdana"/>
          <w:lang w:eastAsia="en-US"/>
        </w:rPr>
        <w:t xml:space="preserve">Wykonawca jest związany ofertą </w:t>
      </w:r>
      <w:r w:rsidR="004B103E" w:rsidRPr="00747173">
        <w:rPr>
          <w:rFonts w:ascii="Verdana" w:hAnsi="Verdana" w:cs="Verdana"/>
          <w:lang w:eastAsia="en-US"/>
        </w:rPr>
        <w:t xml:space="preserve">przez </w:t>
      </w:r>
      <w:r w:rsidR="00F27FBB">
        <w:rPr>
          <w:rFonts w:ascii="Verdana" w:hAnsi="Verdana" w:cs="Verdana"/>
          <w:b/>
          <w:lang w:eastAsia="en-US"/>
        </w:rPr>
        <w:t>30</w:t>
      </w:r>
      <w:r w:rsidR="004B103E" w:rsidRPr="00393C4C">
        <w:rPr>
          <w:rFonts w:ascii="Verdana" w:hAnsi="Verdana" w:cs="Verdana"/>
          <w:b/>
          <w:lang w:eastAsia="en-US"/>
        </w:rPr>
        <w:t xml:space="preserve"> dni</w:t>
      </w:r>
      <w:r w:rsidR="00CF2149" w:rsidRPr="00393C4C">
        <w:rPr>
          <w:rFonts w:ascii="Verdana" w:hAnsi="Verdana" w:cs="Verdana"/>
          <w:b/>
          <w:lang w:eastAsia="en-US"/>
        </w:rPr>
        <w:t>,</w:t>
      </w:r>
      <w:r w:rsidR="004B103E" w:rsidRPr="00393C4C">
        <w:rPr>
          <w:rFonts w:ascii="Verdana" w:hAnsi="Verdana" w:cs="Verdana"/>
          <w:b/>
          <w:lang w:eastAsia="en-US"/>
        </w:rPr>
        <w:t xml:space="preserve"> tj. </w:t>
      </w:r>
      <w:r w:rsidR="006C5F75" w:rsidRPr="00393C4C">
        <w:rPr>
          <w:rFonts w:ascii="Verdana" w:hAnsi="Verdana" w:cs="Verdana"/>
          <w:b/>
          <w:lang w:eastAsia="en-US"/>
        </w:rPr>
        <w:t>do dnia</w:t>
      </w:r>
      <w:r w:rsidR="00377AFA" w:rsidRPr="00393C4C">
        <w:rPr>
          <w:rFonts w:ascii="Verdana" w:hAnsi="Verdana" w:cs="Verdana"/>
          <w:b/>
          <w:lang w:eastAsia="en-US"/>
        </w:rPr>
        <w:t xml:space="preserve"> </w:t>
      </w:r>
      <w:r w:rsidR="00EA4ACB">
        <w:rPr>
          <w:rFonts w:ascii="Verdana" w:hAnsi="Verdana" w:cs="Verdana"/>
          <w:b/>
          <w:lang w:eastAsia="en-US"/>
        </w:rPr>
        <w:t>01.05.2025</w:t>
      </w:r>
      <w:r w:rsidR="00CF2149" w:rsidRPr="00393C4C">
        <w:rPr>
          <w:rFonts w:ascii="Verdana" w:hAnsi="Verdana" w:cs="Verdana"/>
          <w:b/>
          <w:lang w:eastAsia="en-US"/>
        </w:rPr>
        <w:t xml:space="preserve"> </w:t>
      </w:r>
      <w:r w:rsidR="00F81EF8" w:rsidRPr="00393C4C">
        <w:rPr>
          <w:rFonts w:ascii="Verdana" w:hAnsi="Verdana" w:cs="Verdana"/>
          <w:b/>
          <w:lang w:eastAsia="en-US"/>
        </w:rPr>
        <w:t xml:space="preserve">r. </w:t>
      </w:r>
    </w:p>
    <w:p w14:paraId="30D5BBE8" w14:textId="77777777" w:rsidR="006C5F75" w:rsidRPr="00462550" w:rsidRDefault="006C5F75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Pierwszym dniem terminu związania ofertą jest dzień, w którym upływa termin składania ofert. </w:t>
      </w:r>
    </w:p>
    <w:p w14:paraId="12968AA7" w14:textId="44C9BBF1"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</w:t>
      </w:r>
      <w:r w:rsidR="003D36E0">
        <w:rPr>
          <w:rFonts w:ascii="Verdana" w:hAnsi="Verdana" w:cs="Verdana"/>
          <w:lang w:eastAsia="en-US"/>
        </w:rPr>
        <w:t>3</w:t>
      </w:r>
      <w:r w:rsidRPr="00462550">
        <w:rPr>
          <w:rFonts w:ascii="Verdana" w:hAnsi="Verdana" w:cs="Verdana"/>
          <w:lang w:eastAsia="en-US"/>
        </w:rPr>
        <w:t xml:space="preserve">0 dni. </w:t>
      </w:r>
    </w:p>
    <w:p w14:paraId="3451D434" w14:textId="77777777"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424696D2" w14:textId="77777777"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0A93AD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914DE84" w14:textId="77777777"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2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2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1A9C8D62" w14:textId="77777777" w:rsidR="000E14BC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Oferta, wniosek oraz </w:t>
      </w:r>
      <w:r>
        <w:rPr>
          <w:rFonts w:ascii="Verdana" w:hAnsi="Verdana"/>
        </w:rPr>
        <w:t>podmiotowe</w:t>
      </w:r>
      <w:r w:rsidRPr="005433D8">
        <w:rPr>
          <w:rFonts w:ascii="Verdana" w:hAnsi="Verdana"/>
        </w:rPr>
        <w:t xml:space="preserve"> środki dowodowe (jeżeli były wymagane) składane elektronicznie muszą zostać podpisane elektronicznym kwalifikowanym podpisem lub podpisem z</w:t>
      </w:r>
      <w:r>
        <w:rPr>
          <w:rFonts w:ascii="Verdana" w:hAnsi="Verdana"/>
        </w:rPr>
        <w:t>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14:paraId="02E8B87B" w14:textId="6549435D" w:rsidR="000E14BC" w:rsidRPr="005433D8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Poświadczenia za zgodność z oryginałem dokonuje odpowiednio wykonawca, podmiot, </w:t>
      </w:r>
      <w:r w:rsidR="00F43AAC">
        <w:rPr>
          <w:rFonts w:ascii="Verdana" w:hAnsi="Verdana"/>
        </w:rPr>
        <w:br/>
      </w:r>
      <w:r w:rsidRPr="005433D8">
        <w:rPr>
          <w:rFonts w:ascii="Verdana" w:hAnsi="Verdana"/>
        </w:rPr>
        <w:t xml:space="preserve">na którego zdolnościach lub sytuacji polega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ykonawca,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>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34F9EBED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proofErr w:type="spellStart"/>
      <w:r w:rsidRPr="00462550">
        <w:rPr>
          <w:rFonts w:ascii="Verdana" w:hAnsi="Verdana"/>
          <w:lang w:val="en-US"/>
        </w:rPr>
        <w:t>Oferta</w:t>
      </w:r>
      <w:proofErr w:type="spellEnd"/>
      <w:r w:rsidRPr="00462550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powinna</w:t>
      </w:r>
      <w:proofErr w:type="spellEnd"/>
      <w:r w:rsidRPr="00462550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być</w:t>
      </w:r>
      <w:proofErr w:type="spellEnd"/>
      <w:r w:rsidRPr="00462550">
        <w:rPr>
          <w:rFonts w:ascii="Verdana" w:hAnsi="Verdana"/>
          <w:lang w:val="en-US"/>
        </w:rPr>
        <w:t>:</w:t>
      </w:r>
    </w:p>
    <w:p w14:paraId="72DCA123" w14:textId="77777777" w:rsidR="000E14BC" w:rsidRPr="00462550" w:rsidRDefault="000E14BC" w:rsidP="000E14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sporządzona na podstawie załączników niniejszej SWZ w języku polskim,</w:t>
      </w:r>
    </w:p>
    <w:p w14:paraId="151EBBD8" w14:textId="06F4E2F7" w:rsidR="000E14BC" w:rsidRPr="00614CF1" w:rsidRDefault="000E14BC" w:rsidP="000E14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złożona przy użyciu środków komunikacji elektronicznej tzn. za pośrednictwem </w:t>
      </w:r>
      <w:hyperlink r:id="rId22" w:history="1">
        <w:r w:rsidR="00614CF1" w:rsidRPr="00614CF1">
          <w:rPr>
            <w:rStyle w:val="Hipercze"/>
            <w:rFonts w:ascii="Verdana" w:eastAsiaTheme="majorEastAsia" w:hAnsi="Verdana"/>
          </w:rPr>
          <w:t xml:space="preserve">https://platformazakupowa.pl/transakcja/1083065 </w:t>
        </w:r>
      </w:hyperlink>
      <w:r w:rsidRPr="00614CF1">
        <w:rPr>
          <w:rFonts w:ascii="Verdana" w:hAnsi="Verdana"/>
        </w:rPr>
        <w:t>,</w:t>
      </w:r>
    </w:p>
    <w:p w14:paraId="57191852" w14:textId="77777777" w:rsidR="000E14BC" w:rsidRPr="00462550" w:rsidRDefault="000E14BC" w:rsidP="000E14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lastRenderedPageBreak/>
        <w:t>podpisana kwalifikowanym podpisem elektronicznym lub podpisem zaufanym lub podpisem osobistym przez osobę/osoby upoważnioną/upoważnione</w:t>
      </w:r>
      <w:r>
        <w:rPr>
          <w:rFonts w:ascii="Verdana" w:hAnsi="Verdana"/>
        </w:rPr>
        <w:t>.</w:t>
      </w:r>
    </w:p>
    <w:p w14:paraId="78C6ED3C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Podpisy kwalifikowane wykorzystywane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ykonawców do podpisywania wszelkich plików muszą spełniać “Rozporządzenie Parlamentu Europejskiego i Rady w sprawie identyfikacji elektronicznej i usług zaufania w odniesieniu do transakcji elektronicznych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rynku wewnętrznym (</w:t>
      </w:r>
      <w:proofErr w:type="spellStart"/>
      <w:r w:rsidRPr="00462550">
        <w:rPr>
          <w:rFonts w:ascii="Verdana" w:hAnsi="Verdana"/>
        </w:rPr>
        <w:t>eIDAS</w:t>
      </w:r>
      <w:proofErr w:type="spellEnd"/>
      <w:r w:rsidRPr="00462550">
        <w:rPr>
          <w:rFonts w:ascii="Verdana" w:hAnsi="Verdana"/>
        </w:rPr>
        <w:t>) (UE) nr 910/2014 - od 1 lipca 2016 roku”.</w:t>
      </w:r>
    </w:p>
    <w:p w14:paraId="028802C6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W przypadku wykorzystania formatu podpisu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 xml:space="preserve"> zewnętrzny. Zamawiający wymaga dołączenia odpowiedniej ilości plików</w:t>
      </w:r>
      <w:r>
        <w:rPr>
          <w:rFonts w:ascii="Verdana" w:hAnsi="Verdana"/>
        </w:rPr>
        <w:t>,</w:t>
      </w:r>
      <w:r w:rsidRPr="00462550">
        <w:rPr>
          <w:rFonts w:ascii="Verdana" w:hAnsi="Verdana"/>
        </w:rPr>
        <w:t xml:space="preserve"> tj. podpisywanych plików z danymi oraz plików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>.</w:t>
      </w:r>
    </w:p>
    <w:p w14:paraId="36DF0FAA" w14:textId="77777777" w:rsidR="000E14BC" w:rsidRPr="005433D8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overflowPunct/>
        <w:autoSpaceDE/>
        <w:autoSpaceDN/>
        <w:adjustRightInd/>
        <w:spacing w:after="120" w:line="360" w:lineRule="auto"/>
        <w:ind w:left="426" w:hanging="426"/>
        <w:jc w:val="both"/>
        <w:textAlignment w:val="auto"/>
        <w:rPr>
          <w:rFonts w:ascii="Verdana" w:hAnsi="Verdana" w:cs="Open Sans"/>
        </w:rPr>
      </w:pPr>
      <w:r>
        <w:rPr>
          <w:rFonts w:ascii="Verdana" w:hAnsi="Verdana" w:cs="Open Sans"/>
        </w:rPr>
        <w:t xml:space="preserve">Zgodnie z art. 18 ust. 3 ustawy </w:t>
      </w:r>
      <w:proofErr w:type="spellStart"/>
      <w:r>
        <w:rPr>
          <w:rFonts w:ascii="Verdana" w:hAnsi="Verdana" w:cs="Open Sans"/>
        </w:rPr>
        <w:t>Pzp</w:t>
      </w:r>
      <w:proofErr w:type="spellEnd"/>
      <w:r>
        <w:rPr>
          <w:rFonts w:ascii="Verdana" w:hAnsi="Verdana" w:cs="Open Sans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udostępnione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668CD45" w14:textId="77777777" w:rsidR="000E14BC" w:rsidRPr="003612AD" w:rsidRDefault="000E14BC" w:rsidP="000E14BC">
      <w:pPr>
        <w:numPr>
          <w:ilvl w:val="0"/>
          <w:numId w:val="20"/>
        </w:numPr>
        <w:tabs>
          <w:tab w:val="clear" w:pos="720"/>
          <w:tab w:val="num" w:pos="426"/>
        </w:tabs>
        <w:overflowPunct/>
        <w:autoSpaceDE/>
        <w:autoSpaceDN/>
        <w:adjustRightInd/>
        <w:spacing w:after="120" w:line="360" w:lineRule="auto"/>
        <w:ind w:left="426"/>
        <w:jc w:val="both"/>
        <w:textAlignment w:val="auto"/>
        <w:rPr>
          <w:rFonts w:ascii="Verdana" w:hAnsi="Verdana" w:cs="Open Sans"/>
          <w:lang w:val="pl"/>
        </w:rPr>
      </w:pPr>
      <w:r w:rsidRPr="005F66B9">
        <w:rPr>
          <w:rFonts w:ascii="Verdana" w:hAnsi="Verdana" w:cs="Open Sans"/>
        </w:rPr>
        <w:t xml:space="preserve">Wykonawca, za pośrednictwem Platformy może przed upływem terminu do składania ofert zmienić lub wycofać ofertę. Sposób dokonywania zmiany lub wycofania oferty </w:t>
      </w:r>
      <w:r>
        <w:rPr>
          <w:rFonts w:ascii="Verdana" w:hAnsi="Verdana" w:cs="Open Sans"/>
        </w:rPr>
        <w:t xml:space="preserve">zamieszczono w instrukcji zamieszczonej na stronie internetowej pod adresem: </w:t>
      </w:r>
      <w:hyperlink r:id="rId23">
        <w:r w:rsidRPr="003612AD">
          <w:rPr>
            <w:rStyle w:val="Hipercze"/>
            <w:rFonts w:ascii="Verdana" w:hAnsi="Verdana" w:cs="Open Sans"/>
            <w:lang w:val="pl"/>
          </w:rPr>
          <w:t>https://platformazakupowa.pl/strona/45-instrukcje</w:t>
        </w:r>
      </w:hyperlink>
      <w:r>
        <w:rPr>
          <w:rFonts w:ascii="Verdana" w:hAnsi="Verdana" w:cs="Open Sans"/>
          <w:lang w:val="pl"/>
        </w:rPr>
        <w:t>.</w:t>
      </w:r>
    </w:p>
    <w:p w14:paraId="1D9798C0" w14:textId="77777777" w:rsidR="000E14BC" w:rsidRPr="005F66B9" w:rsidRDefault="000E14BC" w:rsidP="000E14BC">
      <w:pPr>
        <w:numPr>
          <w:ilvl w:val="0"/>
          <w:numId w:val="20"/>
        </w:numPr>
        <w:tabs>
          <w:tab w:val="clear" w:pos="720"/>
        </w:tabs>
        <w:overflowPunct/>
        <w:autoSpaceDE/>
        <w:autoSpaceDN/>
        <w:adjustRightInd/>
        <w:spacing w:after="120" w:line="360" w:lineRule="auto"/>
        <w:ind w:left="426" w:hanging="284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>Wykonawca po upływie terminu do składania ofert nie może skutecznie dokonać zmiany ani wycofać złożonej oferty.</w:t>
      </w:r>
    </w:p>
    <w:p w14:paraId="5BCBB891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Każdy 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ykonawców może złożyć tylko jedną ofertę. Złożenie większej liczby ofert lub oferty zawierającej propozycje wariantowe spowoduje</w:t>
      </w:r>
      <w:r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>że podlegać będzie odrzuceniu.</w:t>
      </w:r>
    </w:p>
    <w:p w14:paraId="31748312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Ceny oferty muszą zawierać wszystkie koszty, jakie musi ponieść wykonawca, aby zrealizować zamówienie z najwyższą starannością oraz ewentualne rabaty.</w:t>
      </w:r>
    </w:p>
    <w:p w14:paraId="5DD50EB2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Dokumenty i oświadczenia składane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ykonawcę powinny być w języku polskim, chyba że w SWZ dopuszczono inaczej. W przypadku  załączenia dokumentów sporządzonych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w innym języku niż dopuszczony,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zobowiązany jest załączyć tłumaczenie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język polski.</w:t>
      </w:r>
    </w:p>
    <w:p w14:paraId="51A1B59A" w14:textId="77777777" w:rsidR="000E14BC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Zgodnie z definicją dokumentu elektronicznego z art.</w:t>
      </w:r>
      <w:r>
        <w:rPr>
          <w:rFonts w:ascii="Verdana" w:hAnsi="Verdana"/>
        </w:rPr>
        <w:t xml:space="preserve"> 3 ust.</w:t>
      </w:r>
      <w:r w:rsidRPr="00462550">
        <w:rPr>
          <w:rFonts w:ascii="Verdana" w:hAnsi="Verdana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z podpisaniem oryginału dokumentu, z wyjątkiem kopii poświadczonych odpowiednio przez innego wykonawcę ubiegającego się wspólnie z nim o udzielenie zamówienia, przez podmiot, na którego zdolnościach lub sytuacji polega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ykonawca, albo przez podwykonawcę.</w:t>
      </w:r>
    </w:p>
    <w:p w14:paraId="2D48A6B4" w14:textId="647FDBFE" w:rsidR="007B2495" w:rsidRPr="00660E8C" w:rsidRDefault="000E14BC" w:rsidP="00660E8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Maksymalny rozmiar jednego piku przesyłanego za pośrednictwem dedykowanych formularzy do: złożenia, zmiany, wycofania oferty wynosi 150MB natomiast przy komunikacji wielkość pliku to maksymalnie 500MB.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C6C269F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73020EE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XVII. SPOSÓB OCENY OFERT</w:t>
            </w:r>
          </w:p>
        </w:tc>
      </w:tr>
    </w:tbl>
    <w:p w14:paraId="0C128BA4" w14:textId="0E811C3B" w:rsidR="00E01AC6" w:rsidRPr="00E01AC6" w:rsidRDefault="00E01AC6" w:rsidP="000E14BC">
      <w:pPr>
        <w:tabs>
          <w:tab w:val="left" w:pos="360"/>
        </w:tabs>
        <w:spacing w:after="120" w:line="360" w:lineRule="auto"/>
        <w:jc w:val="both"/>
        <w:rPr>
          <w:rFonts w:ascii="Verdana" w:hAnsi="Verdana" w:cs="Verdana"/>
        </w:rPr>
      </w:pPr>
      <w:r w:rsidRPr="00E01AC6">
        <w:rPr>
          <w:rFonts w:ascii="Verdana" w:hAnsi="Verdana" w:cs="Verdana"/>
        </w:rPr>
        <w:t>Ocena ofert zostanie dokonana zgodnie z kryteriami oceny ofert określonymi w rozdziale XXI</w:t>
      </w:r>
      <w:r w:rsidR="000E14BC">
        <w:rPr>
          <w:rFonts w:ascii="Verdana" w:hAnsi="Verdana" w:cs="Verdana"/>
        </w:rPr>
        <w:t xml:space="preserve"> SWZ</w:t>
      </w:r>
      <w:r w:rsidRPr="00E01AC6">
        <w:rPr>
          <w:rFonts w:ascii="Verdana" w:hAnsi="Verdana" w:cs="Verdana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E5DAF4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E83B904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3"/>
          </w:p>
        </w:tc>
      </w:tr>
    </w:tbl>
    <w:p w14:paraId="5FC4AB44" w14:textId="0589763F" w:rsidR="000E14BC" w:rsidRPr="000E14BC" w:rsidRDefault="00FA0AB9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</w:t>
      </w:r>
      <w:r w:rsidR="000E14BC" w:rsidRPr="000E14BC">
        <w:rPr>
          <w:rFonts w:ascii="Verdana" w:hAnsi="Verdana" w:cs="Verdana"/>
          <w:lang w:eastAsia="en-US"/>
        </w:rPr>
        <w:t xml:space="preserve">Ofertę wraz z wymaganymi dokumentami należy umieścić na </w:t>
      </w:r>
      <w:hyperlink r:id="rId24">
        <w:r w:rsidR="000E14BC" w:rsidRPr="000E14BC">
          <w:rPr>
            <w:rFonts w:ascii="Verdana" w:eastAsia="Calibri" w:hAnsi="Verdana" w:cs="Calibri"/>
            <w:color w:val="1155CC"/>
            <w:u w:val="single"/>
          </w:rPr>
          <w:t>platformazakupowa.pl</w:t>
        </w:r>
      </w:hyperlink>
      <w:r w:rsidR="000E14BC" w:rsidRPr="000E14BC">
        <w:rPr>
          <w:rFonts w:ascii="Verdana" w:eastAsia="Calibri" w:hAnsi="Verdana" w:cs="Calibri"/>
          <w:color w:val="1155CC"/>
          <w:u w:val="single"/>
        </w:rPr>
        <w:t xml:space="preserve"> </w:t>
      </w:r>
      <w:r w:rsidR="000E14BC" w:rsidRPr="000E14BC">
        <w:rPr>
          <w:rFonts w:ascii="Verdana" w:hAnsi="Verdana" w:cs="Verdana"/>
          <w:lang w:eastAsia="en-US"/>
        </w:rPr>
        <w:t xml:space="preserve">pod adresem: </w:t>
      </w:r>
      <w:hyperlink r:id="rId25" w:history="1">
        <w:r w:rsidR="00614CF1" w:rsidRPr="00614CF1">
          <w:rPr>
            <w:rStyle w:val="Hipercze"/>
            <w:rFonts w:ascii="Verdana" w:eastAsiaTheme="majorEastAsia" w:hAnsi="Verdana"/>
          </w:rPr>
          <w:t>https://platformazakupowa.pl/transakcja/1083065</w:t>
        </w:r>
        <w:r w:rsidR="00614CF1">
          <w:rPr>
            <w:rStyle w:val="Hipercze"/>
            <w:rFonts w:eastAsiaTheme="majorEastAsia"/>
          </w:rPr>
          <w:t xml:space="preserve"> </w:t>
        </w:r>
      </w:hyperlink>
      <w:r w:rsidR="000E14BC" w:rsidRPr="000E14BC">
        <w:rPr>
          <w:rFonts w:ascii="Verdana" w:hAnsi="Verdana" w:cs="Verdana"/>
          <w:lang w:eastAsia="en-US"/>
        </w:rPr>
        <w:t xml:space="preserve"> w myśl Ustawy </w:t>
      </w:r>
      <w:proofErr w:type="spellStart"/>
      <w:r w:rsidR="000E14BC" w:rsidRPr="000E14BC">
        <w:rPr>
          <w:rFonts w:ascii="Verdana" w:hAnsi="Verdana" w:cs="Verdana"/>
          <w:lang w:eastAsia="en-US"/>
        </w:rPr>
        <w:t>Pzp</w:t>
      </w:r>
      <w:proofErr w:type="spellEnd"/>
      <w:r w:rsidR="000E14BC" w:rsidRPr="000E14BC">
        <w:rPr>
          <w:rFonts w:ascii="Verdana" w:hAnsi="Verdana" w:cs="Verdana"/>
          <w:lang w:eastAsia="en-US"/>
        </w:rPr>
        <w:t xml:space="preserve"> na stronie internetowej prowadzonego </w:t>
      </w:r>
      <w:r w:rsidR="000E14BC" w:rsidRPr="000969DE">
        <w:rPr>
          <w:rFonts w:ascii="Verdana" w:hAnsi="Verdana" w:cs="Verdana"/>
          <w:lang w:eastAsia="en-US"/>
        </w:rPr>
        <w:t>postępowania </w:t>
      </w:r>
      <w:r w:rsidR="000E14BC" w:rsidRPr="00393C4C">
        <w:rPr>
          <w:rFonts w:ascii="Verdana" w:hAnsi="Verdana" w:cs="Verdana"/>
          <w:b/>
          <w:lang w:eastAsia="en-US"/>
        </w:rPr>
        <w:t xml:space="preserve">do dnia </w:t>
      </w:r>
      <w:r w:rsidR="00EA4ACB">
        <w:rPr>
          <w:rFonts w:ascii="Verdana" w:hAnsi="Verdana" w:cs="Verdana"/>
          <w:b/>
          <w:lang w:eastAsia="en-US"/>
        </w:rPr>
        <w:t>02.04.2025</w:t>
      </w:r>
      <w:r w:rsidR="000E14BC" w:rsidRPr="00393C4C">
        <w:rPr>
          <w:rFonts w:ascii="Verdana" w:hAnsi="Verdana" w:cs="Verdana"/>
          <w:b/>
          <w:lang w:eastAsia="en-US"/>
        </w:rPr>
        <w:t xml:space="preserve"> r. do godz. </w:t>
      </w:r>
      <w:r w:rsidR="00F43AAC">
        <w:rPr>
          <w:rFonts w:ascii="Verdana" w:hAnsi="Verdana" w:cs="Verdana"/>
          <w:b/>
          <w:lang w:eastAsia="en-US"/>
        </w:rPr>
        <w:t>09:45.</w:t>
      </w:r>
    </w:p>
    <w:p w14:paraId="16EB27BF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Do oferty należy dołączyć wszystkie wymagane w SWZ dokumenty.</w:t>
      </w:r>
    </w:p>
    <w:p w14:paraId="56608E45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Po wypełnieniu Formularza składania oferty lub wniosku i dołączenia wszystkich wymaganych załączników należy kliknąć przycisk „Przejdź do podsumowania”.</w:t>
      </w:r>
    </w:p>
    <w:p w14:paraId="513EDCA2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Oferta lub wniosek składana elektronicznie </w:t>
      </w:r>
      <w:r w:rsidRPr="000E14BC">
        <w:rPr>
          <w:rFonts w:ascii="Verdana" w:hAnsi="Verdana" w:cs="Verdana"/>
          <w:lang w:val="pl" w:eastAsia="en-US"/>
        </w:rPr>
        <w:t xml:space="preserve">musi zostać podpisana elektronicznym podpisem kwalifikowanym, podpisem zaufanym lub podpisem osobistym. W procesie składania oferty za pośrednictwem </w:t>
      </w:r>
      <w:hyperlink r:id="rId26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, wykonawca powinien złożyć podpis bezpośrednio na dokumentach przesłanych za pośrednictwem </w:t>
      </w:r>
      <w:hyperlink r:id="rId27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. Zalecamy stosowanie podpisu na każdym załączonym pliku osobno, w szczególności wskazanych w art. 63 ust 1 oraz ust.2  </w:t>
      </w:r>
      <w:proofErr w:type="spellStart"/>
      <w:r w:rsidRPr="000E14BC">
        <w:rPr>
          <w:rFonts w:ascii="Verdana" w:hAnsi="Verdana" w:cs="Verdana"/>
          <w:lang w:val="pl" w:eastAsia="en-US"/>
        </w:rPr>
        <w:t>Pzp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, gdzie zaznaczono, iż oferty, wnioski o dopuszczenie do udziału </w:t>
      </w:r>
      <w:r w:rsidRPr="000E14BC">
        <w:rPr>
          <w:rFonts w:ascii="Verdana" w:hAnsi="Verdana" w:cs="Verdana"/>
          <w:lang w:val="pl" w:eastAsia="en-US"/>
        </w:rPr>
        <w:br/>
        <w:t xml:space="preserve">w postępowaniu oraz oświadczenie, o którym mowa w art. 125 ust.1 sporządza się, pod rygorem nieważności, w postaci lub formie elektronicznej i opatruje się odpowiednio </w:t>
      </w:r>
      <w:r w:rsidRPr="000E14BC">
        <w:rPr>
          <w:rFonts w:ascii="Verdana" w:hAnsi="Verdana" w:cs="Verdana"/>
          <w:lang w:val="pl" w:eastAsia="en-US"/>
        </w:rPr>
        <w:br/>
        <w:t>w odniesieniu do wartości postępowania kwalifikowanym podpisem elektronicznym, podpisem zaufanym lub podpisem osobistym.</w:t>
      </w:r>
    </w:p>
    <w:p w14:paraId="73A31E72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Za datę złożenia oferty </w:t>
      </w:r>
      <w:r w:rsidRPr="000E14BC">
        <w:rPr>
          <w:rFonts w:ascii="Verdana" w:hAnsi="Verdana" w:cs="Verdana"/>
          <w:lang w:val="pl" w:eastAsia="en-US"/>
        </w:rPr>
        <w:t xml:space="preserve">przyjmuje się datę jej przekazania w systemie (platformie) w drugim kroku składania oferty poprzez kliknięcie przycisku “Złóż ofertę” i wyświetlenie </w:t>
      </w:r>
      <w:r w:rsidRPr="000E14BC">
        <w:rPr>
          <w:rFonts w:ascii="Verdana" w:hAnsi="Verdana" w:cs="Verdana"/>
          <w:lang w:val="pl" w:eastAsia="en-US"/>
        </w:rPr>
        <w:br/>
        <w:t>się komunikatu, że oferta została zaszyfrowana i złożona.</w:t>
      </w:r>
    </w:p>
    <w:p w14:paraId="53D3F552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eastAsia="en-US"/>
        </w:rPr>
        <w:t xml:space="preserve"> Szczegółowa instrukcja </w:t>
      </w:r>
      <w:r w:rsidRPr="000E14BC">
        <w:rPr>
          <w:rFonts w:ascii="Verdana" w:hAnsi="Verdana" w:cs="Verdana"/>
          <w:lang w:val="pl" w:eastAsia="en-US"/>
        </w:rPr>
        <w:t xml:space="preserve">dla Wykonawców dotycząca złożenia, zmiany i wycofania oferty znajduje się na stronie internetowej pod adresem:  </w:t>
      </w:r>
      <w:hyperlink r:id="rId28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https://platformazakupowa.pl/strona/45-instrukcje</w:t>
        </w:r>
      </w:hyperlink>
      <w:r w:rsidRPr="000E14BC">
        <w:rPr>
          <w:rFonts w:ascii="Verdana" w:hAnsi="Verdana" w:cs="Verdana"/>
          <w:lang w:eastAsia="en-US"/>
        </w:rPr>
        <w:t>.</w:t>
      </w:r>
    </w:p>
    <w:p w14:paraId="05773903" w14:textId="77777777" w:rsidR="000E14BC" w:rsidRPr="000E14BC" w:rsidRDefault="000E14BC" w:rsidP="000E14BC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49D2E2FC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b/>
          <w:bCs/>
          <w:lang w:eastAsia="en-US"/>
        </w:rPr>
      </w:pPr>
      <w:r w:rsidRPr="000E14BC">
        <w:rPr>
          <w:rFonts w:ascii="Verdana" w:hAnsi="Verdana" w:cs="Verdana"/>
          <w:b/>
          <w:bCs/>
          <w:lang w:eastAsia="en-US"/>
        </w:rPr>
        <w:t>Otwarcie ofert</w:t>
      </w:r>
    </w:p>
    <w:p w14:paraId="3A5AAE8C" w14:textId="2530EB4C" w:rsidR="000E14BC" w:rsidRPr="005B6FFE" w:rsidRDefault="000E14BC" w:rsidP="005B6FFE">
      <w:pPr>
        <w:pStyle w:val="Akapitzlist"/>
        <w:numPr>
          <w:ilvl w:val="3"/>
          <w:numId w:val="45"/>
        </w:numPr>
        <w:overflowPunct/>
        <w:autoSpaceDE/>
        <w:autoSpaceDN/>
        <w:adjustRightInd/>
        <w:spacing w:line="360" w:lineRule="auto"/>
        <w:ind w:left="567" w:hanging="283"/>
        <w:jc w:val="both"/>
        <w:textAlignment w:val="auto"/>
        <w:rPr>
          <w:rFonts w:ascii="Verdana" w:hAnsi="Verdana" w:cs="Verdana"/>
          <w:lang w:eastAsia="en-US"/>
        </w:rPr>
      </w:pPr>
      <w:r w:rsidRPr="005B6FFE">
        <w:rPr>
          <w:rFonts w:ascii="Verdana" w:hAnsi="Verdana" w:cs="Verdana"/>
          <w:lang w:eastAsia="en-US"/>
        </w:rPr>
        <w:t>Otwarcie ofert następuje niezwłocznie po upływie terminu składania ofert, nie później niż następnego dnia po dniu, w którym upłynął termin składania ofert, tj.</w:t>
      </w:r>
      <w:r w:rsidR="00393C4C" w:rsidRPr="005B6FFE">
        <w:rPr>
          <w:rFonts w:ascii="Verdana" w:hAnsi="Verdana" w:cs="Verdana"/>
          <w:lang w:eastAsia="en-US"/>
        </w:rPr>
        <w:t xml:space="preserve"> </w:t>
      </w:r>
      <w:r w:rsidR="00EA4ACB">
        <w:rPr>
          <w:rFonts w:ascii="Verdana" w:hAnsi="Verdana" w:cs="Verdana"/>
          <w:b/>
          <w:lang w:eastAsia="en-US"/>
        </w:rPr>
        <w:t>02.04.2025</w:t>
      </w:r>
      <w:r w:rsidRPr="005B6FFE">
        <w:rPr>
          <w:rFonts w:ascii="Verdana" w:hAnsi="Verdana" w:cs="Verdana"/>
          <w:b/>
          <w:lang w:eastAsia="en-US"/>
        </w:rPr>
        <w:t xml:space="preserve"> r. </w:t>
      </w:r>
      <w:r w:rsidRPr="005B6FFE">
        <w:rPr>
          <w:rFonts w:ascii="Verdana" w:hAnsi="Verdana" w:cs="Verdana"/>
          <w:b/>
          <w:lang w:eastAsia="en-US"/>
        </w:rPr>
        <w:br/>
        <w:t>godz. 10:00.</w:t>
      </w:r>
    </w:p>
    <w:p w14:paraId="43E6F1E6" w14:textId="7135E6ED" w:rsidR="000E14BC" w:rsidRDefault="000E14BC" w:rsidP="005B6FFE">
      <w:pPr>
        <w:pStyle w:val="Akapitzlist"/>
        <w:numPr>
          <w:ilvl w:val="3"/>
          <w:numId w:val="45"/>
        </w:numPr>
        <w:overflowPunct/>
        <w:autoSpaceDE/>
        <w:autoSpaceDN/>
        <w:adjustRightInd/>
        <w:spacing w:line="360" w:lineRule="auto"/>
        <w:ind w:left="567" w:hanging="283"/>
        <w:jc w:val="both"/>
        <w:textAlignment w:val="auto"/>
        <w:rPr>
          <w:rFonts w:ascii="Verdana" w:hAnsi="Verdana" w:cs="Verdana"/>
          <w:lang w:eastAsia="en-US"/>
        </w:rPr>
      </w:pPr>
      <w:r w:rsidRPr="005B6FFE">
        <w:rPr>
          <w:rFonts w:ascii="Verdana" w:hAnsi="Verdana" w:cs="Verdana"/>
          <w:lang w:eastAsia="en-US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DDAD182" w14:textId="78302D85" w:rsidR="000E14BC" w:rsidRDefault="000E14BC" w:rsidP="005B6FFE">
      <w:pPr>
        <w:pStyle w:val="Akapitzlist"/>
        <w:numPr>
          <w:ilvl w:val="3"/>
          <w:numId w:val="45"/>
        </w:numPr>
        <w:overflowPunct/>
        <w:autoSpaceDE/>
        <w:autoSpaceDN/>
        <w:adjustRightInd/>
        <w:spacing w:line="360" w:lineRule="auto"/>
        <w:ind w:left="567" w:hanging="283"/>
        <w:jc w:val="both"/>
        <w:textAlignment w:val="auto"/>
        <w:rPr>
          <w:rFonts w:ascii="Verdana" w:hAnsi="Verdana" w:cs="Verdana"/>
          <w:lang w:eastAsia="en-US"/>
        </w:rPr>
      </w:pPr>
      <w:r w:rsidRPr="005B6FFE">
        <w:rPr>
          <w:rFonts w:ascii="Verdana" w:hAnsi="Verdana" w:cs="Verdana"/>
          <w:lang w:eastAsia="en-US"/>
        </w:rPr>
        <w:t>Zamawiający poinformuje o zmianie terminu otwarcia ofert na stronie internetowej prowadzonego postępowania.</w:t>
      </w:r>
    </w:p>
    <w:p w14:paraId="1EA4309C" w14:textId="6D721BCF" w:rsidR="000E14BC" w:rsidRDefault="000E14BC" w:rsidP="005B6FFE">
      <w:pPr>
        <w:pStyle w:val="Akapitzlist"/>
        <w:numPr>
          <w:ilvl w:val="3"/>
          <w:numId w:val="45"/>
        </w:numPr>
        <w:overflowPunct/>
        <w:autoSpaceDE/>
        <w:autoSpaceDN/>
        <w:adjustRightInd/>
        <w:spacing w:line="360" w:lineRule="auto"/>
        <w:ind w:left="567" w:hanging="283"/>
        <w:jc w:val="both"/>
        <w:textAlignment w:val="auto"/>
        <w:rPr>
          <w:rFonts w:ascii="Verdana" w:hAnsi="Verdana" w:cs="Verdana"/>
          <w:lang w:eastAsia="en-US"/>
        </w:rPr>
      </w:pPr>
      <w:r w:rsidRPr="005B6FFE">
        <w:rPr>
          <w:rFonts w:ascii="Verdana" w:hAnsi="Verdana" w:cs="Verdana"/>
          <w:lang w:eastAsia="en-US"/>
        </w:rPr>
        <w:lastRenderedPageBreak/>
        <w:t xml:space="preserve">Zamawiający, najpóźniej przed otwarciem ofert, udostępnia na stronie internetowej prowadzonego postępowania informację o kwocie, jaką zamierza przeznaczyć </w:t>
      </w:r>
      <w:r w:rsidRPr="005B6FFE">
        <w:rPr>
          <w:rFonts w:ascii="Verdana" w:hAnsi="Verdana" w:cs="Verdana"/>
          <w:lang w:eastAsia="en-US"/>
        </w:rPr>
        <w:br/>
        <w:t>na sfinansowanie zamówienia.</w:t>
      </w:r>
    </w:p>
    <w:p w14:paraId="1BE995FC" w14:textId="1F7BD284" w:rsidR="000E14BC" w:rsidRPr="005B6FFE" w:rsidRDefault="000E14BC" w:rsidP="005B6FFE">
      <w:pPr>
        <w:pStyle w:val="Akapitzlist"/>
        <w:numPr>
          <w:ilvl w:val="3"/>
          <w:numId w:val="45"/>
        </w:numPr>
        <w:overflowPunct/>
        <w:autoSpaceDE/>
        <w:autoSpaceDN/>
        <w:adjustRightInd/>
        <w:spacing w:line="360" w:lineRule="auto"/>
        <w:ind w:left="567" w:hanging="283"/>
        <w:jc w:val="both"/>
        <w:textAlignment w:val="auto"/>
        <w:rPr>
          <w:rFonts w:ascii="Verdana" w:hAnsi="Verdana" w:cs="Verdana"/>
          <w:lang w:eastAsia="en-US"/>
        </w:rPr>
      </w:pPr>
      <w:r w:rsidRPr="005B6FFE">
        <w:rPr>
          <w:rFonts w:ascii="Verdana" w:hAnsi="Verdana" w:cs="Verdana"/>
          <w:lang w:eastAsia="en-US"/>
        </w:rPr>
        <w:t>Zamawiający, niezwłocznie po otwarciu ofert, udostępnia na stronie internetowej prowadzonego postępowania informacje o:</w:t>
      </w:r>
    </w:p>
    <w:p w14:paraId="6B2B98B2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1) nazwach albo imionach i nazwiskach oraz siedzibach lub miejscach prowadzonej działalności gospodarczej albo miejscach zamieszkania wykonawców, których oferty zostały otwarte;</w:t>
      </w:r>
    </w:p>
    <w:p w14:paraId="028DCEB1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2) cenach lub kosztach zawartych w ofertach.</w:t>
      </w:r>
    </w:p>
    <w:p w14:paraId="153F10AE" w14:textId="31F0C321" w:rsid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Informacja zostanie opublikowana na stronie postępowania na </w:t>
      </w:r>
      <w:r w:rsidRPr="000E14BC">
        <w:rPr>
          <w:rFonts w:ascii="Verdana" w:hAnsi="Verdana" w:cs="Verdana"/>
          <w:lang w:eastAsia="en-US"/>
        </w:rPr>
        <w:br/>
      </w:r>
      <w:hyperlink r:id="rId29" w:history="1">
        <w:r w:rsidR="00614CF1" w:rsidRPr="00614CF1">
          <w:rPr>
            <w:rStyle w:val="Hipercze"/>
            <w:rFonts w:ascii="Verdana" w:eastAsiaTheme="majorEastAsia" w:hAnsi="Verdana"/>
          </w:rPr>
          <w:t xml:space="preserve">https://platformazakupowa.pl/transakcja/1083065 </w:t>
        </w:r>
      </w:hyperlink>
      <w:r w:rsidRPr="000E14BC">
        <w:rPr>
          <w:rFonts w:ascii="Verdana" w:hAnsi="Verdana" w:cs="Verdana"/>
          <w:lang w:eastAsia="en-US"/>
        </w:rPr>
        <w:t xml:space="preserve"> w sekcji „Komunikaty” .</w:t>
      </w:r>
    </w:p>
    <w:p w14:paraId="2F6F956B" w14:textId="6A459A9F" w:rsidR="000E14BC" w:rsidRPr="005B6FFE" w:rsidRDefault="000E14BC" w:rsidP="005B6FFE">
      <w:pPr>
        <w:pStyle w:val="Akapitzlist"/>
        <w:numPr>
          <w:ilvl w:val="0"/>
          <w:numId w:val="47"/>
        </w:numPr>
        <w:overflowPunct/>
        <w:autoSpaceDE/>
        <w:autoSpaceDN/>
        <w:adjustRightInd/>
        <w:spacing w:line="360" w:lineRule="auto"/>
        <w:ind w:left="426" w:hanging="284"/>
        <w:jc w:val="both"/>
        <w:textAlignment w:val="auto"/>
        <w:rPr>
          <w:rFonts w:ascii="Verdana" w:hAnsi="Verdana" w:cs="Verdana"/>
          <w:lang w:eastAsia="en-US"/>
        </w:rPr>
      </w:pPr>
      <w:r w:rsidRPr="005B6FFE">
        <w:rPr>
          <w:rFonts w:ascii="Verdana" w:hAnsi="Verdana" w:cs="Verdana"/>
          <w:lang w:eastAsia="en-US"/>
        </w:rPr>
        <w:t xml:space="preserve">W przypadku ofert, które podlegają negocjacjom, zamawiający udostępnia informacje, </w:t>
      </w:r>
      <w:r w:rsidRPr="005B6FFE">
        <w:rPr>
          <w:rFonts w:ascii="Verdana" w:hAnsi="Verdana" w:cs="Verdana"/>
          <w:lang w:eastAsia="en-US"/>
        </w:rPr>
        <w:br/>
        <w:t>o których mowa w ust. 5 pkt 2, niezwłocznie po otwarciu ofert ostatecznych albo unieważnieniu postępowania.</w:t>
      </w:r>
    </w:p>
    <w:p w14:paraId="3DF0052A" w14:textId="6730C58E" w:rsidR="009B195D" w:rsidRPr="00462550" w:rsidRDefault="000E14BC" w:rsidP="00E53A1B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Zgodnie z Ustawą </w:t>
      </w:r>
      <w:proofErr w:type="spellStart"/>
      <w:r w:rsidRPr="000E14BC">
        <w:rPr>
          <w:rFonts w:ascii="Verdana" w:hAnsi="Verdana" w:cs="Verdana"/>
          <w:lang w:eastAsia="en-US"/>
        </w:rPr>
        <w:t>Pzp</w:t>
      </w:r>
      <w:proofErr w:type="spellEnd"/>
      <w:r w:rsidRPr="000E14BC">
        <w:rPr>
          <w:rFonts w:ascii="Verdana" w:hAnsi="Verdana" w:cs="Verdana"/>
          <w:lang w:eastAsia="en-US"/>
        </w:rPr>
        <w:t xml:space="preserve"> Zamawiający nie ma obowiązku przeprowadzania jawnej sesji otwarcia ofert w sposób jawny z udziałem wykonawców lub transmitowania sesji otwarcia </w:t>
      </w:r>
      <w:r w:rsidRPr="000E14BC">
        <w:rPr>
          <w:rFonts w:ascii="Verdana" w:hAnsi="Verdana" w:cs="Verdana"/>
          <w:lang w:eastAsia="en-US"/>
        </w:rPr>
        <w:br/>
        <w:t>za pośrednictwem elektronicznych narzędzi do przekazu wideo on-line,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A571B5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C030156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4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4"/>
          </w:p>
        </w:tc>
      </w:tr>
    </w:tbl>
    <w:p w14:paraId="5AC1471A" w14:textId="0EF713C2"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 obliczy cenę wykonania przedmiotu zamówienia i wpisuje ją w </w:t>
      </w:r>
      <w:r w:rsidR="005B6FFE">
        <w:rPr>
          <w:rFonts w:ascii="Verdana" w:hAnsi="Verdana" w:cs="Verdana"/>
          <w:lang w:eastAsia="en-US"/>
        </w:rPr>
        <w:t>F</w:t>
      </w:r>
      <w:r w:rsidRPr="00462550">
        <w:rPr>
          <w:rFonts w:ascii="Verdana" w:hAnsi="Verdana" w:cs="Verdana"/>
          <w:lang w:eastAsia="en-US"/>
        </w:rPr>
        <w:t xml:space="preserve">ormularzu ofertowym, którego wzór stanowi </w:t>
      </w:r>
      <w:r w:rsidR="005962C4" w:rsidRPr="004E2D1A">
        <w:rPr>
          <w:rFonts w:ascii="Verdana" w:hAnsi="Verdana" w:cs="Verdana"/>
          <w:b/>
          <w:bCs/>
        </w:rPr>
        <w:t>z</w:t>
      </w:r>
      <w:r w:rsidRPr="004E2D1A">
        <w:rPr>
          <w:rFonts w:ascii="Verdana" w:hAnsi="Verdana" w:cs="Verdana"/>
          <w:b/>
          <w:bCs/>
        </w:rPr>
        <w:t xml:space="preserve">ałącznik nr </w:t>
      </w:r>
      <w:r w:rsidRPr="00747173">
        <w:rPr>
          <w:rFonts w:ascii="Verdana" w:hAnsi="Verdana" w:cs="Verdana"/>
          <w:b/>
          <w:bCs/>
        </w:rPr>
        <w:t>3</w:t>
      </w:r>
      <w:r w:rsidR="00E53A1B">
        <w:rPr>
          <w:rFonts w:ascii="Verdana" w:hAnsi="Verdana" w:cs="Verdana"/>
          <w:b/>
          <w:bCs/>
        </w:rPr>
        <w:t xml:space="preserve"> do </w:t>
      </w:r>
      <w:r w:rsidRPr="00747173">
        <w:rPr>
          <w:rFonts w:ascii="Verdana" w:hAnsi="Verdana" w:cs="Verdana"/>
          <w:b/>
          <w:bCs/>
        </w:rPr>
        <w:t>SWZ</w:t>
      </w:r>
      <w:r w:rsidRPr="00747173">
        <w:rPr>
          <w:rFonts w:ascii="Verdana" w:hAnsi="Verdana" w:cs="Verdana"/>
          <w:b/>
          <w:lang w:eastAsia="en-US"/>
        </w:rPr>
        <w:t>.</w:t>
      </w:r>
    </w:p>
    <w:p w14:paraId="43D19081" w14:textId="175360C5"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Stawka podatku VAT winna być określona zgodnie z ustawą z dnia 11 marca 2004 r. </w:t>
      </w:r>
      <w:r w:rsidR="009536E1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o podatku od towarów i usług </w:t>
      </w:r>
      <w:bookmarkStart w:id="15" w:name="_Hlk49237379"/>
      <w:r w:rsidRPr="00462550">
        <w:rPr>
          <w:rFonts w:ascii="Verdana" w:hAnsi="Verdana" w:cs="Verdana"/>
          <w:lang w:eastAsia="en-US"/>
        </w:rPr>
        <w:t>(</w:t>
      </w:r>
      <w:r w:rsidR="00F43AAC">
        <w:rPr>
          <w:rFonts w:ascii="Verdana" w:hAnsi="Verdana" w:cs="Verdana"/>
          <w:lang w:eastAsia="en-US"/>
        </w:rPr>
        <w:t>j. t.</w:t>
      </w:r>
      <w:r w:rsidRPr="00462550">
        <w:rPr>
          <w:rFonts w:ascii="Verdana" w:hAnsi="Verdana" w:cs="Verdana"/>
          <w:lang w:eastAsia="en-US"/>
        </w:rPr>
        <w:t xml:space="preserve"> Dz. U. 20</w:t>
      </w:r>
      <w:r w:rsidR="00F36666" w:rsidRPr="00462550">
        <w:rPr>
          <w:rFonts w:ascii="Verdana" w:hAnsi="Verdana" w:cs="Verdana"/>
          <w:lang w:eastAsia="en-US"/>
        </w:rPr>
        <w:t>2</w:t>
      </w:r>
      <w:r w:rsidR="00F43AAC">
        <w:rPr>
          <w:rFonts w:ascii="Verdana" w:hAnsi="Verdana" w:cs="Verdana"/>
          <w:lang w:eastAsia="en-US"/>
        </w:rPr>
        <w:t>4</w:t>
      </w:r>
      <w:r w:rsidRPr="00462550">
        <w:rPr>
          <w:rFonts w:ascii="Verdana" w:hAnsi="Verdana" w:cs="Verdana"/>
          <w:lang w:eastAsia="en-US"/>
        </w:rPr>
        <w:t xml:space="preserve"> poz. </w:t>
      </w:r>
      <w:r w:rsidR="00F43AAC">
        <w:rPr>
          <w:rFonts w:ascii="Verdana" w:hAnsi="Verdana" w:cs="Verdana"/>
          <w:lang w:eastAsia="en-US"/>
        </w:rPr>
        <w:t>361</w:t>
      </w:r>
      <w:r w:rsidR="00B47493">
        <w:rPr>
          <w:rFonts w:ascii="Verdana" w:hAnsi="Verdana" w:cs="Verdana"/>
          <w:lang w:eastAsia="en-US"/>
        </w:rPr>
        <w:t xml:space="preserve"> ze zm.</w:t>
      </w:r>
      <w:r w:rsidRPr="00462550">
        <w:rPr>
          <w:rFonts w:ascii="Verdana" w:hAnsi="Verdana" w:cs="Verdana"/>
          <w:lang w:eastAsia="en-US"/>
        </w:rPr>
        <w:t>).</w:t>
      </w:r>
      <w:bookmarkEnd w:id="15"/>
    </w:p>
    <w:p w14:paraId="59A17975" w14:textId="77777777"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w następujący sposób:</w:t>
      </w:r>
    </w:p>
    <w:p w14:paraId="22BD5A1E" w14:textId="77777777"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dół – jeżeli kolejna cyfra jest mniejsza od 5,</w:t>
      </w:r>
    </w:p>
    <w:p w14:paraId="5536F7DB" w14:textId="77777777"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górę – jeżeli kolejna cyfra jest większa od 5 lub równa 5.</w:t>
      </w:r>
    </w:p>
    <w:p w14:paraId="38CF66EC" w14:textId="77777777"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Jeżeli została złożona oferta, której wybór prowadziłby do powstania u Zamawiającego obowiązku podatkowego zgodnie z ustawą z dnia 11 marca 2004 r. o podatku od towarów </w:t>
      </w:r>
      <w:r w:rsidRPr="00462550">
        <w:rPr>
          <w:rFonts w:ascii="Verdana" w:hAnsi="Verdana"/>
        </w:rPr>
        <w:br/>
        <w:t>i usług</w:t>
      </w:r>
      <w:r w:rsidR="00DB5364"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07AC47D3" w14:textId="77777777"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W ofercie, o której mowa w ust. </w:t>
      </w:r>
      <w:r w:rsidR="008E76B4" w:rsidRPr="00462550">
        <w:rPr>
          <w:rFonts w:ascii="Verdana" w:hAnsi="Verdana"/>
        </w:rPr>
        <w:t>4</w:t>
      </w:r>
      <w:r w:rsidRPr="00462550">
        <w:rPr>
          <w:rFonts w:ascii="Verdana" w:hAnsi="Verdana"/>
        </w:rPr>
        <w:t xml:space="preserve">, </w:t>
      </w:r>
      <w:r w:rsidR="008E76B4" w:rsidRPr="00462550"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ma obowiązek: </w:t>
      </w:r>
    </w:p>
    <w:p w14:paraId="774C2631" w14:textId="77777777"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1) poinformowania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amawiającego, że wybór jego oferty będzie prowadził do powstania </w:t>
      </w:r>
      <w:r w:rsidR="008E76B4" w:rsidRPr="00462550"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u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 obowiązku podatkowego; </w:t>
      </w:r>
    </w:p>
    <w:p w14:paraId="3F621D03" w14:textId="77777777"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lastRenderedPageBreak/>
        <w:t xml:space="preserve">2) wskazania nazwy (rodzaju) towaru lub usługi, których dostawa lub świadczenie będą prowadziły do powstania obowiązku podatkowego; </w:t>
      </w:r>
    </w:p>
    <w:p w14:paraId="31FFD5A1" w14:textId="77777777" w:rsidR="00D14835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3) wskazania wartości</w:t>
      </w:r>
      <w:r w:rsidR="00BC1EF8" w:rsidRPr="00462550">
        <w:rPr>
          <w:rFonts w:ascii="Verdana" w:hAnsi="Verdana"/>
        </w:rPr>
        <w:t xml:space="preserve"> towaru lub usługi objętego obowiązkiem podatkowym </w:t>
      </w:r>
      <w:r w:rsidR="00C43FF4" w:rsidRPr="00462550">
        <w:rPr>
          <w:rFonts w:ascii="Verdana" w:hAnsi="Verdana"/>
        </w:rPr>
        <w:t>Z</w:t>
      </w:r>
      <w:r w:rsidR="00BC1EF8" w:rsidRPr="00462550">
        <w:rPr>
          <w:rFonts w:ascii="Verdana" w:hAnsi="Verdana"/>
        </w:rPr>
        <w:t>amawiającego, bez kwoty podatku;</w:t>
      </w:r>
    </w:p>
    <w:p w14:paraId="3EB35DA7" w14:textId="77777777" w:rsidR="00C91802" w:rsidRPr="00462550" w:rsidRDefault="00C91802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D47187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21C932F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14:paraId="3C7AD5B8" w14:textId="38468F85" w:rsidR="007118CC" w:rsidRPr="007118CC" w:rsidRDefault="00D14835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  <w:r w:rsidRPr="00462550">
        <w:rPr>
          <w:rFonts w:ascii="Verdana" w:hAnsi="Verdana" w:cs="Verdana"/>
        </w:rPr>
        <w:t xml:space="preserve">  Wzór umowy stanowi </w:t>
      </w:r>
      <w:r w:rsidR="00751A86" w:rsidRPr="00FA0AB9">
        <w:rPr>
          <w:rFonts w:ascii="Verdana" w:hAnsi="Verdana" w:cs="Verdana"/>
          <w:b/>
          <w:bCs/>
        </w:rPr>
        <w:t>z</w:t>
      </w:r>
      <w:r w:rsidRPr="00FA0AB9">
        <w:rPr>
          <w:rFonts w:ascii="Verdana" w:hAnsi="Verdana" w:cs="Verdana"/>
          <w:b/>
          <w:bCs/>
        </w:rPr>
        <w:t xml:space="preserve">ałącznik nr </w:t>
      </w:r>
      <w:r w:rsidR="007E485E">
        <w:rPr>
          <w:rFonts w:ascii="Verdana" w:hAnsi="Verdana" w:cs="Verdana"/>
          <w:b/>
          <w:bCs/>
        </w:rPr>
        <w:t xml:space="preserve">2 </w:t>
      </w:r>
      <w:r w:rsidRPr="00FA0AB9">
        <w:rPr>
          <w:rFonts w:ascii="Verdana" w:hAnsi="Verdana" w:cs="Verdana"/>
          <w:b/>
          <w:bCs/>
        </w:rPr>
        <w:t>do</w:t>
      </w:r>
      <w:r w:rsidR="007B1573" w:rsidRPr="00FA0AB9">
        <w:rPr>
          <w:rFonts w:ascii="Verdana" w:hAnsi="Verdana" w:cs="Verdana"/>
          <w:b/>
          <w:bCs/>
        </w:rPr>
        <w:t xml:space="preserve"> </w:t>
      </w:r>
      <w:r w:rsidRPr="00FA0AB9">
        <w:rPr>
          <w:rFonts w:ascii="Verdana" w:hAnsi="Verdana" w:cs="Verdana"/>
          <w:b/>
          <w:bCs/>
        </w:rPr>
        <w:t>SWZ</w:t>
      </w:r>
      <w:r w:rsidR="00F43AAC">
        <w:rPr>
          <w:rFonts w:ascii="Verdana" w:hAnsi="Verdana" w:cs="Verdana"/>
          <w:b/>
          <w:bCs/>
        </w:rPr>
        <w:t xml:space="preserve"> (projektowane postanowienia umowy)</w:t>
      </w:r>
      <w:r w:rsidR="00E53A1B">
        <w:rPr>
          <w:rFonts w:ascii="Verdana" w:hAnsi="Verdana" w:cs="Verdana"/>
          <w:b/>
          <w:bCs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E2374A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F65C42B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4711101E" w14:textId="77777777" w:rsidR="009D5771" w:rsidRDefault="009D5771" w:rsidP="009D5771">
      <w:pPr>
        <w:pStyle w:val="ReportLevel3"/>
        <w:tabs>
          <w:tab w:val="left" w:pos="851"/>
        </w:tabs>
        <w:autoSpaceDE w:val="0"/>
        <w:spacing w:before="0" w:after="0" w:line="280" w:lineRule="atLeast"/>
        <w:rPr>
          <w:rFonts w:ascii="Verdana" w:hAnsi="Verdana" w:cs="Verdana"/>
          <w:b w:val="0"/>
          <w:bCs w:val="0"/>
          <w:lang w:val="pl-PL"/>
        </w:rPr>
      </w:pPr>
    </w:p>
    <w:p w14:paraId="013FB62B" w14:textId="27AD8697" w:rsidR="00774FAA" w:rsidRDefault="00774FAA" w:rsidP="00F43AAC">
      <w:pPr>
        <w:pStyle w:val="ReportLevel3"/>
        <w:numPr>
          <w:ilvl w:val="0"/>
          <w:numId w:val="30"/>
        </w:numPr>
        <w:tabs>
          <w:tab w:val="left" w:pos="851"/>
        </w:tabs>
        <w:autoSpaceDE w:val="0"/>
        <w:spacing w:before="0" w:after="0" w:line="360" w:lineRule="auto"/>
        <w:rPr>
          <w:rFonts w:ascii="Verdana" w:hAnsi="Verdana" w:cs="Verdana"/>
          <w:b w:val="0"/>
          <w:bCs w:val="0"/>
          <w:lang w:val="pl-PL"/>
        </w:rPr>
      </w:pPr>
      <w:r>
        <w:rPr>
          <w:rFonts w:ascii="Verdana" w:hAnsi="Verdana" w:cs="Verdana"/>
          <w:b w:val="0"/>
          <w:bCs w:val="0"/>
          <w:lang w:val="pl-PL"/>
        </w:rPr>
        <w:t xml:space="preserve">Najkorzystniejszą ofertą będzie oferta, która przedstawia najkorzystniejszy bilans ceny </w:t>
      </w:r>
      <w:r>
        <w:rPr>
          <w:rFonts w:ascii="Verdana" w:hAnsi="Verdana" w:cs="Verdana"/>
          <w:b w:val="0"/>
          <w:bCs w:val="0"/>
          <w:lang w:val="pl-PL"/>
        </w:rPr>
        <w:br/>
        <w:t xml:space="preserve">i innych kryteriów </w:t>
      </w:r>
      <w:r w:rsidR="007B743D">
        <w:rPr>
          <w:rFonts w:ascii="Verdana" w:hAnsi="Verdana" w:cs="Verdana"/>
          <w:b w:val="0"/>
          <w:bCs w:val="0"/>
          <w:lang w:val="pl-PL"/>
        </w:rPr>
        <w:t xml:space="preserve">jakościowych </w:t>
      </w:r>
      <w:r>
        <w:rPr>
          <w:rFonts w:ascii="Verdana" w:hAnsi="Verdana" w:cs="Verdana"/>
          <w:b w:val="0"/>
          <w:bCs w:val="0"/>
          <w:lang w:val="pl-PL"/>
        </w:rPr>
        <w:t>odnoszących się do przedmiotu zamówienia publicznego.</w:t>
      </w:r>
    </w:p>
    <w:p w14:paraId="043C2E45" w14:textId="74A430C0" w:rsidR="00774FAA" w:rsidRDefault="00774FAA" w:rsidP="00F43AAC">
      <w:pPr>
        <w:pStyle w:val="Akapitzlist"/>
        <w:numPr>
          <w:ilvl w:val="0"/>
          <w:numId w:val="30"/>
        </w:numPr>
        <w:spacing w:line="360" w:lineRule="auto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</w:rPr>
        <w:t>Kryterium oceny ofert i jego znaczenie oraz opis sposobu oceny ofert:</w:t>
      </w:r>
    </w:p>
    <w:p w14:paraId="59EF3E7E" w14:textId="77777777" w:rsidR="009D5771" w:rsidRDefault="009D5771" w:rsidP="009D5771">
      <w:pPr>
        <w:pStyle w:val="Akapitzlist"/>
        <w:ind w:left="360"/>
        <w:textAlignment w:val="auto"/>
        <w:rPr>
          <w:rFonts w:ascii="Verdana" w:hAnsi="Verdana" w:cs="Verdana"/>
          <w:lang w:eastAsia="en-US"/>
        </w:rPr>
      </w:pPr>
    </w:p>
    <w:p w14:paraId="13C7CBB6" w14:textId="77777777" w:rsidR="00774FAA" w:rsidRPr="00A81AAE" w:rsidRDefault="00774FAA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color w:val="FF0000"/>
          <w:sz w:val="20"/>
          <w:szCs w:val="20"/>
        </w:rPr>
      </w:pPr>
    </w:p>
    <w:p w14:paraId="72DEBE64" w14:textId="4031A192" w:rsidR="00774FAA" w:rsidRPr="004A3ECC" w:rsidRDefault="00774FAA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b/>
          <w:sz w:val="20"/>
          <w:szCs w:val="20"/>
        </w:rPr>
      </w:pPr>
      <w:r w:rsidRPr="004A3ECC">
        <w:rPr>
          <w:rFonts w:ascii="Verdana" w:hAnsi="Verdana" w:cs="Verdana"/>
          <w:b/>
          <w:sz w:val="20"/>
          <w:szCs w:val="20"/>
        </w:rPr>
        <w:t>Nr kryterium</w:t>
      </w:r>
      <w:r w:rsidRPr="004A3ECC">
        <w:rPr>
          <w:rFonts w:ascii="Verdana" w:hAnsi="Verdana" w:cs="Verdana"/>
          <w:b/>
          <w:sz w:val="20"/>
          <w:szCs w:val="20"/>
        </w:rPr>
        <w:tab/>
      </w:r>
      <w:r w:rsidR="007E485E" w:rsidRPr="004A3ECC">
        <w:rPr>
          <w:rFonts w:ascii="Verdana" w:hAnsi="Verdana" w:cs="Verdana"/>
          <w:b/>
          <w:sz w:val="20"/>
          <w:szCs w:val="20"/>
        </w:rPr>
        <w:t xml:space="preserve"> </w:t>
      </w:r>
      <w:r w:rsidRPr="004A3ECC">
        <w:rPr>
          <w:rFonts w:ascii="Verdana" w:hAnsi="Verdana" w:cs="Verdana"/>
          <w:b/>
          <w:sz w:val="20"/>
          <w:szCs w:val="20"/>
        </w:rPr>
        <w:t>Kryteria oceny</w:t>
      </w:r>
      <w:r w:rsidRPr="004A3ECC">
        <w:rPr>
          <w:rFonts w:ascii="Verdana" w:hAnsi="Verdana" w:cs="Verdana"/>
          <w:b/>
          <w:sz w:val="20"/>
          <w:szCs w:val="20"/>
        </w:rPr>
        <w:tab/>
      </w:r>
      <w:r w:rsidRPr="004A3ECC">
        <w:rPr>
          <w:rFonts w:ascii="Verdana" w:hAnsi="Verdana" w:cs="Verdana"/>
          <w:b/>
          <w:sz w:val="20"/>
          <w:szCs w:val="20"/>
        </w:rPr>
        <w:tab/>
      </w:r>
      <w:r w:rsidRPr="004A3ECC">
        <w:rPr>
          <w:rFonts w:ascii="Verdana" w:hAnsi="Verdana" w:cs="Verdana"/>
          <w:b/>
          <w:sz w:val="20"/>
          <w:szCs w:val="20"/>
        </w:rPr>
        <w:tab/>
      </w:r>
      <w:r w:rsidRPr="004A3ECC">
        <w:rPr>
          <w:rFonts w:ascii="Verdana" w:hAnsi="Verdana" w:cs="Verdana"/>
          <w:b/>
          <w:sz w:val="20"/>
          <w:szCs w:val="20"/>
        </w:rPr>
        <w:tab/>
        <w:t>Znaczenie (waga pkt)</w:t>
      </w:r>
    </w:p>
    <w:p w14:paraId="663B08E1" w14:textId="0C6E60FB" w:rsidR="00774FAA" w:rsidRPr="004A3ECC" w:rsidRDefault="00774FAA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b/>
          <w:sz w:val="20"/>
          <w:szCs w:val="20"/>
        </w:rPr>
      </w:pPr>
      <w:r w:rsidRPr="004A3ECC">
        <w:rPr>
          <w:rFonts w:ascii="Verdana" w:hAnsi="Verdana" w:cs="Verdana"/>
          <w:b/>
          <w:sz w:val="20"/>
          <w:szCs w:val="20"/>
        </w:rPr>
        <w:t>I</w:t>
      </w:r>
      <w:r w:rsidRPr="004A3ECC">
        <w:rPr>
          <w:rFonts w:ascii="Verdana" w:hAnsi="Verdana" w:cs="Verdana"/>
          <w:b/>
          <w:sz w:val="20"/>
          <w:szCs w:val="20"/>
        </w:rPr>
        <w:tab/>
      </w:r>
      <w:r w:rsidRPr="004A3ECC">
        <w:rPr>
          <w:rFonts w:ascii="Verdana" w:hAnsi="Verdana" w:cs="Verdana"/>
          <w:b/>
          <w:sz w:val="20"/>
          <w:szCs w:val="20"/>
        </w:rPr>
        <w:tab/>
      </w:r>
      <w:r w:rsidRPr="004A3ECC">
        <w:rPr>
          <w:rFonts w:ascii="Verdana" w:hAnsi="Verdana" w:cs="Verdana"/>
          <w:b/>
          <w:sz w:val="20"/>
          <w:szCs w:val="20"/>
        </w:rPr>
        <w:tab/>
      </w:r>
      <w:r w:rsidRPr="004A3ECC">
        <w:rPr>
          <w:rFonts w:ascii="Verdana" w:hAnsi="Verdana" w:cs="Verdana"/>
          <w:b/>
          <w:sz w:val="20"/>
          <w:szCs w:val="20"/>
        </w:rPr>
        <w:tab/>
      </w:r>
      <w:r w:rsidR="007E485E" w:rsidRPr="004A3ECC">
        <w:rPr>
          <w:rFonts w:ascii="Verdana" w:hAnsi="Verdana" w:cs="Verdana"/>
          <w:b/>
          <w:sz w:val="20"/>
          <w:szCs w:val="20"/>
        </w:rPr>
        <w:t xml:space="preserve"> </w:t>
      </w:r>
      <w:r w:rsidRPr="004A3ECC">
        <w:rPr>
          <w:rFonts w:ascii="Verdana" w:hAnsi="Verdana" w:cs="Verdana"/>
          <w:b/>
          <w:sz w:val="20"/>
          <w:szCs w:val="20"/>
        </w:rPr>
        <w:t>C</w:t>
      </w:r>
      <w:r w:rsidR="00B31A33" w:rsidRPr="004A3ECC">
        <w:rPr>
          <w:rFonts w:ascii="Verdana" w:hAnsi="Verdana" w:cs="Verdana"/>
          <w:b/>
          <w:sz w:val="20"/>
          <w:szCs w:val="20"/>
        </w:rPr>
        <w:t>ena</w:t>
      </w:r>
      <w:r w:rsidR="00B31A33" w:rsidRPr="004A3ECC">
        <w:rPr>
          <w:rFonts w:ascii="Verdana" w:hAnsi="Verdana" w:cs="Verdana"/>
          <w:b/>
          <w:sz w:val="20"/>
          <w:szCs w:val="20"/>
        </w:rPr>
        <w:tab/>
      </w:r>
      <w:r w:rsidR="00B31A33" w:rsidRPr="004A3ECC">
        <w:rPr>
          <w:rFonts w:ascii="Verdana" w:hAnsi="Verdana" w:cs="Verdana"/>
          <w:b/>
          <w:sz w:val="20"/>
          <w:szCs w:val="20"/>
        </w:rPr>
        <w:tab/>
      </w:r>
      <w:r w:rsidR="00B31A33" w:rsidRPr="004A3ECC">
        <w:rPr>
          <w:rFonts w:ascii="Verdana" w:hAnsi="Verdana" w:cs="Verdana"/>
          <w:b/>
          <w:sz w:val="20"/>
          <w:szCs w:val="20"/>
        </w:rPr>
        <w:tab/>
      </w:r>
      <w:r w:rsidR="00B31A33" w:rsidRPr="004A3ECC">
        <w:rPr>
          <w:rFonts w:ascii="Verdana" w:hAnsi="Verdana" w:cs="Verdana"/>
          <w:b/>
          <w:sz w:val="20"/>
          <w:szCs w:val="20"/>
        </w:rPr>
        <w:tab/>
      </w:r>
      <w:r w:rsidR="00B31A33" w:rsidRPr="004A3ECC">
        <w:rPr>
          <w:rFonts w:ascii="Verdana" w:hAnsi="Verdana" w:cs="Verdana"/>
          <w:b/>
          <w:sz w:val="20"/>
          <w:szCs w:val="20"/>
        </w:rPr>
        <w:tab/>
      </w:r>
      <w:r w:rsidR="00B31A33" w:rsidRPr="004A3ECC">
        <w:rPr>
          <w:rFonts w:ascii="Verdana" w:hAnsi="Verdana" w:cs="Verdana"/>
          <w:b/>
          <w:sz w:val="20"/>
          <w:szCs w:val="20"/>
        </w:rPr>
        <w:tab/>
      </w:r>
      <w:r w:rsidR="00B31A33" w:rsidRPr="004A3ECC">
        <w:rPr>
          <w:rFonts w:ascii="Verdana" w:hAnsi="Verdana" w:cs="Verdana"/>
          <w:b/>
          <w:sz w:val="20"/>
          <w:szCs w:val="20"/>
        </w:rPr>
        <w:tab/>
      </w:r>
      <w:r w:rsidR="005F03E6" w:rsidRPr="004A3ECC">
        <w:rPr>
          <w:rFonts w:ascii="Verdana" w:hAnsi="Verdana" w:cs="Verdana"/>
          <w:b/>
          <w:sz w:val="20"/>
          <w:szCs w:val="20"/>
        </w:rPr>
        <w:t>60</w:t>
      </w:r>
      <w:r w:rsidRPr="004A3ECC">
        <w:rPr>
          <w:rFonts w:ascii="Verdana" w:hAnsi="Verdana" w:cs="Verdana"/>
          <w:b/>
          <w:sz w:val="20"/>
          <w:szCs w:val="20"/>
        </w:rPr>
        <w:t>……….pkt.</w:t>
      </w:r>
    </w:p>
    <w:p w14:paraId="647E289D" w14:textId="3EDEC393" w:rsidR="00FC6E8F" w:rsidRPr="004A3ECC" w:rsidRDefault="00FC6E8F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b/>
          <w:sz w:val="20"/>
          <w:szCs w:val="20"/>
        </w:rPr>
      </w:pPr>
      <w:r w:rsidRPr="004A3ECC">
        <w:rPr>
          <w:rFonts w:ascii="Verdana" w:hAnsi="Verdana" w:cs="Verdana"/>
          <w:b/>
          <w:sz w:val="20"/>
          <w:szCs w:val="20"/>
        </w:rPr>
        <w:t>II</w:t>
      </w:r>
      <w:r w:rsidRPr="004A3ECC">
        <w:rPr>
          <w:rFonts w:ascii="Verdana" w:hAnsi="Verdana" w:cs="Verdana"/>
          <w:b/>
          <w:sz w:val="20"/>
          <w:szCs w:val="20"/>
        </w:rPr>
        <w:tab/>
      </w:r>
      <w:r w:rsidRPr="004A3ECC">
        <w:rPr>
          <w:rFonts w:ascii="Verdana" w:hAnsi="Verdana" w:cs="Verdana"/>
          <w:b/>
          <w:sz w:val="20"/>
          <w:szCs w:val="20"/>
        </w:rPr>
        <w:tab/>
      </w:r>
      <w:r w:rsidRPr="004A3ECC">
        <w:rPr>
          <w:rFonts w:ascii="Verdana" w:hAnsi="Verdana" w:cs="Verdana"/>
          <w:b/>
          <w:sz w:val="20"/>
          <w:szCs w:val="20"/>
        </w:rPr>
        <w:tab/>
      </w:r>
      <w:r w:rsidRPr="004A3ECC">
        <w:rPr>
          <w:rFonts w:ascii="Verdana" w:hAnsi="Verdana" w:cs="Verdana"/>
          <w:b/>
          <w:sz w:val="20"/>
          <w:szCs w:val="20"/>
        </w:rPr>
        <w:tab/>
        <w:t xml:space="preserve"> </w:t>
      </w:r>
      <w:r w:rsidR="00F43AAC">
        <w:rPr>
          <w:rFonts w:ascii="Verdana" w:hAnsi="Verdana" w:cs="Verdana"/>
          <w:b/>
          <w:sz w:val="20"/>
          <w:szCs w:val="20"/>
        </w:rPr>
        <w:t>Czas reakcji</w:t>
      </w:r>
      <w:r w:rsidR="00F43AAC">
        <w:rPr>
          <w:rFonts w:ascii="Verdana" w:hAnsi="Verdana" w:cs="Verdana"/>
          <w:b/>
          <w:sz w:val="20"/>
          <w:szCs w:val="20"/>
        </w:rPr>
        <w:tab/>
      </w:r>
      <w:r w:rsidR="00B31A33" w:rsidRPr="004A3ECC">
        <w:rPr>
          <w:rFonts w:ascii="Verdana" w:hAnsi="Verdana" w:cs="Verdana"/>
          <w:b/>
          <w:sz w:val="20"/>
          <w:szCs w:val="20"/>
        </w:rPr>
        <w:tab/>
      </w:r>
      <w:r w:rsidR="00B31A33" w:rsidRPr="004A3ECC">
        <w:rPr>
          <w:rFonts w:ascii="Verdana" w:hAnsi="Verdana" w:cs="Verdana"/>
          <w:b/>
          <w:sz w:val="20"/>
          <w:szCs w:val="20"/>
        </w:rPr>
        <w:tab/>
      </w:r>
      <w:r w:rsidR="00B31A33" w:rsidRPr="004A3ECC">
        <w:rPr>
          <w:rFonts w:ascii="Verdana" w:hAnsi="Verdana" w:cs="Verdana"/>
          <w:b/>
          <w:sz w:val="20"/>
          <w:szCs w:val="20"/>
        </w:rPr>
        <w:tab/>
      </w:r>
      <w:r w:rsidR="00B31A33" w:rsidRPr="004A3ECC">
        <w:rPr>
          <w:rFonts w:ascii="Verdana" w:hAnsi="Verdana" w:cs="Verdana"/>
          <w:b/>
          <w:sz w:val="20"/>
          <w:szCs w:val="20"/>
        </w:rPr>
        <w:tab/>
      </w:r>
      <w:r w:rsidR="00F43AAC">
        <w:rPr>
          <w:rFonts w:ascii="Verdana" w:hAnsi="Verdana" w:cs="Verdana"/>
          <w:b/>
          <w:sz w:val="20"/>
          <w:szCs w:val="20"/>
        </w:rPr>
        <w:t>4</w:t>
      </w:r>
      <w:r w:rsidRPr="004A3ECC">
        <w:rPr>
          <w:rFonts w:ascii="Verdana" w:hAnsi="Verdana" w:cs="Verdana"/>
          <w:b/>
          <w:sz w:val="20"/>
          <w:szCs w:val="20"/>
        </w:rPr>
        <w:t>0……….pkt.</w:t>
      </w:r>
    </w:p>
    <w:p w14:paraId="385317BA" w14:textId="77777777" w:rsidR="005F03E6" w:rsidRPr="004A3ECC" w:rsidRDefault="007118CC" w:rsidP="00A36713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4A3ECC">
        <w:rPr>
          <w:rFonts w:ascii="Verdana" w:hAnsi="Verdana" w:cs="Verdana"/>
          <w:b/>
          <w:sz w:val="20"/>
          <w:szCs w:val="20"/>
        </w:rPr>
        <w:t xml:space="preserve">     </w:t>
      </w:r>
    </w:p>
    <w:p w14:paraId="66C219CE" w14:textId="77777777" w:rsidR="00774FAA" w:rsidRPr="004A3ECC" w:rsidRDefault="00774FAA" w:rsidP="00A3671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4A3ECC">
        <w:rPr>
          <w:rFonts w:ascii="Verdana" w:hAnsi="Verdana" w:cs="Verdana"/>
          <w:b/>
          <w:bCs/>
          <w:sz w:val="20"/>
          <w:szCs w:val="20"/>
          <w:u w:val="single"/>
        </w:rPr>
        <w:t xml:space="preserve">1) CENA – </w:t>
      </w:r>
      <w:proofErr w:type="spellStart"/>
      <w:r w:rsidRPr="004A3ECC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Pr="004A3ECC">
        <w:rPr>
          <w:rFonts w:ascii="Verdana" w:hAnsi="Verdana" w:cs="Verdana"/>
          <w:b/>
          <w:bCs/>
          <w:sz w:val="20"/>
          <w:szCs w:val="20"/>
          <w:u w:val="single"/>
        </w:rPr>
        <w:t xml:space="preserve"> (waga 60 pkt.)</w:t>
      </w:r>
    </w:p>
    <w:p w14:paraId="2E28D5DF" w14:textId="1B06FF24" w:rsidR="00B31A33" w:rsidRPr="004A3ECC" w:rsidRDefault="00774FAA" w:rsidP="00B31A33">
      <w:pPr>
        <w:pStyle w:val="pkt"/>
        <w:widowControl w:val="0"/>
        <w:tabs>
          <w:tab w:val="left" w:pos="993"/>
        </w:tabs>
        <w:spacing w:line="280" w:lineRule="atLeast"/>
        <w:ind w:left="567" w:hanging="11"/>
        <w:rPr>
          <w:rFonts w:ascii="Verdana" w:hAnsi="Verdana" w:cs="Verdana"/>
          <w:bCs/>
          <w:sz w:val="20"/>
          <w:szCs w:val="20"/>
        </w:rPr>
      </w:pPr>
      <w:r w:rsidRPr="004A3ECC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4A3ECC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4A3ECC">
        <w:rPr>
          <w:rFonts w:ascii="Verdana" w:hAnsi="Verdana" w:cs="Verdana"/>
          <w:bCs/>
          <w:sz w:val="20"/>
          <w:szCs w:val="20"/>
        </w:rPr>
        <w:t>) = (Cena ofert (brutto) najkorzystniejszej (najniższa cena): Cena oferty (brutto) ocenianej) x 100 pkt x 0,60</w:t>
      </w:r>
    </w:p>
    <w:p w14:paraId="7676C36B" w14:textId="4533DAAE" w:rsidR="00B31A33" w:rsidRPr="004A3ECC" w:rsidRDefault="00B31A33" w:rsidP="00B31A33">
      <w:pPr>
        <w:pStyle w:val="pkt"/>
        <w:widowControl w:val="0"/>
        <w:tabs>
          <w:tab w:val="left" w:pos="993"/>
        </w:tabs>
        <w:spacing w:line="280" w:lineRule="atLeast"/>
        <w:ind w:left="567" w:hanging="11"/>
        <w:rPr>
          <w:rFonts w:ascii="Verdana" w:hAnsi="Verdana" w:cs="Verdana"/>
          <w:bCs/>
          <w:sz w:val="20"/>
          <w:szCs w:val="20"/>
        </w:rPr>
      </w:pPr>
    </w:p>
    <w:p w14:paraId="78CB6096" w14:textId="24FFEAFC" w:rsidR="00B31A33" w:rsidRPr="004A3ECC" w:rsidRDefault="00B31A33" w:rsidP="003C7458">
      <w:pPr>
        <w:pStyle w:val="pkt"/>
        <w:widowControl w:val="0"/>
        <w:tabs>
          <w:tab w:val="left" w:pos="993"/>
        </w:tabs>
        <w:spacing w:line="360" w:lineRule="auto"/>
        <w:ind w:left="567" w:hanging="567"/>
        <w:rPr>
          <w:rFonts w:ascii="Verdana" w:hAnsi="Verdana" w:cs="Verdana"/>
          <w:b/>
          <w:bCs/>
          <w:sz w:val="20"/>
          <w:szCs w:val="20"/>
          <w:u w:val="single"/>
        </w:rPr>
      </w:pPr>
      <w:r w:rsidRPr="004A3ECC">
        <w:rPr>
          <w:rFonts w:ascii="Verdana" w:hAnsi="Verdana" w:cs="Verdana"/>
          <w:b/>
          <w:bCs/>
          <w:sz w:val="20"/>
          <w:szCs w:val="20"/>
          <w:u w:val="single"/>
        </w:rPr>
        <w:t xml:space="preserve">2) </w:t>
      </w:r>
      <w:r w:rsidR="00F43AAC">
        <w:rPr>
          <w:rFonts w:ascii="Verdana" w:hAnsi="Verdana" w:cs="Verdana"/>
          <w:b/>
          <w:bCs/>
          <w:sz w:val="20"/>
          <w:szCs w:val="20"/>
          <w:u w:val="single"/>
        </w:rPr>
        <w:t>Czas reakcji</w:t>
      </w:r>
      <w:r w:rsidR="00C06014">
        <w:rPr>
          <w:rFonts w:ascii="Verdana" w:hAnsi="Verdana" w:cs="Verdana"/>
          <w:b/>
          <w:bCs/>
          <w:sz w:val="20"/>
          <w:szCs w:val="20"/>
          <w:u w:val="single"/>
        </w:rPr>
        <w:t xml:space="preserve"> na </w:t>
      </w:r>
      <w:r w:rsidR="00C06014" w:rsidRPr="00171595">
        <w:rPr>
          <w:rFonts w:ascii="Verdana" w:hAnsi="Verdana" w:cs="Verdana"/>
          <w:b/>
          <w:bCs/>
          <w:sz w:val="20"/>
          <w:szCs w:val="20"/>
          <w:u w:val="single"/>
        </w:rPr>
        <w:t>zgłoszenie awarii</w:t>
      </w:r>
      <w:r w:rsidRPr="00171595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Pr="004A3ECC">
        <w:rPr>
          <w:rFonts w:ascii="Verdana" w:hAnsi="Verdana" w:cs="Verdana"/>
          <w:b/>
          <w:bCs/>
          <w:sz w:val="20"/>
          <w:szCs w:val="20"/>
          <w:u w:val="single"/>
        </w:rPr>
        <w:t xml:space="preserve">– </w:t>
      </w:r>
      <w:proofErr w:type="spellStart"/>
      <w:r w:rsidRPr="004A3ECC">
        <w:rPr>
          <w:rFonts w:ascii="Verdana" w:hAnsi="Verdana" w:cs="Verdana"/>
          <w:b/>
          <w:bCs/>
          <w:sz w:val="20"/>
          <w:szCs w:val="20"/>
          <w:u w:val="single"/>
        </w:rPr>
        <w:t>W</w:t>
      </w:r>
      <w:r w:rsidR="00C06014">
        <w:rPr>
          <w:rFonts w:ascii="Verdana" w:hAnsi="Verdana" w:cs="Verdana"/>
          <w:b/>
          <w:bCs/>
          <w:sz w:val="20"/>
          <w:szCs w:val="20"/>
          <w:u w:val="single"/>
        </w:rPr>
        <w:t>cz</w:t>
      </w:r>
      <w:proofErr w:type="spellEnd"/>
      <w:r w:rsidRPr="004A3ECC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C06014">
        <w:rPr>
          <w:rFonts w:ascii="Verdana" w:hAnsi="Verdana" w:cs="Verdana"/>
          <w:b/>
          <w:bCs/>
          <w:sz w:val="20"/>
          <w:szCs w:val="20"/>
          <w:u w:val="single"/>
        </w:rPr>
        <w:t>4</w:t>
      </w:r>
      <w:r w:rsidRPr="004A3ECC">
        <w:rPr>
          <w:rFonts w:ascii="Verdana" w:hAnsi="Verdana" w:cs="Verdana"/>
          <w:b/>
          <w:bCs/>
          <w:sz w:val="20"/>
          <w:szCs w:val="20"/>
          <w:u w:val="single"/>
        </w:rPr>
        <w:t>0 pkt.)</w:t>
      </w:r>
    </w:p>
    <w:p w14:paraId="2D453FF2" w14:textId="77777777" w:rsidR="00B31A33" w:rsidRPr="004A3ECC" w:rsidRDefault="00B31A33" w:rsidP="003C7458">
      <w:pPr>
        <w:pStyle w:val="pkt"/>
        <w:widowControl w:val="0"/>
        <w:tabs>
          <w:tab w:val="left" w:pos="993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A3ECC">
        <w:rPr>
          <w:rFonts w:ascii="Verdana" w:hAnsi="Verdana" w:cs="Verdana"/>
          <w:sz w:val="20"/>
          <w:szCs w:val="20"/>
        </w:rPr>
        <w:t>Ilość możliwych punktów do uzyskania:</w:t>
      </w:r>
    </w:p>
    <w:p w14:paraId="54B2FEA7" w14:textId="42797AAA" w:rsidR="00B31A33" w:rsidRPr="004A3ECC" w:rsidRDefault="00B31A33" w:rsidP="003C7458">
      <w:pPr>
        <w:pStyle w:val="pkt"/>
        <w:widowControl w:val="0"/>
        <w:tabs>
          <w:tab w:val="left" w:pos="567"/>
        </w:tabs>
        <w:spacing w:line="360" w:lineRule="auto"/>
        <w:ind w:firstLine="142"/>
        <w:rPr>
          <w:rFonts w:ascii="Verdana" w:hAnsi="Verdana" w:cs="Verdana"/>
          <w:bCs/>
          <w:sz w:val="20"/>
          <w:szCs w:val="20"/>
        </w:rPr>
      </w:pPr>
      <w:r w:rsidRPr="004A3ECC">
        <w:rPr>
          <w:rFonts w:ascii="Verdana" w:hAnsi="Verdana" w:cs="Verdana"/>
          <w:bCs/>
          <w:sz w:val="20"/>
          <w:szCs w:val="20"/>
        </w:rPr>
        <w:t xml:space="preserve">0 pkt. – </w:t>
      </w:r>
      <w:r w:rsidR="00F43AAC">
        <w:rPr>
          <w:rFonts w:ascii="Verdana" w:hAnsi="Verdana" w:cs="Verdana"/>
          <w:bCs/>
          <w:sz w:val="20"/>
          <w:szCs w:val="20"/>
        </w:rPr>
        <w:t>czas reakcji</w:t>
      </w:r>
      <w:r w:rsidR="00C06014">
        <w:rPr>
          <w:rFonts w:ascii="Verdana" w:hAnsi="Verdana" w:cs="Verdana"/>
          <w:bCs/>
          <w:sz w:val="20"/>
          <w:szCs w:val="20"/>
        </w:rPr>
        <w:t xml:space="preserve"> na zgłoszenie awarii</w:t>
      </w:r>
      <w:r w:rsidR="00F43AAC">
        <w:rPr>
          <w:rFonts w:ascii="Verdana" w:hAnsi="Verdana" w:cs="Verdana"/>
          <w:bCs/>
          <w:sz w:val="20"/>
          <w:szCs w:val="20"/>
        </w:rPr>
        <w:t xml:space="preserve"> wynoszący 12 godz. od zgłoszenia</w:t>
      </w:r>
    </w:p>
    <w:p w14:paraId="71E04167" w14:textId="305927D1" w:rsidR="00B31A33" w:rsidRPr="004A3ECC" w:rsidRDefault="00B31A33" w:rsidP="003C7458">
      <w:pPr>
        <w:pStyle w:val="pkt"/>
        <w:widowControl w:val="0"/>
        <w:tabs>
          <w:tab w:val="left" w:pos="567"/>
        </w:tabs>
        <w:spacing w:line="360" w:lineRule="auto"/>
        <w:rPr>
          <w:rFonts w:ascii="Verdana" w:hAnsi="Verdana" w:cs="Verdana"/>
          <w:bCs/>
          <w:sz w:val="20"/>
          <w:szCs w:val="20"/>
        </w:rPr>
      </w:pPr>
      <w:r w:rsidRPr="004A3ECC">
        <w:rPr>
          <w:rFonts w:ascii="Verdana" w:hAnsi="Verdana" w:cs="Verdana"/>
          <w:bCs/>
          <w:sz w:val="20"/>
          <w:szCs w:val="20"/>
        </w:rPr>
        <w:t xml:space="preserve">    </w:t>
      </w:r>
      <w:r w:rsidR="00F43AAC">
        <w:rPr>
          <w:rFonts w:ascii="Verdana" w:hAnsi="Verdana" w:cs="Verdana"/>
          <w:bCs/>
          <w:sz w:val="20"/>
          <w:szCs w:val="20"/>
        </w:rPr>
        <w:t>10</w:t>
      </w:r>
      <w:r w:rsidRPr="004A3ECC">
        <w:rPr>
          <w:rFonts w:ascii="Verdana" w:hAnsi="Verdana" w:cs="Verdana"/>
          <w:bCs/>
          <w:sz w:val="20"/>
          <w:szCs w:val="20"/>
        </w:rPr>
        <w:t xml:space="preserve"> pkt. – </w:t>
      </w:r>
      <w:r w:rsidR="00F43AAC">
        <w:rPr>
          <w:rFonts w:ascii="Verdana" w:hAnsi="Verdana" w:cs="Verdana"/>
          <w:bCs/>
          <w:sz w:val="20"/>
          <w:szCs w:val="20"/>
        </w:rPr>
        <w:t xml:space="preserve">czas reakcji </w:t>
      </w:r>
      <w:r w:rsidR="00C06014">
        <w:rPr>
          <w:rFonts w:ascii="Verdana" w:hAnsi="Verdana" w:cs="Verdana"/>
          <w:bCs/>
          <w:sz w:val="20"/>
          <w:szCs w:val="20"/>
        </w:rPr>
        <w:t xml:space="preserve">na zgłoszenie awarii </w:t>
      </w:r>
      <w:r w:rsidR="00F43AAC">
        <w:rPr>
          <w:rFonts w:ascii="Verdana" w:hAnsi="Verdana" w:cs="Verdana"/>
          <w:bCs/>
          <w:sz w:val="20"/>
          <w:szCs w:val="20"/>
        </w:rPr>
        <w:t>wynoszący 9 godz. od zgłoszenia</w:t>
      </w:r>
    </w:p>
    <w:p w14:paraId="715913F5" w14:textId="71E0727A" w:rsidR="00B31A33" w:rsidRDefault="00B31A33" w:rsidP="003C7458">
      <w:pPr>
        <w:pStyle w:val="pkt"/>
        <w:widowControl w:val="0"/>
        <w:tabs>
          <w:tab w:val="left" w:pos="567"/>
        </w:tabs>
        <w:spacing w:line="360" w:lineRule="auto"/>
        <w:rPr>
          <w:rFonts w:ascii="Verdana" w:hAnsi="Verdana" w:cs="Verdana"/>
          <w:bCs/>
          <w:sz w:val="20"/>
          <w:szCs w:val="20"/>
        </w:rPr>
      </w:pPr>
      <w:r w:rsidRPr="004A3ECC">
        <w:rPr>
          <w:rFonts w:ascii="Verdana" w:hAnsi="Verdana" w:cs="Verdana"/>
          <w:bCs/>
          <w:sz w:val="20"/>
          <w:szCs w:val="20"/>
        </w:rPr>
        <w:tab/>
        <w:t xml:space="preserve">    </w:t>
      </w:r>
      <w:r w:rsidR="00F43AAC">
        <w:rPr>
          <w:rFonts w:ascii="Verdana" w:hAnsi="Verdana" w:cs="Verdana"/>
          <w:bCs/>
          <w:sz w:val="20"/>
          <w:szCs w:val="20"/>
        </w:rPr>
        <w:t>20</w:t>
      </w:r>
      <w:r w:rsidRPr="004A3ECC">
        <w:rPr>
          <w:rFonts w:ascii="Verdana" w:hAnsi="Verdana" w:cs="Verdana"/>
          <w:bCs/>
          <w:sz w:val="20"/>
          <w:szCs w:val="20"/>
        </w:rPr>
        <w:t xml:space="preserve"> pkt. – </w:t>
      </w:r>
      <w:r w:rsidR="00C06014">
        <w:rPr>
          <w:rFonts w:ascii="Verdana" w:hAnsi="Verdana" w:cs="Verdana"/>
          <w:bCs/>
          <w:sz w:val="20"/>
          <w:szCs w:val="20"/>
        </w:rPr>
        <w:t>czas reakcji na zgłoszenie awarii wynoszący 6 godz. od zgłoszenia</w:t>
      </w:r>
    </w:p>
    <w:p w14:paraId="4A94A722" w14:textId="3A816E24" w:rsidR="00C06014" w:rsidRDefault="00C06014" w:rsidP="003C7458">
      <w:pPr>
        <w:pStyle w:val="pkt"/>
        <w:widowControl w:val="0"/>
        <w:tabs>
          <w:tab w:val="left" w:pos="567"/>
        </w:tabs>
        <w:spacing w:line="36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30 pkt. – czas reakcji na zgłoszenie awarii wynoszący 3 godz. od zgłoszenia</w:t>
      </w:r>
    </w:p>
    <w:p w14:paraId="0F081279" w14:textId="2F4778D9" w:rsidR="00C06014" w:rsidRPr="004A3ECC" w:rsidRDefault="00C06014" w:rsidP="003C7458">
      <w:pPr>
        <w:pStyle w:val="pkt"/>
        <w:widowControl w:val="0"/>
        <w:tabs>
          <w:tab w:val="left" w:pos="567"/>
        </w:tabs>
        <w:spacing w:line="360" w:lineRule="auto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  40 pkt. – czas reakcji na zgłoszenie awarii wynoszący 1 godz. od zgłoszenia</w:t>
      </w:r>
    </w:p>
    <w:p w14:paraId="0C6347EF" w14:textId="77777777" w:rsidR="0004263D" w:rsidRDefault="0004263D" w:rsidP="0004263D">
      <w:pPr>
        <w:pStyle w:val="pkt"/>
        <w:widowControl w:val="0"/>
        <w:tabs>
          <w:tab w:val="left" w:pos="567"/>
        </w:tabs>
        <w:spacing w:line="360" w:lineRule="auto"/>
        <w:ind w:left="284" w:firstLine="0"/>
        <w:rPr>
          <w:rFonts w:ascii="Verdana" w:hAnsi="Verdana" w:cs="Verdana"/>
          <w:bCs/>
          <w:sz w:val="20"/>
          <w:szCs w:val="20"/>
        </w:rPr>
      </w:pPr>
    </w:p>
    <w:p w14:paraId="599A84A4" w14:textId="57CB5179" w:rsidR="00B0731C" w:rsidRPr="004A3ECC" w:rsidRDefault="0004263D" w:rsidP="0004263D">
      <w:pPr>
        <w:pStyle w:val="pkt"/>
        <w:widowControl w:val="0"/>
        <w:tabs>
          <w:tab w:val="left" w:pos="567"/>
        </w:tabs>
        <w:spacing w:line="360" w:lineRule="auto"/>
        <w:ind w:left="0"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Oferty w tym kryterium będą oceniane w odniesieniu do zaoferowanego przez Wykonawcę czasu, w którym Wykonawca przystąpi do czynności naprawczych w przypadku wystąpienia awarii związanych z wadliwą pracą urządzeń niebędących własnością Zamawiającego </w:t>
      </w:r>
      <w:r>
        <w:rPr>
          <w:rFonts w:ascii="Verdana" w:hAnsi="Verdana" w:cs="Verdana"/>
          <w:bCs/>
          <w:sz w:val="20"/>
          <w:szCs w:val="20"/>
        </w:rPr>
        <w:br/>
        <w:t xml:space="preserve">i skutkujących przerwami, ograniczeniami lub innymi zakłóceniami w dostarczaniu energii cieplnej. Czas reakcji liczony jest od zgłoszenia awarii/nieprawidłowości przez Zamawiającego. </w:t>
      </w:r>
      <w:r>
        <w:rPr>
          <w:rFonts w:ascii="Verdana" w:hAnsi="Verdana" w:cs="Verdana"/>
          <w:bCs/>
          <w:sz w:val="20"/>
          <w:szCs w:val="20"/>
        </w:rPr>
        <w:lastRenderedPageBreak/>
        <w:t>Maksymalny czas reakcji nie może być dłuższy niż 12 godzin (szczegółowe informacje dotyczące formy zgłoszeń awarii oraz sposób obliczania czasu reakcji zostały wskazane w projektowanych postanowieniach umowy, tj. w załączniku nr 2 do SWZ.)</w:t>
      </w:r>
    </w:p>
    <w:p w14:paraId="2185F374" w14:textId="77777777" w:rsidR="0004263D" w:rsidRDefault="0004263D" w:rsidP="00614CF1">
      <w:pPr>
        <w:pStyle w:val="pkt"/>
        <w:widowControl w:val="0"/>
        <w:spacing w:line="360" w:lineRule="auto"/>
        <w:ind w:left="0" w:firstLine="0"/>
        <w:rPr>
          <w:rFonts w:ascii="Verdana" w:hAnsi="Verdana" w:cs="Verdana"/>
          <w:b/>
          <w:sz w:val="20"/>
          <w:szCs w:val="20"/>
        </w:rPr>
      </w:pPr>
    </w:p>
    <w:p w14:paraId="2EEBBC97" w14:textId="12354ADE" w:rsidR="007368F2" w:rsidRDefault="00B0731C" w:rsidP="00614CF1">
      <w:pPr>
        <w:pStyle w:val="pkt"/>
        <w:widowControl w:val="0"/>
        <w:spacing w:line="360" w:lineRule="auto"/>
        <w:ind w:left="0" w:firstLine="0"/>
        <w:rPr>
          <w:rFonts w:ascii="Verdana" w:hAnsi="Verdana" w:cs="Verdana"/>
          <w:b/>
          <w:sz w:val="20"/>
          <w:szCs w:val="20"/>
        </w:rPr>
      </w:pPr>
      <w:r w:rsidRPr="00C60B16">
        <w:rPr>
          <w:rFonts w:ascii="Verdana" w:hAnsi="Verdana" w:cs="Verdana"/>
          <w:b/>
          <w:sz w:val="20"/>
          <w:szCs w:val="20"/>
        </w:rPr>
        <w:t>W formularzu ofertowym należy podać oferowan</w:t>
      </w:r>
      <w:r w:rsidR="00C60B16" w:rsidRPr="00C60B16">
        <w:rPr>
          <w:rFonts w:ascii="Verdana" w:hAnsi="Verdana" w:cs="Verdana"/>
          <w:b/>
          <w:sz w:val="20"/>
          <w:szCs w:val="20"/>
        </w:rPr>
        <w:t>y</w:t>
      </w:r>
      <w:r w:rsidRPr="00C60B16">
        <w:rPr>
          <w:rFonts w:ascii="Verdana" w:hAnsi="Verdana" w:cs="Verdana"/>
          <w:b/>
          <w:sz w:val="20"/>
          <w:szCs w:val="20"/>
        </w:rPr>
        <w:t xml:space="preserve"> </w:t>
      </w:r>
      <w:r w:rsidR="00C60B16" w:rsidRPr="00C60B16">
        <w:rPr>
          <w:rFonts w:ascii="Verdana" w:hAnsi="Verdana" w:cs="Verdana"/>
          <w:b/>
          <w:sz w:val="20"/>
          <w:szCs w:val="20"/>
        </w:rPr>
        <w:t>czas reakcji na zgłoszenie awarii</w:t>
      </w:r>
      <w:r w:rsidRPr="00C60B16">
        <w:rPr>
          <w:rFonts w:ascii="Verdana" w:hAnsi="Verdana" w:cs="Verdana"/>
          <w:b/>
          <w:sz w:val="20"/>
          <w:szCs w:val="20"/>
        </w:rPr>
        <w:t xml:space="preserve">. </w:t>
      </w:r>
      <w:r w:rsidR="00C60B16">
        <w:rPr>
          <w:rFonts w:ascii="Verdana" w:hAnsi="Verdana" w:cs="Verdana"/>
          <w:b/>
          <w:sz w:val="20"/>
          <w:szCs w:val="20"/>
        </w:rPr>
        <w:br/>
      </w:r>
      <w:r w:rsidRPr="00C60B16">
        <w:rPr>
          <w:rFonts w:ascii="Verdana" w:hAnsi="Verdana" w:cs="Verdana"/>
          <w:b/>
          <w:sz w:val="20"/>
          <w:szCs w:val="20"/>
        </w:rPr>
        <w:t>W przypadku braku wskazania przedmiotowego parametru w formularzu ofertowym Zamawiający przyjmie do oceny minimaln</w:t>
      </w:r>
      <w:r w:rsidR="00C60B16" w:rsidRPr="00C60B16">
        <w:rPr>
          <w:rFonts w:ascii="Verdana" w:hAnsi="Verdana" w:cs="Verdana"/>
          <w:b/>
          <w:sz w:val="20"/>
          <w:szCs w:val="20"/>
        </w:rPr>
        <w:t>y wymagany</w:t>
      </w:r>
      <w:r w:rsidRPr="00C60B16">
        <w:rPr>
          <w:rFonts w:ascii="Verdana" w:hAnsi="Verdana" w:cs="Verdana"/>
          <w:b/>
          <w:sz w:val="20"/>
          <w:szCs w:val="20"/>
        </w:rPr>
        <w:t xml:space="preserve"> </w:t>
      </w:r>
      <w:r w:rsidR="00C60B16" w:rsidRPr="00C60B16">
        <w:rPr>
          <w:rFonts w:ascii="Verdana" w:hAnsi="Verdana" w:cs="Verdana"/>
          <w:b/>
          <w:sz w:val="20"/>
          <w:szCs w:val="20"/>
        </w:rPr>
        <w:t>czas</w:t>
      </w:r>
      <w:r w:rsidRPr="00C60B16">
        <w:rPr>
          <w:rFonts w:ascii="Verdana" w:hAnsi="Verdana" w:cs="Verdana"/>
          <w:b/>
          <w:sz w:val="20"/>
          <w:szCs w:val="20"/>
        </w:rPr>
        <w:t xml:space="preserve">, tj. </w:t>
      </w:r>
      <w:r w:rsidR="00C60B16" w:rsidRPr="00C60B16">
        <w:rPr>
          <w:rFonts w:ascii="Verdana" w:hAnsi="Verdana" w:cs="Verdana"/>
          <w:b/>
          <w:sz w:val="20"/>
          <w:szCs w:val="20"/>
        </w:rPr>
        <w:t>12 godzin od zgłoszenia</w:t>
      </w:r>
      <w:r w:rsidRPr="00C60B16">
        <w:rPr>
          <w:rFonts w:ascii="Verdana" w:hAnsi="Verdana" w:cs="Verdana"/>
          <w:b/>
          <w:sz w:val="20"/>
          <w:szCs w:val="20"/>
        </w:rPr>
        <w:t xml:space="preserve">, przyznając Wykonawcy 0 pkt. </w:t>
      </w:r>
      <w:r w:rsidR="00C60B16" w:rsidRPr="00C60B16">
        <w:rPr>
          <w:rFonts w:ascii="Verdana" w:hAnsi="Verdana" w:cs="Verdana"/>
          <w:b/>
          <w:sz w:val="20"/>
          <w:szCs w:val="20"/>
        </w:rPr>
        <w:t xml:space="preserve">Brak wskazania </w:t>
      </w:r>
      <w:r w:rsidR="00E668B5" w:rsidRPr="00C60B16">
        <w:rPr>
          <w:rFonts w:ascii="Verdana" w:hAnsi="Verdana" w:cs="Verdana"/>
          <w:b/>
          <w:sz w:val="20"/>
          <w:szCs w:val="20"/>
        </w:rPr>
        <w:t>w</w:t>
      </w:r>
      <w:r w:rsidRPr="00C60B16">
        <w:rPr>
          <w:rFonts w:ascii="Verdana" w:hAnsi="Verdana" w:cs="Verdana"/>
          <w:b/>
          <w:sz w:val="20"/>
          <w:szCs w:val="20"/>
        </w:rPr>
        <w:t xml:space="preserve"> przedmiotowym kryterium </w:t>
      </w:r>
      <w:r w:rsidR="00C60B16">
        <w:rPr>
          <w:rFonts w:ascii="Verdana" w:hAnsi="Verdana" w:cs="Verdana"/>
          <w:b/>
          <w:sz w:val="20"/>
          <w:szCs w:val="20"/>
        </w:rPr>
        <w:br/>
      </w:r>
      <w:r w:rsidRPr="00C60B16">
        <w:rPr>
          <w:rFonts w:ascii="Verdana" w:hAnsi="Verdana" w:cs="Verdana"/>
          <w:b/>
          <w:sz w:val="20"/>
          <w:szCs w:val="20"/>
        </w:rPr>
        <w:t xml:space="preserve">nie eliminuje oferty z dalszej oceny. </w:t>
      </w:r>
    </w:p>
    <w:p w14:paraId="1B4AD78E" w14:textId="77777777" w:rsidR="0004263D" w:rsidRPr="00614CF1" w:rsidRDefault="0004263D" w:rsidP="00614CF1">
      <w:pPr>
        <w:pStyle w:val="pkt"/>
        <w:widowControl w:val="0"/>
        <w:spacing w:line="360" w:lineRule="auto"/>
        <w:ind w:left="0" w:firstLine="0"/>
        <w:rPr>
          <w:rFonts w:ascii="Verdana" w:hAnsi="Verdana" w:cs="Verdana"/>
          <w:b/>
          <w:sz w:val="20"/>
          <w:szCs w:val="20"/>
        </w:rPr>
      </w:pPr>
    </w:p>
    <w:p w14:paraId="5BFC76A0" w14:textId="43E0D652" w:rsidR="00774FAA" w:rsidRPr="009F2EDF" w:rsidRDefault="00774FAA" w:rsidP="003C7458">
      <w:pPr>
        <w:pStyle w:val="pkt"/>
        <w:widowControl w:val="0"/>
        <w:tabs>
          <w:tab w:val="left" w:pos="993"/>
        </w:tabs>
        <w:autoSpaceDE w:val="0"/>
        <w:spacing w:before="0" w:after="0" w:line="360" w:lineRule="auto"/>
        <w:ind w:left="0" w:firstLine="0"/>
        <w:jc w:val="center"/>
        <w:rPr>
          <w:rFonts w:ascii="Verdana" w:hAnsi="Verdana" w:cs="Verdana"/>
          <w:b/>
          <w:sz w:val="20"/>
          <w:szCs w:val="20"/>
        </w:rPr>
      </w:pPr>
      <w:proofErr w:type="spellStart"/>
      <w:r w:rsidRPr="009F2EDF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9F2EDF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9F2EDF">
        <w:rPr>
          <w:rFonts w:ascii="Verdana" w:hAnsi="Verdana" w:cs="Verdana"/>
          <w:b/>
          <w:bCs/>
          <w:sz w:val="20"/>
          <w:szCs w:val="20"/>
        </w:rPr>
        <w:t>Wpc</w:t>
      </w:r>
      <w:proofErr w:type="spellEnd"/>
      <w:r w:rsidR="005E11A3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D32D7">
        <w:rPr>
          <w:rFonts w:ascii="Verdana" w:hAnsi="Verdana" w:cs="Verdana"/>
          <w:b/>
          <w:bCs/>
          <w:sz w:val="20"/>
          <w:szCs w:val="20"/>
        </w:rPr>
        <w:t xml:space="preserve">+ </w:t>
      </w:r>
      <w:proofErr w:type="spellStart"/>
      <w:r w:rsidR="00BD32D7">
        <w:rPr>
          <w:rFonts w:ascii="Verdana" w:hAnsi="Verdana" w:cs="Verdana"/>
          <w:b/>
          <w:bCs/>
          <w:sz w:val="20"/>
          <w:szCs w:val="20"/>
        </w:rPr>
        <w:t>W</w:t>
      </w:r>
      <w:r w:rsidR="00C60B16">
        <w:rPr>
          <w:rFonts w:ascii="Verdana" w:hAnsi="Verdana" w:cs="Verdana"/>
          <w:b/>
          <w:bCs/>
          <w:sz w:val="20"/>
          <w:szCs w:val="20"/>
        </w:rPr>
        <w:t>cz</w:t>
      </w:r>
      <w:proofErr w:type="spellEnd"/>
    </w:p>
    <w:p w14:paraId="7F5FC7D7" w14:textId="77777777" w:rsidR="00D14835" w:rsidRPr="009F2EDF" w:rsidRDefault="00267D88" w:rsidP="003C7458">
      <w:pPr>
        <w:pStyle w:val="Akapitzlist"/>
        <w:tabs>
          <w:tab w:val="left" w:pos="0"/>
          <w:tab w:val="left" w:pos="142"/>
        </w:tabs>
        <w:overflowPunct/>
        <w:autoSpaceDE/>
        <w:autoSpaceDN/>
        <w:adjustRightInd/>
        <w:spacing w:before="120" w:after="120" w:line="360" w:lineRule="auto"/>
        <w:ind w:left="0"/>
        <w:jc w:val="both"/>
        <w:textAlignment w:val="auto"/>
        <w:rPr>
          <w:rFonts w:ascii="Verdana" w:hAnsi="Verdana" w:cs="Verdana"/>
        </w:rPr>
      </w:pPr>
      <w:r w:rsidRPr="009F2EDF">
        <w:rPr>
          <w:rFonts w:ascii="Verdana" w:hAnsi="Verdana" w:cs="Verdana"/>
          <w:bCs/>
        </w:rPr>
        <w:t xml:space="preserve">Jeżeli nie będzie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oferty otrzymają taką samą ocenę w kryterium o najwyższej wadze, Zamawiający wybierze ofertę z najniższą ceną lub najniższym kosztem. Jeżeli nie można dokonać wyboru oferty </w:t>
      </w:r>
      <w:r w:rsidR="00281F7F" w:rsidRPr="009F2EDF">
        <w:rPr>
          <w:rFonts w:ascii="Verdana" w:hAnsi="Verdana" w:cs="Verdana"/>
          <w:bCs/>
        </w:rPr>
        <w:br/>
      </w:r>
      <w:r w:rsidRPr="009F2EDF">
        <w:rPr>
          <w:rFonts w:ascii="Verdana" w:hAnsi="Verdana" w:cs="Verdana"/>
          <w:bCs/>
        </w:rPr>
        <w:t>w sposób, o którym mowa powyżej, Zamawiający wezwie Wykonawców, którzy złożyli te oferty, do złożenia w terminie określonym przez Zamawiającego ofert dodatkowych zawierających nową cenę lub koszt.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0F46B0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827CA4" w14:textId="77777777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7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7"/>
          </w:p>
        </w:tc>
      </w:tr>
    </w:tbl>
    <w:p w14:paraId="1BBAE860" w14:textId="36C2E66A" w:rsidR="00D14835" w:rsidRPr="00462550" w:rsidRDefault="00D14835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 </w:t>
      </w:r>
      <w:r w:rsidR="000E7AB5" w:rsidRPr="00462550">
        <w:rPr>
          <w:rFonts w:ascii="Verdana" w:hAnsi="Verdana" w:cs="Verdana"/>
          <w:lang w:eastAsia="en-US"/>
        </w:rPr>
        <w:t>W</w:t>
      </w:r>
      <w:r w:rsidRPr="00462550">
        <w:rPr>
          <w:rFonts w:ascii="Verdana" w:hAnsi="Verdana" w:cs="Verdana"/>
          <w:lang w:eastAsia="en-US"/>
        </w:rPr>
        <w:t>ykonawcą wybranym w drodze niniejszego postępowania, który złoży ofertę najkorzystniejszą, zostan</w:t>
      </w:r>
      <w:r w:rsidR="00CC1A9E" w:rsidRPr="00462550">
        <w:rPr>
          <w:rFonts w:ascii="Verdana" w:hAnsi="Verdana" w:cs="Verdana"/>
          <w:lang w:eastAsia="en-US"/>
        </w:rPr>
        <w:t>ie</w:t>
      </w:r>
      <w:r w:rsidRPr="00462550">
        <w:rPr>
          <w:rFonts w:ascii="Verdana" w:hAnsi="Verdana" w:cs="Verdana"/>
          <w:lang w:eastAsia="en-US"/>
        </w:rPr>
        <w:t xml:space="preserve"> zawart</w:t>
      </w:r>
      <w:r w:rsidR="00CC1A9E" w:rsidRPr="00462550">
        <w:rPr>
          <w:rFonts w:ascii="Verdana" w:hAnsi="Verdana" w:cs="Verdana"/>
          <w:lang w:eastAsia="en-US"/>
        </w:rPr>
        <w:t>a</w:t>
      </w:r>
      <w:r w:rsidRPr="00462550">
        <w:rPr>
          <w:rFonts w:ascii="Verdana" w:hAnsi="Verdana" w:cs="Verdana"/>
          <w:lang w:eastAsia="en-US"/>
        </w:rPr>
        <w:t xml:space="preserve"> umow</w:t>
      </w:r>
      <w:r w:rsidR="00CC1A9E" w:rsidRPr="00462550">
        <w:rPr>
          <w:rFonts w:ascii="Verdana" w:hAnsi="Verdana" w:cs="Verdana"/>
          <w:lang w:eastAsia="en-US"/>
        </w:rPr>
        <w:t>a</w:t>
      </w:r>
      <w:r w:rsidR="0042109A" w:rsidRPr="00462550">
        <w:rPr>
          <w:rFonts w:ascii="Verdana" w:hAnsi="Verdana" w:cs="Verdana"/>
          <w:lang w:eastAsia="en-US"/>
        </w:rPr>
        <w:t xml:space="preserve"> </w:t>
      </w:r>
      <w:r w:rsidRPr="00462550">
        <w:rPr>
          <w:rFonts w:ascii="Verdana" w:hAnsi="Verdana" w:cs="Verdana"/>
          <w:lang w:eastAsia="en-US"/>
        </w:rPr>
        <w:t xml:space="preserve">na warunkach określonych </w:t>
      </w:r>
      <w:r w:rsidR="00C60B16">
        <w:rPr>
          <w:rFonts w:ascii="Verdana" w:hAnsi="Verdana" w:cs="Verdana"/>
          <w:lang w:eastAsia="en-US"/>
        </w:rPr>
        <w:t>w projektowanych postanowieniach umowy</w:t>
      </w:r>
      <w:r w:rsidRPr="00462550">
        <w:rPr>
          <w:rStyle w:val="oznaczenie"/>
          <w:rFonts w:ascii="Verdana" w:hAnsi="Verdana" w:cs="Verdana"/>
        </w:rPr>
        <w:t xml:space="preserve"> -</w:t>
      </w:r>
      <w:r w:rsidR="00C60B16">
        <w:rPr>
          <w:rStyle w:val="oznaczenie"/>
          <w:rFonts w:ascii="Verdana" w:hAnsi="Verdana" w:cs="Verdana"/>
        </w:rPr>
        <w:t xml:space="preserve"> </w:t>
      </w:r>
      <w:r w:rsidR="00764563" w:rsidRPr="00462550">
        <w:rPr>
          <w:rStyle w:val="oznaczenie"/>
          <w:rFonts w:ascii="Verdana" w:hAnsi="Verdana" w:cs="Verdana"/>
          <w:b/>
          <w:bCs/>
        </w:rPr>
        <w:t>z</w:t>
      </w:r>
      <w:r w:rsidRPr="00462550">
        <w:rPr>
          <w:rStyle w:val="oznaczenie"/>
          <w:rFonts w:ascii="Verdana" w:hAnsi="Verdana" w:cs="Verdana"/>
          <w:b/>
          <w:bCs/>
        </w:rPr>
        <w:t xml:space="preserve">ałącznik nr </w:t>
      </w:r>
      <w:r w:rsidR="002F0C72">
        <w:rPr>
          <w:rStyle w:val="oznaczenie"/>
          <w:rFonts w:ascii="Verdana" w:hAnsi="Verdana" w:cs="Verdana"/>
          <w:b/>
          <w:bCs/>
        </w:rPr>
        <w:t xml:space="preserve">2 </w:t>
      </w:r>
      <w:r w:rsidRPr="00462550">
        <w:rPr>
          <w:rStyle w:val="oznaczenie"/>
          <w:rFonts w:ascii="Verdana" w:hAnsi="Verdana" w:cs="Verdana"/>
          <w:b/>
          <w:bCs/>
        </w:rPr>
        <w:t>do SWZ</w:t>
      </w:r>
      <w:r w:rsidR="00DD4FE6">
        <w:rPr>
          <w:rStyle w:val="oznaczenie"/>
          <w:rFonts w:ascii="Verdana" w:hAnsi="Verdana" w:cs="Verdana"/>
          <w:b/>
          <w:bCs/>
        </w:rPr>
        <w:t>.</w:t>
      </w:r>
    </w:p>
    <w:p w14:paraId="6C7175E0" w14:textId="77777777" w:rsidR="00806F4F" w:rsidRPr="00462550" w:rsidRDefault="00BD140C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57C40BC2" w14:textId="77777777" w:rsidR="00BD140C" w:rsidRPr="00462550" w:rsidRDefault="00D14835" w:rsidP="00134F49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 zawrze umowę w sprawie zamówienia publicznego w terminie określonym w art. </w:t>
      </w:r>
      <w:r w:rsidR="00BD140C" w:rsidRPr="00462550">
        <w:rPr>
          <w:rFonts w:ascii="Verdana" w:hAnsi="Verdana" w:cs="Verdana"/>
          <w:lang w:eastAsia="en-US"/>
        </w:rPr>
        <w:t>264</w:t>
      </w:r>
      <w:r w:rsidRPr="00462550">
        <w:rPr>
          <w:rFonts w:ascii="Verdana" w:hAnsi="Verdana" w:cs="Verdana"/>
          <w:lang w:eastAsia="en-US"/>
        </w:rPr>
        <w:t xml:space="preserve"> ustawy </w:t>
      </w:r>
      <w:proofErr w:type="spellStart"/>
      <w:r w:rsidRPr="00462550">
        <w:rPr>
          <w:rFonts w:ascii="Verdana" w:hAnsi="Verdana" w:cs="Verdana"/>
          <w:lang w:eastAsia="en-US"/>
        </w:rPr>
        <w:t>Pzp</w:t>
      </w:r>
      <w:proofErr w:type="spellEnd"/>
      <w:r w:rsidR="00BD140C" w:rsidRPr="00462550">
        <w:rPr>
          <w:rFonts w:ascii="Verdana" w:hAnsi="Verdana" w:cs="Verdana"/>
          <w:lang w:eastAsia="en-US"/>
        </w:rPr>
        <w:t>.</w:t>
      </w:r>
    </w:p>
    <w:p w14:paraId="1703F535" w14:textId="77777777" w:rsidR="00D14835" w:rsidRPr="00462550" w:rsidRDefault="00D14835" w:rsidP="00134F49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4F60B60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DE2C308" w14:textId="77777777" w:rsidR="00D14835" w:rsidRPr="00BF6956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8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18"/>
          </w:p>
        </w:tc>
      </w:tr>
    </w:tbl>
    <w:p w14:paraId="51C3D6FA" w14:textId="79FF6F1C" w:rsidR="0058228A" w:rsidRPr="00EA4ACB" w:rsidRDefault="00266772" w:rsidP="00266772">
      <w:pPr>
        <w:overflowPunct/>
        <w:autoSpaceDE/>
        <w:adjustRightInd/>
        <w:spacing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EA4ACB">
        <w:rPr>
          <w:rFonts w:ascii="Verdana" w:hAnsi="Verdana" w:cs="Verdana"/>
          <w:lang w:eastAsia="en-US"/>
        </w:rPr>
        <w:t>Zamawiający nie wymaga wniesienia wadium.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652285A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11B0883" w14:textId="77777777" w:rsidR="00D14835" w:rsidRPr="00BF6956" w:rsidRDefault="00D14835" w:rsidP="00725DA7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9" w:name="_Toc32642341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XXIV. WYMAGANIA DOTYCZĄCE ZABEZPIECZENIA NALEŻYTEGO WYKONANIA UMOWY</w:t>
            </w:r>
            <w:bookmarkEnd w:id="19"/>
          </w:p>
        </w:tc>
      </w:tr>
    </w:tbl>
    <w:p w14:paraId="786EE987" w14:textId="77777777" w:rsidR="00B101CA" w:rsidRPr="00533515" w:rsidRDefault="00B101CA" w:rsidP="00B101CA">
      <w:pPr>
        <w:spacing w:before="60" w:after="120" w:line="360" w:lineRule="auto"/>
        <w:ind w:left="426"/>
        <w:jc w:val="both"/>
        <w:rPr>
          <w:rFonts w:ascii="Verdana" w:hAnsi="Verdana" w:cs="Verdana"/>
          <w:color w:val="FF0000"/>
        </w:rPr>
      </w:pPr>
      <w:r w:rsidRPr="0048413D">
        <w:rPr>
          <w:rFonts w:ascii="Verdana" w:hAnsi="Verdana" w:cs="Verdana"/>
        </w:rPr>
        <w:t xml:space="preserve">Zamawiający nie wymaga wniesienia zabezpieczenia </w:t>
      </w:r>
      <w:r w:rsidR="007118CC" w:rsidRPr="0048413D">
        <w:rPr>
          <w:rFonts w:ascii="Verdana" w:hAnsi="Verdana" w:cs="Verdana"/>
        </w:rPr>
        <w:t xml:space="preserve">należytego </w:t>
      </w:r>
      <w:r w:rsidRPr="0048413D">
        <w:rPr>
          <w:rFonts w:ascii="Verdana" w:hAnsi="Verdana" w:cs="Verdana"/>
        </w:rPr>
        <w:t>wykonania umowy.</w:t>
      </w:r>
      <w:r w:rsidR="005F03E6" w:rsidRPr="0048413D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C6C499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201DC46" w14:textId="77777777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0"/>
          </w:p>
        </w:tc>
      </w:tr>
    </w:tbl>
    <w:p w14:paraId="514EF4E0" w14:textId="77777777" w:rsidR="00DD1849" w:rsidRPr="00462550" w:rsidRDefault="00DD1849" w:rsidP="003C7458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Fonts w:ascii="Verdana" w:hAnsi="Verdana" w:cs="Verdana"/>
        </w:rPr>
      </w:pPr>
      <w:bookmarkStart w:id="21" w:name="_Toc326423416"/>
      <w:r w:rsidRPr="00462550">
        <w:rPr>
          <w:rFonts w:ascii="Verdana" w:hAnsi="Verdana" w:cs="Verdana"/>
        </w:rPr>
        <w:t xml:space="preserve">W prowadzonym postępowaniu mają zastosowanie przepisy zawarte w dziale </w:t>
      </w:r>
      <w:r w:rsidR="00D2101E" w:rsidRPr="00462550">
        <w:rPr>
          <w:rFonts w:ascii="Verdana" w:hAnsi="Verdana" w:cs="Verdana"/>
        </w:rPr>
        <w:t>IX</w:t>
      </w:r>
      <w:r w:rsidRPr="00462550">
        <w:rPr>
          <w:rFonts w:ascii="Verdana" w:hAnsi="Verdana" w:cs="Verdana"/>
        </w:rPr>
        <w:t xml:space="preserve"> ustawy Prawo zamówień publicznych - "Środki ochrony prawnej" oraz poniższe Rozporządzenia:</w:t>
      </w:r>
    </w:p>
    <w:p w14:paraId="5D150DDD" w14:textId="77777777" w:rsidR="00D2101E" w:rsidRPr="00462550" w:rsidRDefault="00D2101E" w:rsidP="003C7458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Fonts w:ascii="Verdana" w:hAnsi="Verdana" w:cs="Verdana"/>
          <w:bCs/>
        </w:rPr>
      </w:pPr>
      <w:r w:rsidRPr="00462550">
        <w:rPr>
          <w:rFonts w:ascii="Verdana" w:hAnsi="Verdana" w:cs="Verdana"/>
          <w:bCs/>
        </w:rPr>
        <w:t>Rozporządzenie Prezesa Rady Ministrów z dnia 30 grudnia 2020 r. w sprawie postępowania przy rozpoznawaniu odwołań przez Krajową Izbę Odwoławczą (Dz. U. poz. 2453);</w:t>
      </w:r>
    </w:p>
    <w:p w14:paraId="0BC1C4FC" w14:textId="77777777" w:rsidR="00D2101E" w:rsidRPr="00462550" w:rsidRDefault="0024610F" w:rsidP="003C7458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Fonts w:ascii="Verdana" w:hAnsi="Verdana" w:cs="Verdana"/>
          <w:bCs/>
        </w:rPr>
      </w:pPr>
      <w:hyperlink r:id="rId30" w:history="1">
        <w:r w:rsidR="00613D80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462550">
        <w:rPr>
          <w:rFonts w:ascii="Verdana" w:hAnsi="Verdana" w:cs="Verdana"/>
          <w:bCs/>
        </w:rPr>
        <w:t>;</w:t>
      </w:r>
    </w:p>
    <w:p w14:paraId="23AEA807" w14:textId="77777777" w:rsidR="00613D80" w:rsidRPr="00462550" w:rsidRDefault="0024610F" w:rsidP="003C7458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Fonts w:ascii="Verdana" w:hAnsi="Verdana" w:cs="Verdana"/>
          <w:bCs/>
        </w:rPr>
      </w:pPr>
      <w:hyperlink r:id="rId31" w:history="1">
        <w:r w:rsidR="00FE42AF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462550">
        <w:rPr>
          <w:rFonts w:ascii="Verdana" w:hAnsi="Verdana" w:cs="Verdana"/>
          <w:bCs/>
        </w:rPr>
        <w:t>.</w:t>
      </w:r>
    </w:p>
    <w:p w14:paraId="7E70DC05" w14:textId="77777777" w:rsidR="0003511D" w:rsidRPr="0003511D" w:rsidRDefault="0003511D" w:rsidP="003C7458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>
        <w:rPr>
          <w:rFonts w:ascii="Verdana" w:hAnsi="Verdana" w:cs="Verdana"/>
        </w:rPr>
        <w:t>go dalej „RODO”, informuję, że:</w:t>
      </w:r>
    </w:p>
    <w:p w14:paraId="4AB5B6F5" w14:textId="77777777" w:rsidR="0003511D" w:rsidRPr="0003511D" w:rsidRDefault="0003511D" w:rsidP="003C7458">
      <w:pPr>
        <w:pStyle w:val="Akapitzlist"/>
        <w:numPr>
          <w:ilvl w:val="0"/>
          <w:numId w:val="31"/>
        </w:numPr>
        <w:spacing w:after="240" w:line="360" w:lineRule="auto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Administratorem przetwarzającym Pani/Pana dane osobowe jest Komendant </w:t>
      </w:r>
      <w:r>
        <w:rPr>
          <w:rFonts w:ascii="Verdana" w:hAnsi="Verdana" w:cs="Verdana"/>
        </w:rPr>
        <w:t>Wojewódzki Państwowej Straży Pożarnej</w:t>
      </w:r>
      <w:r w:rsidRPr="0003511D">
        <w:rPr>
          <w:rFonts w:ascii="Verdana" w:hAnsi="Verdana" w:cs="Verdana"/>
        </w:rPr>
        <w:t xml:space="preserve">, w </w:t>
      </w:r>
      <w:r>
        <w:rPr>
          <w:rFonts w:ascii="Verdana" w:hAnsi="Verdana" w:cs="Verdana"/>
        </w:rPr>
        <w:t>Warszawie</w:t>
      </w:r>
      <w:r w:rsidRPr="0003511D">
        <w:rPr>
          <w:rFonts w:ascii="Verdana" w:hAnsi="Verdana" w:cs="Verdana"/>
        </w:rPr>
        <w:t xml:space="preserve">, ul. </w:t>
      </w:r>
      <w:r>
        <w:rPr>
          <w:rFonts w:ascii="Verdana" w:hAnsi="Verdana" w:cs="Verdana"/>
        </w:rPr>
        <w:t>Domaniewska 40</w:t>
      </w:r>
      <w:r w:rsidRPr="0003511D">
        <w:rPr>
          <w:rFonts w:ascii="Verdana" w:hAnsi="Verdana" w:cs="Verdana"/>
        </w:rPr>
        <w:t xml:space="preserve"> tel./fax. </w:t>
      </w:r>
      <w:r>
        <w:rPr>
          <w:rFonts w:ascii="Verdana" w:hAnsi="Verdana" w:cs="Verdana"/>
        </w:rPr>
        <w:t xml:space="preserve">22 55 95 107 </w:t>
      </w:r>
      <w:r w:rsidRPr="0003511D">
        <w:rPr>
          <w:rFonts w:ascii="Verdana" w:hAnsi="Verdana" w:cs="Verdana"/>
        </w:rPr>
        <w:t xml:space="preserve">mail: </w:t>
      </w:r>
      <w:hyperlink r:id="rId32" w:history="1">
        <w:r w:rsidRPr="00894898">
          <w:rPr>
            <w:rStyle w:val="Hipercze"/>
            <w:rFonts w:ascii="Verdana" w:hAnsi="Verdana" w:cs="Verdana"/>
          </w:rPr>
          <w:t>sekretariatkw@mazowsze.straz.pl</w:t>
        </w:r>
      </w:hyperlink>
      <w:r>
        <w:rPr>
          <w:rFonts w:ascii="Verdana" w:hAnsi="Verdana" w:cs="Verdana"/>
        </w:rPr>
        <w:t xml:space="preserve"> .</w:t>
      </w:r>
    </w:p>
    <w:p w14:paraId="3838BAAF" w14:textId="77777777" w:rsidR="0003511D" w:rsidRPr="0003511D" w:rsidRDefault="0003511D" w:rsidP="003C7458">
      <w:pPr>
        <w:pStyle w:val="Akapitzlist"/>
        <w:numPr>
          <w:ilvl w:val="0"/>
          <w:numId w:val="31"/>
        </w:numPr>
        <w:spacing w:after="240" w:line="360" w:lineRule="auto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dla Komendy </w:t>
      </w:r>
      <w:r>
        <w:rPr>
          <w:rFonts w:ascii="Verdana" w:hAnsi="Verdana" w:cs="Verdana"/>
        </w:rPr>
        <w:t xml:space="preserve">Wojewódzkiej </w:t>
      </w:r>
      <w:r w:rsidRPr="0003511D">
        <w:rPr>
          <w:rFonts w:ascii="Verdana" w:hAnsi="Verdana" w:cs="Verdana"/>
        </w:rPr>
        <w:t xml:space="preserve">Państwowej Straży Pożarnej w </w:t>
      </w:r>
      <w:r>
        <w:rPr>
          <w:rFonts w:ascii="Verdana" w:hAnsi="Verdana" w:cs="Verdana"/>
        </w:rPr>
        <w:t>Warszawie</w:t>
      </w:r>
      <w:r w:rsidRPr="0003511D">
        <w:rPr>
          <w:rFonts w:ascii="Verdana" w:hAnsi="Verdana" w:cs="Verdana"/>
        </w:rPr>
        <w:t xml:space="preserve"> został wyznaczony Inspektor Ochrony Danych, mail: </w:t>
      </w:r>
      <w:hyperlink r:id="rId33" w:history="1">
        <w:r w:rsidRPr="0003511D">
          <w:rPr>
            <w:rStyle w:val="Hipercze"/>
            <w:rFonts w:ascii="Verdana" w:hAnsi="Verdana" w:cs="Verdana"/>
          </w:rPr>
          <w:t>ochrona.danych@mazowsze.straz.pl</w:t>
        </w:r>
      </w:hyperlink>
      <w:r>
        <w:rPr>
          <w:rFonts w:ascii="Verdana" w:hAnsi="Verdana" w:cs="Verdana"/>
        </w:rPr>
        <w:t xml:space="preserve"> .</w:t>
      </w:r>
    </w:p>
    <w:p w14:paraId="735E91B4" w14:textId="1BF094AD" w:rsidR="0003511D" w:rsidRPr="0003511D" w:rsidRDefault="0003511D" w:rsidP="003C7458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Pani/Pana dane osobowe przetwarzane będą na podstawie art. 6 ust. 1 lit. c RODO w celu związanym z postępowaniem o udzielenie zamówienia publicznego </w:t>
      </w:r>
      <w:r w:rsidRPr="00BD32D7">
        <w:rPr>
          <w:rFonts w:ascii="Verdana" w:hAnsi="Verdana" w:cs="Verdana"/>
        </w:rPr>
        <w:t xml:space="preserve">na </w:t>
      </w:r>
      <w:r w:rsidR="00134F49">
        <w:rPr>
          <w:rFonts w:ascii="Verdana" w:hAnsi="Verdana" w:cs="Verdana"/>
        </w:rPr>
        <w:t xml:space="preserve">kompleksową </w:t>
      </w:r>
      <w:r w:rsidRPr="00BD32D7">
        <w:rPr>
          <w:rFonts w:ascii="Verdana" w:hAnsi="Verdana" w:cs="Verdana"/>
          <w:bCs/>
        </w:rPr>
        <w:t xml:space="preserve">dostawę </w:t>
      </w:r>
      <w:r w:rsidR="00134F49">
        <w:rPr>
          <w:rFonts w:ascii="Verdana" w:hAnsi="Verdana" w:cs="Verdana"/>
          <w:bCs/>
        </w:rPr>
        <w:t xml:space="preserve">energii cieplnej do </w:t>
      </w:r>
      <w:r w:rsidR="005B6FFE">
        <w:rPr>
          <w:rFonts w:ascii="Verdana" w:hAnsi="Verdana" w:cs="Verdana"/>
          <w:bCs/>
        </w:rPr>
        <w:t>budynku</w:t>
      </w:r>
      <w:r w:rsidR="00DD4FE6" w:rsidRPr="00BD32D7">
        <w:rPr>
          <w:rFonts w:ascii="Verdana" w:hAnsi="Verdana" w:cs="Verdana"/>
          <w:bCs/>
        </w:rPr>
        <w:t xml:space="preserve"> KW PSP w Warszawie</w:t>
      </w:r>
      <w:r w:rsidR="00134F49">
        <w:rPr>
          <w:rFonts w:ascii="Verdana" w:hAnsi="Verdana" w:cs="Verdana"/>
          <w:bCs/>
        </w:rPr>
        <w:t xml:space="preserve"> przy ul. Domaniewskiej 40</w:t>
      </w:r>
      <w:r w:rsidRPr="00BD32D7">
        <w:rPr>
          <w:rFonts w:ascii="Verdana" w:hAnsi="Verdana" w:cs="Verdana"/>
          <w:bCs/>
        </w:rPr>
        <w:t xml:space="preserve"> </w:t>
      </w:r>
      <w:r w:rsidR="00134F49">
        <w:rPr>
          <w:rFonts w:ascii="Verdana" w:hAnsi="Verdana" w:cs="Verdana"/>
          <w:bCs/>
        </w:rPr>
        <w:br/>
      </w:r>
      <w:r w:rsidRPr="00BD32D7">
        <w:rPr>
          <w:rFonts w:ascii="Verdana" w:hAnsi="Verdana" w:cs="Verdana"/>
        </w:rPr>
        <w:t xml:space="preserve">nr sprawy </w:t>
      </w:r>
      <w:r w:rsidR="00204C66" w:rsidRPr="00BD32D7">
        <w:rPr>
          <w:rFonts w:ascii="Verdana" w:hAnsi="Verdana" w:cs="Verdana"/>
        </w:rPr>
        <w:t>WL.2370.</w:t>
      </w:r>
      <w:r w:rsidR="00134F49">
        <w:rPr>
          <w:rFonts w:ascii="Verdana" w:hAnsi="Verdana" w:cs="Verdana"/>
        </w:rPr>
        <w:t>4</w:t>
      </w:r>
      <w:r w:rsidR="009F2EDF" w:rsidRPr="00BD32D7">
        <w:rPr>
          <w:rFonts w:ascii="Verdana" w:hAnsi="Verdana" w:cs="Verdana"/>
        </w:rPr>
        <w:t>.202</w:t>
      </w:r>
      <w:r w:rsidR="00BD32D7" w:rsidRPr="00BD32D7">
        <w:rPr>
          <w:rFonts w:ascii="Verdana" w:hAnsi="Verdana" w:cs="Verdana"/>
        </w:rPr>
        <w:t>5</w:t>
      </w:r>
      <w:r w:rsidRPr="00BD32D7">
        <w:rPr>
          <w:rFonts w:ascii="Verdana" w:hAnsi="Verdana" w:cs="Verdana"/>
        </w:rPr>
        <w:t xml:space="preserve"> </w:t>
      </w:r>
      <w:r w:rsidRPr="0003511D">
        <w:rPr>
          <w:rFonts w:ascii="Verdana" w:hAnsi="Verdana" w:cs="Verdana"/>
        </w:rPr>
        <w:t xml:space="preserve">prowadzonym w trybie </w:t>
      </w:r>
      <w:r>
        <w:rPr>
          <w:rFonts w:ascii="Verdana" w:hAnsi="Verdana" w:cs="Verdana"/>
        </w:rPr>
        <w:t>podstawowym</w:t>
      </w:r>
      <w:r w:rsidR="005B6FFE">
        <w:rPr>
          <w:rFonts w:ascii="Verdana" w:hAnsi="Verdana" w:cs="Verdana"/>
        </w:rPr>
        <w:t xml:space="preserve"> bez negocjacji</w:t>
      </w:r>
      <w:r>
        <w:rPr>
          <w:rFonts w:ascii="Verdana" w:hAnsi="Verdana" w:cs="Verdana"/>
        </w:rPr>
        <w:t>,</w:t>
      </w:r>
      <w:r w:rsidRPr="0003511D">
        <w:rPr>
          <w:rFonts w:ascii="Verdana" w:hAnsi="Verdana" w:cs="Verdana"/>
        </w:rPr>
        <w:t xml:space="preserve"> w tym przygotowania i zawarcia umowy w sprawie zamówienia publicznego, w przypadku wybrania Pana/Pani oferty jako najkorzystniejszej;</w:t>
      </w:r>
    </w:p>
    <w:p w14:paraId="0E08A732" w14:textId="77777777" w:rsidR="0003511D" w:rsidRPr="0003511D" w:rsidRDefault="0003511D" w:rsidP="003C7458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lastRenderedPageBreak/>
        <w:t xml:space="preserve">odbiorcami Pani/Pana danych osobowych będą osoby lub podmioty, którym udostępniona zostanie dokumentacja postępowania w oparciu o wskazania przepisów prawa,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 xml:space="preserve">w szczególności prawa zamówień publicznych zwanego dalej „ustawą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”;  </w:t>
      </w:r>
    </w:p>
    <w:p w14:paraId="7D02E5ED" w14:textId="77777777" w:rsidR="0003511D" w:rsidRPr="0003511D" w:rsidRDefault="0003511D" w:rsidP="003C7458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33BC136" w14:textId="77777777" w:rsidR="0003511D" w:rsidRPr="0003511D" w:rsidRDefault="0003511D" w:rsidP="003C7458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których administrator posiada uprawnienie do przetwarzania danych na podstawie przepisów prawa;</w:t>
      </w:r>
    </w:p>
    <w:p w14:paraId="5670283B" w14:textId="77777777" w:rsidR="0003511D" w:rsidRPr="0003511D" w:rsidRDefault="0003511D" w:rsidP="003C7458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e-mail: </w:t>
      </w:r>
      <w:hyperlink r:id="rId34" w:history="1">
        <w:r w:rsidRPr="0003511D">
          <w:rPr>
            <w:rStyle w:val="Hipercze"/>
            <w:rFonts w:ascii="Verdana" w:hAnsi="Verdana" w:cs="Verdana"/>
          </w:rPr>
          <w:t>kancelaria@uodo.gov.pl</w:t>
        </w:r>
      </w:hyperlink>
      <w:r w:rsidR="00EF23C7">
        <w:rPr>
          <w:rFonts w:ascii="Verdana" w:hAnsi="Verdana" w:cs="Verdana"/>
        </w:rPr>
        <w:t>)</w:t>
      </w:r>
      <w:r w:rsidRPr="0003511D">
        <w:rPr>
          <w:rFonts w:ascii="Verdana" w:hAnsi="Verdana" w:cs="Verdana"/>
        </w:rPr>
        <w:t>;</w:t>
      </w:r>
    </w:p>
    <w:p w14:paraId="27C443C4" w14:textId="77777777" w:rsidR="0003511D" w:rsidRPr="0003511D" w:rsidRDefault="0003511D" w:rsidP="003C7458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Fonts w:ascii="Verdana" w:hAnsi="Verdana" w:cs="Verdana"/>
          <w:b/>
        </w:rPr>
      </w:pPr>
      <w:r w:rsidRPr="0003511D">
        <w:rPr>
          <w:rFonts w:ascii="Verdana" w:hAnsi="Verdana" w:cs="Verdana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a konsekwencje niepodania określonych danych wynikają z tej ustawy</w:t>
      </w:r>
      <w:r w:rsidR="00EF23C7">
        <w:rPr>
          <w:rFonts w:ascii="Verdana" w:hAnsi="Verdana" w:cs="Verdana"/>
        </w:rPr>
        <w:t>;</w:t>
      </w:r>
      <w:r w:rsidRPr="0003511D">
        <w:rPr>
          <w:rFonts w:ascii="Verdana" w:hAnsi="Verdana" w:cs="Verdana"/>
        </w:rPr>
        <w:t xml:space="preserve"> </w:t>
      </w:r>
    </w:p>
    <w:p w14:paraId="2F6871FF" w14:textId="77777777" w:rsidR="0003511D" w:rsidRPr="0003511D" w:rsidRDefault="0003511D" w:rsidP="003C7458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przetwarzanie podanych przez Panią/Pana danych osobowych nie będzie podlegało zautomatyzowanemu podejmowaniu decyzji, w tym profilowaniu, o którym mowa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art. 22 ust. 1 i 4 RODO.</w:t>
      </w:r>
    </w:p>
    <w:p w14:paraId="54EA1B87" w14:textId="77777777" w:rsidR="0003511D" w:rsidRPr="00973173" w:rsidRDefault="00B779EA" w:rsidP="003C7458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 przypadku gdy wykonanie obowiązków, o któ</w:t>
      </w:r>
      <w:r w:rsidR="00CF2149" w:rsidRPr="00B779EA">
        <w:rPr>
          <w:rFonts w:ascii="Verdana" w:hAnsi="Verdana" w:cs="Verdana"/>
        </w:rPr>
        <w:t>rych mowa w art.</w:t>
      </w:r>
      <w:r>
        <w:rPr>
          <w:rFonts w:ascii="Verdana" w:hAnsi="Verdana" w:cs="Verdana"/>
        </w:rPr>
        <w:t xml:space="preserve"> </w:t>
      </w:r>
      <w:r w:rsidR="00CF2149" w:rsidRPr="00B779EA">
        <w:rPr>
          <w:rFonts w:ascii="Verdana" w:hAnsi="Verdana" w:cs="Verdana"/>
        </w:rPr>
        <w:t>15 ust.</w:t>
      </w:r>
      <w:r>
        <w:rPr>
          <w:rFonts w:ascii="Verdana" w:hAnsi="Verdana" w:cs="Verdana"/>
        </w:rPr>
        <w:t xml:space="preserve"> </w:t>
      </w:r>
      <w:r w:rsidR="00CF2149" w:rsidRPr="00B779EA">
        <w:rPr>
          <w:rFonts w:ascii="Verdana" w:hAnsi="Verdana" w:cs="Verdana"/>
        </w:rPr>
        <w:t>1–3 RODO</w:t>
      </w:r>
      <w:r w:rsidR="0003511D" w:rsidRPr="00B779EA">
        <w:rPr>
          <w:rFonts w:ascii="Verdana" w:hAnsi="Verdana" w:cs="Verdana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>
        <w:rPr>
          <w:rFonts w:ascii="Verdana" w:hAnsi="Verdana" w:cs="Verdana"/>
        </w:rPr>
        <w:br/>
      </w:r>
      <w:r w:rsidR="0003511D" w:rsidRPr="00B779EA">
        <w:rPr>
          <w:rFonts w:ascii="Verdana" w:hAnsi="Verdana" w:cs="Verdana"/>
        </w:rPr>
        <w:t>w szczególności podania nazwy lub daty postępowania o udzielenie zamówienia publicznego lub konkursu.</w:t>
      </w:r>
    </w:p>
    <w:p w14:paraId="342EE65B" w14:textId="77777777" w:rsidR="0003511D" w:rsidRPr="00B779EA" w:rsidRDefault="00B779EA" w:rsidP="003C7458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Wystąpienie z żądaniem, o którym mowa w art.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18 ust.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 RODO, nie ogranicza przetwarzania danych osobowych do czasu zakończenia postępowania o udzielenie zamówienia publicznego lub konkursu.</w:t>
      </w:r>
    </w:p>
    <w:p w14:paraId="06480282" w14:textId="3CAF61CB" w:rsidR="0003511D" w:rsidRDefault="00B779EA" w:rsidP="003C7458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 przypadku gdy wykonanie obowiązków, o których mowa w art.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15 ust.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1–3 RODO, wymagałoby niewspółmiernie dużego wysiłku, zamawiający może żądać od osoby, której dane dotyczą, wskazania dodatkowych informacji mających w szczególności na celu sprecyzowanie nazw</w:t>
      </w:r>
      <w:r w:rsidR="003C7458">
        <w:rPr>
          <w:rFonts w:ascii="Verdana" w:hAnsi="Verdana" w:cs="Verdana"/>
        </w:rPr>
        <w:t>y</w:t>
      </w:r>
      <w:r w:rsidR="0003511D" w:rsidRPr="00B779EA">
        <w:rPr>
          <w:rFonts w:ascii="Verdana" w:hAnsi="Verdana" w:cs="Verdana"/>
        </w:rPr>
        <w:t xml:space="preserve"> lub daty zakończonego postępowania o udzielenie zamówienia</w:t>
      </w:r>
      <w:r w:rsidR="00BE6769" w:rsidRPr="00B779EA">
        <w:rPr>
          <w:rFonts w:ascii="Verdana" w:hAnsi="Verdana" w:cs="Verdana"/>
        </w:rPr>
        <w:t>.</w:t>
      </w:r>
    </w:p>
    <w:p w14:paraId="2D71112C" w14:textId="77777777" w:rsidR="005B6FFE" w:rsidRPr="003C7458" w:rsidRDefault="005B6FFE" w:rsidP="005B6FFE">
      <w:pPr>
        <w:spacing w:after="240"/>
        <w:ind w:left="142"/>
        <w:jc w:val="both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53C95B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394F9B7" w14:textId="77777777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XXVI. ZAŁĄCZNIKI DO SWZ</w:t>
            </w:r>
            <w:bookmarkEnd w:id="21"/>
          </w:p>
        </w:tc>
      </w:tr>
    </w:tbl>
    <w:p w14:paraId="36E98525" w14:textId="77777777" w:rsidR="00B101CA" w:rsidRDefault="00B101CA" w:rsidP="00B101CA">
      <w:pPr>
        <w:overflowPunct/>
        <w:autoSpaceDE/>
        <w:adjustRightInd/>
        <w:spacing w:before="120" w:after="120" w:line="276" w:lineRule="auto"/>
        <w:ind w:right="142"/>
        <w:jc w:val="both"/>
        <w:rPr>
          <w:rFonts w:ascii="Verdana" w:hAnsi="Verdana" w:cs="Verdana"/>
          <w:b/>
          <w:u w:val="single"/>
          <w:lang w:eastAsia="en-US"/>
        </w:rPr>
      </w:pPr>
      <w:r>
        <w:rPr>
          <w:rFonts w:ascii="Verdana" w:hAnsi="Verdana" w:cs="Verdana"/>
          <w:b/>
          <w:u w:val="single"/>
          <w:lang w:eastAsia="en-US"/>
        </w:rPr>
        <w:t>Załącznikami do SWZ są:</w:t>
      </w:r>
    </w:p>
    <w:p w14:paraId="37A5AE6A" w14:textId="1AF39A7D" w:rsidR="00B101CA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1</w:t>
      </w:r>
      <w:r w:rsidR="00AF68DC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 xml:space="preserve">do </w:t>
      </w:r>
      <w:r w:rsidR="00B47493">
        <w:rPr>
          <w:rFonts w:ascii="Verdana" w:hAnsi="Verdana" w:cs="Verdana"/>
          <w:lang w:eastAsia="en-US"/>
        </w:rPr>
        <w:t>SWZ – Opis</w:t>
      </w:r>
      <w:r>
        <w:rPr>
          <w:rFonts w:ascii="Verdana" w:hAnsi="Verdana" w:cs="Verdana"/>
          <w:lang w:eastAsia="en-US"/>
        </w:rPr>
        <w:t xml:space="preserve"> przedmiotu zamówienia</w:t>
      </w:r>
      <w:r w:rsidR="00DD4FE6">
        <w:rPr>
          <w:rFonts w:ascii="Verdana" w:hAnsi="Verdana" w:cs="Verdana"/>
          <w:lang w:eastAsia="en-US"/>
        </w:rPr>
        <w:t>.</w:t>
      </w:r>
    </w:p>
    <w:p w14:paraId="6A20E768" w14:textId="7822E78B" w:rsidR="00B101CA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2</w:t>
      </w:r>
      <w:r w:rsidR="009F2EDF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 xml:space="preserve">do </w:t>
      </w:r>
      <w:r w:rsidR="00B47493">
        <w:rPr>
          <w:rFonts w:ascii="Verdana" w:hAnsi="Verdana" w:cs="Verdana"/>
          <w:lang w:eastAsia="en-US"/>
        </w:rPr>
        <w:t xml:space="preserve">SWZ – </w:t>
      </w:r>
      <w:r w:rsidR="00134F49">
        <w:rPr>
          <w:rFonts w:ascii="Verdana" w:hAnsi="Verdana" w:cs="Verdana"/>
          <w:lang w:eastAsia="en-US"/>
        </w:rPr>
        <w:t xml:space="preserve">Projektowane postanowienia </w:t>
      </w:r>
      <w:r>
        <w:rPr>
          <w:rFonts w:ascii="Verdana" w:hAnsi="Verdana" w:cs="Verdana"/>
          <w:lang w:eastAsia="en-US"/>
        </w:rPr>
        <w:t>umowy</w:t>
      </w:r>
      <w:r w:rsidR="00DD4FE6">
        <w:rPr>
          <w:rFonts w:ascii="Verdana" w:hAnsi="Verdana" w:cs="Verdana"/>
          <w:lang w:eastAsia="en-US"/>
        </w:rPr>
        <w:t>.</w:t>
      </w:r>
    </w:p>
    <w:p w14:paraId="0B5A64E4" w14:textId="7FB0F28C" w:rsidR="00B101CA" w:rsidRPr="00747173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747173">
        <w:rPr>
          <w:rFonts w:ascii="Verdana" w:hAnsi="Verdana" w:cs="Verdana"/>
          <w:lang w:eastAsia="en-US"/>
        </w:rPr>
        <w:t>Załącznik nr 3</w:t>
      </w:r>
      <w:r w:rsidR="009F2EDF" w:rsidRPr="00747173">
        <w:rPr>
          <w:rFonts w:ascii="Verdana" w:hAnsi="Verdana" w:cs="Verdana"/>
          <w:lang w:eastAsia="en-US"/>
        </w:rPr>
        <w:t xml:space="preserve"> </w:t>
      </w:r>
      <w:r w:rsidR="00660E8C">
        <w:rPr>
          <w:rFonts w:ascii="Verdana" w:hAnsi="Verdana" w:cs="Verdana"/>
          <w:lang w:eastAsia="en-US"/>
        </w:rPr>
        <w:t xml:space="preserve">do SWZ </w:t>
      </w:r>
      <w:r w:rsidR="00B47493" w:rsidRPr="00747173">
        <w:rPr>
          <w:rFonts w:ascii="Verdana" w:hAnsi="Verdana" w:cs="Verdana"/>
          <w:lang w:eastAsia="en-US"/>
        </w:rPr>
        <w:t>– Wzór</w:t>
      </w:r>
      <w:r w:rsidRPr="00747173">
        <w:rPr>
          <w:rFonts w:ascii="Verdana" w:hAnsi="Verdana" w:cs="Verdana"/>
          <w:lang w:eastAsia="en-US"/>
        </w:rPr>
        <w:t xml:space="preserve"> Formularza ofertowego –</w:t>
      </w:r>
      <w:r w:rsidRPr="00747173">
        <w:rPr>
          <w:rFonts w:ascii="Verdana" w:hAnsi="Verdana" w:cs="Verdana"/>
          <w:bCs/>
          <w:lang w:eastAsia="en-US"/>
        </w:rPr>
        <w:t xml:space="preserve"> </w:t>
      </w:r>
      <w:r w:rsidRPr="00747173">
        <w:rPr>
          <w:rFonts w:ascii="Verdana" w:hAnsi="Verdana" w:cs="Verdana"/>
          <w:lang w:eastAsia="en-US"/>
        </w:rPr>
        <w:t>do wypełnienia przez wy</w:t>
      </w:r>
      <w:r w:rsidR="00AF68DC" w:rsidRPr="00747173">
        <w:rPr>
          <w:rFonts w:ascii="Verdana" w:hAnsi="Verdana" w:cs="Verdana"/>
          <w:lang w:eastAsia="en-US"/>
        </w:rPr>
        <w:t>konawców i załączenia do oferty</w:t>
      </w:r>
      <w:r w:rsidR="00747173" w:rsidRPr="00747173">
        <w:rPr>
          <w:rFonts w:ascii="Verdana" w:hAnsi="Verdana" w:cs="Verdana"/>
          <w:lang w:eastAsia="en-US"/>
        </w:rPr>
        <w:t>.</w:t>
      </w:r>
    </w:p>
    <w:p w14:paraId="25DD25B8" w14:textId="6E19C205" w:rsidR="00B101CA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Załącznik nr 4 do </w:t>
      </w:r>
      <w:r w:rsidR="00B47493">
        <w:rPr>
          <w:rFonts w:ascii="Verdana" w:hAnsi="Verdana" w:cs="Verdana"/>
          <w:lang w:eastAsia="en-US"/>
        </w:rPr>
        <w:t>SWZ – Wzór</w:t>
      </w:r>
      <w:r>
        <w:rPr>
          <w:rFonts w:ascii="Verdana" w:hAnsi="Verdana" w:cs="Verdana"/>
          <w:lang w:eastAsia="en-US"/>
        </w:rPr>
        <w:t xml:space="preserve"> oświadczenia wykonawcy dotyczącego przesłanek wykluczenia z postępowa</w:t>
      </w:r>
      <w:r w:rsidR="00B47493">
        <w:rPr>
          <w:rFonts w:ascii="Verdana" w:hAnsi="Verdana" w:cs="Verdana"/>
          <w:lang w:eastAsia="en-US"/>
        </w:rPr>
        <w:t>nia – do</w:t>
      </w:r>
      <w:r>
        <w:rPr>
          <w:rFonts w:ascii="Verdana" w:hAnsi="Verdana" w:cs="Verdana"/>
          <w:lang w:eastAsia="en-US"/>
        </w:rPr>
        <w:t xml:space="preserve"> wypełnienia przez wykonawców i załączenia do oferty.</w:t>
      </w:r>
    </w:p>
    <w:p w14:paraId="6D3523D6" w14:textId="63012376" w:rsidR="00134F49" w:rsidRDefault="00134F49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5 do SWZ – Wzór oświadczenia wykonawcy dotyczące spełniania warunków udziału w postępowaniu.</w:t>
      </w:r>
    </w:p>
    <w:p w14:paraId="3DBA4806" w14:textId="68948223" w:rsidR="00C60B16" w:rsidRDefault="00C60B16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6 do SWZ – Wzór oświadczenia wykonawcy dot. przynależności do grupy kapitałowej</w:t>
      </w:r>
      <w:r w:rsidR="00171595">
        <w:rPr>
          <w:rFonts w:ascii="Verdana" w:hAnsi="Verdana" w:cs="Verdana"/>
          <w:lang w:eastAsia="en-US"/>
        </w:rPr>
        <w:t xml:space="preserve"> (do złożenia na wezwanie Zamawiającego)</w:t>
      </w:r>
      <w:r>
        <w:rPr>
          <w:rFonts w:ascii="Verdana" w:hAnsi="Verdana" w:cs="Verdana"/>
          <w:lang w:eastAsia="en-US"/>
        </w:rPr>
        <w:t>.</w:t>
      </w:r>
    </w:p>
    <w:sectPr w:rsidR="00C60B16" w:rsidSect="008B2A03">
      <w:footerReference w:type="default" r:id="rId35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7A478" w14:textId="77777777" w:rsidR="00134F49" w:rsidRDefault="00134F49">
      <w:r>
        <w:separator/>
      </w:r>
    </w:p>
  </w:endnote>
  <w:endnote w:type="continuationSeparator" w:id="0">
    <w:p w14:paraId="4132A54C" w14:textId="77777777" w:rsidR="00134F49" w:rsidRDefault="0013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2B23" w14:textId="25C1D542" w:rsidR="00134F49" w:rsidRDefault="00134F4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EB4D2E">
      <w:rPr>
        <w:noProof/>
        <w:lang w:val="pl-PL"/>
      </w:rPr>
      <w:t>4</w:t>
    </w:r>
    <w:r>
      <w:rPr>
        <w:noProof/>
        <w:lang w:val="pl-PL"/>
      </w:rPr>
      <w:fldChar w:fldCharType="end"/>
    </w:r>
  </w:p>
  <w:p w14:paraId="6AA2AF9C" w14:textId="77777777" w:rsidR="00134F49" w:rsidRDefault="00134F49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1850F" w14:textId="77777777" w:rsidR="00134F49" w:rsidRDefault="00134F49">
      <w:r>
        <w:separator/>
      </w:r>
    </w:p>
  </w:footnote>
  <w:footnote w:type="continuationSeparator" w:id="0">
    <w:p w14:paraId="57FCE6EF" w14:textId="77777777" w:rsidR="00134F49" w:rsidRDefault="00134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1B25ED"/>
    <w:multiLevelType w:val="multilevel"/>
    <w:tmpl w:val="7504A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95523C"/>
    <w:multiLevelType w:val="hybridMultilevel"/>
    <w:tmpl w:val="30B04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8B166E"/>
    <w:multiLevelType w:val="hybridMultilevel"/>
    <w:tmpl w:val="5FDA8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A4FEB"/>
    <w:multiLevelType w:val="hybridMultilevel"/>
    <w:tmpl w:val="4244A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0251E9F"/>
    <w:multiLevelType w:val="hybridMultilevel"/>
    <w:tmpl w:val="DDEC52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3D32867"/>
    <w:multiLevelType w:val="hybridMultilevel"/>
    <w:tmpl w:val="6B18F872"/>
    <w:lvl w:ilvl="0" w:tplc="180E2A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7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75692C"/>
    <w:multiLevelType w:val="multilevel"/>
    <w:tmpl w:val="3392CB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1AC06B97"/>
    <w:multiLevelType w:val="hybridMultilevel"/>
    <w:tmpl w:val="A2E6CA36"/>
    <w:lvl w:ilvl="0" w:tplc="51348E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D35436"/>
    <w:multiLevelType w:val="hybridMultilevel"/>
    <w:tmpl w:val="B1407778"/>
    <w:lvl w:ilvl="0" w:tplc="A770F8A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6222C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2A2934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2FF74E42"/>
    <w:multiLevelType w:val="multilevel"/>
    <w:tmpl w:val="B532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0" w15:restartNumberingAfterBreak="0">
    <w:nsid w:val="31C80127"/>
    <w:multiLevelType w:val="hybridMultilevel"/>
    <w:tmpl w:val="AF527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478291E"/>
    <w:multiLevelType w:val="hybridMultilevel"/>
    <w:tmpl w:val="3F24995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3F5568BA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26D162B"/>
    <w:multiLevelType w:val="hybridMultilevel"/>
    <w:tmpl w:val="403CBAC8"/>
    <w:lvl w:ilvl="0" w:tplc="6F3605D2">
      <w:start w:val="6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221739"/>
    <w:multiLevelType w:val="hybridMultilevel"/>
    <w:tmpl w:val="2194A1E0"/>
    <w:lvl w:ilvl="0" w:tplc="8F38F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92A60CA"/>
    <w:multiLevelType w:val="hybridMultilevel"/>
    <w:tmpl w:val="C9FC61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4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6" w15:restartNumberingAfterBreak="0">
    <w:nsid w:val="6B2126EE"/>
    <w:multiLevelType w:val="hybridMultilevel"/>
    <w:tmpl w:val="19DC5536"/>
    <w:lvl w:ilvl="0" w:tplc="469E8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ED35AD5"/>
    <w:multiLevelType w:val="hybridMultilevel"/>
    <w:tmpl w:val="CEAE8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9" w15:restartNumberingAfterBreak="0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7B65F9F"/>
    <w:multiLevelType w:val="multilevel"/>
    <w:tmpl w:val="420086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44"/>
  </w:num>
  <w:num w:numId="3">
    <w:abstractNumId w:val="19"/>
  </w:num>
  <w:num w:numId="4">
    <w:abstractNumId w:val="14"/>
  </w:num>
  <w:num w:numId="5">
    <w:abstractNumId w:val="21"/>
  </w:num>
  <w:num w:numId="6">
    <w:abstractNumId w:val="48"/>
  </w:num>
  <w:num w:numId="7">
    <w:abstractNumId w:val="28"/>
  </w:num>
  <w:num w:numId="8">
    <w:abstractNumId w:val="26"/>
  </w:num>
  <w:num w:numId="9">
    <w:abstractNumId w:val="16"/>
  </w:num>
  <w:num w:numId="10">
    <w:abstractNumId w:val="22"/>
  </w:num>
  <w:num w:numId="11">
    <w:abstractNumId w:val="45"/>
  </w:num>
  <w:num w:numId="12">
    <w:abstractNumId w:val="38"/>
  </w:num>
  <w:num w:numId="13">
    <w:abstractNumId w:val="42"/>
    <w:lvlOverride w:ilvl="0">
      <w:startOverride w:val="1"/>
    </w:lvlOverride>
  </w:num>
  <w:num w:numId="14">
    <w:abstractNumId w:val="37"/>
    <w:lvlOverride w:ilvl="0">
      <w:startOverride w:val="1"/>
    </w:lvlOverride>
  </w:num>
  <w:num w:numId="15">
    <w:abstractNumId w:val="23"/>
  </w:num>
  <w:num w:numId="16">
    <w:abstractNumId w:val="33"/>
  </w:num>
  <w:num w:numId="17">
    <w:abstractNumId w:val="27"/>
  </w:num>
  <w:num w:numId="18">
    <w:abstractNumId w:val="10"/>
  </w:num>
  <w:num w:numId="19">
    <w:abstractNumId w:val="6"/>
  </w:num>
  <w:num w:numId="20">
    <w:abstractNumId w:val="51"/>
  </w:num>
  <w:num w:numId="21">
    <w:abstractNumId w:val="49"/>
  </w:num>
  <w:num w:numId="22">
    <w:abstractNumId w:val="12"/>
  </w:num>
  <w:num w:numId="23">
    <w:abstractNumId w:val="25"/>
  </w:num>
  <w:num w:numId="24">
    <w:abstractNumId w:val="39"/>
  </w:num>
  <w:num w:numId="25">
    <w:abstractNumId w:val="46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43"/>
  </w:num>
  <w:num w:numId="33">
    <w:abstractNumId w:val="50"/>
  </w:num>
  <w:num w:numId="34">
    <w:abstractNumId w:val="7"/>
  </w:num>
  <w:num w:numId="35">
    <w:abstractNumId w:val="35"/>
  </w:num>
  <w:num w:numId="36">
    <w:abstractNumId w:val="20"/>
  </w:num>
  <w:num w:numId="37">
    <w:abstractNumId w:val="9"/>
  </w:num>
  <w:num w:numId="38">
    <w:abstractNumId w:val="15"/>
  </w:num>
  <w:num w:numId="39">
    <w:abstractNumId w:val="18"/>
  </w:num>
  <w:num w:numId="40">
    <w:abstractNumId w:val="8"/>
  </w:num>
  <w:num w:numId="41">
    <w:abstractNumId w:val="47"/>
  </w:num>
  <w:num w:numId="42">
    <w:abstractNumId w:val="13"/>
  </w:num>
  <w:num w:numId="43">
    <w:abstractNumId w:val="11"/>
  </w:num>
  <w:num w:numId="44">
    <w:abstractNumId w:val="30"/>
  </w:num>
  <w:num w:numId="45">
    <w:abstractNumId w:val="41"/>
  </w:num>
  <w:num w:numId="46">
    <w:abstractNumId w:val="31"/>
  </w:num>
  <w:num w:numId="47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1D5F"/>
    <w:rsid w:val="00004BB4"/>
    <w:rsid w:val="00005902"/>
    <w:rsid w:val="000068DC"/>
    <w:rsid w:val="00006ECC"/>
    <w:rsid w:val="000077E5"/>
    <w:rsid w:val="00014AE5"/>
    <w:rsid w:val="00015FEC"/>
    <w:rsid w:val="000173CC"/>
    <w:rsid w:val="00020A71"/>
    <w:rsid w:val="00020FAE"/>
    <w:rsid w:val="00022712"/>
    <w:rsid w:val="000229FA"/>
    <w:rsid w:val="000231F0"/>
    <w:rsid w:val="00024B3A"/>
    <w:rsid w:val="000253AA"/>
    <w:rsid w:val="000261D3"/>
    <w:rsid w:val="00026851"/>
    <w:rsid w:val="00027782"/>
    <w:rsid w:val="000301C1"/>
    <w:rsid w:val="0003052D"/>
    <w:rsid w:val="0003305E"/>
    <w:rsid w:val="0003511D"/>
    <w:rsid w:val="00035CBF"/>
    <w:rsid w:val="00037DD2"/>
    <w:rsid w:val="00041C7E"/>
    <w:rsid w:val="0004263D"/>
    <w:rsid w:val="00043D35"/>
    <w:rsid w:val="00044C8C"/>
    <w:rsid w:val="00045ACE"/>
    <w:rsid w:val="000463A9"/>
    <w:rsid w:val="00053C69"/>
    <w:rsid w:val="00054257"/>
    <w:rsid w:val="000569A8"/>
    <w:rsid w:val="00057016"/>
    <w:rsid w:val="00062E76"/>
    <w:rsid w:val="00062EFF"/>
    <w:rsid w:val="000662AA"/>
    <w:rsid w:val="00066C20"/>
    <w:rsid w:val="000705B3"/>
    <w:rsid w:val="0007259D"/>
    <w:rsid w:val="000776FE"/>
    <w:rsid w:val="00077E34"/>
    <w:rsid w:val="00077E3C"/>
    <w:rsid w:val="000800F4"/>
    <w:rsid w:val="000808CE"/>
    <w:rsid w:val="00082CEC"/>
    <w:rsid w:val="000848A0"/>
    <w:rsid w:val="00085DC6"/>
    <w:rsid w:val="0009071C"/>
    <w:rsid w:val="00090AD9"/>
    <w:rsid w:val="0009387A"/>
    <w:rsid w:val="00094542"/>
    <w:rsid w:val="000956C1"/>
    <w:rsid w:val="00095A11"/>
    <w:rsid w:val="000969DE"/>
    <w:rsid w:val="00097E71"/>
    <w:rsid w:val="000A0C08"/>
    <w:rsid w:val="000A18A2"/>
    <w:rsid w:val="000A1ABF"/>
    <w:rsid w:val="000A2459"/>
    <w:rsid w:val="000A3497"/>
    <w:rsid w:val="000A451E"/>
    <w:rsid w:val="000A5C44"/>
    <w:rsid w:val="000A7594"/>
    <w:rsid w:val="000B0B78"/>
    <w:rsid w:val="000B18C9"/>
    <w:rsid w:val="000B41D0"/>
    <w:rsid w:val="000B7818"/>
    <w:rsid w:val="000C0001"/>
    <w:rsid w:val="000C0E8B"/>
    <w:rsid w:val="000C238E"/>
    <w:rsid w:val="000C2E4C"/>
    <w:rsid w:val="000C3EC2"/>
    <w:rsid w:val="000C5AB2"/>
    <w:rsid w:val="000C5E90"/>
    <w:rsid w:val="000D2B23"/>
    <w:rsid w:val="000D2BFE"/>
    <w:rsid w:val="000D38B9"/>
    <w:rsid w:val="000D3C54"/>
    <w:rsid w:val="000D4F39"/>
    <w:rsid w:val="000D63AF"/>
    <w:rsid w:val="000D6AE7"/>
    <w:rsid w:val="000D7F2D"/>
    <w:rsid w:val="000D7F6E"/>
    <w:rsid w:val="000E0143"/>
    <w:rsid w:val="000E1231"/>
    <w:rsid w:val="000E14BC"/>
    <w:rsid w:val="000E7AB5"/>
    <w:rsid w:val="000F0EEB"/>
    <w:rsid w:val="000F2D58"/>
    <w:rsid w:val="000F5D33"/>
    <w:rsid w:val="000F5F84"/>
    <w:rsid w:val="0010355C"/>
    <w:rsid w:val="0010407C"/>
    <w:rsid w:val="001045A5"/>
    <w:rsid w:val="0010484A"/>
    <w:rsid w:val="001124AF"/>
    <w:rsid w:val="0011372A"/>
    <w:rsid w:val="001140E0"/>
    <w:rsid w:val="00115C99"/>
    <w:rsid w:val="00115FEA"/>
    <w:rsid w:val="001173F9"/>
    <w:rsid w:val="00117F5B"/>
    <w:rsid w:val="001202A0"/>
    <w:rsid w:val="0012051F"/>
    <w:rsid w:val="0012616F"/>
    <w:rsid w:val="0012628B"/>
    <w:rsid w:val="00127537"/>
    <w:rsid w:val="001305AA"/>
    <w:rsid w:val="00133200"/>
    <w:rsid w:val="001343D9"/>
    <w:rsid w:val="00134EA6"/>
    <w:rsid w:val="00134F49"/>
    <w:rsid w:val="00137C74"/>
    <w:rsid w:val="001435CF"/>
    <w:rsid w:val="001445F4"/>
    <w:rsid w:val="001452DA"/>
    <w:rsid w:val="0014558D"/>
    <w:rsid w:val="00147967"/>
    <w:rsid w:val="00151A1A"/>
    <w:rsid w:val="00155B77"/>
    <w:rsid w:val="00156097"/>
    <w:rsid w:val="00157B24"/>
    <w:rsid w:val="00160437"/>
    <w:rsid w:val="0016523F"/>
    <w:rsid w:val="00171595"/>
    <w:rsid w:val="00173644"/>
    <w:rsid w:val="001744CD"/>
    <w:rsid w:val="001779C4"/>
    <w:rsid w:val="00180740"/>
    <w:rsid w:val="00180A90"/>
    <w:rsid w:val="00181149"/>
    <w:rsid w:val="00182EA5"/>
    <w:rsid w:val="00184C2B"/>
    <w:rsid w:val="0018553E"/>
    <w:rsid w:val="00185885"/>
    <w:rsid w:val="00185AA1"/>
    <w:rsid w:val="0018637B"/>
    <w:rsid w:val="001905CE"/>
    <w:rsid w:val="001906AE"/>
    <w:rsid w:val="0019130E"/>
    <w:rsid w:val="001941C6"/>
    <w:rsid w:val="00194601"/>
    <w:rsid w:val="00196C5B"/>
    <w:rsid w:val="001970A3"/>
    <w:rsid w:val="001A3FD1"/>
    <w:rsid w:val="001A4E21"/>
    <w:rsid w:val="001A5920"/>
    <w:rsid w:val="001B0184"/>
    <w:rsid w:val="001B0739"/>
    <w:rsid w:val="001B0D4B"/>
    <w:rsid w:val="001B225B"/>
    <w:rsid w:val="001B3E5B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1B38"/>
    <w:rsid w:val="001D319E"/>
    <w:rsid w:val="001D4D43"/>
    <w:rsid w:val="001D503F"/>
    <w:rsid w:val="001D5907"/>
    <w:rsid w:val="001D60A3"/>
    <w:rsid w:val="001E0EC1"/>
    <w:rsid w:val="001E112A"/>
    <w:rsid w:val="001E62EB"/>
    <w:rsid w:val="001E726C"/>
    <w:rsid w:val="001F48BE"/>
    <w:rsid w:val="001F56DD"/>
    <w:rsid w:val="001F65DB"/>
    <w:rsid w:val="00201844"/>
    <w:rsid w:val="00202534"/>
    <w:rsid w:val="00202C7B"/>
    <w:rsid w:val="002042D6"/>
    <w:rsid w:val="00204C66"/>
    <w:rsid w:val="00207382"/>
    <w:rsid w:val="00207939"/>
    <w:rsid w:val="002140AB"/>
    <w:rsid w:val="002145A8"/>
    <w:rsid w:val="00214CC2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457AD"/>
    <w:rsid w:val="0024610F"/>
    <w:rsid w:val="00247516"/>
    <w:rsid w:val="00252B6D"/>
    <w:rsid w:val="0025345B"/>
    <w:rsid w:val="0025702E"/>
    <w:rsid w:val="00260721"/>
    <w:rsid w:val="00260911"/>
    <w:rsid w:val="00261FE0"/>
    <w:rsid w:val="00266772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91510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DBA"/>
    <w:rsid w:val="002A7B6C"/>
    <w:rsid w:val="002B1136"/>
    <w:rsid w:val="002B24B2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6B3D"/>
    <w:rsid w:val="002C7066"/>
    <w:rsid w:val="002C732E"/>
    <w:rsid w:val="002D2771"/>
    <w:rsid w:val="002D7CE5"/>
    <w:rsid w:val="002E094B"/>
    <w:rsid w:val="002E1E35"/>
    <w:rsid w:val="002E3883"/>
    <w:rsid w:val="002E5AF4"/>
    <w:rsid w:val="002E72D6"/>
    <w:rsid w:val="002E78FB"/>
    <w:rsid w:val="002E7BB1"/>
    <w:rsid w:val="002F0C72"/>
    <w:rsid w:val="002F1704"/>
    <w:rsid w:val="002F2F5C"/>
    <w:rsid w:val="002F5CA5"/>
    <w:rsid w:val="002F7174"/>
    <w:rsid w:val="002F7D9B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CBE"/>
    <w:rsid w:val="003207CD"/>
    <w:rsid w:val="00321ABD"/>
    <w:rsid w:val="00322B66"/>
    <w:rsid w:val="00323367"/>
    <w:rsid w:val="0032494D"/>
    <w:rsid w:val="00325B04"/>
    <w:rsid w:val="00330A54"/>
    <w:rsid w:val="003310A9"/>
    <w:rsid w:val="003334CA"/>
    <w:rsid w:val="00333646"/>
    <w:rsid w:val="00333D0A"/>
    <w:rsid w:val="003353A5"/>
    <w:rsid w:val="0033553B"/>
    <w:rsid w:val="003400DD"/>
    <w:rsid w:val="00340D48"/>
    <w:rsid w:val="00341BD1"/>
    <w:rsid w:val="00342F5B"/>
    <w:rsid w:val="0034429B"/>
    <w:rsid w:val="0034528B"/>
    <w:rsid w:val="0034601C"/>
    <w:rsid w:val="00350861"/>
    <w:rsid w:val="00352413"/>
    <w:rsid w:val="00352D56"/>
    <w:rsid w:val="003530B7"/>
    <w:rsid w:val="0036122E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77AFA"/>
    <w:rsid w:val="00380C9F"/>
    <w:rsid w:val="00382279"/>
    <w:rsid w:val="0038291A"/>
    <w:rsid w:val="003848F8"/>
    <w:rsid w:val="00384F04"/>
    <w:rsid w:val="003855BA"/>
    <w:rsid w:val="00390234"/>
    <w:rsid w:val="003911C2"/>
    <w:rsid w:val="00393C4C"/>
    <w:rsid w:val="00394DDF"/>
    <w:rsid w:val="00397E32"/>
    <w:rsid w:val="003A1125"/>
    <w:rsid w:val="003A3DD9"/>
    <w:rsid w:val="003A53C8"/>
    <w:rsid w:val="003A5BA9"/>
    <w:rsid w:val="003A7AAE"/>
    <w:rsid w:val="003B2433"/>
    <w:rsid w:val="003B3FF7"/>
    <w:rsid w:val="003B475F"/>
    <w:rsid w:val="003B698C"/>
    <w:rsid w:val="003B6DDD"/>
    <w:rsid w:val="003C0157"/>
    <w:rsid w:val="003C02B5"/>
    <w:rsid w:val="003C05C4"/>
    <w:rsid w:val="003C0D2B"/>
    <w:rsid w:val="003C1A52"/>
    <w:rsid w:val="003C2584"/>
    <w:rsid w:val="003C347F"/>
    <w:rsid w:val="003C6502"/>
    <w:rsid w:val="003C7458"/>
    <w:rsid w:val="003D0644"/>
    <w:rsid w:val="003D09DC"/>
    <w:rsid w:val="003D2122"/>
    <w:rsid w:val="003D36E0"/>
    <w:rsid w:val="003D3A32"/>
    <w:rsid w:val="003D7048"/>
    <w:rsid w:val="003E0FEF"/>
    <w:rsid w:val="003E10A7"/>
    <w:rsid w:val="003E1963"/>
    <w:rsid w:val="003E2319"/>
    <w:rsid w:val="003E3392"/>
    <w:rsid w:val="003E469D"/>
    <w:rsid w:val="003F0692"/>
    <w:rsid w:val="003F1AAF"/>
    <w:rsid w:val="003F5941"/>
    <w:rsid w:val="003F7193"/>
    <w:rsid w:val="003F76F3"/>
    <w:rsid w:val="00401583"/>
    <w:rsid w:val="0040319F"/>
    <w:rsid w:val="004034BE"/>
    <w:rsid w:val="00407922"/>
    <w:rsid w:val="0041020D"/>
    <w:rsid w:val="00411C91"/>
    <w:rsid w:val="00412A18"/>
    <w:rsid w:val="00413498"/>
    <w:rsid w:val="0041402F"/>
    <w:rsid w:val="0041657C"/>
    <w:rsid w:val="004177ED"/>
    <w:rsid w:val="0042109A"/>
    <w:rsid w:val="0042268B"/>
    <w:rsid w:val="0042497D"/>
    <w:rsid w:val="0043154E"/>
    <w:rsid w:val="00433F3C"/>
    <w:rsid w:val="0043451A"/>
    <w:rsid w:val="00437CD2"/>
    <w:rsid w:val="00437DE3"/>
    <w:rsid w:val="00440A4C"/>
    <w:rsid w:val="0044513F"/>
    <w:rsid w:val="00445AF2"/>
    <w:rsid w:val="00446B96"/>
    <w:rsid w:val="00446D96"/>
    <w:rsid w:val="00447997"/>
    <w:rsid w:val="004555E2"/>
    <w:rsid w:val="0045591C"/>
    <w:rsid w:val="00455F54"/>
    <w:rsid w:val="004571C7"/>
    <w:rsid w:val="00457F6E"/>
    <w:rsid w:val="00460790"/>
    <w:rsid w:val="004620C0"/>
    <w:rsid w:val="00462550"/>
    <w:rsid w:val="0046406D"/>
    <w:rsid w:val="00465281"/>
    <w:rsid w:val="00465C9F"/>
    <w:rsid w:val="00465F8F"/>
    <w:rsid w:val="004716DA"/>
    <w:rsid w:val="00472893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23F2"/>
    <w:rsid w:val="004827B6"/>
    <w:rsid w:val="00483852"/>
    <w:rsid w:val="0048413D"/>
    <w:rsid w:val="0048507E"/>
    <w:rsid w:val="00487532"/>
    <w:rsid w:val="00490948"/>
    <w:rsid w:val="00490F4E"/>
    <w:rsid w:val="00493063"/>
    <w:rsid w:val="00497ACB"/>
    <w:rsid w:val="00497C86"/>
    <w:rsid w:val="00497CD2"/>
    <w:rsid w:val="00497FA7"/>
    <w:rsid w:val="004A0DAC"/>
    <w:rsid w:val="004A2B2D"/>
    <w:rsid w:val="004A3612"/>
    <w:rsid w:val="004A39AC"/>
    <w:rsid w:val="004A3ECC"/>
    <w:rsid w:val="004A4B72"/>
    <w:rsid w:val="004A4C6A"/>
    <w:rsid w:val="004B103E"/>
    <w:rsid w:val="004B1694"/>
    <w:rsid w:val="004B2B86"/>
    <w:rsid w:val="004B2DFA"/>
    <w:rsid w:val="004B437E"/>
    <w:rsid w:val="004B70F7"/>
    <w:rsid w:val="004B7A4B"/>
    <w:rsid w:val="004C36A8"/>
    <w:rsid w:val="004C6B31"/>
    <w:rsid w:val="004D077C"/>
    <w:rsid w:val="004D0947"/>
    <w:rsid w:val="004D15EE"/>
    <w:rsid w:val="004D19AF"/>
    <w:rsid w:val="004D1DC9"/>
    <w:rsid w:val="004D2239"/>
    <w:rsid w:val="004D4740"/>
    <w:rsid w:val="004D6539"/>
    <w:rsid w:val="004D6DAA"/>
    <w:rsid w:val="004E2345"/>
    <w:rsid w:val="004E2D1A"/>
    <w:rsid w:val="004E438B"/>
    <w:rsid w:val="004E4ABA"/>
    <w:rsid w:val="004E5F3D"/>
    <w:rsid w:val="004E6B4C"/>
    <w:rsid w:val="004E6B9C"/>
    <w:rsid w:val="004F27ED"/>
    <w:rsid w:val="004F332A"/>
    <w:rsid w:val="004F4A9C"/>
    <w:rsid w:val="004F5156"/>
    <w:rsid w:val="004F61BC"/>
    <w:rsid w:val="00500C8A"/>
    <w:rsid w:val="005033BA"/>
    <w:rsid w:val="005046A2"/>
    <w:rsid w:val="005046A4"/>
    <w:rsid w:val="00505788"/>
    <w:rsid w:val="00505E49"/>
    <w:rsid w:val="00510124"/>
    <w:rsid w:val="0051031D"/>
    <w:rsid w:val="0051079D"/>
    <w:rsid w:val="00512ABD"/>
    <w:rsid w:val="005132B6"/>
    <w:rsid w:val="00515ED9"/>
    <w:rsid w:val="005168EA"/>
    <w:rsid w:val="00520230"/>
    <w:rsid w:val="00520FBE"/>
    <w:rsid w:val="005211E2"/>
    <w:rsid w:val="00522564"/>
    <w:rsid w:val="005233C0"/>
    <w:rsid w:val="00523C98"/>
    <w:rsid w:val="00526044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364C"/>
    <w:rsid w:val="005455F8"/>
    <w:rsid w:val="00545AB8"/>
    <w:rsid w:val="00545BC4"/>
    <w:rsid w:val="0054729B"/>
    <w:rsid w:val="00550061"/>
    <w:rsid w:val="005510EF"/>
    <w:rsid w:val="00551D61"/>
    <w:rsid w:val="005549D8"/>
    <w:rsid w:val="00555E0B"/>
    <w:rsid w:val="005560CC"/>
    <w:rsid w:val="005566DA"/>
    <w:rsid w:val="00557402"/>
    <w:rsid w:val="00557BC8"/>
    <w:rsid w:val="0056096F"/>
    <w:rsid w:val="00561991"/>
    <w:rsid w:val="00562D8D"/>
    <w:rsid w:val="005636F5"/>
    <w:rsid w:val="00564848"/>
    <w:rsid w:val="00564F90"/>
    <w:rsid w:val="00565397"/>
    <w:rsid w:val="00566072"/>
    <w:rsid w:val="00567093"/>
    <w:rsid w:val="0056798A"/>
    <w:rsid w:val="00567A4B"/>
    <w:rsid w:val="0057449D"/>
    <w:rsid w:val="005769B8"/>
    <w:rsid w:val="00576C6E"/>
    <w:rsid w:val="0057761D"/>
    <w:rsid w:val="005801C7"/>
    <w:rsid w:val="00580C0B"/>
    <w:rsid w:val="0058119B"/>
    <w:rsid w:val="0058120F"/>
    <w:rsid w:val="0058228A"/>
    <w:rsid w:val="00584F33"/>
    <w:rsid w:val="00587A6C"/>
    <w:rsid w:val="005928BE"/>
    <w:rsid w:val="005962C4"/>
    <w:rsid w:val="00596CFD"/>
    <w:rsid w:val="00597C52"/>
    <w:rsid w:val="005A09A9"/>
    <w:rsid w:val="005A7562"/>
    <w:rsid w:val="005A7AC5"/>
    <w:rsid w:val="005A7F51"/>
    <w:rsid w:val="005B3426"/>
    <w:rsid w:val="005B3F6D"/>
    <w:rsid w:val="005B56CA"/>
    <w:rsid w:val="005B6C95"/>
    <w:rsid w:val="005B6DF7"/>
    <w:rsid w:val="005B6FFE"/>
    <w:rsid w:val="005B7D7B"/>
    <w:rsid w:val="005C04E7"/>
    <w:rsid w:val="005C4100"/>
    <w:rsid w:val="005C4417"/>
    <w:rsid w:val="005C52C2"/>
    <w:rsid w:val="005C7D84"/>
    <w:rsid w:val="005D194C"/>
    <w:rsid w:val="005D2CDD"/>
    <w:rsid w:val="005D57B1"/>
    <w:rsid w:val="005D7CB0"/>
    <w:rsid w:val="005E11A3"/>
    <w:rsid w:val="005E3485"/>
    <w:rsid w:val="005E3F30"/>
    <w:rsid w:val="005E447F"/>
    <w:rsid w:val="005E540F"/>
    <w:rsid w:val="005E5D21"/>
    <w:rsid w:val="005F01E7"/>
    <w:rsid w:val="005F03E6"/>
    <w:rsid w:val="005F1974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D2B"/>
    <w:rsid w:val="006138C9"/>
    <w:rsid w:val="00613D42"/>
    <w:rsid w:val="00613D80"/>
    <w:rsid w:val="00613DEF"/>
    <w:rsid w:val="00614CF1"/>
    <w:rsid w:val="00616566"/>
    <w:rsid w:val="00616702"/>
    <w:rsid w:val="00616E08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19FE"/>
    <w:rsid w:val="00631F1F"/>
    <w:rsid w:val="0063291F"/>
    <w:rsid w:val="00637562"/>
    <w:rsid w:val="00640CFA"/>
    <w:rsid w:val="006455B2"/>
    <w:rsid w:val="0064663D"/>
    <w:rsid w:val="00650C95"/>
    <w:rsid w:val="00650FE9"/>
    <w:rsid w:val="006511BE"/>
    <w:rsid w:val="0065634C"/>
    <w:rsid w:val="00660E8C"/>
    <w:rsid w:val="006611CE"/>
    <w:rsid w:val="006612A5"/>
    <w:rsid w:val="006620A0"/>
    <w:rsid w:val="00664B45"/>
    <w:rsid w:val="00665782"/>
    <w:rsid w:val="00671970"/>
    <w:rsid w:val="00671E56"/>
    <w:rsid w:val="006724CF"/>
    <w:rsid w:val="006740A7"/>
    <w:rsid w:val="0067562F"/>
    <w:rsid w:val="0067598E"/>
    <w:rsid w:val="00676891"/>
    <w:rsid w:val="00681318"/>
    <w:rsid w:val="006818CF"/>
    <w:rsid w:val="00684FD7"/>
    <w:rsid w:val="006855C9"/>
    <w:rsid w:val="00686A4F"/>
    <w:rsid w:val="00696E37"/>
    <w:rsid w:val="006A7062"/>
    <w:rsid w:val="006B2677"/>
    <w:rsid w:val="006B6707"/>
    <w:rsid w:val="006C03DE"/>
    <w:rsid w:val="006C10FB"/>
    <w:rsid w:val="006C120C"/>
    <w:rsid w:val="006C2060"/>
    <w:rsid w:val="006C2502"/>
    <w:rsid w:val="006C5F75"/>
    <w:rsid w:val="006D1B12"/>
    <w:rsid w:val="006D27FB"/>
    <w:rsid w:val="006D3178"/>
    <w:rsid w:val="006D485A"/>
    <w:rsid w:val="006D7576"/>
    <w:rsid w:val="006E2EE7"/>
    <w:rsid w:val="006E364E"/>
    <w:rsid w:val="006F2403"/>
    <w:rsid w:val="006F2CA4"/>
    <w:rsid w:val="006F4E41"/>
    <w:rsid w:val="006F4E6F"/>
    <w:rsid w:val="006F5211"/>
    <w:rsid w:val="006F619A"/>
    <w:rsid w:val="006F722B"/>
    <w:rsid w:val="0070174C"/>
    <w:rsid w:val="007017BC"/>
    <w:rsid w:val="00701816"/>
    <w:rsid w:val="00702847"/>
    <w:rsid w:val="00703D93"/>
    <w:rsid w:val="00704384"/>
    <w:rsid w:val="00704521"/>
    <w:rsid w:val="0070485E"/>
    <w:rsid w:val="007065F8"/>
    <w:rsid w:val="0071103C"/>
    <w:rsid w:val="007113B2"/>
    <w:rsid w:val="007118CC"/>
    <w:rsid w:val="00715EEC"/>
    <w:rsid w:val="00717915"/>
    <w:rsid w:val="00717C28"/>
    <w:rsid w:val="007227C2"/>
    <w:rsid w:val="00724326"/>
    <w:rsid w:val="0072432D"/>
    <w:rsid w:val="00724781"/>
    <w:rsid w:val="00724B01"/>
    <w:rsid w:val="00725DA7"/>
    <w:rsid w:val="007305EA"/>
    <w:rsid w:val="00732E42"/>
    <w:rsid w:val="00733B9E"/>
    <w:rsid w:val="00733E8F"/>
    <w:rsid w:val="00733EFE"/>
    <w:rsid w:val="007341AD"/>
    <w:rsid w:val="007368C6"/>
    <w:rsid w:val="007368F2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47173"/>
    <w:rsid w:val="00750674"/>
    <w:rsid w:val="00751A86"/>
    <w:rsid w:val="00755F4C"/>
    <w:rsid w:val="00756693"/>
    <w:rsid w:val="00756DBB"/>
    <w:rsid w:val="007613F1"/>
    <w:rsid w:val="007617C7"/>
    <w:rsid w:val="00764563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C7A"/>
    <w:rsid w:val="00781D50"/>
    <w:rsid w:val="00783429"/>
    <w:rsid w:val="00783C14"/>
    <w:rsid w:val="007842AA"/>
    <w:rsid w:val="00784E79"/>
    <w:rsid w:val="00786D2F"/>
    <w:rsid w:val="00786E26"/>
    <w:rsid w:val="0078790E"/>
    <w:rsid w:val="007912BD"/>
    <w:rsid w:val="00791B95"/>
    <w:rsid w:val="007956AF"/>
    <w:rsid w:val="00795992"/>
    <w:rsid w:val="0079601E"/>
    <w:rsid w:val="00796ACF"/>
    <w:rsid w:val="00796F09"/>
    <w:rsid w:val="007A1477"/>
    <w:rsid w:val="007A1909"/>
    <w:rsid w:val="007A222F"/>
    <w:rsid w:val="007A3C89"/>
    <w:rsid w:val="007A3F62"/>
    <w:rsid w:val="007A45A3"/>
    <w:rsid w:val="007A60F8"/>
    <w:rsid w:val="007A6520"/>
    <w:rsid w:val="007A674D"/>
    <w:rsid w:val="007B04A0"/>
    <w:rsid w:val="007B0C49"/>
    <w:rsid w:val="007B1573"/>
    <w:rsid w:val="007B2495"/>
    <w:rsid w:val="007B2ADA"/>
    <w:rsid w:val="007B3BBA"/>
    <w:rsid w:val="007B6B66"/>
    <w:rsid w:val="007B743D"/>
    <w:rsid w:val="007C0648"/>
    <w:rsid w:val="007C1DA1"/>
    <w:rsid w:val="007C58AA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E485E"/>
    <w:rsid w:val="007E6BA1"/>
    <w:rsid w:val="007F1744"/>
    <w:rsid w:val="007F1C11"/>
    <w:rsid w:val="007F2060"/>
    <w:rsid w:val="007F281E"/>
    <w:rsid w:val="007F2958"/>
    <w:rsid w:val="007F4528"/>
    <w:rsid w:val="007F459C"/>
    <w:rsid w:val="007F4B63"/>
    <w:rsid w:val="007F6A8E"/>
    <w:rsid w:val="007F703C"/>
    <w:rsid w:val="007F7A3F"/>
    <w:rsid w:val="007F7FF0"/>
    <w:rsid w:val="00800AFB"/>
    <w:rsid w:val="00801C5A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12043"/>
    <w:rsid w:val="00812BAD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688C"/>
    <w:rsid w:val="0082726C"/>
    <w:rsid w:val="00830A1C"/>
    <w:rsid w:val="00831276"/>
    <w:rsid w:val="00831314"/>
    <w:rsid w:val="00831E12"/>
    <w:rsid w:val="00831E15"/>
    <w:rsid w:val="00831F15"/>
    <w:rsid w:val="008334F2"/>
    <w:rsid w:val="008344C1"/>
    <w:rsid w:val="008421B7"/>
    <w:rsid w:val="00842C82"/>
    <w:rsid w:val="00843229"/>
    <w:rsid w:val="0084338C"/>
    <w:rsid w:val="008446E1"/>
    <w:rsid w:val="0084556B"/>
    <w:rsid w:val="00845722"/>
    <w:rsid w:val="00846404"/>
    <w:rsid w:val="00846993"/>
    <w:rsid w:val="00851572"/>
    <w:rsid w:val="008525C7"/>
    <w:rsid w:val="00852600"/>
    <w:rsid w:val="0085311D"/>
    <w:rsid w:val="00855343"/>
    <w:rsid w:val="00856537"/>
    <w:rsid w:val="00856C5E"/>
    <w:rsid w:val="0086129B"/>
    <w:rsid w:val="008624B1"/>
    <w:rsid w:val="00862F05"/>
    <w:rsid w:val="008633C3"/>
    <w:rsid w:val="00864A9F"/>
    <w:rsid w:val="00864B1F"/>
    <w:rsid w:val="00867143"/>
    <w:rsid w:val="00867A8E"/>
    <w:rsid w:val="00871265"/>
    <w:rsid w:val="008733B8"/>
    <w:rsid w:val="00875FF6"/>
    <w:rsid w:val="008762DB"/>
    <w:rsid w:val="008767ED"/>
    <w:rsid w:val="00877B3D"/>
    <w:rsid w:val="00880863"/>
    <w:rsid w:val="00881B6D"/>
    <w:rsid w:val="008856C4"/>
    <w:rsid w:val="00885DE4"/>
    <w:rsid w:val="00886E25"/>
    <w:rsid w:val="008912F4"/>
    <w:rsid w:val="00891524"/>
    <w:rsid w:val="00891FFE"/>
    <w:rsid w:val="00892DA9"/>
    <w:rsid w:val="008946D8"/>
    <w:rsid w:val="00896498"/>
    <w:rsid w:val="0089653E"/>
    <w:rsid w:val="008A113B"/>
    <w:rsid w:val="008A2356"/>
    <w:rsid w:val="008A3173"/>
    <w:rsid w:val="008A36E7"/>
    <w:rsid w:val="008A391C"/>
    <w:rsid w:val="008A4891"/>
    <w:rsid w:val="008A5538"/>
    <w:rsid w:val="008A642D"/>
    <w:rsid w:val="008A779F"/>
    <w:rsid w:val="008A7ABC"/>
    <w:rsid w:val="008B1611"/>
    <w:rsid w:val="008B2A03"/>
    <w:rsid w:val="008B2C0A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6F1"/>
    <w:rsid w:val="008D2EB1"/>
    <w:rsid w:val="008D5711"/>
    <w:rsid w:val="008D7194"/>
    <w:rsid w:val="008D7A1E"/>
    <w:rsid w:val="008E084D"/>
    <w:rsid w:val="008E0B57"/>
    <w:rsid w:val="008E305B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9007A8"/>
    <w:rsid w:val="00903BAB"/>
    <w:rsid w:val="00904320"/>
    <w:rsid w:val="009143DD"/>
    <w:rsid w:val="00914A02"/>
    <w:rsid w:val="009172C9"/>
    <w:rsid w:val="00920532"/>
    <w:rsid w:val="0092254E"/>
    <w:rsid w:val="00923AC7"/>
    <w:rsid w:val="00923BAC"/>
    <w:rsid w:val="00925149"/>
    <w:rsid w:val="00925796"/>
    <w:rsid w:val="00925EAB"/>
    <w:rsid w:val="00926371"/>
    <w:rsid w:val="00926CDF"/>
    <w:rsid w:val="00927D75"/>
    <w:rsid w:val="009328A6"/>
    <w:rsid w:val="0093354C"/>
    <w:rsid w:val="009377C5"/>
    <w:rsid w:val="00937FA8"/>
    <w:rsid w:val="00940DE8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36E1"/>
    <w:rsid w:val="00956EE0"/>
    <w:rsid w:val="00957145"/>
    <w:rsid w:val="0095716B"/>
    <w:rsid w:val="00960F5B"/>
    <w:rsid w:val="00962255"/>
    <w:rsid w:val="00962BA1"/>
    <w:rsid w:val="00963F7D"/>
    <w:rsid w:val="00964D86"/>
    <w:rsid w:val="00964E6C"/>
    <w:rsid w:val="00966345"/>
    <w:rsid w:val="009663E0"/>
    <w:rsid w:val="009675B9"/>
    <w:rsid w:val="00967DF8"/>
    <w:rsid w:val="00971E8B"/>
    <w:rsid w:val="00973173"/>
    <w:rsid w:val="00973E29"/>
    <w:rsid w:val="00975A75"/>
    <w:rsid w:val="009802A0"/>
    <w:rsid w:val="00982754"/>
    <w:rsid w:val="00982F77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4CF"/>
    <w:rsid w:val="009A077A"/>
    <w:rsid w:val="009A1576"/>
    <w:rsid w:val="009A1654"/>
    <w:rsid w:val="009A1C4E"/>
    <w:rsid w:val="009A5F2F"/>
    <w:rsid w:val="009A69CD"/>
    <w:rsid w:val="009A6C7F"/>
    <w:rsid w:val="009B02FD"/>
    <w:rsid w:val="009B195D"/>
    <w:rsid w:val="009B4798"/>
    <w:rsid w:val="009B639B"/>
    <w:rsid w:val="009B669D"/>
    <w:rsid w:val="009B677D"/>
    <w:rsid w:val="009B6F22"/>
    <w:rsid w:val="009C10F8"/>
    <w:rsid w:val="009C1EC7"/>
    <w:rsid w:val="009C44C6"/>
    <w:rsid w:val="009C75CC"/>
    <w:rsid w:val="009D0656"/>
    <w:rsid w:val="009D06DC"/>
    <w:rsid w:val="009D3959"/>
    <w:rsid w:val="009D40A2"/>
    <w:rsid w:val="009D40F1"/>
    <w:rsid w:val="009D5771"/>
    <w:rsid w:val="009D6776"/>
    <w:rsid w:val="009D786D"/>
    <w:rsid w:val="009E1708"/>
    <w:rsid w:val="009E3DB9"/>
    <w:rsid w:val="009E4E18"/>
    <w:rsid w:val="009E5C4B"/>
    <w:rsid w:val="009E5F21"/>
    <w:rsid w:val="009E6E08"/>
    <w:rsid w:val="009F04FD"/>
    <w:rsid w:val="009F1BA1"/>
    <w:rsid w:val="009F2EDF"/>
    <w:rsid w:val="009F37CF"/>
    <w:rsid w:val="009F3C6A"/>
    <w:rsid w:val="009F6BD8"/>
    <w:rsid w:val="00A012D4"/>
    <w:rsid w:val="00A01AA6"/>
    <w:rsid w:val="00A02567"/>
    <w:rsid w:val="00A030F7"/>
    <w:rsid w:val="00A04166"/>
    <w:rsid w:val="00A047CA"/>
    <w:rsid w:val="00A05522"/>
    <w:rsid w:val="00A06A5C"/>
    <w:rsid w:val="00A07019"/>
    <w:rsid w:val="00A120AD"/>
    <w:rsid w:val="00A12BC6"/>
    <w:rsid w:val="00A12EB2"/>
    <w:rsid w:val="00A148F9"/>
    <w:rsid w:val="00A168BD"/>
    <w:rsid w:val="00A22855"/>
    <w:rsid w:val="00A24240"/>
    <w:rsid w:val="00A2474F"/>
    <w:rsid w:val="00A2508D"/>
    <w:rsid w:val="00A26611"/>
    <w:rsid w:val="00A266FC"/>
    <w:rsid w:val="00A30037"/>
    <w:rsid w:val="00A30FB1"/>
    <w:rsid w:val="00A314DE"/>
    <w:rsid w:val="00A35858"/>
    <w:rsid w:val="00A35FF9"/>
    <w:rsid w:val="00A36713"/>
    <w:rsid w:val="00A36E6B"/>
    <w:rsid w:val="00A3782F"/>
    <w:rsid w:val="00A407EF"/>
    <w:rsid w:val="00A40EAE"/>
    <w:rsid w:val="00A41C2D"/>
    <w:rsid w:val="00A429BC"/>
    <w:rsid w:val="00A44DD2"/>
    <w:rsid w:val="00A4630E"/>
    <w:rsid w:val="00A47D84"/>
    <w:rsid w:val="00A5201E"/>
    <w:rsid w:val="00A5214D"/>
    <w:rsid w:val="00A52846"/>
    <w:rsid w:val="00A52C6E"/>
    <w:rsid w:val="00A53A76"/>
    <w:rsid w:val="00A553D2"/>
    <w:rsid w:val="00A560A1"/>
    <w:rsid w:val="00A573E3"/>
    <w:rsid w:val="00A632A6"/>
    <w:rsid w:val="00A646C9"/>
    <w:rsid w:val="00A659B7"/>
    <w:rsid w:val="00A66480"/>
    <w:rsid w:val="00A706E5"/>
    <w:rsid w:val="00A715E9"/>
    <w:rsid w:val="00A71618"/>
    <w:rsid w:val="00A73E80"/>
    <w:rsid w:val="00A746CE"/>
    <w:rsid w:val="00A75DCD"/>
    <w:rsid w:val="00A765CF"/>
    <w:rsid w:val="00A80475"/>
    <w:rsid w:val="00A8084B"/>
    <w:rsid w:val="00A81AAE"/>
    <w:rsid w:val="00A82DBA"/>
    <w:rsid w:val="00A83436"/>
    <w:rsid w:val="00A85705"/>
    <w:rsid w:val="00A86A68"/>
    <w:rsid w:val="00A86D3A"/>
    <w:rsid w:val="00A90551"/>
    <w:rsid w:val="00A91564"/>
    <w:rsid w:val="00A9177F"/>
    <w:rsid w:val="00A92922"/>
    <w:rsid w:val="00A94DB8"/>
    <w:rsid w:val="00A94F36"/>
    <w:rsid w:val="00A955A3"/>
    <w:rsid w:val="00A97C75"/>
    <w:rsid w:val="00AA1BFC"/>
    <w:rsid w:val="00AA3BA5"/>
    <w:rsid w:val="00AA43E4"/>
    <w:rsid w:val="00AA43ED"/>
    <w:rsid w:val="00AA4B88"/>
    <w:rsid w:val="00AA4C2E"/>
    <w:rsid w:val="00AA6F0E"/>
    <w:rsid w:val="00AB05DF"/>
    <w:rsid w:val="00AB09F2"/>
    <w:rsid w:val="00AB31AA"/>
    <w:rsid w:val="00AB3E58"/>
    <w:rsid w:val="00AB43BB"/>
    <w:rsid w:val="00AB5092"/>
    <w:rsid w:val="00AB75FB"/>
    <w:rsid w:val="00AB7EAD"/>
    <w:rsid w:val="00AC0DFD"/>
    <w:rsid w:val="00AC3109"/>
    <w:rsid w:val="00AC4B92"/>
    <w:rsid w:val="00AC56BE"/>
    <w:rsid w:val="00AD0852"/>
    <w:rsid w:val="00AD2E83"/>
    <w:rsid w:val="00AD34EC"/>
    <w:rsid w:val="00AD508B"/>
    <w:rsid w:val="00AD5D8F"/>
    <w:rsid w:val="00AD6CCD"/>
    <w:rsid w:val="00AE2081"/>
    <w:rsid w:val="00AE6A09"/>
    <w:rsid w:val="00AE7CA1"/>
    <w:rsid w:val="00AF0582"/>
    <w:rsid w:val="00AF160B"/>
    <w:rsid w:val="00AF28A8"/>
    <w:rsid w:val="00AF4560"/>
    <w:rsid w:val="00AF68DC"/>
    <w:rsid w:val="00B01775"/>
    <w:rsid w:val="00B01B62"/>
    <w:rsid w:val="00B03A30"/>
    <w:rsid w:val="00B0649E"/>
    <w:rsid w:val="00B0731C"/>
    <w:rsid w:val="00B101CA"/>
    <w:rsid w:val="00B10344"/>
    <w:rsid w:val="00B11EC6"/>
    <w:rsid w:val="00B13258"/>
    <w:rsid w:val="00B13596"/>
    <w:rsid w:val="00B14DFB"/>
    <w:rsid w:val="00B15D56"/>
    <w:rsid w:val="00B17DD5"/>
    <w:rsid w:val="00B200EE"/>
    <w:rsid w:val="00B213EB"/>
    <w:rsid w:val="00B21EAE"/>
    <w:rsid w:val="00B24435"/>
    <w:rsid w:val="00B262BC"/>
    <w:rsid w:val="00B26592"/>
    <w:rsid w:val="00B304F1"/>
    <w:rsid w:val="00B31A33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5D68"/>
    <w:rsid w:val="00B47493"/>
    <w:rsid w:val="00B507E8"/>
    <w:rsid w:val="00B5100A"/>
    <w:rsid w:val="00B5123C"/>
    <w:rsid w:val="00B51684"/>
    <w:rsid w:val="00B51D13"/>
    <w:rsid w:val="00B52CE2"/>
    <w:rsid w:val="00B546F9"/>
    <w:rsid w:val="00B55C1D"/>
    <w:rsid w:val="00B5656B"/>
    <w:rsid w:val="00B56D1D"/>
    <w:rsid w:val="00B56FCC"/>
    <w:rsid w:val="00B62B1D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1B92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718C"/>
    <w:rsid w:val="00BA7976"/>
    <w:rsid w:val="00BA7C79"/>
    <w:rsid w:val="00BB21CB"/>
    <w:rsid w:val="00BB3798"/>
    <w:rsid w:val="00BB440A"/>
    <w:rsid w:val="00BB50E9"/>
    <w:rsid w:val="00BC0974"/>
    <w:rsid w:val="00BC1EF8"/>
    <w:rsid w:val="00BC27D8"/>
    <w:rsid w:val="00BC3DBB"/>
    <w:rsid w:val="00BC589D"/>
    <w:rsid w:val="00BC72EE"/>
    <w:rsid w:val="00BD140C"/>
    <w:rsid w:val="00BD1ECA"/>
    <w:rsid w:val="00BD32D7"/>
    <w:rsid w:val="00BD36B3"/>
    <w:rsid w:val="00BD6EE0"/>
    <w:rsid w:val="00BD73C0"/>
    <w:rsid w:val="00BE1941"/>
    <w:rsid w:val="00BE210F"/>
    <w:rsid w:val="00BE3B0C"/>
    <w:rsid w:val="00BE467F"/>
    <w:rsid w:val="00BE4DC2"/>
    <w:rsid w:val="00BE4FA7"/>
    <w:rsid w:val="00BE4FF0"/>
    <w:rsid w:val="00BE532C"/>
    <w:rsid w:val="00BE5A21"/>
    <w:rsid w:val="00BE5D64"/>
    <w:rsid w:val="00BE5EE3"/>
    <w:rsid w:val="00BE6769"/>
    <w:rsid w:val="00BE7399"/>
    <w:rsid w:val="00BE7C42"/>
    <w:rsid w:val="00BF24EB"/>
    <w:rsid w:val="00BF2FE1"/>
    <w:rsid w:val="00BF3CE9"/>
    <w:rsid w:val="00BF490A"/>
    <w:rsid w:val="00BF4E23"/>
    <w:rsid w:val="00BF5B66"/>
    <w:rsid w:val="00BF6956"/>
    <w:rsid w:val="00C019FB"/>
    <w:rsid w:val="00C0218B"/>
    <w:rsid w:val="00C04910"/>
    <w:rsid w:val="00C05918"/>
    <w:rsid w:val="00C05E06"/>
    <w:rsid w:val="00C05F69"/>
    <w:rsid w:val="00C06014"/>
    <w:rsid w:val="00C07434"/>
    <w:rsid w:val="00C10DA3"/>
    <w:rsid w:val="00C14228"/>
    <w:rsid w:val="00C1608B"/>
    <w:rsid w:val="00C1612E"/>
    <w:rsid w:val="00C205AC"/>
    <w:rsid w:val="00C21F12"/>
    <w:rsid w:val="00C22C26"/>
    <w:rsid w:val="00C22EF7"/>
    <w:rsid w:val="00C23ADD"/>
    <w:rsid w:val="00C23E20"/>
    <w:rsid w:val="00C247E6"/>
    <w:rsid w:val="00C254B8"/>
    <w:rsid w:val="00C26A29"/>
    <w:rsid w:val="00C275FB"/>
    <w:rsid w:val="00C30604"/>
    <w:rsid w:val="00C31807"/>
    <w:rsid w:val="00C32BF3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46DB"/>
    <w:rsid w:val="00C457CE"/>
    <w:rsid w:val="00C519B2"/>
    <w:rsid w:val="00C52220"/>
    <w:rsid w:val="00C53FAE"/>
    <w:rsid w:val="00C541AD"/>
    <w:rsid w:val="00C574A1"/>
    <w:rsid w:val="00C60B16"/>
    <w:rsid w:val="00C60F77"/>
    <w:rsid w:val="00C61026"/>
    <w:rsid w:val="00C63444"/>
    <w:rsid w:val="00C64CE5"/>
    <w:rsid w:val="00C64E78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87857"/>
    <w:rsid w:val="00C9014A"/>
    <w:rsid w:val="00C91802"/>
    <w:rsid w:val="00C940E5"/>
    <w:rsid w:val="00C964A5"/>
    <w:rsid w:val="00CA29F4"/>
    <w:rsid w:val="00CA41B8"/>
    <w:rsid w:val="00CA4E35"/>
    <w:rsid w:val="00CA68AC"/>
    <w:rsid w:val="00CA6E1E"/>
    <w:rsid w:val="00CB1965"/>
    <w:rsid w:val="00CB3369"/>
    <w:rsid w:val="00CB56AF"/>
    <w:rsid w:val="00CB63FB"/>
    <w:rsid w:val="00CB787A"/>
    <w:rsid w:val="00CC1A9E"/>
    <w:rsid w:val="00CC3196"/>
    <w:rsid w:val="00CC4B2D"/>
    <w:rsid w:val="00CC5DB4"/>
    <w:rsid w:val="00CC64E1"/>
    <w:rsid w:val="00CC6523"/>
    <w:rsid w:val="00CC6B81"/>
    <w:rsid w:val="00CC7B91"/>
    <w:rsid w:val="00CD456E"/>
    <w:rsid w:val="00CD4C9E"/>
    <w:rsid w:val="00CD63BB"/>
    <w:rsid w:val="00CD7390"/>
    <w:rsid w:val="00CE1348"/>
    <w:rsid w:val="00CE459C"/>
    <w:rsid w:val="00CE69B1"/>
    <w:rsid w:val="00CE771C"/>
    <w:rsid w:val="00CE7F70"/>
    <w:rsid w:val="00CE7F7F"/>
    <w:rsid w:val="00CF0319"/>
    <w:rsid w:val="00CF2149"/>
    <w:rsid w:val="00CF4093"/>
    <w:rsid w:val="00CF4ADE"/>
    <w:rsid w:val="00CF4FEC"/>
    <w:rsid w:val="00D000EF"/>
    <w:rsid w:val="00D019A3"/>
    <w:rsid w:val="00D02140"/>
    <w:rsid w:val="00D02D49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A95"/>
    <w:rsid w:val="00D2204B"/>
    <w:rsid w:val="00D23A4D"/>
    <w:rsid w:val="00D24124"/>
    <w:rsid w:val="00D24714"/>
    <w:rsid w:val="00D25343"/>
    <w:rsid w:val="00D25D76"/>
    <w:rsid w:val="00D27785"/>
    <w:rsid w:val="00D27B90"/>
    <w:rsid w:val="00D27EE5"/>
    <w:rsid w:val="00D30340"/>
    <w:rsid w:val="00D30347"/>
    <w:rsid w:val="00D30D28"/>
    <w:rsid w:val="00D30D71"/>
    <w:rsid w:val="00D31718"/>
    <w:rsid w:val="00D34EAF"/>
    <w:rsid w:val="00D34EEA"/>
    <w:rsid w:val="00D34F8D"/>
    <w:rsid w:val="00D37446"/>
    <w:rsid w:val="00D420C0"/>
    <w:rsid w:val="00D42523"/>
    <w:rsid w:val="00D4253C"/>
    <w:rsid w:val="00D425FA"/>
    <w:rsid w:val="00D428B2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4A4D"/>
    <w:rsid w:val="00D65737"/>
    <w:rsid w:val="00D659A6"/>
    <w:rsid w:val="00D662F1"/>
    <w:rsid w:val="00D66EB2"/>
    <w:rsid w:val="00D71E7F"/>
    <w:rsid w:val="00D738B0"/>
    <w:rsid w:val="00D739CA"/>
    <w:rsid w:val="00D77361"/>
    <w:rsid w:val="00D775F2"/>
    <w:rsid w:val="00D812CE"/>
    <w:rsid w:val="00D83A36"/>
    <w:rsid w:val="00D840D4"/>
    <w:rsid w:val="00D856F7"/>
    <w:rsid w:val="00D85C7A"/>
    <w:rsid w:val="00D86B10"/>
    <w:rsid w:val="00D87113"/>
    <w:rsid w:val="00D905D2"/>
    <w:rsid w:val="00D93DD0"/>
    <w:rsid w:val="00D94700"/>
    <w:rsid w:val="00D949EC"/>
    <w:rsid w:val="00D95214"/>
    <w:rsid w:val="00D959AD"/>
    <w:rsid w:val="00D96186"/>
    <w:rsid w:val="00D977E8"/>
    <w:rsid w:val="00DA325C"/>
    <w:rsid w:val="00DA3F64"/>
    <w:rsid w:val="00DA4255"/>
    <w:rsid w:val="00DA430E"/>
    <w:rsid w:val="00DA6689"/>
    <w:rsid w:val="00DA7559"/>
    <w:rsid w:val="00DA765F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1849"/>
    <w:rsid w:val="00DD1C70"/>
    <w:rsid w:val="00DD32DB"/>
    <w:rsid w:val="00DD388F"/>
    <w:rsid w:val="00DD4FE6"/>
    <w:rsid w:val="00DD6107"/>
    <w:rsid w:val="00DE0AD6"/>
    <w:rsid w:val="00DE12F3"/>
    <w:rsid w:val="00DE1BDC"/>
    <w:rsid w:val="00DE31EB"/>
    <w:rsid w:val="00DE34A7"/>
    <w:rsid w:val="00DE5984"/>
    <w:rsid w:val="00DE6776"/>
    <w:rsid w:val="00DF01F5"/>
    <w:rsid w:val="00DF2399"/>
    <w:rsid w:val="00DF3D6E"/>
    <w:rsid w:val="00DF4AC8"/>
    <w:rsid w:val="00DF5DBF"/>
    <w:rsid w:val="00DF6ECC"/>
    <w:rsid w:val="00DF77A7"/>
    <w:rsid w:val="00E00682"/>
    <w:rsid w:val="00E01210"/>
    <w:rsid w:val="00E01AC6"/>
    <w:rsid w:val="00E0257A"/>
    <w:rsid w:val="00E02FAA"/>
    <w:rsid w:val="00E04F9E"/>
    <w:rsid w:val="00E11641"/>
    <w:rsid w:val="00E13B67"/>
    <w:rsid w:val="00E143C9"/>
    <w:rsid w:val="00E1447A"/>
    <w:rsid w:val="00E15D92"/>
    <w:rsid w:val="00E16C93"/>
    <w:rsid w:val="00E208EA"/>
    <w:rsid w:val="00E21528"/>
    <w:rsid w:val="00E21FFF"/>
    <w:rsid w:val="00E22082"/>
    <w:rsid w:val="00E22174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4688"/>
    <w:rsid w:val="00E44864"/>
    <w:rsid w:val="00E4791E"/>
    <w:rsid w:val="00E50503"/>
    <w:rsid w:val="00E51CC1"/>
    <w:rsid w:val="00E535BA"/>
    <w:rsid w:val="00E53720"/>
    <w:rsid w:val="00E53A1B"/>
    <w:rsid w:val="00E53ECE"/>
    <w:rsid w:val="00E5467E"/>
    <w:rsid w:val="00E54A65"/>
    <w:rsid w:val="00E56127"/>
    <w:rsid w:val="00E60BD6"/>
    <w:rsid w:val="00E61136"/>
    <w:rsid w:val="00E61AC6"/>
    <w:rsid w:val="00E62D57"/>
    <w:rsid w:val="00E62F62"/>
    <w:rsid w:val="00E63590"/>
    <w:rsid w:val="00E64C3A"/>
    <w:rsid w:val="00E65475"/>
    <w:rsid w:val="00E668B5"/>
    <w:rsid w:val="00E67017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701C"/>
    <w:rsid w:val="00E7760A"/>
    <w:rsid w:val="00E80073"/>
    <w:rsid w:val="00E81AB7"/>
    <w:rsid w:val="00E8241E"/>
    <w:rsid w:val="00E82BA5"/>
    <w:rsid w:val="00E85FF5"/>
    <w:rsid w:val="00E86587"/>
    <w:rsid w:val="00E91C5F"/>
    <w:rsid w:val="00E92E89"/>
    <w:rsid w:val="00E93B7D"/>
    <w:rsid w:val="00E948CB"/>
    <w:rsid w:val="00E94D28"/>
    <w:rsid w:val="00E96009"/>
    <w:rsid w:val="00E97864"/>
    <w:rsid w:val="00EA0412"/>
    <w:rsid w:val="00EA08E6"/>
    <w:rsid w:val="00EA1795"/>
    <w:rsid w:val="00EA42C9"/>
    <w:rsid w:val="00EA4ACB"/>
    <w:rsid w:val="00EA5670"/>
    <w:rsid w:val="00EA56DD"/>
    <w:rsid w:val="00EA7C41"/>
    <w:rsid w:val="00EA7CFC"/>
    <w:rsid w:val="00EA7E30"/>
    <w:rsid w:val="00EA7E57"/>
    <w:rsid w:val="00EB176E"/>
    <w:rsid w:val="00EB39E4"/>
    <w:rsid w:val="00EB3A0B"/>
    <w:rsid w:val="00EB41BD"/>
    <w:rsid w:val="00EB4D2E"/>
    <w:rsid w:val="00EC117D"/>
    <w:rsid w:val="00EC63EC"/>
    <w:rsid w:val="00ED099B"/>
    <w:rsid w:val="00ED11F5"/>
    <w:rsid w:val="00ED35F5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3D35"/>
    <w:rsid w:val="00EE4687"/>
    <w:rsid w:val="00EE6519"/>
    <w:rsid w:val="00EE6EB9"/>
    <w:rsid w:val="00EE7414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64A6"/>
    <w:rsid w:val="00F07CC4"/>
    <w:rsid w:val="00F110B9"/>
    <w:rsid w:val="00F142BA"/>
    <w:rsid w:val="00F14D96"/>
    <w:rsid w:val="00F16785"/>
    <w:rsid w:val="00F176D1"/>
    <w:rsid w:val="00F17EBC"/>
    <w:rsid w:val="00F2065D"/>
    <w:rsid w:val="00F2177F"/>
    <w:rsid w:val="00F21A1A"/>
    <w:rsid w:val="00F22539"/>
    <w:rsid w:val="00F243C6"/>
    <w:rsid w:val="00F24C6B"/>
    <w:rsid w:val="00F27FBB"/>
    <w:rsid w:val="00F310CE"/>
    <w:rsid w:val="00F31695"/>
    <w:rsid w:val="00F31E56"/>
    <w:rsid w:val="00F32E0A"/>
    <w:rsid w:val="00F334C9"/>
    <w:rsid w:val="00F36666"/>
    <w:rsid w:val="00F43AAC"/>
    <w:rsid w:val="00F44693"/>
    <w:rsid w:val="00F44AC4"/>
    <w:rsid w:val="00F458F4"/>
    <w:rsid w:val="00F45E2E"/>
    <w:rsid w:val="00F47342"/>
    <w:rsid w:val="00F51000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2F5A"/>
    <w:rsid w:val="00F75616"/>
    <w:rsid w:val="00F77FB6"/>
    <w:rsid w:val="00F8008F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987"/>
    <w:rsid w:val="00F95429"/>
    <w:rsid w:val="00F95821"/>
    <w:rsid w:val="00F9743F"/>
    <w:rsid w:val="00FA06DD"/>
    <w:rsid w:val="00FA0AB9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6E8F"/>
    <w:rsid w:val="00FC6EFF"/>
    <w:rsid w:val="00FC77DC"/>
    <w:rsid w:val="00FD0B7D"/>
    <w:rsid w:val="00FD342F"/>
    <w:rsid w:val="00FD34CE"/>
    <w:rsid w:val="00FD43BC"/>
    <w:rsid w:val="00FD44EE"/>
    <w:rsid w:val="00FD4D99"/>
    <w:rsid w:val="00FD6DC5"/>
    <w:rsid w:val="00FD768B"/>
    <w:rsid w:val="00FE1361"/>
    <w:rsid w:val="00FE1421"/>
    <w:rsid w:val="00FE3374"/>
    <w:rsid w:val="00FE42AF"/>
    <w:rsid w:val="00FE4516"/>
    <w:rsid w:val="00FE61ED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FFE62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transakcja/1083065%20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mailto:kancelaria@uodo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1083065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transakcja/1083065" TargetMode="External"/><Relationship Id="rId33" Type="http://schemas.openxmlformats.org/officeDocument/2006/relationships/hyperlink" Target="mailto:ochrona.danych@mazowsze.stra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transakcja/10830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83065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mailto:sekretariatkw@mazowsze.straz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transakcja/1083065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transakcja/1083065%20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dziennikustaw.gov.pl/DU/2020/24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s://platformazakupowa.pl/transakcja/1083065" TargetMode="External"/><Relationship Id="rId22" Type="http://schemas.openxmlformats.org/officeDocument/2006/relationships/hyperlink" Target="https://platformazakupowa.pl/transakcja/1083065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dziennikustaw.gov.pl/DU/2020/2437" TargetMode="External"/><Relationship Id="rId35" Type="http://schemas.openxmlformats.org/officeDocument/2006/relationships/footer" Target="footer1.xml"/><Relationship Id="rId8" Type="http://schemas.openxmlformats.org/officeDocument/2006/relationships/hyperlink" Target="https://platformazakupowa.pl/transakcja/108306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0050-E210-4532-A2CE-2EA37C1E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19</Pages>
  <Words>5714</Words>
  <Characters>38480</Characters>
  <Application>Microsoft Office Word</Application>
  <DocSecurity>0</DocSecurity>
  <Lines>320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M.Bolesta (KW Warszawa)</cp:lastModifiedBy>
  <cp:revision>309</cp:revision>
  <cp:lastPrinted>2025-03-25T08:16:00Z</cp:lastPrinted>
  <dcterms:created xsi:type="dcterms:W3CDTF">2021-01-21T10:43:00Z</dcterms:created>
  <dcterms:modified xsi:type="dcterms:W3CDTF">2025-03-25T08:47:00Z</dcterms:modified>
</cp:coreProperties>
</file>