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1AC5C838" w:rsidR="001C5D72" w:rsidRPr="00B61459" w:rsidRDefault="00032505" w:rsidP="00881111">
      <w:pPr>
        <w:spacing w:line="319" w:lineRule="auto"/>
        <w:jc w:val="center"/>
        <w:rPr>
          <w:rFonts w:asciiTheme="majorHAnsi" w:hAnsiTheme="majorHAnsi" w:cstheme="majorHAnsi"/>
          <w:b/>
          <w:sz w:val="28"/>
          <w:szCs w:val="28"/>
        </w:rPr>
      </w:pPr>
      <w:r>
        <w:rPr>
          <w:rFonts w:asciiTheme="majorHAnsi" w:hAnsiTheme="majorHAnsi" w:cstheme="majorHAnsi"/>
          <w:b/>
          <w:sz w:val="28"/>
          <w:szCs w:val="28"/>
        </w:rPr>
        <w:t xml:space="preserve">                                                                                                                                                                                                                                                                                                                                                                                                                                                                                                                                                                                                                                                                                                                                                                                                                                                                                                                                                                                                                                                                                                                                                                                                                                                                                                                                                                                                                                                                                                                                                                                                                                                                                                                                                                                                                                                                                                                                                                                                                                                                                                                                                                                                                                                                                                                                                                                                                                                                                                                                                                                                                                                                                                                                                                                                                                                                                                                                                                                                                                                                                                                                                                                                                                                                                                                                                                                                                                                                                                                                                                                                                                                                                                                                                                                                                                                                                                                                                                                                                                                                                                                                                                                                                                                                                                                                                                                                                                                                                                                                                                                                                                                                                                                                                                                                                                                                                                                                                                                                                                                                                                                                                                                                                                                                                                                                                                                                                                                                                                                                                                                                                                                                                                                                                                                                                                                                                                                                                                                                                                                                                                                                                                                                                                                                                                                                                                                                                                                                                                                                                                                                                                                                                                                                                                                                                                                                                                                                                                                                                                                                                                                                                                                                                                                                                                                                                                                                                                                                                                                                                                                                                        </w:t>
      </w:r>
      <w:r w:rsidR="00FC4AB9" w:rsidRPr="00B61459">
        <w:rPr>
          <w:rFonts w:asciiTheme="majorHAnsi" w:hAnsiTheme="majorHAnsi" w:cstheme="majorHAnsi"/>
          <w:b/>
          <w:sz w:val="28"/>
          <w:szCs w:val="28"/>
        </w:rPr>
        <w:t>SPECYFIKACJA WARUNKÓW ZAMÓWIENIA</w:t>
      </w:r>
    </w:p>
    <w:p w14:paraId="00000002" w14:textId="77777777" w:rsidR="001C5D72" w:rsidRPr="00B61459" w:rsidRDefault="001C5D72" w:rsidP="00881111">
      <w:pPr>
        <w:spacing w:line="319" w:lineRule="auto"/>
        <w:jc w:val="center"/>
        <w:rPr>
          <w:rFonts w:asciiTheme="majorHAnsi" w:hAnsiTheme="majorHAnsi" w:cstheme="majorHAnsi"/>
          <w:sz w:val="28"/>
          <w:szCs w:val="28"/>
        </w:rPr>
      </w:pPr>
    </w:p>
    <w:p w14:paraId="00000004" w14:textId="67A25AB5" w:rsidR="001C5D72" w:rsidRPr="00B61459" w:rsidRDefault="00761024" w:rsidP="00881111">
      <w:pPr>
        <w:spacing w:line="319" w:lineRule="auto"/>
        <w:jc w:val="center"/>
        <w:rPr>
          <w:rFonts w:asciiTheme="majorHAnsi" w:hAnsiTheme="majorHAnsi" w:cstheme="majorHAnsi"/>
          <w:bCs/>
          <w:sz w:val="28"/>
          <w:szCs w:val="28"/>
        </w:rPr>
      </w:pPr>
      <w:r>
        <w:rPr>
          <w:rFonts w:asciiTheme="majorHAnsi" w:hAnsiTheme="majorHAnsi" w:cstheme="majorHAnsi"/>
          <w:bCs/>
          <w:sz w:val="28"/>
          <w:szCs w:val="28"/>
        </w:rPr>
        <w:t xml:space="preserve">  </w:t>
      </w:r>
      <w:r w:rsidR="00FC4AB9" w:rsidRPr="00B61459">
        <w:rPr>
          <w:rFonts w:asciiTheme="majorHAnsi" w:hAnsiTheme="majorHAnsi" w:cstheme="majorHAnsi"/>
          <w:bCs/>
          <w:sz w:val="28"/>
          <w:szCs w:val="28"/>
        </w:rPr>
        <w:t>ZAMAWIAJĄCY:</w:t>
      </w:r>
    </w:p>
    <w:p w14:paraId="072C16F5" w14:textId="77777777" w:rsidR="00FC4AB9" w:rsidRPr="00B61459" w:rsidRDefault="00FC4AB9" w:rsidP="00881111">
      <w:pPr>
        <w:spacing w:line="319" w:lineRule="auto"/>
        <w:jc w:val="center"/>
        <w:rPr>
          <w:rFonts w:asciiTheme="majorHAnsi" w:hAnsiTheme="majorHAnsi" w:cstheme="majorHAnsi"/>
          <w:b/>
          <w:sz w:val="28"/>
          <w:szCs w:val="28"/>
        </w:rPr>
      </w:pPr>
    </w:p>
    <w:p w14:paraId="4672339F" w14:textId="583252C4" w:rsidR="00FC4AB9" w:rsidRPr="00B61459" w:rsidRDefault="00FC4AB9" w:rsidP="00881111">
      <w:pPr>
        <w:spacing w:line="319" w:lineRule="auto"/>
        <w:jc w:val="center"/>
        <w:rPr>
          <w:rFonts w:asciiTheme="majorHAnsi" w:eastAsia="Times New Roman" w:hAnsiTheme="majorHAnsi" w:cstheme="majorHAnsi"/>
          <w:sz w:val="28"/>
          <w:szCs w:val="28"/>
        </w:rPr>
      </w:pPr>
      <w:r w:rsidRPr="00B61459">
        <w:rPr>
          <w:rFonts w:asciiTheme="majorHAnsi" w:eastAsia="Times New Roman" w:hAnsiTheme="majorHAnsi" w:cstheme="majorHAnsi"/>
          <w:b/>
          <w:bCs/>
          <w:sz w:val="28"/>
          <w:szCs w:val="28"/>
        </w:rPr>
        <w:t xml:space="preserve">Gmina </w:t>
      </w:r>
      <w:r w:rsidR="0097181C" w:rsidRPr="00B61459">
        <w:rPr>
          <w:rFonts w:asciiTheme="majorHAnsi" w:eastAsia="Times New Roman" w:hAnsiTheme="majorHAnsi" w:cstheme="majorHAnsi"/>
          <w:b/>
          <w:bCs/>
          <w:sz w:val="28"/>
          <w:szCs w:val="28"/>
        </w:rPr>
        <w:t>Rokietnica</w:t>
      </w:r>
    </w:p>
    <w:p w14:paraId="00000006" w14:textId="26333833" w:rsidR="001C5D72" w:rsidRPr="00B61459" w:rsidRDefault="001C5D72" w:rsidP="00881111">
      <w:pPr>
        <w:spacing w:line="319" w:lineRule="auto"/>
        <w:jc w:val="center"/>
        <w:rPr>
          <w:rFonts w:asciiTheme="majorHAnsi" w:hAnsiTheme="majorHAnsi" w:cstheme="majorHAnsi"/>
          <w:b/>
          <w:bCs/>
          <w:sz w:val="28"/>
          <w:szCs w:val="28"/>
        </w:rPr>
      </w:pPr>
    </w:p>
    <w:p w14:paraId="0FEFEE08" w14:textId="254F91F9" w:rsidR="00B605D3" w:rsidRDefault="00FC4AB9" w:rsidP="00881111">
      <w:pPr>
        <w:spacing w:line="319" w:lineRule="auto"/>
        <w:jc w:val="center"/>
        <w:rPr>
          <w:rFonts w:asciiTheme="majorHAnsi" w:hAnsiTheme="majorHAnsi" w:cstheme="majorHAnsi"/>
        </w:rPr>
      </w:pPr>
      <w:r w:rsidRPr="00A258D6">
        <w:rPr>
          <w:rFonts w:asciiTheme="majorHAnsi" w:hAnsiTheme="majorHAnsi" w:cstheme="majorHAnsi"/>
        </w:rPr>
        <w:t>Zaprasza do złożenia oferty w trybie art. 275 pkt 1 (trybie podstawowym bez negocjacji) o wartości zamówienia nie</w:t>
      </w:r>
      <w:r w:rsidR="00EB2D86">
        <w:rPr>
          <w:rFonts w:asciiTheme="majorHAnsi" w:hAnsiTheme="majorHAnsi" w:cstheme="majorHAnsi"/>
        </w:rPr>
        <w:t xml:space="preserve"> </w:t>
      </w:r>
      <w:r w:rsidRPr="00A258D6">
        <w:rPr>
          <w:rFonts w:asciiTheme="majorHAnsi" w:hAnsiTheme="majorHAnsi" w:cstheme="majorHAnsi"/>
        </w:rPr>
        <w:t xml:space="preserve">przekraczającej progów unijnych o jakich stanowi art. 3 </w:t>
      </w:r>
      <w:bookmarkStart w:id="0" w:name="_Hlk63768415"/>
      <w:r w:rsidRPr="00A258D6">
        <w:rPr>
          <w:rFonts w:asciiTheme="majorHAnsi" w:hAnsiTheme="majorHAnsi" w:cstheme="majorHAnsi"/>
        </w:rPr>
        <w:t>ustawy z 11 września 2019 r. - Prawo zamówień publicznych (</w:t>
      </w:r>
      <w:r w:rsidR="00675BE7">
        <w:rPr>
          <w:rFonts w:asciiTheme="majorHAnsi" w:hAnsiTheme="majorHAnsi" w:cstheme="majorHAnsi"/>
        </w:rPr>
        <w:t xml:space="preserve"> </w:t>
      </w:r>
      <w:r w:rsidRPr="00A258D6">
        <w:rPr>
          <w:rFonts w:asciiTheme="majorHAnsi" w:hAnsiTheme="majorHAnsi" w:cstheme="majorHAnsi"/>
        </w:rPr>
        <w:t>Dz. U. z 20</w:t>
      </w:r>
      <w:r w:rsidR="008F408B">
        <w:rPr>
          <w:rFonts w:asciiTheme="majorHAnsi" w:hAnsiTheme="majorHAnsi" w:cstheme="majorHAnsi"/>
        </w:rPr>
        <w:t>2</w:t>
      </w:r>
      <w:r w:rsidR="000B0E82">
        <w:rPr>
          <w:rFonts w:asciiTheme="majorHAnsi" w:hAnsiTheme="majorHAnsi" w:cstheme="majorHAnsi"/>
        </w:rPr>
        <w:t>4</w:t>
      </w:r>
      <w:r w:rsidRPr="00A258D6">
        <w:rPr>
          <w:rFonts w:asciiTheme="majorHAnsi" w:hAnsiTheme="majorHAnsi" w:cstheme="majorHAnsi"/>
        </w:rPr>
        <w:t xml:space="preserve">r. poz. </w:t>
      </w:r>
      <w:r w:rsidR="008F408B">
        <w:rPr>
          <w:rFonts w:asciiTheme="majorHAnsi" w:hAnsiTheme="majorHAnsi" w:cstheme="majorHAnsi"/>
        </w:rPr>
        <w:t>1</w:t>
      </w:r>
      <w:r w:rsidR="000B0E82">
        <w:rPr>
          <w:rFonts w:asciiTheme="majorHAnsi" w:hAnsiTheme="majorHAnsi" w:cstheme="majorHAnsi"/>
        </w:rPr>
        <w:t xml:space="preserve">320 </w:t>
      </w:r>
      <w:r w:rsidRPr="00A258D6">
        <w:rPr>
          <w:rFonts w:asciiTheme="majorHAnsi" w:hAnsiTheme="majorHAnsi" w:cstheme="majorHAnsi"/>
        </w:rPr>
        <w:t>) </w:t>
      </w:r>
      <w:bookmarkEnd w:id="0"/>
      <w:r w:rsidRPr="00A258D6">
        <w:rPr>
          <w:rFonts w:asciiTheme="majorHAnsi" w:hAnsiTheme="majorHAnsi" w:cstheme="majorHAnsi"/>
        </w:rPr>
        <w:t xml:space="preserve">– dalej ustawy PZP </w:t>
      </w:r>
    </w:p>
    <w:p w14:paraId="71361343" w14:textId="500264EC" w:rsidR="00FC4AB9" w:rsidRDefault="00FC4AB9" w:rsidP="00881111">
      <w:pPr>
        <w:spacing w:line="319" w:lineRule="auto"/>
        <w:jc w:val="center"/>
        <w:rPr>
          <w:rFonts w:asciiTheme="majorHAnsi" w:hAnsiTheme="majorHAnsi" w:cstheme="majorHAnsi"/>
        </w:rPr>
      </w:pPr>
      <w:r w:rsidRPr="00A258D6">
        <w:rPr>
          <w:rFonts w:asciiTheme="majorHAnsi" w:hAnsiTheme="majorHAnsi" w:cstheme="majorHAnsi"/>
        </w:rPr>
        <w:t>na</w:t>
      </w:r>
      <w:r w:rsidR="008664B0" w:rsidRPr="00A258D6">
        <w:rPr>
          <w:rFonts w:asciiTheme="majorHAnsi" w:hAnsiTheme="majorHAnsi" w:cstheme="majorHAnsi"/>
        </w:rPr>
        <w:t xml:space="preserve"> </w:t>
      </w:r>
      <w:r w:rsidR="006116B3" w:rsidRPr="00A258D6">
        <w:rPr>
          <w:rFonts w:asciiTheme="majorHAnsi" w:hAnsiTheme="majorHAnsi" w:cstheme="majorHAnsi"/>
        </w:rPr>
        <w:t>robotę budowlaną</w:t>
      </w:r>
      <w:r w:rsidR="008664B0" w:rsidRPr="00A258D6">
        <w:rPr>
          <w:rFonts w:asciiTheme="majorHAnsi" w:hAnsiTheme="majorHAnsi" w:cstheme="majorHAnsi"/>
        </w:rPr>
        <w:t xml:space="preserve"> </w:t>
      </w:r>
      <w:r w:rsidRPr="00A258D6">
        <w:rPr>
          <w:rFonts w:asciiTheme="majorHAnsi" w:hAnsiTheme="majorHAnsi" w:cstheme="majorHAnsi"/>
        </w:rPr>
        <w:t>p</w:t>
      </w:r>
      <w:r w:rsidR="00B605D3">
        <w:rPr>
          <w:rFonts w:asciiTheme="majorHAnsi" w:hAnsiTheme="majorHAnsi" w:cstheme="majorHAnsi"/>
        </w:rPr>
        <w:t>n.:</w:t>
      </w:r>
    </w:p>
    <w:p w14:paraId="06E69CBC" w14:textId="77777777" w:rsidR="00B605D3" w:rsidRPr="00A258D6" w:rsidRDefault="00B605D3" w:rsidP="00881111">
      <w:pPr>
        <w:spacing w:line="319" w:lineRule="auto"/>
        <w:jc w:val="center"/>
        <w:rPr>
          <w:rFonts w:asciiTheme="majorHAnsi" w:hAnsiTheme="majorHAnsi" w:cstheme="majorHAnsi"/>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ook w:val="01E0" w:firstRow="1" w:lastRow="1" w:firstColumn="1" w:lastColumn="1" w:noHBand="0" w:noVBand="0"/>
      </w:tblPr>
      <w:tblGrid>
        <w:gridCol w:w="8551"/>
      </w:tblGrid>
      <w:tr w:rsidR="0005142E" w:rsidRPr="00D7526C" w14:paraId="7400A185" w14:textId="77777777" w:rsidTr="00137E12">
        <w:trPr>
          <w:trHeight w:val="58"/>
        </w:trPr>
        <w:tc>
          <w:tcPr>
            <w:tcW w:w="8777" w:type="dxa"/>
            <w:tcBorders>
              <w:top w:val="single" w:sz="4" w:space="0" w:color="000000"/>
              <w:left w:val="single" w:sz="4" w:space="0" w:color="000000"/>
              <w:bottom w:val="single" w:sz="4" w:space="0" w:color="000000"/>
              <w:right w:val="single" w:sz="4" w:space="0" w:color="000000"/>
            </w:tcBorders>
            <w:shd w:val="clear" w:color="auto" w:fill="C0C0C0"/>
          </w:tcPr>
          <w:p w14:paraId="35F3251A" w14:textId="7F3DE35B" w:rsidR="00AF03D2" w:rsidRDefault="00361680" w:rsidP="008556AF">
            <w:pPr>
              <w:jc w:val="center"/>
              <w:outlineLvl w:val="0"/>
              <w:rPr>
                <w:rFonts w:ascii="Cambria" w:hAnsi="Cambria"/>
                <w:b/>
                <w:bCs/>
                <w:i/>
                <w:iCs/>
                <w:szCs w:val="24"/>
              </w:rPr>
            </w:pPr>
            <w:r>
              <w:rPr>
                <w:rFonts w:asciiTheme="majorHAnsi" w:eastAsia="Calibri" w:hAnsiTheme="majorHAnsi" w:cstheme="majorHAnsi"/>
                <w:bCs/>
                <w:kern w:val="3"/>
                <w:sz w:val="24"/>
                <w:szCs w:val="24"/>
              </w:rPr>
              <w:t xml:space="preserve">                                    </w:t>
            </w:r>
            <w:r w:rsidR="00E027B4">
              <w:rPr>
                <w:rFonts w:asciiTheme="majorHAnsi" w:eastAsia="Calibri" w:hAnsiTheme="majorHAnsi" w:cstheme="majorHAnsi"/>
                <w:bCs/>
                <w:kern w:val="3"/>
                <w:sz w:val="24"/>
                <w:szCs w:val="24"/>
              </w:rPr>
              <w:t xml:space="preserve">                      </w:t>
            </w:r>
          </w:p>
          <w:p w14:paraId="6198A1C1" w14:textId="2C68C032" w:rsidR="002F2954" w:rsidRPr="00761024" w:rsidRDefault="0005142E" w:rsidP="006F35DC">
            <w:pPr>
              <w:jc w:val="center"/>
              <w:outlineLvl w:val="0"/>
              <w:rPr>
                <w:rFonts w:ascii="Cambria" w:hAnsi="Cambria"/>
                <w:b/>
                <w:bCs/>
                <w:i/>
                <w:iCs/>
                <w:sz w:val="24"/>
                <w:szCs w:val="24"/>
              </w:rPr>
            </w:pPr>
            <w:r w:rsidRPr="00761024">
              <w:rPr>
                <w:rFonts w:ascii="Cambria" w:hAnsi="Cambria"/>
                <w:b/>
                <w:bCs/>
                <w:i/>
                <w:iCs/>
                <w:sz w:val="24"/>
                <w:szCs w:val="24"/>
              </w:rPr>
              <w:t>„</w:t>
            </w:r>
            <w:r w:rsidR="00DE7695" w:rsidRPr="00761024">
              <w:rPr>
                <w:rFonts w:ascii="Cambria" w:hAnsi="Cambria"/>
                <w:b/>
                <w:bCs/>
                <w:i/>
                <w:iCs/>
                <w:sz w:val="24"/>
                <w:szCs w:val="24"/>
              </w:rPr>
              <w:t>Budowa ulic</w:t>
            </w:r>
            <w:r w:rsidR="009C3340">
              <w:rPr>
                <w:rFonts w:ascii="Cambria" w:hAnsi="Cambria"/>
                <w:b/>
                <w:bCs/>
                <w:i/>
                <w:iCs/>
                <w:sz w:val="24"/>
                <w:szCs w:val="24"/>
              </w:rPr>
              <w:t xml:space="preserve"> </w:t>
            </w:r>
            <w:r w:rsidR="00E56E03">
              <w:rPr>
                <w:rFonts w:ascii="Cambria" w:hAnsi="Cambria"/>
                <w:b/>
                <w:bCs/>
                <w:i/>
                <w:iCs/>
                <w:sz w:val="24"/>
                <w:szCs w:val="24"/>
              </w:rPr>
              <w:t xml:space="preserve"> Jasnej, Przyjemnej i Miłej w Rokietnicy</w:t>
            </w:r>
            <w:r w:rsidR="00D03C9F" w:rsidRPr="00761024">
              <w:rPr>
                <w:rFonts w:ascii="Cambria" w:hAnsi="Cambria"/>
                <w:b/>
                <w:bCs/>
                <w:i/>
                <w:iCs/>
                <w:sz w:val="24"/>
                <w:szCs w:val="24"/>
              </w:rPr>
              <w:t>”.</w:t>
            </w:r>
            <w:r w:rsidR="002F2954" w:rsidRPr="00761024">
              <w:rPr>
                <w:rFonts w:ascii="Cambria" w:hAnsi="Cambria"/>
                <w:b/>
                <w:bCs/>
                <w:i/>
                <w:iCs/>
                <w:sz w:val="24"/>
                <w:szCs w:val="24"/>
              </w:rPr>
              <w:t xml:space="preserve"> </w:t>
            </w:r>
          </w:p>
          <w:p w14:paraId="2F6C9799" w14:textId="1545B7E1" w:rsidR="00AF03D2" w:rsidRPr="00073703" w:rsidRDefault="006F35DC" w:rsidP="006F35DC">
            <w:pPr>
              <w:jc w:val="center"/>
              <w:outlineLvl w:val="0"/>
              <w:rPr>
                <w:rFonts w:ascii="Calibri" w:hAnsi="Calibri" w:cs="Calibri"/>
                <w:b/>
              </w:rPr>
            </w:pPr>
            <w:r>
              <w:t xml:space="preserve"> </w:t>
            </w:r>
            <w:r>
              <w:br/>
            </w:r>
          </w:p>
        </w:tc>
      </w:tr>
    </w:tbl>
    <w:p w14:paraId="57415C75" w14:textId="77777777" w:rsidR="0005142E" w:rsidRPr="00D7526C" w:rsidRDefault="0005142E" w:rsidP="0005142E">
      <w:pPr>
        <w:spacing w:before="120" w:after="120"/>
        <w:ind w:left="397"/>
        <w:jc w:val="center"/>
        <w:rPr>
          <w:rFonts w:ascii="Calibri" w:hAnsi="Calibri" w:cs="Calibri"/>
          <w:b/>
        </w:rPr>
      </w:pPr>
    </w:p>
    <w:p w14:paraId="6504316F" w14:textId="35ADD45B" w:rsidR="008664B0" w:rsidRPr="00A258D6" w:rsidRDefault="00281381" w:rsidP="00881111">
      <w:pPr>
        <w:spacing w:line="319" w:lineRule="auto"/>
        <w:jc w:val="center"/>
        <w:rPr>
          <w:rFonts w:asciiTheme="majorHAnsi" w:hAnsiTheme="majorHAnsi" w:cstheme="majorHAnsi"/>
        </w:rPr>
      </w:pPr>
      <w:r w:rsidRPr="00A258D6">
        <w:rPr>
          <w:rFonts w:asciiTheme="majorHAnsi" w:hAnsiTheme="majorHAnsi" w:cstheme="majorHAnsi"/>
        </w:rPr>
        <w:t xml:space="preserve">Przedmiotowe postępowanie prowadzone jest przy użyciu środków komunikacji elektronicznej. Składanie ofert następuje za pośrednictwem platformy zakupowej dostępnej pod adresem internetowym: </w:t>
      </w:r>
      <w:bookmarkStart w:id="1" w:name="_Hlk63155598"/>
      <w:r w:rsidR="00155588">
        <w:rPr>
          <w:rFonts w:asciiTheme="majorHAnsi" w:hAnsiTheme="majorHAnsi" w:cstheme="majorHAnsi"/>
        </w:rPr>
        <w:fldChar w:fldCharType="begin"/>
      </w:r>
      <w:r w:rsidR="00155588">
        <w:rPr>
          <w:rFonts w:asciiTheme="majorHAnsi" w:hAnsiTheme="majorHAnsi" w:cstheme="majorHAnsi"/>
        </w:rPr>
        <w:instrText xml:space="preserve"> HYPERLINK "</w:instrText>
      </w:r>
      <w:r w:rsidR="00155588" w:rsidRPr="00155588">
        <w:rPr>
          <w:rFonts w:asciiTheme="majorHAnsi" w:hAnsiTheme="majorHAnsi" w:cstheme="majorHAnsi"/>
        </w:rPr>
        <w:instrText>https://platformazakupowa.pl/pn/rokietnica</w:instrText>
      </w:r>
      <w:r w:rsidR="00155588">
        <w:rPr>
          <w:rFonts w:asciiTheme="majorHAnsi" w:hAnsiTheme="majorHAnsi" w:cstheme="majorHAnsi"/>
        </w:rPr>
        <w:instrText xml:space="preserve">" </w:instrText>
      </w:r>
      <w:r w:rsidR="00155588">
        <w:rPr>
          <w:rFonts w:asciiTheme="majorHAnsi" w:hAnsiTheme="majorHAnsi" w:cstheme="majorHAnsi"/>
        </w:rPr>
      </w:r>
      <w:r w:rsidR="00155588">
        <w:rPr>
          <w:rFonts w:asciiTheme="majorHAnsi" w:hAnsiTheme="majorHAnsi" w:cstheme="majorHAnsi"/>
        </w:rPr>
        <w:fldChar w:fldCharType="separate"/>
      </w:r>
      <w:r w:rsidR="00155588" w:rsidRPr="00180D43">
        <w:rPr>
          <w:rStyle w:val="Hipercze"/>
          <w:rFonts w:asciiTheme="majorHAnsi" w:hAnsiTheme="majorHAnsi" w:cstheme="majorHAnsi"/>
        </w:rPr>
        <w:t>https://platformazakupowa.pl/pn/rokietnica</w:t>
      </w:r>
      <w:bookmarkEnd w:id="1"/>
      <w:r w:rsidR="00155588">
        <w:rPr>
          <w:rFonts w:asciiTheme="majorHAnsi" w:hAnsiTheme="majorHAnsi" w:cstheme="majorHAnsi"/>
        </w:rPr>
        <w:fldChar w:fldCharType="end"/>
      </w:r>
    </w:p>
    <w:p w14:paraId="5CA9B8D9" w14:textId="77777777" w:rsidR="00281381" w:rsidRPr="00A258D6" w:rsidRDefault="00281381" w:rsidP="00881111">
      <w:pPr>
        <w:spacing w:line="319" w:lineRule="auto"/>
        <w:jc w:val="center"/>
        <w:rPr>
          <w:rFonts w:asciiTheme="majorHAnsi" w:hAnsiTheme="majorHAnsi" w:cstheme="majorHAnsi"/>
        </w:rPr>
      </w:pPr>
    </w:p>
    <w:p w14:paraId="4F4C238A" w14:textId="77777777" w:rsidR="008664B0" w:rsidRPr="00A258D6" w:rsidRDefault="008664B0" w:rsidP="00881111">
      <w:pPr>
        <w:spacing w:line="319" w:lineRule="auto"/>
        <w:jc w:val="center"/>
        <w:rPr>
          <w:rFonts w:asciiTheme="majorHAnsi" w:hAnsiTheme="majorHAnsi" w:cstheme="majorHAnsi"/>
        </w:rPr>
      </w:pPr>
    </w:p>
    <w:p w14:paraId="00000023" w14:textId="2D5FE628" w:rsidR="001C5D72" w:rsidRPr="00A258D6" w:rsidRDefault="00FC4AB9" w:rsidP="00881111">
      <w:pPr>
        <w:spacing w:line="319" w:lineRule="auto"/>
        <w:jc w:val="center"/>
        <w:rPr>
          <w:rFonts w:asciiTheme="majorHAnsi" w:hAnsiTheme="majorHAnsi" w:cstheme="majorHAnsi"/>
          <w:b/>
          <w:bCs/>
          <w:color w:val="FF9900"/>
        </w:rPr>
      </w:pPr>
      <w:r w:rsidRPr="00A258D6">
        <w:rPr>
          <w:rFonts w:asciiTheme="majorHAnsi" w:hAnsiTheme="majorHAnsi" w:cstheme="majorHAnsi"/>
          <w:b/>
          <w:bCs/>
        </w:rPr>
        <w:t xml:space="preserve">Nr postępowania: </w:t>
      </w:r>
      <w:r w:rsidR="00155588">
        <w:rPr>
          <w:rFonts w:asciiTheme="majorHAnsi" w:hAnsiTheme="majorHAnsi" w:cstheme="majorHAnsi"/>
          <w:b/>
          <w:bCs/>
        </w:rPr>
        <w:t>ZP</w:t>
      </w:r>
      <w:r w:rsidRPr="00A258D6">
        <w:rPr>
          <w:rFonts w:asciiTheme="majorHAnsi" w:hAnsiTheme="majorHAnsi" w:cstheme="majorHAnsi"/>
          <w:b/>
          <w:bCs/>
        </w:rPr>
        <w:t>.271.</w:t>
      </w:r>
      <w:r w:rsidR="00F33BF0">
        <w:rPr>
          <w:rFonts w:asciiTheme="majorHAnsi" w:hAnsiTheme="majorHAnsi" w:cstheme="majorHAnsi"/>
          <w:b/>
          <w:bCs/>
        </w:rPr>
        <w:t>5</w:t>
      </w:r>
      <w:r w:rsidRPr="00A258D6">
        <w:rPr>
          <w:rFonts w:asciiTheme="majorHAnsi" w:hAnsiTheme="majorHAnsi" w:cstheme="majorHAnsi"/>
          <w:b/>
          <w:bCs/>
        </w:rPr>
        <w:t>.202</w:t>
      </w:r>
      <w:r w:rsidR="000B0E82">
        <w:rPr>
          <w:rFonts w:asciiTheme="majorHAnsi" w:hAnsiTheme="majorHAnsi" w:cstheme="majorHAnsi"/>
          <w:b/>
          <w:bCs/>
        </w:rPr>
        <w:t>5</w:t>
      </w:r>
    </w:p>
    <w:p w14:paraId="00000024" w14:textId="77777777" w:rsidR="001C5D72" w:rsidRPr="00A258D6" w:rsidRDefault="001C5D72" w:rsidP="00881111">
      <w:pPr>
        <w:spacing w:line="319" w:lineRule="auto"/>
        <w:rPr>
          <w:rFonts w:asciiTheme="majorHAnsi" w:hAnsiTheme="majorHAnsi" w:cstheme="majorHAnsi"/>
        </w:rPr>
      </w:pPr>
    </w:p>
    <w:p w14:paraId="6995F577" w14:textId="77777777" w:rsidR="008664B0" w:rsidRPr="00A258D6" w:rsidRDefault="008664B0" w:rsidP="00881111">
      <w:pPr>
        <w:spacing w:line="319" w:lineRule="auto"/>
        <w:rPr>
          <w:rFonts w:asciiTheme="majorHAnsi" w:eastAsia="Times New Roman" w:hAnsiTheme="majorHAnsi" w:cstheme="majorHAnsi"/>
          <w:b/>
        </w:rPr>
      </w:pPr>
    </w:p>
    <w:p w14:paraId="38F6B611" w14:textId="77777777" w:rsidR="008664B0" w:rsidRPr="00A258D6" w:rsidRDefault="008664B0" w:rsidP="00881111">
      <w:pPr>
        <w:spacing w:line="319" w:lineRule="auto"/>
        <w:rPr>
          <w:rFonts w:asciiTheme="majorHAnsi" w:eastAsia="Times New Roman" w:hAnsiTheme="majorHAnsi" w:cstheme="majorHAnsi"/>
          <w:b/>
        </w:rPr>
      </w:pPr>
    </w:p>
    <w:p w14:paraId="0D57C89C" w14:textId="5F2A610F" w:rsidR="008664B0" w:rsidRPr="00A258D6" w:rsidRDefault="008664B0" w:rsidP="00881111">
      <w:pPr>
        <w:spacing w:line="319" w:lineRule="auto"/>
        <w:jc w:val="both"/>
        <w:rPr>
          <w:rFonts w:asciiTheme="majorHAnsi" w:hAnsiTheme="majorHAnsi" w:cstheme="majorHAnsi"/>
        </w:rPr>
      </w:pPr>
      <w:r w:rsidRPr="00A258D6">
        <w:rPr>
          <w:rFonts w:asciiTheme="majorHAnsi" w:eastAsia="Times New Roman" w:hAnsiTheme="majorHAnsi" w:cstheme="majorHAnsi"/>
          <w:b/>
        </w:rPr>
        <w:t>ZATWIERDZONO DO UŻYTKU</w:t>
      </w:r>
      <w:r w:rsidRPr="00A258D6">
        <w:rPr>
          <w:rFonts w:asciiTheme="majorHAnsi" w:eastAsia="Times New Roman" w:hAnsiTheme="majorHAnsi" w:cstheme="majorHAnsi"/>
        </w:rPr>
        <w:t xml:space="preserve">: </w:t>
      </w:r>
      <w:r w:rsidR="00155588">
        <w:rPr>
          <w:rFonts w:asciiTheme="majorHAnsi" w:eastAsia="Times New Roman" w:hAnsiTheme="majorHAnsi" w:cstheme="majorHAnsi"/>
        </w:rPr>
        <w:t xml:space="preserve">Bartosz </w:t>
      </w:r>
      <w:proofErr w:type="spellStart"/>
      <w:r w:rsidR="00155588">
        <w:rPr>
          <w:rFonts w:asciiTheme="majorHAnsi" w:eastAsia="Times New Roman" w:hAnsiTheme="majorHAnsi" w:cstheme="majorHAnsi"/>
        </w:rPr>
        <w:t>Derech</w:t>
      </w:r>
      <w:proofErr w:type="spellEnd"/>
      <w:r w:rsidRPr="00A258D6">
        <w:rPr>
          <w:rFonts w:asciiTheme="majorHAnsi" w:eastAsia="Times New Roman" w:hAnsiTheme="majorHAnsi" w:cstheme="majorHAnsi"/>
        </w:rPr>
        <w:t xml:space="preserve"> </w:t>
      </w:r>
      <w:r w:rsidR="00155588">
        <w:rPr>
          <w:rFonts w:asciiTheme="majorHAnsi" w:eastAsia="Times New Roman" w:hAnsiTheme="majorHAnsi" w:cstheme="majorHAnsi"/>
        </w:rPr>
        <w:t>–</w:t>
      </w:r>
      <w:r w:rsidRPr="00A258D6">
        <w:rPr>
          <w:rFonts w:asciiTheme="majorHAnsi" w:eastAsia="Times New Roman" w:hAnsiTheme="majorHAnsi" w:cstheme="majorHAnsi"/>
        </w:rPr>
        <w:t xml:space="preserve"> </w:t>
      </w:r>
      <w:r w:rsidR="00155588">
        <w:rPr>
          <w:rFonts w:asciiTheme="majorHAnsi" w:eastAsia="Times New Roman" w:hAnsiTheme="majorHAnsi" w:cstheme="majorHAnsi"/>
        </w:rPr>
        <w:t xml:space="preserve">Wójt </w:t>
      </w:r>
      <w:r w:rsidRPr="00A258D6">
        <w:rPr>
          <w:rFonts w:asciiTheme="majorHAnsi" w:hAnsiTheme="majorHAnsi" w:cstheme="majorHAnsi"/>
        </w:rPr>
        <w:t xml:space="preserve"> Gminy </w:t>
      </w:r>
      <w:r w:rsidR="00155588">
        <w:rPr>
          <w:rFonts w:asciiTheme="majorHAnsi" w:hAnsiTheme="majorHAnsi" w:cstheme="majorHAnsi"/>
        </w:rPr>
        <w:t>Rokietnica</w:t>
      </w:r>
      <w:r w:rsidRPr="00A258D6">
        <w:rPr>
          <w:rFonts w:asciiTheme="majorHAnsi" w:hAnsiTheme="majorHAnsi" w:cstheme="majorHAnsi"/>
        </w:rPr>
        <w:t>.</w:t>
      </w:r>
    </w:p>
    <w:p w14:paraId="6BB369DD" w14:textId="7BB7B9BF" w:rsidR="008664B0" w:rsidRPr="00A258D6" w:rsidRDefault="008664B0" w:rsidP="00881111">
      <w:pPr>
        <w:spacing w:line="319" w:lineRule="auto"/>
        <w:rPr>
          <w:rFonts w:asciiTheme="majorHAnsi" w:eastAsia="Times New Roman" w:hAnsiTheme="majorHAnsi" w:cstheme="majorHAnsi"/>
        </w:rPr>
      </w:pPr>
    </w:p>
    <w:p w14:paraId="50FBC5D0" w14:textId="73FC03E0" w:rsidR="008664B0" w:rsidRPr="00A258D6" w:rsidRDefault="008664B0" w:rsidP="00881111">
      <w:pPr>
        <w:spacing w:line="319" w:lineRule="auto"/>
        <w:rPr>
          <w:rFonts w:asciiTheme="majorHAnsi" w:eastAsia="Times New Roman" w:hAnsiTheme="majorHAnsi" w:cstheme="majorHAnsi"/>
        </w:rPr>
      </w:pPr>
      <w:r w:rsidRPr="00A258D6">
        <w:rPr>
          <w:rFonts w:asciiTheme="majorHAnsi" w:eastAsia="Times New Roman" w:hAnsiTheme="majorHAnsi" w:cstheme="majorHAnsi"/>
        </w:rPr>
        <w:t xml:space="preserve">                                                                                                    </w:t>
      </w:r>
    </w:p>
    <w:p w14:paraId="476516FE" w14:textId="0C2FE2CC" w:rsidR="00637F8E" w:rsidRPr="00A258D6" w:rsidRDefault="00637F8E" w:rsidP="00881111">
      <w:pPr>
        <w:spacing w:line="319" w:lineRule="auto"/>
        <w:rPr>
          <w:rFonts w:asciiTheme="majorHAnsi" w:eastAsia="Times New Roman" w:hAnsiTheme="majorHAnsi" w:cstheme="majorHAnsi"/>
        </w:rPr>
      </w:pPr>
    </w:p>
    <w:p w14:paraId="241C5B64" w14:textId="6EEAD667" w:rsidR="00637F8E" w:rsidRPr="00A258D6" w:rsidRDefault="00637F8E" w:rsidP="00881111">
      <w:pPr>
        <w:spacing w:line="319" w:lineRule="auto"/>
        <w:rPr>
          <w:rFonts w:asciiTheme="majorHAnsi" w:eastAsia="Times New Roman" w:hAnsiTheme="majorHAnsi" w:cstheme="majorHAnsi"/>
        </w:rPr>
      </w:pPr>
    </w:p>
    <w:p w14:paraId="66F5B8B4" w14:textId="20D9CB56" w:rsidR="00541386" w:rsidRPr="00D03C9F" w:rsidRDefault="00915904" w:rsidP="00096CC1">
      <w:pPr>
        <w:spacing w:line="319" w:lineRule="auto"/>
        <w:rPr>
          <w:rFonts w:asciiTheme="majorHAnsi" w:eastAsia="Times New Roman" w:hAnsiTheme="majorHAnsi" w:cstheme="majorHAnsi"/>
        </w:rPr>
      </w:pPr>
      <w:r w:rsidRPr="00D03C9F">
        <w:rPr>
          <w:rFonts w:asciiTheme="majorHAnsi" w:eastAsia="Times New Roman" w:hAnsiTheme="majorHAnsi" w:cstheme="majorHAnsi"/>
        </w:rPr>
        <w:t>Rokietnica</w:t>
      </w:r>
      <w:r w:rsidR="008664B0" w:rsidRPr="00D03C9F">
        <w:rPr>
          <w:rFonts w:asciiTheme="majorHAnsi" w:eastAsia="Times New Roman" w:hAnsiTheme="majorHAnsi" w:cstheme="majorHAnsi"/>
        </w:rPr>
        <w:t>, dnia 202</w:t>
      </w:r>
      <w:r w:rsidR="000B0E82">
        <w:rPr>
          <w:rFonts w:asciiTheme="majorHAnsi" w:eastAsia="Times New Roman" w:hAnsiTheme="majorHAnsi" w:cstheme="majorHAnsi"/>
        </w:rPr>
        <w:t>5</w:t>
      </w:r>
      <w:r w:rsidR="008664B0" w:rsidRPr="00D03C9F">
        <w:rPr>
          <w:rFonts w:asciiTheme="majorHAnsi" w:eastAsia="Times New Roman" w:hAnsiTheme="majorHAnsi" w:cstheme="majorHAnsi"/>
        </w:rPr>
        <w:t>.</w:t>
      </w:r>
      <w:r w:rsidR="00B36060">
        <w:rPr>
          <w:rFonts w:asciiTheme="majorHAnsi" w:eastAsia="Times New Roman" w:hAnsiTheme="majorHAnsi" w:cstheme="majorHAnsi"/>
        </w:rPr>
        <w:t>0</w:t>
      </w:r>
      <w:r w:rsidR="000B0E82">
        <w:rPr>
          <w:rFonts w:asciiTheme="majorHAnsi" w:eastAsia="Times New Roman" w:hAnsiTheme="majorHAnsi" w:cstheme="majorHAnsi"/>
        </w:rPr>
        <w:t>4</w:t>
      </w:r>
      <w:r w:rsidR="00DE7695">
        <w:rPr>
          <w:rFonts w:asciiTheme="majorHAnsi" w:eastAsia="Times New Roman" w:hAnsiTheme="majorHAnsi" w:cstheme="majorHAnsi"/>
        </w:rPr>
        <w:t>.</w:t>
      </w:r>
      <w:r w:rsidR="00F33BF0">
        <w:rPr>
          <w:rFonts w:asciiTheme="majorHAnsi" w:eastAsia="Times New Roman" w:hAnsiTheme="majorHAnsi" w:cstheme="majorHAnsi"/>
        </w:rPr>
        <w:t>30</w:t>
      </w:r>
    </w:p>
    <w:p w14:paraId="541AA7F6" w14:textId="04481C4A" w:rsidR="003B3B9A" w:rsidRDefault="003B3B9A" w:rsidP="00096CC1">
      <w:pPr>
        <w:spacing w:line="319" w:lineRule="auto"/>
        <w:rPr>
          <w:rFonts w:asciiTheme="majorHAnsi" w:eastAsia="Times New Roman" w:hAnsiTheme="majorHAnsi" w:cstheme="majorHAnsi"/>
        </w:rPr>
      </w:pPr>
    </w:p>
    <w:p w14:paraId="5D71EAAB" w14:textId="76448D44" w:rsidR="00137E12" w:rsidRDefault="00137E12" w:rsidP="00096CC1">
      <w:pPr>
        <w:spacing w:line="319" w:lineRule="auto"/>
        <w:rPr>
          <w:rFonts w:asciiTheme="majorHAnsi" w:eastAsia="Times New Roman" w:hAnsiTheme="majorHAnsi" w:cstheme="majorHAnsi"/>
        </w:rPr>
      </w:pPr>
    </w:p>
    <w:p w14:paraId="0ECED925" w14:textId="77777777" w:rsidR="00EF0763" w:rsidRDefault="00EF0763" w:rsidP="00096CC1">
      <w:pPr>
        <w:spacing w:line="319" w:lineRule="auto"/>
        <w:rPr>
          <w:rFonts w:asciiTheme="majorHAnsi" w:eastAsia="Times New Roman" w:hAnsiTheme="majorHAnsi" w:cstheme="majorHAnsi"/>
        </w:rPr>
      </w:pPr>
    </w:p>
    <w:p w14:paraId="3BFF0320" w14:textId="77777777" w:rsidR="00EF0763" w:rsidRDefault="00EF0763" w:rsidP="00096CC1">
      <w:pPr>
        <w:spacing w:line="319" w:lineRule="auto"/>
        <w:rPr>
          <w:rFonts w:asciiTheme="majorHAnsi" w:eastAsia="Times New Roman" w:hAnsiTheme="majorHAnsi" w:cstheme="majorHAnsi"/>
        </w:rPr>
      </w:pPr>
    </w:p>
    <w:p w14:paraId="7CED758D" w14:textId="77777777" w:rsidR="00EF0763" w:rsidRDefault="00EF0763" w:rsidP="00096CC1">
      <w:pPr>
        <w:spacing w:line="319" w:lineRule="auto"/>
        <w:rPr>
          <w:rFonts w:asciiTheme="majorHAnsi" w:eastAsia="Times New Roman" w:hAnsiTheme="majorHAnsi" w:cstheme="majorHAnsi"/>
        </w:rPr>
      </w:pPr>
    </w:p>
    <w:p w14:paraId="00000047" w14:textId="709F4DCF" w:rsidR="001C5D72" w:rsidRPr="00273251" w:rsidRDefault="00FC4AB9" w:rsidP="00881111">
      <w:pPr>
        <w:pStyle w:val="Nagwek2"/>
        <w:spacing w:before="0" w:after="0" w:line="319" w:lineRule="auto"/>
        <w:rPr>
          <w:rFonts w:asciiTheme="majorHAnsi" w:hAnsiTheme="majorHAnsi" w:cstheme="majorHAnsi"/>
          <w:b/>
          <w:bCs/>
          <w:sz w:val="24"/>
          <w:szCs w:val="24"/>
        </w:rPr>
      </w:pPr>
      <w:bookmarkStart w:id="2" w:name="_Toc65495843"/>
      <w:r w:rsidRPr="00273251">
        <w:rPr>
          <w:rFonts w:asciiTheme="majorHAnsi" w:hAnsiTheme="majorHAnsi" w:cstheme="majorHAnsi"/>
          <w:b/>
          <w:bCs/>
          <w:sz w:val="24"/>
          <w:szCs w:val="24"/>
        </w:rPr>
        <w:lastRenderedPageBreak/>
        <w:t>I</w:t>
      </w:r>
      <w:r w:rsidR="00273251" w:rsidRPr="00273251">
        <w:rPr>
          <w:rFonts w:asciiTheme="majorHAnsi" w:hAnsiTheme="majorHAnsi" w:cstheme="majorHAnsi"/>
          <w:b/>
          <w:bCs/>
          <w:sz w:val="24"/>
          <w:szCs w:val="24"/>
        </w:rPr>
        <w:t>. NAZWA ORAZ ADRES ZAMAWIAJĄCEGO</w:t>
      </w:r>
      <w:bookmarkEnd w:id="2"/>
      <w:r w:rsidR="00A43881">
        <w:rPr>
          <w:rFonts w:asciiTheme="majorHAnsi" w:hAnsiTheme="majorHAnsi" w:cstheme="majorHAnsi"/>
          <w:b/>
          <w:bCs/>
          <w:sz w:val="24"/>
          <w:szCs w:val="24"/>
        </w:rPr>
        <w:t>.</w:t>
      </w:r>
      <w:r w:rsidR="00A43881">
        <w:rPr>
          <w:rFonts w:asciiTheme="majorHAnsi" w:hAnsiTheme="majorHAnsi" w:cstheme="majorHAnsi"/>
          <w:b/>
          <w:bCs/>
          <w:sz w:val="24"/>
          <w:szCs w:val="24"/>
        </w:rPr>
        <w:br/>
      </w:r>
    </w:p>
    <w:p w14:paraId="633F3A4B" w14:textId="3FB71DA9" w:rsidR="00045FA4" w:rsidRPr="00A258D6" w:rsidRDefault="00045FA4" w:rsidP="00881111">
      <w:pPr>
        <w:spacing w:line="319" w:lineRule="auto"/>
        <w:jc w:val="both"/>
        <w:rPr>
          <w:rFonts w:asciiTheme="majorHAnsi" w:eastAsia="Times New Roman" w:hAnsiTheme="majorHAnsi" w:cstheme="majorHAnsi"/>
        </w:rPr>
      </w:pPr>
      <w:r w:rsidRPr="00A258D6">
        <w:rPr>
          <w:rFonts w:asciiTheme="majorHAnsi" w:eastAsia="Times New Roman" w:hAnsiTheme="majorHAnsi" w:cstheme="majorHAnsi"/>
        </w:rPr>
        <w:t xml:space="preserve">Strona Zamawiająca: </w:t>
      </w:r>
      <w:r w:rsidR="003C67BF" w:rsidRPr="00A258D6">
        <w:rPr>
          <w:rFonts w:asciiTheme="majorHAnsi" w:eastAsia="Times New Roman" w:hAnsiTheme="majorHAnsi" w:cstheme="majorHAnsi"/>
        </w:rPr>
        <w:tab/>
      </w:r>
      <w:r w:rsidR="003C67BF" w:rsidRPr="00A258D6">
        <w:rPr>
          <w:rFonts w:asciiTheme="majorHAnsi" w:eastAsia="Times New Roman" w:hAnsiTheme="majorHAnsi" w:cstheme="majorHAnsi"/>
        </w:rPr>
        <w:tab/>
      </w:r>
      <w:r w:rsidRPr="00A258D6">
        <w:rPr>
          <w:rFonts w:asciiTheme="majorHAnsi" w:eastAsia="Times New Roman" w:hAnsiTheme="majorHAnsi" w:cstheme="majorHAnsi"/>
        </w:rPr>
        <w:t xml:space="preserve">Gmina </w:t>
      </w:r>
      <w:r w:rsidR="00ED1EB5">
        <w:rPr>
          <w:rFonts w:asciiTheme="majorHAnsi" w:eastAsia="Times New Roman" w:hAnsiTheme="majorHAnsi" w:cstheme="majorHAnsi"/>
        </w:rPr>
        <w:t>Rokietnica</w:t>
      </w:r>
    </w:p>
    <w:p w14:paraId="0BAC2857" w14:textId="6EA5DCB0" w:rsidR="00045FA4" w:rsidRPr="00A258D6" w:rsidRDefault="00045FA4" w:rsidP="00881111">
      <w:pPr>
        <w:spacing w:line="319" w:lineRule="auto"/>
        <w:ind w:left="2880" w:hanging="2880"/>
        <w:jc w:val="both"/>
        <w:rPr>
          <w:rFonts w:asciiTheme="majorHAnsi" w:eastAsia="Times New Roman" w:hAnsiTheme="majorHAnsi" w:cstheme="majorHAnsi"/>
        </w:rPr>
      </w:pPr>
      <w:r w:rsidRPr="00A258D6">
        <w:rPr>
          <w:rFonts w:asciiTheme="majorHAnsi" w:eastAsia="Times New Roman" w:hAnsiTheme="majorHAnsi" w:cstheme="majorHAnsi"/>
        </w:rPr>
        <w:t xml:space="preserve">Adres siedziby: </w:t>
      </w:r>
      <w:r w:rsidR="003C67BF" w:rsidRPr="00A258D6">
        <w:rPr>
          <w:rFonts w:asciiTheme="majorHAnsi" w:eastAsia="Times New Roman" w:hAnsiTheme="majorHAnsi" w:cstheme="majorHAnsi"/>
        </w:rPr>
        <w:tab/>
      </w:r>
      <w:r w:rsidRPr="00A258D6">
        <w:rPr>
          <w:rFonts w:asciiTheme="majorHAnsi" w:eastAsia="Times New Roman" w:hAnsiTheme="majorHAnsi" w:cstheme="majorHAnsi"/>
        </w:rPr>
        <w:t>ul.</w:t>
      </w:r>
      <w:r w:rsidR="00491604" w:rsidRPr="00A258D6">
        <w:rPr>
          <w:rFonts w:asciiTheme="majorHAnsi" w:eastAsia="Times New Roman" w:hAnsiTheme="majorHAnsi" w:cstheme="majorHAnsi"/>
        </w:rPr>
        <w:t xml:space="preserve"> </w:t>
      </w:r>
      <w:r w:rsidR="00ED1EB5">
        <w:rPr>
          <w:rFonts w:asciiTheme="majorHAnsi" w:eastAsia="Times New Roman" w:hAnsiTheme="majorHAnsi" w:cstheme="majorHAnsi"/>
        </w:rPr>
        <w:t>Golęcińska 1</w:t>
      </w:r>
      <w:r w:rsidRPr="00A258D6">
        <w:rPr>
          <w:rFonts w:asciiTheme="majorHAnsi" w:eastAsia="Times New Roman" w:hAnsiTheme="majorHAnsi" w:cstheme="majorHAnsi"/>
        </w:rPr>
        <w:t xml:space="preserve">, pow. poznański, woj. </w:t>
      </w:r>
      <w:r w:rsidR="003C67BF" w:rsidRPr="00A258D6">
        <w:rPr>
          <w:rFonts w:asciiTheme="majorHAnsi" w:eastAsia="Times New Roman" w:hAnsiTheme="majorHAnsi" w:cstheme="majorHAnsi"/>
        </w:rPr>
        <w:t>w</w:t>
      </w:r>
      <w:r w:rsidRPr="00A258D6">
        <w:rPr>
          <w:rFonts w:asciiTheme="majorHAnsi" w:eastAsia="Times New Roman" w:hAnsiTheme="majorHAnsi" w:cstheme="majorHAnsi"/>
        </w:rPr>
        <w:t>ielkopolskie</w:t>
      </w:r>
    </w:p>
    <w:p w14:paraId="5BED58D0" w14:textId="3C3469CD" w:rsidR="003C67BF" w:rsidRPr="00A258D6" w:rsidRDefault="00045FA4" w:rsidP="00881111">
      <w:pPr>
        <w:spacing w:line="319" w:lineRule="auto"/>
        <w:jc w:val="both"/>
        <w:rPr>
          <w:rFonts w:asciiTheme="majorHAnsi" w:eastAsia="Times New Roman" w:hAnsiTheme="majorHAnsi" w:cstheme="majorHAnsi"/>
        </w:rPr>
      </w:pPr>
      <w:r w:rsidRPr="00A258D6">
        <w:rPr>
          <w:rFonts w:asciiTheme="majorHAnsi" w:eastAsia="Times New Roman" w:hAnsiTheme="majorHAnsi" w:cstheme="majorHAnsi"/>
        </w:rPr>
        <w:t>REGON</w:t>
      </w:r>
      <w:r w:rsidR="003C67BF" w:rsidRPr="00A258D6">
        <w:rPr>
          <w:rFonts w:asciiTheme="majorHAnsi" w:eastAsia="Times New Roman" w:hAnsiTheme="majorHAnsi" w:cstheme="majorHAnsi"/>
        </w:rPr>
        <w:t>:</w:t>
      </w:r>
      <w:r w:rsidRPr="00A258D6">
        <w:rPr>
          <w:rFonts w:asciiTheme="majorHAnsi" w:eastAsia="Times New Roman" w:hAnsiTheme="majorHAnsi" w:cstheme="majorHAnsi"/>
        </w:rPr>
        <w:t xml:space="preserve"> </w:t>
      </w:r>
      <w:r w:rsidR="003C67BF" w:rsidRPr="00A258D6">
        <w:rPr>
          <w:rFonts w:asciiTheme="majorHAnsi" w:eastAsia="Times New Roman" w:hAnsiTheme="majorHAnsi" w:cstheme="majorHAnsi"/>
        </w:rPr>
        <w:tab/>
      </w:r>
      <w:r w:rsidR="003C67BF" w:rsidRPr="00A258D6">
        <w:rPr>
          <w:rFonts w:asciiTheme="majorHAnsi" w:eastAsia="Times New Roman" w:hAnsiTheme="majorHAnsi" w:cstheme="majorHAnsi"/>
        </w:rPr>
        <w:tab/>
      </w:r>
      <w:r w:rsidR="003C67BF" w:rsidRPr="00A258D6">
        <w:rPr>
          <w:rFonts w:asciiTheme="majorHAnsi" w:eastAsia="Times New Roman" w:hAnsiTheme="majorHAnsi" w:cstheme="majorHAnsi"/>
        </w:rPr>
        <w:tab/>
      </w:r>
      <w:r w:rsidR="00ED1EB5">
        <w:rPr>
          <w:rFonts w:asciiTheme="majorHAnsi" w:eastAsia="Times New Roman" w:hAnsiTheme="majorHAnsi" w:cstheme="majorHAnsi"/>
        </w:rPr>
        <w:t>631258543</w:t>
      </w:r>
    </w:p>
    <w:p w14:paraId="669443F5" w14:textId="4CADDED8" w:rsidR="00045FA4" w:rsidRPr="00A258D6" w:rsidRDefault="00045FA4" w:rsidP="00881111">
      <w:pPr>
        <w:spacing w:line="319" w:lineRule="auto"/>
        <w:jc w:val="both"/>
        <w:rPr>
          <w:rFonts w:asciiTheme="majorHAnsi" w:eastAsia="Times New Roman" w:hAnsiTheme="majorHAnsi" w:cstheme="majorHAnsi"/>
        </w:rPr>
      </w:pPr>
      <w:r w:rsidRPr="00A258D6">
        <w:rPr>
          <w:rFonts w:asciiTheme="majorHAnsi" w:eastAsia="Times New Roman" w:hAnsiTheme="majorHAnsi" w:cstheme="majorHAnsi"/>
        </w:rPr>
        <w:t>NIP</w:t>
      </w:r>
      <w:r w:rsidR="003C67BF" w:rsidRPr="00A258D6">
        <w:rPr>
          <w:rFonts w:asciiTheme="majorHAnsi" w:eastAsia="Times New Roman" w:hAnsiTheme="majorHAnsi" w:cstheme="majorHAnsi"/>
        </w:rPr>
        <w:t>:</w:t>
      </w:r>
      <w:r w:rsidR="003C67BF" w:rsidRPr="00A258D6">
        <w:rPr>
          <w:rFonts w:asciiTheme="majorHAnsi" w:eastAsia="Times New Roman" w:hAnsiTheme="majorHAnsi" w:cstheme="majorHAnsi"/>
        </w:rPr>
        <w:tab/>
      </w:r>
      <w:r w:rsidR="003C67BF" w:rsidRPr="00A258D6">
        <w:rPr>
          <w:rFonts w:asciiTheme="majorHAnsi" w:eastAsia="Times New Roman" w:hAnsiTheme="majorHAnsi" w:cstheme="majorHAnsi"/>
        </w:rPr>
        <w:tab/>
      </w:r>
      <w:r w:rsidR="003C67BF" w:rsidRPr="00A258D6">
        <w:rPr>
          <w:rFonts w:asciiTheme="majorHAnsi" w:eastAsia="Times New Roman" w:hAnsiTheme="majorHAnsi" w:cstheme="majorHAnsi"/>
        </w:rPr>
        <w:tab/>
      </w:r>
      <w:r w:rsidR="003C67BF" w:rsidRPr="00A258D6">
        <w:rPr>
          <w:rFonts w:asciiTheme="majorHAnsi" w:eastAsia="Times New Roman" w:hAnsiTheme="majorHAnsi" w:cstheme="majorHAnsi"/>
        </w:rPr>
        <w:tab/>
      </w:r>
      <w:r w:rsidRPr="00A258D6">
        <w:rPr>
          <w:rFonts w:asciiTheme="majorHAnsi" w:eastAsia="Times New Roman" w:hAnsiTheme="majorHAnsi" w:cstheme="majorHAnsi"/>
        </w:rPr>
        <w:t>777</w:t>
      </w:r>
      <w:r w:rsidR="00ED1EB5">
        <w:rPr>
          <w:rFonts w:asciiTheme="majorHAnsi" w:eastAsia="Times New Roman" w:hAnsiTheme="majorHAnsi" w:cstheme="majorHAnsi"/>
        </w:rPr>
        <w:t>2834884</w:t>
      </w:r>
    </w:p>
    <w:p w14:paraId="42EDEB11" w14:textId="12B7E27D" w:rsidR="00045FA4" w:rsidRPr="00A258D6" w:rsidRDefault="00045FA4" w:rsidP="00881111">
      <w:pPr>
        <w:spacing w:line="319" w:lineRule="auto"/>
        <w:jc w:val="both"/>
        <w:rPr>
          <w:rFonts w:asciiTheme="majorHAnsi" w:eastAsia="Times New Roman" w:hAnsiTheme="majorHAnsi" w:cstheme="majorHAnsi"/>
        </w:rPr>
      </w:pPr>
      <w:r w:rsidRPr="00A258D6">
        <w:rPr>
          <w:rFonts w:asciiTheme="majorHAnsi" w:eastAsia="Times New Roman" w:hAnsiTheme="majorHAnsi" w:cstheme="majorHAnsi"/>
        </w:rPr>
        <w:t>Telefon:</w:t>
      </w:r>
      <w:r w:rsidR="003C67BF" w:rsidRPr="00A258D6">
        <w:rPr>
          <w:rFonts w:asciiTheme="majorHAnsi" w:eastAsia="Times New Roman" w:hAnsiTheme="majorHAnsi" w:cstheme="majorHAnsi"/>
        </w:rPr>
        <w:tab/>
      </w:r>
      <w:r w:rsidR="003C67BF" w:rsidRPr="00A258D6">
        <w:rPr>
          <w:rFonts w:asciiTheme="majorHAnsi" w:eastAsia="Times New Roman" w:hAnsiTheme="majorHAnsi" w:cstheme="majorHAnsi"/>
        </w:rPr>
        <w:tab/>
      </w:r>
      <w:r w:rsidR="003C67BF" w:rsidRPr="00A258D6">
        <w:rPr>
          <w:rFonts w:asciiTheme="majorHAnsi" w:eastAsia="Times New Roman" w:hAnsiTheme="majorHAnsi" w:cstheme="majorHAnsi"/>
        </w:rPr>
        <w:tab/>
        <w:t>61</w:t>
      </w:r>
      <w:r w:rsidR="00491604" w:rsidRPr="00A258D6">
        <w:rPr>
          <w:rFonts w:asciiTheme="majorHAnsi" w:eastAsia="Times New Roman" w:hAnsiTheme="majorHAnsi" w:cstheme="majorHAnsi"/>
        </w:rPr>
        <w:t xml:space="preserve"> </w:t>
      </w:r>
      <w:r w:rsidR="003C67BF" w:rsidRPr="00A258D6">
        <w:rPr>
          <w:rFonts w:asciiTheme="majorHAnsi" w:eastAsia="Times New Roman" w:hAnsiTheme="majorHAnsi" w:cstheme="majorHAnsi"/>
        </w:rPr>
        <w:t>8</w:t>
      </w:r>
      <w:r w:rsidR="00ED1EB5">
        <w:rPr>
          <w:rFonts w:asciiTheme="majorHAnsi" w:eastAsia="Times New Roman" w:hAnsiTheme="majorHAnsi" w:cstheme="majorHAnsi"/>
        </w:rPr>
        <w:t>9 60 601</w:t>
      </w:r>
    </w:p>
    <w:p w14:paraId="39F3E381" w14:textId="7AA7926D" w:rsidR="00491604" w:rsidRPr="00A258D6" w:rsidRDefault="00491604" w:rsidP="00881111">
      <w:pPr>
        <w:spacing w:line="319" w:lineRule="auto"/>
        <w:jc w:val="both"/>
        <w:rPr>
          <w:rFonts w:asciiTheme="majorHAnsi" w:hAnsiTheme="majorHAnsi" w:cstheme="majorHAnsi"/>
        </w:rPr>
      </w:pPr>
      <w:r w:rsidRPr="00A258D6">
        <w:rPr>
          <w:rFonts w:asciiTheme="majorHAnsi" w:eastAsia="Times New Roman" w:hAnsiTheme="majorHAnsi" w:cstheme="majorHAnsi"/>
        </w:rPr>
        <w:t>Adres strony prowadzonego postępowania:</w:t>
      </w:r>
      <w:r w:rsidRPr="00A258D6">
        <w:rPr>
          <w:rFonts w:asciiTheme="majorHAnsi" w:hAnsiTheme="majorHAnsi" w:cstheme="majorHAnsi"/>
        </w:rPr>
        <w:t xml:space="preserve"> </w:t>
      </w:r>
      <w:bookmarkStart w:id="3" w:name="_Hlk63156686"/>
      <w:r w:rsidR="00ED1EB5">
        <w:rPr>
          <w:rFonts w:asciiTheme="majorHAnsi" w:hAnsiTheme="majorHAnsi" w:cstheme="majorHAnsi"/>
        </w:rPr>
        <w:fldChar w:fldCharType="begin"/>
      </w:r>
      <w:r w:rsidR="00ED1EB5">
        <w:rPr>
          <w:rFonts w:asciiTheme="majorHAnsi" w:hAnsiTheme="majorHAnsi" w:cstheme="majorHAnsi"/>
        </w:rPr>
        <w:instrText xml:space="preserve"> HYPERLINK "</w:instrText>
      </w:r>
      <w:r w:rsidR="00ED1EB5" w:rsidRPr="00ED1EB5">
        <w:rPr>
          <w:rFonts w:asciiTheme="majorHAnsi" w:hAnsiTheme="majorHAnsi" w:cstheme="majorHAnsi"/>
        </w:rPr>
        <w:instrText>https://platformazakupowa.pl/pn/rokietnica</w:instrText>
      </w:r>
      <w:r w:rsidR="00ED1EB5">
        <w:rPr>
          <w:rFonts w:asciiTheme="majorHAnsi" w:hAnsiTheme="majorHAnsi" w:cstheme="majorHAnsi"/>
        </w:rPr>
        <w:instrText xml:space="preserve">" </w:instrText>
      </w:r>
      <w:r w:rsidR="00ED1EB5">
        <w:rPr>
          <w:rFonts w:asciiTheme="majorHAnsi" w:hAnsiTheme="majorHAnsi" w:cstheme="majorHAnsi"/>
        </w:rPr>
      </w:r>
      <w:r w:rsidR="00ED1EB5">
        <w:rPr>
          <w:rFonts w:asciiTheme="majorHAnsi" w:hAnsiTheme="majorHAnsi" w:cstheme="majorHAnsi"/>
        </w:rPr>
        <w:fldChar w:fldCharType="separate"/>
      </w:r>
      <w:r w:rsidR="00ED1EB5" w:rsidRPr="00180D43">
        <w:rPr>
          <w:rStyle w:val="Hipercze"/>
          <w:rFonts w:asciiTheme="majorHAnsi" w:hAnsiTheme="majorHAnsi" w:cstheme="majorHAnsi"/>
        </w:rPr>
        <w:t>https://platformazakupowa.pl/pn/rokietnica</w:t>
      </w:r>
      <w:r w:rsidR="00ED1EB5">
        <w:rPr>
          <w:rFonts w:asciiTheme="majorHAnsi" w:hAnsiTheme="majorHAnsi" w:cstheme="majorHAnsi"/>
        </w:rPr>
        <w:fldChar w:fldCharType="end"/>
      </w:r>
    </w:p>
    <w:bookmarkEnd w:id="3"/>
    <w:p w14:paraId="1A0A39C8" w14:textId="3E95B15A" w:rsidR="003C67BF" w:rsidRPr="00A258D6" w:rsidRDefault="00491604" w:rsidP="00881111">
      <w:pPr>
        <w:spacing w:line="319" w:lineRule="auto"/>
        <w:jc w:val="both"/>
        <w:rPr>
          <w:rFonts w:asciiTheme="majorHAnsi" w:hAnsiTheme="majorHAnsi" w:cstheme="majorHAnsi"/>
        </w:rPr>
      </w:pPr>
      <w:r w:rsidRPr="00A258D6">
        <w:rPr>
          <w:rFonts w:asciiTheme="majorHAnsi" w:hAnsiTheme="majorHAnsi" w:cstheme="majorHAnsi"/>
        </w:rPr>
        <w:t>Adres strony internetowej</w:t>
      </w:r>
      <w:r w:rsidR="00FC14DE" w:rsidRPr="00A258D6">
        <w:rPr>
          <w:rFonts w:asciiTheme="majorHAnsi" w:hAnsiTheme="majorHAnsi" w:cstheme="majorHAnsi"/>
        </w:rPr>
        <w:t xml:space="preserve"> Zamawiającego</w:t>
      </w:r>
      <w:r w:rsidRPr="00A258D6">
        <w:rPr>
          <w:rFonts w:asciiTheme="majorHAnsi" w:hAnsiTheme="majorHAnsi" w:cstheme="majorHAnsi"/>
        </w:rPr>
        <w:t xml:space="preserve">: </w:t>
      </w:r>
      <w:hyperlink r:id="rId8" w:history="1">
        <w:r w:rsidR="00675BE7" w:rsidRPr="009A26EE">
          <w:rPr>
            <w:rStyle w:val="Hipercze"/>
            <w:rFonts w:asciiTheme="majorHAnsi" w:hAnsiTheme="majorHAnsi" w:cstheme="majorHAnsi"/>
          </w:rPr>
          <w:t>https://www.rokietnica.pl</w:t>
        </w:r>
      </w:hyperlink>
    </w:p>
    <w:p w14:paraId="086E79F9" w14:textId="4051FB6A" w:rsidR="00675BE7" w:rsidRDefault="00491604" w:rsidP="00881111">
      <w:pPr>
        <w:spacing w:line="319" w:lineRule="auto"/>
        <w:jc w:val="both"/>
        <w:rPr>
          <w:rFonts w:asciiTheme="majorHAnsi" w:eastAsia="Times New Roman" w:hAnsiTheme="majorHAnsi" w:cstheme="majorHAnsi"/>
        </w:rPr>
      </w:pPr>
      <w:r w:rsidRPr="00A258D6">
        <w:rPr>
          <w:rFonts w:asciiTheme="majorHAnsi" w:eastAsia="Times New Roman" w:hAnsiTheme="majorHAnsi" w:cstheme="majorHAnsi"/>
        </w:rPr>
        <w:t>Adres poczty elektronicznej:</w:t>
      </w:r>
      <w:r w:rsidR="0021411E">
        <w:rPr>
          <w:rFonts w:asciiTheme="majorHAnsi" w:eastAsia="Times New Roman" w:hAnsiTheme="majorHAnsi" w:cstheme="majorHAnsi"/>
        </w:rPr>
        <w:t xml:space="preserve"> </w:t>
      </w:r>
      <w:r w:rsidR="00361680">
        <w:rPr>
          <w:rFonts w:asciiTheme="majorHAnsi" w:eastAsia="Times New Roman" w:hAnsiTheme="majorHAnsi" w:cstheme="majorHAnsi"/>
        </w:rPr>
        <w:t xml:space="preserve"> </w:t>
      </w:r>
      <w:hyperlink r:id="rId9" w:history="1">
        <w:r w:rsidR="00675BE7" w:rsidRPr="009A26EE">
          <w:rPr>
            <w:rStyle w:val="Hipercze"/>
            <w:rFonts w:asciiTheme="majorHAnsi" w:eastAsia="Times New Roman" w:hAnsiTheme="majorHAnsi" w:cstheme="majorHAnsi"/>
          </w:rPr>
          <w:t>urzad@rokietnica.pl</w:t>
        </w:r>
      </w:hyperlink>
    </w:p>
    <w:p w14:paraId="41C1CCA5" w14:textId="42D4A331" w:rsidR="008F408B" w:rsidRDefault="008F408B" w:rsidP="00881111">
      <w:pPr>
        <w:spacing w:line="319" w:lineRule="auto"/>
        <w:jc w:val="both"/>
        <w:rPr>
          <w:rFonts w:asciiTheme="majorHAnsi" w:eastAsia="Times New Roman" w:hAnsiTheme="majorHAnsi" w:cstheme="majorHAnsi"/>
        </w:rPr>
      </w:pPr>
    </w:p>
    <w:p w14:paraId="616EBCFA" w14:textId="049BBB47" w:rsidR="00B159A0" w:rsidRPr="00A258D6" w:rsidRDefault="00B159A0" w:rsidP="00881111">
      <w:pPr>
        <w:spacing w:line="319" w:lineRule="auto"/>
        <w:jc w:val="both"/>
        <w:rPr>
          <w:rFonts w:asciiTheme="majorHAnsi" w:hAnsiTheme="majorHAnsi" w:cstheme="majorHAnsi"/>
          <w:b/>
          <w:u w:val="single"/>
        </w:rPr>
      </w:pPr>
      <w:r w:rsidRPr="00A258D6">
        <w:rPr>
          <w:rFonts w:asciiTheme="majorHAnsi" w:hAnsiTheme="majorHAnsi" w:cstheme="majorHAnsi"/>
          <w:b/>
          <w:u w:val="single"/>
        </w:rPr>
        <w:t xml:space="preserve">Uwaga! </w:t>
      </w:r>
      <w:r w:rsidRPr="00A258D6">
        <w:rPr>
          <w:rFonts w:asciiTheme="majorHAnsi" w:hAnsiTheme="majorHAnsi" w:cstheme="majorHAnsi"/>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A258D6">
        <w:rPr>
          <w:rFonts w:asciiTheme="majorHAnsi" w:hAnsiTheme="majorHAnsi" w:cstheme="majorHAnsi"/>
          <w:b/>
          <w:u w:val="single"/>
        </w:rPr>
        <w:t>w rozdziale XIII pkt 3.</w:t>
      </w:r>
    </w:p>
    <w:p w14:paraId="512DB354" w14:textId="77777777" w:rsidR="00491604" w:rsidRPr="00A258D6" w:rsidRDefault="00491604" w:rsidP="00881111">
      <w:pPr>
        <w:spacing w:line="319" w:lineRule="auto"/>
        <w:jc w:val="both"/>
        <w:rPr>
          <w:rFonts w:asciiTheme="majorHAnsi" w:eastAsia="Times New Roman" w:hAnsiTheme="majorHAnsi" w:cstheme="majorHAnsi"/>
        </w:rPr>
      </w:pPr>
    </w:p>
    <w:p w14:paraId="67E149F7" w14:textId="4FB59815" w:rsidR="00045FA4" w:rsidRPr="00A258D6" w:rsidRDefault="00045FA4" w:rsidP="00881111">
      <w:pPr>
        <w:spacing w:line="319" w:lineRule="auto"/>
        <w:jc w:val="both"/>
        <w:rPr>
          <w:rFonts w:asciiTheme="majorHAnsi" w:eastAsia="Times New Roman" w:hAnsiTheme="majorHAnsi" w:cstheme="majorHAnsi"/>
        </w:rPr>
      </w:pPr>
      <w:r w:rsidRPr="00A258D6">
        <w:rPr>
          <w:rFonts w:asciiTheme="majorHAnsi" w:eastAsia="Times New Roman" w:hAnsiTheme="majorHAnsi" w:cstheme="majorHAnsi"/>
        </w:rPr>
        <w:t xml:space="preserve">Numer do rejestracji na Platformie Elektronicznego Fakturowania dla Gminy </w:t>
      </w:r>
      <w:r w:rsidR="00915904">
        <w:rPr>
          <w:rFonts w:asciiTheme="majorHAnsi" w:eastAsia="Times New Roman" w:hAnsiTheme="majorHAnsi" w:cstheme="majorHAnsi"/>
        </w:rPr>
        <w:t>Rokietnica</w:t>
      </w:r>
      <w:r w:rsidRPr="00A258D6">
        <w:rPr>
          <w:rFonts w:asciiTheme="majorHAnsi" w:eastAsia="Times New Roman" w:hAnsiTheme="majorHAnsi" w:cstheme="majorHAnsi"/>
        </w:rPr>
        <w:t xml:space="preserve"> to</w:t>
      </w:r>
      <w:r w:rsidR="00FC14DE" w:rsidRPr="00A258D6">
        <w:rPr>
          <w:rFonts w:asciiTheme="majorHAnsi" w:eastAsia="Times New Roman" w:hAnsiTheme="majorHAnsi" w:cstheme="majorHAnsi"/>
        </w:rPr>
        <w:t xml:space="preserve"> </w:t>
      </w:r>
      <w:r w:rsidR="0021411E">
        <w:rPr>
          <w:rFonts w:asciiTheme="majorHAnsi" w:eastAsia="Times New Roman" w:hAnsiTheme="majorHAnsi" w:cstheme="majorHAnsi"/>
        </w:rPr>
        <w:br/>
      </w:r>
      <w:r w:rsidRPr="00A258D6">
        <w:rPr>
          <w:rFonts w:asciiTheme="majorHAnsi" w:eastAsia="Times New Roman" w:hAnsiTheme="majorHAnsi" w:cstheme="majorHAnsi"/>
        </w:rPr>
        <w:t>nr NIP 777</w:t>
      </w:r>
      <w:r w:rsidR="0059496C">
        <w:rPr>
          <w:rFonts w:asciiTheme="majorHAnsi" w:eastAsia="Times New Roman" w:hAnsiTheme="majorHAnsi" w:cstheme="majorHAnsi"/>
        </w:rPr>
        <w:t>-</w:t>
      </w:r>
      <w:r w:rsidR="0088231F">
        <w:rPr>
          <w:rFonts w:asciiTheme="majorHAnsi" w:eastAsia="Times New Roman" w:hAnsiTheme="majorHAnsi" w:cstheme="majorHAnsi"/>
        </w:rPr>
        <w:t>28</w:t>
      </w:r>
      <w:r w:rsidR="0059496C">
        <w:rPr>
          <w:rFonts w:asciiTheme="majorHAnsi" w:eastAsia="Times New Roman" w:hAnsiTheme="majorHAnsi" w:cstheme="majorHAnsi"/>
        </w:rPr>
        <w:t>-</w:t>
      </w:r>
      <w:r w:rsidR="0088231F">
        <w:rPr>
          <w:rFonts w:asciiTheme="majorHAnsi" w:eastAsia="Times New Roman" w:hAnsiTheme="majorHAnsi" w:cstheme="majorHAnsi"/>
        </w:rPr>
        <w:t>34</w:t>
      </w:r>
      <w:r w:rsidR="0059496C">
        <w:rPr>
          <w:rFonts w:asciiTheme="majorHAnsi" w:eastAsia="Times New Roman" w:hAnsiTheme="majorHAnsi" w:cstheme="majorHAnsi"/>
        </w:rPr>
        <w:t>-</w:t>
      </w:r>
      <w:r w:rsidR="0088231F">
        <w:rPr>
          <w:rFonts w:asciiTheme="majorHAnsi" w:eastAsia="Times New Roman" w:hAnsiTheme="majorHAnsi" w:cstheme="majorHAnsi"/>
        </w:rPr>
        <w:t>884</w:t>
      </w:r>
      <w:r w:rsidRPr="00A258D6">
        <w:rPr>
          <w:rFonts w:asciiTheme="majorHAnsi" w:eastAsia="Times New Roman" w:hAnsiTheme="majorHAnsi" w:cstheme="majorHAnsi"/>
        </w:rPr>
        <w:t>.</w:t>
      </w:r>
    </w:p>
    <w:p w14:paraId="122094FC" w14:textId="6ACBFFF9" w:rsidR="00045FA4" w:rsidRPr="00A258D6" w:rsidRDefault="00045FA4" w:rsidP="00881111">
      <w:pPr>
        <w:spacing w:line="319" w:lineRule="auto"/>
        <w:jc w:val="both"/>
        <w:rPr>
          <w:rFonts w:asciiTheme="majorHAnsi" w:eastAsia="Times New Roman" w:hAnsiTheme="majorHAnsi" w:cstheme="majorHAnsi"/>
        </w:rPr>
      </w:pPr>
      <w:r w:rsidRPr="00A258D6">
        <w:rPr>
          <w:rFonts w:asciiTheme="majorHAnsi" w:eastAsia="Times New Roman" w:hAnsiTheme="majorHAnsi" w:cstheme="majorHAnsi"/>
        </w:rPr>
        <w:t xml:space="preserve">Czas pracy </w:t>
      </w:r>
      <w:r w:rsidR="00C742DD">
        <w:rPr>
          <w:rFonts w:asciiTheme="majorHAnsi" w:eastAsia="Times New Roman" w:hAnsiTheme="majorHAnsi" w:cstheme="majorHAnsi"/>
        </w:rPr>
        <w:t>U</w:t>
      </w:r>
      <w:r w:rsidRPr="00A258D6">
        <w:rPr>
          <w:rFonts w:asciiTheme="majorHAnsi" w:eastAsia="Times New Roman" w:hAnsiTheme="majorHAnsi" w:cstheme="majorHAnsi"/>
        </w:rPr>
        <w:t xml:space="preserve">rzędu: </w:t>
      </w:r>
    </w:p>
    <w:p w14:paraId="07003149" w14:textId="1718B704" w:rsidR="00045FA4" w:rsidRPr="00A258D6" w:rsidRDefault="00FB5323" w:rsidP="00621C13">
      <w:pPr>
        <w:numPr>
          <w:ilvl w:val="0"/>
          <w:numId w:val="19"/>
        </w:numPr>
        <w:spacing w:line="319" w:lineRule="auto"/>
        <w:jc w:val="both"/>
        <w:rPr>
          <w:rFonts w:asciiTheme="majorHAnsi" w:eastAsia="Times New Roman" w:hAnsiTheme="majorHAnsi" w:cstheme="majorHAnsi"/>
        </w:rPr>
      </w:pPr>
      <w:r>
        <w:rPr>
          <w:rFonts w:asciiTheme="majorHAnsi" w:eastAsia="Times New Roman" w:hAnsiTheme="majorHAnsi" w:cstheme="majorHAnsi"/>
        </w:rPr>
        <w:t>p</w:t>
      </w:r>
      <w:r w:rsidR="00045FA4" w:rsidRPr="00A258D6">
        <w:rPr>
          <w:rFonts w:asciiTheme="majorHAnsi" w:eastAsia="Times New Roman" w:hAnsiTheme="majorHAnsi" w:cstheme="majorHAnsi"/>
        </w:rPr>
        <w:t>oniedział</w:t>
      </w:r>
      <w:r w:rsidR="0088231F">
        <w:rPr>
          <w:rFonts w:asciiTheme="majorHAnsi" w:eastAsia="Times New Roman" w:hAnsiTheme="majorHAnsi" w:cstheme="majorHAnsi"/>
        </w:rPr>
        <w:t xml:space="preserve">ek                  </w:t>
      </w:r>
      <w:r w:rsidR="00045FA4" w:rsidRPr="00A258D6">
        <w:rPr>
          <w:rFonts w:asciiTheme="majorHAnsi" w:eastAsia="Times New Roman" w:hAnsiTheme="majorHAnsi" w:cstheme="majorHAnsi"/>
        </w:rPr>
        <w:t xml:space="preserve"> </w:t>
      </w:r>
      <w:r w:rsidR="00915904">
        <w:rPr>
          <w:rFonts w:asciiTheme="majorHAnsi" w:eastAsia="Times New Roman" w:hAnsiTheme="majorHAnsi" w:cstheme="majorHAnsi"/>
        </w:rPr>
        <w:t xml:space="preserve"> </w:t>
      </w:r>
      <w:r w:rsidR="00A43881">
        <w:rPr>
          <w:rFonts w:asciiTheme="majorHAnsi" w:eastAsia="Times New Roman" w:hAnsiTheme="majorHAnsi" w:cstheme="majorHAnsi"/>
        </w:rPr>
        <w:t xml:space="preserve">    </w:t>
      </w:r>
      <w:r w:rsidR="00045FA4" w:rsidRPr="00A258D6">
        <w:rPr>
          <w:rFonts w:asciiTheme="majorHAnsi" w:eastAsia="Times New Roman" w:hAnsiTheme="majorHAnsi" w:cstheme="majorHAnsi"/>
        </w:rPr>
        <w:t xml:space="preserve"> </w:t>
      </w:r>
      <w:r w:rsidR="00915904">
        <w:rPr>
          <w:rFonts w:asciiTheme="majorHAnsi" w:eastAsia="Times New Roman" w:hAnsiTheme="majorHAnsi" w:cstheme="majorHAnsi"/>
        </w:rPr>
        <w:t xml:space="preserve"> </w:t>
      </w:r>
      <w:r w:rsidR="0088231F">
        <w:rPr>
          <w:rFonts w:asciiTheme="majorHAnsi" w:eastAsia="Times New Roman" w:hAnsiTheme="majorHAnsi" w:cstheme="majorHAnsi"/>
        </w:rPr>
        <w:t>08</w:t>
      </w:r>
      <w:r w:rsidR="008D3246">
        <w:rPr>
          <w:rFonts w:asciiTheme="majorHAnsi" w:eastAsia="Times New Roman" w:hAnsiTheme="majorHAnsi" w:cstheme="majorHAnsi"/>
        </w:rPr>
        <w:t xml:space="preserve"> </w:t>
      </w:r>
      <w:r w:rsidR="0088231F">
        <w:rPr>
          <w:rFonts w:asciiTheme="majorHAnsi" w:eastAsia="Times New Roman" w:hAnsiTheme="majorHAnsi" w:cstheme="majorHAnsi"/>
        </w:rPr>
        <w:t>:</w:t>
      </w:r>
      <w:r w:rsidR="008D3246">
        <w:rPr>
          <w:rFonts w:asciiTheme="majorHAnsi" w:eastAsia="Times New Roman" w:hAnsiTheme="majorHAnsi" w:cstheme="majorHAnsi"/>
        </w:rPr>
        <w:t xml:space="preserve"> </w:t>
      </w:r>
      <w:r w:rsidR="0088231F">
        <w:rPr>
          <w:rFonts w:asciiTheme="majorHAnsi" w:eastAsia="Times New Roman" w:hAnsiTheme="majorHAnsi" w:cstheme="majorHAnsi"/>
        </w:rPr>
        <w:t>30</w:t>
      </w:r>
      <w:r w:rsidR="00045FA4" w:rsidRPr="00A258D6">
        <w:rPr>
          <w:rFonts w:asciiTheme="majorHAnsi" w:eastAsia="Times New Roman" w:hAnsiTheme="majorHAnsi" w:cstheme="majorHAnsi"/>
        </w:rPr>
        <w:t xml:space="preserve"> </w:t>
      </w:r>
      <w:r w:rsidR="00A43881">
        <w:rPr>
          <w:rFonts w:asciiTheme="majorHAnsi" w:eastAsia="Times New Roman" w:hAnsiTheme="majorHAnsi" w:cstheme="majorHAnsi"/>
        </w:rPr>
        <w:t xml:space="preserve"> -</w:t>
      </w:r>
      <w:r w:rsidR="00045FA4" w:rsidRPr="00A258D6">
        <w:rPr>
          <w:rFonts w:asciiTheme="majorHAnsi" w:eastAsia="Times New Roman" w:hAnsiTheme="majorHAnsi" w:cstheme="majorHAnsi"/>
        </w:rPr>
        <w:t xml:space="preserve"> </w:t>
      </w:r>
      <w:r w:rsidR="003B3B9A">
        <w:rPr>
          <w:rFonts w:asciiTheme="majorHAnsi" w:eastAsia="Times New Roman" w:hAnsiTheme="majorHAnsi" w:cstheme="majorHAnsi"/>
        </w:rPr>
        <w:t xml:space="preserve"> </w:t>
      </w:r>
      <w:r w:rsidR="00045FA4" w:rsidRPr="00A258D6">
        <w:rPr>
          <w:rFonts w:asciiTheme="majorHAnsi" w:eastAsia="Times New Roman" w:hAnsiTheme="majorHAnsi" w:cstheme="majorHAnsi"/>
        </w:rPr>
        <w:t>1</w:t>
      </w:r>
      <w:r w:rsidR="0088231F">
        <w:rPr>
          <w:rFonts w:asciiTheme="majorHAnsi" w:eastAsia="Times New Roman" w:hAnsiTheme="majorHAnsi" w:cstheme="majorHAnsi"/>
        </w:rPr>
        <w:t>8</w:t>
      </w:r>
      <w:r w:rsidR="006820FD">
        <w:rPr>
          <w:rFonts w:asciiTheme="majorHAnsi" w:eastAsia="Times New Roman" w:hAnsiTheme="majorHAnsi" w:cstheme="majorHAnsi"/>
        </w:rPr>
        <w:t xml:space="preserve"> </w:t>
      </w:r>
      <w:r w:rsidR="00A43881">
        <w:rPr>
          <w:rFonts w:asciiTheme="majorHAnsi" w:eastAsia="Times New Roman" w:hAnsiTheme="majorHAnsi" w:cstheme="majorHAnsi"/>
        </w:rPr>
        <w:t>:</w:t>
      </w:r>
      <w:r w:rsidR="006820FD">
        <w:rPr>
          <w:rFonts w:asciiTheme="majorHAnsi" w:eastAsia="Times New Roman" w:hAnsiTheme="majorHAnsi" w:cstheme="majorHAnsi"/>
        </w:rPr>
        <w:t xml:space="preserve"> </w:t>
      </w:r>
      <w:r w:rsidR="00045FA4" w:rsidRPr="00A258D6">
        <w:rPr>
          <w:rFonts w:asciiTheme="majorHAnsi" w:eastAsia="Times New Roman" w:hAnsiTheme="majorHAnsi" w:cstheme="majorHAnsi"/>
        </w:rPr>
        <w:t>00</w:t>
      </w:r>
    </w:p>
    <w:p w14:paraId="5672391A" w14:textId="2A31D8F0" w:rsidR="0088231F" w:rsidRDefault="00045FA4" w:rsidP="00621C13">
      <w:pPr>
        <w:numPr>
          <w:ilvl w:val="0"/>
          <w:numId w:val="19"/>
        </w:numPr>
        <w:spacing w:line="319" w:lineRule="auto"/>
        <w:jc w:val="both"/>
        <w:rPr>
          <w:rFonts w:asciiTheme="majorHAnsi" w:eastAsia="Times New Roman" w:hAnsiTheme="majorHAnsi" w:cstheme="majorHAnsi"/>
        </w:rPr>
      </w:pPr>
      <w:r w:rsidRPr="00A258D6">
        <w:rPr>
          <w:rFonts w:asciiTheme="majorHAnsi" w:eastAsia="Times New Roman" w:hAnsiTheme="majorHAnsi" w:cstheme="majorHAnsi"/>
        </w:rPr>
        <w:t xml:space="preserve">od wtorku do </w:t>
      </w:r>
      <w:r w:rsidR="0088231F">
        <w:rPr>
          <w:rFonts w:asciiTheme="majorHAnsi" w:eastAsia="Times New Roman" w:hAnsiTheme="majorHAnsi" w:cstheme="majorHAnsi"/>
        </w:rPr>
        <w:t>czwartku</w:t>
      </w:r>
      <w:r w:rsidRPr="00A258D6">
        <w:rPr>
          <w:rFonts w:asciiTheme="majorHAnsi" w:eastAsia="Times New Roman" w:hAnsiTheme="majorHAnsi" w:cstheme="majorHAnsi"/>
        </w:rPr>
        <w:t xml:space="preserve"> </w:t>
      </w:r>
      <w:r w:rsidR="00A43881">
        <w:rPr>
          <w:rFonts w:asciiTheme="majorHAnsi" w:eastAsia="Times New Roman" w:hAnsiTheme="majorHAnsi" w:cstheme="majorHAnsi"/>
        </w:rPr>
        <w:t xml:space="preserve">    </w:t>
      </w:r>
      <w:r w:rsidRPr="00A258D6">
        <w:rPr>
          <w:rFonts w:asciiTheme="majorHAnsi" w:eastAsia="Times New Roman" w:hAnsiTheme="majorHAnsi" w:cstheme="majorHAnsi"/>
        </w:rPr>
        <w:t xml:space="preserve"> </w:t>
      </w:r>
      <w:r w:rsidR="003B3B9A">
        <w:rPr>
          <w:rFonts w:asciiTheme="majorHAnsi" w:eastAsia="Times New Roman" w:hAnsiTheme="majorHAnsi" w:cstheme="majorHAnsi"/>
        </w:rPr>
        <w:t xml:space="preserve"> 0</w:t>
      </w:r>
      <w:r w:rsidRPr="00A258D6">
        <w:rPr>
          <w:rFonts w:asciiTheme="majorHAnsi" w:eastAsia="Times New Roman" w:hAnsiTheme="majorHAnsi" w:cstheme="majorHAnsi"/>
        </w:rPr>
        <w:t>7</w:t>
      </w:r>
      <w:r w:rsidR="008D3246">
        <w:rPr>
          <w:rFonts w:asciiTheme="majorHAnsi" w:eastAsia="Times New Roman" w:hAnsiTheme="majorHAnsi" w:cstheme="majorHAnsi"/>
        </w:rPr>
        <w:t xml:space="preserve"> </w:t>
      </w:r>
      <w:r w:rsidR="00915904">
        <w:rPr>
          <w:rFonts w:asciiTheme="majorHAnsi" w:eastAsia="Times New Roman" w:hAnsiTheme="majorHAnsi" w:cstheme="majorHAnsi"/>
        </w:rPr>
        <w:t>:</w:t>
      </w:r>
      <w:r w:rsidR="008D3246">
        <w:rPr>
          <w:rFonts w:asciiTheme="majorHAnsi" w:eastAsia="Times New Roman" w:hAnsiTheme="majorHAnsi" w:cstheme="majorHAnsi"/>
        </w:rPr>
        <w:t xml:space="preserve"> </w:t>
      </w:r>
      <w:r w:rsidRPr="00A258D6">
        <w:rPr>
          <w:rFonts w:asciiTheme="majorHAnsi" w:eastAsia="Times New Roman" w:hAnsiTheme="majorHAnsi" w:cstheme="majorHAnsi"/>
        </w:rPr>
        <w:t xml:space="preserve">30 </w:t>
      </w:r>
      <w:r w:rsidR="00A43881">
        <w:rPr>
          <w:rFonts w:asciiTheme="majorHAnsi" w:eastAsia="Times New Roman" w:hAnsiTheme="majorHAnsi" w:cstheme="majorHAnsi"/>
        </w:rPr>
        <w:t xml:space="preserve"> -</w:t>
      </w:r>
      <w:r w:rsidRPr="00A258D6">
        <w:rPr>
          <w:rFonts w:asciiTheme="majorHAnsi" w:eastAsia="Times New Roman" w:hAnsiTheme="majorHAnsi" w:cstheme="majorHAnsi"/>
        </w:rPr>
        <w:t xml:space="preserve"> </w:t>
      </w:r>
      <w:r w:rsidR="00915904">
        <w:rPr>
          <w:rFonts w:asciiTheme="majorHAnsi" w:eastAsia="Times New Roman" w:hAnsiTheme="majorHAnsi" w:cstheme="majorHAnsi"/>
        </w:rPr>
        <w:t xml:space="preserve"> </w:t>
      </w:r>
      <w:r w:rsidR="00A43881">
        <w:rPr>
          <w:rFonts w:asciiTheme="majorHAnsi" w:eastAsia="Times New Roman" w:hAnsiTheme="majorHAnsi" w:cstheme="majorHAnsi"/>
        </w:rPr>
        <w:t>1</w:t>
      </w:r>
      <w:r w:rsidRPr="00A258D6">
        <w:rPr>
          <w:rFonts w:asciiTheme="majorHAnsi" w:eastAsia="Times New Roman" w:hAnsiTheme="majorHAnsi" w:cstheme="majorHAnsi"/>
        </w:rPr>
        <w:t>5</w:t>
      </w:r>
      <w:r w:rsidR="006820FD">
        <w:rPr>
          <w:rFonts w:asciiTheme="majorHAnsi" w:eastAsia="Times New Roman" w:hAnsiTheme="majorHAnsi" w:cstheme="majorHAnsi"/>
        </w:rPr>
        <w:t xml:space="preserve"> </w:t>
      </w:r>
      <w:r w:rsidR="00A43881">
        <w:rPr>
          <w:rFonts w:asciiTheme="majorHAnsi" w:eastAsia="Times New Roman" w:hAnsiTheme="majorHAnsi" w:cstheme="majorHAnsi"/>
        </w:rPr>
        <w:t>:</w:t>
      </w:r>
      <w:r w:rsidR="006820FD">
        <w:rPr>
          <w:rFonts w:asciiTheme="majorHAnsi" w:eastAsia="Times New Roman" w:hAnsiTheme="majorHAnsi" w:cstheme="majorHAnsi"/>
        </w:rPr>
        <w:t xml:space="preserve"> </w:t>
      </w:r>
      <w:r w:rsidRPr="00A258D6">
        <w:rPr>
          <w:rFonts w:asciiTheme="majorHAnsi" w:eastAsia="Times New Roman" w:hAnsiTheme="majorHAnsi" w:cstheme="majorHAnsi"/>
        </w:rPr>
        <w:t>30</w:t>
      </w:r>
    </w:p>
    <w:p w14:paraId="67992C81" w14:textId="555C49C6" w:rsidR="00BD4AC0" w:rsidRDefault="0088231F" w:rsidP="00621C13">
      <w:pPr>
        <w:numPr>
          <w:ilvl w:val="0"/>
          <w:numId w:val="19"/>
        </w:numPr>
        <w:spacing w:line="319" w:lineRule="auto"/>
        <w:jc w:val="both"/>
        <w:rPr>
          <w:rFonts w:asciiTheme="majorHAnsi" w:eastAsia="Times New Roman" w:hAnsiTheme="majorHAnsi" w:cstheme="majorHAnsi"/>
        </w:rPr>
      </w:pPr>
      <w:r>
        <w:rPr>
          <w:rFonts w:asciiTheme="majorHAnsi" w:eastAsia="Times New Roman" w:hAnsiTheme="majorHAnsi" w:cstheme="majorHAnsi"/>
        </w:rPr>
        <w:t xml:space="preserve">piątek                                    </w:t>
      </w:r>
      <w:r w:rsidR="003B3B9A">
        <w:rPr>
          <w:rFonts w:asciiTheme="majorHAnsi" w:eastAsia="Times New Roman" w:hAnsiTheme="majorHAnsi" w:cstheme="majorHAnsi"/>
        </w:rPr>
        <w:t xml:space="preserve"> </w:t>
      </w:r>
      <w:r w:rsidR="00A43881">
        <w:rPr>
          <w:rFonts w:asciiTheme="majorHAnsi" w:eastAsia="Times New Roman" w:hAnsiTheme="majorHAnsi" w:cstheme="majorHAnsi"/>
        </w:rPr>
        <w:t xml:space="preserve"> </w:t>
      </w:r>
      <w:r>
        <w:rPr>
          <w:rFonts w:asciiTheme="majorHAnsi" w:eastAsia="Times New Roman" w:hAnsiTheme="majorHAnsi" w:cstheme="majorHAnsi"/>
        </w:rPr>
        <w:t>07</w:t>
      </w:r>
      <w:r w:rsidR="008D3246">
        <w:rPr>
          <w:rFonts w:asciiTheme="majorHAnsi" w:eastAsia="Times New Roman" w:hAnsiTheme="majorHAnsi" w:cstheme="majorHAnsi"/>
        </w:rPr>
        <w:t xml:space="preserve"> </w:t>
      </w:r>
      <w:r>
        <w:rPr>
          <w:rFonts w:asciiTheme="majorHAnsi" w:eastAsia="Times New Roman" w:hAnsiTheme="majorHAnsi" w:cstheme="majorHAnsi"/>
        </w:rPr>
        <w:t>:</w:t>
      </w:r>
      <w:r w:rsidR="008D3246">
        <w:rPr>
          <w:rFonts w:asciiTheme="majorHAnsi" w:eastAsia="Times New Roman" w:hAnsiTheme="majorHAnsi" w:cstheme="majorHAnsi"/>
        </w:rPr>
        <w:t xml:space="preserve"> </w:t>
      </w:r>
      <w:r>
        <w:rPr>
          <w:rFonts w:asciiTheme="majorHAnsi" w:eastAsia="Times New Roman" w:hAnsiTheme="majorHAnsi" w:cstheme="majorHAnsi"/>
        </w:rPr>
        <w:t>30</w:t>
      </w:r>
      <w:r w:rsidR="00BD4AC0">
        <w:rPr>
          <w:rFonts w:asciiTheme="majorHAnsi" w:eastAsia="Times New Roman" w:hAnsiTheme="majorHAnsi" w:cstheme="majorHAnsi"/>
        </w:rPr>
        <w:t xml:space="preserve"> </w:t>
      </w:r>
      <w:r w:rsidR="00A43881">
        <w:rPr>
          <w:rFonts w:asciiTheme="majorHAnsi" w:eastAsia="Times New Roman" w:hAnsiTheme="majorHAnsi" w:cstheme="majorHAnsi"/>
        </w:rPr>
        <w:t>-</w:t>
      </w:r>
      <w:r w:rsidR="003B3B9A">
        <w:rPr>
          <w:rFonts w:asciiTheme="majorHAnsi" w:eastAsia="Times New Roman" w:hAnsiTheme="majorHAnsi" w:cstheme="majorHAnsi"/>
        </w:rPr>
        <w:t xml:space="preserve">  </w:t>
      </w:r>
      <w:r w:rsidR="00BD4AC0">
        <w:rPr>
          <w:rFonts w:asciiTheme="majorHAnsi" w:eastAsia="Times New Roman" w:hAnsiTheme="majorHAnsi" w:cstheme="majorHAnsi"/>
        </w:rPr>
        <w:t>14</w:t>
      </w:r>
      <w:r w:rsidR="006820FD">
        <w:rPr>
          <w:rFonts w:asciiTheme="majorHAnsi" w:eastAsia="Times New Roman" w:hAnsiTheme="majorHAnsi" w:cstheme="majorHAnsi"/>
        </w:rPr>
        <w:t xml:space="preserve"> </w:t>
      </w:r>
      <w:r w:rsidR="00BD4AC0">
        <w:rPr>
          <w:rFonts w:asciiTheme="majorHAnsi" w:eastAsia="Times New Roman" w:hAnsiTheme="majorHAnsi" w:cstheme="majorHAnsi"/>
        </w:rPr>
        <w:t>:</w:t>
      </w:r>
      <w:r w:rsidR="006820FD">
        <w:rPr>
          <w:rFonts w:asciiTheme="majorHAnsi" w:eastAsia="Times New Roman" w:hAnsiTheme="majorHAnsi" w:cstheme="majorHAnsi"/>
        </w:rPr>
        <w:t xml:space="preserve"> </w:t>
      </w:r>
      <w:r w:rsidR="00BD4AC0">
        <w:rPr>
          <w:rFonts w:asciiTheme="majorHAnsi" w:eastAsia="Times New Roman" w:hAnsiTheme="majorHAnsi" w:cstheme="majorHAnsi"/>
        </w:rPr>
        <w:t>00</w:t>
      </w:r>
    </w:p>
    <w:p w14:paraId="284E8CCD" w14:textId="564035FC" w:rsidR="00045FA4" w:rsidRPr="00A258D6" w:rsidRDefault="00B159A0" w:rsidP="00881111">
      <w:pPr>
        <w:spacing w:line="319" w:lineRule="auto"/>
        <w:jc w:val="both"/>
        <w:rPr>
          <w:rStyle w:val="Hipercze"/>
          <w:rFonts w:asciiTheme="majorHAnsi" w:hAnsiTheme="majorHAnsi" w:cstheme="majorHAnsi"/>
        </w:rPr>
      </w:pPr>
      <w:r w:rsidRPr="00A258D6">
        <w:rPr>
          <w:rFonts w:asciiTheme="majorHAnsi" w:eastAsia="Times New Roman" w:hAnsiTheme="majorHAnsi" w:cstheme="majorHAnsi"/>
        </w:rPr>
        <w:t>Adres strony internetowej, na której jest prowadzone</w:t>
      </w:r>
      <w:r w:rsidR="00917065" w:rsidRPr="00A258D6">
        <w:rPr>
          <w:rFonts w:asciiTheme="majorHAnsi" w:eastAsia="Times New Roman" w:hAnsiTheme="majorHAnsi" w:cstheme="majorHAnsi"/>
        </w:rPr>
        <w:t xml:space="preserve"> postępowanie i na której udostępniane będą zmiany i wyjaśnienia treści SWZ oraz inne dokumenty zamówienia bezpośrednio związane z niniejszym postępowaniem:</w:t>
      </w:r>
      <w:r w:rsidR="00917065" w:rsidRPr="00A258D6">
        <w:rPr>
          <w:rFonts w:asciiTheme="majorHAnsi" w:hAnsiTheme="majorHAnsi" w:cstheme="majorHAnsi"/>
        </w:rPr>
        <w:t xml:space="preserve"> </w:t>
      </w:r>
      <w:hyperlink r:id="rId10" w:history="1">
        <w:r w:rsidR="00BD4AC0" w:rsidRPr="00180D43">
          <w:rPr>
            <w:rStyle w:val="Hipercze"/>
            <w:rFonts w:asciiTheme="majorHAnsi" w:hAnsiTheme="majorHAnsi" w:cstheme="majorHAnsi"/>
          </w:rPr>
          <w:t>https://platformazakupowa.pl/pn/rokietnica</w:t>
        </w:r>
      </w:hyperlink>
    </w:p>
    <w:p w14:paraId="057683CF" w14:textId="77777777" w:rsidR="00881111" w:rsidRPr="00273251" w:rsidRDefault="00881111" w:rsidP="00881111">
      <w:pPr>
        <w:spacing w:line="319" w:lineRule="auto"/>
        <w:jc w:val="both"/>
        <w:rPr>
          <w:rFonts w:asciiTheme="majorHAnsi" w:hAnsiTheme="majorHAnsi" w:cstheme="majorHAnsi"/>
          <w:sz w:val="24"/>
          <w:szCs w:val="24"/>
        </w:rPr>
      </w:pPr>
    </w:p>
    <w:p w14:paraId="12DCB944" w14:textId="7C21057A" w:rsidR="00B86CEC" w:rsidRPr="00273251" w:rsidRDefault="00273251" w:rsidP="00B86CEC">
      <w:pPr>
        <w:pStyle w:val="Nagwek2"/>
        <w:spacing w:before="0" w:after="0" w:line="319" w:lineRule="auto"/>
        <w:rPr>
          <w:rFonts w:asciiTheme="majorHAnsi" w:hAnsiTheme="majorHAnsi" w:cstheme="majorHAnsi"/>
          <w:b/>
          <w:bCs/>
          <w:sz w:val="24"/>
          <w:szCs w:val="24"/>
        </w:rPr>
      </w:pPr>
      <w:bookmarkStart w:id="4" w:name="_Toc65495844"/>
      <w:r w:rsidRPr="00273251">
        <w:rPr>
          <w:rFonts w:asciiTheme="majorHAnsi" w:hAnsiTheme="majorHAnsi" w:cstheme="majorHAnsi"/>
          <w:b/>
          <w:bCs/>
          <w:sz w:val="24"/>
          <w:szCs w:val="24"/>
        </w:rPr>
        <w:t>II. OCHRONA DANYCH OSOBOWYCH</w:t>
      </w:r>
      <w:bookmarkEnd w:id="4"/>
      <w:r w:rsidR="00A43881">
        <w:rPr>
          <w:rFonts w:asciiTheme="majorHAnsi" w:hAnsiTheme="majorHAnsi" w:cstheme="majorHAnsi"/>
          <w:b/>
          <w:bCs/>
          <w:sz w:val="24"/>
          <w:szCs w:val="24"/>
        </w:rPr>
        <w:t>.</w:t>
      </w:r>
      <w:r w:rsidR="00A43881">
        <w:rPr>
          <w:rFonts w:asciiTheme="majorHAnsi" w:hAnsiTheme="majorHAnsi" w:cstheme="majorHAnsi"/>
          <w:b/>
          <w:bCs/>
          <w:sz w:val="24"/>
          <w:szCs w:val="24"/>
        </w:rPr>
        <w:br/>
      </w:r>
    </w:p>
    <w:p w14:paraId="00000050" w14:textId="77777777" w:rsidR="001C5D72" w:rsidRPr="00A258D6" w:rsidRDefault="00FC4AB9" w:rsidP="00621C13">
      <w:pPr>
        <w:numPr>
          <w:ilvl w:val="0"/>
          <w:numId w:val="14"/>
        </w:numPr>
        <w:spacing w:line="319" w:lineRule="auto"/>
        <w:ind w:left="284"/>
        <w:jc w:val="both"/>
        <w:rPr>
          <w:rFonts w:asciiTheme="majorHAnsi" w:hAnsiTheme="majorHAnsi" w:cstheme="majorHAnsi"/>
        </w:rPr>
      </w:pPr>
      <w:r w:rsidRPr="00A258D6">
        <w:rPr>
          <w:rFonts w:asciiTheme="majorHAnsi" w:hAnsiTheme="majorHAnsi" w:cstheme="majorHAns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0000051" w14:textId="4F0CC6CB" w:rsidR="001C5D72" w:rsidRPr="00A258D6" w:rsidRDefault="00FC4AB9" w:rsidP="00621C13">
      <w:pPr>
        <w:numPr>
          <w:ilvl w:val="0"/>
          <w:numId w:val="6"/>
        </w:numPr>
        <w:spacing w:line="319" w:lineRule="auto"/>
        <w:ind w:left="709" w:hanging="401"/>
        <w:jc w:val="both"/>
        <w:rPr>
          <w:rFonts w:asciiTheme="majorHAnsi" w:hAnsiTheme="majorHAnsi" w:cstheme="majorHAnsi"/>
        </w:rPr>
      </w:pPr>
      <w:r w:rsidRPr="00A258D6">
        <w:rPr>
          <w:rFonts w:asciiTheme="majorHAnsi" w:hAnsiTheme="majorHAnsi" w:cstheme="majorHAnsi"/>
        </w:rPr>
        <w:t>administratorem Pani/Pana danych osobowych jest</w:t>
      </w:r>
      <w:r w:rsidR="00917065" w:rsidRPr="00A258D6">
        <w:rPr>
          <w:rFonts w:asciiTheme="majorHAnsi" w:hAnsiTheme="majorHAnsi" w:cstheme="majorHAnsi"/>
          <w:bCs/>
        </w:rPr>
        <w:t xml:space="preserve">: Wójt Gminy </w:t>
      </w:r>
      <w:r w:rsidR="0021411E">
        <w:rPr>
          <w:rFonts w:asciiTheme="majorHAnsi" w:hAnsiTheme="majorHAnsi" w:cstheme="majorHAnsi"/>
          <w:bCs/>
        </w:rPr>
        <w:t>Rokietnica</w:t>
      </w:r>
      <w:r w:rsidR="00917065" w:rsidRPr="00A258D6">
        <w:rPr>
          <w:rFonts w:asciiTheme="majorHAnsi" w:hAnsiTheme="majorHAnsi" w:cstheme="majorHAnsi"/>
          <w:bCs/>
        </w:rPr>
        <w:t xml:space="preserve"> (dalej Administrator),</w:t>
      </w:r>
    </w:p>
    <w:p w14:paraId="00000052" w14:textId="73969270" w:rsidR="001C5D72" w:rsidRDefault="00FC4AB9" w:rsidP="00621C13">
      <w:pPr>
        <w:numPr>
          <w:ilvl w:val="0"/>
          <w:numId w:val="6"/>
        </w:numPr>
        <w:spacing w:line="319" w:lineRule="auto"/>
        <w:ind w:left="709" w:hanging="401"/>
        <w:jc w:val="both"/>
        <w:rPr>
          <w:rFonts w:asciiTheme="majorHAnsi" w:hAnsiTheme="majorHAnsi" w:cstheme="majorHAnsi"/>
        </w:rPr>
      </w:pPr>
      <w:r w:rsidRPr="00A258D6">
        <w:rPr>
          <w:rFonts w:asciiTheme="majorHAnsi" w:hAnsiTheme="majorHAnsi" w:cstheme="majorHAnsi"/>
        </w:rPr>
        <w:t xml:space="preserve">administrator wyznaczył Inspektora Danych Osobowych, z którym można się kontaktować pod adresem e-mail: </w:t>
      </w:r>
      <w:hyperlink r:id="rId11" w:history="1">
        <w:r w:rsidR="00BD4AC0" w:rsidRPr="00180D43">
          <w:rPr>
            <w:rStyle w:val="Hipercze"/>
            <w:rFonts w:asciiTheme="majorHAnsi" w:hAnsiTheme="majorHAnsi" w:cstheme="majorHAnsi"/>
          </w:rPr>
          <w:t>iod@rokietnica.pl</w:t>
        </w:r>
      </w:hyperlink>
    </w:p>
    <w:p w14:paraId="00000053" w14:textId="77777777" w:rsidR="001C5D72" w:rsidRPr="00A258D6" w:rsidRDefault="00FC4AB9" w:rsidP="00621C13">
      <w:pPr>
        <w:numPr>
          <w:ilvl w:val="0"/>
          <w:numId w:val="6"/>
        </w:numPr>
        <w:spacing w:line="319" w:lineRule="auto"/>
        <w:ind w:left="709" w:hanging="401"/>
        <w:jc w:val="both"/>
        <w:rPr>
          <w:rFonts w:asciiTheme="majorHAnsi" w:hAnsiTheme="majorHAnsi" w:cstheme="majorHAnsi"/>
        </w:rPr>
      </w:pPr>
      <w:r w:rsidRPr="00A258D6">
        <w:rPr>
          <w:rFonts w:asciiTheme="majorHAnsi" w:hAnsiTheme="majorHAnsi" w:cstheme="majorHAnsi"/>
        </w:rPr>
        <w:lastRenderedPageBreak/>
        <w:t>Pani/Pana dane osobowe przetwarzane będą na podstawie art. 6 ust. 1 lit. c RODO w celu związanym z przedmiotowym postępowaniem o udzielenie zamówienia publicznego, prowadzonym w trybie przetargu nieograniczonego.</w:t>
      </w:r>
    </w:p>
    <w:p w14:paraId="00000054" w14:textId="77777777" w:rsidR="001C5D72" w:rsidRPr="00A258D6" w:rsidRDefault="00FC4AB9" w:rsidP="00621C13">
      <w:pPr>
        <w:numPr>
          <w:ilvl w:val="0"/>
          <w:numId w:val="6"/>
        </w:numPr>
        <w:spacing w:line="319" w:lineRule="auto"/>
        <w:ind w:left="709" w:hanging="401"/>
        <w:jc w:val="both"/>
        <w:rPr>
          <w:rFonts w:asciiTheme="majorHAnsi" w:hAnsiTheme="majorHAnsi" w:cstheme="majorHAnsi"/>
        </w:rPr>
      </w:pPr>
      <w:r w:rsidRPr="00A258D6">
        <w:rPr>
          <w:rFonts w:asciiTheme="majorHAnsi" w:hAnsiTheme="majorHAnsi" w:cstheme="majorHAnsi"/>
        </w:rPr>
        <w:t>odbiorcami Pani/Pana danych osobowych będą osoby lub podmioty, którym udostępniona zostanie dokumentacja postępowania w oparciu o art. 74 ustawy PZP</w:t>
      </w:r>
    </w:p>
    <w:p w14:paraId="00000055" w14:textId="72BE7D54" w:rsidR="001C5D72" w:rsidRPr="00A258D6" w:rsidRDefault="00FC4AB9" w:rsidP="00621C13">
      <w:pPr>
        <w:numPr>
          <w:ilvl w:val="0"/>
          <w:numId w:val="6"/>
        </w:numPr>
        <w:spacing w:line="319" w:lineRule="auto"/>
        <w:ind w:left="709" w:hanging="401"/>
        <w:jc w:val="both"/>
        <w:rPr>
          <w:rFonts w:asciiTheme="majorHAnsi" w:hAnsiTheme="majorHAnsi" w:cstheme="majorHAnsi"/>
        </w:rPr>
      </w:pPr>
      <w:r w:rsidRPr="00A258D6">
        <w:rPr>
          <w:rFonts w:asciiTheme="majorHAnsi" w:hAnsiTheme="majorHAnsi" w:cstheme="majorHAnsi"/>
        </w:rPr>
        <w:t>Pani/Pana dane osobowe będą przechowywane</w:t>
      </w:r>
      <w:r w:rsidR="00917065" w:rsidRPr="00A258D6">
        <w:rPr>
          <w:rFonts w:asciiTheme="majorHAnsi" w:hAnsiTheme="majorHAnsi" w:cstheme="majorHAnsi"/>
        </w:rPr>
        <w:t xml:space="preserve"> w czasie określonym przepisami prawa, zgodnie z jednolitym rzeczowym wykazem akt organów gminy i związków międzygminnych oraz </w:t>
      </w:r>
      <w:r w:rsidR="00A33B8E" w:rsidRPr="00A258D6">
        <w:rPr>
          <w:rFonts w:asciiTheme="majorHAnsi" w:hAnsiTheme="majorHAnsi" w:cstheme="majorHAnsi"/>
        </w:rPr>
        <w:t>urzędów</w:t>
      </w:r>
      <w:r w:rsidR="00917065" w:rsidRPr="00A258D6">
        <w:rPr>
          <w:rFonts w:asciiTheme="majorHAnsi" w:hAnsiTheme="majorHAnsi" w:cstheme="majorHAnsi"/>
        </w:rPr>
        <w:t xml:space="preserve"> obsługujących te organy i </w:t>
      </w:r>
      <w:r w:rsidR="00FC14DE" w:rsidRPr="00A258D6">
        <w:rPr>
          <w:rFonts w:asciiTheme="majorHAnsi" w:hAnsiTheme="majorHAnsi" w:cstheme="majorHAnsi"/>
        </w:rPr>
        <w:t>związki</w:t>
      </w:r>
      <w:r w:rsidRPr="00A258D6">
        <w:rPr>
          <w:rFonts w:asciiTheme="majorHAnsi" w:hAnsiTheme="majorHAnsi" w:cstheme="majorHAnsi"/>
        </w:rPr>
        <w:t>;</w:t>
      </w:r>
    </w:p>
    <w:p w14:paraId="00000056" w14:textId="77777777" w:rsidR="001C5D72" w:rsidRPr="00A258D6" w:rsidRDefault="00FC4AB9" w:rsidP="00621C13">
      <w:pPr>
        <w:numPr>
          <w:ilvl w:val="0"/>
          <w:numId w:val="6"/>
        </w:numPr>
        <w:spacing w:line="319" w:lineRule="auto"/>
        <w:ind w:left="709" w:hanging="401"/>
        <w:jc w:val="both"/>
        <w:rPr>
          <w:rFonts w:asciiTheme="majorHAnsi" w:hAnsiTheme="majorHAnsi" w:cstheme="majorHAnsi"/>
        </w:rPr>
      </w:pPr>
      <w:r w:rsidRPr="00A258D6">
        <w:rPr>
          <w:rFonts w:asciiTheme="majorHAnsi" w:hAnsiTheme="majorHAnsi" w:cstheme="majorHAnsi"/>
        </w:rPr>
        <w:t>obowiązek podania przez Panią/Pana danych osobowych bezpośrednio Pani/Pana dotyczących jest wymogiem ustawowym określonym w przepisach ustawy PZP, związanym z udziałem w postępowaniu o udzielenie zamówienia publicznego.</w:t>
      </w:r>
    </w:p>
    <w:p w14:paraId="00000057" w14:textId="77777777" w:rsidR="001C5D72" w:rsidRPr="00A258D6" w:rsidRDefault="00FC4AB9" w:rsidP="00621C13">
      <w:pPr>
        <w:numPr>
          <w:ilvl w:val="0"/>
          <w:numId w:val="6"/>
        </w:numPr>
        <w:spacing w:line="319" w:lineRule="auto"/>
        <w:ind w:left="709" w:hanging="401"/>
        <w:jc w:val="both"/>
        <w:rPr>
          <w:rFonts w:asciiTheme="majorHAnsi" w:hAnsiTheme="majorHAnsi" w:cstheme="majorHAnsi"/>
        </w:rPr>
      </w:pPr>
      <w:r w:rsidRPr="00A258D6">
        <w:rPr>
          <w:rFonts w:asciiTheme="majorHAnsi" w:hAnsiTheme="majorHAnsi" w:cstheme="majorHAnsi"/>
        </w:rPr>
        <w:t>w odniesieniu do Pani/Pana danych osobowych decyzje nie będą podejmowane w sposób zautomatyzowany, stosownie do art. 22 RODO.</w:t>
      </w:r>
    </w:p>
    <w:p w14:paraId="00000058" w14:textId="77777777" w:rsidR="001C5D72" w:rsidRPr="00A258D6" w:rsidRDefault="00FC4AB9" w:rsidP="00621C13">
      <w:pPr>
        <w:numPr>
          <w:ilvl w:val="0"/>
          <w:numId w:val="6"/>
        </w:numPr>
        <w:spacing w:line="319" w:lineRule="auto"/>
        <w:ind w:left="709" w:hanging="401"/>
        <w:jc w:val="both"/>
        <w:rPr>
          <w:rFonts w:asciiTheme="majorHAnsi" w:hAnsiTheme="majorHAnsi" w:cstheme="majorHAnsi"/>
        </w:rPr>
      </w:pPr>
      <w:r w:rsidRPr="00A258D6">
        <w:rPr>
          <w:rFonts w:asciiTheme="majorHAnsi" w:hAnsiTheme="majorHAnsi" w:cstheme="majorHAnsi"/>
        </w:rPr>
        <w:t>posiada Pani/Pan:</w:t>
      </w:r>
    </w:p>
    <w:p w14:paraId="00000059" w14:textId="77777777" w:rsidR="001C5D72" w:rsidRPr="00A258D6" w:rsidRDefault="00FC4AB9" w:rsidP="00621C13">
      <w:pPr>
        <w:numPr>
          <w:ilvl w:val="0"/>
          <w:numId w:val="7"/>
        </w:numPr>
        <w:spacing w:line="319" w:lineRule="auto"/>
        <w:ind w:left="1064" w:hanging="462"/>
        <w:jc w:val="both"/>
        <w:rPr>
          <w:rFonts w:asciiTheme="majorHAnsi" w:hAnsiTheme="majorHAnsi" w:cstheme="majorHAnsi"/>
        </w:rPr>
      </w:pPr>
      <w:r w:rsidRPr="00A258D6">
        <w:rPr>
          <w:rFonts w:asciiTheme="majorHAnsi" w:hAnsiTheme="majorHAnsi" w:cstheme="majorHAnsi"/>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A" w14:textId="72276EFB" w:rsidR="001C5D72" w:rsidRPr="00A258D6" w:rsidRDefault="00FC4AB9" w:rsidP="00621C13">
      <w:pPr>
        <w:numPr>
          <w:ilvl w:val="0"/>
          <w:numId w:val="7"/>
        </w:numPr>
        <w:spacing w:line="319" w:lineRule="auto"/>
        <w:ind w:left="1064" w:hanging="462"/>
        <w:jc w:val="both"/>
        <w:rPr>
          <w:rFonts w:asciiTheme="majorHAnsi" w:hAnsiTheme="majorHAnsi" w:cstheme="majorHAnsi"/>
        </w:rPr>
      </w:pPr>
      <w:r w:rsidRPr="00A258D6">
        <w:rPr>
          <w:rFonts w:asciiTheme="majorHAnsi" w:hAnsiTheme="majorHAnsi" w:cstheme="majorHAnsi"/>
        </w:rPr>
        <w:t xml:space="preserve">na podstawie art. 16 RODO prawo do sprostowania </w:t>
      </w:r>
      <w:r w:rsidR="00A96A80" w:rsidRPr="00A258D6">
        <w:rPr>
          <w:rFonts w:asciiTheme="majorHAnsi" w:hAnsiTheme="majorHAnsi" w:cstheme="majorHAnsi"/>
        </w:rPr>
        <w:t xml:space="preserve">lub uzupełnienia </w:t>
      </w:r>
      <w:r w:rsidRPr="00A258D6">
        <w:rPr>
          <w:rFonts w:asciiTheme="majorHAnsi" w:hAnsiTheme="majorHAnsi" w:cstheme="majorHAnsi"/>
        </w:rPr>
        <w:t>Pani/Pana danych osobowych (</w:t>
      </w:r>
      <w:r w:rsidRPr="00A258D6">
        <w:rPr>
          <w:rFonts w:asciiTheme="majorHAnsi" w:hAnsiTheme="majorHAnsi" w:cstheme="majorHAnsi"/>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A258D6">
        <w:rPr>
          <w:rFonts w:asciiTheme="majorHAnsi" w:hAnsiTheme="majorHAnsi" w:cstheme="majorHAnsi"/>
        </w:rPr>
        <w:t>);</w:t>
      </w:r>
    </w:p>
    <w:p w14:paraId="0000005B" w14:textId="77777777" w:rsidR="001C5D72" w:rsidRPr="00A258D6" w:rsidRDefault="00FC4AB9" w:rsidP="00621C13">
      <w:pPr>
        <w:numPr>
          <w:ilvl w:val="0"/>
          <w:numId w:val="7"/>
        </w:numPr>
        <w:spacing w:line="319" w:lineRule="auto"/>
        <w:ind w:left="1064" w:hanging="462"/>
        <w:jc w:val="both"/>
        <w:rPr>
          <w:rFonts w:asciiTheme="majorHAnsi" w:hAnsiTheme="majorHAnsi" w:cstheme="majorHAnsi"/>
        </w:rPr>
      </w:pPr>
      <w:r w:rsidRPr="00A258D6">
        <w:rPr>
          <w:rFonts w:asciiTheme="majorHAnsi" w:hAnsiTheme="majorHAnsi" w:cstheme="majorHAnsi"/>
        </w:rPr>
        <w:t>na podstawie art. 18 RODO prawo żądania od administratora ograniczenia przetwarzania danych osobowych z zastrzeżeniem okresu trwania postępowania o udzielenie zamówienia publicznego lub konkursu oraz przypadków, o których mowa w art. 18 ust. 2 RODO (</w:t>
      </w:r>
      <w:r w:rsidRPr="00A258D6">
        <w:rPr>
          <w:rFonts w:asciiTheme="majorHAnsi" w:hAnsiTheme="majorHAnsi" w:cstheme="majorHAnsi"/>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A258D6">
        <w:rPr>
          <w:rFonts w:asciiTheme="majorHAnsi" w:hAnsiTheme="majorHAnsi" w:cstheme="majorHAnsi"/>
        </w:rPr>
        <w:t>);</w:t>
      </w:r>
    </w:p>
    <w:p w14:paraId="0000005C" w14:textId="77777777" w:rsidR="001C5D72" w:rsidRPr="00A258D6" w:rsidRDefault="00FC4AB9" w:rsidP="00621C13">
      <w:pPr>
        <w:numPr>
          <w:ilvl w:val="0"/>
          <w:numId w:val="7"/>
        </w:numPr>
        <w:spacing w:line="319" w:lineRule="auto"/>
        <w:ind w:left="1064" w:hanging="462"/>
        <w:jc w:val="both"/>
        <w:rPr>
          <w:rFonts w:asciiTheme="majorHAnsi" w:hAnsiTheme="majorHAnsi" w:cstheme="majorHAnsi"/>
        </w:rPr>
      </w:pPr>
      <w:r w:rsidRPr="00A258D6">
        <w:rPr>
          <w:rFonts w:asciiTheme="majorHAnsi" w:hAnsiTheme="majorHAnsi" w:cstheme="majorHAnsi"/>
        </w:rPr>
        <w:t xml:space="preserve">prawo do wniesienia skargi do Prezesa Urzędu Ochrony Danych Osobowych, gdy uzna Pani/Pan, że przetwarzanie danych osobowych Pani/Pana dotyczących narusza przepisy RODO; </w:t>
      </w:r>
      <w:r w:rsidRPr="00A258D6">
        <w:rPr>
          <w:rFonts w:asciiTheme="majorHAnsi" w:hAnsiTheme="majorHAnsi" w:cstheme="majorHAnsi"/>
          <w:i/>
        </w:rPr>
        <w:t xml:space="preserve"> </w:t>
      </w:r>
    </w:p>
    <w:p w14:paraId="0000005D" w14:textId="77777777" w:rsidR="001C5D72" w:rsidRPr="00A258D6" w:rsidRDefault="00FC4AB9" w:rsidP="00621C13">
      <w:pPr>
        <w:numPr>
          <w:ilvl w:val="0"/>
          <w:numId w:val="6"/>
        </w:numPr>
        <w:spacing w:line="319" w:lineRule="auto"/>
        <w:ind w:left="709" w:hanging="401"/>
        <w:jc w:val="both"/>
        <w:rPr>
          <w:rFonts w:asciiTheme="majorHAnsi" w:hAnsiTheme="majorHAnsi" w:cstheme="majorHAnsi"/>
        </w:rPr>
      </w:pPr>
      <w:r w:rsidRPr="00A258D6">
        <w:rPr>
          <w:rFonts w:asciiTheme="majorHAnsi" w:hAnsiTheme="majorHAnsi" w:cstheme="majorHAnsi"/>
        </w:rPr>
        <w:t>nie przysługuje Pani/Panu:</w:t>
      </w:r>
    </w:p>
    <w:p w14:paraId="0000005E" w14:textId="77777777" w:rsidR="001C5D72" w:rsidRPr="00A258D6" w:rsidRDefault="00FC4AB9" w:rsidP="00621C13">
      <w:pPr>
        <w:numPr>
          <w:ilvl w:val="0"/>
          <w:numId w:val="15"/>
        </w:numPr>
        <w:spacing w:line="319" w:lineRule="auto"/>
        <w:ind w:left="1008" w:hanging="392"/>
        <w:jc w:val="both"/>
        <w:rPr>
          <w:rFonts w:asciiTheme="majorHAnsi" w:hAnsiTheme="majorHAnsi" w:cstheme="majorHAnsi"/>
        </w:rPr>
      </w:pPr>
      <w:r w:rsidRPr="00A258D6">
        <w:rPr>
          <w:rFonts w:asciiTheme="majorHAnsi" w:hAnsiTheme="majorHAnsi" w:cstheme="majorHAnsi"/>
        </w:rPr>
        <w:t>w związku z art. 17 ust. 3 lit. b, d lub e RODO prawo do usunięcia danych osobowych;</w:t>
      </w:r>
    </w:p>
    <w:p w14:paraId="0000005F" w14:textId="77777777" w:rsidR="001C5D72" w:rsidRPr="00A258D6" w:rsidRDefault="00FC4AB9" w:rsidP="00621C13">
      <w:pPr>
        <w:numPr>
          <w:ilvl w:val="0"/>
          <w:numId w:val="15"/>
        </w:numPr>
        <w:spacing w:line="319" w:lineRule="auto"/>
        <w:ind w:left="1008" w:hanging="392"/>
        <w:jc w:val="both"/>
        <w:rPr>
          <w:rFonts w:asciiTheme="majorHAnsi" w:hAnsiTheme="majorHAnsi" w:cstheme="majorHAnsi"/>
        </w:rPr>
      </w:pPr>
      <w:r w:rsidRPr="00A258D6">
        <w:rPr>
          <w:rFonts w:asciiTheme="majorHAnsi" w:hAnsiTheme="majorHAnsi" w:cstheme="majorHAnsi"/>
        </w:rPr>
        <w:t>prawo do przenoszenia danych osobowych, o którym mowa w art. 20 RODO;</w:t>
      </w:r>
    </w:p>
    <w:p w14:paraId="00000060" w14:textId="77777777" w:rsidR="001C5D72" w:rsidRPr="00A258D6" w:rsidRDefault="00FC4AB9" w:rsidP="00621C13">
      <w:pPr>
        <w:numPr>
          <w:ilvl w:val="0"/>
          <w:numId w:val="15"/>
        </w:numPr>
        <w:spacing w:line="319" w:lineRule="auto"/>
        <w:ind w:left="709" w:hanging="283"/>
        <w:jc w:val="both"/>
        <w:rPr>
          <w:rFonts w:asciiTheme="majorHAnsi" w:hAnsiTheme="majorHAnsi" w:cstheme="majorHAnsi"/>
        </w:rPr>
      </w:pPr>
      <w:r w:rsidRPr="00A258D6">
        <w:rPr>
          <w:rFonts w:asciiTheme="majorHAnsi" w:hAnsiTheme="majorHAnsi" w:cstheme="majorHAnsi"/>
        </w:rPr>
        <w:lastRenderedPageBreak/>
        <w:t xml:space="preserve">na podstawie art. 21 RODO prawo sprzeciwu, wobec przetwarzania danych osobowych, gdyż podstawą prawną przetwarzania Pani/Pana danych osobowych jest art. 6 ust. 1 lit. c RODO; </w:t>
      </w:r>
    </w:p>
    <w:p w14:paraId="00000061" w14:textId="2EAB610F" w:rsidR="001C5D72" w:rsidRPr="00A258D6" w:rsidRDefault="00FC4AB9" w:rsidP="00621C13">
      <w:pPr>
        <w:numPr>
          <w:ilvl w:val="0"/>
          <w:numId w:val="6"/>
        </w:numPr>
        <w:spacing w:line="319" w:lineRule="auto"/>
        <w:ind w:left="709" w:hanging="401"/>
        <w:jc w:val="both"/>
        <w:rPr>
          <w:rFonts w:asciiTheme="majorHAnsi" w:hAnsiTheme="majorHAnsi" w:cstheme="majorHAnsi"/>
        </w:rPr>
      </w:pPr>
      <w:r w:rsidRPr="00A258D6">
        <w:rPr>
          <w:rFonts w:asciiTheme="majorHAnsi" w:hAnsiTheme="majorHAnsi" w:cstheme="majorHAnsi"/>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FB75383" w14:textId="77777777" w:rsidR="00881111" w:rsidRPr="00A258D6" w:rsidRDefault="00881111" w:rsidP="00881111">
      <w:pPr>
        <w:spacing w:line="319" w:lineRule="auto"/>
        <w:ind w:left="709"/>
        <w:jc w:val="both"/>
        <w:rPr>
          <w:rFonts w:asciiTheme="majorHAnsi" w:hAnsiTheme="majorHAnsi" w:cstheme="majorHAnsi"/>
        </w:rPr>
      </w:pPr>
    </w:p>
    <w:p w14:paraId="26F8BF07" w14:textId="19DC2271" w:rsidR="00B86CEC" w:rsidRPr="0039496C" w:rsidRDefault="00273251" w:rsidP="00B86CEC">
      <w:pPr>
        <w:pStyle w:val="Nagwek2"/>
        <w:spacing w:before="0" w:after="0" w:line="319" w:lineRule="auto"/>
        <w:rPr>
          <w:rFonts w:asciiTheme="majorHAnsi" w:hAnsiTheme="majorHAnsi" w:cstheme="majorHAnsi"/>
          <w:b/>
          <w:bCs/>
          <w:sz w:val="24"/>
          <w:szCs w:val="24"/>
        </w:rPr>
      </w:pPr>
      <w:bookmarkStart w:id="5" w:name="_Toc65495845"/>
      <w:r w:rsidRPr="0039496C">
        <w:rPr>
          <w:rFonts w:asciiTheme="majorHAnsi" w:hAnsiTheme="majorHAnsi" w:cstheme="majorHAnsi"/>
          <w:b/>
          <w:bCs/>
          <w:sz w:val="24"/>
          <w:szCs w:val="24"/>
        </w:rPr>
        <w:t>III. TRYB UDZIELANIA ZAMÓWIENIA</w:t>
      </w:r>
      <w:bookmarkEnd w:id="5"/>
      <w:r w:rsidR="00A43881">
        <w:rPr>
          <w:rFonts w:asciiTheme="majorHAnsi" w:hAnsiTheme="majorHAnsi" w:cstheme="majorHAnsi"/>
          <w:b/>
          <w:bCs/>
          <w:sz w:val="24"/>
          <w:szCs w:val="24"/>
        </w:rPr>
        <w:br/>
      </w:r>
    </w:p>
    <w:p w14:paraId="00000063" w14:textId="4267A6F4" w:rsidR="001C5D72" w:rsidRPr="00A43881" w:rsidRDefault="00FC4AB9" w:rsidP="00621C13">
      <w:pPr>
        <w:numPr>
          <w:ilvl w:val="0"/>
          <w:numId w:val="16"/>
        </w:numPr>
        <w:spacing w:line="319" w:lineRule="auto"/>
        <w:ind w:left="426"/>
        <w:jc w:val="both"/>
        <w:rPr>
          <w:rFonts w:asciiTheme="majorHAnsi" w:hAnsiTheme="majorHAnsi" w:cstheme="majorHAnsi"/>
        </w:rPr>
      </w:pPr>
      <w:r w:rsidRPr="00A43881">
        <w:rPr>
          <w:rFonts w:asciiTheme="majorHAnsi" w:hAnsiTheme="majorHAnsi" w:cstheme="majorHAnsi"/>
        </w:rPr>
        <w:t>Niniejsze postępowanie prowadzone jest w trybie podstawowym o jakim stanowi art. 275 pkt 1 PZP</w:t>
      </w:r>
      <w:r w:rsidR="00947C88" w:rsidRPr="00A43881">
        <w:rPr>
          <w:rFonts w:asciiTheme="majorHAnsi" w:hAnsiTheme="majorHAnsi" w:cstheme="majorHAnsi"/>
        </w:rPr>
        <w:t>.</w:t>
      </w:r>
      <w:r w:rsidRPr="00A43881">
        <w:rPr>
          <w:rFonts w:asciiTheme="majorHAnsi" w:hAnsiTheme="majorHAnsi" w:cstheme="majorHAnsi"/>
        </w:rPr>
        <w:t xml:space="preserve"> </w:t>
      </w:r>
    </w:p>
    <w:p w14:paraId="00000064" w14:textId="77777777" w:rsidR="001C5D72" w:rsidRPr="00A43881" w:rsidRDefault="00FC4AB9" w:rsidP="00621C13">
      <w:pPr>
        <w:numPr>
          <w:ilvl w:val="0"/>
          <w:numId w:val="16"/>
        </w:numPr>
        <w:spacing w:line="319" w:lineRule="auto"/>
        <w:ind w:left="426"/>
        <w:jc w:val="both"/>
        <w:rPr>
          <w:rFonts w:asciiTheme="majorHAnsi" w:hAnsiTheme="majorHAnsi" w:cstheme="majorHAnsi"/>
        </w:rPr>
      </w:pPr>
      <w:r w:rsidRPr="00A43881">
        <w:rPr>
          <w:rFonts w:asciiTheme="majorHAnsi" w:hAnsiTheme="majorHAnsi" w:cstheme="majorHAnsi"/>
        </w:rPr>
        <w:t xml:space="preserve">Zamawiający nie przewiduje prowadzenia negocjacji. </w:t>
      </w:r>
    </w:p>
    <w:p w14:paraId="00000065" w14:textId="77777777" w:rsidR="001C5D72" w:rsidRPr="00A43881" w:rsidRDefault="00FC4AB9" w:rsidP="00621C13">
      <w:pPr>
        <w:numPr>
          <w:ilvl w:val="0"/>
          <w:numId w:val="16"/>
        </w:numPr>
        <w:spacing w:line="319" w:lineRule="auto"/>
        <w:ind w:left="426"/>
        <w:jc w:val="both"/>
        <w:rPr>
          <w:rFonts w:asciiTheme="majorHAnsi" w:hAnsiTheme="majorHAnsi" w:cstheme="majorHAnsi"/>
        </w:rPr>
      </w:pPr>
      <w:r w:rsidRPr="00A43881">
        <w:rPr>
          <w:rFonts w:asciiTheme="majorHAnsi" w:hAnsiTheme="majorHAnsi" w:cstheme="majorHAnsi"/>
        </w:rPr>
        <w:t xml:space="preserve">Szacunkowa wartość przedmiotowego zamówienia nie przekracza progów unijnych o jakich mowa w art. 3 ustawy PZP.  </w:t>
      </w:r>
    </w:p>
    <w:p w14:paraId="00000067" w14:textId="77777777" w:rsidR="001C5D72" w:rsidRPr="00A43881" w:rsidRDefault="00FC4AB9" w:rsidP="00621C13">
      <w:pPr>
        <w:numPr>
          <w:ilvl w:val="0"/>
          <w:numId w:val="16"/>
        </w:numPr>
        <w:spacing w:line="319" w:lineRule="auto"/>
        <w:ind w:left="426"/>
        <w:jc w:val="both"/>
        <w:rPr>
          <w:rFonts w:asciiTheme="majorHAnsi" w:hAnsiTheme="majorHAnsi" w:cstheme="majorHAnsi"/>
        </w:rPr>
      </w:pPr>
      <w:r w:rsidRPr="00A43881">
        <w:rPr>
          <w:rFonts w:asciiTheme="majorHAnsi" w:hAnsiTheme="majorHAnsi" w:cstheme="majorHAnsi"/>
        </w:rPr>
        <w:t>Zamawiający nie przewiduje aukcji elektronicznej.</w:t>
      </w:r>
    </w:p>
    <w:p w14:paraId="00000068" w14:textId="7FE034E2" w:rsidR="001C5D72" w:rsidRPr="00A43881" w:rsidRDefault="00FC4AB9" w:rsidP="00621C13">
      <w:pPr>
        <w:numPr>
          <w:ilvl w:val="0"/>
          <w:numId w:val="16"/>
        </w:numPr>
        <w:spacing w:line="319" w:lineRule="auto"/>
        <w:ind w:left="426"/>
        <w:jc w:val="both"/>
        <w:rPr>
          <w:rFonts w:asciiTheme="majorHAnsi" w:hAnsiTheme="majorHAnsi" w:cstheme="majorHAnsi"/>
        </w:rPr>
      </w:pPr>
      <w:r w:rsidRPr="00A43881">
        <w:rPr>
          <w:rFonts w:asciiTheme="majorHAnsi" w:hAnsiTheme="majorHAnsi" w:cstheme="majorHAnsi"/>
        </w:rPr>
        <w:t>Zamawiający nie przewiduje</w:t>
      </w:r>
      <w:r w:rsidR="00947C88" w:rsidRPr="00A43881">
        <w:rPr>
          <w:rFonts w:asciiTheme="majorHAnsi" w:hAnsiTheme="majorHAnsi" w:cstheme="majorHAnsi"/>
        </w:rPr>
        <w:t xml:space="preserve"> możliwości </w:t>
      </w:r>
      <w:r w:rsidRPr="00A43881">
        <w:rPr>
          <w:rFonts w:asciiTheme="majorHAnsi" w:hAnsiTheme="majorHAnsi" w:cstheme="majorHAnsi"/>
        </w:rPr>
        <w:t>złożenia oferty w postaci katalogów elektronicznych</w:t>
      </w:r>
      <w:r w:rsidR="00947C88" w:rsidRPr="00A43881">
        <w:rPr>
          <w:rFonts w:asciiTheme="majorHAnsi" w:hAnsiTheme="majorHAnsi" w:cstheme="majorHAnsi"/>
        </w:rPr>
        <w:t xml:space="preserve"> lub dołączenia katalogów elektronicznych do oferty.</w:t>
      </w:r>
    </w:p>
    <w:p w14:paraId="00000069" w14:textId="77777777" w:rsidR="001C5D72" w:rsidRPr="00A43881" w:rsidRDefault="00FC4AB9" w:rsidP="00621C13">
      <w:pPr>
        <w:numPr>
          <w:ilvl w:val="0"/>
          <w:numId w:val="16"/>
        </w:numPr>
        <w:spacing w:line="319" w:lineRule="auto"/>
        <w:ind w:left="426"/>
        <w:jc w:val="both"/>
        <w:rPr>
          <w:rFonts w:asciiTheme="majorHAnsi" w:hAnsiTheme="majorHAnsi" w:cstheme="majorHAnsi"/>
        </w:rPr>
      </w:pPr>
      <w:r w:rsidRPr="00A43881">
        <w:rPr>
          <w:rFonts w:asciiTheme="majorHAnsi" w:hAnsiTheme="majorHAnsi" w:cstheme="majorHAnsi"/>
        </w:rPr>
        <w:t>Zamawiający nie prowadzi postępowania w celu zawarcia umowy ramowej.</w:t>
      </w:r>
    </w:p>
    <w:p w14:paraId="0000006A" w14:textId="77777777" w:rsidR="001C5D72" w:rsidRPr="00A43881" w:rsidRDefault="00FC4AB9" w:rsidP="00621C13">
      <w:pPr>
        <w:numPr>
          <w:ilvl w:val="0"/>
          <w:numId w:val="16"/>
        </w:numPr>
        <w:spacing w:line="319" w:lineRule="auto"/>
        <w:ind w:left="426"/>
        <w:jc w:val="both"/>
        <w:rPr>
          <w:rFonts w:asciiTheme="majorHAnsi" w:hAnsiTheme="majorHAnsi" w:cstheme="majorHAnsi"/>
        </w:rPr>
      </w:pPr>
      <w:r w:rsidRPr="00A43881">
        <w:rPr>
          <w:rFonts w:asciiTheme="majorHAnsi" w:hAnsiTheme="majorHAnsi" w:cstheme="majorHAnsi"/>
        </w:rPr>
        <w:t xml:space="preserve">Zamawiający nie zastrzega możliwości ubiegania się o udzielenie zamówienia wyłącznie przez Wykonawców, o których mowa w art. 94 PZP </w:t>
      </w:r>
    </w:p>
    <w:p w14:paraId="0000006B" w14:textId="3CCDAC05" w:rsidR="001C5D72" w:rsidRPr="00A43881" w:rsidRDefault="00FC4AB9" w:rsidP="00621C13">
      <w:pPr>
        <w:numPr>
          <w:ilvl w:val="0"/>
          <w:numId w:val="16"/>
        </w:numPr>
        <w:spacing w:line="319" w:lineRule="auto"/>
        <w:ind w:left="426"/>
        <w:jc w:val="both"/>
        <w:rPr>
          <w:rFonts w:asciiTheme="majorHAnsi" w:hAnsiTheme="majorHAnsi" w:cstheme="majorHAnsi"/>
        </w:rPr>
      </w:pPr>
      <w:r w:rsidRPr="00A43881">
        <w:rPr>
          <w:rFonts w:asciiTheme="majorHAnsi" w:hAnsiTheme="majorHAnsi" w:cstheme="majorHAnsi"/>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obejmują następujące rodzaje czynności: </w:t>
      </w:r>
    </w:p>
    <w:p w14:paraId="0000006D" w14:textId="365D8E58" w:rsidR="001C5D72" w:rsidRPr="00A43881" w:rsidRDefault="006116B3" w:rsidP="00621C13">
      <w:pPr>
        <w:numPr>
          <w:ilvl w:val="0"/>
          <w:numId w:val="8"/>
        </w:numPr>
        <w:spacing w:line="319" w:lineRule="auto"/>
        <w:ind w:left="852" w:hanging="418"/>
        <w:jc w:val="both"/>
        <w:rPr>
          <w:rFonts w:asciiTheme="majorHAnsi" w:hAnsiTheme="majorHAnsi" w:cstheme="majorHAnsi"/>
        </w:rPr>
      </w:pPr>
      <w:r w:rsidRPr="00A43881">
        <w:rPr>
          <w:rFonts w:asciiTheme="majorHAnsi" w:hAnsiTheme="majorHAnsi" w:cstheme="majorHAnsi"/>
        </w:rPr>
        <w:t>czynności wykonywane przez pracowników niższego szczebla technicznego i organizacyjnego procesu budowlanego</w:t>
      </w:r>
      <w:r w:rsidR="00FA680C">
        <w:rPr>
          <w:rFonts w:asciiTheme="majorHAnsi" w:hAnsiTheme="majorHAnsi" w:cstheme="majorHAnsi"/>
        </w:rPr>
        <w:t xml:space="preserve"> (roboty ziemne, operatorzy sprzętu)</w:t>
      </w:r>
      <w:r w:rsidR="00450C8E" w:rsidRPr="00A43881">
        <w:rPr>
          <w:rFonts w:asciiTheme="majorHAnsi" w:hAnsiTheme="majorHAnsi" w:cstheme="majorHAnsi"/>
        </w:rPr>
        <w:t>.</w:t>
      </w:r>
    </w:p>
    <w:p w14:paraId="718FBDC0" w14:textId="75FF7F6A" w:rsidR="00C41890" w:rsidRPr="00A43881" w:rsidRDefault="00FC4AB9" w:rsidP="00621C13">
      <w:pPr>
        <w:numPr>
          <w:ilvl w:val="0"/>
          <w:numId w:val="16"/>
        </w:numPr>
        <w:spacing w:line="319" w:lineRule="auto"/>
        <w:ind w:left="426"/>
        <w:jc w:val="both"/>
        <w:rPr>
          <w:rFonts w:asciiTheme="majorHAnsi" w:hAnsiTheme="majorHAnsi" w:cstheme="majorHAnsi"/>
          <w:i/>
          <w:iCs/>
        </w:rPr>
      </w:pPr>
      <w:r w:rsidRPr="00A43881">
        <w:rPr>
          <w:rFonts w:asciiTheme="majorHAnsi" w:hAnsiTheme="majorHAnsi" w:cstheme="majorHAnsi"/>
        </w:rPr>
        <w:t xml:space="preserve">Szczegółowe wymagania dotyczące realizacji oraz egzekwowania wymogu zatrudnienia na podstawie stosunku pracy zostały określone </w:t>
      </w:r>
      <w:r w:rsidR="00FF191E" w:rsidRPr="00A43881">
        <w:rPr>
          <w:rFonts w:asciiTheme="majorHAnsi" w:hAnsiTheme="majorHAnsi" w:cstheme="majorHAnsi"/>
        </w:rPr>
        <w:t>w projekcie umowy</w:t>
      </w:r>
      <w:r w:rsidR="00361680" w:rsidRPr="00A43881">
        <w:rPr>
          <w:rFonts w:asciiTheme="majorHAnsi" w:hAnsiTheme="majorHAnsi" w:cstheme="majorHAnsi"/>
        </w:rPr>
        <w:t>.</w:t>
      </w:r>
    </w:p>
    <w:p w14:paraId="0000006F" w14:textId="1CC07CAE" w:rsidR="001C5D72" w:rsidRPr="00A43881" w:rsidRDefault="00FC4AB9" w:rsidP="00C54CA5">
      <w:pPr>
        <w:spacing w:line="319" w:lineRule="auto"/>
        <w:ind w:left="426"/>
        <w:jc w:val="both"/>
        <w:rPr>
          <w:rFonts w:asciiTheme="majorHAnsi" w:hAnsiTheme="majorHAnsi" w:cstheme="majorHAnsi"/>
        </w:rPr>
      </w:pPr>
      <w:r w:rsidRPr="00A43881">
        <w:rPr>
          <w:rFonts w:asciiTheme="majorHAnsi" w:hAnsiTheme="majorHAnsi" w:cstheme="majorHAnsi"/>
        </w:rPr>
        <w:t>Zamawiający nie określa dodatkowych wymagań związanych z zatrudnianiem osób, o których mowa w art. 96 ust. 2 pkt 2 PZP</w:t>
      </w:r>
      <w:r w:rsidR="00585FF7" w:rsidRPr="00A43881">
        <w:rPr>
          <w:rFonts w:asciiTheme="majorHAnsi" w:hAnsiTheme="majorHAnsi" w:cstheme="majorHAnsi"/>
        </w:rPr>
        <w:t>.</w:t>
      </w:r>
    </w:p>
    <w:p w14:paraId="1F7BDDEE" w14:textId="79CC4B8D" w:rsidR="00585FF7" w:rsidRPr="00A43881" w:rsidRDefault="00585FF7" w:rsidP="00621C13">
      <w:pPr>
        <w:numPr>
          <w:ilvl w:val="0"/>
          <w:numId w:val="16"/>
        </w:numPr>
        <w:spacing w:line="319" w:lineRule="auto"/>
        <w:ind w:left="426"/>
        <w:jc w:val="both"/>
        <w:rPr>
          <w:rFonts w:asciiTheme="majorHAnsi" w:hAnsiTheme="majorHAnsi" w:cstheme="majorHAnsi"/>
        </w:rPr>
      </w:pPr>
      <w:r w:rsidRPr="00A43881">
        <w:rPr>
          <w:rFonts w:asciiTheme="majorHAnsi" w:hAnsiTheme="majorHAnsi" w:cstheme="majorHAnsi"/>
        </w:rPr>
        <w:t>Zamawiający nie przewiduje zwrotu kosztów udziału w post</w:t>
      </w:r>
      <w:r w:rsidR="00A43881">
        <w:rPr>
          <w:rFonts w:asciiTheme="majorHAnsi" w:hAnsiTheme="majorHAnsi" w:cstheme="majorHAnsi"/>
        </w:rPr>
        <w:t>ę</w:t>
      </w:r>
      <w:r w:rsidRPr="00A43881">
        <w:rPr>
          <w:rFonts w:asciiTheme="majorHAnsi" w:hAnsiTheme="majorHAnsi" w:cstheme="majorHAnsi"/>
        </w:rPr>
        <w:t>powaniu.</w:t>
      </w:r>
    </w:p>
    <w:p w14:paraId="79A408CA" w14:textId="3AC66A0F" w:rsidR="00DB0697" w:rsidRDefault="00DB0697" w:rsidP="00621B1D">
      <w:pPr>
        <w:jc w:val="both"/>
        <w:rPr>
          <w:rFonts w:asciiTheme="majorHAnsi" w:hAnsiTheme="majorHAnsi" w:cstheme="majorHAnsi"/>
          <w:b/>
          <w:bCs/>
          <w:sz w:val="24"/>
          <w:szCs w:val="24"/>
        </w:rPr>
      </w:pPr>
      <w:bookmarkStart w:id="6" w:name="_Toc65495846"/>
      <w:bookmarkStart w:id="7" w:name="_Hlk66787009"/>
    </w:p>
    <w:p w14:paraId="2B72AB22" w14:textId="77777777" w:rsidR="006F35DC" w:rsidRDefault="00273251" w:rsidP="00621B1D">
      <w:pPr>
        <w:jc w:val="both"/>
        <w:rPr>
          <w:rFonts w:asciiTheme="majorHAnsi" w:hAnsiTheme="majorHAnsi" w:cstheme="majorHAnsi"/>
          <w:b/>
          <w:bCs/>
          <w:sz w:val="24"/>
          <w:szCs w:val="24"/>
        </w:rPr>
      </w:pPr>
      <w:r w:rsidRPr="0039496C">
        <w:rPr>
          <w:rFonts w:asciiTheme="majorHAnsi" w:hAnsiTheme="majorHAnsi" w:cstheme="majorHAnsi"/>
          <w:b/>
          <w:bCs/>
          <w:sz w:val="24"/>
          <w:szCs w:val="24"/>
        </w:rPr>
        <w:t>IV. OPIS PRZEDMIOTU ZAMÓWIENIA</w:t>
      </w:r>
      <w:bookmarkEnd w:id="6"/>
      <w:r>
        <w:rPr>
          <w:rFonts w:asciiTheme="majorHAnsi" w:hAnsiTheme="majorHAnsi" w:cstheme="majorHAnsi"/>
          <w:b/>
          <w:bCs/>
          <w:sz w:val="24"/>
          <w:szCs w:val="24"/>
        </w:rPr>
        <w:t>.</w:t>
      </w:r>
    </w:p>
    <w:p w14:paraId="6C72B427" w14:textId="77777777" w:rsidR="000B0E82" w:rsidRDefault="000B0E82" w:rsidP="00621C13">
      <w:pPr>
        <w:rPr>
          <w:rFonts w:ascii="Calibri" w:eastAsia="Calibri" w:hAnsi="Calibri"/>
          <w:b/>
          <w:lang w:eastAsia="en-US"/>
        </w:rPr>
      </w:pPr>
    </w:p>
    <w:p w14:paraId="46009DBB" w14:textId="3C24C28C" w:rsidR="00D06BAA" w:rsidRPr="00F33BF0" w:rsidRDefault="00D06BAA" w:rsidP="0033659F">
      <w:pPr>
        <w:spacing w:line="360" w:lineRule="auto"/>
        <w:rPr>
          <w:rFonts w:ascii="Calibri" w:eastAsia="Calibri" w:hAnsi="Calibri"/>
          <w:bCs/>
          <w:lang w:eastAsia="en-US"/>
        </w:rPr>
      </w:pPr>
      <w:r w:rsidRPr="0033659F">
        <w:rPr>
          <w:rFonts w:asciiTheme="majorHAnsi" w:eastAsia="Calibri" w:hAnsiTheme="majorHAnsi" w:cstheme="majorHAnsi"/>
          <w:bCs/>
          <w:lang w:eastAsia="en-US"/>
        </w:rPr>
        <w:t xml:space="preserve">Przedmiotem zamówienia jest budowa ulicy  Jasna, Miła i Przyjemna w miejscowości Rokietnica gm. Rokietnica. Odcinki objęte opracowaniem mają łączną długość ok. 805 m, z czego ul. Jasna – ok. 260 m, ul. Przyjemna – ok. 250 m oraz ul. Miła – ok. 190 m. Projektowane osie ulic składają się z odcinków prostych połączonych załomami oraz łukami poziomym. Zaprojektowane ulice jednojezdniowe, dwukierunkowe o szerokości jezdni 5,00 m, o nawierzchni bitumicznej, o spadku </w:t>
      </w:r>
      <w:r w:rsidRPr="0033659F">
        <w:rPr>
          <w:rFonts w:asciiTheme="majorHAnsi" w:eastAsia="Calibri" w:hAnsiTheme="majorHAnsi" w:cstheme="majorHAnsi"/>
          <w:bCs/>
          <w:lang w:eastAsia="en-US"/>
        </w:rPr>
        <w:lastRenderedPageBreak/>
        <w:t>poprzecznym jednostronnym o wartości 2%. Wzdłuż ul. Jasnej, ul. Przyjemnej oraz ul. Miłej zaprojektowano zatoki postojowe dla samochodów osobowych o szerokości 2,5 m i nawierzchni z</w:t>
      </w:r>
      <w:r w:rsidRPr="00D06BAA">
        <w:rPr>
          <w:rFonts w:ascii="Calibri" w:eastAsia="Calibri" w:hAnsi="Calibri"/>
          <w:b/>
          <w:lang w:eastAsia="en-US"/>
        </w:rPr>
        <w:t xml:space="preserve"> </w:t>
      </w:r>
      <w:r w:rsidRPr="00F33BF0">
        <w:rPr>
          <w:rFonts w:ascii="Calibri" w:eastAsia="Calibri" w:hAnsi="Calibri"/>
          <w:bCs/>
          <w:lang w:eastAsia="en-US"/>
        </w:rPr>
        <w:t xml:space="preserve">betonowej kostki brukowej. Połączenia zatok postojowych z krawędziami jezdni zostały wyokrąglone łukami o promieniu 2,0 m. Z uwagi na fakt, że projektowane ulice znajdują się </w:t>
      </w:r>
      <w:r w:rsidRPr="00F33BF0">
        <w:rPr>
          <w:rFonts w:ascii="Calibri" w:eastAsia="Calibri" w:hAnsi="Calibri"/>
          <w:bCs/>
          <w:lang w:eastAsia="en-US"/>
        </w:rPr>
        <w:br/>
        <w:t xml:space="preserve">w strefie zamieszkania, ruch pieszych dozwolony jest na całej szerokości drogi, dojście do zatok jest zapewnione. Przy krawędziach ulic zaprojektowano ścieki </w:t>
      </w:r>
      <w:proofErr w:type="spellStart"/>
      <w:r w:rsidRPr="00F33BF0">
        <w:rPr>
          <w:rFonts w:ascii="Calibri" w:eastAsia="Calibri" w:hAnsi="Calibri"/>
          <w:bCs/>
          <w:lang w:eastAsia="en-US"/>
        </w:rPr>
        <w:t>przykrawężnikowe</w:t>
      </w:r>
      <w:proofErr w:type="spellEnd"/>
      <w:r w:rsidRPr="00F33BF0">
        <w:rPr>
          <w:rFonts w:ascii="Calibri" w:eastAsia="Calibri" w:hAnsi="Calibri"/>
          <w:bCs/>
          <w:lang w:eastAsia="en-US"/>
        </w:rPr>
        <w:t>.</w:t>
      </w:r>
    </w:p>
    <w:p w14:paraId="20AFF0A4" w14:textId="77777777" w:rsidR="00D06BAA" w:rsidRPr="00F33BF0" w:rsidRDefault="00D06BAA" w:rsidP="00D06BAA">
      <w:pPr>
        <w:rPr>
          <w:rFonts w:ascii="Calibri" w:eastAsia="Calibri" w:hAnsi="Calibri"/>
          <w:bCs/>
          <w:lang w:eastAsia="en-US"/>
        </w:rPr>
      </w:pPr>
      <w:r w:rsidRPr="00F33BF0">
        <w:rPr>
          <w:rFonts w:ascii="Calibri" w:eastAsia="Calibri" w:hAnsi="Calibri"/>
          <w:bCs/>
          <w:lang w:eastAsia="en-US"/>
        </w:rPr>
        <w:t>Jako obramowanie projektowanych nawierzchni przyjęto: betonowy krawężnik typu ulicznego 20x30 cm, betonowy krawężnik najazdowy 20x22 cm, betonowe obrzeże 8x30 cm oraz betonowy opornik 12x25 cm.</w:t>
      </w:r>
    </w:p>
    <w:p w14:paraId="18AF9806" w14:textId="77777777" w:rsidR="00D06BAA" w:rsidRPr="00F33BF0" w:rsidRDefault="00D06BAA" w:rsidP="00D06BAA">
      <w:pPr>
        <w:rPr>
          <w:rFonts w:ascii="Calibri" w:eastAsia="Calibri" w:hAnsi="Calibri"/>
          <w:bCs/>
          <w:lang w:eastAsia="en-US"/>
        </w:rPr>
      </w:pPr>
      <w:r w:rsidRPr="00F33BF0">
        <w:rPr>
          <w:rFonts w:ascii="Calibri" w:eastAsia="Calibri" w:hAnsi="Calibri"/>
          <w:bCs/>
          <w:lang w:eastAsia="en-US"/>
        </w:rPr>
        <w:t xml:space="preserve">Nieumocnione powierzchnie pasa drogowego należy uporządkować, a następnie </w:t>
      </w:r>
      <w:proofErr w:type="spellStart"/>
      <w:r w:rsidRPr="00F33BF0">
        <w:rPr>
          <w:rFonts w:ascii="Calibri" w:eastAsia="Calibri" w:hAnsi="Calibri"/>
          <w:bCs/>
          <w:lang w:eastAsia="en-US"/>
        </w:rPr>
        <w:t>obhumusować</w:t>
      </w:r>
      <w:proofErr w:type="spellEnd"/>
      <w:r w:rsidRPr="00F33BF0">
        <w:rPr>
          <w:rFonts w:ascii="Calibri" w:eastAsia="Calibri" w:hAnsi="Calibri"/>
          <w:bCs/>
          <w:lang w:eastAsia="en-US"/>
        </w:rPr>
        <w:t xml:space="preserve"> na głębokość min. 10 cm.</w:t>
      </w:r>
    </w:p>
    <w:p w14:paraId="2367ECDB" w14:textId="77777777" w:rsidR="00D06BAA" w:rsidRPr="00F33BF0" w:rsidRDefault="00D06BAA" w:rsidP="00D06BAA">
      <w:pPr>
        <w:rPr>
          <w:rFonts w:ascii="Calibri" w:eastAsia="Calibri" w:hAnsi="Calibri"/>
          <w:bCs/>
          <w:lang w:eastAsia="en-US"/>
        </w:rPr>
      </w:pPr>
      <w:r w:rsidRPr="00F33BF0">
        <w:rPr>
          <w:rFonts w:ascii="Calibri" w:eastAsia="Calibri" w:hAnsi="Calibri"/>
          <w:bCs/>
          <w:lang w:eastAsia="en-US"/>
        </w:rPr>
        <w:t>Realizacja branży drogowej obejmuje:</w:t>
      </w:r>
    </w:p>
    <w:p w14:paraId="64F65CC2" w14:textId="77777777" w:rsidR="00D06BAA" w:rsidRPr="00F33BF0" w:rsidRDefault="00D06BAA" w:rsidP="00D06BAA">
      <w:pPr>
        <w:rPr>
          <w:rFonts w:ascii="Calibri" w:eastAsia="Calibri" w:hAnsi="Calibri"/>
          <w:bCs/>
          <w:lang w:eastAsia="en-US"/>
        </w:rPr>
      </w:pPr>
      <w:r w:rsidRPr="00F33BF0">
        <w:rPr>
          <w:rFonts w:ascii="Calibri" w:eastAsia="Calibri" w:hAnsi="Calibri"/>
          <w:bCs/>
          <w:lang w:eastAsia="en-US"/>
        </w:rPr>
        <w:t></w:t>
      </w:r>
      <w:r w:rsidRPr="00F33BF0">
        <w:rPr>
          <w:rFonts w:ascii="Calibri" w:eastAsia="Calibri" w:hAnsi="Calibri"/>
          <w:bCs/>
          <w:lang w:eastAsia="en-US"/>
        </w:rPr>
        <w:tab/>
        <w:t>jezdnia bitumiczna,</w:t>
      </w:r>
    </w:p>
    <w:p w14:paraId="5A515817" w14:textId="77777777" w:rsidR="00D06BAA" w:rsidRPr="00F33BF0" w:rsidRDefault="00D06BAA" w:rsidP="00D06BAA">
      <w:pPr>
        <w:rPr>
          <w:rFonts w:ascii="Calibri" w:eastAsia="Calibri" w:hAnsi="Calibri"/>
          <w:bCs/>
          <w:lang w:eastAsia="en-US"/>
        </w:rPr>
      </w:pPr>
      <w:r w:rsidRPr="00F33BF0">
        <w:rPr>
          <w:rFonts w:ascii="Calibri" w:eastAsia="Calibri" w:hAnsi="Calibri"/>
          <w:bCs/>
          <w:lang w:eastAsia="en-US"/>
        </w:rPr>
        <w:t></w:t>
      </w:r>
      <w:r w:rsidRPr="00F33BF0">
        <w:rPr>
          <w:rFonts w:ascii="Calibri" w:eastAsia="Calibri" w:hAnsi="Calibri"/>
          <w:bCs/>
          <w:lang w:eastAsia="en-US"/>
        </w:rPr>
        <w:tab/>
        <w:t>chodniki,</w:t>
      </w:r>
    </w:p>
    <w:p w14:paraId="7DAD4D7B" w14:textId="77777777" w:rsidR="00D06BAA" w:rsidRPr="00F33BF0" w:rsidRDefault="00D06BAA" w:rsidP="00D06BAA">
      <w:pPr>
        <w:rPr>
          <w:rFonts w:ascii="Calibri" w:eastAsia="Calibri" w:hAnsi="Calibri"/>
          <w:bCs/>
          <w:lang w:eastAsia="en-US"/>
        </w:rPr>
      </w:pPr>
      <w:r w:rsidRPr="00F33BF0">
        <w:rPr>
          <w:rFonts w:ascii="Calibri" w:eastAsia="Calibri" w:hAnsi="Calibri"/>
          <w:bCs/>
          <w:lang w:eastAsia="en-US"/>
        </w:rPr>
        <w:t></w:t>
      </w:r>
      <w:r w:rsidRPr="00F33BF0">
        <w:rPr>
          <w:rFonts w:ascii="Calibri" w:eastAsia="Calibri" w:hAnsi="Calibri"/>
          <w:bCs/>
          <w:lang w:eastAsia="en-US"/>
        </w:rPr>
        <w:tab/>
        <w:t>zatoki postojowe,</w:t>
      </w:r>
    </w:p>
    <w:p w14:paraId="7C8273CC" w14:textId="77777777" w:rsidR="00D06BAA" w:rsidRPr="00F33BF0" w:rsidRDefault="00D06BAA" w:rsidP="00D06BAA">
      <w:pPr>
        <w:rPr>
          <w:rFonts w:ascii="Calibri" w:eastAsia="Calibri" w:hAnsi="Calibri"/>
          <w:bCs/>
          <w:lang w:eastAsia="en-US"/>
        </w:rPr>
      </w:pPr>
      <w:r w:rsidRPr="00F33BF0">
        <w:rPr>
          <w:rFonts w:ascii="Calibri" w:eastAsia="Calibri" w:hAnsi="Calibri"/>
          <w:bCs/>
          <w:lang w:eastAsia="en-US"/>
        </w:rPr>
        <w:t></w:t>
      </w:r>
      <w:r w:rsidRPr="00F33BF0">
        <w:rPr>
          <w:rFonts w:ascii="Calibri" w:eastAsia="Calibri" w:hAnsi="Calibri"/>
          <w:bCs/>
          <w:lang w:eastAsia="en-US"/>
        </w:rPr>
        <w:tab/>
        <w:t>przebudowa zjazdów zwykłych,</w:t>
      </w:r>
    </w:p>
    <w:p w14:paraId="33A14CBA" w14:textId="77777777" w:rsidR="00D06BAA" w:rsidRPr="00F33BF0" w:rsidRDefault="00D06BAA" w:rsidP="00D06BAA">
      <w:pPr>
        <w:rPr>
          <w:rFonts w:ascii="Calibri" w:eastAsia="Calibri" w:hAnsi="Calibri"/>
          <w:bCs/>
          <w:lang w:eastAsia="en-US"/>
        </w:rPr>
      </w:pPr>
      <w:r w:rsidRPr="00F33BF0">
        <w:rPr>
          <w:rFonts w:ascii="Calibri" w:eastAsia="Calibri" w:hAnsi="Calibri"/>
          <w:bCs/>
          <w:lang w:eastAsia="en-US"/>
        </w:rPr>
        <w:t></w:t>
      </w:r>
      <w:r w:rsidRPr="00F33BF0">
        <w:rPr>
          <w:rFonts w:ascii="Calibri" w:eastAsia="Calibri" w:hAnsi="Calibri"/>
          <w:bCs/>
          <w:lang w:eastAsia="en-US"/>
        </w:rPr>
        <w:tab/>
        <w:t>pobocza gruntowe oraz powierzchnie humusowane,</w:t>
      </w:r>
    </w:p>
    <w:p w14:paraId="4E093989" w14:textId="77777777" w:rsidR="00D06BAA" w:rsidRPr="00F33BF0" w:rsidRDefault="00D06BAA" w:rsidP="00D06BAA">
      <w:pPr>
        <w:rPr>
          <w:rFonts w:ascii="Calibri" w:eastAsia="Calibri" w:hAnsi="Calibri"/>
          <w:bCs/>
          <w:lang w:eastAsia="en-US"/>
        </w:rPr>
      </w:pPr>
      <w:r w:rsidRPr="00F33BF0">
        <w:rPr>
          <w:rFonts w:ascii="Calibri" w:eastAsia="Calibri" w:hAnsi="Calibri"/>
          <w:bCs/>
          <w:lang w:eastAsia="en-US"/>
        </w:rPr>
        <w:t></w:t>
      </w:r>
      <w:r w:rsidRPr="00F33BF0">
        <w:rPr>
          <w:rFonts w:ascii="Calibri" w:eastAsia="Calibri" w:hAnsi="Calibri"/>
          <w:bCs/>
          <w:lang w:eastAsia="en-US"/>
        </w:rPr>
        <w:tab/>
        <w:t>rury osłonowe.</w:t>
      </w:r>
    </w:p>
    <w:p w14:paraId="52F11EED" w14:textId="77777777" w:rsidR="00D06BAA" w:rsidRPr="00F33BF0" w:rsidRDefault="00D06BAA" w:rsidP="00D06BAA">
      <w:pPr>
        <w:rPr>
          <w:rFonts w:ascii="Calibri" w:eastAsia="Calibri" w:hAnsi="Calibri"/>
          <w:bCs/>
          <w:lang w:eastAsia="en-US"/>
        </w:rPr>
      </w:pPr>
    </w:p>
    <w:p w14:paraId="073C41FE" w14:textId="77777777" w:rsidR="00D06BAA" w:rsidRPr="00F33BF0" w:rsidRDefault="00D06BAA" w:rsidP="00D06BAA">
      <w:pPr>
        <w:rPr>
          <w:rFonts w:ascii="Calibri" w:eastAsia="Calibri" w:hAnsi="Calibri"/>
          <w:bCs/>
          <w:lang w:eastAsia="en-US"/>
        </w:rPr>
      </w:pPr>
      <w:r w:rsidRPr="00F33BF0">
        <w:rPr>
          <w:rFonts w:ascii="Calibri" w:eastAsia="Calibri" w:hAnsi="Calibri"/>
          <w:bCs/>
          <w:lang w:eastAsia="en-US"/>
        </w:rPr>
        <w:t>Realizacja branży elektroenergetycznej obejmuje:</w:t>
      </w:r>
    </w:p>
    <w:p w14:paraId="2DBC6339" w14:textId="77777777" w:rsidR="00D06BAA" w:rsidRPr="00F33BF0" w:rsidRDefault="00D06BAA" w:rsidP="00D06BAA">
      <w:pPr>
        <w:rPr>
          <w:rFonts w:ascii="Calibri" w:eastAsia="Calibri" w:hAnsi="Calibri"/>
          <w:bCs/>
          <w:lang w:eastAsia="en-US"/>
        </w:rPr>
      </w:pPr>
      <w:r w:rsidRPr="00F33BF0">
        <w:rPr>
          <w:rFonts w:ascii="Calibri" w:eastAsia="Calibri" w:hAnsi="Calibri"/>
          <w:bCs/>
          <w:lang w:eastAsia="en-US"/>
        </w:rPr>
        <w:t></w:t>
      </w:r>
      <w:r w:rsidRPr="00F33BF0">
        <w:rPr>
          <w:rFonts w:ascii="Calibri" w:eastAsia="Calibri" w:hAnsi="Calibri"/>
          <w:bCs/>
          <w:lang w:eastAsia="en-US"/>
        </w:rPr>
        <w:tab/>
        <w:t>zabezpieczenie linii kablowych średniego i niskiego napięcia,</w:t>
      </w:r>
    </w:p>
    <w:p w14:paraId="2F375328" w14:textId="77777777" w:rsidR="00D06BAA" w:rsidRPr="00F33BF0" w:rsidRDefault="00D06BAA" w:rsidP="00D06BAA">
      <w:pPr>
        <w:rPr>
          <w:rFonts w:ascii="Calibri" w:eastAsia="Calibri" w:hAnsi="Calibri"/>
          <w:bCs/>
          <w:lang w:eastAsia="en-US"/>
        </w:rPr>
      </w:pPr>
      <w:r w:rsidRPr="00F33BF0">
        <w:rPr>
          <w:rFonts w:ascii="Calibri" w:eastAsia="Calibri" w:hAnsi="Calibri"/>
          <w:bCs/>
          <w:lang w:eastAsia="en-US"/>
        </w:rPr>
        <w:t></w:t>
      </w:r>
      <w:r w:rsidRPr="00F33BF0">
        <w:rPr>
          <w:rFonts w:ascii="Calibri" w:eastAsia="Calibri" w:hAnsi="Calibri"/>
          <w:bCs/>
          <w:lang w:eastAsia="en-US"/>
        </w:rPr>
        <w:tab/>
        <w:t>przestawienie słupa oświetlenia drogowego,</w:t>
      </w:r>
    </w:p>
    <w:p w14:paraId="787DEA03" w14:textId="77777777" w:rsidR="00D06BAA" w:rsidRPr="00F33BF0" w:rsidRDefault="00D06BAA" w:rsidP="00D06BAA">
      <w:pPr>
        <w:rPr>
          <w:rFonts w:ascii="Calibri" w:eastAsia="Calibri" w:hAnsi="Calibri"/>
          <w:bCs/>
          <w:lang w:eastAsia="en-US"/>
        </w:rPr>
      </w:pPr>
      <w:r w:rsidRPr="00F33BF0">
        <w:rPr>
          <w:rFonts w:ascii="Calibri" w:eastAsia="Calibri" w:hAnsi="Calibri"/>
          <w:bCs/>
          <w:lang w:eastAsia="en-US"/>
        </w:rPr>
        <w:t></w:t>
      </w:r>
      <w:r w:rsidRPr="00F33BF0">
        <w:rPr>
          <w:rFonts w:ascii="Calibri" w:eastAsia="Calibri" w:hAnsi="Calibri"/>
          <w:bCs/>
          <w:lang w:eastAsia="en-US"/>
        </w:rPr>
        <w:tab/>
        <w:t>przebudowa linii kablowych niskiego napięcia.</w:t>
      </w:r>
    </w:p>
    <w:p w14:paraId="1187760B" w14:textId="77777777" w:rsidR="00D06BAA" w:rsidRPr="00F33BF0" w:rsidRDefault="00D06BAA" w:rsidP="00D06BAA">
      <w:pPr>
        <w:rPr>
          <w:rFonts w:ascii="Calibri" w:eastAsia="Calibri" w:hAnsi="Calibri"/>
          <w:bCs/>
          <w:lang w:eastAsia="en-US"/>
        </w:rPr>
      </w:pPr>
      <w:r w:rsidRPr="00F33BF0">
        <w:rPr>
          <w:rFonts w:ascii="Calibri" w:eastAsia="Calibri" w:hAnsi="Calibri"/>
          <w:bCs/>
          <w:lang w:eastAsia="en-US"/>
        </w:rPr>
        <w:t>Realizacja branży instalacyjnej obejmuje :</w:t>
      </w:r>
    </w:p>
    <w:p w14:paraId="14C84EB4" w14:textId="77777777" w:rsidR="00D06BAA" w:rsidRPr="00F33BF0" w:rsidRDefault="00D06BAA" w:rsidP="00D06BAA">
      <w:pPr>
        <w:rPr>
          <w:rFonts w:ascii="Calibri" w:eastAsia="Calibri" w:hAnsi="Calibri"/>
          <w:bCs/>
          <w:lang w:eastAsia="en-US"/>
        </w:rPr>
      </w:pPr>
      <w:r w:rsidRPr="00F33BF0">
        <w:rPr>
          <w:rFonts w:ascii="Calibri" w:eastAsia="Calibri" w:hAnsi="Calibri"/>
          <w:bCs/>
          <w:lang w:eastAsia="en-US"/>
        </w:rPr>
        <w:t></w:t>
      </w:r>
      <w:r w:rsidRPr="00F33BF0">
        <w:rPr>
          <w:rFonts w:ascii="Calibri" w:eastAsia="Calibri" w:hAnsi="Calibri"/>
          <w:bCs/>
          <w:lang w:eastAsia="en-US"/>
        </w:rPr>
        <w:tab/>
        <w:t xml:space="preserve">likwidacja istniejących </w:t>
      </w:r>
      <w:proofErr w:type="spellStart"/>
      <w:r w:rsidRPr="00F33BF0">
        <w:rPr>
          <w:rFonts w:ascii="Calibri" w:eastAsia="Calibri" w:hAnsi="Calibri"/>
          <w:bCs/>
          <w:lang w:eastAsia="en-US"/>
        </w:rPr>
        <w:t>przykanalików</w:t>
      </w:r>
      <w:proofErr w:type="spellEnd"/>
      <w:r w:rsidRPr="00F33BF0">
        <w:rPr>
          <w:rFonts w:ascii="Calibri" w:eastAsia="Calibri" w:hAnsi="Calibri"/>
          <w:bCs/>
          <w:lang w:eastAsia="en-US"/>
        </w:rPr>
        <w:t xml:space="preserve"> z wpustami deszczowymi,</w:t>
      </w:r>
    </w:p>
    <w:p w14:paraId="63800689" w14:textId="77777777" w:rsidR="00D06BAA" w:rsidRPr="00F33BF0" w:rsidRDefault="00D06BAA" w:rsidP="00D06BAA">
      <w:pPr>
        <w:rPr>
          <w:rFonts w:ascii="Calibri" w:eastAsia="Calibri" w:hAnsi="Calibri"/>
          <w:bCs/>
          <w:lang w:eastAsia="en-US"/>
        </w:rPr>
      </w:pPr>
      <w:r w:rsidRPr="00F33BF0">
        <w:rPr>
          <w:rFonts w:ascii="Calibri" w:eastAsia="Calibri" w:hAnsi="Calibri"/>
          <w:bCs/>
          <w:lang w:eastAsia="en-US"/>
        </w:rPr>
        <w:t></w:t>
      </w:r>
      <w:r w:rsidRPr="00F33BF0">
        <w:rPr>
          <w:rFonts w:ascii="Calibri" w:eastAsia="Calibri" w:hAnsi="Calibri"/>
          <w:bCs/>
          <w:lang w:eastAsia="en-US"/>
        </w:rPr>
        <w:tab/>
        <w:t>budowa kanalizacji deszczowej,</w:t>
      </w:r>
    </w:p>
    <w:p w14:paraId="4187A9FC" w14:textId="77777777" w:rsidR="00D06BAA" w:rsidRPr="00F33BF0" w:rsidRDefault="00D06BAA" w:rsidP="00D06BAA">
      <w:pPr>
        <w:rPr>
          <w:rFonts w:ascii="Calibri" w:eastAsia="Calibri" w:hAnsi="Calibri"/>
          <w:bCs/>
          <w:lang w:eastAsia="en-US"/>
        </w:rPr>
      </w:pPr>
      <w:r w:rsidRPr="00F33BF0">
        <w:rPr>
          <w:rFonts w:ascii="Calibri" w:eastAsia="Calibri" w:hAnsi="Calibri"/>
          <w:bCs/>
          <w:lang w:eastAsia="en-US"/>
        </w:rPr>
        <w:t></w:t>
      </w:r>
      <w:r w:rsidRPr="00F33BF0">
        <w:rPr>
          <w:rFonts w:ascii="Calibri" w:eastAsia="Calibri" w:hAnsi="Calibri"/>
          <w:bCs/>
          <w:lang w:eastAsia="en-US"/>
        </w:rPr>
        <w:tab/>
        <w:t>budowa studni rewizyjnych,</w:t>
      </w:r>
    </w:p>
    <w:p w14:paraId="0C90F7D3" w14:textId="77777777" w:rsidR="00D06BAA" w:rsidRPr="00F33BF0" w:rsidRDefault="00D06BAA" w:rsidP="00D06BAA">
      <w:pPr>
        <w:rPr>
          <w:rFonts w:ascii="Calibri" w:eastAsia="Calibri" w:hAnsi="Calibri"/>
          <w:bCs/>
          <w:lang w:eastAsia="en-US"/>
        </w:rPr>
      </w:pPr>
      <w:r w:rsidRPr="00F33BF0">
        <w:rPr>
          <w:rFonts w:ascii="Calibri" w:eastAsia="Calibri" w:hAnsi="Calibri"/>
          <w:bCs/>
          <w:lang w:eastAsia="en-US"/>
        </w:rPr>
        <w:t></w:t>
      </w:r>
      <w:r w:rsidRPr="00F33BF0">
        <w:rPr>
          <w:rFonts w:ascii="Calibri" w:eastAsia="Calibri" w:hAnsi="Calibri"/>
          <w:bCs/>
          <w:lang w:eastAsia="en-US"/>
        </w:rPr>
        <w:tab/>
        <w:t xml:space="preserve">budowa </w:t>
      </w:r>
      <w:proofErr w:type="spellStart"/>
      <w:r w:rsidRPr="00F33BF0">
        <w:rPr>
          <w:rFonts w:ascii="Calibri" w:eastAsia="Calibri" w:hAnsi="Calibri"/>
          <w:bCs/>
          <w:lang w:eastAsia="en-US"/>
        </w:rPr>
        <w:t>przykanalików</w:t>
      </w:r>
      <w:proofErr w:type="spellEnd"/>
      <w:r w:rsidRPr="00F33BF0">
        <w:rPr>
          <w:rFonts w:ascii="Calibri" w:eastAsia="Calibri" w:hAnsi="Calibri"/>
          <w:bCs/>
          <w:lang w:eastAsia="en-US"/>
        </w:rPr>
        <w:t>,</w:t>
      </w:r>
    </w:p>
    <w:p w14:paraId="308013DF" w14:textId="77777777" w:rsidR="00D06BAA" w:rsidRPr="00F33BF0" w:rsidRDefault="00D06BAA" w:rsidP="00D06BAA">
      <w:pPr>
        <w:rPr>
          <w:rFonts w:ascii="Calibri" w:eastAsia="Calibri" w:hAnsi="Calibri"/>
          <w:bCs/>
          <w:lang w:eastAsia="en-US"/>
        </w:rPr>
      </w:pPr>
      <w:r w:rsidRPr="00F33BF0">
        <w:rPr>
          <w:rFonts w:ascii="Calibri" w:eastAsia="Calibri" w:hAnsi="Calibri"/>
          <w:bCs/>
          <w:lang w:eastAsia="en-US"/>
        </w:rPr>
        <w:t></w:t>
      </w:r>
      <w:r w:rsidRPr="00F33BF0">
        <w:rPr>
          <w:rFonts w:ascii="Calibri" w:eastAsia="Calibri" w:hAnsi="Calibri"/>
          <w:bCs/>
          <w:lang w:eastAsia="en-US"/>
        </w:rPr>
        <w:tab/>
        <w:t>budowa studzienek wpustowych,</w:t>
      </w:r>
    </w:p>
    <w:p w14:paraId="3C873105" w14:textId="77777777" w:rsidR="00D06BAA" w:rsidRPr="00F33BF0" w:rsidRDefault="00D06BAA" w:rsidP="00D06BAA">
      <w:pPr>
        <w:rPr>
          <w:rFonts w:ascii="Calibri" w:eastAsia="Calibri" w:hAnsi="Calibri"/>
          <w:bCs/>
          <w:lang w:eastAsia="en-US"/>
        </w:rPr>
      </w:pPr>
      <w:r w:rsidRPr="00F33BF0">
        <w:rPr>
          <w:rFonts w:ascii="Calibri" w:eastAsia="Calibri" w:hAnsi="Calibri"/>
          <w:bCs/>
          <w:lang w:eastAsia="en-US"/>
        </w:rPr>
        <w:t></w:t>
      </w:r>
      <w:r w:rsidRPr="00F33BF0">
        <w:rPr>
          <w:rFonts w:ascii="Calibri" w:eastAsia="Calibri" w:hAnsi="Calibri"/>
          <w:bCs/>
          <w:lang w:eastAsia="en-US"/>
        </w:rPr>
        <w:tab/>
        <w:t>budowa odwodnienia liniowego,</w:t>
      </w:r>
    </w:p>
    <w:p w14:paraId="297072F2" w14:textId="77777777" w:rsidR="00D06BAA" w:rsidRPr="00F33BF0" w:rsidRDefault="00D06BAA" w:rsidP="00D06BAA">
      <w:pPr>
        <w:rPr>
          <w:rFonts w:ascii="Calibri" w:eastAsia="Calibri" w:hAnsi="Calibri"/>
          <w:bCs/>
          <w:lang w:eastAsia="en-US"/>
        </w:rPr>
      </w:pPr>
      <w:r w:rsidRPr="00F33BF0">
        <w:rPr>
          <w:rFonts w:ascii="Calibri" w:eastAsia="Calibri" w:hAnsi="Calibri"/>
          <w:bCs/>
          <w:lang w:eastAsia="en-US"/>
        </w:rPr>
        <w:t></w:t>
      </w:r>
      <w:r w:rsidRPr="00F33BF0">
        <w:rPr>
          <w:rFonts w:ascii="Calibri" w:eastAsia="Calibri" w:hAnsi="Calibri"/>
          <w:bCs/>
          <w:lang w:eastAsia="en-US"/>
        </w:rPr>
        <w:tab/>
        <w:t>budowa wpustów jezdniowych.</w:t>
      </w:r>
    </w:p>
    <w:p w14:paraId="59F6777E" w14:textId="77777777" w:rsidR="00D06BAA" w:rsidRPr="00F33BF0" w:rsidRDefault="00D06BAA" w:rsidP="00D06BAA">
      <w:pPr>
        <w:rPr>
          <w:rFonts w:ascii="Calibri" w:eastAsia="Calibri" w:hAnsi="Calibri"/>
          <w:bCs/>
          <w:lang w:eastAsia="en-US"/>
        </w:rPr>
      </w:pPr>
      <w:r w:rsidRPr="00F33BF0">
        <w:rPr>
          <w:rFonts w:ascii="Calibri" w:eastAsia="Calibri" w:hAnsi="Calibri"/>
          <w:bCs/>
          <w:lang w:eastAsia="en-US"/>
        </w:rPr>
        <w:t>Zestawienie powierzchni inwestycji :</w:t>
      </w:r>
    </w:p>
    <w:p w14:paraId="5F5304D9" w14:textId="77777777" w:rsidR="00D06BAA" w:rsidRPr="00F33BF0" w:rsidRDefault="00D06BAA" w:rsidP="00D06BAA">
      <w:pPr>
        <w:rPr>
          <w:rFonts w:ascii="Calibri" w:eastAsia="Calibri" w:hAnsi="Calibri"/>
          <w:bCs/>
          <w:lang w:eastAsia="en-US"/>
        </w:rPr>
      </w:pPr>
      <w:r w:rsidRPr="00F33BF0">
        <w:rPr>
          <w:rFonts w:ascii="Calibri" w:eastAsia="Calibri" w:hAnsi="Calibri"/>
          <w:bCs/>
          <w:lang w:eastAsia="en-US"/>
        </w:rPr>
        <w:t></w:t>
      </w:r>
      <w:r w:rsidRPr="00F33BF0">
        <w:rPr>
          <w:rFonts w:ascii="Calibri" w:eastAsia="Calibri" w:hAnsi="Calibri"/>
          <w:bCs/>
          <w:lang w:eastAsia="en-US"/>
        </w:rPr>
        <w:tab/>
        <w:t>Jezdnia bitumiczna:</w:t>
      </w:r>
      <w:r w:rsidRPr="00F33BF0">
        <w:rPr>
          <w:rFonts w:ascii="Calibri" w:eastAsia="Calibri" w:hAnsi="Calibri"/>
          <w:bCs/>
          <w:lang w:eastAsia="en-US"/>
        </w:rPr>
        <w:tab/>
        <w:t>3200 m2</w:t>
      </w:r>
    </w:p>
    <w:p w14:paraId="0EEDDE23" w14:textId="77777777" w:rsidR="00D06BAA" w:rsidRPr="00F33BF0" w:rsidRDefault="00D06BAA" w:rsidP="00D06BAA">
      <w:pPr>
        <w:rPr>
          <w:rFonts w:ascii="Calibri" w:eastAsia="Calibri" w:hAnsi="Calibri"/>
          <w:bCs/>
          <w:lang w:eastAsia="en-US"/>
        </w:rPr>
      </w:pPr>
      <w:r w:rsidRPr="00F33BF0">
        <w:rPr>
          <w:rFonts w:ascii="Calibri" w:eastAsia="Calibri" w:hAnsi="Calibri"/>
          <w:bCs/>
          <w:lang w:eastAsia="en-US"/>
        </w:rPr>
        <w:t></w:t>
      </w:r>
      <w:r w:rsidRPr="00F33BF0">
        <w:rPr>
          <w:rFonts w:ascii="Calibri" w:eastAsia="Calibri" w:hAnsi="Calibri"/>
          <w:bCs/>
          <w:lang w:eastAsia="en-US"/>
        </w:rPr>
        <w:tab/>
        <w:t>Skrzyżowanie wyniesione:</w:t>
      </w:r>
      <w:r w:rsidRPr="00F33BF0">
        <w:rPr>
          <w:rFonts w:ascii="Calibri" w:eastAsia="Calibri" w:hAnsi="Calibri"/>
          <w:bCs/>
          <w:lang w:eastAsia="en-US"/>
        </w:rPr>
        <w:tab/>
        <w:t>1190 m2</w:t>
      </w:r>
    </w:p>
    <w:p w14:paraId="566FAE5E" w14:textId="77777777" w:rsidR="00D06BAA" w:rsidRPr="00F33BF0" w:rsidRDefault="00D06BAA" w:rsidP="00D06BAA">
      <w:pPr>
        <w:rPr>
          <w:rFonts w:ascii="Calibri" w:eastAsia="Calibri" w:hAnsi="Calibri"/>
          <w:bCs/>
          <w:lang w:eastAsia="en-US"/>
        </w:rPr>
      </w:pPr>
      <w:r w:rsidRPr="00F33BF0">
        <w:rPr>
          <w:rFonts w:ascii="Calibri" w:eastAsia="Calibri" w:hAnsi="Calibri"/>
          <w:bCs/>
          <w:lang w:eastAsia="en-US"/>
        </w:rPr>
        <w:t></w:t>
      </w:r>
      <w:r w:rsidRPr="00F33BF0">
        <w:rPr>
          <w:rFonts w:ascii="Calibri" w:eastAsia="Calibri" w:hAnsi="Calibri"/>
          <w:bCs/>
          <w:lang w:eastAsia="en-US"/>
        </w:rPr>
        <w:tab/>
        <w:t>Chodnik:</w:t>
      </w:r>
      <w:r w:rsidRPr="00F33BF0">
        <w:rPr>
          <w:rFonts w:ascii="Calibri" w:eastAsia="Calibri" w:hAnsi="Calibri"/>
          <w:bCs/>
          <w:lang w:eastAsia="en-US"/>
        </w:rPr>
        <w:tab/>
        <w:t>330 m2</w:t>
      </w:r>
    </w:p>
    <w:p w14:paraId="15813B32" w14:textId="77777777" w:rsidR="00D06BAA" w:rsidRPr="00F33BF0" w:rsidRDefault="00D06BAA" w:rsidP="00D06BAA">
      <w:pPr>
        <w:rPr>
          <w:rFonts w:ascii="Calibri" w:eastAsia="Calibri" w:hAnsi="Calibri"/>
          <w:bCs/>
          <w:lang w:eastAsia="en-US"/>
        </w:rPr>
      </w:pPr>
      <w:r w:rsidRPr="00F33BF0">
        <w:rPr>
          <w:rFonts w:ascii="Calibri" w:eastAsia="Calibri" w:hAnsi="Calibri"/>
          <w:bCs/>
          <w:lang w:eastAsia="en-US"/>
        </w:rPr>
        <w:t></w:t>
      </w:r>
      <w:r w:rsidRPr="00F33BF0">
        <w:rPr>
          <w:rFonts w:ascii="Calibri" w:eastAsia="Calibri" w:hAnsi="Calibri"/>
          <w:bCs/>
          <w:lang w:eastAsia="en-US"/>
        </w:rPr>
        <w:tab/>
        <w:t>Zatoka postojowa:</w:t>
      </w:r>
      <w:r w:rsidRPr="00F33BF0">
        <w:rPr>
          <w:rFonts w:ascii="Calibri" w:eastAsia="Calibri" w:hAnsi="Calibri"/>
          <w:bCs/>
          <w:lang w:eastAsia="en-US"/>
        </w:rPr>
        <w:tab/>
        <w:t>205 m2</w:t>
      </w:r>
    </w:p>
    <w:p w14:paraId="19C8A7FC" w14:textId="77777777" w:rsidR="00D06BAA" w:rsidRPr="00F33BF0" w:rsidRDefault="00D06BAA" w:rsidP="00D06BAA">
      <w:pPr>
        <w:rPr>
          <w:rFonts w:ascii="Calibri" w:eastAsia="Calibri" w:hAnsi="Calibri"/>
          <w:bCs/>
          <w:lang w:eastAsia="en-US"/>
        </w:rPr>
      </w:pPr>
      <w:r w:rsidRPr="00F33BF0">
        <w:rPr>
          <w:rFonts w:ascii="Calibri" w:eastAsia="Calibri" w:hAnsi="Calibri"/>
          <w:bCs/>
          <w:lang w:eastAsia="en-US"/>
        </w:rPr>
        <w:t></w:t>
      </w:r>
      <w:r w:rsidRPr="00F33BF0">
        <w:rPr>
          <w:rFonts w:ascii="Calibri" w:eastAsia="Calibri" w:hAnsi="Calibri"/>
          <w:bCs/>
          <w:lang w:eastAsia="en-US"/>
        </w:rPr>
        <w:tab/>
        <w:t>Zjazd:</w:t>
      </w:r>
      <w:r w:rsidRPr="00F33BF0">
        <w:rPr>
          <w:rFonts w:ascii="Calibri" w:eastAsia="Calibri" w:hAnsi="Calibri"/>
          <w:bCs/>
          <w:lang w:eastAsia="en-US"/>
        </w:rPr>
        <w:tab/>
        <w:t>580 m2</w:t>
      </w:r>
    </w:p>
    <w:p w14:paraId="41E13894" w14:textId="77777777" w:rsidR="00D06BAA" w:rsidRPr="00F33BF0" w:rsidRDefault="00D06BAA" w:rsidP="00D06BAA">
      <w:pPr>
        <w:rPr>
          <w:rFonts w:ascii="Calibri" w:eastAsia="Calibri" w:hAnsi="Calibri"/>
          <w:bCs/>
          <w:lang w:eastAsia="en-US"/>
        </w:rPr>
      </w:pPr>
      <w:r w:rsidRPr="00F33BF0">
        <w:rPr>
          <w:rFonts w:ascii="Calibri" w:eastAsia="Calibri" w:hAnsi="Calibri"/>
          <w:bCs/>
          <w:lang w:eastAsia="en-US"/>
        </w:rPr>
        <w:t></w:t>
      </w:r>
      <w:r w:rsidRPr="00F33BF0">
        <w:rPr>
          <w:rFonts w:ascii="Calibri" w:eastAsia="Calibri" w:hAnsi="Calibri"/>
          <w:bCs/>
          <w:lang w:eastAsia="en-US"/>
        </w:rPr>
        <w:tab/>
        <w:t>Pobocze gruntowe:</w:t>
      </w:r>
      <w:r w:rsidRPr="00F33BF0">
        <w:rPr>
          <w:rFonts w:ascii="Calibri" w:eastAsia="Calibri" w:hAnsi="Calibri"/>
          <w:bCs/>
          <w:lang w:eastAsia="en-US"/>
        </w:rPr>
        <w:tab/>
        <w:t>850 m2</w:t>
      </w:r>
    </w:p>
    <w:p w14:paraId="78444AEC" w14:textId="77777777" w:rsidR="00D06BAA" w:rsidRPr="00F33BF0" w:rsidRDefault="00D06BAA" w:rsidP="00D06BAA">
      <w:pPr>
        <w:rPr>
          <w:rFonts w:ascii="Calibri" w:eastAsia="Calibri" w:hAnsi="Calibri"/>
          <w:bCs/>
          <w:lang w:eastAsia="en-US"/>
        </w:rPr>
      </w:pPr>
      <w:r w:rsidRPr="00F33BF0">
        <w:rPr>
          <w:rFonts w:ascii="Calibri" w:eastAsia="Calibri" w:hAnsi="Calibri"/>
          <w:bCs/>
          <w:lang w:eastAsia="en-US"/>
        </w:rPr>
        <w:t></w:t>
      </w:r>
      <w:r w:rsidRPr="00F33BF0">
        <w:rPr>
          <w:rFonts w:ascii="Calibri" w:eastAsia="Calibri" w:hAnsi="Calibri"/>
          <w:bCs/>
          <w:lang w:eastAsia="en-US"/>
        </w:rPr>
        <w:tab/>
        <w:t>Humusowanie:</w:t>
      </w:r>
      <w:r w:rsidRPr="00F33BF0">
        <w:rPr>
          <w:rFonts w:ascii="Calibri" w:eastAsia="Calibri" w:hAnsi="Calibri"/>
          <w:bCs/>
          <w:lang w:eastAsia="en-US"/>
        </w:rPr>
        <w:tab/>
        <w:t>1660 m2</w:t>
      </w:r>
    </w:p>
    <w:p w14:paraId="6EFB32AC" w14:textId="500F5F23" w:rsidR="00D06BAA" w:rsidRPr="00F33BF0" w:rsidRDefault="001250BB" w:rsidP="00D06BAA">
      <w:pPr>
        <w:rPr>
          <w:rFonts w:ascii="Calibri" w:eastAsia="Calibri" w:hAnsi="Calibri"/>
          <w:bCs/>
          <w:lang w:eastAsia="en-US"/>
        </w:rPr>
      </w:pPr>
      <w:r>
        <w:rPr>
          <w:rFonts w:ascii="Calibri" w:eastAsia="Calibri" w:hAnsi="Calibri"/>
          <w:bCs/>
          <w:lang w:eastAsia="en-US"/>
        </w:rPr>
        <w:t xml:space="preserve">Zamówienie nie obejmuje </w:t>
      </w:r>
      <w:proofErr w:type="spellStart"/>
      <w:r>
        <w:rPr>
          <w:rFonts w:ascii="Calibri" w:eastAsia="Calibri" w:hAnsi="Calibri"/>
          <w:bCs/>
          <w:lang w:eastAsia="en-US"/>
        </w:rPr>
        <w:t>nasadzeń</w:t>
      </w:r>
      <w:proofErr w:type="spellEnd"/>
      <w:r>
        <w:rPr>
          <w:rFonts w:ascii="Calibri" w:eastAsia="Calibri" w:hAnsi="Calibri"/>
          <w:bCs/>
          <w:lang w:eastAsia="en-US"/>
        </w:rPr>
        <w:t xml:space="preserve"> zieleni. </w:t>
      </w:r>
    </w:p>
    <w:p w14:paraId="35D3E2E7" w14:textId="77777777" w:rsidR="00D06BAA" w:rsidRPr="00D06BAA" w:rsidRDefault="00D06BAA" w:rsidP="00D06BAA">
      <w:pPr>
        <w:rPr>
          <w:rFonts w:ascii="Calibri" w:eastAsia="Calibri" w:hAnsi="Calibri"/>
          <w:b/>
          <w:lang w:eastAsia="en-US"/>
        </w:rPr>
      </w:pPr>
    </w:p>
    <w:p w14:paraId="1CB4797C" w14:textId="77777777" w:rsidR="00D06BAA" w:rsidRPr="00F33BF0" w:rsidRDefault="00D06BAA" w:rsidP="00D06BAA">
      <w:pPr>
        <w:rPr>
          <w:rFonts w:ascii="Calibri" w:eastAsia="Calibri" w:hAnsi="Calibri"/>
          <w:bCs/>
          <w:lang w:eastAsia="en-US"/>
        </w:rPr>
      </w:pPr>
      <w:r w:rsidRPr="00F33BF0">
        <w:rPr>
          <w:rFonts w:ascii="Calibri" w:eastAsia="Calibri" w:hAnsi="Calibri"/>
          <w:bCs/>
          <w:lang w:eastAsia="en-US"/>
        </w:rPr>
        <w:t>Szczegółowy zakres został opisany w dokumentacji projektowej.</w:t>
      </w:r>
    </w:p>
    <w:p w14:paraId="52A53B0D" w14:textId="77777777" w:rsidR="00D06BAA" w:rsidRPr="00F33BF0" w:rsidRDefault="00D06BAA" w:rsidP="00D06BAA">
      <w:pPr>
        <w:rPr>
          <w:rFonts w:ascii="Calibri" w:eastAsia="Calibri" w:hAnsi="Calibri"/>
          <w:bCs/>
          <w:lang w:eastAsia="en-US"/>
        </w:rPr>
      </w:pPr>
    </w:p>
    <w:p w14:paraId="27D7339F" w14:textId="77777777" w:rsidR="00D06BAA" w:rsidRPr="00F33BF0" w:rsidRDefault="00D06BAA" w:rsidP="00D06BAA">
      <w:pPr>
        <w:rPr>
          <w:rFonts w:ascii="Calibri" w:eastAsia="Calibri" w:hAnsi="Calibri"/>
          <w:bCs/>
          <w:lang w:eastAsia="en-US"/>
        </w:rPr>
      </w:pPr>
      <w:r w:rsidRPr="00F33BF0">
        <w:rPr>
          <w:rFonts w:ascii="Calibri" w:eastAsia="Calibri" w:hAnsi="Calibri"/>
          <w:bCs/>
          <w:lang w:eastAsia="en-US"/>
        </w:rPr>
        <w:t>Do obowiązku i na koszt Wykonawcy należy także:</w:t>
      </w:r>
    </w:p>
    <w:p w14:paraId="05E422B2" w14:textId="77777777" w:rsidR="00D06BAA" w:rsidRPr="00F33BF0" w:rsidRDefault="00D06BAA" w:rsidP="00D06BAA">
      <w:pPr>
        <w:rPr>
          <w:rFonts w:ascii="Calibri" w:eastAsia="Calibri" w:hAnsi="Calibri"/>
          <w:bCs/>
          <w:lang w:eastAsia="en-US"/>
        </w:rPr>
      </w:pPr>
      <w:r w:rsidRPr="00F33BF0">
        <w:rPr>
          <w:rFonts w:ascii="Calibri" w:eastAsia="Calibri" w:hAnsi="Calibri"/>
          <w:bCs/>
          <w:lang w:eastAsia="en-US"/>
        </w:rPr>
        <w:lastRenderedPageBreak/>
        <w:t>a)</w:t>
      </w:r>
      <w:r w:rsidRPr="00F33BF0">
        <w:rPr>
          <w:rFonts w:ascii="Calibri" w:eastAsia="Calibri" w:hAnsi="Calibri"/>
          <w:bCs/>
          <w:lang w:eastAsia="en-US"/>
        </w:rPr>
        <w:tab/>
        <w:t>badania zagęszczenia gruntu, dostosowane do wymogów projektu technicznego i klasy drogi,</w:t>
      </w:r>
    </w:p>
    <w:p w14:paraId="1C13C887" w14:textId="77777777" w:rsidR="00D06BAA" w:rsidRPr="00F33BF0" w:rsidRDefault="00D06BAA" w:rsidP="00D06BAA">
      <w:pPr>
        <w:rPr>
          <w:rFonts w:ascii="Calibri" w:eastAsia="Calibri" w:hAnsi="Calibri"/>
          <w:bCs/>
          <w:lang w:eastAsia="en-US"/>
        </w:rPr>
      </w:pPr>
      <w:r w:rsidRPr="00F33BF0">
        <w:rPr>
          <w:rFonts w:ascii="Calibri" w:eastAsia="Calibri" w:hAnsi="Calibri"/>
          <w:bCs/>
          <w:lang w:eastAsia="en-US"/>
        </w:rPr>
        <w:t>b)</w:t>
      </w:r>
      <w:r w:rsidRPr="00F33BF0">
        <w:rPr>
          <w:rFonts w:ascii="Calibri" w:eastAsia="Calibri" w:hAnsi="Calibri"/>
          <w:bCs/>
          <w:lang w:eastAsia="en-US"/>
        </w:rPr>
        <w:tab/>
        <w:t xml:space="preserve">opłaty </w:t>
      </w:r>
      <w:proofErr w:type="spellStart"/>
      <w:r w:rsidRPr="00F33BF0">
        <w:rPr>
          <w:rFonts w:ascii="Calibri" w:eastAsia="Calibri" w:hAnsi="Calibri"/>
          <w:bCs/>
          <w:lang w:eastAsia="en-US"/>
        </w:rPr>
        <w:t>składowiskowe</w:t>
      </w:r>
      <w:proofErr w:type="spellEnd"/>
      <w:r w:rsidRPr="00F33BF0">
        <w:rPr>
          <w:rFonts w:ascii="Calibri" w:eastAsia="Calibri" w:hAnsi="Calibri"/>
          <w:bCs/>
          <w:lang w:eastAsia="en-US"/>
        </w:rPr>
        <w:t>, związane z wywozem gruntu i nadmiaru urobku,</w:t>
      </w:r>
    </w:p>
    <w:p w14:paraId="3E00AFEB" w14:textId="77777777" w:rsidR="00D06BAA" w:rsidRPr="00F33BF0" w:rsidRDefault="00D06BAA" w:rsidP="00D06BAA">
      <w:pPr>
        <w:rPr>
          <w:rFonts w:ascii="Calibri" w:eastAsia="Calibri" w:hAnsi="Calibri"/>
          <w:bCs/>
          <w:lang w:eastAsia="en-US"/>
        </w:rPr>
      </w:pPr>
      <w:r w:rsidRPr="00F33BF0">
        <w:rPr>
          <w:rFonts w:ascii="Calibri" w:eastAsia="Calibri" w:hAnsi="Calibri"/>
          <w:bCs/>
          <w:lang w:eastAsia="en-US"/>
        </w:rPr>
        <w:t>c)</w:t>
      </w:r>
      <w:r w:rsidRPr="00F33BF0">
        <w:rPr>
          <w:rFonts w:ascii="Calibri" w:eastAsia="Calibri" w:hAnsi="Calibri"/>
          <w:bCs/>
          <w:lang w:eastAsia="en-US"/>
        </w:rPr>
        <w:tab/>
        <w:t>opłaty za czasowe składowiska urobku,</w:t>
      </w:r>
    </w:p>
    <w:p w14:paraId="3B69B226" w14:textId="77777777" w:rsidR="00D06BAA" w:rsidRPr="00F33BF0" w:rsidRDefault="00D06BAA" w:rsidP="00D06BAA">
      <w:pPr>
        <w:rPr>
          <w:rFonts w:ascii="Calibri" w:eastAsia="Calibri" w:hAnsi="Calibri"/>
          <w:bCs/>
          <w:lang w:eastAsia="en-US"/>
        </w:rPr>
      </w:pPr>
      <w:r w:rsidRPr="00F33BF0">
        <w:rPr>
          <w:rFonts w:ascii="Calibri" w:eastAsia="Calibri" w:hAnsi="Calibri"/>
          <w:bCs/>
          <w:lang w:eastAsia="en-US"/>
        </w:rPr>
        <w:t>d)</w:t>
      </w:r>
      <w:r w:rsidRPr="00F33BF0">
        <w:rPr>
          <w:rFonts w:ascii="Calibri" w:eastAsia="Calibri" w:hAnsi="Calibri"/>
          <w:bCs/>
          <w:lang w:eastAsia="en-US"/>
        </w:rPr>
        <w:tab/>
        <w:t>naprawy dróg i ulic zniszczonych w czasie trwania robót przez środki transportu i maszyny budowlane zatrudnione na budowie, oraz pojazdy korzystające z objazdów,</w:t>
      </w:r>
    </w:p>
    <w:p w14:paraId="60E4253C" w14:textId="77777777" w:rsidR="00D06BAA" w:rsidRPr="00F33BF0" w:rsidRDefault="00D06BAA" w:rsidP="00D06BAA">
      <w:pPr>
        <w:rPr>
          <w:rFonts w:ascii="Calibri" w:eastAsia="Calibri" w:hAnsi="Calibri"/>
          <w:bCs/>
          <w:lang w:eastAsia="en-US"/>
        </w:rPr>
      </w:pPr>
      <w:r w:rsidRPr="00F33BF0">
        <w:rPr>
          <w:rFonts w:ascii="Calibri" w:eastAsia="Calibri" w:hAnsi="Calibri"/>
          <w:bCs/>
          <w:lang w:eastAsia="en-US"/>
        </w:rPr>
        <w:t>e)</w:t>
      </w:r>
      <w:r w:rsidRPr="00F33BF0">
        <w:rPr>
          <w:rFonts w:ascii="Calibri" w:eastAsia="Calibri" w:hAnsi="Calibri"/>
          <w:bCs/>
          <w:lang w:eastAsia="en-US"/>
        </w:rPr>
        <w:tab/>
        <w:t xml:space="preserve">likwidacja skutków oddziaływania procesu budowlanego na otoczenie budowy, </w:t>
      </w:r>
    </w:p>
    <w:p w14:paraId="2B7548F0" w14:textId="77777777" w:rsidR="00D06BAA" w:rsidRPr="00F33BF0" w:rsidRDefault="00D06BAA" w:rsidP="00D06BAA">
      <w:pPr>
        <w:rPr>
          <w:rFonts w:ascii="Calibri" w:eastAsia="Calibri" w:hAnsi="Calibri"/>
          <w:bCs/>
          <w:lang w:eastAsia="en-US"/>
        </w:rPr>
      </w:pPr>
      <w:r w:rsidRPr="00F33BF0">
        <w:rPr>
          <w:rFonts w:ascii="Calibri" w:eastAsia="Calibri" w:hAnsi="Calibri"/>
          <w:bCs/>
          <w:lang w:eastAsia="en-US"/>
        </w:rPr>
        <w:t>f)</w:t>
      </w:r>
      <w:r w:rsidRPr="00F33BF0">
        <w:rPr>
          <w:rFonts w:ascii="Calibri" w:eastAsia="Calibri" w:hAnsi="Calibri"/>
          <w:bCs/>
          <w:lang w:eastAsia="en-US"/>
        </w:rPr>
        <w:tab/>
        <w:t>koszty wycięcia drzew i krzewów,</w:t>
      </w:r>
    </w:p>
    <w:p w14:paraId="4D7BE65E" w14:textId="77777777" w:rsidR="00D06BAA" w:rsidRPr="00F33BF0" w:rsidRDefault="00D06BAA" w:rsidP="00D06BAA">
      <w:pPr>
        <w:rPr>
          <w:rFonts w:ascii="Calibri" w:eastAsia="Calibri" w:hAnsi="Calibri"/>
          <w:bCs/>
          <w:lang w:eastAsia="en-US"/>
        </w:rPr>
      </w:pPr>
      <w:r w:rsidRPr="00F33BF0">
        <w:rPr>
          <w:rFonts w:ascii="Calibri" w:eastAsia="Calibri" w:hAnsi="Calibri"/>
          <w:bCs/>
          <w:lang w:eastAsia="en-US"/>
        </w:rPr>
        <w:t>g)</w:t>
      </w:r>
      <w:r w:rsidRPr="00F33BF0">
        <w:rPr>
          <w:rFonts w:ascii="Calibri" w:eastAsia="Calibri" w:hAnsi="Calibri"/>
          <w:bCs/>
          <w:lang w:eastAsia="en-US"/>
        </w:rPr>
        <w:tab/>
        <w:t>organizacja i zabezpieczenie zaplecza budowy,</w:t>
      </w:r>
    </w:p>
    <w:p w14:paraId="2541936B" w14:textId="77777777" w:rsidR="00D06BAA" w:rsidRPr="00F33BF0" w:rsidRDefault="00D06BAA" w:rsidP="00D06BAA">
      <w:pPr>
        <w:rPr>
          <w:rFonts w:ascii="Calibri" w:eastAsia="Calibri" w:hAnsi="Calibri"/>
          <w:bCs/>
          <w:lang w:eastAsia="en-US"/>
        </w:rPr>
      </w:pPr>
      <w:r w:rsidRPr="00F33BF0">
        <w:rPr>
          <w:rFonts w:ascii="Calibri" w:eastAsia="Calibri" w:hAnsi="Calibri"/>
          <w:bCs/>
          <w:lang w:eastAsia="en-US"/>
        </w:rPr>
        <w:t>h)</w:t>
      </w:r>
      <w:r w:rsidRPr="00F33BF0">
        <w:rPr>
          <w:rFonts w:ascii="Calibri" w:eastAsia="Calibri" w:hAnsi="Calibri"/>
          <w:bCs/>
          <w:lang w:eastAsia="en-US"/>
        </w:rPr>
        <w:tab/>
        <w:t>odszkodowania za zniszczenie upraw i zieleni,</w:t>
      </w:r>
    </w:p>
    <w:p w14:paraId="5FC13F98" w14:textId="77777777" w:rsidR="00D06BAA" w:rsidRPr="00F33BF0" w:rsidRDefault="00D06BAA" w:rsidP="00D06BAA">
      <w:pPr>
        <w:rPr>
          <w:rFonts w:ascii="Calibri" w:eastAsia="Calibri" w:hAnsi="Calibri"/>
          <w:bCs/>
          <w:lang w:eastAsia="en-US"/>
        </w:rPr>
      </w:pPr>
      <w:r w:rsidRPr="00F33BF0">
        <w:rPr>
          <w:rFonts w:ascii="Calibri" w:eastAsia="Calibri" w:hAnsi="Calibri"/>
          <w:bCs/>
          <w:lang w:eastAsia="en-US"/>
        </w:rPr>
        <w:t>i)</w:t>
      </w:r>
      <w:r w:rsidRPr="00F33BF0">
        <w:rPr>
          <w:rFonts w:ascii="Calibri" w:eastAsia="Calibri" w:hAnsi="Calibri"/>
          <w:bCs/>
          <w:lang w:eastAsia="en-US"/>
        </w:rPr>
        <w:tab/>
        <w:t>obsługa geodezyjna wraz z inwentaryzacją powykonawczą,</w:t>
      </w:r>
    </w:p>
    <w:p w14:paraId="13B18E40" w14:textId="77777777" w:rsidR="00D06BAA" w:rsidRPr="00F33BF0" w:rsidRDefault="00D06BAA" w:rsidP="00D06BAA">
      <w:pPr>
        <w:rPr>
          <w:rFonts w:ascii="Calibri" w:eastAsia="Calibri" w:hAnsi="Calibri"/>
          <w:bCs/>
          <w:lang w:eastAsia="en-US"/>
        </w:rPr>
      </w:pPr>
      <w:r w:rsidRPr="00F33BF0">
        <w:rPr>
          <w:rFonts w:ascii="Calibri" w:eastAsia="Calibri" w:hAnsi="Calibri"/>
          <w:bCs/>
          <w:lang w:eastAsia="en-US"/>
        </w:rPr>
        <w:t>j)</w:t>
      </w:r>
      <w:r w:rsidRPr="00F33BF0">
        <w:rPr>
          <w:rFonts w:ascii="Calibri" w:eastAsia="Calibri" w:hAnsi="Calibri"/>
          <w:bCs/>
          <w:lang w:eastAsia="en-US"/>
        </w:rPr>
        <w:tab/>
        <w:t>opracowanie i wdrożenie projektu organizacji ruchu drogowego na czas trwania robót,</w:t>
      </w:r>
    </w:p>
    <w:p w14:paraId="1DAAF389" w14:textId="77777777" w:rsidR="00D06BAA" w:rsidRPr="00F33BF0" w:rsidRDefault="00D06BAA" w:rsidP="00D06BAA">
      <w:pPr>
        <w:rPr>
          <w:rFonts w:ascii="Calibri" w:eastAsia="Calibri" w:hAnsi="Calibri"/>
          <w:bCs/>
          <w:lang w:eastAsia="en-US"/>
        </w:rPr>
      </w:pPr>
      <w:r w:rsidRPr="00F33BF0">
        <w:rPr>
          <w:rFonts w:ascii="Calibri" w:eastAsia="Calibri" w:hAnsi="Calibri"/>
          <w:bCs/>
          <w:lang w:eastAsia="en-US"/>
        </w:rPr>
        <w:t>k)</w:t>
      </w:r>
      <w:r w:rsidRPr="00F33BF0">
        <w:rPr>
          <w:rFonts w:ascii="Calibri" w:eastAsia="Calibri" w:hAnsi="Calibri"/>
          <w:bCs/>
          <w:lang w:eastAsia="en-US"/>
        </w:rPr>
        <w:tab/>
        <w:t>przygotowanie kompletu dokumentów, niezbędnych do zgłoszenia odbioru budowy (atesty i certyfikaty na zastosowane materiały, protokoły odbiorów i inne)</w:t>
      </w:r>
    </w:p>
    <w:p w14:paraId="424D90C8" w14:textId="77777777" w:rsidR="00D06BAA" w:rsidRPr="00D06BAA" w:rsidRDefault="00D06BAA" w:rsidP="00D06BAA">
      <w:pPr>
        <w:rPr>
          <w:rFonts w:ascii="Calibri" w:eastAsia="Calibri" w:hAnsi="Calibri"/>
          <w:b/>
          <w:lang w:eastAsia="en-US"/>
        </w:rPr>
      </w:pPr>
    </w:p>
    <w:p w14:paraId="6FF53079" w14:textId="38C485CC" w:rsidR="00F60CF7" w:rsidRPr="00E56E03" w:rsidRDefault="00F60CF7" w:rsidP="00F60CF7">
      <w:pPr>
        <w:spacing w:after="200"/>
        <w:jc w:val="both"/>
        <w:rPr>
          <w:rFonts w:ascii="Calibri" w:eastAsia="Calibri" w:hAnsi="Calibri"/>
          <w:lang w:eastAsia="en-US"/>
        </w:rPr>
      </w:pPr>
      <w:r w:rsidRPr="00E56E03">
        <w:rPr>
          <w:rFonts w:ascii="Calibri" w:eastAsia="Calibri" w:hAnsi="Calibri"/>
          <w:lang w:eastAsia="en-US"/>
        </w:rPr>
        <w:t xml:space="preserve">Zakres rzeczowy zadania będącego przedmiotem przetargu opisany jest szczegółowo w dokumentacji projektowej, specyfikacjach technicznych wykonania i odbioru robót oraz przedmiarze robót. </w:t>
      </w:r>
    </w:p>
    <w:p w14:paraId="480BFBD0" w14:textId="77777777" w:rsidR="00E56E03" w:rsidRDefault="007957F6" w:rsidP="00E56E03">
      <w:pPr>
        <w:spacing w:after="200"/>
        <w:jc w:val="both"/>
        <w:rPr>
          <w:rFonts w:ascii="Calibri" w:eastAsia="Calibri" w:hAnsi="Calibri"/>
          <w:lang w:eastAsia="en-US"/>
        </w:rPr>
      </w:pPr>
      <w:r w:rsidRPr="00E56E03">
        <w:rPr>
          <w:rFonts w:ascii="Calibri" w:eastAsia="Calibri" w:hAnsi="Calibri"/>
          <w:lang w:eastAsia="en-US"/>
        </w:rPr>
        <w:t>Wykonawca sporządzi dokumentację powykonawczą.</w:t>
      </w:r>
    </w:p>
    <w:p w14:paraId="321C09E1" w14:textId="33871226" w:rsidR="007957F6" w:rsidRPr="00E56E03" w:rsidRDefault="001E2D28" w:rsidP="00E56E03">
      <w:pPr>
        <w:spacing w:after="200"/>
        <w:jc w:val="both"/>
        <w:rPr>
          <w:rFonts w:ascii="Calibri" w:eastAsia="Calibri" w:hAnsi="Calibri"/>
          <w:lang w:eastAsia="en-US"/>
        </w:rPr>
      </w:pPr>
      <w:r w:rsidRPr="00E56E03">
        <w:rPr>
          <w:rFonts w:ascii="Calibri" w:eastAsia="Calibri" w:hAnsi="Calibri"/>
          <w:lang w:eastAsia="en-US"/>
        </w:rPr>
        <w:t xml:space="preserve">Zamawiający nie wymaga załączenia do oferty kosztorysu ofertowego. Kosztorys ofertowy sporządzany jest przez Wykonawcę pomocniczo dla potrzeb obliczenia ceny oferty oraz późniejszej prawidłowej realizacji inwestycji. Brak kosztorysu ofertowego nie będzie stanowił podstawy do odrzucenia oferty. Wykonawca, którego oferta zostanie wybrana jako najkorzystniejsza przedłoży kosztorys ofertowy  </w:t>
      </w:r>
      <w:r w:rsidR="001250BB">
        <w:rPr>
          <w:rFonts w:ascii="Calibri" w:eastAsia="Calibri" w:hAnsi="Calibri"/>
          <w:lang w:eastAsia="en-US"/>
        </w:rPr>
        <w:t xml:space="preserve">oraz harmonogram rzeczowo-finansowy </w:t>
      </w:r>
      <w:r w:rsidRPr="00E56E03">
        <w:rPr>
          <w:rFonts w:ascii="Calibri" w:eastAsia="Calibri" w:hAnsi="Calibri"/>
          <w:lang w:eastAsia="en-US"/>
        </w:rPr>
        <w:t xml:space="preserve"> przed  podpisaniem umowy .</w:t>
      </w:r>
      <w:r w:rsidR="001250BB">
        <w:rPr>
          <w:rFonts w:ascii="Calibri" w:eastAsia="Calibri" w:hAnsi="Calibri"/>
          <w:lang w:eastAsia="en-US"/>
        </w:rPr>
        <w:br/>
        <w:t>Zmiany harmonogramu nie zmieniające  terminu realizacji zamówienia nie będą  wymagały  aneksowania umowy.</w:t>
      </w:r>
    </w:p>
    <w:p w14:paraId="4DC5971A" w14:textId="48638E72" w:rsidR="00647399" w:rsidRPr="007B1BA7" w:rsidRDefault="00F332E0" w:rsidP="00647399">
      <w:pPr>
        <w:pStyle w:val="Akapitzlist"/>
        <w:ind w:left="0"/>
        <w:rPr>
          <w:rFonts w:asciiTheme="majorHAnsi" w:hAnsiTheme="majorHAnsi" w:cstheme="majorHAnsi"/>
          <w:color w:val="000000"/>
          <w:kern w:val="3"/>
        </w:rPr>
      </w:pPr>
      <w:r w:rsidRPr="00FA3A10">
        <w:rPr>
          <w:rFonts w:asciiTheme="majorHAnsi" w:hAnsiTheme="majorHAnsi" w:cstheme="majorHAnsi"/>
          <w:b/>
          <w:bCs/>
        </w:rPr>
        <w:t>4.</w:t>
      </w:r>
      <w:r w:rsidR="00647399">
        <w:rPr>
          <w:rFonts w:asciiTheme="majorHAnsi" w:hAnsiTheme="majorHAnsi" w:cstheme="majorHAnsi"/>
        </w:rPr>
        <w:t xml:space="preserve"> </w:t>
      </w:r>
      <w:r w:rsidR="00647399" w:rsidRPr="007B1BA7">
        <w:rPr>
          <w:rFonts w:asciiTheme="majorHAnsi" w:hAnsiTheme="majorHAnsi" w:cstheme="majorHAnsi"/>
        </w:rPr>
        <w:t xml:space="preserve">Wspólny Słownik Zamówień (CPV):  </w:t>
      </w:r>
    </w:p>
    <w:p w14:paraId="3042ADC4" w14:textId="720FD356" w:rsidR="00647399" w:rsidRPr="00915904" w:rsidRDefault="00647399" w:rsidP="009A3F1D">
      <w:pPr>
        <w:spacing w:line="319" w:lineRule="auto"/>
        <w:jc w:val="both"/>
        <w:rPr>
          <w:rFonts w:asciiTheme="majorHAnsi" w:eastAsia="Times New Roman" w:hAnsiTheme="majorHAnsi" w:cstheme="majorHAnsi"/>
          <w:bCs/>
        </w:rPr>
      </w:pPr>
      <w:r w:rsidRPr="00915904">
        <w:rPr>
          <w:rFonts w:asciiTheme="majorHAnsi" w:eastAsia="Times New Roman" w:hAnsiTheme="majorHAnsi" w:cstheme="majorHAnsi"/>
          <w:bCs/>
        </w:rPr>
        <w:t>45</w:t>
      </w:r>
      <w:r w:rsidR="00AF68DF">
        <w:rPr>
          <w:rFonts w:asciiTheme="majorHAnsi" w:eastAsia="Times New Roman" w:hAnsiTheme="majorHAnsi" w:cstheme="majorHAnsi"/>
          <w:bCs/>
        </w:rPr>
        <w:t>.</w:t>
      </w:r>
      <w:r w:rsidRPr="00915904">
        <w:rPr>
          <w:rFonts w:asciiTheme="majorHAnsi" w:eastAsia="Times New Roman" w:hAnsiTheme="majorHAnsi" w:cstheme="majorHAnsi"/>
          <w:bCs/>
        </w:rPr>
        <w:t>11</w:t>
      </w:r>
      <w:r w:rsidR="00AF68DF">
        <w:rPr>
          <w:rFonts w:asciiTheme="majorHAnsi" w:eastAsia="Times New Roman" w:hAnsiTheme="majorHAnsi" w:cstheme="majorHAnsi"/>
          <w:bCs/>
        </w:rPr>
        <w:t>.</w:t>
      </w:r>
      <w:r w:rsidRPr="00915904">
        <w:rPr>
          <w:rFonts w:asciiTheme="majorHAnsi" w:eastAsia="Times New Roman" w:hAnsiTheme="majorHAnsi" w:cstheme="majorHAnsi"/>
          <w:bCs/>
        </w:rPr>
        <w:t>12</w:t>
      </w:r>
      <w:r w:rsidR="00AF68DF">
        <w:rPr>
          <w:rFonts w:asciiTheme="majorHAnsi" w:eastAsia="Times New Roman" w:hAnsiTheme="majorHAnsi" w:cstheme="majorHAnsi"/>
          <w:bCs/>
        </w:rPr>
        <w:t>.</w:t>
      </w:r>
      <w:r w:rsidRPr="00915904">
        <w:rPr>
          <w:rFonts w:asciiTheme="majorHAnsi" w:eastAsia="Times New Roman" w:hAnsiTheme="majorHAnsi" w:cstheme="majorHAnsi"/>
          <w:bCs/>
        </w:rPr>
        <w:t>00</w:t>
      </w:r>
      <w:r>
        <w:rPr>
          <w:rFonts w:asciiTheme="majorHAnsi" w:eastAsia="Times New Roman" w:hAnsiTheme="majorHAnsi" w:cstheme="majorHAnsi"/>
          <w:bCs/>
        </w:rPr>
        <w:t xml:space="preserve"> </w:t>
      </w:r>
      <w:r w:rsidR="0020445E">
        <w:rPr>
          <w:rFonts w:asciiTheme="majorHAnsi" w:eastAsia="Times New Roman" w:hAnsiTheme="majorHAnsi" w:cstheme="majorHAnsi"/>
          <w:bCs/>
        </w:rPr>
        <w:t>–</w:t>
      </w:r>
      <w:r w:rsidR="00B36060">
        <w:rPr>
          <w:rFonts w:asciiTheme="majorHAnsi" w:eastAsia="Times New Roman" w:hAnsiTheme="majorHAnsi" w:cstheme="majorHAnsi"/>
          <w:bCs/>
        </w:rPr>
        <w:t xml:space="preserve"> </w:t>
      </w:r>
      <w:r w:rsidRPr="00915904">
        <w:rPr>
          <w:rFonts w:asciiTheme="majorHAnsi" w:eastAsia="Times New Roman" w:hAnsiTheme="majorHAnsi" w:cstheme="majorHAnsi"/>
          <w:bCs/>
        </w:rPr>
        <w:t>0</w:t>
      </w:r>
      <w:r w:rsidR="0020445E">
        <w:rPr>
          <w:rFonts w:asciiTheme="majorHAnsi" w:eastAsia="Times New Roman" w:hAnsiTheme="majorHAnsi" w:cstheme="majorHAnsi"/>
          <w:bCs/>
        </w:rPr>
        <w:t xml:space="preserve">  </w:t>
      </w:r>
      <w:r w:rsidRPr="00915904">
        <w:rPr>
          <w:rFonts w:asciiTheme="majorHAnsi" w:eastAsia="Times New Roman" w:hAnsiTheme="majorHAnsi" w:cstheme="majorHAnsi"/>
          <w:bCs/>
        </w:rPr>
        <w:t xml:space="preserve"> Roboty w zakresie przygotowywania terenu pod budowę i roboty ziemne</w:t>
      </w:r>
      <w:r w:rsidR="00B827E5">
        <w:rPr>
          <w:rFonts w:asciiTheme="majorHAnsi" w:eastAsia="Times New Roman" w:hAnsiTheme="majorHAnsi" w:cstheme="majorHAnsi"/>
          <w:bCs/>
        </w:rPr>
        <w:t>,</w:t>
      </w:r>
    </w:p>
    <w:p w14:paraId="1CE50E3D" w14:textId="496991EB" w:rsidR="00764E00" w:rsidRPr="009A3F1D" w:rsidRDefault="006514E5" w:rsidP="0005142E">
      <w:pPr>
        <w:rPr>
          <w:rFonts w:asciiTheme="majorHAnsi" w:hAnsiTheme="majorHAnsi" w:cstheme="majorHAnsi"/>
        </w:rPr>
      </w:pPr>
      <w:r w:rsidRPr="009A3F1D">
        <w:rPr>
          <w:rFonts w:asciiTheme="majorHAnsi" w:hAnsiTheme="majorHAnsi" w:cstheme="majorHAnsi"/>
        </w:rPr>
        <w:t>45</w:t>
      </w:r>
      <w:r w:rsidR="009A3F1D">
        <w:rPr>
          <w:rFonts w:asciiTheme="majorHAnsi" w:hAnsiTheme="majorHAnsi" w:cstheme="majorHAnsi"/>
        </w:rPr>
        <w:t>.</w:t>
      </w:r>
      <w:r w:rsidRPr="009A3F1D">
        <w:rPr>
          <w:rFonts w:asciiTheme="majorHAnsi" w:hAnsiTheme="majorHAnsi" w:cstheme="majorHAnsi"/>
        </w:rPr>
        <w:t>23</w:t>
      </w:r>
      <w:r w:rsidR="009A3F1D">
        <w:rPr>
          <w:rFonts w:asciiTheme="majorHAnsi" w:hAnsiTheme="majorHAnsi" w:cstheme="majorHAnsi"/>
        </w:rPr>
        <w:t>.</w:t>
      </w:r>
      <w:r w:rsidRPr="009A3F1D">
        <w:rPr>
          <w:rFonts w:asciiTheme="majorHAnsi" w:hAnsiTheme="majorHAnsi" w:cstheme="majorHAnsi"/>
        </w:rPr>
        <w:t>3</w:t>
      </w:r>
      <w:r w:rsidR="00DE7695">
        <w:rPr>
          <w:rFonts w:asciiTheme="majorHAnsi" w:hAnsiTheme="majorHAnsi" w:cstheme="majorHAnsi"/>
        </w:rPr>
        <w:t>2</w:t>
      </w:r>
      <w:r w:rsidR="009A3F1D">
        <w:rPr>
          <w:rFonts w:asciiTheme="majorHAnsi" w:hAnsiTheme="majorHAnsi" w:cstheme="majorHAnsi"/>
        </w:rPr>
        <w:t>.</w:t>
      </w:r>
      <w:r w:rsidR="00DE7695">
        <w:rPr>
          <w:rFonts w:asciiTheme="majorHAnsi" w:hAnsiTheme="majorHAnsi" w:cstheme="majorHAnsi"/>
        </w:rPr>
        <w:t>5</w:t>
      </w:r>
      <w:r w:rsidRPr="009A3F1D">
        <w:rPr>
          <w:rFonts w:asciiTheme="majorHAnsi" w:hAnsiTheme="majorHAnsi" w:cstheme="majorHAnsi"/>
        </w:rPr>
        <w:t>2</w:t>
      </w:r>
      <w:r w:rsidR="009A3F1D">
        <w:rPr>
          <w:rFonts w:asciiTheme="majorHAnsi" w:hAnsiTheme="majorHAnsi" w:cstheme="majorHAnsi"/>
        </w:rPr>
        <w:t xml:space="preserve"> </w:t>
      </w:r>
      <w:r w:rsidR="00DE7695">
        <w:rPr>
          <w:rFonts w:asciiTheme="majorHAnsi" w:hAnsiTheme="majorHAnsi" w:cstheme="majorHAnsi"/>
        </w:rPr>
        <w:t>–</w:t>
      </w:r>
      <w:r w:rsidR="00B36060">
        <w:rPr>
          <w:rFonts w:asciiTheme="majorHAnsi" w:hAnsiTheme="majorHAnsi" w:cstheme="majorHAnsi"/>
        </w:rPr>
        <w:t xml:space="preserve"> </w:t>
      </w:r>
      <w:r w:rsidR="00DE7695">
        <w:rPr>
          <w:rFonts w:asciiTheme="majorHAnsi" w:hAnsiTheme="majorHAnsi" w:cstheme="majorHAnsi"/>
        </w:rPr>
        <w:t>0   Roboty w zakresie nawierzchni ulic</w:t>
      </w:r>
      <w:r w:rsidR="009A3F1D">
        <w:rPr>
          <w:rFonts w:asciiTheme="majorHAnsi" w:hAnsiTheme="majorHAnsi" w:cstheme="majorHAnsi"/>
        </w:rPr>
        <w:t xml:space="preserve">   </w:t>
      </w:r>
    </w:p>
    <w:p w14:paraId="65672F74" w14:textId="10DFA938" w:rsidR="00955857" w:rsidRPr="00244974" w:rsidRDefault="00C6448E" w:rsidP="00955857">
      <w:pPr>
        <w:spacing w:after="160" w:line="240" w:lineRule="auto"/>
        <w:rPr>
          <w:rFonts w:asciiTheme="minorHAnsi" w:eastAsiaTheme="minorHAnsi" w:hAnsiTheme="minorHAnsi" w:cstheme="minorBidi"/>
          <w:kern w:val="2"/>
          <w:sz w:val="24"/>
          <w:szCs w:val="24"/>
          <w14:ligatures w14:val="standardContextual"/>
        </w:rPr>
      </w:pPr>
      <w:r w:rsidRPr="00244974">
        <w:rPr>
          <w:rFonts w:asciiTheme="majorHAnsi" w:hAnsiTheme="majorHAnsi" w:cstheme="majorHAnsi"/>
        </w:rPr>
        <w:t>45.31.61.00 -  6   Instalowanie urządzeń oświetlenia zewnętrznego</w:t>
      </w:r>
      <w:r w:rsidR="0039174C" w:rsidRPr="00244974">
        <w:rPr>
          <w:rFonts w:asciiTheme="majorHAnsi" w:hAnsiTheme="majorHAnsi" w:cstheme="majorHAnsi"/>
        </w:rPr>
        <w:br/>
      </w:r>
      <w:r w:rsidR="00915AA3" w:rsidRPr="00244974">
        <w:rPr>
          <w:rFonts w:asciiTheme="majorHAnsi" w:hAnsiTheme="majorHAnsi" w:cstheme="majorHAnsi"/>
        </w:rPr>
        <w:t>45.23</w:t>
      </w:r>
      <w:r w:rsidR="00244974" w:rsidRPr="00244974">
        <w:rPr>
          <w:rFonts w:asciiTheme="majorHAnsi" w:hAnsiTheme="majorHAnsi" w:cstheme="majorHAnsi"/>
        </w:rPr>
        <w:t>.</w:t>
      </w:r>
      <w:r w:rsidR="00915AA3" w:rsidRPr="00244974">
        <w:rPr>
          <w:rFonts w:asciiTheme="majorHAnsi" w:hAnsiTheme="majorHAnsi" w:cstheme="majorHAnsi"/>
        </w:rPr>
        <w:t>24</w:t>
      </w:r>
      <w:r w:rsidR="00244974" w:rsidRPr="00244974">
        <w:rPr>
          <w:rFonts w:asciiTheme="majorHAnsi" w:hAnsiTheme="majorHAnsi" w:cstheme="majorHAnsi"/>
        </w:rPr>
        <w:t>.</w:t>
      </w:r>
      <w:r w:rsidR="00915AA3" w:rsidRPr="00244974">
        <w:rPr>
          <w:rFonts w:asciiTheme="majorHAnsi" w:hAnsiTheme="majorHAnsi" w:cstheme="majorHAnsi"/>
        </w:rPr>
        <w:t>52</w:t>
      </w:r>
      <w:r w:rsidR="00244974" w:rsidRPr="00244974">
        <w:rPr>
          <w:rFonts w:asciiTheme="majorHAnsi" w:hAnsiTheme="majorHAnsi" w:cstheme="majorHAnsi"/>
        </w:rPr>
        <w:t xml:space="preserve"> </w:t>
      </w:r>
      <w:r w:rsidR="00915AA3" w:rsidRPr="00244974">
        <w:rPr>
          <w:rFonts w:asciiTheme="majorHAnsi" w:hAnsiTheme="majorHAnsi" w:cstheme="majorHAnsi"/>
        </w:rPr>
        <w:t>-</w:t>
      </w:r>
      <w:r w:rsidR="00244974" w:rsidRPr="00244974">
        <w:rPr>
          <w:rFonts w:asciiTheme="majorHAnsi" w:hAnsiTheme="majorHAnsi" w:cstheme="majorHAnsi"/>
        </w:rPr>
        <w:t xml:space="preserve">  </w:t>
      </w:r>
      <w:r w:rsidR="00915AA3" w:rsidRPr="00244974">
        <w:rPr>
          <w:rFonts w:asciiTheme="majorHAnsi" w:hAnsiTheme="majorHAnsi" w:cstheme="majorHAnsi"/>
        </w:rPr>
        <w:t xml:space="preserve">5 </w:t>
      </w:r>
      <w:r w:rsidR="00244974" w:rsidRPr="00244974">
        <w:rPr>
          <w:rFonts w:asciiTheme="majorHAnsi" w:hAnsiTheme="majorHAnsi" w:cstheme="majorHAnsi"/>
        </w:rPr>
        <w:t xml:space="preserve">  Roboty odwodnieniowe</w:t>
      </w:r>
      <w:r w:rsidR="00FA3A10" w:rsidRPr="00244974">
        <w:rPr>
          <w:rFonts w:asciiTheme="minorHAnsi" w:eastAsiaTheme="minorHAnsi" w:hAnsiTheme="minorHAnsi" w:cstheme="minorBidi"/>
          <w:kern w:val="2"/>
          <w:sz w:val="24"/>
          <w:szCs w:val="24"/>
          <w14:ligatures w14:val="standardContextual"/>
        </w:rPr>
        <w:br/>
      </w:r>
    </w:p>
    <w:p w14:paraId="0DE0944E" w14:textId="50FCA9F4" w:rsidR="00955857" w:rsidRPr="00FD7ABF" w:rsidRDefault="00955857" w:rsidP="00F33BF0">
      <w:pPr>
        <w:spacing w:after="160"/>
        <w:rPr>
          <w:rFonts w:asciiTheme="majorHAnsi" w:eastAsiaTheme="minorHAnsi" w:hAnsiTheme="majorHAnsi" w:cstheme="majorHAnsi"/>
          <w:kern w:val="2"/>
          <w14:ligatures w14:val="standardContextual"/>
        </w:rPr>
      </w:pPr>
      <w:r w:rsidRPr="00FD7ABF">
        <w:rPr>
          <w:rFonts w:asciiTheme="majorHAnsi" w:eastAsiaTheme="minorHAnsi" w:hAnsiTheme="majorHAnsi" w:cstheme="majorHAnsi"/>
          <w:kern w:val="2"/>
          <w14:ligatures w14:val="standardContextual"/>
        </w:rPr>
        <w:t>Wykonawca jest  zobowiązany do zapoznania się z treścią oraz stosowania wytycznych  Zarządzenia nr RO.0050.29.2023 Wójta Gminy Rokietnica z dnia 13.02.2023r. w sprawie ochrony drzew i rozwoju terenów zieleni na terenie Gminy Rokietnica.</w:t>
      </w:r>
    </w:p>
    <w:p w14:paraId="212DBD43" w14:textId="760BBED4" w:rsidR="00955857" w:rsidRPr="00FD7ABF" w:rsidRDefault="00955857" w:rsidP="00F33BF0">
      <w:pPr>
        <w:rPr>
          <w:rFonts w:asciiTheme="majorHAnsi" w:hAnsiTheme="majorHAnsi" w:cstheme="majorHAnsi"/>
          <w:bCs/>
        </w:rPr>
      </w:pPr>
      <w:r w:rsidRPr="00FD7ABF">
        <w:rPr>
          <w:rFonts w:asciiTheme="majorHAnsi" w:eastAsiaTheme="minorHAnsi" w:hAnsiTheme="majorHAnsi" w:cstheme="majorHAnsi"/>
          <w:kern w:val="2"/>
          <w14:ligatures w14:val="standardContextual"/>
        </w:rPr>
        <w:t xml:space="preserve">W załączniku  zamieszczamy  - </w:t>
      </w:r>
      <w:r w:rsidRPr="00FD7ABF">
        <w:rPr>
          <w:rFonts w:asciiTheme="majorHAnsi" w:hAnsiTheme="majorHAnsi" w:cstheme="majorHAnsi"/>
          <w:bCs/>
        </w:rPr>
        <w:t>szczegółow</w:t>
      </w:r>
      <w:r w:rsidR="00FD7ABF" w:rsidRPr="00FD7ABF">
        <w:rPr>
          <w:rFonts w:asciiTheme="majorHAnsi" w:hAnsiTheme="majorHAnsi" w:cstheme="majorHAnsi"/>
          <w:bCs/>
        </w:rPr>
        <w:t>ą</w:t>
      </w:r>
      <w:r w:rsidRPr="00FD7ABF">
        <w:rPr>
          <w:rFonts w:asciiTheme="majorHAnsi" w:hAnsiTheme="majorHAnsi" w:cstheme="majorHAnsi"/>
          <w:bCs/>
        </w:rPr>
        <w:t xml:space="preserve"> specyfikacj</w:t>
      </w:r>
      <w:r w:rsidR="00FD7ABF" w:rsidRPr="00FD7ABF">
        <w:rPr>
          <w:rFonts w:asciiTheme="majorHAnsi" w:hAnsiTheme="majorHAnsi" w:cstheme="majorHAnsi"/>
          <w:bCs/>
        </w:rPr>
        <w:t>ę</w:t>
      </w:r>
      <w:r w:rsidRPr="00FD7ABF">
        <w:rPr>
          <w:rFonts w:asciiTheme="majorHAnsi" w:hAnsiTheme="majorHAnsi" w:cstheme="majorHAnsi"/>
          <w:bCs/>
        </w:rPr>
        <w:t xml:space="preserve"> techniczn</w:t>
      </w:r>
      <w:r w:rsidR="00FD7ABF" w:rsidRPr="00FD7ABF">
        <w:rPr>
          <w:rFonts w:asciiTheme="majorHAnsi" w:hAnsiTheme="majorHAnsi" w:cstheme="majorHAnsi"/>
          <w:bCs/>
        </w:rPr>
        <w:t>ą</w:t>
      </w:r>
      <w:r w:rsidRPr="00FD7ABF">
        <w:rPr>
          <w:rFonts w:asciiTheme="majorHAnsi" w:hAnsiTheme="majorHAnsi" w:cstheme="majorHAnsi"/>
          <w:bCs/>
        </w:rPr>
        <w:t xml:space="preserve"> dla zieleni towarzyszącej – SST zieleń towarzysząca (dla inwestycji sąsiadującej z istniejącą zielenią)</w:t>
      </w:r>
    </w:p>
    <w:p w14:paraId="4F5C1042" w14:textId="423F2124" w:rsidR="0045658C" w:rsidRPr="00C71C19" w:rsidRDefault="00955857" w:rsidP="00955857">
      <w:pPr>
        <w:spacing w:after="160" w:line="240" w:lineRule="auto"/>
        <w:rPr>
          <w:rFonts w:asciiTheme="majorHAnsi" w:hAnsiTheme="majorHAnsi" w:cstheme="majorHAnsi"/>
        </w:rPr>
      </w:pPr>
      <w:r>
        <w:rPr>
          <w:rFonts w:asciiTheme="minorHAnsi" w:eastAsiaTheme="minorHAnsi" w:hAnsiTheme="minorHAnsi" w:cstheme="minorBidi"/>
          <w:kern w:val="2"/>
          <w14:ligatures w14:val="standardContextual"/>
        </w:rPr>
        <w:t xml:space="preserve"> </w:t>
      </w:r>
      <w:r>
        <w:rPr>
          <w:rFonts w:asciiTheme="minorHAnsi" w:eastAsiaTheme="minorHAnsi" w:hAnsiTheme="minorHAnsi" w:cstheme="minorBidi"/>
          <w:kern w:val="2"/>
          <w:sz w:val="24"/>
          <w:szCs w:val="24"/>
          <w14:ligatures w14:val="standardContextual"/>
        </w:rPr>
        <w:br/>
      </w:r>
      <w:bookmarkStart w:id="8" w:name="_Hlk66442564"/>
      <w:r w:rsidR="00F332E0" w:rsidRPr="00FA3A10">
        <w:rPr>
          <w:rFonts w:asciiTheme="majorHAnsi" w:hAnsiTheme="majorHAnsi" w:cstheme="majorHAnsi"/>
          <w:b/>
          <w:bCs/>
        </w:rPr>
        <w:t>5</w:t>
      </w:r>
      <w:r w:rsidR="00F332E0">
        <w:rPr>
          <w:rFonts w:asciiTheme="majorHAnsi" w:hAnsiTheme="majorHAnsi" w:cstheme="majorHAnsi"/>
        </w:rPr>
        <w:t>.</w:t>
      </w:r>
      <w:r w:rsidR="006820FD" w:rsidRPr="00C71C19">
        <w:rPr>
          <w:rFonts w:asciiTheme="majorHAnsi" w:hAnsiTheme="majorHAnsi" w:cstheme="majorHAnsi"/>
        </w:rPr>
        <w:t xml:space="preserve">  </w:t>
      </w:r>
      <w:r w:rsidR="00FC4AB9" w:rsidRPr="00C71C19">
        <w:rPr>
          <w:rFonts w:asciiTheme="majorHAnsi" w:hAnsiTheme="majorHAnsi" w:cstheme="majorHAnsi"/>
        </w:rPr>
        <w:t xml:space="preserve">Zamawiający </w:t>
      </w:r>
      <w:r w:rsidR="005422A4" w:rsidRPr="00C71C19">
        <w:rPr>
          <w:rFonts w:asciiTheme="majorHAnsi" w:hAnsiTheme="majorHAnsi" w:cstheme="majorHAnsi"/>
        </w:rPr>
        <w:t xml:space="preserve">nie </w:t>
      </w:r>
      <w:r w:rsidR="00FC4AB9" w:rsidRPr="00C71C19">
        <w:rPr>
          <w:rFonts w:asciiTheme="majorHAnsi" w:hAnsiTheme="majorHAnsi" w:cstheme="majorHAnsi"/>
        </w:rPr>
        <w:t xml:space="preserve">dopuszcza </w:t>
      </w:r>
      <w:r w:rsidR="005422A4" w:rsidRPr="00C71C19">
        <w:rPr>
          <w:rFonts w:asciiTheme="majorHAnsi" w:hAnsiTheme="majorHAnsi" w:cstheme="majorHAnsi"/>
        </w:rPr>
        <w:t xml:space="preserve">możliwości składania </w:t>
      </w:r>
      <w:r w:rsidR="00FC4AB9" w:rsidRPr="00C71C19">
        <w:rPr>
          <w:rFonts w:asciiTheme="majorHAnsi" w:hAnsiTheme="majorHAnsi" w:cstheme="majorHAnsi"/>
        </w:rPr>
        <w:t>ofert częściowych</w:t>
      </w:r>
      <w:r w:rsidR="00096B30" w:rsidRPr="00C71C19">
        <w:rPr>
          <w:rFonts w:asciiTheme="majorHAnsi" w:hAnsiTheme="majorHAnsi" w:cstheme="majorHAnsi"/>
        </w:rPr>
        <w:t xml:space="preserve">. </w:t>
      </w:r>
    </w:p>
    <w:bookmarkEnd w:id="7"/>
    <w:bookmarkEnd w:id="8"/>
    <w:p w14:paraId="732E3FA0" w14:textId="77777777" w:rsidR="00C9460E" w:rsidRPr="00C71C19" w:rsidRDefault="00C9460E" w:rsidP="00C9460E">
      <w:pPr>
        <w:spacing w:line="312" w:lineRule="auto"/>
        <w:jc w:val="both"/>
        <w:rPr>
          <w:rFonts w:asciiTheme="majorHAnsi" w:hAnsiTheme="majorHAnsi" w:cstheme="majorHAnsi"/>
        </w:rPr>
      </w:pPr>
      <w:r w:rsidRPr="00C71C19">
        <w:rPr>
          <w:rFonts w:asciiTheme="majorHAnsi" w:hAnsiTheme="majorHAnsi" w:cstheme="majorHAnsi"/>
        </w:rPr>
        <w:t>Uzasadnienie do braku podziału zamówienia na części:</w:t>
      </w:r>
    </w:p>
    <w:p w14:paraId="504BC2BA" w14:textId="62A7ECAF" w:rsidR="00C9460E" w:rsidRPr="00C71C19" w:rsidRDefault="00C9460E" w:rsidP="00C9460E">
      <w:pPr>
        <w:spacing w:line="312" w:lineRule="auto"/>
        <w:jc w:val="both"/>
        <w:rPr>
          <w:rFonts w:asciiTheme="majorHAnsi" w:hAnsiTheme="majorHAnsi" w:cstheme="majorHAnsi"/>
        </w:rPr>
      </w:pPr>
      <w:r w:rsidRPr="00C71C19">
        <w:rPr>
          <w:rFonts w:asciiTheme="majorHAnsi" w:hAnsiTheme="majorHAnsi" w:cstheme="majorHAnsi"/>
        </w:rPr>
        <w:t xml:space="preserve">Zdaniem Zamawiającego podział zakresu niniejszego postępowania na części,  nie jest uzasadniony, </w:t>
      </w:r>
      <w:r w:rsidR="000453A3" w:rsidRPr="00C71C19">
        <w:rPr>
          <w:rFonts w:asciiTheme="majorHAnsi" w:hAnsiTheme="majorHAnsi" w:cstheme="majorHAnsi"/>
        </w:rPr>
        <w:br/>
      </w:r>
      <w:r w:rsidRPr="00C71C19">
        <w:rPr>
          <w:rFonts w:asciiTheme="majorHAnsi" w:hAnsiTheme="majorHAnsi" w:cstheme="majorHAnsi"/>
        </w:rPr>
        <w:t>a przeciwnie powodowałby nadmierne trudności techniczne związane z realizacją zamówienia</w:t>
      </w:r>
      <w:r w:rsidR="00BD4AC0" w:rsidRPr="00C71C19">
        <w:rPr>
          <w:rFonts w:asciiTheme="majorHAnsi" w:hAnsiTheme="majorHAnsi" w:cstheme="majorHAnsi"/>
        </w:rPr>
        <w:t>.</w:t>
      </w:r>
    </w:p>
    <w:p w14:paraId="057A3F1A" w14:textId="77777777" w:rsidR="00C9460E" w:rsidRPr="0069492E" w:rsidRDefault="00C9460E" w:rsidP="00C9460E">
      <w:pPr>
        <w:spacing w:line="312" w:lineRule="auto"/>
        <w:jc w:val="both"/>
        <w:rPr>
          <w:rFonts w:asciiTheme="majorHAnsi" w:hAnsiTheme="majorHAnsi" w:cstheme="majorHAnsi"/>
        </w:rPr>
      </w:pPr>
      <w:r w:rsidRPr="0069492E">
        <w:rPr>
          <w:rFonts w:asciiTheme="majorHAnsi" w:hAnsiTheme="majorHAnsi" w:cstheme="majorHAnsi"/>
        </w:rPr>
        <w:lastRenderedPageBreak/>
        <w:t>Podział zamówienia na części ma na celu zwiększenie konkurencyjności procedur i otwarcie rynku zamówień dla małych i średnich przedsiębiorców, jednak realizacja zamówienia w częściach nie może  zagrażać prawidłowej i oczekiwanej przez Zamawiającego realizacji i jego końcowemu efektowi, co po przeprowadzonej merytorycznej analizie dokumentacji projektowych i stanu faktycznego potwierdzonego wizją w terenie, mogłoby mieć miejsce.</w:t>
      </w:r>
    </w:p>
    <w:p w14:paraId="3DD380A4" w14:textId="488808B2" w:rsidR="00C9460E" w:rsidRPr="0069492E" w:rsidRDefault="00C9460E" w:rsidP="00C9460E">
      <w:pPr>
        <w:spacing w:line="312" w:lineRule="auto"/>
        <w:jc w:val="both"/>
        <w:rPr>
          <w:rFonts w:asciiTheme="majorHAnsi" w:hAnsiTheme="majorHAnsi" w:cstheme="majorHAnsi"/>
        </w:rPr>
      </w:pPr>
      <w:r w:rsidRPr="0069492E">
        <w:rPr>
          <w:rFonts w:asciiTheme="majorHAnsi" w:hAnsiTheme="majorHAnsi" w:cstheme="majorHAnsi"/>
        </w:rPr>
        <w:t>Zadani</w:t>
      </w:r>
      <w:r w:rsidR="00E316C6" w:rsidRPr="0069492E">
        <w:rPr>
          <w:rFonts w:asciiTheme="majorHAnsi" w:hAnsiTheme="majorHAnsi" w:cstheme="majorHAnsi"/>
        </w:rPr>
        <w:t>e</w:t>
      </w:r>
      <w:r w:rsidRPr="0069492E">
        <w:rPr>
          <w:rFonts w:asciiTheme="majorHAnsi" w:hAnsiTheme="majorHAnsi" w:cstheme="majorHAnsi"/>
        </w:rPr>
        <w:t xml:space="preserve"> budżetowe wchodzące w zakres ni</w:t>
      </w:r>
      <w:r w:rsidR="008E3004" w:rsidRPr="0069492E">
        <w:rPr>
          <w:rFonts w:asciiTheme="majorHAnsi" w:hAnsiTheme="majorHAnsi" w:cstheme="majorHAnsi"/>
        </w:rPr>
        <w:t>n</w:t>
      </w:r>
      <w:r w:rsidRPr="0069492E">
        <w:rPr>
          <w:rFonts w:asciiTheme="majorHAnsi" w:hAnsiTheme="majorHAnsi" w:cstheme="majorHAnsi"/>
        </w:rPr>
        <w:t>iejszego post</w:t>
      </w:r>
      <w:r w:rsidR="00952B13" w:rsidRPr="0069492E">
        <w:rPr>
          <w:rFonts w:asciiTheme="majorHAnsi" w:hAnsiTheme="majorHAnsi" w:cstheme="majorHAnsi"/>
        </w:rPr>
        <w:t>ę</w:t>
      </w:r>
      <w:r w:rsidRPr="0069492E">
        <w:rPr>
          <w:rFonts w:asciiTheme="majorHAnsi" w:hAnsiTheme="majorHAnsi" w:cstheme="majorHAnsi"/>
        </w:rPr>
        <w:t>powania  ma charakter wykonawstwa jednobranżowego, co określa ciąg technologiczny. Podzielenie zadań spowoduje m.in. trudności techniczne związane z odpowiednim zabezpieczeniem odcinków realizowanych robót</w:t>
      </w:r>
      <w:r w:rsidR="008E3004" w:rsidRPr="0069492E">
        <w:rPr>
          <w:rFonts w:asciiTheme="majorHAnsi" w:hAnsiTheme="majorHAnsi" w:cstheme="majorHAnsi"/>
        </w:rPr>
        <w:t>.</w:t>
      </w:r>
      <w:r w:rsidRPr="0069492E">
        <w:rPr>
          <w:rFonts w:asciiTheme="majorHAnsi" w:hAnsiTheme="majorHAnsi" w:cstheme="majorHAnsi"/>
        </w:rPr>
        <w:t xml:space="preserve"> Koordynacja prac różnych wykonawców mogłoby doprowadzić do czasowego wstrzymania prac budowlanych i utrudnień logistycznych na budowie, w konsekwencji zwiększenie kosztów realizacji przedmiotu zamówienia, co byłoby dla Zamawiającego nieekonomiczne i wydłużyłoby okres realizacji inwestycji.</w:t>
      </w:r>
    </w:p>
    <w:p w14:paraId="75FAF641" w14:textId="77777777" w:rsidR="00C9460E" w:rsidRPr="0069492E" w:rsidRDefault="00C9460E" w:rsidP="00C9460E">
      <w:pPr>
        <w:spacing w:line="312" w:lineRule="auto"/>
        <w:jc w:val="both"/>
        <w:rPr>
          <w:rFonts w:asciiTheme="majorHAnsi" w:hAnsiTheme="majorHAnsi" w:cstheme="majorHAnsi"/>
        </w:rPr>
      </w:pPr>
      <w:r w:rsidRPr="0069492E">
        <w:rPr>
          <w:rFonts w:asciiTheme="majorHAnsi" w:hAnsiTheme="majorHAnsi" w:cstheme="majorHAnsi"/>
        </w:rPr>
        <w:t>Ze względu na zakres i wartość zamówienia, brak podziału zamówienia na części nie zakłóca konkurencji w ramach postępowania.</w:t>
      </w:r>
    </w:p>
    <w:p w14:paraId="192B5872" w14:textId="77777777" w:rsidR="00AF68DF" w:rsidRDefault="00AF68DF" w:rsidP="00326F74">
      <w:pPr>
        <w:spacing w:line="319" w:lineRule="auto"/>
        <w:jc w:val="both"/>
        <w:rPr>
          <w:rFonts w:asciiTheme="majorHAnsi" w:hAnsiTheme="majorHAnsi" w:cstheme="majorHAnsi"/>
        </w:rPr>
      </w:pPr>
    </w:p>
    <w:p w14:paraId="00000075" w14:textId="3E42866A" w:rsidR="001C5D72" w:rsidRPr="00326F74" w:rsidRDefault="00F332E0" w:rsidP="00326F74">
      <w:pPr>
        <w:spacing w:line="319" w:lineRule="auto"/>
        <w:jc w:val="both"/>
        <w:rPr>
          <w:rFonts w:asciiTheme="majorHAnsi" w:hAnsiTheme="majorHAnsi" w:cstheme="majorHAnsi"/>
        </w:rPr>
      </w:pPr>
      <w:r w:rsidRPr="00FA3A10">
        <w:rPr>
          <w:rFonts w:asciiTheme="majorHAnsi" w:hAnsiTheme="majorHAnsi" w:cstheme="majorHAnsi"/>
          <w:b/>
          <w:bCs/>
        </w:rPr>
        <w:t>6</w:t>
      </w:r>
      <w:r>
        <w:rPr>
          <w:rFonts w:asciiTheme="majorHAnsi" w:hAnsiTheme="majorHAnsi" w:cstheme="majorHAnsi"/>
        </w:rPr>
        <w:t>.</w:t>
      </w:r>
      <w:r w:rsidR="00326F74" w:rsidRPr="00326F74">
        <w:rPr>
          <w:rFonts w:asciiTheme="majorHAnsi" w:hAnsiTheme="majorHAnsi" w:cstheme="majorHAnsi"/>
        </w:rPr>
        <w:t xml:space="preserve"> </w:t>
      </w:r>
      <w:r w:rsidR="00FC4AB9" w:rsidRPr="00326F74">
        <w:rPr>
          <w:rFonts w:asciiTheme="majorHAnsi" w:hAnsiTheme="majorHAnsi" w:cstheme="majorHAnsi"/>
        </w:rPr>
        <w:t>Zamawiający nie dopuszcza składania ofert wariantowych</w:t>
      </w:r>
      <w:r w:rsidR="009A31BF" w:rsidRPr="00326F74">
        <w:rPr>
          <w:rFonts w:asciiTheme="majorHAnsi" w:hAnsiTheme="majorHAnsi" w:cstheme="majorHAnsi"/>
        </w:rPr>
        <w:t>.</w:t>
      </w:r>
    </w:p>
    <w:p w14:paraId="00000076" w14:textId="481A5B6F" w:rsidR="001C5D72" w:rsidRPr="00F332E0" w:rsidRDefault="00F332E0" w:rsidP="006E3414">
      <w:pPr>
        <w:tabs>
          <w:tab w:val="left" w:pos="284"/>
        </w:tabs>
        <w:spacing w:line="319" w:lineRule="auto"/>
        <w:jc w:val="both"/>
        <w:rPr>
          <w:rFonts w:asciiTheme="majorHAnsi" w:hAnsiTheme="majorHAnsi" w:cstheme="majorHAnsi"/>
        </w:rPr>
      </w:pPr>
      <w:r w:rsidRPr="00FA3A10">
        <w:rPr>
          <w:rFonts w:asciiTheme="majorHAnsi" w:hAnsiTheme="majorHAnsi" w:cstheme="majorHAnsi"/>
          <w:b/>
          <w:bCs/>
        </w:rPr>
        <w:t>7</w:t>
      </w:r>
      <w:r>
        <w:rPr>
          <w:rFonts w:asciiTheme="majorHAnsi" w:hAnsiTheme="majorHAnsi" w:cstheme="majorHAnsi"/>
        </w:rPr>
        <w:t>.</w:t>
      </w:r>
      <w:r w:rsidR="006E3414">
        <w:rPr>
          <w:rFonts w:asciiTheme="majorHAnsi" w:hAnsiTheme="majorHAnsi" w:cstheme="majorHAnsi"/>
        </w:rPr>
        <w:t xml:space="preserve"> Z</w:t>
      </w:r>
      <w:r w:rsidR="00FC4AB9" w:rsidRPr="00F332E0">
        <w:rPr>
          <w:rFonts w:asciiTheme="majorHAnsi" w:hAnsiTheme="majorHAnsi" w:cstheme="majorHAnsi"/>
        </w:rPr>
        <w:t>amawiający nie przewiduje udzielania zamówień, o których mowa w art. 214 ust. 1 pkt 7</w:t>
      </w:r>
      <w:r w:rsidR="00096B30" w:rsidRPr="00F332E0">
        <w:rPr>
          <w:rFonts w:asciiTheme="majorHAnsi" w:hAnsiTheme="majorHAnsi" w:cstheme="majorHAnsi"/>
        </w:rPr>
        <w:t>.</w:t>
      </w:r>
    </w:p>
    <w:p w14:paraId="6136047E" w14:textId="3FA2B5B9" w:rsidR="004E12B0" w:rsidRDefault="006E3414" w:rsidP="006E3414">
      <w:pPr>
        <w:tabs>
          <w:tab w:val="left" w:pos="284"/>
        </w:tabs>
        <w:spacing w:line="319" w:lineRule="auto"/>
        <w:jc w:val="both"/>
        <w:rPr>
          <w:rFonts w:asciiTheme="majorHAnsi" w:hAnsiTheme="majorHAnsi" w:cstheme="majorHAnsi"/>
        </w:rPr>
      </w:pPr>
      <w:r w:rsidRPr="00FA3A10">
        <w:rPr>
          <w:rFonts w:asciiTheme="majorHAnsi" w:hAnsiTheme="majorHAnsi" w:cstheme="majorHAnsi"/>
          <w:b/>
          <w:bCs/>
        </w:rPr>
        <w:t>8</w:t>
      </w:r>
      <w:r>
        <w:rPr>
          <w:rFonts w:asciiTheme="majorHAnsi" w:hAnsiTheme="majorHAnsi" w:cstheme="majorHAnsi"/>
        </w:rPr>
        <w:t>.</w:t>
      </w:r>
      <w:r w:rsidR="00FA3A10">
        <w:rPr>
          <w:rFonts w:asciiTheme="majorHAnsi" w:hAnsiTheme="majorHAnsi" w:cstheme="majorHAnsi"/>
        </w:rPr>
        <w:t xml:space="preserve"> </w:t>
      </w:r>
      <w:r w:rsidR="00471433" w:rsidRPr="006E3414">
        <w:rPr>
          <w:rFonts w:asciiTheme="majorHAnsi" w:hAnsiTheme="majorHAnsi" w:cstheme="majorHAnsi"/>
        </w:rPr>
        <w:t>Rozwiązania równoważne.</w:t>
      </w:r>
    </w:p>
    <w:p w14:paraId="503006A3" w14:textId="77777777" w:rsidR="005256B5" w:rsidRDefault="004E12B0" w:rsidP="006E3414">
      <w:pPr>
        <w:tabs>
          <w:tab w:val="left" w:pos="284"/>
        </w:tabs>
        <w:spacing w:line="319" w:lineRule="auto"/>
        <w:jc w:val="both"/>
        <w:rPr>
          <w:rFonts w:asciiTheme="majorHAnsi" w:hAnsiTheme="majorHAnsi" w:cstheme="majorHAnsi"/>
        </w:rPr>
      </w:pPr>
      <w:r w:rsidRPr="004E12B0">
        <w:rPr>
          <w:rFonts w:asciiTheme="majorHAnsi" w:hAnsiTheme="majorHAnsi" w:cstheme="majorHAnsi"/>
        </w:rPr>
        <w:t xml:space="preserve">Zgodnie z art. 101 ust. 4 </w:t>
      </w:r>
      <w:proofErr w:type="spellStart"/>
      <w:r w:rsidRPr="004E12B0">
        <w:rPr>
          <w:rFonts w:asciiTheme="majorHAnsi" w:hAnsiTheme="majorHAnsi" w:cstheme="majorHAnsi"/>
        </w:rPr>
        <w:t>Pzp</w:t>
      </w:r>
      <w:proofErr w:type="spellEnd"/>
      <w:r w:rsidRPr="004E12B0">
        <w:rPr>
          <w:rFonts w:asciiTheme="majorHAnsi" w:hAnsiTheme="majorHAnsi" w:cstheme="majorHAnsi"/>
        </w:rPr>
        <w:t xml:space="preserve"> Zamawiający opisując przedmiot zamówienia przez odniesienie do norm, ocen technicznych, specyfikacji technicznych i systemów referencji technicznych, o których mowa w art. 101 ust. 1 pkt. 2  oraz ust. 3, dopuszcza rozwiązania równoważne opisywanym, a odniesieniu takiemu towarzyszą wyrazy „lub równoważne”, nawet pomimo ewentualnego braku zwrotu w treści opisu przedmiotu zamówienia.</w:t>
      </w:r>
    </w:p>
    <w:p w14:paraId="44E88950" w14:textId="31E7DF5D" w:rsidR="00471433" w:rsidRPr="006E3414" w:rsidRDefault="005256B5" w:rsidP="006E3414">
      <w:pPr>
        <w:tabs>
          <w:tab w:val="left" w:pos="284"/>
        </w:tabs>
        <w:spacing w:line="319" w:lineRule="auto"/>
        <w:jc w:val="both"/>
        <w:rPr>
          <w:rFonts w:asciiTheme="majorHAnsi" w:hAnsiTheme="majorHAnsi" w:cstheme="majorHAnsi"/>
        </w:rPr>
      </w:pPr>
      <w:r>
        <w:rPr>
          <w:rFonts w:asciiTheme="majorHAnsi" w:hAnsiTheme="majorHAnsi" w:cstheme="majorHAnsi"/>
        </w:rPr>
        <w:t xml:space="preserve">Zgodnie z art.101 ust.5 PZP Wykonawca, który powołuje się  na rozwiązania równoważne w stosunku do opisywanych w dokumentach jest obowiązany udowodnić poprzez dołączenie do oferty stosownych przedmiotowych środków dowodowych, o których mowa w art.104-107 PZP, </w:t>
      </w:r>
      <w:r w:rsidR="00FA680C">
        <w:rPr>
          <w:rFonts w:asciiTheme="majorHAnsi" w:hAnsiTheme="majorHAnsi" w:cstheme="majorHAnsi"/>
        </w:rPr>
        <w:t>że proponowane rozwiązania w równoważnym stopniu spełniają wymagania określone w opisie przedmiotu zamówienia.</w:t>
      </w:r>
    </w:p>
    <w:p w14:paraId="00000078" w14:textId="2EECBFEB" w:rsidR="001C5D72" w:rsidRPr="0039496C" w:rsidRDefault="00D25206" w:rsidP="00EF76F4">
      <w:pPr>
        <w:pStyle w:val="Nagwek2"/>
        <w:spacing w:before="0" w:after="0" w:line="240" w:lineRule="auto"/>
        <w:rPr>
          <w:rFonts w:asciiTheme="majorHAnsi" w:hAnsiTheme="majorHAnsi" w:cstheme="majorHAnsi"/>
          <w:b/>
          <w:bCs/>
          <w:sz w:val="24"/>
          <w:szCs w:val="24"/>
        </w:rPr>
      </w:pPr>
      <w:bookmarkStart w:id="9" w:name="_Toc65495850"/>
      <w:r w:rsidRPr="0039496C">
        <w:rPr>
          <w:rFonts w:asciiTheme="majorHAnsi" w:hAnsiTheme="majorHAnsi" w:cstheme="majorHAnsi"/>
          <w:b/>
          <w:bCs/>
          <w:sz w:val="24"/>
          <w:szCs w:val="24"/>
        </w:rPr>
        <w:t>V. WIZJA LOKALNA</w:t>
      </w:r>
      <w:bookmarkEnd w:id="9"/>
      <w:r w:rsidR="00EF76F4">
        <w:rPr>
          <w:rFonts w:asciiTheme="majorHAnsi" w:hAnsiTheme="majorHAnsi" w:cstheme="majorHAnsi"/>
          <w:b/>
          <w:bCs/>
          <w:sz w:val="24"/>
          <w:szCs w:val="24"/>
        </w:rPr>
        <w:br/>
      </w:r>
    </w:p>
    <w:p w14:paraId="6717AA4A" w14:textId="77777777" w:rsidR="00217FF0" w:rsidRPr="00326F74" w:rsidRDefault="00217FF0" w:rsidP="00217FF0">
      <w:pPr>
        <w:spacing w:line="319" w:lineRule="auto"/>
        <w:jc w:val="both"/>
        <w:rPr>
          <w:rFonts w:asciiTheme="majorHAnsi" w:hAnsiTheme="majorHAnsi" w:cstheme="majorHAnsi"/>
        </w:rPr>
      </w:pPr>
      <w:r w:rsidRPr="00326F74">
        <w:rPr>
          <w:rFonts w:asciiTheme="majorHAnsi" w:hAnsiTheme="majorHAnsi" w:cstheme="majorHAnsi"/>
        </w:rPr>
        <w:t xml:space="preserve">Zamawiający informuje, że nie przewiduje możliwości i nie wymaga od wykonawcy złożenia oferty po odbyciu wizji lokalnej lub sprawdzeniu dokumentów niezbędnych do realizacji zamówienia, o których mowa w art. 131 ust. 2 ustawy </w:t>
      </w:r>
      <w:proofErr w:type="spellStart"/>
      <w:r w:rsidRPr="00326F74">
        <w:rPr>
          <w:rFonts w:asciiTheme="majorHAnsi" w:hAnsiTheme="majorHAnsi" w:cstheme="majorHAnsi"/>
        </w:rPr>
        <w:t>Pzp</w:t>
      </w:r>
      <w:proofErr w:type="spellEnd"/>
      <w:r w:rsidRPr="00326F74">
        <w:rPr>
          <w:rFonts w:asciiTheme="majorHAnsi" w:hAnsiTheme="majorHAnsi" w:cstheme="majorHAnsi"/>
        </w:rPr>
        <w:t>.</w:t>
      </w:r>
    </w:p>
    <w:p w14:paraId="5C9B4F45" w14:textId="77777777" w:rsidR="00AF68DF" w:rsidRDefault="00AF68DF" w:rsidP="00881111">
      <w:pPr>
        <w:pStyle w:val="Nagwek2"/>
        <w:spacing w:before="0" w:after="0" w:line="319" w:lineRule="auto"/>
        <w:rPr>
          <w:rFonts w:asciiTheme="majorHAnsi" w:hAnsiTheme="majorHAnsi" w:cstheme="majorHAnsi"/>
          <w:b/>
          <w:bCs/>
          <w:sz w:val="24"/>
          <w:szCs w:val="24"/>
        </w:rPr>
      </w:pPr>
      <w:bookmarkStart w:id="10" w:name="_Toc65495851"/>
    </w:p>
    <w:p w14:paraId="0000007B" w14:textId="10E281D4" w:rsidR="001C5D72" w:rsidRPr="0039496C" w:rsidRDefault="00D25206" w:rsidP="00881111">
      <w:pPr>
        <w:pStyle w:val="Nagwek2"/>
        <w:spacing w:before="0" w:after="0" w:line="319" w:lineRule="auto"/>
        <w:rPr>
          <w:rFonts w:asciiTheme="majorHAnsi" w:hAnsiTheme="majorHAnsi" w:cstheme="majorHAnsi"/>
          <w:b/>
          <w:bCs/>
          <w:sz w:val="24"/>
          <w:szCs w:val="24"/>
        </w:rPr>
      </w:pPr>
      <w:r w:rsidRPr="0039496C">
        <w:rPr>
          <w:rFonts w:asciiTheme="majorHAnsi" w:hAnsiTheme="majorHAnsi" w:cstheme="majorHAnsi"/>
          <w:b/>
          <w:bCs/>
          <w:sz w:val="24"/>
          <w:szCs w:val="24"/>
        </w:rPr>
        <w:t>VI. PODWYKONAWSTWO</w:t>
      </w:r>
      <w:bookmarkEnd w:id="10"/>
      <w:r w:rsidR="00EF76F4">
        <w:rPr>
          <w:rFonts w:asciiTheme="majorHAnsi" w:hAnsiTheme="majorHAnsi" w:cstheme="majorHAnsi"/>
          <w:b/>
          <w:bCs/>
          <w:sz w:val="24"/>
          <w:szCs w:val="24"/>
        </w:rPr>
        <w:br/>
      </w:r>
    </w:p>
    <w:p w14:paraId="0000007C" w14:textId="44C7BEBC" w:rsidR="001C5D72" w:rsidRPr="00A258D6" w:rsidRDefault="00FC4AB9" w:rsidP="00621C13">
      <w:pPr>
        <w:numPr>
          <w:ilvl w:val="0"/>
          <w:numId w:val="5"/>
        </w:numPr>
        <w:spacing w:line="319" w:lineRule="auto"/>
        <w:jc w:val="both"/>
        <w:rPr>
          <w:rFonts w:asciiTheme="majorHAnsi" w:hAnsiTheme="majorHAnsi" w:cstheme="majorHAnsi"/>
        </w:rPr>
      </w:pPr>
      <w:r w:rsidRPr="00A258D6">
        <w:rPr>
          <w:rFonts w:asciiTheme="majorHAnsi" w:hAnsiTheme="majorHAnsi" w:cstheme="majorHAnsi"/>
        </w:rPr>
        <w:t xml:space="preserve">Wykonawca może powierzyć wykonanie części zamówienia podwykonawcy (podwykonawcom). </w:t>
      </w:r>
    </w:p>
    <w:p w14:paraId="0000007D" w14:textId="180F3249" w:rsidR="001C5D72" w:rsidRPr="00A258D6" w:rsidRDefault="00FC4AB9" w:rsidP="00621C13">
      <w:pPr>
        <w:numPr>
          <w:ilvl w:val="0"/>
          <w:numId w:val="5"/>
        </w:numPr>
        <w:spacing w:line="319" w:lineRule="auto"/>
        <w:jc w:val="both"/>
        <w:rPr>
          <w:rFonts w:asciiTheme="majorHAnsi" w:hAnsiTheme="majorHAnsi" w:cstheme="majorHAnsi"/>
        </w:rPr>
      </w:pPr>
      <w:r w:rsidRPr="00A258D6">
        <w:rPr>
          <w:rFonts w:asciiTheme="majorHAnsi" w:hAnsiTheme="majorHAnsi" w:cstheme="majorHAnsi"/>
        </w:rPr>
        <w:t xml:space="preserve">Zamawiający </w:t>
      </w:r>
      <w:r w:rsidRPr="00E316C6">
        <w:rPr>
          <w:rFonts w:asciiTheme="majorHAnsi" w:hAnsiTheme="majorHAnsi" w:cstheme="majorHAnsi"/>
          <w:bCs/>
        </w:rPr>
        <w:t>nie zastrzega</w:t>
      </w:r>
      <w:r w:rsidRPr="00A258D6">
        <w:rPr>
          <w:rFonts w:asciiTheme="majorHAnsi" w:hAnsiTheme="majorHAnsi" w:cstheme="majorHAnsi"/>
        </w:rPr>
        <w:t xml:space="preserve"> obowiązku osobistego wykonania przez Wykonawcę kluczowych części zamówienia</w:t>
      </w:r>
      <w:r w:rsidR="00743DE2" w:rsidRPr="00A258D6">
        <w:rPr>
          <w:rFonts w:asciiTheme="majorHAnsi" w:hAnsiTheme="majorHAnsi" w:cstheme="majorHAnsi"/>
          <w:vertAlign w:val="superscript"/>
        </w:rPr>
        <w:t>.</w:t>
      </w:r>
    </w:p>
    <w:p w14:paraId="55D5BC89" w14:textId="77777777" w:rsidR="007D53D0" w:rsidRPr="007D53D0" w:rsidRDefault="00FC4AB9" w:rsidP="00621C13">
      <w:pPr>
        <w:pStyle w:val="Akapitzlist"/>
        <w:numPr>
          <w:ilvl w:val="0"/>
          <w:numId w:val="5"/>
        </w:numPr>
        <w:spacing w:after="0" w:line="240" w:lineRule="auto"/>
        <w:jc w:val="both"/>
        <w:rPr>
          <w:rFonts w:asciiTheme="majorHAnsi" w:hAnsiTheme="majorHAnsi" w:cstheme="majorHAnsi"/>
          <w:color w:val="C00000"/>
          <w:sz w:val="24"/>
          <w:szCs w:val="24"/>
        </w:rPr>
      </w:pPr>
      <w:r w:rsidRPr="007D53D0">
        <w:rPr>
          <w:rFonts w:asciiTheme="majorHAnsi" w:hAnsiTheme="majorHAnsi" w:cstheme="majorHAnsi"/>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Pr="007D53D0">
        <w:rPr>
          <w:rFonts w:asciiTheme="majorHAnsi" w:hAnsiTheme="majorHAnsi" w:cstheme="majorHAnsi"/>
        </w:rPr>
        <w:lastRenderedPageBreak/>
        <w:t>pod</w:t>
      </w:r>
      <w:r w:rsidR="00743DE2" w:rsidRPr="007D53D0">
        <w:rPr>
          <w:rFonts w:asciiTheme="majorHAnsi" w:hAnsiTheme="majorHAnsi" w:cstheme="majorHAnsi"/>
        </w:rPr>
        <w:t>w</w:t>
      </w:r>
      <w:r w:rsidRPr="007D53D0">
        <w:rPr>
          <w:rFonts w:asciiTheme="majorHAnsi" w:hAnsiTheme="majorHAnsi" w:cstheme="majorHAnsi"/>
        </w:rPr>
        <w:t>ykonawcó</w:t>
      </w:r>
      <w:r w:rsidR="00C41890" w:rsidRPr="007D53D0">
        <w:rPr>
          <w:rFonts w:asciiTheme="majorHAnsi" w:hAnsiTheme="majorHAnsi" w:cstheme="majorHAnsi"/>
        </w:rPr>
        <w:t>w.</w:t>
      </w:r>
      <w:bookmarkStart w:id="11" w:name="_Toc65495852"/>
      <w:r w:rsidR="00FB5323" w:rsidRPr="007D53D0">
        <w:rPr>
          <w:rFonts w:asciiTheme="majorHAnsi" w:hAnsiTheme="majorHAnsi" w:cstheme="majorHAnsi"/>
          <w:b/>
          <w:bCs/>
          <w:sz w:val="24"/>
          <w:szCs w:val="24"/>
        </w:rPr>
        <w:br/>
      </w:r>
    </w:p>
    <w:p w14:paraId="58E0AB0B" w14:textId="3E0EB8D6" w:rsidR="007D53D0" w:rsidRPr="007D53D0" w:rsidRDefault="00D25206" w:rsidP="00404CFB">
      <w:pPr>
        <w:pStyle w:val="Akapitzlist"/>
        <w:spacing w:after="0" w:line="240" w:lineRule="auto"/>
        <w:ind w:left="0"/>
        <w:jc w:val="both"/>
        <w:rPr>
          <w:rFonts w:asciiTheme="majorHAnsi" w:hAnsiTheme="majorHAnsi" w:cstheme="majorHAnsi"/>
          <w:color w:val="C00000"/>
          <w:sz w:val="24"/>
          <w:szCs w:val="24"/>
        </w:rPr>
      </w:pPr>
      <w:r w:rsidRPr="007D53D0">
        <w:rPr>
          <w:rFonts w:asciiTheme="majorHAnsi" w:hAnsiTheme="majorHAnsi" w:cstheme="majorHAnsi"/>
          <w:b/>
          <w:bCs/>
          <w:sz w:val="24"/>
          <w:szCs w:val="24"/>
        </w:rPr>
        <w:t>VII. TERMIN WYKONANIA ZAMÓWIENIA</w:t>
      </w:r>
      <w:bookmarkEnd w:id="11"/>
      <w:r w:rsidRPr="007D53D0">
        <w:rPr>
          <w:rFonts w:asciiTheme="majorHAnsi" w:hAnsiTheme="majorHAnsi" w:cstheme="majorHAnsi"/>
          <w:b/>
          <w:bCs/>
          <w:sz w:val="24"/>
          <w:szCs w:val="24"/>
        </w:rPr>
        <w:t xml:space="preserve">: </w:t>
      </w:r>
    </w:p>
    <w:p w14:paraId="69B4BF59" w14:textId="26C882FD" w:rsidR="00404CFB" w:rsidRDefault="00404CFB" w:rsidP="0002775B">
      <w:pPr>
        <w:pStyle w:val="Akapitzlist"/>
        <w:spacing w:after="0" w:line="240" w:lineRule="auto"/>
        <w:ind w:left="0"/>
        <w:jc w:val="both"/>
        <w:rPr>
          <w:rFonts w:asciiTheme="majorHAnsi" w:hAnsiTheme="majorHAnsi" w:cstheme="majorHAnsi"/>
          <w:sz w:val="24"/>
          <w:szCs w:val="24"/>
        </w:rPr>
      </w:pPr>
      <w:r>
        <w:rPr>
          <w:rFonts w:asciiTheme="majorHAnsi" w:hAnsiTheme="majorHAnsi" w:cstheme="majorHAnsi"/>
          <w:b/>
          <w:bCs/>
          <w:sz w:val="24"/>
          <w:szCs w:val="24"/>
        </w:rPr>
        <w:br/>
      </w:r>
      <w:r w:rsidRPr="00404CFB">
        <w:rPr>
          <w:rFonts w:asciiTheme="majorHAnsi" w:hAnsiTheme="majorHAnsi" w:cstheme="majorHAnsi"/>
          <w:sz w:val="24"/>
          <w:szCs w:val="24"/>
        </w:rPr>
        <w:t xml:space="preserve">Termin realizacji zamówienia wynosi </w:t>
      </w:r>
      <w:r w:rsidR="00210824">
        <w:rPr>
          <w:rFonts w:asciiTheme="majorHAnsi" w:hAnsiTheme="majorHAnsi" w:cstheme="majorHAnsi"/>
          <w:sz w:val="24"/>
          <w:szCs w:val="24"/>
        </w:rPr>
        <w:t>5</w:t>
      </w:r>
      <w:r w:rsidRPr="00404CFB">
        <w:rPr>
          <w:rFonts w:asciiTheme="majorHAnsi" w:hAnsiTheme="majorHAnsi" w:cstheme="majorHAnsi"/>
          <w:sz w:val="24"/>
          <w:szCs w:val="24"/>
        </w:rPr>
        <w:t xml:space="preserve"> m-</w:t>
      </w:r>
      <w:proofErr w:type="spellStart"/>
      <w:r w:rsidRPr="00404CFB">
        <w:rPr>
          <w:rFonts w:asciiTheme="majorHAnsi" w:hAnsiTheme="majorHAnsi" w:cstheme="majorHAnsi"/>
          <w:sz w:val="24"/>
          <w:szCs w:val="24"/>
        </w:rPr>
        <w:t>cy</w:t>
      </w:r>
      <w:proofErr w:type="spellEnd"/>
      <w:r w:rsidRPr="00404CFB">
        <w:rPr>
          <w:rFonts w:asciiTheme="majorHAnsi" w:hAnsiTheme="majorHAnsi" w:cstheme="majorHAnsi"/>
          <w:sz w:val="24"/>
          <w:szCs w:val="24"/>
        </w:rPr>
        <w:t xml:space="preserve"> od podpisania umowy.</w:t>
      </w:r>
    </w:p>
    <w:p w14:paraId="59CD4061" w14:textId="77777777" w:rsidR="00404CFB" w:rsidRDefault="00EF76F4" w:rsidP="00404CFB">
      <w:pPr>
        <w:pStyle w:val="Akapitzlist"/>
        <w:spacing w:after="0" w:line="240" w:lineRule="auto"/>
        <w:ind w:left="0"/>
        <w:jc w:val="both"/>
        <w:rPr>
          <w:rFonts w:asciiTheme="majorHAnsi" w:hAnsiTheme="majorHAnsi" w:cstheme="majorHAnsi"/>
          <w:b/>
          <w:bCs/>
          <w:sz w:val="24"/>
          <w:szCs w:val="24"/>
        </w:rPr>
      </w:pPr>
      <w:r w:rsidRPr="00404CFB">
        <w:rPr>
          <w:rFonts w:asciiTheme="majorHAnsi" w:hAnsiTheme="majorHAnsi" w:cstheme="majorHAnsi"/>
          <w:sz w:val="24"/>
          <w:szCs w:val="24"/>
        </w:rPr>
        <w:br/>
      </w:r>
      <w:bookmarkStart w:id="12" w:name="_Toc65495853"/>
      <w:r w:rsidR="00273251" w:rsidRPr="00273251">
        <w:rPr>
          <w:rFonts w:asciiTheme="majorHAnsi" w:hAnsiTheme="majorHAnsi" w:cstheme="majorHAnsi"/>
          <w:b/>
          <w:bCs/>
          <w:sz w:val="24"/>
          <w:szCs w:val="24"/>
        </w:rPr>
        <w:t>VIII. WARUNKI UDZIAŁU W POSTĘPOWANIU</w:t>
      </w:r>
      <w:bookmarkEnd w:id="12"/>
      <w:r w:rsidR="002E108D">
        <w:rPr>
          <w:rFonts w:asciiTheme="majorHAnsi" w:hAnsiTheme="majorHAnsi" w:cstheme="majorHAnsi"/>
          <w:b/>
          <w:bCs/>
          <w:sz w:val="24"/>
          <w:szCs w:val="24"/>
        </w:rPr>
        <w:t>.</w:t>
      </w:r>
    </w:p>
    <w:p w14:paraId="68001C4D" w14:textId="13B2C589" w:rsidR="00C27275" w:rsidRDefault="002E108D" w:rsidP="00F33BF0">
      <w:pPr>
        <w:pStyle w:val="Akapitzlist"/>
        <w:spacing w:after="0" w:line="240" w:lineRule="auto"/>
        <w:ind w:left="453"/>
        <w:jc w:val="both"/>
        <w:rPr>
          <w:rFonts w:cs="Calibri"/>
          <w:sz w:val="24"/>
        </w:rPr>
      </w:pPr>
      <w:r>
        <w:rPr>
          <w:rFonts w:asciiTheme="majorHAnsi" w:hAnsiTheme="majorHAnsi" w:cstheme="majorHAnsi"/>
          <w:b/>
          <w:bCs/>
          <w:sz w:val="24"/>
          <w:szCs w:val="24"/>
        </w:rPr>
        <w:br/>
      </w:r>
      <w:r w:rsidR="00C27275">
        <w:rPr>
          <w:rFonts w:cs="Calibri"/>
          <w:sz w:val="24"/>
        </w:rPr>
        <w:t>O udzielenie zamówienia mogą ubiegać się Wykonawcy, którzy nie podlegają wykluczeniu na zasadach określonych w Rozdziale IX SWZ, oraz spełniają określone przez Zamawiającego warunki</w:t>
      </w:r>
      <w:r w:rsidR="00C27275">
        <w:rPr>
          <w:rFonts w:cs="Calibri"/>
          <w:b/>
          <w:sz w:val="24"/>
          <w:shd w:val="clear" w:color="auto" w:fill="FFFFFF"/>
        </w:rPr>
        <w:t xml:space="preserve"> </w:t>
      </w:r>
      <w:r w:rsidR="00C27275">
        <w:rPr>
          <w:rFonts w:cs="Calibri"/>
          <w:sz w:val="24"/>
          <w:shd w:val="clear" w:color="auto" w:fill="FFFFFF"/>
        </w:rPr>
        <w:t>udziału w postępowaniu.</w:t>
      </w:r>
    </w:p>
    <w:p w14:paraId="674AA9A9" w14:textId="77777777" w:rsidR="00C27275" w:rsidRDefault="00C27275" w:rsidP="00621C13">
      <w:pPr>
        <w:numPr>
          <w:ilvl w:val="0"/>
          <w:numId w:val="26"/>
        </w:numPr>
        <w:ind w:left="426" w:right="20" w:hanging="454"/>
        <w:jc w:val="both"/>
        <w:rPr>
          <w:rFonts w:ascii="Calibri" w:eastAsia="Calibri" w:hAnsi="Calibri" w:cs="Calibri"/>
          <w:sz w:val="24"/>
        </w:rPr>
      </w:pPr>
      <w:r>
        <w:rPr>
          <w:rFonts w:ascii="Calibri" w:eastAsia="Calibri" w:hAnsi="Calibri" w:cs="Calibri"/>
          <w:sz w:val="24"/>
        </w:rPr>
        <w:t>O udzielenie zamówienia mogą ubiegać się Wykonawcy, którzy spełniają warunki dotyczące:</w:t>
      </w:r>
    </w:p>
    <w:p w14:paraId="365BA39E" w14:textId="77777777" w:rsidR="00C27275" w:rsidRDefault="00C27275" w:rsidP="00621C13">
      <w:pPr>
        <w:numPr>
          <w:ilvl w:val="0"/>
          <w:numId w:val="26"/>
        </w:numPr>
        <w:ind w:left="852" w:right="20" w:hanging="426"/>
        <w:jc w:val="both"/>
        <w:rPr>
          <w:rFonts w:ascii="Calibri" w:eastAsia="Calibri" w:hAnsi="Calibri" w:cs="Calibri"/>
          <w:sz w:val="24"/>
        </w:rPr>
      </w:pPr>
      <w:r>
        <w:rPr>
          <w:rFonts w:ascii="Calibri" w:eastAsia="Calibri" w:hAnsi="Calibri" w:cs="Calibri"/>
          <w:b/>
          <w:sz w:val="24"/>
        </w:rPr>
        <w:t>zdolności do występowania w obrocie gospodarczym:</w:t>
      </w:r>
    </w:p>
    <w:p w14:paraId="74A0BB76" w14:textId="77777777" w:rsidR="00C27275" w:rsidRDefault="00C27275" w:rsidP="00C27275">
      <w:pPr>
        <w:ind w:left="868" w:right="20"/>
        <w:jc w:val="both"/>
        <w:rPr>
          <w:rFonts w:ascii="Calibri" w:eastAsia="Calibri" w:hAnsi="Calibri" w:cs="Calibri"/>
          <w:sz w:val="24"/>
        </w:rPr>
      </w:pPr>
      <w:r>
        <w:rPr>
          <w:rFonts w:ascii="Calibri" w:eastAsia="Calibri" w:hAnsi="Calibri" w:cs="Calibri"/>
          <w:sz w:val="24"/>
        </w:rPr>
        <w:t>Zamawiający nie określa warunku w powyższym zakresie.</w:t>
      </w:r>
    </w:p>
    <w:p w14:paraId="5544A09E" w14:textId="0AE73C4C" w:rsidR="00C27275" w:rsidRDefault="00C27275" w:rsidP="00621C13">
      <w:pPr>
        <w:numPr>
          <w:ilvl w:val="0"/>
          <w:numId w:val="27"/>
        </w:numPr>
        <w:ind w:left="852" w:right="20" w:hanging="426"/>
        <w:jc w:val="both"/>
        <w:rPr>
          <w:rFonts w:ascii="Calibri" w:eastAsia="Calibri" w:hAnsi="Calibri" w:cs="Calibri"/>
          <w:sz w:val="24"/>
        </w:rPr>
      </w:pPr>
      <w:r>
        <w:rPr>
          <w:rFonts w:ascii="Calibri" w:eastAsia="Calibri" w:hAnsi="Calibri" w:cs="Calibri"/>
          <w:b/>
          <w:sz w:val="24"/>
        </w:rPr>
        <w:t xml:space="preserve">uprawnień do prowadzenia określonej działalności gospodarczej lub zawodowej, </w:t>
      </w:r>
      <w:r w:rsidR="00955857">
        <w:rPr>
          <w:rFonts w:ascii="Calibri" w:eastAsia="Calibri" w:hAnsi="Calibri" w:cs="Calibri"/>
          <w:b/>
          <w:sz w:val="24"/>
        </w:rPr>
        <w:br/>
      </w:r>
      <w:r>
        <w:rPr>
          <w:rFonts w:ascii="Calibri" w:eastAsia="Calibri" w:hAnsi="Calibri" w:cs="Calibri"/>
          <w:b/>
          <w:sz w:val="24"/>
        </w:rPr>
        <w:t>o ile wynika to z odrębnych przepisów:</w:t>
      </w:r>
    </w:p>
    <w:p w14:paraId="44D2A5E4" w14:textId="77777777" w:rsidR="00C27275" w:rsidRDefault="00C27275" w:rsidP="00C27275">
      <w:pPr>
        <w:ind w:left="868" w:right="20"/>
        <w:jc w:val="both"/>
        <w:rPr>
          <w:rFonts w:ascii="Calibri" w:eastAsia="Calibri" w:hAnsi="Calibri" w:cs="Calibri"/>
          <w:sz w:val="24"/>
        </w:rPr>
      </w:pPr>
      <w:bookmarkStart w:id="13" w:name="_Hlk91595817"/>
      <w:r>
        <w:rPr>
          <w:rFonts w:ascii="Calibri" w:eastAsia="Calibri" w:hAnsi="Calibri" w:cs="Calibri"/>
          <w:sz w:val="24"/>
        </w:rPr>
        <w:t>Zamawiający nie określa warunku w powyższym zakresie</w:t>
      </w:r>
      <w:bookmarkEnd w:id="13"/>
      <w:r>
        <w:rPr>
          <w:rFonts w:ascii="Calibri" w:eastAsia="Calibri" w:hAnsi="Calibri" w:cs="Calibri"/>
          <w:sz w:val="24"/>
        </w:rPr>
        <w:t>.</w:t>
      </w:r>
    </w:p>
    <w:p w14:paraId="0AE7ADDB" w14:textId="77777777" w:rsidR="007D53D0" w:rsidRPr="007D53D0" w:rsidRDefault="00C27275" w:rsidP="00621C13">
      <w:pPr>
        <w:numPr>
          <w:ilvl w:val="0"/>
          <w:numId w:val="28"/>
        </w:numPr>
        <w:ind w:left="868" w:right="20" w:hanging="426"/>
        <w:jc w:val="both"/>
        <w:rPr>
          <w:rFonts w:ascii="Calibri" w:eastAsia="Calibri" w:hAnsi="Calibri" w:cs="Calibri"/>
          <w:sz w:val="24"/>
        </w:rPr>
      </w:pPr>
      <w:r>
        <w:rPr>
          <w:rFonts w:ascii="Calibri" w:eastAsia="Calibri" w:hAnsi="Calibri" w:cs="Calibri"/>
          <w:b/>
          <w:sz w:val="24"/>
        </w:rPr>
        <w:t>sytuacji ekonomicznej lub finansowej:</w:t>
      </w:r>
    </w:p>
    <w:p w14:paraId="6032E329" w14:textId="1717B573" w:rsidR="00C27275" w:rsidRDefault="007D53D0" w:rsidP="00621C13">
      <w:pPr>
        <w:numPr>
          <w:ilvl w:val="0"/>
          <w:numId w:val="28"/>
        </w:numPr>
        <w:ind w:left="868" w:right="20" w:hanging="426"/>
        <w:jc w:val="both"/>
        <w:rPr>
          <w:rFonts w:ascii="Calibri" w:eastAsia="Calibri" w:hAnsi="Calibri" w:cs="Calibri"/>
          <w:sz w:val="24"/>
        </w:rPr>
      </w:pPr>
      <w:r>
        <w:rPr>
          <w:rFonts w:ascii="Calibri" w:eastAsia="Calibri" w:hAnsi="Calibri" w:cs="Calibri"/>
          <w:sz w:val="24"/>
        </w:rPr>
        <w:t>Zamawiający nie określa warunku w powyższym zakresie</w:t>
      </w:r>
    </w:p>
    <w:p w14:paraId="38DB8424" w14:textId="5F22D2E5" w:rsidR="00C27275" w:rsidRDefault="00B827E5" w:rsidP="00C27275">
      <w:pPr>
        <w:ind w:right="20"/>
        <w:jc w:val="both"/>
        <w:rPr>
          <w:rFonts w:ascii="Calibri" w:eastAsia="Calibri" w:hAnsi="Calibri" w:cs="Calibri"/>
          <w:sz w:val="24"/>
        </w:rPr>
      </w:pPr>
      <w:r>
        <w:rPr>
          <w:rFonts w:ascii="Calibri" w:eastAsia="Calibri" w:hAnsi="Calibri" w:cs="Calibri"/>
          <w:b/>
          <w:sz w:val="24"/>
        </w:rPr>
        <w:t xml:space="preserve">         </w:t>
      </w:r>
      <w:r w:rsidR="00C27275">
        <w:rPr>
          <w:rFonts w:ascii="Calibri" w:eastAsia="Calibri" w:hAnsi="Calibri" w:cs="Calibri"/>
          <w:b/>
          <w:sz w:val="24"/>
        </w:rPr>
        <w:t xml:space="preserve">       zdolności technicznej lub zawodowej:</w:t>
      </w:r>
    </w:p>
    <w:p w14:paraId="58693DDB" w14:textId="65D6C4A8" w:rsidR="00C27275" w:rsidRDefault="00C27275" w:rsidP="00E144DF">
      <w:pPr>
        <w:spacing w:line="360" w:lineRule="auto"/>
        <w:jc w:val="both"/>
        <w:rPr>
          <w:rFonts w:ascii="Calibri" w:eastAsia="Calibri" w:hAnsi="Calibri" w:cs="Calibri"/>
          <w:color w:val="000000"/>
        </w:rPr>
      </w:pPr>
      <w:r>
        <w:rPr>
          <w:rFonts w:ascii="Calibri" w:eastAsia="Calibri" w:hAnsi="Calibri" w:cs="Calibri"/>
          <w:b/>
          <w:sz w:val="24"/>
        </w:rPr>
        <w:t xml:space="preserve">a) Warunek dotyczący zdolności technicznej </w:t>
      </w:r>
      <w:r w:rsidR="00F62D2F">
        <w:rPr>
          <w:rFonts w:ascii="Calibri" w:eastAsia="Calibri" w:hAnsi="Calibri" w:cs="Calibri"/>
          <w:b/>
          <w:sz w:val="24"/>
        </w:rPr>
        <w:t>i zawodowej  z</w:t>
      </w:r>
      <w:r>
        <w:rPr>
          <w:rFonts w:ascii="Calibri" w:eastAsia="Calibri" w:hAnsi="Calibri" w:cs="Calibri"/>
          <w:sz w:val="24"/>
        </w:rPr>
        <w:t xml:space="preserve">ostanie spełniony, jeżeli Wykonawca wykaże, że  wykonał  w sposób należyty oraz zgodnie z zasadami sztuki budowlanej i prawidłowo ukończone w okresie ostatnich pięciu lat przed upływem terminu składania ofert, a jeżeli okres prowadzenia działalności jest krótszy – w tym okresie co najmniej </w:t>
      </w:r>
      <w:r w:rsidR="00404CFB">
        <w:rPr>
          <w:rFonts w:ascii="Calibri" w:eastAsia="Calibri" w:hAnsi="Calibri" w:cs="Calibri"/>
          <w:sz w:val="24"/>
        </w:rPr>
        <w:t>2</w:t>
      </w:r>
      <w:r>
        <w:rPr>
          <w:rFonts w:ascii="Calibri" w:eastAsia="Calibri" w:hAnsi="Calibri" w:cs="Calibri"/>
          <w:sz w:val="24"/>
        </w:rPr>
        <w:t xml:space="preserve"> robot</w:t>
      </w:r>
      <w:r w:rsidR="00404CFB">
        <w:rPr>
          <w:rFonts w:ascii="Calibri" w:eastAsia="Calibri" w:hAnsi="Calibri" w:cs="Calibri"/>
          <w:sz w:val="24"/>
        </w:rPr>
        <w:t>y</w:t>
      </w:r>
      <w:r>
        <w:rPr>
          <w:rFonts w:ascii="Calibri" w:eastAsia="Calibri" w:hAnsi="Calibri" w:cs="Calibri"/>
          <w:sz w:val="24"/>
        </w:rPr>
        <w:t xml:space="preserve"> budowlan</w:t>
      </w:r>
      <w:r w:rsidR="00E144DF">
        <w:rPr>
          <w:rFonts w:ascii="Calibri" w:eastAsia="Calibri" w:hAnsi="Calibri" w:cs="Calibri"/>
          <w:sz w:val="24"/>
        </w:rPr>
        <w:t>e</w:t>
      </w:r>
      <w:r>
        <w:rPr>
          <w:rFonts w:ascii="Calibri" w:eastAsia="Calibri" w:hAnsi="Calibri" w:cs="Calibri"/>
          <w:sz w:val="24"/>
        </w:rPr>
        <w:t xml:space="preserve"> </w:t>
      </w:r>
      <w:r w:rsidR="009123F7">
        <w:rPr>
          <w:rFonts w:ascii="Calibri" w:eastAsia="Calibri" w:hAnsi="Calibri" w:cs="Calibri"/>
          <w:sz w:val="24"/>
        </w:rPr>
        <w:t>polegając</w:t>
      </w:r>
      <w:r w:rsidR="00E144DF">
        <w:rPr>
          <w:rFonts w:ascii="Calibri" w:eastAsia="Calibri" w:hAnsi="Calibri" w:cs="Calibri"/>
          <w:sz w:val="24"/>
        </w:rPr>
        <w:t>e</w:t>
      </w:r>
      <w:r w:rsidR="009123F7">
        <w:rPr>
          <w:rFonts w:ascii="Calibri" w:eastAsia="Calibri" w:hAnsi="Calibri" w:cs="Calibri"/>
          <w:sz w:val="24"/>
        </w:rPr>
        <w:t xml:space="preserve"> na budowie, przebudowie, rozbudowie </w:t>
      </w:r>
      <w:r w:rsidR="002D7298" w:rsidRPr="002D7298">
        <w:rPr>
          <w:rFonts w:ascii="Calibri" w:eastAsia="Calibri" w:hAnsi="Calibri" w:cs="Calibri"/>
          <w:color w:val="000000"/>
        </w:rPr>
        <w:t xml:space="preserve"> </w:t>
      </w:r>
      <w:r w:rsidR="00DE7695">
        <w:rPr>
          <w:rFonts w:ascii="Calibri" w:eastAsia="Calibri" w:hAnsi="Calibri" w:cs="Calibri"/>
          <w:color w:val="000000"/>
        </w:rPr>
        <w:t xml:space="preserve">drogi, </w:t>
      </w:r>
      <w:r w:rsidR="002D7298" w:rsidRPr="002D7298">
        <w:rPr>
          <w:rFonts w:ascii="Calibri" w:eastAsia="Calibri" w:hAnsi="Calibri" w:cs="Calibri"/>
          <w:color w:val="000000"/>
        </w:rPr>
        <w:t xml:space="preserve">ścieżki rowerowej, ciągu pieszo rowerowego, chodnika  o wartości co najmniej </w:t>
      </w:r>
      <w:r w:rsidR="00E144DF">
        <w:rPr>
          <w:rFonts w:ascii="Calibri" w:eastAsia="Calibri" w:hAnsi="Calibri" w:cs="Calibri"/>
          <w:color w:val="000000"/>
        </w:rPr>
        <w:t>5</w:t>
      </w:r>
      <w:r w:rsidR="002D7298" w:rsidRPr="002D7298">
        <w:rPr>
          <w:rFonts w:ascii="Calibri" w:eastAsia="Calibri" w:hAnsi="Calibri" w:cs="Calibri"/>
          <w:color w:val="000000"/>
        </w:rPr>
        <w:t xml:space="preserve">00.000,00 zł brutto </w:t>
      </w:r>
      <w:r w:rsidR="00E144DF">
        <w:rPr>
          <w:rFonts w:ascii="Calibri" w:eastAsia="Calibri" w:hAnsi="Calibri" w:cs="Calibri"/>
          <w:color w:val="000000"/>
        </w:rPr>
        <w:t>każda.</w:t>
      </w:r>
      <w:r w:rsidR="00DE7695">
        <w:rPr>
          <w:rFonts w:ascii="Calibri" w:eastAsia="Calibri" w:hAnsi="Calibri" w:cs="Calibri"/>
          <w:color w:val="000000"/>
        </w:rPr>
        <w:br/>
      </w:r>
    </w:p>
    <w:p w14:paraId="0000008F" w14:textId="33FC0928" w:rsidR="001C5D72" w:rsidRPr="0039496C" w:rsidRDefault="00273251" w:rsidP="00881111">
      <w:pPr>
        <w:pStyle w:val="Nagwek2"/>
        <w:spacing w:before="0" w:after="0" w:line="319" w:lineRule="auto"/>
        <w:rPr>
          <w:rFonts w:asciiTheme="majorHAnsi" w:hAnsiTheme="majorHAnsi" w:cstheme="majorHAnsi"/>
          <w:b/>
          <w:bCs/>
          <w:sz w:val="24"/>
          <w:szCs w:val="24"/>
        </w:rPr>
      </w:pPr>
      <w:bookmarkStart w:id="14" w:name="_Toc65495854"/>
      <w:r w:rsidRPr="0039496C">
        <w:rPr>
          <w:rFonts w:asciiTheme="majorHAnsi" w:hAnsiTheme="majorHAnsi" w:cstheme="majorHAnsi"/>
          <w:b/>
          <w:bCs/>
          <w:sz w:val="24"/>
          <w:szCs w:val="24"/>
        </w:rPr>
        <w:t>IX. PODSTAWY WYKLUCZENIA Z POSTĘPOWANIA</w:t>
      </w:r>
      <w:bookmarkEnd w:id="14"/>
      <w:r w:rsidR="00E56E03">
        <w:rPr>
          <w:rFonts w:asciiTheme="majorHAnsi" w:hAnsiTheme="majorHAnsi" w:cstheme="majorHAnsi"/>
          <w:b/>
          <w:bCs/>
          <w:sz w:val="24"/>
          <w:szCs w:val="24"/>
        </w:rPr>
        <w:t>.</w:t>
      </w:r>
    </w:p>
    <w:p w14:paraId="00000091" w14:textId="3D6154A0" w:rsidR="001C5D72" w:rsidRPr="00B827E5" w:rsidRDefault="00FC4AB9" w:rsidP="00E144DF">
      <w:pPr>
        <w:numPr>
          <w:ilvl w:val="0"/>
          <w:numId w:val="1"/>
        </w:numPr>
        <w:spacing w:line="319" w:lineRule="auto"/>
        <w:ind w:left="0" w:firstLine="0"/>
        <w:jc w:val="both"/>
        <w:rPr>
          <w:rFonts w:asciiTheme="majorHAnsi" w:hAnsiTheme="majorHAnsi" w:cstheme="majorHAnsi"/>
          <w:b/>
          <w:bCs/>
        </w:rPr>
      </w:pPr>
      <w:r w:rsidRPr="00B827E5">
        <w:rPr>
          <w:rFonts w:asciiTheme="majorHAnsi" w:hAnsiTheme="majorHAnsi" w:cstheme="majorHAnsi"/>
        </w:rPr>
        <w:t>Z postępowania o udzielenie zamówienia wyklucza się Wykonawców, w stosunku do których zachodzi którakolwiek z okoliczności wskazanych</w:t>
      </w:r>
      <w:r w:rsidR="00B827E5">
        <w:rPr>
          <w:rFonts w:asciiTheme="majorHAnsi" w:hAnsiTheme="majorHAnsi" w:cstheme="majorHAnsi"/>
        </w:rPr>
        <w:t xml:space="preserve">  </w:t>
      </w:r>
      <w:r w:rsidRPr="00B827E5">
        <w:rPr>
          <w:rFonts w:asciiTheme="majorHAnsi" w:hAnsiTheme="majorHAnsi" w:cstheme="majorHAnsi"/>
        </w:rPr>
        <w:t>w art. 108 ust. 1 PZP</w:t>
      </w:r>
      <w:r w:rsidR="0013319A">
        <w:rPr>
          <w:rFonts w:asciiTheme="majorHAnsi" w:hAnsiTheme="majorHAnsi" w:cstheme="majorHAnsi"/>
        </w:rPr>
        <w:t xml:space="preserve">, a także art.7 ust.1 ustawy z dnia 13 kwietnia 2022r. </w:t>
      </w:r>
      <w:r w:rsidR="00E144DF">
        <w:rPr>
          <w:rFonts w:asciiTheme="majorHAnsi" w:hAnsiTheme="majorHAnsi" w:cstheme="majorHAnsi"/>
        </w:rPr>
        <w:t>o</w:t>
      </w:r>
      <w:r w:rsidR="0013319A">
        <w:rPr>
          <w:rFonts w:asciiTheme="majorHAnsi" w:hAnsiTheme="majorHAnsi" w:cstheme="majorHAnsi"/>
        </w:rPr>
        <w:t xml:space="preserve"> szczególnych rozwiązaniach w zakresie przeciwdziałania wspieraniu agresji na Ukrainę oraz służących ochronie bezpieczeństwa narodowego oraz spełniają warunki udziału w postępowaniu</w:t>
      </w:r>
      <w:r w:rsidR="00A85494">
        <w:rPr>
          <w:rFonts w:asciiTheme="majorHAnsi" w:hAnsiTheme="majorHAnsi" w:cstheme="majorHAnsi"/>
        </w:rPr>
        <w:t xml:space="preserve"> określone przez Zamawiającego w SWZ.</w:t>
      </w:r>
    </w:p>
    <w:p w14:paraId="24F9E040" w14:textId="77777777" w:rsidR="00146FB3" w:rsidRPr="00146FB3" w:rsidRDefault="00146FB3" w:rsidP="00B827E5">
      <w:pPr>
        <w:pStyle w:val="Akapitzlist"/>
        <w:spacing w:line="319" w:lineRule="auto"/>
        <w:ind w:left="0"/>
        <w:jc w:val="both"/>
        <w:rPr>
          <w:rFonts w:asciiTheme="majorHAnsi" w:eastAsia="Times New Roman" w:hAnsiTheme="majorHAnsi" w:cstheme="majorHAnsi"/>
        </w:rPr>
      </w:pPr>
      <w:r w:rsidRPr="00146FB3">
        <w:rPr>
          <w:rFonts w:asciiTheme="majorHAnsi" w:eastAsia="Times New Roman" w:hAnsiTheme="majorHAnsi" w:cstheme="majorHAnsi"/>
        </w:rPr>
        <w:t>Z postępowania o udzielenie zamówienia wyklucza się wykonawcę:</w:t>
      </w:r>
    </w:p>
    <w:p w14:paraId="211CBD29" w14:textId="59F85FD5"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t>1)</w:t>
      </w:r>
      <w:r w:rsidRPr="00146FB3">
        <w:rPr>
          <w:rFonts w:asciiTheme="majorHAnsi" w:eastAsia="Times New Roman" w:hAnsiTheme="majorHAnsi" w:cstheme="majorHAnsi"/>
        </w:rPr>
        <w:t xml:space="preserve"> </w:t>
      </w:r>
      <w:r w:rsidR="00E144DF">
        <w:rPr>
          <w:rFonts w:asciiTheme="majorHAnsi" w:eastAsia="Times New Roman" w:hAnsiTheme="majorHAnsi" w:cstheme="majorHAnsi"/>
        </w:rPr>
        <w:t xml:space="preserve"> </w:t>
      </w:r>
      <w:r w:rsidRPr="00146FB3">
        <w:rPr>
          <w:rFonts w:asciiTheme="majorHAnsi" w:eastAsia="Times New Roman" w:hAnsiTheme="majorHAnsi" w:cstheme="majorHAnsi"/>
        </w:rPr>
        <w:t>będącego osobą fizyczną, którego prawomocnie skazano za przestępstwo:</w:t>
      </w:r>
    </w:p>
    <w:p w14:paraId="6691936D" w14:textId="77777777"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t>a)</w:t>
      </w:r>
      <w:r w:rsidRPr="00146FB3">
        <w:rPr>
          <w:rFonts w:asciiTheme="majorHAnsi" w:eastAsia="Times New Roman" w:hAnsiTheme="majorHAnsi" w:cstheme="majorHAnsi"/>
        </w:rPr>
        <w:t xml:space="preserve"> udziału w zorganizowanej grupie przestępczej albo związku mającym na celu popełnienie przestępstwa lub przestępstwa skarbowego, o którym mowa w art. 258 Kodeksu karnego,</w:t>
      </w:r>
    </w:p>
    <w:p w14:paraId="79D1AC03" w14:textId="77777777"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t>b</w:t>
      </w:r>
      <w:r w:rsidRPr="00146FB3">
        <w:rPr>
          <w:rFonts w:asciiTheme="majorHAnsi" w:eastAsia="Times New Roman" w:hAnsiTheme="majorHAnsi" w:cstheme="majorHAnsi"/>
        </w:rPr>
        <w:t>) handlu ludźmi, o którym mowa w art. 189a Kodeksu karnego,</w:t>
      </w:r>
    </w:p>
    <w:p w14:paraId="7BC0F31C" w14:textId="77777777"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t>c)</w:t>
      </w:r>
      <w:r w:rsidRPr="00146FB3">
        <w:rPr>
          <w:rFonts w:asciiTheme="majorHAnsi" w:eastAsia="Times New Roman" w:hAnsiTheme="majorHAnsi" w:cstheme="majorHAnsi"/>
        </w:rPr>
        <w:t xml:space="preserve"> o którym mowa w art. 228-230a, art. 250a Kodeksu karnego lub w art. 46 lub art. 48 ustawy z dnia 25 czerwca 2010 r. o sporcie, lub w art. 54 ust. 1-4 ustawy z dnia 12 maja 2011 r. o refundacji leków, </w:t>
      </w:r>
      <w:r w:rsidRPr="00146FB3">
        <w:rPr>
          <w:rFonts w:asciiTheme="majorHAnsi" w:eastAsia="Times New Roman" w:hAnsiTheme="majorHAnsi" w:cstheme="majorHAnsi"/>
        </w:rPr>
        <w:lastRenderedPageBreak/>
        <w:t>środków spożywczych specjalnego przeznaczenia żywieniowego oraz wyrobów medycznych (Dz. U. z 2021 r. poz. 523, 1292, 1559 i 2054),</w:t>
      </w:r>
    </w:p>
    <w:p w14:paraId="343B7B79" w14:textId="77777777"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t>d)</w:t>
      </w:r>
      <w:r w:rsidRPr="00146FB3">
        <w:rPr>
          <w:rFonts w:asciiTheme="majorHAnsi" w:eastAsia="Times New Roman" w:hAnsiTheme="majorHAnsi" w:cstheme="majorHAnsi"/>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8FCA600" w14:textId="77777777"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t>e</w:t>
      </w:r>
      <w:r w:rsidRPr="00146FB3">
        <w:rPr>
          <w:rFonts w:asciiTheme="majorHAnsi" w:eastAsia="Times New Roman" w:hAnsiTheme="majorHAnsi" w:cstheme="majorHAnsi"/>
        </w:rPr>
        <w:t>) o charakterze terrorystycznym, o którym mowa w art. 115 § 20 Kodeksu karnego, lub mające na celu popełnienie tego przestępstwa,</w:t>
      </w:r>
    </w:p>
    <w:p w14:paraId="3F792E0F" w14:textId="77777777"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t>f)</w:t>
      </w:r>
      <w:r w:rsidRPr="00146FB3">
        <w:rPr>
          <w:rFonts w:asciiTheme="majorHAnsi" w:eastAsia="Times New Roman" w:hAnsiTheme="majorHAnsi" w:cstheme="majorHAnsi"/>
        </w:rPr>
        <w:t xml:space="preserve"> powierzenia wykonywania pracy małoletniemu cudzoziemcowi, o którym mowa w art. 9 ust. 2 ustawy z dnia 15 czerwca 2012 r. o skutkach powierzania wykonywania pracy cudzoziemcom przebywającym wbrew przepisom na terytorium Rzeczypospolitej Polskiej (Dz. U. poz. 769),</w:t>
      </w:r>
    </w:p>
    <w:p w14:paraId="26E8CA0C" w14:textId="77777777"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t>g</w:t>
      </w:r>
      <w:r w:rsidRPr="00146FB3">
        <w:rPr>
          <w:rFonts w:asciiTheme="majorHAnsi" w:eastAsia="Times New Roman" w:hAnsiTheme="majorHAnsi" w:cstheme="majorHAnsi"/>
        </w:rPr>
        <w:t>)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69DFBA1" w14:textId="15CC6C21"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t>h</w:t>
      </w:r>
      <w:r w:rsidRPr="00146FB3">
        <w:rPr>
          <w:rFonts w:asciiTheme="majorHAnsi" w:eastAsia="Times New Roman" w:hAnsiTheme="majorHAnsi" w:cstheme="majorHAnsi"/>
        </w:rPr>
        <w:t>) o którym mowa w art. 9 ust. 1 i 3 lub art. 10 ustawy z dnia 15 czerwca 2012 r. o skutkach powierzania wykonywania pracy cudzoziemcom przebywającym wbrew przepisom na terytorium Rzeczypospolitej Polskiej</w:t>
      </w:r>
      <w:r w:rsidR="00F56A30">
        <w:rPr>
          <w:rFonts w:asciiTheme="majorHAnsi" w:eastAsia="Times New Roman" w:hAnsiTheme="majorHAnsi" w:cstheme="majorHAnsi"/>
        </w:rPr>
        <w:t xml:space="preserve"> </w:t>
      </w:r>
      <w:r w:rsidRPr="00146FB3">
        <w:rPr>
          <w:rFonts w:asciiTheme="majorHAnsi" w:eastAsia="Times New Roman" w:hAnsiTheme="majorHAnsi" w:cstheme="majorHAnsi"/>
        </w:rPr>
        <w:t>- lub za odpowiedni czyn zabroniony określony w przepisach prawa obcego;</w:t>
      </w:r>
    </w:p>
    <w:p w14:paraId="3E116C48" w14:textId="77777777" w:rsidR="00146FB3" w:rsidRPr="00146FB3" w:rsidRDefault="00146FB3" w:rsidP="00E144DF">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t>2</w:t>
      </w:r>
      <w:r w:rsidRPr="00146FB3">
        <w:rPr>
          <w:rFonts w:asciiTheme="majorHAnsi" w:eastAsia="Times New Roman" w:hAnsiTheme="majorHAnsi" w:cstheme="majorHAnsi"/>
        </w:rPr>
        <w:t>)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2C0DBAA" w14:textId="77777777" w:rsidR="00146FB3" w:rsidRPr="00146FB3" w:rsidRDefault="00146FB3" w:rsidP="00E144DF">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t>3</w:t>
      </w:r>
      <w:r w:rsidRPr="00146FB3">
        <w:rPr>
          <w:rFonts w:asciiTheme="majorHAnsi" w:eastAsia="Times New Roman" w:hAnsiTheme="majorHAnsi" w:cstheme="majorHAnsi"/>
        </w:rPr>
        <w:t>)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2AEBC1E" w14:textId="7DF65583" w:rsidR="00146FB3" w:rsidRPr="00146FB3" w:rsidRDefault="00146FB3" w:rsidP="00E144DF">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t>4)</w:t>
      </w:r>
      <w:r w:rsidRPr="00146FB3">
        <w:rPr>
          <w:rFonts w:asciiTheme="majorHAnsi" w:eastAsia="Times New Roman" w:hAnsiTheme="majorHAnsi" w:cstheme="majorHAnsi"/>
        </w:rPr>
        <w:t xml:space="preserve"> </w:t>
      </w:r>
      <w:r w:rsidR="001823E0">
        <w:rPr>
          <w:rFonts w:asciiTheme="majorHAnsi" w:eastAsia="Times New Roman" w:hAnsiTheme="majorHAnsi" w:cstheme="majorHAnsi"/>
        </w:rPr>
        <w:t xml:space="preserve">   </w:t>
      </w:r>
      <w:r w:rsidRPr="00146FB3">
        <w:rPr>
          <w:rFonts w:asciiTheme="majorHAnsi" w:eastAsia="Times New Roman" w:hAnsiTheme="majorHAnsi" w:cstheme="majorHAnsi"/>
        </w:rPr>
        <w:t>wobec którego prawomocnie orzeczono zakaz ubiegania się o zamówienia publiczne;</w:t>
      </w:r>
    </w:p>
    <w:p w14:paraId="10C937C3" w14:textId="6E3B8004" w:rsidR="00146FB3" w:rsidRPr="00146FB3" w:rsidRDefault="00146FB3" w:rsidP="00E144DF">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t>5</w:t>
      </w:r>
      <w:r w:rsidRPr="00146FB3">
        <w:rPr>
          <w:rFonts w:asciiTheme="majorHAnsi" w:eastAsia="Times New Roman" w:hAnsiTheme="majorHAnsi" w:cstheme="majorHAnsi"/>
        </w:rPr>
        <w:t>)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77CD9E3" w14:textId="77777777" w:rsidR="00146FB3" w:rsidRPr="00146FB3" w:rsidRDefault="00146FB3" w:rsidP="00E144DF">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t>6</w:t>
      </w:r>
      <w:r w:rsidRPr="00146FB3">
        <w:rPr>
          <w:rFonts w:asciiTheme="majorHAnsi" w:eastAsia="Times New Roman" w:hAnsiTheme="majorHAnsi" w:cstheme="majorHAnsi"/>
        </w:rPr>
        <w:t>)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BBFD33A" w14:textId="77777777"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1823E0">
        <w:rPr>
          <w:rFonts w:asciiTheme="majorHAnsi" w:eastAsia="Times New Roman" w:hAnsiTheme="majorHAnsi" w:cstheme="majorHAnsi"/>
          <w:b/>
          <w:bCs/>
        </w:rPr>
        <w:t>2.</w:t>
      </w:r>
      <w:r w:rsidRPr="00146FB3">
        <w:rPr>
          <w:rFonts w:asciiTheme="majorHAnsi" w:eastAsia="Times New Roman" w:hAnsiTheme="majorHAnsi" w:cstheme="majorHAnsi"/>
        </w:rPr>
        <w:tab/>
        <w:t>Wykluczenie Wykonawcy następuje zgodnie z art. 111 PZP.</w:t>
      </w:r>
    </w:p>
    <w:p w14:paraId="591711FD" w14:textId="77777777"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1823E0">
        <w:rPr>
          <w:rFonts w:asciiTheme="majorHAnsi" w:eastAsia="Times New Roman" w:hAnsiTheme="majorHAnsi" w:cstheme="majorHAnsi"/>
          <w:b/>
          <w:bCs/>
        </w:rPr>
        <w:lastRenderedPageBreak/>
        <w:t>3.</w:t>
      </w:r>
      <w:r w:rsidRPr="00146FB3">
        <w:rPr>
          <w:rFonts w:asciiTheme="majorHAnsi" w:eastAsia="Times New Roman" w:hAnsiTheme="majorHAnsi" w:cstheme="majorHAnsi"/>
        </w:rPr>
        <w:tab/>
        <w:t>Wykonawca nie podlega wykluczeniu w okolicznościach określonych w art. 108 ust. 1 pkt. 1, 2 i 5, jeżeli udowodni Zamawiającemu, że spełnił przesłanki, o których mowa w art. 110 ust. 2.</w:t>
      </w:r>
    </w:p>
    <w:p w14:paraId="651A0068" w14:textId="77777777"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1823E0">
        <w:rPr>
          <w:rFonts w:asciiTheme="majorHAnsi" w:eastAsia="Times New Roman" w:hAnsiTheme="majorHAnsi" w:cstheme="majorHAnsi"/>
          <w:b/>
          <w:bCs/>
        </w:rPr>
        <w:t>4.</w:t>
      </w:r>
      <w:r w:rsidRPr="00146FB3">
        <w:rPr>
          <w:rFonts w:asciiTheme="majorHAnsi" w:eastAsia="Times New Roman" w:hAnsiTheme="majorHAnsi" w:cstheme="majorHAnsi"/>
        </w:rPr>
        <w:t xml:space="preserve"> Mając na uwadze przesłanki wykluczenia zawarte w art. 7 ust. 1 ustawy z dnia 13 kwietnia 2022 r.  o szczególnych rozwiązaniach w zakresie przeciwdziałania wspieraniu agresji na Ukrainę oraz służących ochronie bezpieczeństwa narodowego (Dz. U. poz. 835):</w:t>
      </w:r>
    </w:p>
    <w:p w14:paraId="318E8C65" w14:textId="77777777"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146FB3">
        <w:rPr>
          <w:rFonts w:asciiTheme="majorHAnsi" w:eastAsia="Times New Roman" w:hAnsiTheme="majorHAnsi" w:cstheme="majorHAnsi"/>
        </w:rPr>
        <w:t>Z postępowania o udzielenie zamówienia publicznego lub konkursu prowadzonego na podstawie ustawy z dnia 11 września 2019 r. - Prawo zamówień publicznych wyklucza się:</w:t>
      </w:r>
    </w:p>
    <w:p w14:paraId="44ACC6C6" w14:textId="77777777"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1823E0">
        <w:rPr>
          <w:rFonts w:asciiTheme="majorHAnsi" w:eastAsia="Times New Roman" w:hAnsiTheme="majorHAnsi" w:cstheme="majorHAnsi"/>
          <w:b/>
          <w:bCs/>
        </w:rPr>
        <w:t>1)</w:t>
      </w:r>
      <w:r w:rsidRPr="00146FB3">
        <w:rPr>
          <w:rFonts w:asciiTheme="majorHAnsi" w:eastAsia="Times New Roman" w:hAnsiTheme="majorHAnsi" w:cstheme="majorHAnsi"/>
        </w:rPr>
        <w:t xml:space="preserve">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BAEEF91" w14:textId="18175584"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1823E0">
        <w:rPr>
          <w:rFonts w:asciiTheme="majorHAnsi" w:eastAsia="Times New Roman" w:hAnsiTheme="majorHAnsi" w:cstheme="majorHAnsi"/>
          <w:b/>
          <w:bCs/>
        </w:rPr>
        <w:t>2</w:t>
      </w:r>
      <w:r w:rsidRPr="00146FB3">
        <w:rPr>
          <w:rFonts w:asciiTheme="majorHAnsi" w:eastAsia="Times New Roman" w:hAnsiTheme="majorHAnsi" w:cstheme="majorHAnsi"/>
        </w:rPr>
        <w:t xml:space="preserve">) wykonawcę oraz uczestnika konkursu, którego beneficjentem rzeczywistym w rozumieniu ustawy z dnia 1 marca 2018 r. o przeciwdziałaniu praniu pieniędzy oraz finansowaniu terroryzmu (Dz. U. z 2022 r. poz. 593 i 655) jest osoba wymieniona w wykazach określonych w </w:t>
      </w:r>
      <w:r w:rsidR="00FC7794">
        <w:rPr>
          <w:rFonts w:asciiTheme="majorHAnsi" w:eastAsia="Times New Roman" w:hAnsiTheme="majorHAnsi" w:cstheme="majorHAnsi"/>
        </w:rPr>
        <w:t>R</w:t>
      </w:r>
      <w:r w:rsidRPr="00146FB3">
        <w:rPr>
          <w:rFonts w:asciiTheme="majorHAnsi" w:eastAsia="Times New Roman" w:hAnsiTheme="majorHAnsi" w:cstheme="majorHAnsi"/>
        </w:rPr>
        <w:t xml:space="preserve">ozporządzeniu 765/2006 i </w:t>
      </w:r>
      <w:r w:rsidR="0013319A">
        <w:rPr>
          <w:rFonts w:asciiTheme="majorHAnsi" w:eastAsia="Times New Roman" w:hAnsiTheme="majorHAnsi" w:cstheme="majorHAnsi"/>
        </w:rPr>
        <w:t xml:space="preserve"> R</w:t>
      </w:r>
      <w:r w:rsidRPr="00146FB3">
        <w:rPr>
          <w:rFonts w:asciiTheme="majorHAnsi" w:eastAsia="Times New Roman" w:hAnsiTheme="majorHAnsi" w:cstheme="majorHAnsi"/>
        </w:rPr>
        <w:t>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9156221" w14:textId="01297634" w:rsidR="00146FB3" w:rsidRDefault="00146FB3" w:rsidP="00146FB3">
      <w:pPr>
        <w:pStyle w:val="Akapitzlist"/>
        <w:spacing w:after="0" w:line="319" w:lineRule="auto"/>
        <w:ind w:left="0"/>
        <w:jc w:val="both"/>
        <w:rPr>
          <w:rFonts w:asciiTheme="majorHAnsi" w:eastAsia="Times New Roman" w:hAnsiTheme="majorHAnsi" w:cstheme="majorHAnsi"/>
        </w:rPr>
      </w:pPr>
      <w:r w:rsidRPr="001823E0">
        <w:rPr>
          <w:rFonts w:asciiTheme="majorHAnsi" w:eastAsia="Times New Roman" w:hAnsiTheme="majorHAnsi" w:cstheme="majorHAnsi"/>
          <w:b/>
          <w:bCs/>
        </w:rPr>
        <w:t>3</w:t>
      </w:r>
      <w:r w:rsidRPr="00146FB3">
        <w:rPr>
          <w:rFonts w:asciiTheme="majorHAnsi" w:eastAsia="Times New Roman" w:hAnsiTheme="majorHAnsi" w:cstheme="majorHAnsi"/>
        </w:rPr>
        <w:t>)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FF75005" w14:textId="77777777" w:rsidR="00146FB3" w:rsidRDefault="00146FB3" w:rsidP="00813FD8">
      <w:pPr>
        <w:pStyle w:val="Akapitzlist"/>
        <w:spacing w:after="0" w:line="319" w:lineRule="auto"/>
        <w:ind w:left="0"/>
        <w:jc w:val="both"/>
        <w:rPr>
          <w:rFonts w:asciiTheme="majorHAnsi" w:eastAsia="Times New Roman" w:hAnsiTheme="majorHAnsi" w:cstheme="majorHAnsi"/>
        </w:rPr>
      </w:pPr>
    </w:p>
    <w:p w14:paraId="00000096" w14:textId="69790094" w:rsidR="001C5D72" w:rsidRPr="0002775B" w:rsidRDefault="0002775B" w:rsidP="0002775B">
      <w:pPr>
        <w:pStyle w:val="Akapitzlist"/>
        <w:spacing w:line="319" w:lineRule="auto"/>
        <w:ind w:left="0"/>
        <w:jc w:val="both"/>
        <w:rPr>
          <w:rFonts w:asciiTheme="majorHAnsi" w:hAnsiTheme="majorHAnsi" w:cstheme="majorHAnsi"/>
        </w:rPr>
      </w:pPr>
      <w:r w:rsidRPr="0002775B">
        <w:rPr>
          <w:rFonts w:asciiTheme="majorHAnsi" w:hAnsiTheme="majorHAnsi" w:cstheme="majorHAnsi"/>
          <w:b/>
          <w:bCs/>
        </w:rPr>
        <w:t>5.</w:t>
      </w:r>
      <w:r>
        <w:rPr>
          <w:rFonts w:asciiTheme="majorHAnsi" w:hAnsiTheme="majorHAnsi" w:cstheme="majorHAnsi"/>
          <w:b/>
          <w:bCs/>
        </w:rPr>
        <w:t xml:space="preserve"> </w:t>
      </w:r>
      <w:r w:rsidR="00102D43" w:rsidRPr="0002775B">
        <w:rPr>
          <w:rFonts w:asciiTheme="majorHAnsi" w:hAnsiTheme="majorHAnsi" w:cstheme="majorHAnsi"/>
        </w:rPr>
        <w:t>Zamawiający nie przewiduje fakultatywnych przesłanek wykluczenia z udziału w post</w:t>
      </w:r>
      <w:r w:rsidR="00221970" w:rsidRPr="0002775B">
        <w:rPr>
          <w:rFonts w:asciiTheme="majorHAnsi" w:hAnsiTheme="majorHAnsi" w:cstheme="majorHAnsi"/>
        </w:rPr>
        <w:t>ę</w:t>
      </w:r>
      <w:r w:rsidR="00102D43" w:rsidRPr="0002775B">
        <w:rPr>
          <w:rFonts w:asciiTheme="majorHAnsi" w:hAnsiTheme="majorHAnsi" w:cstheme="majorHAnsi"/>
        </w:rPr>
        <w:t>powaniu.</w:t>
      </w:r>
      <w:r w:rsidR="00102D43" w:rsidRPr="0002775B">
        <w:rPr>
          <w:rFonts w:asciiTheme="majorHAnsi" w:hAnsiTheme="majorHAnsi" w:cstheme="majorHAnsi"/>
        </w:rPr>
        <w:br/>
      </w:r>
      <w:r w:rsidR="00FC4AB9" w:rsidRPr="0002775B">
        <w:rPr>
          <w:rFonts w:asciiTheme="majorHAnsi" w:hAnsiTheme="majorHAnsi" w:cstheme="majorHAnsi"/>
        </w:rPr>
        <w:t>Wykluczenie Wykonawcy następuje zgodnie z art. 111 PZP</w:t>
      </w:r>
      <w:r w:rsidR="00961F0D" w:rsidRPr="0002775B">
        <w:rPr>
          <w:rFonts w:asciiTheme="majorHAnsi" w:hAnsiTheme="majorHAnsi" w:cstheme="majorHAnsi"/>
        </w:rPr>
        <w:t>.</w:t>
      </w:r>
    </w:p>
    <w:p w14:paraId="0E0E18C4" w14:textId="3E714C40" w:rsidR="005F1422" w:rsidRPr="0002775B" w:rsidRDefault="00961F0D" w:rsidP="00621C13">
      <w:pPr>
        <w:pStyle w:val="Akapitzlist"/>
        <w:numPr>
          <w:ilvl w:val="0"/>
          <w:numId w:val="32"/>
        </w:numPr>
        <w:spacing w:line="319" w:lineRule="auto"/>
        <w:ind w:left="0" w:firstLine="0"/>
        <w:jc w:val="both"/>
        <w:rPr>
          <w:rFonts w:asciiTheme="majorHAnsi" w:hAnsiTheme="majorHAnsi" w:cstheme="majorHAnsi"/>
        </w:rPr>
      </w:pPr>
      <w:r w:rsidRPr="0002775B">
        <w:rPr>
          <w:rFonts w:asciiTheme="majorHAnsi" w:hAnsiTheme="majorHAnsi" w:cstheme="majorHAnsi"/>
        </w:rPr>
        <w:t>Wykonawca nie podlega wykluczeniu w okolicznościach określonych w art. 108 ust. 1 pkt. 1, 2 i 5</w:t>
      </w:r>
      <w:r w:rsidR="00221970" w:rsidRPr="0002775B">
        <w:rPr>
          <w:rFonts w:asciiTheme="majorHAnsi" w:hAnsiTheme="majorHAnsi" w:cstheme="majorHAnsi"/>
        </w:rPr>
        <w:t xml:space="preserve"> </w:t>
      </w:r>
      <w:r w:rsidRPr="0002775B">
        <w:rPr>
          <w:rFonts w:asciiTheme="majorHAnsi" w:hAnsiTheme="majorHAnsi" w:cstheme="majorHAnsi"/>
        </w:rPr>
        <w:t>jeżeli udowodni Zamawiającemu, że spełnił przesłanki</w:t>
      </w:r>
      <w:r w:rsidR="005F1422" w:rsidRPr="0002775B">
        <w:rPr>
          <w:rFonts w:asciiTheme="majorHAnsi" w:hAnsiTheme="majorHAnsi" w:cstheme="majorHAnsi"/>
        </w:rPr>
        <w:t xml:space="preserve"> </w:t>
      </w:r>
      <w:r w:rsidRPr="0002775B">
        <w:rPr>
          <w:rFonts w:asciiTheme="majorHAnsi" w:hAnsiTheme="majorHAnsi" w:cstheme="majorHAnsi"/>
        </w:rPr>
        <w:t xml:space="preserve"> o których mowa w art. 110 ust. 2.</w:t>
      </w:r>
    </w:p>
    <w:p w14:paraId="00000097" w14:textId="17EFCD1A" w:rsidR="001C5D72" w:rsidRPr="00273251" w:rsidRDefault="00FC4AB9" w:rsidP="001107AD">
      <w:pPr>
        <w:pStyle w:val="Nagwek2"/>
        <w:spacing w:before="0" w:after="0" w:line="240" w:lineRule="auto"/>
        <w:jc w:val="both"/>
        <w:rPr>
          <w:rFonts w:asciiTheme="majorHAnsi" w:hAnsiTheme="majorHAnsi" w:cstheme="majorHAnsi"/>
          <w:b/>
          <w:bCs/>
          <w:sz w:val="24"/>
          <w:szCs w:val="24"/>
        </w:rPr>
      </w:pPr>
      <w:bookmarkStart w:id="15" w:name="_Toc65495855"/>
      <w:r w:rsidRPr="00273251">
        <w:rPr>
          <w:rFonts w:asciiTheme="majorHAnsi" w:hAnsiTheme="majorHAnsi" w:cstheme="majorHAnsi"/>
          <w:b/>
          <w:bCs/>
          <w:sz w:val="24"/>
          <w:szCs w:val="24"/>
        </w:rPr>
        <w:t xml:space="preserve">X. </w:t>
      </w:r>
      <w:r w:rsidR="00D25206" w:rsidRPr="00273251">
        <w:rPr>
          <w:rFonts w:asciiTheme="majorHAnsi" w:hAnsiTheme="majorHAnsi" w:cstheme="majorHAnsi"/>
          <w:b/>
          <w:bCs/>
          <w:sz w:val="24"/>
          <w:szCs w:val="24"/>
        </w:rPr>
        <w:t>PODMIOTOWE ŚRODKI DOWODOWE. OŚWIADCZENIA I DOKUMENTY, JAKIE ZOBOWIĄZANI SĄ DOSTARCZYĆ WYKONAWCY W CELU POTWIERDZENIA SPEŁNIANIA WARUNKÓW UDZIAŁU W POSTĘPOWANIU ORAZ WYKAZANIA BRAKU PODSTAW WYKLUCZENIA</w:t>
      </w:r>
      <w:bookmarkEnd w:id="15"/>
      <w:r w:rsidR="00C91A2B" w:rsidRPr="00273251">
        <w:rPr>
          <w:rFonts w:asciiTheme="majorHAnsi" w:hAnsiTheme="majorHAnsi" w:cstheme="majorHAnsi"/>
          <w:b/>
          <w:bCs/>
          <w:sz w:val="24"/>
          <w:szCs w:val="24"/>
        </w:rPr>
        <w:t>.</w:t>
      </w:r>
    </w:p>
    <w:p w14:paraId="14ADD6F3" w14:textId="77777777" w:rsidR="00881111" w:rsidRPr="00A258D6" w:rsidRDefault="00881111" w:rsidP="00881111">
      <w:pPr>
        <w:rPr>
          <w:rFonts w:asciiTheme="majorHAnsi" w:hAnsiTheme="majorHAnsi" w:cstheme="majorHAnsi"/>
        </w:rPr>
      </w:pPr>
    </w:p>
    <w:p w14:paraId="7AAB6139" w14:textId="1BBDB21C" w:rsidR="00C71C19" w:rsidRPr="00FD7ABF" w:rsidRDefault="00C27275" w:rsidP="00621C13">
      <w:pPr>
        <w:pStyle w:val="Akapitzlist"/>
        <w:numPr>
          <w:ilvl w:val="3"/>
          <w:numId w:val="32"/>
        </w:numPr>
        <w:tabs>
          <w:tab w:val="left" w:pos="426"/>
        </w:tabs>
        <w:spacing w:after="120"/>
        <w:ind w:left="0" w:firstLine="0"/>
        <w:jc w:val="both"/>
        <w:rPr>
          <w:rFonts w:asciiTheme="majorHAnsi" w:hAnsiTheme="majorHAnsi" w:cstheme="majorHAnsi"/>
          <w:color w:val="000000"/>
        </w:rPr>
      </w:pPr>
      <w:r w:rsidRPr="00FD7ABF">
        <w:rPr>
          <w:rFonts w:asciiTheme="majorHAnsi" w:hAnsiTheme="majorHAnsi" w:cstheme="majorHAnsi"/>
          <w:color w:val="000000"/>
        </w:rPr>
        <w:t>Do oferty wykonawca dołącza</w:t>
      </w:r>
      <w:r w:rsidR="00C71C19" w:rsidRPr="00FD7ABF">
        <w:rPr>
          <w:rFonts w:asciiTheme="majorHAnsi" w:hAnsiTheme="majorHAnsi" w:cstheme="majorHAnsi"/>
          <w:color w:val="000000"/>
        </w:rPr>
        <w:t>:</w:t>
      </w:r>
    </w:p>
    <w:p w14:paraId="21CA912C" w14:textId="04430734" w:rsidR="00534D15" w:rsidRPr="00FD7ABF" w:rsidRDefault="00C71C19" w:rsidP="007A53EB">
      <w:pPr>
        <w:tabs>
          <w:tab w:val="left" w:pos="0"/>
        </w:tabs>
        <w:spacing w:after="120"/>
        <w:rPr>
          <w:rFonts w:asciiTheme="majorHAnsi" w:hAnsiTheme="majorHAnsi" w:cstheme="majorHAnsi"/>
          <w:i/>
          <w:iCs/>
          <w:color w:val="000000"/>
        </w:rPr>
      </w:pPr>
      <w:r w:rsidRPr="00FD7ABF">
        <w:rPr>
          <w:rFonts w:asciiTheme="majorHAnsi" w:hAnsiTheme="majorHAnsi" w:cstheme="majorHAnsi"/>
          <w:color w:val="000000"/>
        </w:rPr>
        <w:t>-</w:t>
      </w:r>
      <w:r w:rsidR="00C27275" w:rsidRPr="00FD7ABF">
        <w:rPr>
          <w:rFonts w:asciiTheme="majorHAnsi" w:hAnsiTheme="majorHAnsi" w:cstheme="majorHAnsi"/>
          <w:color w:val="000000"/>
        </w:rPr>
        <w:t xml:space="preserve"> </w:t>
      </w:r>
      <w:r w:rsidR="00F56A30" w:rsidRPr="00FD7ABF">
        <w:rPr>
          <w:rFonts w:asciiTheme="majorHAnsi" w:hAnsiTheme="majorHAnsi" w:cstheme="majorHAnsi"/>
          <w:color w:val="000000"/>
        </w:rPr>
        <w:t xml:space="preserve"> </w:t>
      </w:r>
      <w:r w:rsidR="00C27275" w:rsidRPr="00FD7ABF">
        <w:rPr>
          <w:rFonts w:asciiTheme="majorHAnsi" w:hAnsiTheme="majorHAnsi" w:cstheme="majorHAnsi"/>
          <w:color w:val="000000"/>
        </w:rPr>
        <w:t>oświadczenie o spełnianiu warunków udziału w postępowaniu</w:t>
      </w:r>
      <w:r w:rsidR="00D24CD4" w:rsidRPr="00FD7ABF">
        <w:rPr>
          <w:rFonts w:asciiTheme="majorHAnsi" w:hAnsiTheme="majorHAnsi" w:cstheme="majorHAnsi"/>
          <w:color w:val="000000"/>
        </w:rPr>
        <w:t xml:space="preserve"> </w:t>
      </w:r>
      <w:bookmarkStart w:id="16" w:name="_Hlk91666735"/>
      <w:r w:rsidR="00D24CD4" w:rsidRPr="00FD7ABF">
        <w:rPr>
          <w:rFonts w:asciiTheme="majorHAnsi" w:hAnsiTheme="majorHAnsi" w:cstheme="majorHAnsi"/>
          <w:color w:val="000000"/>
        </w:rPr>
        <w:t>-</w:t>
      </w:r>
      <w:r w:rsidR="00D24CD4" w:rsidRPr="00FD7ABF">
        <w:rPr>
          <w:rFonts w:asciiTheme="majorHAnsi" w:hAnsiTheme="majorHAnsi" w:cstheme="majorHAnsi"/>
          <w:i/>
        </w:rPr>
        <w:t xml:space="preserve"> Załącznik nr 2 do SWZ.</w:t>
      </w:r>
      <w:r w:rsidR="00C27275" w:rsidRPr="00FD7ABF">
        <w:rPr>
          <w:rFonts w:asciiTheme="majorHAnsi" w:hAnsiTheme="majorHAnsi" w:cstheme="majorHAnsi"/>
          <w:color w:val="000000"/>
        </w:rPr>
        <w:t xml:space="preserve"> </w:t>
      </w:r>
      <w:r w:rsidRPr="00FD7ABF">
        <w:rPr>
          <w:rFonts w:asciiTheme="majorHAnsi" w:hAnsiTheme="majorHAnsi" w:cstheme="majorHAnsi"/>
          <w:color w:val="000000"/>
        </w:rPr>
        <w:br/>
      </w:r>
      <w:bookmarkEnd w:id="16"/>
      <w:r w:rsidRPr="00FD7ABF">
        <w:rPr>
          <w:rFonts w:asciiTheme="majorHAnsi" w:hAnsiTheme="majorHAnsi" w:cstheme="majorHAnsi"/>
          <w:color w:val="000000"/>
        </w:rPr>
        <w:t>-</w:t>
      </w:r>
      <w:r w:rsidR="00D24CD4" w:rsidRPr="00FD7ABF">
        <w:rPr>
          <w:rFonts w:asciiTheme="majorHAnsi" w:hAnsiTheme="majorHAnsi" w:cstheme="majorHAnsi"/>
          <w:color w:val="000000"/>
        </w:rPr>
        <w:t xml:space="preserve"> </w:t>
      </w:r>
      <w:r w:rsidR="00F56A30" w:rsidRPr="00FD7ABF">
        <w:rPr>
          <w:rFonts w:asciiTheme="majorHAnsi" w:hAnsiTheme="majorHAnsi" w:cstheme="majorHAnsi"/>
          <w:color w:val="000000"/>
        </w:rPr>
        <w:t xml:space="preserve"> </w:t>
      </w:r>
      <w:r w:rsidRPr="00FD7ABF">
        <w:rPr>
          <w:rFonts w:asciiTheme="majorHAnsi" w:hAnsiTheme="majorHAnsi" w:cstheme="majorHAnsi"/>
          <w:color w:val="000000"/>
        </w:rPr>
        <w:t>oświadczenie o braku podstaw do wykluczenia</w:t>
      </w:r>
      <w:r w:rsidR="00D24CD4" w:rsidRPr="00FD7ABF">
        <w:rPr>
          <w:rFonts w:asciiTheme="majorHAnsi" w:hAnsiTheme="majorHAnsi" w:cstheme="majorHAnsi"/>
          <w:color w:val="000000"/>
        </w:rPr>
        <w:t xml:space="preserve"> </w:t>
      </w:r>
      <w:r w:rsidR="009A6C15" w:rsidRPr="00FD7ABF">
        <w:rPr>
          <w:rFonts w:asciiTheme="majorHAnsi" w:hAnsiTheme="majorHAnsi" w:cstheme="majorHAnsi"/>
          <w:color w:val="000000"/>
        </w:rPr>
        <w:t>–</w:t>
      </w:r>
      <w:r w:rsidR="00597488" w:rsidRPr="00FD7ABF">
        <w:t xml:space="preserve"> </w:t>
      </w:r>
      <w:bookmarkStart w:id="17" w:name="_Hlk112916196"/>
      <w:r w:rsidR="009A6C15" w:rsidRPr="00FD7ABF">
        <w:rPr>
          <w:rFonts w:asciiTheme="majorHAnsi" w:hAnsiTheme="majorHAnsi" w:cstheme="majorHAnsi"/>
          <w:i/>
          <w:iCs/>
        </w:rPr>
        <w:t>Załącznik nr 3 do SWZ</w:t>
      </w:r>
      <w:r w:rsidR="00597488" w:rsidRPr="00FD7ABF">
        <w:br/>
      </w:r>
      <w:bookmarkEnd w:id="17"/>
      <w:r w:rsidR="00534D15" w:rsidRPr="00FD7ABF">
        <w:rPr>
          <w:rFonts w:asciiTheme="majorHAnsi" w:hAnsiTheme="majorHAnsi" w:cstheme="majorHAnsi"/>
          <w:color w:val="000000"/>
        </w:rPr>
        <w:t xml:space="preserve">-  </w:t>
      </w:r>
      <w:bookmarkStart w:id="18" w:name="_Hlk112916352"/>
      <w:r w:rsidR="00534D15" w:rsidRPr="00FD7ABF">
        <w:rPr>
          <w:rFonts w:asciiTheme="majorHAnsi" w:hAnsiTheme="majorHAnsi" w:cstheme="majorHAnsi"/>
          <w:color w:val="000000"/>
        </w:rPr>
        <w:t>oświadczenie o spełnieniu warunków udziału w post</w:t>
      </w:r>
      <w:r w:rsidR="000C7118" w:rsidRPr="00FD7ABF">
        <w:rPr>
          <w:rFonts w:asciiTheme="majorHAnsi" w:hAnsiTheme="majorHAnsi" w:cstheme="majorHAnsi"/>
          <w:color w:val="000000"/>
        </w:rPr>
        <w:t>ę</w:t>
      </w:r>
      <w:r w:rsidR="00534D15" w:rsidRPr="00FD7ABF">
        <w:rPr>
          <w:rFonts w:asciiTheme="majorHAnsi" w:hAnsiTheme="majorHAnsi" w:cstheme="majorHAnsi"/>
          <w:color w:val="000000"/>
        </w:rPr>
        <w:t xml:space="preserve">powaniu i braku podstaw wykluczenia podmioty trzeciego </w:t>
      </w:r>
      <w:r w:rsidR="00534D15" w:rsidRPr="00FD7ABF">
        <w:rPr>
          <w:rFonts w:asciiTheme="majorHAnsi" w:hAnsiTheme="majorHAnsi" w:cstheme="majorHAnsi"/>
          <w:i/>
          <w:iCs/>
          <w:color w:val="000000"/>
        </w:rPr>
        <w:t>(jeżeli dotyczy)</w:t>
      </w:r>
      <w:r w:rsidR="000C7118" w:rsidRPr="00FD7ABF">
        <w:rPr>
          <w:rFonts w:asciiTheme="majorHAnsi" w:hAnsiTheme="majorHAnsi" w:cstheme="majorHAnsi"/>
          <w:i/>
          <w:iCs/>
          <w:color w:val="000000"/>
        </w:rPr>
        <w:t xml:space="preserve"> - Załącznik nr 3A do SWZ</w:t>
      </w:r>
    </w:p>
    <w:bookmarkEnd w:id="18"/>
    <w:p w14:paraId="234CB637" w14:textId="30E023CF" w:rsidR="00C27275" w:rsidRPr="00597488" w:rsidRDefault="00597488" w:rsidP="007A53EB">
      <w:pPr>
        <w:tabs>
          <w:tab w:val="left" w:pos="0"/>
        </w:tabs>
        <w:spacing w:after="120"/>
        <w:rPr>
          <w:rFonts w:asciiTheme="majorHAnsi" w:hAnsiTheme="majorHAnsi" w:cstheme="majorHAnsi"/>
          <w:color w:val="000000"/>
          <w:sz w:val="24"/>
        </w:rPr>
      </w:pPr>
      <w:r w:rsidRPr="00FD7ABF">
        <w:rPr>
          <w:rFonts w:asciiTheme="majorHAnsi" w:hAnsiTheme="majorHAnsi" w:cstheme="majorHAnsi"/>
          <w:color w:val="000000"/>
        </w:rPr>
        <w:t>Wykonawca, który zamierza powierzyć wykonanie części zamówienia podwykonawcom, w celu wykazania braku istnienia wobec nich podstaw wykluczenia z udziału w postępowaniu zamieszcza informacje o  podwykonawcach w ww. oświadczeniu.</w:t>
      </w:r>
      <w:r w:rsidR="00D24CD4" w:rsidRPr="00FD7ABF">
        <w:rPr>
          <w:rFonts w:asciiTheme="majorHAnsi" w:hAnsiTheme="majorHAnsi" w:cstheme="majorHAnsi"/>
          <w:color w:val="000000"/>
        </w:rPr>
        <w:br/>
      </w:r>
      <w:r w:rsidR="00C27275" w:rsidRPr="00FD7ABF">
        <w:rPr>
          <w:rFonts w:asciiTheme="majorHAnsi" w:hAnsiTheme="majorHAnsi" w:cstheme="majorHAnsi"/>
          <w:color w:val="000000"/>
        </w:rPr>
        <w:lastRenderedPageBreak/>
        <w:t>Niniejsze oświadczeni</w:t>
      </w:r>
      <w:r w:rsidR="00D24CD4" w:rsidRPr="00FD7ABF">
        <w:rPr>
          <w:rFonts w:asciiTheme="majorHAnsi" w:hAnsiTheme="majorHAnsi" w:cstheme="majorHAnsi"/>
          <w:color w:val="000000"/>
        </w:rPr>
        <w:t>a</w:t>
      </w:r>
      <w:r w:rsidR="00C27275" w:rsidRPr="00FD7ABF">
        <w:rPr>
          <w:rFonts w:asciiTheme="majorHAnsi" w:hAnsiTheme="majorHAnsi" w:cstheme="majorHAnsi"/>
          <w:color w:val="000000"/>
        </w:rPr>
        <w:t xml:space="preserve"> </w:t>
      </w:r>
      <w:r w:rsidR="00D24CD4" w:rsidRPr="00FD7ABF">
        <w:rPr>
          <w:rFonts w:asciiTheme="majorHAnsi" w:hAnsiTheme="majorHAnsi" w:cstheme="majorHAnsi"/>
          <w:color w:val="000000"/>
        </w:rPr>
        <w:t xml:space="preserve"> </w:t>
      </w:r>
      <w:r w:rsidR="00C27275" w:rsidRPr="00FD7ABF">
        <w:rPr>
          <w:rFonts w:asciiTheme="majorHAnsi" w:hAnsiTheme="majorHAnsi" w:cstheme="majorHAnsi"/>
          <w:color w:val="000000"/>
        </w:rPr>
        <w:t>stanowi</w:t>
      </w:r>
      <w:r w:rsidR="00D24CD4" w:rsidRPr="00FD7ABF">
        <w:rPr>
          <w:rFonts w:asciiTheme="majorHAnsi" w:hAnsiTheme="majorHAnsi" w:cstheme="majorHAnsi"/>
          <w:color w:val="000000"/>
        </w:rPr>
        <w:t>ą</w:t>
      </w:r>
      <w:r w:rsidR="00C27275" w:rsidRPr="00FD7ABF">
        <w:rPr>
          <w:rFonts w:asciiTheme="majorHAnsi" w:hAnsiTheme="majorHAnsi" w:cstheme="majorHAnsi"/>
          <w:color w:val="000000"/>
        </w:rPr>
        <w:t xml:space="preserve"> dowód potwierdzający brak podstaw wykluczenia i spełnianie warunków udziału w postępowaniu, na dzień składania ofert.</w:t>
      </w:r>
      <w:r w:rsidR="00C27275" w:rsidRPr="00FD7ABF">
        <w:rPr>
          <w:rFonts w:asciiTheme="majorHAnsi" w:hAnsiTheme="majorHAnsi" w:cstheme="majorHAnsi"/>
          <w:color w:val="000000"/>
        </w:rPr>
        <w:br/>
      </w:r>
      <w:r w:rsidRPr="007A53EB">
        <w:rPr>
          <w:rFonts w:asciiTheme="majorHAnsi" w:hAnsiTheme="majorHAnsi" w:cstheme="majorHAnsi"/>
          <w:bCs/>
          <w:color w:val="000000"/>
          <w:sz w:val="24"/>
        </w:rPr>
        <w:t xml:space="preserve">        </w:t>
      </w:r>
      <w:r w:rsidR="00C27275" w:rsidRPr="007A53EB">
        <w:rPr>
          <w:rFonts w:asciiTheme="majorHAnsi" w:hAnsiTheme="majorHAnsi" w:cstheme="majorHAnsi"/>
          <w:bCs/>
          <w:color w:val="000000"/>
          <w:sz w:val="24"/>
        </w:rPr>
        <w:t>W przypadku wspólnego ubiegania się o zamówienie przez wykonawców,</w:t>
      </w:r>
      <w:r w:rsidR="00C27275" w:rsidRPr="00597488">
        <w:rPr>
          <w:rFonts w:asciiTheme="majorHAnsi" w:hAnsiTheme="majorHAnsi" w:cstheme="majorHAnsi"/>
          <w:color w:val="000000"/>
          <w:sz w:val="24"/>
        </w:rPr>
        <w:t xml:space="preserve"> oświadczeni</w:t>
      </w:r>
      <w:r>
        <w:rPr>
          <w:rFonts w:asciiTheme="majorHAnsi" w:hAnsiTheme="majorHAnsi" w:cstheme="majorHAnsi"/>
          <w:color w:val="000000"/>
          <w:sz w:val="24"/>
        </w:rPr>
        <w:t>a</w:t>
      </w:r>
      <w:r w:rsidR="00C27275" w:rsidRPr="00597488">
        <w:rPr>
          <w:rFonts w:asciiTheme="majorHAnsi" w:hAnsiTheme="majorHAnsi" w:cstheme="majorHAnsi"/>
          <w:color w:val="000000"/>
          <w:sz w:val="24"/>
        </w:rPr>
        <w:t xml:space="preserve"> składa każdy z wykonawców. Oświadczenia te potwierdzają brak podstaw wykluczenia oraz spełnianie warunków udziału w postępowaniu w zakresie, w jakim każdy z wykonawców wykazuje spełnianie warunków udziału w postępowaniu. </w:t>
      </w:r>
    </w:p>
    <w:p w14:paraId="35BED7A3" w14:textId="084795B4" w:rsidR="00C27275" w:rsidRPr="007A53EB" w:rsidRDefault="00C27275" w:rsidP="007A53EB">
      <w:pPr>
        <w:tabs>
          <w:tab w:val="left" w:pos="426"/>
        </w:tabs>
        <w:spacing w:after="120"/>
        <w:jc w:val="both"/>
        <w:rPr>
          <w:rFonts w:asciiTheme="majorHAnsi" w:hAnsiTheme="majorHAnsi" w:cstheme="majorHAnsi"/>
          <w:color w:val="000000"/>
          <w:sz w:val="24"/>
        </w:rPr>
      </w:pPr>
      <w:r w:rsidRPr="00602867">
        <w:rPr>
          <w:rFonts w:cs="Calibri"/>
          <w:b/>
          <w:bCs/>
          <w:color w:val="000000"/>
        </w:rPr>
        <w:t>2</w:t>
      </w:r>
      <w:r w:rsidRPr="007A53EB">
        <w:rPr>
          <w:rFonts w:cs="Calibri"/>
          <w:color w:val="000000"/>
          <w:sz w:val="24"/>
        </w:rPr>
        <w:t xml:space="preserve">. </w:t>
      </w:r>
      <w:r w:rsidRPr="007A53EB">
        <w:rPr>
          <w:rFonts w:asciiTheme="majorHAnsi" w:hAnsiTheme="majorHAnsi" w:cstheme="majorHAnsi"/>
          <w:color w:val="000000"/>
          <w:sz w:val="24"/>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sidR="009A6C15">
        <w:rPr>
          <w:rFonts w:asciiTheme="majorHAnsi" w:hAnsiTheme="majorHAnsi" w:cstheme="majorHAnsi"/>
          <w:color w:val="000000"/>
          <w:sz w:val="24"/>
        </w:rPr>
        <w:t xml:space="preserve"> tj</w:t>
      </w:r>
      <w:r w:rsidRPr="007A53EB">
        <w:rPr>
          <w:rFonts w:asciiTheme="majorHAnsi" w:hAnsiTheme="majorHAnsi" w:cstheme="majorHAnsi"/>
          <w:color w:val="000000"/>
          <w:sz w:val="24"/>
        </w:rPr>
        <w:t>.</w:t>
      </w:r>
    </w:p>
    <w:p w14:paraId="75634F78" w14:textId="338562FA" w:rsidR="00C27275" w:rsidRPr="00D03EEF" w:rsidRDefault="00D03EEF" w:rsidP="00D03EEF">
      <w:pPr>
        <w:spacing w:line="360" w:lineRule="auto"/>
        <w:jc w:val="both"/>
        <w:rPr>
          <w:rFonts w:asciiTheme="majorHAnsi" w:hAnsiTheme="majorHAnsi" w:cstheme="majorHAnsi"/>
          <w:color w:val="000000"/>
        </w:rPr>
      </w:pPr>
      <w:r>
        <w:rPr>
          <w:rFonts w:cs="Calibri"/>
          <w:b/>
          <w:sz w:val="24"/>
        </w:rPr>
        <w:t xml:space="preserve">- </w:t>
      </w:r>
      <w:r w:rsidR="00C27275" w:rsidRPr="00D03EEF">
        <w:rPr>
          <w:rFonts w:asciiTheme="majorHAnsi" w:hAnsiTheme="majorHAnsi" w:cstheme="majorHAnsi"/>
          <w:b/>
        </w:rPr>
        <w:t>W celu potwierdzenia spełniania przez wykonawcę warunków udziału w postępowaniu</w:t>
      </w:r>
      <w:r w:rsidR="009A6C15">
        <w:rPr>
          <w:rFonts w:asciiTheme="majorHAnsi" w:hAnsiTheme="majorHAnsi" w:cstheme="majorHAnsi"/>
        </w:rPr>
        <w:t>:</w:t>
      </w:r>
      <w:r w:rsidR="00C27275" w:rsidRPr="00D03EEF">
        <w:rPr>
          <w:rFonts w:asciiTheme="majorHAnsi" w:hAnsiTheme="majorHAnsi" w:cstheme="majorHAnsi"/>
        </w:rPr>
        <w:br/>
      </w:r>
      <w:r w:rsidR="00C27275" w:rsidRPr="00D03EEF">
        <w:rPr>
          <w:rFonts w:asciiTheme="majorHAnsi" w:hAnsiTheme="majorHAnsi" w:cstheme="majorHAnsi"/>
          <w:b/>
        </w:rPr>
        <w:t xml:space="preserve">a) Wykaz robót budowlanych </w:t>
      </w:r>
      <w:r>
        <w:rPr>
          <w:rFonts w:asciiTheme="majorHAnsi" w:hAnsiTheme="majorHAnsi" w:cstheme="majorHAnsi"/>
          <w:b/>
        </w:rPr>
        <w:t xml:space="preserve"> </w:t>
      </w:r>
      <w:r w:rsidR="00C27275" w:rsidRPr="00D03EEF">
        <w:rPr>
          <w:rFonts w:asciiTheme="majorHAnsi" w:hAnsiTheme="majorHAnsi" w:cstheme="majorHAnsi"/>
          <w:color w:val="000000"/>
        </w:rPr>
        <w:t xml:space="preserve">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t>
      </w:r>
      <w:r w:rsidR="009A6C15">
        <w:rPr>
          <w:rFonts w:asciiTheme="majorHAnsi" w:hAnsiTheme="majorHAnsi" w:cstheme="majorHAnsi"/>
          <w:color w:val="000000"/>
        </w:rPr>
        <w:t>przy czym dowodami, o których mowa są referencje bądź inne dokumenty sporządzone przez podmiot, na rzecz którego roboty budowlane zostały wykonane</w:t>
      </w:r>
      <w:r w:rsidR="00673D68">
        <w:rPr>
          <w:rFonts w:asciiTheme="majorHAnsi" w:hAnsiTheme="majorHAnsi" w:cstheme="majorHAnsi"/>
          <w:color w:val="000000"/>
        </w:rPr>
        <w:t>,</w:t>
      </w:r>
      <w:r w:rsidR="00C27275" w:rsidRPr="00D03EEF">
        <w:rPr>
          <w:rFonts w:asciiTheme="majorHAnsi" w:hAnsiTheme="majorHAnsi" w:cstheme="majorHAnsi"/>
          <w:color w:val="000000"/>
        </w:rPr>
        <w:t xml:space="preserve"> a jeżeli</w:t>
      </w:r>
      <w:r w:rsidR="00673D68">
        <w:rPr>
          <w:rFonts w:asciiTheme="majorHAnsi" w:hAnsiTheme="majorHAnsi" w:cstheme="majorHAnsi"/>
          <w:color w:val="000000"/>
        </w:rPr>
        <w:t xml:space="preserve"> wykonawca</w:t>
      </w:r>
      <w:r w:rsidR="00C27275" w:rsidRPr="00D03EEF">
        <w:rPr>
          <w:rFonts w:asciiTheme="majorHAnsi" w:hAnsiTheme="majorHAnsi" w:cstheme="majorHAnsi"/>
          <w:color w:val="000000"/>
        </w:rPr>
        <w:t xml:space="preserve"> z  przyczyn </w:t>
      </w:r>
      <w:r w:rsidR="00673D68">
        <w:rPr>
          <w:rFonts w:asciiTheme="majorHAnsi" w:hAnsiTheme="majorHAnsi" w:cstheme="majorHAnsi"/>
          <w:color w:val="000000"/>
        </w:rPr>
        <w:t>niezależnych od nieg</w:t>
      </w:r>
      <w:r w:rsidR="00C27275" w:rsidRPr="00D03EEF">
        <w:rPr>
          <w:rFonts w:asciiTheme="majorHAnsi" w:hAnsiTheme="majorHAnsi" w:cstheme="majorHAnsi"/>
          <w:color w:val="000000"/>
        </w:rPr>
        <w:t>o</w:t>
      </w:r>
      <w:r w:rsidR="00673D68">
        <w:rPr>
          <w:rFonts w:asciiTheme="majorHAnsi" w:hAnsiTheme="majorHAnsi" w:cstheme="majorHAnsi"/>
          <w:color w:val="000000"/>
        </w:rPr>
        <w:t xml:space="preserve"> nie jest w stanie uzyskać tych dokumentów – inne odpowiednie dokumenty</w:t>
      </w:r>
      <w:r w:rsidR="00C27275" w:rsidRPr="00D03EEF">
        <w:rPr>
          <w:rFonts w:asciiTheme="majorHAnsi" w:hAnsiTheme="majorHAnsi" w:cstheme="majorHAnsi"/>
          <w:color w:val="000000"/>
        </w:rPr>
        <w:t xml:space="preserve"> – </w:t>
      </w:r>
      <w:r w:rsidR="00C27275" w:rsidRPr="00D03EEF">
        <w:rPr>
          <w:rFonts w:asciiTheme="majorHAnsi" w:hAnsiTheme="majorHAnsi" w:cstheme="majorHAnsi"/>
          <w:i/>
          <w:color w:val="000000"/>
        </w:rPr>
        <w:t xml:space="preserve">załącznik nr </w:t>
      </w:r>
      <w:r>
        <w:rPr>
          <w:rFonts w:asciiTheme="majorHAnsi" w:hAnsiTheme="majorHAnsi" w:cstheme="majorHAnsi"/>
          <w:i/>
          <w:color w:val="000000"/>
        </w:rPr>
        <w:t>4</w:t>
      </w:r>
      <w:r w:rsidR="00C27275" w:rsidRPr="00D03EEF">
        <w:rPr>
          <w:rFonts w:asciiTheme="majorHAnsi" w:hAnsiTheme="majorHAnsi" w:cstheme="majorHAnsi"/>
          <w:i/>
          <w:color w:val="000000"/>
        </w:rPr>
        <w:t xml:space="preserve"> do SWZ</w:t>
      </w:r>
    </w:p>
    <w:p w14:paraId="7DECA4D4" w14:textId="10D9F835" w:rsidR="00C27275" w:rsidRDefault="00C27275" w:rsidP="00673D68">
      <w:pPr>
        <w:spacing w:line="360" w:lineRule="auto"/>
        <w:jc w:val="both"/>
        <w:rPr>
          <w:rFonts w:asciiTheme="majorHAnsi" w:hAnsiTheme="majorHAnsi" w:cstheme="majorHAnsi"/>
          <w:color w:val="000000"/>
        </w:rPr>
      </w:pPr>
      <w:r w:rsidRPr="00673D68">
        <w:rPr>
          <w:rFonts w:asciiTheme="majorHAnsi" w:hAnsiTheme="majorHAnsi" w:cstheme="majorHAnsi"/>
          <w:color w:val="000000"/>
        </w:rPr>
        <w:t xml:space="preserve">W przypadku wykonawców występujących wspólnie </w:t>
      </w:r>
      <w:bookmarkStart w:id="19" w:name="_Hlk115082203"/>
      <w:r w:rsidRPr="00673D68">
        <w:rPr>
          <w:rFonts w:asciiTheme="majorHAnsi" w:hAnsiTheme="majorHAnsi" w:cstheme="majorHAnsi"/>
          <w:color w:val="000000"/>
        </w:rPr>
        <w:t xml:space="preserve">warunek dotyczący zdolności zawodowej </w:t>
      </w:r>
      <w:r w:rsidR="00D03EEF" w:rsidRPr="00673D68">
        <w:rPr>
          <w:rFonts w:asciiTheme="majorHAnsi" w:hAnsiTheme="majorHAnsi" w:cstheme="majorHAnsi"/>
          <w:color w:val="000000"/>
        </w:rPr>
        <w:t>można spełnić wspólnie</w:t>
      </w:r>
      <w:r w:rsidRPr="00673D68">
        <w:rPr>
          <w:rFonts w:asciiTheme="majorHAnsi" w:hAnsiTheme="majorHAnsi" w:cstheme="majorHAnsi"/>
          <w:color w:val="000000"/>
        </w:rPr>
        <w:t>.</w:t>
      </w:r>
    </w:p>
    <w:p w14:paraId="000000A7" w14:textId="11B17E45" w:rsidR="001C5D72" w:rsidRPr="00273251" w:rsidRDefault="00273251" w:rsidP="00881111">
      <w:pPr>
        <w:pStyle w:val="Nagwek2"/>
        <w:spacing w:before="0" w:after="0" w:line="319" w:lineRule="auto"/>
        <w:rPr>
          <w:rFonts w:asciiTheme="majorHAnsi" w:hAnsiTheme="majorHAnsi" w:cstheme="majorHAnsi"/>
          <w:b/>
          <w:bCs/>
          <w:sz w:val="24"/>
          <w:szCs w:val="24"/>
        </w:rPr>
      </w:pPr>
      <w:bookmarkStart w:id="20" w:name="_Toc65495856"/>
      <w:bookmarkEnd w:id="19"/>
      <w:r w:rsidRPr="00273251">
        <w:rPr>
          <w:rFonts w:asciiTheme="majorHAnsi" w:hAnsiTheme="majorHAnsi" w:cstheme="majorHAnsi"/>
          <w:b/>
          <w:bCs/>
          <w:sz w:val="24"/>
          <w:szCs w:val="24"/>
        </w:rPr>
        <w:t>XI. POLEGANIE NA ZASOBACH INNYCH PODMIOTÓW</w:t>
      </w:r>
      <w:bookmarkEnd w:id="20"/>
      <w:r w:rsidR="005F1422">
        <w:rPr>
          <w:rFonts w:asciiTheme="majorHAnsi" w:hAnsiTheme="majorHAnsi" w:cstheme="majorHAnsi"/>
          <w:b/>
          <w:bCs/>
          <w:sz w:val="24"/>
          <w:szCs w:val="24"/>
        </w:rPr>
        <w:t>.</w:t>
      </w:r>
      <w:r w:rsidR="005F1422">
        <w:rPr>
          <w:rFonts w:asciiTheme="majorHAnsi" w:hAnsiTheme="majorHAnsi" w:cstheme="majorHAnsi"/>
          <w:b/>
          <w:bCs/>
          <w:sz w:val="24"/>
          <w:szCs w:val="24"/>
        </w:rPr>
        <w:br/>
      </w:r>
    </w:p>
    <w:p w14:paraId="78802A88" w14:textId="11100870" w:rsidR="00B878D6" w:rsidRPr="00A258D6" w:rsidRDefault="00B878D6" w:rsidP="00621C13">
      <w:pPr>
        <w:numPr>
          <w:ilvl w:val="3"/>
          <w:numId w:val="24"/>
        </w:numPr>
        <w:spacing w:line="319" w:lineRule="auto"/>
        <w:ind w:left="0" w:right="20" w:firstLine="0"/>
        <w:jc w:val="both"/>
        <w:rPr>
          <w:rFonts w:asciiTheme="majorHAnsi" w:hAnsiTheme="majorHAnsi" w:cstheme="majorHAnsi"/>
        </w:rPr>
      </w:pPr>
      <w:r w:rsidRPr="00A258D6">
        <w:rPr>
          <w:rFonts w:asciiTheme="majorHAnsi" w:hAnsiTheme="majorHAnsi" w:cstheme="majorHAnsi"/>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00000A9" w14:textId="310F86C6" w:rsidR="001C5D72" w:rsidRPr="00A258D6" w:rsidRDefault="00FC4AB9" w:rsidP="00621C13">
      <w:pPr>
        <w:numPr>
          <w:ilvl w:val="3"/>
          <w:numId w:val="24"/>
        </w:numPr>
        <w:spacing w:line="319" w:lineRule="auto"/>
        <w:ind w:left="0" w:right="20" w:firstLine="0"/>
        <w:jc w:val="both"/>
        <w:rPr>
          <w:rFonts w:asciiTheme="majorHAnsi" w:hAnsiTheme="majorHAnsi" w:cstheme="majorHAnsi"/>
        </w:rPr>
      </w:pPr>
      <w:r w:rsidRPr="00A258D6">
        <w:rPr>
          <w:rFonts w:asciiTheme="majorHAnsi" w:hAnsiTheme="majorHAnsi" w:cstheme="majorHAnsi"/>
        </w:rPr>
        <w:t xml:space="preserve">W odniesieniu do warunków dotyczących doświadczenia, wykonawcy mogą polegać na zdolnościach podmiotów udostępniających zasoby, jeśli podmioty te wykonają </w:t>
      </w:r>
      <w:r w:rsidR="00B878D6" w:rsidRPr="00A258D6">
        <w:rPr>
          <w:rFonts w:asciiTheme="majorHAnsi" w:hAnsiTheme="majorHAnsi" w:cstheme="majorHAnsi"/>
        </w:rPr>
        <w:t>usługi</w:t>
      </w:r>
      <w:r w:rsidR="001C7733" w:rsidRPr="00A258D6">
        <w:rPr>
          <w:rFonts w:asciiTheme="majorHAnsi" w:hAnsiTheme="majorHAnsi" w:cstheme="majorHAnsi"/>
        </w:rPr>
        <w:t xml:space="preserve"> </w:t>
      </w:r>
      <w:r w:rsidRPr="00A258D6">
        <w:rPr>
          <w:rFonts w:asciiTheme="majorHAnsi" w:hAnsiTheme="majorHAnsi" w:cstheme="majorHAnsi"/>
        </w:rPr>
        <w:t xml:space="preserve"> do realizacji którego te zdolności są wymagane.</w:t>
      </w:r>
    </w:p>
    <w:p w14:paraId="000000AA" w14:textId="2762643F" w:rsidR="001C5D72" w:rsidRPr="00C628CC" w:rsidRDefault="00FC4AB9" w:rsidP="00621C13">
      <w:pPr>
        <w:numPr>
          <w:ilvl w:val="3"/>
          <w:numId w:val="24"/>
        </w:numPr>
        <w:spacing w:line="319" w:lineRule="auto"/>
        <w:ind w:left="0" w:right="20" w:firstLine="0"/>
        <w:jc w:val="both"/>
        <w:rPr>
          <w:rFonts w:asciiTheme="majorHAnsi" w:hAnsiTheme="majorHAnsi" w:cstheme="majorHAnsi"/>
          <w:color w:val="FF0000"/>
        </w:rPr>
      </w:pPr>
      <w:r w:rsidRPr="00A258D6">
        <w:rPr>
          <w:rFonts w:asciiTheme="majorHAnsi" w:hAnsiTheme="majorHAnsi" w:cstheme="majorHAnsi"/>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w:t>
      </w:r>
      <w:r w:rsidR="00673D68">
        <w:rPr>
          <w:rFonts w:asciiTheme="majorHAnsi" w:hAnsiTheme="majorHAnsi" w:cstheme="majorHAnsi"/>
        </w:rPr>
        <w:t xml:space="preserve"> zobowiązania </w:t>
      </w:r>
      <w:r w:rsidRPr="00A258D6">
        <w:rPr>
          <w:rFonts w:asciiTheme="majorHAnsi" w:hAnsiTheme="majorHAnsi" w:cstheme="majorHAnsi"/>
        </w:rPr>
        <w:t xml:space="preserve">  stanowi </w:t>
      </w:r>
      <w:r w:rsidR="00DA1F6E">
        <w:rPr>
          <w:rFonts w:asciiTheme="majorHAnsi" w:hAnsiTheme="majorHAnsi" w:cstheme="majorHAnsi"/>
        </w:rPr>
        <w:t xml:space="preserve">- </w:t>
      </w:r>
      <w:r w:rsidRPr="00DA1F6E">
        <w:rPr>
          <w:rFonts w:asciiTheme="majorHAnsi" w:hAnsiTheme="majorHAnsi" w:cstheme="majorHAnsi"/>
          <w:bCs/>
          <w:i/>
          <w:iCs/>
        </w:rPr>
        <w:t xml:space="preserve">załącznik nr </w:t>
      </w:r>
      <w:r w:rsidR="00D03EEF">
        <w:rPr>
          <w:rFonts w:asciiTheme="majorHAnsi" w:hAnsiTheme="majorHAnsi" w:cstheme="majorHAnsi"/>
          <w:bCs/>
          <w:i/>
          <w:iCs/>
        </w:rPr>
        <w:t xml:space="preserve">5 </w:t>
      </w:r>
      <w:r w:rsidRPr="00DA1F6E">
        <w:rPr>
          <w:rFonts w:asciiTheme="majorHAnsi" w:hAnsiTheme="majorHAnsi" w:cstheme="majorHAnsi"/>
          <w:bCs/>
          <w:i/>
          <w:iCs/>
        </w:rPr>
        <w:t xml:space="preserve"> do SWZ.</w:t>
      </w:r>
    </w:p>
    <w:p w14:paraId="000000AB" w14:textId="77777777" w:rsidR="001C5D72" w:rsidRPr="00A258D6" w:rsidRDefault="00FC4AB9" w:rsidP="00621C13">
      <w:pPr>
        <w:numPr>
          <w:ilvl w:val="3"/>
          <w:numId w:val="24"/>
        </w:numPr>
        <w:spacing w:line="319" w:lineRule="auto"/>
        <w:ind w:left="0" w:right="20" w:firstLine="0"/>
        <w:jc w:val="both"/>
        <w:rPr>
          <w:rFonts w:asciiTheme="majorHAnsi" w:hAnsiTheme="majorHAnsi" w:cstheme="majorHAnsi"/>
        </w:rPr>
      </w:pPr>
      <w:r w:rsidRPr="00A258D6">
        <w:rPr>
          <w:rFonts w:asciiTheme="majorHAnsi" w:hAnsiTheme="majorHAnsi" w:cstheme="majorHAnsi"/>
        </w:rPr>
        <w:t xml:space="preserve">Zamawiający ocenia, czy udostępniane wykonawcy przez podmioty udostępniające zasoby zdolności techniczne lub zawodowe, pozwalają na wykazanie przez wykonawcę spełniania warunków </w:t>
      </w:r>
      <w:r w:rsidRPr="00A258D6">
        <w:rPr>
          <w:rFonts w:asciiTheme="majorHAnsi" w:hAnsiTheme="majorHAnsi" w:cstheme="majorHAnsi"/>
        </w:rPr>
        <w:lastRenderedPageBreak/>
        <w:t>udziału w postępowaniu, a także bada, czy nie zachodzą wobec tego podmiotu podstawy wykluczenia, które zostały przewidziane względem wykonawcy.</w:t>
      </w:r>
    </w:p>
    <w:p w14:paraId="000000AC" w14:textId="2F65AE6D" w:rsidR="001C5D72" w:rsidRPr="00A258D6" w:rsidRDefault="00FC4AB9" w:rsidP="00621C13">
      <w:pPr>
        <w:numPr>
          <w:ilvl w:val="3"/>
          <w:numId w:val="24"/>
        </w:numPr>
        <w:spacing w:line="319" w:lineRule="auto"/>
        <w:ind w:left="0" w:right="20" w:firstLine="0"/>
        <w:jc w:val="both"/>
        <w:rPr>
          <w:rFonts w:asciiTheme="majorHAnsi" w:hAnsiTheme="majorHAnsi" w:cstheme="majorHAnsi"/>
        </w:rPr>
      </w:pPr>
      <w:r w:rsidRPr="00A258D6">
        <w:rPr>
          <w:rFonts w:asciiTheme="majorHAnsi" w:hAnsiTheme="majorHAnsi" w:cstheme="majorHAnsi"/>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0000AD" w14:textId="6AE16369" w:rsidR="001C5D72" w:rsidRPr="00A258D6" w:rsidRDefault="00FC4AB9" w:rsidP="00621C13">
      <w:pPr>
        <w:numPr>
          <w:ilvl w:val="3"/>
          <w:numId w:val="24"/>
        </w:numPr>
        <w:spacing w:line="319" w:lineRule="auto"/>
        <w:ind w:left="0" w:right="20" w:firstLine="0"/>
        <w:jc w:val="both"/>
        <w:rPr>
          <w:rFonts w:asciiTheme="majorHAnsi" w:hAnsiTheme="majorHAnsi" w:cstheme="majorHAnsi"/>
        </w:rPr>
      </w:pPr>
      <w:r w:rsidRPr="00A258D6">
        <w:rPr>
          <w:rFonts w:asciiTheme="majorHAnsi" w:hAnsiTheme="majorHAnsi" w:cstheme="majorHAnsi"/>
          <w:b/>
        </w:rPr>
        <w:t xml:space="preserve">UWAGA: </w:t>
      </w:r>
      <w:r w:rsidRPr="00A258D6">
        <w:rPr>
          <w:rFonts w:asciiTheme="majorHAnsi" w:hAnsiTheme="majorHAnsi" w:cstheme="majorHAnsi"/>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E" w14:textId="18132CD9" w:rsidR="001C5D72" w:rsidRPr="00A258D6" w:rsidRDefault="00FC4AB9" w:rsidP="00621C13">
      <w:pPr>
        <w:numPr>
          <w:ilvl w:val="3"/>
          <w:numId w:val="24"/>
        </w:numPr>
        <w:shd w:val="clear" w:color="auto" w:fill="FFFFFF"/>
        <w:spacing w:line="319" w:lineRule="auto"/>
        <w:ind w:left="0" w:firstLine="0"/>
        <w:jc w:val="both"/>
        <w:rPr>
          <w:rFonts w:asciiTheme="majorHAnsi" w:hAnsiTheme="majorHAnsi" w:cstheme="majorHAnsi"/>
        </w:rPr>
      </w:pPr>
      <w:r w:rsidRPr="00A258D6">
        <w:rPr>
          <w:rFonts w:asciiTheme="majorHAnsi" w:hAnsiTheme="majorHAnsi" w:cstheme="majorHAnsi"/>
        </w:rPr>
        <w:t xml:space="preserve">Wykonawca, w przypadku polegania na zdolnościach lub sytuacji podmiotów udostępniających zasoby, przedstawia, wraz z </w:t>
      </w:r>
      <w:r w:rsidR="00722BB3">
        <w:rPr>
          <w:rFonts w:asciiTheme="majorHAnsi" w:hAnsiTheme="majorHAnsi" w:cstheme="majorHAnsi"/>
        </w:rPr>
        <w:t>zobowiązaniem podmiotu udostępniającego zasoby</w:t>
      </w:r>
      <w:r w:rsidRPr="00A258D6">
        <w:rPr>
          <w:rFonts w:asciiTheme="majorHAnsi" w:hAnsiTheme="majorHAnsi" w:cstheme="majorHAnsi"/>
        </w:rPr>
        <w:t>, także oświadczenie podmiotu udostępniającego zasoby</w:t>
      </w:r>
      <w:r w:rsidR="007D1D4F" w:rsidRPr="00A258D6">
        <w:rPr>
          <w:rFonts w:asciiTheme="majorHAnsi" w:hAnsiTheme="majorHAnsi" w:cstheme="majorHAnsi"/>
        </w:rPr>
        <w:t xml:space="preserve"> </w:t>
      </w:r>
      <w:r w:rsidRPr="00A258D6">
        <w:rPr>
          <w:rFonts w:asciiTheme="majorHAnsi" w:hAnsiTheme="majorHAnsi" w:cstheme="majorHAnsi"/>
        </w:rPr>
        <w:t xml:space="preserve">potwierdzające brak podstaw wykluczenia tego podmiotu oraz odpowiednio spełnianie warunków udziału w postępowaniu, w zakresie, w jakim </w:t>
      </w:r>
      <w:bookmarkStart w:id="21" w:name="_Hlk65499459"/>
      <w:r w:rsidRPr="00A258D6">
        <w:rPr>
          <w:rFonts w:asciiTheme="majorHAnsi" w:hAnsiTheme="majorHAnsi" w:cstheme="majorHAnsi"/>
        </w:rPr>
        <w:t xml:space="preserve">Wykonawca powołuje się na jego zasoby, </w:t>
      </w:r>
      <w:bookmarkEnd w:id="21"/>
      <w:r w:rsidRPr="00A258D6">
        <w:rPr>
          <w:rFonts w:asciiTheme="majorHAnsi" w:hAnsiTheme="majorHAnsi" w:cstheme="majorHAnsi"/>
        </w:rPr>
        <w:t>zgodnie z katalogiem dokumentów określonych w Rozdziale X SWZ.</w:t>
      </w:r>
      <w:r w:rsidR="00722BB3">
        <w:rPr>
          <w:rFonts w:asciiTheme="majorHAnsi" w:hAnsiTheme="majorHAnsi" w:cstheme="majorHAnsi"/>
        </w:rPr>
        <w:t xml:space="preserve"> (wykaz robót budowlanych).</w:t>
      </w:r>
    </w:p>
    <w:p w14:paraId="1B44DDB5" w14:textId="77777777" w:rsidR="006B40FC" w:rsidRPr="00897FAC" w:rsidRDefault="006B40FC" w:rsidP="006B40FC">
      <w:pPr>
        <w:pStyle w:val="Nagwek2"/>
        <w:spacing w:before="0" w:after="0" w:line="240" w:lineRule="auto"/>
        <w:jc w:val="both"/>
        <w:rPr>
          <w:rFonts w:asciiTheme="majorHAnsi" w:hAnsiTheme="majorHAnsi" w:cstheme="majorHAnsi"/>
          <w:b/>
          <w:bCs/>
          <w:sz w:val="24"/>
          <w:szCs w:val="24"/>
        </w:rPr>
      </w:pPr>
      <w:bookmarkStart w:id="22" w:name="_Toc65495857"/>
    </w:p>
    <w:p w14:paraId="000000AF" w14:textId="774BDBFA" w:rsidR="001C5D72" w:rsidRPr="00273251" w:rsidRDefault="00FC4AB9" w:rsidP="006B40FC">
      <w:pPr>
        <w:pStyle w:val="Nagwek2"/>
        <w:spacing w:before="0" w:after="0" w:line="240" w:lineRule="auto"/>
        <w:jc w:val="both"/>
        <w:rPr>
          <w:rFonts w:asciiTheme="majorHAnsi" w:hAnsiTheme="majorHAnsi" w:cstheme="majorHAnsi"/>
          <w:b/>
          <w:bCs/>
          <w:sz w:val="24"/>
          <w:szCs w:val="24"/>
        </w:rPr>
      </w:pPr>
      <w:r w:rsidRPr="00273251">
        <w:rPr>
          <w:rFonts w:asciiTheme="majorHAnsi" w:hAnsiTheme="majorHAnsi" w:cstheme="majorHAnsi"/>
          <w:b/>
          <w:bCs/>
          <w:sz w:val="24"/>
          <w:szCs w:val="24"/>
        </w:rPr>
        <w:t xml:space="preserve">XII. </w:t>
      </w:r>
      <w:r w:rsidR="00D25206" w:rsidRPr="00273251">
        <w:rPr>
          <w:rFonts w:asciiTheme="majorHAnsi" w:hAnsiTheme="majorHAnsi" w:cstheme="majorHAnsi"/>
          <w:b/>
          <w:bCs/>
          <w:sz w:val="24"/>
          <w:szCs w:val="24"/>
        </w:rPr>
        <w:t>INFORMACJA DLA WYKONAWCÓW WSPÓLNIE UBIEGAJĄCYCH SIĘ O UDZIELENIE ZAMÓWIENIA</w:t>
      </w:r>
      <w:bookmarkEnd w:id="22"/>
    </w:p>
    <w:p w14:paraId="060B4A3F" w14:textId="77777777" w:rsidR="006B40FC" w:rsidRPr="00A258D6" w:rsidRDefault="006B40FC" w:rsidP="006B40FC">
      <w:pPr>
        <w:rPr>
          <w:rFonts w:asciiTheme="majorHAnsi" w:hAnsiTheme="majorHAnsi" w:cstheme="majorHAnsi"/>
        </w:rPr>
      </w:pPr>
    </w:p>
    <w:p w14:paraId="000000B0" w14:textId="77777777" w:rsidR="001C5D72" w:rsidRPr="00A258D6" w:rsidRDefault="00FC4AB9" w:rsidP="00621C13">
      <w:pPr>
        <w:numPr>
          <w:ilvl w:val="0"/>
          <w:numId w:val="12"/>
        </w:numPr>
        <w:spacing w:line="319" w:lineRule="auto"/>
        <w:ind w:left="0" w:hanging="26"/>
        <w:jc w:val="both"/>
        <w:rPr>
          <w:rFonts w:asciiTheme="majorHAnsi" w:hAnsiTheme="majorHAnsi" w:cstheme="majorHAnsi"/>
        </w:rPr>
      </w:pPr>
      <w:r w:rsidRPr="00A258D6">
        <w:rPr>
          <w:rFonts w:asciiTheme="majorHAnsi" w:hAnsiTheme="majorHAnsi" w:cstheme="majorHAnsi"/>
        </w:rPr>
        <w:t>Wykonawcy mogą wspólnie ubiegać się o udzielenie zamówienia. W takim przypadku Wykonawcy ustanawiają pełnomocnika do reprezentowania ich w postępowaniu albo do reprezentowania i zawarcia umowy w sprawie zamówienia publicznego. Pełnomocnictwo</w:t>
      </w:r>
      <w:r w:rsidRPr="00A258D6">
        <w:rPr>
          <w:rFonts w:asciiTheme="majorHAnsi" w:hAnsiTheme="majorHAnsi" w:cstheme="majorHAnsi"/>
          <w:b/>
        </w:rPr>
        <w:t xml:space="preserve"> </w:t>
      </w:r>
      <w:r w:rsidRPr="00A258D6">
        <w:rPr>
          <w:rFonts w:asciiTheme="majorHAnsi" w:hAnsiTheme="majorHAnsi" w:cstheme="majorHAnsi"/>
        </w:rPr>
        <w:t xml:space="preserve">winno być załączone do oferty. </w:t>
      </w:r>
    </w:p>
    <w:p w14:paraId="000000B1" w14:textId="134C58F8" w:rsidR="001C5D72" w:rsidRDefault="00FC4AB9" w:rsidP="00621C13">
      <w:pPr>
        <w:numPr>
          <w:ilvl w:val="0"/>
          <w:numId w:val="12"/>
        </w:numPr>
        <w:spacing w:line="319" w:lineRule="auto"/>
        <w:ind w:left="0" w:hanging="26"/>
        <w:jc w:val="both"/>
        <w:rPr>
          <w:rFonts w:asciiTheme="majorHAnsi" w:hAnsiTheme="majorHAnsi" w:cstheme="majorHAnsi"/>
        </w:rPr>
      </w:pPr>
      <w:r w:rsidRPr="00A258D6">
        <w:rPr>
          <w:rFonts w:asciiTheme="majorHAnsi" w:hAnsiTheme="majorHAnsi" w:cstheme="majorHAnsi"/>
        </w:rPr>
        <w:t>W przypadku Wykonawców wspólnie ubiegających się o udzielenie zamówienia, oświadczeni</w:t>
      </w:r>
      <w:r w:rsidR="005D5C0F">
        <w:rPr>
          <w:rFonts w:asciiTheme="majorHAnsi" w:hAnsiTheme="majorHAnsi" w:cstheme="majorHAnsi"/>
        </w:rPr>
        <w:t xml:space="preserve">e o braku podstaw wykluczenia </w:t>
      </w:r>
      <w:r w:rsidRPr="00A258D6">
        <w:rPr>
          <w:rFonts w:asciiTheme="majorHAnsi" w:hAnsiTheme="majorHAnsi" w:cstheme="majorHAnsi"/>
        </w:rPr>
        <w:t xml:space="preserve">składa każdy z Wykonawców. </w:t>
      </w:r>
    </w:p>
    <w:p w14:paraId="72FDE779" w14:textId="3FE3CDF0" w:rsidR="00F9145C" w:rsidRPr="00A258D6" w:rsidRDefault="00F9145C" w:rsidP="00621C13">
      <w:pPr>
        <w:numPr>
          <w:ilvl w:val="0"/>
          <w:numId w:val="12"/>
        </w:numPr>
        <w:spacing w:line="319" w:lineRule="auto"/>
        <w:ind w:left="0" w:hanging="26"/>
        <w:jc w:val="both"/>
        <w:rPr>
          <w:rFonts w:asciiTheme="majorHAnsi" w:hAnsiTheme="majorHAnsi" w:cstheme="majorHAnsi"/>
        </w:rPr>
      </w:pPr>
      <w:r>
        <w:rPr>
          <w:rFonts w:asciiTheme="majorHAnsi" w:hAnsiTheme="majorHAnsi" w:cstheme="majorHAnsi"/>
        </w:rPr>
        <w:t>W</w:t>
      </w:r>
      <w:r w:rsidRPr="00F9145C">
        <w:rPr>
          <w:rFonts w:asciiTheme="majorHAnsi" w:hAnsiTheme="majorHAnsi" w:cstheme="majorHAnsi"/>
        </w:rPr>
        <w:t>arunek dotyczący zdolności zawodowej można spełnić wspólnie.</w:t>
      </w:r>
    </w:p>
    <w:p w14:paraId="000000B2" w14:textId="6C7710EC" w:rsidR="001C5D72" w:rsidRPr="00102D43" w:rsidRDefault="00FC4AB9" w:rsidP="00621C13">
      <w:pPr>
        <w:numPr>
          <w:ilvl w:val="0"/>
          <w:numId w:val="12"/>
        </w:numPr>
        <w:spacing w:line="319" w:lineRule="auto"/>
        <w:ind w:left="0" w:hanging="26"/>
        <w:jc w:val="both"/>
        <w:rPr>
          <w:rFonts w:asciiTheme="majorHAnsi" w:hAnsiTheme="majorHAnsi" w:cstheme="majorHAnsi"/>
          <w:b/>
          <w:bCs/>
          <w:color w:val="C00000"/>
        </w:rPr>
      </w:pPr>
      <w:bookmarkStart w:id="23" w:name="_Hlk63772459"/>
      <w:r w:rsidRPr="00A258D6">
        <w:rPr>
          <w:rFonts w:asciiTheme="majorHAnsi" w:hAnsiTheme="majorHAnsi" w:cstheme="majorHAnsi"/>
        </w:rPr>
        <w:t xml:space="preserve">Wykonawcy wspólnie ubiegający się o udzielenie zamówienia dołączają do oferty </w:t>
      </w:r>
      <w:bookmarkStart w:id="24" w:name="_Hlk63766266"/>
      <w:r w:rsidRPr="00A258D6">
        <w:rPr>
          <w:rFonts w:asciiTheme="majorHAnsi" w:hAnsiTheme="majorHAnsi" w:cstheme="majorHAnsi"/>
        </w:rPr>
        <w:t xml:space="preserve">oświadczenie, z którego wynika, które </w:t>
      </w:r>
      <w:r w:rsidR="00897FAC">
        <w:rPr>
          <w:rFonts w:asciiTheme="majorHAnsi" w:hAnsiTheme="majorHAnsi" w:cstheme="majorHAnsi"/>
        </w:rPr>
        <w:t xml:space="preserve">roboty </w:t>
      </w:r>
      <w:r w:rsidRPr="00A258D6">
        <w:rPr>
          <w:rFonts w:asciiTheme="majorHAnsi" w:hAnsiTheme="majorHAnsi" w:cstheme="majorHAnsi"/>
        </w:rPr>
        <w:t>wykonają poszczególni wykonawcy</w:t>
      </w:r>
      <w:r w:rsidR="00C35BEF" w:rsidRPr="00A258D6">
        <w:rPr>
          <w:rFonts w:asciiTheme="majorHAnsi" w:hAnsiTheme="majorHAnsi" w:cstheme="majorHAnsi"/>
        </w:rPr>
        <w:t xml:space="preserve">, według wzoru stanowiącego </w:t>
      </w:r>
      <w:r w:rsidR="00C35BEF" w:rsidRPr="00EF75B4">
        <w:rPr>
          <w:rFonts w:asciiTheme="majorHAnsi" w:hAnsiTheme="majorHAnsi" w:cstheme="majorHAnsi"/>
          <w:i/>
          <w:iCs/>
        </w:rPr>
        <w:t>załącznik nr</w:t>
      </w:r>
      <w:r w:rsidR="00793A18" w:rsidRPr="00EF75B4">
        <w:rPr>
          <w:rFonts w:asciiTheme="majorHAnsi" w:hAnsiTheme="majorHAnsi" w:cstheme="majorHAnsi"/>
          <w:i/>
          <w:iCs/>
        </w:rPr>
        <w:t xml:space="preserve"> </w:t>
      </w:r>
      <w:r w:rsidR="00EF75B4" w:rsidRPr="00EF75B4">
        <w:rPr>
          <w:rFonts w:asciiTheme="majorHAnsi" w:hAnsiTheme="majorHAnsi" w:cstheme="majorHAnsi"/>
          <w:i/>
          <w:iCs/>
        </w:rPr>
        <w:t>6</w:t>
      </w:r>
      <w:r w:rsidR="00793A18" w:rsidRPr="00EF75B4">
        <w:rPr>
          <w:rFonts w:asciiTheme="majorHAnsi" w:hAnsiTheme="majorHAnsi" w:cstheme="majorHAnsi"/>
          <w:i/>
          <w:iCs/>
        </w:rPr>
        <w:t xml:space="preserve"> </w:t>
      </w:r>
      <w:r w:rsidR="00C35BEF" w:rsidRPr="00EF75B4">
        <w:rPr>
          <w:rFonts w:asciiTheme="majorHAnsi" w:hAnsiTheme="majorHAnsi" w:cstheme="majorHAnsi"/>
          <w:i/>
          <w:iCs/>
        </w:rPr>
        <w:t xml:space="preserve"> do SWZ.</w:t>
      </w:r>
    </w:p>
    <w:bookmarkEnd w:id="23"/>
    <w:bookmarkEnd w:id="24"/>
    <w:p w14:paraId="4855A478" w14:textId="77777777" w:rsidR="00881111" w:rsidRPr="00A258D6" w:rsidRDefault="00881111" w:rsidP="00881111">
      <w:pPr>
        <w:spacing w:line="319" w:lineRule="auto"/>
        <w:ind w:left="426"/>
        <w:jc w:val="both"/>
        <w:rPr>
          <w:rFonts w:asciiTheme="majorHAnsi" w:hAnsiTheme="majorHAnsi" w:cstheme="majorHAnsi"/>
        </w:rPr>
      </w:pPr>
    </w:p>
    <w:p w14:paraId="000000B4" w14:textId="3FA33DF4" w:rsidR="001C5D72" w:rsidRPr="00897FAC" w:rsidRDefault="00FC4AB9" w:rsidP="006B40FC">
      <w:pPr>
        <w:pStyle w:val="Nagwek2"/>
        <w:spacing w:before="0" w:after="0" w:line="240" w:lineRule="auto"/>
        <w:jc w:val="both"/>
        <w:rPr>
          <w:rFonts w:asciiTheme="majorHAnsi" w:hAnsiTheme="majorHAnsi" w:cstheme="majorHAnsi"/>
          <w:b/>
          <w:bCs/>
          <w:sz w:val="24"/>
          <w:szCs w:val="24"/>
        </w:rPr>
      </w:pPr>
      <w:bookmarkStart w:id="25" w:name="_Toc65495858"/>
      <w:bookmarkStart w:id="26" w:name="_Hlk65242347"/>
      <w:r w:rsidRPr="00897FAC">
        <w:rPr>
          <w:rFonts w:asciiTheme="majorHAnsi" w:hAnsiTheme="majorHAnsi" w:cstheme="majorHAnsi"/>
          <w:b/>
          <w:bCs/>
          <w:sz w:val="24"/>
          <w:szCs w:val="24"/>
        </w:rPr>
        <w:t>XIII</w:t>
      </w:r>
      <w:r w:rsidR="00D25206" w:rsidRPr="00897FAC">
        <w:rPr>
          <w:rFonts w:asciiTheme="majorHAnsi" w:hAnsiTheme="majorHAnsi" w:cstheme="majorHAnsi"/>
          <w:b/>
          <w:bCs/>
          <w:sz w:val="24"/>
          <w:szCs w:val="24"/>
        </w:rPr>
        <w:t>. INFORMACJE O SPOSOBIE POROZUMIEWANIA SIĘ ZAMAWIAJĄCEGO</w:t>
      </w:r>
      <w:r w:rsidR="00EF75B4">
        <w:rPr>
          <w:rFonts w:asciiTheme="majorHAnsi" w:hAnsiTheme="majorHAnsi" w:cstheme="majorHAnsi"/>
          <w:b/>
          <w:bCs/>
          <w:sz w:val="24"/>
          <w:szCs w:val="24"/>
        </w:rPr>
        <w:br/>
      </w:r>
      <w:r w:rsidR="00D25206" w:rsidRPr="00897FAC">
        <w:rPr>
          <w:rFonts w:asciiTheme="majorHAnsi" w:hAnsiTheme="majorHAnsi" w:cstheme="majorHAnsi"/>
          <w:b/>
          <w:bCs/>
          <w:sz w:val="24"/>
          <w:szCs w:val="24"/>
        </w:rPr>
        <w:t xml:space="preserve"> Z </w:t>
      </w:r>
      <w:r w:rsidR="00D976D9">
        <w:rPr>
          <w:rFonts w:asciiTheme="majorHAnsi" w:hAnsiTheme="majorHAnsi" w:cstheme="majorHAnsi"/>
          <w:b/>
          <w:bCs/>
          <w:sz w:val="24"/>
          <w:szCs w:val="24"/>
        </w:rPr>
        <w:t xml:space="preserve"> </w:t>
      </w:r>
      <w:r w:rsidR="00D25206" w:rsidRPr="00897FAC">
        <w:rPr>
          <w:rFonts w:asciiTheme="majorHAnsi" w:hAnsiTheme="majorHAnsi" w:cstheme="majorHAnsi"/>
          <w:b/>
          <w:bCs/>
          <w:sz w:val="24"/>
          <w:szCs w:val="24"/>
        </w:rPr>
        <w:t xml:space="preserve">WYKONAWCAMI </w:t>
      </w:r>
      <w:r w:rsidR="00D976D9">
        <w:rPr>
          <w:rFonts w:asciiTheme="majorHAnsi" w:hAnsiTheme="majorHAnsi" w:cstheme="majorHAnsi"/>
          <w:b/>
          <w:bCs/>
          <w:sz w:val="24"/>
          <w:szCs w:val="24"/>
        </w:rPr>
        <w:t xml:space="preserve"> </w:t>
      </w:r>
      <w:r w:rsidR="00D25206" w:rsidRPr="00897FAC">
        <w:rPr>
          <w:rFonts w:asciiTheme="majorHAnsi" w:hAnsiTheme="majorHAnsi" w:cstheme="majorHAnsi"/>
          <w:b/>
          <w:bCs/>
          <w:sz w:val="24"/>
          <w:szCs w:val="24"/>
        </w:rPr>
        <w:t xml:space="preserve">ORAZ PRZEKAZYWANIA OŚWIADCZEŃ </w:t>
      </w:r>
      <w:r w:rsidR="00D976D9">
        <w:rPr>
          <w:rFonts w:asciiTheme="majorHAnsi" w:hAnsiTheme="majorHAnsi" w:cstheme="majorHAnsi"/>
          <w:b/>
          <w:bCs/>
          <w:sz w:val="24"/>
          <w:szCs w:val="24"/>
        </w:rPr>
        <w:t xml:space="preserve"> </w:t>
      </w:r>
      <w:r w:rsidR="00D25206" w:rsidRPr="00897FAC">
        <w:rPr>
          <w:rFonts w:asciiTheme="majorHAnsi" w:hAnsiTheme="majorHAnsi" w:cstheme="majorHAnsi"/>
          <w:b/>
          <w:bCs/>
          <w:sz w:val="24"/>
          <w:szCs w:val="24"/>
        </w:rPr>
        <w:t>LUB DOKUMENTÓW</w:t>
      </w:r>
      <w:bookmarkEnd w:id="25"/>
    </w:p>
    <w:p w14:paraId="4FA5C6FB" w14:textId="77777777" w:rsidR="006B40FC" w:rsidRPr="00A258D6" w:rsidRDefault="006B40FC" w:rsidP="006B40FC">
      <w:pPr>
        <w:rPr>
          <w:rFonts w:asciiTheme="majorHAnsi" w:hAnsiTheme="majorHAnsi" w:cstheme="majorHAnsi"/>
        </w:rPr>
      </w:pPr>
    </w:p>
    <w:p w14:paraId="227D3E84" w14:textId="044857F0" w:rsidR="00963D1E" w:rsidRDefault="00FC4AB9" w:rsidP="00621C13">
      <w:pPr>
        <w:numPr>
          <w:ilvl w:val="0"/>
          <w:numId w:val="11"/>
        </w:numPr>
        <w:spacing w:line="319" w:lineRule="auto"/>
        <w:ind w:left="284" w:hanging="284"/>
        <w:jc w:val="both"/>
        <w:rPr>
          <w:rFonts w:asciiTheme="majorHAnsi" w:hAnsiTheme="majorHAnsi" w:cstheme="majorHAnsi"/>
          <w:b/>
          <w:bCs/>
        </w:rPr>
      </w:pPr>
      <w:bookmarkStart w:id="27" w:name="_Hlk66116939"/>
      <w:r w:rsidRPr="00A258D6">
        <w:rPr>
          <w:rFonts w:asciiTheme="majorHAnsi" w:hAnsiTheme="majorHAnsi" w:cstheme="majorHAnsi"/>
        </w:rPr>
        <w:t xml:space="preserve">Osobą uprawnioną do kontaktu z Wykonawcami jest: </w:t>
      </w:r>
      <w:r w:rsidR="00CC4F47">
        <w:rPr>
          <w:rFonts w:asciiTheme="majorHAnsi" w:hAnsiTheme="majorHAnsi" w:cstheme="majorHAnsi"/>
        </w:rPr>
        <w:t xml:space="preserve">st. </w:t>
      </w:r>
      <w:r w:rsidR="008B6724" w:rsidRPr="00A258D6">
        <w:rPr>
          <w:rFonts w:asciiTheme="majorHAnsi" w:hAnsiTheme="majorHAnsi" w:cstheme="majorHAnsi"/>
          <w:b/>
          <w:bCs/>
        </w:rPr>
        <w:t xml:space="preserve">inspektor ds. zamówień publicznych – </w:t>
      </w:r>
      <w:r w:rsidR="00CC4F47">
        <w:rPr>
          <w:rFonts w:asciiTheme="majorHAnsi" w:hAnsiTheme="majorHAnsi" w:cstheme="majorHAnsi"/>
          <w:b/>
          <w:bCs/>
        </w:rPr>
        <w:t>Halina Wroniecka</w:t>
      </w:r>
      <w:r w:rsidR="00963D1E">
        <w:rPr>
          <w:rFonts w:asciiTheme="majorHAnsi" w:hAnsiTheme="majorHAnsi" w:cstheme="majorHAnsi"/>
          <w:b/>
          <w:bCs/>
        </w:rPr>
        <w:t xml:space="preserve"> e-mail: </w:t>
      </w:r>
      <w:r w:rsidR="00AB6394">
        <w:rPr>
          <w:rFonts w:asciiTheme="majorHAnsi" w:hAnsiTheme="majorHAnsi" w:cstheme="majorHAnsi"/>
          <w:b/>
          <w:bCs/>
        </w:rPr>
        <w:t xml:space="preserve">   </w:t>
      </w:r>
      <w:hyperlink r:id="rId12" w:history="1">
        <w:r w:rsidR="00AB6394" w:rsidRPr="00DC4FA7">
          <w:rPr>
            <w:rStyle w:val="Hipercze"/>
            <w:rFonts w:asciiTheme="majorHAnsi" w:hAnsiTheme="majorHAnsi" w:cstheme="majorHAnsi"/>
            <w:b/>
            <w:bCs/>
          </w:rPr>
          <w:t>halina.wroniecka@rokietnica.pl</w:t>
        </w:r>
      </w:hyperlink>
      <w:r w:rsidR="008C666D">
        <w:rPr>
          <w:rStyle w:val="Hipercze"/>
          <w:rFonts w:asciiTheme="majorHAnsi" w:hAnsiTheme="majorHAnsi" w:cstheme="majorHAnsi"/>
          <w:b/>
          <w:bCs/>
        </w:rPr>
        <w:t xml:space="preserve">   </w:t>
      </w:r>
      <w:r w:rsidR="00FD7ABF">
        <w:rPr>
          <w:rStyle w:val="Hipercze"/>
          <w:rFonts w:asciiTheme="majorHAnsi" w:hAnsiTheme="majorHAnsi" w:cstheme="majorHAnsi"/>
          <w:b/>
          <w:bCs/>
        </w:rPr>
        <w:t xml:space="preserve">      </w:t>
      </w:r>
      <w:r w:rsidR="00963D1E">
        <w:rPr>
          <w:rFonts w:asciiTheme="majorHAnsi" w:hAnsiTheme="majorHAnsi" w:cstheme="majorHAnsi"/>
          <w:b/>
          <w:bCs/>
        </w:rPr>
        <w:t xml:space="preserve"> – </w:t>
      </w:r>
      <w:r w:rsidR="000F37D7">
        <w:rPr>
          <w:rFonts w:asciiTheme="majorHAnsi" w:hAnsiTheme="majorHAnsi" w:cstheme="majorHAnsi"/>
          <w:b/>
          <w:bCs/>
        </w:rPr>
        <w:t xml:space="preserve"> </w:t>
      </w:r>
      <w:r w:rsidR="00963D1E">
        <w:rPr>
          <w:rFonts w:asciiTheme="majorHAnsi" w:hAnsiTheme="majorHAnsi" w:cstheme="majorHAnsi"/>
          <w:b/>
          <w:bCs/>
        </w:rPr>
        <w:t>sprawy formalne</w:t>
      </w:r>
    </w:p>
    <w:p w14:paraId="1426DB22" w14:textId="36C9E217" w:rsidR="00963D1E" w:rsidRPr="00963D1E" w:rsidRDefault="00102D43" w:rsidP="00AB6394">
      <w:pPr>
        <w:spacing w:line="319" w:lineRule="auto"/>
        <w:ind w:left="284"/>
        <w:rPr>
          <w:rFonts w:asciiTheme="majorHAnsi" w:hAnsiTheme="majorHAnsi" w:cstheme="majorHAnsi"/>
          <w:b/>
          <w:bCs/>
          <w:lang w:val="pl-PL"/>
        </w:rPr>
      </w:pPr>
      <w:r w:rsidRPr="000B0E82">
        <w:rPr>
          <w:rFonts w:asciiTheme="majorHAnsi" w:hAnsiTheme="majorHAnsi" w:cstheme="majorHAnsi"/>
          <w:b/>
          <w:bCs/>
          <w:lang w:val="pl-PL"/>
        </w:rPr>
        <w:t>Leopold Wiorek</w:t>
      </w:r>
      <w:r w:rsidR="00963D1E" w:rsidRPr="000B0E82">
        <w:rPr>
          <w:rFonts w:asciiTheme="majorHAnsi" w:hAnsiTheme="majorHAnsi" w:cstheme="majorHAnsi"/>
          <w:b/>
          <w:bCs/>
          <w:lang w:val="pl-PL"/>
        </w:rPr>
        <w:t>:</w:t>
      </w:r>
      <w:r w:rsidR="006820FD" w:rsidRPr="000B0E82">
        <w:rPr>
          <w:rFonts w:asciiTheme="majorHAnsi" w:hAnsiTheme="majorHAnsi" w:cstheme="majorHAnsi"/>
          <w:b/>
          <w:bCs/>
          <w:lang w:val="pl-PL"/>
        </w:rPr>
        <w:t xml:space="preserve">  </w:t>
      </w:r>
      <w:r w:rsidR="00B434E0" w:rsidRPr="000B0E82">
        <w:rPr>
          <w:rFonts w:asciiTheme="majorHAnsi" w:hAnsiTheme="majorHAnsi" w:cstheme="majorHAnsi"/>
          <w:b/>
          <w:bCs/>
          <w:lang w:val="pl-PL"/>
        </w:rPr>
        <w:t xml:space="preserve">                  </w:t>
      </w:r>
      <w:r w:rsidR="000B0E82" w:rsidRPr="000B0E82">
        <w:rPr>
          <w:rFonts w:asciiTheme="majorHAnsi" w:hAnsiTheme="majorHAnsi" w:cstheme="majorHAnsi"/>
          <w:b/>
          <w:bCs/>
          <w:lang w:val="pl-PL"/>
        </w:rPr>
        <w:t>Leopold.wiorek@rokietnica.pl</w:t>
      </w:r>
      <w:r w:rsidR="005F619F" w:rsidRPr="000B0E82">
        <w:rPr>
          <w:rFonts w:asciiTheme="majorHAnsi" w:hAnsiTheme="majorHAnsi" w:cstheme="majorHAnsi"/>
          <w:b/>
          <w:bCs/>
          <w:lang w:val="pl-PL"/>
        </w:rPr>
        <w:t xml:space="preserve"> </w:t>
      </w:r>
      <w:r w:rsidR="001F1189" w:rsidRPr="000B0E82">
        <w:rPr>
          <w:rFonts w:asciiTheme="majorHAnsi" w:hAnsiTheme="majorHAnsi" w:cstheme="majorHAnsi"/>
          <w:b/>
          <w:bCs/>
          <w:lang w:val="pl-PL"/>
        </w:rPr>
        <w:t xml:space="preserve">    </w:t>
      </w:r>
      <w:r w:rsidR="000B0E82">
        <w:rPr>
          <w:rFonts w:asciiTheme="majorHAnsi" w:hAnsiTheme="majorHAnsi" w:cstheme="majorHAnsi"/>
          <w:b/>
          <w:bCs/>
          <w:lang w:val="pl-PL"/>
        </w:rPr>
        <w:t xml:space="preserve">    </w:t>
      </w:r>
      <w:r w:rsidR="0060340E">
        <w:rPr>
          <w:rFonts w:asciiTheme="majorHAnsi" w:hAnsiTheme="majorHAnsi" w:cstheme="majorHAnsi"/>
          <w:b/>
          <w:bCs/>
          <w:lang w:val="pl-PL"/>
        </w:rPr>
        <w:t xml:space="preserve"> </w:t>
      </w:r>
      <w:r w:rsidR="001F1189" w:rsidRPr="000B0E82">
        <w:rPr>
          <w:rFonts w:asciiTheme="majorHAnsi" w:hAnsiTheme="majorHAnsi" w:cstheme="majorHAnsi"/>
          <w:b/>
          <w:bCs/>
          <w:lang w:val="pl-PL"/>
        </w:rPr>
        <w:t xml:space="preserve">  </w:t>
      </w:r>
      <w:r w:rsidR="000F37D7" w:rsidRPr="000B0E82">
        <w:rPr>
          <w:rFonts w:asciiTheme="majorHAnsi" w:hAnsiTheme="majorHAnsi" w:cstheme="majorHAnsi"/>
          <w:b/>
          <w:bCs/>
          <w:lang w:val="pl-PL"/>
        </w:rPr>
        <w:t xml:space="preserve"> </w:t>
      </w:r>
      <w:r w:rsidR="00963D1E">
        <w:rPr>
          <w:rFonts w:asciiTheme="majorHAnsi" w:hAnsiTheme="majorHAnsi" w:cstheme="majorHAnsi"/>
          <w:b/>
          <w:bCs/>
          <w:lang w:val="pl-PL"/>
        </w:rPr>
        <w:t>–</w:t>
      </w:r>
      <w:r w:rsidR="001F1189">
        <w:rPr>
          <w:rFonts w:asciiTheme="majorHAnsi" w:hAnsiTheme="majorHAnsi" w:cstheme="majorHAnsi"/>
          <w:b/>
          <w:bCs/>
          <w:lang w:val="pl-PL"/>
        </w:rPr>
        <w:t xml:space="preserve">  </w:t>
      </w:r>
      <w:r w:rsidR="000F37D7">
        <w:rPr>
          <w:rFonts w:asciiTheme="majorHAnsi" w:hAnsiTheme="majorHAnsi" w:cstheme="majorHAnsi"/>
          <w:b/>
          <w:bCs/>
          <w:lang w:val="pl-PL"/>
        </w:rPr>
        <w:t xml:space="preserve"> </w:t>
      </w:r>
      <w:r w:rsidR="00AB6394">
        <w:rPr>
          <w:rFonts w:asciiTheme="majorHAnsi" w:hAnsiTheme="majorHAnsi" w:cstheme="majorHAnsi"/>
          <w:b/>
          <w:bCs/>
          <w:lang w:val="pl-PL"/>
        </w:rPr>
        <w:t>przedmiot zamówienia</w:t>
      </w:r>
    </w:p>
    <w:p w14:paraId="1A5FB187" w14:textId="63F953B7" w:rsidR="00AF2298" w:rsidRPr="00A258D6" w:rsidRDefault="00AF2298" w:rsidP="00AB6394">
      <w:pPr>
        <w:spacing w:line="319" w:lineRule="auto"/>
        <w:ind w:left="284"/>
        <w:jc w:val="both"/>
        <w:rPr>
          <w:rFonts w:asciiTheme="majorHAnsi" w:hAnsiTheme="majorHAnsi" w:cstheme="majorHAnsi"/>
          <w:b/>
          <w:bCs/>
        </w:rPr>
      </w:pPr>
      <w:r w:rsidRPr="00A258D6">
        <w:rPr>
          <w:rFonts w:asciiTheme="majorHAnsi" w:hAnsiTheme="majorHAnsi" w:cstheme="majorHAnsi"/>
        </w:rPr>
        <w:t>W korespondencji kierowanej do Zamawiającego Wykonawcy powinni posługiwać się numerem przedmiotowego postępowania.</w:t>
      </w:r>
    </w:p>
    <w:p w14:paraId="078ADB10" w14:textId="42102BCB" w:rsidR="009B34E2" w:rsidRDefault="009B34E2" w:rsidP="00621C13">
      <w:pPr>
        <w:pStyle w:val="Akapitzlist"/>
        <w:numPr>
          <w:ilvl w:val="0"/>
          <w:numId w:val="11"/>
        </w:numPr>
        <w:spacing w:after="0" w:line="319" w:lineRule="auto"/>
        <w:ind w:left="284" w:hanging="284"/>
        <w:jc w:val="both"/>
        <w:rPr>
          <w:rFonts w:asciiTheme="majorHAnsi" w:hAnsiTheme="majorHAnsi" w:cstheme="majorHAnsi"/>
        </w:rPr>
      </w:pPr>
      <w:r w:rsidRPr="00A258D6">
        <w:rPr>
          <w:rFonts w:asciiTheme="majorHAnsi" w:hAnsiTheme="majorHAnsi" w:cstheme="majorHAnsi"/>
        </w:rPr>
        <w:t xml:space="preserve">Komunikacja w postępowaniu o udzielenie zamówienia, w tym składanie ofert, wymiana informacji oraz przekazywanie dokumentów lub oświadczeń między </w:t>
      </w:r>
      <w:r w:rsidR="003467F4" w:rsidRPr="00A258D6">
        <w:rPr>
          <w:rFonts w:asciiTheme="majorHAnsi" w:hAnsiTheme="majorHAnsi" w:cstheme="majorHAnsi"/>
        </w:rPr>
        <w:t>zamawiającym</w:t>
      </w:r>
      <w:r w:rsidRPr="00A258D6">
        <w:rPr>
          <w:rFonts w:asciiTheme="majorHAnsi" w:hAnsiTheme="majorHAnsi" w:cstheme="majorHAnsi"/>
        </w:rPr>
        <w:t xml:space="preserve"> a wykonawcą z </w:t>
      </w:r>
      <w:r w:rsidRPr="00A258D6">
        <w:rPr>
          <w:rFonts w:asciiTheme="majorHAnsi" w:hAnsiTheme="majorHAnsi" w:cstheme="majorHAnsi"/>
        </w:rPr>
        <w:lastRenderedPageBreak/>
        <w:t xml:space="preserve">uwzględnieniem wyjątków </w:t>
      </w:r>
      <w:r w:rsidR="003467F4" w:rsidRPr="00A258D6">
        <w:rPr>
          <w:rFonts w:asciiTheme="majorHAnsi" w:hAnsiTheme="majorHAnsi" w:cstheme="majorHAnsi"/>
        </w:rPr>
        <w:t>określonych</w:t>
      </w:r>
      <w:r w:rsidRPr="00A258D6">
        <w:rPr>
          <w:rFonts w:asciiTheme="majorHAnsi" w:hAnsiTheme="majorHAnsi" w:cstheme="majorHAnsi"/>
        </w:rPr>
        <w:t xml:space="preserve"> w ustawie </w:t>
      </w:r>
      <w:proofErr w:type="spellStart"/>
      <w:r w:rsidR="003467F4" w:rsidRPr="00A258D6">
        <w:rPr>
          <w:rFonts w:asciiTheme="majorHAnsi" w:hAnsiTheme="majorHAnsi" w:cstheme="majorHAnsi"/>
        </w:rPr>
        <w:t>P</w:t>
      </w:r>
      <w:r w:rsidRPr="00A258D6">
        <w:rPr>
          <w:rFonts w:asciiTheme="majorHAnsi" w:hAnsiTheme="majorHAnsi" w:cstheme="majorHAnsi"/>
        </w:rPr>
        <w:t>z</w:t>
      </w:r>
      <w:r w:rsidR="003467F4" w:rsidRPr="00A258D6">
        <w:rPr>
          <w:rFonts w:asciiTheme="majorHAnsi" w:hAnsiTheme="majorHAnsi" w:cstheme="majorHAnsi"/>
        </w:rPr>
        <w:t>p</w:t>
      </w:r>
      <w:proofErr w:type="spellEnd"/>
      <w:r w:rsidRPr="00A258D6">
        <w:rPr>
          <w:rFonts w:asciiTheme="majorHAnsi" w:hAnsiTheme="majorHAnsi" w:cstheme="majorHAnsi"/>
        </w:rPr>
        <w:t xml:space="preserve">, </w:t>
      </w:r>
      <w:r w:rsidR="003467F4" w:rsidRPr="00A258D6">
        <w:rPr>
          <w:rFonts w:asciiTheme="majorHAnsi" w:hAnsiTheme="majorHAnsi" w:cstheme="majorHAnsi"/>
        </w:rPr>
        <w:t>odbywa</w:t>
      </w:r>
      <w:r w:rsidRPr="00A258D6">
        <w:rPr>
          <w:rFonts w:asciiTheme="majorHAnsi" w:hAnsiTheme="majorHAnsi" w:cstheme="majorHAnsi"/>
        </w:rPr>
        <w:t xml:space="preserve"> </w:t>
      </w:r>
      <w:r w:rsidR="003467F4" w:rsidRPr="00A258D6">
        <w:rPr>
          <w:rFonts w:asciiTheme="majorHAnsi" w:hAnsiTheme="majorHAnsi" w:cstheme="majorHAnsi"/>
        </w:rPr>
        <w:t xml:space="preserve">się </w:t>
      </w:r>
      <w:r w:rsidR="00FD79DF" w:rsidRPr="00A258D6">
        <w:rPr>
          <w:rFonts w:asciiTheme="majorHAnsi" w:hAnsiTheme="majorHAnsi" w:cstheme="majorHAnsi"/>
        </w:rPr>
        <w:t>przy użyciu środków komunikacji elektronicznej</w:t>
      </w:r>
      <w:r w:rsidR="00056FCF" w:rsidRPr="00A258D6">
        <w:rPr>
          <w:rFonts w:asciiTheme="majorHAnsi" w:hAnsiTheme="majorHAnsi" w:cstheme="majorHAnsi"/>
        </w:rPr>
        <w:t xml:space="preserve">, za pośrednictwem platformy zakupowej, dostępnej pod adresem </w:t>
      </w:r>
      <w:hyperlink r:id="rId13" w:history="1">
        <w:r w:rsidR="005E07CA" w:rsidRPr="00EB38A5">
          <w:rPr>
            <w:rStyle w:val="Hipercze"/>
            <w:rFonts w:asciiTheme="majorHAnsi" w:hAnsiTheme="majorHAnsi" w:cstheme="majorHAnsi"/>
          </w:rPr>
          <w:t>https://platformazakupowa.pl/pn/rokietnica</w:t>
        </w:r>
      </w:hyperlink>
      <w:r w:rsidR="00056FCF" w:rsidRPr="00A258D6">
        <w:rPr>
          <w:rFonts w:asciiTheme="majorHAnsi" w:hAnsiTheme="majorHAnsi" w:cstheme="majorHAnsi"/>
        </w:rPr>
        <w:t>.</w:t>
      </w:r>
      <w:r w:rsidR="00056FCF" w:rsidRPr="00A258D6">
        <w:rPr>
          <w:rFonts w:asciiTheme="majorHAnsi" w:hAnsiTheme="majorHAnsi" w:cstheme="majorHAnsi"/>
          <w:color w:val="FF0000"/>
        </w:rPr>
        <w:t xml:space="preserve"> </w:t>
      </w:r>
      <w:r w:rsidR="00FD79DF" w:rsidRPr="00A258D6">
        <w:rPr>
          <w:rFonts w:asciiTheme="majorHAnsi" w:hAnsiTheme="majorHAnsi" w:cstheme="majorHAnsi"/>
        </w:rPr>
        <w:t>Przez środki komunikacji elektronicznej rozumie się środki komunikacji elektronicznej zdefiniowane w ustawie z dnia 18 lipca 2002</w:t>
      </w:r>
      <w:r w:rsidR="00056FCF" w:rsidRPr="00A258D6">
        <w:rPr>
          <w:rFonts w:asciiTheme="majorHAnsi" w:hAnsiTheme="majorHAnsi" w:cstheme="majorHAnsi"/>
        </w:rPr>
        <w:t xml:space="preserve"> </w:t>
      </w:r>
      <w:r w:rsidR="00FD79DF" w:rsidRPr="00A258D6">
        <w:rPr>
          <w:rFonts w:asciiTheme="majorHAnsi" w:hAnsiTheme="majorHAnsi" w:cstheme="majorHAnsi"/>
        </w:rPr>
        <w:t>r. o świadczeniu usług drogą elektroniczną (</w:t>
      </w:r>
      <w:proofErr w:type="spellStart"/>
      <w:r w:rsidR="00056FCF" w:rsidRPr="00A258D6">
        <w:rPr>
          <w:rFonts w:asciiTheme="majorHAnsi" w:hAnsiTheme="majorHAnsi" w:cstheme="majorHAnsi"/>
        </w:rPr>
        <w:t>t.j</w:t>
      </w:r>
      <w:proofErr w:type="spellEnd"/>
      <w:r w:rsidR="00056FCF" w:rsidRPr="00A258D6">
        <w:rPr>
          <w:rFonts w:asciiTheme="majorHAnsi" w:hAnsiTheme="majorHAnsi" w:cstheme="majorHAnsi"/>
        </w:rPr>
        <w:t xml:space="preserve">. </w:t>
      </w:r>
      <w:r w:rsidR="00FD79DF" w:rsidRPr="00A258D6">
        <w:rPr>
          <w:rFonts w:asciiTheme="majorHAnsi" w:hAnsiTheme="majorHAnsi" w:cstheme="majorHAnsi"/>
        </w:rPr>
        <w:t xml:space="preserve">Dz. U. </w:t>
      </w:r>
      <w:r w:rsidR="00056FCF" w:rsidRPr="00A258D6">
        <w:rPr>
          <w:rFonts w:asciiTheme="majorHAnsi" w:hAnsiTheme="majorHAnsi" w:cstheme="majorHAnsi"/>
        </w:rPr>
        <w:t>z</w:t>
      </w:r>
      <w:r w:rsidR="00FD79DF" w:rsidRPr="00A258D6">
        <w:rPr>
          <w:rFonts w:asciiTheme="majorHAnsi" w:hAnsiTheme="majorHAnsi" w:cstheme="majorHAnsi"/>
        </w:rPr>
        <w:t xml:space="preserve"> 20</w:t>
      </w:r>
      <w:r w:rsidR="00056FCF" w:rsidRPr="00A258D6">
        <w:rPr>
          <w:rFonts w:asciiTheme="majorHAnsi" w:hAnsiTheme="majorHAnsi" w:cstheme="majorHAnsi"/>
        </w:rPr>
        <w:t xml:space="preserve">20 </w:t>
      </w:r>
      <w:r w:rsidR="00FD79DF" w:rsidRPr="00A258D6">
        <w:rPr>
          <w:rFonts w:asciiTheme="majorHAnsi" w:hAnsiTheme="majorHAnsi" w:cstheme="majorHAnsi"/>
        </w:rPr>
        <w:t>r.</w:t>
      </w:r>
      <w:r w:rsidR="00056FCF" w:rsidRPr="00A258D6">
        <w:rPr>
          <w:rFonts w:asciiTheme="majorHAnsi" w:hAnsiTheme="majorHAnsi" w:cstheme="majorHAnsi"/>
        </w:rPr>
        <w:t>,</w:t>
      </w:r>
      <w:r w:rsidR="00FD79DF" w:rsidRPr="00A258D6">
        <w:rPr>
          <w:rFonts w:asciiTheme="majorHAnsi" w:hAnsiTheme="majorHAnsi" w:cstheme="majorHAnsi"/>
        </w:rPr>
        <w:t xml:space="preserve"> </w:t>
      </w:r>
      <w:r w:rsidR="00056FCF" w:rsidRPr="00A258D6">
        <w:rPr>
          <w:rFonts w:asciiTheme="majorHAnsi" w:hAnsiTheme="majorHAnsi" w:cstheme="majorHAnsi"/>
        </w:rPr>
        <w:t>poz. 344</w:t>
      </w:r>
      <w:r w:rsidR="00FD79DF" w:rsidRPr="00A258D6">
        <w:rPr>
          <w:rFonts w:asciiTheme="majorHAnsi" w:hAnsiTheme="majorHAnsi" w:cstheme="majorHAnsi"/>
        </w:rPr>
        <w:t>).</w:t>
      </w:r>
      <w:r w:rsidRPr="00A258D6">
        <w:rPr>
          <w:rFonts w:asciiTheme="majorHAnsi" w:hAnsiTheme="majorHAnsi" w:cstheme="majorHAnsi"/>
        </w:rPr>
        <w:t xml:space="preserve"> </w:t>
      </w:r>
      <w:bookmarkStart w:id="28" w:name="_Hlk66119211"/>
      <w:r w:rsidR="00CC4F47" w:rsidRPr="00A258D6">
        <w:rPr>
          <w:rFonts w:asciiTheme="majorHAnsi" w:hAnsiTheme="majorHAnsi" w:cstheme="majorHAnsi"/>
        </w:rPr>
        <w:t xml:space="preserve"> </w:t>
      </w:r>
    </w:p>
    <w:bookmarkEnd w:id="28"/>
    <w:p w14:paraId="622FF532" w14:textId="55DF89B1" w:rsidR="00FD79DF" w:rsidRPr="00A258D6" w:rsidRDefault="00FD79DF" w:rsidP="00621C13">
      <w:pPr>
        <w:numPr>
          <w:ilvl w:val="0"/>
          <w:numId w:val="11"/>
        </w:numPr>
        <w:spacing w:line="319" w:lineRule="auto"/>
        <w:ind w:left="284" w:hanging="284"/>
        <w:jc w:val="both"/>
        <w:rPr>
          <w:rFonts w:asciiTheme="majorHAnsi" w:hAnsiTheme="majorHAnsi" w:cstheme="majorHAnsi"/>
        </w:rPr>
      </w:pPr>
      <w:r w:rsidRPr="00A258D6">
        <w:rPr>
          <w:rFonts w:asciiTheme="majorHAnsi" w:hAnsiTheme="majorHAnsi" w:cstheme="majorHAnsi"/>
        </w:rPr>
        <w:t xml:space="preserve">Ofertę, oświadczenia, o których mowa w art. 125 ust. 1 </w:t>
      </w:r>
      <w:proofErr w:type="spellStart"/>
      <w:r w:rsidRPr="00A258D6">
        <w:rPr>
          <w:rFonts w:asciiTheme="majorHAnsi" w:hAnsiTheme="majorHAnsi" w:cstheme="majorHAnsi"/>
        </w:rPr>
        <w:t>Pzp</w:t>
      </w:r>
      <w:proofErr w:type="spellEnd"/>
      <w:r w:rsidRPr="00A258D6">
        <w:rPr>
          <w:rFonts w:asciiTheme="majorHAnsi" w:hAnsiTheme="majorHAnsi" w:cstheme="majorHAnsi"/>
        </w:rPr>
        <w:t>, podmiotowe środki dowodowe, pełnomocnictwa, zobowiązanie podmiotu udostepniającego zasoby sporządza się w postaci elektronicznej, w ogólnie dostępnych formatach danych</w:t>
      </w:r>
      <w:r w:rsidR="00FB6B65" w:rsidRPr="00A258D6">
        <w:rPr>
          <w:rFonts w:asciiTheme="majorHAnsi" w:hAnsiTheme="majorHAnsi" w:cstheme="majorHAnsi"/>
        </w:rPr>
        <w:t>.</w:t>
      </w:r>
      <w:r w:rsidRPr="00A258D6">
        <w:rPr>
          <w:rFonts w:asciiTheme="majorHAnsi" w:hAnsiTheme="majorHAnsi" w:cstheme="majorHAnsi"/>
        </w:rPr>
        <w:t xml:space="preserve"> </w:t>
      </w:r>
    </w:p>
    <w:p w14:paraId="6B086E1B" w14:textId="10C8C7F1" w:rsidR="00FD79DF" w:rsidRPr="00A258D6" w:rsidRDefault="00FD79DF" w:rsidP="00881111">
      <w:pPr>
        <w:spacing w:line="319" w:lineRule="auto"/>
        <w:ind w:left="284"/>
        <w:jc w:val="both"/>
        <w:rPr>
          <w:rFonts w:asciiTheme="majorHAnsi" w:hAnsiTheme="majorHAnsi" w:cstheme="majorHAnsi"/>
        </w:rPr>
      </w:pPr>
      <w:r w:rsidRPr="00A258D6">
        <w:rPr>
          <w:rFonts w:asciiTheme="majorHAnsi" w:hAnsiTheme="majorHAnsi" w:cstheme="majorHAnsi"/>
        </w:rPr>
        <w:t>Ofertę, a także oświadczenia</w:t>
      </w:r>
      <w:r w:rsidR="00C76D05" w:rsidRPr="00A258D6">
        <w:rPr>
          <w:rFonts w:asciiTheme="majorHAnsi" w:hAnsiTheme="majorHAnsi" w:cstheme="majorHAnsi"/>
        </w:rPr>
        <w:t>,</w:t>
      </w:r>
      <w:r w:rsidRPr="00A258D6">
        <w:rPr>
          <w:rFonts w:asciiTheme="majorHAnsi" w:hAnsiTheme="majorHAnsi" w:cstheme="majorHAnsi"/>
        </w:rPr>
        <w:t xml:space="preserve"> o jakich mowa w Rozdziale X ust. 1 SWZ składa się pod rygorem nieważności, w formie elektronicznej lub w postaci elektronicznej opatrzonej podpisem </w:t>
      </w:r>
      <w:r w:rsidR="00722BB3">
        <w:rPr>
          <w:rFonts w:asciiTheme="majorHAnsi" w:hAnsiTheme="majorHAnsi" w:cstheme="majorHAnsi"/>
        </w:rPr>
        <w:t xml:space="preserve">kwalifikowanym, </w:t>
      </w:r>
      <w:r w:rsidRPr="00A258D6">
        <w:rPr>
          <w:rFonts w:asciiTheme="majorHAnsi" w:hAnsiTheme="majorHAnsi" w:cstheme="majorHAnsi"/>
        </w:rPr>
        <w:t>zaufanym lub podpisem osobistym.</w:t>
      </w:r>
    </w:p>
    <w:p w14:paraId="32A11306" w14:textId="561C8A5A" w:rsidR="00FD79DF" w:rsidRPr="00A258D6" w:rsidRDefault="00FD79DF" w:rsidP="00621C13">
      <w:pPr>
        <w:pStyle w:val="Akapitzlist"/>
        <w:numPr>
          <w:ilvl w:val="0"/>
          <w:numId w:val="11"/>
        </w:numPr>
        <w:spacing w:after="0" w:line="319" w:lineRule="auto"/>
        <w:ind w:left="284" w:hanging="284"/>
        <w:jc w:val="both"/>
        <w:rPr>
          <w:rFonts w:asciiTheme="majorHAnsi" w:hAnsiTheme="majorHAnsi" w:cstheme="majorHAnsi"/>
        </w:rPr>
      </w:pPr>
      <w:r w:rsidRPr="00A258D6">
        <w:rPr>
          <w:rFonts w:asciiTheme="majorHAnsi" w:hAnsiTheme="majorHAnsi" w:cstheme="majorHAnsi"/>
        </w:rPr>
        <w:t>Postępowanie prowadzone jest w języku polskim.</w:t>
      </w:r>
    </w:p>
    <w:p w14:paraId="015F0A55" w14:textId="3BBCB8A6" w:rsidR="00C76D05" w:rsidRPr="00A258D6" w:rsidRDefault="00C76D05" w:rsidP="00621C13">
      <w:pPr>
        <w:pStyle w:val="Akapitzlist"/>
        <w:numPr>
          <w:ilvl w:val="0"/>
          <w:numId w:val="11"/>
        </w:numPr>
        <w:spacing w:after="0"/>
        <w:ind w:left="284" w:hanging="284"/>
        <w:jc w:val="both"/>
        <w:rPr>
          <w:rFonts w:asciiTheme="majorHAnsi" w:hAnsiTheme="majorHAnsi" w:cstheme="majorHAnsi"/>
        </w:rPr>
      </w:pPr>
      <w:r w:rsidRPr="00A258D6">
        <w:rPr>
          <w:rFonts w:asciiTheme="majorHAnsi" w:hAnsiTheme="majorHAnsi" w:cstheme="majorHAnsi"/>
        </w:rPr>
        <w:t xml:space="preserve">Występuje limit objętości plików lub spakowanych folderów w zakresie całej oferty do ilości 10 plików lub spakowanych folderów (pliki można spakować zgodnie z pkt </w:t>
      </w:r>
      <w:r w:rsidR="00F434F3" w:rsidRPr="00A258D6">
        <w:rPr>
          <w:rFonts w:asciiTheme="majorHAnsi" w:hAnsiTheme="majorHAnsi" w:cstheme="majorHAnsi"/>
        </w:rPr>
        <w:t>8</w:t>
      </w:r>
      <w:r w:rsidRPr="00A258D6">
        <w:rPr>
          <w:rFonts w:asciiTheme="majorHAnsi" w:hAnsiTheme="majorHAnsi" w:cstheme="majorHAnsi"/>
        </w:rPr>
        <w:t>) przy maksymalnej wielkości 150 MB.</w:t>
      </w:r>
    </w:p>
    <w:p w14:paraId="0AD1B60A" w14:textId="059F7B73" w:rsidR="00612559" w:rsidRPr="00A258D6" w:rsidRDefault="00612559" w:rsidP="00621C13">
      <w:pPr>
        <w:pStyle w:val="Akapitzlist"/>
        <w:numPr>
          <w:ilvl w:val="0"/>
          <w:numId w:val="11"/>
        </w:numPr>
        <w:pBdr>
          <w:top w:val="nil"/>
          <w:left w:val="nil"/>
          <w:bottom w:val="nil"/>
          <w:right w:val="nil"/>
          <w:between w:val="nil"/>
        </w:pBdr>
        <w:spacing w:line="319" w:lineRule="auto"/>
        <w:ind w:left="284" w:hanging="284"/>
        <w:jc w:val="both"/>
        <w:rPr>
          <w:rFonts w:asciiTheme="majorHAnsi" w:hAnsiTheme="majorHAnsi" w:cstheme="majorHAnsi"/>
        </w:rPr>
      </w:pPr>
      <w:r w:rsidRPr="00A258D6">
        <w:rPr>
          <w:rFonts w:asciiTheme="majorHAnsi" w:hAnsiTheme="majorHAnsi" w:cstheme="majorHAnsi"/>
        </w:rPr>
        <w:t xml:space="preserve">Komunikacja poprzez </w:t>
      </w:r>
      <w:r w:rsidR="001E189E" w:rsidRPr="00A258D6">
        <w:rPr>
          <w:rFonts w:asciiTheme="majorHAnsi" w:hAnsiTheme="majorHAnsi" w:cstheme="majorHAnsi"/>
        </w:rPr>
        <w:t>„</w:t>
      </w:r>
      <w:r w:rsidRPr="00A258D6">
        <w:rPr>
          <w:rFonts w:asciiTheme="majorHAnsi" w:hAnsiTheme="majorHAnsi" w:cstheme="majorHAnsi"/>
        </w:rPr>
        <w:t>Wyślij wiadomość</w:t>
      </w:r>
      <w:r w:rsidR="001E189E" w:rsidRPr="00A258D6">
        <w:rPr>
          <w:rFonts w:asciiTheme="majorHAnsi" w:hAnsiTheme="majorHAnsi" w:cstheme="majorHAnsi"/>
        </w:rPr>
        <w:t>”</w:t>
      </w:r>
      <w:r w:rsidRPr="00A258D6">
        <w:rPr>
          <w:rFonts w:asciiTheme="majorHAnsi" w:hAnsiTheme="majorHAnsi" w:cstheme="majorHAnsi"/>
        </w:rPr>
        <w:t xml:space="preserve"> umożliwia dodanie do treści wysyłanej wiadomości plików lub spakowanego katalogu (załączników). Występuje limit objętości plików lub spakowanych folderów do ilości 10 plików lub spakowanych folderów przy maksymalnej sumarycznej wielkości 500 MB.</w:t>
      </w:r>
    </w:p>
    <w:p w14:paraId="361C156D" w14:textId="1ED1D696" w:rsidR="00C76D05" w:rsidRPr="00A258D6" w:rsidRDefault="00C76D05" w:rsidP="00621C13">
      <w:pPr>
        <w:pStyle w:val="Akapitzlist"/>
        <w:numPr>
          <w:ilvl w:val="0"/>
          <w:numId w:val="11"/>
        </w:numPr>
        <w:spacing w:after="0"/>
        <w:ind w:left="284" w:hanging="284"/>
        <w:jc w:val="both"/>
        <w:rPr>
          <w:rFonts w:asciiTheme="majorHAnsi" w:hAnsiTheme="majorHAnsi" w:cstheme="majorHAnsi"/>
        </w:rPr>
      </w:pPr>
      <w:r w:rsidRPr="00A258D6">
        <w:rPr>
          <w:rFonts w:asciiTheme="majorHAnsi" w:hAnsiTheme="majorHAnsi" w:cstheme="majorHAnsi"/>
        </w:rPr>
        <w:t xml:space="preserve"> W przypadku większych plików zaleca się skorzystanie z instrukcji pakowania plików, dostępnej na platformazakupowa.pl.</w:t>
      </w:r>
    </w:p>
    <w:p w14:paraId="6E6ED96D" w14:textId="64C9EFF0" w:rsidR="00C76D05" w:rsidRPr="00A258D6" w:rsidRDefault="00C76D05" w:rsidP="00621C13">
      <w:pPr>
        <w:pStyle w:val="Akapitzlist"/>
        <w:numPr>
          <w:ilvl w:val="0"/>
          <w:numId w:val="11"/>
        </w:numPr>
        <w:spacing w:after="0"/>
        <w:ind w:left="284" w:hanging="284"/>
        <w:jc w:val="both"/>
        <w:rPr>
          <w:rFonts w:asciiTheme="majorHAnsi" w:hAnsiTheme="majorHAnsi" w:cstheme="majorHAnsi"/>
        </w:rPr>
      </w:pPr>
      <w:r w:rsidRPr="00A258D6">
        <w:rPr>
          <w:rFonts w:asciiTheme="majorHAnsi" w:hAnsiTheme="majorHAnsi" w:cstheme="majorHAnsi"/>
        </w:rPr>
        <w:t>Czas wyświetlany na platformazakupowa.pl synchronizuje się automatycznie z serwerem Głównego Urzędu Miar.</w:t>
      </w:r>
    </w:p>
    <w:p w14:paraId="1FF47CA8" w14:textId="6289C57F" w:rsidR="00C76D05" w:rsidRPr="00A258D6" w:rsidRDefault="00C76D05" w:rsidP="00621C13">
      <w:pPr>
        <w:pStyle w:val="Akapitzlist"/>
        <w:numPr>
          <w:ilvl w:val="0"/>
          <w:numId w:val="11"/>
        </w:numPr>
        <w:spacing w:after="0"/>
        <w:ind w:left="284" w:hanging="284"/>
        <w:jc w:val="both"/>
        <w:rPr>
          <w:rFonts w:asciiTheme="majorHAnsi" w:hAnsiTheme="majorHAnsi" w:cstheme="majorHAnsi"/>
        </w:rPr>
      </w:pPr>
      <w:r w:rsidRPr="00A258D6">
        <w:rPr>
          <w:rFonts w:asciiTheme="majorHAnsi" w:hAnsiTheme="majorHAnsi" w:cstheme="majorHAnsi"/>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738F92D6" w14:textId="7337CE78" w:rsidR="00567CE6" w:rsidRPr="00A258D6" w:rsidRDefault="00567CE6" w:rsidP="00621C13">
      <w:pPr>
        <w:pStyle w:val="Akapitzlist"/>
        <w:numPr>
          <w:ilvl w:val="0"/>
          <w:numId w:val="11"/>
        </w:numPr>
        <w:spacing w:after="0" w:line="319" w:lineRule="auto"/>
        <w:ind w:left="284" w:hanging="284"/>
        <w:jc w:val="both"/>
        <w:rPr>
          <w:rFonts w:asciiTheme="majorHAnsi" w:hAnsiTheme="majorHAnsi" w:cstheme="majorHAnsi"/>
        </w:rPr>
      </w:pPr>
      <w:r w:rsidRPr="00A258D6">
        <w:rPr>
          <w:rFonts w:asciiTheme="majorHAnsi" w:hAnsiTheme="majorHAnsi" w:cstheme="majorHAnsi"/>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4">
        <w:r w:rsidRPr="00A258D6">
          <w:rPr>
            <w:rFonts w:asciiTheme="majorHAnsi" w:hAnsiTheme="majorHAnsi" w:cstheme="majorHAnsi"/>
            <w:u w:val="single"/>
          </w:rPr>
          <w:t>https://platformazakupowa.pl/strona/45-instrukcje</w:t>
        </w:r>
      </w:hyperlink>
    </w:p>
    <w:p w14:paraId="120FC523" w14:textId="6AA16605" w:rsidR="00567CE6" w:rsidRPr="00A258D6" w:rsidRDefault="00567CE6" w:rsidP="00621C13">
      <w:pPr>
        <w:numPr>
          <w:ilvl w:val="0"/>
          <w:numId w:val="11"/>
        </w:numPr>
        <w:pBdr>
          <w:top w:val="nil"/>
          <w:left w:val="nil"/>
          <w:bottom w:val="nil"/>
          <w:right w:val="nil"/>
          <w:between w:val="nil"/>
        </w:pBdr>
        <w:spacing w:line="319" w:lineRule="auto"/>
        <w:ind w:left="284" w:hanging="284"/>
        <w:jc w:val="both"/>
        <w:rPr>
          <w:rFonts w:asciiTheme="majorHAnsi" w:hAnsiTheme="majorHAnsi" w:cstheme="majorHAnsi"/>
        </w:rPr>
      </w:pPr>
      <w:r w:rsidRPr="00A258D6">
        <w:rPr>
          <w:rFonts w:asciiTheme="majorHAnsi" w:hAnsiTheme="majorHAnsi" w:cstheme="majorHAnsi"/>
        </w:rPr>
        <w:t xml:space="preserve">Zamawiający, określa niezbędne wymagania sprzętowo - aplikacyjne umożliwiające pracę na </w:t>
      </w:r>
      <w:hyperlink r:id="rId15">
        <w:r w:rsidRPr="00A258D6">
          <w:rPr>
            <w:rFonts w:asciiTheme="majorHAnsi" w:hAnsiTheme="majorHAnsi" w:cstheme="majorHAnsi"/>
            <w:u w:val="single"/>
          </w:rPr>
          <w:t>platformazakupowa.pl</w:t>
        </w:r>
      </w:hyperlink>
      <w:r w:rsidRPr="00A258D6">
        <w:rPr>
          <w:rFonts w:asciiTheme="majorHAnsi" w:hAnsiTheme="majorHAnsi" w:cstheme="majorHAnsi"/>
        </w:rPr>
        <w:t>, tj.:</w:t>
      </w:r>
    </w:p>
    <w:p w14:paraId="020A9CF8" w14:textId="77777777" w:rsidR="00567CE6" w:rsidRPr="00A258D6" w:rsidRDefault="00567CE6" w:rsidP="00621C13">
      <w:pPr>
        <w:numPr>
          <w:ilvl w:val="1"/>
          <w:numId w:val="9"/>
        </w:numPr>
        <w:spacing w:line="319" w:lineRule="auto"/>
        <w:ind w:left="284" w:hanging="284"/>
        <w:jc w:val="both"/>
        <w:rPr>
          <w:rFonts w:asciiTheme="majorHAnsi" w:hAnsiTheme="majorHAnsi" w:cstheme="majorHAnsi"/>
        </w:rPr>
      </w:pPr>
      <w:r w:rsidRPr="00A258D6">
        <w:rPr>
          <w:rFonts w:asciiTheme="majorHAnsi" w:hAnsiTheme="majorHAnsi" w:cstheme="majorHAnsi"/>
        </w:rPr>
        <w:t xml:space="preserve">stały dostęp do sieci Internet o gwarantowanej przepustowości nie mniejszej niż 512 </w:t>
      </w:r>
      <w:proofErr w:type="spellStart"/>
      <w:r w:rsidRPr="00A258D6">
        <w:rPr>
          <w:rFonts w:asciiTheme="majorHAnsi" w:hAnsiTheme="majorHAnsi" w:cstheme="majorHAnsi"/>
        </w:rPr>
        <w:t>kb</w:t>
      </w:r>
      <w:proofErr w:type="spellEnd"/>
      <w:r w:rsidRPr="00A258D6">
        <w:rPr>
          <w:rFonts w:asciiTheme="majorHAnsi" w:hAnsiTheme="majorHAnsi" w:cstheme="majorHAnsi"/>
        </w:rPr>
        <w:t>/s,</w:t>
      </w:r>
    </w:p>
    <w:p w14:paraId="6C3493FB" w14:textId="77777777" w:rsidR="00567CE6" w:rsidRPr="00A258D6" w:rsidRDefault="00567CE6" w:rsidP="00621C13">
      <w:pPr>
        <w:numPr>
          <w:ilvl w:val="1"/>
          <w:numId w:val="9"/>
        </w:numPr>
        <w:spacing w:line="319" w:lineRule="auto"/>
        <w:ind w:left="284" w:hanging="284"/>
        <w:jc w:val="both"/>
        <w:rPr>
          <w:rFonts w:asciiTheme="majorHAnsi" w:hAnsiTheme="majorHAnsi" w:cstheme="majorHAnsi"/>
        </w:rPr>
      </w:pPr>
      <w:r w:rsidRPr="00A258D6">
        <w:rPr>
          <w:rFonts w:asciiTheme="majorHAnsi" w:hAnsiTheme="majorHAnsi" w:cstheme="majorHAnsi"/>
        </w:rPr>
        <w:t>komputer klasy PC lub MAC o następującej konfiguracji: pamięć min. 2 GB Ram, procesor Intel IV 2 GHZ lub jego nowsza wersja, jeden z systemów operacyjnych - MS Windows 7, Mac Os x 10 4, Linux, lub ich nowsze wersje,</w:t>
      </w:r>
    </w:p>
    <w:p w14:paraId="381E05BD" w14:textId="77777777" w:rsidR="00567CE6" w:rsidRPr="00A258D6" w:rsidRDefault="00567CE6" w:rsidP="00621C13">
      <w:pPr>
        <w:numPr>
          <w:ilvl w:val="1"/>
          <w:numId w:val="9"/>
        </w:numPr>
        <w:spacing w:line="319" w:lineRule="auto"/>
        <w:ind w:left="284" w:hanging="284"/>
        <w:jc w:val="both"/>
        <w:rPr>
          <w:rFonts w:asciiTheme="majorHAnsi" w:hAnsiTheme="majorHAnsi" w:cstheme="majorHAnsi"/>
        </w:rPr>
      </w:pPr>
      <w:r w:rsidRPr="00A258D6">
        <w:rPr>
          <w:rFonts w:asciiTheme="majorHAnsi" w:hAnsiTheme="majorHAnsi" w:cstheme="majorHAnsi"/>
        </w:rPr>
        <w:t>zainstalowana dowolna przeglądarka internetowa, w przypadku Internet Explorer minimalnie wersja 10 0.,</w:t>
      </w:r>
    </w:p>
    <w:p w14:paraId="72CEF04F" w14:textId="77777777" w:rsidR="00567CE6" w:rsidRPr="00A258D6" w:rsidRDefault="00567CE6" w:rsidP="00621C13">
      <w:pPr>
        <w:numPr>
          <w:ilvl w:val="1"/>
          <w:numId w:val="9"/>
        </w:numPr>
        <w:spacing w:line="319" w:lineRule="auto"/>
        <w:ind w:left="284" w:hanging="284"/>
        <w:jc w:val="both"/>
        <w:rPr>
          <w:rFonts w:asciiTheme="majorHAnsi" w:hAnsiTheme="majorHAnsi" w:cstheme="majorHAnsi"/>
        </w:rPr>
      </w:pPr>
      <w:r w:rsidRPr="00A258D6">
        <w:rPr>
          <w:rFonts w:asciiTheme="majorHAnsi" w:hAnsiTheme="majorHAnsi" w:cstheme="majorHAnsi"/>
        </w:rPr>
        <w:lastRenderedPageBreak/>
        <w:t>włączona obsługa JavaScript,</w:t>
      </w:r>
    </w:p>
    <w:p w14:paraId="07E5FFF0" w14:textId="77777777" w:rsidR="00567CE6" w:rsidRPr="00A258D6" w:rsidRDefault="00567CE6" w:rsidP="00621C13">
      <w:pPr>
        <w:numPr>
          <w:ilvl w:val="1"/>
          <w:numId w:val="9"/>
        </w:numPr>
        <w:spacing w:line="319" w:lineRule="auto"/>
        <w:ind w:left="284" w:hanging="284"/>
        <w:jc w:val="both"/>
        <w:rPr>
          <w:rFonts w:asciiTheme="majorHAnsi" w:hAnsiTheme="majorHAnsi" w:cstheme="majorHAnsi"/>
        </w:rPr>
      </w:pPr>
      <w:r w:rsidRPr="00A258D6">
        <w:rPr>
          <w:rFonts w:asciiTheme="majorHAnsi" w:hAnsiTheme="majorHAnsi" w:cstheme="majorHAnsi"/>
        </w:rPr>
        <w:t xml:space="preserve">zainstalowany program Adobe </w:t>
      </w:r>
      <w:proofErr w:type="spellStart"/>
      <w:r w:rsidRPr="00A258D6">
        <w:rPr>
          <w:rFonts w:asciiTheme="majorHAnsi" w:hAnsiTheme="majorHAnsi" w:cstheme="majorHAnsi"/>
        </w:rPr>
        <w:t>Acrobat</w:t>
      </w:r>
      <w:proofErr w:type="spellEnd"/>
      <w:r w:rsidRPr="00A258D6">
        <w:rPr>
          <w:rFonts w:asciiTheme="majorHAnsi" w:hAnsiTheme="majorHAnsi" w:cstheme="majorHAnsi"/>
        </w:rPr>
        <w:t xml:space="preserve"> Reader lub inny obsługujący format plików .pdf,</w:t>
      </w:r>
    </w:p>
    <w:p w14:paraId="1D9849C5" w14:textId="77777777" w:rsidR="00567CE6" w:rsidRPr="00A258D6" w:rsidRDefault="00567CE6" w:rsidP="00621C13">
      <w:pPr>
        <w:numPr>
          <w:ilvl w:val="1"/>
          <w:numId w:val="9"/>
        </w:numPr>
        <w:spacing w:line="319" w:lineRule="auto"/>
        <w:ind w:left="284" w:hanging="284"/>
        <w:jc w:val="both"/>
        <w:rPr>
          <w:rFonts w:asciiTheme="majorHAnsi" w:hAnsiTheme="majorHAnsi" w:cstheme="majorHAnsi"/>
        </w:rPr>
      </w:pPr>
      <w:r w:rsidRPr="00A258D6">
        <w:rPr>
          <w:rFonts w:asciiTheme="majorHAnsi" w:hAnsiTheme="majorHAnsi" w:cstheme="majorHAnsi"/>
        </w:rPr>
        <w:t>Platformazakupowa.pl działa według standardu przyjętego w komunikacji sieciowej - kodowanie UTF8,</w:t>
      </w:r>
    </w:p>
    <w:p w14:paraId="3B503F9E" w14:textId="2C656F4C" w:rsidR="00FD79DF" w:rsidRPr="00A258D6" w:rsidRDefault="00567CE6" w:rsidP="00621C13">
      <w:pPr>
        <w:numPr>
          <w:ilvl w:val="1"/>
          <w:numId w:val="9"/>
        </w:numPr>
        <w:spacing w:line="319" w:lineRule="auto"/>
        <w:ind w:left="284" w:hanging="284"/>
        <w:jc w:val="both"/>
        <w:rPr>
          <w:rFonts w:asciiTheme="majorHAnsi" w:hAnsiTheme="majorHAnsi" w:cstheme="majorHAnsi"/>
        </w:rPr>
      </w:pPr>
      <w:r w:rsidRPr="00A258D6">
        <w:rPr>
          <w:rFonts w:asciiTheme="majorHAnsi" w:hAnsiTheme="majorHAnsi" w:cstheme="majorHAnsi"/>
        </w:rPr>
        <w:t>Oznaczenie czasu odbioru danych przez platformę zakupową stanowi datę oraz dokładny czas (</w:t>
      </w:r>
      <w:proofErr w:type="spellStart"/>
      <w:r w:rsidRPr="00A258D6">
        <w:rPr>
          <w:rFonts w:asciiTheme="majorHAnsi" w:hAnsiTheme="majorHAnsi" w:cstheme="majorHAnsi"/>
        </w:rPr>
        <w:t>hh:mm:ss</w:t>
      </w:r>
      <w:proofErr w:type="spellEnd"/>
      <w:r w:rsidRPr="00A258D6">
        <w:rPr>
          <w:rFonts w:asciiTheme="majorHAnsi" w:hAnsiTheme="majorHAnsi" w:cstheme="majorHAnsi"/>
        </w:rPr>
        <w:t>) generowany wg. czasu lokalnego serwera synchronizowanego z zegarem Głównego Urzędu Miar.</w:t>
      </w:r>
    </w:p>
    <w:p w14:paraId="0A2A61A1" w14:textId="26D493D0" w:rsidR="00B965C8" w:rsidRPr="00A258D6" w:rsidRDefault="0001408A" w:rsidP="00621C13">
      <w:pPr>
        <w:numPr>
          <w:ilvl w:val="0"/>
          <w:numId w:val="11"/>
        </w:numPr>
        <w:pBdr>
          <w:top w:val="nil"/>
          <w:left w:val="nil"/>
          <w:bottom w:val="nil"/>
          <w:right w:val="nil"/>
          <w:between w:val="nil"/>
        </w:pBdr>
        <w:spacing w:line="319" w:lineRule="auto"/>
        <w:ind w:left="284" w:hanging="284"/>
        <w:jc w:val="both"/>
        <w:rPr>
          <w:rFonts w:asciiTheme="majorHAnsi" w:eastAsia="Calibri" w:hAnsiTheme="majorHAnsi" w:cstheme="majorHAnsi"/>
        </w:rPr>
      </w:pPr>
      <w:r>
        <w:rPr>
          <w:rFonts w:asciiTheme="majorHAnsi" w:hAnsiTheme="majorHAnsi" w:cstheme="majorHAnsi"/>
          <w:bCs/>
        </w:rPr>
        <w:t xml:space="preserve"> </w:t>
      </w:r>
      <w:r w:rsidR="00FC4AB9" w:rsidRPr="00A258D6">
        <w:rPr>
          <w:rFonts w:asciiTheme="majorHAnsi" w:hAnsiTheme="majorHAnsi" w:cstheme="majorHAnsi"/>
          <w:bCs/>
        </w:rPr>
        <w:t xml:space="preserve">Zamawiający nie ponosi odpowiedzialności za złożenie oferty w sposób niezgodny z Instrukcją korzystania </w:t>
      </w:r>
      <w:r w:rsidR="00FC4AB9" w:rsidRPr="00A258D6">
        <w:rPr>
          <w:rFonts w:asciiTheme="majorHAnsi" w:hAnsiTheme="majorHAnsi" w:cstheme="majorHAnsi"/>
          <w:b/>
        </w:rPr>
        <w:t xml:space="preserve">z </w:t>
      </w:r>
      <w:hyperlink r:id="rId16">
        <w:r w:rsidR="00FC4AB9" w:rsidRPr="00A258D6">
          <w:rPr>
            <w:rFonts w:asciiTheme="majorHAnsi" w:hAnsiTheme="majorHAnsi" w:cstheme="majorHAnsi"/>
            <w:b/>
            <w:u w:val="single"/>
          </w:rPr>
          <w:t>platformazakupowa.pl</w:t>
        </w:r>
      </w:hyperlink>
      <w:r w:rsidR="00FC4AB9" w:rsidRPr="00A258D6">
        <w:rPr>
          <w:rFonts w:asciiTheme="majorHAnsi" w:hAnsiTheme="majorHAnsi" w:cstheme="majorHAnsi"/>
        </w:rPr>
        <w:t>, w szczególności za sytuację, gdy zamawiający zapozna się z treścią oferty przed upływem terminu składania ofert (np. złożenie oferty w zakładce „Wyślij wiadomość do zamawiającego”).</w:t>
      </w:r>
    </w:p>
    <w:p w14:paraId="000000C6" w14:textId="41F64148" w:rsidR="001C5D72" w:rsidRPr="00A258D6" w:rsidRDefault="00FC4AB9" w:rsidP="00881111">
      <w:pPr>
        <w:pBdr>
          <w:top w:val="nil"/>
          <w:left w:val="nil"/>
          <w:bottom w:val="nil"/>
          <w:right w:val="nil"/>
          <w:between w:val="nil"/>
        </w:pBdr>
        <w:spacing w:line="319" w:lineRule="auto"/>
        <w:ind w:left="284"/>
        <w:jc w:val="both"/>
        <w:rPr>
          <w:rFonts w:asciiTheme="majorHAnsi" w:hAnsiTheme="majorHAnsi" w:cstheme="majorHAnsi"/>
        </w:rPr>
      </w:pPr>
      <w:r w:rsidRPr="00A258D6">
        <w:rPr>
          <w:rFonts w:asciiTheme="majorHAnsi" w:hAnsiTheme="majorHAnsi" w:cstheme="majorHAnsi"/>
        </w:rPr>
        <w:t>Taka oferta zostanie uznana przez Zamawiającego za ofertę handlową i nie będzie brana pod uwagę w przedmiotowym postępowaniu ponieważ nie został spełniony obowiązek narzucony w art. 221 Ustawy Prawo Zamówień Publicznych.</w:t>
      </w:r>
    </w:p>
    <w:p w14:paraId="6442276B" w14:textId="77777777" w:rsidR="00C76D05" w:rsidRPr="00A258D6" w:rsidRDefault="00C76D05" w:rsidP="004B5B12">
      <w:pPr>
        <w:jc w:val="both"/>
        <w:rPr>
          <w:rFonts w:asciiTheme="majorHAnsi" w:hAnsiTheme="majorHAnsi" w:cstheme="majorHAnsi"/>
        </w:rPr>
      </w:pPr>
    </w:p>
    <w:p w14:paraId="58EF29CF" w14:textId="00F732D4" w:rsidR="00C76D05" w:rsidRPr="008C666D" w:rsidRDefault="001F7CFB" w:rsidP="001F7CFB">
      <w:pPr>
        <w:ind w:left="360"/>
        <w:jc w:val="both"/>
        <w:rPr>
          <w:rFonts w:asciiTheme="majorHAnsi" w:hAnsiTheme="majorHAnsi" w:cstheme="majorHAnsi"/>
          <w:b/>
          <w:bCs/>
          <w:u w:val="single"/>
        </w:rPr>
      </w:pPr>
      <w:r w:rsidRPr="008C666D">
        <w:rPr>
          <w:rFonts w:asciiTheme="majorHAnsi" w:hAnsiTheme="majorHAnsi" w:cstheme="majorHAnsi"/>
          <w:b/>
          <w:bCs/>
          <w:u w:val="single"/>
        </w:rPr>
        <w:t>13</w:t>
      </w:r>
      <w:r w:rsidR="00D16686" w:rsidRPr="008C666D">
        <w:rPr>
          <w:rFonts w:asciiTheme="majorHAnsi" w:hAnsiTheme="majorHAnsi" w:cstheme="majorHAnsi"/>
          <w:b/>
          <w:bCs/>
          <w:u w:val="single"/>
        </w:rPr>
        <w:t>A</w:t>
      </w:r>
      <w:r w:rsidR="002F2D26">
        <w:rPr>
          <w:rFonts w:asciiTheme="majorHAnsi" w:hAnsiTheme="majorHAnsi" w:cstheme="majorHAnsi"/>
          <w:b/>
          <w:bCs/>
          <w:u w:val="single"/>
        </w:rPr>
        <w:t>.</w:t>
      </w:r>
      <w:r w:rsidR="00D16686" w:rsidRPr="008C666D">
        <w:rPr>
          <w:rFonts w:asciiTheme="majorHAnsi" w:hAnsiTheme="majorHAnsi" w:cstheme="majorHAnsi"/>
          <w:b/>
          <w:bCs/>
          <w:u w:val="single"/>
        </w:rPr>
        <w:t xml:space="preserve"> </w:t>
      </w:r>
      <w:r w:rsidR="00C76D05" w:rsidRPr="008C666D">
        <w:rPr>
          <w:rFonts w:asciiTheme="majorHAnsi" w:hAnsiTheme="majorHAnsi" w:cstheme="majorHAnsi"/>
          <w:b/>
          <w:bCs/>
          <w:u w:val="single"/>
        </w:rPr>
        <w:t>Sposób komunikowania się Zamawiającego z wykonawcami (dotyczy złożenia oferty):</w:t>
      </w:r>
      <w:r w:rsidR="00793A18" w:rsidRPr="008C666D">
        <w:rPr>
          <w:rFonts w:asciiTheme="majorHAnsi" w:hAnsiTheme="majorHAnsi" w:cstheme="majorHAnsi"/>
          <w:b/>
          <w:bCs/>
          <w:u w:val="single"/>
        </w:rPr>
        <w:br/>
      </w:r>
    </w:p>
    <w:p w14:paraId="7894CBC5" w14:textId="173D9358" w:rsidR="00C76D05" w:rsidRPr="00A258D6" w:rsidRDefault="00C76D05" w:rsidP="00621C13">
      <w:pPr>
        <w:pStyle w:val="Akapitzlist"/>
        <w:numPr>
          <w:ilvl w:val="3"/>
          <w:numId w:val="20"/>
        </w:numPr>
        <w:tabs>
          <w:tab w:val="left" w:pos="284"/>
        </w:tabs>
        <w:spacing w:after="0"/>
        <w:ind w:left="284" w:hanging="426"/>
        <w:jc w:val="both"/>
        <w:rPr>
          <w:rFonts w:asciiTheme="majorHAnsi" w:hAnsiTheme="majorHAnsi" w:cstheme="majorHAnsi"/>
        </w:rPr>
      </w:pPr>
      <w:bookmarkStart w:id="29" w:name="_Hlk66973478"/>
      <w:r w:rsidRPr="00A258D6">
        <w:rPr>
          <w:rFonts w:asciiTheme="majorHAnsi" w:hAnsiTheme="majorHAnsi" w:cstheme="majorHAnsi"/>
        </w:rPr>
        <w:t xml:space="preserve">Wykonawca składa ofertę za pośrednictwem </w:t>
      </w:r>
      <w:r w:rsidRPr="00A258D6">
        <w:rPr>
          <w:rFonts w:asciiTheme="majorHAnsi" w:hAnsiTheme="majorHAnsi" w:cstheme="majorHAnsi"/>
          <w:i/>
          <w:iCs/>
        </w:rPr>
        <w:t>Formularza</w:t>
      </w:r>
      <w:r w:rsidRPr="00A258D6">
        <w:rPr>
          <w:rFonts w:asciiTheme="majorHAnsi" w:hAnsiTheme="majorHAnsi" w:cstheme="majorHAnsi"/>
        </w:rPr>
        <w:t>, dostępnego na platformazakupowa.pl w konkretnym postępowaniu w sprawie udzielenia zamówienia publicznego</w:t>
      </w:r>
      <w:r w:rsidR="00954767">
        <w:rPr>
          <w:rFonts w:asciiTheme="majorHAnsi" w:hAnsiTheme="majorHAnsi" w:cstheme="majorHAnsi"/>
        </w:rPr>
        <w:t>, znajdującego się w części dokumentów jawnych, poprzez dołączenie wszystkich wymaganych w Ogłoszeniu oraz SWZ dokumentów, z zastrzeżeniem ust. 3.</w:t>
      </w:r>
    </w:p>
    <w:p w14:paraId="7F5A2C30" w14:textId="77777777" w:rsidR="00C76D05" w:rsidRPr="00A258D6" w:rsidRDefault="00C76D05" w:rsidP="00621C13">
      <w:pPr>
        <w:pStyle w:val="Akapitzlist"/>
        <w:numPr>
          <w:ilvl w:val="3"/>
          <w:numId w:val="20"/>
        </w:numPr>
        <w:tabs>
          <w:tab w:val="left" w:pos="284"/>
        </w:tabs>
        <w:spacing w:after="0"/>
        <w:ind w:left="284" w:hanging="426"/>
        <w:jc w:val="both"/>
        <w:rPr>
          <w:rFonts w:asciiTheme="majorHAnsi" w:hAnsiTheme="majorHAnsi" w:cstheme="majorHAnsi"/>
        </w:rPr>
      </w:pPr>
      <w:r w:rsidRPr="00A258D6">
        <w:rPr>
          <w:rFonts w:asciiTheme="majorHAnsi" w:hAnsiTheme="majorHAnsi" w:cstheme="majorHAnsi"/>
        </w:rPr>
        <w:t>Wszelkie informacje stanowiące tajemnicę przedsiębiorstwa w rozumieniu ustawy z dnia 16 kwietnia 1993 r. o zwalczaniu nieuczciwej konkurencji, które wykonawca zastrzeże jako tajemnicę przedsiębiorstwa, powinny zostać załączone w osobnym miejscu w kroku 1 składania oferty przeznaczonym na zamieszczenie tajemnicy przedsiębiorstwa.</w:t>
      </w:r>
    </w:p>
    <w:p w14:paraId="415E35BB" w14:textId="77777777" w:rsidR="00C76D05" w:rsidRPr="00A258D6" w:rsidRDefault="00C76D05" w:rsidP="00621C13">
      <w:pPr>
        <w:pStyle w:val="Akapitzlist"/>
        <w:numPr>
          <w:ilvl w:val="3"/>
          <w:numId w:val="20"/>
        </w:numPr>
        <w:tabs>
          <w:tab w:val="left" w:pos="284"/>
        </w:tabs>
        <w:spacing w:after="0"/>
        <w:ind w:left="328" w:hanging="470"/>
        <w:jc w:val="both"/>
        <w:rPr>
          <w:rFonts w:asciiTheme="majorHAnsi" w:hAnsiTheme="majorHAnsi" w:cstheme="majorHAnsi"/>
        </w:rPr>
      </w:pPr>
      <w:r w:rsidRPr="00A258D6">
        <w:rPr>
          <w:rFonts w:asciiTheme="majorHAnsi" w:hAnsiTheme="majorHAnsi" w:cstheme="majorHAnsi"/>
        </w:rPr>
        <w:t>Zaleca się, aby każdy dokument zawierający tajemnicę przedsiębiorstwa został zamieszczony w odrębnym pliku.</w:t>
      </w:r>
    </w:p>
    <w:p w14:paraId="778C02B3" w14:textId="304A62B9" w:rsidR="00C76D05" w:rsidRPr="00A258D6" w:rsidRDefault="00C76D05" w:rsidP="00621C13">
      <w:pPr>
        <w:pStyle w:val="Akapitzlist"/>
        <w:numPr>
          <w:ilvl w:val="3"/>
          <w:numId w:val="20"/>
        </w:numPr>
        <w:tabs>
          <w:tab w:val="left" w:pos="284"/>
        </w:tabs>
        <w:spacing w:after="0"/>
        <w:ind w:left="284" w:hanging="426"/>
        <w:jc w:val="both"/>
        <w:rPr>
          <w:rFonts w:asciiTheme="majorHAnsi" w:hAnsiTheme="majorHAnsi" w:cstheme="majorHAnsi"/>
        </w:rPr>
      </w:pPr>
      <w:r w:rsidRPr="00A258D6">
        <w:rPr>
          <w:rFonts w:asciiTheme="majorHAnsi" w:hAnsiTheme="majorHAnsi" w:cstheme="majorHAnsi"/>
        </w:rPr>
        <w:t xml:space="preserve">Po wypełnieniu </w:t>
      </w:r>
      <w:r w:rsidRPr="00954767">
        <w:rPr>
          <w:rFonts w:asciiTheme="majorHAnsi" w:hAnsiTheme="majorHAnsi" w:cstheme="majorHAnsi"/>
          <w:i/>
          <w:iCs/>
        </w:rPr>
        <w:t>Formularza</w:t>
      </w:r>
      <w:r w:rsidRPr="00A258D6">
        <w:rPr>
          <w:rFonts w:asciiTheme="majorHAnsi" w:hAnsiTheme="majorHAnsi" w:cstheme="majorHAnsi"/>
        </w:rPr>
        <w:t xml:space="preserve"> i załadowaniu wszystkich wymaganych załączników należy kliknąć przycisk „Przejdź do podsumowania”.</w:t>
      </w:r>
    </w:p>
    <w:p w14:paraId="51507F98" w14:textId="01141ACD" w:rsidR="00C76D05" w:rsidRPr="00A258D6" w:rsidRDefault="00C76D05" w:rsidP="00621C13">
      <w:pPr>
        <w:pStyle w:val="Akapitzlist"/>
        <w:numPr>
          <w:ilvl w:val="3"/>
          <w:numId w:val="20"/>
        </w:numPr>
        <w:tabs>
          <w:tab w:val="left" w:pos="284"/>
        </w:tabs>
        <w:spacing w:after="0"/>
        <w:ind w:left="284" w:hanging="426"/>
        <w:jc w:val="both"/>
        <w:rPr>
          <w:rFonts w:asciiTheme="majorHAnsi" w:hAnsiTheme="majorHAnsi" w:cstheme="majorHAnsi"/>
        </w:rPr>
      </w:pPr>
      <w:r w:rsidRPr="00A258D6">
        <w:rPr>
          <w:rFonts w:asciiTheme="majorHAnsi" w:hAnsiTheme="majorHAnsi" w:cstheme="majorHAnsi"/>
        </w:rPr>
        <w:t>W następnym kroku składania oferty należy sprawdzić poprawność złożonej oferty, załączonych plików oraz ich ilości.</w:t>
      </w:r>
    </w:p>
    <w:p w14:paraId="183BB9B8" w14:textId="037E6C0C" w:rsidR="00C76D05" w:rsidRPr="00A258D6" w:rsidRDefault="00C76D05" w:rsidP="00621C13">
      <w:pPr>
        <w:pStyle w:val="Akapitzlist"/>
        <w:numPr>
          <w:ilvl w:val="3"/>
          <w:numId w:val="20"/>
        </w:numPr>
        <w:tabs>
          <w:tab w:val="left" w:pos="284"/>
        </w:tabs>
        <w:spacing w:after="0"/>
        <w:ind w:left="284" w:hanging="426"/>
        <w:jc w:val="both"/>
        <w:rPr>
          <w:rFonts w:asciiTheme="majorHAnsi" w:hAnsiTheme="majorHAnsi" w:cstheme="majorHAnsi"/>
        </w:rPr>
      </w:pPr>
      <w:r w:rsidRPr="00A258D6">
        <w:rPr>
          <w:rFonts w:asciiTheme="majorHAnsi" w:hAnsiTheme="majorHAnsi" w:cstheme="majorHAnsi"/>
        </w:rPr>
        <w:t>Aby zakończyć etap składania oferty należy kliknąć przycisk „Złóż ofertę”. Za datę przekazania oferty przyjmuje się datę jej przekazania poprzez kliknięcie przycisku „Złóż ofertę” i wyświetlaniu komunikatu, że oferta została złożona.</w:t>
      </w:r>
    </w:p>
    <w:p w14:paraId="465096F8" w14:textId="24957530" w:rsidR="00C76D05" w:rsidRPr="00A258D6" w:rsidRDefault="00C76D05" w:rsidP="00621C13">
      <w:pPr>
        <w:pStyle w:val="Akapitzlist"/>
        <w:numPr>
          <w:ilvl w:val="3"/>
          <w:numId w:val="20"/>
        </w:numPr>
        <w:tabs>
          <w:tab w:val="left" w:pos="284"/>
        </w:tabs>
        <w:spacing w:after="0"/>
        <w:ind w:left="328" w:hanging="470"/>
        <w:jc w:val="both"/>
        <w:rPr>
          <w:rFonts w:asciiTheme="majorHAnsi" w:hAnsiTheme="majorHAnsi" w:cstheme="majorHAnsi"/>
        </w:rPr>
      </w:pPr>
      <w:r w:rsidRPr="00A258D6">
        <w:rPr>
          <w:rFonts w:asciiTheme="majorHAnsi" w:hAnsiTheme="majorHAnsi" w:cstheme="majorHAnsi"/>
        </w:rPr>
        <w:t>Ostatnim krokiem jest wyświetlenie się komunikatu i przesłanie wiadomości e-mail</w:t>
      </w:r>
      <w:r w:rsidR="00B738D5" w:rsidRPr="00A258D6">
        <w:rPr>
          <w:rFonts w:asciiTheme="majorHAnsi" w:hAnsiTheme="majorHAnsi" w:cstheme="majorHAnsi"/>
        </w:rPr>
        <w:t xml:space="preserve"> </w:t>
      </w:r>
      <w:r w:rsidRPr="00A258D6">
        <w:rPr>
          <w:rFonts w:asciiTheme="majorHAnsi" w:hAnsiTheme="majorHAnsi" w:cstheme="majorHAnsi"/>
        </w:rPr>
        <w:t>z platformazakupowa.pl z informacją na temat złożonej oferty. Uwaga! W przypadku składania kolejnej oferty i wycofaniu poprzedniej, jeżeli użytkownik nie jest zalogowany to do jego identyfikacji potrzebne jest kliknięcie w e-mail potwierdzający wycofanie złożonej oferty. W link ten należy kliknąć do czasu przewidzianego na składanie ofert. Kliknięcie linku po terminie sprawi, że straci on ważność.</w:t>
      </w:r>
    </w:p>
    <w:p w14:paraId="1CBC7ABE" w14:textId="14BD7D85" w:rsidR="00C76D05" w:rsidRPr="00A258D6" w:rsidRDefault="00C76D05" w:rsidP="00621C13">
      <w:pPr>
        <w:pStyle w:val="Akapitzlist"/>
        <w:numPr>
          <w:ilvl w:val="3"/>
          <w:numId w:val="20"/>
        </w:numPr>
        <w:tabs>
          <w:tab w:val="left" w:pos="284"/>
        </w:tabs>
        <w:spacing w:after="0"/>
        <w:ind w:left="284" w:hanging="426"/>
        <w:jc w:val="both"/>
        <w:rPr>
          <w:rFonts w:asciiTheme="majorHAnsi" w:hAnsiTheme="majorHAnsi" w:cstheme="majorHAnsi"/>
        </w:rPr>
      </w:pPr>
      <w:r w:rsidRPr="00A258D6">
        <w:rPr>
          <w:rFonts w:asciiTheme="majorHAnsi" w:hAnsiTheme="majorHAnsi" w:cstheme="majorHAnsi"/>
        </w:rPr>
        <w:t>Wykonawca może przed upływem terminu do składania ofert wycofać ofertę za pośrednictwem Formularza składania oferty.</w:t>
      </w:r>
    </w:p>
    <w:p w14:paraId="05BD8BEA" w14:textId="72F9B98A" w:rsidR="00C76D05" w:rsidRPr="00A258D6" w:rsidRDefault="00C76D05" w:rsidP="00621C13">
      <w:pPr>
        <w:pStyle w:val="Akapitzlist"/>
        <w:numPr>
          <w:ilvl w:val="3"/>
          <w:numId w:val="20"/>
        </w:numPr>
        <w:tabs>
          <w:tab w:val="left" w:pos="284"/>
        </w:tabs>
        <w:spacing w:after="0"/>
        <w:ind w:left="284" w:hanging="426"/>
        <w:jc w:val="both"/>
        <w:rPr>
          <w:rFonts w:asciiTheme="majorHAnsi" w:hAnsiTheme="majorHAnsi" w:cstheme="majorHAnsi"/>
        </w:rPr>
      </w:pPr>
      <w:r w:rsidRPr="00A258D6">
        <w:rPr>
          <w:rFonts w:asciiTheme="majorHAnsi" w:hAnsiTheme="majorHAnsi" w:cstheme="majorHAnsi"/>
        </w:rPr>
        <w:lastRenderedPageBreak/>
        <w:t>Z uwagi na to, że oferta jest szyfrowana nie można jej edytować. Przez zmianę oferty rozumie się złożenie nowej oferty i wycofanie poprzedniej, jednak należy to zrobić przed upływem terminu składania ofert w postępowaniu.</w:t>
      </w:r>
    </w:p>
    <w:p w14:paraId="53AD4F06" w14:textId="4EFF9AF4" w:rsidR="00C76D05" w:rsidRPr="00A258D6" w:rsidRDefault="00C76D05" w:rsidP="00621C13">
      <w:pPr>
        <w:pStyle w:val="Akapitzlist"/>
        <w:numPr>
          <w:ilvl w:val="3"/>
          <w:numId w:val="20"/>
        </w:numPr>
        <w:tabs>
          <w:tab w:val="left" w:pos="284"/>
        </w:tabs>
        <w:spacing w:after="0"/>
        <w:ind w:left="284" w:hanging="426"/>
        <w:jc w:val="both"/>
        <w:rPr>
          <w:rFonts w:asciiTheme="majorHAnsi" w:hAnsiTheme="majorHAnsi" w:cstheme="majorHAnsi"/>
        </w:rPr>
      </w:pPr>
      <w:r w:rsidRPr="00A258D6">
        <w:rPr>
          <w:rFonts w:asciiTheme="majorHAnsi" w:hAnsiTheme="majorHAnsi" w:cstheme="majorHAnsi"/>
        </w:rPr>
        <w:t>Jeśli wykonawca składający ofertę lub wniosek jest zautoryzowany (zalogowany), to wycofanie oferty następuje od razu po złożeniu nowej oferty.</w:t>
      </w:r>
    </w:p>
    <w:p w14:paraId="3ABD69CE" w14:textId="05F54346" w:rsidR="00C76D05" w:rsidRPr="00A258D6" w:rsidRDefault="00C76D05" w:rsidP="00621C13">
      <w:pPr>
        <w:pStyle w:val="Akapitzlist"/>
        <w:numPr>
          <w:ilvl w:val="3"/>
          <w:numId w:val="20"/>
        </w:numPr>
        <w:spacing w:after="0"/>
        <w:ind w:left="284" w:hanging="426"/>
        <w:jc w:val="both"/>
        <w:rPr>
          <w:rFonts w:asciiTheme="majorHAnsi" w:hAnsiTheme="majorHAnsi" w:cstheme="majorHAnsi"/>
        </w:rPr>
      </w:pPr>
      <w:r w:rsidRPr="00A258D6">
        <w:rPr>
          <w:rFonts w:asciiTheme="majorHAnsi" w:hAnsiTheme="majorHAnsi" w:cstheme="majorHAnsi"/>
        </w:rPr>
        <w:t>Jeżeli oferta lub wniosek składana jest przez niezautoryzowanego wykonawcę (niezalogowany lub nieposiadający konta) to wycofanie oferty musi być przez niego potwierdzone:</w:t>
      </w:r>
    </w:p>
    <w:p w14:paraId="0F90C866" w14:textId="2287ECA7" w:rsidR="00C76D05" w:rsidRPr="00A258D6" w:rsidRDefault="00C76D05" w:rsidP="00C76D05">
      <w:pPr>
        <w:pStyle w:val="Akapitzlist"/>
        <w:tabs>
          <w:tab w:val="left" w:pos="284"/>
        </w:tabs>
        <w:ind w:left="284"/>
        <w:jc w:val="both"/>
        <w:rPr>
          <w:rFonts w:asciiTheme="majorHAnsi" w:hAnsiTheme="majorHAnsi" w:cstheme="majorHAnsi"/>
        </w:rPr>
      </w:pPr>
      <w:r w:rsidRPr="00A258D6">
        <w:rPr>
          <w:rFonts w:asciiTheme="majorHAnsi" w:hAnsiTheme="majorHAnsi" w:cstheme="majorHAnsi"/>
        </w:rPr>
        <w:t>1</w:t>
      </w:r>
      <w:r w:rsidR="00B738D5" w:rsidRPr="00A258D6">
        <w:rPr>
          <w:rFonts w:asciiTheme="majorHAnsi" w:hAnsiTheme="majorHAnsi" w:cstheme="majorHAnsi"/>
        </w:rPr>
        <w:t>3</w:t>
      </w:r>
      <w:r w:rsidRPr="00A258D6">
        <w:rPr>
          <w:rFonts w:asciiTheme="majorHAnsi" w:hAnsiTheme="majorHAnsi" w:cstheme="majorHAnsi"/>
        </w:rPr>
        <w:t>.1. przez kliknięcie w link wysłany w wiadomości e-mail, który musi być zgodny z adres email podanym podczas pierwotnego składania oferty lub</w:t>
      </w:r>
    </w:p>
    <w:p w14:paraId="3C0EEB97" w14:textId="00F10207" w:rsidR="00B738D5" w:rsidRPr="00A258D6" w:rsidRDefault="00C76D05" w:rsidP="00B738D5">
      <w:pPr>
        <w:pStyle w:val="Akapitzlist"/>
        <w:tabs>
          <w:tab w:val="left" w:pos="284"/>
        </w:tabs>
        <w:ind w:left="0"/>
        <w:jc w:val="both"/>
        <w:rPr>
          <w:rFonts w:asciiTheme="majorHAnsi" w:hAnsiTheme="majorHAnsi" w:cstheme="majorHAnsi"/>
        </w:rPr>
      </w:pPr>
      <w:r w:rsidRPr="00A258D6">
        <w:rPr>
          <w:rFonts w:asciiTheme="majorHAnsi" w:hAnsiTheme="majorHAnsi" w:cstheme="majorHAnsi"/>
        </w:rPr>
        <w:tab/>
        <w:t>1</w:t>
      </w:r>
      <w:r w:rsidR="00B738D5" w:rsidRPr="00A258D6">
        <w:rPr>
          <w:rFonts w:asciiTheme="majorHAnsi" w:hAnsiTheme="majorHAnsi" w:cstheme="majorHAnsi"/>
        </w:rPr>
        <w:t>3</w:t>
      </w:r>
      <w:r w:rsidRPr="00A258D6">
        <w:rPr>
          <w:rFonts w:asciiTheme="majorHAnsi" w:hAnsiTheme="majorHAnsi" w:cstheme="majorHAnsi"/>
        </w:rPr>
        <w:t>.2. zalogowanie i kliknięcie w przycisk „Potwierdź ofertę”.</w:t>
      </w:r>
    </w:p>
    <w:p w14:paraId="7130D9C1" w14:textId="7789C56D" w:rsidR="00C76D05" w:rsidRPr="00A258D6" w:rsidRDefault="00C76D05" w:rsidP="004B5B12">
      <w:pPr>
        <w:pStyle w:val="Akapitzlist"/>
        <w:tabs>
          <w:tab w:val="left" w:pos="284"/>
        </w:tabs>
        <w:ind w:left="284" w:hanging="426"/>
        <w:jc w:val="both"/>
        <w:rPr>
          <w:rFonts w:asciiTheme="majorHAnsi" w:hAnsiTheme="majorHAnsi" w:cstheme="majorHAnsi"/>
        </w:rPr>
      </w:pPr>
      <w:r w:rsidRPr="00A258D6">
        <w:rPr>
          <w:rFonts w:asciiTheme="majorHAnsi" w:hAnsiTheme="majorHAnsi" w:cstheme="majorHAnsi"/>
        </w:rPr>
        <w:t>1</w:t>
      </w:r>
      <w:r w:rsidR="004B5B12" w:rsidRPr="00A258D6">
        <w:rPr>
          <w:rFonts w:asciiTheme="majorHAnsi" w:hAnsiTheme="majorHAnsi" w:cstheme="majorHAnsi"/>
        </w:rPr>
        <w:t>4</w:t>
      </w:r>
      <w:r w:rsidRPr="00A258D6">
        <w:rPr>
          <w:rFonts w:asciiTheme="majorHAnsi" w:hAnsiTheme="majorHAnsi" w:cstheme="majorHAnsi"/>
        </w:rPr>
        <w:t>. Potwierdzeniem wycofania oferty w przypadku ust. 1</w:t>
      </w:r>
      <w:r w:rsidR="00F37E70" w:rsidRPr="00A258D6">
        <w:rPr>
          <w:rFonts w:asciiTheme="majorHAnsi" w:hAnsiTheme="majorHAnsi" w:cstheme="majorHAnsi"/>
        </w:rPr>
        <w:t>3</w:t>
      </w:r>
      <w:r w:rsidRPr="00A258D6">
        <w:rPr>
          <w:rFonts w:asciiTheme="majorHAnsi" w:hAnsiTheme="majorHAnsi" w:cstheme="majorHAnsi"/>
        </w:rPr>
        <w:t>.1 jest data potwierdzenia akcji przez kliknięcia w przycisk „Wycofaj ofertę”.</w:t>
      </w:r>
    </w:p>
    <w:p w14:paraId="7EC1A495" w14:textId="24D0CC96" w:rsidR="004B5B12" w:rsidRPr="00A258D6" w:rsidRDefault="004B5B12" w:rsidP="004B5B12">
      <w:pPr>
        <w:pStyle w:val="Akapitzlist"/>
        <w:tabs>
          <w:tab w:val="left" w:pos="284"/>
        </w:tabs>
        <w:ind w:left="284" w:hanging="426"/>
        <w:jc w:val="both"/>
        <w:rPr>
          <w:rFonts w:asciiTheme="majorHAnsi" w:hAnsiTheme="majorHAnsi" w:cstheme="majorHAnsi"/>
        </w:rPr>
      </w:pPr>
      <w:r w:rsidRPr="00A258D6">
        <w:rPr>
          <w:rFonts w:asciiTheme="majorHAnsi" w:hAnsiTheme="majorHAnsi" w:cstheme="majorHAnsi"/>
        </w:rPr>
        <w:t xml:space="preserve">15. </w:t>
      </w:r>
      <w:r w:rsidR="00C76D05" w:rsidRPr="00A258D6">
        <w:rPr>
          <w:rFonts w:asciiTheme="majorHAnsi" w:hAnsiTheme="majorHAnsi" w:cstheme="majorHAnsi"/>
        </w:rPr>
        <w:t>Wycofanie oferty lub wniosku możliwe jest do zakończeniu terminu składania ofert  w postępowaniu.</w:t>
      </w:r>
    </w:p>
    <w:p w14:paraId="087AF725" w14:textId="67D27CEE" w:rsidR="00C76D05" w:rsidRPr="00A258D6" w:rsidRDefault="004B5B12" w:rsidP="004B5B12">
      <w:pPr>
        <w:pStyle w:val="Akapitzlist"/>
        <w:tabs>
          <w:tab w:val="left" w:pos="284"/>
        </w:tabs>
        <w:ind w:left="284" w:hanging="426"/>
        <w:jc w:val="both"/>
        <w:rPr>
          <w:rFonts w:asciiTheme="majorHAnsi" w:hAnsiTheme="majorHAnsi" w:cstheme="majorHAnsi"/>
        </w:rPr>
      </w:pPr>
      <w:r w:rsidRPr="00A258D6">
        <w:rPr>
          <w:rFonts w:asciiTheme="majorHAnsi" w:hAnsiTheme="majorHAnsi" w:cstheme="majorHAnsi"/>
        </w:rPr>
        <w:t xml:space="preserve">16. </w:t>
      </w:r>
      <w:r w:rsidR="00C76D05" w:rsidRPr="00A258D6">
        <w:rPr>
          <w:rFonts w:asciiTheme="majorHAnsi" w:hAnsiTheme="majorHAnsi" w:cstheme="majorHAnsi"/>
        </w:rPr>
        <w:t>Wycofanie złożonej oferty powoduje, że zamawiający nie będzie miał możliwości zapoznania się z nią po upływie terminu składania ofert w postępowaniu.</w:t>
      </w:r>
    </w:p>
    <w:p w14:paraId="706800CF" w14:textId="446DB50B" w:rsidR="00C76D05" w:rsidRPr="00A258D6" w:rsidRDefault="00C76D05" w:rsidP="00621C13">
      <w:pPr>
        <w:pStyle w:val="Akapitzlist"/>
        <w:numPr>
          <w:ilvl w:val="0"/>
          <w:numId w:val="22"/>
        </w:numPr>
        <w:tabs>
          <w:tab w:val="left" w:pos="284"/>
        </w:tabs>
        <w:ind w:hanging="862"/>
        <w:jc w:val="both"/>
        <w:rPr>
          <w:rFonts w:asciiTheme="majorHAnsi" w:hAnsiTheme="majorHAnsi" w:cstheme="majorHAnsi"/>
        </w:rPr>
      </w:pPr>
      <w:r w:rsidRPr="00A258D6">
        <w:rPr>
          <w:rFonts w:asciiTheme="majorHAnsi" w:hAnsiTheme="majorHAnsi" w:cstheme="majorHAnsi"/>
        </w:rPr>
        <w:t>Wykonawca po upływie terminu składania ofert nie może dokonać zmiany złożonej oferty.</w:t>
      </w:r>
    </w:p>
    <w:bookmarkEnd w:id="29"/>
    <w:p w14:paraId="60F3F225" w14:textId="77777777" w:rsidR="00C76D05" w:rsidRPr="00A258D6" w:rsidRDefault="00C76D05" w:rsidP="00C76D05">
      <w:pPr>
        <w:pStyle w:val="Akapitzlist"/>
        <w:tabs>
          <w:tab w:val="left" w:pos="284"/>
        </w:tabs>
        <w:ind w:left="-142"/>
        <w:jc w:val="both"/>
        <w:rPr>
          <w:rFonts w:asciiTheme="majorHAnsi" w:hAnsiTheme="majorHAnsi" w:cstheme="majorHAnsi"/>
          <w:color w:val="FF0000"/>
        </w:rPr>
      </w:pPr>
    </w:p>
    <w:p w14:paraId="099D537B" w14:textId="59B9FB4A" w:rsidR="00C76D05" w:rsidRPr="00A258D6" w:rsidRDefault="004B5B12" w:rsidP="00C76D05">
      <w:pPr>
        <w:pStyle w:val="Akapitzlist"/>
        <w:tabs>
          <w:tab w:val="left" w:pos="284"/>
        </w:tabs>
        <w:ind w:left="-142"/>
        <w:jc w:val="both"/>
        <w:rPr>
          <w:rFonts w:asciiTheme="majorHAnsi" w:hAnsiTheme="majorHAnsi" w:cstheme="majorHAnsi"/>
          <w:b/>
          <w:bCs/>
          <w:u w:val="single"/>
        </w:rPr>
      </w:pPr>
      <w:r w:rsidRPr="00A258D6">
        <w:rPr>
          <w:rFonts w:asciiTheme="majorHAnsi" w:hAnsiTheme="majorHAnsi" w:cstheme="majorHAnsi"/>
          <w:b/>
          <w:bCs/>
          <w:u w:val="single"/>
        </w:rPr>
        <w:t>1</w:t>
      </w:r>
      <w:r w:rsidR="00D16686">
        <w:rPr>
          <w:rFonts w:asciiTheme="majorHAnsi" w:hAnsiTheme="majorHAnsi" w:cstheme="majorHAnsi"/>
          <w:b/>
          <w:bCs/>
          <w:u w:val="single"/>
        </w:rPr>
        <w:t>3B</w:t>
      </w:r>
      <w:r w:rsidRPr="00A258D6">
        <w:rPr>
          <w:rFonts w:asciiTheme="majorHAnsi" w:hAnsiTheme="majorHAnsi" w:cstheme="majorHAnsi"/>
          <w:b/>
          <w:bCs/>
          <w:u w:val="single"/>
        </w:rPr>
        <w:t xml:space="preserve">. </w:t>
      </w:r>
      <w:r w:rsidR="00C76D05" w:rsidRPr="00A258D6">
        <w:rPr>
          <w:rFonts w:asciiTheme="majorHAnsi" w:hAnsiTheme="majorHAnsi" w:cstheme="majorHAnsi"/>
          <w:b/>
          <w:bCs/>
          <w:u w:val="single"/>
        </w:rPr>
        <w:t>Sposób komunikowania się Zamawiającego z wykonawcami (nie dotyczy składania ofert)</w:t>
      </w:r>
      <w:r w:rsidR="0019708B">
        <w:rPr>
          <w:rFonts w:asciiTheme="majorHAnsi" w:hAnsiTheme="majorHAnsi" w:cstheme="majorHAnsi"/>
          <w:b/>
          <w:bCs/>
          <w:u w:val="single"/>
        </w:rPr>
        <w:br/>
      </w:r>
    </w:p>
    <w:p w14:paraId="73984795" w14:textId="77777777" w:rsidR="00C76D05" w:rsidRPr="00A258D6" w:rsidRDefault="00C76D05" w:rsidP="00621C13">
      <w:pPr>
        <w:pStyle w:val="Akapitzlist"/>
        <w:numPr>
          <w:ilvl w:val="3"/>
          <w:numId w:val="21"/>
        </w:numPr>
        <w:tabs>
          <w:tab w:val="left" w:pos="284"/>
        </w:tabs>
        <w:spacing w:after="0"/>
        <w:ind w:left="328" w:hanging="470"/>
        <w:jc w:val="both"/>
        <w:rPr>
          <w:rFonts w:asciiTheme="majorHAnsi" w:hAnsiTheme="majorHAnsi" w:cstheme="majorHAnsi"/>
        </w:rPr>
      </w:pPr>
      <w:r w:rsidRPr="00A258D6">
        <w:rPr>
          <w:rFonts w:asciiTheme="majorHAnsi" w:hAnsiTheme="majorHAnsi" w:cstheme="majorHAnsi"/>
        </w:rPr>
        <w:t xml:space="preserve">Składanie dokumentów, oświadczeń, wniosków (innych niż wnioski o dopuszczenie do udziału w postępowaniu), zawiadomień, zapytań oraz przekazywanie informacji odbywa się elektronicznie za pośrednictwem platformazakupowa.pl i formularza </w:t>
      </w:r>
      <w:r w:rsidRPr="00A258D6">
        <w:rPr>
          <w:rFonts w:asciiTheme="majorHAnsi" w:hAnsiTheme="majorHAnsi" w:cstheme="majorHAnsi"/>
          <w:i/>
          <w:iCs/>
        </w:rPr>
        <w:t>Wyślij wiadomość</w:t>
      </w:r>
      <w:r w:rsidRPr="00A258D6">
        <w:rPr>
          <w:rFonts w:asciiTheme="majorHAnsi" w:hAnsiTheme="majorHAnsi" w:cstheme="majorHAnsi"/>
        </w:rPr>
        <w:t xml:space="preserve">. </w:t>
      </w:r>
    </w:p>
    <w:p w14:paraId="33FF1E49" w14:textId="77777777" w:rsidR="00C76D05" w:rsidRPr="00A258D6" w:rsidRDefault="00C76D05" w:rsidP="00621C13">
      <w:pPr>
        <w:pStyle w:val="Akapitzlist"/>
        <w:numPr>
          <w:ilvl w:val="3"/>
          <w:numId w:val="21"/>
        </w:numPr>
        <w:tabs>
          <w:tab w:val="left" w:pos="284"/>
        </w:tabs>
        <w:spacing w:after="0"/>
        <w:ind w:left="328" w:hanging="470"/>
        <w:jc w:val="both"/>
        <w:rPr>
          <w:rFonts w:asciiTheme="majorHAnsi" w:hAnsiTheme="majorHAnsi" w:cstheme="majorHAnsi"/>
        </w:rPr>
      </w:pPr>
      <w:r w:rsidRPr="00A258D6">
        <w:rPr>
          <w:rFonts w:asciiTheme="majorHAnsi" w:hAnsiTheme="majorHAnsi" w:cstheme="majorHAnsi"/>
        </w:rPr>
        <w:t xml:space="preserve">Za datę przekazania (wpływu) dokumentów, oświadczeń, wniosków, zawiadomień oraz informacji przyjmuje się datę ich przesłania za pośrednictwem </w:t>
      </w:r>
      <w:hyperlink r:id="rId17" w:history="1">
        <w:r w:rsidRPr="00A258D6">
          <w:rPr>
            <w:rStyle w:val="Hipercze"/>
            <w:rFonts w:asciiTheme="majorHAnsi" w:hAnsiTheme="majorHAnsi" w:cstheme="majorHAnsi"/>
            <w:color w:val="auto"/>
          </w:rPr>
          <w:t>platformazakupowa.pl</w:t>
        </w:r>
      </w:hyperlink>
      <w:r w:rsidRPr="00A258D6">
        <w:rPr>
          <w:rFonts w:asciiTheme="majorHAnsi" w:hAnsiTheme="majorHAnsi" w:cstheme="majorHAnsi"/>
        </w:rPr>
        <w:t xml:space="preserve"> poprzez kliknięcie przycisku  „Wyślij wiadomość do zamawiającego” po których pojawi się komunikat, że wiadomość została wysłana do zamawiającego.</w:t>
      </w:r>
    </w:p>
    <w:p w14:paraId="5D39936F" w14:textId="39CA6F65" w:rsidR="00C76D05" w:rsidRPr="00A258D6" w:rsidRDefault="00C76D05" w:rsidP="00621C13">
      <w:pPr>
        <w:pStyle w:val="Akapitzlist"/>
        <w:numPr>
          <w:ilvl w:val="3"/>
          <w:numId w:val="21"/>
        </w:numPr>
        <w:tabs>
          <w:tab w:val="left" w:pos="284"/>
        </w:tabs>
        <w:spacing w:after="0"/>
        <w:ind w:left="328" w:hanging="470"/>
        <w:jc w:val="both"/>
        <w:rPr>
          <w:rFonts w:asciiTheme="majorHAnsi" w:hAnsiTheme="majorHAnsi" w:cstheme="majorHAnsi"/>
        </w:rPr>
      </w:pPr>
      <w:r w:rsidRPr="00A258D6">
        <w:rPr>
          <w:rFonts w:asciiTheme="majorHAnsi" w:hAnsiTheme="majorHAnsi" w:cstheme="majorHAnsi"/>
        </w:rPr>
        <w:t xml:space="preserve">Zamawiający będzie przekazywał wykonawcom informacje w formie elektronicznej za pośrednictwem </w:t>
      </w:r>
      <w:hyperlink r:id="rId18" w:history="1">
        <w:r w:rsidRPr="00A258D6">
          <w:rPr>
            <w:rStyle w:val="Hipercze"/>
            <w:rFonts w:asciiTheme="majorHAnsi" w:hAnsiTheme="majorHAnsi" w:cstheme="majorHAnsi"/>
            <w:color w:val="auto"/>
          </w:rPr>
          <w:t>platformazakupowa.pl</w:t>
        </w:r>
      </w:hyperlink>
      <w:r w:rsidRPr="00A258D6">
        <w:rPr>
          <w:rFonts w:asciiTheme="majorHAnsi" w:hAnsiTheme="majorHAnsi" w:cstheme="majorHAnsi"/>
        </w:rPr>
        <w:t>. Informacje dotyczące odpowiedzi na pytania, zmiany specyfikacji, zmiany terminu składania i otwarcia ofert Zamawiający będzie zamieszczał na platformie w sekcji “Komunikaty”. Korespondencja, której zgodnie</w:t>
      </w:r>
      <w:r w:rsidR="004B5B12" w:rsidRPr="00A258D6">
        <w:rPr>
          <w:rFonts w:asciiTheme="majorHAnsi" w:hAnsiTheme="majorHAnsi" w:cstheme="majorHAnsi"/>
        </w:rPr>
        <w:t xml:space="preserve"> </w:t>
      </w:r>
      <w:r w:rsidRPr="00A258D6">
        <w:rPr>
          <w:rFonts w:asciiTheme="majorHAnsi" w:hAnsiTheme="majorHAnsi" w:cstheme="majorHAnsi"/>
        </w:rPr>
        <w:t xml:space="preserve">z obowiązującymi przepisami adresatem jest konkretny wykonawca, będzie przekazywana w formie elektronicznej za pośrednictwem </w:t>
      </w:r>
      <w:hyperlink r:id="rId19" w:history="1">
        <w:r w:rsidRPr="00A258D6">
          <w:rPr>
            <w:rStyle w:val="Hipercze"/>
            <w:rFonts w:asciiTheme="majorHAnsi" w:hAnsiTheme="majorHAnsi" w:cstheme="majorHAnsi"/>
            <w:color w:val="auto"/>
          </w:rPr>
          <w:t>platformazakupowa.pl</w:t>
        </w:r>
      </w:hyperlink>
      <w:r w:rsidRPr="00A258D6">
        <w:rPr>
          <w:rFonts w:asciiTheme="majorHAnsi" w:hAnsiTheme="majorHAnsi" w:cstheme="majorHAnsi"/>
        </w:rPr>
        <w:t xml:space="preserve"> do konkretnego wykonawcy.</w:t>
      </w:r>
    </w:p>
    <w:p w14:paraId="04D9FD04" w14:textId="7FE5E034" w:rsidR="00C76D05" w:rsidRPr="00A258D6" w:rsidRDefault="00C76D05" w:rsidP="00621C13">
      <w:pPr>
        <w:pStyle w:val="Akapitzlist"/>
        <w:numPr>
          <w:ilvl w:val="3"/>
          <w:numId w:val="21"/>
        </w:numPr>
        <w:tabs>
          <w:tab w:val="left" w:pos="284"/>
        </w:tabs>
        <w:spacing w:after="0"/>
        <w:ind w:left="328" w:hanging="470"/>
        <w:jc w:val="both"/>
        <w:rPr>
          <w:rFonts w:asciiTheme="majorHAnsi" w:hAnsiTheme="majorHAnsi" w:cstheme="majorHAnsi"/>
        </w:rPr>
      </w:pPr>
      <w:r w:rsidRPr="00A258D6">
        <w:rPr>
          <w:rFonts w:asciiTheme="majorHAnsi" w:hAnsiTheme="majorHAnsi" w:cstheme="maj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4E3A7756" w14:textId="205172A1" w:rsidR="0001408A" w:rsidRPr="0001408A" w:rsidRDefault="0001408A" w:rsidP="0001408A">
      <w:pPr>
        <w:pBdr>
          <w:top w:val="nil"/>
          <w:left w:val="nil"/>
          <w:bottom w:val="nil"/>
          <w:right w:val="nil"/>
          <w:between w:val="nil"/>
        </w:pBdr>
        <w:spacing w:line="319" w:lineRule="auto"/>
        <w:jc w:val="both"/>
        <w:rPr>
          <w:rFonts w:asciiTheme="majorHAnsi" w:hAnsiTheme="majorHAnsi" w:cstheme="majorHAnsi"/>
          <w:b/>
          <w:bCs/>
        </w:rPr>
      </w:pPr>
      <w:r>
        <w:rPr>
          <w:rFonts w:asciiTheme="majorHAnsi" w:hAnsiTheme="majorHAnsi" w:cstheme="majorHAnsi"/>
          <w:b/>
          <w:bCs/>
        </w:rPr>
        <w:t xml:space="preserve">5. </w:t>
      </w:r>
      <w:r w:rsidR="004C76C6" w:rsidRPr="0001408A">
        <w:rPr>
          <w:rFonts w:asciiTheme="majorHAnsi" w:hAnsiTheme="majorHAnsi" w:cstheme="majorHAnsi"/>
          <w:b/>
          <w:bCs/>
        </w:rPr>
        <w:t>Zalecenia</w:t>
      </w:r>
      <w:r w:rsidR="009E3DDB" w:rsidRPr="0001408A">
        <w:rPr>
          <w:rFonts w:asciiTheme="majorHAnsi" w:hAnsiTheme="majorHAnsi" w:cstheme="majorHAnsi"/>
          <w:b/>
          <w:bCs/>
        </w:rPr>
        <w:t xml:space="preserve"> </w:t>
      </w:r>
      <w:r w:rsidR="009E718F" w:rsidRPr="0001408A">
        <w:rPr>
          <w:rFonts w:asciiTheme="majorHAnsi" w:hAnsiTheme="majorHAnsi" w:cstheme="majorHAnsi"/>
          <w:b/>
          <w:bCs/>
        </w:rPr>
        <w:t>Zamawiającego</w:t>
      </w:r>
      <w:r w:rsidR="009E3DDB" w:rsidRPr="0001408A">
        <w:rPr>
          <w:rFonts w:asciiTheme="majorHAnsi" w:hAnsiTheme="majorHAnsi" w:cstheme="majorHAnsi"/>
          <w:b/>
          <w:bCs/>
        </w:rPr>
        <w:t>:</w:t>
      </w:r>
    </w:p>
    <w:p w14:paraId="56BB392C" w14:textId="60ED5BE1" w:rsidR="004C76C6" w:rsidRDefault="004C76C6" w:rsidP="0001408A">
      <w:pPr>
        <w:pStyle w:val="Akapitzlist"/>
        <w:pBdr>
          <w:top w:val="nil"/>
          <w:left w:val="nil"/>
          <w:bottom w:val="nil"/>
          <w:right w:val="nil"/>
          <w:between w:val="nil"/>
        </w:pBdr>
        <w:spacing w:line="319" w:lineRule="auto"/>
        <w:ind w:left="284"/>
        <w:jc w:val="both"/>
        <w:rPr>
          <w:rFonts w:asciiTheme="majorHAnsi" w:hAnsiTheme="majorHAnsi" w:cstheme="majorHAnsi"/>
        </w:rPr>
      </w:pPr>
      <w:r w:rsidRPr="00A258D6">
        <w:rPr>
          <w:rFonts w:asciiTheme="majorHAnsi" w:hAnsiTheme="majorHAnsi" w:cstheme="majorHAnsi"/>
          <w:b/>
          <w:bCs/>
        </w:rPr>
        <w:t xml:space="preserve">Formaty plików wykorzystywanych przez </w:t>
      </w:r>
      <w:r w:rsidR="00FB6B65" w:rsidRPr="00A258D6">
        <w:rPr>
          <w:rFonts w:asciiTheme="majorHAnsi" w:hAnsiTheme="majorHAnsi" w:cstheme="majorHAnsi"/>
          <w:b/>
          <w:bCs/>
        </w:rPr>
        <w:t>W</w:t>
      </w:r>
      <w:r w:rsidRPr="00A258D6">
        <w:rPr>
          <w:rFonts w:asciiTheme="majorHAnsi" w:hAnsiTheme="majorHAnsi" w:cstheme="majorHAnsi"/>
          <w:b/>
          <w:bCs/>
        </w:rPr>
        <w:t>ykonawców powinny być zgodne z</w:t>
      </w:r>
      <w:r w:rsidRPr="00A258D6">
        <w:rPr>
          <w:rFonts w:asciiTheme="majorHAnsi" w:hAnsiTheme="majorHAnsi" w:cstheme="majorHAnsi"/>
        </w:rPr>
        <w:t xml:space="preserve"> </w:t>
      </w:r>
      <w:r w:rsidR="00CC4F47">
        <w:rPr>
          <w:rFonts w:asciiTheme="majorHAnsi" w:hAnsiTheme="majorHAnsi" w:cstheme="majorHAnsi"/>
        </w:rPr>
        <w:t>O</w:t>
      </w:r>
      <w:r w:rsidR="00CC4F47" w:rsidRPr="00A258D6">
        <w:rPr>
          <w:rFonts w:asciiTheme="majorHAnsi" w:hAnsiTheme="majorHAnsi" w:cstheme="majorHAnsi"/>
        </w:rPr>
        <w:t xml:space="preserve">bwieszczeniem </w:t>
      </w:r>
      <w:r w:rsidR="00CC4F47">
        <w:rPr>
          <w:rFonts w:asciiTheme="majorHAnsi" w:hAnsiTheme="majorHAnsi" w:cstheme="majorHAnsi"/>
        </w:rPr>
        <w:t>P</w:t>
      </w:r>
      <w:r w:rsidR="00CC4F47" w:rsidRPr="00A258D6">
        <w:rPr>
          <w:rFonts w:asciiTheme="majorHAnsi" w:hAnsiTheme="majorHAnsi" w:cstheme="majorHAnsi"/>
        </w:rPr>
        <w:t xml:space="preserve">rezesa </w:t>
      </w:r>
      <w:r w:rsidR="00CC4F47">
        <w:rPr>
          <w:rFonts w:asciiTheme="majorHAnsi" w:hAnsiTheme="majorHAnsi" w:cstheme="majorHAnsi"/>
        </w:rPr>
        <w:t>R</w:t>
      </w:r>
      <w:r w:rsidR="00CC4F47" w:rsidRPr="00A258D6">
        <w:rPr>
          <w:rFonts w:asciiTheme="majorHAnsi" w:hAnsiTheme="majorHAnsi" w:cstheme="majorHAnsi"/>
        </w:rPr>
        <w:t xml:space="preserve">ady </w:t>
      </w:r>
      <w:r w:rsidR="00CC4F47">
        <w:rPr>
          <w:rFonts w:asciiTheme="majorHAnsi" w:hAnsiTheme="majorHAnsi" w:cstheme="majorHAnsi"/>
        </w:rPr>
        <w:t>M</w:t>
      </w:r>
      <w:r w:rsidR="00CC4F47" w:rsidRPr="00A258D6">
        <w:rPr>
          <w:rFonts w:asciiTheme="majorHAnsi" w:hAnsiTheme="majorHAnsi" w:cstheme="majorHAnsi"/>
        </w:rPr>
        <w:t xml:space="preserve">inistrów </w:t>
      </w:r>
      <w:r w:rsidRPr="00A258D6">
        <w:rPr>
          <w:rFonts w:asciiTheme="majorHAnsi" w:hAnsiTheme="majorHAnsi" w:cstheme="majorHAnsi"/>
        </w:rPr>
        <w:t>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50E09C7A" w14:textId="77777777" w:rsidR="00185BCC" w:rsidRPr="00185BCC" w:rsidRDefault="00185BCC" w:rsidP="00621C13">
      <w:pPr>
        <w:numPr>
          <w:ilvl w:val="0"/>
          <w:numId w:val="25"/>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Zamawiający rekomenduje wykorzystanie formatów: .pdf .</w:t>
      </w:r>
      <w:proofErr w:type="spellStart"/>
      <w:r w:rsidRPr="00185BCC">
        <w:rPr>
          <w:rFonts w:asciiTheme="majorHAnsi" w:eastAsia="Times New Roman" w:hAnsiTheme="majorHAnsi" w:cstheme="majorHAnsi"/>
        </w:rPr>
        <w:t>doc</w:t>
      </w:r>
      <w:proofErr w:type="spellEnd"/>
      <w:r w:rsidRPr="00185BCC">
        <w:rPr>
          <w:rFonts w:asciiTheme="majorHAnsi" w:eastAsia="Times New Roman" w:hAnsiTheme="majorHAnsi" w:cstheme="majorHAnsi"/>
        </w:rPr>
        <w:t xml:space="preserve"> .xls .jpg (.</w:t>
      </w:r>
      <w:proofErr w:type="spellStart"/>
      <w:r w:rsidRPr="00185BCC">
        <w:rPr>
          <w:rFonts w:asciiTheme="majorHAnsi" w:eastAsia="Times New Roman" w:hAnsiTheme="majorHAnsi" w:cstheme="majorHAnsi"/>
        </w:rPr>
        <w:t>jpeg</w:t>
      </w:r>
      <w:proofErr w:type="spellEnd"/>
      <w:r w:rsidRPr="00185BCC">
        <w:rPr>
          <w:rFonts w:asciiTheme="majorHAnsi" w:eastAsia="Times New Roman" w:hAnsiTheme="majorHAnsi" w:cstheme="majorHAnsi"/>
        </w:rPr>
        <w:t xml:space="preserve">) </w:t>
      </w:r>
      <w:r w:rsidRPr="00185BCC">
        <w:rPr>
          <w:rFonts w:asciiTheme="majorHAnsi" w:eastAsia="Times New Roman" w:hAnsiTheme="majorHAnsi" w:cstheme="majorHAnsi"/>
          <w:b/>
          <w:bCs/>
        </w:rPr>
        <w:t>ze szczególnym wskazaniem na .pdf</w:t>
      </w:r>
    </w:p>
    <w:p w14:paraId="53DFE144" w14:textId="77777777" w:rsidR="00185BCC" w:rsidRPr="00185BCC" w:rsidRDefault="00185BCC" w:rsidP="00621C13">
      <w:pPr>
        <w:numPr>
          <w:ilvl w:val="0"/>
          <w:numId w:val="25"/>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lastRenderedPageBreak/>
        <w:t>W celu ewentualnej kompresji danych Zamawiający rekomenduje wykorzystanie jednego z formatów:</w:t>
      </w:r>
    </w:p>
    <w:p w14:paraId="4ED1CB96" w14:textId="77777777" w:rsidR="00185BCC" w:rsidRPr="00185BCC" w:rsidRDefault="00185BCC" w:rsidP="00621C13">
      <w:pPr>
        <w:numPr>
          <w:ilvl w:val="1"/>
          <w:numId w:val="25"/>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 xml:space="preserve">.zip </w:t>
      </w:r>
    </w:p>
    <w:p w14:paraId="617C2A2F" w14:textId="77777777" w:rsidR="00185BCC" w:rsidRPr="00185BCC" w:rsidRDefault="00185BCC" w:rsidP="00621C13">
      <w:pPr>
        <w:numPr>
          <w:ilvl w:val="1"/>
          <w:numId w:val="25"/>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.7Z</w:t>
      </w:r>
    </w:p>
    <w:p w14:paraId="736B2E1B" w14:textId="77777777" w:rsidR="00185BCC" w:rsidRPr="00185BCC" w:rsidRDefault="00185BCC" w:rsidP="00621C13">
      <w:pPr>
        <w:numPr>
          <w:ilvl w:val="0"/>
          <w:numId w:val="25"/>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 xml:space="preserve">Wśród formatów powszechnych a </w:t>
      </w:r>
      <w:r w:rsidRPr="00185BCC">
        <w:rPr>
          <w:rFonts w:asciiTheme="majorHAnsi" w:eastAsia="Times New Roman" w:hAnsiTheme="majorHAnsi" w:cstheme="majorHAnsi"/>
          <w:b/>
          <w:bCs/>
        </w:rPr>
        <w:t>NIE występujących</w:t>
      </w:r>
      <w:r w:rsidRPr="00185BCC">
        <w:rPr>
          <w:rFonts w:asciiTheme="majorHAnsi" w:eastAsia="Times New Roman" w:hAnsiTheme="majorHAnsi" w:cstheme="majorHAnsi"/>
        </w:rPr>
        <w:t xml:space="preserve"> w rozporządzeniu występują: .</w:t>
      </w:r>
      <w:proofErr w:type="spellStart"/>
      <w:r w:rsidRPr="00185BCC">
        <w:rPr>
          <w:rFonts w:asciiTheme="majorHAnsi" w:eastAsia="Times New Roman" w:hAnsiTheme="majorHAnsi" w:cstheme="majorHAnsi"/>
        </w:rPr>
        <w:t>rar</w:t>
      </w:r>
      <w:proofErr w:type="spellEnd"/>
      <w:r w:rsidRPr="00185BCC">
        <w:rPr>
          <w:rFonts w:asciiTheme="majorHAnsi" w:eastAsia="Times New Roman" w:hAnsiTheme="majorHAnsi" w:cstheme="majorHAnsi"/>
        </w:rPr>
        <w:t xml:space="preserve"> .gif .</w:t>
      </w:r>
      <w:proofErr w:type="spellStart"/>
      <w:r w:rsidRPr="00185BCC">
        <w:rPr>
          <w:rFonts w:asciiTheme="majorHAnsi" w:eastAsia="Times New Roman" w:hAnsiTheme="majorHAnsi" w:cstheme="majorHAnsi"/>
        </w:rPr>
        <w:t>bmp</w:t>
      </w:r>
      <w:proofErr w:type="spellEnd"/>
      <w:r w:rsidRPr="00185BCC">
        <w:rPr>
          <w:rFonts w:asciiTheme="majorHAnsi" w:eastAsia="Times New Roman" w:hAnsiTheme="majorHAnsi" w:cstheme="majorHAnsi"/>
        </w:rPr>
        <w:t xml:space="preserve"> .</w:t>
      </w:r>
      <w:proofErr w:type="spellStart"/>
      <w:r w:rsidRPr="00185BCC">
        <w:rPr>
          <w:rFonts w:asciiTheme="majorHAnsi" w:eastAsia="Times New Roman" w:hAnsiTheme="majorHAnsi" w:cstheme="majorHAnsi"/>
        </w:rPr>
        <w:t>numbers</w:t>
      </w:r>
      <w:proofErr w:type="spellEnd"/>
      <w:r w:rsidRPr="00185BCC">
        <w:rPr>
          <w:rFonts w:asciiTheme="majorHAnsi" w:eastAsia="Times New Roman" w:hAnsiTheme="majorHAnsi" w:cstheme="majorHAnsi"/>
        </w:rPr>
        <w:t xml:space="preserve"> .</w:t>
      </w:r>
      <w:proofErr w:type="spellStart"/>
      <w:r w:rsidRPr="00185BCC">
        <w:rPr>
          <w:rFonts w:asciiTheme="majorHAnsi" w:eastAsia="Times New Roman" w:hAnsiTheme="majorHAnsi" w:cstheme="majorHAnsi"/>
        </w:rPr>
        <w:t>pages</w:t>
      </w:r>
      <w:proofErr w:type="spellEnd"/>
      <w:r w:rsidRPr="00185BCC">
        <w:rPr>
          <w:rFonts w:asciiTheme="majorHAnsi" w:eastAsia="Times New Roman" w:hAnsiTheme="majorHAnsi" w:cstheme="majorHAnsi"/>
        </w:rPr>
        <w:t xml:space="preserve">. </w:t>
      </w:r>
      <w:r w:rsidRPr="00185BCC">
        <w:rPr>
          <w:rFonts w:asciiTheme="majorHAnsi" w:eastAsia="Times New Roman" w:hAnsiTheme="majorHAnsi" w:cstheme="majorHAnsi"/>
          <w:b/>
          <w:bCs/>
        </w:rPr>
        <w:t>Dokumenty złożone w takich plikach zostaną uznane za złożone nieskutecznie.</w:t>
      </w:r>
    </w:p>
    <w:p w14:paraId="71D4A443" w14:textId="77777777" w:rsidR="00185BCC" w:rsidRPr="00185BCC" w:rsidRDefault="00185BCC" w:rsidP="00621C13">
      <w:pPr>
        <w:numPr>
          <w:ilvl w:val="0"/>
          <w:numId w:val="25"/>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 xml:space="preserve">Zamawiający zwraca uwagę na ograniczenia wielkości plików podpisywanych profilem zaufanym, który wynosi max 10MB, oraz na ograniczenie wielkości plików podpisywanych w aplikacji </w:t>
      </w:r>
      <w:proofErr w:type="spellStart"/>
      <w:r w:rsidRPr="00185BCC">
        <w:rPr>
          <w:rFonts w:asciiTheme="majorHAnsi" w:eastAsia="Times New Roman" w:hAnsiTheme="majorHAnsi" w:cstheme="majorHAnsi"/>
        </w:rPr>
        <w:t>eDoApp</w:t>
      </w:r>
      <w:proofErr w:type="spellEnd"/>
      <w:r w:rsidRPr="00185BCC">
        <w:rPr>
          <w:rFonts w:asciiTheme="majorHAnsi" w:eastAsia="Times New Roman" w:hAnsiTheme="majorHAnsi" w:cstheme="majorHAnsi"/>
        </w:rPr>
        <w:t xml:space="preserve"> służącej do składania podpisu osobistego, który wynosi max 5MB.</w:t>
      </w:r>
    </w:p>
    <w:p w14:paraId="05AE9242" w14:textId="77777777" w:rsidR="00185BCC" w:rsidRPr="00185BCC" w:rsidRDefault="00185BCC" w:rsidP="00621C13">
      <w:pPr>
        <w:numPr>
          <w:ilvl w:val="0"/>
          <w:numId w:val="25"/>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185BCC">
        <w:rPr>
          <w:rFonts w:asciiTheme="majorHAnsi" w:eastAsia="Times New Roman" w:hAnsiTheme="majorHAnsi" w:cstheme="majorHAnsi"/>
        </w:rPr>
        <w:t>PAdES</w:t>
      </w:r>
      <w:proofErr w:type="spellEnd"/>
      <w:r w:rsidRPr="00185BCC">
        <w:rPr>
          <w:rFonts w:asciiTheme="majorHAnsi" w:eastAsia="Times New Roman" w:hAnsiTheme="majorHAnsi" w:cstheme="majorHAnsi"/>
        </w:rPr>
        <w:t xml:space="preserve">. </w:t>
      </w:r>
    </w:p>
    <w:p w14:paraId="152DA175" w14:textId="77777777" w:rsidR="00185BCC" w:rsidRPr="00185BCC" w:rsidRDefault="00185BCC" w:rsidP="00621C13">
      <w:pPr>
        <w:numPr>
          <w:ilvl w:val="0"/>
          <w:numId w:val="25"/>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 xml:space="preserve">Pliki w innych formatach niż PDF zaleca się opatrzyć zewnętrznym podpisem </w:t>
      </w:r>
      <w:proofErr w:type="spellStart"/>
      <w:r w:rsidRPr="00185BCC">
        <w:rPr>
          <w:rFonts w:asciiTheme="majorHAnsi" w:eastAsia="Times New Roman" w:hAnsiTheme="majorHAnsi" w:cstheme="majorHAnsi"/>
        </w:rPr>
        <w:t>XAdES</w:t>
      </w:r>
      <w:proofErr w:type="spellEnd"/>
      <w:r w:rsidRPr="00185BCC">
        <w:rPr>
          <w:rFonts w:asciiTheme="majorHAnsi" w:eastAsia="Times New Roman" w:hAnsiTheme="majorHAnsi" w:cstheme="majorHAnsi"/>
        </w:rPr>
        <w:t>. Wykonawca powinien pamiętać, aby plik z podpisem przekazywać łącznie z dokumentem podpisywanym.</w:t>
      </w:r>
    </w:p>
    <w:p w14:paraId="1297B0D1" w14:textId="77777777" w:rsidR="00185BCC" w:rsidRPr="00185BCC" w:rsidRDefault="00185BCC" w:rsidP="00621C13">
      <w:pPr>
        <w:numPr>
          <w:ilvl w:val="0"/>
          <w:numId w:val="25"/>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066F4F3" w14:textId="77777777" w:rsidR="00185BCC" w:rsidRPr="00185BCC" w:rsidRDefault="00185BCC" w:rsidP="00621C13">
      <w:pPr>
        <w:numPr>
          <w:ilvl w:val="0"/>
          <w:numId w:val="25"/>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Zamawiający zaleca, aby Wykonawca z odpowiednim wyprzedzeniem przetestował możliwość prawidłowego wykorzystania wybranej metody podpisania plików oferty.</w:t>
      </w:r>
    </w:p>
    <w:p w14:paraId="68D002DD" w14:textId="77777777" w:rsidR="00185BCC" w:rsidRPr="00185BCC" w:rsidRDefault="00185BCC" w:rsidP="00621C13">
      <w:pPr>
        <w:numPr>
          <w:ilvl w:val="0"/>
          <w:numId w:val="25"/>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Zaleca się, aby komunikacja z wykonawcami odbywała się tylko na Platformie za pośrednictwem formularza “Wyślij wiadomość do zamawiającego”, nie za pośrednictwem adresu email.</w:t>
      </w:r>
    </w:p>
    <w:p w14:paraId="0F0ACA67" w14:textId="77777777" w:rsidR="00185BCC" w:rsidRPr="00185BCC" w:rsidRDefault="00185BCC" w:rsidP="00621C13">
      <w:pPr>
        <w:numPr>
          <w:ilvl w:val="0"/>
          <w:numId w:val="25"/>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Osobą składającą ofertę powinna być osoba kontaktowa podawana w dokumentacji.</w:t>
      </w:r>
    </w:p>
    <w:p w14:paraId="2C039D66" w14:textId="77777777" w:rsidR="00185BCC" w:rsidRPr="00185BCC" w:rsidRDefault="00185BCC" w:rsidP="00621C13">
      <w:pPr>
        <w:numPr>
          <w:ilvl w:val="0"/>
          <w:numId w:val="25"/>
        </w:numPr>
        <w:spacing w:line="314" w:lineRule="auto"/>
        <w:jc w:val="both"/>
        <w:rPr>
          <w:rFonts w:asciiTheme="majorHAnsi" w:eastAsia="Times New Roman" w:hAnsiTheme="majorHAnsi" w:cstheme="majorHAnsi"/>
        </w:rPr>
      </w:pPr>
      <w:bookmarkStart w:id="30" w:name="_Hlk85115607"/>
      <w:r w:rsidRPr="00185BCC">
        <w:rPr>
          <w:rFonts w:asciiTheme="majorHAnsi" w:eastAsia="Times New Roman" w:hAnsiTheme="majorHAnsi" w:cstheme="majorHAns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1BA0C93" w14:textId="77777777" w:rsidR="00185BCC" w:rsidRPr="00185BCC" w:rsidRDefault="00185BCC" w:rsidP="00621C13">
      <w:pPr>
        <w:numPr>
          <w:ilvl w:val="0"/>
          <w:numId w:val="25"/>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 xml:space="preserve">Podczas podpisywania plików zaleca się stosowanie algorytmu skrótu SHA2 zamiast SHA1.  </w:t>
      </w:r>
    </w:p>
    <w:p w14:paraId="798137EB" w14:textId="77777777" w:rsidR="00185BCC" w:rsidRPr="00185BCC" w:rsidRDefault="00185BCC" w:rsidP="00621C13">
      <w:pPr>
        <w:numPr>
          <w:ilvl w:val="0"/>
          <w:numId w:val="25"/>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 xml:space="preserve">Jeśli wykonawca pakuje dokumenty np. w plik ZIP zalecamy wcześniejsze podpisanie każdego ze skompresowanych plików. </w:t>
      </w:r>
    </w:p>
    <w:p w14:paraId="6D4B2E60" w14:textId="77777777" w:rsidR="00185BCC" w:rsidRPr="00185BCC" w:rsidRDefault="00185BCC" w:rsidP="00621C13">
      <w:pPr>
        <w:numPr>
          <w:ilvl w:val="0"/>
          <w:numId w:val="25"/>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Zamawiający rekomenduje wykorzystanie podpisu z kwalifikowanym znacznikiem czasu.</w:t>
      </w:r>
    </w:p>
    <w:p w14:paraId="783F0A63" w14:textId="77777777" w:rsidR="00185BCC" w:rsidRPr="00185BCC" w:rsidRDefault="00185BCC" w:rsidP="00621C13">
      <w:pPr>
        <w:numPr>
          <w:ilvl w:val="0"/>
          <w:numId w:val="25"/>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 xml:space="preserve">Zamawiający zaleca aby </w:t>
      </w:r>
      <w:r w:rsidRPr="00185BCC">
        <w:rPr>
          <w:rFonts w:asciiTheme="majorHAnsi" w:eastAsia="Times New Roman" w:hAnsiTheme="majorHAnsi" w:cstheme="majorHAnsi"/>
          <w:u w:val="single"/>
        </w:rPr>
        <w:t>nie</w:t>
      </w:r>
      <w:r w:rsidRPr="00185BCC">
        <w:rPr>
          <w:rFonts w:asciiTheme="majorHAnsi" w:eastAsia="Times New Roman" w:hAnsiTheme="majorHAnsi" w:cstheme="majorHAnsi"/>
        </w:rPr>
        <w:t xml:space="preserve"> wprowadzać jakichkolwiek zmian w plikach po podpisaniu ich podpisem kwalifikowanym. Może to skutkować naruszeniem integralności plików co równoważne będzie z koniecznością odrzucenia oferty w postępowaniu.</w:t>
      </w:r>
    </w:p>
    <w:bookmarkEnd w:id="27"/>
    <w:bookmarkEnd w:id="30"/>
    <w:p w14:paraId="40CD0AC0" w14:textId="77777777" w:rsidR="006B40FC" w:rsidRPr="00A258D6" w:rsidRDefault="006B40FC" w:rsidP="00897FAC">
      <w:pPr>
        <w:pStyle w:val="NormalnyWeb"/>
        <w:spacing w:line="319" w:lineRule="auto"/>
        <w:jc w:val="both"/>
        <w:textAlignment w:val="baseline"/>
        <w:rPr>
          <w:rFonts w:asciiTheme="majorHAnsi" w:hAnsiTheme="majorHAnsi" w:cstheme="majorHAnsi"/>
          <w:sz w:val="22"/>
          <w:szCs w:val="22"/>
        </w:rPr>
      </w:pPr>
    </w:p>
    <w:p w14:paraId="7FA78A0E" w14:textId="062D7898" w:rsidR="00897FAC" w:rsidRDefault="00273251" w:rsidP="00897FAC">
      <w:pPr>
        <w:pStyle w:val="Nagwek2"/>
        <w:spacing w:before="0" w:after="0" w:line="240" w:lineRule="auto"/>
        <w:jc w:val="both"/>
        <w:rPr>
          <w:rFonts w:asciiTheme="majorHAnsi" w:hAnsiTheme="majorHAnsi" w:cstheme="majorHAnsi"/>
          <w:b/>
          <w:bCs/>
          <w:sz w:val="24"/>
          <w:szCs w:val="24"/>
        </w:rPr>
      </w:pPr>
      <w:bookmarkStart w:id="31" w:name="_Toc65495859"/>
      <w:bookmarkStart w:id="32" w:name="_Hlk66110879"/>
      <w:r w:rsidRPr="00897FAC">
        <w:rPr>
          <w:rFonts w:asciiTheme="majorHAnsi" w:hAnsiTheme="majorHAnsi" w:cstheme="majorHAnsi"/>
          <w:b/>
          <w:bCs/>
          <w:sz w:val="24"/>
          <w:szCs w:val="24"/>
        </w:rPr>
        <w:t>XIV. OPIS SPOSOBU PRZYGOTOWANIA OFERT ORAZ DOKUMENTÓW WYMAGANYCH PRZEZ ZAMAWIAJĄCEGO W SWZ</w:t>
      </w:r>
      <w:bookmarkEnd w:id="31"/>
    </w:p>
    <w:p w14:paraId="1D595F67" w14:textId="77777777" w:rsidR="00897FAC" w:rsidRPr="00897FAC" w:rsidRDefault="00897FAC" w:rsidP="00897FAC"/>
    <w:p w14:paraId="000000C9" w14:textId="7F075952" w:rsidR="001C5D72" w:rsidRPr="00A258D6" w:rsidRDefault="00E32059" w:rsidP="00621C13">
      <w:pPr>
        <w:numPr>
          <w:ilvl w:val="0"/>
          <w:numId w:val="17"/>
        </w:numPr>
        <w:spacing w:line="319" w:lineRule="auto"/>
        <w:ind w:left="0" w:firstLine="0"/>
        <w:jc w:val="both"/>
        <w:rPr>
          <w:rFonts w:asciiTheme="majorHAnsi" w:eastAsia="Calibri" w:hAnsiTheme="majorHAnsi" w:cstheme="majorHAnsi"/>
          <w:b/>
          <w:bCs/>
        </w:rPr>
      </w:pPr>
      <w:r w:rsidRPr="00A258D6">
        <w:rPr>
          <w:rFonts w:asciiTheme="majorHAnsi" w:hAnsiTheme="majorHAnsi" w:cstheme="majorHAnsi"/>
          <w:b/>
          <w:bCs/>
        </w:rPr>
        <w:t>Oferta  zawiera następujące oświadczenia i dokumenty:</w:t>
      </w:r>
    </w:p>
    <w:p w14:paraId="2D353EBF" w14:textId="6C72C50E" w:rsidR="002A37F3" w:rsidRDefault="00DD5CCF" w:rsidP="002A37F3">
      <w:pPr>
        <w:pStyle w:val="Akapitzlist"/>
        <w:spacing w:after="0" w:line="319" w:lineRule="auto"/>
        <w:ind w:left="0"/>
        <w:jc w:val="both"/>
        <w:rPr>
          <w:rFonts w:asciiTheme="majorHAnsi" w:hAnsiTheme="majorHAnsi" w:cstheme="majorHAnsi"/>
        </w:rPr>
      </w:pPr>
      <w:r>
        <w:rPr>
          <w:rFonts w:asciiTheme="majorHAnsi" w:hAnsiTheme="majorHAnsi" w:cstheme="majorHAnsi"/>
          <w:b/>
          <w:bCs/>
        </w:rPr>
        <w:t>1.1.</w:t>
      </w:r>
      <w:r w:rsidR="002409D3" w:rsidRPr="000A6F80">
        <w:rPr>
          <w:rFonts w:asciiTheme="majorHAnsi" w:hAnsiTheme="majorHAnsi" w:cstheme="majorHAnsi"/>
          <w:b/>
          <w:bCs/>
        </w:rPr>
        <w:t>Formularz ofertowy</w:t>
      </w:r>
      <w:r w:rsidR="002409D3" w:rsidRPr="00A258D6">
        <w:rPr>
          <w:rFonts w:asciiTheme="majorHAnsi" w:hAnsiTheme="majorHAnsi" w:cstheme="majorHAnsi"/>
        </w:rPr>
        <w:t xml:space="preserve"> – zgodnie z załącznikiem </w:t>
      </w:r>
      <w:r w:rsidR="002409D3" w:rsidRPr="00E9545A">
        <w:rPr>
          <w:rFonts w:asciiTheme="majorHAnsi" w:hAnsiTheme="majorHAnsi" w:cstheme="majorHAnsi"/>
          <w:i/>
          <w:iCs/>
        </w:rPr>
        <w:t xml:space="preserve">nr </w:t>
      </w:r>
      <w:r w:rsidR="00897FAC" w:rsidRPr="00E9545A">
        <w:rPr>
          <w:rFonts w:asciiTheme="majorHAnsi" w:hAnsiTheme="majorHAnsi" w:cstheme="majorHAnsi"/>
          <w:i/>
          <w:iCs/>
        </w:rPr>
        <w:t>1</w:t>
      </w:r>
      <w:r w:rsidR="002409D3" w:rsidRPr="00E9545A">
        <w:rPr>
          <w:rFonts w:asciiTheme="majorHAnsi" w:hAnsiTheme="majorHAnsi" w:cstheme="majorHAnsi"/>
          <w:i/>
          <w:iCs/>
        </w:rPr>
        <w:t xml:space="preserve"> do SWZ</w:t>
      </w:r>
      <w:r w:rsidR="002409D3" w:rsidRPr="001F1189">
        <w:rPr>
          <w:rFonts w:asciiTheme="majorHAnsi" w:hAnsiTheme="majorHAnsi" w:cstheme="majorHAnsi"/>
          <w:i/>
          <w:iCs/>
          <w:color w:val="C00000"/>
        </w:rPr>
        <w:t xml:space="preserve">, </w:t>
      </w:r>
      <w:r w:rsidR="002409D3" w:rsidRPr="00244DE0">
        <w:rPr>
          <w:rFonts w:asciiTheme="majorHAnsi" w:hAnsiTheme="majorHAnsi" w:cstheme="majorHAnsi"/>
          <w:i/>
          <w:iCs/>
        </w:rPr>
        <w:t>w</w:t>
      </w:r>
      <w:r w:rsidR="002409D3" w:rsidRPr="00244DE0">
        <w:rPr>
          <w:rFonts w:asciiTheme="majorHAnsi" w:hAnsiTheme="majorHAnsi" w:cstheme="majorHAnsi"/>
        </w:rPr>
        <w:t xml:space="preserve"> </w:t>
      </w:r>
      <w:r w:rsidR="002409D3" w:rsidRPr="00A258D6">
        <w:rPr>
          <w:rFonts w:asciiTheme="majorHAnsi" w:hAnsiTheme="majorHAnsi" w:cstheme="majorHAnsi"/>
        </w:rPr>
        <w:t xml:space="preserve">przypadku gdy Wykonawca nie korzysta z przygotowanego przez </w:t>
      </w:r>
      <w:r w:rsidR="00DE36D5" w:rsidRPr="00A258D6">
        <w:rPr>
          <w:rFonts w:asciiTheme="majorHAnsi" w:hAnsiTheme="majorHAnsi" w:cstheme="majorHAnsi"/>
        </w:rPr>
        <w:t>Zamawiającego</w:t>
      </w:r>
      <w:r w:rsidR="002409D3" w:rsidRPr="00A258D6">
        <w:rPr>
          <w:rFonts w:asciiTheme="majorHAnsi" w:hAnsiTheme="majorHAnsi" w:cstheme="majorHAnsi"/>
        </w:rPr>
        <w:t xml:space="preserve"> wzoru, w treści oferty należy zamieścić wszystkie informacje wymagane w Formularzu ofertowym</w:t>
      </w:r>
      <w:r w:rsidR="00DE36D5" w:rsidRPr="00A258D6">
        <w:rPr>
          <w:rFonts w:asciiTheme="majorHAnsi" w:hAnsiTheme="majorHAnsi" w:cstheme="majorHAnsi"/>
        </w:rPr>
        <w:t>.</w:t>
      </w:r>
    </w:p>
    <w:p w14:paraId="5E62D128" w14:textId="4FC863B1" w:rsidR="002A37F3" w:rsidRPr="00DD5CCF" w:rsidRDefault="00971BD2" w:rsidP="00DD5CCF">
      <w:pPr>
        <w:spacing w:line="319" w:lineRule="auto"/>
        <w:jc w:val="both"/>
        <w:rPr>
          <w:rFonts w:asciiTheme="majorHAnsi" w:hAnsiTheme="majorHAnsi" w:cstheme="majorHAnsi"/>
        </w:rPr>
      </w:pPr>
      <w:r w:rsidRPr="00971BD2">
        <w:rPr>
          <w:rFonts w:asciiTheme="majorHAnsi" w:hAnsiTheme="majorHAnsi" w:cstheme="majorHAnsi"/>
          <w:b/>
          <w:bCs/>
        </w:rPr>
        <w:lastRenderedPageBreak/>
        <w:t>1.</w:t>
      </w:r>
      <w:r w:rsidR="00DD5CCF" w:rsidRPr="00971BD2">
        <w:rPr>
          <w:rFonts w:asciiTheme="majorHAnsi" w:hAnsiTheme="majorHAnsi" w:cstheme="majorHAnsi"/>
          <w:b/>
          <w:bCs/>
        </w:rPr>
        <w:t>2</w:t>
      </w:r>
      <w:r w:rsidR="00DD5CCF">
        <w:rPr>
          <w:rFonts w:asciiTheme="majorHAnsi" w:hAnsiTheme="majorHAnsi" w:cstheme="majorHAnsi"/>
        </w:rPr>
        <w:t>.</w:t>
      </w:r>
      <w:r>
        <w:rPr>
          <w:rFonts w:asciiTheme="majorHAnsi" w:hAnsiTheme="majorHAnsi" w:cstheme="majorHAnsi"/>
        </w:rPr>
        <w:t xml:space="preserve"> </w:t>
      </w:r>
      <w:r w:rsidR="002A37F3" w:rsidRPr="00DD5CCF">
        <w:rPr>
          <w:rFonts w:asciiTheme="majorHAnsi" w:hAnsiTheme="majorHAnsi" w:cstheme="majorHAnsi"/>
        </w:rPr>
        <w:t xml:space="preserve">Oświadczenie Wykonawcy o spełnieniu warunków udziału w postępowaniu – wzór oświadczenia stanowi </w:t>
      </w:r>
      <w:r w:rsidR="002A37F3" w:rsidRPr="00DD5CCF">
        <w:rPr>
          <w:rFonts w:asciiTheme="majorHAnsi" w:hAnsiTheme="majorHAnsi" w:cstheme="majorHAnsi"/>
          <w:i/>
          <w:iCs/>
        </w:rPr>
        <w:t>załącznik nr do 2 do  SWZ</w:t>
      </w:r>
      <w:r w:rsidR="002D6177" w:rsidRPr="00DD5CCF">
        <w:rPr>
          <w:rFonts w:asciiTheme="majorHAnsi" w:hAnsiTheme="majorHAnsi" w:cstheme="majorHAnsi"/>
          <w:i/>
          <w:iCs/>
        </w:rPr>
        <w:t>.</w:t>
      </w:r>
    </w:p>
    <w:p w14:paraId="555E5715" w14:textId="451ADA15" w:rsidR="001F6FA3" w:rsidRPr="00971BD2" w:rsidRDefault="00971BD2" w:rsidP="00971BD2">
      <w:pPr>
        <w:spacing w:line="319" w:lineRule="auto"/>
        <w:jc w:val="both"/>
        <w:rPr>
          <w:rFonts w:asciiTheme="majorHAnsi" w:hAnsiTheme="majorHAnsi" w:cstheme="majorHAnsi"/>
          <w:i/>
          <w:iCs/>
        </w:rPr>
      </w:pPr>
      <w:bookmarkStart w:id="33" w:name="_Hlk89775553"/>
      <w:r w:rsidRPr="00971BD2">
        <w:rPr>
          <w:rFonts w:asciiTheme="majorHAnsi" w:hAnsiTheme="majorHAnsi" w:cstheme="majorHAnsi"/>
          <w:b/>
          <w:bCs/>
        </w:rPr>
        <w:t>1.3</w:t>
      </w:r>
      <w:r>
        <w:rPr>
          <w:rFonts w:asciiTheme="majorHAnsi" w:hAnsiTheme="majorHAnsi" w:cstheme="majorHAnsi"/>
        </w:rPr>
        <w:t xml:space="preserve">. </w:t>
      </w:r>
      <w:r w:rsidR="002D6177" w:rsidRPr="00971BD2">
        <w:rPr>
          <w:rFonts w:asciiTheme="majorHAnsi" w:hAnsiTheme="majorHAnsi" w:cstheme="majorHAnsi"/>
        </w:rPr>
        <w:t>O</w:t>
      </w:r>
      <w:r w:rsidR="002F286A" w:rsidRPr="00971BD2">
        <w:rPr>
          <w:rFonts w:asciiTheme="majorHAnsi" w:hAnsiTheme="majorHAnsi" w:cstheme="majorHAnsi"/>
        </w:rPr>
        <w:t>świadczenie</w:t>
      </w:r>
      <w:r w:rsidR="00857D03" w:rsidRPr="00971BD2">
        <w:rPr>
          <w:rFonts w:asciiTheme="majorHAnsi" w:hAnsiTheme="majorHAnsi" w:cstheme="majorHAnsi"/>
        </w:rPr>
        <w:t xml:space="preserve"> Wykonawcy </w:t>
      </w:r>
      <w:r w:rsidR="002F286A" w:rsidRPr="00971BD2">
        <w:rPr>
          <w:rFonts w:asciiTheme="majorHAnsi" w:hAnsiTheme="majorHAnsi" w:cstheme="majorHAnsi"/>
        </w:rPr>
        <w:t>o</w:t>
      </w:r>
      <w:r w:rsidR="00857D03" w:rsidRPr="00971BD2">
        <w:rPr>
          <w:rFonts w:asciiTheme="majorHAnsi" w:hAnsiTheme="majorHAnsi" w:cstheme="majorHAnsi"/>
        </w:rPr>
        <w:t xml:space="preserve"> niepodleganiu wykluczeniu z postępowania – </w:t>
      </w:r>
      <w:bookmarkStart w:id="34" w:name="_Hlk89775901"/>
      <w:r w:rsidR="00857D03" w:rsidRPr="00971BD2">
        <w:rPr>
          <w:rFonts w:asciiTheme="majorHAnsi" w:hAnsiTheme="majorHAnsi" w:cstheme="majorHAnsi"/>
        </w:rPr>
        <w:t xml:space="preserve">wzór </w:t>
      </w:r>
      <w:r w:rsidR="002F286A" w:rsidRPr="00971BD2">
        <w:rPr>
          <w:rFonts w:asciiTheme="majorHAnsi" w:hAnsiTheme="majorHAnsi" w:cstheme="majorHAnsi"/>
        </w:rPr>
        <w:t>oświadczenia</w:t>
      </w:r>
      <w:r w:rsidR="00857D03" w:rsidRPr="00971BD2">
        <w:rPr>
          <w:rFonts w:asciiTheme="majorHAnsi" w:hAnsiTheme="majorHAnsi" w:cstheme="majorHAnsi"/>
        </w:rPr>
        <w:t xml:space="preserve"> stanowi </w:t>
      </w:r>
      <w:r w:rsidR="00857D03" w:rsidRPr="00971BD2">
        <w:rPr>
          <w:rFonts w:asciiTheme="majorHAnsi" w:hAnsiTheme="majorHAnsi" w:cstheme="majorHAnsi"/>
          <w:i/>
          <w:iCs/>
        </w:rPr>
        <w:t xml:space="preserve">załącznik nr </w:t>
      </w:r>
      <w:r w:rsidR="00694CFC" w:rsidRPr="00971BD2">
        <w:rPr>
          <w:rFonts w:asciiTheme="majorHAnsi" w:hAnsiTheme="majorHAnsi" w:cstheme="majorHAnsi"/>
          <w:i/>
          <w:iCs/>
        </w:rPr>
        <w:t>3</w:t>
      </w:r>
      <w:r w:rsidR="00857D03" w:rsidRPr="00971BD2">
        <w:rPr>
          <w:rFonts w:asciiTheme="majorHAnsi" w:hAnsiTheme="majorHAnsi" w:cstheme="majorHAnsi"/>
          <w:i/>
          <w:iCs/>
        </w:rPr>
        <w:t xml:space="preserve"> do SWZ. </w:t>
      </w:r>
    </w:p>
    <w:p w14:paraId="0B879BC1" w14:textId="3165D657" w:rsidR="000C7118" w:rsidRPr="00971BD2" w:rsidRDefault="00971BD2" w:rsidP="00621C13">
      <w:pPr>
        <w:pStyle w:val="Akapitzlist"/>
        <w:numPr>
          <w:ilvl w:val="1"/>
          <w:numId w:val="30"/>
        </w:numPr>
        <w:spacing w:line="319" w:lineRule="auto"/>
        <w:jc w:val="both"/>
        <w:rPr>
          <w:rFonts w:asciiTheme="majorHAnsi" w:hAnsiTheme="majorHAnsi" w:cstheme="majorHAnsi"/>
          <w:i/>
          <w:iCs/>
        </w:rPr>
      </w:pPr>
      <w:r>
        <w:rPr>
          <w:rFonts w:asciiTheme="majorHAnsi" w:hAnsiTheme="majorHAnsi" w:cstheme="majorHAnsi"/>
        </w:rPr>
        <w:t>O</w:t>
      </w:r>
      <w:r w:rsidR="000C7118" w:rsidRPr="00971BD2">
        <w:rPr>
          <w:rFonts w:asciiTheme="majorHAnsi" w:hAnsiTheme="majorHAnsi" w:cstheme="majorHAnsi"/>
        </w:rPr>
        <w:t xml:space="preserve">świadczenie o spełnieniu warunków udziału w postępowaniu i braku podstaw wykluczenia podmioty trzeciego </w:t>
      </w:r>
      <w:r w:rsidR="000C7118" w:rsidRPr="00971BD2">
        <w:rPr>
          <w:rFonts w:asciiTheme="majorHAnsi" w:hAnsiTheme="majorHAnsi" w:cstheme="majorHAnsi"/>
          <w:i/>
          <w:iCs/>
        </w:rPr>
        <w:t>(jeżeli dotyczy) - Załącznik nr 3A do SWZ</w:t>
      </w:r>
      <w:r w:rsidR="00942A33">
        <w:rPr>
          <w:rFonts w:asciiTheme="majorHAnsi" w:hAnsiTheme="majorHAnsi" w:cstheme="majorHAnsi"/>
          <w:i/>
          <w:iCs/>
        </w:rPr>
        <w:br/>
        <w:t>1.5. Zobowi</w:t>
      </w:r>
      <w:r w:rsidR="003859F5">
        <w:rPr>
          <w:rFonts w:asciiTheme="majorHAnsi" w:hAnsiTheme="majorHAnsi" w:cstheme="majorHAnsi"/>
          <w:i/>
          <w:iCs/>
        </w:rPr>
        <w:t xml:space="preserve">ązanie </w:t>
      </w:r>
      <w:r w:rsidR="00942A33">
        <w:rPr>
          <w:rFonts w:asciiTheme="majorHAnsi" w:hAnsiTheme="majorHAnsi" w:cstheme="majorHAnsi"/>
          <w:i/>
          <w:iCs/>
        </w:rPr>
        <w:t xml:space="preserve"> podmiotu udostępniającego zasoby (jeżeli dotyczy) – Załącznik Nr 5 do SWZ</w:t>
      </w:r>
      <w:r w:rsidR="003859F5">
        <w:rPr>
          <w:rFonts w:asciiTheme="majorHAnsi" w:hAnsiTheme="majorHAnsi" w:cstheme="majorHAnsi"/>
          <w:i/>
          <w:iCs/>
        </w:rPr>
        <w:br/>
        <w:t>1.6. Oświadczenie Wykonawców występujących wspólnie (jeżeli dotyczy). – Załącznik Nr 6 do SWZ</w:t>
      </w:r>
    </w:p>
    <w:bookmarkEnd w:id="33"/>
    <w:bookmarkEnd w:id="34"/>
    <w:p w14:paraId="35E7C83D" w14:textId="78DFA700" w:rsidR="002F286A" w:rsidRDefault="00857D03" w:rsidP="002A37F3">
      <w:pPr>
        <w:pStyle w:val="Akapitzlist"/>
        <w:spacing w:after="0" w:line="319" w:lineRule="auto"/>
        <w:ind w:left="0"/>
        <w:jc w:val="both"/>
        <w:rPr>
          <w:rFonts w:asciiTheme="majorHAnsi" w:hAnsiTheme="majorHAnsi" w:cstheme="majorHAnsi"/>
        </w:rPr>
      </w:pPr>
      <w:r w:rsidRPr="00A258D6">
        <w:rPr>
          <w:rFonts w:asciiTheme="majorHAnsi" w:hAnsiTheme="majorHAnsi" w:cstheme="majorHAnsi"/>
        </w:rPr>
        <w:t>W przypadku wspólnego ubiegania się o zamówienie przez Wykonawców,</w:t>
      </w:r>
      <w:r w:rsidR="002F286A" w:rsidRPr="00A258D6">
        <w:rPr>
          <w:rFonts w:asciiTheme="majorHAnsi" w:hAnsiTheme="majorHAnsi" w:cstheme="majorHAnsi"/>
        </w:rPr>
        <w:t xml:space="preserve"> </w:t>
      </w:r>
      <w:bookmarkStart w:id="35" w:name="_Hlk65238743"/>
      <w:r w:rsidR="002F286A" w:rsidRPr="00A258D6">
        <w:rPr>
          <w:rFonts w:asciiTheme="majorHAnsi" w:hAnsiTheme="majorHAnsi" w:cstheme="majorHAnsi"/>
        </w:rPr>
        <w:t xml:space="preserve">oświadczenie o niepodleganiu wykluczeniu składa </w:t>
      </w:r>
      <w:bookmarkEnd w:id="35"/>
      <w:r w:rsidR="002F286A" w:rsidRPr="00A258D6">
        <w:rPr>
          <w:rFonts w:asciiTheme="majorHAnsi" w:hAnsiTheme="majorHAnsi" w:cstheme="majorHAnsi"/>
        </w:rPr>
        <w:t>każdy Wykonawca.</w:t>
      </w:r>
      <w:r w:rsidR="001F1189">
        <w:rPr>
          <w:rFonts w:asciiTheme="majorHAnsi" w:hAnsiTheme="majorHAnsi" w:cstheme="majorHAnsi"/>
        </w:rPr>
        <w:br/>
      </w:r>
      <w:r w:rsidR="00B434E0" w:rsidRPr="00DD5CCF">
        <w:rPr>
          <w:rFonts w:asciiTheme="majorHAnsi" w:hAnsiTheme="majorHAnsi" w:cstheme="majorHAnsi"/>
          <w:b/>
          <w:bCs/>
        </w:rPr>
        <w:t xml:space="preserve"> </w:t>
      </w:r>
      <w:r w:rsidR="00B67693" w:rsidRPr="00DD5CCF">
        <w:rPr>
          <w:rFonts w:asciiTheme="majorHAnsi" w:hAnsiTheme="majorHAnsi" w:cstheme="majorHAnsi"/>
          <w:b/>
          <w:bCs/>
        </w:rPr>
        <w:t>1.</w:t>
      </w:r>
      <w:r w:rsidR="00971BD2">
        <w:rPr>
          <w:rFonts w:asciiTheme="majorHAnsi" w:hAnsiTheme="majorHAnsi" w:cstheme="majorHAnsi"/>
          <w:b/>
          <w:bCs/>
        </w:rPr>
        <w:t>5</w:t>
      </w:r>
      <w:r w:rsidR="002D6177">
        <w:rPr>
          <w:rFonts w:asciiTheme="majorHAnsi" w:hAnsiTheme="majorHAnsi" w:cstheme="majorHAnsi"/>
        </w:rPr>
        <w:t>.</w:t>
      </w:r>
      <w:r w:rsidR="001F1189">
        <w:rPr>
          <w:rFonts w:asciiTheme="majorHAnsi" w:hAnsiTheme="majorHAnsi" w:cstheme="majorHAnsi"/>
        </w:rPr>
        <w:t xml:space="preserve"> </w:t>
      </w:r>
      <w:r w:rsidR="00E93BFA" w:rsidRPr="000A6F80">
        <w:rPr>
          <w:rFonts w:asciiTheme="majorHAnsi" w:hAnsiTheme="majorHAnsi" w:cstheme="majorHAnsi"/>
          <w:b/>
          <w:bCs/>
        </w:rPr>
        <w:t>P</w:t>
      </w:r>
      <w:r w:rsidR="002409D3" w:rsidRPr="000A6F80">
        <w:rPr>
          <w:rFonts w:asciiTheme="majorHAnsi" w:hAnsiTheme="majorHAnsi" w:cstheme="majorHAnsi"/>
          <w:b/>
          <w:bCs/>
        </w:rPr>
        <w:t>ełnomocnictw</w:t>
      </w:r>
      <w:r w:rsidR="00982CA1">
        <w:rPr>
          <w:rFonts w:asciiTheme="majorHAnsi" w:hAnsiTheme="majorHAnsi" w:cstheme="majorHAnsi"/>
          <w:b/>
          <w:bCs/>
        </w:rPr>
        <w:t>o</w:t>
      </w:r>
      <w:r w:rsidR="002409D3" w:rsidRPr="00A258D6">
        <w:rPr>
          <w:rFonts w:asciiTheme="majorHAnsi" w:hAnsiTheme="majorHAnsi" w:cstheme="majorHAnsi"/>
        </w:rPr>
        <w:t xml:space="preserve"> </w:t>
      </w:r>
      <w:r w:rsidRPr="00A258D6">
        <w:rPr>
          <w:rFonts w:asciiTheme="majorHAnsi" w:hAnsiTheme="majorHAnsi" w:cstheme="majorHAnsi"/>
        </w:rPr>
        <w:t xml:space="preserve">upoważniające do złożenia oferty, </w:t>
      </w:r>
      <w:r w:rsidR="00DE36D5" w:rsidRPr="00A258D6">
        <w:rPr>
          <w:rFonts w:asciiTheme="majorHAnsi" w:hAnsiTheme="majorHAnsi" w:cstheme="majorHAnsi"/>
        </w:rPr>
        <w:t>o ile ofertę składa pełnomocnik.</w:t>
      </w:r>
    </w:p>
    <w:p w14:paraId="1493DAFB" w14:textId="05A68EC4" w:rsidR="00CD06EC" w:rsidRPr="00CD06EC" w:rsidRDefault="00CD06EC" w:rsidP="00895A03">
      <w:pPr>
        <w:spacing w:line="319" w:lineRule="auto"/>
        <w:jc w:val="both"/>
        <w:rPr>
          <w:rFonts w:asciiTheme="majorHAnsi" w:hAnsiTheme="majorHAnsi" w:cstheme="majorHAnsi"/>
        </w:rPr>
      </w:pPr>
      <w:r>
        <w:rPr>
          <w:rFonts w:asciiTheme="majorHAnsi" w:hAnsiTheme="majorHAnsi" w:cstheme="majorHAnsi"/>
          <w:b/>
          <w:bCs/>
        </w:rPr>
        <w:t>1.</w:t>
      </w:r>
      <w:r w:rsidR="00963100">
        <w:rPr>
          <w:rFonts w:asciiTheme="majorHAnsi" w:hAnsiTheme="majorHAnsi" w:cstheme="majorHAnsi"/>
          <w:b/>
          <w:bCs/>
        </w:rPr>
        <w:t>6</w:t>
      </w:r>
      <w:r>
        <w:rPr>
          <w:rFonts w:asciiTheme="majorHAnsi" w:hAnsiTheme="majorHAnsi" w:cstheme="majorHAnsi"/>
          <w:b/>
          <w:bCs/>
        </w:rPr>
        <w:t>.</w:t>
      </w:r>
      <w:r w:rsidR="00963100">
        <w:rPr>
          <w:rFonts w:asciiTheme="majorHAnsi" w:hAnsiTheme="majorHAnsi" w:cstheme="majorHAnsi"/>
          <w:b/>
          <w:bCs/>
        </w:rPr>
        <w:t xml:space="preserve"> </w:t>
      </w:r>
      <w:r w:rsidR="00DE36D5" w:rsidRPr="00CD06EC">
        <w:rPr>
          <w:rFonts w:asciiTheme="majorHAnsi" w:hAnsiTheme="majorHAnsi" w:cstheme="majorHAnsi"/>
          <w:b/>
          <w:bCs/>
        </w:rPr>
        <w:t xml:space="preserve">Pełnomocnictwo </w:t>
      </w:r>
      <w:r w:rsidR="00DE36D5" w:rsidRPr="00CD06EC">
        <w:rPr>
          <w:rFonts w:asciiTheme="majorHAnsi" w:hAnsiTheme="majorHAnsi" w:cstheme="majorHAnsi"/>
        </w:rPr>
        <w:t xml:space="preserve"> do reprezentowania w postepowaniu Wykonawców wspólnie ubiegających się o udzielenie zamówienia – dotyczy ofert składanych przez Wykonawców wspólnie ubiegających się o udzielenie zamówienia.</w:t>
      </w:r>
    </w:p>
    <w:p w14:paraId="2E111F5C" w14:textId="14C81DFD" w:rsidR="00CD06EC" w:rsidRPr="00CD06EC" w:rsidRDefault="00CD06EC" w:rsidP="00895A03">
      <w:pPr>
        <w:spacing w:line="319" w:lineRule="auto"/>
        <w:jc w:val="both"/>
        <w:rPr>
          <w:rFonts w:asciiTheme="majorHAnsi" w:hAnsiTheme="majorHAnsi" w:cstheme="majorHAnsi"/>
        </w:rPr>
      </w:pPr>
      <w:r w:rsidRPr="00DD5CCF">
        <w:rPr>
          <w:rFonts w:asciiTheme="majorHAnsi" w:hAnsiTheme="majorHAnsi" w:cstheme="majorHAnsi"/>
          <w:b/>
          <w:bCs/>
        </w:rPr>
        <w:t>1.</w:t>
      </w:r>
      <w:r w:rsidR="00895A03">
        <w:rPr>
          <w:rFonts w:asciiTheme="majorHAnsi" w:hAnsiTheme="majorHAnsi" w:cstheme="majorHAnsi"/>
          <w:b/>
          <w:bCs/>
        </w:rPr>
        <w:t>7</w:t>
      </w:r>
      <w:r>
        <w:rPr>
          <w:rFonts w:asciiTheme="majorHAnsi" w:hAnsiTheme="majorHAnsi" w:cstheme="majorHAnsi"/>
        </w:rPr>
        <w:t>.</w:t>
      </w:r>
      <w:r w:rsidR="006E3414" w:rsidRPr="00CD06EC">
        <w:rPr>
          <w:rFonts w:asciiTheme="majorHAnsi" w:hAnsiTheme="majorHAnsi" w:cstheme="majorHAnsi"/>
        </w:rPr>
        <w:t xml:space="preserve"> Zobowiązanie podmiotu udostępniającego zasoby (jeżeli dotyczy)</w:t>
      </w:r>
    </w:p>
    <w:p w14:paraId="4C63FDBA" w14:textId="6145E033" w:rsidR="00CD06EC" w:rsidRPr="00895A03" w:rsidRDefault="00340C4A" w:rsidP="00621C13">
      <w:pPr>
        <w:pStyle w:val="Akapitzlist"/>
        <w:numPr>
          <w:ilvl w:val="1"/>
          <w:numId w:val="31"/>
        </w:numPr>
        <w:spacing w:line="319" w:lineRule="auto"/>
        <w:jc w:val="both"/>
        <w:rPr>
          <w:rFonts w:asciiTheme="majorHAnsi" w:hAnsiTheme="majorHAnsi" w:cstheme="majorHAnsi"/>
        </w:rPr>
      </w:pPr>
      <w:r>
        <w:rPr>
          <w:rFonts w:asciiTheme="majorHAnsi" w:hAnsiTheme="majorHAnsi" w:cstheme="majorHAnsi"/>
        </w:rPr>
        <w:t xml:space="preserve"> </w:t>
      </w:r>
      <w:r w:rsidR="006E3414" w:rsidRPr="00895A03">
        <w:rPr>
          <w:rFonts w:asciiTheme="majorHAnsi" w:hAnsiTheme="majorHAnsi" w:cstheme="majorHAnsi"/>
        </w:rPr>
        <w:t>Oświadczenie wykonawców występujących wspólnie</w:t>
      </w:r>
      <w:r w:rsidR="00CD06EC" w:rsidRPr="00895A03">
        <w:rPr>
          <w:rFonts w:asciiTheme="majorHAnsi" w:hAnsiTheme="majorHAnsi" w:cstheme="majorHAnsi"/>
        </w:rPr>
        <w:t xml:space="preserve"> (jeżeli dotyczy).</w:t>
      </w:r>
    </w:p>
    <w:p w14:paraId="44857C5C" w14:textId="3262698D" w:rsidR="00D82F07" w:rsidRPr="00A258D6" w:rsidRDefault="00B67693" w:rsidP="00B67693">
      <w:pPr>
        <w:pStyle w:val="NormalnyWeb"/>
        <w:jc w:val="both"/>
        <w:textAlignment w:val="baseline"/>
        <w:rPr>
          <w:rFonts w:asciiTheme="majorHAnsi" w:hAnsiTheme="majorHAnsi" w:cstheme="majorHAnsi"/>
          <w:sz w:val="22"/>
          <w:szCs w:val="22"/>
        </w:rPr>
      </w:pPr>
      <w:bookmarkStart w:id="36" w:name="_Hlk66110848"/>
      <w:r w:rsidRPr="00B67693">
        <w:rPr>
          <w:rFonts w:asciiTheme="majorHAnsi" w:hAnsiTheme="majorHAnsi" w:cstheme="majorHAnsi"/>
          <w:b/>
          <w:bCs/>
          <w:sz w:val="22"/>
          <w:szCs w:val="22"/>
        </w:rPr>
        <w:t>2.</w:t>
      </w:r>
      <w:r w:rsidR="002D6177" w:rsidRPr="00B67693">
        <w:rPr>
          <w:rFonts w:asciiTheme="majorHAnsi" w:hAnsiTheme="majorHAnsi" w:cstheme="majorHAnsi"/>
          <w:b/>
          <w:bCs/>
          <w:sz w:val="22"/>
          <w:szCs w:val="22"/>
        </w:rPr>
        <w:t xml:space="preserve"> </w:t>
      </w:r>
      <w:r w:rsidR="00D82F07" w:rsidRPr="00B67693">
        <w:rPr>
          <w:rFonts w:asciiTheme="majorHAnsi" w:hAnsiTheme="majorHAnsi" w:cstheme="majorHAnsi"/>
          <w:b/>
          <w:bCs/>
          <w:sz w:val="22"/>
          <w:szCs w:val="22"/>
        </w:rPr>
        <w:t>Wymagania formalne dotyczące składanych w postępowaniu podmiotowych środków dowodowych oraz innych dokumentów lub oświadczeń</w:t>
      </w:r>
      <w:r w:rsidR="00D82F07" w:rsidRPr="00A258D6">
        <w:rPr>
          <w:rFonts w:asciiTheme="majorHAnsi" w:hAnsiTheme="majorHAnsi" w:cstheme="majorHAnsi"/>
          <w:sz w:val="22"/>
          <w:szCs w:val="22"/>
        </w:rPr>
        <w:t xml:space="preserve">: </w:t>
      </w:r>
    </w:p>
    <w:p w14:paraId="5C209999" w14:textId="77777777" w:rsidR="002B75A1" w:rsidRPr="00A258D6" w:rsidRDefault="002B75A1" w:rsidP="002B75A1">
      <w:pPr>
        <w:pStyle w:val="NormalnyWeb"/>
        <w:ind w:left="360"/>
        <w:jc w:val="both"/>
        <w:textAlignment w:val="baseline"/>
        <w:rPr>
          <w:rFonts w:asciiTheme="majorHAnsi" w:hAnsiTheme="majorHAnsi" w:cstheme="majorHAnsi"/>
          <w:sz w:val="22"/>
          <w:szCs w:val="22"/>
        </w:rPr>
      </w:pPr>
    </w:p>
    <w:p w14:paraId="5878E0DB" w14:textId="77777777" w:rsidR="008A3EE9" w:rsidRPr="00A258D6" w:rsidRDefault="004B5B12" w:rsidP="00076FC4">
      <w:pPr>
        <w:pStyle w:val="NormalnyWeb"/>
        <w:jc w:val="both"/>
        <w:textAlignment w:val="baseline"/>
        <w:rPr>
          <w:rFonts w:asciiTheme="majorHAnsi" w:hAnsiTheme="majorHAnsi" w:cstheme="majorHAnsi"/>
          <w:sz w:val="22"/>
          <w:szCs w:val="22"/>
        </w:rPr>
      </w:pPr>
      <w:r w:rsidRPr="00A258D6">
        <w:rPr>
          <w:rFonts w:asciiTheme="majorHAnsi" w:hAnsiTheme="majorHAnsi" w:cstheme="majorHAnsi"/>
          <w:b/>
          <w:sz w:val="22"/>
          <w:szCs w:val="22"/>
        </w:rPr>
        <w:t>2</w:t>
      </w:r>
      <w:r w:rsidR="00D82F07" w:rsidRPr="00A258D6">
        <w:rPr>
          <w:rFonts w:asciiTheme="majorHAnsi" w:hAnsiTheme="majorHAnsi" w:cstheme="majorHAnsi"/>
          <w:b/>
          <w:sz w:val="22"/>
          <w:szCs w:val="22"/>
        </w:rPr>
        <w:t>.1.</w:t>
      </w:r>
      <w:r w:rsidR="00D82F07" w:rsidRPr="00A258D6">
        <w:rPr>
          <w:rFonts w:asciiTheme="majorHAnsi" w:hAnsiTheme="majorHAnsi" w:cstheme="majorHAnsi"/>
          <w:sz w:val="22"/>
          <w:szCs w:val="22"/>
        </w:rPr>
        <w:t xml:space="preserve"> Ofertę oraz oświadczenie składa się, pod rygorem nieważności, w formie elektronicznej (tj. opatrzonej kwalifikowanym podpisem elektronicznym) lub w postaci elektronicznej opatrzonej podpisem zaufanym lub podpisem osobistym. Dokumenty te powinny być podpisane przez osobę upoważnioną do reprezentowania Wykonawcy, zgodnie</w:t>
      </w:r>
      <w:r w:rsidRPr="00A258D6">
        <w:rPr>
          <w:rFonts w:asciiTheme="majorHAnsi" w:hAnsiTheme="majorHAnsi" w:cstheme="majorHAnsi"/>
          <w:sz w:val="22"/>
          <w:szCs w:val="22"/>
        </w:rPr>
        <w:t xml:space="preserve"> </w:t>
      </w:r>
      <w:r w:rsidR="00D82F07" w:rsidRPr="00A258D6">
        <w:rPr>
          <w:rFonts w:asciiTheme="majorHAnsi" w:hAnsiTheme="majorHAnsi" w:cstheme="majorHAnsi"/>
          <w:sz w:val="22"/>
          <w:szCs w:val="22"/>
        </w:rPr>
        <w:t>z formą reprezentacji Wykonawcy określoną w rejestrze lub innym dokumencie, właściwym dla danej formy organizacyjnej Wykonawcy albo przez upełnomocnionego przedstawiciela Wykonawcy.</w:t>
      </w:r>
    </w:p>
    <w:p w14:paraId="5000B87A" w14:textId="26BDBFEE" w:rsidR="00D82F07" w:rsidRPr="00A258D6" w:rsidRDefault="00D82F07" w:rsidP="004B5B12">
      <w:pPr>
        <w:pStyle w:val="NormalnyWeb"/>
        <w:ind w:left="709" w:hanging="424"/>
        <w:jc w:val="both"/>
        <w:textAlignment w:val="baseline"/>
        <w:rPr>
          <w:rFonts w:asciiTheme="majorHAnsi" w:hAnsiTheme="majorHAnsi" w:cstheme="majorHAnsi"/>
          <w:sz w:val="22"/>
          <w:szCs w:val="22"/>
        </w:rPr>
      </w:pPr>
      <w:r w:rsidRPr="00A258D6">
        <w:rPr>
          <w:rFonts w:asciiTheme="majorHAnsi" w:hAnsiTheme="majorHAnsi" w:cstheme="majorHAnsi"/>
          <w:sz w:val="22"/>
          <w:szCs w:val="22"/>
        </w:rPr>
        <w:t xml:space="preserve"> </w:t>
      </w:r>
    </w:p>
    <w:p w14:paraId="46B1FF1B" w14:textId="28F1D6E7" w:rsidR="00D82F07" w:rsidRPr="00A258D6" w:rsidRDefault="004B5B12" w:rsidP="00076FC4">
      <w:pPr>
        <w:pStyle w:val="NormalnyWeb"/>
        <w:jc w:val="both"/>
        <w:textAlignment w:val="baseline"/>
        <w:rPr>
          <w:rFonts w:asciiTheme="majorHAnsi" w:hAnsiTheme="majorHAnsi" w:cstheme="majorHAnsi"/>
          <w:sz w:val="22"/>
          <w:szCs w:val="22"/>
        </w:rPr>
      </w:pPr>
      <w:r w:rsidRPr="00A258D6">
        <w:rPr>
          <w:rFonts w:asciiTheme="majorHAnsi" w:hAnsiTheme="majorHAnsi" w:cstheme="majorHAnsi"/>
          <w:b/>
          <w:sz w:val="22"/>
          <w:szCs w:val="22"/>
        </w:rPr>
        <w:t>2</w:t>
      </w:r>
      <w:r w:rsidR="00D82F07" w:rsidRPr="00A258D6">
        <w:rPr>
          <w:rFonts w:asciiTheme="majorHAnsi" w:hAnsiTheme="majorHAnsi" w:cstheme="majorHAnsi"/>
          <w:b/>
          <w:sz w:val="22"/>
          <w:szCs w:val="22"/>
        </w:rPr>
        <w:t>.2.</w:t>
      </w:r>
      <w:r w:rsidR="00D82F07" w:rsidRPr="00A258D6">
        <w:rPr>
          <w:rFonts w:asciiTheme="majorHAnsi" w:hAnsiTheme="majorHAnsi" w:cstheme="majorHAnsi"/>
          <w:sz w:val="22"/>
          <w:szCs w:val="22"/>
        </w:rPr>
        <w:t xml:space="preserve"> W przypadku, gdy podmiotowe środki dowodowe, inne dokumenty lub dokumenty potwierdzające umocowanie do reprezentowania zostały wystawione przez upoważnione podmioty: </w:t>
      </w:r>
    </w:p>
    <w:p w14:paraId="35948008" w14:textId="04BDA75C" w:rsidR="00D82F07" w:rsidRPr="00A258D6" w:rsidRDefault="00D82F07" w:rsidP="00076FC4">
      <w:pPr>
        <w:pStyle w:val="NormalnyWeb"/>
        <w:jc w:val="both"/>
        <w:textAlignment w:val="baseline"/>
        <w:rPr>
          <w:rFonts w:asciiTheme="majorHAnsi" w:hAnsiTheme="majorHAnsi" w:cstheme="majorHAnsi"/>
          <w:sz w:val="22"/>
          <w:szCs w:val="22"/>
        </w:rPr>
      </w:pPr>
      <w:r w:rsidRPr="00A258D6">
        <w:rPr>
          <w:rFonts w:asciiTheme="majorHAnsi" w:hAnsiTheme="majorHAnsi" w:cstheme="majorHAnsi"/>
          <w:b/>
          <w:sz w:val="22"/>
          <w:szCs w:val="22"/>
        </w:rPr>
        <w:t>1)</w:t>
      </w:r>
      <w:r w:rsidRPr="00A258D6">
        <w:rPr>
          <w:rFonts w:asciiTheme="majorHAnsi" w:hAnsiTheme="majorHAnsi" w:cstheme="majorHAnsi"/>
          <w:sz w:val="22"/>
          <w:szCs w:val="22"/>
        </w:rPr>
        <w:t xml:space="preserve"> </w:t>
      </w:r>
      <w:r w:rsidR="00554C14">
        <w:rPr>
          <w:rFonts w:asciiTheme="majorHAnsi" w:hAnsiTheme="majorHAnsi" w:cstheme="majorHAnsi"/>
          <w:sz w:val="22"/>
          <w:szCs w:val="22"/>
        </w:rPr>
        <w:t xml:space="preserve">  </w:t>
      </w:r>
      <w:r w:rsidRPr="00A258D6">
        <w:rPr>
          <w:rFonts w:asciiTheme="majorHAnsi" w:hAnsiTheme="majorHAnsi" w:cstheme="majorHAnsi"/>
          <w:sz w:val="22"/>
          <w:szCs w:val="22"/>
        </w:rPr>
        <w:t xml:space="preserve">jako dokument elektroniczny – Wykonawca przekazuje ten dokument; </w:t>
      </w:r>
    </w:p>
    <w:p w14:paraId="1D0088DA" w14:textId="7ACA1EFA" w:rsidR="00D82F07" w:rsidRPr="00A258D6" w:rsidRDefault="00D82F07" w:rsidP="00076FC4">
      <w:pPr>
        <w:pStyle w:val="NormalnyWeb"/>
        <w:jc w:val="both"/>
        <w:textAlignment w:val="baseline"/>
        <w:rPr>
          <w:rFonts w:asciiTheme="majorHAnsi" w:hAnsiTheme="majorHAnsi" w:cstheme="majorHAnsi"/>
          <w:sz w:val="22"/>
          <w:szCs w:val="22"/>
        </w:rPr>
      </w:pPr>
      <w:r w:rsidRPr="00A258D6">
        <w:rPr>
          <w:rFonts w:asciiTheme="majorHAnsi" w:hAnsiTheme="majorHAnsi" w:cstheme="majorHAnsi"/>
          <w:b/>
          <w:sz w:val="22"/>
          <w:szCs w:val="22"/>
        </w:rPr>
        <w:t>2)</w:t>
      </w:r>
      <w:r w:rsidRPr="00A258D6">
        <w:rPr>
          <w:rFonts w:asciiTheme="majorHAnsi" w:hAnsiTheme="majorHAnsi" w:cstheme="majorHAnsi"/>
          <w:sz w:val="22"/>
          <w:szCs w:val="22"/>
        </w:rPr>
        <w:t xml:space="preserve"> </w:t>
      </w:r>
      <w:r w:rsidR="00554C14">
        <w:rPr>
          <w:rFonts w:asciiTheme="majorHAnsi" w:hAnsiTheme="majorHAnsi" w:cstheme="majorHAnsi"/>
          <w:sz w:val="22"/>
          <w:szCs w:val="22"/>
        </w:rPr>
        <w:t xml:space="preserve"> </w:t>
      </w:r>
      <w:r w:rsidRPr="00A258D6">
        <w:rPr>
          <w:rFonts w:asciiTheme="majorHAnsi" w:hAnsiTheme="majorHAnsi" w:cstheme="majorHAnsi"/>
          <w:sz w:val="22"/>
          <w:szCs w:val="22"/>
        </w:rPr>
        <w:t xml:space="preserve">jako dokument w postaci papierowej – Wykonawca przekazuje cyfrowe odwzorowanie tego dokumentu opatrzone podpisem kwalifikowanym, podpisem zaufanym lub podpisem osobistym poświadczającym zgodność cyfrowego odwzorowania z dokumentem w postaci papierowej; Poświadczenia zgodności cyfrowego odwzorowania z dokumentem w postaci papierowej, o którym mowa w </w:t>
      </w:r>
      <w:proofErr w:type="spellStart"/>
      <w:r w:rsidRPr="00A258D6">
        <w:rPr>
          <w:rFonts w:asciiTheme="majorHAnsi" w:hAnsiTheme="majorHAnsi" w:cstheme="majorHAnsi"/>
          <w:sz w:val="22"/>
          <w:szCs w:val="22"/>
        </w:rPr>
        <w:t>ppkt</w:t>
      </w:r>
      <w:proofErr w:type="spellEnd"/>
      <w:r w:rsidRPr="00A258D6">
        <w:rPr>
          <w:rFonts w:asciiTheme="majorHAnsi" w:hAnsiTheme="majorHAnsi" w:cstheme="majorHAnsi"/>
          <w:sz w:val="22"/>
          <w:szCs w:val="22"/>
        </w:rPr>
        <w:t xml:space="preserve">. 2) powyżej, dokonuje notariusz lub: </w:t>
      </w:r>
    </w:p>
    <w:p w14:paraId="388ED3C9" w14:textId="77777777" w:rsidR="00D82F07" w:rsidRPr="00A258D6" w:rsidRDefault="00D82F07" w:rsidP="00076FC4">
      <w:pPr>
        <w:pStyle w:val="NormalnyWeb"/>
        <w:jc w:val="both"/>
        <w:textAlignment w:val="baseline"/>
        <w:rPr>
          <w:rFonts w:asciiTheme="majorHAnsi" w:hAnsiTheme="majorHAnsi" w:cstheme="majorHAnsi"/>
          <w:sz w:val="22"/>
          <w:szCs w:val="22"/>
        </w:rPr>
      </w:pPr>
      <w:r w:rsidRPr="00A258D6">
        <w:rPr>
          <w:rFonts w:asciiTheme="majorHAnsi" w:hAnsiTheme="majorHAnsi" w:cstheme="majorHAnsi"/>
          <w:b/>
          <w:sz w:val="22"/>
          <w:szCs w:val="22"/>
        </w:rPr>
        <w:t>a)</w:t>
      </w:r>
      <w:r w:rsidRPr="00A258D6">
        <w:rPr>
          <w:rFonts w:asciiTheme="majorHAnsi" w:hAnsiTheme="majorHAnsi" w:cstheme="majorHAnsi"/>
          <w:sz w:val="22"/>
          <w:szCs w:val="22"/>
        </w:rPr>
        <w:t xml:space="preserve"> w przypadku podmiotowych środków dowodowych oraz dokumentów potwierdzających umocowanie do reprezentowania – odpowiednio Wykonawca, Wykonawca wspólnie ubiegający się o udzielenie zamówienia, podmiot udostępniający zasoby, każdy w zakresie dokumentu, który go dotyczy; </w:t>
      </w:r>
    </w:p>
    <w:p w14:paraId="5A5F8F86" w14:textId="77777777" w:rsidR="00D82F07" w:rsidRPr="00A258D6" w:rsidRDefault="00D82F07" w:rsidP="00076FC4">
      <w:pPr>
        <w:pStyle w:val="NormalnyWeb"/>
        <w:jc w:val="both"/>
        <w:textAlignment w:val="baseline"/>
        <w:rPr>
          <w:rFonts w:asciiTheme="majorHAnsi" w:hAnsiTheme="majorHAnsi" w:cstheme="majorHAnsi"/>
          <w:sz w:val="22"/>
          <w:szCs w:val="22"/>
        </w:rPr>
      </w:pPr>
      <w:r w:rsidRPr="00A258D6">
        <w:rPr>
          <w:rFonts w:asciiTheme="majorHAnsi" w:hAnsiTheme="majorHAnsi" w:cstheme="majorHAnsi"/>
          <w:b/>
          <w:sz w:val="22"/>
          <w:szCs w:val="22"/>
        </w:rPr>
        <w:t>b)</w:t>
      </w:r>
      <w:r w:rsidRPr="00A258D6">
        <w:rPr>
          <w:rFonts w:asciiTheme="majorHAnsi" w:hAnsiTheme="majorHAnsi" w:cstheme="majorHAnsi"/>
          <w:sz w:val="22"/>
          <w:szCs w:val="22"/>
        </w:rPr>
        <w:t xml:space="preserve"> w przypadku innych dokumentów– odpowiednio Wykonawca lub Wykonawca wspólnie ubiegający się o udzielenie zamówienia, każdy w zakresie dokumentu, który go dotyczy; </w:t>
      </w:r>
    </w:p>
    <w:p w14:paraId="09888548" w14:textId="420C1942" w:rsidR="00F00266" w:rsidRPr="00A258D6" w:rsidRDefault="002645CD" w:rsidP="00FA2868">
      <w:pPr>
        <w:pStyle w:val="NormalnyWeb"/>
        <w:jc w:val="both"/>
        <w:textAlignment w:val="baseline"/>
        <w:rPr>
          <w:rFonts w:asciiTheme="majorHAnsi" w:hAnsiTheme="majorHAnsi" w:cstheme="majorHAnsi"/>
        </w:rPr>
      </w:pPr>
      <w:r w:rsidRPr="00A258D6">
        <w:rPr>
          <w:rFonts w:asciiTheme="majorHAnsi" w:hAnsiTheme="majorHAnsi" w:cstheme="majorHAnsi"/>
          <w:b/>
          <w:sz w:val="22"/>
          <w:szCs w:val="22"/>
        </w:rPr>
        <w:t>2</w:t>
      </w:r>
      <w:r w:rsidR="00D82F07" w:rsidRPr="00A258D6">
        <w:rPr>
          <w:rFonts w:asciiTheme="majorHAnsi" w:hAnsiTheme="majorHAnsi" w:cstheme="majorHAnsi"/>
          <w:b/>
          <w:sz w:val="22"/>
          <w:szCs w:val="22"/>
        </w:rPr>
        <w:t>.3.</w:t>
      </w:r>
      <w:r w:rsidR="00D82F07" w:rsidRPr="00A258D6">
        <w:rPr>
          <w:rFonts w:asciiTheme="majorHAnsi" w:hAnsiTheme="majorHAnsi" w:cstheme="majorHAnsi"/>
          <w:sz w:val="22"/>
          <w:szCs w:val="22"/>
        </w:rPr>
        <w:t xml:space="preserve"> </w:t>
      </w:r>
      <w:bookmarkEnd w:id="32"/>
      <w:bookmarkEnd w:id="36"/>
      <w:r w:rsidR="001B6804" w:rsidRPr="00A258D6">
        <w:rPr>
          <w:rFonts w:asciiTheme="majorHAnsi" w:hAnsiTheme="majorHAnsi" w:cstheme="majorHAnsi"/>
        </w:rPr>
        <w:t xml:space="preserve">Wszelkie informacje stanowiące tajemnice przedsiębiorstwa w rozumieniu ustawy z dnia 16 kwietnia 1993r. o zwalczaniu nieuczciwej konkurencji (Dz. U. z 2019r. poz. 1010), które </w:t>
      </w:r>
      <w:r w:rsidR="001B6804" w:rsidRPr="00A258D6">
        <w:rPr>
          <w:rFonts w:asciiTheme="majorHAnsi" w:hAnsiTheme="majorHAnsi" w:cstheme="majorHAnsi"/>
        </w:rPr>
        <w:lastRenderedPageBreak/>
        <w:t>Wykonawca zastrzeże jako tajemnicę przedsiębiorstwa, powinny zostać złożone w osobnym pliku wraz z jednoczesnym zaznaczeniem polecenia „</w:t>
      </w:r>
      <w:r w:rsidR="00FD4563" w:rsidRPr="00A258D6">
        <w:rPr>
          <w:rFonts w:asciiTheme="majorHAnsi" w:hAnsiTheme="majorHAnsi" w:cstheme="majorHAnsi"/>
        </w:rPr>
        <w:t>Z</w:t>
      </w:r>
      <w:r w:rsidR="001B6804" w:rsidRPr="00A258D6">
        <w:rPr>
          <w:rFonts w:asciiTheme="majorHAnsi" w:hAnsiTheme="majorHAnsi" w:cstheme="majorHAnsi"/>
        </w:rPr>
        <w:t>ałącznik stanowiący tajemnicę przedsiębiorstwa”</w:t>
      </w:r>
      <w:r w:rsidR="00FD4563" w:rsidRPr="00A258D6">
        <w:rPr>
          <w:rFonts w:asciiTheme="majorHAnsi" w:hAnsiTheme="majorHAnsi" w:cstheme="majorHAnsi"/>
        </w:rPr>
        <w:t>. Informacje stanowiące tajemnic</w:t>
      </w:r>
      <w:r w:rsidR="00715F9E">
        <w:rPr>
          <w:rFonts w:asciiTheme="majorHAnsi" w:hAnsiTheme="majorHAnsi" w:cstheme="majorHAnsi"/>
        </w:rPr>
        <w:t>ę</w:t>
      </w:r>
      <w:r w:rsidR="00FD4563" w:rsidRPr="00A258D6">
        <w:rPr>
          <w:rFonts w:asciiTheme="majorHAnsi" w:hAnsiTheme="majorHAnsi" w:cstheme="majorHAnsi"/>
        </w:rPr>
        <w:t xml:space="preserve"> przedsiębiorstwa Wykonawca powinien nie później niż w terminie składania ofert, zastrzec, że nie mogą one być udostępnione oraz wykazać, iż zastrzeżone informacje stanowią tajemnicę przedsiębiorstwa.</w:t>
      </w:r>
    </w:p>
    <w:p w14:paraId="620C5808" w14:textId="0FBBCD94" w:rsidR="00E32059" w:rsidRPr="00895A03" w:rsidRDefault="00895A03" w:rsidP="00895A03">
      <w:pPr>
        <w:spacing w:line="319" w:lineRule="auto"/>
        <w:jc w:val="both"/>
        <w:rPr>
          <w:rFonts w:asciiTheme="majorHAnsi" w:hAnsiTheme="majorHAnsi" w:cstheme="majorHAnsi"/>
        </w:rPr>
      </w:pPr>
      <w:r w:rsidRPr="00895A03">
        <w:rPr>
          <w:rFonts w:asciiTheme="majorHAnsi" w:hAnsiTheme="majorHAnsi" w:cstheme="majorHAnsi"/>
          <w:b/>
          <w:bCs/>
        </w:rPr>
        <w:t>3.</w:t>
      </w:r>
      <w:r w:rsidR="00E32059" w:rsidRPr="00895A03">
        <w:rPr>
          <w:rFonts w:asciiTheme="majorHAnsi" w:hAnsiTheme="majorHAnsi" w:cstheme="majorHAnsi"/>
        </w:rPr>
        <w:t xml:space="preserve">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t>
      </w:r>
      <w:r w:rsidR="00C62B07" w:rsidRPr="00895A03">
        <w:rPr>
          <w:rFonts w:asciiTheme="majorHAnsi" w:hAnsiTheme="majorHAnsi" w:cstheme="majorHAnsi"/>
        </w:rPr>
        <w:t xml:space="preserve">lub podpis zaufany lub podpis osobisty </w:t>
      </w:r>
      <w:r w:rsidR="00E32059" w:rsidRPr="00895A03">
        <w:rPr>
          <w:rFonts w:asciiTheme="majorHAnsi" w:hAnsiTheme="majorHAnsi" w:cstheme="majorHAnsi"/>
        </w:rPr>
        <w:t>Wykonawca może złożyć bezpośrednio na dokumencie, który następnie przesyła do systemu (</w:t>
      </w:r>
      <w:r w:rsidR="00E32059" w:rsidRPr="00895A03">
        <w:rPr>
          <w:rFonts w:asciiTheme="majorHAnsi" w:hAnsiTheme="majorHAnsi" w:cstheme="majorHAnsi"/>
          <w:b/>
        </w:rPr>
        <w:t xml:space="preserve">opcja rekomendowana </w:t>
      </w:r>
      <w:r w:rsidR="00E32059" w:rsidRPr="00895A03">
        <w:rPr>
          <w:rFonts w:asciiTheme="majorHAnsi" w:hAnsiTheme="majorHAnsi" w:cstheme="majorHAnsi"/>
        </w:rPr>
        <w:t>przez</w:t>
      </w:r>
      <w:r w:rsidR="00E32059" w:rsidRPr="00895A03">
        <w:rPr>
          <w:rFonts w:asciiTheme="majorHAnsi" w:hAnsiTheme="majorHAnsi" w:cstheme="majorHAnsi"/>
          <w:b/>
        </w:rPr>
        <w:t xml:space="preserve"> </w:t>
      </w:r>
      <w:hyperlink r:id="rId20">
        <w:r w:rsidR="00E32059" w:rsidRPr="00895A03">
          <w:rPr>
            <w:rFonts w:asciiTheme="majorHAnsi" w:hAnsiTheme="majorHAnsi" w:cstheme="majorHAnsi"/>
            <w:b/>
            <w:u w:val="single"/>
          </w:rPr>
          <w:t>platformazakupowa.pl</w:t>
        </w:r>
      </w:hyperlink>
      <w:r w:rsidR="00E32059" w:rsidRPr="00895A03">
        <w:rPr>
          <w:rFonts w:asciiTheme="majorHAnsi" w:hAnsiTheme="majorHAnsi" w:cstheme="majorHAnsi"/>
        </w:rPr>
        <w:t xml:space="preserve">) oraz dodatkowo dla całego pakietu dokumentów w kroku 2 </w:t>
      </w:r>
      <w:r w:rsidR="00E32059" w:rsidRPr="00895A03">
        <w:rPr>
          <w:rFonts w:asciiTheme="majorHAnsi" w:hAnsiTheme="majorHAnsi" w:cstheme="majorHAnsi"/>
          <w:b/>
        </w:rPr>
        <w:t xml:space="preserve">Formularza składania oferty lub wniosku </w:t>
      </w:r>
      <w:r w:rsidR="00E32059" w:rsidRPr="00895A03">
        <w:rPr>
          <w:rFonts w:asciiTheme="majorHAnsi" w:hAnsiTheme="majorHAnsi" w:cstheme="majorHAnsi"/>
        </w:rPr>
        <w:t xml:space="preserve">(po kliknięciu w przycisk </w:t>
      </w:r>
      <w:r w:rsidR="00E32059" w:rsidRPr="00895A03">
        <w:rPr>
          <w:rFonts w:asciiTheme="majorHAnsi" w:hAnsiTheme="majorHAnsi" w:cstheme="majorHAnsi"/>
          <w:b/>
        </w:rPr>
        <w:t>Przejdź do podsumowania</w:t>
      </w:r>
      <w:r w:rsidR="00E32059" w:rsidRPr="00895A03">
        <w:rPr>
          <w:rFonts w:asciiTheme="majorHAnsi" w:hAnsiTheme="majorHAnsi" w:cstheme="majorHAnsi"/>
        </w:rPr>
        <w:t>).</w:t>
      </w:r>
    </w:p>
    <w:p w14:paraId="000000CB" w14:textId="64B82B22" w:rsidR="001C5D72" w:rsidRPr="00F57320" w:rsidRDefault="00F57320" w:rsidP="00F57320">
      <w:pPr>
        <w:pBdr>
          <w:top w:val="nil"/>
          <w:left w:val="nil"/>
          <w:bottom w:val="nil"/>
          <w:right w:val="nil"/>
          <w:between w:val="nil"/>
        </w:pBdr>
        <w:spacing w:line="319" w:lineRule="auto"/>
        <w:jc w:val="both"/>
        <w:rPr>
          <w:rFonts w:asciiTheme="majorHAnsi" w:hAnsiTheme="majorHAnsi" w:cstheme="majorHAnsi"/>
        </w:rPr>
      </w:pPr>
      <w:r w:rsidRPr="00F57320">
        <w:rPr>
          <w:rFonts w:asciiTheme="majorHAnsi" w:hAnsiTheme="majorHAnsi" w:cstheme="majorHAnsi"/>
          <w:b/>
          <w:bCs/>
        </w:rPr>
        <w:t>3</w:t>
      </w:r>
      <w:r>
        <w:rPr>
          <w:rFonts w:asciiTheme="majorHAnsi" w:hAnsiTheme="majorHAnsi" w:cstheme="majorHAnsi"/>
        </w:rPr>
        <w:t xml:space="preserve">.  </w:t>
      </w:r>
      <w:r w:rsidR="00FC4AB9" w:rsidRPr="00F57320">
        <w:rPr>
          <w:rFonts w:asciiTheme="majorHAnsi" w:hAnsiTheme="majorHAnsi" w:cstheme="majorHAnsi"/>
        </w:rPr>
        <w:t>Oferta powinna być:</w:t>
      </w:r>
    </w:p>
    <w:p w14:paraId="000000CC" w14:textId="29310AAA" w:rsidR="001C5D72" w:rsidRPr="00A258D6" w:rsidRDefault="004A400F" w:rsidP="0003039E">
      <w:p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 xml:space="preserve">a) </w:t>
      </w:r>
      <w:r w:rsidR="00FC4AB9" w:rsidRPr="00A258D6">
        <w:rPr>
          <w:rFonts w:asciiTheme="majorHAnsi" w:hAnsiTheme="majorHAnsi" w:cstheme="majorHAnsi"/>
        </w:rPr>
        <w:t xml:space="preserve">sporządzona na podstawie załączników </w:t>
      </w:r>
      <w:r w:rsidR="00E32059" w:rsidRPr="00A258D6">
        <w:rPr>
          <w:rFonts w:asciiTheme="majorHAnsi" w:hAnsiTheme="majorHAnsi" w:cstheme="majorHAnsi"/>
        </w:rPr>
        <w:t xml:space="preserve">do </w:t>
      </w:r>
      <w:r w:rsidR="00FC4AB9" w:rsidRPr="00A258D6">
        <w:rPr>
          <w:rFonts w:asciiTheme="majorHAnsi" w:hAnsiTheme="majorHAnsi" w:cstheme="majorHAnsi"/>
        </w:rPr>
        <w:t>niniejszej SWZ w języku polskim</w:t>
      </w:r>
      <w:r w:rsidR="000816E2" w:rsidRPr="00A258D6">
        <w:rPr>
          <w:rFonts w:asciiTheme="majorHAnsi" w:hAnsiTheme="majorHAnsi" w:cstheme="majorHAnsi"/>
        </w:rPr>
        <w:t>.</w:t>
      </w:r>
      <w:r w:rsidR="003A4FFA" w:rsidRPr="00A258D6">
        <w:rPr>
          <w:rFonts w:asciiTheme="majorHAnsi" w:hAnsiTheme="majorHAnsi" w:cstheme="majorHAnsi"/>
        </w:rPr>
        <w:t xml:space="preserve"> </w:t>
      </w:r>
      <w:r w:rsidR="000816E2" w:rsidRPr="00A258D6">
        <w:rPr>
          <w:rFonts w:asciiTheme="majorHAnsi" w:hAnsiTheme="majorHAnsi" w:cstheme="majorHAnsi"/>
        </w:rPr>
        <w:t>W przypadku  załączenia dokumentów sporządzonych w innym języku niż dopuszczony, Wykonawca zobowiązany jest załączyć tłumaczenie na język polski.</w:t>
      </w:r>
    </w:p>
    <w:p w14:paraId="000000CD" w14:textId="2C2FD28D" w:rsidR="001C5D72" w:rsidRPr="00A258D6" w:rsidRDefault="004A400F" w:rsidP="0003039E">
      <w:pPr>
        <w:spacing w:line="319" w:lineRule="auto"/>
        <w:jc w:val="both"/>
        <w:rPr>
          <w:rFonts w:asciiTheme="majorHAnsi" w:hAnsiTheme="majorHAnsi" w:cstheme="majorHAnsi"/>
        </w:rPr>
      </w:pPr>
      <w:r w:rsidRPr="00A258D6">
        <w:rPr>
          <w:rFonts w:asciiTheme="majorHAnsi" w:hAnsiTheme="majorHAnsi" w:cstheme="majorHAnsi"/>
        </w:rPr>
        <w:t xml:space="preserve">b) </w:t>
      </w:r>
      <w:r w:rsidR="00FC4AB9" w:rsidRPr="00A258D6">
        <w:rPr>
          <w:rFonts w:asciiTheme="majorHAnsi" w:hAnsiTheme="majorHAnsi" w:cstheme="majorHAnsi"/>
        </w:rPr>
        <w:t>złożona przy użyciu środków komunikacji elektronicznej tzn. za pośrednictwem</w:t>
      </w:r>
      <w:r w:rsidR="00A45459" w:rsidRPr="00A258D6">
        <w:rPr>
          <w:rFonts w:asciiTheme="majorHAnsi" w:hAnsiTheme="majorHAnsi" w:cstheme="majorHAnsi"/>
        </w:rPr>
        <w:t xml:space="preserve"> </w:t>
      </w:r>
      <w:hyperlink r:id="rId21">
        <w:r w:rsidR="00FC4AB9" w:rsidRPr="00A258D6">
          <w:rPr>
            <w:rFonts w:asciiTheme="majorHAnsi" w:hAnsiTheme="majorHAnsi" w:cstheme="majorHAnsi"/>
            <w:u w:val="single"/>
          </w:rPr>
          <w:t>platformazakupowa.pl</w:t>
        </w:r>
      </w:hyperlink>
      <w:r w:rsidR="00FC4AB9" w:rsidRPr="00A258D6">
        <w:rPr>
          <w:rFonts w:asciiTheme="majorHAnsi" w:hAnsiTheme="majorHAnsi" w:cstheme="majorHAnsi"/>
        </w:rPr>
        <w:t>,</w:t>
      </w:r>
    </w:p>
    <w:p w14:paraId="000000CE" w14:textId="39DB8314" w:rsidR="001C5D72" w:rsidRPr="00A258D6" w:rsidRDefault="004A400F" w:rsidP="0003039E">
      <w:pPr>
        <w:spacing w:line="319" w:lineRule="auto"/>
        <w:jc w:val="both"/>
        <w:rPr>
          <w:rFonts w:asciiTheme="majorHAnsi" w:hAnsiTheme="majorHAnsi" w:cstheme="majorHAnsi"/>
          <w:highlight w:val="yellow"/>
        </w:rPr>
      </w:pPr>
      <w:r w:rsidRPr="00A258D6">
        <w:rPr>
          <w:rFonts w:asciiTheme="majorHAnsi" w:hAnsiTheme="majorHAnsi" w:cstheme="majorHAnsi"/>
        </w:rPr>
        <w:t xml:space="preserve">c) </w:t>
      </w:r>
      <w:r w:rsidR="00FC4AB9" w:rsidRPr="00A258D6">
        <w:rPr>
          <w:rFonts w:asciiTheme="majorHAnsi" w:hAnsiTheme="majorHAnsi" w:cstheme="majorHAnsi"/>
        </w:rPr>
        <w:t xml:space="preserve">podpisana </w:t>
      </w:r>
      <w:hyperlink r:id="rId22">
        <w:r w:rsidR="00FC4AB9" w:rsidRPr="00A258D6">
          <w:rPr>
            <w:rFonts w:asciiTheme="majorHAnsi" w:hAnsiTheme="majorHAnsi" w:cstheme="majorHAnsi"/>
            <w:b/>
            <w:u w:val="single"/>
          </w:rPr>
          <w:t>kwalifikowanym podpisem elektronicznym</w:t>
        </w:r>
      </w:hyperlink>
      <w:r w:rsidR="00FC4AB9" w:rsidRPr="00A258D6">
        <w:rPr>
          <w:rFonts w:asciiTheme="majorHAnsi" w:hAnsiTheme="majorHAnsi" w:cstheme="majorHAnsi"/>
        </w:rPr>
        <w:t xml:space="preserve"> lub </w:t>
      </w:r>
      <w:hyperlink r:id="rId23">
        <w:r w:rsidR="00FC4AB9" w:rsidRPr="00A258D6">
          <w:rPr>
            <w:rFonts w:asciiTheme="majorHAnsi" w:hAnsiTheme="majorHAnsi" w:cstheme="majorHAnsi"/>
            <w:b/>
            <w:u w:val="single"/>
          </w:rPr>
          <w:t>podpisem zaufanym</w:t>
        </w:r>
      </w:hyperlink>
      <w:r w:rsidR="00FC4AB9" w:rsidRPr="00A258D6">
        <w:rPr>
          <w:rFonts w:asciiTheme="majorHAnsi" w:hAnsiTheme="majorHAnsi" w:cstheme="majorHAnsi"/>
        </w:rPr>
        <w:t xml:space="preserve"> lub </w:t>
      </w:r>
      <w:hyperlink r:id="rId24">
        <w:r w:rsidR="00FC4AB9" w:rsidRPr="00A258D6">
          <w:rPr>
            <w:rFonts w:asciiTheme="majorHAnsi" w:hAnsiTheme="majorHAnsi" w:cstheme="majorHAnsi"/>
            <w:b/>
            <w:u w:val="single"/>
          </w:rPr>
          <w:t>podpisem osobistym</w:t>
        </w:r>
      </w:hyperlink>
      <w:r w:rsidR="00FC4AB9" w:rsidRPr="00A258D6">
        <w:rPr>
          <w:rFonts w:asciiTheme="majorHAnsi" w:hAnsiTheme="majorHAnsi" w:cstheme="majorHAnsi"/>
        </w:rPr>
        <w:t xml:space="preserve"> przez osobę/osoby upoważnioną/upoważnione.</w:t>
      </w:r>
    </w:p>
    <w:p w14:paraId="000000CF" w14:textId="6F91AF51" w:rsidR="001C5D72" w:rsidRPr="00A258D6" w:rsidRDefault="00FC4AB9" w:rsidP="00895A03">
      <w:p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A258D6">
        <w:rPr>
          <w:rFonts w:asciiTheme="majorHAnsi" w:hAnsiTheme="majorHAnsi" w:cstheme="majorHAnsi"/>
        </w:rPr>
        <w:t>eIDAS</w:t>
      </w:r>
      <w:proofErr w:type="spellEnd"/>
      <w:r w:rsidRPr="00A258D6">
        <w:rPr>
          <w:rFonts w:asciiTheme="majorHAnsi" w:hAnsiTheme="majorHAnsi" w:cstheme="majorHAnsi"/>
        </w:rPr>
        <w:t>) (UE) nr 910/2014 - od 1 lipca 2016 roku”.</w:t>
      </w:r>
    </w:p>
    <w:p w14:paraId="000000D0" w14:textId="171E1668" w:rsidR="001C5D72" w:rsidRPr="00A258D6" w:rsidRDefault="00F57320" w:rsidP="00F57320">
      <w:pPr>
        <w:pBdr>
          <w:top w:val="nil"/>
          <w:left w:val="nil"/>
          <w:bottom w:val="nil"/>
          <w:right w:val="nil"/>
          <w:between w:val="nil"/>
        </w:pBdr>
        <w:spacing w:line="319" w:lineRule="auto"/>
        <w:jc w:val="both"/>
        <w:rPr>
          <w:rFonts w:asciiTheme="majorHAnsi" w:hAnsiTheme="majorHAnsi" w:cstheme="majorHAnsi"/>
        </w:rPr>
      </w:pPr>
      <w:r>
        <w:rPr>
          <w:rFonts w:asciiTheme="majorHAnsi" w:hAnsiTheme="majorHAnsi" w:cstheme="majorHAnsi"/>
        </w:rPr>
        <w:t xml:space="preserve">4.  </w:t>
      </w:r>
      <w:r w:rsidR="00FC4AB9" w:rsidRPr="00A258D6">
        <w:rPr>
          <w:rFonts w:asciiTheme="majorHAnsi" w:hAnsiTheme="majorHAnsi" w:cstheme="majorHAnsi"/>
        </w:rPr>
        <w:t xml:space="preserve">W przypadku wykorzystania formatu podpisu </w:t>
      </w:r>
      <w:proofErr w:type="spellStart"/>
      <w:r w:rsidR="00FC4AB9" w:rsidRPr="00A258D6">
        <w:rPr>
          <w:rFonts w:asciiTheme="majorHAnsi" w:hAnsiTheme="majorHAnsi" w:cstheme="majorHAnsi"/>
        </w:rPr>
        <w:t>XAdES</w:t>
      </w:r>
      <w:proofErr w:type="spellEnd"/>
      <w:r w:rsidR="00FC4AB9" w:rsidRPr="00A258D6">
        <w:rPr>
          <w:rFonts w:asciiTheme="majorHAnsi" w:hAnsiTheme="majorHAnsi" w:cstheme="majorHAnsi"/>
        </w:rPr>
        <w:t xml:space="preserve"> zewnętrzny</w:t>
      </w:r>
      <w:r w:rsidR="00076FC4">
        <w:rPr>
          <w:rFonts w:asciiTheme="majorHAnsi" w:hAnsiTheme="majorHAnsi" w:cstheme="majorHAnsi"/>
        </w:rPr>
        <w:t xml:space="preserve"> </w:t>
      </w:r>
      <w:r w:rsidR="00FC4AB9" w:rsidRPr="00A258D6">
        <w:rPr>
          <w:rFonts w:asciiTheme="majorHAnsi" w:hAnsiTheme="majorHAnsi" w:cstheme="majorHAnsi"/>
        </w:rPr>
        <w:t xml:space="preserve"> Zamawiający wymaga dołączenia odpowiedniej ilości plików tj. podpisywanych plików z danymi oraz plików </w:t>
      </w:r>
      <w:proofErr w:type="spellStart"/>
      <w:r w:rsidR="00FC4AB9" w:rsidRPr="00A258D6">
        <w:rPr>
          <w:rFonts w:asciiTheme="majorHAnsi" w:hAnsiTheme="majorHAnsi" w:cstheme="majorHAnsi"/>
        </w:rPr>
        <w:t>XAdES</w:t>
      </w:r>
      <w:proofErr w:type="spellEnd"/>
      <w:r w:rsidR="00FC4AB9" w:rsidRPr="00A258D6">
        <w:rPr>
          <w:rFonts w:asciiTheme="majorHAnsi" w:hAnsiTheme="majorHAnsi" w:cstheme="majorHAnsi"/>
        </w:rPr>
        <w:t>.</w:t>
      </w:r>
    </w:p>
    <w:p w14:paraId="000000D2" w14:textId="17A3274A" w:rsidR="001C5D72" w:rsidRPr="00A258D6" w:rsidRDefault="00F57320" w:rsidP="00F57320">
      <w:pPr>
        <w:pBdr>
          <w:top w:val="nil"/>
          <w:left w:val="nil"/>
          <w:bottom w:val="nil"/>
          <w:right w:val="nil"/>
          <w:between w:val="nil"/>
        </w:pBdr>
        <w:spacing w:line="319" w:lineRule="auto"/>
        <w:jc w:val="both"/>
        <w:rPr>
          <w:rFonts w:asciiTheme="majorHAnsi" w:hAnsiTheme="majorHAnsi" w:cstheme="majorHAnsi"/>
        </w:rPr>
      </w:pPr>
      <w:r w:rsidRPr="00F57320">
        <w:rPr>
          <w:rFonts w:asciiTheme="majorHAnsi" w:hAnsiTheme="majorHAnsi" w:cstheme="majorHAnsi"/>
          <w:b/>
          <w:bCs/>
        </w:rPr>
        <w:t>5.</w:t>
      </w:r>
      <w:r>
        <w:rPr>
          <w:rFonts w:asciiTheme="majorHAnsi" w:hAnsiTheme="majorHAnsi" w:cstheme="majorHAnsi"/>
          <w:b/>
          <w:bCs/>
        </w:rPr>
        <w:t xml:space="preserve">  </w:t>
      </w:r>
      <w:r w:rsidR="00FC4AB9" w:rsidRPr="00A258D6">
        <w:rPr>
          <w:rFonts w:asciiTheme="majorHAnsi" w:hAnsiTheme="majorHAnsi" w:cstheme="majorHAnsi"/>
        </w:rPr>
        <w:t xml:space="preserve">Wykonawca, za pośrednictwem </w:t>
      </w:r>
      <w:hyperlink r:id="rId25">
        <w:r w:rsidR="00FC4AB9" w:rsidRPr="00A258D6">
          <w:rPr>
            <w:rFonts w:asciiTheme="majorHAnsi" w:hAnsiTheme="majorHAnsi" w:cstheme="majorHAnsi"/>
            <w:u w:val="single"/>
          </w:rPr>
          <w:t>platformazakupowa.pl</w:t>
        </w:r>
      </w:hyperlink>
      <w:r w:rsidR="00FC4AB9" w:rsidRPr="00A258D6">
        <w:rPr>
          <w:rFonts w:asciiTheme="majorHAnsi" w:hAnsiTheme="majorHAnsi" w:cstheme="majorHAnsi"/>
        </w:rPr>
        <w:t xml:space="preserve"> może przed upływem terminu do składania ofert zmienić lub wycofać ofertę. Sposób dokonywania zmiany lub wycofania oferty zamieszczono w instrukcji zamieszczonej na stronie internetowej pod adresem:</w:t>
      </w:r>
    </w:p>
    <w:p w14:paraId="000000D3" w14:textId="72AB8DBA" w:rsidR="001C5D72" w:rsidRPr="00A258D6" w:rsidRDefault="00076FC4" w:rsidP="00076FC4">
      <w:pPr>
        <w:spacing w:line="319" w:lineRule="auto"/>
        <w:jc w:val="both"/>
        <w:rPr>
          <w:rFonts w:asciiTheme="majorHAnsi" w:hAnsiTheme="majorHAnsi" w:cstheme="majorHAnsi"/>
          <w:u w:val="single"/>
        </w:rPr>
      </w:pPr>
      <w:hyperlink r:id="rId26" w:history="1">
        <w:r w:rsidRPr="00180D43">
          <w:rPr>
            <w:rStyle w:val="Hipercze"/>
            <w:rFonts w:asciiTheme="majorHAnsi" w:hAnsiTheme="majorHAnsi" w:cstheme="majorHAnsi"/>
          </w:rPr>
          <w:t>https://platformazakupowa.pl/strona/45-instrukcje</w:t>
        </w:r>
      </w:hyperlink>
    </w:p>
    <w:p w14:paraId="2D4A70FA" w14:textId="540CBE8A" w:rsidR="000816E2" w:rsidRPr="00A258D6" w:rsidRDefault="00F57320" w:rsidP="00F57320">
      <w:pPr>
        <w:pBdr>
          <w:top w:val="nil"/>
          <w:left w:val="nil"/>
          <w:bottom w:val="nil"/>
          <w:right w:val="nil"/>
          <w:between w:val="nil"/>
        </w:pBdr>
        <w:spacing w:line="319" w:lineRule="auto"/>
        <w:jc w:val="both"/>
        <w:rPr>
          <w:rFonts w:asciiTheme="majorHAnsi" w:hAnsiTheme="majorHAnsi" w:cstheme="majorHAnsi"/>
        </w:rPr>
      </w:pPr>
      <w:r w:rsidRPr="00F57320">
        <w:rPr>
          <w:rFonts w:asciiTheme="majorHAnsi" w:hAnsiTheme="majorHAnsi" w:cstheme="majorHAnsi"/>
          <w:b/>
          <w:bCs/>
        </w:rPr>
        <w:t>6</w:t>
      </w:r>
      <w:r>
        <w:rPr>
          <w:rFonts w:asciiTheme="majorHAnsi" w:hAnsiTheme="majorHAnsi" w:cstheme="majorHAnsi"/>
        </w:rPr>
        <w:t xml:space="preserve">. </w:t>
      </w:r>
      <w:r w:rsidR="00FC4AB9" w:rsidRPr="00A258D6">
        <w:rPr>
          <w:rFonts w:asciiTheme="majorHAnsi" w:hAnsiTheme="majorHAnsi" w:cstheme="majorHAnsi"/>
        </w:rPr>
        <w:t>Każdy z Wykonawców może złożyć tylko jedną ofertę. Złożenie większej liczby ofert lub oferty zawierającej propozycje wariantowe podlegać będzie odrzuceniu.</w:t>
      </w:r>
    </w:p>
    <w:p w14:paraId="000000D5" w14:textId="0D42E33D" w:rsidR="001C5D72" w:rsidRPr="00A258D6" w:rsidRDefault="00F57320" w:rsidP="00F57320">
      <w:pPr>
        <w:pBdr>
          <w:top w:val="nil"/>
          <w:left w:val="nil"/>
          <w:bottom w:val="nil"/>
          <w:right w:val="nil"/>
          <w:between w:val="nil"/>
        </w:pBdr>
        <w:spacing w:line="319" w:lineRule="auto"/>
        <w:jc w:val="both"/>
        <w:rPr>
          <w:rFonts w:asciiTheme="majorHAnsi" w:hAnsiTheme="majorHAnsi" w:cstheme="majorHAnsi"/>
        </w:rPr>
      </w:pPr>
      <w:r w:rsidRPr="00F57320">
        <w:rPr>
          <w:rFonts w:asciiTheme="majorHAnsi" w:hAnsiTheme="majorHAnsi" w:cstheme="majorHAnsi"/>
          <w:b/>
          <w:bCs/>
        </w:rPr>
        <w:t>7.</w:t>
      </w:r>
      <w:r>
        <w:rPr>
          <w:rFonts w:asciiTheme="majorHAnsi" w:hAnsiTheme="majorHAnsi" w:cstheme="majorHAnsi"/>
        </w:rPr>
        <w:t xml:space="preserve"> </w:t>
      </w:r>
      <w:r w:rsidR="00FC4AB9" w:rsidRPr="00A258D6">
        <w:rPr>
          <w:rFonts w:asciiTheme="majorHAnsi" w:hAnsiTheme="majorHAnsi" w:cstheme="majorHAnsi"/>
        </w:rPr>
        <w:t>Cen</w:t>
      </w:r>
      <w:r w:rsidR="00DF1295" w:rsidRPr="00A258D6">
        <w:rPr>
          <w:rFonts w:asciiTheme="majorHAnsi" w:hAnsiTheme="majorHAnsi" w:cstheme="majorHAnsi"/>
        </w:rPr>
        <w:t>a</w:t>
      </w:r>
      <w:r w:rsidR="00FC4AB9" w:rsidRPr="00A258D6">
        <w:rPr>
          <w:rFonts w:asciiTheme="majorHAnsi" w:hAnsiTheme="majorHAnsi" w:cstheme="majorHAnsi"/>
        </w:rPr>
        <w:t xml:space="preserve"> oferty mus</w:t>
      </w:r>
      <w:r w:rsidR="00DF1295" w:rsidRPr="00A258D6">
        <w:rPr>
          <w:rFonts w:asciiTheme="majorHAnsi" w:hAnsiTheme="majorHAnsi" w:cstheme="majorHAnsi"/>
        </w:rPr>
        <w:t>i</w:t>
      </w:r>
      <w:r w:rsidR="00FC4AB9" w:rsidRPr="00A258D6">
        <w:rPr>
          <w:rFonts w:asciiTheme="majorHAnsi" w:hAnsiTheme="majorHAnsi" w:cstheme="majorHAnsi"/>
        </w:rPr>
        <w:t xml:space="preserve"> zawierać wszystkie koszty, jakie musi ponieść Wykonawca, aby zrealizować zamówienie z najwyższą starannością oraz ewentualne rabaty.</w:t>
      </w:r>
    </w:p>
    <w:p w14:paraId="0B442E95" w14:textId="77777777" w:rsidR="000816E2" w:rsidRPr="00A258D6" w:rsidRDefault="000816E2" w:rsidP="00881111">
      <w:pPr>
        <w:pBdr>
          <w:top w:val="nil"/>
          <w:left w:val="nil"/>
          <w:bottom w:val="nil"/>
          <w:right w:val="nil"/>
          <w:between w:val="nil"/>
        </w:pBdr>
        <w:spacing w:line="319" w:lineRule="auto"/>
        <w:jc w:val="both"/>
        <w:rPr>
          <w:rFonts w:asciiTheme="majorHAnsi" w:hAnsiTheme="majorHAnsi" w:cstheme="majorHAnsi"/>
        </w:rPr>
      </w:pPr>
    </w:p>
    <w:p w14:paraId="000000D9" w14:textId="2C2DF5E1" w:rsidR="001C5D72" w:rsidRDefault="00273251" w:rsidP="00881111">
      <w:pPr>
        <w:pStyle w:val="Nagwek2"/>
        <w:spacing w:before="0" w:after="0" w:line="319" w:lineRule="auto"/>
        <w:rPr>
          <w:rFonts w:asciiTheme="majorHAnsi" w:hAnsiTheme="majorHAnsi" w:cstheme="majorHAnsi"/>
          <w:b/>
          <w:bCs/>
          <w:sz w:val="24"/>
          <w:szCs w:val="24"/>
        </w:rPr>
      </w:pPr>
      <w:bookmarkStart w:id="37" w:name="_Toc65495860"/>
      <w:bookmarkEnd w:id="26"/>
      <w:r w:rsidRPr="000A6F80">
        <w:rPr>
          <w:rFonts w:asciiTheme="majorHAnsi" w:hAnsiTheme="majorHAnsi" w:cstheme="majorHAnsi"/>
          <w:b/>
          <w:bCs/>
          <w:sz w:val="24"/>
          <w:szCs w:val="24"/>
        </w:rPr>
        <w:lastRenderedPageBreak/>
        <w:t>XV. SPOSÓB OBLICZANIA CENY OFERTY</w:t>
      </w:r>
      <w:bookmarkEnd w:id="37"/>
      <w:r w:rsidR="00587234">
        <w:rPr>
          <w:rFonts w:asciiTheme="majorHAnsi" w:hAnsiTheme="majorHAnsi" w:cstheme="majorHAnsi"/>
          <w:b/>
          <w:bCs/>
          <w:sz w:val="24"/>
          <w:szCs w:val="24"/>
        </w:rPr>
        <w:br/>
      </w:r>
    </w:p>
    <w:p w14:paraId="435A3BB1" w14:textId="76760FE9" w:rsidR="0013799C" w:rsidRPr="0013799C" w:rsidRDefault="0013799C" w:rsidP="00621C13">
      <w:pPr>
        <w:pStyle w:val="Akapitzlist"/>
        <w:numPr>
          <w:ilvl w:val="1"/>
          <w:numId w:val="23"/>
        </w:numPr>
        <w:tabs>
          <w:tab w:val="clear" w:pos="480"/>
          <w:tab w:val="num" w:pos="0"/>
        </w:tabs>
        <w:spacing w:after="0" w:line="360" w:lineRule="auto"/>
        <w:ind w:left="0" w:firstLine="0"/>
        <w:jc w:val="both"/>
        <w:rPr>
          <w:rFonts w:asciiTheme="majorHAnsi" w:eastAsia="Times New Roman" w:hAnsiTheme="majorHAnsi" w:cstheme="majorHAnsi"/>
          <w:u w:val="single"/>
        </w:rPr>
      </w:pPr>
      <w:r w:rsidRPr="0013799C">
        <w:rPr>
          <w:rFonts w:asciiTheme="majorHAnsi" w:eastAsia="Times New Roman" w:hAnsiTheme="majorHAnsi" w:cstheme="majorHAnsi"/>
        </w:rPr>
        <w:t xml:space="preserve">Wykonawca określa cenę realizacji zamówienia poprzez wskazanie w Formularzu ofertowym sporządzonym wg wzoru stanowiącego </w:t>
      </w:r>
      <w:r w:rsidRPr="00E607A4">
        <w:rPr>
          <w:rFonts w:asciiTheme="majorHAnsi" w:eastAsia="Times New Roman" w:hAnsiTheme="majorHAnsi" w:cstheme="majorHAnsi"/>
          <w:bCs/>
          <w:i/>
          <w:iCs/>
        </w:rPr>
        <w:t>Załączniki nr 1 do SIWZ,</w:t>
      </w:r>
      <w:r w:rsidRPr="00E607A4">
        <w:rPr>
          <w:rFonts w:asciiTheme="majorHAnsi" w:eastAsia="Times New Roman" w:hAnsiTheme="majorHAnsi" w:cstheme="majorHAnsi"/>
        </w:rPr>
        <w:t xml:space="preserve">  </w:t>
      </w:r>
      <w:r w:rsidRPr="0013799C">
        <w:rPr>
          <w:rFonts w:asciiTheme="majorHAnsi" w:eastAsia="Times New Roman" w:hAnsiTheme="majorHAnsi" w:cstheme="majorHAnsi"/>
        </w:rPr>
        <w:t>ceny ofertowej  brutto za realizację przedmiotu zamówienia.</w:t>
      </w:r>
    </w:p>
    <w:p w14:paraId="77B0E025" w14:textId="30DCA36F" w:rsidR="0013799C" w:rsidRPr="005E07CA" w:rsidRDefault="0013799C" w:rsidP="00621C13">
      <w:pPr>
        <w:numPr>
          <w:ilvl w:val="1"/>
          <w:numId w:val="23"/>
        </w:numPr>
        <w:tabs>
          <w:tab w:val="clear" w:pos="480"/>
          <w:tab w:val="num" w:pos="0"/>
          <w:tab w:val="num" w:pos="709"/>
          <w:tab w:val="left" w:pos="3855"/>
        </w:tabs>
        <w:spacing w:line="319" w:lineRule="auto"/>
        <w:ind w:left="0" w:firstLine="0"/>
        <w:jc w:val="both"/>
        <w:rPr>
          <w:rFonts w:asciiTheme="majorHAnsi" w:hAnsiTheme="majorHAnsi" w:cstheme="majorHAnsi"/>
        </w:rPr>
      </w:pPr>
      <w:r w:rsidRPr="005E07CA">
        <w:rPr>
          <w:rFonts w:asciiTheme="majorHAnsi" w:hAnsiTheme="majorHAnsi" w:cstheme="majorHAnsi"/>
        </w:rPr>
        <w:t xml:space="preserve">Cena oferty jest ceną ryczałtową, </w:t>
      </w:r>
    </w:p>
    <w:p w14:paraId="5793EC64" w14:textId="77E85A0B" w:rsidR="0013799C" w:rsidRPr="0013799C" w:rsidRDefault="0013799C" w:rsidP="00621C13">
      <w:pPr>
        <w:numPr>
          <w:ilvl w:val="1"/>
          <w:numId w:val="23"/>
        </w:numPr>
        <w:tabs>
          <w:tab w:val="clear" w:pos="480"/>
          <w:tab w:val="num" w:pos="0"/>
          <w:tab w:val="num" w:pos="709"/>
          <w:tab w:val="left" w:pos="3855"/>
        </w:tabs>
        <w:spacing w:line="319" w:lineRule="auto"/>
        <w:ind w:left="0" w:firstLine="0"/>
        <w:jc w:val="both"/>
        <w:rPr>
          <w:rFonts w:asciiTheme="majorHAnsi" w:eastAsia="Times New Roman" w:hAnsiTheme="majorHAnsi" w:cstheme="majorHAnsi"/>
          <w:u w:val="single"/>
        </w:rPr>
      </w:pPr>
      <w:r w:rsidRPr="0013799C">
        <w:rPr>
          <w:rFonts w:asciiTheme="majorHAnsi" w:eastAsia="Times New Roman" w:hAnsiTheme="majorHAnsi" w:cstheme="majorHAnsi"/>
        </w:rPr>
        <w:t xml:space="preserve">Cena ofertowa brutto musi zawierać wszystkie koszty niezbędne do zrealizowania zamówienia wynikające wprost z dokumentacji , specyfikacji warunków zamówienia, specyfikacji technicznej wykonania i odbioru robót budowlanych, jak również w niej nie ujęte, a bez których nie można wykonać zamówienia . Będą to między innymi następujące koszty : koszty </w:t>
      </w:r>
      <w:r w:rsidR="00076FC4">
        <w:rPr>
          <w:rFonts w:asciiTheme="majorHAnsi" w:eastAsia="Times New Roman" w:hAnsiTheme="majorHAnsi" w:cstheme="majorHAnsi"/>
        </w:rPr>
        <w:t xml:space="preserve">realizacji </w:t>
      </w:r>
      <w:r w:rsidRPr="0013799C">
        <w:rPr>
          <w:rFonts w:asciiTheme="majorHAnsi" w:eastAsia="Times New Roman" w:hAnsiTheme="majorHAnsi" w:cstheme="majorHAnsi"/>
        </w:rPr>
        <w:t xml:space="preserve"> przedmiotu umowy </w:t>
      </w:r>
      <w:proofErr w:type="spellStart"/>
      <w:r w:rsidRPr="0013799C">
        <w:rPr>
          <w:rFonts w:asciiTheme="majorHAnsi" w:eastAsia="Times New Roman" w:hAnsiTheme="majorHAnsi" w:cstheme="majorHAnsi"/>
        </w:rPr>
        <w:t>t.j</w:t>
      </w:r>
      <w:proofErr w:type="spellEnd"/>
      <w:r w:rsidRPr="0013799C">
        <w:rPr>
          <w:rFonts w:asciiTheme="majorHAnsi" w:eastAsia="Times New Roman" w:hAnsiTheme="majorHAnsi" w:cstheme="majorHAnsi"/>
        </w:rPr>
        <w:t>.</w:t>
      </w:r>
      <w:r w:rsidR="008C428C">
        <w:rPr>
          <w:rFonts w:asciiTheme="majorHAnsi" w:eastAsia="Times New Roman" w:hAnsiTheme="majorHAnsi" w:cstheme="majorHAnsi"/>
        </w:rPr>
        <w:t xml:space="preserve"> </w:t>
      </w:r>
      <w:r w:rsidRPr="0013799C">
        <w:rPr>
          <w:rFonts w:asciiTheme="majorHAnsi" w:eastAsia="Times New Roman" w:hAnsiTheme="majorHAnsi" w:cstheme="majorHAnsi"/>
        </w:rPr>
        <w:t xml:space="preserve"> </w:t>
      </w:r>
      <w:r w:rsidR="008C428C">
        <w:rPr>
          <w:rFonts w:asciiTheme="majorHAnsi" w:eastAsia="Times New Roman" w:hAnsiTheme="majorHAnsi" w:cstheme="majorHAnsi"/>
        </w:rPr>
        <w:t xml:space="preserve">koszty </w:t>
      </w:r>
      <w:r w:rsidRPr="0013799C">
        <w:rPr>
          <w:rFonts w:asciiTheme="majorHAnsi" w:eastAsia="Times New Roman" w:hAnsiTheme="majorHAnsi" w:cstheme="majorHAnsi"/>
        </w:rPr>
        <w:t xml:space="preserve">robót przygotowawczych,  porządkowych, zagospodarowania placu budowy, utrzymania zaplecza i placu budowy,  organizacji zaplecza socjalnego, dozorowania placu budowy, koszty wywozu i utylizacji odpadów powstałych w wyniku realizacji robót, jak również wszelkich opłat związanych z odbiorem robót i wykonanie inwentaryzacji powykonawczej. </w:t>
      </w:r>
    </w:p>
    <w:p w14:paraId="25CF6534" w14:textId="399494A1" w:rsidR="0013799C" w:rsidRPr="0013799C" w:rsidRDefault="0013799C" w:rsidP="00621C13">
      <w:pPr>
        <w:numPr>
          <w:ilvl w:val="1"/>
          <w:numId w:val="23"/>
        </w:numPr>
        <w:tabs>
          <w:tab w:val="clear" w:pos="480"/>
          <w:tab w:val="num" w:pos="0"/>
        </w:tabs>
        <w:spacing w:line="319" w:lineRule="auto"/>
        <w:ind w:left="0" w:firstLine="0"/>
        <w:jc w:val="both"/>
        <w:rPr>
          <w:rFonts w:asciiTheme="majorHAnsi" w:eastAsia="Times New Roman" w:hAnsiTheme="majorHAnsi" w:cstheme="majorHAnsi"/>
        </w:rPr>
      </w:pPr>
      <w:r w:rsidRPr="0013799C">
        <w:rPr>
          <w:rFonts w:asciiTheme="majorHAnsi" w:eastAsia="Times New Roman" w:hAnsiTheme="majorHAnsi" w:cstheme="majorHAnsi"/>
        </w:rPr>
        <w:t xml:space="preserve">Zamawiający nie przewiduje możliwości zmian ceny ofertowej brutto, z zastrzeżeniem okoliczności podanych w projekcie umowy. </w:t>
      </w:r>
    </w:p>
    <w:p w14:paraId="206A49BE" w14:textId="77777777" w:rsidR="0013799C" w:rsidRPr="0013799C" w:rsidRDefault="0013799C" w:rsidP="00621C13">
      <w:pPr>
        <w:numPr>
          <w:ilvl w:val="1"/>
          <w:numId w:val="23"/>
        </w:numPr>
        <w:tabs>
          <w:tab w:val="num" w:pos="1504"/>
          <w:tab w:val="left" w:pos="3855"/>
        </w:tabs>
        <w:spacing w:line="319" w:lineRule="auto"/>
        <w:ind w:left="482" w:hanging="482"/>
        <w:jc w:val="both"/>
        <w:rPr>
          <w:rFonts w:asciiTheme="majorHAnsi" w:eastAsia="Times New Roman" w:hAnsiTheme="majorHAnsi" w:cstheme="majorHAnsi"/>
        </w:rPr>
      </w:pPr>
      <w:r w:rsidRPr="0013799C">
        <w:rPr>
          <w:rFonts w:asciiTheme="majorHAnsi" w:eastAsia="Times New Roman" w:hAnsiTheme="majorHAnsi" w:cstheme="majorHAnsi"/>
        </w:rPr>
        <w:t>Ceny muszą być: podane i wyliczone w zaokrągleniu do dwóch miejsc po przecinku (zasada zaokrąglenia – poniżej 5 należy końcówkę pominąć, powyżej i równe 5 należy zaokrąglić w górę).</w:t>
      </w:r>
    </w:p>
    <w:p w14:paraId="289BCD4D" w14:textId="2C11CEDE" w:rsidR="0013799C" w:rsidRPr="0013799C" w:rsidRDefault="0013799C" w:rsidP="00621C13">
      <w:pPr>
        <w:numPr>
          <w:ilvl w:val="1"/>
          <w:numId w:val="23"/>
        </w:numPr>
        <w:tabs>
          <w:tab w:val="num" w:pos="1504"/>
          <w:tab w:val="left" w:pos="3855"/>
        </w:tabs>
        <w:spacing w:line="319" w:lineRule="auto"/>
        <w:ind w:left="482" w:hanging="482"/>
        <w:jc w:val="both"/>
        <w:rPr>
          <w:rFonts w:asciiTheme="majorHAnsi" w:eastAsia="Times New Roman" w:hAnsiTheme="majorHAnsi" w:cstheme="majorHAnsi"/>
        </w:rPr>
      </w:pPr>
      <w:bookmarkStart w:id="38" w:name="_Hlk25928283"/>
      <w:r w:rsidRPr="0013799C">
        <w:rPr>
          <w:rFonts w:asciiTheme="majorHAnsi" w:eastAsia="Times New Roman" w:hAnsiTheme="majorHAnsi" w:cstheme="majorHAnsi"/>
        </w:rPr>
        <w:t xml:space="preserve">Cena oferty winna być wyrażona w złotych polskich (PLN). Przez cenę należy rozumieć cenę w rozumieniu art. 3 ust. 1 pkt 1 i ust. 2 ustawy z dnia 9 maja 2014 r. o informowaniu o cenach towarów i usług </w:t>
      </w:r>
      <w:bookmarkStart w:id="39" w:name="_Hlk25157325"/>
      <w:r w:rsidRPr="0013799C">
        <w:rPr>
          <w:rFonts w:asciiTheme="majorHAnsi" w:eastAsia="Times New Roman" w:hAnsiTheme="majorHAnsi" w:cstheme="majorHAnsi"/>
        </w:rPr>
        <w:t>(</w:t>
      </w:r>
      <w:proofErr w:type="spellStart"/>
      <w:r w:rsidRPr="0013799C">
        <w:rPr>
          <w:rFonts w:asciiTheme="majorHAnsi" w:eastAsia="Times New Roman" w:hAnsiTheme="majorHAnsi" w:cstheme="majorHAnsi"/>
        </w:rPr>
        <w:t>t.j</w:t>
      </w:r>
      <w:proofErr w:type="spellEnd"/>
      <w:r w:rsidRPr="0013799C">
        <w:rPr>
          <w:rFonts w:asciiTheme="majorHAnsi" w:eastAsia="Times New Roman" w:hAnsiTheme="majorHAnsi" w:cstheme="majorHAnsi"/>
        </w:rPr>
        <w:t xml:space="preserve">. Dz. U. z 2019r. poz. 178). </w:t>
      </w:r>
      <w:bookmarkEnd w:id="39"/>
    </w:p>
    <w:bookmarkEnd w:id="38"/>
    <w:p w14:paraId="000000DC" w14:textId="5D20BDD6" w:rsidR="001C5D72" w:rsidRPr="0013799C" w:rsidRDefault="00FC4AB9" w:rsidP="00621C13">
      <w:pPr>
        <w:numPr>
          <w:ilvl w:val="1"/>
          <w:numId w:val="23"/>
        </w:numPr>
        <w:tabs>
          <w:tab w:val="num" w:pos="1504"/>
          <w:tab w:val="left" w:pos="3855"/>
        </w:tabs>
        <w:spacing w:line="319" w:lineRule="auto"/>
        <w:ind w:left="482" w:hanging="482"/>
        <w:jc w:val="both"/>
        <w:rPr>
          <w:rFonts w:asciiTheme="majorHAnsi" w:eastAsia="Times New Roman" w:hAnsiTheme="majorHAnsi" w:cstheme="majorHAnsi"/>
        </w:rPr>
      </w:pPr>
      <w:r w:rsidRPr="0013799C">
        <w:rPr>
          <w:rFonts w:asciiTheme="majorHAnsi" w:hAnsiTheme="majorHAnsi" w:cstheme="majorHAnsi"/>
        </w:rPr>
        <w:t>Cena podana na Formularzu Ofertowym jest ceną ostateczną, niepodlegającą negocjacji i wyczerpującą wszelkie należności Wykonawcy wobec Zamawiającego związane z realizacją przedmiotu zamówienia.</w:t>
      </w:r>
    </w:p>
    <w:p w14:paraId="000000DE" w14:textId="7B62AC4C" w:rsidR="001C5D72" w:rsidRPr="0013799C" w:rsidRDefault="00FC4AB9" w:rsidP="00621C13">
      <w:pPr>
        <w:numPr>
          <w:ilvl w:val="1"/>
          <w:numId w:val="23"/>
        </w:numPr>
        <w:tabs>
          <w:tab w:val="num" w:pos="1504"/>
          <w:tab w:val="left" w:pos="3855"/>
        </w:tabs>
        <w:spacing w:line="319" w:lineRule="auto"/>
        <w:ind w:left="482" w:hanging="482"/>
        <w:jc w:val="both"/>
        <w:rPr>
          <w:rFonts w:asciiTheme="majorHAnsi" w:eastAsia="Times New Roman" w:hAnsiTheme="majorHAnsi" w:cstheme="majorHAnsi"/>
        </w:rPr>
      </w:pPr>
      <w:r w:rsidRPr="0013799C">
        <w:rPr>
          <w:rFonts w:asciiTheme="majorHAnsi" w:hAnsiTheme="majorHAnsi" w:cstheme="majorHAnsi"/>
        </w:rPr>
        <w:t>Zamawiający nie przewiduje rozliczeń w walucie obcej.</w:t>
      </w:r>
    </w:p>
    <w:p w14:paraId="000000DF" w14:textId="70439BA6" w:rsidR="001C5D72" w:rsidRPr="0013799C" w:rsidRDefault="00FC4AB9" w:rsidP="00621C13">
      <w:pPr>
        <w:numPr>
          <w:ilvl w:val="1"/>
          <w:numId w:val="23"/>
        </w:numPr>
        <w:tabs>
          <w:tab w:val="num" w:pos="1504"/>
          <w:tab w:val="left" w:pos="3855"/>
        </w:tabs>
        <w:spacing w:line="319" w:lineRule="auto"/>
        <w:ind w:left="482" w:hanging="482"/>
        <w:jc w:val="both"/>
        <w:rPr>
          <w:rFonts w:asciiTheme="majorHAnsi" w:eastAsia="Times New Roman" w:hAnsiTheme="majorHAnsi" w:cstheme="majorHAnsi"/>
        </w:rPr>
      </w:pPr>
      <w:r w:rsidRPr="0013799C">
        <w:rPr>
          <w:rFonts w:asciiTheme="majorHAnsi" w:hAnsiTheme="majorHAnsi" w:cstheme="majorHAnsi"/>
        </w:rPr>
        <w:t>Wyliczona cena oferty brutto będzie służyć do porównania złożonych ofert i do rozliczenia w trakcie realizacji zamówienia.</w:t>
      </w:r>
    </w:p>
    <w:p w14:paraId="000000E0" w14:textId="181D9ACE" w:rsidR="001C5D72" w:rsidRPr="0013799C" w:rsidRDefault="00FC4AB9" w:rsidP="00621C13">
      <w:pPr>
        <w:numPr>
          <w:ilvl w:val="1"/>
          <w:numId w:val="23"/>
        </w:numPr>
        <w:tabs>
          <w:tab w:val="num" w:pos="1504"/>
          <w:tab w:val="left" w:pos="3855"/>
        </w:tabs>
        <w:spacing w:line="319" w:lineRule="auto"/>
        <w:ind w:left="482" w:hanging="482"/>
        <w:jc w:val="both"/>
        <w:rPr>
          <w:rFonts w:asciiTheme="majorHAnsi" w:eastAsia="Times New Roman" w:hAnsiTheme="majorHAnsi" w:cstheme="majorHAnsi"/>
        </w:rPr>
      </w:pPr>
      <w:r w:rsidRPr="0013799C">
        <w:rPr>
          <w:rFonts w:asciiTheme="majorHAnsi" w:hAnsiTheme="majorHAnsi" w:cstheme="majorHAnsi"/>
        </w:rPr>
        <w:t>Jeżeli została złożona oferta, której wybór prowadziłby do powstania u zamawiającego obowiązku podatkowego zgodnie z ustawą z dnia 11 marca 2004 r. o podatku od towarów i usług (</w:t>
      </w:r>
      <w:proofErr w:type="spellStart"/>
      <w:r w:rsidR="003567CC" w:rsidRPr="0013799C">
        <w:rPr>
          <w:rFonts w:asciiTheme="majorHAnsi" w:hAnsiTheme="majorHAnsi" w:cstheme="majorHAnsi"/>
        </w:rPr>
        <w:t>t.j</w:t>
      </w:r>
      <w:proofErr w:type="spellEnd"/>
      <w:r w:rsidR="003567CC" w:rsidRPr="0013799C">
        <w:rPr>
          <w:rFonts w:asciiTheme="majorHAnsi" w:hAnsiTheme="majorHAnsi" w:cstheme="majorHAnsi"/>
        </w:rPr>
        <w:t xml:space="preserve">. </w:t>
      </w:r>
      <w:r w:rsidRPr="0013799C">
        <w:rPr>
          <w:rFonts w:asciiTheme="majorHAnsi" w:hAnsiTheme="majorHAnsi" w:cstheme="majorHAnsi"/>
        </w:rPr>
        <w:t>Dz. U. z 20</w:t>
      </w:r>
      <w:r w:rsidR="003567CC" w:rsidRPr="0013799C">
        <w:rPr>
          <w:rFonts w:asciiTheme="majorHAnsi" w:hAnsiTheme="majorHAnsi" w:cstheme="majorHAnsi"/>
        </w:rPr>
        <w:t>20</w:t>
      </w:r>
      <w:r w:rsidRPr="0013799C">
        <w:rPr>
          <w:rFonts w:asciiTheme="majorHAnsi" w:hAnsiTheme="majorHAnsi" w:cstheme="majorHAnsi"/>
        </w:rPr>
        <w:t xml:space="preserve"> r.</w:t>
      </w:r>
      <w:r w:rsidR="003567CC" w:rsidRPr="0013799C">
        <w:rPr>
          <w:rFonts w:asciiTheme="majorHAnsi" w:hAnsiTheme="majorHAnsi" w:cstheme="majorHAnsi"/>
        </w:rPr>
        <w:t>,</w:t>
      </w:r>
      <w:r w:rsidRPr="0013799C">
        <w:rPr>
          <w:rFonts w:asciiTheme="majorHAnsi" w:hAnsiTheme="majorHAnsi" w:cstheme="majorHAnsi"/>
        </w:rPr>
        <w:t xml:space="preserve"> poz. </w:t>
      </w:r>
      <w:r w:rsidR="003567CC" w:rsidRPr="0013799C">
        <w:rPr>
          <w:rFonts w:asciiTheme="majorHAnsi" w:hAnsiTheme="majorHAnsi" w:cstheme="majorHAnsi"/>
        </w:rPr>
        <w:t>106</w:t>
      </w:r>
      <w:r w:rsidRPr="0013799C">
        <w:rPr>
          <w:rFonts w:asciiTheme="majorHAnsi" w:hAnsiTheme="majorHAnsi" w:cstheme="majorHAnsi"/>
        </w:rPr>
        <w:t xml:space="preserve"> z</w:t>
      </w:r>
      <w:r w:rsidR="00906BE5">
        <w:rPr>
          <w:rFonts w:asciiTheme="majorHAnsi" w:hAnsiTheme="majorHAnsi" w:cstheme="majorHAnsi"/>
        </w:rPr>
        <w:t xml:space="preserve">e </w:t>
      </w:r>
      <w:r w:rsidRPr="0013799C">
        <w:rPr>
          <w:rFonts w:asciiTheme="majorHAnsi" w:hAnsiTheme="majorHAnsi" w:cstheme="majorHAnsi"/>
        </w:rPr>
        <w:t>zm.), dla celów zastosowania kryterium ceny lub kosztu zamawiający dolicza do przedstawionej w tej ofercie ceny kwotę podatku od towarów i usług, którą miałby obowiązek rozliczyć.</w:t>
      </w:r>
      <w:r w:rsidRPr="0013799C">
        <w:rPr>
          <w:rFonts w:asciiTheme="majorHAnsi" w:hAnsiTheme="majorHAnsi" w:cstheme="majorHAnsi"/>
          <w:b/>
        </w:rPr>
        <w:t xml:space="preserve"> </w:t>
      </w:r>
      <w:r w:rsidRPr="0013799C">
        <w:rPr>
          <w:rFonts w:asciiTheme="majorHAnsi" w:hAnsiTheme="majorHAnsi" w:cstheme="majorHAnsi"/>
        </w:rPr>
        <w:t>W ofercie, o której mowa w ust. 1, Wykonawca ma obowiązek:</w:t>
      </w:r>
    </w:p>
    <w:p w14:paraId="000000E1" w14:textId="77777777" w:rsidR="001C5D72" w:rsidRPr="0013799C" w:rsidRDefault="00FC4AB9" w:rsidP="00723D90">
      <w:pPr>
        <w:tabs>
          <w:tab w:val="left" w:pos="993"/>
        </w:tabs>
        <w:spacing w:line="319" w:lineRule="auto"/>
        <w:jc w:val="both"/>
        <w:rPr>
          <w:rFonts w:asciiTheme="majorHAnsi" w:hAnsiTheme="majorHAnsi" w:cstheme="majorHAnsi"/>
        </w:rPr>
      </w:pPr>
      <w:r w:rsidRPr="0013799C">
        <w:rPr>
          <w:rFonts w:asciiTheme="majorHAnsi" w:hAnsiTheme="majorHAnsi" w:cstheme="majorHAnsi"/>
        </w:rPr>
        <w:t>1)</w:t>
      </w:r>
      <w:r w:rsidRPr="0013799C">
        <w:rPr>
          <w:rFonts w:asciiTheme="majorHAnsi" w:hAnsiTheme="majorHAnsi" w:cstheme="majorHAnsi"/>
        </w:rPr>
        <w:tab/>
        <w:t>poinformowania zamawiającego, że wybór jego oferty będzie prowadził do powstania u zamawiającego obowiązku podatkowego;</w:t>
      </w:r>
    </w:p>
    <w:p w14:paraId="000000E2" w14:textId="77777777" w:rsidR="001C5D72" w:rsidRPr="0013799C" w:rsidRDefault="00FC4AB9" w:rsidP="0067071F">
      <w:pPr>
        <w:tabs>
          <w:tab w:val="left" w:pos="0"/>
        </w:tabs>
        <w:spacing w:line="319" w:lineRule="auto"/>
        <w:jc w:val="both"/>
        <w:rPr>
          <w:rFonts w:asciiTheme="majorHAnsi" w:hAnsiTheme="majorHAnsi" w:cstheme="majorHAnsi"/>
        </w:rPr>
      </w:pPr>
      <w:r w:rsidRPr="0013799C">
        <w:rPr>
          <w:rFonts w:asciiTheme="majorHAnsi" w:hAnsiTheme="majorHAnsi" w:cstheme="majorHAnsi"/>
        </w:rPr>
        <w:t>2)</w:t>
      </w:r>
      <w:r w:rsidRPr="0013799C">
        <w:rPr>
          <w:rFonts w:asciiTheme="majorHAnsi" w:hAnsiTheme="majorHAnsi" w:cstheme="majorHAnsi"/>
        </w:rPr>
        <w:tab/>
        <w:t>wskazania nazwy (rodzaju) towaru lub usługi, których dostawa lub świadczenie będą prowadziły do powstania obowiązku podatkowego;</w:t>
      </w:r>
    </w:p>
    <w:p w14:paraId="000000E3" w14:textId="77777777" w:rsidR="001C5D72" w:rsidRPr="0013799C" w:rsidRDefault="00FC4AB9" w:rsidP="003859F5">
      <w:pPr>
        <w:tabs>
          <w:tab w:val="left" w:pos="851"/>
        </w:tabs>
        <w:spacing w:line="319" w:lineRule="auto"/>
        <w:jc w:val="both"/>
        <w:rPr>
          <w:rFonts w:asciiTheme="majorHAnsi" w:hAnsiTheme="majorHAnsi" w:cstheme="majorHAnsi"/>
        </w:rPr>
      </w:pPr>
      <w:r w:rsidRPr="0013799C">
        <w:rPr>
          <w:rFonts w:asciiTheme="majorHAnsi" w:hAnsiTheme="majorHAnsi" w:cstheme="majorHAnsi"/>
        </w:rPr>
        <w:t>3)</w:t>
      </w:r>
      <w:r w:rsidRPr="0013799C">
        <w:rPr>
          <w:rFonts w:asciiTheme="majorHAnsi" w:hAnsiTheme="majorHAnsi" w:cstheme="majorHAnsi"/>
        </w:rPr>
        <w:tab/>
        <w:t>wskazania wartości towaru lub usługi objętego obowiązkiem podatkowym zamawiającego, bez kwoty podatku;</w:t>
      </w:r>
    </w:p>
    <w:p w14:paraId="000000E4" w14:textId="477AC241" w:rsidR="001C5D72" w:rsidRPr="0013799C" w:rsidRDefault="00FC4AB9" w:rsidP="003859F5">
      <w:pPr>
        <w:spacing w:line="319" w:lineRule="auto"/>
        <w:jc w:val="both"/>
        <w:rPr>
          <w:rFonts w:asciiTheme="majorHAnsi" w:hAnsiTheme="majorHAnsi" w:cstheme="majorHAnsi"/>
        </w:rPr>
      </w:pPr>
      <w:r w:rsidRPr="0013799C">
        <w:rPr>
          <w:rFonts w:asciiTheme="majorHAnsi" w:hAnsiTheme="majorHAnsi" w:cstheme="majorHAnsi"/>
        </w:rPr>
        <w:lastRenderedPageBreak/>
        <w:t>4)</w:t>
      </w:r>
      <w:r w:rsidRPr="0013799C">
        <w:rPr>
          <w:rFonts w:asciiTheme="majorHAnsi" w:hAnsiTheme="majorHAnsi" w:cstheme="majorHAnsi"/>
        </w:rPr>
        <w:tab/>
        <w:t>wskazania stawki podatku od towarów i usług, która zgodnie z wiedzą wykonawcy, będzie miała zastosowanie.</w:t>
      </w:r>
    </w:p>
    <w:p w14:paraId="22F00AFE" w14:textId="490F1786" w:rsidR="00881111" w:rsidRPr="0013799C" w:rsidRDefault="00FC4AB9" w:rsidP="00621C13">
      <w:pPr>
        <w:pStyle w:val="Akapitzlist"/>
        <w:numPr>
          <w:ilvl w:val="1"/>
          <w:numId w:val="23"/>
        </w:numPr>
        <w:tabs>
          <w:tab w:val="clear" w:pos="480"/>
          <w:tab w:val="num" w:pos="0"/>
          <w:tab w:val="left" w:pos="993"/>
        </w:tabs>
        <w:spacing w:line="319" w:lineRule="auto"/>
        <w:ind w:left="0" w:firstLine="0"/>
        <w:jc w:val="both"/>
        <w:rPr>
          <w:rFonts w:asciiTheme="majorHAnsi" w:hAnsiTheme="majorHAnsi" w:cstheme="majorHAnsi"/>
        </w:rPr>
      </w:pPr>
      <w:r w:rsidRPr="0013799C">
        <w:rPr>
          <w:rFonts w:asciiTheme="majorHAnsi" w:hAnsiTheme="majorHAnsi" w:cstheme="majorHAnsi"/>
        </w:rPr>
        <w:t xml:space="preserve">Wzór Formularza Ofertowego został opracowany przy założeniu, iż wybór oferty nie będzie prowadzić do powstania u Zamawiającego obowiązku podatkowego w zakresie podatku VAT. W przypadku, gdy </w:t>
      </w:r>
      <w:r w:rsidR="003567CC" w:rsidRPr="0013799C">
        <w:rPr>
          <w:rFonts w:asciiTheme="majorHAnsi" w:hAnsiTheme="majorHAnsi" w:cstheme="majorHAnsi"/>
        </w:rPr>
        <w:t xml:space="preserve">wybór oferty prowadzić będzie do powstania u zamawiającego przedmiotowego obowiązku podatkowego, </w:t>
      </w:r>
      <w:r w:rsidRPr="0013799C">
        <w:rPr>
          <w:rFonts w:asciiTheme="majorHAnsi" w:hAnsiTheme="majorHAnsi" w:cstheme="majorHAnsi"/>
        </w:rPr>
        <w:t xml:space="preserve">Wykonawca zobowiązany jest </w:t>
      </w:r>
      <w:r w:rsidR="003567CC" w:rsidRPr="0013799C">
        <w:rPr>
          <w:rFonts w:asciiTheme="majorHAnsi" w:hAnsiTheme="majorHAnsi" w:cstheme="majorHAnsi"/>
        </w:rPr>
        <w:t xml:space="preserve">zmodyfikować treść Formularza Ofertowego i </w:t>
      </w:r>
      <w:r w:rsidRPr="0013799C">
        <w:rPr>
          <w:rFonts w:asciiTheme="majorHAnsi" w:hAnsiTheme="majorHAnsi" w:cstheme="majorHAnsi"/>
        </w:rPr>
        <w:t>złożyć oświadczenie o powstaniu u Zamawiającego obowiązku podatkowego</w:t>
      </w:r>
      <w:r w:rsidR="003567CC" w:rsidRPr="0013799C">
        <w:rPr>
          <w:rFonts w:asciiTheme="majorHAnsi" w:hAnsiTheme="majorHAnsi" w:cstheme="majorHAnsi"/>
        </w:rPr>
        <w:t xml:space="preserve"> w ofercie</w:t>
      </w:r>
      <w:r w:rsidRPr="0013799C">
        <w:rPr>
          <w:rFonts w:asciiTheme="majorHAnsi" w:hAnsiTheme="majorHAnsi" w:cstheme="majorHAnsi"/>
        </w:rPr>
        <w:t xml:space="preserve">, </w:t>
      </w:r>
      <w:r w:rsidR="003567CC" w:rsidRPr="0013799C">
        <w:rPr>
          <w:rFonts w:asciiTheme="majorHAnsi" w:hAnsiTheme="majorHAnsi" w:cstheme="majorHAnsi"/>
        </w:rPr>
        <w:t xml:space="preserve">podając informacje </w:t>
      </w:r>
      <w:proofErr w:type="spellStart"/>
      <w:r w:rsidR="003567CC" w:rsidRPr="0013799C">
        <w:rPr>
          <w:rFonts w:asciiTheme="majorHAnsi" w:hAnsiTheme="majorHAnsi" w:cstheme="majorHAnsi"/>
        </w:rPr>
        <w:t>j.w</w:t>
      </w:r>
      <w:proofErr w:type="spellEnd"/>
      <w:r w:rsidR="003567CC" w:rsidRPr="0013799C">
        <w:rPr>
          <w:rFonts w:asciiTheme="majorHAnsi" w:hAnsiTheme="majorHAnsi" w:cstheme="majorHAnsi"/>
        </w:rPr>
        <w:t xml:space="preserve">. </w:t>
      </w:r>
    </w:p>
    <w:p w14:paraId="000000E6" w14:textId="1DE0D060" w:rsidR="001C5D72" w:rsidRPr="00273251" w:rsidRDefault="00273251" w:rsidP="00881111">
      <w:pPr>
        <w:pStyle w:val="Nagwek2"/>
        <w:spacing w:before="0" w:after="0" w:line="319" w:lineRule="auto"/>
        <w:rPr>
          <w:rFonts w:asciiTheme="majorHAnsi" w:hAnsiTheme="majorHAnsi" w:cstheme="majorHAnsi"/>
          <w:b/>
          <w:bCs/>
          <w:sz w:val="24"/>
          <w:szCs w:val="24"/>
        </w:rPr>
      </w:pPr>
      <w:bookmarkStart w:id="40" w:name="_Toc65495861"/>
      <w:r w:rsidRPr="00273251">
        <w:rPr>
          <w:rFonts w:asciiTheme="majorHAnsi" w:hAnsiTheme="majorHAnsi" w:cstheme="majorHAnsi"/>
          <w:b/>
          <w:bCs/>
          <w:sz w:val="24"/>
          <w:szCs w:val="24"/>
        </w:rPr>
        <w:t>XVI. WYMAGANIA DOTYCZĄCE WADIUM</w:t>
      </w:r>
      <w:bookmarkEnd w:id="40"/>
    </w:p>
    <w:p w14:paraId="0E32AA2C" w14:textId="7237C24D" w:rsidR="00587234" w:rsidRDefault="00446EB5" w:rsidP="003A508C">
      <w:pPr>
        <w:spacing w:line="319" w:lineRule="auto"/>
        <w:jc w:val="both"/>
        <w:rPr>
          <w:rFonts w:asciiTheme="majorHAnsi" w:hAnsiTheme="majorHAnsi" w:cstheme="majorHAnsi"/>
        </w:rPr>
      </w:pPr>
      <w:r w:rsidRPr="00446EB5">
        <w:rPr>
          <w:rFonts w:asciiTheme="majorHAnsi" w:hAnsiTheme="majorHAnsi" w:cstheme="majorHAnsi"/>
        </w:rPr>
        <w:t xml:space="preserve">       </w:t>
      </w:r>
      <w:r w:rsidR="0067071F">
        <w:rPr>
          <w:rFonts w:asciiTheme="majorHAnsi" w:hAnsiTheme="majorHAnsi" w:cstheme="majorHAnsi"/>
        </w:rPr>
        <w:br/>
      </w:r>
      <w:r w:rsidRPr="00446EB5">
        <w:rPr>
          <w:rFonts w:asciiTheme="majorHAnsi" w:hAnsiTheme="majorHAnsi" w:cstheme="majorHAnsi"/>
        </w:rPr>
        <w:t>Zamawiaj</w:t>
      </w:r>
      <w:r>
        <w:rPr>
          <w:rFonts w:asciiTheme="majorHAnsi" w:hAnsiTheme="majorHAnsi" w:cstheme="majorHAnsi"/>
        </w:rPr>
        <w:t>ą</w:t>
      </w:r>
      <w:r w:rsidRPr="00446EB5">
        <w:rPr>
          <w:rFonts w:asciiTheme="majorHAnsi" w:hAnsiTheme="majorHAnsi" w:cstheme="majorHAnsi"/>
        </w:rPr>
        <w:t>cy nie wymaga wniesienia wadium do post</w:t>
      </w:r>
      <w:r>
        <w:rPr>
          <w:rFonts w:asciiTheme="majorHAnsi" w:hAnsiTheme="majorHAnsi" w:cstheme="majorHAnsi"/>
        </w:rPr>
        <w:t>ę</w:t>
      </w:r>
      <w:r w:rsidRPr="00446EB5">
        <w:rPr>
          <w:rFonts w:asciiTheme="majorHAnsi" w:hAnsiTheme="majorHAnsi" w:cstheme="majorHAnsi"/>
        </w:rPr>
        <w:t>powania</w:t>
      </w:r>
      <w:r>
        <w:rPr>
          <w:rFonts w:asciiTheme="majorHAnsi" w:hAnsiTheme="majorHAnsi" w:cstheme="majorHAnsi"/>
        </w:rPr>
        <w:t>.</w:t>
      </w:r>
    </w:p>
    <w:p w14:paraId="000000FA" w14:textId="2160496E" w:rsidR="001C5D72" w:rsidRPr="00273251" w:rsidRDefault="00273251" w:rsidP="00881111">
      <w:pPr>
        <w:pStyle w:val="Nagwek2"/>
        <w:spacing w:before="0" w:after="0" w:line="319" w:lineRule="auto"/>
        <w:rPr>
          <w:rFonts w:asciiTheme="majorHAnsi" w:hAnsiTheme="majorHAnsi" w:cstheme="majorHAnsi"/>
          <w:b/>
          <w:bCs/>
          <w:sz w:val="24"/>
          <w:szCs w:val="24"/>
        </w:rPr>
      </w:pPr>
      <w:bookmarkStart w:id="41" w:name="_Toc65495862"/>
      <w:r w:rsidRPr="00273251">
        <w:rPr>
          <w:rFonts w:asciiTheme="majorHAnsi" w:hAnsiTheme="majorHAnsi" w:cstheme="majorHAnsi"/>
          <w:b/>
          <w:bCs/>
          <w:sz w:val="24"/>
          <w:szCs w:val="24"/>
        </w:rPr>
        <w:t>XVII. TERMIN ZWIĄZANIA OFERTĄ</w:t>
      </w:r>
      <w:bookmarkEnd w:id="41"/>
      <w:r w:rsidR="00587234">
        <w:rPr>
          <w:rFonts w:asciiTheme="majorHAnsi" w:hAnsiTheme="majorHAnsi" w:cstheme="majorHAnsi"/>
          <w:b/>
          <w:bCs/>
          <w:sz w:val="24"/>
          <w:szCs w:val="24"/>
        </w:rPr>
        <w:br/>
      </w:r>
    </w:p>
    <w:p w14:paraId="000000FB" w14:textId="240F004F" w:rsidR="001C5D72" w:rsidRPr="00A258D6" w:rsidRDefault="00FC4AB9" w:rsidP="00621C13">
      <w:pPr>
        <w:numPr>
          <w:ilvl w:val="0"/>
          <w:numId w:val="18"/>
        </w:numPr>
        <w:spacing w:line="319" w:lineRule="auto"/>
        <w:ind w:left="426"/>
        <w:jc w:val="both"/>
        <w:rPr>
          <w:rFonts w:asciiTheme="majorHAnsi" w:hAnsiTheme="majorHAnsi" w:cstheme="majorHAnsi"/>
        </w:rPr>
      </w:pPr>
      <w:r w:rsidRPr="00A258D6">
        <w:rPr>
          <w:rFonts w:asciiTheme="majorHAnsi" w:hAnsiTheme="majorHAnsi" w:cstheme="majorHAnsi"/>
        </w:rPr>
        <w:t xml:space="preserve">Wykonawca będzie związany ofertą przez okres </w:t>
      </w:r>
      <w:r w:rsidRPr="0067071F">
        <w:rPr>
          <w:rFonts w:asciiTheme="majorHAnsi" w:hAnsiTheme="majorHAnsi" w:cstheme="majorHAnsi"/>
          <w:bCs/>
        </w:rPr>
        <w:t>30 dni, tj. do dnia</w:t>
      </w:r>
      <w:r w:rsidR="00012DAB" w:rsidRPr="0067071F">
        <w:rPr>
          <w:rFonts w:asciiTheme="majorHAnsi" w:hAnsiTheme="majorHAnsi" w:cstheme="majorHAnsi"/>
          <w:bCs/>
        </w:rPr>
        <w:t xml:space="preserve"> </w:t>
      </w:r>
      <w:r w:rsidR="00C718F2" w:rsidRPr="0019708B">
        <w:rPr>
          <w:rFonts w:asciiTheme="majorHAnsi" w:hAnsiTheme="majorHAnsi" w:cstheme="majorHAnsi"/>
          <w:bCs/>
        </w:rPr>
        <w:t>1</w:t>
      </w:r>
      <w:r w:rsidR="0019708B" w:rsidRPr="0019708B">
        <w:rPr>
          <w:rFonts w:asciiTheme="majorHAnsi" w:hAnsiTheme="majorHAnsi" w:cstheme="majorHAnsi"/>
          <w:bCs/>
        </w:rPr>
        <w:t>4</w:t>
      </w:r>
      <w:r w:rsidR="00C718F2" w:rsidRPr="0019708B">
        <w:rPr>
          <w:rFonts w:asciiTheme="majorHAnsi" w:hAnsiTheme="majorHAnsi" w:cstheme="majorHAnsi"/>
          <w:bCs/>
        </w:rPr>
        <w:t>.</w:t>
      </w:r>
      <w:r w:rsidR="00E54C05" w:rsidRPr="0019708B">
        <w:rPr>
          <w:rFonts w:asciiTheme="majorHAnsi" w:hAnsiTheme="majorHAnsi" w:cstheme="majorHAnsi"/>
          <w:bCs/>
        </w:rPr>
        <w:t>0</w:t>
      </w:r>
      <w:r w:rsidR="0019708B" w:rsidRPr="0019708B">
        <w:rPr>
          <w:rFonts w:asciiTheme="majorHAnsi" w:hAnsiTheme="majorHAnsi" w:cstheme="majorHAnsi"/>
          <w:bCs/>
        </w:rPr>
        <w:t>6</w:t>
      </w:r>
      <w:r w:rsidR="00E54C05" w:rsidRPr="0019708B">
        <w:rPr>
          <w:rFonts w:asciiTheme="majorHAnsi" w:hAnsiTheme="majorHAnsi" w:cstheme="majorHAnsi"/>
          <w:bCs/>
        </w:rPr>
        <w:t>.202</w:t>
      </w:r>
      <w:r w:rsidR="0019708B" w:rsidRPr="0019708B">
        <w:rPr>
          <w:rFonts w:asciiTheme="majorHAnsi" w:hAnsiTheme="majorHAnsi" w:cstheme="majorHAnsi"/>
          <w:bCs/>
        </w:rPr>
        <w:t>5</w:t>
      </w:r>
      <w:r w:rsidR="00E54C05" w:rsidRPr="0019708B">
        <w:rPr>
          <w:rFonts w:asciiTheme="majorHAnsi" w:hAnsiTheme="majorHAnsi" w:cstheme="majorHAnsi"/>
          <w:bCs/>
        </w:rPr>
        <w:t>r.</w:t>
      </w:r>
      <w:r w:rsidR="007D3F98" w:rsidRPr="00105937">
        <w:rPr>
          <w:rFonts w:asciiTheme="majorHAnsi" w:hAnsiTheme="majorHAnsi" w:cstheme="majorHAnsi"/>
          <w:bCs/>
          <w:color w:val="FF0000"/>
        </w:rPr>
        <w:br/>
      </w:r>
      <w:r w:rsidRPr="00A258D6">
        <w:rPr>
          <w:rFonts w:asciiTheme="majorHAnsi" w:hAnsiTheme="majorHAnsi" w:cstheme="majorHAnsi"/>
        </w:rPr>
        <w:t xml:space="preserve"> Bieg terminu związania ofertą rozpoczyna się </w:t>
      </w:r>
      <w:r w:rsidR="001C7733" w:rsidRPr="00A258D6">
        <w:rPr>
          <w:rFonts w:asciiTheme="majorHAnsi" w:hAnsiTheme="majorHAnsi" w:cstheme="majorHAnsi"/>
        </w:rPr>
        <w:t>w dniu, w którym upływa</w:t>
      </w:r>
      <w:r w:rsidRPr="00A258D6">
        <w:rPr>
          <w:rFonts w:asciiTheme="majorHAnsi" w:hAnsiTheme="majorHAnsi" w:cstheme="majorHAnsi"/>
        </w:rPr>
        <w:t xml:space="preserve"> terminu składania ofert.</w:t>
      </w:r>
    </w:p>
    <w:p w14:paraId="000000FC" w14:textId="5DFF165A" w:rsidR="001C5D72" w:rsidRPr="00A258D6" w:rsidRDefault="00FC4AB9" w:rsidP="00621C13">
      <w:pPr>
        <w:numPr>
          <w:ilvl w:val="0"/>
          <w:numId w:val="18"/>
        </w:numPr>
        <w:spacing w:line="319" w:lineRule="auto"/>
        <w:ind w:left="426"/>
        <w:jc w:val="both"/>
        <w:rPr>
          <w:rFonts w:asciiTheme="majorHAnsi" w:hAnsiTheme="majorHAnsi" w:cstheme="majorHAnsi"/>
        </w:rPr>
      </w:pPr>
      <w:r w:rsidRPr="00A258D6">
        <w:rPr>
          <w:rFonts w:asciiTheme="majorHAnsi" w:hAnsiTheme="majorHAnsi" w:cstheme="majorHAnsi"/>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25123E22" w14:textId="77777777" w:rsidR="00881111" w:rsidRPr="00273251" w:rsidRDefault="00881111" w:rsidP="00881111">
      <w:pPr>
        <w:spacing w:line="319" w:lineRule="auto"/>
        <w:ind w:left="426"/>
        <w:jc w:val="both"/>
        <w:rPr>
          <w:rFonts w:asciiTheme="majorHAnsi" w:hAnsiTheme="majorHAnsi" w:cstheme="majorHAnsi"/>
          <w:sz w:val="24"/>
          <w:szCs w:val="24"/>
        </w:rPr>
      </w:pPr>
    </w:p>
    <w:p w14:paraId="000000FE" w14:textId="7A51FB9C" w:rsidR="001C5D72" w:rsidRPr="00273251" w:rsidRDefault="00273251" w:rsidP="00881111">
      <w:pPr>
        <w:pStyle w:val="Nagwek2"/>
        <w:spacing w:before="0" w:after="0" w:line="319" w:lineRule="auto"/>
        <w:rPr>
          <w:rFonts w:asciiTheme="majorHAnsi" w:hAnsiTheme="majorHAnsi" w:cstheme="majorHAnsi"/>
          <w:b/>
          <w:bCs/>
          <w:sz w:val="24"/>
          <w:szCs w:val="24"/>
        </w:rPr>
      </w:pPr>
      <w:bookmarkStart w:id="42" w:name="_Toc65495863"/>
      <w:r w:rsidRPr="00273251">
        <w:rPr>
          <w:rFonts w:asciiTheme="majorHAnsi" w:hAnsiTheme="majorHAnsi" w:cstheme="majorHAnsi"/>
          <w:b/>
          <w:bCs/>
          <w:sz w:val="24"/>
          <w:szCs w:val="24"/>
        </w:rPr>
        <w:t xml:space="preserve">XVIII. </w:t>
      </w:r>
      <w:r w:rsidRPr="00273251">
        <w:rPr>
          <w:rFonts w:asciiTheme="majorHAnsi" w:hAnsiTheme="majorHAnsi" w:cstheme="majorHAnsi"/>
          <w:b/>
          <w:bCs/>
          <w:color w:val="000000" w:themeColor="text1"/>
          <w:sz w:val="24"/>
          <w:szCs w:val="24"/>
        </w:rPr>
        <w:t>MIEJSCE, SPOSÓB ORAZ TERMIN SKŁADANIA OFERT</w:t>
      </w:r>
      <w:bookmarkEnd w:id="42"/>
      <w:r w:rsidR="00587234">
        <w:rPr>
          <w:rFonts w:asciiTheme="majorHAnsi" w:hAnsiTheme="majorHAnsi" w:cstheme="majorHAnsi"/>
          <w:b/>
          <w:bCs/>
          <w:color w:val="000000" w:themeColor="text1"/>
          <w:sz w:val="24"/>
          <w:szCs w:val="24"/>
        </w:rPr>
        <w:t>.</w:t>
      </w:r>
      <w:r w:rsidR="00587234">
        <w:rPr>
          <w:rFonts w:asciiTheme="majorHAnsi" w:hAnsiTheme="majorHAnsi" w:cstheme="majorHAnsi"/>
          <w:b/>
          <w:bCs/>
          <w:color w:val="000000" w:themeColor="text1"/>
          <w:sz w:val="24"/>
          <w:szCs w:val="24"/>
        </w:rPr>
        <w:br/>
      </w:r>
    </w:p>
    <w:p w14:paraId="000000FF" w14:textId="455707C6" w:rsidR="001C5D72" w:rsidRPr="00F33BF0" w:rsidRDefault="00FC4AB9" w:rsidP="00621C13">
      <w:pPr>
        <w:pStyle w:val="Akapitzlist"/>
        <w:numPr>
          <w:ilvl w:val="0"/>
          <w:numId w:val="13"/>
        </w:numPr>
        <w:spacing w:after="0" w:line="319" w:lineRule="auto"/>
        <w:jc w:val="both"/>
        <w:rPr>
          <w:rFonts w:asciiTheme="majorHAnsi" w:hAnsiTheme="majorHAnsi" w:cstheme="majorHAnsi"/>
        </w:rPr>
      </w:pPr>
      <w:r w:rsidRPr="00FD7ABF">
        <w:rPr>
          <w:rFonts w:asciiTheme="majorHAnsi" w:hAnsiTheme="majorHAnsi" w:cstheme="majorHAnsi"/>
        </w:rPr>
        <w:t xml:space="preserve">Ofertę wraz z wymaganymi dokumentami należy umieścić na </w:t>
      </w:r>
      <w:hyperlink r:id="rId27">
        <w:r w:rsidRPr="00FD7ABF">
          <w:rPr>
            <w:rFonts w:asciiTheme="majorHAnsi" w:hAnsiTheme="majorHAnsi" w:cstheme="majorHAnsi"/>
            <w:u w:val="single"/>
          </w:rPr>
          <w:t>platformazakupowa.pl</w:t>
        </w:r>
      </w:hyperlink>
      <w:r w:rsidRPr="00FD7ABF">
        <w:rPr>
          <w:rFonts w:asciiTheme="majorHAnsi" w:hAnsiTheme="majorHAnsi" w:cstheme="majorHAnsi"/>
        </w:rPr>
        <w:t xml:space="preserve"> pod adresem: </w:t>
      </w:r>
      <w:r w:rsidR="005E6EF7" w:rsidRPr="00FD7ABF">
        <w:rPr>
          <w:rFonts w:asciiTheme="majorHAnsi" w:hAnsiTheme="majorHAnsi" w:cstheme="majorHAnsi"/>
        </w:rPr>
        <w:t xml:space="preserve">  </w:t>
      </w:r>
      <w:hyperlink r:id="rId28" w:history="1">
        <w:r w:rsidR="00446EB5" w:rsidRPr="00FD7ABF">
          <w:rPr>
            <w:rStyle w:val="Hipercze"/>
            <w:rFonts w:asciiTheme="majorHAnsi" w:hAnsiTheme="majorHAnsi" w:cstheme="majorHAnsi"/>
            <w:color w:val="auto"/>
          </w:rPr>
          <w:t>https://platformazakupowa.pl/pn/rokietnica</w:t>
        </w:r>
      </w:hyperlink>
      <w:r w:rsidRPr="00FD7ABF">
        <w:rPr>
          <w:rFonts w:asciiTheme="majorHAnsi" w:hAnsiTheme="majorHAnsi" w:cstheme="majorHAnsi"/>
        </w:rPr>
        <w:t xml:space="preserve">  do dnia </w:t>
      </w:r>
      <w:r w:rsidR="00587234" w:rsidRPr="00FD7ABF">
        <w:rPr>
          <w:rFonts w:asciiTheme="majorHAnsi" w:hAnsiTheme="majorHAnsi" w:cstheme="majorHAnsi"/>
        </w:rPr>
        <w:t xml:space="preserve"> </w:t>
      </w:r>
      <w:r w:rsidR="00F33BF0">
        <w:rPr>
          <w:rFonts w:asciiTheme="majorHAnsi" w:hAnsiTheme="majorHAnsi" w:cstheme="majorHAnsi"/>
        </w:rPr>
        <w:t xml:space="preserve"> 16.05.2025r</w:t>
      </w:r>
      <w:r w:rsidR="00572DE2" w:rsidRPr="0060340E">
        <w:rPr>
          <w:rFonts w:asciiTheme="majorHAnsi" w:hAnsiTheme="majorHAnsi" w:cstheme="majorHAnsi"/>
          <w:color w:val="FF0000"/>
        </w:rPr>
        <w:t>.</w:t>
      </w:r>
      <w:r w:rsidR="00B22953" w:rsidRPr="0060340E">
        <w:rPr>
          <w:rFonts w:asciiTheme="majorHAnsi" w:hAnsiTheme="majorHAnsi" w:cstheme="majorHAnsi"/>
          <w:color w:val="FF0000"/>
        </w:rPr>
        <w:t xml:space="preserve"> </w:t>
      </w:r>
      <w:r w:rsidRPr="00F33BF0">
        <w:rPr>
          <w:rFonts w:asciiTheme="majorHAnsi" w:hAnsiTheme="majorHAnsi" w:cstheme="majorHAnsi"/>
        </w:rPr>
        <w:t>do godziny</w:t>
      </w:r>
      <w:r w:rsidR="005F18F1" w:rsidRPr="00F33BF0">
        <w:rPr>
          <w:rFonts w:asciiTheme="majorHAnsi" w:hAnsiTheme="majorHAnsi" w:cstheme="majorHAnsi"/>
        </w:rPr>
        <w:br/>
      </w:r>
      <w:r w:rsidRPr="00F33BF0">
        <w:rPr>
          <w:rFonts w:asciiTheme="majorHAnsi" w:hAnsiTheme="majorHAnsi" w:cstheme="majorHAnsi"/>
        </w:rPr>
        <w:t xml:space="preserve"> </w:t>
      </w:r>
      <w:r w:rsidR="008C428C" w:rsidRPr="00F33BF0">
        <w:rPr>
          <w:rFonts w:asciiTheme="majorHAnsi" w:hAnsiTheme="majorHAnsi" w:cstheme="majorHAnsi"/>
        </w:rPr>
        <w:t>0</w:t>
      </w:r>
      <w:r w:rsidR="005E07CA" w:rsidRPr="00F33BF0">
        <w:rPr>
          <w:rFonts w:asciiTheme="majorHAnsi" w:hAnsiTheme="majorHAnsi" w:cstheme="majorHAnsi"/>
        </w:rPr>
        <w:t>8</w:t>
      </w:r>
      <w:r w:rsidR="005F18F1" w:rsidRPr="00F33BF0">
        <w:rPr>
          <w:rFonts w:asciiTheme="majorHAnsi" w:hAnsiTheme="majorHAnsi" w:cstheme="majorHAnsi"/>
        </w:rPr>
        <w:t xml:space="preserve"> </w:t>
      </w:r>
      <w:r w:rsidR="0023142D" w:rsidRPr="00F33BF0">
        <w:rPr>
          <w:rFonts w:asciiTheme="majorHAnsi" w:hAnsiTheme="majorHAnsi" w:cstheme="majorHAnsi"/>
        </w:rPr>
        <w:t>:</w:t>
      </w:r>
      <w:r w:rsidR="005F18F1" w:rsidRPr="00F33BF0">
        <w:rPr>
          <w:rFonts w:asciiTheme="majorHAnsi" w:hAnsiTheme="majorHAnsi" w:cstheme="majorHAnsi"/>
        </w:rPr>
        <w:t xml:space="preserve"> </w:t>
      </w:r>
      <w:r w:rsidR="005E6EF7" w:rsidRPr="00F33BF0">
        <w:rPr>
          <w:rFonts w:asciiTheme="majorHAnsi" w:hAnsiTheme="majorHAnsi" w:cstheme="majorHAnsi"/>
        </w:rPr>
        <w:t>00</w:t>
      </w:r>
    </w:p>
    <w:p w14:paraId="00000100" w14:textId="02E2FC6D" w:rsidR="001C5D72" w:rsidRPr="00A258D6" w:rsidRDefault="00FC4AB9" w:rsidP="00621C13">
      <w:pPr>
        <w:numPr>
          <w:ilvl w:val="0"/>
          <w:numId w:val="13"/>
        </w:numPr>
        <w:pBdr>
          <w:top w:val="nil"/>
          <w:left w:val="nil"/>
          <w:bottom w:val="nil"/>
          <w:right w:val="nil"/>
          <w:between w:val="nil"/>
        </w:pBdr>
        <w:spacing w:line="319" w:lineRule="auto"/>
        <w:rPr>
          <w:rFonts w:asciiTheme="majorHAnsi" w:hAnsiTheme="majorHAnsi" w:cstheme="majorHAnsi"/>
        </w:rPr>
      </w:pPr>
      <w:r w:rsidRPr="00A258D6">
        <w:rPr>
          <w:rFonts w:asciiTheme="majorHAnsi" w:hAnsiTheme="majorHAnsi" w:cstheme="majorHAnsi"/>
        </w:rPr>
        <w:t xml:space="preserve">Do oferty należy dołączyć wszystkie wymagane w SWZ </w:t>
      </w:r>
      <w:r w:rsidR="00F47394">
        <w:rPr>
          <w:rFonts w:asciiTheme="majorHAnsi" w:hAnsiTheme="majorHAnsi" w:cstheme="majorHAnsi"/>
        </w:rPr>
        <w:t xml:space="preserve">oświadczenia i </w:t>
      </w:r>
      <w:r w:rsidRPr="00A258D6">
        <w:rPr>
          <w:rFonts w:asciiTheme="majorHAnsi" w:hAnsiTheme="majorHAnsi" w:cstheme="majorHAnsi"/>
        </w:rPr>
        <w:t>dokumenty.</w:t>
      </w:r>
    </w:p>
    <w:p w14:paraId="00000101" w14:textId="77777777" w:rsidR="001C5D72" w:rsidRPr="00A258D6" w:rsidRDefault="00FC4AB9" w:rsidP="00621C13">
      <w:pPr>
        <w:numPr>
          <w:ilvl w:val="0"/>
          <w:numId w:val="13"/>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Po wypełnieniu Formularza składania oferty lub wniosku i dołączenia  wszystkich wymaganych załączników należy kliknąć przycisk „Przejdź do podsumowania”.</w:t>
      </w:r>
    </w:p>
    <w:p w14:paraId="00000102" w14:textId="658DA082" w:rsidR="001C5D72" w:rsidRPr="00A258D6" w:rsidRDefault="00FC4AB9" w:rsidP="00621C13">
      <w:pPr>
        <w:numPr>
          <w:ilvl w:val="0"/>
          <w:numId w:val="13"/>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 xml:space="preserve">Oferta składana elektronicznie musi zostać podpisana elektronicznym podpisem kwalifikowanym, podpisem zaufanym lub podpisem osobistym. W procesie składania oferty za pośrednictwem </w:t>
      </w:r>
      <w:hyperlink r:id="rId29">
        <w:r w:rsidRPr="00A258D6">
          <w:rPr>
            <w:rFonts w:asciiTheme="majorHAnsi" w:hAnsiTheme="majorHAnsi" w:cstheme="majorHAnsi"/>
            <w:color w:val="1155CC"/>
            <w:u w:val="single"/>
          </w:rPr>
          <w:t>platformazakupowa.pl</w:t>
        </w:r>
      </w:hyperlink>
      <w:r w:rsidRPr="00A258D6">
        <w:rPr>
          <w:rFonts w:asciiTheme="majorHAnsi" w:hAnsiTheme="majorHAnsi" w:cstheme="majorHAnsi"/>
        </w:rPr>
        <w:t xml:space="preserve">, Wykonawca powinien złożyć podpis bezpośrednio na dokumentach przesłanych za pośrednictwem </w:t>
      </w:r>
      <w:hyperlink r:id="rId30">
        <w:r w:rsidRPr="00A258D6">
          <w:rPr>
            <w:rFonts w:asciiTheme="majorHAnsi" w:hAnsiTheme="majorHAnsi" w:cstheme="majorHAnsi"/>
            <w:color w:val="1155CC"/>
            <w:u w:val="single"/>
          </w:rPr>
          <w:t>platformazakupowa.pl</w:t>
        </w:r>
      </w:hyperlink>
      <w:r w:rsidRPr="00A258D6">
        <w:rPr>
          <w:rFonts w:asciiTheme="majorHAnsi" w:hAnsiTheme="majorHAnsi" w:cstheme="majorHAnsi"/>
        </w:rPr>
        <w:t xml:space="preserve">. Zalecamy stosowanie podpisu na każdym załączonym pliku osobno, w szczególności wskazanych w art. 63 ust 1 oraz ust.2  </w:t>
      </w:r>
      <w:proofErr w:type="spellStart"/>
      <w:r w:rsidRPr="00A258D6">
        <w:rPr>
          <w:rFonts w:asciiTheme="majorHAnsi" w:hAnsiTheme="majorHAnsi" w:cstheme="majorHAnsi"/>
        </w:rPr>
        <w:t>Pzp</w:t>
      </w:r>
      <w:proofErr w:type="spellEnd"/>
      <w:r w:rsidRPr="00A258D6">
        <w:rPr>
          <w:rFonts w:asciiTheme="majorHAnsi" w:hAnsiTheme="majorHAnsi" w:cstheme="majorHAnsi"/>
        </w:rPr>
        <w:t xml:space="preserve">, gdzie zaznaczono, iż oferty, wnioski o dopuszczenie do udziału w postępowaniu oraz oświadczenie, o którym mowa w art. 125 ust.1 sporządza się, pod rygorem nieważności, w postaci lub formie elektronicznej i opatruje się odpowiednio w odniesieniu do wartości </w:t>
      </w:r>
      <w:r w:rsidRPr="00A258D6">
        <w:rPr>
          <w:rFonts w:asciiTheme="majorHAnsi" w:hAnsiTheme="majorHAnsi" w:cstheme="majorHAnsi"/>
        </w:rPr>
        <w:lastRenderedPageBreak/>
        <w:t>postępowania kwalifikowanym podpisem elektronicznym, podpisem zaufanym lub podpisem osobistym.</w:t>
      </w:r>
    </w:p>
    <w:p w14:paraId="00000103" w14:textId="6E712DD4" w:rsidR="001C5D72" w:rsidRPr="00A258D6" w:rsidRDefault="00FC4AB9" w:rsidP="00621C13">
      <w:pPr>
        <w:numPr>
          <w:ilvl w:val="0"/>
          <w:numId w:val="13"/>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Za datę złożenia oferty przyjmuje się datę jej przekazania w systemie (platformie) w drugim kroku składania oferty poprzez kliknięcie przycisku “Złóż ofertę” i wyświetleni</w:t>
      </w:r>
      <w:r w:rsidR="005E6EF7" w:rsidRPr="00A258D6">
        <w:rPr>
          <w:rFonts w:asciiTheme="majorHAnsi" w:hAnsiTheme="majorHAnsi" w:cstheme="majorHAnsi"/>
        </w:rPr>
        <w:t>u</w:t>
      </w:r>
      <w:r w:rsidRPr="00A258D6">
        <w:rPr>
          <w:rFonts w:asciiTheme="majorHAnsi" w:hAnsiTheme="majorHAnsi" w:cstheme="majorHAnsi"/>
        </w:rPr>
        <w:t xml:space="preserve"> się komunikatu, że oferta została zaszyfrowana i złożona.</w:t>
      </w:r>
    </w:p>
    <w:p w14:paraId="00000104" w14:textId="47E672F2" w:rsidR="001C5D72" w:rsidRPr="00A258D6" w:rsidRDefault="00FC4AB9" w:rsidP="00621C13">
      <w:pPr>
        <w:numPr>
          <w:ilvl w:val="0"/>
          <w:numId w:val="13"/>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 xml:space="preserve">Szczegółowa instrukcja dla Wykonawców dotycząca złożenia, zmiany i wycofania oferty znajduje się na stronie internetowej pod adresem:  </w:t>
      </w:r>
      <w:hyperlink r:id="rId31">
        <w:r w:rsidRPr="00A258D6">
          <w:rPr>
            <w:rFonts w:asciiTheme="majorHAnsi" w:hAnsiTheme="majorHAnsi" w:cstheme="majorHAnsi"/>
            <w:color w:val="1155CC"/>
            <w:u w:val="single"/>
          </w:rPr>
          <w:t>https://platformazakupowa.pl/strona/45-instrukcje</w:t>
        </w:r>
      </w:hyperlink>
    </w:p>
    <w:p w14:paraId="00000105" w14:textId="65A5A2A1" w:rsidR="001C5D72" w:rsidRPr="00273251" w:rsidRDefault="00273251" w:rsidP="00881111">
      <w:pPr>
        <w:pStyle w:val="Nagwek2"/>
        <w:spacing w:before="0" w:after="0" w:line="319" w:lineRule="auto"/>
        <w:jc w:val="both"/>
        <w:rPr>
          <w:rFonts w:asciiTheme="majorHAnsi" w:hAnsiTheme="majorHAnsi" w:cstheme="majorHAnsi"/>
          <w:b/>
          <w:bCs/>
          <w:sz w:val="24"/>
          <w:szCs w:val="24"/>
        </w:rPr>
      </w:pPr>
      <w:bookmarkStart w:id="43" w:name="_Toc65495864"/>
      <w:r w:rsidRPr="00273251">
        <w:rPr>
          <w:rFonts w:asciiTheme="majorHAnsi" w:hAnsiTheme="majorHAnsi" w:cstheme="majorHAnsi"/>
          <w:b/>
          <w:bCs/>
          <w:sz w:val="24"/>
          <w:szCs w:val="24"/>
        </w:rPr>
        <w:t>XIX. OTWARCIE OFERT</w:t>
      </w:r>
      <w:bookmarkEnd w:id="43"/>
    </w:p>
    <w:p w14:paraId="00000106" w14:textId="78132133" w:rsidR="001C5D72" w:rsidRPr="00F33BF0" w:rsidRDefault="00FC4AB9" w:rsidP="001904E0">
      <w:pPr>
        <w:numPr>
          <w:ilvl w:val="0"/>
          <w:numId w:val="2"/>
        </w:numPr>
        <w:spacing w:line="319" w:lineRule="auto"/>
        <w:jc w:val="both"/>
        <w:rPr>
          <w:rFonts w:asciiTheme="majorHAnsi" w:hAnsiTheme="majorHAnsi" w:cstheme="majorHAnsi"/>
        </w:rPr>
      </w:pPr>
      <w:r w:rsidRPr="00572DE2">
        <w:rPr>
          <w:rFonts w:asciiTheme="majorHAnsi" w:hAnsiTheme="majorHAnsi" w:cstheme="majorHAnsi"/>
        </w:rPr>
        <w:t>Otwarcie ofert nast</w:t>
      </w:r>
      <w:r w:rsidR="00F142AF" w:rsidRPr="00572DE2">
        <w:rPr>
          <w:rFonts w:asciiTheme="majorHAnsi" w:hAnsiTheme="majorHAnsi" w:cstheme="majorHAnsi"/>
        </w:rPr>
        <w:t>ąpi</w:t>
      </w:r>
      <w:r w:rsidR="008A7CB3" w:rsidRPr="00572DE2">
        <w:rPr>
          <w:rFonts w:asciiTheme="majorHAnsi" w:hAnsiTheme="majorHAnsi" w:cstheme="majorHAnsi"/>
        </w:rPr>
        <w:t xml:space="preserve"> </w:t>
      </w:r>
      <w:r w:rsidR="003E7184" w:rsidRPr="00572DE2">
        <w:rPr>
          <w:rFonts w:asciiTheme="majorHAnsi" w:hAnsiTheme="majorHAnsi" w:cstheme="majorHAnsi"/>
        </w:rPr>
        <w:t xml:space="preserve"> </w:t>
      </w:r>
      <w:r w:rsidR="00572DE2" w:rsidRPr="00F33BF0">
        <w:rPr>
          <w:rFonts w:asciiTheme="majorHAnsi" w:hAnsiTheme="majorHAnsi" w:cstheme="majorHAnsi"/>
        </w:rPr>
        <w:t>1</w:t>
      </w:r>
      <w:r w:rsidR="00F33BF0" w:rsidRPr="00F33BF0">
        <w:rPr>
          <w:rFonts w:asciiTheme="majorHAnsi" w:hAnsiTheme="majorHAnsi" w:cstheme="majorHAnsi"/>
        </w:rPr>
        <w:t>6</w:t>
      </w:r>
      <w:r w:rsidR="00940DA6" w:rsidRPr="00F33BF0">
        <w:rPr>
          <w:rFonts w:asciiTheme="majorHAnsi" w:hAnsiTheme="majorHAnsi" w:cstheme="majorHAnsi"/>
        </w:rPr>
        <w:t>.</w:t>
      </w:r>
      <w:r w:rsidR="00E54C05" w:rsidRPr="00F33BF0">
        <w:rPr>
          <w:rFonts w:asciiTheme="majorHAnsi" w:hAnsiTheme="majorHAnsi" w:cstheme="majorHAnsi"/>
        </w:rPr>
        <w:t>0</w:t>
      </w:r>
      <w:r w:rsidR="00F33BF0" w:rsidRPr="00F33BF0">
        <w:rPr>
          <w:rFonts w:asciiTheme="majorHAnsi" w:hAnsiTheme="majorHAnsi" w:cstheme="majorHAnsi"/>
        </w:rPr>
        <w:t>5</w:t>
      </w:r>
      <w:r w:rsidR="00F47394" w:rsidRPr="00F33BF0">
        <w:rPr>
          <w:rFonts w:asciiTheme="majorHAnsi" w:hAnsiTheme="majorHAnsi" w:cstheme="majorHAnsi"/>
        </w:rPr>
        <w:t>.202</w:t>
      </w:r>
      <w:r w:rsidR="00F33BF0" w:rsidRPr="00F33BF0">
        <w:rPr>
          <w:rFonts w:asciiTheme="majorHAnsi" w:hAnsiTheme="majorHAnsi" w:cstheme="majorHAnsi"/>
        </w:rPr>
        <w:t>5</w:t>
      </w:r>
      <w:r w:rsidR="00F47394" w:rsidRPr="00F33BF0">
        <w:rPr>
          <w:rFonts w:asciiTheme="majorHAnsi" w:hAnsiTheme="majorHAnsi" w:cstheme="majorHAnsi"/>
        </w:rPr>
        <w:t xml:space="preserve"> roku o godz.</w:t>
      </w:r>
      <w:r w:rsidR="00572DE2" w:rsidRPr="00F33BF0">
        <w:rPr>
          <w:rFonts w:asciiTheme="majorHAnsi" w:hAnsiTheme="majorHAnsi" w:cstheme="majorHAnsi"/>
        </w:rPr>
        <w:t xml:space="preserve"> </w:t>
      </w:r>
      <w:r w:rsidR="008C428C" w:rsidRPr="00F33BF0">
        <w:rPr>
          <w:rFonts w:asciiTheme="majorHAnsi" w:hAnsiTheme="majorHAnsi" w:cstheme="majorHAnsi"/>
        </w:rPr>
        <w:t>0</w:t>
      </w:r>
      <w:r w:rsidR="00E54C05" w:rsidRPr="00F33BF0">
        <w:rPr>
          <w:rFonts w:asciiTheme="majorHAnsi" w:hAnsiTheme="majorHAnsi" w:cstheme="majorHAnsi"/>
        </w:rPr>
        <w:t>8</w:t>
      </w:r>
      <w:r w:rsidR="00C23CFA" w:rsidRPr="00F33BF0">
        <w:rPr>
          <w:rFonts w:asciiTheme="majorHAnsi" w:hAnsiTheme="majorHAnsi" w:cstheme="majorHAnsi"/>
        </w:rPr>
        <w:t>:05</w:t>
      </w:r>
      <w:r w:rsidR="008A7CB3" w:rsidRPr="00F33BF0">
        <w:rPr>
          <w:rFonts w:asciiTheme="majorHAnsi" w:hAnsiTheme="majorHAnsi" w:cstheme="majorHAnsi"/>
        </w:rPr>
        <w:t xml:space="preserve">  </w:t>
      </w:r>
    </w:p>
    <w:p w14:paraId="00000107" w14:textId="77777777" w:rsidR="001C5D72" w:rsidRPr="00A258D6" w:rsidRDefault="00FC4AB9" w:rsidP="001904E0">
      <w:pPr>
        <w:numPr>
          <w:ilvl w:val="0"/>
          <w:numId w:val="2"/>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08" w14:textId="77777777" w:rsidR="001C5D72" w:rsidRPr="00A258D6" w:rsidRDefault="00FC4AB9" w:rsidP="001904E0">
      <w:pPr>
        <w:numPr>
          <w:ilvl w:val="0"/>
          <w:numId w:val="2"/>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Zamawiający poinformuje o zmianie terminu otwarcia ofert na stronie internetowej prowadzonego postępowania.</w:t>
      </w:r>
    </w:p>
    <w:p w14:paraId="00000109" w14:textId="77777777" w:rsidR="001C5D72" w:rsidRPr="00A258D6" w:rsidRDefault="00FC4AB9" w:rsidP="001904E0">
      <w:pPr>
        <w:numPr>
          <w:ilvl w:val="0"/>
          <w:numId w:val="2"/>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Zamawiający, najpóźniej przed otwarciem ofert, udostępnia na stronie internetowej prowadzonego postępowania informację o kwocie, jaką zamierza przeznaczyć na sfinansowanie zamówienia.</w:t>
      </w:r>
    </w:p>
    <w:p w14:paraId="0000010A" w14:textId="77777777" w:rsidR="001C5D72" w:rsidRPr="00A258D6" w:rsidRDefault="00FC4AB9" w:rsidP="001904E0">
      <w:pPr>
        <w:numPr>
          <w:ilvl w:val="0"/>
          <w:numId w:val="2"/>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Zamawiający, niezwłocznie po otwarciu ofert, udostępnia na stronie internetowej prowadzonego postępowania informacje o:</w:t>
      </w:r>
    </w:p>
    <w:p w14:paraId="0000010B" w14:textId="77777777" w:rsidR="001C5D72" w:rsidRPr="00A258D6" w:rsidRDefault="00FC4AB9" w:rsidP="00881111">
      <w:pPr>
        <w:shd w:val="clear" w:color="auto" w:fill="FFFFFF"/>
        <w:spacing w:line="319" w:lineRule="auto"/>
        <w:ind w:left="720"/>
        <w:jc w:val="both"/>
        <w:rPr>
          <w:rFonts w:asciiTheme="majorHAnsi" w:hAnsiTheme="majorHAnsi" w:cstheme="majorHAnsi"/>
        </w:rPr>
      </w:pPr>
      <w:r w:rsidRPr="00A258D6">
        <w:rPr>
          <w:rFonts w:asciiTheme="majorHAnsi" w:hAnsiTheme="majorHAnsi" w:cstheme="majorHAnsi"/>
        </w:rPr>
        <w:t>1) nazwach albo imionach i nazwiskach oraz siedzibach lub miejscach prowadzonej działalności gospodarczej albo miejscach zamieszkania Wykonawców, których oferty zostały otwarte;</w:t>
      </w:r>
    </w:p>
    <w:p w14:paraId="0000010C" w14:textId="77777777" w:rsidR="001C5D72" w:rsidRPr="00A258D6" w:rsidRDefault="00FC4AB9" w:rsidP="00881111">
      <w:pPr>
        <w:shd w:val="clear" w:color="auto" w:fill="FFFFFF"/>
        <w:spacing w:line="319" w:lineRule="auto"/>
        <w:ind w:firstLine="720"/>
        <w:jc w:val="both"/>
        <w:rPr>
          <w:rFonts w:asciiTheme="majorHAnsi" w:hAnsiTheme="majorHAnsi" w:cstheme="majorHAnsi"/>
        </w:rPr>
      </w:pPr>
      <w:r w:rsidRPr="00A258D6">
        <w:rPr>
          <w:rFonts w:asciiTheme="majorHAnsi" w:hAnsiTheme="majorHAnsi" w:cstheme="majorHAnsi"/>
        </w:rPr>
        <w:t>2) cenach lub kosztach zawartych w ofertach.</w:t>
      </w:r>
    </w:p>
    <w:p w14:paraId="0000010D" w14:textId="0725F7BF" w:rsidR="001C5D72" w:rsidRPr="00A258D6" w:rsidRDefault="00FC4AB9" w:rsidP="00881111">
      <w:pPr>
        <w:shd w:val="clear" w:color="auto" w:fill="FFFFFF"/>
        <w:spacing w:line="319" w:lineRule="auto"/>
        <w:ind w:left="720"/>
        <w:jc w:val="both"/>
        <w:rPr>
          <w:rFonts w:asciiTheme="majorHAnsi" w:hAnsiTheme="majorHAnsi" w:cstheme="majorHAnsi"/>
        </w:rPr>
      </w:pPr>
      <w:r w:rsidRPr="00A258D6">
        <w:rPr>
          <w:rFonts w:asciiTheme="majorHAnsi" w:hAnsiTheme="majorHAnsi" w:cstheme="majorHAnsi"/>
        </w:rPr>
        <w:t>Informacja zostanie opublikowana na stronie postępowania na</w:t>
      </w:r>
      <w:hyperlink r:id="rId32">
        <w:r w:rsidRPr="00A258D6">
          <w:rPr>
            <w:rFonts w:asciiTheme="majorHAnsi" w:hAnsiTheme="majorHAnsi" w:cstheme="majorHAnsi"/>
            <w:color w:val="1155CC"/>
            <w:u w:val="single"/>
          </w:rPr>
          <w:t xml:space="preserve"> platformazakupowa.pl</w:t>
        </w:r>
      </w:hyperlink>
      <w:r w:rsidRPr="00A258D6">
        <w:rPr>
          <w:rFonts w:asciiTheme="majorHAnsi" w:hAnsiTheme="majorHAnsi" w:cstheme="majorHAnsi"/>
        </w:rPr>
        <w:t xml:space="preserve"> w sekcji ,,Komunikaty” .</w:t>
      </w:r>
    </w:p>
    <w:p w14:paraId="0000010E" w14:textId="071A7C66" w:rsidR="001C5D72" w:rsidRPr="00A258D6" w:rsidRDefault="00FC4AB9" w:rsidP="00881111">
      <w:pPr>
        <w:shd w:val="clear" w:color="auto" w:fill="FFFFFF"/>
        <w:spacing w:line="319" w:lineRule="auto"/>
        <w:jc w:val="both"/>
        <w:rPr>
          <w:rFonts w:asciiTheme="majorHAnsi" w:hAnsiTheme="majorHAnsi" w:cstheme="majorHAnsi"/>
        </w:rPr>
      </w:pPr>
      <w:r w:rsidRPr="00A258D6">
        <w:rPr>
          <w:rFonts w:asciiTheme="majorHAnsi" w:hAnsiTheme="majorHAnsi" w:cstheme="majorHAnsi"/>
          <w:b/>
        </w:rPr>
        <w:t xml:space="preserve">Uwaga! </w:t>
      </w:r>
      <w:r w:rsidR="00287869" w:rsidRPr="00A258D6">
        <w:rPr>
          <w:rFonts w:asciiTheme="majorHAnsi" w:hAnsiTheme="majorHAnsi" w:cstheme="majorHAnsi"/>
          <w:b/>
        </w:rPr>
        <w:t xml:space="preserve">Otwarcie ofert jest niepubliczne. </w:t>
      </w:r>
      <w:r w:rsidRPr="00A258D6">
        <w:rPr>
          <w:rFonts w:asciiTheme="majorHAnsi" w:hAnsiTheme="majorHAnsi" w:cstheme="majorHAnsi"/>
        </w:rPr>
        <w:t>Zgodnie z Ustawą PZP</w:t>
      </w:r>
      <w:r w:rsidRPr="00A258D6">
        <w:rPr>
          <w:rFonts w:asciiTheme="majorHAnsi" w:hAnsiTheme="majorHAnsi" w:cstheme="majorHAnsi"/>
          <w:b/>
        </w:rPr>
        <w:t xml:space="preserve"> </w:t>
      </w:r>
      <w:r w:rsidRPr="00F47394">
        <w:rPr>
          <w:rFonts w:asciiTheme="majorHAnsi" w:hAnsiTheme="majorHAnsi" w:cstheme="majorHAnsi"/>
          <w:bCs/>
        </w:rPr>
        <w:t>Zamawiający nie ma obowiązku przeprowadzania jawnej sesji otwarcia ofert w sposób jawny z udziałem Wykonawców lub</w:t>
      </w:r>
      <w:r w:rsidRPr="00A258D6">
        <w:rPr>
          <w:rFonts w:asciiTheme="majorHAnsi" w:hAnsiTheme="majorHAnsi" w:cstheme="majorHAnsi"/>
        </w:rPr>
        <w:t xml:space="preserve"> transmitowania sesji otwarcia za pośrednictwem elektronicznych narzędzi do przekazu wideo on-line</w:t>
      </w:r>
      <w:r w:rsidR="00B8688E">
        <w:rPr>
          <w:rFonts w:asciiTheme="majorHAnsi" w:hAnsiTheme="majorHAnsi" w:cstheme="majorHAnsi"/>
        </w:rPr>
        <w:t>.</w:t>
      </w:r>
    </w:p>
    <w:p w14:paraId="4985D412" w14:textId="2EC13900" w:rsidR="009B34E2" w:rsidRPr="00A258D6" w:rsidRDefault="009B34E2" w:rsidP="00881111">
      <w:pPr>
        <w:pStyle w:val="Nagwek2"/>
        <w:spacing w:before="0" w:after="0" w:line="319" w:lineRule="auto"/>
        <w:jc w:val="both"/>
        <w:rPr>
          <w:rFonts w:asciiTheme="majorHAnsi" w:hAnsiTheme="majorHAnsi" w:cstheme="majorHAnsi"/>
          <w:b/>
          <w:bCs/>
          <w:sz w:val="22"/>
          <w:szCs w:val="22"/>
        </w:rPr>
      </w:pPr>
    </w:p>
    <w:p w14:paraId="0000010F" w14:textId="77E99F4B" w:rsidR="001C5D72" w:rsidRPr="00B8688E" w:rsidRDefault="00273251" w:rsidP="00881111">
      <w:pPr>
        <w:pStyle w:val="Nagwek2"/>
        <w:spacing w:before="0" w:after="0" w:line="240" w:lineRule="auto"/>
        <w:jc w:val="both"/>
        <w:rPr>
          <w:rFonts w:asciiTheme="majorHAnsi" w:hAnsiTheme="majorHAnsi" w:cstheme="majorHAnsi"/>
          <w:b/>
          <w:bCs/>
          <w:sz w:val="24"/>
          <w:szCs w:val="24"/>
        </w:rPr>
      </w:pPr>
      <w:bookmarkStart w:id="44" w:name="_Toc65495865"/>
      <w:r w:rsidRPr="00B8688E">
        <w:rPr>
          <w:rFonts w:asciiTheme="majorHAnsi" w:hAnsiTheme="majorHAnsi" w:cstheme="majorHAnsi"/>
          <w:b/>
          <w:bCs/>
          <w:sz w:val="24"/>
          <w:szCs w:val="24"/>
        </w:rPr>
        <w:t>XX. OPIS KRYTERIÓW OCENY OFERT WRAZ Z PODANIEM WAG TYCH KRYTERIÓW I SPOSOBU OCENY OFERT</w:t>
      </w:r>
      <w:bookmarkEnd w:id="44"/>
    </w:p>
    <w:p w14:paraId="559EAB52" w14:textId="77777777" w:rsidR="00881111" w:rsidRPr="00A258D6" w:rsidRDefault="00881111" w:rsidP="00881111">
      <w:pPr>
        <w:rPr>
          <w:rFonts w:asciiTheme="majorHAnsi" w:hAnsiTheme="majorHAnsi" w:cstheme="majorHAnsi"/>
        </w:rPr>
      </w:pPr>
    </w:p>
    <w:p w14:paraId="524A6567" w14:textId="1037DB04" w:rsidR="00B8688E" w:rsidRPr="00B8688E" w:rsidRDefault="00B8688E" w:rsidP="00B8688E">
      <w:pPr>
        <w:spacing w:line="240" w:lineRule="auto"/>
        <w:jc w:val="both"/>
        <w:rPr>
          <w:rFonts w:asciiTheme="majorHAnsi" w:eastAsia="Times New Roman" w:hAnsiTheme="majorHAnsi" w:cstheme="majorHAnsi"/>
        </w:rPr>
      </w:pPr>
      <w:bookmarkStart w:id="45" w:name="_Hlk66451350"/>
      <w:r w:rsidRPr="00B8688E">
        <w:rPr>
          <w:rFonts w:asciiTheme="majorHAnsi" w:eastAsia="Times New Roman" w:hAnsiTheme="majorHAnsi" w:cstheme="majorHAnsi"/>
        </w:rPr>
        <w:t>1. Za ofertę najkorzystniejszą, zostanie uznana oferta zawierająca najkorzystniejszy bilans punktów w kryteriach :</w:t>
      </w:r>
    </w:p>
    <w:p w14:paraId="0B21055A" w14:textId="77777777" w:rsidR="00B8688E" w:rsidRPr="00B8688E" w:rsidRDefault="00B8688E" w:rsidP="00B8688E">
      <w:pPr>
        <w:spacing w:line="240" w:lineRule="auto"/>
        <w:rPr>
          <w:rFonts w:asciiTheme="majorHAnsi" w:eastAsia="Times New Roman" w:hAnsiTheme="majorHAnsi" w:cstheme="majorHAnsi"/>
        </w:rPr>
      </w:pPr>
    </w:p>
    <w:p w14:paraId="0CD6F483" w14:textId="7719633B" w:rsidR="00B8688E" w:rsidRPr="00B8688E" w:rsidRDefault="00034D3A" w:rsidP="00B8688E">
      <w:pPr>
        <w:spacing w:line="240" w:lineRule="auto"/>
        <w:rPr>
          <w:rFonts w:asciiTheme="majorHAnsi" w:eastAsia="Times New Roman" w:hAnsiTheme="majorHAnsi" w:cstheme="majorHAnsi"/>
        </w:rPr>
      </w:pPr>
      <w:r>
        <w:rPr>
          <w:rFonts w:asciiTheme="majorHAnsi" w:eastAsia="Times New Roman" w:hAnsiTheme="majorHAnsi" w:cstheme="majorHAnsi"/>
        </w:rPr>
        <w:t xml:space="preserve"> </w:t>
      </w:r>
      <w:r w:rsidR="00B8688E" w:rsidRPr="00B8688E">
        <w:rPr>
          <w:rFonts w:asciiTheme="majorHAnsi" w:eastAsia="Times New Roman" w:hAnsiTheme="majorHAnsi" w:cstheme="majorHAnsi"/>
        </w:rPr>
        <w:t>Cena – „C”</w:t>
      </w:r>
    </w:p>
    <w:p w14:paraId="15DA0CE7" w14:textId="77777777" w:rsidR="00B8688E" w:rsidRPr="00B8688E" w:rsidRDefault="00B8688E" w:rsidP="00B8688E">
      <w:pPr>
        <w:spacing w:line="240" w:lineRule="auto"/>
        <w:rPr>
          <w:rFonts w:asciiTheme="majorHAnsi" w:eastAsia="Times New Roman" w:hAnsiTheme="majorHAnsi" w:cstheme="majorHAnsi"/>
        </w:rPr>
      </w:pPr>
    </w:p>
    <w:p w14:paraId="692DAF31" w14:textId="77777777" w:rsidR="00B8688E" w:rsidRPr="00B8688E" w:rsidRDefault="00B8688E" w:rsidP="00B8688E">
      <w:pPr>
        <w:spacing w:line="240" w:lineRule="auto"/>
        <w:jc w:val="both"/>
        <w:rPr>
          <w:rFonts w:asciiTheme="majorHAnsi" w:eastAsia="Times New Roman" w:hAnsiTheme="majorHAnsi" w:cstheme="majorHAnsi"/>
        </w:rPr>
      </w:pPr>
      <w:r w:rsidRPr="00B8688E">
        <w:rPr>
          <w:rFonts w:asciiTheme="majorHAnsi" w:eastAsia="Times New Roman" w:hAnsiTheme="majorHAnsi" w:cstheme="majorHAnsi"/>
        </w:rPr>
        <w:t>Całkowita liczba punktów, jaką otrzyma dana oferta, zostanie obliczona wg poniższego wzoru:</w:t>
      </w:r>
    </w:p>
    <w:p w14:paraId="18A6CA43" w14:textId="77777777" w:rsidR="00B8688E" w:rsidRPr="00B8688E" w:rsidRDefault="00B8688E" w:rsidP="00B8688E">
      <w:pPr>
        <w:spacing w:line="240" w:lineRule="auto"/>
        <w:jc w:val="center"/>
        <w:rPr>
          <w:rFonts w:asciiTheme="majorHAnsi" w:eastAsia="Times New Roman" w:hAnsiTheme="majorHAnsi" w:cstheme="majorHAnsi"/>
          <w:b/>
        </w:rPr>
      </w:pPr>
    </w:p>
    <w:p w14:paraId="51AA2F8D" w14:textId="77777777" w:rsidR="00B8688E" w:rsidRPr="00B8688E" w:rsidRDefault="00B8688E" w:rsidP="00B8688E">
      <w:pPr>
        <w:spacing w:line="240" w:lineRule="auto"/>
        <w:jc w:val="center"/>
        <w:rPr>
          <w:rFonts w:asciiTheme="majorHAnsi" w:eastAsia="Times New Roman" w:hAnsiTheme="majorHAnsi" w:cstheme="majorHAnsi"/>
          <w:b/>
        </w:rPr>
      </w:pPr>
      <w:r w:rsidRPr="00B8688E">
        <w:rPr>
          <w:rFonts w:asciiTheme="majorHAnsi" w:eastAsia="Times New Roman" w:hAnsiTheme="majorHAnsi" w:cstheme="majorHAnsi"/>
          <w:b/>
        </w:rPr>
        <w:t>Całkowita ocena punktowa = ocena „C” + ocena „G”</w:t>
      </w:r>
    </w:p>
    <w:p w14:paraId="08EF0B71" w14:textId="77777777" w:rsidR="00B8688E" w:rsidRPr="00B8688E" w:rsidRDefault="00B8688E" w:rsidP="00B8688E">
      <w:pPr>
        <w:spacing w:line="240" w:lineRule="auto"/>
        <w:rPr>
          <w:rFonts w:asciiTheme="majorHAnsi" w:eastAsia="Times New Roman" w:hAnsiTheme="majorHAnsi" w:cstheme="majorHAnsi"/>
        </w:rPr>
      </w:pPr>
    </w:p>
    <w:p w14:paraId="5596B202" w14:textId="7A5A86F2" w:rsidR="00B8688E" w:rsidRPr="00B8688E" w:rsidRDefault="00B8688E" w:rsidP="007B4875">
      <w:pPr>
        <w:jc w:val="both"/>
        <w:rPr>
          <w:rFonts w:asciiTheme="majorHAnsi" w:eastAsia="Times New Roman" w:hAnsiTheme="majorHAnsi" w:cstheme="majorHAnsi"/>
        </w:rPr>
      </w:pPr>
      <w:r w:rsidRPr="00B8688E">
        <w:rPr>
          <w:rFonts w:asciiTheme="majorHAnsi" w:eastAsia="Times New Roman" w:hAnsiTheme="majorHAnsi" w:cstheme="majorHAnsi"/>
        </w:rPr>
        <w:lastRenderedPageBreak/>
        <w:t xml:space="preserve">Punktacja przyznawana ofertom w poszczególnych kryteriach będzie wyliczona z dokładnością do dwóch miejsc po przecinku. </w:t>
      </w:r>
      <w:r w:rsidR="00D36C75">
        <w:rPr>
          <w:rFonts w:asciiTheme="majorHAnsi" w:eastAsia="Times New Roman" w:hAnsiTheme="majorHAnsi" w:cstheme="majorHAnsi"/>
        </w:rPr>
        <w:t xml:space="preserve"> </w:t>
      </w:r>
      <w:r w:rsidRPr="00B8688E">
        <w:rPr>
          <w:rFonts w:asciiTheme="majorHAnsi" w:eastAsia="Times New Roman" w:hAnsiTheme="majorHAnsi" w:cstheme="majorHAnsi"/>
        </w:rPr>
        <w:t>Najwyższa liczba punktów wyznaczy najkorzystniejszą ofertę.</w:t>
      </w:r>
    </w:p>
    <w:p w14:paraId="1137ED44" w14:textId="77777777" w:rsidR="00B8688E" w:rsidRPr="00B8688E" w:rsidRDefault="00B8688E" w:rsidP="007B4875">
      <w:pPr>
        <w:jc w:val="both"/>
        <w:rPr>
          <w:rFonts w:asciiTheme="majorHAnsi" w:eastAsia="Times New Roman" w:hAnsiTheme="majorHAnsi" w:cstheme="majorHAnsi"/>
        </w:rPr>
      </w:pPr>
      <w:r w:rsidRPr="00B8688E">
        <w:rPr>
          <w:rFonts w:asciiTheme="majorHAnsi" w:eastAsia="Times New Roman" w:hAnsiTheme="majorHAnsi" w:cstheme="majorHAnsi"/>
        </w:rPr>
        <w:t>Zamawiający nie przewiduje przeprowadzenia dogrywki w formie aukcji elektronicznej.</w:t>
      </w:r>
    </w:p>
    <w:p w14:paraId="29960AD1" w14:textId="77777777" w:rsidR="00B8688E" w:rsidRPr="00B8688E" w:rsidRDefault="00B8688E" w:rsidP="007B4875">
      <w:pPr>
        <w:rPr>
          <w:rFonts w:asciiTheme="majorHAnsi" w:eastAsia="Times New Roman" w:hAnsiTheme="majorHAnsi" w:cstheme="majorHAnsi"/>
        </w:rPr>
      </w:pPr>
    </w:p>
    <w:p w14:paraId="7C29C7D8" w14:textId="4446B185" w:rsidR="00B8688E" w:rsidRPr="00B8688E" w:rsidRDefault="00B8688E" w:rsidP="00B8688E">
      <w:pPr>
        <w:spacing w:line="240" w:lineRule="auto"/>
        <w:rPr>
          <w:rFonts w:asciiTheme="majorHAnsi" w:eastAsia="Times New Roman" w:hAnsiTheme="majorHAnsi" w:cstheme="majorHAnsi"/>
        </w:rPr>
      </w:pPr>
      <w:r w:rsidRPr="00B8688E">
        <w:rPr>
          <w:rFonts w:asciiTheme="majorHAnsi" w:eastAsia="Times New Roman" w:hAnsiTheme="majorHAnsi" w:cstheme="majorHAnsi"/>
        </w:rPr>
        <w:t>2. Powyższym kryteriom Zamawiający przypisał następujące znaczenie :</w:t>
      </w:r>
    </w:p>
    <w:p w14:paraId="69E49417" w14:textId="77777777" w:rsidR="00B8688E" w:rsidRPr="00B8688E" w:rsidRDefault="00B8688E" w:rsidP="00B8688E">
      <w:pPr>
        <w:spacing w:line="240" w:lineRule="auto"/>
        <w:rPr>
          <w:rFonts w:asciiTheme="majorHAnsi" w:eastAsia="Times New Roman" w:hAnsiTheme="majorHAnsi" w:cstheme="majorHAnsi"/>
        </w:rPr>
      </w:pPr>
    </w:p>
    <w:p w14:paraId="0112227B" w14:textId="77777777" w:rsidR="00B8688E" w:rsidRPr="00B8688E" w:rsidRDefault="00B8688E" w:rsidP="00B8688E">
      <w:pPr>
        <w:spacing w:line="240" w:lineRule="auto"/>
        <w:rPr>
          <w:rFonts w:asciiTheme="majorHAnsi" w:eastAsia="Times New Roman" w:hAnsiTheme="majorHAnsi" w:cstheme="majorHAnsi"/>
          <w:b/>
        </w:rPr>
      </w:pPr>
      <w:r w:rsidRPr="00B8688E">
        <w:rPr>
          <w:rFonts w:asciiTheme="majorHAnsi" w:eastAsia="Times New Roman" w:hAnsiTheme="majorHAnsi" w:cstheme="majorHAnsi"/>
          <w:b/>
        </w:rPr>
        <w:t>a) kryterium – cena „C” :</w:t>
      </w:r>
    </w:p>
    <w:p w14:paraId="2FC18048" w14:textId="77777777" w:rsidR="00B8688E" w:rsidRPr="00B8688E" w:rsidRDefault="00B8688E" w:rsidP="00B8688E">
      <w:pPr>
        <w:spacing w:line="240" w:lineRule="auto"/>
        <w:rPr>
          <w:rFonts w:asciiTheme="majorHAnsi" w:eastAsia="Times New Roman" w:hAnsiTheme="majorHAnsi" w:cstheme="majorHAnsi"/>
        </w:rPr>
      </w:pPr>
    </w:p>
    <w:tbl>
      <w:tblPr>
        <w:tblStyle w:val="Tabela-Siatka"/>
        <w:tblW w:w="0" w:type="auto"/>
        <w:tblLook w:val="01E0" w:firstRow="1" w:lastRow="1" w:firstColumn="1" w:lastColumn="1" w:noHBand="0" w:noVBand="0"/>
      </w:tblPr>
      <w:tblGrid>
        <w:gridCol w:w="1684"/>
        <w:gridCol w:w="1022"/>
        <w:gridCol w:w="1118"/>
        <w:gridCol w:w="5195"/>
      </w:tblGrid>
      <w:tr w:rsidR="00B8688E" w:rsidRPr="00B8688E" w14:paraId="3FC3E9E0" w14:textId="77777777" w:rsidTr="00B605D3">
        <w:tc>
          <w:tcPr>
            <w:tcW w:w="1724" w:type="dxa"/>
          </w:tcPr>
          <w:p w14:paraId="2D631B75" w14:textId="77777777" w:rsidR="00B8688E" w:rsidRPr="00B8688E" w:rsidRDefault="00B8688E" w:rsidP="00B605D3">
            <w:pPr>
              <w:rPr>
                <w:rFonts w:asciiTheme="majorHAnsi" w:hAnsiTheme="majorHAnsi" w:cstheme="majorHAnsi"/>
                <w:b/>
                <w:sz w:val="22"/>
                <w:szCs w:val="22"/>
              </w:rPr>
            </w:pPr>
            <w:r w:rsidRPr="00B8688E">
              <w:rPr>
                <w:rFonts w:asciiTheme="majorHAnsi" w:hAnsiTheme="majorHAnsi" w:cstheme="majorHAnsi"/>
                <w:b/>
                <w:sz w:val="22"/>
                <w:szCs w:val="22"/>
              </w:rPr>
              <w:t>Kryterium</w:t>
            </w:r>
          </w:p>
        </w:tc>
        <w:tc>
          <w:tcPr>
            <w:tcW w:w="1043" w:type="dxa"/>
          </w:tcPr>
          <w:p w14:paraId="4E21198D" w14:textId="77777777" w:rsidR="00B8688E" w:rsidRPr="00B8688E" w:rsidRDefault="00B8688E" w:rsidP="00B605D3">
            <w:pPr>
              <w:rPr>
                <w:rFonts w:asciiTheme="majorHAnsi" w:hAnsiTheme="majorHAnsi" w:cstheme="majorHAnsi"/>
                <w:b/>
                <w:sz w:val="22"/>
                <w:szCs w:val="22"/>
              </w:rPr>
            </w:pPr>
            <w:r w:rsidRPr="00B8688E">
              <w:rPr>
                <w:rFonts w:asciiTheme="majorHAnsi" w:hAnsiTheme="majorHAnsi" w:cstheme="majorHAnsi"/>
                <w:b/>
                <w:sz w:val="22"/>
                <w:szCs w:val="22"/>
              </w:rPr>
              <w:t>Waga %</w:t>
            </w:r>
          </w:p>
        </w:tc>
        <w:tc>
          <w:tcPr>
            <w:tcW w:w="1124" w:type="dxa"/>
          </w:tcPr>
          <w:p w14:paraId="66DE27B3" w14:textId="77777777" w:rsidR="00B8688E" w:rsidRPr="00B8688E" w:rsidRDefault="00B8688E" w:rsidP="00B605D3">
            <w:pPr>
              <w:rPr>
                <w:rFonts w:asciiTheme="majorHAnsi" w:hAnsiTheme="majorHAnsi" w:cstheme="majorHAnsi"/>
                <w:b/>
                <w:sz w:val="22"/>
                <w:szCs w:val="22"/>
              </w:rPr>
            </w:pPr>
            <w:r w:rsidRPr="00B8688E">
              <w:rPr>
                <w:rFonts w:asciiTheme="majorHAnsi" w:hAnsiTheme="majorHAnsi" w:cstheme="majorHAnsi"/>
                <w:b/>
                <w:sz w:val="22"/>
                <w:szCs w:val="22"/>
              </w:rPr>
              <w:t xml:space="preserve">Liczba punktów </w:t>
            </w:r>
          </w:p>
        </w:tc>
        <w:tc>
          <w:tcPr>
            <w:tcW w:w="5397" w:type="dxa"/>
          </w:tcPr>
          <w:p w14:paraId="73A5EEB7" w14:textId="77777777" w:rsidR="00B8688E" w:rsidRPr="00B8688E" w:rsidRDefault="00B8688E" w:rsidP="00B605D3">
            <w:pPr>
              <w:rPr>
                <w:rFonts w:asciiTheme="majorHAnsi" w:hAnsiTheme="majorHAnsi" w:cstheme="majorHAnsi"/>
                <w:b/>
                <w:sz w:val="22"/>
                <w:szCs w:val="22"/>
              </w:rPr>
            </w:pPr>
            <w:r w:rsidRPr="00B8688E">
              <w:rPr>
                <w:rFonts w:asciiTheme="majorHAnsi" w:hAnsiTheme="majorHAnsi" w:cstheme="majorHAnsi"/>
                <w:b/>
                <w:sz w:val="22"/>
                <w:szCs w:val="22"/>
              </w:rPr>
              <w:t>Sposób oceny wg wzoru</w:t>
            </w:r>
          </w:p>
        </w:tc>
      </w:tr>
      <w:tr w:rsidR="00B8688E" w:rsidRPr="00B8688E" w14:paraId="43E08D3D" w14:textId="77777777" w:rsidTr="00B605D3">
        <w:tc>
          <w:tcPr>
            <w:tcW w:w="1724" w:type="dxa"/>
          </w:tcPr>
          <w:p w14:paraId="59F018E8" w14:textId="77777777" w:rsidR="00B8688E" w:rsidRPr="00B8688E" w:rsidRDefault="00B8688E" w:rsidP="00B605D3">
            <w:pPr>
              <w:rPr>
                <w:rFonts w:asciiTheme="majorHAnsi" w:hAnsiTheme="majorHAnsi" w:cstheme="majorHAnsi"/>
                <w:sz w:val="22"/>
                <w:szCs w:val="22"/>
              </w:rPr>
            </w:pPr>
            <w:r w:rsidRPr="00B8688E">
              <w:rPr>
                <w:rFonts w:asciiTheme="majorHAnsi" w:hAnsiTheme="majorHAnsi" w:cstheme="majorHAnsi"/>
                <w:sz w:val="22"/>
                <w:szCs w:val="22"/>
              </w:rPr>
              <w:t>Cena „C”</w:t>
            </w:r>
          </w:p>
        </w:tc>
        <w:tc>
          <w:tcPr>
            <w:tcW w:w="1043" w:type="dxa"/>
          </w:tcPr>
          <w:p w14:paraId="6AF850A6" w14:textId="77777777" w:rsidR="00B8688E" w:rsidRPr="00B8688E" w:rsidRDefault="00B8688E" w:rsidP="00B605D3">
            <w:pPr>
              <w:rPr>
                <w:rFonts w:asciiTheme="majorHAnsi" w:hAnsiTheme="majorHAnsi" w:cstheme="majorHAnsi"/>
                <w:sz w:val="22"/>
                <w:szCs w:val="22"/>
              </w:rPr>
            </w:pPr>
            <w:r w:rsidRPr="00B8688E">
              <w:rPr>
                <w:rFonts w:asciiTheme="majorHAnsi" w:hAnsiTheme="majorHAnsi" w:cstheme="majorHAnsi"/>
                <w:sz w:val="22"/>
                <w:szCs w:val="22"/>
              </w:rPr>
              <w:t>60 %</w:t>
            </w:r>
          </w:p>
        </w:tc>
        <w:tc>
          <w:tcPr>
            <w:tcW w:w="1124" w:type="dxa"/>
          </w:tcPr>
          <w:p w14:paraId="533ADE60" w14:textId="77777777" w:rsidR="00B8688E" w:rsidRPr="00B8688E" w:rsidRDefault="00B8688E" w:rsidP="00B605D3">
            <w:pPr>
              <w:rPr>
                <w:rFonts w:asciiTheme="majorHAnsi" w:hAnsiTheme="majorHAnsi" w:cstheme="majorHAnsi"/>
                <w:sz w:val="22"/>
                <w:szCs w:val="22"/>
              </w:rPr>
            </w:pPr>
            <w:r w:rsidRPr="00B8688E">
              <w:rPr>
                <w:rFonts w:asciiTheme="majorHAnsi" w:hAnsiTheme="majorHAnsi" w:cstheme="majorHAnsi"/>
                <w:sz w:val="22"/>
                <w:szCs w:val="22"/>
              </w:rPr>
              <w:t>60</w:t>
            </w:r>
          </w:p>
        </w:tc>
        <w:tc>
          <w:tcPr>
            <w:tcW w:w="5397" w:type="dxa"/>
          </w:tcPr>
          <w:p w14:paraId="1471DC46" w14:textId="026D4A77" w:rsidR="00B8688E" w:rsidRPr="00B8688E" w:rsidRDefault="00B8688E" w:rsidP="00B605D3">
            <w:pPr>
              <w:ind w:left="861" w:hanging="861"/>
              <w:rPr>
                <w:rFonts w:asciiTheme="majorHAnsi" w:hAnsiTheme="majorHAnsi" w:cstheme="majorHAnsi"/>
                <w:sz w:val="22"/>
                <w:szCs w:val="22"/>
              </w:rPr>
            </w:pPr>
            <w:r w:rsidRPr="00B8688E">
              <w:rPr>
                <w:rFonts w:asciiTheme="majorHAnsi" w:hAnsiTheme="majorHAnsi" w:cstheme="majorHAnsi"/>
                <w:sz w:val="22"/>
                <w:szCs w:val="22"/>
              </w:rPr>
              <w:t xml:space="preserve">             Najniższa cena ofertowa brutto                niepodlegająca odrzuceniu</w:t>
            </w:r>
          </w:p>
          <w:p w14:paraId="6F1C2346" w14:textId="77777777" w:rsidR="00B8688E" w:rsidRPr="00B8688E" w:rsidRDefault="00B8688E" w:rsidP="00B605D3">
            <w:pPr>
              <w:rPr>
                <w:rFonts w:asciiTheme="majorHAnsi" w:hAnsiTheme="majorHAnsi" w:cstheme="majorHAnsi"/>
                <w:sz w:val="22"/>
                <w:szCs w:val="22"/>
              </w:rPr>
            </w:pPr>
            <w:r w:rsidRPr="00B8688E">
              <w:rPr>
                <w:rFonts w:asciiTheme="majorHAnsi" w:hAnsiTheme="majorHAnsi" w:cstheme="majorHAnsi"/>
                <w:b/>
                <w:sz w:val="22"/>
                <w:szCs w:val="22"/>
              </w:rPr>
              <w:t>C</w:t>
            </w:r>
            <w:r w:rsidRPr="00B8688E">
              <w:rPr>
                <w:rFonts w:asciiTheme="majorHAnsi" w:hAnsiTheme="majorHAnsi" w:cstheme="majorHAnsi"/>
                <w:sz w:val="22"/>
                <w:szCs w:val="22"/>
              </w:rPr>
              <w:t xml:space="preserve"> = ------------------------------------------- x 60 pkt.</w:t>
            </w:r>
          </w:p>
          <w:p w14:paraId="258216F6" w14:textId="77777777" w:rsidR="00B8688E" w:rsidRPr="00B8688E" w:rsidRDefault="00B8688E" w:rsidP="00B605D3">
            <w:pPr>
              <w:rPr>
                <w:rFonts w:asciiTheme="majorHAnsi" w:hAnsiTheme="majorHAnsi" w:cstheme="majorHAnsi"/>
                <w:sz w:val="22"/>
                <w:szCs w:val="22"/>
              </w:rPr>
            </w:pPr>
            <w:r w:rsidRPr="00B8688E">
              <w:rPr>
                <w:rFonts w:asciiTheme="majorHAnsi" w:hAnsiTheme="majorHAnsi" w:cstheme="majorHAnsi"/>
                <w:sz w:val="22"/>
                <w:szCs w:val="22"/>
              </w:rPr>
              <w:t xml:space="preserve">                Cena oferty badanej brutto</w:t>
            </w:r>
          </w:p>
          <w:p w14:paraId="0AB7AFD1" w14:textId="77777777" w:rsidR="00B8688E" w:rsidRPr="00B8688E" w:rsidRDefault="00B8688E" w:rsidP="00B605D3">
            <w:pPr>
              <w:rPr>
                <w:rFonts w:asciiTheme="majorHAnsi" w:hAnsiTheme="majorHAnsi" w:cstheme="majorHAnsi"/>
                <w:sz w:val="22"/>
                <w:szCs w:val="22"/>
              </w:rPr>
            </w:pPr>
          </w:p>
        </w:tc>
      </w:tr>
    </w:tbl>
    <w:p w14:paraId="18972C5D" w14:textId="77777777" w:rsidR="00B8688E" w:rsidRPr="00B8688E" w:rsidRDefault="00B8688E" w:rsidP="00B8688E">
      <w:pPr>
        <w:spacing w:line="240" w:lineRule="auto"/>
        <w:rPr>
          <w:rFonts w:asciiTheme="majorHAnsi" w:eastAsia="Times New Roman" w:hAnsiTheme="majorHAnsi" w:cstheme="majorHAnsi"/>
        </w:rPr>
      </w:pPr>
    </w:p>
    <w:p w14:paraId="261AFF67" w14:textId="77777777" w:rsidR="00B8688E" w:rsidRPr="00B8688E" w:rsidRDefault="00B8688E" w:rsidP="00B8688E">
      <w:pPr>
        <w:spacing w:line="240" w:lineRule="auto"/>
        <w:rPr>
          <w:rFonts w:asciiTheme="majorHAnsi" w:eastAsia="Times New Roman" w:hAnsiTheme="majorHAnsi" w:cstheme="majorHAnsi"/>
        </w:rPr>
      </w:pPr>
    </w:p>
    <w:p w14:paraId="7C8F7DEA" w14:textId="77777777" w:rsidR="00100D8A" w:rsidRPr="003B34AB" w:rsidRDefault="00100D8A" w:rsidP="00100D8A">
      <w:pPr>
        <w:pStyle w:val="1"/>
        <w:tabs>
          <w:tab w:val="left" w:pos="12170"/>
        </w:tabs>
        <w:spacing w:line="276" w:lineRule="auto"/>
        <w:ind w:left="0" w:firstLine="0"/>
        <w:rPr>
          <w:rFonts w:ascii="Calibri" w:hAnsi="Calibri"/>
          <w:sz w:val="22"/>
          <w:szCs w:val="22"/>
        </w:rPr>
      </w:pPr>
      <w:r w:rsidRPr="003B34AB">
        <w:rPr>
          <w:rFonts w:ascii="Calibri" w:hAnsi="Calibri"/>
          <w:sz w:val="22"/>
          <w:szCs w:val="22"/>
        </w:rPr>
        <w:t xml:space="preserve">Jeżeli nie można wybrać oferty najkorzystniejszej z uwagi na to, że dwie lub więcej ofert przedstawi taki sam wskaźnik oceny ofert, Zamawiający spośród tych ofert wybiera ofertę z niższą ceną.     </w:t>
      </w:r>
    </w:p>
    <w:p w14:paraId="3496052D" w14:textId="77777777" w:rsidR="00F20D72" w:rsidRDefault="00F20D72" w:rsidP="00F20D72">
      <w:pPr>
        <w:pStyle w:val="Default"/>
        <w:spacing w:line="276" w:lineRule="auto"/>
        <w:rPr>
          <w:sz w:val="22"/>
          <w:szCs w:val="22"/>
        </w:rPr>
      </w:pPr>
      <w:r>
        <w:rPr>
          <w:b/>
          <w:bCs/>
          <w:sz w:val="22"/>
          <w:szCs w:val="22"/>
        </w:rPr>
        <w:t xml:space="preserve">b) kryterium okres gwarancji </w:t>
      </w:r>
      <w:r>
        <w:rPr>
          <w:sz w:val="22"/>
          <w:szCs w:val="22"/>
        </w:rPr>
        <w:t xml:space="preserve">( waga 40%), będzie wyliczona wg następującej zasady: </w:t>
      </w:r>
    </w:p>
    <w:p w14:paraId="21345CFD" w14:textId="34FAA40D" w:rsidR="00F20D72" w:rsidRDefault="00F20D72" w:rsidP="00F20D72">
      <w:pPr>
        <w:pStyle w:val="Default"/>
        <w:spacing w:line="276" w:lineRule="auto"/>
        <w:rPr>
          <w:sz w:val="22"/>
          <w:szCs w:val="22"/>
        </w:rPr>
      </w:pPr>
      <w:r>
        <w:rPr>
          <w:sz w:val="22"/>
          <w:szCs w:val="22"/>
        </w:rPr>
        <w:t xml:space="preserve">Okres gwarancji -  24 miesiące –  0 punktów. </w:t>
      </w:r>
    </w:p>
    <w:p w14:paraId="6224BAF9" w14:textId="3ABA3362" w:rsidR="00F20D72" w:rsidRDefault="00F20D72" w:rsidP="00F20D72">
      <w:pPr>
        <w:pStyle w:val="Default"/>
        <w:spacing w:line="276" w:lineRule="auto"/>
        <w:rPr>
          <w:sz w:val="22"/>
          <w:szCs w:val="22"/>
        </w:rPr>
      </w:pPr>
      <w:bookmarkStart w:id="46" w:name="_Hlk159406044"/>
      <w:r>
        <w:rPr>
          <w:sz w:val="22"/>
          <w:szCs w:val="22"/>
        </w:rPr>
        <w:t xml:space="preserve">Okres gwarancji -  36 miesięcy -- 20 punktów. </w:t>
      </w:r>
      <w:r>
        <w:rPr>
          <w:sz w:val="22"/>
          <w:szCs w:val="22"/>
        </w:rPr>
        <w:br/>
      </w:r>
      <w:bookmarkStart w:id="47" w:name="_Hlk159406069"/>
      <w:r>
        <w:rPr>
          <w:sz w:val="22"/>
          <w:szCs w:val="22"/>
        </w:rPr>
        <w:t xml:space="preserve">Okres gwarancji -  48 miesięcy -- 30 punktów. </w:t>
      </w:r>
      <w:r>
        <w:rPr>
          <w:sz w:val="22"/>
          <w:szCs w:val="22"/>
        </w:rPr>
        <w:br/>
      </w:r>
      <w:bookmarkEnd w:id="47"/>
      <w:r>
        <w:rPr>
          <w:sz w:val="22"/>
          <w:szCs w:val="22"/>
        </w:rPr>
        <w:t xml:space="preserve">Okres gwarancji -  60 miesięcy -- 40 punktów. </w:t>
      </w:r>
      <w:r>
        <w:rPr>
          <w:sz w:val="22"/>
          <w:szCs w:val="22"/>
        </w:rPr>
        <w:br/>
      </w:r>
      <w:bookmarkEnd w:id="46"/>
      <w:r w:rsidR="007E5D28">
        <w:rPr>
          <w:sz w:val="22"/>
          <w:szCs w:val="22"/>
        </w:rPr>
        <w:br/>
      </w:r>
      <w:r>
        <w:rPr>
          <w:sz w:val="22"/>
          <w:szCs w:val="22"/>
        </w:rPr>
        <w:t xml:space="preserve">gdzie : </w:t>
      </w:r>
    </w:p>
    <w:p w14:paraId="3625D8C5" w14:textId="77777777" w:rsidR="00F20D72" w:rsidRDefault="00F20D72" w:rsidP="00F20D72">
      <w:pPr>
        <w:pStyle w:val="Default"/>
        <w:spacing w:line="276" w:lineRule="auto"/>
        <w:rPr>
          <w:sz w:val="22"/>
          <w:szCs w:val="22"/>
        </w:rPr>
      </w:pPr>
      <w:r>
        <w:rPr>
          <w:sz w:val="22"/>
          <w:szCs w:val="22"/>
        </w:rPr>
        <w:t xml:space="preserve">- G – liczba punktów przyznana ocenianej ofercie w ramach kryterium gwarancja , </w:t>
      </w:r>
    </w:p>
    <w:p w14:paraId="64F9D023" w14:textId="77777777" w:rsidR="00F20D72" w:rsidRDefault="00F20D72" w:rsidP="00F20D72">
      <w:pPr>
        <w:pStyle w:val="Default"/>
        <w:spacing w:line="276" w:lineRule="auto"/>
        <w:rPr>
          <w:sz w:val="22"/>
          <w:szCs w:val="22"/>
        </w:rPr>
      </w:pPr>
      <w:r>
        <w:rPr>
          <w:sz w:val="22"/>
          <w:szCs w:val="22"/>
        </w:rPr>
        <w:t xml:space="preserve">- G max – gwarancja maksymalna w oferowanych ofertach ( nie więcej niż 36 miesięcy), </w:t>
      </w:r>
    </w:p>
    <w:p w14:paraId="5EB2AEFF" w14:textId="77777777" w:rsidR="00F20D72" w:rsidRDefault="00F20D72" w:rsidP="00F20D72">
      <w:pPr>
        <w:pStyle w:val="Default"/>
        <w:rPr>
          <w:sz w:val="22"/>
          <w:szCs w:val="22"/>
        </w:rPr>
      </w:pPr>
      <w:r>
        <w:rPr>
          <w:sz w:val="22"/>
          <w:szCs w:val="22"/>
        </w:rPr>
        <w:t xml:space="preserve">- </w:t>
      </w:r>
      <w:proofErr w:type="spellStart"/>
      <w:r>
        <w:rPr>
          <w:sz w:val="22"/>
          <w:szCs w:val="22"/>
        </w:rPr>
        <w:t>Gx</w:t>
      </w:r>
      <w:proofErr w:type="spellEnd"/>
      <w:r>
        <w:rPr>
          <w:sz w:val="22"/>
          <w:szCs w:val="22"/>
        </w:rPr>
        <w:t xml:space="preserve">       – gwarancja oferowana w badanej ofercie </w:t>
      </w:r>
    </w:p>
    <w:p w14:paraId="07F05624" w14:textId="5647FC33" w:rsidR="00F20D72" w:rsidRDefault="00F20D72" w:rsidP="00F20D72">
      <w:pPr>
        <w:pStyle w:val="Default"/>
        <w:spacing w:line="276" w:lineRule="auto"/>
        <w:rPr>
          <w:sz w:val="22"/>
          <w:szCs w:val="22"/>
        </w:rPr>
      </w:pPr>
      <w:r>
        <w:rPr>
          <w:sz w:val="22"/>
          <w:szCs w:val="22"/>
        </w:rPr>
        <w:br/>
        <w:t>Minimalny okres gwarancji wymagany przez Zamawiającego wynosi 2</w:t>
      </w:r>
      <w:r w:rsidR="007E5D28">
        <w:rPr>
          <w:sz w:val="22"/>
          <w:szCs w:val="22"/>
        </w:rPr>
        <w:t xml:space="preserve">4 </w:t>
      </w:r>
      <w:r>
        <w:rPr>
          <w:sz w:val="22"/>
          <w:szCs w:val="22"/>
        </w:rPr>
        <w:t xml:space="preserve"> miesi</w:t>
      </w:r>
      <w:r w:rsidR="007E5D28">
        <w:rPr>
          <w:sz w:val="22"/>
          <w:szCs w:val="22"/>
        </w:rPr>
        <w:t>ące</w:t>
      </w:r>
      <w:r>
        <w:rPr>
          <w:sz w:val="22"/>
          <w:szCs w:val="22"/>
        </w:rPr>
        <w:t xml:space="preserve">. </w:t>
      </w:r>
    </w:p>
    <w:p w14:paraId="2A254CF7" w14:textId="323B1CBE" w:rsidR="00F20D72" w:rsidRDefault="00F20D72" w:rsidP="00F20D72">
      <w:pPr>
        <w:pStyle w:val="Default"/>
        <w:spacing w:line="276" w:lineRule="auto"/>
        <w:rPr>
          <w:sz w:val="22"/>
          <w:szCs w:val="22"/>
        </w:rPr>
      </w:pPr>
      <w:r>
        <w:rPr>
          <w:sz w:val="22"/>
          <w:szCs w:val="22"/>
        </w:rPr>
        <w:t>Okres gwarancji 2</w:t>
      </w:r>
      <w:r w:rsidR="007E5D28">
        <w:rPr>
          <w:sz w:val="22"/>
          <w:szCs w:val="22"/>
        </w:rPr>
        <w:t>4</w:t>
      </w:r>
      <w:r>
        <w:rPr>
          <w:sz w:val="22"/>
          <w:szCs w:val="22"/>
        </w:rPr>
        <w:t xml:space="preserve"> miesi</w:t>
      </w:r>
      <w:r w:rsidR="007E5D28">
        <w:rPr>
          <w:sz w:val="22"/>
          <w:szCs w:val="22"/>
        </w:rPr>
        <w:t xml:space="preserve">ące </w:t>
      </w:r>
      <w:r>
        <w:rPr>
          <w:sz w:val="22"/>
          <w:szCs w:val="22"/>
        </w:rPr>
        <w:t xml:space="preserve"> (gwarancja wymagana) liczona od dnia odbioru przedmiotu zamówienia nie podlega ocenie przez Zamawiającego – 0 punktów. </w:t>
      </w:r>
    </w:p>
    <w:p w14:paraId="740667CF" w14:textId="357C8777" w:rsidR="00F20D72" w:rsidRPr="00ED0956" w:rsidRDefault="00F20D72" w:rsidP="00F6486B">
      <w:pPr>
        <w:pStyle w:val="Default"/>
        <w:spacing w:line="276" w:lineRule="auto"/>
        <w:jc w:val="both"/>
        <w:rPr>
          <w:sz w:val="22"/>
          <w:szCs w:val="22"/>
        </w:rPr>
      </w:pPr>
      <w:r w:rsidRPr="00ED0956">
        <w:rPr>
          <w:sz w:val="22"/>
          <w:szCs w:val="22"/>
        </w:rPr>
        <w:t>Zamawiający odrzuci ofertę Wykonawcy, który zadeklaruje okres gwarancji krótszy niż 2</w:t>
      </w:r>
      <w:r w:rsidR="007E5D28">
        <w:rPr>
          <w:sz w:val="22"/>
          <w:szCs w:val="22"/>
        </w:rPr>
        <w:t>4</w:t>
      </w:r>
      <w:r w:rsidRPr="00ED0956">
        <w:rPr>
          <w:sz w:val="22"/>
          <w:szCs w:val="22"/>
        </w:rPr>
        <w:t xml:space="preserve"> m-c</w:t>
      </w:r>
      <w:r w:rsidR="007E5D28">
        <w:rPr>
          <w:sz w:val="22"/>
          <w:szCs w:val="22"/>
        </w:rPr>
        <w:t>e.</w:t>
      </w:r>
      <w:r w:rsidRPr="00ED0956">
        <w:rPr>
          <w:sz w:val="22"/>
          <w:szCs w:val="22"/>
        </w:rPr>
        <w:t xml:space="preserve"> </w:t>
      </w:r>
      <w:r w:rsidRPr="00ED0956">
        <w:rPr>
          <w:sz w:val="22"/>
          <w:szCs w:val="22"/>
        </w:rPr>
        <w:br/>
        <w:t xml:space="preserve">W przypadku, gdy Wykonawca zadeklaruje okres gwarancji dłuższy niż </w:t>
      </w:r>
      <w:r w:rsidR="007E5D28">
        <w:rPr>
          <w:sz w:val="22"/>
          <w:szCs w:val="22"/>
        </w:rPr>
        <w:t>60</w:t>
      </w:r>
      <w:r w:rsidRPr="00ED0956">
        <w:rPr>
          <w:sz w:val="22"/>
          <w:szCs w:val="22"/>
        </w:rPr>
        <w:t xml:space="preserve"> m-</w:t>
      </w:r>
      <w:proofErr w:type="spellStart"/>
      <w:r w:rsidRPr="00ED0956">
        <w:rPr>
          <w:sz w:val="22"/>
          <w:szCs w:val="22"/>
        </w:rPr>
        <w:t>cy</w:t>
      </w:r>
      <w:proofErr w:type="spellEnd"/>
      <w:r w:rsidRPr="00ED0956">
        <w:rPr>
          <w:sz w:val="22"/>
          <w:szCs w:val="22"/>
        </w:rPr>
        <w:t xml:space="preserve"> dla potrzeb obliczania punktacji będzie traktowany jak 6</w:t>
      </w:r>
      <w:r w:rsidR="007E5D28">
        <w:rPr>
          <w:sz w:val="22"/>
          <w:szCs w:val="22"/>
        </w:rPr>
        <w:t>0</w:t>
      </w:r>
      <w:r w:rsidRPr="00ED0956">
        <w:rPr>
          <w:sz w:val="22"/>
          <w:szCs w:val="22"/>
        </w:rPr>
        <w:t xml:space="preserve"> m-</w:t>
      </w:r>
      <w:proofErr w:type="spellStart"/>
      <w:r w:rsidRPr="00ED0956">
        <w:rPr>
          <w:sz w:val="22"/>
          <w:szCs w:val="22"/>
        </w:rPr>
        <w:t>cy</w:t>
      </w:r>
      <w:proofErr w:type="spellEnd"/>
      <w:r w:rsidRPr="00ED0956">
        <w:rPr>
          <w:sz w:val="22"/>
          <w:szCs w:val="22"/>
        </w:rPr>
        <w:t>. W przypadku, gdy Wykonawca nie zadeklaruje okresu gwarancji Zamawiający uzna, że został zaproponowany najkrótszy okres gwarancji wymagany przez Zamawiającego - 2</w:t>
      </w:r>
      <w:r w:rsidR="007E5D28">
        <w:rPr>
          <w:sz w:val="22"/>
          <w:szCs w:val="22"/>
        </w:rPr>
        <w:t>4</w:t>
      </w:r>
      <w:r w:rsidRPr="00ED0956">
        <w:rPr>
          <w:sz w:val="22"/>
          <w:szCs w:val="22"/>
        </w:rPr>
        <w:t xml:space="preserve"> m-</w:t>
      </w:r>
      <w:proofErr w:type="spellStart"/>
      <w:r w:rsidRPr="00ED0956">
        <w:rPr>
          <w:sz w:val="22"/>
          <w:szCs w:val="22"/>
        </w:rPr>
        <w:t>cy</w:t>
      </w:r>
      <w:proofErr w:type="spellEnd"/>
      <w:r w:rsidRPr="00ED0956">
        <w:rPr>
          <w:sz w:val="22"/>
          <w:szCs w:val="22"/>
        </w:rPr>
        <w:t xml:space="preserve"> i Wykonawca uzyska 0 pkt. </w:t>
      </w:r>
    </w:p>
    <w:p w14:paraId="34C9665D" w14:textId="77777777" w:rsidR="00F20D72" w:rsidRPr="00ED0956" w:rsidRDefault="00F20D72" w:rsidP="00F20D72">
      <w:pPr>
        <w:pStyle w:val="Default"/>
        <w:spacing w:line="276" w:lineRule="auto"/>
        <w:rPr>
          <w:sz w:val="22"/>
          <w:szCs w:val="22"/>
        </w:rPr>
      </w:pPr>
      <w:r w:rsidRPr="00ED0956">
        <w:rPr>
          <w:sz w:val="22"/>
          <w:szCs w:val="22"/>
        </w:rPr>
        <w:t xml:space="preserve">Maksymalna ilość punktów, jaką można uzyskać w kryterium gwarancja wynosi 40 </w:t>
      </w:r>
    </w:p>
    <w:p w14:paraId="2D68C27F" w14:textId="77777777" w:rsidR="00F20D72" w:rsidRDefault="00F20D72" w:rsidP="00F20D72">
      <w:pPr>
        <w:spacing w:line="240" w:lineRule="auto"/>
        <w:rPr>
          <w:rFonts w:asciiTheme="majorHAnsi" w:eastAsia="Times New Roman" w:hAnsiTheme="majorHAnsi" w:cstheme="majorHAnsi"/>
          <w:b/>
        </w:rPr>
      </w:pPr>
    </w:p>
    <w:p w14:paraId="26FA4B45" w14:textId="77777777" w:rsidR="00F20D72" w:rsidRDefault="00F20D72" w:rsidP="00F20D72">
      <w:pPr>
        <w:pStyle w:val="1"/>
        <w:tabs>
          <w:tab w:val="left" w:pos="12170"/>
        </w:tabs>
        <w:spacing w:line="276" w:lineRule="auto"/>
        <w:ind w:left="0" w:firstLine="0"/>
        <w:rPr>
          <w:rFonts w:ascii="Calibri" w:hAnsi="Calibri"/>
          <w:sz w:val="22"/>
          <w:szCs w:val="22"/>
        </w:rPr>
      </w:pPr>
      <w:r w:rsidRPr="003B34AB">
        <w:rPr>
          <w:rFonts w:ascii="Calibri" w:hAnsi="Calibri"/>
          <w:sz w:val="22"/>
          <w:szCs w:val="22"/>
        </w:rPr>
        <w:t>Łączna ocena ofert:</w:t>
      </w:r>
    </w:p>
    <w:p w14:paraId="6B265454" w14:textId="77777777" w:rsidR="00F20D72" w:rsidRPr="003B34AB" w:rsidRDefault="00F20D72" w:rsidP="00F20D72">
      <w:pPr>
        <w:pStyle w:val="1"/>
        <w:tabs>
          <w:tab w:val="left" w:pos="12170"/>
        </w:tabs>
        <w:spacing w:line="276" w:lineRule="auto"/>
        <w:ind w:left="0" w:firstLine="0"/>
        <w:rPr>
          <w:rFonts w:ascii="Calibri" w:hAnsi="Calibri"/>
          <w:sz w:val="22"/>
          <w:szCs w:val="22"/>
        </w:rPr>
      </w:pPr>
      <w:r w:rsidRPr="003B34AB">
        <w:rPr>
          <w:rFonts w:ascii="Calibri" w:hAnsi="Calibri"/>
          <w:sz w:val="22"/>
          <w:szCs w:val="22"/>
        </w:rPr>
        <w:t>W</w:t>
      </w:r>
      <w:r w:rsidRPr="003B34AB">
        <w:rPr>
          <w:rFonts w:ascii="Calibri" w:hAnsi="Calibri"/>
          <w:sz w:val="22"/>
          <w:szCs w:val="22"/>
          <w:vertAlign w:val="subscript"/>
        </w:rPr>
        <w:t>(x)</w:t>
      </w:r>
      <w:r w:rsidRPr="003B34AB">
        <w:rPr>
          <w:rFonts w:ascii="Calibri" w:hAnsi="Calibri"/>
          <w:sz w:val="22"/>
          <w:szCs w:val="22"/>
        </w:rPr>
        <w:t xml:space="preserve"> = C</w:t>
      </w:r>
      <w:r w:rsidRPr="003B34AB">
        <w:rPr>
          <w:rFonts w:ascii="Calibri" w:hAnsi="Calibri"/>
          <w:sz w:val="22"/>
          <w:szCs w:val="22"/>
          <w:vertAlign w:val="subscript"/>
        </w:rPr>
        <w:t>(x)</w:t>
      </w:r>
      <w:r w:rsidRPr="003B34AB">
        <w:rPr>
          <w:rFonts w:ascii="Calibri" w:hAnsi="Calibri"/>
          <w:sz w:val="22"/>
          <w:szCs w:val="22"/>
        </w:rPr>
        <w:t>+ G</w:t>
      </w:r>
      <w:r w:rsidRPr="003B34AB">
        <w:rPr>
          <w:rFonts w:ascii="Calibri" w:hAnsi="Calibri"/>
          <w:sz w:val="22"/>
          <w:szCs w:val="22"/>
          <w:vertAlign w:val="subscript"/>
        </w:rPr>
        <w:t>(x)</w:t>
      </w:r>
    </w:p>
    <w:p w14:paraId="387E188C" w14:textId="77777777" w:rsidR="00F20D72" w:rsidRPr="003B34AB" w:rsidRDefault="00F20D72" w:rsidP="00F20D72">
      <w:pPr>
        <w:pStyle w:val="1"/>
        <w:tabs>
          <w:tab w:val="left" w:pos="12170"/>
        </w:tabs>
        <w:spacing w:line="276" w:lineRule="auto"/>
        <w:ind w:left="0" w:firstLine="0"/>
        <w:rPr>
          <w:rFonts w:ascii="Calibri" w:hAnsi="Calibri"/>
          <w:sz w:val="22"/>
          <w:szCs w:val="22"/>
        </w:rPr>
      </w:pPr>
      <w:r w:rsidRPr="003B34AB">
        <w:rPr>
          <w:rFonts w:ascii="Calibri" w:hAnsi="Calibri"/>
          <w:sz w:val="22"/>
          <w:szCs w:val="22"/>
        </w:rPr>
        <w:t>W</w:t>
      </w:r>
      <w:r w:rsidRPr="003B34AB">
        <w:rPr>
          <w:rFonts w:ascii="Calibri" w:hAnsi="Calibri"/>
          <w:sz w:val="22"/>
          <w:szCs w:val="22"/>
          <w:vertAlign w:val="subscript"/>
        </w:rPr>
        <w:t xml:space="preserve">(x)    </w:t>
      </w:r>
      <w:r w:rsidRPr="003B34AB">
        <w:rPr>
          <w:rFonts w:ascii="Calibri" w:hAnsi="Calibri"/>
          <w:sz w:val="22"/>
          <w:szCs w:val="22"/>
        </w:rPr>
        <w:t>-  wskaźnik oceny ofert</w:t>
      </w:r>
    </w:p>
    <w:p w14:paraId="58807A6A" w14:textId="77777777" w:rsidR="00F20D72" w:rsidRPr="003B34AB" w:rsidRDefault="00F20D72" w:rsidP="00F20D72">
      <w:pPr>
        <w:pStyle w:val="1"/>
        <w:tabs>
          <w:tab w:val="left" w:pos="12170"/>
        </w:tabs>
        <w:spacing w:line="276" w:lineRule="auto"/>
        <w:ind w:left="0" w:firstLine="0"/>
        <w:rPr>
          <w:rFonts w:ascii="Calibri" w:hAnsi="Calibri"/>
          <w:sz w:val="22"/>
          <w:szCs w:val="22"/>
        </w:rPr>
      </w:pPr>
      <w:r w:rsidRPr="003B34AB">
        <w:rPr>
          <w:rFonts w:ascii="Calibri" w:hAnsi="Calibri"/>
          <w:sz w:val="22"/>
          <w:szCs w:val="22"/>
        </w:rPr>
        <w:t>C</w:t>
      </w:r>
      <w:r w:rsidRPr="003B34AB">
        <w:rPr>
          <w:rFonts w:ascii="Calibri" w:hAnsi="Calibri"/>
          <w:sz w:val="22"/>
          <w:szCs w:val="22"/>
          <w:vertAlign w:val="subscript"/>
        </w:rPr>
        <w:t xml:space="preserve">(x)      </w:t>
      </w:r>
      <w:r w:rsidRPr="003B34AB">
        <w:rPr>
          <w:rFonts w:ascii="Calibri" w:hAnsi="Calibri"/>
          <w:sz w:val="22"/>
          <w:szCs w:val="22"/>
        </w:rPr>
        <w:t>-  ilość punktów przyznana ofercie w kryterium cena brutto.</w:t>
      </w:r>
    </w:p>
    <w:p w14:paraId="53E52041" w14:textId="77777777" w:rsidR="00F20D72" w:rsidRPr="008E3E4E" w:rsidRDefault="00F20D72" w:rsidP="00F20D72">
      <w:pPr>
        <w:pStyle w:val="1"/>
        <w:tabs>
          <w:tab w:val="left" w:pos="12170"/>
        </w:tabs>
        <w:spacing w:line="276" w:lineRule="auto"/>
        <w:ind w:left="0" w:firstLine="0"/>
        <w:rPr>
          <w:rFonts w:ascii="Calibri" w:hAnsi="Calibri"/>
          <w:sz w:val="22"/>
          <w:szCs w:val="22"/>
        </w:rPr>
      </w:pPr>
      <w:r w:rsidRPr="003B34AB">
        <w:rPr>
          <w:rFonts w:ascii="Calibri" w:hAnsi="Calibri"/>
          <w:sz w:val="22"/>
          <w:szCs w:val="22"/>
        </w:rPr>
        <w:t>G</w:t>
      </w:r>
      <w:r w:rsidRPr="003B34AB">
        <w:rPr>
          <w:rFonts w:ascii="Calibri" w:hAnsi="Calibri"/>
          <w:sz w:val="22"/>
          <w:szCs w:val="22"/>
          <w:vertAlign w:val="subscript"/>
        </w:rPr>
        <w:t>(x)</w:t>
      </w:r>
      <w:r>
        <w:rPr>
          <w:rFonts w:ascii="Calibri" w:hAnsi="Calibri"/>
          <w:sz w:val="22"/>
          <w:szCs w:val="22"/>
          <w:vertAlign w:val="subscript"/>
        </w:rPr>
        <w:t xml:space="preserve">     </w:t>
      </w:r>
      <w:r w:rsidRPr="008E3E4E">
        <w:rPr>
          <w:rFonts w:ascii="Calibri" w:hAnsi="Calibri"/>
          <w:sz w:val="22"/>
          <w:szCs w:val="22"/>
        </w:rPr>
        <w:t>-  ilość punktów przyznana w kryterium okres gwarancji</w:t>
      </w:r>
      <w:r>
        <w:rPr>
          <w:rFonts w:ascii="Calibri" w:hAnsi="Calibri"/>
          <w:sz w:val="22"/>
          <w:szCs w:val="22"/>
        </w:rPr>
        <w:t>.</w:t>
      </w:r>
    </w:p>
    <w:p w14:paraId="122FDA28" w14:textId="77777777" w:rsidR="005E07CA" w:rsidRDefault="005E07CA" w:rsidP="004F1185">
      <w:pPr>
        <w:pStyle w:val="Akapitzlist"/>
        <w:spacing w:line="319" w:lineRule="auto"/>
        <w:ind w:left="0"/>
        <w:jc w:val="both"/>
        <w:rPr>
          <w:rFonts w:asciiTheme="majorHAnsi" w:hAnsiTheme="majorHAnsi" w:cstheme="majorHAnsi"/>
          <w:b/>
          <w:bCs/>
          <w:sz w:val="24"/>
          <w:szCs w:val="24"/>
        </w:rPr>
      </w:pPr>
      <w:bookmarkStart w:id="48" w:name="_Toc65495866"/>
      <w:bookmarkEnd w:id="45"/>
    </w:p>
    <w:p w14:paraId="79BA21CF" w14:textId="2B91C499" w:rsidR="004F1185" w:rsidRPr="004F1185" w:rsidRDefault="00273251" w:rsidP="004F1185">
      <w:pPr>
        <w:pStyle w:val="Akapitzlist"/>
        <w:spacing w:line="319" w:lineRule="auto"/>
        <w:ind w:left="0"/>
        <w:jc w:val="both"/>
        <w:rPr>
          <w:rFonts w:asciiTheme="majorHAnsi" w:hAnsiTheme="majorHAnsi" w:cstheme="majorHAnsi"/>
        </w:rPr>
      </w:pPr>
      <w:r w:rsidRPr="00273251">
        <w:rPr>
          <w:rFonts w:asciiTheme="majorHAnsi" w:hAnsiTheme="majorHAnsi" w:cstheme="majorHAnsi"/>
          <w:b/>
          <w:bCs/>
          <w:sz w:val="24"/>
          <w:szCs w:val="24"/>
        </w:rPr>
        <w:lastRenderedPageBreak/>
        <w:t>XXI. WYMAGANIA DOTYCZĄCE ZABEZPIECZENIA NALEŻYTEGO WYKONANIA UMOWY.</w:t>
      </w:r>
      <w:bookmarkEnd w:id="48"/>
      <w:r w:rsidR="00556783">
        <w:rPr>
          <w:rFonts w:asciiTheme="majorHAnsi" w:hAnsiTheme="majorHAnsi" w:cstheme="majorHAnsi"/>
          <w:b/>
          <w:bCs/>
          <w:sz w:val="24"/>
          <w:szCs w:val="24"/>
        </w:rPr>
        <w:br/>
      </w:r>
      <w:r w:rsidR="004F1185" w:rsidRPr="004F1185">
        <w:rPr>
          <w:rFonts w:asciiTheme="majorHAnsi" w:hAnsiTheme="majorHAnsi" w:cstheme="majorHAnsi"/>
        </w:rPr>
        <w:t xml:space="preserve">Wykonawca zobowiązany jest do wniesienia zabezpieczenia należytego wykonania umowy na kwotę stanowiącą 3 % ceny całkowitej brutto podanej w ofercie  w formach określonych w art. 450 ust. 1 ustawy </w:t>
      </w:r>
      <w:proofErr w:type="spellStart"/>
      <w:r w:rsidR="004F1185" w:rsidRPr="004F1185">
        <w:rPr>
          <w:rFonts w:asciiTheme="majorHAnsi" w:hAnsiTheme="majorHAnsi" w:cstheme="majorHAnsi"/>
        </w:rPr>
        <w:t>Pzp</w:t>
      </w:r>
      <w:proofErr w:type="spellEnd"/>
      <w:r w:rsidR="004F1185" w:rsidRPr="004F1185">
        <w:rPr>
          <w:rFonts w:asciiTheme="majorHAnsi" w:hAnsiTheme="majorHAnsi" w:cstheme="majorHAnsi"/>
        </w:rPr>
        <w:t xml:space="preserve"> .</w:t>
      </w:r>
    </w:p>
    <w:p w14:paraId="6917252B" w14:textId="76F21237" w:rsidR="00042E16" w:rsidRDefault="004F1185" w:rsidP="00042E16">
      <w:pPr>
        <w:pStyle w:val="Akapitzlist"/>
        <w:spacing w:line="319" w:lineRule="auto"/>
        <w:ind w:left="0"/>
        <w:jc w:val="both"/>
        <w:rPr>
          <w:rFonts w:asciiTheme="majorHAnsi" w:hAnsiTheme="majorHAnsi" w:cstheme="majorHAnsi"/>
          <w:i/>
          <w:iCs/>
        </w:rPr>
      </w:pPr>
      <w:r w:rsidRPr="004F1185">
        <w:rPr>
          <w:rFonts w:asciiTheme="majorHAnsi" w:hAnsiTheme="majorHAnsi" w:cstheme="majorHAnsi"/>
        </w:rPr>
        <w:t>1.</w:t>
      </w:r>
      <w:r w:rsidRPr="004F1185">
        <w:rPr>
          <w:rFonts w:asciiTheme="majorHAnsi" w:hAnsiTheme="majorHAnsi" w:cstheme="majorHAnsi"/>
        </w:rPr>
        <w:tab/>
        <w:t xml:space="preserve">Zabezpieczenie wnoszone w pieniądzu Wykonawca wpłaca przelewem na wskazany przez Zamawiającego rachunek bankowy 19 9043 1041 3041 0023 9110 0028   z dopiskiem </w:t>
      </w:r>
      <w:r w:rsidRPr="004F1185">
        <w:rPr>
          <w:rFonts w:asciiTheme="majorHAnsi" w:hAnsiTheme="majorHAnsi" w:cstheme="majorHAnsi"/>
          <w:i/>
          <w:iCs/>
        </w:rPr>
        <w:t>zabezpieczenie należytego wykonania umowy ZP.</w:t>
      </w:r>
      <w:r w:rsidR="007E5D28">
        <w:rPr>
          <w:rFonts w:asciiTheme="majorHAnsi" w:hAnsiTheme="majorHAnsi" w:cstheme="majorHAnsi"/>
          <w:i/>
          <w:iCs/>
        </w:rPr>
        <w:t>3</w:t>
      </w:r>
      <w:r w:rsidRPr="004F1185">
        <w:rPr>
          <w:rFonts w:asciiTheme="majorHAnsi" w:hAnsiTheme="majorHAnsi" w:cstheme="majorHAnsi"/>
          <w:i/>
          <w:iCs/>
        </w:rPr>
        <w:t>.202</w:t>
      </w:r>
      <w:r w:rsidR="007E5D28">
        <w:rPr>
          <w:rFonts w:asciiTheme="majorHAnsi" w:hAnsiTheme="majorHAnsi" w:cstheme="majorHAnsi"/>
          <w:i/>
          <w:iCs/>
        </w:rPr>
        <w:t>4</w:t>
      </w:r>
      <w:r w:rsidRPr="004F1185">
        <w:rPr>
          <w:rFonts w:asciiTheme="majorHAnsi" w:hAnsiTheme="majorHAnsi" w:cstheme="majorHAnsi"/>
          <w:i/>
          <w:iCs/>
        </w:rPr>
        <w:t xml:space="preserve"> budowa </w:t>
      </w:r>
      <w:r w:rsidR="007E5D28">
        <w:rPr>
          <w:rFonts w:asciiTheme="majorHAnsi" w:hAnsiTheme="majorHAnsi" w:cstheme="majorHAnsi"/>
          <w:i/>
          <w:iCs/>
        </w:rPr>
        <w:t>ulic Świt, Poranek, Tęczowa w Rokietnicy.</w:t>
      </w:r>
    </w:p>
    <w:p w14:paraId="74AFF776" w14:textId="37F9C8AD" w:rsidR="004F1185" w:rsidRPr="004F1185" w:rsidRDefault="004F1185" w:rsidP="00042E16">
      <w:pPr>
        <w:pStyle w:val="Akapitzlist"/>
        <w:spacing w:line="319" w:lineRule="auto"/>
        <w:ind w:left="0"/>
        <w:jc w:val="both"/>
        <w:rPr>
          <w:rFonts w:asciiTheme="majorHAnsi" w:hAnsiTheme="majorHAnsi" w:cstheme="majorHAnsi"/>
        </w:rPr>
      </w:pPr>
      <w:r w:rsidRPr="004F1185">
        <w:rPr>
          <w:rFonts w:asciiTheme="majorHAnsi" w:hAnsiTheme="majorHAnsi" w:cstheme="majorHAnsi"/>
        </w:rPr>
        <w:t xml:space="preserve"> Wniesienie zabezpieczenia należytego wykonania umowy w pieniądzu będzie skuteczne z chwilą uznania rachunku bankowego Zamawiającego kwotą zabezpieczenia.</w:t>
      </w:r>
    </w:p>
    <w:p w14:paraId="1DB54E0C" w14:textId="77777777" w:rsidR="004F1185" w:rsidRPr="004F1185" w:rsidRDefault="004F1185" w:rsidP="00042E16">
      <w:pPr>
        <w:pStyle w:val="Akapitzlist"/>
        <w:spacing w:line="319" w:lineRule="auto"/>
        <w:ind w:left="0"/>
        <w:jc w:val="both"/>
        <w:rPr>
          <w:rFonts w:asciiTheme="majorHAnsi" w:hAnsiTheme="majorHAnsi" w:cstheme="majorHAnsi"/>
        </w:rPr>
      </w:pPr>
      <w:r w:rsidRPr="004F1185">
        <w:rPr>
          <w:rFonts w:asciiTheme="majorHAnsi" w:hAnsiTheme="majorHAnsi" w:cstheme="majorHAnsi"/>
        </w:rPr>
        <w:t>2.</w:t>
      </w:r>
      <w:r w:rsidRPr="004F1185">
        <w:rPr>
          <w:rFonts w:asciiTheme="majorHAnsi" w:hAnsiTheme="majorHAnsi" w:cstheme="majorHAnsi"/>
        </w:rPr>
        <w:tab/>
        <w:t>Zabezpieczenie wniesione w innej formie niż pieniądz musi być złożone w oryginale i wystawione na Zamawiającego, którego dane zostały podane w Rozdziale I SWZ. Z treści gwarancji i poręczeń musi wynikać bezwarunkowe, nieodwołalne i wykonalne na pierwsze pisemne żądanie Zamawiającego zobowiązania gwaranta lub poręczyciela do zapłaty na rzecz Zamawiającego kwoty do wysokości określonej w gwarancji lub poręczeniu, w przypadku żądania Zamawiającego w związku z przysługującym mu roszczeniem z tytułu niewykonania lub nienależytego wykonania umowy.</w:t>
      </w:r>
    </w:p>
    <w:p w14:paraId="4F7FF6A7" w14:textId="30FF2DC7" w:rsidR="004F1185" w:rsidRPr="004F1185" w:rsidRDefault="004F1185" w:rsidP="00042E16">
      <w:pPr>
        <w:pStyle w:val="Akapitzlist"/>
        <w:spacing w:line="319" w:lineRule="auto"/>
        <w:ind w:left="0"/>
        <w:jc w:val="both"/>
        <w:rPr>
          <w:rFonts w:asciiTheme="majorHAnsi" w:hAnsiTheme="majorHAnsi" w:cstheme="majorHAnsi"/>
        </w:rPr>
      </w:pPr>
      <w:r w:rsidRPr="004F1185">
        <w:rPr>
          <w:rFonts w:asciiTheme="majorHAnsi" w:hAnsiTheme="majorHAnsi" w:cstheme="majorHAnsi"/>
        </w:rPr>
        <w:t xml:space="preserve">Gwarancje i poręczenia muszą podlegać prawu polskiemu. Wszystkie spory dotyczące gwarancji i poręczeń będą rozstrzygane zgodnie z prawem polskim przez polskie sądy powszechne. W przypadku, gdy Wykonawca wnosi </w:t>
      </w:r>
      <w:r w:rsidR="00042E16">
        <w:rPr>
          <w:rFonts w:asciiTheme="majorHAnsi" w:hAnsiTheme="majorHAnsi" w:cstheme="majorHAnsi"/>
        </w:rPr>
        <w:t>zabezpieczenie</w:t>
      </w:r>
      <w:r w:rsidRPr="004F1185">
        <w:rPr>
          <w:rFonts w:asciiTheme="majorHAnsi" w:hAnsiTheme="majorHAnsi" w:cstheme="majorHAnsi"/>
        </w:rPr>
        <w:t xml:space="preserve"> w formie gwarancji lub poręczenia w jeżyku innym niż jeżyk polski, dokument gwarancji lub poręczenia należy założyć wraz z tłumaczeniem na język polski.</w:t>
      </w:r>
    </w:p>
    <w:p w14:paraId="617E2D52" w14:textId="7B264BC4" w:rsidR="00556783" w:rsidRPr="00D744BF" w:rsidRDefault="00556783" w:rsidP="00C02601">
      <w:pPr>
        <w:pStyle w:val="Akapitzlist"/>
        <w:spacing w:after="0" w:line="319" w:lineRule="auto"/>
        <w:ind w:left="0"/>
        <w:jc w:val="both"/>
        <w:rPr>
          <w:rFonts w:asciiTheme="majorHAnsi" w:hAnsiTheme="majorHAnsi" w:cstheme="majorHAnsi"/>
        </w:rPr>
      </w:pPr>
    </w:p>
    <w:p w14:paraId="00000121" w14:textId="19DF6D6F" w:rsidR="001C5D72" w:rsidRPr="00B8688E" w:rsidRDefault="00273251" w:rsidP="00F01CAD">
      <w:pPr>
        <w:pStyle w:val="1"/>
        <w:tabs>
          <w:tab w:val="left" w:pos="12170"/>
        </w:tabs>
        <w:spacing w:line="276" w:lineRule="auto"/>
        <w:ind w:left="0" w:firstLine="0"/>
        <w:rPr>
          <w:rFonts w:asciiTheme="majorHAnsi" w:hAnsiTheme="majorHAnsi" w:cstheme="majorHAnsi"/>
          <w:b/>
          <w:bCs/>
          <w:sz w:val="24"/>
          <w:szCs w:val="24"/>
        </w:rPr>
      </w:pPr>
      <w:bookmarkStart w:id="49" w:name="_Toc65495867"/>
      <w:r w:rsidRPr="00B8688E">
        <w:rPr>
          <w:rFonts w:asciiTheme="majorHAnsi" w:hAnsiTheme="majorHAnsi" w:cstheme="majorHAnsi"/>
          <w:b/>
          <w:bCs/>
          <w:sz w:val="24"/>
          <w:szCs w:val="24"/>
        </w:rPr>
        <w:t>XXII. INFORMACJE O FORMALNOŚCIACH, JAKIE POWINNY BYĆ DOPEŁNIONE PO WYBORZE OFERTY W CELU ZAWARCIA UMOWY</w:t>
      </w:r>
      <w:bookmarkEnd w:id="49"/>
    </w:p>
    <w:p w14:paraId="7565E3B9" w14:textId="77777777" w:rsidR="00881111" w:rsidRPr="00A258D6" w:rsidRDefault="00881111" w:rsidP="00881111">
      <w:pPr>
        <w:rPr>
          <w:rFonts w:asciiTheme="majorHAnsi" w:hAnsiTheme="majorHAnsi" w:cstheme="majorHAnsi"/>
        </w:rPr>
      </w:pPr>
    </w:p>
    <w:p w14:paraId="00000122" w14:textId="607BB5B7" w:rsidR="001C5D72" w:rsidRPr="00A258D6" w:rsidRDefault="00FC4AB9" w:rsidP="001904E0">
      <w:pPr>
        <w:numPr>
          <w:ilvl w:val="0"/>
          <w:numId w:val="4"/>
        </w:numPr>
        <w:spacing w:line="319" w:lineRule="auto"/>
        <w:ind w:left="462" w:hanging="426"/>
        <w:jc w:val="both"/>
        <w:rPr>
          <w:rFonts w:asciiTheme="majorHAnsi" w:hAnsiTheme="majorHAnsi" w:cstheme="majorHAnsi"/>
        </w:rPr>
      </w:pPr>
      <w:r w:rsidRPr="00A258D6">
        <w:rPr>
          <w:rFonts w:asciiTheme="majorHAnsi" w:hAnsiTheme="majorHAnsi" w:cstheme="majorHAnsi"/>
        </w:rPr>
        <w:t xml:space="preserve">Zamawiający zawiera umowę w sprawie zamówienia publicznego w terminie nie krótszym niż 5 dni od dnia przesłania </w:t>
      </w:r>
      <w:r w:rsidR="00F47394">
        <w:rPr>
          <w:rFonts w:asciiTheme="majorHAnsi" w:hAnsiTheme="majorHAnsi" w:cstheme="majorHAnsi"/>
        </w:rPr>
        <w:t xml:space="preserve"> w formie elektronicznej </w:t>
      </w:r>
      <w:r w:rsidRPr="00A258D6">
        <w:rPr>
          <w:rFonts w:asciiTheme="majorHAnsi" w:hAnsiTheme="majorHAnsi" w:cstheme="majorHAnsi"/>
        </w:rPr>
        <w:t>zawiadomienia o wyborze najkorzystniejszej oferty.</w:t>
      </w:r>
    </w:p>
    <w:p w14:paraId="00000123" w14:textId="12F17F59" w:rsidR="001C5D72" w:rsidRPr="00A258D6" w:rsidRDefault="00FC4AB9" w:rsidP="001904E0">
      <w:pPr>
        <w:numPr>
          <w:ilvl w:val="0"/>
          <w:numId w:val="4"/>
        </w:numPr>
        <w:spacing w:line="319" w:lineRule="auto"/>
        <w:ind w:left="462" w:hanging="426"/>
        <w:jc w:val="both"/>
        <w:rPr>
          <w:rFonts w:asciiTheme="majorHAnsi" w:hAnsiTheme="majorHAnsi" w:cstheme="majorHAnsi"/>
        </w:rPr>
      </w:pPr>
      <w:r w:rsidRPr="00A258D6">
        <w:rPr>
          <w:rFonts w:asciiTheme="majorHAnsi" w:hAnsiTheme="majorHAnsi" w:cstheme="majorHAnsi"/>
        </w:rPr>
        <w:t>Zamawiający może zawrzeć umowę w sprawie zamówienia publicznego przed upływem terminu, o którym mowa w ust. 1, jeżeli</w:t>
      </w:r>
      <w:r w:rsidR="00F142AF" w:rsidRPr="00A258D6">
        <w:rPr>
          <w:rFonts w:asciiTheme="majorHAnsi" w:hAnsiTheme="majorHAnsi" w:cstheme="majorHAnsi"/>
        </w:rPr>
        <w:t xml:space="preserve"> </w:t>
      </w:r>
      <w:r w:rsidRPr="00A258D6">
        <w:rPr>
          <w:rFonts w:asciiTheme="majorHAnsi" w:hAnsiTheme="majorHAnsi" w:cstheme="majorHAnsi"/>
        </w:rPr>
        <w:t>w postępowaniu o udzielenie zamówienia prowadzonym w trybie</w:t>
      </w:r>
      <w:r w:rsidR="008E6CE0" w:rsidRPr="00A258D6">
        <w:rPr>
          <w:rFonts w:asciiTheme="majorHAnsi" w:hAnsiTheme="majorHAnsi" w:cstheme="majorHAnsi"/>
        </w:rPr>
        <w:t xml:space="preserve"> </w:t>
      </w:r>
      <w:r w:rsidRPr="00A258D6">
        <w:rPr>
          <w:rFonts w:asciiTheme="majorHAnsi" w:hAnsiTheme="majorHAnsi" w:cstheme="majorHAnsi"/>
        </w:rPr>
        <w:t>podstawowym złożono tylko jedną ofertę.</w:t>
      </w:r>
    </w:p>
    <w:p w14:paraId="00000125" w14:textId="77777777" w:rsidR="001C5D72" w:rsidRPr="00A258D6" w:rsidRDefault="00FC4AB9" w:rsidP="001904E0">
      <w:pPr>
        <w:numPr>
          <w:ilvl w:val="0"/>
          <w:numId w:val="4"/>
        </w:numPr>
        <w:spacing w:line="319" w:lineRule="auto"/>
        <w:ind w:left="462" w:hanging="426"/>
        <w:jc w:val="both"/>
        <w:rPr>
          <w:rFonts w:asciiTheme="majorHAnsi" w:hAnsiTheme="majorHAnsi" w:cstheme="majorHAnsi"/>
        </w:rPr>
      </w:pPr>
      <w:r w:rsidRPr="00A258D6">
        <w:rPr>
          <w:rFonts w:asciiTheme="majorHAnsi" w:hAnsiTheme="majorHAnsi" w:cstheme="majorHAnsi"/>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26" w14:textId="60DE3414" w:rsidR="001C5D72" w:rsidRPr="00A258D6" w:rsidRDefault="00FC4AB9" w:rsidP="001904E0">
      <w:pPr>
        <w:numPr>
          <w:ilvl w:val="0"/>
          <w:numId w:val="4"/>
        </w:numPr>
        <w:spacing w:line="319" w:lineRule="auto"/>
        <w:ind w:left="462" w:hanging="426"/>
        <w:jc w:val="both"/>
        <w:rPr>
          <w:rFonts w:asciiTheme="majorHAnsi" w:hAnsiTheme="majorHAnsi" w:cstheme="majorHAnsi"/>
        </w:rPr>
      </w:pPr>
      <w:r w:rsidRPr="00A258D6">
        <w:rPr>
          <w:rFonts w:asciiTheme="majorHAnsi" w:hAnsiTheme="majorHAnsi" w:cstheme="majorHAnsi"/>
        </w:rPr>
        <w:t>Wykonawca będzie zobowiązany do podpisania umowy w miejscu i terminie wskazanym przez Zamawiającego.</w:t>
      </w:r>
    </w:p>
    <w:p w14:paraId="4780D77B" w14:textId="77777777" w:rsidR="00881111" w:rsidRPr="00B8688E" w:rsidRDefault="00881111" w:rsidP="00881111">
      <w:pPr>
        <w:spacing w:line="319" w:lineRule="auto"/>
        <w:ind w:left="462"/>
        <w:jc w:val="both"/>
        <w:rPr>
          <w:rFonts w:asciiTheme="majorHAnsi" w:hAnsiTheme="majorHAnsi" w:cstheme="majorHAnsi"/>
          <w:sz w:val="24"/>
          <w:szCs w:val="24"/>
        </w:rPr>
      </w:pPr>
    </w:p>
    <w:p w14:paraId="00000129" w14:textId="7BA07A76" w:rsidR="001C5D72" w:rsidRPr="00B8688E" w:rsidRDefault="00273251" w:rsidP="00881111">
      <w:pPr>
        <w:pStyle w:val="Nagwek2"/>
        <w:spacing w:before="0" w:after="0" w:line="319" w:lineRule="auto"/>
        <w:jc w:val="both"/>
        <w:rPr>
          <w:rFonts w:asciiTheme="majorHAnsi" w:hAnsiTheme="majorHAnsi" w:cstheme="majorHAnsi"/>
          <w:b/>
          <w:bCs/>
          <w:sz w:val="24"/>
          <w:szCs w:val="24"/>
        </w:rPr>
      </w:pPr>
      <w:bookmarkStart w:id="50" w:name="_Toc65495868"/>
      <w:r w:rsidRPr="00B8688E">
        <w:rPr>
          <w:rFonts w:asciiTheme="majorHAnsi" w:hAnsiTheme="majorHAnsi" w:cstheme="majorHAnsi"/>
          <w:b/>
          <w:bCs/>
          <w:sz w:val="24"/>
          <w:szCs w:val="24"/>
        </w:rPr>
        <w:t>XXIII. INFORMACJE O TREŚCI ZAWIERANEJ UMOWY ORAZ MOŻLIWOŚCI JEJ ZMIANY</w:t>
      </w:r>
      <w:bookmarkEnd w:id="50"/>
      <w:r w:rsidRPr="00B8688E">
        <w:rPr>
          <w:rFonts w:asciiTheme="majorHAnsi" w:hAnsiTheme="majorHAnsi" w:cstheme="majorHAnsi"/>
          <w:b/>
          <w:bCs/>
          <w:sz w:val="24"/>
          <w:szCs w:val="24"/>
        </w:rPr>
        <w:t xml:space="preserve"> </w:t>
      </w:r>
    </w:p>
    <w:p w14:paraId="447C8F96" w14:textId="77777777" w:rsidR="00881111" w:rsidRPr="00A258D6" w:rsidRDefault="00881111" w:rsidP="00881111">
      <w:pPr>
        <w:rPr>
          <w:rFonts w:asciiTheme="majorHAnsi" w:hAnsiTheme="majorHAnsi" w:cstheme="majorHAnsi"/>
        </w:rPr>
      </w:pPr>
    </w:p>
    <w:p w14:paraId="0000012A" w14:textId="5DD6B7BA" w:rsidR="001C5D72" w:rsidRPr="0060340E" w:rsidRDefault="00FC4AB9" w:rsidP="00621C13">
      <w:pPr>
        <w:numPr>
          <w:ilvl w:val="3"/>
          <w:numId w:val="10"/>
        </w:numPr>
        <w:spacing w:line="319" w:lineRule="auto"/>
        <w:ind w:left="284"/>
        <w:jc w:val="both"/>
        <w:rPr>
          <w:rFonts w:asciiTheme="majorHAnsi" w:hAnsiTheme="majorHAnsi" w:cstheme="majorHAnsi"/>
          <w:bCs/>
          <w:i/>
          <w:iCs/>
        </w:rPr>
      </w:pPr>
      <w:r w:rsidRPr="00A258D6">
        <w:rPr>
          <w:rFonts w:asciiTheme="majorHAnsi" w:hAnsiTheme="majorHAnsi" w:cstheme="majorHAnsi"/>
        </w:rPr>
        <w:t xml:space="preserve">Wybrany Wykonawca jest zobowiązany do zawarcia umowy w sprawie zamówienia publicznego na warunkach określonych </w:t>
      </w:r>
      <w:r w:rsidR="00B8688E">
        <w:rPr>
          <w:rFonts w:asciiTheme="majorHAnsi" w:hAnsiTheme="majorHAnsi" w:cstheme="majorHAnsi"/>
        </w:rPr>
        <w:t>w projekcie umowy</w:t>
      </w:r>
      <w:r w:rsidRPr="00A258D6">
        <w:rPr>
          <w:rFonts w:asciiTheme="majorHAnsi" w:hAnsiTheme="majorHAnsi" w:cstheme="majorHAnsi"/>
        </w:rPr>
        <w:t xml:space="preserve">, stanowiącym </w:t>
      </w:r>
      <w:r w:rsidR="00D744BF">
        <w:rPr>
          <w:rFonts w:asciiTheme="majorHAnsi" w:hAnsiTheme="majorHAnsi" w:cstheme="majorHAnsi"/>
        </w:rPr>
        <w:t xml:space="preserve">- </w:t>
      </w:r>
      <w:r w:rsidRPr="0060340E">
        <w:rPr>
          <w:rFonts w:asciiTheme="majorHAnsi" w:hAnsiTheme="majorHAnsi" w:cstheme="majorHAnsi"/>
          <w:bCs/>
          <w:i/>
          <w:iCs/>
        </w:rPr>
        <w:t xml:space="preserve">Załącznik nr </w:t>
      </w:r>
      <w:r w:rsidR="0060340E" w:rsidRPr="0060340E">
        <w:rPr>
          <w:rFonts w:asciiTheme="majorHAnsi" w:hAnsiTheme="majorHAnsi" w:cstheme="majorHAnsi"/>
          <w:bCs/>
          <w:i/>
          <w:iCs/>
        </w:rPr>
        <w:t>7</w:t>
      </w:r>
      <w:r w:rsidR="00880A31" w:rsidRPr="0060340E">
        <w:rPr>
          <w:rFonts w:asciiTheme="majorHAnsi" w:hAnsiTheme="majorHAnsi" w:cstheme="majorHAnsi"/>
          <w:bCs/>
          <w:i/>
          <w:iCs/>
        </w:rPr>
        <w:t xml:space="preserve"> </w:t>
      </w:r>
      <w:r w:rsidRPr="0060340E">
        <w:rPr>
          <w:rFonts w:asciiTheme="majorHAnsi" w:hAnsiTheme="majorHAnsi" w:cstheme="majorHAnsi"/>
          <w:bCs/>
          <w:i/>
          <w:iCs/>
        </w:rPr>
        <w:t>do SWZ.</w:t>
      </w:r>
    </w:p>
    <w:p w14:paraId="0000012B" w14:textId="77777777" w:rsidR="001C5D72" w:rsidRPr="00A258D6" w:rsidRDefault="00FC4AB9" w:rsidP="00621C13">
      <w:pPr>
        <w:numPr>
          <w:ilvl w:val="3"/>
          <w:numId w:val="10"/>
        </w:numPr>
        <w:spacing w:line="319" w:lineRule="auto"/>
        <w:ind w:left="284"/>
        <w:jc w:val="both"/>
        <w:rPr>
          <w:rFonts w:asciiTheme="majorHAnsi" w:hAnsiTheme="majorHAnsi" w:cstheme="majorHAnsi"/>
        </w:rPr>
      </w:pPr>
      <w:r w:rsidRPr="00A258D6">
        <w:rPr>
          <w:rFonts w:asciiTheme="majorHAnsi" w:hAnsiTheme="majorHAnsi" w:cstheme="majorHAnsi"/>
        </w:rPr>
        <w:lastRenderedPageBreak/>
        <w:t>Zakres świadczenia Wykonawcy wynikający z umowy jest tożsamy z jego zobowiązaniem zawartym w ofercie.</w:t>
      </w:r>
    </w:p>
    <w:p w14:paraId="0000012C" w14:textId="41C89022" w:rsidR="001C5D72" w:rsidRPr="00A258D6" w:rsidRDefault="00FC4AB9" w:rsidP="00621C13">
      <w:pPr>
        <w:numPr>
          <w:ilvl w:val="3"/>
          <w:numId w:val="10"/>
        </w:numPr>
        <w:spacing w:line="319" w:lineRule="auto"/>
        <w:ind w:left="284"/>
        <w:jc w:val="both"/>
        <w:rPr>
          <w:rFonts w:asciiTheme="majorHAnsi" w:hAnsiTheme="majorHAnsi" w:cstheme="majorHAnsi"/>
        </w:rPr>
      </w:pPr>
      <w:r w:rsidRPr="00A258D6">
        <w:rPr>
          <w:rFonts w:asciiTheme="majorHAnsi" w:hAnsiTheme="majorHAnsi" w:cstheme="majorHAnsi"/>
        </w:rPr>
        <w:t xml:space="preserve">Zamawiający przewiduje możliwość zmiany zawartej umowy w stosunku do treści wybranej oferty w zakresie uregulowanym w art. </w:t>
      </w:r>
      <w:r w:rsidR="00EF17F9">
        <w:rPr>
          <w:rFonts w:asciiTheme="majorHAnsi" w:hAnsiTheme="majorHAnsi" w:cstheme="majorHAnsi"/>
        </w:rPr>
        <w:t xml:space="preserve"> </w:t>
      </w:r>
      <w:r w:rsidRPr="00A258D6">
        <w:rPr>
          <w:rFonts w:asciiTheme="majorHAnsi" w:hAnsiTheme="majorHAnsi" w:cstheme="majorHAnsi"/>
        </w:rPr>
        <w:t>455 PZP oraz wskazanym we Wzorze Umowy</w:t>
      </w:r>
      <w:r w:rsidR="00880A31" w:rsidRPr="00A258D6">
        <w:rPr>
          <w:rFonts w:asciiTheme="majorHAnsi" w:hAnsiTheme="majorHAnsi" w:cstheme="majorHAnsi"/>
        </w:rPr>
        <w:t>.</w:t>
      </w:r>
    </w:p>
    <w:p w14:paraId="37A59716" w14:textId="24CF0F70" w:rsidR="00B86CEC" w:rsidRPr="00A258D6" w:rsidRDefault="00FC4AB9" w:rsidP="00621C13">
      <w:pPr>
        <w:numPr>
          <w:ilvl w:val="3"/>
          <w:numId w:val="10"/>
        </w:numPr>
        <w:spacing w:line="319" w:lineRule="auto"/>
        <w:ind w:left="284"/>
        <w:jc w:val="both"/>
        <w:rPr>
          <w:rFonts w:asciiTheme="majorHAnsi" w:hAnsiTheme="majorHAnsi" w:cstheme="majorHAnsi"/>
        </w:rPr>
      </w:pPr>
      <w:r w:rsidRPr="00A258D6">
        <w:rPr>
          <w:rFonts w:asciiTheme="majorHAnsi" w:hAnsiTheme="majorHAnsi" w:cstheme="majorHAnsi"/>
        </w:rPr>
        <w:t>Zmiana umowy wymaga dla swej ważności, pod rygorem nieważności, zachowania formy pisemnej.</w:t>
      </w:r>
    </w:p>
    <w:p w14:paraId="708DD6F8" w14:textId="77777777" w:rsidR="00B86CEC" w:rsidRPr="00273251" w:rsidRDefault="00B86CEC" w:rsidP="00881111">
      <w:pPr>
        <w:spacing w:line="319" w:lineRule="auto"/>
        <w:ind w:left="284"/>
        <w:jc w:val="both"/>
        <w:rPr>
          <w:rFonts w:asciiTheme="majorHAnsi" w:hAnsiTheme="majorHAnsi" w:cstheme="majorHAnsi"/>
          <w:sz w:val="24"/>
          <w:szCs w:val="24"/>
        </w:rPr>
      </w:pPr>
    </w:p>
    <w:p w14:paraId="0000012E" w14:textId="22A83790" w:rsidR="001C5D72" w:rsidRPr="00273251" w:rsidRDefault="00273251" w:rsidP="00881111">
      <w:pPr>
        <w:pStyle w:val="Nagwek2"/>
        <w:spacing w:before="0" w:after="0" w:line="319" w:lineRule="auto"/>
        <w:jc w:val="both"/>
        <w:rPr>
          <w:rFonts w:asciiTheme="majorHAnsi" w:hAnsiTheme="majorHAnsi" w:cstheme="majorHAnsi"/>
          <w:b/>
          <w:bCs/>
          <w:sz w:val="24"/>
          <w:szCs w:val="24"/>
        </w:rPr>
      </w:pPr>
      <w:bookmarkStart w:id="51" w:name="_Toc65495869"/>
      <w:r w:rsidRPr="00273251">
        <w:rPr>
          <w:rFonts w:asciiTheme="majorHAnsi" w:hAnsiTheme="majorHAnsi" w:cstheme="majorHAnsi"/>
          <w:b/>
          <w:bCs/>
          <w:sz w:val="24"/>
          <w:szCs w:val="24"/>
        </w:rPr>
        <w:t>XXIV. POUCZENIE O ŚRODKACH OCHRONY PRAWNEJ PRZYSŁUGUJĄCYCH WYKONAWCY</w:t>
      </w:r>
      <w:bookmarkEnd w:id="51"/>
      <w:r w:rsidR="00956FEC">
        <w:rPr>
          <w:rFonts w:asciiTheme="majorHAnsi" w:hAnsiTheme="majorHAnsi" w:cstheme="majorHAnsi"/>
          <w:b/>
          <w:bCs/>
          <w:sz w:val="24"/>
          <w:szCs w:val="24"/>
        </w:rPr>
        <w:br/>
      </w:r>
    </w:p>
    <w:p w14:paraId="0000012F"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0"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1"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Odwołanie przysługuje na:</w:t>
      </w:r>
    </w:p>
    <w:p w14:paraId="00000132" w14:textId="77777777" w:rsidR="001C5D72" w:rsidRPr="00A258D6" w:rsidRDefault="00FC4AB9" w:rsidP="00881111">
      <w:pPr>
        <w:spacing w:line="319" w:lineRule="auto"/>
        <w:ind w:left="868" w:hanging="425"/>
        <w:jc w:val="both"/>
        <w:rPr>
          <w:rFonts w:asciiTheme="majorHAnsi" w:hAnsiTheme="majorHAnsi" w:cstheme="majorHAnsi"/>
        </w:rPr>
      </w:pPr>
      <w:r w:rsidRPr="00A258D6">
        <w:rPr>
          <w:rFonts w:asciiTheme="majorHAnsi" w:hAnsiTheme="majorHAnsi" w:cstheme="majorHAnsi"/>
        </w:rPr>
        <w:t>1)</w:t>
      </w:r>
      <w:r w:rsidRPr="00A258D6">
        <w:rPr>
          <w:rFonts w:asciiTheme="majorHAnsi" w:hAnsiTheme="majorHAnsi" w:cstheme="majorHAnsi"/>
        </w:rPr>
        <w:tab/>
        <w:t>niezgodną z przepisami ustawy czynność Zamawiającego, podjętą w postępowaniu o udzielenie zamówienia, w tym na projektowane postanowienie umowy;</w:t>
      </w:r>
    </w:p>
    <w:p w14:paraId="00000133" w14:textId="77777777" w:rsidR="001C5D72" w:rsidRPr="00A258D6" w:rsidRDefault="00FC4AB9" w:rsidP="00881111">
      <w:pPr>
        <w:spacing w:line="319" w:lineRule="auto"/>
        <w:ind w:left="868" w:hanging="425"/>
        <w:jc w:val="both"/>
        <w:rPr>
          <w:rFonts w:asciiTheme="majorHAnsi" w:hAnsiTheme="majorHAnsi" w:cstheme="majorHAnsi"/>
        </w:rPr>
      </w:pPr>
      <w:r w:rsidRPr="00A258D6">
        <w:rPr>
          <w:rFonts w:asciiTheme="majorHAnsi" w:hAnsiTheme="majorHAnsi" w:cstheme="majorHAnsi"/>
        </w:rPr>
        <w:t>2)</w:t>
      </w:r>
      <w:r w:rsidRPr="00A258D6">
        <w:rPr>
          <w:rFonts w:asciiTheme="majorHAnsi" w:hAnsiTheme="majorHAnsi" w:cstheme="majorHAnsi"/>
        </w:rPr>
        <w:tab/>
        <w:t>zaniechanie czynności w postępowaniu o udzielenie zamówienia do której zamawiający był obowiązany na podstawie ustawy;</w:t>
      </w:r>
    </w:p>
    <w:p w14:paraId="00000134"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Odwołanie wnosi się do Prezesa Izby. Odwołujący przekazuje kopię odwołania zamawiającemu przed upływem terminu do wniesienia odwołania w taki sposób, aby mógł on zapoznać się z jego treścią przed upływem tego terminu.</w:t>
      </w:r>
    </w:p>
    <w:p w14:paraId="00000135"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Odwołanie wobec treści ogłoszenia lub treści SWZ wnosi się w terminie 5 dni od dnia zamieszczenia ogłoszenia w Biuletynie Zamówień Publicznych lub treści SWZ na stronie internetowej.</w:t>
      </w:r>
    </w:p>
    <w:p w14:paraId="00000136"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Odwołanie wnosi się w terminie:</w:t>
      </w:r>
    </w:p>
    <w:p w14:paraId="00000137" w14:textId="77777777" w:rsidR="001C5D72" w:rsidRPr="00A258D6" w:rsidRDefault="00FC4AB9" w:rsidP="00881111">
      <w:pPr>
        <w:spacing w:line="319" w:lineRule="auto"/>
        <w:ind w:left="709" w:hanging="425"/>
        <w:jc w:val="both"/>
        <w:rPr>
          <w:rFonts w:asciiTheme="majorHAnsi" w:hAnsiTheme="majorHAnsi" w:cstheme="majorHAnsi"/>
        </w:rPr>
      </w:pPr>
      <w:r w:rsidRPr="00A258D6">
        <w:rPr>
          <w:rFonts w:asciiTheme="majorHAnsi" w:hAnsiTheme="majorHAnsi" w:cstheme="majorHAnsi"/>
        </w:rPr>
        <w:t>1)</w:t>
      </w:r>
      <w:r w:rsidRPr="00A258D6">
        <w:rPr>
          <w:rFonts w:asciiTheme="majorHAnsi" w:hAnsiTheme="majorHAnsi" w:cstheme="majorHAnsi"/>
        </w:rPr>
        <w:tab/>
        <w:t>5 dni od dnia przekazania informacji o czynności zamawiającego stanowiącej podstawę jego wniesienia, jeżeli informacja została przekazana przy użyciu środków komunikacji elektronicznej,</w:t>
      </w:r>
    </w:p>
    <w:p w14:paraId="00000138" w14:textId="77777777" w:rsidR="001C5D72" w:rsidRPr="00A258D6" w:rsidRDefault="00FC4AB9" w:rsidP="00881111">
      <w:pPr>
        <w:spacing w:line="319" w:lineRule="auto"/>
        <w:ind w:left="709" w:hanging="425"/>
        <w:jc w:val="both"/>
        <w:rPr>
          <w:rFonts w:asciiTheme="majorHAnsi" w:hAnsiTheme="majorHAnsi" w:cstheme="majorHAnsi"/>
        </w:rPr>
      </w:pPr>
      <w:r w:rsidRPr="00A258D6">
        <w:rPr>
          <w:rFonts w:asciiTheme="majorHAnsi" w:hAnsiTheme="majorHAnsi" w:cstheme="majorHAnsi"/>
        </w:rPr>
        <w:t>2)</w:t>
      </w:r>
      <w:r w:rsidRPr="00A258D6">
        <w:rPr>
          <w:rFonts w:asciiTheme="majorHAnsi" w:hAnsiTheme="majorHAnsi" w:cstheme="majorHAnsi"/>
        </w:rPr>
        <w:tab/>
        <w:t>10 dni od dnia przekazania informacji o czynności zamawiającego stanowiącej podstawę jego wniesienia, jeżeli informacja została przekazana w sposób inny niż określony w pkt 1).</w:t>
      </w:r>
    </w:p>
    <w:p w14:paraId="00000139"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3A"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Na orzeczenie Izby oraz postanowienie Prezesa Izby, o którym mowa w art. 519 ust. 1 ustawy PZP, stronom oraz uczestnikom postępowania odwoławczego przysługuje skarga do sądu.</w:t>
      </w:r>
    </w:p>
    <w:p w14:paraId="0000013B"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lastRenderedPageBreak/>
        <w:t>W postępowaniu toczącym się wskutek wniesienia skargi stosuje się odpowiednio przepisy ustawy z dnia 17 listopada 1964 r. - Kodeks postępowania cywilnego o apelacji, jeżeli przepisy niniejszego rozdziału nie stanowią inaczej.</w:t>
      </w:r>
    </w:p>
    <w:p w14:paraId="0000013C" w14:textId="1B0E6E88"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 xml:space="preserve">Skargę wnosi się do Sądu Okręgowego w Warszawie - sądu zamówień publicznych, zwanego dalej </w:t>
      </w:r>
      <w:r w:rsidR="00FA2868">
        <w:rPr>
          <w:rFonts w:asciiTheme="majorHAnsi" w:hAnsiTheme="majorHAnsi" w:cstheme="majorHAnsi"/>
        </w:rPr>
        <w:t>„</w:t>
      </w:r>
      <w:r w:rsidRPr="00A258D6">
        <w:rPr>
          <w:rFonts w:asciiTheme="majorHAnsi" w:hAnsiTheme="majorHAnsi" w:cstheme="majorHAnsi"/>
        </w:rPr>
        <w:t>sądem zamówień publicznych".</w:t>
      </w:r>
    </w:p>
    <w:p w14:paraId="0000013D"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50" w14:textId="4D9439EF"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Prezes Izby przekazuje skargę wraz z aktami postępowania odwoławczego do sądu zamówień publicznych w terminie 7 dni od dnia jej otrzymania.</w:t>
      </w:r>
    </w:p>
    <w:p w14:paraId="6620F09B" w14:textId="77777777" w:rsidR="00694CFC" w:rsidRDefault="00694CFC" w:rsidP="001F6724">
      <w:pPr>
        <w:pStyle w:val="Nagwek2"/>
        <w:spacing w:before="0" w:after="0" w:line="319" w:lineRule="auto"/>
        <w:jc w:val="both"/>
        <w:rPr>
          <w:rFonts w:asciiTheme="majorHAnsi" w:hAnsiTheme="majorHAnsi" w:cstheme="majorHAnsi"/>
          <w:b/>
          <w:bCs/>
          <w:sz w:val="22"/>
          <w:szCs w:val="22"/>
        </w:rPr>
      </w:pPr>
      <w:bookmarkStart w:id="52" w:name="_uarrfy5kozla" w:colFirst="0" w:colLast="0"/>
      <w:bookmarkStart w:id="53" w:name="_Toc65495870"/>
      <w:bookmarkEnd w:id="52"/>
    </w:p>
    <w:p w14:paraId="1A37041C" w14:textId="5A43625A" w:rsidR="00E65E93" w:rsidRPr="001F6724" w:rsidRDefault="00FC4AB9" w:rsidP="001F6724">
      <w:pPr>
        <w:pStyle w:val="Nagwek2"/>
        <w:spacing w:before="0" w:after="0" w:line="319" w:lineRule="auto"/>
        <w:jc w:val="both"/>
        <w:rPr>
          <w:rFonts w:asciiTheme="majorHAnsi" w:hAnsiTheme="majorHAnsi" w:cstheme="majorHAnsi"/>
          <w:b/>
          <w:bCs/>
          <w:sz w:val="22"/>
          <w:szCs w:val="22"/>
        </w:rPr>
      </w:pPr>
      <w:r w:rsidRPr="00A258D6">
        <w:rPr>
          <w:rFonts w:asciiTheme="majorHAnsi" w:hAnsiTheme="majorHAnsi" w:cstheme="majorHAnsi"/>
          <w:b/>
          <w:bCs/>
          <w:sz w:val="22"/>
          <w:szCs w:val="22"/>
        </w:rPr>
        <w:t>XXV. Spis załączników</w:t>
      </w:r>
      <w:bookmarkEnd w:id="53"/>
    </w:p>
    <w:p w14:paraId="00000153" w14:textId="0BF3484F" w:rsidR="001C5D72" w:rsidRPr="00A10674" w:rsidRDefault="001F6724" w:rsidP="00096031">
      <w:pPr>
        <w:spacing w:line="319" w:lineRule="auto"/>
        <w:rPr>
          <w:rFonts w:asciiTheme="majorHAnsi" w:hAnsiTheme="majorHAnsi" w:cstheme="majorHAnsi"/>
        </w:rPr>
      </w:pPr>
      <w:r w:rsidRPr="00A10674">
        <w:rPr>
          <w:rFonts w:asciiTheme="majorHAnsi" w:hAnsiTheme="majorHAnsi" w:cstheme="majorHAnsi"/>
        </w:rPr>
        <w:t xml:space="preserve">Załącznik nr 1 do SWZ </w:t>
      </w:r>
      <w:r w:rsidR="00FD7ABF">
        <w:rPr>
          <w:rFonts w:asciiTheme="majorHAnsi" w:hAnsiTheme="majorHAnsi" w:cstheme="majorHAnsi"/>
        </w:rPr>
        <w:t xml:space="preserve"> </w:t>
      </w:r>
      <w:r w:rsidRPr="00A10674">
        <w:rPr>
          <w:rFonts w:asciiTheme="majorHAnsi" w:hAnsiTheme="majorHAnsi" w:cstheme="majorHAnsi"/>
        </w:rPr>
        <w:t xml:space="preserve">-  </w:t>
      </w:r>
      <w:r w:rsidR="00A10674">
        <w:rPr>
          <w:rFonts w:asciiTheme="majorHAnsi" w:hAnsiTheme="majorHAnsi" w:cstheme="majorHAnsi"/>
        </w:rPr>
        <w:t xml:space="preserve"> </w:t>
      </w:r>
      <w:r w:rsidR="00261B39">
        <w:rPr>
          <w:rFonts w:asciiTheme="majorHAnsi" w:hAnsiTheme="majorHAnsi" w:cstheme="majorHAnsi"/>
        </w:rPr>
        <w:t xml:space="preserve"> </w:t>
      </w:r>
      <w:r w:rsidR="00F92473" w:rsidRPr="00A10674">
        <w:rPr>
          <w:rFonts w:asciiTheme="majorHAnsi" w:hAnsiTheme="majorHAnsi" w:cstheme="majorHAnsi"/>
        </w:rPr>
        <w:t>Formularz ofertowy</w:t>
      </w:r>
      <w:r w:rsidRPr="00A10674">
        <w:rPr>
          <w:rFonts w:asciiTheme="majorHAnsi" w:hAnsiTheme="majorHAnsi" w:cstheme="majorHAnsi"/>
        </w:rPr>
        <w:t>.</w:t>
      </w:r>
    </w:p>
    <w:p w14:paraId="6C026166" w14:textId="1778AF8C" w:rsidR="001F6724" w:rsidRPr="00A10674" w:rsidRDefault="001F6724" w:rsidP="00096031">
      <w:pPr>
        <w:spacing w:line="319" w:lineRule="auto"/>
        <w:rPr>
          <w:rFonts w:asciiTheme="majorHAnsi" w:hAnsiTheme="majorHAnsi" w:cstheme="majorHAnsi"/>
        </w:rPr>
      </w:pPr>
      <w:r w:rsidRPr="00A10674">
        <w:rPr>
          <w:rFonts w:asciiTheme="majorHAnsi" w:hAnsiTheme="majorHAnsi" w:cstheme="majorHAnsi"/>
        </w:rPr>
        <w:t>Załącznik nr 2 do SWZ</w:t>
      </w:r>
      <w:r w:rsidR="00FD7ABF">
        <w:rPr>
          <w:rFonts w:asciiTheme="majorHAnsi" w:hAnsiTheme="majorHAnsi" w:cstheme="majorHAnsi"/>
        </w:rPr>
        <w:t xml:space="preserve"> </w:t>
      </w:r>
      <w:r w:rsidRPr="00A10674">
        <w:rPr>
          <w:rFonts w:asciiTheme="majorHAnsi" w:hAnsiTheme="majorHAnsi" w:cstheme="majorHAnsi"/>
        </w:rPr>
        <w:t xml:space="preserve"> - </w:t>
      </w:r>
      <w:r w:rsidR="003E7184" w:rsidRPr="00A10674">
        <w:rPr>
          <w:rFonts w:asciiTheme="majorHAnsi" w:hAnsiTheme="majorHAnsi" w:cstheme="majorHAnsi"/>
        </w:rPr>
        <w:t xml:space="preserve"> </w:t>
      </w:r>
      <w:r w:rsidR="00A10674">
        <w:rPr>
          <w:rFonts w:asciiTheme="majorHAnsi" w:hAnsiTheme="majorHAnsi" w:cstheme="majorHAnsi"/>
        </w:rPr>
        <w:t xml:space="preserve"> </w:t>
      </w:r>
      <w:r w:rsidR="00261B39">
        <w:rPr>
          <w:rFonts w:asciiTheme="majorHAnsi" w:hAnsiTheme="majorHAnsi" w:cstheme="majorHAnsi"/>
        </w:rPr>
        <w:t xml:space="preserve"> </w:t>
      </w:r>
      <w:r w:rsidR="00994F56">
        <w:rPr>
          <w:rFonts w:asciiTheme="majorHAnsi" w:hAnsiTheme="majorHAnsi" w:cstheme="majorHAnsi"/>
        </w:rPr>
        <w:t>Oświadczenie o spełnieniu warunków udziału w postepowaniu</w:t>
      </w:r>
    </w:p>
    <w:p w14:paraId="6D37C904" w14:textId="0F29A5E4" w:rsidR="00643072" w:rsidRDefault="00880A31" w:rsidP="00BC0856">
      <w:pPr>
        <w:spacing w:line="319" w:lineRule="auto"/>
        <w:rPr>
          <w:rFonts w:asciiTheme="majorHAnsi" w:hAnsiTheme="majorHAnsi" w:cstheme="majorHAnsi"/>
        </w:rPr>
      </w:pPr>
      <w:bookmarkStart w:id="54" w:name="_Hlk81224237"/>
      <w:r w:rsidRPr="00A10674">
        <w:rPr>
          <w:rFonts w:asciiTheme="majorHAnsi" w:hAnsiTheme="majorHAnsi" w:cstheme="majorHAnsi"/>
        </w:rPr>
        <w:t xml:space="preserve">Załącznik nr 3 do SWZ </w:t>
      </w:r>
      <w:bookmarkEnd w:id="54"/>
      <w:r w:rsidR="00FD7ABF">
        <w:rPr>
          <w:rFonts w:asciiTheme="majorHAnsi" w:hAnsiTheme="majorHAnsi" w:cstheme="majorHAnsi"/>
        </w:rPr>
        <w:t xml:space="preserve"> </w:t>
      </w:r>
      <w:r w:rsidRPr="00A10674">
        <w:rPr>
          <w:rFonts w:asciiTheme="majorHAnsi" w:hAnsiTheme="majorHAnsi" w:cstheme="majorHAnsi"/>
        </w:rPr>
        <w:t xml:space="preserve">- </w:t>
      </w:r>
      <w:r w:rsidR="00A10674">
        <w:rPr>
          <w:rFonts w:asciiTheme="majorHAnsi" w:hAnsiTheme="majorHAnsi" w:cstheme="majorHAnsi"/>
        </w:rPr>
        <w:t xml:space="preserve">  </w:t>
      </w:r>
      <w:r w:rsidR="00261B39">
        <w:rPr>
          <w:rFonts w:asciiTheme="majorHAnsi" w:hAnsiTheme="majorHAnsi" w:cstheme="majorHAnsi"/>
        </w:rPr>
        <w:t xml:space="preserve"> </w:t>
      </w:r>
      <w:r w:rsidR="007839A2" w:rsidRPr="00A10674">
        <w:rPr>
          <w:rFonts w:asciiTheme="majorHAnsi" w:hAnsiTheme="majorHAnsi" w:cstheme="majorHAnsi"/>
        </w:rPr>
        <w:t xml:space="preserve">Oświadczenie Wykonawcy </w:t>
      </w:r>
      <w:r w:rsidR="00CD6886" w:rsidRPr="00A10674">
        <w:rPr>
          <w:rFonts w:asciiTheme="majorHAnsi" w:hAnsiTheme="majorHAnsi" w:cstheme="majorHAnsi"/>
        </w:rPr>
        <w:t xml:space="preserve"> o braku podstaw wykluczenia .</w:t>
      </w:r>
    </w:p>
    <w:p w14:paraId="625775F1" w14:textId="2A52C2D5" w:rsidR="00994F56" w:rsidRDefault="00643072" w:rsidP="00534D15">
      <w:pPr>
        <w:spacing w:line="319" w:lineRule="auto"/>
        <w:rPr>
          <w:rFonts w:asciiTheme="majorHAnsi" w:hAnsiTheme="majorHAnsi" w:cstheme="majorHAnsi"/>
        </w:rPr>
      </w:pPr>
      <w:r>
        <w:rPr>
          <w:rFonts w:asciiTheme="majorHAnsi" w:hAnsiTheme="majorHAnsi" w:cstheme="majorHAnsi"/>
        </w:rPr>
        <w:t>Załącznik nr 3.1.do SWZ</w:t>
      </w:r>
      <w:r w:rsidR="00261B39">
        <w:rPr>
          <w:rFonts w:asciiTheme="majorHAnsi" w:hAnsiTheme="majorHAnsi" w:cstheme="majorHAnsi"/>
        </w:rPr>
        <w:t xml:space="preserve"> </w:t>
      </w:r>
      <w:r>
        <w:rPr>
          <w:rFonts w:asciiTheme="majorHAnsi" w:hAnsiTheme="majorHAnsi" w:cstheme="majorHAnsi"/>
        </w:rPr>
        <w:t xml:space="preserve">- </w:t>
      </w:r>
      <w:r w:rsidRPr="00643072">
        <w:rPr>
          <w:rFonts w:asciiTheme="majorHAnsi" w:hAnsiTheme="majorHAnsi" w:cstheme="majorHAnsi"/>
        </w:rPr>
        <w:t xml:space="preserve">Oświadczenie o spełnieniu warunków udziału i braku podstaw               </w:t>
      </w:r>
      <w:r>
        <w:rPr>
          <w:rFonts w:asciiTheme="majorHAnsi" w:hAnsiTheme="majorHAnsi" w:cstheme="majorHAnsi"/>
        </w:rPr>
        <w:t xml:space="preserve">               </w:t>
      </w:r>
      <w:r w:rsidRPr="00643072">
        <w:rPr>
          <w:rFonts w:asciiTheme="majorHAnsi" w:hAnsiTheme="majorHAnsi" w:cstheme="majorHAnsi"/>
        </w:rPr>
        <w:t>wykluczenia podmiotu trzeciego ((jeżeli dotyczy</w:t>
      </w:r>
      <w:r>
        <w:rPr>
          <w:rFonts w:asciiTheme="majorHAnsi" w:hAnsiTheme="majorHAnsi" w:cstheme="majorHAnsi"/>
        </w:rPr>
        <w:t>)</w:t>
      </w:r>
      <w:r w:rsidR="00534D15">
        <w:rPr>
          <w:rFonts w:asciiTheme="majorHAnsi" w:hAnsiTheme="majorHAnsi" w:cstheme="majorHAnsi"/>
        </w:rPr>
        <w:br/>
      </w:r>
      <w:r w:rsidR="00BC0856">
        <w:rPr>
          <w:rFonts w:asciiTheme="majorHAnsi" w:hAnsiTheme="majorHAnsi" w:cstheme="majorHAnsi"/>
        </w:rPr>
        <w:t xml:space="preserve">Załącznik nr 4 do  SWZ -  </w:t>
      </w:r>
      <w:r w:rsidR="00261B39">
        <w:rPr>
          <w:rFonts w:asciiTheme="majorHAnsi" w:hAnsiTheme="majorHAnsi" w:cstheme="majorHAnsi"/>
        </w:rPr>
        <w:t xml:space="preserve"> </w:t>
      </w:r>
      <w:r w:rsidR="00B14FFA">
        <w:rPr>
          <w:rFonts w:asciiTheme="majorHAnsi" w:hAnsiTheme="majorHAnsi" w:cstheme="majorHAnsi"/>
        </w:rPr>
        <w:t>W</w:t>
      </w:r>
      <w:r w:rsidR="00994F56">
        <w:rPr>
          <w:rFonts w:asciiTheme="majorHAnsi" w:hAnsiTheme="majorHAnsi" w:cstheme="majorHAnsi"/>
        </w:rPr>
        <w:t>ykaz robót</w:t>
      </w:r>
    </w:p>
    <w:p w14:paraId="425B0FB5" w14:textId="723F5982" w:rsidR="008472D7" w:rsidRPr="00A258D6" w:rsidRDefault="00561FFA" w:rsidP="008472D7">
      <w:pPr>
        <w:spacing w:line="319" w:lineRule="auto"/>
        <w:rPr>
          <w:rFonts w:asciiTheme="majorHAnsi" w:hAnsiTheme="majorHAnsi" w:cstheme="majorHAnsi"/>
        </w:rPr>
      </w:pPr>
      <w:r>
        <w:rPr>
          <w:rFonts w:asciiTheme="majorHAnsi" w:hAnsiTheme="majorHAnsi" w:cstheme="majorHAnsi"/>
        </w:rPr>
        <w:t xml:space="preserve">Załącznik nr 5 do SWZ </w:t>
      </w:r>
      <w:r w:rsidR="00261B39">
        <w:rPr>
          <w:rFonts w:asciiTheme="majorHAnsi" w:hAnsiTheme="majorHAnsi" w:cstheme="majorHAnsi"/>
        </w:rPr>
        <w:t xml:space="preserve"> </w:t>
      </w:r>
      <w:r>
        <w:rPr>
          <w:rFonts w:asciiTheme="majorHAnsi" w:hAnsiTheme="majorHAnsi" w:cstheme="majorHAnsi"/>
        </w:rPr>
        <w:t xml:space="preserve">-  </w:t>
      </w:r>
      <w:r w:rsidR="00261B39">
        <w:rPr>
          <w:rFonts w:asciiTheme="majorHAnsi" w:hAnsiTheme="majorHAnsi" w:cstheme="majorHAnsi"/>
        </w:rPr>
        <w:t xml:space="preserve">  </w:t>
      </w:r>
      <w:r>
        <w:rPr>
          <w:rFonts w:asciiTheme="majorHAnsi" w:hAnsiTheme="majorHAnsi" w:cstheme="majorHAnsi"/>
        </w:rPr>
        <w:t xml:space="preserve">Wzór zobowiązania </w:t>
      </w:r>
      <w:r w:rsidR="00994F56">
        <w:rPr>
          <w:rFonts w:asciiTheme="majorHAnsi" w:hAnsiTheme="majorHAnsi" w:cstheme="majorHAnsi"/>
        </w:rPr>
        <w:t xml:space="preserve">podmiotu udostępniającego zasoby </w:t>
      </w:r>
      <w:bookmarkStart w:id="55" w:name="_Hlk112915720"/>
      <w:r w:rsidR="00994F56">
        <w:rPr>
          <w:rFonts w:asciiTheme="majorHAnsi" w:hAnsiTheme="majorHAnsi" w:cstheme="majorHAnsi"/>
        </w:rPr>
        <w:t>(jeżeli dotyczy</w:t>
      </w:r>
      <w:bookmarkEnd w:id="55"/>
      <w:r w:rsidR="00994F56">
        <w:rPr>
          <w:rFonts w:asciiTheme="majorHAnsi" w:hAnsiTheme="majorHAnsi" w:cstheme="majorHAnsi"/>
        </w:rPr>
        <w:t>)</w:t>
      </w:r>
    </w:p>
    <w:p w14:paraId="78090703" w14:textId="0359C079" w:rsidR="00994F56" w:rsidRPr="00BC0856" w:rsidRDefault="00561FFA" w:rsidP="00994F56">
      <w:pPr>
        <w:spacing w:line="319" w:lineRule="auto"/>
        <w:rPr>
          <w:rFonts w:asciiTheme="majorHAnsi" w:hAnsiTheme="majorHAnsi" w:cstheme="majorHAnsi"/>
          <w:i/>
          <w:iCs/>
        </w:rPr>
      </w:pPr>
      <w:bookmarkStart w:id="56" w:name="_Hlk91670686"/>
      <w:r>
        <w:rPr>
          <w:rFonts w:asciiTheme="majorHAnsi" w:hAnsiTheme="majorHAnsi" w:cstheme="majorHAnsi"/>
        </w:rPr>
        <w:t xml:space="preserve">Załącznik nr 6 do SWZ </w:t>
      </w:r>
      <w:r w:rsidR="00261B39">
        <w:rPr>
          <w:rFonts w:asciiTheme="majorHAnsi" w:hAnsiTheme="majorHAnsi" w:cstheme="majorHAnsi"/>
        </w:rPr>
        <w:t xml:space="preserve"> </w:t>
      </w:r>
      <w:r>
        <w:rPr>
          <w:rFonts w:asciiTheme="majorHAnsi" w:hAnsiTheme="majorHAnsi" w:cstheme="majorHAnsi"/>
        </w:rPr>
        <w:t xml:space="preserve">- </w:t>
      </w:r>
      <w:bookmarkEnd w:id="56"/>
      <w:r w:rsidR="00261B39">
        <w:rPr>
          <w:rFonts w:asciiTheme="majorHAnsi" w:hAnsiTheme="majorHAnsi" w:cstheme="majorHAnsi"/>
        </w:rPr>
        <w:t xml:space="preserve">   </w:t>
      </w:r>
      <w:r w:rsidR="00994F56">
        <w:rPr>
          <w:rFonts w:asciiTheme="majorHAnsi" w:hAnsiTheme="majorHAnsi" w:cstheme="majorHAnsi"/>
        </w:rPr>
        <w:t xml:space="preserve">Oświadczenie </w:t>
      </w:r>
      <w:r w:rsidR="00994F56" w:rsidRPr="00A258D6">
        <w:rPr>
          <w:rFonts w:asciiTheme="majorHAnsi" w:hAnsiTheme="majorHAnsi" w:cstheme="majorHAnsi"/>
        </w:rPr>
        <w:t xml:space="preserve"> Wykonawców występujących wspólnie </w:t>
      </w:r>
      <w:r w:rsidR="00994F56" w:rsidRPr="00BC0856">
        <w:rPr>
          <w:rFonts w:asciiTheme="majorHAnsi" w:hAnsiTheme="majorHAnsi" w:cstheme="majorHAnsi"/>
          <w:i/>
          <w:iCs/>
        </w:rPr>
        <w:t>.</w:t>
      </w:r>
      <w:r w:rsidR="00994F56">
        <w:rPr>
          <w:rFonts w:asciiTheme="majorHAnsi" w:hAnsiTheme="majorHAnsi" w:cstheme="majorHAnsi"/>
          <w:i/>
          <w:iCs/>
        </w:rPr>
        <w:t xml:space="preserve">  </w:t>
      </w:r>
      <w:r w:rsidR="00994F56" w:rsidRPr="00BC0856">
        <w:rPr>
          <w:rFonts w:asciiTheme="majorHAnsi" w:hAnsiTheme="majorHAnsi" w:cstheme="majorHAnsi"/>
          <w:i/>
          <w:iCs/>
        </w:rPr>
        <w:t>(jeżeli dotyczy)</w:t>
      </w:r>
    </w:p>
    <w:p w14:paraId="00000155" w14:textId="227C5658" w:rsidR="001C5D72" w:rsidRPr="00A10674" w:rsidRDefault="00B14FFA" w:rsidP="00096031">
      <w:pPr>
        <w:spacing w:line="319" w:lineRule="auto"/>
        <w:rPr>
          <w:rFonts w:asciiTheme="majorHAnsi" w:hAnsiTheme="majorHAnsi" w:cstheme="majorHAnsi"/>
        </w:rPr>
      </w:pPr>
      <w:r>
        <w:rPr>
          <w:rFonts w:asciiTheme="majorHAnsi" w:hAnsiTheme="majorHAnsi" w:cstheme="majorHAnsi"/>
        </w:rPr>
        <w:t xml:space="preserve">Załącznik nr 7 do SWZ </w:t>
      </w:r>
      <w:r w:rsidR="00261B39">
        <w:rPr>
          <w:rFonts w:asciiTheme="majorHAnsi" w:hAnsiTheme="majorHAnsi" w:cstheme="majorHAnsi"/>
        </w:rPr>
        <w:t xml:space="preserve"> -</w:t>
      </w:r>
      <w:r>
        <w:rPr>
          <w:rFonts w:asciiTheme="majorHAnsi" w:hAnsiTheme="majorHAnsi" w:cstheme="majorHAnsi"/>
        </w:rPr>
        <w:t xml:space="preserve"> </w:t>
      </w:r>
      <w:r w:rsidR="00261B39">
        <w:rPr>
          <w:rFonts w:asciiTheme="majorHAnsi" w:hAnsiTheme="majorHAnsi" w:cstheme="majorHAnsi"/>
        </w:rPr>
        <w:t xml:space="preserve">  </w:t>
      </w:r>
      <w:r>
        <w:rPr>
          <w:rFonts w:asciiTheme="majorHAnsi" w:hAnsiTheme="majorHAnsi" w:cstheme="majorHAnsi"/>
        </w:rPr>
        <w:t>Wzór umowy.</w:t>
      </w:r>
    </w:p>
    <w:sectPr w:rsidR="001C5D72" w:rsidRPr="00A10674" w:rsidSect="00F9145C">
      <w:headerReference w:type="default" r:id="rId33"/>
      <w:footerReference w:type="default" r:id="rId34"/>
      <w:pgSz w:w="11909" w:h="16834"/>
      <w:pgMar w:top="1440" w:right="1440" w:bottom="1134"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302D04" w14:textId="77777777" w:rsidR="004B2AD0" w:rsidRDefault="004B2AD0">
      <w:pPr>
        <w:spacing w:line="240" w:lineRule="auto"/>
      </w:pPr>
      <w:r>
        <w:separator/>
      </w:r>
    </w:p>
  </w:endnote>
  <w:endnote w:type="continuationSeparator" w:id="0">
    <w:p w14:paraId="2A020072" w14:textId="77777777" w:rsidR="004B2AD0" w:rsidRDefault="004B2A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enturyGothic">
    <w:altName w:val="MS Mincho"/>
    <w:panose1 w:val="00000000000000000000"/>
    <w:charset w:val="80"/>
    <w:family w:val="auto"/>
    <w:notTrueType/>
    <w:pitch w:val="default"/>
    <w:sig w:usb0="00000000" w:usb1="08070000" w:usb2="00000010" w:usb3="00000000" w:csb0="00020002" w:csb1="00000000"/>
  </w:font>
  <w:font w:name="FrankfurtGothic">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56" w14:textId="2CAE43B0" w:rsidR="00A47080" w:rsidRDefault="00A47080">
    <w:pPr>
      <w:jc w:val="right"/>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E6E7B0" w14:textId="77777777" w:rsidR="004B2AD0" w:rsidRDefault="004B2AD0">
      <w:pPr>
        <w:spacing w:line="240" w:lineRule="auto"/>
      </w:pPr>
      <w:r>
        <w:separator/>
      </w:r>
    </w:p>
  </w:footnote>
  <w:footnote w:type="continuationSeparator" w:id="0">
    <w:p w14:paraId="595E4A03" w14:textId="77777777" w:rsidR="004B2AD0" w:rsidRDefault="004B2A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7B" w14:textId="6A98CC05" w:rsidR="00A47080" w:rsidRDefault="00A47080">
    <w:pPr>
      <w:rPr>
        <w:rFonts w:ascii="Calibri" w:eastAsia="Calibri" w:hAnsi="Calibri" w:cs="Calibri"/>
        <w:color w:val="434343"/>
      </w:rPr>
    </w:pPr>
    <w:r>
      <w:rPr>
        <w:rFonts w:ascii="Calibri" w:eastAsia="Calibri" w:hAnsi="Calibri" w:cs="Calibri"/>
        <w:color w:val="434343"/>
      </w:rPr>
      <w:t>Nr postępowania: ZP.271.</w:t>
    </w:r>
    <w:r w:rsidR="00F33BF0">
      <w:rPr>
        <w:rFonts w:ascii="Calibri" w:eastAsia="Calibri" w:hAnsi="Calibri" w:cs="Calibri"/>
        <w:color w:val="434343"/>
      </w:rPr>
      <w:t>5</w:t>
    </w:r>
    <w:r>
      <w:rPr>
        <w:rFonts w:ascii="Calibri" w:eastAsia="Calibri" w:hAnsi="Calibri" w:cs="Calibri"/>
        <w:color w:val="434343"/>
      </w:rPr>
      <w:t>.202</w:t>
    </w:r>
    <w:r w:rsidR="00F33BF0">
      <w:rPr>
        <w:rFonts w:ascii="Calibri" w:eastAsia="Calibri" w:hAnsi="Calibri" w:cs="Calibri"/>
        <w:color w:val="434343"/>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574D7"/>
    <w:multiLevelType w:val="multilevel"/>
    <w:tmpl w:val="F4608B58"/>
    <w:lvl w:ilvl="0">
      <w:start w:val="1"/>
      <w:numFmt w:val="decimal"/>
      <w:lvlText w:val="%1."/>
      <w:lvlJc w:val="left"/>
      <w:pPr>
        <w:ind w:left="360" w:hanging="360"/>
      </w:pPr>
      <w:rPr>
        <w:rFonts w:hint="default"/>
        <w:i w:val="0"/>
      </w:rPr>
    </w:lvl>
    <w:lvl w:ilvl="1">
      <w:start w:val="4"/>
      <w:numFmt w:val="decimal"/>
      <w:lvlText w:val="%1.%2."/>
      <w:lvlJc w:val="left"/>
      <w:pPr>
        <w:ind w:left="360" w:hanging="360"/>
      </w:pPr>
      <w:rPr>
        <w:rFonts w:hint="default"/>
        <w:b/>
        <w:bCs/>
        <w:i w:val="0"/>
      </w:rPr>
    </w:lvl>
    <w:lvl w:ilvl="2">
      <w:start w:val="1"/>
      <w:numFmt w:val="decimal"/>
      <w:lvlText w:val="%1.%2.%3."/>
      <w:lvlJc w:val="left"/>
      <w:pPr>
        <w:ind w:left="720" w:hanging="720"/>
      </w:pPr>
      <w:rPr>
        <w:rFonts w:hint="default"/>
        <w:i w:val="0"/>
      </w:rPr>
    </w:lvl>
    <w:lvl w:ilvl="3">
      <w:start w:val="1"/>
      <w:numFmt w:val="decimalZero"/>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 w15:restartNumberingAfterBreak="0">
    <w:nsid w:val="06382F70"/>
    <w:multiLevelType w:val="multilevel"/>
    <w:tmpl w:val="985A4972"/>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8EA2A48"/>
    <w:multiLevelType w:val="hybridMultilevel"/>
    <w:tmpl w:val="728CDD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9617B03"/>
    <w:multiLevelType w:val="hybridMultilevel"/>
    <w:tmpl w:val="AC3C273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0CC1A48"/>
    <w:multiLevelType w:val="hybridMultilevel"/>
    <w:tmpl w:val="496ACD36"/>
    <w:lvl w:ilvl="0" w:tplc="0415000F">
      <w:start w:val="14"/>
      <w:numFmt w:val="decimal"/>
      <w:lvlText w:val="%1."/>
      <w:lvlJc w:val="left"/>
      <w:pPr>
        <w:ind w:left="720" w:hanging="360"/>
      </w:pPr>
      <w:rPr>
        <w:rFonts w:hint="default"/>
      </w:rPr>
    </w:lvl>
    <w:lvl w:ilvl="1" w:tplc="3E9C5190">
      <w:start w:val="10"/>
      <w:numFmt w:val="lowerLetter"/>
      <w:lvlText w:val="%2."/>
      <w:lvlJc w:val="left"/>
      <w:pPr>
        <w:ind w:left="1440" w:hanging="360"/>
      </w:pPr>
      <w:rPr>
        <w:rFonts w:hint="default"/>
      </w:rPr>
    </w:lvl>
    <w:lvl w:ilvl="2" w:tplc="0AF4A90E">
      <w:start w:val="12"/>
      <w:numFmt w:val="upperRoman"/>
      <w:lvlText w:val="%3."/>
      <w:lvlJc w:val="left"/>
      <w:pPr>
        <w:ind w:left="2700" w:hanging="72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290D20"/>
    <w:multiLevelType w:val="multilevel"/>
    <w:tmpl w:val="77243DCE"/>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1F6C1B85"/>
    <w:multiLevelType w:val="multilevel"/>
    <w:tmpl w:val="E1C004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771164"/>
    <w:multiLevelType w:val="multilevel"/>
    <w:tmpl w:val="C29A042C"/>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8" w15:restartNumberingAfterBreak="0">
    <w:nsid w:val="280F13F9"/>
    <w:multiLevelType w:val="multilevel"/>
    <w:tmpl w:val="B6EE799E"/>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9" w15:restartNumberingAfterBreak="0">
    <w:nsid w:val="2CE62678"/>
    <w:multiLevelType w:val="multilevel"/>
    <w:tmpl w:val="E6A272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BE3D3A"/>
    <w:multiLevelType w:val="hybridMultilevel"/>
    <w:tmpl w:val="4F107BEC"/>
    <w:lvl w:ilvl="0" w:tplc="C2CC7FD4">
      <w:start w:val="1"/>
      <w:numFmt w:val="upperRoman"/>
      <w:lvlText w:val="%1."/>
      <w:lvlJc w:val="left"/>
      <w:pPr>
        <w:ind w:left="1288" w:hanging="72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15E0F3D"/>
    <w:multiLevelType w:val="multilevel"/>
    <w:tmpl w:val="A516DB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2A762A3"/>
    <w:multiLevelType w:val="multilevel"/>
    <w:tmpl w:val="30269FB0"/>
    <w:lvl w:ilvl="0">
      <w:start w:val="17"/>
      <w:numFmt w:val="decimal"/>
      <w:lvlText w:val="%1."/>
      <w:lvlJc w:val="left"/>
      <w:pPr>
        <w:tabs>
          <w:tab w:val="num" w:pos="480"/>
        </w:tabs>
        <w:ind w:left="480" w:hanging="480"/>
      </w:pPr>
      <w:rPr>
        <w:rFonts w:hint="default"/>
        <w:color w:val="auto"/>
      </w:rPr>
    </w:lvl>
    <w:lvl w:ilvl="1">
      <w:start w:val="1"/>
      <w:numFmt w:val="decimal"/>
      <w:lvlText w:val="%2."/>
      <w:lvlJc w:val="left"/>
      <w:pPr>
        <w:tabs>
          <w:tab w:val="num" w:pos="480"/>
        </w:tabs>
        <w:ind w:left="480" w:hanging="480"/>
      </w:pPr>
      <w:rPr>
        <w:rFonts w:ascii="Times New Roman" w:eastAsia="Times New Roman" w:hAnsi="Times New Roman" w:cs="Times New Roman"/>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3" w15:restartNumberingAfterBreak="0">
    <w:nsid w:val="34F303A6"/>
    <w:multiLevelType w:val="hybridMultilevel"/>
    <w:tmpl w:val="702CCD5C"/>
    <w:lvl w:ilvl="0" w:tplc="04150001">
      <w:start w:val="1"/>
      <w:numFmt w:val="bullet"/>
      <w:lvlText w:val=""/>
      <w:lvlJc w:val="left"/>
      <w:pPr>
        <w:ind w:left="768" w:hanging="360"/>
      </w:pPr>
      <w:rPr>
        <w:rFonts w:ascii="Symbol" w:hAnsi="Symbol"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14" w15:restartNumberingAfterBreak="0">
    <w:nsid w:val="34FE2CDD"/>
    <w:multiLevelType w:val="multilevel"/>
    <w:tmpl w:val="90D013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8A723F8"/>
    <w:multiLevelType w:val="hybridMultilevel"/>
    <w:tmpl w:val="BD945676"/>
    <w:lvl w:ilvl="0" w:tplc="04150001">
      <w:start w:val="1"/>
      <w:numFmt w:val="bullet"/>
      <w:lvlText w:val=""/>
      <w:lvlJc w:val="left"/>
      <w:pPr>
        <w:ind w:left="768" w:hanging="360"/>
      </w:pPr>
      <w:rPr>
        <w:rFonts w:ascii="Symbol" w:hAnsi="Symbol"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16" w15:restartNumberingAfterBreak="0">
    <w:nsid w:val="39093F55"/>
    <w:multiLevelType w:val="multilevel"/>
    <w:tmpl w:val="D8EC77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AC96F30"/>
    <w:multiLevelType w:val="multilevel"/>
    <w:tmpl w:val="9A2E4F0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8" w15:restartNumberingAfterBreak="0">
    <w:nsid w:val="3FC65B44"/>
    <w:multiLevelType w:val="hybridMultilevel"/>
    <w:tmpl w:val="7D605E0E"/>
    <w:lvl w:ilvl="0" w:tplc="0415000F">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6C0760E"/>
    <w:multiLevelType w:val="multilevel"/>
    <w:tmpl w:val="929262B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0" w15:restartNumberingAfterBreak="0">
    <w:nsid w:val="470D1331"/>
    <w:multiLevelType w:val="hybridMultilevel"/>
    <w:tmpl w:val="32BE2C84"/>
    <w:lvl w:ilvl="0" w:tplc="FFFFFFFF">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15:restartNumberingAfterBreak="0">
    <w:nsid w:val="4C1D2849"/>
    <w:multiLevelType w:val="multilevel"/>
    <w:tmpl w:val="2D6E222A"/>
    <w:lvl w:ilvl="0">
      <w:start w:val="1"/>
      <w:numFmt w:val="decimal"/>
      <w:lvlText w:val="%1."/>
      <w:lvlJc w:val="left"/>
      <w:pPr>
        <w:ind w:left="720" w:hanging="360"/>
      </w:pPr>
      <w:rPr>
        <w:u w:val="none"/>
        <w:lang w:val="pl-PL"/>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4C6C10CA"/>
    <w:multiLevelType w:val="multilevel"/>
    <w:tmpl w:val="8A02E882"/>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23" w15:restartNumberingAfterBreak="0">
    <w:nsid w:val="4D4513D3"/>
    <w:multiLevelType w:val="hybridMultilevel"/>
    <w:tmpl w:val="3EE8AD08"/>
    <w:lvl w:ilvl="0" w:tplc="04150001">
      <w:start w:val="1"/>
      <w:numFmt w:val="bullet"/>
      <w:lvlText w:val=""/>
      <w:lvlJc w:val="left"/>
      <w:pPr>
        <w:ind w:left="408" w:hanging="360"/>
      </w:pPr>
      <w:rPr>
        <w:rFonts w:ascii="Symbol" w:hAnsi="Symbol" w:hint="default"/>
      </w:rPr>
    </w:lvl>
    <w:lvl w:ilvl="1" w:tplc="04150003" w:tentative="1">
      <w:start w:val="1"/>
      <w:numFmt w:val="bullet"/>
      <w:lvlText w:val="o"/>
      <w:lvlJc w:val="left"/>
      <w:pPr>
        <w:ind w:left="1128" w:hanging="360"/>
      </w:pPr>
      <w:rPr>
        <w:rFonts w:ascii="Courier New" w:hAnsi="Courier New" w:cs="Courier New" w:hint="default"/>
      </w:rPr>
    </w:lvl>
    <w:lvl w:ilvl="2" w:tplc="04150005" w:tentative="1">
      <w:start w:val="1"/>
      <w:numFmt w:val="bullet"/>
      <w:lvlText w:val=""/>
      <w:lvlJc w:val="left"/>
      <w:pPr>
        <w:ind w:left="1848" w:hanging="360"/>
      </w:pPr>
      <w:rPr>
        <w:rFonts w:ascii="Wingdings" w:hAnsi="Wingdings" w:hint="default"/>
      </w:rPr>
    </w:lvl>
    <w:lvl w:ilvl="3" w:tplc="04150001" w:tentative="1">
      <w:start w:val="1"/>
      <w:numFmt w:val="bullet"/>
      <w:lvlText w:val=""/>
      <w:lvlJc w:val="left"/>
      <w:pPr>
        <w:ind w:left="2568" w:hanging="360"/>
      </w:pPr>
      <w:rPr>
        <w:rFonts w:ascii="Symbol" w:hAnsi="Symbol" w:hint="default"/>
      </w:rPr>
    </w:lvl>
    <w:lvl w:ilvl="4" w:tplc="04150003" w:tentative="1">
      <w:start w:val="1"/>
      <w:numFmt w:val="bullet"/>
      <w:lvlText w:val="o"/>
      <w:lvlJc w:val="left"/>
      <w:pPr>
        <w:ind w:left="3288" w:hanging="360"/>
      </w:pPr>
      <w:rPr>
        <w:rFonts w:ascii="Courier New" w:hAnsi="Courier New" w:cs="Courier New" w:hint="default"/>
      </w:rPr>
    </w:lvl>
    <w:lvl w:ilvl="5" w:tplc="04150005" w:tentative="1">
      <w:start w:val="1"/>
      <w:numFmt w:val="bullet"/>
      <w:lvlText w:val=""/>
      <w:lvlJc w:val="left"/>
      <w:pPr>
        <w:ind w:left="4008" w:hanging="360"/>
      </w:pPr>
      <w:rPr>
        <w:rFonts w:ascii="Wingdings" w:hAnsi="Wingdings" w:hint="default"/>
      </w:rPr>
    </w:lvl>
    <w:lvl w:ilvl="6" w:tplc="04150001" w:tentative="1">
      <w:start w:val="1"/>
      <w:numFmt w:val="bullet"/>
      <w:lvlText w:val=""/>
      <w:lvlJc w:val="left"/>
      <w:pPr>
        <w:ind w:left="4728" w:hanging="360"/>
      </w:pPr>
      <w:rPr>
        <w:rFonts w:ascii="Symbol" w:hAnsi="Symbol" w:hint="default"/>
      </w:rPr>
    </w:lvl>
    <w:lvl w:ilvl="7" w:tplc="04150003" w:tentative="1">
      <w:start w:val="1"/>
      <w:numFmt w:val="bullet"/>
      <w:lvlText w:val="o"/>
      <w:lvlJc w:val="left"/>
      <w:pPr>
        <w:ind w:left="5448" w:hanging="360"/>
      </w:pPr>
      <w:rPr>
        <w:rFonts w:ascii="Courier New" w:hAnsi="Courier New" w:cs="Courier New" w:hint="default"/>
      </w:rPr>
    </w:lvl>
    <w:lvl w:ilvl="8" w:tplc="04150005" w:tentative="1">
      <w:start w:val="1"/>
      <w:numFmt w:val="bullet"/>
      <w:lvlText w:val=""/>
      <w:lvlJc w:val="left"/>
      <w:pPr>
        <w:ind w:left="6168" w:hanging="360"/>
      </w:pPr>
      <w:rPr>
        <w:rFonts w:ascii="Wingdings" w:hAnsi="Wingdings" w:hint="default"/>
      </w:rPr>
    </w:lvl>
  </w:abstractNum>
  <w:abstractNum w:abstractNumId="24" w15:restartNumberingAfterBreak="0">
    <w:nsid w:val="52EC600B"/>
    <w:multiLevelType w:val="multilevel"/>
    <w:tmpl w:val="C0FE54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4EE698C"/>
    <w:multiLevelType w:val="hybridMultilevel"/>
    <w:tmpl w:val="D7B4BF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5AE4DA9"/>
    <w:multiLevelType w:val="multilevel"/>
    <w:tmpl w:val="11F657D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59BE09CE"/>
    <w:multiLevelType w:val="multilevel"/>
    <w:tmpl w:val="90DCCA66"/>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9D75F10"/>
    <w:multiLevelType w:val="hybridMultilevel"/>
    <w:tmpl w:val="D59079C0"/>
    <w:lvl w:ilvl="0" w:tplc="29C602B0">
      <w:start w:val="6"/>
      <w:numFmt w:val="decimal"/>
      <w:lvlText w:val="%1."/>
      <w:lvlJc w:val="left"/>
      <w:pPr>
        <w:ind w:left="644" w:hanging="360"/>
      </w:pPr>
      <w:rPr>
        <w:rFonts w:hint="default"/>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6541492A"/>
    <w:multiLevelType w:val="hybridMultilevel"/>
    <w:tmpl w:val="38046B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7295B97"/>
    <w:multiLevelType w:val="multilevel"/>
    <w:tmpl w:val="0CC676F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691808D9"/>
    <w:multiLevelType w:val="multilevel"/>
    <w:tmpl w:val="D3EA35BE"/>
    <w:lvl w:ilvl="0">
      <w:start w:val="1"/>
      <w:numFmt w:val="decimal"/>
      <w:lvlText w:val="%1."/>
      <w:lvlJc w:val="left"/>
      <w:pPr>
        <w:ind w:left="1009" w:hanging="452"/>
      </w:pPr>
      <w:rPr>
        <w:rFonts w:ascii="Times New Roman" w:eastAsia="Arial" w:hAnsi="Times New Roman" w:cs="Times New Roman" w:hint="default"/>
        <w:b/>
        <w:i w:val="0"/>
        <w:color w:val="auto"/>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2" w15:restartNumberingAfterBreak="0">
    <w:nsid w:val="69EF46CE"/>
    <w:multiLevelType w:val="multilevel"/>
    <w:tmpl w:val="FB00BF2A"/>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3" w15:restartNumberingAfterBreak="0">
    <w:nsid w:val="6BE04237"/>
    <w:multiLevelType w:val="multilevel"/>
    <w:tmpl w:val="F06E724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6EFD38BC"/>
    <w:multiLevelType w:val="multilevel"/>
    <w:tmpl w:val="6C56B120"/>
    <w:lvl w:ilvl="0">
      <w:start w:val="1"/>
      <w:numFmt w:val="decimal"/>
      <w:lvlText w:val="%1)"/>
      <w:lvlJc w:val="left"/>
      <w:pPr>
        <w:ind w:left="36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5" w15:restartNumberingAfterBreak="0">
    <w:nsid w:val="71DC4B9B"/>
    <w:multiLevelType w:val="hybridMultilevel"/>
    <w:tmpl w:val="0EE6E7D4"/>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3FB8C7DC">
      <w:start w:val="1"/>
      <w:numFmt w:val="decimal"/>
      <w:lvlText w:val="%4."/>
      <w:lvlJc w:val="left"/>
      <w:pPr>
        <w:ind w:left="2880" w:hanging="360"/>
      </w:pPr>
      <w:rPr>
        <w:b/>
        <w:bCs/>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2056968"/>
    <w:multiLevelType w:val="multilevel"/>
    <w:tmpl w:val="36FCB5D6"/>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37" w15:restartNumberingAfterBreak="0">
    <w:nsid w:val="7BDF5CCC"/>
    <w:multiLevelType w:val="hybridMultilevel"/>
    <w:tmpl w:val="8A9640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C9A6725"/>
    <w:multiLevelType w:val="multilevel"/>
    <w:tmpl w:val="68B2F542"/>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639339395">
    <w:abstractNumId w:val="5"/>
  </w:num>
  <w:num w:numId="2" w16cid:durableId="285894565">
    <w:abstractNumId w:val="14"/>
  </w:num>
  <w:num w:numId="3" w16cid:durableId="1063481163">
    <w:abstractNumId w:val="38"/>
  </w:num>
  <w:num w:numId="4" w16cid:durableId="1290472615">
    <w:abstractNumId w:val="26"/>
  </w:num>
  <w:num w:numId="5" w16cid:durableId="1054738978">
    <w:abstractNumId w:val="32"/>
  </w:num>
  <w:num w:numId="6" w16cid:durableId="1470857170">
    <w:abstractNumId w:val="8"/>
  </w:num>
  <w:num w:numId="7" w16cid:durableId="1740518277">
    <w:abstractNumId w:val="7"/>
  </w:num>
  <w:num w:numId="8" w16cid:durableId="115755375">
    <w:abstractNumId w:val="22"/>
  </w:num>
  <w:num w:numId="9" w16cid:durableId="1451243465">
    <w:abstractNumId w:val="11"/>
  </w:num>
  <w:num w:numId="10" w16cid:durableId="1800686668">
    <w:abstractNumId w:val="30"/>
  </w:num>
  <w:num w:numId="11" w16cid:durableId="1591892570">
    <w:abstractNumId w:val="1"/>
  </w:num>
  <w:num w:numId="12" w16cid:durableId="1972519108">
    <w:abstractNumId w:val="31"/>
  </w:num>
  <w:num w:numId="13" w16cid:durableId="722799021">
    <w:abstractNumId w:val="16"/>
  </w:num>
  <w:num w:numId="14" w16cid:durableId="1392540044">
    <w:abstractNumId w:val="36"/>
  </w:num>
  <w:num w:numId="15" w16cid:durableId="618923213">
    <w:abstractNumId w:val="17"/>
  </w:num>
  <w:num w:numId="16" w16cid:durableId="1944991546">
    <w:abstractNumId w:val="19"/>
  </w:num>
  <w:num w:numId="17" w16cid:durableId="196506348">
    <w:abstractNumId w:val="21"/>
  </w:num>
  <w:num w:numId="18" w16cid:durableId="835414878">
    <w:abstractNumId w:val="33"/>
  </w:num>
  <w:num w:numId="19" w16cid:durableId="19474982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46777763">
    <w:abstractNumId w:val="10"/>
  </w:num>
  <w:num w:numId="21" w16cid:durableId="1609697890">
    <w:abstractNumId w:val="4"/>
  </w:num>
  <w:num w:numId="22" w16cid:durableId="1079060089">
    <w:abstractNumId w:val="18"/>
  </w:num>
  <w:num w:numId="23" w16cid:durableId="1098449408">
    <w:abstractNumId w:val="12"/>
  </w:num>
  <w:num w:numId="24" w16cid:durableId="711224311">
    <w:abstractNumId w:val="35"/>
  </w:num>
  <w:num w:numId="25" w16cid:durableId="6014521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80193004">
    <w:abstractNumId w:val="9"/>
  </w:num>
  <w:num w:numId="27" w16cid:durableId="225338864">
    <w:abstractNumId w:val="24"/>
  </w:num>
  <w:num w:numId="28" w16cid:durableId="268700878">
    <w:abstractNumId w:val="6"/>
  </w:num>
  <w:num w:numId="29" w16cid:durableId="15327192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46375894">
    <w:abstractNumId w:val="0"/>
  </w:num>
  <w:num w:numId="31" w16cid:durableId="119878929">
    <w:abstractNumId w:val="27"/>
  </w:num>
  <w:num w:numId="32" w16cid:durableId="987828833">
    <w:abstractNumId w:val="28"/>
  </w:num>
  <w:num w:numId="33" w16cid:durableId="1941597472">
    <w:abstractNumId w:val="29"/>
  </w:num>
  <w:num w:numId="34" w16cid:durableId="1006055163">
    <w:abstractNumId w:val="25"/>
  </w:num>
  <w:num w:numId="35" w16cid:durableId="93090703">
    <w:abstractNumId w:val="23"/>
  </w:num>
  <w:num w:numId="36" w16cid:durableId="1939823535">
    <w:abstractNumId w:val="13"/>
  </w:num>
  <w:num w:numId="37" w16cid:durableId="124130473">
    <w:abstractNumId w:val="15"/>
  </w:num>
  <w:num w:numId="38" w16cid:durableId="1012416562">
    <w:abstractNumId w:val="2"/>
  </w:num>
  <w:num w:numId="39" w16cid:durableId="2036080505">
    <w:abstractNumId w:val="3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D72"/>
    <w:rsid w:val="00012DAB"/>
    <w:rsid w:val="0001408A"/>
    <w:rsid w:val="00022CFC"/>
    <w:rsid w:val="0002545E"/>
    <w:rsid w:val="000270B7"/>
    <w:rsid w:val="0002775B"/>
    <w:rsid w:val="0003039E"/>
    <w:rsid w:val="00032505"/>
    <w:rsid w:val="00034D3A"/>
    <w:rsid w:val="000371A9"/>
    <w:rsid w:val="00042E16"/>
    <w:rsid w:val="000453A3"/>
    <w:rsid w:val="00045C94"/>
    <w:rsid w:val="00045FA4"/>
    <w:rsid w:val="0004602F"/>
    <w:rsid w:val="000461D7"/>
    <w:rsid w:val="0005142E"/>
    <w:rsid w:val="000521B6"/>
    <w:rsid w:val="00054E4A"/>
    <w:rsid w:val="00056FCF"/>
    <w:rsid w:val="00057F8C"/>
    <w:rsid w:val="00076FC4"/>
    <w:rsid w:val="000805AA"/>
    <w:rsid w:val="000816E2"/>
    <w:rsid w:val="0008203E"/>
    <w:rsid w:val="00085B60"/>
    <w:rsid w:val="000903E2"/>
    <w:rsid w:val="00090D8B"/>
    <w:rsid w:val="00091CFF"/>
    <w:rsid w:val="00092083"/>
    <w:rsid w:val="00094FF5"/>
    <w:rsid w:val="00096031"/>
    <w:rsid w:val="00096B30"/>
    <w:rsid w:val="00096CC1"/>
    <w:rsid w:val="000A2FA5"/>
    <w:rsid w:val="000A6F80"/>
    <w:rsid w:val="000A7D9A"/>
    <w:rsid w:val="000B07B4"/>
    <w:rsid w:val="000B0E82"/>
    <w:rsid w:val="000B4F54"/>
    <w:rsid w:val="000C6BE1"/>
    <w:rsid w:val="000C7118"/>
    <w:rsid w:val="000D6D69"/>
    <w:rsid w:val="000F37D7"/>
    <w:rsid w:val="000F3D8A"/>
    <w:rsid w:val="000F5FAD"/>
    <w:rsid w:val="00100D8A"/>
    <w:rsid w:val="00102D43"/>
    <w:rsid w:val="00105937"/>
    <w:rsid w:val="001107AD"/>
    <w:rsid w:val="0011341E"/>
    <w:rsid w:val="00117A01"/>
    <w:rsid w:val="001250BB"/>
    <w:rsid w:val="001269F3"/>
    <w:rsid w:val="0013319A"/>
    <w:rsid w:val="0013799C"/>
    <w:rsid w:val="00137E12"/>
    <w:rsid w:val="0014251B"/>
    <w:rsid w:val="0014258D"/>
    <w:rsid w:val="00146FB3"/>
    <w:rsid w:val="00155588"/>
    <w:rsid w:val="001601A7"/>
    <w:rsid w:val="00173C78"/>
    <w:rsid w:val="001755AA"/>
    <w:rsid w:val="001767E2"/>
    <w:rsid w:val="0017788B"/>
    <w:rsid w:val="001823E0"/>
    <w:rsid w:val="00185789"/>
    <w:rsid w:val="00185BCC"/>
    <w:rsid w:val="001904E0"/>
    <w:rsid w:val="00190DC1"/>
    <w:rsid w:val="0019708B"/>
    <w:rsid w:val="0019773C"/>
    <w:rsid w:val="001A48B7"/>
    <w:rsid w:val="001A4D5A"/>
    <w:rsid w:val="001B454B"/>
    <w:rsid w:val="001B6804"/>
    <w:rsid w:val="001B742A"/>
    <w:rsid w:val="001C5D72"/>
    <w:rsid w:val="001C7733"/>
    <w:rsid w:val="001D079F"/>
    <w:rsid w:val="001D16DC"/>
    <w:rsid w:val="001D6F74"/>
    <w:rsid w:val="001E189E"/>
    <w:rsid w:val="001E2D28"/>
    <w:rsid w:val="001F1189"/>
    <w:rsid w:val="001F372E"/>
    <w:rsid w:val="001F375D"/>
    <w:rsid w:val="001F6724"/>
    <w:rsid w:val="001F6FA3"/>
    <w:rsid w:val="001F7CFB"/>
    <w:rsid w:val="002034A6"/>
    <w:rsid w:val="0020445E"/>
    <w:rsid w:val="00206E26"/>
    <w:rsid w:val="00210824"/>
    <w:rsid w:val="00210F4B"/>
    <w:rsid w:val="0021411E"/>
    <w:rsid w:val="00217FF0"/>
    <w:rsid w:val="002209E9"/>
    <w:rsid w:val="00221970"/>
    <w:rsid w:val="002220AF"/>
    <w:rsid w:val="00225F06"/>
    <w:rsid w:val="00226899"/>
    <w:rsid w:val="0023142D"/>
    <w:rsid w:val="00233AAC"/>
    <w:rsid w:val="00235EBE"/>
    <w:rsid w:val="00236CA4"/>
    <w:rsid w:val="002409D3"/>
    <w:rsid w:val="00244974"/>
    <w:rsid w:val="00244DE0"/>
    <w:rsid w:val="00245778"/>
    <w:rsid w:val="002475D6"/>
    <w:rsid w:val="00261B39"/>
    <w:rsid w:val="002645CD"/>
    <w:rsid w:val="00271168"/>
    <w:rsid w:val="00273251"/>
    <w:rsid w:val="0027689C"/>
    <w:rsid w:val="00281381"/>
    <w:rsid w:val="00284068"/>
    <w:rsid w:val="00287869"/>
    <w:rsid w:val="002936C3"/>
    <w:rsid w:val="00294ADE"/>
    <w:rsid w:val="0029591D"/>
    <w:rsid w:val="00296060"/>
    <w:rsid w:val="002A1844"/>
    <w:rsid w:val="002A2DE0"/>
    <w:rsid w:val="002A37F3"/>
    <w:rsid w:val="002A4E12"/>
    <w:rsid w:val="002B307A"/>
    <w:rsid w:val="002B75A1"/>
    <w:rsid w:val="002C130E"/>
    <w:rsid w:val="002C2094"/>
    <w:rsid w:val="002C40C0"/>
    <w:rsid w:val="002D6177"/>
    <w:rsid w:val="002D7298"/>
    <w:rsid w:val="002E108D"/>
    <w:rsid w:val="002E497D"/>
    <w:rsid w:val="002E6BFC"/>
    <w:rsid w:val="002F286A"/>
    <w:rsid w:val="002F2954"/>
    <w:rsid w:val="002F2D26"/>
    <w:rsid w:val="00301B0F"/>
    <w:rsid w:val="00305B1B"/>
    <w:rsid w:val="00326C6A"/>
    <w:rsid w:val="00326F74"/>
    <w:rsid w:val="0033659F"/>
    <w:rsid w:val="00340C4A"/>
    <w:rsid w:val="00344DDF"/>
    <w:rsid w:val="003467F4"/>
    <w:rsid w:val="003557B0"/>
    <w:rsid w:val="003567CC"/>
    <w:rsid w:val="00361680"/>
    <w:rsid w:val="00377F18"/>
    <w:rsid w:val="00380FBE"/>
    <w:rsid w:val="0038543F"/>
    <w:rsid w:val="003859F5"/>
    <w:rsid w:val="0039174C"/>
    <w:rsid w:val="00392B72"/>
    <w:rsid w:val="0039496C"/>
    <w:rsid w:val="003A3FBD"/>
    <w:rsid w:val="003A4FFA"/>
    <w:rsid w:val="003A508C"/>
    <w:rsid w:val="003B0B6C"/>
    <w:rsid w:val="003B22F7"/>
    <w:rsid w:val="003B3A2E"/>
    <w:rsid w:val="003B3B9A"/>
    <w:rsid w:val="003B4BC1"/>
    <w:rsid w:val="003B6719"/>
    <w:rsid w:val="003B739A"/>
    <w:rsid w:val="003B7A49"/>
    <w:rsid w:val="003C331F"/>
    <w:rsid w:val="003C67BF"/>
    <w:rsid w:val="003C6AFB"/>
    <w:rsid w:val="003E3205"/>
    <w:rsid w:val="003E7184"/>
    <w:rsid w:val="003F3BC0"/>
    <w:rsid w:val="003F6055"/>
    <w:rsid w:val="003F6CC7"/>
    <w:rsid w:val="00404CFB"/>
    <w:rsid w:val="00420627"/>
    <w:rsid w:val="00424543"/>
    <w:rsid w:val="00435492"/>
    <w:rsid w:val="004365D2"/>
    <w:rsid w:val="0044203E"/>
    <w:rsid w:val="00446EB5"/>
    <w:rsid w:val="00447B79"/>
    <w:rsid w:val="00450C8E"/>
    <w:rsid w:val="00451A38"/>
    <w:rsid w:val="0045658C"/>
    <w:rsid w:val="00456E55"/>
    <w:rsid w:val="00457876"/>
    <w:rsid w:val="00467564"/>
    <w:rsid w:val="00471433"/>
    <w:rsid w:val="00474983"/>
    <w:rsid w:val="0047516D"/>
    <w:rsid w:val="00475FE6"/>
    <w:rsid w:val="00483137"/>
    <w:rsid w:val="004837CA"/>
    <w:rsid w:val="00483B8D"/>
    <w:rsid w:val="00491604"/>
    <w:rsid w:val="004959CE"/>
    <w:rsid w:val="004A0E22"/>
    <w:rsid w:val="004A400F"/>
    <w:rsid w:val="004A56C0"/>
    <w:rsid w:val="004A7B2C"/>
    <w:rsid w:val="004B2AD0"/>
    <w:rsid w:val="004B5B12"/>
    <w:rsid w:val="004C2E0A"/>
    <w:rsid w:val="004C3F3B"/>
    <w:rsid w:val="004C76C6"/>
    <w:rsid w:val="004D51CB"/>
    <w:rsid w:val="004E12B0"/>
    <w:rsid w:val="004F1185"/>
    <w:rsid w:val="004F2658"/>
    <w:rsid w:val="004F27A5"/>
    <w:rsid w:val="004F3ECF"/>
    <w:rsid w:val="004F4151"/>
    <w:rsid w:val="00500E9A"/>
    <w:rsid w:val="00505136"/>
    <w:rsid w:val="005107C9"/>
    <w:rsid w:val="00512217"/>
    <w:rsid w:val="0051444A"/>
    <w:rsid w:val="005147C8"/>
    <w:rsid w:val="0052509E"/>
    <w:rsid w:val="005256B5"/>
    <w:rsid w:val="00530F94"/>
    <w:rsid w:val="005313D8"/>
    <w:rsid w:val="005337DC"/>
    <w:rsid w:val="00533F49"/>
    <w:rsid w:val="00534D15"/>
    <w:rsid w:val="005350C7"/>
    <w:rsid w:val="00541386"/>
    <w:rsid w:val="005422A4"/>
    <w:rsid w:val="00544DEB"/>
    <w:rsid w:val="00554C14"/>
    <w:rsid w:val="00556783"/>
    <w:rsid w:val="005570E0"/>
    <w:rsid w:val="00561FFA"/>
    <w:rsid w:val="00567CE6"/>
    <w:rsid w:val="00570633"/>
    <w:rsid w:val="00572DE2"/>
    <w:rsid w:val="005731EB"/>
    <w:rsid w:val="0057369C"/>
    <w:rsid w:val="00575143"/>
    <w:rsid w:val="0057778E"/>
    <w:rsid w:val="00584832"/>
    <w:rsid w:val="00585FF7"/>
    <w:rsid w:val="005864EA"/>
    <w:rsid w:val="00587234"/>
    <w:rsid w:val="0059496C"/>
    <w:rsid w:val="00597488"/>
    <w:rsid w:val="005A1A1D"/>
    <w:rsid w:val="005A44C4"/>
    <w:rsid w:val="005B4887"/>
    <w:rsid w:val="005C0A8F"/>
    <w:rsid w:val="005C65DF"/>
    <w:rsid w:val="005C72C6"/>
    <w:rsid w:val="005C7532"/>
    <w:rsid w:val="005D5C0F"/>
    <w:rsid w:val="005E07CA"/>
    <w:rsid w:val="005E6EF7"/>
    <w:rsid w:val="005F1422"/>
    <w:rsid w:val="005F18F1"/>
    <w:rsid w:val="005F619F"/>
    <w:rsid w:val="00602867"/>
    <w:rsid w:val="0060340E"/>
    <w:rsid w:val="006116B3"/>
    <w:rsid w:val="006124E2"/>
    <w:rsid w:val="00612559"/>
    <w:rsid w:val="00621B1D"/>
    <w:rsid w:val="00621C13"/>
    <w:rsid w:val="00635A36"/>
    <w:rsid w:val="00637F8E"/>
    <w:rsid w:val="00643072"/>
    <w:rsid w:val="0064460C"/>
    <w:rsid w:val="00646DE9"/>
    <w:rsid w:val="00647399"/>
    <w:rsid w:val="006514E5"/>
    <w:rsid w:val="00656A3D"/>
    <w:rsid w:val="00661067"/>
    <w:rsid w:val="00661AC9"/>
    <w:rsid w:val="0067071F"/>
    <w:rsid w:val="00671B8E"/>
    <w:rsid w:val="00673D68"/>
    <w:rsid w:val="00675BE7"/>
    <w:rsid w:val="00675C16"/>
    <w:rsid w:val="00681440"/>
    <w:rsid w:val="006820FD"/>
    <w:rsid w:val="00682CB0"/>
    <w:rsid w:val="0068752A"/>
    <w:rsid w:val="0069492E"/>
    <w:rsid w:val="00694CFC"/>
    <w:rsid w:val="006A34D1"/>
    <w:rsid w:val="006A5BC7"/>
    <w:rsid w:val="006B40FC"/>
    <w:rsid w:val="006B4DC1"/>
    <w:rsid w:val="006B6890"/>
    <w:rsid w:val="006C06D8"/>
    <w:rsid w:val="006C4D15"/>
    <w:rsid w:val="006E3414"/>
    <w:rsid w:val="006E5E51"/>
    <w:rsid w:val="006F247A"/>
    <w:rsid w:val="006F3478"/>
    <w:rsid w:val="006F35DC"/>
    <w:rsid w:val="006F3FEB"/>
    <w:rsid w:val="006F488A"/>
    <w:rsid w:val="00703329"/>
    <w:rsid w:val="00703D85"/>
    <w:rsid w:val="00705B71"/>
    <w:rsid w:val="007106D1"/>
    <w:rsid w:val="00715F9E"/>
    <w:rsid w:val="0071612B"/>
    <w:rsid w:val="00720175"/>
    <w:rsid w:val="00722BB3"/>
    <w:rsid w:val="00723D90"/>
    <w:rsid w:val="00723F94"/>
    <w:rsid w:val="007325D7"/>
    <w:rsid w:val="00735A3B"/>
    <w:rsid w:val="00743DE2"/>
    <w:rsid w:val="00743F69"/>
    <w:rsid w:val="00745302"/>
    <w:rsid w:val="00752464"/>
    <w:rsid w:val="007563B1"/>
    <w:rsid w:val="007606A6"/>
    <w:rsid w:val="00761024"/>
    <w:rsid w:val="007636D0"/>
    <w:rsid w:val="00764E00"/>
    <w:rsid w:val="00767DAC"/>
    <w:rsid w:val="007761FF"/>
    <w:rsid w:val="0078022C"/>
    <w:rsid w:val="007825D4"/>
    <w:rsid w:val="007839A2"/>
    <w:rsid w:val="00790CC7"/>
    <w:rsid w:val="00793A18"/>
    <w:rsid w:val="00794557"/>
    <w:rsid w:val="007957F6"/>
    <w:rsid w:val="007A53EB"/>
    <w:rsid w:val="007B1BA7"/>
    <w:rsid w:val="007B4875"/>
    <w:rsid w:val="007D1D4F"/>
    <w:rsid w:val="007D3F98"/>
    <w:rsid w:val="007D4DF8"/>
    <w:rsid w:val="007D53D0"/>
    <w:rsid w:val="007E51E6"/>
    <w:rsid w:val="007E5D28"/>
    <w:rsid w:val="00803365"/>
    <w:rsid w:val="00804F73"/>
    <w:rsid w:val="00805237"/>
    <w:rsid w:val="00813FD8"/>
    <w:rsid w:val="0082243F"/>
    <w:rsid w:val="00826B05"/>
    <w:rsid w:val="00826DC8"/>
    <w:rsid w:val="008329AE"/>
    <w:rsid w:val="00835D88"/>
    <w:rsid w:val="008472D7"/>
    <w:rsid w:val="00850AC6"/>
    <w:rsid w:val="00850EF2"/>
    <w:rsid w:val="00854BF5"/>
    <w:rsid w:val="008556AF"/>
    <w:rsid w:val="00856FFA"/>
    <w:rsid w:val="0085770A"/>
    <w:rsid w:val="00857D03"/>
    <w:rsid w:val="008634DD"/>
    <w:rsid w:val="008664B0"/>
    <w:rsid w:val="00867BD0"/>
    <w:rsid w:val="00874931"/>
    <w:rsid w:val="00880A31"/>
    <w:rsid w:val="00881111"/>
    <w:rsid w:val="0088231F"/>
    <w:rsid w:val="008914D8"/>
    <w:rsid w:val="008951B0"/>
    <w:rsid w:val="00895A03"/>
    <w:rsid w:val="00897FAC"/>
    <w:rsid w:val="008A23FD"/>
    <w:rsid w:val="008A3768"/>
    <w:rsid w:val="008A3C74"/>
    <w:rsid w:val="008A3EE9"/>
    <w:rsid w:val="008A7CB3"/>
    <w:rsid w:val="008B2621"/>
    <w:rsid w:val="008B6724"/>
    <w:rsid w:val="008C428C"/>
    <w:rsid w:val="008C666D"/>
    <w:rsid w:val="008C6E13"/>
    <w:rsid w:val="008D12D7"/>
    <w:rsid w:val="008D1449"/>
    <w:rsid w:val="008D24DE"/>
    <w:rsid w:val="008D3246"/>
    <w:rsid w:val="008E3004"/>
    <w:rsid w:val="008E6CE0"/>
    <w:rsid w:val="008F2855"/>
    <w:rsid w:val="008F3C52"/>
    <w:rsid w:val="008F408B"/>
    <w:rsid w:val="00903540"/>
    <w:rsid w:val="00906BE5"/>
    <w:rsid w:val="009070D1"/>
    <w:rsid w:val="009074BA"/>
    <w:rsid w:val="009123F7"/>
    <w:rsid w:val="00915904"/>
    <w:rsid w:val="00915AA3"/>
    <w:rsid w:val="00917065"/>
    <w:rsid w:val="00923863"/>
    <w:rsid w:val="00927C33"/>
    <w:rsid w:val="009307AE"/>
    <w:rsid w:val="009322B8"/>
    <w:rsid w:val="00940DA6"/>
    <w:rsid w:val="00942A33"/>
    <w:rsid w:val="00942FD0"/>
    <w:rsid w:val="00944888"/>
    <w:rsid w:val="0094776B"/>
    <w:rsid w:val="00947C88"/>
    <w:rsid w:val="00952663"/>
    <w:rsid w:val="00952B13"/>
    <w:rsid w:val="00954767"/>
    <w:rsid w:val="00955857"/>
    <w:rsid w:val="00956616"/>
    <w:rsid w:val="00956FEC"/>
    <w:rsid w:val="009577B3"/>
    <w:rsid w:val="00961F0D"/>
    <w:rsid w:val="00963100"/>
    <w:rsid w:val="00963D1E"/>
    <w:rsid w:val="0097181C"/>
    <w:rsid w:val="00971BD2"/>
    <w:rsid w:val="00980F58"/>
    <w:rsid w:val="00982CA1"/>
    <w:rsid w:val="00994206"/>
    <w:rsid w:val="00994F56"/>
    <w:rsid w:val="009A31BF"/>
    <w:rsid w:val="009A3F1D"/>
    <w:rsid w:val="009A4AE7"/>
    <w:rsid w:val="009A6C15"/>
    <w:rsid w:val="009A74E5"/>
    <w:rsid w:val="009B34E2"/>
    <w:rsid w:val="009C3340"/>
    <w:rsid w:val="009D2556"/>
    <w:rsid w:val="009E3DDB"/>
    <w:rsid w:val="009E718F"/>
    <w:rsid w:val="009F7BA4"/>
    <w:rsid w:val="00A00A37"/>
    <w:rsid w:val="00A053F4"/>
    <w:rsid w:val="00A10674"/>
    <w:rsid w:val="00A258D6"/>
    <w:rsid w:val="00A32ACB"/>
    <w:rsid w:val="00A33B8E"/>
    <w:rsid w:val="00A345E2"/>
    <w:rsid w:val="00A43881"/>
    <w:rsid w:val="00A45459"/>
    <w:rsid w:val="00A461C1"/>
    <w:rsid w:val="00A47080"/>
    <w:rsid w:val="00A50F02"/>
    <w:rsid w:val="00A65E48"/>
    <w:rsid w:val="00A75023"/>
    <w:rsid w:val="00A813CF"/>
    <w:rsid w:val="00A85494"/>
    <w:rsid w:val="00A96A80"/>
    <w:rsid w:val="00AA04E6"/>
    <w:rsid w:val="00AB2A63"/>
    <w:rsid w:val="00AB3D9B"/>
    <w:rsid w:val="00AB6394"/>
    <w:rsid w:val="00AC1B9C"/>
    <w:rsid w:val="00AC5260"/>
    <w:rsid w:val="00AD0456"/>
    <w:rsid w:val="00AD0CE1"/>
    <w:rsid w:val="00AF03D2"/>
    <w:rsid w:val="00AF2298"/>
    <w:rsid w:val="00AF2A39"/>
    <w:rsid w:val="00AF68DF"/>
    <w:rsid w:val="00B00F84"/>
    <w:rsid w:val="00B14FFA"/>
    <w:rsid w:val="00B159A0"/>
    <w:rsid w:val="00B2219E"/>
    <w:rsid w:val="00B22953"/>
    <w:rsid w:val="00B315CB"/>
    <w:rsid w:val="00B36060"/>
    <w:rsid w:val="00B4166F"/>
    <w:rsid w:val="00B434E0"/>
    <w:rsid w:val="00B56D23"/>
    <w:rsid w:val="00B605D3"/>
    <w:rsid w:val="00B61459"/>
    <w:rsid w:val="00B6702C"/>
    <w:rsid w:val="00B67693"/>
    <w:rsid w:val="00B738D5"/>
    <w:rsid w:val="00B7417C"/>
    <w:rsid w:val="00B7493B"/>
    <w:rsid w:val="00B7562B"/>
    <w:rsid w:val="00B763C0"/>
    <w:rsid w:val="00B827E5"/>
    <w:rsid w:val="00B85DBC"/>
    <w:rsid w:val="00B8688E"/>
    <w:rsid w:val="00B86CEC"/>
    <w:rsid w:val="00B878D6"/>
    <w:rsid w:val="00B8792B"/>
    <w:rsid w:val="00B92E19"/>
    <w:rsid w:val="00B965C8"/>
    <w:rsid w:val="00BA2A35"/>
    <w:rsid w:val="00BA6700"/>
    <w:rsid w:val="00BC0856"/>
    <w:rsid w:val="00BD3D19"/>
    <w:rsid w:val="00BD4AC0"/>
    <w:rsid w:val="00BE1695"/>
    <w:rsid w:val="00BE2C1F"/>
    <w:rsid w:val="00BE42C6"/>
    <w:rsid w:val="00C02601"/>
    <w:rsid w:val="00C23CFA"/>
    <w:rsid w:val="00C26AD2"/>
    <w:rsid w:val="00C27275"/>
    <w:rsid w:val="00C303E4"/>
    <w:rsid w:val="00C35BEF"/>
    <w:rsid w:val="00C41890"/>
    <w:rsid w:val="00C42EE5"/>
    <w:rsid w:val="00C43A7C"/>
    <w:rsid w:val="00C466C5"/>
    <w:rsid w:val="00C54CA5"/>
    <w:rsid w:val="00C5634B"/>
    <w:rsid w:val="00C628CC"/>
    <w:rsid w:val="00C62B07"/>
    <w:rsid w:val="00C6355F"/>
    <w:rsid w:val="00C63B1C"/>
    <w:rsid w:val="00C6448E"/>
    <w:rsid w:val="00C6643A"/>
    <w:rsid w:val="00C6763B"/>
    <w:rsid w:val="00C718F2"/>
    <w:rsid w:val="00C71C19"/>
    <w:rsid w:val="00C742DD"/>
    <w:rsid w:val="00C76D05"/>
    <w:rsid w:val="00C77CD6"/>
    <w:rsid w:val="00C8122C"/>
    <w:rsid w:val="00C91A2B"/>
    <w:rsid w:val="00C9460E"/>
    <w:rsid w:val="00CA459A"/>
    <w:rsid w:val="00CA7098"/>
    <w:rsid w:val="00CB256B"/>
    <w:rsid w:val="00CB268F"/>
    <w:rsid w:val="00CB66A8"/>
    <w:rsid w:val="00CC4A0C"/>
    <w:rsid w:val="00CC4DE6"/>
    <w:rsid w:val="00CC4F47"/>
    <w:rsid w:val="00CD06EC"/>
    <w:rsid w:val="00CD26BA"/>
    <w:rsid w:val="00CD29A3"/>
    <w:rsid w:val="00CD6886"/>
    <w:rsid w:val="00CD76EA"/>
    <w:rsid w:val="00CE5605"/>
    <w:rsid w:val="00CE5720"/>
    <w:rsid w:val="00CF6FD6"/>
    <w:rsid w:val="00D012B4"/>
    <w:rsid w:val="00D021EB"/>
    <w:rsid w:val="00D03C9F"/>
    <w:rsid w:val="00D03EEF"/>
    <w:rsid w:val="00D06BAA"/>
    <w:rsid w:val="00D07495"/>
    <w:rsid w:val="00D10039"/>
    <w:rsid w:val="00D109AB"/>
    <w:rsid w:val="00D12C81"/>
    <w:rsid w:val="00D16686"/>
    <w:rsid w:val="00D24CD4"/>
    <w:rsid w:val="00D25206"/>
    <w:rsid w:val="00D34576"/>
    <w:rsid w:val="00D36C75"/>
    <w:rsid w:val="00D4527E"/>
    <w:rsid w:val="00D4775D"/>
    <w:rsid w:val="00D51A9B"/>
    <w:rsid w:val="00D60239"/>
    <w:rsid w:val="00D64AB4"/>
    <w:rsid w:val="00D66F57"/>
    <w:rsid w:val="00D67EF9"/>
    <w:rsid w:val="00D744BF"/>
    <w:rsid w:val="00D74830"/>
    <w:rsid w:val="00D767C0"/>
    <w:rsid w:val="00D82F07"/>
    <w:rsid w:val="00D96EA2"/>
    <w:rsid w:val="00D976D9"/>
    <w:rsid w:val="00DA1F6E"/>
    <w:rsid w:val="00DB0697"/>
    <w:rsid w:val="00DB63FF"/>
    <w:rsid w:val="00DC1E2F"/>
    <w:rsid w:val="00DC2C9E"/>
    <w:rsid w:val="00DC2CBA"/>
    <w:rsid w:val="00DC3BB0"/>
    <w:rsid w:val="00DC462A"/>
    <w:rsid w:val="00DD52B3"/>
    <w:rsid w:val="00DD5CCF"/>
    <w:rsid w:val="00DD64A6"/>
    <w:rsid w:val="00DD79DA"/>
    <w:rsid w:val="00DE2D91"/>
    <w:rsid w:val="00DE36D5"/>
    <w:rsid w:val="00DE40E4"/>
    <w:rsid w:val="00DE59F5"/>
    <w:rsid w:val="00DE7695"/>
    <w:rsid w:val="00DF1295"/>
    <w:rsid w:val="00DF5FBA"/>
    <w:rsid w:val="00E027B4"/>
    <w:rsid w:val="00E144DF"/>
    <w:rsid w:val="00E21B81"/>
    <w:rsid w:val="00E26359"/>
    <w:rsid w:val="00E305F3"/>
    <w:rsid w:val="00E316C6"/>
    <w:rsid w:val="00E32059"/>
    <w:rsid w:val="00E33983"/>
    <w:rsid w:val="00E36BFB"/>
    <w:rsid w:val="00E446C7"/>
    <w:rsid w:val="00E508E1"/>
    <w:rsid w:val="00E54C05"/>
    <w:rsid w:val="00E550CD"/>
    <w:rsid w:val="00E56E03"/>
    <w:rsid w:val="00E607A4"/>
    <w:rsid w:val="00E65E93"/>
    <w:rsid w:val="00E76F6A"/>
    <w:rsid w:val="00E7717C"/>
    <w:rsid w:val="00E820B6"/>
    <w:rsid w:val="00E937B0"/>
    <w:rsid w:val="00E93BFA"/>
    <w:rsid w:val="00E9545A"/>
    <w:rsid w:val="00EA572A"/>
    <w:rsid w:val="00EA5D61"/>
    <w:rsid w:val="00EB2D86"/>
    <w:rsid w:val="00EB3CA2"/>
    <w:rsid w:val="00EB52E8"/>
    <w:rsid w:val="00EB5EE9"/>
    <w:rsid w:val="00ED1EB5"/>
    <w:rsid w:val="00ED44CC"/>
    <w:rsid w:val="00EE4FC1"/>
    <w:rsid w:val="00EF0763"/>
    <w:rsid w:val="00EF17F9"/>
    <w:rsid w:val="00EF4BB5"/>
    <w:rsid w:val="00EF75B4"/>
    <w:rsid w:val="00EF76F4"/>
    <w:rsid w:val="00F00266"/>
    <w:rsid w:val="00F01CAD"/>
    <w:rsid w:val="00F01D46"/>
    <w:rsid w:val="00F046CE"/>
    <w:rsid w:val="00F142AF"/>
    <w:rsid w:val="00F163D8"/>
    <w:rsid w:val="00F20D72"/>
    <w:rsid w:val="00F332E0"/>
    <w:rsid w:val="00F33BF0"/>
    <w:rsid w:val="00F37E70"/>
    <w:rsid w:val="00F434F3"/>
    <w:rsid w:val="00F47394"/>
    <w:rsid w:val="00F54DD1"/>
    <w:rsid w:val="00F55B55"/>
    <w:rsid w:val="00F56A30"/>
    <w:rsid w:val="00F57320"/>
    <w:rsid w:val="00F60CF7"/>
    <w:rsid w:val="00F62D2F"/>
    <w:rsid w:val="00F6486B"/>
    <w:rsid w:val="00F67F03"/>
    <w:rsid w:val="00F70B8B"/>
    <w:rsid w:val="00F76792"/>
    <w:rsid w:val="00F861AC"/>
    <w:rsid w:val="00F9145C"/>
    <w:rsid w:val="00F91525"/>
    <w:rsid w:val="00F92473"/>
    <w:rsid w:val="00F9411D"/>
    <w:rsid w:val="00FA2868"/>
    <w:rsid w:val="00FA3A10"/>
    <w:rsid w:val="00FA680C"/>
    <w:rsid w:val="00FB2495"/>
    <w:rsid w:val="00FB404F"/>
    <w:rsid w:val="00FB5323"/>
    <w:rsid w:val="00FB6B65"/>
    <w:rsid w:val="00FC14DE"/>
    <w:rsid w:val="00FC4AB9"/>
    <w:rsid w:val="00FC563D"/>
    <w:rsid w:val="00FC7794"/>
    <w:rsid w:val="00FD0C15"/>
    <w:rsid w:val="00FD4563"/>
    <w:rsid w:val="00FD5FF7"/>
    <w:rsid w:val="00FD79DF"/>
    <w:rsid w:val="00FD7ABF"/>
    <w:rsid w:val="00FE79EC"/>
    <w:rsid w:val="00FF191E"/>
    <w:rsid w:val="00FF71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1F8ECB"/>
  <w15:docId w15:val="{9E53436A-094F-4D48-B94C-7705288E6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character" w:styleId="Hipercze">
    <w:name w:val="Hyperlink"/>
    <w:uiPriority w:val="99"/>
    <w:rsid w:val="008664B0"/>
    <w:rPr>
      <w:color w:val="0000FF"/>
      <w:u w:val="single"/>
    </w:rPr>
  </w:style>
  <w:style w:type="paragraph" w:styleId="Nagwek">
    <w:name w:val="header"/>
    <w:basedOn w:val="Normalny"/>
    <w:link w:val="NagwekZnak"/>
    <w:uiPriority w:val="99"/>
    <w:unhideWhenUsed/>
    <w:rsid w:val="008664B0"/>
    <w:pPr>
      <w:tabs>
        <w:tab w:val="center" w:pos="4536"/>
        <w:tab w:val="right" w:pos="9072"/>
      </w:tabs>
      <w:spacing w:line="240" w:lineRule="auto"/>
    </w:pPr>
  </w:style>
  <w:style w:type="character" w:customStyle="1" w:styleId="NagwekZnak">
    <w:name w:val="Nagłówek Znak"/>
    <w:basedOn w:val="Domylnaczcionkaakapitu"/>
    <w:link w:val="Nagwek"/>
    <w:uiPriority w:val="99"/>
    <w:rsid w:val="008664B0"/>
  </w:style>
  <w:style w:type="paragraph" w:styleId="Stopka">
    <w:name w:val="footer"/>
    <w:basedOn w:val="Normalny"/>
    <w:link w:val="StopkaZnak"/>
    <w:uiPriority w:val="99"/>
    <w:unhideWhenUsed/>
    <w:rsid w:val="008664B0"/>
    <w:pPr>
      <w:tabs>
        <w:tab w:val="center" w:pos="4536"/>
        <w:tab w:val="right" w:pos="9072"/>
      </w:tabs>
      <w:spacing w:line="240" w:lineRule="auto"/>
    </w:pPr>
  </w:style>
  <w:style w:type="character" w:customStyle="1" w:styleId="StopkaZnak">
    <w:name w:val="Stopka Znak"/>
    <w:basedOn w:val="Domylnaczcionkaakapitu"/>
    <w:link w:val="Stopka"/>
    <w:uiPriority w:val="99"/>
    <w:rsid w:val="008664B0"/>
  </w:style>
  <w:style w:type="character" w:styleId="Nierozpoznanawzmianka">
    <w:name w:val="Unresolved Mention"/>
    <w:basedOn w:val="Domylnaczcionkaakapitu"/>
    <w:uiPriority w:val="99"/>
    <w:semiHidden/>
    <w:unhideWhenUsed/>
    <w:rsid w:val="00281381"/>
    <w:rPr>
      <w:color w:val="605E5C"/>
      <w:shd w:val="clear" w:color="auto" w:fill="E1DFDD"/>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sw tekst"/>
    <w:basedOn w:val="Normalny"/>
    <w:link w:val="AkapitzlistZnak"/>
    <w:uiPriority w:val="34"/>
    <w:qFormat/>
    <w:rsid w:val="00091CFF"/>
    <w:pPr>
      <w:spacing w:after="200"/>
      <w:ind w:left="720"/>
      <w:contextualSpacing/>
    </w:pPr>
    <w:rPr>
      <w:rFonts w:ascii="Calibri" w:eastAsia="Calibri" w:hAnsi="Calibri" w:cs="Times New Roman"/>
      <w:lang w:val="pl-PL" w:eastAsia="en-US"/>
    </w:rPr>
  </w:style>
  <w:style w:type="paragraph" w:styleId="NormalnyWeb">
    <w:name w:val="Normal (Web)"/>
    <w:basedOn w:val="Normalny"/>
    <w:uiPriority w:val="99"/>
    <w:unhideWhenUsed/>
    <w:rsid w:val="001D6F74"/>
    <w:rPr>
      <w:rFonts w:ascii="Times New Roman" w:hAnsi="Times New Roman" w:cs="Times New Roman"/>
      <w:sz w:val="24"/>
      <w:szCs w:val="24"/>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A4FFA"/>
    <w:rPr>
      <w:rFonts w:ascii="Calibri" w:eastAsia="Calibri" w:hAnsi="Calibri" w:cs="Times New Roman"/>
      <w:lang w:val="pl-PL" w:eastAsia="en-US"/>
    </w:rPr>
  </w:style>
  <w:style w:type="paragraph" w:styleId="Tekstpodstawowy2">
    <w:name w:val="Body Text 2"/>
    <w:basedOn w:val="Normalny"/>
    <w:link w:val="Tekstpodstawowy2Znak"/>
    <w:semiHidden/>
    <w:rsid w:val="00C41890"/>
    <w:pPr>
      <w:spacing w:line="240" w:lineRule="auto"/>
      <w:jc w:val="both"/>
    </w:pPr>
    <w:rPr>
      <w:rFonts w:ascii="Times New Roman" w:eastAsia="CenturyGothic" w:hAnsi="Times New Roman" w:cs="Times New Roman"/>
      <w:sz w:val="24"/>
      <w:szCs w:val="20"/>
      <w:lang w:val="pl-PL"/>
    </w:rPr>
  </w:style>
  <w:style w:type="character" w:customStyle="1" w:styleId="Tekstpodstawowy2Znak">
    <w:name w:val="Tekst podstawowy 2 Znak"/>
    <w:basedOn w:val="Domylnaczcionkaakapitu"/>
    <w:link w:val="Tekstpodstawowy2"/>
    <w:semiHidden/>
    <w:rsid w:val="00C41890"/>
    <w:rPr>
      <w:rFonts w:ascii="Times New Roman" w:eastAsia="CenturyGothic" w:hAnsi="Times New Roman" w:cs="Times New Roman"/>
      <w:sz w:val="24"/>
      <w:szCs w:val="20"/>
      <w:lang w:val="pl-PL"/>
    </w:rPr>
  </w:style>
  <w:style w:type="character" w:customStyle="1" w:styleId="TytuZnak">
    <w:name w:val="Tytuł Znak"/>
    <w:basedOn w:val="Domylnaczcionkaakapitu"/>
    <w:link w:val="Tytu"/>
    <w:rsid w:val="005313D8"/>
    <w:rPr>
      <w:sz w:val="52"/>
      <w:szCs w:val="52"/>
    </w:rPr>
  </w:style>
  <w:style w:type="paragraph" w:styleId="Spistreci2">
    <w:name w:val="toc 2"/>
    <w:basedOn w:val="Normalny"/>
    <w:next w:val="Normalny"/>
    <w:autoRedefine/>
    <w:uiPriority w:val="39"/>
    <w:unhideWhenUsed/>
    <w:rsid w:val="003A3FBD"/>
    <w:pPr>
      <w:spacing w:after="100"/>
      <w:ind w:left="220"/>
    </w:pPr>
  </w:style>
  <w:style w:type="character" w:styleId="Odwoaniedokomentarza">
    <w:name w:val="annotation reference"/>
    <w:basedOn w:val="Domylnaczcionkaakapitu"/>
    <w:uiPriority w:val="99"/>
    <w:semiHidden/>
    <w:unhideWhenUsed/>
    <w:rsid w:val="00A96A80"/>
    <w:rPr>
      <w:sz w:val="16"/>
      <w:szCs w:val="16"/>
    </w:rPr>
  </w:style>
  <w:style w:type="paragraph" w:styleId="Tekstkomentarza">
    <w:name w:val="annotation text"/>
    <w:basedOn w:val="Normalny"/>
    <w:link w:val="TekstkomentarzaZnak"/>
    <w:uiPriority w:val="99"/>
    <w:semiHidden/>
    <w:unhideWhenUsed/>
    <w:rsid w:val="00A96A8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96A80"/>
    <w:rPr>
      <w:sz w:val="20"/>
      <w:szCs w:val="20"/>
    </w:rPr>
  </w:style>
  <w:style w:type="paragraph" w:styleId="Tematkomentarza">
    <w:name w:val="annotation subject"/>
    <w:basedOn w:val="Tekstkomentarza"/>
    <w:next w:val="Tekstkomentarza"/>
    <w:link w:val="TematkomentarzaZnak"/>
    <w:uiPriority w:val="99"/>
    <w:semiHidden/>
    <w:unhideWhenUsed/>
    <w:rsid w:val="00A96A80"/>
    <w:rPr>
      <w:b/>
      <w:bCs/>
    </w:rPr>
  </w:style>
  <w:style w:type="character" w:customStyle="1" w:styleId="TematkomentarzaZnak">
    <w:name w:val="Temat komentarza Znak"/>
    <w:basedOn w:val="TekstkomentarzaZnak"/>
    <w:link w:val="Tematkomentarza"/>
    <w:uiPriority w:val="99"/>
    <w:semiHidden/>
    <w:rsid w:val="00A96A80"/>
    <w:rPr>
      <w:b/>
      <w:bCs/>
      <w:sz w:val="20"/>
      <w:szCs w:val="20"/>
    </w:rPr>
  </w:style>
  <w:style w:type="character" w:customStyle="1" w:styleId="acopre">
    <w:name w:val="acopre"/>
    <w:basedOn w:val="Domylnaczcionkaakapitu"/>
    <w:rsid w:val="004B5B12"/>
  </w:style>
  <w:style w:type="character" w:styleId="Uwydatnienie">
    <w:name w:val="Emphasis"/>
    <w:basedOn w:val="Domylnaczcionkaakapitu"/>
    <w:uiPriority w:val="20"/>
    <w:qFormat/>
    <w:rsid w:val="004B5B12"/>
    <w:rPr>
      <w:i/>
      <w:iCs/>
    </w:rPr>
  </w:style>
  <w:style w:type="character" w:styleId="Pogrubienie">
    <w:name w:val="Strong"/>
    <w:basedOn w:val="Domylnaczcionkaakapitu"/>
    <w:uiPriority w:val="22"/>
    <w:qFormat/>
    <w:rsid w:val="00EB5EE9"/>
    <w:rPr>
      <w:b/>
      <w:bCs/>
    </w:rPr>
  </w:style>
  <w:style w:type="paragraph" w:styleId="Tekstpodstawowy">
    <w:name w:val="Body Text"/>
    <w:basedOn w:val="Normalny"/>
    <w:link w:val="TekstpodstawowyZnak"/>
    <w:rsid w:val="00826B05"/>
    <w:pPr>
      <w:spacing w:after="120" w:line="240" w:lineRule="auto"/>
    </w:pPr>
    <w:rPr>
      <w:rFonts w:ascii="Times New Roman" w:eastAsia="Times New Roman" w:hAnsi="Times New Roman" w:cs="Times New Roman"/>
      <w:sz w:val="24"/>
      <w:szCs w:val="24"/>
      <w:lang w:val="pl-PL"/>
    </w:rPr>
  </w:style>
  <w:style w:type="character" w:customStyle="1" w:styleId="TekstpodstawowyZnak">
    <w:name w:val="Tekst podstawowy Znak"/>
    <w:basedOn w:val="Domylnaczcionkaakapitu"/>
    <w:link w:val="Tekstpodstawowy"/>
    <w:rsid w:val="00826B05"/>
    <w:rPr>
      <w:rFonts w:ascii="Times New Roman" w:eastAsia="Times New Roman" w:hAnsi="Times New Roman" w:cs="Times New Roman"/>
      <w:sz w:val="24"/>
      <w:szCs w:val="24"/>
      <w:lang w:val="pl-PL"/>
    </w:rPr>
  </w:style>
  <w:style w:type="table" w:styleId="Tabela-Siatka">
    <w:name w:val="Table Grid"/>
    <w:basedOn w:val="Standardowy"/>
    <w:rsid w:val="00B8688E"/>
    <w:pPr>
      <w:spacing w:line="240" w:lineRule="auto"/>
    </w:pPr>
    <w:rPr>
      <w:rFonts w:ascii="Times New Roman" w:eastAsia="Times New Roman" w:hAnsi="Times New Roman"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ny"/>
    <w:rsid w:val="006A34D1"/>
    <w:pPr>
      <w:suppressAutoHyphens/>
      <w:snapToGrid w:val="0"/>
      <w:spacing w:line="258" w:lineRule="atLeast"/>
      <w:ind w:left="227" w:hanging="227"/>
      <w:jc w:val="both"/>
    </w:pPr>
    <w:rPr>
      <w:rFonts w:ascii="FrankfurtGothic" w:eastAsia="Times New Roman" w:hAnsi="FrankfurtGothic" w:cs="Times New Roman"/>
      <w:color w:val="000000"/>
      <w:sz w:val="19"/>
      <w:szCs w:val="20"/>
      <w:lang w:val="pl-PL" w:eastAsia="zh-CN"/>
    </w:rPr>
  </w:style>
  <w:style w:type="paragraph" w:customStyle="1" w:styleId="ZnakZnak1">
    <w:name w:val="Znak Znak1"/>
    <w:basedOn w:val="Normalny"/>
    <w:rsid w:val="00E820B6"/>
    <w:pPr>
      <w:spacing w:line="240" w:lineRule="auto"/>
    </w:pPr>
    <w:rPr>
      <w:rFonts w:eastAsia="Times New Roman"/>
      <w:sz w:val="24"/>
      <w:szCs w:val="24"/>
      <w:lang w:val="pl-PL"/>
    </w:rPr>
  </w:style>
  <w:style w:type="paragraph" w:customStyle="1" w:styleId="naglowek5">
    <w:name w:val="naglowek 5"/>
    <w:basedOn w:val="Normalny"/>
    <w:next w:val="Normalny"/>
    <w:rsid w:val="0014251B"/>
    <w:pPr>
      <w:tabs>
        <w:tab w:val="left" w:pos="-22444"/>
      </w:tabs>
      <w:suppressAutoHyphens/>
      <w:snapToGrid w:val="0"/>
      <w:spacing w:before="238" w:after="238" w:line="240" w:lineRule="auto"/>
      <w:ind w:left="1134" w:hanging="1134"/>
    </w:pPr>
    <w:rPr>
      <w:rFonts w:eastAsia="Times New Roman" w:cs="Times New Roman"/>
      <w:b/>
      <w:color w:val="000000"/>
      <w:sz w:val="20"/>
      <w:szCs w:val="20"/>
      <w:lang w:val="pl-PL" w:eastAsia="ar-SA"/>
    </w:rPr>
  </w:style>
  <w:style w:type="paragraph" w:customStyle="1" w:styleId="Wcicienormalne1">
    <w:name w:val="Wcięcie normalne1"/>
    <w:basedOn w:val="Normalny"/>
    <w:rsid w:val="00096031"/>
    <w:pPr>
      <w:widowControl w:val="0"/>
      <w:suppressAutoHyphens/>
      <w:spacing w:line="240" w:lineRule="auto"/>
      <w:ind w:left="708"/>
    </w:pPr>
    <w:rPr>
      <w:rFonts w:ascii="Times New Roman" w:eastAsia="Lucida Sans Unicode" w:hAnsi="Times New Roman" w:cs="Times New Roman"/>
      <w:sz w:val="24"/>
      <w:szCs w:val="24"/>
      <w:lang w:val="pl-PL" w:eastAsia="ar-SA"/>
    </w:rPr>
  </w:style>
  <w:style w:type="paragraph" w:customStyle="1" w:styleId="Default">
    <w:name w:val="Default"/>
    <w:rsid w:val="00F20D72"/>
    <w:pPr>
      <w:autoSpaceDE w:val="0"/>
      <w:autoSpaceDN w:val="0"/>
      <w:adjustRightInd w:val="0"/>
      <w:spacing w:line="240" w:lineRule="auto"/>
    </w:pPr>
    <w:rPr>
      <w:rFonts w:ascii="Calibri" w:hAnsi="Calibri" w:cs="Calibri"/>
      <w:color w:val="000000"/>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818527">
      <w:bodyDiv w:val="1"/>
      <w:marLeft w:val="0"/>
      <w:marRight w:val="0"/>
      <w:marTop w:val="0"/>
      <w:marBottom w:val="0"/>
      <w:divBdr>
        <w:top w:val="none" w:sz="0" w:space="0" w:color="auto"/>
        <w:left w:val="none" w:sz="0" w:space="0" w:color="auto"/>
        <w:bottom w:val="none" w:sz="0" w:space="0" w:color="auto"/>
        <w:right w:val="none" w:sz="0" w:space="0" w:color="auto"/>
      </w:divBdr>
    </w:div>
    <w:div w:id="454640992">
      <w:bodyDiv w:val="1"/>
      <w:marLeft w:val="0"/>
      <w:marRight w:val="0"/>
      <w:marTop w:val="0"/>
      <w:marBottom w:val="0"/>
      <w:divBdr>
        <w:top w:val="none" w:sz="0" w:space="0" w:color="auto"/>
        <w:left w:val="none" w:sz="0" w:space="0" w:color="auto"/>
        <w:bottom w:val="none" w:sz="0" w:space="0" w:color="auto"/>
        <w:right w:val="none" w:sz="0" w:space="0" w:color="auto"/>
      </w:divBdr>
    </w:div>
    <w:div w:id="473718176">
      <w:bodyDiv w:val="1"/>
      <w:marLeft w:val="0"/>
      <w:marRight w:val="0"/>
      <w:marTop w:val="0"/>
      <w:marBottom w:val="0"/>
      <w:divBdr>
        <w:top w:val="none" w:sz="0" w:space="0" w:color="auto"/>
        <w:left w:val="none" w:sz="0" w:space="0" w:color="auto"/>
        <w:bottom w:val="none" w:sz="0" w:space="0" w:color="auto"/>
        <w:right w:val="none" w:sz="0" w:space="0" w:color="auto"/>
      </w:divBdr>
    </w:div>
    <w:div w:id="604071368">
      <w:bodyDiv w:val="1"/>
      <w:marLeft w:val="0"/>
      <w:marRight w:val="0"/>
      <w:marTop w:val="0"/>
      <w:marBottom w:val="0"/>
      <w:divBdr>
        <w:top w:val="none" w:sz="0" w:space="0" w:color="auto"/>
        <w:left w:val="none" w:sz="0" w:space="0" w:color="auto"/>
        <w:bottom w:val="none" w:sz="0" w:space="0" w:color="auto"/>
        <w:right w:val="none" w:sz="0" w:space="0" w:color="auto"/>
      </w:divBdr>
    </w:div>
    <w:div w:id="628970985">
      <w:bodyDiv w:val="1"/>
      <w:marLeft w:val="0"/>
      <w:marRight w:val="0"/>
      <w:marTop w:val="0"/>
      <w:marBottom w:val="0"/>
      <w:divBdr>
        <w:top w:val="none" w:sz="0" w:space="0" w:color="auto"/>
        <w:left w:val="none" w:sz="0" w:space="0" w:color="auto"/>
        <w:bottom w:val="none" w:sz="0" w:space="0" w:color="auto"/>
        <w:right w:val="none" w:sz="0" w:space="0" w:color="auto"/>
      </w:divBdr>
    </w:div>
    <w:div w:id="631136234">
      <w:bodyDiv w:val="1"/>
      <w:marLeft w:val="0"/>
      <w:marRight w:val="0"/>
      <w:marTop w:val="0"/>
      <w:marBottom w:val="0"/>
      <w:divBdr>
        <w:top w:val="none" w:sz="0" w:space="0" w:color="auto"/>
        <w:left w:val="none" w:sz="0" w:space="0" w:color="auto"/>
        <w:bottom w:val="none" w:sz="0" w:space="0" w:color="auto"/>
        <w:right w:val="none" w:sz="0" w:space="0" w:color="auto"/>
      </w:divBdr>
    </w:div>
    <w:div w:id="687104505">
      <w:bodyDiv w:val="1"/>
      <w:marLeft w:val="0"/>
      <w:marRight w:val="0"/>
      <w:marTop w:val="0"/>
      <w:marBottom w:val="0"/>
      <w:divBdr>
        <w:top w:val="none" w:sz="0" w:space="0" w:color="auto"/>
        <w:left w:val="none" w:sz="0" w:space="0" w:color="auto"/>
        <w:bottom w:val="none" w:sz="0" w:space="0" w:color="auto"/>
        <w:right w:val="none" w:sz="0" w:space="0" w:color="auto"/>
      </w:divBdr>
    </w:div>
    <w:div w:id="923807144">
      <w:bodyDiv w:val="1"/>
      <w:marLeft w:val="0"/>
      <w:marRight w:val="0"/>
      <w:marTop w:val="0"/>
      <w:marBottom w:val="0"/>
      <w:divBdr>
        <w:top w:val="none" w:sz="0" w:space="0" w:color="auto"/>
        <w:left w:val="none" w:sz="0" w:space="0" w:color="auto"/>
        <w:bottom w:val="none" w:sz="0" w:space="0" w:color="auto"/>
        <w:right w:val="none" w:sz="0" w:space="0" w:color="auto"/>
      </w:divBdr>
    </w:div>
    <w:div w:id="1245603250">
      <w:bodyDiv w:val="1"/>
      <w:marLeft w:val="0"/>
      <w:marRight w:val="0"/>
      <w:marTop w:val="0"/>
      <w:marBottom w:val="0"/>
      <w:divBdr>
        <w:top w:val="none" w:sz="0" w:space="0" w:color="auto"/>
        <w:left w:val="none" w:sz="0" w:space="0" w:color="auto"/>
        <w:bottom w:val="none" w:sz="0" w:space="0" w:color="auto"/>
        <w:right w:val="none" w:sz="0" w:space="0" w:color="auto"/>
      </w:divBdr>
    </w:div>
    <w:div w:id="1689793437">
      <w:bodyDiv w:val="1"/>
      <w:marLeft w:val="0"/>
      <w:marRight w:val="0"/>
      <w:marTop w:val="0"/>
      <w:marBottom w:val="0"/>
      <w:divBdr>
        <w:top w:val="none" w:sz="0" w:space="0" w:color="auto"/>
        <w:left w:val="none" w:sz="0" w:space="0" w:color="auto"/>
        <w:bottom w:val="none" w:sz="0" w:space="0" w:color="auto"/>
        <w:right w:val="none" w:sz="0" w:space="0" w:color="auto"/>
      </w:divBdr>
    </w:div>
    <w:div w:id="1737044483">
      <w:bodyDiv w:val="1"/>
      <w:marLeft w:val="0"/>
      <w:marRight w:val="0"/>
      <w:marTop w:val="0"/>
      <w:marBottom w:val="0"/>
      <w:divBdr>
        <w:top w:val="none" w:sz="0" w:space="0" w:color="auto"/>
        <w:left w:val="none" w:sz="0" w:space="0" w:color="auto"/>
        <w:bottom w:val="none" w:sz="0" w:space="0" w:color="auto"/>
        <w:right w:val="none" w:sz="0" w:space="0" w:color="auto"/>
      </w:divBdr>
    </w:div>
    <w:div w:id="1835681230">
      <w:bodyDiv w:val="1"/>
      <w:marLeft w:val="0"/>
      <w:marRight w:val="0"/>
      <w:marTop w:val="0"/>
      <w:marBottom w:val="0"/>
      <w:divBdr>
        <w:top w:val="none" w:sz="0" w:space="0" w:color="auto"/>
        <w:left w:val="none" w:sz="0" w:space="0" w:color="auto"/>
        <w:bottom w:val="none" w:sz="0" w:space="0" w:color="auto"/>
        <w:right w:val="none" w:sz="0" w:space="0" w:color="auto"/>
      </w:divBdr>
    </w:div>
    <w:div w:id="2034112206">
      <w:bodyDiv w:val="1"/>
      <w:marLeft w:val="0"/>
      <w:marRight w:val="0"/>
      <w:marTop w:val="0"/>
      <w:marBottom w:val="0"/>
      <w:divBdr>
        <w:top w:val="none" w:sz="0" w:space="0" w:color="auto"/>
        <w:left w:val="none" w:sz="0" w:space="0" w:color="auto"/>
        <w:bottom w:val="none" w:sz="0" w:space="0" w:color="auto"/>
        <w:right w:val="none" w:sz="0" w:space="0" w:color="auto"/>
      </w:divBdr>
    </w:div>
    <w:div w:id="2105956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rokietnica"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halina.wroniecka@rokietnic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rokietnica.pl" TargetMode="External"/><Relationship Id="rId24" Type="http://schemas.openxmlformats.org/officeDocument/2006/relationships/hyperlink" Target="https://www.gov.pl/web/mswia/oprogramowanie-do-pobrania" TargetMode="External"/><Relationship Id="rId32"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moj.gov.pl/nforms/signer/upload?xFormsAppName=SIGNER" TargetMode="External"/><Relationship Id="rId28" Type="http://schemas.openxmlformats.org/officeDocument/2006/relationships/hyperlink" Target="https://platformazakupowa.pl/pn/rokietnica" TargetMode="External"/><Relationship Id="rId36" Type="http://schemas.openxmlformats.org/officeDocument/2006/relationships/theme" Target="theme/theme1.xml"/><Relationship Id="rId10" Type="http://schemas.openxmlformats.org/officeDocument/2006/relationships/hyperlink" Target="https://platformazakupowa.pl/pn/rokietnica"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mailto:urzad@rokietnica.pl"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s://www.nccert.pl/"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fontTable" Target="fontTable.xml"/><Relationship Id="rId8" Type="http://schemas.openxmlformats.org/officeDocument/2006/relationships/hyperlink" Target="https://www.rokietnic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7824F-3B2E-4026-AC3B-64930524A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25</Pages>
  <Words>10379</Words>
  <Characters>62277</Characters>
  <Application>Microsoft Office Word</Application>
  <DocSecurity>0</DocSecurity>
  <Lines>518</Lines>
  <Paragraphs>145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Kuciak</dc:creator>
  <cp:keywords/>
  <dc:description/>
  <cp:lastModifiedBy>GMINA ROKIETNICA</cp:lastModifiedBy>
  <cp:revision>6</cp:revision>
  <cp:lastPrinted>2024-05-17T09:33:00Z</cp:lastPrinted>
  <dcterms:created xsi:type="dcterms:W3CDTF">2025-04-28T10:16:00Z</dcterms:created>
  <dcterms:modified xsi:type="dcterms:W3CDTF">2025-04-30T09:32:00Z</dcterms:modified>
</cp:coreProperties>
</file>