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7B729" w14:textId="77777777" w:rsidR="00DE6F25" w:rsidRPr="00B1703F" w:rsidRDefault="00DE6F25" w:rsidP="00DE6F25">
      <w:pPr>
        <w:widowControl w:val="0"/>
        <w:rPr>
          <w:rFonts w:ascii="Arial" w:hAnsi="Arial" w:cs="Arial"/>
          <w:color w:val="FF0000"/>
        </w:rPr>
      </w:pPr>
    </w:p>
    <w:p w14:paraId="1A0A8653" w14:textId="77777777" w:rsidR="00DE6F25" w:rsidRPr="00B1703F" w:rsidRDefault="00DE6F25" w:rsidP="00DE6F25">
      <w:pPr>
        <w:pStyle w:val="Tekstpodstawowy21"/>
        <w:widowControl w:val="0"/>
        <w:ind w:left="709"/>
        <w:rPr>
          <w:rFonts w:ascii="Arial" w:hAnsi="Arial" w:cs="Arial"/>
          <w:color w:val="FF0000"/>
          <w:sz w:val="24"/>
          <w:szCs w:val="24"/>
        </w:rPr>
      </w:pPr>
    </w:p>
    <w:p w14:paraId="20CFDD3F" w14:textId="77777777" w:rsidR="00DE6F25" w:rsidRPr="00B1703F" w:rsidRDefault="00DE6F25" w:rsidP="00DE6F25">
      <w:pPr>
        <w:pStyle w:val="Nagwek"/>
        <w:widowControl w:val="0"/>
        <w:rPr>
          <w:rFonts w:ascii="Arial" w:hAnsi="Arial" w:cs="Arial"/>
          <w:color w:val="FF0000"/>
        </w:rPr>
      </w:pPr>
    </w:p>
    <w:p w14:paraId="61676B1D" w14:textId="77777777" w:rsidR="00DE6F25" w:rsidRDefault="00DE6F25" w:rsidP="00DE6F25">
      <w:pPr>
        <w:widowControl w:val="0"/>
        <w:rPr>
          <w:rFonts w:ascii="Arial" w:hAnsi="Arial" w:cs="Arial"/>
          <w:sz w:val="28"/>
          <w:szCs w:val="28"/>
        </w:rPr>
      </w:pPr>
    </w:p>
    <w:p w14:paraId="57851E56" w14:textId="77777777" w:rsidR="00DE6F25" w:rsidRDefault="00DE6F25" w:rsidP="00DE6F25">
      <w:pPr>
        <w:widowControl w:val="0"/>
        <w:jc w:val="center"/>
        <w:rPr>
          <w:rFonts w:eastAsia="Calibri" w:cs="Times New Roman"/>
          <w:b/>
          <w:sz w:val="24"/>
          <w:szCs w:val="24"/>
          <w:lang w:eastAsia="en-US"/>
        </w:rPr>
      </w:pPr>
      <w:r w:rsidRPr="00AB333B">
        <w:rPr>
          <w:noProof/>
          <w:sz w:val="28"/>
          <w:szCs w:val="28"/>
          <w:lang w:eastAsia="pl-PL"/>
        </w:rPr>
        <w:drawing>
          <wp:inline distT="0" distB="0" distL="0" distR="0" wp14:anchorId="716F3796" wp14:editId="52B46655">
            <wp:extent cx="876300" cy="1266825"/>
            <wp:effectExtent l="0" t="0" r="0" b="9525"/>
            <wp:docPr id="2" name="Obraz 3" descr="logo_małe"/>
            <wp:cNvGraphicFramePr/>
            <a:graphic xmlns:a="http://schemas.openxmlformats.org/drawingml/2006/main">
              <a:graphicData uri="http://schemas.openxmlformats.org/drawingml/2006/picture">
                <pic:pic xmlns:pic="http://schemas.openxmlformats.org/drawingml/2006/picture">
                  <pic:nvPicPr>
                    <pic:cNvPr id="2" name="Obraz 3" descr="logo_mał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266825"/>
                    </a:xfrm>
                    <a:prstGeom prst="rect">
                      <a:avLst/>
                    </a:prstGeom>
                    <a:noFill/>
                    <a:ln>
                      <a:noFill/>
                    </a:ln>
                  </pic:spPr>
                </pic:pic>
              </a:graphicData>
            </a:graphic>
          </wp:inline>
        </w:drawing>
      </w:r>
    </w:p>
    <w:p w14:paraId="28E9AB2D" w14:textId="77777777" w:rsidR="00DE6F25" w:rsidRDefault="00DE6F25" w:rsidP="00DE6F25">
      <w:pPr>
        <w:widowControl w:val="0"/>
        <w:jc w:val="center"/>
        <w:rPr>
          <w:rFonts w:eastAsia="Calibri" w:cs="Times New Roman"/>
          <w:b/>
          <w:sz w:val="24"/>
          <w:szCs w:val="24"/>
          <w:lang w:eastAsia="en-US"/>
        </w:rPr>
      </w:pPr>
    </w:p>
    <w:p w14:paraId="2758A056" w14:textId="77777777" w:rsidR="00DE6F25" w:rsidRDefault="00DE6F25" w:rsidP="00DE6F25">
      <w:pPr>
        <w:widowControl w:val="0"/>
        <w:jc w:val="center"/>
        <w:rPr>
          <w:rFonts w:eastAsia="Calibri" w:cs="Times New Roman"/>
          <w:b/>
          <w:sz w:val="24"/>
          <w:szCs w:val="24"/>
          <w:lang w:eastAsia="en-US"/>
        </w:rPr>
      </w:pPr>
    </w:p>
    <w:p w14:paraId="0E0BC58F" w14:textId="77777777" w:rsidR="00DE6F25" w:rsidRPr="00F52CF9" w:rsidRDefault="00DE6F25" w:rsidP="00DE6F25">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74A6A8E8" w14:textId="77777777" w:rsidR="00DE6F25" w:rsidRDefault="00DE6F25" w:rsidP="00DE6F25">
      <w:pPr>
        <w:widowControl w:val="0"/>
        <w:jc w:val="both"/>
        <w:rPr>
          <w:rFonts w:eastAsia="Calibri" w:cs="Times New Roman"/>
          <w:b/>
          <w:sz w:val="24"/>
          <w:szCs w:val="24"/>
          <w:lang w:eastAsia="en-US"/>
        </w:rPr>
      </w:pPr>
    </w:p>
    <w:p w14:paraId="38AAC1B2" w14:textId="77777777" w:rsidR="00DE6F25" w:rsidRPr="005C6B3C" w:rsidRDefault="00DE6F25" w:rsidP="00DE6F25">
      <w:pPr>
        <w:widowControl w:val="0"/>
        <w:rPr>
          <w:rFonts w:ascii="Arial" w:hAnsi="Arial" w:cs="Arial"/>
        </w:rPr>
      </w:pPr>
    </w:p>
    <w:p w14:paraId="09D5956C" w14:textId="77777777" w:rsidR="00DE6F25" w:rsidRPr="005C6B3C" w:rsidRDefault="00DE6F25" w:rsidP="00DE6F25">
      <w:pPr>
        <w:widowControl w:val="0"/>
        <w:rPr>
          <w:rFonts w:ascii="Arial" w:hAnsi="Arial" w:cs="Arial"/>
        </w:rPr>
      </w:pPr>
    </w:p>
    <w:p w14:paraId="61D1F5D9" w14:textId="77777777" w:rsidR="00DE6F25" w:rsidRPr="005C6B3C" w:rsidRDefault="00DE6F25" w:rsidP="00DE6F25">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14:paraId="4ED166B7" w14:textId="77777777" w:rsidR="00DE6F25" w:rsidRDefault="00DE6F25" w:rsidP="00DE6F25">
      <w:pPr>
        <w:pStyle w:val="pkt"/>
        <w:ind w:left="0" w:firstLine="0"/>
        <w:jc w:val="center"/>
        <w:rPr>
          <w:b/>
          <w:sz w:val="28"/>
          <w:szCs w:val="28"/>
        </w:rPr>
      </w:pPr>
      <w:r>
        <w:rPr>
          <w:b/>
          <w:sz w:val="28"/>
          <w:szCs w:val="28"/>
        </w:rPr>
        <w:t xml:space="preserve">Samodzielny Publiczny Zakład Opieki Zdrowotnej </w:t>
      </w:r>
    </w:p>
    <w:p w14:paraId="525E4F00" w14:textId="77777777" w:rsidR="00DE6F25" w:rsidRDefault="00DE6F25" w:rsidP="00DE6F25">
      <w:pPr>
        <w:pStyle w:val="pkt"/>
        <w:ind w:left="0" w:firstLine="0"/>
        <w:jc w:val="center"/>
        <w:rPr>
          <w:b/>
          <w:sz w:val="28"/>
          <w:szCs w:val="28"/>
        </w:rPr>
      </w:pPr>
      <w:r>
        <w:rPr>
          <w:b/>
          <w:sz w:val="28"/>
          <w:szCs w:val="28"/>
        </w:rPr>
        <w:t xml:space="preserve">Ministerstwa Spraw Wewnętrznych i Administracji </w:t>
      </w:r>
    </w:p>
    <w:p w14:paraId="070988A6" w14:textId="77777777" w:rsidR="00DE6F25" w:rsidRDefault="00DE6F25" w:rsidP="00DE6F25">
      <w:pPr>
        <w:pStyle w:val="pkt"/>
        <w:ind w:left="0" w:firstLine="0"/>
        <w:jc w:val="center"/>
        <w:rPr>
          <w:b/>
          <w:sz w:val="28"/>
          <w:szCs w:val="28"/>
        </w:rPr>
      </w:pPr>
      <w:r>
        <w:rPr>
          <w:b/>
          <w:sz w:val="28"/>
          <w:szCs w:val="28"/>
        </w:rPr>
        <w:t>w Łodzi</w:t>
      </w:r>
    </w:p>
    <w:p w14:paraId="13CBED06" w14:textId="77777777" w:rsidR="00DE6F25" w:rsidRPr="005C6B3C" w:rsidRDefault="00DE6F25" w:rsidP="00DE6F25">
      <w:pPr>
        <w:widowControl w:val="0"/>
        <w:jc w:val="center"/>
        <w:rPr>
          <w:rFonts w:eastAsia="Arial" w:cs="Times New Roman"/>
          <w:sz w:val="24"/>
          <w:szCs w:val="24"/>
          <w:lang w:eastAsia="pl-PL"/>
        </w:rPr>
      </w:pPr>
    </w:p>
    <w:p w14:paraId="1150B2CF" w14:textId="79A07A36" w:rsidR="00DE6F25" w:rsidRPr="00B403E8" w:rsidRDefault="00DE6F25" w:rsidP="00DE6F25">
      <w:pPr>
        <w:widowControl w:val="0"/>
        <w:jc w:val="both"/>
        <w:rPr>
          <w:rFonts w:eastAsia="Arial" w:cs="Times New Roman"/>
          <w:sz w:val="24"/>
          <w:szCs w:val="24"/>
          <w:lang w:eastAsia="pl-PL"/>
        </w:rPr>
      </w:pPr>
      <w:r w:rsidRPr="005C6B3C">
        <w:rPr>
          <w:rFonts w:eastAsia="Arial" w:cs="Times New Roman"/>
          <w:sz w:val="24"/>
          <w:szCs w:val="24"/>
          <w:lang w:eastAsia="pl-PL"/>
        </w:rPr>
        <w:t xml:space="preserve">Zaprasza do złożenia oferty w trybie art. 132 (trybie przetargu nieograniczonego) o wartości zamówienia przekraczającej progi unijne o jakich </w:t>
      </w:r>
      <w:r w:rsidRPr="00B403E8">
        <w:rPr>
          <w:rFonts w:eastAsia="Arial" w:cs="Times New Roman"/>
          <w:sz w:val="24"/>
          <w:szCs w:val="24"/>
          <w:lang w:eastAsia="pl-PL"/>
        </w:rPr>
        <w:t>stanowi art. 3 ustawy z 11 września 2019 r. - Prawo zamówień publicznych</w:t>
      </w:r>
      <w:r>
        <w:t xml:space="preserve"> ( Dz.U. z 20</w:t>
      </w:r>
      <w:r w:rsidR="00E17A33">
        <w:t>4</w:t>
      </w:r>
      <w:r>
        <w:t xml:space="preserve"> poz. </w:t>
      </w:r>
      <w:r w:rsidR="00E17A33">
        <w:t>1320</w:t>
      </w:r>
      <w:r>
        <w:t>)</w:t>
      </w:r>
      <w:r w:rsidRPr="00B403E8">
        <w:rPr>
          <w:rFonts w:eastAsia="Arial" w:cs="Times New Roman"/>
          <w:sz w:val="24"/>
          <w:szCs w:val="24"/>
          <w:lang w:eastAsia="pl-PL"/>
        </w:rPr>
        <w:t xml:space="preserve">– dalej ustawy </w:t>
      </w:r>
      <w:proofErr w:type="spellStart"/>
      <w:r>
        <w:rPr>
          <w:rFonts w:eastAsia="Arial" w:cs="Times New Roman"/>
          <w:sz w:val="24"/>
          <w:szCs w:val="24"/>
          <w:lang w:eastAsia="pl-PL"/>
        </w:rPr>
        <w:t>P</w:t>
      </w:r>
      <w:r w:rsidRPr="00B403E8">
        <w:rPr>
          <w:rFonts w:eastAsia="Arial" w:cs="Times New Roman"/>
          <w:sz w:val="24"/>
          <w:szCs w:val="24"/>
          <w:lang w:eastAsia="pl-PL"/>
        </w:rPr>
        <w:t>zp</w:t>
      </w:r>
      <w:proofErr w:type="spellEnd"/>
      <w:r w:rsidRPr="00B403E8">
        <w:rPr>
          <w:rFonts w:eastAsia="Arial" w:cs="Times New Roman"/>
          <w:sz w:val="24"/>
          <w:szCs w:val="24"/>
          <w:lang w:eastAsia="pl-PL"/>
        </w:rPr>
        <w:t xml:space="preserve">  </w:t>
      </w:r>
      <w:r w:rsidRPr="00AB333B">
        <w:rPr>
          <w:rFonts w:eastAsia="Arial" w:cs="Times New Roman"/>
          <w:sz w:val="24"/>
          <w:szCs w:val="24"/>
          <w:lang w:eastAsia="pl-PL"/>
        </w:rPr>
        <w:t>w postępowaniu</w:t>
      </w:r>
      <w:r>
        <w:rPr>
          <w:rFonts w:eastAsia="Arial" w:cs="Times New Roman"/>
          <w:b/>
          <w:sz w:val="24"/>
          <w:szCs w:val="24"/>
          <w:lang w:eastAsia="pl-PL"/>
        </w:rPr>
        <w:t xml:space="preserve"> </w:t>
      </w:r>
      <w:r w:rsidRPr="00B403E8">
        <w:rPr>
          <w:rFonts w:eastAsia="Arial" w:cs="Times New Roman"/>
          <w:b/>
          <w:sz w:val="24"/>
          <w:szCs w:val="24"/>
          <w:lang w:eastAsia="pl-PL"/>
        </w:rPr>
        <w:t xml:space="preserve"> </w:t>
      </w:r>
      <w:r>
        <w:rPr>
          <w:rFonts w:eastAsia="Arial" w:cs="Times New Roman"/>
          <w:sz w:val="24"/>
          <w:szCs w:val="24"/>
          <w:lang w:eastAsia="pl-PL"/>
        </w:rPr>
        <w:t>na</w:t>
      </w:r>
      <w:r w:rsidRPr="00B403E8">
        <w:rPr>
          <w:rFonts w:eastAsia="Arial" w:cs="Times New Roman"/>
          <w:sz w:val="24"/>
          <w:szCs w:val="24"/>
          <w:lang w:eastAsia="pl-PL"/>
        </w:rPr>
        <w:t xml:space="preserve">: </w:t>
      </w:r>
    </w:p>
    <w:p w14:paraId="5FE86871" w14:textId="77777777" w:rsidR="00DE6F25" w:rsidRPr="00B403E8" w:rsidRDefault="00DE6F25" w:rsidP="00DE6F25">
      <w:pPr>
        <w:widowControl w:val="0"/>
        <w:jc w:val="center"/>
        <w:rPr>
          <w:rFonts w:eastAsia="Arial" w:cs="Times New Roman"/>
          <w:sz w:val="24"/>
          <w:szCs w:val="24"/>
          <w:lang w:eastAsia="pl-PL"/>
        </w:rPr>
      </w:pPr>
    </w:p>
    <w:p w14:paraId="71FBAE8F" w14:textId="77777777" w:rsidR="00DE6F25" w:rsidRPr="00B403E8" w:rsidRDefault="00DE6F25" w:rsidP="00DE6F25">
      <w:pPr>
        <w:widowControl w:val="0"/>
        <w:jc w:val="center"/>
        <w:rPr>
          <w:rFonts w:eastAsia="Arial" w:cs="Times New Roman"/>
          <w:sz w:val="24"/>
          <w:szCs w:val="24"/>
          <w:lang w:eastAsia="pl-PL"/>
        </w:rPr>
      </w:pPr>
    </w:p>
    <w:p w14:paraId="315970BE" w14:textId="627E11B4" w:rsidR="00DE6F25" w:rsidRPr="00D16524" w:rsidRDefault="00D024B4" w:rsidP="00D16524">
      <w:pPr>
        <w:widowControl w:val="0"/>
        <w:jc w:val="center"/>
        <w:rPr>
          <w:rFonts w:eastAsia="Arial" w:cs="Times New Roman"/>
          <w:b/>
          <w:bCs/>
          <w:sz w:val="24"/>
          <w:szCs w:val="24"/>
          <w:lang w:eastAsia="pl-PL"/>
        </w:rPr>
      </w:pPr>
      <w:r>
        <w:rPr>
          <w:rFonts w:eastAsia="Arial" w:cs="Times New Roman"/>
          <w:b/>
          <w:bCs/>
          <w:sz w:val="24"/>
          <w:szCs w:val="24"/>
          <w:lang w:eastAsia="pl-PL"/>
        </w:rPr>
        <w:t xml:space="preserve">Dostawa </w:t>
      </w:r>
      <w:r w:rsidR="00303DE4">
        <w:rPr>
          <w:rFonts w:eastAsia="Arial" w:cs="Times New Roman"/>
          <w:b/>
          <w:bCs/>
          <w:sz w:val="24"/>
          <w:szCs w:val="24"/>
          <w:lang w:eastAsia="pl-PL"/>
        </w:rPr>
        <w:t xml:space="preserve"> karetek </w:t>
      </w:r>
      <w:r w:rsidR="00D16524">
        <w:rPr>
          <w:rFonts w:eastAsia="Arial" w:cs="Times New Roman"/>
          <w:b/>
          <w:bCs/>
          <w:sz w:val="24"/>
          <w:szCs w:val="24"/>
          <w:lang w:eastAsia="pl-PL"/>
        </w:rPr>
        <w:t xml:space="preserve">transportowych z pełnym wyposażeniem </w:t>
      </w:r>
      <w:r w:rsidR="00303DE4">
        <w:rPr>
          <w:rFonts w:eastAsia="Arial" w:cs="Times New Roman"/>
          <w:b/>
          <w:bCs/>
          <w:sz w:val="24"/>
          <w:szCs w:val="24"/>
          <w:lang w:eastAsia="pl-PL"/>
        </w:rPr>
        <w:t xml:space="preserve">typu </w:t>
      </w:r>
      <w:r w:rsidR="00D16524">
        <w:rPr>
          <w:rFonts w:eastAsia="Arial" w:cs="Times New Roman"/>
          <w:b/>
          <w:bCs/>
          <w:sz w:val="24"/>
          <w:szCs w:val="24"/>
          <w:lang w:eastAsia="pl-PL"/>
        </w:rPr>
        <w:t>,,T</w:t>
      </w:r>
      <w:r w:rsidR="00E17A33">
        <w:rPr>
          <w:rFonts w:eastAsia="Arial" w:cs="Times New Roman"/>
          <w:b/>
          <w:bCs/>
          <w:sz w:val="24"/>
          <w:szCs w:val="24"/>
          <w:lang w:eastAsia="pl-PL"/>
        </w:rPr>
        <w:t>/A</w:t>
      </w:r>
      <w:r w:rsidR="00D16524">
        <w:rPr>
          <w:rFonts w:eastAsia="Arial" w:cs="Times New Roman"/>
          <w:b/>
          <w:bCs/>
          <w:sz w:val="24"/>
          <w:szCs w:val="24"/>
          <w:lang w:eastAsia="pl-PL"/>
        </w:rPr>
        <w:t>”</w:t>
      </w:r>
      <w:r w:rsidR="0079370D">
        <w:rPr>
          <w:rFonts w:eastAsia="Arial" w:cs="Times New Roman"/>
          <w:b/>
          <w:bCs/>
          <w:sz w:val="24"/>
          <w:szCs w:val="24"/>
          <w:lang w:eastAsia="pl-PL"/>
        </w:rPr>
        <w:t xml:space="preserve"> </w:t>
      </w:r>
    </w:p>
    <w:p w14:paraId="4F470017" w14:textId="6287461F" w:rsidR="00DE6F25" w:rsidRPr="005C6B3C" w:rsidRDefault="00DE6F25" w:rsidP="00DE6F25">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D16524">
        <w:rPr>
          <w:rFonts w:eastAsia="Arial" w:cs="Times New Roman"/>
          <w:b/>
          <w:bCs/>
          <w:sz w:val="24"/>
          <w:szCs w:val="24"/>
          <w:lang w:eastAsia="pl-PL"/>
        </w:rPr>
        <w:t>36/</w:t>
      </w:r>
      <w:r>
        <w:rPr>
          <w:rFonts w:eastAsia="Arial" w:cs="Times New Roman"/>
          <w:b/>
          <w:bCs/>
          <w:sz w:val="24"/>
          <w:szCs w:val="24"/>
          <w:lang w:eastAsia="pl-PL"/>
        </w:rPr>
        <w:t>D/2</w:t>
      </w:r>
      <w:r w:rsidR="00D16524">
        <w:rPr>
          <w:rFonts w:eastAsia="Arial" w:cs="Times New Roman"/>
          <w:b/>
          <w:bCs/>
          <w:sz w:val="24"/>
          <w:szCs w:val="24"/>
          <w:lang w:eastAsia="pl-PL"/>
        </w:rPr>
        <w:t>5</w:t>
      </w:r>
    </w:p>
    <w:p w14:paraId="71DB4EBD" w14:textId="77777777" w:rsidR="00DE6F25" w:rsidRPr="005C6B3C" w:rsidRDefault="00DE6F25" w:rsidP="00DE6F25">
      <w:pPr>
        <w:widowControl w:val="0"/>
        <w:jc w:val="center"/>
        <w:rPr>
          <w:rFonts w:eastAsia="Calibri" w:cs="Times New Roman"/>
          <w:b/>
          <w:sz w:val="24"/>
          <w:szCs w:val="24"/>
          <w:lang w:eastAsia="en-US"/>
        </w:rPr>
      </w:pPr>
    </w:p>
    <w:p w14:paraId="0568A771" w14:textId="77777777" w:rsidR="00DE6F25" w:rsidRPr="005C6B3C" w:rsidRDefault="00DE6F25" w:rsidP="00DE6F25">
      <w:pPr>
        <w:widowControl w:val="0"/>
        <w:jc w:val="center"/>
        <w:rPr>
          <w:rFonts w:eastAsia="Calibri" w:cs="Times New Roman"/>
          <w:b/>
          <w:sz w:val="24"/>
          <w:szCs w:val="24"/>
          <w:lang w:eastAsia="en-US"/>
        </w:rPr>
      </w:pPr>
    </w:p>
    <w:p w14:paraId="1AEC5A6B" w14:textId="77777777" w:rsidR="00DE6F25" w:rsidRPr="005C6B3C" w:rsidRDefault="00DE6F25" w:rsidP="00DE6F25">
      <w:pPr>
        <w:widowControl w:val="0"/>
        <w:ind w:left="709"/>
        <w:rPr>
          <w:rFonts w:eastAsia="Times New Roman" w:cs="Times New Roman"/>
          <w:color w:val="FF0000"/>
          <w:sz w:val="24"/>
          <w:szCs w:val="24"/>
        </w:rPr>
      </w:pPr>
    </w:p>
    <w:p w14:paraId="78556F78" w14:textId="77777777" w:rsidR="00DE6F25" w:rsidRPr="00B406FE" w:rsidRDefault="00B406FE" w:rsidP="00B406FE">
      <w:pPr>
        <w:widowControl w:val="0"/>
        <w:ind w:left="709"/>
        <w:jc w:val="center"/>
        <w:rPr>
          <w:rFonts w:eastAsia="Times New Roman" w:cs="Times New Roman"/>
          <w:i/>
          <w:u w:val="single"/>
        </w:rPr>
      </w:pPr>
      <w:r w:rsidRPr="00B406FE">
        <w:rPr>
          <w:rFonts w:eastAsia="Times New Roman" w:cs="Times New Roman"/>
          <w:i/>
          <w:u w:val="single"/>
        </w:rPr>
        <w:t>Wersja elektroniczna dokumentu,</w:t>
      </w:r>
    </w:p>
    <w:p w14:paraId="00A23C11" w14:textId="77777777" w:rsidR="00B406FE" w:rsidRPr="00B406FE" w:rsidRDefault="00B406FE" w:rsidP="00B406FE">
      <w:pPr>
        <w:widowControl w:val="0"/>
        <w:ind w:left="709"/>
        <w:jc w:val="center"/>
        <w:rPr>
          <w:rFonts w:eastAsia="Times New Roman" w:cs="Times New Roman"/>
          <w:i/>
          <w:u w:val="single"/>
        </w:rPr>
      </w:pPr>
      <w:r w:rsidRPr="00B406FE">
        <w:rPr>
          <w:rFonts w:eastAsia="Times New Roman" w:cs="Times New Roman"/>
          <w:i/>
          <w:u w:val="single"/>
        </w:rPr>
        <w:t>Dokument podpisany w oryginale przez Dyrektora SP ZOZ MSWiA w Łodzi</w:t>
      </w:r>
    </w:p>
    <w:p w14:paraId="6AE71A2F" w14:textId="77777777" w:rsidR="00DE6F25" w:rsidRPr="00606614" w:rsidRDefault="00DE6F25" w:rsidP="00DE6F25">
      <w:pPr>
        <w:widowControl w:val="0"/>
        <w:ind w:left="709"/>
        <w:rPr>
          <w:rFonts w:eastAsia="Times New Roman" w:cs="Times New Roman"/>
          <w:b/>
          <w:sz w:val="24"/>
          <w:szCs w:val="24"/>
        </w:rPr>
      </w:pPr>
    </w:p>
    <w:p w14:paraId="3EE47E41" w14:textId="77777777" w:rsidR="00DE6F25" w:rsidRPr="005C6B3C" w:rsidRDefault="00606614" w:rsidP="00B406FE">
      <w:pPr>
        <w:widowControl w:val="0"/>
        <w:ind w:left="4248" w:firstLine="708"/>
        <w:rPr>
          <w:rFonts w:eastAsia="Times New Roman" w:cs="Times New Roman"/>
          <w:color w:val="FF0000"/>
          <w:sz w:val="24"/>
          <w:szCs w:val="24"/>
        </w:rPr>
      </w:pPr>
      <w:r w:rsidRPr="00606614">
        <w:rPr>
          <w:rFonts w:eastAsia="Times New Roman" w:cs="Times New Roman"/>
          <w:b/>
          <w:sz w:val="24"/>
          <w:szCs w:val="24"/>
        </w:rPr>
        <w:t xml:space="preserve">    </w:t>
      </w:r>
    </w:p>
    <w:p w14:paraId="5ECC4852" w14:textId="77777777" w:rsidR="00DE6F25" w:rsidRDefault="00DE6F25" w:rsidP="00DE6F25">
      <w:pPr>
        <w:widowControl w:val="0"/>
        <w:ind w:left="709"/>
        <w:rPr>
          <w:rFonts w:eastAsia="Times New Roman" w:cs="Times New Roman"/>
          <w:color w:val="FF0000"/>
          <w:sz w:val="24"/>
          <w:szCs w:val="24"/>
        </w:rPr>
      </w:pPr>
    </w:p>
    <w:p w14:paraId="5DFF6148" w14:textId="77777777" w:rsidR="00606614" w:rsidRDefault="00606614" w:rsidP="00DE6F25">
      <w:pPr>
        <w:widowControl w:val="0"/>
        <w:ind w:left="709"/>
        <w:rPr>
          <w:rFonts w:eastAsia="Times New Roman" w:cs="Times New Roman"/>
          <w:color w:val="FF0000"/>
          <w:sz w:val="24"/>
          <w:szCs w:val="24"/>
        </w:rPr>
      </w:pPr>
    </w:p>
    <w:p w14:paraId="2943EBC9" w14:textId="77777777" w:rsidR="00606614" w:rsidRDefault="00606614" w:rsidP="00B406FE">
      <w:pPr>
        <w:widowControl w:val="0"/>
        <w:rPr>
          <w:rFonts w:eastAsia="Times New Roman" w:cs="Times New Roman"/>
          <w:color w:val="FF0000"/>
          <w:sz w:val="24"/>
          <w:szCs w:val="24"/>
        </w:rPr>
      </w:pPr>
    </w:p>
    <w:p w14:paraId="2DB955B0" w14:textId="77777777" w:rsidR="00606614" w:rsidRDefault="00606614" w:rsidP="00DE6F25">
      <w:pPr>
        <w:widowControl w:val="0"/>
        <w:ind w:left="709"/>
        <w:rPr>
          <w:rFonts w:eastAsia="Times New Roman" w:cs="Times New Roman"/>
          <w:color w:val="FF0000"/>
          <w:sz w:val="24"/>
          <w:szCs w:val="24"/>
        </w:rPr>
      </w:pPr>
    </w:p>
    <w:p w14:paraId="3A190858" w14:textId="77777777" w:rsidR="00606614" w:rsidRPr="00B406FE" w:rsidRDefault="00B406FE" w:rsidP="00B406FE">
      <w:pPr>
        <w:widowControl w:val="0"/>
        <w:ind w:left="6373" w:firstLine="707"/>
        <w:rPr>
          <w:rFonts w:eastAsia="Times New Roman" w:cs="Times New Roman"/>
          <w:sz w:val="24"/>
          <w:szCs w:val="24"/>
        </w:rPr>
      </w:pPr>
      <w:r w:rsidRPr="00B406FE">
        <w:rPr>
          <w:rFonts w:eastAsia="Times New Roman" w:cs="Times New Roman"/>
          <w:sz w:val="24"/>
          <w:szCs w:val="24"/>
        </w:rPr>
        <w:t>Zatwierdzono w dniu:</w:t>
      </w:r>
    </w:p>
    <w:p w14:paraId="6D61F5C7" w14:textId="7BC3226F" w:rsidR="00DE6F25" w:rsidRDefault="00B406FE" w:rsidP="00B406FE">
      <w:pPr>
        <w:widowControl w:val="0"/>
        <w:ind w:left="6373" w:firstLine="707"/>
        <w:rPr>
          <w:rFonts w:eastAsia="Times New Roman" w:cs="Times New Roman"/>
          <w:sz w:val="24"/>
          <w:szCs w:val="24"/>
        </w:rPr>
      </w:pPr>
      <w:r>
        <w:rPr>
          <w:rFonts w:eastAsia="Times New Roman" w:cs="Times New Roman"/>
          <w:sz w:val="24"/>
          <w:szCs w:val="24"/>
        </w:rPr>
        <w:t>202</w:t>
      </w:r>
      <w:r w:rsidR="00D16524">
        <w:rPr>
          <w:rFonts w:eastAsia="Times New Roman" w:cs="Times New Roman"/>
          <w:sz w:val="24"/>
          <w:szCs w:val="24"/>
        </w:rPr>
        <w:t>5</w:t>
      </w:r>
      <w:r>
        <w:rPr>
          <w:rFonts w:eastAsia="Times New Roman" w:cs="Times New Roman"/>
          <w:sz w:val="24"/>
          <w:szCs w:val="24"/>
        </w:rPr>
        <w:t>-0</w:t>
      </w:r>
      <w:r w:rsidR="00D16524">
        <w:rPr>
          <w:rFonts w:eastAsia="Times New Roman" w:cs="Times New Roman"/>
          <w:sz w:val="24"/>
          <w:szCs w:val="24"/>
        </w:rPr>
        <w:t>5</w:t>
      </w:r>
      <w:r w:rsidR="00AC6C40">
        <w:rPr>
          <w:rFonts w:eastAsia="Times New Roman" w:cs="Times New Roman"/>
          <w:sz w:val="24"/>
          <w:szCs w:val="24"/>
        </w:rPr>
        <w:t>-2</w:t>
      </w:r>
      <w:r w:rsidR="00E17A33">
        <w:rPr>
          <w:rFonts w:eastAsia="Times New Roman" w:cs="Times New Roman"/>
          <w:sz w:val="24"/>
          <w:szCs w:val="24"/>
        </w:rPr>
        <w:t>9</w:t>
      </w:r>
    </w:p>
    <w:p w14:paraId="621EBD04" w14:textId="77777777" w:rsidR="00B406FE" w:rsidRDefault="00B406FE" w:rsidP="00DE6F25">
      <w:pPr>
        <w:widowControl w:val="0"/>
        <w:ind w:left="709"/>
        <w:rPr>
          <w:rFonts w:eastAsia="Times New Roman" w:cs="Times New Roman"/>
          <w:sz w:val="24"/>
          <w:szCs w:val="24"/>
        </w:rPr>
      </w:pPr>
    </w:p>
    <w:p w14:paraId="504627AE" w14:textId="77777777" w:rsidR="00B406FE" w:rsidRDefault="00B406FE" w:rsidP="00DE6F25">
      <w:pPr>
        <w:widowControl w:val="0"/>
        <w:ind w:left="709"/>
        <w:rPr>
          <w:rFonts w:eastAsia="Times New Roman" w:cs="Times New Roman"/>
          <w:sz w:val="24"/>
          <w:szCs w:val="24"/>
        </w:rPr>
      </w:pPr>
    </w:p>
    <w:p w14:paraId="2E6D2743" w14:textId="77777777" w:rsidR="00B406FE" w:rsidRDefault="00B406FE" w:rsidP="00DE6F25">
      <w:pPr>
        <w:widowControl w:val="0"/>
        <w:ind w:left="709"/>
        <w:rPr>
          <w:rFonts w:eastAsia="Times New Roman" w:cs="Times New Roman"/>
          <w:sz w:val="24"/>
          <w:szCs w:val="24"/>
        </w:rPr>
      </w:pPr>
    </w:p>
    <w:p w14:paraId="2C880225" w14:textId="77777777" w:rsidR="00B406FE" w:rsidRPr="00AC6C40" w:rsidRDefault="00B406FE" w:rsidP="00B406FE">
      <w:pPr>
        <w:widowControl w:val="0"/>
        <w:ind w:left="6373" w:firstLine="707"/>
        <w:rPr>
          <w:rFonts w:eastAsia="Times New Roman" w:cs="Times New Roman"/>
          <w:color w:val="FFFFFF" w:themeColor="background1"/>
          <w:sz w:val="24"/>
          <w:szCs w:val="24"/>
        </w:rPr>
      </w:pPr>
      <w:r w:rsidRPr="00AC6C40">
        <w:rPr>
          <w:rFonts w:eastAsia="Times New Roman" w:cs="Times New Roman"/>
          <w:color w:val="FFFFFF" w:themeColor="background1"/>
          <w:sz w:val="24"/>
          <w:szCs w:val="24"/>
        </w:rPr>
        <w:t xml:space="preserve">         Dyrektor</w:t>
      </w:r>
    </w:p>
    <w:p w14:paraId="78C6FFE2" w14:textId="77777777" w:rsidR="00B406FE" w:rsidRPr="00AC6C40" w:rsidRDefault="00B406FE" w:rsidP="00B406FE">
      <w:pPr>
        <w:widowControl w:val="0"/>
        <w:ind w:left="5665" w:firstLine="707"/>
        <w:rPr>
          <w:rFonts w:eastAsia="Times New Roman" w:cs="Times New Roman"/>
          <w:color w:val="FFFFFF" w:themeColor="background1"/>
          <w:sz w:val="24"/>
          <w:szCs w:val="24"/>
        </w:rPr>
      </w:pPr>
      <w:r w:rsidRPr="00AC6C40">
        <w:rPr>
          <w:rFonts w:eastAsia="Times New Roman" w:cs="Times New Roman"/>
          <w:color w:val="FFFFFF" w:themeColor="background1"/>
          <w:sz w:val="24"/>
          <w:szCs w:val="24"/>
        </w:rPr>
        <w:t xml:space="preserve"> dr. n. med. Robert Starzec, MBA</w:t>
      </w:r>
    </w:p>
    <w:p w14:paraId="05537505" w14:textId="77777777" w:rsidR="00DE6F25" w:rsidRDefault="00DE6F25" w:rsidP="00DE6F25">
      <w:pPr>
        <w:widowControl w:val="0"/>
        <w:ind w:left="709"/>
        <w:rPr>
          <w:rFonts w:eastAsia="Times New Roman" w:cs="Times New Roman"/>
          <w:sz w:val="24"/>
          <w:szCs w:val="24"/>
        </w:rPr>
      </w:pPr>
    </w:p>
    <w:p w14:paraId="6DBCF44A" w14:textId="77777777" w:rsidR="00DE6F25" w:rsidRPr="005C6B3C" w:rsidRDefault="00DE6F25" w:rsidP="00DE6F25">
      <w:pPr>
        <w:widowControl w:val="0"/>
        <w:ind w:left="709"/>
        <w:rPr>
          <w:rFonts w:eastAsia="Times New Roman" w:cs="Times New Roman"/>
          <w:sz w:val="24"/>
          <w:szCs w:val="24"/>
        </w:rPr>
      </w:pPr>
    </w:p>
    <w:p w14:paraId="04F4B2EC" w14:textId="77777777" w:rsidR="00DE6F25" w:rsidRPr="00D63876" w:rsidRDefault="00DE6F25" w:rsidP="00DE6F25">
      <w:pPr>
        <w:widowControl w:val="0"/>
        <w:rPr>
          <w:rFonts w:cs="Times New Roman"/>
          <w:sz w:val="24"/>
          <w:szCs w:val="24"/>
        </w:rPr>
        <w:sectPr w:rsidR="00DE6F25" w:rsidRPr="00D63876" w:rsidSect="000B041A">
          <w:headerReference w:type="default" r:id="rId9"/>
          <w:footerReference w:type="default" r:id="rId10"/>
          <w:footerReference w:type="first" r:id="rId11"/>
          <w:pgSz w:w="11906" w:h="16838"/>
          <w:pgMar w:top="1134" w:right="848" w:bottom="567" w:left="1134" w:header="425" w:footer="278" w:gutter="0"/>
          <w:cols w:space="708"/>
          <w:formProt w:val="0"/>
          <w:titlePg/>
          <w:docGrid w:linePitch="299"/>
        </w:sectPr>
      </w:pPr>
      <w:r w:rsidRPr="005C6B3C">
        <w:rPr>
          <w:rFonts w:cs="Times New Roman"/>
          <w:sz w:val="24"/>
          <w:szCs w:val="24"/>
        </w:rPr>
        <w:br w:type="page"/>
      </w:r>
    </w:p>
    <w:p w14:paraId="3A80BAE9"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F52CF9">
        <w:rPr>
          <w:rFonts w:ascii="Times New Roman" w:hAnsi="Times New Roman" w:cs="Times New Roman"/>
          <w:b/>
          <w:bCs/>
          <w:sz w:val="24"/>
          <w:szCs w:val="24"/>
        </w:rPr>
        <w:lastRenderedPageBreak/>
        <w:t>NAZWA ORAZ ADRES ZAMAWIAJĄCEGO</w:t>
      </w:r>
      <w:bookmarkEnd w:id="0"/>
    </w:p>
    <w:p w14:paraId="778F58CE" w14:textId="77777777" w:rsidR="00DE6F25" w:rsidRPr="00FC043D" w:rsidRDefault="00DE6F25" w:rsidP="00DE6F25">
      <w:pPr>
        <w:widowControl w:val="0"/>
        <w:jc w:val="both"/>
        <w:rPr>
          <w:rFonts w:eastAsia="Times New Roman" w:cs="Times New Roman"/>
          <w:sz w:val="24"/>
          <w:szCs w:val="24"/>
        </w:rPr>
      </w:pPr>
      <w:r>
        <w:rPr>
          <w:rFonts w:eastAsia="Times New Roman" w:cs="Times New Roman"/>
          <w:sz w:val="24"/>
          <w:szCs w:val="24"/>
        </w:rPr>
        <w:t>SP ZOZ MSWiA w Łodzi</w:t>
      </w:r>
    </w:p>
    <w:p w14:paraId="514EC0B5" w14:textId="77777777"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 xml:space="preserve">ul. </w:t>
      </w:r>
      <w:r>
        <w:rPr>
          <w:rFonts w:eastAsia="Times New Roman" w:cs="Times New Roman"/>
          <w:sz w:val="24"/>
          <w:szCs w:val="24"/>
        </w:rPr>
        <w:t>Północna 42</w:t>
      </w:r>
      <w:r w:rsidRPr="00FC043D">
        <w:rPr>
          <w:rFonts w:eastAsia="Times New Roman" w:cs="Times New Roman"/>
          <w:sz w:val="24"/>
          <w:szCs w:val="24"/>
        </w:rPr>
        <w:t xml:space="preserve">, </w:t>
      </w:r>
      <w:r>
        <w:rPr>
          <w:rFonts w:eastAsia="Times New Roman" w:cs="Times New Roman"/>
          <w:sz w:val="24"/>
          <w:szCs w:val="24"/>
        </w:rPr>
        <w:t>91-425 Łódź</w:t>
      </w:r>
      <w:r w:rsidRPr="00FC043D">
        <w:rPr>
          <w:rFonts w:eastAsia="Times New Roman" w:cs="Times New Roman"/>
          <w:sz w:val="24"/>
          <w:szCs w:val="24"/>
        </w:rPr>
        <w:t>,</w:t>
      </w:r>
    </w:p>
    <w:p w14:paraId="5543D2EB" w14:textId="77777777"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Tel.: (</w:t>
      </w:r>
      <w:r>
        <w:rPr>
          <w:rFonts w:eastAsia="Times New Roman" w:cs="Times New Roman"/>
          <w:sz w:val="24"/>
          <w:szCs w:val="24"/>
        </w:rPr>
        <w:t>42</w:t>
      </w:r>
      <w:r w:rsidRPr="00FC043D">
        <w:rPr>
          <w:rFonts w:eastAsia="Times New Roman" w:cs="Times New Roman"/>
          <w:sz w:val="24"/>
          <w:szCs w:val="24"/>
        </w:rPr>
        <w:t xml:space="preserve">) </w:t>
      </w:r>
      <w:r>
        <w:rPr>
          <w:rFonts w:eastAsia="Times New Roman" w:cs="Times New Roman"/>
          <w:sz w:val="24"/>
          <w:szCs w:val="24"/>
        </w:rPr>
        <w:t>63 41 112</w:t>
      </w:r>
      <w:r w:rsidRPr="00FC043D">
        <w:rPr>
          <w:rFonts w:eastAsia="Times New Roman" w:cs="Times New Roman"/>
          <w:sz w:val="24"/>
          <w:szCs w:val="24"/>
        </w:rPr>
        <w:t>,</w:t>
      </w:r>
    </w:p>
    <w:p w14:paraId="25FF622E" w14:textId="77777777" w:rsidR="00DE6F25" w:rsidRPr="00306B81" w:rsidRDefault="00DE6F25" w:rsidP="00DE6F25">
      <w:pPr>
        <w:widowControl w:val="0"/>
        <w:jc w:val="both"/>
        <w:rPr>
          <w:rFonts w:eastAsia="Times New Roman" w:cs="Times New Roman"/>
          <w:sz w:val="24"/>
          <w:szCs w:val="24"/>
          <w:lang w:val="en-US"/>
        </w:rPr>
      </w:pPr>
      <w:r w:rsidRPr="00306B81">
        <w:rPr>
          <w:rFonts w:eastAsia="Times New Roman" w:cs="Times New Roman"/>
          <w:sz w:val="24"/>
          <w:szCs w:val="24"/>
          <w:lang w:val="en-US"/>
        </w:rPr>
        <w:t xml:space="preserve">e-mail: </w:t>
      </w:r>
      <w:hyperlink r:id="rId12" w:history="1">
        <w:r w:rsidRPr="00A02F0B">
          <w:rPr>
            <w:rStyle w:val="Hipercze"/>
            <w:rFonts w:eastAsia="Times New Roman" w:cs="Times New Roman"/>
            <w:sz w:val="24"/>
            <w:szCs w:val="24"/>
            <w:lang w:val="en-US"/>
          </w:rPr>
          <w:t>zamowienia@zozmswlodz.pl</w:t>
        </w:r>
      </w:hyperlink>
      <w:r>
        <w:rPr>
          <w:rFonts w:eastAsia="Times New Roman" w:cs="Times New Roman"/>
          <w:sz w:val="24"/>
          <w:szCs w:val="24"/>
          <w:lang w:val="en-US"/>
        </w:rPr>
        <w:t xml:space="preserve"> </w:t>
      </w:r>
    </w:p>
    <w:p w14:paraId="51664C43" w14:textId="77777777"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NIP: </w:t>
      </w:r>
      <w:r>
        <w:rPr>
          <w:rFonts w:eastAsia="Times New Roman" w:cs="Times New Roman"/>
          <w:sz w:val="24"/>
          <w:szCs w:val="24"/>
        </w:rPr>
        <w:t>726-00-04-820</w:t>
      </w:r>
      <w:r w:rsidRPr="00FC043D">
        <w:rPr>
          <w:rFonts w:eastAsia="Times New Roman" w:cs="Times New Roman"/>
          <w:sz w:val="24"/>
          <w:szCs w:val="24"/>
        </w:rPr>
        <w:t xml:space="preserve">, </w:t>
      </w:r>
    </w:p>
    <w:p w14:paraId="5C88801A" w14:textId="77777777"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Regon: </w:t>
      </w:r>
      <w:r>
        <w:rPr>
          <w:rFonts w:eastAsia="Times New Roman" w:cs="Times New Roman"/>
          <w:sz w:val="24"/>
          <w:szCs w:val="24"/>
        </w:rPr>
        <w:t>470805076</w:t>
      </w:r>
      <w:r w:rsidRPr="00FC043D">
        <w:rPr>
          <w:rFonts w:eastAsia="Times New Roman" w:cs="Times New Roman"/>
          <w:sz w:val="24"/>
          <w:szCs w:val="24"/>
        </w:rPr>
        <w:t>,</w:t>
      </w:r>
    </w:p>
    <w:p w14:paraId="7BA75682" w14:textId="77777777"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Godziny urzędowania: od poniedziałku do piątku od godz. </w:t>
      </w:r>
      <w:r w:rsidR="00606614">
        <w:rPr>
          <w:rFonts w:eastAsia="Times New Roman" w:cs="Times New Roman"/>
          <w:sz w:val="24"/>
          <w:szCs w:val="24"/>
        </w:rPr>
        <w:t>08</w:t>
      </w:r>
      <w:r w:rsidRPr="00FC043D">
        <w:rPr>
          <w:rFonts w:eastAsia="Times New Roman" w:cs="Times New Roman"/>
          <w:sz w:val="24"/>
          <w:szCs w:val="24"/>
        </w:rPr>
        <w:t>:</w:t>
      </w:r>
      <w:r w:rsidR="00606614">
        <w:rPr>
          <w:rFonts w:eastAsia="Times New Roman" w:cs="Times New Roman"/>
          <w:sz w:val="24"/>
          <w:szCs w:val="24"/>
        </w:rPr>
        <w:t>0</w:t>
      </w:r>
      <w:r w:rsidRPr="00FC043D">
        <w:rPr>
          <w:rFonts w:eastAsia="Times New Roman" w:cs="Times New Roman"/>
          <w:sz w:val="24"/>
          <w:szCs w:val="24"/>
        </w:rPr>
        <w:t>0 do godz. 15:</w:t>
      </w:r>
      <w:r w:rsidR="00606614">
        <w:rPr>
          <w:rFonts w:eastAsia="Times New Roman" w:cs="Times New Roman"/>
          <w:sz w:val="24"/>
          <w:szCs w:val="24"/>
        </w:rPr>
        <w:t>3</w:t>
      </w:r>
      <w:r w:rsidRPr="00FC043D">
        <w:rPr>
          <w:rFonts w:eastAsia="Times New Roman" w:cs="Times New Roman"/>
          <w:sz w:val="24"/>
          <w:szCs w:val="24"/>
        </w:rPr>
        <w:t>5, z wyłączeniem dni wolnych od pracy.</w:t>
      </w:r>
    </w:p>
    <w:p w14:paraId="5DAEBD19" w14:textId="77777777" w:rsidR="00DE6F25" w:rsidRPr="00FC043D" w:rsidRDefault="00DE6F25" w:rsidP="00DE6F25">
      <w:pPr>
        <w:widowControl w:val="0"/>
        <w:jc w:val="both"/>
        <w:rPr>
          <w:rFonts w:eastAsia="Times New Roman" w:cs="Times New Roman"/>
          <w:sz w:val="24"/>
          <w:szCs w:val="24"/>
        </w:rPr>
      </w:pPr>
    </w:p>
    <w:p w14:paraId="13995C4D" w14:textId="77777777" w:rsidR="00DE6F25" w:rsidRPr="00FC043D" w:rsidRDefault="00DE6F25" w:rsidP="00DE6F25">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7D769EE1" w14:textId="77777777" w:rsidR="00DE6F25" w:rsidRPr="00A904DF" w:rsidRDefault="00DE6F25" w:rsidP="00DE6F25">
      <w:pPr>
        <w:widowControl w:val="0"/>
        <w:jc w:val="both"/>
        <w:rPr>
          <w:rFonts w:eastAsia="Times New Roman" w:cs="Times New Roman"/>
          <w:sz w:val="24"/>
          <w:szCs w:val="24"/>
        </w:rPr>
      </w:pPr>
      <w:r w:rsidRPr="006257D9">
        <w:rPr>
          <w:rFonts w:eastAsia="Times New Roman" w:cs="Times New Roman"/>
          <w:sz w:val="24"/>
          <w:szCs w:val="24"/>
        </w:rPr>
        <w:t>Adres strony prowadzonego postępowania:</w:t>
      </w:r>
      <w:r>
        <w:rPr>
          <w:rFonts w:eastAsia="Times New Roman" w:cs="Times New Roman"/>
          <w:sz w:val="24"/>
          <w:szCs w:val="24"/>
        </w:rPr>
        <w:t xml:space="preserve"> </w:t>
      </w:r>
      <w:hyperlink r:id="rId13" w:history="1">
        <w:r w:rsidRPr="00A02F0B">
          <w:rPr>
            <w:rStyle w:val="Hipercze"/>
            <w:rFonts w:eastAsia="Times New Roman" w:cs="Times New Roman"/>
            <w:sz w:val="24"/>
            <w:szCs w:val="24"/>
          </w:rPr>
          <w:t>https://platformazakupowa.pl/zozmswlodz</w:t>
        </w:r>
      </w:hyperlink>
      <w:r>
        <w:rPr>
          <w:rFonts w:eastAsia="Times New Roman" w:cs="Times New Roman"/>
          <w:sz w:val="24"/>
          <w:szCs w:val="24"/>
        </w:rPr>
        <w:t xml:space="preserve"> </w:t>
      </w:r>
    </w:p>
    <w:p w14:paraId="4ABA24AF" w14:textId="77777777" w:rsidR="00DE6F25" w:rsidRPr="00306B81" w:rsidRDefault="00DE6F25" w:rsidP="00DE6F25">
      <w:pPr>
        <w:widowControl w:val="0"/>
        <w:jc w:val="both"/>
        <w:rPr>
          <w:rFonts w:eastAsia="Times New Roman" w:cs="Times New Roman"/>
          <w:b/>
          <w:bCs/>
          <w:sz w:val="24"/>
          <w:szCs w:val="24"/>
          <w:u w:val="single"/>
          <w:lang w:val="en-US"/>
        </w:rPr>
      </w:pPr>
      <w:r w:rsidRPr="00306B81">
        <w:rPr>
          <w:rFonts w:eastAsia="Times New Roman" w:cs="Times New Roman"/>
          <w:sz w:val="24"/>
          <w:szCs w:val="24"/>
          <w:lang w:val="en-US"/>
        </w:rPr>
        <w:t xml:space="preserve">e-mail: </w:t>
      </w:r>
      <w:hyperlink r:id="rId14" w:history="1">
        <w:r w:rsidRPr="00A02F0B">
          <w:rPr>
            <w:rStyle w:val="Hipercze"/>
          </w:rPr>
          <w:t>zamowienia@zozmswlodz.pl</w:t>
        </w:r>
      </w:hyperlink>
      <w:r>
        <w:t xml:space="preserve"> </w:t>
      </w:r>
    </w:p>
    <w:p w14:paraId="621E2CA8" w14:textId="77777777"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tel.: (</w:t>
      </w:r>
      <w:r>
        <w:rPr>
          <w:rFonts w:eastAsia="Times New Roman" w:cs="Times New Roman"/>
          <w:sz w:val="24"/>
          <w:szCs w:val="24"/>
        </w:rPr>
        <w:t>42</w:t>
      </w:r>
      <w:r w:rsidRPr="00FC043D">
        <w:rPr>
          <w:rFonts w:eastAsia="Times New Roman" w:cs="Times New Roman"/>
          <w:sz w:val="24"/>
          <w:szCs w:val="24"/>
        </w:rPr>
        <w:t xml:space="preserve">) </w:t>
      </w:r>
      <w:r>
        <w:rPr>
          <w:rFonts w:eastAsia="Times New Roman" w:cs="Times New Roman"/>
          <w:sz w:val="24"/>
          <w:szCs w:val="24"/>
        </w:rPr>
        <w:t>63 41 270</w:t>
      </w:r>
      <w:r w:rsidRPr="00FC043D">
        <w:rPr>
          <w:rFonts w:eastAsia="Times New Roman" w:cs="Times New Roman"/>
          <w:sz w:val="24"/>
          <w:szCs w:val="24"/>
        </w:rPr>
        <w:t xml:space="preserve">, </w:t>
      </w:r>
    </w:p>
    <w:p w14:paraId="3AA41621" w14:textId="77777777" w:rsidR="00DE6F25" w:rsidRPr="00FC043D" w:rsidRDefault="00DE6F25" w:rsidP="00DE6F25">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43F1B572" w14:textId="77777777" w:rsidR="00DE6F25" w:rsidRPr="00FC043D" w:rsidRDefault="00DE6F25" w:rsidP="00DE6F25">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PZP komunikacja ustna dopuszczalna </w:t>
      </w:r>
      <w:r w:rsidRPr="008A28F2">
        <w:rPr>
          <w:rFonts w:eastAsia="Arial" w:cs="Times New Roman"/>
          <w:sz w:val="24"/>
          <w:szCs w:val="24"/>
          <w:lang w:eastAsia="pl-PL"/>
        </w:rPr>
        <w:t xml:space="preserve">jest jedynie w toku negocjacji lub dialogu oraz w odniesieniu do informacji, które nie są istotne. Zasady dotyczące sposobu komunikowania się zostały przez Zamawiającego umieszczone </w:t>
      </w:r>
      <w:r w:rsidRPr="008A28F2">
        <w:rPr>
          <w:rFonts w:eastAsia="Arial" w:cs="Times New Roman"/>
          <w:b/>
          <w:sz w:val="24"/>
          <w:szCs w:val="24"/>
          <w:lang w:eastAsia="pl-PL"/>
        </w:rPr>
        <w:t>w rozdziale XXIII pkt 3.</w:t>
      </w:r>
    </w:p>
    <w:p w14:paraId="2ACABEDE" w14:textId="77777777" w:rsidR="00DE6F25" w:rsidRPr="00FC043D" w:rsidRDefault="00DE6F25" w:rsidP="00DE6F25">
      <w:pPr>
        <w:widowControl w:val="0"/>
        <w:jc w:val="both"/>
        <w:rPr>
          <w:rFonts w:eastAsia="Times New Roman" w:cs="Times New Roman"/>
          <w:sz w:val="24"/>
          <w:szCs w:val="24"/>
        </w:rPr>
      </w:pPr>
    </w:p>
    <w:p w14:paraId="3F090611"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6"/>
      <w:r w:rsidRPr="00F52CF9">
        <w:rPr>
          <w:rFonts w:ascii="Times New Roman" w:hAnsi="Times New Roman" w:cs="Times New Roman"/>
          <w:b/>
          <w:bCs/>
          <w:sz w:val="24"/>
          <w:szCs w:val="24"/>
        </w:rPr>
        <w:t>TRYB UDZIELENIA ZAMÓWIENIA</w:t>
      </w:r>
      <w:bookmarkEnd w:id="1"/>
    </w:p>
    <w:p w14:paraId="583A9596" w14:textId="77777777" w:rsidR="00DE6F25" w:rsidRPr="00B403E8" w:rsidRDefault="00DE6F25" w:rsidP="00D135A6">
      <w:pPr>
        <w:widowControl w:val="0"/>
        <w:numPr>
          <w:ilvl w:val="0"/>
          <w:numId w:val="10"/>
        </w:numPr>
        <w:tabs>
          <w:tab w:val="num" w:pos="-360"/>
        </w:tabs>
        <w:ind w:left="360"/>
        <w:jc w:val="both"/>
        <w:rPr>
          <w:rFonts w:eastAsia="Calibri" w:cs="Times New Roman"/>
          <w:sz w:val="24"/>
          <w:szCs w:val="24"/>
          <w:lang w:eastAsia="en-US"/>
        </w:rPr>
      </w:pPr>
      <w:r w:rsidRPr="00FC043D">
        <w:rPr>
          <w:rFonts w:eastAsia="Calibri" w:cs="Times New Roman"/>
          <w:sz w:val="24"/>
          <w:szCs w:val="24"/>
          <w:lang w:eastAsia="en-US"/>
        </w:rPr>
        <w:t>Postępowanie prowadzone jest w trybie przetargu nieograniczonego na podstawie art. 132 ustawy z dnia 11 września 2019 r. – Prawo zamówień publicznych</w:t>
      </w:r>
      <w:r>
        <w:rPr>
          <w:rFonts w:eastAsia="Calibri" w:cs="Times New Roman"/>
          <w:sz w:val="24"/>
          <w:szCs w:val="24"/>
          <w:lang w:eastAsia="en-US"/>
        </w:rPr>
        <w:t xml:space="preserve">, </w:t>
      </w:r>
      <w:r w:rsidRPr="00FC043D">
        <w:rPr>
          <w:rFonts w:eastAsia="Calibri" w:cs="Times New Roman"/>
          <w:sz w:val="24"/>
          <w:szCs w:val="24"/>
          <w:lang w:eastAsia="en-US"/>
        </w:rPr>
        <w:t xml:space="preserve">zwanej dalej „PZP”, oraz aktów </w:t>
      </w:r>
      <w:r w:rsidRPr="00B403E8">
        <w:rPr>
          <w:rFonts w:eastAsia="Calibri" w:cs="Times New Roman"/>
          <w:sz w:val="24"/>
          <w:szCs w:val="24"/>
          <w:lang w:eastAsia="en-US"/>
        </w:rPr>
        <w:t xml:space="preserve">wykonawczych do niej, o wartości zamówienia równej progowi unijnemu lub większej. </w:t>
      </w:r>
    </w:p>
    <w:p w14:paraId="5A898C68" w14:textId="77777777" w:rsidR="00DE6F25" w:rsidRPr="00B403E8" w:rsidRDefault="00DE6F25" w:rsidP="00D135A6">
      <w:pPr>
        <w:widowControl w:val="0"/>
        <w:numPr>
          <w:ilvl w:val="0"/>
          <w:numId w:val="10"/>
        </w:numPr>
        <w:tabs>
          <w:tab w:val="num" w:pos="-360"/>
        </w:tabs>
        <w:ind w:left="360"/>
        <w:jc w:val="both"/>
        <w:rPr>
          <w:rFonts w:eastAsia="Calibri" w:cs="Times New Roman"/>
          <w:sz w:val="24"/>
          <w:szCs w:val="24"/>
          <w:lang w:eastAsia="en-US"/>
        </w:rPr>
      </w:pPr>
      <w:r w:rsidRPr="00B403E8">
        <w:rPr>
          <w:rFonts w:eastAsia="Calibri" w:cs="Times New Roman"/>
          <w:sz w:val="24"/>
          <w:szCs w:val="24"/>
          <w:lang w:eastAsia="en-US"/>
        </w:rPr>
        <w:t>Zamawiający, zgodnie z art. 139 PZP, przewiduje odwróconą kolejność czynności, tj. najpierw dokona badania i oceny ofert, a następnie dokona kwalifikacji podmiotowej wykonawcy, którego oferta została najwyżej oceniona, w zakresie braku podstaw wykluczenia oraz spełniania warunków udziału w postępowaniu.</w:t>
      </w:r>
    </w:p>
    <w:p w14:paraId="69DC67B7" w14:textId="77777777" w:rsidR="00DE6F25" w:rsidRPr="00FC043D" w:rsidRDefault="00DE6F25" w:rsidP="00DE6F25">
      <w:pPr>
        <w:widowControl w:val="0"/>
        <w:ind w:left="360"/>
        <w:jc w:val="both"/>
        <w:rPr>
          <w:rFonts w:eastAsia="Calibri" w:cs="Times New Roman"/>
          <w:color w:val="FF0000"/>
          <w:sz w:val="24"/>
          <w:szCs w:val="24"/>
          <w:lang w:eastAsia="en-US"/>
        </w:rPr>
      </w:pPr>
    </w:p>
    <w:p w14:paraId="4783D3F0"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7"/>
      <w:r w:rsidRPr="00F52CF9">
        <w:rPr>
          <w:rFonts w:ascii="Times New Roman" w:hAnsi="Times New Roman" w:cs="Times New Roman"/>
          <w:b/>
          <w:bCs/>
          <w:sz w:val="24"/>
          <w:szCs w:val="24"/>
        </w:rPr>
        <w:t>OPIS PRZEDMIOTU ZAMÓWIENIA</w:t>
      </w:r>
      <w:bookmarkEnd w:id="2"/>
    </w:p>
    <w:p w14:paraId="27666CB7" w14:textId="52F7DE30" w:rsidR="007A49F8" w:rsidRPr="00F60AEA" w:rsidRDefault="00403E81" w:rsidP="00D135A6">
      <w:pPr>
        <w:widowControl w:val="0"/>
        <w:numPr>
          <w:ilvl w:val="0"/>
          <w:numId w:val="7"/>
        </w:numPr>
        <w:tabs>
          <w:tab w:val="clear" w:pos="720"/>
          <w:tab w:val="left" w:pos="360"/>
        </w:tabs>
        <w:ind w:left="360" w:hanging="357"/>
        <w:jc w:val="both"/>
        <w:rPr>
          <w:rFonts w:eastAsia="Times New Roman" w:cs="Times New Roman"/>
          <w:sz w:val="24"/>
          <w:szCs w:val="24"/>
          <w:u w:val="single"/>
        </w:rPr>
      </w:pPr>
      <w:r w:rsidRPr="00403E81">
        <w:rPr>
          <w:rFonts w:eastAsia="Times New Roman" w:cs="Times New Roman"/>
          <w:sz w:val="24"/>
          <w:szCs w:val="24"/>
        </w:rPr>
        <w:t xml:space="preserve">Przedmiotem zamówienia </w:t>
      </w:r>
      <w:r w:rsidR="00D024B4">
        <w:rPr>
          <w:rFonts w:eastAsia="Times New Roman" w:cs="Times New Roman"/>
          <w:sz w:val="24"/>
          <w:szCs w:val="24"/>
        </w:rPr>
        <w:t xml:space="preserve">jest </w:t>
      </w:r>
      <w:r w:rsidRPr="00403E81">
        <w:rPr>
          <w:rFonts w:eastAsia="Times New Roman" w:cs="Times New Roman"/>
          <w:sz w:val="24"/>
          <w:szCs w:val="24"/>
        </w:rPr>
        <w:t xml:space="preserve">  </w:t>
      </w:r>
      <w:r w:rsidR="00755C4B">
        <w:rPr>
          <w:rFonts w:eastAsia="Times New Roman" w:cs="Times New Roman"/>
          <w:sz w:val="24"/>
          <w:szCs w:val="24"/>
        </w:rPr>
        <w:t xml:space="preserve">zakup wraz z dostawą </w:t>
      </w:r>
      <w:r w:rsidR="00303DE4">
        <w:rPr>
          <w:rFonts w:eastAsia="Times New Roman" w:cs="Times New Roman"/>
          <w:sz w:val="24"/>
          <w:szCs w:val="24"/>
        </w:rPr>
        <w:t xml:space="preserve"> 2 szt. karetek </w:t>
      </w:r>
      <w:r w:rsidR="006657C4">
        <w:rPr>
          <w:rFonts w:eastAsia="Times New Roman" w:cs="Times New Roman"/>
          <w:sz w:val="24"/>
          <w:szCs w:val="24"/>
        </w:rPr>
        <w:t xml:space="preserve">transportowych </w:t>
      </w:r>
      <w:r w:rsidR="00755C4B">
        <w:rPr>
          <w:rFonts w:eastAsia="Times New Roman" w:cs="Times New Roman"/>
          <w:sz w:val="24"/>
          <w:szCs w:val="24"/>
        </w:rPr>
        <w:t xml:space="preserve"> Typu T</w:t>
      </w:r>
      <w:r w:rsidR="00193215">
        <w:rPr>
          <w:rFonts w:eastAsia="Times New Roman" w:cs="Times New Roman"/>
          <w:sz w:val="24"/>
          <w:szCs w:val="24"/>
        </w:rPr>
        <w:t>/</w:t>
      </w:r>
      <w:r w:rsidR="00755C4B">
        <w:rPr>
          <w:rFonts w:eastAsia="Times New Roman" w:cs="Times New Roman"/>
          <w:sz w:val="24"/>
          <w:szCs w:val="24"/>
        </w:rPr>
        <w:t xml:space="preserve">A </w:t>
      </w:r>
      <w:r w:rsidR="00303DE4">
        <w:rPr>
          <w:rFonts w:eastAsia="Times New Roman" w:cs="Times New Roman"/>
          <w:sz w:val="24"/>
          <w:szCs w:val="24"/>
        </w:rPr>
        <w:t>wraz z wyposażeniem</w:t>
      </w:r>
      <w:r w:rsidR="00755C4B">
        <w:rPr>
          <w:rFonts w:eastAsia="Times New Roman" w:cs="Times New Roman"/>
          <w:sz w:val="24"/>
          <w:szCs w:val="24"/>
        </w:rPr>
        <w:t xml:space="preserve"> dla potrzeb SP ZOZ MSWiA w Łodzi.</w:t>
      </w:r>
    </w:p>
    <w:p w14:paraId="1F6569BF" w14:textId="0EB44ADF" w:rsidR="00DB3F06" w:rsidRPr="003309B5" w:rsidRDefault="00F60AEA" w:rsidP="00D135A6">
      <w:pPr>
        <w:widowControl w:val="0"/>
        <w:numPr>
          <w:ilvl w:val="0"/>
          <w:numId w:val="7"/>
        </w:numPr>
        <w:tabs>
          <w:tab w:val="clear" w:pos="720"/>
          <w:tab w:val="left" w:pos="360"/>
        </w:tabs>
        <w:ind w:left="360" w:hanging="357"/>
        <w:jc w:val="both"/>
        <w:rPr>
          <w:rFonts w:eastAsia="Times New Roman" w:cs="Times New Roman"/>
          <w:sz w:val="24"/>
          <w:szCs w:val="24"/>
          <w:u w:val="single"/>
        </w:rPr>
      </w:pPr>
      <w:r w:rsidRPr="001F5679">
        <w:rPr>
          <w:sz w:val="24"/>
          <w:szCs w:val="24"/>
        </w:rPr>
        <w:t>Szczegółowy opi</w:t>
      </w:r>
      <w:r w:rsidR="00755C4B">
        <w:rPr>
          <w:sz w:val="24"/>
          <w:szCs w:val="24"/>
        </w:rPr>
        <w:t xml:space="preserve">s przedmiotu zamówienia, parametry techniczne i wyposażenie określające wymagania Zamawiającego wyszczególnione zostały </w:t>
      </w:r>
      <w:r w:rsidR="00D16524">
        <w:rPr>
          <w:sz w:val="24"/>
          <w:szCs w:val="24"/>
        </w:rPr>
        <w:t xml:space="preserve"> się w załączniku nr </w:t>
      </w:r>
      <w:r w:rsidR="00E17A33">
        <w:rPr>
          <w:sz w:val="24"/>
          <w:szCs w:val="24"/>
        </w:rPr>
        <w:t>2</w:t>
      </w:r>
      <w:r w:rsidR="008E36E7">
        <w:rPr>
          <w:sz w:val="24"/>
          <w:szCs w:val="24"/>
        </w:rPr>
        <w:t>A</w:t>
      </w:r>
      <w:r w:rsidR="00E17A33">
        <w:rPr>
          <w:sz w:val="24"/>
          <w:szCs w:val="24"/>
        </w:rPr>
        <w:t xml:space="preserve"> </w:t>
      </w:r>
      <w:r w:rsidR="00D16524">
        <w:rPr>
          <w:sz w:val="24"/>
          <w:szCs w:val="24"/>
        </w:rPr>
        <w:t xml:space="preserve"> do SWZ</w:t>
      </w:r>
      <w:r w:rsidR="00755C4B">
        <w:rPr>
          <w:sz w:val="24"/>
          <w:szCs w:val="24"/>
        </w:rPr>
        <w:t xml:space="preserve">. </w:t>
      </w:r>
    </w:p>
    <w:p w14:paraId="154DE51D" w14:textId="77777777" w:rsidR="003309B5" w:rsidRPr="00DC3D3B" w:rsidRDefault="003309B5" w:rsidP="00D135A6">
      <w:pPr>
        <w:widowControl w:val="0"/>
        <w:numPr>
          <w:ilvl w:val="0"/>
          <w:numId w:val="7"/>
        </w:numPr>
        <w:tabs>
          <w:tab w:val="clear" w:pos="720"/>
          <w:tab w:val="left" w:pos="360"/>
        </w:tabs>
        <w:ind w:left="360" w:hanging="357"/>
        <w:jc w:val="both"/>
        <w:rPr>
          <w:rFonts w:eastAsia="Times New Roman" w:cs="Times New Roman"/>
          <w:sz w:val="24"/>
          <w:szCs w:val="24"/>
          <w:u w:val="single"/>
        </w:rPr>
      </w:pPr>
      <w:r w:rsidRPr="008A28F2">
        <w:rPr>
          <w:rFonts w:eastAsia="Calibri" w:cs="Times New Roman"/>
          <w:sz w:val="24"/>
          <w:szCs w:val="24"/>
          <w:lang w:eastAsia="en-US"/>
        </w:rPr>
        <w:t>Nazwy i kody Wspólnego Słownika Zamówień</w:t>
      </w:r>
    </w:p>
    <w:p w14:paraId="685B410E" w14:textId="77777777" w:rsidR="003309B5" w:rsidRPr="008A28F2" w:rsidRDefault="003309B5" w:rsidP="003309B5">
      <w:pPr>
        <w:pStyle w:val="Akapitzlist"/>
        <w:widowControl w:val="0"/>
        <w:tabs>
          <w:tab w:val="left" w:pos="360"/>
        </w:tabs>
        <w:suppressAutoHyphen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Cs/>
          <w:iCs/>
          <w:color w:val="000000"/>
          <w:sz w:val="24"/>
          <w:szCs w:val="24"/>
        </w:rPr>
        <w:t xml:space="preserve">- Karetki </w:t>
      </w:r>
      <w:r w:rsidRPr="008A28F2">
        <w:rPr>
          <w:rFonts w:ascii="Times New Roman" w:eastAsia="Times New Roman" w:hAnsi="Times New Roman" w:cs="Times New Roman"/>
          <w:color w:val="000000"/>
          <w:sz w:val="24"/>
          <w:szCs w:val="24"/>
        </w:rPr>
        <w:t xml:space="preserve"> - CPV </w:t>
      </w:r>
      <w:r>
        <w:rPr>
          <w:rFonts w:ascii="Times New Roman" w:eastAsia="Times New Roman" w:hAnsi="Times New Roman" w:cs="Times New Roman"/>
          <w:bCs/>
          <w:iCs/>
          <w:color w:val="000000"/>
          <w:sz w:val="24"/>
          <w:szCs w:val="24"/>
        </w:rPr>
        <w:t xml:space="preserve"> 34114121-3</w:t>
      </w:r>
    </w:p>
    <w:p w14:paraId="10967FE2" w14:textId="1D2C6FA4" w:rsidR="00DB3F06" w:rsidRDefault="003309B5" w:rsidP="00E17A33">
      <w:pPr>
        <w:pStyle w:val="Akapitzlist"/>
        <w:widowControl w:val="0"/>
        <w:tabs>
          <w:tab w:val="left" w:pos="360"/>
        </w:tabs>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Nosze </w:t>
      </w:r>
      <w:r w:rsidRPr="008A28F2">
        <w:rPr>
          <w:rFonts w:ascii="Times New Roman" w:eastAsia="Times New Roman" w:hAnsi="Times New Roman" w:cs="Times New Roman"/>
          <w:color w:val="000000"/>
          <w:sz w:val="24"/>
          <w:szCs w:val="24"/>
        </w:rPr>
        <w:t xml:space="preserve">- CPV </w:t>
      </w:r>
      <w:r>
        <w:rPr>
          <w:rFonts w:ascii="Times New Roman" w:eastAsia="Times New Roman" w:hAnsi="Times New Roman" w:cs="Times New Roman"/>
          <w:color w:val="000000"/>
          <w:sz w:val="24"/>
          <w:szCs w:val="24"/>
        </w:rPr>
        <w:t>33192160-1</w:t>
      </w:r>
    </w:p>
    <w:p w14:paraId="4CC39DE0" w14:textId="4C20C04C" w:rsidR="0080026A" w:rsidRPr="00E17A33" w:rsidRDefault="0080026A" w:rsidP="00E17A33">
      <w:pPr>
        <w:pStyle w:val="Akapitzlist"/>
        <w:widowControl w:val="0"/>
        <w:tabs>
          <w:tab w:val="left" w:pos="360"/>
        </w:tabs>
        <w:suppressAutoHyphen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Pojazdy do transportu chorych – CPV </w:t>
      </w:r>
      <w:r w:rsidR="00531095">
        <w:rPr>
          <w:rFonts w:ascii="Times New Roman" w:eastAsia="Times New Roman" w:hAnsi="Times New Roman" w:cs="Times New Roman"/>
          <w:sz w:val="24"/>
          <w:szCs w:val="24"/>
          <w:u w:val="single"/>
        </w:rPr>
        <w:t>34114122-0</w:t>
      </w:r>
      <w:bookmarkStart w:id="3" w:name="_GoBack"/>
      <w:bookmarkEnd w:id="3"/>
    </w:p>
    <w:p w14:paraId="1CC0199C" w14:textId="77777777" w:rsidR="00403E81" w:rsidRPr="00403E81" w:rsidRDefault="00403E81" w:rsidP="00403E81">
      <w:pPr>
        <w:widowControl w:val="0"/>
        <w:tabs>
          <w:tab w:val="left" w:pos="360"/>
        </w:tabs>
        <w:ind w:left="360"/>
        <w:jc w:val="both"/>
        <w:rPr>
          <w:rFonts w:eastAsia="Times New Roman" w:cs="Times New Roman"/>
          <w:sz w:val="24"/>
          <w:szCs w:val="24"/>
          <w:u w:val="single"/>
        </w:rPr>
      </w:pPr>
    </w:p>
    <w:p w14:paraId="646DB30F" w14:textId="171516A7" w:rsidR="00755C4B" w:rsidRPr="009A5552" w:rsidRDefault="00755C4B" w:rsidP="00D135A6">
      <w:pPr>
        <w:widowControl w:val="0"/>
        <w:numPr>
          <w:ilvl w:val="0"/>
          <w:numId w:val="7"/>
        </w:numPr>
        <w:tabs>
          <w:tab w:val="clear" w:pos="720"/>
          <w:tab w:val="left" w:pos="360"/>
        </w:tabs>
        <w:spacing w:line="276" w:lineRule="auto"/>
        <w:ind w:left="360" w:hanging="357"/>
        <w:jc w:val="both"/>
        <w:rPr>
          <w:rFonts w:eastAsia="Times New Roman" w:cs="Times New Roman"/>
          <w:sz w:val="24"/>
          <w:szCs w:val="24"/>
          <w:u w:val="single"/>
        </w:rPr>
      </w:pPr>
      <w:r w:rsidRPr="009A5552">
        <w:rPr>
          <w:rFonts w:eastAsia="Times New Roman" w:cs="Times New Roman"/>
          <w:sz w:val="24"/>
          <w:szCs w:val="24"/>
          <w:u w:val="single"/>
        </w:rPr>
        <w:t>Przedmiot zamówienia musi :</w:t>
      </w:r>
    </w:p>
    <w:p w14:paraId="6F0B30CB" w14:textId="13A809A8" w:rsidR="004B1D0C" w:rsidRPr="009A5552" w:rsidRDefault="004B1D0C" w:rsidP="009B2BFA">
      <w:pPr>
        <w:pStyle w:val="Akapitzlist"/>
        <w:widowControl w:val="0"/>
        <w:numPr>
          <w:ilvl w:val="0"/>
          <w:numId w:val="44"/>
        </w:numPr>
        <w:tabs>
          <w:tab w:val="left" w:pos="360"/>
        </w:tabs>
        <w:spacing w:after="0"/>
        <w:jc w:val="both"/>
        <w:rPr>
          <w:rFonts w:ascii="Times New Roman" w:eastAsia="Times New Roman" w:hAnsi="Times New Roman" w:cs="Times New Roman"/>
          <w:sz w:val="24"/>
          <w:szCs w:val="24"/>
        </w:rPr>
      </w:pPr>
      <w:r w:rsidRPr="009A5552">
        <w:rPr>
          <w:rFonts w:ascii="Times New Roman" w:hAnsi="Times New Roman" w:cs="Times New Roman"/>
        </w:rPr>
        <w:t xml:space="preserve">być wolny od wad fizycznych i prawnych, fabrycznie nowy (rok produkcji nie </w:t>
      </w:r>
      <w:r w:rsidRPr="009A5552">
        <w:rPr>
          <w:rFonts w:ascii="Times New Roman" w:hAnsi="Times New Roman" w:cs="Times New Roman"/>
          <w:sz w:val="24"/>
          <w:szCs w:val="24"/>
        </w:rPr>
        <w:t xml:space="preserve">starszy niż 2025), nieużywany wcześniej przez osoby trzecie, w szczególności nie służył jako przedmiot używany do celów demonstracyjnych oraz jest dobrej jakości. Nie był również wcześniej </w:t>
      </w:r>
      <w:proofErr w:type="spellStart"/>
      <w:r w:rsidRPr="009A5552">
        <w:rPr>
          <w:rFonts w:ascii="Times New Roman" w:hAnsi="Times New Roman" w:cs="Times New Roman"/>
          <w:sz w:val="24"/>
          <w:szCs w:val="24"/>
        </w:rPr>
        <w:t>rekondycjonowany</w:t>
      </w:r>
      <w:proofErr w:type="spellEnd"/>
      <w:r w:rsidRPr="009A5552">
        <w:rPr>
          <w:rFonts w:ascii="Times New Roman" w:hAnsi="Times New Roman" w:cs="Times New Roman"/>
          <w:sz w:val="24"/>
          <w:szCs w:val="24"/>
        </w:rPr>
        <w:t>;</w:t>
      </w:r>
    </w:p>
    <w:p w14:paraId="2E823A58" w14:textId="0F7ADBFB" w:rsidR="00755C4B" w:rsidRPr="009A5552" w:rsidRDefault="004B1D0C" w:rsidP="009B2BFA">
      <w:pPr>
        <w:pStyle w:val="Akapitzlist"/>
        <w:widowControl w:val="0"/>
        <w:numPr>
          <w:ilvl w:val="0"/>
          <w:numId w:val="44"/>
        </w:numPr>
        <w:tabs>
          <w:tab w:val="left" w:pos="360"/>
        </w:tabs>
        <w:spacing w:after="0"/>
        <w:jc w:val="both"/>
        <w:rPr>
          <w:rFonts w:ascii="Times New Roman" w:eastAsia="Times New Roman" w:hAnsi="Times New Roman" w:cs="Times New Roman"/>
          <w:sz w:val="24"/>
          <w:szCs w:val="24"/>
        </w:rPr>
      </w:pPr>
      <w:r w:rsidRPr="009A5552">
        <w:rPr>
          <w:rFonts w:ascii="Times New Roman" w:eastAsia="Times New Roman" w:hAnsi="Times New Roman" w:cs="Times New Roman"/>
          <w:sz w:val="24"/>
          <w:szCs w:val="24"/>
        </w:rPr>
        <w:t>p</w:t>
      </w:r>
      <w:r w:rsidR="00755C4B" w:rsidRPr="009A5552">
        <w:rPr>
          <w:rFonts w:ascii="Times New Roman" w:eastAsia="Times New Roman" w:hAnsi="Times New Roman" w:cs="Times New Roman"/>
          <w:sz w:val="24"/>
          <w:szCs w:val="24"/>
        </w:rPr>
        <w:t>osiadać wszystkie niezbędne świadectwa, homologacje lub inne dokumenty dopuszczenia do ruchu drogowego wynikające z ustawy – Prawo o ruchu drogowym z dnia 20</w:t>
      </w:r>
      <w:r w:rsidRPr="009A5552">
        <w:rPr>
          <w:rFonts w:ascii="Times New Roman" w:eastAsia="Times New Roman" w:hAnsi="Times New Roman" w:cs="Times New Roman"/>
          <w:sz w:val="24"/>
          <w:szCs w:val="24"/>
        </w:rPr>
        <w:t xml:space="preserve"> </w:t>
      </w:r>
      <w:r w:rsidR="00755C4B" w:rsidRPr="009A5552">
        <w:rPr>
          <w:rFonts w:ascii="Times New Roman" w:eastAsia="Times New Roman" w:hAnsi="Times New Roman" w:cs="Times New Roman"/>
          <w:sz w:val="24"/>
          <w:szCs w:val="24"/>
        </w:rPr>
        <w:t>czerwca 1997r. ( Dz.U. z 202</w:t>
      </w:r>
      <w:r w:rsidRPr="009A5552">
        <w:rPr>
          <w:rFonts w:ascii="Times New Roman" w:eastAsia="Times New Roman" w:hAnsi="Times New Roman" w:cs="Times New Roman"/>
          <w:sz w:val="24"/>
          <w:szCs w:val="24"/>
        </w:rPr>
        <w:t>4</w:t>
      </w:r>
      <w:r w:rsidR="00755C4B" w:rsidRPr="009A5552">
        <w:rPr>
          <w:rFonts w:ascii="Times New Roman" w:eastAsia="Times New Roman" w:hAnsi="Times New Roman" w:cs="Times New Roman"/>
          <w:sz w:val="24"/>
          <w:szCs w:val="24"/>
        </w:rPr>
        <w:t xml:space="preserve"> poz. </w:t>
      </w:r>
      <w:r w:rsidRPr="009A5552">
        <w:rPr>
          <w:rFonts w:ascii="Times New Roman" w:eastAsia="Times New Roman" w:hAnsi="Times New Roman" w:cs="Times New Roman"/>
          <w:sz w:val="24"/>
          <w:szCs w:val="24"/>
        </w:rPr>
        <w:t>1251</w:t>
      </w:r>
      <w:r w:rsidR="00755C4B" w:rsidRPr="009A5552">
        <w:rPr>
          <w:rFonts w:ascii="Times New Roman" w:eastAsia="Times New Roman" w:hAnsi="Times New Roman" w:cs="Times New Roman"/>
          <w:sz w:val="24"/>
          <w:szCs w:val="24"/>
        </w:rPr>
        <w:t>);</w:t>
      </w:r>
    </w:p>
    <w:p w14:paraId="5445D391" w14:textId="0AC61F6F" w:rsidR="00755C4B" w:rsidRPr="009A5552" w:rsidRDefault="00755C4B" w:rsidP="009B2BFA">
      <w:pPr>
        <w:pStyle w:val="Akapitzlist"/>
        <w:widowControl w:val="0"/>
        <w:numPr>
          <w:ilvl w:val="0"/>
          <w:numId w:val="44"/>
        </w:numPr>
        <w:tabs>
          <w:tab w:val="left" w:pos="360"/>
        </w:tabs>
        <w:spacing w:after="0"/>
        <w:jc w:val="both"/>
        <w:rPr>
          <w:rFonts w:ascii="Times New Roman" w:eastAsia="Times New Roman" w:hAnsi="Times New Roman" w:cs="Times New Roman"/>
          <w:sz w:val="24"/>
          <w:szCs w:val="24"/>
        </w:rPr>
      </w:pPr>
      <w:r w:rsidRPr="009A5552">
        <w:rPr>
          <w:rFonts w:ascii="Times New Roman" w:eastAsia="Times New Roman" w:hAnsi="Times New Roman" w:cs="Times New Roman"/>
          <w:sz w:val="24"/>
          <w:szCs w:val="24"/>
        </w:rPr>
        <w:lastRenderedPageBreak/>
        <w:t>spełniać warunki techniczne pojazdów oraz zakres ich niezbędnego wyposażenia przewidziane przez obowiązujące w Polsce przepisy prawa dla samochodów poruszających się po drogach publicznych</w:t>
      </w:r>
      <w:r w:rsidR="00F35F5E" w:rsidRPr="009A5552">
        <w:rPr>
          <w:rFonts w:ascii="Times New Roman" w:eastAsia="Times New Roman" w:hAnsi="Times New Roman" w:cs="Times New Roman"/>
          <w:sz w:val="24"/>
          <w:szCs w:val="24"/>
        </w:rPr>
        <w:t xml:space="preserve"> zgodnie z Rozporządzeniem Ministra Infrastruktury z dnia 31 grudnia 20</w:t>
      </w:r>
      <w:r w:rsidR="00C82461" w:rsidRPr="009A5552">
        <w:rPr>
          <w:rFonts w:ascii="Times New Roman" w:eastAsia="Times New Roman" w:hAnsi="Times New Roman" w:cs="Times New Roman"/>
          <w:sz w:val="24"/>
          <w:szCs w:val="24"/>
        </w:rPr>
        <w:t>0</w:t>
      </w:r>
      <w:r w:rsidR="00F35F5E" w:rsidRPr="009A5552">
        <w:rPr>
          <w:rFonts w:ascii="Times New Roman" w:eastAsia="Times New Roman" w:hAnsi="Times New Roman" w:cs="Times New Roman"/>
          <w:sz w:val="24"/>
          <w:szCs w:val="24"/>
        </w:rPr>
        <w:t>2r. w sprawie warunków technicznych pojazdów oraz zakresu ich niezbędnego wyposażenia (Dz.U. z 2</w:t>
      </w:r>
      <w:r w:rsidR="004B1D0C" w:rsidRPr="009A5552">
        <w:rPr>
          <w:rFonts w:ascii="Times New Roman" w:eastAsia="Times New Roman" w:hAnsi="Times New Roman" w:cs="Times New Roman"/>
          <w:sz w:val="24"/>
          <w:szCs w:val="24"/>
        </w:rPr>
        <w:t>0</w:t>
      </w:r>
      <w:r w:rsidR="00C82461" w:rsidRPr="009A5552">
        <w:rPr>
          <w:rFonts w:ascii="Times New Roman" w:eastAsia="Times New Roman" w:hAnsi="Times New Roman" w:cs="Times New Roman"/>
          <w:sz w:val="24"/>
          <w:szCs w:val="24"/>
        </w:rPr>
        <w:t>24 poz. 502</w:t>
      </w:r>
      <w:r w:rsidR="00F35F5E" w:rsidRPr="009A5552">
        <w:rPr>
          <w:rFonts w:ascii="Times New Roman" w:eastAsia="Times New Roman" w:hAnsi="Times New Roman" w:cs="Times New Roman"/>
          <w:sz w:val="24"/>
          <w:szCs w:val="24"/>
        </w:rPr>
        <w:t>)</w:t>
      </w:r>
      <w:r w:rsidR="00193215" w:rsidRPr="009A5552">
        <w:rPr>
          <w:rFonts w:ascii="Times New Roman" w:eastAsia="Times New Roman" w:hAnsi="Times New Roman" w:cs="Times New Roman"/>
          <w:sz w:val="24"/>
          <w:szCs w:val="24"/>
        </w:rPr>
        <w:t>;</w:t>
      </w:r>
    </w:p>
    <w:p w14:paraId="21973F89" w14:textId="766D2567" w:rsidR="00193215" w:rsidRPr="009A5552" w:rsidRDefault="00193215" w:rsidP="009B2BFA">
      <w:pPr>
        <w:pStyle w:val="Akapitzlist"/>
        <w:widowControl w:val="0"/>
        <w:numPr>
          <w:ilvl w:val="0"/>
          <w:numId w:val="44"/>
        </w:numPr>
        <w:tabs>
          <w:tab w:val="left" w:pos="360"/>
        </w:tabs>
        <w:spacing w:after="0"/>
        <w:jc w:val="both"/>
        <w:rPr>
          <w:rFonts w:ascii="Times New Roman" w:eastAsia="Times New Roman" w:hAnsi="Times New Roman" w:cs="Times New Roman"/>
          <w:sz w:val="24"/>
          <w:szCs w:val="24"/>
        </w:rPr>
      </w:pPr>
      <w:r w:rsidRPr="009A5552">
        <w:rPr>
          <w:rFonts w:ascii="Times New Roman" w:eastAsia="Times New Roman" w:hAnsi="Times New Roman" w:cs="Times New Roman"/>
          <w:sz w:val="24"/>
          <w:szCs w:val="24"/>
        </w:rPr>
        <w:t>spełniać normę PN-EN 1789 lub równoważną dla ambulansu sanitarnego i normę PN-EN 1865 lub równoważną dla sprzętu medycznego;</w:t>
      </w:r>
    </w:p>
    <w:p w14:paraId="56079BC0" w14:textId="61637C45" w:rsidR="00193215" w:rsidRPr="009A5552" w:rsidRDefault="004B1D0C" w:rsidP="009B2BFA">
      <w:pPr>
        <w:pStyle w:val="Akapitzlist"/>
        <w:widowControl w:val="0"/>
        <w:numPr>
          <w:ilvl w:val="0"/>
          <w:numId w:val="44"/>
        </w:numPr>
        <w:tabs>
          <w:tab w:val="left" w:pos="360"/>
        </w:tabs>
        <w:spacing w:after="0"/>
        <w:jc w:val="both"/>
        <w:rPr>
          <w:rFonts w:ascii="Times New Roman" w:eastAsia="Times New Roman" w:hAnsi="Times New Roman" w:cs="Times New Roman"/>
          <w:sz w:val="24"/>
          <w:szCs w:val="24"/>
        </w:rPr>
      </w:pPr>
      <w:r w:rsidRPr="009A5552">
        <w:rPr>
          <w:rFonts w:ascii="Times New Roman" w:eastAsia="Times New Roman" w:hAnsi="Times New Roman" w:cs="Times New Roman"/>
          <w:sz w:val="24"/>
          <w:szCs w:val="24"/>
        </w:rPr>
        <w:t>odpowiadać przepisom zawartym w Rozporządzeniu Ministra Infrastruktury z dnia 31 grudnia 2002r. w sprawie warunków technicznych z dnia 31 grudnia 2002r. w sprawie warunków technicznych pojazdów oraz zakresu ich niezbędnego wyposażenia ( Dz.U. z 202</w:t>
      </w:r>
      <w:r w:rsidR="00BD24D7" w:rsidRPr="009A5552">
        <w:rPr>
          <w:rFonts w:ascii="Times New Roman" w:eastAsia="Times New Roman" w:hAnsi="Times New Roman" w:cs="Times New Roman"/>
          <w:sz w:val="24"/>
          <w:szCs w:val="24"/>
        </w:rPr>
        <w:t>4</w:t>
      </w:r>
      <w:r w:rsidRPr="009A5552">
        <w:rPr>
          <w:rFonts w:ascii="Times New Roman" w:eastAsia="Times New Roman" w:hAnsi="Times New Roman" w:cs="Times New Roman"/>
          <w:sz w:val="24"/>
          <w:szCs w:val="24"/>
        </w:rPr>
        <w:t>r. poz.</w:t>
      </w:r>
      <w:r w:rsidR="00BD24D7" w:rsidRPr="009A5552">
        <w:rPr>
          <w:rFonts w:ascii="Times New Roman" w:eastAsia="Times New Roman" w:hAnsi="Times New Roman" w:cs="Times New Roman"/>
          <w:sz w:val="24"/>
          <w:szCs w:val="24"/>
        </w:rPr>
        <w:t xml:space="preserve"> 502,</w:t>
      </w:r>
      <w:r w:rsidRPr="009A5552">
        <w:rPr>
          <w:rFonts w:ascii="Times New Roman" w:eastAsia="Times New Roman" w:hAnsi="Times New Roman" w:cs="Times New Roman"/>
          <w:sz w:val="24"/>
          <w:szCs w:val="24"/>
        </w:rPr>
        <w:t>)</w:t>
      </w:r>
      <w:r w:rsidR="00FF7E93" w:rsidRPr="009A5552">
        <w:rPr>
          <w:rFonts w:ascii="Times New Roman" w:eastAsia="Times New Roman" w:hAnsi="Times New Roman" w:cs="Times New Roman"/>
          <w:sz w:val="24"/>
          <w:szCs w:val="24"/>
        </w:rPr>
        <w:t>;</w:t>
      </w:r>
    </w:p>
    <w:p w14:paraId="44CF6530" w14:textId="6A7ED5CC" w:rsidR="004B1D0C" w:rsidRPr="009A5552" w:rsidRDefault="004B1D0C" w:rsidP="009B2BFA">
      <w:pPr>
        <w:pStyle w:val="Akapitzlist"/>
        <w:widowControl w:val="0"/>
        <w:numPr>
          <w:ilvl w:val="0"/>
          <w:numId w:val="44"/>
        </w:numPr>
        <w:tabs>
          <w:tab w:val="left" w:pos="360"/>
        </w:tabs>
        <w:spacing w:after="0"/>
        <w:jc w:val="both"/>
        <w:rPr>
          <w:rFonts w:ascii="Times New Roman" w:eastAsia="Times New Roman" w:hAnsi="Times New Roman" w:cs="Times New Roman"/>
          <w:sz w:val="24"/>
          <w:szCs w:val="24"/>
        </w:rPr>
      </w:pPr>
      <w:r w:rsidRPr="009A5552">
        <w:rPr>
          <w:rFonts w:ascii="Times New Roman" w:eastAsia="Times New Roman" w:hAnsi="Times New Roman" w:cs="Times New Roman"/>
          <w:sz w:val="24"/>
          <w:szCs w:val="24"/>
        </w:rPr>
        <w:t>posiadać</w:t>
      </w:r>
      <w:r w:rsidR="00BD24D7" w:rsidRPr="009A5552">
        <w:rPr>
          <w:rFonts w:ascii="Times New Roman" w:eastAsia="Times New Roman" w:hAnsi="Times New Roman" w:cs="Times New Roman"/>
          <w:sz w:val="24"/>
          <w:szCs w:val="24"/>
        </w:rPr>
        <w:t xml:space="preserve"> aktualne świadectwo </w:t>
      </w:r>
      <w:r w:rsidRPr="009A5552">
        <w:rPr>
          <w:rFonts w:ascii="Times New Roman" w:eastAsia="Times New Roman" w:hAnsi="Times New Roman" w:cs="Times New Roman"/>
          <w:sz w:val="24"/>
          <w:szCs w:val="24"/>
        </w:rPr>
        <w:t xml:space="preserve"> homol</w:t>
      </w:r>
      <w:r w:rsidR="00BD24D7" w:rsidRPr="009A5552">
        <w:rPr>
          <w:rFonts w:ascii="Times New Roman" w:eastAsia="Times New Roman" w:hAnsi="Times New Roman" w:cs="Times New Roman"/>
          <w:sz w:val="24"/>
          <w:szCs w:val="24"/>
        </w:rPr>
        <w:t>og</w:t>
      </w:r>
      <w:r w:rsidRPr="009A5552">
        <w:rPr>
          <w:rFonts w:ascii="Times New Roman" w:eastAsia="Times New Roman" w:hAnsi="Times New Roman" w:cs="Times New Roman"/>
          <w:sz w:val="24"/>
          <w:szCs w:val="24"/>
        </w:rPr>
        <w:t>acj</w:t>
      </w:r>
      <w:r w:rsidR="00BD24D7" w:rsidRPr="009A5552">
        <w:rPr>
          <w:rFonts w:ascii="Times New Roman" w:eastAsia="Times New Roman" w:hAnsi="Times New Roman" w:cs="Times New Roman"/>
          <w:sz w:val="24"/>
          <w:szCs w:val="24"/>
        </w:rPr>
        <w:t xml:space="preserve">i pojazdu skompletowanego </w:t>
      </w:r>
      <w:r w:rsidRPr="009A5552">
        <w:rPr>
          <w:rFonts w:ascii="Times New Roman" w:eastAsia="Times New Roman" w:hAnsi="Times New Roman" w:cs="Times New Roman"/>
          <w:sz w:val="24"/>
          <w:szCs w:val="24"/>
        </w:rPr>
        <w:t>na kompletnie zabudowany ambulans sanitarny</w:t>
      </w:r>
      <w:r w:rsidR="00BD24D7" w:rsidRPr="009A5552">
        <w:rPr>
          <w:rFonts w:ascii="Times New Roman" w:eastAsia="Times New Roman" w:hAnsi="Times New Roman" w:cs="Times New Roman"/>
          <w:sz w:val="24"/>
          <w:szCs w:val="24"/>
        </w:rPr>
        <w:t xml:space="preserve"> (samochód bazowy i zabudowany ) zgodne z usta</w:t>
      </w:r>
      <w:r w:rsidR="00834687">
        <w:rPr>
          <w:rFonts w:ascii="Times New Roman" w:eastAsia="Times New Roman" w:hAnsi="Times New Roman" w:cs="Times New Roman"/>
          <w:sz w:val="24"/>
          <w:szCs w:val="24"/>
        </w:rPr>
        <w:t xml:space="preserve">wą </w:t>
      </w:r>
      <w:r w:rsidR="00FF7E93" w:rsidRPr="009A5552">
        <w:rPr>
          <w:rFonts w:ascii="Times New Roman" w:eastAsia="Times New Roman" w:hAnsi="Times New Roman" w:cs="Times New Roman"/>
          <w:sz w:val="24"/>
          <w:szCs w:val="24"/>
        </w:rPr>
        <w:t>z dnia</w:t>
      </w:r>
      <w:r w:rsidR="00E17A33">
        <w:rPr>
          <w:rFonts w:ascii="Times New Roman" w:eastAsia="Times New Roman" w:hAnsi="Times New Roman" w:cs="Times New Roman"/>
          <w:sz w:val="24"/>
          <w:szCs w:val="24"/>
        </w:rPr>
        <w:t xml:space="preserve"> </w:t>
      </w:r>
      <w:r w:rsidR="00FF7E93" w:rsidRPr="009A5552">
        <w:rPr>
          <w:rFonts w:ascii="Times New Roman" w:eastAsia="Times New Roman" w:hAnsi="Times New Roman" w:cs="Times New Roman"/>
          <w:sz w:val="24"/>
          <w:szCs w:val="24"/>
        </w:rPr>
        <w:t>14 kwietnia 2023r. o systemach homologacji oraz ich wyposażenia (Dz.U.2023 poz. 919);</w:t>
      </w:r>
    </w:p>
    <w:p w14:paraId="1B9BA86F" w14:textId="55C56F84" w:rsidR="00FF7E93" w:rsidRPr="009A5552" w:rsidRDefault="00FF7E93" w:rsidP="009B2BFA">
      <w:pPr>
        <w:pStyle w:val="Akapitzlist"/>
        <w:widowControl w:val="0"/>
        <w:numPr>
          <w:ilvl w:val="0"/>
          <w:numId w:val="44"/>
        </w:numPr>
        <w:tabs>
          <w:tab w:val="left" w:pos="360"/>
        </w:tabs>
        <w:spacing w:after="0"/>
        <w:jc w:val="both"/>
        <w:rPr>
          <w:rFonts w:ascii="Times New Roman" w:eastAsia="Times New Roman" w:hAnsi="Times New Roman" w:cs="Times New Roman"/>
          <w:sz w:val="24"/>
          <w:szCs w:val="24"/>
          <w:u w:val="single"/>
        </w:rPr>
      </w:pPr>
      <w:r w:rsidRPr="009A5552">
        <w:rPr>
          <w:rFonts w:ascii="Times New Roman" w:hAnsi="Times New Roman" w:cs="Times New Roman"/>
          <w:sz w:val="24"/>
          <w:szCs w:val="24"/>
        </w:rPr>
        <w:t>zabudowany pojazd wraz z wyposażeniem nie może przekroczyć dopuszczalnej masy całkowitej DMC do 3,5 t. Pod pojęciem DMC należy rozumieć definicję zgodnie z ustawą Prawo o ruchu drogowym.</w:t>
      </w:r>
    </w:p>
    <w:p w14:paraId="79825283" w14:textId="34A75D96" w:rsidR="009A5552" w:rsidRPr="009B2BFA" w:rsidRDefault="009B2BFA" w:rsidP="009B2BFA">
      <w:pPr>
        <w:pStyle w:val="Akapitzlist"/>
        <w:widowControl w:val="0"/>
        <w:numPr>
          <w:ilvl w:val="0"/>
          <w:numId w:val="44"/>
        </w:numPr>
        <w:tabs>
          <w:tab w:val="left" w:pos="360"/>
        </w:tabs>
        <w:spacing w:after="0"/>
        <w:jc w:val="both"/>
        <w:rPr>
          <w:rFonts w:ascii="Times New Roman" w:eastAsia="Times New Roman" w:hAnsi="Times New Roman" w:cs="Times New Roman"/>
          <w:sz w:val="24"/>
          <w:szCs w:val="24"/>
          <w:u w:val="single"/>
        </w:rPr>
      </w:pPr>
      <w:r>
        <w:rPr>
          <w:rFonts w:ascii="Times New Roman" w:hAnsi="Times New Roman" w:cs="Times New Roman"/>
          <w:sz w:val="24"/>
          <w:szCs w:val="24"/>
        </w:rPr>
        <w:t>p</w:t>
      </w:r>
      <w:r w:rsidR="00FF7E93" w:rsidRPr="009A5552">
        <w:rPr>
          <w:rFonts w:ascii="Times New Roman" w:hAnsi="Times New Roman" w:cs="Times New Roman"/>
          <w:sz w:val="24"/>
          <w:szCs w:val="24"/>
        </w:rPr>
        <w:t xml:space="preserve">osiadać </w:t>
      </w:r>
      <w:r w:rsidR="00F60AEA" w:rsidRPr="009A5552">
        <w:rPr>
          <w:rFonts w:ascii="Times New Roman" w:hAnsi="Times New Roman" w:cs="Times New Roman"/>
          <w:sz w:val="24"/>
          <w:szCs w:val="24"/>
        </w:rPr>
        <w:t>komplet dokumentacji niezbędnej do rejestracji pojazdu na terenie RP</w:t>
      </w:r>
      <w:r w:rsidR="00E17A33">
        <w:rPr>
          <w:rFonts w:ascii="Times New Roman" w:hAnsi="Times New Roman" w:cs="Times New Roman"/>
          <w:sz w:val="24"/>
          <w:szCs w:val="24"/>
        </w:rPr>
        <w:t>.</w:t>
      </w:r>
    </w:p>
    <w:p w14:paraId="7CD1B611" w14:textId="77777777" w:rsidR="009B2BFA" w:rsidRPr="009B2BFA" w:rsidRDefault="009B2BFA" w:rsidP="009B2BFA">
      <w:pPr>
        <w:pStyle w:val="Akapitzlist"/>
        <w:widowControl w:val="0"/>
        <w:tabs>
          <w:tab w:val="left" w:pos="360"/>
        </w:tabs>
        <w:spacing w:after="0"/>
        <w:jc w:val="both"/>
        <w:rPr>
          <w:rFonts w:ascii="Times New Roman" w:eastAsia="Times New Roman" w:hAnsi="Times New Roman" w:cs="Times New Roman"/>
          <w:sz w:val="24"/>
          <w:szCs w:val="24"/>
          <w:u w:val="single"/>
        </w:rPr>
      </w:pPr>
    </w:p>
    <w:p w14:paraId="01BAA819" w14:textId="35A8F865" w:rsidR="009A5552" w:rsidRPr="00E17A33" w:rsidRDefault="009A5552" w:rsidP="009B2BFA">
      <w:pPr>
        <w:pStyle w:val="Akapitzlist"/>
        <w:widowControl w:val="0"/>
        <w:numPr>
          <w:ilvl w:val="0"/>
          <w:numId w:val="7"/>
        </w:numPr>
        <w:tabs>
          <w:tab w:val="clear" w:pos="720"/>
          <w:tab w:val="left" w:pos="360"/>
        </w:tabs>
        <w:spacing w:after="0" w:line="240" w:lineRule="auto"/>
        <w:ind w:left="426" w:hanging="426"/>
        <w:jc w:val="both"/>
        <w:rPr>
          <w:rFonts w:ascii="Times New Roman" w:eastAsia="Times New Roman" w:hAnsi="Times New Roman" w:cs="Times New Roman"/>
          <w:color w:val="000000" w:themeColor="text1"/>
          <w:sz w:val="24"/>
          <w:szCs w:val="24"/>
        </w:rPr>
      </w:pPr>
      <w:r w:rsidRPr="00E17A33">
        <w:rPr>
          <w:rFonts w:ascii="Times New Roman" w:eastAsia="Times New Roman" w:hAnsi="Times New Roman" w:cs="Times New Roman"/>
          <w:color w:val="000000" w:themeColor="text1"/>
          <w:sz w:val="24"/>
          <w:szCs w:val="24"/>
        </w:rPr>
        <w:t>Wymagan</w:t>
      </w:r>
      <w:r w:rsidR="00E17A33" w:rsidRPr="00E17A33">
        <w:rPr>
          <w:rFonts w:ascii="Times New Roman" w:eastAsia="Times New Roman" w:hAnsi="Times New Roman" w:cs="Times New Roman"/>
          <w:color w:val="000000" w:themeColor="text1"/>
          <w:sz w:val="24"/>
          <w:szCs w:val="24"/>
        </w:rPr>
        <w:t>e</w:t>
      </w:r>
      <w:r w:rsidRPr="00E17A33">
        <w:rPr>
          <w:rFonts w:ascii="Times New Roman" w:eastAsia="Times New Roman" w:hAnsi="Times New Roman" w:cs="Times New Roman"/>
          <w:color w:val="000000" w:themeColor="text1"/>
          <w:sz w:val="24"/>
          <w:szCs w:val="24"/>
        </w:rPr>
        <w:t xml:space="preserve"> minimaln</w:t>
      </w:r>
      <w:r w:rsidR="00E17A33" w:rsidRPr="00E17A33">
        <w:rPr>
          <w:rFonts w:ascii="Times New Roman" w:eastAsia="Times New Roman" w:hAnsi="Times New Roman" w:cs="Times New Roman"/>
          <w:color w:val="000000" w:themeColor="text1"/>
          <w:sz w:val="24"/>
          <w:szCs w:val="24"/>
        </w:rPr>
        <w:t>e</w:t>
      </w:r>
      <w:r w:rsidRPr="00E17A33">
        <w:rPr>
          <w:rFonts w:ascii="Times New Roman" w:eastAsia="Times New Roman" w:hAnsi="Times New Roman" w:cs="Times New Roman"/>
          <w:color w:val="000000" w:themeColor="text1"/>
          <w:sz w:val="24"/>
          <w:szCs w:val="24"/>
        </w:rPr>
        <w:t xml:space="preserve"> okres</w:t>
      </w:r>
      <w:r w:rsidR="00E17A33" w:rsidRPr="00E17A33">
        <w:rPr>
          <w:rFonts w:ascii="Times New Roman" w:eastAsia="Times New Roman" w:hAnsi="Times New Roman" w:cs="Times New Roman"/>
          <w:color w:val="000000" w:themeColor="text1"/>
          <w:sz w:val="24"/>
          <w:szCs w:val="24"/>
        </w:rPr>
        <w:t>y</w:t>
      </w:r>
      <w:r w:rsidRPr="00E17A33">
        <w:rPr>
          <w:rFonts w:ascii="Times New Roman" w:eastAsia="Times New Roman" w:hAnsi="Times New Roman" w:cs="Times New Roman"/>
          <w:color w:val="000000" w:themeColor="text1"/>
          <w:sz w:val="24"/>
          <w:szCs w:val="24"/>
        </w:rPr>
        <w:t xml:space="preserve"> gwarancji na </w:t>
      </w:r>
      <w:r w:rsidR="00E17A33" w:rsidRPr="00E17A33">
        <w:rPr>
          <w:rFonts w:ascii="Times New Roman" w:eastAsia="Times New Roman" w:hAnsi="Times New Roman" w:cs="Times New Roman"/>
          <w:color w:val="000000" w:themeColor="text1"/>
          <w:sz w:val="24"/>
          <w:szCs w:val="24"/>
        </w:rPr>
        <w:t xml:space="preserve">karetki </w:t>
      </w:r>
      <w:r w:rsidRPr="00E17A33">
        <w:rPr>
          <w:rFonts w:ascii="Times New Roman" w:eastAsia="Times New Roman" w:hAnsi="Times New Roman" w:cs="Times New Roman"/>
          <w:color w:val="000000" w:themeColor="text1"/>
          <w:sz w:val="24"/>
          <w:szCs w:val="24"/>
        </w:rPr>
        <w:t xml:space="preserve">zawiera zał. nr </w:t>
      </w:r>
      <w:r w:rsidR="00E17A33" w:rsidRPr="00E17A33">
        <w:rPr>
          <w:rFonts w:ascii="Times New Roman" w:eastAsia="Times New Roman" w:hAnsi="Times New Roman" w:cs="Times New Roman"/>
          <w:color w:val="000000" w:themeColor="text1"/>
          <w:sz w:val="24"/>
          <w:szCs w:val="24"/>
        </w:rPr>
        <w:t>2</w:t>
      </w:r>
      <w:r w:rsidR="008E36E7">
        <w:rPr>
          <w:rFonts w:ascii="Times New Roman" w:eastAsia="Times New Roman" w:hAnsi="Times New Roman" w:cs="Times New Roman"/>
          <w:color w:val="000000" w:themeColor="text1"/>
          <w:sz w:val="24"/>
          <w:szCs w:val="24"/>
        </w:rPr>
        <w:t>A</w:t>
      </w:r>
      <w:r w:rsidRPr="00E17A33">
        <w:rPr>
          <w:rFonts w:ascii="Times New Roman" w:eastAsia="Times New Roman" w:hAnsi="Times New Roman" w:cs="Times New Roman"/>
          <w:color w:val="000000" w:themeColor="text1"/>
          <w:sz w:val="24"/>
          <w:szCs w:val="24"/>
        </w:rPr>
        <w:t xml:space="preserve"> SWZ – Opis parametrów technicznych – OPZ oraz Projektowanych postanowieniach umowy – zał. nr 5 do SWZ. Oferty w których Wykonawca zaoferował krótszy okres gwarancji zostaną odrzucone jako niespełniające warunków określonych w SWZ.</w:t>
      </w:r>
    </w:p>
    <w:p w14:paraId="1611D85C" w14:textId="1DA67070" w:rsidR="00FF7E93" w:rsidRPr="009B2BFA" w:rsidRDefault="00F60AEA" w:rsidP="009B2BFA">
      <w:pPr>
        <w:widowControl w:val="0"/>
        <w:numPr>
          <w:ilvl w:val="0"/>
          <w:numId w:val="7"/>
        </w:numPr>
        <w:tabs>
          <w:tab w:val="clear" w:pos="720"/>
          <w:tab w:val="left" w:pos="360"/>
        </w:tabs>
        <w:ind w:left="360" w:hanging="357"/>
        <w:jc w:val="both"/>
        <w:rPr>
          <w:rFonts w:eastAsia="Times New Roman" w:cs="Times New Roman"/>
          <w:sz w:val="24"/>
          <w:szCs w:val="24"/>
          <w:u w:val="single"/>
        </w:rPr>
      </w:pPr>
      <w:r w:rsidRPr="00F60AEA">
        <w:rPr>
          <w:b/>
          <w:sz w:val="24"/>
          <w:szCs w:val="24"/>
        </w:rPr>
        <w:t>Ubezpieczenie AC, OC, NW</w:t>
      </w:r>
      <w:r w:rsidRPr="00F60AEA">
        <w:rPr>
          <w:sz w:val="24"/>
          <w:szCs w:val="24"/>
        </w:rPr>
        <w:t>: Zamawiający ubezpieczy pojazd samodzielnie na własny koszt bez ponoszenia z tego tytułu opłat na rzecz Wykonawcy.</w:t>
      </w:r>
    </w:p>
    <w:p w14:paraId="09AE38DF" w14:textId="3385897F" w:rsidR="00FF7E93" w:rsidRPr="009B2BFA" w:rsidRDefault="00F60AEA" w:rsidP="00FF7E93">
      <w:pPr>
        <w:widowControl w:val="0"/>
        <w:numPr>
          <w:ilvl w:val="0"/>
          <w:numId w:val="7"/>
        </w:numPr>
        <w:tabs>
          <w:tab w:val="clear" w:pos="720"/>
          <w:tab w:val="left" w:pos="360"/>
        </w:tabs>
        <w:ind w:left="360" w:hanging="357"/>
        <w:jc w:val="both"/>
        <w:rPr>
          <w:rFonts w:eastAsia="Times New Roman" w:cs="Times New Roman"/>
          <w:sz w:val="24"/>
          <w:szCs w:val="24"/>
          <w:u w:val="single"/>
        </w:rPr>
      </w:pPr>
      <w:r w:rsidRPr="00F60AEA">
        <w:rPr>
          <w:sz w:val="24"/>
          <w:szCs w:val="24"/>
        </w:rPr>
        <w:t xml:space="preserve">Wyposażenie medyczne ambulansu (które zostało zakwalifikowane jako wyrób medyczny) – musi posiadać dokumenty dopuszczające do obrotu i używania na terenie RP zgodnie z ustawą z dnia 7 kwietnia 2022r. o wyrobach medycznych (Dz.U. 2022 poz. 974 ze </w:t>
      </w:r>
      <w:proofErr w:type="spellStart"/>
      <w:r w:rsidRPr="00F60AEA">
        <w:rPr>
          <w:sz w:val="24"/>
          <w:szCs w:val="24"/>
        </w:rPr>
        <w:t>zm</w:t>
      </w:r>
      <w:proofErr w:type="spellEnd"/>
      <w:r w:rsidRPr="00F60AEA">
        <w:rPr>
          <w:sz w:val="24"/>
          <w:szCs w:val="24"/>
        </w:rPr>
        <w:t>).</w:t>
      </w:r>
    </w:p>
    <w:p w14:paraId="3BACD040" w14:textId="4CC1B3C1" w:rsidR="006657C4" w:rsidRPr="009B2BFA" w:rsidRDefault="00DC3D3B" w:rsidP="006657C4">
      <w:pPr>
        <w:widowControl w:val="0"/>
        <w:numPr>
          <w:ilvl w:val="0"/>
          <w:numId w:val="7"/>
        </w:numPr>
        <w:tabs>
          <w:tab w:val="clear" w:pos="720"/>
          <w:tab w:val="left" w:pos="360"/>
        </w:tabs>
        <w:ind w:left="360" w:hanging="357"/>
        <w:jc w:val="both"/>
        <w:rPr>
          <w:rFonts w:eastAsia="Times New Roman" w:cs="Times New Roman"/>
          <w:sz w:val="24"/>
          <w:szCs w:val="24"/>
          <w:u w:val="single"/>
        </w:rPr>
      </w:pPr>
      <w:r w:rsidRPr="009B2BFA">
        <w:rPr>
          <w:sz w:val="24"/>
          <w:szCs w:val="24"/>
        </w:rPr>
        <w:t xml:space="preserve">Wszystkie wymagania określone w dokumentach postępowania stanowią wymagania minimalne, a ich spełnienie jest obligatoryjne. Niespełnienie ww. wymagań minimalnych będzie skutkować odrzuceniem oferty jako niezgodnej z warunkami zamówienia na podstawie art. 226 ust. 1 pkt 5 ustawy </w:t>
      </w:r>
      <w:proofErr w:type="spellStart"/>
      <w:r w:rsidRPr="009B2BFA">
        <w:rPr>
          <w:sz w:val="24"/>
          <w:szCs w:val="24"/>
        </w:rPr>
        <w:t>Pzp</w:t>
      </w:r>
      <w:proofErr w:type="spellEnd"/>
      <w:r w:rsidRPr="009B2BFA">
        <w:rPr>
          <w:sz w:val="24"/>
          <w:szCs w:val="24"/>
        </w:rPr>
        <w:t>.</w:t>
      </w:r>
    </w:p>
    <w:p w14:paraId="46C2ECAA" w14:textId="7772B000" w:rsidR="006657C4" w:rsidRPr="009B2BFA" w:rsidRDefault="006657C4" w:rsidP="006657C4">
      <w:pPr>
        <w:widowControl w:val="0"/>
        <w:numPr>
          <w:ilvl w:val="0"/>
          <w:numId w:val="7"/>
        </w:numPr>
        <w:tabs>
          <w:tab w:val="clear" w:pos="720"/>
          <w:tab w:val="left" w:pos="360"/>
        </w:tabs>
        <w:ind w:left="360" w:hanging="357"/>
        <w:jc w:val="both"/>
        <w:rPr>
          <w:rFonts w:eastAsia="Times New Roman" w:cs="Times New Roman"/>
          <w:b/>
          <w:bCs/>
          <w:sz w:val="24"/>
          <w:szCs w:val="24"/>
          <w:u w:val="single"/>
        </w:rPr>
      </w:pPr>
      <w:r w:rsidRPr="009B2BFA">
        <w:rPr>
          <w:rFonts w:eastAsia="Times New Roman" w:cs="Times New Roman"/>
          <w:b/>
          <w:bCs/>
          <w:sz w:val="24"/>
          <w:szCs w:val="24"/>
          <w:u w:val="single"/>
        </w:rPr>
        <w:t>Realizacja Inwestycji, stanowiącej przedmiot zamówienia jest współfinansowana z dotacji celowej z budżetu państwa na realizację zadania inwestycyjnego pn.: Zakup karetek transportowych z pełnym wyposażeniem typu ,,T”   Nr umowy 90/DZ/WEI/2025</w:t>
      </w:r>
    </w:p>
    <w:p w14:paraId="35BE3F21" w14:textId="1F6015BD" w:rsidR="006657C4" w:rsidRPr="006657C4" w:rsidRDefault="006657C4" w:rsidP="006657C4">
      <w:pPr>
        <w:widowControl w:val="0"/>
        <w:numPr>
          <w:ilvl w:val="0"/>
          <w:numId w:val="7"/>
        </w:numPr>
        <w:tabs>
          <w:tab w:val="clear" w:pos="720"/>
          <w:tab w:val="left" w:pos="360"/>
        </w:tabs>
        <w:ind w:left="360" w:hanging="357"/>
        <w:jc w:val="both"/>
        <w:rPr>
          <w:rFonts w:eastAsia="Times New Roman" w:cs="Times New Roman"/>
          <w:sz w:val="24"/>
          <w:szCs w:val="24"/>
          <w:u w:val="single"/>
        </w:rPr>
      </w:pPr>
      <w:r w:rsidRPr="006657C4">
        <w:rPr>
          <w:sz w:val="24"/>
          <w:szCs w:val="24"/>
        </w:rPr>
        <w:t>Do ambulansów (karetek) z wyposażeniem musi być dołączona szczegółowa instrukcja obsługi w języku polskim w wersji papierowej lub elektronicznej oraz karty gwarancyjne.</w:t>
      </w:r>
    </w:p>
    <w:p w14:paraId="75852652" w14:textId="6DACC884" w:rsidR="006657C4" w:rsidRPr="006657C4" w:rsidRDefault="006657C4" w:rsidP="006657C4">
      <w:pPr>
        <w:rPr>
          <w:rFonts w:eastAsia="Times New Roman" w:cs="Times New Roman"/>
          <w:sz w:val="24"/>
          <w:szCs w:val="24"/>
          <w:u w:val="single"/>
        </w:rPr>
      </w:pPr>
    </w:p>
    <w:p w14:paraId="420B4F2F" w14:textId="77777777" w:rsidR="00FF7E93" w:rsidRDefault="00FF7E93" w:rsidP="00FF7E93">
      <w:pPr>
        <w:widowControl w:val="0"/>
        <w:autoSpaceDE w:val="0"/>
        <w:autoSpaceDN w:val="0"/>
        <w:adjustRightInd w:val="0"/>
        <w:jc w:val="both"/>
        <w:rPr>
          <w:rFonts w:cs="Times New Roman"/>
          <w:color w:val="000000"/>
          <w:sz w:val="24"/>
          <w:szCs w:val="24"/>
          <w:lang w:eastAsia="pl-PL"/>
        </w:rPr>
      </w:pPr>
    </w:p>
    <w:p w14:paraId="1D988E7F" w14:textId="77777777" w:rsidR="007A49F8" w:rsidRPr="00F77B3B"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F52CF9">
        <w:rPr>
          <w:rFonts w:ascii="Times New Roman" w:hAnsi="Times New Roman" w:cs="Times New Roman"/>
          <w:b/>
          <w:bCs/>
          <w:sz w:val="24"/>
          <w:szCs w:val="24"/>
          <w:lang w:eastAsia="pl-PL"/>
        </w:rPr>
        <w:t>INFORMACJE O CZĘŚCIACH</w:t>
      </w:r>
      <w:bookmarkStart w:id="5" w:name="_Toc68156079"/>
      <w:bookmarkEnd w:id="4"/>
    </w:p>
    <w:p w14:paraId="009F60AD" w14:textId="7207B2A9" w:rsidR="00ED1029" w:rsidRDefault="003309B5" w:rsidP="00D135A6">
      <w:pPr>
        <w:widowControl w:val="0"/>
        <w:numPr>
          <w:ilvl w:val="0"/>
          <w:numId w:val="11"/>
        </w:numPr>
        <w:autoSpaceDE w:val="0"/>
        <w:autoSpaceDN w:val="0"/>
        <w:adjustRightInd w:val="0"/>
        <w:jc w:val="both"/>
        <w:rPr>
          <w:rFonts w:cs="Times New Roman"/>
          <w:color w:val="000000"/>
          <w:sz w:val="24"/>
          <w:szCs w:val="24"/>
          <w:lang w:eastAsia="pl-PL"/>
        </w:rPr>
      </w:pPr>
      <w:r>
        <w:rPr>
          <w:rFonts w:cs="Times New Roman"/>
          <w:color w:val="000000"/>
          <w:sz w:val="24"/>
          <w:szCs w:val="24"/>
          <w:lang w:eastAsia="pl-PL"/>
        </w:rPr>
        <w:t>Zamawiający nie dokonuje podziału zamówienia na części.</w:t>
      </w:r>
    </w:p>
    <w:p w14:paraId="295010F0" w14:textId="6D420425" w:rsidR="003309B5" w:rsidRDefault="003309B5" w:rsidP="003309B5">
      <w:pPr>
        <w:widowControl w:val="0"/>
        <w:autoSpaceDE w:val="0"/>
        <w:autoSpaceDN w:val="0"/>
        <w:adjustRightInd w:val="0"/>
        <w:ind w:left="360"/>
        <w:jc w:val="both"/>
        <w:rPr>
          <w:rFonts w:cs="Times New Roman"/>
          <w:color w:val="000000"/>
          <w:sz w:val="24"/>
          <w:szCs w:val="24"/>
          <w:lang w:eastAsia="pl-PL"/>
        </w:rPr>
      </w:pPr>
      <w:r>
        <w:rPr>
          <w:rFonts w:cs="Times New Roman"/>
          <w:color w:val="000000"/>
          <w:sz w:val="24"/>
          <w:szCs w:val="24"/>
          <w:lang w:eastAsia="pl-PL"/>
        </w:rPr>
        <w:t xml:space="preserve">Uzasadnienie: </w:t>
      </w:r>
    </w:p>
    <w:p w14:paraId="7453C82B" w14:textId="72803608" w:rsidR="00FF7E93" w:rsidRDefault="00FF7E93" w:rsidP="003309B5">
      <w:pPr>
        <w:widowControl w:val="0"/>
        <w:autoSpaceDE w:val="0"/>
        <w:autoSpaceDN w:val="0"/>
        <w:adjustRightInd w:val="0"/>
        <w:ind w:left="360"/>
        <w:jc w:val="both"/>
        <w:rPr>
          <w:rFonts w:cs="Times New Roman"/>
          <w:color w:val="000000"/>
          <w:sz w:val="24"/>
          <w:szCs w:val="24"/>
          <w:lang w:eastAsia="pl-PL"/>
        </w:rPr>
      </w:pPr>
      <w:r w:rsidRPr="00FF7E93">
        <w:rPr>
          <w:rFonts w:cs="Times New Roman"/>
          <w:color w:val="000000"/>
          <w:sz w:val="24"/>
          <w:szCs w:val="24"/>
          <w:lang w:eastAsia="pl-PL"/>
        </w:rPr>
        <w:t xml:space="preserve">Kierując się art. 91 ust. 1 </w:t>
      </w:r>
      <w:proofErr w:type="spellStart"/>
      <w:r w:rsidR="00E17A33">
        <w:rPr>
          <w:rFonts w:cs="Times New Roman"/>
          <w:color w:val="000000"/>
          <w:sz w:val="24"/>
          <w:szCs w:val="24"/>
          <w:lang w:eastAsia="pl-PL"/>
        </w:rPr>
        <w:t>Pzp</w:t>
      </w:r>
      <w:proofErr w:type="spellEnd"/>
      <w:r w:rsidRPr="00FF7E93">
        <w:rPr>
          <w:rFonts w:cs="Times New Roman"/>
          <w:color w:val="000000"/>
          <w:sz w:val="24"/>
          <w:szCs w:val="24"/>
          <w:lang w:eastAsia="pl-PL"/>
        </w:rPr>
        <w:t xml:space="preserve"> w związku z art. 25 ust. 2 </w:t>
      </w:r>
      <w:proofErr w:type="spellStart"/>
      <w:r w:rsidR="00E17A33">
        <w:rPr>
          <w:rFonts w:cs="Times New Roman"/>
          <w:color w:val="000000"/>
          <w:sz w:val="24"/>
          <w:szCs w:val="24"/>
          <w:lang w:eastAsia="pl-PL"/>
        </w:rPr>
        <w:t>Pzp</w:t>
      </w:r>
      <w:proofErr w:type="spellEnd"/>
      <w:r w:rsidRPr="00FF7E93">
        <w:rPr>
          <w:rFonts w:cs="Times New Roman"/>
          <w:color w:val="000000"/>
          <w:sz w:val="24"/>
          <w:szCs w:val="24"/>
          <w:lang w:eastAsia="pl-PL"/>
        </w:rPr>
        <w:t xml:space="preserve">. w zw. z art. 379 § 2 Kodeksu cywilnego, przedmiot zamówienia ma charakter niepodzielny i jednolity. Nie ma możliwości dokonania podziału zamówienia na części w ujęciu technicznym i </w:t>
      </w:r>
      <w:r w:rsidRPr="00FF7E93">
        <w:rPr>
          <w:rFonts w:cs="Times New Roman"/>
          <w:color w:val="000000"/>
          <w:sz w:val="24"/>
          <w:szCs w:val="24"/>
          <w:lang w:eastAsia="pl-PL"/>
        </w:rPr>
        <w:lastRenderedPageBreak/>
        <w:t>organizacyjnym. Wyposażenie karetki musi być zintegrowane funkcjonalnie jako jedna całość. Zamawiający uniknie w ten sposób dochodzenia roszczeń z tytułu rękojmi i gwarancji pomiędzy różnymi wykonawcami.</w:t>
      </w:r>
    </w:p>
    <w:p w14:paraId="31B2380B" w14:textId="4C9818A4" w:rsidR="003309B5" w:rsidRPr="003876AF" w:rsidRDefault="003309B5" w:rsidP="009B2BFA">
      <w:pPr>
        <w:widowControl w:val="0"/>
        <w:autoSpaceDE w:val="0"/>
        <w:autoSpaceDN w:val="0"/>
        <w:adjustRightInd w:val="0"/>
        <w:ind w:left="360"/>
        <w:jc w:val="both"/>
        <w:rPr>
          <w:rFonts w:cs="Times New Roman"/>
          <w:color w:val="000000"/>
          <w:sz w:val="24"/>
          <w:szCs w:val="24"/>
          <w:lang w:eastAsia="pl-PL"/>
        </w:rPr>
      </w:pPr>
      <w:r>
        <w:rPr>
          <w:rFonts w:cs="Times New Roman"/>
          <w:color w:val="000000"/>
          <w:sz w:val="24"/>
          <w:szCs w:val="24"/>
          <w:lang w:eastAsia="pl-PL"/>
        </w:rPr>
        <w:t>Przedmiot zamówienia stanowi zakup i dostawę karetek wraz z zabudową części medycznej i zamontowanym wyposażeniem. Wymagany sprzęt należy kompleks</w:t>
      </w:r>
      <w:r w:rsidR="00755C4B">
        <w:rPr>
          <w:rFonts w:cs="Times New Roman"/>
          <w:color w:val="000000"/>
          <w:sz w:val="24"/>
          <w:szCs w:val="24"/>
          <w:lang w:eastAsia="pl-PL"/>
        </w:rPr>
        <w:t>o</w:t>
      </w:r>
      <w:r>
        <w:rPr>
          <w:rFonts w:cs="Times New Roman"/>
          <w:color w:val="000000"/>
          <w:sz w:val="24"/>
          <w:szCs w:val="24"/>
          <w:lang w:eastAsia="pl-PL"/>
        </w:rPr>
        <w:t>wo zaadoptować w karetce do stanu używania zgodnie z aktualnymi przepisami prawa, za co odpowiada w</w:t>
      </w:r>
      <w:r w:rsidR="00755C4B">
        <w:rPr>
          <w:rFonts w:cs="Times New Roman"/>
          <w:color w:val="000000"/>
          <w:sz w:val="24"/>
          <w:szCs w:val="24"/>
          <w:lang w:eastAsia="pl-PL"/>
        </w:rPr>
        <w:t xml:space="preserve">ykonawca. </w:t>
      </w:r>
    </w:p>
    <w:p w14:paraId="085E7FF7" w14:textId="77777777" w:rsidR="007A49F8" w:rsidRPr="00FC043D" w:rsidRDefault="007A49F8" w:rsidP="00FF7E93">
      <w:pPr>
        <w:widowControl w:val="0"/>
        <w:autoSpaceDE w:val="0"/>
        <w:autoSpaceDN w:val="0"/>
        <w:adjustRightInd w:val="0"/>
        <w:jc w:val="both"/>
        <w:rPr>
          <w:rFonts w:cs="Times New Roman"/>
          <w:color w:val="000000"/>
          <w:sz w:val="24"/>
          <w:szCs w:val="24"/>
          <w:lang w:eastAsia="pl-PL"/>
        </w:rPr>
      </w:pPr>
    </w:p>
    <w:p w14:paraId="2C5FE034"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r w:rsidRPr="00F52CF9">
        <w:rPr>
          <w:rFonts w:ascii="Times New Roman" w:hAnsi="Times New Roman" w:cs="Times New Roman"/>
          <w:b/>
          <w:bCs/>
          <w:sz w:val="24"/>
          <w:szCs w:val="24"/>
        </w:rPr>
        <w:t>PRZEDMIOTOWE ŚRODKI DOWODOWE</w:t>
      </w:r>
      <w:bookmarkEnd w:id="5"/>
    </w:p>
    <w:p w14:paraId="7F37A0F1" w14:textId="3E1BA1A6" w:rsidR="00834687" w:rsidRPr="00FF2D71" w:rsidRDefault="00834687" w:rsidP="00FF2D71">
      <w:pPr>
        <w:widowControl w:val="0"/>
        <w:jc w:val="both"/>
        <w:rPr>
          <w:rFonts w:cs="Times New Roman"/>
          <w:sz w:val="24"/>
          <w:szCs w:val="24"/>
        </w:rPr>
      </w:pPr>
      <w:r w:rsidRPr="00FF2D71">
        <w:rPr>
          <w:rFonts w:eastAsia="Calibri" w:cs="Times New Roman"/>
          <w:sz w:val="24"/>
          <w:szCs w:val="24"/>
        </w:rPr>
        <w:t>Zamawiający n</w:t>
      </w:r>
      <w:r w:rsidR="00FF2D71" w:rsidRPr="00FF2D71">
        <w:rPr>
          <w:rFonts w:eastAsia="Calibri" w:cs="Times New Roman"/>
          <w:sz w:val="24"/>
          <w:szCs w:val="24"/>
        </w:rPr>
        <w:t xml:space="preserve">ie </w:t>
      </w:r>
      <w:r w:rsidRPr="00FF2D71">
        <w:rPr>
          <w:rFonts w:eastAsia="Calibri" w:cs="Times New Roman"/>
          <w:sz w:val="24"/>
          <w:szCs w:val="24"/>
        </w:rPr>
        <w:t xml:space="preserve"> żąda  przedmiotowych środków dowodowych:</w:t>
      </w:r>
    </w:p>
    <w:p w14:paraId="4749DE9D" w14:textId="77777777" w:rsidR="002C4EB4" w:rsidRPr="00834687" w:rsidRDefault="002C4EB4" w:rsidP="00DE6F25">
      <w:pPr>
        <w:widowControl w:val="0"/>
        <w:jc w:val="both"/>
        <w:rPr>
          <w:rFonts w:eastAsia="Calibri" w:cs="Times New Roman"/>
          <w:sz w:val="24"/>
          <w:szCs w:val="24"/>
          <w:lang w:eastAsia="en-US"/>
        </w:rPr>
      </w:pPr>
    </w:p>
    <w:p w14:paraId="77EE00E0"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F52CF9">
        <w:rPr>
          <w:rFonts w:ascii="Times New Roman" w:hAnsi="Times New Roman" w:cs="Times New Roman"/>
          <w:b/>
          <w:bCs/>
          <w:sz w:val="24"/>
          <w:szCs w:val="24"/>
          <w:lang w:eastAsia="pl-PL"/>
        </w:rPr>
        <w:t>WIZJA LOKALNA</w:t>
      </w:r>
      <w:bookmarkEnd w:id="6"/>
    </w:p>
    <w:p w14:paraId="00A49B66" w14:textId="77777777" w:rsidR="00DE6F25" w:rsidRPr="00485098" w:rsidRDefault="00DE6F25" w:rsidP="00DE6F25">
      <w:pPr>
        <w:widowControl w:val="0"/>
        <w:jc w:val="both"/>
        <w:rPr>
          <w:rFonts w:eastAsia="Arial" w:cs="Times New Roman"/>
          <w:sz w:val="24"/>
          <w:szCs w:val="24"/>
          <w:lang w:eastAsia="pl-PL"/>
        </w:rPr>
      </w:pPr>
      <w:r w:rsidRPr="00485098">
        <w:rPr>
          <w:rFonts w:eastAsia="Arial" w:cs="Times New Roman"/>
          <w:sz w:val="24"/>
          <w:szCs w:val="24"/>
          <w:lang w:eastAsia="pl-PL"/>
        </w:rPr>
        <w:t xml:space="preserve">Zamawiający </w:t>
      </w:r>
      <w:r w:rsidRPr="00485098">
        <w:rPr>
          <w:rFonts w:eastAsia="Arial" w:cs="Times New Roman"/>
          <w:sz w:val="24"/>
          <w:szCs w:val="24"/>
          <w:u w:val="single"/>
          <w:lang w:eastAsia="pl-PL"/>
        </w:rPr>
        <w:t xml:space="preserve">nie </w:t>
      </w:r>
      <w:r w:rsidRPr="00582C28">
        <w:rPr>
          <w:rFonts w:eastAsia="Arial" w:cs="Times New Roman"/>
          <w:sz w:val="24"/>
          <w:szCs w:val="24"/>
          <w:u w:val="single"/>
          <w:lang w:eastAsia="pl-PL"/>
        </w:rPr>
        <w:t>wymaga</w:t>
      </w:r>
      <w:r w:rsidRPr="00582C28">
        <w:rPr>
          <w:rFonts w:eastAsia="Arial" w:cs="Times New Roman"/>
          <w:sz w:val="24"/>
          <w:szCs w:val="24"/>
          <w:lang w:eastAsia="pl-PL"/>
        </w:rPr>
        <w:t xml:space="preserve"> odbycia wizji lokalnej ani sprawdzenia dokumentów dotyczących zamówienia. </w:t>
      </w:r>
    </w:p>
    <w:p w14:paraId="45EA3BA5" w14:textId="77777777" w:rsidR="00DE6F25" w:rsidRPr="00FC043D" w:rsidRDefault="00DE6F25" w:rsidP="00DE6F25">
      <w:pPr>
        <w:widowControl w:val="0"/>
        <w:jc w:val="both"/>
        <w:rPr>
          <w:rFonts w:eastAsia="Times New Roman" w:cs="Times New Roman"/>
          <w:b/>
          <w:bCs/>
          <w:color w:val="FF0000"/>
          <w:sz w:val="24"/>
          <w:szCs w:val="24"/>
          <w:u w:val="single"/>
        </w:rPr>
      </w:pPr>
    </w:p>
    <w:p w14:paraId="45FF0D7F"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F52CF9">
        <w:rPr>
          <w:rFonts w:ascii="Times New Roman" w:hAnsi="Times New Roman" w:cs="Times New Roman"/>
          <w:b/>
          <w:bCs/>
          <w:sz w:val="24"/>
          <w:szCs w:val="24"/>
        </w:rPr>
        <w:t>TERMIN I MIEJSCE REALIZACJI ZAMÓWIENIA</w:t>
      </w:r>
      <w:bookmarkEnd w:id="7"/>
    </w:p>
    <w:p w14:paraId="64B59D4C" w14:textId="26D821DE" w:rsidR="00DE6F25" w:rsidRDefault="00507B6B" w:rsidP="00507B6B">
      <w:pPr>
        <w:widowControl w:val="0"/>
        <w:overflowPunct w:val="0"/>
        <w:autoSpaceDE w:val="0"/>
        <w:jc w:val="both"/>
        <w:textAlignment w:val="baseline"/>
        <w:rPr>
          <w:rFonts w:cs="Times New Roman"/>
          <w:b/>
          <w:position w:val="2"/>
          <w:sz w:val="24"/>
          <w:szCs w:val="24"/>
        </w:rPr>
      </w:pPr>
      <w:bookmarkStart w:id="8" w:name="_Hlk32559095"/>
      <w:r>
        <w:rPr>
          <w:rFonts w:cs="Times New Roman"/>
          <w:position w:val="2"/>
          <w:sz w:val="24"/>
          <w:szCs w:val="24"/>
        </w:rPr>
        <w:t xml:space="preserve">1. </w:t>
      </w:r>
      <w:r w:rsidR="00AB682F" w:rsidRPr="00507B6B">
        <w:rPr>
          <w:rFonts w:cs="Times New Roman"/>
          <w:position w:val="2"/>
          <w:sz w:val="24"/>
          <w:szCs w:val="24"/>
        </w:rPr>
        <w:t xml:space="preserve">Termin realizacji zamówienia </w:t>
      </w:r>
      <w:r w:rsidR="00EE12EB" w:rsidRPr="00507B6B">
        <w:rPr>
          <w:rFonts w:cs="Times New Roman"/>
          <w:position w:val="2"/>
          <w:sz w:val="24"/>
          <w:szCs w:val="24"/>
        </w:rPr>
        <w:t xml:space="preserve">: maksymalnie </w:t>
      </w:r>
      <w:r w:rsidR="008E36E7">
        <w:rPr>
          <w:rFonts w:cs="Times New Roman"/>
          <w:b/>
          <w:position w:val="2"/>
          <w:sz w:val="24"/>
          <w:szCs w:val="24"/>
        </w:rPr>
        <w:t>3 miesiące</w:t>
      </w:r>
      <w:r w:rsidR="009B2BFA">
        <w:rPr>
          <w:rFonts w:cs="Times New Roman"/>
          <w:b/>
          <w:position w:val="2"/>
          <w:sz w:val="24"/>
          <w:szCs w:val="24"/>
        </w:rPr>
        <w:t>.</w:t>
      </w:r>
    </w:p>
    <w:p w14:paraId="2660567C" w14:textId="77777777" w:rsidR="00DE6F25" w:rsidRPr="00507B6B" w:rsidRDefault="00507B6B" w:rsidP="00507B6B">
      <w:pPr>
        <w:widowControl w:val="0"/>
        <w:overflowPunct w:val="0"/>
        <w:autoSpaceDE w:val="0"/>
        <w:jc w:val="both"/>
        <w:textAlignment w:val="baseline"/>
        <w:rPr>
          <w:rFonts w:cs="Times New Roman"/>
          <w:b/>
          <w:position w:val="2"/>
          <w:sz w:val="24"/>
          <w:szCs w:val="24"/>
        </w:rPr>
      </w:pPr>
      <w:r>
        <w:rPr>
          <w:rFonts w:cs="Times New Roman"/>
          <w:b/>
          <w:position w:val="2"/>
          <w:sz w:val="24"/>
          <w:szCs w:val="24"/>
        </w:rPr>
        <w:t xml:space="preserve">2. </w:t>
      </w:r>
      <w:r>
        <w:t>W tym czasie Wykonawca zobowiązuje się do dostarczenia przedmiotu umowy oraz przeszkolenia personelu Zamawiającego w zakresie użytkowania.</w:t>
      </w:r>
    </w:p>
    <w:bookmarkEnd w:id="8"/>
    <w:p w14:paraId="58E29FC6" w14:textId="77777777" w:rsidR="00DE6F25" w:rsidRPr="00FC043D" w:rsidRDefault="00DE6F25" w:rsidP="00DE6F25">
      <w:pPr>
        <w:widowControl w:val="0"/>
        <w:jc w:val="both"/>
        <w:rPr>
          <w:rFonts w:eastAsia="Times New Roman" w:cs="Times New Roman"/>
          <w:b/>
          <w:bCs/>
          <w:sz w:val="24"/>
          <w:szCs w:val="24"/>
          <w:u w:val="single"/>
        </w:rPr>
      </w:pPr>
    </w:p>
    <w:p w14:paraId="091848C6"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F52CF9">
        <w:rPr>
          <w:rFonts w:ascii="Times New Roman" w:hAnsi="Times New Roman" w:cs="Times New Roman"/>
          <w:b/>
          <w:bCs/>
          <w:sz w:val="24"/>
          <w:szCs w:val="24"/>
        </w:rPr>
        <w:t>OFERTY WARIANTOWE</w:t>
      </w:r>
      <w:bookmarkEnd w:id="9"/>
    </w:p>
    <w:p w14:paraId="03AC7F3E" w14:textId="77777777" w:rsidR="00DE6F25" w:rsidRPr="00FC043D" w:rsidRDefault="00AB682F" w:rsidP="00DE6F25">
      <w:pPr>
        <w:widowControl w:val="0"/>
        <w:jc w:val="both"/>
        <w:rPr>
          <w:rFonts w:eastAsia="Times New Roman" w:cs="Times New Roman"/>
          <w:sz w:val="24"/>
          <w:szCs w:val="24"/>
        </w:rPr>
      </w:pPr>
      <w:r>
        <w:t xml:space="preserve">Zamawiający nie dopuszcza możliwości złożenia oferty wariantowej, o której mowa w art. 92 ustawy </w:t>
      </w:r>
      <w:proofErr w:type="spellStart"/>
      <w:r>
        <w:t>Pzp</w:t>
      </w:r>
      <w:proofErr w:type="spellEnd"/>
      <w:r>
        <w:t xml:space="preserve"> tzn. oferty przewidującej odmienny sposób wykonania zamówienia niż określony w niniejszej SWZ.</w:t>
      </w:r>
    </w:p>
    <w:p w14:paraId="0B9A208E" w14:textId="77777777" w:rsidR="00DE6F25" w:rsidRPr="00FC043D" w:rsidRDefault="00DE6F25" w:rsidP="00DE6F25">
      <w:pPr>
        <w:widowControl w:val="0"/>
        <w:jc w:val="both"/>
        <w:rPr>
          <w:rFonts w:eastAsia="Times New Roman" w:cs="Times New Roman"/>
          <w:b/>
          <w:bCs/>
          <w:sz w:val="24"/>
          <w:szCs w:val="24"/>
          <w:u w:val="single"/>
        </w:rPr>
      </w:pPr>
    </w:p>
    <w:p w14:paraId="32DF8F73"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F52CF9">
        <w:rPr>
          <w:rFonts w:ascii="Times New Roman" w:hAnsi="Times New Roman" w:cs="Times New Roman"/>
          <w:b/>
          <w:bCs/>
          <w:sz w:val="24"/>
          <w:szCs w:val="24"/>
        </w:rPr>
        <w:t>OFERTY RÓWNOWAŻNE</w:t>
      </w:r>
      <w:bookmarkEnd w:id="10"/>
    </w:p>
    <w:p w14:paraId="458EFA88" w14:textId="77777777" w:rsidR="00507B6B" w:rsidRDefault="00507B6B" w:rsidP="00507B6B">
      <w:pPr>
        <w:widowControl w:val="0"/>
        <w:jc w:val="both"/>
      </w:pPr>
    </w:p>
    <w:p w14:paraId="192DFF63" w14:textId="77777777" w:rsidR="00DE6F25" w:rsidRPr="001F5679" w:rsidRDefault="00507B6B" w:rsidP="009B2BFA">
      <w:pPr>
        <w:pStyle w:val="Akapitzlist"/>
        <w:widowControl w:val="0"/>
        <w:numPr>
          <w:ilvl w:val="0"/>
          <w:numId w:val="43"/>
        </w:numPr>
        <w:spacing w:line="240" w:lineRule="auto"/>
        <w:jc w:val="both"/>
        <w:rPr>
          <w:rFonts w:ascii="Times New Roman" w:hAnsi="Times New Roman" w:cs="Times New Roman"/>
        </w:rPr>
      </w:pPr>
      <w:r w:rsidRPr="001F5679">
        <w:rPr>
          <w:rFonts w:ascii="Times New Roman" w:hAnsi="Times New Roman" w:cs="Times New Roman"/>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14AB337D" w14:textId="77777777" w:rsidR="00507B6B" w:rsidRPr="001F5679" w:rsidRDefault="00507B6B" w:rsidP="009B2BFA">
      <w:pPr>
        <w:pStyle w:val="Akapitzlist"/>
        <w:widowControl w:val="0"/>
        <w:numPr>
          <w:ilvl w:val="0"/>
          <w:numId w:val="43"/>
        </w:numPr>
        <w:spacing w:line="240" w:lineRule="auto"/>
        <w:jc w:val="both"/>
        <w:rPr>
          <w:rFonts w:ascii="Times New Roman" w:hAnsi="Times New Roman" w:cs="Times New Roman"/>
        </w:rPr>
      </w:pPr>
      <w:r w:rsidRPr="001F5679">
        <w:rPr>
          <w:rFonts w:ascii="Times New Roman" w:hAnsi="Times New Roman" w:cs="Times New Roman"/>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1F5679">
        <w:rPr>
          <w:rFonts w:ascii="Times New Roman" w:hAnsi="Times New Roman" w:cs="Times New Roman"/>
        </w:rPr>
        <w:t>Pzp</w:t>
      </w:r>
      <w:proofErr w:type="spellEnd"/>
      <w:r w:rsidRPr="001F5679">
        <w:rPr>
          <w:rFonts w:ascii="Times New Roman" w:hAnsi="Times New Roman" w:cs="Times New Roman"/>
        </w:rPr>
        <w:t>, Zamawiający dopuszcza rozwiązania równoważne opisywanym.</w:t>
      </w:r>
    </w:p>
    <w:p w14:paraId="06E2F092" w14:textId="77777777" w:rsidR="00507B6B" w:rsidRPr="001F5679" w:rsidRDefault="00507B6B" w:rsidP="009B2BFA">
      <w:pPr>
        <w:pStyle w:val="Akapitzlist"/>
        <w:widowControl w:val="0"/>
        <w:numPr>
          <w:ilvl w:val="0"/>
          <w:numId w:val="43"/>
        </w:numPr>
        <w:spacing w:line="240" w:lineRule="auto"/>
        <w:jc w:val="both"/>
        <w:rPr>
          <w:rFonts w:ascii="Times New Roman" w:hAnsi="Times New Roman" w:cs="Times New Roman"/>
          <w:sz w:val="24"/>
          <w:szCs w:val="24"/>
        </w:rPr>
      </w:pPr>
      <w:r w:rsidRPr="001F5679">
        <w:rPr>
          <w:rFonts w:ascii="Times New Roman" w:hAnsi="Times New Roman" w:cs="Times New Roman"/>
          <w:sz w:val="24"/>
          <w:szCs w:val="24"/>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r w:rsidR="001F5679">
        <w:rPr>
          <w:rFonts w:ascii="Times New Roman" w:hAnsi="Times New Roman" w:cs="Times New Roman"/>
          <w:sz w:val="24"/>
          <w:szCs w:val="24"/>
        </w:rPr>
        <w:t>.</w:t>
      </w:r>
    </w:p>
    <w:p w14:paraId="4B33C052" w14:textId="77777777" w:rsidR="00DE6F25" w:rsidRPr="003B1239" w:rsidRDefault="00DE6F25" w:rsidP="00DE6F25">
      <w:pPr>
        <w:widowControl w:val="0"/>
        <w:autoSpaceDE w:val="0"/>
        <w:autoSpaceDN w:val="0"/>
        <w:adjustRightInd w:val="0"/>
        <w:rPr>
          <w:rFonts w:eastAsia="Times New Roman" w:cs="Times New Roman"/>
          <w:color w:val="000000"/>
          <w:lang w:eastAsia="pl-PL"/>
        </w:rPr>
      </w:pPr>
    </w:p>
    <w:p w14:paraId="1B65D4DF"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4"/>
      <w:r w:rsidRPr="00F52CF9">
        <w:rPr>
          <w:rFonts w:ascii="Times New Roman" w:hAnsi="Times New Roman" w:cs="Times New Roman"/>
          <w:b/>
          <w:bCs/>
          <w:sz w:val="24"/>
          <w:szCs w:val="24"/>
        </w:rPr>
        <w:t>UMOWA RAMOWA</w:t>
      </w:r>
      <w:bookmarkEnd w:id="11"/>
    </w:p>
    <w:p w14:paraId="2CA422A4" w14:textId="77777777" w:rsidR="00DE6F25" w:rsidRPr="00FC043D" w:rsidRDefault="00AB682F" w:rsidP="00DE6F25">
      <w:pPr>
        <w:widowControl w:val="0"/>
        <w:jc w:val="both"/>
        <w:rPr>
          <w:rFonts w:eastAsia="Times New Roman" w:cs="Times New Roman"/>
          <w:sz w:val="24"/>
          <w:szCs w:val="24"/>
        </w:rPr>
      </w:pPr>
      <w:r>
        <w:t xml:space="preserve">Zamawiający nie przewiduje zawarcia umowy ramowej, o której mowa w art. 311–315 ustawy </w:t>
      </w:r>
      <w:proofErr w:type="spellStart"/>
      <w:r>
        <w:t>Pzp</w:t>
      </w:r>
      <w:proofErr w:type="spellEnd"/>
      <w:r>
        <w:t>.</w:t>
      </w:r>
    </w:p>
    <w:p w14:paraId="2FD1A6D3" w14:textId="77777777" w:rsidR="00DE6F25" w:rsidRPr="00FC043D" w:rsidRDefault="00DE6F25" w:rsidP="00DE6F25">
      <w:pPr>
        <w:widowControl w:val="0"/>
        <w:ind w:firstLine="360"/>
        <w:jc w:val="both"/>
        <w:rPr>
          <w:rFonts w:eastAsia="Times New Roman" w:cs="Times New Roman"/>
          <w:sz w:val="24"/>
          <w:szCs w:val="24"/>
        </w:rPr>
      </w:pPr>
    </w:p>
    <w:p w14:paraId="18F9BDCD"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5"/>
      <w:r w:rsidRPr="00F52CF9">
        <w:rPr>
          <w:rFonts w:ascii="Times New Roman" w:hAnsi="Times New Roman" w:cs="Times New Roman"/>
          <w:b/>
          <w:bCs/>
          <w:sz w:val="24"/>
          <w:szCs w:val="24"/>
        </w:rPr>
        <w:t>AUKCJA ELEKTRONICZNA</w:t>
      </w:r>
      <w:bookmarkEnd w:id="12"/>
    </w:p>
    <w:p w14:paraId="3FF33073" w14:textId="77777777" w:rsidR="00DE6F25" w:rsidRDefault="00AB682F" w:rsidP="00AB682F">
      <w:pPr>
        <w:widowControl w:val="0"/>
        <w:jc w:val="both"/>
      </w:pPr>
      <w:r>
        <w:t xml:space="preserve">Zamawiający nie przewiduje przeprowadzenia aukcji elektronicznej, o której mowa w art. 308 ust. 1 </w:t>
      </w:r>
      <w:proofErr w:type="spellStart"/>
      <w:r>
        <w:t>Pzp</w:t>
      </w:r>
      <w:proofErr w:type="spellEnd"/>
    </w:p>
    <w:p w14:paraId="6F96707C" w14:textId="77777777" w:rsidR="00AB682F" w:rsidRPr="00FC043D" w:rsidRDefault="00AB682F" w:rsidP="00AB682F">
      <w:pPr>
        <w:widowControl w:val="0"/>
        <w:jc w:val="both"/>
        <w:rPr>
          <w:rFonts w:eastAsia="Times New Roman" w:cs="Times New Roman"/>
          <w:sz w:val="24"/>
          <w:szCs w:val="24"/>
        </w:rPr>
      </w:pPr>
    </w:p>
    <w:p w14:paraId="79663489"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6"/>
      <w:r w:rsidRPr="00F52CF9">
        <w:rPr>
          <w:rFonts w:ascii="Times New Roman" w:hAnsi="Times New Roman" w:cs="Times New Roman"/>
          <w:b/>
          <w:bCs/>
          <w:sz w:val="24"/>
          <w:szCs w:val="24"/>
        </w:rPr>
        <w:t>ZAMÓWIENIA O KTÓRYCH MOWA W ART. 214 UST. 1 PKT 7 I 8 PZP</w:t>
      </w:r>
      <w:bookmarkEnd w:id="13"/>
    </w:p>
    <w:p w14:paraId="60FA76C3" w14:textId="77777777" w:rsidR="00DE6F25" w:rsidRPr="00B0707A" w:rsidRDefault="00DE6F25" w:rsidP="00DE6F25">
      <w:pPr>
        <w:widowControl w:val="0"/>
        <w:jc w:val="both"/>
        <w:rPr>
          <w:rFonts w:eastAsia="Calibri" w:cs="Times New Roman"/>
          <w:sz w:val="24"/>
          <w:szCs w:val="24"/>
          <w:lang w:eastAsia="en-US"/>
        </w:rPr>
      </w:pPr>
      <w:r w:rsidRPr="00B0707A">
        <w:rPr>
          <w:rFonts w:eastAsia="Times New Roman" w:cs="Times New Roman"/>
          <w:sz w:val="24"/>
          <w:szCs w:val="24"/>
        </w:rPr>
        <w:lastRenderedPageBreak/>
        <w:t xml:space="preserve">Zamawiający </w:t>
      </w:r>
      <w:r w:rsidRPr="00B0707A">
        <w:rPr>
          <w:rFonts w:eastAsia="Times New Roman" w:cs="Times New Roman"/>
          <w:sz w:val="24"/>
          <w:szCs w:val="24"/>
          <w:u w:val="single"/>
        </w:rPr>
        <w:t>nie przewiduje</w:t>
      </w:r>
      <w:r w:rsidRPr="00B0707A">
        <w:rPr>
          <w:rFonts w:eastAsia="Times New Roman" w:cs="Times New Roman"/>
          <w:sz w:val="24"/>
          <w:szCs w:val="24"/>
        </w:rPr>
        <w:t xml:space="preserve"> udzielania zamówień, o których mowa w art. </w:t>
      </w:r>
      <w:r w:rsidRPr="00B0707A">
        <w:rPr>
          <w:rFonts w:eastAsia="Calibri" w:cs="Times New Roman"/>
          <w:sz w:val="24"/>
          <w:szCs w:val="24"/>
          <w:lang w:eastAsia="en-US"/>
        </w:rPr>
        <w:t xml:space="preserve">214 ust. 1 pkt 7 i 8 </w:t>
      </w:r>
      <w:proofErr w:type="spellStart"/>
      <w:r w:rsidR="00AB682F">
        <w:rPr>
          <w:rFonts w:eastAsia="Calibri" w:cs="Times New Roman"/>
          <w:sz w:val="24"/>
          <w:szCs w:val="24"/>
          <w:lang w:eastAsia="en-US"/>
        </w:rPr>
        <w:t>Pzp</w:t>
      </w:r>
      <w:proofErr w:type="spellEnd"/>
    </w:p>
    <w:p w14:paraId="03AAEE96" w14:textId="77777777" w:rsidR="00DE6F25" w:rsidRPr="00FC043D" w:rsidRDefault="00DE6F25" w:rsidP="00DE6F25">
      <w:pPr>
        <w:widowControl w:val="0"/>
        <w:jc w:val="both"/>
        <w:rPr>
          <w:rFonts w:eastAsia="Times New Roman" w:cs="Times New Roman"/>
          <w:sz w:val="24"/>
          <w:szCs w:val="24"/>
        </w:rPr>
      </w:pPr>
    </w:p>
    <w:p w14:paraId="4F8F9881" w14:textId="3472FDBF"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7"/>
      <w:r w:rsidRPr="00F52CF9">
        <w:rPr>
          <w:rFonts w:ascii="Times New Roman" w:hAnsi="Times New Roman" w:cs="Times New Roman"/>
          <w:b/>
          <w:bCs/>
          <w:sz w:val="24"/>
          <w:szCs w:val="24"/>
        </w:rPr>
        <w:t xml:space="preserve">KATALOGI </w:t>
      </w:r>
      <w:r w:rsidR="008E36E7">
        <w:rPr>
          <w:rFonts w:ascii="Times New Roman" w:hAnsi="Times New Roman" w:cs="Times New Roman"/>
          <w:b/>
          <w:bCs/>
          <w:sz w:val="24"/>
          <w:szCs w:val="24"/>
        </w:rPr>
        <w:t xml:space="preserve">   </w:t>
      </w:r>
      <w:r w:rsidRPr="00F52CF9">
        <w:rPr>
          <w:rFonts w:ascii="Times New Roman" w:hAnsi="Times New Roman" w:cs="Times New Roman"/>
          <w:b/>
          <w:bCs/>
          <w:sz w:val="24"/>
          <w:szCs w:val="24"/>
        </w:rPr>
        <w:t>ELEKTRONICZNE</w:t>
      </w:r>
      <w:bookmarkEnd w:id="14"/>
    </w:p>
    <w:p w14:paraId="52DA668D" w14:textId="77777777"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1F9D1953" w14:textId="77777777" w:rsidR="00DE6F25" w:rsidRPr="00FC043D" w:rsidRDefault="00DE6F25" w:rsidP="00DE6F25">
      <w:pPr>
        <w:widowControl w:val="0"/>
        <w:rPr>
          <w:rFonts w:cs="Times New Roman"/>
          <w:sz w:val="24"/>
          <w:szCs w:val="24"/>
        </w:rPr>
      </w:pPr>
    </w:p>
    <w:p w14:paraId="68E1406B"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15"/>
    </w:p>
    <w:p w14:paraId="24713CB6" w14:textId="77777777" w:rsidR="00DE6F25" w:rsidRPr="00FC043D" w:rsidRDefault="00DE6F25" w:rsidP="00DE6F25">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r>
        <w:t xml:space="preserve">art. 94 </w:t>
      </w:r>
    </w:p>
    <w:p w14:paraId="2732E4EA" w14:textId="77777777" w:rsidR="00DE6F25" w:rsidRPr="00FC043D" w:rsidRDefault="00DE6F25" w:rsidP="00DE6F25">
      <w:pPr>
        <w:widowControl w:val="0"/>
        <w:rPr>
          <w:rFonts w:cs="Times New Roman"/>
          <w:sz w:val="24"/>
          <w:szCs w:val="24"/>
        </w:rPr>
      </w:pPr>
    </w:p>
    <w:p w14:paraId="6684B3D5"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9"/>
      <w:r w:rsidRPr="00F52CF9">
        <w:rPr>
          <w:rFonts w:ascii="Times New Roman" w:hAnsi="Times New Roman" w:cs="Times New Roman"/>
          <w:b/>
          <w:bCs/>
          <w:sz w:val="24"/>
          <w:szCs w:val="24"/>
        </w:rPr>
        <w:t>INFORMACJA O KLUCZOWYCH CZĘŚCIACH ZAMÓWIENIA</w:t>
      </w:r>
      <w:bookmarkEnd w:id="16"/>
    </w:p>
    <w:p w14:paraId="0BF3CF85" w14:textId="77777777" w:rsidR="00DE6F25" w:rsidRPr="00FC043D" w:rsidRDefault="00DE6F25" w:rsidP="00DE6F25">
      <w:pPr>
        <w:widowControl w:val="0"/>
        <w:rPr>
          <w:rFonts w:eastAsia="Times New Roman" w:cs="Times New Roman"/>
          <w:sz w:val="24"/>
          <w:szCs w:val="24"/>
        </w:rPr>
      </w:pPr>
      <w:r w:rsidRPr="00B0707A">
        <w:rPr>
          <w:rFonts w:eastAsia="Times New Roman" w:cs="Times New Roman"/>
          <w:sz w:val="24"/>
          <w:szCs w:val="24"/>
        </w:rPr>
        <w:t xml:space="preserve">Zamawiający </w:t>
      </w:r>
      <w:r w:rsidRPr="00B0707A">
        <w:rPr>
          <w:rFonts w:eastAsia="Times New Roman" w:cs="Times New Roman"/>
          <w:sz w:val="24"/>
          <w:szCs w:val="24"/>
          <w:u w:val="single"/>
        </w:rPr>
        <w:t>nie zastrzega</w:t>
      </w:r>
      <w:r w:rsidRPr="00B0707A">
        <w:rPr>
          <w:rFonts w:eastAsia="Times New Roman" w:cs="Times New Roman"/>
          <w:sz w:val="24"/>
          <w:szCs w:val="24"/>
        </w:rPr>
        <w:t xml:space="preserve"> wykonania </w:t>
      </w:r>
      <w:r w:rsidRPr="00FC043D">
        <w:rPr>
          <w:rFonts w:eastAsia="Times New Roman" w:cs="Times New Roman"/>
          <w:sz w:val="24"/>
          <w:szCs w:val="24"/>
        </w:rPr>
        <w:t xml:space="preserve">kluczowych części zamówienia przez </w:t>
      </w:r>
      <w:r>
        <w:rPr>
          <w:rFonts w:eastAsia="Times New Roman" w:cs="Times New Roman"/>
          <w:sz w:val="24"/>
          <w:szCs w:val="24"/>
        </w:rPr>
        <w:t>w</w:t>
      </w:r>
      <w:r w:rsidRPr="00FC043D">
        <w:rPr>
          <w:rFonts w:eastAsia="Times New Roman" w:cs="Times New Roman"/>
          <w:sz w:val="24"/>
          <w:szCs w:val="24"/>
        </w:rPr>
        <w:t>ykonawcę.</w:t>
      </w:r>
    </w:p>
    <w:p w14:paraId="236CCC54" w14:textId="77777777" w:rsidR="00DE6F25" w:rsidRPr="00FC043D" w:rsidRDefault="00DE6F25" w:rsidP="00DE6F25">
      <w:pPr>
        <w:widowControl w:val="0"/>
        <w:jc w:val="both"/>
        <w:outlineLvl w:val="0"/>
        <w:rPr>
          <w:rFonts w:cs="Times New Roman"/>
          <w:b/>
          <w:bCs/>
          <w:sz w:val="24"/>
          <w:szCs w:val="24"/>
        </w:rPr>
      </w:pPr>
    </w:p>
    <w:p w14:paraId="1FE77009"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0"/>
      <w:r w:rsidRPr="00F52CF9">
        <w:rPr>
          <w:rFonts w:ascii="Times New Roman" w:hAnsi="Times New Roman" w:cs="Times New Roman"/>
          <w:b/>
          <w:bCs/>
          <w:sz w:val="24"/>
          <w:szCs w:val="24"/>
        </w:rPr>
        <w:t>PODWYKONAWSTWO</w:t>
      </w:r>
      <w:bookmarkEnd w:id="17"/>
    </w:p>
    <w:p w14:paraId="0CC1C19E" w14:textId="77777777" w:rsidR="00DE6F25" w:rsidRPr="00FC043D" w:rsidRDefault="00DE6F25" w:rsidP="00D135A6">
      <w:pPr>
        <w:widowControl w:val="0"/>
        <w:numPr>
          <w:ilvl w:val="0"/>
          <w:numId w:val="8"/>
        </w:numPr>
        <w:tabs>
          <w:tab w:val="clear" w:pos="720"/>
          <w:tab w:val="num" w:pos="-1074"/>
        </w:tabs>
        <w:ind w:left="357"/>
        <w:jc w:val="both"/>
        <w:rPr>
          <w:rFonts w:cs="Times New Roman"/>
          <w:sz w:val="24"/>
          <w:szCs w:val="24"/>
        </w:rPr>
      </w:pPr>
      <w:r w:rsidRPr="00B0707A">
        <w:rPr>
          <w:rFonts w:cs="Times New Roman"/>
          <w:sz w:val="24"/>
          <w:szCs w:val="24"/>
        </w:rPr>
        <w:t xml:space="preserve">Zamawiający </w:t>
      </w:r>
      <w:r w:rsidRPr="00B0707A">
        <w:rPr>
          <w:rFonts w:cs="Times New Roman"/>
          <w:b/>
          <w:bCs/>
          <w:sz w:val="24"/>
          <w:szCs w:val="24"/>
        </w:rPr>
        <w:t>dopuszcza</w:t>
      </w:r>
      <w:r w:rsidRPr="00B0707A">
        <w:rPr>
          <w:rFonts w:cs="Times New Roman"/>
          <w:sz w:val="24"/>
          <w:szCs w:val="24"/>
        </w:rPr>
        <w:t xml:space="preserve"> </w:t>
      </w:r>
      <w:r w:rsidRPr="00FC043D">
        <w:rPr>
          <w:rFonts w:cs="Times New Roman"/>
          <w:sz w:val="24"/>
          <w:szCs w:val="24"/>
        </w:rPr>
        <w:t>powierzenie</w:t>
      </w:r>
      <w:r w:rsidRPr="00FC043D">
        <w:rPr>
          <w:rFonts w:cs="Times New Roman"/>
          <w:sz w:val="24"/>
          <w:szCs w:val="24"/>
          <w:vertAlign w:val="superscript"/>
        </w:rPr>
        <w:t xml:space="preserve"> </w:t>
      </w:r>
      <w:r w:rsidRPr="00FC043D">
        <w:rPr>
          <w:rFonts w:cs="Times New Roman"/>
          <w:sz w:val="24"/>
          <w:szCs w:val="24"/>
        </w:rPr>
        <w:t xml:space="preserve">wykonania części zamówienia podwykonawcy. </w:t>
      </w:r>
    </w:p>
    <w:p w14:paraId="002D94A8" w14:textId="77777777" w:rsidR="00DE6F25" w:rsidRPr="00FC043D" w:rsidRDefault="00DE6F25" w:rsidP="00D135A6">
      <w:pPr>
        <w:widowControl w:val="0"/>
        <w:numPr>
          <w:ilvl w:val="0"/>
          <w:numId w:val="8"/>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18" w:name="_Hlk25822471"/>
      <w:r w:rsidRPr="00FC043D">
        <w:rPr>
          <w:rFonts w:eastAsia="Times New Roman" w:cs="Times New Roman"/>
          <w:sz w:val="24"/>
          <w:szCs w:val="24"/>
        </w:rPr>
        <w:t>.</w:t>
      </w:r>
    </w:p>
    <w:bookmarkEnd w:id="18"/>
    <w:p w14:paraId="6FACA4BB" w14:textId="77777777" w:rsidR="00DE6F25" w:rsidRPr="00FC043D" w:rsidRDefault="00DE6F25" w:rsidP="00D135A6">
      <w:pPr>
        <w:widowControl w:val="0"/>
        <w:numPr>
          <w:ilvl w:val="0"/>
          <w:numId w:val="8"/>
        </w:numPr>
        <w:tabs>
          <w:tab w:val="clear" w:pos="720"/>
          <w:tab w:val="num" w:pos="-1074"/>
        </w:tabs>
        <w:ind w:left="357" w:hanging="357"/>
        <w:jc w:val="both"/>
        <w:rPr>
          <w:rFonts w:eastAsia="Times New Roman" w:cs="Times New Roman"/>
          <w:color w:val="FF0000"/>
          <w:sz w:val="24"/>
          <w:szCs w:val="24"/>
        </w:rPr>
      </w:pPr>
      <w:r w:rsidRPr="00FC043D">
        <w:rPr>
          <w:rFonts w:eastAsia="Times New Roman" w:cs="Times New Roman"/>
          <w:sz w:val="24"/>
          <w:szCs w:val="24"/>
          <w:lang w:eastAsia="pl-PL"/>
        </w:rPr>
        <w:t xml:space="preserve">Jeżeli zmiana albo rezygnacja z podwykonawcy dotyczy podmiotu, na którego zasoby wykonawca powoływał się, na zasadach określonych w </w:t>
      </w:r>
      <w:r>
        <w:t xml:space="preserve">art. 118 ust 1 </w:t>
      </w:r>
      <w:r w:rsidRPr="00FC043D">
        <w:rPr>
          <w:rFonts w:eastAsia="Times New Roman" w:cs="Times New Roman"/>
          <w:sz w:val="24"/>
          <w:szCs w:val="24"/>
          <w:lang w:eastAsia="pl-PL"/>
        </w:rPr>
        <w:t xml:space="preserve">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D388083" w14:textId="77777777" w:rsidR="00DE6F25" w:rsidRPr="00FC043D" w:rsidRDefault="00DE6F25" w:rsidP="00DE6F25">
      <w:pPr>
        <w:widowControl w:val="0"/>
        <w:ind w:left="709"/>
        <w:jc w:val="both"/>
        <w:rPr>
          <w:rFonts w:eastAsia="Times New Roman" w:cs="Times New Roman"/>
          <w:sz w:val="24"/>
          <w:szCs w:val="24"/>
          <w:highlight w:val="cyan"/>
        </w:rPr>
      </w:pPr>
    </w:p>
    <w:p w14:paraId="0BA6FD15"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1"/>
      <w:r w:rsidRPr="00F52CF9">
        <w:rPr>
          <w:rFonts w:ascii="Times New Roman" w:hAnsi="Times New Roman" w:cs="Times New Roman"/>
          <w:b/>
          <w:bCs/>
          <w:sz w:val="24"/>
          <w:szCs w:val="24"/>
        </w:rPr>
        <w:t>WYMAGANIA DOTYCZĄCE ZATRUDNIENIA NA PODSTAWIE STOSUNKU PRACY</w:t>
      </w:r>
      <w:bookmarkEnd w:id="19"/>
    </w:p>
    <w:p w14:paraId="2047B9CA" w14:textId="77777777" w:rsidR="00DE6F25" w:rsidRPr="00B0707A" w:rsidRDefault="00DE6F25" w:rsidP="00DE6F25">
      <w:pPr>
        <w:widowControl w:val="0"/>
        <w:autoSpaceDE w:val="0"/>
        <w:autoSpaceDN w:val="0"/>
        <w:adjustRightInd w:val="0"/>
        <w:jc w:val="both"/>
        <w:rPr>
          <w:rFonts w:eastAsia="Times New Roman" w:cs="Times New Roman"/>
          <w:sz w:val="24"/>
          <w:szCs w:val="24"/>
          <w:lang w:eastAsia="pl-PL"/>
        </w:rPr>
      </w:pPr>
      <w:bookmarkStart w:id="20" w:name="_Hlk66432138"/>
      <w:r w:rsidRPr="00B0707A">
        <w:rPr>
          <w:rFonts w:eastAsia="Times New Roman" w:cs="Times New Roman"/>
          <w:sz w:val="24"/>
          <w:szCs w:val="24"/>
          <w:lang w:eastAsia="en-US"/>
        </w:rPr>
        <w:t xml:space="preserve">Zamawiający </w:t>
      </w:r>
      <w:r w:rsidRPr="00B0707A">
        <w:rPr>
          <w:rFonts w:eastAsia="Times New Roman" w:cs="Times New Roman"/>
          <w:b/>
          <w:bCs/>
          <w:sz w:val="24"/>
          <w:szCs w:val="24"/>
          <w:u w:val="single"/>
          <w:lang w:eastAsia="en-US"/>
        </w:rPr>
        <w:t>nie stawia</w:t>
      </w:r>
      <w:r w:rsidRPr="00B0707A">
        <w:rPr>
          <w:rFonts w:eastAsia="Times New Roman" w:cs="Times New Roman"/>
          <w:b/>
          <w:bCs/>
          <w:sz w:val="24"/>
          <w:szCs w:val="24"/>
          <w:lang w:eastAsia="en-US"/>
        </w:rPr>
        <w:t xml:space="preserve"> </w:t>
      </w:r>
      <w:r w:rsidRPr="00B0707A">
        <w:rPr>
          <w:rFonts w:eastAsia="Times New Roman" w:cs="Times New Roman"/>
          <w:sz w:val="24"/>
          <w:szCs w:val="24"/>
          <w:lang w:eastAsia="en-US"/>
        </w:rPr>
        <w:t xml:space="preserve">w tym zakresie żadnych wymagań. </w:t>
      </w:r>
      <w:r w:rsidRPr="00B0707A">
        <w:rPr>
          <w:rFonts w:eastAsia="Times New Roman" w:cs="Times New Roman"/>
          <w:sz w:val="24"/>
          <w:szCs w:val="24"/>
          <w:lang w:eastAsia="pl-PL"/>
        </w:rPr>
        <w:t xml:space="preserve"> </w:t>
      </w:r>
    </w:p>
    <w:bookmarkEnd w:id="20"/>
    <w:p w14:paraId="7AAF45D5" w14:textId="77777777" w:rsidR="00DE6F25" w:rsidRPr="00FC043D" w:rsidRDefault="00DE6F25" w:rsidP="00DE6F25">
      <w:pPr>
        <w:widowControl w:val="0"/>
        <w:ind w:left="709"/>
        <w:jc w:val="both"/>
        <w:outlineLvl w:val="0"/>
        <w:rPr>
          <w:rFonts w:cs="Times New Roman"/>
          <w:b/>
          <w:bCs/>
          <w:sz w:val="24"/>
          <w:szCs w:val="24"/>
          <w:lang w:val="pl" w:eastAsia="pl-PL"/>
        </w:rPr>
      </w:pPr>
    </w:p>
    <w:p w14:paraId="3116F936"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2"/>
      <w:r w:rsidRPr="00F52CF9">
        <w:rPr>
          <w:rFonts w:ascii="Times New Roman" w:hAnsi="Times New Roman" w:cs="Times New Roman"/>
          <w:b/>
          <w:bCs/>
          <w:sz w:val="24"/>
          <w:szCs w:val="24"/>
        </w:rPr>
        <w:t>WYMAGANIA W ZAKRESIE ZATRUDNIENIA OSÓB, O KTÓRYCH MOWA W ART. 96 UST.2 PKT.2</w:t>
      </w:r>
      <w:bookmarkEnd w:id="21"/>
    </w:p>
    <w:p w14:paraId="596357C5" w14:textId="77777777" w:rsidR="00DE6F25" w:rsidRPr="00FC043D" w:rsidRDefault="00DE6F25" w:rsidP="00DE6F25">
      <w:pPr>
        <w:widowControl w:val="0"/>
        <w:autoSpaceDE w:val="0"/>
        <w:autoSpaceDN w:val="0"/>
        <w:adjustRightInd w:val="0"/>
        <w:jc w:val="both"/>
        <w:rPr>
          <w:rFonts w:eastAsia="Times New Roman" w:cs="Times New Roman"/>
          <w:sz w:val="24"/>
          <w:szCs w:val="24"/>
          <w:lang w:eastAsia="pl-PL"/>
        </w:rPr>
      </w:pPr>
      <w:r w:rsidRPr="00B0707A">
        <w:rPr>
          <w:rFonts w:eastAsia="Times New Roman" w:cs="Times New Roman"/>
          <w:sz w:val="24"/>
          <w:szCs w:val="24"/>
          <w:lang w:eastAsia="en-US"/>
        </w:rPr>
        <w:t xml:space="preserve">Zamawiający </w:t>
      </w:r>
      <w:r w:rsidRPr="00B0707A">
        <w:rPr>
          <w:rFonts w:eastAsia="Times New Roman" w:cs="Times New Roman"/>
          <w:b/>
          <w:bCs/>
          <w:sz w:val="24"/>
          <w:szCs w:val="24"/>
          <w:u w:val="single"/>
          <w:lang w:eastAsia="en-US"/>
        </w:rPr>
        <w:t>nie stawia</w:t>
      </w:r>
      <w:r w:rsidRPr="00B0707A">
        <w:rPr>
          <w:rFonts w:eastAsia="Times New Roman" w:cs="Times New Roman"/>
          <w:b/>
          <w:bCs/>
          <w:sz w:val="24"/>
          <w:szCs w:val="24"/>
          <w:lang w:eastAsia="en-US"/>
        </w:rPr>
        <w:t xml:space="preserve"> </w:t>
      </w:r>
      <w:r w:rsidRPr="00B0707A">
        <w:rPr>
          <w:rFonts w:eastAsia="Times New Roman" w:cs="Times New Roman"/>
          <w:sz w:val="24"/>
          <w:szCs w:val="24"/>
          <w:lang w:eastAsia="en-US"/>
        </w:rPr>
        <w:t xml:space="preserve">w </w:t>
      </w:r>
      <w:r w:rsidRPr="00FC043D">
        <w:rPr>
          <w:rFonts w:eastAsia="Times New Roman" w:cs="Times New Roman"/>
          <w:sz w:val="24"/>
          <w:szCs w:val="24"/>
          <w:lang w:eastAsia="en-US"/>
        </w:rPr>
        <w:t xml:space="preserve">tym zakresie żadnych wymagań. </w:t>
      </w:r>
      <w:r w:rsidRPr="00FC043D">
        <w:rPr>
          <w:rFonts w:eastAsia="Times New Roman" w:cs="Times New Roman"/>
          <w:sz w:val="24"/>
          <w:szCs w:val="24"/>
          <w:lang w:eastAsia="pl-PL"/>
        </w:rPr>
        <w:t xml:space="preserve"> </w:t>
      </w:r>
    </w:p>
    <w:p w14:paraId="532B0186" w14:textId="77777777" w:rsidR="00DE6F25" w:rsidRPr="00FC043D" w:rsidRDefault="00DE6F25" w:rsidP="00DE6F25">
      <w:pPr>
        <w:widowControl w:val="0"/>
        <w:rPr>
          <w:rFonts w:cs="Times New Roman"/>
          <w:sz w:val="24"/>
          <w:szCs w:val="24"/>
          <w:lang w:val="pl" w:eastAsia="pl-PL"/>
        </w:rPr>
      </w:pPr>
    </w:p>
    <w:p w14:paraId="33E64D2B"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2" w:name="_Toc68156093"/>
      <w:r w:rsidRPr="00F52CF9">
        <w:rPr>
          <w:rFonts w:ascii="Times New Roman" w:hAnsi="Times New Roman" w:cs="Times New Roman"/>
          <w:b/>
          <w:bCs/>
          <w:sz w:val="24"/>
          <w:szCs w:val="24"/>
          <w:lang w:eastAsia="pl-PL"/>
        </w:rPr>
        <w:t>PODSTAWY WYKLUCZENIA WYKONAWCY Z POSTĘPOWANIA</w:t>
      </w:r>
      <w:bookmarkEnd w:id="22"/>
    </w:p>
    <w:p w14:paraId="252B3C25" w14:textId="77777777" w:rsidR="00DE6F25" w:rsidRPr="00197C6A" w:rsidRDefault="00DE6F25" w:rsidP="00D135A6">
      <w:pPr>
        <w:widowControl w:val="0"/>
        <w:numPr>
          <w:ilvl w:val="0"/>
          <w:numId w:val="12"/>
        </w:numPr>
        <w:autoSpaceDE w:val="0"/>
        <w:jc w:val="both"/>
        <w:rPr>
          <w:rFonts w:eastAsia="Calibri" w:cs="Times New Roman"/>
          <w:sz w:val="24"/>
          <w:szCs w:val="24"/>
          <w:lang w:eastAsia="en-US"/>
        </w:rPr>
      </w:pPr>
      <w:bookmarkStart w:id="23" w:name="mip51080599"/>
      <w:bookmarkEnd w:id="23"/>
      <w:r w:rsidRPr="00197C6A">
        <w:rPr>
          <w:rFonts w:eastAsia="Calibri" w:cs="Times New Roman"/>
          <w:sz w:val="24"/>
          <w:szCs w:val="24"/>
          <w:lang w:eastAsia="en-US"/>
        </w:rPr>
        <w:t xml:space="preserve">Zamawiający wykluczy z postępowania o udzielenie zamówienia Wykonawcę, wobec którego zachodzą podstawy wykluczenia, o których mowa w art. 108 ust. 1 ustawy </w:t>
      </w:r>
      <w:proofErr w:type="spellStart"/>
      <w:r w:rsidRPr="00197C6A">
        <w:rPr>
          <w:rFonts w:eastAsia="Calibri" w:cs="Times New Roman"/>
          <w:sz w:val="24"/>
          <w:szCs w:val="24"/>
          <w:lang w:eastAsia="en-US"/>
        </w:rPr>
        <w:t>Pzp</w:t>
      </w:r>
      <w:proofErr w:type="spellEnd"/>
      <w:r>
        <w:rPr>
          <w:rFonts w:eastAsia="Calibri" w:cs="Times New Roman"/>
          <w:sz w:val="24"/>
          <w:szCs w:val="24"/>
          <w:lang w:eastAsia="en-US"/>
        </w:rPr>
        <w:t xml:space="preserve">, </w:t>
      </w:r>
      <w:r w:rsidRPr="00197C6A">
        <w:rPr>
          <w:rFonts w:eastAsia="Calibri" w:cs="Times New Roman"/>
          <w:sz w:val="24"/>
          <w:szCs w:val="24"/>
          <w:lang w:eastAsia="en-US"/>
        </w:rPr>
        <w:t>oraz  w art. 7 ust. 1 Ustawy z dnia 13 kwietnia 2022r o szczególnych rozwiązaniach w zakresie przeciwdziałania wspieraniu agresji na Ukrainę, oraz służących ochronie bezpieczeństwa narodowego ( DZ. U. 2022 poz. 835 zwana dalej UOBN).</w:t>
      </w:r>
    </w:p>
    <w:p w14:paraId="06AF22E6" w14:textId="77777777" w:rsidR="00DE6F25" w:rsidRPr="00197C6A" w:rsidRDefault="00DE6F25" w:rsidP="00D135A6">
      <w:pPr>
        <w:widowControl w:val="0"/>
        <w:numPr>
          <w:ilvl w:val="0"/>
          <w:numId w:val="12"/>
        </w:numPr>
        <w:autoSpaceDE w:val="0"/>
        <w:jc w:val="both"/>
        <w:rPr>
          <w:rFonts w:eastAsia="Calibri" w:cs="Times New Roman"/>
          <w:sz w:val="24"/>
          <w:szCs w:val="24"/>
          <w:lang w:eastAsia="en-US"/>
        </w:rPr>
      </w:pPr>
      <w:r w:rsidRPr="00197C6A">
        <w:rPr>
          <w:rFonts w:eastAsia="Calibri" w:cs="Times New Roman"/>
          <w:sz w:val="24"/>
          <w:szCs w:val="24"/>
          <w:lang w:eastAsia="en-US"/>
        </w:rPr>
        <w:t xml:space="preserve">Wykluczenie Wykonawcy nastąpi w przypadkach, o których mowa w art. 111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w:t>
      </w:r>
    </w:p>
    <w:p w14:paraId="07DA81AA" w14:textId="77777777" w:rsidR="00DE6F25" w:rsidRPr="00197C6A" w:rsidRDefault="00DE6F25" w:rsidP="00D135A6">
      <w:pPr>
        <w:widowControl w:val="0"/>
        <w:numPr>
          <w:ilvl w:val="0"/>
          <w:numId w:val="12"/>
        </w:numPr>
        <w:autoSpaceDE w:val="0"/>
        <w:jc w:val="both"/>
        <w:rPr>
          <w:rFonts w:eastAsia="Calibri" w:cs="Times New Roman"/>
          <w:sz w:val="24"/>
          <w:szCs w:val="24"/>
          <w:lang w:eastAsia="en-US"/>
        </w:rPr>
      </w:pPr>
      <w:r w:rsidRPr="00197C6A">
        <w:rPr>
          <w:rFonts w:eastAsia="Calibri" w:cs="Times New Roman"/>
          <w:sz w:val="24"/>
          <w:szCs w:val="24"/>
          <w:lang w:eastAsia="en-US"/>
        </w:rPr>
        <w:t xml:space="preserve">Wykonawca nie podlega wykluczeniu w okolicznościach określonych w art. 108 ust. 1 pkt 1, 2, 5,6  lub art. 109 ust. 1 pkt 2‒5, 7-10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 xml:space="preserve">, jeżeli udowodni Zamawiającemu, że spełnił łącznie przesłanki określone w art. 110 ust. 2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w:t>
      </w:r>
    </w:p>
    <w:p w14:paraId="64ACFB65" w14:textId="77777777" w:rsidR="00DE6F25" w:rsidRPr="00197C6A" w:rsidRDefault="00DE6F25" w:rsidP="00D135A6">
      <w:pPr>
        <w:widowControl w:val="0"/>
        <w:numPr>
          <w:ilvl w:val="0"/>
          <w:numId w:val="12"/>
        </w:numPr>
        <w:autoSpaceDE w:val="0"/>
        <w:jc w:val="both"/>
        <w:rPr>
          <w:rFonts w:eastAsia="Calibri" w:cs="Times New Roman"/>
          <w:sz w:val="24"/>
          <w:szCs w:val="24"/>
          <w:lang w:eastAsia="en-US"/>
        </w:rPr>
      </w:pPr>
      <w:r w:rsidRPr="00197C6A">
        <w:rPr>
          <w:rFonts w:eastAsia="Calibri" w:cs="Times New Roman"/>
          <w:sz w:val="24"/>
          <w:szCs w:val="24"/>
          <w:lang w:eastAsia="en-US"/>
        </w:rPr>
        <w:t>Zamawiający oceni, czy podjęte przez Wykonawcę czynności są wystarczające do wykazania jego rzetelności, uwzględniając wagę i szczególne okoliczności czynu Wykonawcy, a jeżeli uzna, że nie są wystarczające, wykluczy Wykonawcę.</w:t>
      </w:r>
    </w:p>
    <w:p w14:paraId="5B354B13" w14:textId="77777777" w:rsidR="00DE6F25" w:rsidRDefault="00DE6F25" w:rsidP="00D135A6">
      <w:pPr>
        <w:widowControl w:val="0"/>
        <w:numPr>
          <w:ilvl w:val="0"/>
          <w:numId w:val="12"/>
        </w:numPr>
        <w:autoSpaceDE w:val="0"/>
        <w:jc w:val="both"/>
        <w:rPr>
          <w:rFonts w:eastAsia="Calibri" w:cs="Times New Roman"/>
          <w:sz w:val="24"/>
          <w:szCs w:val="24"/>
          <w:lang w:eastAsia="en-US"/>
        </w:rPr>
      </w:pPr>
      <w:r w:rsidRPr="00197C6A">
        <w:rPr>
          <w:rFonts w:eastAsia="Calibri" w:cs="Times New Roman"/>
          <w:sz w:val="24"/>
          <w:szCs w:val="24"/>
          <w:lang w:eastAsia="en-US"/>
        </w:rPr>
        <w:lastRenderedPageBreak/>
        <w:t>Zamawiający może wykluczyć Wykonawcę na każdym etapie postępowania, ofertę Wykonawcy wykluczonego uznaje się za odrzuconą.</w:t>
      </w:r>
    </w:p>
    <w:p w14:paraId="268DFBA2" w14:textId="77777777" w:rsidR="00DE6F25" w:rsidRPr="009B2BFA" w:rsidRDefault="00DE6F25" w:rsidP="00D135A6">
      <w:pPr>
        <w:widowControl w:val="0"/>
        <w:numPr>
          <w:ilvl w:val="0"/>
          <w:numId w:val="12"/>
        </w:numPr>
        <w:autoSpaceDE w:val="0"/>
        <w:jc w:val="both"/>
        <w:rPr>
          <w:rFonts w:eastAsia="Calibri" w:cs="Times New Roman"/>
          <w:sz w:val="24"/>
          <w:szCs w:val="24"/>
          <w:lang w:eastAsia="en-US"/>
        </w:rPr>
      </w:pPr>
      <w:r w:rsidRPr="00197C6A">
        <w:rPr>
          <w:rFonts w:eastAsia="Calibri" w:cs="Times New Roman"/>
          <w:sz w:val="24"/>
          <w:szCs w:val="24"/>
          <w:lang w:eastAsia="en-US"/>
        </w:rPr>
        <w:t>Zamawiający  przewiduje wykluczeni</w:t>
      </w:r>
      <w:r w:rsidR="001C2C58">
        <w:rPr>
          <w:rFonts w:eastAsia="Calibri" w:cs="Times New Roman"/>
          <w:sz w:val="24"/>
          <w:szCs w:val="24"/>
          <w:lang w:eastAsia="en-US"/>
        </w:rPr>
        <w:t>e</w:t>
      </w:r>
      <w:r w:rsidRPr="00197C6A">
        <w:rPr>
          <w:rFonts w:eastAsia="Calibri" w:cs="Times New Roman"/>
          <w:sz w:val="24"/>
          <w:szCs w:val="24"/>
          <w:lang w:eastAsia="en-US"/>
        </w:rPr>
        <w:t xml:space="preserve"> wykonawcy z postępowania na podstawie </w:t>
      </w:r>
      <w:r w:rsidR="002F0B09">
        <w:t xml:space="preserve"> art. </w:t>
      </w:r>
      <w:r w:rsidR="002F0B09" w:rsidRPr="009B2BFA">
        <w:rPr>
          <w:sz w:val="24"/>
          <w:szCs w:val="24"/>
        </w:rPr>
        <w:t xml:space="preserve">109 ust. 1 pkt 4) ustawy </w:t>
      </w:r>
      <w:proofErr w:type="spellStart"/>
      <w:r w:rsidR="002F0B09" w:rsidRPr="009B2BFA">
        <w:rPr>
          <w:sz w:val="24"/>
          <w:szCs w:val="24"/>
        </w:rPr>
        <w:t>Pzp</w:t>
      </w:r>
      <w:proofErr w:type="spellEnd"/>
      <w:r w:rsidR="002F0B09" w:rsidRPr="009B2BFA">
        <w:rPr>
          <w:sz w:val="24"/>
          <w:szCs w:val="24"/>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FFB46A0" w14:textId="77777777" w:rsidR="00DE6F25" w:rsidRPr="001F5679" w:rsidRDefault="00DE6F25" w:rsidP="00D135A6">
      <w:pPr>
        <w:widowControl w:val="0"/>
        <w:numPr>
          <w:ilvl w:val="0"/>
          <w:numId w:val="12"/>
        </w:numPr>
        <w:autoSpaceDE w:val="0"/>
        <w:jc w:val="both"/>
        <w:rPr>
          <w:rFonts w:eastAsia="Calibri" w:cs="Times New Roman"/>
          <w:sz w:val="24"/>
          <w:szCs w:val="24"/>
          <w:lang w:eastAsia="en-US"/>
        </w:rPr>
      </w:pPr>
      <w:r w:rsidRPr="00785335">
        <w:rPr>
          <w:rFonts w:cs="Times New Roman"/>
          <w:sz w:val="24"/>
          <w:szCs w:val="24"/>
        </w:rPr>
        <w:t>W przypadku wspólnego ubiegania się wykonawców o udzielenie zamówienia zamawiający bada, czy nie zachodzą podstawy wykluczenia wobec każdego z tych wykonawców.</w:t>
      </w:r>
    </w:p>
    <w:p w14:paraId="55D13A9F" w14:textId="77777777" w:rsidR="00DE6F25" w:rsidRPr="00FC043D" w:rsidRDefault="00DE6F25" w:rsidP="00DE6F25">
      <w:pPr>
        <w:widowControl w:val="0"/>
        <w:rPr>
          <w:rFonts w:cs="Times New Roman"/>
          <w:sz w:val="24"/>
          <w:szCs w:val="24"/>
          <w:lang w:val="pl" w:eastAsia="pl-PL"/>
        </w:rPr>
      </w:pPr>
    </w:p>
    <w:p w14:paraId="56C2BF13"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24" w:name="_Toc68156094"/>
      <w:r w:rsidRPr="00F52CF9">
        <w:rPr>
          <w:rFonts w:ascii="Times New Roman" w:hAnsi="Times New Roman" w:cs="Times New Roman"/>
          <w:b/>
          <w:bCs/>
          <w:sz w:val="24"/>
          <w:szCs w:val="24"/>
          <w:lang w:val="pl" w:eastAsia="pl-PL"/>
        </w:rPr>
        <w:t>WARUNKI UDZIAŁU W POSTĘPOWANIU</w:t>
      </w:r>
      <w:bookmarkEnd w:id="24"/>
    </w:p>
    <w:p w14:paraId="08292987" w14:textId="77777777" w:rsidR="00DE6F25" w:rsidRPr="00582C28" w:rsidRDefault="00DE6F25" w:rsidP="00DE6F25">
      <w:pPr>
        <w:widowControl w:val="0"/>
        <w:ind w:right="23"/>
        <w:jc w:val="both"/>
        <w:rPr>
          <w:rFonts w:eastAsia="Arial" w:cs="Times New Roman"/>
          <w:sz w:val="24"/>
          <w:szCs w:val="24"/>
          <w:lang w:val="pl" w:eastAsia="pl-PL"/>
        </w:rPr>
      </w:pPr>
      <w:r w:rsidRPr="00582C28">
        <w:rPr>
          <w:rFonts w:eastAsia="Arial" w:cs="Times New Roman"/>
          <w:sz w:val="24"/>
          <w:szCs w:val="24"/>
          <w:lang w:val="pl" w:eastAsia="pl-PL"/>
        </w:rPr>
        <w:t xml:space="preserve">Zamawiający </w:t>
      </w:r>
      <w:r w:rsidRPr="00582C28">
        <w:rPr>
          <w:rFonts w:eastAsia="Arial" w:cs="Times New Roman"/>
          <w:b/>
          <w:bCs/>
          <w:sz w:val="24"/>
          <w:szCs w:val="24"/>
          <w:lang w:val="pl" w:eastAsia="pl-PL"/>
        </w:rPr>
        <w:t>nie stawia</w:t>
      </w:r>
      <w:r w:rsidRPr="00582C28">
        <w:rPr>
          <w:rFonts w:eastAsia="Arial" w:cs="Times New Roman"/>
          <w:sz w:val="24"/>
          <w:szCs w:val="24"/>
          <w:lang w:val="pl" w:eastAsia="pl-PL"/>
        </w:rPr>
        <w:t xml:space="preserve"> warunków udziału w postępowaniu.</w:t>
      </w:r>
    </w:p>
    <w:p w14:paraId="2E2AC98E" w14:textId="77777777" w:rsidR="00DE6F25" w:rsidRPr="00FC043D" w:rsidRDefault="00DE6F25" w:rsidP="00DE6F25">
      <w:pPr>
        <w:widowControl w:val="0"/>
        <w:autoSpaceDE w:val="0"/>
        <w:autoSpaceDN w:val="0"/>
        <w:adjustRightInd w:val="0"/>
        <w:ind w:left="360"/>
        <w:jc w:val="both"/>
        <w:rPr>
          <w:rFonts w:eastAsia="Calibri" w:cs="Times New Roman"/>
          <w:color w:val="00B050"/>
          <w:sz w:val="24"/>
          <w:szCs w:val="24"/>
          <w:lang w:eastAsia="en-US"/>
        </w:rPr>
      </w:pPr>
    </w:p>
    <w:p w14:paraId="3A831830"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5"/>
      <w:r w:rsidRPr="00F52CF9">
        <w:rPr>
          <w:rFonts w:ascii="Times New Roman" w:eastAsia="Cambria" w:hAnsi="Times New Roman" w:cs="Times New Roman"/>
          <w:b/>
          <w:bCs/>
          <w:sz w:val="24"/>
          <w:szCs w:val="24"/>
        </w:rPr>
        <w:t>OŚWIADCZENIA I DOKUMENTY, JAKIE ZOBOWIĄZANI SĄ DOSTARCZYĆ WYKONAWCY</w:t>
      </w:r>
      <w:bookmarkEnd w:id="25"/>
    </w:p>
    <w:p w14:paraId="5243CDD7" w14:textId="77777777" w:rsidR="00DE6F25" w:rsidRPr="00FC043D" w:rsidRDefault="00DE6F25" w:rsidP="00D135A6">
      <w:pPr>
        <w:widowControl w:val="0"/>
        <w:numPr>
          <w:ilvl w:val="0"/>
          <w:numId w:val="2"/>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0E3C9A3C" w14:textId="77777777" w:rsidR="00DE6F25" w:rsidRPr="00FC043D" w:rsidRDefault="00DE6F25" w:rsidP="00D135A6">
      <w:pPr>
        <w:widowControl w:val="0"/>
        <w:numPr>
          <w:ilvl w:val="0"/>
          <w:numId w:val="9"/>
        </w:numPr>
        <w:ind w:left="720"/>
        <w:jc w:val="both"/>
        <w:rPr>
          <w:rFonts w:eastAsia="Times New Roman" w:cs="Times New Roman"/>
          <w:sz w:val="24"/>
          <w:szCs w:val="24"/>
          <w:lang w:eastAsia="en-US"/>
        </w:rPr>
      </w:pPr>
      <w:r w:rsidRPr="00FC043D">
        <w:rPr>
          <w:rFonts w:cs="Times New Roman"/>
          <w:sz w:val="24"/>
          <w:szCs w:val="24"/>
        </w:rPr>
        <w:t xml:space="preserve">oświadczenie, o którym mowa w art. 125 ust. 1 PZP, na formularzu </w:t>
      </w:r>
      <w:r w:rsidRPr="00FC043D">
        <w:rPr>
          <w:rFonts w:eastAsia="Times New Roman" w:cs="Times New Roman"/>
          <w:sz w:val="24"/>
          <w:szCs w:val="24"/>
          <w:lang w:eastAsia="pl-PL"/>
        </w:rPr>
        <w:t>jednolitego europejskiego dokumentu zamówienia, zwanego dalej „</w:t>
      </w:r>
      <w:r w:rsidRPr="00FC043D">
        <w:rPr>
          <w:rFonts w:cs="Times New Roman"/>
          <w:sz w:val="24"/>
          <w:szCs w:val="24"/>
        </w:rPr>
        <w:t xml:space="preserve">JEDZ” w zakresie wskazanym przez zamawiającego. </w:t>
      </w:r>
    </w:p>
    <w:p w14:paraId="45F59D34" w14:textId="77777777" w:rsidR="00DE6F25" w:rsidRPr="00FC043D" w:rsidRDefault="00DE6F25" w:rsidP="00DE6F25">
      <w:pPr>
        <w:widowControl w:val="0"/>
        <w:ind w:left="720"/>
        <w:jc w:val="both"/>
        <w:rPr>
          <w:rFonts w:cs="Times New Roman"/>
          <w:sz w:val="24"/>
          <w:szCs w:val="24"/>
        </w:rPr>
      </w:pPr>
      <w:r w:rsidRPr="00FC043D">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14:paraId="7A9CB093" w14:textId="77777777" w:rsidR="00DE6F25" w:rsidRPr="00FC043D" w:rsidRDefault="00DE6F25" w:rsidP="00D135A6">
      <w:pPr>
        <w:widowControl w:val="0"/>
        <w:numPr>
          <w:ilvl w:val="0"/>
          <w:numId w:val="13"/>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Instrukcja wypełnienia Formularza JEDZ dostępna jest na </w:t>
      </w:r>
      <w:hyperlink r:id="rId15" w:history="1">
        <w:r w:rsidRPr="00FC043D">
          <w:rPr>
            <w:rFonts w:eastAsia="Times New Roman" w:cs="Times New Roman"/>
            <w:color w:val="0563C1" w:themeColor="hyperlink"/>
            <w:sz w:val="24"/>
            <w:szCs w:val="24"/>
            <w:u w:val="single"/>
            <w:lang w:eastAsia="en-US"/>
          </w:rPr>
          <w:t>https://www.uzp.gov.pl/__data/assets/pdf_file/0015/32415/Instrukcja-wypelniania-JEDZ-ESPD.pdf</w:t>
        </w:r>
      </w:hyperlink>
    </w:p>
    <w:p w14:paraId="682EEBB0" w14:textId="77777777" w:rsidR="00DE6F25" w:rsidRPr="00FC043D" w:rsidRDefault="00DE6F25" w:rsidP="00D135A6">
      <w:pPr>
        <w:widowControl w:val="0"/>
        <w:numPr>
          <w:ilvl w:val="0"/>
          <w:numId w:val="13"/>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formularz JEDZ w wersji elektronicznej dostępny jest na stronie </w:t>
      </w:r>
      <w:hyperlink r:id="rId16" w:history="1">
        <w:r w:rsidRPr="00FC043D">
          <w:rPr>
            <w:rFonts w:eastAsia="Times New Roman" w:cs="Times New Roman"/>
            <w:color w:val="0563C1" w:themeColor="hyperlink"/>
            <w:sz w:val="24"/>
            <w:szCs w:val="24"/>
            <w:u w:val="single"/>
            <w:lang w:eastAsia="en-US"/>
          </w:rPr>
          <w:t>https://espd.uzp.gov.pl/filter?lang=pl</w:t>
        </w:r>
      </w:hyperlink>
    </w:p>
    <w:p w14:paraId="6B14BB8A" w14:textId="77777777" w:rsidR="00DE6F25" w:rsidRPr="007201EF" w:rsidRDefault="00DE6F25" w:rsidP="00D135A6">
      <w:pPr>
        <w:widowControl w:val="0"/>
        <w:numPr>
          <w:ilvl w:val="0"/>
          <w:numId w:val="13"/>
        </w:numPr>
        <w:jc w:val="both"/>
        <w:rPr>
          <w:rFonts w:eastAsia="Times New Roman" w:cs="Times New Roman"/>
          <w:sz w:val="24"/>
          <w:szCs w:val="24"/>
          <w:u w:val="single"/>
          <w:lang w:eastAsia="en-US"/>
        </w:rPr>
      </w:pPr>
      <w:r w:rsidRPr="00FC043D">
        <w:rPr>
          <w:rFonts w:eastAsia="Times New Roman" w:cs="Times New Roman"/>
          <w:sz w:val="24"/>
          <w:szCs w:val="24"/>
          <w:lang w:eastAsia="en-US"/>
        </w:rPr>
        <w:t>Zamawiający dokona weryfikacji JEDZ-a w odniesieniu do</w:t>
      </w:r>
      <w:r>
        <w:rPr>
          <w:rFonts w:eastAsia="Times New Roman" w:cs="Times New Roman"/>
          <w:sz w:val="24"/>
          <w:szCs w:val="24"/>
          <w:lang w:eastAsia="en-US"/>
        </w:rPr>
        <w:t xml:space="preserve"> </w:t>
      </w:r>
      <w:r w:rsidRPr="007201EF">
        <w:rPr>
          <w:rFonts w:cs="Times New Roman"/>
          <w:sz w:val="24"/>
          <w:szCs w:val="24"/>
          <w:u w:val="single"/>
          <w:lang w:eastAsia="en-US"/>
        </w:rPr>
        <w:t xml:space="preserve">Wykonawców </w:t>
      </w:r>
      <w:r w:rsidRPr="007201EF">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14:paraId="156B9FF6" w14:textId="77777777" w:rsidR="00DE6F25" w:rsidRPr="00D63876" w:rsidRDefault="00DE6F25" w:rsidP="00D135A6">
      <w:pPr>
        <w:widowControl w:val="0"/>
        <w:numPr>
          <w:ilvl w:val="0"/>
          <w:numId w:val="9"/>
        </w:numPr>
        <w:ind w:left="720" w:hanging="357"/>
        <w:jc w:val="both"/>
        <w:rPr>
          <w:rFonts w:eastAsia="Times New Roman" w:cs="Times New Roman"/>
          <w:color w:val="00B050"/>
          <w:sz w:val="24"/>
          <w:szCs w:val="24"/>
          <w:u w:val="single"/>
          <w:lang w:eastAsia="en-US"/>
        </w:rPr>
      </w:pPr>
      <w:r w:rsidRPr="00D63876">
        <w:rPr>
          <w:rFonts w:eastAsia="Times New Roman" w:cs="Times New Roman"/>
          <w:sz w:val="24"/>
          <w:szCs w:val="24"/>
          <w:lang w:eastAsia="pl-PL"/>
        </w:rPr>
        <w:t xml:space="preserve">pełnomocnictwo </w:t>
      </w:r>
    </w:p>
    <w:p w14:paraId="5CE45989" w14:textId="77777777" w:rsidR="00DE6F25" w:rsidRPr="00D63876" w:rsidRDefault="00DE6F25" w:rsidP="00D135A6">
      <w:pPr>
        <w:pStyle w:val="Akapitzlist"/>
        <w:widowControl w:val="0"/>
        <w:numPr>
          <w:ilvl w:val="0"/>
          <w:numId w:val="39"/>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w:t>
      </w:r>
      <w:proofErr w:type="spellStart"/>
      <w:r w:rsidRPr="00D63876">
        <w:rPr>
          <w:rFonts w:ascii="Times New Roman" w:eastAsia="Calibri" w:hAnsi="Times New Roman" w:cs="Times New Roman"/>
          <w:sz w:val="24"/>
          <w:szCs w:val="24"/>
        </w:rPr>
        <w:t>CEiDG</w:t>
      </w:r>
      <w:proofErr w:type="spellEnd"/>
      <w:r w:rsidRPr="00D63876">
        <w:rPr>
          <w:rFonts w:ascii="Times New Roman" w:eastAsia="Calibri" w:hAnsi="Times New Roman" w:cs="Times New Roman"/>
          <w:sz w:val="24"/>
          <w:szCs w:val="24"/>
        </w:rPr>
        <w:t xml:space="preserve"> lub innego właściwego rejestru). </w:t>
      </w:r>
    </w:p>
    <w:p w14:paraId="3F4BCD50" w14:textId="77777777" w:rsidR="00DE6F25" w:rsidRPr="00D63876" w:rsidRDefault="00DE6F25" w:rsidP="00D135A6">
      <w:pPr>
        <w:pStyle w:val="Akapitzlist"/>
        <w:widowControl w:val="0"/>
        <w:numPr>
          <w:ilvl w:val="0"/>
          <w:numId w:val="39"/>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w:t>
      </w:r>
    </w:p>
    <w:p w14:paraId="5A104928" w14:textId="77777777" w:rsidR="00DE6F25" w:rsidRPr="00D12C13" w:rsidRDefault="00DE6F25" w:rsidP="00D135A6">
      <w:pPr>
        <w:widowControl w:val="0"/>
        <w:numPr>
          <w:ilvl w:val="0"/>
          <w:numId w:val="9"/>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ZAŁĄCZNIKIEM </w:t>
      </w:r>
      <w:r w:rsidRPr="00D12C13">
        <w:rPr>
          <w:rFonts w:eastAsia="Times New Roman" w:cs="Times New Roman"/>
          <w:sz w:val="24"/>
          <w:szCs w:val="24"/>
        </w:rPr>
        <w:t>NR 1 do SWZ,</w:t>
      </w:r>
    </w:p>
    <w:p w14:paraId="3DD36E3B" w14:textId="77777777" w:rsidR="00DE6F25" w:rsidRDefault="00DE6F25" w:rsidP="00D135A6">
      <w:pPr>
        <w:widowControl w:val="0"/>
        <w:numPr>
          <w:ilvl w:val="0"/>
          <w:numId w:val="9"/>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w:t>
      </w:r>
      <w:r>
        <w:rPr>
          <w:rFonts w:eastAsia="Times New Roman" w:cs="Times New Roman"/>
          <w:sz w:val="24"/>
          <w:szCs w:val="24"/>
        </w:rPr>
        <w:t xml:space="preserve"> </w:t>
      </w:r>
      <w:r w:rsidR="00086AFE">
        <w:rPr>
          <w:rFonts w:eastAsia="Times New Roman" w:cs="Times New Roman"/>
          <w:sz w:val="24"/>
          <w:szCs w:val="24"/>
        </w:rPr>
        <w:t xml:space="preserve">zgodnie </w:t>
      </w:r>
      <w:r w:rsidRPr="00D63876">
        <w:rPr>
          <w:rFonts w:eastAsia="Times New Roman" w:cs="Times New Roman"/>
          <w:sz w:val="24"/>
          <w:szCs w:val="24"/>
        </w:rPr>
        <w:t xml:space="preserve"> z ZAŁĄCZNIKIEM</w:t>
      </w:r>
      <w:r w:rsidRPr="00FC043D">
        <w:rPr>
          <w:rFonts w:eastAsia="Times New Roman" w:cs="Times New Roman"/>
          <w:sz w:val="24"/>
          <w:szCs w:val="24"/>
        </w:rPr>
        <w:t xml:space="preserve"> NR </w:t>
      </w:r>
      <w:r w:rsidRPr="00D12C13">
        <w:rPr>
          <w:rFonts w:eastAsia="Times New Roman" w:cs="Times New Roman"/>
          <w:sz w:val="24"/>
          <w:szCs w:val="24"/>
        </w:rPr>
        <w:t>2  do SWZ</w:t>
      </w:r>
      <w:bookmarkStart w:id="26" w:name="_Hlk529867852"/>
      <w:r w:rsidR="00086AFE">
        <w:rPr>
          <w:rFonts w:eastAsia="Times New Roman" w:cs="Times New Roman"/>
          <w:sz w:val="24"/>
          <w:szCs w:val="24"/>
        </w:rPr>
        <w:t>,</w:t>
      </w:r>
      <w:r w:rsidRPr="00FC043D">
        <w:rPr>
          <w:rFonts w:eastAsia="Times New Roman" w:cs="Times New Roman"/>
          <w:sz w:val="24"/>
          <w:szCs w:val="24"/>
        </w:rPr>
        <w:t xml:space="preserve"> </w:t>
      </w:r>
      <w:bookmarkEnd w:id="26"/>
    </w:p>
    <w:p w14:paraId="73389A15" w14:textId="7B2327A1" w:rsidR="00086AFE" w:rsidRPr="00FD2551" w:rsidRDefault="00086AFE" w:rsidP="00D135A6">
      <w:pPr>
        <w:widowControl w:val="0"/>
        <w:numPr>
          <w:ilvl w:val="0"/>
          <w:numId w:val="9"/>
        </w:numPr>
        <w:ind w:left="720" w:hanging="357"/>
        <w:jc w:val="both"/>
        <w:rPr>
          <w:rFonts w:eastAsia="Times New Roman" w:cs="Times New Roman"/>
          <w:sz w:val="24"/>
          <w:szCs w:val="24"/>
          <w:lang w:eastAsia="en-US"/>
        </w:rPr>
      </w:pPr>
      <w:r w:rsidRPr="00FD2551">
        <w:rPr>
          <w:rFonts w:eastAsia="Times New Roman" w:cs="Times New Roman"/>
          <w:sz w:val="24"/>
          <w:szCs w:val="24"/>
          <w:lang w:eastAsia="en-US"/>
        </w:rPr>
        <w:t>wypełnione parametry techniczne oferowan</w:t>
      </w:r>
      <w:r w:rsidR="008E36E7">
        <w:rPr>
          <w:rFonts w:eastAsia="Times New Roman" w:cs="Times New Roman"/>
          <w:sz w:val="24"/>
          <w:szCs w:val="24"/>
          <w:lang w:eastAsia="en-US"/>
        </w:rPr>
        <w:t xml:space="preserve">ych </w:t>
      </w:r>
      <w:r w:rsidR="00532B09" w:rsidRPr="00FD2551">
        <w:rPr>
          <w:rFonts w:eastAsia="Times New Roman" w:cs="Times New Roman"/>
          <w:sz w:val="24"/>
          <w:szCs w:val="24"/>
          <w:lang w:eastAsia="en-US"/>
        </w:rPr>
        <w:t>karet</w:t>
      </w:r>
      <w:r w:rsidR="008E36E7">
        <w:rPr>
          <w:rFonts w:eastAsia="Times New Roman" w:cs="Times New Roman"/>
          <w:sz w:val="24"/>
          <w:szCs w:val="24"/>
          <w:lang w:eastAsia="en-US"/>
        </w:rPr>
        <w:t>ek</w:t>
      </w:r>
      <w:r w:rsidR="00532B09" w:rsidRPr="00FD2551">
        <w:rPr>
          <w:rFonts w:eastAsia="Times New Roman" w:cs="Times New Roman"/>
          <w:sz w:val="24"/>
          <w:szCs w:val="24"/>
          <w:lang w:eastAsia="en-US"/>
        </w:rPr>
        <w:t xml:space="preserve"> sanitarn</w:t>
      </w:r>
      <w:r w:rsidR="008E36E7">
        <w:rPr>
          <w:rFonts w:eastAsia="Times New Roman" w:cs="Times New Roman"/>
          <w:sz w:val="24"/>
          <w:szCs w:val="24"/>
          <w:lang w:eastAsia="en-US"/>
        </w:rPr>
        <w:t>ych</w:t>
      </w:r>
      <w:r w:rsidR="00532B09" w:rsidRPr="00FD2551">
        <w:rPr>
          <w:rFonts w:eastAsia="Times New Roman" w:cs="Times New Roman"/>
          <w:sz w:val="24"/>
          <w:szCs w:val="24"/>
          <w:lang w:eastAsia="en-US"/>
        </w:rPr>
        <w:t xml:space="preserve"> </w:t>
      </w:r>
      <w:r w:rsidRPr="00FD2551">
        <w:rPr>
          <w:rFonts w:eastAsia="Times New Roman" w:cs="Times New Roman"/>
          <w:sz w:val="24"/>
          <w:szCs w:val="24"/>
          <w:lang w:eastAsia="en-US"/>
        </w:rPr>
        <w:t xml:space="preserve"> zgodnie z załącznikiem </w:t>
      </w:r>
      <w:r w:rsidR="00FD2551" w:rsidRPr="00FD2551">
        <w:rPr>
          <w:rFonts w:eastAsia="Times New Roman" w:cs="Times New Roman"/>
          <w:sz w:val="24"/>
          <w:szCs w:val="24"/>
          <w:lang w:eastAsia="en-US"/>
        </w:rPr>
        <w:t>2</w:t>
      </w:r>
      <w:r w:rsidR="008E36E7">
        <w:rPr>
          <w:rFonts w:eastAsia="Times New Roman" w:cs="Times New Roman"/>
          <w:sz w:val="24"/>
          <w:szCs w:val="24"/>
          <w:lang w:eastAsia="en-US"/>
        </w:rPr>
        <w:t>A</w:t>
      </w:r>
      <w:r w:rsidR="00FD2551" w:rsidRPr="00FD2551">
        <w:rPr>
          <w:rFonts w:eastAsia="Times New Roman" w:cs="Times New Roman"/>
          <w:sz w:val="24"/>
          <w:szCs w:val="24"/>
          <w:lang w:eastAsia="en-US"/>
        </w:rPr>
        <w:t xml:space="preserve"> </w:t>
      </w:r>
      <w:r w:rsidRPr="00FD2551">
        <w:rPr>
          <w:rFonts w:eastAsia="Times New Roman" w:cs="Times New Roman"/>
          <w:sz w:val="24"/>
          <w:szCs w:val="24"/>
          <w:lang w:eastAsia="en-US"/>
        </w:rPr>
        <w:t>do SWZ,</w:t>
      </w:r>
    </w:p>
    <w:p w14:paraId="5D7C10DD" w14:textId="77777777" w:rsidR="00DE6F25" w:rsidRPr="00FC043D" w:rsidRDefault="00DE6F25" w:rsidP="00D135A6">
      <w:pPr>
        <w:widowControl w:val="0"/>
        <w:numPr>
          <w:ilvl w:val="0"/>
          <w:numId w:val="9"/>
        </w:numPr>
        <w:ind w:left="720" w:hanging="357"/>
        <w:jc w:val="both"/>
        <w:rPr>
          <w:rFonts w:eastAsia="Times New Roman" w:cs="Times New Roman"/>
          <w:sz w:val="24"/>
          <w:szCs w:val="24"/>
          <w:lang w:eastAsia="en-US"/>
        </w:rPr>
      </w:pPr>
      <w:r>
        <w:rPr>
          <w:rFonts w:eastAsia="Times New Roman" w:cs="Times New Roman"/>
          <w:sz w:val="24"/>
          <w:szCs w:val="24"/>
          <w:lang w:eastAsia="en-US"/>
        </w:rPr>
        <w:t>Oświadczenie 5K</w:t>
      </w:r>
      <w:r w:rsidR="00D12C13">
        <w:rPr>
          <w:rFonts w:eastAsia="Times New Roman" w:cs="Times New Roman"/>
          <w:sz w:val="24"/>
          <w:szCs w:val="24"/>
          <w:lang w:eastAsia="en-US"/>
        </w:rPr>
        <w:t xml:space="preserve"> unijne</w:t>
      </w:r>
      <w:r>
        <w:rPr>
          <w:rFonts w:eastAsia="Times New Roman" w:cs="Times New Roman"/>
          <w:sz w:val="24"/>
          <w:szCs w:val="24"/>
          <w:lang w:eastAsia="en-US"/>
        </w:rPr>
        <w:t xml:space="preserve"> zgodnie z załącznikiem nr </w:t>
      </w:r>
      <w:r w:rsidR="00D12C13">
        <w:rPr>
          <w:rFonts w:eastAsia="Times New Roman" w:cs="Times New Roman"/>
          <w:sz w:val="24"/>
          <w:szCs w:val="24"/>
          <w:lang w:eastAsia="en-US"/>
        </w:rPr>
        <w:t xml:space="preserve">6  </w:t>
      </w:r>
      <w:r>
        <w:rPr>
          <w:rFonts w:eastAsia="Times New Roman" w:cs="Times New Roman"/>
          <w:sz w:val="24"/>
          <w:szCs w:val="24"/>
          <w:lang w:eastAsia="en-US"/>
        </w:rPr>
        <w:t>do SWZ</w:t>
      </w:r>
    </w:p>
    <w:p w14:paraId="7B9FC439" w14:textId="77777777" w:rsidR="00DE6F25" w:rsidRPr="00FC043D" w:rsidRDefault="00DE6F25" w:rsidP="00D135A6">
      <w:pPr>
        <w:widowControl w:val="0"/>
        <w:numPr>
          <w:ilvl w:val="0"/>
          <w:numId w:val="2"/>
        </w:numPr>
        <w:tabs>
          <w:tab w:val="clear" w:pos="720"/>
          <w:tab w:val="num" w:pos="360"/>
        </w:tabs>
        <w:ind w:left="360"/>
        <w:jc w:val="both"/>
        <w:rPr>
          <w:rFonts w:eastAsia="Times New Roman" w:cs="Times New Roman"/>
          <w:color w:val="00B050"/>
          <w:sz w:val="24"/>
          <w:szCs w:val="24"/>
          <w:lang w:eastAsia="pl-PL"/>
        </w:rPr>
      </w:pPr>
      <w:r w:rsidRPr="00FC043D">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14:paraId="3B37CC06" w14:textId="77777777" w:rsidR="00DE6F25" w:rsidRPr="007201EF" w:rsidRDefault="00DE6F25" w:rsidP="00D135A6">
      <w:pPr>
        <w:widowControl w:val="0"/>
        <w:numPr>
          <w:ilvl w:val="0"/>
          <w:numId w:val="14"/>
        </w:numPr>
        <w:autoSpaceDE w:val="0"/>
        <w:autoSpaceDN w:val="0"/>
        <w:adjustRightInd w:val="0"/>
        <w:jc w:val="both"/>
        <w:rPr>
          <w:rFonts w:eastAsia="TimesNewRoman" w:cs="Times New Roman"/>
          <w:b/>
          <w:sz w:val="24"/>
          <w:szCs w:val="24"/>
          <w:lang w:eastAsia="pl-PL"/>
        </w:rPr>
      </w:pPr>
      <w:r w:rsidRPr="00FC043D">
        <w:rPr>
          <w:rFonts w:eastAsia="TimesNewRoman" w:cs="Times New Roman"/>
          <w:b/>
          <w:sz w:val="24"/>
          <w:szCs w:val="24"/>
          <w:lang w:eastAsia="pl-PL"/>
        </w:rPr>
        <w:t xml:space="preserve">Potwierdzenie spełniania </w:t>
      </w:r>
      <w:r w:rsidRPr="007201EF">
        <w:rPr>
          <w:rFonts w:eastAsia="TimesNewRoman" w:cs="Times New Roman"/>
          <w:b/>
          <w:sz w:val="24"/>
          <w:szCs w:val="24"/>
          <w:lang w:eastAsia="pl-PL"/>
        </w:rPr>
        <w:t xml:space="preserve">przez wykonawcę warunków udziału w postępowaniu: </w:t>
      </w:r>
      <w:r w:rsidRPr="007201EF">
        <w:rPr>
          <w:rFonts w:eastAsia="TimesNewRoman" w:cs="Times New Roman"/>
          <w:bCs/>
          <w:sz w:val="24"/>
          <w:szCs w:val="24"/>
          <w:lang w:eastAsia="pl-PL"/>
        </w:rPr>
        <w:t>Zamawiający nie stawia w tym zakresie żadnych wymagań</w:t>
      </w:r>
    </w:p>
    <w:p w14:paraId="669ACBD5" w14:textId="77777777" w:rsidR="00DE6F25" w:rsidRPr="00FC043D" w:rsidRDefault="00DE6F25" w:rsidP="00D135A6">
      <w:pPr>
        <w:widowControl w:val="0"/>
        <w:numPr>
          <w:ilvl w:val="0"/>
          <w:numId w:val="14"/>
        </w:numPr>
        <w:autoSpaceDE w:val="0"/>
        <w:autoSpaceDN w:val="0"/>
        <w:adjustRightInd w:val="0"/>
        <w:jc w:val="both"/>
        <w:rPr>
          <w:rFonts w:eastAsia="Times New Roman" w:cs="Times New Roman"/>
          <w:b/>
          <w:bCs/>
          <w:sz w:val="24"/>
          <w:szCs w:val="24"/>
          <w:lang w:eastAsia="pl-PL"/>
        </w:rPr>
      </w:pPr>
      <w:r w:rsidRPr="00FC043D">
        <w:rPr>
          <w:rFonts w:eastAsia="Times New Roman" w:cs="Times New Roman"/>
          <w:b/>
          <w:bCs/>
          <w:sz w:val="24"/>
          <w:szCs w:val="24"/>
          <w:lang w:eastAsia="pl-PL"/>
        </w:rPr>
        <w:lastRenderedPageBreak/>
        <w:t>Potwierdzenie braku podstaw wykluczenia wykonawcy z udziału w postępowaniu</w:t>
      </w:r>
    </w:p>
    <w:p w14:paraId="5B8A996C" w14:textId="77777777" w:rsidR="00DE6F25" w:rsidRPr="00FC043D" w:rsidRDefault="00DE6F25" w:rsidP="00DE6F25">
      <w:pPr>
        <w:widowControl w:val="0"/>
        <w:autoSpaceDE w:val="0"/>
        <w:autoSpaceDN w:val="0"/>
        <w:adjustRightInd w:val="0"/>
        <w:ind w:left="720"/>
        <w:jc w:val="both"/>
        <w:rPr>
          <w:rFonts w:eastAsia="Times New Roman" w:cs="Times New Roman"/>
          <w:b/>
          <w:bCs/>
          <w:sz w:val="24"/>
          <w:szCs w:val="24"/>
          <w:lang w:eastAsia="pl-PL"/>
        </w:rPr>
      </w:pPr>
      <w:r w:rsidRPr="00FC043D">
        <w:rPr>
          <w:rFonts w:eastAsia="Times New Roman" w:cs="Times New Roman"/>
          <w:b/>
          <w:bCs/>
          <w:sz w:val="24"/>
          <w:szCs w:val="24"/>
          <w:lang w:eastAsia="pl-PL"/>
        </w:rPr>
        <w:t>W celu potwierdzenia braku podstaw wykluczenia wykonawcy z udziału w postępowaniu zamawiający żąda:</w:t>
      </w:r>
      <w:bookmarkStart w:id="27" w:name="mip57154166"/>
      <w:bookmarkEnd w:id="27"/>
    </w:p>
    <w:p w14:paraId="6F2CA56A" w14:textId="77777777" w:rsidR="00DE6F25" w:rsidRPr="00FC043D" w:rsidRDefault="00DE6F25" w:rsidP="00D135A6">
      <w:pPr>
        <w:widowControl w:val="0"/>
        <w:numPr>
          <w:ilvl w:val="0"/>
          <w:numId w:val="15"/>
        </w:numPr>
        <w:autoSpaceDE w:val="0"/>
        <w:autoSpaceDN w:val="0"/>
        <w:adjustRightInd w:val="0"/>
        <w:jc w:val="both"/>
        <w:rPr>
          <w:rFonts w:eastAsia="Times New Roman" w:cs="Times New Roman"/>
          <w:b/>
          <w:bCs/>
          <w:sz w:val="24"/>
          <w:szCs w:val="24"/>
          <w:lang w:eastAsia="pl-PL"/>
        </w:rPr>
      </w:pPr>
      <w:r w:rsidRPr="00FC043D">
        <w:rPr>
          <w:rFonts w:eastAsia="Times New Roman" w:cs="Times New Roman"/>
          <w:sz w:val="24"/>
          <w:szCs w:val="24"/>
          <w:lang w:eastAsia="pl-PL"/>
        </w:rPr>
        <w:t xml:space="preserve">informacji z Krajowego Rejestru Karnego w zakresie: </w:t>
      </w:r>
    </w:p>
    <w:p w14:paraId="1ED2C3E7" w14:textId="77777777" w:rsidR="00DE6F25" w:rsidRPr="00AC6C40" w:rsidRDefault="00531095" w:rsidP="00D135A6">
      <w:pPr>
        <w:widowControl w:val="0"/>
        <w:numPr>
          <w:ilvl w:val="0"/>
          <w:numId w:val="16"/>
        </w:numPr>
        <w:autoSpaceDE w:val="0"/>
        <w:autoSpaceDN w:val="0"/>
        <w:adjustRightInd w:val="0"/>
        <w:jc w:val="both"/>
        <w:rPr>
          <w:rFonts w:eastAsia="Times New Roman" w:cs="Times New Roman"/>
          <w:b/>
          <w:bCs/>
          <w:color w:val="000000" w:themeColor="text1"/>
          <w:sz w:val="24"/>
          <w:szCs w:val="24"/>
          <w:lang w:eastAsia="pl-PL"/>
        </w:rPr>
      </w:pPr>
      <w:hyperlink r:id="rId17" w:history="1">
        <w:r w:rsidR="00DE6F25" w:rsidRPr="00AC6C40">
          <w:rPr>
            <w:rFonts w:eastAsia="Times New Roman" w:cs="Times New Roman"/>
            <w:color w:val="000000" w:themeColor="text1"/>
            <w:sz w:val="24"/>
            <w:szCs w:val="24"/>
            <w:u w:val="single"/>
            <w:lang w:eastAsia="pl-PL"/>
          </w:rPr>
          <w:t>art. 108 ust. 1 pkt 1 i 2</w:t>
        </w:r>
      </w:hyperlink>
      <w:r w:rsidR="00DE6F25" w:rsidRPr="00AC6C40">
        <w:rPr>
          <w:rFonts w:eastAsia="Times New Roman" w:cs="Times New Roman"/>
          <w:color w:val="000000" w:themeColor="text1"/>
          <w:sz w:val="24"/>
          <w:szCs w:val="24"/>
          <w:lang w:eastAsia="pl-PL"/>
        </w:rPr>
        <w:t xml:space="preserve"> ustawy </w:t>
      </w:r>
      <w:proofErr w:type="spellStart"/>
      <w:r w:rsidR="00DE6F25" w:rsidRPr="00AC6C40">
        <w:rPr>
          <w:rFonts w:eastAsia="Times New Roman" w:cs="Times New Roman"/>
          <w:color w:val="000000" w:themeColor="text1"/>
          <w:sz w:val="24"/>
          <w:szCs w:val="24"/>
          <w:lang w:eastAsia="pl-PL"/>
        </w:rPr>
        <w:t>pzp</w:t>
      </w:r>
      <w:proofErr w:type="spellEnd"/>
      <w:r w:rsidR="00DE6F25" w:rsidRPr="00AC6C40">
        <w:rPr>
          <w:rFonts w:eastAsia="Times New Roman" w:cs="Times New Roman"/>
          <w:color w:val="000000" w:themeColor="text1"/>
          <w:sz w:val="24"/>
          <w:szCs w:val="24"/>
          <w:lang w:eastAsia="pl-PL"/>
        </w:rPr>
        <w:t xml:space="preserve">, </w:t>
      </w:r>
    </w:p>
    <w:p w14:paraId="16B23A14" w14:textId="77777777" w:rsidR="00DE6F25" w:rsidRPr="00AC6C40" w:rsidRDefault="00531095" w:rsidP="00D135A6">
      <w:pPr>
        <w:widowControl w:val="0"/>
        <w:numPr>
          <w:ilvl w:val="0"/>
          <w:numId w:val="16"/>
        </w:numPr>
        <w:autoSpaceDE w:val="0"/>
        <w:autoSpaceDN w:val="0"/>
        <w:adjustRightInd w:val="0"/>
        <w:jc w:val="both"/>
        <w:rPr>
          <w:rFonts w:eastAsia="Times New Roman" w:cs="Times New Roman"/>
          <w:b/>
          <w:bCs/>
          <w:color w:val="000000" w:themeColor="text1"/>
          <w:sz w:val="24"/>
          <w:szCs w:val="24"/>
          <w:lang w:eastAsia="pl-PL"/>
        </w:rPr>
      </w:pPr>
      <w:hyperlink r:id="rId18" w:history="1">
        <w:r w:rsidR="00DE6F25" w:rsidRPr="00AC6C40">
          <w:rPr>
            <w:rFonts w:eastAsia="Times New Roman" w:cs="Times New Roman"/>
            <w:color w:val="000000" w:themeColor="text1"/>
            <w:sz w:val="24"/>
            <w:szCs w:val="24"/>
            <w:u w:val="single"/>
            <w:lang w:eastAsia="pl-PL"/>
          </w:rPr>
          <w:t>art. 108 ust. 1 pkt 4</w:t>
        </w:r>
      </w:hyperlink>
      <w:r w:rsidR="00DE6F25" w:rsidRPr="00AC6C40">
        <w:rPr>
          <w:rFonts w:eastAsia="Times New Roman" w:cs="Times New Roman"/>
          <w:color w:val="000000" w:themeColor="text1"/>
          <w:sz w:val="24"/>
          <w:szCs w:val="24"/>
          <w:lang w:eastAsia="pl-PL"/>
        </w:rPr>
        <w:t xml:space="preserve"> ustawy, dotyczącej orzeczenia zakazu ubiegania się o zamówienie publiczne tytułem środka karnego, </w:t>
      </w:r>
    </w:p>
    <w:p w14:paraId="4E6ADDD7" w14:textId="77777777" w:rsidR="00DE6F25" w:rsidRPr="00AC6C40" w:rsidRDefault="00DE6F25" w:rsidP="00DE6F25">
      <w:pPr>
        <w:widowControl w:val="0"/>
        <w:autoSpaceDE w:val="0"/>
        <w:autoSpaceDN w:val="0"/>
        <w:adjustRightInd w:val="0"/>
        <w:ind w:left="1080"/>
        <w:jc w:val="both"/>
        <w:rPr>
          <w:rFonts w:eastAsia="Times New Roman" w:cs="Times New Roman"/>
          <w:b/>
          <w:bCs/>
          <w:color w:val="000000" w:themeColor="text1"/>
          <w:sz w:val="24"/>
          <w:szCs w:val="24"/>
          <w:lang w:eastAsia="pl-PL"/>
        </w:rPr>
      </w:pPr>
      <w:r w:rsidRPr="00AC6C40">
        <w:rPr>
          <w:rFonts w:eastAsia="Times New Roman" w:cs="Times New Roman"/>
          <w:color w:val="000000" w:themeColor="text1"/>
          <w:sz w:val="24"/>
          <w:szCs w:val="24"/>
          <w:lang w:eastAsia="pl-PL"/>
        </w:rPr>
        <w:t xml:space="preserve">- sporządzonej nie wcześniej niż 6 miesięcy przed jej złożeniem; </w:t>
      </w:r>
    </w:p>
    <w:p w14:paraId="74CD735E" w14:textId="77777777" w:rsidR="00330599" w:rsidRPr="001F5679" w:rsidRDefault="00DE6F25" w:rsidP="00D135A6">
      <w:pPr>
        <w:widowControl w:val="0"/>
        <w:numPr>
          <w:ilvl w:val="0"/>
          <w:numId w:val="15"/>
        </w:numPr>
        <w:jc w:val="both"/>
        <w:rPr>
          <w:rFonts w:eastAsia="Times New Roman" w:cs="Times New Roman"/>
          <w:sz w:val="24"/>
          <w:szCs w:val="24"/>
          <w:lang w:eastAsia="pl-PL"/>
        </w:rPr>
      </w:pPr>
      <w:bookmarkStart w:id="28" w:name="mip57154167"/>
      <w:bookmarkEnd w:id="28"/>
      <w:r w:rsidRPr="00AC6C40">
        <w:rPr>
          <w:rFonts w:eastAsia="Times New Roman" w:cs="Times New Roman"/>
          <w:color w:val="000000" w:themeColor="text1"/>
          <w:sz w:val="24"/>
          <w:szCs w:val="24"/>
          <w:lang w:eastAsia="pl-PL"/>
        </w:rPr>
        <w:t xml:space="preserve">oświadczenia wykonawcy, w zakresie </w:t>
      </w:r>
      <w:hyperlink r:id="rId19" w:history="1">
        <w:r w:rsidRPr="00AC6C40">
          <w:rPr>
            <w:rFonts w:eastAsia="Times New Roman" w:cs="Times New Roman"/>
            <w:color w:val="000000" w:themeColor="text1"/>
            <w:sz w:val="24"/>
            <w:szCs w:val="24"/>
            <w:u w:val="single"/>
            <w:lang w:eastAsia="pl-PL"/>
          </w:rPr>
          <w:t>art. 108 ust. 1 pkt 5</w:t>
        </w:r>
      </w:hyperlink>
      <w:r w:rsidRPr="00AC6C40">
        <w:rPr>
          <w:rFonts w:eastAsia="Times New Roman" w:cs="Times New Roman"/>
          <w:color w:val="000000" w:themeColor="text1"/>
          <w:sz w:val="24"/>
          <w:szCs w:val="24"/>
          <w:lang w:eastAsia="pl-PL"/>
        </w:rPr>
        <w:t xml:space="preserve"> ustawy, o braku przynależności do tej samej grupy kapitałowej w rozumieniu ustawy z dnia 16 lutego 2007 r. o ochronie konkurencji i konsumentów </w:t>
      </w:r>
      <w:hyperlink r:id="rId20" w:history="1">
        <w:r w:rsidRPr="00AC6C40">
          <w:rPr>
            <w:rStyle w:val="Hipercze"/>
            <w:rFonts w:eastAsia="Times New Roman" w:cs="Times New Roman"/>
            <w:color w:val="000000" w:themeColor="text1"/>
            <w:sz w:val="24"/>
            <w:szCs w:val="24"/>
            <w:lang w:eastAsia="pl-PL"/>
          </w:rPr>
          <w:t>(Dz.U. z 2021 r. poz. 275)</w:t>
        </w:r>
      </w:hyperlink>
      <w:r w:rsidRPr="00AC6C40">
        <w:rPr>
          <w:rFonts w:eastAsia="Times New Roman" w:cs="Times New Roman"/>
          <w:color w:val="000000" w:themeColor="text1"/>
          <w:sz w:val="24"/>
          <w:szCs w:val="24"/>
          <w:lang w:eastAsia="pl-PL"/>
        </w:rPr>
        <w:t>, z innym wykonawcą, który złożył odrębną ofertę, ofertę częściową, albo oświadczenia o przynależności do tej samej grupy kapitałowej wraz z dokumentami lub informacjam</w:t>
      </w:r>
      <w:r w:rsidRPr="00FC043D">
        <w:rPr>
          <w:rFonts w:eastAsia="Times New Roman" w:cs="Times New Roman"/>
          <w:sz w:val="24"/>
          <w:szCs w:val="24"/>
          <w:lang w:eastAsia="pl-PL"/>
        </w:rPr>
        <w:t>i potwierdzającymi przygotowanie oferty, oferty częściowej niezależnie od innego wykonawcy należącego do tej samej grupy kapitałowej</w:t>
      </w:r>
      <w:r>
        <w:rPr>
          <w:rFonts w:eastAsia="Times New Roman" w:cs="Times New Roman"/>
          <w:sz w:val="24"/>
          <w:szCs w:val="24"/>
          <w:lang w:eastAsia="pl-PL"/>
        </w:rPr>
        <w:t xml:space="preserve"> </w:t>
      </w:r>
      <w:r w:rsidRPr="008A28F2">
        <w:rPr>
          <w:rFonts w:eastAsia="Times New Roman" w:cs="Times New Roman"/>
          <w:sz w:val="24"/>
          <w:szCs w:val="24"/>
          <w:lang w:eastAsia="pl-PL"/>
        </w:rPr>
        <w:t xml:space="preserve">– wzór oświadczenia zawarty w </w:t>
      </w:r>
      <w:r w:rsidRPr="009A065D">
        <w:rPr>
          <w:rFonts w:eastAsia="Times New Roman" w:cs="Times New Roman"/>
          <w:sz w:val="24"/>
          <w:szCs w:val="24"/>
          <w:lang w:eastAsia="pl-PL"/>
        </w:rPr>
        <w:t>ZAŁĄCZNIKU NR 4 DO SWZ;</w:t>
      </w:r>
      <w:bookmarkStart w:id="29" w:name="mip57154168"/>
      <w:bookmarkEnd w:id="29"/>
    </w:p>
    <w:p w14:paraId="08CFDD6E" w14:textId="77777777" w:rsidR="00330599" w:rsidRPr="001F5679" w:rsidRDefault="00330599" w:rsidP="00D135A6">
      <w:pPr>
        <w:widowControl w:val="0"/>
        <w:numPr>
          <w:ilvl w:val="0"/>
          <w:numId w:val="15"/>
        </w:numPr>
        <w:jc w:val="both"/>
        <w:rPr>
          <w:rFonts w:eastAsia="Times New Roman" w:cs="Times New Roman"/>
          <w:sz w:val="24"/>
          <w:szCs w:val="24"/>
          <w:lang w:eastAsia="pl-PL"/>
        </w:rPr>
      </w:pPr>
      <w:r w:rsidRPr="001F5679">
        <w:rPr>
          <w:sz w:val="24"/>
          <w:szCs w:val="24"/>
        </w:rPr>
        <w:t>odpis lub informacje z Krajowego Rejestru Sądowego lub z Centralnej Ewidencji i Informacji o Działalności Gospodarczej, w zakresie art. 109 ust. 1 pkt 4) PZP, sporządzonych nie wcześniej niż 3 miesiące przed jej złożeniem, jeżeli odrębne przepisy wymagają wpisu do rejestru lub ewidencji, Wykonawca nie jest zobowiązany do złożenia dokumentów, o których mowa w zdaniu poprzednim, jeżeli Zamawiający może je uzyskać za pomocą bezpłatnych i ogólnodostępnych baz danych, o ile Wykonawca dostarczy dane umożliwiające dostęp do tych dokumentów.</w:t>
      </w:r>
    </w:p>
    <w:p w14:paraId="296E773D" w14:textId="77777777" w:rsidR="00DE6F25" w:rsidRPr="00FC043D" w:rsidRDefault="00DE6F25" w:rsidP="00D135A6">
      <w:pPr>
        <w:widowControl w:val="0"/>
        <w:numPr>
          <w:ilvl w:val="0"/>
          <w:numId w:val="15"/>
        </w:numPr>
        <w:jc w:val="both"/>
        <w:rPr>
          <w:rFonts w:eastAsia="Times New Roman" w:cs="Times New Roman"/>
          <w:sz w:val="24"/>
          <w:szCs w:val="24"/>
          <w:lang w:eastAsia="pl-PL"/>
        </w:rPr>
      </w:pPr>
      <w:bookmarkStart w:id="30" w:name="_Hlk66699750"/>
      <w:r w:rsidRPr="00FC043D">
        <w:rPr>
          <w:rFonts w:eastAsia="Times New Roman" w:cs="Times New Roman"/>
          <w:sz w:val="24"/>
          <w:szCs w:val="24"/>
          <w:lang w:eastAsia="pl-PL"/>
        </w:rPr>
        <w:t xml:space="preserve">oświadczenia wykonawcy o aktualności informacji zawartych w oświadczeniu, o którym mowa w </w:t>
      </w:r>
      <w:hyperlink r:id="rId21" w:history="1">
        <w:r w:rsidRPr="00FC043D">
          <w:rPr>
            <w:rFonts w:eastAsia="Times New Roman" w:cs="Times New Roman"/>
            <w:sz w:val="24"/>
            <w:szCs w:val="24"/>
            <w:u w:val="single"/>
            <w:lang w:eastAsia="pl-PL"/>
          </w:rPr>
          <w:t>art. 125 ust. 1</w:t>
        </w:r>
      </w:hyperlink>
      <w:r w:rsidRPr="00FC043D">
        <w:rPr>
          <w:rFonts w:eastAsia="Times New Roman" w:cs="Times New Roman"/>
          <w:sz w:val="24"/>
          <w:szCs w:val="24"/>
          <w:lang w:eastAsia="pl-PL"/>
        </w:rPr>
        <w:t xml:space="preserve"> ustawy, w zakresie podstaw wykluczenia z postępowania wskazanych przez zamawiającego, o których mowa w: </w:t>
      </w:r>
    </w:p>
    <w:p w14:paraId="0DE1346F" w14:textId="77777777" w:rsidR="00DE6F25" w:rsidRPr="00FC043D" w:rsidRDefault="00531095" w:rsidP="00D135A6">
      <w:pPr>
        <w:widowControl w:val="0"/>
        <w:numPr>
          <w:ilvl w:val="0"/>
          <w:numId w:val="17"/>
        </w:numPr>
        <w:rPr>
          <w:rFonts w:eastAsia="Times New Roman" w:cs="Times New Roman"/>
          <w:sz w:val="24"/>
          <w:szCs w:val="24"/>
          <w:lang w:eastAsia="pl-PL"/>
        </w:rPr>
      </w:pPr>
      <w:hyperlink r:id="rId22" w:history="1">
        <w:r w:rsidR="00DE6F25" w:rsidRPr="00FC043D">
          <w:rPr>
            <w:rFonts w:eastAsia="Times New Roman" w:cs="Times New Roman"/>
            <w:sz w:val="24"/>
            <w:szCs w:val="24"/>
            <w:u w:val="single"/>
            <w:lang w:eastAsia="pl-PL"/>
          </w:rPr>
          <w:t>art. 108 ust. 1 pkt 3</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p w14:paraId="13A52E90" w14:textId="77777777" w:rsidR="00DE6F25" w:rsidRPr="00FC043D" w:rsidRDefault="00531095" w:rsidP="00D135A6">
      <w:pPr>
        <w:widowControl w:val="0"/>
        <w:numPr>
          <w:ilvl w:val="0"/>
          <w:numId w:val="17"/>
        </w:numPr>
        <w:rPr>
          <w:rFonts w:eastAsia="Times New Roman" w:cs="Times New Roman"/>
          <w:sz w:val="24"/>
          <w:szCs w:val="24"/>
          <w:lang w:eastAsia="pl-PL"/>
        </w:rPr>
      </w:pPr>
      <w:hyperlink r:id="rId23" w:history="1">
        <w:r w:rsidR="00DE6F25" w:rsidRPr="00FC043D">
          <w:rPr>
            <w:rFonts w:eastAsia="Times New Roman" w:cs="Times New Roman"/>
            <w:sz w:val="24"/>
            <w:szCs w:val="24"/>
            <w:u w:val="single"/>
            <w:lang w:eastAsia="pl-PL"/>
          </w:rPr>
          <w:t>art. 108 ust. 1 pkt 4</w:t>
        </w:r>
      </w:hyperlink>
      <w:r w:rsidR="00DE6F25" w:rsidRPr="00FC043D">
        <w:rPr>
          <w:rFonts w:eastAsia="Times New Roman" w:cs="Times New Roman"/>
          <w:sz w:val="24"/>
          <w:szCs w:val="24"/>
          <w:lang w:eastAsia="pl-PL"/>
        </w:rPr>
        <w:t xml:space="preserve"> ustawy, dotyczących orzeczenia zakazu ubiegania się o zamówienie publiczne tytułem środka zapobiegawczego, </w:t>
      </w:r>
    </w:p>
    <w:p w14:paraId="42F8128B" w14:textId="77777777" w:rsidR="00DE6F25" w:rsidRPr="00FC043D" w:rsidRDefault="00531095" w:rsidP="00D135A6">
      <w:pPr>
        <w:widowControl w:val="0"/>
        <w:numPr>
          <w:ilvl w:val="0"/>
          <w:numId w:val="17"/>
        </w:numPr>
        <w:rPr>
          <w:rFonts w:eastAsia="Times New Roman" w:cs="Times New Roman"/>
          <w:sz w:val="24"/>
          <w:szCs w:val="24"/>
          <w:lang w:eastAsia="pl-PL"/>
        </w:rPr>
      </w:pPr>
      <w:hyperlink r:id="rId24" w:history="1">
        <w:r w:rsidR="00DE6F25" w:rsidRPr="00FC043D">
          <w:rPr>
            <w:rFonts w:eastAsia="Times New Roman" w:cs="Times New Roman"/>
            <w:sz w:val="24"/>
            <w:szCs w:val="24"/>
            <w:u w:val="single"/>
            <w:lang w:eastAsia="pl-PL"/>
          </w:rPr>
          <w:t>art. 108 ust. 1 pkt 5</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dotyczących zawarcia z innymi wykonawcami porozumienia mającego na celu zakłócenie konkurencji, </w:t>
      </w:r>
    </w:p>
    <w:p w14:paraId="41EC3C3B" w14:textId="77777777" w:rsidR="00330599" w:rsidRDefault="00531095" w:rsidP="00D135A6">
      <w:pPr>
        <w:widowControl w:val="0"/>
        <w:numPr>
          <w:ilvl w:val="0"/>
          <w:numId w:val="17"/>
        </w:numPr>
        <w:rPr>
          <w:rFonts w:eastAsia="Times New Roman" w:cs="Times New Roman"/>
          <w:sz w:val="24"/>
          <w:szCs w:val="24"/>
          <w:lang w:eastAsia="pl-PL"/>
        </w:rPr>
      </w:pPr>
      <w:hyperlink r:id="rId25" w:history="1">
        <w:r w:rsidR="00DE6F25" w:rsidRPr="00FC043D">
          <w:rPr>
            <w:rFonts w:eastAsia="Times New Roman" w:cs="Times New Roman"/>
            <w:sz w:val="24"/>
            <w:szCs w:val="24"/>
            <w:u w:val="single"/>
            <w:lang w:eastAsia="pl-PL"/>
          </w:rPr>
          <w:t>art. 108 ust. 1 pkt 6</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p w14:paraId="1ECF8631" w14:textId="77777777" w:rsidR="00330599" w:rsidRPr="00330599" w:rsidRDefault="00330599" w:rsidP="00330599">
      <w:pPr>
        <w:widowControl w:val="0"/>
        <w:rPr>
          <w:rFonts w:eastAsia="Times New Roman" w:cs="Times New Roman"/>
          <w:sz w:val="24"/>
          <w:szCs w:val="24"/>
          <w:lang w:eastAsia="pl-PL"/>
        </w:rPr>
      </w:pPr>
    </w:p>
    <w:bookmarkEnd w:id="30"/>
    <w:p w14:paraId="1A5BC8B7" w14:textId="77777777" w:rsidR="00DE6F25" w:rsidRPr="00FC043D" w:rsidRDefault="00DE6F25" w:rsidP="00D135A6">
      <w:pPr>
        <w:widowControl w:val="0"/>
        <w:numPr>
          <w:ilvl w:val="0"/>
          <w:numId w:val="2"/>
        </w:numPr>
        <w:tabs>
          <w:tab w:val="clear" w:pos="720"/>
          <w:tab w:val="num" w:pos="360"/>
        </w:tabs>
        <w:ind w:left="360"/>
        <w:jc w:val="both"/>
        <w:rPr>
          <w:rFonts w:eastAsia="Times New Roman" w:cs="Times New Roman"/>
          <w:sz w:val="24"/>
          <w:szCs w:val="24"/>
          <w:lang w:eastAsia="pl-PL"/>
        </w:rPr>
      </w:pPr>
      <w:r w:rsidRPr="00FC043D">
        <w:rPr>
          <w:rFonts w:eastAsia="Times New Roman" w:cs="Times New Roman"/>
          <w:sz w:val="24"/>
          <w:szCs w:val="24"/>
          <w:lang w:eastAsia="pl-PL"/>
        </w:rPr>
        <w:t xml:space="preserve">Dokumenty podmiotów zagranicznych: </w:t>
      </w:r>
      <w:bookmarkStart w:id="31" w:name="mip57154176"/>
      <w:bookmarkEnd w:id="31"/>
    </w:p>
    <w:p w14:paraId="4E2FCFD3" w14:textId="77777777" w:rsidR="00330599" w:rsidRPr="00330599" w:rsidRDefault="00330599" w:rsidP="00D135A6">
      <w:pPr>
        <w:widowControl w:val="0"/>
        <w:numPr>
          <w:ilvl w:val="0"/>
          <w:numId w:val="19"/>
        </w:numPr>
        <w:jc w:val="both"/>
        <w:rPr>
          <w:rFonts w:eastAsia="Times New Roman" w:cs="Times New Roman"/>
          <w:sz w:val="24"/>
          <w:szCs w:val="24"/>
          <w:lang w:eastAsia="pl-PL"/>
        </w:rPr>
      </w:pPr>
      <w:r w:rsidRPr="00330599">
        <w:rPr>
          <w:sz w:val="24"/>
          <w:szCs w:val="24"/>
        </w:rPr>
        <w:t>Jeżeli Wykonawca ma siedzibę lub miejsce zamieszkania poza terytorium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którym mowa powyżej, powinny być wystawione nie wcześniej niż 3 miesięcy przed ich złożeniem.</w:t>
      </w:r>
    </w:p>
    <w:p w14:paraId="1B44A619" w14:textId="77777777" w:rsidR="00DE6F25" w:rsidRDefault="00DE6F25" w:rsidP="00D135A6">
      <w:pPr>
        <w:widowControl w:val="0"/>
        <w:numPr>
          <w:ilvl w:val="0"/>
          <w:numId w:val="19"/>
        </w:numPr>
        <w:jc w:val="both"/>
        <w:rPr>
          <w:rFonts w:eastAsia="Times New Roman" w:cs="Times New Roman"/>
          <w:sz w:val="24"/>
          <w:szCs w:val="24"/>
          <w:lang w:eastAsia="pl-PL"/>
        </w:rPr>
      </w:pPr>
      <w:r w:rsidRPr="00FC043D">
        <w:rPr>
          <w:rFonts w:eastAsia="Times New Roman" w:cs="Times New Roman"/>
          <w:sz w:val="24"/>
          <w:szCs w:val="24"/>
          <w:lang w:eastAsia="pl-PL"/>
        </w:rPr>
        <w:t>Jeżeli wykonawca ma siedzibę lub miejsce zamieszkania poza granicami Rzeczypospolitej Polskiej, zamiast</w:t>
      </w:r>
      <w:bookmarkStart w:id="32" w:name="mip57154178"/>
      <w:bookmarkEnd w:id="32"/>
      <w:r>
        <w:rPr>
          <w:rFonts w:eastAsia="Times New Roman" w:cs="Times New Roman"/>
          <w:sz w:val="24"/>
          <w:szCs w:val="24"/>
          <w:lang w:eastAsia="pl-PL"/>
        </w:rPr>
        <w:t xml:space="preserve"> </w:t>
      </w:r>
      <w:r w:rsidRPr="008B7830">
        <w:rPr>
          <w:rFonts w:eastAsia="Times New Roman" w:cs="Times New Roman"/>
          <w:sz w:val="24"/>
          <w:szCs w:val="24"/>
          <w:lang w:eastAsia="pl-PL"/>
        </w:rPr>
        <w:t xml:space="preserve">informacji z Krajowego Rejestru Karnego, o której mowa w ust. 2 pkt 2) </w:t>
      </w:r>
      <w:proofErr w:type="spellStart"/>
      <w:r w:rsidRPr="008B7830">
        <w:rPr>
          <w:rFonts w:eastAsia="Times New Roman" w:cs="Times New Roman"/>
          <w:sz w:val="24"/>
          <w:szCs w:val="24"/>
          <w:lang w:eastAsia="pl-PL"/>
        </w:rPr>
        <w:t>ppkt</w:t>
      </w:r>
      <w:proofErr w:type="spellEnd"/>
      <w:r w:rsidRPr="008B7830">
        <w:rPr>
          <w:rFonts w:eastAsia="Times New Roman" w:cs="Times New Roman"/>
          <w:sz w:val="24"/>
          <w:szCs w:val="24"/>
          <w:lang w:eastAsia="pl-PL"/>
        </w:rPr>
        <w:t xml:space="preserve"> a) - składa informację z odpowiedniego rejestru, takiego jak rejestr sądowy, albo w przypadku braku takiego rejestru, inny równoważny dokument wydany przez właściwy organ sądowy lub administracyjny kraju, w którym wykonawca </w:t>
      </w:r>
      <w:r w:rsidRPr="008B7830">
        <w:rPr>
          <w:rFonts w:eastAsia="Times New Roman" w:cs="Times New Roman"/>
          <w:sz w:val="24"/>
          <w:szCs w:val="24"/>
          <w:lang w:eastAsia="pl-PL"/>
        </w:rPr>
        <w:lastRenderedPageBreak/>
        <w:t xml:space="preserve">ma siedzibę lub miejsce zamieszkania, w zakresie, o którym mowa w ust. 2 pkt 2) </w:t>
      </w:r>
      <w:proofErr w:type="spellStart"/>
      <w:r w:rsidRPr="008B7830">
        <w:rPr>
          <w:rFonts w:eastAsia="Times New Roman" w:cs="Times New Roman"/>
          <w:sz w:val="24"/>
          <w:szCs w:val="24"/>
          <w:lang w:eastAsia="pl-PL"/>
        </w:rPr>
        <w:t>ppkt</w:t>
      </w:r>
      <w:proofErr w:type="spellEnd"/>
      <w:r w:rsidRPr="008B7830">
        <w:rPr>
          <w:rFonts w:eastAsia="Times New Roman" w:cs="Times New Roman"/>
          <w:sz w:val="24"/>
          <w:szCs w:val="24"/>
          <w:lang w:eastAsia="pl-PL"/>
        </w:rPr>
        <w:t xml:space="preserve"> a) - wystawionej nie wcześniej niż 6 miesięcy przed jej złożeniem;</w:t>
      </w:r>
    </w:p>
    <w:p w14:paraId="33A4DBC2" w14:textId="77777777" w:rsidR="00330599" w:rsidRPr="008B7830" w:rsidRDefault="00330599" w:rsidP="00330599">
      <w:pPr>
        <w:widowControl w:val="0"/>
        <w:jc w:val="both"/>
        <w:rPr>
          <w:rFonts w:eastAsia="Times New Roman" w:cs="Times New Roman"/>
          <w:sz w:val="24"/>
          <w:szCs w:val="24"/>
          <w:lang w:eastAsia="pl-PL"/>
        </w:rPr>
      </w:pPr>
    </w:p>
    <w:p w14:paraId="568F70AD" w14:textId="77777777" w:rsidR="00DE6F25" w:rsidRPr="0064600C" w:rsidRDefault="00DE6F25" w:rsidP="00D135A6">
      <w:pPr>
        <w:widowControl w:val="0"/>
        <w:numPr>
          <w:ilvl w:val="0"/>
          <w:numId w:val="19"/>
        </w:numPr>
        <w:jc w:val="both"/>
        <w:rPr>
          <w:rFonts w:eastAsia="Times New Roman" w:cs="Times New Roman"/>
          <w:sz w:val="24"/>
          <w:szCs w:val="24"/>
          <w:lang w:eastAsia="pl-PL"/>
        </w:rPr>
      </w:pPr>
      <w:r w:rsidRPr="00FC043D">
        <w:rPr>
          <w:rFonts w:eastAsia="Times New Roman" w:cs="Times New Roman"/>
          <w:sz w:val="24"/>
          <w:szCs w:val="24"/>
          <w:lang w:eastAsia="pl-PL"/>
        </w:rPr>
        <w:t xml:space="preserve">Jeżeli w kraju, w którym wykonawca ma siedzibę lub miejsce zamieszkania, nie wydaje się dokumentów, o których mowa w pkt. </w:t>
      </w:r>
      <w:r w:rsidR="00330599">
        <w:rPr>
          <w:rFonts w:eastAsia="Times New Roman" w:cs="Times New Roman"/>
          <w:sz w:val="24"/>
          <w:szCs w:val="24"/>
          <w:lang w:eastAsia="pl-PL"/>
        </w:rPr>
        <w:t>2</w:t>
      </w:r>
      <w:r w:rsidRPr="00FC043D">
        <w:rPr>
          <w:rFonts w:eastAsia="Times New Roman" w:cs="Times New Roman"/>
          <w:sz w:val="24"/>
          <w:szCs w:val="24"/>
          <w:lang w:eastAsia="pl-PL"/>
        </w:rPr>
        <w:t>), lub gdy dokumenty te nie odnoszą się do wszystkich przypadków, o których mowa w</w:t>
      </w:r>
      <w:r w:rsidRPr="00AC6C40">
        <w:rPr>
          <w:rFonts w:eastAsia="Times New Roman" w:cs="Times New Roman"/>
          <w:color w:val="000000" w:themeColor="text1"/>
          <w:sz w:val="24"/>
          <w:szCs w:val="24"/>
          <w:lang w:eastAsia="pl-PL"/>
        </w:rPr>
        <w:t xml:space="preserve"> </w:t>
      </w:r>
      <w:hyperlink r:id="rId26" w:history="1">
        <w:r w:rsidRPr="00AC6C40">
          <w:rPr>
            <w:rFonts w:eastAsia="Times New Roman" w:cs="Times New Roman"/>
            <w:color w:val="000000" w:themeColor="text1"/>
            <w:sz w:val="24"/>
            <w:szCs w:val="24"/>
            <w:u w:val="single"/>
            <w:lang w:eastAsia="pl-PL"/>
          </w:rPr>
          <w:t>art. 108 ust. 1 pkt 1, 2 i 4</w:t>
        </w:r>
      </w:hyperlink>
      <w:r>
        <w:rPr>
          <w:rFonts w:eastAsia="Times New Roman" w:cs="Times New Roman"/>
          <w:sz w:val="24"/>
          <w:szCs w:val="24"/>
          <w:lang w:eastAsia="pl-PL"/>
        </w:rPr>
        <w:t xml:space="preserve"> </w:t>
      </w:r>
      <w:r w:rsidRPr="00FC043D">
        <w:rPr>
          <w:rFonts w:eastAsia="Times New Roman" w:cs="Times New Roman"/>
          <w:sz w:val="24"/>
          <w:szCs w:val="24"/>
          <w:lang w:eastAsia="pl-PL"/>
        </w:rPr>
        <w:t xml:space="preserve">ustawy </w:t>
      </w:r>
      <w:proofErr w:type="spellStart"/>
      <w:r w:rsidRPr="00FC043D">
        <w:rPr>
          <w:rFonts w:eastAsia="Times New Roman" w:cs="Times New Roman"/>
          <w:sz w:val="24"/>
          <w:szCs w:val="24"/>
          <w:lang w:eastAsia="pl-PL"/>
        </w:rPr>
        <w:t>pzp</w:t>
      </w:r>
      <w:proofErr w:type="spellEnd"/>
      <w:r w:rsidRPr="00FC043D">
        <w:rPr>
          <w:rFonts w:eastAsia="Times New Roman" w:cs="Times New Roman"/>
          <w:sz w:val="24"/>
          <w:szCs w:val="24"/>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w:t>
      </w:r>
      <w:r w:rsidRPr="0064600C">
        <w:rPr>
          <w:rFonts w:eastAsia="Times New Roman" w:cs="Times New Roman"/>
          <w:sz w:val="24"/>
          <w:szCs w:val="24"/>
          <w:lang w:eastAsia="pl-PL"/>
        </w:rPr>
        <w:t xml:space="preserve">siedzibę lub miejsce zamieszkania wykonawcy. </w:t>
      </w:r>
      <w:bookmarkStart w:id="33" w:name="mip57154183"/>
      <w:bookmarkStart w:id="34" w:name="mip57154250"/>
      <w:bookmarkEnd w:id="33"/>
      <w:bookmarkEnd w:id="34"/>
    </w:p>
    <w:p w14:paraId="57E27676" w14:textId="77777777" w:rsidR="00DE6F25" w:rsidRPr="0064600C" w:rsidRDefault="00DE6F25" w:rsidP="00DE6F25">
      <w:pPr>
        <w:widowControl w:val="0"/>
        <w:ind w:left="720"/>
        <w:jc w:val="both"/>
        <w:rPr>
          <w:rFonts w:eastAsia="Times New Roman" w:cs="Times New Roman"/>
          <w:sz w:val="24"/>
          <w:szCs w:val="24"/>
          <w:lang w:eastAsia="pl-PL"/>
        </w:rPr>
      </w:pPr>
    </w:p>
    <w:p w14:paraId="25E77000" w14:textId="77777777" w:rsidR="00DE6F25" w:rsidRPr="0064600C" w:rsidRDefault="00DE6F25" w:rsidP="00D135A6">
      <w:pPr>
        <w:pStyle w:val="Akapitzlist"/>
        <w:widowControl w:val="0"/>
        <w:numPr>
          <w:ilvl w:val="0"/>
          <w:numId w:val="18"/>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3AC06F64" w14:textId="77777777" w:rsidR="00DE6F25" w:rsidRPr="0064600C" w:rsidRDefault="00DE6F25" w:rsidP="00D135A6">
      <w:pPr>
        <w:widowControl w:val="0"/>
        <w:numPr>
          <w:ilvl w:val="0"/>
          <w:numId w:val="3"/>
        </w:numPr>
        <w:autoSpaceDE w:val="0"/>
        <w:autoSpaceDN w:val="0"/>
        <w:adjustRightInd w:val="0"/>
        <w:jc w:val="both"/>
        <w:rPr>
          <w:rFonts w:eastAsia="TimesNewRoman" w:cs="Times New Roman"/>
          <w:sz w:val="24"/>
          <w:szCs w:val="24"/>
          <w:lang w:eastAsia="pl-PL"/>
        </w:rPr>
      </w:pPr>
      <w:r w:rsidRPr="0064600C">
        <w:rPr>
          <w:rFonts w:cs="Times New Roman"/>
          <w:sz w:val="24"/>
          <w:szCs w:val="24"/>
        </w:rPr>
        <w:t>danych umożliwiających dostęp</w:t>
      </w:r>
      <w:r w:rsidRPr="0064600C">
        <w:rPr>
          <w:rFonts w:eastAsia="TimesNewRoman" w:cs="Times New Roman"/>
          <w:sz w:val="24"/>
          <w:szCs w:val="24"/>
          <w:lang w:eastAsia="pl-PL"/>
        </w:rPr>
        <w:t xml:space="preserve"> do </w:t>
      </w:r>
      <w:r w:rsidRPr="0064600C">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037E1C6F" w14:textId="77777777" w:rsidR="00DE6F25" w:rsidRPr="0064600C" w:rsidRDefault="00DE6F25" w:rsidP="00D135A6">
      <w:pPr>
        <w:widowControl w:val="0"/>
        <w:numPr>
          <w:ilvl w:val="0"/>
          <w:numId w:val="3"/>
        </w:numPr>
        <w:tabs>
          <w:tab w:val="num" w:pos="720"/>
        </w:tabs>
        <w:autoSpaceDE w:val="0"/>
        <w:autoSpaceDN w:val="0"/>
        <w:adjustRightInd w:val="0"/>
        <w:jc w:val="both"/>
        <w:rPr>
          <w:rFonts w:eastAsia="TimesNewRoman" w:cs="Times New Roman"/>
          <w:sz w:val="24"/>
          <w:szCs w:val="24"/>
          <w:lang w:eastAsia="pl-PL"/>
        </w:rPr>
      </w:pPr>
      <w:r w:rsidRPr="0064600C">
        <w:rPr>
          <w:rFonts w:eastAsia="TimesNewRoman" w:cs="Times New Roman"/>
          <w:sz w:val="24"/>
          <w:szCs w:val="24"/>
          <w:lang w:eastAsia="pl-PL"/>
        </w:rPr>
        <w:t xml:space="preserve">wcześniejszego postępowania prowadzonego przez zamawiającego, gdzie są podmiotowe środki dowodowe </w:t>
      </w:r>
      <w:r w:rsidRPr="0064600C">
        <w:rPr>
          <w:rFonts w:eastAsia="Arial" w:cs="Times New Roman"/>
          <w:sz w:val="24"/>
          <w:szCs w:val="24"/>
          <w:lang w:eastAsia="pl-PL"/>
        </w:rPr>
        <w:t>oraz potwierdzi ich prawidłowość i aktualność.</w:t>
      </w:r>
    </w:p>
    <w:p w14:paraId="18157E48" w14:textId="77777777" w:rsidR="00DE6F25" w:rsidRPr="0064600C" w:rsidRDefault="00DE6F25" w:rsidP="00D135A6">
      <w:pPr>
        <w:pStyle w:val="Akapitzlist"/>
        <w:widowControl w:val="0"/>
        <w:numPr>
          <w:ilvl w:val="0"/>
          <w:numId w:val="18"/>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64600C">
        <w:rPr>
          <w:rFonts w:ascii="Times New Roman" w:hAnsi="Times New Roman" w:cs="Times New Roman"/>
          <w:b/>
          <w:bCs/>
          <w:sz w:val="24"/>
          <w:szCs w:val="24"/>
        </w:rPr>
        <w:t>może żądać</w:t>
      </w:r>
      <w:r w:rsidRPr="0064600C">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35" w:name="mip57154259"/>
      <w:bookmarkEnd w:id="35"/>
    </w:p>
    <w:p w14:paraId="0B9A4D3A" w14:textId="77777777" w:rsidR="00DE6F25" w:rsidRPr="0064600C" w:rsidRDefault="00DE6F25" w:rsidP="00D135A6">
      <w:pPr>
        <w:pStyle w:val="Akapitzlist"/>
        <w:widowControl w:val="0"/>
        <w:numPr>
          <w:ilvl w:val="0"/>
          <w:numId w:val="18"/>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27" w:history="1">
        <w:r w:rsidRPr="00AC6C40">
          <w:rPr>
            <w:rFonts w:ascii="Times New Roman" w:hAnsi="Times New Roman" w:cs="Times New Roman"/>
            <w:color w:val="000000" w:themeColor="text1"/>
            <w:sz w:val="24"/>
            <w:szCs w:val="24"/>
            <w:u w:val="single"/>
          </w:rPr>
          <w:t>art. 70</w:t>
        </w:r>
      </w:hyperlink>
      <w:r w:rsidRPr="00AC6C40">
        <w:rPr>
          <w:rFonts w:ascii="Times New Roman" w:hAnsi="Times New Roman" w:cs="Times New Roman"/>
          <w:color w:val="000000" w:themeColor="text1"/>
          <w:sz w:val="24"/>
          <w:szCs w:val="24"/>
        </w:rPr>
        <w:t xml:space="preserve"> </w:t>
      </w:r>
      <w:r w:rsidRPr="0064600C">
        <w:rPr>
          <w:rFonts w:ascii="Times New Roman" w:hAnsi="Times New Roman" w:cs="Times New Roman"/>
          <w:sz w:val="24"/>
          <w:szCs w:val="24"/>
        </w:rPr>
        <w:t xml:space="preserve">ustawy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w:t>
      </w:r>
    </w:p>
    <w:p w14:paraId="39915EF8" w14:textId="77777777" w:rsidR="00DE6F25" w:rsidRPr="0064600C" w:rsidRDefault="00DE6F25" w:rsidP="00D135A6">
      <w:pPr>
        <w:pStyle w:val="Akapitzlist"/>
        <w:widowControl w:val="0"/>
        <w:numPr>
          <w:ilvl w:val="0"/>
          <w:numId w:val="18"/>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zakresie nieuregulowanym ustawą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 xml:space="preserve"> i niniejszą SWZ do oświadczeń i dokumentów składanych przez </w:t>
      </w:r>
      <w:r>
        <w:rPr>
          <w:rFonts w:ascii="Times New Roman" w:hAnsi="Times New Roman" w:cs="Times New Roman"/>
          <w:sz w:val="24"/>
          <w:szCs w:val="24"/>
        </w:rPr>
        <w:t>w</w:t>
      </w:r>
      <w:r w:rsidRPr="0064600C">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4600C">
        <w:rPr>
          <w:rFonts w:ascii="Times New Roman" w:hAnsi="Times New Roman" w:cs="Times New Roman"/>
          <w:sz w:val="24"/>
          <w:szCs w:val="24"/>
        </w:rPr>
        <w:t> </w:t>
      </w:r>
      <w:r w:rsidRPr="0064600C">
        <w:rPr>
          <w:rFonts w:ascii="Times New Roman" w:hAnsi="Times New Roman" w:cs="Times New Roman"/>
          <w:sz w:val="24"/>
          <w:szCs w:val="24"/>
        </w:rPr>
        <w:t> </w:t>
      </w:r>
      <w:r w:rsidRPr="0064600C">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18F53314" w14:textId="77777777" w:rsidR="00DE6F25" w:rsidRPr="0064600C" w:rsidRDefault="00DE6F25" w:rsidP="00DE6F25">
      <w:pPr>
        <w:widowControl w:val="0"/>
        <w:autoSpaceDE w:val="0"/>
        <w:autoSpaceDN w:val="0"/>
        <w:adjustRightInd w:val="0"/>
        <w:jc w:val="both"/>
        <w:rPr>
          <w:rFonts w:eastAsia="Times New Roman" w:cs="Times New Roman"/>
          <w:b/>
          <w:bCs/>
          <w:sz w:val="24"/>
          <w:szCs w:val="24"/>
          <w:lang w:eastAsia="pl-PL"/>
        </w:rPr>
      </w:pPr>
    </w:p>
    <w:p w14:paraId="11B537B9" w14:textId="77777777" w:rsidR="00DE6F25" w:rsidRPr="00086AFE"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6" w:name="_Toc68156096"/>
      <w:r w:rsidRPr="00F52CF9">
        <w:rPr>
          <w:rFonts w:ascii="Times New Roman" w:eastAsia="Times New Roman" w:hAnsi="Times New Roman" w:cs="Times New Roman"/>
          <w:b/>
          <w:bCs/>
          <w:sz w:val="24"/>
          <w:szCs w:val="24"/>
        </w:rPr>
        <w:t>WYMAGANIA DOTYCZĄCE WADIUM</w:t>
      </w:r>
      <w:bookmarkEnd w:id="36"/>
    </w:p>
    <w:p w14:paraId="7027632F" w14:textId="77777777" w:rsidR="00DE6F25" w:rsidRPr="00086AFE" w:rsidRDefault="00F10BFF" w:rsidP="00F10BFF">
      <w:pPr>
        <w:pStyle w:val="Nagwek2"/>
        <w:numPr>
          <w:ilvl w:val="0"/>
          <w:numId w:val="0"/>
        </w:numPr>
        <w:tabs>
          <w:tab w:val="left" w:pos="340"/>
          <w:tab w:val="left" w:pos="396"/>
          <w:tab w:val="left" w:pos="510"/>
          <w:tab w:val="left" w:pos="793"/>
          <w:tab w:val="left" w:pos="907"/>
          <w:tab w:val="left" w:pos="1020"/>
          <w:tab w:val="left" w:pos="2154"/>
          <w:tab w:val="left" w:pos="2381"/>
          <w:tab w:val="left" w:pos="3742"/>
          <w:tab w:val="left" w:pos="4082"/>
        </w:tabs>
        <w:suppressAutoHyphens w:val="0"/>
        <w:rPr>
          <w:rFonts w:cs="Times New Roman"/>
          <w:sz w:val="24"/>
          <w:szCs w:val="24"/>
        </w:rPr>
      </w:pPr>
      <w:r>
        <w:rPr>
          <w:rFonts w:cs="Times New Roman"/>
          <w:sz w:val="24"/>
          <w:szCs w:val="24"/>
        </w:rPr>
        <w:t>Zamawiający nie wymaga złożenia wadium w postępowaniu.</w:t>
      </w:r>
    </w:p>
    <w:p w14:paraId="3214FE02" w14:textId="77777777" w:rsidR="00DE6F25" w:rsidRPr="008B7830" w:rsidRDefault="00DE6F25" w:rsidP="00DE6F25">
      <w:pPr>
        <w:widowControl w:val="0"/>
        <w:tabs>
          <w:tab w:val="left" w:pos="502"/>
          <w:tab w:val="left" w:pos="644"/>
          <w:tab w:val="left" w:pos="3544"/>
          <w:tab w:val="left" w:pos="6237"/>
        </w:tabs>
        <w:jc w:val="both"/>
        <w:rPr>
          <w:rFonts w:eastAsia="Times New Roman" w:cs="Times New Roman"/>
          <w:sz w:val="24"/>
          <w:szCs w:val="24"/>
        </w:rPr>
      </w:pPr>
    </w:p>
    <w:p w14:paraId="6A6156FC" w14:textId="77777777" w:rsidR="00DE6F25" w:rsidRDefault="00DE6F25" w:rsidP="00DE6F25">
      <w:pPr>
        <w:widowControl w:val="0"/>
        <w:tabs>
          <w:tab w:val="left" w:pos="502"/>
          <w:tab w:val="left" w:pos="644"/>
          <w:tab w:val="left" w:pos="6237"/>
        </w:tabs>
        <w:jc w:val="both"/>
        <w:rPr>
          <w:rFonts w:eastAsia="Times New Roman" w:cs="Times New Roman"/>
          <w:color w:val="FF0000"/>
          <w:sz w:val="24"/>
          <w:szCs w:val="24"/>
          <w:highlight w:val="yellow"/>
        </w:rPr>
      </w:pPr>
    </w:p>
    <w:p w14:paraId="3352ED98"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7"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38" w:name="_Hlk529868063"/>
      <w:bookmarkEnd w:id="37"/>
    </w:p>
    <w:p w14:paraId="0F71B737" w14:textId="77777777" w:rsidR="00DE6F25" w:rsidRPr="00A904DF" w:rsidRDefault="00DE6F25" w:rsidP="00D135A6">
      <w:pPr>
        <w:widowControl w:val="0"/>
        <w:numPr>
          <w:ilvl w:val="0"/>
          <w:numId w:val="4"/>
        </w:numPr>
        <w:ind w:left="360"/>
        <w:jc w:val="both"/>
        <w:rPr>
          <w:rFonts w:cs="Times New Roman"/>
          <w:sz w:val="24"/>
          <w:szCs w:val="24"/>
          <w:lang w:eastAsia="pl-PL"/>
        </w:rPr>
      </w:pPr>
      <w:r w:rsidRPr="00FC043D">
        <w:rPr>
          <w:rFonts w:cs="Times New Roman"/>
          <w:sz w:val="24"/>
          <w:szCs w:val="24"/>
        </w:rPr>
        <w:lastRenderedPageBreak/>
        <w:t>Postępowanie prowadzone jest w języku polskim w formie elektronicznej za pośrednictwem</w:t>
      </w:r>
      <w:r w:rsidR="001F5679">
        <w:rPr>
          <w:rFonts w:cs="Times New Roman"/>
          <w:sz w:val="24"/>
          <w:szCs w:val="24"/>
        </w:rPr>
        <w:t xml:space="preserve"> </w:t>
      </w:r>
      <w:hyperlink r:id="rId28" w:history="1">
        <w:r w:rsidRPr="00FC043D">
          <w:rPr>
            <w:rFonts w:cs="Times New Roman"/>
            <w:color w:val="1155CC"/>
            <w:sz w:val="24"/>
            <w:szCs w:val="24"/>
            <w:u w:val="single"/>
          </w:rPr>
          <w:t>platformazakupowa.pl</w:t>
        </w:r>
      </w:hyperlink>
      <w:r w:rsidR="001F5679">
        <w:rPr>
          <w:rFonts w:cs="Times New Roman"/>
          <w:sz w:val="24"/>
          <w:szCs w:val="24"/>
        </w:rPr>
        <w:t xml:space="preserve"> pod adresem: </w:t>
      </w:r>
      <w:hyperlink r:id="rId29" w:history="1">
        <w:r w:rsidR="00EE045A" w:rsidRPr="00486B8C">
          <w:rPr>
            <w:rStyle w:val="Hipercze"/>
          </w:rPr>
          <w:t>https://platformazakupowa.pl/pn/zozmswlodz</w:t>
        </w:r>
      </w:hyperlink>
      <w:r>
        <w:t xml:space="preserve"> </w:t>
      </w:r>
    </w:p>
    <w:p w14:paraId="188E680A" w14:textId="77777777" w:rsidR="00DE6F25" w:rsidRPr="00FC043D" w:rsidRDefault="00DE6F25" w:rsidP="00D135A6">
      <w:pPr>
        <w:widowControl w:val="0"/>
        <w:numPr>
          <w:ilvl w:val="0"/>
          <w:numId w:val="4"/>
        </w:numPr>
        <w:ind w:left="360"/>
        <w:jc w:val="both"/>
        <w:rPr>
          <w:rFonts w:eastAsia="Times New Roman" w:cs="Times New Roman"/>
          <w:sz w:val="24"/>
          <w:szCs w:val="24"/>
          <w:lang w:eastAsia="en-US"/>
        </w:rPr>
      </w:pPr>
      <w:r w:rsidRPr="00FC043D">
        <w:rPr>
          <w:rFonts w:eastAsia="Times New Roman" w:cs="Times New Roman"/>
          <w:bCs/>
          <w:sz w:val="24"/>
          <w:szCs w:val="24"/>
        </w:rPr>
        <w:t>Osoby uprawnione do porozumiewania się z Wykonawcami</w:t>
      </w:r>
    </w:p>
    <w:p w14:paraId="2A39FDCF" w14:textId="38E7DE45" w:rsidR="00DE6F25" w:rsidRPr="00FC043D" w:rsidRDefault="00DE6F25" w:rsidP="00D135A6">
      <w:pPr>
        <w:widowControl w:val="0"/>
        <w:numPr>
          <w:ilvl w:val="0"/>
          <w:numId w:val="5"/>
        </w:numPr>
        <w:ind w:left="717" w:hanging="357"/>
        <w:jc w:val="both"/>
        <w:rPr>
          <w:rFonts w:eastAsia="Times New Roman" w:cs="Times New Roman"/>
          <w:sz w:val="24"/>
          <w:szCs w:val="24"/>
          <w:lang w:eastAsia="en-US"/>
        </w:rPr>
      </w:pPr>
      <w:r w:rsidRPr="00212547">
        <w:rPr>
          <w:rFonts w:eastAsia="Times New Roman" w:cs="Times New Roman"/>
          <w:sz w:val="24"/>
          <w:szCs w:val="24"/>
          <w:lang w:eastAsia="en-US"/>
        </w:rPr>
        <w:t xml:space="preserve">W sprawach dotyczących </w:t>
      </w:r>
      <w:r w:rsidRPr="00212547">
        <w:rPr>
          <w:rFonts w:eastAsia="Times New Roman" w:cs="Times New Roman"/>
          <w:b/>
          <w:bCs/>
          <w:sz w:val="24"/>
          <w:szCs w:val="24"/>
          <w:lang w:eastAsia="en-US"/>
        </w:rPr>
        <w:t>procedury przetargowej</w:t>
      </w:r>
      <w:r w:rsidRPr="00212547">
        <w:rPr>
          <w:rFonts w:eastAsia="Times New Roman" w:cs="Times New Roman"/>
          <w:sz w:val="24"/>
          <w:szCs w:val="24"/>
          <w:lang w:eastAsia="en-US"/>
        </w:rPr>
        <w:t xml:space="preserve">: </w:t>
      </w:r>
      <w:r w:rsidR="008E36E7">
        <w:rPr>
          <w:rFonts w:eastAsia="Times New Roman" w:cs="Times New Roman"/>
          <w:sz w:val="24"/>
          <w:szCs w:val="24"/>
          <w:lang w:eastAsia="en-US"/>
        </w:rPr>
        <w:t>Koordynator</w:t>
      </w:r>
      <w:r>
        <w:rPr>
          <w:rFonts w:eastAsia="Times New Roman" w:cs="Times New Roman"/>
          <w:sz w:val="24"/>
          <w:szCs w:val="24"/>
          <w:lang w:eastAsia="en-US"/>
        </w:rPr>
        <w:t xml:space="preserve"> Działu </w:t>
      </w:r>
      <w:r w:rsidRPr="00212547">
        <w:rPr>
          <w:rFonts w:eastAsia="Times New Roman" w:cs="Times New Roman"/>
          <w:sz w:val="24"/>
          <w:szCs w:val="24"/>
          <w:lang w:eastAsia="en-US"/>
        </w:rPr>
        <w:t xml:space="preserve"> zamówień publicznych – </w:t>
      </w:r>
      <w:r w:rsidR="001F5679">
        <w:rPr>
          <w:rFonts w:eastAsia="Times New Roman" w:cs="Times New Roman"/>
          <w:sz w:val="24"/>
          <w:szCs w:val="24"/>
          <w:lang w:eastAsia="en-US"/>
        </w:rPr>
        <w:t>M</w:t>
      </w:r>
      <w:r w:rsidR="008E36E7">
        <w:rPr>
          <w:rFonts w:eastAsia="Times New Roman" w:cs="Times New Roman"/>
          <w:sz w:val="24"/>
          <w:szCs w:val="24"/>
          <w:lang w:eastAsia="en-US"/>
        </w:rPr>
        <w:t>onika Dobrzyńska</w:t>
      </w:r>
      <w:r>
        <w:rPr>
          <w:rFonts w:eastAsia="Times New Roman" w:cs="Times New Roman"/>
          <w:sz w:val="24"/>
          <w:szCs w:val="24"/>
          <w:lang w:eastAsia="en-US"/>
        </w:rPr>
        <w:t xml:space="preserve"> </w:t>
      </w:r>
      <w:r w:rsidRPr="00212547">
        <w:rPr>
          <w:rFonts w:eastAsia="Times New Roman" w:cs="Times New Roman"/>
          <w:sz w:val="24"/>
          <w:szCs w:val="24"/>
          <w:lang w:eastAsia="en-US"/>
        </w:rPr>
        <w:t>, tel. (</w:t>
      </w:r>
      <w:r>
        <w:rPr>
          <w:rFonts w:eastAsia="Times New Roman" w:cs="Times New Roman"/>
          <w:sz w:val="24"/>
          <w:szCs w:val="24"/>
          <w:lang w:eastAsia="en-US"/>
        </w:rPr>
        <w:t>4</w:t>
      </w:r>
      <w:r w:rsidRPr="00FC043D">
        <w:rPr>
          <w:rFonts w:eastAsia="Times New Roman" w:cs="Times New Roman"/>
          <w:sz w:val="24"/>
          <w:szCs w:val="24"/>
          <w:lang w:eastAsia="en-US"/>
        </w:rPr>
        <w:t>2) 6</w:t>
      </w:r>
      <w:r>
        <w:rPr>
          <w:rFonts w:eastAsia="Times New Roman" w:cs="Times New Roman"/>
          <w:sz w:val="24"/>
          <w:szCs w:val="24"/>
          <w:lang w:eastAsia="en-US"/>
        </w:rPr>
        <w:t>3 41 270</w:t>
      </w:r>
    </w:p>
    <w:p w14:paraId="0DCAAE31" w14:textId="77777777" w:rsidR="00DE6F25" w:rsidRPr="00FC043D" w:rsidRDefault="00DE6F25" w:rsidP="00D135A6">
      <w:pPr>
        <w:widowControl w:val="0"/>
        <w:numPr>
          <w:ilvl w:val="0"/>
          <w:numId w:val="4"/>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Pr>
          <w:rFonts w:cs="Times New Roman"/>
          <w:sz w:val="24"/>
          <w:szCs w:val="24"/>
          <w:lang w:eastAsia="en-US"/>
        </w:rPr>
        <w:t>z</w:t>
      </w:r>
      <w:r w:rsidRPr="00FC043D">
        <w:rPr>
          <w:rFonts w:cs="Times New Roman"/>
          <w:sz w:val="24"/>
          <w:szCs w:val="24"/>
          <w:lang w:eastAsia="en-US"/>
        </w:rPr>
        <w:t xml:space="preserve">amawiającym a </w:t>
      </w:r>
      <w:r>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B42C22">
        <w:rPr>
          <w:rFonts w:cs="Times New Roman"/>
          <w:sz w:val="24"/>
          <w:szCs w:val="24"/>
          <w:lang w:eastAsia="pl-PL"/>
        </w:rPr>
        <w:t xml:space="preserve">pośrednictwem </w:t>
      </w:r>
      <w:r w:rsidRPr="00B42C22">
        <w:rPr>
          <w:rFonts w:cs="Times New Roman"/>
          <w:iCs/>
          <w:sz w:val="24"/>
          <w:szCs w:val="24"/>
          <w:lang w:eastAsia="pl-PL"/>
        </w:rPr>
        <w:t xml:space="preserve">platformy zakupowej </w:t>
      </w:r>
      <w:r w:rsidRPr="00B42C22">
        <w:rPr>
          <w:rFonts w:eastAsia="Arial" w:cs="Times New Roman"/>
          <w:sz w:val="24"/>
          <w:szCs w:val="24"/>
          <w:lang w:eastAsia="pl-PL"/>
        </w:rPr>
        <w:t>formularz „Wyślij wiadomość do zamawiającego”. Za datę przekazania (wpływu) oświadczeń, wniosków, zawiadomień oraz informacji przyjmuje się datę ich przesłania za pośrednictwem platformy zakupowej poprzez kliknięcie przycisku „Wyślij wiadomość do</w:t>
      </w:r>
      <w:r w:rsidRPr="00FC043D">
        <w:rPr>
          <w:rFonts w:eastAsia="Arial" w:cs="Times New Roman"/>
          <w:sz w:val="24"/>
          <w:szCs w:val="24"/>
          <w:lang w:eastAsia="pl-PL"/>
        </w:rPr>
        <w:t xml:space="preserve"> zamawiającego” po których pojawi się komunikat, że wiadomość została wysłana do zamawiającego. </w:t>
      </w:r>
      <w:r w:rsidRPr="00FC043D">
        <w:rPr>
          <w:rFonts w:eastAsia="Cambria" w:cs="Times New Roman"/>
          <w:sz w:val="24"/>
          <w:szCs w:val="24"/>
          <w:lang w:eastAsia="en-US"/>
        </w:rPr>
        <w:t xml:space="preserve">Zamawiający dopuszcza, </w:t>
      </w:r>
      <w:r w:rsidRPr="00275610">
        <w:rPr>
          <w:rFonts w:eastAsia="Cambria" w:cs="Times New Roman"/>
          <w:sz w:val="24"/>
          <w:szCs w:val="24"/>
          <w:u w:val="single"/>
          <w:lang w:eastAsia="en-US"/>
        </w:rPr>
        <w:t>awaryjnie</w:t>
      </w:r>
      <w:r w:rsidRPr="00FC043D">
        <w:rPr>
          <w:rFonts w:eastAsia="Cambria" w:cs="Times New Roman"/>
          <w:sz w:val="24"/>
          <w:szCs w:val="24"/>
          <w:lang w:eastAsia="en-US"/>
        </w:rPr>
        <w:t>, komunikację za pośrednictwem poczty elektronicznej na adres:</w:t>
      </w:r>
      <w:r>
        <w:rPr>
          <w:rFonts w:eastAsia="Cambria" w:cs="Times New Roman"/>
          <w:sz w:val="24"/>
          <w:szCs w:val="24"/>
          <w:lang w:eastAsia="en-US"/>
        </w:rPr>
        <w:t xml:space="preserve"> </w:t>
      </w:r>
      <w:r>
        <w:rPr>
          <w:rFonts w:eastAsia="Cambria" w:cs="Times New Roman"/>
          <w:b/>
          <w:bCs/>
          <w:color w:val="0563C1" w:themeColor="hyperlink"/>
          <w:sz w:val="24"/>
          <w:szCs w:val="24"/>
          <w:u w:val="single"/>
          <w:lang w:eastAsia="en-US"/>
        </w:rPr>
        <w:t xml:space="preserve">zamowienia@zozmswlodz.pl </w:t>
      </w:r>
      <w:r w:rsidRPr="00FC043D">
        <w:rPr>
          <w:rFonts w:eastAsia="Times New Roman" w:cs="Times New Roman"/>
          <w:sz w:val="24"/>
          <w:szCs w:val="24"/>
          <w:lang w:eastAsia="en-US"/>
        </w:rPr>
        <w:t xml:space="preserve"> </w:t>
      </w:r>
    </w:p>
    <w:p w14:paraId="338945EC" w14:textId="77777777" w:rsidR="00DE6F25" w:rsidRPr="00FC043D" w:rsidRDefault="00DE6F25" w:rsidP="00D135A6">
      <w:pPr>
        <w:widowControl w:val="0"/>
        <w:numPr>
          <w:ilvl w:val="0"/>
          <w:numId w:val="4"/>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344C4A73" w14:textId="77777777" w:rsidR="00DE6F25" w:rsidRPr="002C6B73" w:rsidRDefault="00DE6F25" w:rsidP="00DE6F25">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 xml:space="preserve">przesłanych przez zamawiającego, gdyż system powiadomień może ulec awarii lub </w:t>
      </w:r>
      <w:r w:rsidRPr="002C6B73">
        <w:rPr>
          <w:rFonts w:cs="Times New Roman"/>
          <w:sz w:val="24"/>
          <w:szCs w:val="24"/>
          <w:lang w:eastAsia="en-US"/>
        </w:rPr>
        <w:t>powiadomienie może trafić do folderu SPAM.</w:t>
      </w:r>
    </w:p>
    <w:p w14:paraId="6DD0DDD7" w14:textId="77777777" w:rsidR="00DE6F25" w:rsidRPr="00334502" w:rsidRDefault="00DE6F25" w:rsidP="00D135A6">
      <w:pPr>
        <w:widowControl w:val="0"/>
        <w:numPr>
          <w:ilvl w:val="0"/>
          <w:numId w:val="4"/>
        </w:numPr>
        <w:ind w:left="360"/>
        <w:jc w:val="both"/>
        <w:rPr>
          <w:rFonts w:eastAsia="Times New Roman" w:cs="Times New Roman"/>
          <w:sz w:val="24"/>
          <w:szCs w:val="24"/>
          <w:lang w:eastAsia="en-US"/>
        </w:rPr>
      </w:pPr>
      <w:r w:rsidRPr="002C6B73">
        <w:rPr>
          <w:rFonts w:eastAsia="Arial" w:cs="Times New Roman"/>
          <w:sz w:val="24"/>
          <w:szCs w:val="24"/>
          <w:lang w:eastAsia="pl-PL"/>
        </w:rPr>
        <w:t>Zamawiający, zgodnie z § 11 ust. 2 Rozporządzenia Prezesa Rady Ministrów w sprawie sposobu sporządzania i przekazywania informacji</w:t>
      </w:r>
      <w:r w:rsidRPr="00030521">
        <w:rPr>
          <w:rFonts w:eastAsia="Arial" w:cs="Times New Roman"/>
          <w:sz w:val="24"/>
          <w:szCs w:val="24"/>
          <w:lang w:eastAsia="pl-PL"/>
        </w:rPr>
        <w:t xml:space="preserve"> oraz wymagań technicznych dla dokumentów elektronicznych oraz środków komunikacji elektronicznej w postępowaniu o udzielenie zamówienia publicznego lub </w:t>
      </w:r>
      <w:r w:rsidRPr="00334502">
        <w:rPr>
          <w:rFonts w:eastAsia="Arial" w:cs="Times New Roman"/>
          <w:sz w:val="24"/>
          <w:szCs w:val="24"/>
          <w:lang w:eastAsia="pl-PL"/>
        </w:rPr>
        <w:t>konkursie</w:t>
      </w:r>
      <w:r w:rsidRPr="00334502">
        <w:rPr>
          <w:sz w:val="24"/>
          <w:szCs w:val="24"/>
        </w:rPr>
        <w:t xml:space="preserve"> </w:t>
      </w:r>
      <w:hyperlink r:id="rId30" w:history="1">
        <w:r w:rsidRPr="00AC6C40">
          <w:rPr>
            <w:color w:val="000000" w:themeColor="text1"/>
            <w:sz w:val="24"/>
            <w:szCs w:val="24"/>
            <w:u w:val="single"/>
          </w:rPr>
          <w:t>(Dz.U. z 2020 r. poz. 2452)</w:t>
        </w:r>
      </w:hyperlink>
      <w:r w:rsidRPr="00AC6C40">
        <w:rPr>
          <w:rFonts w:eastAsia="Arial" w:cs="Times New Roman"/>
          <w:color w:val="000000" w:themeColor="text1"/>
          <w:sz w:val="24"/>
          <w:szCs w:val="24"/>
          <w:lang w:eastAsia="pl-PL"/>
        </w:rPr>
        <w:t xml:space="preserve">; </w:t>
      </w:r>
      <w:r w:rsidRPr="00334502">
        <w:rPr>
          <w:rFonts w:eastAsia="Arial" w:cs="Times New Roman"/>
          <w:sz w:val="24"/>
          <w:szCs w:val="24"/>
          <w:lang w:eastAsia="pl-PL"/>
        </w:rPr>
        <w:t>dalej: “Rozporządzenie w sprawie środków komunikacji”), określa niezbędne wymagania sprzętowo - aplikacyjne umożliwiające pracę na platformie zakupowej, tj.:</w:t>
      </w:r>
    </w:p>
    <w:p w14:paraId="00DB6690" w14:textId="77777777" w:rsidR="00DE6F25" w:rsidRPr="00FC043D" w:rsidRDefault="00DE6F25" w:rsidP="00D135A6">
      <w:pPr>
        <w:widowControl w:val="0"/>
        <w:numPr>
          <w:ilvl w:val="0"/>
          <w:numId w:val="20"/>
        </w:numPr>
        <w:ind w:hanging="357"/>
        <w:jc w:val="both"/>
        <w:rPr>
          <w:rFonts w:eastAsia="Arial" w:cs="Times New Roman"/>
          <w:sz w:val="24"/>
          <w:szCs w:val="24"/>
          <w:lang w:eastAsia="pl-PL"/>
        </w:rPr>
      </w:pPr>
      <w:r w:rsidRPr="00334502">
        <w:rPr>
          <w:rFonts w:eastAsia="Arial" w:cs="Times New Roman"/>
          <w:sz w:val="24"/>
          <w:szCs w:val="24"/>
          <w:lang w:eastAsia="pl-PL"/>
        </w:rPr>
        <w:t>stały dostęp do sieci Internet</w:t>
      </w:r>
      <w:r w:rsidRPr="00FC043D">
        <w:rPr>
          <w:rFonts w:eastAsia="Arial" w:cs="Times New Roman"/>
          <w:sz w:val="24"/>
          <w:szCs w:val="24"/>
          <w:lang w:eastAsia="pl-PL"/>
        </w:rPr>
        <w:t xml:space="preserve"> o gwarantowanej przepustowości nie mniejszej niż 512 </w:t>
      </w:r>
      <w:proofErr w:type="spellStart"/>
      <w:r w:rsidRPr="00FC043D">
        <w:rPr>
          <w:rFonts w:eastAsia="Arial" w:cs="Times New Roman"/>
          <w:sz w:val="24"/>
          <w:szCs w:val="24"/>
          <w:lang w:eastAsia="pl-PL"/>
        </w:rPr>
        <w:t>kb</w:t>
      </w:r>
      <w:proofErr w:type="spellEnd"/>
      <w:r w:rsidRPr="00FC043D">
        <w:rPr>
          <w:rFonts w:eastAsia="Arial" w:cs="Times New Roman"/>
          <w:sz w:val="24"/>
          <w:szCs w:val="24"/>
          <w:lang w:eastAsia="pl-PL"/>
        </w:rPr>
        <w:t>/s,</w:t>
      </w:r>
    </w:p>
    <w:p w14:paraId="7BFA53B0" w14:textId="77777777" w:rsidR="00DE6F25" w:rsidRPr="00FC043D" w:rsidRDefault="00DE6F25" w:rsidP="00D135A6">
      <w:pPr>
        <w:widowControl w:val="0"/>
        <w:numPr>
          <w:ilvl w:val="0"/>
          <w:numId w:val="20"/>
        </w:numPr>
        <w:ind w:hanging="357"/>
        <w:jc w:val="both"/>
        <w:rPr>
          <w:rFonts w:eastAsia="Arial" w:cs="Times New Roman"/>
          <w:sz w:val="24"/>
          <w:szCs w:val="24"/>
          <w:lang w:eastAsia="pl-PL"/>
        </w:rPr>
      </w:pPr>
      <w:r w:rsidRPr="00FC043D">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4D697BAD" w14:textId="77777777" w:rsidR="00DE6F25" w:rsidRPr="00FC043D" w:rsidRDefault="00DE6F25" w:rsidP="00D135A6">
      <w:pPr>
        <w:widowControl w:val="0"/>
        <w:numPr>
          <w:ilvl w:val="0"/>
          <w:numId w:val="20"/>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62BA8113" w14:textId="77777777" w:rsidR="00DE6F25" w:rsidRPr="00FC043D" w:rsidRDefault="00DE6F25" w:rsidP="00D135A6">
      <w:pPr>
        <w:widowControl w:val="0"/>
        <w:numPr>
          <w:ilvl w:val="0"/>
          <w:numId w:val="20"/>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27F69EF4" w14:textId="77777777" w:rsidR="00DE6F25" w:rsidRPr="00FC043D" w:rsidRDefault="00DE6F25" w:rsidP="00D135A6">
      <w:pPr>
        <w:widowControl w:val="0"/>
        <w:numPr>
          <w:ilvl w:val="0"/>
          <w:numId w:val="20"/>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14:paraId="3B3CC371" w14:textId="77777777" w:rsidR="00DE6F25" w:rsidRPr="00FC043D" w:rsidRDefault="00DE6F25" w:rsidP="00D135A6">
      <w:pPr>
        <w:widowControl w:val="0"/>
        <w:numPr>
          <w:ilvl w:val="0"/>
          <w:numId w:val="20"/>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2522A6DC" w14:textId="77777777" w:rsidR="00DE6F25" w:rsidRPr="00FC043D" w:rsidRDefault="00DE6F25" w:rsidP="00D135A6">
      <w:pPr>
        <w:widowControl w:val="0"/>
        <w:numPr>
          <w:ilvl w:val="0"/>
          <w:numId w:val="20"/>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w:t>
      </w:r>
      <w:proofErr w:type="spellStart"/>
      <w:r w:rsidRPr="00FC043D">
        <w:rPr>
          <w:rFonts w:eastAsia="Arial" w:cs="Times New Roman"/>
          <w:sz w:val="24"/>
          <w:szCs w:val="24"/>
          <w:lang w:eastAsia="pl-PL"/>
        </w:rPr>
        <w:t>hh:mm:ss</w:t>
      </w:r>
      <w:proofErr w:type="spellEnd"/>
      <w:r w:rsidRPr="00FC043D">
        <w:rPr>
          <w:rFonts w:eastAsia="Arial" w:cs="Times New Roman"/>
          <w:sz w:val="24"/>
          <w:szCs w:val="24"/>
          <w:lang w:eastAsia="pl-PL"/>
        </w:rPr>
        <w:t>) generowany wg. czasu lokalnego serwera synchronizowanego z zegarem Głównego Urzędu Miar.</w:t>
      </w:r>
    </w:p>
    <w:p w14:paraId="3D681379" w14:textId="77777777" w:rsidR="00DE6F25" w:rsidRPr="00FC043D" w:rsidRDefault="00DE6F25" w:rsidP="00D135A6">
      <w:pPr>
        <w:widowControl w:val="0"/>
        <w:numPr>
          <w:ilvl w:val="0"/>
          <w:numId w:val="4"/>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5CBFE2B8" w14:textId="77777777" w:rsidR="00DE6F25" w:rsidRPr="00FC043D" w:rsidRDefault="00DE6F25" w:rsidP="00D135A6">
      <w:pPr>
        <w:widowControl w:val="0"/>
        <w:numPr>
          <w:ilvl w:val="0"/>
          <w:numId w:val="21"/>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31"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32" w:history="1">
        <w:r w:rsidRPr="00FC043D">
          <w:rPr>
            <w:rFonts w:eastAsia="Arial" w:cs="Times New Roman"/>
            <w:color w:val="0563C1"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48699DE9" w14:textId="77777777" w:rsidR="00DE6F25" w:rsidRPr="00FC043D" w:rsidRDefault="00DE6F25" w:rsidP="00D135A6">
      <w:pPr>
        <w:widowControl w:val="0"/>
        <w:numPr>
          <w:ilvl w:val="0"/>
          <w:numId w:val="21"/>
        </w:numPr>
        <w:jc w:val="both"/>
        <w:rPr>
          <w:rFonts w:eastAsia="Arial" w:cs="Times New Roman"/>
          <w:sz w:val="24"/>
          <w:szCs w:val="24"/>
          <w:lang w:eastAsia="pl-PL"/>
        </w:rPr>
      </w:pPr>
      <w:r w:rsidRPr="00FC043D">
        <w:rPr>
          <w:rFonts w:eastAsia="Arial" w:cs="Times New Roman"/>
          <w:sz w:val="24"/>
          <w:szCs w:val="24"/>
          <w:lang w:eastAsia="pl-PL"/>
        </w:rPr>
        <w:lastRenderedPageBreak/>
        <w:t xml:space="preserve">zapoznał i stosuje się do Instrukcji składania ofert/wniosków dostępnej pod linkiem: </w:t>
      </w:r>
      <w:hyperlink r:id="rId33" w:history="1">
        <w:r w:rsidRPr="00FC043D">
          <w:rPr>
            <w:rFonts w:eastAsia="Arial" w:cs="Times New Roman"/>
            <w:color w:val="0563C1"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16DBD128" w14:textId="77777777" w:rsidR="00DE6F25" w:rsidRPr="00FC043D" w:rsidRDefault="00DE6F25" w:rsidP="00D135A6">
      <w:pPr>
        <w:widowControl w:val="0"/>
        <w:numPr>
          <w:ilvl w:val="0"/>
          <w:numId w:val="4"/>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Pr>
          <w:rFonts w:eastAsia="Arial" w:cs="Times New Roman"/>
          <w:sz w:val="24"/>
          <w:szCs w:val="24"/>
          <w:lang w:val="pl" w:eastAsia="pl-PL"/>
        </w:rPr>
        <w:t>z</w:t>
      </w:r>
      <w:r w:rsidRPr="00FC043D">
        <w:rPr>
          <w:rFonts w:eastAsia="Arial" w:cs="Times New Roman"/>
          <w:sz w:val="24"/>
          <w:szCs w:val="24"/>
          <w:lang w:val="pl" w:eastAsia="pl-PL"/>
        </w:rPr>
        <w:t xml:space="preserve">amawiającego za ofertę handlową i nie będzie brana pod uwagę w przedmiotowym postępowaniu, ponieważ nie został spełniony obowiązek narzucony w art. 221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w:t>
      </w:r>
    </w:p>
    <w:p w14:paraId="09F3B963" w14:textId="77777777" w:rsidR="00DE6F25" w:rsidRPr="00FC043D" w:rsidRDefault="00DE6F25" w:rsidP="00D135A6">
      <w:pPr>
        <w:widowControl w:val="0"/>
        <w:numPr>
          <w:ilvl w:val="0"/>
          <w:numId w:val="4"/>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4">
        <w:r w:rsidRPr="00FC043D">
          <w:rPr>
            <w:rFonts w:eastAsia="Arial" w:cs="Times New Roman"/>
            <w:color w:val="1155CC"/>
            <w:sz w:val="24"/>
            <w:szCs w:val="24"/>
            <w:u w:val="single"/>
            <w:lang w:val="pl" w:eastAsia="pl-PL"/>
          </w:rPr>
          <w:t>https://platformazakupowa.pl/strona/45-instrukcje</w:t>
        </w:r>
      </w:hyperlink>
    </w:p>
    <w:p w14:paraId="661BB3E0" w14:textId="77777777" w:rsidR="00DE6F25" w:rsidRPr="00FC043D" w:rsidRDefault="00DE6F25" w:rsidP="00DE6F25">
      <w:pPr>
        <w:widowControl w:val="0"/>
        <w:jc w:val="both"/>
        <w:rPr>
          <w:rFonts w:eastAsia="Times New Roman" w:cs="Times New Roman"/>
          <w:b/>
          <w:bCs/>
          <w:sz w:val="24"/>
          <w:szCs w:val="24"/>
          <w:u w:val="single"/>
        </w:rPr>
      </w:pPr>
      <w:bookmarkStart w:id="39" w:name="_Hlk530054655"/>
      <w:bookmarkEnd w:id="38"/>
    </w:p>
    <w:p w14:paraId="4FD078F5"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0" w:name="_Toc68156098"/>
      <w:r w:rsidRPr="00F52CF9">
        <w:rPr>
          <w:rFonts w:ascii="Times New Roman" w:eastAsia="Times New Roman" w:hAnsi="Times New Roman" w:cs="Times New Roman"/>
          <w:b/>
          <w:bCs/>
          <w:sz w:val="24"/>
          <w:szCs w:val="24"/>
        </w:rPr>
        <w:t>TERMIN ZWIĄZANIA OFERTĄ</w:t>
      </w:r>
      <w:bookmarkEnd w:id="40"/>
    </w:p>
    <w:p w14:paraId="0BBD2E04" w14:textId="0A56A723" w:rsidR="00DE6F25" w:rsidRPr="00FC043D" w:rsidRDefault="00DE6F25" w:rsidP="00D135A6">
      <w:pPr>
        <w:widowControl w:val="0"/>
        <w:numPr>
          <w:ilvl w:val="0"/>
          <w:numId w:val="22"/>
        </w:numPr>
        <w:jc w:val="both"/>
        <w:rPr>
          <w:rFonts w:eastAsia="Calibri" w:cs="Times New Roman"/>
          <w:sz w:val="24"/>
          <w:szCs w:val="24"/>
          <w:lang w:eastAsia="en-US"/>
        </w:rPr>
      </w:pPr>
      <w:r w:rsidRPr="00FC043D">
        <w:rPr>
          <w:rFonts w:eastAsia="Calibri" w:cs="Times New Roman"/>
          <w:sz w:val="24"/>
          <w:szCs w:val="24"/>
          <w:lang w:eastAsia="en-US"/>
        </w:rPr>
        <w:t>Wykonawca jest związany ofertą</w:t>
      </w:r>
      <w:bookmarkStart w:id="41" w:name="_Hlk75762516"/>
      <w:r>
        <w:rPr>
          <w:rFonts w:eastAsia="Calibri" w:cs="Times New Roman"/>
          <w:sz w:val="24"/>
          <w:szCs w:val="24"/>
          <w:lang w:eastAsia="en-US"/>
        </w:rPr>
        <w:t xml:space="preserve"> o</w:t>
      </w:r>
      <w:r w:rsidRPr="00FC043D">
        <w:rPr>
          <w:rFonts w:eastAsia="Calibri" w:cs="Times New Roman"/>
          <w:sz w:val="24"/>
          <w:szCs w:val="24"/>
          <w:lang w:eastAsia="en-US"/>
        </w:rPr>
        <w:t>d upływu terminu składania ofert,</w:t>
      </w:r>
      <w:r w:rsidRPr="00C86FA0">
        <w:rPr>
          <w:rFonts w:eastAsia="Calibri" w:cs="Times New Roman"/>
          <w:sz w:val="24"/>
          <w:szCs w:val="24"/>
          <w:lang w:eastAsia="en-US"/>
        </w:rPr>
        <w:t xml:space="preserve"> </w:t>
      </w:r>
      <w:r w:rsidRPr="00FC043D">
        <w:rPr>
          <w:rFonts w:eastAsia="Calibri" w:cs="Times New Roman"/>
          <w:sz w:val="24"/>
          <w:szCs w:val="24"/>
          <w:lang w:eastAsia="en-US"/>
        </w:rPr>
        <w:t xml:space="preserve">do dnia </w:t>
      </w:r>
      <w:r w:rsidR="00DE0A86">
        <w:rPr>
          <w:rFonts w:eastAsia="Calibri" w:cs="Times New Roman"/>
          <w:b/>
          <w:sz w:val="24"/>
          <w:szCs w:val="24"/>
          <w:highlight w:val="yellow"/>
          <w:lang w:eastAsia="en-US"/>
        </w:rPr>
        <w:t>27</w:t>
      </w:r>
      <w:r w:rsidR="00913DE8" w:rsidRPr="00913DE8">
        <w:rPr>
          <w:rFonts w:eastAsia="Calibri" w:cs="Times New Roman"/>
          <w:b/>
          <w:sz w:val="24"/>
          <w:szCs w:val="24"/>
          <w:highlight w:val="yellow"/>
          <w:lang w:eastAsia="en-US"/>
        </w:rPr>
        <w:t>.</w:t>
      </w:r>
      <w:r w:rsidR="00DE0A86">
        <w:rPr>
          <w:rFonts w:eastAsia="Calibri" w:cs="Times New Roman"/>
          <w:b/>
          <w:sz w:val="24"/>
          <w:szCs w:val="24"/>
          <w:highlight w:val="yellow"/>
          <w:lang w:eastAsia="en-US"/>
        </w:rPr>
        <w:t>09</w:t>
      </w:r>
      <w:r w:rsidR="00913DE8" w:rsidRPr="00913DE8">
        <w:rPr>
          <w:rFonts w:eastAsia="Calibri" w:cs="Times New Roman"/>
          <w:b/>
          <w:sz w:val="24"/>
          <w:szCs w:val="24"/>
          <w:highlight w:val="yellow"/>
          <w:lang w:eastAsia="en-US"/>
        </w:rPr>
        <w:t>.</w:t>
      </w:r>
      <w:r w:rsidR="00D07F06" w:rsidRPr="00913DE8">
        <w:rPr>
          <w:rFonts w:eastAsia="Calibri" w:cs="Times New Roman"/>
          <w:b/>
          <w:sz w:val="24"/>
          <w:szCs w:val="24"/>
          <w:highlight w:val="yellow"/>
          <w:lang w:eastAsia="en-US"/>
        </w:rPr>
        <w:t>202</w:t>
      </w:r>
      <w:r w:rsidR="00DE0A86">
        <w:rPr>
          <w:rFonts w:eastAsia="Calibri" w:cs="Times New Roman"/>
          <w:b/>
          <w:sz w:val="24"/>
          <w:szCs w:val="24"/>
          <w:highlight w:val="yellow"/>
          <w:lang w:eastAsia="en-US"/>
        </w:rPr>
        <w:t>5</w:t>
      </w:r>
      <w:r w:rsidRPr="00913DE8">
        <w:rPr>
          <w:rFonts w:eastAsia="Calibri" w:cs="Times New Roman"/>
          <w:b/>
          <w:sz w:val="24"/>
          <w:szCs w:val="24"/>
          <w:highlight w:val="yellow"/>
          <w:lang w:eastAsia="en-US"/>
        </w:rPr>
        <w:t>r</w:t>
      </w:r>
      <w:r w:rsidRPr="00913DE8">
        <w:rPr>
          <w:rFonts w:eastAsia="Calibri" w:cs="Times New Roman"/>
          <w:sz w:val="24"/>
          <w:szCs w:val="24"/>
          <w:highlight w:val="yellow"/>
          <w:lang w:eastAsia="en-US"/>
        </w:rPr>
        <w:t>.,</w:t>
      </w:r>
      <w:r w:rsidRPr="00FC043D">
        <w:rPr>
          <w:rFonts w:eastAsia="Calibri" w:cs="Times New Roman"/>
          <w:sz w:val="24"/>
          <w:szCs w:val="24"/>
          <w:lang w:eastAsia="en-US"/>
        </w:rPr>
        <w:t xml:space="preserve"> przy czym pierwszym dniem związania ofertą jest dzień, w którym upływa termin składania ofert</w:t>
      </w:r>
      <w:bookmarkEnd w:id="41"/>
      <w:r>
        <w:rPr>
          <w:rFonts w:eastAsia="Calibri" w:cs="Times New Roman"/>
          <w:sz w:val="24"/>
          <w:szCs w:val="24"/>
          <w:lang w:eastAsia="en-US"/>
        </w:rPr>
        <w:t>.</w:t>
      </w:r>
    </w:p>
    <w:p w14:paraId="739B0F37" w14:textId="77777777" w:rsidR="00DE6F25" w:rsidRPr="00FC043D" w:rsidRDefault="00DE6F25" w:rsidP="00D135A6">
      <w:pPr>
        <w:widowControl w:val="0"/>
        <w:numPr>
          <w:ilvl w:val="0"/>
          <w:numId w:val="22"/>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1EA3A0ED" w14:textId="77777777" w:rsidR="00DE6F25" w:rsidRPr="00FC043D" w:rsidRDefault="00DE6F25" w:rsidP="00D135A6">
      <w:pPr>
        <w:widowControl w:val="0"/>
        <w:numPr>
          <w:ilvl w:val="0"/>
          <w:numId w:val="22"/>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066165F7" w14:textId="77777777" w:rsidR="00DE6F25" w:rsidRPr="00FC043D" w:rsidRDefault="00DE6F25" w:rsidP="00D135A6">
      <w:pPr>
        <w:widowControl w:val="0"/>
        <w:numPr>
          <w:ilvl w:val="0"/>
          <w:numId w:val="22"/>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1915B3E" w14:textId="77777777" w:rsidR="00DE6F25" w:rsidRPr="00FC043D" w:rsidRDefault="00DE6F25" w:rsidP="00D135A6">
      <w:pPr>
        <w:widowControl w:val="0"/>
        <w:numPr>
          <w:ilvl w:val="0"/>
          <w:numId w:val="22"/>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066414D" w14:textId="77777777" w:rsidR="00DE6F25" w:rsidRPr="00FC043D" w:rsidRDefault="00DE6F25" w:rsidP="00DE6F25">
      <w:pPr>
        <w:widowControl w:val="0"/>
        <w:ind w:left="360"/>
        <w:jc w:val="both"/>
        <w:rPr>
          <w:rFonts w:eastAsia="Calibri" w:cs="Times New Roman"/>
          <w:sz w:val="24"/>
          <w:szCs w:val="24"/>
          <w:lang w:eastAsia="en-US"/>
        </w:rPr>
      </w:pPr>
    </w:p>
    <w:p w14:paraId="0DE3F068"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9"/>
      <w:r w:rsidRPr="00F52CF9">
        <w:rPr>
          <w:rFonts w:ascii="Times New Roman" w:hAnsi="Times New Roman" w:cs="Times New Roman"/>
          <w:b/>
          <w:bCs/>
          <w:sz w:val="24"/>
          <w:szCs w:val="24"/>
        </w:rPr>
        <w:t>OPIS SPOSOBU PRZYGOTOWANIA OFERT ORAZ DOKUMENTÓW WYMAGANYCH PRZEZ ZAMAWIAJĄCEGO</w:t>
      </w:r>
      <w:bookmarkEnd w:id="42"/>
    </w:p>
    <w:p w14:paraId="7C8A798E" w14:textId="77777777" w:rsidR="00DE6F25" w:rsidRPr="00FC043D" w:rsidRDefault="00DE6F25" w:rsidP="00D135A6">
      <w:pPr>
        <w:widowControl w:val="0"/>
        <w:numPr>
          <w:ilvl w:val="0"/>
          <w:numId w:val="23"/>
        </w:numPr>
        <w:tabs>
          <w:tab w:val="num" w:pos="-360"/>
        </w:tabs>
        <w:autoSpaceDE w:val="0"/>
        <w:ind w:left="357" w:hanging="357"/>
        <w:jc w:val="both"/>
        <w:rPr>
          <w:rFonts w:eastAsia="Calibri" w:cs="Times New Roman"/>
          <w:sz w:val="24"/>
          <w:szCs w:val="24"/>
          <w:lang w:eastAsia="en-US"/>
        </w:rPr>
      </w:pPr>
      <w:r w:rsidRPr="00FC043D">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FC043D">
        <w:rPr>
          <w:rFonts w:eastAsia="Calibri" w:cs="Times New Roman"/>
          <w:sz w:val="24"/>
          <w:szCs w:val="24"/>
        </w:rPr>
        <w:t xml:space="preserve"> pośrednictwem </w:t>
      </w:r>
      <w:r w:rsidRPr="00FC043D">
        <w:rPr>
          <w:rFonts w:eastAsia="Arial" w:cs="Times New Roman"/>
          <w:sz w:val="24"/>
          <w:szCs w:val="24"/>
          <w:lang w:val="pl" w:eastAsia="pl-PL"/>
        </w:rPr>
        <w:t>platformazakupowa.pl</w:t>
      </w:r>
      <w:r w:rsidRPr="00FC043D">
        <w:rPr>
          <w:rFonts w:eastAsia="Calibri" w:cs="Times New Roman"/>
          <w:sz w:val="24"/>
          <w:szCs w:val="24"/>
          <w:lang w:eastAsia="en-US"/>
        </w:rPr>
        <w:t xml:space="preserve"> </w:t>
      </w:r>
      <w:r w:rsidRPr="00FC043D">
        <w:rPr>
          <w:rFonts w:eastAsia="Arial" w:cs="Times New Roman"/>
          <w:sz w:val="24"/>
          <w:szCs w:val="24"/>
          <w:lang w:eastAsia="pl-PL"/>
        </w:rPr>
        <w:t xml:space="preserve">Instrukcja składania ofert dostępna jest pod linkiem: </w:t>
      </w:r>
      <w:hyperlink r:id="rId35" w:history="1">
        <w:r w:rsidRPr="00FC043D">
          <w:rPr>
            <w:rFonts w:eastAsia="Calibri" w:cs="Times New Roman"/>
            <w:color w:val="0563C1" w:themeColor="hyperlink"/>
            <w:sz w:val="24"/>
            <w:szCs w:val="24"/>
            <w:u w:val="single"/>
            <w:lang w:eastAsia="en-US"/>
          </w:rPr>
          <w:t>https://platformazakupowa.pl/strona/45-instrukcje</w:t>
        </w:r>
      </w:hyperlink>
      <w:r w:rsidRPr="00FC043D">
        <w:rPr>
          <w:rFonts w:eastAsia="Calibri" w:cs="Times New Roman"/>
          <w:sz w:val="24"/>
          <w:szCs w:val="24"/>
        </w:rPr>
        <w:t xml:space="preserve"> </w:t>
      </w:r>
    </w:p>
    <w:p w14:paraId="67662A21" w14:textId="77777777" w:rsidR="00DE6F25" w:rsidRPr="00FC043D" w:rsidRDefault="00DE6F25" w:rsidP="00DE6F25">
      <w:pPr>
        <w:widowControl w:val="0"/>
        <w:autoSpaceDE w:val="0"/>
        <w:ind w:left="360"/>
        <w:jc w:val="both"/>
        <w:rPr>
          <w:rFonts w:eastAsia="Calibri" w:cs="Times New Roman"/>
          <w:sz w:val="24"/>
          <w:szCs w:val="24"/>
          <w:lang w:eastAsia="en-US"/>
        </w:rPr>
      </w:pPr>
      <w:r w:rsidRPr="00FC043D">
        <w:rPr>
          <w:rFonts w:eastAsia="Calibri" w:cs="Times New Roman"/>
          <w:sz w:val="24"/>
          <w:szCs w:val="24"/>
          <w:lang w:eastAsia="pl-PL"/>
        </w:rPr>
        <w:t xml:space="preserve">Zalecane przez </w:t>
      </w:r>
      <w:r>
        <w:rPr>
          <w:rFonts w:eastAsia="Calibri" w:cs="Times New Roman"/>
          <w:sz w:val="24"/>
          <w:szCs w:val="24"/>
          <w:lang w:eastAsia="pl-PL"/>
        </w:rPr>
        <w:t>z</w:t>
      </w:r>
      <w:r w:rsidRPr="00FC043D">
        <w:rPr>
          <w:rFonts w:eastAsia="Calibri" w:cs="Times New Roman"/>
          <w:sz w:val="24"/>
          <w:szCs w:val="24"/>
          <w:lang w:eastAsia="pl-PL"/>
        </w:rPr>
        <w:t>amawiającego formaty to: .pdf, .</w:t>
      </w:r>
      <w:proofErr w:type="spellStart"/>
      <w:r w:rsidRPr="00FC043D">
        <w:rPr>
          <w:rFonts w:eastAsia="Calibri" w:cs="Times New Roman"/>
          <w:sz w:val="24"/>
          <w:szCs w:val="24"/>
          <w:lang w:eastAsia="pl-PL"/>
        </w:rPr>
        <w:t>doc</w:t>
      </w:r>
      <w:proofErr w:type="spellEnd"/>
      <w:r w:rsidRPr="00FC043D">
        <w:rPr>
          <w:rFonts w:eastAsia="Calibri" w:cs="Times New Roman"/>
          <w:sz w:val="24"/>
          <w:szCs w:val="24"/>
          <w:lang w:eastAsia="pl-PL"/>
        </w:rPr>
        <w:t>, .</w:t>
      </w:r>
      <w:proofErr w:type="spellStart"/>
      <w:r w:rsidRPr="00FC043D">
        <w:rPr>
          <w:rFonts w:eastAsia="Calibri" w:cs="Times New Roman"/>
          <w:sz w:val="24"/>
          <w:szCs w:val="24"/>
          <w:lang w:eastAsia="pl-PL"/>
        </w:rPr>
        <w:t>docx</w:t>
      </w:r>
      <w:proofErr w:type="spellEnd"/>
      <w:r w:rsidRPr="00FC043D">
        <w:rPr>
          <w:rFonts w:eastAsia="Calibri" w:cs="Times New Roman"/>
          <w:sz w:val="24"/>
          <w:szCs w:val="24"/>
          <w:lang w:eastAsia="pl-PL"/>
        </w:rPr>
        <w:t>, .</w:t>
      </w:r>
      <w:proofErr w:type="spellStart"/>
      <w:r w:rsidRPr="00FC043D">
        <w:rPr>
          <w:rFonts w:eastAsia="Calibri" w:cs="Times New Roman"/>
          <w:sz w:val="24"/>
          <w:szCs w:val="24"/>
          <w:lang w:eastAsia="pl-PL"/>
        </w:rPr>
        <w:t>odt</w:t>
      </w:r>
      <w:proofErr w:type="spellEnd"/>
      <w:r w:rsidRPr="00FC043D">
        <w:rPr>
          <w:rFonts w:eastAsia="Calibri" w:cs="Times New Roman"/>
          <w:sz w:val="24"/>
          <w:szCs w:val="24"/>
          <w:lang w:eastAsia="pl-PL"/>
        </w:rPr>
        <w:t>., .xls, .</w:t>
      </w:r>
      <w:proofErr w:type="spellStart"/>
      <w:r w:rsidRPr="00FC043D">
        <w:rPr>
          <w:rFonts w:eastAsia="Calibri" w:cs="Times New Roman"/>
          <w:sz w:val="24"/>
          <w:szCs w:val="24"/>
          <w:lang w:eastAsia="pl-PL"/>
        </w:rPr>
        <w:t>xlsx</w:t>
      </w:r>
      <w:proofErr w:type="spellEnd"/>
      <w:r w:rsidRPr="00FC043D">
        <w:rPr>
          <w:rFonts w:eastAsia="Calibri" w:cs="Times New Roman"/>
          <w:sz w:val="24"/>
          <w:szCs w:val="24"/>
          <w:lang w:eastAsia="pl-PL"/>
        </w:rPr>
        <w:t xml:space="preserve">.  </w:t>
      </w:r>
    </w:p>
    <w:p w14:paraId="556B2368" w14:textId="77777777" w:rsidR="00DE6F25" w:rsidRPr="00FC043D" w:rsidRDefault="00DE6F25" w:rsidP="00D135A6">
      <w:pPr>
        <w:widowControl w:val="0"/>
        <w:numPr>
          <w:ilvl w:val="0"/>
          <w:numId w:val="23"/>
        </w:numPr>
        <w:tabs>
          <w:tab w:val="num" w:pos="-360"/>
        </w:tabs>
        <w:autoSpaceDE w:val="0"/>
        <w:ind w:left="360"/>
        <w:jc w:val="both"/>
        <w:rPr>
          <w:rFonts w:eastAsia="Calibri" w:cs="Times New Roman"/>
          <w:sz w:val="24"/>
          <w:szCs w:val="24"/>
          <w:lang w:eastAsia="en-US"/>
        </w:rPr>
      </w:pPr>
      <w:r w:rsidRPr="00FC043D">
        <w:rPr>
          <w:rFonts w:eastAsia="Arial" w:cs="Times New Roman"/>
          <w:sz w:val="24"/>
          <w:szCs w:val="24"/>
          <w:lang w:val="pl" w:eastAsia="pl-PL"/>
        </w:rPr>
        <w:t xml:space="preserve">Poświadczenia za zgodność z oryginałem dokonuje odpowiednio </w:t>
      </w:r>
      <w:r>
        <w:rPr>
          <w:rFonts w:eastAsia="Arial" w:cs="Times New Roman"/>
          <w:sz w:val="24"/>
          <w:szCs w:val="24"/>
          <w:lang w:val="pl" w:eastAsia="pl-PL"/>
        </w:rPr>
        <w:t>w</w:t>
      </w:r>
      <w:r w:rsidRPr="00FC043D">
        <w:rPr>
          <w:rFonts w:eastAsia="Arial" w:cs="Times New Roman"/>
          <w:sz w:val="24"/>
          <w:szCs w:val="24"/>
          <w:lang w:val="pl" w:eastAsia="pl-PL"/>
        </w:rPr>
        <w:t xml:space="preserve">ykonawca, podmiot, na którego zdolnościach lub sytuacji polega </w:t>
      </w:r>
      <w:r>
        <w:rPr>
          <w:rFonts w:eastAsia="Arial" w:cs="Times New Roman"/>
          <w:sz w:val="24"/>
          <w:szCs w:val="24"/>
          <w:lang w:val="pl" w:eastAsia="pl-PL"/>
        </w:rPr>
        <w:t>w</w:t>
      </w:r>
      <w:r w:rsidRPr="00FC043D">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w:t>
      </w:r>
      <w:r w:rsidRPr="00FC043D">
        <w:rPr>
          <w:rFonts w:eastAsia="Arial" w:cs="Times New Roman"/>
          <w:sz w:val="24"/>
          <w:szCs w:val="24"/>
          <w:lang w:val="pl" w:eastAsia="pl-PL"/>
        </w:rPr>
        <w:lastRenderedPageBreak/>
        <w:t xml:space="preserve">Poświadczenie za zgodność z oryginałem następuje w formie elektronicznej podpisane kwalifikowanym podpisem elektronicznym przez osobę/osoby upoważnioną/upoważnione. </w:t>
      </w:r>
    </w:p>
    <w:p w14:paraId="0A3A2A72" w14:textId="77777777" w:rsidR="00DE6F25" w:rsidRDefault="00DE6F25" w:rsidP="00D135A6">
      <w:pPr>
        <w:widowControl w:val="0"/>
        <w:numPr>
          <w:ilvl w:val="0"/>
          <w:numId w:val="23"/>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Pełnomocnictwo do złożenia oferty musi być złożone w oryginale w takiej samej formie, jak składana oferta tj. w formie elektronicznej (postać elektroniczna opatrzona kwalifikowanym podpisem</w:t>
      </w:r>
      <w:r>
        <w:rPr>
          <w:rFonts w:cs="Times New Roman"/>
          <w:sz w:val="24"/>
          <w:szCs w:val="24"/>
          <w:lang w:eastAsia="pl-PL"/>
        </w:rPr>
        <w:t>)</w:t>
      </w:r>
      <w:r w:rsidRPr="006D2E8E">
        <w:rPr>
          <w:rFonts w:cs="Times New Roman"/>
          <w:sz w:val="24"/>
          <w:szCs w:val="24"/>
          <w:lang w:eastAsia="pl-PL"/>
        </w:rPr>
        <w:t xml:space="preserve">. </w:t>
      </w:r>
    </w:p>
    <w:p w14:paraId="747B0CD6" w14:textId="77777777" w:rsidR="00DE6F25" w:rsidRDefault="00DE6F25" w:rsidP="00DE6F25">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kwalifikowanym podpisem elektronicznym</w:t>
      </w:r>
      <w:r w:rsidRPr="00CC06D2">
        <w:rPr>
          <w:rFonts w:eastAsia="Times New Roman" w:cs="Times New Roman"/>
          <w:sz w:val="24"/>
          <w:szCs w:val="24"/>
        </w:rPr>
        <w:t xml:space="preserve">, potwierdzającym zgodność odwzorowania cyfrowego z dokumentem w postaci papierowej. </w:t>
      </w:r>
    </w:p>
    <w:p w14:paraId="2FA85B24" w14:textId="77777777" w:rsidR="00DE6F25" w:rsidRPr="00FC043D" w:rsidRDefault="00DE6F25" w:rsidP="00DE6F25">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 xml:space="preserve">Elektroniczna kopia pełnomocnictwa nie może być uwierzytelniona przez upełnomocnionego. </w:t>
      </w:r>
    </w:p>
    <w:p w14:paraId="68BD2F0B" w14:textId="77777777" w:rsidR="00DE6F25" w:rsidRPr="00FC043D" w:rsidRDefault="00DE6F25" w:rsidP="00D135A6">
      <w:pPr>
        <w:widowControl w:val="0"/>
        <w:numPr>
          <w:ilvl w:val="0"/>
          <w:numId w:val="23"/>
        </w:numPr>
        <w:tabs>
          <w:tab w:val="num" w:pos="-360"/>
        </w:tabs>
        <w:autoSpaceDE w:val="0"/>
        <w:ind w:left="360" w:hanging="357"/>
        <w:jc w:val="both"/>
        <w:rPr>
          <w:rFonts w:eastAsia="Calibri" w:cs="Times New Roman"/>
          <w:sz w:val="24"/>
          <w:szCs w:val="24"/>
          <w:lang w:eastAsia="en-US"/>
        </w:rPr>
      </w:pPr>
      <w:r w:rsidRPr="00FC043D">
        <w:rPr>
          <w:rFonts w:eastAsia="Calibri" w:cs="Times New Roman"/>
          <w:sz w:val="24"/>
          <w:szCs w:val="24"/>
          <w:lang w:eastAsia="pl-PL"/>
        </w:rPr>
        <w:t>Do</w:t>
      </w:r>
      <w:r w:rsidRPr="00FC043D">
        <w:rPr>
          <w:rFonts w:eastAsia="Calibri" w:cs="Times New Roman"/>
          <w:color w:val="000000"/>
          <w:sz w:val="24"/>
          <w:szCs w:val="24"/>
          <w:lang w:eastAsia="pl-PL"/>
        </w:rPr>
        <w:t xml:space="preserve"> przygotowania oferty zaleca się skorzystanie z Formularzy stanowiących załączniki do SWZ. W przypadku gdy </w:t>
      </w:r>
      <w:r>
        <w:rPr>
          <w:rFonts w:eastAsia="Calibri" w:cs="Times New Roman"/>
          <w:color w:val="000000"/>
          <w:sz w:val="24"/>
          <w:szCs w:val="24"/>
          <w:lang w:eastAsia="pl-PL"/>
        </w:rPr>
        <w:t>w</w:t>
      </w:r>
      <w:r w:rsidRPr="00FC043D">
        <w:rPr>
          <w:rFonts w:eastAsia="Calibri" w:cs="Times New Roman"/>
          <w:color w:val="000000"/>
          <w:sz w:val="24"/>
          <w:szCs w:val="24"/>
          <w:lang w:eastAsia="pl-PL"/>
        </w:rPr>
        <w:t xml:space="preserve">ykonawca nie korzysta z przygotowanych przez </w:t>
      </w:r>
      <w:r>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3CC2B753" w14:textId="77777777" w:rsidR="00DE6F25" w:rsidRPr="00FC043D" w:rsidRDefault="00DE6F25" w:rsidP="00D135A6">
      <w:pPr>
        <w:widowControl w:val="0"/>
        <w:numPr>
          <w:ilvl w:val="0"/>
          <w:numId w:val="23"/>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Oferta powinna być:</w:t>
      </w:r>
    </w:p>
    <w:p w14:paraId="14FFCE6F" w14:textId="77777777" w:rsidR="00DE6F25" w:rsidRPr="00FC043D" w:rsidRDefault="00DE6F25" w:rsidP="00D135A6">
      <w:pPr>
        <w:widowControl w:val="0"/>
        <w:numPr>
          <w:ilvl w:val="0"/>
          <w:numId w:val="24"/>
        </w:numPr>
        <w:ind w:hanging="357"/>
        <w:jc w:val="both"/>
        <w:rPr>
          <w:rFonts w:eastAsia="Arial" w:cs="Times New Roman"/>
          <w:sz w:val="24"/>
          <w:szCs w:val="24"/>
          <w:lang w:val="pl" w:eastAsia="pl-PL"/>
        </w:rPr>
      </w:pPr>
      <w:r w:rsidRPr="00FC043D">
        <w:rPr>
          <w:rFonts w:eastAsia="Arial" w:cs="Times New Roman"/>
          <w:sz w:val="24"/>
          <w:szCs w:val="24"/>
          <w:lang w:val="pl" w:eastAsia="pl-PL"/>
        </w:rPr>
        <w:t>sporządzona w języku polskim,</w:t>
      </w:r>
    </w:p>
    <w:p w14:paraId="349F45A7" w14:textId="77777777" w:rsidR="00DE6F25" w:rsidRPr="00FC043D" w:rsidRDefault="00DE6F25" w:rsidP="00D135A6">
      <w:pPr>
        <w:widowControl w:val="0"/>
        <w:numPr>
          <w:ilvl w:val="0"/>
          <w:numId w:val="24"/>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złożona przy użyciu środków komunikacji elektronicznej tzn. za pośrednictwem </w:t>
      </w:r>
      <w:hyperlink r:id="rId36">
        <w:r w:rsidRPr="00FC043D">
          <w:rPr>
            <w:rFonts w:eastAsia="Arial" w:cs="Times New Roman"/>
            <w:color w:val="1155CC"/>
            <w:sz w:val="24"/>
            <w:szCs w:val="24"/>
            <w:u w:val="single"/>
            <w:lang w:val="pl" w:eastAsia="pl-PL"/>
          </w:rPr>
          <w:t>platformazakupowa.pl</w:t>
        </w:r>
      </w:hyperlink>
      <w:r w:rsidRPr="00FC043D">
        <w:rPr>
          <w:rFonts w:eastAsia="Arial" w:cs="Times New Roman"/>
          <w:sz w:val="24"/>
          <w:szCs w:val="24"/>
          <w:lang w:val="pl" w:eastAsia="pl-PL"/>
        </w:rPr>
        <w:t>,</w:t>
      </w:r>
    </w:p>
    <w:p w14:paraId="5D3FDC87" w14:textId="77777777" w:rsidR="00DE6F25" w:rsidRPr="00FC043D" w:rsidRDefault="00DE6F25" w:rsidP="00D135A6">
      <w:pPr>
        <w:widowControl w:val="0"/>
        <w:numPr>
          <w:ilvl w:val="0"/>
          <w:numId w:val="24"/>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podpisana </w:t>
      </w:r>
      <w:hyperlink r:id="rId37">
        <w:r w:rsidRPr="00FC043D">
          <w:rPr>
            <w:rFonts w:eastAsia="Arial" w:cs="Times New Roman"/>
            <w:b/>
            <w:color w:val="1155CC"/>
            <w:sz w:val="24"/>
            <w:szCs w:val="24"/>
            <w:u w:val="single"/>
            <w:lang w:val="pl" w:eastAsia="pl-PL"/>
          </w:rPr>
          <w:t>kwalifikowanym podpisem elektronicznym</w:t>
        </w:r>
      </w:hyperlink>
      <w:r w:rsidRPr="00FC043D">
        <w:rPr>
          <w:rFonts w:eastAsia="Arial" w:cs="Times New Roman"/>
          <w:sz w:val="24"/>
          <w:szCs w:val="24"/>
          <w:lang w:val="pl" w:eastAsia="pl-PL"/>
        </w:rPr>
        <w:t xml:space="preserve"> przez osobę/osoby upoważnioną/upoważnione.</w:t>
      </w:r>
    </w:p>
    <w:p w14:paraId="75FBFE1B" w14:textId="77777777" w:rsidR="00DE6F25" w:rsidRPr="00FC043D" w:rsidRDefault="00DE6F25" w:rsidP="00D135A6">
      <w:pPr>
        <w:widowControl w:val="0"/>
        <w:numPr>
          <w:ilvl w:val="0"/>
          <w:numId w:val="23"/>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14:paraId="5F50548F" w14:textId="77777777" w:rsidR="00DE6F25" w:rsidRPr="00FC043D" w:rsidRDefault="00DE6F25" w:rsidP="00D135A6">
      <w:pPr>
        <w:widowControl w:val="0"/>
        <w:numPr>
          <w:ilvl w:val="0"/>
          <w:numId w:val="23"/>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14:paraId="27C8CA71" w14:textId="77777777" w:rsidR="00DE6F25" w:rsidRPr="00FC043D" w:rsidRDefault="00DE6F25" w:rsidP="00D135A6">
      <w:pPr>
        <w:widowControl w:val="0"/>
        <w:numPr>
          <w:ilvl w:val="0"/>
          <w:numId w:val="23"/>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 xml:space="preserve">, nie ujawnia się informacji stanowiących tajemnicę przedsiębiorstwa, w rozumieniu przepisów o zwalczaniu nieuczciwej konkurencji. Jeżeli </w:t>
      </w:r>
      <w:r>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Pr>
          <w:rFonts w:eastAsia="Calibri" w:cs="Times New Roman"/>
          <w:color w:val="000000"/>
          <w:sz w:val="24"/>
          <w:szCs w:val="24"/>
          <w:lang w:eastAsia="en-US"/>
        </w:rPr>
        <w:t>z</w:t>
      </w:r>
      <w:r w:rsidRPr="00FC043D">
        <w:rPr>
          <w:rFonts w:eastAsia="Calibri" w:cs="Times New Roman"/>
          <w:color w:val="000000"/>
          <w:sz w:val="24"/>
          <w:szCs w:val="24"/>
          <w:lang w:eastAsia="en-US"/>
        </w:rPr>
        <w:t>amawiającego jako bezskuteczne, ze względu na zaniechanie przez wykonawcę podjęcia, przy dołożeniu należytej staranności, działań w celu utrzymania poufności objętych klauzulą informacji zgodnie z art. 18 ust. 3 PZP.</w:t>
      </w:r>
    </w:p>
    <w:p w14:paraId="5D0B1862" w14:textId="77777777" w:rsidR="00DE6F25" w:rsidRPr="00FC043D" w:rsidRDefault="00DE6F25" w:rsidP="00DE6F25">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0DB33E72" w14:textId="77777777" w:rsidR="00DE6F25" w:rsidRPr="00FC043D" w:rsidRDefault="00DE6F25" w:rsidP="00D135A6">
      <w:pPr>
        <w:widowControl w:val="0"/>
        <w:numPr>
          <w:ilvl w:val="0"/>
          <w:numId w:val="23"/>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38" w:history="1">
        <w:r w:rsidRPr="00FC043D">
          <w:rPr>
            <w:rFonts w:eastAsia="Arial" w:cs="Times New Roman"/>
            <w:color w:val="0563C1" w:themeColor="hyperlink"/>
            <w:sz w:val="24"/>
            <w:szCs w:val="24"/>
            <w:u w:val="single"/>
            <w:lang w:val="pl" w:eastAsia="pl-PL"/>
          </w:rPr>
          <w:t>https://platformazakupowa.pl/strona/45-instrukcje</w:t>
        </w:r>
      </w:hyperlink>
    </w:p>
    <w:p w14:paraId="306F62E6" w14:textId="77777777" w:rsidR="00DE6F25" w:rsidRPr="00FC043D" w:rsidRDefault="00DE6F25" w:rsidP="00D135A6">
      <w:pPr>
        <w:widowControl w:val="0"/>
        <w:numPr>
          <w:ilvl w:val="0"/>
          <w:numId w:val="23"/>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Każdy z </w:t>
      </w:r>
      <w:r>
        <w:rPr>
          <w:rFonts w:eastAsia="Arial" w:cs="Times New Roman"/>
          <w:sz w:val="24"/>
          <w:szCs w:val="24"/>
          <w:lang w:val="pl" w:eastAsia="pl-PL"/>
        </w:rPr>
        <w:t>w</w:t>
      </w:r>
      <w:r w:rsidRPr="00FC043D">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14:paraId="3C31CFF8" w14:textId="77777777" w:rsidR="00DE6F25" w:rsidRPr="00FC043D" w:rsidRDefault="00DE6F25" w:rsidP="00D135A6">
      <w:pPr>
        <w:widowControl w:val="0"/>
        <w:numPr>
          <w:ilvl w:val="0"/>
          <w:numId w:val="23"/>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lastRenderedPageBreak/>
        <w:t xml:space="preserve">Ceny oferty muszą zawierać wszystkie koszty, jakie musi ponieść </w:t>
      </w:r>
      <w:r>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5E0442B2" w14:textId="77777777" w:rsidR="00DE6F25" w:rsidRPr="00FC043D" w:rsidRDefault="00DE6F25" w:rsidP="00D135A6">
      <w:pPr>
        <w:widowControl w:val="0"/>
        <w:numPr>
          <w:ilvl w:val="0"/>
          <w:numId w:val="23"/>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647F8C31" w14:textId="77777777" w:rsidR="00DE6F25" w:rsidRPr="00FC043D" w:rsidRDefault="00DE6F25" w:rsidP="00D135A6">
      <w:pPr>
        <w:widowControl w:val="0"/>
        <w:numPr>
          <w:ilvl w:val="0"/>
          <w:numId w:val="23"/>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39"/>
    <w:p w14:paraId="0C32125D" w14:textId="77777777" w:rsidR="00DE6F25" w:rsidRPr="00FC043D" w:rsidRDefault="00DE6F25" w:rsidP="00DE6F25">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F73619"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3" w:name="_Toc68156100"/>
      <w:r w:rsidRPr="00F52CF9">
        <w:rPr>
          <w:rFonts w:ascii="Times New Roman" w:eastAsia="Times New Roman" w:hAnsi="Times New Roman" w:cs="Times New Roman"/>
          <w:b/>
          <w:bCs/>
          <w:sz w:val="24"/>
          <w:szCs w:val="24"/>
        </w:rPr>
        <w:t>SPOSÓB ORAZ TERMIN SKŁADANIA OFERT</w:t>
      </w:r>
      <w:bookmarkEnd w:id="43"/>
    </w:p>
    <w:p w14:paraId="61E365C0" w14:textId="79DC3545" w:rsidR="00DE6F25" w:rsidRPr="00A904DF" w:rsidRDefault="00DE6F25" w:rsidP="00D135A6">
      <w:pPr>
        <w:widowControl w:val="0"/>
        <w:numPr>
          <w:ilvl w:val="0"/>
          <w:numId w:val="27"/>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39">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40" w:history="1">
        <w:r w:rsidRPr="00A02F0B">
          <w:rPr>
            <w:rStyle w:val="Hipercze"/>
          </w:rPr>
          <w:t>https://platformazakupowa.pl/zozmswlodz</w:t>
        </w:r>
      </w:hyperlink>
      <w:r>
        <w:t xml:space="preserve"> </w:t>
      </w:r>
      <w:r w:rsidRPr="006257D9">
        <w:rPr>
          <w:rFonts w:cs="Times New Roman"/>
          <w:sz w:val="24"/>
          <w:szCs w:val="24"/>
          <w:lang w:eastAsia="en-US"/>
        </w:rPr>
        <w:t>w</w:t>
      </w:r>
      <w:r w:rsidRPr="00A904DF">
        <w:rPr>
          <w:rFonts w:cs="Times New Roman"/>
          <w:sz w:val="24"/>
          <w:szCs w:val="24"/>
          <w:lang w:eastAsia="en-US"/>
        </w:rPr>
        <w:t xml:space="preserve"> myśl ustawy </w:t>
      </w:r>
      <w:proofErr w:type="spellStart"/>
      <w:r w:rsidR="00AF29C0">
        <w:rPr>
          <w:rFonts w:cs="Times New Roman"/>
          <w:sz w:val="24"/>
          <w:szCs w:val="24"/>
          <w:lang w:eastAsia="en-US"/>
        </w:rPr>
        <w:t>P</w:t>
      </w:r>
      <w:r w:rsidRPr="00A904DF">
        <w:rPr>
          <w:rFonts w:cs="Times New Roman"/>
          <w:sz w:val="24"/>
          <w:szCs w:val="24"/>
          <w:lang w:eastAsia="en-US"/>
        </w:rPr>
        <w:t>zp</w:t>
      </w:r>
      <w:proofErr w:type="spellEnd"/>
      <w:r w:rsidRPr="00A904DF">
        <w:rPr>
          <w:rFonts w:cs="Times New Roman"/>
          <w:sz w:val="24"/>
          <w:szCs w:val="24"/>
          <w:lang w:eastAsia="en-US"/>
        </w:rPr>
        <w:t xml:space="preserve"> na stronie internetowej prowadzonego postępowania do dnia</w:t>
      </w:r>
      <w:r w:rsidR="003E0156">
        <w:rPr>
          <w:rFonts w:cs="Times New Roman"/>
          <w:sz w:val="24"/>
          <w:szCs w:val="24"/>
          <w:lang w:eastAsia="en-US"/>
        </w:rPr>
        <w:t xml:space="preserve"> </w:t>
      </w:r>
      <w:r w:rsidR="00DE0A86">
        <w:rPr>
          <w:rFonts w:cs="Times New Roman"/>
          <w:b/>
          <w:sz w:val="24"/>
          <w:szCs w:val="24"/>
          <w:highlight w:val="yellow"/>
          <w:lang w:eastAsia="en-US"/>
        </w:rPr>
        <w:t>30</w:t>
      </w:r>
      <w:r w:rsidR="00913DE8" w:rsidRPr="00913DE8">
        <w:rPr>
          <w:rFonts w:cs="Times New Roman"/>
          <w:b/>
          <w:sz w:val="24"/>
          <w:szCs w:val="24"/>
          <w:highlight w:val="yellow"/>
          <w:lang w:eastAsia="en-US"/>
        </w:rPr>
        <w:t>.0</w:t>
      </w:r>
      <w:r w:rsidR="00DE0A86">
        <w:rPr>
          <w:rFonts w:cs="Times New Roman"/>
          <w:b/>
          <w:sz w:val="24"/>
          <w:szCs w:val="24"/>
          <w:highlight w:val="yellow"/>
          <w:lang w:eastAsia="en-US"/>
        </w:rPr>
        <w:t>6</w:t>
      </w:r>
      <w:r w:rsidR="00913DE8" w:rsidRPr="00913DE8">
        <w:rPr>
          <w:rFonts w:cs="Times New Roman"/>
          <w:b/>
          <w:sz w:val="24"/>
          <w:szCs w:val="24"/>
          <w:highlight w:val="yellow"/>
          <w:lang w:eastAsia="en-US"/>
        </w:rPr>
        <w:t>.</w:t>
      </w:r>
      <w:r w:rsidR="00AF29C0" w:rsidRPr="00913DE8">
        <w:rPr>
          <w:rFonts w:cs="Times New Roman"/>
          <w:b/>
          <w:bCs/>
          <w:sz w:val="24"/>
          <w:szCs w:val="24"/>
          <w:highlight w:val="yellow"/>
          <w:lang w:eastAsia="en-US"/>
        </w:rPr>
        <w:t>202</w:t>
      </w:r>
      <w:r w:rsidR="00DE0A86">
        <w:rPr>
          <w:rFonts w:cs="Times New Roman"/>
          <w:b/>
          <w:bCs/>
          <w:sz w:val="24"/>
          <w:szCs w:val="24"/>
          <w:highlight w:val="yellow"/>
          <w:lang w:eastAsia="en-US"/>
        </w:rPr>
        <w:t>5</w:t>
      </w:r>
      <w:r w:rsidRPr="00913DE8">
        <w:rPr>
          <w:rFonts w:cs="Times New Roman"/>
          <w:b/>
          <w:bCs/>
          <w:sz w:val="24"/>
          <w:szCs w:val="24"/>
          <w:highlight w:val="yellow"/>
          <w:lang w:eastAsia="en-US"/>
        </w:rPr>
        <w:t>r. do godziny 1</w:t>
      </w:r>
      <w:r w:rsidR="00913DE8" w:rsidRPr="00913DE8">
        <w:rPr>
          <w:rFonts w:cs="Times New Roman"/>
          <w:b/>
          <w:bCs/>
          <w:sz w:val="24"/>
          <w:szCs w:val="24"/>
          <w:highlight w:val="yellow"/>
          <w:lang w:eastAsia="en-US"/>
        </w:rPr>
        <w:t>0</w:t>
      </w:r>
      <w:r w:rsidRPr="00913DE8">
        <w:rPr>
          <w:rFonts w:cs="Times New Roman"/>
          <w:b/>
          <w:bCs/>
          <w:sz w:val="24"/>
          <w:szCs w:val="24"/>
          <w:highlight w:val="yellow"/>
          <w:lang w:eastAsia="en-US"/>
        </w:rPr>
        <w:t>:00.</w:t>
      </w:r>
    </w:p>
    <w:p w14:paraId="6BC35C93" w14:textId="77777777" w:rsidR="00DE6F25" w:rsidRPr="00FC043D" w:rsidRDefault="00DE6F25" w:rsidP="00D135A6">
      <w:pPr>
        <w:widowControl w:val="0"/>
        <w:numPr>
          <w:ilvl w:val="0"/>
          <w:numId w:val="27"/>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40C36DD6" w14:textId="77777777" w:rsidR="00DE6F25" w:rsidRPr="00FC043D" w:rsidRDefault="00DE6F25" w:rsidP="00D135A6">
      <w:pPr>
        <w:widowControl w:val="0"/>
        <w:numPr>
          <w:ilvl w:val="0"/>
          <w:numId w:val="27"/>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24597D17" w14:textId="77777777" w:rsidR="00DE6F25" w:rsidRPr="00FC043D" w:rsidRDefault="00DE6F25" w:rsidP="00D135A6">
      <w:pPr>
        <w:widowControl w:val="0"/>
        <w:numPr>
          <w:ilvl w:val="0"/>
          <w:numId w:val="27"/>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elektronicznie musi zostać podpisana elektronicznym podpisem kwalifikowanym. W procesie składania oferty za pośrednictwem </w:t>
      </w:r>
      <w:hyperlink r:id="rId41">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w:t>
      </w:r>
      <w:r>
        <w:rPr>
          <w:rFonts w:cs="Times New Roman"/>
          <w:sz w:val="24"/>
          <w:szCs w:val="24"/>
          <w:lang w:eastAsia="en-US"/>
        </w:rPr>
        <w:t>w</w:t>
      </w:r>
      <w:r w:rsidRPr="00FC043D">
        <w:rPr>
          <w:rFonts w:cs="Times New Roman"/>
          <w:sz w:val="24"/>
          <w:szCs w:val="24"/>
          <w:lang w:eastAsia="en-US"/>
        </w:rPr>
        <w:t xml:space="preserve">ykonawca powinien złożyć podpis bezpośrednio na dokumentach przesłanych za pośrednictwem </w:t>
      </w:r>
      <w:r w:rsidRPr="00FC043D">
        <w:rPr>
          <w:rFonts w:eastAsia="Arial" w:cs="Times New Roman"/>
          <w:sz w:val="24"/>
          <w:szCs w:val="24"/>
          <w:lang w:eastAsia="pl-PL"/>
        </w:rPr>
        <w:t xml:space="preserve">platformy zakupowej, </w:t>
      </w:r>
      <w:r>
        <w:rPr>
          <w:rFonts w:cs="Times New Roman"/>
          <w:sz w:val="24"/>
          <w:szCs w:val="24"/>
          <w:lang w:eastAsia="en-US"/>
        </w:rPr>
        <w:t>z</w:t>
      </w:r>
      <w:r w:rsidRPr="00FC043D">
        <w:rPr>
          <w:rFonts w:cs="Times New Roman"/>
          <w:sz w:val="24"/>
          <w:szCs w:val="24"/>
          <w:lang w:eastAsia="en-US"/>
        </w:rPr>
        <w:t>amawiający zaleca stosowanie podpisu na każdym załączonym pliku osobno.</w:t>
      </w:r>
    </w:p>
    <w:p w14:paraId="1820A6BC" w14:textId="77777777" w:rsidR="00DE6F25" w:rsidRPr="00FC043D" w:rsidRDefault="00DE6F25" w:rsidP="00D135A6">
      <w:pPr>
        <w:widowControl w:val="0"/>
        <w:numPr>
          <w:ilvl w:val="0"/>
          <w:numId w:val="27"/>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37A949CC" w14:textId="77777777" w:rsidR="00DE6F25" w:rsidRPr="00FC043D" w:rsidRDefault="00DE6F25" w:rsidP="00D135A6">
      <w:pPr>
        <w:widowControl w:val="0"/>
        <w:numPr>
          <w:ilvl w:val="0"/>
          <w:numId w:val="27"/>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42" w:history="1">
        <w:r w:rsidRPr="00FC043D">
          <w:rPr>
            <w:rFonts w:eastAsia="Arial" w:cs="Times New Roman"/>
            <w:color w:val="0563C1" w:themeColor="hyperlink"/>
            <w:sz w:val="24"/>
            <w:szCs w:val="24"/>
            <w:u w:val="single"/>
            <w:lang w:val="pl" w:eastAsia="pl-PL"/>
          </w:rPr>
          <w:t>https://platformazakupowa.pl/strona/45-instrukcje</w:t>
        </w:r>
      </w:hyperlink>
    </w:p>
    <w:p w14:paraId="7480E63B" w14:textId="77777777" w:rsidR="00DE6F25" w:rsidRPr="00FC043D" w:rsidRDefault="00DE6F25" w:rsidP="00DE6F25">
      <w:pPr>
        <w:widowControl w:val="0"/>
        <w:jc w:val="both"/>
        <w:rPr>
          <w:rFonts w:cs="Times New Roman"/>
          <w:sz w:val="24"/>
          <w:szCs w:val="24"/>
        </w:rPr>
      </w:pPr>
    </w:p>
    <w:p w14:paraId="100D5E72"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4" w:name="_Toc68156101"/>
      <w:r w:rsidRPr="00F52CF9">
        <w:rPr>
          <w:rFonts w:ascii="Times New Roman" w:eastAsia="Arial" w:hAnsi="Times New Roman" w:cs="Times New Roman"/>
          <w:b/>
          <w:bCs/>
          <w:sz w:val="24"/>
          <w:szCs w:val="24"/>
          <w:lang w:val="pl" w:eastAsia="pl-PL"/>
        </w:rPr>
        <w:t>OTWARCIE OFERT</w:t>
      </w:r>
      <w:bookmarkEnd w:id="44"/>
    </w:p>
    <w:p w14:paraId="6BECFC60" w14:textId="5D5FB2E5" w:rsidR="00DE6F25" w:rsidRPr="0072665D" w:rsidRDefault="00DE6F25" w:rsidP="00D135A6">
      <w:pPr>
        <w:widowControl w:val="0"/>
        <w:numPr>
          <w:ilvl w:val="0"/>
          <w:numId w:val="28"/>
        </w:numPr>
        <w:jc w:val="both"/>
        <w:rPr>
          <w:rFonts w:eastAsia="Arial" w:cs="Times New Roman"/>
          <w:sz w:val="24"/>
          <w:szCs w:val="24"/>
          <w:lang w:eastAsia="pl-PL"/>
        </w:rPr>
      </w:pPr>
      <w:r w:rsidRPr="0072665D">
        <w:rPr>
          <w:rFonts w:eastAsia="Arial" w:cs="Times New Roman"/>
          <w:sz w:val="24"/>
          <w:szCs w:val="24"/>
          <w:lang w:eastAsia="pl-PL"/>
        </w:rPr>
        <w:t>Otwarcie ofert nastąpi w dniu</w:t>
      </w:r>
      <w:r w:rsidR="003E0156">
        <w:rPr>
          <w:rFonts w:eastAsia="Arial" w:cs="Times New Roman"/>
          <w:sz w:val="24"/>
          <w:szCs w:val="24"/>
          <w:lang w:eastAsia="pl-PL"/>
        </w:rPr>
        <w:t xml:space="preserve"> </w:t>
      </w:r>
      <w:r w:rsidR="00DE0A86">
        <w:rPr>
          <w:rFonts w:eastAsia="Arial" w:cs="Times New Roman"/>
          <w:b/>
          <w:sz w:val="24"/>
          <w:szCs w:val="24"/>
          <w:highlight w:val="yellow"/>
          <w:lang w:eastAsia="pl-PL"/>
        </w:rPr>
        <w:t>30</w:t>
      </w:r>
      <w:r w:rsidR="00913DE8" w:rsidRPr="00913DE8">
        <w:rPr>
          <w:rFonts w:eastAsia="Arial" w:cs="Times New Roman"/>
          <w:b/>
          <w:sz w:val="24"/>
          <w:szCs w:val="24"/>
          <w:highlight w:val="yellow"/>
          <w:lang w:eastAsia="pl-PL"/>
        </w:rPr>
        <w:t>.0</w:t>
      </w:r>
      <w:r w:rsidR="00DE0A86">
        <w:rPr>
          <w:rFonts w:eastAsia="Arial" w:cs="Times New Roman"/>
          <w:b/>
          <w:sz w:val="24"/>
          <w:szCs w:val="24"/>
          <w:highlight w:val="yellow"/>
          <w:lang w:eastAsia="pl-PL"/>
        </w:rPr>
        <w:t>6</w:t>
      </w:r>
      <w:r w:rsidR="00913DE8" w:rsidRPr="00913DE8">
        <w:rPr>
          <w:rFonts w:eastAsia="Arial" w:cs="Times New Roman"/>
          <w:b/>
          <w:sz w:val="24"/>
          <w:szCs w:val="24"/>
          <w:highlight w:val="yellow"/>
          <w:lang w:eastAsia="pl-PL"/>
        </w:rPr>
        <w:t>.</w:t>
      </w:r>
      <w:r w:rsidR="00AF29C0" w:rsidRPr="00913DE8">
        <w:rPr>
          <w:rFonts w:eastAsia="Arial" w:cs="Times New Roman"/>
          <w:b/>
          <w:sz w:val="24"/>
          <w:szCs w:val="24"/>
          <w:highlight w:val="yellow"/>
          <w:lang w:eastAsia="pl-PL"/>
        </w:rPr>
        <w:t>202</w:t>
      </w:r>
      <w:r w:rsidR="00DE0A86">
        <w:rPr>
          <w:rFonts w:eastAsia="Arial" w:cs="Times New Roman"/>
          <w:b/>
          <w:sz w:val="24"/>
          <w:szCs w:val="24"/>
          <w:highlight w:val="yellow"/>
          <w:lang w:eastAsia="pl-PL"/>
        </w:rPr>
        <w:t>5</w:t>
      </w:r>
      <w:r w:rsidR="00D07F06" w:rsidRPr="00913DE8">
        <w:rPr>
          <w:rFonts w:eastAsia="Arial" w:cs="Times New Roman"/>
          <w:b/>
          <w:sz w:val="24"/>
          <w:szCs w:val="24"/>
          <w:highlight w:val="yellow"/>
          <w:lang w:eastAsia="pl-PL"/>
        </w:rPr>
        <w:t>r</w:t>
      </w:r>
      <w:r w:rsidRPr="00913DE8">
        <w:rPr>
          <w:rFonts w:eastAsia="Arial" w:cs="Times New Roman"/>
          <w:b/>
          <w:bCs/>
          <w:sz w:val="24"/>
          <w:szCs w:val="24"/>
          <w:highlight w:val="yellow"/>
          <w:lang w:eastAsia="pl-PL"/>
        </w:rPr>
        <w:t xml:space="preserve"> o godzinie 1</w:t>
      </w:r>
      <w:r w:rsidR="00913DE8" w:rsidRPr="00913DE8">
        <w:rPr>
          <w:rFonts w:eastAsia="Arial" w:cs="Times New Roman"/>
          <w:b/>
          <w:bCs/>
          <w:sz w:val="24"/>
          <w:szCs w:val="24"/>
          <w:highlight w:val="yellow"/>
          <w:lang w:eastAsia="pl-PL"/>
        </w:rPr>
        <w:t>0</w:t>
      </w:r>
      <w:r w:rsidRPr="00913DE8">
        <w:rPr>
          <w:rFonts w:eastAsia="Arial" w:cs="Times New Roman"/>
          <w:b/>
          <w:bCs/>
          <w:sz w:val="24"/>
          <w:szCs w:val="24"/>
          <w:highlight w:val="yellow"/>
          <w:lang w:eastAsia="pl-PL"/>
        </w:rPr>
        <w:t>:</w:t>
      </w:r>
      <w:r w:rsidR="00DE0A86">
        <w:rPr>
          <w:rFonts w:eastAsia="Arial" w:cs="Times New Roman"/>
          <w:b/>
          <w:bCs/>
          <w:sz w:val="24"/>
          <w:szCs w:val="24"/>
          <w:highlight w:val="yellow"/>
          <w:lang w:eastAsia="pl-PL"/>
        </w:rPr>
        <w:t>30</w:t>
      </w:r>
      <w:r w:rsidRPr="00913DE8">
        <w:rPr>
          <w:rFonts w:eastAsia="Arial" w:cs="Times New Roman"/>
          <w:b/>
          <w:bCs/>
          <w:sz w:val="24"/>
          <w:szCs w:val="24"/>
          <w:highlight w:val="yellow"/>
          <w:lang w:eastAsia="pl-PL"/>
        </w:rPr>
        <w:t>.</w:t>
      </w:r>
    </w:p>
    <w:p w14:paraId="7D9ADB38" w14:textId="77777777" w:rsidR="00DE6F25" w:rsidRPr="007B497D" w:rsidRDefault="00DE6F25" w:rsidP="00D135A6">
      <w:pPr>
        <w:widowControl w:val="0"/>
        <w:numPr>
          <w:ilvl w:val="0"/>
          <w:numId w:val="28"/>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38D8E65C" w14:textId="77777777" w:rsidR="00DE6F25" w:rsidRPr="00FC043D" w:rsidRDefault="00DE6F25" w:rsidP="00D135A6">
      <w:pPr>
        <w:widowControl w:val="0"/>
        <w:numPr>
          <w:ilvl w:val="0"/>
          <w:numId w:val="28"/>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740A2A5D" w14:textId="77777777" w:rsidR="00DE6F25" w:rsidRPr="00FC043D" w:rsidRDefault="00DE6F25" w:rsidP="00D135A6">
      <w:pPr>
        <w:widowControl w:val="0"/>
        <w:numPr>
          <w:ilvl w:val="0"/>
          <w:numId w:val="28"/>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450834E9" w14:textId="77777777" w:rsidR="00DE6F25" w:rsidRPr="00FC043D" w:rsidRDefault="00DE6F25" w:rsidP="00D135A6">
      <w:pPr>
        <w:widowControl w:val="0"/>
        <w:numPr>
          <w:ilvl w:val="0"/>
          <w:numId w:val="28"/>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66E2A3B0" w14:textId="77777777" w:rsidR="00DE6F25" w:rsidRPr="00FC043D" w:rsidRDefault="00DE6F25" w:rsidP="00D135A6">
      <w:pPr>
        <w:widowControl w:val="0"/>
        <w:numPr>
          <w:ilvl w:val="0"/>
          <w:numId w:val="29"/>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1FAE76FF" w14:textId="77777777" w:rsidR="00DE6F25" w:rsidRPr="00C61E0C" w:rsidRDefault="00DE6F25" w:rsidP="00D135A6">
      <w:pPr>
        <w:widowControl w:val="0"/>
        <w:numPr>
          <w:ilvl w:val="0"/>
          <w:numId w:val="29"/>
        </w:numPr>
        <w:jc w:val="both"/>
        <w:rPr>
          <w:rFonts w:eastAsia="Arial" w:cs="Times New Roman"/>
          <w:sz w:val="24"/>
          <w:szCs w:val="24"/>
          <w:lang w:val="pl" w:eastAsia="pl-PL"/>
        </w:rPr>
      </w:pPr>
      <w:r w:rsidRPr="00C61E0C">
        <w:rPr>
          <w:rFonts w:eastAsia="Arial" w:cs="Times New Roman"/>
          <w:sz w:val="24"/>
          <w:szCs w:val="24"/>
          <w:lang w:val="pl" w:eastAsia="pl-PL"/>
        </w:rPr>
        <w:t>cenach lub kosztach zawartych w ofertach.</w:t>
      </w:r>
    </w:p>
    <w:p w14:paraId="0317E93C" w14:textId="3B5EF4E0" w:rsidR="00DE6F25" w:rsidRPr="00C61E0C" w:rsidRDefault="00DE6F25" w:rsidP="00DE6F25">
      <w:pPr>
        <w:widowControl w:val="0"/>
        <w:shd w:val="clear" w:color="auto" w:fill="FFFFFF"/>
        <w:ind w:left="360"/>
        <w:jc w:val="both"/>
        <w:rPr>
          <w:rFonts w:eastAsia="Arial" w:cs="Times New Roman"/>
          <w:sz w:val="24"/>
          <w:szCs w:val="24"/>
          <w:lang w:val="pl" w:eastAsia="pl-PL"/>
        </w:rPr>
      </w:pPr>
      <w:r w:rsidRPr="00C61E0C">
        <w:rPr>
          <w:rFonts w:eastAsia="Arial" w:cs="Times New Roman"/>
          <w:sz w:val="24"/>
          <w:szCs w:val="24"/>
          <w:lang w:val="pl" w:eastAsia="pl-PL"/>
        </w:rPr>
        <w:t xml:space="preserve">Informacja zostanie opublikowana na stronie postępowania na </w:t>
      </w:r>
      <w:r w:rsidRPr="00C61E0C">
        <w:rPr>
          <w:rFonts w:eastAsia="Arial" w:cs="Times New Roman"/>
          <w:sz w:val="24"/>
          <w:szCs w:val="24"/>
          <w:lang w:eastAsia="pl-PL"/>
        </w:rPr>
        <w:t xml:space="preserve">platformy zakupowej </w:t>
      </w:r>
      <w:r w:rsidRPr="00C61E0C">
        <w:rPr>
          <w:rFonts w:eastAsia="Arial" w:cs="Times New Roman"/>
          <w:sz w:val="24"/>
          <w:szCs w:val="24"/>
          <w:lang w:val="pl" w:eastAsia="pl-PL"/>
        </w:rPr>
        <w:t>w sekcji ,,Komunikaty”.</w:t>
      </w:r>
    </w:p>
    <w:p w14:paraId="475B590B" w14:textId="77777777" w:rsidR="00DE6F25" w:rsidRPr="00C61E0C" w:rsidRDefault="00DE6F25" w:rsidP="00D135A6">
      <w:pPr>
        <w:pStyle w:val="Akapitzlist"/>
        <w:widowControl w:val="0"/>
        <w:numPr>
          <w:ilvl w:val="0"/>
          <w:numId w:val="28"/>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C61E0C">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Pr>
          <w:rFonts w:ascii="Times New Roman" w:eastAsia="Arial" w:hAnsi="Times New Roman" w:cs="Times New Roman"/>
          <w:sz w:val="24"/>
          <w:szCs w:val="24"/>
          <w:lang w:val="pl" w:eastAsia="pl-PL"/>
        </w:rPr>
        <w:t>w</w:t>
      </w:r>
      <w:r w:rsidRPr="00C61E0C">
        <w:rPr>
          <w:rFonts w:ascii="Times New Roman" w:eastAsia="Arial" w:hAnsi="Times New Roman" w:cs="Times New Roman"/>
          <w:sz w:val="24"/>
          <w:szCs w:val="24"/>
          <w:lang w:val="pl" w:eastAsia="pl-PL"/>
        </w:rPr>
        <w:t>ykonawców lub transmitowania sesji otwarcia za pośrednictwem elektronicznych narzędzi do przekazu wideo on-line.</w:t>
      </w:r>
    </w:p>
    <w:p w14:paraId="1673E852" w14:textId="77777777" w:rsidR="00DE6F25" w:rsidRPr="00FC043D" w:rsidRDefault="00DE6F25" w:rsidP="00DE6F25">
      <w:pPr>
        <w:widowControl w:val="0"/>
        <w:rPr>
          <w:rFonts w:cs="Times New Roman"/>
          <w:sz w:val="24"/>
          <w:szCs w:val="24"/>
        </w:rPr>
      </w:pPr>
    </w:p>
    <w:p w14:paraId="77A45CCA"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5" w:name="_Toc68156102"/>
      <w:r w:rsidRPr="00F52CF9">
        <w:rPr>
          <w:rFonts w:ascii="Times New Roman" w:hAnsi="Times New Roman" w:cs="Times New Roman"/>
          <w:b/>
          <w:bCs/>
          <w:sz w:val="24"/>
          <w:szCs w:val="24"/>
        </w:rPr>
        <w:t>SPOSÓB OBLICZANIA CENY OFERTY</w:t>
      </w:r>
      <w:bookmarkEnd w:id="45"/>
    </w:p>
    <w:p w14:paraId="7788AAC3" w14:textId="77777777" w:rsidR="00DE6F25" w:rsidRPr="00FE6414" w:rsidRDefault="00DE6F25" w:rsidP="00D135A6">
      <w:pPr>
        <w:widowControl w:val="0"/>
        <w:numPr>
          <w:ilvl w:val="0"/>
          <w:numId w:val="25"/>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w:t>
      </w:r>
      <w:r w:rsidRPr="0004785B">
        <w:rPr>
          <w:rFonts w:cs="Times New Roman"/>
          <w:b/>
          <w:sz w:val="24"/>
          <w:szCs w:val="24"/>
          <w:lang w:eastAsia="en-US"/>
        </w:rPr>
        <w:t>Formularza Ofertowego</w:t>
      </w:r>
      <w:r w:rsidRPr="00FC043D">
        <w:rPr>
          <w:rFonts w:cs="Times New Roman"/>
          <w:sz w:val="24"/>
          <w:szCs w:val="24"/>
          <w:lang w:eastAsia="en-US"/>
        </w:rPr>
        <w:t xml:space="preserve">, stanowiącego </w:t>
      </w:r>
      <w:r w:rsidRPr="00FE6414">
        <w:rPr>
          <w:rFonts w:cs="Times New Roman"/>
          <w:b/>
          <w:sz w:val="24"/>
          <w:szCs w:val="24"/>
          <w:lang w:eastAsia="en-US"/>
        </w:rPr>
        <w:t xml:space="preserve">Załącznik nr 1 do SWZ. </w:t>
      </w:r>
    </w:p>
    <w:p w14:paraId="510C04EF" w14:textId="77777777" w:rsidR="00DE6F25" w:rsidRPr="00FC043D" w:rsidRDefault="00DE6F25" w:rsidP="00D135A6">
      <w:pPr>
        <w:widowControl w:val="0"/>
        <w:numPr>
          <w:ilvl w:val="0"/>
          <w:numId w:val="25"/>
        </w:numPr>
        <w:tabs>
          <w:tab w:val="left" w:pos="426"/>
        </w:tabs>
        <w:jc w:val="both"/>
        <w:rPr>
          <w:rFonts w:eastAsia="Times New Roman" w:cs="Times New Roman"/>
          <w:sz w:val="24"/>
          <w:szCs w:val="24"/>
        </w:rPr>
      </w:pPr>
      <w:r w:rsidRPr="00FE6414">
        <w:rPr>
          <w:rFonts w:eastAsia="Times New Roman" w:cs="Times New Roman"/>
          <w:sz w:val="24"/>
          <w:szCs w:val="24"/>
        </w:rPr>
        <w:t xml:space="preserve">Ofertę należy sporządzić w oparciu o </w:t>
      </w:r>
      <w:r w:rsidR="0004785B" w:rsidRPr="0004785B">
        <w:rPr>
          <w:rFonts w:eastAsia="Times New Roman" w:cs="Times New Roman"/>
          <w:b/>
          <w:sz w:val="24"/>
          <w:szCs w:val="24"/>
        </w:rPr>
        <w:t>F</w:t>
      </w:r>
      <w:r w:rsidRPr="0004785B">
        <w:rPr>
          <w:rFonts w:eastAsia="Times New Roman" w:cs="Times New Roman"/>
          <w:b/>
          <w:sz w:val="24"/>
          <w:szCs w:val="24"/>
        </w:rPr>
        <w:t>ormularz cenowy</w:t>
      </w:r>
      <w:r w:rsidR="0004785B" w:rsidRPr="0004785B">
        <w:rPr>
          <w:rFonts w:eastAsia="Times New Roman" w:cs="Times New Roman"/>
          <w:b/>
          <w:sz w:val="24"/>
          <w:szCs w:val="24"/>
        </w:rPr>
        <w:t xml:space="preserve"> Załącznik 2 do SWZ</w:t>
      </w:r>
      <w:r w:rsidR="0004785B">
        <w:rPr>
          <w:rFonts w:eastAsia="Times New Roman" w:cs="Times New Roman"/>
          <w:sz w:val="24"/>
          <w:szCs w:val="24"/>
        </w:rPr>
        <w:t xml:space="preserve">  </w:t>
      </w:r>
      <w:r w:rsidRPr="00FE6414">
        <w:rPr>
          <w:rFonts w:eastAsia="Times New Roman" w:cs="Times New Roman"/>
          <w:sz w:val="24"/>
          <w:szCs w:val="24"/>
        </w:rPr>
        <w:t xml:space="preserve"> wraz </w:t>
      </w:r>
      <w:r w:rsidR="0004785B">
        <w:rPr>
          <w:rFonts w:eastAsia="Times New Roman" w:cs="Times New Roman"/>
          <w:sz w:val="24"/>
          <w:szCs w:val="24"/>
        </w:rPr>
        <w:t xml:space="preserve">wypełnionymi </w:t>
      </w:r>
      <w:r w:rsidR="0004785B" w:rsidRPr="0004785B">
        <w:rPr>
          <w:rFonts w:eastAsia="Times New Roman" w:cs="Times New Roman"/>
          <w:b/>
          <w:sz w:val="24"/>
          <w:szCs w:val="24"/>
        </w:rPr>
        <w:t>Parametrami technicznymi</w:t>
      </w:r>
      <w:r w:rsidR="0004785B">
        <w:rPr>
          <w:rFonts w:eastAsia="Times New Roman" w:cs="Times New Roman"/>
          <w:sz w:val="24"/>
          <w:szCs w:val="24"/>
        </w:rPr>
        <w:t xml:space="preserve"> </w:t>
      </w:r>
      <w:r w:rsidRPr="00FE6414">
        <w:rPr>
          <w:rFonts w:eastAsia="Times New Roman" w:cs="Times New Roman"/>
          <w:sz w:val="24"/>
          <w:szCs w:val="24"/>
        </w:rPr>
        <w:t xml:space="preserve"> </w:t>
      </w:r>
      <w:r w:rsidR="0004785B">
        <w:rPr>
          <w:rFonts w:eastAsia="Times New Roman" w:cs="Times New Roman"/>
          <w:sz w:val="24"/>
          <w:szCs w:val="24"/>
        </w:rPr>
        <w:t xml:space="preserve">stanowiącymi </w:t>
      </w:r>
      <w:r w:rsidRPr="00FE6414">
        <w:rPr>
          <w:rFonts w:eastAsia="Times New Roman" w:cs="Times New Roman"/>
          <w:sz w:val="24"/>
          <w:szCs w:val="24"/>
        </w:rPr>
        <w:t xml:space="preserve"> </w:t>
      </w:r>
      <w:r w:rsidRPr="00FE6414">
        <w:rPr>
          <w:rFonts w:eastAsia="Times New Roman" w:cs="Times New Roman"/>
          <w:b/>
          <w:bCs/>
          <w:sz w:val="24"/>
          <w:szCs w:val="24"/>
        </w:rPr>
        <w:t>Z</w:t>
      </w:r>
      <w:r w:rsidR="00DD509F">
        <w:rPr>
          <w:rFonts w:eastAsia="Times New Roman" w:cs="Times New Roman"/>
          <w:b/>
          <w:bCs/>
          <w:sz w:val="24"/>
          <w:szCs w:val="24"/>
        </w:rPr>
        <w:t>ałącznik</w:t>
      </w:r>
      <w:r w:rsidRPr="00FE6414">
        <w:rPr>
          <w:rFonts w:eastAsia="Times New Roman" w:cs="Times New Roman"/>
          <w:b/>
          <w:bCs/>
          <w:sz w:val="24"/>
          <w:szCs w:val="24"/>
        </w:rPr>
        <w:t xml:space="preserve"> </w:t>
      </w:r>
      <w:r w:rsidR="00DD509F">
        <w:rPr>
          <w:rFonts w:eastAsia="Times New Roman" w:cs="Times New Roman"/>
          <w:b/>
          <w:bCs/>
          <w:sz w:val="24"/>
          <w:szCs w:val="24"/>
        </w:rPr>
        <w:t>nr</w:t>
      </w:r>
      <w:r w:rsidRPr="00FE6414">
        <w:rPr>
          <w:rFonts w:eastAsia="Times New Roman" w:cs="Times New Roman"/>
          <w:b/>
          <w:bCs/>
          <w:sz w:val="24"/>
          <w:szCs w:val="24"/>
        </w:rPr>
        <w:t xml:space="preserve"> 2</w:t>
      </w:r>
      <w:r w:rsidR="0004785B">
        <w:rPr>
          <w:rFonts w:eastAsia="Times New Roman" w:cs="Times New Roman"/>
          <w:b/>
          <w:bCs/>
          <w:sz w:val="24"/>
          <w:szCs w:val="24"/>
        </w:rPr>
        <w:t>A</w:t>
      </w:r>
      <w:r w:rsidRPr="00FC043D">
        <w:rPr>
          <w:rFonts w:eastAsia="Times New Roman" w:cs="Times New Roman"/>
          <w:b/>
          <w:bCs/>
          <w:sz w:val="24"/>
          <w:szCs w:val="24"/>
        </w:rPr>
        <w:t xml:space="preserve"> do SWZ.</w:t>
      </w:r>
      <w:r w:rsidRPr="00FC043D">
        <w:rPr>
          <w:rFonts w:eastAsia="Times New Roman" w:cs="Times New Roman"/>
          <w:sz w:val="24"/>
          <w:szCs w:val="24"/>
        </w:rPr>
        <w:t xml:space="preserve"> </w:t>
      </w:r>
    </w:p>
    <w:p w14:paraId="552615AC" w14:textId="77777777" w:rsidR="00DE6F25" w:rsidRPr="00FC043D" w:rsidRDefault="00DE6F25" w:rsidP="00D135A6">
      <w:pPr>
        <w:widowControl w:val="0"/>
        <w:numPr>
          <w:ilvl w:val="0"/>
          <w:numId w:val="25"/>
        </w:numPr>
        <w:jc w:val="both"/>
        <w:rPr>
          <w:rFonts w:cs="Times New Roman"/>
          <w:sz w:val="24"/>
          <w:szCs w:val="24"/>
          <w:lang w:eastAsia="en-US"/>
        </w:rPr>
      </w:pPr>
      <w:r w:rsidRPr="00FC043D">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311A40F3" w14:textId="77777777" w:rsidR="00DE6F25" w:rsidRPr="00FC043D" w:rsidRDefault="00DE6F25" w:rsidP="00D135A6">
      <w:pPr>
        <w:widowControl w:val="0"/>
        <w:numPr>
          <w:ilvl w:val="0"/>
          <w:numId w:val="25"/>
        </w:numPr>
        <w:jc w:val="both"/>
        <w:rPr>
          <w:rFonts w:cs="Times New Roman"/>
          <w:sz w:val="24"/>
          <w:szCs w:val="24"/>
          <w:lang w:eastAsia="en-US"/>
        </w:rPr>
      </w:pPr>
      <w:r w:rsidRPr="00FC043D">
        <w:rPr>
          <w:rFonts w:cs="Times New Roman"/>
          <w:sz w:val="24"/>
          <w:szCs w:val="24"/>
          <w:lang w:eastAsia="en-US"/>
        </w:rPr>
        <w:t xml:space="preserve">Cena podana na Formularzu Ofertowym jest ceną wyczerpującą wszelkie należności </w:t>
      </w:r>
      <w:r>
        <w:rPr>
          <w:rFonts w:cs="Times New Roman"/>
          <w:sz w:val="24"/>
          <w:szCs w:val="24"/>
          <w:lang w:eastAsia="en-US"/>
        </w:rPr>
        <w:t>w</w:t>
      </w:r>
      <w:r w:rsidRPr="00FC043D">
        <w:rPr>
          <w:rFonts w:cs="Times New Roman"/>
          <w:sz w:val="24"/>
          <w:szCs w:val="24"/>
          <w:lang w:eastAsia="en-US"/>
        </w:rPr>
        <w:t xml:space="preserve">ykonawcy wobec </w:t>
      </w:r>
      <w:r>
        <w:rPr>
          <w:rFonts w:cs="Times New Roman"/>
          <w:sz w:val="24"/>
          <w:szCs w:val="24"/>
          <w:lang w:eastAsia="en-US"/>
        </w:rPr>
        <w:t>z</w:t>
      </w:r>
      <w:r w:rsidRPr="00FC043D">
        <w:rPr>
          <w:rFonts w:cs="Times New Roman"/>
          <w:sz w:val="24"/>
          <w:szCs w:val="24"/>
          <w:lang w:eastAsia="en-US"/>
        </w:rPr>
        <w:t>amawiającego związane z realizacją przedmiotu zamówienia.</w:t>
      </w:r>
    </w:p>
    <w:p w14:paraId="573A7F78" w14:textId="77777777" w:rsidR="00DE6F25" w:rsidRPr="00FE6414" w:rsidRDefault="00DE6F25" w:rsidP="00D135A6">
      <w:pPr>
        <w:widowControl w:val="0"/>
        <w:numPr>
          <w:ilvl w:val="0"/>
          <w:numId w:val="25"/>
        </w:numPr>
        <w:ind w:hanging="357"/>
        <w:jc w:val="both"/>
        <w:rPr>
          <w:rFonts w:cs="Times New Roman"/>
          <w:sz w:val="24"/>
          <w:szCs w:val="24"/>
          <w:lang w:eastAsia="en-US"/>
        </w:rPr>
      </w:pPr>
      <w:r w:rsidRPr="00FC043D">
        <w:rPr>
          <w:rFonts w:cs="Times New Roman"/>
          <w:sz w:val="24"/>
          <w:szCs w:val="24"/>
          <w:lang w:eastAsia="en-US"/>
        </w:rPr>
        <w:t xml:space="preserve">Cena oferty powinna być wyrażona w złotych polskich (PLN) z dokładnością do dwóch miejsc po przecinku </w:t>
      </w:r>
      <w:r w:rsidRPr="00FC043D">
        <w:rPr>
          <w:rFonts w:eastAsia="Times New Roman" w:cs="Times New Roman"/>
          <w:sz w:val="24"/>
          <w:szCs w:val="24"/>
          <w:lang w:eastAsia="en-US"/>
        </w:rPr>
        <w:t xml:space="preserve">przy zachowaniu matematycznej zasady zaokrąglania liczb (zgodnie z art. 106e ust. 11 </w:t>
      </w:r>
      <w:r w:rsidRPr="00FE6414">
        <w:rPr>
          <w:rFonts w:eastAsia="Times New Roman" w:cs="Times New Roman"/>
          <w:sz w:val="24"/>
          <w:szCs w:val="24"/>
          <w:lang w:eastAsia="en-US"/>
        </w:rPr>
        <w:t>ustawy o podatku od towarów i usług).</w:t>
      </w:r>
    </w:p>
    <w:p w14:paraId="7A390C96" w14:textId="77777777" w:rsidR="00DE6F25" w:rsidRPr="00FE6414" w:rsidRDefault="00DE6F25" w:rsidP="00D135A6">
      <w:pPr>
        <w:widowControl w:val="0"/>
        <w:numPr>
          <w:ilvl w:val="0"/>
          <w:numId w:val="25"/>
        </w:numPr>
        <w:ind w:hanging="357"/>
        <w:jc w:val="both"/>
        <w:rPr>
          <w:rFonts w:cs="Times New Roman"/>
          <w:sz w:val="24"/>
          <w:szCs w:val="24"/>
          <w:lang w:eastAsia="en-US"/>
        </w:rPr>
      </w:pPr>
      <w:r w:rsidRPr="00FE6414">
        <w:rPr>
          <w:rFonts w:cs="Times New Roman"/>
          <w:sz w:val="24"/>
          <w:szCs w:val="24"/>
          <w:lang w:eastAsia="en-US"/>
        </w:rPr>
        <w:t>Cena powinna być podana z wyszczególnieniem:</w:t>
      </w:r>
    </w:p>
    <w:p w14:paraId="79A4C934" w14:textId="77777777" w:rsidR="00DE6F25" w:rsidRPr="00FE6414" w:rsidRDefault="00DE6F25" w:rsidP="00D135A6">
      <w:pPr>
        <w:pStyle w:val="Akapitzlist"/>
        <w:widowControl w:val="0"/>
        <w:numPr>
          <w:ilvl w:val="0"/>
          <w:numId w:val="40"/>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ceny jednostkowej netto,</w:t>
      </w:r>
    </w:p>
    <w:p w14:paraId="41C7D3B1" w14:textId="77777777" w:rsidR="00DE6F25" w:rsidRPr="00FE6414" w:rsidRDefault="00DE6F25" w:rsidP="00D135A6">
      <w:pPr>
        <w:pStyle w:val="Akapitzlist"/>
        <w:widowControl w:val="0"/>
        <w:numPr>
          <w:ilvl w:val="0"/>
          <w:numId w:val="40"/>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stawki podatku VAT,</w:t>
      </w:r>
    </w:p>
    <w:p w14:paraId="2A10F442" w14:textId="77777777" w:rsidR="00DE6F25" w:rsidRPr="00FE6414" w:rsidRDefault="00DE6F25" w:rsidP="00D135A6">
      <w:pPr>
        <w:pStyle w:val="Akapitzlist"/>
        <w:widowControl w:val="0"/>
        <w:numPr>
          <w:ilvl w:val="0"/>
          <w:numId w:val="40"/>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ceny jednostkowej brutto,</w:t>
      </w:r>
    </w:p>
    <w:p w14:paraId="67776257" w14:textId="77777777" w:rsidR="00DE6F25" w:rsidRPr="00FE6414" w:rsidRDefault="00DE6F25" w:rsidP="00D135A6">
      <w:pPr>
        <w:pStyle w:val="Akapitzlist"/>
        <w:widowControl w:val="0"/>
        <w:numPr>
          <w:ilvl w:val="0"/>
          <w:numId w:val="40"/>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 xml:space="preserve">wartości netto </w:t>
      </w:r>
    </w:p>
    <w:p w14:paraId="6A047FB1" w14:textId="77777777" w:rsidR="00DE6F25" w:rsidRPr="00FE6414" w:rsidRDefault="00DE6F25" w:rsidP="00D135A6">
      <w:pPr>
        <w:pStyle w:val="Akapitzlist"/>
        <w:widowControl w:val="0"/>
        <w:numPr>
          <w:ilvl w:val="0"/>
          <w:numId w:val="40"/>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 xml:space="preserve">wartości brutto </w:t>
      </w:r>
    </w:p>
    <w:p w14:paraId="49A38C35" w14:textId="77777777" w:rsidR="00DE6F25" w:rsidRPr="00932284" w:rsidRDefault="00DE6F25" w:rsidP="00D135A6">
      <w:pPr>
        <w:widowControl w:val="0"/>
        <w:numPr>
          <w:ilvl w:val="0"/>
          <w:numId w:val="25"/>
        </w:numPr>
        <w:ind w:hanging="357"/>
        <w:jc w:val="both"/>
        <w:rPr>
          <w:rFonts w:cs="Times New Roman"/>
          <w:sz w:val="24"/>
          <w:szCs w:val="24"/>
          <w:lang w:eastAsia="en-US"/>
        </w:rPr>
      </w:pPr>
      <w:r w:rsidRPr="00932284">
        <w:rPr>
          <w:rFonts w:cs="Times New Roman"/>
          <w:sz w:val="24"/>
          <w:szCs w:val="24"/>
          <w:lang w:eastAsia="en-US"/>
        </w:rPr>
        <w:t>Zamawiający nie przewiduje rozliczeń w walucie obcej.</w:t>
      </w:r>
    </w:p>
    <w:p w14:paraId="22469E1B" w14:textId="77777777" w:rsidR="00DE6F25" w:rsidRPr="00FC043D" w:rsidRDefault="00DE6F25" w:rsidP="00D135A6">
      <w:pPr>
        <w:widowControl w:val="0"/>
        <w:numPr>
          <w:ilvl w:val="0"/>
          <w:numId w:val="25"/>
        </w:numPr>
        <w:ind w:hanging="357"/>
        <w:jc w:val="both"/>
        <w:rPr>
          <w:rFonts w:cs="Times New Roman"/>
          <w:sz w:val="24"/>
          <w:szCs w:val="24"/>
          <w:lang w:eastAsia="en-US"/>
        </w:rPr>
      </w:pPr>
      <w:r w:rsidRPr="00932284">
        <w:rPr>
          <w:rFonts w:cs="Times New Roman"/>
          <w:sz w:val="24"/>
          <w:szCs w:val="24"/>
          <w:lang w:eastAsia="en-US"/>
        </w:rPr>
        <w:t>Wyliczona cena oferty brutto będzie</w:t>
      </w:r>
      <w:r w:rsidRPr="00FC043D">
        <w:rPr>
          <w:rFonts w:cs="Times New Roman"/>
          <w:sz w:val="24"/>
          <w:szCs w:val="24"/>
          <w:lang w:eastAsia="en-US"/>
        </w:rPr>
        <w:t xml:space="preserve"> służyć do porównania złożonych ofert i do rozliczenia w trakcie realizacji zamówienia.</w:t>
      </w:r>
    </w:p>
    <w:p w14:paraId="0A2C24EA" w14:textId="77777777" w:rsidR="00DE6F25" w:rsidRPr="00FC043D" w:rsidRDefault="00DE6F25" w:rsidP="00D135A6">
      <w:pPr>
        <w:widowControl w:val="0"/>
        <w:numPr>
          <w:ilvl w:val="0"/>
          <w:numId w:val="25"/>
        </w:numPr>
        <w:jc w:val="both"/>
        <w:rPr>
          <w:rFonts w:cs="Times New Roman"/>
          <w:sz w:val="24"/>
          <w:szCs w:val="24"/>
          <w:lang w:eastAsia="en-US"/>
        </w:rPr>
      </w:pPr>
      <w:r w:rsidRPr="00FC043D">
        <w:rPr>
          <w:rFonts w:cs="Times New Roman"/>
          <w:sz w:val="24"/>
          <w:szCs w:val="24"/>
          <w:lang w:eastAsia="en-US"/>
        </w:rPr>
        <w:t xml:space="preserve">Jeżeli została złożona oferta, której wybór prowadziłby do powstania u zamawiającego obowiązku podatkowego zgodnie z ustawą z dnia 11 marca 2004 r. o podatku od towarów i </w:t>
      </w:r>
      <w:r w:rsidRPr="00913DE8">
        <w:rPr>
          <w:rFonts w:cs="Times New Roman"/>
          <w:color w:val="000000" w:themeColor="text1"/>
          <w:sz w:val="24"/>
          <w:szCs w:val="24"/>
          <w:lang w:eastAsia="en-US"/>
        </w:rPr>
        <w:t xml:space="preserve">usług </w:t>
      </w:r>
      <w:bookmarkStart w:id="46" w:name="_Hlk81821780"/>
      <w:r w:rsidRPr="00913DE8">
        <w:fldChar w:fldCharType="begin"/>
      </w:r>
      <w:r w:rsidRPr="00913DE8">
        <w:rPr>
          <w:color w:val="000000" w:themeColor="text1"/>
        </w:rPr>
        <w:instrText xml:space="preserve"> HYPERLINK "https://sip.legalis.pl/document-view.seam?documentId=mfrxilrtg4ytmmrqg4yde" </w:instrText>
      </w:r>
      <w:r w:rsidRPr="00913DE8">
        <w:fldChar w:fldCharType="separate"/>
      </w:r>
      <w:r w:rsidRPr="00913DE8">
        <w:rPr>
          <w:rStyle w:val="Hipercze"/>
          <w:rFonts w:cs="Times New Roman"/>
          <w:color w:val="000000" w:themeColor="text1"/>
          <w:sz w:val="24"/>
          <w:szCs w:val="24"/>
          <w:lang w:eastAsia="en-US"/>
        </w:rPr>
        <w:t>(Dz.U. z 2021 r. poz. 685 ze zm.)</w:t>
      </w:r>
      <w:r w:rsidRPr="00913DE8">
        <w:rPr>
          <w:rStyle w:val="Hipercze"/>
          <w:rFonts w:cs="Times New Roman"/>
          <w:color w:val="000000" w:themeColor="text1"/>
          <w:sz w:val="24"/>
          <w:szCs w:val="24"/>
          <w:lang w:eastAsia="en-US"/>
        </w:rPr>
        <w:fldChar w:fldCharType="end"/>
      </w:r>
      <w:bookmarkEnd w:id="46"/>
      <w:r w:rsidRPr="00913DE8">
        <w:rPr>
          <w:rFonts w:cs="Times New Roman"/>
          <w:color w:val="000000" w:themeColor="text1"/>
          <w:sz w:val="24"/>
          <w:szCs w:val="24"/>
          <w:lang w:eastAsia="en-US"/>
        </w:rPr>
        <w:t xml:space="preserve">, </w:t>
      </w:r>
      <w:r w:rsidRPr="00BD6078">
        <w:rPr>
          <w:rFonts w:cs="Times New Roman"/>
          <w:sz w:val="24"/>
          <w:szCs w:val="24"/>
          <w:lang w:eastAsia="en-US"/>
        </w:rPr>
        <w:t>dla celów zastosowania kryterium ceny lub kosztu zamawiają</w:t>
      </w:r>
      <w:r w:rsidRPr="00FC043D">
        <w:rPr>
          <w:rFonts w:cs="Times New Roman"/>
          <w:sz w:val="24"/>
          <w:szCs w:val="24"/>
          <w:lang w:eastAsia="en-US"/>
        </w:rPr>
        <w:t>cy dolicza do przedstawionej w tej ofercie ceny kwotę podatku od towarów i usług, którą miałby obowiązek rozliczyć.</w:t>
      </w:r>
      <w:r w:rsidRPr="00FC043D">
        <w:rPr>
          <w:rFonts w:cs="Times New Roman"/>
          <w:b/>
          <w:sz w:val="24"/>
          <w:szCs w:val="24"/>
          <w:lang w:eastAsia="en-US"/>
        </w:rPr>
        <w:t xml:space="preserve"> </w:t>
      </w:r>
      <w:r w:rsidRPr="00FC043D">
        <w:rPr>
          <w:rFonts w:cs="Times New Roman"/>
          <w:sz w:val="24"/>
          <w:szCs w:val="24"/>
          <w:lang w:eastAsia="en-US"/>
        </w:rPr>
        <w:t xml:space="preserve">W ofercie, o której mowa w ust. 1, </w:t>
      </w:r>
      <w:r>
        <w:rPr>
          <w:rFonts w:cs="Times New Roman"/>
          <w:sz w:val="24"/>
          <w:szCs w:val="24"/>
          <w:lang w:eastAsia="en-US"/>
        </w:rPr>
        <w:t>w</w:t>
      </w:r>
      <w:r w:rsidRPr="00FC043D">
        <w:rPr>
          <w:rFonts w:cs="Times New Roman"/>
          <w:sz w:val="24"/>
          <w:szCs w:val="24"/>
          <w:lang w:eastAsia="en-US"/>
        </w:rPr>
        <w:t>ykonawca ma obowiązek:</w:t>
      </w:r>
    </w:p>
    <w:p w14:paraId="5A90D3D6" w14:textId="77777777" w:rsidR="00DE6F25" w:rsidRPr="00FC043D" w:rsidRDefault="00DE6F25" w:rsidP="00D135A6">
      <w:pPr>
        <w:widowControl w:val="0"/>
        <w:numPr>
          <w:ilvl w:val="0"/>
          <w:numId w:val="26"/>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011BA6BE" w14:textId="77777777" w:rsidR="00DE6F25" w:rsidRPr="00FC043D" w:rsidRDefault="00DE6F25" w:rsidP="00D135A6">
      <w:pPr>
        <w:widowControl w:val="0"/>
        <w:numPr>
          <w:ilvl w:val="0"/>
          <w:numId w:val="26"/>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1CD86D04" w14:textId="77777777" w:rsidR="00DE6F25" w:rsidRPr="00FC043D" w:rsidRDefault="00DE6F25" w:rsidP="00D135A6">
      <w:pPr>
        <w:widowControl w:val="0"/>
        <w:numPr>
          <w:ilvl w:val="0"/>
          <w:numId w:val="26"/>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35DAE974" w14:textId="77777777" w:rsidR="00DE6F25" w:rsidRPr="00FC043D" w:rsidRDefault="00DE6F25" w:rsidP="00D135A6">
      <w:pPr>
        <w:widowControl w:val="0"/>
        <w:numPr>
          <w:ilvl w:val="0"/>
          <w:numId w:val="26"/>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2A3AD28F" w14:textId="77777777" w:rsidR="00DE6F25" w:rsidRPr="00FC043D" w:rsidRDefault="00DE6F25" w:rsidP="00D135A6">
      <w:pPr>
        <w:widowControl w:val="0"/>
        <w:numPr>
          <w:ilvl w:val="0"/>
          <w:numId w:val="25"/>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2DAC77CA" w14:textId="77777777" w:rsidR="00DE6F25" w:rsidRPr="00FC043D" w:rsidRDefault="00DE6F25" w:rsidP="00DE6F25">
      <w:pPr>
        <w:widowControl w:val="0"/>
        <w:jc w:val="both"/>
        <w:outlineLvl w:val="0"/>
        <w:rPr>
          <w:rFonts w:eastAsia="Arial" w:cs="Times New Roman"/>
          <w:b/>
          <w:bCs/>
          <w:sz w:val="24"/>
          <w:szCs w:val="24"/>
          <w:lang w:val="pl" w:eastAsia="pl-PL"/>
        </w:rPr>
      </w:pPr>
    </w:p>
    <w:p w14:paraId="4C7C50EE" w14:textId="77777777" w:rsidR="00DE6F25" w:rsidRPr="00F52CF9" w:rsidRDefault="00DE6F25" w:rsidP="00D135A6">
      <w:pPr>
        <w:pStyle w:val="Akapitzlist"/>
        <w:widowControl w:val="0"/>
        <w:numPr>
          <w:ilvl w:val="0"/>
          <w:numId w:val="38"/>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7" w:name="_Toc68156103"/>
      <w:r w:rsidRPr="00F52CF9">
        <w:rPr>
          <w:rFonts w:ascii="Times New Roman" w:eastAsia="Times New Roman" w:hAnsi="Times New Roman" w:cs="Times New Roman"/>
          <w:b/>
          <w:bCs/>
          <w:sz w:val="24"/>
          <w:szCs w:val="24"/>
        </w:rPr>
        <w:t>OPIS KRYTERIÓW OCENY OFERT</w:t>
      </w:r>
      <w:bookmarkEnd w:id="47"/>
    </w:p>
    <w:p w14:paraId="33D8768D" w14:textId="45DC626A" w:rsidR="00CD509F" w:rsidRPr="00CD509F" w:rsidRDefault="00CD509F" w:rsidP="00CD509F">
      <w:pPr>
        <w:pStyle w:val="Akapitzlist"/>
        <w:numPr>
          <w:ilvl w:val="3"/>
          <w:numId w:val="23"/>
        </w:numPr>
        <w:tabs>
          <w:tab w:val="num" w:pos="680"/>
          <w:tab w:val="num" w:pos="822"/>
        </w:tabs>
        <w:spacing w:before="120" w:after="60"/>
        <w:ind w:left="426" w:hanging="284"/>
        <w:jc w:val="both"/>
        <w:outlineLvl w:val="1"/>
        <w:rPr>
          <w:rFonts w:ascii="Times New Roman" w:hAnsi="Times New Roman" w:cs="Times New Roman"/>
          <w:bCs/>
          <w:iCs/>
          <w:color w:val="000000"/>
          <w:lang w:val="x-none" w:eastAsia="x-none"/>
        </w:rPr>
      </w:pPr>
      <w:r w:rsidRPr="00CD509F">
        <w:rPr>
          <w:rFonts w:ascii="Times New Roman" w:hAnsi="Times New Roman" w:cs="Times New Roman"/>
          <w:bCs/>
          <w:iCs/>
          <w:color w:val="000000"/>
          <w:lang w:val="x-none" w:eastAsia="x-none"/>
        </w:rPr>
        <w:t>Przy dokonywaniu wyboru najkorzystniejszej oferty Zamawiający stosować będzie niżej podane kryteria: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438"/>
      </w:tblGrid>
      <w:tr w:rsidR="00CD509F" w:rsidRPr="00CE05E4" w14:paraId="3B0FE973" w14:textId="77777777" w:rsidTr="00F36BEF">
        <w:tc>
          <w:tcPr>
            <w:tcW w:w="851" w:type="dxa"/>
            <w:shd w:val="clear" w:color="auto" w:fill="F2F2F2"/>
          </w:tcPr>
          <w:p w14:paraId="1248C19D" w14:textId="77777777" w:rsidR="00CD509F" w:rsidRPr="00CE05E4" w:rsidRDefault="00CD509F" w:rsidP="00264F1C">
            <w:pPr>
              <w:spacing w:before="60" w:after="120"/>
              <w:jc w:val="center"/>
              <w:rPr>
                <w:b/>
                <w:sz w:val="20"/>
                <w:szCs w:val="20"/>
              </w:rPr>
            </w:pPr>
            <w:r w:rsidRPr="00CE05E4">
              <w:rPr>
                <w:b/>
                <w:sz w:val="20"/>
                <w:szCs w:val="20"/>
              </w:rPr>
              <w:t>Nr</w:t>
            </w:r>
          </w:p>
        </w:tc>
        <w:tc>
          <w:tcPr>
            <w:tcW w:w="4961" w:type="dxa"/>
            <w:shd w:val="clear" w:color="auto" w:fill="F2F2F2"/>
          </w:tcPr>
          <w:p w14:paraId="0C3854F8" w14:textId="77777777" w:rsidR="00CD509F" w:rsidRPr="00CE05E4" w:rsidRDefault="00CD509F" w:rsidP="00264F1C">
            <w:pPr>
              <w:spacing w:before="60" w:after="120"/>
              <w:jc w:val="both"/>
              <w:rPr>
                <w:b/>
                <w:sz w:val="20"/>
                <w:szCs w:val="20"/>
              </w:rPr>
            </w:pPr>
            <w:r w:rsidRPr="00CE05E4">
              <w:rPr>
                <w:b/>
                <w:sz w:val="20"/>
                <w:szCs w:val="20"/>
              </w:rPr>
              <w:t xml:space="preserve">Nazwa kryterium </w:t>
            </w:r>
          </w:p>
        </w:tc>
        <w:tc>
          <w:tcPr>
            <w:tcW w:w="2438" w:type="dxa"/>
            <w:shd w:val="clear" w:color="auto" w:fill="F2F2F2"/>
          </w:tcPr>
          <w:p w14:paraId="682052A8" w14:textId="77777777" w:rsidR="00CD509F" w:rsidRPr="00CE05E4" w:rsidRDefault="00CD509F" w:rsidP="00264F1C">
            <w:pPr>
              <w:spacing w:before="60" w:after="120"/>
              <w:jc w:val="both"/>
              <w:rPr>
                <w:b/>
                <w:sz w:val="20"/>
                <w:szCs w:val="20"/>
              </w:rPr>
            </w:pPr>
            <w:r w:rsidRPr="00CE05E4">
              <w:rPr>
                <w:b/>
                <w:sz w:val="20"/>
                <w:szCs w:val="20"/>
              </w:rPr>
              <w:t>Waga</w:t>
            </w:r>
          </w:p>
        </w:tc>
      </w:tr>
      <w:tr w:rsidR="00CD509F" w:rsidRPr="00CE05E4" w14:paraId="26BE5EA9" w14:textId="77777777" w:rsidTr="00F36BEF">
        <w:tc>
          <w:tcPr>
            <w:tcW w:w="851" w:type="dxa"/>
          </w:tcPr>
          <w:p w14:paraId="6C7BA243" w14:textId="77777777" w:rsidR="00CD509F" w:rsidRPr="00CE05E4" w:rsidRDefault="00CD509F" w:rsidP="00264F1C">
            <w:pPr>
              <w:spacing w:before="60" w:after="120"/>
              <w:jc w:val="center"/>
            </w:pPr>
            <w:r w:rsidRPr="00CE05E4">
              <w:t>1</w:t>
            </w:r>
          </w:p>
        </w:tc>
        <w:tc>
          <w:tcPr>
            <w:tcW w:w="4961" w:type="dxa"/>
          </w:tcPr>
          <w:p w14:paraId="5E0CDB1A" w14:textId="77777777" w:rsidR="00CD509F" w:rsidRPr="00CE05E4" w:rsidRDefault="00CD509F" w:rsidP="00264F1C">
            <w:pPr>
              <w:spacing w:before="60" w:after="120"/>
              <w:jc w:val="both"/>
            </w:pPr>
            <w:r w:rsidRPr="00CE05E4">
              <w:t>Cena</w:t>
            </w:r>
          </w:p>
        </w:tc>
        <w:tc>
          <w:tcPr>
            <w:tcW w:w="2438" w:type="dxa"/>
          </w:tcPr>
          <w:p w14:paraId="2E3E4A8A" w14:textId="77777777" w:rsidR="00CD509F" w:rsidRPr="00CE05E4" w:rsidRDefault="00CD509F" w:rsidP="00264F1C">
            <w:pPr>
              <w:spacing w:before="60" w:after="120"/>
              <w:jc w:val="both"/>
            </w:pPr>
            <w:r w:rsidRPr="00CE05E4">
              <w:t>60 %</w:t>
            </w:r>
          </w:p>
        </w:tc>
      </w:tr>
      <w:tr w:rsidR="00CD509F" w:rsidRPr="00CE05E4" w14:paraId="0932B902" w14:textId="77777777" w:rsidTr="00F36BEF">
        <w:tc>
          <w:tcPr>
            <w:tcW w:w="851" w:type="dxa"/>
          </w:tcPr>
          <w:p w14:paraId="70423AA8" w14:textId="77777777" w:rsidR="00CD509F" w:rsidRPr="00CE05E4" w:rsidRDefault="00CD509F" w:rsidP="00264F1C">
            <w:pPr>
              <w:spacing w:before="60" w:after="120"/>
              <w:jc w:val="center"/>
            </w:pPr>
            <w:r>
              <w:lastRenderedPageBreak/>
              <w:t>2</w:t>
            </w:r>
          </w:p>
        </w:tc>
        <w:tc>
          <w:tcPr>
            <w:tcW w:w="4961" w:type="dxa"/>
          </w:tcPr>
          <w:p w14:paraId="37D120E3" w14:textId="77777777" w:rsidR="00CD509F" w:rsidRPr="00CE05E4" w:rsidRDefault="00CD509F" w:rsidP="00264F1C">
            <w:pPr>
              <w:spacing w:before="60" w:after="120"/>
              <w:jc w:val="both"/>
            </w:pPr>
            <w:r>
              <w:t xml:space="preserve">Parametry techniczne </w:t>
            </w:r>
          </w:p>
        </w:tc>
        <w:tc>
          <w:tcPr>
            <w:tcW w:w="2438" w:type="dxa"/>
          </w:tcPr>
          <w:p w14:paraId="6CE786FE" w14:textId="3718EBA7" w:rsidR="00CD509F" w:rsidRPr="00CE05E4" w:rsidRDefault="00CD509F" w:rsidP="00264F1C">
            <w:pPr>
              <w:spacing w:before="60" w:after="120"/>
              <w:jc w:val="both"/>
            </w:pPr>
            <w:r>
              <w:t>30%</w:t>
            </w:r>
          </w:p>
        </w:tc>
      </w:tr>
      <w:tr w:rsidR="00CD509F" w:rsidRPr="00CE05E4" w14:paraId="2C65DC83" w14:textId="77777777" w:rsidTr="00F36BEF">
        <w:tc>
          <w:tcPr>
            <w:tcW w:w="851" w:type="dxa"/>
          </w:tcPr>
          <w:p w14:paraId="79F04994" w14:textId="77777777" w:rsidR="00CD509F" w:rsidRDefault="00CD509F" w:rsidP="00264F1C">
            <w:pPr>
              <w:spacing w:before="60" w:after="120"/>
              <w:jc w:val="center"/>
            </w:pPr>
            <w:r>
              <w:t>3</w:t>
            </w:r>
          </w:p>
        </w:tc>
        <w:tc>
          <w:tcPr>
            <w:tcW w:w="4961" w:type="dxa"/>
          </w:tcPr>
          <w:p w14:paraId="1243BA64" w14:textId="689E3F6E" w:rsidR="00CD509F" w:rsidRDefault="00CD509F" w:rsidP="00264F1C">
            <w:pPr>
              <w:spacing w:before="60" w:after="120"/>
              <w:jc w:val="both"/>
            </w:pPr>
            <w:r>
              <w:t>Warunki gwarancji</w:t>
            </w:r>
          </w:p>
        </w:tc>
        <w:tc>
          <w:tcPr>
            <w:tcW w:w="2438" w:type="dxa"/>
          </w:tcPr>
          <w:p w14:paraId="4B52391D" w14:textId="4392CA6E" w:rsidR="00CD509F" w:rsidRPr="00CE05E4" w:rsidRDefault="00CD509F" w:rsidP="00264F1C">
            <w:pPr>
              <w:spacing w:before="60" w:after="120"/>
              <w:jc w:val="both"/>
            </w:pPr>
            <w:r>
              <w:t>10%</w:t>
            </w:r>
          </w:p>
        </w:tc>
      </w:tr>
    </w:tbl>
    <w:p w14:paraId="58399E6A" w14:textId="47F06577" w:rsidR="00562F96" w:rsidRPr="00CD509F" w:rsidRDefault="00CD509F" w:rsidP="00CD509F">
      <w:pPr>
        <w:pStyle w:val="Akapitzlist"/>
        <w:widowControl w:val="0"/>
        <w:numPr>
          <w:ilvl w:val="0"/>
          <w:numId w:val="11"/>
        </w:numPr>
        <w:jc w:val="both"/>
        <w:rPr>
          <w:rFonts w:eastAsia="Times New Roman" w:cs="Times New Roman"/>
          <w:b/>
          <w:sz w:val="24"/>
          <w:szCs w:val="24"/>
        </w:rPr>
      </w:pPr>
      <w:r w:rsidRPr="00CD509F">
        <w:rPr>
          <w:rFonts w:eastAsia="Times New Roman" w:cs="Times New Roman"/>
          <w:bCs/>
          <w:iCs/>
          <w:color w:val="000000"/>
          <w:sz w:val="24"/>
          <w:szCs w:val="24"/>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6515"/>
      </w:tblGrid>
      <w:tr w:rsidR="00BB1EB4" w:rsidRPr="00BB1EB4" w14:paraId="4C140169" w14:textId="77777777" w:rsidTr="009B2BFA">
        <w:trPr>
          <w:trHeight w:val="149"/>
        </w:trPr>
        <w:tc>
          <w:tcPr>
            <w:tcW w:w="1730" w:type="dxa"/>
            <w:shd w:val="clear" w:color="auto" w:fill="F2F2F2"/>
          </w:tcPr>
          <w:p w14:paraId="4D002750" w14:textId="77777777" w:rsidR="00BB1EB4" w:rsidRPr="00BB1EB4" w:rsidRDefault="00BB1EB4" w:rsidP="00BB1EB4">
            <w:pPr>
              <w:pStyle w:val="Akapitzlist"/>
              <w:widowControl w:val="0"/>
              <w:ind w:left="360"/>
              <w:rPr>
                <w:rFonts w:ascii="Times New Roman" w:hAnsi="Times New Roman" w:cs="Times New Roman"/>
                <w:b/>
                <w:sz w:val="20"/>
                <w:szCs w:val="20"/>
              </w:rPr>
            </w:pPr>
            <w:r w:rsidRPr="00BB1EB4">
              <w:rPr>
                <w:rFonts w:ascii="Times New Roman" w:hAnsi="Times New Roman" w:cs="Times New Roman"/>
                <w:b/>
                <w:sz w:val="20"/>
                <w:szCs w:val="20"/>
              </w:rPr>
              <w:t>Nr kryterium</w:t>
            </w:r>
          </w:p>
        </w:tc>
        <w:tc>
          <w:tcPr>
            <w:tcW w:w="6515" w:type="dxa"/>
            <w:shd w:val="clear" w:color="auto" w:fill="F2F2F2"/>
          </w:tcPr>
          <w:p w14:paraId="19F0F5D7" w14:textId="77777777" w:rsidR="00BB1EB4" w:rsidRPr="00BB1EB4" w:rsidRDefault="00BB1EB4" w:rsidP="00BB1EB4">
            <w:pPr>
              <w:pStyle w:val="Akapitzlist"/>
              <w:widowControl w:val="0"/>
              <w:ind w:left="360"/>
              <w:rPr>
                <w:rFonts w:ascii="Times New Roman" w:hAnsi="Times New Roman" w:cs="Times New Roman"/>
                <w:b/>
                <w:sz w:val="20"/>
                <w:szCs w:val="20"/>
              </w:rPr>
            </w:pPr>
            <w:r w:rsidRPr="00BB1EB4">
              <w:rPr>
                <w:rFonts w:ascii="Times New Roman" w:hAnsi="Times New Roman" w:cs="Times New Roman"/>
                <w:b/>
                <w:sz w:val="20"/>
                <w:szCs w:val="20"/>
              </w:rPr>
              <w:t>Wzór</w:t>
            </w:r>
          </w:p>
        </w:tc>
      </w:tr>
      <w:tr w:rsidR="00BB1EB4" w:rsidRPr="00BB1EB4" w14:paraId="5CF9638C" w14:textId="77777777" w:rsidTr="009B2BFA">
        <w:tc>
          <w:tcPr>
            <w:tcW w:w="1730" w:type="dxa"/>
          </w:tcPr>
          <w:p w14:paraId="3686FDD9" w14:textId="77777777" w:rsidR="00BB1EB4" w:rsidRPr="00BB1EB4" w:rsidRDefault="00BB1EB4" w:rsidP="00CD509F">
            <w:pPr>
              <w:pStyle w:val="Akapitzlist"/>
              <w:widowControl w:val="0"/>
              <w:spacing w:after="0"/>
              <w:ind w:left="360"/>
              <w:rPr>
                <w:rFonts w:ascii="Times New Roman" w:hAnsi="Times New Roman" w:cs="Times New Roman"/>
                <w:b/>
                <w:sz w:val="20"/>
                <w:szCs w:val="20"/>
              </w:rPr>
            </w:pPr>
            <w:r w:rsidRPr="00BB1EB4">
              <w:rPr>
                <w:rFonts w:ascii="Times New Roman" w:hAnsi="Times New Roman" w:cs="Times New Roman"/>
                <w:sz w:val="20"/>
                <w:szCs w:val="20"/>
              </w:rPr>
              <w:t>1</w:t>
            </w:r>
          </w:p>
        </w:tc>
        <w:tc>
          <w:tcPr>
            <w:tcW w:w="6515" w:type="dxa"/>
          </w:tcPr>
          <w:p w14:paraId="73C54C77" w14:textId="77777777" w:rsidR="00BB1EB4" w:rsidRPr="00BB1EB4" w:rsidRDefault="00BB1EB4" w:rsidP="00CD509F">
            <w:pPr>
              <w:pStyle w:val="Akapitzlist"/>
              <w:widowControl w:val="0"/>
              <w:spacing w:after="0"/>
              <w:ind w:left="360"/>
              <w:jc w:val="both"/>
              <w:rPr>
                <w:rFonts w:ascii="Times New Roman" w:hAnsi="Times New Roman" w:cs="Times New Roman"/>
                <w:b/>
                <w:bCs/>
                <w:sz w:val="20"/>
                <w:szCs w:val="20"/>
              </w:rPr>
            </w:pPr>
            <w:r w:rsidRPr="00BB1EB4">
              <w:rPr>
                <w:rFonts w:ascii="Times New Roman" w:hAnsi="Times New Roman" w:cs="Times New Roman"/>
                <w:b/>
                <w:bCs/>
                <w:sz w:val="20"/>
                <w:szCs w:val="20"/>
              </w:rPr>
              <w:t>Cena:</w:t>
            </w:r>
          </w:p>
          <w:p w14:paraId="73135AE0" w14:textId="77777777" w:rsidR="00BB1EB4" w:rsidRPr="00BB1EB4" w:rsidRDefault="00BB1EB4" w:rsidP="00CD509F">
            <w:pPr>
              <w:pStyle w:val="Akapitzlist"/>
              <w:widowControl w:val="0"/>
              <w:spacing w:after="0"/>
              <w:ind w:left="360"/>
              <w:rPr>
                <w:rFonts w:ascii="Times New Roman" w:hAnsi="Times New Roman" w:cs="Times New Roman"/>
                <w:sz w:val="20"/>
                <w:szCs w:val="20"/>
              </w:rPr>
            </w:pPr>
            <w:r w:rsidRPr="00BB1EB4">
              <w:rPr>
                <w:rFonts w:ascii="Times New Roman" w:hAnsi="Times New Roman" w:cs="Times New Roman"/>
                <w:sz w:val="20"/>
                <w:szCs w:val="20"/>
              </w:rPr>
              <w:t xml:space="preserve">Liczba punktów = ( </w:t>
            </w:r>
            <w:proofErr w:type="spellStart"/>
            <w:r w:rsidRPr="00BB1EB4">
              <w:rPr>
                <w:rFonts w:ascii="Times New Roman" w:hAnsi="Times New Roman" w:cs="Times New Roman"/>
                <w:sz w:val="20"/>
                <w:szCs w:val="20"/>
              </w:rPr>
              <w:t>Cmin</w:t>
            </w:r>
            <w:proofErr w:type="spellEnd"/>
            <w:r w:rsidRPr="00BB1EB4">
              <w:rPr>
                <w:rFonts w:ascii="Times New Roman" w:hAnsi="Times New Roman" w:cs="Times New Roman"/>
                <w:sz w:val="20"/>
                <w:szCs w:val="20"/>
              </w:rPr>
              <w:t>/</w:t>
            </w:r>
            <w:proofErr w:type="spellStart"/>
            <w:r w:rsidRPr="00BB1EB4">
              <w:rPr>
                <w:rFonts w:ascii="Times New Roman" w:hAnsi="Times New Roman" w:cs="Times New Roman"/>
                <w:sz w:val="20"/>
                <w:szCs w:val="20"/>
              </w:rPr>
              <w:t>Cof</w:t>
            </w:r>
            <w:proofErr w:type="spellEnd"/>
            <w:r w:rsidRPr="00BB1EB4">
              <w:rPr>
                <w:rFonts w:ascii="Times New Roman" w:hAnsi="Times New Roman" w:cs="Times New Roman"/>
                <w:sz w:val="20"/>
                <w:szCs w:val="20"/>
              </w:rPr>
              <w:t xml:space="preserve"> ) * 100 * 60%</w:t>
            </w:r>
          </w:p>
          <w:p w14:paraId="48924813" w14:textId="77777777" w:rsidR="00BB1EB4" w:rsidRPr="00BB1EB4" w:rsidRDefault="00BB1EB4" w:rsidP="00CD509F">
            <w:pPr>
              <w:pStyle w:val="Akapitzlist"/>
              <w:widowControl w:val="0"/>
              <w:spacing w:after="0"/>
              <w:ind w:left="360"/>
              <w:rPr>
                <w:rFonts w:ascii="Times New Roman" w:hAnsi="Times New Roman" w:cs="Times New Roman"/>
                <w:sz w:val="20"/>
                <w:szCs w:val="20"/>
              </w:rPr>
            </w:pPr>
            <w:r w:rsidRPr="00BB1EB4">
              <w:rPr>
                <w:rFonts w:ascii="Times New Roman" w:hAnsi="Times New Roman" w:cs="Times New Roman"/>
                <w:sz w:val="20"/>
                <w:szCs w:val="20"/>
              </w:rPr>
              <w:t>gdzie:</w:t>
            </w:r>
          </w:p>
          <w:p w14:paraId="2EE3CEC1" w14:textId="77777777" w:rsidR="00BB1EB4" w:rsidRPr="00BB1EB4" w:rsidRDefault="00BB1EB4" w:rsidP="00CD509F">
            <w:pPr>
              <w:pStyle w:val="Akapitzlist"/>
              <w:widowControl w:val="0"/>
              <w:spacing w:after="0"/>
              <w:ind w:left="360"/>
              <w:rPr>
                <w:rFonts w:ascii="Times New Roman" w:hAnsi="Times New Roman" w:cs="Times New Roman"/>
                <w:sz w:val="20"/>
                <w:szCs w:val="20"/>
              </w:rPr>
            </w:pPr>
            <w:r w:rsidRPr="00BB1EB4">
              <w:rPr>
                <w:rFonts w:ascii="Times New Roman" w:hAnsi="Times New Roman" w:cs="Times New Roman"/>
                <w:sz w:val="20"/>
                <w:szCs w:val="20"/>
              </w:rPr>
              <w:t xml:space="preserve"> - </w:t>
            </w:r>
            <w:proofErr w:type="spellStart"/>
            <w:r w:rsidRPr="00BB1EB4">
              <w:rPr>
                <w:rFonts w:ascii="Times New Roman" w:hAnsi="Times New Roman" w:cs="Times New Roman"/>
                <w:sz w:val="20"/>
                <w:szCs w:val="20"/>
              </w:rPr>
              <w:t>Cmin</w:t>
            </w:r>
            <w:proofErr w:type="spellEnd"/>
            <w:r w:rsidRPr="00BB1EB4">
              <w:rPr>
                <w:rFonts w:ascii="Times New Roman" w:hAnsi="Times New Roman" w:cs="Times New Roman"/>
                <w:sz w:val="20"/>
                <w:szCs w:val="20"/>
              </w:rPr>
              <w:t xml:space="preserve"> - najniższa spośród wszystkich ofert </w:t>
            </w:r>
          </w:p>
          <w:p w14:paraId="747F9162" w14:textId="77777777" w:rsidR="00BB1EB4" w:rsidRPr="00BB1EB4" w:rsidRDefault="00BB1EB4" w:rsidP="00CD509F">
            <w:pPr>
              <w:pStyle w:val="Akapitzlist"/>
              <w:widowControl w:val="0"/>
              <w:spacing w:after="0"/>
              <w:ind w:left="360"/>
              <w:rPr>
                <w:rFonts w:ascii="Times New Roman" w:hAnsi="Times New Roman" w:cs="Times New Roman"/>
                <w:b/>
                <w:sz w:val="20"/>
                <w:szCs w:val="20"/>
              </w:rPr>
            </w:pPr>
            <w:r w:rsidRPr="00BB1EB4">
              <w:rPr>
                <w:rFonts w:ascii="Times New Roman" w:hAnsi="Times New Roman" w:cs="Times New Roman"/>
                <w:sz w:val="20"/>
                <w:szCs w:val="20"/>
              </w:rPr>
              <w:t xml:space="preserve"> - </w:t>
            </w:r>
            <w:proofErr w:type="spellStart"/>
            <w:r w:rsidRPr="00BB1EB4">
              <w:rPr>
                <w:rFonts w:ascii="Times New Roman" w:hAnsi="Times New Roman" w:cs="Times New Roman"/>
                <w:sz w:val="20"/>
                <w:szCs w:val="20"/>
              </w:rPr>
              <w:t>Cof</w:t>
            </w:r>
            <w:proofErr w:type="spellEnd"/>
            <w:r w:rsidRPr="00BB1EB4">
              <w:rPr>
                <w:rFonts w:ascii="Times New Roman" w:hAnsi="Times New Roman" w:cs="Times New Roman"/>
                <w:sz w:val="20"/>
                <w:szCs w:val="20"/>
              </w:rPr>
              <w:t xml:space="preserve"> - podana w ofercie </w:t>
            </w:r>
          </w:p>
        </w:tc>
      </w:tr>
      <w:tr w:rsidR="00BB1EB4" w:rsidRPr="00BB1EB4" w14:paraId="6CF96488" w14:textId="77777777" w:rsidTr="009B2BFA">
        <w:tc>
          <w:tcPr>
            <w:tcW w:w="1730" w:type="dxa"/>
          </w:tcPr>
          <w:p w14:paraId="666CD0F1" w14:textId="77777777" w:rsidR="00BB1EB4" w:rsidRPr="00BB1EB4" w:rsidRDefault="00BB1EB4" w:rsidP="00CD509F">
            <w:pPr>
              <w:pStyle w:val="Akapitzlist"/>
              <w:widowControl w:val="0"/>
              <w:spacing w:after="0"/>
              <w:ind w:left="360"/>
              <w:rPr>
                <w:rFonts w:ascii="Times New Roman" w:hAnsi="Times New Roman" w:cs="Times New Roman"/>
                <w:sz w:val="20"/>
                <w:szCs w:val="20"/>
              </w:rPr>
            </w:pPr>
            <w:r w:rsidRPr="00BB1EB4">
              <w:rPr>
                <w:rFonts w:ascii="Times New Roman" w:hAnsi="Times New Roman" w:cs="Times New Roman"/>
                <w:sz w:val="20"/>
                <w:szCs w:val="20"/>
              </w:rPr>
              <w:t>2</w:t>
            </w:r>
          </w:p>
        </w:tc>
        <w:tc>
          <w:tcPr>
            <w:tcW w:w="6515" w:type="dxa"/>
          </w:tcPr>
          <w:p w14:paraId="77989AA5" w14:textId="77777777" w:rsidR="00BB1EB4" w:rsidRPr="00BB1EB4" w:rsidRDefault="00BB1EB4" w:rsidP="00CD509F">
            <w:pPr>
              <w:pStyle w:val="Akapitzlist"/>
              <w:widowControl w:val="0"/>
              <w:spacing w:after="0"/>
              <w:ind w:left="360"/>
              <w:jc w:val="both"/>
              <w:rPr>
                <w:rFonts w:ascii="Times New Roman" w:hAnsi="Times New Roman" w:cs="Times New Roman"/>
                <w:b/>
                <w:bCs/>
                <w:sz w:val="20"/>
                <w:szCs w:val="20"/>
              </w:rPr>
            </w:pPr>
            <w:r w:rsidRPr="00BB1EB4">
              <w:rPr>
                <w:rFonts w:ascii="Times New Roman" w:hAnsi="Times New Roman" w:cs="Times New Roman"/>
                <w:b/>
                <w:bCs/>
                <w:sz w:val="20"/>
                <w:szCs w:val="20"/>
              </w:rPr>
              <w:t xml:space="preserve">Parametry techniczne: </w:t>
            </w:r>
          </w:p>
          <w:p w14:paraId="347197C4" w14:textId="4C4B244F" w:rsidR="00BB1EB4" w:rsidRPr="00BB1EB4" w:rsidRDefault="00BB1EB4" w:rsidP="00CD509F">
            <w:pPr>
              <w:pStyle w:val="Akapitzlist"/>
              <w:spacing w:after="0"/>
              <w:ind w:left="360"/>
              <w:rPr>
                <w:rFonts w:ascii="Times New Roman" w:hAnsi="Times New Roman" w:cs="Times New Roman"/>
                <w:sz w:val="20"/>
                <w:szCs w:val="20"/>
              </w:rPr>
            </w:pPr>
            <w:r w:rsidRPr="00BB1EB4">
              <w:rPr>
                <w:rFonts w:ascii="Times New Roman" w:hAnsi="Times New Roman" w:cs="Times New Roman"/>
                <w:sz w:val="20"/>
                <w:szCs w:val="20"/>
              </w:rPr>
              <w:t xml:space="preserve">Ocena punktowa = (liczba punktów przyznanych ofercie ocenianej / maksymalna liczba punktów) x 100  x </w:t>
            </w:r>
            <w:r w:rsidR="00F36BEF">
              <w:rPr>
                <w:rFonts w:ascii="Times New Roman" w:hAnsi="Times New Roman" w:cs="Times New Roman"/>
                <w:sz w:val="20"/>
                <w:szCs w:val="20"/>
              </w:rPr>
              <w:t>3</w:t>
            </w:r>
            <w:r w:rsidRPr="00BB1EB4">
              <w:rPr>
                <w:rFonts w:ascii="Times New Roman" w:hAnsi="Times New Roman" w:cs="Times New Roman"/>
                <w:sz w:val="20"/>
                <w:szCs w:val="20"/>
              </w:rPr>
              <w:t>0%</w:t>
            </w:r>
          </w:p>
          <w:p w14:paraId="04D7FC5E" w14:textId="77777777" w:rsidR="00BB1EB4" w:rsidRPr="00BB1EB4" w:rsidRDefault="00BB1EB4" w:rsidP="00CD509F">
            <w:pPr>
              <w:pStyle w:val="Akapitzlist"/>
              <w:widowControl w:val="0"/>
              <w:spacing w:after="0"/>
              <w:ind w:left="360"/>
              <w:jc w:val="both"/>
              <w:rPr>
                <w:rFonts w:ascii="Times New Roman" w:hAnsi="Times New Roman" w:cs="Times New Roman"/>
                <w:b/>
                <w:bCs/>
                <w:sz w:val="20"/>
                <w:szCs w:val="20"/>
              </w:rPr>
            </w:pPr>
          </w:p>
        </w:tc>
      </w:tr>
      <w:tr w:rsidR="00BB1EB4" w:rsidRPr="00BB1EB4" w14:paraId="789C0CB6" w14:textId="77777777" w:rsidTr="009B2BFA">
        <w:tc>
          <w:tcPr>
            <w:tcW w:w="1730" w:type="dxa"/>
          </w:tcPr>
          <w:p w14:paraId="3692B310" w14:textId="77777777" w:rsidR="00BB1EB4" w:rsidRPr="00BB1EB4" w:rsidRDefault="00BB1EB4" w:rsidP="00CD509F">
            <w:pPr>
              <w:pStyle w:val="Akapitzlist"/>
              <w:widowControl w:val="0"/>
              <w:spacing w:after="0"/>
              <w:ind w:left="360"/>
              <w:rPr>
                <w:rFonts w:ascii="Times New Roman" w:hAnsi="Times New Roman" w:cs="Times New Roman"/>
                <w:sz w:val="20"/>
                <w:szCs w:val="20"/>
              </w:rPr>
            </w:pPr>
            <w:r w:rsidRPr="00BB1EB4">
              <w:rPr>
                <w:rFonts w:ascii="Times New Roman" w:hAnsi="Times New Roman" w:cs="Times New Roman"/>
                <w:sz w:val="20"/>
                <w:szCs w:val="20"/>
              </w:rPr>
              <w:t>3.</w:t>
            </w:r>
          </w:p>
        </w:tc>
        <w:tc>
          <w:tcPr>
            <w:tcW w:w="6515" w:type="dxa"/>
          </w:tcPr>
          <w:p w14:paraId="34EC37D1" w14:textId="77777777" w:rsidR="00BB1EB4" w:rsidRPr="00BB1EB4" w:rsidRDefault="00BB1EB4" w:rsidP="00CD509F">
            <w:pPr>
              <w:pStyle w:val="Akapitzlist"/>
              <w:widowControl w:val="0"/>
              <w:spacing w:after="0"/>
              <w:ind w:left="360"/>
              <w:jc w:val="both"/>
              <w:rPr>
                <w:rFonts w:ascii="Times New Roman" w:hAnsi="Times New Roman" w:cs="Times New Roman"/>
                <w:b/>
                <w:bCs/>
                <w:sz w:val="20"/>
                <w:szCs w:val="20"/>
              </w:rPr>
            </w:pPr>
            <w:r w:rsidRPr="00BB1EB4">
              <w:rPr>
                <w:rFonts w:ascii="Times New Roman" w:hAnsi="Times New Roman" w:cs="Times New Roman"/>
                <w:b/>
                <w:bCs/>
                <w:sz w:val="20"/>
                <w:szCs w:val="20"/>
              </w:rPr>
              <w:t xml:space="preserve">Warunki gwarancji: Gwarancja mechaniczna na karetkę </w:t>
            </w:r>
          </w:p>
          <w:p w14:paraId="65261FF2" w14:textId="77777777" w:rsidR="00BB1EB4" w:rsidRPr="00BB1EB4" w:rsidRDefault="00BB1EB4" w:rsidP="00CD509F">
            <w:pPr>
              <w:pStyle w:val="Akapitzlist"/>
              <w:widowControl w:val="0"/>
              <w:spacing w:after="0"/>
              <w:ind w:left="360"/>
              <w:jc w:val="both"/>
              <w:rPr>
                <w:rFonts w:ascii="Times New Roman" w:hAnsi="Times New Roman" w:cs="Times New Roman"/>
                <w:bCs/>
                <w:sz w:val="20"/>
                <w:szCs w:val="20"/>
              </w:rPr>
            </w:pPr>
            <w:r w:rsidRPr="00BB1EB4">
              <w:rPr>
                <w:rFonts w:ascii="Times New Roman" w:hAnsi="Times New Roman" w:cs="Times New Roman"/>
                <w:bCs/>
                <w:sz w:val="20"/>
                <w:szCs w:val="20"/>
              </w:rPr>
              <w:t>48 m-</w:t>
            </w:r>
            <w:proofErr w:type="spellStart"/>
            <w:r w:rsidRPr="00BB1EB4">
              <w:rPr>
                <w:rFonts w:ascii="Times New Roman" w:hAnsi="Times New Roman" w:cs="Times New Roman"/>
                <w:bCs/>
                <w:sz w:val="20"/>
                <w:szCs w:val="20"/>
              </w:rPr>
              <w:t>cy</w:t>
            </w:r>
            <w:proofErr w:type="spellEnd"/>
            <w:r w:rsidRPr="00BB1EB4">
              <w:rPr>
                <w:rFonts w:ascii="Times New Roman" w:hAnsi="Times New Roman" w:cs="Times New Roman"/>
                <w:bCs/>
                <w:sz w:val="20"/>
                <w:szCs w:val="20"/>
              </w:rPr>
              <w:t xml:space="preserve"> - 0 pkt </w:t>
            </w:r>
          </w:p>
          <w:p w14:paraId="02A46AA6" w14:textId="5DCFF731" w:rsidR="00BB1EB4" w:rsidRPr="00BB1EB4" w:rsidRDefault="00BB1EB4" w:rsidP="00CD509F">
            <w:pPr>
              <w:pStyle w:val="Akapitzlist"/>
              <w:widowControl w:val="0"/>
              <w:spacing w:after="0"/>
              <w:ind w:left="360"/>
              <w:jc w:val="both"/>
              <w:rPr>
                <w:rFonts w:ascii="Times New Roman" w:hAnsi="Times New Roman" w:cs="Times New Roman"/>
                <w:b/>
                <w:bCs/>
                <w:sz w:val="20"/>
                <w:szCs w:val="20"/>
              </w:rPr>
            </w:pPr>
            <w:r w:rsidRPr="00BB1EB4">
              <w:rPr>
                <w:rFonts w:ascii="Times New Roman" w:hAnsi="Times New Roman" w:cs="Times New Roman"/>
                <w:bCs/>
                <w:sz w:val="20"/>
                <w:szCs w:val="20"/>
              </w:rPr>
              <w:t>60 m-</w:t>
            </w:r>
            <w:proofErr w:type="spellStart"/>
            <w:r w:rsidRPr="00BB1EB4">
              <w:rPr>
                <w:rFonts w:ascii="Times New Roman" w:hAnsi="Times New Roman" w:cs="Times New Roman"/>
                <w:bCs/>
                <w:sz w:val="20"/>
                <w:szCs w:val="20"/>
              </w:rPr>
              <w:t>cy</w:t>
            </w:r>
            <w:proofErr w:type="spellEnd"/>
            <w:r w:rsidRPr="00BB1EB4">
              <w:rPr>
                <w:rFonts w:ascii="Times New Roman" w:hAnsi="Times New Roman" w:cs="Times New Roman"/>
                <w:bCs/>
                <w:sz w:val="20"/>
                <w:szCs w:val="20"/>
              </w:rPr>
              <w:t xml:space="preserve"> – </w:t>
            </w:r>
            <w:r w:rsidR="00F36BEF">
              <w:rPr>
                <w:rFonts w:ascii="Times New Roman" w:hAnsi="Times New Roman" w:cs="Times New Roman"/>
                <w:bCs/>
                <w:sz w:val="20"/>
                <w:szCs w:val="20"/>
              </w:rPr>
              <w:t>10</w:t>
            </w:r>
            <w:r w:rsidRPr="00BB1EB4">
              <w:rPr>
                <w:rFonts w:ascii="Times New Roman" w:hAnsi="Times New Roman" w:cs="Times New Roman"/>
                <w:bCs/>
                <w:sz w:val="20"/>
                <w:szCs w:val="20"/>
              </w:rPr>
              <w:t xml:space="preserve"> pkt</w:t>
            </w:r>
            <w:r w:rsidRPr="00BB1EB4">
              <w:rPr>
                <w:rFonts w:ascii="Times New Roman" w:hAnsi="Times New Roman" w:cs="Times New Roman"/>
                <w:b/>
                <w:bCs/>
                <w:sz w:val="20"/>
                <w:szCs w:val="20"/>
              </w:rPr>
              <w:t xml:space="preserve"> </w:t>
            </w:r>
          </w:p>
        </w:tc>
      </w:tr>
    </w:tbl>
    <w:p w14:paraId="5C9DA37A" w14:textId="77777777" w:rsidR="009158DF" w:rsidRPr="006657C4" w:rsidRDefault="009158DF" w:rsidP="006657C4">
      <w:pPr>
        <w:pStyle w:val="Akapitzlist"/>
        <w:widowControl w:val="0"/>
        <w:spacing w:line="240" w:lineRule="auto"/>
        <w:ind w:left="360"/>
        <w:jc w:val="both"/>
        <w:rPr>
          <w:rFonts w:ascii="Times New Roman" w:eastAsia="Calibri" w:hAnsi="Times New Roman" w:cs="Times New Roman"/>
          <w:sz w:val="24"/>
          <w:szCs w:val="24"/>
        </w:rPr>
      </w:pPr>
    </w:p>
    <w:p w14:paraId="40C506ED" w14:textId="11352DC7" w:rsidR="00DE6F25" w:rsidRPr="00CD509F" w:rsidRDefault="00DE6F25" w:rsidP="00F36BEF">
      <w:pPr>
        <w:pStyle w:val="Akapitzlist"/>
        <w:widowControl w:val="0"/>
        <w:numPr>
          <w:ilvl w:val="0"/>
          <w:numId w:val="11"/>
        </w:numPr>
        <w:spacing w:after="0"/>
        <w:jc w:val="both"/>
        <w:rPr>
          <w:rFonts w:ascii="Times New Roman" w:eastAsia="Times New Roman" w:hAnsi="Times New Roman" w:cs="Times New Roman"/>
          <w:sz w:val="24"/>
          <w:szCs w:val="24"/>
        </w:rPr>
      </w:pPr>
      <w:r w:rsidRPr="00CD509F">
        <w:rPr>
          <w:rFonts w:ascii="Times New Roman" w:eastAsia="Calibri" w:hAnsi="Times New Roman" w:cs="Times New Roman"/>
          <w:sz w:val="24"/>
          <w:szCs w:val="24"/>
        </w:rPr>
        <w:t xml:space="preserve">Zamawiający za najkorzystniejszą uzna ofertę, która uzyska największą liczbę punktów łącznie ze wszystkich kryteriów i </w:t>
      </w:r>
      <w:r w:rsidRPr="00CD509F">
        <w:rPr>
          <w:rFonts w:ascii="Times New Roman" w:eastAsia="Times New Roman" w:hAnsi="Times New Roman" w:cs="Times New Roman"/>
          <w:sz w:val="24"/>
          <w:szCs w:val="24"/>
        </w:rPr>
        <w:t>spełniająca pozostałe wymagania zamawiającego</w:t>
      </w:r>
      <w:r w:rsidRPr="00CD509F">
        <w:rPr>
          <w:rFonts w:ascii="Times New Roman" w:eastAsia="Calibri" w:hAnsi="Times New Roman" w:cs="Times New Roman"/>
          <w:sz w:val="24"/>
          <w:szCs w:val="24"/>
        </w:rPr>
        <w:t xml:space="preserve">. Ocenę łączną oferty stanowi suma punktów uzyskanych w ramach poszczególnych kryteriów. </w:t>
      </w:r>
    </w:p>
    <w:p w14:paraId="61A78D6F" w14:textId="77777777" w:rsidR="00DE6F25" w:rsidRDefault="00DE6F25" w:rsidP="00F36BEF">
      <w:pPr>
        <w:pStyle w:val="Akapitzlist"/>
        <w:widowControl w:val="0"/>
        <w:numPr>
          <w:ilvl w:val="0"/>
          <w:numId w:val="11"/>
        </w:numPr>
        <w:spacing w:after="0"/>
        <w:jc w:val="both"/>
        <w:rPr>
          <w:rFonts w:ascii="Times New Roman" w:eastAsia="Times New Roman" w:hAnsi="Times New Roman" w:cs="Times New Roman"/>
          <w:sz w:val="24"/>
          <w:szCs w:val="24"/>
        </w:rPr>
      </w:pPr>
      <w:r w:rsidRPr="00CD509F">
        <w:rPr>
          <w:rFonts w:ascii="Times New Roman" w:eastAsia="Calibri" w:hAnsi="Times New Roman" w:cs="Times New Roman"/>
          <w:sz w:val="24"/>
          <w:szCs w:val="24"/>
        </w:rPr>
        <w:t>Oferta</w:t>
      </w:r>
      <w:r w:rsidRPr="00CD509F">
        <w:rPr>
          <w:rFonts w:ascii="Times New Roman" w:eastAsia="Calibri" w:hAnsi="Times New Roman" w:cs="Times New Roman"/>
          <w:bCs/>
          <w:sz w:val="24"/>
          <w:szCs w:val="24"/>
        </w:rPr>
        <w:t xml:space="preserve"> może uzyskać w kryteriach oceny ofert maksymalnie 100 punktów (100%), przy czym 1 pkt = 1%.</w:t>
      </w:r>
      <w:r w:rsidRPr="00CD509F">
        <w:rPr>
          <w:rFonts w:ascii="Times New Roman" w:eastAsia="Calibri" w:hAnsi="Times New Roman" w:cs="Times New Roman"/>
          <w:sz w:val="24"/>
          <w:szCs w:val="24"/>
        </w:rPr>
        <w:t xml:space="preserve"> </w:t>
      </w:r>
      <w:r w:rsidRPr="00CD509F">
        <w:rPr>
          <w:rFonts w:ascii="Times New Roman" w:eastAsia="Calibri" w:hAnsi="Times New Roman" w:cs="Times New Roman"/>
          <w:sz w:val="24"/>
          <w:szCs w:val="24"/>
          <w:lang w:eastAsia="pl-PL"/>
        </w:rPr>
        <w:t xml:space="preserve">Maksymalna liczba punktów w kryterium równa jest określonej wadze kryterium w %. </w:t>
      </w:r>
      <w:r w:rsidRPr="00CD509F">
        <w:rPr>
          <w:rFonts w:ascii="Times New Roman" w:eastAsia="Times New Roman" w:hAnsi="Times New Roman" w:cs="Times New Roman"/>
          <w:sz w:val="24"/>
          <w:szCs w:val="24"/>
        </w:rPr>
        <w:t>Zamawiający obliczy punkty liczbowo z dokładnością do dwóch miejsc po przecinku, zaokrąglając zgodnie z zasadami matematycznymi.</w:t>
      </w:r>
    </w:p>
    <w:p w14:paraId="73E9C545" w14:textId="77777777" w:rsidR="00DE6F25" w:rsidRPr="00F36BEF" w:rsidRDefault="00DE6F25" w:rsidP="00F36BEF">
      <w:pPr>
        <w:pStyle w:val="Akapitzlist"/>
        <w:widowControl w:val="0"/>
        <w:numPr>
          <w:ilvl w:val="0"/>
          <w:numId w:val="11"/>
        </w:numPr>
        <w:spacing w:after="0"/>
        <w:jc w:val="both"/>
        <w:rPr>
          <w:rFonts w:ascii="Times New Roman" w:eastAsia="Times New Roman" w:hAnsi="Times New Roman" w:cs="Times New Roman"/>
          <w:sz w:val="24"/>
          <w:szCs w:val="24"/>
        </w:rPr>
      </w:pPr>
      <w:r w:rsidRPr="00F36BEF">
        <w:rPr>
          <w:rFonts w:ascii="Times New Roman" w:eastAsia="Times New Roman" w:hAnsi="Times New Roman" w:cs="Times New Roman"/>
          <w:sz w:val="24"/>
          <w:szCs w:val="24"/>
        </w:rPr>
        <w:t>Zamawiający obliczy punkty liczbowo z dokładnością do dwóch miejsc po przecinku, zaokrąglając zgodnie z zasadami matematycznymi.</w:t>
      </w:r>
    </w:p>
    <w:p w14:paraId="6A41E21F" w14:textId="77777777" w:rsidR="00562F96" w:rsidRPr="00F36BEF" w:rsidRDefault="00562F96" w:rsidP="00F36BEF">
      <w:pPr>
        <w:pStyle w:val="Akapitzlist"/>
        <w:widowControl w:val="0"/>
        <w:numPr>
          <w:ilvl w:val="0"/>
          <w:numId w:val="11"/>
        </w:numPr>
        <w:spacing w:after="0"/>
        <w:jc w:val="both"/>
        <w:rPr>
          <w:rFonts w:ascii="Times New Roman" w:eastAsia="Times New Roman" w:hAnsi="Times New Roman" w:cs="Times New Roman"/>
          <w:sz w:val="24"/>
          <w:szCs w:val="24"/>
        </w:rPr>
      </w:pPr>
      <w:r w:rsidRPr="00F36BEF">
        <w:rPr>
          <w:rFonts w:ascii="Times New Roman" w:hAnsi="Times New Roman" w:cs="Times New Roman"/>
        </w:rPr>
        <w:t>W toku badania i oceny ofert Zamawiający może żądać od Wykonawcy wyjaśnień dotyczących treści złożonej oferty, w tym zaoferowanej ceny.</w:t>
      </w:r>
    </w:p>
    <w:p w14:paraId="7C8CBB6A" w14:textId="77777777" w:rsidR="00562F96" w:rsidRPr="00F36BEF" w:rsidRDefault="00562F96" w:rsidP="00F36BEF">
      <w:pPr>
        <w:pStyle w:val="Akapitzlist"/>
        <w:widowControl w:val="0"/>
        <w:numPr>
          <w:ilvl w:val="0"/>
          <w:numId w:val="11"/>
        </w:numPr>
        <w:spacing w:after="0"/>
        <w:jc w:val="both"/>
        <w:rPr>
          <w:rFonts w:ascii="Times New Roman" w:eastAsia="Times New Roman" w:hAnsi="Times New Roman" w:cs="Times New Roman"/>
          <w:sz w:val="24"/>
          <w:szCs w:val="24"/>
        </w:rPr>
      </w:pPr>
      <w:r w:rsidRPr="00F36BEF">
        <w:rPr>
          <w:rFonts w:ascii="Times New Roman" w:hAnsi="Times New Roman" w:cs="Times New Roman"/>
        </w:rPr>
        <w:t xml:space="preserve">Zamawiający poprawia w ofercie: </w:t>
      </w:r>
    </w:p>
    <w:p w14:paraId="3DFED0E3" w14:textId="7EACABC3" w:rsidR="00562F96" w:rsidRDefault="00CD509F" w:rsidP="00F36BEF">
      <w:pPr>
        <w:widowControl w:val="0"/>
        <w:ind w:left="360"/>
        <w:jc w:val="both"/>
      </w:pPr>
      <w:r>
        <w:t>a</w:t>
      </w:r>
      <w:r w:rsidR="00562F96">
        <w:t xml:space="preserve">) oczywiste omyłki pisarskie, </w:t>
      </w:r>
    </w:p>
    <w:p w14:paraId="73A06635" w14:textId="43AC4428" w:rsidR="00562F96" w:rsidRDefault="00CD509F" w:rsidP="00F36BEF">
      <w:pPr>
        <w:widowControl w:val="0"/>
        <w:ind w:left="360"/>
        <w:jc w:val="both"/>
      </w:pPr>
      <w:r>
        <w:t>b</w:t>
      </w:r>
      <w:r w:rsidR="00562F96">
        <w:t>) oczywiste omyłki rachunkowe, z uwzględnieniem konsekwencji rachunkowych dokonanych poprawek,</w:t>
      </w:r>
    </w:p>
    <w:p w14:paraId="5CB81213" w14:textId="422ACDDD" w:rsidR="00562F96" w:rsidRDefault="00CD509F" w:rsidP="00F36BEF">
      <w:pPr>
        <w:widowControl w:val="0"/>
        <w:ind w:left="360"/>
        <w:jc w:val="both"/>
      </w:pPr>
      <w:r>
        <w:t>c</w:t>
      </w:r>
      <w:r w:rsidR="00562F96">
        <w:t>) inne omyłki polegające na niezgodności oferty z dokumentami zamówienia, niepowodujące istotnych zmian w treści oferty – niezwłocznie zawiadamiając o tym wykonawcę, którego oferta została poprawiona.</w:t>
      </w:r>
    </w:p>
    <w:p w14:paraId="1C9A3D0B" w14:textId="1785EDBB" w:rsidR="00562F96" w:rsidRPr="00CD509F" w:rsidRDefault="00CD509F" w:rsidP="00F36BEF">
      <w:pPr>
        <w:widowControl w:val="0"/>
        <w:jc w:val="both"/>
      </w:pPr>
      <w:r>
        <w:t xml:space="preserve">8. </w:t>
      </w:r>
      <w:r w:rsidR="00562F96">
        <w:t xml:space="preserve">W przypadku, o którym mowa w pkt </w:t>
      </w:r>
      <w:r>
        <w:t>7</w:t>
      </w:r>
      <w:r w:rsidR="00F36BEF">
        <w:t xml:space="preserve"> </w:t>
      </w:r>
      <w:r>
        <w:t>lit</w:t>
      </w:r>
      <w:r w:rsidR="00F36BEF">
        <w:t xml:space="preserve">. c) </w:t>
      </w:r>
      <w:r w:rsidR="00562F96">
        <w:t>, Zamawiający wyznacza Wykonawcy odpowiedni termin na wyrażenie zgody na poprawienie w ofercie omyłki lub zakwestionowanie jej poprawienia. Brak odpowiedzi w wyznaczonym terminie uznaje się za wyrażenie zgody na poprawienie omyłki.</w:t>
      </w:r>
    </w:p>
    <w:p w14:paraId="6424962D" w14:textId="77777777" w:rsidR="00DE6F25" w:rsidRPr="00FC043D" w:rsidRDefault="00DE6F25" w:rsidP="00DE6F25">
      <w:pPr>
        <w:widowControl w:val="0"/>
        <w:jc w:val="both"/>
        <w:rPr>
          <w:rFonts w:eastAsia="Times New Roman" w:cs="Times New Roman"/>
          <w:b/>
          <w:bCs/>
          <w:sz w:val="24"/>
          <w:szCs w:val="24"/>
          <w:u w:val="single"/>
        </w:rPr>
      </w:pPr>
    </w:p>
    <w:p w14:paraId="6AA22B9D" w14:textId="77777777" w:rsidR="00DE6F25" w:rsidRPr="00F52CF9" w:rsidRDefault="00DE6F25" w:rsidP="00CD509F">
      <w:pPr>
        <w:pStyle w:val="Akapitzlist"/>
        <w:widowControl w:val="0"/>
        <w:numPr>
          <w:ilvl w:val="0"/>
          <w:numId w:val="2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104"/>
      <w:r w:rsidRPr="00F52CF9">
        <w:rPr>
          <w:rFonts w:ascii="Times New Roman" w:hAnsi="Times New Roman" w:cs="Times New Roman"/>
          <w:b/>
          <w:bCs/>
          <w:sz w:val="24"/>
          <w:szCs w:val="24"/>
        </w:rPr>
        <w:t>ZWROT KOSZTÓW UDZIAŁU W POSTĘPOWANIU</w:t>
      </w:r>
      <w:bookmarkEnd w:id="48"/>
    </w:p>
    <w:p w14:paraId="6A701C1F" w14:textId="77777777" w:rsidR="00DE6F25" w:rsidRPr="00FC043D" w:rsidRDefault="00DE6F25" w:rsidP="00DE6F25">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69F3B54A" w14:textId="77777777" w:rsidR="00DE6F25" w:rsidRPr="00FC043D" w:rsidRDefault="00DE6F25" w:rsidP="00DE6F25">
      <w:pPr>
        <w:widowControl w:val="0"/>
        <w:outlineLvl w:val="0"/>
        <w:rPr>
          <w:rFonts w:cs="Times New Roman"/>
          <w:b/>
          <w:bCs/>
          <w:sz w:val="24"/>
          <w:szCs w:val="24"/>
          <w:highlight w:val="lightGray"/>
        </w:rPr>
      </w:pPr>
    </w:p>
    <w:p w14:paraId="457EC487" w14:textId="77777777" w:rsidR="00DE6F25" w:rsidRPr="00F52CF9" w:rsidRDefault="00DE6F25" w:rsidP="00CD509F">
      <w:pPr>
        <w:pStyle w:val="Akapitzlist"/>
        <w:widowControl w:val="0"/>
        <w:numPr>
          <w:ilvl w:val="0"/>
          <w:numId w:val="2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9"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49"/>
    </w:p>
    <w:p w14:paraId="2B46576B" w14:textId="77777777" w:rsidR="00DE6F25" w:rsidRPr="004A77F0" w:rsidRDefault="00DE6F25" w:rsidP="00D135A6">
      <w:pPr>
        <w:widowControl w:val="0"/>
        <w:numPr>
          <w:ilvl w:val="0"/>
          <w:numId w:val="31"/>
        </w:numPr>
        <w:jc w:val="both"/>
        <w:rPr>
          <w:rFonts w:cs="Times New Roman"/>
          <w:sz w:val="24"/>
          <w:szCs w:val="24"/>
        </w:rPr>
      </w:pPr>
      <w:r w:rsidRPr="00FC043D">
        <w:rPr>
          <w:rFonts w:cs="Times New Roman"/>
          <w:sz w:val="24"/>
          <w:szCs w:val="24"/>
        </w:rPr>
        <w:t xml:space="preserve">Zamawiający powiadomi wybranego wykonawcę o terminie podpisania umowy w sprawie </w:t>
      </w:r>
      <w:r w:rsidRPr="00FC043D">
        <w:rPr>
          <w:rFonts w:cs="Times New Roman"/>
          <w:sz w:val="24"/>
          <w:szCs w:val="24"/>
        </w:rPr>
        <w:lastRenderedPageBreak/>
        <w:t>zamówienia publicznego.</w:t>
      </w:r>
    </w:p>
    <w:p w14:paraId="44947EAF" w14:textId="77777777" w:rsidR="00DE6F25" w:rsidRPr="00D82364" w:rsidRDefault="00DE6F25" w:rsidP="00D135A6">
      <w:pPr>
        <w:widowControl w:val="0"/>
        <w:numPr>
          <w:ilvl w:val="0"/>
          <w:numId w:val="31"/>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Pr>
          <w:rFonts w:cs="Times New Roman"/>
          <w:sz w:val="24"/>
          <w:szCs w:val="24"/>
        </w:rPr>
        <w:t xml:space="preserve"> </w:t>
      </w:r>
      <w:r w:rsidRPr="00D82364">
        <w:rPr>
          <w:rFonts w:cs="Times New Roman"/>
          <w:sz w:val="24"/>
          <w:szCs w:val="24"/>
        </w:rPr>
        <w:t xml:space="preserve">dostarczenia zamawiającemu umowy regulującej współpracę wykonawców, </w:t>
      </w:r>
      <w:r w:rsidRPr="00D82364">
        <w:rPr>
          <w:rFonts w:eastAsia="Times New Roman" w:cs="Times New Roman"/>
          <w:sz w:val="24"/>
          <w:szCs w:val="24"/>
        </w:rPr>
        <w:t xml:space="preserve">w przypadku, gdy do realizacji zamówienia zostanie wybrana oferta złożona przez wykonawców </w:t>
      </w:r>
      <w:r w:rsidRPr="00D82364">
        <w:rPr>
          <w:rFonts w:cs="Times New Roman"/>
          <w:sz w:val="24"/>
          <w:szCs w:val="24"/>
        </w:rPr>
        <w:t>wspólnie ubiegających się o udzielenie zamówienia,</w:t>
      </w:r>
    </w:p>
    <w:p w14:paraId="0FCCDF1C" w14:textId="77777777" w:rsidR="00DE6F25" w:rsidRPr="00D713D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UWAGA:</w:t>
      </w:r>
    </w:p>
    <w:p w14:paraId="4197FF5A" w14:textId="77777777" w:rsidR="00DE6F25" w:rsidRPr="00D713D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14:paraId="7F2BF2CA" w14:textId="77777777" w:rsidR="00DE6F25" w:rsidRPr="004A77F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14:paraId="540E1A14" w14:textId="77777777" w:rsidR="00DE6F25" w:rsidRPr="00FC043D" w:rsidRDefault="00DE6F25" w:rsidP="00D135A6">
      <w:pPr>
        <w:widowControl w:val="0"/>
        <w:numPr>
          <w:ilvl w:val="0"/>
          <w:numId w:val="31"/>
        </w:numPr>
        <w:jc w:val="both"/>
        <w:rPr>
          <w:rFonts w:cs="Times New Roman"/>
          <w:sz w:val="24"/>
          <w:szCs w:val="24"/>
        </w:rPr>
      </w:pPr>
      <w:r w:rsidRPr="00FC043D">
        <w:rPr>
          <w:rFonts w:cs="Times New Roman"/>
          <w:sz w:val="24"/>
          <w:szCs w:val="24"/>
        </w:rPr>
        <w:t xml:space="preserve">W przypadku gdy </w:t>
      </w:r>
      <w:r>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3C0B6448" w14:textId="77777777" w:rsidR="00DE6F25" w:rsidRPr="00FC043D" w:rsidRDefault="00DE6F25" w:rsidP="00D135A6">
      <w:pPr>
        <w:widowControl w:val="0"/>
        <w:numPr>
          <w:ilvl w:val="0"/>
          <w:numId w:val="31"/>
        </w:numPr>
        <w:jc w:val="both"/>
        <w:rPr>
          <w:rFonts w:cs="Times New Roman"/>
          <w:sz w:val="24"/>
          <w:szCs w:val="24"/>
        </w:rPr>
      </w:pPr>
      <w:r w:rsidRPr="00FC043D">
        <w:rPr>
          <w:rFonts w:eastAsia="Times New Roman" w:cs="Times New Roman"/>
          <w:sz w:val="24"/>
          <w:szCs w:val="24"/>
        </w:rPr>
        <w:t xml:space="preserve">Zawarcie umowy z wybranym </w:t>
      </w:r>
      <w:r>
        <w:rPr>
          <w:rFonts w:eastAsia="Times New Roman" w:cs="Times New Roman"/>
          <w:sz w:val="24"/>
          <w:szCs w:val="24"/>
        </w:rPr>
        <w:t>w</w:t>
      </w:r>
      <w:r w:rsidRPr="00FC043D">
        <w:rPr>
          <w:rFonts w:eastAsia="Times New Roman" w:cs="Times New Roman"/>
          <w:sz w:val="24"/>
          <w:szCs w:val="24"/>
        </w:rPr>
        <w:t xml:space="preserve">ykonawcą nastąpi w siedzibie </w:t>
      </w:r>
      <w:r>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C12F108" w14:textId="77777777" w:rsidR="00DE6F25" w:rsidRPr="00FC043D" w:rsidRDefault="00DE6F25" w:rsidP="00DE6F25">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1DB56F57" w14:textId="77777777" w:rsidR="00DE6F25" w:rsidRPr="00FC043D" w:rsidRDefault="00DE6F25" w:rsidP="00D135A6">
      <w:pPr>
        <w:widowControl w:val="0"/>
        <w:numPr>
          <w:ilvl w:val="0"/>
          <w:numId w:val="31"/>
        </w:numPr>
        <w:jc w:val="both"/>
        <w:rPr>
          <w:rFonts w:cs="Times New Roman"/>
          <w:sz w:val="24"/>
          <w:szCs w:val="24"/>
        </w:rPr>
      </w:pPr>
      <w:r w:rsidRPr="00FC043D">
        <w:rPr>
          <w:rFonts w:eastAsia="Times New Roman" w:cs="Times New Roman"/>
          <w:sz w:val="24"/>
          <w:szCs w:val="24"/>
        </w:rPr>
        <w:t xml:space="preserve">W przypadku przekazania umowy do podpisu </w:t>
      </w:r>
      <w:r>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najpóźniej do 5 dni od dnia doręczenia umowy do podpisania </w:t>
      </w:r>
      <w:r>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14:paraId="547D0F42" w14:textId="77777777" w:rsidR="00DE6F25" w:rsidRPr="00FC043D" w:rsidRDefault="00DE6F25" w:rsidP="00DE6F25">
      <w:pPr>
        <w:widowControl w:val="0"/>
        <w:ind w:left="360"/>
        <w:jc w:val="both"/>
        <w:rPr>
          <w:rFonts w:cs="Times New Roman"/>
          <w:sz w:val="24"/>
          <w:szCs w:val="24"/>
        </w:rPr>
      </w:pPr>
    </w:p>
    <w:p w14:paraId="5CBF28B9" w14:textId="77777777" w:rsidR="00DE6F25" w:rsidRPr="00F52CF9" w:rsidRDefault="00DE6F25" w:rsidP="00CD509F">
      <w:pPr>
        <w:pStyle w:val="Akapitzlist"/>
        <w:widowControl w:val="0"/>
        <w:numPr>
          <w:ilvl w:val="0"/>
          <w:numId w:val="23"/>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106"/>
      <w:r w:rsidRPr="00F52CF9">
        <w:rPr>
          <w:rFonts w:ascii="Times New Roman" w:hAnsi="Times New Roman" w:cs="Times New Roman"/>
          <w:b/>
          <w:bCs/>
          <w:sz w:val="24"/>
          <w:szCs w:val="24"/>
        </w:rPr>
        <w:t>ZABEZPIECZENIE NALEŻYTEGO WYKONANIA UMOWY</w:t>
      </w:r>
      <w:bookmarkEnd w:id="50"/>
    </w:p>
    <w:p w14:paraId="2C8A2191" w14:textId="77777777" w:rsidR="00DE6F25" w:rsidRPr="00D82364" w:rsidRDefault="00DE6F25" w:rsidP="00DE6F25">
      <w:pPr>
        <w:widowControl w:val="0"/>
        <w:jc w:val="both"/>
        <w:rPr>
          <w:rFonts w:cs="Times New Roman"/>
          <w:sz w:val="24"/>
          <w:szCs w:val="24"/>
        </w:rPr>
      </w:pPr>
      <w:r w:rsidRPr="00D82364">
        <w:rPr>
          <w:rFonts w:cs="Times New Roman"/>
          <w:sz w:val="24"/>
          <w:szCs w:val="24"/>
        </w:rPr>
        <w:t xml:space="preserve">Zamawiający </w:t>
      </w:r>
      <w:r w:rsidRPr="00D82364">
        <w:rPr>
          <w:rFonts w:cs="Times New Roman"/>
          <w:b/>
          <w:sz w:val="24"/>
          <w:szCs w:val="24"/>
        </w:rPr>
        <w:t>nie wymaga</w:t>
      </w:r>
      <w:r w:rsidRPr="00D82364">
        <w:rPr>
          <w:rFonts w:cs="Times New Roman"/>
          <w:sz w:val="24"/>
          <w:szCs w:val="24"/>
        </w:rPr>
        <w:t xml:space="preserve"> wniesienia zabezpieczenia należytego wykonania umowy.</w:t>
      </w:r>
    </w:p>
    <w:p w14:paraId="4A3681C8" w14:textId="77777777" w:rsidR="00DE6F25" w:rsidRPr="00FC043D" w:rsidRDefault="00DE6F25" w:rsidP="00DE6F25">
      <w:pPr>
        <w:widowControl w:val="0"/>
        <w:jc w:val="both"/>
        <w:rPr>
          <w:rFonts w:eastAsia="Times New Roman" w:cs="Times New Roman"/>
          <w:b/>
          <w:bCs/>
          <w:sz w:val="24"/>
          <w:szCs w:val="24"/>
          <w:u w:val="single"/>
        </w:rPr>
      </w:pPr>
    </w:p>
    <w:p w14:paraId="281DA1C9" w14:textId="77777777" w:rsidR="00DE6F25" w:rsidRPr="00F52CF9" w:rsidRDefault="00DE6F25" w:rsidP="00CD509F">
      <w:pPr>
        <w:pStyle w:val="Akapitzlist"/>
        <w:widowControl w:val="0"/>
        <w:numPr>
          <w:ilvl w:val="0"/>
          <w:numId w:val="23"/>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1"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1"/>
    </w:p>
    <w:p w14:paraId="13D4647A" w14:textId="77777777" w:rsidR="00DE6F25" w:rsidRPr="00FC043D" w:rsidRDefault="00DE6F25" w:rsidP="00D135A6">
      <w:pPr>
        <w:widowControl w:val="0"/>
        <w:numPr>
          <w:ilvl w:val="0"/>
          <w:numId w:val="32"/>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ZAŁĄCZNIKU NR </w:t>
      </w:r>
      <w:r>
        <w:rPr>
          <w:rFonts w:eastAsia="Calibri" w:cs="Times New Roman"/>
          <w:sz w:val="24"/>
          <w:szCs w:val="24"/>
          <w:lang w:eastAsia="en-US"/>
        </w:rPr>
        <w:t>5</w:t>
      </w:r>
      <w:r w:rsidRPr="00FC043D">
        <w:rPr>
          <w:rFonts w:eastAsia="Calibri" w:cs="Times New Roman"/>
          <w:sz w:val="24"/>
          <w:szCs w:val="24"/>
          <w:lang w:eastAsia="en-US"/>
        </w:rPr>
        <w:t xml:space="preserve"> DO SWZ.</w:t>
      </w:r>
    </w:p>
    <w:p w14:paraId="561F6899" w14:textId="77777777" w:rsidR="00DE6F25" w:rsidRPr="00FC043D" w:rsidRDefault="00DE6F25" w:rsidP="00D135A6">
      <w:pPr>
        <w:widowControl w:val="0"/>
        <w:numPr>
          <w:ilvl w:val="0"/>
          <w:numId w:val="32"/>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FC043D">
        <w:rPr>
          <w:rFonts w:cs="Times New Roman"/>
          <w:sz w:val="24"/>
          <w:szCs w:val="24"/>
          <w:lang w:eastAsia="en-US"/>
        </w:rPr>
        <w:t>pzp</w:t>
      </w:r>
      <w:proofErr w:type="spellEnd"/>
      <w:r w:rsidRPr="00FC043D">
        <w:rPr>
          <w:rFonts w:cs="Times New Roman"/>
          <w:sz w:val="24"/>
          <w:szCs w:val="24"/>
          <w:lang w:eastAsia="en-US"/>
        </w:rPr>
        <w:t xml:space="preserve"> oraz wskazanym we Wzorze Umowy, stanowiącym </w:t>
      </w:r>
      <w:r w:rsidRPr="00FC043D">
        <w:rPr>
          <w:rFonts w:cs="Times New Roman"/>
          <w:b/>
          <w:sz w:val="24"/>
          <w:szCs w:val="24"/>
          <w:lang w:eastAsia="en-US"/>
        </w:rPr>
        <w:t xml:space="preserve">ZAŁĄCZNIK NR </w:t>
      </w:r>
      <w:r>
        <w:rPr>
          <w:rFonts w:cs="Times New Roman"/>
          <w:b/>
          <w:sz w:val="24"/>
          <w:szCs w:val="24"/>
          <w:lang w:eastAsia="en-US"/>
        </w:rPr>
        <w:t>5</w:t>
      </w:r>
      <w:r w:rsidRPr="00FC043D">
        <w:rPr>
          <w:rFonts w:cs="Times New Roman"/>
          <w:b/>
          <w:sz w:val="24"/>
          <w:szCs w:val="24"/>
          <w:lang w:eastAsia="en-US"/>
        </w:rPr>
        <w:t xml:space="preserve"> DO SWZ</w:t>
      </w:r>
      <w:r w:rsidRPr="00FC043D">
        <w:rPr>
          <w:rFonts w:cs="Times New Roman"/>
          <w:sz w:val="24"/>
          <w:szCs w:val="24"/>
          <w:lang w:eastAsia="en-US"/>
        </w:rPr>
        <w:t>.</w:t>
      </w:r>
    </w:p>
    <w:p w14:paraId="0DFC8BFA" w14:textId="77777777" w:rsidR="00DE6F25" w:rsidRPr="00FC043D" w:rsidRDefault="00DE6F25" w:rsidP="00DE6F25">
      <w:pPr>
        <w:widowControl w:val="0"/>
        <w:outlineLvl w:val="0"/>
        <w:rPr>
          <w:rFonts w:eastAsia="Calibri" w:cs="Times New Roman"/>
          <w:b/>
          <w:bCs/>
          <w:sz w:val="24"/>
          <w:szCs w:val="24"/>
          <w:highlight w:val="lightGray"/>
        </w:rPr>
      </w:pPr>
    </w:p>
    <w:p w14:paraId="2C92B9DB" w14:textId="77777777" w:rsidR="00DE6F25" w:rsidRPr="00F52CF9" w:rsidRDefault="00DE6F25" w:rsidP="00CD509F">
      <w:pPr>
        <w:pStyle w:val="Akapitzlist"/>
        <w:widowControl w:val="0"/>
        <w:numPr>
          <w:ilvl w:val="0"/>
          <w:numId w:val="23"/>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2" w:name="_Toc68156108"/>
      <w:r w:rsidRPr="00F52CF9">
        <w:rPr>
          <w:rFonts w:ascii="Times New Roman" w:eastAsia="Calibri" w:hAnsi="Times New Roman" w:cs="Times New Roman"/>
          <w:b/>
          <w:bCs/>
          <w:sz w:val="24"/>
          <w:szCs w:val="24"/>
        </w:rPr>
        <w:t>POUCZENIE O ŚRODKACH OCHRONY PRAWNEJ PRZYSŁUGUJĄCYCH WYKONAWCY</w:t>
      </w:r>
      <w:bookmarkEnd w:id="52"/>
    </w:p>
    <w:p w14:paraId="13F0DDB4" w14:textId="77777777" w:rsidR="00DE6F25" w:rsidRPr="00FC043D" w:rsidRDefault="00DE6F25" w:rsidP="00D135A6">
      <w:pPr>
        <w:widowControl w:val="0"/>
        <w:numPr>
          <w:ilvl w:val="0"/>
          <w:numId w:val="33"/>
        </w:numPr>
        <w:jc w:val="both"/>
        <w:rPr>
          <w:rFonts w:eastAsia="Calibri" w:cs="Times New Roman"/>
          <w:sz w:val="24"/>
          <w:szCs w:val="24"/>
          <w:lang w:eastAsia="en-US"/>
        </w:rPr>
      </w:pPr>
      <w:r w:rsidRPr="00FC043D">
        <w:rPr>
          <w:rFonts w:eastAsia="Calibri" w:cs="Times New Roman"/>
          <w:sz w:val="24"/>
          <w:szCs w:val="24"/>
          <w:lang w:eastAsia="en-US"/>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FC043D">
        <w:rPr>
          <w:rFonts w:eastAsia="Calibri" w:cs="Times New Roman"/>
          <w:sz w:val="24"/>
          <w:szCs w:val="24"/>
          <w:lang w:eastAsia="en-US"/>
        </w:rPr>
        <w:t>pzp</w:t>
      </w:r>
      <w:proofErr w:type="spellEnd"/>
      <w:r w:rsidRPr="00FC043D">
        <w:rPr>
          <w:rFonts w:eastAsia="Calibri" w:cs="Times New Roman"/>
          <w:sz w:val="24"/>
          <w:szCs w:val="24"/>
          <w:lang w:eastAsia="en-US"/>
        </w:rPr>
        <w:t>.</w:t>
      </w:r>
    </w:p>
    <w:p w14:paraId="1A75FF63" w14:textId="77777777" w:rsidR="00DE6F25" w:rsidRPr="00FC043D" w:rsidRDefault="00DE6F25" w:rsidP="00D135A6">
      <w:pPr>
        <w:widowControl w:val="0"/>
        <w:numPr>
          <w:ilvl w:val="0"/>
          <w:numId w:val="33"/>
        </w:numPr>
        <w:jc w:val="both"/>
        <w:rPr>
          <w:rFonts w:eastAsia="Calibri" w:cs="Times New Roman"/>
          <w:sz w:val="24"/>
          <w:szCs w:val="24"/>
          <w:lang w:eastAsia="en-US"/>
        </w:rPr>
      </w:pPr>
      <w:r w:rsidRPr="00FC043D">
        <w:rPr>
          <w:rFonts w:eastAsia="Calibri" w:cs="Times New Roman"/>
          <w:sz w:val="24"/>
          <w:szCs w:val="24"/>
          <w:lang w:eastAsia="en-US"/>
        </w:rPr>
        <w:t xml:space="preserve">Odwołanie przysługuje na: </w:t>
      </w:r>
    </w:p>
    <w:p w14:paraId="3BD326E5" w14:textId="77777777" w:rsidR="00DE6F25" w:rsidRPr="00FC043D" w:rsidRDefault="00DE6F25" w:rsidP="00D135A6">
      <w:pPr>
        <w:widowControl w:val="0"/>
        <w:numPr>
          <w:ilvl w:val="0"/>
          <w:numId w:val="34"/>
        </w:numPr>
        <w:jc w:val="both"/>
        <w:rPr>
          <w:rFonts w:eastAsia="Calibri" w:cs="Times New Roman"/>
          <w:sz w:val="24"/>
          <w:szCs w:val="24"/>
          <w:lang w:eastAsia="en-US"/>
        </w:rPr>
      </w:pPr>
      <w:r w:rsidRPr="00FC043D">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2E88064B" w14:textId="77777777" w:rsidR="00DE6F25" w:rsidRPr="00FC043D" w:rsidRDefault="00DE6F25" w:rsidP="00D135A6">
      <w:pPr>
        <w:widowControl w:val="0"/>
        <w:numPr>
          <w:ilvl w:val="0"/>
          <w:numId w:val="34"/>
        </w:numPr>
        <w:jc w:val="both"/>
        <w:rPr>
          <w:rFonts w:eastAsia="Calibri" w:cs="Times New Roman"/>
          <w:sz w:val="24"/>
          <w:szCs w:val="24"/>
          <w:lang w:eastAsia="en-US"/>
        </w:rPr>
      </w:pPr>
      <w:r w:rsidRPr="00FC043D">
        <w:rPr>
          <w:rFonts w:eastAsia="Calibri" w:cs="Times New Roman"/>
          <w:color w:val="000000"/>
          <w:sz w:val="24"/>
          <w:szCs w:val="24"/>
          <w:lang w:eastAsia="en-US"/>
        </w:rPr>
        <w:lastRenderedPageBreak/>
        <w:t xml:space="preserve">zaniechanie czynności w postępowaniu o udzielenie zamówienia, do której zamawiający był obowiązany na podstawie ustawy; </w:t>
      </w:r>
    </w:p>
    <w:p w14:paraId="336642B0" w14:textId="77777777" w:rsidR="00DE6F25" w:rsidRPr="00FC043D" w:rsidRDefault="00DE6F25" w:rsidP="00D135A6">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zaniechanie przeprowadzenia postępowania o udzielenie zamówienia na podstawie ustawy, mimo że zamawiający był do tego obowiązany.</w:t>
      </w:r>
    </w:p>
    <w:p w14:paraId="751932CD" w14:textId="77777777" w:rsidR="00DE6F25" w:rsidRPr="00FC043D" w:rsidRDefault="00DE6F25" w:rsidP="00D135A6">
      <w:pPr>
        <w:widowControl w:val="0"/>
        <w:numPr>
          <w:ilvl w:val="0"/>
          <w:numId w:val="33"/>
        </w:numPr>
        <w:jc w:val="both"/>
        <w:rPr>
          <w:rFonts w:eastAsia="Calibri" w:cs="Times New Roman"/>
          <w:sz w:val="24"/>
          <w:szCs w:val="24"/>
          <w:lang w:eastAsia="en-US"/>
        </w:rPr>
      </w:pPr>
      <w:r w:rsidRPr="00FC043D">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2BECCA5" w14:textId="77777777" w:rsidR="00DE6F25" w:rsidRPr="00FC043D" w:rsidRDefault="00DE6F25" w:rsidP="00D135A6">
      <w:pPr>
        <w:widowControl w:val="0"/>
        <w:numPr>
          <w:ilvl w:val="0"/>
          <w:numId w:val="33"/>
        </w:numPr>
        <w:jc w:val="both"/>
        <w:rPr>
          <w:rFonts w:eastAsia="Calibri" w:cs="Times New Roman"/>
          <w:sz w:val="24"/>
          <w:szCs w:val="24"/>
          <w:lang w:eastAsia="en-US"/>
        </w:rPr>
      </w:pPr>
      <w:r w:rsidRPr="00FC043D">
        <w:rPr>
          <w:rFonts w:eastAsia="Calibri" w:cs="Times New Roman"/>
          <w:sz w:val="24"/>
          <w:szCs w:val="24"/>
          <w:lang w:eastAsia="en-US"/>
        </w:rPr>
        <w:t xml:space="preserve">Odwołanie wnosi się w terminie: </w:t>
      </w:r>
    </w:p>
    <w:p w14:paraId="4CBDBE9E" w14:textId="77777777" w:rsidR="00DE6F25" w:rsidRPr="00FC043D" w:rsidRDefault="00DE6F25" w:rsidP="00D135A6">
      <w:pPr>
        <w:widowControl w:val="0"/>
        <w:numPr>
          <w:ilvl w:val="0"/>
          <w:numId w:val="35"/>
        </w:numPr>
        <w:jc w:val="both"/>
        <w:rPr>
          <w:rFonts w:eastAsia="Calibri" w:cs="Times New Roman"/>
          <w:sz w:val="24"/>
          <w:szCs w:val="24"/>
          <w:lang w:eastAsia="en-US"/>
        </w:rPr>
      </w:pPr>
      <w:r w:rsidRPr="00FC043D">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264683B9" w14:textId="77777777" w:rsidR="00DE6F25" w:rsidRPr="00FC043D" w:rsidRDefault="00DE6F25" w:rsidP="00D135A6">
      <w:pPr>
        <w:widowControl w:val="0"/>
        <w:numPr>
          <w:ilvl w:val="0"/>
          <w:numId w:val="35"/>
        </w:numPr>
        <w:jc w:val="both"/>
        <w:rPr>
          <w:rFonts w:eastAsia="Calibri" w:cs="Times New Roman"/>
          <w:sz w:val="24"/>
          <w:szCs w:val="24"/>
          <w:lang w:eastAsia="en-US"/>
        </w:rPr>
      </w:pPr>
      <w:r w:rsidRPr="00FC043D">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7A381F41" w14:textId="77777777" w:rsidR="00DE6F25" w:rsidRPr="00FC043D" w:rsidRDefault="00DE6F25" w:rsidP="00D135A6">
      <w:pPr>
        <w:widowControl w:val="0"/>
        <w:numPr>
          <w:ilvl w:val="0"/>
          <w:numId w:val="33"/>
        </w:numPr>
        <w:jc w:val="both"/>
        <w:rPr>
          <w:rFonts w:eastAsia="Calibri" w:cs="Times New Roman"/>
          <w:sz w:val="24"/>
          <w:szCs w:val="24"/>
          <w:lang w:eastAsia="en-US"/>
        </w:rPr>
      </w:pPr>
      <w:r w:rsidRPr="00FC043D">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5613F2A7" w14:textId="77777777" w:rsidR="00DE6F25" w:rsidRPr="00FC043D" w:rsidRDefault="00DE6F25" w:rsidP="00D135A6">
      <w:pPr>
        <w:widowControl w:val="0"/>
        <w:numPr>
          <w:ilvl w:val="0"/>
          <w:numId w:val="33"/>
        </w:numPr>
        <w:jc w:val="both"/>
        <w:rPr>
          <w:rFonts w:eastAsia="Calibri" w:cs="Times New Roman"/>
          <w:sz w:val="24"/>
          <w:szCs w:val="24"/>
          <w:lang w:eastAsia="en-US"/>
        </w:rPr>
      </w:pPr>
      <w:r w:rsidRPr="00FC043D">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5650DC30" w14:textId="77777777" w:rsidR="00DE6F25" w:rsidRPr="00FD2551" w:rsidRDefault="00DE6F25" w:rsidP="00D135A6">
      <w:pPr>
        <w:widowControl w:val="0"/>
        <w:numPr>
          <w:ilvl w:val="0"/>
          <w:numId w:val="33"/>
        </w:numPr>
        <w:jc w:val="both"/>
        <w:rPr>
          <w:rFonts w:eastAsia="Calibri" w:cs="Times New Roman"/>
          <w:sz w:val="24"/>
          <w:szCs w:val="24"/>
          <w:lang w:eastAsia="en-US"/>
        </w:rPr>
      </w:pPr>
      <w:r w:rsidRPr="00FC043D">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771C1060" w14:textId="77777777" w:rsidR="00DE6F25" w:rsidRPr="00FC043D" w:rsidRDefault="00DE6F25" w:rsidP="00DE6F25">
      <w:pPr>
        <w:widowControl w:val="0"/>
        <w:ind w:left="360"/>
        <w:jc w:val="both"/>
        <w:rPr>
          <w:rFonts w:eastAsia="Calibri" w:cs="Times New Roman"/>
          <w:sz w:val="24"/>
          <w:szCs w:val="24"/>
          <w:lang w:eastAsia="en-US"/>
        </w:rPr>
      </w:pPr>
    </w:p>
    <w:p w14:paraId="0AAD2525" w14:textId="77777777" w:rsidR="00DE6F25" w:rsidRPr="00F52CF9" w:rsidRDefault="00DE6F25" w:rsidP="00CD509F">
      <w:pPr>
        <w:pStyle w:val="Akapitzlist"/>
        <w:widowControl w:val="0"/>
        <w:numPr>
          <w:ilvl w:val="0"/>
          <w:numId w:val="2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3" w:name="_Toc68156109"/>
      <w:r w:rsidRPr="00F52CF9">
        <w:rPr>
          <w:rFonts w:ascii="Times New Roman" w:eastAsia="Calibri" w:hAnsi="Times New Roman" w:cs="Times New Roman"/>
          <w:b/>
          <w:bCs/>
          <w:sz w:val="24"/>
          <w:szCs w:val="24"/>
        </w:rPr>
        <w:t>KLAUZULA INFORMACYJNA DOTYCZĄCA PRZETWARZANIA DANYCH OSOBOWYCH</w:t>
      </w:r>
      <w:bookmarkEnd w:id="53"/>
    </w:p>
    <w:p w14:paraId="2F76B011" w14:textId="77777777" w:rsidR="00DE6F25" w:rsidRPr="00DB278C" w:rsidRDefault="00DE6F25" w:rsidP="00DE6F25">
      <w:pPr>
        <w:widowControl w:val="0"/>
        <w:autoSpaceDE w:val="0"/>
        <w:autoSpaceDN w:val="0"/>
        <w:adjustRightInd w:val="0"/>
        <w:jc w:val="both"/>
        <w:rPr>
          <w:rFonts w:eastAsia="Calibri" w:cs="Times New Roman"/>
          <w:sz w:val="24"/>
          <w:szCs w:val="24"/>
          <w:lang w:eastAsia="en-US"/>
        </w:rPr>
      </w:pPr>
      <w:r w:rsidRPr="00DB278C">
        <w:rPr>
          <w:rFonts w:eastAsia="Calibri" w:cs="Times New Roman"/>
          <w:iCs/>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B278C">
        <w:rPr>
          <w:rFonts w:eastAsia="Calibri" w:cs="Times New Roman"/>
          <w:iCs/>
          <w:sz w:val="24"/>
          <w:szCs w:val="24"/>
          <w:lang w:eastAsia="en-US"/>
        </w:rPr>
        <w:t>Dz.Urz</w:t>
      </w:r>
      <w:proofErr w:type="spellEnd"/>
      <w:r w:rsidRPr="00DB278C">
        <w:rPr>
          <w:rFonts w:eastAsia="Calibri" w:cs="Times New Roman"/>
          <w:iCs/>
          <w:sz w:val="24"/>
          <w:szCs w:val="24"/>
          <w:lang w:eastAsia="en-US"/>
        </w:rPr>
        <w:t xml:space="preserve">. UE L 119 z 4.5.2016 r., str. 1), dalej „RODO”, informuję, że: </w:t>
      </w:r>
    </w:p>
    <w:p w14:paraId="774D5BC8" w14:textId="77777777" w:rsidR="00DE6F25" w:rsidRPr="00DB278C" w:rsidRDefault="00DE6F25" w:rsidP="00D135A6">
      <w:pPr>
        <w:widowControl w:val="0"/>
        <w:numPr>
          <w:ilvl w:val="0"/>
          <w:numId w:val="36"/>
        </w:numPr>
        <w:tabs>
          <w:tab w:val="num" w:pos="-360"/>
        </w:tabs>
        <w:autoSpaceDE w:val="0"/>
        <w:ind w:left="360"/>
        <w:jc w:val="both"/>
        <w:rPr>
          <w:rFonts w:eastAsia="Calibri" w:cs="Times New Roman"/>
          <w:sz w:val="24"/>
          <w:szCs w:val="24"/>
          <w:lang w:eastAsia="en-US"/>
        </w:rPr>
      </w:pPr>
      <w:r w:rsidRPr="00DB278C">
        <w:rPr>
          <w:rFonts w:eastAsia="Calibri" w:cs="Times New Roman"/>
          <w:sz w:val="24"/>
          <w:szCs w:val="24"/>
          <w:lang w:eastAsia="en-US"/>
        </w:rPr>
        <w:t xml:space="preserve">Administratorem Pani/Pana danych osobowych jest </w:t>
      </w:r>
      <w:r>
        <w:rPr>
          <w:rFonts w:eastAsia="Calibri" w:cs="Times New Roman"/>
          <w:b/>
          <w:bCs/>
          <w:sz w:val="24"/>
          <w:szCs w:val="24"/>
          <w:lang w:eastAsia="en-US"/>
        </w:rPr>
        <w:t xml:space="preserve">SP ZOZ MSWiA w Łodzi </w:t>
      </w:r>
      <w:r w:rsidRPr="00DB278C">
        <w:rPr>
          <w:rFonts w:eastAsia="Calibri" w:cs="Times New Roman"/>
          <w:sz w:val="24"/>
          <w:szCs w:val="24"/>
          <w:lang w:eastAsia="en-US"/>
        </w:rPr>
        <w:t xml:space="preserve">, ul. </w:t>
      </w:r>
      <w:r>
        <w:rPr>
          <w:rFonts w:eastAsia="Calibri" w:cs="Times New Roman"/>
          <w:sz w:val="24"/>
          <w:szCs w:val="24"/>
          <w:lang w:eastAsia="en-US"/>
        </w:rPr>
        <w:t xml:space="preserve">Północna 42, </w:t>
      </w:r>
      <w:r w:rsidRPr="00DB278C">
        <w:rPr>
          <w:rFonts w:eastAsia="Calibri" w:cs="Times New Roman"/>
          <w:sz w:val="24"/>
          <w:szCs w:val="24"/>
          <w:lang w:eastAsia="en-US"/>
        </w:rPr>
        <w:t xml:space="preserve"> </w:t>
      </w:r>
      <w:r>
        <w:rPr>
          <w:rFonts w:eastAsia="Calibri" w:cs="Times New Roman"/>
          <w:sz w:val="24"/>
          <w:szCs w:val="24"/>
          <w:lang w:eastAsia="en-US"/>
        </w:rPr>
        <w:t>91-425 Łódź</w:t>
      </w:r>
      <w:r w:rsidRPr="00DB278C">
        <w:rPr>
          <w:rFonts w:eastAsia="Calibri" w:cs="Times New Roman"/>
          <w:sz w:val="24"/>
          <w:szCs w:val="24"/>
          <w:lang w:eastAsia="en-US"/>
        </w:rPr>
        <w:t xml:space="preserve">, tel. </w:t>
      </w:r>
      <w:r>
        <w:rPr>
          <w:rFonts w:eastAsia="Times New Roman" w:cs="Times New Roman"/>
          <w:sz w:val="24"/>
          <w:szCs w:val="24"/>
        </w:rPr>
        <w:t>42/63 41 112</w:t>
      </w:r>
      <w:r w:rsidRPr="00DB278C">
        <w:rPr>
          <w:rFonts w:eastAsia="Times New Roman" w:cs="Times New Roman"/>
          <w:sz w:val="24"/>
          <w:szCs w:val="24"/>
        </w:rPr>
        <w:t xml:space="preserve">, e-mail: </w:t>
      </w:r>
      <w:hyperlink r:id="rId43" w:history="1">
        <w:r w:rsidRPr="00A02F0B">
          <w:rPr>
            <w:rStyle w:val="Hipercze"/>
          </w:rPr>
          <w:t>dyrekcja@zozmswlodz.pl</w:t>
        </w:r>
      </w:hyperlink>
      <w:r>
        <w:t xml:space="preserve"> </w:t>
      </w:r>
    </w:p>
    <w:p w14:paraId="6DC6FF2A" w14:textId="77777777" w:rsidR="00DE6F25" w:rsidRPr="00DB278C" w:rsidRDefault="00DE6F25" w:rsidP="00D135A6">
      <w:pPr>
        <w:widowControl w:val="0"/>
        <w:numPr>
          <w:ilvl w:val="0"/>
          <w:numId w:val="36"/>
        </w:numPr>
        <w:tabs>
          <w:tab w:val="num" w:pos="-360"/>
        </w:tabs>
        <w:autoSpaceDE w:val="0"/>
        <w:ind w:left="360"/>
        <w:jc w:val="both"/>
        <w:rPr>
          <w:rFonts w:eastAsia="Calibri" w:cs="Times New Roman"/>
          <w:sz w:val="24"/>
          <w:szCs w:val="24"/>
          <w:lang w:eastAsia="en-US"/>
        </w:rPr>
      </w:pPr>
      <w:r w:rsidRPr="00DB278C">
        <w:rPr>
          <w:rFonts w:cs="Times New Roman"/>
          <w:sz w:val="24"/>
          <w:szCs w:val="24"/>
        </w:rPr>
        <w:t xml:space="preserve">W sprawach związanych z Pani/Pana danymi osobowymi proszę kontaktować się z wyznaczonym przez Szpital Inspektorem Ochrony Danych Osobowych (IODO), e-mail: </w:t>
      </w:r>
      <w:hyperlink r:id="rId44" w:history="1">
        <w:r w:rsidRPr="00A02F0B">
          <w:rPr>
            <w:rStyle w:val="Hipercze"/>
            <w:rFonts w:cs="Times New Roman"/>
            <w:sz w:val="24"/>
            <w:szCs w:val="24"/>
          </w:rPr>
          <w:t>l.marecki@zozmswia.pl</w:t>
        </w:r>
      </w:hyperlink>
      <w:r>
        <w:rPr>
          <w:rStyle w:val="Hipercze"/>
          <w:rFonts w:cs="Times New Roman"/>
          <w:sz w:val="24"/>
          <w:szCs w:val="24"/>
        </w:rPr>
        <w:t xml:space="preserve"> </w:t>
      </w:r>
      <w:r w:rsidRPr="00DB278C">
        <w:rPr>
          <w:rFonts w:cs="Times New Roman"/>
          <w:sz w:val="24"/>
          <w:szCs w:val="24"/>
        </w:rPr>
        <w:t xml:space="preserve"> , tel. </w:t>
      </w:r>
      <w:r>
        <w:rPr>
          <w:rFonts w:cs="Times New Roman"/>
          <w:sz w:val="24"/>
          <w:szCs w:val="24"/>
        </w:rPr>
        <w:t>k</w:t>
      </w:r>
      <w:r w:rsidRPr="00DB278C">
        <w:rPr>
          <w:rFonts w:cs="Times New Roman"/>
          <w:sz w:val="24"/>
          <w:szCs w:val="24"/>
        </w:rPr>
        <w:t xml:space="preserve">ont. </w:t>
      </w:r>
      <w:r>
        <w:rPr>
          <w:rFonts w:cs="Times New Roman"/>
          <w:sz w:val="24"/>
          <w:szCs w:val="24"/>
        </w:rPr>
        <w:t>42 / 63 41 103</w:t>
      </w:r>
    </w:p>
    <w:p w14:paraId="0637E3AD" w14:textId="77777777" w:rsidR="00DE6F25" w:rsidRPr="00DB278C" w:rsidRDefault="00DE6F25" w:rsidP="00D135A6">
      <w:pPr>
        <w:widowControl w:val="0"/>
        <w:numPr>
          <w:ilvl w:val="0"/>
          <w:numId w:val="36"/>
        </w:numPr>
        <w:tabs>
          <w:tab w:val="num" w:pos="-360"/>
        </w:tabs>
        <w:autoSpaceDE w:val="0"/>
        <w:ind w:left="360"/>
        <w:jc w:val="both"/>
        <w:rPr>
          <w:rFonts w:eastAsia="Calibri" w:cs="Times New Roman"/>
          <w:sz w:val="24"/>
          <w:szCs w:val="24"/>
          <w:lang w:eastAsia="en-US"/>
        </w:rPr>
      </w:pPr>
      <w:r w:rsidRPr="00DB278C">
        <w:rPr>
          <w:rFonts w:cs="Times New Roman"/>
          <w:sz w:val="24"/>
          <w:szCs w:val="24"/>
        </w:rPr>
        <w:t>Pani/Pana dane osobowe przetwarzane będą na podstawie art. 6 ust. 1 lit. c, RODO w celu przeprowadzenia postępowania i udzieleniu zamówienia, prowadzenia dokumentacji księgowo-podatkowej, archiwizacji danych, dochodzenia roszczeń lub obrony przed roszczeniami.</w:t>
      </w:r>
    </w:p>
    <w:p w14:paraId="2926093D" w14:textId="77777777" w:rsidR="00DE6F25" w:rsidRPr="00DB278C" w:rsidRDefault="00DE6F25" w:rsidP="00D135A6">
      <w:pPr>
        <w:widowControl w:val="0"/>
        <w:numPr>
          <w:ilvl w:val="0"/>
          <w:numId w:val="36"/>
        </w:numPr>
        <w:tabs>
          <w:tab w:val="num" w:pos="-360"/>
        </w:tabs>
        <w:autoSpaceDE w:val="0"/>
        <w:ind w:left="360"/>
        <w:jc w:val="both"/>
        <w:rPr>
          <w:rFonts w:eastAsia="Calibri" w:cs="Times New Roman"/>
          <w:sz w:val="24"/>
          <w:szCs w:val="24"/>
          <w:lang w:eastAsia="en-US"/>
        </w:rPr>
      </w:pPr>
      <w:r w:rsidRPr="00DB278C">
        <w:rPr>
          <w:rFonts w:cs="Times New Roman"/>
          <w:sz w:val="24"/>
          <w:szCs w:val="24"/>
        </w:rPr>
        <w:t>Podstawą przetwarzania danych osobowych jest:</w:t>
      </w:r>
    </w:p>
    <w:p w14:paraId="333D3523" w14:textId="77777777" w:rsidR="00DE6F25" w:rsidRPr="00DB278C" w:rsidRDefault="00DE6F25" w:rsidP="00D135A6">
      <w:pPr>
        <w:pStyle w:val="Akapitzlist"/>
        <w:widowControl w:val="0"/>
        <w:numPr>
          <w:ilvl w:val="0"/>
          <w:numId w:val="41"/>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Rozporządzenie Europejskie tzw. RODO</w:t>
      </w:r>
    </w:p>
    <w:p w14:paraId="4E2C6099" w14:textId="77777777" w:rsidR="00DE6F25" w:rsidRPr="00DB278C" w:rsidRDefault="00DE6F25" w:rsidP="00D135A6">
      <w:pPr>
        <w:pStyle w:val="Akapitzlist"/>
        <w:widowControl w:val="0"/>
        <w:numPr>
          <w:ilvl w:val="0"/>
          <w:numId w:val="41"/>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11.9.2019 r. – Prawo zamówień publicznych;</w:t>
      </w:r>
    </w:p>
    <w:p w14:paraId="1782A21B" w14:textId="77777777" w:rsidR="00DE6F25" w:rsidRPr="00DB278C" w:rsidRDefault="00DE6F25" w:rsidP="00D135A6">
      <w:pPr>
        <w:pStyle w:val="Akapitzlist"/>
        <w:widowControl w:val="0"/>
        <w:numPr>
          <w:ilvl w:val="0"/>
          <w:numId w:val="41"/>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27.8.2009 r. o finansach publicznych;</w:t>
      </w:r>
    </w:p>
    <w:p w14:paraId="09919518" w14:textId="77777777" w:rsidR="00DE6F25" w:rsidRPr="00DB278C" w:rsidRDefault="00DE6F25" w:rsidP="00D135A6">
      <w:pPr>
        <w:pStyle w:val="Akapitzlist"/>
        <w:widowControl w:val="0"/>
        <w:numPr>
          <w:ilvl w:val="0"/>
          <w:numId w:val="41"/>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lastRenderedPageBreak/>
        <w:t>ustawa z 14.7.1983 r. o narodowym zasobie archiwalnym i archiwach;</w:t>
      </w:r>
    </w:p>
    <w:p w14:paraId="31115E6F" w14:textId="77777777" w:rsidR="00DE6F25" w:rsidRPr="00DB278C" w:rsidRDefault="00DE6F25" w:rsidP="00D135A6">
      <w:pPr>
        <w:pStyle w:val="Akapitzlist"/>
        <w:widowControl w:val="0"/>
        <w:numPr>
          <w:ilvl w:val="0"/>
          <w:numId w:val="41"/>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 xml:space="preserve">ustawa o Ochronie Danych Osobowych z 10 maja 2018 roku </w:t>
      </w:r>
    </w:p>
    <w:p w14:paraId="0260A251" w14:textId="77777777" w:rsidR="00DE6F25" w:rsidRPr="00DB278C" w:rsidRDefault="00DE6F25" w:rsidP="00D135A6">
      <w:pPr>
        <w:pStyle w:val="Akapitzlist"/>
        <w:widowControl w:val="0"/>
        <w:numPr>
          <w:ilvl w:val="0"/>
          <w:numId w:val="36"/>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 xml:space="preserve">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74–76 ustawy </w:t>
      </w:r>
      <w:proofErr w:type="spellStart"/>
      <w:r w:rsidRPr="00DB278C">
        <w:rPr>
          <w:rFonts w:ascii="Times New Roman" w:hAnsi="Times New Roman" w:cs="Times New Roman"/>
          <w:sz w:val="24"/>
          <w:szCs w:val="24"/>
        </w:rPr>
        <w:t>pzp</w:t>
      </w:r>
      <w:proofErr w:type="spellEnd"/>
      <w:r w:rsidRPr="00DB278C">
        <w:rPr>
          <w:rFonts w:ascii="Times New Roman" w:hAnsi="Times New Roman" w:cs="Times New Roman"/>
          <w:sz w:val="24"/>
          <w:szCs w:val="24"/>
        </w:rPr>
        <w:t>. Zasada jawności ma zastosowanie do określonych danych osobowych. Wyłączeniem przetwarzania danych osobowych jest art. 9 ust. 1 RODO (szczególna kategoria danych), oraz art. 5 pkt 2 ustawy o dostępie d informacji publicznej (Dz.U.2020.2176).</w:t>
      </w:r>
    </w:p>
    <w:p w14:paraId="503FB6AC" w14:textId="77777777" w:rsidR="00DE6F25" w:rsidRPr="00DB278C" w:rsidRDefault="00DE6F25" w:rsidP="00D135A6">
      <w:pPr>
        <w:pStyle w:val="Akapitzlist"/>
        <w:widowControl w:val="0"/>
        <w:numPr>
          <w:ilvl w:val="0"/>
          <w:numId w:val="36"/>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sidRPr="00DB278C">
        <w:rPr>
          <w:rFonts w:ascii="Times New Roman" w:hAnsi="Times New Roman" w:cs="Times New Roman"/>
          <w:sz w:val="24"/>
          <w:szCs w:val="24"/>
        </w:rPr>
        <w:t>pzp</w:t>
      </w:r>
      <w:proofErr w:type="spellEnd"/>
      <w:r w:rsidRPr="00DB278C">
        <w:rPr>
          <w:rFonts w:ascii="Times New Roman" w:hAnsi="Times New Roman" w:cs="Times New Roman"/>
          <w:sz w:val="24"/>
          <w:szCs w:val="24"/>
        </w:rPr>
        <w:t xml:space="preserve"> przez okres 4 lat od dnia zakończenia postępowania o udzielenie zamówienia, a jeżeli okres obowiązywania umowy w sprawie zamówienia publicznego przekracza 4 lata – przez cały okres obowiązywania umowy.</w:t>
      </w:r>
    </w:p>
    <w:p w14:paraId="374FB5A3" w14:textId="77777777" w:rsidR="00DE6F25" w:rsidRPr="00DB278C" w:rsidRDefault="00DE6F25" w:rsidP="00D135A6">
      <w:pPr>
        <w:pStyle w:val="Akapitzlist"/>
        <w:widowControl w:val="0"/>
        <w:numPr>
          <w:ilvl w:val="0"/>
          <w:numId w:val="36"/>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Posiada Pani/Pan prawo:</w:t>
      </w:r>
    </w:p>
    <w:p w14:paraId="07F7EDD5" w14:textId="77777777" w:rsidR="00DE6F25" w:rsidRPr="00DB278C" w:rsidRDefault="00DE6F25" w:rsidP="00D135A6">
      <w:pPr>
        <w:pStyle w:val="Akapitzlist"/>
        <w:widowControl w:val="0"/>
        <w:numPr>
          <w:ilvl w:val="0"/>
          <w:numId w:val="42"/>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15 RODO - dostępu do danych; w przypadku, gdy wykonanie tego obowiązku, wymagałoby niewspółmiernie dużego wysiłku, zamawiający może, zgodnie z art. 75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żądać od osoby, której dane dotyczą, wskazania dodatkowych informacji mających na celu sprecyzowanie nazwy lub daty zakończonego postępowania o udzielenie zamówienia.</w:t>
      </w:r>
    </w:p>
    <w:p w14:paraId="4D6BC005" w14:textId="77777777" w:rsidR="00DE6F25" w:rsidRPr="00DB278C" w:rsidRDefault="00DE6F25" w:rsidP="00D135A6">
      <w:pPr>
        <w:pStyle w:val="Akapitzlist"/>
        <w:widowControl w:val="0"/>
        <w:numPr>
          <w:ilvl w:val="0"/>
          <w:numId w:val="42"/>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16 RODO – do sprostowania lub uzupełnienia danych osobowych; zgodnie z art. 76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xml:space="preserve"> wykonanie tego obowiązku nie może naruszać integralności protokołu postępowania oraz jego załączników;</w:t>
      </w:r>
    </w:p>
    <w:p w14:paraId="39B27022" w14:textId="77777777" w:rsidR="00DE6F25" w:rsidRPr="00DB278C" w:rsidRDefault="00DE6F25" w:rsidP="00D135A6">
      <w:pPr>
        <w:pStyle w:val="Akapitzlist"/>
        <w:widowControl w:val="0"/>
        <w:numPr>
          <w:ilvl w:val="0"/>
          <w:numId w:val="42"/>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w związku z art. 17 ust. 3 lit. b, d lub e RODO prawo do usunięcia danych osobowych, usunięcia danych w przypadku, gdy dane osobowe nie są już niezbędne do celów, w których zostały zebrane, lub w inny sposób przetwarzane;</w:t>
      </w:r>
    </w:p>
    <w:p w14:paraId="0D84ACE9" w14:textId="77777777" w:rsidR="00DE6F25" w:rsidRPr="00DB278C" w:rsidRDefault="00DE6F25" w:rsidP="00D135A6">
      <w:pPr>
        <w:pStyle w:val="Akapitzlist"/>
        <w:widowControl w:val="0"/>
        <w:numPr>
          <w:ilvl w:val="0"/>
          <w:numId w:val="42"/>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18 RODO – żądania ograniczenia przetwarzania danych osobowych; zgodnie z art. 74 ust. 3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xml:space="preserve"> wykonanie tego obowiązku nie ogranicza przetwarzania danych osobowych do czasu zakończenie postępowania o udzielenie zamówienia.</w:t>
      </w:r>
    </w:p>
    <w:p w14:paraId="35EA10FB" w14:textId="77777777" w:rsidR="00DE6F25" w:rsidRPr="00DB278C" w:rsidRDefault="00DE6F25" w:rsidP="00D135A6">
      <w:pPr>
        <w:pStyle w:val="Akapitzlist"/>
        <w:widowControl w:val="0"/>
        <w:numPr>
          <w:ilvl w:val="0"/>
          <w:numId w:val="42"/>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prawo do wniesienia skargi do Prezesa Urzędu Ochrony Danych Osobowych, gdy uzna Pani/Pan, że przetwarzanie danych osobowych Pani/Pana dotyczących narusza przepisy RODO. </w:t>
      </w:r>
      <w:r w:rsidRPr="00DB278C">
        <w:rPr>
          <w:rFonts w:ascii="Times New Roman" w:eastAsia="Times New Roman" w:hAnsi="Times New Roman" w:cs="Times New Roman"/>
          <w:i/>
          <w:iCs/>
          <w:sz w:val="24"/>
          <w:szCs w:val="24"/>
        </w:rPr>
        <w:t> </w:t>
      </w:r>
    </w:p>
    <w:p w14:paraId="6F9A38B5" w14:textId="77777777" w:rsidR="00DE6F25" w:rsidRPr="00DB278C" w:rsidRDefault="00DE6F25" w:rsidP="00D135A6">
      <w:pPr>
        <w:widowControl w:val="0"/>
        <w:numPr>
          <w:ilvl w:val="0"/>
          <w:numId w:val="36"/>
        </w:numPr>
        <w:tabs>
          <w:tab w:val="clear" w:pos="0"/>
          <w:tab w:val="num" w:pos="-360"/>
        </w:tabs>
        <w:ind w:left="360"/>
        <w:jc w:val="both"/>
        <w:rPr>
          <w:rFonts w:eastAsiaTheme="minorHAnsi" w:cs="Times New Roman"/>
          <w:sz w:val="24"/>
          <w:szCs w:val="24"/>
        </w:rPr>
      </w:pPr>
      <w:r w:rsidRPr="00DB278C">
        <w:rPr>
          <w:rFonts w:cs="Times New Roman"/>
          <w:sz w:val="24"/>
          <w:szCs w:val="24"/>
        </w:rPr>
        <w:t>Pani/Pana dane osobowe nie będą poddawane zautomatyzowanemu podejmowaniu decyzji, w tym również profilowaniu, stosownie do art. 22 RODO.</w:t>
      </w:r>
    </w:p>
    <w:p w14:paraId="0A7E7B8E" w14:textId="77777777" w:rsidR="00DE6F25" w:rsidRPr="00DB278C" w:rsidRDefault="00DE6F25" w:rsidP="00D135A6">
      <w:pPr>
        <w:widowControl w:val="0"/>
        <w:numPr>
          <w:ilvl w:val="0"/>
          <w:numId w:val="36"/>
        </w:numPr>
        <w:tabs>
          <w:tab w:val="clear" w:pos="0"/>
          <w:tab w:val="num" w:pos="-360"/>
        </w:tabs>
        <w:ind w:left="360"/>
        <w:jc w:val="both"/>
        <w:rPr>
          <w:rFonts w:eastAsiaTheme="minorHAnsi" w:cs="Times New Roman"/>
          <w:sz w:val="24"/>
          <w:szCs w:val="24"/>
        </w:rPr>
      </w:pPr>
      <w:r w:rsidRPr="00DB278C">
        <w:rPr>
          <w:rFonts w:cs="Times New Roman"/>
          <w:sz w:val="24"/>
          <w:szCs w:val="24"/>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w:t>
      </w:r>
    </w:p>
    <w:p w14:paraId="3156BD8B" w14:textId="77777777" w:rsidR="00DE6F25" w:rsidRPr="00DB278C" w:rsidRDefault="00DE6F25" w:rsidP="00D135A6">
      <w:pPr>
        <w:widowControl w:val="0"/>
        <w:numPr>
          <w:ilvl w:val="0"/>
          <w:numId w:val="36"/>
        </w:numPr>
        <w:tabs>
          <w:tab w:val="clear" w:pos="0"/>
          <w:tab w:val="num" w:pos="-360"/>
        </w:tabs>
        <w:ind w:left="360"/>
        <w:jc w:val="both"/>
        <w:rPr>
          <w:rFonts w:eastAsiaTheme="minorHAnsi" w:cs="Times New Roman"/>
          <w:sz w:val="24"/>
          <w:szCs w:val="24"/>
        </w:rPr>
      </w:pPr>
      <w:r w:rsidRPr="00DB278C">
        <w:rPr>
          <w:rFonts w:cs="Times New Roman"/>
          <w:sz w:val="24"/>
          <w:szCs w:val="24"/>
        </w:rPr>
        <w:t xml:space="preserve">Podanie danych osobowych jest wymogiem ustawowym określonym w przepisach ustawy </w:t>
      </w:r>
      <w:proofErr w:type="spellStart"/>
      <w:r w:rsidRPr="00DB278C">
        <w:rPr>
          <w:rFonts w:cs="Times New Roman"/>
          <w:sz w:val="24"/>
          <w:szCs w:val="24"/>
        </w:rPr>
        <w:t>pzp</w:t>
      </w:r>
      <w:proofErr w:type="spellEnd"/>
      <w:r w:rsidRPr="00DB278C">
        <w:rPr>
          <w:rFonts w:cs="Times New Roman"/>
          <w:sz w:val="24"/>
          <w:szCs w:val="24"/>
        </w:rPr>
        <w:t xml:space="preserve">, związanych z udziałem w postępowaniu o udzielenie zamówienia; konsekwencje niepodania określonych danych wynikają z ustawy </w:t>
      </w:r>
      <w:proofErr w:type="spellStart"/>
      <w:r w:rsidRPr="00DB278C">
        <w:rPr>
          <w:rFonts w:cs="Times New Roman"/>
          <w:sz w:val="24"/>
          <w:szCs w:val="24"/>
        </w:rPr>
        <w:t>pzp</w:t>
      </w:r>
      <w:proofErr w:type="spellEnd"/>
      <w:r w:rsidRPr="00DB278C">
        <w:rPr>
          <w:rFonts w:cs="Times New Roman"/>
          <w:sz w:val="24"/>
          <w:szCs w:val="24"/>
        </w:rPr>
        <w:t xml:space="preserve">. 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DB278C">
        <w:rPr>
          <w:rFonts w:cs="Times New Roman"/>
          <w:sz w:val="24"/>
          <w:szCs w:val="24"/>
        </w:rPr>
        <w:t>wyłączeń</w:t>
      </w:r>
      <w:proofErr w:type="spellEnd"/>
      <w:r w:rsidRPr="00DB278C">
        <w:rPr>
          <w:rFonts w:cs="Times New Roman"/>
          <w:sz w:val="24"/>
          <w:szCs w:val="24"/>
        </w:rPr>
        <w:t xml:space="preserve">, o których mowa w art. 14 ust. 5 RODO. </w:t>
      </w:r>
    </w:p>
    <w:p w14:paraId="67B257DC" w14:textId="77777777" w:rsidR="00DE6F25" w:rsidRPr="00FC043D" w:rsidRDefault="00DE6F25" w:rsidP="00DE6F25">
      <w:pPr>
        <w:widowControl w:val="0"/>
        <w:tabs>
          <w:tab w:val="left" w:pos="900"/>
        </w:tabs>
        <w:jc w:val="both"/>
        <w:rPr>
          <w:rFonts w:eastAsia="Times New Roman" w:cs="Times New Roman"/>
          <w:sz w:val="24"/>
          <w:szCs w:val="24"/>
        </w:rPr>
      </w:pPr>
    </w:p>
    <w:p w14:paraId="3FE16F02" w14:textId="77777777" w:rsidR="00DE6F25" w:rsidRPr="00F52CF9" w:rsidRDefault="00DE6F25" w:rsidP="00CD509F">
      <w:pPr>
        <w:pStyle w:val="Akapitzlist"/>
        <w:widowControl w:val="0"/>
        <w:numPr>
          <w:ilvl w:val="0"/>
          <w:numId w:val="2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4" w:name="_Toc68156110"/>
      <w:r w:rsidRPr="00F52CF9">
        <w:rPr>
          <w:rFonts w:ascii="Times New Roman" w:eastAsia="Times New Roman" w:hAnsi="Times New Roman" w:cs="Times New Roman"/>
          <w:b/>
          <w:bCs/>
          <w:sz w:val="24"/>
          <w:szCs w:val="24"/>
        </w:rPr>
        <w:t>POSTANOWIENIA KOŃCOWE I ZALECENIA ZAMAWIAJĄCEGO</w:t>
      </w:r>
      <w:bookmarkEnd w:id="54"/>
    </w:p>
    <w:p w14:paraId="466C82A2" w14:textId="77777777" w:rsidR="00DE6F25" w:rsidRPr="00FC043D" w:rsidRDefault="00DE6F25" w:rsidP="00D135A6">
      <w:pPr>
        <w:widowControl w:val="0"/>
        <w:numPr>
          <w:ilvl w:val="0"/>
          <w:numId w:val="37"/>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 xml:space="preserve">Do spraw nieuregulowanych w niniejszej SWZ mają zastosowanie przepisy ustawy </w:t>
      </w:r>
      <w:proofErr w:type="spellStart"/>
      <w:r w:rsidRPr="00FC043D">
        <w:rPr>
          <w:rFonts w:eastAsia="Times New Roman" w:cs="Times New Roman"/>
          <w:sz w:val="24"/>
          <w:szCs w:val="24"/>
          <w:lang w:eastAsia="en-US"/>
        </w:rPr>
        <w:t>pzp</w:t>
      </w:r>
      <w:proofErr w:type="spellEnd"/>
      <w:r w:rsidRPr="00FC043D">
        <w:rPr>
          <w:rFonts w:eastAsia="Times New Roman" w:cs="Times New Roman"/>
          <w:sz w:val="24"/>
          <w:szCs w:val="24"/>
          <w:lang w:eastAsia="en-US"/>
        </w:rPr>
        <w:t xml:space="preserve"> oraz przepisy wykonawcze do niej.</w:t>
      </w:r>
    </w:p>
    <w:p w14:paraId="4BDC51B3" w14:textId="77777777" w:rsidR="00DE6F25" w:rsidRPr="00FC043D" w:rsidRDefault="00DE6F25" w:rsidP="00D135A6">
      <w:pPr>
        <w:widowControl w:val="0"/>
        <w:numPr>
          <w:ilvl w:val="0"/>
          <w:numId w:val="37"/>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14:paraId="5E37197D" w14:textId="77777777" w:rsidR="00DE6F25" w:rsidRPr="00FC043D" w:rsidRDefault="00DE6F25" w:rsidP="00D135A6">
      <w:pPr>
        <w:widowControl w:val="0"/>
        <w:numPr>
          <w:ilvl w:val="0"/>
          <w:numId w:val="37"/>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D9CBF9" w14:textId="77777777" w:rsidR="00DE6F25" w:rsidRPr="00FC043D" w:rsidRDefault="00DE6F25" w:rsidP="00D135A6">
      <w:pPr>
        <w:widowControl w:val="0"/>
        <w:numPr>
          <w:ilvl w:val="0"/>
          <w:numId w:val="37"/>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872B0B9" w14:textId="77777777" w:rsidR="00DE6F25" w:rsidRPr="00FC043D" w:rsidRDefault="00DE6F25" w:rsidP="00D135A6">
      <w:pPr>
        <w:widowControl w:val="0"/>
        <w:numPr>
          <w:ilvl w:val="0"/>
          <w:numId w:val="37"/>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Zamawiający rekomenduje wykorzystanie podpisu z kwalifikowanym </w:t>
      </w:r>
      <w:r w:rsidR="00086AFE">
        <w:rPr>
          <w:rFonts w:eastAsia="Arial" w:cs="Times New Roman"/>
          <w:sz w:val="24"/>
          <w:szCs w:val="24"/>
          <w:lang w:val="pl" w:eastAsia="pl-PL"/>
        </w:rPr>
        <w:t xml:space="preserve">ze </w:t>
      </w:r>
      <w:r w:rsidRPr="00FC043D">
        <w:rPr>
          <w:rFonts w:eastAsia="Arial" w:cs="Times New Roman"/>
          <w:sz w:val="24"/>
          <w:szCs w:val="24"/>
          <w:lang w:val="pl" w:eastAsia="pl-PL"/>
        </w:rPr>
        <w:t>znacznikiem czasu.</w:t>
      </w:r>
    </w:p>
    <w:p w14:paraId="62F29BEC" w14:textId="77777777" w:rsidR="00DE6F25" w:rsidRPr="00FC043D" w:rsidRDefault="00DE6F25" w:rsidP="00D135A6">
      <w:pPr>
        <w:widowControl w:val="0"/>
        <w:numPr>
          <w:ilvl w:val="0"/>
          <w:numId w:val="37"/>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1054A11A" w14:textId="77777777" w:rsidR="00DE6F25" w:rsidRPr="00FC043D" w:rsidRDefault="00DE6F25" w:rsidP="00D135A6">
      <w:pPr>
        <w:widowControl w:val="0"/>
        <w:numPr>
          <w:ilvl w:val="0"/>
          <w:numId w:val="37"/>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19B5194C" w14:textId="77777777" w:rsidR="00DE6F25" w:rsidRPr="00FC043D" w:rsidRDefault="00DE6F25" w:rsidP="00DE6F25">
      <w:pPr>
        <w:widowControl w:val="0"/>
        <w:jc w:val="both"/>
        <w:rPr>
          <w:rFonts w:eastAsia="Times New Roman" w:cs="Times New Roman"/>
          <w:b/>
          <w:bCs/>
          <w:sz w:val="24"/>
          <w:szCs w:val="24"/>
          <w:u w:val="single"/>
        </w:rPr>
      </w:pPr>
    </w:p>
    <w:p w14:paraId="53982A96" w14:textId="77777777" w:rsidR="00DE6F25" w:rsidRPr="00F52CF9" w:rsidRDefault="00DE6F25" w:rsidP="00CD509F">
      <w:pPr>
        <w:pStyle w:val="Akapitzlist"/>
        <w:widowControl w:val="0"/>
        <w:numPr>
          <w:ilvl w:val="0"/>
          <w:numId w:val="23"/>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5" w:name="_Toc68156111"/>
      <w:r w:rsidRPr="00F52CF9">
        <w:rPr>
          <w:rFonts w:ascii="Times New Roman" w:eastAsia="Times New Roman" w:hAnsi="Times New Roman" w:cs="Times New Roman"/>
          <w:b/>
          <w:bCs/>
          <w:sz w:val="24"/>
          <w:szCs w:val="24"/>
        </w:rPr>
        <w:t>ZAŁĄCZNIKI</w:t>
      </w:r>
      <w:bookmarkEnd w:id="55"/>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342"/>
      </w:tblGrid>
      <w:tr w:rsidR="00DE6F25" w:rsidRPr="00FC043D" w14:paraId="76C303F9" w14:textId="77777777" w:rsidTr="00DE6F25">
        <w:tc>
          <w:tcPr>
            <w:tcW w:w="949" w:type="pct"/>
            <w:vAlign w:val="center"/>
            <w:hideMark/>
          </w:tcPr>
          <w:p w14:paraId="0FA69C41" w14:textId="77777777" w:rsidR="00DE6F25" w:rsidRPr="00FC043D" w:rsidRDefault="00DE6F25" w:rsidP="00DE6F25">
            <w:pPr>
              <w:widowControl w:val="0"/>
              <w:snapToGrid w:val="0"/>
              <w:ind w:right="-634"/>
              <w:rPr>
                <w:rFonts w:eastAsia="Times New Roman" w:cs="Times New Roman"/>
                <w:sz w:val="24"/>
                <w:szCs w:val="24"/>
              </w:rPr>
            </w:pPr>
            <w:r w:rsidRPr="00FC043D">
              <w:rPr>
                <w:rFonts w:eastAsia="Times New Roman" w:cs="Times New Roman"/>
                <w:sz w:val="24"/>
                <w:szCs w:val="24"/>
              </w:rPr>
              <w:t>Załącznik Nr 1 -</w:t>
            </w:r>
          </w:p>
        </w:tc>
        <w:tc>
          <w:tcPr>
            <w:tcW w:w="4051" w:type="pct"/>
            <w:hideMark/>
          </w:tcPr>
          <w:p w14:paraId="05C52256" w14:textId="77777777" w:rsidR="00DE6F25" w:rsidRPr="00FC043D" w:rsidRDefault="00DE6F25" w:rsidP="00D135A6">
            <w:pPr>
              <w:widowControl w:val="0"/>
              <w:numPr>
                <w:ilvl w:val="0"/>
                <w:numId w:val="6"/>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Formularz oferty</w:t>
            </w:r>
          </w:p>
        </w:tc>
      </w:tr>
      <w:tr w:rsidR="00DE6F25" w:rsidRPr="00FC043D" w14:paraId="4B53132D" w14:textId="77777777" w:rsidTr="00DE6F25">
        <w:tc>
          <w:tcPr>
            <w:tcW w:w="949" w:type="pct"/>
            <w:vAlign w:val="center"/>
            <w:hideMark/>
          </w:tcPr>
          <w:p w14:paraId="327C5348" w14:textId="77777777" w:rsidR="00DE6F25" w:rsidRPr="00FC043D" w:rsidRDefault="00DE6F25" w:rsidP="00DE6F25">
            <w:pPr>
              <w:widowControl w:val="0"/>
              <w:tabs>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2 - </w:t>
            </w:r>
          </w:p>
        </w:tc>
        <w:tc>
          <w:tcPr>
            <w:tcW w:w="4051" w:type="pct"/>
            <w:hideMark/>
          </w:tcPr>
          <w:p w14:paraId="6693B351" w14:textId="77777777" w:rsidR="00DE6F25" w:rsidRPr="00FC043D" w:rsidRDefault="00DE6F25" w:rsidP="00D135A6">
            <w:pPr>
              <w:widowControl w:val="0"/>
              <w:numPr>
                <w:ilvl w:val="0"/>
                <w:numId w:val="6"/>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 xml:space="preserve">Formularz cenowy </w:t>
            </w:r>
          </w:p>
        </w:tc>
      </w:tr>
      <w:tr w:rsidR="00311198" w:rsidRPr="00FC043D" w14:paraId="6E7FC947" w14:textId="77777777" w:rsidTr="00DE6F25">
        <w:tc>
          <w:tcPr>
            <w:tcW w:w="949" w:type="pct"/>
            <w:vAlign w:val="center"/>
          </w:tcPr>
          <w:p w14:paraId="4D137CA3" w14:textId="77777777" w:rsidR="00311198" w:rsidRDefault="00311198" w:rsidP="00DE6F25">
            <w:pPr>
              <w:widowControl w:val="0"/>
              <w:tabs>
                <w:tab w:val="left" w:pos="5655"/>
              </w:tabs>
              <w:snapToGrid w:val="0"/>
              <w:ind w:right="-634"/>
              <w:outlineLvl w:val="3"/>
              <w:rPr>
                <w:rFonts w:eastAsia="Times New Roman" w:cs="Times New Roman"/>
                <w:sz w:val="24"/>
                <w:szCs w:val="24"/>
              </w:rPr>
            </w:pPr>
            <w:r>
              <w:rPr>
                <w:rFonts w:eastAsia="Times New Roman" w:cs="Times New Roman"/>
                <w:sz w:val="24"/>
                <w:szCs w:val="24"/>
              </w:rPr>
              <w:t>Załącznik nr 2</w:t>
            </w:r>
            <w:r w:rsidR="00FD2551">
              <w:rPr>
                <w:rFonts w:eastAsia="Times New Roman" w:cs="Times New Roman"/>
                <w:sz w:val="24"/>
                <w:szCs w:val="24"/>
              </w:rPr>
              <w:t>A</w:t>
            </w:r>
            <w:r>
              <w:rPr>
                <w:rFonts w:eastAsia="Times New Roman" w:cs="Times New Roman"/>
                <w:sz w:val="24"/>
                <w:szCs w:val="24"/>
              </w:rPr>
              <w:t xml:space="preserve">- </w:t>
            </w:r>
          </w:p>
        </w:tc>
        <w:tc>
          <w:tcPr>
            <w:tcW w:w="4051" w:type="pct"/>
          </w:tcPr>
          <w:p w14:paraId="7FA16A81" w14:textId="13E8D92D" w:rsidR="00311198" w:rsidRDefault="00311198" w:rsidP="00D135A6">
            <w:pPr>
              <w:widowControl w:val="0"/>
              <w:numPr>
                <w:ilvl w:val="0"/>
                <w:numId w:val="6"/>
              </w:numPr>
              <w:tabs>
                <w:tab w:val="left" w:pos="360"/>
              </w:tabs>
              <w:snapToGrid w:val="0"/>
              <w:ind w:left="318" w:right="-634" w:hanging="858"/>
              <w:jc w:val="both"/>
              <w:rPr>
                <w:rFonts w:eastAsia="Times New Roman" w:cs="Times New Roman"/>
                <w:sz w:val="24"/>
                <w:szCs w:val="24"/>
              </w:rPr>
            </w:pPr>
            <w:r>
              <w:rPr>
                <w:rFonts w:eastAsia="Times New Roman" w:cs="Times New Roman"/>
                <w:sz w:val="24"/>
                <w:szCs w:val="24"/>
              </w:rPr>
              <w:t xml:space="preserve">Opis wymaganych </w:t>
            </w:r>
            <w:r w:rsidR="00FD2551">
              <w:rPr>
                <w:rFonts w:eastAsia="Times New Roman" w:cs="Times New Roman"/>
                <w:sz w:val="24"/>
                <w:szCs w:val="24"/>
              </w:rPr>
              <w:t xml:space="preserve">granicznych </w:t>
            </w:r>
            <w:r>
              <w:rPr>
                <w:rFonts w:eastAsia="Times New Roman" w:cs="Times New Roman"/>
                <w:sz w:val="24"/>
                <w:szCs w:val="24"/>
              </w:rPr>
              <w:t xml:space="preserve">parametrów </w:t>
            </w:r>
            <w:r w:rsidR="00562F96">
              <w:rPr>
                <w:rFonts w:eastAsia="Times New Roman" w:cs="Times New Roman"/>
                <w:sz w:val="24"/>
                <w:szCs w:val="24"/>
              </w:rPr>
              <w:t xml:space="preserve">technicznych </w:t>
            </w:r>
            <w:r>
              <w:rPr>
                <w:rFonts w:eastAsia="Times New Roman" w:cs="Times New Roman"/>
                <w:sz w:val="24"/>
                <w:szCs w:val="24"/>
              </w:rPr>
              <w:t xml:space="preserve">dla </w:t>
            </w:r>
            <w:r w:rsidR="00FD2551">
              <w:rPr>
                <w:rFonts w:eastAsia="Times New Roman" w:cs="Times New Roman"/>
                <w:sz w:val="24"/>
                <w:szCs w:val="24"/>
              </w:rPr>
              <w:t>kare</w:t>
            </w:r>
            <w:r w:rsidR="008E36E7">
              <w:rPr>
                <w:rFonts w:eastAsia="Times New Roman" w:cs="Times New Roman"/>
                <w:sz w:val="24"/>
                <w:szCs w:val="24"/>
              </w:rPr>
              <w:t>tek</w:t>
            </w:r>
          </w:p>
        </w:tc>
      </w:tr>
      <w:tr w:rsidR="00DE6F25" w:rsidRPr="00FC043D" w14:paraId="7D245B62" w14:textId="77777777" w:rsidTr="00DE6F25">
        <w:tc>
          <w:tcPr>
            <w:tcW w:w="949" w:type="pct"/>
            <w:vAlign w:val="center"/>
            <w:hideMark/>
          </w:tcPr>
          <w:p w14:paraId="375990B8" w14:textId="77777777"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3 - </w:t>
            </w:r>
          </w:p>
        </w:tc>
        <w:tc>
          <w:tcPr>
            <w:tcW w:w="4051" w:type="pct"/>
            <w:hideMark/>
          </w:tcPr>
          <w:p w14:paraId="0211BA4A" w14:textId="77777777" w:rsidR="00DE6F25" w:rsidRPr="00FC043D" w:rsidRDefault="00DE6F25" w:rsidP="00D135A6">
            <w:pPr>
              <w:widowControl w:val="0"/>
              <w:numPr>
                <w:ilvl w:val="0"/>
                <w:numId w:val="6"/>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Jednolity Europejski Dokument Zamówienia (JEDZ)</w:t>
            </w:r>
          </w:p>
        </w:tc>
      </w:tr>
      <w:tr w:rsidR="00DE6F25" w:rsidRPr="00FC043D" w14:paraId="78714F21" w14:textId="77777777" w:rsidTr="00DE6F25">
        <w:tc>
          <w:tcPr>
            <w:tcW w:w="949" w:type="pct"/>
            <w:vAlign w:val="center"/>
          </w:tcPr>
          <w:p w14:paraId="76D2A8C6" w14:textId="77777777"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4</w:t>
            </w:r>
            <w:r w:rsidRPr="00FC043D">
              <w:rPr>
                <w:rFonts w:eastAsia="Times New Roman" w:cs="Times New Roman"/>
                <w:sz w:val="24"/>
                <w:szCs w:val="24"/>
              </w:rPr>
              <w:t xml:space="preserve"> - </w:t>
            </w:r>
          </w:p>
        </w:tc>
        <w:tc>
          <w:tcPr>
            <w:tcW w:w="4051" w:type="pct"/>
          </w:tcPr>
          <w:p w14:paraId="0AA1B389" w14:textId="77777777" w:rsidR="00DE6F25" w:rsidRPr="00FC043D" w:rsidRDefault="00DE6F25" w:rsidP="00D135A6">
            <w:pPr>
              <w:widowControl w:val="0"/>
              <w:numPr>
                <w:ilvl w:val="0"/>
                <w:numId w:val="6"/>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 xml:space="preserve">Oświadczenie </w:t>
            </w:r>
            <w:r>
              <w:rPr>
                <w:rFonts w:eastAsia="Times New Roman" w:cs="Times New Roman"/>
                <w:sz w:val="24"/>
                <w:szCs w:val="24"/>
              </w:rPr>
              <w:t>w</w:t>
            </w:r>
            <w:r w:rsidRPr="00FC043D">
              <w:rPr>
                <w:rFonts w:eastAsia="Times New Roman" w:cs="Times New Roman"/>
                <w:sz w:val="24"/>
                <w:szCs w:val="24"/>
              </w:rPr>
              <w:t>ykonawcy przynależności do grupy kapitałowej</w:t>
            </w:r>
          </w:p>
        </w:tc>
      </w:tr>
      <w:tr w:rsidR="00DE6F25" w:rsidRPr="00FC043D" w14:paraId="715D6172" w14:textId="77777777" w:rsidTr="00DE6F25">
        <w:tc>
          <w:tcPr>
            <w:tcW w:w="949" w:type="pct"/>
            <w:vAlign w:val="center"/>
            <w:hideMark/>
          </w:tcPr>
          <w:p w14:paraId="2DF5A651" w14:textId="77777777"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5</w:t>
            </w:r>
            <w:r w:rsidRPr="00FC043D">
              <w:rPr>
                <w:rFonts w:eastAsia="Times New Roman" w:cs="Times New Roman"/>
                <w:sz w:val="24"/>
                <w:szCs w:val="24"/>
              </w:rPr>
              <w:t xml:space="preserve"> - </w:t>
            </w:r>
          </w:p>
        </w:tc>
        <w:tc>
          <w:tcPr>
            <w:tcW w:w="4051" w:type="pct"/>
            <w:hideMark/>
          </w:tcPr>
          <w:p w14:paraId="43FA38AF" w14:textId="77777777" w:rsidR="00DE6F25" w:rsidRPr="00FC043D" w:rsidRDefault="00DE6F25" w:rsidP="00D135A6">
            <w:pPr>
              <w:widowControl w:val="0"/>
              <w:numPr>
                <w:ilvl w:val="0"/>
                <w:numId w:val="6"/>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Projekt umowy</w:t>
            </w:r>
            <w:r w:rsidR="004E1D9B">
              <w:rPr>
                <w:rFonts w:eastAsia="Times New Roman" w:cs="Times New Roman"/>
                <w:sz w:val="24"/>
                <w:szCs w:val="24"/>
              </w:rPr>
              <w:t xml:space="preserve"> </w:t>
            </w:r>
          </w:p>
        </w:tc>
      </w:tr>
      <w:tr w:rsidR="00DE6F25" w:rsidRPr="00FC043D" w14:paraId="52A65993" w14:textId="77777777" w:rsidTr="00DE6F25">
        <w:tc>
          <w:tcPr>
            <w:tcW w:w="949" w:type="pct"/>
            <w:vAlign w:val="center"/>
          </w:tcPr>
          <w:p w14:paraId="26704462" w14:textId="77777777"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6 - </w:t>
            </w:r>
          </w:p>
        </w:tc>
        <w:tc>
          <w:tcPr>
            <w:tcW w:w="4051" w:type="pct"/>
          </w:tcPr>
          <w:p w14:paraId="3BFC21B8" w14:textId="77777777" w:rsidR="00DE6F25" w:rsidRPr="00FC043D" w:rsidRDefault="00DE6F25" w:rsidP="00D135A6">
            <w:pPr>
              <w:widowControl w:val="0"/>
              <w:numPr>
                <w:ilvl w:val="0"/>
                <w:numId w:val="6"/>
              </w:numPr>
              <w:tabs>
                <w:tab w:val="left" w:pos="360"/>
              </w:tabs>
              <w:snapToGrid w:val="0"/>
              <w:ind w:left="318" w:right="-634" w:hanging="858"/>
              <w:jc w:val="both"/>
              <w:rPr>
                <w:rFonts w:eastAsia="Times New Roman" w:cs="Times New Roman"/>
                <w:sz w:val="24"/>
                <w:szCs w:val="24"/>
              </w:rPr>
            </w:pPr>
            <w:r>
              <w:t>Oświadczenie 5k unijne</w:t>
            </w:r>
          </w:p>
        </w:tc>
      </w:tr>
      <w:tr w:rsidR="00DE6F25" w:rsidRPr="00FC043D" w14:paraId="73011F3B" w14:textId="77777777" w:rsidTr="00DE6F25">
        <w:tc>
          <w:tcPr>
            <w:tcW w:w="949" w:type="pct"/>
            <w:vAlign w:val="center"/>
          </w:tcPr>
          <w:p w14:paraId="52C72C0D" w14:textId="77777777" w:rsidR="00DE6F25" w:rsidRDefault="00DE6F25"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7 - </w:t>
            </w:r>
          </w:p>
        </w:tc>
        <w:tc>
          <w:tcPr>
            <w:tcW w:w="4051" w:type="pct"/>
          </w:tcPr>
          <w:p w14:paraId="3DF1CBC9" w14:textId="77777777" w:rsidR="00DE6F25" w:rsidRDefault="00DE6F25" w:rsidP="00D135A6">
            <w:pPr>
              <w:widowControl w:val="0"/>
              <w:numPr>
                <w:ilvl w:val="0"/>
                <w:numId w:val="6"/>
              </w:numPr>
              <w:tabs>
                <w:tab w:val="left" w:pos="360"/>
              </w:tabs>
              <w:snapToGrid w:val="0"/>
              <w:ind w:left="318" w:right="-634" w:hanging="858"/>
              <w:jc w:val="both"/>
              <w:rPr>
                <w:rStyle w:val="markedcontent"/>
              </w:rPr>
            </w:pPr>
            <w:r>
              <w:rPr>
                <w:rStyle w:val="markedcontent"/>
              </w:rPr>
              <w:t xml:space="preserve">Oświadczenie o aktualności informacji zawartych w JEDZ w zakresie braku </w:t>
            </w:r>
          </w:p>
          <w:p w14:paraId="0023A86D" w14:textId="77777777" w:rsidR="00DE6F25" w:rsidRDefault="00DE6F25" w:rsidP="00D135A6">
            <w:pPr>
              <w:widowControl w:val="0"/>
              <w:numPr>
                <w:ilvl w:val="0"/>
                <w:numId w:val="6"/>
              </w:numPr>
              <w:tabs>
                <w:tab w:val="left" w:pos="360"/>
              </w:tabs>
              <w:snapToGrid w:val="0"/>
              <w:ind w:left="318" w:right="-634" w:hanging="858"/>
              <w:jc w:val="both"/>
            </w:pPr>
            <w:r>
              <w:rPr>
                <w:rStyle w:val="markedcontent"/>
              </w:rPr>
              <w:t>podstaw wykluczenia</w:t>
            </w:r>
          </w:p>
        </w:tc>
      </w:tr>
    </w:tbl>
    <w:p w14:paraId="0D181F23" w14:textId="77777777" w:rsidR="003E0156" w:rsidRDefault="003E0156"/>
    <w:sectPr w:rsidR="003E0156" w:rsidSect="000B041A">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AEE13" w14:textId="77777777" w:rsidR="001C2C58" w:rsidRDefault="001C2C58" w:rsidP="00DE6F25">
      <w:r>
        <w:separator/>
      </w:r>
    </w:p>
  </w:endnote>
  <w:endnote w:type="continuationSeparator" w:id="0">
    <w:p w14:paraId="1752A847" w14:textId="77777777" w:rsidR="001C2C58" w:rsidRDefault="001C2C58" w:rsidP="00DE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Andale Sans UI">
    <w:charset w:val="00"/>
    <w:family w:val="auto"/>
    <w:pitch w:val="variable"/>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503006"/>
      <w:docPartObj>
        <w:docPartGallery w:val="Page Numbers (Bottom of Page)"/>
        <w:docPartUnique/>
      </w:docPartObj>
    </w:sdtPr>
    <w:sdtEndPr>
      <w:rPr>
        <w:sz w:val="16"/>
        <w:szCs w:val="16"/>
      </w:rPr>
    </w:sdtEndPr>
    <w:sdtContent>
      <w:p w14:paraId="2AAC9622" w14:textId="5BE12B38" w:rsidR="00F36BEF" w:rsidRPr="00F36BEF" w:rsidRDefault="00F36BEF">
        <w:pPr>
          <w:pStyle w:val="Stopka"/>
          <w:jc w:val="right"/>
          <w:rPr>
            <w:sz w:val="16"/>
            <w:szCs w:val="16"/>
          </w:rPr>
        </w:pPr>
        <w:r w:rsidRPr="00F36BEF">
          <w:rPr>
            <w:sz w:val="16"/>
            <w:szCs w:val="16"/>
          </w:rPr>
          <w:fldChar w:fldCharType="begin"/>
        </w:r>
        <w:r w:rsidRPr="00F36BEF">
          <w:rPr>
            <w:sz w:val="16"/>
            <w:szCs w:val="16"/>
          </w:rPr>
          <w:instrText>PAGE   \* MERGEFORMAT</w:instrText>
        </w:r>
        <w:r w:rsidRPr="00F36BEF">
          <w:rPr>
            <w:sz w:val="16"/>
            <w:szCs w:val="16"/>
          </w:rPr>
          <w:fldChar w:fldCharType="separate"/>
        </w:r>
        <w:r w:rsidRPr="00F36BEF">
          <w:rPr>
            <w:sz w:val="16"/>
            <w:szCs w:val="16"/>
          </w:rPr>
          <w:t>2</w:t>
        </w:r>
        <w:r w:rsidRPr="00F36BEF">
          <w:rPr>
            <w:sz w:val="16"/>
            <w:szCs w:val="16"/>
          </w:rPr>
          <w:fldChar w:fldCharType="end"/>
        </w:r>
      </w:p>
    </w:sdtContent>
  </w:sdt>
  <w:p w14:paraId="1BC5219B" w14:textId="77777777" w:rsidR="001C2C58" w:rsidRDefault="001C2C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629752"/>
      <w:docPartObj>
        <w:docPartGallery w:val="Page Numbers (Bottom of Page)"/>
        <w:docPartUnique/>
      </w:docPartObj>
    </w:sdtPr>
    <w:sdtEndPr/>
    <w:sdtContent>
      <w:p w14:paraId="468664C8" w14:textId="77777777" w:rsidR="000B041A" w:rsidRDefault="000B041A">
        <w:pPr>
          <w:pStyle w:val="Stopka"/>
          <w:jc w:val="right"/>
        </w:pPr>
        <w:r>
          <w:fldChar w:fldCharType="begin"/>
        </w:r>
        <w:r>
          <w:instrText>PAGE   \* MERGEFORMAT</w:instrText>
        </w:r>
        <w:r>
          <w:fldChar w:fldCharType="separate"/>
        </w:r>
        <w:r>
          <w:t>2</w:t>
        </w:r>
        <w:r>
          <w:fldChar w:fldCharType="end"/>
        </w:r>
      </w:p>
    </w:sdtContent>
  </w:sdt>
  <w:p w14:paraId="2CD520F4" w14:textId="77777777" w:rsidR="000B041A" w:rsidRDefault="000B04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A53C9" w14:textId="77777777" w:rsidR="001C2C58" w:rsidRDefault="001C2C58" w:rsidP="00DE6F25">
      <w:r>
        <w:separator/>
      </w:r>
    </w:p>
  </w:footnote>
  <w:footnote w:type="continuationSeparator" w:id="0">
    <w:p w14:paraId="3814EC99" w14:textId="77777777" w:rsidR="001C2C58" w:rsidRDefault="001C2C58" w:rsidP="00DE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F39D2" w14:textId="77777777" w:rsidR="000B041A" w:rsidRPr="000B041A" w:rsidRDefault="000B041A" w:rsidP="000B041A">
    <w:pPr>
      <w:widowControl w:val="0"/>
      <w:jc w:val="center"/>
      <w:rPr>
        <w:rFonts w:eastAsia="Arial" w:cs="Times New Roman"/>
        <w:bCs/>
        <w:sz w:val="24"/>
        <w:szCs w:val="24"/>
        <w:lang w:eastAsia="pl-PL"/>
      </w:rPr>
    </w:pPr>
    <w:r w:rsidRPr="000B041A">
      <w:rPr>
        <w:rFonts w:eastAsia="Arial" w:cs="Times New Roman"/>
        <w:bCs/>
        <w:sz w:val="24"/>
        <w:szCs w:val="24"/>
        <w:lang w:eastAsia="pl-PL"/>
      </w:rPr>
      <w:t>SWZ</w:t>
    </w:r>
  </w:p>
  <w:p w14:paraId="08D2EE38" w14:textId="35C9AD37" w:rsidR="000B041A" w:rsidRPr="00D16524" w:rsidRDefault="000B041A" w:rsidP="00D16524">
    <w:pPr>
      <w:widowControl w:val="0"/>
      <w:jc w:val="center"/>
      <w:rPr>
        <w:rFonts w:eastAsia="Arial" w:cs="Times New Roman"/>
        <w:bCs/>
        <w:sz w:val="24"/>
        <w:szCs w:val="24"/>
        <w:lang w:eastAsia="pl-PL"/>
      </w:rPr>
    </w:pPr>
    <w:r w:rsidRPr="000B041A">
      <w:rPr>
        <w:rFonts w:eastAsia="Arial" w:cs="Times New Roman"/>
        <w:bCs/>
        <w:sz w:val="24"/>
        <w:szCs w:val="24"/>
        <w:lang w:eastAsia="pl-PL"/>
      </w:rPr>
      <w:t xml:space="preserve">Dostawa  karetek </w:t>
    </w:r>
    <w:r w:rsidR="00D16524">
      <w:rPr>
        <w:rFonts w:eastAsia="Arial" w:cs="Times New Roman"/>
        <w:bCs/>
        <w:sz w:val="24"/>
        <w:szCs w:val="24"/>
        <w:lang w:eastAsia="pl-PL"/>
      </w:rPr>
      <w:t>transportowych z pełnym wyposażeniem typu ,,T</w:t>
    </w:r>
    <w:r w:rsidR="00834687">
      <w:rPr>
        <w:rFonts w:eastAsia="Arial" w:cs="Times New Roman"/>
        <w:bCs/>
        <w:sz w:val="24"/>
        <w:szCs w:val="24"/>
        <w:lang w:eastAsia="pl-PL"/>
      </w:rPr>
      <w:t>/A</w:t>
    </w:r>
    <w:r w:rsidR="00D16524">
      <w:rPr>
        <w:rFonts w:eastAsia="Arial" w:cs="Times New Roman"/>
        <w:bCs/>
        <w:sz w:val="24"/>
        <w:szCs w:val="24"/>
        <w:lang w:eastAsia="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B5EE235E"/>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4"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5"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6"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1136FF9"/>
    <w:multiLevelType w:val="hybridMultilevel"/>
    <w:tmpl w:val="CCE0535C"/>
    <w:lvl w:ilvl="0" w:tplc="712AE130">
      <w:start w:val="1"/>
      <w:numFmt w:val="lowerLetter"/>
      <w:lvlText w:val="%1)"/>
      <w:lvlJc w:val="left"/>
      <w:pPr>
        <w:ind w:left="1069" w:hanging="360"/>
      </w:pPr>
      <w:rPr>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C031A0"/>
    <w:multiLevelType w:val="hybridMultilevel"/>
    <w:tmpl w:val="5BBE04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6"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7"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8"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EAC762A"/>
    <w:multiLevelType w:val="hybridMultilevel"/>
    <w:tmpl w:val="F22E97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5"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8"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2"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34"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39"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EF69C6"/>
    <w:multiLevelType w:val="hybridMultilevel"/>
    <w:tmpl w:val="668A428C"/>
    <w:lvl w:ilvl="0" w:tplc="C032E188">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2"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43"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44"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2B55E62"/>
    <w:multiLevelType w:val="hybridMultilevel"/>
    <w:tmpl w:val="5F1E5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2" w15:restartNumberingAfterBreak="0">
    <w:nsid w:val="775D7CE8"/>
    <w:multiLevelType w:val="hybridMultilevel"/>
    <w:tmpl w:val="34D2C540"/>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150D87"/>
    <w:multiLevelType w:val="hybridMultilevel"/>
    <w:tmpl w:val="1BF4B66A"/>
    <w:lvl w:ilvl="0" w:tplc="78EA4944">
      <w:start w:val="1"/>
      <w:numFmt w:val="decimal"/>
      <w:lvlText w:val="%1."/>
      <w:lvlJc w:val="left"/>
      <w:pPr>
        <w:tabs>
          <w:tab w:val="num" w:pos="720"/>
        </w:tabs>
        <w:ind w:left="720" w:hanging="360"/>
      </w:pPr>
      <w:rPr>
        <w:rFonts w:ascii="Times New Roman" w:hAnsi="Times New Roman" w:cs="Times New Roman" w:hint="default"/>
        <w:color w:val="auto"/>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num w:numId="1">
    <w:abstractNumId w:val="28"/>
  </w:num>
  <w:num w:numId="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2"/>
  </w:num>
  <w:num w:numId="7">
    <w:abstractNumId w:val="51"/>
  </w:num>
  <w:num w:numId="8">
    <w:abstractNumId w:val="53"/>
  </w:num>
  <w:num w:numId="9">
    <w:abstractNumId w:val="38"/>
  </w:num>
  <w:num w:numId="10">
    <w:abstractNumId w:val="0"/>
  </w:num>
  <w:num w:numId="11">
    <w:abstractNumId w:val="13"/>
  </w:num>
  <w:num w:numId="12">
    <w:abstractNumId w:val="2"/>
    <w:lvlOverride w:ilvl="0">
      <w:startOverride w:val="1"/>
    </w:lvlOverride>
  </w:num>
  <w:num w:numId="13">
    <w:abstractNumId w:val="37"/>
  </w:num>
  <w:num w:numId="14">
    <w:abstractNumId w:val="23"/>
  </w:num>
  <w:num w:numId="15">
    <w:abstractNumId w:val="36"/>
  </w:num>
  <w:num w:numId="16">
    <w:abstractNumId w:val="34"/>
  </w:num>
  <w:num w:numId="17">
    <w:abstractNumId w:val="47"/>
  </w:num>
  <w:num w:numId="18">
    <w:abstractNumId w:val="11"/>
  </w:num>
  <w:num w:numId="19">
    <w:abstractNumId w:val="44"/>
  </w:num>
  <w:num w:numId="20">
    <w:abstractNumId w:val="50"/>
  </w:num>
  <w:num w:numId="21">
    <w:abstractNumId w:val="39"/>
  </w:num>
  <w:num w:numId="22">
    <w:abstractNumId w:val="3"/>
  </w:num>
  <w:num w:numId="23">
    <w:abstractNumId w:val="1"/>
    <w:lvlOverride w:ilvl="0">
      <w:startOverride w:val="1"/>
    </w:lvlOverride>
  </w:num>
  <w:num w:numId="24">
    <w:abstractNumId w:val="9"/>
  </w:num>
  <w:num w:numId="25">
    <w:abstractNumId w:val="22"/>
  </w:num>
  <w:num w:numId="26">
    <w:abstractNumId w:val="27"/>
  </w:num>
  <w:num w:numId="27">
    <w:abstractNumId w:val="46"/>
  </w:num>
  <w:num w:numId="28">
    <w:abstractNumId w:val="45"/>
  </w:num>
  <w:num w:numId="29">
    <w:abstractNumId w:val="49"/>
  </w:num>
  <w:num w:numId="30">
    <w:abstractNumId w:val="18"/>
  </w:num>
  <w:num w:numId="31">
    <w:abstractNumId w:val="20"/>
  </w:num>
  <w:num w:numId="32">
    <w:abstractNumId w:val="26"/>
  </w:num>
  <w:num w:numId="33">
    <w:abstractNumId w:val="30"/>
  </w:num>
  <w:num w:numId="34">
    <w:abstractNumId w:val="12"/>
  </w:num>
  <w:num w:numId="35">
    <w:abstractNumId w:val="21"/>
  </w:num>
  <w:num w:numId="36">
    <w:abstractNumId w:val="4"/>
  </w:num>
  <w:num w:numId="37">
    <w:abstractNumId w:val="35"/>
  </w:num>
  <w:num w:numId="38">
    <w:abstractNumId w:val="40"/>
  </w:num>
  <w:num w:numId="39">
    <w:abstractNumId w:val="8"/>
  </w:num>
  <w:num w:numId="40">
    <w:abstractNumId w:val="25"/>
  </w:num>
  <w:num w:numId="41">
    <w:abstractNumId w:val="19"/>
  </w:num>
  <w:num w:numId="42">
    <w:abstractNumId w:val="48"/>
  </w:num>
  <w:num w:numId="43">
    <w:abstractNumId w:val="52"/>
  </w:num>
  <w:num w:numId="44">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25"/>
    <w:rsid w:val="0004785B"/>
    <w:rsid w:val="00060FD1"/>
    <w:rsid w:val="00086AFE"/>
    <w:rsid w:val="000B041A"/>
    <w:rsid w:val="000D00E9"/>
    <w:rsid w:val="000D750D"/>
    <w:rsid w:val="001768BF"/>
    <w:rsid w:val="00193215"/>
    <w:rsid w:val="001C2C58"/>
    <w:rsid w:val="001F5679"/>
    <w:rsid w:val="002C4EB4"/>
    <w:rsid w:val="002C5C7A"/>
    <w:rsid w:val="002D065A"/>
    <w:rsid w:val="002D4DC0"/>
    <w:rsid w:val="002F0B09"/>
    <w:rsid w:val="00303DE4"/>
    <w:rsid w:val="00311198"/>
    <w:rsid w:val="00330599"/>
    <w:rsid w:val="003309B5"/>
    <w:rsid w:val="00363133"/>
    <w:rsid w:val="003876AF"/>
    <w:rsid w:val="003E0156"/>
    <w:rsid w:val="00403E81"/>
    <w:rsid w:val="00454144"/>
    <w:rsid w:val="004A02A8"/>
    <w:rsid w:val="004B1D0C"/>
    <w:rsid w:val="004E1D9B"/>
    <w:rsid w:val="00507B6B"/>
    <w:rsid w:val="00531095"/>
    <w:rsid w:val="00532B09"/>
    <w:rsid w:val="00534E90"/>
    <w:rsid w:val="00562F96"/>
    <w:rsid w:val="00606614"/>
    <w:rsid w:val="006657C4"/>
    <w:rsid w:val="00684E26"/>
    <w:rsid w:val="006E7555"/>
    <w:rsid w:val="00722304"/>
    <w:rsid w:val="00755C4B"/>
    <w:rsid w:val="0076504A"/>
    <w:rsid w:val="0079370D"/>
    <w:rsid w:val="007A49F8"/>
    <w:rsid w:val="007B6B16"/>
    <w:rsid w:val="007E22E8"/>
    <w:rsid w:val="007F2ECF"/>
    <w:rsid w:val="0080026A"/>
    <w:rsid w:val="008031F4"/>
    <w:rsid w:val="00814ACB"/>
    <w:rsid w:val="00834687"/>
    <w:rsid w:val="008E36E7"/>
    <w:rsid w:val="00913356"/>
    <w:rsid w:val="00913DE8"/>
    <w:rsid w:val="009158DF"/>
    <w:rsid w:val="009A065D"/>
    <w:rsid w:val="009A5552"/>
    <w:rsid w:val="009B2BFA"/>
    <w:rsid w:val="009C4E5E"/>
    <w:rsid w:val="009D3B57"/>
    <w:rsid w:val="009E3ABE"/>
    <w:rsid w:val="009E7548"/>
    <w:rsid w:val="00A359A9"/>
    <w:rsid w:val="00A36EAC"/>
    <w:rsid w:val="00A8791F"/>
    <w:rsid w:val="00AA2035"/>
    <w:rsid w:val="00AA3241"/>
    <w:rsid w:val="00AB682F"/>
    <w:rsid w:val="00AC6C40"/>
    <w:rsid w:val="00AF29C0"/>
    <w:rsid w:val="00B406FE"/>
    <w:rsid w:val="00BB1EB4"/>
    <w:rsid w:val="00BD24D7"/>
    <w:rsid w:val="00C82461"/>
    <w:rsid w:val="00CD509F"/>
    <w:rsid w:val="00D024B4"/>
    <w:rsid w:val="00D07F06"/>
    <w:rsid w:val="00D12C13"/>
    <w:rsid w:val="00D135A6"/>
    <w:rsid w:val="00D16524"/>
    <w:rsid w:val="00D37436"/>
    <w:rsid w:val="00D62042"/>
    <w:rsid w:val="00DB3F06"/>
    <w:rsid w:val="00DC3D3B"/>
    <w:rsid w:val="00DD509F"/>
    <w:rsid w:val="00DE0A86"/>
    <w:rsid w:val="00DE6F25"/>
    <w:rsid w:val="00E17A33"/>
    <w:rsid w:val="00ED1029"/>
    <w:rsid w:val="00ED3FDF"/>
    <w:rsid w:val="00EE045A"/>
    <w:rsid w:val="00EE12EB"/>
    <w:rsid w:val="00F10BFF"/>
    <w:rsid w:val="00F35F5E"/>
    <w:rsid w:val="00F36BEF"/>
    <w:rsid w:val="00F46B8B"/>
    <w:rsid w:val="00F60AEA"/>
    <w:rsid w:val="00F77B3B"/>
    <w:rsid w:val="00F9765C"/>
    <w:rsid w:val="00FB27AD"/>
    <w:rsid w:val="00FD2551"/>
    <w:rsid w:val="00FF2D71"/>
    <w:rsid w:val="00FF7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139F61"/>
  <w15:chartTrackingRefBased/>
  <w15:docId w15:val="{7AF8E8CA-8ED1-4D96-B360-3503337A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E6F25"/>
    <w:pPr>
      <w:suppressAutoHyphens/>
      <w:spacing w:after="0" w:line="240" w:lineRule="auto"/>
    </w:pPr>
    <w:rPr>
      <w:rFonts w:ascii="Times New Roman" w:eastAsiaTheme="minorEastAsia" w:hAnsi="Times New Roman"/>
      <w:lang w:eastAsia="ar-SA"/>
    </w:rPr>
  </w:style>
  <w:style w:type="paragraph" w:styleId="Nagwek1">
    <w:name w:val="heading 1"/>
    <w:basedOn w:val="Normalny"/>
    <w:next w:val="Normalny"/>
    <w:link w:val="Nagwek1Znak"/>
    <w:qFormat/>
    <w:rsid w:val="00DE6F25"/>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qFormat/>
    <w:rsid w:val="00DE6F25"/>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rsid w:val="00DE6F25"/>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qFormat/>
    <w:rsid w:val="00DE6F25"/>
    <w:pPr>
      <w:keepNext/>
      <w:spacing w:before="240" w:after="60"/>
      <w:outlineLvl w:val="3"/>
    </w:pPr>
    <w:rPr>
      <w:b/>
      <w:bCs/>
      <w:sz w:val="28"/>
      <w:szCs w:val="28"/>
    </w:rPr>
  </w:style>
  <w:style w:type="paragraph" w:styleId="Nagwek5">
    <w:name w:val="heading 5"/>
    <w:basedOn w:val="Normalny"/>
    <w:next w:val="Normalny"/>
    <w:link w:val="Nagwek5Znak"/>
    <w:qFormat/>
    <w:rsid w:val="00DE6F25"/>
    <w:pPr>
      <w:spacing w:before="240" w:after="60"/>
      <w:outlineLvl w:val="4"/>
    </w:pPr>
    <w:rPr>
      <w:b/>
      <w:bCs/>
      <w:i/>
      <w:iCs/>
      <w:sz w:val="26"/>
      <w:szCs w:val="26"/>
    </w:rPr>
  </w:style>
  <w:style w:type="paragraph" w:styleId="Nagwek6">
    <w:name w:val="heading 6"/>
    <w:basedOn w:val="Normalny"/>
    <w:next w:val="Normalny"/>
    <w:link w:val="Nagwek6Znak"/>
    <w:qFormat/>
    <w:rsid w:val="00DE6F25"/>
    <w:pPr>
      <w:spacing w:before="240" w:after="60"/>
      <w:outlineLvl w:val="5"/>
    </w:pPr>
    <w:rPr>
      <w:b/>
      <w:bCs/>
    </w:rPr>
  </w:style>
  <w:style w:type="paragraph" w:styleId="Nagwek7">
    <w:name w:val="heading 7"/>
    <w:basedOn w:val="Normalny"/>
    <w:next w:val="Normalny"/>
    <w:link w:val="Nagwek7Znak"/>
    <w:qFormat/>
    <w:rsid w:val="00DE6F25"/>
    <w:pPr>
      <w:spacing w:before="240" w:after="60"/>
      <w:outlineLvl w:val="6"/>
    </w:pPr>
    <w:rPr>
      <w:sz w:val="24"/>
      <w:szCs w:val="24"/>
    </w:rPr>
  </w:style>
  <w:style w:type="paragraph" w:styleId="Nagwek8">
    <w:name w:val="heading 8"/>
    <w:basedOn w:val="Normalny"/>
    <w:next w:val="Normalny"/>
    <w:link w:val="Nagwek8Znak"/>
    <w:qFormat/>
    <w:rsid w:val="00DE6F25"/>
    <w:pPr>
      <w:spacing w:before="240" w:after="60"/>
      <w:outlineLvl w:val="7"/>
    </w:pPr>
    <w:rPr>
      <w:i/>
      <w:iCs/>
      <w:sz w:val="24"/>
      <w:szCs w:val="24"/>
    </w:rPr>
  </w:style>
  <w:style w:type="paragraph" w:styleId="Nagwek9">
    <w:name w:val="heading 9"/>
    <w:basedOn w:val="Normalny"/>
    <w:next w:val="Normalny"/>
    <w:link w:val="Nagwek9Znak"/>
    <w:qFormat/>
    <w:rsid w:val="00DE6F25"/>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E6F25"/>
    <w:rPr>
      <w:rFonts w:ascii="Book Antiqua" w:eastAsiaTheme="minorEastAsia" w:hAnsi="Book Antiqua" w:cs="Book Antiqua"/>
      <w:b/>
      <w:bCs/>
      <w:lang w:eastAsia="ar-SA"/>
    </w:rPr>
  </w:style>
  <w:style w:type="character" w:customStyle="1" w:styleId="Nagwek2Znak">
    <w:name w:val="Nagłówek 2 Znak"/>
    <w:basedOn w:val="Domylnaczcionkaakapitu"/>
    <w:link w:val="Nagwek2"/>
    <w:qFormat/>
    <w:rsid w:val="00DE6F25"/>
    <w:rPr>
      <w:rFonts w:ascii="Times New Roman" w:eastAsiaTheme="minorEastAsia" w:hAnsi="Times New Roman"/>
      <w:sz w:val="26"/>
      <w:szCs w:val="26"/>
      <w:lang w:eastAsia="ar-SA"/>
    </w:rPr>
  </w:style>
  <w:style w:type="character" w:customStyle="1" w:styleId="Nagwek3Znak">
    <w:name w:val="Nagłówek 3 Znak"/>
    <w:basedOn w:val="Domylnaczcionkaakapitu"/>
    <w:link w:val="Nagwek3"/>
    <w:uiPriority w:val="99"/>
    <w:qFormat/>
    <w:rsid w:val="00DE6F25"/>
    <w:rPr>
      <w:rFonts w:ascii="Times New Roman" w:eastAsiaTheme="minorEastAsia" w:hAnsi="Times New Roman"/>
      <w:b/>
      <w:bCs/>
      <w:i/>
      <w:iCs/>
      <w:sz w:val="24"/>
      <w:szCs w:val="24"/>
      <w:lang w:eastAsia="ar-SA"/>
    </w:rPr>
  </w:style>
  <w:style w:type="character" w:customStyle="1" w:styleId="Nagwek4Znak">
    <w:name w:val="Nagłówek 4 Znak"/>
    <w:basedOn w:val="Domylnaczcionkaakapitu"/>
    <w:link w:val="Nagwek4"/>
    <w:qFormat/>
    <w:rsid w:val="00DE6F25"/>
    <w:rPr>
      <w:rFonts w:ascii="Times New Roman" w:eastAsiaTheme="minorEastAsia" w:hAnsi="Times New Roman"/>
      <w:b/>
      <w:bCs/>
      <w:sz w:val="28"/>
      <w:szCs w:val="28"/>
      <w:lang w:eastAsia="ar-SA"/>
    </w:rPr>
  </w:style>
  <w:style w:type="character" w:customStyle="1" w:styleId="Nagwek5Znak">
    <w:name w:val="Nagłówek 5 Znak"/>
    <w:basedOn w:val="Domylnaczcionkaakapitu"/>
    <w:link w:val="Nagwek5"/>
    <w:qFormat/>
    <w:rsid w:val="00DE6F25"/>
    <w:rPr>
      <w:rFonts w:ascii="Times New Roman" w:eastAsiaTheme="minorEastAsia" w:hAnsi="Times New Roman"/>
      <w:b/>
      <w:bCs/>
      <w:i/>
      <w:iCs/>
      <w:sz w:val="26"/>
      <w:szCs w:val="26"/>
      <w:lang w:eastAsia="ar-SA"/>
    </w:rPr>
  </w:style>
  <w:style w:type="character" w:customStyle="1" w:styleId="Nagwek6Znak">
    <w:name w:val="Nagłówek 6 Znak"/>
    <w:basedOn w:val="Domylnaczcionkaakapitu"/>
    <w:link w:val="Nagwek6"/>
    <w:qFormat/>
    <w:rsid w:val="00DE6F25"/>
    <w:rPr>
      <w:rFonts w:ascii="Times New Roman" w:eastAsiaTheme="minorEastAsia" w:hAnsi="Times New Roman"/>
      <w:b/>
      <w:bCs/>
      <w:lang w:eastAsia="ar-SA"/>
    </w:rPr>
  </w:style>
  <w:style w:type="character" w:customStyle="1" w:styleId="Nagwek7Znak">
    <w:name w:val="Nagłówek 7 Znak"/>
    <w:basedOn w:val="Domylnaczcionkaakapitu"/>
    <w:link w:val="Nagwek7"/>
    <w:qFormat/>
    <w:rsid w:val="00DE6F25"/>
    <w:rPr>
      <w:rFonts w:ascii="Times New Roman" w:eastAsiaTheme="minorEastAsia" w:hAnsi="Times New Roman"/>
      <w:sz w:val="24"/>
      <w:szCs w:val="24"/>
      <w:lang w:eastAsia="ar-SA"/>
    </w:rPr>
  </w:style>
  <w:style w:type="character" w:customStyle="1" w:styleId="Nagwek8Znak">
    <w:name w:val="Nagłówek 8 Znak"/>
    <w:basedOn w:val="Domylnaczcionkaakapitu"/>
    <w:link w:val="Nagwek8"/>
    <w:qFormat/>
    <w:rsid w:val="00DE6F25"/>
    <w:rPr>
      <w:rFonts w:ascii="Times New Roman" w:eastAsiaTheme="minorEastAsia" w:hAnsi="Times New Roman"/>
      <w:i/>
      <w:iCs/>
      <w:sz w:val="24"/>
      <w:szCs w:val="24"/>
      <w:lang w:eastAsia="ar-SA"/>
    </w:rPr>
  </w:style>
  <w:style w:type="character" w:customStyle="1" w:styleId="Nagwek9Znak">
    <w:name w:val="Nagłówek 9 Znak"/>
    <w:basedOn w:val="Domylnaczcionkaakapitu"/>
    <w:link w:val="Nagwek9"/>
    <w:qFormat/>
    <w:rsid w:val="00DE6F25"/>
    <w:rPr>
      <w:rFonts w:ascii="Arial" w:eastAsiaTheme="minorEastAsia" w:hAnsi="Arial" w:cs="Arial"/>
      <w:lang w:eastAsia="ar-SA"/>
    </w:rPr>
  </w:style>
  <w:style w:type="character" w:customStyle="1" w:styleId="ZnakZnak7">
    <w:name w:val="Znak Znak7"/>
    <w:uiPriority w:val="99"/>
    <w:qFormat/>
    <w:rsid w:val="00DE6F25"/>
    <w:rPr>
      <w:rFonts w:ascii="Cambria" w:hAnsi="Cambria" w:cs="Cambria"/>
      <w:b/>
      <w:bCs/>
      <w:kern w:val="2"/>
      <w:sz w:val="32"/>
      <w:szCs w:val="32"/>
      <w:lang w:eastAsia="ar-SA" w:bidi="ar-SA"/>
    </w:rPr>
  </w:style>
  <w:style w:type="character" w:customStyle="1" w:styleId="ZnakZnak6">
    <w:name w:val="Znak Znak6"/>
    <w:uiPriority w:val="99"/>
    <w:qFormat/>
    <w:rsid w:val="00DE6F25"/>
    <w:rPr>
      <w:rFonts w:ascii="Cambria" w:hAnsi="Cambria" w:cs="Cambria"/>
      <w:b/>
      <w:bCs/>
      <w:i/>
      <w:iCs/>
      <w:sz w:val="28"/>
      <w:szCs w:val="28"/>
      <w:lang w:eastAsia="ar-SA" w:bidi="ar-SA"/>
    </w:rPr>
  </w:style>
  <w:style w:type="character" w:customStyle="1" w:styleId="ZnakZnak5">
    <w:name w:val="Znak Znak5"/>
    <w:uiPriority w:val="99"/>
    <w:qFormat/>
    <w:rsid w:val="00DE6F25"/>
    <w:rPr>
      <w:rFonts w:ascii="Cambria" w:hAnsi="Cambria" w:cs="Cambria"/>
      <w:b/>
      <w:bCs/>
      <w:sz w:val="26"/>
      <w:szCs w:val="26"/>
      <w:lang w:eastAsia="ar-SA" w:bidi="ar-SA"/>
    </w:rPr>
  </w:style>
  <w:style w:type="character" w:customStyle="1" w:styleId="WW8Num1z0">
    <w:name w:val="WW8Num1z0"/>
    <w:uiPriority w:val="99"/>
    <w:qFormat/>
    <w:rsid w:val="00DE6F25"/>
    <w:rPr>
      <w:rFonts w:ascii="Times New Roman" w:hAnsi="Times New Roman" w:cs="Times New Roman"/>
    </w:rPr>
  </w:style>
  <w:style w:type="character" w:customStyle="1" w:styleId="WW8Num1z1">
    <w:name w:val="WW8Num1z1"/>
    <w:uiPriority w:val="99"/>
    <w:qFormat/>
    <w:rsid w:val="00DE6F25"/>
    <w:rPr>
      <w:rFonts w:ascii="Courier New" w:hAnsi="Courier New" w:cs="Courier New"/>
    </w:rPr>
  </w:style>
  <w:style w:type="character" w:customStyle="1" w:styleId="WW8Num1z2">
    <w:name w:val="WW8Num1z2"/>
    <w:uiPriority w:val="99"/>
    <w:qFormat/>
    <w:rsid w:val="00DE6F25"/>
    <w:rPr>
      <w:rFonts w:ascii="Wingdings" w:hAnsi="Wingdings" w:cs="Wingdings"/>
    </w:rPr>
  </w:style>
  <w:style w:type="character" w:customStyle="1" w:styleId="WW8Num1z3">
    <w:name w:val="WW8Num1z3"/>
    <w:uiPriority w:val="99"/>
    <w:qFormat/>
    <w:rsid w:val="00DE6F25"/>
    <w:rPr>
      <w:rFonts w:ascii="Symbol" w:hAnsi="Symbol" w:cs="Symbol"/>
    </w:rPr>
  </w:style>
  <w:style w:type="character" w:customStyle="1" w:styleId="WW8Num4z0">
    <w:name w:val="WW8Num4z0"/>
    <w:uiPriority w:val="99"/>
    <w:qFormat/>
    <w:rsid w:val="00DE6F25"/>
    <w:rPr>
      <w:rFonts w:ascii="Times New Roman" w:hAnsi="Times New Roman" w:cs="Times New Roman"/>
    </w:rPr>
  </w:style>
  <w:style w:type="character" w:customStyle="1" w:styleId="WW8Num4z1">
    <w:name w:val="WW8Num4z1"/>
    <w:uiPriority w:val="99"/>
    <w:qFormat/>
    <w:rsid w:val="00DE6F25"/>
    <w:rPr>
      <w:rFonts w:ascii="Courier New" w:hAnsi="Courier New" w:cs="Courier New"/>
    </w:rPr>
  </w:style>
  <w:style w:type="character" w:customStyle="1" w:styleId="WW8Num4z2">
    <w:name w:val="WW8Num4z2"/>
    <w:uiPriority w:val="99"/>
    <w:qFormat/>
    <w:rsid w:val="00DE6F25"/>
    <w:rPr>
      <w:rFonts w:ascii="Wingdings" w:hAnsi="Wingdings" w:cs="Wingdings"/>
    </w:rPr>
  </w:style>
  <w:style w:type="character" w:customStyle="1" w:styleId="WW8Num4z3">
    <w:name w:val="WW8Num4z3"/>
    <w:uiPriority w:val="99"/>
    <w:qFormat/>
    <w:rsid w:val="00DE6F25"/>
    <w:rPr>
      <w:rFonts w:ascii="Symbol" w:hAnsi="Symbol" w:cs="Symbol"/>
    </w:rPr>
  </w:style>
  <w:style w:type="character" w:customStyle="1" w:styleId="WW8Num11z0">
    <w:name w:val="WW8Num11z0"/>
    <w:uiPriority w:val="99"/>
    <w:qFormat/>
    <w:rsid w:val="00DE6F25"/>
    <w:rPr>
      <w:rFonts w:ascii="Times New Roman" w:hAnsi="Times New Roman" w:cs="Times New Roman"/>
    </w:rPr>
  </w:style>
  <w:style w:type="character" w:customStyle="1" w:styleId="WW8Num11z1">
    <w:name w:val="WW8Num11z1"/>
    <w:uiPriority w:val="99"/>
    <w:qFormat/>
    <w:rsid w:val="00DE6F25"/>
    <w:rPr>
      <w:rFonts w:ascii="Courier New" w:hAnsi="Courier New" w:cs="Courier New"/>
    </w:rPr>
  </w:style>
  <w:style w:type="character" w:customStyle="1" w:styleId="WW8Num11z2">
    <w:name w:val="WW8Num11z2"/>
    <w:uiPriority w:val="99"/>
    <w:qFormat/>
    <w:rsid w:val="00DE6F25"/>
    <w:rPr>
      <w:rFonts w:ascii="Wingdings" w:hAnsi="Wingdings" w:cs="Wingdings"/>
    </w:rPr>
  </w:style>
  <w:style w:type="character" w:customStyle="1" w:styleId="WW8Num11z3">
    <w:name w:val="WW8Num11z3"/>
    <w:uiPriority w:val="99"/>
    <w:qFormat/>
    <w:rsid w:val="00DE6F25"/>
    <w:rPr>
      <w:rFonts w:ascii="Symbol" w:hAnsi="Symbol" w:cs="Symbol"/>
    </w:rPr>
  </w:style>
  <w:style w:type="character" w:customStyle="1" w:styleId="WW8Num22z0">
    <w:name w:val="WW8Num22z0"/>
    <w:uiPriority w:val="99"/>
    <w:qFormat/>
    <w:rsid w:val="00DE6F25"/>
    <w:rPr>
      <w:rFonts w:ascii="Symbol" w:hAnsi="Symbol" w:cs="Symbol"/>
    </w:rPr>
  </w:style>
  <w:style w:type="character" w:customStyle="1" w:styleId="WW8Num22z1">
    <w:name w:val="WW8Num22z1"/>
    <w:uiPriority w:val="99"/>
    <w:qFormat/>
    <w:rsid w:val="00DE6F25"/>
    <w:rPr>
      <w:rFonts w:ascii="Courier New" w:hAnsi="Courier New" w:cs="Courier New"/>
    </w:rPr>
  </w:style>
  <w:style w:type="character" w:customStyle="1" w:styleId="WW8Num22z2">
    <w:name w:val="WW8Num22z2"/>
    <w:uiPriority w:val="99"/>
    <w:qFormat/>
    <w:rsid w:val="00DE6F25"/>
    <w:rPr>
      <w:rFonts w:ascii="Wingdings" w:hAnsi="Wingdings" w:cs="Wingdings"/>
    </w:rPr>
  </w:style>
  <w:style w:type="character" w:customStyle="1" w:styleId="WW8Num23z0">
    <w:name w:val="WW8Num23z0"/>
    <w:uiPriority w:val="99"/>
    <w:qFormat/>
    <w:rsid w:val="00DE6F25"/>
    <w:rPr>
      <w:rFonts w:ascii="Symbol" w:hAnsi="Symbol" w:cs="Symbol"/>
    </w:rPr>
  </w:style>
  <w:style w:type="character" w:customStyle="1" w:styleId="WW8Num23z1">
    <w:name w:val="WW8Num23z1"/>
    <w:uiPriority w:val="99"/>
    <w:qFormat/>
    <w:rsid w:val="00DE6F25"/>
    <w:rPr>
      <w:rFonts w:ascii="Courier New" w:hAnsi="Courier New" w:cs="Courier New"/>
    </w:rPr>
  </w:style>
  <w:style w:type="character" w:customStyle="1" w:styleId="WW8Num23z2">
    <w:name w:val="WW8Num23z2"/>
    <w:uiPriority w:val="99"/>
    <w:qFormat/>
    <w:rsid w:val="00DE6F25"/>
    <w:rPr>
      <w:rFonts w:ascii="Wingdings" w:hAnsi="Wingdings" w:cs="Wingdings"/>
    </w:rPr>
  </w:style>
  <w:style w:type="character" w:customStyle="1" w:styleId="Domylnaczcionkaakapitu1">
    <w:name w:val="Domyślna czcionka akapitu1"/>
    <w:uiPriority w:val="99"/>
    <w:qFormat/>
    <w:rsid w:val="00DE6F25"/>
  </w:style>
  <w:style w:type="character" w:customStyle="1" w:styleId="Odwoaniedokomentarza1">
    <w:name w:val="Odwołanie do komentarza1"/>
    <w:uiPriority w:val="99"/>
    <w:qFormat/>
    <w:rsid w:val="00DE6F25"/>
    <w:rPr>
      <w:sz w:val="16"/>
      <w:szCs w:val="16"/>
    </w:rPr>
  </w:style>
  <w:style w:type="character" w:customStyle="1" w:styleId="Znakinumeracji">
    <w:name w:val="Znaki numeracji"/>
    <w:uiPriority w:val="99"/>
    <w:qFormat/>
    <w:rsid w:val="00DE6F25"/>
  </w:style>
  <w:style w:type="character" w:customStyle="1" w:styleId="TekstpodstawowyZnak">
    <w:name w:val="Tekst podstawowy Znak"/>
    <w:basedOn w:val="Domylnaczcionkaakapitu"/>
    <w:link w:val="Tekstpodstawowy"/>
    <w:uiPriority w:val="99"/>
    <w:qFormat/>
    <w:rsid w:val="00DE6F25"/>
    <w:rPr>
      <w:rFonts w:ascii="Book Antiqua" w:hAnsi="Book Antiqua" w:cs="Book Antiqua"/>
      <w:sz w:val="24"/>
      <w:szCs w:val="24"/>
      <w:lang w:eastAsia="ar-SA"/>
    </w:rPr>
  </w:style>
  <w:style w:type="paragraph" w:styleId="Tekstpodstawowy">
    <w:name w:val="Body Text"/>
    <w:basedOn w:val="Normalny"/>
    <w:link w:val="TekstpodstawowyZnak"/>
    <w:uiPriority w:val="99"/>
    <w:rsid w:val="00DE6F25"/>
    <w:pPr>
      <w:spacing w:line="360" w:lineRule="auto"/>
      <w:jc w:val="both"/>
    </w:pPr>
    <w:rPr>
      <w:rFonts w:ascii="Book Antiqua" w:eastAsiaTheme="minorHAnsi" w:hAnsi="Book Antiqua" w:cs="Book Antiqua"/>
      <w:sz w:val="24"/>
      <w:szCs w:val="24"/>
    </w:rPr>
  </w:style>
  <w:style w:type="character" w:customStyle="1" w:styleId="ZnakZnak4">
    <w:name w:val="Znak Znak4"/>
    <w:uiPriority w:val="99"/>
    <w:qFormat/>
    <w:rsid w:val="00DE6F25"/>
    <w:rPr>
      <w:sz w:val="24"/>
      <w:szCs w:val="24"/>
      <w:lang w:eastAsia="ar-SA" w:bidi="ar-SA"/>
    </w:rPr>
  </w:style>
  <w:style w:type="character" w:customStyle="1" w:styleId="TekstpodstawowywcityZnak">
    <w:name w:val="Tekst podstawowy wcięty Znak"/>
    <w:basedOn w:val="Domylnaczcionkaakapitu"/>
    <w:link w:val="Tekstpodstawowywcity"/>
    <w:uiPriority w:val="99"/>
    <w:qFormat/>
    <w:rsid w:val="00DE6F25"/>
    <w:rPr>
      <w:sz w:val="24"/>
      <w:szCs w:val="24"/>
      <w:lang w:eastAsia="ar-SA"/>
    </w:rPr>
  </w:style>
  <w:style w:type="paragraph" w:styleId="Tekstpodstawowywcity">
    <w:name w:val="Body Text Indent"/>
    <w:basedOn w:val="Normalny"/>
    <w:link w:val="TekstpodstawowywcityZnak"/>
    <w:uiPriority w:val="99"/>
    <w:rsid w:val="00DE6F25"/>
    <w:pPr>
      <w:ind w:left="720"/>
      <w:jc w:val="both"/>
    </w:pPr>
    <w:rPr>
      <w:rFonts w:asciiTheme="minorHAnsi" w:eastAsiaTheme="minorHAnsi" w:hAnsiTheme="minorHAnsi"/>
      <w:sz w:val="24"/>
      <w:szCs w:val="24"/>
    </w:rPr>
  </w:style>
  <w:style w:type="character" w:customStyle="1" w:styleId="ZnakZnak3">
    <w:name w:val="Znak Znak3"/>
    <w:uiPriority w:val="99"/>
    <w:qFormat/>
    <w:rsid w:val="00DE6F25"/>
    <w:rPr>
      <w:sz w:val="24"/>
      <w:szCs w:val="24"/>
      <w:lang w:eastAsia="ar-SA" w:bidi="ar-SA"/>
    </w:rPr>
  </w:style>
  <w:style w:type="character" w:customStyle="1" w:styleId="NagwekZnak">
    <w:name w:val="Nagłówek Znak"/>
    <w:basedOn w:val="Domylnaczcionkaakapitu"/>
    <w:link w:val="Nagwek"/>
    <w:uiPriority w:val="99"/>
    <w:qFormat/>
    <w:rsid w:val="00DE6F25"/>
    <w:rPr>
      <w:sz w:val="24"/>
      <w:szCs w:val="24"/>
      <w:lang w:eastAsia="ar-SA"/>
    </w:rPr>
  </w:style>
  <w:style w:type="paragraph" w:styleId="Nagwek">
    <w:name w:val="header"/>
    <w:basedOn w:val="Normalny"/>
    <w:next w:val="Tekstpodstawowy"/>
    <w:link w:val="NagwekZnak"/>
    <w:uiPriority w:val="99"/>
    <w:rsid w:val="00DE6F25"/>
    <w:pPr>
      <w:tabs>
        <w:tab w:val="center" w:pos="4536"/>
        <w:tab w:val="right" w:pos="9072"/>
      </w:tabs>
    </w:pPr>
    <w:rPr>
      <w:rFonts w:asciiTheme="minorHAnsi" w:eastAsiaTheme="minorHAnsi" w:hAnsiTheme="minorHAnsi"/>
      <w:sz w:val="24"/>
      <w:szCs w:val="24"/>
    </w:rPr>
  </w:style>
  <w:style w:type="character" w:customStyle="1" w:styleId="ZnakZnak2">
    <w:name w:val="Znak Znak2"/>
    <w:uiPriority w:val="99"/>
    <w:qFormat/>
    <w:rsid w:val="00DE6F25"/>
    <w:rPr>
      <w:sz w:val="24"/>
      <w:szCs w:val="24"/>
      <w:lang w:eastAsia="ar-SA" w:bidi="ar-SA"/>
    </w:rPr>
  </w:style>
  <w:style w:type="character" w:customStyle="1" w:styleId="StopkaZnak">
    <w:name w:val="Stopka Znak"/>
    <w:basedOn w:val="Domylnaczcionkaakapitu"/>
    <w:link w:val="Stopka"/>
    <w:uiPriority w:val="99"/>
    <w:qFormat/>
    <w:rsid w:val="00DE6F25"/>
    <w:rPr>
      <w:sz w:val="24"/>
      <w:szCs w:val="24"/>
      <w:lang w:eastAsia="ar-SA"/>
    </w:rPr>
  </w:style>
  <w:style w:type="paragraph" w:styleId="Stopka">
    <w:name w:val="footer"/>
    <w:basedOn w:val="Normalny"/>
    <w:link w:val="StopkaZnak"/>
    <w:uiPriority w:val="99"/>
    <w:rsid w:val="00DE6F25"/>
    <w:pPr>
      <w:tabs>
        <w:tab w:val="center" w:pos="4536"/>
        <w:tab w:val="right" w:pos="9072"/>
      </w:tabs>
    </w:pPr>
    <w:rPr>
      <w:rFonts w:asciiTheme="minorHAnsi" w:eastAsiaTheme="minorHAnsi" w:hAnsiTheme="minorHAnsi"/>
      <w:sz w:val="24"/>
      <w:szCs w:val="24"/>
    </w:rPr>
  </w:style>
  <w:style w:type="character" w:customStyle="1" w:styleId="ZnakZnak1">
    <w:name w:val="Znak Znak1"/>
    <w:uiPriority w:val="99"/>
    <w:qFormat/>
    <w:rsid w:val="00DE6F25"/>
    <w:rPr>
      <w:sz w:val="24"/>
      <w:szCs w:val="24"/>
      <w:lang w:eastAsia="ar-SA" w:bidi="ar-SA"/>
    </w:rPr>
  </w:style>
  <w:style w:type="character" w:customStyle="1" w:styleId="TekstdymkaZnak">
    <w:name w:val="Tekst dymka Znak"/>
    <w:basedOn w:val="Domylnaczcionkaakapitu"/>
    <w:link w:val="Tekstdymka"/>
    <w:uiPriority w:val="99"/>
    <w:qFormat/>
    <w:rsid w:val="00DE6F25"/>
    <w:rPr>
      <w:rFonts w:ascii="Tahoma" w:hAnsi="Tahoma" w:cs="Tahoma"/>
      <w:sz w:val="16"/>
      <w:szCs w:val="16"/>
      <w:lang w:eastAsia="ar-SA"/>
    </w:rPr>
  </w:style>
  <w:style w:type="paragraph" w:styleId="Tekstdymka">
    <w:name w:val="Balloon Text"/>
    <w:basedOn w:val="Normalny"/>
    <w:link w:val="TekstdymkaZnak"/>
    <w:uiPriority w:val="99"/>
    <w:qFormat/>
    <w:rsid w:val="00DE6F25"/>
    <w:rPr>
      <w:rFonts w:ascii="Tahoma" w:eastAsiaTheme="minorHAnsi" w:hAnsi="Tahoma" w:cs="Tahoma"/>
      <w:sz w:val="16"/>
      <w:szCs w:val="16"/>
    </w:rPr>
  </w:style>
  <w:style w:type="character" w:customStyle="1" w:styleId="ZnakZnak">
    <w:name w:val="Znak Znak"/>
    <w:uiPriority w:val="99"/>
    <w:qFormat/>
    <w:rsid w:val="00DE6F25"/>
    <w:rPr>
      <w:sz w:val="2"/>
      <w:szCs w:val="2"/>
      <w:lang w:eastAsia="ar-SA" w:bidi="ar-SA"/>
    </w:rPr>
  </w:style>
  <w:style w:type="character" w:customStyle="1" w:styleId="czeinternetowe">
    <w:name w:val="Łącze internetowe"/>
    <w:basedOn w:val="Domylnaczcionkaakapitu"/>
    <w:uiPriority w:val="99"/>
    <w:rsid w:val="00DE6F25"/>
    <w:rPr>
      <w:color w:val="0000FF"/>
      <w:u w:val="single"/>
    </w:rPr>
  </w:style>
  <w:style w:type="character" w:customStyle="1" w:styleId="Tekstpodstawowy2Znak">
    <w:name w:val="Tekst podstawowy 2 Znak"/>
    <w:basedOn w:val="Domylnaczcionkaakapitu"/>
    <w:link w:val="Tekstpodstawowy2"/>
    <w:uiPriority w:val="99"/>
    <w:qFormat/>
    <w:rsid w:val="00DE6F25"/>
    <w:rPr>
      <w:sz w:val="24"/>
      <w:szCs w:val="24"/>
      <w:lang w:eastAsia="ar-SA"/>
    </w:rPr>
  </w:style>
  <w:style w:type="paragraph" w:styleId="Tekstpodstawowy2">
    <w:name w:val="Body Text 2"/>
    <w:basedOn w:val="Normalny"/>
    <w:link w:val="Tekstpodstawowy2Znak"/>
    <w:uiPriority w:val="99"/>
    <w:qFormat/>
    <w:rsid w:val="00DE6F25"/>
    <w:pPr>
      <w:spacing w:after="120" w:line="480" w:lineRule="auto"/>
    </w:pPr>
    <w:rPr>
      <w:rFonts w:asciiTheme="minorHAnsi" w:eastAsiaTheme="minorHAnsi" w:hAnsiTheme="minorHAnsi"/>
      <w:sz w:val="24"/>
      <w:szCs w:val="24"/>
    </w:rPr>
  </w:style>
  <w:style w:type="character" w:customStyle="1" w:styleId="Tekstpodstawowywcity3Znak">
    <w:name w:val="Tekst podstawowy wcięty 3 Znak"/>
    <w:basedOn w:val="Domylnaczcionkaakapitu"/>
    <w:link w:val="Tekstpodstawowywcity3"/>
    <w:uiPriority w:val="99"/>
    <w:qFormat/>
    <w:rsid w:val="00DE6F25"/>
    <w:rPr>
      <w:rFonts w:ascii="Times New Roman" w:hAnsi="Times New Roman"/>
      <w:sz w:val="16"/>
      <w:szCs w:val="16"/>
      <w:lang w:eastAsia="ar-SA"/>
    </w:rPr>
  </w:style>
  <w:style w:type="paragraph" w:styleId="Tekstpodstawowywcity3">
    <w:name w:val="Body Text Indent 3"/>
    <w:basedOn w:val="Normalny"/>
    <w:link w:val="Tekstpodstawowywcity3Znak"/>
    <w:uiPriority w:val="99"/>
    <w:qFormat/>
    <w:rsid w:val="00DE6F25"/>
    <w:pPr>
      <w:spacing w:after="120"/>
      <w:ind w:left="283"/>
    </w:pPr>
    <w:rPr>
      <w:rFonts w:eastAsiaTheme="minorHAnsi"/>
      <w:sz w:val="16"/>
      <w:szCs w:val="16"/>
    </w:rPr>
  </w:style>
  <w:style w:type="character" w:styleId="Numerstrony">
    <w:name w:val="page number"/>
    <w:basedOn w:val="Domylnaczcionkaakapitu"/>
    <w:uiPriority w:val="99"/>
    <w:qFormat/>
    <w:rsid w:val="00DE6F25"/>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sid w:val="00DE6F25"/>
    <w:rPr>
      <w:sz w:val="24"/>
      <w:szCs w:val="24"/>
      <w:lang w:eastAsia="ar-SA"/>
    </w:rPr>
  </w:style>
  <w:style w:type="paragraph" w:styleId="Tekstpodstawowywcity2">
    <w:name w:val="Body Text Indent 2"/>
    <w:basedOn w:val="Normalny"/>
    <w:link w:val="Tekstpodstawowywcity2Znak"/>
    <w:uiPriority w:val="99"/>
    <w:qFormat/>
    <w:rsid w:val="00DE6F25"/>
    <w:pPr>
      <w:spacing w:after="120" w:line="480" w:lineRule="auto"/>
      <w:ind w:left="283"/>
    </w:pPr>
    <w:rPr>
      <w:rFonts w:asciiTheme="minorHAnsi" w:eastAsiaTheme="minorHAnsi" w:hAnsiTheme="minorHAnsi"/>
      <w:sz w:val="24"/>
      <w:szCs w:val="24"/>
    </w:rPr>
  </w:style>
  <w:style w:type="character" w:styleId="Pogrubienie">
    <w:name w:val="Strong"/>
    <w:basedOn w:val="Domylnaczcionkaakapitu"/>
    <w:uiPriority w:val="99"/>
    <w:qFormat/>
    <w:rsid w:val="00DE6F25"/>
    <w:rPr>
      <w:b/>
      <w:bCs/>
    </w:rPr>
  </w:style>
  <w:style w:type="character" w:customStyle="1" w:styleId="alb">
    <w:name w:val="a_lb"/>
    <w:basedOn w:val="Domylnaczcionkaakapitu"/>
    <w:uiPriority w:val="99"/>
    <w:qFormat/>
    <w:rsid w:val="00DE6F25"/>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DE6F25"/>
    <w:rPr>
      <w:rFonts w:ascii="Times New Roman" w:hAnsi="Times New Roman"/>
      <w:sz w:val="20"/>
      <w:szCs w:val="20"/>
      <w:lang w:eastAsia="ar-SA"/>
    </w:rPr>
  </w:style>
  <w:style w:type="paragraph" w:styleId="Tekstprzypisudolnego">
    <w:name w:val="footnote text"/>
    <w:basedOn w:val="Normalny"/>
    <w:link w:val="TekstprzypisudolnegoZnak1"/>
    <w:uiPriority w:val="99"/>
    <w:rsid w:val="00DE6F25"/>
    <w:pPr>
      <w:suppressAutoHyphens w:val="0"/>
    </w:pPr>
    <w:rPr>
      <w:rFonts w:eastAsiaTheme="minorHAnsi"/>
      <w:sz w:val="20"/>
      <w:szCs w:val="20"/>
    </w:rPr>
  </w:style>
  <w:style w:type="character" w:customStyle="1" w:styleId="Zakotwiczenieprzypisudolnego">
    <w:name w:val="Zakotwiczenie przypisu dolnego"/>
    <w:rsid w:val="00DE6F25"/>
    <w:rPr>
      <w:vertAlign w:val="superscript"/>
    </w:rPr>
  </w:style>
  <w:style w:type="character" w:customStyle="1" w:styleId="FootnoteCharacters">
    <w:name w:val="Footnote Characters"/>
    <w:basedOn w:val="Domylnaczcionkaakapitu"/>
    <w:uiPriority w:val="99"/>
    <w:qFormat/>
    <w:rsid w:val="00DE6F25"/>
    <w:rPr>
      <w:vertAlign w:val="superscript"/>
    </w:rPr>
  </w:style>
  <w:style w:type="character" w:customStyle="1" w:styleId="Odwiedzoneczeinternetowe">
    <w:name w:val="Odwiedzone łącze internetowe"/>
    <w:basedOn w:val="Domylnaczcionkaakapitu"/>
    <w:uiPriority w:val="99"/>
    <w:rsid w:val="00DE6F25"/>
    <w:rPr>
      <w:color w:val="800080"/>
      <w:u w:val="single"/>
    </w:rPr>
  </w:style>
  <w:style w:type="character" w:customStyle="1" w:styleId="DeltaViewInsertion">
    <w:name w:val="DeltaView Insertion"/>
    <w:uiPriority w:val="99"/>
    <w:qFormat/>
    <w:rsid w:val="00DE6F25"/>
    <w:rPr>
      <w:b/>
      <w:bCs/>
      <w:i/>
      <w:iCs/>
      <w:spacing w:val="0"/>
    </w:rPr>
  </w:style>
  <w:style w:type="character" w:customStyle="1" w:styleId="ZnakZnak8">
    <w:name w:val="Znak Znak8"/>
    <w:uiPriority w:val="99"/>
    <w:qFormat/>
    <w:rsid w:val="00DE6F25"/>
    <w:rPr>
      <w:rFonts w:ascii="Book Antiqua" w:hAnsi="Book Antiqua" w:cs="Book Antiqua"/>
      <w:sz w:val="24"/>
      <w:szCs w:val="24"/>
      <w:lang w:val="pl-PL" w:eastAsia="ar-SA" w:bidi="ar-SA"/>
    </w:rPr>
  </w:style>
  <w:style w:type="character" w:customStyle="1" w:styleId="Nierozpoznanawzmianka1">
    <w:name w:val="Nierozpoznana wzmianka1"/>
    <w:uiPriority w:val="99"/>
    <w:qFormat/>
    <w:rsid w:val="00DE6F25"/>
    <w:rPr>
      <w:color w:val="000000"/>
      <w:shd w:val="clear" w:color="auto" w:fill="auto"/>
    </w:rPr>
  </w:style>
  <w:style w:type="character" w:customStyle="1" w:styleId="TekstprzypisudolnegoZnak">
    <w:name w:val="Tekst przypisu dolnego Znak"/>
    <w:uiPriority w:val="99"/>
    <w:qFormat/>
    <w:rsid w:val="00DE6F25"/>
    <w:rPr>
      <w:sz w:val="24"/>
      <w:szCs w:val="24"/>
      <w:lang w:val="pl-PL" w:eastAsia="ar-SA" w:bidi="ar-SA"/>
    </w:rPr>
  </w:style>
  <w:style w:type="character" w:customStyle="1" w:styleId="BodyTextChar1">
    <w:name w:val="Body Text Char1"/>
    <w:uiPriority w:val="99"/>
    <w:qFormat/>
    <w:rsid w:val="00DE6F25"/>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sid w:val="00DE6F25"/>
    <w:rPr>
      <w:sz w:val="16"/>
      <w:szCs w:val="16"/>
    </w:rPr>
  </w:style>
  <w:style w:type="character" w:customStyle="1" w:styleId="TekstkomentarzaZnak">
    <w:name w:val="Tekst komentarza Znak"/>
    <w:basedOn w:val="Domylnaczcionkaakapitu"/>
    <w:link w:val="Tekstkomentarza"/>
    <w:uiPriority w:val="99"/>
    <w:qFormat/>
    <w:rsid w:val="00DE6F25"/>
    <w:rPr>
      <w:lang w:eastAsia="ar-SA"/>
    </w:rPr>
  </w:style>
  <w:style w:type="paragraph" w:styleId="Tekstkomentarza">
    <w:name w:val="annotation text"/>
    <w:basedOn w:val="Normalny"/>
    <w:link w:val="TekstkomentarzaZnak"/>
    <w:uiPriority w:val="99"/>
    <w:qFormat/>
    <w:rsid w:val="00DE6F25"/>
    <w:rPr>
      <w:rFonts w:asciiTheme="minorHAnsi" w:eastAsiaTheme="minorHAnsi" w:hAnsiTheme="minorHAnsi"/>
    </w:rPr>
  </w:style>
  <w:style w:type="character" w:customStyle="1" w:styleId="TematkomentarzaZnak">
    <w:name w:val="Temat komentarza Znak"/>
    <w:basedOn w:val="TekstkomentarzaZnak"/>
    <w:link w:val="Tematkomentarza"/>
    <w:uiPriority w:val="99"/>
    <w:qFormat/>
    <w:rsid w:val="00DE6F25"/>
    <w:rPr>
      <w:b/>
      <w:bCs/>
      <w:lang w:eastAsia="ar-SA"/>
    </w:rPr>
  </w:style>
  <w:style w:type="paragraph" w:styleId="Tematkomentarza">
    <w:name w:val="annotation subject"/>
    <w:basedOn w:val="Tekstkomentarza"/>
    <w:next w:val="Tekstkomentarza"/>
    <w:link w:val="TematkomentarzaZnak"/>
    <w:uiPriority w:val="99"/>
    <w:qFormat/>
    <w:rsid w:val="00DE6F25"/>
    <w:rPr>
      <w:b/>
      <w:bCs/>
    </w:rPr>
  </w:style>
  <w:style w:type="character" w:customStyle="1" w:styleId="ZwykytekstZnak">
    <w:name w:val="Zwykły tekst Znak"/>
    <w:basedOn w:val="Domylnaczcionkaakapitu"/>
    <w:link w:val="Zwykytekst"/>
    <w:uiPriority w:val="99"/>
    <w:qFormat/>
    <w:rsid w:val="00DE6F25"/>
    <w:rPr>
      <w:rFonts w:ascii="Courier New" w:hAnsi="Courier New" w:cs="Courier New"/>
      <w:w w:val="89"/>
      <w:sz w:val="25"/>
      <w:szCs w:val="25"/>
    </w:rPr>
  </w:style>
  <w:style w:type="paragraph" w:styleId="Zwykytekst">
    <w:name w:val="Plain Text"/>
    <w:basedOn w:val="Normalny"/>
    <w:link w:val="ZwykytekstZnak"/>
    <w:uiPriority w:val="99"/>
    <w:qFormat/>
    <w:rsid w:val="00DE6F25"/>
    <w:pPr>
      <w:suppressAutoHyphens w:val="0"/>
      <w:spacing w:before="90" w:line="380" w:lineRule="atLeast"/>
      <w:jc w:val="both"/>
    </w:pPr>
    <w:rPr>
      <w:rFonts w:ascii="Courier New" w:eastAsiaTheme="minorHAnsi" w:hAnsi="Courier New" w:cs="Courier New"/>
      <w:w w:val="89"/>
      <w:sz w:val="25"/>
      <w:szCs w:val="25"/>
      <w:lang w:eastAsia="en-US"/>
    </w:rPr>
  </w:style>
  <w:style w:type="character" w:customStyle="1" w:styleId="ListParagraphChar">
    <w:name w:val="List Paragraph Char"/>
    <w:uiPriority w:val="99"/>
    <w:qFormat/>
    <w:rsid w:val="00DE6F25"/>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sid w:val="00DE6F25"/>
    <w:rPr>
      <w:lang w:eastAsia="ar-SA"/>
    </w:rPr>
  </w:style>
  <w:style w:type="paragraph" w:styleId="Tekstprzypisukocowego">
    <w:name w:val="endnote text"/>
    <w:basedOn w:val="Normalny"/>
    <w:link w:val="TekstprzypisukocowegoZnak"/>
    <w:uiPriority w:val="99"/>
    <w:rsid w:val="00DE6F25"/>
    <w:rPr>
      <w:rFonts w:asciiTheme="minorHAnsi" w:eastAsiaTheme="minorHAnsi" w:hAnsiTheme="minorHAnsi"/>
    </w:rPr>
  </w:style>
  <w:style w:type="character" w:customStyle="1" w:styleId="Zakotwiczenieprzypisukocowego">
    <w:name w:val="Zakotwiczenie przypisu końcowego"/>
    <w:rsid w:val="00DE6F25"/>
    <w:rPr>
      <w:vertAlign w:val="superscript"/>
    </w:rPr>
  </w:style>
  <w:style w:type="character" w:customStyle="1" w:styleId="EndnoteCharacters">
    <w:name w:val="Endnote Characters"/>
    <w:basedOn w:val="Domylnaczcionkaakapitu"/>
    <w:uiPriority w:val="99"/>
    <w:qFormat/>
    <w:rsid w:val="00DE6F25"/>
    <w:rPr>
      <w:vertAlign w:val="superscript"/>
    </w:rPr>
  </w:style>
  <w:style w:type="character" w:customStyle="1" w:styleId="Znakiprzypiswdolnych">
    <w:name w:val="Znaki przypisów dolnych"/>
    <w:qFormat/>
    <w:rsid w:val="00DE6F25"/>
  </w:style>
  <w:style w:type="character" w:customStyle="1" w:styleId="Znakiprzypiswkocowych">
    <w:name w:val="Znaki przypisów końcowych"/>
    <w:qFormat/>
    <w:rsid w:val="00DE6F25"/>
  </w:style>
  <w:style w:type="character" w:customStyle="1" w:styleId="NagwekZnak1">
    <w:name w:val="Nagłówek Znak1"/>
    <w:basedOn w:val="Domylnaczcionkaakapitu"/>
    <w:uiPriority w:val="99"/>
    <w:semiHidden/>
    <w:rsid w:val="00DE6F25"/>
    <w:rPr>
      <w:rFonts w:ascii="Times New Roman" w:eastAsiaTheme="minorEastAsia" w:hAnsi="Times New Roman"/>
      <w:lang w:eastAsia="ar-SA"/>
    </w:rPr>
  </w:style>
  <w:style w:type="character" w:customStyle="1" w:styleId="TekstpodstawowyZnak1">
    <w:name w:val="Tekst podstawowy Znak1"/>
    <w:basedOn w:val="Domylnaczcionkaakapitu"/>
    <w:uiPriority w:val="99"/>
    <w:semiHidden/>
    <w:rsid w:val="00DE6F25"/>
    <w:rPr>
      <w:rFonts w:ascii="Times New Roman" w:eastAsiaTheme="minorEastAsia" w:hAnsi="Times New Roman"/>
      <w:lang w:eastAsia="ar-SA"/>
    </w:rPr>
  </w:style>
  <w:style w:type="paragraph" w:styleId="Lista">
    <w:name w:val="List"/>
    <w:basedOn w:val="Tekstpodstawowy"/>
    <w:uiPriority w:val="99"/>
    <w:rsid w:val="00DE6F25"/>
  </w:style>
  <w:style w:type="paragraph" w:styleId="Legenda">
    <w:name w:val="caption"/>
    <w:basedOn w:val="Normalny"/>
    <w:qFormat/>
    <w:rsid w:val="00DE6F25"/>
    <w:pPr>
      <w:suppressLineNumbers/>
      <w:spacing w:before="120" w:after="120"/>
    </w:pPr>
    <w:rPr>
      <w:rFonts w:cs="Arial"/>
      <w:i/>
      <w:iCs/>
      <w:sz w:val="24"/>
      <w:szCs w:val="24"/>
    </w:rPr>
  </w:style>
  <w:style w:type="paragraph" w:customStyle="1" w:styleId="Indeks">
    <w:name w:val="Indeks"/>
    <w:basedOn w:val="Normalny"/>
    <w:uiPriority w:val="99"/>
    <w:qFormat/>
    <w:rsid w:val="00DE6F25"/>
    <w:pPr>
      <w:suppressLineNumbers/>
    </w:pPr>
    <w:rPr>
      <w:rFonts w:ascii="Tahoma" w:hAnsi="Tahoma" w:cs="Tahoma"/>
    </w:rPr>
  </w:style>
  <w:style w:type="paragraph" w:customStyle="1" w:styleId="Nagwek10">
    <w:name w:val="Nagłówek1"/>
    <w:basedOn w:val="Normalny"/>
    <w:next w:val="Tekstpodstawowy"/>
    <w:uiPriority w:val="99"/>
    <w:qFormat/>
    <w:rsid w:val="00DE6F25"/>
    <w:pPr>
      <w:keepNext/>
      <w:spacing w:before="240" w:after="120"/>
    </w:pPr>
    <w:rPr>
      <w:rFonts w:ascii="Arial" w:hAnsi="Arial" w:cs="Arial"/>
      <w:sz w:val="28"/>
      <w:szCs w:val="28"/>
    </w:rPr>
  </w:style>
  <w:style w:type="paragraph" w:customStyle="1" w:styleId="Podpis1">
    <w:name w:val="Podpis1"/>
    <w:basedOn w:val="Normalny"/>
    <w:uiPriority w:val="99"/>
    <w:qFormat/>
    <w:rsid w:val="00DE6F25"/>
    <w:pPr>
      <w:suppressLineNumbers/>
      <w:spacing w:before="120" w:after="120"/>
    </w:pPr>
    <w:rPr>
      <w:rFonts w:ascii="Tahoma" w:hAnsi="Tahoma" w:cs="Tahoma"/>
      <w:i/>
      <w:iCs/>
      <w:sz w:val="24"/>
      <w:szCs w:val="24"/>
    </w:rPr>
  </w:style>
  <w:style w:type="character" w:customStyle="1" w:styleId="TekstpodstawowywcityZnak1">
    <w:name w:val="Tekst podstawowy wcięty Znak1"/>
    <w:basedOn w:val="Domylnaczcionkaakapitu"/>
    <w:uiPriority w:val="99"/>
    <w:semiHidden/>
    <w:rsid w:val="00DE6F25"/>
    <w:rPr>
      <w:rFonts w:ascii="Times New Roman" w:eastAsiaTheme="minorEastAsia" w:hAnsi="Times New Roman"/>
      <w:lang w:eastAsia="ar-SA"/>
    </w:rPr>
  </w:style>
  <w:style w:type="paragraph" w:customStyle="1" w:styleId="Tekstpodstawowywcity21">
    <w:name w:val="Tekst podstawowy wcięty 21"/>
    <w:basedOn w:val="Normalny"/>
    <w:uiPriority w:val="99"/>
    <w:qFormat/>
    <w:rsid w:val="00DE6F25"/>
    <w:pPr>
      <w:ind w:left="5400"/>
      <w:jc w:val="both"/>
    </w:pPr>
    <w:rPr>
      <w:rFonts w:cs="Times New Roman"/>
      <w:sz w:val="26"/>
      <w:szCs w:val="26"/>
    </w:rPr>
  </w:style>
  <w:style w:type="paragraph" w:customStyle="1" w:styleId="Tekstpodstawowy21">
    <w:name w:val="Tekst podstawowy 21"/>
    <w:basedOn w:val="Normalny"/>
    <w:uiPriority w:val="99"/>
    <w:qFormat/>
    <w:rsid w:val="00DE6F25"/>
    <w:pPr>
      <w:jc w:val="both"/>
    </w:pPr>
    <w:rPr>
      <w:rFonts w:cs="Times New Roman"/>
      <w:sz w:val="28"/>
      <w:szCs w:val="28"/>
    </w:rPr>
  </w:style>
  <w:style w:type="paragraph" w:customStyle="1" w:styleId="Tekstkomentarza1">
    <w:name w:val="Tekst komentarza1"/>
    <w:basedOn w:val="Normalny"/>
    <w:uiPriority w:val="99"/>
    <w:qFormat/>
    <w:rsid w:val="00DE6F25"/>
    <w:rPr>
      <w:rFonts w:cs="Times New Roman"/>
      <w:sz w:val="20"/>
      <w:szCs w:val="20"/>
    </w:rPr>
  </w:style>
  <w:style w:type="paragraph" w:customStyle="1" w:styleId="Gwkaistopka">
    <w:name w:val="Główka i stopka"/>
    <w:basedOn w:val="Normalny"/>
    <w:qFormat/>
    <w:rsid w:val="00DE6F25"/>
  </w:style>
  <w:style w:type="character" w:customStyle="1" w:styleId="StopkaZnak1">
    <w:name w:val="Stopka Znak1"/>
    <w:basedOn w:val="Domylnaczcionkaakapitu"/>
    <w:uiPriority w:val="99"/>
    <w:semiHidden/>
    <w:rsid w:val="00DE6F25"/>
    <w:rPr>
      <w:rFonts w:ascii="Times New Roman" w:eastAsiaTheme="minorEastAsia" w:hAnsi="Times New Roman"/>
      <w:lang w:eastAsia="ar-SA"/>
    </w:rPr>
  </w:style>
  <w:style w:type="paragraph" w:customStyle="1" w:styleId="Tekstpodstawowywcity31">
    <w:name w:val="Tekst podstawowy wcięty 31"/>
    <w:basedOn w:val="Normalny"/>
    <w:uiPriority w:val="99"/>
    <w:qFormat/>
    <w:rsid w:val="00DE6F25"/>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rsid w:val="00DE6F25"/>
    <w:pPr>
      <w:spacing w:line="360" w:lineRule="auto"/>
      <w:jc w:val="both"/>
    </w:pPr>
    <w:rPr>
      <w:rFonts w:cs="Times New Roman"/>
      <w:sz w:val="30"/>
      <w:szCs w:val="30"/>
    </w:rPr>
  </w:style>
  <w:style w:type="character" w:customStyle="1" w:styleId="TekstdymkaZnak1">
    <w:name w:val="Tekst dymka Znak1"/>
    <w:basedOn w:val="Domylnaczcionkaakapitu"/>
    <w:uiPriority w:val="99"/>
    <w:semiHidden/>
    <w:rsid w:val="00DE6F25"/>
    <w:rPr>
      <w:rFonts w:ascii="Segoe UI" w:eastAsiaTheme="minorEastAsia" w:hAnsi="Segoe UI" w:cs="Segoe UI"/>
      <w:sz w:val="18"/>
      <w:szCs w:val="18"/>
      <w:lang w:eastAsia="ar-SA"/>
    </w:rPr>
  </w:style>
  <w:style w:type="character" w:customStyle="1" w:styleId="Tekstpodstawowy2Znak1">
    <w:name w:val="Tekst podstawowy 2 Znak1"/>
    <w:basedOn w:val="Domylnaczcionkaakapitu"/>
    <w:uiPriority w:val="99"/>
    <w:semiHidden/>
    <w:rsid w:val="00DE6F25"/>
    <w:rPr>
      <w:rFonts w:ascii="Times New Roman" w:eastAsiaTheme="minorEastAsia" w:hAnsi="Times New Roman"/>
      <w:lang w:eastAsia="ar-SA"/>
    </w:rPr>
  </w:style>
  <w:style w:type="character" w:customStyle="1" w:styleId="Tekstpodstawowywcity3Znak1">
    <w:name w:val="Tekst podstawowy wcięty 3 Znak1"/>
    <w:basedOn w:val="Domylnaczcionkaakapitu"/>
    <w:uiPriority w:val="99"/>
    <w:semiHidden/>
    <w:rsid w:val="00DE6F25"/>
    <w:rPr>
      <w:rFonts w:ascii="Times New Roman" w:eastAsiaTheme="minorEastAsia" w:hAnsi="Times New Roman"/>
      <w:sz w:val="16"/>
      <w:szCs w:val="16"/>
      <w:lang w:eastAsia="ar-SA"/>
    </w:rPr>
  </w:style>
  <w:style w:type="paragraph" w:customStyle="1" w:styleId="Tekstpodstawowy22">
    <w:name w:val="Tekst podstawowy 22"/>
    <w:basedOn w:val="Normalny"/>
    <w:qFormat/>
    <w:rsid w:val="00DE6F25"/>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rsid w:val="00DE6F25"/>
    <w:pPr>
      <w:widowControl w:val="0"/>
      <w:suppressAutoHyphens/>
      <w:spacing w:after="0" w:line="360" w:lineRule="auto"/>
      <w:textAlignment w:val="baseline"/>
    </w:pPr>
    <w:rPr>
      <w:rFonts w:ascii="Times New Roman" w:eastAsiaTheme="minorEastAsia" w:hAnsi="Times New Roman" w:cs="Times New Roman"/>
      <w:sz w:val="24"/>
      <w:szCs w:val="24"/>
      <w:lang w:eastAsia="ar-SA"/>
    </w:rPr>
  </w:style>
  <w:style w:type="paragraph" w:customStyle="1" w:styleId="Listapunktowana41">
    <w:name w:val="Lista punktowana 41"/>
    <w:basedOn w:val="Normalny"/>
    <w:uiPriority w:val="99"/>
    <w:qFormat/>
    <w:rsid w:val="00DE6F25"/>
    <w:pPr>
      <w:tabs>
        <w:tab w:val="left" w:pos="1209"/>
      </w:tabs>
      <w:ind w:left="1209" w:hanging="360"/>
      <w:textAlignment w:val="baseline"/>
    </w:pPr>
    <w:rPr>
      <w:rFonts w:cs="Times New Roman"/>
      <w:sz w:val="24"/>
      <w:szCs w:val="24"/>
    </w:rPr>
  </w:style>
  <w:style w:type="character" w:customStyle="1" w:styleId="Tekstpodstawowywcity2Znak1">
    <w:name w:val="Tekst podstawowy wcięty 2 Znak1"/>
    <w:basedOn w:val="Domylnaczcionkaakapitu"/>
    <w:uiPriority w:val="99"/>
    <w:semiHidden/>
    <w:rsid w:val="00DE6F25"/>
    <w:rPr>
      <w:rFonts w:ascii="Times New Roman" w:eastAsiaTheme="minorEastAsia" w:hAnsi="Times New Roman"/>
      <w:lang w:eastAsia="ar-SA"/>
    </w:rPr>
  </w:style>
  <w:style w:type="paragraph" w:customStyle="1" w:styleId="Tekstblokowy1">
    <w:name w:val="Tekst blokowy1"/>
    <w:basedOn w:val="Normalny"/>
    <w:uiPriority w:val="99"/>
    <w:qFormat/>
    <w:rsid w:val="00DE6F25"/>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rsid w:val="00DE6F25"/>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rsid w:val="00DE6F25"/>
    <w:pPr>
      <w:ind w:left="708"/>
    </w:pPr>
    <w:rPr>
      <w:rFonts w:cs="Times New Roman"/>
      <w:sz w:val="20"/>
      <w:szCs w:val="20"/>
    </w:rPr>
  </w:style>
  <w:style w:type="paragraph" w:customStyle="1" w:styleId="Default">
    <w:name w:val="Default"/>
    <w:qFormat/>
    <w:rsid w:val="00DE6F25"/>
    <w:pPr>
      <w:suppressAutoHyphens/>
      <w:spacing w:after="0" w:line="240" w:lineRule="auto"/>
    </w:pPr>
    <w:rPr>
      <w:rFonts w:ascii="Times New Roman" w:eastAsiaTheme="minorEastAsia" w:hAnsi="Times New Roman" w:cs="Times New Roman"/>
      <w:color w:val="000000"/>
      <w:sz w:val="24"/>
      <w:szCs w:val="24"/>
    </w:rPr>
  </w:style>
  <w:style w:type="paragraph" w:customStyle="1" w:styleId="text-justify">
    <w:name w:val="text-justify"/>
    <w:basedOn w:val="Normalny"/>
    <w:uiPriority w:val="99"/>
    <w:qFormat/>
    <w:rsid w:val="00DE6F25"/>
    <w:pPr>
      <w:suppressAutoHyphens w:val="0"/>
      <w:spacing w:beforeAutospacing="1" w:afterAutospacing="1"/>
    </w:pPr>
    <w:rPr>
      <w:rFonts w:cs="Times New Roman"/>
      <w:sz w:val="24"/>
      <w:szCs w:val="24"/>
      <w:lang w:eastAsia="pl-PL"/>
    </w:rPr>
  </w:style>
  <w:style w:type="paragraph" w:styleId="Akapitzlist">
    <w:name w:val="List Paragraph"/>
    <w:aliases w:val="CW_Lista"/>
    <w:basedOn w:val="Normalny"/>
    <w:qFormat/>
    <w:rsid w:val="00DE6F25"/>
    <w:pPr>
      <w:suppressAutoHyphens w:val="0"/>
      <w:spacing w:after="200" w:line="276" w:lineRule="auto"/>
      <w:ind w:left="720"/>
    </w:pPr>
    <w:rPr>
      <w:rFonts w:ascii="Calibri" w:hAnsi="Calibri" w:cs="Calibri"/>
      <w:lang w:eastAsia="en-US"/>
    </w:rPr>
  </w:style>
  <w:style w:type="character" w:customStyle="1" w:styleId="TekstprzypisudolnegoZnak2">
    <w:name w:val="Tekst przypisu dolnego Znak2"/>
    <w:basedOn w:val="Domylnaczcionkaakapitu"/>
    <w:uiPriority w:val="99"/>
    <w:semiHidden/>
    <w:rsid w:val="00DE6F25"/>
    <w:rPr>
      <w:rFonts w:ascii="Times New Roman" w:eastAsiaTheme="minorEastAsia" w:hAnsi="Times New Roman"/>
      <w:sz w:val="20"/>
      <w:szCs w:val="20"/>
      <w:lang w:eastAsia="ar-SA"/>
    </w:rPr>
  </w:style>
  <w:style w:type="character" w:customStyle="1" w:styleId="TekstkomentarzaZnak1">
    <w:name w:val="Tekst komentarza Znak1"/>
    <w:basedOn w:val="Domylnaczcionkaakapitu"/>
    <w:uiPriority w:val="99"/>
    <w:semiHidden/>
    <w:rsid w:val="00DE6F25"/>
    <w:rPr>
      <w:rFonts w:ascii="Times New Roman" w:eastAsiaTheme="minorEastAsia" w:hAnsi="Times New Roman"/>
      <w:sz w:val="20"/>
      <w:szCs w:val="20"/>
      <w:lang w:eastAsia="ar-SA"/>
    </w:rPr>
  </w:style>
  <w:style w:type="character" w:customStyle="1" w:styleId="TematkomentarzaZnak1">
    <w:name w:val="Temat komentarza Znak1"/>
    <w:basedOn w:val="TekstkomentarzaZnak1"/>
    <w:uiPriority w:val="99"/>
    <w:semiHidden/>
    <w:rsid w:val="00DE6F25"/>
    <w:rPr>
      <w:rFonts w:ascii="Times New Roman" w:eastAsiaTheme="minorEastAsia" w:hAnsi="Times New Roman"/>
      <w:b/>
      <w:bCs/>
      <w:sz w:val="20"/>
      <w:szCs w:val="20"/>
      <w:lang w:eastAsia="ar-SA"/>
    </w:rPr>
  </w:style>
  <w:style w:type="character" w:customStyle="1" w:styleId="ZwykytekstZnak1">
    <w:name w:val="Zwykły tekst Znak1"/>
    <w:basedOn w:val="Domylnaczcionkaakapitu"/>
    <w:uiPriority w:val="99"/>
    <w:semiHidden/>
    <w:rsid w:val="00DE6F25"/>
    <w:rPr>
      <w:rFonts w:ascii="Consolas" w:eastAsiaTheme="minorEastAsia" w:hAnsi="Consolas"/>
      <w:sz w:val="21"/>
      <w:szCs w:val="21"/>
      <w:lang w:eastAsia="ar-SA"/>
    </w:rPr>
  </w:style>
  <w:style w:type="character" w:customStyle="1" w:styleId="TekstprzypisukocowegoZnak1">
    <w:name w:val="Tekst przypisu końcowego Znak1"/>
    <w:basedOn w:val="Domylnaczcionkaakapitu"/>
    <w:uiPriority w:val="99"/>
    <w:semiHidden/>
    <w:rsid w:val="00DE6F25"/>
    <w:rPr>
      <w:rFonts w:ascii="Times New Roman" w:eastAsiaTheme="minorEastAsia" w:hAnsi="Times New Roman"/>
      <w:sz w:val="20"/>
      <w:szCs w:val="20"/>
      <w:lang w:eastAsia="ar-SA"/>
    </w:rPr>
  </w:style>
  <w:style w:type="paragraph" w:customStyle="1" w:styleId="Zawartoramki">
    <w:name w:val="Zawartość ramki"/>
    <w:basedOn w:val="Normalny"/>
    <w:qFormat/>
    <w:rsid w:val="00DE6F25"/>
  </w:style>
  <w:style w:type="character" w:styleId="Hipercze">
    <w:name w:val="Hyperlink"/>
    <w:basedOn w:val="Domylnaczcionkaakapitu"/>
    <w:uiPriority w:val="99"/>
    <w:unhideWhenUsed/>
    <w:rsid w:val="00DE6F25"/>
    <w:rPr>
      <w:color w:val="0563C1" w:themeColor="hyperlink"/>
      <w:u w:val="single"/>
    </w:rPr>
  </w:style>
  <w:style w:type="paragraph" w:styleId="Nagwekspisutreci">
    <w:name w:val="TOC Heading"/>
    <w:basedOn w:val="Nagwek1"/>
    <w:next w:val="Normalny"/>
    <w:uiPriority w:val="39"/>
    <w:unhideWhenUsed/>
    <w:qFormat/>
    <w:rsid w:val="00DE6F25"/>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DE6F25"/>
    <w:pPr>
      <w:tabs>
        <w:tab w:val="left" w:pos="880"/>
        <w:tab w:val="right" w:leader="dot" w:pos="9911"/>
      </w:tabs>
      <w:spacing w:after="100"/>
      <w:jc w:val="both"/>
    </w:pPr>
  </w:style>
  <w:style w:type="character" w:customStyle="1" w:styleId="footnote">
    <w:name w:val="footnote"/>
    <w:basedOn w:val="Domylnaczcionkaakapitu"/>
    <w:rsid w:val="00DE6F25"/>
  </w:style>
  <w:style w:type="character" w:customStyle="1" w:styleId="articletitle">
    <w:name w:val="articletitle"/>
    <w:basedOn w:val="Domylnaczcionkaakapitu"/>
    <w:rsid w:val="00DE6F25"/>
  </w:style>
  <w:style w:type="character" w:customStyle="1" w:styleId="highlight">
    <w:name w:val="highlight"/>
    <w:basedOn w:val="Domylnaczcionkaakapitu"/>
    <w:rsid w:val="00DE6F25"/>
  </w:style>
  <w:style w:type="paragraph" w:customStyle="1" w:styleId="Standard">
    <w:name w:val="Standard"/>
    <w:rsid w:val="00DE6F2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pkt">
    <w:name w:val="pkt"/>
    <w:basedOn w:val="Normalny"/>
    <w:rsid w:val="00DE6F25"/>
    <w:pPr>
      <w:suppressAutoHyphens w:val="0"/>
      <w:spacing w:before="60" w:after="60"/>
      <w:ind w:left="851" w:hanging="295"/>
      <w:jc w:val="both"/>
    </w:pPr>
    <w:rPr>
      <w:rFonts w:eastAsia="Times New Roman" w:cs="Times New Roman"/>
      <w:sz w:val="24"/>
      <w:szCs w:val="20"/>
      <w:lang w:eastAsia="pl-PL"/>
    </w:rPr>
  </w:style>
  <w:style w:type="character" w:customStyle="1" w:styleId="markedcontent">
    <w:name w:val="markedcontent"/>
    <w:basedOn w:val="Domylnaczcionkaakapitu"/>
    <w:rsid w:val="00DE6F25"/>
  </w:style>
  <w:style w:type="character" w:customStyle="1" w:styleId="Nierozpoznanawzmianka2">
    <w:name w:val="Nierozpoznana wzmianka2"/>
    <w:basedOn w:val="Domylnaczcionkaakapitu"/>
    <w:uiPriority w:val="99"/>
    <w:semiHidden/>
    <w:unhideWhenUsed/>
    <w:rsid w:val="00EE045A"/>
    <w:rPr>
      <w:color w:val="605E5C"/>
      <w:shd w:val="clear" w:color="auto" w:fill="E1DFDD"/>
    </w:rPr>
  </w:style>
  <w:style w:type="character" w:styleId="Odwoanieprzypisukocowego">
    <w:name w:val="endnote reference"/>
    <w:basedOn w:val="Domylnaczcionkaakapitu"/>
    <w:uiPriority w:val="99"/>
    <w:semiHidden/>
    <w:unhideWhenUsed/>
    <w:rsid w:val="00BD24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5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zozmswlodz" TargetMode="External"/><Relationship Id="rId18" Type="http://schemas.openxmlformats.org/officeDocument/2006/relationships/hyperlink" Target="https://sip.legalis.pl/document-view.seam?documentId=mfrxilrtg4ytimjzhe4tiltqmfyc4njrga4danjzgy" TargetMode="External"/><Relationship Id="rId26" Type="http://schemas.openxmlformats.org/officeDocument/2006/relationships/hyperlink" Target="https://sip.legalis.pl/document-view.seam?documentId=mfrxilrtg4ytimjzhe4tiltqmfyc4njrga4danjzgm" TargetMode="External"/><Relationship Id="rId39" Type="http://schemas.openxmlformats.org/officeDocument/2006/relationships/hyperlink" Target="http://platformazakupowa.pl" TargetMode="External"/><Relationship Id="rId21" Type="http://schemas.openxmlformats.org/officeDocument/2006/relationships/hyperlink" Target="https://sip.legalis.pl/document-view.seam?documentId=mfrxilrtg4ytimjzhe4tiltqmfyc4njrga4danryhe"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pd.uzp.gov.pl/filter?lang=pl" TargetMode="External"/><Relationship Id="rId29" Type="http://schemas.openxmlformats.org/officeDocument/2006/relationships/hyperlink" Target="https://platformazakupowa.pl/pn/zozmswlod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ip.legalis.pl/document-view.seam?documentId=mfrxilrtg4ytimjzhe4tiltqmfyc4njrga4danjzg4"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www.nccert.pl/" TargetMode="External"/><Relationship Id="rId40" Type="http://schemas.openxmlformats.org/officeDocument/2006/relationships/hyperlink" Target="https://platformazakupowa.pl/zozmswlodz"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zp.gov.pl/__data/assets/pdf_file/0015/32415/Instrukcja-wypelniania-JEDZ-ESPD.pdf" TargetMode="External"/><Relationship Id="rId23" Type="http://schemas.openxmlformats.org/officeDocument/2006/relationships/hyperlink" Target="https://sip.legalis.pl/document-view.seam?documentId=mfrxilrtg4ytimjzhe4tiltqmfyc4njrga4danjzgy"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footer" Target="footer1.xml"/><Relationship Id="rId19" Type="http://schemas.openxmlformats.org/officeDocument/2006/relationships/hyperlink" Target="https://sip.legalis.pl/document-view.seam?documentId=mfrxilrtg4ytimjzhe4tiltqmfyc4njrga4danjzg4" TargetMode="External"/><Relationship Id="rId31" Type="http://schemas.openxmlformats.org/officeDocument/2006/relationships/hyperlink" Target="https://platformazakupowa.pl/strona/1-regulamin" TargetMode="External"/><Relationship Id="rId44" Type="http://schemas.openxmlformats.org/officeDocument/2006/relationships/hyperlink" Target="mailto:l.marecki@zozmswi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zamowienia@zozmswlodz.pl" TargetMode="External"/><Relationship Id="rId22" Type="http://schemas.openxmlformats.org/officeDocument/2006/relationships/hyperlink" Target="https://sip.legalis.pl/document-view.seam?documentId=mfrxilrtg4ytimjzhe4tiltqmfyc4njrga4danjzgu" TargetMode="External"/><Relationship Id="rId27" Type="http://schemas.openxmlformats.org/officeDocument/2006/relationships/hyperlink" Target="https://sip.legalis.pl/document-view.seam?documentId=mfrxilrtg4ytimjzhe4tiltqmfyc4njrga4damrzgq" TargetMode="External"/><Relationship Id="rId30" Type="http://schemas.openxmlformats.org/officeDocument/2006/relationships/hyperlink" Target="https://sip.legalis.pl/document-view.seam?documentId=mfrxilrtg4ytkobvgm4ti"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mailto:dyrekcja@zozmswlodz.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zamowienia@zozmswlodz.pl" TargetMode="External"/><Relationship Id="rId17" Type="http://schemas.openxmlformats.org/officeDocument/2006/relationships/hyperlink" Target="https://sip.legalis.pl/document-view.seam?documentId=mfrxilrtg4ytimjzhe4tiltqmfyc4njrga4danjzgm" TargetMode="External"/><Relationship Id="rId25" Type="http://schemas.openxmlformats.org/officeDocument/2006/relationships/hyperlink" Target="https://sip.legalis.pl/document-view.seam?documentId=mfrxilrtg4ytimjzhe4tiltqmfyc4njrga4danjzha"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s://platformazakupowa.pl/strona/45-instrukcje" TargetMode="External"/><Relationship Id="rId46" Type="http://schemas.openxmlformats.org/officeDocument/2006/relationships/theme" Target="theme/theme1.xml"/><Relationship Id="rId20" Type="http://schemas.openxmlformats.org/officeDocument/2006/relationships/hyperlink" Target="https://sip.legalis.pl/document-view.seam?documentId=mfrxilrtg4ytkojzhaydi"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3EDFC-D07C-4638-AE6E-8921615A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19</Pages>
  <Words>7446</Words>
  <Characters>44682</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2025-05-29T07:09:00Z</cp:lastPrinted>
  <dcterms:created xsi:type="dcterms:W3CDTF">2025-05-23T10:25:00Z</dcterms:created>
  <dcterms:modified xsi:type="dcterms:W3CDTF">2025-06-02T11:06:00Z</dcterms:modified>
</cp:coreProperties>
</file>