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D5C92" w14:textId="34CF57D6" w:rsidR="00F10CDB" w:rsidRPr="006D087A" w:rsidRDefault="00F10CDB" w:rsidP="00F10CDB">
      <w:pPr>
        <w:rPr>
          <w:rFonts w:cstheme="minorHAnsi"/>
          <w:i/>
          <w:iCs/>
        </w:rPr>
      </w:pPr>
      <w:r>
        <w:t xml:space="preserve">ZP.271.3.2025.                                                                                             Rokietnica, </w:t>
      </w:r>
      <w:r>
        <w:t>dnia  21</w:t>
      </w:r>
      <w:r>
        <w:t>.03.2025</w:t>
      </w:r>
      <w:r>
        <w:br/>
      </w:r>
      <w:r>
        <w:br/>
      </w:r>
      <w:r w:rsidRPr="006D087A">
        <w:rPr>
          <w:rFonts w:cstheme="minorHAnsi"/>
          <w:i/>
          <w:iCs/>
        </w:rPr>
        <w:t xml:space="preserve">                                                                                                                       Wszyscy uczestnicy postępowania</w:t>
      </w:r>
      <w:r w:rsidRPr="006D087A">
        <w:rPr>
          <w:rFonts w:cstheme="minorHAnsi"/>
          <w:i/>
          <w:iCs/>
        </w:rPr>
        <w:br/>
        <w:t xml:space="preserve">                                                                                                                                   ZP.271.3.2025</w:t>
      </w:r>
    </w:p>
    <w:p w14:paraId="2145040A" w14:textId="77777777" w:rsidR="00F10CDB" w:rsidRPr="006D087A" w:rsidRDefault="00F10CDB" w:rsidP="00F10CDB">
      <w:pPr>
        <w:rPr>
          <w:rFonts w:cstheme="minorHAnsi"/>
          <w:i/>
          <w:iCs/>
        </w:rPr>
      </w:pPr>
    </w:p>
    <w:p w14:paraId="6FB8B38C" w14:textId="77777777" w:rsidR="00F10CDB" w:rsidRPr="006D087A" w:rsidRDefault="00F10CDB" w:rsidP="00F10CDB">
      <w:pPr>
        <w:rPr>
          <w:rFonts w:cstheme="minorHAnsi"/>
        </w:rPr>
      </w:pPr>
      <w:r w:rsidRPr="006D087A">
        <w:rPr>
          <w:rFonts w:cstheme="minorHAnsi"/>
        </w:rPr>
        <w:t xml:space="preserve">Dotyczy:  postępowania o udzielenie zamówienia publicznego pn. </w:t>
      </w:r>
      <w:r>
        <w:rPr>
          <w:rFonts w:cstheme="minorHAnsi"/>
        </w:rPr>
        <w:t>„</w:t>
      </w:r>
      <w:r w:rsidRPr="006D087A">
        <w:rPr>
          <w:rFonts w:cstheme="minorHAnsi"/>
        </w:rPr>
        <w:t>Poprawa dostępności Szkoły Podstawowej w Rokietnicy</w:t>
      </w:r>
      <w:r>
        <w:rPr>
          <w:rFonts w:cstheme="minorHAnsi"/>
        </w:rPr>
        <w:t>”</w:t>
      </w:r>
      <w:r w:rsidRPr="006D087A">
        <w:rPr>
          <w:rFonts w:cstheme="minorHAnsi"/>
        </w:rPr>
        <w:t>.</w:t>
      </w:r>
      <w:r w:rsidRPr="006D087A">
        <w:rPr>
          <w:rFonts w:cstheme="minorHAnsi"/>
        </w:rPr>
        <w:br/>
        <w:t xml:space="preserve">Ogłoszenie o zamówieniu Nr 2025/BZP 00119873/01 z dnia 25.02.2025 </w:t>
      </w:r>
      <w:r w:rsidRPr="006D087A">
        <w:rPr>
          <w:rFonts w:cstheme="minorHAnsi"/>
        </w:rPr>
        <w:br/>
      </w:r>
      <w:r w:rsidRPr="006D087A">
        <w:rPr>
          <w:rFonts w:cstheme="minorHAnsi"/>
        </w:rPr>
        <w:br/>
        <w:t>Zamawiając</w:t>
      </w:r>
      <w:r>
        <w:rPr>
          <w:rFonts w:cstheme="minorHAnsi"/>
        </w:rPr>
        <w:t>y  informuje, że do niniejszego postępowania wpłynęły wnioski o wyjaśnienie treści SWZ.</w:t>
      </w:r>
      <w:r w:rsidRPr="006D087A">
        <w:rPr>
          <w:rFonts w:cstheme="minorHAnsi"/>
        </w:rPr>
        <w:br/>
        <w:t>Działając na podstawie art. 284 ust.</w:t>
      </w:r>
      <w:r>
        <w:rPr>
          <w:rFonts w:cstheme="minorHAnsi"/>
        </w:rPr>
        <w:t xml:space="preserve"> 2 </w:t>
      </w:r>
      <w:r w:rsidRPr="006D087A">
        <w:rPr>
          <w:rFonts w:cstheme="minorHAnsi"/>
        </w:rPr>
        <w:t xml:space="preserve"> ustawy z dnia 11 września 2019r. </w:t>
      </w:r>
      <w:r>
        <w:rPr>
          <w:rFonts w:cstheme="minorHAnsi"/>
        </w:rPr>
        <w:t xml:space="preserve">Prawo Zamówień Publicznych </w:t>
      </w:r>
      <w:r w:rsidRPr="006D087A">
        <w:rPr>
          <w:rFonts w:cstheme="minorHAnsi"/>
        </w:rPr>
        <w:t>poniżej przesyłamy treść</w:t>
      </w:r>
      <w:r>
        <w:rPr>
          <w:rFonts w:cstheme="minorHAnsi"/>
        </w:rPr>
        <w:t xml:space="preserve"> wniosku </w:t>
      </w:r>
      <w:r w:rsidRPr="006D087A">
        <w:rPr>
          <w:rFonts w:cstheme="minorHAnsi"/>
        </w:rPr>
        <w:t xml:space="preserve"> wraz z udzielonymi odpowiedziami.</w:t>
      </w:r>
    </w:p>
    <w:p w14:paraId="7727CB5F" w14:textId="4E07F201" w:rsidR="00C33626" w:rsidRPr="00EB2F80" w:rsidRDefault="00C33626" w:rsidP="00C33626">
      <w:pPr>
        <w:jc w:val="both"/>
        <w:rPr>
          <w:rFonts w:ascii="Times New Roman" w:hAnsi="Times New Roman" w:cs="Times New Roman"/>
          <w:b/>
          <w:bCs/>
          <w:sz w:val="24"/>
          <w:szCs w:val="24"/>
        </w:rPr>
      </w:pPr>
      <w:r w:rsidRPr="00EB2F80">
        <w:rPr>
          <w:rFonts w:ascii="Times New Roman" w:hAnsi="Times New Roman" w:cs="Times New Roman"/>
          <w:b/>
          <w:bCs/>
          <w:sz w:val="24"/>
          <w:szCs w:val="24"/>
        </w:rPr>
        <w:t xml:space="preserve">Pytanie </w:t>
      </w:r>
      <w:r w:rsidR="00F10CDB">
        <w:rPr>
          <w:rFonts w:ascii="Times New Roman" w:hAnsi="Times New Roman" w:cs="Times New Roman"/>
          <w:b/>
          <w:bCs/>
          <w:sz w:val="24"/>
          <w:szCs w:val="24"/>
        </w:rPr>
        <w:t xml:space="preserve"> z dnia </w:t>
      </w:r>
      <w:r w:rsidRPr="00EB2F80">
        <w:rPr>
          <w:rFonts w:ascii="Times New Roman" w:hAnsi="Times New Roman" w:cs="Times New Roman"/>
          <w:b/>
          <w:bCs/>
          <w:sz w:val="24"/>
          <w:szCs w:val="24"/>
        </w:rPr>
        <w:t>07.03.2025 r.</w:t>
      </w:r>
    </w:p>
    <w:p w14:paraId="34A11814" w14:textId="0FD17C00" w:rsidR="00C33626" w:rsidRPr="00EB2F80" w:rsidRDefault="00C33626" w:rsidP="00C33626">
      <w:pPr>
        <w:jc w:val="both"/>
        <w:rPr>
          <w:rFonts w:ascii="Times New Roman" w:hAnsi="Times New Roman" w:cs="Times New Roman"/>
        </w:rPr>
      </w:pPr>
      <w:r w:rsidRPr="00EB2F80">
        <w:rPr>
          <w:rFonts w:ascii="Times New Roman" w:hAnsi="Times New Roman" w:cs="Times New Roman"/>
        </w:rPr>
        <w:t>Bardzo proszę o udostępnienie projektu aranżacji wnętrz np. dział 2.14 Elementy wykończenia i</w:t>
      </w:r>
      <w:r w:rsidR="00902814" w:rsidRPr="00EB2F80">
        <w:rPr>
          <w:rFonts w:ascii="Times New Roman" w:hAnsi="Times New Roman" w:cs="Times New Roman"/>
        </w:rPr>
        <w:t> </w:t>
      </w:r>
      <w:r w:rsidRPr="00EB2F80">
        <w:rPr>
          <w:rFonts w:ascii="Times New Roman" w:hAnsi="Times New Roman" w:cs="Times New Roman"/>
        </w:rPr>
        <w:t>wyposażenia wg projektu wnętrz.</w:t>
      </w:r>
    </w:p>
    <w:p w14:paraId="615838C5" w14:textId="2A6A3D46" w:rsidR="00045EE8" w:rsidRPr="00EB2F80" w:rsidRDefault="00045EE8" w:rsidP="00C33626">
      <w:pPr>
        <w:jc w:val="both"/>
        <w:rPr>
          <w:rFonts w:ascii="Times New Roman" w:hAnsi="Times New Roman" w:cs="Times New Roman"/>
        </w:rPr>
      </w:pPr>
      <w:r w:rsidRPr="00EB2F80">
        <w:rPr>
          <w:rFonts w:ascii="Times New Roman" w:hAnsi="Times New Roman" w:cs="Times New Roman"/>
          <w:b/>
          <w:bCs/>
        </w:rPr>
        <w:t>Odpowiedź:</w:t>
      </w:r>
      <w:r w:rsidRPr="00EB2F80">
        <w:rPr>
          <w:rFonts w:ascii="Times New Roman" w:hAnsi="Times New Roman" w:cs="Times New Roman"/>
        </w:rPr>
        <w:t xml:space="preserve"> </w:t>
      </w:r>
      <w:r w:rsidR="008720EB" w:rsidRPr="00EB2F80">
        <w:rPr>
          <w:rFonts w:ascii="Times New Roman" w:hAnsi="Times New Roman" w:cs="Times New Roman"/>
        </w:rPr>
        <w:t>Opublikowany.</w:t>
      </w:r>
    </w:p>
    <w:p w14:paraId="048AE8DA" w14:textId="2CB05C0D" w:rsidR="00CC4520" w:rsidRPr="00EB2F80" w:rsidRDefault="00CC4520" w:rsidP="00CC4520">
      <w:pPr>
        <w:jc w:val="both"/>
        <w:rPr>
          <w:rFonts w:ascii="Times New Roman" w:hAnsi="Times New Roman" w:cs="Times New Roman"/>
          <w:b/>
          <w:bCs/>
          <w:sz w:val="24"/>
          <w:szCs w:val="24"/>
        </w:rPr>
      </w:pPr>
      <w:r w:rsidRPr="00EB2F80">
        <w:rPr>
          <w:rFonts w:ascii="Times New Roman" w:hAnsi="Times New Roman" w:cs="Times New Roman"/>
          <w:b/>
          <w:bCs/>
          <w:sz w:val="24"/>
          <w:szCs w:val="24"/>
        </w:rPr>
        <w:t xml:space="preserve">Pytanie </w:t>
      </w:r>
      <w:r w:rsidR="00F10CDB">
        <w:rPr>
          <w:rFonts w:ascii="Times New Roman" w:hAnsi="Times New Roman" w:cs="Times New Roman"/>
          <w:b/>
          <w:bCs/>
          <w:sz w:val="24"/>
          <w:szCs w:val="24"/>
        </w:rPr>
        <w:t xml:space="preserve">z dnia </w:t>
      </w:r>
      <w:r w:rsidRPr="00EB2F80">
        <w:rPr>
          <w:rFonts w:ascii="Times New Roman" w:hAnsi="Times New Roman" w:cs="Times New Roman"/>
          <w:b/>
          <w:bCs/>
          <w:sz w:val="24"/>
          <w:szCs w:val="24"/>
        </w:rPr>
        <w:t>11.03.2025 r.</w:t>
      </w:r>
    </w:p>
    <w:p w14:paraId="6013B31C" w14:textId="77777777" w:rsidR="00CC4520" w:rsidRPr="00EB2F80" w:rsidRDefault="00CC4520" w:rsidP="00CC4520">
      <w:pPr>
        <w:pStyle w:val="Akapitzlist"/>
        <w:numPr>
          <w:ilvl w:val="0"/>
          <w:numId w:val="2"/>
        </w:numPr>
        <w:suppressAutoHyphens w:val="0"/>
        <w:autoSpaceDE w:val="0"/>
        <w:adjustRightInd w:val="0"/>
        <w:spacing w:line="276" w:lineRule="auto"/>
        <w:jc w:val="both"/>
        <w:textAlignment w:val="auto"/>
        <w:rPr>
          <w:kern w:val="0"/>
          <w:sz w:val="22"/>
          <w:szCs w:val="22"/>
        </w:rPr>
      </w:pPr>
      <w:r w:rsidRPr="00EB2F80">
        <w:rPr>
          <w:kern w:val="0"/>
          <w:sz w:val="22"/>
          <w:szCs w:val="22"/>
        </w:rPr>
        <w:t>Proszę o określenie kolorystyki stolarki na podstawie dostępnych próbników RAL w odniesieniu do opisu</w:t>
      </w:r>
    </w:p>
    <w:p w14:paraId="6ECB10B0" w14:textId="77777777" w:rsidR="00CC4520" w:rsidRPr="00EB2F80" w:rsidRDefault="00CC4520" w:rsidP="00CC4520">
      <w:pPr>
        <w:pStyle w:val="Akapitzlist"/>
        <w:suppressAutoHyphens w:val="0"/>
        <w:autoSpaceDE w:val="0"/>
        <w:adjustRightInd w:val="0"/>
        <w:spacing w:line="276" w:lineRule="auto"/>
        <w:jc w:val="both"/>
        <w:textAlignment w:val="auto"/>
        <w:rPr>
          <w:kern w:val="0"/>
          <w:sz w:val="22"/>
          <w:szCs w:val="22"/>
        </w:rPr>
      </w:pPr>
      <w:r w:rsidRPr="00EB2F80">
        <w:rPr>
          <w:kern w:val="0"/>
          <w:sz w:val="22"/>
          <w:szCs w:val="22"/>
        </w:rPr>
        <w:t xml:space="preserve">Projektanta wzorującego się na niedostępnych wzornikach ABET </w:t>
      </w:r>
      <w:proofErr w:type="spellStart"/>
      <w:r w:rsidRPr="00EB2F80">
        <w:rPr>
          <w:kern w:val="0"/>
          <w:sz w:val="22"/>
          <w:szCs w:val="22"/>
        </w:rPr>
        <w:t>Laminatti</w:t>
      </w:r>
      <w:proofErr w:type="spellEnd"/>
      <w:r w:rsidRPr="00EB2F80">
        <w:rPr>
          <w:kern w:val="0"/>
          <w:sz w:val="22"/>
          <w:szCs w:val="22"/>
        </w:rPr>
        <w:t>.</w:t>
      </w:r>
    </w:p>
    <w:p w14:paraId="7F4C0FC4" w14:textId="77777777" w:rsidR="00CC4520" w:rsidRPr="00EB2F80" w:rsidRDefault="00CC4520" w:rsidP="00CC4520">
      <w:pPr>
        <w:pStyle w:val="Akapitzlist"/>
        <w:numPr>
          <w:ilvl w:val="0"/>
          <w:numId w:val="2"/>
        </w:numPr>
        <w:suppressAutoHyphens w:val="0"/>
        <w:autoSpaceDE w:val="0"/>
        <w:adjustRightInd w:val="0"/>
        <w:spacing w:line="276" w:lineRule="auto"/>
        <w:jc w:val="both"/>
        <w:textAlignment w:val="auto"/>
        <w:rPr>
          <w:kern w:val="0"/>
          <w:sz w:val="22"/>
          <w:szCs w:val="22"/>
        </w:rPr>
      </w:pPr>
      <w:r w:rsidRPr="00EB2F80">
        <w:rPr>
          <w:kern w:val="0"/>
          <w:sz w:val="22"/>
          <w:szCs w:val="22"/>
        </w:rPr>
        <w:t xml:space="preserve">Czy ościeżnice wewnętrznej stolarki stalowej, MDF i płyty wiórowej mają być stalowe malowane w kolorze drzwi, tak jak opisane w opisie technicznym, </w:t>
      </w:r>
      <w:proofErr w:type="spellStart"/>
      <w:r w:rsidRPr="00EB2F80">
        <w:rPr>
          <w:kern w:val="0"/>
          <w:sz w:val="22"/>
          <w:szCs w:val="22"/>
        </w:rPr>
        <w:t>STWiOR</w:t>
      </w:r>
      <w:proofErr w:type="spellEnd"/>
      <w:r w:rsidRPr="00EB2F80">
        <w:rPr>
          <w:kern w:val="0"/>
          <w:sz w:val="22"/>
          <w:szCs w:val="22"/>
        </w:rPr>
        <w:t xml:space="preserve"> oraz przedmiarach sporządzonych przez biuro projektów?</w:t>
      </w:r>
    </w:p>
    <w:p w14:paraId="2405DEB2" w14:textId="77777777" w:rsidR="00CC4520" w:rsidRPr="00EB2F80" w:rsidRDefault="00CC4520" w:rsidP="00CC4520">
      <w:pPr>
        <w:pStyle w:val="Akapitzlist"/>
        <w:numPr>
          <w:ilvl w:val="0"/>
          <w:numId w:val="2"/>
        </w:numPr>
        <w:spacing w:line="276" w:lineRule="auto"/>
        <w:jc w:val="both"/>
        <w:rPr>
          <w:sz w:val="22"/>
          <w:szCs w:val="22"/>
        </w:rPr>
      </w:pPr>
      <w:r w:rsidRPr="00EB2F80">
        <w:rPr>
          <w:kern w:val="0"/>
          <w:sz w:val="22"/>
          <w:szCs w:val="22"/>
        </w:rPr>
        <w:t>Czy ościeżnice wewnętrznej stolarki drzwiowej mają być regulowane?</w:t>
      </w:r>
    </w:p>
    <w:p w14:paraId="103D1C52" w14:textId="77777777" w:rsidR="00CC4520" w:rsidRPr="00EB2F80" w:rsidRDefault="00CC4520" w:rsidP="00CC4520">
      <w:pPr>
        <w:spacing w:after="0" w:line="276" w:lineRule="auto"/>
        <w:jc w:val="both"/>
        <w:rPr>
          <w:rFonts w:ascii="Times New Roman" w:hAnsi="Times New Roman" w:cs="Times New Roman"/>
        </w:rPr>
      </w:pPr>
    </w:p>
    <w:p w14:paraId="13743E79" w14:textId="77777777" w:rsidR="00CC4520" w:rsidRPr="00EB2F80" w:rsidRDefault="00CC4520" w:rsidP="00CC4520">
      <w:pPr>
        <w:spacing w:after="0" w:line="276" w:lineRule="auto"/>
        <w:jc w:val="both"/>
        <w:rPr>
          <w:rFonts w:ascii="Times New Roman" w:hAnsi="Times New Roman" w:cs="Times New Roman"/>
          <w:b/>
          <w:bCs/>
        </w:rPr>
      </w:pPr>
      <w:r w:rsidRPr="00EB2F80">
        <w:rPr>
          <w:rFonts w:ascii="Times New Roman" w:hAnsi="Times New Roman" w:cs="Times New Roman"/>
          <w:b/>
          <w:bCs/>
        </w:rPr>
        <w:t xml:space="preserve">Odpowiedź: </w:t>
      </w:r>
    </w:p>
    <w:p w14:paraId="6D8D62C6" w14:textId="77777777" w:rsidR="00CC4520" w:rsidRPr="00EB2F80" w:rsidRDefault="00CC4520" w:rsidP="00CC4520">
      <w:pPr>
        <w:spacing w:line="276" w:lineRule="auto"/>
        <w:ind w:left="708" w:hanging="708"/>
        <w:jc w:val="both"/>
        <w:rPr>
          <w:rFonts w:ascii="Times New Roman" w:hAnsi="Times New Roman" w:cs="Times New Roman"/>
        </w:rPr>
      </w:pPr>
      <w:r w:rsidRPr="00EB2F80">
        <w:rPr>
          <w:rFonts w:ascii="Times New Roman" w:hAnsi="Times New Roman" w:cs="Times New Roman"/>
        </w:rPr>
        <w:t>Ad. 1 Drzwi i ościeżnica mają zostać wykończone laminatem, a nie lakierowane (zgodnie z opisem w uwagach do zestawienia stolarki), dlatego podany został kolor laminatu; kolorystyka laminatów ABET podana jest na ich stronie internetowej:</w:t>
      </w:r>
    </w:p>
    <w:p w14:paraId="64133652" w14:textId="77777777" w:rsidR="00CC4520" w:rsidRPr="00EB2F80" w:rsidRDefault="00CC4520" w:rsidP="00CC4520">
      <w:pPr>
        <w:spacing w:after="0" w:line="276" w:lineRule="auto"/>
        <w:jc w:val="both"/>
        <w:rPr>
          <w:rFonts w:ascii="Times New Roman" w:hAnsi="Times New Roman" w:cs="Times New Roman"/>
        </w:rPr>
      </w:pPr>
      <w:hyperlink r:id="rId5" w:history="1">
        <w:r w:rsidRPr="00EB2F80">
          <w:rPr>
            <w:rStyle w:val="Hipercze"/>
            <w:rFonts w:ascii="Times New Roman" w:hAnsi="Times New Roman" w:cs="Times New Roman"/>
            <w:color w:val="auto"/>
          </w:rPr>
          <w:t>https://pl.abetlaminati.com/abet-collection/</w:t>
        </w:r>
      </w:hyperlink>
    </w:p>
    <w:p w14:paraId="5017D34F" w14:textId="77777777" w:rsidR="00CC4520" w:rsidRPr="00EB2F80" w:rsidRDefault="00CC4520" w:rsidP="00CC4520">
      <w:pPr>
        <w:spacing w:line="276" w:lineRule="auto"/>
        <w:jc w:val="both"/>
        <w:rPr>
          <w:rFonts w:ascii="Times New Roman" w:hAnsi="Times New Roman" w:cs="Times New Roman"/>
        </w:rPr>
      </w:pPr>
      <w:r w:rsidRPr="00EB2F80">
        <w:rPr>
          <w:rFonts w:ascii="Times New Roman" w:hAnsi="Times New Roman" w:cs="Times New Roman"/>
        </w:rPr>
        <w:t>1823 Verde Maquis</w:t>
      </w:r>
    </w:p>
    <w:p w14:paraId="3D1270A4" w14:textId="77777777" w:rsidR="00CC4520" w:rsidRPr="00EB2F80" w:rsidRDefault="00CC4520" w:rsidP="00CC4520">
      <w:pPr>
        <w:spacing w:line="276" w:lineRule="auto"/>
        <w:ind w:left="567" w:hanging="567"/>
        <w:jc w:val="both"/>
        <w:rPr>
          <w:rFonts w:ascii="Times New Roman" w:hAnsi="Times New Roman" w:cs="Times New Roman"/>
        </w:rPr>
      </w:pPr>
      <w:r w:rsidRPr="00EB2F80">
        <w:rPr>
          <w:rFonts w:ascii="Times New Roman" w:hAnsi="Times New Roman" w:cs="Times New Roman"/>
        </w:rPr>
        <w:t xml:space="preserve">Ad. 2 Ościeżnice stolarki stalowej, w klasie odporności pożarowej - stalowe, malowane na określony w zestawieniu kolor, ościeżnice drzwi ukrytych - aluminiowe, kolor widocznego fragmentu identyczny jak kolor skrzydła, ościeżnice pozostałych drzwi </w:t>
      </w:r>
      <w:proofErr w:type="spellStart"/>
      <w:r w:rsidRPr="00EB2F80">
        <w:rPr>
          <w:rFonts w:ascii="Times New Roman" w:hAnsi="Times New Roman" w:cs="Times New Roman"/>
        </w:rPr>
        <w:t>bezprzylgowe</w:t>
      </w:r>
      <w:proofErr w:type="spellEnd"/>
      <w:r w:rsidRPr="00EB2F80">
        <w:rPr>
          <w:rFonts w:ascii="Times New Roman" w:hAnsi="Times New Roman" w:cs="Times New Roman"/>
        </w:rPr>
        <w:t>, regulowane, obejmujące mur, z płyty MDF w kolorze identycznym jak skrzydło.</w:t>
      </w:r>
    </w:p>
    <w:p w14:paraId="07780F7C" w14:textId="77777777" w:rsidR="00CC4520" w:rsidRPr="00EB2F80" w:rsidRDefault="00CC4520" w:rsidP="00CC4520">
      <w:pPr>
        <w:spacing w:line="276" w:lineRule="auto"/>
        <w:ind w:left="567" w:hanging="567"/>
        <w:jc w:val="both"/>
        <w:rPr>
          <w:rFonts w:ascii="Times New Roman" w:hAnsi="Times New Roman" w:cs="Times New Roman"/>
        </w:rPr>
      </w:pPr>
      <w:r w:rsidRPr="00EB2F80">
        <w:rPr>
          <w:rFonts w:ascii="Times New Roman" w:hAnsi="Times New Roman" w:cs="Times New Roman"/>
        </w:rPr>
        <w:t xml:space="preserve">Ad. 3 Tak, ościeżnice </w:t>
      </w:r>
      <w:proofErr w:type="spellStart"/>
      <w:r w:rsidRPr="00EB2F80">
        <w:rPr>
          <w:rFonts w:ascii="Times New Roman" w:hAnsi="Times New Roman" w:cs="Times New Roman"/>
        </w:rPr>
        <w:t>bezprzylgowe</w:t>
      </w:r>
      <w:proofErr w:type="spellEnd"/>
      <w:r w:rsidRPr="00EB2F80">
        <w:rPr>
          <w:rFonts w:ascii="Times New Roman" w:hAnsi="Times New Roman" w:cs="Times New Roman"/>
        </w:rPr>
        <w:t>, obejmujące mur, regulowane we wszystkich drzwiach poza drzwiami ukrytymi (tam ościeżnica ukryta do zabudowy).</w:t>
      </w:r>
    </w:p>
    <w:p w14:paraId="326838C1" w14:textId="77777777" w:rsidR="00045EE8" w:rsidRPr="00EB2F80" w:rsidRDefault="00045EE8" w:rsidP="00C33626">
      <w:pPr>
        <w:spacing w:after="0"/>
        <w:jc w:val="both"/>
        <w:rPr>
          <w:rFonts w:ascii="Times New Roman" w:hAnsi="Times New Roman" w:cs="Times New Roman"/>
          <w:sz w:val="24"/>
          <w:szCs w:val="24"/>
        </w:rPr>
      </w:pPr>
    </w:p>
    <w:p w14:paraId="09841515" w14:textId="4AE119E4" w:rsidR="00C33626" w:rsidRPr="00EB2F80" w:rsidRDefault="00C33626" w:rsidP="00C33626">
      <w:pPr>
        <w:spacing w:line="276" w:lineRule="auto"/>
        <w:jc w:val="both"/>
        <w:rPr>
          <w:rFonts w:ascii="Times New Roman" w:hAnsi="Times New Roman" w:cs="Times New Roman"/>
          <w:b/>
          <w:bCs/>
          <w:sz w:val="24"/>
          <w:szCs w:val="24"/>
        </w:rPr>
      </w:pPr>
      <w:r w:rsidRPr="00EB2F80">
        <w:rPr>
          <w:rFonts w:ascii="Times New Roman" w:hAnsi="Times New Roman" w:cs="Times New Roman"/>
          <w:b/>
          <w:bCs/>
          <w:sz w:val="24"/>
          <w:szCs w:val="24"/>
        </w:rPr>
        <w:t>Pytanie 12.03.2025 r.</w:t>
      </w:r>
    </w:p>
    <w:p w14:paraId="090B2E4B" w14:textId="77777777" w:rsidR="00CC4520" w:rsidRPr="00EB2F80" w:rsidRDefault="00CC4520" w:rsidP="00CC4520">
      <w:pPr>
        <w:pStyle w:val="Akapitzlist"/>
        <w:numPr>
          <w:ilvl w:val="0"/>
          <w:numId w:val="7"/>
        </w:numPr>
        <w:ind w:left="709" w:hanging="425"/>
        <w:rPr>
          <w:sz w:val="22"/>
          <w:szCs w:val="22"/>
        </w:rPr>
      </w:pPr>
      <w:r w:rsidRPr="00EB2F80">
        <w:rPr>
          <w:sz w:val="22"/>
          <w:szCs w:val="22"/>
        </w:rPr>
        <w:t xml:space="preserve">W celu przygotowania oferty z należytą starannością i rzetelnością proszę o określenie parametrów oraz standardu dźwigu windowego, ponieważ jest to bardzo ważny i kosztowny </w:t>
      </w:r>
      <w:r w:rsidRPr="00EB2F80">
        <w:rPr>
          <w:sz w:val="22"/>
          <w:szCs w:val="22"/>
        </w:rPr>
        <w:lastRenderedPageBreak/>
        <w:t xml:space="preserve">element wyceny i realizacji. Nie wystarczy w opisach, przedmiarach zawrzeć lakonicznych sformułowań że jest. </w:t>
      </w:r>
    </w:p>
    <w:p w14:paraId="34A392E9" w14:textId="2C60EE08" w:rsidR="00C33626" w:rsidRPr="00EB2F80" w:rsidRDefault="00C33626" w:rsidP="008720EB">
      <w:pPr>
        <w:pStyle w:val="Akapitzlist"/>
        <w:numPr>
          <w:ilvl w:val="0"/>
          <w:numId w:val="7"/>
        </w:numPr>
        <w:spacing w:line="276" w:lineRule="auto"/>
        <w:ind w:left="709" w:hanging="425"/>
        <w:jc w:val="both"/>
        <w:rPr>
          <w:sz w:val="22"/>
          <w:szCs w:val="22"/>
        </w:rPr>
      </w:pPr>
      <w:r w:rsidRPr="00EB2F80">
        <w:rPr>
          <w:sz w:val="22"/>
          <w:szCs w:val="22"/>
        </w:rPr>
        <w:t>Kolejnym kosztownym elementem tej inwestycji są zabudowy meblowe i elementy wyposażenia wnętrz zawarte w dziale 2.14 przedmiaru i kosztorysu lecz brak w dokumentacji przetargowej jakiejkolwiek dokumentacji tego obszernego zakresu!? Autor przedmiaru odnosi się do projektu aranżacji którego brak w udostępnionej dokumentacji przetargowej.</w:t>
      </w:r>
    </w:p>
    <w:p w14:paraId="2B235566" w14:textId="77777777" w:rsidR="00D63566" w:rsidRPr="00EB2F80" w:rsidRDefault="00D63566" w:rsidP="00F708CF">
      <w:pPr>
        <w:spacing w:after="0" w:line="276" w:lineRule="auto"/>
        <w:jc w:val="both"/>
      </w:pPr>
    </w:p>
    <w:p w14:paraId="1DA7E8A6" w14:textId="77777777" w:rsidR="00CC4520" w:rsidRPr="00EB2F80" w:rsidRDefault="00CC4520" w:rsidP="00CC4520">
      <w:pPr>
        <w:spacing w:after="0" w:line="276" w:lineRule="auto"/>
        <w:jc w:val="both"/>
        <w:rPr>
          <w:rFonts w:ascii="Times New Roman" w:hAnsi="Times New Roman" w:cs="Times New Roman"/>
          <w:b/>
          <w:bCs/>
        </w:rPr>
      </w:pPr>
      <w:r w:rsidRPr="00EB2F80">
        <w:rPr>
          <w:rFonts w:ascii="Times New Roman" w:hAnsi="Times New Roman" w:cs="Times New Roman"/>
          <w:b/>
          <w:bCs/>
        </w:rPr>
        <w:t>Odpowiedź:</w:t>
      </w:r>
    </w:p>
    <w:p w14:paraId="4D94F8C7" w14:textId="77777777" w:rsidR="00CC4520" w:rsidRPr="00EB2F80" w:rsidRDefault="00CC4520" w:rsidP="00CC4520">
      <w:pPr>
        <w:spacing w:after="0" w:line="276" w:lineRule="auto"/>
        <w:ind w:left="567" w:hanging="567"/>
        <w:jc w:val="both"/>
        <w:rPr>
          <w:rFonts w:ascii="Times New Roman" w:hAnsi="Times New Roman" w:cs="Times New Roman"/>
        </w:rPr>
      </w:pPr>
      <w:r w:rsidRPr="00EB2F80">
        <w:rPr>
          <w:rFonts w:ascii="Times New Roman" w:hAnsi="Times New Roman" w:cs="Times New Roman"/>
        </w:rPr>
        <w:t>Ad. 1 nie możemy podawać firmy producenta wind;</w:t>
      </w:r>
    </w:p>
    <w:p w14:paraId="6718C747" w14:textId="77777777" w:rsidR="00CC4520" w:rsidRPr="00EB2F80" w:rsidRDefault="00CC4520" w:rsidP="00CC4520">
      <w:pPr>
        <w:spacing w:after="0" w:line="276" w:lineRule="auto"/>
        <w:ind w:left="567" w:hanging="141"/>
        <w:jc w:val="both"/>
        <w:rPr>
          <w:rFonts w:ascii="Times New Roman" w:hAnsi="Times New Roman" w:cs="Times New Roman"/>
        </w:rPr>
      </w:pPr>
      <w:r w:rsidRPr="00EB2F80">
        <w:rPr>
          <w:rFonts w:ascii="Times New Roman" w:hAnsi="Times New Roman" w:cs="Times New Roman"/>
        </w:rPr>
        <w:t xml:space="preserve">Parametry projektowanej windy muszą spełniać wymogi dla windy na użytek </w:t>
      </w:r>
      <w:proofErr w:type="spellStart"/>
      <w:r w:rsidRPr="00EB2F80">
        <w:rPr>
          <w:rFonts w:ascii="Times New Roman" w:hAnsi="Times New Roman" w:cs="Times New Roman"/>
        </w:rPr>
        <w:t>OzN</w:t>
      </w:r>
      <w:proofErr w:type="spellEnd"/>
      <w:r w:rsidRPr="00EB2F80">
        <w:rPr>
          <w:rFonts w:ascii="Times New Roman" w:hAnsi="Times New Roman" w:cs="Times New Roman"/>
        </w:rPr>
        <w:t>.</w:t>
      </w:r>
    </w:p>
    <w:p w14:paraId="3CA1D898" w14:textId="77777777" w:rsidR="00CC4520" w:rsidRPr="00EB2F80" w:rsidRDefault="00CC4520" w:rsidP="00CC4520">
      <w:pPr>
        <w:spacing w:after="0" w:line="276" w:lineRule="auto"/>
        <w:ind w:left="567" w:hanging="141"/>
        <w:jc w:val="both"/>
        <w:rPr>
          <w:rFonts w:ascii="Times New Roman" w:hAnsi="Times New Roman" w:cs="Times New Roman"/>
        </w:rPr>
      </w:pPr>
      <w:r w:rsidRPr="00EB2F80">
        <w:rPr>
          <w:rFonts w:ascii="Times New Roman" w:hAnsi="Times New Roman" w:cs="Times New Roman"/>
        </w:rPr>
        <w:t>Zaprojektowano dźwig elektryczny bez maszynowni o udźwigu 630 kg ( 8 osób ).</w:t>
      </w:r>
    </w:p>
    <w:p w14:paraId="27FF04FB" w14:textId="77777777" w:rsidR="00CC4520" w:rsidRPr="00EB2F80" w:rsidRDefault="00CC4520" w:rsidP="00CC4520">
      <w:pPr>
        <w:spacing w:after="0" w:line="276" w:lineRule="auto"/>
        <w:ind w:left="567" w:hanging="141"/>
        <w:jc w:val="both"/>
        <w:rPr>
          <w:rFonts w:ascii="Times New Roman" w:hAnsi="Times New Roman" w:cs="Times New Roman"/>
        </w:rPr>
      </w:pPr>
      <w:r w:rsidRPr="00EB2F80">
        <w:rPr>
          <w:rFonts w:ascii="Times New Roman" w:hAnsi="Times New Roman" w:cs="Times New Roman"/>
        </w:rPr>
        <w:t>Wymiary szybu w projekcie - patrz: rzuty i przekrój.</w:t>
      </w:r>
    </w:p>
    <w:p w14:paraId="7D6EC8C7" w14:textId="77777777" w:rsidR="00CC4520" w:rsidRPr="00EB2F80" w:rsidRDefault="00CC4520" w:rsidP="00CC4520">
      <w:pPr>
        <w:spacing w:after="0" w:line="276" w:lineRule="auto"/>
        <w:ind w:left="567" w:hanging="141"/>
        <w:jc w:val="both"/>
        <w:rPr>
          <w:rFonts w:ascii="Times New Roman" w:hAnsi="Times New Roman" w:cs="Times New Roman"/>
        </w:rPr>
      </w:pPr>
      <w:r w:rsidRPr="00EB2F80">
        <w:rPr>
          <w:rFonts w:ascii="Times New Roman" w:hAnsi="Times New Roman" w:cs="Times New Roman"/>
        </w:rPr>
        <w:t>- minimalna wielkość kabiny: 1400 x 1100 mm</w:t>
      </w:r>
    </w:p>
    <w:p w14:paraId="1E1971F5" w14:textId="77777777" w:rsidR="00CC4520" w:rsidRPr="00EB2F80" w:rsidRDefault="00CC4520" w:rsidP="00CC4520">
      <w:pPr>
        <w:spacing w:after="0" w:line="276" w:lineRule="auto"/>
        <w:ind w:left="567" w:hanging="141"/>
        <w:jc w:val="both"/>
        <w:rPr>
          <w:rFonts w:ascii="Times New Roman" w:hAnsi="Times New Roman" w:cs="Times New Roman"/>
        </w:rPr>
      </w:pPr>
      <w:r w:rsidRPr="00EB2F80">
        <w:rPr>
          <w:rFonts w:ascii="Times New Roman" w:hAnsi="Times New Roman" w:cs="Times New Roman"/>
        </w:rPr>
        <w:t>- minimalna wielkość szybu:  1750 x 1650 mm ( zaprojektowano z zapasem, tak by poszerzyć możliwości doboru producenta )</w:t>
      </w:r>
    </w:p>
    <w:p w14:paraId="51357AA0" w14:textId="77777777" w:rsidR="00CC4520" w:rsidRPr="00EB2F80" w:rsidRDefault="00CC4520" w:rsidP="00CC4520">
      <w:pPr>
        <w:spacing w:after="0" w:line="276" w:lineRule="auto"/>
        <w:ind w:left="567" w:hanging="141"/>
        <w:jc w:val="both"/>
        <w:rPr>
          <w:rFonts w:ascii="Times New Roman" w:hAnsi="Times New Roman" w:cs="Times New Roman"/>
        </w:rPr>
      </w:pPr>
      <w:r w:rsidRPr="00EB2F80">
        <w:rPr>
          <w:rFonts w:ascii="Times New Roman" w:hAnsi="Times New Roman" w:cs="Times New Roman"/>
        </w:rPr>
        <w:t>- minimalna szerokość drzwi: 900 mm</w:t>
      </w:r>
    </w:p>
    <w:p w14:paraId="0BAE35ED" w14:textId="77777777" w:rsidR="00CC4520" w:rsidRPr="00EB2F80" w:rsidRDefault="00CC4520" w:rsidP="00CC4520">
      <w:pPr>
        <w:spacing w:after="0" w:line="276" w:lineRule="auto"/>
        <w:ind w:left="426" w:hanging="426"/>
        <w:jc w:val="both"/>
        <w:rPr>
          <w:rFonts w:ascii="Times New Roman" w:hAnsi="Times New Roman" w:cs="Times New Roman"/>
        </w:rPr>
      </w:pPr>
      <w:r w:rsidRPr="00EB2F80">
        <w:rPr>
          <w:rFonts w:ascii="Times New Roman" w:hAnsi="Times New Roman" w:cs="Times New Roman"/>
        </w:rPr>
        <w:t>Ad. 2 Projekt wnętrz został przez nas przekazany wraz z pozostałą dokumentacją budowlaną budynku; wspomniane w zapytaniu materiały są tam szczegółowo opracowane.</w:t>
      </w:r>
    </w:p>
    <w:p w14:paraId="3203F56C" w14:textId="77777777" w:rsidR="00C870E8" w:rsidRPr="00EB2F80" w:rsidRDefault="00C870E8" w:rsidP="00063DCA">
      <w:pPr>
        <w:spacing w:after="0" w:line="276" w:lineRule="auto"/>
        <w:jc w:val="both"/>
        <w:rPr>
          <w:rFonts w:ascii="Times New Roman" w:hAnsi="Times New Roman" w:cs="Times New Roman"/>
        </w:rPr>
      </w:pPr>
    </w:p>
    <w:p w14:paraId="13A551CA" w14:textId="77777777" w:rsidR="00DF17C0" w:rsidRPr="00EB2F80" w:rsidRDefault="00DF17C0" w:rsidP="00DF17C0">
      <w:pPr>
        <w:spacing w:line="276" w:lineRule="auto"/>
        <w:jc w:val="both"/>
        <w:rPr>
          <w:rFonts w:ascii="Times New Roman" w:hAnsi="Times New Roman" w:cs="Times New Roman"/>
          <w:b/>
          <w:bCs/>
          <w:sz w:val="24"/>
          <w:szCs w:val="24"/>
        </w:rPr>
      </w:pPr>
      <w:r w:rsidRPr="00EB2F80">
        <w:rPr>
          <w:rFonts w:ascii="Times New Roman" w:hAnsi="Times New Roman" w:cs="Times New Roman"/>
          <w:b/>
          <w:bCs/>
          <w:sz w:val="24"/>
          <w:szCs w:val="24"/>
        </w:rPr>
        <w:t>Pytanie 17.03.2025 r.</w:t>
      </w:r>
    </w:p>
    <w:p w14:paraId="483F7E5C" w14:textId="77777777" w:rsidR="00DF17C0" w:rsidRPr="00EB2F80" w:rsidRDefault="00DF17C0" w:rsidP="00DF17C0">
      <w:pPr>
        <w:spacing w:line="276" w:lineRule="auto"/>
        <w:jc w:val="both"/>
        <w:rPr>
          <w:rFonts w:ascii="Times New Roman" w:hAnsi="Times New Roman" w:cs="Times New Roman"/>
        </w:rPr>
      </w:pPr>
      <w:r w:rsidRPr="00EB2F80">
        <w:rPr>
          <w:rFonts w:ascii="Times New Roman" w:hAnsi="Times New Roman" w:cs="Times New Roman"/>
        </w:rPr>
        <w:t xml:space="preserve">Bardzo proszę o udostępnienie przedmiarów łącznika w formacie </w:t>
      </w:r>
      <w:proofErr w:type="spellStart"/>
      <w:r w:rsidRPr="00EB2F80">
        <w:rPr>
          <w:rFonts w:ascii="Times New Roman" w:hAnsi="Times New Roman" w:cs="Times New Roman"/>
        </w:rPr>
        <w:t>ath</w:t>
      </w:r>
      <w:proofErr w:type="spellEnd"/>
      <w:r w:rsidRPr="00EB2F80">
        <w:rPr>
          <w:rFonts w:ascii="Times New Roman" w:hAnsi="Times New Roman" w:cs="Times New Roman"/>
        </w:rPr>
        <w:t>.</w:t>
      </w:r>
    </w:p>
    <w:p w14:paraId="46DF704E" w14:textId="55205684" w:rsidR="00DF17C0" w:rsidRPr="00EB2F80" w:rsidRDefault="00DF17C0" w:rsidP="00DF17C0">
      <w:pPr>
        <w:spacing w:line="276" w:lineRule="auto"/>
        <w:jc w:val="both"/>
        <w:rPr>
          <w:rFonts w:ascii="Times New Roman" w:hAnsi="Times New Roman" w:cs="Times New Roman"/>
        </w:rPr>
      </w:pPr>
      <w:r w:rsidRPr="00EB2F80">
        <w:rPr>
          <w:rFonts w:ascii="Times New Roman" w:hAnsi="Times New Roman" w:cs="Times New Roman"/>
          <w:b/>
          <w:bCs/>
        </w:rPr>
        <w:t>Odpowiedź:</w:t>
      </w:r>
      <w:r w:rsidRPr="00EB2F80">
        <w:rPr>
          <w:rFonts w:ascii="Times New Roman" w:hAnsi="Times New Roman" w:cs="Times New Roman"/>
        </w:rPr>
        <w:t xml:space="preserve"> </w:t>
      </w:r>
      <w:r w:rsidR="00F10CDB">
        <w:rPr>
          <w:rFonts w:ascii="Times New Roman" w:hAnsi="Times New Roman" w:cs="Times New Roman"/>
        </w:rPr>
        <w:t xml:space="preserve">Przedmiary  w formacie </w:t>
      </w:r>
      <w:proofErr w:type="spellStart"/>
      <w:r w:rsidR="00F10CDB">
        <w:rPr>
          <w:rFonts w:ascii="Times New Roman" w:hAnsi="Times New Roman" w:cs="Times New Roman"/>
        </w:rPr>
        <w:t>ath</w:t>
      </w:r>
      <w:proofErr w:type="spellEnd"/>
      <w:r w:rsidR="00F10CDB">
        <w:rPr>
          <w:rFonts w:ascii="Times New Roman" w:hAnsi="Times New Roman" w:cs="Times New Roman"/>
        </w:rPr>
        <w:t xml:space="preserve"> zostały opublikowane.</w:t>
      </w:r>
      <w:r w:rsidRPr="00EB2F80">
        <w:rPr>
          <w:rFonts w:ascii="Times New Roman" w:hAnsi="Times New Roman" w:cs="Times New Roman"/>
        </w:rPr>
        <w:t>.</w:t>
      </w:r>
    </w:p>
    <w:p w14:paraId="337B304B" w14:textId="77777777" w:rsidR="00DF17C0" w:rsidRPr="00EB2F80" w:rsidRDefault="00DF17C0" w:rsidP="00063DCA">
      <w:pPr>
        <w:spacing w:after="0" w:line="276" w:lineRule="auto"/>
        <w:jc w:val="both"/>
        <w:rPr>
          <w:rFonts w:ascii="Times New Roman" w:hAnsi="Times New Roman" w:cs="Times New Roman"/>
        </w:rPr>
      </w:pPr>
    </w:p>
    <w:p w14:paraId="3CF76EB7" w14:textId="0A162671" w:rsidR="00C870E8" w:rsidRPr="00EB2F80" w:rsidRDefault="00C870E8" w:rsidP="00C33626">
      <w:pPr>
        <w:spacing w:line="276" w:lineRule="auto"/>
        <w:jc w:val="both"/>
        <w:rPr>
          <w:rFonts w:ascii="Times New Roman" w:hAnsi="Times New Roman" w:cs="Times New Roman"/>
          <w:b/>
          <w:bCs/>
          <w:sz w:val="24"/>
          <w:szCs w:val="24"/>
        </w:rPr>
      </w:pPr>
      <w:r w:rsidRPr="00EB2F80">
        <w:rPr>
          <w:rFonts w:ascii="Times New Roman" w:hAnsi="Times New Roman" w:cs="Times New Roman"/>
          <w:b/>
          <w:bCs/>
          <w:sz w:val="24"/>
          <w:szCs w:val="24"/>
        </w:rPr>
        <w:t>Pytanie 17.03.2025 r.</w:t>
      </w:r>
    </w:p>
    <w:p w14:paraId="10E57354" w14:textId="77777777" w:rsidR="00DF17C0" w:rsidRPr="00EB2F80" w:rsidRDefault="00DF17C0" w:rsidP="00DF17C0">
      <w:pPr>
        <w:pStyle w:val="Akapitzlist"/>
        <w:numPr>
          <w:ilvl w:val="0"/>
          <w:numId w:val="19"/>
        </w:numPr>
        <w:ind w:left="709" w:hanging="425"/>
        <w:rPr>
          <w:sz w:val="22"/>
          <w:szCs w:val="22"/>
        </w:rPr>
      </w:pPr>
      <w:r w:rsidRPr="00EB2F80">
        <w:rPr>
          <w:sz w:val="22"/>
          <w:szCs w:val="22"/>
        </w:rPr>
        <w:t>Prosimy o załączenie opinii geotechnicznej.</w:t>
      </w:r>
    </w:p>
    <w:p w14:paraId="0CC38AC5" w14:textId="63CBA810" w:rsidR="00063DCA" w:rsidRPr="00EB2F80" w:rsidRDefault="00C870E8" w:rsidP="008720EB">
      <w:pPr>
        <w:pStyle w:val="Akapitzlist"/>
        <w:numPr>
          <w:ilvl w:val="0"/>
          <w:numId w:val="19"/>
        </w:numPr>
        <w:spacing w:line="276" w:lineRule="auto"/>
        <w:ind w:left="709"/>
        <w:jc w:val="both"/>
        <w:rPr>
          <w:sz w:val="22"/>
          <w:szCs w:val="22"/>
        </w:rPr>
      </w:pPr>
      <w:r w:rsidRPr="00EB2F80">
        <w:rPr>
          <w:sz w:val="22"/>
          <w:szCs w:val="22"/>
        </w:rPr>
        <w:t>Prosimy o załączenie projektu wykończenia wnętrz i szczegółowych rysunków zabudowy, o</w:t>
      </w:r>
      <w:r w:rsidR="00045EE8" w:rsidRPr="00EB2F80">
        <w:rPr>
          <w:sz w:val="22"/>
          <w:szCs w:val="22"/>
        </w:rPr>
        <w:t> </w:t>
      </w:r>
      <w:r w:rsidRPr="00EB2F80">
        <w:rPr>
          <w:sz w:val="22"/>
          <w:szCs w:val="22"/>
        </w:rPr>
        <w:t>których mowa w opisie PT oraz w opisach zawartych na rzutach.</w:t>
      </w:r>
    </w:p>
    <w:p w14:paraId="3CBCBE24" w14:textId="77777777" w:rsidR="00DF17C0" w:rsidRPr="00EB2F80" w:rsidRDefault="00DF17C0" w:rsidP="00DF17C0">
      <w:pPr>
        <w:pStyle w:val="Akapitzlist"/>
        <w:numPr>
          <w:ilvl w:val="0"/>
          <w:numId w:val="19"/>
        </w:numPr>
        <w:spacing w:line="276" w:lineRule="auto"/>
        <w:jc w:val="both"/>
        <w:rPr>
          <w:sz w:val="22"/>
          <w:szCs w:val="22"/>
        </w:rPr>
      </w:pPr>
      <w:r w:rsidRPr="00EB2F80">
        <w:rPr>
          <w:sz w:val="22"/>
          <w:szCs w:val="22"/>
        </w:rPr>
        <w:t>Prosimy o załączenie wymaganych parametrów technicznych dla projektowanej windy.</w:t>
      </w:r>
    </w:p>
    <w:p w14:paraId="50687336" w14:textId="7EBE7637" w:rsidR="00063DCA" w:rsidRPr="00EB2F80" w:rsidRDefault="00C870E8" w:rsidP="008720EB">
      <w:pPr>
        <w:pStyle w:val="Akapitzlist"/>
        <w:numPr>
          <w:ilvl w:val="0"/>
          <w:numId w:val="19"/>
        </w:numPr>
        <w:spacing w:line="276" w:lineRule="auto"/>
        <w:ind w:left="709"/>
        <w:jc w:val="both"/>
        <w:rPr>
          <w:sz w:val="22"/>
          <w:szCs w:val="22"/>
        </w:rPr>
      </w:pPr>
      <w:r w:rsidRPr="00EB2F80">
        <w:rPr>
          <w:sz w:val="22"/>
          <w:szCs w:val="22"/>
        </w:rPr>
        <w:t>Prosimy o zamieszczenie pełnego zestawienia wyposażenia objętego postępowaniem.</w:t>
      </w:r>
    </w:p>
    <w:p w14:paraId="4F0C76B4" w14:textId="23AE1A9F" w:rsidR="008720EB" w:rsidRPr="00EB2F80" w:rsidRDefault="00DF17C0" w:rsidP="00DF17C0">
      <w:pPr>
        <w:pStyle w:val="Akapitzlist"/>
        <w:numPr>
          <w:ilvl w:val="0"/>
          <w:numId w:val="19"/>
        </w:numPr>
        <w:spacing w:line="276" w:lineRule="auto"/>
        <w:jc w:val="both"/>
        <w:rPr>
          <w:sz w:val="22"/>
          <w:szCs w:val="22"/>
        </w:rPr>
      </w:pPr>
      <w:r w:rsidRPr="00EB2F80">
        <w:rPr>
          <w:sz w:val="22"/>
          <w:szCs w:val="22"/>
        </w:rPr>
        <w:t>Załączniki zestawienia stolarki zawierają jedynie konstrukcje fasad i drzwi. Prosimy dodatkowo o załączenie zestawienia świetlików dachowych oraz klap oddymiających widocznych na rzucie dachu.</w:t>
      </w:r>
    </w:p>
    <w:p w14:paraId="7DA45735" w14:textId="07F3066C" w:rsidR="00C870E8" w:rsidRPr="00EB2F80" w:rsidRDefault="00C870E8" w:rsidP="008720EB">
      <w:pPr>
        <w:pStyle w:val="Akapitzlist"/>
        <w:numPr>
          <w:ilvl w:val="0"/>
          <w:numId w:val="19"/>
        </w:numPr>
        <w:spacing w:line="276" w:lineRule="auto"/>
        <w:ind w:left="709"/>
        <w:jc w:val="both"/>
        <w:rPr>
          <w:sz w:val="22"/>
          <w:szCs w:val="22"/>
        </w:rPr>
      </w:pPr>
      <w:r w:rsidRPr="00EB2F80">
        <w:rPr>
          <w:sz w:val="22"/>
          <w:szCs w:val="22"/>
        </w:rPr>
        <w:t>Z uwagi na brak projektu wykończenia wnętrz a tym samym brak informacji na temat materiałów wykończeniowych prosimy o informację czy na Sali gimnastycznej przewiduje się wykonanie wygłuszenia w postaci paneli akustycznych (ściennych/ sufitowych)</w:t>
      </w:r>
    </w:p>
    <w:p w14:paraId="210ECBB4" w14:textId="77777777" w:rsidR="00045EE8" w:rsidRPr="00EB2F80" w:rsidRDefault="00045EE8" w:rsidP="00045EE8">
      <w:pPr>
        <w:spacing w:after="0" w:line="276" w:lineRule="auto"/>
        <w:jc w:val="both"/>
      </w:pPr>
    </w:p>
    <w:p w14:paraId="66A496E1" w14:textId="0377AC04" w:rsidR="00C870E8" w:rsidRPr="00EB2F80" w:rsidRDefault="00045EE8" w:rsidP="00045EE8">
      <w:pPr>
        <w:spacing w:after="0" w:line="276" w:lineRule="auto"/>
        <w:jc w:val="both"/>
        <w:rPr>
          <w:rFonts w:ascii="Times New Roman" w:hAnsi="Times New Roman" w:cs="Times New Roman"/>
          <w:b/>
          <w:bCs/>
        </w:rPr>
      </w:pPr>
      <w:r w:rsidRPr="00EB2F80">
        <w:rPr>
          <w:rFonts w:ascii="Times New Roman" w:hAnsi="Times New Roman" w:cs="Times New Roman"/>
          <w:b/>
          <w:bCs/>
        </w:rPr>
        <w:t>Odpowiedź:</w:t>
      </w:r>
    </w:p>
    <w:p w14:paraId="30428867" w14:textId="7EA34A1C" w:rsidR="00045EE8" w:rsidRPr="00EB2F80" w:rsidRDefault="00045EE8" w:rsidP="00045EE8">
      <w:pPr>
        <w:spacing w:after="0" w:line="276" w:lineRule="auto"/>
        <w:jc w:val="both"/>
        <w:rPr>
          <w:rFonts w:ascii="Times New Roman" w:hAnsi="Times New Roman" w:cs="Times New Roman"/>
        </w:rPr>
      </w:pPr>
      <w:r w:rsidRPr="00EB2F80">
        <w:rPr>
          <w:rFonts w:ascii="Times New Roman" w:hAnsi="Times New Roman" w:cs="Times New Roman"/>
        </w:rPr>
        <w:t xml:space="preserve">Ad. 1 </w:t>
      </w:r>
      <w:r w:rsidR="0041751F" w:rsidRPr="00EB2F80">
        <w:rPr>
          <w:rFonts w:ascii="Times New Roman" w:hAnsi="Times New Roman" w:cs="Times New Roman"/>
        </w:rPr>
        <w:t>Dodana na platformie.</w:t>
      </w:r>
    </w:p>
    <w:p w14:paraId="07709FC5" w14:textId="77777777" w:rsidR="00DF17C0" w:rsidRPr="00EB2F80" w:rsidRDefault="00045EE8" w:rsidP="00DF17C0">
      <w:pPr>
        <w:spacing w:after="0" w:line="276" w:lineRule="auto"/>
        <w:ind w:left="567" w:hanging="567"/>
        <w:jc w:val="both"/>
        <w:rPr>
          <w:rFonts w:ascii="Times New Roman" w:hAnsi="Times New Roman" w:cs="Times New Roman"/>
        </w:rPr>
      </w:pPr>
      <w:r w:rsidRPr="00EB2F80">
        <w:rPr>
          <w:rFonts w:ascii="Times New Roman" w:hAnsi="Times New Roman" w:cs="Times New Roman"/>
        </w:rPr>
        <w:t>Ad. 2</w:t>
      </w:r>
      <w:r w:rsidR="0041751F" w:rsidRPr="00EB2F80">
        <w:rPr>
          <w:rFonts w:ascii="Times New Roman" w:hAnsi="Times New Roman" w:cs="Times New Roman"/>
        </w:rPr>
        <w:t xml:space="preserve"> Projekt wnętrz został dodany na platformie.</w:t>
      </w:r>
    </w:p>
    <w:p w14:paraId="5292A5A2" w14:textId="77777777" w:rsidR="00DF17C0" w:rsidRPr="00EB2F80" w:rsidRDefault="00DF17C0" w:rsidP="00DF17C0">
      <w:pPr>
        <w:spacing w:after="0" w:line="276" w:lineRule="auto"/>
        <w:ind w:left="567" w:hanging="567"/>
        <w:jc w:val="both"/>
        <w:rPr>
          <w:rFonts w:ascii="Times New Roman" w:hAnsi="Times New Roman" w:cs="Times New Roman"/>
        </w:rPr>
      </w:pPr>
      <w:r w:rsidRPr="00EB2F80">
        <w:rPr>
          <w:rFonts w:ascii="Times New Roman" w:hAnsi="Times New Roman" w:cs="Times New Roman"/>
        </w:rPr>
        <w:t>Ad. 3 Odpowiedź została udzielona w pytaniu z dnia 12.03.2025 r.</w:t>
      </w:r>
    </w:p>
    <w:p w14:paraId="043C05EF" w14:textId="6971ECB4" w:rsidR="00B40B6F" w:rsidRPr="00EB2F80" w:rsidRDefault="00045EE8" w:rsidP="00DF17C0">
      <w:pPr>
        <w:spacing w:after="0" w:line="276" w:lineRule="auto"/>
        <w:ind w:left="567" w:hanging="567"/>
        <w:jc w:val="both"/>
        <w:rPr>
          <w:rFonts w:ascii="Times New Roman" w:hAnsi="Times New Roman" w:cs="Times New Roman"/>
        </w:rPr>
      </w:pPr>
      <w:r w:rsidRPr="00EB2F80">
        <w:rPr>
          <w:rFonts w:ascii="Times New Roman" w:hAnsi="Times New Roman" w:cs="Times New Roman"/>
        </w:rPr>
        <w:t>Ad. 4</w:t>
      </w:r>
      <w:r w:rsidR="00D63566" w:rsidRPr="00EB2F80">
        <w:rPr>
          <w:rFonts w:ascii="Times New Roman" w:hAnsi="Times New Roman" w:cs="Times New Roman"/>
        </w:rPr>
        <w:t xml:space="preserve"> </w:t>
      </w:r>
      <w:r w:rsidR="00B40B6F" w:rsidRPr="00EB2F80">
        <w:rPr>
          <w:rFonts w:ascii="Times New Roman" w:hAnsi="Times New Roman" w:cs="Times New Roman"/>
          <w:kern w:val="0"/>
        </w:rPr>
        <w:t>Odpowiedź na pytania dot. wykazu wyposażenia (mebli ruchomych) m. in, projekt oraz wykaz i parametry znajdują się w projekcie wnętrz. Należy uwzględnić poniższe uwagi:</w:t>
      </w:r>
    </w:p>
    <w:p w14:paraId="0DBC5CB9" w14:textId="77777777" w:rsidR="00B40B6F" w:rsidRPr="00EB2F80" w:rsidRDefault="00B40B6F" w:rsidP="00B40B6F">
      <w:pPr>
        <w:rPr>
          <w:rFonts w:ascii="Times New Roman" w:hAnsi="Times New Roman" w:cs="Times New Roman"/>
          <w:kern w:val="0"/>
        </w:rPr>
      </w:pPr>
      <w:r w:rsidRPr="00EB2F80">
        <w:rPr>
          <w:rFonts w:ascii="Times New Roman" w:hAnsi="Times New Roman" w:cs="Times New Roman"/>
          <w:kern w:val="0"/>
        </w:rPr>
        <w:t xml:space="preserve">Z </w:t>
      </w:r>
      <w:r w:rsidRPr="00EB2F80">
        <w:rPr>
          <w:rFonts w:ascii="Times New Roman" w:hAnsi="Times New Roman" w:cs="Times New Roman"/>
          <w:b/>
          <w:bCs/>
          <w:kern w:val="0"/>
          <w:u w:val="single"/>
        </w:rPr>
        <w:t>wyłączeniem</w:t>
      </w:r>
      <w:r w:rsidRPr="00EB2F80">
        <w:rPr>
          <w:rFonts w:ascii="Times New Roman" w:hAnsi="Times New Roman" w:cs="Times New Roman"/>
          <w:kern w:val="0"/>
        </w:rPr>
        <w:t xml:space="preserve"> wyposażenia ruchomego zawartego w pliku 5 ZESTAWIENIE MEBLI RUCHOMYCH I WYPOSAŻENIA.pdf w dokumentacji projektowej wnętrz zgodnie z przedmiarem, w którym nw. pozycje nie zostały uwzględnione:</w:t>
      </w:r>
    </w:p>
    <w:p w14:paraId="0E3DCFD8" w14:textId="77777777" w:rsidR="00B40B6F" w:rsidRPr="00EB2F80" w:rsidRDefault="00B40B6F" w:rsidP="00B40B6F">
      <w:pPr>
        <w:pStyle w:val="Akapitzlist"/>
        <w:numPr>
          <w:ilvl w:val="0"/>
          <w:numId w:val="16"/>
        </w:numPr>
        <w:rPr>
          <w:kern w:val="0"/>
        </w:rPr>
      </w:pPr>
      <w:r w:rsidRPr="00EB2F80">
        <w:rPr>
          <w:kern w:val="0"/>
        </w:rPr>
        <w:lastRenderedPageBreak/>
        <w:t>Ławka szkolna</w:t>
      </w:r>
    </w:p>
    <w:p w14:paraId="745B5281" w14:textId="77777777" w:rsidR="00B40B6F" w:rsidRPr="00EB2F80" w:rsidRDefault="00B40B6F" w:rsidP="00B40B6F">
      <w:pPr>
        <w:pStyle w:val="Akapitzlist"/>
        <w:numPr>
          <w:ilvl w:val="0"/>
          <w:numId w:val="16"/>
        </w:numPr>
        <w:rPr>
          <w:kern w:val="0"/>
        </w:rPr>
      </w:pPr>
      <w:r w:rsidRPr="00EB2F80">
        <w:rPr>
          <w:kern w:val="0"/>
        </w:rPr>
        <w:t>Krzesło szkolne – kolor czarny</w:t>
      </w:r>
    </w:p>
    <w:p w14:paraId="6E79122D" w14:textId="77777777" w:rsidR="00B40B6F" w:rsidRPr="00EB2F80" w:rsidRDefault="00B40B6F" w:rsidP="00B40B6F">
      <w:pPr>
        <w:pStyle w:val="Akapitzlist"/>
        <w:numPr>
          <w:ilvl w:val="0"/>
          <w:numId w:val="16"/>
        </w:numPr>
        <w:rPr>
          <w:kern w:val="0"/>
        </w:rPr>
      </w:pPr>
      <w:r w:rsidRPr="00EB2F80">
        <w:rPr>
          <w:kern w:val="0"/>
        </w:rPr>
        <w:t>Krzesło szkolne – kolor zielony</w:t>
      </w:r>
    </w:p>
    <w:p w14:paraId="35BB372B" w14:textId="77777777" w:rsidR="00B40B6F" w:rsidRPr="00EB2F80" w:rsidRDefault="00B40B6F" w:rsidP="00B40B6F">
      <w:pPr>
        <w:pStyle w:val="Akapitzlist"/>
        <w:numPr>
          <w:ilvl w:val="0"/>
          <w:numId w:val="16"/>
        </w:numPr>
        <w:rPr>
          <w:kern w:val="0"/>
        </w:rPr>
      </w:pPr>
      <w:r w:rsidRPr="00EB2F80">
        <w:rPr>
          <w:kern w:val="0"/>
        </w:rPr>
        <w:t>Krzesło obrotowe</w:t>
      </w:r>
    </w:p>
    <w:p w14:paraId="6A4038F9" w14:textId="77777777" w:rsidR="00B40B6F" w:rsidRPr="00EB2F80" w:rsidRDefault="00B40B6F" w:rsidP="00B40B6F">
      <w:pPr>
        <w:pStyle w:val="Akapitzlist"/>
        <w:numPr>
          <w:ilvl w:val="0"/>
          <w:numId w:val="16"/>
        </w:numPr>
        <w:rPr>
          <w:kern w:val="0"/>
        </w:rPr>
      </w:pPr>
      <w:r w:rsidRPr="00EB2F80">
        <w:rPr>
          <w:kern w:val="0"/>
        </w:rPr>
        <w:t>Biurko</w:t>
      </w:r>
    </w:p>
    <w:p w14:paraId="3CD685D1" w14:textId="77777777" w:rsidR="00B40B6F" w:rsidRPr="00EB2F80" w:rsidRDefault="00B40B6F" w:rsidP="00B40B6F">
      <w:pPr>
        <w:pStyle w:val="Akapitzlist"/>
        <w:numPr>
          <w:ilvl w:val="0"/>
          <w:numId w:val="16"/>
        </w:numPr>
        <w:rPr>
          <w:kern w:val="0"/>
        </w:rPr>
      </w:pPr>
      <w:r w:rsidRPr="00EB2F80">
        <w:rPr>
          <w:kern w:val="0"/>
        </w:rPr>
        <w:t>Biurko</w:t>
      </w:r>
    </w:p>
    <w:p w14:paraId="0CD88935" w14:textId="77777777" w:rsidR="00B40B6F" w:rsidRPr="00EB2F80" w:rsidRDefault="00B40B6F" w:rsidP="00B40B6F">
      <w:pPr>
        <w:pStyle w:val="Akapitzlist"/>
        <w:numPr>
          <w:ilvl w:val="0"/>
          <w:numId w:val="16"/>
        </w:numPr>
        <w:rPr>
          <w:kern w:val="0"/>
        </w:rPr>
      </w:pPr>
      <w:proofErr w:type="spellStart"/>
      <w:r w:rsidRPr="00EB2F80">
        <w:rPr>
          <w:kern w:val="0"/>
        </w:rPr>
        <w:t>Hoker</w:t>
      </w:r>
      <w:proofErr w:type="spellEnd"/>
    </w:p>
    <w:p w14:paraId="6A146768" w14:textId="77777777" w:rsidR="00B40B6F" w:rsidRPr="00EB2F80" w:rsidRDefault="00B40B6F" w:rsidP="00B40B6F">
      <w:pPr>
        <w:pStyle w:val="Akapitzlist"/>
        <w:numPr>
          <w:ilvl w:val="0"/>
          <w:numId w:val="16"/>
        </w:numPr>
        <w:rPr>
          <w:kern w:val="0"/>
        </w:rPr>
      </w:pPr>
      <w:r w:rsidRPr="00EB2F80">
        <w:rPr>
          <w:kern w:val="0"/>
        </w:rPr>
        <w:t>Stół okrągły</w:t>
      </w:r>
    </w:p>
    <w:p w14:paraId="2BCFE09E" w14:textId="77777777" w:rsidR="00B40B6F" w:rsidRPr="00EB2F80" w:rsidRDefault="00B40B6F" w:rsidP="00B40B6F">
      <w:pPr>
        <w:pStyle w:val="Akapitzlist"/>
        <w:numPr>
          <w:ilvl w:val="0"/>
          <w:numId w:val="16"/>
        </w:numPr>
        <w:rPr>
          <w:kern w:val="0"/>
        </w:rPr>
      </w:pPr>
      <w:r w:rsidRPr="00EB2F80">
        <w:rPr>
          <w:kern w:val="0"/>
        </w:rPr>
        <w:t>Krzesło</w:t>
      </w:r>
    </w:p>
    <w:p w14:paraId="60E8CD16" w14:textId="77777777" w:rsidR="00B40B6F" w:rsidRPr="00EB2F80" w:rsidRDefault="00B40B6F" w:rsidP="00B40B6F">
      <w:pPr>
        <w:pStyle w:val="Akapitzlist"/>
        <w:numPr>
          <w:ilvl w:val="0"/>
          <w:numId w:val="16"/>
        </w:numPr>
        <w:rPr>
          <w:kern w:val="0"/>
        </w:rPr>
      </w:pPr>
      <w:r w:rsidRPr="00EB2F80">
        <w:rPr>
          <w:kern w:val="0"/>
        </w:rPr>
        <w:t>Pufa kwadratowa</w:t>
      </w:r>
    </w:p>
    <w:p w14:paraId="5E10ADF7" w14:textId="77777777" w:rsidR="00B40B6F" w:rsidRPr="00EB2F80" w:rsidRDefault="00B40B6F" w:rsidP="00B40B6F">
      <w:pPr>
        <w:pStyle w:val="Akapitzlist"/>
        <w:numPr>
          <w:ilvl w:val="0"/>
          <w:numId w:val="16"/>
        </w:numPr>
        <w:rPr>
          <w:kern w:val="0"/>
        </w:rPr>
      </w:pPr>
      <w:r w:rsidRPr="00EB2F80">
        <w:rPr>
          <w:kern w:val="0"/>
        </w:rPr>
        <w:t>Pufa prostokątna</w:t>
      </w:r>
    </w:p>
    <w:p w14:paraId="40EEC8ED" w14:textId="77777777" w:rsidR="00B40B6F" w:rsidRPr="00EB2F80" w:rsidRDefault="00B40B6F" w:rsidP="00B40B6F">
      <w:pPr>
        <w:pStyle w:val="Akapitzlist"/>
        <w:numPr>
          <w:ilvl w:val="0"/>
          <w:numId w:val="16"/>
        </w:numPr>
        <w:rPr>
          <w:kern w:val="0"/>
        </w:rPr>
      </w:pPr>
      <w:r w:rsidRPr="00EB2F80">
        <w:rPr>
          <w:kern w:val="0"/>
        </w:rPr>
        <w:t>Pufa</w:t>
      </w:r>
    </w:p>
    <w:p w14:paraId="239F1107" w14:textId="77777777" w:rsidR="00B40B6F" w:rsidRPr="00EB2F80" w:rsidRDefault="00B40B6F" w:rsidP="00B40B6F">
      <w:pPr>
        <w:pStyle w:val="Akapitzlist"/>
        <w:numPr>
          <w:ilvl w:val="0"/>
          <w:numId w:val="16"/>
        </w:numPr>
        <w:rPr>
          <w:kern w:val="0"/>
        </w:rPr>
      </w:pPr>
      <w:r w:rsidRPr="00EB2F80">
        <w:rPr>
          <w:kern w:val="0"/>
        </w:rPr>
        <w:t>Ławka</w:t>
      </w:r>
    </w:p>
    <w:p w14:paraId="285D06B9" w14:textId="77777777" w:rsidR="00B40B6F" w:rsidRPr="00EB2F80" w:rsidRDefault="00B40B6F" w:rsidP="00B40B6F">
      <w:pPr>
        <w:pStyle w:val="Akapitzlist"/>
        <w:numPr>
          <w:ilvl w:val="0"/>
          <w:numId w:val="16"/>
        </w:numPr>
        <w:rPr>
          <w:kern w:val="0"/>
        </w:rPr>
      </w:pPr>
      <w:r w:rsidRPr="00EB2F80">
        <w:rPr>
          <w:kern w:val="0"/>
        </w:rPr>
        <w:t>Szafka ubraniowa</w:t>
      </w:r>
    </w:p>
    <w:p w14:paraId="13D79E22" w14:textId="77777777" w:rsidR="00B40B6F" w:rsidRPr="00EB2F80" w:rsidRDefault="00B40B6F" w:rsidP="00B40B6F">
      <w:pPr>
        <w:pStyle w:val="Akapitzlist"/>
        <w:numPr>
          <w:ilvl w:val="0"/>
          <w:numId w:val="16"/>
        </w:numPr>
        <w:rPr>
          <w:kern w:val="0"/>
        </w:rPr>
      </w:pPr>
      <w:r w:rsidRPr="00EB2F80">
        <w:rPr>
          <w:kern w:val="0"/>
        </w:rPr>
        <w:t>Stół</w:t>
      </w:r>
    </w:p>
    <w:p w14:paraId="51DA374C" w14:textId="77777777" w:rsidR="00B40B6F" w:rsidRPr="00EB2F80" w:rsidRDefault="00B40B6F" w:rsidP="00B40B6F">
      <w:pPr>
        <w:pStyle w:val="Akapitzlist"/>
        <w:numPr>
          <w:ilvl w:val="0"/>
          <w:numId w:val="16"/>
        </w:numPr>
        <w:rPr>
          <w:kern w:val="0"/>
        </w:rPr>
      </w:pPr>
      <w:r w:rsidRPr="00EB2F80">
        <w:rPr>
          <w:kern w:val="0"/>
        </w:rPr>
        <w:t>.</w:t>
      </w:r>
    </w:p>
    <w:p w14:paraId="3B883A3F" w14:textId="77777777" w:rsidR="00B40B6F" w:rsidRPr="00EB2F80" w:rsidRDefault="00B40B6F" w:rsidP="00B40B6F">
      <w:pPr>
        <w:pStyle w:val="Akapitzlist"/>
        <w:numPr>
          <w:ilvl w:val="0"/>
          <w:numId w:val="16"/>
        </w:numPr>
        <w:rPr>
          <w:kern w:val="0"/>
        </w:rPr>
      </w:pPr>
      <w:r w:rsidRPr="00EB2F80">
        <w:rPr>
          <w:kern w:val="0"/>
        </w:rPr>
        <w:t>Biurko</w:t>
      </w:r>
    </w:p>
    <w:p w14:paraId="742F6258" w14:textId="77777777" w:rsidR="00B40B6F" w:rsidRPr="00EB2F80" w:rsidRDefault="00B40B6F" w:rsidP="00B40B6F">
      <w:pPr>
        <w:pStyle w:val="Akapitzlist"/>
        <w:numPr>
          <w:ilvl w:val="0"/>
          <w:numId w:val="16"/>
        </w:numPr>
        <w:rPr>
          <w:kern w:val="0"/>
        </w:rPr>
      </w:pPr>
      <w:r w:rsidRPr="00EB2F80">
        <w:rPr>
          <w:kern w:val="0"/>
        </w:rPr>
        <w:t>Kontener biurowy</w:t>
      </w:r>
    </w:p>
    <w:p w14:paraId="58DCB38B" w14:textId="77777777" w:rsidR="00B40B6F" w:rsidRPr="00EB2F80" w:rsidRDefault="00B40B6F" w:rsidP="00B40B6F">
      <w:pPr>
        <w:pStyle w:val="Akapitzlist"/>
        <w:numPr>
          <w:ilvl w:val="0"/>
          <w:numId w:val="16"/>
        </w:numPr>
        <w:rPr>
          <w:kern w:val="0"/>
        </w:rPr>
      </w:pPr>
      <w:r w:rsidRPr="00EB2F80">
        <w:rPr>
          <w:kern w:val="0"/>
        </w:rPr>
        <w:t>Szafka niska stojąca</w:t>
      </w:r>
    </w:p>
    <w:p w14:paraId="25E0B2CA" w14:textId="77777777" w:rsidR="00B40B6F" w:rsidRPr="00EB2F80" w:rsidRDefault="00B40B6F" w:rsidP="00B40B6F">
      <w:pPr>
        <w:pStyle w:val="Akapitzlist"/>
        <w:numPr>
          <w:ilvl w:val="0"/>
          <w:numId w:val="16"/>
        </w:numPr>
        <w:rPr>
          <w:kern w:val="0"/>
        </w:rPr>
      </w:pPr>
      <w:r w:rsidRPr="00EB2F80">
        <w:rPr>
          <w:kern w:val="0"/>
        </w:rPr>
        <w:t>Regał</w:t>
      </w:r>
    </w:p>
    <w:p w14:paraId="3837BA50" w14:textId="77777777" w:rsidR="00B40B6F" w:rsidRPr="00EB2F80" w:rsidRDefault="00B40B6F" w:rsidP="00B40B6F">
      <w:pPr>
        <w:pStyle w:val="Akapitzlist"/>
        <w:numPr>
          <w:ilvl w:val="0"/>
          <w:numId w:val="16"/>
        </w:numPr>
        <w:rPr>
          <w:kern w:val="0"/>
        </w:rPr>
      </w:pPr>
      <w:r w:rsidRPr="00EB2F80">
        <w:rPr>
          <w:kern w:val="0"/>
        </w:rPr>
        <w:t>Kosz do przechowywania piłek</w:t>
      </w:r>
    </w:p>
    <w:p w14:paraId="4CF35B1D" w14:textId="77777777" w:rsidR="00B40B6F" w:rsidRPr="00EB2F80" w:rsidRDefault="00B40B6F" w:rsidP="00B40B6F">
      <w:pPr>
        <w:pStyle w:val="Akapitzlist"/>
        <w:numPr>
          <w:ilvl w:val="0"/>
          <w:numId w:val="16"/>
        </w:numPr>
        <w:rPr>
          <w:kern w:val="0"/>
        </w:rPr>
      </w:pPr>
      <w:r w:rsidRPr="00EB2F80">
        <w:rPr>
          <w:kern w:val="0"/>
        </w:rPr>
        <w:t>Regał</w:t>
      </w:r>
    </w:p>
    <w:p w14:paraId="2EFB4F63" w14:textId="77777777" w:rsidR="00B40B6F" w:rsidRPr="00EB2F80" w:rsidRDefault="00B40B6F" w:rsidP="00B40B6F">
      <w:pPr>
        <w:pStyle w:val="Akapitzlist"/>
        <w:numPr>
          <w:ilvl w:val="0"/>
          <w:numId w:val="16"/>
        </w:numPr>
        <w:rPr>
          <w:kern w:val="0"/>
        </w:rPr>
      </w:pPr>
      <w:r w:rsidRPr="00EB2F80">
        <w:rPr>
          <w:kern w:val="0"/>
        </w:rPr>
        <w:t>.</w:t>
      </w:r>
    </w:p>
    <w:p w14:paraId="7A21595C" w14:textId="77777777" w:rsidR="00B40B6F" w:rsidRPr="00EB2F80" w:rsidRDefault="00B40B6F" w:rsidP="00B40B6F">
      <w:pPr>
        <w:pStyle w:val="Akapitzlist"/>
        <w:numPr>
          <w:ilvl w:val="0"/>
          <w:numId w:val="16"/>
        </w:numPr>
        <w:rPr>
          <w:kern w:val="0"/>
        </w:rPr>
      </w:pPr>
      <w:r w:rsidRPr="00EB2F80">
        <w:rPr>
          <w:kern w:val="0"/>
        </w:rPr>
        <w:t>Stół</w:t>
      </w:r>
    </w:p>
    <w:p w14:paraId="6C6E1ACD" w14:textId="77777777" w:rsidR="00B40B6F" w:rsidRPr="00EB2F80" w:rsidRDefault="00B40B6F" w:rsidP="00B40B6F">
      <w:pPr>
        <w:pStyle w:val="Akapitzlist"/>
        <w:numPr>
          <w:ilvl w:val="0"/>
          <w:numId w:val="16"/>
        </w:numPr>
        <w:rPr>
          <w:kern w:val="0"/>
        </w:rPr>
      </w:pPr>
      <w:r w:rsidRPr="00EB2F80">
        <w:rPr>
          <w:kern w:val="0"/>
        </w:rPr>
        <w:t>Regał</w:t>
      </w:r>
    </w:p>
    <w:p w14:paraId="57071864" w14:textId="77777777" w:rsidR="00B40B6F" w:rsidRPr="00EB2F80" w:rsidRDefault="00B40B6F" w:rsidP="00B40B6F">
      <w:pPr>
        <w:pStyle w:val="Akapitzlist"/>
        <w:numPr>
          <w:ilvl w:val="0"/>
          <w:numId w:val="16"/>
        </w:numPr>
        <w:rPr>
          <w:kern w:val="0"/>
        </w:rPr>
      </w:pPr>
      <w:r w:rsidRPr="00EB2F80">
        <w:rPr>
          <w:kern w:val="0"/>
        </w:rPr>
        <w:t>Sztalugi</w:t>
      </w:r>
    </w:p>
    <w:p w14:paraId="463FA026" w14:textId="77777777" w:rsidR="00B40B6F" w:rsidRPr="00EB2F80" w:rsidRDefault="00B40B6F" w:rsidP="00B40B6F">
      <w:pPr>
        <w:pStyle w:val="Akapitzlist"/>
        <w:numPr>
          <w:ilvl w:val="0"/>
          <w:numId w:val="16"/>
        </w:numPr>
        <w:rPr>
          <w:kern w:val="0"/>
        </w:rPr>
      </w:pPr>
      <w:r w:rsidRPr="00EB2F80">
        <w:rPr>
          <w:kern w:val="0"/>
        </w:rPr>
        <w:t xml:space="preserve">Stołek przy szufladzie </w:t>
      </w:r>
    </w:p>
    <w:p w14:paraId="11EFBA42" w14:textId="77777777" w:rsidR="00B40B6F" w:rsidRPr="00EB2F80" w:rsidRDefault="00B40B6F" w:rsidP="00B40B6F">
      <w:pPr>
        <w:pStyle w:val="Akapitzlist"/>
        <w:numPr>
          <w:ilvl w:val="0"/>
          <w:numId w:val="16"/>
        </w:numPr>
        <w:rPr>
          <w:kern w:val="0"/>
        </w:rPr>
      </w:pPr>
      <w:r w:rsidRPr="00EB2F80">
        <w:rPr>
          <w:kern w:val="0"/>
        </w:rPr>
        <w:t>Wózek do suszenia rysunków</w:t>
      </w:r>
    </w:p>
    <w:p w14:paraId="34C93165" w14:textId="77777777" w:rsidR="00B40B6F" w:rsidRPr="00EB2F80" w:rsidRDefault="00B40B6F" w:rsidP="00B40B6F">
      <w:pPr>
        <w:pStyle w:val="Akapitzlist"/>
        <w:numPr>
          <w:ilvl w:val="0"/>
          <w:numId w:val="16"/>
        </w:numPr>
        <w:rPr>
          <w:kern w:val="0"/>
        </w:rPr>
      </w:pPr>
      <w:r w:rsidRPr="00EB2F80">
        <w:rPr>
          <w:kern w:val="0"/>
        </w:rPr>
        <w:t>Stół w stołówce</w:t>
      </w:r>
    </w:p>
    <w:p w14:paraId="2578CB1B" w14:textId="77777777" w:rsidR="00B40B6F" w:rsidRPr="00EB2F80" w:rsidRDefault="00B40B6F" w:rsidP="00B40B6F">
      <w:pPr>
        <w:pStyle w:val="Akapitzlist"/>
        <w:numPr>
          <w:ilvl w:val="0"/>
          <w:numId w:val="16"/>
        </w:numPr>
        <w:rPr>
          <w:kern w:val="0"/>
        </w:rPr>
      </w:pPr>
      <w:r w:rsidRPr="00EB2F80">
        <w:rPr>
          <w:kern w:val="0"/>
        </w:rPr>
        <w:t>Krzesło w stołówce</w:t>
      </w:r>
    </w:p>
    <w:p w14:paraId="2614955D" w14:textId="77777777" w:rsidR="00B40B6F" w:rsidRPr="00EB2F80" w:rsidRDefault="00B40B6F" w:rsidP="00B40B6F">
      <w:pPr>
        <w:rPr>
          <w:kern w:val="0"/>
        </w:rPr>
      </w:pPr>
    </w:p>
    <w:p w14:paraId="7EB2E05B" w14:textId="77777777" w:rsidR="00B40B6F" w:rsidRPr="00EB2F80" w:rsidRDefault="00B40B6F" w:rsidP="00B40B6F">
      <w:pPr>
        <w:rPr>
          <w:rFonts w:ascii="Times New Roman" w:hAnsi="Times New Roman" w:cs="Times New Roman"/>
          <w:kern w:val="0"/>
        </w:rPr>
      </w:pPr>
      <w:r w:rsidRPr="00EB2F80">
        <w:rPr>
          <w:rFonts w:ascii="Times New Roman" w:hAnsi="Times New Roman" w:cs="Times New Roman"/>
          <w:kern w:val="0"/>
        </w:rPr>
        <w:t xml:space="preserve">Z </w:t>
      </w:r>
      <w:r w:rsidRPr="00EB2F80">
        <w:rPr>
          <w:rFonts w:ascii="Times New Roman" w:hAnsi="Times New Roman" w:cs="Times New Roman"/>
          <w:b/>
          <w:bCs/>
          <w:kern w:val="0"/>
          <w:u w:val="single"/>
        </w:rPr>
        <w:t>uwzględnieniem</w:t>
      </w:r>
      <w:r w:rsidRPr="00EB2F80">
        <w:rPr>
          <w:rFonts w:ascii="Times New Roman" w:hAnsi="Times New Roman" w:cs="Times New Roman"/>
          <w:kern w:val="0"/>
        </w:rPr>
        <w:t xml:space="preserve"> wyposażenia ruchomego zawartego w pliku 5 ZESTAWIENIE MEBLI RUCHOMYCH I WYPOSAŻENIA.pdf:</w:t>
      </w:r>
    </w:p>
    <w:p w14:paraId="2F55FF84" w14:textId="77777777" w:rsidR="00B40B6F" w:rsidRPr="00EB2F80" w:rsidRDefault="00B40B6F" w:rsidP="00B40B6F">
      <w:pPr>
        <w:rPr>
          <w:rFonts w:ascii="Times New Roman" w:hAnsi="Times New Roman" w:cs="Times New Roman"/>
          <w:kern w:val="0"/>
        </w:rPr>
      </w:pPr>
      <w:r w:rsidRPr="00EB2F80">
        <w:rPr>
          <w:rFonts w:ascii="Times New Roman" w:hAnsi="Times New Roman" w:cs="Times New Roman"/>
          <w:kern w:val="0"/>
        </w:rPr>
        <w:t>„</w:t>
      </w:r>
    </w:p>
    <w:p w14:paraId="1138398E" w14:textId="77777777" w:rsidR="00B40B6F" w:rsidRPr="00EB2F80" w:rsidRDefault="00B40B6F" w:rsidP="00B40B6F">
      <w:pPr>
        <w:rPr>
          <w:rFonts w:ascii="Times New Roman" w:hAnsi="Times New Roman" w:cs="Times New Roman"/>
          <w:kern w:val="0"/>
        </w:rPr>
      </w:pPr>
      <w:r w:rsidRPr="00EB2F80">
        <w:rPr>
          <w:rFonts w:ascii="Times New Roman" w:hAnsi="Times New Roman" w:cs="Times New Roman"/>
          <w:kern w:val="0"/>
        </w:rPr>
        <w:t>16. Szafki kuchenne</w:t>
      </w:r>
    </w:p>
    <w:p w14:paraId="3504C4D1" w14:textId="77777777" w:rsidR="00B40B6F" w:rsidRPr="00EB2F80" w:rsidRDefault="00B40B6F" w:rsidP="00B40B6F">
      <w:pPr>
        <w:rPr>
          <w:rFonts w:ascii="Times New Roman" w:hAnsi="Times New Roman" w:cs="Times New Roman"/>
          <w:kern w:val="0"/>
        </w:rPr>
      </w:pPr>
      <w:r w:rsidRPr="00EB2F80">
        <w:rPr>
          <w:rFonts w:ascii="Times New Roman" w:hAnsi="Times New Roman" w:cs="Times New Roman"/>
          <w:kern w:val="0"/>
        </w:rPr>
        <w:t>23. Szafki kuchenne</w:t>
      </w:r>
    </w:p>
    <w:p w14:paraId="12FF63AA" w14:textId="77777777" w:rsidR="00B40B6F" w:rsidRPr="00EB2F80" w:rsidRDefault="00B40B6F" w:rsidP="00B40B6F">
      <w:pPr>
        <w:rPr>
          <w:rFonts w:ascii="Times New Roman" w:hAnsi="Times New Roman" w:cs="Times New Roman"/>
          <w:kern w:val="0"/>
        </w:rPr>
      </w:pPr>
      <w:r w:rsidRPr="00EB2F80">
        <w:rPr>
          <w:rFonts w:ascii="Times New Roman" w:hAnsi="Times New Roman" w:cs="Times New Roman"/>
          <w:kern w:val="0"/>
        </w:rPr>
        <w:t>ZESTAWIENIE SPRZĘTÓW AGD</w:t>
      </w:r>
    </w:p>
    <w:p w14:paraId="6A9F2D26" w14:textId="77777777" w:rsidR="00B40B6F" w:rsidRPr="00EB2F80" w:rsidRDefault="00B40B6F" w:rsidP="00B40B6F">
      <w:pPr>
        <w:pStyle w:val="Akapitzlist"/>
        <w:numPr>
          <w:ilvl w:val="0"/>
          <w:numId w:val="17"/>
        </w:numPr>
        <w:rPr>
          <w:kern w:val="0"/>
          <w:sz w:val="22"/>
          <w:szCs w:val="22"/>
        </w:rPr>
      </w:pPr>
      <w:r w:rsidRPr="00EB2F80">
        <w:rPr>
          <w:kern w:val="0"/>
          <w:sz w:val="22"/>
          <w:szCs w:val="22"/>
        </w:rPr>
        <w:t>Lodówka do zabudowy meblowej w Sali technicznej</w:t>
      </w:r>
    </w:p>
    <w:p w14:paraId="7793F413" w14:textId="77777777" w:rsidR="00B40B6F" w:rsidRPr="00EB2F80" w:rsidRDefault="00B40B6F" w:rsidP="00B40B6F">
      <w:pPr>
        <w:pStyle w:val="Akapitzlist"/>
        <w:numPr>
          <w:ilvl w:val="0"/>
          <w:numId w:val="17"/>
        </w:numPr>
        <w:rPr>
          <w:kern w:val="0"/>
          <w:sz w:val="22"/>
          <w:szCs w:val="22"/>
        </w:rPr>
      </w:pPr>
      <w:r w:rsidRPr="00EB2F80">
        <w:rPr>
          <w:kern w:val="0"/>
          <w:sz w:val="22"/>
          <w:szCs w:val="22"/>
        </w:rPr>
        <w:t xml:space="preserve">Lodówka </w:t>
      </w:r>
      <w:proofErr w:type="spellStart"/>
      <w:r w:rsidRPr="00EB2F80">
        <w:rPr>
          <w:kern w:val="0"/>
          <w:sz w:val="22"/>
          <w:szCs w:val="22"/>
        </w:rPr>
        <w:t>podblatowa</w:t>
      </w:r>
      <w:proofErr w:type="spellEnd"/>
      <w:r w:rsidRPr="00EB2F80">
        <w:rPr>
          <w:kern w:val="0"/>
          <w:sz w:val="22"/>
          <w:szCs w:val="22"/>
        </w:rPr>
        <w:t xml:space="preserve"> w pomieszczeniu socjalnym</w:t>
      </w:r>
    </w:p>
    <w:p w14:paraId="020784FA" w14:textId="77777777" w:rsidR="00B40B6F" w:rsidRPr="00EB2F80" w:rsidRDefault="00B40B6F" w:rsidP="00B40B6F">
      <w:pPr>
        <w:pStyle w:val="Akapitzlist"/>
        <w:numPr>
          <w:ilvl w:val="0"/>
          <w:numId w:val="17"/>
        </w:numPr>
        <w:rPr>
          <w:kern w:val="0"/>
          <w:sz w:val="22"/>
          <w:szCs w:val="22"/>
        </w:rPr>
      </w:pPr>
      <w:r w:rsidRPr="00EB2F80">
        <w:rPr>
          <w:kern w:val="0"/>
          <w:sz w:val="22"/>
          <w:szCs w:val="22"/>
        </w:rPr>
        <w:t>Zmywarka w sali technicznej</w:t>
      </w:r>
    </w:p>
    <w:p w14:paraId="758518E6" w14:textId="77777777" w:rsidR="00B40B6F" w:rsidRPr="00EB2F80" w:rsidRDefault="00B40B6F" w:rsidP="00B40B6F">
      <w:pPr>
        <w:pStyle w:val="Akapitzlist"/>
        <w:numPr>
          <w:ilvl w:val="0"/>
          <w:numId w:val="17"/>
        </w:numPr>
        <w:rPr>
          <w:kern w:val="0"/>
          <w:sz w:val="22"/>
          <w:szCs w:val="22"/>
        </w:rPr>
      </w:pPr>
      <w:r w:rsidRPr="00EB2F80">
        <w:rPr>
          <w:kern w:val="0"/>
          <w:sz w:val="22"/>
          <w:szCs w:val="22"/>
        </w:rPr>
        <w:t>Płyta grzewcza dwupalnikowa w Sali technicznej</w:t>
      </w:r>
    </w:p>
    <w:p w14:paraId="0E192499" w14:textId="77777777" w:rsidR="00B40B6F" w:rsidRPr="00EB2F80" w:rsidRDefault="00B40B6F" w:rsidP="00B40B6F">
      <w:pPr>
        <w:pStyle w:val="Akapitzlist"/>
        <w:numPr>
          <w:ilvl w:val="0"/>
          <w:numId w:val="17"/>
        </w:numPr>
        <w:rPr>
          <w:kern w:val="0"/>
          <w:sz w:val="22"/>
          <w:szCs w:val="22"/>
        </w:rPr>
      </w:pPr>
      <w:r w:rsidRPr="00EB2F80">
        <w:rPr>
          <w:kern w:val="0"/>
          <w:sz w:val="22"/>
          <w:szCs w:val="22"/>
        </w:rPr>
        <w:t>Piekarnik w Sali technicznej</w:t>
      </w:r>
    </w:p>
    <w:p w14:paraId="759DC17E" w14:textId="77777777" w:rsidR="00B40B6F" w:rsidRPr="00EB2F80" w:rsidRDefault="00B40B6F" w:rsidP="00B40B6F">
      <w:pPr>
        <w:rPr>
          <w:kern w:val="0"/>
        </w:rPr>
      </w:pPr>
    </w:p>
    <w:p w14:paraId="4014FCA7" w14:textId="77777777" w:rsidR="00B40B6F" w:rsidRPr="00EB2F80" w:rsidRDefault="00B40B6F" w:rsidP="00B40B6F">
      <w:pPr>
        <w:rPr>
          <w:kern w:val="0"/>
        </w:rPr>
      </w:pPr>
      <w:r w:rsidRPr="00EB2F80">
        <w:rPr>
          <w:kern w:val="0"/>
        </w:rPr>
        <w:t>ZESTAWIENIE WYPOSAŻENIA BOISKA SPORTOWEGO</w:t>
      </w:r>
    </w:p>
    <w:p w14:paraId="002D7281" w14:textId="77777777" w:rsidR="00B40B6F" w:rsidRPr="00EB2F80" w:rsidRDefault="00B40B6F" w:rsidP="00B40B6F">
      <w:pPr>
        <w:pStyle w:val="Akapitzlist"/>
        <w:numPr>
          <w:ilvl w:val="0"/>
          <w:numId w:val="18"/>
        </w:numPr>
        <w:rPr>
          <w:kern w:val="0"/>
          <w:sz w:val="22"/>
          <w:szCs w:val="22"/>
        </w:rPr>
      </w:pPr>
      <w:r w:rsidRPr="00EB2F80">
        <w:rPr>
          <w:kern w:val="0"/>
          <w:sz w:val="22"/>
          <w:szCs w:val="22"/>
        </w:rPr>
        <w:t>Bramka do piłki halowej/piłki ręcznej</w:t>
      </w:r>
    </w:p>
    <w:p w14:paraId="6A8E7E8D" w14:textId="77777777" w:rsidR="00B40B6F" w:rsidRPr="00EB2F80" w:rsidRDefault="00B40B6F" w:rsidP="00B40B6F">
      <w:pPr>
        <w:pStyle w:val="Akapitzlist"/>
        <w:numPr>
          <w:ilvl w:val="0"/>
          <w:numId w:val="18"/>
        </w:numPr>
        <w:rPr>
          <w:kern w:val="0"/>
          <w:sz w:val="22"/>
          <w:szCs w:val="22"/>
        </w:rPr>
      </w:pPr>
      <w:r w:rsidRPr="00EB2F80">
        <w:rPr>
          <w:kern w:val="0"/>
          <w:sz w:val="22"/>
          <w:szCs w:val="22"/>
        </w:rPr>
        <w:t>Bramka do piłki ręcznej płaska</w:t>
      </w:r>
    </w:p>
    <w:p w14:paraId="7799D032" w14:textId="77777777" w:rsidR="00B40B6F" w:rsidRPr="00EB2F80" w:rsidRDefault="00B40B6F" w:rsidP="00B40B6F">
      <w:pPr>
        <w:pStyle w:val="Akapitzlist"/>
        <w:numPr>
          <w:ilvl w:val="0"/>
          <w:numId w:val="18"/>
        </w:numPr>
        <w:rPr>
          <w:kern w:val="0"/>
          <w:sz w:val="22"/>
          <w:szCs w:val="22"/>
        </w:rPr>
      </w:pPr>
      <w:r w:rsidRPr="00EB2F80">
        <w:rPr>
          <w:kern w:val="0"/>
          <w:sz w:val="22"/>
          <w:szCs w:val="22"/>
        </w:rPr>
        <w:lastRenderedPageBreak/>
        <w:t>Kosze do koszykówki</w:t>
      </w:r>
    </w:p>
    <w:p w14:paraId="62D508BF" w14:textId="77777777" w:rsidR="00B40B6F" w:rsidRPr="00EB2F80" w:rsidRDefault="00B40B6F" w:rsidP="00B40B6F">
      <w:pPr>
        <w:pStyle w:val="Akapitzlist"/>
        <w:numPr>
          <w:ilvl w:val="0"/>
          <w:numId w:val="18"/>
        </w:numPr>
        <w:rPr>
          <w:kern w:val="0"/>
          <w:sz w:val="22"/>
          <w:szCs w:val="22"/>
        </w:rPr>
      </w:pPr>
      <w:r w:rsidRPr="00EB2F80">
        <w:rPr>
          <w:kern w:val="0"/>
          <w:sz w:val="22"/>
          <w:szCs w:val="22"/>
        </w:rPr>
        <w:t>Kosze do koszykówki składane</w:t>
      </w:r>
    </w:p>
    <w:p w14:paraId="21BD6786" w14:textId="77777777" w:rsidR="00B40B6F" w:rsidRPr="00EB2F80" w:rsidRDefault="00B40B6F" w:rsidP="00B40B6F">
      <w:pPr>
        <w:pStyle w:val="Akapitzlist"/>
        <w:numPr>
          <w:ilvl w:val="0"/>
          <w:numId w:val="18"/>
        </w:numPr>
        <w:rPr>
          <w:kern w:val="0"/>
          <w:sz w:val="22"/>
          <w:szCs w:val="22"/>
        </w:rPr>
      </w:pPr>
      <w:r w:rsidRPr="00EB2F80">
        <w:rPr>
          <w:kern w:val="0"/>
          <w:sz w:val="22"/>
          <w:szCs w:val="22"/>
        </w:rPr>
        <w:t>Siatka do siatkówki</w:t>
      </w:r>
    </w:p>
    <w:p w14:paraId="7A3934E0" w14:textId="77777777" w:rsidR="00B40B6F" w:rsidRPr="00EB2F80" w:rsidRDefault="00B40B6F" w:rsidP="00B40B6F">
      <w:pPr>
        <w:pStyle w:val="Akapitzlist"/>
        <w:numPr>
          <w:ilvl w:val="0"/>
          <w:numId w:val="18"/>
        </w:numPr>
        <w:rPr>
          <w:kern w:val="0"/>
          <w:sz w:val="22"/>
          <w:szCs w:val="22"/>
        </w:rPr>
      </w:pPr>
      <w:r w:rsidRPr="00EB2F80">
        <w:rPr>
          <w:kern w:val="0"/>
          <w:sz w:val="22"/>
          <w:szCs w:val="22"/>
        </w:rPr>
        <w:t>Słupki do siatki do gry w siatkówkę</w:t>
      </w:r>
    </w:p>
    <w:p w14:paraId="7FAE743A" w14:textId="77777777" w:rsidR="00B40B6F" w:rsidRPr="00EB2F80" w:rsidRDefault="00B40B6F" w:rsidP="00B40B6F">
      <w:pPr>
        <w:pStyle w:val="Akapitzlist"/>
        <w:numPr>
          <w:ilvl w:val="0"/>
          <w:numId w:val="18"/>
        </w:numPr>
        <w:rPr>
          <w:kern w:val="0"/>
          <w:sz w:val="22"/>
          <w:szCs w:val="22"/>
        </w:rPr>
      </w:pPr>
      <w:r w:rsidRPr="00EB2F80">
        <w:rPr>
          <w:kern w:val="0"/>
          <w:sz w:val="22"/>
          <w:szCs w:val="22"/>
        </w:rPr>
        <w:t>Kotara</w:t>
      </w:r>
    </w:p>
    <w:p w14:paraId="62ADC2D7" w14:textId="77777777" w:rsidR="00B40B6F" w:rsidRPr="00EB2F80" w:rsidRDefault="00B40B6F" w:rsidP="00B40B6F">
      <w:pPr>
        <w:pStyle w:val="Akapitzlist"/>
        <w:numPr>
          <w:ilvl w:val="0"/>
          <w:numId w:val="18"/>
        </w:numPr>
        <w:rPr>
          <w:kern w:val="0"/>
          <w:sz w:val="22"/>
          <w:szCs w:val="22"/>
        </w:rPr>
      </w:pPr>
      <w:r w:rsidRPr="00EB2F80">
        <w:rPr>
          <w:kern w:val="0"/>
          <w:sz w:val="22"/>
          <w:szCs w:val="22"/>
        </w:rPr>
        <w:t>Drabinki sportowe”</w:t>
      </w:r>
    </w:p>
    <w:p w14:paraId="415C5A4E" w14:textId="37601FC8" w:rsidR="00045EE8" w:rsidRPr="00EB2F80" w:rsidRDefault="00045EE8" w:rsidP="008720EB">
      <w:pPr>
        <w:spacing w:after="0" w:line="276" w:lineRule="auto"/>
        <w:jc w:val="both"/>
        <w:rPr>
          <w:rFonts w:ascii="Times New Roman" w:hAnsi="Times New Roman" w:cs="Times New Roman"/>
        </w:rPr>
      </w:pPr>
    </w:p>
    <w:p w14:paraId="1D3CFE81" w14:textId="6F58AE2A" w:rsidR="00DF17C0" w:rsidRPr="00EB2F80" w:rsidRDefault="00DF17C0" w:rsidP="00DF17C0">
      <w:pPr>
        <w:spacing w:after="0" w:line="276" w:lineRule="auto"/>
        <w:jc w:val="both"/>
        <w:rPr>
          <w:rFonts w:ascii="Times New Roman" w:hAnsi="Times New Roman" w:cs="Times New Roman"/>
        </w:rPr>
      </w:pPr>
      <w:r w:rsidRPr="00EB2F80">
        <w:rPr>
          <w:rFonts w:ascii="Times New Roman" w:hAnsi="Times New Roman" w:cs="Times New Roman"/>
        </w:rPr>
        <w:t>Ad. 5 Parametry klap oddymiających i świetlików zostały opisane na rzutach, przekroju i w opisie.</w:t>
      </w:r>
    </w:p>
    <w:p w14:paraId="47FC69C3" w14:textId="77777777" w:rsidR="00DF17C0" w:rsidRPr="00EB2F80" w:rsidRDefault="00DF17C0" w:rsidP="00DF17C0">
      <w:pPr>
        <w:spacing w:after="0" w:line="276" w:lineRule="auto"/>
        <w:ind w:left="567"/>
        <w:jc w:val="both"/>
        <w:rPr>
          <w:rFonts w:ascii="Times New Roman" w:hAnsi="Times New Roman" w:cs="Times New Roman"/>
        </w:rPr>
      </w:pPr>
      <w:r w:rsidRPr="00EB2F80">
        <w:rPr>
          <w:rFonts w:ascii="Times New Roman" w:hAnsi="Times New Roman" w:cs="Times New Roman"/>
        </w:rPr>
        <w:t>Nie posiadamy dodatkowo zestawienia dla ww. elementów.</w:t>
      </w:r>
    </w:p>
    <w:p w14:paraId="0C7C6210" w14:textId="397241F2" w:rsidR="00045EE8" w:rsidRPr="00EB2F80" w:rsidRDefault="00045EE8" w:rsidP="0041751F">
      <w:pPr>
        <w:spacing w:after="0" w:line="276" w:lineRule="auto"/>
        <w:ind w:left="567" w:hanging="567"/>
        <w:jc w:val="both"/>
        <w:rPr>
          <w:rFonts w:ascii="Times New Roman" w:hAnsi="Times New Roman" w:cs="Times New Roman"/>
        </w:rPr>
      </w:pPr>
      <w:r w:rsidRPr="00EB2F80">
        <w:rPr>
          <w:rFonts w:ascii="Times New Roman" w:hAnsi="Times New Roman" w:cs="Times New Roman"/>
        </w:rPr>
        <w:t>Ad. 6</w:t>
      </w:r>
      <w:r w:rsidR="0041751F" w:rsidRPr="00EB2F80">
        <w:rPr>
          <w:rFonts w:ascii="Times New Roman" w:hAnsi="Times New Roman" w:cs="Times New Roman"/>
        </w:rPr>
        <w:t xml:space="preserve"> Uwzględniono w projekcie wnętrz.</w:t>
      </w:r>
    </w:p>
    <w:p w14:paraId="57EC18F3" w14:textId="77777777" w:rsidR="00045EE8" w:rsidRPr="00EB2F80" w:rsidRDefault="00045EE8" w:rsidP="00045EE8">
      <w:pPr>
        <w:spacing w:after="0" w:line="276" w:lineRule="auto"/>
        <w:jc w:val="both"/>
        <w:rPr>
          <w:rFonts w:ascii="Times New Roman" w:hAnsi="Times New Roman" w:cs="Times New Roman"/>
        </w:rPr>
      </w:pPr>
    </w:p>
    <w:p w14:paraId="5A503C09" w14:textId="77777777" w:rsidR="00DF17C0" w:rsidRPr="00EB2F80" w:rsidRDefault="00DF17C0" w:rsidP="00DF17C0">
      <w:pPr>
        <w:spacing w:line="276" w:lineRule="auto"/>
        <w:jc w:val="both"/>
        <w:rPr>
          <w:rFonts w:ascii="Times New Roman" w:hAnsi="Times New Roman" w:cs="Times New Roman"/>
          <w:b/>
          <w:bCs/>
          <w:sz w:val="24"/>
          <w:szCs w:val="24"/>
        </w:rPr>
      </w:pPr>
      <w:r w:rsidRPr="00EB2F80">
        <w:rPr>
          <w:rFonts w:ascii="Times New Roman" w:hAnsi="Times New Roman" w:cs="Times New Roman"/>
          <w:b/>
          <w:bCs/>
          <w:sz w:val="24"/>
          <w:szCs w:val="24"/>
        </w:rPr>
        <w:t>Pytanie 18.03.2025 r.</w:t>
      </w:r>
    </w:p>
    <w:p w14:paraId="531BFCDC" w14:textId="77777777" w:rsidR="00DF17C0" w:rsidRPr="00EB2F80" w:rsidRDefault="00DF17C0" w:rsidP="00DF17C0">
      <w:pPr>
        <w:spacing w:line="276" w:lineRule="auto"/>
        <w:jc w:val="both"/>
        <w:rPr>
          <w:rFonts w:ascii="Times New Roman" w:hAnsi="Times New Roman" w:cs="Times New Roman"/>
        </w:rPr>
      </w:pPr>
      <w:r w:rsidRPr="00EB2F80">
        <w:rPr>
          <w:rFonts w:ascii="Times New Roman" w:hAnsi="Times New Roman" w:cs="Times New Roman"/>
        </w:rPr>
        <w:t>W związku z faktem wieloletniego doświadczenia w realizacji podłóg sportowych informuję, że - w zakresie nawierzchni poliuretanowej dla podłóg sportowych przewidzianych do wykonania w ramach postępowania: ,,Poprawa dostępności Szkoły Podstawowej w Rokietnicy (ZP.271.3.2025) - realizacja wierzchniej warstwy z poliuretanu jest wykonywana na budowie ręcznie, poprzez wylewanie i rozprowadzanie pacami (raklami), więc nigdy nie jest rozłożona równomiernie, przez co traci estetyczny wygląd oraz dodatkowo w miejscach gdzie warstwa jest najcieńsza (w wyniku nierównomiernego ręcznego rozprowadzenia) wierzchnia warstwa poliuretanu narażona jest na szybsze ścieranie. Jednocześnie wierzchnia warstwa poliuretanu podczas wykonywania prac, aż do jej całkowitego zaschnięcia narażona jest na przyklejanie się pyłów, owadów i innych lekkich elementów przenoszonych w powietrzu, przez co staje się osłabiona oraz traci estetyczny wygląd. Cała poliuretanowa nawierzchnia sportowa pozbawiona jest impregnacji środkiem stanowiącym zabezpieczenie przeciw pleśniowe i bakteriostatyczne. Wylana nawierzchnia poliuretanowa jest mocno błyszcząca i w celu jej zmatowienia stosuje się specjalne lakiery o bardzo cienkiej warstwie (dziesiąte części milimetra grubości) i jest to właściwa warstwa użytkowa. W miejscach intensywnie użytkowanych (np. pole bramkowe) może dochodzić do szybszego wycierania lakieru. Zgodnie z doświadczeniem użytkowników hal można stwierdzić, że okres użytkowania takiej nawierzchni wynosi od 3 do 5 lat. Po tym czasie trzeba nawierzchnię ponownie odtwarzać, czyli ponieść dodatkowe koszty.</w:t>
      </w:r>
      <w:r w:rsidRPr="00EB2F80">
        <w:rPr>
          <w:rFonts w:ascii="Times New Roman" w:hAnsi="Times New Roman" w:cs="Times New Roman"/>
        </w:rPr>
        <w:br/>
      </w:r>
      <w:r w:rsidRPr="00EB2F80">
        <w:rPr>
          <w:rFonts w:ascii="Times New Roman" w:hAnsi="Times New Roman" w:cs="Times New Roman"/>
        </w:rPr>
        <w:br/>
        <w:t>Dodatkowo parametrem, który musi być przebadany zgodnie z normą dla podłóg sportowych tj. PN EN 14904 jest Odporność na ścieranie. Odporność na ścieranie wg przytoczonej poniżej treści pkt. 5.3 Odporność na ścieranie normy PN EN 14904 - wynika, że na żywotność użytkowanego wyrobu (patrz nawierzchni) w wyniku tarcia (użytkowania) ma jak najmniejsza utarta materiału (masy), którą bada się zgodnie z metodą opisaną w EN ISO 5470-1</w:t>
      </w:r>
    </w:p>
    <w:p w14:paraId="73C06AB8" w14:textId="77777777" w:rsidR="00DF17C0" w:rsidRPr="00EB2F80" w:rsidRDefault="00DF17C0" w:rsidP="00DF17C0">
      <w:pPr>
        <w:spacing w:line="276" w:lineRule="auto"/>
        <w:jc w:val="both"/>
        <w:rPr>
          <w:rFonts w:ascii="Times New Roman" w:hAnsi="Times New Roman" w:cs="Times New Roman"/>
        </w:rPr>
      </w:pPr>
      <w:r w:rsidRPr="00EB2F80">
        <w:rPr>
          <w:rFonts w:ascii="Times New Roman" w:hAnsi="Times New Roman" w:cs="Times New Roman"/>
        </w:rPr>
        <w:t xml:space="preserve">Dla podłóg sportowych z nawierzchnią z wykładziny sportowej typu PCV sportowe (np. Grabo Extreme 8mm) wynik badania odporności na ścieranie wynosi 225 mg, natomiast dla podłóg sportowych z nawierzchnią poliuretanową wynik badania odporności na ścieranie wynosi powyżej 400mg [w zależności od producenta]. Mając na uwadze powyższe widać, że utarta masy w wyniku użytkowania na poziomie 225 mg dla wykładzin typu PCV sportowe jest blisko 2-krotnie mniejsza w stosunku do nawierzchni poliuretanowych, których utrata masy w wyniku użytkowania wynosi powyżej 400mg, skąd można wysnuć jednoznaczny wniosek, że największą odpornością na ścierania wykazuje się zaproponowana wykładzina typu </w:t>
      </w:r>
      <w:proofErr w:type="spellStart"/>
      <w:r w:rsidRPr="00EB2F80">
        <w:rPr>
          <w:rFonts w:ascii="Times New Roman" w:hAnsi="Times New Roman" w:cs="Times New Roman"/>
        </w:rPr>
        <w:t>pcv</w:t>
      </w:r>
      <w:proofErr w:type="spellEnd"/>
      <w:r w:rsidRPr="00EB2F80">
        <w:rPr>
          <w:rFonts w:ascii="Times New Roman" w:hAnsi="Times New Roman" w:cs="Times New Roman"/>
        </w:rPr>
        <w:t xml:space="preserve"> sportowe.</w:t>
      </w:r>
    </w:p>
    <w:p w14:paraId="37CB1D24" w14:textId="77777777" w:rsidR="00DF17C0" w:rsidRPr="00EB2F80" w:rsidRDefault="00DF17C0" w:rsidP="00DF17C0">
      <w:pPr>
        <w:spacing w:after="120" w:line="276" w:lineRule="auto"/>
        <w:jc w:val="both"/>
        <w:rPr>
          <w:rFonts w:ascii="Times New Roman" w:hAnsi="Times New Roman" w:cs="Times New Roman"/>
        </w:rPr>
      </w:pPr>
      <w:r w:rsidRPr="00EB2F80">
        <w:rPr>
          <w:rFonts w:ascii="Times New Roman" w:hAnsi="Times New Roman" w:cs="Times New Roman"/>
        </w:rPr>
        <w:t xml:space="preserve">Mając na uwadze powyższe zwracam się z prośbą o możliwość zastosowania w ramach powyższego postępowania podłogi o konstrukcji kombi elastycznej zgodnej z norma dla podłóg sportowych PN EN 14904, wentylowanej na podwójnych legarach, której wykończenie stanowi nawierzchnia sportowa z PCV sportowego o grubości min. 8mm, posiadająca certyfikaty min. dwóch Międzynarodowych </w:t>
      </w:r>
      <w:r w:rsidRPr="00EB2F80">
        <w:rPr>
          <w:rFonts w:ascii="Times New Roman" w:hAnsi="Times New Roman" w:cs="Times New Roman"/>
        </w:rPr>
        <w:lastRenderedPageBreak/>
        <w:t>Federacji Sportowych federacji sportowych – wg układu poniższego warstw:</w:t>
      </w:r>
    </w:p>
    <w:p w14:paraId="0629B125" w14:textId="77777777" w:rsidR="00DF17C0" w:rsidRPr="00EB2F80" w:rsidRDefault="00DF17C0" w:rsidP="00DF17C0">
      <w:pPr>
        <w:pStyle w:val="Akapitzlist"/>
        <w:numPr>
          <w:ilvl w:val="0"/>
          <w:numId w:val="13"/>
        </w:numPr>
        <w:spacing w:line="276" w:lineRule="auto"/>
        <w:ind w:left="567"/>
        <w:jc w:val="both"/>
        <w:rPr>
          <w:sz w:val="22"/>
          <w:szCs w:val="22"/>
        </w:rPr>
      </w:pPr>
      <w:r w:rsidRPr="00EB2F80">
        <w:rPr>
          <w:sz w:val="22"/>
          <w:szCs w:val="22"/>
        </w:rPr>
        <w:t>Folia paroizolacyjna gr. 0,2mm</w:t>
      </w:r>
    </w:p>
    <w:p w14:paraId="087D7B5D" w14:textId="77777777" w:rsidR="00DF17C0" w:rsidRPr="00EB2F80" w:rsidRDefault="00DF17C0" w:rsidP="00DF17C0">
      <w:pPr>
        <w:pStyle w:val="Akapitzlist"/>
        <w:numPr>
          <w:ilvl w:val="0"/>
          <w:numId w:val="13"/>
        </w:numPr>
        <w:spacing w:line="276" w:lineRule="auto"/>
        <w:ind w:left="567"/>
        <w:jc w:val="both"/>
        <w:rPr>
          <w:sz w:val="22"/>
          <w:szCs w:val="22"/>
        </w:rPr>
      </w:pPr>
      <w:r w:rsidRPr="00EB2F80">
        <w:rPr>
          <w:sz w:val="22"/>
          <w:szCs w:val="22"/>
        </w:rPr>
        <w:t>Podkładka elastyczna 100 x 100 x 10 mm</w:t>
      </w:r>
    </w:p>
    <w:p w14:paraId="50F244A0" w14:textId="77777777" w:rsidR="00DF17C0" w:rsidRPr="00EB2F80" w:rsidRDefault="00DF17C0" w:rsidP="00DF17C0">
      <w:pPr>
        <w:pStyle w:val="Akapitzlist"/>
        <w:numPr>
          <w:ilvl w:val="0"/>
          <w:numId w:val="3"/>
        </w:numPr>
        <w:spacing w:line="276" w:lineRule="auto"/>
        <w:ind w:left="567"/>
        <w:jc w:val="both"/>
        <w:rPr>
          <w:sz w:val="22"/>
          <w:szCs w:val="22"/>
        </w:rPr>
      </w:pPr>
      <w:r w:rsidRPr="00EB2F80">
        <w:rPr>
          <w:sz w:val="22"/>
          <w:szCs w:val="22"/>
        </w:rPr>
        <w:t>Legar dolny - rozstaw (oś-oś) 500 mm, wilgotność tarcicy do 16%, klasa II/III, sosna/świerk wym. 90 x 20 mm</w:t>
      </w:r>
    </w:p>
    <w:p w14:paraId="793F7D8C" w14:textId="77777777" w:rsidR="00DF17C0" w:rsidRPr="00EB2F80" w:rsidRDefault="00DF17C0" w:rsidP="00DF17C0">
      <w:pPr>
        <w:pStyle w:val="Akapitzlist"/>
        <w:numPr>
          <w:ilvl w:val="0"/>
          <w:numId w:val="3"/>
        </w:numPr>
        <w:spacing w:line="276" w:lineRule="auto"/>
        <w:ind w:left="567"/>
        <w:jc w:val="both"/>
        <w:rPr>
          <w:sz w:val="22"/>
          <w:szCs w:val="22"/>
        </w:rPr>
      </w:pPr>
      <w:r w:rsidRPr="00EB2F80">
        <w:rPr>
          <w:sz w:val="22"/>
          <w:szCs w:val="22"/>
        </w:rPr>
        <w:t>Legar górny - rozstaw (oś-oś) 250 mm, wilgotność tarcicy do 16%, Klasa II/III, sosna/świerk wym. 90 x 20 mm</w:t>
      </w:r>
    </w:p>
    <w:p w14:paraId="13C05262" w14:textId="77777777" w:rsidR="00DF17C0" w:rsidRPr="00EB2F80" w:rsidRDefault="00DF17C0" w:rsidP="00DF17C0">
      <w:pPr>
        <w:pStyle w:val="Akapitzlist"/>
        <w:numPr>
          <w:ilvl w:val="0"/>
          <w:numId w:val="3"/>
        </w:numPr>
        <w:spacing w:line="276" w:lineRule="auto"/>
        <w:ind w:left="567"/>
        <w:jc w:val="both"/>
        <w:rPr>
          <w:sz w:val="22"/>
          <w:szCs w:val="22"/>
        </w:rPr>
      </w:pPr>
      <w:r w:rsidRPr="00EB2F80">
        <w:rPr>
          <w:sz w:val="22"/>
          <w:szCs w:val="22"/>
        </w:rPr>
        <w:t>Folia paroizolacyjna gr. 0,2 mm,</w:t>
      </w:r>
    </w:p>
    <w:p w14:paraId="54252A14" w14:textId="77777777" w:rsidR="00DF17C0" w:rsidRPr="00EB2F80" w:rsidRDefault="00DF17C0" w:rsidP="00DF17C0">
      <w:pPr>
        <w:pStyle w:val="Akapitzlist"/>
        <w:numPr>
          <w:ilvl w:val="0"/>
          <w:numId w:val="3"/>
        </w:numPr>
        <w:spacing w:line="276" w:lineRule="auto"/>
        <w:ind w:left="567"/>
        <w:jc w:val="both"/>
        <w:rPr>
          <w:sz w:val="22"/>
          <w:szCs w:val="22"/>
        </w:rPr>
      </w:pPr>
      <w:r w:rsidRPr="00EB2F80">
        <w:rPr>
          <w:sz w:val="22"/>
          <w:szCs w:val="22"/>
        </w:rPr>
        <w:t>Płyty P5 (dolna i górna) rozkładająca obciążenia górna płyta przesunięta względem dolnej ("na cegiełkę") o gr. 20mm</w:t>
      </w:r>
    </w:p>
    <w:p w14:paraId="30CC2F1D" w14:textId="77777777" w:rsidR="00DF17C0" w:rsidRPr="00EB2F80" w:rsidRDefault="00DF17C0" w:rsidP="00DF17C0">
      <w:pPr>
        <w:pStyle w:val="Akapitzlist"/>
        <w:numPr>
          <w:ilvl w:val="0"/>
          <w:numId w:val="3"/>
        </w:numPr>
        <w:spacing w:line="276" w:lineRule="auto"/>
        <w:ind w:left="567"/>
        <w:jc w:val="both"/>
        <w:rPr>
          <w:sz w:val="22"/>
          <w:szCs w:val="22"/>
        </w:rPr>
      </w:pPr>
      <w:r w:rsidRPr="00EB2F80">
        <w:rPr>
          <w:sz w:val="22"/>
          <w:szCs w:val="22"/>
        </w:rPr>
        <w:t>Wykładzina PCV sportowa (np. Grabo Extreme) o min. gr. 8 mm</w:t>
      </w:r>
    </w:p>
    <w:p w14:paraId="243829F4" w14:textId="77777777" w:rsidR="00DF17C0" w:rsidRPr="00EB2F80" w:rsidRDefault="00DF17C0" w:rsidP="00DF17C0">
      <w:pPr>
        <w:pStyle w:val="Akapitzlist"/>
        <w:numPr>
          <w:ilvl w:val="0"/>
          <w:numId w:val="3"/>
        </w:numPr>
        <w:spacing w:line="276" w:lineRule="auto"/>
        <w:ind w:left="567"/>
        <w:jc w:val="both"/>
        <w:rPr>
          <w:sz w:val="22"/>
          <w:szCs w:val="22"/>
        </w:rPr>
      </w:pPr>
      <w:r w:rsidRPr="00EB2F80">
        <w:rPr>
          <w:sz w:val="22"/>
          <w:szCs w:val="22"/>
        </w:rPr>
        <w:t>Listwa przypodłogowa wentylowana</w:t>
      </w:r>
    </w:p>
    <w:p w14:paraId="19AE34E2" w14:textId="77777777" w:rsidR="00DF17C0" w:rsidRPr="00EB2F80" w:rsidRDefault="00DF17C0" w:rsidP="00DF17C0">
      <w:pPr>
        <w:spacing w:line="276" w:lineRule="auto"/>
        <w:ind w:left="360"/>
        <w:jc w:val="both"/>
        <w:rPr>
          <w:rFonts w:ascii="Times New Roman" w:hAnsi="Times New Roman" w:cs="Times New Roman"/>
        </w:rPr>
      </w:pPr>
      <w:r w:rsidRPr="00EB2F80">
        <w:rPr>
          <w:rFonts w:ascii="Times New Roman" w:hAnsi="Times New Roman" w:cs="Times New Roman"/>
        </w:rPr>
        <w:br/>
        <w:t>Całkowita wysokość podłogi: 78,4 mm</w:t>
      </w:r>
    </w:p>
    <w:p w14:paraId="4B2F8144" w14:textId="77777777" w:rsidR="00DF17C0" w:rsidRPr="00EB2F80" w:rsidRDefault="00DF17C0" w:rsidP="00DF17C0">
      <w:pPr>
        <w:spacing w:line="276" w:lineRule="auto"/>
        <w:jc w:val="both"/>
        <w:rPr>
          <w:rFonts w:ascii="Times New Roman" w:hAnsi="Times New Roman" w:cs="Times New Roman"/>
        </w:rPr>
      </w:pPr>
      <w:r w:rsidRPr="00EB2F80">
        <w:rPr>
          <w:rFonts w:ascii="Times New Roman" w:hAnsi="Times New Roman" w:cs="Times New Roman"/>
        </w:rPr>
        <w:br/>
        <w:t xml:space="preserve">Zastosowanie powyższego rozwiązania w zakresie </w:t>
      </w:r>
      <w:proofErr w:type="spellStart"/>
      <w:r w:rsidRPr="00EB2F80">
        <w:rPr>
          <w:rFonts w:ascii="Times New Roman" w:hAnsi="Times New Roman" w:cs="Times New Roman"/>
        </w:rPr>
        <w:t>legarowanej</w:t>
      </w:r>
      <w:proofErr w:type="spellEnd"/>
      <w:r w:rsidRPr="00EB2F80">
        <w:rPr>
          <w:rFonts w:ascii="Times New Roman" w:hAnsi="Times New Roman" w:cs="Times New Roman"/>
        </w:rPr>
        <w:t xml:space="preserve"> podłogi sportowej z certyfikowaną (min. 2 federacje) nawierzchnią z wykładziny typu PCV sportowe przy realizacji podłogi sportowej w ramach powyższego postepowania przetargowego podwyższy rangę obiektów, zwiększy komfort i bezpieczeństwo ćwiczących, zapewni długoterminową bezproblemową eksploatację, umożliwi zachować planowany koszt inwestycji oraz pozwoli uniknąć dodatkowych krótkoterminowych kosztów wynikających z konieczności renowacji nawierzchni poliuretanowej.</w:t>
      </w:r>
    </w:p>
    <w:p w14:paraId="787EEC42" w14:textId="1E8439D5" w:rsidR="00DF17C0" w:rsidRPr="00EB2F80" w:rsidRDefault="00DF17C0" w:rsidP="00DF17C0">
      <w:pPr>
        <w:spacing w:line="276" w:lineRule="auto"/>
        <w:jc w:val="both"/>
        <w:rPr>
          <w:rFonts w:ascii="Times New Roman" w:hAnsi="Times New Roman" w:cs="Times New Roman"/>
        </w:rPr>
      </w:pPr>
      <w:r w:rsidRPr="00EB2F80">
        <w:rPr>
          <w:rFonts w:ascii="Times New Roman" w:hAnsi="Times New Roman" w:cs="Times New Roman"/>
          <w:b/>
          <w:bCs/>
        </w:rPr>
        <w:t>Odpowiedź:</w:t>
      </w:r>
      <w:r w:rsidRPr="00EB2F80">
        <w:rPr>
          <w:rFonts w:ascii="Times New Roman" w:hAnsi="Times New Roman" w:cs="Times New Roman"/>
        </w:rPr>
        <w:t xml:space="preserve"> Zamawiający nie dopuszcza zmiany nawierzchni. </w:t>
      </w:r>
      <w:r w:rsidR="00F10CDB">
        <w:rPr>
          <w:rFonts w:ascii="Times New Roman" w:hAnsi="Times New Roman" w:cs="Times New Roman"/>
        </w:rPr>
        <w:t xml:space="preserve">Nawierzchnia </w:t>
      </w:r>
      <w:r w:rsidRPr="00EB2F80">
        <w:rPr>
          <w:rFonts w:ascii="Times New Roman" w:hAnsi="Times New Roman" w:cs="Times New Roman"/>
        </w:rPr>
        <w:t xml:space="preserve"> zgodnie z projektem.</w:t>
      </w:r>
    </w:p>
    <w:p w14:paraId="5200DC03" w14:textId="77777777" w:rsidR="00277773" w:rsidRPr="00EB2F80" w:rsidRDefault="00277773" w:rsidP="00277773">
      <w:pPr>
        <w:spacing w:after="0"/>
        <w:ind w:left="284"/>
        <w:jc w:val="both"/>
        <w:rPr>
          <w:rFonts w:ascii="Times New Roman" w:hAnsi="Times New Roman" w:cs="Times New Roman"/>
        </w:rPr>
      </w:pPr>
    </w:p>
    <w:p w14:paraId="16820C67" w14:textId="3AF9A526" w:rsidR="00C870E8" w:rsidRPr="00EB2F80" w:rsidRDefault="00284485" w:rsidP="00C870E8">
      <w:pPr>
        <w:spacing w:line="276" w:lineRule="auto"/>
        <w:jc w:val="both"/>
        <w:rPr>
          <w:rFonts w:ascii="Times New Roman" w:hAnsi="Times New Roman" w:cs="Times New Roman"/>
          <w:b/>
          <w:bCs/>
          <w:sz w:val="24"/>
          <w:szCs w:val="24"/>
        </w:rPr>
      </w:pPr>
      <w:r w:rsidRPr="00EB2F80">
        <w:rPr>
          <w:rFonts w:ascii="Times New Roman" w:hAnsi="Times New Roman" w:cs="Times New Roman"/>
          <w:b/>
          <w:bCs/>
          <w:sz w:val="24"/>
          <w:szCs w:val="24"/>
        </w:rPr>
        <w:t>P</w:t>
      </w:r>
      <w:r w:rsidR="00C870E8" w:rsidRPr="00EB2F80">
        <w:rPr>
          <w:rFonts w:ascii="Times New Roman" w:hAnsi="Times New Roman" w:cs="Times New Roman"/>
          <w:b/>
          <w:bCs/>
          <w:sz w:val="24"/>
          <w:szCs w:val="24"/>
        </w:rPr>
        <w:t>ytanie 18.03.2025 r.</w:t>
      </w:r>
    </w:p>
    <w:p w14:paraId="67782496" w14:textId="38E5F610" w:rsidR="00F3700C" w:rsidRPr="00EB2F80" w:rsidRDefault="00C870E8" w:rsidP="00F3700C">
      <w:pPr>
        <w:pStyle w:val="Akapitzlist"/>
        <w:numPr>
          <w:ilvl w:val="0"/>
          <w:numId w:val="8"/>
        </w:numPr>
        <w:spacing w:line="276" w:lineRule="auto"/>
        <w:jc w:val="both"/>
        <w:rPr>
          <w:sz w:val="22"/>
          <w:szCs w:val="22"/>
        </w:rPr>
      </w:pPr>
      <w:r w:rsidRPr="00EB2F80">
        <w:rPr>
          <w:sz w:val="22"/>
          <w:szCs w:val="22"/>
        </w:rPr>
        <w:t>Zgodnie z działem 2.14 należy wykonać zabudowy strukturalne typ 1-20. Proszę o</w:t>
      </w:r>
      <w:r w:rsidR="00F37079" w:rsidRPr="00EB2F80">
        <w:rPr>
          <w:sz w:val="22"/>
          <w:szCs w:val="22"/>
        </w:rPr>
        <w:t> </w:t>
      </w:r>
      <w:r w:rsidRPr="00EB2F80">
        <w:rPr>
          <w:sz w:val="22"/>
          <w:szCs w:val="22"/>
        </w:rPr>
        <w:t>uzupełnienie dokumentacji projektowej w tym zakresie.</w:t>
      </w:r>
    </w:p>
    <w:p w14:paraId="5CD6FCFB" w14:textId="77777777" w:rsidR="00F3700C" w:rsidRPr="00EB2F80" w:rsidRDefault="00C870E8" w:rsidP="00F3700C">
      <w:pPr>
        <w:pStyle w:val="Akapitzlist"/>
        <w:numPr>
          <w:ilvl w:val="0"/>
          <w:numId w:val="8"/>
        </w:numPr>
        <w:spacing w:line="276" w:lineRule="auto"/>
        <w:jc w:val="both"/>
        <w:rPr>
          <w:sz w:val="22"/>
          <w:szCs w:val="22"/>
        </w:rPr>
      </w:pPr>
      <w:r w:rsidRPr="00EB2F80">
        <w:rPr>
          <w:sz w:val="22"/>
          <w:szCs w:val="22"/>
        </w:rPr>
        <w:t>Brak projektu indywidualnych biurek nauczycieli. Proszę o uzupełnienie</w:t>
      </w:r>
    </w:p>
    <w:p w14:paraId="5A25F03A" w14:textId="77777777" w:rsidR="00F3700C" w:rsidRPr="00EB2F80" w:rsidRDefault="00C870E8" w:rsidP="00F3700C">
      <w:pPr>
        <w:pStyle w:val="Akapitzlist"/>
        <w:numPr>
          <w:ilvl w:val="0"/>
          <w:numId w:val="8"/>
        </w:numPr>
        <w:spacing w:line="276" w:lineRule="auto"/>
        <w:jc w:val="both"/>
        <w:rPr>
          <w:sz w:val="22"/>
          <w:szCs w:val="22"/>
        </w:rPr>
      </w:pPr>
      <w:r w:rsidRPr="00EB2F80">
        <w:rPr>
          <w:sz w:val="22"/>
          <w:szCs w:val="22"/>
        </w:rPr>
        <w:t>Brak projektu systemowych okładzin ścian. Proszę o uzupełnienie</w:t>
      </w:r>
    </w:p>
    <w:p w14:paraId="42FA1D8C" w14:textId="77777777" w:rsidR="00F3700C" w:rsidRPr="00EB2F80" w:rsidRDefault="00C870E8" w:rsidP="00F3700C">
      <w:pPr>
        <w:pStyle w:val="Akapitzlist"/>
        <w:numPr>
          <w:ilvl w:val="0"/>
          <w:numId w:val="8"/>
        </w:numPr>
        <w:spacing w:line="276" w:lineRule="auto"/>
        <w:jc w:val="both"/>
        <w:rPr>
          <w:sz w:val="22"/>
          <w:szCs w:val="22"/>
        </w:rPr>
      </w:pPr>
      <w:r w:rsidRPr="00EB2F80">
        <w:rPr>
          <w:sz w:val="22"/>
          <w:szCs w:val="22"/>
        </w:rPr>
        <w:t>Brak projektów grafik malowanych. Proszę o uzupełnienie.</w:t>
      </w:r>
    </w:p>
    <w:p w14:paraId="463BB774" w14:textId="2932D361" w:rsidR="008720EB" w:rsidRPr="00EB2F80" w:rsidRDefault="008720EB" w:rsidP="008720EB">
      <w:pPr>
        <w:pStyle w:val="Akapitzlist"/>
        <w:numPr>
          <w:ilvl w:val="0"/>
          <w:numId w:val="8"/>
        </w:numPr>
        <w:rPr>
          <w:sz w:val="22"/>
          <w:szCs w:val="22"/>
        </w:rPr>
      </w:pPr>
      <w:r w:rsidRPr="00EB2F80">
        <w:rPr>
          <w:sz w:val="22"/>
          <w:szCs w:val="22"/>
        </w:rPr>
        <w:t xml:space="preserve">Odpowiedź na pytanie </w:t>
      </w:r>
      <w:r w:rsidR="00DF17C0" w:rsidRPr="00EB2F80">
        <w:rPr>
          <w:sz w:val="22"/>
          <w:szCs w:val="22"/>
        </w:rPr>
        <w:t xml:space="preserve">zostanie zamieszczona </w:t>
      </w:r>
      <w:r w:rsidRPr="00EB2F80">
        <w:rPr>
          <w:sz w:val="22"/>
          <w:szCs w:val="22"/>
        </w:rPr>
        <w:t xml:space="preserve">w pliku </w:t>
      </w:r>
      <w:r w:rsidRPr="00EB2F80">
        <w:rPr>
          <w:i/>
          <w:iCs/>
          <w:sz w:val="22"/>
          <w:szCs w:val="22"/>
        </w:rPr>
        <w:t>Odpowiedź na pytania nr 3.doc</w:t>
      </w:r>
      <w:r w:rsidRPr="00EB2F80">
        <w:rPr>
          <w:sz w:val="22"/>
          <w:szCs w:val="22"/>
        </w:rPr>
        <w:t xml:space="preserve"> </w:t>
      </w:r>
    </w:p>
    <w:p w14:paraId="3A2A3CEB" w14:textId="77777777" w:rsidR="00F3700C" w:rsidRPr="00EB2F80" w:rsidRDefault="00C870E8" w:rsidP="00F3700C">
      <w:pPr>
        <w:pStyle w:val="Akapitzlist"/>
        <w:numPr>
          <w:ilvl w:val="0"/>
          <w:numId w:val="8"/>
        </w:numPr>
        <w:spacing w:line="276" w:lineRule="auto"/>
        <w:jc w:val="both"/>
        <w:rPr>
          <w:sz w:val="22"/>
          <w:szCs w:val="22"/>
        </w:rPr>
      </w:pPr>
      <w:r w:rsidRPr="00EB2F80">
        <w:rPr>
          <w:sz w:val="22"/>
          <w:szCs w:val="22"/>
        </w:rPr>
        <w:t>Proszę o załączenie parametrów technicznych technologii kuchni oraz mebli.</w:t>
      </w:r>
    </w:p>
    <w:p w14:paraId="2D86F8F5" w14:textId="77777777" w:rsidR="00DF17C0" w:rsidRPr="00EB2F80" w:rsidRDefault="00C870E8" w:rsidP="00DF17C0">
      <w:pPr>
        <w:pStyle w:val="Akapitzlist"/>
        <w:numPr>
          <w:ilvl w:val="0"/>
          <w:numId w:val="8"/>
        </w:numPr>
        <w:spacing w:line="276" w:lineRule="auto"/>
        <w:jc w:val="both"/>
        <w:rPr>
          <w:sz w:val="22"/>
          <w:szCs w:val="22"/>
        </w:rPr>
      </w:pPr>
      <w:r w:rsidRPr="00EB2F80">
        <w:rPr>
          <w:sz w:val="22"/>
          <w:szCs w:val="22"/>
        </w:rPr>
        <w:t>Proszę o uzupełnienie dokumentacji (parametrów) w zakresie sufitów podwieszanych</w:t>
      </w:r>
    </w:p>
    <w:p w14:paraId="2ACAE426" w14:textId="02165351" w:rsidR="00DF17C0" w:rsidRPr="00EB2F80" w:rsidRDefault="00DF17C0" w:rsidP="00DF17C0">
      <w:pPr>
        <w:pStyle w:val="Akapitzlist"/>
        <w:numPr>
          <w:ilvl w:val="0"/>
          <w:numId w:val="8"/>
        </w:numPr>
        <w:spacing w:line="276" w:lineRule="auto"/>
        <w:jc w:val="both"/>
        <w:rPr>
          <w:sz w:val="22"/>
          <w:szCs w:val="22"/>
        </w:rPr>
      </w:pPr>
      <w:r w:rsidRPr="00EB2F80">
        <w:t>W związku z szerokim zakresem elementów do wyceny oraz brakami w dokumentacji proszę o przedłużenie terminu składania ofert na dzień 02.04.2025.</w:t>
      </w:r>
    </w:p>
    <w:p w14:paraId="6DB21E26" w14:textId="77777777" w:rsidR="00BA0605" w:rsidRPr="00EB2F80" w:rsidRDefault="00BA0605" w:rsidP="00BA0605">
      <w:pPr>
        <w:spacing w:after="0"/>
        <w:rPr>
          <w:rFonts w:ascii="Times New Roman" w:eastAsia="Times New Roman" w:hAnsi="Times New Roman" w:cs="Times New Roman"/>
          <w:lang w:eastAsia="pl-PL"/>
        </w:rPr>
      </w:pPr>
    </w:p>
    <w:p w14:paraId="39FA0E65" w14:textId="223F33C7" w:rsidR="001B025A" w:rsidRPr="00EB2F80" w:rsidRDefault="00BA0605" w:rsidP="00BA0605">
      <w:pPr>
        <w:spacing w:after="0"/>
        <w:rPr>
          <w:rFonts w:ascii="Times New Roman" w:eastAsia="Times New Roman" w:hAnsi="Times New Roman" w:cs="Times New Roman"/>
          <w:b/>
          <w:bCs/>
          <w:lang w:eastAsia="pl-PL"/>
        </w:rPr>
      </w:pPr>
      <w:r w:rsidRPr="00EB2F80">
        <w:rPr>
          <w:rFonts w:ascii="Times New Roman" w:eastAsia="Times New Roman" w:hAnsi="Times New Roman" w:cs="Times New Roman"/>
          <w:b/>
          <w:bCs/>
          <w:lang w:eastAsia="pl-PL"/>
        </w:rPr>
        <w:t>Odpowiedź:</w:t>
      </w:r>
    </w:p>
    <w:p w14:paraId="3045C17E" w14:textId="07EB8B69" w:rsidR="00BA0605" w:rsidRPr="00EB2F80" w:rsidRDefault="00BA0605" w:rsidP="00277773">
      <w:pPr>
        <w:spacing w:after="0"/>
        <w:ind w:left="567" w:hanging="567"/>
        <w:rPr>
          <w:rFonts w:ascii="Times New Roman" w:eastAsia="Times New Roman" w:hAnsi="Times New Roman" w:cs="Times New Roman"/>
          <w:lang w:eastAsia="pl-PL"/>
        </w:rPr>
      </w:pPr>
      <w:r w:rsidRPr="00EB2F80">
        <w:rPr>
          <w:rFonts w:ascii="Times New Roman" w:eastAsia="Times New Roman" w:hAnsi="Times New Roman" w:cs="Times New Roman"/>
          <w:lang w:eastAsia="pl-PL"/>
        </w:rPr>
        <w:t xml:space="preserve">Ad. 1 </w:t>
      </w:r>
      <w:r w:rsidR="00277773" w:rsidRPr="00EB2F80">
        <w:rPr>
          <w:rFonts w:ascii="Times New Roman" w:eastAsia="Times New Roman" w:hAnsi="Times New Roman" w:cs="Times New Roman"/>
          <w:lang w:eastAsia="pl-PL"/>
        </w:rPr>
        <w:t>Dokumentacja została opublikowana w projekcie wnętrz – zgodnie z plikiem „</w:t>
      </w:r>
      <w:r w:rsidR="00277773" w:rsidRPr="00EB2F80">
        <w:rPr>
          <w:rFonts w:ascii="Times New Roman" w:eastAsia="Times New Roman" w:hAnsi="Times New Roman" w:cs="Times New Roman"/>
          <w:i/>
          <w:iCs/>
          <w:lang w:eastAsia="pl-PL"/>
        </w:rPr>
        <w:t>2 WARTOŚĆ OPRACOWANIA.pdf</w:t>
      </w:r>
      <w:r w:rsidR="00277773" w:rsidRPr="00EB2F80">
        <w:rPr>
          <w:rFonts w:ascii="Times New Roman" w:eastAsia="Times New Roman" w:hAnsi="Times New Roman" w:cs="Times New Roman"/>
          <w:lang w:eastAsia="pl-PL"/>
        </w:rPr>
        <w:t xml:space="preserve"> w plikach od </w:t>
      </w:r>
      <w:r w:rsidR="00277773" w:rsidRPr="00EB2F80">
        <w:rPr>
          <w:rFonts w:ascii="Times New Roman" w:eastAsia="Times New Roman" w:hAnsi="Times New Roman" w:cs="Times New Roman"/>
          <w:i/>
          <w:iCs/>
          <w:lang w:eastAsia="pl-PL"/>
        </w:rPr>
        <w:t>M1.1.pdf</w:t>
      </w:r>
      <w:r w:rsidR="00277773" w:rsidRPr="00EB2F80">
        <w:rPr>
          <w:rFonts w:ascii="Times New Roman" w:eastAsia="Times New Roman" w:hAnsi="Times New Roman" w:cs="Times New Roman"/>
          <w:lang w:eastAsia="pl-PL"/>
        </w:rPr>
        <w:t xml:space="preserve"> do </w:t>
      </w:r>
      <w:r w:rsidR="00277773" w:rsidRPr="00EB2F80">
        <w:rPr>
          <w:rFonts w:ascii="Times New Roman" w:eastAsia="Times New Roman" w:hAnsi="Times New Roman" w:cs="Times New Roman"/>
          <w:i/>
          <w:iCs/>
          <w:lang w:eastAsia="pl-PL"/>
        </w:rPr>
        <w:t>M20.pdf</w:t>
      </w:r>
      <w:r w:rsidR="00277773" w:rsidRPr="00EB2F80">
        <w:rPr>
          <w:rFonts w:ascii="Times New Roman" w:eastAsia="Times New Roman" w:hAnsi="Times New Roman" w:cs="Times New Roman"/>
          <w:lang w:eastAsia="pl-PL"/>
        </w:rPr>
        <w:t xml:space="preserve"> </w:t>
      </w:r>
    </w:p>
    <w:p w14:paraId="717548E3" w14:textId="7FA5BF4B" w:rsidR="00BA0605" w:rsidRPr="00EB2F80" w:rsidRDefault="00BA0605" w:rsidP="00BA0605">
      <w:pPr>
        <w:spacing w:after="0"/>
        <w:rPr>
          <w:rFonts w:ascii="Times New Roman" w:eastAsia="Times New Roman" w:hAnsi="Times New Roman" w:cs="Times New Roman"/>
          <w:lang w:eastAsia="pl-PL"/>
        </w:rPr>
      </w:pPr>
      <w:r w:rsidRPr="00EB2F80">
        <w:rPr>
          <w:rFonts w:ascii="Times New Roman" w:eastAsia="Times New Roman" w:hAnsi="Times New Roman" w:cs="Times New Roman"/>
          <w:lang w:eastAsia="pl-PL"/>
        </w:rPr>
        <w:t>Ad. 2</w:t>
      </w:r>
      <w:r w:rsidR="00A54006" w:rsidRPr="00EB2F80">
        <w:rPr>
          <w:rFonts w:ascii="Times New Roman" w:eastAsia="Times New Roman" w:hAnsi="Times New Roman" w:cs="Times New Roman"/>
          <w:lang w:eastAsia="pl-PL"/>
        </w:rPr>
        <w:t xml:space="preserve"> Projekt biur</w:t>
      </w:r>
      <w:r w:rsidR="00277773" w:rsidRPr="00EB2F80">
        <w:rPr>
          <w:rFonts w:ascii="Times New Roman" w:eastAsia="Times New Roman" w:hAnsi="Times New Roman" w:cs="Times New Roman"/>
          <w:lang w:eastAsia="pl-PL"/>
        </w:rPr>
        <w:t>ka</w:t>
      </w:r>
      <w:r w:rsidR="00A54006" w:rsidRPr="00EB2F80">
        <w:rPr>
          <w:rFonts w:ascii="Times New Roman" w:eastAsia="Times New Roman" w:hAnsi="Times New Roman" w:cs="Times New Roman"/>
          <w:lang w:eastAsia="pl-PL"/>
        </w:rPr>
        <w:t xml:space="preserve"> nauczycieli znajduje się w projekcie wnętrz – plik .pdf o nazwie </w:t>
      </w:r>
      <w:r w:rsidR="00A54006" w:rsidRPr="00EB2F80">
        <w:rPr>
          <w:rFonts w:ascii="Times New Roman" w:eastAsia="Times New Roman" w:hAnsi="Times New Roman" w:cs="Times New Roman"/>
          <w:i/>
          <w:iCs/>
          <w:lang w:eastAsia="pl-PL"/>
        </w:rPr>
        <w:t>M15.</w:t>
      </w:r>
    </w:p>
    <w:p w14:paraId="617F2204" w14:textId="26858C68" w:rsidR="00BA0605" w:rsidRPr="00EB2F80" w:rsidRDefault="00BA0605" w:rsidP="00BA0605">
      <w:pPr>
        <w:spacing w:after="0"/>
        <w:rPr>
          <w:rFonts w:ascii="Times New Roman" w:eastAsia="Times New Roman" w:hAnsi="Times New Roman" w:cs="Times New Roman"/>
          <w:lang w:eastAsia="pl-PL"/>
        </w:rPr>
      </w:pPr>
      <w:r w:rsidRPr="00EB2F80">
        <w:rPr>
          <w:rFonts w:ascii="Times New Roman" w:eastAsia="Times New Roman" w:hAnsi="Times New Roman" w:cs="Times New Roman"/>
          <w:lang w:eastAsia="pl-PL"/>
        </w:rPr>
        <w:t>Ad. 3</w:t>
      </w:r>
      <w:r w:rsidR="00277773" w:rsidRPr="00EB2F80">
        <w:rPr>
          <w:rFonts w:ascii="Times New Roman" w:eastAsia="Times New Roman" w:hAnsi="Times New Roman" w:cs="Times New Roman"/>
          <w:lang w:eastAsia="pl-PL"/>
        </w:rPr>
        <w:t xml:space="preserve"> </w:t>
      </w:r>
      <w:r w:rsidR="00F7322C" w:rsidRPr="00EB2F80">
        <w:rPr>
          <w:rFonts w:ascii="Times New Roman" w:eastAsia="Times New Roman" w:hAnsi="Times New Roman" w:cs="Times New Roman"/>
          <w:lang w:eastAsia="pl-PL"/>
        </w:rPr>
        <w:t>Projekt okładzin ścian został zamieszczony w projekcie wnętrz.</w:t>
      </w:r>
    </w:p>
    <w:p w14:paraId="54C28306" w14:textId="696710B8" w:rsidR="00BA0605" w:rsidRPr="00EB2F80" w:rsidRDefault="00BA0605" w:rsidP="00BA0605">
      <w:pPr>
        <w:spacing w:after="0"/>
        <w:rPr>
          <w:rFonts w:ascii="Times New Roman" w:eastAsia="Times New Roman" w:hAnsi="Times New Roman" w:cs="Times New Roman"/>
          <w:lang w:eastAsia="pl-PL"/>
        </w:rPr>
      </w:pPr>
      <w:r w:rsidRPr="00EB2F80">
        <w:rPr>
          <w:rFonts w:ascii="Times New Roman" w:eastAsia="Times New Roman" w:hAnsi="Times New Roman" w:cs="Times New Roman"/>
          <w:lang w:eastAsia="pl-PL"/>
        </w:rPr>
        <w:t>Ad. 4</w:t>
      </w:r>
      <w:r w:rsidR="00A27751" w:rsidRPr="00EB2F80">
        <w:rPr>
          <w:rFonts w:ascii="Times New Roman" w:eastAsia="Times New Roman" w:hAnsi="Times New Roman" w:cs="Times New Roman"/>
          <w:lang w:eastAsia="pl-PL"/>
        </w:rPr>
        <w:t xml:space="preserve"> Grafika uwzględniona w projekcie wnętrz</w:t>
      </w:r>
      <w:r w:rsidR="00D63566" w:rsidRPr="00EB2F80">
        <w:rPr>
          <w:rFonts w:ascii="Times New Roman" w:eastAsia="Times New Roman" w:hAnsi="Times New Roman" w:cs="Times New Roman"/>
          <w:lang w:eastAsia="pl-PL"/>
        </w:rPr>
        <w:t xml:space="preserve"> w pliku </w:t>
      </w:r>
      <w:r w:rsidR="00D63566" w:rsidRPr="00EB2F80">
        <w:rPr>
          <w:rFonts w:ascii="Times New Roman" w:eastAsia="Times New Roman" w:hAnsi="Times New Roman" w:cs="Times New Roman"/>
          <w:i/>
          <w:iCs/>
          <w:lang w:eastAsia="pl-PL"/>
        </w:rPr>
        <w:t>4 ZESTAWIENIE GRAFIK.pdf</w:t>
      </w:r>
    </w:p>
    <w:p w14:paraId="7BD7EACB" w14:textId="3473AEEE" w:rsidR="00BA0605" w:rsidRPr="00EB2F80" w:rsidRDefault="00BA0605" w:rsidP="00BA0605">
      <w:pPr>
        <w:spacing w:after="0"/>
        <w:rPr>
          <w:rFonts w:ascii="Times New Roman" w:eastAsia="Times New Roman" w:hAnsi="Times New Roman" w:cs="Times New Roman"/>
          <w:lang w:eastAsia="pl-PL"/>
        </w:rPr>
      </w:pPr>
      <w:r w:rsidRPr="00EB2F80">
        <w:rPr>
          <w:rFonts w:ascii="Times New Roman" w:eastAsia="Times New Roman" w:hAnsi="Times New Roman" w:cs="Times New Roman"/>
          <w:lang w:eastAsia="pl-PL"/>
        </w:rPr>
        <w:t>Ad. 6</w:t>
      </w:r>
      <w:r w:rsidR="00F7322C" w:rsidRPr="00EB2F80">
        <w:rPr>
          <w:rFonts w:ascii="Times New Roman" w:eastAsia="Times New Roman" w:hAnsi="Times New Roman" w:cs="Times New Roman"/>
          <w:lang w:eastAsia="pl-PL"/>
        </w:rPr>
        <w:t xml:space="preserve"> </w:t>
      </w:r>
    </w:p>
    <w:p w14:paraId="15AE63C3" w14:textId="77777777" w:rsidR="00B40B6F" w:rsidRPr="00EB2F80" w:rsidRDefault="00B40B6F" w:rsidP="00BA0605">
      <w:pPr>
        <w:spacing w:after="0"/>
        <w:rPr>
          <w:rFonts w:ascii="Times New Roman" w:eastAsia="Times New Roman" w:hAnsi="Times New Roman" w:cs="Times New Roman"/>
          <w:lang w:eastAsia="pl-PL"/>
        </w:rPr>
      </w:pPr>
    </w:p>
    <w:tbl>
      <w:tblPr>
        <w:tblStyle w:val="Tabela-Siatka"/>
        <w:tblW w:w="0" w:type="auto"/>
        <w:tblLook w:val="04A0" w:firstRow="1" w:lastRow="0" w:firstColumn="1" w:lastColumn="0" w:noHBand="0" w:noVBand="1"/>
      </w:tblPr>
      <w:tblGrid>
        <w:gridCol w:w="6799"/>
        <w:gridCol w:w="993"/>
      </w:tblGrid>
      <w:tr w:rsidR="00EB2F80" w:rsidRPr="00EB2F80" w14:paraId="4A4F8F11" w14:textId="77777777" w:rsidTr="003545A6">
        <w:tc>
          <w:tcPr>
            <w:tcW w:w="6799" w:type="dxa"/>
          </w:tcPr>
          <w:p w14:paraId="455FB04F" w14:textId="77777777" w:rsidR="00EB2F80" w:rsidRPr="00EB2F80" w:rsidRDefault="00EB2F80" w:rsidP="003545A6">
            <w:pPr>
              <w:widowControl/>
              <w:suppressAutoHyphens w:val="0"/>
              <w:autoSpaceDE w:val="0"/>
              <w:adjustRightInd w:val="0"/>
              <w:textAlignment w:val="auto"/>
              <w:rPr>
                <w:rFonts w:ascii="Times New Roman" w:hAnsi="Times New Roman" w:cs="Times New Roman"/>
                <w:kern w:val="0"/>
              </w:rPr>
            </w:pPr>
            <w:r w:rsidRPr="00EB2F80">
              <w:rPr>
                <w:rFonts w:ascii="Times New Roman" w:hAnsi="Times New Roman" w:cs="Times New Roman"/>
                <w:kern w:val="0"/>
              </w:rPr>
              <w:t xml:space="preserve">Ciąg szafek kuchennych dolnych i górnych. Szafki dolne, stojące z białej, gładkiej, matowej płyty </w:t>
            </w:r>
            <w:proofErr w:type="spellStart"/>
            <w:r w:rsidRPr="00EB2F80">
              <w:rPr>
                <w:rFonts w:ascii="Times New Roman" w:hAnsi="Times New Roman" w:cs="Times New Roman"/>
                <w:kern w:val="0"/>
              </w:rPr>
              <w:t>melaminowanej</w:t>
            </w:r>
            <w:proofErr w:type="spellEnd"/>
            <w:r w:rsidRPr="00EB2F80">
              <w:rPr>
                <w:rFonts w:ascii="Times New Roman" w:hAnsi="Times New Roman" w:cs="Times New Roman"/>
                <w:kern w:val="0"/>
              </w:rPr>
              <w:t xml:space="preserve">: szafka 60 cm na lodówkę </w:t>
            </w:r>
            <w:proofErr w:type="spellStart"/>
            <w:r w:rsidRPr="00EB2F80">
              <w:rPr>
                <w:rFonts w:ascii="Times New Roman" w:hAnsi="Times New Roman" w:cs="Times New Roman"/>
                <w:kern w:val="0"/>
              </w:rPr>
              <w:t>podblatową</w:t>
            </w:r>
            <w:proofErr w:type="spellEnd"/>
            <w:r w:rsidRPr="00EB2F80">
              <w:rPr>
                <w:rFonts w:ascii="Times New Roman" w:hAnsi="Times New Roman" w:cs="Times New Roman"/>
                <w:kern w:val="0"/>
              </w:rPr>
              <w:t xml:space="preserve"> do zabudowy, szafka 80 cm z 3 szufladami, szafka pod zlew </w:t>
            </w:r>
            <w:r w:rsidRPr="00EB2F80">
              <w:rPr>
                <w:rFonts w:ascii="Times New Roman" w:hAnsi="Times New Roman" w:cs="Times New Roman"/>
                <w:kern w:val="0"/>
              </w:rPr>
              <w:lastRenderedPageBreak/>
              <w:t>dwudrzwiowa, szafka 40 cm z 3 szufladami, szafka pod umywalkę dwudrzwiowa. Uchwyty krawędziowe w kolorze białym o szerokości frontów. Szafki wiszące z zielonej, gładkiej, matowej</w:t>
            </w:r>
          </w:p>
          <w:p w14:paraId="02FB8FC2" w14:textId="77777777" w:rsidR="00EB2F80" w:rsidRPr="00EB2F80" w:rsidRDefault="00EB2F80" w:rsidP="003545A6">
            <w:pPr>
              <w:widowControl/>
              <w:suppressAutoHyphens w:val="0"/>
              <w:autoSpaceDE w:val="0"/>
              <w:adjustRightInd w:val="0"/>
              <w:textAlignment w:val="auto"/>
              <w:rPr>
                <w:rFonts w:ascii="Times New Roman" w:hAnsi="Times New Roman" w:cs="Times New Roman"/>
                <w:kern w:val="0"/>
              </w:rPr>
            </w:pPr>
            <w:r w:rsidRPr="00EB2F80">
              <w:rPr>
                <w:rFonts w:ascii="Times New Roman" w:hAnsi="Times New Roman" w:cs="Times New Roman"/>
                <w:kern w:val="0"/>
              </w:rPr>
              <w:t xml:space="preserve">płyty meblowej </w:t>
            </w:r>
            <w:proofErr w:type="spellStart"/>
            <w:r w:rsidRPr="00EB2F80">
              <w:rPr>
                <w:rFonts w:ascii="Times New Roman" w:hAnsi="Times New Roman" w:cs="Times New Roman"/>
                <w:kern w:val="0"/>
              </w:rPr>
              <w:t>melaminowanej</w:t>
            </w:r>
            <w:proofErr w:type="spellEnd"/>
            <w:r w:rsidRPr="00EB2F80">
              <w:rPr>
                <w:rFonts w:ascii="Times New Roman" w:hAnsi="Times New Roman" w:cs="Times New Roman"/>
                <w:kern w:val="0"/>
              </w:rPr>
              <w:t xml:space="preserve"> SZ77,5xH60x G40, dwudrzwiowe. Wydłużony front zamiast uchwytu. Blat biały, gładki, matowy gr. 3 cm, laminat. AGD - lodówka </w:t>
            </w:r>
            <w:proofErr w:type="spellStart"/>
            <w:r w:rsidRPr="00EB2F80">
              <w:rPr>
                <w:rFonts w:ascii="Times New Roman" w:hAnsi="Times New Roman" w:cs="Times New Roman"/>
                <w:kern w:val="0"/>
              </w:rPr>
              <w:t>podblatowa</w:t>
            </w:r>
            <w:proofErr w:type="spellEnd"/>
            <w:r w:rsidRPr="00EB2F80">
              <w:rPr>
                <w:rFonts w:ascii="Times New Roman" w:hAnsi="Times New Roman" w:cs="Times New Roman"/>
                <w:kern w:val="0"/>
              </w:rPr>
              <w:t xml:space="preserve"> do zabudowy + zlew, umywalka i 2 baterie (wg zestawienia w projekcie inst. sanitarnych).</w:t>
            </w:r>
          </w:p>
          <w:p w14:paraId="07C6BCC7" w14:textId="77777777" w:rsidR="00EB2F80" w:rsidRPr="00EB2F80" w:rsidRDefault="00EB2F80" w:rsidP="003545A6">
            <w:pPr>
              <w:rPr>
                <w:rFonts w:ascii="Times New Roman" w:hAnsi="Times New Roman" w:cs="Times New Roman"/>
              </w:rPr>
            </w:pPr>
          </w:p>
        </w:tc>
        <w:tc>
          <w:tcPr>
            <w:tcW w:w="993" w:type="dxa"/>
          </w:tcPr>
          <w:p w14:paraId="6E44D3B7" w14:textId="77777777" w:rsidR="00EB2F80" w:rsidRPr="00EB2F80" w:rsidRDefault="00EB2F80" w:rsidP="003545A6">
            <w:pPr>
              <w:rPr>
                <w:rFonts w:ascii="Times New Roman" w:hAnsi="Times New Roman" w:cs="Times New Roman"/>
              </w:rPr>
            </w:pPr>
            <w:r w:rsidRPr="00EB2F80">
              <w:rPr>
                <w:rFonts w:ascii="Times New Roman" w:hAnsi="Times New Roman" w:cs="Times New Roman"/>
              </w:rPr>
              <w:lastRenderedPageBreak/>
              <w:t>Szt. 1</w:t>
            </w:r>
          </w:p>
        </w:tc>
      </w:tr>
      <w:tr w:rsidR="00EB2F80" w:rsidRPr="00EB2F80" w14:paraId="602A1305" w14:textId="77777777" w:rsidTr="003545A6">
        <w:trPr>
          <w:trHeight w:val="2131"/>
        </w:trPr>
        <w:tc>
          <w:tcPr>
            <w:tcW w:w="6799" w:type="dxa"/>
          </w:tcPr>
          <w:p w14:paraId="69305CD5" w14:textId="77777777" w:rsidR="00EB2F80" w:rsidRPr="00EB2F80" w:rsidRDefault="00EB2F80" w:rsidP="003545A6">
            <w:pPr>
              <w:rPr>
                <w:rFonts w:ascii="Times New Roman" w:hAnsi="Times New Roman" w:cs="Times New Roman"/>
              </w:rPr>
            </w:pPr>
            <w:r w:rsidRPr="00EB2F80">
              <w:rPr>
                <w:rFonts w:ascii="Times New Roman" w:hAnsi="Times New Roman" w:cs="Times New Roman"/>
              </w:rPr>
              <w:t xml:space="preserve">Ciąg szafek kuchennych dolnych i górnych. Szafki dolne, stojące z białej, gładkiej, matowej płyty </w:t>
            </w:r>
            <w:proofErr w:type="spellStart"/>
            <w:r w:rsidRPr="00EB2F80">
              <w:rPr>
                <w:rFonts w:ascii="Times New Roman" w:hAnsi="Times New Roman" w:cs="Times New Roman"/>
              </w:rPr>
              <w:t>melaminowanej</w:t>
            </w:r>
            <w:proofErr w:type="spellEnd"/>
            <w:r w:rsidRPr="00EB2F80">
              <w:rPr>
                <w:rFonts w:ascii="Times New Roman" w:hAnsi="Times New Roman" w:cs="Times New Roman"/>
              </w:rPr>
              <w:t xml:space="preserve">: szafka 60 cm, szafka 80 cm z 3 szufladami, szafka pod zlew dwudrzwiowa 80 cm. Uchwyty krawędziowe w kolorze białym o szerokości frontów. Szafki wiszące z zielonej, gładkiej, matowej płyty meblowej </w:t>
            </w:r>
            <w:proofErr w:type="spellStart"/>
            <w:r w:rsidRPr="00EB2F80">
              <w:rPr>
                <w:rFonts w:ascii="Times New Roman" w:hAnsi="Times New Roman" w:cs="Times New Roman"/>
              </w:rPr>
              <w:t>melaminowanej</w:t>
            </w:r>
            <w:proofErr w:type="spellEnd"/>
            <w:r w:rsidRPr="00EB2F80">
              <w:rPr>
                <w:rFonts w:ascii="Times New Roman" w:hAnsi="Times New Roman" w:cs="Times New Roman"/>
              </w:rPr>
              <w:t xml:space="preserve"> SZ73xH60x G40, dwudrzwiowe. Wydłużony front zamiast uchwytu. Blat biały, gładki, matowy gr. 3 cm, laminat. AGD - lodówka </w:t>
            </w:r>
            <w:proofErr w:type="spellStart"/>
            <w:r w:rsidRPr="00EB2F80">
              <w:rPr>
                <w:rFonts w:ascii="Times New Roman" w:hAnsi="Times New Roman" w:cs="Times New Roman"/>
              </w:rPr>
              <w:t>podblatowa</w:t>
            </w:r>
            <w:proofErr w:type="spellEnd"/>
            <w:r w:rsidRPr="00EB2F80">
              <w:rPr>
                <w:rFonts w:ascii="Times New Roman" w:hAnsi="Times New Roman" w:cs="Times New Roman"/>
              </w:rPr>
              <w:t xml:space="preserve"> do zabudowy + zlew, umywalka i 2 baterie (wg zestawienia w projekcie inst. sanitarnych).</w:t>
            </w:r>
          </w:p>
        </w:tc>
        <w:tc>
          <w:tcPr>
            <w:tcW w:w="993" w:type="dxa"/>
          </w:tcPr>
          <w:p w14:paraId="7F665987" w14:textId="77777777" w:rsidR="00EB2F80" w:rsidRPr="00EB2F80" w:rsidRDefault="00EB2F80" w:rsidP="003545A6">
            <w:pPr>
              <w:rPr>
                <w:rFonts w:ascii="Times New Roman" w:hAnsi="Times New Roman" w:cs="Times New Roman"/>
              </w:rPr>
            </w:pPr>
            <w:r w:rsidRPr="00EB2F80">
              <w:rPr>
                <w:rFonts w:ascii="Times New Roman" w:hAnsi="Times New Roman" w:cs="Times New Roman"/>
              </w:rPr>
              <w:t>Szt. 1</w:t>
            </w:r>
          </w:p>
        </w:tc>
      </w:tr>
    </w:tbl>
    <w:p w14:paraId="4A22494A" w14:textId="77777777" w:rsidR="00B40B6F" w:rsidRPr="00EB2F80" w:rsidRDefault="00B40B6F" w:rsidP="00BA0605">
      <w:pPr>
        <w:spacing w:after="0"/>
        <w:rPr>
          <w:rFonts w:ascii="Times New Roman" w:eastAsia="Times New Roman" w:hAnsi="Times New Roman" w:cs="Times New Roman"/>
          <w:i/>
          <w:iCs/>
          <w:lang w:eastAsia="pl-PL"/>
        </w:rPr>
      </w:pPr>
    </w:p>
    <w:p w14:paraId="34D46D61" w14:textId="0E557683" w:rsidR="00BA0605" w:rsidRPr="00EB2F80" w:rsidRDefault="00BA0605" w:rsidP="00BA0605">
      <w:pPr>
        <w:spacing w:after="0"/>
        <w:rPr>
          <w:rFonts w:ascii="Times New Roman" w:eastAsia="Times New Roman" w:hAnsi="Times New Roman" w:cs="Times New Roman"/>
          <w:i/>
          <w:iCs/>
          <w:lang w:eastAsia="pl-PL"/>
        </w:rPr>
      </w:pPr>
      <w:r w:rsidRPr="00EB2F80">
        <w:rPr>
          <w:rFonts w:ascii="Times New Roman" w:eastAsia="Times New Roman" w:hAnsi="Times New Roman" w:cs="Times New Roman"/>
          <w:lang w:eastAsia="pl-PL"/>
        </w:rPr>
        <w:t>Ad. 7</w:t>
      </w:r>
      <w:r w:rsidR="00A27751" w:rsidRPr="00EB2F80">
        <w:rPr>
          <w:rFonts w:ascii="Times New Roman" w:eastAsia="Times New Roman" w:hAnsi="Times New Roman" w:cs="Times New Roman"/>
          <w:lang w:eastAsia="pl-PL"/>
        </w:rPr>
        <w:t xml:space="preserve"> Parametry w zakresie sufitów podwieszanych znajdują się w projekcie wnętrz</w:t>
      </w:r>
      <w:r w:rsidR="00D63566" w:rsidRPr="00EB2F80">
        <w:rPr>
          <w:rFonts w:ascii="Times New Roman" w:eastAsia="Times New Roman" w:hAnsi="Times New Roman" w:cs="Times New Roman"/>
          <w:lang w:eastAsia="pl-PL"/>
        </w:rPr>
        <w:t xml:space="preserve"> w pliku </w:t>
      </w:r>
      <w:r w:rsidR="00D63566" w:rsidRPr="00EB2F80">
        <w:rPr>
          <w:rFonts w:ascii="Times New Roman" w:eastAsia="Times New Roman" w:hAnsi="Times New Roman" w:cs="Times New Roman"/>
          <w:i/>
          <w:iCs/>
          <w:lang w:eastAsia="pl-PL"/>
        </w:rPr>
        <w:t>3 OPIS TECHNICZNY.pdf</w:t>
      </w:r>
    </w:p>
    <w:p w14:paraId="4EFC231A" w14:textId="63A8F507" w:rsidR="00DF17C0" w:rsidRPr="00EB2F80" w:rsidRDefault="00DF17C0" w:rsidP="00BA0605">
      <w:pPr>
        <w:spacing w:after="0"/>
        <w:rPr>
          <w:rFonts w:ascii="Times New Roman" w:eastAsia="Times New Roman" w:hAnsi="Times New Roman" w:cs="Times New Roman"/>
          <w:lang w:eastAsia="pl-PL"/>
        </w:rPr>
      </w:pPr>
      <w:r w:rsidRPr="00EB2F80">
        <w:rPr>
          <w:rFonts w:ascii="Times New Roman" w:eastAsia="Times New Roman" w:hAnsi="Times New Roman" w:cs="Times New Roman"/>
          <w:lang w:eastAsia="pl-PL"/>
        </w:rPr>
        <w:t>Ad. 8 Termin składania ofert został wydłużony do 31.03.2025 r.</w:t>
      </w:r>
    </w:p>
    <w:p w14:paraId="736C7130" w14:textId="77777777" w:rsidR="00BA0605" w:rsidRPr="00EB2F80" w:rsidRDefault="00BA0605" w:rsidP="00BA0605">
      <w:pPr>
        <w:spacing w:after="0"/>
        <w:rPr>
          <w:rFonts w:ascii="Times New Roman" w:eastAsia="Times New Roman" w:hAnsi="Times New Roman" w:cs="Times New Roman"/>
          <w:lang w:eastAsia="pl-PL"/>
        </w:rPr>
      </w:pPr>
    </w:p>
    <w:p w14:paraId="77888C99" w14:textId="77777777" w:rsidR="00DF17C0" w:rsidRPr="00EB2F80" w:rsidRDefault="00DF17C0" w:rsidP="00DF17C0">
      <w:pPr>
        <w:rPr>
          <w:rFonts w:ascii="Times New Roman" w:hAnsi="Times New Roman" w:cs="Times New Roman"/>
          <w:b/>
          <w:bCs/>
          <w:lang w:eastAsia="pl-PL"/>
        </w:rPr>
      </w:pPr>
      <w:r w:rsidRPr="00EB2F80">
        <w:rPr>
          <w:rFonts w:ascii="Times New Roman" w:hAnsi="Times New Roman" w:cs="Times New Roman"/>
          <w:b/>
          <w:bCs/>
          <w:lang w:eastAsia="pl-PL"/>
        </w:rPr>
        <w:t>Pytanie 19.03.2025 r.</w:t>
      </w:r>
    </w:p>
    <w:p w14:paraId="4C86B255" w14:textId="77777777" w:rsidR="00DF17C0" w:rsidRPr="00EB2F80" w:rsidRDefault="00DF17C0" w:rsidP="00DF17C0">
      <w:pPr>
        <w:rPr>
          <w:rFonts w:ascii="Times New Roman" w:hAnsi="Times New Roman" w:cs="Times New Roman"/>
          <w:lang w:eastAsia="pl-PL"/>
        </w:rPr>
      </w:pPr>
      <w:r w:rsidRPr="00EB2F80">
        <w:rPr>
          <w:rFonts w:ascii="Times New Roman" w:hAnsi="Times New Roman" w:cs="Times New Roman"/>
          <w:lang w:eastAsia="pl-PL"/>
        </w:rPr>
        <w:t xml:space="preserve">Proszę o zgodę na zamianę materiału do izolacji dachów, zamiast 3 warstw papy na jedno warstwową membranę PCV. Podstawowe korzyści z takiej zamiany to: </w:t>
      </w:r>
    </w:p>
    <w:p w14:paraId="66743E51" w14:textId="77777777" w:rsidR="00DF17C0" w:rsidRPr="00EB2F80" w:rsidRDefault="00DF17C0" w:rsidP="00DF17C0">
      <w:pPr>
        <w:spacing w:after="0"/>
        <w:ind w:left="567" w:hanging="283"/>
        <w:jc w:val="both"/>
        <w:rPr>
          <w:rFonts w:ascii="Times New Roman" w:hAnsi="Times New Roman" w:cs="Times New Roman"/>
          <w:lang w:eastAsia="pl-PL"/>
        </w:rPr>
      </w:pPr>
      <w:r w:rsidRPr="00EB2F80">
        <w:rPr>
          <w:rFonts w:ascii="Times New Roman" w:hAnsi="Times New Roman" w:cs="Times New Roman"/>
          <w:lang w:eastAsia="pl-PL"/>
        </w:rPr>
        <w:t xml:space="preserve">• </w:t>
      </w:r>
      <w:r w:rsidRPr="00EB2F80">
        <w:rPr>
          <w:rFonts w:ascii="Times New Roman" w:hAnsi="Times New Roman" w:cs="Times New Roman"/>
          <w:lang w:eastAsia="pl-PL"/>
        </w:rPr>
        <w:tab/>
        <w:t xml:space="preserve">Membrana spełnia kryteria pożarowe NRO, obecna nazwa tego wskaźnika to B </w:t>
      </w:r>
      <w:proofErr w:type="spellStart"/>
      <w:r w:rsidRPr="00EB2F80">
        <w:rPr>
          <w:rFonts w:ascii="Times New Roman" w:hAnsi="Times New Roman" w:cs="Times New Roman"/>
          <w:lang w:eastAsia="pl-PL"/>
        </w:rPr>
        <w:t>roof</w:t>
      </w:r>
      <w:proofErr w:type="spellEnd"/>
      <w:r w:rsidRPr="00EB2F80">
        <w:rPr>
          <w:rFonts w:ascii="Times New Roman" w:hAnsi="Times New Roman" w:cs="Times New Roman"/>
          <w:lang w:eastAsia="pl-PL"/>
        </w:rPr>
        <w:t xml:space="preserve"> (t1) oraz B </w:t>
      </w:r>
      <w:proofErr w:type="spellStart"/>
      <w:r w:rsidRPr="00EB2F80">
        <w:rPr>
          <w:rFonts w:ascii="Times New Roman" w:hAnsi="Times New Roman" w:cs="Times New Roman"/>
          <w:lang w:eastAsia="pl-PL"/>
        </w:rPr>
        <w:t>roof</w:t>
      </w:r>
      <w:proofErr w:type="spellEnd"/>
      <w:r w:rsidRPr="00EB2F80">
        <w:rPr>
          <w:rFonts w:ascii="Times New Roman" w:hAnsi="Times New Roman" w:cs="Times New Roman"/>
          <w:lang w:eastAsia="pl-PL"/>
        </w:rPr>
        <w:t xml:space="preserve"> (t3) </w:t>
      </w:r>
    </w:p>
    <w:p w14:paraId="1487A8A8" w14:textId="77777777" w:rsidR="00DF17C0" w:rsidRPr="00EB2F80" w:rsidRDefault="00DF17C0" w:rsidP="00DF17C0">
      <w:pPr>
        <w:spacing w:after="0"/>
        <w:ind w:left="567" w:hanging="283"/>
        <w:jc w:val="both"/>
        <w:rPr>
          <w:rFonts w:ascii="Times New Roman" w:hAnsi="Times New Roman" w:cs="Times New Roman"/>
          <w:lang w:eastAsia="pl-PL"/>
        </w:rPr>
      </w:pPr>
      <w:r w:rsidRPr="00EB2F80">
        <w:rPr>
          <w:rFonts w:ascii="Times New Roman" w:hAnsi="Times New Roman" w:cs="Times New Roman"/>
          <w:lang w:eastAsia="pl-PL"/>
        </w:rPr>
        <w:t xml:space="preserve">• </w:t>
      </w:r>
      <w:r w:rsidRPr="00EB2F80">
        <w:rPr>
          <w:rFonts w:ascii="Times New Roman" w:hAnsi="Times New Roman" w:cs="Times New Roman"/>
          <w:lang w:eastAsia="pl-PL"/>
        </w:rPr>
        <w:tab/>
        <w:t xml:space="preserve">Koszt wykonania warstw z papy wraz z materiałem będzie droższy o ok. 80 % lub nawet wyższy ponieważ zaprojektowaną papę samoprzylepną trzeba zastąpić specjalną papą podkładową do mocowania mechanicznego, dlatego, że nie ma papy samoprzylepnej do wełny mineralnej. </w:t>
      </w:r>
    </w:p>
    <w:p w14:paraId="335DF8D8" w14:textId="77777777" w:rsidR="00DF17C0" w:rsidRPr="00EB2F80" w:rsidRDefault="00DF17C0" w:rsidP="00DF17C0">
      <w:pPr>
        <w:spacing w:after="0"/>
        <w:ind w:left="567" w:hanging="283"/>
        <w:jc w:val="both"/>
        <w:rPr>
          <w:rFonts w:ascii="Times New Roman" w:hAnsi="Times New Roman" w:cs="Times New Roman"/>
          <w:lang w:eastAsia="pl-PL"/>
        </w:rPr>
      </w:pPr>
      <w:r w:rsidRPr="00EB2F80">
        <w:rPr>
          <w:rFonts w:ascii="Times New Roman" w:hAnsi="Times New Roman" w:cs="Times New Roman"/>
          <w:lang w:eastAsia="pl-PL"/>
        </w:rPr>
        <w:t xml:space="preserve">• </w:t>
      </w:r>
      <w:r w:rsidRPr="00EB2F80">
        <w:rPr>
          <w:rFonts w:ascii="Times New Roman" w:hAnsi="Times New Roman" w:cs="Times New Roman"/>
          <w:lang w:eastAsia="pl-PL"/>
        </w:rPr>
        <w:tab/>
        <w:t xml:space="preserve">Dwukrotnie wyższa trwałość i żywotność membrany od technologii z najlepszych pap. </w:t>
      </w:r>
    </w:p>
    <w:p w14:paraId="372038B5" w14:textId="77777777" w:rsidR="00DF17C0" w:rsidRPr="00EB2F80" w:rsidRDefault="00DF17C0" w:rsidP="00DF17C0">
      <w:pPr>
        <w:spacing w:after="0"/>
        <w:ind w:left="567" w:hanging="283"/>
        <w:jc w:val="both"/>
        <w:rPr>
          <w:rFonts w:ascii="Times New Roman" w:hAnsi="Times New Roman" w:cs="Times New Roman"/>
          <w:lang w:eastAsia="pl-PL"/>
        </w:rPr>
      </w:pPr>
      <w:r w:rsidRPr="00EB2F80">
        <w:rPr>
          <w:rFonts w:ascii="Times New Roman" w:hAnsi="Times New Roman" w:cs="Times New Roman"/>
          <w:lang w:eastAsia="pl-PL"/>
        </w:rPr>
        <w:t xml:space="preserve">• </w:t>
      </w:r>
      <w:r w:rsidRPr="00EB2F80">
        <w:rPr>
          <w:rFonts w:ascii="Times New Roman" w:hAnsi="Times New Roman" w:cs="Times New Roman"/>
          <w:lang w:eastAsia="pl-PL"/>
        </w:rPr>
        <w:tab/>
        <w:t xml:space="preserve">Ciężar pokrycia z membrany wynosi ok. 2 kg/m2 natomiast 3 warstwy papy to ciężar wynoszący ok. 18 kg/m2 </w:t>
      </w:r>
    </w:p>
    <w:p w14:paraId="6A2C411B" w14:textId="77777777" w:rsidR="00DF17C0" w:rsidRPr="00EB2F80" w:rsidRDefault="00DF17C0" w:rsidP="00DF17C0">
      <w:pPr>
        <w:spacing w:after="0"/>
        <w:ind w:left="567" w:hanging="283"/>
        <w:jc w:val="both"/>
        <w:rPr>
          <w:rFonts w:ascii="Times New Roman" w:hAnsi="Times New Roman" w:cs="Times New Roman"/>
          <w:lang w:eastAsia="pl-PL"/>
        </w:rPr>
      </w:pPr>
      <w:r w:rsidRPr="00EB2F80">
        <w:rPr>
          <w:rFonts w:ascii="Times New Roman" w:hAnsi="Times New Roman" w:cs="Times New Roman"/>
          <w:lang w:eastAsia="pl-PL"/>
        </w:rPr>
        <w:t xml:space="preserve">• </w:t>
      </w:r>
      <w:r w:rsidRPr="00EB2F80">
        <w:rPr>
          <w:rFonts w:ascii="Times New Roman" w:hAnsi="Times New Roman" w:cs="Times New Roman"/>
          <w:lang w:eastAsia="pl-PL"/>
        </w:rPr>
        <w:tab/>
        <w:t xml:space="preserve">Membrana PCV w przeciwieństwie do papy stanowi doskonałe podłoże pod </w:t>
      </w:r>
      <w:proofErr w:type="spellStart"/>
      <w:r w:rsidRPr="00EB2F80">
        <w:rPr>
          <w:rFonts w:ascii="Times New Roman" w:hAnsi="Times New Roman" w:cs="Times New Roman"/>
          <w:lang w:eastAsia="pl-PL"/>
        </w:rPr>
        <w:t>fotowoltaikę</w:t>
      </w:r>
      <w:proofErr w:type="spellEnd"/>
      <w:r w:rsidRPr="00EB2F80">
        <w:rPr>
          <w:rFonts w:ascii="Times New Roman" w:hAnsi="Times New Roman" w:cs="Times New Roman"/>
          <w:lang w:eastAsia="pl-PL"/>
        </w:rPr>
        <w:t xml:space="preserve"> . </w:t>
      </w:r>
    </w:p>
    <w:p w14:paraId="3ECAA258" w14:textId="77777777" w:rsidR="00DF17C0" w:rsidRPr="00EB2F80" w:rsidRDefault="00DF17C0" w:rsidP="00DF17C0">
      <w:pPr>
        <w:spacing w:after="0"/>
        <w:ind w:left="567" w:hanging="283"/>
        <w:jc w:val="both"/>
        <w:rPr>
          <w:rFonts w:ascii="Times New Roman" w:hAnsi="Times New Roman" w:cs="Times New Roman"/>
          <w:lang w:eastAsia="pl-PL"/>
        </w:rPr>
      </w:pPr>
      <w:r w:rsidRPr="00EB2F80">
        <w:rPr>
          <w:rFonts w:ascii="Times New Roman" w:hAnsi="Times New Roman" w:cs="Times New Roman"/>
          <w:lang w:eastAsia="pl-PL"/>
        </w:rPr>
        <w:t xml:space="preserve">• </w:t>
      </w:r>
      <w:r w:rsidRPr="00EB2F80">
        <w:rPr>
          <w:rFonts w:ascii="Times New Roman" w:hAnsi="Times New Roman" w:cs="Times New Roman"/>
          <w:lang w:eastAsia="pl-PL"/>
        </w:rPr>
        <w:tab/>
        <w:t xml:space="preserve">Dużo większe korzyści dla wpływu na środowisko przy wykorzystaniu pokrycia z membrany PCV, mniejsza emisja przy produkcji, użytkowaniu i dużo mniejsze koszty recyklingu. </w:t>
      </w:r>
    </w:p>
    <w:p w14:paraId="7EC2D545" w14:textId="77777777" w:rsidR="00DF17C0" w:rsidRPr="00EB2F80" w:rsidRDefault="00DF17C0" w:rsidP="00DF17C0">
      <w:pPr>
        <w:spacing w:after="240"/>
        <w:ind w:left="567" w:hanging="283"/>
        <w:jc w:val="both"/>
        <w:rPr>
          <w:rFonts w:ascii="Times New Roman" w:hAnsi="Times New Roman" w:cs="Times New Roman"/>
          <w:lang w:eastAsia="pl-PL"/>
        </w:rPr>
      </w:pPr>
      <w:r w:rsidRPr="00EB2F80">
        <w:rPr>
          <w:rFonts w:ascii="Times New Roman" w:hAnsi="Times New Roman" w:cs="Times New Roman"/>
          <w:lang w:eastAsia="pl-PL"/>
        </w:rPr>
        <w:t xml:space="preserve">• </w:t>
      </w:r>
      <w:r w:rsidRPr="00EB2F80">
        <w:rPr>
          <w:rFonts w:ascii="Times New Roman" w:hAnsi="Times New Roman" w:cs="Times New Roman"/>
          <w:lang w:eastAsia="pl-PL"/>
        </w:rPr>
        <w:tab/>
        <w:t xml:space="preserve">Dla dachów zielonych również występuje membrana odporna na przerastanie korzeni. </w:t>
      </w:r>
    </w:p>
    <w:p w14:paraId="137CA6F7" w14:textId="77777777" w:rsidR="00DF17C0" w:rsidRPr="00EB2F80" w:rsidRDefault="00DF17C0" w:rsidP="00DF17C0">
      <w:pPr>
        <w:jc w:val="both"/>
        <w:rPr>
          <w:rFonts w:ascii="Times New Roman" w:hAnsi="Times New Roman" w:cs="Times New Roman"/>
          <w:lang w:eastAsia="pl-PL"/>
        </w:rPr>
      </w:pPr>
      <w:r w:rsidRPr="00EB2F80">
        <w:rPr>
          <w:rFonts w:ascii="Times New Roman" w:hAnsi="Times New Roman" w:cs="Times New Roman"/>
          <w:lang w:eastAsia="pl-PL"/>
        </w:rPr>
        <w:t>Dodatkowym argumentem jest fakt, że sala sportowa ma zaprojektowany dach z membrany PCV, dlatego warto wystąpić o zmiany i ujednolicenie kompleksowo pokrycia na wszystkie dachy.</w:t>
      </w:r>
    </w:p>
    <w:p w14:paraId="3AB35D78" w14:textId="48999D63" w:rsidR="00BC2A15" w:rsidRPr="00EB2F80" w:rsidRDefault="00DF17C0" w:rsidP="001B025A">
      <w:pPr>
        <w:rPr>
          <w:rFonts w:ascii="Times New Roman" w:hAnsi="Times New Roman" w:cs="Times New Roman"/>
          <w:lang w:eastAsia="pl-PL"/>
        </w:rPr>
      </w:pPr>
      <w:r w:rsidRPr="00EB2F80">
        <w:rPr>
          <w:rFonts w:ascii="Times New Roman" w:hAnsi="Times New Roman" w:cs="Times New Roman"/>
          <w:b/>
          <w:bCs/>
          <w:lang w:eastAsia="pl-PL"/>
        </w:rPr>
        <w:t>Odpowiedź:</w:t>
      </w:r>
      <w:r w:rsidRPr="00EB2F80">
        <w:rPr>
          <w:rFonts w:ascii="Times New Roman" w:hAnsi="Times New Roman" w:cs="Times New Roman"/>
          <w:lang w:eastAsia="pl-PL"/>
        </w:rPr>
        <w:t xml:space="preserve"> Zamawiający wyraża zgodę na zmianę materiału do izolacji dachu zamiast 3 warstw papy na jednowarstwową membranę PCV.</w:t>
      </w:r>
    </w:p>
    <w:p w14:paraId="009F74D0" w14:textId="77777777" w:rsidR="00DF17C0" w:rsidRPr="00EB2F80" w:rsidRDefault="00DF17C0" w:rsidP="00DF17C0">
      <w:pPr>
        <w:rPr>
          <w:rFonts w:ascii="Times New Roman" w:hAnsi="Times New Roman" w:cs="Times New Roman"/>
          <w:b/>
          <w:bCs/>
          <w:lang w:eastAsia="pl-PL"/>
        </w:rPr>
      </w:pPr>
    </w:p>
    <w:p w14:paraId="30465F58" w14:textId="574B58EE" w:rsidR="00DF17C0" w:rsidRPr="00EB2F80" w:rsidRDefault="00DF17C0" w:rsidP="00DF17C0">
      <w:pPr>
        <w:rPr>
          <w:rFonts w:ascii="Times New Roman" w:hAnsi="Times New Roman" w:cs="Times New Roman"/>
          <w:b/>
          <w:bCs/>
          <w:lang w:eastAsia="pl-PL"/>
        </w:rPr>
      </w:pPr>
      <w:r w:rsidRPr="00EB2F80">
        <w:rPr>
          <w:rFonts w:ascii="Times New Roman" w:hAnsi="Times New Roman" w:cs="Times New Roman"/>
          <w:b/>
          <w:bCs/>
          <w:lang w:eastAsia="pl-PL"/>
        </w:rPr>
        <w:t>Pytanie 19.03.2025 r.</w:t>
      </w:r>
    </w:p>
    <w:p w14:paraId="16C47522" w14:textId="77777777" w:rsidR="00DF17C0" w:rsidRPr="00EB2F80" w:rsidRDefault="00DF17C0" w:rsidP="00DF17C0">
      <w:pPr>
        <w:rPr>
          <w:rFonts w:ascii="Times New Roman" w:hAnsi="Times New Roman" w:cs="Times New Roman"/>
          <w:lang w:eastAsia="pl-PL"/>
        </w:rPr>
      </w:pPr>
      <w:r w:rsidRPr="00EB2F80">
        <w:rPr>
          <w:rFonts w:ascii="Times New Roman" w:hAnsi="Times New Roman" w:cs="Times New Roman"/>
          <w:lang w:eastAsia="pl-PL"/>
        </w:rPr>
        <w:t>Zwracam się z prośbą o uszczegółowienie opisu/wymagań dla dźwigu windowego.</w:t>
      </w:r>
    </w:p>
    <w:p w14:paraId="09CE5BBE" w14:textId="77777777" w:rsidR="00DF17C0" w:rsidRPr="00EB2F80" w:rsidRDefault="00DF17C0" w:rsidP="00DF17C0">
      <w:pPr>
        <w:rPr>
          <w:rFonts w:ascii="Times New Roman" w:hAnsi="Times New Roman" w:cs="Times New Roman"/>
          <w:lang w:eastAsia="pl-PL"/>
        </w:rPr>
      </w:pPr>
      <w:r w:rsidRPr="00EB2F80">
        <w:rPr>
          <w:rFonts w:ascii="Times New Roman" w:hAnsi="Times New Roman" w:cs="Times New Roman"/>
          <w:b/>
          <w:bCs/>
          <w:lang w:eastAsia="pl-PL"/>
        </w:rPr>
        <w:t>Odpowiedź:</w:t>
      </w:r>
      <w:r w:rsidRPr="00EB2F80">
        <w:rPr>
          <w:rFonts w:ascii="Times New Roman" w:hAnsi="Times New Roman" w:cs="Times New Roman"/>
          <w:lang w:eastAsia="pl-PL"/>
        </w:rPr>
        <w:t xml:space="preserve"> Odpowiedź w pytaniu z dnia 12.03.2025 r.</w:t>
      </w:r>
    </w:p>
    <w:p w14:paraId="4DDF9F6C" w14:textId="77777777" w:rsidR="00DF17C0" w:rsidRPr="00EB2F80" w:rsidRDefault="00DF17C0" w:rsidP="00DF17C0">
      <w:pPr>
        <w:ind w:left="426" w:hanging="426"/>
        <w:jc w:val="both"/>
        <w:rPr>
          <w:rFonts w:ascii="Times New Roman" w:hAnsi="Times New Roman" w:cs="Times New Roman"/>
          <w:b/>
          <w:bCs/>
          <w:lang w:eastAsia="pl-PL"/>
        </w:rPr>
      </w:pPr>
    </w:p>
    <w:p w14:paraId="2090CBB2" w14:textId="53D92EA7" w:rsidR="00DF17C0" w:rsidRPr="00EB2F80" w:rsidRDefault="00DF17C0" w:rsidP="00DF17C0">
      <w:pPr>
        <w:ind w:left="426" w:hanging="426"/>
        <w:jc w:val="both"/>
        <w:rPr>
          <w:rFonts w:ascii="Times New Roman" w:hAnsi="Times New Roman" w:cs="Times New Roman"/>
          <w:b/>
          <w:bCs/>
          <w:lang w:eastAsia="pl-PL"/>
        </w:rPr>
      </w:pPr>
      <w:r w:rsidRPr="00EB2F80">
        <w:rPr>
          <w:rFonts w:ascii="Times New Roman" w:hAnsi="Times New Roman" w:cs="Times New Roman"/>
          <w:b/>
          <w:bCs/>
          <w:lang w:eastAsia="pl-PL"/>
        </w:rPr>
        <w:lastRenderedPageBreak/>
        <w:t>Pytanie 19.03.2025 r.</w:t>
      </w:r>
    </w:p>
    <w:p w14:paraId="6DE32296" w14:textId="77777777" w:rsidR="00DF17C0" w:rsidRPr="00EB2F80" w:rsidRDefault="00DF17C0" w:rsidP="00DF17C0">
      <w:pPr>
        <w:ind w:left="426" w:hanging="284"/>
        <w:jc w:val="both"/>
        <w:rPr>
          <w:rFonts w:ascii="Times New Roman" w:hAnsi="Times New Roman" w:cs="Times New Roman"/>
          <w:lang w:eastAsia="pl-PL"/>
        </w:rPr>
      </w:pPr>
      <w:r w:rsidRPr="00EB2F80">
        <w:rPr>
          <w:rFonts w:ascii="Times New Roman" w:hAnsi="Times New Roman" w:cs="Times New Roman"/>
          <w:lang w:eastAsia="pl-PL"/>
        </w:rPr>
        <w:t>Branża budowa instalacji multimedialnych</w:t>
      </w:r>
    </w:p>
    <w:p w14:paraId="3DB2B3CD" w14:textId="77777777" w:rsidR="00DF17C0" w:rsidRPr="00EB2F80" w:rsidRDefault="00DF17C0" w:rsidP="00DF17C0">
      <w:pPr>
        <w:ind w:left="142"/>
        <w:jc w:val="both"/>
        <w:rPr>
          <w:rFonts w:ascii="Times New Roman" w:hAnsi="Times New Roman" w:cs="Times New Roman"/>
          <w:lang w:eastAsia="pl-PL"/>
        </w:rPr>
      </w:pPr>
      <w:r w:rsidRPr="00EB2F80">
        <w:rPr>
          <w:rFonts w:ascii="Times New Roman" w:hAnsi="Times New Roman" w:cs="Times New Roman"/>
          <w:lang w:eastAsia="pl-PL"/>
        </w:rPr>
        <w:t>W opisie projektu jest mowa o dostawie tablic multimedialnych, nie ma specyfikacji technicznej tablic proszę o udostepnienie specyfikacji technicznej tablic.</w:t>
      </w:r>
    </w:p>
    <w:p w14:paraId="1CC507FE" w14:textId="395C808B" w:rsidR="00DF17C0" w:rsidRPr="00EB2F80" w:rsidRDefault="00DF17C0" w:rsidP="001B025A">
      <w:pPr>
        <w:rPr>
          <w:rFonts w:ascii="Times New Roman" w:hAnsi="Times New Roman" w:cs="Times New Roman"/>
          <w:lang w:eastAsia="pl-PL"/>
        </w:rPr>
      </w:pPr>
      <w:r w:rsidRPr="00EB2F80">
        <w:rPr>
          <w:rFonts w:ascii="Times New Roman" w:hAnsi="Times New Roman" w:cs="Times New Roman"/>
          <w:b/>
          <w:bCs/>
          <w:lang w:eastAsia="pl-PL"/>
        </w:rPr>
        <w:t xml:space="preserve">Odpowiedź: </w:t>
      </w:r>
      <w:r w:rsidRPr="00EB2F80">
        <w:rPr>
          <w:rFonts w:ascii="Times New Roman" w:hAnsi="Times New Roman" w:cs="Times New Roman"/>
          <w:lang w:eastAsia="pl-PL"/>
        </w:rPr>
        <w:t>Dostawa tablic multimedialnych nie stanowi przedmiotu tego postępowania.</w:t>
      </w:r>
    </w:p>
    <w:p w14:paraId="6AA32594" w14:textId="51AB5F78" w:rsidR="00BC2A15" w:rsidRPr="00EB2F80" w:rsidRDefault="00F10CDB" w:rsidP="001B025A">
      <w:pPr>
        <w:rPr>
          <w:rFonts w:ascii="Times New Roman" w:hAnsi="Times New Roman" w:cs="Times New Roman"/>
          <w:b/>
          <w:bCs/>
          <w:lang w:eastAsia="pl-PL"/>
        </w:rPr>
      </w:pPr>
      <w:r>
        <w:rPr>
          <w:rFonts w:ascii="Times New Roman" w:hAnsi="Times New Roman" w:cs="Times New Roman"/>
          <w:b/>
          <w:bCs/>
          <w:lang w:eastAsia="pl-PL"/>
        </w:rPr>
        <w:br/>
      </w:r>
      <w:r w:rsidR="00BC2A15" w:rsidRPr="00EB2F80">
        <w:rPr>
          <w:rFonts w:ascii="Times New Roman" w:hAnsi="Times New Roman" w:cs="Times New Roman"/>
          <w:b/>
          <w:bCs/>
          <w:lang w:eastAsia="pl-PL"/>
        </w:rPr>
        <w:t>Pytanie 19.03.2025 r.</w:t>
      </w:r>
    </w:p>
    <w:p w14:paraId="25D711A2" w14:textId="3BD12BF1" w:rsidR="00BC2A15" w:rsidRPr="00EB2F80" w:rsidRDefault="00BC2A15" w:rsidP="00BC2A15">
      <w:pPr>
        <w:ind w:left="426" w:hanging="284"/>
        <w:jc w:val="both"/>
        <w:rPr>
          <w:rFonts w:ascii="Times New Roman" w:hAnsi="Times New Roman" w:cs="Times New Roman"/>
          <w:lang w:eastAsia="pl-PL"/>
        </w:rPr>
      </w:pPr>
      <w:r w:rsidRPr="00EB2F80">
        <w:rPr>
          <w:rFonts w:ascii="Times New Roman" w:hAnsi="Times New Roman" w:cs="Times New Roman"/>
          <w:lang w:eastAsia="pl-PL"/>
        </w:rPr>
        <w:t xml:space="preserve">1. </w:t>
      </w:r>
      <w:r w:rsidR="00724430" w:rsidRPr="00EB2F80">
        <w:rPr>
          <w:rFonts w:ascii="Times New Roman" w:hAnsi="Times New Roman" w:cs="Times New Roman"/>
          <w:lang w:eastAsia="pl-PL"/>
        </w:rPr>
        <w:t xml:space="preserve">Odpowiedź na pytanie </w:t>
      </w:r>
      <w:r w:rsidR="00DF17C0" w:rsidRPr="00EB2F80">
        <w:rPr>
          <w:rFonts w:ascii="Times New Roman" w:hAnsi="Times New Roman" w:cs="Times New Roman"/>
          <w:lang w:eastAsia="pl-PL"/>
        </w:rPr>
        <w:t xml:space="preserve">zostanie zamieszczona </w:t>
      </w:r>
      <w:r w:rsidR="00724430" w:rsidRPr="00EB2F80">
        <w:rPr>
          <w:rFonts w:ascii="Times New Roman" w:hAnsi="Times New Roman" w:cs="Times New Roman"/>
          <w:lang w:eastAsia="pl-PL"/>
        </w:rPr>
        <w:t xml:space="preserve">w pliku </w:t>
      </w:r>
      <w:r w:rsidR="00724430" w:rsidRPr="00EB2F80">
        <w:rPr>
          <w:rFonts w:ascii="Times New Roman" w:hAnsi="Times New Roman" w:cs="Times New Roman"/>
          <w:i/>
          <w:iCs/>
          <w:lang w:eastAsia="pl-PL"/>
        </w:rPr>
        <w:t xml:space="preserve">Odpowiedź </w:t>
      </w:r>
      <w:r w:rsidR="00F10CDB">
        <w:rPr>
          <w:rFonts w:ascii="Times New Roman" w:hAnsi="Times New Roman" w:cs="Times New Roman"/>
          <w:i/>
          <w:iCs/>
          <w:lang w:eastAsia="pl-PL"/>
        </w:rPr>
        <w:t>zostanie udzielona w cz. 3</w:t>
      </w:r>
      <w:r w:rsidR="00724430" w:rsidRPr="00EB2F80">
        <w:rPr>
          <w:rFonts w:ascii="Times New Roman" w:hAnsi="Times New Roman" w:cs="Times New Roman"/>
          <w:i/>
          <w:iCs/>
          <w:lang w:eastAsia="pl-PL"/>
        </w:rPr>
        <w:t xml:space="preserve"> </w:t>
      </w:r>
    </w:p>
    <w:p w14:paraId="63DF0E91" w14:textId="5A38C9E5" w:rsidR="00724430" w:rsidRPr="00EB2F80" w:rsidRDefault="00BC2A15" w:rsidP="00BC2A15">
      <w:pPr>
        <w:ind w:left="426" w:hanging="284"/>
        <w:jc w:val="both"/>
        <w:rPr>
          <w:rFonts w:ascii="Times New Roman" w:hAnsi="Times New Roman" w:cs="Times New Roman"/>
          <w:lang w:eastAsia="pl-PL"/>
        </w:rPr>
      </w:pPr>
      <w:r w:rsidRPr="00EB2F80">
        <w:rPr>
          <w:rFonts w:ascii="Times New Roman" w:hAnsi="Times New Roman" w:cs="Times New Roman"/>
          <w:lang w:eastAsia="pl-PL"/>
        </w:rPr>
        <w:t xml:space="preserve">2. </w:t>
      </w:r>
      <w:r w:rsidR="00724430" w:rsidRPr="00EB2F80">
        <w:rPr>
          <w:rFonts w:ascii="Times New Roman" w:hAnsi="Times New Roman" w:cs="Times New Roman"/>
          <w:lang w:eastAsia="pl-PL"/>
        </w:rPr>
        <w:t xml:space="preserve">Odpowiedź na pytanie </w:t>
      </w:r>
      <w:r w:rsidR="00DF17C0" w:rsidRPr="00EB2F80">
        <w:rPr>
          <w:rFonts w:ascii="Times New Roman" w:hAnsi="Times New Roman" w:cs="Times New Roman"/>
          <w:lang w:eastAsia="pl-PL"/>
        </w:rPr>
        <w:t xml:space="preserve">zostanie zamieszczona </w:t>
      </w:r>
      <w:r w:rsidR="00724430" w:rsidRPr="00EB2F80">
        <w:rPr>
          <w:rFonts w:ascii="Times New Roman" w:hAnsi="Times New Roman" w:cs="Times New Roman"/>
          <w:lang w:eastAsia="pl-PL"/>
        </w:rPr>
        <w:t xml:space="preserve">w pliku </w:t>
      </w:r>
      <w:r w:rsidR="00724430" w:rsidRPr="00EB2F80">
        <w:rPr>
          <w:rFonts w:ascii="Times New Roman" w:hAnsi="Times New Roman" w:cs="Times New Roman"/>
          <w:i/>
          <w:iCs/>
          <w:lang w:eastAsia="pl-PL"/>
        </w:rPr>
        <w:t>Odpowiedź na pytania nr 3.doc</w:t>
      </w:r>
      <w:r w:rsidR="00724430" w:rsidRPr="00EB2F80">
        <w:rPr>
          <w:rFonts w:ascii="Times New Roman" w:hAnsi="Times New Roman" w:cs="Times New Roman"/>
          <w:lang w:eastAsia="pl-PL"/>
        </w:rPr>
        <w:t xml:space="preserve"> </w:t>
      </w:r>
    </w:p>
    <w:p w14:paraId="6E1DE6E0" w14:textId="4B139D23" w:rsidR="00BC2A15" w:rsidRPr="00EB2F80" w:rsidRDefault="00BC2A15" w:rsidP="00724430">
      <w:pPr>
        <w:ind w:left="426" w:hanging="284"/>
        <w:jc w:val="both"/>
        <w:rPr>
          <w:rFonts w:ascii="Times New Roman" w:hAnsi="Times New Roman" w:cs="Times New Roman"/>
          <w:i/>
          <w:iCs/>
          <w:lang w:eastAsia="pl-PL"/>
        </w:rPr>
      </w:pPr>
      <w:r w:rsidRPr="00EB2F80">
        <w:rPr>
          <w:rFonts w:ascii="Times New Roman" w:hAnsi="Times New Roman" w:cs="Times New Roman"/>
          <w:lang w:eastAsia="pl-PL"/>
        </w:rPr>
        <w:t xml:space="preserve">3. </w:t>
      </w:r>
      <w:r w:rsidR="00724430" w:rsidRPr="00EB2F80">
        <w:rPr>
          <w:rFonts w:ascii="Times New Roman" w:hAnsi="Times New Roman" w:cs="Times New Roman"/>
          <w:lang w:eastAsia="pl-PL"/>
        </w:rPr>
        <w:t xml:space="preserve">Odpowiedź na pytanie </w:t>
      </w:r>
      <w:r w:rsidR="00DF17C0" w:rsidRPr="00EB2F80">
        <w:rPr>
          <w:rFonts w:ascii="Times New Roman" w:hAnsi="Times New Roman" w:cs="Times New Roman"/>
          <w:lang w:eastAsia="pl-PL"/>
        </w:rPr>
        <w:t xml:space="preserve">zostanie zamieszczona </w:t>
      </w:r>
      <w:r w:rsidR="00724430" w:rsidRPr="00EB2F80">
        <w:rPr>
          <w:rFonts w:ascii="Times New Roman" w:hAnsi="Times New Roman" w:cs="Times New Roman"/>
          <w:lang w:eastAsia="pl-PL"/>
        </w:rPr>
        <w:t xml:space="preserve">w pliku </w:t>
      </w:r>
      <w:r w:rsidR="00724430" w:rsidRPr="00EB2F80">
        <w:rPr>
          <w:rFonts w:ascii="Times New Roman" w:hAnsi="Times New Roman" w:cs="Times New Roman"/>
          <w:i/>
          <w:iCs/>
          <w:lang w:eastAsia="pl-PL"/>
        </w:rPr>
        <w:t xml:space="preserve">Odpowiedź na pytania nr 3.doc </w:t>
      </w:r>
    </w:p>
    <w:p w14:paraId="1C3F448B" w14:textId="3814F9C1" w:rsidR="00BC2A15" w:rsidRPr="00EB2F80" w:rsidRDefault="00BC2A15" w:rsidP="00BC2A15">
      <w:pPr>
        <w:ind w:left="426" w:hanging="284"/>
        <w:jc w:val="both"/>
        <w:rPr>
          <w:rFonts w:ascii="Times New Roman" w:hAnsi="Times New Roman" w:cs="Times New Roman"/>
          <w:lang w:eastAsia="pl-PL"/>
        </w:rPr>
      </w:pPr>
      <w:r w:rsidRPr="00EB2F80">
        <w:rPr>
          <w:rFonts w:ascii="Times New Roman" w:hAnsi="Times New Roman" w:cs="Times New Roman"/>
          <w:lang w:eastAsia="pl-PL"/>
        </w:rPr>
        <w:t xml:space="preserve">4. </w:t>
      </w:r>
      <w:r w:rsidR="00724430" w:rsidRPr="00EB2F80">
        <w:rPr>
          <w:rFonts w:ascii="Times New Roman" w:hAnsi="Times New Roman" w:cs="Times New Roman"/>
          <w:lang w:eastAsia="pl-PL"/>
        </w:rPr>
        <w:t xml:space="preserve">Odpowiedź na pytanie </w:t>
      </w:r>
      <w:r w:rsidR="00DF17C0" w:rsidRPr="00EB2F80">
        <w:rPr>
          <w:rFonts w:ascii="Times New Roman" w:hAnsi="Times New Roman" w:cs="Times New Roman"/>
          <w:lang w:eastAsia="pl-PL"/>
        </w:rPr>
        <w:t xml:space="preserve">zostanie zamieszczona </w:t>
      </w:r>
      <w:r w:rsidR="00724430" w:rsidRPr="00EB2F80">
        <w:rPr>
          <w:rFonts w:ascii="Times New Roman" w:hAnsi="Times New Roman" w:cs="Times New Roman"/>
          <w:lang w:eastAsia="pl-PL"/>
        </w:rPr>
        <w:t xml:space="preserve">w pliku </w:t>
      </w:r>
      <w:r w:rsidR="00724430" w:rsidRPr="00EB2F80">
        <w:rPr>
          <w:rFonts w:ascii="Times New Roman" w:hAnsi="Times New Roman" w:cs="Times New Roman"/>
          <w:i/>
          <w:iCs/>
          <w:lang w:eastAsia="pl-PL"/>
        </w:rPr>
        <w:t>Odpowiedź na pytania nr 3.doc</w:t>
      </w:r>
    </w:p>
    <w:p w14:paraId="78EBE81C" w14:textId="069EFC3C" w:rsidR="00BC2A15" w:rsidRPr="00EB2F80" w:rsidRDefault="00BC2A15" w:rsidP="00BC2A15">
      <w:pPr>
        <w:ind w:left="426" w:hanging="284"/>
        <w:jc w:val="both"/>
        <w:rPr>
          <w:rFonts w:ascii="Times New Roman" w:hAnsi="Times New Roman" w:cs="Times New Roman"/>
          <w:lang w:eastAsia="pl-PL"/>
        </w:rPr>
      </w:pPr>
      <w:r w:rsidRPr="00EB2F80">
        <w:rPr>
          <w:rFonts w:ascii="Times New Roman" w:hAnsi="Times New Roman" w:cs="Times New Roman"/>
          <w:lang w:eastAsia="pl-PL"/>
        </w:rPr>
        <w:t>5. Zgodnie z przedmiarem należy zastosować: „posadzkę z wykładziny PCV akustycznej o gr.całk.3,0 mm z warstwą użytkową gr.0,65 mm na podkładzie piankowym o dużej gęstości”. Czy na całym obiekcie ma być zastosowana taka wykładzina? Brak parametrów w dokumentacji technicznej oraz projektu układania. Proszę o uzupełnienie</w:t>
      </w:r>
    </w:p>
    <w:p w14:paraId="7EE8EB8F" w14:textId="77777777" w:rsidR="00724430" w:rsidRPr="00EB2F80" w:rsidRDefault="00724430" w:rsidP="00BC2A15">
      <w:pPr>
        <w:ind w:left="426" w:hanging="284"/>
        <w:jc w:val="both"/>
        <w:rPr>
          <w:rFonts w:ascii="Times New Roman" w:hAnsi="Times New Roman" w:cs="Times New Roman"/>
          <w:lang w:eastAsia="pl-PL"/>
        </w:rPr>
      </w:pPr>
      <w:r w:rsidRPr="00EB2F80">
        <w:rPr>
          <w:rFonts w:ascii="Times New Roman" w:hAnsi="Times New Roman" w:cs="Times New Roman"/>
          <w:b/>
          <w:bCs/>
          <w:lang w:eastAsia="pl-PL"/>
        </w:rPr>
        <w:t>Odpowiedź:</w:t>
      </w:r>
      <w:r w:rsidRPr="00EB2F80">
        <w:rPr>
          <w:rFonts w:ascii="Times New Roman" w:hAnsi="Times New Roman" w:cs="Times New Roman"/>
          <w:lang w:eastAsia="pl-PL"/>
        </w:rPr>
        <w:t xml:space="preserve"> </w:t>
      </w:r>
    </w:p>
    <w:p w14:paraId="5FB41B89" w14:textId="1226C357" w:rsidR="00724430" w:rsidRPr="00EB2F80" w:rsidRDefault="00724430" w:rsidP="00BC2A15">
      <w:pPr>
        <w:ind w:left="426" w:hanging="284"/>
        <w:jc w:val="both"/>
        <w:rPr>
          <w:rFonts w:ascii="Times New Roman" w:hAnsi="Times New Roman" w:cs="Times New Roman"/>
          <w:lang w:eastAsia="pl-PL"/>
        </w:rPr>
      </w:pPr>
      <w:r w:rsidRPr="00EB2F80">
        <w:rPr>
          <w:rFonts w:ascii="Times New Roman" w:hAnsi="Times New Roman" w:cs="Times New Roman"/>
          <w:lang w:eastAsia="pl-PL"/>
        </w:rPr>
        <w:t xml:space="preserve">Ad. 5 Odpowiedź na pytanie w projekcie wnętrz w pliku </w:t>
      </w:r>
      <w:r w:rsidRPr="00EB2F80">
        <w:rPr>
          <w:rFonts w:ascii="Times New Roman" w:hAnsi="Times New Roman" w:cs="Times New Roman"/>
          <w:i/>
          <w:iCs/>
          <w:lang w:eastAsia="pl-PL"/>
        </w:rPr>
        <w:t>3 OPIS TECHNICZNY.pdf</w:t>
      </w:r>
    </w:p>
    <w:p w14:paraId="48A8BE5B" w14:textId="77777777" w:rsidR="00EB3B27" w:rsidRPr="00EB2F80" w:rsidRDefault="00EB3B27" w:rsidP="00EB3B27">
      <w:pPr>
        <w:spacing w:after="0"/>
        <w:rPr>
          <w:rFonts w:ascii="Times New Roman" w:hAnsi="Times New Roman" w:cs="Times New Roman"/>
          <w:b/>
          <w:bCs/>
          <w:lang w:eastAsia="pl-PL"/>
        </w:rPr>
      </w:pPr>
    </w:p>
    <w:p w14:paraId="7F67460C" w14:textId="1C501E57" w:rsidR="00284485" w:rsidRPr="00EB2F80" w:rsidRDefault="00EB3B27" w:rsidP="001B025A">
      <w:pPr>
        <w:rPr>
          <w:rFonts w:ascii="Times New Roman" w:hAnsi="Times New Roman" w:cs="Times New Roman"/>
          <w:b/>
          <w:bCs/>
          <w:lang w:eastAsia="pl-PL"/>
        </w:rPr>
      </w:pPr>
      <w:r w:rsidRPr="00EB2F80">
        <w:rPr>
          <w:rFonts w:ascii="Times New Roman" w:hAnsi="Times New Roman" w:cs="Times New Roman"/>
          <w:b/>
          <w:bCs/>
          <w:lang w:eastAsia="pl-PL"/>
        </w:rPr>
        <w:t>Pytanie 20.03.2025 r.</w:t>
      </w:r>
    </w:p>
    <w:p w14:paraId="4543205D" w14:textId="6E60BA91" w:rsidR="00EB3B27" w:rsidRPr="00EB2F80" w:rsidRDefault="00EB3B27" w:rsidP="001B025A">
      <w:pPr>
        <w:rPr>
          <w:rFonts w:ascii="Times New Roman" w:hAnsi="Times New Roman" w:cs="Times New Roman"/>
          <w:lang w:eastAsia="pl-PL"/>
        </w:rPr>
      </w:pPr>
      <w:r w:rsidRPr="00EB2F80">
        <w:rPr>
          <w:rFonts w:ascii="Times New Roman" w:hAnsi="Times New Roman" w:cs="Times New Roman"/>
          <w:lang w:eastAsia="pl-PL"/>
        </w:rPr>
        <w:t xml:space="preserve">W przedmiarze instalacji sanitarnych w pkt. </w:t>
      </w:r>
      <w:proofErr w:type="spellStart"/>
      <w:r w:rsidRPr="00EB2F80">
        <w:rPr>
          <w:rFonts w:ascii="Times New Roman" w:hAnsi="Times New Roman" w:cs="Times New Roman"/>
          <w:lang w:eastAsia="pl-PL"/>
        </w:rPr>
        <w:t>np</w:t>
      </w:r>
      <w:proofErr w:type="spellEnd"/>
      <w:r w:rsidRPr="00EB2F80">
        <w:rPr>
          <w:rFonts w:ascii="Times New Roman" w:hAnsi="Times New Roman" w:cs="Times New Roman"/>
          <w:lang w:eastAsia="pl-PL"/>
        </w:rPr>
        <w:t xml:space="preserve"> 3460 widnieje zapis "wzór wg projektu aranżacji wnętrz". Dodatkowo w opisie zapis pojawia się ponownie w przypadku instalacji p.poż. "montaż ściśle wg. proj. aranżacji wnętrz". Proszę o udostępnienie ww. projektu.</w:t>
      </w:r>
    </w:p>
    <w:p w14:paraId="7672D3A7" w14:textId="209F5A18" w:rsidR="00EB3B27" w:rsidRPr="00EB2F80" w:rsidRDefault="00EB3B27" w:rsidP="001B025A">
      <w:pPr>
        <w:rPr>
          <w:rFonts w:ascii="Times New Roman" w:hAnsi="Times New Roman" w:cs="Times New Roman"/>
          <w:b/>
          <w:bCs/>
          <w:lang w:eastAsia="pl-PL"/>
        </w:rPr>
      </w:pPr>
      <w:r w:rsidRPr="00EB2F80">
        <w:rPr>
          <w:rFonts w:ascii="Times New Roman" w:hAnsi="Times New Roman" w:cs="Times New Roman"/>
          <w:b/>
          <w:bCs/>
          <w:lang w:eastAsia="pl-PL"/>
        </w:rPr>
        <w:t>Odpowiedź:</w:t>
      </w:r>
      <w:r w:rsidRPr="00EB2F80">
        <w:rPr>
          <w:rFonts w:ascii="Times New Roman" w:hAnsi="Times New Roman" w:cs="Times New Roman"/>
          <w:lang w:eastAsia="pl-PL"/>
        </w:rPr>
        <w:t xml:space="preserve"> Udostępniono na platformie.</w:t>
      </w:r>
    </w:p>
    <w:p w14:paraId="541AE4F4" w14:textId="77777777" w:rsidR="006A38EB" w:rsidRPr="00EB2F80" w:rsidRDefault="006A38EB" w:rsidP="006A38EB">
      <w:pPr>
        <w:rPr>
          <w:rFonts w:ascii="Times New Roman" w:hAnsi="Times New Roman" w:cs="Times New Roman"/>
          <w:lang w:eastAsia="pl-PL"/>
        </w:rPr>
      </w:pPr>
    </w:p>
    <w:p w14:paraId="38FAE970" w14:textId="26CE5928" w:rsidR="006A38EB" w:rsidRPr="00EB2F80" w:rsidRDefault="006A38EB" w:rsidP="006A38EB">
      <w:pPr>
        <w:rPr>
          <w:rFonts w:ascii="Times New Roman" w:hAnsi="Times New Roman" w:cs="Times New Roman"/>
          <w:b/>
          <w:bCs/>
          <w:lang w:eastAsia="pl-PL"/>
        </w:rPr>
      </w:pPr>
      <w:r w:rsidRPr="00EB2F80">
        <w:rPr>
          <w:rFonts w:ascii="Times New Roman" w:hAnsi="Times New Roman" w:cs="Times New Roman"/>
          <w:b/>
          <w:bCs/>
          <w:lang w:eastAsia="pl-PL"/>
        </w:rPr>
        <w:t>Pytanie 20.03.2025 r.</w:t>
      </w:r>
    </w:p>
    <w:p w14:paraId="0FB1A907" w14:textId="0AF361EE" w:rsidR="00724430" w:rsidRPr="00EB2F80" w:rsidRDefault="00724430" w:rsidP="00075EAC">
      <w:pPr>
        <w:pStyle w:val="Akapitzlist"/>
        <w:numPr>
          <w:ilvl w:val="0"/>
          <w:numId w:val="14"/>
        </w:numPr>
        <w:spacing w:line="276" w:lineRule="auto"/>
        <w:ind w:left="709"/>
        <w:rPr>
          <w:sz w:val="22"/>
          <w:szCs w:val="22"/>
        </w:rPr>
      </w:pPr>
      <w:r w:rsidRPr="00EB2F80">
        <w:rPr>
          <w:sz w:val="22"/>
          <w:szCs w:val="22"/>
        </w:rPr>
        <w:t>Odpowiedź na pytanie</w:t>
      </w:r>
      <w:r w:rsidR="00DF17C0" w:rsidRPr="00EB2F80">
        <w:rPr>
          <w:sz w:val="22"/>
          <w:szCs w:val="22"/>
        </w:rPr>
        <w:t xml:space="preserve"> zostanie zamieszczona</w:t>
      </w:r>
      <w:r w:rsidRPr="00EB2F80">
        <w:rPr>
          <w:sz w:val="22"/>
          <w:szCs w:val="22"/>
        </w:rPr>
        <w:t xml:space="preserve"> w pliku </w:t>
      </w:r>
      <w:r w:rsidRPr="00EB2F80">
        <w:rPr>
          <w:i/>
          <w:iCs/>
          <w:sz w:val="22"/>
          <w:szCs w:val="22"/>
        </w:rPr>
        <w:t>Odpowiedź na pytania nr 3.doc</w:t>
      </w:r>
    </w:p>
    <w:p w14:paraId="0EA66D48" w14:textId="61F400D8" w:rsidR="00724430" w:rsidRPr="00EB2F80" w:rsidRDefault="00EB2F80" w:rsidP="00075EAC">
      <w:pPr>
        <w:pStyle w:val="Akapitzlist"/>
        <w:numPr>
          <w:ilvl w:val="0"/>
          <w:numId w:val="14"/>
        </w:numPr>
        <w:spacing w:line="276" w:lineRule="auto"/>
        <w:ind w:left="0" w:firstLine="349"/>
        <w:rPr>
          <w:sz w:val="22"/>
          <w:szCs w:val="22"/>
        </w:rPr>
      </w:pPr>
      <w:r w:rsidRPr="00EB2F80">
        <w:rPr>
          <w:sz w:val="22"/>
          <w:szCs w:val="22"/>
        </w:rPr>
        <w:t>W SWZ oraz w projekcie nie ma wskazania, że zakres robót obejmuje wyposażenie. Jedynie przedmiar wskazuje na konkretne elementy wyposażenia:</w:t>
      </w:r>
      <w:r w:rsidRPr="00EB2F80">
        <w:rPr>
          <w:sz w:val="22"/>
          <w:szCs w:val="22"/>
        </w:rPr>
        <w:br/>
        <w:t>a) dz. 2.14 – elementy wykończenia i wyposażenia wg projektu wnętrz: zabudowy strukturalne, szafki, biurka, okładzina z laminatem, lustra, grafiki ścienne, dozowniki, suszarki do rąk, pojemniki na papier toaletowy, szczotki WC, kurtyna materiałowa,</w:t>
      </w:r>
      <w:r w:rsidRPr="00EB2F80">
        <w:rPr>
          <w:sz w:val="22"/>
          <w:szCs w:val="22"/>
        </w:rPr>
        <w:br/>
        <w:t>b) dz. 2.17 – wyposażenie sali gimnastycznej: bramki do piłki halowej/ręcznej, bramki do piłki ręcznej płaskiej, kosze do koszykówki z konstrukcją podwieszaną i napędem elektrycznym, kosze do koszykówki mocowane do ściany, zestaw do siatkówki, kotara grodząca, drewniane drabinki</w:t>
      </w:r>
      <w:r w:rsidRPr="00EB2F80">
        <w:rPr>
          <w:sz w:val="22"/>
          <w:szCs w:val="22"/>
        </w:rPr>
        <w:br/>
        <w:t>c) dz. 3.13 – wyposażenie w meble ruchome, technologia kuchni: stoły, krzesła, zmywarki, płyta elektryczna, lodówki, komplet mebli gastronomicznych, szafa przelotowa ze stali nierdzewnej, lada podawcza</w:t>
      </w:r>
      <w:r w:rsidRPr="00EB2F80">
        <w:rPr>
          <w:sz w:val="22"/>
          <w:szCs w:val="22"/>
        </w:rPr>
        <w:br/>
        <w:t xml:space="preserve">Proszę o informację czy wszystkie pozycje wymienione w przedmiarach przekazanych przez </w:t>
      </w:r>
      <w:r w:rsidRPr="00EB2F80">
        <w:rPr>
          <w:sz w:val="22"/>
          <w:szCs w:val="22"/>
        </w:rPr>
        <w:lastRenderedPageBreak/>
        <w:t>Zamawiającego w postępowaniu przetargowym Wykonawca jest zobowiązany do dostarczenia i zamontowania?</w:t>
      </w:r>
    </w:p>
    <w:p w14:paraId="3944F9EF" w14:textId="77777777" w:rsidR="00724430" w:rsidRPr="00EB2F80" w:rsidRDefault="006A38EB" w:rsidP="00075EAC">
      <w:pPr>
        <w:pStyle w:val="Akapitzlist"/>
        <w:numPr>
          <w:ilvl w:val="0"/>
          <w:numId w:val="14"/>
        </w:numPr>
        <w:spacing w:line="276" w:lineRule="auto"/>
        <w:ind w:left="0" w:firstLine="360"/>
        <w:jc w:val="both"/>
        <w:rPr>
          <w:sz w:val="22"/>
          <w:szCs w:val="22"/>
        </w:rPr>
      </w:pPr>
      <w:r w:rsidRPr="00EB2F80">
        <w:rPr>
          <w:sz w:val="22"/>
          <w:szCs w:val="22"/>
        </w:rPr>
        <w:t>W projekcie technicznym i przedmiarach autor wskazuje, że dokładne informacje elementów wykończenia oraz wyposażenia znajdują się w projekcie wnętrz architektury. Proszę o</w:t>
      </w:r>
      <w:r w:rsidR="0041196C" w:rsidRPr="00EB2F80">
        <w:rPr>
          <w:sz w:val="22"/>
          <w:szCs w:val="22"/>
        </w:rPr>
        <w:t> </w:t>
      </w:r>
      <w:r w:rsidRPr="00EB2F80">
        <w:rPr>
          <w:sz w:val="22"/>
          <w:szCs w:val="22"/>
        </w:rPr>
        <w:t>udostępnienie projektu wraz z wszystkimi załącznikami opisującymi szczegółowo wymagania do wyposażenia.</w:t>
      </w:r>
    </w:p>
    <w:p w14:paraId="0C34D2F2" w14:textId="4867417F" w:rsidR="006A38EB" w:rsidRPr="00EB2F80" w:rsidRDefault="00724430" w:rsidP="006A38EB">
      <w:pPr>
        <w:pStyle w:val="Akapitzlist"/>
        <w:numPr>
          <w:ilvl w:val="0"/>
          <w:numId w:val="14"/>
        </w:numPr>
        <w:spacing w:line="276" w:lineRule="auto"/>
        <w:jc w:val="both"/>
        <w:rPr>
          <w:i/>
          <w:iCs/>
          <w:sz w:val="22"/>
          <w:szCs w:val="22"/>
        </w:rPr>
      </w:pPr>
      <w:r w:rsidRPr="00EB2F80">
        <w:rPr>
          <w:sz w:val="22"/>
          <w:szCs w:val="22"/>
        </w:rPr>
        <w:t xml:space="preserve">Odpowiedź na pytanie </w:t>
      </w:r>
      <w:r w:rsidR="00DF17C0" w:rsidRPr="00EB2F80">
        <w:rPr>
          <w:sz w:val="22"/>
          <w:szCs w:val="22"/>
        </w:rPr>
        <w:t xml:space="preserve">zostanie zamieszczona </w:t>
      </w:r>
      <w:r w:rsidRPr="00EB2F80">
        <w:rPr>
          <w:sz w:val="22"/>
          <w:szCs w:val="22"/>
        </w:rPr>
        <w:t xml:space="preserve">w pliku </w:t>
      </w:r>
      <w:r w:rsidRPr="00EB2F80">
        <w:rPr>
          <w:i/>
          <w:iCs/>
          <w:sz w:val="22"/>
          <w:szCs w:val="22"/>
        </w:rPr>
        <w:t>Odpowiedź na pytania nr 3.doc</w:t>
      </w:r>
    </w:p>
    <w:p w14:paraId="5F460BD7" w14:textId="77777777" w:rsidR="00724430" w:rsidRPr="00EB2F80" w:rsidRDefault="00724430" w:rsidP="00724430">
      <w:pPr>
        <w:pStyle w:val="Akapitzlist"/>
        <w:spacing w:line="276" w:lineRule="auto"/>
        <w:jc w:val="both"/>
        <w:rPr>
          <w:sz w:val="22"/>
          <w:szCs w:val="22"/>
        </w:rPr>
      </w:pPr>
    </w:p>
    <w:p w14:paraId="23A43BDF" w14:textId="77777777" w:rsidR="00D63566" w:rsidRPr="00EB2F80" w:rsidRDefault="00724430" w:rsidP="006A38EB">
      <w:pPr>
        <w:spacing w:line="276" w:lineRule="auto"/>
        <w:jc w:val="both"/>
        <w:rPr>
          <w:rFonts w:ascii="Times New Roman" w:hAnsi="Times New Roman" w:cs="Times New Roman"/>
          <w:b/>
          <w:bCs/>
        </w:rPr>
      </w:pPr>
      <w:r w:rsidRPr="00EB2F80">
        <w:rPr>
          <w:rFonts w:ascii="Times New Roman" w:hAnsi="Times New Roman" w:cs="Times New Roman"/>
          <w:b/>
          <w:bCs/>
        </w:rPr>
        <w:t xml:space="preserve">Odpowiedź: </w:t>
      </w:r>
    </w:p>
    <w:p w14:paraId="7920CBC4" w14:textId="03F943E6" w:rsidR="00F77AC7" w:rsidRPr="00EB2F80" w:rsidRDefault="00EB2F80" w:rsidP="00EB2F80">
      <w:pPr>
        <w:pStyle w:val="Akapitzlist"/>
        <w:numPr>
          <w:ilvl w:val="0"/>
          <w:numId w:val="20"/>
        </w:numPr>
        <w:spacing w:line="276" w:lineRule="auto"/>
        <w:jc w:val="both"/>
        <w:rPr>
          <w:sz w:val="22"/>
          <w:szCs w:val="22"/>
        </w:rPr>
      </w:pPr>
      <w:r w:rsidRPr="00EB2F80">
        <w:rPr>
          <w:sz w:val="22"/>
          <w:szCs w:val="22"/>
        </w:rPr>
        <w:t>Zamawiający podtrzymuje zakres prac do wyceny zgodnie z przedmiarem.</w:t>
      </w:r>
    </w:p>
    <w:p w14:paraId="1E465881" w14:textId="19B50312" w:rsidR="00EB2F80" w:rsidRPr="00EB2F80" w:rsidRDefault="00EB2F80" w:rsidP="00EB2F80">
      <w:pPr>
        <w:pStyle w:val="Akapitzlist"/>
        <w:numPr>
          <w:ilvl w:val="0"/>
          <w:numId w:val="20"/>
        </w:numPr>
        <w:spacing w:line="276" w:lineRule="auto"/>
        <w:jc w:val="both"/>
        <w:rPr>
          <w:sz w:val="22"/>
          <w:szCs w:val="22"/>
        </w:rPr>
      </w:pPr>
      <w:r w:rsidRPr="00EB2F80">
        <w:rPr>
          <w:sz w:val="22"/>
          <w:szCs w:val="22"/>
        </w:rPr>
        <w:t>Projekt wnętrz został udostępniony.</w:t>
      </w:r>
    </w:p>
    <w:p w14:paraId="6F6EFFCE" w14:textId="77777777" w:rsidR="00D63566" w:rsidRPr="00EB2F80" w:rsidRDefault="00D63566" w:rsidP="00D63566">
      <w:pPr>
        <w:pStyle w:val="Akapitzlist"/>
        <w:spacing w:line="276" w:lineRule="auto"/>
        <w:ind w:left="1575"/>
        <w:jc w:val="both"/>
        <w:rPr>
          <w:b/>
          <w:bCs/>
        </w:rPr>
      </w:pPr>
    </w:p>
    <w:p w14:paraId="323356B5" w14:textId="15870D95" w:rsidR="00F77AC7" w:rsidRPr="00EB2F80" w:rsidRDefault="00F77AC7" w:rsidP="006A38EB">
      <w:pPr>
        <w:spacing w:line="276" w:lineRule="auto"/>
        <w:jc w:val="both"/>
        <w:rPr>
          <w:rFonts w:ascii="Times New Roman" w:hAnsi="Times New Roman" w:cs="Times New Roman"/>
          <w:b/>
          <w:bCs/>
        </w:rPr>
      </w:pPr>
      <w:r w:rsidRPr="00EB2F80">
        <w:rPr>
          <w:rFonts w:ascii="Times New Roman" w:hAnsi="Times New Roman" w:cs="Times New Roman"/>
          <w:b/>
          <w:bCs/>
        </w:rPr>
        <w:t>Pytanie 21.03.2025 r.</w:t>
      </w:r>
    </w:p>
    <w:p w14:paraId="1EAAF445" w14:textId="142BE939" w:rsidR="00F77AC7" w:rsidRPr="00EB2F80" w:rsidRDefault="00F77AC7" w:rsidP="00F77AC7">
      <w:pPr>
        <w:spacing w:after="0" w:line="276" w:lineRule="auto"/>
        <w:jc w:val="both"/>
        <w:rPr>
          <w:rFonts w:ascii="Times New Roman" w:hAnsi="Times New Roman" w:cs="Times New Roman"/>
        </w:rPr>
      </w:pPr>
      <w:r w:rsidRPr="00F77AC7">
        <w:rPr>
          <w:rFonts w:ascii="Times New Roman" w:hAnsi="Times New Roman" w:cs="Times New Roman"/>
        </w:rPr>
        <w:t xml:space="preserve">W </w:t>
      </w:r>
      <w:proofErr w:type="spellStart"/>
      <w:r w:rsidRPr="00F77AC7">
        <w:rPr>
          <w:rFonts w:ascii="Times New Roman" w:hAnsi="Times New Roman" w:cs="Times New Roman"/>
        </w:rPr>
        <w:t>rozdz</w:t>
      </w:r>
      <w:proofErr w:type="spellEnd"/>
      <w:r w:rsidRPr="00F77AC7">
        <w:rPr>
          <w:rFonts w:ascii="Times New Roman" w:hAnsi="Times New Roman" w:cs="Times New Roman"/>
        </w:rPr>
        <w:t xml:space="preserve"> 2.14 przedmiaru o nazwie " Elementy wykończenia i wyposażenia</w:t>
      </w:r>
      <w:r w:rsidR="00EB2F80" w:rsidRPr="00EB2F80">
        <w:rPr>
          <w:rFonts w:ascii="Times New Roman" w:hAnsi="Times New Roman" w:cs="Times New Roman"/>
        </w:rPr>
        <w:t xml:space="preserve"> </w:t>
      </w:r>
      <w:r w:rsidRPr="00F77AC7">
        <w:rPr>
          <w:rFonts w:ascii="Times New Roman" w:hAnsi="Times New Roman" w:cs="Times New Roman"/>
        </w:rPr>
        <w:t>Według projektu wnętrz" są pozycje uproszczone  z opisami określającymi np. : " Zabudowa</w:t>
      </w:r>
      <w:r w:rsidR="00EB2F80" w:rsidRPr="00EB2F80">
        <w:rPr>
          <w:rFonts w:ascii="Times New Roman" w:hAnsi="Times New Roman" w:cs="Times New Roman"/>
        </w:rPr>
        <w:t xml:space="preserve"> </w:t>
      </w:r>
      <w:r w:rsidRPr="00F77AC7">
        <w:rPr>
          <w:rFonts w:ascii="Times New Roman" w:hAnsi="Times New Roman" w:cs="Times New Roman"/>
        </w:rPr>
        <w:t>strukturalna typ 1- wg projektu " a w przekazanych dokumentach brak jest</w:t>
      </w:r>
      <w:r w:rsidR="00EB2F80" w:rsidRPr="00EB2F80">
        <w:rPr>
          <w:rFonts w:ascii="Times New Roman" w:hAnsi="Times New Roman" w:cs="Times New Roman"/>
        </w:rPr>
        <w:t xml:space="preserve"> </w:t>
      </w:r>
      <w:r w:rsidRPr="00F77AC7">
        <w:rPr>
          <w:rFonts w:ascii="Times New Roman" w:hAnsi="Times New Roman" w:cs="Times New Roman"/>
        </w:rPr>
        <w:t>projektu wnętrz, proszę uzupełnić dokumentację przetargową.</w:t>
      </w:r>
    </w:p>
    <w:p w14:paraId="40C7DF6F" w14:textId="77777777" w:rsidR="00724430" w:rsidRPr="00EB2F80" w:rsidRDefault="00724430" w:rsidP="00F77AC7">
      <w:pPr>
        <w:spacing w:after="0" w:line="276" w:lineRule="auto"/>
        <w:jc w:val="both"/>
        <w:rPr>
          <w:rFonts w:ascii="Times New Roman" w:hAnsi="Times New Roman" w:cs="Times New Roman"/>
        </w:rPr>
      </w:pPr>
    </w:p>
    <w:p w14:paraId="201BDE74" w14:textId="1311DC43" w:rsidR="00724430" w:rsidRPr="00EB2F80" w:rsidRDefault="00724430" w:rsidP="00F77AC7">
      <w:pPr>
        <w:spacing w:after="0" w:line="276" w:lineRule="auto"/>
        <w:jc w:val="both"/>
        <w:rPr>
          <w:rFonts w:ascii="Times New Roman" w:hAnsi="Times New Roman" w:cs="Times New Roman"/>
        </w:rPr>
      </w:pPr>
      <w:r w:rsidRPr="00EB2F80">
        <w:rPr>
          <w:rFonts w:ascii="Times New Roman" w:hAnsi="Times New Roman" w:cs="Times New Roman"/>
          <w:b/>
          <w:bCs/>
        </w:rPr>
        <w:t>Odpowiedź:</w:t>
      </w:r>
      <w:r w:rsidRPr="00EB2F80">
        <w:rPr>
          <w:rFonts w:ascii="Times New Roman" w:hAnsi="Times New Roman" w:cs="Times New Roman"/>
        </w:rPr>
        <w:t xml:space="preserve"> Uzupełniona.</w:t>
      </w:r>
    </w:p>
    <w:p w14:paraId="085ED75C" w14:textId="77777777" w:rsidR="00F77AC7" w:rsidRPr="00EB2F80" w:rsidRDefault="00F77AC7" w:rsidP="00F77AC7">
      <w:pPr>
        <w:spacing w:after="0" w:line="276" w:lineRule="auto"/>
        <w:jc w:val="both"/>
        <w:rPr>
          <w:rFonts w:ascii="Times New Roman" w:hAnsi="Times New Roman" w:cs="Times New Roman"/>
        </w:rPr>
      </w:pPr>
    </w:p>
    <w:p w14:paraId="09742B8F" w14:textId="77777777" w:rsidR="00EB2F80" w:rsidRPr="00EB2F80" w:rsidRDefault="00EB2F80" w:rsidP="00EB2F80">
      <w:pPr>
        <w:spacing w:line="276" w:lineRule="auto"/>
        <w:jc w:val="both"/>
        <w:rPr>
          <w:rFonts w:ascii="Times New Roman" w:hAnsi="Times New Roman" w:cs="Times New Roman"/>
          <w:b/>
          <w:bCs/>
        </w:rPr>
      </w:pPr>
      <w:r w:rsidRPr="00EB2F80">
        <w:rPr>
          <w:rFonts w:ascii="Times New Roman" w:hAnsi="Times New Roman" w:cs="Times New Roman"/>
          <w:b/>
          <w:bCs/>
        </w:rPr>
        <w:t>Pytanie 21.03.2025 r.</w:t>
      </w:r>
    </w:p>
    <w:p w14:paraId="48B7C8BE" w14:textId="77777777" w:rsidR="00EB2F80" w:rsidRPr="00EB2F80" w:rsidRDefault="00EB2F80" w:rsidP="00EB2F80">
      <w:pPr>
        <w:spacing w:line="276" w:lineRule="auto"/>
        <w:jc w:val="both"/>
        <w:rPr>
          <w:rFonts w:ascii="Times New Roman" w:hAnsi="Times New Roman" w:cs="Times New Roman"/>
        </w:rPr>
      </w:pPr>
      <w:r w:rsidRPr="00EB2F80">
        <w:rPr>
          <w:rFonts w:ascii="Times New Roman" w:hAnsi="Times New Roman" w:cs="Times New Roman"/>
        </w:rPr>
        <w:t>W nawiązaniu do ogłoszonego postępowania przetargowego, zwracamy się z uprzejmą prośbą o  rozważenie możliwości przedłużenia terminu składania ofert do dnia 2 kwietnia 2025 r.</w:t>
      </w:r>
      <w:r w:rsidRPr="00EB2F80">
        <w:rPr>
          <w:rFonts w:ascii="Times New Roman" w:hAnsi="Times New Roman" w:cs="Times New Roman"/>
        </w:rPr>
        <w:br/>
        <w:t>Wydłużenie terminu pozwoli na jeszcze dokładniejsze przeanalizowanie założeń postępowania oraz przygotowanie rzetelnej i w pełni konkurencyjnej oferty, odpowiadającej Państwa oczekiwaniom zarówno pod względem zakresu, jak i optymalnych rozwiązań technicznych oraz finansowych.</w:t>
      </w:r>
    </w:p>
    <w:p w14:paraId="5F430722" w14:textId="2693FAF7" w:rsidR="00F77AC7" w:rsidRDefault="00EB2F80" w:rsidP="006A38EB">
      <w:pPr>
        <w:spacing w:line="276" w:lineRule="auto"/>
        <w:jc w:val="both"/>
        <w:rPr>
          <w:rFonts w:ascii="Times New Roman" w:hAnsi="Times New Roman" w:cs="Times New Roman"/>
        </w:rPr>
      </w:pPr>
      <w:r w:rsidRPr="00EB2F80">
        <w:rPr>
          <w:rFonts w:ascii="Times New Roman" w:hAnsi="Times New Roman" w:cs="Times New Roman"/>
          <w:b/>
          <w:bCs/>
        </w:rPr>
        <w:t>Odpowiedź:</w:t>
      </w:r>
      <w:r w:rsidRPr="00EB2F80">
        <w:rPr>
          <w:rFonts w:ascii="Times New Roman" w:hAnsi="Times New Roman" w:cs="Times New Roman"/>
        </w:rPr>
        <w:t xml:space="preserve"> Termin składania ofert został wydłużony do 31.0</w:t>
      </w:r>
      <w:r>
        <w:rPr>
          <w:rFonts w:ascii="Times New Roman" w:hAnsi="Times New Roman" w:cs="Times New Roman"/>
        </w:rPr>
        <w:t>3.2025 r.</w:t>
      </w:r>
    </w:p>
    <w:p w14:paraId="7071CC5F" w14:textId="77777777" w:rsidR="00075EAC" w:rsidRDefault="00075EAC" w:rsidP="006A38EB">
      <w:pPr>
        <w:spacing w:line="276" w:lineRule="auto"/>
        <w:jc w:val="both"/>
        <w:rPr>
          <w:rFonts w:ascii="Times New Roman" w:hAnsi="Times New Roman" w:cs="Times New Roman"/>
        </w:rPr>
      </w:pPr>
    </w:p>
    <w:p w14:paraId="7E0FEBA3" w14:textId="07D8B8F2" w:rsidR="00075EAC" w:rsidRPr="00F77AC7" w:rsidRDefault="00075EAC" w:rsidP="00075EAC">
      <w:pPr>
        <w:spacing w:line="276" w:lineRule="auto"/>
        <w:jc w:val="right"/>
        <w:rPr>
          <w:rFonts w:ascii="Times New Roman" w:hAnsi="Times New Roman" w:cs="Times New Roman"/>
        </w:rPr>
      </w:pPr>
      <w:r>
        <w:rPr>
          <w:rFonts w:ascii="Times New Roman" w:hAnsi="Times New Roman" w:cs="Times New Roman"/>
        </w:rPr>
        <w:t xml:space="preserve">                                                                                                                 Z poważaniem,</w:t>
      </w:r>
      <w:r>
        <w:rPr>
          <w:rFonts w:ascii="Times New Roman" w:hAnsi="Times New Roman" w:cs="Times New Roman"/>
        </w:rPr>
        <w:br/>
        <w:t xml:space="preserve">                                                                                                                Wójt Gminy Rokietnica</w:t>
      </w:r>
      <w:r>
        <w:rPr>
          <w:rFonts w:ascii="Times New Roman" w:hAnsi="Times New Roman" w:cs="Times New Roman"/>
        </w:rPr>
        <w:br/>
        <w:t xml:space="preserve">Bartosz </w:t>
      </w:r>
      <w:proofErr w:type="spellStart"/>
      <w:r>
        <w:rPr>
          <w:rFonts w:ascii="Times New Roman" w:hAnsi="Times New Roman" w:cs="Times New Roman"/>
        </w:rPr>
        <w:t>Derech</w:t>
      </w:r>
      <w:proofErr w:type="spellEnd"/>
    </w:p>
    <w:sectPr w:rsidR="00075EAC" w:rsidRPr="00F77A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10C17"/>
    <w:multiLevelType w:val="hybridMultilevel"/>
    <w:tmpl w:val="1932F3FE"/>
    <w:lvl w:ilvl="0" w:tplc="536E275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05D31AF4"/>
    <w:multiLevelType w:val="hybridMultilevel"/>
    <w:tmpl w:val="42CA91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607C7B"/>
    <w:multiLevelType w:val="hybridMultilevel"/>
    <w:tmpl w:val="8ADA3C94"/>
    <w:lvl w:ilvl="0" w:tplc="4CB674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0A68AD"/>
    <w:multiLevelType w:val="hybridMultilevel"/>
    <w:tmpl w:val="11229F4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15870DF6"/>
    <w:multiLevelType w:val="hybridMultilevel"/>
    <w:tmpl w:val="3D86A578"/>
    <w:lvl w:ilvl="0" w:tplc="354E387C">
      <w:start w:val="1"/>
      <w:numFmt w:val="decimal"/>
      <w:lvlText w:val="%1."/>
      <w:lvlJc w:val="left"/>
      <w:pPr>
        <w:ind w:left="720" w:hanging="360"/>
      </w:pPr>
      <w:rPr>
        <w:rFonts w:eastAsia="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6569EC"/>
    <w:multiLevelType w:val="hybridMultilevel"/>
    <w:tmpl w:val="BCBC2D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C8702EF"/>
    <w:multiLevelType w:val="hybridMultilevel"/>
    <w:tmpl w:val="80F4B0D6"/>
    <w:lvl w:ilvl="0" w:tplc="D7DCCA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94847F1"/>
    <w:multiLevelType w:val="hybridMultilevel"/>
    <w:tmpl w:val="19E48750"/>
    <w:lvl w:ilvl="0" w:tplc="DDEA0A2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BC634F"/>
    <w:multiLevelType w:val="hybridMultilevel"/>
    <w:tmpl w:val="92FA136A"/>
    <w:lvl w:ilvl="0" w:tplc="55B2FD78">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4C2F7861"/>
    <w:multiLevelType w:val="hybridMultilevel"/>
    <w:tmpl w:val="CFDCB4EC"/>
    <w:lvl w:ilvl="0" w:tplc="5A90BA08">
      <w:start w:val="1"/>
      <w:numFmt w:val="decimal"/>
      <w:lvlText w:val="%1."/>
      <w:lvlJc w:val="left"/>
      <w:pPr>
        <w:ind w:left="720" w:hanging="360"/>
      </w:pPr>
      <w:rPr>
        <w:rFonts w:hint="default"/>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C4F2F1A"/>
    <w:multiLevelType w:val="hybridMultilevel"/>
    <w:tmpl w:val="762E31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F083321"/>
    <w:multiLevelType w:val="hybridMultilevel"/>
    <w:tmpl w:val="848099CC"/>
    <w:lvl w:ilvl="0" w:tplc="536E275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593052C0"/>
    <w:multiLevelType w:val="hybridMultilevel"/>
    <w:tmpl w:val="81B0B20C"/>
    <w:lvl w:ilvl="0" w:tplc="0415000F">
      <w:start w:val="1"/>
      <w:numFmt w:val="decimal"/>
      <w:lvlText w:val="%1."/>
      <w:lvlJc w:val="left"/>
      <w:pPr>
        <w:ind w:left="720" w:hanging="360"/>
      </w:pPr>
    </w:lvl>
    <w:lvl w:ilvl="1" w:tplc="E9D8A9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E4B2B94"/>
    <w:multiLevelType w:val="hybridMultilevel"/>
    <w:tmpl w:val="340612D4"/>
    <w:lvl w:ilvl="0" w:tplc="55B2FD78">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1EC61D8"/>
    <w:multiLevelType w:val="hybridMultilevel"/>
    <w:tmpl w:val="DF6E34A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62507584"/>
    <w:multiLevelType w:val="hybridMultilevel"/>
    <w:tmpl w:val="18D282D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6B1E292B"/>
    <w:multiLevelType w:val="hybridMultilevel"/>
    <w:tmpl w:val="2F5898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BAB400B"/>
    <w:multiLevelType w:val="hybridMultilevel"/>
    <w:tmpl w:val="FFDE6A7A"/>
    <w:lvl w:ilvl="0" w:tplc="FC783614">
      <w:start w:val="1"/>
      <w:numFmt w:val="decimal"/>
      <w:lvlText w:val="%1."/>
      <w:lvlJc w:val="left"/>
      <w:pPr>
        <w:ind w:left="1575" w:hanging="121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79E4BF3"/>
    <w:multiLevelType w:val="hybridMultilevel"/>
    <w:tmpl w:val="E132F952"/>
    <w:lvl w:ilvl="0" w:tplc="536E275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15:restartNumberingAfterBreak="0">
    <w:nsid w:val="7E596001"/>
    <w:multiLevelType w:val="hybridMultilevel"/>
    <w:tmpl w:val="A00C81DC"/>
    <w:lvl w:ilvl="0" w:tplc="27D69C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3597394">
    <w:abstractNumId w:val="16"/>
  </w:num>
  <w:num w:numId="2" w16cid:durableId="339699197">
    <w:abstractNumId w:val="12"/>
  </w:num>
  <w:num w:numId="3" w16cid:durableId="42992400">
    <w:abstractNumId w:val="1"/>
  </w:num>
  <w:num w:numId="4" w16cid:durableId="619264646">
    <w:abstractNumId w:val="15"/>
  </w:num>
  <w:num w:numId="5" w16cid:durableId="1505589370">
    <w:abstractNumId w:val="8"/>
  </w:num>
  <w:num w:numId="6" w16cid:durableId="1191525455">
    <w:abstractNumId w:val="13"/>
  </w:num>
  <w:num w:numId="7" w16cid:durableId="672755932">
    <w:abstractNumId w:val="17"/>
  </w:num>
  <w:num w:numId="8" w16cid:durableId="1753966276">
    <w:abstractNumId w:val="10"/>
  </w:num>
  <w:num w:numId="9" w16cid:durableId="1415011908">
    <w:abstractNumId w:val="3"/>
  </w:num>
  <w:num w:numId="10" w16cid:durableId="70124907">
    <w:abstractNumId w:val="0"/>
  </w:num>
  <w:num w:numId="11" w16cid:durableId="1502576320">
    <w:abstractNumId w:val="11"/>
  </w:num>
  <w:num w:numId="12" w16cid:durableId="364254992">
    <w:abstractNumId w:val="18"/>
  </w:num>
  <w:num w:numId="13" w16cid:durableId="1567111855">
    <w:abstractNumId w:val="5"/>
  </w:num>
  <w:num w:numId="14" w16cid:durableId="1326661791">
    <w:abstractNumId w:val="9"/>
  </w:num>
  <w:num w:numId="15" w16cid:durableId="118845915">
    <w:abstractNumId w:val="2"/>
  </w:num>
  <w:num w:numId="16" w16cid:durableId="35473989">
    <w:abstractNumId w:val="6"/>
  </w:num>
  <w:num w:numId="17" w16cid:durableId="374699456">
    <w:abstractNumId w:val="4"/>
  </w:num>
  <w:num w:numId="18" w16cid:durableId="395013087">
    <w:abstractNumId w:val="19"/>
  </w:num>
  <w:num w:numId="19" w16cid:durableId="83233457">
    <w:abstractNumId w:val="14"/>
  </w:num>
  <w:num w:numId="20" w16cid:durableId="13062763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626"/>
    <w:rsid w:val="00017715"/>
    <w:rsid w:val="00045EE8"/>
    <w:rsid w:val="00063DCA"/>
    <w:rsid w:val="00075EAC"/>
    <w:rsid w:val="000914F8"/>
    <w:rsid w:val="00161269"/>
    <w:rsid w:val="00183EA9"/>
    <w:rsid w:val="001B025A"/>
    <w:rsid w:val="00277773"/>
    <w:rsid w:val="00284485"/>
    <w:rsid w:val="0041196C"/>
    <w:rsid w:val="0041751F"/>
    <w:rsid w:val="004A2452"/>
    <w:rsid w:val="004D2D3C"/>
    <w:rsid w:val="005229E0"/>
    <w:rsid w:val="005230C4"/>
    <w:rsid w:val="00555919"/>
    <w:rsid w:val="005C506C"/>
    <w:rsid w:val="006918B6"/>
    <w:rsid w:val="006A38EB"/>
    <w:rsid w:val="00724430"/>
    <w:rsid w:val="0072771D"/>
    <w:rsid w:val="00820F64"/>
    <w:rsid w:val="008720EB"/>
    <w:rsid w:val="00902814"/>
    <w:rsid w:val="00903A21"/>
    <w:rsid w:val="009C709D"/>
    <w:rsid w:val="00A27751"/>
    <w:rsid w:val="00A54006"/>
    <w:rsid w:val="00A9471F"/>
    <w:rsid w:val="00AA2A97"/>
    <w:rsid w:val="00AA5447"/>
    <w:rsid w:val="00B40B6F"/>
    <w:rsid w:val="00B40C40"/>
    <w:rsid w:val="00BA0605"/>
    <w:rsid w:val="00BC2A15"/>
    <w:rsid w:val="00C117C4"/>
    <w:rsid w:val="00C33626"/>
    <w:rsid w:val="00C870E8"/>
    <w:rsid w:val="00CC4520"/>
    <w:rsid w:val="00CE67BE"/>
    <w:rsid w:val="00D048F9"/>
    <w:rsid w:val="00D63566"/>
    <w:rsid w:val="00D7338F"/>
    <w:rsid w:val="00DF17C0"/>
    <w:rsid w:val="00EB2F80"/>
    <w:rsid w:val="00EB3B27"/>
    <w:rsid w:val="00F10CDB"/>
    <w:rsid w:val="00F3700C"/>
    <w:rsid w:val="00F37079"/>
    <w:rsid w:val="00F534B2"/>
    <w:rsid w:val="00F708CF"/>
    <w:rsid w:val="00F7322C"/>
    <w:rsid w:val="00F77A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13247"/>
  <w15:chartTrackingRefBased/>
  <w15:docId w15:val="{8FFF166F-CC67-4269-AC5F-357149682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ahoma"/>
        <w:kern w:val="3"/>
        <w:sz w:val="22"/>
        <w:szCs w:val="22"/>
        <w:lang w:val="pl-PL"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3EA9"/>
  </w:style>
  <w:style w:type="paragraph" w:styleId="Nagwek1">
    <w:name w:val="heading 1"/>
    <w:basedOn w:val="Normalny"/>
    <w:next w:val="Normalny"/>
    <w:link w:val="Nagwek1Znak"/>
    <w:uiPriority w:val="9"/>
    <w:qFormat/>
    <w:rsid w:val="00C3362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Nagwek2">
    <w:name w:val="heading 2"/>
    <w:basedOn w:val="Normalny"/>
    <w:next w:val="Normalny"/>
    <w:link w:val="Nagwek2Znak"/>
    <w:uiPriority w:val="9"/>
    <w:semiHidden/>
    <w:unhideWhenUsed/>
    <w:qFormat/>
    <w:rsid w:val="00C3362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Nagwek3">
    <w:name w:val="heading 3"/>
    <w:basedOn w:val="Normalny"/>
    <w:next w:val="Normalny"/>
    <w:link w:val="Nagwek3Znak"/>
    <w:uiPriority w:val="9"/>
    <w:semiHidden/>
    <w:unhideWhenUsed/>
    <w:qFormat/>
    <w:rsid w:val="00C33626"/>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Nagwek4">
    <w:name w:val="heading 4"/>
    <w:basedOn w:val="Normalny"/>
    <w:next w:val="Normalny"/>
    <w:link w:val="Nagwek4Znak"/>
    <w:uiPriority w:val="9"/>
    <w:semiHidden/>
    <w:unhideWhenUsed/>
    <w:qFormat/>
    <w:rsid w:val="00C33626"/>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Nagwek5">
    <w:name w:val="heading 5"/>
    <w:basedOn w:val="Normalny"/>
    <w:next w:val="Normalny"/>
    <w:link w:val="Nagwek5Znak"/>
    <w:uiPriority w:val="9"/>
    <w:semiHidden/>
    <w:unhideWhenUsed/>
    <w:qFormat/>
    <w:rsid w:val="00C33626"/>
    <w:pPr>
      <w:keepNext/>
      <w:keepLines/>
      <w:spacing w:before="80" w:after="40"/>
      <w:outlineLvl w:val="4"/>
    </w:pPr>
    <w:rPr>
      <w:rFonts w:asciiTheme="minorHAnsi" w:eastAsiaTheme="majorEastAsia" w:hAnsiTheme="minorHAnsi" w:cstheme="majorBidi"/>
      <w:color w:val="365F91" w:themeColor="accent1" w:themeShade="BF"/>
    </w:rPr>
  </w:style>
  <w:style w:type="paragraph" w:styleId="Nagwek6">
    <w:name w:val="heading 6"/>
    <w:basedOn w:val="Normalny"/>
    <w:next w:val="Normalny"/>
    <w:link w:val="Nagwek6Znak"/>
    <w:uiPriority w:val="9"/>
    <w:semiHidden/>
    <w:unhideWhenUsed/>
    <w:qFormat/>
    <w:rsid w:val="00C33626"/>
    <w:pPr>
      <w:keepNext/>
      <w:keepLines/>
      <w:spacing w:before="40" w:after="0"/>
      <w:outlineLvl w:val="5"/>
    </w:pPr>
    <w:rPr>
      <w:rFonts w:asciiTheme="minorHAnsi" w:eastAsiaTheme="majorEastAsia" w:hAnsiTheme="minorHAnsi" w:cstheme="majorBidi"/>
      <w:i/>
      <w:iCs/>
      <w:color w:val="595959" w:themeColor="text1" w:themeTint="A6"/>
    </w:rPr>
  </w:style>
  <w:style w:type="paragraph" w:styleId="Nagwek7">
    <w:name w:val="heading 7"/>
    <w:basedOn w:val="Normalny"/>
    <w:next w:val="Normalny"/>
    <w:link w:val="Nagwek7Znak"/>
    <w:uiPriority w:val="9"/>
    <w:semiHidden/>
    <w:unhideWhenUsed/>
    <w:qFormat/>
    <w:rsid w:val="00C33626"/>
    <w:pPr>
      <w:keepNext/>
      <w:keepLines/>
      <w:spacing w:before="40" w:after="0"/>
      <w:outlineLvl w:val="6"/>
    </w:pPr>
    <w:rPr>
      <w:rFonts w:asciiTheme="minorHAnsi" w:eastAsiaTheme="majorEastAsia" w:hAnsiTheme="minorHAnsi" w:cstheme="majorBidi"/>
      <w:color w:val="595959" w:themeColor="text1" w:themeTint="A6"/>
    </w:rPr>
  </w:style>
  <w:style w:type="paragraph" w:styleId="Nagwek8">
    <w:name w:val="heading 8"/>
    <w:basedOn w:val="Normalny"/>
    <w:next w:val="Normalny"/>
    <w:link w:val="Nagwek8Znak"/>
    <w:uiPriority w:val="9"/>
    <w:semiHidden/>
    <w:unhideWhenUsed/>
    <w:qFormat/>
    <w:rsid w:val="00C33626"/>
    <w:pPr>
      <w:keepNext/>
      <w:keepLines/>
      <w:spacing w:after="0"/>
      <w:outlineLvl w:val="7"/>
    </w:pPr>
    <w:rPr>
      <w:rFonts w:asciiTheme="minorHAnsi" w:eastAsiaTheme="majorEastAsia" w:hAnsiTheme="minorHAnsi" w:cstheme="majorBidi"/>
      <w:i/>
      <w:iCs/>
      <w:color w:val="272727" w:themeColor="text1" w:themeTint="D8"/>
    </w:rPr>
  </w:style>
  <w:style w:type="paragraph" w:styleId="Nagwek9">
    <w:name w:val="heading 9"/>
    <w:basedOn w:val="Normalny"/>
    <w:next w:val="Normalny"/>
    <w:link w:val="Nagwek9Znak"/>
    <w:uiPriority w:val="9"/>
    <w:semiHidden/>
    <w:unhideWhenUsed/>
    <w:qFormat/>
    <w:rsid w:val="00C33626"/>
    <w:pPr>
      <w:keepNext/>
      <w:keepLines/>
      <w:spacing w:after="0"/>
      <w:outlineLvl w:val="8"/>
    </w:pPr>
    <w:rPr>
      <w:rFonts w:asciiTheme="minorHAnsi" w:eastAsiaTheme="majorEastAsia" w:hAnsiTheme="minorHAnsi"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183EA9"/>
    <w:pPr>
      <w:widowControl/>
      <w:spacing w:after="0" w:line="240" w:lineRule="auto"/>
      <w:ind w:left="720"/>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C33626"/>
    <w:rPr>
      <w:rFonts w:asciiTheme="majorHAnsi" w:eastAsiaTheme="majorEastAsia" w:hAnsiTheme="majorHAnsi" w:cstheme="majorBidi"/>
      <w:color w:val="365F91" w:themeColor="accent1" w:themeShade="BF"/>
      <w:sz w:val="40"/>
      <w:szCs w:val="40"/>
    </w:rPr>
  </w:style>
  <w:style w:type="character" w:customStyle="1" w:styleId="Nagwek2Znak">
    <w:name w:val="Nagłówek 2 Znak"/>
    <w:basedOn w:val="Domylnaczcionkaakapitu"/>
    <w:link w:val="Nagwek2"/>
    <w:uiPriority w:val="9"/>
    <w:semiHidden/>
    <w:rsid w:val="00C33626"/>
    <w:rPr>
      <w:rFonts w:asciiTheme="majorHAnsi" w:eastAsiaTheme="majorEastAsia" w:hAnsiTheme="majorHAnsi" w:cstheme="majorBidi"/>
      <w:color w:val="365F91" w:themeColor="accent1" w:themeShade="BF"/>
      <w:sz w:val="32"/>
      <w:szCs w:val="32"/>
    </w:rPr>
  </w:style>
  <w:style w:type="character" w:customStyle="1" w:styleId="Nagwek3Znak">
    <w:name w:val="Nagłówek 3 Znak"/>
    <w:basedOn w:val="Domylnaczcionkaakapitu"/>
    <w:link w:val="Nagwek3"/>
    <w:uiPriority w:val="9"/>
    <w:semiHidden/>
    <w:rsid w:val="00C33626"/>
    <w:rPr>
      <w:rFonts w:asciiTheme="minorHAnsi" w:eastAsiaTheme="majorEastAsia" w:hAnsiTheme="minorHAnsi" w:cstheme="majorBidi"/>
      <w:color w:val="365F91" w:themeColor="accent1" w:themeShade="BF"/>
      <w:sz w:val="28"/>
      <w:szCs w:val="28"/>
    </w:rPr>
  </w:style>
  <w:style w:type="character" w:customStyle="1" w:styleId="Nagwek4Znak">
    <w:name w:val="Nagłówek 4 Znak"/>
    <w:basedOn w:val="Domylnaczcionkaakapitu"/>
    <w:link w:val="Nagwek4"/>
    <w:uiPriority w:val="9"/>
    <w:semiHidden/>
    <w:rsid w:val="00C33626"/>
    <w:rPr>
      <w:rFonts w:asciiTheme="minorHAnsi" w:eastAsiaTheme="majorEastAsia" w:hAnsiTheme="minorHAnsi" w:cstheme="majorBidi"/>
      <w:i/>
      <w:iCs/>
      <w:color w:val="365F91" w:themeColor="accent1" w:themeShade="BF"/>
    </w:rPr>
  </w:style>
  <w:style w:type="character" w:customStyle="1" w:styleId="Nagwek5Znak">
    <w:name w:val="Nagłówek 5 Znak"/>
    <w:basedOn w:val="Domylnaczcionkaakapitu"/>
    <w:link w:val="Nagwek5"/>
    <w:uiPriority w:val="9"/>
    <w:semiHidden/>
    <w:rsid w:val="00C33626"/>
    <w:rPr>
      <w:rFonts w:asciiTheme="minorHAnsi" w:eastAsiaTheme="majorEastAsia" w:hAnsiTheme="minorHAnsi" w:cstheme="majorBidi"/>
      <w:color w:val="365F91" w:themeColor="accent1" w:themeShade="BF"/>
    </w:rPr>
  </w:style>
  <w:style w:type="character" w:customStyle="1" w:styleId="Nagwek6Znak">
    <w:name w:val="Nagłówek 6 Znak"/>
    <w:basedOn w:val="Domylnaczcionkaakapitu"/>
    <w:link w:val="Nagwek6"/>
    <w:uiPriority w:val="9"/>
    <w:semiHidden/>
    <w:rsid w:val="00C33626"/>
    <w:rPr>
      <w:rFonts w:asciiTheme="minorHAnsi" w:eastAsiaTheme="majorEastAsia" w:hAnsiTheme="minorHAnsi" w:cstheme="majorBidi"/>
      <w:i/>
      <w:iCs/>
      <w:color w:val="595959" w:themeColor="text1" w:themeTint="A6"/>
    </w:rPr>
  </w:style>
  <w:style w:type="character" w:customStyle="1" w:styleId="Nagwek7Znak">
    <w:name w:val="Nagłówek 7 Znak"/>
    <w:basedOn w:val="Domylnaczcionkaakapitu"/>
    <w:link w:val="Nagwek7"/>
    <w:uiPriority w:val="9"/>
    <w:semiHidden/>
    <w:rsid w:val="00C33626"/>
    <w:rPr>
      <w:rFonts w:asciiTheme="minorHAnsi" w:eastAsiaTheme="majorEastAsia" w:hAnsiTheme="minorHAnsi" w:cstheme="majorBidi"/>
      <w:color w:val="595959" w:themeColor="text1" w:themeTint="A6"/>
    </w:rPr>
  </w:style>
  <w:style w:type="character" w:customStyle="1" w:styleId="Nagwek8Znak">
    <w:name w:val="Nagłówek 8 Znak"/>
    <w:basedOn w:val="Domylnaczcionkaakapitu"/>
    <w:link w:val="Nagwek8"/>
    <w:uiPriority w:val="9"/>
    <w:semiHidden/>
    <w:rsid w:val="00C33626"/>
    <w:rPr>
      <w:rFonts w:asciiTheme="minorHAnsi" w:eastAsiaTheme="majorEastAsia" w:hAnsiTheme="minorHAnsi" w:cstheme="majorBidi"/>
      <w:i/>
      <w:iCs/>
      <w:color w:val="272727" w:themeColor="text1" w:themeTint="D8"/>
    </w:rPr>
  </w:style>
  <w:style w:type="character" w:customStyle="1" w:styleId="Nagwek9Znak">
    <w:name w:val="Nagłówek 9 Znak"/>
    <w:basedOn w:val="Domylnaczcionkaakapitu"/>
    <w:link w:val="Nagwek9"/>
    <w:uiPriority w:val="9"/>
    <w:semiHidden/>
    <w:rsid w:val="00C33626"/>
    <w:rPr>
      <w:rFonts w:asciiTheme="minorHAnsi" w:eastAsiaTheme="majorEastAsia" w:hAnsiTheme="minorHAnsi" w:cstheme="majorBidi"/>
      <w:color w:val="272727" w:themeColor="text1" w:themeTint="D8"/>
    </w:rPr>
  </w:style>
  <w:style w:type="paragraph" w:styleId="Tytu">
    <w:name w:val="Title"/>
    <w:basedOn w:val="Normalny"/>
    <w:next w:val="Normalny"/>
    <w:link w:val="TytuZnak"/>
    <w:uiPriority w:val="10"/>
    <w:qFormat/>
    <w:rsid w:val="00C336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3362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3362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33626"/>
    <w:rPr>
      <w:rFonts w:asciiTheme="minorHAnsi" w:eastAsiaTheme="majorEastAsia" w:hAnsiTheme="minorHAnsi" w:cstheme="majorBidi"/>
      <w:color w:val="595959" w:themeColor="text1" w:themeTint="A6"/>
      <w:spacing w:val="15"/>
      <w:sz w:val="28"/>
      <w:szCs w:val="28"/>
    </w:rPr>
  </w:style>
  <w:style w:type="paragraph" w:styleId="Cytat">
    <w:name w:val="Quote"/>
    <w:basedOn w:val="Normalny"/>
    <w:next w:val="Normalny"/>
    <w:link w:val="CytatZnak"/>
    <w:uiPriority w:val="29"/>
    <w:qFormat/>
    <w:rsid w:val="00C33626"/>
    <w:pPr>
      <w:spacing w:before="160"/>
      <w:jc w:val="center"/>
    </w:pPr>
    <w:rPr>
      <w:i/>
      <w:iCs/>
      <w:color w:val="404040" w:themeColor="text1" w:themeTint="BF"/>
    </w:rPr>
  </w:style>
  <w:style w:type="character" w:customStyle="1" w:styleId="CytatZnak">
    <w:name w:val="Cytat Znak"/>
    <w:basedOn w:val="Domylnaczcionkaakapitu"/>
    <w:link w:val="Cytat"/>
    <w:uiPriority w:val="29"/>
    <w:rsid w:val="00C33626"/>
    <w:rPr>
      <w:i/>
      <w:iCs/>
      <w:color w:val="404040" w:themeColor="text1" w:themeTint="BF"/>
    </w:rPr>
  </w:style>
  <w:style w:type="character" w:styleId="Wyrnienieintensywne">
    <w:name w:val="Intense Emphasis"/>
    <w:basedOn w:val="Domylnaczcionkaakapitu"/>
    <w:uiPriority w:val="21"/>
    <w:qFormat/>
    <w:rsid w:val="00C33626"/>
    <w:rPr>
      <w:i/>
      <w:iCs/>
      <w:color w:val="365F91" w:themeColor="accent1" w:themeShade="BF"/>
    </w:rPr>
  </w:style>
  <w:style w:type="paragraph" w:styleId="Cytatintensywny">
    <w:name w:val="Intense Quote"/>
    <w:basedOn w:val="Normalny"/>
    <w:next w:val="Normalny"/>
    <w:link w:val="CytatintensywnyZnak"/>
    <w:uiPriority w:val="30"/>
    <w:qFormat/>
    <w:rsid w:val="00C3362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ytatintensywnyZnak">
    <w:name w:val="Cytat intensywny Znak"/>
    <w:basedOn w:val="Domylnaczcionkaakapitu"/>
    <w:link w:val="Cytatintensywny"/>
    <w:uiPriority w:val="30"/>
    <w:rsid w:val="00C33626"/>
    <w:rPr>
      <w:i/>
      <w:iCs/>
      <w:color w:val="365F91" w:themeColor="accent1" w:themeShade="BF"/>
    </w:rPr>
  </w:style>
  <w:style w:type="character" w:styleId="Odwoanieintensywne">
    <w:name w:val="Intense Reference"/>
    <w:basedOn w:val="Domylnaczcionkaakapitu"/>
    <w:uiPriority w:val="32"/>
    <w:qFormat/>
    <w:rsid w:val="00C33626"/>
    <w:rPr>
      <w:b/>
      <w:bCs/>
      <w:smallCaps/>
      <w:color w:val="365F91" w:themeColor="accent1" w:themeShade="BF"/>
      <w:spacing w:val="5"/>
    </w:rPr>
  </w:style>
  <w:style w:type="character" w:styleId="Hipercze">
    <w:name w:val="Hyperlink"/>
    <w:basedOn w:val="Domylnaczcionkaakapitu"/>
    <w:uiPriority w:val="99"/>
    <w:unhideWhenUsed/>
    <w:rsid w:val="00F708CF"/>
    <w:rPr>
      <w:color w:val="0000FF" w:themeColor="hyperlink"/>
      <w:u w:val="single"/>
    </w:rPr>
  </w:style>
  <w:style w:type="character" w:styleId="Nierozpoznanawzmianka">
    <w:name w:val="Unresolved Mention"/>
    <w:basedOn w:val="Domylnaczcionkaakapitu"/>
    <w:uiPriority w:val="99"/>
    <w:semiHidden/>
    <w:unhideWhenUsed/>
    <w:rsid w:val="00F708CF"/>
    <w:rPr>
      <w:color w:val="605E5C"/>
      <w:shd w:val="clear" w:color="auto" w:fill="E1DFDD"/>
    </w:rPr>
  </w:style>
  <w:style w:type="table" w:styleId="Tabela-Siatka">
    <w:name w:val="Table Grid"/>
    <w:basedOn w:val="Standardowy"/>
    <w:uiPriority w:val="39"/>
    <w:rsid w:val="00B4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598782">
      <w:bodyDiv w:val="1"/>
      <w:marLeft w:val="0"/>
      <w:marRight w:val="0"/>
      <w:marTop w:val="0"/>
      <w:marBottom w:val="0"/>
      <w:divBdr>
        <w:top w:val="none" w:sz="0" w:space="0" w:color="auto"/>
        <w:left w:val="none" w:sz="0" w:space="0" w:color="auto"/>
        <w:bottom w:val="none" w:sz="0" w:space="0" w:color="auto"/>
        <w:right w:val="none" w:sz="0" w:space="0" w:color="auto"/>
      </w:divBdr>
    </w:div>
    <w:div w:id="406341997">
      <w:bodyDiv w:val="1"/>
      <w:marLeft w:val="0"/>
      <w:marRight w:val="0"/>
      <w:marTop w:val="0"/>
      <w:marBottom w:val="0"/>
      <w:divBdr>
        <w:top w:val="none" w:sz="0" w:space="0" w:color="auto"/>
        <w:left w:val="none" w:sz="0" w:space="0" w:color="auto"/>
        <w:bottom w:val="none" w:sz="0" w:space="0" w:color="auto"/>
        <w:right w:val="none" w:sz="0" w:space="0" w:color="auto"/>
      </w:divBdr>
      <w:divsChild>
        <w:div w:id="1544438386">
          <w:marLeft w:val="-225"/>
          <w:marRight w:val="-225"/>
          <w:marTop w:val="0"/>
          <w:marBottom w:val="0"/>
          <w:divBdr>
            <w:top w:val="none" w:sz="0" w:space="0" w:color="auto"/>
            <w:left w:val="none" w:sz="0" w:space="0" w:color="auto"/>
            <w:bottom w:val="none" w:sz="0" w:space="0" w:color="auto"/>
            <w:right w:val="none" w:sz="0" w:space="0" w:color="auto"/>
          </w:divBdr>
          <w:divsChild>
            <w:div w:id="185796664">
              <w:marLeft w:val="0"/>
              <w:marRight w:val="0"/>
              <w:marTop w:val="0"/>
              <w:marBottom w:val="0"/>
              <w:divBdr>
                <w:top w:val="none" w:sz="0" w:space="0" w:color="auto"/>
                <w:left w:val="none" w:sz="0" w:space="0" w:color="auto"/>
                <w:bottom w:val="none" w:sz="0" w:space="0" w:color="auto"/>
                <w:right w:val="none" w:sz="0" w:space="0" w:color="auto"/>
              </w:divBdr>
              <w:divsChild>
                <w:div w:id="5767174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09422674">
      <w:bodyDiv w:val="1"/>
      <w:marLeft w:val="0"/>
      <w:marRight w:val="0"/>
      <w:marTop w:val="0"/>
      <w:marBottom w:val="0"/>
      <w:divBdr>
        <w:top w:val="none" w:sz="0" w:space="0" w:color="auto"/>
        <w:left w:val="none" w:sz="0" w:space="0" w:color="auto"/>
        <w:bottom w:val="none" w:sz="0" w:space="0" w:color="auto"/>
        <w:right w:val="none" w:sz="0" w:space="0" w:color="auto"/>
      </w:divBdr>
      <w:divsChild>
        <w:div w:id="989792047">
          <w:marLeft w:val="-225"/>
          <w:marRight w:val="-225"/>
          <w:marTop w:val="0"/>
          <w:marBottom w:val="0"/>
          <w:divBdr>
            <w:top w:val="none" w:sz="0" w:space="0" w:color="auto"/>
            <w:left w:val="none" w:sz="0" w:space="0" w:color="auto"/>
            <w:bottom w:val="none" w:sz="0" w:space="0" w:color="auto"/>
            <w:right w:val="none" w:sz="0" w:space="0" w:color="auto"/>
          </w:divBdr>
          <w:divsChild>
            <w:div w:id="915749987">
              <w:marLeft w:val="0"/>
              <w:marRight w:val="0"/>
              <w:marTop w:val="0"/>
              <w:marBottom w:val="0"/>
              <w:divBdr>
                <w:top w:val="none" w:sz="0" w:space="0" w:color="auto"/>
                <w:left w:val="none" w:sz="0" w:space="0" w:color="auto"/>
                <w:bottom w:val="none" w:sz="0" w:space="0" w:color="auto"/>
                <w:right w:val="none" w:sz="0" w:space="0" w:color="auto"/>
              </w:divBdr>
              <w:divsChild>
                <w:div w:id="168435566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753478962">
      <w:bodyDiv w:val="1"/>
      <w:marLeft w:val="0"/>
      <w:marRight w:val="0"/>
      <w:marTop w:val="0"/>
      <w:marBottom w:val="0"/>
      <w:divBdr>
        <w:top w:val="none" w:sz="0" w:space="0" w:color="auto"/>
        <w:left w:val="none" w:sz="0" w:space="0" w:color="auto"/>
        <w:bottom w:val="none" w:sz="0" w:space="0" w:color="auto"/>
        <w:right w:val="none" w:sz="0" w:space="0" w:color="auto"/>
      </w:divBdr>
    </w:div>
    <w:div w:id="1052921715">
      <w:bodyDiv w:val="1"/>
      <w:marLeft w:val="0"/>
      <w:marRight w:val="0"/>
      <w:marTop w:val="0"/>
      <w:marBottom w:val="0"/>
      <w:divBdr>
        <w:top w:val="none" w:sz="0" w:space="0" w:color="auto"/>
        <w:left w:val="none" w:sz="0" w:space="0" w:color="auto"/>
        <w:bottom w:val="none" w:sz="0" w:space="0" w:color="auto"/>
        <w:right w:val="none" w:sz="0" w:space="0" w:color="auto"/>
      </w:divBdr>
    </w:div>
    <w:div w:id="1154100092">
      <w:bodyDiv w:val="1"/>
      <w:marLeft w:val="0"/>
      <w:marRight w:val="0"/>
      <w:marTop w:val="0"/>
      <w:marBottom w:val="0"/>
      <w:divBdr>
        <w:top w:val="none" w:sz="0" w:space="0" w:color="auto"/>
        <w:left w:val="none" w:sz="0" w:space="0" w:color="auto"/>
        <w:bottom w:val="none" w:sz="0" w:space="0" w:color="auto"/>
        <w:right w:val="none" w:sz="0" w:space="0" w:color="auto"/>
      </w:divBdr>
      <w:divsChild>
        <w:div w:id="2022469038">
          <w:marLeft w:val="-225"/>
          <w:marRight w:val="-225"/>
          <w:marTop w:val="0"/>
          <w:marBottom w:val="0"/>
          <w:divBdr>
            <w:top w:val="none" w:sz="0" w:space="0" w:color="auto"/>
            <w:left w:val="none" w:sz="0" w:space="0" w:color="auto"/>
            <w:bottom w:val="none" w:sz="0" w:space="0" w:color="auto"/>
            <w:right w:val="none" w:sz="0" w:space="0" w:color="auto"/>
          </w:divBdr>
          <w:divsChild>
            <w:div w:id="548301141">
              <w:marLeft w:val="0"/>
              <w:marRight w:val="0"/>
              <w:marTop w:val="0"/>
              <w:marBottom w:val="0"/>
              <w:divBdr>
                <w:top w:val="none" w:sz="0" w:space="0" w:color="auto"/>
                <w:left w:val="none" w:sz="0" w:space="0" w:color="auto"/>
                <w:bottom w:val="none" w:sz="0" w:space="0" w:color="auto"/>
                <w:right w:val="none" w:sz="0" w:space="0" w:color="auto"/>
              </w:divBdr>
              <w:divsChild>
                <w:div w:id="2918613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29230912">
      <w:bodyDiv w:val="1"/>
      <w:marLeft w:val="0"/>
      <w:marRight w:val="0"/>
      <w:marTop w:val="0"/>
      <w:marBottom w:val="0"/>
      <w:divBdr>
        <w:top w:val="none" w:sz="0" w:space="0" w:color="auto"/>
        <w:left w:val="none" w:sz="0" w:space="0" w:color="auto"/>
        <w:bottom w:val="none" w:sz="0" w:space="0" w:color="auto"/>
        <w:right w:val="none" w:sz="0" w:space="0" w:color="auto"/>
      </w:divBdr>
      <w:divsChild>
        <w:div w:id="1581283929">
          <w:marLeft w:val="-225"/>
          <w:marRight w:val="-225"/>
          <w:marTop w:val="0"/>
          <w:marBottom w:val="0"/>
          <w:divBdr>
            <w:top w:val="none" w:sz="0" w:space="0" w:color="auto"/>
            <w:left w:val="none" w:sz="0" w:space="0" w:color="auto"/>
            <w:bottom w:val="none" w:sz="0" w:space="0" w:color="auto"/>
            <w:right w:val="none" w:sz="0" w:space="0" w:color="auto"/>
          </w:divBdr>
          <w:divsChild>
            <w:div w:id="142089908">
              <w:marLeft w:val="0"/>
              <w:marRight w:val="0"/>
              <w:marTop w:val="0"/>
              <w:marBottom w:val="0"/>
              <w:divBdr>
                <w:top w:val="none" w:sz="0" w:space="0" w:color="auto"/>
                <w:left w:val="none" w:sz="0" w:space="0" w:color="auto"/>
                <w:bottom w:val="none" w:sz="0" w:space="0" w:color="auto"/>
                <w:right w:val="none" w:sz="0" w:space="0" w:color="auto"/>
              </w:divBdr>
              <w:divsChild>
                <w:div w:id="10578207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95015734">
      <w:bodyDiv w:val="1"/>
      <w:marLeft w:val="0"/>
      <w:marRight w:val="0"/>
      <w:marTop w:val="0"/>
      <w:marBottom w:val="0"/>
      <w:divBdr>
        <w:top w:val="none" w:sz="0" w:space="0" w:color="auto"/>
        <w:left w:val="none" w:sz="0" w:space="0" w:color="auto"/>
        <w:bottom w:val="none" w:sz="0" w:space="0" w:color="auto"/>
        <w:right w:val="none" w:sz="0" w:space="0" w:color="auto"/>
      </w:divBdr>
    </w:div>
    <w:div w:id="1946039907">
      <w:bodyDiv w:val="1"/>
      <w:marLeft w:val="0"/>
      <w:marRight w:val="0"/>
      <w:marTop w:val="0"/>
      <w:marBottom w:val="0"/>
      <w:divBdr>
        <w:top w:val="none" w:sz="0" w:space="0" w:color="auto"/>
        <w:left w:val="none" w:sz="0" w:space="0" w:color="auto"/>
        <w:bottom w:val="none" w:sz="0" w:space="0" w:color="auto"/>
        <w:right w:val="none" w:sz="0" w:space="0" w:color="auto"/>
      </w:divBdr>
    </w:div>
    <w:div w:id="202358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l.abetlaminati.com/abet-collection/"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2717</Words>
  <Characters>16304</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ROKIETNICA</dc:creator>
  <cp:keywords/>
  <dc:description/>
  <cp:lastModifiedBy>GMINA ROKIETNICA</cp:lastModifiedBy>
  <cp:revision>5</cp:revision>
  <cp:lastPrinted>2025-03-21T14:59:00Z</cp:lastPrinted>
  <dcterms:created xsi:type="dcterms:W3CDTF">2025-03-21T14:57:00Z</dcterms:created>
  <dcterms:modified xsi:type="dcterms:W3CDTF">2025-03-21T15:00:00Z</dcterms:modified>
</cp:coreProperties>
</file>