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B8" w:rsidRDefault="006977B8" w:rsidP="00AD10C2">
      <w:pPr>
        <w:jc w:val="right"/>
      </w:pPr>
      <w:bookmarkStart w:id="0" w:name="_Hlk71626466"/>
    </w:p>
    <w:p w:rsidR="00AD10C2" w:rsidRDefault="00AD10C2" w:rsidP="00456BC9">
      <w:r>
        <w:t xml:space="preserve">Białystok, </w:t>
      </w:r>
      <w:r w:rsidR="00456BC9">
        <w:t>26.03.2025</w:t>
      </w:r>
    </w:p>
    <w:p w:rsidR="00AD10C2" w:rsidRPr="00255768" w:rsidRDefault="00AD10C2" w:rsidP="00255768">
      <w:pPr>
        <w:spacing w:after="0" w:line="360" w:lineRule="auto"/>
        <w:rPr>
          <w:rFonts w:cstheme="minorHAnsi"/>
        </w:rPr>
      </w:pPr>
      <w:r w:rsidRPr="00255768">
        <w:rPr>
          <w:rFonts w:cstheme="minorHAnsi"/>
        </w:rPr>
        <w:t xml:space="preserve">Numer postępowania: </w:t>
      </w:r>
      <w:r w:rsidR="00154737" w:rsidRPr="00255768">
        <w:rPr>
          <w:rFonts w:cstheme="minorHAnsi"/>
        </w:rPr>
        <w:t>AZP.25.1.</w:t>
      </w:r>
      <w:r w:rsidR="00456BC9">
        <w:rPr>
          <w:rFonts w:cstheme="minorHAnsi"/>
        </w:rPr>
        <w:t>5.2025</w:t>
      </w:r>
    </w:p>
    <w:p w:rsidR="00E45622" w:rsidRPr="00255768" w:rsidRDefault="00FE310B" w:rsidP="00255768">
      <w:pPr>
        <w:spacing w:after="0" w:line="360" w:lineRule="auto"/>
        <w:jc w:val="both"/>
        <w:rPr>
          <w:rFonts w:cstheme="minorHAnsi"/>
        </w:rPr>
      </w:pPr>
      <w:r w:rsidRPr="00255768">
        <w:rPr>
          <w:rFonts w:cstheme="minorHAnsi"/>
        </w:rPr>
        <w:t xml:space="preserve">Przedmiot zamówienia: </w:t>
      </w:r>
      <w:r w:rsidR="00456BC9" w:rsidRPr="00AA168A">
        <w:rPr>
          <w:rFonts w:cs="Calibri"/>
          <w:color w:val="000000"/>
        </w:rPr>
        <w:t>Dostawa aparatury z podziałem na 2 części</w:t>
      </w:r>
    </w:p>
    <w:p w:rsidR="002B22F6" w:rsidRPr="00255768" w:rsidRDefault="002B22F6" w:rsidP="00255768">
      <w:pPr>
        <w:spacing w:after="0" w:line="360" w:lineRule="auto"/>
        <w:rPr>
          <w:rFonts w:cstheme="minorHAnsi"/>
          <w:b/>
          <w:iCs/>
          <w:kern w:val="22"/>
          <w:lang w:eastAsia="it-IT"/>
        </w:rPr>
      </w:pPr>
      <w:r w:rsidRPr="00255768">
        <w:rPr>
          <w:rFonts w:cstheme="minorHAnsi"/>
          <w:b/>
          <w:iCs/>
          <w:kern w:val="22"/>
          <w:lang w:eastAsia="it-IT"/>
        </w:rPr>
        <w:t>Informacja o wyborze najkorzystniejszej oferty oraz odrzuceniu oferty</w:t>
      </w:r>
      <w:r w:rsidR="009A0D95">
        <w:rPr>
          <w:rFonts w:cstheme="minorHAnsi"/>
          <w:b/>
          <w:iCs/>
          <w:kern w:val="22"/>
          <w:lang w:eastAsia="it-IT"/>
        </w:rPr>
        <w:t xml:space="preserve"> w części </w:t>
      </w:r>
      <w:r w:rsidR="00456BC9">
        <w:rPr>
          <w:rFonts w:cstheme="minorHAnsi"/>
          <w:b/>
          <w:iCs/>
          <w:kern w:val="22"/>
          <w:lang w:eastAsia="it-IT"/>
        </w:rPr>
        <w:t>2</w:t>
      </w:r>
      <w:r w:rsidRPr="00255768">
        <w:rPr>
          <w:rFonts w:cstheme="minorHAnsi"/>
          <w:b/>
          <w:iCs/>
          <w:kern w:val="22"/>
          <w:lang w:eastAsia="it-IT"/>
        </w:rPr>
        <w:t>:</w:t>
      </w:r>
    </w:p>
    <w:p w:rsidR="002B22F6" w:rsidRDefault="002B22F6" w:rsidP="009F52AB">
      <w:pPr>
        <w:numPr>
          <w:ilvl w:val="0"/>
          <w:numId w:val="2"/>
        </w:numPr>
        <w:spacing w:line="360" w:lineRule="auto"/>
        <w:ind w:left="709"/>
        <w:rPr>
          <w:rFonts w:cstheme="minorHAnsi"/>
          <w:b/>
          <w:bCs/>
          <w:iCs/>
          <w:kern w:val="22"/>
          <w:lang w:eastAsia="it-IT"/>
        </w:rPr>
      </w:pPr>
      <w:r w:rsidRPr="00255768">
        <w:rPr>
          <w:rFonts w:cstheme="minorHAnsi"/>
          <w:b/>
          <w:bCs/>
          <w:iCs/>
          <w:kern w:val="22"/>
          <w:lang w:eastAsia="it-IT"/>
        </w:rPr>
        <w:t xml:space="preserve">Zgodnie z art. 253 ust. </w:t>
      </w:r>
      <w:r w:rsidR="001C5A2A">
        <w:rPr>
          <w:rFonts w:cstheme="minorHAnsi"/>
          <w:b/>
          <w:bCs/>
          <w:iCs/>
          <w:kern w:val="22"/>
          <w:lang w:eastAsia="it-IT"/>
        </w:rPr>
        <w:t>2</w:t>
      </w:r>
      <w:r w:rsidRPr="00255768">
        <w:rPr>
          <w:rFonts w:cstheme="minorHAnsi"/>
          <w:b/>
          <w:bCs/>
          <w:iCs/>
          <w:kern w:val="22"/>
          <w:lang w:eastAsia="it-IT"/>
        </w:rPr>
        <w:t xml:space="preserve"> ustawy z dnia 11 września 2019 r. – Prawo zamówień publicznych</w:t>
      </w:r>
      <w:r w:rsidRPr="00255768">
        <w:rPr>
          <w:rFonts w:cstheme="minorHAnsi"/>
          <w:b/>
          <w:iCs/>
          <w:kern w:val="22"/>
          <w:lang w:eastAsia="it-IT"/>
        </w:rPr>
        <w:t xml:space="preserve"> </w:t>
      </w:r>
      <w:r w:rsidRPr="00255768">
        <w:rPr>
          <w:rFonts w:cstheme="minorHAnsi"/>
          <w:b/>
          <w:iCs/>
          <w:kern w:val="22"/>
          <w:lang w:val="x-none" w:eastAsia="it-IT"/>
        </w:rPr>
        <w:t>(</w:t>
      </w:r>
      <w:r w:rsidRPr="00255768">
        <w:rPr>
          <w:rFonts w:cstheme="minorHAnsi"/>
          <w:b/>
          <w:iCs/>
          <w:kern w:val="22"/>
          <w:lang w:eastAsia="it-IT"/>
        </w:rPr>
        <w:t xml:space="preserve">t. j. </w:t>
      </w:r>
      <w:r w:rsidRPr="00255768">
        <w:rPr>
          <w:rFonts w:cstheme="minorHAnsi"/>
          <w:b/>
          <w:iCs/>
          <w:kern w:val="22"/>
          <w:lang w:val="x-none" w:eastAsia="it-IT"/>
        </w:rPr>
        <w:t>Dz. U. z 202</w:t>
      </w:r>
      <w:r w:rsidR="00456BC9">
        <w:rPr>
          <w:rFonts w:cstheme="minorHAnsi"/>
          <w:b/>
          <w:iCs/>
          <w:kern w:val="22"/>
          <w:lang w:eastAsia="it-IT"/>
        </w:rPr>
        <w:t>4</w:t>
      </w:r>
      <w:r w:rsidRPr="00255768">
        <w:rPr>
          <w:rFonts w:cstheme="minorHAnsi"/>
          <w:b/>
          <w:iCs/>
          <w:kern w:val="22"/>
          <w:lang w:val="x-none" w:eastAsia="it-IT"/>
        </w:rPr>
        <w:t xml:space="preserve"> r. poz. 1</w:t>
      </w:r>
      <w:r w:rsidR="00456BC9">
        <w:rPr>
          <w:rFonts w:cstheme="minorHAnsi"/>
          <w:b/>
          <w:iCs/>
          <w:kern w:val="22"/>
          <w:lang w:eastAsia="it-IT"/>
        </w:rPr>
        <w:t>320</w:t>
      </w:r>
      <w:r w:rsidRPr="00255768">
        <w:rPr>
          <w:rFonts w:cstheme="minorHAnsi"/>
          <w:b/>
          <w:iCs/>
          <w:kern w:val="22"/>
          <w:lang w:val="x-none" w:eastAsia="it-IT"/>
        </w:rPr>
        <w:t xml:space="preserve"> ze zm.)</w:t>
      </w:r>
      <w:r w:rsidRPr="00255768">
        <w:rPr>
          <w:rFonts w:cstheme="minorHAnsi"/>
          <w:b/>
          <w:iCs/>
          <w:kern w:val="22"/>
          <w:lang w:val="it-IT" w:eastAsia="it-IT"/>
        </w:rPr>
        <w:t xml:space="preserve"> - zwanej dalej ustawą Pzp</w:t>
      </w:r>
      <w:r w:rsidRPr="00255768">
        <w:rPr>
          <w:rFonts w:cstheme="minorHAnsi"/>
          <w:b/>
          <w:iCs/>
          <w:kern w:val="22"/>
          <w:lang w:eastAsia="it-IT"/>
        </w:rPr>
        <w:t>,</w:t>
      </w:r>
      <w:r w:rsidRPr="00255768">
        <w:rPr>
          <w:rFonts w:cstheme="minorHAnsi"/>
          <w:b/>
          <w:bCs/>
          <w:iCs/>
          <w:kern w:val="22"/>
          <w:lang w:eastAsia="it-IT"/>
        </w:rPr>
        <w:t xml:space="preserve"> Zamawiający informuje równocześnie wszystkich Wykonawców, którzy złożyli oferty że, jako najkorzystniejszą wybrano ofertę Wykonawcy</w:t>
      </w:r>
      <w:r w:rsidRPr="00255768">
        <w:rPr>
          <w:rFonts w:cstheme="minorHAnsi"/>
        </w:rPr>
        <w:t xml:space="preserve"> </w:t>
      </w:r>
      <w:r w:rsidR="00456BC9" w:rsidRPr="00456BC9">
        <w:rPr>
          <w:rFonts w:cstheme="minorHAnsi"/>
        </w:rPr>
        <w:t>BYRSKI POL WOJCIECH BYRSKI</w:t>
      </w:r>
      <w:r w:rsidR="00456BC9">
        <w:rPr>
          <w:rFonts w:cstheme="minorHAnsi"/>
        </w:rPr>
        <w:t xml:space="preserve">, </w:t>
      </w:r>
      <w:r w:rsidR="00456BC9" w:rsidRPr="00456BC9">
        <w:rPr>
          <w:rFonts w:cstheme="minorHAnsi"/>
        </w:rPr>
        <w:t>wcześniej IKA POL , ul. Przy Bażantarni 4/6, 02-793 Warszawa, NIP: 951 110 30 88</w:t>
      </w:r>
      <w:r w:rsidR="00456BC9">
        <w:rPr>
          <w:rFonts w:cstheme="minorHAnsi"/>
        </w:rPr>
        <w:t xml:space="preserve">, </w:t>
      </w:r>
      <w:r w:rsidRPr="00255768">
        <w:rPr>
          <w:rFonts w:cstheme="minorHAnsi"/>
          <w:b/>
          <w:bCs/>
          <w:iCs/>
          <w:kern w:val="22"/>
          <w:lang w:eastAsia="it-IT"/>
        </w:rPr>
        <w:t>z ceną ofertową</w:t>
      </w:r>
      <w:r w:rsidR="00255768">
        <w:rPr>
          <w:rFonts w:cstheme="minorHAnsi"/>
          <w:b/>
          <w:bCs/>
          <w:iCs/>
          <w:kern w:val="22"/>
          <w:lang w:eastAsia="it-IT"/>
        </w:rPr>
        <w:t xml:space="preserve"> </w:t>
      </w:r>
      <w:r w:rsidR="00456BC9">
        <w:rPr>
          <w:rFonts w:cstheme="minorHAnsi"/>
          <w:b/>
          <w:bCs/>
          <w:iCs/>
          <w:kern w:val="22"/>
          <w:lang w:eastAsia="it-IT"/>
        </w:rPr>
        <w:t>4 243,50</w:t>
      </w:r>
      <w:r w:rsidR="00255768" w:rsidRPr="00255768">
        <w:rPr>
          <w:rFonts w:cstheme="minorHAnsi"/>
          <w:b/>
          <w:bCs/>
          <w:iCs/>
          <w:kern w:val="22"/>
          <w:lang w:eastAsia="it-IT"/>
        </w:rPr>
        <w:t xml:space="preserve"> </w:t>
      </w:r>
      <w:r w:rsidRPr="00255768">
        <w:rPr>
          <w:rFonts w:cstheme="minorHAnsi"/>
          <w:b/>
          <w:bCs/>
          <w:iCs/>
          <w:kern w:val="22"/>
          <w:lang w:eastAsia="it-IT"/>
        </w:rPr>
        <w:t xml:space="preserve"> </w:t>
      </w:r>
      <w:r w:rsidRPr="00255768">
        <w:rPr>
          <w:rFonts w:cstheme="minorHAnsi"/>
          <w:b/>
          <w:iCs/>
          <w:kern w:val="22"/>
          <w:lang w:eastAsia="it-IT"/>
        </w:rPr>
        <w:t>zł</w:t>
      </w:r>
      <w:r w:rsidRPr="00255768">
        <w:rPr>
          <w:rFonts w:cstheme="minorHAnsi"/>
          <w:b/>
          <w:bCs/>
          <w:iCs/>
          <w:kern w:val="22"/>
          <w:lang w:eastAsia="it-IT"/>
        </w:rPr>
        <w:t xml:space="preserve"> brutto.</w:t>
      </w:r>
    </w:p>
    <w:p w:rsidR="00945D59" w:rsidRPr="00945D59" w:rsidRDefault="00945D59" w:rsidP="00945D59">
      <w:pPr>
        <w:spacing w:line="360" w:lineRule="auto"/>
        <w:ind w:left="-11"/>
        <w:rPr>
          <w:rFonts w:cstheme="minorHAnsi"/>
          <w:bCs/>
          <w:iCs/>
          <w:kern w:val="22"/>
          <w:lang w:eastAsia="it-IT"/>
        </w:rPr>
      </w:pPr>
      <w:r w:rsidRPr="00945D59">
        <w:rPr>
          <w:rFonts w:cstheme="minorHAnsi"/>
          <w:bCs/>
          <w:iCs/>
          <w:kern w:val="22"/>
          <w:lang w:eastAsia="it-IT"/>
        </w:rPr>
        <w:t>Jednocześnie Zamawiający informuje, iż w przedmiotowym postępowaniu oferty zostały złożone przez następujących Wykonawców:</w:t>
      </w:r>
    </w:p>
    <w:p w:rsidR="00945D59" w:rsidRPr="00945D59" w:rsidRDefault="00945D59" w:rsidP="00945D59">
      <w:pPr>
        <w:spacing w:line="360" w:lineRule="auto"/>
        <w:ind w:left="-11"/>
        <w:rPr>
          <w:rFonts w:cstheme="minorHAnsi"/>
          <w:bCs/>
          <w:iCs/>
          <w:kern w:val="22"/>
          <w:lang w:eastAsia="it-IT"/>
        </w:rPr>
      </w:pPr>
      <w:r w:rsidRPr="00945D59">
        <w:rPr>
          <w:rFonts w:cstheme="minorHAnsi"/>
          <w:bCs/>
          <w:iCs/>
          <w:kern w:val="22"/>
          <w:lang w:eastAsia="it-IT"/>
        </w:rPr>
        <w:t xml:space="preserve">1. </w:t>
      </w:r>
      <w:r w:rsidRPr="00945D59">
        <w:rPr>
          <w:rFonts w:cstheme="minorHAnsi"/>
          <w:iCs/>
          <w:kern w:val="22"/>
          <w:lang w:eastAsia="it-IT"/>
        </w:rPr>
        <w:t>BYRSKI POL WOJCIECH BYRSKI, wcześniej IKA POL , ul. Przy Bażantarni 4/6, 02-793 Warszawa, NIP: 951 110 30 88</w:t>
      </w:r>
    </w:p>
    <w:p w:rsidR="00945D59" w:rsidRPr="00945D59" w:rsidRDefault="00945D59" w:rsidP="00945D59">
      <w:pPr>
        <w:spacing w:line="360" w:lineRule="auto"/>
        <w:ind w:left="-11"/>
        <w:rPr>
          <w:rFonts w:cstheme="minorHAnsi"/>
          <w:bCs/>
          <w:iCs/>
          <w:kern w:val="22"/>
          <w:lang w:eastAsia="it-IT"/>
        </w:rPr>
      </w:pPr>
      <w:r w:rsidRPr="00945D59">
        <w:rPr>
          <w:rFonts w:cstheme="minorHAnsi"/>
          <w:bCs/>
          <w:iCs/>
          <w:kern w:val="22"/>
          <w:lang w:eastAsia="it-IT"/>
        </w:rPr>
        <w:t xml:space="preserve">2. </w:t>
      </w:r>
      <w:proofErr w:type="spellStart"/>
      <w:r w:rsidRPr="00945D59">
        <w:rPr>
          <w:rFonts w:cstheme="minorHAnsi"/>
          <w:bCs/>
          <w:iCs/>
          <w:kern w:val="22"/>
          <w:lang w:eastAsia="it-IT"/>
        </w:rPr>
        <w:t>Alchem</w:t>
      </w:r>
      <w:proofErr w:type="spellEnd"/>
      <w:r w:rsidRPr="00945D59">
        <w:rPr>
          <w:rFonts w:cstheme="minorHAnsi"/>
          <w:bCs/>
          <w:iCs/>
          <w:kern w:val="22"/>
          <w:lang w:eastAsia="it-IT"/>
        </w:rPr>
        <w:t xml:space="preserve"> Grupa Sp. z o.o., ul. Polna 21, 87-100 Toruń, NIP: 5272355435</w:t>
      </w:r>
    </w:p>
    <w:p w:rsidR="00945D59" w:rsidRPr="00945D59" w:rsidRDefault="00945D59" w:rsidP="00945D59">
      <w:pPr>
        <w:spacing w:line="360" w:lineRule="auto"/>
        <w:ind w:left="-11"/>
        <w:rPr>
          <w:rFonts w:cstheme="minorHAnsi"/>
          <w:bCs/>
          <w:iCs/>
          <w:kern w:val="22"/>
          <w:lang w:eastAsia="it-IT"/>
        </w:rPr>
      </w:pPr>
      <w:r w:rsidRPr="00945D59">
        <w:rPr>
          <w:rFonts w:cstheme="minorHAnsi"/>
          <w:bCs/>
          <w:iCs/>
          <w:kern w:val="22"/>
          <w:lang w:eastAsia="it-IT"/>
        </w:rPr>
        <w:t xml:space="preserve">3. </w:t>
      </w:r>
      <w:proofErr w:type="spellStart"/>
      <w:r w:rsidRPr="00945D59">
        <w:rPr>
          <w:rFonts w:cstheme="minorHAnsi"/>
          <w:bCs/>
          <w:iCs/>
          <w:kern w:val="22"/>
          <w:lang w:eastAsia="it-IT"/>
        </w:rPr>
        <w:t>Th.Geyer</w:t>
      </w:r>
      <w:proofErr w:type="spellEnd"/>
      <w:r w:rsidRPr="00945D59">
        <w:rPr>
          <w:rFonts w:cstheme="minorHAnsi"/>
          <w:bCs/>
          <w:iCs/>
          <w:kern w:val="22"/>
          <w:lang w:eastAsia="it-IT"/>
        </w:rPr>
        <w:t xml:space="preserve"> Polska Sp. z o.o., ul. Czeska 22a, 03-902 Warszawa, NIP: 1132953594</w:t>
      </w:r>
    </w:p>
    <w:p w:rsidR="00945D59" w:rsidRPr="00945D59" w:rsidRDefault="00945D59" w:rsidP="00945D59">
      <w:pPr>
        <w:spacing w:line="360" w:lineRule="auto"/>
        <w:ind w:left="-11"/>
        <w:rPr>
          <w:rFonts w:cstheme="minorHAnsi"/>
          <w:bCs/>
          <w:iCs/>
          <w:kern w:val="22"/>
          <w:lang w:eastAsia="it-IT"/>
        </w:rPr>
      </w:pPr>
      <w:r w:rsidRPr="00945D59">
        <w:rPr>
          <w:rFonts w:cstheme="minorHAnsi"/>
          <w:bCs/>
          <w:iCs/>
          <w:kern w:val="22"/>
          <w:lang w:eastAsia="it-IT"/>
        </w:rPr>
        <w:t xml:space="preserve">4. </w:t>
      </w:r>
      <w:proofErr w:type="spellStart"/>
      <w:r w:rsidRPr="00945D59">
        <w:rPr>
          <w:rFonts w:cstheme="minorHAnsi"/>
          <w:bCs/>
          <w:iCs/>
          <w:kern w:val="22"/>
          <w:lang w:eastAsia="it-IT"/>
        </w:rPr>
        <w:t>Danlab</w:t>
      </w:r>
      <w:proofErr w:type="spellEnd"/>
      <w:r w:rsidRPr="00945D59">
        <w:rPr>
          <w:rFonts w:cstheme="minorHAnsi"/>
          <w:bCs/>
          <w:iCs/>
          <w:kern w:val="22"/>
          <w:lang w:eastAsia="it-IT"/>
        </w:rPr>
        <w:t xml:space="preserve"> Danuta </w:t>
      </w:r>
      <w:proofErr w:type="spellStart"/>
      <w:r w:rsidRPr="00945D59">
        <w:rPr>
          <w:rFonts w:cstheme="minorHAnsi"/>
          <w:bCs/>
          <w:iCs/>
          <w:kern w:val="22"/>
          <w:lang w:eastAsia="it-IT"/>
        </w:rPr>
        <w:t>Katryńska</w:t>
      </w:r>
      <w:proofErr w:type="spellEnd"/>
      <w:r w:rsidRPr="00945D59">
        <w:rPr>
          <w:rFonts w:cstheme="minorHAnsi"/>
          <w:bCs/>
          <w:iCs/>
          <w:kern w:val="22"/>
          <w:lang w:eastAsia="it-IT"/>
        </w:rPr>
        <w:t>, ul. Handlowa 6D, 15-399 Białystok, NIP: 6852047455</w:t>
      </w:r>
    </w:p>
    <w:p w:rsidR="002B22F6" w:rsidRPr="00255768" w:rsidRDefault="002B22F6" w:rsidP="00255768">
      <w:pPr>
        <w:spacing w:line="360" w:lineRule="auto"/>
        <w:rPr>
          <w:rFonts w:cstheme="minorHAnsi"/>
          <w:b/>
          <w:bCs/>
          <w:iCs/>
          <w:kern w:val="22"/>
          <w:u w:val="single"/>
          <w:lang w:eastAsia="it-IT"/>
        </w:rPr>
      </w:pPr>
      <w:r w:rsidRPr="00255768">
        <w:rPr>
          <w:rFonts w:cstheme="minorHAnsi"/>
          <w:b/>
          <w:bCs/>
          <w:iCs/>
          <w:kern w:val="22"/>
          <w:u w:val="single"/>
          <w:lang w:eastAsia="it-IT"/>
        </w:rPr>
        <w:t xml:space="preserve">Uzasadnienie wyboru: </w:t>
      </w:r>
      <w:r w:rsidRPr="00255768">
        <w:rPr>
          <w:rFonts w:cstheme="minorHAnsi"/>
          <w:b/>
          <w:bCs/>
          <w:iCs/>
          <w:kern w:val="22"/>
          <w:lang w:eastAsia="it-IT"/>
        </w:rPr>
        <w:t xml:space="preserve">Zgodnie z art. 239 ust. 1 ustawy </w:t>
      </w:r>
      <w:proofErr w:type="spellStart"/>
      <w:r w:rsidRPr="00255768">
        <w:rPr>
          <w:rFonts w:cstheme="minorHAnsi"/>
          <w:b/>
          <w:bCs/>
          <w:iCs/>
          <w:kern w:val="22"/>
          <w:lang w:eastAsia="it-IT"/>
        </w:rPr>
        <w:t>Pzp</w:t>
      </w:r>
      <w:proofErr w:type="spellEnd"/>
      <w:r w:rsidRPr="00255768">
        <w:rPr>
          <w:rFonts w:cstheme="minorHAnsi"/>
          <w:b/>
          <w:bCs/>
          <w:iCs/>
          <w:kern w:val="22"/>
          <w:lang w:eastAsia="it-IT"/>
        </w:rPr>
        <w:t>, Zamawiający wybiera najkorzystniejszą ofertę na podstawie kryteriów oceny ofert określonych w dokumentach zamówienia.</w:t>
      </w:r>
    </w:p>
    <w:p w:rsidR="002B22F6" w:rsidRPr="00255768" w:rsidRDefault="002B22F6" w:rsidP="00255768">
      <w:pPr>
        <w:spacing w:after="0" w:line="360" w:lineRule="auto"/>
        <w:rPr>
          <w:rFonts w:cstheme="minorHAnsi"/>
          <w:bCs/>
          <w:iCs/>
          <w:kern w:val="22"/>
          <w:lang w:eastAsia="it-IT"/>
        </w:rPr>
      </w:pPr>
      <w:r w:rsidRPr="00255768">
        <w:rPr>
          <w:rFonts w:cstheme="minorHAnsi"/>
          <w:bCs/>
          <w:iCs/>
          <w:kern w:val="22"/>
          <w:lang w:eastAsia="it-IT"/>
        </w:rPr>
        <w:t xml:space="preserve">Punktacja przyznana ofertom w kryterium oceny ofert i łączna punktacja: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229"/>
        <w:gridCol w:w="1559"/>
        <w:gridCol w:w="1887"/>
        <w:gridCol w:w="1525"/>
      </w:tblGrid>
      <w:tr w:rsidR="002B22F6" w:rsidRPr="00255768" w:rsidTr="004C2D74">
        <w:trPr>
          <w:trHeight w:val="6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 xml:space="preserve">Nr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>ilość pkt w kryterium "cena" - 60%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>ilość pkt w kryterium "</w:t>
            </w:r>
            <w:r w:rsidRPr="00255768">
              <w:rPr>
                <w:rFonts w:cstheme="minorHAnsi"/>
              </w:rPr>
              <w:t xml:space="preserve"> </w:t>
            </w:r>
            <w:r w:rsidR="00456BC9">
              <w:rPr>
                <w:rFonts w:cstheme="minorHAnsi"/>
                <w:iCs/>
                <w:kern w:val="22"/>
                <w:lang w:eastAsia="it-IT"/>
              </w:rPr>
              <w:t>okres gwara</w:t>
            </w:r>
            <w:r w:rsidR="00AB7103">
              <w:rPr>
                <w:rFonts w:cstheme="minorHAnsi"/>
                <w:iCs/>
                <w:kern w:val="22"/>
                <w:lang w:eastAsia="it-IT"/>
              </w:rPr>
              <w:t>nc</w:t>
            </w:r>
            <w:r w:rsidR="00456BC9">
              <w:rPr>
                <w:rFonts w:cstheme="minorHAnsi"/>
                <w:iCs/>
                <w:kern w:val="22"/>
                <w:lang w:eastAsia="it-IT"/>
              </w:rPr>
              <w:t>ji</w:t>
            </w: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 xml:space="preserve"> - 40%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>Łączna ilość pkt</w:t>
            </w:r>
          </w:p>
        </w:tc>
      </w:tr>
      <w:tr w:rsidR="002B22F6" w:rsidRPr="00255768" w:rsidTr="004C2D74">
        <w:trPr>
          <w:trHeight w:val="40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2F6" w:rsidRPr="00255768" w:rsidRDefault="00456BC9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456BC9" w:rsidP="00255768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 w:rsidRPr="00456BC9">
              <w:rPr>
                <w:rFonts w:cstheme="minorHAnsi"/>
                <w:b/>
                <w:iCs/>
                <w:kern w:val="22"/>
                <w:lang w:eastAsia="it-IT"/>
              </w:rPr>
              <w:t>BYRSKI POL WOJCIECH BYRSKI, wcześniej IKA POL , ul. Przy Bażantarni 4/6, 02-793 Warszawa, NIP: 951 110 30 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/>
                <w:iCs/>
                <w:kern w:val="22"/>
                <w:lang w:eastAsia="it-IT"/>
              </w:rPr>
              <w:t>60,00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/>
                <w:iCs/>
                <w:kern w:val="22"/>
                <w:lang w:eastAsia="it-IT"/>
              </w:rPr>
              <w:t>40,00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/>
                <w:iCs/>
                <w:kern w:val="22"/>
                <w:lang w:eastAsia="it-IT"/>
              </w:rPr>
              <w:t>100</w:t>
            </w:r>
          </w:p>
        </w:tc>
      </w:tr>
      <w:tr w:rsidR="00456BC9" w:rsidRPr="00255768" w:rsidTr="004C2D74">
        <w:trPr>
          <w:trHeight w:val="40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C9" w:rsidRDefault="00456BC9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9" w:rsidRPr="00456BC9" w:rsidRDefault="00456BC9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proofErr w:type="spellStart"/>
            <w:r w:rsidRPr="00456BC9">
              <w:rPr>
                <w:rFonts w:cstheme="minorHAnsi"/>
                <w:iCs/>
                <w:kern w:val="22"/>
                <w:lang w:eastAsia="it-IT"/>
              </w:rPr>
              <w:t>Alchem</w:t>
            </w:r>
            <w:proofErr w:type="spellEnd"/>
            <w:r w:rsidRPr="00456BC9">
              <w:rPr>
                <w:rFonts w:cstheme="minorHAnsi"/>
                <w:iCs/>
                <w:kern w:val="22"/>
                <w:lang w:eastAsia="it-IT"/>
              </w:rPr>
              <w:t xml:space="preserve"> Grupa Sp. z o.o., ul. Polna 21, 87-100 Toruń, NIP: 5272355435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C9" w:rsidRPr="00456BC9" w:rsidRDefault="00AB7103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46,72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9" w:rsidRPr="00456BC9" w:rsidRDefault="00456BC9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 w:rsidRPr="00456BC9">
              <w:rPr>
                <w:rFonts w:cstheme="minorHAnsi"/>
                <w:iCs/>
                <w:kern w:val="22"/>
                <w:lang w:eastAsia="it-IT"/>
              </w:rPr>
              <w:t>40,00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9" w:rsidRPr="00456BC9" w:rsidRDefault="00AB7103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86,72</w:t>
            </w:r>
          </w:p>
        </w:tc>
      </w:tr>
      <w:tr w:rsidR="00456BC9" w:rsidRPr="00255768" w:rsidTr="004C2D74">
        <w:trPr>
          <w:trHeight w:val="40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C9" w:rsidRDefault="00AB7103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lastRenderedPageBreak/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9" w:rsidRPr="00AB7103" w:rsidRDefault="00AB7103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proofErr w:type="spellStart"/>
            <w:r w:rsidRPr="00AB7103">
              <w:rPr>
                <w:rFonts w:cstheme="minorHAnsi"/>
                <w:iCs/>
                <w:kern w:val="22"/>
                <w:lang w:eastAsia="it-IT"/>
              </w:rPr>
              <w:t>Th.Geyer</w:t>
            </w:r>
            <w:proofErr w:type="spellEnd"/>
            <w:r w:rsidRPr="00AB7103">
              <w:rPr>
                <w:rFonts w:cstheme="minorHAnsi"/>
                <w:iCs/>
                <w:kern w:val="22"/>
                <w:lang w:eastAsia="it-IT"/>
              </w:rPr>
              <w:t xml:space="preserve"> Polska Sp. z o.o., ul. Czeska 22a, 03-902 Warszawa, NIP: 1132953594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6BC9" w:rsidRPr="00AB7103" w:rsidRDefault="00AB7103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36,45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9" w:rsidRPr="00AB7103" w:rsidRDefault="00456BC9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 w:rsidRPr="00AB7103">
              <w:rPr>
                <w:rFonts w:cstheme="minorHAnsi"/>
                <w:iCs/>
                <w:kern w:val="22"/>
                <w:lang w:eastAsia="it-IT"/>
              </w:rPr>
              <w:t>40,00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9" w:rsidRPr="00AB7103" w:rsidRDefault="00AB7103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 w:rsidRPr="00AB7103">
              <w:rPr>
                <w:rFonts w:cstheme="minorHAnsi"/>
                <w:iCs/>
                <w:kern w:val="22"/>
                <w:lang w:eastAsia="it-IT"/>
              </w:rPr>
              <w:t>76,45</w:t>
            </w:r>
          </w:p>
        </w:tc>
      </w:tr>
      <w:tr w:rsidR="002B22F6" w:rsidRPr="00255768" w:rsidTr="004C2D74">
        <w:trPr>
          <w:trHeight w:val="40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2F6" w:rsidRPr="00255768" w:rsidRDefault="00456BC9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456BC9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proofErr w:type="spellStart"/>
            <w:r w:rsidRPr="00456BC9">
              <w:rPr>
                <w:rFonts w:cstheme="minorHAnsi"/>
                <w:iCs/>
                <w:kern w:val="22"/>
                <w:lang w:eastAsia="it-IT"/>
              </w:rPr>
              <w:t>Danlab</w:t>
            </w:r>
            <w:proofErr w:type="spellEnd"/>
            <w:r w:rsidRPr="00456BC9">
              <w:rPr>
                <w:rFonts w:cstheme="minorHAnsi"/>
                <w:iCs/>
                <w:kern w:val="22"/>
                <w:lang w:eastAsia="it-IT"/>
              </w:rPr>
              <w:t xml:space="preserve"> Danuta </w:t>
            </w:r>
            <w:proofErr w:type="spellStart"/>
            <w:r w:rsidRPr="00456BC9">
              <w:rPr>
                <w:rFonts w:cstheme="minorHAnsi"/>
                <w:iCs/>
                <w:kern w:val="22"/>
                <w:lang w:eastAsia="it-IT"/>
              </w:rPr>
              <w:t>Katryńska</w:t>
            </w:r>
            <w:proofErr w:type="spellEnd"/>
            <w:r w:rsidRPr="00456BC9">
              <w:rPr>
                <w:rFonts w:cstheme="minorHAnsi"/>
                <w:iCs/>
                <w:kern w:val="22"/>
                <w:lang w:eastAsia="it-IT"/>
              </w:rPr>
              <w:t>, ul. Handlowa 6D, 15-399 Białystok, NIP: 6852047455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2F6" w:rsidRPr="00255768" w:rsidRDefault="002B22F6" w:rsidP="00255768">
            <w:pPr>
              <w:spacing w:after="0" w:line="360" w:lineRule="auto"/>
              <w:jc w:val="center"/>
              <w:rPr>
                <w:rFonts w:cstheme="minorHAnsi"/>
                <w:bCs/>
                <w:iCs/>
                <w:kern w:val="22"/>
                <w:lang w:eastAsia="it-IT"/>
              </w:rPr>
            </w:pPr>
          </w:p>
          <w:p w:rsidR="002B22F6" w:rsidRPr="00255768" w:rsidRDefault="002B22F6" w:rsidP="00255768">
            <w:pPr>
              <w:spacing w:after="0" w:line="360" w:lineRule="auto"/>
              <w:jc w:val="center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>OFERTA ODRZUCONA</w:t>
            </w:r>
          </w:p>
        </w:tc>
      </w:tr>
    </w:tbl>
    <w:p w:rsidR="00084906" w:rsidRPr="00255768" w:rsidRDefault="00084906" w:rsidP="00255768">
      <w:pPr>
        <w:spacing w:after="0" w:line="360" w:lineRule="auto"/>
        <w:jc w:val="both"/>
        <w:rPr>
          <w:rFonts w:cstheme="minorHAnsi"/>
          <w:b/>
        </w:rPr>
      </w:pPr>
    </w:p>
    <w:p w:rsidR="00D337E7" w:rsidRPr="008C4515" w:rsidRDefault="00D337E7" w:rsidP="00BE010E">
      <w:pPr>
        <w:rPr>
          <w:rFonts w:eastAsia="Times New Roman" w:cstheme="minorHAnsi"/>
          <w:b/>
          <w:lang w:eastAsia="pl-PL"/>
        </w:rPr>
      </w:pPr>
      <w:bookmarkStart w:id="1" w:name="_GoBack"/>
      <w:bookmarkEnd w:id="0"/>
      <w:bookmarkEnd w:id="1"/>
      <w:r w:rsidRPr="008C4515">
        <w:rPr>
          <w:rFonts w:eastAsia="Times New Roman" w:cstheme="minorHAnsi"/>
          <w:b/>
          <w:lang w:eastAsia="pl-PL"/>
        </w:rPr>
        <w:t>zatwierdzam</w:t>
      </w:r>
    </w:p>
    <w:p w:rsidR="00A40402" w:rsidRDefault="00D337E7" w:rsidP="00A40402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8C4515">
        <w:rPr>
          <w:rFonts w:eastAsia="Times New Roman" w:cstheme="minorHAnsi"/>
          <w:b/>
          <w:i/>
          <w:lang w:eastAsia="pl-PL"/>
        </w:rPr>
        <w:t>Kancle</w:t>
      </w:r>
      <w:r w:rsidR="00A40402">
        <w:rPr>
          <w:rFonts w:eastAsia="Times New Roman" w:cstheme="minorHAnsi"/>
          <w:b/>
          <w:i/>
          <w:lang w:eastAsia="pl-PL"/>
        </w:rPr>
        <w:t>rz</w:t>
      </w:r>
    </w:p>
    <w:p w:rsidR="00945D59" w:rsidRDefault="00D337E7" w:rsidP="00A40402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8C4515">
        <w:rPr>
          <w:rFonts w:eastAsia="Times New Roman" w:cstheme="minorHAnsi"/>
          <w:b/>
          <w:i/>
          <w:lang w:eastAsia="pl-PL"/>
        </w:rPr>
        <w:t xml:space="preserve">mgr Konrad Raczkowski          </w:t>
      </w:r>
    </w:p>
    <w:p w:rsidR="00945D59" w:rsidRDefault="00945D59" w:rsidP="00A40402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</w:p>
    <w:p w:rsidR="00945D59" w:rsidRDefault="00945D59" w:rsidP="00A40402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b/>
          <w:i/>
          <w:lang w:eastAsia="pl-PL"/>
        </w:rPr>
        <w:t>…………………………………</w:t>
      </w:r>
    </w:p>
    <w:p w:rsidR="00D337E7" w:rsidRPr="008C4515" w:rsidRDefault="00945D59" w:rsidP="00A40402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b/>
          <w:i/>
          <w:lang w:eastAsia="pl-PL"/>
        </w:rPr>
        <w:t>/podpis na oryginale/</w:t>
      </w:r>
      <w:r w:rsidR="00D337E7" w:rsidRPr="008C4515">
        <w:rPr>
          <w:rFonts w:eastAsia="Times New Roman" w:cstheme="minorHAnsi"/>
          <w:b/>
          <w:i/>
          <w:lang w:eastAsia="pl-PL"/>
        </w:rPr>
        <w:t xml:space="preserve">                                                                                   </w:t>
      </w:r>
    </w:p>
    <w:p w:rsidR="000143E9" w:rsidRPr="000143E9" w:rsidRDefault="000143E9" w:rsidP="00D337E7">
      <w:pPr>
        <w:tabs>
          <w:tab w:val="left" w:pos="6750"/>
        </w:tabs>
      </w:pPr>
    </w:p>
    <w:p w:rsidR="00E45622" w:rsidRDefault="00E45622" w:rsidP="000143E9"/>
    <w:sectPr w:rsidR="00E45622" w:rsidSect="009F52AB">
      <w:headerReference w:type="default" r:id="rId8"/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4E" w:rsidRDefault="0040434E" w:rsidP="00D62271">
      <w:pPr>
        <w:spacing w:after="0" w:line="240" w:lineRule="auto"/>
      </w:pPr>
      <w:r>
        <w:separator/>
      </w:r>
    </w:p>
  </w:endnote>
  <w:endnote w:type="continuationSeparator" w:id="0">
    <w:p w:rsidR="0040434E" w:rsidRDefault="0040434E" w:rsidP="00D6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71" w:rsidRPr="00D62271" w:rsidRDefault="00D62271" w:rsidP="006977B8">
    <w:pPr>
      <w:tabs>
        <w:tab w:val="left" w:pos="1290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4E" w:rsidRDefault="0040434E" w:rsidP="00D62271">
      <w:pPr>
        <w:spacing w:after="0" w:line="240" w:lineRule="auto"/>
      </w:pPr>
      <w:r>
        <w:separator/>
      </w:r>
    </w:p>
  </w:footnote>
  <w:footnote w:type="continuationSeparator" w:id="0">
    <w:p w:rsidR="0040434E" w:rsidRDefault="0040434E" w:rsidP="00D6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71" w:rsidRDefault="00D62271">
    <w:pPr>
      <w:pStyle w:val="Nagwek"/>
    </w:pPr>
  </w:p>
  <w:p w:rsidR="006977B8" w:rsidRDefault="00982E80">
    <w:pPr>
      <w:pStyle w:val="Nagwek"/>
    </w:pPr>
    <w:r>
      <w:rPr>
        <w:noProof/>
        <w:lang w:eastAsia="pl-PL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A51"/>
    <w:multiLevelType w:val="hybridMultilevel"/>
    <w:tmpl w:val="DE4C850C"/>
    <w:lvl w:ilvl="0" w:tplc="4BE894C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A2588"/>
    <w:multiLevelType w:val="hybridMultilevel"/>
    <w:tmpl w:val="2778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32C90"/>
    <w:multiLevelType w:val="hybridMultilevel"/>
    <w:tmpl w:val="DE4C850C"/>
    <w:lvl w:ilvl="0" w:tplc="4BE894C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C2"/>
    <w:rsid w:val="000143E9"/>
    <w:rsid w:val="00050816"/>
    <w:rsid w:val="00084906"/>
    <w:rsid w:val="00094FD8"/>
    <w:rsid w:val="00127FDC"/>
    <w:rsid w:val="00154737"/>
    <w:rsid w:val="00165C4A"/>
    <w:rsid w:val="00184F42"/>
    <w:rsid w:val="001A4FD5"/>
    <w:rsid w:val="001C5A2A"/>
    <w:rsid w:val="001F1286"/>
    <w:rsid w:val="002010E1"/>
    <w:rsid w:val="00203847"/>
    <w:rsid w:val="00205C39"/>
    <w:rsid w:val="00246BA0"/>
    <w:rsid w:val="00255768"/>
    <w:rsid w:val="002A2CE0"/>
    <w:rsid w:val="002B22F6"/>
    <w:rsid w:val="002D08C1"/>
    <w:rsid w:val="002D4021"/>
    <w:rsid w:val="00315493"/>
    <w:rsid w:val="00346A57"/>
    <w:rsid w:val="003622CB"/>
    <w:rsid w:val="003B42BB"/>
    <w:rsid w:val="003C3230"/>
    <w:rsid w:val="0040434E"/>
    <w:rsid w:val="00417120"/>
    <w:rsid w:val="00456BC9"/>
    <w:rsid w:val="00462CFD"/>
    <w:rsid w:val="004E1491"/>
    <w:rsid w:val="004E5658"/>
    <w:rsid w:val="00555C39"/>
    <w:rsid w:val="0059204B"/>
    <w:rsid w:val="005A494A"/>
    <w:rsid w:val="00606E70"/>
    <w:rsid w:val="00645D97"/>
    <w:rsid w:val="0066661C"/>
    <w:rsid w:val="00684C21"/>
    <w:rsid w:val="006977B8"/>
    <w:rsid w:val="00700C0E"/>
    <w:rsid w:val="00733E5B"/>
    <w:rsid w:val="0074611F"/>
    <w:rsid w:val="00804C26"/>
    <w:rsid w:val="00846A94"/>
    <w:rsid w:val="008512B7"/>
    <w:rsid w:val="00882BED"/>
    <w:rsid w:val="008F4783"/>
    <w:rsid w:val="00945D59"/>
    <w:rsid w:val="00982E80"/>
    <w:rsid w:val="009974FA"/>
    <w:rsid w:val="009A0D95"/>
    <w:rsid w:val="009C236D"/>
    <w:rsid w:val="009D6790"/>
    <w:rsid w:val="009F52AB"/>
    <w:rsid w:val="00A3126F"/>
    <w:rsid w:val="00A34430"/>
    <w:rsid w:val="00A40402"/>
    <w:rsid w:val="00AB7103"/>
    <w:rsid w:val="00AC009B"/>
    <w:rsid w:val="00AD06E3"/>
    <w:rsid w:val="00AD10C2"/>
    <w:rsid w:val="00BC48D2"/>
    <w:rsid w:val="00BD4008"/>
    <w:rsid w:val="00BE010E"/>
    <w:rsid w:val="00BE566F"/>
    <w:rsid w:val="00BF48EC"/>
    <w:rsid w:val="00C75118"/>
    <w:rsid w:val="00C87981"/>
    <w:rsid w:val="00C9784F"/>
    <w:rsid w:val="00CE4F32"/>
    <w:rsid w:val="00D047ED"/>
    <w:rsid w:val="00D337E7"/>
    <w:rsid w:val="00D62271"/>
    <w:rsid w:val="00D8124E"/>
    <w:rsid w:val="00DE4515"/>
    <w:rsid w:val="00E2696D"/>
    <w:rsid w:val="00E45622"/>
    <w:rsid w:val="00E65815"/>
    <w:rsid w:val="00E7418C"/>
    <w:rsid w:val="00E839CF"/>
    <w:rsid w:val="00EB7CDE"/>
    <w:rsid w:val="00F02BAE"/>
    <w:rsid w:val="00F4325E"/>
    <w:rsid w:val="00F45B14"/>
    <w:rsid w:val="00F6314F"/>
    <w:rsid w:val="00F90D5F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6AE7D"/>
  <w15:chartTrackingRefBased/>
  <w15:docId w15:val="{14567FFB-8924-4C9B-90DE-0B52078B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741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271"/>
  </w:style>
  <w:style w:type="paragraph" w:styleId="Stopka">
    <w:name w:val="footer"/>
    <w:basedOn w:val="Normalny"/>
    <w:link w:val="StopkaZnak"/>
    <w:uiPriority w:val="99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71"/>
  </w:style>
  <w:style w:type="paragraph" w:styleId="Tekstdymka">
    <w:name w:val="Balloon Text"/>
    <w:basedOn w:val="Normalny"/>
    <w:link w:val="TekstdymkaZnak"/>
    <w:uiPriority w:val="99"/>
    <w:semiHidden/>
    <w:unhideWhenUsed/>
    <w:rsid w:val="0069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9071-52E7-4586-A471-24E2C83B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7</cp:revision>
  <cp:lastPrinted>2025-03-26T09:59:00Z</cp:lastPrinted>
  <dcterms:created xsi:type="dcterms:W3CDTF">2025-03-26T08:19:00Z</dcterms:created>
  <dcterms:modified xsi:type="dcterms:W3CDTF">2025-03-26T10:08:00Z</dcterms:modified>
</cp:coreProperties>
</file>