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2D06BE40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9A333A">
        <w:rPr>
          <w:rFonts w:cs="Arial"/>
          <w:sz w:val="22"/>
          <w:szCs w:val="22"/>
        </w:rPr>
        <w:t>1</w:t>
      </w:r>
      <w:r w:rsidR="00F87F0D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>.202</w:t>
      </w:r>
      <w:r w:rsidR="009A333A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D3CEA19" w14:textId="08655813" w:rsidR="00AD1FAE" w:rsidRPr="00152BA1" w:rsidRDefault="00AD1FAE" w:rsidP="00152BA1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51C75F69" w14:textId="32F07C5D" w:rsidR="00AD1FAE" w:rsidRPr="00152BA1" w:rsidRDefault="00AD1FAE" w:rsidP="00152BA1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746CFEEA" w14:textId="0E16EDD2" w:rsidR="00AD1FAE" w:rsidRPr="00F87F0D" w:rsidRDefault="00AD1FAE" w:rsidP="00F87F0D">
      <w:pPr>
        <w:widowControl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lang w:val="pl" w:eastAsia="pl-PL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9A333A" w:rsidRPr="009A333A">
        <w:rPr>
          <w:rFonts w:ascii="Arial" w:hAnsi="Arial" w:cs="Arial"/>
          <w:b/>
          <w:bCs/>
          <w:color w:val="000000"/>
          <w:kern w:val="1"/>
          <w:lang w:eastAsia="ar-SA"/>
        </w:rPr>
        <w:t>pn.</w:t>
      </w:r>
      <w:r w:rsidR="009A333A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F60C17" w:rsidRPr="00F60C17">
        <w:rPr>
          <w:rFonts w:ascii="Arial" w:eastAsia="Times New Roman" w:hAnsi="Arial" w:cs="Arial"/>
          <w:b/>
          <w:bCs/>
          <w:color w:val="000000"/>
          <w:lang w:val="pl" w:eastAsia="pl-PL"/>
        </w:rPr>
        <w:t>„</w:t>
      </w:r>
      <w:r w:rsidR="00F87F0D" w:rsidRPr="00F87F0D">
        <w:rPr>
          <w:rFonts w:ascii="Arial" w:eastAsia="Times New Roman" w:hAnsi="Arial" w:cs="Arial"/>
          <w:b/>
          <w:bCs/>
          <w:color w:val="000000"/>
          <w:lang w:val="pl" w:eastAsia="pl-PL"/>
        </w:rPr>
        <w:t xml:space="preserve">Termomodernizacja budynku </w:t>
      </w:r>
      <w:r w:rsidR="003470F2">
        <w:rPr>
          <w:rFonts w:ascii="Arial" w:eastAsia="Times New Roman" w:hAnsi="Arial" w:cs="Arial"/>
          <w:b/>
          <w:bCs/>
          <w:color w:val="000000"/>
          <w:lang w:val="pl" w:eastAsia="pl-PL"/>
        </w:rPr>
        <w:t>świetlicy</w:t>
      </w:r>
      <w:r w:rsidR="00F87F0D" w:rsidRPr="00F87F0D">
        <w:rPr>
          <w:rFonts w:ascii="Arial" w:eastAsia="Times New Roman" w:hAnsi="Arial" w:cs="Arial"/>
          <w:b/>
          <w:bCs/>
          <w:color w:val="000000"/>
          <w:lang w:val="pl" w:eastAsia="pl-PL"/>
        </w:rPr>
        <w:t xml:space="preserve"> w Gawłowie</w:t>
      </w:r>
      <w:r w:rsidR="00F87F0D">
        <w:rPr>
          <w:rFonts w:ascii="Arial" w:eastAsia="Times New Roman" w:hAnsi="Arial" w:cs="Arial"/>
          <w:b/>
          <w:bCs/>
          <w:color w:val="000000"/>
          <w:lang w:val="pl" w:eastAsia="pl-PL"/>
        </w:rPr>
        <w:t xml:space="preserve">” </w:t>
      </w: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</w:t>
      </w:r>
      <w:r w:rsidR="00F87F0D">
        <w:rPr>
          <w:rFonts w:ascii="Arial" w:hAnsi="Arial" w:cs="Arial"/>
        </w:rPr>
        <w:t xml:space="preserve"> </w:t>
      </w:r>
      <w:r w:rsidRPr="00AD1FAE">
        <w:rPr>
          <w:rFonts w:ascii="Arial" w:hAnsi="Arial" w:cs="Arial"/>
        </w:rPr>
        <w:t>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>z żadnym z</w:t>
      </w:r>
      <w:r w:rsidR="00F87F0D">
        <w:rPr>
          <w:rFonts w:ascii="Arial" w:hAnsi="Arial" w:cs="Arial"/>
        </w:rPr>
        <w:t xml:space="preserve"> </w:t>
      </w:r>
      <w:r w:rsidR="008653BA">
        <w:rPr>
          <w:rFonts w:ascii="Arial" w:hAnsi="Arial" w:cs="Arial"/>
        </w:rPr>
        <w:t>W</w:t>
      </w:r>
      <w:r w:rsidRPr="00AD1FAE">
        <w:rPr>
          <w:rFonts w:ascii="Arial" w:hAnsi="Arial" w:cs="Arial"/>
        </w:rPr>
        <w:t>ykonawców, którzy złożyli odrębną ofertę w niniejszym postępowaniu</w:t>
      </w:r>
      <w:r w:rsidRPr="00AD1FAE">
        <w:rPr>
          <w:rFonts w:ascii="Arial" w:hAnsi="Arial" w:cs="Arial"/>
          <w:vertAlign w:val="superscript"/>
        </w:rPr>
        <w:t>1)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3F2103F1" w:rsidR="00AD1FAE" w:rsidRPr="00AD1FAE" w:rsidRDefault="008653BA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</w:t>
      </w:r>
      <w:r w:rsidR="00AD1FAE" w:rsidRPr="00AD1FAE">
        <w:rPr>
          <w:rFonts w:ascii="Arial" w:hAnsi="Arial" w:cs="Arial"/>
          <w:b/>
          <w:color w:val="auto"/>
          <w:sz w:val="22"/>
          <w:szCs w:val="22"/>
        </w:rPr>
        <w:t>ależę</w:t>
      </w:r>
      <w:r w:rsidR="00AD1FAE"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="00AD1FAE"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="00AD1FAE"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6C3954F0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</w:t>
      </w:r>
      <w:r w:rsidR="008653BA">
        <w:rPr>
          <w:rFonts w:ascii="Arial" w:hAnsi="Arial" w:cs="Arial"/>
          <w:color w:val="0D0D0D"/>
          <w:sz w:val="22"/>
          <w:szCs w:val="22"/>
        </w:rPr>
        <w:t>W</w:t>
      </w:r>
      <w:r w:rsidRPr="00AD1FAE">
        <w:rPr>
          <w:rFonts w:ascii="Arial" w:hAnsi="Arial" w:cs="Arial"/>
          <w:color w:val="0D0D0D"/>
          <w:sz w:val="22"/>
          <w:szCs w:val="22"/>
        </w:rPr>
        <w:t xml:space="preserve">ykonawcą nie prowadzi do zakłócenia konkurencji w postępowaniu  o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CF080B">
      <w:pPr>
        <w:pStyle w:val="Nagwek2"/>
        <w:tabs>
          <w:tab w:val="left" w:pos="426"/>
        </w:tabs>
        <w:ind w:left="284"/>
        <w:jc w:val="both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E2567"/>
    <w:rsid w:val="00152BA1"/>
    <w:rsid w:val="00183D09"/>
    <w:rsid w:val="001D4788"/>
    <w:rsid w:val="00210725"/>
    <w:rsid w:val="00257D9F"/>
    <w:rsid w:val="00312740"/>
    <w:rsid w:val="003275F9"/>
    <w:rsid w:val="003470F2"/>
    <w:rsid w:val="003A7A12"/>
    <w:rsid w:val="00436520"/>
    <w:rsid w:val="004E196F"/>
    <w:rsid w:val="005232D1"/>
    <w:rsid w:val="005F7B42"/>
    <w:rsid w:val="006432F3"/>
    <w:rsid w:val="00674D64"/>
    <w:rsid w:val="006F72A6"/>
    <w:rsid w:val="00736EE5"/>
    <w:rsid w:val="00791EA4"/>
    <w:rsid w:val="007F05C2"/>
    <w:rsid w:val="007F6949"/>
    <w:rsid w:val="008653BA"/>
    <w:rsid w:val="009A333A"/>
    <w:rsid w:val="00A65C51"/>
    <w:rsid w:val="00AD1FAE"/>
    <w:rsid w:val="00AD3F52"/>
    <w:rsid w:val="00B42F4F"/>
    <w:rsid w:val="00B76601"/>
    <w:rsid w:val="00BF5A1F"/>
    <w:rsid w:val="00C020D4"/>
    <w:rsid w:val="00C6745B"/>
    <w:rsid w:val="00C85893"/>
    <w:rsid w:val="00C90FE2"/>
    <w:rsid w:val="00CF080B"/>
    <w:rsid w:val="00D95358"/>
    <w:rsid w:val="00E63560"/>
    <w:rsid w:val="00EB1DCE"/>
    <w:rsid w:val="00F60C17"/>
    <w:rsid w:val="00F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14</cp:revision>
  <dcterms:created xsi:type="dcterms:W3CDTF">2023-12-18T12:31:00Z</dcterms:created>
  <dcterms:modified xsi:type="dcterms:W3CDTF">2024-10-04T10:44:00Z</dcterms:modified>
</cp:coreProperties>
</file>