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8D" w:rsidRDefault="0075548D" w:rsidP="0075548D">
      <w:pPr>
        <w:pStyle w:val="Nagwek4"/>
        <w:jc w:val="right"/>
        <w:rPr>
          <w:rFonts w:cs="Arial"/>
          <w:b/>
          <w:color w:val="auto"/>
          <w:sz w:val="20"/>
          <w:u w:val="none"/>
        </w:rPr>
      </w:pPr>
      <w:r>
        <w:rPr>
          <w:rFonts w:cs="Arial"/>
          <w:b/>
          <w:color w:val="auto"/>
          <w:sz w:val="20"/>
          <w:u w:val="none"/>
        </w:rPr>
        <w:t xml:space="preserve">zał. nr </w:t>
      </w:r>
      <w:r w:rsidR="008221A8">
        <w:rPr>
          <w:rFonts w:cs="Arial"/>
          <w:b/>
          <w:color w:val="auto"/>
          <w:sz w:val="20"/>
          <w:u w:val="none"/>
        </w:rPr>
        <w:t>4</w:t>
      </w:r>
      <w:r>
        <w:rPr>
          <w:rFonts w:cs="Arial"/>
          <w:b/>
          <w:color w:val="auto"/>
          <w:sz w:val="20"/>
          <w:u w:val="none"/>
        </w:rPr>
        <w:t xml:space="preserve"> do SWZ</w:t>
      </w:r>
    </w:p>
    <w:p w:rsidR="0075548D" w:rsidRPr="0075548D" w:rsidRDefault="0075548D" w:rsidP="0075548D">
      <w:pPr>
        <w:jc w:val="right"/>
        <w:rPr>
          <w:sz w:val="20"/>
        </w:rPr>
      </w:pPr>
      <w:r w:rsidRPr="0075548D">
        <w:rPr>
          <w:sz w:val="20"/>
        </w:rPr>
        <w:t xml:space="preserve">PN </w:t>
      </w:r>
      <w:r w:rsidR="003E2EC5">
        <w:rPr>
          <w:sz w:val="20"/>
        </w:rPr>
        <w:t>1</w:t>
      </w:r>
      <w:r w:rsidRPr="0075548D">
        <w:rPr>
          <w:sz w:val="20"/>
        </w:rPr>
        <w:t>/202</w:t>
      </w:r>
      <w:r w:rsidR="003E2EC5">
        <w:rPr>
          <w:sz w:val="20"/>
        </w:rPr>
        <w:t>3</w:t>
      </w:r>
    </w:p>
    <w:p w:rsidR="004149AA" w:rsidRPr="0075548D" w:rsidRDefault="004149AA" w:rsidP="004149AA">
      <w:pPr>
        <w:pStyle w:val="Nagwek4"/>
        <w:rPr>
          <w:rFonts w:cs="Arial"/>
          <w:b/>
          <w:color w:val="auto"/>
          <w:sz w:val="20"/>
          <w:u w:val="none"/>
        </w:rPr>
      </w:pPr>
      <w:r w:rsidRPr="0075548D">
        <w:rPr>
          <w:rFonts w:cs="Arial"/>
          <w:b/>
          <w:color w:val="auto"/>
          <w:sz w:val="20"/>
          <w:u w:val="none"/>
        </w:rPr>
        <w:t>projekt umowy</w:t>
      </w:r>
    </w:p>
    <w:p w:rsidR="0075548D" w:rsidRPr="0075548D" w:rsidRDefault="0075548D" w:rsidP="0075548D"/>
    <w:p w:rsidR="004149AA" w:rsidRPr="004D2507" w:rsidRDefault="004149AA" w:rsidP="004149AA">
      <w:pPr>
        <w:rPr>
          <w:rFonts w:cs="Arial"/>
          <w:sz w:val="20"/>
        </w:rPr>
      </w:pPr>
    </w:p>
    <w:p w:rsidR="004149AA" w:rsidRDefault="004149AA" w:rsidP="004149AA">
      <w:pPr>
        <w:tabs>
          <w:tab w:val="left" w:pos="6870"/>
        </w:tabs>
        <w:rPr>
          <w:rFonts w:cs="Arial"/>
          <w:sz w:val="20"/>
        </w:rPr>
      </w:pPr>
      <w:r w:rsidRPr="004D2507">
        <w:rPr>
          <w:rFonts w:cs="Arial"/>
          <w:sz w:val="20"/>
        </w:rPr>
        <w:t>Zawarta w Branicach w dniu ........................................ r. pomiędzy :</w:t>
      </w:r>
      <w:r>
        <w:rPr>
          <w:rFonts w:cs="Arial"/>
          <w:sz w:val="20"/>
        </w:rPr>
        <w:tab/>
      </w:r>
    </w:p>
    <w:p w:rsidR="004149AA" w:rsidRDefault="004149AA" w:rsidP="004149AA">
      <w:pPr>
        <w:tabs>
          <w:tab w:val="left" w:pos="687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Specjalistyczny</w:t>
      </w:r>
      <w:r w:rsidR="00970B90">
        <w:rPr>
          <w:rFonts w:cs="Arial"/>
          <w:b/>
          <w:sz w:val="20"/>
        </w:rPr>
        <w:t>m</w:t>
      </w:r>
      <w:r>
        <w:rPr>
          <w:rFonts w:cs="Arial"/>
          <w:b/>
          <w:sz w:val="20"/>
        </w:rPr>
        <w:t xml:space="preserve"> Szpital</w:t>
      </w:r>
      <w:r w:rsidR="00970B90">
        <w:rPr>
          <w:rFonts w:cs="Arial"/>
          <w:b/>
          <w:sz w:val="20"/>
        </w:rPr>
        <w:t>em</w:t>
      </w:r>
      <w:r>
        <w:rPr>
          <w:rFonts w:cs="Arial"/>
          <w:b/>
          <w:sz w:val="20"/>
        </w:rPr>
        <w:t xml:space="preserve"> im. Ks. Biskupa Józefa Nathana w Branicach</w:t>
      </w:r>
    </w:p>
    <w:p w:rsidR="004149AA" w:rsidRPr="004D2507" w:rsidRDefault="004149AA" w:rsidP="004149AA">
      <w:pPr>
        <w:tabs>
          <w:tab w:val="left" w:pos="6870"/>
        </w:tabs>
        <w:rPr>
          <w:rFonts w:cs="Arial"/>
          <w:b/>
          <w:sz w:val="20"/>
        </w:rPr>
      </w:pPr>
      <w:r w:rsidRPr="004D2507">
        <w:rPr>
          <w:rFonts w:cs="Arial"/>
          <w:b/>
          <w:sz w:val="20"/>
        </w:rPr>
        <w:t xml:space="preserve"> ul. Szpitalna 18, 48</w:t>
      </w:r>
      <w:r>
        <w:rPr>
          <w:rFonts w:cs="Arial"/>
          <w:b/>
          <w:sz w:val="20"/>
        </w:rPr>
        <w:t>-</w:t>
      </w:r>
      <w:r w:rsidRPr="004D2507">
        <w:rPr>
          <w:rFonts w:cs="Arial"/>
          <w:b/>
          <w:sz w:val="20"/>
        </w:rPr>
        <w:t>140 Branice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Regon 000291055  NIP 748-14-10-004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reprezentowanym przez: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Dyrektora – Krzysztofa Nazimka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zwanego w dalszej części umowy „ ZAMAWIAJĄCYM ”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a: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…………………………………………….</w:t>
      </w:r>
    </w:p>
    <w:p w:rsidR="004149AA" w:rsidRPr="004D2507" w:rsidRDefault="004149AA" w:rsidP="004149AA">
      <w:pPr>
        <w:rPr>
          <w:rFonts w:cs="Arial"/>
          <w:sz w:val="20"/>
        </w:rPr>
      </w:pP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reprezentowanym przez:</w:t>
      </w:r>
    </w:p>
    <w:p w:rsidR="004149AA" w:rsidRPr="004D2507" w:rsidRDefault="004149AA" w:rsidP="004149AA">
      <w:pPr>
        <w:rPr>
          <w:rFonts w:cs="Arial"/>
          <w:i/>
          <w:sz w:val="20"/>
        </w:rPr>
      </w:pPr>
      <w:r w:rsidRPr="004D2507">
        <w:rPr>
          <w:rFonts w:cs="Arial"/>
          <w:i/>
          <w:sz w:val="20"/>
        </w:rPr>
        <w:t>…………………………….. – ……………………………..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zwanym w dalszej części  umowy   „WYKONAWCĄ”.</w:t>
      </w:r>
    </w:p>
    <w:p w:rsidR="004149AA" w:rsidRPr="004D2507" w:rsidRDefault="004149AA" w:rsidP="004149AA">
      <w:pPr>
        <w:rPr>
          <w:rFonts w:cs="Arial"/>
          <w:sz w:val="20"/>
        </w:rPr>
      </w:pP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 xml:space="preserve">Umowę zawarto </w:t>
      </w:r>
      <w:r>
        <w:rPr>
          <w:rFonts w:cs="Arial"/>
          <w:sz w:val="20"/>
        </w:rPr>
        <w:t xml:space="preserve">w wyniku postępowania prowadzonego </w:t>
      </w:r>
      <w:r w:rsidRPr="004D2507">
        <w:rPr>
          <w:rFonts w:cs="Arial"/>
          <w:sz w:val="20"/>
        </w:rPr>
        <w:t>w trybie przetargu nieograniczonego</w:t>
      </w:r>
      <w:r w:rsidR="004F38BD">
        <w:rPr>
          <w:rFonts w:cs="Arial"/>
          <w:sz w:val="20"/>
        </w:rPr>
        <w:t xml:space="preserve"> na podstawie art. 132</w:t>
      </w:r>
      <w:r>
        <w:rPr>
          <w:rFonts w:cs="Arial"/>
          <w:sz w:val="20"/>
        </w:rPr>
        <w:t xml:space="preserve"> ustawy </w:t>
      </w:r>
      <w:proofErr w:type="spellStart"/>
      <w:r>
        <w:rPr>
          <w:rFonts w:cs="Arial"/>
          <w:sz w:val="20"/>
        </w:rPr>
        <w:t>Pzp</w:t>
      </w:r>
      <w:proofErr w:type="spellEnd"/>
      <w:r w:rsidRPr="004D2507">
        <w:rPr>
          <w:rFonts w:cs="Arial"/>
          <w:sz w:val="20"/>
        </w:rPr>
        <w:t xml:space="preserve">  nr</w:t>
      </w:r>
      <w:r>
        <w:rPr>
          <w:rFonts w:cs="Arial"/>
          <w:sz w:val="20"/>
        </w:rPr>
        <w:t xml:space="preserve"> postępowania</w:t>
      </w:r>
      <w:r w:rsidR="00970B90">
        <w:rPr>
          <w:rFonts w:cs="Arial"/>
          <w:sz w:val="20"/>
        </w:rPr>
        <w:t xml:space="preserve"> </w:t>
      </w:r>
      <w:r w:rsidRPr="004D2507">
        <w:rPr>
          <w:rFonts w:cs="Arial"/>
          <w:b/>
          <w:sz w:val="20"/>
        </w:rPr>
        <w:t xml:space="preserve">PN </w:t>
      </w:r>
      <w:r w:rsidR="003E2EC5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/</w:t>
      </w:r>
      <w:r w:rsidRPr="004D2507">
        <w:rPr>
          <w:rFonts w:cs="Arial"/>
          <w:b/>
          <w:sz w:val="20"/>
        </w:rPr>
        <w:t>20</w:t>
      </w:r>
      <w:r>
        <w:rPr>
          <w:rFonts w:cs="Arial"/>
          <w:b/>
          <w:sz w:val="20"/>
        </w:rPr>
        <w:t>2</w:t>
      </w:r>
      <w:r w:rsidR="003E2EC5">
        <w:rPr>
          <w:rFonts w:cs="Arial"/>
          <w:b/>
          <w:sz w:val="20"/>
        </w:rPr>
        <w:t>3</w:t>
      </w:r>
    </w:p>
    <w:p w:rsidR="004149AA" w:rsidRDefault="004149AA" w:rsidP="004149AA">
      <w:pPr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1</w:t>
      </w:r>
    </w:p>
    <w:p w:rsidR="004149AA" w:rsidRDefault="004149AA" w:rsidP="004149A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Przedmiotem umowy jest </w:t>
      </w:r>
      <w:r w:rsidR="004F38BD">
        <w:rPr>
          <w:rFonts w:cs="Arial"/>
          <w:sz w:val="20"/>
        </w:rPr>
        <w:t>dostawa</w:t>
      </w:r>
      <w:r>
        <w:rPr>
          <w:rFonts w:cs="Arial"/>
          <w:sz w:val="20"/>
        </w:rPr>
        <w:t xml:space="preserve"> wraz z dowozem i rozładunkiem produktów farmaceutycznych </w:t>
      </w:r>
      <w:r w:rsidRPr="004D2507">
        <w:rPr>
          <w:rFonts w:cs="Arial"/>
          <w:sz w:val="20"/>
        </w:rPr>
        <w:t xml:space="preserve">do </w:t>
      </w:r>
      <w:r w:rsidRPr="003C1107">
        <w:rPr>
          <w:rFonts w:cs="Arial"/>
          <w:b/>
          <w:color w:val="FF0000"/>
          <w:sz w:val="20"/>
        </w:rPr>
        <w:t xml:space="preserve">magazynu Działu Farmacji Specjalistycznego Szpitala </w:t>
      </w:r>
      <w:r>
        <w:rPr>
          <w:rFonts w:cs="Arial"/>
          <w:b/>
          <w:color w:val="FF0000"/>
          <w:sz w:val="20"/>
        </w:rPr>
        <w:t>znajdującego się przy ul. Szpitalnej 18 w Branicach Pawilon A</w:t>
      </w:r>
      <w:r w:rsidRPr="003C1107">
        <w:rPr>
          <w:rFonts w:cs="Arial"/>
          <w:color w:val="FF0000"/>
          <w:sz w:val="20"/>
        </w:rPr>
        <w:t xml:space="preserve">, </w:t>
      </w:r>
      <w:r w:rsidRPr="004D2507">
        <w:rPr>
          <w:rFonts w:cs="Arial"/>
          <w:sz w:val="20"/>
        </w:rPr>
        <w:t xml:space="preserve">w cenach i o parametrach zaoferowanych przez Wykonawcę, </w:t>
      </w:r>
      <w:r>
        <w:rPr>
          <w:rFonts w:cs="Arial"/>
          <w:sz w:val="20"/>
        </w:rPr>
        <w:br/>
      </w:r>
      <w:r w:rsidRPr="004D2507">
        <w:rPr>
          <w:rFonts w:cs="Arial"/>
          <w:sz w:val="20"/>
        </w:rPr>
        <w:t>a wskazanych w Załączniku nr 2 stanowiącym integralną część niniejszej umowy</w:t>
      </w:r>
      <w:r>
        <w:rPr>
          <w:rFonts w:cs="Arial"/>
          <w:sz w:val="20"/>
        </w:rPr>
        <w:t>.</w:t>
      </w:r>
    </w:p>
    <w:p w:rsidR="004149AA" w:rsidRDefault="004149AA" w:rsidP="004149A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Realizacja umowy odbywać się będzie sukcesywnie stosownie do potrzeb Zamawiającego </w:t>
      </w:r>
      <w:r>
        <w:rPr>
          <w:rFonts w:cs="Arial"/>
          <w:sz w:val="20"/>
        </w:rPr>
        <w:br/>
      </w:r>
      <w:r w:rsidRPr="004D2507">
        <w:rPr>
          <w:rFonts w:cs="Arial"/>
          <w:sz w:val="20"/>
        </w:rPr>
        <w:t>w terminach określonych niniejszą umową.</w:t>
      </w:r>
    </w:p>
    <w:p w:rsidR="004149AA" w:rsidRPr="004D2507" w:rsidRDefault="004149AA" w:rsidP="004149A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W załączniku nr 2 wskazano maksymalne ilości przedmiotu umowy. Zamawiający zastrzega sobie prawo do rezygnacji z dostaw niektórych ilości przedmiotu umowy w przypadku braku  zastosowania.  </w:t>
      </w:r>
    </w:p>
    <w:p w:rsidR="004149AA" w:rsidRPr="004D2507" w:rsidRDefault="004149AA" w:rsidP="004149AA">
      <w:pPr>
        <w:ind w:left="360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2</w:t>
      </w:r>
    </w:p>
    <w:p w:rsidR="004149AA" w:rsidRPr="004D2507" w:rsidRDefault="004149AA" w:rsidP="004149AA">
      <w:pPr>
        <w:numPr>
          <w:ilvl w:val="0"/>
          <w:numId w:val="7"/>
        </w:numPr>
        <w:tabs>
          <w:tab w:val="clear" w:pos="720"/>
        </w:tabs>
        <w:ind w:left="426"/>
        <w:rPr>
          <w:rFonts w:cs="Arial"/>
          <w:sz w:val="20"/>
        </w:rPr>
      </w:pPr>
      <w:r>
        <w:rPr>
          <w:rFonts w:cs="Arial"/>
          <w:sz w:val="20"/>
        </w:rPr>
        <w:t>Wartość</w:t>
      </w:r>
      <w:r w:rsidRPr="004D2507">
        <w:rPr>
          <w:rFonts w:cs="Arial"/>
          <w:sz w:val="20"/>
        </w:rPr>
        <w:t xml:space="preserve"> umowy  …………………………………….. zł.</w:t>
      </w:r>
    </w:p>
    <w:p w:rsidR="004149AA" w:rsidRPr="004D2507" w:rsidRDefault="004149AA" w:rsidP="004149AA">
      <w:pPr>
        <w:numPr>
          <w:ilvl w:val="0"/>
          <w:numId w:val="7"/>
        </w:numPr>
        <w:tabs>
          <w:tab w:val="clear" w:pos="720"/>
        </w:tabs>
        <w:ind w:left="426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Podana cena zawiera: wartość netto towaru, podatek VAT, koszty ubezpieczenia i transportu </w:t>
      </w:r>
      <w:r>
        <w:rPr>
          <w:rFonts w:cs="Arial"/>
          <w:sz w:val="20"/>
        </w:rPr>
        <w:t xml:space="preserve">oraz </w:t>
      </w:r>
      <w:r w:rsidR="001A50DE">
        <w:rPr>
          <w:rFonts w:cs="Arial"/>
          <w:sz w:val="20"/>
        </w:rPr>
        <w:t>rozładunek</w:t>
      </w:r>
      <w:r>
        <w:rPr>
          <w:rFonts w:cs="Arial"/>
          <w:sz w:val="20"/>
        </w:rPr>
        <w:t xml:space="preserve"> </w:t>
      </w:r>
      <w:r w:rsidRPr="004D2507">
        <w:rPr>
          <w:rFonts w:cs="Arial"/>
          <w:sz w:val="20"/>
        </w:rPr>
        <w:t xml:space="preserve">towaru </w:t>
      </w:r>
      <w:r w:rsidR="001A50DE">
        <w:rPr>
          <w:rFonts w:cs="Arial"/>
          <w:sz w:val="20"/>
        </w:rPr>
        <w:t>w siedzibie</w:t>
      </w:r>
      <w:r w:rsidRPr="004D2507">
        <w:rPr>
          <w:rFonts w:cs="Arial"/>
          <w:sz w:val="20"/>
        </w:rPr>
        <w:t xml:space="preserve"> Zamawiającego (</w:t>
      </w:r>
      <w:r>
        <w:rPr>
          <w:rFonts w:cs="Arial"/>
          <w:sz w:val="20"/>
        </w:rPr>
        <w:t>magazyn Działu Farmacji</w:t>
      </w:r>
      <w:r w:rsidRPr="004D2507">
        <w:rPr>
          <w:rFonts w:cs="Arial"/>
          <w:sz w:val="20"/>
        </w:rPr>
        <w:t xml:space="preserve">). </w:t>
      </w:r>
    </w:p>
    <w:p w:rsidR="004149AA" w:rsidRPr="004D2507" w:rsidRDefault="004149AA" w:rsidP="004149AA">
      <w:pPr>
        <w:numPr>
          <w:ilvl w:val="0"/>
          <w:numId w:val="7"/>
        </w:numPr>
        <w:tabs>
          <w:tab w:val="clear" w:pos="720"/>
        </w:tabs>
        <w:ind w:left="426"/>
        <w:rPr>
          <w:rFonts w:cs="Arial"/>
          <w:sz w:val="20"/>
        </w:rPr>
      </w:pPr>
      <w:r w:rsidRPr="004D2507">
        <w:rPr>
          <w:rFonts w:cs="Arial"/>
          <w:sz w:val="20"/>
        </w:rPr>
        <w:t>Zamawiającego zastrzega sobie realizację zamówienia według cen ofertowych.</w:t>
      </w:r>
    </w:p>
    <w:p w:rsidR="004149AA" w:rsidRPr="004D2507" w:rsidRDefault="004149AA" w:rsidP="004149AA">
      <w:pPr>
        <w:numPr>
          <w:ilvl w:val="0"/>
          <w:numId w:val="7"/>
        </w:numPr>
        <w:tabs>
          <w:tab w:val="clear" w:pos="720"/>
        </w:tabs>
        <w:ind w:left="426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Wykonawca gwarantuje stałość cen objętych cenami umownymi przez cały okres obowiązywania umowy. </w:t>
      </w:r>
    </w:p>
    <w:p w:rsidR="004149AA" w:rsidRPr="00CE4A12" w:rsidRDefault="004149AA" w:rsidP="004149AA">
      <w:pPr>
        <w:pStyle w:val="Akapitzlist"/>
        <w:numPr>
          <w:ilvl w:val="0"/>
          <w:numId w:val="8"/>
        </w:numPr>
        <w:ind w:left="426"/>
        <w:contextualSpacing/>
        <w:rPr>
          <w:rFonts w:cs="Arial"/>
          <w:sz w:val="20"/>
        </w:rPr>
      </w:pPr>
      <w:r w:rsidRPr="00046B0F">
        <w:rPr>
          <w:rFonts w:cs="Arial"/>
          <w:sz w:val="20"/>
        </w:rPr>
        <w:t xml:space="preserve">Wykonawcy nie przysługują wobec Zamawiającego żadne roszczenia w tym odszkodowawcze </w:t>
      </w:r>
      <w:r w:rsidRPr="00046B0F">
        <w:rPr>
          <w:rFonts w:cs="Arial"/>
          <w:sz w:val="20"/>
        </w:rPr>
        <w:br/>
        <w:t>z tytułu zrealizowania umowy poniżej wartości określonej w ust.1</w:t>
      </w:r>
      <w:r w:rsidR="00DE4EEF">
        <w:rPr>
          <w:rFonts w:cs="Arial"/>
          <w:sz w:val="20"/>
        </w:rPr>
        <w:t xml:space="preserve">, </w:t>
      </w:r>
      <w:r w:rsidR="00DE4EEF" w:rsidRPr="00CE4A12">
        <w:rPr>
          <w:rFonts w:cs="Arial"/>
          <w:sz w:val="20"/>
        </w:rPr>
        <w:t xml:space="preserve">lecz minimalna wartość zamówienia musi wynosić co najmniej 80% umówionej wartości umowy. </w:t>
      </w:r>
    </w:p>
    <w:p w:rsidR="004149AA" w:rsidRPr="004D2507" w:rsidRDefault="004149AA" w:rsidP="004149AA">
      <w:pPr>
        <w:ind w:left="284" w:hanging="284"/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3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b/>
          <w:sz w:val="20"/>
        </w:rPr>
      </w:pPr>
      <w:r w:rsidRPr="001C233D">
        <w:rPr>
          <w:rFonts w:cs="Arial"/>
          <w:sz w:val="20"/>
        </w:rPr>
        <w:t>Umowa zostaje zawarta od dnia .........................do dnia ................................</w:t>
      </w:r>
    </w:p>
    <w:p w:rsidR="004149AA" w:rsidRPr="003E2EC5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bCs/>
          <w:sz w:val="20"/>
        </w:rPr>
      </w:pPr>
      <w:r w:rsidRPr="001C233D">
        <w:rPr>
          <w:rFonts w:cs="Arial"/>
          <w:bCs/>
          <w:sz w:val="20"/>
        </w:rPr>
        <w:t xml:space="preserve">Strony dopuszczają możliwość przedłużenia okresu obowiązywania niniejszej umowy </w:t>
      </w:r>
      <w:r w:rsidRPr="001C233D">
        <w:rPr>
          <w:rFonts w:cs="Arial"/>
          <w:bCs/>
          <w:sz w:val="20"/>
        </w:rPr>
        <w:br/>
        <w:t>z zachowaniem cen jednostkowych leków wskazanych w załączniku nr 2 w sytuacji niewykorzystania ilości leków, pod warunkiem, że nie zostanie przekroczona wysokość wynagrodzenia wynikająca</w:t>
      </w:r>
      <w:r w:rsidR="00970B90" w:rsidRPr="001C233D">
        <w:rPr>
          <w:rFonts w:cs="Arial"/>
          <w:bCs/>
          <w:sz w:val="20"/>
        </w:rPr>
        <w:t xml:space="preserve"> </w:t>
      </w:r>
      <w:r w:rsidRPr="001C233D">
        <w:rPr>
          <w:rFonts w:cs="Arial"/>
          <w:bCs/>
          <w:sz w:val="20"/>
        </w:rPr>
        <w:t>z umowy, jednak na okres nie dłuższy niż 6 m-</w:t>
      </w:r>
      <w:proofErr w:type="spellStart"/>
      <w:r w:rsidRPr="001C233D">
        <w:rPr>
          <w:rFonts w:cs="Arial"/>
          <w:bCs/>
          <w:sz w:val="20"/>
        </w:rPr>
        <w:t>cy</w:t>
      </w:r>
      <w:proofErr w:type="spellEnd"/>
      <w:r w:rsidRPr="001C233D">
        <w:rPr>
          <w:rFonts w:cs="Arial"/>
          <w:bCs/>
          <w:sz w:val="20"/>
        </w:rPr>
        <w:t xml:space="preserve">. </w:t>
      </w:r>
      <w:r w:rsidR="008D762D" w:rsidRPr="003E2EC5">
        <w:rPr>
          <w:rFonts w:cs="Arial"/>
          <w:bCs/>
          <w:sz w:val="20"/>
        </w:rPr>
        <w:t>P</w:t>
      </w:r>
      <w:r w:rsidR="008D762D" w:rsidRPr="003E2EC5">
        <w:rPr>
          <w:rFonts w:ascii="Tahoma" w:hAnsi="Tahoma" w:cs="Tahoma"/>
          <w:sz w:val="20"/>
          <w:shd w:val="clear" w:color="auto" w:fill="FFFFFF"/>
        </w:rPr>
        <w:t>rzy czym zgodę na przedłużenie terminu obowiązywania umowy musi wyrazić Wykonawca.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b/>
          <w:sz w:val="20"/>
        </w:rPr>
        <w:t>Wykonawca zobowiązuje się dostarczać towar do magazynu Działu Farmacji najpóźniej do godziny 14:00 w dni robocze od poniedziałku do piątku,  w terminie: 24 godzin od złożenia zamówienia cząstkowego.</w:t>
      </w:r>
    </w:p>
    <w:p w:rsidR="009A187D" w:rsidRPr="001C233D" w:rsidRDefault="009A187D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sz w:val="20"/>
        </w:rPr>
        <w:t>Transport produktów leczniczych odbywać się będzie zgodnie z warunkami określonymi Rozporządzeniem     Ministra Zdrowia z dnia 13 października 2015r. w sprawie wymagań Dobrej Praktyki Dystrybucyjnej ( Dz.U.2017.509 ).</w:t>
      </w:r>
    </w:p>
    <w:p w:rsidR="00B002CA" w:rsidRPr="001C233D" w:rsidRDefault="00B002C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sz w:val="20"/>
        </w:rPr>
        <w:t xml:space="preserve">Bez względu na to, czy dostawy będą realizowane transportem własnym czy za pośrednictwem podmiotu trzeciego Wykonawca ma obowiązek dostarczenia towaru </w:t>
      </w:r>
      <w:r w:rsidRPr="001C233D">
        <w:rPr>
          <w:rFonts w:cs="Arial"/>
          <w:sz w:val="20"/>
          <w:u w:val="single"/>
        </w:rPr>
        <w:t>tylko do Działu farmacji</w:t>
      </w:r>
      <w:r w:rsidRPr="001C233D">
        <w:rPr>
          <w:rFonts w:cs="Arial"/>
          <w:sz w:val="20"/>
        </w:rPr>
        <w:t xml:space="preserve"> wraz z potwierdzeniem jego odbioru przez upoważnionego pracownika Działu Farmacji. </w:t>
      </w:r>
    </w:p>
    <w:p w:rsidR="00B002CA" w:rsidRPr="001C233D" w:rsidRDefault="00B002C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sz w:val="20"/>
          <w:u w:val="single"/>
        </w:rPr>
        <w:lastRenderedPageBreak/>
        <w:t>Dostawa towaru do niewłaściwie oznaczonej komórki organizacyjnej Zamawiającego skutkować będzie jego nieodebraniem łącznie ze wszystkimi konsekwencjami o których mowa w § 6 ust. 7 i w § 7 niniejszej umowy</w:t>
      </w:r>
      <w:r w:rsidRPr="001C233D">
        <w:rPr>
          <w:rFonts w:cs="Arial"/>
          <w:sz w:val="20"/>
        </w:rPr>
        <w:t>.</w:t>
      </w:r>
    </w:p>
    <w:p w:rsidR="006F05E9" w:rsidRPr="001C233D" w:rsidRDefault="006F05E9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i/>
          <w:sz w:val="20"/>
        </w:rPr>
      </w:pPr>
      <w:r w:rsidRPr="001C233D">
        <w:rPr>
          <w:rFonts w:cs="Arial"/>
          <w:sz w:val="20"/>
        </w:rPr>
        <w:t>Wykonawca jest zobowiązany do oznakowania dostarczonego towaru co do nazwy oraz sposobu transportu i przechowywania</w:t>
      </w:r>
      <w:r w:rsidRPr="001C233D">
        <w:rPr>
          <w:rFonts w:cs="Arial"/>
          <w:i/>
          <w:sz w:val="20"/>
        </w:rPr>
        <w:t>.</w:t>
      </w:r>
      <w:r w:rsidRPr="001C233D">
        <w:rPr>
          <w:rFonts w:cs="Arial"/>
          <w:sz w:val="20"/>
        </w:rPr>
        <w:t xml:space="preserve"> Realizacja dostawy musi się odbywać odpowiednio przystosowanymi środkami transportu (np. izotermą) zgodnie z zaleceniami producenta leku i  obowiązującymi przepisami prawa,</w:t>
      </w:r>
    </w:p>
    <w:p w:rsidR="00B002CA" w:rsidRPr="001C233D" w:rsidRDefault="00B002C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i/>
          <w:sz w:val="20"/>
        </w:rPr>
      </w:pPr>
      <w:r w:rsidRPr="001C233D">
        <w:rPr>
          <w:rFonts w:cs="Arial"/>
          <w:sz w:val="20"/>
        </w:rPr>
        <w:t>Zamawiający ma prawo kontrolować warunki realizacji dostawy np. poprzez wydruk raportu temperatury przewozu.</w:t>
      </w:r>
    </w:p>
    <w:p w:rsidR="004149AA" w:rsidRPr="00CA2CB5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  <w:u w:val="single"/>
        </w:rPr>
      </w:pPr>
      <w:r w:rsidRPr="00CA2CB5">
        <w:rPr>
          <w:rFonts w:cs="Arial"/>
          <w:sz w:val="20"/>
          <w:u w:val="single"/>
        </w:rPr>
        <w:t>Zamówienia cząstkowe będą składne e-mailem przez upoważnionych pracowników Działu Farmacji</w:t>
      </w:r>
      <w:r w:rsidR="00970B90" w:rsidRPr="00CA2CB5">
        <w:rPr>
          <w:rFonts w:cs="Arial"/>
          <w:sz w:val="20"/>
          <w:u w:val="single"/>
        </w:rPr>
        <w:t>.</w:t>
      </w:r>
    </w:p>
    <w:p w:rsidR="004149AA" w:rsidRPr="00CA2CB5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  <w:u w:val="single"/>
        </w:rPr>
      </w:pPr>
      <w:r w:rsidRPr="00CA2CB5">
        <w:rPr>
          <w:rFonts w:cs="Arial"/>
          <w:sz w:val="20"/>
          <w:u w:val="single"/>
        </w:rPr>
        <w:t xml:space="preserve">Wykonawca ma obowiązek potwierdzenia w wiadomości zwrotnej </w:t>
      </w:r>
      <w:r w:rsidR="00B002CA" w:rsidRPr="00CA2CB5">
        <w:rPr>
          <w:rFonts w:cs="Arial"/>
          <w:sz w:val="20"/>
          <w:u w:val="single"/>
        </w:rPr>
        <w:t xml:space="preserve">przesłanej na </w:t>
      </w:r>
      <w:r w:rsidRPr="00CA2CB5">
        <w:rPr>
          <w:rFonts w:cs="Arial"/>
          <w:sz w:val="20"/>
          <w:u w:val="single"/>
        </w:rPr>
        <w:t>e-mail</w:t>
      </w:r>
      <w:r w:rsidR="00B002CA" w:rsidRPr="00CA2CB5">
        <w:rPr>
          <w:rFonts w:cs="Arial"/>
          <w:sz w:val="20"/>
          <w:u w:val="single"/>
        </w:rPr>
        <w:t>, z którego wysłano zamówienie</w:t>
      </w:r>
      <w:r w:rsidRPr="00CA2CB5">
        <w:rPr>
          <w:rFonts w:cs="Arial"/>
          <w:sz w:val="20"/>
          <w:u w:val="single"/>
        </w:rPr>
        <w:t xml:space="preserve"> </w:t>
      </w:r>
      <w:r w:rsidR="00B002CA" w:rsidRPr="00CA2CB5">
        <w:rPr>
          <w:rFonts w:cs="Arial"/>
          <w:sz w:val="20"/>
          <w:u w:val="single"/>
        </w:rPr>
        <w:t xml:space="preserve">- </w:t>
      </w:r>
      <w:r w:rsidRPr="00CA2CB5">
        <w:rPr>
          <w:rFonts w:cs="Arial"/>
          <w:sz w:val="20"/>
          <w:u w:val="single"/>
        </w:rPr>
        <w:t>przyjęcia złożonego zamówienia z potwierdzeniem ilości przekazanej do realizacji.</w:t>
      </w:r>
    </w:p>
    <w:p w:rsidR="004149AA" w:rsidRPr="00CA2CB5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  <w:u w:val="single"/>
        </w:rPr>
      </w:pPr>
      <w:r w:rsidRPr="00CA2CB5">
        <w:rPr>
          <w:rFonts w:cs="Arial"/>
          <w:sz w:val="20"/>
          <w:u w:val="single"/>
        </w:rPr>
        <w:t>W sytuacji braku dostępności zamawianego leku Wykonawca ma obowiązek przesłania odmowy realizacji zamówienia</w:t>
      </w:r>
      <w:r w:rsidR="006F05E9" w:rsidRPr="00CA2CB5">
        <w:rPr>
          <w:rFonts w:cs="Arial"/>
          <w:sz w:val="20"/>
          <w:u w:val="single"/>
        </w:rPr>
        <w:t xml:space="preserve"> tego samego dnia</w:t>
      </w:r>
      <w:r w:rsidRPr="00CA2CB5">
        <w:rPr>
          <w:rFonts w:cs="Arial"/>
          <w:sz w:val="20"/>
          <w:u w:val="single"/>
        </w:rPr>
        <w:t xml:space="preserve">. 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CA2CB5">
        <w:rPr>
          <w:rFonts w:cs="Arial"/>
          <w:sz w:val="20"/>
          <w:u w:val="single"/>
        </w:rPr>
        <w:t xml:space="preserve">Odmowa realizacji zamówienia skutkować będzie zastosowaniem pkt. 2 i 3 </w:t>
      </w:r>
      <w:r w:rsidR="00225250" w:rsidRPr="00CA2CB5">
        <w:rPr>
          <w:rFonts w:cs="Arial"/>
          <w:sz w:val="20"/>
          <w:u w:val="single"/>
        </w:rPr>
        <w:t>§</w:t>
      </w:r>
      <w:r w:rsidRPr="00CA2CB5">
        <w:rPr>
          <w:rFonts w:cs="Arial"/>
          <w:sz w:val="20"/>
          <w:u w:val="single"/>
        </w:rPr>
        <w:t xml:space="preserve"> 5 niniejszej umowy</w:t>
      </w:r>
      <w:r w:rsidRPr="001C233D">
        <w:rPr>
          <w:rFonts w:cs="Arial"/>
          <w:sz w:val="20"/>
        </w:rPr>
        <w:t xml:space="preserve">. 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bCs/>
          <w:i/>
          <w:color w:val="FF0000"/>
          <w:sz w:val="20"/>
        </w:rPr>
      </w:pPr>
      <w:r w:rsidRPr="001C233D">
        <w:rPr>
          <w:rFonts w:cs="Arial"/>
          <w:sz w:val="20"/>
        </w:rPr>
        <w:t xml:space="preserve">Wykonawca do każdej dostawy dokonanej na podstawie zamówienia cząstkowego, będzie dostarczał </w:t>
      </w:r>
      <w:r w:rsidR="0012500A">
        <w:rPr>
          <w:rFonts w:cs="Arial"/>
          <w:sz w:val="20"/>
        </w:rPr>
        <w:t xml:space="preserve">oprócz wersji papierowej, </w:t>
      </w:r>
      <w:r w:rsidRPr="001C233D">
        <w:rPr>
          <w:rFonts w:cs="Arial"/>
          <w:sz w:val="20"/>
        </w:rPr>
        <w:t>e-mailem elektroniczną wersję faktury</w:t>
      </w:r>
      <w:r w:rsidR="00744BBC" w:rsidRPr="001C233D">
        <w:rPr>
          <w:rFonts w:cs="Arial"/>
          <w:sz w:val="20"/>
        </w:rPr>
        <w:t xml:space="preserve"> </w:t>
      </w:r>
      <w:r w:rsidRPr="001C233D">
        <w:rPr>
          <w:rFonts w:cs="Arial"/>
          <w:bCs/>
          <w:sz w:val="20"/>
        </w:rPr>
        <w:t>w standardzie "</w:t>
      </w:r>
      <w:r w:rsidR="005B4CB6">
        <w:rPr>
          <w:rFonts w:cs="Arial"/>
          <w:bCs/>
          <w:sz w:val="20"/>
        </w:rPr>
        <w:t>XML</w:t>
      </w:r>
      <w:r w:rsidR="0012500A">
        <w:rPr>
          <w:rFonts w:cs="Arial"/>
          <w:bCs/>
          <w:sz w:val="20"/>
        </w:rPr>
        <w:t xml:space="preserve"> – OSOZ – EDI (faktury)</w:t>
      </w:r>
      <w:r w:rsidRPr="001C233D">
        <w:rPr>
          <w:rFonts w:cs="Arial"/>
          <w:bCs/>
          <w:i/>
          <w:sz w:val="20"/>
        </w:rPr>
        <w:t>”.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sz w:val="20"/>
        </w:rPr>
        <w:t>Do kontaktów z Wykonawcą w sprawie realizacji niniejszej umowy ze strony Zamawiającego będzie upoważniony ………………..</w:t>
      </w:r>
    </w:p>
    <w:p w:rsidR="004149AA" w:rsidRPr="001C233D" w:rsidRDefault="004149AA" w:rsidP="001C233D">
      <w:pPr>
        <w:pStyle w:val="Akapitzlist"/>
        <w:numPr>
          <w:ilvl w:val="0"/>
          <w:numId w:val="13"/>
        </w:numPr>
        <w:tabs>
          <w:tab w:val="clear" w:pos="502"/>
        </w:tabs>
        <w:ind w:left="284"/>
        <w:rPr>
          <w:rFonts w:cs="Arial"/>
          <w:sz w:val="20"/>
        </w:rPr>
      </w:pPr>
      <w:r w:rsidRPr="001C233D">
        <w:rPr>
          <w:rFonts w:cs="Arial"/>
          <w:sz w:val="20"/>
        </w:rPr>
        <w:t>Wykonawca zobowiązuje się do elastycznego reagowania na zwiększone lub zmniejszone potrzeby Zamawiającego w stosunku do danego asortymentu lub całości dostawy.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4</w:t>
      </w:r>
    </w:p>
    <w:p w:rsidR="004149AA" w:rsidRDefault="004149AA" w:rsidP="004149AA">
      <w:pPr>
        <w:numPr>
          <w:ilvl w:val="0"/>
          <w:numId w:val="2"/>
        </w:numPr>
        <w:tabs>
          <w:tab w:val="clear" w:pos="720"/>
        </w:tabs>
        <w:ind w:left="284" w:hanging="218"/>
        <w:rPr>
          <w:rFonts w:cs="Arial"/>
          <w:sz w:val="20"/>
        </w:rPr>
      </w:pPr>
      <w:r w:rsidRPr="002577D4">
        <w:rPr>
          <w:rFonts w:cs="Arial"/>
          <w:sz w:val="20"/>
        </w:rPr>
        <w:t>Podstawą do zapłaty za dostarczony towar będzie papierowa lub</w:t>
      </w:r>
      <w:r w:rsidR="001A50DE">
        <w:rPr>
          <w:rFonts w:cs="Arial"/>
          <w:sz w:val="20"/>
        </w:rPr>
        <w:t>/i</w:t>
      </w:r>
      <w:r w:rsidRPr="002577D4">
        <w:rPr>
          <w:rFonts w:cs="Arial"/>
          <w:sz w:val="20"/>
        </w:rPr>
        <w:t xml:space="preserve"> ustrukturyzowana elektroniczna wersja faktury VAT, którą Wykonawca może złożyć na Platformie Elektronicznego Fakturowania (PEF) dostępnej pod adresem </w:t>
      </w:r>
      <w:hyperlink r:id="rId6" w:history="1">
        <w:r w:rsidRPr="00C41799">
          <w:rPr>
            <w:rStyle w:val="Hipercze"/>
            <w:rFonts w:cs="Arial"/>
            <w:sz w:val="20"/>
          </w:rPr>
          <w:t>http://brokerpefexpert.efaktura.gov.pl/</w:t>
        </w:r>
      </w:hyperlink>
    </w:p>
    <w:p w:rsidR="004149AA" w:rsidRPr="002577D4" w:rsidRDefault="004149AA" w:rsidP="004149AA">
      <w:pPr>
        <w:numPr>
          <w:ilvl w:val="0"/>
          <w:numId w:val="2"/>
        </w:numPr>
        <w:tabs>
          <w:tab w:val="clear" w:pos="720"/>
        </w:tabs>
        <w:ind w:left="284" w:hanging="218"/>
        <w:rPr>
          <w:rFonts w:cs="Arial"/>
          <w:sz w:val="20"/>
        </w:rPr>
      </w:pPr>
      <w:r w:rsidRPr="002577D4">
        <w:rPr>
          <w:rFonts w:cs="Arial"/>
          <w:sz w:val="20"/>
        </w:rPr>
        <w:t xml:space="preserve">Adres PEF Zamawiającego: NIP 7481410004; zgodną z przepisami ustawy z 09.11.2018r. </w:t>
      </w:r>
      <w:r>
        <w:rPr>
          <w:rFonts w:cs="Arial"/>
          <w:sz w:val="20"/>
        </w:rPr>
        <w:br/>
      </w:r>
      <w:r w:rsidRPr="002577D4">
        <w:rPr>
          <w:rFonts w:cs="Arial"/>
          <w:sz w:val="20"/>
        </w:rPr>
        <w:t xml:space="preserve">o elektronicznym fakturowaniu w zamówieniach publicznych, koncesjach na roboty budowlane lub usługi oraz partnerstwie publiczno-prywatnym </w:t>
      </w:r>
      <w:r w:rsidRPr="001C233D">
        <w:rPr>
          <w:rFonts w:cs="Arial"/>
          <w:sz w:val="20"/>
        </w:rPr>
        <w:t>(Dz.U.2018</w:t>
      </w:r>
      <w:r w:rsidR="001C233D" w:rsidRPr="001C233D">
        <w:rPr>
          <w:rFonts w:cs="Arial"/>
          <w:sz w:val="20"/>
        </w:rPr>
        <w:t>.</w:t>
      </w:r>
      <w:r w:rsidRPr="001C233D">
        <w:rPr>
          <w:rFonts w:cs="Arial"/>
          <w:sz w:val="20"/>
        </w:rPr>
        <w:t>2191),</w:t>
      </w:r>
      <w:r w:rsidRPr="002577D4">
        <w:rPr>
          <w:rFonts w:cs="Arial"/>
          <w:sz w:val="20"/>
        </w:rPr>
        <w:t xml:space="preserve"> </w:t>
      </w:r>
    </w:p>
    <w:p w:rsidR="004149AA" w:rsidRPr="00912B6D" w:rsidRDefault="004149AA" w:rsidP="004149AA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 w:val="20"/>
        </w:rPr>
      </w:pPr>
      <w:r w:rsidRPr="00B94454">
        <w:rPr>
          <w:rFonts w:cs="Arial"/>
          <w:sz w:val="20"/>
        </w:rPr>
        <w:t xml:space="preserve">Zamawiający zobowiązuje się do zapłaty faktury w terminie </w:t>
      </w:r>
      <w:r>
        <w:rPr>
          <w:rFonts w:cs="Arial"/>
          <w:sz w:val="20"/>
        </w:rPr>
        <w:t>3</w:t>
      </w:r>
      <w:r w:rsidRPr="00B94454">
        <w:rPr>
          <w:rFonts w:cs="Arial"/>
          <w:sz w:val="20"/>
        </w:rPr>
        <w:t>0 dni od daty jej prawidłowego doręczenia, przelewem bankowym na konto Wykonawcy wskazane na fakturze.</w:t>
      </w:r>
    </w:p>
    <w:p w:rsidR="004149AA" w:rsidRDefault="004149AA" w:rsidP="004149A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912B6D">
        <w:rPr>
          <w:rFonts w:cs="Arial"/>
          <w:sz w:val="20"/>
        </w:rPr>
        <w:t xml:space="preserve">Za termin zapłaty uznaje się dzień, w którym Zamawiający polecił swemu bankowi przelać </w:t>
      </w:r>
      <w:r w:rsidRPr="00912B6D">
        <w:rPr>
          <w:rFonts w:cs="Arial"/>
          <w:sz w:val="20"/>
        </w:rPr>
        <w:br/>
        <w:t>na wskazane w ust. 1  konto kwotę wynikającą z prawidłowo wystawionej faktury.</w:t>
      </w:r>
    </w:p>
    <w:p w:rsidR="00C02F2D" w:rsidRPr="00912B6D" w:rsidRDefault="00C02F2D" w:rsidP="004149A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</w:p>
    <w:p w:rsidR="004149AA" w:rsidRPr="00912B6D" w:rsidRDefault="004149AA" w:rsidP="004149A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912B6D">
        <w:rPr>
          <w:rFonts w:cs="Arial"/>
          <w:sz w:val="20"/>
        </w:rPr>
        <w:t>Zamawiający na życzenie Wykonawcy będzie potwierdzał stan należności.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5.</w:t>
      </w:r>
    </w:p>
    <w:p w:rsidR="004149AA" w:rsidRDefault="004149AA" w:rsidP="004149AA">
      <w:pPr>
        <w:pStyle w:val="Akapitzlist"/>
        <w:numPr>
          <w:ilvl w:val="0"/>
          <w:numId w:val="9"/>
        </w:numPr>
        <w:ind w:left="426"/>
        <w:rPr>
          <w:rFonts w:cs="Arial"/>
          <w:sz w:val="20"/>
        </w:rPr>
      </w:pPr>
      <w:r w:rsidRPr="00DB62C1">
        <w:rPr>
          <w:rFonts w:cs="Arial"/>
          <w:sz w:val="20"/>
        </w:rPr>
        <w:t xml:space="preserve">Wykonawca zobowiązuje się do zapewnienia ciągłości dostaw w okresie trwania umowy, </w:t>
      </w:r>
      <w:r w:rsidRPr="00DB62C1">
        <w:rPr>
          <w:rFonts w:cs="Arial"/>
          <w:sz w:val="20"/>
        </w:rPr>
        <w:br/>
        <w:t xml:space="preserve">w ilościach wynikających z zamówień cząstkowych. </w:t>
      </w:r>
    </w:p>
    <w:p w:rsidR="004149AA" w:rsidRDefault="004149AA" w:rsidP="004149AA">
      <w:pPr>
        <w:numPr>
          <w:ilvl w:val="0"/>
          <w:numId w:val="9"/>
        </w:numPr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W przypadku gdy Wykonawca przekaże odmowę realizacji zamówienia w ilościach składanych w zamówieniu cząstkowym,  Zamawiający zastrzega sobie prawo </w:t>
      </w:r>
      <w:r w:rsidRPr="001A50DE">
        <w:rPr>
          <w:rFonts w:cs="Arial"/>
          <w:b/>
          <w:sz w:val="20"/>
        </w:rPr>
        <w:t xml:space="preserve">dokonania zakupu </w:t>
      </w:r>
      <w:r w:rsidR="00444DF3" w:rsidRPr="001A50DE">
        <w:rPr>
          <w:rFonts w:cs="Arial"/>
          <w:b/>
          <w:sz w:val="20"/>
        </w:rPr>
        <w:t>zastępczego</w:t>
      </w:r>
      <w:r w:rsidR="00444DF3">
        <w:rPr>
          <w:rFonts w:cs="Arial"/>
          <w:sz w:val="20"/>
        </w:rPr>
        <w:t xml:space="preserve"> </w:t>
      </w:r>
      <w:r>
        <w:rPr>
          <w:rFonts w:cs="Arial"/>
          <w:sz w:val="20"/>
        </w:rPr>
        <w:t>odmówionego</w:t>
      </w:r>
      <w:r w:rsidR="00444DF3">
        <w:rPr>
          <w:rFonts w:cs="Arial"/>
          <w:sz w:val="20"/>
        </w:rPr>
        <w:t xml:space="preserve"> asortymentu od innego dostawcy.</w:t>
      </w:r>
      <w:r>
        <w:rPr>
          <w:rFonts w:cs="Arial"/>
          <w:sz w:val="20"/>
        </w:rPr>
        <w:t xml:space="preserve"> </w:t>
      </w:r>
    </w:p>
    <w:p w:rsidR="004149AA" w:rsidRPr="001A50DE" w:rsidRDefault="004149AA" w:rsidP="004149AA">
      <w:pPr>
        <w:numPr>
          <w:ilvl w:val="0"/>
          <w:numId w:val="9"/>
        </w:numPr>
        <w:ind w:left="426"/>
        <w:rPr>
          <w:rFonts w:cs="Arial"/>
          <w:b/>
          <w:sz w:val="20"/>
        </w:rPr>
      </w:pPr>
      <w:r w:rsidRPr="001A50DE">
        <w:rPr>
          <w:rFonts w:cs="Arial"/>
          <w:b/>
          <w:sz w:val="20"/>
        </w:rPr>
        <w:t xml:space="preserve">W przypadku dokonania zakupu zastępczego, </w:t>
      </w:r>
      <w:r w:rsidR="001A50DE">
        <w:rPr>
          <w:rFonts w:cs="Arial"/>
          <w:b/>
          <w:sz w:val="20"/>
        </w:rPr>
        <w:t>W</w:t>
      </w:r>
      <w:r w:rsidRPr="001A50DE">
        <w:rPr>
          <w:rFonts w:cs="Arial"/>
          <w:b/>
          <w:sz w:val="20"/>
        </w:rPr>
        <w:t>ykonawca</w:t>
      </w:r>
      <w:r>
        <w:rPr>
          <w:rFonts w:cs="Arial"/>
          <w:sz w:val="20"/>
        </w:rPr>
        <w:t xml:space="preserve"> </w:t>
      </w:r>
      <w:r w:rsidRPr="001A50DE">
        <w:rPr>
          <w:rFonts w:cs="Arial"/>
          <w:b/>
          <w:sz w:val="20"/>
        </w:rPr>
        <w:t>zobowiązany jest zapłacić zamawiającemu różnicę pomiędzy ceną towaru jaką Zamawiający zapłaciłby Wykonawcy, a ceną towaru jaką Zamawiający jest zobowiązany zapłacić w związku z zakupem zastępczym</w:t>
      </w:r>
      <w:r w:rsidR="00475E9B" w:rsidRPr="001A50DE">
        <w:rPr>
          <w:rFonts w:cs="Arial"/>
          <w:b/>
          <w:sz w:val="20"/>
        </w:rPr>
        <w:t xml:space="preserve"> </w:t>
      </w:r>
      <w:r w:rsidR="00444DF3" w:rsidRPr="001A50DE">
        <w:rPr>
          <w:rFonts w:cs="Arial"/>
          <w:b/>
          <w:sz w:val="20"/>
        </w:rPr>
        <w:t>w</w:t>
      </w:r>
      <w:r w:rsidR="00475E9B" w:rsidRPr="001A50DE">
        <w:rPr>
          <w:rFonts w:cs="Arial"/>
          <w:b/>
          <w:sz w:val="20"/>
        </w:rPr>
        <w:t xml:space="preserve">raz </w:t>
      </w:r>
      <w:r w:rsidR="00444DF3" w:rsidRPr="001A50DE">
        <w:rPr>
          <w:rFonts w:cs="Arial"/>
          <w:b/>
          <w:sz w:val="20"/>
        </w:rPr>
        <w:t>z kosztami</w:t>
      </w:r>
      <w:r w:rsidR="00475E9B" w:rsidRPr="001A50DE">
        <w:rPr>
          <w:rFonts w:cs="Arial"/>
          <w:b/>
          <w:sz w:val="20"/>
        </w:rPr>
        <w:t xml:space="preserve"> transportu</w:t>
      </w:r>
      <w:r w:rsidRPr="001A50DE">
        <w:rPr>
          <w:rFonts w:cs="Arial"/>
          <w:b/>
          <w:sz w:val="20"/>
        </w:rPr>
        <w:t xml:space="preserve">.   </w:t>
      </w:r>
    </w:p>
    <w:p w:rsidR="00475E9B" w:rsidRPr="004D2507" w:rsidRDefault="00475E9B" w:rsidP="004149AA">
      <w:pPr>
        <w:numPr>
          <w:ilvl w:val="0"/>
          <w:numId w:val="9"/>
        </w:numPr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Zakup zastępczy nie zwalnia </w:t>
      </w:r>
      <w:r w:rsidR="00CA2CB5">
        <w:rPr>
          <w:rFonts w:cs="Arial"/>
          <w:sz w:val="20"/>
        </w:rPr>
        <w:t xml:space="preserve">Wykonawcy </w:t>
      </w:r>
      <w:r>
        <w:rPr>
          <w:rFonts w:cs="Arial"/>
          <w:sz w:val="20"/>
        </w:rPr>
        <w:t xml:space="preserve">od zapłat kary umownej w wysokości wskazanej w </w:t>
      </w:r>
      <w:r w:rsidR="00562E73">
        <w:rPr>
          <w:rFonts w:cs="Arial"/>
          <w:sz w:val="20"/>
        </w:rPr>
        <w:t xml:space="preserve">§7 ust. 1 pkt. b)  za okres od dnia wymaganej dostawy do dnia realizacji zakupu zastępczego. </w:t>
      </w:r>
    </w:p>
    <w:p w:rsidR="004149AA" w:rsidRPr="00CA2CB5" w:rsidRDefault="004149AA" w:rsidP="004149AA">
      <w:pPr>
        <w:pStyle w:val="Akapitzlist"/>
        <w:numPr>
          <w:ilvl w:val="0"/>
          <w:numId w:val="9"/>
        </w:numPr>
        <w:ind w:left="426"/>
        <w:rPr>
          <w:rFonts w:cs="Arial"/>
          <w:sz w:val="20"/>
        </w:rPr>
      </w:pPr>
      <w:r w:rsidRPr="00CA2CB5">
        <w:rPr>
          <w:rFonts w:cs="Arial"/>
          <w:sz w:val="20"/>
        </w:rPr>
        <w:t>W sytuacji gdy w obrocie brak będzie produktów (odpowiedników), które mogłyby być zaproponowane w cenach obowiązujących w umowie, a są produkty, których cena jest wyższa od produktu objętego umową, a ewentualna sprzedaż w cenie niniejszej umowy groziłaby powstaniem rażącej straty u Wykonawcy, Wykonawca niezwłocznie poinformuje o tym Zamawiającego załączając do tego stosowne dokumenty wraz z pisemnym uzasadnieniem wystąpienia ewentualnej straty po jego stronie. Zmiana może nastąpić po uprzedniej pisemnej akceptacji Zamawiającego.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6.</w:t>
      </w:r>
    </w:p>
    <w:p w:rsidR="004149AA" w:rsidRPr="00FB6D44" w:rsidRDefault="004149AA" w:rsidP="004149AA">
      <w:pPr>
        <w:numPr>
          <w:ilvl w:val="0"/>
          <w:numId w:val="4"/>
        </w:numPr>
        <w:tabs>
          <w:tab w:val="clear" w:pos="720"/>
        </w:tabs>
        <w:ind w:left="284" w:hanging="284"/>
        <w:rPr>
          <w:rFonts w:cs="Arial"/>
          <w:sz w:val="20"/>
        </w:rPr>
      </w:pPr>
      <w:r w:rsidRPr="00FB6D44">
        <w:rPr>
          <w:rFonts w:cs="Arial"/>
          <w:sz w:val="20"/>
        </w:rPr>
        <w:t xml:space="preserve">Wykonawca gwarantuje jakość produktu zgodną z jego podstawowymi parametrami, </w:t>
      </w:r>
      <w:r w:rsidR="00BA4591">
        <w:rPr>
          <w:rFonts w:cs="Arial"/>
          <w:sz w:val="20"/>
        </w:rPr>
        <w:t>d</w:t>
      </w:r>
      <w:r w:rsidR="00F14DAE">
        <w:rPr>
          <w:rFonts w:cs="Arial"/>
          <w:sz w:val="20"/>
        </w:rPr>
        <w:t xml:space="preserve">ostarczone leki i wyroby farmaceutyczne </w:t>
      </w:r>
      <w:r w:rsidR="00EE528E" w:rsidRPr="00BA4591">
        <w:rPr>
          <w:rFonts w:cs="Arial"/>
          <w:sz w:val="20"/>
        </w:rPr>
        <w:t xml:space="preserve">muszą </w:t>
      </w:r>
      <w:r w:rsidR="00BA4591" w:rsidRPr="00BA4591">
        <w:rPr>
          <w:rFonts w:cs="Arial"/>
          <w:sz w:val="20"/>
        </w:rPr>
        <w:t>posiadać</w:t>
      </w:r>
      <w:r w:rsidRPr="00BA4591">
        <w:rPr>
          <w:rFonts w:cs="Arial"/>
          <w:sz w:val="20"/>
        </w:rPr>
        <w:t xml:space="preserve"> wymagane prawem dopuszczenie do </w:t>
      </w:r>
      <w:r w:rsidRPr="00FB6D44">
        <w:rPr>
          <w:rFonts w:cs="Arial"/>
          <w:sz w:val="20"/>
        </w:rPr>
        <w:t>obrotu na polskim rynku, zgodnie z zapisami ustawy Prawo farmaceutyczne które to dokumenty zo</w:t>
      </w:r>
      <w:r>
        <w:rPr>
          <w:rFonts w:cs="Arial"/>
          <w:sz w:val="20"/>
        </w:rPr>
        <w:t>b</w:t>
      </w:r>
      <w:r w:rsidRPr="00FB6D44">
        <w:rPr>
          <w:rFonts w:cs="Arial"/>
          <w:sz w:val="20"/>
        </w:rPr>
        <w:t xml:space="preserve">owiązuje się do dostarczenia na każde żądanie Zamawiającego w terminie przez niego określonym, zarówno w formie papierowej jak i elektronicznej. </w:t>
      </w:r>
    </w:p>
    <w:p w:rsidR="00444DF3" w:rsidRDefault="004149AA" w:rsidP="004149AA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Wykonawca gwarantuje okres ważności leków wynoszący </w:t>
      </w:r>
      <w:r w:rsidRPr="004D2507">
        <w:rPr>
          <w:rFonts w:cs="Arial"/>
          <w:b/>
          <w:sz w:val="20"/>
        </w:rPr>
        <w:t>…………………… (min</w:t>
      </w:r>
      <w:r>
        <w:rPr>
          <w:rFonts w:cs="Arial"/>
          <w:b/>
          <w:sz w:val="20"/>
        </w:rPr>
        <w:t>.12</w:t>
      </w:r>
      <w:r w:rsidRPr="004D2507">
        <w:rPr>
          <w:rFonts w:cs="Arial"/>
          <w:b/>
          <w:sz w:val="20"/>
        </w:rPr>
        <w:t xml:space="preserve"> m-</w:t>
      </w:r>
      <w:proofErr w:type="spellStart"/>
      <w:r w:rsidRPr="004D2507">
        <w:rPr>
          <w:rFonts w:cs="Arial"/>
          <w:b/>
          <w:sz w:val="20"/>
        </w:rPr>
        <w:t>cy</w:t>
      </w:r>
      <w:proofErr w:type="spellEnd"/>
      <w:r w:rsidRPr="004D2507">
        <w:rPr>
          <w:rFonts w:cs="Arial"/>
          <w:sz w:val="20"/>
        </w:rPr>
        <w:t>).</w:t>
      </w:r>
    </w:p>
    <w:p w:rsidR="004149AA" w:rsidRPr="001614E7" w:rsidRDefault="004149AA" w:rsidP="004149AA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cs="Arial"/>
          <w:sz w:val="20"/>
        </w:rPr>
      </w:pPr>
      <w:r w:rsidRPr="001614E7">
        <w:rPr>
          <w:rFonts w:cs="Arial"/>
          <w:sz w:val="20"/>
        </w:rPr>
        <w:t xml:space="preserve">Dostawy produktów z krótszym niż 12 miesięcznym  terminem ważności mogą być dopuszczone w wyjątkowych sytuacjach i każdorazowo zgodę na nie musi wyrazić </w:t>
      </w:r>
      <w:r>
        <w:rPr>
          <w:rFonts w:cs="Arial"/>
          <w:sz w:val="20"/>
        </w:rPr>
        <w:t>Kierownik Działu Farmacji</w:t>
      </w:r>
      <w:r w:rsidRPr="001614E7">
        <w:rPr>
          <w:rFonts w:cs="Arial"/>
          <w:sz w:val="20"/>
        </w:rPr>
        <w:t>.</w:t>
      </w:r>
    </w:p>
    <w:p w:rsidR="004149AA" w:rsidRPr="004D2507" w:rsidRDefault="004149AA" w:rsidP="004149A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4D2507">
        <w:rPr>
          <w:rFonts w:cs="Arial"/>
          <w:sz w:val="20"/>
        </w:rPr>
        <w:t>W przypadku dostarczenia towaru wykazującego brak ilościowy lub jakościowy, Zamawiający sporządzi na tę okoliczność protokół reklamacji i powiadomi Wykonawcę o tym fakcie</w:t>
      </w:r>
      <w:r>
        <w:rPr>
          <w:rFonts w:cs="Arial"/>
          <w:sz w:val="20"/>
        </w:rPr>
        <w:t xml:space="preserve"> pocztą elektroniczną</w:t>
      </w:r>
      <w:r w:rsidRPr="004D2507">
        <w:rPr>
          <w:rFonts w:cs="Arial"/>
          <w:sz w:val="20"/>
        </w:rPr>
        <w:t>.</w:t>
      </w:r>
    </w:p>
    <w:p w:rsidR="004149AA" w:rsidRPr="004D2507" w:rsidRDefault="004149AA" w:rsidP="004149A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Wykonawca zobowiązuje się w ciągu 7 dni od dnia zgłoszenia reklamacji w sposób określony w ust. </w:t>
      </w:r>
      <w:r w:rsidR="009B6AAA">
        <w:rPr>
          <w:rFonts w:cs="Arial"/>
          <w:sz w:val="20"/>
        </w:rPr>
        <w:t>4</w:t>
      </w:r>
      <w:r w:rsidRPr="004D2507">
        <w:rPr>
          <w:rFonts w:cs="Arial"/>
          <w:sz w:val="20"/>
        </w:rPr>
        <w:t xml:space="preserve">, dokonać </w:t>
      </w:r>
      <w:r>
        <w:rPr>
          <w:rFonts w:cs="Arial"/>
          <w:sz w:val="20"/>
        </w:rPr>
        <w:t xml:space="preserve">dostarczenia, </w:t>
      </w:r>
      <w:r w:rsidRPr="004D2507">
        <w:rPr>
          <w:rFonts w:cs="Arial"/>
          <w:sz w:val="20"/>
        </w:rPr>
        <w:t xml:space="preserve">wymiany towaru na pełnowartościowy (pod względem ilościowym lub jakościowym), </w:t>
      </w:r>
      <w:r>
        <w:rPr>
          <w:rFonts w:cs="Arial"/>
          <w:sz w:val="20"/>
        </w:rPr>
        <w:t xml:space="preserve">lub  wystawienia faktury korygującej, </w:t>
      </w:r>
      <w:r w:rsidRPr="004D2507">
        <w:rPr>
          <w:rFonts w:cs="Arial"/>
          <w:sz w:val="20"/>
        </w:rPr>
        <w:t xml:space="preserve">pod  rygorem nieuiszczenia zapłaty za wadliwą partię towaru. Niezależnie od tego Zamawiającemu przysługuje prawo do naliczania kar umownych na zasadach, o których mowa w </w:t>
      </w: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7 ust.1 pkt. c.</w:t>
      </w:r>
    </w:p>
    <w:p w:rsidR="004149AA" w:rsidRPr="004D2507" w:rsidRDefault="004149AA" w:rsidP="004149A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4D2507">
        <w:rPr>
          <w:rFonts w:cs="Arial"/>
          <w:sz w:val="20"/>
        </w:rPr>
        <w:t>Wykonawca pokryje koszty odbioru zareklamowanego asortymentu i dostarczenia pełnowartościowego towaru do magazynu Zamawiającego.</w:t>
      </w:r>
    </w:p>
    <w:p w:rsidR="004149AA" w:rsidRPr="004D2507" w:rsidRDefault="004149AA" w:rsidP="004149A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4D2507">
        <w:rPr>
          <w:rFonts w:cs="Arial"/>
          <w:sz w:val="20"/>
        </w:rPr>
        <w:t>Na Wykonawcy ciąży odpowiedzialność z tytułu uszkodzenia lub utraty przedmiotu umowy, aż do chwili potwierdzenia odbioru przez  Zamawiającego.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7</w:t>
      </w:r>
    </w:p>
    <w:p w:rsidR="004149AA" w:rsidRPr="004D2507" w:rsidRDefault="004149AA" w:rsidP="004149AA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cs="Arial"/>
          <w:sz w:val="20"/>
        </w:rPr>
      </w:pPr>
      <w:r w:rsidRPr="004D2507">
        <w:rPr>
          <w:rFonts w:cs="Arial"/>
          <w:sz w:val="20"/>
        </w:rPr>
        <w:t>Wykonawca zobowiązuje się zapłacić Zamawiającemu kary umowne w wysokości:</w:t>
      </w:r>
    </w:p>
    <w:p w:rsidR="004149AA" w:rsidRPr="004D2507" w:rsidRDefault="004149AA" w:rsidP="004149AA">
      <w:pPr>
        <w:spacing w:before="120"/>
        <w:ind w:left="568" w:hanging="284"/>
        <w:rPr>
          <w:rFonts w:cs="Arial"/>
          <w:sz w:val="20"/>
        </w:rPr>
      </w:pPr>
      <w:r w:rsidRPr="004D2507">
        <w:rPr>
          <w:rFonts w:cs="Arial"/>
          <w:sz w:val="20"/>
        </w:rPr>
        <w:t>a) 5% łącznej kwoty na którą opiewa wartość brutto niezrealizowanej części przedmiotu zamówienia, w przypadku odstąpienia od umowy z powodu okoliczności, za które odpowiada Wykonawca,</w:t>
      </w:r>
    </w:p>
    <w:p w:rsidR="004149AA" w:rsidRPr="004D2507" w:rsidRDefault="004149AA" w:rsidP="004149AA">
      <w:pPr>
        <w:spacing w:before="120"/>
        <w:ind w:left="568" w:hanging="284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b) 0,3% łącznej kwoty, na którą opiewa wartość brutto zamówienia cząstkowego za każdy dzień </w:t>
      </w:r>
      <w:bookmarkStart w:id="0" w:name="_GoBack"/>
      <w:r w:rsidR="008D762D" w:rsidRPr="003E2EC5">
        <w:rPr>
          <w:rFonts w:cs="Arial"/>
          <w:sz w:val="20"/>
        </w:rPr>
        <w:t>opóźnienia</w:t>
      </w:r>
      <w:r w:rsidRPr="003E2EC5">
        <w:rPr>
          <w:rFonts w:cs="Arial"/>
          <w:sz w:val="20"/>
        </w:rPr>
        <w:t xml:space="preserve"> </w:t>
      </w:r>
      <w:bookmarkEnd w:id="0"/>
      <w:r w:rsidRPr="004D2507">
        <w:rPr>
          <w:rFonts w:cs="Arial"/>
          <w:sz w:val="20"/>
        </w:rPr>
        <w:t>w dostawie zamówionego asortymentu cząstkowego licząc od dnia</w:t>
      </w:r>
      <w:r w:rsidR="00475E9B">
        <w:rPr>
          <w:rFonts w:cs="Arial"/>
          <w:sz w:val="20"/>
        </w:rPr>
        <w:t xml:space="preserve"> </w:t>
      </w:r>
      <w:r w:rsidRPr="004D2507">
        <w:rPr>
          <w:rFonts w:cs="Arial"/>
          <w:sz w:val="20"/>
        </w:rPr>
        <w:t>następnego</w:t>
      </w:r>
      <w:r w:rsidR="00475E9B">
        <w:rPr>
          <w:rFonts w:cs="Arial"/>
          <w:sz w:val="20"/>
        </w:rPr>
        <w:t xml:space="preserve"> </w:t>
      </w:r>
      <w:r w:rsidRPr="004D2507">
        <w:rPr>
          <w:rFonts w:cs="Arial"/>
          <w:sz w:val="20"/>
        </w:rPr>
        <w:t>po dniu, w którym dostawa miała nastąpić;</w:t>
      </w:r>
    </w:p>
    <w:p w:rsidR="004149AA" w:rsidRPr="004D2507" w:rsidRDefault="004149AA" w:rsidP="004149AA">
      <w:pPr>
        <w:spacing w:before="120"/>
        <w:ind w:left="568" w:hanging="284"/>
        <w:rPr>
          <w:rFonts w:cs="Arial"/>
          <w:sz w:val="20"/>
        </w:rPr>
      </w:pPr>
      <w:r w:rsidRPr="004D2507">
        <w:rPr>
          <w:rFonts w:cs="Arial"/>
          <w:sz w:val="20"/>
        </w:rPr>
        <w:t xml:space="preserve">c) 0,3% łącznej kwoty, na którą opiewa </w:t>
      </w:r>
      <w:r w:rsidR="009F4E54" w:rsidRPr="00AC2C28">
        <w:rPr>
          <w:rFonts w:ascii="Tahoma" w:hAnsi="Tahoma" w:cs="Tahoma"/>
          <w:sz w:val="20"/>
          <w:shd w:val="clear" w:color="auto" w:fill="FFFFFF"/>
        </w:rPr>
        <w:t xml:space="preserve">wartości brutto </w:t>
      </w:r>
      <w:r w:rsidR="009F4E54" w:rsidRPr="003E2EC5">
        <w:rPr>
          <w:rFonts w:ascii="Tahoma" w:hAnsi="Tahoma" w:cs="Tahoma"/>
          <w:sz w:val="20"/>
          <w:shd w:val="clear" w:color="auto" w:fill="FFFFFF"/>
        </w:rPr>
        <w:t>niedostarczonego w terminie zamówienia podlegającego reklamacji,</w:t>
      </w:r>
      <w:r w:rsidR="009F4E54">
        <w:rPr>
          <w:rFonts w:ascii="Tahoma" w:hAnsi="Tahoma" w:cs="Tahoma"/>
          <w:sz w:val="20"/>
          <w:shd w:val="clear" w:color="auto" w:fill="FFFFFF"/>
        </w:rPr>
        <w:t xml:space="preserve"> </w:t>
      </w:r>
      <w:r w:rsidR="009F4E54" w:rsidRPr="004D2507">
        <w:rPr>
          <w:rFonts w:cs="Arial"/>
          <w:sz w:val="20"/>
        </w:rPr>
        <w:t xml:space="preserve"> </w:t>
      </w:r>
      <w:r w:rsidRPr="004D2507">
        <w:rPr>
          <w:rFonts w:cs="Arial"/>
          <w:sz w:val="20"/>
        </w:rPr>
        <w:t xml:space="preserve">za każdy dzień </w:t>
      </w:r>
      <w:r w:rsidR="009B6AAA">
        <w:rPr>
          <w:rFonts w:cs="Arial"/>
          <w:sz w:val="20"/>
        </w:rPr>
        <w:t>zwłoki</w:t>
      </w:r>
      <w:r w:rsidR="00475E9B">
        <w:rPr>
          <w:rFonts w:cs="Arial"/>
          <w:sz w:val="20"/>
        </w:rPr>
        <w:t xml:space="preserve"> </w:t>
      </w:r>
      <w:r w:rsidRPr="004D2507">
        <w:rPr>
          <w:rFonts w:cs="Arial"/>
          <w:sz w:val="20"/>
        </w:rPr>
        <w:t xml:space="preserve"> w realizacji wymiany towaru na </w:t>
      </w:r>
      <w:r w:rsidR="009F4E54">
        <w:rPr>
          <w:rFonts w:cs="Arial"/>
          <w:sz w:val="20"/>
        </w:rPr>
        <w:t>p</w:t>
      </w:r>
      <w:r w:rsidRPr="004D2507">
        <w:rPr>
          <w:rFonts w:cs="Arial"/>
          <w:sz w:val="20"/>
        </w:rPr>
        <w:t>ełnowartościowy licząc od dnia następnego po dniu, w którym dostawa wymienionego towaru miała nastąpić;</w:t>
      </w:r>
    </w:p>
    <w:p w:rsidR="00F219B2" w:rsidRPr="00CE4A12" w:rsidRDefault="00DE4EEF" w:rsidP="004149A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CE4A12">
        <w:rPr>
          <w:rFonts w:cs="Arial"/>
          <w:sz w:val="20"/>
        </w:rPr>
        <w:t xml:space="preserve">Zamawiający zawiadamia Wykonawcę o </w:t>
      </w:r>
      <w:r w:rsidR="00F219B2" w:rsidRPr="00CE4A12">
        <w:rPr>
          <w:rFonts w:cs="Arial"/>
          <w:sz w:val="20"/>
        </w:rPr>
        <w:t xml:space="preserve">naliczeniu kar umownych i wyznacza 14 dniowy termin do ich uiszczenia. </w:t>
      </w:r>
    </w:p>
    <w:p w:rsidR="00D846A1" w:rsidRPr="00CE4A12" w:rsidRDefault="004461A6" w:rsidP="004149A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CE4A12">
        <w:rPr>
          <w:rFonts w:cs="Arial"/>
          <w:sz w:val="20"/>
        </w:rPr>
        <w:t xml:space="preserve">Zamawiający potrąci nie zapłacone w terminie kary oraz koszty dodatkowych zakupów zastępczych z przysługującego </w:t>
      </w:r>
      <w:r w:rsidR="004149AA" w:rsidRPr="00CE4A12">
        <w:rPr>
          <w:rFonts w:cs="Arial"/>
          <w:sz w:val="20"/>
        </w:rPr>
        <w:t>Wykonawc</w:t>
      </w:r>
      <w:r w:rsidRPr="00CE4A12">
        <w:rPr>
          <w:rFonts w:cs="Arial"/>
          <w:sz w:val="20"/>
        </w:rPr>
        <w:t>y</w:t>
      </w:r>
      <w:r w:rsidR="004149AA" w:rsidRPr="00CE4A12">
        <w:rPr>
          <w:rFonts w:cs="Arial"/>
          <w:sz w:val="20"/>
        </w:rPr>
        <w:t xml:space="preserve"> </w:t>
      </w:r>
      <w:r w:rsidRPr="00CE4A12">
        <w:rPr>
          <w:rFonts w:cs="Arial"/>
          <w:sz w:val="20"/>
        </w:rPr>
        <w:t xml:space="preserve"> wynagrodzenia. </w:t>
      </w:r>
    </w:p>
    <w:p w:rsidR="004149AA" w:rsidRPr="00D846A1" w:rsidRDefault="004149AA" w:rsidP="004149A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 w:rsidRPr="00D846A1">
        <w:rPr>
          <w:rFonts w:cs="Arial"/>
          <w:sz w:val="20"/>
        </w:rPr>
        <w:t>Jeżeli poniesiona szkoda będzie wyższa niż kara umowna, Zamawiający będzie uprawniony do dochodzenia  odszkodowania przekraczającego karę umowną.</w:t>
      </w:r>
    </w:p>
    <w:p w:rsidR="00EE1BC0" w:rsidRPr="004D2507" w:rsidRDefault="00EE1BC0" w:rsidP="004149A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Łączna maksymalna wysokość kar umownych, których zamawiający może dochodzić od wykonawcy nie przekroczy 20% kwoty wynagrodzenia należnego wykonawcy określonego </w:t>
      </w:r>
      <w:r w:rsidR="007F1E40">
        <w:rPr>
          <w:rFonts w:cs="Arial"/>
          <w:sz w:val="20"/>
        </w:rPr>
        <w:t>w § 2 ust. 1.</w:t>
      </w:r>
    </w:p>
    <w:p w:rsidR="004149AA" w:rsidRPr="00F219B2" w:rsidRDefault="004149AA" w:rsidP="004149AA">
      <w:pPr>
        <w:pStyle w:val="Akapitzlist"/>
        <w:numPr>
          <w:ilvl w:val="0"/>
          <w:numId w:val="5"/>
        </w:numPr>
        <w:tabs>
          <w:tab w:val="clear" w:pos="720"/>
        </w:tabs>
        <w:ind w:left="284"/>
        <w:rPr>
          <w:rFonts w:cs="Arial"/>
          <w:sz w:val="20"/>
        </w:rPr>
      </w:pPr>
      <w:r w:rsidRPr="00537D5D">
        <w:rPr>
          <w:rFonts w:cs="Arial"/>
          <w:sz w:val="20"/>
        </w:rPr>
        <w:t>W przypadku opóźnienia zapłaty za dostawę poza termin wyznaczony w § 4  us</w:t>
      </w:r>
      <w:r w:rsidR="007F1E40">
        <w:rPr>
          <w:rFonts w:cs="Arial"/>
          <w:sz w:val="20"/>
        </w:rPr>
        <w:t>t. 3</w:t>
      </w:r>
      <w:r w:rsidRPr="00537D5D">
        <w:rPr>
          <w:rFonts w:cs="Arial"/>
          <w:sz w:val="20"/>
        </w:rPr>
        <w:t xml:space="preserve"> Wykonawcy przysługuje prawo  naliczania odsetek ustawowych za opóźnienie</w:t>
      </w:r>
      <w:r w:rsidR="007F1E40">
        <w:rPr>
          <w:rFonts w:cs="Arial"/>
          <w:sz w:val="20"/>
        </w:rPr>
        <w:t xml:space="preserve">, </w:t>
      </w:r>
      <w:r w:rsidRPr="00326C53">
        <w:rPr>
          <w:rFonts w:cs="Arial"/>
          <w:sz w:val="20"/>
        </w:rPr>
        <w:t xml:space="preserve">zgodnie z art. 4 pkt 3 Ustawy </w:t>
      </w:r>
      <w:r w:rsidRPr="00326C53">
        <w:rPr>
          <w:rFonts w:cs="Arial"/>
          <w:sz w:val="20"/>
        </w:rPr>
        <w:br/>
      </w:r>
      <w:r w:rsidR="00326C53" w:rsidRPr="00F219B2">
        <w:rPr>
          <w:sz w:val="20"/>
        </w:rPr>
        <w:t>z dnia 8 marca 2013 r. o przeciwdziałaniu nadmiernym opóźnieniom w transakcjach handlowych</w:t>
      </w:r>
      <w:r w:rsidRPr="00F219B2">
        <w:rPr>
          <w:rFonts w:cs="Arial"/>
          <w:sz w:val="20"/>
        </w:rPr>
        <w:t>.".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8</w:t>
      </w:r>
    </w:p>
    <w:p w:rsidR="009A6724" w:rsidRPr="00CF7396" w:rsidRDefault="00EE6C21" w:rsidP="00CF7396">
      <w:pPr>
        <w:pStyle w:val="Akapitzlist"/>
        <w:numPr>
          <w:ilvl w:val="0"/>
          <w:numId w:val="11"/>
        </w:numPr>
        <w:ind w:left="284" w:hanging="218"/>
        <w:rPr>
          <w:rFonts w:cs="Arial"/>
          <w:sz w:val="20"/>
        </w:rPr>
      </w:pPr>
      <w:r w:rsidRPr="00CF7396">
        <w:rPr>
          <w:rFonts w:cs="Arial"/>
          <w:sz w:val="20"/>
        </w:rPr>
        <w:t xml:space="preserve">Umowa ulega rozwiązaniu z upływem terminu na jaki została zawarta lub po wyczerpaniu wartości </w:t>
      </w:r>
      <w:r w:rsidR="009A6724" w:rsidRPr="00CF7396">
        <w:rPr>
          <w:rFonts w:cs="Arial"/>
          <w:sz w:val="20"/>
        </w:rPr>
        <w:t>wynagrodzenia Wykonawcy.</w:t>
      </w:r>
    </w:p>
    <w:p w:rsidR="009A6724" w:rsidRPr="00CF7396" w:rsidRDefault="009A6724" w:rsidP="00CF7396">
      <w:pPr>
        <w:pStyle w:val="Akapitzlist"/>
        <w:numPr>
          <w:ilvl w:val="0"/>
          <w:numId w:val="11"/>
        </w:numPr>
        <w:ind w:left="284" w:hanging="218"/>
        <w:rPr>
          <w:rFonts w:cs="Arial"/>
          <w:sz w:val="20"/>
        </w:rPr>
      </w:pPr>
      <w:r w:rsidRPr="00CF7396">
        <w:rPr>
          <w:rFonts w:cs="Arial"/>
          <w:sz w:val="20"/>
        </w:rPr>
        <w:t>Zamawiający jest uprawniony do odstąpienia od umowy części lub w całości gdy:</w:t>
      </w:r>
    </w:p>
    <w:p w:rsidR="009A6724" w:rsidRPr="00CF7396" w:rsidRDefault="009A6724" w:rsidP="004461A6">
      <w:pPr>
        <w:pStyle w:val="Akapitzlist"/>
        <w:numPr>
          <w:ilvl w:val="0"/>
          <w:numId w:val="12"/>
        </w:numPr>
        <w:ind w:left="851"/>
        <w:rPr>
          <w:rFonts w:cs="Arial"/>
          <w:sz w:val="20"/>
        </w:rPr>
      </w:pPr>
      <w:r w:rsidRPr="00CF7396">
        <w:rPr>
          <w:rFonts w:cs="Arial"/>
          <w:sz w:val="20"/>
        </w:rPr>
        <w:t>Wykonawca pomimo zawarcia umowy nie podjął dostaw lub zaprzestał ich wykonywania</w:t>
      </w:r>
      <w:r w:rsidR="00AA2F7E" w:rsidRPr="00CF7396">
        <w:rPr>
          <w:rFonts w:cs="Arial"/>
          <w:sz w:val="20"/>
        </w:rPr>
        <w:t>;</w:t>
      </w:r>
      <w:r w:rsidR="000F190D" w:rsidRPr="00CF7396">
        <w:rPr>
          <w:rFonts w:cs="Arial"/>
          <w:sz w:val="20"/>
        </w:rPr>
        <w:t xml:space="preserve"> </w:t>
      </w:r>
    </w:p>
    <w:p w:rsidR="000F190D" w:rsidRPr="00CF7396" w:rsidRDefault="00CF7396" w:rsidP="004461A6">
      <w:pPr>
        <w:pStyle w:val="Akapitzlist"/>
        <w:numPr>
          <w:ilvl w:val="0"/>
          <w:numId w:val="12"/>
        </w:numPr>
        <w:ind w:left="851"/>
        <w:rPr>
          <w:rFonts w:cs="Arial"/>
          <w:sz w:val="20"/>
        </w:rPr>
      </w:pPr>
      <w:r w:rsidRPr="00CF7396">
        <w:rPr>
          <w:rFonts w:cs="Arial"/>
          <w:sz w:val="20"/>
        </w:rPr>
        <w:t xml:space="preserve">Wykonawca pomimo  pisemnego zgłoszenia trzykrotnych zastrzeżeń co do dostaw, nadal wykonuje nienależycie swoje zobowiązanie umowne a </w:t>
      </w:r>
      <w:r w:rsidRPr="00CF7396">
        <w:rPr>
          <w:rFonts w:cs="Arial"/>
          <w:sz w:val="20"/>
          <w:lang w:eastAsia="ar-SA"/>
        </w:rPr>
        <w:t xml:space="preserve"> Zamawiający Wezwie wykonawcę do zmiany sposobu jej wykonywania wyznaczając Wykonawcy w tym celu 7-dniowy  termin, po którego  bezskutecznym upływie, uprawniony będzie do odstąpienia od umowy, </w:t>
      </w:r>
    </w:p>
    <w:p w:rsidR="004149AA" w:rsidRPr="00CF7396" w:rsidRDefault="000F190D" w:rsidP="004461A6">
      <w:pPr>
        <w:pStyle w:val="Akapitzlist"/>
        <w:numPr>
          <w:ilvl w:val="0"/>
          <w:numId w:val="12"/>
        </w:numPr>
        <w:ind w:left="851"/>
        <w:rPr>
          <w:rFonts w:cs="Arial"/>
          <w:sz w:val="20"/>
        </w:rPr>
      </w:pPr>
      <w:r w:rsidRPr="00CF7396">
        <w:rPr>
          <w:rFonts w:cs="Arial"/>
          <w:sz w:val="20"/>
        </w:rPr>
        <w:t>informacj</w:t>
      </w:r>
      <w:r w:rsidR="00AA2F7E" w:rsidRPr="00CF7396">
        <w:rPr>
          <w:rFonts w:cs="Arial"/>
          <w:sz w:val="20"/>
        </w:rPr>
        <w:t>e</w:t>
      </w:r>
      <w:r w:rsidRPr="00CF7396">
        <w:rPr>
          <w:rFonts w:cs="Arial"/>
          <w:sz w:val="20"/>
        </w:rPr>
        <w:t xml:space="preserve"> zawarte w ofercie wykonawcy mające wpływ na jej wybór okażą się nieprawdziwe </w:t>
      </w:r>
      <w:r w:rsidR="00EE6C21" w:rsidRPr="00CF7396">
        <w:rPr>
          <w:rFonts w:cs="Arial"/>
          <w:sz w:val="20"/>
        </w:rPr>
        <w:t xml:space="preserve"> </w:t>
      </w:r>
    </w:p>
    <w:p w:rsidR="004149AA" w:rsidRPr="00CF7396" w:rsidRDefault="00AA2F7E" w:rsidP="00CF7396">
      <w:pPr>
        <w:rPr>
          <w:rFonts w:cs="Arial"/>
          <w:sz w:val="20"/>
        </w:rPr>
      </w:pPr>
      <w:r w:rsidRPr="00CF7396">
        <w:rPr>
          <w:rFonts w:cs="Arial"/>
          <w:sz w:val="20"/>
        </w:rPr>
        <w:t xml:space="preserve">W tych przypadkach oświadczenie o odstąpieniu od umowy </w:t>
      </w:r>
      <w:r w:rsidR="003C27BD" w:rsidRPr="00CF7396">
        <w:rPr>
          <w:rFonts w:cs="Arial"/>
          <w:sz w:val="20"/>
        </w:rPr>
        <w:t xml:space="preserve">może być złożone w terminie 30 dni od zaistnienia ww. okoliczności </w:t>
      </w:r>
    </w:p>
    <w:p w:rsidR="004149AA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9</w:t>
      </w:r>
    </w:p>
    <w:p w:rsidR="004149AA" w:rsidRPr="00BF22F9" w:rsidRDefault="00BF22F9" w:rsidP="00BF22F9">
      <w:pPr>
        <w:pStyle w:val="Akapitzlist"/>
        <w:widowControl w:val="0"/>
        <w:numPr>
          <w:ilvl w:val="0"/>
          <w:numId w:val="15"/>
        </w:numPr>
        <w:tabs>
          <w:tab w:val="left" w:pos="316"/>
          <w:tab w:val="left" w:pos="610"/>
          <w:tab w:val="left" w:pos="904"/>
          <w:tab w:val="left" w:pos="1198"/>
          <w:tab w:val="left" w:pos="1492"/>
        </w:tabs>
        <w:suppressAutoHyphens/>
        <w:autoSpaceDE w:val="0"/>
        <w:spacing w:line="276" w:lineRule="auto"/>
        <w:ind w:right="-284"/>
        <w:rPr>
          <w:rFonts w:cs="Arial"/>
          <w:sz w:val="20"/>
        </w:rPr>
      </w:pPr>
      <w:r w:rsidRPr="00BF22F9">
        <w:rPr>
          <w:rFonts w:cs="Arial"/>
          <w:sz w:val="20"/>
          <w:lang w:eastAsia="ar-SA"/>
        </w:rPr>
        <w:t>Zgodnie z postanowieniami SIWZ, Zamawiający przewiduje możliwość zmiany niniejszej umowy, w stosunku do treści oferty, na</w:t>
      </w:r>
      <w:r w:rsidR="00B044B4" w:rsidRPr="00BF22F9">
        <w:rPr>
          <w:rFonts w:cs="Arial"/>
          <w:sz w:val="20"/>
        </w:rPr>
        <w:t xml:space="preserve"> podstawie art. 455</w:t>
      </w:r>
      <w:r w:rsidR="004149AA" w:rsidRPr="00BF22F9">
        <w:rPr>
          <w:rFonts w:cs="Arial"/>
          <w:sz w:val="20"/>
        </w:rPr>
        <w:t xml:space="preserve"> ust. 1 </w:t>
      </w:r>
      <w:proofErr w:type="spellStart"/>
      <w:r w:rsidR="004149AA" w:rsidRPr="00BF22F9">
        <w:rPr>
          <w:rFonts w:cs="Arial"/>
          <w:sz w:val="20"/>
        </w:rPr>
        <w:t>Pzp</w:t>
      </w:r>
      <w:proofErr w:type="spellEnd"/>
      <w:r w:rsidR="004149AA" w:rsidRPr="00BF22F9">
        <w:rPr>
          <w:rFonts w:cs="Arial"/>
          <w:sz w:val="20"/>
        </w:rPr>
        <w:t>.</w:t>
      </w:r>
    </w:p>
    <w:p w:rsidR="004149AA" w:rsidRPr="00BF22F9" w:rsidRDefault="004149AA" w:rsidP="00BF22F9">
      <w:pPr>
        <w:pStyle w:val="Akapitzlist"/>
        <w:numPr>
          <w:ilvl w:val="0"/>
          <w:numId w:val="15"/>
        </w:numPr>
        <w:rPr>
          <w:rFonts w:cs="Arial"/>
          <w:sz w:val="20"/>
        </w:rPr>
      </w:pPr>
      <w:r w:rsidRPr="00BF22F9">
        <w:rPr>
          <w:rFonts w:cs="Arial"/>
          <w:sz w:val="20"/>
        </w:rPr>
        <w:t xml:space="preserve">W trakcie trwania obowiązywania umowy </w:t>
      </w:r>
      <w:r w:rsidR="00BF22F9" w:rsidRPr="00BF22F9">
        <w:rPr>
          <w:rFonts w:cs="Arial"/>
          <w:sz w:val="20"/>
        </w:rPr>
        <w:t>Zamawiający</w:t>
      </w:r>
      <w:r w:rsidRPr="00BF22F9">
        <w:rPr>
          <w:rFonts w:cs="Arial"/>
          <w:sz w:val="20"/>
        </w:rPr>
        <w:t xml:space="preserve"> dopuszcza następujące zmiany:</w:t>
      </w:r>
    </w:p>
    <w:p w:rsidR="004149AA" w:rsidRPr="0016666E" w:rsidRDefault="004149AA" w:rsidP="004149AA">
      <w:pPr>
        <w:pStyle w:val="Akapitzlist"/>
        <w:numPr>
          <w:ilvl w:val="0"/>
          <w:numId w:val="10"/>
        </w:numPr>
        <w:rPr>
          <w:rFonts w:cs="Arial"/>
          <w:sz w:val="20"/>
        </w:rPr>
      </w:pPr>
      <w:r w:rsidRPr="0016666E">
        <w:rPr>
          <w:rFonts w:cs="Arial"/>
          <w:sz w:val="20"/>
        </w:rPr>
        <w:t>zmianę ceny w przypadku ustawowej zmiany stawki podatku VAT, przy czym zmianie ulegnie wyłącznie cena brutto, cena netto pozostanie bez zmian;</w:t>
      </w:r>
    </w:p>
    <w:p w:rsidR="004149AA" w:rsidRPr="0016666E" w:rsidRDefault="004149AA" w:rsidP="004149AA">
      <w:pPr>
        <w:pStyle w:val="Akapitzlist"/>
        <w:numPr>
          <w:ilvl w:val="0"/>
          <w:numId w:val="10"/>
        </w:numPr>
        <w:rPr>
          <w:rFonts w:cs="Arial"/>
          <w:sz w:val="20"/>
        </w:rPr>
      </w:pPr>
      <w:r w:rsidRPr="0016666E">
        <w:rPr>
          <w:rFonts w:cs="Arial"/>
          <w:sz w:val="20"/>
        </w:rPr>
        <w:t>zmianę ceny w przypadku zmian stawek opłat celnych wprowadzonych decyzjami odpowiednich resortowo władz</w:t>
      </w:r>
      <w:r>
        <w:rPr>
          <w:rFonts w:cs="Arial"/>
          <w:sz w:val="20"/>
        </w:rPr>
        <w:t>;</w:t>
      </w:r>
    </w:p>
    <w:p w:rsidR="004149AA" w:rsidRDefault="004149AA" w:rsidP="004149AA">
      <w:pPr>
        <w:pStyle w:val="Akapitzlist"/>
        <w:numPr>
          <w:ilvl w:val="0"/>
          <w:numId w:val="10"/>
        </w:numPr>
        <w:rPr>
          <w:rFonts w:cs="Arial"/>
          <w:sz w:val="20"/>
        </w:rPr>
      </w:pPr>
      <w:r w:rsidRPr="0016666E">
        <w:rPr>
          <w:rFonts w:cs="Arial"/>
          <w:sz w:val="20"/>
        </w:rPr>
        <w:t>w zakresie przedmiotu umowy, w przypadku wycofania ze sprzedaży oferowanego w przetargu leku, lub zaprzestania produkcji w trakcie trwania umowy</w:t>
      </w:r>
      <w:r>
        <w:rPr>
          <w:rFonts w:cs="Arial"/>
          <w:sz w:val="20"/>
        </w:rPr>
        <w:t xml:space="preserve"> - </w:t>
      </w:r>
      <w:r w:rsidRPr="0016666E">
        <w:rPr>
          <w:rFonts w:cs="Arial"/>
          <w:sz w:val="20"/>
        </w:rPr>
        <w:t xml:space="preserve"> zastąpienie leku oferowanego lekiem o równoważnym składzie i w równoważnej dawce, w cenie nie wyższej niż oferowana w przetargu lub wyłączenie tego produktu z umowy;</w:t>
      </w:r>
    </w:p>
    <w:p w:rsidR="00473D02" w:rsidRPr="00473D02" w:rsidRDefault="004149AA" w:rsidP="00473D0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714" w:hanging="357"/>
        <w:rPr>
          <w:rFonts w:ascii="Arial Narrow" w:eastAsia="Calibri" w:hAnsi="Arial Narrow" w:cs="Arial"/>
          <w:szCs w:val="22"/>
          <w:lang w:eastAsia="ar-SA"/>
        </w:rPr>
      </w:pPr>
      <w:r w:rsidRPr="00473D02">
        <w:rPr>
          <w:sz w:val="20"/>
        </w:rPr>
        <w:t xml:space="preserve">w wyniku zwiększonego zapotrzebowania na lek danego asortymentu niż ta, która została określona w formularzu cenowym,  załącznik nr 2 do umowy, Zamawiający zastrzega sobie możliwość zakupu tego produktu po cenach jednostkowych określonych w  załączniku nr 2, kosztem zmniejszenia ilości </w:t>
      </w:r>
      <w:r w:rsidR="00B044B4" w:rsidRPr="00473D02">
        <w:rPr>
          <w:sz w:val="20"/>
        </w:rPr>
        <w:t xml:space="preserve">zakupu </w:t>
      </w:r>
      <w:r w:rsidRPr="00473D02">
        <w:rPr>
          <w:sz w:val="20"/>
        </w:rPr>
        <w:t>innego produktu objętego umową</w:t>
      </w:r>
      <w:r w:rsidR="00566D55" w:rsidRPr="00473D02">
        <w:rPr>
          <w:sz w:val="20"/>
        </w:rPr>
        <w:t xml:space="preserve"> </w:t>
      </w:r>
      <w:r w:rsidR="00B044B4" w:rsidRPr="00473D02">
        <w:rPr>
          <w:sz w:val="20"/>
        </w:rPr>
        <w:t xml:space="preserve">(na który wystąpi zmniejszone zapotrzebowanie) - </w:t>
      </w:r>
      <w:r w:rsidRPr="00473D02">
        <w:rPr>
          <w:sz w:val="20"/>
        </w:rPr>
        <w:t>w ramach wartości umowy;</w:t>
      </w:r>
    </w:p>
    <w:p w:rsidR="00473D02" w:rsidRPr="00CF7396" w:rsidRDefault="004B38FC" w:rsidP="00473D0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714" w:hanging="357"/>
        <w:rPr>
          <w:rFonts w:ascii="Arial Narrow" w:eastAsia="Calibri" w:hAnsi="Arial Narrow" w:cs="Arial"/>
          <w:szCs w:val="22"/>
          <w:lang w:eastAsia="ar-SA"/>
        </w:rPr>
      </w:pPr>
      <w:r w:rsidRPr="00473D02">
        <w:rPr>
          <w:sz w:val="20"/>
        </w:rPr>
        <w:t xml:space="preserve">zmianę wartości umowy </w:t>
      </w:r>
      <w:r w:rsidR="00E93DF1" w:rsidRPr="00473D02">
        <w:rPr>
          <w:sz w:val="20"/>
        </w:rPr>
        <w:t xml:space="preserve">do wysokości </w:t>
      </w:r>
      <w:r w:rsidRPr="00473D02">
        <w:rPr>
          <w:sz w:val="20"/>
        </w:rPr>
        <w:t xml:space="preserve"> 20% </w:t>
      </w:r>
      <w:r w:rsidR="00E93DF1" w:rsidRPr="00473D02">
        <w:rPr>
          <w:sz w:val="20"/>
        </w:rPr>
        <w:t xml:space="preserve">jeżeli zmiana ta zostanie spowodowana </w:t>
      </w:r>
      <w:r w:rsidR="00566D55" w:rsidRPr="00473D02">
        <w:rPr>
          <w:sz w:val="20"/>
        </w:rPr>
        <w:t xml:space="preserve"> okolicznościami, których Z</w:t>
      </w:r>
      <w:r w:rsidRPr="00473D02">
        <w:rPr>
          <w:sz w:val="20"/>
        </w:rPr>
        <w:t xml:space="preserve">amawiający </w:t>
      </w:r>
      <w:r w:rsidR="00E93DF1" w:rsidRPr="00473D02">
        <w:rPr>
          <w:sz w:val="20"/>
        </w:rPr>
        <w:t xml:space="preserve">działając z należytą starannością nie był w stanie przewidzieć. </w:t>
      </w:r>
    </w:p>
    <w:p w:rsidR="00CF7396" w:rsidRPr="00CF7396" w:rsidRDefault="00CF7396" w:rsidP="00473D0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714" w:hanging="357"/>
        <w:rPr>
          <w:rFonts w:eastAsia="Calibri" w:cs="Arial"/>
          <w:sz w:val="20"/>
          <w:lang w:eastAsia="ar-SA"/>
        </w:rPr>
      </w:pPr>
      <w:r w:rsidRPr="00CF7396">
        <w:rPr>
          <w:rFonts w:cs="Arial"/>
          <w:bCs/>
          <w:sz w:val="20"/>
        </w:rPr>
        <w:t>wydłużenie terminu trwania umowy w przypadku niewykorzystania ilości lub kwot zamawianego asortymentu</w:t>
      </w:r>
    </w:p>
    <w:p w:rsidR="00473D02" w:rsidRPr="00BA4591" w:rsidRDefault="00473D02" w:rsidP="00473D0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714" w:hanging="357"/>
        <w:rPr>
          <w:rFonts w:eastAsia="Calibri" w:cs="Arial"/>
          <w:sz w:val="20"/>
          <w:lang w:eastAsia="ar-SA"/>
        </w:rPr>
      </w:pPr>
      <w:r w:rsidRPr="00BA4591">
        <w:rPr>
          <w:rFonts w:eastAsia="Calibri" w:cs="Arial"/>
          <w:sz w:val="20"/>
          <w:lang w:eastAsia="ar-SA"/>
        </w:rPr>
        <w:t xml:space="preserve">z powodu okoliczności siły wyższej, tj. na skutek zdarzenia nadzwyczajnego, zewnętrznego </w:t>
      </w:r>
      <w:r w:rsidRPr="00BA4591">
        <w:rPr>
          <w:rFonts w:eastAsia="Calibri" w:cs="Arial"/>
          <w:sz w:val="20"/>
          <w:lang w:eastAsia="ar-SA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:rsidR="004149AA" w:rsidRPr="00473D02" w:rsidRDefault="004149AA" w:rsidP="00473D02">
      <w:pPr>
        <w:ind w:left="360"/>
        <w:rPr>
          <w:rFonts w:cs="Arial"/>
          <w:sz w:val="20"/>
        </w:rPr>
      </w:pPr>
    </w:p>
    <w:p w:rsidR="005B081F" w:rsidRDefault="005B081F" w:rsidP="005B081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Klauzula waloryzacyjna – wzrost cen materiałów i kosztów </w:t>
      </w:r>
    </w:p>
    <w:p w:rsidR="005B081F" w:rsidRDefault="005B081F" w:rsidP="005B081F">
      <w:pPr>
        <w:pStyle w:val="Default"/>
        <w:numPr>
          <w:ilvl w:val="0"/>
          <w:numId w:val="17"/>
        </w:numPr>
        <w:spacing w:after="47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wysokości wynagrodzenia należnego wykonawcy </w:t>
      </w:r>
      <w:r>
        <w:rPr>
          <w:sz w:val="20"/>
          <w:szCs w:val="20"/>
        </w:rPr>
        <w:br/>
        <w:t xml:space="preserve">w przypadku zmiany cen materiałów lub kosztów związanych z realizacją zamówienia, z tym zastrzeżeniem, że: 1) minimalny poziom zmiany ceny materiałów lub kosztów, uprawniający strony umowy do żądania zmiany wynagrodzenia wynosi 3 % w stosunku do cen lub kosztów z miesiąca, w którym złożono ofertę Wykonawcy, </w:t>
      </w:r>
    </w:p>
    <w:p w:rsidR="005B081F" w:rsidRDefault="005B081F" w:rsidP="005B081F">
      <w:pPr>
        <w:pStyle w:val="Default"/>
        <w:numPr>
          <w:ilvl w:val="0"/>
          <w:numId w:val="17"/>
        </w:numPr>
        <w:spacing w:after="47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 </w:t>
      </w:r>
    </w:p>
    <w:p w:rsidR="005B081F" w:rsidRDefault="005B081F" w:rsidP="005B081F">
      <w:pPr>
        <w:pStyle w:val="Default"/>
        <w:numPr>
          <w:ilvl w:val="0"/>
          <w:numId w:val="17"/>
        </w:numPr>
        <w:spacing w:after="47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:rsidR="005B081F" w:rsidRDefault="005B081F" w:rsidP="005B081F">
      <w:pPr>
        <w:pStyle w:val="Default"/>
        <w:numPr>
          <w:ilvl w:val="0"/>
          <w:numId w:val="17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maksymalna wartość zmiany wynagrodzenia, jaką dopuszcza zamawiający, to łącznie 15 % w stosunku do wartości całkowitego wynagrodzenia brutto określonego w § 2 ust. 1 umowy </w:t>
      </w:r>
    </w:p>
    <w:p w:rsidR="004149AA" w:rsidRDefault="004149AA" w:rsidP="004149AA">
      <w:pPr>
        <w:rPr>
          <w:rFonts w:cs="Arial"/>
          <w:sz w:val="20"/>
        </w:rPr>
      </w:pPr>
    </w:p>
    <w:p w:rsidR="004149AA" w:rsidRPr="00693FF8" w:rsidRDefault="004149AA" w:rsidP="004149AA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§ 10</w:t>
      </w: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 xml:space="preserve">W sprawach nieuregulowanych niniejszą umową mają zastosowanie odpowiednie przepisy  </w:t>
      </w:r>
      <w:r w:rsidRPr="004D2507">
        <w:rPr>
          <w:rFonts w:cs="Arial"/>
          <w:i/>
          <w:sz w:val="20"/>
        </w:rPr>
        <w:t>Kodeksu cywilnego</w:t>
      </w:r>
      <w:r w:rsidRPr="004D2507">
        <w:rPr>
          <w:rFonts w:cs="Arial"/>
          <w:sz w:val="20"/>
        </w:rPr>
        <w:t xml:space="preserve">, o ile przepisy ustawy </w:t>
      </w:r>
      <w:r w:rsidRPr="004D2507">
        <w:rPr>
          <w:rFonts w:cs="Arial"/>
          <w:i/>
          <w:sz w:val="20"/>
        </w:rPr>
        <w:t>Prawo zamówień publicznych</w:t>
      </w:r>
      <w:r w:rsidRPr="004D2507">
        <w:rPr>
          <w:rFonts w:cs="Arial"/>
          <w:sz w:val="20"/>
        </w:rPr>
        <w:t xml:space="preserve"> nie stanowią  inaczej.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1</w:t>
      </w:r>
      <w:r>
        <w:rPr>
          <w:rFonts w:cs="Arial"/>
          <w:sz w:val="20"/>
        </w:rPr>
        <w:t>1</w:t>
      </w:r>
    </w:p>
    <w:p w:rsidR="004149AA" w:rsidRDefault="004149AA" w:rsidP="001E049D">
      <w:pPr>
        <w:rPr>
          <w:rFonts w:cs="Arial"/>
          <w:sz w:val="20"/>
        </w:rPr>
      </w:pPr>
      <w:r w:rsidRPr="004D2507">
        <w:rPr>
          <w:rFonts w:cs="Arial"/>
          <w:sz w:val="20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 xml:space="preserve"> 1</w:t>
      </w:r>
      <w:r>
        <w:rPr>
          <w:rFonts w:cs="Arial"/>
          <w:sz w:val="20"/>
        </w:rPr>
        <w:t>2</w:t>
      </w:r>
    </w:p>
    <w:p w:rsidR="004149AA" w:rsidRPr="00B044B4" w:rsidRDefault="004149AA" w:rsidP="004149AA">
      <w:pPr>
        <w:rPr>
          <w:rFonts w:cs="Arial"/>
          <w:color w:val="FF0000"/>
          <w:sz w:val="20"/>
        </w:rPr>
      </w:pPr>
      <w:r w:rsidRPr="004D2507">
        <w:rPr>
          <w:rFonts w:cs="Arial"/>
          <w:sz w:val="20"/>
        </w:rPr>
        <w:t xml:space="preserve">Cesja wierzytelności Wykonawcy wynikająca z niniejszej umowy może nastąpić w trybie i na zasadach, o których mowa w art. 54 ust. 5 ustawy z dnia 15.04.2011 r. o działalności leczniczej (tj. </w:t>
      </w:r>
      <w:r w:rsidRPr="00BB5C65">
        <w:rPr>
          <w:rFonts w:cs="Arial"/>
          <w:sz w:val="20"/>
        </w:rPr>
        <w:t>Dz.U.202</w:t>
      </w:r>
      <w:r w:rsidR="00BB5C65" w:rsidRPr="00BB5C65">
        <w:rPr>
          <w:rFonts w:cs="Arial"/>
          <w:sz w:val="20"/>
        </w:rPr>
        <w:t>1</w:t>
      </w:r>
      <w:r w:rsidRPr="00BB5C65">
        <w:rPr>
          <w:rFonts w:cs="Arial"/>
          <w:sz w:val="20"/>
        </w:rPr>
        <w:t>.</w:t>
      </w:r>
      <w:r w:rsidR="00BB5C65" w:rsidRPr="00BB5C65">
        <w:rPr>
          <w:rFonts w:cs="Arial"/>
          <w:sz w:val="20"/>
        </w:rPr>
        <w:t>711</w:t>
      </w:r>
      <w:r w:rsidRPr="00BB5C65">
        <w:rPr>
          <w:rFonts w:cs="Arial"/>
          <w:sz w:val="20"/>
        </w:rPr>
        <w:t>).</w:t>
      </w:r>
    </w:p>
    <w:p w:rsidR="004149AA" w:rsidRDefault="004149AA" w:rsidP="004149AA">
      <w:pPr>
        <w:jc w:val="center"/>
        <w:rPr>
          <w:rFonts w:cs="Arial"/>
          <w:sz w:val="20"/>
        </w:rPr>
      </w:pPr>
    </w:p>
    <w:p w:rsidR="004149AA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</w:p>
    <w:p w:rsidR="004149AA" w:rsidRPr="00B25CEA" w:rsidRDefault="004149AA" w:rsidP="004149AA">
      <w:pPr>
        <w:pStyle w:val="western"/>
        <w:spacing w:before="0" w:beforeAutospacing="0"/>
        <w:jc w:val="both"/>
        <w:rPr>
          <w:b w:val="0"/>
          <w:bCs w:val="0"/>
          <w:sz w:val="20"/>
          <w:szCs w:val="20"/>
        </w:rPr>
      </w:pPr>
      <w:r w:rsidRPr="00B25CEA">
        <w:rPr>
          <w:b w:val="0"/>
          <w:bCs w:val="0"/>
          <w:sz w:val="20"/>
          <w:szCs w:val="20"/>
        </w:rPr>
        <w:t>Przetwarzane dane osobowe podlegające ochronie zgodnie z przepisami RODO  [</w:t>
      </w:r>
      <w:r w:rsidRPr="00B25CEA">
        <w:rPr>
          <w:b w:val="0"/>
          <w:sz w:val="20"/>
          <w:szCs w:val="20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1)].</w:t>
      </w:r>
    </w:p>
    <w:p w:rsidR="004149AA" w:rsidRPr="004D2507" w:rsidRDefault="004149AA" w:rsidP="004149AA">
      <w:pPr>
        <w:jc w:val="center"/>
        <w:rPr>
          <w:rFonts w:cs="Arial"/>
          <w:sz w:val="20"/>
        </w:rPr>
      </w:pPr>
    </w:p>
    <w:p w:rsidR="004149AA" w:rsidRDefault="004149AA" w:rsidP="004149AA">
      <w:pPr>
        <w:jc w:val="center"/>
        <w:rPr>
          <w:rFonts w:cs="Arial"/>
          <w:sz w:val="20"/>
        </w:rPr>
      </w:pPr>
      <w:r w:rsidRPr="004D2507">
        <w:rPr>
          <w:rFonts w:cs="Arial"/>
          <w:sz w:val="20"/>
        </w:rPr>
        <w:sym w:font="Arial" w:char="00A7"/>
      </w:r>
      <w:r w:rsidRPr="004D2507">
        <w:rPr>
          <w:rFonts w:cs="Arial"/>
          <w:sz w:val="20"/>
        </w:rPr>
        <w:t>1</w:t>
      </w:r>
      <w:r>
        <w:rPr>
          <w:rFonts w:cs="Arial"/>
          <w:sz w:val="20"/>
        </w:rPr>
        <w:t>4</w:t>
      </w:r>
    </w:p>
    <w:p w:rsidR="004149AA" w:rsidRDefault="004149AA" w:rsidP="004149AA">
      <w:pPr>
        <w:rPr>
          <w:rFonts w:cs="Arial"/>
          <w:sz w:val="20"/>
        </w:rPr>
      </w:pP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Umowę sporządzono w dwóch jednobrzmiących egzemplarzach po jednym dla każdej ze Stron.</w:t>
      </w:r>
    </w:p>
    <w:p w:rsidR="004149AA" w:rsidRPr="004D2507" w:rsidRDefault="004149AA" w:rsidP="004149AA">
      <w:pPr>
        <w:rPr>
          <w:rFonts w:cs="Arial"/>
          <w:sz w:val="20"/>
        </w:rPr>
      </w:pPr>
    </w:p>
    <w:p w:rsidR="004149AA" w:rsidRPr="004D2507" w:rsidRDefault="004149AA" w:rsidP="004149AA">
      <w:pPr>
        <w:rPr>
          <w:rFonts w:cs="Arial"/>
          <w:sz w:val="20"/>
        </w:rPr>
      </w:pPr>
    </w:p>
    <w:p w:rsidR="004149AA" w:rsidRPr="004D2507" w:rsidRDefault="004149AA" w:rsidP="004149AA">
      <w:pPr>
        <w:rPr>
          <w:rFonts w:cs="Arial"/>
          <w:sz w:val="20"/>
        </w:rPr>
      </w:pPr>
      <w:r w:rsidRPr="004D2507">
        <w:rPr>
          <w:rFonts w:cs="Arial"/>
          <w:sz w:val="20"/>
        </w:rPr>
        <w:t>WYKONAWCA</w:t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</w:r>
      <w:r w:rsidRPr="004D2507">
        <w:rPr>
          <w:rFonts w:cs="Arial"/>
          <w:sz w:val="20"/>
        </w:rPr>
        <w:tab/>
        <w:t xml:space="preserve"> ZAMAWIAJĄCY</w:t>
      </w:r>
    </w:p>
    <w:p w:rsidR="00CA543E" w:rsidRDefault="003E2EC5"/>
    <w:sectPr w:rsidR="00CA543E" w:rsidSect="00F5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A61"/>
    <w:multiLevelType w:val="hybridMultilevel"/>
    <w:tmpl w:val="4CE8C5C4"/>
    <w:lvl w:ilvl="0" w:tplc="EDBA8F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1E4848"/>
    <w:multiLevelType w:val="hybridMultilevel"/>
    <w:tmpl w:val="EE4A1D5C"/>
    <w:lvl w:ilvl="0" w:tplc="B544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5D6"/>
    <w:multiLevelType w:val="hybridMultilevel"/>
    <w:tmpl w:val="682CF8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227224"/>
    <w:multiLevelType w:val="hybridMultilevel"/>
    <w:tmpl w:val="3D38101C"/>
    <w:lvl w:ilvl="0" w:tplc="4466643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4C37"/>
    <w:multiLevelType w:val="hybridMultilevel"/>
    <w:tmpl w:val="45D08FFE"/>
    <w:lvl w:ilvl="0" w:tplc="018C9F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6086"/>
    <w:multiLevelType w:val="hybridMultilevel"/>
    <w:tmpl w:val="BC78E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42B91"/>
    <w:multiLevelType w:val="hybridMultilevel"/>
    <w:tmpl w:val="2A2A0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D584F"/>
    <w:multiLevelType w:val="hybridMultilevel"/>
    <w:tmpl w:val="EC7AAF44"/>
    <w:lvl w:ilvl="0" w:tplc="9A08C1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7442B"/>
    <w:multiLevelType w:val="hybridMultilevel"/>
    <w:tmpl w:val="EB7EF772"/>
    <w:lvl w:ilvl="0" w:tplc="9A08C1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A4EB7"/>
    <w:multiLevelType w:val="hybridMultilevel"/>
    <w:tmpl w:val="C2469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D2971"/>
    <w:multiLevelType w:val="hybridMultilevel"/>
    <w:tmpl w:val="09125FCE"/>
    <w:lvl w:ilvl="0" w:tplc="ED5441C0">
      <w:start w:val="5"/>
      <w:numFmt w:val="decimal"/>
      <w:lvlText w:val="%1."/>
      <w:lvlJc w:val="left"/>
      <w:pPr>
        <w:ind w:left="25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F550B"/>
    <w:multiLevelType w:val="hybridMultilevel"/>
    <w:tmpl w:val="ABA8F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11D87"/>
    <w:multiLevelType w:val="hybridMultilevel"/>
    <w:tmpl w:val="ECF045C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03CCF"/>
    <w:multiLevelType w:val="hybridMultilevel"/>
    <w:tmpl w:val="2AC8B06E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AA"/>
    <w:rsid w:val="000B5EA8"/>
    <w:rsid w:val="000F190D"/>
    <w:rsid w:val="0012500A"/>
    <w:rsid w:val="00131532"/>
    <w:rsid w:val="001A50DE"/>
    <w:rsid w:val="001C233D"/>
    <w:rsid w:val="001E049D"/>
    <w:rsid w:val="00225250"/>
    <w:rsid w:val="00326C53"/>
    <w:rsid w:val="003C27BD"/>
    <w:rsid w:val="003E2EC5"/>
    <w:rsid w:val="00406C0B"/>
    <w:rsid w:val="004149AA"/>
    <w:rsid w:val="00444DF3"/>
    <w:rsid w:val="004461A6"/>
    <w:rsid w:val="00473D02"/>
    <w:rsid w:val="00475E9B"/>
    <w:rsid w:val="0048139A"/>
    <w:rsid w:val="004A354B"/>
    <w:rsid w:val="004B38FC"/>
    <w:rsid w:val="004B69A0"/>
    <w:rsid w:val="004F38BD"/>
    <w:rsid w:val="00562E73"/>
    <w:rsid w:val="00566D55"/>
    <w:rsid w:val="00587194"/>
    <w:rsid w:val="005B081F"/>
    <w:rsid w:val="005B4CB6"/>
    <w:rsid w:val="006F05E9"/>
    <w:rsid w:val="00744BBC"/>
    <w:rsid w:val="0075548D"/>
    <w:rsid w:val="007D2C73"/>
    <w:rsid w:val="007F1E40"/>
    <w:rsid w:val="008221A8"/>
    <w:rsid w:val="008D1CCC"/>
    <w:rsid w:val="008D762D"/>
    <w:rsid w:val="00970B90"/>
    <w:rsid w:val="009A187D"/>
    <w:rsid w:val="009A6724"/>
    <w:rsid w:val="009B6AAA"/>
    <w:rsid w:val="009F4E54"/>
    <w:rsid w:val="00A20588"/>
    <w:rsid w:val="00A418BF"/>
    <w:rsid w:val="00AA2F7E"/>
    <w:rsid w:val="00AD3279"/>
    <w:rsid w:val="00AF0E99"/>
    <w:rsid w:val="00B002CA"/>
    <w:rsid w:val="00B044B4"/>
    <w:rsid w:val="00BA4591"/>
    <w:rsid w:val="00BB5C65"/>
    <w:rsid w:val="00BF22F9"/>
    <w:rsid w:val="00C02F2D"/>
    <w:rsid w:val="00CA2CB5"/>
    <w:rsid w:val="00CC590F"/>
    <w:rsid w:val="00CE4A12"/>
    <w:rsid w:val="00CF7396"/>
    <w:rsid w:val="00D026A0"/>
    <w:rsid w:val="00D644BB"/>
    <w:rsid w:val="00D846A1"/>
    <w:rsid w:val="00DE4EEF"/>
    <w:rsid w:val="00E05DF8"/>
    <w:rsid w:val="00E91D2D"/>
    <w:rsid w:val="00E93DF1"/>
    <w:rsid w:val="00EE1BC0"/>
    <w:rsid w:val="00EE528E"/>
    <w:rsid w:val="00EE6C21"/>
    <w:rsid w:val="00F14DAE"/>
    <w:rsid w:val="00F219B2"/>
    <w:rsid w:val="00F54296"/>
    <w:rsid w:val="00FD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442F8-5C67-41D6-98AD-1BB1DD39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49AA"/>
    <w:pPr>
      <w:keepNext/>
      <w:jc w:val="center"/>
      <w:outlineLvl w:val="3"/>
    </w:pPr>
    <w:rPr>
      <w:color w:val="0000FF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149AA"/>
    <w:rPr>
      <w:rFonts w:ascii="Arial" w:eastAsia="Times New Roman" w:hAnsi="Arial" w:cs="Times New Roman"/>
      <w:color w:val="0000FF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4149AA"/>
    <w:rPr>
      <w:color w:val="0000FF"/>
      <w:u w:val="single"/>
    </w:rPr>
  </w:style>
  <w:style w:type="paragraph" w:customStyle="1" w:styleId="western">
    <w:name w:val="western"/>
    <w:basedOn w:val="Normalny"/>
    <w:rsid w:val="004149AA"/>
    <w:pPr>
      <w:spacing w:before="100" w:beforeAutospacing="1"/>
      <w:jc w:val="center"/>
    </w:pPr>
    <w:rPr>
      <w:rFonts w:cs="Arial"/>
      <w:b/>
      <w:bCs/>
      <w:sz w:val="28"/>
      <w:szCs w:val="28"/>
    </w:rPr>
  </w:style>
  <w:style w:type="paragraph" w:styleId="Akapitzlist">
    <w:name w:val="List Paragraph"/>
    <w:aliases w:val="Akapit z listą BS,CW_Lista,wypunktowanie"/>
    <w:basedOn w:val="Normalny"/>
    <w:link w:val="AkapitzlistZnak"/>
    <w:uiPriority w:val="99"/>
    <w:qFormat/>
    <w:rsid w:val="004149AA"/>
    <w:pPr>
      <w:ind w:left="708"/>
    </w:pPr>
  </w:style>
  <w:style w:type="character" w:customStyle="1" w:styleId="AkapitzlistZnak">
    <w:name w:val="Akapit z listą Znak"/>
    <w:aliases w:val="Akapit z listą BS Znak,CW_Lista Znak,wypunktowanie Znak"/>
    <w:link w:val="Akapitzlist"/>
    <w:uiPriority w:val="99"/>
    <w:qFormat/>
    <w:locked/>
    <w:rsid w:val="004149AA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E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B0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okerpefexpert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4103-DEB3-4C5C-B40E-699D435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2238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2022-02-22T10:33:00Z</cp:lastPrinted>
  <dcterms:created xsi:type="dcterms:W3CDTF">2023-02-15T12:40:00Z</dcterms:created>
  <dcterms:modified xsi:type="dcterms:W3CDTF">2023-02-15T12:40:00Z</dcterms:modified>
</cp:coreProperties>
</file>