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5182" w14:textId="77777777" w:rsidR="00E3124A" w:rsidRDefault="00E3124A" w:rsidP="00E3124A">
      <w:pPr>
        <w:widowControl/>
        <w:jc w:val="right"/>
        <w:rPr>
          <w:rFonts w:ascii="Arial Narrow" w:hAnsi="Arial Narrow" w:cs="Times New Roman"/>
          <w:b/>
          <w:color w:val="0070C0"/>
          <w:sz w:val="22"/>
          <w:szCs w:val="22"/>
          <w:u w:val="single"/>
        </w:rPr>
      </w:pPr>
    </w:p>
    <w:p w14:paraId="4B04D7DF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Projekt umowy</w:t>
      </w:r>
    </w:p>
    <w:p w14:paraId="13DA5238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3990D76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04A478F1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Zawarta w Branicach w dniu ........................................ roku pomiędzy :</w:t>
      </w:r>
    </w:p>
    <w:p w14:paraId="34C065F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Specjalistycznym Szpitalem im. Ks. Biskupa Józefa Nathana w Branicach ul. Szpitalna 18,</w:t>
      </w:r>
    </w:p>
    <w:p w14:paraId="54142884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NIP 748-14-10-04, REGON 000291055</w:t>
      </w:r>
    </w:p>
    <w:p w14:paraId="246338D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0D88E86D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Krzysztofa Nazimka - Dyrektora</w:t>
      </w:r>
    </w:p>
    <w:p w14:paraId="5849604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zwanego w dalszej części umowy „ Zamawiającym ”</w:t>
      </w:r>
    </w:p>
    <w:p w14:paraId="11FF9D53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a:</w:t>
      </w:r>
    </w:p>
    <w:p w14:paraId="16433399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2B1F4222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6938EC1D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47C7059A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…………………………….. – ……………………………..</w:t>
      </w:r>
    </w:p>
    <w:p w14:paraId="392EC27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zwanym w dalszej części  umowy   „Wykonawcą”.</w:t>
      </w:r>
    </w:p>
    <w:p w14:paraId="51E6D05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1ED40256" w14:textId="57B30382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Umowę zawarto na podstawie wyboru najkorzy</w:t>
      </w:r>
      <w:r w:rsidR="009E413C" w:rsidRPr="00E747B1">
        <w:rPr>
          <w:rFonts w:ascii="Arial Narrow" w:hAnsi="Arial Narrow"/>
          <w:sz w:val="22"/>
          <w:szCs w:val="22"/>
        </w:rPr>
        <w:t>s</w:t>
      </w:r>
      <w:r w:rsidRPr="00E747B1">
        <w:rPr>
          <w:rFonts w:ascii="Arial Narrow" w:hAnsi="Arial Narrow"/>
          <w:sz w:val="22"/>
          <w:szCs w:val="22"/>
        </w:rPr>
        <w:t xml:space="preserve">tniejszej oferty na podstawie art. </w:t>
      </w:r>
      <w:r w:rsidR="007A14DE">
        <w:rPr>
          <w:rFonts w:ascii="Arial Narrow" w:hAnsi="Arial Narrow"/>
          <w:sz w:val="22"/>
          <w:szCs w:val="22"/>
        </w:rPr>
        <w:t>275</w:t>
      </w:r>
      <w:r w:rsidRPr="00E747B1">
        <w:rPr>
          <w:rFonts w:ascii="Arial Narrow" w:hAnsi="Arial Narrow"/>
          <w:sz w:val="22"/>
          <w:szCs w:val="22"/>
        </w:rPr>
        <w:t xml:space="preserve"> ustawy Pzp, </w:t>
      </w:r>
      <w:r w:rsidRPr="00E747B1">
        <w:rPr>
          <w:rFonts w:ascii="Arial Narrow" w:hAnsi="Arial Narrow"/>
          <w:sz w:val="22"/>
          <w:szCs w:val="22"/>
        </w:rPr>
        <w:br/>
        <w:t xml:space="preserve">w trybie </w:t>
      </w:r>
      <w:r w:rsidR="000018AF" w:rsidRPr="00E747B1">
        <w:rPr>
          <w:rFonts w:ascii="Arial Narrow" w:hAnsi="Arial Narrow"/>
          <w:sz w:val="22"/>
          <w:szCs w:val="22"/>
        </w:rPr>
        <w:t>podstawowym</w:t>
      </w:r>
      <w:r w:rsidRPr="00E747B1">
        <w:rPr>
          <w:rFonts w:ascii="Arial Narrow" w:hAnsi="Arial Narrow"/>
          <w:sz w:val="22"/>
          <w:szCs w:val="22"/>
        </w:rPr>
        <w:t xml:space="preserve"> nr </w:t>
      </w:r>
      <w:r w:rsidR="00E747B1">
        <w:rPr>
          <w:rFonts w:ascii="Arial Narrow" w:hAnsi="Arial Narrow"/>
          <w:b/>
          <w:sz w:val="22"/>
          <w:szCs w:val="22"/>
        </w:rPr>
        <w:t>T</w:t>
      </w:r>
      <w:r w:rsidR="007A14DE">
        <w:rPr>
          <w:rFonts w:ascii="Arial Narrow" w:hAnsi="Arial Narrow"/>
          <w:b/>
          <w:sz w:val="22"/>
          <w:szCs w:val="22"/>
        </w:rPr>
        <w:t>P</w:t>
      </w:r>
      <w:r w:rsidRPr="00E747B1">
        <w:rPr>
          <w:rFonts w:ascii="Arial Narrow" w:hAnsi="Arial Narrow"/>
          <w:b/>
          <w:sz w:val="22"/>
          <w:szCs w:val="22"/>
        </w:rPr>
        <w:t xml:space="preserve"> </w:t>
      </w:r>
      <w:r w:rsidR="0072584C">
        <w:rPr>
          <w:rFonts w:ascii="Arial Narrow" w:hAnsi="Arial Narrow"/>
          <w:b/>
          <w:sz w:val="22"/>
          <w:szCs w:val="22"/>
        </w:rPr>
        <w:t>1</w:t>
      </w:r>
      <w:r w:rsidRPr="00E747B1">
        <w:rPr>
          <w:rFonts w:ascii="Arial Narrow" w:hAnsi="Arial Narrow"/>
          <w:b/>
          <w:sz w:val="22"/>
          <w:szCs w:val="22"/>
        </w:rPr>
        <w:t>/202</w:t>
      </w:r>
      <w:r w:rsidR="0072584C">
        <w:rPr>
          <w:rFonts w:ascii="Arial Narrow" w:hAnsi="Arial Narrow"/>
          <w:b/>
          <w:sz w:val="22"/>
          <w:szCs w:val="22"/>
        </w:rPr>
        <w:t>5</w:t>
      </w:r>
      <w:r w:rsidRPr="00E747B1">
        <w:rPr>
          <w:rFonts w:ascii="Arial Narrow" w:hAnsi="Arial Narrow"/>
          <w:b/>
          <w:sz w:val="22"/>
          <w:szCs w:val="22"/>
        </w:rPr>
        <w:t xml:space="preserve"> pn.: ,,Dostawa  żywności”.</w:t>
      </w:r>
    </w:p>
    <w:p w14:paraId="466A5776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</w:p>
    <w:p w14:paraId="78AA28E0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 sprzedaży i dostarczenia do siedziby Zamawiającego, przedmiotu zamówienia wyspecyfikowanego w </w:t>
      </w:r>
      <w:r w:rsidRPr="00E747B1">
        <w:rPr>
          <w:rFonts w:ascii="Arial Narrow" w:hAnsi="Arial Narrow"/>
          <w:b/>
          <w:sz w:val="22"/>
          <w:szCs w:val="22"/>
        </w:rPr>
        <w:t>Załączniku nr 2</w:t>
      </w:r>
      <w:r w:rsidRPr="00E747B1">
        <w:rPr>
          <w:rFonts w:ascii="Arial Narrow" w:hAnsi="Arial Narrow"/>
          <w:sz w:val="22"/>
          <w:szCs w:val="22"/>
        </w:rPr>
        <w:t xml:space="preserve"> stanowiącym integralną część niniejszej umowy zgodnie z zamówieniami cząstkowymi składanymi przez Zamawiającego, w terminach określonych niniejszą umową.</w:t>
      </w:r>
    </w:p>
    <w:p w14:paraId="32EEFF81" w14:textId="77777777" w:rsidR="00E3124A" w:rsidRPr="00E747B1" w:rsidRDefault="00E3124A" w:rsidP="00E3124A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5CCC185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2</w:t>
      </w:r>
    </w:p>
    <w:p w14:paraId="6B28D3FF" w14:textId="0D3F8269" w:rsidR="00E3124A" w:rsidRPr="00E747B1" w:rsidRDefault="00E3124A" w:rsidP="009E413C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Cena za wykonanie przedmiotu umowy wynosi </w:t>
      </w:r>
      <w:r w:rsidRPr="00E747B1">
        <w:rPr>
          <w:rFonts w:ascii="Arial Narrow" w:hAnsi="Arial Narrow"/>
          <w:b/>
          <w:sz w:val="22"/>
          <w:szCs w:val="22"/>
        </w:rPr>
        <w:t>…………………………………….. zł</w:t>
      </w:r>
      <w:r w:rsidR="00A54C37">
        <w:rPr>
          <w:rFonts w:ascii="Arial Narrow" w:hAnsi="Arial Narrow"/>
          <w:b/>
          <w:sz w:val="22"/>
          <w:szCs w:val="22"/>
        </w:rPr>
        <w:t xml:space="preserve"> brutto.</w:t>
      </w:r>
    </w:p>
    <w:p w14:paraId="1859BED2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Podana cena zawiera: wartość netto towaru, podatek VAT, koszty ubezpieczenia i transportu towaru do siedziby Zamawiającego. </w:t>
      </w:r>
    </w:p>
    <w:p w14:paraId="45FA4865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realizację zamówienia według cen ofertowych wskazanych </w:t>
      </w:r>
      <w:r w:rsidRPr="00E747B1">
        <w:rPr>
          <w:rFonts w:ascii="Arial Narrow" w:hAnsi="Arial Narrow"/>
          <w:sz w:val="22"/>
          <w:szCs w:val="22"/>
        </w:rPr>
        <w:br/>
        <w:t xml:space="preserve">w </w:t>
      </w:r>
      <w:r w:rsidRPr="00E747B1">
        <w:rPr>
          <w:rFonts w:ascii="Arial Narrow" w:hAnsi="Arial Narrow"/>
          <w:b/>
          <w:sz w:val="22"/>
          <w:szCs w:val="22"/>
        </w:rPr>
        <w:t>Załączniku nr 2.</w:t>
      </w:r>
    </w:p>
    <w:p w14:paraId="2DB816D2" w14:textId="1498AF0F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gwarantuje stałość cen objętych cenami umownymi przez cały okres obowiązywania umowy</w:t>
      </w:r>
      <w:r w:rsidR="00BA07BE" w:rsidRPr="00E747B1">
        <w:rPr>
          <w:rFonts w:ascii="Arial Narrow" w:hAnsi="Arial Narrow"/>
          <w:sz w:val="22"/>
          <w:szCs w:val="22"/>
        </w:rPr>
        <w:t xml:space="preserve"> z uwzględnieniem postanowień § 12 ust </w:t>
      </w:r>
      <w:r w:rsidR="00C74A3A">
        <w:rPr>
          <w:rFonts w:ascii="Arial Narrow" w:hAnsi="Arial Narrow"/>
          <w:sz w:val="22"/>
          <w:szCs w:val="22"/>
        </w:rPr>
        <w:t>2 pkt. 4</w:t>
      </w:r>
      <w:r w:rsidR="00BA07BE" w:rsidRPr="00E747B1">
        <w:rPr>
          <w:rFonts w:ascii="Arial Narrow" w:hAnsi="Arial Narrow"/>
          <w:sz w:val="22"/>
          <w:szCs w:val="22"/>
        </w:rPr>
        <w:t>.</w:t>
      </w:r>
    </w:p>
    <w:p w14:paraId="0A503EC0" w14:textId="77777777" w:rsidR="00E3124A" w:rsidRPr="00E747B1" w:rsidRDefault="00E3124A" w:rsidP="00E312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747B1">
        <w:rPr>
          <w:rFonts w:ascii="Arial Narrow" w:hAnsi="Arial Narrow" w:cs="Arial"/>
          <w:bCs/>
          <w:color w:val="000000"/>
          <w:sz w:val="22"/>
          <w:szCs w:val="22"/>
        </w:rPr>
        <w:t>Zamawiający zastrzega sobie prawo do korzystania z okresowych promocji i upustów wprowadzonych przez</w:t>
      </w:r>
      <w:r w:rsidRPr="00E747B1">
        <w:rPr>
          <w:rFonts w:ascii="Arial Narrow" w:hAnsi="Arial Narrow" w:cs="Arial"/>
          <w:sz w:val="22"/>
          <w:szCs w:val="22"/>
        </w:rPr>
        <w:t xml:space="preserve"> Wykonawcę </w:t>
      </w:r>
      <w:r w:rsidRPr="00E747B1">
        <w:rPr>
          <w:rFonts w:ascii="Arial Narrow" w:hAnsi="Arial Narrow" w:cs="Arial"/>
          <w:bCs/>
          <w:color w:val="000000"/>
          <w:sz w:val="22"/>
          <w:szCs w:val="22"/>
        </w:rPr>
        <w:t xml:space="preserve">a związanych z obniżeniem cen jednostkowych brutto poniżej obowiązujących na podstawie zawartej umowy. </w:t>
      </w:r>
    </w:p>
    <w:p w14:paraId="4383F1AA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prawo do przesunięć asortymentowych przy zachowaniu łącznej wartości kontraktu bez wprowadzania dodatkowych aneksów w przedmiotowej sprawie. </w:t>
      </w:r>
    </w:p>
    <w:p w14:paraId="37DADD27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Wykonawcy nie przysługują wobec Zamawiającego żadne roszczenia w tym odszkodowawcze </w:t>
      </w:r>
      <w:r w:rsidRPr="00E747B1">
        <w:rPr>
          <w:rFonts w:ascii="Arial Narrow" w:hAnsi="Arial Narrow"/>
          <w:sz w:val="22"/>
          <w:szCs w:val="22"/>
        </w:rPr>
        <w:br/>
        <w:t>z tytułu zrealizowania umowy poniżej wartości określonej w ust. 1.</w:t>
      </w:r>
    </w:p>
    <w:p w14:paraId="6262E533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06FFD30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3</w:t>
      </w:r>
    </w:p>
    <w:p w14:paraId="1F4FBD43" w14:textId="52FCD44C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Umowa obowiązuje  od dnia </w:t>
      </w:r>
      <w:r w:rsidRPr="00E747B1">
        <w:rPr>
          <w:rFonts w:ascii="Arial Narrow" w:hAnsi="Arial Narrow"/>
          <w:b/>
          <w:sz w:val="22"/>
          <w:szCs w:val="22"/>
        </w:rPr>
        <w:t>…………………</w:t>
      </w:r>
      <w:r w:rsidRPr="00E747B1">
        <w:rPr>
          <w:rFonts w:ascii="Arial Narrow" w:hAnsi="Arial Narrow"/>
          <w:sz w:val="22"/>
          <w:szCs w:val="22"/>
        </w:rPr>
        <w:t xml:space="preserve"> do dnia </w:t>
      </w:r>
      <w:r w:rsidR="00006728">
        <w:rPr>
          <w:rFonts w:ascii="Arial Narrow" w:hAnsi="Arial Narrow"/>
          <w:b/>
          <w:sz w:val="22"/>
          <w:szCs w:val="22"/>
        </w:rPr>
        <w:t xml:space="preserve">30.06.2025 </w:t>
      </w:r>
      <w:r w:rsidR="00C74A3A">
        <w:rPr>
          <w:rFonts w:ascii="Arial Narrow" w:hAnsi="Arial Narrow"/>
          <w:b/>
          <w:sz w:val="22"/>
          <w:szCs w:val="22"/>
        </w:rPr>
        <w:t>r.</w:t>
      </w:r>
      <w:r w:rsidRPr="00E747B1">
        <w:rPr>
          <w:rFonts w:ascii="Arial Narrow" w:hAnsi="Arial Narrow"/>
          <w:b/>
          <w:sz w:val="22"/>
          <w:szCs w:val="22"/>
        </w:rPr>
        <w:t xml:space="preserve">  lub do wyczerpania jej wartości. </w:t>
      </w:r>
    </w:p>
    <w:p w14:paraId="511C87A2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Strony za obustronną zgodą dopuszczają możliwości przedłużenia okresu obowiązywania niniejszej umowy z zachowaniem cen jednostkowych wskazanych w załączniku nr 2, w sytuacji niewykorzystania całości asortymentu, pod warunkiem, że nie zostanie przekroczona wysokość wynagrodzenia wynikająca w umowy.</w:t>
      </w:r>
    </w:p>
    <w:p w14:paraId="4E8C38F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dostarczać towar  z dochowaniem należytej staranności </w:t>
      </w:r>
      <w:r w:rsidRPr="00E747B1">
        <w:rPr>
          <w:rFonts w:ascii="Arial Narrow" w:hAnsi="Arial Narrow"/>
          <w:b/>
          <w:sz w:val="22"/>
          <w:szCs w:val="22"/>
        </w:rPr>
        <w:t>do magazynu Zamawiającego, który znajduje się w piwnicach budynku kuchni szpitalnej.</w:t>
      </w:r>
    </w:p>
    <w:p w14:paraId="7471C01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Wykonawca odpowiada również za transport wewnętrzny na terenie obiektu Zamawiającego (w tym celu Wykonawca ma posiadać własne wózki transportowe lub wykonywać transport ręcznie) do czasu przekazania dostawy właściwemu pracownikowi Zamawiającego w magazynie.</w:t>
      </w:r>
    </w:p>
    <w:p w14:paraId="0E1073D6" w14:textId="22BCAB3D" w:rsidR="00E3124A" w:rsidRPr="009C563A" w:rsidRDefault="00E3124A" w:rsidP="009C563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  <w:u w:val="single"/>
        </w:rPr>
      </w:pPr>
      <w:r w:rsidRPr="00E747B1">
        <w:rPr>
          <w:rFonts w:ascii="Arial Narrow" w:hAnsi="Arial Narrow"/>
          <w:sz w:val="22"/>
          <w:szCs w:val="22"/>
          <w:u w:val="single"/>
        </w:rPr>
        <w:t xml:space="preserve">Termin i godziny dostaw: </w:t>
      </w:r>
      <w:r w:rsidR="009C563A">
        <w:rPr>
          <w:rFonts w:ascii="Arial Narrow" w:hAnsi="Arial Narrow"/>
          <w:sz w:val="22"/>
          <w:szCs w:val="22"/>
          <w:u w:val="single"/>
        </w:rPr>
        <w:t xml:space="preserve"> </w:t>
      </w:r>
      <w:r w:rsidR="00276AB9" w:rsidRPr="009C563A">
        <w:rPr>
          <w:rFonts w:ascii="Arial Narrow" w:hAnsi="Arial Narrow"/>
          <w:color w:val="C00000"/>
          <w:sz w:val="22"/>
          <w:szCs w:val="22"/>
        </w:rPr>
        <w:t>trzy</w:t>
      </w:r>
      <w:r w:rsidRPr="009C563A">
        <w:rPr>
          <w:rFonts w:ascii="Arial Narrow" w:hAnsi="Arial Narrow"/>
          <w:color w:val="C00000"/>
          <w:sz w:val="22"/>
          <w:szCs w:val="22"/>
        </w:rPr>
        <w:t xml:space="preserve"> raz w tygodniu do godz. 11:00</w:t>
      </w:r>
    </w:p>
    <w:p w14:paraId="28389F2D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 wyjątkowych przypadkach Wykonawca może dostarczyć towar do godziny 14:00, przy czym musi poinformować o tym Zamawiającego do godz. 09:00 w dniu dostawy. Zamawiający w takich przypadkach wyznaczy osobę, która przyjmie towar o godz. 14:00. </w:t>
      </w:r>
    </w:p>
    <w:p w14:paraId="1F3F514C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>Odbiór towaru przez pracowników Magazynu Zamawiającego zostanie potwierdzony po odpowiednim przeliczeniu i sprawdzeniu zamówionego asortymentu.</w:t>
      </w:r>
    </w:p>
    <w:p w14:paraId="5B1EA3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Do kontaktów z Wykonawcą w sprawie realizacji niniejszej umowy ze strony Zamawiającego Zamawiający wyznacza   …………………………………, …….</w:t>
      </w:r>
    </w:p>
    <w:p w14:paraId="4166FBF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wyznacza do kontaktów …………………………..</w:t>
      </w:r>
    </w:p>
    <w:p w14:paraId="26DE28C6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elastycznego reagowania na zwiększone lub zmniejszone potrzeby Zamawiającego w stosunku do danego asortymentu lub całości dostawy.</w:t>
      </w:r>
    </w:p>
    <w:p w14:paraId="33CF04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odpowiada za wszelkie szkody rzeczowe i osobowe powstałe na tle realizacji przedmiotu niniejszej umowy.</w:t>
      </w:r>
    </w:p>
    <w:p w14:paraId="27E020CB" w14:textId="77777777" w:rsidR="00E3124A" w:rsidRPr="00E747B1" w:rsidRDefault="00E3124A" w:rsidP="00E3124A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5C56DB8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4</w:t>
      </w:r>
    </w:p>
    <w:p w14:paraId="0B314E7F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do zapłaty za dostarczony towar będzie papierowa lub ustrukturyzowana elektroniczna wersja faktury VAT, którą Wykonawca może złożyć na Platformie Elektronicznego Fakturowania (PEF) dostępnej pod adresem </w:t>
      </w:r>
      <w:hyperlink r:id="rId7" w:history="1">
        <w:r w:rsidRPr="00E747B1">
          <w:rPr>
            <w:rStyle w:val="Hipercze"/>
            <w:rFonts w:ascii="Arial Narrow" w:hAnsi="Arial Narrow"/>
            <w:sz w:val="22"/>
            <w:szCs w:val="22"/>
          </w:rPr>
          <w:t>http://brokerpefexpert.efaktura.gov.pl/</w:t>
        </w:r>
      </w:hyperlink>
    </w:p>
    <w:p w14:paraId="7D9D204C" w14:textId="35242FC2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Adres PEF Zamawiającego: NIP 7481410004; zgodną z przepisami ustawy z 09.11.2018r. o elektronicznym fakturowaniu w zamówieniach publicznych, koncesjach na roboty budowlane lub usługi oraz partnerstwie publiczno-prywatnym (Dz.U.20</w:t>
      </w:r>
      <w:r w:rsidR="000018AF" w:rsidRPr="00E747B1">
        <w:rPr>
          <w:rFonts w:ascii="Arial Narrow" w:hAnsi="Arial Narrow"/>
          <w:sz w:val="22"/>
          <w:szCs w:val="22"/>
        </w:rPr>
        <w:t>20 poz</w:t>
      </w:r>
      <w:r w:rsidRPr="00E747B1">
        <w:rPr>
          <w:rFonts w:ascii="Arial Narrow" w:hAnsi="Arial Narrow"/>
          <w:sz w:val="22"/>
          <w:szCs w:val="22"/>
        </w:rPr>
        <w:t xml:space="preserve">. </w:t>
      </w:r>
      <w:r w:rsidR="000018AF" w:rsidRPr="00E747B1">
        <w:rPr>
          <w:rFonts w:ascii="Arial Narrow" w:hAnsi="Arial Narrow"/>
          <w:sz w:val="22"/>
          <w:szCs w:val="22"/>
        </w:rPr>
        <w:t>1666</w:t>
      </w:r>
      <w:r w:rsidRPr="00E747B1">
        <w:rPr>
          <w:rFonts w:ascii="Arial Narrow" w:hAnsi="Arial Narrow"/>
          <w:sz w:val="22"/>
          <w:szCs w:val="22"/>
        </w:rPr>
        <w:t xml:space="preserve">), </w:t>
      </w:r>
    </w:p>
    <w:p w14:paraId="0FECEC5D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zobowiązuje się do zapłaty faktury w terminie 30 dni od daty jej prawidłowego doręczenia, przelewem bankowym na konto Wykonawcy wskazane na fakturze.</w:t>
      </w:r>
    </w:p>
    <w:p w14:paraId="0F345CDE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 termin zapłaty uznaje się dzień, w którym Zamawiający polecił swemu bankowi przelać </w:t>
      </w:r>
      <w:r w:rsidRPr="00E747B1">
        <w:rPr>
          <w:rFonts w:ascii="Arial Narrow" w:hAnsi="Arial Narrow"/>
          <w:sz w:val="22"/>
          <w:szCs w:val="22"/>
        </w:rPr>
        <w:br/>
        <w:t>na wskazane w ust. 1  konto kwotę wynikającą z prawidłowo wystawionej faktury.</w:t>
      </w:r>
    </w:p>
    <w:p w14:paraId="66DB6326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na życzenie Wykonawcy będzie potwierdzał stan należności.</w:t>
      </w:r>
    </w:p>
    <w:p w14:paraId="097792F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4B4E696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bookmarkStart w:id="0" w:name="_Hlk138073717"/>
      <w:r w:rsidRPr="00E747B1">
        <w:rPr>
          <w:rFonts w:ascii="Arial Narrow" w:hAnsi="Arial Narrow"/>
          <w:sz w:val="22"/>
          <w:szCs w:val="22"/>
        </w:rPr>
        <w:t>§</w:t>
      </w:r>
      <w:bookmarkEnd w:id="0"/>
      <w:r w:rsidRPr="00E747B1">
        <w:rPr>
          <w:rFonts w:ascii="Arial Narrow" w:hAnsi="Arial Narrow"/>
          <w:sz w:val="22"/>
          <w:szCs w:val="22"/>
        </w:rPr>
        <w:t xml:space="preserve"> 5</w:t>
      </w:r>
    </w:p>
    <w:p w14:paraId="1A2F1D98" w14:textId="77777777" w:rsidR="00E3124A" w:rsidRPr="00E747B1" w:rsidRDefault="00E3124A" w:rsidP="00E3124A">
      <w:pPr>
        <w:ind w:left="142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zapewnienia ciągłości dostaw w okresie trwania umowy, w ilościach wynikających z zamówień cząstkowych.</w:t>
      </w:r>
    </w:p>
    <w:p w14:paraId="1C8EFD07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6</w:t>
      </w:r>
    </w:p>
    <w:p w14:paraId="348DC0D9" w14:textId="77777777" w:rsidR="00E3124A" w:rsidRPr="00E747B1" w:rsidRDefault="00E3124A" w:rsidP="00E312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 w:cs="Segoe UI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gwarantuje, że przedmiot umowy jest dobrej jakości</w:t>
      </w:r>
      <w:r w:rsidRPr="00E747B1">
        <w:rPr>
          <w:rFonts w:ascii="Arial Narrow" w:hAnsi="Arial Narrow" w:cs="Arial"/>
          <w:color w:val="000000"/>
          <w:sz w:val="22"/>
          <w:szCs w:val="22"/>
        </w:rPr>
        <w:t xml:space="preserve">, oraz spełnia wymagania odpowiednich norm i przepisów, a oferowane wyroby są wytwarzane i dystrybuowane zgodnie z ustawą o bezpieczeństwie żywności i żywienia z późniejszymi zmianami z dnia 25 sierpnia 2006 r. </w:t>
      </w:r>
    </w:p>
    <w:p w14:paraId="3D2C0D5D" w14:textId="77777777" w:rsidR="00E3124A" w:rsidRPr="00E747B1" w:rsidRDefault="00E3124A" w:rsidP="00E3124A">
      <w:pPr>
        <w:suppressAutoHyphens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E747B1">
        <w:rPr>
          <w:rFonts w:ascii="Arial Narrow" w:hAnsi="Arial Narrow"/>
          <w:b/>
          <w:color w:val="000000"/>
          <w:sz w:val="22"/>
          <w:szCs w:val="22"/>
        </w:rPr>
        <w:t>na potwierdzenie tego faktu Wykonawca zobowiązany będzie do dostarczenia przed podpisaniem umowy:</w:t>
      </w:r>
    </w:p>
    <w:p w14:paraId="5E097C07" w14:textId="46A55A0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certyfikatu ISO 22000-2005 – system zarządzania bezpieczeństwem żywności</w:t>
      </w:r>
      <w:r w:rsidR="000018AF" w:rsidRPr="00E747B1">
        <w:rPr>
          <w:rFonts w:ascii="Arial Narrow" w:hAnsi="Arial Narrow" w:cs="Arial"/>
          <w:b/>
          <w:sz w:val="22"/>
          <w:szCs w:val="22"/>
        </w:rPr>
        <w:t xml:space="preserve"> lub dokumentu równoważnego</w:t>
      </w:r>
      <w:r w:rsidRPr="00E747B1">
        <w:rPr>
          <w:rFonts w:ascii="Arial Narrow" w:hAnsi="Arial Narrow" w:cs="Arial"/>
          <w:b/>
          <w:sz w:val="22"/>
          <w:szCs w:val="22"/>
        </w:rPr>
        <w:t xml:space="preserve">, </w:t>
      </w:r>
    </w:p>
    <w:p w14:paraId="2CE8112E" w14:textId="7777777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kart technicznych proponowanego asortymentu zawierających co najmniej nazwę asortymentu, dane dostawcy, gramaturę skład, okres przydatności do spożycia, sposób przechowywania.</w:t>
      </w:r>
    </w:p>
    <w:p w14:paraId="5DE7D61E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 dostarczenia asortymentu niezgodnego z opisem  przedmiotu  zamówienia lub </w:t>
      </w:r>
      <w:r w:rsidRPr="00E747B1">
        <w:rPr>
          <w:rFonts w:ascii="Arial Narrow" w:hAnsi="Arial Narrow" w:cs="Arial"/>
          <w:sz w:val="22"/>
          <w:szCs w:val="22"/>
        </w:rPr>
        <w:br/>
        <w:t xml:space="preserve">w przypadku widocznych wad jakościowych towaru (np. pęknięcia, ubytki, uszkodzenia, pleśń, nieprzyjemny zapach) - , Zamawiający odmówi przyjęcia wadliwej części dostawy i sporządzi na tę okoliczność protokół reklamacji i powiadomi Wykonawcę o tym fakcie faksem, e-mailem lub pisemnie. Wykonawca </w:t>
      </w:r>
      <w:r w:rsidRPr="00E747B1">
        <w:rPr>
          <w:rFonts w:ascii="Arial Narrow" w:hAnsi="Arial Narrow" w:cs="Arial"/>
          <w:sz w:val="22"/>
          <w:szCs w:val="22"/>
          <w:u w:val="single"/>
        </w:rPr>
        <w:t>zobowiązuje się w ciągu 24 godzin od godziny zgłoszenia reklamacji, dokonać wymiany towaru, na pełnowartościowy (pod względem ilościowym lub jakościowym), pod  rygorem nieuiszczenia zapłaty za zamawianą partię towaru.</w:t>
      </w:r>
    </w:p>
    <w:p w14:paraId="220E36E2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Wszelkie koszty związane z ponownym dostarczeniem asortymentu poniesie Wykonawca.</w:t>
      </w:r>
    </w:p>
    <w:p w14:paraId="165C4ADB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dostarczenia artykułów posiadających wady nie ujawnione w momencie odbioru, Zamawiający złoży Wykonawcy stosowną reklamację, która zostanie rozpatrzona w terminie analogicznym jak w pkt. 2, a towar zostanie zwrócony Wykonawcy. </w:t>
      </w:r>
    </w:p>
    <w:p w14:paraId="6DB0635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nieprzestrzegania terminów dostaw oraz powtarzających się uchybień w realizacji warunków umowy (minimum dwóch), Zamawiający zastrzega sobie prawo rozwiązania umowy bez wypowiedzenia. </w:t>
      </w:r>
    </w:p>
    <w:p w14:paraId="22E0BC48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Opóźnienie w dostawie towaru, jego brak, lub niewykonanie wymiany towaru na pełnowartościowy pociągać będzie za sobą zakup interwencyjny, którego koszty dodatkowe (różnica między ceną realizacji zakupu interwencyjnego a ceną, wynikającą z umowy oraz koszty transportu/dostaw) obciążać będą Wykonawcę.</w:t>
      </w:r>
    </w:p>
    <w:p w14:paraId="01F0CCB7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  <w:u w:val="single"/>
        </w:rPr>
        <w:t>Towar stanowiący przedmiot niniejszej umowy musi być dostarczany w opakowaniach spełniających wymogi HACCP.</w:t>
      </w:r>
    </w:p>
    <w:p w14:paraId="0DEA3CD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Warunki transportu, temperatur i higiena dostaw zgodna z zasadami GMP/GHP. </w:t>
      </w:r>
    </w:p>
    <w:p w14:paraId="6E2D76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61198EED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7</w:t>
      </w:r>
    </w:p>
    <w:p w14:paraId="2C8D0A1E" w14:textId="77777777" w:rsidR="00E3124A" w:rsidRPr="00E747B1" w:rsidRDefault="00E3124A" w:rsidP="009C563A">
      <w:pPr>
        <w:suppressAutoHyphens w:val="0"/>
        <w:autoSpaceDN w:val="0"/>
        <w:adjustRightInd w:val="0"/>
        <w:spacing w:line="25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747B1">
        <w:rPr>
          <w:rFonts w:ascii="Arial Narrow" w:eastAsia="Calibri" w:hAnsi="Arial Narrow"/>
          <w:sz w:val="22"/>
          <w:szCs w:val="22"/>
          <w:lang w:eastAsia="en-US"/>
        </w:rPr>
        <w:t xml:space="preserve">W przypadku wątpliwości co do składu oraz jakości zamówionego asortymentu, Zamawiający zastrzega sobie prawo zlecenia kontrolnego przebadania jakości pobranej próbki artykułu. </w:t>
      </w:r>
    </w:p>
    <w:p w14:paraId="39C9E994" w14:textId="77777777" w:rsidR="00E3124A" w:rsidRPr="00E747B1" w:rsidRDefault="00E3124A" w:rsidP="00E3124A">
      <w:pPr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212B3F3" w14:textId="77777777" w:rsidR="00E3124A" w:rsidRPr="00E747B1" w:rsidRDefault="00E3124A" w:rsidP="00E3124A">
      <w:pPr>
        <w:autoSpaceDN w:val="0"/>
        <w:adjustRightInd w:val="0"/>
        <w:jc w:val="both"/>
        <w:rPr>
          <w:rFonts w:ascii="Arial Narrow" w:hAnsi="Arial Narrow"/>
          <w:sz w:val="22"/>
          <w:szCs w:val="22"/>
          <w:u w:val="single"/>
        </w:rPr>
      </w:pPr>
      <w:r w:rsidRPr="00E747B1">
        <w:rPr>
          <w:rFonts w:ascii="Arial Narrow" w:hAnsi="Arial Narrow"/>
          <w:sz w:val="22"/>
          <w:szCs w:val="22"/>
          <w:u w:val="single"/>
        </w:rPr>
        <w:t>W związku z tym, strony uzgadniają następujące zasady kontroli parametrów jakościowych asortymentu oraz reklamacji jakościowych :</w:t>
      </w:r>
    </w:p>
    <w:p w14:paraId="728E3B4E" w14:textId="77777777" w:rsidR="00E3124A" w:rsidRPr="00E747B1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Zamawiający, przy udziale przedstawiciela dostawcy lub przewoźnika pobierze dwie próbki bezpośrednio przy dostawie danej partii. Jedna poddana zostanie  analizie w laboratorium badawczym druga po oplombowaniu przechowywana będzie w zabezpieczonym miejscu i traktowana jako próba kontrolna u Zamawiającego.</w:t>
      </w:r>
    </w:p>
    <w:p w14:paraId="55860ADB" w14:textId="77777777" w:rsidR="00E3124A" w:rsidRPr="00E747B1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sporządzenia ewentualnej reklamacji jakościowej otrzymanej partii towaru będzie negatywny wynik analizy wykonanej w autoryzowanym Laboratorium chemicznym, a kosztem będzie obciążony Wykonawca. </w:t>
      </w:r>
    </w:p>
    <w:p w14:paraId="125B6694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8</w:t>
      </w:r>
    </w:p>
    <w:p w14:paraId="577AE846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hanging="72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zapłacić Zamawiającemu kary umowne w wysokości:</w:t>
      </w:r>
    </w:p>
    <w:p w14:paraId="212D9B3A" w14:textId="490C15BF" w:rsidR="00E3124A" w:rsidRPr="00E747B1" w:rsidRDefault="00E3124A" w:rsidP="00E3124A">
      <w:pPr>
        <w:ind w:left="567" w:hanging="283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a) 5% łącznej wartości przedmiotu zamówienia, o której mowa w </w:t>
      </w:r>
      <w:r w:rsidR="001620D5" w:rsidRPr="00E747B1">
        <w:rPr>
          <w:rFonts w:ascii="Arial Narrow" w:hAnsi="Arial Narrow"/>
          <w:sz w:val="22"/>
          <w:szCs w:val="22"/>
        </w:rPr>
        <w:t>§</w:t>
      </w:r>
      <w:r w:rsidRPr="00E747B1">
        <w:rPr>
          <w:rFonts w:ascii="Arial Narrow" w:hAnsi="Arial Narrow"/>
          <w:sz w:val="22"/>
          <w:szCs w:val="22"/>
        </w:rPr>
        <w:t xml:space="preserve"> 2 ust. 1 w przypadku odstąpienia od umowy z powodu okoliczności, za które odpowiada Wykonawca;</w:t>
      </w:r>
    </w:p>
    <w:p w14:paraId="6DA8B2B8" w14:textId="6FAB2683" w:rsidR="00E3124A" w:rsidRPr="00E747B1" w:rsidRDefault="00E3124A" w:rsidP="00E3124A">
      <w:pPr>
        <w:spacing w:before="12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b) 0,3% łącznej kwoty, na którą opiewa wartość brutto zamówienia cząstkowego za każdy dzień zwłoki w dostawie zamówionego asortymentu cząstkowego  licząc od dnia następnego po dniu, w którym dostawa miała nastąpić;</w:t>
      </w:r>
    </w:p>
    <w:p w14:paraId="7BDD34F3" w14:textId="13F15F89" w:rsidR="00E3124A" w:rsidRPr="00E747B1" w:rsidRDefault="00E3124A" w:rsidP="00E3124A">
      <w:pPr>
        <w:spacing w:before="12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c) 0,3% łącznej kwoty, na którą opiewa wartość brutto zamówienia cząstkowego za każdy dzień zwłoki w realizacji wymiany towaru na pełnowartościowy licząc od dnia następnego po dniu, </w:t>
      </w:r>
      <w:r w:rsidR="001620D5" w:rsidRPr="00E747B1">
        <w:rPr>
          <w:rFonts w:ascii="Arial Narrow" w:hAnsi="Arial Narrow"/>
          <w:sz w:val="22"/>
          <w:szCs w:val="22"/>
        </w:rPr>
        <w:br/>
      </w:r>
      <w:r w:rsidRPr="00E747B1">
        <w:rPr>
          <w:rFonts w:ascii="Arial Narrow" w:hAnsi="Arial Narrow"/>
          <w:sz w:val="22"/>
          <w:szCs w:val="22"/>
        </w:rPr>
        <w:t>w którym dostawa wymienionego towaru miała nastąpić;</w:t>
      </w:r>
    </w:p>
    <w:p w14:paraId="70455512" w14:textId="051C5F80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Łączna maksymalna wysokość kar umownych, których mogą dochodzić strony nie może przekroczyć 20,00% całkowitego wynagrodzenia wykonawcy netto określonego w § 2 </w:t>
      </w:r>
      <w:r w:rsidR="0058772B">
        <w:rPr>
          <w:rFonts w:ascii="Arial Narrow" w:hAnsi="Arial Narrow" w:cs="Arial"/>
          <w:sz w:val="22"/>
          <w:szCs w:val="22"/>
        </w:rPr>
        <w:t>ust</w:t>
      </w:r>
      <w:r w:rsidRPr="00E747B1">
        <w:rPr>
          <w:rFonts w:ascii="Arial Narrow" w:hAnsi="Arial Narrow" w:cs="Arial"/>
          <w:sz w:val="22"/>
          <w:szCs w:val="22"/>
        </w:rPr>
        <w:t xml:space="preserve">. 1. </w:t>
      </w:r>
    </w:p>
    <w:p w14:paraId="2EDD8B0D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wyraża zgodę na potrącenie naliczonych kar umownych z przysługującego mu wynagrodzenia, poprzez zmniejszenie zapłaty za fakturę.</w:t>
      </w:r>
    </w:p>
    <w:p w14:paraId="042C40C7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niemożności potrącenia kary umownej z przysługującego wynagrodzenia, Wykonawca zobowiązuje się wpłacić karę w terminie 14 dni od dnia otrzymania noty obciążeniowej. </w:t>
      </w:r>
    </w:p>
    <w:p w14:paraId="30BDB79C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Jeżeli poniesiona szkoda będzie wyższa niż kara umowna, Zamawiający będzie uprawniony do dochodzenia  odszkodowania przekraczającego karę umowną.</w:t>
      </w:r>
    </w:p>
    <w:p w14:paraId="7939A0AD" w14:textId="3BA7DCB6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 przypadku opóźnienia zapłaty za dostawę poza termin wyznaczony w § 4 </w:t>
      </w:r>
      <w:r w:rsidR="0058772B">
        <w:rPr>
          <w:rFonts w:ascii="Arial Narrow" w:hAnsi="Arial Narrow"/>
          <w:sz w:val="22"/>
          <w:szCs w:val="22"/>
        </w:rPr>
        <w:t>ust</w:t>
      </w:r>
      <w:r w:rsidRPr="00E747B1">
        <w:rPr>
          <w:rFonts w:ascii="Arial Narrow" w:hAnsi="Arial Narrow"/>
          <w:sz w:val="22"/>
          <w:szCs w:val="22"/>
        </w:rPr>
        <w:t>.. 3 Wykonawcy przysługuje prawo  naliczania odsetek ustawowych za opóźnienie.</w:t>
      </w:r>
    </w:p>
    <w:p w14:paraId="32D61837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Na Wykonawcy ciąży odpowiedzialność z tytułu uszkodzenia lub utraty przedmiotu umowy, aż do chwili potwierdzenia odbioru przez </w:t>
      </w:r>
      <w:r w:rsidR="00963E73" w:rsidRPr="00E747B1">
        <w:rPr>
          <w:rFonts w:ascii="Arial Narrow" w:hAnsi="Arial Narrow"/>
          <w:sz w:val="22"/>
          <w:szCs w:val="22"/>
        </w:rPr>
        <w:t xml:space="preserve"> </w:t>
      </w:r>
      <w:r w:rsidRPr="00E747B1">
        <w:rPr>
          <w:rFonts w:ascii="Arial Narrow" w:hAnsi="Arial Narrow"/>
          <w:sz w:val="22"/>
          <w:szCs w:val="22"/>
        </w:rPr>
        <w:t xml:space="preserve"> Zamawiającego.</w:t>
      </w:r>
    </w:p>
    <w:p w14:paraId="5A6BCA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743606C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9</w:t>
      </w:r>
    </w:p>
    <w:p w14:paraId="57AF5311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Zamawiający ma prawo odstąpić od umowy w następujących przypadkach:</w:t>
      </w:r>
    </w:p>
    <w:p w14:paraId="7C128B5D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 nie przystąpi do wykonania przedmiotu umowy w terminie przewidzianym na jej realizację,</w:t>
      </w:r>
    </w:p>
    <w:p w14:paraId="6E7966F8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 przypadku, gdy istotne dane zawarte w ofercie mające wpływ na wybór Wykonawcy okażą się nieprawdziwe,</w:t>
      </w:r>
    </w:p>
    <w:p w14:paraId="42701F6C" w14:textId="77777777" w:rsidR="00E3124A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Wykonawca, pomimo uprzednich trzykrotnych pisemnych zastrzeżeń Zamawiającego, nie wykonuje przedmiotu umowy zgodnie z zakresem swojego zobowiązania – w takim przypadku oświadczenie o odstąpieniu może być złożone w ciągu 30 dni liczonych od dnia doręczenia mu trzeciego wezwania Zamawiającego</w:t>
      </w:r>
    </w:p>
    <w:p w14:paraId="6272384A" w14:textId="77777777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Odstąpienie od umowy przez Zamawiającego poprzedzone zostanie wezwaniem Wykonawcy do realizacji  przedmiotu niniejszej umowy zgodnie z jej postanowieniami. </w:t>
      </w:r>
    </w:p>
    <w:p w14:paraId="52E668B7" w14:textId="77777777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Realizacja prawa odstąpienia od umowy wymaga oświadczenia w formie pisemnej, w terminie do 30 dni od powzięcia wiadomości o zaistnieniu przyczyny odstąpienia od umowy wraz z podaniem uzasadnienia.</w:t>
      </w:r>
    </w:p>
    <w:p w14:paraId="6C4C1BA8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Oprócz przypadków określonych w </w:t>
      </w:r>
      <w:r w:rsidRPr="00E747B1">
        <w:rPr>
          <w:rFonts w:ascii="Arial Narrow" w:hAnsi="Arial Narrow"/>
          <w:i/>
          <w:sz w:val="22"/>
          <w:szCs w:val="22"/>
        </w:rPr>
        <w:t>Kodeksie Cywilnym</w:t>
      </w:r>
      <w:r w:rsidRPr="00E747B1">
        <w:rPr>
          <w:rFonts w:ascii="Arial Narrow" w:hAnsi="Arial Narrow"/>
          <w:sz w:val="22"/>
          <w:szCs w:val="22"/>
        </w:rPr>
        <w:t xml:space="preserve"> Zamawiający może odstąpić od umowy </w:t>
      </w:r>
      <w:r w:rsidRPr="00E747B1">
        <w:rPr>
          <w:rFonts w:ascii="Arial Narrow" w:hAnsi="Arial Narrow"/>
          <w:sz w:val="22"/>
          <w:szCs w:val="22"/>
        </w:rPr>
        <w:br/>
        <w:t xml:space="preserve">w razie wystąpienia istotnej zmiany okoliczności powodujących, że wykonanie umowy nie leży </w:t>
      </w:r>
      <w:r w:rsidRPr="00E747B1">
        <w:rPr>
          <w:rFonts w:ascii="Arial Narrow" w:hAnsi="Arial Narrow"/>
          <w:sz w:val="22"/>
          <w:szCs w:val="22"/>
        </w:rPr>
        <w:br/>
        <w:t>w interesie publicznym.</w:t>
      </w:r>
    </w:p>
    <w:p w14:paraId="3ECDDA71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§10</w:t>
      </w:r>
    </w:p>
    <w:p w14:paraId="7A41F5C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 sprawach nieuregulowanych niniejszą umową mają zastosowanie odpowiednie przepisy  Kodeksu Cywilnego, </w:t>
      </w:r>
      <w:r w:rsidRPr="00E747B1">
        <w:rPr>
          <w:rFonts w:ascii="Arial Narrow" w:hAnsi="Arial Narrow"/>
          <w:sz w:val="22"/>
          <w:szCs w:val="22"/>
        </w:rPr>
        <w:lastRenderedPageBreak/>
        <w:t>o ile przepisy ustawy Prawo zamówień Publicznych nie stanowią  inaczej.</w:t>
      </w:r>
    </w:p>
    <w:p w14:paraId="75642AD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4F7F574B" w14:textId="51884FA4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11</w:t>
      </w:r>
    </w:p>
    <w:p w14:paraId="6344BD79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14:paraId="14717EC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5F25B401" w14:textId="1ECC0892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12</w:t>
      </w:r>
    </w:p>
    <w:p w14:paraId="44777D87" w14:textId="77777777" w:rsidR="00E3124A" w:rsidRPr="00E747B1" w:rsidRDefault="00E3124A" w:rsidP="00E3124A">
      <w:pPr>
        <w:pStyle w:val="Akapitzlist"/>
        <w:numPr>
          <w:ilvl w:val="0"/>
          <w:numId w:val="13"/>
        </w:numPr>
        <w:jc w:val="both"/>
        <w:rPr>
          <w:rFonts w:ascii="Arial Narrow" w:eastAsia="Calibri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eastAsia="Calibri" w:hAnsi="Arial Narrow" w:cs="Arial"/>
          <w:noProof w:val="0"/>
          <w:sz w:val="22"/>
          <w:szCs w:val="22"/>
          <w:lang w:val="pl-PL"/>
        </w:rPr>
        <w:t>Zmiana postanowień zawartej umowy może nastąpić wyłącznie za zgodą obydwu Stron wyrażoną w formie pisemnej pod rygorem nieważności, z zachowaniem poniższych postanowień umownych.</w:t>
      </w:r>
    </w:p>
    <w:p w14:paraId="371784DA" w14:textId="77777777" w:rsidR="00E3124A" w:rsidRPr="00E747B1" w:rsidRDefault="00E3124A" w:rsidP="00E3124A">
      <w:pPr>
        <w:numPr>
          <w:ilvl w:val="0"/>
          <w:numId w:val="13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noProof/>
          <w:sz w:val="22"/>
          <w:szCs w:val="22"/>
        </w:rPr>
        <w:t>Zgodnie z art. 455 ust. 1 ustawy PZP Zamawiający przewiduje możliwość dokonania istotnych zmian postanowień umowy w stosunku do treści oferty w przypadku:</w:t>
      </w:r>
    </w:p>
    <w:p w14:paraId="1C506CC0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 powszechnie obowiązujących przepisów prawa w zakresie mającym wpływ na realizację przedmiotu zamówienia;</w:t>
      </w:r>
    </w:p>
    <w:p w14:paraId="5468B526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eastAsia="Calibri" w:hAnsi="Arial Narrow"/>
          <w:sz w:val="22"/>
          <w:szCs w:val="22"/>
        </w:rPr>
        <w:t xml:space="preserve">z powodu okoliczności siły wyższej, tj. na skutek zdarzenia nadzwyczajnego, zewnętrznego </w:t>
      </w:r>
      <w:r w:rsidRPr="00E747B1">
        <w:rPr>
          <w:rFonts w:ascii="Arial Narrow" w:eastAsia="Calibri" w:hAnsi="Arial Narrow"/>
          <w:sz w:val="22"/>
          <w:szCs w:val="22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14:paraId="4FFA63DF" w14:textId="0EA6782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 sytuacjach awaryjnych Wykonawca może, za </w:t>
      </w:r>
      <w:r w:rsidR="00E747B1" w:rsidRPr="00E747B1">
        <w:rPr>
          <w:rFonts w:ascii="Arial Narrow" w:hAnsi="Arial Narrow"/>
          <w:sz w:val="22"/>
          <w:szCs w:val="22"/>
        </w:rPr>
        <w:t>uprzednią</w:t>
      </w:r>
      <w:r w:rsidRPr="00E747B1">
        <w:rPr>
          <w:rFonts w:ascii="Arial Narrow" w:hAnsi="Arial Narrow"/>
          <w:sz w:val="22"/>
          <w:szCs w:val="22"/>
        </w:rPr>
        <w:t xml:space="preserve"> zgodą Zamawiającego  dostarczyć wyroby równoważne  względem asortymentu objętego  przedmiotem umowy.</w:t>
      </w:r>
    </w:p>
    <w:p w14:paraId="53D63F85" w14:textId="7777777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przypadku zmiany obowiązującej stawki podatku VAT przewiduje się zmianę wartości umowy brutto. Cena netto nie ulega zmianie. Wprowadzenie zmian wymaga pisemnego zawiadomienia Zamawiającego - Wykonawca zobowiązany jest poinformować Zamawiającego o zmianach stawek podatku VAT w terminie nie dłuższym, niż 3 dni od daty opublikowania stosownego aktu prawnego) oraz dostarczenia załącznika nr 2 z nowymi cenami</w:t>
      </w:r>
    </w:p>
    <w:p w14:paraId="5D4FC587" w14:textId="77777777" w:rsidR="00E3124A" w:rsidRPr="00E747B1" w:rsidRDefault="00E3124A" w:rsidP="00E3124A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hAnsi="Arial Narrow" w:cs="Arial"/>
          <w:noProof w:val="0"/>
          <w:sz w:val="22"/>
          <w:szCs w:val="22"/>
          <w:lang w:val="pl-PL"/>
        </w:rPr>
        <w:t>W przypadkach o ile będzie to uzasadnione, to zmianie może ulec wynagrodzenie Wykonawcy (zarówno poprzez zmniejszenie, jak i zwiększenie).</w:t>
      </w:r>
    </w:p>
    <w:p w14:paraId="5859C1AE" w14:textId="77777777" w:rsidR="00E3124A" w:rsidRPr="00E747B1" w:rsidRDefault="00E3124A" w:rsidP="00E3124A">
      <w:pPr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066810CC" w14:textId="77777777" w:rsidR="00E3124A" w:rsidRPr="00E747B1" w:rsidRDefault="00E3124A" w:rsidP="00E3124A">
      <w:pPr>
        <w:widowControl/>
        <w:numPr>
          <w:ilvl w:val="0"/>
          <w:numId w:val="15"/>
        </w:numPr>
        <w:tabs>
          <w:tab w:val="left" w:pos="142"/>
        </w:tabs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Zmiany danych teleadresowych oraz danych osób uprawnionych do ich reprezentacji lub upełnomocnionych w umowie do dokonywania czynności nie stanowią zmiany umowy, o ile informacja o dokonaniu zmiany została skutecznie doręczona drugiej Stronie na piśmie.</w:t>
      </w:r>
    </w:p>
    <w:p w14:paraId="4B9AC81A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13</w:t>
      </w:r>
    </w:p>
    <w:p w14:paraId="0BFB7586" w14:textId="60BF149C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eastAsia="pl-PL"/>
        </w:rPr>
      </w:pPr>
      <w:r w:rsidRPr="00E747B1">
        <w:rPr>
          <w:rFonts w:ascii="Arial Narrow" w:hAnsi="Arial Narrow"/>
          <w:sz w:val="22"/>
          <w:szCs w:val="22"/>
        </w:rPr>
        <w:t>Zamawiający posiada wdrożony Zintegrowany System Zarządzania odpowiadający wymaganiom norm ISO 9001</w:t>
      </w:r>
      <w:r w:rsidR="00C74A3A">
        <w:rPr>
          <w:rFonts w:ascii="Arial Narrow" w:hAnsi="Arial Narrow"/>
          <w:sz w:val="22"/>
          <w:szCs w:val="22"/>
        </w:rPr>
        <w:t xml:space="preserve">; ISO 22000 </w:t>
      </w:r>
      <w:r w:rsidRPr="00E747B1">
        <w:rPr>
          <w:rFonts w:ascii="Arial Narrow" w:hAnsi="Arial Narrow"/>
          <w:sz w:val="22"/>
          <w:szCs w:val="22"/>
        </w:rPr>
        <w:t xml:space="preserve"> i ISO 14001 do przestrzegania których zobowiązuje się Wykonawcę. </w:t>
      </w:r>
    </w:p>
    <w:p w14:paraId="48D8549F" w14:textId="77777777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ponosi prawną odpowiedzialność z tytułu wykonywania obowiązków, z tytułu przestrzegania przepisów prawnych regulujących zasady postępowania z odpadami zgodnie z załącznikiem do umowy: „</w:t>
      </w:r>
      <w:r w:rsidRPr="00E747B1">
        <w:rPr>
          <w:rFonts w:ascii="Arial Narrow" w:hAnsi="Arial Narrow"/>
          <w:b/>
          <w:i/>
          <w:sz w:val="22"/>
          <w:szCs w:val="22"/>
        </w:rPr>
        <w:t>instrukcja sposobu informowania o wymaganiach środowiskowych na terenie Szpitala</w:t>
      </w:r>
      <w:r w:rsidRPr="00E747B1">
        <w:rPr>
          <w:rFonts w:ascii="Arial Narrow" w:hAnsi="Arial Narrow"/>
          <w:sz w:val="22"/>
          <w:szCs w:val="22"/>
        </w:rPr>
        <w:t>”</w:t>
      </w:r>
    </w:p>
    <w:p w14:paraId="2E33216B" w14:textId="77777777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Koordynatorem ds. normy środowiskowej jest u zamawiającego Pan  Andrzej Jania Kierownik Sekcji Technicznej. </w:t>
      </w:r>
    </w:p>
    <w:p w14:paraId="6021D867" w14:textId="4FBDDF2F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4</w:t>
      </w:r>
    </w:p>
    <w:p w14:paraId="0D77D7E4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Cesja wierzytelności Wykonawcy wynikająca z niniejszej umowy może nastąpić po wyrażeniu zgody przez Zarząd Województwa Opolskiego w trybie i na zasadach, o których mowa w art. 54 ust. 5 ustawy z dnia 15.04.2011 r. o działalności leczniczej.</w:t>
      </w:r>
    </w:p>
    <w:p w14:paraId="49A1EB97" w14:textId="10158C64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5</w:t>
      </w:r>
    </w:p>
    <w:p w14:paraId="63D7EEAC" w14:textId="030D9976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Przetwarzanie danych osobowych Zamawiający i Wykonawca zobowiązują się do przetwarzania danych osobowych pozyskanych w związku z realizacją niniejszej umowy w sposób zgodny z przepisami ustawy z 29.08.1997r. o ochronie danych osobowych – </w:t>
      </w:r>
      <w:r w:rsidR="001B288C">
        <w:rPr>
          <w:rFonts w:ascii="Arial Narrow" w:hAnsi="Arial Narrow"/>
          <w:sz w:val="22"/>
          <w:szCs w:val="22"/>
        </w:rPr>
        <w:t>RODO</w:t>
      </w:r>
      <w:r w:rsidRPr="00E747B1">
        <w:rPr>
          <w:rFonts w:ascii="Arial Narrow" w:hAnsi="Arial Narrow"/>
          <w:sz w:val="22"/>
          <w:szCs w:val="22"/>
        </w:rPr>
        <w:t xml:space="preserve"> (Dz. U. 2016.922oraz zgodnie z postanowieniami Rozporządzenia Parlamentu Europejskiego i Rady (UE) 2016/679 z 27.04.2016r. ws. ochrony osób fizycznych w związku z przetwarzaniem danych osobowych i ws swobodnego przepływu takich danych</w:t>
      </w:r>
    </w:p>
    <w:p w14:paraId="49A81DB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6DEC2F1F" w14:textId="55C0346D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6</w:t>
      </w:r>
    </w:p>
    <w:p w14:paraId="4CA544ED" w14:textId="77777777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Nieważność całości lub części któregokolwiek z postanowień niniejszej umowy nie wpływa na ważność pozostałych jej postanowień, z zastrzeżeniem przepisu art. 58 § 3 Kodeksu cywilnego. Postanowienia nieważne </w:t>
      </w:r>
      <w:r w:rsidRPr="00E747B1">
        <w:rPr>
          <w:rFonts w:ascii="Arial Narrow" w:hAnsi="Arial Narrow" w:cs="Arial"/>
          <w:sz w:val="22"/>
          <w:szCs w:val="22"/>
        </w:rPr>
        <w:lastRenderedPageBreak/>
        <w:t>Strony zobowiązują się niezwłocznie zastąpić właściwymi, całkowicie zgodnymi z zamierzeniami gospodarczymi, które legły u podstaw zawarcia niniejszej umowy.</w:t>
      </w:r>
    </w:p>
    <w:p w14:paraId="7B521634" w14:textId="77777777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Umowę sporządzono w dwóch jednobrzmiących egzemplarzach po jednym dla każdej ze Stron</w:t>
      </w:r>
      <w:r w:rsidRPr="00E747B1">
        <w:rPr>
          <w:rFonts w:ascii="Arial Narrow" w:hAnsi="Arial Narrow"/>
          <w:sz w:val="22"/>
          <w:szCs w:val="22"/>
        </w:rPr>
        <w:t>.</w:t>
      </w:r>
    </w:p>
    <w:p w14:paraId="172ACE7E" w14:textId="77777777" w:rsidR="00E3124A" w:rsidRPr="00E747B1" w:rsidRDefault="00E3124A" w:rsidP="00E3124A">
      <w:pPr>
        <w:rPr>
          <w:rFonts w:ascii="Arial Narrow" w:hAnsi="Arial Narrow"/>
          <w:sz w:val="22"/>
          <w:szCs w:val="22"/>
        </w:rPr>
      </w:pPr>
    </w:p>
    <w:p w14:paraId="60406627" w14:textId="77777777" w:rsidR="00E3124A" w:rsidRPr="00E747B1" w:rsidRDefault="00E3124A" w:rsidP="00E3124A">
      <w:pPr>
        <w:rPr>
          <w:rFonts w:ascii="Arial Narrow" w:hAnsi="Arial Narrow"/>
          <w:b/>
          <w:sz w:val="22"/>
          <w:szCs w:val="22"/>
        </w:rPr>
      </w:pPr>
    </w:p>
    <w:p w14:paraId="219BD0B8" w14:textId="77777777" w:rsidR="00B14AB6" w:rsidRPr="00E747B1" w:rsidRDefault="00E3124A" w:rsidP="00E3124A">
      <w:pPr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/>
          <w:sz w:val="22"/>
          <w:szCs w:val="22"/>
        </w:rPr>
        <w:t>Wykonawca</w:t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  <w:t xml:space="preserve">            Zamawiający</w:t>
      </w:r>
    </w:p>
    <w:sectPr w:rsidR="00B14AB6" w:rsidRPr="00E747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477A" w14:textId="77777777" w:rsidR="00957F96" w:rsidRDefault="00957F96" w:rsidP="00E3124A">
      <w:r>
        <w:separator/>
      </w:r>
    </w:p>
  </w:endnote>
  <w:endnote w:type="continuationSeparator" w:id="0">
    <w:p w14:paraId="05042655" w14:textId="77777777" w:rsidR="00957F96" w:rsidRDefault="00957F96" w:rsidP="00E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8039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7BE662" w14:textId="1B2CEC68" w:rsidR="00006728" w:rsidRDefault="00006728">
            <w:pPr>
              <w:pStyle w:val="Stopka"/>
              <w:jc w:val="right"/>
            </w:pPr>
            <w:r w:rsidRPr="00006728">
              <w:rPr>
                <w:rFonts w:ascii="Arial Narrow" w:hAnsi="Arial Narrow"/>
              </w:rPr>
              <w:t xml:space="preserve">Strona </w:t>
            </w:r>
            <w:r w:rsidRPr="0000672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06728">
              <w:rPr>
                <w:rFonts w:ascii="Arial Narrow" w:hAnsi="Arial Narrow"/>
                <w:b/>
                <w:bCs/>
              </w:rPr>
              <w:instrText>PAGE</w:instrText>
            </w:r>
            <w:r w:rsidRPr="0000672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006728">
              <w:rPr>
                <w:rFonts w:ascii="Arial Narrow" w:hAnsi="Arial Narrow"/>
                <w:b/>
                <w:bCs/>
              </w:rPr>
              <w:t>2</w:t>
            </w:r>
            <w:r w:rsidRPr="0000672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06728">
              <w:rPr>
                <w:rFonts w:ascii="Arial Narrow" w:hAnsi="Arial Narrow"/>
              </w:rPr>
              <w:t xml:space="preserve"> z </w:t>
            </w:r>
            <w:r w:rsidRPr="0000672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06728">
              <w:rPr>
                <w:rFonts w:ascii="Arial Narrow" w:hAnsi="Arial Narrow"/>
                <w:b/>
                <w:bCs/>
              </w:rPr>
              <w:instrText>NUMPAGES</w:instrText>
            </w:r>
            <w:r w:rsidRPr="0000672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006728">
              <w:rPr>
                <w:rFonts w:ascii="Arial Narrow" w:hAnsi="Arial Narrow"/>
                <w:b/>
                <w:bCs/>
              </w:rPr>
              <w:t>2</w:t>
            </w:r>
            <w:r w:rsidRPr="0000672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60B4B" w14:textId="77777777" w:rsidR="00006728" w:rsidRDefault="00006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2404" w14:textId="77777777" w:rsidR="00957F96" w:rsidRDefault="00957F96" w:rsidP="00E3124A">
      <w:r>
        <w:separator/>
      </w:r>
    </w:p>
  </w:footnote>
  <w:footnote w:type="continuationSeparator" w:id="0">
    <w:p w14:paraId="16879018" w14:textId="77777777" w:rsidR="00957F96" w:rsidRDefault="00957F96" w:rsidP="00E3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63AC" w14:textId="77777777" w:rsidR="00E3124A" w:rsidRDefault="00E3124A" w:rsidP="00E3124A">
    <w:pPr>
      <w:widowControl/>
      <w:jc w:val="right"/>
      <w:rPr>
        <w:rFonts w:ascii="Arial Narrow" w:hAnsi="Arial Narrow" w:cs="Times New Roman"/>
        <w:b/>
        <w:color w:val="0070C0"/>
      </w:rPr>
    </w:pPr>
    <w:r>
      <w:rPr>
        <w:rFonts w:ascii="Arial Narrow" w:hAnsi="Arial Narrow" w:cs="Times New Roman"/>
        <w:b/>
        <w:color w:val="0070C0"/>
      </w:rPr>
      <w:t>Załącznik nr 4 do  SWZ</w:t>
    </w:r>
  </w:p>
  <w:p w14:paraId="11B17A08" w14:textId="77777777" w:rsidR="00E3124A" w:rsidRDefault="00E31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848"/>
    <w:multiLevelType w:val="hybridMultilevel"/>
    <w:tmpl w:val="3818467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358"/>
    <w:multiLevelType w:val="hybridMultilevel"/>
    <w:tmpl w:val="DC682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2E3"/>
    <w:multiLevelType w:val="hybridMultilevel"/>
    <w:tmpl w:val="69B49A36"/>
    <w:lvl w:ilvl="0" w:tplc="95E2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56D1"/>
    <w:multiLevelType w:val="hybridMultilevel"/>
    <w:tmpl w:val="C9041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3538"/>
    <w:multiLevelType w:val="hybridMultilevel"/>
    <w:tmpl w:val="1DEEA1A6"/>
    <w:numStyleLink w:val="Zaimportowanystyl51"/>
  </w:abstractNum>
  <w:abstractNum w:abstractNumId="8" w15:restartNumberingAfterBreak="0">
    <w:nsid w:val="46172594"/>
    <w:multiLevelType w:val="hybridMultilevel"/>
    <w:tmpl w:val="5FBAB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3259"/>
    <w:multiLevelType w:val="hybridMultilevel"/>
    <w:tmpl w:val="04EE78CC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E5503"/>
    <w:multiLevelType w:val="hybridMultilevel"/>
    <w:tmpl w:val="7BACD90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1B75"/>
    <w:multiLevelType w:val="hybridMultilevel"/>
    <w:tmpl w:val="1BB2BA22"/>
    <w:lvl w:ilvl="0" w:tplc="68E0F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34B37"/>
    <w:multiLevelType w:val="hybridMultilevel"/>
    <w:tmpl w:val="5E321C28"/>
    <w:lvl w:ilvl="0" w:tplc="FB56BD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B0704CD"/>
    <w:multiLevelType w:val="hybridMultilevel"/>
    <w:tmpl w:val="D4F09962"/>
    <w:lvl w:ilvl="0" w:tplc="CC9C07D4">
      <w:start w:val="1"/>
      <w:numFmt w:val="decimal"/>
      <w:lvlText w:val="%1)"/>
      <w:lvlJc w:val="left"/>
      <w:pPr>
        <w:ind w:left="1146" w:hanging="360"/>
      </w:pPr>
      <w:rPr>
        <w:rFonts w:hint="default"/>
        <w:lang w:val="pl-PL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F03CCF"/>
    <w:multiLevelType w:val="hybridMultilevel"/>
    <w:tmpl w:val="17E86D9E"/>
    <w:lvl w:ilvl="0" w:tplc="BFDC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4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363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2571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16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652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297872">
    <w:abstractNumId w:val="15"/>
  </w:num>
  <w:num w:numId="7" w16cid:durableId="1242258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819625">
    <w:abstractNumId w:val="10"/>
  </w:num>
  <w:num w:numId="9" w16cid:durableId="718238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5601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818545">
    <w:abstractNumId w:val="8"/>
  </w:num>
  <w:num w:numId="12" w16cid:durableId="162625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60733">
    <w:abstractNumId w:val="7"/>
    <w:lvlOverride w:ilvl="0">
      <w:startOverride w:val="1"/>
      <w:lvl w:ilvl="0" w:tplc="32D0AD8E">
        <w:start w:val="1"/>
        <w:numFmt w:val="decimal"/>
        <w:lvlText w:val="%1."/>
        <w:lvlJc w:val="left"/>
        <w:pPr>
          <w:ind w:left="426" w:hanging="360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0BE8234">
        <w:start w:val="1"/>
        <w:numFmt w:val="decimal"/>
        <w:lvlText w:val=""/>
        <w:lvlJc w:val="left"/>
      </w:lvl>
    </w:lvlOverride>
    <w:lvlOverride w:ilvl="2">
      <w:startOverride w:val="1"/>
      <w:lvl w:ilvl="2" w:tplc="A4C80C94">
        <w:start w:val="1"/>
        <w:numFmt w:val="decimal"/>
        <w:lvlText w:val=""/>
        <w:lvlJc w:val="left"/>
      </w:lvl>
    </w:lvlOverride>
    <w:lvlOverride w:ilvl="3">
      <w:startOverride w:val="1"/>
      <w:lvl w:ilvl="3" w:tplc="E63077A6">
        <w:start w:val="1"/>
        <w:numFmt w:val="decimal"/>
        <w:lvlText w:val=""/>
        <w:lvlJc w:val="left"/>
      </w:lvl>
    </w:lvlOverride>
    <w:lvlOverride w:ilvl="4">
      <w:startOverride w:val="1"/>
      <w:lvl w:ilvl="4" w:tplc="857C8302">
        <w:start w:val="1"/>
        <w:numFmt w:val="decimal"/>
        <w:lvlText w:val=""/>
        <w:lvlJc w:val="left"/>
      </w:lvl>
    </w:lvlOverride>
    <w:lvlOverride w:ilvl="5">
      <w:startOverride w:val="1"/>
      <w:lvl w:ilvl="5" w:tplc="7EA4DD98">
        <w:start w:val="1"/>
        <w:numFmt w:val="decimal"/>
        <w:lvlText w:val=""/>
        <w:lvlJc w:val="left"/>
      </w:lvl>
    </w:lvlOverride>
    <w:lvlOverride w:ilvl="6">
      <w:startOverride w:val="1"/>
      <w:lvl w:ilvl="6" w:tplc="88CC6164">
        <w:start w:val="1"/>
        <w:numFmt w:val="decimal"/>
        <w:lvlText w:val=""/>
        <w:lvlJc w:val="left"/>
      </w:lvl>
    </w:lvlOverride>
    <w:lvlOverride w:ilvl="7">
      <w:startOverride w:val="1"/>
      <w:lvl w:ilvl="7" w:tplc="BD1C6F3C">
        <w:start w:val="1"/>
        <w:numFmt w:val="decimal"/>
        <w:lvlText w:val=""/>
        <w:lvlJc w:val="left"/>
      </w:lvl>
    </w:lvlOverride>
    <w:lvlOverride w:ilvl="8">
      <w:startOverride w:val="1"/>
      <w:lvl w:ilvl="8" w:tplc="D7A6A486">
        <w:start w:val="1"/>
        <w:numFmt w:val="decimal"/>
        <w:lvlText w:val=""/>
        <w:lvlJc w:val="left"/>
      </w:lvl>
    </w:lvlOverride>
  </w:num>
  <w:num w:numId="14" w16cid:durableId="173658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07373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505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527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709097">
    <w:abstractNumId w:val="14"/>
  </w:num>
  <w:num w:numId="19" w16cid:durableId="1978997454">
    <w:abstractNumId w:val="7"/>
  </w:num>
  <w:num w:numId="20" w16cid:durableId="1612542874">
    <w:abstractNumId w:val="10"/>
  </w:num>
  <w:num w:numId="21" w16cid:durableId="714161587">
    <w:abstractNumId w:val="1"/>
  </w:num>
  <w:num w:numId="22" w16cid:durableId="1085417455">
    <w:abstractNumId w:val="4"/>
  </w:num>
  <w:num w:numId="23" w16cid:durableId="72753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4A"/>
    <w:rsid w:val="000018AF"/>
    <w:rsid w:val="00006728"/>
    <w:rsid w:val="0003619E"/>
    <w:rsid w:val="00041803"/>
    <w:rsid w:val="000A6800"/>
    <w:rsid w:val="00157357"/>
    <w:rsid w:val="001620D5"/>
    <w:rsid w:val="00171F89"/>
    <w:rsid w:val="001B288C"/>
    <w:rsid w:val="001E1037"/>
    <w:rsid w:val="00270BFF"/>
    <w:rsid w:val="00276AB9"/>
    <w:rsid w:val="002D0C62"/>
    <w:rsid w:val="00472200"/>
    <w:rsid w:val="004B1F58"/>
    <w:rsid w:val="00515D10"/>
    <w:rsid w:val="00571381"/>
    <w:rsid w:val="00575926"/>
    <w:rsid w:val="0058772B"/>
    <w:rsid w:val="00597033"/>
    <w:rsid w:val="00691A55"/>
    <w:rsid w:val="0072584C"/>
    <w:rsid w:val="007A14DE"/>
    <w:rsid w:val="00897669"/>
    <w:rsid w:val="008A4402"/>
    <w:rsid w:val="008A6D0F"/>
    <w:rsid w:val="009336D3"/>
    <w:rsid w:val="00954FC9"/>
    <w:rsid w:val="00957F96"/>
    <w:rsid w:val="00963E73"/>
    <w:rsid w:val="009A2A54"/>
    <w:rsid w:val="009C563A"/>
    <w:rsid w:val="009E413C"/>
    <w:rsid w:val="009F7AD4"/>
    <w:rsid w:val="00A0049F"/>
    <w:rsid w:val="00A05CC5"/>
    <w:rsid w:val="00A4573D"/>
    <w:rsid w:val="00A54C37"/>
    <w:rsid w:val="00AA5F2A"/>
    <w:rsid w:val="00B14AB6"/>
    <w:rsid w:val="00B901B5"/>
    <w:rsid w:val="00BA07BE"/>
    <w:rsid w:val="00BB5F8D"/>
    <w:rsid w:val="00BE723F"/>
    <w:rsid w:val="00BF4FC9"/>
    <w:rsid w:val="00C12563"/>
    <w:rsid w:val="00C74A3A"/>
    <w:rsid w:val="00C91042"/>
    <w:rsid w:val="00E3124A"/>
    <w:rsid w:val="00E747B1"/>
    <w:rsid w:val="00F446B9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5B76"/>
  <w15:chartTrackingRefBased/>
  <w15:docId w15:val="{4EA5AAC1-8831-4E49-82EF-88ABCF0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124A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99"/>
    <w:qFormat/>
    <w:locked/>
    <w:rsid w:val="00E3124A"/>
    <w:rPr>
      <w:noProof/>
      <w:sz w:val="24"/>
      <w:szCs w:val="24"/>
      <w:lang w:val="cs-CZ" w:eastAsia="ar-SA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99"/>
    <w:qFormat/>
    <w:rsid w:val="00E3124A"/>
    <w:pPr>
      <w:widowControl/>
      <w:suppressAutoHyphens w:val="0"/>
      <w:autoSpaceDE/>
      <w:ind w:left="720"/>
    </w:pPr>
    <w:rPr>
      <w:rFonts w:asciiTheme="minorHAnsi" w:eastAsiaTheme="minorHAnsi" w:hAnsiTheme="minorHAnsi" w:cstheme="minorBidi"/>
      <w:noProof/>
      <w:kern w:val="2"/>
      <w:sz w:val="24"/>
      <w:szCs w:val="24"/>
      <w:lang w:val="cs-CZ"/>
      <w14:ligatures w14:val="standardContextual"/>
    </w:rPr>
  </w:style>
  <w:style w:type="numbering" w:customStyle="1" w:styleId="Zaimportowanystyl51">
    <w:name w:val="Zaimportowany styl 51"/>
    <w:rsid w:val="00E3124A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2070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6</cp:revision>
  <cp:lastPrinted>2025-01-02T09:55:00Z</cp:lastPrinted>
  <dcterms:created xsi:type="dcterms:W3CDTF">2024-12-27T10:01:00Z</dcterms:created>
  <dcterms:modified xsi:type="dcterms:W3CDTF">2025-01-08T08:58:00Z</dcterms:modified>
</cp:coreProperties>
</file>