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68D" w:rsidRPr="00E24B0B" w:rsidRDefault="005879AD" w:rsidP="00E6568D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Białystok, dn. 07</w:t>
      </w:r>
      <w:r w:rsidR="0064302D">
        <w:rPr>
          <w:rFonts w:asciiTheme="minorHAnsi" w:hAnsiTheme="minorHAnsi" w:cstheme="minorHAnsi"/>
          <w:color w:val="000000"/>
          <w:sz w:val="22"/>
          <w:szCs w:val="22"/>
        </w:rPr>
        <w:t>.04.2025</w:t>
      </w:r>
      <w:r w:rsidR="008D72AE" w:rsidRPr="00E24B0B">
        <w:rPr>
          <w:rFonts w:asciiTheme="minorHAnsi" w:hAnsiTheme="minorHAnsi" w:cstheme="minorHAnsi"/>
          <w:color w:val="000000"/>
          <w:sz w:val="22"/>
          <w:szCs w:val="22"/>
        </w:rPr>
        <w:t xml:space="preserve"> r.</w:t>
      </w:r>
    </w:p>
    <w:p w:rsidR="008D72AE" w:rsidRPr="00E24B0B" w:rsidRDefault="00E6568D" w:rsidP="00E6568D">
      <w:pPr>
        <w:pStyle w:val="NormalnyWeb"/>
        <w:rPr>
          <w:rFonts w:asciiTheme="minorHAnsi" w:hAnsiTheme="minorHAnsi" w:cstheme="minorHAnsi"/>
          <w:color w:val="000000"/>
          <w:sz w:val="22"/>
          <w:szCs w:val="22"/>
        </w:rPr>
      </w:pPr>
      <w:r w:rsidRPr="00E24B0B">
        <w:rPr>
          <w:rFonts w:asciiTheme="minorHAnsi" w:hAnsiTheme="minorHAnsi" w:cstheme="minorHAnsi"/>
          <w:color w:val="000000"/>
          <w:sz w:val="22"/>
          <w:szCs w:val="22"/>
        </w:rPr>
        <w:t>N</w:t>
      </w:r>
      <w:r w:rsidR="00BA3759">
        <w:rPr>
          <w:rFonts w:asciiTheme="minorHAnsi" w:hAnsiTheme="minorHAnsi" w:cstheme="minorHAnsi"/>
          <w:color w:val="000000"/>
          <w:sz w:val="22"/>
          <w:szCs w:val="22"/>
        </w:rPr>
        <w:t>r sprawy: AZP.25.1.</w:t>
      </w:r>
      <w:r w:rsidR="005646BD"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="0064302D">
        <w:rPr>
          <w:rFonts w:asciiTheme="minorHAnsi" w:hAnsiTheme="minorHAnsi" w:cstheme="minorHAnsi"/>
          <w:color w:val="000000"/>
          <w:sz w:val="22"/>
          <w:szCs w:val="22"/>
        </w:rPr>
        <w:t>.2025</w:t>
      </w:r>
    </w:p>
    <w:p w:rsidR="00E6568D" w:rsidRPr="00E24B0B" w:rsidRDefault="00E6568D" w:rsidP="00E6568D">
      <w:pPr>
        <w:tabs>
          <w:tab w:val="left" w:pos="0"/>
        </w:tabs>
        <w:spacing w:after="0" w:line="360" w:lineRule="auto"/>
        <w:ind w:left="0" w:firstLine="0"/>
        <w:rPr>
          <w:rFonts w:asciiTheme="minorHAnsi" w:eastAsia="Calibri" w:hAnsiTheme="minorHAnsi" w:cstheme="minorHAnsi"/>
          <w:b/>
          <w:color w:val="auto"/>
          <w:sz w:val="22"/>
          <w:lang w:eastAsia="en-US"/>
        </w:rPr>
      </w:pPr>
      <w:r w:rsidRPr="00E24B0B">
        <w:rPr>
          <w:rFonts w:asciiTheme="minorHAnsi" w:eastAsia="Calibri" w:hAnsiTheme="minorHAnsi" w:cstheme="minorHAnsi"/>
          <w:b/>
          <w:color w:val="auto"/>
          <w:sz w:val="22"/>
          <w:lang w:eastAsia="en-US"/>
        </w:rPr>
        <w:t>WYJAŚNIENIA I ZMIANA TREŚCI SWZ</w:t>
      </w:r>
    </w:p>
    <w:p w:rsidR="00E6568D" w:rsidRPr="005646BD" w:rsidRDefault="00E6568D" w:rsidP="005646BD">
      <w:pPr>
        <w:numPr>
          <w:ilvl w:val="0"/>
          <w:numId w:val="6"/>
        </w:numPr>
        <w:suppressAutoHyphens/>
        <w:spacing w:after="0" w:line="360" w:lineRule="auto"/>
        <w:ind w:left="0" w:hanging="284"/>
        <w:contextualSpacing/>
        <w:rPr>
          <w:rFonts w:asciiTheme="minorHAnsi" w:hAnsiTheme="minorHAnsi" w:cstheme="minorHAnsi"/>
          <w:b/>
          <w:bCs/>
          <w:color w:val="auto"/>
          <w:sz w:val="22"/>
          <w:lang w:eastAsia="en-US"/>
        </w:rPr>
      </w:pPr>
      <w:r w:rsidRPr="00E24B0B">
        <w:rPr>
          <w:rFonts w:asciiTheme="minorHAnsi" w:eastAsia="Times" w:hAnsiTheme="minorHAnsi" w:cstheme="minorHAnsi"/>
          <w:iCs/>
          <w:color w:val="auto"/>
          <w:sz w:val="22"/>
          <w:lang w:val="it-IT" w:eastAsia="it-IT"/>
        </w:rPr>
        <w:t xml:space="preserve">Zamawiający informuje, iż w postępowaniu prowadzonym w trybie przetargu nieograniczonego </w:t>
      </w:r>
      <w:r w:rsidR="00BA3759">
        <w:rPr>
          <w:rFonts w:asciiTheme="minorHAnsi" w:hAnsiTheme="minorHAnsi" w:cstheme="minorHAnsi"/>
          <w:color w:val="auto"/>
          <w:sz w:val="22"/>
          <w:lang w:eastAsia="en-US"/>
        </w:rPr>
        <w:t>na</w:t>
      </w:r>
      <w:r w:rsidR="005646BD">
        <w:rPr>
          <w:rFonts w:asciiTheme="minorHAnsi" w:hAnsiTheme="minorHAnsi" w:cstheme="minorHAnsi"/>
          <w:b/>
          <w:color w:val="auto"/>
          <w:sz w:val="22"/>
          <w:lang w:eastAsia="en-US"/>
        </w:rPr>
        <w:t xml:space="preserve"> </w:t>
      </w:r>
      <w:r w:rsidR="005646BD">
        <w:rPr>
          <w:rFonts w:asciiTheme="minorHAnsi" w:hAnsiTheme="minorHAnsi" w:cstheme="minorHAnsi"/>
          <w:b/>
          <w:bCs/>
          <w:color w:val="auto"/>
          <w:sz w:val="22"/>
          <w:lang w:eastAsia="en-US"/>
        </w:rPr>
        <w:t>dostawę</w:t>
      </w:r>
      <w:r w:rsidR="005646BD" w:rsidRPr="005646BD">
        <w:rPr>
          <w:rFonts w:asciiTheme="minorHAnsi" w:hAnsiTheme="minorHAnsi" w:cstheme="minorHAnsi"/>
          <w:b/>
          <w:bCs/>
          <w:color w:val="auto"/>
          <w:sz w:val="22"/>
          <w:lang w:eastAsia="en-US"/>
        </w:rPr>
        <w:t xml:space="preserve"> zestawu składającego się z dwóch komór metabolicznych z wyposażeniem i oprzyrządowaniem do Ośrodka Wsparcia Badań Klinicznych Uniwersytetu Medycznego w Białymstoku</w:t>
      </w:r>
      <w:r w:rsidRPr="005646BD">
        <w:rPr>
          <w:rFonts w:asciiTheme="minorHAnsi" w:hAnsiTheme="minorHAnsi" w:cstheme="minorHAnsi"/>
          <w:color w:val="auto"/>
          <w:sz w:val="22"/>
          <w:lang w:val="cs-CZ"/>
        </w:rPr>
        <w:t xml:space="preserve">, </w:t>
      </w:r>
      <w:r w:rsidRPr="005646BD">
        <w:rPr>
          <w:rFonts w:asciiTheme="minorHAnsi" w:eastAsia="Times" w:hAnsiTheme="minorHAnsi" w:cstheme="minorHAnsi"/>
          <w:iCs/>
          <w:color w:val="auto"/>
          <w:sz w:val="22"/>
          <w:lang w:val="it-IT" w:eastAsia="it-IT"/>
        </w:rPr>
        <w:t>od u</w:t>
      </w:r>
      <w:r w:rsidR="003B7F17" w:rsidRPr="005646BD">
        <w:rPr>
          <w:rFonts w:asciiTheme="minorHAnsi" w:eastAsia="Times" w:hAnsiTheme="minorHAnsi" w:cstheme="minorHAnsi"/>
          <w:iCs/>
          <w:color w:val="auto"/>
          <w:sz w:val="22"/>
          <w:lang w:val="it-IT" w:eastAsia="it-IT"/>
        </w:rPr>
        <w:t>czestników postępowania wpłynęły zapytania</w:t>
      </w:r>
      <w:r w:rsidRPr="005646BD">
        <w:rPr>
          <w:rFonts w:asciiTheme="minorHAnsi" w:eastAsia="Times" w:hAnsiTheme="minorHAnsi" w:cstheme="minorHAnsi"/>
          <w:iCs/>
          <w:color w:val="auto"/>
          <w:sz w:val="22"/>
          <w:lang w:val="it-IT" w:eastAsia="it-IT"/>
        </w:rPr>
        <w:t xml:space="preserve"> do treści SWZ. </w:t>
      </w:r>
    </w:p>
    <w:p w:rsidR="00EC0277" w:rsidRPr="005879AD" w:rsidRDefault="00E6568D" w:rsidP="0064302D">
      <w:pPr>
        <w:numPr>
          <w:ilvl w:val="0"/>
          <w:numId w:val="6"/>
        </w:numPr>
        <w:suppressAutoHyphens/>
        <w:spacing w:after="0" w:line="360" w:lineRule="auto"/>
        <w:ind w:left="0" w:hanging="284"/>
        <w:contextualSpacing/>
        <w:rPr>
          <w:rFonts w:asciiTheme="minorHAnsi" w:hAnsiTheme="minorHAnsi" w:cstheme="minorHAnsi"/>
          <w:b/>
          <w:color w:val="auto"/>
          <w:sz w:val="22"/>
          <w:lang w:eastAsia="en-US"/>
        </w:rPr>
      </w:pPr>
      <w:r w:rsidRPr="0064302D">
        <w:rPr>
          <w:rFonts w:asciiTheme="minorHAnsi" w:eastAsia="Times" w:hAnsiTheme="minorHAnsi" w:cstheme="minorHAnsi"/>
          <w:sz w:val="22"/>
          <w:lang w:val="it-IT" w:eastAsia="it-IT"/>
        </w:rPr>
        <w:t xml:space="preserve">Zgodnie z art. 135 ust. 2 ustawy z dnia 11 września 2019 r. Prawo zamówień </w:t>
      </w:r>
      <w:r w:rsidR="008814FA" w:rsidRPr="0064302D">
        <w:rPr>
          <w:rFonts w:asciiTheme="minorHAnsi" w:eastAsia="Times" w:hAnsiTheme="minorHAnsi" w:cstheme="minorHAnsi"/>
          <w:sz w:val="22"/>
          <w:lang w:val="it-IT" w:eastAsia="it-IT"/>
        </w:rPr>
        <w:t>publicznych (t. j. Dz. U.</w:t>
      </w:r>
      <w:r w:rsidR="0064302D" w:rsidRPr="0064302D">
        <w:rPr>
          <w:rFonts w:asciiTheme="minorHAnsi" w:eastAsia="Times" w:hAnsiTheme="minorHAnsi" w:cstheme="minorHAnsi"/>
          <w:sz w:val="22"/>
          <w:lang w:val="it-IT" w:eastAsia="it-IT"/>
        </w:rPr>
        <w:t xml:space="preserve"> z 2024 r., poz. 1320</w:t>
      </w:r>
      <w:r w:rsidRPr="0064302D">
        <w:rPr>
          <w:rFonts w:asciiTheme="minorHAnsi" w:eastAsia="Times" w:hAnsiTheme="minorHAnsi" w:cstheme="minorHAnsi"/>
          <w:sz w:val="22"/>
          <w:lang w:val="it-IT" w:eastAsia="it-IT"/>
        </w:rPr>
        <w:t>) - zwanej dalej ustawą Pzp,</w:t>
      </w:r>
      <w:r w:rsidRPr="0064302D">
        <w:rPr>
          <w:rFonts w:asciiTheme="minorHAnsi" w:eastAsia="Times" w:hAnsiTheme="minorHAnsi" w:cstheme="minorHAnsi"/>
          <w:bCs/>
          <w:sz w:val="22"/>
          <w:lang w:val="it-IT" w:eastAsia="it-IT"/>
        </w:rPr>
        <w:t xml:space="preserve"> </w:t>
      </w:r>
      <w:r w:rsidRPr="0064302D">
        <w:rPr>
          <w:rFonts w:asciiTheme="minorHAnsi" w:eastAsia="Times" w:hAnsiTheme="minorHAnsi" w:cstheme="minorHAnsi"/>
          <w:sz w:val="22"/>
          <w:lang w:val="it-IT" w:eastAsia="it-IT"/>
        </w:rPr>
        <w:t>Zamaw</w:t>
      </w:r>
      <w:r w:rsidR="003B7F17" w:rsidRPr="0064302D">
        <w:rPr>
          <w:rFonts w:asciiTheme="minorHAnsi" w:eastAsia="Times" w:hAnsiTheme="minorHAnsi" w:cstheme="minorHAnsi"/>
          <w:sz w:val="22"/>
          <w:lang w:val="it-IT" w:eastAsia="it-IT"/>
        </w:rPr>
        <w:t>iający publikuje treść zapytań</w:t>
      </w:r>
      <w:r w:rsidRPr="0064302D">
        <w:rPr>
          <w:rFonts w:asciiTheme="minorHAnsi" w:eastAsia="Times" w:hAnsiTheme="minorHAnsi" w:cstheme="minorHAnsi"/>
          <w:sz w:val="22"/>
          <w:lang w:val="it-IT" w:eastAsia="it-IT"/>
        </w:rPr>
        <w:t xml:space="preserve"> i udziela </w:t>
      </w:r>
      <w:r w:rsidRPr="0064302D">
        <w:rPr>
          <w:rFonts w:asciiTheme="minorHAnsi" w:eastAsia="Times" w:hAnsiTheme="minorHAnsi" w:cstheme="minorHAnsi"/>
          <w:color w:val="000000" w:themeColor="text1"/>
          <w:sz w:val="22"/>
          <w:lang w:val="it-IT" w:eastAsia="it-IT"/>
        </w:rPr>
        <w:t xml:space="preserve">następujących wyjaśnień: </w:t>
      </w:r>
    </w:p>
    <w:p w:rsidR="005879AD" w:rsidRPr="005879AD" w:rsidRDefault="005879AD" w:rsidP="005879AD">
      <w:pPr>
        <w:ind w:left="0" w:firstLine="0"/>
        <w:jc w:val="both"/>
        <w:rPr>
          <w:rFonts w:asciiTheme="minorHAnsi" w:hAnsiTheme="minorHAnsi" w:cstheme="minorHAnsi"/>
          <w:b/>
          <w:bCs/>
          <w:sz w:val="22"/>
        </w:rPr>
      </w:pPr>
      <w:r w:rsidRPr="005879AD">
        <w:rPr>
          <w:rFonts w:asciiTheme="minorHAnsi" w:hAnsiTheme="minorHAnsi" w:cstheme="minorHAnsi"/>
          <w:b/>
          <w:bCs/>
          <w:sz w:val="22"/>
        </w:rPr>
        <w:t>Treść wymogu, zapytanie oraz odpowiedź:</w:t>
      </w:r>
    </w:p>
    <w:p w:rsidR="005879AD" w:rsidRPr="005879AD" w:rsidRDefault="005879AD" w:rsidP="005879AD">
      <w:pPr>
        <w:jc w:val="both"/>
        <w:rPr>
          <w:rFonts w:asciiTheme="minorHAnsi" w:hAnsiTheme="minorHAnsi" w:cstheme="minorHAnsi"/>
          <w:b/>
          <w:bCs/>
          <w:sz w:val="22"/>
        </w:rPr>
      </w:pPr>
    </w:p>
    <w:p w:rsidR="005879AD" w:rsidRPr="005879AD" w:rsidRDefault="005879AD" w:rsidP="005879AD">
      <w:pPr>
        <w:ind w:left="0" w:firstLine="0"/>
        <w:jc w:val="both"/>
        <w:rPr>
          <w:rFonts w:asciiTheme="minorHAnsi" w:eastAsiaTheme="minorHAnsi" w:hAnsiTheme="minorHAnsi" w:cstheme="minorHAnsi"/>
          <w:color w:val="FF0000"/>
          <w:szCs w:val="24"/>
          <w:lang w:eastAsia="en-US"/>
        </w:rPr>
      </w:pPr>
      <w:r w:rsidRPr="005879AD">
        <w:rPr>
          <w:rFonts w:asciiTheme="minorHAnsi" w:eastAsiaTheme="minorHAnsi" w:hAnsiTheme="minorHAnsi" w:cstheme="minorHAnsi"/>
          <w:color w:val="FF0000"/>
          <w:szCs w:val="24"/>
          <w:lang w:eastAsia="en-US"/>
        </w:rPr>
        <w:t>Załącznik nr 1 do SWZ</w:t>
      </w:r>
    </w:p>
    <w:p w:rsidR="005879AD" w:rsidRPr="005879AD" w:rsidRDefault="005879AD" w:rsidP="005879AD">
      <w:pPr>
        <w:jc w:val="both"/>
        <w:rPr>
          <w:rFonts w:asciiTheme="minorHAnsi" w:hAnsiTheme="minorHAnsi" w:cstheme="minorHAnsi"/>
          <w:b/>
          <w:bCs/>
          <w:sz w:val="22"/>
        </w:rPr>
      </w:pPr>
    </w:p>
    <w:p w:rsidR="005879AD" w:rsidRPr="005879AD" w:rsidRDefault="005879AD" w:rsidP="005879AD">
      <w:pPr>
        <w:pStyle w:val="ZapisOPZ"/>
        <w:jc w:val="both"/>
        <w:rPr>
          <w:rStyle w:val="Pogrubienie"/>
          <w:bCs/>
          <w:u w:val="single"/>
        </w:rPr>
      </w:pPr>
      <w:r w:rsidRPr="005879AD">
        <w:rPr>
          <w:rFonts w:eastAsia="Calibri"/>
        </w:rPr>
        <w:t>„Dostawę stanowiącą przedmiot zamówienia zrealizujemy w terminie wskazanym w SWZ.”</w:t>
      </w:r>
    </w:p>
    <w:p w:rsidR="005879AD" w:rsidRPr="005879AD" w:rsidRDefault="005879AD" w:rsidP="005879AD">
      <w:pPr>
        <w:pStyle w:val="Default"/>
        <w:rPr>
          <w:rFonts w:asciiTheme="minorHAnsi" w:hAnsiTheme="minorHAnsi" w:cstheme="minorHAnsi"/>
          <w:color w:val="FF0000"/>
        </w:rPr>
      </w:pPr>
    </w:p>
    <w:p w:rsidR="005879AD" w:rsidRPr="005879AD" w:rsidRDefault="005879AD" w:rsidP="005879AD">
      <w:pPr>
        <w:pStyle w:val="Pytanie"/>
      </w:pPr>
      <w:r w:rsidRPr="005879AD">
        <w:t>Jak ustalany jest termin i czy można go przedyskutować? Zakończenie projektu w dużej mierze zależy od rozpoczęcia, czasu realizacji elementów i dostępności osób w okresie grudniowym</w:t>
      </w:r>
    </w:p>
    <w:p w:rsidR="005879AD" w:rsidRPr="005879AD" w:rsidRDefault="005879AD" w:rsidP="005879AD">
      <w:pPr>
        <w:pStyle w:val="Odpowied"/>
      </w:pPr>
      <w:r w:rsidRPr="005879AD">
        <w:t>Odpowiedź: Zamawiający zmienia termin realizacji przedmiotu zamówienia na 27.02.2026 r.</w:t>
      </w:r>
    </w:p>
    <w:p w:rsidR="005879AD" w:rsidRPr="005879AD" w:rsidRDefault="005879AD" w:rsidP="005879AD">
      <w:pPr>
        <w:pStyle w:val="ZapisOPZ"/>
        <w:rPr>
          <w:lang w:eastAsia="zh-CN"/>
        </w:rPr>
      </w:pPr>
      <w:r w:rsidRPr="005879AD">
        <w:rPr>
          <w:lang w:eastAsia="zh-CN"/>
        </w:rPr>
        <w:t xml:space="preserve">„Oświadczamy, że spełniamy wszystkie wymagania określone w Załączniku nr 5 do SWZ (Warunki gwarancji, rękojmi i serwisu gwarancyjnego) oraz w Załączniku nr 6 do SWZ (Procedura dostawy </w:t>
      </w:r>
      <w:r w:rsidRPr="005879AD">
        <w:rPr>
          <w:lang w:eastAsia="zh-CN"/>
        </w:rPr>
        <w:br/>
        <w:t>i odbiorów urządzeń).”</w:t>
      </w:r>
    </w:p>
    <w:p w:rsidR="005879AD" w:rsidRPr="005879AD" w:rsidRDefault="005879AD" w:rsidP="005879AD">
      <w:pPr>
        <w:pStyle w:val="Pytanie"/>
      </w:pPr>
      <w:r w:rsidRPr="005879AD">
        <w:t>Mamy pytania dotyczące gwarancji, patrz załącznik 5</w:t>
      </w:r>
    </w:p>
    <w:p w:rsidR="005879AD" w:rsidRPr="005879AD" w:rsidRDefault="005879AD" w:rsidP="005879AD">
      <w:pPr>
        <w:pStyle w:val="Odpowied"/>
      </w:pPr>
      <w:r w:rsidRPr="005879AD">
        <w:t>Odpowiedź: Patrz załącznik nr 5 do SWZ.</w:t>
      </w:r>
    </w:p>
    <w:p w:rsidR="005879AD" w:rsidRPr="005879AD" w:rsidRDefault="005879AD" w:rsidP="005879AD">
      <w:pPr>
        <w:pStyle w:val="ZapisOPZ"/>
        <w:rPr>
          <w:lang w:eastAsia="zh-CN"/>
        </w:rPr>
      </w:pPr>
      <w:r w:rsidRPr="005879AD">
        <w:rPr>
          <w:lang w:eastAsia="zh-CN"/>
        </w:rPr>
        <w:t xml:space="preserve">„Oświadczamy, że spełniamy wszystkie wymagania określone w Załączniku nr 5 do SWZ (Warunki gwarancji, rękojmi i serwisu gwarancyjnego) oraz w Załączniku nr 6 do SWZ (Procedura dostawy </w:t>
      </w:r>
      <w:r w:rsidRPr="005879AD">
        <w:rPr>
          <w:lang w:eastAsia="zh-CN"/>
        </w:rPr>
        <w:br/>
        <w:t>i odbiorów urządzeń).”</w:t>
      </w:r>
    </w:p>
    <w:p w:rsidR="005879AD" w:rsidRPr="005879AD" w:rsidRDefault="005879AD" w:rsidP="005879AD">
      <w:pPr>
        <w:pStyle w:val="Pytanie"/>
      </w:pPr>
      <w:r w:rsidRPr="005879AD">
        <w:t>Mamy pytania dotyczące dostawy, patrz załącznik 6</w:t>
      </w:r>
    </w:p>
    <w:p w:rsidR="005879AD" w:rsidRPr="005879AD" w:rsidRDefault="005879AD" w:rsidP="005879AD">
      <w:pPr>
        <w:pStyle w:val="Odpowied"/>
      </w:pPr>
      <w:r w:rsidRPr="005879AD">
        <w:t>Odpowiedź: Patrz załącznik nr 6 do SWZ.</w:t>
      </w:r>
    </w:p>
    <w:p w:rsidR="005879AD" w:rsidRPr="005879AD" w:rsidRDefault="005879AD" w:rsidP="005879AD">
      <w:pPr>
        <w:pStyle w:val="Default"/>
        <w:rPr>
          <w:rFonts w:asciiTheme="minorHAnsi" w:hAnsiTheme="minorHAnsi" w:cstheme="minorHAnsi"/>
          <w:color w:val="FF0000"/>
        </w:rPr>
      </w:pPr>
    </w:p>
    <w:p w:rsidR="005879AD" w:rsidRPr="005879AD" w:rsidRDefault="005879AD" w:rsidP="005879AD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color w:val="FF0000"/>
          <w:szCs w:val="24"/>
          <w:lang w:eastAsia="en-US"/>
        </w:rPr>
      </w:pPr>
      <w:r w:rsidRPr="005879AD">
        <w:rPr>
          <w:rFonts w:asciiTheme="minorHAnsi" w:eastAsiaTheme="minorHAnsi" w:hAnsiTheme="minorHAnsi" w:cstheme="minorHAnsi"/>
          <w:color w:val="FF0000"/>
          <w:szCs w:val="24"/>
          <w:lang w:eastAsia="en-US"/>
        </w:rPr>
        <w:lastRenderedPageBreak/>
        <w:t>Załącznik nr 2 do SWZ</w:t>
      </w:r>
    </w:p>
    <w:p w:rsidR="005879AD" w:rsidRPr="005879AD" w:rsidRDefault="005879AD" w:rsidP="005879AD">
      <w:pPr>
        <w:autoSpaceDE w:val="0"/>
        <w:autoSpaceDN w:val="0"/>
        <w:adjustRightInd w:val="0"/>
        <w:ind w:left="0" w:firstLine="0"/>
        <w:rPr>
          <w:rFonts w:asciiTheme="minorHAnsi" w:eastAsiaTheme="minorHAnsi" w:hAnsiTheme="minorHAnsi" w:cstheme="minorHAnsi"/>
          <w:i/>
          <w:color w:val="FF0000"/>
          <w:szCs w:val="24"/>
          <w:lang w:eastAsia="en-US"/>
        </w:rPr>
      </w:pPr>
    </w:p>
    <w:p w:rsidR="005879AD" w:rsidRPr="005879AD" w:rsidRDefault="005879AD" w:rsidP="005879AD">
      <w:pPr>
        <w:pStyle w:val="ZapisOPZ"/>
      </w:pPr>
      <w:r w:rsidRPr="005879AD">
        <w:rPr>
          <w:b/>
        </w:rPr>
        <w:t>„</w:t>
      </w:r>
      <w:r w:rsidRPr="005879AD">
        <w:t>Ściany komory wykonane są z paneli izolacyjnych o grubości co najmniej 85 mm, zapewniających wysoką szczelność i izolację termiczną – R o wartości co najmniej 4 (K *m2/W). Zewnętrzna i wewnętrzna powierzchnia paneli izolacyjnych, pokryta blachą ocynkowaną o grubości min. 0,5 mm. (profil do uzgodnienia z Użytkownikiem po podpisaniu umowy).”</w:t>
      </w:r>
    </w:p>
    <w:p w:rsidR="005879AD" w:rsidRPr="005879AD" w:rsidRDefault="005879AD" w:rsidP="005879AD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bCs/>
          <w:sz w:val="22"/>
        </w:rPr>
      </w:pPr>
    </w:p>
    <w:p w:rsidR="005879AD" w:rsidRPr="005879AD" w:rsidRDefault="005879AD" w:rsidP="005879AD">
      <w:pPr>
        <w:pStyle w:val="Pytanie"/>
      </w:pPr>
      <w:r w:rsidRPr="005879AD">
        <w:t>Co masz na myśli, mówiąc o profilu? W naszym projekcie ściany komory będą pokryte zewnętrzną okładziną, więc profil nie będzie widoczny.</w:t>
      </w:r>
    </w:p>
    <w:p w:rsidR="005879AD" w:rsidRPr="005879AD" w:rsidRDefault="005879AD" w:rsidP="005879AD">
      <w:pPr>
        <w:pStyle w:val="Odpowied"/>
      </w:pPr>
      <w:r w:rsidRPr="005879AD">
        <w:t>Odpowiedź: Zamawiający potwierdzi ostateczny rodzaj okładziny zewnętrznej z asortymentu Wykonawcy po podpisaniu umowy.</w:t>
      </w:r>
    </w:p>
    <w:p w:rsidR="005879AD" w:rsidRPr="005879AD" w:rsidRDefault="005879AD" w:rsidP="005879AD">
      <w:pPr>
        <w:pStyle w:val="ZapisOPZ"/>
        <w:rPr>
          <w:snapToGrid w:val="0"/>
          <w:lang w:eastAsia="en-US"/>
        </w:rPr>
      </w:pPr>
      <w:r w:rsidRPr="005879AD">
        <w:rPr>
          <w:snapToGrid w:val="0"/>
          <w:lang w:eastAsia="en-US"/>
        </w:rPr>
        <w:t>„Zestaw zabezpieczony przed spadkiem napięcia w postaci wbudowanego lub zewnętrznego systemu UPS”</w:t>
      </w:r>
    </w:p>
    <w:p w:rsidR="005879AD" w:rsidRPr="005879AD" w:rsidRDefault="005879AD" w:rsidP="005879AD">
      <w:pPr>
        <w:pStyle w:val="Pytanie"/>
      </w:pPr>
      <w:r w:rsidRPr="005879AD">
        <w:t>Możemy dostarczyć zasilacz UPS tylko w celu podtrzymania połączenia z serwerem. Możemy dostarczyć dane dotyczące obciążenia elektrycznego w celu zainstalowania zasilacza UPS dla całego systemu.</w:t>
      </w:r>
    </w:p>
    <w:p w:rsidR="005879AD" w:rsidRPr="005879AD" w:rsidRDefault="005879AD" w:rsidP="005879AD">
      <w:pPr>
        <w:pStyle w:val="Odpowied"/>
      </w:pPr>
      <w:r w:rsidRPr="005879AD">
        <w:t>Odpowiedź: Zamawiający zgadza się na UPS w celu podtrzymania serwera. Zamawiający prosi o podanie danych dotyczących obciążenia elektrycznego.</w:t>
      </w:r>
    </w:p>
    <w:p w:rsidR="005879AD" w:rsidRPr="005879AD" w:rsidRDefault="005879AD" w:rsidP="005879AD">
      <w:pPr>
        <w:pStyle w:val="ZapisOPZ"/>
      </w:pPr>
      <w:r w:rsidRPr="005879AD">
        <w:t>„Każda z komór jest dostosowana do umieszczenia w niej sprzętu treningowego, takiego rowerka stacjonarnego i bieżni (</w:t>
      </w:r>
      <w:r w:rsidRPr="005879AD">
        <w:rPr>
          <w:b/>
        </w:rPr>
        <w:t>wymieniony sprzęt dostarczony wraz z komorą</w:t>
      </w:r>
      <w:r w:rsidRPr="005879AD">
        <w:t>). Urządzenia te powinny być w pełni kompatybilne z systemem pomiarowym komory, umożliwiając monitorowanie parametrów metabolicznych pacjenta podczas wysiłku fizycznego. Dzięki temu komora pozwala na badanie wydatku energetycznego i spalania substratów zarówno w stanie spoczynku, jak i podczas aktywności fizycznej.”</w:t>
      </w:r>
    </w:p>
    <w:p w:rsidR="005879AD" w:rsidRPr="005879AD" w:rsidRDefault="005879AD" w:rsidP="005879AD">
      <w:pPr>
        <w:pStyle w:val="Pytanie"/>
      </w:pPr>
      <w:r w:rsidRPr="005879AD">
        <w:t>Należy pamiętać, że wysokość i szerokość komory ogranicza umieszczenie roweru i bieżni oraz korzystanie z niej przez osobę (osoba może uderzyć głową w sufit).</w:t>
      </w:r>
    </w:p>
    <w:p w:rsidR="005879AD" w:rsidRPr="005879AD" w:rsidRDefault="005879AD" w:rsidP="005879AD">
      <w:pPr>
        <w:pStyle w:val="Odpowied"/>
      </w:pPr>
      <w:r w:rsidRPr="005879AD">
        <w:t>Odpowiedź: Zamawiający ma tego świadomość.</w:t>
      </w:r>
    </w:p>
    <w:p w:rsidR="005879AD" w:rsidRPr="005879AD" w:rsidRDefault="005879AD" w:rsidP="005879AD">
      <w:pPr>
        <w:pStyle w:val="ZapisOPZ"/>
      </w:pPr>
      <w:r w:rsidRPr="005879AD">
        <w:t>„Jednostki klimatyzacyjne i wymienniki ciepła, umieszczone nad sufitem, umożliwiają regulację warunków środowiskowych w komorze, wspierając różnorodne potrzeby badawcze, w tym symulacje różnych warunków termicznych.</w:t>
      </w:r>
    </w:p>
    <w:p w:rsidR="005879AD" w:rsidRPr="005879AD" w:rsidRDefault="005879AD" w:rsidP="005879AD">
      <w:pPr>
        <w:pStyle w:val="Pytanie"/>
      </w:pPr>
      <w:r w:rsidRPr="005879AD">
        <w:t>W naszej ofercie poprosimy o przepisy budowlane regulujące warunki środowiskowe. Zakładamy, że klient zapewnia:</w:t>
      </w:r>
    </w:p>
    <w:p w:rsidR="005879AD" w:rsidRPr="005879AD" w:rsidRDefault="005879AD" w:rsidP="005879AD">
      <w:pPr>
        <w:pStyle w:val="Pytanie"/>
        <w:numPr>
          <w:ilvl w:val="0"/>
          <w:numId w:val="0"/>
        </w:numPr>
        <w:ind w:left="720"/>
      </w:pPr>
      <w:r w:rsidRPr="005879AD">
        <w:t>Klimatyzację/ogrzewanie</w:t>
      </w:r>
    </w:p>
    <w:p w:rsidR="005879AD" w:rsidRPr="005879AD" w:rsidRDefault="005879AD" w:rsidP="005879AD">
      <w:pPr>
        <w:pStyle w:val="Pytanie"/>
        <w:numPr>
          <w:ilvl w:val="0"/>
          <w:numId w:val="0"/>
        </w:numPr>
        <w:ind w:left="720"/>
      </w:pPr>
      <w:r w:rsidRPr="005879AD">
        <w:t xml:space="preserve">Oba pomieszczenia (techniczne i laboratoryjne) wymagają klimatyzacji/ogrzewania. </w:t>
      </w:r>
    </w:p>
    <w:p w:rsidR="005879AD" w:rsidRPr="005879AD" w:rsidRDefault="005879AD" w:rsidP="005879AD">
      <w:pPr>
        <w:pStyle w:val="Odpowied"/>
      </w:pPr>
      <w:r w:rsidRPr="005879AD">
        <w:t xml:space="preserve">Odpowiedź: </w:t>
      </w:r>
      <w:r w:rsidRPr="005879AD">
        <w:rPr>
          <w:rStyle w:val="Pogrubienie"/>
        </w:rPr>
        <w:t>Ogrzewane jest tylko pomieszczeniu laboratorium, ze względu na zyski z sąsiadujących pomieszczeń grzejnik w pomieszczeniu technicznym nie jest wymagany.</w:t>
      </w:r>
    </w:p>
    <w:p w:rsidR="005879AD" w:rsidRPr="005879AD" w:rsidRDefault="005879AD" w:rsidP="005879AD">
      <w:pPr>
        <w:pStyle w:val="Pytanie"/>
        <w:numPr>
          <w:ilvl w:val="0"/>
          <w:numId w:val="0"/>
        </w:numPr>
        <w:ind w:left="720"/>
      </w:pPr>
      <w:r w:rsidRPr="005879AD">
        <w:lastRenderedPageBreak/>
        <w:t>Klimat w obu pomieszczeniach musi być utrzymywany w stabilnej temperaturze i wilgotności względnej na poziomie 50% - 80%.</w:t>
      </w:r>
    </w:p>
    <w:p w:rsidR="005879AD" w:rsidRPr="005879AD" w:rsidRDefault="005879AD" w:rsidP="005879AD">
      <w:pPr>
        <w:pStyle w:val="Odpowied"/>
      </w:pPr>
      <w:r w:rsidRPr="005879AD">
        <w:t xml:space="preserve">Odpowiedź: Wentylacja i klimatyzacja jest dla obu pomieszczeń oraz korytarza. Centrala wentylacyjna posiada system ogrzania powietrza wentylacyjnego poprzez nagrzewnicę elektryczną, aby nie wpadło zimne powietrze. Wilgotność wewnętrzna względna obliczeniowa nawiew dla zimy 40%, wywiew dla lata 50%, temperatura w pom. +20C </w:t>
      </w:r>
    </w:p>
    <w:p w:rsidR="005879AD" w:rsidRPr="005879AD" w:rsidRDefault="005879AD" w:rsidP="005879AD">
      <w:pPr>
        <w:pStyle w:val="Pytanie"/>
        <w:numPr>
          <w:ilvl w:val="0"/>
          <w:numId w:val="0"/>
        </w:numPr>
        <w:ind w:left="720"/>
      </w:pPr>
      <w:r w:rsidRPr="005879AD">
        <w:t xml:space="preserve"> Klimatyzacja musi być utrzymywana 24 godziny na dobę, 7 dni w tygodniu, bez zmian temperatury lub wilgotności względnej w ciągu dnia/nocy/weekendu.</w:t>
      </w:r>
    </w:p>
    <w:p w:rsidR="005879AD" w:rsidRPr="005879AD" w:rsidRDefault="005879AD" w:rsidP="005879AD">
      <w:pPr>
        <w:pStyle w:val="Odpowied"/>
      </w:pPr>
      <w:r w:rsidRPr="005879AD">
        <w:t xml:space="preserve">Odpowiedź: </w:t>
      </w:r>
      <w:r w:rsidRPr="005879AD">
        <w:rPr>
          <w:bCs w:val="0"/>
        </w:rPr>
        <w:t>Są zaprojektowane klimatyzatory w pomieszczeniach</w:t>
      </w:r>
    </w:p>
    <w:p w:rsidR="005879AD" w:rsidRPr="005879AD" w:rsidRDefault="005879AD" w:rsidP="005879AD">
      <w:pPr>
        <w:pStyle w:val="Pytanie"/>
        <w:numPr>
          <w:ilvl w:val="0"/>
          <w:numId w:val="0"/>
        </w:numPr>
        <w:ind w:left="720"/>
      </w:pPr>
      <w:r w:rsidRPr="005879AD">
        <w:t xml:space="preserve"> Wszystkie przepisy w tym zakresie muszą zostać zainstalowane po zakończeniu prac instalacyjnych przez MI.</w:t>
      </w:r>
    </w:p>
    <w:p w:rsidR="005879AD" w:rsidRPr="005879AD" w:rsidRDefault="005879AD" w:rsidP="005879AD">
      <w:pPr>
        <w:pStyle w:val="Pytanie"/>
        <w:numPr>
          <w:ilvl w:val="0"/>
          <w:numId w:val="0"/>
        </w:numPr>
        <w:ind w:left="720"/>
      </w:pPr>
      <w:r w:rsidRPr="005879AD">
        <w:t>Obciążenie cieplne:</w:t>
      </w:r>
    </w:p>
    <w:p w:rsidR="005879AD" w:rsidRPr="005879AD" w:rsidRDefault="005879AD" w:rsidP="005879AD">
      <w:pPr>
        <w:pStyle w:val="Pytanie"/>
        <w:numPr>
          <w:ilvl w:val="0"/>
          <w:numId w:val="0"/>
        </w:numPr>
        <w:ind w:left="720"/>
      </w:pPr>
      <w:r w:rsidRPr="005879AD">
        <w:t>- Pomieszczenie laboratoryjne: normalne obciążenie cieplne biura</w:t>
      </w:r>
    </w:p>
    <w:p w:rsidR="005879AD" w:rsidRPr="005879AD" w:rsidRDefault="005879AD" w:rsidP="005879AD">
      <w:pPr>
        <w:pStyle w:val="Pytanie"/>
        <w:numPr>
          <w:ilvl w:val="0"/>
          <w:numId w:val="0"/>
        </w:numPr>
        <w:ind w:left="720"/>
      </w:pPr>
      <w:r w:rsidRPr="005879AD">
        <w:t>- Pomieszczenie techniczne: 3,6 kW + normalne obciążenie cieplne biura</w:t>
      </w:r>
    </w:p>
    <w:p w:rsidR="005879AD" w:rsidRPr="005879AD" w:rsidRDefault="005879AD" w:rsidP="005879AD">
      <w:pPr>
        <w:pStyle w:val="Pytanie"/>
        <w:numPr>
          <w:ilvl w:val="0"/>
          <w:numId w:val="0"/>
        </w:numPr>
        <w:ind w:left="720"/>
      </w:pPr>
      <w:r w:rsidRPr="005879AD">
        <w:t>Świeże i zużyte powietrze</w:t>
      </w:r>
    </w:p>
    <w:p w:rsidR="005879AD" w:rsidRPr="005879AD" w:rsidRDefault="005879AD" w:rsidP="005879AD">
      <w:pPr>
        <w:pStyle w:val="Pytanie"/>
        <w:numPr>
          <w:ilvl w:val="0"/>
          <w:numId w:val="0"/>
        </w:numPr>
        <w:ind w:left="720"/>
      </w:pPr>
      <w:r w:rsidRPr="005879AD">
        <w:t>Wlot świeżego powietrza jest niezbędny do prawidłowego działania systemu. Wlot świeżego powietrza do systemu musi być dedykowanym wlotem, umieszczonym z dala od wszelkich źródeł spalin (parking, zakład energetyczny/ogrzewczy itp.) i nie może przebiegać przez żadne wymienniki ciepła. Rurociąg od wlotu do pomieszczenia laboratoryjnego musi być szczelny, bez wycieków lub dyfuzji od punktu wlotu.</w:t>
      </w:r>
    </w:p>
    <w:p w:rsidR="005879AD" w:rsidRPr="005879AD" w:rsidRDefault="005879AD" w:rsidP="005879AD">
      <w:pPr>
        <w:pStyle w:val="Odpowied"/>
      </w:pPr>
      <w:r w:rsidRPr="005879AD">
        <w:t>Odpowiedź: Czerpnia zrobiona jest w ścianie zewnętrznej, w miejscu odległym od parkingów.</w:t>
      </w:r>
    </w:p>
    <w:p w:rsidR="005879AD" w:rsidRPr="005879AD" w:rsidRDefault="005879AD" w:rsidP="005879AD">
      <w:pPr>
        <w:pStyle w:val="Pytanie"/>
        <w:numPr>
          <w:ilvl w:val="0"/>
          <w:numId w:val="0"/>
        </w:numPr>
        <w:ind w:left="720"/>
      </w:pPr>
      <w:r w:rsidRPr="005879AD">
        <w:t>Przepływ powietrza musi być zapewniony w następujących warunkach:</w:t>
      </w:r>
    </w:p>
    <w:p w:rsidR="005879AD" w:rsidRPr="005879AD" w:rsidRDefault="005879AD" w:rsidP="005879AD">
      <w:pPr>
        <w:pStyle w:val="Pytanie"/>
        <w:numPr>
          <w:ilvl w:val="0"/>
          <w:numId w:val="0"/>
        </w:numPr>
        <w:ind w:left="720"/>
      </w:pPr>
      <w:r w:rsidRPr="005879AD">
        <w:t>- Maksymalny przepływ: 120 m3/h</w:t>
      </w:r>
    </w:p>
    <w:p w:rsidR="005879AD" w:rsidRPr="005879AD" w:rsidRDefault="005879AD" w:rsidP="005879AD">
      <w:pPr>
        <w:pStyle w:val="Pytanie"/>
        <w:numPr>
          <w:ilvl w:val="0"/>
          <w:numId w:val="0"/>
        </w:numPr>
        <w:ind w:left="720"/>
      </w:pPr>
      <w:r w:rsidRPr="005879AD">
        <w:t>- Nadciśnienie: 500Pa</w:t>
      </w:r>
    </w:p>
    <w:p w:rsidR="005879AD" w:rsidRPr="005879AD" w:rsidRDefault="005879AD" w:rsidP="005879AD">
      <w:pPr>
        <w:pStyle w:val="Pytanie"/>
        <w:numPr>
          <w:ilvl w:val="0"/>
          <w:numId w:val="0"/>
        </w:numPr>
        <w:ind w:left="720"/>
      </w:pPr>
      <w:r w:rsidRPr="005879AD">
        <w:t>- Filtrowanie: Minimum EU7 (F7)</w:t>
      </w:r>
    </w:p>
    <w:p w:rsidR="005879AD" w:rsidRPr="005879AD" w:rsidRDefault="005879AD" w:rsidP="005879AD">
      <w:pPr>
        <w:pStyle w:val="Pytanie"/>
        <w:numPr>
          <w:ilvl w:val="0"/>
          <w:numId w:val="0"/>
        </w:numPr>
        <w:ind w:left="720"/>
      </w:pPr>
      <w:r w:rsidRPr="005879AD">
        <w:t>- Temperatura: Niezamarzająca</w:t>
      </w:r>
    </w:p>
    <w:p w:rsidR="005879AD" w:rsidRPr="005879AD" w:rsidRDefault="005879AD" w:rsidP="005879AD">
      <w:pPr>
        <w:pStyle w:val="Odpowied"/>
      </w:pPr>
      <w:r w:rsidRPr="005879AD">
        <w:t>Odpowiedź: Klasa filtra w centrali wentylacyjnej jest F7. Jest nagrzewnica elektryczna w centrali wentylacyjnej na nawiewie</w:t>
      </w:r>
    </w:p>
    <w:p w:rsidR="005879AD" w:rsidRPr="005879AD" w:rsidRDefault="005879AD" w:rsidP="005879AD">
      <w:pPr>
        <w:pStyle w:val="Pytanie"/>
        <w:numPr>
          <w:ilvl w:val="0"/>
          <w:numId w:val="0"/>
        </w:numPr>
        <w:ind w:left="720"/>
      </w:pPr>
      <w:r w:rsidRPr="005879AD">
        <w:t>Świeże i zużyte powietrze</w:t>
      </w:r>
    </w:p>
    <w:p w:rsidR="005879AD" w:rsidRPr="005879AD" w:rsidRDefault="005879AD" w:rsidP="005879AD">
      <w:pPr>
        <w:pStyle w:val="Pytanie"/>
        <w:numPr>
          <w:ilvl w:val="0"/>
          <w:numId w:val="0"/>
        </w:numPr>
        <w:ind w:left="720"/>
      </w:pPr>
      <w:r w:rsidRPr="005879AD">
        <w:t>Wlot świeżego powietrza jest niezbędny do prawidłowego działania systemu. Wlot świeżego powietrza do systemu musi być dedykowanym wlotem, umieszczonym z dala od wszelkich źródeł spalin (parking, zakład energetyczny/ogrzewczy itp.) i nie może przebiegać przez żadne wymienniki ciepła. Rurociąg od wlotu do pomieszczenia laboratoryjnego musi być szczelny, bez wycieków lub dyfuzji od punktu wlotu.</w:t>
      </w:r>
    </w:p>
    <w:p w:rsidR="005879AD" w:rsidRPr="005879AD" w:rsidRDefault="005879AD" w:rsidP="005879AD">
      <w:pPr>
        <w:pStyle w:val="Odpowied"/>
      </w:pPr>
      <w:r w:rsidRPr="005879AD">
        <w:t>Odpowiedź: Wyrzut powietrza jest na dach.</w:t>
      </w:r>
    </w:p>
    <w:p w:rsidR="005879AD" w:rsidRPr="005879AD" w:rsidRDefault="005879AD" w:rsidP="005879AD">
      <w:pPr>
        <w:pStyle w:val="Pytanie"/>
        <w:numPr>
          <w:ilvl w:val="0"/>
          <w:numId w:val="0"/>
        </w:numPr>
        <w:ind w:left="720"/>
      </w:pPr>
      <w:r w:rsidRPr="005879AD">
        <w:t>Przepływ powietrza musi być zapewniony w następujących warunkach:</w:t>
      </w:r>
    </w:p>
    <w:p w:rsidR="005879AD" w:rsidRPr="005879AD" w:rsidRDefault="005879AD" w:rsidP="005879AD">
      <w:pPr>
        <w:pStyle w:val="Pytanie"/>
        <w:numPr>
          <w:ilvl w:val="0"/>
          <w:numId w:val="0"/>
        </w:numPr>
        <w:ind w:left="720"/>
      </w:pPr>
      <w:r w:rsidRPr="005879AD">
        <w:t>- Maksymalny przepływ: 120 m3/h</w:t>
      </w:r>
    </w:p>
    <w:p w:rsidR="005879AD" w:rsidRPr="005879AD" w:rsidRDefault="005879AD" w:rsidP="005879AD">
      <w:pPr>
        <w:pStyle w:val="Pytanie"/>
        <w:numPr>
          <w:ilvl w:val="0"/>
          <w:numId w:val="0"/>
        </w:numPr>
        <w:ind w:left="720"/>
      </w:pPr>
      <w:r w:rsidRPr="005879AD">
        <w:t>- Nadciśnienie: 500Pa</w:t>
      </w:r>
    </w:p>
    <w:p w:rsidR="005879AD" w:rsidRPr="005879AD" w:rsidRDefault="005879AD" w:rsidP="005879AD">
      <w:pPr>
        <w:pStyle w:val="Pytanie"/>
        <w:numPr>
          <w:ilvl w:val="0"/>
          <w:numId w:val="0"/>
        </w:numPr>
        <w:ind w:left="720"/>
      </w:pPr>
      <w:r w:rsidRPr="005879AD">
        <w:lastRenderedPageBreak/>
        <w:t>- Filtrowanie: Minimum EU7 (F7)</w:t>
      </w:r>
    </w:p>
    <w:p w:rsidR="005879AD" w:rsidRPr="005879AD" w:rsidRDefault="005879AD" w:rsidP="005879AD">
      <w:pPr>
        <w:pStyle w:val="Pytanie"/>
        <w:numPr>
          <w:ilvl w:val="0"/>
          <w:numId w:val="0"/>
        </w:numPr>
        <w:ind w:left="720"/>
      </w:pPr>
      <w:r w:rsidRPr="005879AD">
        <w:t>- Temperatura: Niezamarzająca</w:t>
      </w:r>
    </w:p>
    <w:p w:rsidR="005879AD" w:rsidRPr="005879AD" w:rsidRDefault="005879AD" w:rsidP="005879AD">
      <w:pPr>
        <w:pStyle w:val="Odpowied"/>
      </w:pPr>
      <w:r w:rsidRPr="005879AD">
        <w:t>Odpowiedź: Klasa filtra w centrali wentylacyjnej jest F7. Ilość wymian zgodnie z otrzymanymi wytycznymi. Klasa szczelności kanałów wg. normy PB-EN-1507:2007 oraz PN-EN-12237:2005</w:t>
      </w:r>
    </w:p>
    <w:p w:rsidR="005879AD" w:rsidRPr="005879AD" w:rsidRDefault="005879AD" w:rsidP="005879AD">
      <w:pPr>
        <w:pStyle w:val="Pytanie"/>
        <w:numPr>
          <w:ilvl w:val="0"/>
          <w:numId w:val="0"/>
        </w:numPr>
        <w:ind w:left="720"/>
      </w:pPr>
      <w:r w:rsidRPr="005879AD">
        <w:t>Zasilanie wodą chłodzącą</w:t>
      </w:r>
    </w:p>
    <w:p w:rsidR="005879AD" w:rsidRPr="005879AD" w:rsidRDefault="005879AD" w:rsidP="005879AD">
      <w:pPr>
        <w:pStyle w:val="Pytanie"/>
        <w:numPr>
          <w:ilvl w:val="0"/>
          <w:numId w:val="0"/>
        </w:numPr>
        <w:ind w:left="720"/>
      </w:pPr>
      <w:r w:rsidRPr="005879AD">
        <w:t>System wymaga chłodzenia wodą chłodzącą o następujących parametrach:</w:t>
      </w:r>
    </w:p>
    <w:p w:rsidR="005879AD" w:rsidRPr="005879AD" w:rsidRDefault="005879AD" w:rsidP="005879AD">
      <w:pPr>
        <w:pStyle w:val="Pytanie"/>
        <w:numPr>
          <w:ilvl w:val="0"/>
          <w:numId w:val="0"/>
        </w:numPr>
        <w:ind w:left="720"/>
      </w:pPr>
      <w:r w:rsidRPr="005879AD">
        <w:t>- Temperatura: wlot ≤8°C (powrót ≤12⁰C)</w:t>
      </w:r>
    </w:p>
    <w:p w:rsidR="005879AD" w:rsidRPr="005879AD" w:rsidRDefault="005879AD" w:rsidP="005879AD">
      <w:pPr>
        <w:pStyle w:val="Tekstkomentarza"/>
        <w:ind w:firstLine="708"/>
        <w:rPr>
          <w:rFonts w:cstheme="minorHAnsi"/>
          <w:bCs/>
          <w:sz w:val="22"/>
          <w:szCs w:val="22"/>
          <w:lang w:val="pl-PL"/>
        </w:rPr>
      </w:pPr>
      <w:r w:rsidRPr="005879AD">
        <w:rPr>
          <w:rFonts w:cstheme="minorHAnsi"/>
          <w:bCs/>
          <w:sz w:val="22"/>
          <w:szCs w:val="22"/>
          <w:lang w:val="pl-PL"/>
        </w:rPr>
        <w:t>- Przepływ: ≥ 1700 l/h</w:t>
      </w:r>
    </w:p>
    <w:p w:rsidR="005879AD" w:rsidRPr="005879AD" w:rsidRDefault="005879AD" w:rsidP="005879AD">
      <w:pPr>
        <w:pStyle w:val="Tekstkomentarza"/>
        <w:ind w:firstLine="708"/>
        <w:rPr>
          <w:rFonts w:cstheme="minorHAnsi"/>
          <w:bCs/>
          <w:sz w:val="22"/>
          <w:szCs w:val="22"/>
          <w:lang w:val="pl-PL"/>
        </w:rPr>
      </w:pPr>
      <w:r w:rsidRPr="005879AD">
        <w:rPr>
          <w:rFonts w:cstheme="minorHAnsi"/>
          <w:bCs/>
          <w:sz w:val="22"/>
          <w:szCs w:val="22"/>
          <w:lang w:val="pl-PL"/>
        </w:rPr>
        <w:t xml:space="preserve">- Różnica ciśnień między zasilaniem a powrotem: ≥2,2 </w:t>
      </w:r>
      <w:proofErr w:type="spellStart"/>
      <w:r w:rsidRPr="005879AD">
        <w:rPr>
          <w:rFonts w:cstheme="minorHAnsi"/>
          <w:bCs/>
          <w:sz w:val="22"/>
          <w:szCs w:val="22"/>
          <w:lang w:val="pl-PL"/>
        </w:rPr>
        <w:t>bara</w:t>
      </w:r>
      <w:proofErr w:type="spellEnd"/>
    </w:p>
    <w:p w:rsidR="005879AD" w:rsidRPr="005879AD" w:rsidRDefault="005879AD" w:rsidP="005879AD">
      <w:pPr>
        <w:pStyle w:val="Tekstkomentarza"/>
        <w:ind w:firstLine="708"/>
        <w:rPr>
          <w:rFonts w:cstheme="minorHAnsi"/>
          <w:bCs/>
          <w:sz w:val="22"/>
          <w:szCs w:val="22"/>
          <w:lang w:val="pl-PL"/>
        </w:rPr>
      </w:pPr>
      <w:r w:rsidRPr="005879AD">
        <w:rPr>
          <w:rFonts w:cstheme="minorHAnsi"/>
          <w:bCs/>
          <w:sz w:val="22"/>
          <w:szCs w:val="22"/>
          <w:lang w:val="pl-PL"/>
        </w:rPr>
        <w:t>- Wolny od zanieczyszczeń, cząstek itp.</w:t>
      </w:r>
    </w:p>
    <w:p w:rsidR="005879AD" w:rsidRPr="005879AD" w:rsidRDefault="005879AD" w:rsidP="005879AD">
      <w:pPr>
        <w:pStyle w:val="Tekstkomentarza"/>
        <w:ind w:firstLine="708"/>
        <w:rPr>
          <w:rFonts w:cstheme="minorHAnsi"/>
          <w:bCs/>
          <w:sz w:val="22"/>
          <w:szCs w:val="22"/>
          <w:lang w:val="pl-PL"/>
        </w:rPr>
      </w:pPr>
      <w:r w:rsidRPr="005879AD">
        <w:rPr>
          <w:rFonts w:cstheme="minorHAnsi"/>
          <w:bCs/>
          <w:sz w:val="22"/>
          <w:szCs w:val="22"/>
          <w:lang w:val="pl-PL"/>
        </w:rPr>
        <w:t>- 24/7</w:t>
      </w:r>
    </w:p>
    <w:p w:rsidR="005879AD" w:rsidRPr="005879AD" w:rsidRDefault="005879AD" w:rsidP="005879AD">
      <w:pPr>
        <w:pStyle w:val="Tekstkomentarza"/>
        <w:ind w:firstLine="708"/>
        <w:rPr>
          <w:rFonts w:cstheme="minorHAnsi"/>
          <w:bCs/>
          <w:sz w:val="22"/>
          <w:szCs w:val="22"/>
          <w:lang w:val="pl-PL"/>
        </w:rPr>
      </w:pPr>
      <w:r w:rsidRPr="005879AD">
        <w:rPr>
          <w:rFonts w:cstheme="minorHAnsi"/>
          <w:bCs/>
          <w:sz w:val="22"/>
          <w:szCs w:val="22"/>
          <w:lang w:val="pl-PL"/>
        </w:rPr>
        <w:t>Dostarczanie ciepłej wody</w:t>
      </w:r>
    </w:p>
    <w:p w:rsidR="005879AD" w:rsidRPr="005879AD" w:rsidRDefault="005879AD" w:rsidP="005879AD">
      <w:pPr>
        <w:pStyle w:val="Tekstkomentarza"/>
        <w:ind w:firstLine="708"/>
        <w:rPr>
          <w:rFonts w:cstheme="minorHAnsi"/>
          <w:bCs/>
          <w:sz w:val="22"/>
          <w:szCs w:val="22"/>
          <w:lang w:val="pl-PL"/>
        </w:rPr>
      </w:pPr>
      <w:r w:rsidRPr="005879AD">
        <w:rPr>
          <w:rFonts w:cstheme="minorHAnsi"/>
          <w:bCs/>
          <w:sz w:val="22"/>
          <w:szCs w:val="22"/>
          <w:lang w:val="pl-PL"/>
        </w:rPr>
        <w:t>System wymaga chłodzenia za pomocą wody schłodzonej o następujących parametrach:</w:t>
      </w:r>
    </w:p>
    <w:p w:rsidR="005879AD" w:rsidRPr="005879AD" w:rsidRDefault="005879AD" w:rsidP="005879AD">
      <w:pPr>
        <w:pStyle w:val="Tekstkomentarza"/>
        <w:ind w:firstLine="708"/>
        <w:rPr>
          <w:rFonts w:cstheme="minorHAnsi"/>
          <w:bCs/>
          <w:sz w:val="22"/>
          <w:szCs w:val="22"/>
          <w:lang w:val="pl-PL"/>
        </w:rPr>
      </w:pPr>
      <w:r w:rsidRPr="005879AD">
        <w:rPr>
          <w:rFonts w:cstheme="minorHAnsi"/>
          <w:bCs/>
          <w:sz w:val="22"/>
          <w:szCs w:val="22"/>
          <w:lang w:val="pl-PL"/>
        </w:rPr>
        <w:t>- Temperatura: wlot &gt;80°C</w:t>
      </w:r>
    </w:p>
    <w:p w:rsidR="005879AD" w:rsidRPr="005879AD" w:rsidRDefault="005879AD" w:rsidP="005879AD">
      <w:pPr>
        <w:pStyle w:val="Tekstkomentarza"/>
        <w:ind w:firstLine="708"/>
        <w:rPr>
          <w:rFonts w:cstheme="minorHAnsi"/>
          <w:bCs/>
          <w:sz w:val="22"/>
          <w:szCs w:val="22"/>
          <w:lang w:val="pl-PL"/>
        </w:rPr>
      </w:pPr>
      <w:r w:rsidRPr="005879AD">
        <w:rPr>
          <w:rFonts w:cstheme="minorHAnsi"/>
          <w:bCs/>
          <w:sz w:val="22"/>
          <w:szCs w:val="22"/>
          <w:lang w:val="pl-PL"/>
        </w:rPr>
        <w:t>- Przepływ: ≥ 500 l/h</w:t>
      </w:r>
    </w:p>
    <w:p w:rsidR="005879AD" w:rsidRPr="005879AD" w:rsidRDefault="005879AD" w:rsidP="005879AD">
      <w:pPr>
        <w:pStyle w:val="Tekstkomentarza"/>
        <w:ind w:firstLine="708"/>
        <w:rPr>
          <w:rFonts w:cstheme="minorHAnsi"/>
          <w:bCs/>
          <w:sz w:val="22"/>
          <w:szCs w:val="22"/>
          <w:lang w:val="pl-PL"/>
        </w:rPr>
      </w:pPr>
      <w:r w:rsidRPr="005879AD">
        <w:rPr>
          <w:rFonts w:cstheme="minorHAnsi"/>
          <w:bCs/>
          <w:sz w:val="22"/>
          <w:szCs w:val="22"/>
          <w:lang w:val="pl-PL"/>
        </w:rPr>
        <w:t xml:space="preserve">- Różnica ciśnień między zasilaniem a powrotem: ≥2,2 </w:t>
      </w:r>
      <w:proofErr w:type="spellStart"/>
      <w:r w:rsidRPr="005879AD">
        <w:rPr>
          <w:rFonts w:cstheme="minorHAnsi"/>
          <w:bCs/>
          <w:sz w:val="22"/>
          <w:szCs w:val="22"/>
          <w:lang w:val="pl-PL"/>
        </w:rPr>
        <w:t>bara</w:t>
      </w:r>
      <w:proofErr w:type="spellEnd"/>
    </w:p>
    <w:p w:rsidR="005879AD" w:rsidRPr="005879AD" w:rsidRDefault="005879AD" w:rsidP="005879AD">
      <w:pPr>
        <w:pStyle w:val="Tekstkomentarza"/>
        <w:ind w:firstLine="708"/>
        <w:rPr>
          <w:rFonts w:cstheme="minorHAnsi"/>
          <w:bCs/>
          <w:sz w:val="22"/>
          <w:szCs w:val="22"/>
          <w:lang w:val="pl-PL"/>
        </w:rPr>
      </w:pPr>
      <w:r w:rsidRPr="005879AD">
        <w:rPr>
          <w:rFonts w:cstheme="minorHAnsi"/>
          <w:bCs/>
          <w:sz w:val="22"/>
          <w:szCs w:val="22"/>
          <w:lang w:val="pl-PL"/>
        </w:rPr>
        <w:t>- Wolny od zanieczyszczeń, cząstek itp.</w:t>
      </w:r>
    </w:p>
    <w:p w:rsidR="005879AD" w:rsidRPr="005879AD" w:rsidRDefault="005879AD" w:rsidP="005879AD">
      <w:pPr>
        <w:pStyle w:val="Tekstkomentarza"/>
        <w:ind w:firstLine="708"/>
        <w:rPr>
          <w:rFonts w:cstheme="minorHAnsi"/>
          <w:bCs/>
          <w:sz w:val="22"/>
          <w:szCs w:val="22"/>
          <w:lang w:val="pl-PL"/>
        </w:rPr>
      </w:pPr>
      <w:r w:rsidRPr="005879AD">
        <w:rPr>
          <w:rFonts w:cstheme="minorHAnsi"/>
          <w:bCs/>
          <w:sz w:val="22"/>
          <w:szCs w:val="22"/>
          <w:lang w:val="pl-PL"/>
        </w:rPr>
        <w:t>- 24/7</w:t>
      </w:r>
    </w:p>
    <w:p w:rsidR="005879AD" w:rsidRPr="005879AD" w:rsidRDefault="005879AD" w:rsidP="005879AD">
      <w:pPr>
        <w:pStyle w:val="Odpowied"/>
      </w:pPr>
      <w:r w:rsidRPr="005879AD">
        <w:t xml:space="preserve">Odpowiedź: Ciepła i zimna woda dostarczana jest z istniejącej instalacji wodnej będącej na obiekcie. </w:t>
      </w:r>
    </w:p>
    <w:p w:rsidR="005879AD" w:rsidRPr="005879AD" w:rsidRDefault="005879AD" w:rsidP="005879AD">
      <w:pPr>
        <w:pStyle w:val="Tekstkomentarza"/>
        <w:ind w:firstLine="708"/>
        <w:rPr>
          <w:rFonts w:cstheme="minorHAnsi"/>
          <w:bCs/>
          <w:sz w:val="22"/>
          <w:szCs w:val="22"/>
          <w:lang w:val="pl-PL"/>
        </w:rPr>
      </w:pPr>
      <w:r w:rsidRPr="005879AD">
        <w:rPr>
          <w:rFonts w:cstheme="minorHAnsi"/>
          <w:bCs/>
          <w:sz w:val="22"/>
          <w:szCs w:val="22"/>
          <w:lang w:val="pl-PL"/>
        </w:rPr>
        <w:t>Zasilanie</w:t>
      </w:r>
    </w:p>
    <w:p w:rsidR="005879AD" w:rsidRPr="005879AD" w:rsidRDefault="005879AD" w:rsidP="005879AD">
      <w:pPr>
        <w:pStyle w:val="Tekstkomentarza"/>
        <w:ind w:firstLine="708"/>
        <w:rPr>
          <w:rFonts w:cstheme="minorHAnsi"/>
          <w:bCs/>
          <w:sz w:val="22"/>
          <w:szCs w:val="22"/>
          <w:lang w:val="pl-PL"/>
        </w:rPr>
      </w:pPr>
      <w:r w:rsidRPr="005879AD">
        <w:rPr>
          <w:rFonts w:cstheme="minorHAnsi"/>
          <w:bCs/>
          <w:sz w:val="22"/>
          <w:szCs w:val="22"/>
          <w:lang w:val="pl-PL"/>
        </w:rPr>
        <w:t>Dostępne musi być następujące zasilanie:</w:t>
      </w:r>
    </w:p>
    <w:p w:rsidR="005879AD" w:rsidRPr="005879AD" w:rsidRDefault="005879AD" w:rsidP="005879AD">
      <w:pPr>
        <w:pStyle w:val="Tekstkomentarza"/>
        <w:ind w:firstLine="708"/>
        <w:rPr>
          <w:rFonts w:cstheme="minorHAnsi"/>
          <w:bCs/>
          <w:sz w:val="22"/>
          <w:szCs w:val="22"/>
          <w:lang w:val="pl-PL"/>
        </w:rPr>
      </w:pPr>
      <w:r w:rsidRPr="005879AD">
        <w:rPr>
          <w:rFonts w:cstheme="minorHAnsi"/>
          <w:bCs/>
          <w:sz w:val="22"/>
          <w:szCs w:val="22"/>
          <w:lang w:val="pl-PL"/>
        </w:rPr>
        <w:t>- 2 przyłącza 3-fazowe 32A - 415/240VAC±10% / 50Hz (po jednym dla każdego pomieszczenia)</w:t>
      </w:r>
    </w:p>
    <w:p w:rsidR="005879AD" w:rsidRPr="005879AD" w:rsidRDefault="005879AD" w:rsidP="005879AD">
      <w:pPr>
        <w:pStyle w:val="Tekstkomentarza"/>
        <w:ind w:left="708"/>
        <w:rPr>
          <w:rFonts w:cstheme="minorHAnsi"/>
          <w:bCs/>
          <w:sz w:val="22"/>
          <w:szCs w:val="22"/>
          <w:lang w:val="pl-PL"/>
        </w:rPr>
      </w:pPr>
      <w:r w:rsidRPr="005879AD">
        <w:rPr>
          <w:rFonts w:cstheme="minorHAnsi"/>
          <w:bCs/>
          <w:sz w:val="22"/>
          <w:szCs w:val="22"/>
          <w:lang w:val="pl-PL"/>
        </w:rPr>
        <w:t>- 1 przyłącze 3-fazowe 32A - 415/240VAC±10% / 50Hz (dla ogólnej dystrybucji zasilania i systemu hipoksji)</w:t>
      </w:r>
    </w:p>
    <w:p w:rsidR="005879AD" w:rsidRPr="005879AD" w:rsidRDefault="005879AD" w:rsidP="005879AD">
      <w:pPr>
        <w:pStyle w:val="Tekstkomentarza"/>
        <w:ind w:firstLine="708"/>
        <w:rPr>
          <w:rFonts w:cstheme="minorHAnsi"/>
          <w:bCs/>
          <w:sz w:val="22"/>
          <w:szCs w:val="22"/>
          <w:lang w:val="pl-PL"/>
        </w:rPr>
      </w:pPr>
      <w:r w:rsidRPr="005879AD">
        <w:rPr>
          <w:rFonts w:cstheme="minorHAnsi"/>
          <w:bCs/>
          <w:sz w:val="22"/>
          <w:szCs w:val="22"/>
          <w:lang w:val="pl-PL"/>
        </w:rPr>
        <w:t>Uziemienie ochronne:</w:t>
      </w:r>
    </w:p>
    <w:p w:rsidR="005879AD" w:rsidRPr="005879AD" w:rsidRDefault="005879AD" w:rsidP="005879AD">
      <w:pPr>
        <w:pStyle w:val="Tekstkomentarza"/>
        <w:ind w:firstLine="708"/>
        <w:rPr>
          <w:rFonts w:cstheme="minorHAnsi"/>
          <w:bCs/>
          <w:sz w:val="22"/>
          <w:szCs w:val="22"/>
          <w:lang w:val="pl-PL"/>
        </w:rPr>
      </w:pPr>
      <w:r w:rsidRPr="005879AD">
        <w:rPr>
          <w:rFonts w:cstheme="minorHAnsi"/>
          <w:bCs/>
          <w:sz w:val="22"/>
          <w:szCs w:val="22"/>
          <w:lang w:val="pl-PL"/>
        </w:rPr>
        <w:t>- Zacisk uziemienia ochronnego sieci</w:t>
      </w:r>
    </w:p>
    <w:p w:rsidR="005879AD" w:rsidRPr="005879AD" w:rsidRDefault="005879AD" w:rsidP="005879AD">
      <w:pPr>
        <w:pStyle w:val="Tekstkomentarza"/>
        <w:ind w:firstLine="708"/>
        <w:rPr>
          <w:rFonts w:cstheme="minorHAnsi"/>
          <w:bCs/>
          <w:sz w:val="22"/>
          <w:szCs w:val="22"/>
          <w:lang w:val="pl-PL"/>
        </w:rPr>
      </w:pPr>
      <w:r w:rsidRPr="005879AD">
        <w:rPr>
          <w:rFonts w:cstheme="minorHAnsi"/>
          <w:bCs/>
          <w:sz w:val="22"/>
          <w:szCs w:val="22"/>
          <w:lang w:val="pl-PL"/>
        </w:rPr>
        <w:t>Serwis zdalny</w:t>
      </w:r>
    </w:p>
    <w:p w:rsidR="005879AD" w:rsidRPr="005879AD" w:rsidRDefault="005879AD" w:rsidP="005879AD">
      <w:pPr>
        <w:pStyle w:val="Tekstkomentarza"/>
        <w:ind w:firstLine="708"/>
        <w:rPr>
          <w:rFonts w:cstheme="minorHAnsi"/>
          <w:bCs/>
          <w:sz w:val="22"/>
          <w:szCs w:val="22"/>
          <w:lang w:val="pl-PL"/>
        </w:rPr>
      </w:pPr>
      <w:r w:rsidRPr="005879AD">
        <w:rPr>
          <w:rFonts w:cstheme="minorHAnsi"/>
          <w:bCs/>
          <w:sz w:val="22"/>
          <w:szCs w:val="22"/>
          <w:lang w:val="pl-PL"/>
        </w:rPr>
        <w:t>Podczas instalacji część testów zostanie przeprowadzona zdalnie. W tym celu wymagane są</w:t>
      </w:r>
    </w:p>
    <w:p w:rsidR="005879AD" w:rsidRPr="005879AD" w:rsidRDefault="005879AD" w:rsidP="005879AD">
      <w:pPr>
        <w:pStyle w:val="Tekstkomentarza"/>
        <w:ind w:firstLine="708"/>
        <w:rPr>
          <w:rFonts w:cstheme="minorHAnsi"/>
          <w:bCs/>
          <w:sz w:val="22"/>
          <w:szCs w:val="22"/>
          <w:lang w:val="pl-PL"/>
        </w:rPr>
      </w:pPr>
      <w:r w:rsidRPr="005879AD">
        <w:rPr>
          <w:rFonts w:cstheme="minorHAnsi"/>
          <w:bCs/>
          <w:sz w:val="22"/>
          <w:szCs w:val="22"/>
          <w:lang w:val="pl-PL"/>
        </w:rPr>
        <w:t xml:space="preserve">- dwa (&gt; 1 </w:t>
      </w:r>
      <w:proofErr w:type="spellStart"/>
      <w:r w:rsidRPr="005879AD">
        <w:rPr>
          <w:rFonts w:cstheme="minorHAnsi"/>
          <w:bCs/>
          <w:sz w:val="22"/>
          <w:szCs w:val="22"/>
          <w:lang w:val="pl-PL"/>
        </w:rPr>
        <w:t>Mbit</w:t>
      </w:r>
      <w:proofErr w:type="spellEnd"/>
      <w:r w:rsidRPr="005879AD">
        <w:rPr>
          <w:rFonts w:cstheme="minorHAnsi"/>
          <w:bCs/>
          <w:sz w:val="22"/>
          <w:szCs w:val="22"/>
          <w:lang w:val="pl-PL"/>
        </w:rPr>
        <w:t xml:space="preserve">/s) dedykowane połączenia internetowe (bez </w:t>
      </w:r>
      <w:proofErr w:type="spellStart"/>
      <w:r w:rsidRPr="005879AD">
        <w:rPr>
          <w:rFonts w:cstheme="minorHAnsi"/>
          <w:bCs/>
          <w:sz w:val="22"/>
          <w:szCs w:val="22"/>
          <w:lang w:val="pl-PL"/>
        </w:rPr>
        <w:t>firewalla</w:t>
      </w:r>
      <w:proofErr w:type="spellEnd"/>
      <w:r w:rsidRPr="005879AD">
        <w:rPr>
          <w:rFonts w:cstheme="minorHAnsi"/>
          <w:bCs/>
          <w:sz w:val="22"/>
          <w:szCs w:val="22"/>
          <w:lang w:val="pl-PL"/>
        </w:rPr>
        <w:t>, CAT5E)</w:t>
      </w:r>
    </w:p>
    <w:p w:rsidR="005879AD" w:rsidRPr="005879AD" w:rsidRDefault="005879AD" w:rsidP="005879AD">
      <w:pPr>
        <w:pStyle w:val="Pytanie"/>
        <w:numPr>
          <w:ilvl w:val="0"/>
          <w:numId w:val="0"/>
        </w:numPr>
        <w:ind w:left="720"/>
        <w:rPr>
          <w:sz w:val="20"/>
          <w:szCs w:val="20"/>
          <w:lang w:val="en-GB"/>
        </w:rPr>
      </w:pPr>
    </w:p>
    <w:p w:rsidR="005879AD" w:rsidRPr="005879AD" w:rsidRDefault="005879AD" w:rsidP="005879AD">
      <w:pPr>
        <w:pStyle w:val="Odpowied"/>
      </w:pPr>
      <w:r w:rsidRPr="005879AD">
        <w:t>Odpowiedź: Zasilenie zaprojektowano zgodnie z zapytaniem.</w:t>
      </w:r>
    </w:p>
    <w:p w:rsidR="005879AD" w:rsidRPr="005879AD" w:rsidRDefault="005879AD" w:rsidP="005879AD">
      <w:pPr>
        <w:pStyle w:val="ZapisOPZ"/>
      </w:pPr>
      <w:r w:rsidRPr="005879AD">
        <w:t>„Wszystkie elementy systemu wentylacji i klimatyzacji, okablowanie i rurociągi składające  się z prefabrykowanych, wstępnie przetestowanych komponentów.”</w:t>
      </w:r>
    </w:p>
    <w:p w:rsidR="005879AD" w:rsidRPr="005879AD" w:rsidRDefault="005879AD" w:rsidP="005879AD">
      <w:pPr>
        <w:pStyle w:val="Pytanie"/>
      </w:pPr>
      <w:r w:rsidRPr="005879AD">
        <w:t>Można to zrobić z punktów odbioru z budynku</w:t>
      </w:r>
    </w:p>
    <w:p w:rsidR="005879AD" w:rsidRPr="005879AD" w:rsidRDefault="005879AD" w:rsidP="005879AD">
      <w:pPr>
        <w:pStyle w:val="Odpowied"/>
      </w:pPr>
      <w:r w:rsidRPr="005879AD">
        <w:t>Odpowiedź: Zamawiający wymaga od Wykonawcy dostarczenia półfabrykatów wysokiej jakości.</w:t>
      </w:r>
    </w:p>
    <w:p w:rsidR="005879AD" w:rsidRPr="005879AD" w:rsidRDefault="005879AD" w:rsidP="005879AD">
      <w:pPr>
        <w:pStyle w:val="ZapisOPZ"/>
      </w:pPr>
      <w:r w:rsidRPr="005879AD">
        <w:t xml:space="preserve">„Oprogramowanie zbiera dane ze wszystkich czujników w całym systemie (pomieszczenia, analizatory, urządzenia do obróbki powietrza) i przechowuje surowe dane w rozdzielczości czasowej nie mniejszej niż 5 sekund. Wszystkie dane surowe i obliczone są przechowywane w plikach </w:t>
      </w:r>
      <w:proofErr w:type="spellStart"/>
      <w:r w:rsidRPr="005879AD">
        <w:t>csv</w:t>
      </w:r>
      <w:proofErr w:type="spellEnd"/>
      <w:r w:rsidRPr="005879AD">
        <w:t>, co ułatwia ich analizę i archiwizację.”</w:t>
      </w:r>
    </w:p>
    <w:p w:rsidR="005879AD" w:rsidRPr="005879AD" w:rsidRDefault="005879AD" w:rsidP="005879AD">
      <w:pPr>
        <w:pStyle w:val="Pytanie"/>
      </w:pPr>
      <w:r w:rsidRPr="005879AD">
        <w:t>Możemy przechowywać je w plikach txt. Czy to również jest w porządku?</w:t>
      </w:r>
    </w:p>
    <w:p w:rsidR="005879AD" w:rsidRPr="005879AD" w:rsidRDefault="005879AD" w:rsidP="005879AD">
      <w:pPr>
        <w:pStyle w:val="Odpowied"/>
      </w:pPr>
      <w:r w:rsidRPr="005879AD">
        <w:t>Odpowiedź: Oprogramowanie musi umożliwiać eksport danych do Excela.  Dopuszczamy przechowanie danych w plikach .txt, pod warunkiem że mają one uporządkowaną strukturę (np. dane rozdzielone przecinkami lub tabulatorami), dzięki czemu będą czytelne i możliwe do otwarcia w Excelu.</w:t>
      </w:r>
    </w:p>
    <w:p w:rsidR="005879AD" w:rsidRPr="005879AD" w:rsidRDefault="005879AD" w:rsidP="005879AD">
      <w:pPr>
        <w:pStyle w:val="ZapisOPZ"/>
      </w:pPr>
      <w:r w:rsidRPr="005879AD">
        <w:t>„Dane podstawowe (bezpośrednie) obejmują pomiar objętości dwutlenku węgla wydychanego przez pacjenta, pomiar objętości tlenu zużywanego przez pacjenta, poziom aktywności oraz temperaturę ciała mierzoną za pomocą czujników dousznych lub naskórnych, z rozdzielczością czasową co najmniej 1-minutową, 5-minutową oraz 30-minutową.”</w:t>
      </w:r>
    </w:p>
    <w:p w:rsidR="005879AD" w:rsidRPr="005879AD" w:rsidRDefault="005879AD" w:rsidP="005879AD">
      <w:pPr>
        <w:pStyle w:val="Pytanie"/>
      </w:pPr>
      <w:r w:rsidRPr="005879AD">
        <w:t>Nie jest to standardowa funkcja, którą możemy zapewnić. Możemy zapewnić monitor aktywności do śledzenia aktywności.</w:t>
      </w:r>
    </w:p>
    <w:p w:rsidR="005879AD" w:rsidRPr="005879AD" w:rsidRDefault="005879AD" w:rsidP="005879AD">
      <w:pPr>
        <w:pStyle w:val="Odpowied"/>
      </w:pPr>
      <w:r w:rsidRPr="005879AD">
        <w:t xml:space="preserve">Odpowiedź: </w:t>
      </w:r>
      <w:bookmarkStart w:id="0" w:name="_Hlk194562280"/>
      <w:r w:rsidRPr="005879AD">
        <w:t xml:space="preserve">Zgodnie z ofertą szacunkową przedstawioną przez państwa firmę, pomiar temperatury ciała i aktywności jest zawarty w </w:t>
      </w:r>
      <w:proofErr w:type="spellStart"/>
      <w:r w:rsidRPr="005879AD">
        <w:t>annex</w:t>
      </w:r>
      <w:proofErr w:type="spellEnd"/>
      <w:r w:rsidRPr="005879AD">
        <w:t xml:space="preserve"> 3 (</w:t>
      </w:r>
      <w:proofErr w:type="spellStart"/>
      <w:r w:rsidRPr="005879AD">
        <w:t>Room</w:t>
      </w:r>
      <w:proofErr w:type="spellEnd"/>
      <w:r w:rsidRPr="005879AD">
        <w:t xml:space="preserve"> </w:t>
      </w:r>
      <w:proofErr w:type="spellStart"/>
      <w:r w:rsidRPr="005879AD">
        <w:t>Calorimeter</w:t>
      </w:r>
      <w:proofErr w:type="spellEnd"/>
      <w:r w:rsidRPr="005879AD">
        <w:t xml:space="preserve"> </w:t>
      </w:r>
      <w:proofErr w:type="spellStart"/>
      <w:r w:rsidRPr="005879AD">
        <w:t>Output</w:t>
      </w:r>
      <w:proofErr w:type="spellEnd"/>
      <w:r w:rsidRPr="005879AD">
        <w:t xml:space="preserve"> </w:t>
      </w:r>
      <w:proofErr w:type="spellStart"/>
      <w:r w:rsidRPr="005879AD">
        <w:t>Variables</w:t>
      </w:r>
      <w:proofErr w:type="spellEnd"/>
      <w:r w:rsidRPr="005879AD">
        <w:t xml:space="preserve">) w tabeli „Base </w:t>
      </w:r>
      <w:proofErr w:type="spellStart"/>
      <w:r w:rsidRPr="005879AD">
        <w:t>Vvariables</w:t>
      </w:r>
      <w:proofErr w:type="spellEnd"/>
      <w:r w:rsidRPr="005879AD">
        <w:t xml:space="preserve">, </w:t>
      </w:r>
      <w:proofErr w:type="spellStart"/>
      <w:r w:rsidRPr="005879AD">
        <w:t>Measurements</w:t>
      </w:r>
      <w:proofErr w:type="spellEnd"/>
      <w:r w:rsidRPr="005879AD">
        <w:t xml:space="preserve"> </w:t>
      </w:r>
      <w:proofErr w:type="spellStart"/>
      <w:r w:rsidRPr="005879AD">
        <w:t>provided</w:t>
      </w:r>
      <w:proofErr w:type="spellEnd"/>
      <w:r w:rsidRPr="005879AD">
        <w:t xml:space="preserve"> </w:t>
      </w:r>
      <w:proofErr w:type="spellStart"/>
      <w:r w:rsidRPr="005879AD">
        <w:t>directly</w:t>
      </w:r>
      <w:proofErr w:type="spellEnd"/>
      <w:r w:rsidRPr="005879AD">
        <w:t xml:space="preserve"> via the </w:t>
      </w:r>
      <w:proofErr w:type="spellStart"/>
      <w:r w:rsidRPr="005879AD">
        <w:t>equipment</w:t>
      </w:r>
      <w:proofErr w:type="spellEnd"/>
      <w:r w:rsidRPr="005879AD">
        <w:t>”</w:t>
      </w:r>
      <w:bookmarkEnd w:id="0"/>
    </w:p>
    <w:p w:rsidR="005879AD" w:rsidRPr="005879AD" w:rsidRDefault="005879AD" w:rsidP="005879AD">
      <w:pPr>
        <w:pStyle w:val="ZapisOPZ"/>
      </w:pPr>
      <w:r w:rsidRPr="005879AD">
        <w:t xml:space="preserve">„Dane uzyskiwane z oprogramowania obejmują dodatkowo wydatek energetyczny (EE), czyli całkowitą energię wydatkowaną przez pacjenta, wskaźnik wymiany oddechowej (RER), który wskazuje na typ utlenianego substratu oraz utlenianie węglowodanów, informujące o ilości węglowodanów spalanych przez organizm pacjenta. Dodatkowo, aplikacja pozwala określić koszt aktywności fizycznej, jako metaboliczny koszt ruchu o różnej intensywności, </w:t>
      </w:r>
      <w:proofErr w:type="spellStart"/>
      <w:r w:rsidRPr="005879AD">
        <w:t>termogenezę</w:t>
      </w:r>
      <w:proofErr w:type="spellEnd"/>
      <w:r w:rsidRPr="005879AD">
        <w:t xml:space="preserve"> </w:t>
      </w:r>
      <w:proofErr w:type="spellStart"/>
      <w:r w:rsidRPr="005879AD">
        <w:t>poposiłkową</w:t>
      </w:r>
      <w:proofErr w:type="spellEnd"/>
      <w:r w:rsidRPr="005879AD">
        <w:t>, czyli energię zużywaną na trawienie posiłków oraz podstawową przemianę materii (BMR) — spoczynkowy wydatek energetyczny pacjenta. Oprogramowanie umożliwia również pomiar spoczynkowego metabolizmu, czyli wydatku energetycznego w stanie spoczynku, metabolizmu podczas snu, pozwalającego na analizę nocnych procesów metabolicznych oraz reakcji na wysiłek fizyczny, czyli zużycia energii podczas ćwiczeń o różnej intensywności, co umożliwia ocenę VO₂ max i analizę metabolicznego efektu intensywnych ćwiczeń.”</w:t>
      </w:r>
    </w:p>
    <w:p w:rsidR="005879AD" w:rsidRPr="005879AD" w:rsidRDefault="005879AD" w:rsidP="005879AD">
      <w:pPr>
        <w:pStyle w:val="Pytanie"/>
      </w:pPr>
      <w:r w:rsidRPr="005879AD">
        <w:t>Kalorymetria pośrednia w pomieszczeniu określa zmianę stężenia w czasie, a zatem działa z systemem pierwszego rzędu, co skutkuje czasem odpowiedzi.</w:t>
      </w:r>
    </w:p>
    <w:p w:rsidR="005879AD" w:rsidRPr="005879AD" w:rsidRDefault="005879AD" w:rsidP="005879AD">
      <w:pPr>
        <w:pStyle w:val="Pytanie"/>
        <w:numPr>
          <w:ilvl w:val="0"/>
          <w:numId w:val="0"/>
        </w:numPr>
        <w:ind w:left="720"/>
      </w:pPr>
      <w:r w:rsidRPr="005879AD">
        <w:lastRenderedPageBreak/>
        <w:t>W praktyce oznacza to, że szczyt staje się rozciągnięty i bardziej płaski w czasie. Utrudni to określenie wartości szczytowej pomiaru VO2max.</w:t>
      </w:r>
    </w:p>
    <w:p w:rsidR="005879AD" w:rsidRPr="005879AD" w:rsidRDefault="005879AD" w:rsidP="005879AD">
      <w:pPr>
        <w:pStyle w:val="Pytanie"/>
        <w:numPr>
          <w:ilvl w:val="0"/>
          <w:numId w:val="0"/>
        </w:numPr>
        <w:ind w:left="720"/>
      </w:pPr>
      <w:r w:rsidRPr="005879AD">
        <w:t>W praktyce nie uniemożliwia to pomiarów VO2max, ale wymaga dokładnej analizy danych pomiarowych.</w:t>
      </w:r>
    </w:p>
    <w:p w:rsidR="005879AD" w:rsidRPr="005879AD" w:rsidRDefault="005879AD" w:rsidP="005879AD">
      <w:pPr>
        <w:pStyle w:val="Odpowied"/>
      </w:pPr>
      <w:r w:rsidRPr="005879AD">
        <w:t xml:space="preserve">Odpowiedź: Zgodnie z ofertą szacunkową przedstawioną przez państwa firmę VO2max jest zawarty w </w:t>
      </w:r>
      <w:proofErr w:type="spellStart"/>
      <w:r w:rsidRPr="005879AD">
        <w:t>annex</w:t>
      </w:r>
      <w:proofErr w:type="spellEnd"/>
      <w:r w:rsidRPr="005879AD">
        <w:t xml:space="preserve"> 3 (</w:t>
      </w:r>
      <w:proofErr w:type="spellStart"/>
      <w:r w:rsidRPr="005879AD">
        <w:t>Room</w:t>
      </w:r>
      <w:proofErr w:type="spellEnd"/>
      <w:r w:rsidRPr="005879AD">
        <w:t xml:space="preserve"> </w:t>
      </w:r>
      <w:proofErr w:type="spellStart"/>
      <w:r w:rsidRPr="005879AD">
        <w:t>Calorimeter</w:t>
      </w:r>
      <w:proofErr w:type="spellEnd"/>
      <w:r w:rsidRPr="005879AD">
        <w:t xml:space="preserve"> </w:t>
      </w:r>
      <w:proofErr w:type="spellStart"/>
      <w:r w:rsidRPr="005879AD">
        <w:t>Output</w:t>
      </w:r>
      <w:proofErr w:type="spellEnd"/>
      <w:r w:rsidRPr="005879AD">
        <w:t xml:space="preserve"> </w:t>
      </w:r>
      <w:proofErr w:type="spellStart"/>
      <w:r w:rsidRPr="005879AD">
        <w:t>Variables</w:t>
      </w:r>
      <w:proofErr w:type="spellEnd"/>
      <w:r w:rsidRPr="005879AD">
        <w:t>) w tabeli „</w:t>
      </w:r>
      <w:proofErr w:type="spellStart"/>
      <w:r w:rsidRPr="005879AD">
        <w:t>Physiological</w:t>
      </w:r>
      <w:proofErr w:type="spellEnd"/>
      <w:r w:rsidRPr="005879AD">
        <w:t xml:space="preserve"> </w:t>
      </w:r>
      <w:proofErr w:type="spellStart"/>
      <w:r w:rsidRPr="005879AD">
        <w:t>States</w:t>
      </w:r>
      <w:proofErr w:type="spellEnd"/>
      <w:r w:rsidRPr="005879AD">
        <w:t>”</w:t>
      </w:r>
      <w:r w:rsidRPr="005879AD">
        <w:br/>
        <w:t>jeżeli nie będzie możliwy pomiar tego parametru to jesteśmy w stanie z niego zrezygnować.</w:t>
      </w:r>
    </w:p>
    <w:p w:rsidR="005879AD" w:rsidRPr="005879AD" w:rsidRDefault="005879AD" w:rsidP="005879AD">
      <w:pPr>
        <w:pStyle w:val="ZapisOPZ"/>
        <w:rPr>
          <w:b/>
        </w:rPr>
      </w:pPr>
      <w:r w:rsidRPr="005879AD">
        <w:t>„</w:t>
      </w:r>
      <w:r w:rsidRPr="005879AD">
        <w:rPr>
          <w:b/>
        </w:rPr>
        <w:t>Wdrożenie z zakresu obsługi”</w:t>
      </w:r>
    </w:p>
    <w:p w:rsidR="005879AD" w:rsidRPr="005879AD" w:rsidRDefault="005879AD" w:rsidP="005879AD">
      <w:pPr>
        <w:pStyle w:val="Pytanie"/>
      </w:pPr>
      <w:r w:rsidRPr="005879AD">
        <w:t xml:space="preserve">Czy można przedyskutować fakt, że niektóre z tych szkoleń odbywają się online? Powodem jest to, że chcemy zaangażować w szkolenie naukowców z Uniwersytetu w </w:t>
      </w:r>
      <w:proofErr w:type="spellStart"/>
      <w:r w:rsidRPr="005879AD">
        <w:t>Maastricht</w:t>
      </w:r>
      <w:proofErr w:type="spellEnd"/>
      <w:r w:rsidRPr="005879AD">
        <w:t>, którzy mają ponad 30-letnie doświadczenie w kalorymetrii pośredniej.</w:t>
      </w:r>
    </w:p>
    <w:p w:rsidR="005879AD" w:rsidRPr="005879AD" w:rsidRDefault="005879AD" w:rsidP="005879AD">
      <w:pPr>
        <w:pStyle w:val="Odpowied"/>
      </w:pPr>
      <w:r w:rsidRPr="005879AD">
        <w:t>Odpowiedź: Zamawiający część szkoleń dopuszcza w formie Online.</w:t>
      </w:r>
    </w:p>
    <w:p w:rsidR="005879AD" w:rsidRPr="005879AD" w:rsidRDefault="005879AD" w:rsidP="005879AD">
      <w:pPr>
        <w:pStyle w:val="ZapisOPZ"/>
      </w:pPr>
      <w:r w:rsidRPr="005879AD">
        <w:t>„Komora metaboliczna objęta jest min. 5 letnią gwarancją, która rozpoczyna się z momentem uruchomienia i obejmuje cały zestaw, z wyłączeniem materiałów eksploatacyjnych, takich jak filtry i gazy kalibracyjne. Gwarancja zapewnia, że wszelkie wady systemu, wynikające z błędów produkcyjnych lub instalacyjnych, będą naprawiane przez producenta.”</w:t>
      </w:r>
    </w:p>
    <w:p w:rsidR="005879AD" w:rsidRPr="005879AD" w:rsidRDefault="005879AD" w:rsidP="005879AD">
      <w:pPr>
        <w:pStyle w:val="Pytanie"/>
      </w:pPr>
      <w:r w:rsidRPr="005879AD">
        <w:t xml:space="preserve">Standardowa gwarancja zgodnie z prawem europejskim wynosi dwa lata. Możemy przedłużyć gwarancję w przypadku corocznej konserwacji. Możemy zagwarantować, że naprawimy wszelkie wady systemu wynikające z </w:t>
      </w:r>
      <w:r w:rsidRPr="005879AD">
        <w:rPr>
          <w:b/>
        </w:rPr>
        <w:t>błędów</w:t>
      </w:r>
      <w:r w:rsidRPr="005879AD">
        <w:t xml:space="preserve"> </w:t>
      </w:r>
      <w:r w:rsidRPr="005879AD">
        <w:rPr>
          <w:b/>
        </w:rPr>
        <w:t>produkcyjnych lub instalacyjnych</w:t>
      </w:r>
      <w:r w:rsidRPr="005879AD">
        <w:t xml:space="preserve"> i uwzględnimy w tej ofercie koszty konserwacji. Udzielenie gwarancji na części, które ulegną awarii z powodu wieku, zużycia lub zniszczenia jest trudne.</w:t>
      </w:r>
    </w:p>
    <w:p w:rsidR="005879AD" w:rsidRPr="005879AD" w:rsidRDefault="005879AD" w:rsidP="005879AD">
      <w:pPr>
        <w:pStyle w:val="Odpowied"/>
      </w:pPr>
      <w:r w:rsidRPr="005879AD">
        <w:t xml:space="preserve">Odpowiedź: Zamawiający wymaga 5 letniej gwarancji. </w:t>
      </w:r>
    </w:p>
    <w:p w:rsidR="005879AD" w:rsidRPr="005879AD" w:rsidRDefault="005879AD" w:rsidP="005879AD">
      <w:pPr>
        <w:pStyle w:val="ZapisOPZ"/>
      </w:pPr>
      <w:r w:rsidRPr="005879AD">
        <w:t xml:space="preserve">„Sprzęt dopuszczony do obrotu na terytorium RP, posiadający wszelkie wymagane przez przepisy prawa świadectwa, atesty, deklaracje, itp. oraz spełniający wszelkie wymogi w zakresie norm bezpieczeństwa obsługi. Wykonawca zobowiązuje się do przedstawienia Zamawiającemu, na każde żądanie, dokumentów potwierdzających spełnienie w/w wymogów” </w:t>
      </w:r>
    </w:p>
    <w:p w:rsidR="005879AD" w:rsidRPr="005879AD" w:rsidRDefault="005879AD" w:rsidP="005879AD">
      <w:pPr>
        <w:pStyle w:val="ZapisOPZ"/>
      </w:pPr>
    </w:p>
    <w:p w:rsidR="005879AD" w:rsidRPr="005879AD" w:rsidRDefault="005879AD" w:rsidP="005879AD">
      <w:pPr>
        <w:pStyle w:val="Pytanie"/>
      </w:pPr>
      <w:r w:rsidRPr="005879AD">
        <w:t>Będziemy sprzedawać wszystko zgodnie z holenderskim prawem, które podlega prawu europejskiemu. Domyślamy się, że polskie prawo również podlega prawu europejskiemu, więc powinno być uwzględnione. W przypadku szczególnych odstępstw prosimy o poinformowanie nas o tym.</w:t>
      </w:r>
    </w:p>
    <w:p w:rsidR="005879AD" w:rsidRPr="005879AD" w:rsidRDefault="005879AD" w:rsidP="005879AD">
      <w:pPr>
        <w:pStyle w:val="Odpowied"/>
      </w:pPr>
      <w:r w:rsidRPr="005879AD">
        <w:t>Odpowiedź: Zamawiający wymaga by sprzęt był dopuszczony do obrotu na terytorium RP.</w:t>
      </w:r>
    </w:p>
    <w:p w:rsidR="005879AD" w:rsidRPr="005879AD" w:rsidRDefault="005879AD" w:rsidP="005879AD">
      <w:pPr>
        <w:pStyle w:val="Styl2"/>
        <w:numPr>
          <w:ilvl w:val="0"/>
          <w:numId w:val="0"/>
        </w:numPr>
        <w:ind w:left="720"/>
        <w:rPr>
          <w:b/>
        </w:rPr>
      </w:pPr>
      <w:r w:rsidRPr="005879AD">
        <w:t xml:space="preserve">„Wszelkie oprogramowanie </w:t>
      </w:r>
      <w:proofErr w:type="spellStart"/>
      <w:r w:rsidRPr="005879AD">
        <w:t>komputerowe</w:t>
      </w:r>
      <w:proofErr w:type="spellEnd"/>
      <w:r w:rsidRPr="005879AD">
        <w:t xml:space="preserve"> </w:t>
      </w:r>
      <w:proofErr w:type="spellStart"/>
      <w:r w:rsidRPr="005879AD">
        <w:t>wchodzące</w:t>
      </w:r>
      <w:proofErr w:type="spellEnd"/>
      <w:r w:rsidRPr="005879AD">
        <w:t xml:space="preserve"> w </w:t>
      </w:r>
      <w:proofErr w:type="spellStart"/>
      <w:r w:rsidRPr="005879AD">
        <w:t>skład</w:t>
      </w:r>
      <w:proofErr w:type="spellEnd"/>
      <w:r w:rsidRPr="005879AD">
        <w:t xml:space="preserve"> </w:t>
      </w:r>
      <w:proofErr w:type="spellStart"/>
      <w:r w:rsidRPr="005879AD">
        <w:t>przedmiotu</w:t>
      </w:r>
      <w:proofErr w:type="spellEnd"/>
      <w:r w:rsidRPr="005879AD">
        <w:t xml:space="preserve"> </w:t>
      </w:r>
      <w:proofErr w:type="spellStart"/>
      <w:r w:rsidRPr="005879AD">
        <w:t>zamówienia</w:t>
      </w:r>
      <w:proofErr w:type="spellEnd"/>
      <w:r w:rsidRPr="005879AD">
        <w:t xml:space="preserve"> </w:t>
      </w:r>
      <w:proofErr w:type="spellStart"/>
      <w:r w:rsidRPr="005879AD">
        <w:t>musi</w:t>
      </w:r>
      <w:proofErr w:type="spellEnd"/>
      <w:r w:rsidRPr="005879AD">
        <w:t xml:space="preserve"> </w:t>
      </w:r>
      <w:proofErr w:type="spellStart"/>
      <w:r w:rsidRPr="005879AD">
        <w:t>być</w:t>
      </w:r>
      <w:proofErr w:type="spellEnd"/>
      <w:r w:rsidRPr="005879AD">
        <w:t xml:space="preserve"> w </w:t>
      </w:r>
      <w:proofErr w:type="spellStart"/>
      <w:r w:rsidRPr="005879AD">
        <w:t>języku</w:t>
      </w:r>
      <w:proofErr w:type="spellEnd"/>
      <w:r w:rsidRPr="005879AD">
        <w:t xml:space="preserve"> </w:t>
      </w:r>
      <w:proofErr w:type="spellStart"/>
      <w:r w:rsidRPr="005879AD">
        <w:t>polskim</w:t>
      </w:r>
      <w:proofErr w:type="spellEnd"/>
      <w:r w:rsidRPr="005879AD">
        <w:t xml:space="preserve"> </w:t>
      </w:r>
      <w:proofErr w:type="spellStart"/>
      <w:r w:rsidRPr="005879AD">
        <w:t>i</w:t>
      </w:r>
      <w:proofErr w:type="spellEnd"/>
      <w:r w:rsidRPr="005879AD">
        <w:t>/</w:t>
      </w:r>
      <w:proofErr w:type="spellStart"/>
      <w:r w:rsidRPr="005879AD">
        <w:t>lub</w:t>
      </w:r>
      <w:proofErr w:type="spellEnd"/>
      <w:r w:rsidRPr="005879AD">
        <w:t xml:space="preserve"> </w:t>
      </w:r>
      <w:proofErr w:type="spellStart"/>
      <w:r w:rsidRPr="005879AD">
        <w:t>języku</w:t>
      </w:r>
      <w:proofErr w:type="spellEnd"/>
      <w:r w:rsidRPr="005879AD">
        <w:t xml:space="preserve"> </w:t>
      </w:r>
      <w:proofErr w:type="spellStart"/>
      <w:r w:rsidRPr="005879AD">
        <w:t>angielskim</w:t>
      </w:r>
      <w:proofErr w:type="spellEnd"/>
      <w:r w:rsidRPr="005879AD">
        <w:t>”</w:t>
      </w:r>
    </w:p>
    <w:p w:rsidR="005879AD" w:rsidRPr="005879AD" w:rsidRDefault="005879AD" w:rsidP="005879AD">
      <w:pPr>
        <w:pStyle w:val="Pytanie"/>
        <w:rPr>
          <w:b/>
        </w:rPr>
      </w:pPr>
      <w:r w:rsidRPr="005879AD">
        <w:t>Możemy dostarczyć go w języku angielskim</w:t>
      </w:r>
    </w:p>
    <w:p w:rsidR="005879AD" w:rsidRPr="005879AD" w:rsidRDefault="005879AD" w:rsidP="005879AD">
      <w:pPr>
        <w:pStyle w:val="Odpowied"/>
      </w:pPr>
      <w:r w:rsidRPr="005879AD">
        <w:t>Odpowiedź: Zamawiający wyraża zgodę.</w:t>
      </w:r>
    </w:p>
    <w:p w:rsidR="005879AD" w:rsidRPr="005879AD" w:rsidRDefault="005879AD" w:rsidP="005879AD">
      <w:pPr>
        <w:spacing w:line="360" w:lineRule="auto"/>
        <w:ind w:right="-51"/>
        <w:rPr>
          <w:rFonts w:asciiTheme="minorHAnsi" w:hAnsiTheme="minorHAnsi" w:cstheme="minorHAnsi"/>
          <w:b/>
        </w:rPr>
      </w:pPr>
      <w:r w:rsidRPr="005879AD">
        <w:rPr>
          <w:rFonts w:asciiTheme="minorHAnsi" w:hAnsiTheme="minorHAnsi" w:cstheme="minorHAnsi"/>
        </w:rPr>
        <w:lastRenderedPageBreak/>
        <w:t>„</w:t>
      </w:r>
      <w:r w:rsidRPr="005879AD">
        <w:rPr>
          <w:rFonts w:asciiTheme="minorHAnsi" w:hAnsiTheme="minorHAnsi" w:cstheme="minorHAnsi"/>
          <w:b/>
          <w:bCs/>
        </w:rPr>
        <w:t xml:space="preserve">UWAGA: </w:t>
      </w:r>
    </w:p>
    <w:p w:rsidR="005879AD" w:rsidRPr="005879AD" w:rsidRDefault="005879AD" w:rsidP="005879AD">
      <w:pPr>
        <w:pStyle w:val="Akapitzlist"/>
        <w:numPr>
          <w:ilvl w:val="1"/>
          <w:numId w:val="22"/>
        </w:numPr>
        <w:tabs>
          <w:tab w:val="clear" w:pos="1408"/>
          <w:tab w:val="num" w:pos="313"/>
        </w:tabs>
        <w:spacing w:after="0" w:line="360" w:lineRule="auto"/>
        <w:ind w:left="0" w:right="-51" w:firstLine="0"/>
        <w:rPr>
          <w:rFonts w:asciiTheme="minorHAnsi" w:hAnsiTheme="minorHAnsi" w:cstheme="minorHAnsi"/>
        </w:rPr>
      </w:pPr>
      <w:r w:rsidRPr="005879AD">
        <w:rPr>
          <w:rFonts w:asciiTheme="minorHAnsi" w:hAnsiTheme="minorHAnsi" w:cstheme="minorHAnsi"/>
        </w:rPr>
        <w:t>długość okresu gwarancji musi zostać określona w pełnych miesiącach,</w:t>
      </w:r>
    </w:p>
    <w:p w:rsidR="005879AD" w:rsidRPr="005879AD" w:rsidRDefault="005879AD" w:rsidP="005879AD">
      <w:pPr>
        <w:pStyle w:val="Akapitzlist"/>
        <w:numPr>
          <w:ilvl w:val="1"/>
          <w:numId w:val="22"/>
        </w:numPr>
        <w:tabs>
          <w:tab w:val="clear" w:pos="1408"/>
          <w:tab w:val="num" w:pos="313"/>
        </w:tabs>
        <w:spacing w:after="0" w:line="360" w:lineRule="auto"/>
        <w:ind w:left="0" w:right="-51" w:firstLine="0"/>
        <w:rPr>
          <w:rFonts w:asciiTheme="minorHAnsi" w:hAnsiTheme="minorHAnsi" w:cstheme="minorHAnsi"/>
        </w:rPr>
      </w:pPr>
      <w:r w:rsidRPr="005879AD">
        <w:rPr>
          <w:rFonts w:asciiTheme="minorHAnsi" w:hAnsiTheme="minorHAnsi" w:cstheme="minorHAnsi"/>
        </w:rPr>
        <w:t>w przypadku, gdy Wykonawca:</w:t>
      </w:r>
    </w:p>
    <w:p w:rsidR="005879AD" w:rsidRPr="005879AD" w:rsidRDefault="005879AD" w:rsidP="005879AD">
      <w:pPr>
        <w:pStyle w:val="ZapisOPZ"/>
      </w:pPr>
      <w:r w:rsidRPr="005879AD">
        <w:t>– nie wpisze żadnego okresu gwarancji, Zamawiający przyjmie, że Wykonawca udziela minimalnego okresu gwarancji (</w:t>
      </w:r>
      <w:r w:rsidRPr="005879AD">
        <w:rPr>
          <w:b/>
        </w:rPr>
        <w:t>60 miesięcy</w:t>
      </w:r>
      <w:r w:rsidRPr="005879AD">
        <w:t>),”</w:t>
      </w:r>
    </w:p>
    <w:p w:rsidR="005879AD" w:rsidRPr="005879AD" w:rsidRDefault="005879AD" w:rsidP="005879AD">
      <w:pPr>
        <w:pStyle w:val="Pytanie"/>
      </w:pPr>
      <w:r w:rsidRPr="005879AD">
        <w:t xml:space="preserve">Standardowa gwarancja zgodnie z prawem europejskim wynosi dwa lata. Możemy przedłużyć gwarancję w przypadku corocznej konserwacji. Możemy zagwarantować, że naprawimy wszelkie wady systemu wynikające z </w:t>
      </w:r>
      <w:r w:rsidRPr="005879AD">
        <w:rPr>
          <w:b/>
        </w:rPr>
        <w:t>błędów</w:t>
      </w:r>
      <w:r w:rsidRPr="005879AD">
        <w:t xml:space="preserve"> </w:t>
      </w:r>
      <w:r w:rsidRPr="005879AD">
        <w:rPr>
          <w:b/>
        </w:rPr>
        <w:t>produkcyjnych lub instalacyjnych</w:t>
      </w:r>
      <w:r w:rsidRPr="005879AD">
        <w:t xml:space="preserve"> i uwzględnimy w tej ofercie koszty konserwacji. Udzielenie gwarancji na części, które ulegną awarii z powodu wieku, zużycia lub zniszczenia jest trudne.</w:t>
      </w:r>
    </w:p>
    <w:p w:rsidR="005879AD" w:rsidRPr="005879AD" w:rsidRDefault="005879AD" w:rsidP="005879AD">
      <w:pPr>
        <w:pStyle w:val="Odpowied"/>
      </w:pPr>
      <w:r w:rsidRPr="005879AD">
        <w:t xml:space="preserve">Odpowiedź: Zamawiający wymaga 5 letniej gwarancji. </w:t>
      </w:r>
    </w:p>
    <w:p w:rsidR="005879AD" w:rsidRPr="005879AD" w:rsidRDefault="005879AD" w:rsidP="005879AD">
      <w:pPr>
        <w:pStyle w:val="ZapisOPZ"/>
      </w:pPr>
      <w:r w:rsidRPr="005879AD">
        <w:t>Okres rękojmi na zestaw rozpoczyna się od daty podpisania bezusterkowego protokołu odbioru i wynosi 24 miesiące.</w:t>
      </w:r>
    </w:p>
    <w:p w:rsidR="005879AD" w:rsidRPr="005879AD" w:rsidRDefault="005879AD" w:rsidP="005879AD">
      <w:pPr>
        <w:pStyle w:val="Pytanie"/>
      </w:pPr>
      <w:r w:rsidRPr="005879AD">
        <w:t>Jaki jest związek między 24 miesiącami a wcześniej wspomnianymi 60 miesiącami?</w:t>
      </w:r>
    </w:p>
    <w:p w:rsidR="005879AD" w:rsidRPr="005879AD" w:rsidRDefault="005879AD" w:rsidP="005879AD">
      <w:pPr>
        <w:pStyle w:val="Odpowied"/>
      </w:pPr>
      <w:r w:rsidRPr="005879AD">
        <w:t>Odpowiedź: Rękojmia, której okres wynosi 24 miesiące oraz gwarancja o okresie 60 miesięcy stanowią dwa niezależne źródła odpowiedzialności Wykonawcy. Rękojmia to ustawowa odpowiedzialność sprzedawcy za wady fizyczne i prawne sprzedanego towaru, przysługująca konsumentowi z mocy prawa, niezależnie od udzielonej gwarancji. Przez okres 24 miesięcy rękojmia i gwarancja będą pokrywały się w czasie. Natomiast po upływie okresu rękojmi Zamawiający będzie mógł skorzystać z gwarancji do końca trwania jej okresu.</w:t>
      </w:r>
    </w:p>
    <w:p w:rsidR="005879AD" w:rsidRPr="005879AD" w:rsidRDefault="005879AD" w:rsidP="005879AD">
      <w:pPr>
        <w:pStyle w:val="ZapisOPZ"/>
        <w:rPr>
          <w:szCs w:val="24"/>
        </w:rPr>
      </w:pPr>
      <w:r w:rsidRPr="005879AD">
        <w:rPr>
          <w:szCs w:val="24"/>
        </w:rPr>
        <w:t>„W okresie gwarancji przeglądy konserwacyjne / serwisowe wynikające z wymagań wytwórcy i testy elementów zastawu, walidacja oraz naprawy urządzeń wchodzących w składa zestawu będą wykonane na koszt Wykonawcy, co oznacza w szczególności, że materiały i części zamienne zastosowane do napraw, przeglądów stanu technicznego, konserwacji, regulacji oraz praca i dojazd zespołu serwisowego w okresie gwarancyjnym – będą na koszt Wykonawcy.”</w:t>
      </w:r>
    </w:p>
    <w:p w:rsidR="005879AD" w:rsidRPr="005879AD" w:rsidRDefault="005879AD" w:rsidP="005879AD">
      <w:pPr>
        <w:pStyle w:val="Pytanie"/>
      </w:pPr>
      <w:r w:rsidRPr="005879AD">
        <w:t>Możemy jedynie zagwarantować, że naprawimy na nasz koszt wszelkie wady systemu wynikające z błędów produkcyjnych lub instalacyjnych.</w:t>
      </w:r>
    </w:p>
    <w:p w:rsidR="005879AD" w:rsidRPr="005879AD" w:rsidRDefault="005879AD" w:rsidP="005879AD">
      <w:pPr>
        <w:pStyle w:val="Odpowied"/>
      </w:pPr>
      <w:r w:rsidRPr="005879AD">
        <w:t>Odpowiedź: Warunki gwarancji są załącznikiem do SIWZ oraz do wzoru umowy. Wykonawca powinien zagwarantować spełnienie wszystkich tych warunków</w:t>
      </w:r>
    </w:p>
    <w:p w:rsidR="005879AD" w:rsidRPr="005879AD" w:rsidRDefault="005879AD" w:rsidP="005879AD">
      <w:pPr>
        <w:pStyle w:val="ZapisOPZ"/>
      </w:pPr>
      <w:r w:rsidRPr="005879AD">
        <w:t>„Przeglądy konserwacyjne / serwisowe będą przeprowadzane w terminie uzgodnionym z Bezpośrednim Użytkownikiem danego urządzenia.”</w:t>
      </w:r>
    </w:p>
    <w:p w:rsidR="005879AD" w:rsidRPr="005879AD" w:rsidRDefault="005879AD" w:rsidP="005879AD">
      <w:pPr>
        <w:pStyle w:val="Pytanie"/>
      </w:pPr>
      <w:r w:rsidRPr="005879AD">
        <w:t>W naszej ofercie uwzględnimy coroczną konserwację przez okres 5 lat</w:t>
      </w:r>
    </w:p>
    <w:p w:rsidR="005879AD" w:rsidRPr="005879AD" w:rsidRDefault="005879AD" w:rsidP="005879AD">
      <w:pPr>
        <w:pStyle w:val="Odpowied"/>
      </w:pPr>
      <w:r w:rsidRPr="005879AD">
        <w:t>Odpowiedź: Zamawiający wyraża zgodę.</w:t>
      </w:r>
    </w:p>
    <w:p w:rsidR="005879AD" w:rsidRPr="005879AD" w:rsidRDefault="005879AD" w:rsidP="005879AD">
      <w:pPr>
        <w:pStyle w:val="ZapisOPZ"/>
      </w:pPr>
      <w:r w:rsidRPr="005879AD">
        <w:t>„Naprawa, tj. usunięcie wad lub usterek przedmiotu zamówienia zakończy się w terminie maksimum do 3 dni roboczych liczonych od dnia przystąpienia do naprawy.”</w:t>
      </w:r>
    </w:p>
    <w:p w:rsidR="005879AD" w:rsidRPr="005879AD" w:rsidRDefault="005879AD" w:rsidP="005879AD">
      <w:pPr>
        <w:pStyle w:val="Pytanie"/>
      </w:pPr>
      <w:r w:rsidRPr="005879AD">
        <w:lastRenderedPageBreak/>
        <w:t>Naprawa zależy od dostępności materiałów, ograniczeń w podróżowaniu i ludzi. Jak to się ma do 3 dni?</w:t>
      </w:r>
    </w:p>
    <w:p w:rsidR="005879AD" w:rsidRPr="005879AD" w:rsidRDefault="005879AD" w:rsidP="005879AD">
      <w:pPr>
        <w:pStyle w:val="Odpowied"/>
      </w:pPr>
      <w:r w:rsidRPr="005879AD">
        <w:t>Odpowiedź: Zamawiający zmienia zapis: „Naprawa, tj. usunięcie wad lub usterek przedmiotu zamówienia zakończy się w terminie maksimum do 7 dni roboczych liczonych od dnia przystąpienia do naprawy. W przypadku gdy uszkodzona część wymaga sprowadzenia lub wyprodukowania, czas niezbędny na naprawę będzie uzgodniony indywidualnie z Zamawiającym ”</w:t>
      </w:r>
    </w:p>
    <w:p w:rsidR="005879AD" w:rsidRPr="005879AD" w:rsidRDefault="005879AD" w:rsidP="005879AD">
      <w:pPr>
        <w:pStyle w:val="ZapisOPZ"/>
      </w:pPr>
      <w:r w:rsidRPr="005879AD">
        <w:t>„Jeżeli zajdzie konieczność naprawy poza miejscem zainstalowania urządzenia, Wykonawca odbierze uszkodzoną część składową urządzenia i dostarczy ją do Bezpośredniego Użytkownika po zakończonej naprawie na własny koszt i ryzyko.”</w:t>
      </w:r>
    </w:p>
    <w:p w:rsidR="005879AD" w:rsidRPr="005879AD" w:rsidRDefault="005879AD" w:rsidP="005879AD">
      <w:pPr>
        <w:pStyle w:val="Pytanie"/>
      </w:pPr>
      <w:r w:rsidRPr="005879AD">
        <w:t>Koszty i ryzyko są związane z pierwotną przyczyną naprawy. Możemy jedynie zagwarantować, że naprawimy na nasz koszt wszelkie wady systemu wynikające z błędów produkcyjnych lub instalacyjnych.</w:t>
      </w:r>
    </w:p>
    <w:p w:rsidR="005879AD" w:rsidRPr="005879AD" w:rsidRDefault="005879AD" w:rsidP="005879AD">
      <w:pPr>
        <w:pStyle w:val="Odpowied"/>
      </w:pPr>
      <w:r w:rsidRPr="005879AD">
        <w:t xml:space="preserve">Odpowiedź: Zamawiający ma na myśli by wszystkie koszty związane z naprawą w okresie gwarancyjnym pokrywał Wykonawca. </w:t>
      </w:r>
    </w:p>
    <w:p w:rsidR="005879AD" w:rsidRPr="005879AD" w:rsidRDefault="005879AD" w:rsidP="005879AD">
      <w:pPr>
        <w:pStyle w:val="ZapisOPZ"/>
      </w:pPr>
      <w:r w:rsidRPr="005879AD">
        <w:t>„Wykonawca zobowiązuje się do wymiany podzespołu urządzenia na nowy (fabrycznie identyczny egzemplarz) po 3 naprawach gwarancyjnych w terminie 7 dni roboczych, liczonych od dnia zgłoszenia przez Zamawiającego do Wykonawcy czwartego wystąpienia wady/usterki danego podzespołu.”</w:t>
      </w:r>
    </w:p>
    <w:p w:rsidR="005879AD" w:rsidRPr="005879AD" w:rsidRDefault="005879AD" w:rsidP="005879AD">
      <w:pPr>
        <w:pStyle w:val="Pytanie"/>
      </w:pPr>
      <w:r w:rsidRPr="005879AD">
        <w:t>Dla niektórych komponentów będzie to możliwe, ale nie dla całego systemu. Omówiliśmy, dla jakich części może to mieć zastosowanie</w:t>
      </w:r>
    </w:p>
    <w:p w:rsidR="005879AD" w:rsidRPr="005879AD" w:rsidRDefault="005879AD" w:rsidP="005879AD">
      <w:pPr>
        <w:pStyle w:val="Odpowied"/>
      </w:pPr>
      <w:r w:rsidRPr="005879AD">
        <w:t>Odpowiedź: Zamawiający miał na myśli wymianę podzespołu/komponentu na nowy po 3 naprawach gwarancyjnych w terminie 7 dni roboczych.</w:t>
      </w:r>
    </w:p>
    <w:p w:rsidR="005879AD" w:rsidRPr="005879AD" w:rsidRDefault="005879AD" w:rsidP="005879AD">
      <w:pPr>
        <w:pStyle w:val="ZapisOPZ"/>
      </w:pPr>
      <w:r w:rsidRPr="005879AD">
        <w:t>„Dostawa, rozładunek, wniesienie, zainstalowanie, uruchomienie urządzeń i dostarczenie instrukcji stanowiskowej oraz jej wdrożenie będzie zrealizowane staraniem i na koszt Wykonawcy. Wyklucza się angażowanie pracowników UMB do czynności rozładunku lub wnoszenia urządzeń”</w:t>
      </w:r>
    </w:p>
    <w:p w:rsidR="005879AD" w:rsidRPr="005879AD" w:rsidRDefault="005879AD" w:rsidP="005879AD">
      <w:pPr>
        <w:pStyle w:val="Pytanie"/>
      </w:pPr>
      <w:r w:rsidRPr="005879AD">
        <w:t xml:space="preserve">Koszty rozładunku w dużej mierze zależą od położenia pokoi. Czy możesz podać więcej informacji, jak dotrzeć do dokładnej pozycji na uniwersytecie? </w:t>
      </w:r>
    </w:p>
    <w:p w:rsidR="005879AD" w:rsidRPr="005879AD" w:rsidRDefault="005879AD" w:rsidP="005879AD">
      <w:pPr>
        <w:pStyle w:val="Pytanie"/>
        <w:numPr>
          <w:ilvl w:val="0"/>
          <w:numId w:val="0"/>
        </w:numPr>
        <w:ind w:left="720"/>
      </w:pPr>
      <w:r w:rsidRPr="005879AD">
        <w:t>Chodzi nam o to, jaka jest odległość od miejsca, w którym można podstawić ciężarówkę, do lokalizacji i jakie przeszkody (korytarze, windy...) należy pokonać. Powodem jest to, że nie wiemy, czy możemy przewozić produkty, czy też musimy wynająć ciężarówkę z dźwigiem.</w:t>
      </w:r>
    </w:p>
    <w:p w:rsidR="005879AD" w:rsidRPr="005879AD" w:rsidRDefault="005879AD" w:rsidP="005879AD">
      <w:pPr>
        <w:pStyle w:val="Odpowied"/>
      </w:pPr>
      <w:r w:rsidRPr="005879AD">
        <w:t>Odpowiedź: Zamawiający zaleca wykonanie wizji lokalnej w celu zapoznania się z istniejącymi warunkami.</w:t>
      </w:r>
    </w:p>
    <w:p w:rsidR="005879AD" w:rsidRPr="005879AD" w:rsidRDefault="005879AD" w:rsidP="005879AD">
      <w:pPr>
        <w:pStyle w:val="ZapisOPZ"/>
      </w:pPr>
      <w:r w:rsidRPr="005879AD">
        <w:t>„Wykonawca ponosi wszelkie koszty związane z podłączeniem urządzeń i/lub elementów zestawu do istniejących instalacji i/lub koszty modyfikacji tych instalacji. Wykonawca ponosi też koszty ewentualnych robót budowlanych, związanych z dostosowaniem stropu (wzmocnienie) lub ścian w pomieszczeniu w którym zostanie zainstalowane elementy zestawu.”</w:t>
      </w:r>
    </w:p>
    <w:p w:rsidR="005879AD" w:rsidRPr="005879AD" w:rsidRDefault="005879AD" w:rsidP="005879AD">
      <w:pPr>
        <w:pStyle w:val="Pytanie"/>
      </w:pPr>
      <w:r w:rsidRPr="005879AD">
        <w:lastRenderedPageBreak/>
        <w:t>Dostarczymy dokumenty dotyczące przepisów budowlanych, w których wymienione są wymagania konstrukcyjne (na przykład obciążenie podłogi). Sprzęt, który zainstalujemy, zostanie zaprojektowany tak, aby pasował do miejsca, w którym zostanie zainstalowany.</w:t>
      </w:r>
    </w:p>
    <w:p w:rsidR="005879AD" w:rsidRPr="005879AD" w:rsidRDefault="005879AD" w:rsidP="005879AD">
      <w:pPr>
        <w:pStyle w:val="Odpowied"/>
      </w:pPr>
      <w:r w:rsidRPr="005879AD">
        <w:t>Odpowiedź: Zgodnie z wymogi powyższego punktu wszelkie modyfikacje muszą być wykonane przez Wykonawcę.</w:t>
      </w:r>
    </w:p>
    <w:p w:rsidR="005879AD" w:rsidRPr="005879AD" w:rsidRDefault="005879AD" w:rsidP="005879AD">
      <w:pPr>
        <w:pStyle w:val="ZapisOPZ"/>
      </w:pPr>
      <w:r w:rsidRPr="005879AD">
        <w:t xml:space="preserve">„Zamawiający nie ponosi odpowiedzialności za ryzyko utraty lub uszkodzenia przedmiotu zamówienia dostarczonego i pozostawionego w pomieszczeniach lub na terenie Użytkownika/Zamawiającego </w:t>
      </w:r>
      <w:r w:rsidRPr="005879AD">
        <w:rPr>
          <w:u w:val="single"/>
        </w:rPr>
        <w:t>przed podpisaniem protokołu odbioru.</w:t>
      </w:r>
      <w:r w:rsidRPr="005879AD">
        <w:t>”</w:t>
      </w:r>
    </w:p>
    <w:p w:rsidR="005879AD" w:rsidRPr="005879AD" w:rsidRDefault="005879AD" w:rsidP="005879AD">
      <w:pPr>
        <w:pStyle w:val="Pytanie"/>
      </w:pPr>
      <w:r w:rsidRPr="005879AD">
        <w:t>Czy możemy to przedyskutować? Części będą przechowywane w budynku uniwersytetu i jeśli na przykład dojdzie do pożaru lub wycieku wody, nie możemy być pociągnięci do odpowiedzialności.</w:t>
      </w:r>
    </w:p>
    <w:p w:rsidR="005879AD" w:rsidRPr="005879AD" w:rsidRDefault="005879AD" w:rsidP="005879AD">
      <w:pPr>
        <w:pStyle w:val="Odpowied"/>
      </w:pPr>
      <w:r w:rsidRPr="005879AD">
        <w:t>Odpowiedź: Zamawiający zaleca ubezpieczenie części przechowywanych przez Wykonawcę w budynku uniwersytetu.</w:t>
      </w:r>
    </w:p>
    <w:p w:rsidR="005879AD" w:rsidRPr="005879AD" w:rsidRDefault="005879AD" w:rsidP="005879AD">
      <w:pPr>
        <w:pStyle w:val="ZapisOPZ"/>
      </w:pPr>
      <w:r w:rsidRPr="005879AD">
        <w:t>„Z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:rsidR="005879AD" w:rsidRPr="005879AD" w:rsidRDefault="005879AD" w:rsidP="005879AD">
      <w:pPr>
        <w:pStyle w:val="ZapisOPZ"/>
      </w:pPr>
      <w:r w:rsidRPr="005879AD">
        <w:t>– Instrukcję stanowiskową / instrukcję obsługi urządzeń;</w:t>
      </w:r>
    </w:p>
    <w:p w:rsidR="005879AD" w:rsidRPr="005879AD" w:rsidRDefault="005879AD" w:rsidP="005879AD">
      <w:pPr>
        <w:pStyle w:val="ZapisOPZ"/>
        <w:rPr>
          <w:highlight w:val="lightGray"/>
        </w:rPr>
      </w:pPr>
      <w:r w:rsidRPr="005879AD">
        <w:rPr>
          <w:highlight w:val="lightGray"/>
        </w:rPr>
        <w:t>– Paszport urządzeń</w:t>
      </w:r>
    </w:p>
    <w:p w:rsidR="005879AD" w:rsidRPr="005879AD" w:rsidRDefault="005879AD" w:rsidP="005879AD">
      <w:pPr>
        <w:pStyle w:val="ZapisOPZ"/>
      </w:pPr>
      <w:r w:rsidRPr="005879AD">
        <w:rPr>
          <w:highlight w:val="lightGray"/>
        </w:rPr>
        <w:t>– Kartę gwarancyjną.”</w:t>
      </w:r>
    </w:p>
    <w:p w:rsidR="005879AD" w:rsidRPr="005879AD" w:rsidRDefault="005879AD" w:rsidP="005879AD">
      <w:pPr>
        <w:pStyle w:val="Pytanie"/>
      </w:pPr>
      <w:r w:rsidRPr="005879AD">
        <w:t>Czy możesz podać jakie informacje są potrzebne w tym paszporcie i karcie? Nie znamy tych dokumentów.</w:t>
      </w:r>
    </w:p>
    <w:p w:rsidR="005879AD" w:rsidRPr="006D08EB" w:rsidRDefault="005879AD" w:rsidP="006D08EB">
      <w:pPr>
        <w:pStyle w:val="Odpowied"/>
      </w:pPr>
      <w:r w:rsidRPr="005879AD">
        <w:t xml:space="preserve">Odpowiedź: Paszport urządzeń jest to dokument, który zawiera informacje o instalacji, serwisie, kalibracji, naprawach i innych czynnościach wykonywanych na urządzeniu. </w:t>
      </w:r>
      <w:r w:rsidRPr="005879AD">
        <w:rPr>
          <w:rStyle w:val="hgkelc"/>
        </w:rPr>
        <w:t xml:space="preserve">Karta gwarancyjna to </w:t>
      </w:r>
      <w:r w:rsidRPr="005879AD">
        <w:rPr>
          <w:rStyle w:val="hgkelc"/>
          <w:bCs w:val="0"/>
        </w:rPr>
        <w:t>dokument potwierdzający zobowiązania producenta oraz określający warunki gwarancji i zasady serwisowania.</w:t>
      </w:r>
    </w:p>
    <w:p w:rsidR="00E6568D" w:rsidRPr="0064302D" w:rsidRDefault="00EC0277" w:rsidP="00F054DF">
      <w:pPr>
        <w:suppressAutoHyphens/>
        <w:spacing w:after="0" w:line="276" w:lineRule="auto"/>
        <w:ind w:left="0" w:firstLine="0"/>
        <w:contextualSpacing/>
        <w:rPr>
          <w:rFonts w:asciiTheme="minorHAnsi" w:hAnsiTheme="minorHAnsi" w:cstheme="minorHAnsi"/>
          <w:b/>
          <w:color w:val="auto"/>
          <w:sz w:val="22"/>
          <w:lang w:eastAsia="en-US"/>
        </w:rPr>
      </w:pPr>
      <w:r>
        <w:rPr>
          <w:rFonts w:asciiTheme="minorHAnsi" w:eastAsia="Times" w:hAnsiTheme="minorHAnsi" w:cstheme="minorHAnsi"/>
          <w:color w:val="000000" w:themeColor="text1"/>
          <w:sz w:val="22"/>
          <w:lang w:val="it-IT" w:eastAsia="it-IT"/>
        </w:rPr>
        <w:t>Pytania z dnia 25.03.25:</w:t>
      </w:r>
      <w:r w:rsidR="00E6568D" w:rsidRPr="0064302D">
        <w:rPr>
          <w:rFonts w:asciiTheme="minorHAnsi" w:hAnsiTheme="minorHAnsi" w:cstheme="minorHAnsi"/>
          <w:color w:val="000000" w:themeColor="text1"/>
          <w:sz w:val="22"/>
          <w:lang w:eastAsia="en-US"/>
        </w:rPr>
        <w:tab/>
      </w:r>
      <w:bookmarkStart w:id="1" w:name="_GoBack"/>
      <w:bookmarkEnd w:id="1"/>
    </w:p>
    <w:p w:rsidR="00EC0277" w:rsidRPr="00F054DF" w:rsidRDefault="00EC0277" w:rsidP="00F054DF">
      <w:pPr>
        <w:pStyle w:val="Tekstpodstawowy"/>
        <w:spacing w:line="276" w:lineRule="auto"/>
        <w:ind w:left="140" w:right="181"/>
        <w:rPr>
          <w:rFonts w:asciiTheme="minorHAnsi" w:hAnsiTheme="minorHAnsi" w:cstheme="minorHAnsi"/>
          <w:sz w:val="22"/>
          <w:szCs w:val="22"/>
          <w:lang w:val="pl-PL"/>
        </w:rPr>
      </w:pPr>
      <w:r w:rsidRPr="00F054DF">
        <w:rPr>
          <w:rFonts w:asciiTheme="minorHAnsi" w:hAnsiTheme="minorHAnsi" w:cstheme="minorHAnsi"/>
          <w:sz w:val="22"/>
          <w:szCs w:val="22"/>
          <w:lang w:val="pl-PL"/>
        </w:rPr>
        <w:t xml:space="preserve">Opierając się na naszym bogatym doświadczeniu i udokumentowanych osiągnięciach, jesteśmy przekonani o naszej zdolności do spełnienia wymagań technicznych. Musimy jednak przyznać, że zobowiązania finansowe określone w Załączniku 10 stanowią poważne wyzwanie dla nas jako MŚP. Zaliczka w wysokości 35 000 euro, wymóg gwarancji bankowej oraz depozyt w celu uczestnictwa w projekcie wymagałyby znacznej inwestycji w wysokości 1,3 do 1,8 mln euro, których nie </w:t>
      </w:r>
      <w:r w:rsidRPr="00F054DF">
        <w:rPr>
          <w:rFonts w:asciiTheme="minorHAnsi" w:hAnsiTheme="minorHAnsi" w:cstheme="minorHAnsi"/>
          <w:spacing w:val="-2"/>
          <w:sz w:val="22"/>
          <w:szCs w:val="22"/>
          <w:lang w:val="pl-PL"/>
        </w:rPr>
        <w:t>jesteśmy w stanie zrealizować.</w:t>
      </w:r>
    </w:p>
    <w:p w:rsidR="00EC0277" w:rsidRPr="00F054DF" w:rsidRDefault="00EC0277" w:rsidP="00F054DF">
      <w:pPr>
        <w:pStyle w:val="Tekstpodstawowy"/>
        <w:spacing w:before="1" w:line="276" w:lineRule="auto"/>
        <w:ind w:left="140"/>
        <w:rPr>
          <w:rFonts w:asciiTheme="minorHAnsi" w:hAnsiTheme="minorHAnsi" w:cstheme="minorHAnsi"/>
          <w:sz w:val="22"/>
          <w:szCs w:val="22"/>
          <w:lang w:val="pl-PL"/>
        </w:rPr>
      </w:pPr>
      <w:r w:rsidRPr="00F054DF">
        <w:rPr>
          <w:rFonts w:asciiTheme="minorHAnsi" w:hAnsiTheme="minorHAnsi" w:cstheme="minorHAnsi"/>
          <w:sz w:val="22"/>
          <w:szCs w:val="22"/>
          <w:lang w:val="pl-PL"/>
        </w:rPr>
        <w:t xml:space="preserve">Dlatego proponujemy następującą </w:t>
      </w:r>
      <w:r w:rsidRPr="00F054DF">
        <w:rPr>
          <w:rFonts w:asciiTheme="minorHAnsi" w:hAnsiTheme="minorHAnsi" w:cstheme="minorHAnsi"/>
          <w:spacing w:val="-2"/>
          <w:sz w:val="22"/>
          <w:szCs w:val="22"/>
          <w:lang w:val="pl-PL"/>
        </w:rPr>
        <w:t>alternatywę:</w:t>
      </w:r>
    </w:p>
    <w:p w:rsidR="00EC0277" w:rsidRPr="00F054DF" w:rsidRDefault="00EC0277" w:rsidP="00F054DF">
      <w:pPr>
        <w:pStyle w:val="Tekstpodstawowy"/>
        <w:spacing w:line="276" w:lineRule="auto"/>
        <w:ind w:left="140" w:right="181"/>
        <w:rPr>
          <w:rFonts w:asciiTheme="minorHAnsi" w:hAnsiTheme="minorHAnsi" w:cstheme="minorHAnsi"/>
          <w:sz w:val="22"/>
          <w:szCs w:val="22"/>
          <w:lang w:val="pl-PL"/>
        </w:rPr>
      </w:pPr>
      <w:r w:rsidRPr="00F054DF">
        <w:rPr>
          <w:rFonts w:asciiTheme="minorHAnsi" w:hAnsiTheme="minorHAnsi" w:cstheme="minorHAnsi"/>
          <w:sz w:val="22"/>
          <w:szCs w:val="22"/>
          <w:lang w:val="pl-PL"/>
        </w:rPr>
        <w:t>Składając tę ofertę, wyrażamy nasze niezachwiane zaangażowanie w pomyślną realizację projektu, więc nie jest wymagana zaliczka w wysokości 35 000 euro ani gwarancje bankowe. Ponadto możemy przedstawić szczegółową wycenę kosztów projektu i zaproponować harmonogram płatności dostosowany do naszych możliwości finansowych.</w:t>
      </w:r>
    </w:p>
    <w:p w:rsidR="00EC0277" w:rsidRPr="00F054DF" w:rsidRDefault="00EC0277" w:rsidP="00F054DF">
      <w:pPr>
        <w:pStyle w:val="Nagwek1"/>
        <w:spacing w:before="242"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F054DF"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WP0: Rozpoczęcie projektu Potwierdzenie zamówienia i zaktualizowane </w:t>
      </w:r>
      <w:r w:rsidRPr="00F054DF">
        <w:rPr>
          <w:rFonts w:asciiTheme="minorHAnsi" w:hAnsiTheme="minorHAnsi" w:cstheme="minorHAnsi"/>
          <w:spacing w:val="-2"/>
          <w:sz w:val="22"/>
          <w:szCs w:val="22"/>
          <w:lang w:val="pl-PL"/>
        </w:rPr>
        <w:t xml:space="preserve">planowanie </w:t>
      </w:r>
      <w:r w:rsidRPr="00F054DF">
        <w:rPr>
          <w:rFonts w:asciiTheme="minorHAnsi" w:hAnsiTheme="minorHAnsi" w:cstheme="minorHAnsi"/>
          <w:sz w:val="22"/>
          <w:szCs w:val="22"/>
          <w:lang w:val="pl-PL"/>
        </w:rPr>
        <w:t>projektu</w:t>
      </w:r>
    </w:p>
    <w:p w:rsidR="00F054DF" w:rsidRPr="00F054DF" w:rsidRDefault="00EC0277" w:rsidP="00F054DF">
      <w:pPr>
        <w:pStyle w:val="Tekstpodstawowy"/>
        <w:spacing w:before="1" w:line="276" w:lineRule="auto"/>
        <w:ind w:left="140"/>
        <w:rPr>
          <w:rFonts w:asciiTheme="minorHAnsi" w:hAnsiTheme="minorHAnsi" w:cstheme="minorHAnsi"/>
          <w:sz w:val="22"/>
          <w:szCs w:val="22"/>
          <w:lang w:val="pl-PL"/>
        </w:rPr>
      </w:pPr>
      <w:r w:rsidRPr="00F054DF">
        <w:rPr>
          <w:rFonts w:asciiTheme="minorHAnsi" w:hAnsiTheme="minorHAnsi" w:cstheme="minorHAnsi"/>
          <w:sz w:val="22"/>
          <w:szCs w:val="22"/>
          <w:lang w:val="pl-PL"/>
        </w:rPr>
        <w:t xml:space="preserve">30% całkowitej płatności </w:t>
      </w:r>
      <w:r w:rsidRPr="00F054DF">
        <w:rPr>
          <w:rFonts w:asciiTheme="minorHAnsi" w:hAnsiTheme="minorHAnsi" w:cstheme="minorHAnsi"/>
          <w:spacing w:val="-2"/>
          <w:sz w:val="22"/>
          <w:szCs w:val="22"/>
          <w:lang w:val="pl-PL"/>
        </w:rPr>
        <w:t>z góry</w:t>
      </w:r>
    </w:p>
    <w:p w:rsidR="00EC0277" w:rsidRPr="00F054DF" w:rsidRDefault="00EC0277" w:rsidP="00F054DF">
      <w:pPr>
        <w:pStyle w:val="Nagwek1"/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F054DF">
        <w:rPr>
          <w:rFonts w:asciiTheme="minorHAnsi" w:hAnsiTheme="minorHAnsi" w:cstheme="minorHAnsi"/>
          <w:sz w:val="22"/>
          <w:szCs w:val="22"/>
          <w:lang w:val="pl-PL"/>
        </w:rPr>
        <w:t xml:space="preserve">WP1: Projektowanie i inżynieria / </w:t>
      </w:r>
      <w:r w:rsidRPr="00F054DF">
        <w:rPr>
          <w:rFonts w:asciiTheme="minorHAnsi" w:hAnsiTheme="minorHAnsi" w:cstheme="minorHAnsi"/>
          <w:spacing w:val="-2"/>
          <w:sz w:val="22"/>
          <w:szCs w:val="22"/>
          <w:lang w:val="pl-PL"/>
        </w:rPr>
        <w:t xml:space="preserve">Przygotowanie </w:t>
      </w:r>
      <w:r w:rsidRPr="00F054DF">
        <w:rPr>
          <w:rFonts w:asciiTheme="minorHAnsi" w:hAnsiTheme="minorHAnsi" w:cstheme="minorHAnsi"/>
          <w:sz w:val="22"/>
          <w:szCs w:val="22"/>
          <w:lang w:val="pl-PL"/>
        </w:rPr>
        <w:t>budynku</w:t>
      </w:r>
    </w:p>
    <w:p w:rsidR="00EC0277" w:rsidRPr="00F054DF" w:rsidRDefault="00EC0277" w:rsidP="00F054DF">
      <w:pPr>
        <w:pStyle w:val="Tekstpodstawowy"/>
        <w:spacing w:line="276" w:lineRule="auto"/>
        <w:ind w:left="140"/>
        <w:rPr>
          <w:rFonts w:asciiTheme="minorHAnsi" w:hAnsiTheme="minorHAnsi" w:cstheme="minorHAnsi"/>
          <w:sz w:val="22"/>
          <w:szCs w:val="22"/>
          <w:lang w:val="pl-PL"/>
        </w:rPr>
      </w:pPr>
      <w:r w:rsidRPr="00F054DF">
        <w:rPr>
          <w:rFonts w:asciiTheme="minorHAnsi" w:hAnsiTheme="minorHAnsi" w:cstheme="minorHAnsi"/>
          <w:sz w:val="22"/>
          <w:szCs w:val="22"/>
          <w:lang w:val="pl-PL"/>
        </w:rPr>
        <w:t xml:space="preserve">20% całkowitej płatności </w:t>
      </w:r>
      <w:r w:rsidRPr="00F054DF">
        <w:rPr>
          <w:rFonts w:asciiTheme="minorHAnsi" w:hAnsiTheme="minorHAnsi" w:cstheme="minorHAnsi"/>
          <w:spacing w:val="-2"/>
          <w:sz w:val="22"/>
          <w:szCs w:val="22"/>
          <w:lang w:val="pl-PL"/>
        </w:rPr>
        <w:t>z góry</w:t>
      </w:r>
    </w:p>
    <w:p w:rsidR="0064302D" w:rsidRPr="00F054DF" w:rsidRDefault="00EC0277" w:rsidP="00F054DF">
      <w:pPr>
        <w:pStyle w:val="Tekstpodstawowy"/>
        <w:spacing w:before="1" w:line="276" w:lineRule="auto"/>
        <w:ind w:left="140" w:right="181"/>
        <w:rPr>
          <w:rFonts w:asciiTheme="minorHAnsi" w:hAnsiTheme="minorHAnsi" w:cstheme="minorHAnsi"/>
          <w:sz w:val="22"/>
          <w:szCs w:val="22"/>
          <w:lang w:val="pl-PL"/>
        </w:rPr>
      </w:pPr>
      <w:r w:rsidRPr="00F054DF">
        <w:rPr>
          <w:rFonts w:asciiTheme="minorHAnsi" w:hAnsiTheme="minorHAnsi" w:cstheme="minorHAnsi"/>
          <w:sz w:val="22"/>
          <w:szCs w:val="22"/>
          <w:lang w:val="pl-PL"/>
        </w:rPr>
        <w:t>Miejsce zostanie przygotowane do instalacji komór. Plan projektu zostanie uszczegółowiony w porozumieniu z kierownictwem budynku i zespołem badawczym. Dokumentacja projektowa zakończona</w:t>
      </w:r>
    </w:p>
    <w:p w:rsidR="00EC0277" w:rsidRPr="00F054DF" w:rsidRDefault="00EC0277" w:rsidP="00F054DF">
      <w:pPr>
        <w:pStyle w:val="Nagwek1"/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F054DF">
        <w:rPr>
          <w:rFonts w:asciiTheme="minorHAnsi" w:hAnsiTheme="minorHAnsi" w:cstheme="minorHAnsi"/>
          <w:sz w:val="22"/>
          <w:szCs w:val="22"/>
          <w:lang w:val="pl-PL"/>
        </w:rPr>
        <w:t xml:space="preserve">WP2: Produkcja i </w:t>
      </w:r>
      <w:r w:rsidRPr="00F054DF">
        <w:rPr>
          <w:rFonts w:asciiTheme="minorHAnsi" w:hAnsiTheme="minorHAnsi" w:cstheme="minorHAnsi"/>
          <w:spacing w:val="-2"/>
          <w:sz w:val="22"/>
          <w:szCs w:val="22"/>
          <w:lang w:val="pl-PL"/>
        </w:rPr>
        <w:t>transport</w:t>
      </w:r>
    </w:p>
    <w:p w:rsidR="00EC0277" w:rsidRPr="00F054DF" w:rsidRDefault="00EC0277" w:rsidP="00F054DF">
      <w:pPr>
        <w:pStyle w:val="Tekstpodstawowy"/>
        <w:spacing w:before="1" w:line="276" w:lineRule="auto"/>
        <w:ind w:left="140"/>
        <w:rPr>
          <w:rFonts w:asciiTheme="minorHAnsi" w:hAnsiTheme="minorHAnsi" w:cstheme="minorHAnsi"/>
          <w:sz w:val="22"/>
          <w:szCs w:val="22"/>
          <w:lang w:val="pl-PL"/>
        </w:rPr>
      </w:pPr>
      <w:r w:rsidRPr="00F054DF">
        <w:rPr>
          <w:rFonts w:asciiTheme="minorHAnsi" w:hAnsiTheme="minorHAnsi" w:cstheme="minorHAnsi"/>
          <w:sz w:val="22"/>
          <w:szCs w:val="22"/>
          <w:lang w:val="pl-PL"/>
        </w:rPr>
        <w:t xml:space="preserve">20% całkowitej płatności siedem dni po </w:t>
      </w:r>
      <w:r w:rsidRPr="00F054DF">
        <w:rPr>
          <w:rFonts w:asciiTheme="minorHAnsi" w:hAnsiTheme="minorHAnsi" w:cstheme="minorHAnsi"/>
          <w:spacing w:val="-4"/>
          <w:sz w:val="22"/>
          <w:szCs w:val="22"/>
          <w:lang w:val="pl-PL"/>
        </w:rPr>
        <w:t xml:space="preserve">dacie </w:t>
      </w:r>
      <w:r w:rsidRPr="00F054DF">
        <w:rPr>
          <w:rFonts w:asciiTheme="minorHAnsi" w:hAnsiTheme="minorHAnsi" w:cstheme="minorHAnsi"/>
          <w:sz w:val="22"/>
          <w:szCs w:val="22"/>
          <w:lang w:val="pl-PL"/>
        </w:rPr>
        <w:t>wystawienia faktury</w:t>
      </w:r>
    </w:p>
    <w:p w:rsidR="00EC0277" w:rsidRPr="00F054DF" w:rsidRDefault="00EC0277" w:rsidP="00F054DF">
      <w:pPr>
        <w:pStyle w:val="Tekstpodstawowy"/>
        <w:spacing w:line="276" w:lineRule="auto"/>
        <w:ind w:left="140" w:right="202"/>
        <w:rPr>
          <w:rFonts w:asciiTheme="minorHAnsi" w:hAnsiTheme="minorHAnsi" w:cstheme="minorHAnsi"/>
          <w:sz w:val="22"/>
          <w:szCs w:val="22"/>
          <w:lang w:val="pl-PL"/>
        </w:rPr>
      </w:pPr>
      <w:r w:rsidRPr="00F054DF">
        <w:rPr>
          <w:rFonts w:asciiTheme="minorHAnsi" w:hAnsiTheme="minorHAnsi" w:cstheme="minorHAnsi"/>
          <w:sz w:val="22"/>
          <w:szCs w:val="22"/>
          <w:lang w:val="pl-PL"/>
        </w:rPr>
        <w:t>Wszystkie materiały i komponenty zostaną zamówione i wyprodukowane. Wszystkie materiały zostaną przetransportowane na miejsce. Zestawienie materiałów Dokumentacja transportowa</w:t>
      </w:r>
    </w:p>
    <w:p w:rsidR="00EC0277" w:rsidRPr="00F054DF" w:rsidRDefault="00EC0277" w:rsidP="00F054DF">
      <w:pPr>
        <w:pStyle w:val="Nagwek1"/>
        <w:spacing w:before="241"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F054DF">
        <w:rPr>
          <w:rFonts w:asciiTheme="minorHAnsi" w:hAnsiTheme="minorHAnsi" w:cstheme="minorHAnsi"/>
          <w:sz w:val="22"/>
          <w:szCs w:val="22"/>
          <w:lang w:val="pl-PL"/>
        </w:rPr>
        <w:t xml:space="preserve">WP3: </w:t>
      </w:r>
      <w:r w:rsidRPr="00F054DF">
        <w:rPr>
          <w:rFonts w:asciiTheme="minorHAnsi" w:hAnsiTheme="minorHAnsi" w:cstheme="minorHAnsi"/>
          <w:spacing w:val="-2"/>
          <w:sz w:val="22"/>
          <w:szCs w:val="22"/>
          <w:lang w:val="pl-PL"/>
        </w:rPr>
        <w:t>Instalacja</w:t>
      </w:r>
    </w:p>
    <w:p w:rsidR="00EC0277" w:rsidRPr="00F054DF" w:rsidRDefault="00EC0277" w:rsidP="00F054DF">
      <w:pPr>
        <w:pStyle w:val="Tekstpodstawowy"/>
        <w:spacing w:before="1" w:line="276" w:lineRule="auto"/>
        <w:ind w:left="140"/>
        <w:rPr>
          <w:rFonts w:asciiTheme="minorHAnsi" w:hAnsiTheme="minorHAnsi" w:cstheme="minorHAnsi"/>
          <w:sz w:val="22"/>
          <w:szCs w:val="22"/>
          <w:lang w:val="pl-PL"/>
        </w:rPr>
      </w:pPr>
      <w:r w:rsidRPr="00F054DF">
        <w:rPr>
          <w:rFonts w:asciiTheme="minorHAnsi" w:hAnsiTheme="minorHAnsi" w:cstheme="minorHAnsi"/>
          <w:sz w:val="22"/>
          <w:szCs w:val="22"/>
          <w:lang w:val="pl-PL"/>
        </w:rPr>
        <w:t xml:space="preserve">25% Płatność siedem dni po </w:t>
      </w:r>
      <w:r w:rsidRPr="00F054DF">
        <w:rPr>
          <w:rFonts w:asciiTheme="minorHAnsi" w:hAnsiTheme="minorHAnsi" w:cstheme="minorHAnsi"/>
          <w:spacing w:val="-4"/>
          <w:sz w:val="22"/>
          <w:szCs w:val="22"/>
          <w:lang w:val="pl-PL"/>
        </w:rPr>
        <w:t xml:space="preserve">dacie </w:t>
      </w:r>
      <w:r w:rsidRPr="00F054DF">
        <w:rPr>
          <w:rFonts w:asciiTheme="minorHAnsi" w:hAnsiTheme="minorHAnsi" w:cstheme="minorHAnsi"/>
          <w:sz w:val="22"/>
          <w:szCs w:val="22"/>
          <w:lang w:val="pl-PL"/>
        </w:rPr>
        <w:t>wystawienia faktury</w:t>
      </w:r>
    </w:p>
    <w:p w:rsidR="00EC0277" w:rsidRPr="00F054DF" w:rsidRDefault="00EC0277" w:rsidP="00F054DF">
      <w:pPr>
        <w:pStyle w:val="Tekstpodstawowy"/>
        <w:spacing w:line="276" w:lineRule="auto"/>
        <w:ind w:left="140" w:right="181"/>
        <w:rPr>
          <w:rFonts w:asciiTheme="minorHAnsi" w:hAnsiTheme="minorHAnsi" w:cstheme="minorHAnsi"/>
          <w:sz w:val="22"/>
          <w:szCs w:val="22"/>
          <w:lang w:val="pl-PL"/>
        </w:rPr>
      </w:pPr>
      <w:r w:rsidRPr="00F054DF">
        <w:rPr>
          <w:rFonts w:asciiTheme="minorHAnsi" w:hAnsiTheme="minorHAnsi" w:cstheme="minorHAnsi"/>
          <w:sz w:val="22"/>
          <w:szCs w:val="22"/>
          <w:lang w:val="pl-PL"/>
        </w:rPr>
        <w:t>Cały sprzęt zostanie zainstalowany na miejscu przez zespół MI i podwykonawców. Wykonane zostaną wszystkie podłączenia do instalacji budynku oraz przeprowadzone zostaną wstępne testy elektryczne i mechaniczne systemu. Po zakończeniu tego etapu MI i przedstawiciel klienta przeprowadzą szczegółową inspekcję.</w:t>
      </w:r>
    </w:p>
    <w:p w:rsidR="00EC0277" w:rsidRPr="00F054DF" w:rsidRDefault="00EC0277" w:rsidP="00F054DF">
      <w:pPr>
        <w:pStyle w:val="Tekstpodstawowy"/>
        <w:spacing w:before="2" w:line="276" w:lineRule="auto"/>
        <w:ind w:left="140"/>
        <w:rPr>
          <w:rFonts w:asciiTheme="minorHAnsi" w:hAnsiTheme="minorHAnsi" w:cstheme="minorHAnsi"/>
          <w:sz w:val="22"/>
          <w:szCs w:val="22"/>
          <w:lang w:val="pl-PL"/>
        </w:rPr>
      </w:pPr>
      <w:r w:rsidRPr="00F054DF">
        <w:rPr>
          <w:rFonts w:asciiTheme="minorHAnsi" w:hAnsiTheme="minorHAnsi" w:cstheme="minorHAnsi"/>
          <w:sz w:val="22"/>
          <w:szCs w:val="22"/>
          <w:lang w:val="pl-PL"/>
        </w:rPr>
        <w:t xml:space="preserve">Lista kontrolna podpisana </w:t>
      </w:r>
      <w:r w:rsidRPr="00F054DF">
        <w:rPr>
          <w:rFonts w:asciiTheme="minorHAnsi" w:hAnsiTheme="minorHAnsi" w:cstheme="minorHAnsi"/>
          <w:spacing w:val="-2"/>
          <w:sz w:val="22"/>
          <w:szCs w:val="22"/>
          <w:lang w:val="pl-PL"/>
        </w:rPr>
        <w:t xml:space="preserve">przez przedstawiciela </w:t>
      </w:r>
      <w:r w:rsidRPr="00F054DF">
        <w:rPr>
          <w:rFonts w:asciiTheme="minorHAnsi" w:hAnsiTheme="minorHAnsi" w:cstheme="minorHAnsi"/>
          <w:sz w:val="22"/>
          <w:szCs w:val="22"/>
          <w:lang w:val="pl-PL"/>
        </w:rPr>
        <w:t>klienta</w:t>
      </w:r>
    </w:p>
    <w:p w:rsidR="00EC0277" w:rsidRPr="00F054DF" w:rsidRDefault="00EC0277" w:rsidP="00F054DF">
      <w:pPr>
        <w:pStyle w:val="Nagwek1"/>
        <w:spacing w:before="241"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F054DF">
        <w:rPr>
          <w:rFonts w:asciiTheme="minorHAnsi" w:hAnsiTheme="minorHAnsi" w:cstheme="minorHAnsi"/>
          <w:sz w:val="22"/>
          <w:szCs w:val="22"/>
          <w:lang w:val="pl-PL"/>
        </w:rPr>
        <w:t xml:space="preserve">WP4: SAT, szkolenie techniczne i </w:t>
      </w:r>
      <w:r w:rsidRPr="00F054DF">
        <w:rPr>
          <w:rFonts w:asciiTheme="minorHAnsi" w:hAnsiTheme="minorHAnsi" w:cstheme="minorHAnsi"/>
          <w:spacing w:val="-4"/>
          <w:sz w:val="22"/>
          <w:szCs w:val="22"/>
          <w:lang w:val="pl-PL"/>
        </w:rPr>
        <w:t>przekazanie</w:t>
      </w:r>
    </w:p>
    <w:p w:rsidR="00EC0277" w:rsidRPr="00F054DF" w:rsidRDefault="00EC0277" w:rsidP="00F054DF">
      <w:pPr>
        <w:pStyle w:val="Tekstpodstawowy"/>
        <w:spacing w:line="276" w:lineRule="auto"/>
        <w:ind w:left="140"/>
        <w:rPr>
          <w:rFonts w:asciiTheme="minorHAnsi" w:hAnsiTheme="minorHAnsi" w:cstheme="minorHAnsi"/>
          <w:sz w:val="22"/>
          <w:szCs w:val="22"/>
          <w:lang w:val="pl-PL"/>
        </w:rPr>
      </w:pPr>
      <w:r w:rsidRPr="00F054DF">
        <w:rPr>
          <w:rFonts w:asciiTheme="minorHAnsi" w:hAnsiTheme="minorHAnsi" w:cstheme="minorHAnsi"/>
          <w:sz w:val="22"/>
          <w:szCs w:val="22"/>
          <w:lang w:val="pl-PL"/>
        </w:rPr>
        <w:t xml:space="preserve">5% Płatność siedem dni po </w:t>
      </w:r>
      <w:r w:rsidRPr="00F054DF">
        <w:rPr>
          <w:rFonts w:asciiTheme="minorHAnsi" w:hAnsiTheme="minorHAnsi" w:cstheme="minorHAnsi"/>
          <w:spacing w:val="-4"/>
          <w:sz w:val="22"/>
          <w:szCs w:val="22"/>
          <w:lang w:val="pl-PL"/>
        </w:rPr>
        <w:t xml:space="preserve">dacie </w:t>
      </w:r>
      <w:r w:rsidRPr="00F054DF">
        <w:rPr>
          <w:rFonts w:asciiTheme="minorHAnsi" w:hAnsiTheme="minorHAnsi" w:cstheme="minorHAnsi"/>
          <w:sz w:val="22"/>
          <w:szCs w:val="22"/>
          <w:lang w:val="pl-PL"/>
        </w:rPr>
        <w:t>wystawienia faktury</w:t>
      </w:r>
    </w:p>
    <w:p w:rsidR="00EC0277" w:rsidRPr="00F054DF" w:rsidRDefault="00EC0277" w:rsidP="00F054DF">
      <w:pPr>
        <w:pStyle w:val="Tekstpodstawowy"/>
        <w:spacing w:before="1" w:line="276" w:lineRule="auto"/>
        <w:ind w:left="140" w:right="181"/>
        <w:rPr>
          <w:rFonts w:asciiTheme="minorHAnsi" w:hAnsiTheme="minorHAnsi" w:cstheme="minorHAnsi"/>
          <w:sz w:val="22"/>
          <w:szCs w:val="22"/>
          <w:lang w:val="pl-PL"/>
        </w:rPr>
      </w:pPr>
      <w:r w:rsidRPr="00F054DF">
        <w:rPr>
          <w:rFonts w:asciiTheme="minorHAnsi" w:hAnsiTheme="minorHAnsi" w:cstheme="minorHAnsi"/>
          <w:sz w:val="22"/>
          <w:szCs w:val="22"/>
          <w:lang w:val="pl-PL"/>
        </w:rPr>
        <w:t>Po zainstalowaniu wszystkich systemów, urządzenia do kontroli klimatu i pomiarów metabolicznych zostaną przetestowane. Gdy system będzie działał zgodnie z przeznaczeniem, wraz z klientem zostaną przeprowadzone szczegółowe testy odbiorcze w miejscu instalacji. Przeprowadzone zostanie szkolenie klienta, utworzona zostanie powykonawcza dokumentacja techniczna produktu, a instalacja zostanie przekazana klientowi do ostatecznej akceptacji. Wyniki testów odbioru w miejscu instalacji podpisane przez przedstawiciela klienta Dostarczenie dokumentacji</w:t>
      </w:r>
    </w:p>
    <w:p w:rsidR="00EC0277" w:rsidRPr="00F054DF" w:rsidRDefault="00EC0277" w:rsidP="00F054DF">
      <w:pPr>
        <w:pStyle w:val="Tekstpodstawowy"/>
        <w:spacing w:before="243" w:line="276" w:lineRule="auto"/>
        <w:ind w:left="140" w:right="364"/>
        <w:rPr>
          <w:rFonts w:asciiTheme="minorHAnsi" w:hAnsiTheme="minorHAnsi" w:cstheme="minorHAnsi"/>
          <w:sz w:val="22"/>
          <w:szCs w:val="22"/>
          <w:lang w:val="pl-PL"/>
        </w:rPr>
      </w:pPr>
      <w:r w:rsidRPr="00F054DF">
        <w:rPr>
          <w:rFonts w:asciiTheme="minorHAnsi" w:hAnsiTheme="minorHAnsi" w:cstheme="minorHAnsi"/>
          <w:sz w:val="22"/>
          <w:szCs w:val="22"/>
          <w:lang w:val="pl-PL"/>
        </w:rPr>
        <w:t>Jesteśmy przekonani, że proponowane przez nas warunki są zgodne z celami projektu i oferują realną ścieżkę rozwoju, dlatego uprzejmie zachęcamy do rozważenia i zaakceptowania naszej propozycji w jak najkrótszym czasie, aby zapewnić terminową i udaną współpracę.</w:t>
      </w:r>
    </w:p>
    <w:p w:rsidR="005646BD" w:rsidRPr="00F054DF" w:rsidRDefault="005646BD" w:rsidP="00F054DF">
      <w:pPr>
        <w:spacing w:line="276" w:lineRule="auto"/>
        <w:ind w:left="0"/>
        <w:rPr>
          <w:rFonts w:asciiTheme="minorHAnsi" w:eastAsiaTheme="minorEastAsia" w:hAnsiTheme="minorHAnsi" w:cstheme="minorHAnsi"/>
          <w:color w:val="000000" w:themeColor="text1"/>
          <w:sz w:val="22"/>
        </w:rPr>
      </w:pPr>
    </w:p>
    <w:p w:rsidR="00EC0277" w:rsidRPr="00F054DF" w:rsidRDefault="00EC0277" w:rsidP="00F054DF">
      <w:pPr>
        <w:spacing w:line="276" w:lineRule="auto"/>
        <w:ind w:left="0" w:firstLine="0"/>
        <w:rPr>
          <w:rFonts w:asciiTheme="minorHAnsi" w:eastAsiaTheme="minorEastAsia" w:hAnsiTheme="minorHAnsi" w:cstheme="minorHAnsi"/>
          <w:color w:val="000000" w:themeColor="text1"/>
          <w:sz w:val="22"/>
        </w:rPr>
      </w:pPr>
      <w:r w:rsidRPr="00F054DF">
        <w:rPr>
          <w:rFonts w:asciiTheme="minorHAnsi" w:eastAsiaTheme="minorEastAsia" w:hAnsiTheme="minorHAnsi" w:cstheme="minorHAnsi"/>
          <w:b/>
          <w:color w:val="000000" w:themeColor="text1"/>
          <w:sz w:val="22"/>
        </w:rPr>
        <w:t>Odpowiedź Zamawiającego</w:t>
      </w:r>
      <w:r w:rsidRPr="00F054DF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: </w:t>
      </w:r>
    </w:p>
    <w:p w:rsidR="00EC0277" w:rsidRPr="00F054DF" w:rsidRDefault="00EC0277" w:rsidP="00F054DF">
      <w:pPr>
        <w:pStyle w:val="Akapitzlist"/>
        <w:numPr>
          <w:ilvl w:val="0"/>
          <w:numId w:val="16"/>
        </w:numPr>
        <w:spacing w:line="276" w:lineRule="auto"/>
        <w:rPr>
          <w:rFonts w:asciiTheme="minorHAnsi" w:eastAsiaTheme="minorEastAsia" w:hAnsiTheme="minorHAnsi" w:cstheme="minorHAnsi"/>
          <w:color w:val="000000" w:themeColor="text1"/>
          <w:sz w:val="22"/>
        </w:rPr>
      </w:pPr>
      <w:r w:rsidRPr="00F054DF">
        <w:rPr>
          <w:rFonts w:asciiTheme="minorHAnsi" w:eastAsiaTheme="minorEastAsia" w:hAnsiTheme="minorHAnsi" w:cstheme="minorHAnsi"/>
          <w:color w:val="000000" w:themeColor="text1"/>
          <w:sz w:val="22"/>
        </w:rPr>
        <w:t>Zamawiający wyraża zgodę na usunięcie wadium.</w:t>
      </w:r>
    </w:p>
    <w:p w:rsidR="00EC0277" w:rsidRPr="00F054DF" w:rsidRDefault="00EC0277" w:rsidP="00F054DF">
      <w:pPr>
        <w:pStyle w:val="Akapitzlist"/>
        <w:numPr>
          <w:ilvl w:val="0"/>
          <w:numId w:val="16"/>
        </w:numPr>
        <w:spacing w:line="276" w:lineRule="auto"/>
        <w:rPr>
          <w:rFonts w:asciiTheme="minorHAnsi" w:eastAsiaTheme="minorEastAsia" w:hAnsiTheme="minorHAnsi" w:cstheme="minorHAnsi"/>
          <w:color w:val="000000" w:themeColor="text1"/>
          <w:sz w:val="22"/>
        </w:rPr>
      </w:pPr>
      <w:r w:rsidRPr="00F054DF">
        <w:rPr>
          <w:rFonts w:asciiTheme="minorHAnsi" w:eastAsiaTheme="minorEastAsia" w:hAnsiTheme="minorHAnsi" w:cstheme="minorHAnsi"/>
          <w:color w:val="000000" w:themeColor="text1"/>
          <w:sz w:val="22"/>
        </w:rPr>
        <w:t>Zamawiający wyraża zgodę na możliwość odbierania prac etapami i płatno</w:t>
      </w:r>
      <w:r w:rsidR="00AD0C2C" w:rsidRPr="00F054DF">
        <w:rPr>
          <w:rFonts w:asciiTheme="minorHAnsi" w:eastAsiaTheme="minorEastAsia" w:hAnsiTheme="minorHAnsi" w:cstheme="minorHAnsi"/>
          <w:color w:val="000000" w:themeColor="text1"/>
          <w:sz w:val="22"/>
        </w:rPr>
        <w:t>ść za każdy zrealizowany etap:</w:t>
      </w:r>
    </w:p>
    <w:p w:rsidR="005C6659" w:rsidRPr="005C6659" w:rsidRDefault="005C6659" w:rsidP="005C6659">
      <w:pPr>
        <w:pStyle w:val="Akapitzlist"/>
        <w:spacing w:line="276" w:lineRule="auto"/>
        <w:ind w:firstLine="0"/>
        <w:rPr>
          <w:rFonts w:asciiTheme="minorHAnsi" w:eastAsiaTheme="minorEastAsia" w:hAnsiTheme="minorHAnsi" w:cstheme="minorHAnsi"/>
          <w:color w:val="000000" w:themeColor="text1"/>
          <w:sz w:val="22"/>
        </w:rPr>
      </w:pPr>
      <w:r w:rsidRPr="005C6659">
        <w:rPr>
          <w:rFonts w:asciiTheme="minorHAnsi" w:eastAsiaTheme="minorEastAsia" w:hAnsiTheme="minorHAnsi" w:cstheme="minorHAnsi"/>
          <w:color w:val="000000" w:themeColor="text1"/>
          <w:sz w:val="22"/>
        </w:rPr>
        <w:t>Etap 1. Projektowanie – przekazanie projektu technicznego – 20% wartości umowy.</w:t>
      </w:r>
    </w:p>
    <w:p w:rsidR="004C2A09" w:rsidRDefault="005C6659" w:rsidP="005C6659">
      <w:pPr>
        <w:pStyle w:val="Akapitzlist"/>
        <w:spacing w:line="276" w:lineRule="auto"/>
        <w:ind w:firstLine="0"/>
        <w:rPr>
          <w:rFonts w:asciiTheme="minorHAnsi" w:eastAsiaTheme="minorEastAsia" w:hAnsiTheme="minorHAnsi" w:cstheme="minorHAnsi"/>
          <w:i/>
          <w:iCs/>
          <w:color w:val="FF0000"/>
          <w:sz w:val="22"/>
        </w:rPr>
      </w:pPr>
      <w:r w:rsidRPr="005C6659">
        <w:rPr>
          <w:rFonts w:asciiTheme="minorHAnsi" w:eastAsiaTheme="minorEastAsia" w:hAnsiTheme="minorHAnsi" w:cstheme="minorHAnsi"/>
          <w:color w:val="000000" w:themeColor="text1"/>
          <w:sz w:val="22"/>
        </w:rPr>
        <w:lastRenderedPageBreak/>
        <w:t xml:space="preserve">Etap 2. Produkcja i transport - dostarczenie wyprodukowanych elementów do siedziby Zamawiającego – 45% wartości umowy. </w:t>
      </w:r>
    </w:p>
    <w:p w:rsidR="005C6659" w:rsidRPr="005C6659" w:rsidRDefault="005C6659" w:rsidP="005C6659">
      <w:pPr>
        <w:pStyle w:val="Akapitzlist"/>
        <w:spacing w:line="276" w:lineRule="auto"/>
        <w:ind w:firstLine="0"/>
        <w:rPr>
          <w:rFonts w:asciiTheme="minorHAnsi" w:eastAsiaTheme="minorEastAsia" w:hAnsiTheme="minorHAnsi" w:cstheme="minorHAnsi"/>
          <w:color w:val="000000" w:themeColor="text1"/>
          <w:sz w:val="22"/>
        </w:rPr>
      </w:pPr>
      <w:r w:rsidRPr="005C6659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Etap 3. Montaż komór i dostarczenie sprzętu niezbędnego do jego obsługi – montaż komór i dostawa sprzętu (komputery, serwery, bieżnia, rower treningowy) – 25% wartości umowy. </w:t>
      </w:r>
    </w:p>
    <w:p w:rsidR="00EC0277" w:rsidRPr="00F054DF" w:rsidRDefault="005C6659" w:rsidP="00392CA9">
      <w:pPr>
        <w:pStyle w:val="Akapitzlist"/>
        <w:spacing w:line="276" w:lineRule="auto"/>
        <w:ind w:firstLine="0"/>
        <w:rPr>
          <w:rFonts w:asciiTheme="minorHAnsi" w:eastAsiaTheme="minorEastAsia" w:hAnsiTheme="minorHAnsi" w:cstheme="minorHAnsi"/>
          <w:color w:val="000000" w:themeColor="text1"/>
          <w:sz w:val="22"/>
        </w:rPr>
      </w:pPr>
      <w:r w:rsidRPr="005C6659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Etap 4. Szkolenia i testy  – przeszkolenie personelu i testy komory - przeprowadzenie testów przez przeszkolony personel UMB – 10% wartości umowy. </w:t>
      </w:r>
    </w:p>
    <w:p w:rsidR="005646BD" w:rsidRDefault="00EC0277" w:rsidP="00F054DF">
      <w:pPr>
        <w:numPr>
          <w:ilvl w:val="0"/>
          <w:numId w:val="15"/>
        </w:numPr>
        <w:spacing w:line="276" w:lineRule="auto"/>
        <w:rPr>
          <w:rFonts w:asciiTheme="minorHAnsi" w:eastAsiaTheme="minorEastAsia" w:hAnsiTheme="minorHAnsi" w:cstheme="minorHAnsi"/>
          <w:color w:val="000000" w:themeColor="text1"/>
          <w:sz w:val="22"/>
        </w:rPr>
      </w:pPr>
      <w:r w:rsidRPr="00F054DF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Zamawiający wyraża zgodę na zmniejszenie zabezpieczenia należytego  wykonania umowy </w:t>
      </w:r>
      <w:r w:rsidR="00F054DF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do </w:t>
      </w:r>
      <w:r w:rsidRPr="00F054DF">
        <w:rPr>
          <w:rFonts w:asciiTheme="minorHAnsi" w:eastAsiaTheme="minorEastAsia" w:hAnsiTheme="minorHAnsi" w:cstheme="minorHAnsi"/>
          <w:color w:val="000000" w:themeColor="text1"/>
          <w:sz w:val="22"/>
        </w:rPr>
        <w:t>wysokości 2,5 % wartości przedmiotu umowy brutto.</w:t>
      </w:r>
    </w:p>
    <w:p w:rsidR="00F054DF" w:rsidRPr="00F054DF" w:rsidRDefault="00F054DF" w:rsidP="00F054DF">
      <w:pPr>
        <w:spacing w:line="276" w:lineRule="auto"/>
        <w:ind w:left="720" w:firstLine="0"/>
        <w:rPr>
          <w:rFonts w:asciiTheme="minorHAnsi" w:eastAsiaTheme="minorEastAsia" w:hAnsiTheme="minorHAnsi" w:cstheme="minorHAnsi"/>
          <w:color w:val="000000" w:themeColor="text1"/>
          <w:sz w:val="22"/>
        </w:rPr>
      </w:pPr>
    </w:p>
    <w:p w:rsidR="00EC0277" w:rsidRPr="00F054DF" w:rsidRDefault="00601D6A" w:rsidP="00F054DF">
      <w:pPr>
        <w:spacing w:line="276" w:lineRule="auto"/>
        <w:ind w:left="0"/>
        <w:rPr>
          <w:rFonts w:asciiTheme="minorHAnsi" w:eastAsiaTheme="minorEastAsia" w:hAnsiTheme="minorHAnsi" w:cstheme="minorHAnsi"/>
          <w:color w:val="000000" w:themeColor="text1"/>
          <w:sz w:val="22"/>
        </w:rPr>
      </w:pPr>
      <w:r w:rsidRPr="00F054DF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Pytania dotyczące </w:t>
      </w:r>
      <w:r w:rsidRPr="00F054DF">
        <w:rPr>
          <w:rFonts w:asciiTheme="minorHAnsi" w:eastAsiaTheme="minorEastAsia" w:hAnsiTheme="minorHAnsi" w:cstheme="minorHAnsi"/>
          <w:b/>
          <w:color w:val="000000" w:themeColor="text1"/>
          <w:sz w:val="22"/>
        </w:rPr>
        <w:t>formularza ofertowego</w:t>
      </w:r>
      <w:r w:rsidRPr="00F054DF">
        <w:rPr>
          <w:rFonts w:asciiTheme="minorHAnsi" w:eastAsiaTheme="minorEastAsia" w:hAnsiTheme="minorHAnsi" w:cstheme="minorHAnsi"/>
          <w:color w:val="000000" w:themeColor="text1"/>
          <w:sz w:val="22"/>
        </w:rPr>
        <w:t>:</w:t>
      </w:r>
    </w:p>
    <w:p w:rsidR="00F85FF6" w:rsidRPr="00F054DF" w:rsidRDefault="00F85FF6" w:rsidP="00F054DF">
      <w:pPr>
        <w:pStyle w:val="Tekstkomentarza"/>
        <w:spacing w:line="276" w:lineRule="auto"/>
        <w:rPr>
          <w:rFonts w:cstheme="minorHAnsi"/>
          <w:sz w:val="22"/>
          <w:szCs w:val="22"/>
        </w:rPr>
      </w:pPr>
      <w:proofErr w:type="spellStart"/>
      <w:r w:rsidRPr="00F054DF">
        <w:rPr>
          <w:rFonts w:cstheme="minorHAnsi"/>
          <w:sz w:val="22"/>
          <w:szCs w:val="22"/>
        </w:rPr>
        <w:t>Pkt</w:t>
      </w:r>
      <w:proofErr w:type="spellEnd"/>
      <w:r w:rsidRPr="00F054DF">
        <w:rPr>
          <w:rFonts w:cstheme="minorHAnsi"/>
          <w:sz w:val="22"/>
          <w:szCs w:val="22"/>
        </w:rPr>
        <w:t xml:space="preserve"> 7. Musimy pracować z pakietami roboczymi, w których płatności są związane z: rozpoczęciem projektu, projektowaniem, prefabrykacją, instalacją i testami końcowymi. Czy wszystko jest w porządku, kiedy przychodzimy z propozycją?</w:t>
      </w:r>
    </w:p>
    <w:p w:rsidR="00F85FF6" w:rsidRPr="00F054DF" w:rsidRDefault="00F85FF6" w:rsidP="00F054DF">
      <w:pPr>
        <w:pStyle w:val="Tekstkomentarza"/>
        <w:spacing w:line="276" w:lineRule="auto"/>
        <w:rPr>
          <w:rFonts w:cstheme="minorHAnsi"/>
          <w:sz w:val="22"/>
          <w:szCs w:val="22"/>
        </w:rPr>
      </w:pPr>
      <w:r w:rsidRPr="003D3078">
        <w:rPr>
          <w:rFonts w:cstheme="minorHAnsi"/>
          <w:b/>
          <w:sz w:val="22"/>
          <w:szCs w:val="22"/>
        </w:rPr>
        <w:t>Odpowiedź</w:t>
      </w:r>
      <w:r w:rsidRPr="00F054DF">
        <w:rPr>
          <w:rFonts w:cstheme="minorHAnsi"/>
          <w:sz w:val="22"/>
          <w:szCs w:val="22"/>
        </w:rPr>
        <w:t xml:space="preserve">: Pkt 7 otrzymuje brzmienie: Akceptujemy następujący harmonogram płatności za wykonanie przedmiotu zamówienia: </w:t>
      </w:r>
    </w:p>
    <w:p w:rsidR="00AD0C2C" w:rsidRPr="00F054DF" w:rsidRDefault="00AD0C2C" w:rsidP="00F054DF">
      <w:pPr>
        <w:pStyle w:val="Tekstkomentarza"/>
        <w:spacing w:line="276" w:lineRule="auto"/>
        <w:rPr>
          <w:rFonts w:eastAsia="Times New Roman" w:cstheme="minorHAnsi"/>
          <w:color w:val="000000" w:themeColor="text1"/>
          <w:sz w:val="22"/>
          <w:szCs w:val="22"/>
          <w:lang w:eastAsia="pl-PL"/>
        </w:rPr>
      </w:pPr>
      <w:r w:rsidRPr="00F054DF">
        <w:rPr>
          <w:rFonts w:eastAsia="Times New Roman" w:cstheme="minorHAnsi"/>
          <w:color w:val="000000" w:themeColor="text1"/>
          <w:sz w:val="22"/>
          <w:szCs w:val="22"/>
          <w:lang w:eastAsia="pl-PL"/>
        </w:rPr>
        <w:t>Zamawiający przewiduje odbiory częściowe w wykonaniu przedmiotu zamowienia</w:t>
      </w:r>
      <w:r w:rsidR="003D3078">
        <w:rPr>
          <w:rFonts w:eastAsia="Times New Roman" w:cstheme="minorHAnsi"/>
          <w:color w:val="000000" w:themeColor="text1"/>
          <w:sz w:val="22"/>
          <w:szCs w:val="22"/>
          <w:lang w:eastAsia="pl-PL"/>
        </w:rPr>
        <w:t>, z podziałem na 4 etapy</w:t>
      </w:r>
      <w:r w:rsidRPr="00F054DF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: </w:t>
      </w:r>
    </w:p>
    <w:p w:rsidR="00AD0C2C" w:rsidRPr="00F054DF" w:rsidRDefault="00AD0C2C" w:rsidP="00F054DF">
      <w:pPr>
        <w:spacing w:line="276" w:lineRule="auto"/>
        <w:ind w:left="0"/>
        <w:rPr>
          <w:rFonts w:asciiTheme="minorHAnsi" w:eastAsiaTheme="minorEastAsia" w:hAnsiTheme="minorHAnsi" w:cstheme="minorHAnsi"/>
          <w:color w:val="000000" w:themeColor="text1"/>
          <w:sz w:val="22"/>
        </w:rPr>
      </w:pPr>
      <w:r w:rsidRPr="00F054DF">
        <w:rPr>
          <w:rFonts w:asciiTheme="minorHAnsi" w:eastAsiaTheme="minorEastAsia" w:hAnsiTheme="minorHAnsi" w:cstheme="minorHAnsi"/>
          <w:color w:val="000000" w:themeColor="text1"/>
          <w:sz w:val="22"/>
        </w:rPr>
        <w:t>Etap 1. Projektowanie – przekazanie pr</w:t>
      </w:r>
      <w:r w:rsidR="003D3078">
        <w:rPr>
          <w:rFonts w:asciiTheme="minorHAnsi" w:eastAsiaTheme="minorEastAsia" w:hAnsiTheme="minorHAnsi" w:cstheme="minorHAnsi"/>
          <w:color w:val="000000" w:themeColor="text1"/>
          <w:sz w:val="22"/>
        </w:rPr>
        <w:t>ojektu technicznego – 20% wartości umowy.</w:t>
      </w:r>
    </w:p>
    <w:p w:rsidR="005C6659" w:rsidRDefault="00AD0C2C" w:rsidP="00F054DF">
      <w:pPr>
        <w:spacing w:line="276" w:lineRule="auto"/>
        <w:ind w:left="0"/>
        <w:rPr>
          <w:rFonts w:asciiTheme="minorHAnsi" w:eastAsiaTheme="minorEastAsia" w:hAnsiTheme="minorHAnsi" w:cstheme="minorHAnsi"/>
          <w:i/>
          <w:iCs/>
          <w:color w:val="FF0000"/>
          <w:sz w:val="22"/>
        </w:rPr>
      </w:pPr>
      <w:r w:rsidRPr="00F054DF">
        <w:rPr>
          <w:rFonts w:asciiTheme="minorHAnsi" w:eastAsiaTheme="minorEastAsia" w:hAnsiTheme="minorHAnsi" w:cstheme="minorHAnsi"/>
          <w:color w:val="000000" w:themeColor="text1"/>
          <w:sz w:val="22"/>
        </w:rPr>
        <w:t>Etap 2. Produkcja i transport - dostarczenie wy</w:t>
      </w:r>
      <w:r w:rsidR="003D3078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produkowanych elementów do siedziby Zamawiającego – 45% wartości umowy. </w:t>
      </w:r>
    </w:p>
    <w:p w:rsidR="00AD0C2C" w:rsidRPr="00F054DF" w:rsidRDefault="003D3078" w:rsidP="00F054DF">
      <w:pPr>
        <w:spacing w:line="276" w:lineRule="auto"/>
        <w:ind w:left="0"/>
        <w:rPr>
          <w:rFonts w:asciiTheme="minorHAnsi" w:eastAsiaTheme="minorEastAsia" w:hAnsiTheme="minorHAnsi" w:cstheme="minorHAnsi"/>
          <w:color w:val="000000" w:themeColor="text1"/>
          <w:sz w:val="22"/>
        </w:rPr>
      </w:pPr>
      <w:r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Etap 3. Montaż komór </w:t>
      </w:r>
      <w:r w:rsidR="00AD0C2C" w:rsidRPr="00F054DF">
        <w:rPr>
          <w:rFonts w:asciiTheme="minorHAnsi" w:eastAsiaTheme="minorEastAsia" w:hAnsiTheme="minorHAnsi" w:cstheme="minorHAnsi"/>
          <w:color w:val="000000" w:themeColor="text1"/>
          <w:sz w:val="22"/>
        </w:rPr>
        <w:t>i dostarczenie sprzętu niezbędnego do jego obsługi –</w:t>
      </w:r>
      <w:r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 </w:t>
      </w:r>
      <w:r w:rsidR="00AD0C2C" w:rsidRPr="00F054DF">
        <w:rPr>
          <w:rFonts w:asciiTheme="minorHAnsi" w:eastAsiaTheme="minorEastAsia" w:hAnsiTheme="minorHAnsi" w:cstheme="minorHAnsi"/>
          <w:color w:val="000000" w:themeColor="text1"/>
          <w:sz w:val="22"/>
        </w:rPr>
        <w:t>montaż komór i dostawa sprzętu (komputery, serwe</w:t>
      </w:r>
      <w:r>
        <w:rPr>
          <w:rFonts w:asciiTheme="minorHAnsi" w:eastAsiaTheme="minorEastAsia" w:hAnsiTheme="minorHAnsi" w:cstheme="minorHAnsi"/>
          <w:color w:val="000000" w:themeColor="text1"/>
          <w:sz w:val="22"/>
        </w:rPr>
        <w:t>ry, bieżnia, rower treningowy) – 25% wartości umowy.</w:t>
      </w:r>
      <w:r w:rsidR="00AD0C2C" w:rsidRPr="00F054DF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 </w:t>
      </w:r>
    </w:p>
    <w:p w:rsidR="00AD0C2C" w:rsidRPr="00F054DF" w:rsidRDefault="00AD0C2C" w:rsidP="00F054DF">
      <w:pPr>
        <w:spacing w:line="276" w:lineRule="auto"/>
        <w:ind w:left="0"/>
        <w:rPr>
          <w:rFonts w:asciiTheme="minorHAnsi" w:eastAsiaTheme="minorEastAsia" w:hAnsiTheme="minorHAnsi" w:cstheme="minorHAnsi"/>
          <w:color w:val="000000" w:themeColor="text1"/>
          <w:sz w:val="22"/>
        </w:rPr>
      </w:pPr>
      <w:r w:rsidRPr="00F054DF">
        <w:rPr>
          <w:rFonts w:asciiTheme="minorHAnsi" w:eastAsiaTheme="minorEastAsia" w:hAnsiTheme="minorHAnsi" w:cstheme="minorHAnsi"/>
          <w:color w:val="000000" w:themeColor="text1"/>
          <w:sz w:val="22"/>
        </w:rPr>
        <w:t>Eta</w:t>
      </w:r>
      <w:r w:rsidR="003D3078">
        <w:rPr>
          <w:rFonts w:asciiTheme="minorHAnsi" w:eastAsiaTheme="minorEastAsia" w:hAnsiTheme="minorHAnsi" w:cstheme="minorHAnsi"/>
          <w:color w:val="000000" w:themeColor="text1"/>
          <w:sz w:val="22"/>
        </w:rPr>
        <w:t>p 4. Szkolenia i testy  –</w:t>
      </w:r>
      <w:r w:rsidRPr="00F054DF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 przeszkolenie personelu </w:t>
      </w:r>
      <w:r w:rsidR="003D3078">
        <w:rPr>
          <w:rFonts w:asciiTheme="minorHAnsi" w:eastAsiaTheme="minorEastAsia" w:hAnsiTheme="minorHAnsi" w:cstheme="minorHAnsi"/>
          <w:color w:val="000000" w:themeColor="text1"/>
          <w:sz w:val="22"/>
        </w:rPr>
        <w:t>i testy komory -</w:t>
      </w:r>
      <w:r w:rsidRPr="00F054DF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 przeprowadzenie testów przez przeszkolony personel UMB</w:t>
      </w:r>
      <w:r w:rsidR="003D3078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 – 10% wartości umowy</w:t>
      </w:r>
      <w:r w:rsidRPr="00F054DF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. </w:t>
      </w:r>
    </w:p>
    <w:p w:rsidR="00AD0C2C" w:rsidRPr="00F054DF" w:rsidRDefault="00AD0C2C" w:rsidP="00F054DF">
      <w:pPr>
        <w:pStyle w:val="Tekstkomentarza"/>
        <w:spacing w:line="276" w:lineRule="auto"/>
        <w:rPr>
          <w:rFonts w:cstheme="minorHAnsi"/>
          <w:color w:val="000000" w:themeColor="text1"/>
          <w:sz w:val="22"/>
          <w:szCs w:val="22"/>
          <w:lang w:val="pl-PL"/>
        </w:rPr>
      </w:pPr>
      <w:r w:rsidRPr="00F054DF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Dokonanie odbioru częściowego nastąpi w </w:t>
      </w:r>
      <w:r w:rsidRPr="005879AD">
        <w:rPr>
          <w:rFonts w:eastAsia="Times New Roman" w:cstheme="minorHAnsi"/>
          <w:color w:val="0D0D0D" w:themeColor="text1" w:themeTint="F2"/>
          <w:sz w:val="22"/>
          <w:szCs w:val="22"/>
          <w:lang w:eastAsia="pl-PL"/>
        </w:rPr>
        <w:t>terminie</w:t>
      </w:r>
      <w:r w:rsidR="004C2A09" w:rsidRPr="005879AD">
        <w:rPr>
          <w:rFonts w:eastAsia="Times New Roman" w:cstheme="minorHAnsi"/>
          <w:color w:val="0D0D0D" w:themeColor="text1" w:themeTint="F2"/>
          <w:sz w:val="22"/>
          <w:szCs w:val="22"/>
          <w:lang w:eastAsia="pl-PL"/>
        </w:rPr>
        <w:t xml:space="preserve"> 7</w:t>
      </w:r>
      <w:r w:rsidRPr="005879AD">
        <w:rPr>
          <w:rFonts w:eastAsia="Times New Roman" w:cstheme="minorHAnsi"/>
          <w:color w:val="0D0D0D" w:themeColor="text1" w:themeTint="F2"/>
          <w:sz w:val="22"/>
          <w:szCs w:val="22"/>
          <w:lang w:eastAsia="pl-PL"/>
        </w:rPr>
        <w:t xml:space="preserve"> dni roboczych </w:t>
      </w:r>
      <w:r w:rsidRPr="00F054DF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od chwili zgłoszenia do odbioru Zamawiającemu przez Wykonawcę zakresu wykonanych prac (określenie etapu). Potwierdzeniem odbioru częściowego będzie podpisanie przez strony protokołu odbioru częściowego. </w:t>
      </w:r>
      <w:r w:rsidRPr="00F054DF">
        <w:rPr>
          <w:rFonts w:cstheme="minorHAnsi"/>
          <w:color w:val="000000" w:themeColor="text1"/>
          <w:sz w:val="22"/>
          <w:szCs w:val="22"/>
          <w:lang w:val="pl-PL"/>
        </w:rPr>
        <w:t>Strony ustalają, że rozliczenie za etapy realizacji objęte umową nastąpi</w:t>
      </w:r>
      <w:r w:rsidR="00392CA9">
        <w:rPr>
          <w:rFonts w:cstheme="minorHAnsi"/>
          <w:color w:val="000000" w:themeColor="text1"/>
          <w:sz w:val="22"/>
          <w:szCs w:val="22"/>
          <w:lang w:val="pl-PL"/>
        </w:rPr>
        <w:t>:</w:t>
      </w:r>
    </w:p>
    <w:p w:rsidR="00AD0C2C" w:rsidRPr="00F054DF" w:rsidRDefault="00AD0C2C" w:rsidP="00F054DF">
      <w:pPr>
        <w:pStyle w:val="Tekstkomentarza"/>
        <w:numPr>
          <w:ilvl w:val="1"/>
          <w:numId w:val="19"/>
        </w:numPr>
        <w:spacing w:line="276" w:lineRule="auto"/>
        <w:rPr>
          <w:rFonts w:cstheme="minorHAnsi"/>
          <w:color w:val="000000" w:themeColor="text1"/>
          <w:sz w:val="22"/>
          <w:szCs w:val="22"/>
          <w:lang w:val="pl-PL"/>
        </w:rPr>
      </w:pPr>
      <w:r w:rsidRPr="00F054DF">
        <w:rPr>
          <w:rFonts w:cstheme="minorHAnsi"/>
          <w:color w:val="000000" w:themeColor="text1"/>
          <w:sz w:val="22"/>
          <w:szCs w:val="22"/>
          <w:lang w:val="pl-PL"/>
        </w:rPr>
        <w:t>fakturami częściowymi  zgodnie z harmonogramem na podstawie protokołów częściowych odbioru prac zatwierdzonych przez Zamawiającego,</w:t>
      </w:r>
    </w:p>
    <w:p w:rsidR="000773B8" w:rsidRDefault="00AD0C2C" w:rsidP="00F054DF">
      <w:pPr>
        <w:pStyle w:val="Tekstkomentarza"/>
        <w:numPr>
          <w:ilvl w:val="1"/>
          <w:numId w:val="19"/>
        </w:numPr>
        <w:spacing w:line="276" w:lineRule="auto"/>
        <w:rPr>
          <w:rFonts w:cstheme="minorHAnsi"/>
          <w:color w:val="000000" w:themeColor="text1"/>
          <w:sz w:val="22"/>
          <w:szCs w:val="22"/>
          <w:lang w:val="pl-PL"/>
        </w:rPr>
      </w:pPr>
      <w:r w:rsidRPr="00F054DF">
        <w:rPr>
          <w:rFonts w:cstheme="minorHAnsi"/>
          <w:color w:val="000000" w:themeColor="text1"/>
          <w:sz w:val="22"/>
          <w:szCs w:val="22"/>
          <w:lang w:val="pl-PL"/>
        </w:rPr>
        <w:t>fakturą końcową wystawioną po zrealizowaniu etapu 4-ego.</w:t>
      </w:r>
    </w:p>
    <w:p w:rsidR="00392CA9" w:rsidRPr="006D08EB" w:rsidRDefault="00392CA9" w:rsidP="00392CA9">
      <w:pPr>
        <w:pStyle w:val="Tekstkomentarza"/>
        <w:spacing w:line="276" w:lineRule="auto"/>
        <w:rPr>
          <w:rFonts w:cstheme="minorHAnsi"/>
          <w:color w:val="000000" w:themeColor="text1"/>
          <w:sz w:val="22"/>
          <w:szCs w:val="22"/>
          <w:lang w:val="pl-PL"/>
        </w:rPr>
      </w:pPr>
      <w:r w:rsidRPr="006D08EB">
        <w:rPr>
          <w:rFonts w:eastAsia="Times New Roman" w:cs="Calibri"/>
          <w:color w:val="000000" w:themeColor="text1"/>
          <w:sz w:val="22"/>
          <w:szCs w:val="22"/>
          <w:lang w:eastAsia="pl-PL"/>
        </w:rPr>
        <w:t>Termin zapłaty faktur częściowych oraz końcowej wynosi do 30 dni, licząc od daty dostarczenia Zamawiającemu prawidłowo wystawionej faktury VAT.</w:t>
      </w:r>
    </w:p>
    <w:p w:rsidR="00F85FF6" w:rsidRPr="00F054DF" w:rsidRDefault="00F85FF6" w:rsidP="00F054DF">
      <w:pPr>
        <w:pStyle w:val="Tekstkomentarza"/>
        <w:spacing w:line="276" w:lineRule="auto"/>
        <w:rPr>
          <w:rFonts w:cstheme="minorHAnsi"/>
          <w:sz w:val="22"/>
          <w:szCs w:val="22"/>
        </w:rPr>
      </w:pPr>
      <w:r w:rsidRPr="00F054DF">
        <w:rPr>
          <w:rFonts w:cstheme="minorHAnsi"/>
          <w:sz w:val="22"/>
          <w:szCs w:val="22"/>
        </w:rPr>
        <w:t>Pkt 11. Proponujemy uwzględnić to w pakietach roboczych. Czy wszystko będzie w porządku, gdy przedstawimy propozycję?</w:t>
      </w:r>
    </w:p>
    <w:p w:rsidR="00601D6A" w:rsidRPr="00392CA9" w:rsidRDefault="003D3078" w:rsidP="00392CA9">
      <w:pPr>
        <w:pStyle w:val="Tekstkomentarza"/>
        <w:spacing w:line="276" w:lineRule="auto"/>
        <w:rPr>
          <w:rFonts w:cstheme="minorHAnsi"/>
          <w:sz w:val="22"/>
          <w:szCs w:val="22"/>
        </w:rPr>
      </w:pPr>
      <w:r w:rsidRPr="003D3078">
        <w:rPr>
          <w:rFonts w:cstheme="minorHAnsi"/>
          <w:b/>
          <w:sz w:val="22"/>
          <w:szCs w:val="22"/>
        </w:rPr>
        <w:lastRenderedPageBreak/>
        <w:t>Odpowiedź</w:t>
      </w:r>
      <w:r>
        <w:rPr>
          <w:rFonts w:cstheme="minorHAnsi"/>
          <w:sz w:val="22"/>
          <w:szCs w:val="22"/>
        </w:rPr>
        <w:t>: Pkt 11 otrzymuje</w:t>
      </w:r>
      <w:r w:rsidR="00F85FF6" w:rsidRPr="00F054DF">
        <w:rPr>
          <w:rFonts w:cstheme="minorHAnsi"/>
          <w:sz w:val="22"/>
          <w:szCs w:val="22"/>
        </w:rPr>
        <w:t xml:space="preserve"> brzmienie: </w:t>
      </w:r>
      <w:r w:rsidR="00F85FF6" w:rsidRPr="00F054DF">
        <w:rPr>
          <w:rFonts w:cstheme="minorHAnsi"/>
          <w:b/>
          <w:sz w:val="22"/>
          <w:szCs w:val="22"/>
          <w:lang w:val="x-none"/>
        </w:rPr>
        <w:t xml:space="preserve">Zabezpieczenie należytego wykonania umowy w wysokości </w:t>
      </w:r>
      <w:r w:rsidR="00F85FF6" w:rsidRPr="00F054DF">
        <w:rPr>
          <w:rFonts w:cstheme="minorHAnsi"/>
          <w:b/>
          <w:sz w:val="22"/>
          <w:szCs w:val="22"/>
          <w:lang w:val="pl-PL"/>
        </w:rPr>
        <w:t xml:space="preserve">2,5 </w:t>
      </w:r>
      <w:r w:rsidR="00F85FF6" w:rsidRPr="00F054DF">
        <w:rPr>
          <w:rFonts w:cstheme="minorHAnsi"/>
          <w:b/>
          <w:sz w:val="22"/>
          <w:szCs w:val="22"/>
          <w:lang w:val="x-none"/>
        </w:rPr>
        <w:t>% wniesiemy najpóźniej w  dniu zawarcia umowy.</w:t>
      </w:r>
    </w:p>
    <w:p w:rsidR="00CC3207" w:rsidRPr="00F054DF" w:rsidRDefault="00F506A3" w:rsidP="00F054DF">
      <w:pPr>
        <w:pStyle w:val="Akapitzlist"/>
        <w:numPr>
          <w:ilvl w:val="0"/>
          <w:numId w:val="6"/>
        </w:numPr>
        <w:spacing w:line="276" w:lineRule="auto"/>
        <w:ind w:left="709" w:hanging="709"/>
        <w:rPr>
          <w:rFonts w:asciiTheme="minorHAnsi" w:hAnsiTheme="minorHAnsi" w:cstheme="minorHAnsi"/>
          <w:bCs/>
          <w:sz w:val="22"/>
        </w:rPr>
      </w:pPr>
      <w:r w:rsidRPr="00F054DF">
        <w:rPr>
          <w:rFonts w:asciiTheme="minorHAnsi" w:hAnsiTheme="minorHAnsi" w:cstheme="minorHAnsi"/>
          <w:bCs/>
          <w:iCs/>
          <w:sz w:val="22"/>
          <w:lang w:val="it-IT"/>
        </w:rPr>
        <w:t>Zgodnie z art.</w:t>
      </w:r>
      <w:r w:rsidR="00D20A6F" w:rsidRPr="00F054DF">
        <w:rPr>
          <w:rFonts w:asciiTheme="minorHAnsi" w:hAnsiTheme="minorHAnsi" w:cstheme="minorHAnsi"/>
          <w:sz w:val="22"/>
        </w:rPr>
        <w:t xml:space="preserve"> </w:t>
      </w:r>
      <w:r w:rsidR="00D20A6F" w:rsidRPr="00F054DF">
        <w:rPr>
          <w:rFonts w:asciiTheme="minorHAnsi" w:hAnsiTheme="minorHAnsi" w:cstheme="minorHAnsi"/>
          <w:bCs/>
          <w:iCs/>
          <w:sz w:val="22"/>
          <w:lang w:val="it-IT"/>
        </w:rPr>
        <w:t>137 ust. 1 u</w:t>
      </w:r>
      <w:r w:rsidR="00720485" w:rsidRPr="00F054DF">
        <w:rPr>
          <w:rFonts w:asciiTheme="minorHAnsi" w:hAnsiTheme="minorHAnsi" w:cstheme="minorHAnsi"/>
          <w:bCs/>
          <w:iCs/>
          <w:sz w:val="22"/>
          <w:lang w:val="it-IT"/>
        </w:rPr>
        <w:t>stawy Pzp</w:t>
      </w:r>
      <w:r w:rsidRPr="00F054DF">
        <w:rPr>
          <w:rFonts w:asciiTheme="minorHAnsi" w:hAnsiTheme="minorHAnsi" w:cstheme="minorHAnsi"/>
          <w:bCs/>
          <w:iCs/>
          <w:sz w:val="22"/>
          <w:lang w:val="it-IT"/>
        </w:rPr>
        <w:t xml:space="preserve">, </w:t>
      </w:r>
      <w:r w:rsidR="000153FF" w:rsidRPr="00F054DF">
        <w:rPr>
          <w:rFonts w:asciiTheme="minorHAnsi" w:hAnsiTheme="minorHAnsi" w:cstheme="minorHAnsi"/>
          <w:bCs/>
          <w:iCs/>
          <w:sz w:val="22"/>
          <w:lang w:val="it-IT"/>
        </w:rPr>
        <w:t xml:space="preserve">w związku z udzielonymi odpowiedziami, </w:t>
      </w:r>
      <w:r w:rsidRPr="00F054DF">
        <w:rPr>
          <w:rFonts w:asciiTheme="minorHAnsi" w:hAnsiTheme="minorHAnsi" w:cstheme="minorHAnsi"/>
          <w:bCs/>
          <w:iCs/>
          <w:sz w:val="22"/>
          <w:lang w:val="it-IT"/>
        </w:rPr>
        <w:t>Zamawiaj</w:t>
      </w:r>
      <w:r w:rsidR="00D20A6F" w:rsidRPr="00F054DF">
        <w:rPr>
          <w:rFonts w:asciiTheme="minorHAnsi" w:hAnsiTheme="minorHAnsi" w:cstheme="minorHAnsi"/>
          <w:bCs/>
          <w:iCs/>
          <w:sz w:val="22"/>
          <w:lang w:val="it-IT"/>
        </w:rPr>
        <w:t>ący wprowadza zmiany w treści S</w:t>
      </w:r>
      <w:r w:rsidRPr="00F054DF">
        <w:rPr>
          <w:rFonts w:asciiTheme="minorHAnsi" w:hAnsiTheme="minorHAnsi" w:cstheme="minorHAnsi"/>
          <w:bCs/>
          <w:iCs/>
          <w:sz w:val="22"/>
          <w:lang w:val="it-IT"/>
        </w:rPr>
        <w:t>WZ j.n.:</w:t>
      </w:r>
    </w:p>
    <w:p w:rsidR="006C2BD5" w:rsidRPr="006C2BD5" w:rsidRDefault="006C2BD5" w:rsidP="006C2BD5">
      <w:pPr>
        <w:spacing w:before="240"/>
        <w:ind w:left="0" w:firstLine="0"/>
        <w:rPr>
          <w:rFonts w:asciiTheme="minorHAnsi" w:hAnsiTheme="minorHAnsi" w:cstheme="minorHAnsi"/>
          <w:b/>
          <w:i/>
          <w:iCs/>
          <w:sz w:val="22"/>
        </w:rPr>
      </w:pPr>
    </w:p>
    <w:p w:rsidR="00053FBA" w:rsidRPr="00053FBA" w:rsidRDefault="00053FBA" w:rsidP="00E63330">
      <w:pPr>
        <w:pStyle w:val="Nagwek1"/>
        <w:ind w:left="0"/>
        <w:rPr>
          <w:sz w:val="22"/>
          <w:szCs w:val="22"/>
        </w:rPr>
      </w:pPr>
      <w:r w:rsidRPr="00053FBA">
        <w:rPr>
          <w:rFonts w:asciiTheme="minorHAnsi" w:hAnsiTheme="minorHAnsi" w:cstheme="minorHAnsi"/>
          <w:b w:val="0"/>
          <w:sz w:val="22"/>
        </w:rPr>
        <w:t xml:space="preserve">- w </w:t>
      </w:r>
      <w:proofErr w:type="spellStart"/>
      <w:r w:rsidRPr="00053FBA">
        <w:rPr>
          <w:rFonts w:asciiTheme="minorHAnsi" w:hAnsiTheme="minorHAnsi" w:cstheme="minorHAnsi"/>
          <w:b w:val="0"/>
          <w:sz w:val="22"/>
          <w:szCs w:val="22"/>
        </w:rPr>
        <w:t>części</w:t>
      </w:r>
      <w:proofErr w:type="spellEnd"/>
      <w:r w:rsidRPr="00053FBA">
        <w:rPr>
          <w:b w:val="0"/>
          <w:sz w:val="22"/>
          <w:szCs w:val="22"/>
        </w:rPr>
        <w:t xml:space="preserve"> VI</w:t>
      </w:r>
      <w:r w:rsidR="00E63330">
        <w:rPr>
          <w:b w:val="0"/>
          <w:sz w:val="22"/>
          <w:szCs w:val="22"/>
        </w:rPr>
        <w:t xml:space="preserve"> SWZ -</w:t>
      </w:r>
      <w:r w:rsidRPr="00053FBA">
        <w:rPr>
          <w:b w:val="0"/>
          <w:sz w:val="22"/>
          <w:szCs w:val="22"/>
        </w:rPr>
        <w:t xml:space="preserve"> </w:t>
      </w:r>
      <w:proofErr w:type="spellStart"/>
      <w:r w:rsidRPr="00053FBA">
        <w:rPr>
          <w:b w:val="0"/>
          <w:sz w:val="22"/>
          <w:szCs w:val="22"/>
        </w:rPr>
        <w:t>Termin</w:t>
      </w:r>
      <w:proofErr w:type="spellEnd"/>
      <w:r w:rsidRPr="00053FBA">
        <w:rPr>
          <w:b w:val="0"/>
          <w:sz w:val="22"/>
          <w:szCs w:val="22"/>
        </w:rPr>
        <w:t xml:space="preserve"> </w:t>
      </w:r>
      <w:proofErr w:type="spellStart"/>
      <w:r w:rsidRPr="00053FBA">
        <w:rPr>
          <w:b w:val="0"/>
          <w:sz w:val="22"/>
          <w:szCs w:val="22"/>
        </w:rPr>
        <w:t>realizacji</w:t>
      </w:r>
      <w:proofErr w:type="spellEnd"/>
      <w:r w:rsidRPr="00053FBA">
        <w:rPr>
          <w:b w:val="0"/>
          <w:sz w:val="22"/>
          <w:szCs w:val="22"/>
        </w:rPr>
        <w:t xml:space="preserve"> </w:t>
      </w:r>
      <w:proofErr w:type="spellStart"/>
      <w:r w:rsidRPr="00053FBA">
        <w:rPr>
          <w:b w:val="0"/>
          <w:sz w:val="22"/>
          <w:szCs w:val="22"/>
        </w:rPr>
        <w:t>zamówienia</w:t>
      </w:r>
      <w:proofErr w:type="spellEnd"/>
      <w:r w:rsidRPr="00053FBA">
        <w:rPr>
          <w:b w:val="0"/>
          <w:sz w:val="22"/>
          <w:szCs w:val="22"/>
        </w:rPr>
        <w:t xml:space="preserve"> – </w:t>
      </w:r>
      <w:proofErr w:type="spellStart"/>
      <w:r w:rsidRPr="00053FBA">
        <w:rPr>
          <w:b w:val="0"/>
          <w:sz w:val="22"/>
          <w:szCs w:val="22"/>
        </w:rPr>
        <w:t>pkt</w:t>
      </w:r>
      <w:proofErr w:type="spellEnd"/>
      <w:r w:rsidRPr="00053FBA">
        <w:rPr>
          <w:b w:val="0"/>
          <w:sz w:val="22"/>
          <w:szCs w:val="22"/>
        </w:rPr>
        <w:t xml:space="preserve"> 1 </w:t>
      </w:r>
      <w:proofErr w:type="spellStart"/>
      <w:r w:rsidRPr="00053FBA">
        <w:rPr>
          <w:b w:val="0"/>
          <w:sz w:val="22"/>
          <w:szCs w:val="22"/>
        </w:rPr>
        <w:t>otrzymuje</w:t>
      </w:r>
      <w:proofErr w:type="spellEnd"/>
      <w:r w:rsidRPr="00053FBA">
        <w:rPr>
          <w:b w:val="0"/>
          <w:sz w:val="22"/>
          <w:szCs w:val="22"/>
        </w:rPr>
        <w:t xml:space="preserve"> </w:t>
      </w:r>
      <w:proofErr w:type="spellStart"/>
      <w:r w:rsidRPr="00053FBA">
        <w:rPr>
          <w:b w:val="0"/>
          <w:sz w:val="22"/>
          <w:szCs w:val="22"/>
        </w:rPr>
        <w:t>brzmienie</w:t>
      </w:r>
      <w:proofErr w:type="spellEnd"/>
      <w:r w:rsidRPr="00053FBA">
        <w:rPr>
          <w:b w:val="0"/>
          <w:sz w:val="22"/>
          <w:szCs w:val="22"/>
        </w:rPr>
        <w:t>:</w:t>
      </w:r>
      <w:r w:rsidRPr="00053FBA">
        <w:rPr>
          <w:sz w:val="22"/>
          <w:szCs w:val="22"/>
        </w:rPr>
        <w:t xml:space="preserve"> </w:t>
      </w:r>
    </w:p>
    <w:p w:rsidR="00053FBA" w:rsidRPr="00053FBA" w:rsidRDefault="00B44332" w:rsidP="00053FBA">
      <w:pPr>
        <w:pStyle w:val="Tekstpodstawowywcity2"/>
        <w:numPr>
          <w:ilvl w:val="0"/>
          <w:numId w:val="23"/>
        </w:numPr>
        <w:spacing w:after="0" w:line="360" w:lineRule="auto"/>
        <w:ind w:left="284" w:hanging="246"/>
        <w:rPr>
          <w:rFonts w:asciiTheme="minorHAnsi" w:hAnsiTheme="minorHAnsi" w:cstheme="minorHAnsi"/>
          <w:b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>„</w:t>
      </w:r>
      <w:r w:rsidR="00053FBA" w:rsidRPr="00053FBA">
        <w:rPr>
          <w:rFonts w:asciiTheme="minorHAnsi" w:hAnsiTheme="minorHAnsi" w:cstheme="minorHAnsi"/>
          <w:color w:val="000000" w:themeColor="text1"/>
          <w:sz w:val="22"/>
        </w:rPr>
        <w:t xml:space="preserve">Termin realizacji zamówienia od daty zawarcia umowy: </w:t>
      </w:r>
      <w:r w:rsidR="00053FBA">
        <w:rPr>
          <w:rFonts w:asciiTheme="minorHAnsi" w:hAnsiTheme="minorHAnsi" w:cstheme="minorHAnsi"/>
          <w:b/>
          <w:color w:val="FF0000"/>
          <w:sz w:val="22"/>
        </w:rPr>
        <w:t>do dnia 27</w:t>
      </w:r>
      <w:r w:rsidR="00053FBA" w:rsidRPr="00053FBA">
        <w:rPr>
          <w:rFonts w:asciiTheme="minorHAnsi" w:hAnsiTheme="minorHAnsi" w:cstheme="minorHAnsi"/>
          <w:b/>
          <w:color w:val="FF0000"/>
          <w:sz w:val="22"/>
        </w:rPr>
        <w:t>.02.2026 r.</w:t>
      </w:r>
      <w:r>
        <w:rPr>
          <w:rFonts w:asciiTheme="minorHAnsi" w:hAnsiTheme="minorHAnsi" w:cstheme="minorHAnsi"/>
          <w:b/>
          <w:color w:val="FF0000"/>
          <w:sz w:val="22"/>
        </w:rPr>
        <w:t>”</w:t>
      </w:r>
    </w:p>
    <w:p w:rsidR="00053FBA" w:rsidRPr="00053FBA" w:rsidRDefault="00053FBA" w:rsidP="006C2BD5">
      <w:pPr>
        <w:spacing w:after="0" w:line="360" w:lineRule="auto"/>
        <w:ind w:left="284" w:hanging="284"/>
        <w:rPr>
          <w:rFonts w:asciiTheme="minorHAnsi" w:eastAsia="Calibri" w:hAnsiTheme="minorHAnsi" w:cstheme="minorHAnsi"/>
          <w:color w:val="auto"/>
          <w:sz w:val="22"/>
          <w:lang w:eastAsia="en-US"/>
        </w:rPr>
      </w:pPr>
    </w:p>
    <w:p w:rsidR="006C2BD5" w:rsidRPr="00053FBA" w:rsidRDefault="006C2BD5" w:rsidP="006C2BD5">
      <w:pPr>
        <w:spacing w:after="0" w:line="360" w:lineRule="auto"/>
        <w:ind w:left="284" w:hanging="284"/>
        <w:rPr>
          <w:rFonts w:ascii="Calibri" w:eastAsia="Calibri" w:hAnsi="Calibri" w:cs="Calibri"/>
          <w:color w:val="auto"/>
          <w:sz w:val="22"/>
          <w:lang w:eastAsia="en-US"/>
        </w:rPr>
      </w:pPr>
      <w:r w:rsidRPr="00053FBA">
        <w:rPr>
          <w:rFonts w:asciiTheme="minorHAnsi" w:eastAsia="Calibri" w:hAnsiTheme="minorHAnsi" w:cstheme="minorHAnsi"/>
          <w:color w:val="auto"/>
          <w:sz w:val="22"/>
          <w:lang w:eastAsia="en-US"/>
        </w:rPr>
        <w:t>- w części XI SWZ – Termin związania ofertą – pkt 1 otrzymuje</w:t>
      </w:r>
      <w:r w:rsidRPr="00053FBA">
        <w:rPr>
          <w:rFonts w:ascii="Calibri" w:eastAsia="Calibri" w:hAnsi="Calibri" w:cs="Calibri"/>
          <w:color w:val="auto"/>
          <w:sz w:val="22"/>
          <w:lang w:eastAsia="en-US"/>
        </w:rPr>
        <w:t xml:space="preserve"> brzmienie następujące:</w:t>
      </w:r>
    </w:p>
    <w:p w:rsidR="006C2BD5" w:rsidRPr="006C2BD5" w:rsidRDefault="006C2BD5" w:rsidP="006C2BD5">
      <w:pPr>
        <w:spacing w:after="160" w:line="360" w:lineRule="auto"/>
        <w:ind w:left="0" w:firstLine="0"/>
        <w:rPr>
          <w:rFonts w:ascii="Calibri" w:eastAsia="Calibri" w:hAnsi="Calibri" w:cs="Calibri"/>
          <w:b/>
          <w:i/>
          <w:color w:val="auto"/>
          <w:sz w:val="22"/>
          <w:lang w:eastAsia="en-US"/>
        </w:rPr>
      </w:pPr>
      <w:r w:rsidRPr="006C2BD5">
        <w:rPr>
          <w:rFonts w:ascii="Calibri" w:eastAsia="Calibri" w:hAnsi="Calibri" w:cs="Calibri"/>
          <w:b/>
          <w:i/>
          <w:color w:val="auto"/>
          <w:sz w:val="22"/>
          <w:lang w:eastAsia="en-US"/>
        </w:rPr>
        <w:t xml:space="preserve">„1. Wykonawca składający ofertę jest nią związany nie dłużej niż 90 dni od dnia upływu terminu składania ofert, tj. </w:t>
      </w:r>
      <w:r w:rsidRPr="006C2BD5">
        <w:rPr>
          <w:rFonts w:ascii="Calibri" w:eastAsia="Calibri" w:hAnsi="Calibri" w:cs="Calibri"/>
          <w:b/>
          <w:i/>
          <w:color w:val="FF0000"/>
          <w:sz w:val="22"/>
          <w:lang w:eastAsia="en-US"/>
        </w:rPr>
        <w:t xml:space="preserve">do dnia </w:t>
      </w:r>
      <w:r>
        <w:rPr>
          <w:rFonts w:ascii="Calibri" w:eastAsia="Calibri" w:hAnsi="Calibri" w:cs="Calibri"/>
          <w:b/>
          <w:i/>
          <w:color w:val="FF0000"/>
          <w:sz w:val="22"/>
          <w:lang w:eastAsia="en-US"/>
        </w:rPr>
        <w:t>20</w:t>
      </w:r>
      <w:r w:rsidRPr="006C2BD5">
        <w:rPr>
          <w:rFonts w:ascii="Calibri" w:eastAsia="Calibri" w:hAnsi="Calibri" w:cs="Calibri"/>
          <w:b/>
          <w:i/>
          <w:color w:val="FF0000"/>
          <w:sz w:val="22"/>
          <w:lang w:eastAsia="en-US"/>
        </w:rPr>
        <w:t>.07.2025 r.</w:t>
      </w:r>
      <w:r w:rsidRPr="006C2BD5">
        <w:rPr>
          <w:rFonts w:ascii="Calibri" w:eastAsia="Calibri" w:hAnsi="Calibri" w:cs="Calibri"/>
          <w:b/>
          <w:i/>
          <w:color w:val="auto"/>
          <w:sz w:val="22"/>
          <w:lang w:eastAsia="en-US"/>
        </w:rPr>
        <w:t>”</w:t>
      </w:r>
    </w:p>
    <w:p w:rsidR="006C2BD5" w:rsidRPr="006C2BD5" w:rsidRDefault="006C2BD5" w:rsidP="006C2BD5">
      <w:pPr>
        <w:spacing w:after="0" w:line="360" w:lineRule="auto"/>
        <w:ind w:left="0" w:firstLine="0"/>
        <w:rPr>
          <w:rFonts w:ascii="Calibri" w:eastAsia="Calibri" w:hAnsi="Calibri" w:cs="Calibri"/>
          <w:color w:val="auto"/>
          <w:sz w:val="22"/>
          <w:lang w:eastAsia="en-US"/>
        </w:rPr>
      </w:pPr>
      <w:r w:rsidRPr="006C2BD5">
        <w:rPr>
          <w:rFonts w:ascii="Calibri" w:eastAsia="Calibri" w:hAnsi="Calibri" w:cs="Calibri"/>
          <w:color w:val="auto"/>
          <w:sz w:val="22"/>
          <w:lang w:eastAsia="en-US"/>
        </w:rPr>
        <w:t>- w części XIV SWZ – Sposób oraz termin składania ofert - pkt 1 otrzymuje brzmienie następujące:</w:t>
      </w:r>
    </w:p>
    <w:p w:rsidR="006C2BD5" w:rsidRPr="006C2BD5" w:rsidRDefault="006C2BD5" w:rsidP="006C2BD5">
      <w:pPr>
        <w:spacing w:after="160" w:line="360" w:lineRule="auto"/>
        <w:ind w:left="426" w:hanging="426"/>
        <w:rPr>
          <w:rFonts w:ascii="Calibri" w:eastAsia="Calibri" w:hAnsi="Calibri" w:cs="Calibri"/>
          <w:b/>
          <w:i/>
          <w:color w:val="FF0000"/>
          <w:sz w:val="22"/>
          <w:lang w:eastAsia="en-US"/>
        </w:rPr>
      </w:pPr>
      <w:r w:rsidRPr="006C2BD5">
        <w:rPr>
          <w:rFonts w:ascii="Calibri" w:eastAsia="Calibri" w:hAnsi="Calibri" w:cs="Calibri"/>
          <w:b/>
          <w:i/>
          <w:color w:val="auto"/>
          <w:sz w:val="22"/>
          <w:lang w:eastAsia="en-US"/>
        </w:rPr>
        <w:t xml:space="preserve">„1. Ofertę należy złożyć w terminie do dnia </w:t>
      </w:r>
      <w:r>
        <w:rPr>
          <w:rFonts w:ascii="Calibri" w:eastAsia="Calibri" w:hAnsi="Calibri" w:cs="Calibri"/>
          <w:b/>
          <w:i/>
          <w:color w:val="FF0000"/>
          <w:sz w:val="22"/>
          <w:lang w:eastAsia="en-US"/>
        </w:rPr>
        <w:t>22</w:t>
      </w:r>
      <w:r w:rsidRPr="006C2BD5">
        <w:rPr>
          <w:rFonts w:ascii="Calibri" w:eastAsia="Calibri" w:hAnsi="Calibri" w:cs="Calibri"/>
          <w:b/>
          <w:i/>
          <w:color w:val="FF0000"/>
          <w:sz w:val="22"/>
          <w:lang w:eastAsia="en-US"/>
        </w:rPr>
        <w:t>.04.2025 r. do godziny 9.00.”</w:t>
      </w:r>
    </w:p>
    <w:p w:rsidR="006C2BD5" w:rsidRPr="006C2BD5" w:rsidRDefault="006C2BD5" w:rsidP="006C2BD5">
      <w:pPr>
        <w:spacing w:after="0" w:line="360" w:lineRule="auto"/>
        <w:ind w:left="426" w:hanging="426"/>
        <w:rPr>
          <w:rFonts w:ascii="Calibri" w:eastAsia="Calibri" w:hAnsi="Calibri" w:cs="Calibri"/>
          <w:color w:val="auto"/>
          <w:sz w:val="22"/>
          <w:lang w:eastAsia="en-US"/>
        </w:rPr>
      </w:pPr>
      <w:r w:rsidRPr="006C2BD5">
        <w:rPr>
          <w:rFonts w:ascii="Calibri" w:eastAsia="Calibri" w:hAnsi="Calibri" w:cs="Calibri"/>
          <w:color w:val="auto"/>
          <w:sz w:val="22"/>
          <w:lang w:eastAsia="en-US"/>
        </w:rPr>
        <w:t>- w części XV SWZ – Termin otwarcia ofert - pkt 1 otrzymuje brzmienie następujące:</w:t>
      </w:r>
    </w:p>
    <w:p w:rsidR="006C2BD5" w:rsidRDefault="006C2BD5" w:rsidP="00053FBA">
      <w:pPr>
        <w:spacing w:after="160" w:line="360" w:lineRule="auto"/>
        <w:ind w:left="426" w:hanging="426"/>
        <w:rPr>
          <w:rFonts w:ascii="Calibri" w:eastAsia="Calibri" w:hAnsi="Calibri" w:cs="Calibri"/>
          <w:b/>
          <w:i/>
          <w:color w:val="auto"/>
          <w:sz w:val="22"/>
          <w:lang w:eastAsia="en-US"/>
        </w:rPr>
      </w:pPr>
      <w:r w:rsidRPr="006C2BD5">
        <w:rPr>
          <w:rFonts w:ascii="Calibri" w:eastAsia="Calibri" w:hAnsi="Calibri" w:cs="Calibri"/>
          <w:b/>
          <w:i/>
          <w:color w:val="auto"/>
          <w:sz w:val="22"/>
          <w:lang w:eastAsia="en-US"/>
        </w:rPr>
        <w:t xml:space="preserve">„1. Otwarcie ofert nastąpi w dniu </w:t>
      </w:r>
      <w:r>
        <w:rPr>
          <w:rFonts w:ascii="Calibri" w:eastAsia="Calibri" w:hAnsi="Calibri" w:cs="Calibri"/>
          <w:b/>
          <w:i/>
          <w:color w:val="FF0000"/>
          <w:sz w:val="22"/>
          <w:lang w:eastAsia="en-US"/>
        </w:rPr>
        <w:t>22</w:t>
      </w:r>
      <w:r w:rsidRPr="006C2BD5">
        <w:rPr>
          <w:rFonts w:ascii="Calibri" w:eastAsia="Calibri" w:hAnsi="Calibri" w:cs="Calibri"/>
          <w:b/>
          <w:i/>
          <w:color w:val="FF0000"/>
          <w:sz w:val="22"/>
          <w:lang w:eastAsia="en-US"/>
        </w:rPr>
        <w:t>.04.2025 r. o godzinie 09.05.</w:t>
      </w:r>
      <w:r w:rsidRPr="006C2BD5">
        <w:rPr>
          <w:rFonts w:ascii="Calibri" w:eastAsia="Calibri" w:hAnsi="Calibri" w:cs="Calibri"/>
          <w:b/>
          <w:i/>
          <w:color w:val="auto"/>
          <w:sz w:val="22"/>
          <w:lang w:eastAsia="en-US"/>
        </w:rPr>
        <w:t>”</w:t>
      </w:r>
    </w:p>
    <w:p w:rsidR="00053FBA" w:rsidRPr="00B44332" w:rsidRDefault="00053FBA" w:rsidP="008A7BFF">
      <w:pPr>
        <w:pStyle w:val="Nagwek1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2"/>
          <w:szCs w:val="22"/>
          <w:lang w:val="pl-PL" w:eastAsia="pl-PL"/>
        </w:rPr>
        <w:t>w</w:t>
      </w:r>
      <w:r w:rsidRPr="00053FBA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2"/>
          <w:szCs w:val="22"/>
          <w:lang w:val="pl-PL" w:eastAsia="pl-PL"/>
        </w:rPr>
        <w:t xml:space="preserve"> </w:t>
      </w:r>
      <w:r w:rsidR="00B44332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2"/>
          <w:szCs w:val="22"/>
          <w:lang w:val="pl-PL" w:eastAsia="pl-PL"/>
        </w:rPr>
        <w:t>część</w:t>
      </w:r>
      <w:r w:rsidRPr="00053FBA">
        <w:rPr>
          <w:rFonts w:asciiTheme="minorHAnsi" w:eastAsia="Times New Roman" w:hAnsiTheme="minorHAnsi" w:cstheme="minorHAnsi"/>
          <w:b w:val="0"/>
          <w:bCs w:val="0"/>
          <w:color w:val="000000" w:themeColor="text1"/>
          <w:sz w:val="22"/>
          <w:szCs w:val="22"/>
          <w:lang w:val="pl-PL" w:eastAsia="pl-PL"/>
        </w:rPr>
        <w:t xml:space="preserve"> </w:t>
      </w:r>
      <w:r w:rsidRPr="00053FBA">
        <w:rPr>
          <w:rFonts w:asciiTheme="minorHAnsi" w:hAnsiTheme="minorHAnsi" w:cstheme="minorHAnsi"/>
          <w:sz w:val="22"/>
          <w:szCs w:val="22"/>
        </w:rPr>
        <w:t xml:space="preserve"> </w:t>
      </w:r>
      <w:r w:rsidR="00E63330">
        <w:rPr>
          <w:rFonts w:asciiTheme="minorHAnsi" w:hAnsiTheme="minorHAnsi" w:cstheme="minorHAnsi"/>
          <w:sz w:val="22"/>
          <w:szCs w:val="22"/>
        </w:rPr>
        <w:t xml:space="preserve">XII SWZ - </w:t>
      </w:r>
      <w:r w:rsidRPr="00B44332">
        <w:rPr>
          <w:rFonts w:asciiTheme="minorHAnsi" w:hAnsiTheme="minorHAnsi" w:cstheme="minorHAnsi"/>
          <w:sz w:val="22"/>
          <w:szCs w:val="22"/>
        </w:rPr>
        <w:t xml:space="preserve">Wymagania dotyczące wadium  - otrzymuje brzmienie: </w:t>
      </w:r>
    </w:p>
    <w:p w:rsidR="00053FBA" w:rsidRPr="00B44332" w:rsidRDefault="00B44332" w:rsidP="008A7BFF">
      <w:pPr>
        <w:spacing w:line="360" w:lineRule="auto"/>
        <w:ind w:left="0" w:firstLine="0"/>
        <w:rPr>
          <w:rFonts w:asciiTheme="minorHAnsi" w:hAnsiTheme="minorHAnsi" w:cstheme="minorHAnsi"/>
          <w:sz w:val="22"/>
          <w:lang w:eastAsia="ar-SA"/>
        </w:rPr>
      </w:pPr>
      <w:r>
        <w:rPr>
          <w:rFonts w:asciiTheme="minorHAnsi" w:hAnsiTheme="minorHAnsi" w:cstheme="minorHAnsi"/>
          <w:sz w:val="22"/>
          <w:lang w:eastAsia="ar-SA"/>
        </w:rPr>
        <w:t>„</w:t>
      </w:r>
      <w:r w:rsidR="00053FBA" w:rsidRPr="00B44332">
        <w:rPr>
          <w:rFonts w:asciiTheme="minorHAnsi" w:hAnsiTheme="minorHAnsi" w:cstheme="minorHAnsi"/>
          <w:sz w:val="22"/>
          <w:lang w:eastAsia="ar-SA"/>
        </w:rPr>
        <w:t>Zamawiając</w:t>
      </w:r>
      <w:r>
        <w:rPr>
          <w:rFonts w:asciiTheme="minorHAnsi" w:hAnsiTheme="minorHAnsi" w:cstheme="minorHAnsi"/>
          <w:sz w:val="22"/>
          <w:lang w:eastAsia="ar-SA"/>
        </w:rPr>
        <w:t>y nie wymaga wniesienia wadium.„</w:t>
      </w:r>
    </w:p>
    <w:p w:rsidR="00B44332" w:rsidRPr="00B44332" w:rsidRDefault="00B44332" w:rsidP="008A7BFF">
      <w:pPr>
        <w:spacing w:line="360" w:lineRule="auto"/>
        <w:ind w:left="0" w:firstLine="0"/>
        <w:rPr>
          <w:rFonts w:asciiTheme="minorHAnsi" w:hAnsiTheme="minorHAnsi" w:cstheme="minorHAnsi"/>
          <w:sz w:val="22"/>
          <w:lang w:eastAsia="ar-SA"/>
        </w:rPr>
      </w:pPr>
    </w:p>
    <w:p w:rsidR="00B44332" w:rsidRPr="00B44332" w:rsidRDefault="00E63330" w:rsidP="008A7BFF">
      <w:pPr>
        <w:pStyle w:val="Nagwek1"/>
        <w:numPr>
          <w:ilvl w:val="0"/>
          <w:numId w:val="1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proofErr w:type="spellStart"/>
      <w:r>
        <w:rPr>
          <w:sz w:val="22"/>
          <w:szCs w:val="22"/>
        </w:rPr>
        <w:t>części</w:t>
      </w:r>
      <w:proofErr w:type="spellEnd"/>
      <w:r>
        <w:rPr>
          <w:sz w:val="22"/>
          <w:szCs w:val="22"/>
        </w:rPr>
        <w:t xml:space="preserve">  XXI SWZ - </w:t>
      </w:r>
      <w:r w:rsidR="00B44332" w:rsidRPr="00B44332">
        <w:rPr>
          <w:sz w:val="22"/>
          <w:szCs w:val="22"/>
        </w:rPr>
        <w:t xml:space="preserve"> </w:t>
      </w:r>
      <w:proofErr w:type="spellStart"/>
      <w:r w:rsidR="00B44332" w:rsidRPr="00B44332">
        <w:rPr>
          <w:sz w:val="22"/>
          <w:szCs w:val="22"/>
        </w:rPr>
        <w:t>Informacje</w:t>
      </w:r>
      <w:proofErr w:type="spellEnd"/>
      <w:r w:rsidR="00B44332" w:rsidRPr="00B44332">
        <w:rPr>
          <w:sz w:val="22"/>
          <w:szCs w:val="22"/>
        </w:rPr>
        <w:t xml:space="preserve"> </w:t>
      </w:r>
      <w:proofErr w:type="spellStart"/>
      <w:r w:rsidR="00B44332" w:rsidRPr="00B44332">
        <w:rPr>
          <w:sz w:val="22"/>
          <w:szCs w:val="22"/>
        </w:rPr>
        <w:t>dotyczące</w:t>
      </w:r>
      <w:proofErr w:type="spellEnd"/>
      <w:r w:rsidR="00B44332" w:rsidRPr="00B44332">
        <w:rPr>
          <w:sz w:val="22"/>
          <w:szCs w:val="22"/>
        </w:rPr>
        <w:t xml:space="preserve"> </w:t>
      </w:r>
      <w:proofErr w:type="spellStart"/>
      <w:r w:rsidR="00B44332" w:rsidRPr="00B44332">
        <w:rPr>
          <w:sz w:val="22"/>
          <w:szCs w:val="22"/>
        </w:rPr>
        <w:t>zabezpieczenia</w:t>
      </w:r>
      <w:proofErr w:type="spellEnd"/>
      <w:r w:rsidR="00B44332" w:rsidRPr="00B44332">
        <w:rPr>
          <w:sz w:val="22"/>
          <w:szCs w:val="22"/>
        </w:rPr>
        <w:t xml:space="preserve"> </w:t>
      </w:r>
      <w:proofErr w:type="spellStart"/>
      <w:r w:rsidR="00B44332" w:rsidRPr="00B44332">
        <w:rPr>
          <w:sz w:val="22"/>
          <w:szCs w:val="22"/>
        </w:rPr>
        <w:t>należytego</w:t>
      </w:r>
      <w:proofErr w:type="spellEnd"/>
      <w:r w:rsidR="00B44332" w:rsidRPr="00B44332">
        <w:rPr>
          <w:sz w:val="22"/>
          <w:szCs w:val="22"/>
        </w:rPr>
        <w:t xml:space="preserve"> </w:t>
      </w:r>
      <w:proofErr w:type="spellStart"/>
      <w:r w:rsidR="00B44332" w:rsidRPr="00B44332">
        <w:rPr>
          <w:sz w:val="22"/>
          <w:szCs w:val="22"/>
        </w:rPr>
        <w:t>wykonania</w:t>
      </w:r>
      <w:proofErr w:type="spellEnd"/>
      <w:r w:rsidR="00B44332" w:rsidRPr="00B44332">
        <w:rPr>
          <w:sz w:val="22"/>
          <w:szCs w:val="22"/>
        </w:rPr>
        <w:t xml:space="preserve"> </w:t>
      </w:r>
      <w:proofErr w:type="spellStart"/>
      <w:r w:rsidR="00B44332" w:rsidRPr="00B44332">
        <w:rPr>
          <w:sz w:val="22"/>
          <w:szCs w:val="22"/>
        </w:rPr>
        <w:t>umowy</w:t>
      </w:r>
      <w:proofErr w:type="spellEnd"/>
      <w:r w:rsidR="00B44332" w:rsidRPr="00B44332">
        <w:rPr>
          <w:sz w:val="22"/>
          <w:szCs w:val="22"/>
        </w:rPr>
        <w:t xml:space="preserve"> – </w:t>
      </w:r>
      <w:proofErr w:type="spellStart"/>
      <w:r w:rsidR="00B44332" w:rsidRPr="00B44332">
        <w:rPr>
          <w:sz w:val="22"/>
          <w:szCs w:val="22"/>
        </w:rPr>
        <w:t>pkt</w:t>
      </w:r>
      <w:proofErr w:type="spellEnd"/>
      <w:r w:rsidR="00B44332" w:rsidRPr="00B44332">
        <w:rPr>
          <w:sz w:val="22"/>
          <w:szCs w:val="22"/>
        </w:rPr>
        <w:t xml:space="preserve"> 1 </w:t>
      </w:r>
      <w:proofErr w:type="spellStart"/>
      <w:r w:rsidR="00B44332" w:rsidRPr="00B44332">
        <w:rPr>
          <w:sz w:val="22"/>
          <w:szCs w:val="22"/>
        </w:rPr>
        <w:t>otrzymuje</w:t>
      </w:r>
      <w:proofErr w:type="spellEnd"/>
      <w:r w:rsidR="00B44332" w:rsidRPr="00B44332">
        <w:rPr>
          <w:sz w:val="22"/>
          <w:szCs w:val="22"/>
        </w:rPr>
        <w:t xml:space="preserve"> </w:t>
      </w:r>
      <w:proofErr w:type="spellStart"/>
      <w:r w:rsidR="00B44332" w:rsidRPr="00B44332">
        <w:rPr>
          <w:sz w:val="22"/>
          <w:szCs w:val="22"/>
        </w:rPr>
        <w:t>brzmienie</w:t>
      </w:r>
      <w:proofErr w:type="spellEnd"/>
      <w:r w:rsidR="00B44332" w:rsidRPr="00B44332">
        <w:rPr>
          <w:sz w:val="22"/>
          <w:szCs w:val="22"/>
        </w:rPr>
        <w:t xml:space="preserve">: </w:t>
      </w:r>
    </w:p>
    <w:p w:rsidR="00B44332" w:rsidRPr="00B44332" w:rsidRDefault="00B44332" w:rsidP="008A7BFF">
      <w:pPr>
        <w:numPr>
          <w:ilvl w:val="0"/>
          <w:numId w:val="24"/>
        </w:numPr>
        <w:shd w:val="clear" w:color="auto" w:fill="FFFFFF"/>
        <w:spacing w:after="0" w:line="360" w:lineRule="auto"/>
        <w:ind w:left="426" w:hanging="426"/>
        <w:rPr>
          <w:rFonts w:ascii="Calibri" w:hAnsi="Calibri" w:cs="Calibri"/>
          <w:b/>
          <w:bCs/>
          <w:i/>
          <w:color w:val="7030A0"/>
          <w:spacing w:val="-2"/>
          <w:sz w:val="22"/>
        </w:rPr>
      </w:pPr>
      <w:r>
        <w:rPr>
          <w:rFonts w:ascii="Calibri" w:hAnsi="Calibri" w:cs="Calibri"/>
          <w:b/>
          <w:bCs/>
          <w:i/>
          <w:spacing w:val="-2"/>
          <w:sz w:val="22"/>
        </w:rPr>
        <w:t>„</w:t>
      </w:r>
      <w:r w:rsidRPr="00B44332">
        <w:rPr>
          <w:rFonts w:ascii="Calibri" w:hAnsi="Calibri" w:cs="Calibri"/>
          <w:b/>
          <w:bCs/>
          <w:i/>
          <w:spacing w:val="-2"/>
          <w:sz w:val="22"/>
        </w:rPr>
        <w:t>Wykonawca, którego oferta zostanie wybrana, zobowiązany jest do wniesienia zabezpieczenia należytego wykonania umowy, najpóźniej w dniu jej zawarcia</w:t>
      </w:r>
      <w:r w:rsidRPr="00B44332">
        <w:rPr>
          <w:rFonts w:ascii="Calibri" w:hAnsi="Calibri" w:cs="Calibri"/>
          <w:b/>
          <w:bCs/>
          <w:i/>
          <w:color w:val="0D0D0D" w:themeColor="text1" w:themeTint="F2"/>
          <w:spacing w:val="-2"/>
          <w:sz w:val="22"/>
        </w:rPr>
        <w:t xml:space="preserve">, w </w:t>
      </w:r>
      <w:r w:rsidRPr="00B44332">
        <w:rPr>
          <w:rFonts w:ascii="Calibri" w:hAnsi="Calibri" w:cs="Calibri"/>
          <w:b/>
          <w:bCs/>
          <w:i/>
          <w:color w:val="FF0000"/>
          <w:spacing w:val="-2"/>
          <w:sz w:val="22"/>
        </w:rPr>
        <w:t xml:space="preserve">wysokości 2,5% ceny </w:t>
      </w:r>
      <w:r w:rsidRPr="00B44332">
        <w:rPr>
          <w:rFonts w:ascii="Calibri" w:hAnsi="Calibri" w:cs="Calibri"/>
          <w:b/>
          <w:bCs/>
          <w:i/>
          <w:color w:val="0D0D0D" w:themeColor="text1" w:themeTint="F2"/>
          <w:spacing w:val="-2"/>
          <w:sz w:val="22"/>
        </w:rPr>
        <w:t>całkowitej (brutto) podanej w ofercie.</w:t>
      </w:r>
      <w:r>
        <w:rPr>
          <w:rFonts w:ascii="Calibri" w:hAnsi="Calibri" w:cs="Calibri"/>
          <w:b/>
          <w:bCs/>
          <w:i/>
          <w:color w:val="0D0D0D" w:themeColor="text1" w:themeTint="F2"/>
          <w:spacing w:val="-2"/>
          <w:sz w:val="22"/>
        </w:rPr>
        <w:t>”</w:t>
      </w:r>
    </w:p>
    <w:p w:rsidR="00B44332" w:rsidRDefault="00B44332" w:rsidP="008A7BFF">
      <w:pPr>
        <w:shd w:val="clear" w:color="auto" w:fill="FFFFFF"/>
        <w:spacing w:after="0" w:line="360" w:lineRule="auto"/>
        <w:ind w:left="426" w:firstLine="0"/>
        <w:rPr>
          <w:rFonts w:ascii="Calibri" w:hAnsi="Calibri" w:cs="Calibri"/>
          <w:b/>
          <w:bCs/>
          <w:i/>
          <w:color w:val="7030A0"/>
          <w:spacing w:val="-2"/>
          <w:sz w:val="22"/>
        </w:rPr>
      </w:pPr>
    </w:p>
    <w:p w:rsidR="003B04E0" w:rsidRPr="00DA1E49" w:rsidRDefault="00E63330" w:rsidP="00FA50B2">
      <w:pPr>
        <w:shd w:val="clear" w:color="auto" w:fill="FFFFFF"/>
        <w:spacing w:after="0" w:line="360" w:lineRule="auto"/>
        <w:ind w:left="0" w:firstLine="0"/>
        <w:rPr>
          <w:rFonts w:ascii="Calibri" w:hAnsi="Calibri" w:cs="Calibri"/>
          <w:bCs/>
          <w:color w:val="000000" w:themeColor="text1"/>
          <w:spacing w:val="-2"/>
          <w:szCs w:val="24"/>
        </w:rPr>
      </w:pPr>
      <w:r>
        <w:rPr>
          <w:rFonts w:ascii="Calibri" w:hAnsi="Calibri" w:cs="Calibri"/>
          <w:bCs/>
          <w:color w:val="000000" w:themeColor="text1"/>
          <w:spacing w:val="-2"/>
          <w:szCs w:val="24"/>
        </w:rPr>
        <w:t xml:space="preserve">- </w:t>
      </w:r>
      <w:r w:rsidR="003B04E0" w:rsidRPr="00DA1E49">
        <w:rPr>
          <w:rFonts w:ascii="Calibri" w:hAnsi="Calibri" w:cs="Calibri"/>
          <w:bCs/>
          <w:color w:val="000000" w:themeColor="text1"/>
          <w:spacing w:val="-2"/>
          <w:szCs w:val="24"/>
        </w:rPr>
        <w:t>Zamawiający zmienia brzmienie</w:t>
      </w:r>
      <w:r>
        <w:rPr>
          <w:rFonts w:ascii="Calibri" w:hAnsi="Calibri" w:cs="Calibri"/>
          <w:bCs/>
          <w:color w:val="000000" w:themeColor="text1"/>
          <w:spacing w:val="-2"/>
          <w:szCs w:val="24"/>
        </w:rPr>
        <w:t xml:space="preserve"> Załącznika nr 10 do SWZ – wzór</w:t>
      </w:r>
      <w:r w:rsidR="003B04E0" w:rsidRPr="00DA1E49">
        <w:rPr>
          <w:rFonts w:ascii="Calibri" w:hAnsi="Calibri" w:cs="Calibri"/>
          <w:bCs/>
          <w:color w:val="000000" w:themeColor="text1"/>
          <w:spacing w:val="-2"/>
          <w:szCs w:val="24"/>
        </w:rPr>
        <w:t xml:space="preserve"> umowy w następującym zakresie: </w:t>
      </w:r>
    </w:p>
    <w:p w:rsidR="003B04E0" w:rsidRDefault="003B04E0" w:rsidP="00B44332">
      <w:pPr>
        <w:shd w:val="clear" w:color="auto" w:fill="FFFFFF"/>
        <w:spacing w:after="0" w:line="360" w:lineRule="auto"/>
        <w:ind w:left="426" w:firstLine="0"/>
        <w:rPr>
          <w:rFonts w:ascii="Calibri" w:eastAsia="Calibri" w:hAnsi="Calibri" w:cs="Calibri"/>
          <w:b/>
          <w:color w:val="auto"/>
          <w:sz w:val="22"/>
          <w:lang w:eastAsia="en-US"/>
        </w:rPr>
      </w:pPr>
      <w:r>
        <w:rPr>
          <w:rFonts w:ascii="Calibri" w:eastAsia="Calibri" w:hAnsi="Calibri" w:cs="Calibri"/>
          <w:b/>
          <w:color w:val="auto"/>
          <w:sz w:val="22"/>
          <w:lang w:eastAsia="en-US"/>
        </w:rPr>
        <w:t xml:space="preserve">- </w:t>
      </w:r>
      <w:r w:rsidRPr="003B04E0">
        <w:rPr>
          <w:rFonts w:ascii="Calibri" w:eastAsia="Calibri" w:hAnsi="Calibri" w:cs="Calibri"/>
          <w:b/>
          <w:color w:val="auto"/>
          <w:sz w:val="22"/>
          <w:lang w:eastAsia="en-US"/>
        </w:rPr>
        <w:t>§</w:t>
      </w:r>
      <w:r>
        <w:rPr>
          <w:rFonts w:ascii="Calibri" w:eastAsia="Calibri" w:hAnsi="Calibri" w:cs="Calibri"/>
          <w:b/>
          <w:color w:val="auto"/>
          <w:sz w:val="22"/>
          <w:lang w:eastAsia="en-US"/>
        </w:rPr>
        <w:t xml:space="preserve">1 pkt 2 otrzymuje brzmienie: </w:t>
      </w:r>
    </w:p>
    <w:p w:rsidR="003B04E0" w:rsidRPr="00DA1E49" w:rsidRDefault="003B04E0" w:rsidP="003B04E0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rPr>
          <w:rFonts w:ascii="Calibri" w:eastAsia="Calibri" w:hAnsi="Calibri" w:cs="Calibri"/>
          <w:color w:val="auto"/>
          <w:sz w:val="22"/>
          <w:lang w:eastAsia="en-US"/>
        </w:rPr>
      </w:pPr>
      <w:r w:rsidRPr="00DA1E49">
        <w:rPr>
          <w:rFonts w:ascii="Calibri" w:eastAsia="Calibri" w:hAnsi="Calibri" w:cs="Calibri"/>
          <w:color w:val="auto"/>
          <w:sz w:val="22"/>
          <w:lang w:eastAsia="en-US"/>
        </w:rPr>
        <w:t xml:space="preserve">„Wykonanie przedmiotu umowy nastąpi w terminie: </w:t>
      </w:r>
      <w:r w:rsidRPr="00DA1E49">
        <w:rPr>
          <w:rFonts w:ascii="Calibri" w:eastAsia="Calibri" w:hAnsi="Calibri" w:cs="Calibri"/>
          <w:color w:val="FF0000"/>
          <w:sz w:val="22"/>
          <w:lang w:eastAsia="en-US"/>
        </w:rPr>
        <w:t xml:space="preserve">do dnia 27.02.2026 r. </w:t>
      </w:r>
      <w:r w:rsidRPr="00DA1E49">
        <w:rPr>
          <w:rFonts w:ascii="Calibri" w:eastAsia="Calibri" w:hAnsi="Calibri" w:cs="Calibri"/>
          <w:color w:val="auto"/>
          <w:sz w:val="22"/>
          <w:lang w:eastAsia="en-US"/>
        </w:rPr>
        <w:t>Dostawa zestawu przez Wykonawcę nastąpi na pisemny wniosek Zamawiającego, przedłożony Wykonawcy nie później niż na 30 dni przed rozpoczęciem montażu i instalacji.„</w:t>
      </w:r>
    </w:p>
    <w:p w:rsidR="003B04E0" w:rsidRDefault="003B04E0" w:rsidP="003B04E0">
      <w:pPr>
        <w:spacing w:after="0" w:line="360" w:lineRule="auto"/>
        <w:ind w:left="360" w:firstLin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- </w:t>
      </w:r>
      <w:r w:rsidRPr="003B04E0">
        <w:rPr>
          <w:rFonts w:asciiTheme="minorHAnsi" w:hAnsiTheme="minorHAnsi" w:cstheme="minorHAnsi"/>
          <w:b/>
        </w:rPr>
        <w:t>§ 4</w:t>
      </w:r>
      <w:r>
        <w:rPr>
          <w:rFonts w:asciiTheme="minorHAnsi" w:hAnsiTheme="minorHAnsi" w:cstheme="minorHAnsi"/>
          <w:b/>
        </w:rPr>
        <w:t xml:space="preserve"> pkt 1 otrzymuje brzmienie:</w:t>
      </w:r>
    </w:p>
    <w:p w:rsidR="003B04E0" w:rsidRPr="00DA1E49" w:rsidRDefault="003B04E0" w:rsidP="004310D1">
      <w:pPr>
        <w:spacing w:after="0" w:line="360" w:lineRule="auto"/>
        <w:ind w:left="360" w:firstLine="0"/>
        <w:rPr>
          <w:rFonts w:asciiTheme="minorHAnsi" w:hAnsiTheme="minorHAnsi" w:cstheme="minorHAnsi"/>
        </w:rPr>
      </w:pPr>
      <w:r w:rsidRPr="00DA1E49">
        <w:rPr>
          <w:rFonts w:asciiTheme="minorHAnsi" w:hAnsiTheme="minorHAnsi" w:cstheme="minorHAnsi"/>
        </w:rPr>
        <w:t>1.</w:t>
      </w:r>
      <w:r w:rsidRPr="00DA1E49">
        <w:rPr>
          <w:rFonts w:asciiTheme="minorHAnsi" w:hAnsiTheme="minorHAnsi" w:cstheme="minorHAnsi"/>
        </w:rPr>
        <w:tab/>
        <w:t>Zamawiający dokona zapłaty za przedmiot umowy w następujący sposób:</w:t>
      </w:r>
    </w:p>
    <w:p w:rsidR="003B04E0" w:rsidRPr="00DA1E49" w:rsidRDefault="003B04E0" w:rsidP="004310D1">
      <w:pPr>
        <w:pStyle w:val="Tekstkomentarza"/>
        <w:spacing w:line="360" w:lineRule="auto"/>
        <w:rPr>
          <w:rFonts w:eastAsia="Times New Roman" w:cstheme="minorHAnsi"/>
          <w:color w:val="000000" w:themeColor="text1"/>
          <w:sz w:val="22"/>
          <w:szCs w:val="22"/>
          <w:lang w:eastAsia="pl-PL"/>
        </w:rPr>
      </w:pPr>
      <w:r w:rsidRPr="00DA1E49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Zamawiający przewiduje odbiory częściowe w wykonaniu przedmiotu zamowienia, z podziałem na 4 etapy: </w:t>
      </w:r>
    </w:p>
    <w:p w:rsidR="003B04E0" w:rsidRPr="00DA1E49" w:rsidRDefault="003B04E0" w:rsidP="004310D1">
      <w:pPr>
        <w:spacing w:line="360" w:lineRule="auto"/>
        <w:ind w:left="0"/>
        <w:rPr>
          <w:rFonts w:asciiTheme="minorHAnsi" w:eastAsiaTheme="minorEastAsia" w:hAnsiTheme="minorHAnsi" w:cstheme="minorHAnsi"/>
          <w:color w:val="000000" w:themeColor="text1"/>
          <w:sz w:val="22"/>
        </w:rPr>
      </w:pPr>
      <w:r w:rsidRPr="00DA1E49">
        <w:rPr>
          <w:rFonts w:asciiTheme="minorHAnsi" w:eastAsiaTheme="minorEastAsia" w:hAnsiTheme="minorHAnsi" w:cstheme="minorHAnsi"/>
          <w:color w:val="000000" w:themeColor="text1"/>
          <w:sz w:val="22"/>
        </w:rPr>
        <w:t>Etap 1. Projektowanie – przekazanie projektu technicznego – 20% wartości umowy.</w:t>
      </w:r>
    </w:p>
    <w:p w:rsidR="003B04E0" w:rsidRPr="00DA1E49" w:rsidRDefault="003B04E0" w:rsidP="004310D1">
      <w:pPr>
        <w:spacing w:line="360" w:lineRule="auto"/>
        <w:ind w:left="0"/>
        <w:rPr>
          <w:rFonts w:asciiTheme="minorHAnsi" w:eastAsiaTheme="minorEastAsia" w:hAnsiTheme="minorHAnsi" w:cstheme="minorHAnsi"/>
          <w:i/>
          <w:iCs/>
          <w:color w:val="FF0000"/>
          <w:sz w:val="22"/>
        </w:rPr>
      </w:pPr>
      <w:r w:rsidRPr="00DA1E49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Etap 2. Produkcja i transport - dostarczenie wyprodukowanych elementów do siedziby Zamawiającego – 45% wartości umowy. </w:t>
      </w:r>
    </w:p>
    <w:p w:rsidR="003B04E0" w:rsidRPr="00DA1E49" w:rsidRDefault="003B04E0" w:rsidP="004310D1">
      <w:pPr>
        <w:spacing w:line="360" w:lineRule="auto"/>
        <w:ind w:left="0"/>
        <w:rPr>
          <w:rFonts w:asciiTheme="minorHAnsi" w:eastAsiaTheme="minorEastAsia" w:hAnsiTheme="minorHAnsi" w:cstheme="minorHAnsi"/>
          <w:color w:val="000000" w:themeColor="text1"/>
          <w:sz w:val="22"/>
        </w:rPr>
      </w:pPr>
      <w:r w:rsidRPr="00DA1E49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Etap 3. Montaż komór i dostarczenie sprzętu niezbędnego do jego obsługi – montaż komór i dostawa sprzętu (komputery, serwery, bieżnia, rower treningowy) – 25% wartości umowy. </w:t>
      </w:r>
    </w:p>
    <w:p w:rsidR="003B04E0" w:rsidRPr="00DA1E49" w:rsidRDefault="003B04E0" w:rsidP="004310D1">
      <w:pPr>
        <w:spacing w:line="360" w:lineRule="auto"/>
        <w:ind w:left="0"/>
        <w:rPr>
          <w:rFonts w:asciiTheme="minorHAnsi" w:eastAsiaTheme="minorEastAsia" w:hAnsiTheme="minorHAnsi" w:cstheme="minorHAnsi"/>
          <w:color w:val="000000" w:themeColor="text1"/>
          <w:sz w:val="22"/>
        </w:rPr>
      </w:pPr>
      <w:r w:rsidRPr="00DA1E49">
        <w:rPr>
          <w:rFonts w:asciiTheme="minorHAnsi" w:eastAsiaTheme="minorEastAsia" w:hAnsiTheme="minorHAnsi" w:cstheme="minorHAnsi"/>
          <w:color w:val="000000" w:themeColor="text1"/>
          <w:sz w:val="22"/>
        </w:rPr>
        <w:t xml:space="preserve">Etap 4. Szkolenia i testy  – przeszkolenie personelu i testy komory - przeprowadzenie testów przez przeszkolony personel UMB – 10% wartości umowy. </w:t>
      </w:r>
    </w:p>
    <w:p w:rsidR="003B04E0" w:rsidRPr="00DA1E49" w:rsidRDefault="003B04E0" w:rsidP="004310D1">
      <w:pPr>
        <w:pStyle w:val="Tekstkomentarza"/>
        <w:spacing w:line="360" w:lineRule="auto"/>
        <w:rPr>
          <w:rFonts w:cstheme="minorHAnsi"/>
          <w:color w:val="000000" w:themeColor="text1"/>
          <w:sz w:val="22"/>
          <w:szCs w:val="22"/>
          <w:lang w:val="pl-PL"/>
        </w:rPr>
      </w:pPr>
      <w:r w:rsidRPr="00DA1E49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Dokonanie odbioru częściowego nastąpi w </w:t>
      </w:r>
      <w:r w:rsidRPr="00DA1E49">
        <w:rPr>
          <w:rFonts w:eastAsia="Times New Roman" w:cstheme="minorHAnsi"/>
          <w:color w:val="0D0D0D" w:themeColor="text1" w:themeTint="F2"/>
          <w:sz w:val="22"/>
          <w:szCs w:val="22"/>
          <w:lang w:eastAsia="pl-PL"/>
        </w:rPr>
        <w:t xml:space="preserve">terminie 7 dni roboczych </w:t>
      </w:r>
      <w:r w:rsidRPr="00DA1E49">
        <w:rPr>
          <w:rFonts w:eastAsia="Times New Roman" w:cstheme="minorHAnsi"/>
          <w:color w:val="000000" w:themeColor="text1"/>
          <w:sz w:val="22"/>
          <w:szCs w:val="22"/>
          <w:lang w:eastAsia="pl-PL"/>
        </w:rPr>
        <w:t xml:space="preserve">od chwili zgłoszenia do odbioru Zamawiającemu przez Wykonawcę zakresu wykonanych prac (określenie etapu). Potwierdzeniem odbioru częściowego będzie podpisanie przez strony protokołu odbioru częściowego. </w:t>
      </w:r>
      <w:r w:rsidRPr="00DA1E49">
        <w:rPr>
          <w:rFonts w:cstheme="minorHAnsi"/>
          <w:color w:val="000000" w:themeColor="text1"/>
          <w:sz w:val="22"/>
          <w:szCs w:val="22"/>
          <w:lang w:val="pl-PL"/>
        </w:rPr>
        <w:t>Strony ustalają, że rozliczenie za etapy realizacji objęte umową nastąpi:</w:t>
      </w:r>
    </w:p>
    <w:p w:rsidR="003B04E0" w:rsidRPr="00DA1E49" w:rsidRDefault="003B04E0" w:rsidP="004310D1">
      <w:pPr>
        <w:pStyle w:val="Tekstkomentarza"/>
        <w:numPr>
          <w:ilvl w:val="0"/>
          <w:numId w:val="27"/>
        </w:numPr>
        <w:spacing w:line="360" w:lineRule="auto"/>
        <w:rPr>
          <w:rFonts w:cstheme="minorHAnsi"/>
          <w:color w:val="000000" w:themeColor="text1"/>
          <w:sz w:val="22"/>
          <w:szCs w:val="22"/>
          <w:lang w:val="pl-PL"/>
        </w:rPr>
      </w:pPr>
      <w:r w:rsidRPr="00DA1E49">
        <w:rPr>
          <w:rFonts w:cstheme="minorHAnsi"/>
          <w:color w:val="000000" w:themeColor="text1"/>
          <w:sz w:val="22"/>
          <w:szCs w:val="22"/>
          <w:lang w:val="pl-PL"/>
        </w:rPr>
        <w:t>fakturami częściowymi  zgodnie z harmonogramem na podstawie protokołów częściowych odbioru prac zatwierdzonych przez Zamawiającego,</w:t>
      </w:r>
    </w:p>
    <w:p w:rsidR="003B04E0" w:rsidRPr="00DA1E49" w:rsidRDefault="003B04E0" w:rsidP="004310D1">
      <w:pPr>
        <w:pStyle w:val="Tekstkomentarza"/>
        <w:numPr>
          <w:ilvl w:val="0"/>
          <w:numId w:val="27"/>
        </w:numPr>
        <w:spacing w:line="360" w:lineRule="auto"/>
        <w:rPr>
          <w:rFonts w:cstheme="minorHAnsi"/>
          <w:color w:val="000000" w:themeColor="text1"/>
          <w:sz w:val="22"/>
          <w:szCs w:val="22"/>
          <w:lang w:val="pl-PL"/>
        </w:rPr>
      </w:pPr>
      <w:r w:rsidRPr="00DA1E49">
        <w:rPr>
          <w:rFonts w:cstheme="minorHAnsi"/>
          <w:color w:val="000000" w:themeColor="text1"/>
          <w:sz w:val="22"/>
          <w:szCs w:val="22"/>
          <w:lang w:val="pl-PL"/>
        </w:rPr>
        <w:t>fakturą końcową wystawioną po zrealizowaniu etapu 4-ego.</w:t>
      </w:r>
    </w:p>
    <w:p w:rsidR="003B04E0" w:rsidRPr="00DA1E49" w:rsidRDefault="003B04E0" w:rsidP="004310D1">
      <w:pPr>
        <w:pStyle w:val="Tekstkomentarza"/>
        <w:spacing w:line="360" w:lineRule="auto"/>
        <w:rPr>
          <w:rFonts w:eastAsia="Times New Roman" w:cs="Calibri"/>
          <w:color w:val="000000" w:themeColor="text1"/>
          <w:sz w:val="22"/>
          <w:szCs w:val="22"/>
          <w:lang w:eastAsia="pl-PL"/>
        </w:rPr>
      </w:pPr>
      <w:r w:rsidRPr="00DA1E49">
        <w:rPr>
          <w:rFonts w:eastAsia="Times New Roman" w:cs="Calibri"/>
          <w:color w:val="000000" w:themeColor="text1"/>
          <w:sz w:val="22"/>
          <w:szCs w:val="22"/>
          <w:lang w:eastAsia="pl-PL"/>
        </w:rPr>
        <w:t>Termin zapłaty faktur częściowych oraz końcowej wynosi do 30 dni, licząc od daty dostarczenia Zamawiającemu prawidłowo wystawionej faktury VAT.</w:t>
      </w:r>
      <w:r w:rsidRPr="00DA1E49">
        <w:t xml:space="preserve"> </w:t>
      </w:r>
      <w:r w:rsidRPr="00DA1E49">
        <w:rPr>
          <w:rFonts w:eastAsia="Times New Roman" w:cs="Calibri"/>
          <w:color w:val="000000" w:themeColor="text1"/>
          <w:sz w:val="22"/>
          <w:szCs w:val="22"/>
          <w:lang w:eastAsia="pl-PL"/>
        </w:rPr>
        <w:t>Zamawiający wymaga podania przez Wykonawcę na wystawionej fakturze VAT nazwy przedmiotu zamówienia identycznej z nazwą wymienioną w tytule opisu przedmiotu zamówienia (załącznik nr 1 do umowy - załącznik nr 2 do SWZ). W przypadku innej nazwy przedmiotu zamówienia lub niepoprawnie wystawionej faktury VAT, Zamawiający zwróci ją Wykonawcy do poprawienia. Podstawą do wystawienia faktury VAT jest podpisany bezusterkowy</w:t>
      </w:r>
      <w:r w:rsidR="00DA1E49" w:rsidRPr="00DA1E49">
        <w:rPr>
          <w:rFonts w:eastAsia="Times New Roman" w:cs="Calibri"/>
          <w:color w:val="000000" w:themeColor="text1"/>
          <w:sz w:val="22"/>
          <w:szCs w:val="22"/>
          <w:lang w:eastAsia="pl-PL"/>
        </w:rPr>
        <w:t xml:space="preserve"> częściowy</w:t>
      </w:r>
      <w:r w:rsidRPr="00DA1E49">
        <w:rPr>
          <w:rFonts w:eastAsia="Times New Roman" w:cs="Calibri"/>
          <w:color w:val="000000" w:themeColor="text1"/>
          <w:sz w:val="22"/>
          <w:szCs w:val="22"/>
          <w:lang w:eastAsia="pl-PL"/>
        </w:rPr>
        <w:t xml:space="preserve"> protokół odbioru</w:t>
      </w:r>
      <w:r w:rsidR="00DA1E49" w:rsidRPr="00DA1E49">
        <w:rPr>
          <w:rFonts w:eastAsia="Times New Roman" w:cs="Calibri"/>
          <w:color w:val="000000" w:themeColor="text1"/>
          <w:sz w:val="22"/>
          <w:szCs w:val="22"/>
          <w:lang w:eastAsia="pl-PL"/>
        </w:rPr>
        <w:t xml:space="preserve">, a </w:t>
      </w:r>
      <w:r w:rsidRPr="00DA1E49">
        <w:rPr>
          <w:rFonts w:eastAsia="Times New Roman" w:cs="Calibri"/>
          <w:color w:val="000000" w:themeColor="text1"/>
          <w:sz w:val="22"/>
          <w:szCs w:val="22"/>
          <w:lang w:eastAsia="pl-PL"/>
        </w:rPr>
        <w:t xml:space="preserve"> po kompleksowej </w:t>
      </w:r>
      <w:r w:rsidR="00DA1E49" w:rsidRPr="00DA1E49">
        <w:rPr>
          <w:rFonts w:eastAsia="Times New Roman" w:cs="Calibri"/>
          <w:color w:val="000000" w:themeColor="text1"/>
          <w:sz w:val="22"/>
          <w:szCs w:val="22"/>
          <w:lang w:eastAsia="pl-PL"/>
        </w:rPr>
        <w:t>realizacji przedmiotu zamówienia</w:t>
      </w:r>
      <w:r w:rsidRPr="00DA1E49">
        <w:rPr>
          <w:rFonts w:eastAsia="Times New Roman" w:cs="Calibri"/>
          <w:color w:val="000000" w:themeColor="text1"/>
          <w:sz w:val="22"/>
          <w:szCs w:val="22"/>
          <w:lang w:eastAsia="pl-PL"/>
        </w:rPr>
        <w:t xml:space="preserve"> </w:t>
      </w:r>
      <w:r w:rsidR="00DA1E49" w:rsidRPr="00DA1E49">
        <w:rPr>
          <w:rFonts w:eastAsia="Times New Roman" w:cs="Calibri"/>
          <w:color w:val="000000" w:themeColor="text1"/>
          <w:sz w:val="22"/>
          <w:szCs w:val="22"/>
          <w:lang w:eastAsia="pl-PL"/>
        </w:rPr>
        <w:t xml:space="preserve">protokół końcowy </w:t>
      </w:r>
      <w:r w:rsidRPr="00DA1E49">
        <w:rPr>
          <w:rFonts w:eastAsia="Times New Roman" w:cs="Calibri"/>
          <w:color w:val="000000" w:themeColor="text1"/>
          <w:sz w:val="22"/>
          <w:szCs w:val="22"/>
          <w:lang w:eastAsia="pl-PL"/>
        </w:rPr>
        <w:t>(druk protokołu w załączeniu). Ważność protokołu odbioru potwierdzają łącznie podpisy:</w:t>
      </w:r>
    </w:p>
    <w:p w:rsidR="003B04E0" w:rsidRPr="00DA1E49" w:rsidRDefault="003B04E0" w:rsidP="004310D1">
      <w:pPr>
        <w:pStyle w:val="Tekstkomentarza"/>
        <w:spacing w:line="360" w:lineRule="auto"/>
        <w:rPr>
          <w:rFonts w:eastAsia="Times New Roman" w:cs="Calibri"/>
          <w:color w:val="000000" w:themeColor="text1"/>
          <w:sz w:val="22"/>
          <w:szCs w:val="22"/>
          <w:lang w:eastAsia="pl-PL"/>
        </w:rPr>
      </w:pPr>
      <w:r w:rsidRPr="00DA1E49">
        <w:rPr>
          <w:rFonts w:eastAsia="Times New Roman" w:cs="Calibri"/>
          <w:color w:val="000000" w:themeColor="text1"/>
          <w:sz w:val="22"/>
          <w:szCs w:val="22"/>
          <w:lang w:eastAsia="pl-PL"/>
        </w:rPr>
        <w:t xml:space="preserve">- </w:t>
      </w:r>
      <w:r w:rsidRPr="00DA1E49">
        <w:rPr>
          <w:rFonts w:eastAsia="Times New Roman" w:cs="Calibri"/>
          <w:color w:val="000000" w:themeColor="text1"/>
          <w:sz w:val="22"/>
          <w:szCs w:val="22"/>
          <w:lang w:eastAsia="pl-PL"/>
        </w:rPr>
        <w:tab/>
        <w:t>Wykonawcy (lub przedstawiciela Wykonawcy),</w:t>
      </w:r>
    </w:p>
    <w:p w:rsidR="003B04E0" w:rsidRPr="00DA1E49" w:rsidRDefault="003B04E0" w:rsidP="003B04E0">
      <w:pPr>
        <w:pStyle w:val="Tekstkomentarza"/>
        <w:spacing w:line="276" w:lineRule="auto"/>
        <w:rPr>
          <w:rFonts w:eastAsia="Times New Roman" w:cs="Calibri"/>
          <w:color w:val="000000" w:themeColor="text1"/>
          <w:sz w:val="22"/>
          <w:szCs w:val="22"/>
          <w:lang w:eastAsia="pl-PL"/>
        </w:rPr>
      </w:pPr>
      <w:r w:rsidRPr="00DA1E49">
        <w:rPr>
          <w:rFonts w:eastAsia="Times New Roman" w:cs="Calibri"/>
          <w:color w:val="000000" w:themeColor="text1"/>
          <w:sz w:val="22"/>
          <w:szCs w:val="22"/>
          <w:lang w:eastAsia="pl-PL"/>
        </w:rPr>
        <w:t xml:space="preserve">- </w:t>
      </w:r>
      <w:r w:rsidRPr="00DA1E49">
        <w:rPr>
          <w:rFonts w:eastAsia="Times New Roman" w:cs="Calibri"/>
          <w:color w:val="000000" w:themeColor="text1"/>
          <w:sz w:val="22"/>
          <w:szCs w:val="22"/>
          <w:lang w:eastAsia="pl-PL"/>
        </w:rPr>
        <w:tab/>
        <w:t>bezpośredniego Użytkownika (lub osoby upoważnionej),</w:t>
      </w:r>
    </w:p>
    <w:p w:rsidR="003B04E0" w:rsidRPr="00DA1E49" w:rsidRDefault="003B04E0" w:rsidP="003B04E0">
      <w:pPr>
        <w:pStyle w:val="Tekstkomentarza"/>
        <w:spacing w:line="276" w:lineRule="auto"/>
        <w:rPr>
          <w:rFonts w:cstheme="minorHAnsi"/>
          <w:color w:val="000000" w:themeColor="text1"/>
          <w:sz w:val="22"/>
          <w:szCs w:val="22"/>
          <w:lang w:val="pl-PL"/>
        </w:rPr>
      </w:pPr>
      <w:r w:rsidRPr="00DA1E49">
        <w:rPr>
          <w:rFonts w:eastAsia="Times New Roman" w:cs="Calibri"/>
          <w:color w:val="000000" w:themeColor="text1"/>
          <w:sz w:val="22"/>
          <w:szCs w:val="22"/>
          <w:lang w:eastAsia="pl-PL"/>
        </w:rPr>
        <w:lastRenderedPageBreak/>
        <w:t xml:space="preserve">- </w:t>
      </w:r>
      <w:r w:rsidRPr="00DA1E49">
        <w:rPr>
          <w:rFonts w:eastAsia="Times New Roman" w:cs="Calibri"/>
          <w:color w:val="000000" w:themeColor="text1"/>
          <w:sz w:val="22"/>
          <w:szCs w:val="22"/>
          <w:lang w:eastAsia="pl-PL"/>
        </w:rPr>
        <w:tab/>
        <w:t>osoby odpowiedzialnej (lub upoważnionej) za realizację przedmiotu zamówienia z Działu Zaopatrzenia UMB.</w:t>
      </w:r>
    </w:p>
    <w:p w:rsidR="003B04E0" w:rsidRPr="00DA1E49" w:rsidRDefault="00DA1E49" w:rsidP="00B44332">
      <w:pPr>
        <w:shd w:val="clear" w:color="auto" w:fill="FFFFFF"/>
        <w:spacing w:after="0" w:line="360" w:lineRule="auto"/>
        <w:ind w:left="426" w:firstLine="0"/>
        <w:rPr>
          <w:rFonts w:ascii="Calibri" w:hAnsi="Calibri" w:cs="Calibri"/>
          <w:b/>
          <w:bCs/>
          <w:color w:val="000000" w:themeColor="text1"/>
          <w:spacing w:val="-2"/>
          <w:sz w:val="22"/>
        </w:rPr>
      </w:pPr>
      <w:r w:rsidRPr="00DA1E49">
        <w:rPr>
          <w:rFonts w:ascii="Calibri" w:hAnsi="Calibri" w:cs="Calibri"/>
          <w:b/>
          <w:bCs/>
          <w:color w:val="000000" w:themeColor="text1"/>
          <w:spacing w:val="-2"/>
          <w:sz w:val="22"/>
        </w:rPr>
        <w:t>- § 10 pkt 1 otrzymuje brzmienie:</w:t>
      </w:r>
    </w:p>
    <w:p w:rsidR="00DA1E49" w:rsidRDefault="00DA1E49" w:rsidP="00DA1E49">
      <w:pPr>
        <w:numPr>
          <w:ilvl w:val="0"/>
          <w:numId w:val="28"/>
        </w:numPr>
        <w:shd w:val="clear" w:color="auto" w:fill="FFFFFF"/>
        <w:spacing w:after="0" w:line="360" w:lineRule="auto"/>
        <w:rPr>
          <w:rFonts w:ascii="Calibri" w:hAnsi="Calibri" w:cs="Calibri"/>
          <w:bCs/>
          <w:color w:val="000000" w:themeColor="text1"/>
          <w:spacing w:val="-2"/>
          <w:sz w:val="22"/>
        </w:rPr>
      </w:pPr>
      <w:r w:rsidRPr="00DA1E49">
        <w:rPr>
          <w:rFonts w:ascii="Calibri" w:hAnsi="Calibri" w:cs="Calibri"/>
          <w:bCs/>
          <w:color w:val="000000" w:themeColor="text1"/>
          <w:spacing w:val="-2"/>
          <w:sz w:val="22"/>
        </w:rPr>
        <w:t xml:space="preserve">„Tytułem zapewnienia należytego wykonania umowy Wykonawca wnosi zabezpieczenie </w:t>
      </w:r>
      <w:r w:rsidRPr="00DA1E49">
        <w:rPr>
          <w:rFonts w:ascii="Calibri" w:hAnsi="Calibri" w:cs="Calibri"/>
          <w:bCs/>
          <w:color w:val="000000" w:themeColor="text1"/>
          <w:spacing w:val="-2"/>
          <w:sz w:val="22"/>
        </w:rPr>
        <w:br/>
        <w:t>w wysokości 2,5 % wartości przedmiotu umowy brutto, co stanowi kwotę …………… EURO (słownie: ………………………………………………... EURO), w formie ………………………………..”</w:t>
      </w:r>
    </w:p>
    <w:p w:rsidR="00911F53" w:rsidRDefault="00911F53" w:rsidP="00911F53">
      <w:pPr>
        <w:shd w:val="clear" w:color="auto" w:fill="FFFFFF"/>
        <w:spacing w:after="0" w:line="360" w:lineRule="auto"/>
        <w:ind w:left="0" w:firstLine="0"/>
        <w:rPr>
          <w:rFonts w:ascii="Calibri" w:hAnsi="Calibri" w:cs="Calibri"/>
          <w:b/>
          <w:bCs/>
          <w:color w:val="000000" w:themeColor="text1"/>
          <w:spacing w:val="-2"/>
          <w:sz w:val="22"/>
        </w:rPr>
      </w:pPr>
      <w:r>
        <w:rPr>
          <w:rFonts w:ascii="Calibri" w:hAnsi="Calibri" w:cs="Calibri"/>
          <w:bCs/>
          <w:color w:val="000000" w:themeColor="text1"/>
          <w:spacing w:val="-2"/>
          <w:sz w:val="22"/>
        </w:rPr>
        <w:t xml:space="preserve">- Zamawiający usuwa treść </w:t>
      </w:r>
      <w:r w:rsidRPr="00911F53">
        <w:rPr>
          <w:rFonts w:ascii="Calibri" w:hAnsi="Calibri" w:cs="Calibri"/>
          <w:b/>
          <w:bCs/>
          <w:color w:val="000000" w:themeColor="text1"/>
          <w:spacing w:val="-2"/>
          <w:sz w:val="22"/>
        </w:rPr>
        <w:t>§ 4</w:t>
      </w:r>
      <w:r>
        <w:rPr>
          <w:rFonts w:ascii="Calibri" w:hAnsi="Calibri" w:cs="Calibri"/>
          <w:b/>
          <w:bCs/>
          <w:color w:val="000000" w:themeColor="text1"/>
          <w:spacing w:val="-2"/>
          <w:sz w:val="22"/>
        </w:rPr>
        <w:t xml:space="preserve"> w zakre</w:t>
      </w:r>
      <w:r w:rsidR="00B02A39">
        <w:rPr>
          <w:rFonts w:ascii="Calibri" w:hAnsi="Calibri" w:cs="Calibri"/>
          <w:b/>
          <w:bCs/>
          <w:color w:val="000000" w:themeColor="text1"/>
          <w:spacing w:val="-2"/>
          <w:sz w:val="22"/>
        </w:rPr>
        <w:t>sie od punktu 14 do 22 włącznie,</w:t>
      </w:r>
    </w:p>
    <w:p w:rsidR="00B02A39" w:rsidRPr="00911F53" w:rsidRDefault="00B02A39" w:rsidP="00911F53">
      <w:pPr>
        <w:shd w:val="clear" w:color="auto" w:fill="FFFFFF"/>
        <w:spacing w:after="0" w:line="360" w:lineRule="auto"/>
        <w:ind w:left="0" w:firstLine="0"/>
        <w:rPr>
          <w:rFonts w:ascii="Calibri" w:hAnsi="Calibri" w:cs="Calibri"/>
          <w:b/>
          <w:bCs/>
          <w:color w:val="000000" w:themeColor="text1"/>
          <w:spacing w:val="-2"/>
          <w:sz w:val="22"/>
        </w:rPr>
      </w:pPr>
      <w:r>
        <w:rPr>
          <w:rFonts w:ascii="Calibri" w:hAnsi="Calibri" w:cs="Calibri"/>
          <w:b/>
          <w:bCs/>
          <w:color w:val="000000" w:themeColor="text1"/>
          <w:spacing w:val="-2"/>
          <w:sz w:val="22"/>
        </w:rPr>
        <w:t xml:space="preserve">- </w:t>
      </w:r>
      <w:r w:rsidRPr="00B02A39">
        <w:rPr>
          <w:rFonts w:ascii="Calibri" w:hAnsi="Calibri" w:cs="Calibri"/>
          <w:b/>
          <w:bCs/>
          <w:color w:val="000000" w:themeColor="text1"/>
          <w:spacing w:val="-2"/>
          <w:sz w:val="22"/>
        </w:rPr>
        <w:t>§ 8</w:t>
      </w:r>
      <w:r>
        <w:rPr>
          <w:rFonts w:ascii="Calibri" w:hAnsi="Calibri" w:cs="Calibri"/>
          <w:b/>
          <w:bCs/>
          <w:color w:val="000000" w:themeColor="text1"/>
          <w:spacing w:val="-2"/>
          <w:sz w:val="22"/>
        </w:rPr>
        <w:t xml:space="preserve"> pkt 5 otrzymuje brzmienie: </w:t>
      </w:r>
    </w:p>
    <w:p w:rsidR="00B02A39" w:rsidRPr="00B02A39" w:rsidRDefault="00B02A39" w:rsidP="00B02A39">
      <w:pPr>
        <w:pStyle w:val="Akapitzlist"/>
        <w:numPr>
          <w:ilvl w:val="4"/>
          <w:numId w:val="22"/>
        </w:numPr>
        <w:spacing w:after="0" w:line="360" w:lineRule="auto"/>
        <w:ind w:left="426" w:hanging="283"/>
        <w:rPr>
          <w:rFonts w:ascii="Calibri" w:eastAsia="Calibri" w:hAnsi="Calibri" w:cs="Calibri"/>
          <w:sz w:val="22"/>
          <w:lang w:eastAsia="en-US"/>
        </w:rPr>
      </w:pPr>
      <w:r w:rsidRPr="00B02A39">
        <w:rPr>
          <w:rFonts w:ascii="Calibri" w:eastAsia="Calibri" w:hAnsi="Calibri" w:cs="Calibri"/>
          <w:color w:val="auto"/>
          <w:sz w:val="22"/>
          <w:lang w:eastAsia="en-US"/>
        </w:rPr>
        <w:t xml:space="preserve">Strony mogą, z </w:t>
      </w:r>
      <w:r w:rsidRPr="00B02A39">
        <w:rPr>
          <w:rFonts w:ascii="Calibri" w:eastAsia="Calibri" w:hAnsi="Calibri" w:cs="Calibri"/>
          <w:sz w:val="22"/>
          <w:lang w:eastAsia="en-US"/>
        </w:rPr>
        <w:t>zastrzeżeniem § 11</w:t>
      </w:r>
      <w:r>
        <w:rPr>
          <w:rFonts w:ascii="Calibri" w:eastAsia="Calibri" w:hAnsi="Calibri" w:cs="Calibri"/>
          <w:sz w:val="22"/>
          <w:lang w:eastAsia="en-US"/>
        </w:rPr>
        <w:t xml:space="preserve"> ust. 1</w:t>
      </w:r>
      <w:r w:rsidRPr="00B02A39">
        <w:rPr>
          <w:rFonts w:ascii="Calibri" w:eastAsia="Calibri" w:hAnsi="Calibri" w:cs="Calibri"/>
          <w:sz w:val="22"/>
          <w:lang w:eastAsia="en-US"/>
        </w:rPr>
        <w:t xml:space="preserve">, </w:t>
      </w:r>
      <w:r w:rsidRPr="00B02A39">
        <w:rPr>
          <w:rFonts w:ascii="Calibri" w:eastAsia="Calibri" w:hAnsi="Calibri" w:cs="Calibri"/>
          <w:color w:val="auto"/>
          <w:sz w:val="22"/>
          <w:lang w:eastAsia="en-US"/>
        </w:rPr>
        <w:t xml:space="preserve">dochodzić odszkodowania przewyższającego </w:t>
      </w:r>
      <w:r w:rsidRPr="00B02A39">
        <w:rPr>
          <w:rFonts w:ascii="Calibri" w:eastAsia="Calibri" w:hAnsi="Calibri" w:cs="Calibri"/>
          <w:sz w:val="22"/>
          <w:lang w:eastAsia="en-US"/>
        </w:rPr>
        <w:t>wysokość kar umownych na zasadach ogólnych.</w:t>
      </w:r>
    </w:p>
    <w:p w:rsidR="00B02A39" w:rsidRDefault="00B02A39" w:rsidP="00B02A39">
      <w:pPr>
        <w:shd w:val="clear" w:color="auto" w:fill="FFFFFF"/>
        <w:spacing w:after="0" w:line="360" w:lineRule="auto"/>
        <w:ind w:left="0" w:firstLine="0"/>
        <w:rPr>
          <w:rFonts w:ascii="Calibri" w:hAnsi="Calibri" w:cs="Calibri"/>
          <w:b/>
          <w:bCs/>
          <w:color w:val="000000" w:themeColor="text1"/>
          <w:spacing w:val="-2"/>
          <w:sz w:val="22"/>
        </w:rPr>
      </w:pPr>
      <w:r>
        <w:rPr>
          <w:rFonts w:ascii="Calibri" w:hAnsi="Calibri" w:cs="Calibri"/>
          <w:bCs/>
          <w:color w:val="000000" w:themeColor="text1"/>
          <w:spacing w:val="-2"/>
          <w:sz w:val="22"/>
        </w:rPr>
        <w:t xml:space="preserve">- w </w:t>
      </w:r>
      <w:r w:rsidRPr="00B02A39">
        <w:rPr>
          <w:rFonts w:ascii="Calibri" w:hAnsi="Calibri" w:cs="Calibri"/>
          <w:b/>
          <w:bCs/>
          <w:color w:val="000000" w:themeColor="text1"/>
          <w:spacing w:val="-2"/>
          <w:sz w:val="22"/>
        </w:rPr>
        <w:t>§ 8</w:t>
      </w:r>
      <w:r>
        <w:rPr>
          <w:rFonts w:ascii="Calibri" w:hAnsi="Calibri" w:cs="Calibri"/>
          <w:b/>
          <w:bCs/>
          <w:color w:val="000000" w:themeColor="text1"/>
          <w:spacing w:val="-2"/>
          <w:sz w:val="22"/>
        </w:rPr>
        <w:t xml:space="preserve"> dodaje się punkt 7 o następującym brzmieniu:</w:t>
      </w:r>
    </w:p>
    <w:p w:rsidR="00B02A39" w:rsidRPr="00B02A39" w:rsidRDefault="00B02A39" w:rsidP="00B02A39">
      <w:pPr>
        <w:shd w:val="clear" w:color="auto" w:fill="FFFFFF"/>
        <w:spacing w:after="0" w:line="360" w:lineRule="auto"/>
        <w:ind w:left="0" w:firstLine="0"/>
        <w:rPr>
          <w:rFonts w:ascii="Calibri" w:hAnsi="Calibri" w:cs="Calibri"/>
          <w:bCs/>
          <w:color w:val="000000" w:themeColor="text1"/>
          <w:spacing w:val="-2"/>
          <w:sz w:val="22"/>
        </w:rPr>
      </w:pPr>
      <w:r w:rsidRPr="00B02A39">
        <w:rPr>
          <w:rFonts w:ascii="Calibri" w:hAnsi="Calibri" w:cs="Calibri"/>
          <w:bCs/>
          <w:color w:val="000000" w:themeColor="text1"/>
          <w:spacing w:val="-2"/>
          <w:sz w:val="22"/>
        </w:rPr>
        <w:t>7. Na potrzeby naliczania kar umownych przewidzianych niniejszą Umową uwzględnia się wynagrodzenie w kwocie brutto.</w:t>
      </w:r>
    </w:p>
    <w:p w:rsidR="00E63330" w:rsidRPr="00B02A39" w:rsidRDefault="00B02A39" w:rsidP="00911F53">
      <w:pPr>
        <w:shd w:val="clear" w:color="auto" w:fill="FFFFFF"/>
        <w:spacing w:after="0" w:line="360" w:lineRule="auto"/>
        <w:ind w:left="0" w:firstLine="0"/>
        <w:rPr>
          <w:rFonts w:ascii="Calibri" w:hAnsi="Calibri" w:cs="Calibri"/>
          <w:b/>
          <w:bCs/>
          <w:color w:val="000000" w:themeColor="text1"/>
          <w:spacing w:val="-2"/>
          <w:sz w:val="22"/>
        </w:rPr>
      </w:pPr>
      <w:r w:rsidRPr="00B02A39">
        <w:rPr>
          <w:rFonts w:ascii="Calibri" w:hAnsi="Calibri" w:cs="Calibri"/>
          <w:b/>
          <w:bCs/>
          <w:color w:val="000000" w:themeColor="text1"/>
          <w:spacing w:val="-2"/>
          <w:sz w:val="22"/>
        </w:rPr>
        <w:t xml:space="preserve">-  </w:t>
      </w:r>
      <w:r w:rsidRPr="00B02A39">
        <w:rPr>
          <w:rFonts w:ascii="Calibri" w:eastAsia="Calibri" w:hAnsi="Calibri" w:cs="Calibri"/>
          <w:b/>
          <w:sz w:val="22"/>
          <w:lang w:eastAsia="en-US"/>
        </w:rPr>
        <w:t xml:space="preserve">§ </w:t>
      </w:r>
      <w:r w:rsidRPr="00B02A39">
        <w:rPr>
          <w:rFonts w:ascii="Calibri" w:hAnsi="Calibri" w:cs="Calibri"/>
          <w:b/>
          <w:bCs/>
          <w:color w:val="000000" w:themeColor="text1"/>
          <w:spacing w:val="-2"/>
          <w:sz w:val="22"/>
        </w:rPr>
        <w:t>17 punkt 1 otrzymuje brzmienie:</w:t>
      </w:r>
    </w:p>
    <w:p w:rsidR="00B02A39" w:rsidRPr="00B02A39" w:rsidRDefault="00B02A39" w:rsidP="00B02A39">
      <w:pPr>
        <w:shd w:val="clear" w:color="auto" w:fill="FFFFFF"/>
        <w:spacing w:after="0" w:line="360" w:lineRule="auto"/>
        <w:ind w:left="0" w:firstLine="0"/>
        <w:rPr>
          <w:rFonts w:ascii="Calibri" w:hAnsi="Calibri" w:cs="Calibri"/>
          <w:bCs/>
          <w:color w:val="000000" w:themeColor="text1"/>
          <w:spacing w:val="-2"/>
          <w:sz w:val="22"/>
        </w:rPr>
      </w:pPr>
      <w:r w:rsidRPr="00B02A39">
        <w:rPr>
          <w:rFonts w:ascii="Calibri" w:hAnsi="Calibri" w:cs="Calibri"/>
          <w:bCs/>
          <w:color w:val="000000" w:themeColor="text1"/>
          <w:spacing w:val="-2"/>
          <w:sz w:val="22"/>
        </w:rPr>
        <w:t>1.</w:t>
      </w:r>
      <w:r w:rsidRPr="00B02A39">
        <w:rPr>
          <w:rFonts w:ascii="Calibri" w:hAnsi="Calibri" w:cs="Calibri"/>
          <w:bCs/>
          <w:color w:val="000000" w:themeColor="text1"/>
          <w:spacing w:val="-2"/>
          <w:sz w:val="22"/>
        </w:rPr>
        <w:tab/>
        <w:t>Wykonawca oświadcza, że:‎</w:t>
      </w:r>
    </w:p>
    <w:p w:rsidR="00B02A39" w:rsidRPr="00B02A39" w:rsidRDefault="00B02A39" w:rsidP="00B02A39">
      <w:pPr>
        <w:shd w:val="clear" w:color="auto" w:fill="FFFFFF"/>
        <w:spacing w:after="0" w:line="360" w:lineRule="auto"/>
        <w:ind w:left="0" w:firstLine="0"/>
        <w:rPr>
          <w:rFonts w:ascii="Calibri" w:hAnsi="Calibri" w:cs="Calibri"/>
          <w:bCs/>
          <w:color w:val="000000" w:themeColor="text1"/>
          <w:spacing w:val="-2"/>
          <w:sz w:val="22"/>
        </w:rPr>
      </w:pPr>
      <w:r w:rsidRPr="00B02A39">
        <w:rPr>
          <w:rFonts w:ascii="Calibri" w:hAnsi="Calibri" w:cs="Calibri"/>
          <w:bCs/>
          <w:color w:val="000000" w:themeColor="text1"/>
          <w:spacing w:val="-2"/>
          <w:sz w:val="22"/>
        </w:rPr>
        <w:t>1)</w:t>
      </w:r>
      <w:r w:rsidRPr="00B02A39">
        <w:rPr>
          <w:rFonts w:ascii="Calibri" w:hAnsi="Calibri" w:cs="Calibri"/>
          <w:bCs/>
          <w:color w:val="000000" w:themeColor="text1"/>
          <w:spacing w:val="-2"/>
          <w:sz w:val="22"/>
        </w:rPr>
        <w:tab/>
        <w:t>nie zachodzą względem niego przesłanki uznania za podmiot, który nie może brać udziału w realizacji ‎zamówień publicznych – określone w obowiązujących przepisach regulujących zasady przeciwdziałania ‎agresji na Ukrainę, w szczególności w art. 7 ust. 1 ustawy z dnia 13.04.2022 r. o szczególnych ‎rozwiązaniach w zakresie przeciwdziałania wspieraniu agresji na Ukrainę oraz służących ochronie ‎bezpieczeństwa narodowego, jak również zapewnia i gwarantuje, że przesłanki te nie wystąpią w całym ‎okresie realizacji przedmiotu umowy, zobowiązując się do niezwłocznego powiadomienia Zamawiającego ‎na piśmie o każdej zmianie tych okoliczności, ‎</w:t>
      </w:r>
    </w:p>
    <w:p w:rsidR="00B02A39" w:rsidRPr="00B02A39" w:rsidRDefault="00B02A39" w:rsidP="00B02A39">
      <w:pPr>
        <w:shd w:val="clear" w:color="auto" w:fill="FFFFFF"/>
        <w:spacing w:after="0" w:line="360" w:lineRule="auto"/>
        <w:ind w:left="0" w:firstLine="0"/>
        <w:rPr>
          <w:rFonts w:ascii="Calibri" w:hAnsi="Calibri" w:cs="Calibri"/>
          <w:bCs/>
          <w:color w:val="000000" w:themeColor="text1"/>
          <w:spacing w:val="-2"/>
          <w:sz w:val="22"/>
        </w:rPr>
      </w:pPr>
      <w:r w:rsidRPr="00B02A39">
        <w:rPr>
          <w:rFonts w:ascii="Calibri" w:hAnsi="Calibri" w:cs="Calibri"/>
          <w:bCs/>
          <w:color w:val="000000" w:themeColor="text1"/>
          <w:spacing w:val="-2"/>
          <w:sz w:val="22"/>
        </w:rPr>
        <w:t>2)</w:t>
      </w:r>
      <w:r w:rsidRPr="00B02A39">
        <w:rPr>
          <w:rFonts w:ascii="Calibri" w:hAnsi="Calibri" w:cs="Calibri"/>
          <w:bCs/>
          <w:color w:val="000000" w:themeColor="text1"/>
          <w:spacing w:val="-2"/>
          <w:sz w:val="22"/>
        </w:rPr>
        <w:tab/>
        <w:t>nie jest: (a) obywatelem rosyjskim lub osobą fizyczną lub prawną, podmiotem lub organem z siedzibą w Rosji, ‎‎(b) osobą prawną, podmiotem lub organem, do których prawa własności bezpośrednio lub pośrednio w ‎ponad 50% należą do podmiotu, o którym mowa w lit. (a), (c) osobą fizyczną lub prawną, podmiotem ‎lub organem działającym w imieniu lub pod kierunkiem podmiotu, o którym mowa w lit. (a) lub (b), jak ‎również zapewnia i gwarantuje, że przesłanki te nie wystąpią w całym okresie realizacji przedmiotu ‎umowy, zobowiązując się do niezwłocznego powiadomienia Zamawiającego na piśmie o każdej zmianie ‎tych okoliczności, ‎</w:t>
      </w:r>
    </w:p>
    <w:p w:rsidR="00B02A39" w:rsidRPr="00B02A39" w:rsidRDefault="00B02A39" w:rsidP="00B02A39">
      <w:pPr>
        <w:shd w:val="clear" w:color="auto" w:fill="FFFFFF"/>
        <w:spacing w:after="0" w:line="360" w:lineRule="auto"/>
        <w:ind w:left="0" w:firstLine="0"/>
        <w:rPr>
          <w:rFonts w:ascii="Calibri" w:hAnsi="Calibri" w:cs="Calibri"/>
          <w:bCs/>
          <w:color w:val="000000" w:themeColor="text1"/>
          <w:spacing w:val="-2"/>
          <w:sz w:val="22"/>
        </w:rPr>
      </w:pPr>
      <w:r w:rsidRPr="00B02A39">
        <w:rPr>
          <w:rFonts w:ascii="Calibri" w:hAnsi="Calibri" w:cs="Calibri"/>
          <w:bCs/>
          <w:color w:val="000000" w:themeColor="text1"/>
          <w:spacing w:val="-2"/>
          <w:sz w:val="22"/>
        </w:rPr>
        <w:t>3)</w:t>
      </w:r>
      <w:r w:rsidRPr="00B02A39">
        <w:rPr>
          <w:rFonts w:ascii="Calibri" w:hAnsi="Calibri" w:cs="Calibri"/>
          <w:bCs/>
          <w:color w:val="000000" w:themeColor="text1"/>
          <w:spacing w:val="-2"/>
          <w:sz w:val="22"/>
        </w:rPr>
        <w:tab/>
        <w:t>nie powierzy wykonywania jakiejkolwiek części przedmiotu umowy podmiotom (podwykonawcom, ‎dostawcom, usługodawcom) będącym podmiotami, o których mowa w pkt 2) powyżej,‎</w:t>
      </w:r>
    </w:p>
    <w:p w:rsidR="00B02A39" w:rsidRPr="00B02A39" w:rsidRDefault="00B02A39" w:rsidP="00B02A39">
      <w:pPr>
        <w:shd w:val="clear" w:color="auto" w:fill="FFFFFF"/>
        <w:spacing w:after="0" w:line="360" w:lineRule="auto"/>
        <w:ind w:left="0" w:firstLine="0"/>
        <w:rPr>
          <w:rFonts w:ascii="Calibri" w:hAnsi="Calibri" w:cs="Calibri"/>
          <w:bCs/>
          <w:color w:val="000000" w:themeColor="text1"/>
          <w:spacing w:val="-2"/>
          <w:sz w:val="22"/>
        </w:rPr>
      </w:pPr>
      <w:r w:rsidRPr="00B02A39">
        <w:rPr>
          <w:rFonts w:ascii="Calibri" w:hAnsi="Calibri" w:cs="Calibri"/>
          <w:bCs/>
          <w:color w:val="000000" w:themeColor="text1"/>
          <w:spacing w:val="-2"/>
          <w:sz w:val="22"/>
        </w:rPr>
        <w:lastRenderedPageBreak/>
        <w:t>4)</w:t>
      </w:r>
      <w:r w:rsidRPr="00B02A39">
        <w:rPr>
          <w:rFonts w:ascii="Calibri" w:hAnsi="Calibri" w:cs="Calibri"/>
          <w:bCs/>
          <w:color w:val="000000" w:themeColor="text1"/>
          <w:spacing w:val="-2"/>
          <w:sz w:val="22"/>
        </w:rPr>
        <w:tab/>
        <w:t xml:space="preserve">zobowiązuje się przedłożyć Zamawiającemu (na każde jego żądanie) oświadczenie Wykonawcy oraz oświadczenia jego podwykonawców, dostawców ‎usługodawców na okoliczności jak w </w:t>
      </w:r>
      <w:proofErr w:type="spellStart"/>
      <w:r w:rsidRPr="00B02A39">
        <w:rPr>
          <w:rFonts w:ascii="Calibri" w:hAnsi="Calibri" w:cs="Calibri"/>
          <w:bCs/>
          <w:color w:val="000000" w:themeColor="text1"/>
          <w:spacing w:val="-2"/>
          <w:sz w:val="22"/>
        </w:rPr>
        <w:t>pk</w:t>
      </w:r>
      <w:proofErr w:type="spellEnd"/>
      <w:r w:rsidRPr="00B02A39">
        <w:rPr>
          <w:rFonts w:ascii="Calibri" w:hAnsi="Calibri" w:cs="Calibri"/>
          <w:bCs/>
          <w:color w:val="000000" w:themeColor="text1"/>
          <w:spacing w:val="-2"/>
          <w:sz w:val="22"/>
        </w:rPr>
        <w:t xml:space="preserve"> 1)-3),‎</w:t>
      </w:r>
    </w:p>
    <w:p w:rsidR="00B02A39" w:rsidRDefault="00B02A39" w:rsidP="00B02A39">
      <w:pPr>
        <w:shd w:val="clear" w:color="auto" w:fill="FFFFFF"/>
        <w:spacing w:after="0" w:line="360" w:lineRule="auto"/>
        <w:ind w:left="0" w:firstLine="0"/>
        <w:rPr>
          <w:rFonts w:ascii="Calibri" w:hAnsi="Calibri" w:cs="Calibri"/>
          <w:bCs/>
          <w:color w:val="000000" w:themeColor="text1"/>
          <w:spacing w:val="-2"/>
          <w:sz w:val="22"/>
        </w:rPr>
      </w:pPr>
      <w:r w:rsidRPr="00B02A39">
        <w:rPr>
          <w:rFonts w:ascii="Calibri" w:hAnsi="Calibri" w:cs="Calibri"/>
          <w:bCs/>
          <w:color w:val="000000" w:themeColor="text1"/>
          <w:spacing w:val="-2"/>
          <w:sz w:val="22"/>
        </w:rPr>
        <w:t>pod rygorem odsunięcia od realizacji łączącej strony umowy, z zastrzeżeniem zachowania przez Zamawiającego wszelkich ‎uprawnień wynikających z Umowy.</w:t>
      </w:r>
    </w:p>
    <w:p w:rsidR="00911F53" w:rsidRDefault="00911F53" w:rsidP="00E63330">
      <w:pPr>
        <w:shd w:val="clear" w:color="auto" w:fill="FFFFFF"/>
        <w:spacing w:after="0" w:line="360" w:lineRule="auto"/>
        <w:rPr>
          <w:rFonts w:ascii="Calibri" w:hAnsi="Calibri" w:cs="Calibri"/>
          <w:bCs/>
          <w:color w:val="000000" w:themeColor="text1"/>
          <w:spacing w:val="-2"/>
          <w:sz w:val="22"/>
        </w:rPr>
      </w:pPr>
    </w:p>
    <w:p w:rsidR="00E63330" w:rsidRPr="00E63330" w:rsidRDefault="004310D1" w:rsidP="00C25249">
      <w:pPr>
        <w:shd w:val="clear" w:color="auto" w:fill="FFFFFF"/>
        <w:spacing w:after="0" w:line="360" w:lineRule="auto"/>
        <w:ind w:left="0" w:firstLine="0"/>
        <w:rPr>
          <w:rFonts w:ascii="Calibri" w:hAnsi="Calibri" w:cs="Calibri"/>
          <w:bCs/>
          <w:color w:val="000000" w:themeColor="text1"/>
          <w:spacing w:val="-2"/>
          <w:szCs w:val="24"/>
        </w:rPr>
      </w:pPr>
      <w:r>
        <w:rPr>
          <w:rFonts w:ascii="Calibri" w:hAnsi="Calibri" w:cs="Calibri"/>
          <w:bCs/>
          <w:color w:val="000000" w:themeColor="text1"/>
          <w:spacing w:val="-2"/>
          <w:sz w:val="22"/>
        </w:rPr>
        <w:t xml:space="preserve">- </w:t>
      </w:r>
      <w:r w:rsidR="00E63330">
        <w:rPr>
          <w:rFonts w:ascii="Calibri" w:hAnsi="Calibri" w:cs="Calibri"/>
          <w:bCs/>
          <w:color w:val="000000" w:themeColor="text1"/>
          <w:spacing w:val="-2"/>
          <w:sz w:val="22"/>
        </w:rPr>
        <w:t xml:space="preserve">Zamawiający zmienia </w:t>
      </w:r>
      <w:r w:rsidR="00E63330" w:rsidRPr="00DA1E49">
        <w:rPr>
          <w:rFonts w:ascii="Calibri" w:hAnsi="Calibri" w:cs="Calibri"/>
          <w:bCs/>
          <w:color w:val="000000" w:themeColor="text1"/>
          <w:spacing w:val="-2"/>
          <w:szCs w:val="24"/>
        </w:rPr>
        <w:t>brzmienie</w:t>
      </w:r>
      <w:r w:rsidR="00E63330">
        <w:rPr>
          <w:rFonts w:ascii="Calibri" w:hAnsi="Calibri" w:cs="Calibri"/>
          <w:bCs/>
          <w:color w:val="000000" w:themeColor="text1"/>
          <w:spacing w:val="-2"/>
          <w:szCs w:val="24"/>
        </w:rPr>
        <w:t xml:space="preserve"> </w:t>
      </w:r>
      <w:r w:rsidR="00E63330" w:rsidRPr="0099690B">
        <w:rPr>
          <w:rFonts w:ascii="Calibri" w:hAnsi="Calibri" w:cs="Calibri"/>
          <w:b/>
          <w:bCs/>
          <w:color w:val="000000" w:themeColor="text1"/>
          <w:spacing w:val="-2"/>
          <w:szCs w:val="24"/>
        </w:rPr>
        <w:t>Załącznika nr 2 do SWZ</w:t>
      </w:r>
      <w:r w:rsidR="00E63330">
        <w:rPr>
          <w:rFonts w:ascii="Calibri" w:hAnsi="Calibri" w:cs="Calibri"/>
          <w:bCs/>
          <w:color w:val="000000" w:themeColor="text1"/>
          <w:spacing w:val="-2"/>
          <w:szCs w:val="24"/>
        </w:rPr>
        <w:t xml:space="preserve"> – Opis przedmiotu zamówienia</w:t>
      </w:r>
      <w:r w:rsidR="00E63330" w:rsidRPr="00DA1E49">
        <w:rPr>
          <w:rFonts w:ascii="Calibri" w:hAnsi="Calibri" w:cs="Calibri"/>
          <w:bCs/>
          <w:color w:val="000000" w:themeColor="text1"/>
          <w:spacing w:val="-2"/>
          <w:szCs w:val="24"/>
        </w:rPr>
        <w:t xml:space="preserve"> w następującym zakresie: </w:t>
      </w:r>
    </w:p>
    <w:p w:rsidR="00E63330" w:rsidRPr="00E63330" w:rsidRDefault="00E63330" w:rsidP="00E63330">
      <w:pPr>
        <w:shd w:val="clear" w:color="auto" w:fill="FFFFFF"/>
        <w:spacing w:after="0" w:line="360" w:lineRule="auto"/>
        <w:ind w:left="0" w:firstLine="0"/>
        <w:rPr>
          <w:rFonts w:ascii="Calibri" w:hAnsi="Calibri" w:cs="Calibri"/>
          <w:bCs/>
          <w:color w:val="000000" w:themeColor="text1"/>
          <w:spacing w:val="-2"/>
          <w:sz w:val="22"/>
        </w:rPr>
      </w:pPr>
      <w:r>
        <w:rPr>
          <w:rFonts w:ascii="Calibri" w:hAnsi="Calibri" w:cs="Calibri"/>
          <w:bCs/>
          <w:color w:val="000000" w:themeColor="text1"/>
          <w:spacing w:val="-2"/>
          <w:sz w:val="22"/>
        </w:rPr>
        <w:t xml:space="preserve">Pkt </w:t>
      </w:r>
      <w:r w:rsidRPr="00E63330">
        <w:rPr>
          <w:rFonts w:ascii="Calibri" w:hAnsi="Calibri" w:cs="Calibri"/>
          <w:bCs/>
          <w:color w:val="000000" w:themeColor="text1"/>
          <w:spacing w:val="-2"/>
          <w:sz w:val="22"/>
        </w:rPr>
        <w:t>A.</w:t>
      </w:r>
      <w:r w:rsidRPr="00E63330">
        <w:rPr>
          <w:rFonts w:ascii="Calibri" w:hAnsi="Calibri" w:cs="Calibri"/>
          <w:bCs/>
          <w:color w:val="000000" w:themeColor="text1"/>
          <w:spacing w:val="-2"/>
          <w:sz w:val="22"/>
        </w:rPr>
        <w:tab/>
        <w:t>WYMAGANIA TECHNICZNE, UŻYTKOWE I FUNKCJONALNE</w:t>
      </w:r>
    </w:p>
    <w:p w:rsidR="00B1658C" w:rsidRDefault="00E63330" w:rsidP="00E63330">
      <w:pPr>
        <w:pStyle w:val="Akapitzlist"/>
        <w:numPr>
          <w:ilvl w:val="0"/>
          <w:numId w:val="29"/>
        </w:numPr>
        <w:shd w:val="clear" w:color="auto" w:fill="FFFFFF"/>
        <w:spacing w:after="0" w:line="360" w:lineRule="auto"/>
        <w:rPr>
          <w:rFonts w:ascii="Calibri" w:hAnsi="Calibri" w:cs="Calibri"/>
          <w:bCs/>
          <w:color w:val="000000" w:themeColor="text1"/>
          <w:spacing w:val="-2"/>
          <w:sz w:val="22"/>
        </w:rPr>
      </w:pPr>
      <w:r w:rsidRPr="00E63330">
        <w:rPr>
          <w:rFonts w:ascii="Calibri" w:hAnsi="Calibri" w:cs="Calibri"/>
          <w:bCs/>
          <w:color w:val="000000" w:themeColor="text1"/>
          <w:spacing w:val="-2"/>
          <w:sz w:val="22"/>
        </w:rPr>
        <w:t>Opis zestawu</w:t>
      </w:r>
      <w:r w:rsidR="00B1658C">
        <w:rPr>
          <w:rFonts w:ascii="Calibri" w:hAnsi="Calibri" w:cs="Calibri"/>
          <w:bCs/>
          <w:color w:val="000000" w:themeColor="text1"/>
          <w:spacing w:val="-2"/>
          <w:sz w:val="22"/>
        </w:rPr>
        <w:t>:</w:t>
      </w:r>
    </w:p>
    <w:p w:rsidR="00E63330" w:rsidRDefault="00E63330" w:rsidP="00B1658C">
      <w:pPr>
        <w:pStyle w:val="Akapitzlist"/>
        <w:shd w:val="clear" w:color="auto" w:fill="FFFFFF"/>
        <w:spacing w:after="0" w:line="360" w:lineRule="auto"/>
        <w:ind w:left="1080" w:firstLine="0"/>
        <w:rPr>
          <w:rFonts w:ascii="Calibri" w:hAnsi="Calibri" w:cs="Calibri"/>
          <w:bCs/>
          <w:color w:val="000000" w:themeColor="text1"/>
          <w:spacing w:val="-2"/>
          <w:sz w:val="22"/>
        </w:rPr>
      </w:pPr>
      <w:r>
        <w:rPr>
          <w:rFonts w:ascii="Calibri" w:hAnsi="Calibri" w:cs="Calibri"/>
          <w:bCs/>
          <w:color w:val="000000" w:themeColor="text1"/>
          <w:spacing w:val="-2"/>
          <w:sz w:val="22"/>
        </w:rPr>
        <w:t xml:space="preserve"> pkt 4 otrzymuje brzmienie: </w:t>
      </w:r>
    </w:p>
    <w:p w:rsidR="00E63330" w:rsidRDefault="00E63330" w:rsidP="00E63330">
      <w:pPr>
        <w:pStyle w:val="Akapitzlist"/>
        <w:shd w:val="clear" w:color="auto" w:fill="FFFFFF"/>
        <w:spacing w:after="0" w:line="360" w:lineRule="auto"/>
        <w:ind w:left="1080" w:firstLine="0"/>
        <w:rPr>
          <w:rFonts w:ascii="Calibri" w:hAnsi="Calibri" w:cs="Calibri"/>
          <w:bCs/>
          <w:color w:val="000000" w:themeColor="text1"/>
          <w:spacing w:val="-2"/>
          <w:sz w:val="22"/>
        </w:rPr>
      </w:pPr>
      <w:r w:rsidRPr="00E63330">
        <w:rPr>
          <w:rFonts w:ascii="Calibri" w:hAnsi="Calibri" w:cs="Calibri"/>
          <w:bCs/>
          <w:color w:val="000000" w:themeColor="text1"/>
          <w:spacing w:val="-2"/>
          <w:sz w:val="22"/>
        </w:rPr>
        <w:t>4.</w:t>
      </w:r>
      <w:r w:rsidRPr="00E63330">
        <w:rPr>
          <w:rFonts w:ascii="Calibri" w:hAnsi="Calibri" w:cs="Calibri"/>
          <w:bCs/>
          <w:color w:val="000000" w:themeColor="text1"/>
          <w:spacing w:val="-2"/>
          <w:sz w:val="22"/>
        </w:rPr>
        <w:tab/>
        <w:t>Ściany komory wykonane są z paneli izolacyjnych o grubości co najmniej 85 mm, zapewniających wysoką szczelność i izolację termiczną – R o wartości co najmniej 4 (K *m2/W). Zewnętrzna i wewnętrzna powierzchnia paneli izolacyjnych, pokryta blachą ocynkowaną o grubości min. 0,5 mm. (</w:t>
      </w:r>
      <w:r w:rsidRPr="00E63330">
        <w:rPr>
          <w:rFonts w:ascii="Calibri" w:hAnsi="Calibri" w:cs="Calibri"/>
          <w:bCs/>
          <w:color w:val="FF0000"/>
          <w:spacing w:val="-2"/>
          <w:sz w:val="22"/>
        </w:rPr>
        <w:t>Zamawiający potwierdzi ostateczny rodzaj okładziny zewnętrznej z asortymentu Wykonawcy po podpisaniu umowy</w:t>
      </w:r>
      <w:r w:rsidRPr="00E63330">
        <w:rPr>
          <w:rFonts w:ascii="Calibri" w:hAnsi="Calibri" w:cs="Calibri"/>
          <w:bCs/>
          <w:color w:val="000000" w:themeColor="text1"/>
          <w:spacing w:val="-2"/>
          <w:sz w:val="22"/>
        </w:rPr>
        <w:t>).</w:t>
      </w:r>
    </w:p>
    <w:p w:rsidR="00B1658C" w:rsidRPr="00E63330" w:rsidRDefault="00B1658C" w:rsidP="00E63330">
      <w:pPr>
        <w:pStyle w:val="Akapitzlist"/>
        <w:shd w:val="clear" w:color="auto" w:fill="FFFFFF"/>
        <w:spacing w:after="0" w:line="360" w:lineRule="auto"/>
        <w:ind w:left="1080" w:firstLine="0"/>
        <w:rPr>
          <w:rFonts w:ascii="Calibri" w:hAnsi="Calibri" w:cs="Calibri"/>
          <w:bCs/>
          <w:color w:val="000000" w:themeColor="text1"/>
          <w:spacing w:val="-2"/>
          <w:sz w:val="22"/>
        </w:rPr>
      </w:pPr>
      <w:r>
        <w:rPr>
          <w:rFonts w:ascii="Calibri" w:hAnsi="Calibri" w:cs="Calibri"/>
          <w:bCs/>
          <w:color w:val="000000" w:themeColor="text1"/>
          <w:spacing w:val="-2"/>
          <w:sz w:val="22"/>
        </w:rPr>
        <w:t>Pkt 7 otrzymuje brzmienie:</w:t>
      </w:r>
    </w:p>
    <w:p w:rsidR="00823597" w:rsidRPr="00C25249" w:rsidRDefault="00B1658C" w:rsidP="00C25249">
      <w:pPr>
        <w:pStyle w:val="Akapitzlist"/>
        <w:shd w:val="clear" w:color="auto" w:fill="FFFFFF"/>
        <w:spacing w:after="0" w:line="360" w:lineRule="auto"/>
        <w:ind w:left="1080" w:firstLine="0"/>
        <w:rPr>
          <w:rFonts w:ascii="Calibri" w:hAnsi="Calibri" w:cs="Calibri"/>
          <w:bCs/>
          <w:color w:val="FF0000"/>
          <w:spacing w:val="-2"/>
          <w:sz w:val="22"/>
        </w:rPr>
      </w:pPr>
      <w:r w:rsidRPr="00B1658C">
        <w:rPr>
          <w:rFonts w:ascii="Calibri" w:hAnsi="Calibri" w:cs="Calibri"/>
          <w:bCs/>
          <w:color w:val="000000" w:themeColor="text1"/>
          <w:spacing w:val="-2"/>
          <w:sz w:val="22"/>
        </w:rPr>
        <w:t>7.</w:t>
      </w:r>
      <w:r w:rsidRPr="00B1658C">
        <w:rPr>
          <w:rFonts w:ascii="Calibri" w:hAnsi="Calibri" w:cs="Calibri"/>
          <w:bCs/>
          <w:color w:val="000000" w:themeColor="text1"/>
          <w:spacing w:val="-2"/>
          <w:sz w:val="22"/>
        </w:rPr>
        <w:tab/>
      </w:r>
      <w:r w:rsidRPr="00B1658C">
        <w:rPr>
          <w:rFonts w:ascii="Calibri" w:hAnsi="Calibri" w:cs="Calibri"/>
          <w:bCs/>
          <w:strike/>
          <w:color w:val="000000" w:themeColor="text1"/>
          <w:spacing w:val="-2"/>
          <w:sz w:val="22"/>
        </w:rPr>
        <w:t>Zestaw zabezpieczony przed spadkiem napięcia w postaci wbudowanego lub zewnętrznego systemu UPS</w:t>
      </w:r>
      <w:r w:rsidRPr="00B1658C">
        <w:rPr>
          <w:rFonts w:ascii="Calibri" w:hAnsi="Calibri" w:cs="Calibri"/>
          <w:bCs/>
          <w:color w:val="000000" w:themeColor="text1"/>
          <w:spacing w:val="-2"/>
          <w:sz w:val="22"/>
        </w:rPr>
        <w:t xml:space="preserve">. </w:t>
      </w:r>
      <w:r w:rsidRPr="00B1658C">
        <w:rPr>
          <w:rFonts w:ascii="Calibri" w:hAnsi="Calibri" w:cs="Calibri"/>
          <w:bCs/>
          <w:color w:val="FF0000"/>
          <w:spacing w:val="-2"/>
          <w:sz w:val="22"/>
        </w:rPr>
        <w:t>Wykonawca dostarczy UPS w celu podtrzymania połączenia z serwerem.</w:t>
      </w:r>
    </w:p>
    <w:p w:rsidR="00823597" w:rsidRDefault="00823597" w:rsidP="00823597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rPr>
          <w:rFonts w:ascii="Calibri" w:hAnsi="Calibri" w:cs="Calibri"/>
          <w:bCs/>
          <w:color w:val="FF0000"/>
          <w:spacing w:val="-2"/>
          <w:sz w:val="22"/>
        </w:rPr>
      </w:pPr>
      <w:r w:rsidRPr="00823597">
        <w:rPr>
          <w:rFonts w:ascii="Calibri" w:hAnsi="Calibri" w:cs="Calibri"/>
          <w:bCs/>
          <w:color w:val="FF0000"/>
          <w:spacing w:val="-2"/>
          <w:sz w:val="22"/>
        </w:rPr>
        <w:t>System analizy danych</w:t>
      </w:r>
      <w:r>
        <w:rPr>
          <w:rFonts w:ascii="Calibri" w:hAnsi="Calibri" w:cs="Calibri"/>
          <w:bCs/>
          <w:color w:val="FF0000"/>
          <w:spacing w:val="-2"/>
          <w:sz w:val="22"/>
        </w:rPr>
        <w:t xml:space="preserve"> pkt 4 otrzymuje brzmienie:</w:t>
      </w:r>
    </w:p>
    <w:p w:rsidR="00823597" w:rsidRPr="00B1658C" w:rsidRDefault="00823597" w:rsidP="00823597">
      <w:pPr>
        <w:pStyle w:val="Akapitzlist"/>
        <w:shd w:val="clear" w:color="auto" w:fill="FFFFFF"/>
        <w:spacing w:after="0" w:line="360" w:lineRule="auto"/>
        <w:ind w:left="1080" w:firstLine="0"/>
        <w:rPr>
          <w:rFonts w:ascii="Calibri" w:hAnsi="Calibri" w:cs="Calibri"/>
          <w:bCs/>
          <w:color w:val="FF0000"/>
          <w:spacing w:val="-2"/>
          <w:sz w:val="22"/>
        </w:rPr>
      </w:pPr>
      <w:r w:rsidRPr="00823597">
        <w:rPr>
          <w:rFonts w:ascii="Calibri" w:hAnsi="Calibri" w:cs="Calibri"/>
          <w:bCs/>
          <w:color w:val="FF0000"/>
          <w:spacing w:val="-2"/>
          <w:sz w:val="22"/>
        </w:rPr>
        <w:t>4.</w:t>
      </w:r>
      <w:r w:rsidRPr="00823597">
        <w:rPr>
          <w:rFonts w:ascii="Calibri" w:hAnsi="Calibri" w:cs="Calibri"/>
          <w:bCs/>
          <w:color w:val="FF0000"/>
          <w:spacing w:val="-2"/>
          <w:sz w:val="22"/>
        </w:rPr>
        <w:tab/>
      </w:r>
      <w:r w:rsidRPr="00823597">
        <w:rPr>
          <w:rFonts w:ascii="Calibri" w:hAnsi="Calibri" w:cs="Calibri"/>
          <w:bCs/>
          <w:color w:val="000000" w:themeColor="text1"/>
          <w:spacing w:val="-2"/>
          <w:sz w:val="22"/>
        </w:rPr>
        <w:t xml:space="preserve">Oprogramowanie zbiera dane ze wszystkich czujników w całym systemie (pomieszczenia, analizatory, urządzenia do obróbki powietrza) i przechowuje surowe dane w rozdzielczości czasowej nie mniejszej niż 5 sekund. Wszystkie dane surowe i obliczone są przechowywane w plikach </w:t>
      </w:r>
      <w:proofErr w:type="spellStart"/>
      <w:r w:rsidRPr="00823597">
        <w:rPr>
          <w:rFonts w:ascii="Calibri" w:hAnsi="Calibri" w:cs="Calibri"/>
          <w:bCs/>
          <w:color w:val="000000" w:themeColor="text1"/>
          <w:spacing w:val="-2"/>
          <w:sz w:val="22"/>
        </w:rPr>
        <w:t>csv</w:t>
      </w:r>
      <w:proofErr w:type="spellEnd"/>
      <w:r w:rsidRPr="00823597">
        <w:rPr>
          <w:rFonts w:ascii="Calibri" w:hAnsi="Calibri" w:cs="Calibri"/>
          <w:bCs/>
          <w:color w:val="000000" w:themeColor="text1"/>
          <w:spacing w:val="-2"/>
          <w:sz w:val="22"/>
        </w:rPr>
        <w:t xml:space="preserve">, co ułatwia ich analizę i archiwizację </w:t>
      </w:r>
      <w:r w:rsidRPr="00823597">
        <w:rPr>
          <w:rFonts w:ascii="Calibri" w:hAnsi="Calibri" w:cs="Calibri"/>
          <w:bCs/>
          <w:color w:val="FF0000"/>
          <w:spacing w:val="-2"/>
          <w:sz w:val="22"/>
        </w:rPr>
        <w:t>lub przechowanie danych w plikach .txt, pod warunkiem że mają one uporządkowaną strukturę (np. dane rozdzielone przecinkami lub tabulatorami), dzięki czemu będą czytelne i możliwe do otwarcia w Excelu. Oprogramowanie musi umożliwiać eksport danych do Excela.</w:t>
      </w:r>
    </w:p>
    <w:p w:rsidR="00E63330" w:rsidRDefault="004310D1" w:rsidP="00C25249">
      <w:pPr>
        <w:shd w:val="clear" w:color="auto" w:fill="FFFFFF"/>
        <w:spacing w:after="0" w:line="360" w:lineRule="auto"/>
        <w:ind w:left="0" w:firstLine="0"/>
        <w:rPr>
          <w:rFonts w:ascii="Calibri" w:hAnsi="Calibri" w:cs="Calibri"/>
          <w:bCs/>
          <w:color w:val="000000" w:themeColor="text1"/>
          <w:spacing w:val="-2"/>
          <w:sz w:val="22"/>
        </w:rPr>
      </w:pPr>
      <w:r>
        <w:rPr>
          <w:rFonts w:ascii="Calibri" w:hAnsi="Calibri" w:cs="Calibri"/>
          <w:bCs/>
          <w:color w:val="000000" w:themeColor="text1"/>
          <w:spacing w:val="-2"/>
          <w:sz w:val="22"/>
        </w:rPr>
        <w:t xml:space="preserve">- </w:t>
      </w:r>
      <w:r w:rsidR="00C25249">
        <w:rPr>
          <w:rFonts w:ascii="Calibri" w:hAnsi="Calibri" w:cs="Calibri"/>
          <w:bCs/>
          <w:color w:val="000000" w:themeColor="text1"/>
          <w:spacing w:val="-2"/>
          <w:sz w:val="22"/>
        </w:rPr>
        <w:t xml:space="preserve">Zamawiający zmienia brzmienie </w:t>
      </w:r>
      <w:r w:rsidR="00C25249" w:rsidRPr="0099690B">
        <w:rPr>
          <w:rFonts w:ascii="Calibri" w:hAnsi="Calibri" w:cs="Calibri"/>
          <w:b/>
          <w:bCs/>
          <w:color w:val="000000" w:themeColor="text1"/>
          <w:spacing w:val="-2"/>
          <w:sz w:val="22"/>
        </w:rPr>
        <w:t>Załącznika nr 5 do SWZ</w:t>
      </w:r>
      <w:r w:rsidR="00C25249">
        <w:rPr>
          <w:rFonts w:ascii="Calibri" w:hAnsi="Calibri" w:cs="Calibri"/>
          <w:bCs/>
          <w:color w:val="000000" w:themeColor="text1"/>
          <w:spacing w:val="-2"/>
          <w:sz w:val="22"/>
        </w:rPr>
        <w:t xml:space="preserve"> - </w:t>
      </w:r>
      <w:r w:rsidR="00C25249" w:rsidRPr="00C25249">
        <w:rPr>
          <w:rFonts w:ascii="Calibri" w:hAnsi="Calibri" w:cs="Calibri"/>
          <w:bCs/>
          <w:color w:val="000000" w:themeColor="text1"/>
          <w:spacing w:val="-2"/>
          <w:sz w:val="22"/>
        </w:rPr>
        <w:t>WARUNKI GWARANCJI, RĘKOJMI I SERWISU GWARANCYJNEGO</w:t>
      </w:r>
      <w:r w:rsidR="00C25249">
        <w:rPr>
          <w:rFonts w:ascii="Calibri" w:hAnsi="Calibri" w:cs="Calibri"/>
          <w:bCs/>
          <w:color w:val="000000" w:themeColor="text1"/>
          <w:spacing w:val="-2"/>
          <w:sz w:val="22"/>
        </w:rPr>
        <w:t xml:space="preserve"> w następującym zakresie :</w:t>
      </w:r>
    </w:p>
    <w:p w:rsidR="00C25249" w:rsidRDefault="00C25249" w:rsidP="00C25249">
      <w:pPr>
        <w:shd w:val="clear" w:color="auto" w:fill="FFFFFF"/>
        <w:spacing w:after="0" w:line="360" w:lineRule="auto"/>
        <w:ind w:left="0" w:firstLine="0"/>
        <w:rPr>
          <w:rFonts w:ascii="Calibri" w:hAnsi="Calibri" w:cs="Calibri"/>
          <w:bCs/>
          <w:color w:val="000000" w:themeColor="text1"/>
          <w:spacing w:val="-2"/>
          <w:sz w:val="22"/>
        </w:rPr>
      </w:pPr>
      <w:r>
        <w:rPr>
          <w:rFonts w:ascii="Calibri" w:hAnsi="Calibri" w:cs="Calibri"/>
          <w:bCs/>
          <w:color w:val="000000" w:themeColor="text1"/>
          <w:spacing w:val="-2"/>
          <w:sz w:val="22"/>
        </w:rPr>
        <w:lastRenderedPageBreak/>
        <w:t>Pkt 11 otrzymuje brzmienie:</w:t>
      </w:r>
    </w:p>
    <w:p w:rsidR="00C25249" w:rsidRPr="00C25249" w:rsidRDefault="00C25249" w:rsidP="004310D1">
      <w:pPr>
        <w:shd w:val="clear" w:color="auto" w:fill="FFFFFF"/>
        <w:spacing w:after="0" w:line="360" w:lineRule="auto"/>
        <w:ind w:left="1134" w:firstLine="0"/>
        <w:rPr>
          <w:rFonts w:ascii="Calibri" w:hAnsi="Calibri" w:cs="Calibri"/>
          <w:bCs/>
          <w:color w:val="FF0000"/>
          <w:spacing w:val="-2"/>
          <w:sz w:val="22"/>
        </w:rPr>
      </w:pPr>
      <w:r w:rsidRPr="00C25249">
        <w:rPr>
          <w:rFonts w:ascii="Calibri" w:hAnsi="Calibri" w:cs="Calibri"/>
          <w:bCs/>
          <w:color w:val="000000" w:themeColor="text1"/>
          <w:spacing w:val="-2"/>
          <w:sz w:val="22"/>
        </w:rPr>
        <w:t>11.</w:t>
      </w:r>
      <w:r w:rsidRPr="00C25249">
        <w:rPr>
          <w:rFonts w:ascii="Calibri" w:hAnsi="Calibri" w:cs="Calibri"/>
          <w:bCs/>
          <w:color w:val="000000" w:themeColor="text1"/>
          <w:spacing w:val="-2"/>
          <w:sz w:val="22"/>
        </w:rPr>
        <w:tab/>
        <w:t>Naprawa, tj. usunięcie wad lub usterek przedmiotu zamówienia zakończy się w terminie maksimum do</w:t>
      </w:r>
      <w:r w:rsidRPr="00C25249">
        <w:rPr>
          <w:rFonts w:ascii="Calibri" w:hAnsi="Calibri" w:cs="Calibri"/>
          <w:bCs/>
          <w:color w:val="FF0000"/>
          <w:spacing w:val="-2"/>
          <w:sz w:val="22"/>
        </w:rPr>
        <w:t xml:space="preserve"> 7 </w:t>
      </w:r>
      <w:r w:rsidRPr="00C25249">
        <w:rPr>
          <w:rFonts w:ascii="Calibri" w:hAnsi="Calibri" w:cs="Calibri"/>
          <w:bCs/>
          <w:color w:val="000000" w:themeColor="text1"/>
          <w:spacing w:val="-2"/>
          <w:sz w:val="22"/>
        </w:rPr>
        <w:t xml:space="preserve">dni roboczych liczonych od dnia przystąpienia do naprawy. </w:t>
      </w:r>
      <w:r w:rsidRPr="00C25249">
        <w:rPr>
          <w:rFonts w:ascii="Calibri" w:hAnsi="Calibri" w:cs="Calibri"/>
          <w:bCs/>
          <w:color w:val="FF0000"/>
          <w:spacing w:val="-2"/>
          <w:sz w:val="22"/>
        </w:rPr>
        <w:t>W przypadku gdy uszkodzona część wymaga sprowadzenia lub wyprodukowania, czas niezbędny na naprawę będzie uzgodniony indywidualnie z Zamawiającym</w:t>
      </w:r>
      <w:r>
        <w:rPr>
          <w:rFonts w:ascii="Calibri" w:hAnsi="Calibri" w:cs="Calibri"/>
          <w:bCs/>
          <w:color w:val="FF0000"/>
          <w:spacing w:val="-2"/>
          <w:sz w:val="22"/>
        </w:rPr>
        <w:t>.</w:t>
      </w:r>
    </w:p>
    <w:p w:rsidR="00C25249" w:rsidRPr="00DA1E49" w:rsidRDefault="00C25249" w:rsidP="00C25249">
      <w:pPr>
        <w:shd w:val="clear" w:color="auto" w:fill="FFFFFF"/>
        <w:spacing w:after="0" w:line="360" w:lineRule="auto"/>
        <w:ind w:left="0" w:firstLine="0"/>
        <w:rPr>
          <w:rFonts w:ascii="Calibri" w:hAnsi="Calibri" w:cs="Calibri"/>
          <w:bCs/>
          <w:color w:val="000000" w:themeColor="text1"/>
          <w:spacing w:val="-2"/>
          <w:sz w:val="22"/>
        </w:rPr>
      </w:pPr>
    </w:p>
    <w:p w:rsidR="00E63330" w:rsidRPr="00F054DF" w:rsidRDefault="00E63330" w:rsidP="008A7BFF">
      <w:pPr>
        <w:suppressAutoHyphens/>
        <w:overflowPunct w:val="0"/>
        <w:autoSpaceDE w:val="0"/>
        <w:spacing w:after="0" w:line="360" w:lineRule="auto"/>
        <w:ind w:left="284" w:hanging="284"/>
        <w:rPr>
          <w:rFonts w:asciiTheme="minorHAnsi" w:hAnsiTheme="minorHAnsi" w:cstheme="minorHAnsi"/>
          <w:i/>
          <w:color w:val="000000" w:themeColor="text1"/>
          <w:sz w:val="22"/>
          <w:lang w:eastAsia="zh-CN"/>
        </w:rPr>
      </w:pPr>
      <w:r w:rsidRPr="00F054DF">
        <w:rPr>
          <w:rFonts w:asciiTheme="minorHAnsi" w:hAnsiTheme="minorHAnsi" w:cstheme="minorHAnsi"/>
          <w:i/>
          <w:iCs/>
          <w:sz w:val="22"/>
          <w:lang w:val="it-IT"/>
        </w:rPr>
        <w:t>Zamawiający wprowadza nowy obowiązujący dokument:</w:t>
      </w:r>
    </w:p>
    <w:p w:rsidR="00E63330" w:rsidRPr="008A7BFF" w:rsidRDefault="00E63330" w:rsidP="008A7BFF">
      <w:pPr>
        <w:pStyle w:val="Akapitzlist"/>
        <w:numPr>
          <w:ilvl w:val="0"/>
          <w:numId w:val="11"/>
        </w:numPr>
        <w:spacing w:before="240" w:line="360" w:lineRule="auto"/>
        <w:rPr>
          <w:rFonts w:asciiTheme="minorHAnsi" w:hAnsiTheme="minorHAnsi" w:cstheme="minorHAnsi"/>
          <w:b/>
          <w:i/>
          <w:iCs/>
          <w:color w:val="000000" w:themeColor="text1"/>
          <w:sz w:val="22"/>
        </w:rPr>
      </w:pPr>
      <w:r w:rsidRPr="008A7BFF">
        <w:rPr>
          <w:rFonts w:asciiTheme="minorHAnsi" w:hAnsiTheme="minorHAnsi" w:cstheme="minorHAnsi"/>
          <w:b/>
          <w:i/>
          <w:iCs/>
          <w:color w:val="000000" w:themeColor="text1"/>
          <w:sz w:val="22"/>
          <w:lang w:val="it-IT"/>
        </w:rPr>
        <w:t xml:space="preserve">Załączniki nr 2, 5 do SWZ - </w:t>
      </w:r>
      <w:r w:rsidRPr="008A7BFF">
        <w:rPr>
          <w:rFonts w:asciiTheme="minorHAnsi" w:hAnsiTheme="minorHAnsi" w:cstheme="minorHAnsi"/>
          <w:i/>
          <w:iCs/>
          <w:color w:val="000000" w:themeColor="text1"/>
          <w:sz w:val="22"/>
          <w:lang w:val="it-IT"/>
        </w:rPr>
        <w:t>dokumenty w załączeniu,</w:t>
      </w:r>
    </w:p>
    <w:p w:rsidR="00E63330" w:rsidRPr="008A7BFF" w:rsidRDefault="00E63330" w:rsidP="008A7BFF">
      <w:pPr>
        <w:pStyle w:val="Akapitzlist"/>
        <w:numPr>
          <w:ilvl w:val="0"/>
          <w:numId w:val="11"/>
        </w:numPr>
        <w:spacing w:before="240" w:line="360" w:lineRule="auto"/>
        <w:rPr>
          <w:rFonts w:asciiTheme="minorHAnsi" w:hAnsiTheme="minorHAnsi" w:cstheme="minorHAnsi"/>
          <w:b/>
          <w:i/>
          <w:iCs/>
          <w:color w:val="000000" w:themeColor="text1"/>
          <w:sz w:val="22"/>
        </w:rPr>
      </w:pPr>
      <w:r w:rsidRPr="008A7BFF">
        <w:rPr>
          <w:rFonts w:asciiTheme="minorHAnsi" w:hAnsiTheme="minorHAnsi" w:cstheme="minorHAnsi"/>
          <w:b/>
          <w:i/>
          <w:iCs/>
          <w:color w:val="000000" w:themeColor="text1"/>
          <w:sz w:val="22"/>
          <w:lang w:val="it-IT"/>
        </w:rPr>
        <w:t>Załącznik nr 1 do SWZ - Formularz ofertowy  -</w:t>
      </w:r>
      <w:r w:rsidRPr="008A7BFF">
        <w:rPr>
          <w:rFonts w:asciiTheme="minorHAnsi" w:hAnsiTheme="minorHAnsi" w:cstheme="minorHAnsi"/>
          <w:b/>
          <w:i/>
          <w:iCs/>
          <w:color w:val="000000" w:themeColor="text1"/>
          <w:sz w:val="22"/>
        </w:rPr>
        <w:t xml:space="preserve"> </w:t>
      </w:r>
      <w:r w:rsidRPr="008A7BFF">
        <w:rPr>
          <w:rFonts w:asciiTheme="minorHAnsi" w:hAnsiTheme="minorHAnsi" w:cstheme="minorHAnsi"/>
          <w:i/>
          <w:iCs/>
          <w:color w:val="000000" w:themeColor="text1"/>
          <w:sz w:val="22"/>
        </w:rPr>
        <w:t>dokument w załączeniu,</w:t>
      </w:r>
    </w:p>
    <w:p w:rsidR="008A7BFF" w:rsidRPr="008A7BFF" w:rsidRDefault="00E63330" w:rsidP="008A7BFF">
      <w:pPr>
        <w:pStyle w:val="Akapitzlist"/>
        <w:numPr>
          <w:ilvl w:val="0"/>
          <w:numId w:val="11"/>
        </w:numPr>
        <w:spacing w:before="240" w:line="360" w:lineRule="auto"/>
        <w:rPr>
          <w:rFonts w:asciiTheme="minorHAnsi" w:hAnsiTheme="minorHAnsi" w:cstheme="minorHAnsi"/>
          <w:b/>
          <w:i/>
          <w:iCs/>
          <w:color w:val="000000" w:themeColor="text1"/>
          <w:sz w:val="22"/>
        </w:rPr>
      </w:pPr>
      <w:r w:rsidRPr="008A7BFF">
        <w:rPr>
          <w:rFonts w:asciiTheme="minorHAnsi" w:hAnsiTheme="minorHAnsi" w:cstheme="minorHAnsi"/>
          <w:b/>
          <w:i/>
          <w:iCs/>
          <w:color w:val="000000" w:themeColor="text1"/>
          <w:sz w:val="22"/>
        </w:rPr>
        <w:t xml:space="preserve">Załącznik nr 10 do SWZ - Wzór umowy -  </w:t>
      </w:r>
      <w:r w:rsidRPr="008A7BFF">
        <w:rPr>
          <w:rFonts w:asciiTheme="minorHAnsi" w:hAnsiTheme="minorHAnsi" w:cstheme="minorHAnsi"/>
          <w:i/>
          <w:iCs/>
          <w:color w:val="000000" w:themeColor="text1"/>
          <w:sz w:val="22"/>
        </w:rPr>
        <w:t>dokument w załączeniu</w:t>
      </w:r>
    </w:p>
    <w:p w:rsidR="00E6568D" w:rsidRPr="00B44332" w:rsidRDefault="00E6568D" w:rsidP="008A7BFF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Theme="minorHAnsi" w:eastAsia="Calibri" w:hAnsiTheme="minorHAnsi" w:cstheme="minorHAnsi"/>
          <w:color w:val="auto"/>
          <w:sz w:val="22"/>
          <w:lang w:eastAsia="en-US"/>
        </w:rPr>
      </w:pPr>
      <w:r w:rsidRPr="00B44332">
        <w:rPr>
          <w:rFonts w:asciiTheme="minorHAnsi" w:eastAsia="Calibri" w:hAnsiTheme="minorHAnsi" w:cstheme="minorHAnsi"/>
          <w:color w:val="auto"/>
          <w:sz w:val="22"/>
          <w:lang w:eastAsia="en-US"/>
        </w:rPr>
        <w:t>Pozostałe zapisy SWZ bez zmian.</w:t>
      </w:r>
      <w:r w:rsidR="00CC3207" w:rsidRPr="00B44332">
        <w:rPr>
          <w:rFonts w:asciiTheme="minorHAnsi" w:eastAsia="Calibri" w:hAnsiTheme="minorHAnsi" w:cstheme="minorHAnsi"/>
          <w:color w:val="auto"/>
          <w:sz w:val="22"/>
          <w:lang w:eastAsia="en-US"/>
        </w:rPr>
        <w:t xml:space="preserve"> </w:t>
      </w:r>
    </w:p>
    <w:p w:rsidR="00B44332" w:rsidRDefault="00B44332" w:rsidP="008A7BFF">
      <w:pPr>
        <w:pStyle w:val="Akapitzlist"/>
        <w:numPr>
          <w:ilvl w:val="0"/>
          <w:numId w:val="6"/>
        </w:numPr>
        <w:spacing w:before="240" w:after="0" w:line="360" w:lineRule="auto"/>
        <w:ind w:left="426" w:hanging="426"/>
        <w:rPr>
          <w:rFonts w:asciiTheme="minorHAnsi" w:eastAsia="Calibri" w:hAnsiTheme="minorHAnsi" w:cstheme="minorHAnsi"/>
          <w:color w:val="auto"/>
          <w:sz w:val="22"/>
          <w:lang w:eastAsia="en-US"/>
        </w:rPr>
      </w:pPr>
      <w:r w:rsidRPr="00B44332">
        <w:rPr>
          <w:rFonts w:asciiTheme="minorHAnsi" w:eastAsia="Calibri" w:hAnsiTheme="minorHAnsi" w:cstheme="minorHAnsi"/>
          <w:color w:val="auto"/>
          <w:sz w:val="22"/>
          <w:lang w:eastAsia="en-US"/>
        </w:rPr>
        <w:t xml:space="preserve">Wyjaśnienia i zmiany są wiążące dla Wykonawców i Zamawiającego. </w:t>
      </w:r>
    </w:p>
    <w:p w:rsidR="00E6568D" w:rsidRPr="0015413F" w:rsidRDefault="00E6568D" w:rsidP="0015413F">
      <w:pPr>
        <w:pStyle w:val="Akapitzlist"/>
        <w:numPr>
          <w:ilvl w:val="0"/>
          <w:numId w:val="6"/>
        </w:numPr>
        <w:spacing w:before="240" w:after="0" w:line="360" w:lineRule="auto"/>
        <w:ind w:left="426" w:hanging="426"/>
        <w:rPr>
          <w:rFonts w:asciiTheme="minorHAnsi" w:eastAsia="Calibri" w:hAnsiTheme="minorHAnsi" w:cstheme="minorHAnsi"/>
          <w:color w:val="auto"/>
          <w:sz w:val="22"/>
          <w:lang w:eastAsia="en-US"/>
        </w:rPr>
      </w:pPr>
      <w:r w:rsidRPr="0015413F">
        <w:rPr>
          <w:rFonts w:asciiTheme="minorHAnsi" w:eastAsia="Calibri" w:hAnsiTheme="minorHAnsi" w:cstheme="minorHAnsi"/>
          <w:color w:val="auto"/>
          <w:sz w:val="22"/>
          <w:lang w:eastAsia="en-US"/>
        </w:rPr>
        <w:t xml:space="preserve">Zamawiający informuje, że dokonane wyjaśnienia </w:t>
      </w:r>
      <w:r w:rsidR="00E24B0B" w:rsidRPr="0015413F">
        <w:rPr>
          <w:rFonts w:asciiTheme="minorHAnsi" w:eastAsia="Calibri" w:hAnsiTheme="minorHAnsi" w:cstheme="minorHAnsi"/>
          <w:color w:val="auto"/>
          <w:sz w:val="22"/>
          <w:lang w:eastAsia="en-US"/>
        </w:rPr>
        <w:t xml:space="preserve">i zmiany </w:t>
      </w:r>
      <w:r w:rsidR="00EC0277" w:rsidRPr="0015413F">
        <w:rPr>
          <w:rFonts w:asciiTheme="minorHAnsi" w:eastAsia="Calibri" w:hAnsiTheme="minorHAnsi" w:cstheme="minorHAnsi"/>
          <w:color w:val="auto"/>
          <w:sz w:val="22"/>
          <w:lang w:eastAsia="en-US"/>
        </w:rPr>
        <w:t xml:space="preserve">treści SWZ </w:t>
      </w:r>
      <w:r w:rsidRPr="0015413F">
        <w:rPr>
          <w:rFonts w:asciiTheme="minorHAnsi" w:eastAsia="Calibri" w:hAnsiTheme="minorHAnsi" w:cstheme="minorHAnsi"/>
          <w:b/>
          <w:color w:val="auto"/>
          <w:sz w:val="22"/>
          <w:lang w:eastAsia="en-US"/>
        </w:rPr>
        <w:t>prowadzą</w:t>
      </w:r>
      <w:r w:rsidRPr="0015413F">
        <w:rPr>
          <w:rFonts w:asciiTheme="minorHAnsi" w:eastAsia="Calibri" w:hAnsiTheme="minorHAnsi" w:cstheme="minorHAnsi"/>
          <w:color w:val="auto"/>
          <w:sz w:val="22"/>
          <w:lang w:eastAsia="en-US"/>
        </w:rPr>
        <w:t xml:space="preserve"> do zmiany treści ogłoszenia o zamówieniu.</w:t>
      </w:r>
      <w:r w:rsidRPr="0015413F">
        <w:rPr>
          <w:rFonts w:asciiTheme="minorHAnsi" w:eastAsia="Calibri" w:hAnsiTheme="minorHAnsi" w:cstheme="minorHAnsi"/>
          <w:color w:val="auto"/>
          <w:sz w:val="22"/>
          <w:lang w:eastAsia="en-US"/>
        </w:rPr>
        <w:tab/>
      </w:r>
      <w:r w:rsidRPr="0015413F">
        <w:rPr>
          <w:rFonts w:asciiTheme="minorHAnsi" w:eastAsia="Calibri" w:hAnsiTheme="minorHAnsi" w:cstheme="minorHAnsi"/>
          <w:color w:val="auto"/>
          <w:sz w:val="22"/>
          <w:lang w:eastAsia="en-US"/>
        </w:rPr>
        <w:tab/>
      </w:r>
    </w:p>
    <w:p w:rsidR="00E6568D" w:rsidRPr="00B84722" w:rsidRDefault="00CC3207" w:rsidP="00CC3207">
      <w:pPr>
        <w:spacing w:before="240" w:after="0" w:line="360" w:lineRule="auto"/>
        <w:ind w:left="0" w:firstLine="0"/>
        <w:jc w:val="both"/>
        <w:rPr>
          <w:rFonts w:ascii="Calibri" w:eastAsia="Calibri" w:hAnsi="Calibri" w:cs="Calibri"/>
          <w:color w:val="auto"/>
          <w:sz w:val="22"/>
          <w:lang w:eastAsia="en-US"/>
        </w:rPr>
      </w:pPr>
      <w:r>
        <w:rPr>
          <w:rFonts w:ascii="Calibri" w:eastAsia="Calibri" w:hAnsi="Calibri" w:cs="Calibri"/>
          <w:b/>
          <w:color w:val="auto"/>
          <w:sz w:val="22"/>
          <w:lang w:eastAsia="en-US"/>
        </w:rPr>
        <w:t xml:space="preserve">W imieniu Zamawiającego </w:t>
      </w:r>
      <w:r w:rsidR="00686E57">
        <w:rPr>
          <w:rFonts w:ascii="Calibri" w:hAnsi="Calibri" w:cs="Calibri"/>
          <w:b/>
          <w:iCs/>
          <w:sz w:val="22"/>
          <w:lang w:val="it-IT" w:eastAsia="it-IT"/>
        </w:rPr>
        <w:t xml:space="preserve">Kanclerz UMB - </w:t>
      </w:r>
      <w:r w:rsidR="00686E57" w:rsidRPr="00875134">
        <w:rPr>
          <w:rFonts w:ascii="Calibri" w:hAnsi="Calibri" w:cs="Calibri"/>
          <w:b/>
          <w:sz w:val="22"/>
          <w:lang w:eastAsia="en-US"/>
        </w:rPr>
        <w:t>mgr Konrad Raczkowski</w:t>
      </w:r>
      <w:r w:rsidR="007955AA">
        <w:rPr>
          <w:rFonts w:ascii="Calibri" w:eastAsia="Calibri" w:hAnsi="Calibri" w:cs="Calibri"/>
          <w:b/>
          <w:color w:val="auto"/>
          <w:sz w:val="22"/>
          <w:lang w:eastAsia="en-US"/>
        </w:rPr>
        <w:t xml:space="preserve"> </w:t>
      </w:r>
      <w:r w:rsidR="007955AA" w:rsidRPr="007955AA">
        <w:rPr>
          <w:rFonts w:ascii="Calibri" w:eastAsia="Calibri" w:hAnsi="Calibri" w:cs="Calibri"/>
          <w:color w:val="auto"/>
          <w:sz w:val="22"/>
          <w:lang w:eastAsia="en-US"/>
        </w:rPr>
        <w:t>/podpis na oryginale/</w:t>
      </w:r>
      <w:r w:rsidR="007955AA">
        <w:rPr>
          <w:rFonts w:ascii="Calibri" w:eastAsia="Calibri" w:hAnsi="Calibri" w:cs="Calibri"/>
          <w:b/>
          <w:color w:val="auto"/>
          <w:sz w:val="22"/>
          <w:lang w:eastAsia="en-US"/>
        </w:rPr>
        <w:t xml:space="preserve"> </w:t>
      </w:r>
      <w:r w:rsidR="00F33873">
        <w:rPr>
          <w:rFonts w:ascii="Calibri" w:eastAsia="Calibri" w:hAnsi="Calibri" w:cs="Calibri"/>
          <w:b/>
          <w:color w:val="auto"/>
          <w:sz w:val="22"/>
          <w:lang w:eastAsia="en-US"/>
        </w:rPr>
        <w:t xml:space="preserve"> </w:t>
      </w:r>
    </w:p>
    <w:sectPr w:rsidR="00E6568D" w:rsidRPr="00B84722" w:rsidSect="00E71D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32" w:right="1796" w:bottom="1322" w:left="1802" w:header="640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10C" w:rsidRDefault="00F6210C">
      <w:pPr>
        <w:spacing w:after="0" w:line="240" w:lineRule="auto"/>
      </w:pPr>
      <w:r>
        <w:separator/>
      </w:r>
    </w:p>
  </w:endnote>
  <w:endnote w:type="continuationSeparator" w:id="0">
    <w:p w:rsidR="00F6210C" w:rsidRDefault="00F6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E57" w:rsidRPr="00BF2494" w:rsidRDefault="001B3A7C" w:rsidP="00A279F2">
    <w:pPr>
      <w:spacing w:after="0" w:line="240" w:lineRule="auto"/>
      <w:ind w:left="0" w:firstLine="0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6E618098" wp14:editId="2D8F3CDC">
          <wp:extent cx="5385170" cy="530225"/>
          <wp:effectExtent l="0" t="0" r="635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91" cy="531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E57" w:rsidRPr="00606423" w:rsidRDefault="007C0060" w:rsidP="00460B6E">
    <w:pPr>
      <w:spacing w:after="0" w:line="240" w:lineRule="auto"/>
      <w:ind w:left="0" w:firstLine="0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485BA862" wp14:editId="7F578719">
          <wp:extent cx="5385170" cy="530225"/>
          <wp:effectExtent l="0" t="0" r="635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91" cy="531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E57" w:rsidRPr="00A31852" w:rsidRDefault="005646BD" w:rsidP="008814FA">
    <w:pPr>
      <w:spacing w:after="0" w:line="240" w:lineRule="auto"/>
      <w:ind w:left="0" w:firstLine="0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1611A903" wp14:editId="3E8D8F8A">
          <wp:extent cx="5385170" cy="530225"/>
          <wp:effectExtent l="0" t="0" r="635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91" cy="531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10C" w:rsidRDefault="00F6210C">
      <w:pPr>
        <w:spacing w:after="0" w:line="240" w:lineRule="auto"/>
      </w:pPr>
      <w:r>
        <w:separator/>
      </w:r>
    </w:p>
  </w:footnote>
  <w:footnote w:type="continuationSeparator" w:id="0">
    <w:p w:rsidR="00F6210C" w:rsidRDefault="00F62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E57" w:rsidRDefault="00686E57" w:rsidP="00E6568D">
    <w:pPr>
      <w:spacing w:after="0" w:line="259" w:lineRule="auto"/>
      <w:ind w:left="0" w:right="420" w:hanging="1340"/>
    </w:pPr>
    <w:r>
      <w:rPr>
        <w:sz w:val="16"/>
      </w:rPr>
      <w:t xml:space="preserve">       </w:t>
    </w:r>
  </w:p>
  <w:p w:rsidR="00686E57" w:rsidRDefault="00686E5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E57" w:rsidRDefault="00686E57" w:rsidP="00E6568D">
    <w:pPr>
      <w:spacing w:after="0" w:line="259" w:lineRule="auto"/>
      <w:ind w:left="-426" w:right="987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E57" w:rsidRDefault="00686E57" w:rsidP="008814FA">
    <w:pPr>
      <w:pStyle w:val="Nagwek"/>
      <w:ind w:right="704"/>
    </w:pPr>
  </w:p>
  <w:p w:rsidR="00686E57" w:rsidRDefault="00BA3759" w:rsidP="00E6568D">
    <w:pPr>
      <w:pStyle w:val="Nagwek"/>
      <w:ind w:left="-1418" w:right="704" w:firstLine="1440"/>
    </w:pPr>
    <w:r>
      <w:rPr>
        <w:rFonts w:ascii="Arial" w:hAnsi="Arial"/>
        <w:noProof/>
      </w:rPr>
      <w:drawing>
        <wp:inline distT="0" distB="0" distL="0" distR="0" wp14:anchorId="2DA6C4F4" wp14:editId="71DE9B8E">
          <wp:extent cx="1141095" cy="352425"/>
          <wp:effectExtent l="0" t="0" r="1905" b="9525"/>
          <wp:docPr id="10" name="Obraz 10" descr="Logotyp UMB" title="Logotyp 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270" cy="356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D"/>
    <w:multiLevelType w:val="singleLevel"/>
    <w:tmpl w:val="59B839C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  <w:lang w:eastAsia="ar-SA"/>
      </w:rPr>
    </w:lvl>
  </w:abstractNum>
  <w:abstractNum w:abstractNumId="1" w15:restartNumberingAfterBreak="0">
    <w:nsid w:val="00000036"/>
    <w:multiLevelType w:val="multilevel"/>
    <w:tmpl w:val="000000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5669F7"/>
    <w:multiLevelType w:val="hybridMultilevel"/>
    <w:tmpl w:val="A9C20A2A"/>
    <w:lvl w:ilvl="0" w:tplc="3C421880">
      <w:start w:val="1"/>
      <w:numFmt w:val="decimal"/>
      <w:pStyle w:val="Pytanie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12243"/>
    <w:multiLevelType w:val="multilevel"/>
    <w:tmpl w:val="0BDC6854"/>
    <w:lvl w:ilvl="0">
      <w:start w:val="1"/>
      <w:numFmt w:val="decimal"/>
      <w:lvlText w:val="%1."/>
      <w:lvlJc w:val="left"/>
      <w:pPr>
        <w:ind w:left="398" w:hanging="360"/>
      </w:pPr>
      <w:rPr>
        <w:rFonts w:hint="default"/>
        <w:b w:val="0"/>
        <w:color w:val="auto"/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14" w:hanging="1800"/>
      </w:pPr>
      <w:rPr>
        <w:rFonts w:hint="default"/>
      </w:rPr>
    </w:lvl>
  </w:abstractNum>
  <w:abstractNum w:abstractNumId="4" w15:restartNumberingAfterBreak="0">
    <w:nsid w:val="07E33B15"/>
    <w:multiLevelType w:val="hybridMultilevel"/>
    <w:tmpl w:val="9B488E10"/>
    <w:lvl w:ilvl="0" w:tplc="7A186AAC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96AD06">
      <w:start w:val="1"/>
      <w:numFmt w:val="bullet"/>
      <w:lvlText w:val="o"/>
      <w:lvlJc w:val="left"/>
      <w:pPr>
        <w:ind w:left="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50E1D8">
      <w:start w:val="1"/>
      <w:numFmt w:val="bullet"/>
      <w:lvlRestart w:val="0"/>
      <w:lvlText w:val="•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BC7232">
      <w:start w:val="1"/>
      <w:numFmt w:val="bullet"/>
      <w:lvlText w:val="•"/>
      <w:lvlJc w:val="left"/>
      <w:pPr>
        <w:ind w:left="1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B02E56">
      <w:start w:val="1"/>
      <w:numFmt w:val="bullet"/>
      <w:lvlText w:val="o"/>
      <w:lvlJc w:val="left"/>
      <w:pPr>
        <w:ind w:left="2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08DFEC">
      <w:start w:val="1"/>
      <w:numFmt w:val="bullet"/>
      <w:lvlText w:val="▪"/>
      <w:lvlJc w:val="left"/>
      <w:pPr>
        <w:ind w:left="3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6AB0D8">
      <w:start w:val="1"/>
      <w:numFmt w:val="bullet"/>
      <w:lvlText w:val="•"/>
      <w:lvlJc w:val="left"/>
      <w:pPr>
        <w:ind w:left="3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B82B30">
      <w:start w:val="1"/>
      <w:numFmt w:val="bullet"/>
      <w:lvlText w:val="o"/>
      <w:lvlJc w:val="left"/>
      <w:pPr>
        <w:ind w:left="4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10CFE6">
      <w:start w:val="1"/>
      <w:numFmt w:val="bullet"/>
      <w:lvlText w:val="▪"/>
      <w:lvlJc w:val="left"/>
      <w:pPr>
        <w:ind w:left="5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5599D"/>
    <w:multiLevelType w:val="multilevel"/>
    <w:tmpl w:val="271E12F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20B33B4D"/>
    <w:multiLevelType w:val="hybridMultilevel"/>
    <w:tmpl w:val="1444C41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80708"/>
    <w:multiLevelType w:val="singleLevel"/>
    <w:tmpl w:val="F9223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2887E0A"/>
    <w:multiLevelType w:val="hybridMultilevel"/>
    <w:tmpl w:val="2DF694D0"/>
    <w:lvl w:ilvl="0" w:tplc="E33E6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47F69"/>
    <w:multiLevelType w:val="hybridMultilevel"/>
    <w:tmpl w:val="DD6E7D7A"/>
    <w:lvl w:ilvl="0" w:tplc="428C8324">
      <w:start w:val="1"/>
      <w:numFmt w:val="decimal"/>
      <w:pStyle w:val="Styl2"/>
      <w:lvlText w:val="%1.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350E4"/>
    <w:multiLevelType w:val="hybridMultilevel"/>
    <w:tmpl w:val="26C6D7F0"/>
    <w:lvl w:ilvl="0" w:tplc="CA26B7C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048192">
      <w:start w:val="1"/>
      <w:numFmt w:val="bullet"/>
      <w:lvlText w:val="o"/>
      <w:lvlJc w:val="left"/>
      <w:pPr>
        <w:ind w:left="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D61D54">
      <w:start w:val="1"/>
      <w:numFmt w:val="bullet"/>
      <w:lvlRestart w:val="0"/>
      <w:lvlText w:val="-"/>
      <w:lvlJc w:val="left"/>
      <w:pPr>
        <w:ind w:left="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88D0B6">
      <w:start w:val="1"/>
      <w:numFmt w:val="bullet"/>
      <w:lvlText w:val="•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0C915A">
      <w:start w:val="1"/>
      <w:numFmt w:val="bullet"/>
      <w:lvlText w:val="o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540ECA">
      <w:start w:val="1"/>
      <w:numFmt w:val="bullet"/>
      <w:lvlText w:val="▪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F276EE">
      <w:start w:val="1"/>
      <w:numFmt w:val="bullet"/>
      <w:lvlText w:val="•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725C50">
      <w:start w:val="1"/>
      <w:numFmt w:val="bullet"/>
      <w:lvlText w:val="o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FA95E2">
      <w:start w:val="1"/>
      <w:numFmt w:val="bullet"/>
      <w:lvlText w:val="▪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05660C5"/>
    <w:multiLevelType w:val="hybridMultilevel"/>
    <w:tmpl w:val="5FE8BE78"/>
    <w:lvl w:ilvl="0" w:tplc="45CE4D2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4284A"/>
    <w:multiLevelType w:val="hybridMultilevel"/>
    <w:tmpl w:val="EA042916"/>
    <w:lvl w:ilvl="0" w:tplc="757EC7DA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B26A7D"/>
    <w:multiLevelType w:val="hybridMultilevel"/>
    <w:tmpl w:val="1CFA1B38"/>
    <w:lvl w:ilvl="0" w:tplc="91BA1BB2">
      <w:start w:val="1"/>
      <w:numFmt w:val="decimal"/>
      <w:lvlText w:val="%1."/>
      <w:lvlJc w:val="left"/>
      <w:pPr>
        <w:ind w:left="855" w:hanging="495"/>
      </w:pPr>
      <w:rPr>
        <w:rFonts w:hint="default"/>
        <w:b w:val="0"/>
        <w:i w:val="0"/>
        <w:color w:val="auto"/>
      </w:rPr>
    </w:lvl>
    <w:lvl w:ilvl="1" w:tplc="45CE4D2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E88E934">
      <w:start w:val="6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F0F2E"/>
    <w:multiLevelType w:val="hybridMultilevel"/>
    <w:tmpl w:val="5FE8BE78"/>
    <w:lvl w:ilvl="0" w:tplc="45CE4D2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92535"/>
    <w:multiLevelType w:val="hybridMultilevel"/>
    <w:tmpl w:val="EFD20188"/>
    <w:lvl w:ilvl="0" w:tplc="F9C6C40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CC867C">
      <w:start w:val="1"/>
      <w:numFmt w:val="lowerLetter"/>
      <w:lvlText w:val="%2"/>
      <w:lvlJc w:val="left"/>
      <w:pPr>
        <w:ind w:left="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B6C206">
      <w:start w:val="6"/>
      <w:numFmt w:val="decimal"/>
      <w:lvlRestart w:val="0"/>
      <w:lvlText w:val="%3."/>
      <w:lvlJc w:val="left"/>
      <w:pPr>
        <w:ind w:left="56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0CEDEA">
      <w:start w:val="1"/>
      <w:numFmt w:val="decimal"/>
      <w:lvlText w:val="%4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66ED4A">
      <w:start w:val="1"/>
      <w:numFmt w:val="lowerLetter"/>
      <w:lvlText w:val="%5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12D1E2">
      <w:start w:val="1"/>
      <w:numFmt w:val="lowerRoman"/>
      <w:lvlText w:val="%6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D8D70C">
      <w:start w:val="1"/>
      <w:numFmt w:val="decimal"/>
      <w:lvlText w:val="%7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58E862">
      <w:start w:val="1"/>
      <w:numFmt w:val="lowerLetter"/>
      <w:lvlText w:val="%8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42C022">
      <w:start w:val="1"/>
      <w:numFmt w:val="lowerRoman"/>
      <w:lvlText w:val="%9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3B1DD2"/>
    <w:multiLevelType w:val="hybridMultilevel"/>
    <w:tmpl w:val="8A5672BE"/>
    <w:lvl w:ilvl="0" w:tplc="EFA2D9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77F68"/>
    <w:multiLevelType w:val="hybridMultilevel"/>
    <w:tmpl w:val="80DACAF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667D9"/>
    <w:multiLevelType w:val="hybridMultilevel"/>
    <w:tmpl w:val="6F26A08C"/>
    <w:lvl w:ilvl="0" w:tplc="A40871E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45A21"/>
    <w:multiLevelType w:val="hybridMultilevel"/>
    <w:tmpl w:val="8A405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02CD5"/>
    <w:multiLevelType w:val="hybridMultilevel"/>
    <w:tmpl w:val="7FA2D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D3F1C"/>
    <w:multiLevelType w:val="multilevel"/>
    <w:tmpl w:val="A094EA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DB70C5"/>
    <w:multiLevelType w:val="hybridMultilevel"/>
    <w:tmpl w:val="500EB822"/>
    <w:lvl w:ilvl="0" w:tplc="96F269CC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D9F89152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 w:val="0"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7ADA9D5A">
      <w:start w:val="5"/>
      <w:numFmt w:val="decimal"/>
      <w:lvlText w:val="%5."/>
      <w:lvlJc w:val="left"/>
      <w:pPr>
        <w:ind w:left="3644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23" w15:restartNumberingAfterBreak="0">
    <w:nsid w:val="6FF732C8"/>
    <w:multiLevelType w:val="hybridMultilevel"/>
    <w:tmpl w:val="C6DEF09A"/>
    <w:lvl w:ilvl="0" w:tplc="0BA8A59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7103CC"/>
    <w:multiLevelType w:val="hybridMultilevel"/>
    <w:tmpl w:val="456CD456"/>
    <w:lvl w:ilvl="0" w:tplc="705282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778C8"/>
    <w:multiLevelType w:val="hybridMultilevel"/>
    <w:tmpl w:val="50F2E24C"/>
    <w:lvl w:ilvl="0" w:tplc="048A95E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0E6729"/>
    <w:multiLevelType w:val="hybridMultilevel"/>
    <w:tmpl w:val="71E0F974"/>
    <w:lvl w:ilvl="0" w:tplc="904AD46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E08A6">
      <w:start w:val="1"/>
      <w:numFmt w:val="bullet"/>
      <w:lvlText w:val="•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78583A">
      <w:start w:val="1"/>
      <w:numFmt w:val="bullet"/>
      <w:lvlText w:val="▪"/>
      <w:lvlJc w:val="left"/>
      <w:pPr>
        <w:ind w:left="1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2422CA">
      <w:start w:val="1"/>
      <w:numFmt w:val="bullet"/>
      <w:lvlText w:val="•"/>
      <w:lvlJc w:val="left"/>
      <w:pPr>
        <w:ind w:left="2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08FD36">
      <w:start w:val="1"/>
      <w:numFmt w:val="bullet"/>
      <w:lvlText w:val="o"/>
      <w:lvlJc w:val="left"/>
      <w:pPr>
        <w:ind w:left="2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62A832">
      <w:start w:val="1"/>
      <w:numFmt w:val="bullet"/>
      <w:lvlText w:val="▪"/>
      <w:lvlJc w:val="left"/>
      <w:pPr>
        <w:ind w:left="3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BC7FA6">
      <w:start w:val="1"/>
      <w:numFmt w:val="bullet"/>
      <w:lvlText w:val="•"/>
      <w:lvlJc w:val="left"/>
      <w:pPr>
        <w:ind w:left="4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20B886">
      <w:start w:val="1"/>
      <w:numFmt w:val="bullet"/>
      <w:lvlText w:val="o"/>
      <w:lvlJc w:val="left"/>
      <w:pPr>
        <w:ind w:left="5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7210DC">
      <w:start w:val="1"/>
      <w:numFmt w:val="bullet"/>
      <w:lvlText w:val="▪"/>
      <w:lvlJc w:val="left"/>
      <w:pPr>
        <w:ind w:left="5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70E33E7"/>
    <w:multiLevelType w:val="hybridMultilevel"/>
    <w:tmpl w:val="B3D443CE"/>
    <w:lvl w:ilvl="0" w:tplc="90EA054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1" w:tplc="CCCE9B94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28" w15:restartNumberingAfterBreak="0">
    <w:nsid w:val="7A6838FF"/>
    <w:multiLevelType w:val="multilevel"/>
    <w:tmpl w:val="763A0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4D1F3D"/>
    <w:multiLevelType w:val="hybridMultilevel"/>
    <w:tmpl w:val="16CA8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"/>
  </w:num>
  <w:num w:numId="3">
    <w:abstractNumId w:val="10"/>
  </w:num>
  <w:num w:numId="4">
    <w:abstractNumId w:val="15"/>
  </w:num>
  <w:num w:numId="5">
    <w:abstractNumId w:val="20"/>
  </w:num>
  <w:num w:numId="6">
    <w:abstractNumId w:val="23"/>
  </w:num>
  <w:num w:numId="7">
    <w:abstractNumId w:val="16"/>
  </w:num>
  <w:num w:numId="8">
    <w:abstractNumId w:val="29"/>
  </w:num>
  <w:num w:numId="9">
    <w:abstractNumId w:val="18"/>
  </w:num>
  <w:num w:numId="10">
    <w:abstractNumId w:val="6"/>
  </w:num>
  <w:num w:numId="11">
    <w:abstractNumId w:val="25"/>
  </w:num>
  <w:num w:numId="12">
    <w:abstractNumId w:val="17"/>
  </w:num>
  <w:num w:numId="13">
    <w:abstractNumId w:val="1"/>
  </w:num>
  <w:num w:numId="14">
    <w:abstractNumId w:val="28"/>
  </w:num>
  <w:num w:numId="15">
    <w:abstractNumId w:val="21"/>
  </w:num>
  <w:num w:numId="16">
    <w:abstractNumId w:val="19"/>
  </w:num>
  <w:num w:numId="17">
    <w:abstractNumId w:val="0"/>
  </w:num>
  <w:num w:numId="18">
    <w:abstractNumId w:val="24"/>
  </w:num>
  <w:num w:numId="19">
    <w:abstractNumId w:val="13"/>
  </w:num>
  <w:num w:numId="20">
    <w:abstractNumId w:val="2"/>
  </w:num>
  <w:num w:numId="21">
    <w:abstractNumId w:val="9"/>
  </w:num>
  <w:num w:numId="22">
    <w:abstractNumId w:val="22"/>
  </w:num>
  <w:num w:numId="23">
    <w:abstractNumId w:val="3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4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F1"/>
    <w:rsid w:val="00007ED7"/>
    <w:rsid w:val="000153FF"/>
    <w:rsid w:val="00023C82"/>
    <w:rsid w:val="00025F6C"/>
    <w:rsid w:val="00053FBA"/>
    <w:rsid w:val="000773B8"/>
    <w:rsid w:val="000954D3"/>
    <w:rsid w:val="000E29CD"/>
    <w:rsid w:val="00130A11"/>
    <w:rsid w:val="00140354"/>
    <w:rsid w:val="0015413F"/>
    <w:rsid w:val="001702E5"/>
    <w:rsid w:val="00173ED6"/>
    <w:rsid w:val="00193A4B"/>
    <w:rsid w:val="001B3A7C"/>
    <w:rsid w:val="001B532B"/>
    <w:rsid w:val="002674A9"/>
    <w:rsid w:val="002D74AB"/>
    <w:rsid w:val="002E0149"/>
    <w:rsid w:val="002F3BCB"/>
    <w:rsid w:val="0034084D"/>
    <w:rsid w:val="003431F1"/>
    <w:rsid w:val="00351CC8"/>
    <w:rsid w:val="00367898"/>
    <w:rsid w:val="00392CA9"/>
    <w:rsid w:val="003B04E0"/>
    <w:rsid w:val="003B36F7"/>
    <w:rsid w:val="003B4C32"/>
    <w:rsid w:val="003B7F17"/>
    <w:rsid w:val="003D3078"/>
    <w:rsid w:val="003F624E"/>
    <w:rsid w:val="00416CC8"/>
    <w:rsid w:val="00420287"/>
    <w:rsid w:val="004310D1"/>
    <w:rsid w:val="0044173B"/>
    <w:rsid w:val="00460B6E"/>
    <w:rsid w:val="004738A5"/>
    <w:rsid w:val="004B1D5B"/>
    <w:rsid w:val="004C2A09"/>
    <w:rsid w:val="004D2CE4"/>
    <w:rsid w:val="004D53F2"/>
    <w:rsid w:val="0051209D"/>
    <w:rsid w:val="0052396D"/>
    <w:rsid w:val="005646BD"/>
    <w:rsid w:val="005879AD"/>
    <w:rsid w:val="005907FF"/>
    <w:rsid w:val="00594B8E"/>
    <w:rsid w:val="005C27E7"/>
    <w:rsid w:val="005C6659"/>
    <w:rsid w:val="005E7A5F"/>
    <w:rsid w:val="00601D6A"/>
    <w:rsid w:val="00606423"/>
    <w:rsid w:val="0062115F"/>
    <w:rsid w:val="0064302D"/>
    <w:rsid w:val="00645F9C"/>
    <w:rsid w:val="00652CF9"/>
    <w:rsid w:val="00677F93"/>
    <w:rsid w:val="00686E57"/>
    <w:rsid w:val="006B2F53"/>
    <w:rsid w:val="006C2BD5"/>
    <w:rsid w:val="006D08EB"/>
    <w:rsid w:val="00720485"/>
    <w:rsid w:val="007710DB"/>
    <w:rsid w:val="00794F01"/>
    <w:rsid w:val="007955AA"/>
    <w:rsid w:val="007B5F5A"/>
    <w:rsid w:val="007B7574"/>
    <w:rsid w:val="007C0060"/>
    <w:rsid w:val="007C1827"/>
    <w:rsid w:val="007D182E"/>
    <w:rsid w:val="007F54CE"/>
    <w:rsid w:val="00823597"/>
    <w:rsid w:val="0085296F"/>
    <w:rsid w:val="00861023"/>
    <w:rsid w:val="008814FA"/>
    <w:rsid w:val="008A7BFF"/>
    <w:rsid w:val="008C3311"/>
    <w:rsid w:val="008D72AE"/>
    <w:rsid w:val="00911F53"/>
    <w:rsid w:val="00943BA2"/>
    <w:rsid w:val="0099690B"/>
    <w:rsid w:val="009B162A"/>
    <w:rsid w:val="00A009DF"/>
    <w:rsid w:val="00A049C2"/>
    <w:rsid w:val="00A279F2"/>
    <w:rsid w:val="00A31852"/>
    <w:rsid w:val="00A41C05"/>
    <w:rsid w:val="00A626CA"/>
    <w:rsid w:val="00A716A3"/>
    <w:rsid w:val="00AD0C2C"/>
    <w:rsid w:val="00AF40F2"/>
    <w:rsid w:val="00B02A39"/>
    <w:rsid w:val="00B054D3"/>
    <w:rsid w:val="00B1658C"/>
    <w:rsid w:val="00B44332"/>
    <w:rsid w:val="00B84722"/>
    <w:rsid w:val="00BA3759"/>
    <w:rsid w:val="00BC5520"/>
    <w:rsid w:val="00BE5128"/>
    <w:rsid w:val="00BE5C29"/>
    <w:rsid w:val="00BF2494"/>
    <w:rsid w:val="00BF6278"/>
    <w:rsid w:val="00C1663D"/>
    <w:rsid w:val="00C25249"/>
    <w:rsid w:val="00CB3E69"/>
    <w:rsid w:val="00CC3207"/>
    <w:rsid w:val="00CC5D24"/>
    <w:rsid w:val="00D12731"/>
    <w:rsid w:val="00D20A6F"/>
    <w:rsid w:val="00D30BD6"/>
    <w:rsid w:val="00DA1E49"/>
    <w:rsid w:val="00DA386C"/>
    <w:rsid w:val="00DB4476"/>
    <w:rsid w:val="00DF124E"/>
    <w:rsid w:val="00E245F2"/>
    <w:rsid w:val="00E24B0B"/>
    <w:rsid w:val="00E3200B"/>
    <w:rsid w:val="00E63330"/>
    <w:rsid w:val="00E6568D"/>
    <w:rsid w:val="00E71DC6"/>
    <w:rsid w:val="00EC0277"/>
    <w:rsid w:val="00EF25D9"/>
    <w:rsid w:val="00F054DF"/>
    <w:rsid w:val="00F33873"/>
    <w:rsid w:val="00F506A3"/>
    <w:rsid w:val="00F6210C"/>
    <w:rsid w:val="00F7784E"/>
    <w:rsid w:val="00F85FF6"/>
    <w:rsid w:val="00FA50B2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84BA6D-80B2-49B4-9EE3-A9EDAFD2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04E0"/>
    <w:pPr>
      <w:spacing w:after="3" w:line="249" w:lineRule="auto"/>
      <w:ind w:left="145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Normalny"/>
    <w:link w:val="Nagwek1Znak"/>
    <w:uiPriority w:val="1"/>
    <w:qFormat/>
    <w:rsid w:val="00EC0277"/>
    <w:pPr>
      <w:widowControl w:val="0"/>
      <w:autoSpaceDE w:val="0"/>
      <w:autoSpaceDN w:val="0"/>
      <w:spacing w:after="0" w:line="240" w:lineRule="auto"/>
      <w:ind w:left="140" w:firstLine="0"/>
      <w:outlineLvl w:val="0"/>
    </w:pPr>
    <w:rPr>
      <w:rFonts w:ascii="Calibri" w:eastAsia="Calibri" w:hAnsi="Calibri" w:cs="Calibri"/>
      <w:b/>
      <w:bCs/>
      <w:color w:val="auto"/>
      <w:sz w:val="20"/>
      <w:szCs w:val="20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16A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D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72AE"/>
    <w:rPr>
      <w:rFonts w:ascii="Times New Roman" w:eastAsia="Times New Roman" w:hAnsi="Times New Roman" w:cs="Times New Roman"/>
      <w:color w:val="000000"/>
      <w:sz w:val="24"/>
    </w:rPr>
  </w:style>
  <w:style w:type="paragraph" w:styleId="NormalnyWeb">
    <w:name w:val="Normal (Web)"/>
    <w:basedOn w:val="Normalny"/>
    <w:uiPriority w:val="99"/>
    <w:unhideWhenUsed/>
    <w:rsid w:val="008D72AE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656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68D"/>
    <w:rPr>
      <w:rFonts w:ascii="Times New Roman" w:eastAsia="Times New Roman" w:hAnsi="Times New Roman" w:cs="Times New Roman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F506A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F17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1"/>
    <w:rsid w:val="00EC0277"/>
    <w:rPr>
      <w:rFonts w:ascii="Calibri" w:eastAsia="Calibri" w:hAnsi="Calibri" w:cs="Calibri"/>
      <w:b/>
      <w:bCs/>
      <w:sz w:val="20"/>
      <w:szCs w:val="20"/>
      <w:lang w:val="en-US"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EC0277"/>
    <w:pPr>
      <w:widowControl w:val="0"/>
      <w:autoSpaceDE w:val="0"/>
      <w:autoSpaceDN w:val="0"/>
      <w:spacing w:after="0" w:line="240" w:lineRule="auto"/>
      <w:ind w:left="0" w:firstLine="0"/>
    </w:pPr>
    <w:rPr>
      <w:rFonts w:ascii="Calibri" w:eastAsia="Calibri" w:hAnsi="Calibri" w:cs="Calibri"/>
      <w:color w:val="auto"/>
      <w:sz w:val="20"/>
      <w:szCs w:val="20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C0277"/>
    <w:rPr>
      <w:rFonts w:ascii="Calibri" w:eastAsia="Calibri" w:hAnsi="Calibri" w:cs="Calibri"/>
      <w:sz w:val="20"/>
      <w:szCs w:val="20"/>
      <w:lang w:val="en-US"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1D6A"/>
    <w:pPr>
      <w:spacing w:after="160" w:line="240" w:lineRule="auto"/>
      <w:ind w:left="0" w:firstLine="0"/>
    </w:pPr>
    <w:rPr>
      <w:rFonts w:asciiTheme="minorHAnsi" w:eastAsiaTheme="minorHAnsi" w:hAnsiTheme="minorHAnsi" w:cstheme="minorBidi"/>
      <w:color w:val="auto"/>
      <w:sz w:val="20"/>
      <w:szCs w:val="20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1D6A"/>
    <w:rPr>
      <w:rFonts w:eastAsiaTheme="minorHAnsi"/>
      <w:sz w:val="20"/>
      <w:szCs w:val="20"/>
      <w:lang w:val="en-GB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1D6A"/>
    <w:rPr>
      <w:sz w:val="16"/>
      <w:szCs w:val="16"/>
    </w:rPr>
  </w:style>
  <w:style w:type="character" w:styleId="Pogrubienie">
    <w:name w:val="Strong"/>
    <w:uiPriority w:val="22"/>
    <w:qFormat/>
    <w:rsid w:val="005879AD"/>
    <w:rPr>
      <w:b/>
      <w:bCs/>
    </w:rPr>
  </w:style>
  <w:style w:type="paragraph" w:customStyle="1" w:styleId="Default">
    <w:name w:val="Default"/>
    <w:rsid w:val="005879A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ZapisOPZ">
    <w:name w:val="Zapis OPZ"/>
    <w:basedOn w:val="Normalny"/>
    <w:qFormat/>
    <w:rsid w:val="005879AD"/>
    <w:pPr>
      <w:autoSpaceDE w:val="0"/>
      <w:autoSpaceDN w:val="0"/>
      <w:adjustRightInd w:val="0"/>
      <w:spacing w:before="120" w:after="120" w:line="240" w:lineRule="auto"/>
      <w:ind w:left="0" w:firstLine="0"/>
    </w:pPr>
    <w:rPr>
      <w:rFonts w:asciiTheme="minorHAnsi" w:hAnsiTheme="minorHAnsi" w:cstheme="minorHAnsi"/>
      <w:bCs/>
      <w:i/>
      <w:color w:val="auto"/>
      <w:sz w:val="22"/>
    </w:rPr>
  </w:style>
  <w:style w:type="paragraph" w:customStyle="1" w:styleId="Pytanie">
    <w:name w:val="Pytanie"/>
    <w:basedOn w:val="Akapitzlist"/>
    <w:qFormat/>
    <w:rsid w:val="005879AD"/>
    <w:pPr>
      <w:numPr>
        <w:numId w:val="20"/>
      </w:numPr>
      <w:autoSpaceDE w:val="0"/>
      <w:autoSpaceDN w:val="0"/>
      <w:adjustRightInd w:val="0"/>
      <w:spacing w:after="0" w:line="240" w:lineRule="auto"/>
    </w:pPr>
    <w:rPr>
      <w:rFonts w:asciiTheme="minorHAnsi" w:hAnsiTheme="minorHAnsi" w:cstheme="minorHAnsi"/>
      <w:bCs/>
      <w:color w:val="auto"/>
      <w:sz w:val="22"/>
    </w:rPr>
  </w:style>
  <w:style w:type="paragraph" w:customStyle="1" w:styleId="Odpowied">
    <w:name w:val="Odpowiedź"/>
    <w:basedOn w:val="Normalny"/>
    <w:autoRedefine/>
    <w:qFormat/>
    <w:rsid w:val="005879AD"/>
    <w:pPr>
      <w:autoSpaceDE w:val="0"/>
      <w:autoSpaceDN w:val="0"/>
      <w:adjustRightInd w:val="0"/>
      <w:spacing w:before="120" w:after="360" w:line="240" w:lineRule="auto"/>
      <w:ind w:left="0" w:firstLine="0"/>
    </w:pPr>
    <w:rPr>
      <w:rFonts w:asciiTheme="minorHAnsi" w:hAnsiTheme="minorHAnsi" w:cstheme="minorHAnsi"/>
      <w:b/>
      <w:bCs/>
      <w:color w:val="auto"/>
      <w:sz w:val="22"/>
    </w:rPr>
  </w:style>
  <w:style w:type="paragraph" w:customStyle="1" w:styleId="Styl2">
    <w:name w:val="Styl2"/>
    <w:basedOn w:val="Akapitzlist"/>
    <w:qFormat/>
    <w:rsid w:val="005879AD"/>
    <w:pPr>
      <w:numPr>
        <w:numId w:val="21"/>
      </w:numPr>
      <w:autoSpaceDE w:val="0"/>
      <w:autoSpaceDN w:val="0"/>
      <w:adjustRightInd w:val="0"/>
      <w:spacing w:after="240" w:line="276" w:lineRule="auto"/>
      <w:contextualSpacing w:val="0"/>
      <w:jc w:val="both"/>
    </w:pPr>
    <w:rPr>
      <w:rFonts w:asciiTheme="minorHAnsi" w:hAnsiTheme="minorHAnsi" w:cstheme="minorHAnsi"/>
      <w:snapToGrid w:val="0"/>
      <w:color w:val="auto"/>
      <w:lang w:val="en-GB" w:eastAsia="en-US"/>
    </w:rPr>
  </w:style>
  <w:style w:type="character" w:customStyle="1" w:styleId="hgkelc">
    <w:name w:val="hgkelc"/>
    <w:basedOn w:val="Domylnaczcionkaakapitu"/>
    <w:rsid w:val="005879AD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53FB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53FBA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C4947-2241-4AF5-BFFD-3FC70527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4883</Words>
  <Characters>29303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dnia 20</vt:lpstr>
    </vt:vector>
  </TitlesOfParts>
  <Company/>
  <LinksUpToDate>false</LinksUpToDate>
  <CharactersWithSpaces>34118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dnia 20</dc:title>
  <dc:creator>Iwona Adamkiewicz - CBI Pro-Akademia</dc:creator>
  <cp:lastModifiedBy>Agnieszka Malinowska</cp:lastModifiedBy>
  <cp:revision>27</cp:revision>
  <cp:lastPrinted>2025-04-07T10:18:00Z</cp:lastPrinted>
  <dcterms:created xsi:type="dcterms:W3CDTF">2025-04-02T10:09:00Z</dcterms:created>
  <dcterms:modified xsi:type="dcterms:W3CDTF">2025-04-08T07:33:00Z</dcterms:modified>
</cp:coreProperties>
</file>