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612FD" w14:textId="42BDABE9" w:rsidR="00EA48EC" w:rsidRPr="000D647B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0D647B">
        <w:rPr>
          <w:rFonts w:cstheme="minorHAnsi"/>
          <w:sz w:val="20"/>
          <w:szCs w:val="20"/>
        </w:rPr>
        <w:t xml:space="preserve">Załącznik </w:t>
      </w:r>
      <w:r w:rsidR="009716CB">
        <w:rPr>
          <w:rFonts w:cstheme="minorHAnsi"/>
          <w:sz w:val="20"/>
          <w:szCs w:val="20"/>
        </w:rPr>
        <w:t xml:space="preserve">do Umowy Nr </w:t>
      </w:r>
      <w:r w:rsidR="00030B00">
        <w:rPr>
          <w:rFonts w:cstheme="minorHAnsi"/>
          <w:sz w:val="20"/>
          <w:szCs w:val="20"/>
        </w:rPr>
        <w:t>……….</w:t>
      </w:r>
    </w:p>
    <w:p w14:paraId="3050AC84" w14:textId="77777777" w:rsidR="00E84C58" w:rsidRDefault="00E84C58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5D9C664A" w14:textId="1FB2FAEA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KARTA GWARANCYJNA</w:t>
      </w:r>
    </w:p>
    <w:p w14:paraId="540D19EB" w14:textId="77777777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(gwarancja jakości)</w:t>
      </w:r>
    </w:p>
    <w:p w14:paraId="0A614D70" w14:textId="77777777" w:rsidR="009716CB" w:rsidRDefault="009716C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3D8919F" w14:textId="3632FEA0" w:rsidR="009716C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Zamawiający:</w:t>
      </w:r>
      <w:r w:rsidR="009716CB">
        <w:rPr>
          <w:rFonts w:cstheme="minorHAnsi"/>
          <w:sz w:val="20"/>
          <w:szCs w:val="20"/>
        </w:rPr>
        <w:t xml:space="preserve"> </w:t>
      </w:r>
      <w:r w:rsidR="007A567F">
        <w:rPr>
          <w:rFonts w:cstheme="minorHAnsi"/>
          <w:sz w:val="20"/>
          <w:szCs w:val="20"/>
        </w:rPr>
        <w:t xml:space="preserve">Zarząd Dróg Powiatowych we Włoszczowie, </w:t>
      </w:r>
      <w:r w:rsidR="009716CB">
        <w:rPr>
          <w:rFonts w:cstheme="minorHAnsi"/>
          <w:sz w:val="20"/>
          <w:szCs w:val="20"/>
        </w:rPr>
        <w:t xml:space="preserve"> ul. </w:t>
      </w:r>
      <w:r w:rsidR="007A567F">
        <w:rPr>
          <w:rFonts w:cstheme="minorHAnsi"/>
          <w:sz w:val="20"/>
          <w:szCs w:val="20"/>
        </w:rPr>
        <w:t>Jędrzejowska 81</w:t>
      </w:r>
      <w:r w:rsidR="009716CB">
        <w:rPr>
          <w:rFonts w:cstheme="minorHAnsi"/>
          <w:sz w:val="20"/>
          <w:szCs w:val="20"/>
        </w:rPr>
        <w:t>, 29-100 Włoszczowa</w:t>
      </w:r>
    </w:p>
    <w:p w14:paraId="6D1F76D1" w14:textId="1CAF7E10" w:rsidR="00A2659B" w:rsidRDefault="00A2659B" w:rsidP="009716CB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Dotyczy</w:t>
      </w:r>
      <w:r w:rsidR="00F52205">
        <w:rPr>
          <w:rFonts w:cstheme="minorHAnsi"/>
          <w:sz w:val="20"/>
          <w:szCs w:val="20"/>
        </w:rPr>
        <w:t xml:space="preserve"> zadania pn.:</w:t>
      </w:r>
    </w:p>
    <w:p w14:paraId="72841CFA" w14:textId="718E0875" w:rsidR="007E02AE" w:rsidRPr="00030B00" w:rsidRDefault="00030B00" w:rsidP="00030B00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color w:val="000000"/>
          <w:sz w:val="20"/>
          <w:szCs w:val="20"/>
        </w:rPr>
        <w:t>„</w:t>
      </w:r>
      <w:bookmarkStart w:id="0" w:name="_Hlk125537496"/>
      <w:bookmarkStart w:id="1" w:name="_Hlk126309566"/>
      <w:r w:rsidR="009901A0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Przebudowa</w:t>
      </w: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 drogi powiatowej</w:t>
      </w:r>
      <w:bookmarkEnd w:id="0"/>
      <w:bookmarkEnd w:id="1"/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nr 1</w:t>
      </w:r>
      <w:r w:rsidR="009901A0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885</w:t>
      </w: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T w miejscowości</w:t>
      </w:r>
      <w:r w:rsidR="009901A0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Bałków</w:t>
      </w: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”</w:t>
      </w:r>
      <w:r w:rsidR="007E02AE" w:rsidRPr="007E02AE">
        <w:rPr>
          <w:rFonts w:ascii="Cambria" w:eastAsia="Arial Unicode MS" w:hAnsi="Cambria" w:cs="Times New Roman"/>
          <w:b/>
          <w:bCs/>
          <w:sz w:val="20"/>
          <w:szCs w:val="20"/>
        </w:rPr>
        <w:t xml:space="preserve"> </w:t>
      </w:r>
    </w:p>
    <w:p w14:paraId="53634706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95D314D" w14:textId="04BAD500" w:rsidR="009716CB" w:rsidRPr="004940F9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Gwarantem jest Wykonawca: </w:t>
      </w:r>
      <w:r w:rsidR="00030B00">
        <w:rPr>
          <w:rFonts w:cstheme="minorHAnsi"/>
          <w:b/>
          <w:bCs/>
          <w:sz w:val="20"/>
          <w:szCs w:val="20"/>
        </w:rPr>
        <w:t>……………………………………………………………………………………………………………..</w:t>
      </w:r>
    </w:p>
    <w:p w14:paraId="2C53FC10" w14:textId="77777777" w:rsidR="007A567F" w:rsidRPr="004C2F7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Uprawnionym z tytułu gwarancji jest</w:t>
      </w:r>
      <w:r w:rsidRPr="004C2F7C">
        <w:rPr>
          <w:rFonts w:cstheme="minorHAnsi"/>
          <w:sz w:val="20"/>
          <w:szCs w:val="20"/>
        </w:rPr>
        <w:t>:</w:t>
      </w:r>
      <w:r w:rsidR="009716CB" w:rsidRPr="004C2F7C">
        <w:rPr>
          <w:rFonts w:cstheme="minorHAnsi"/>
          <w:sz w:val="20"/>
          <w:szCs w:val="20"/>
        </w:rPr>
        <w:t xml:space="preserve">  </w:t>
      </w:r>
      <w:r w:rsidRPr="004C2F7C">
        <w:rPr>
          <w:rFonts w:cstheme="minorHAnsi"/>
          <w:sz w:val="20"/>
          <w:szCs w:val="20"/>
        </w:rPr>
        <w:t xml:space="preserve"> </w:t>
      </w:r>
      <w:r w:rsidR="007A567F" w:rsidRPr="004C2F7C">
        <w:rPr>
          <w:rFonts w:cstheme="minorHAnsi"/>
          <w:sz w:val="20"/>
          <w:szCs w:val="20"/>
        </w:rPr>
        <w:t>Zarząd Dróg Powiatowych we Włoszczowie</w:t>
      </w:r>
      <w:r w:rsidR="009716CB" w:rsidRPr="004C2F7C">
        <w:rPr>
          <w:rFonts w:cstheme="minorHAnsi"/>
          <w:sz w:val="20"/>
          <w:szCs w:val="20"/>
        </w:rPr>
        <w:t>, ul.</w:t>
      </w:r>
      <w:r w:rsidR="007A567F" w:rsidRPr="004C2F7C">
        <w:rPr>
          <w:rFonts w:cstheme="minorHAnsi"/>
          <w:sz w:val="20"/>
          <w:szCs w:val="20"/>
        </w:rPr>
        <w:t xml:space="preserve"> Jędrzejowska 81</w:t>
      </w:r>
      <w:r w:rsidR="009716CB" w:rsidRPr="004C2F7C">
        <w:rPr>
          <w:rFonts w:cstheme="minorHAnsi"/>
          <w:sz w:val="20"/>
          <w:szCs w:val="20"/>
        </w:rPr>
        <w:t xml:space="preserve">, </w:t>
      </w:r>
    </w:p>
    <w:p w14:paraId="6252649C" w14:textId="178033E8" w:rsidR="00A2659B" w:rsidRPr="004C2F7C" w:rsidRDefault="009716C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C2F7C">
        <w:rPr>
          <w:rFonts w:cstheme="minorHAnsi"/>
          <w:sz w:val="20"/>
          <w:szCs w:val="20"/>
        </w:rPr>
        <w:t>29-100 Włoszczowa</w:t>
      </w:r>
    </w:p>
    <w:p w14:paraId="0DEA985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1</w:t>
      </w:r>
    </w:p>
    <w:p w14:paraId="7BE29851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Przedmiot i termin gwarancji</w:t>
      </w:r>
    </w:p>
    <w:p w14:paraId="3EFA5868" w14:textId="555E9230" w:rsidR="00A2659B" w:rsidRPr="004940F9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1. Niniejsza gwarancja obejmuje Roboty wykonane na podstawie umowy </w:t>
      </w:r>
      <w:r w:rsidRPr="004940F9">
        <w:rPr>
          <w:rFonts w:cstheme="minorHAnsi"/>
          <w:b/>
          <w:bCs/>
          <w:sz w:val="20"/>
          <w:szCs w:val="20"/>
        </w:rPr>
        <w:t>nr</w:t>
      </w:r>
      <w:r w:rsidR="004345D0" w:rsidRPr="004940F9">
        <w:rPr>
          <w:rFonts w:cstheme="minorHAnsi"/>
          <w:b/>
          <w:bCs/>
          <w:sz w:val="20"/>
          <w:szCs w:val="20"/>
        </w:rPr>
        <w:t xml:space="preserve"> </w:t>
      </w:r>
      <w:r w:rsidR="00030B00">
        <w:rPr>
          <w:rFonts w:cstheme="minorHAnsi"/>
          <w:b/>
          <w:bCs/>
          <w:sz w:val="20"/>
          <w:szCs w:val="20"/>
        </w:rPr>
        <w:t>….</w:t>
      </w:r>
      <w:r w:rsidR="009716CB">
        <w:rPr>
          <w:rFonts w:cstheme="minorHAnsi"/>
          <w:sz w:val="20"/>
          <w:szCs w:val="20"/>
        </w:rPr>
        <w:t xml:space="preserve">  </w:t>
      </w:r>
      <w:r w:rsidRPr="00EA48EC">
        <w:rPr>
          <w:rFonts w:cstheme="minorHAnsi"/>
          <w:sz w:val="20"/>
          <w:szCs w:val="20"/>
        </w:rPr>
        <w:t>z dnia</w:t>
      </w:r>
      <w:r w:rsidR="004345D0">
        <w:rPr>
          <w:rFonts w:cstheme="minorHAnsi"/>
          <w:sz w:val="20"/>
          <w:szCs w:val="20"/>
        </w:rPr>
        <w:t xml:space="preserve"> </w:t>
      </w:r>
      <w:r w:rsidR="00030B00">
        <w:rPr>
          <w:rFonts w:cstheme="minorHAnsi"/>
          <w:b/>
          <w:bCs/>
          <w:sz w:val="20"/>
          <w:szCs w:val="20"/>
        </w:rPr>
        <w:t>……………</w:t>
      </w:r>
      <w:r w:rsidR="004940F9" w:rsidRPr="004940F9">
        <w:rPr>
          <w:rFonts w:cstheme="minorHAnsi"/>
          <w:b/>
          <w:bCs/>
          <w:sz w:val="20"/>
          <w:szCs w:val="20"/>
        </w:rPr>
        <w:t xml:space="preserve"> </w:t>
      </w:r>
      <w:r w:rsidR="009716CB" w:rsidRPr="004940F9">
        <w:rPr>
          <w:rFonts w:cstheme="minorHAnsi"/>
          <w:b/>
          <w:bCs/>
          <w:sz w:val="20"/>
          <w:szCs w:val="20"/>
        </w:rPr>
        <w:t>202</w:t>
      </w:r>
      <w:r w:rsidR="00030B00">
        <w:rPr>
          <w:rFonts w:cstheme="minorHAnsi"/>
          <w:b/>
          <w:bCs/>
          <w:sz w:val="20"/>
          <w:szCs w:val="20"/>
        </w:rPr>
        <w:t>5</w:t>
      </w:r>
      <w:r w:rsidR="004940F9" w:rsidRPr="004940F9">
        <w:rPr>
          <w:rFonts w:cstheme="minorHAnsi"/>
          <w:b/>
          <w:bCs/>
          <w:sz w:val="20"/>
          <w:szCs w:val="20"/>
        </w:rPr>
        <w:t xml:space="preserve"> </w:t>
      </w:r>
      <w:r w:rsidR="009716CB" w:rsidRPr="004940F9">
        <w:rPr>
          <w:rFonts w:cstheme="minorHAnsi"/>
          <w:b/>
          <w:bCs/>
          <w:sz w:val="20"/>
          <w:szCs w:val="20"/>
        </w:rPr>
        <w:t>r.</w:t>
      </w:r>
    </w:p>
    <w:p w14:paraId="1A5791FD" w14:textId="39B0AEA2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Gwarantem jest Wykonawca (lub każdy z członków konsorcjum na zasadzie solidarnej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odpowiedzialności)</w:t>
      </w:r>
    </w:p>
    <w:p w14:paraId="76E18453" w14:textId="1FD0FD80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Gwarant odpowiada wobec Zamawiającego z tytułu niniejszej karty Gwarancyjnej za cały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 Umowy, w tym także za części realizowane przez podwykonawców oraz dalszych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podwykonawców. Gwarant jest odpowiedzialny wobec Zamawiającego za realizację wszystkich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zobowiązań, o których mowa w § 2 ust. 2.</w:t>
      </w:r>
    </w:p>
    <w:p w14:paraId="092CA373" w14:textId="0E36BD7A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Termin gwarancji rozpoczyna się od daty podpisania protokołu końcowego odbioru robót  </w:t>
      </w:r>
      <w:r w:rsidR="00EA48EC">
        <w:rPr>
          <w:rFonts w:cstheme="minorHAnsi"/>
          <w:sz w:val="20"/>
          <w:szCs w:val="20"/>
        </w:rPr>
        <w:t xml:space="preserve">i </w:t>
      </w:r>
      <w:r w:rsidRPr="00EA48EC">
        <w:rPr>
          <w:rFonts w:cstheme="minorHAnsi"/>
          <w:sz w:val="20"/>
          <w:szCs w:val="20"/>
        </w:rPr>
        <w:t xml:space="preserve">trwa </w:t>
      </w:r>
      <w:r w:rsidR="004940F9" w:rsidRPr="004940F9">
        <w:rPr>
          <w:rFonts w:cstheme="minorHAnsi"/>
          <w:b/>
          <w:bCs/>
          <w:sz w:val="20"/>
          <w:szCs w:val="20"/>
        </w:rPr>
        <w:t xml:space="preserve">60 </w:t>
      </w:r>
      <w:r w:rsidR="009716CB" w:rsidRPr="004940F9">
        <w:rPr>
          <w:rFonts w:cstheme="minorHAnsi"/>
          <w:b/>
          <w:bCs/>
          <w:sz w:val="20"/>
          <w:szCs w:val="20"/>
        </w:rPr>
        <w:t>miesięcy</w:t>
      </w:r>
      <w:r w:rsidRPr="004940F9">
        <w:rPr>
          <w:rFonts w:cstheme="minorHAnsi"/>
          <w:b/>
          <w:bCs/>
          <w:sz w:val="20"/>
          <w:szCs w:val="20"/>
        </w:rPr>
        <w:t>,</w:t>
      </w:r>
      <w:r w:rsidRPr="00EA48EC">
        <w:rPr>
          <w:rFonts w:cstheme="minorHAnsi"/>
          <w:sz w:val="20"/>
          <w:szCs w:val="20"/>
        </w:rPr>
        <w:t xml:space="preserve"> zgodnie z oświadczeniem wykonawcy złożonym w ofercie.</w:t>
      </w:r>
    </w:p>
    <w:p w14:paraId="2D8B2980" w14:textId="1A700B61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Ilekroć w niniejszej Karcie Gwarancyjnej jest mowa o wadzie należy przez to rozumieć wadę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fizyczną, o której mowa w art. 556 k.c.</w:t>
      </w:r>
    </w:p>
    <w:p w14:paraId="4EC3DC2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2</w:t>
      </w:r>
    </w:p>
    <w:p w14:paraId="4AE2B1E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Obowiązki i uprawnienia stron</w:t>
      </w:r>
    </w:p>
    <w:p w14:paraId="30DE17DE" w14:textId="29302854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przypadku wystąpienia jakiejkolwiek wady (usterki) w przedmiocie Umowy Zamawiający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uprawniony do:</w:t>
      </w:r>
    </w:p>
    <w:p w14:paraId="04B56C44" w14:textId="4BD500C9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żądania usunięcia wady przedmiotu Umowy, a w przypadku, gdy dana rzecz wchodząca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zakres przedmiotu Umowy była już dwukrotnie naprawiana do żądania wymiany tej rzeczy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na nową, wolną od wad;</w:t>
      </w:r>
    </w:p>
    <w:p w14:paraId="3F071F5B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wskazania trybu usunięcia wady/wymiany rzeczy na wolną od wad;</w:t>
      </w:r>
    </w:p>
    <w:p w14:paraId="407A3A32" w14:textId="2926DB72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żądania od Gwaranta odszkodowania (obejmującego zarówno poniesione straty jak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 utracone korzyści), jakiej doznał Zamawiający lub osoby trzecie na skutek wystąpienia wad;</w:t>
      </w:r>
    </w:p>
    <w:p w14:paraId="6375A79E" w14:textId="68BA0922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żądania od Gwaranta kary umownej za nieterminowe usunięcie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wolna od wad w wysokości 0,</w:t>
      </w:r>
      <w:r w:rsidR="007D1FB4">
        <w:rPr>
          <w:rFonts w:cstheme="minorHAnsi"/>
          <w:sz w:val="20"/>
          <w:szCs w:val="20"/>
        </w:rPr>
        <w:t>1</w:t>
      </w:r>
      <w:r w:rsidRPr="00EA48EC">
        <w:rPr>
          <w:rFonts w:cstheme="minorHAnsi"/>
          <w:sz w:val="20"/>
          <w:szCs w:val="20"/>
        </w:rPr>
        <w:t xml:space="preserve"> % ceny ofertowej brutto (włącznie z VAT) określonej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 xml:space="preserve">w umowie nr </w:t>
      </w:r>
      <w:r w:rsidR="00030B00">
        <w:rPr>
          <w:rFonts w:cstheme="minorHAnsi"/>
          <w:b/>
          <w:bCs/>
          <w:sz w:val="20"/>
          <w:szCs w:val="20"/>
        </w:rPr>
        <w:t>…..</w:t>
      </w:r>
      <w:r w:rsidR="00E84C58">
        <w:rPr>
          <w:rFonts w:cstheme="minorHAnsi"/>
          <w:sz w:val="20"/>
          <w:szCs w:val="20"/>
        </w:rPr>
        <w:t xml:space="preserve"> z dnia </w:t>
      </w:r>
      <w:r w:rsidR="00030B00">
        <w:rPr>
          <w:rFonts w:cstheme="minorHAnsi"/>
          <w:b/>
          <w:bCs/>
          <w:sz w:val="20"/>
          <w:szCs w:val="20"/>
        </w:rPr>
        <w:t>…………..</w:t>
      </w:r>
      <w:r w:rsidR="004940F9" w:rsidRPr="004940F9">
        <w:rPr>
          <w:rFonts w:cstheme="minorHAnsi"/>
          <w:b/>
          <w:bCs/>
          <w:sz w:val="20"/>
          <w:szCs w:val="20"/>
        </w:rPr>
        <w:t xml:space="preserve"> </w:t>
      </w:r>
      <w:r w:rsidR="009716CB" w:rsidRPr="004940F9">
        <w:rPr>
          <w:rFonts w:cstheme="minorHAnsi"/>
          <w:b/>
          <w:bCs/>
          <w:sz w:val="20"/>
          <w:szCs w:val="20"/>
        </w:rPr>
        <w:t>202</w:t>
      </w:r>
      <w:r w:rsidR="00030B00">
        <w:rPr>
          <w:rFonts w:cstheme="minorHAnsi"/>
          <w:b/>
          <w:bCs/>
          <w:sz w:val="20"/>
          <w:szCs w:val="20"/>
        </w:rPr>
        <w:t>5</w:t>
      </w:r>
      <w:r w:rsidR="004940F9" w:rsidRPr="004940F9">
        <w:rPr>
          <w:rFonts w:cstheme="minorHAnsi"/>
          <w:b/>
          <w:bCs/>
          <w:sz w:val="20"/>
          <w:szCs w:val="20"/>
        </w:rPr>
        <w:t xml:space="preserve"> </w:t>
      </w:r>
      <w:r w:rsidR="009716CB" w:rsidRPr="004940F9">
        <w:rPr>
          <w:rFonts w:cstheme="minorHAnsi"/>
          <w:b/>
          <w:bCs/>
          <w:sz w:val="20"/>
          <w:szCs w:val="20"/>
        </w:rPr>
        <w:t>r.</w:t>
      </w:r>
      <w:r w:rsidR="009716CB">
        <w:rPr>
          <w:rFonts w:cstheme="minorHAnsi"/>
          <w:sz w:val="20"/>
          <w:szCs w:val="20"/>
        </w:rPr>
        <w:t xml:space="preserve"> </w:t>
      </w:r>
      <w:r w:rsidR="00E84C58">
        <w:rPr>
          <w:rFonts w:cstheme="minorHAnsi"/>
          <w:sz w:val="20"/>
          <w:szCs w:val="20"/>
        </w:rPr>
        <w:t>za każdy dzień zwłoki</w:t>
      </w:r>
      <w:r w:rsidRPr="00EA48EC">
        <w:rPr>
          <w:rFonts w:cstheme="minorHAnsi"/>
          <w:sz w:val="20"/>
          <w:szCs w:val="20"/>
        </w:rPr>
        <w:t>.</w:t>
      </w:r>
    </w:p>
    <w:p w14:paraId="73C79506" w14:textId="6947BFC4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żądania od Gwaranta odszkodowania za nieterminowe usunięcia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wolne od wad w wysokości przewyższającej kwotę kary umownej, o której mowa w lit. d).</w:t>
      </w:r>
    </w:p>
    <w:p w14:paraId="483654A3" w14:textId="64EADF34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W przypadku wystąpienia jakiejkolwiek wady w przedmiocie Umowy Gwarant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zobowiązany, zależnie od żądania Zamawiającego (przy czym żądania te w zależności od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przypadku mogą wystąpić łącznie lub samodzielnie) do:</w:t>
      </w:r>
    </w:p>
    <w:p w14:paraId="2B55B4F5" w14:textId="3A6C6001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terminowego spełnienia żądania Zamawiającego dotyczącego usunięcia wady, przy czym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usunięcie wady może nastąpić również poprzez wymianę rzeczy wchodzącej w zakres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 na wolną od wad;</w:t>
      </w:r>
    </w:p>
    <w:p w14:paraId="120BF3F2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terminowego spełnienia żądania Zamawiającego dotyczącego wymiany rzeczy na wolną od wad;</w:t>
      </w:r>
    </w:p>
    <w:p w14:paraId="0ED64BC8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zapłaty odszkodowania, o którym mowa w ust.1 lit c);</w:t>
      </w:r>
    </w:p>
    <w:p w14:paraId="4E260176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zapłaty kary umownej, o której mowa w ust.1 lit. d);</w:t>
      </w:r>
    </w:p>
    <w:p w14:paraId="2312E27D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zapłaty odszkodowania, o którym mowa w ust. 1 lit. e).</w:t>
      </w:r>
    </w:p>
    <w:p w14:paraId="3878BFB0" w14:textId="5F1578F1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Ilekroć w dalszych postanowieniach jest mowa o „usunięciu wady” należy przez to rozumieć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również wymianę rzeczy wchodzących w zakres przedmiotu Umowy na wolną od wad.</w:t>
      </w:r>
    </w:p>
    <w:p w14:paraId="0B5EA76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3</w:t>
      </w:r>
    </w:p>
    <w:p w14:paraId="49497D9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Przeglądy gwarancyjne</w:t>
      </w:r>
    </w:p>
    <w:p w14:paraId="23644C99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Komisyjny przegląd gwarancyjny powinien odbyć się przed upływem okresu gwarancji, co najmniej raz.</w:t>
      </w:r>
    </w:p>
    <w:p w14:paraId="4B3DD48F" w14:textId="16F9AFEC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Zamawiający nie ponosi żadnych dodatkowych kosztów z tytułu przeglądów gwarancyjnych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okresie obowiązywania gwarancji.</w:t>
      </w:r>
    </w:p>
    <w:p w14:paraId="74579D9C" w14:textId="102EB334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Datę, godzinę i miejsce dokonania przeglądu gwarancyjnego wyznacza Zamawiający,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zawiadamiając o nim Gwaranta na piśmie, z co najmniej 7 dniowym wyprzedzeniem.</w:t>
      </w:r>
    </w:p>
    <w:p w14:paraId="0689BD06" w14:textId="3B931079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W skład komisji przeglądowej będą wchodziły, co najmniej 2 osoby wyznaczone przez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oraz co najmniej 1 osobę wyznaczoną przez Gwaranta.</w:t>
      </w:r>
    </w:p>
    <w:p w14:paraId="15DB0CA6" w14:textId="7FA6FFD6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Jeżeli Gwarant został prawidłowo zawiadomiony o terminie i miejscu dokonania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niestawienie się jego przedstawicieli nie wpłynie na ważność i skuteczność ustaleń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dokonanych przez komisję przeglądową.</w:t>
      </w:r>
    </w:p>
    <w:p w14:paraId="1CDC0611" w14:textId="24D5264C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lastRenderedPageBreak/>
        <w:t>6. Z każdego przeglądu gwarancyjnego sporządza się szczegółowy Protokół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w co najmniej dwóch egzemplarzach, po jednym dla Zamawiającego i dla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Gwaranta. W przypadku nieobecności przedstawicieli Gwaranta, Zamawiający niezwłocznie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przesyła Gwarantowi jeden egzemplarz Protokołu Przeglądu.</w:t>
      </w:r>
    </w:p>
    <w:p w14:paraId="3FE17D03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4</w:t>
      </w:r>
    </w:p>
    <w:p w14:paraId="4885B6D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Wezwanie do usunięcia wad</w:t>
      </w:r>
    </w:p>
    <w:p w14:paraId="79A97BAE" w14:textId="390F0A54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 przypadku ujawnienia wady w czasie innym niż podczas przeglądu gwarancyjnego, Zamawiający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niezwłocznie, lecz nie później niż w ciągu 90 dni od ujawnienia wady, zawiadomi na piśmie o niej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Gwaranta, równocześnie wzywając go do usunięcia ujawnionej wady w odpowiednim trybie;</w:t>
      </w:r>
    </w:p>
    <w:p w14:paraId="75FAB06D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1) Zwykłym, o którym mowa w § 5 ust. 1, lub</w:t>
      </w:r>
    </w:p>
    <w:p w14:paraId="2D4F4D4B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2) Awaryjnym, o którym mowa w § 5 ust. 3.</w:t>
      </w:r>
    </w:p>
    <w:p w14:paraId="56550E49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5</w:t>
      </w:r>
    </w:p>
    <w:p w14:paraId="1811F0C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Tryby usuwania wad</w:t>
      </w:r>
    </w:p>
    <w:p w14:paraId="7D49D29E" w14:textId="36B959BC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Gwarant obowiązany jest przystąpić do usuwania ujawnionej wady w ciągu 7 dni od daty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otrzymania wezwania, o którym mowa w § 4 lub daty sporządzenia Protokołu Przeglądu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Gwarancyjnego. Termin usuwania wad nie może być dłuższy niż 30 dni od daty przystąpienia do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usuwania awarii (tryb zwykły).</w:t>
      </w:r>
    </w:p>
    <w:p w14:paraId="74DA0F7D" w14:textId="024FA3DF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Usunięcie wad uważa się za skuteczne z chwilą odbioru przez Zamawiającego prac związanych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 usuwania wad.</w:t>
      </w:r>
    </w:p>
    <w:p w14:paraId="5F7FA31D" w14:textId="77777777" w:rsidR="004940F9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 przypadku, kiedy ujawniona wada ogranicza lub uniemożliwia działanie części lub całości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Umowy, a także, gdy ujawniona wada może skutkować zagrożeniem dla życia lub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zdrowia ludzi, zanieczyszczeniem środowiska, wystąpieniem niepowetowanej szkody dla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lub osób trzecich, jak również w innych przypadkach niecierpiących zwłoki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awaria zostanie usunięta przez Wykonawcę w ciągu 48 godzin. Wykonawca zostanie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 xml:space="preserve">powiadomiony o takiej awarii w ciągu 12 godzin od jej wystąpienia </w:t>
      </w:r>
    </w:p>
    <w:p w14:paraId="4BAB1390" w14:textId="1139550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(tryb awaryjny).</w:t>
      </w:r>
    </w:p>
    <w:p w14:paraId="784133D1" w14:textId="21696C1F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Strony mogą ustanowić osobne porozumienie o usuwaniu wad w trybie awaryjnym przez służby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Użytkownika na koszt Wykonawcy.</w:t>
      </w:r>
    </w:p>
    <w:p w14:paraId="786DD40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6</w:t>
      </w:r>
    </w:p>
    <w:p w14:paraId="286C218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Komunikacja</w:t>
      </w:r>
    </w:p>
    <w:p w14:paraId="574F242A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Wszelka komunikacja pomiędzy stronami wymaga zachowania formy pisemnej.</w:t>
      </w:r>
    </w:p>
    <w:p w14:paraId="66A11C3D" w14:textId="42798E14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Komunikacja za pomocą faksu, e-maila będzie uważana za prowadzoną w formie pisemnej, o ile treść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zostanie niezwłocznie potwierdzona na piśmie, tj. poprzez nadanie w dniu wysłania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listu potwierdzającego treść faksu lub e-mail. Data otrzymania tak potwierdzonego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będzie uważana za datę otrzymania pisma.</w:t>
      </w:r>
    </w:p>
    <w:p w14:paraId="4DC54067" w14:textId="5E8AB373" w:rsidR="00A2659B" w:rsidRPr="004940F9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pisma skierowane do Gwaranta należy wysyłać na adres:</w:t>
      </w:r>
      <w:r w:rsidRPr="009716CB">
        <w:rPr>
          <w:rFonts w:cstheme="minorHAnsi"/>
          <w:b/>
          <w:bCs/>
          <w:sz w:val="20"/>
          <w:szCs w:val="20"/>
        </w:rPr>
        <w:t xml:space="preserve"> </w:t>
      </w:r>
      <w:r w:rsidR="00030B00">
        <w:rPr>
          <w:rFonts w:cstheme="minorHAnsi"/>
          <w:b/>
          <w:bCs/>
          <w:sz w:val="20"/>
          <w:szCs w:val="20"/>
        </w:rPr>
        <w:t>………………………………………………………………</w:t>
      </w:r>
    </w:p>
    <w:p w14:paraId="10015BD0" w14:textId="77777777" w:rsidR="007A567F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Wszelkie pisma skierowane do Zamawiającego należy wysyłać na adres: </w:t>
      </w:r>
      <w:r w:rsidR="007A567F">
        <w:rPr>
          <w:rFonts w:cstheme="minorHAnsi"/>
          <w:sz w:val="20"/>
          <w:szCs w:val="20"/>
        </w:rPr>
        <w:t xml:space="preserve">Zarząd Dróg Powiatowych </w:t>
      </w:r>
    </w:p>
    <w:p w14:paraId="17E2342F" w14:textId="01D2D350" w:rsidR="00A2659B" w:rsidRPr="00EA48EC" w:rsidRDefault="007A567F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we Włoszczowie</w:t>
      </w:r>
      <w:r w:rsidR="00205EDA">
        <w:rPr>
          <w:rFonts w:cstheme="minorHAnsi"/>
          <w:sz w:val="20"/>
          <w:szCs w:val="20"/>
        </w:rPr>
        <w:t xml:space="preserve"> ul. </w:t>
      </w:r>
      <w:r>
        <w:rPr>
          <w:rFonts w:cstheme="minorHAnsi"/>
          <w:sz w:val="20"/>
          <w:szCs w:val="20"/>
        </w:rPr>
        <w:t>Jędrzejowska 81</w:t>
      </w:r>
      <w:r w:rsidR="00205EDA">
        <w:rPr>
          <w:rFonts w:cstheme="minorHAnsi"/>
          <w:sz w:val="20"/>
          <w:szCs w:val="20"/>
        </w:rPr>
        <w:t>, 29-100 Włoszczowa.</w:t>
      </w:r>
    </w:p>
    <w:p w14:paraId="09709082" w14:textId="0DCB743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O zmianach w danych teleadresowych, o których mowa w ust. 3 i 4 strony obowiązane są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informować się niezwłocznie, nie później niż 7 dni od chwili zaistnienia zmian,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uznania wysłania korespondencji pod ostatnio znany adres za skutecznie doręczony.</w:t>
      </w:r>
    </w:p>
    <w:p w14:paraId="2F40FDDE" w14:textId="7D50FAA2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Gwarant jest obowiązany w terminie 7 dni od daty złożenia wniosku o upadłość lub likwidację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powiadomić na piśmie o tym fakcie Zamawiającego.</w:t>
      </w:r>
    </w:p>
    <w:p w14:paraId="6B57F906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7</w:t>
      </w:r>
    </w:p>
    <w:p w14:paraId="28F9510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Postanowienia końcowe</w:t>
      </w:r>
    </w:p>
    <w:p w14:paraId="404071C7" w14:textId="2D229622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sprawach nieuregulowanych zastosowanie mają odpowiednie przepisy prawa polskiego,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szczególności kodeksu cywilnego.</w:t>
      </w:r>
    </w:p>
    <w:p w14:paraId="696E4D02" w14:textId="20285760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Integralną częścią niniejszej Karty Gwarancyjnej jest umowa nr</w:t>
      </w:r>
      <w:r w:rsidR="004345D0">
        <w:rPr>
          <w:rFonts w:cstheme="minorHAnsi"/>
          <w:sz w:val="20"/>
          <w:szCs w:val="20"/>
        </w:rPr>
        <w:t xml:space="preserve"> </w:t>
      </w:r>
      <w:r w:rsidR="00030B00">
        <w:rPr>
          <w:rFonts w:cstheme="minorHAnsi"/>
          <w:b/>
          <w:bCs/>
          <w:sz w:val="20"/>
          <w:szCs w:val="20"/>
        </w:rPr>
        <w:t>….</w:t>
      </w:r>
      <w:r w:rsidRPr="00EA48EC">
        <w:rPr>
          <w:rFonts w:cstheme="minorHAnsi"/>
          <w:sz w:val="20"/>
          <w:szCs w:val="20"/>
        </w:rPr>
        <w:t xml:space="preserve"> z dnia </w:t>
      </w:r>
      <w:r w:rsidR="00030B00">
        <w:rPr>
          <w:rFonts w:cstheme="minorHAnsi"/>
          <w:b/>
          <w:bCs/>
          <w:sz w:val="20"/>
          <w:szCs w:val="20"/>
        </w:rPr>
        <w:t>……………</w:t>
      </w:r>
      <w:r w:rsidR="004940F9" w:rsidRPr="004940F9">
        <w:rPr>
          <w:rFonts w:cstheme="minorHAnsi"/>
          <w:b/>
          <w:bCs/>
          <w:sz w:val="20"/>
          <w:szCs w:val="20"/>
        </w:rPr>
        <w:t xml:space="preserve"> </w:t>
      </w:r>
      <w:r w:rsidR="00205EDA" w:rsidRPr="004940F9">
        <w:rPr>
          <w:rFonts w:cstheme="minorHAnsi"/>
          <w:b/>
          <w:bCs/>
          <w:sz w:val="20"/>
          <w:szCs w:val="20"/>
        </w:rPr>
        <w:t>202</w:t>
      </w:r>
      <w:r w:rsidR="00030B00">
        <w:rPr>
          <w:rFonts w:cstheme="minorHAnsi"/>
          <w:b/>
          <w:bCs/>
          <w:sz w:val="20"/>
          <w:szCs w:val="20"/>
        </w:rPr>
        <w:t xml:space="preserve">5 </w:t>
      </w:r>
      <w:r w:rsidR="004940F9">
        <w:rPr>
          <w:rFonts w:cstheme="minorHAnsi"/>
          <w:b/>
          <w:bCs/>
          <w:sz w:val="20"/>
          <w:szCs w:val="20"/>
        </w:rPr>
        <w:t xml:space="preserve"> </w:t>
      </w:r>
      <w:r w:rsidR="00205EDA" w:rsidRPr="004940F9">
        <w:rPr>
          <w:rFonts w:cstheme="minorHAnsi"/>
          <w:b/>
          <w:bCs/>
          <w:sz w:val="20"/>
          <w:szCs w:val="20"/>
        </w:rPr>
        <w:t>r.</w:t>
      </w:r>
      <w:r w:rsidRPr="00EA48EC">
        <w:rPr>
          <w:rFonts w:cstheme="minorHAnsi"/>
          <w:sz w:val="20"/>
          <w:szCs w:val="20"/>
        </w:rPr>
        <w:t xml:space="preserve"> oraz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inne dokumenty będące integralną częścią Umowy, w zakresie, w jakim określają one przedmiot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Umowy oraz cenę ofertową (łącznie z podatkiem od towarów i usług).</w:t>
      </w:r>
    </w:p>
    <w:p w14:paraId="11397337" w14:textId="5D1787EC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zmiany niniejszej Karty Gwarancyjnej wymagają formy pisemnej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nieważności.</w:t>
      </w:r>
    </w:p>
    <w:p w14:paraId="4AB8CFB8" w14:textId="559574D0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Niniejszą kartę Gwarancyjną sporządzono w dwóch egzemplarzach na prawach oryginału, po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jednym dla każdej ze stron.</w:t>
      </w:r>
    </w:p>
    <w:p w14:paraId="617833DA" w14:textId="4466C8D2" w:rsidR="00EA48EC" w:rsidRDefault="00A2659B" w:rsidP="004940F9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WYKONAWCA (GWARANT):</w:t>
      </w:r>
    </w:p>
    <w:p w14:paraId="22A51F3A" w14:textId="77777777" w:rsidR="004940F9" w:rsidRDefault="004940F9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057E31BE" w14:textId="5D5F0DE6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.........................................................................</w:t>
      </w:r>
    </w:p>
    <w:p w14:paraId="5546F53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(podpisy i pieczęć osób upoważnionych do</w:t>
      </w:r>
    </w:p>
    <w:p w14:paraId="52BD8F12" w14:textId="1E3A9C8C" w:rsidR="00063056" w:rsidRPr="00EA48EC" w:rsidRDefault="00A2659B" w:rsidP="00EA48EC">
      <w:pPr>
        <w:jc w:val="right"/>
        <w:rPr>
          <w:rFonts w:cstheme="minorHAnsi"/>
        </w:rPr>
      </w:pPr>
      <w:r w:rsidRPr="00EA48EC">
        <w:rPr>
          <w:rFonts w:cstheme="minorHAnsi"/>
          <w:sz w:val="20"/>
          <w:szCs w:val="20"/>
        </w:rPr>
        <w:t>reprezentacji)</w:t>
      </w:r>
    </w:p>
    <w:sectPr w:rsidR="00063056" w:rsidRPr="00EA48EC" w:rsidSect="008131E7"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A96CA" w14:textId="77777777" w:rsidR="00C7329D" w:rsidRDefault="00C7329D" w:rsidP="00E84C58">
      <w:pPr>
        <w:spacing w:after="0" w:line="240" w:lineRule="auto"/>
      </w:pPr>
      <w:r>
        <w:separator/>
      </w:r>
    </w:p>
  </w:endnote>
  <w:endnote w:type="continuationSeparator" w:id="0">
    <w:p w14:paraId="114BDFC0" w14:textId="77777777" w:rsidR="00C7329D" w:rsidRDefault="00C7329D" w:rsidP="00E8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9053F" w14:textId="77777777" w:rsidR="00C7329D" w:rsidRDefault="00C7329D" w:rsidP="00E84C58">
      <w:pPr>
        <w:spacing w:after="0" w:line="240" w:lineRule="auto"/>
      </w:pPr>
      <w:r>
        <w:separator/>
      </w:r>
    </w:p>
  </w:footnote>
  <w:footnote w:type="continuationSeparator" w:id="0">
    <w:p w14:paraId="6C2EF9B9" w14:textId="77777777" w:rsidR="00C7329D" w:rsidRDefault="00C7329D" w:rsidP="00E8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C60"/>
    <w:rsid w:val="000233F1"/>
    <w:rsid w:val="00030B00"/>
    <w:rsid w:val="00063056"/>
    <w:rsid w:val="000D647B"/>
    <w:rsid w:val="001A2EF1"/>
    <w:rsid w:val="001D019A"/>
    <w:rsid w:val="00205EDA"/>
    <w:rsid w:val="002278B9"/>
    <w:rsid w:val="00241588"/>
    <w:rsid w:val="00251971"/>
    <w:rsid w:val="00255053"/>
    <w:rsid w:val="00255C60"/>
    <w:rsid w:val="0029410B"/>
    <w:rsid w:val="002B57CB"/>
    <w:rsid w:val="002C6DEF"/>
    <w:rsid w:val="003A2C57"/>
    <w:rsid w:val="003B7846"/>
    <w:rsid w:val="003C775D"/>
    <w:rsid w:val="003D4B4B"/>
    <w:rsid w:val="004345D0"/>
    <w:rsid w:val="00480C20"/>
    <w:rsid w:val="004940F9"/>
    <w:rsid w:val="004A0003"/>
    <w:rsid w:val="004C2F7C"/>
    <w:rsid w:val="004D07D2"/>
    <w:rsid w:val="005325E5"/>
    <w:rsid w:val="005F467E"/>
    <w:rsid w:val="005F71F4"/>
    <w:rsid w:val="0062761F"/>
    <w:rsid w:val="00631E0E"/>
    <w:rsid w:val="006400DA"/>
    <w:rsid w:val="00684D99"/>
    <w:rsid w:val="006A0EAB"/>
    <w:rsid w:val="006C5193"/>
    <w:rsid w:val="00763DF5"/>
    <w:rsid w:val="007A567F"/>
    <w:rsid w:val="007D1FB4"/>
    <w:rsid w:val="007D775C"/>
    <w:rsid w:val="007E02AE"/>
    <w:rsid w:val="008131E7"/>
    <w:rsid w:val="00845022"/>
    <w:rsid w:val="0086244F"/>
    <w:rsid w:val="00876685"/>
    <w:rsid w:val="0095654E"/>
    <w:rsid w:val="009716CB"/>
    <w:rsid w:val="009901A0"/>
    <w:rsid w:val="00A066E3"/>
    <w:rsid w:val="00A2659B"/>
    <w:rsid w:val="00A77EA2"/>
    <w:rsid w:val="00A829AD"/>
    <w:rsid w:val="00A96497"/>
    <w:rsid w:val="00AC1837"/>
    <w:rsid w:val="00AE6114"/>
    <w:rsid w:val="00B20928"/>
    <w:rsid w:val="00B37772"/>
    <w:rsid w:val="00BC0213"/>
    <w:rsid w:val="00BE463E"/>
    <w:rsid w:val="00C46381"/>
    <w:rsid w:val="00C7329D"/>
    <w:rsid w:val="00C82989"/>
    <w:rsid w:val="00CA1BD1"/>
    <w:rsid w:val="00CD60A4"/>
    <w:rsid w:val="00CE0F33"/>
    <w:rsid w:val="00CE7DC7"/>
    <w:rsid w:val="00CF79EE"/>
    <w:rsid w:val="00D32EDA"/>
    <w:rsid w:val="00D674ED"/>
    <w:rsid w:val="00D73396"/>
    <w:rsid w:val="00DC45E1"/>
    <w:rsid w:val="00DD42A8"/>
    <w:rsid w:val="00E366F1"/>
    <w:rsid w:val="00E84C58"/>
    <w:rsid w:val="00EA48EC"/>
    <w:rsid w:val="00ED2626"/>
    <w:rsid w:val="00EE5DDA"/>
    <w:rsid w:val="00EF7240"/>
    <w:rsid w:val="00F168B6"/>
    <w:rsid w:val="00F363D1"/>
    <w:rsid w:val="00F52205"/>
    <w:rsid w:val="00F72047"/>
    <w:rsid w:val="00F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D1633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84C58"/>
  </w:style>
  <w:style w:type="paragraph" w:styleId="Stopka">
    <w:name w:val="footer"/>
    <w:basedOn w:val="Normalny"/>
    <w:link w:val="Stopka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C58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84C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4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1069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Zamowienia</cp:lastModifiedBy>
  <cp:revision>34</cp:revision>
  <cp:lastPrinted>2024-03-11T13:07:00Z</cp:lastPrinted>
  <dcterms:created xsi:type="dcterms:W3CDTF">2021-04-14T11:26:00Z</dcterms:created>
  <dcterms:modified xsi:type="dcterms:W3CDTF">2025-04-08T12:06:00Z</dcterms:modified>
</cp:coreProperties>
</file>