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92BB" w14:textId="737F6D29" w:rsidR="008A20F5" w:rsidRDefault="000F112C">
      <w:pPr>
        <w:spacing w:after="0" w:line="276" w:lineRule="auto"/>
        <w:jc w:val="center"/>
        <w:rPr>
          <w:rFonts w:asciiTheme="minorHAnsi" w:hAnsiTheme="minorHAnsi" w:cstheme="minorHAnsi"/>
          <w:color w:val="000000"/>
          <w:sz w:val="22"/>
          <w:szCs w:val="22"/>
        </w:rPr>
      </w:pPr>
      <w:r w:rsidRPr="000F112C">
        <w:rPr>
          <w:rFonts w:asciiTheme="minorHAnsi" w:hAnsiTheme="minorHAnsi" w:cstheme="minorHAnsi"/>
          <w:b/>
          <w:bCs/>
          <w:color w:val="000000"/>
          <w:sz w:val="22"/>
          <w:szCs w:val="22"/>
        </w:rPr>
        <w:t xml:space="preserve">Projektowane postanowienia umowy w sprawie zamówienia </w:t>
      </w:r>
      <w:r w:rsidRPr="000F112C">
        <w:rPr>
          <w:rFonts w:asciiTheme="minorHAnsi" w:hAnsiTheme="minorHAnsi" w:cstheme="minorHAnsi"/>
          <w:color w:val="000000"/>
          <w:sz w:val="22"/>
          <w:szCs w:val="22"/>
        </w:rPr>
        <w:t xml:space="preserve">publicznego </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Umowa  nr</w:t>
      </w:r>
      <w:proofErr w:type="gramEnd"/>
      <w:r>
        <w:rPr>
          <w:rFonts w:asciiTheme="minorHAnsi" w:hAnsiTheme="minorHAnsi" w:cstheme="minorHAnsi"/>
          <w:color w:val="000000"/>
          <w:sz w:val="22"/>
          <w:szCs w:val="22"/>
        </w:rPr>
        <w:t xml:space="preserve"> .....</w:t>
      </w:r>
    </w:p>
    <w:p w14:paraId="2F0DCC07"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Zawarta w dniu ................ roku w Nowej Rudzie pomiędzy:</w:t>
      </w:r>
    </w:p>
    <w:p w14:paraId="3F58F5F2" w14:textId="77777777" w:rsidR="008A20F5" w:rsidRDefault="008A20F5">
      <w:pPr>
        <w:spacing w:after="0" w:line="276" w:lineRule="auto"/>
        <w:jc w:val="both"/>
        <w:rPr>
          <w:rFonts w:asciiTheme="minorHAnsi" w:hAnsiTheme="minorHAnsi" w:cstheme="minorHAnsi"/>
          <w:color w:val="000000"/>
          <w:sz w:val="22"/>
          <w:szCs w:val="22"/>
        </w:rPr>
      </w:pPr>
    </w:p>
    <w:p w14:paraId="52E010BE"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Gminą Nowa Ruda, z siedzibą w Nowej Rudzie ul. Niepodległości 2, 57-400 Nowa Ruda </w:t>
      </w:r>
    </w:p>
    <w:p w14:paraId="78EF1BF7"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REGON:890718142, NIP: 885-15-34-651, reprezentowaną przez:</w:t>
      </w:r>
    </w:p>
    <w:p w14:paraId="0810D5DC" w14:textId="77777777" w:rsidR="008A20F5" w:rsidRDefault="00000000">
      <w:pPr>
        <w:pStyle w:val="Akapitzlist"/>
        <w:numPr>
          <w:ilvl w:val="0"/>
          <w:numId w:val="1"/>
        </w:num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8E90775"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(przy kontrasygnacie Skarbnika Gminy Nowa Ruda),</w:t>
      </w:r>
    </w:p>
    <w:p w14:paraId="6ECFBF42" w14:textId="77777777" w:rsidR="008A20F5" w:rsidRDefault="00000000">
      <w:pPr>
        <w:pStyle w:val="Akapitzlist"/>
        <w:numPr>
          <w:ilvl w:val="0"/>
          <w:numId w:val="1"/>
        </w:num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32E94A2D"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zwanym dalej „Zamawiającym”</w:t>
      </w:r>
    </w:p>
    <w:p w14:paraId="3ACF7C49"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w:t>
      </w:r>
    </w:p>
    <w:p w14:paraId="44DFD17D"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59748180"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reprezentowanym przez:</w:t>
      </w:r>
    </w:p>
    <w:p w14:paraId="6598E437"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ab/>
        <w:t xml:space="preserve"> ......................................................,</w:t>
      </w:r>
    </w:p>
    <w:p w14:paraId="3577EE38"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zwaną/zwanym dalej „Wykonawcą".</w:t>
      </w:r>
    </w:p>
    <w:p w14:paraId="54FAA4D2" w14:textId="77777777" w:rsidR="008A20F5" w:rsidRDefault="008A20F5">
      <w:pPr>
        <w:spacing w:after="0" w:line="276" w:lineRule="auto"/>
        <w:jc w:val="both"/>
        <w:rPr>
          <w:rFonts w:asciiTheme="minorHAnsi" w:hAnsiTheme="minorHAnsi" w:cstheme="minorHAnsi"/>
          <w:color w:val="000000"/>
          <w:sz w:val="22"/>
          <w:szCs w:val="22"/>
        </w:rPr>
      </w:pPr>
    </w:p>
    <w:p w14:paraId="2E91FB42"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łącznie zwanymi „Stronami”, a odrębnie „Stroną”</w:t>
      </w:r>
    </w:p>
    <w:p w14:paraId="3160ED31" w14:textId="77777777" w:rsidR="008A20F5" w:rsidRDefault="008A20F5">
      <w:pPr>
        <w:spacing w:after="0" w:line="276" w:lineRule="auto"/>
        <w:jc w:val="both"/>
        <w:rPr>
          <w:rFonts w:asciiTheme="minorHAnsi" w:hAnsiTheme="minorHAnsi" w:cstheme="minorHAnsi"/>
          <w:color w:val="000000"/>
        </w:rPr>
      </w:pPr>
    </w:p>
    <w:p w14:paraId="6E783EF3"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 oparciu o przeprowadzone w trybie podstawowym na podstawie art. 275 pkt 2 ustawy z dnia </w:t>
      </w:r>
      <w:r>
        <w:rPr>
          <w:rFonts w:asciiTheme="minorHAnsi" w:hAnsiTheme="minorHAnsi" w:cstheme="minorHAnsi"/>
          <w:color w:val="000000"/>
          <w:sz w:val="22"/>
          <w:szCs w:val="22"/>
        </w:rPr>
        <w:br/>
        <w:t xml:space="preserve">11 września 2019 r. Prawo zamówień publicznych (Dz. U. 2024 poz. 1320 z </w:t>
      </w:r>
      <w:proofErr w:type="spellStart"/>
      <w:r>
        <w:rPr>
          <w:rFonts w:asciiTheme="minorHAnsi" w:hAnsiTheme="minorHAnsi" w:cstheme="minorHAnsi"/>
          <w:color w:val="000000"/>
          <w:sz w:val="22"/>
          <w:szCs w:val="22"/>
        </w:rPr>
        <w:t>późn</w:t>
      </w:r>
      <w:proofErr w:type="spellEnd"/>
      <w:r>
        <w:rPr>
          <w:rFonts w:asciiTheme="minorHAnsi" w:hAnsiTheme="minorHAnsi" w:cstheme="minorHAnsi"/>
          <w:color w:val="000000"/>
          <w:sz w:val="22"/>
          <w:szCs w:val="22"/>
        </w:rPr>
        <w:t xml:space="preserve">. zm.) postępowanie </w:t>
      </w:r>
      <w:r>
        <w:rPr>
          <w:rFonts w:asciiTheme="minorHAnsi" w:hAnsiTheme="minorHAnsi" w:cstheme="minorHAnsi"/>
          <w:color w:val="000000"/>
          <w:sz w:val="22"/>
          <w:szCs w:val="22"/>
        </w:rPr>
        <w:br/>
        <w:t xml:space="preserve">o wartości mniejszej niż progi unijne, została zawarta umowa dofinansowana w ramach projektu </w:t>
      </w:r>
      <w:r>
        <w:rPr>
          <w:rFonts w:asciiTheme="minorHAnsi" w:hAnsiTheme="minorHAnsi" w:cstheme="minorHAnsi"/>
          <w:color w:val="000000"/>
          <w:sz w:val="22"/>
          <w:szCs w:val="22"/>
        </w:rPr>
        <w:br/>
        <w:t xml:space="preserve">pn. „Modernizacja terenów rekreacyjnych i sportowych na terenie gmin Partnerstwa Noworudzko-Radkowskiego” nr FEDS.06.01-IZ.00-0016/24 w ramach Priorytetu nr 6 „Fundusze Europejskie bliżej mieszkańców Dolnego Śląska” Działania nr 6.1 „Rozwój lokalny - strategie ZIT” Programu Fundusze Europejskie dla Dolnego Śląska 2021–2027 o następującej treści: </w:t>
      </w:r>
    </w:p>
    <w:p w14:paraId="1613DB6D" w14:textId="77777777" w:rsidR="008A20F5" w:rsidRDefault="008A20F5">
      <w:pPr>
        <w:spacing w:after="0" w:line="276" w:lineRule="auto"/>
        <w:jc w:val="center"/>
        <w:rPr>
          <w:rFonts w:asciiTheme="minorHAnsi" w:hAnsiTheme="minorHAnsi" w:cstheme="minorHAnsi"/>
          <w:b/>
          <w:bCs/>
          <w:color w:val="000000"/>
          <w:sz w:val="22"/>
          <w:szCs w:val="22"/>
        </w:rPr>
      </w:pPr>
    </w:p>
    <w:p w14:paraId="12D5B4B3"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1</w:t>
      </w:r>
    </w:p>
    <w:p w14:paraId="2B81F12C" w14:textId="77777777" w:rsidR="008A20F5" w:rsidRDefault="00000000">
      <w:pPr>
        <w:spacing w:after="12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Przedmiot Umowy</w:t>
      </w:r>
    </w:p>
    <w:p w14:paraId="330DFD07" w14:textId="77777777" w:rsidR="008A20F5" w:rsidRDefault="00000000">
      <w:pPr>
        <w:pStyle w:val="Akapitzlist"/>
        <w:numPr>
          <w:ilvl w:val="0"/>
          <w:numId w:val="2"/>
        </w:num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Przedmiotem Umowy jest wykonanie robót budowlanych polegających na modernizacji sali sportowej w Woliborzu </w:t>
      </w:r>
      <w:r>
        <w:rPr>
          <w:rFonts w:asciiTheme="minorHAnsi" w:hAnsiTheme="minorHAnsi" w:cstheme="minorHAnsi"/>
          <w:color w:val="000000"/>
          <w:sz w:val="22"/>
          <w:szCs w:val="22"/>
        </w:rPr>
        <w:t>(dalej jako: Przedmiot Umowy lub Przedmiot zamówienia lub Inwestycja).</w:t>
      </w:r>
    </w:p>
    <w:p w14:paraId="3AB0B96E" w14:textId="72C8E20C" w:rsidR="008A20F5" w:rsidRPr="001C70EF" w:rsidRDefault="00000000" w:rsidP="001C70EF">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przebudowa i remont sali gimnastycznej, korytarza, magazynu i zaplecza sanitarnego w zakresie wnętrza oraz przebudowy odwodnienia zewnętrznego od strony południowej sali. Dodatkowo zaplanowano wymianę istniejącego źródła ciepła na pompę ciepła typu powietrze/woda wraz z dostosowaniem instalacji grzewczej i c.w.u. Remont ma na celu dostosowanie standardu sali </w:t>
      </w:r>
      <w:r>
        <w:rPr>
          <w:rFonts w:asciiTheme="minorHAnsi" w:hAnsiTheme="minorHAnsi" w:cstheme="minorHAnsi"/>
          <w:color w:val="000000"/>
          <w:sz w:val="22"/>
          <w:szCs w:val="22"/>
        </w:rPr>
        <w:br/>
        <w:t>do współczesnych wymagań w zakresie funkcjonalności, estetyki oraz komfortu. Nie przewiduje się zmiany sposobu użytkowania sali oraz nie przewiduje się zmiany powierzchni użytkowych.</w:t>
      </w:r>
      <w:r w:rsidR="001C70EF">
        <w:rPr>
          <w:rFonts w:asciiTheme="minorHAnsi" w:hAnsiTheme="minorHAnsi" w:cstheme="minorHAnsi"/>
          <w:color w:val="000000"/>
          <w:sz w:val="22"/>
          <w:szCs w:val="22"/>
        </w:rPr>
        <w:t xml:space="preserve"> </w:t>
      </w:r>
      <w:r w:rsidR="001C70EF">
        <w:rPr>
          <w:rFonts w:asciiTheme="minorHAnsi" w:hAnsiTheme="minorHAnsi" w:cstheme="minorHAnsi"/>
          <w:color w:val="000000"/>
          <w:sz w:val="22"/>
          <w:szCs w:val="22"/>
        </w:rPr>
        <w:br/>
      </w:r>
      <w:r w:rsidR="001C70EF" w:rsidRPr="001C70EF">
        <w:rPr>
          <w:rFonts w:asciiTheme="minorHAnsi" w:hAnsiTheme="minorHAnsi" w:cstheme="minorHAnsi"/>
          <w:color w:val="000000"/>
          <w:sz w:val="22"/>
          <w:szCs w:val="22"/>
        </w:rPr>
        <w:t>W ZWIĄZKU Z PLANOWANĄ DO ZAMONTOWANIA INSTALACJĄ FOTOWOLTAICZNĄ, WYKONAWCA ZOBOWIĄZANY JEST DO WYKONANIA ANALIZY NOŚNOŚCI ISTNIEJĄCEGO STROPU I DACHU ORAZ SPORZĄDZENIA DODATKOWEJ DOKUMENTACJI KONRSTUKCJI DACHU, WYKONANIA PROJEKTU WYKONAWCZEGO WZMOCNIENIA LUB WYMIANY WIĄZARÓW DACHOWYCH ORAZ UZYSKANIA NA TEN ZAKRES ROBÓT WSZELKICH NIEZBĘDNYCH DOKUMENTÓW, ZGÓD, UZGODNIEŃ.</w:t>
      </w:r>
      <w:r w:rsidRPr="001C70EF">
        <w:rPr>
          <w:rFonts w:asciiTheme="minorHAnsi" w:hAnsiTheme="minorHAnsi" w:cstheme="minorHAnsi"/>
          <w:color w:val="000000"/>
          <w:sz w:val="22"/>
          <w:szCs w:val="22"/>
        </w:rPr>
        <w:t xml:space="preserve"> </w:t>
      </w:r>
    </w:p>
    <w:p w14:paraId="614988DA" w14:textId="77777777" w:rsidR="008A20F5" w:rsidRDefault="00000000">
      <w:pPr>
        <w:pStyle w:val="Akapitzlist"/>
        <w:numPr>
          <w:ilvl w:val="0"/>
          <w:numId w:val="2"/>
        </w:numPr>
        <w:jc w:val="both"/>
        <w:rPr>
          <w:rFonts w:asciiTheme="minorHAnsi" w:hAnsiTheme="minorHAnsi" w:cstheme="minorHAnsi"/>
          <w:b/>
          <w:bCs/>
          <w:color w:val="000000"/>
          <w:sz w:val="22"/>
          <w:szCs w:val="22"/>
          <w:highlight w:val="yellow"/>
        </w:rPr>
      </w:pPr>
      <w:r>
        <w:rPr>
          <w:rFonts w:asciiTheme="minorHAnsi" w:hAnsiTheme="minorHAnsi" w:cstheme="minorHAnsi"/>
          <w:color w:val="000000"/>
          <w:sz w:val="22"/>
          <w:szCs w:val="22"/>
        </w:rPr>
        <w:lastRenderedPageBreak/>
        <w:t>Wykonawca jest zobowiązany prowadzić prace zgodnie z powszechnie obowiązującymi przepisami prawa oraz dokumentacją projektową, w tym zgodnie z wszystkimi decyzjami, postanowieniami, uzgodnieniami i warunkami. W przypadku konieczności zajęcia pasa drogowego Wykonawca jest zobowiązany uzyskać od zarządcy drogi decyzję o zajęciu pasa drogowego, opracować i uzgodnić projekt organizacji ruchu na czas prowadzenia robót budowlanych w pasie drogowym.</w:t>
      </w:r>
    </w:p>
    <w:p w14:paraId="5D140D1A" w14:textId="77777777" w:rsidR="008A20F5" w:rsidRDefault="00000000">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Szczegółowy zakres przedmiotu umowy określa dokumentacja, obejmująca:</w:t>
      </w:r>
    </w:p>
    <w:p w14:paraId="65478C97"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projekt [</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04E95726"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Opis Przedmiotu Zamówienia;</w:t>
      </w:r>
    </w:p>
    <w:p w14:paraId="06C0FB90"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Specyfikacja Warunków Zamówienia;</w:t>
      </w:r>
    </w:p>
    <w:p w14:paraId="347F83FA"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1AF6DE4C"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0BBAC03C" w14:textId="77777777" w:rsidR="008A20F5" w:rsidRDefault="00000000">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166D813C" w14:textId="77777777" w:rsidR="008A20F5" w:rsidRDefault="008A20F5">
      <w:pPr>
        <w:pStyle w:val="Akapitzlist"/>
        <w:ind w:left="360"/>
        <w:jc w:val="both"/>
        <w:rPr>
          <w:rFonts w:asciiTheme="minorHAnsi" w:hAnsiTheme="minorHAnsi" w:cstheme="minorHAnsi"/>
          <w:b/>
          <w:bCs/>
          <w:color w:val="000000"/>
          <w:sz w:val="22"/>
          <w:szCs w:val="22"/>
        </w:rPr>
      </w:pPr>
    </w:p>
    <w:p w14:paraId="0203A08F"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2</w:t>
      </w:r>
    </w:p>
    <w:p w14:paraId="6033458B" w14:textId="77777777" w:rsidR="008A20F5" w:rsidRDefault="00000000">
      <w:pPr>
        <w:spacing w:after="12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Termin wykonania</w:t>
      </w:r>
    </w:p>
    <w:p w14:paraId="29FFDD29" w14:textId="1F94D9E7" w:rsidR="008A20F5"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 xml:space="preserve">Wykonawca wykona Przedmiot zamówienia </w:t>
      </w:r>
      <w:r>
        <w:rPr>
          <w:rFonts w:asciiTheme="minorHAnsi" w:hAnsiTheme="minorHAnsi" w:cstheme="minorHAnsi"/>
          <w:b/>
          <w:bCs/>
          <w:sz w:val="22"/>
          <w:szCs w:val="22"/>
          <w:highlight w:val="yellow"/>
        </w:rPr>
        <w:t>do 7 miesięcy</w:t>
      </w:r>
      <w:r>
        <w:rPr>
          <w:rFonts w:asciiTheme="minorHAnsi" w:hAnsiTheme="minorHAnsi" w:cstheme="minorHAnsi"/>
          <w:b/>
          <w:bCs/>
          <w:sz w:val="22"/>
          <w:szCs w:val="22"/>
        </w:rPr>
        <w:t xml:space="preserve"> </w:t>
      </w:r>
      <w:r>
        <w:rPr>
          <w:rFonts w:asciiTheme="minorHAnsi" w:hAnsiTheme="minorHAnsi" w:cstheme="minorHAnsi"/>
          <w:sz w:val="22"/>
          <w:szCs w:val="22"/>
        </w:rPr>
        <w:t>od dnia zawarcia niniejszej umowy.</w:t>
      </w:r>
    </w:p>
    <w:p w14:paraId="57D43B72"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14:paraId="03F95E2F"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Obowiązki Zamawiającego</w:t>
      </w:r>
    </w:p>
    <w:p w14:paraId="109ED56B" w14:textId="77777777" w:rsidR="008A20F5" w:rsidRDefault="00000000">
      <w:pPr>
        <w:pStyle w:val="Akapitzlist"/>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Do obowiązków Zamawiającego należy: </w:t>
      </w:r>
    </w:p>
    <w:p w14:paraId="386E2105" w14:textId="77777777" w:rsidR="008A20F5" w:rsidRDefault="00000000">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przekazanie dokumentacji projektowej oraz budowlanej dot. realizacji przedmiotowej Inwestycji Wykonawcy w dniu zawarcia niniejszej Umowy;</w:t>
      </w:r>
    </w:p>
    <w:p w14:paraId="73F58AAA" w14:textId="77777777" w:rsidR="008A20F5" w:rsidRDefault="00000000">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wprowadzenie i protokolarne przekazanie Wykonawcy Terenu budowy wraz z Dziennikiem Budowy, w terminie do 14 dni licząc od dnia zawarcia Umowy; </w:t>
      </w:r>
    </w:p>
    <w:p w14:paraId="2DD59166" w14:textId="2C7829D8"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zapewnienie na swój koszt nadzoru inwestorskiego oraz archeologicznego (jeżeli wystąpi konieczność nadzoru archeologicznego); </w:t>
      </w:r>
    </w:p>
    <w:p w14:paraId="7537B045" w14:textId="77777777"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 </w:t>
      </w:r>
    </w:p>
    <w:p w14:paraId="74724C70" w14:textId="77777777"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terminowa zapłata wynagrodzenia za wykonane i odebrane prace. </w:t>
      </w:r>
    </w:p>
    <w:p w14:paraId="5FEB4AD0" w14:textId="77777777" w:rsidR="008A20F5" w:rsidRDefault="008A20F5">
      <w:pPr>
        <w:spacing w:after="0" w:line="276" w:lineRule="auto"/>
        <w:jc w:val="both"/>
        <w:rPr>
          <w:rFonts w:asciiTheme="minorHAnsi" w:hAnsiTheme="minorHAnsi" w:cstheme="minorHAnsi"/>
          <w:sz w:val="22"/>
          <w:szCs w:val="22"/>
        </w:rPr>
      </w:pPr>
    </w:p>
    <w:p w14:paraId="60A1FD94" w14:textId="77777777" w:rsidR="008A20F5" w:rsidRDefault="00000000">
      <w:pPr>
        <w:spacing w:after="0" w:line="276" w:lineRule="auto"/>
        <w:jc w:val="center"/>
        <w:rPr>
          <w:rFonts w:asciiTheme="minorHAnsi" w:hAnsiTheme="minorHAnsi" w:cstheme="minorHAnsi"/>
          <w:b/>
          <w:bCs/>
          <w:sz w:val="22"/>
          <w:szCs w:val="22"/>
        </w:rPr>
      </w:pPr>
      <w:bookmarkStart w:id="0" w:name="_Hlk74175951"/>
      <w:r>
        <w:rPr>
          <w:rFonts w:asciiTheme="minorHAnsi" w:hAnsiTheme="minorHAnsi" w:cstheme="minorHAnsi"/>
          <w:b/>
          <w:bCs/>
          <w:sz w:val="22"/>
          <w:szCs w:val="22"/>
        </w:rPr>
        <w:t>§</w:t>
      </w:r>
      <w:bookmarkEnd w:id="0"/>
      <w:r>
        <w:rPr>
          <w:rFonts w:asciiTheme="minorHAnsi" w:hAnsiTheme="minorHAnsi" w:cstheme="minorHAnsi"/>
          <w:b/>
          <w:bCs/>
          <w:sz w:val="22"/>
          <w:szCs w:val="22"/>
        </w:rPr>
        <w:t xml:space="preserve"> 4</w:t>
      </w:r>
    </w:p>
    <w:p w14:paraId="418A05CF"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Obowiązki Wykonawcy</w:t>
      </w:r>
    </w:p>
    <w:p w14:paraId="670DB761" w14:textId="77777777" w:rsidR="008A20F5" w:rsidRDefault="008A20F5">
      <w:pPr>
        <w:spacing w:after="0" w:line="276" w:lineRule="auto"/>
        <w:jc w:val="both"/>
        <w:rPr>
          <w:rFonts w:asciiTheme="minorHAnsi" w:hAnsiTheme="minorHAnsi" w:cstheme="minorHAnsi"/>
          <w:sz w:val="22"/>
          <w:szCs w:val="22"/>
        </w:rPr>
      </w:pPr>
    </w:p>
    <w:p w14:paraId="1440F4A2" w14:textId="77777777" w:rsidR="008A20F5" w:rsidRDefault="00000000">
      <w:pPr>
        <w:pStyle w:val="Tekstpodstawowywcity21"/>
        <w:numPr>
          <w:ilvl w:val="0"/>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oświadcza, że przed zawarciem niniejszej Umowy dokonał inspekcji, wizji lokalnej, badania Terenu budowy i jego otoczenia, w szczególności co do:</w:t>
      </w:r>
    </w:p>
    <w:p w14:paraId="1AF5B003" w14:textId="77777777" w:rsidR="008A20F5" w:rsidRDefault="00000000">
      <w:pPr>
        <w:pStyle w:val="Tekstpodstawowywcity21"/>
        <w:numPr>
          <w:ilvl w:val="1"/>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ukształtowania i natury terenu;</w:t>
      </w:r>
    </w:p>
    <w:p w14:paraId="5E6E2FAA" w14:textId="77777777" w:rsidR="008A20F5" w:rsidRDefault="00000000">
      <w:pPr>
        <w:pStyle w:val="Tekstpodstawowywcity21"/>
        <w:numPr>
          <w:ilvl w:val="1"/>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Pr>
          <w:rFonts w:asciiTheme="minorHAnsi" w:hAnsiTheme="minorHAnsi" w:cstheme="minorHAnsi"/>
          <w:sz w:val="22"/>
          <w:szCs w:val="22"/>
        </w:rPr>
        <w:lastRenderedPageBreak/>
        <w:t>i technologii robót związanych z wykonaniem Przedmiotu Umowy, a wobec powyższego oświadcza również, że nie będzie rościć w żadnym przypadku pretensji w zakresie wzrostu kosztów, których nie wziął pod uwagę podczas przygotowywania oferty. Wykonawca potwierdza realizację Przedmiotu Umowy.</w:t>
      </w:r>
    </w:p>
    <w:p w14:paraId="44277F06" w14:textId="77777777" w:rsidR="008A20F5" w:rsidRDefault="00000000">
      <w:pPr>
        <w:pStyle w:val="Tekstpodstawowywcity21"/>
        <w:numPr>
          <w:ilvl w:val="0"/>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 obowiązków Wykonawcy należy w szczególności:</w:t>
      </w:r>
    </w:p>
    <w:p w14:paraId="3A40E318" w14:textId="18E9FC6B"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 xml:space="preserve">Zgłoszenie, w imieniu Zamawiającego, rozpoczęcia Robót budowlanych zgodnie z ustawą z dnia 7 lipca 1994 r. Prawo budowlane (Dz.U.2024.725 </w:t>
      </w:r>
      <w:proofErr w:type="spellStart"/>
      <w:r>
        <w:rPr>
          <w:rFonts w:asciiTheme="minorHAnsi" w:hAnsiTheme="minorHAnsi" w:cstheme="minorHAnsi"/>
          <w:sz w:val="22"/>
          <w:szCs w:val="22"/>
          <w:lang w:eastAsia="pl-PL" w:bidi="pl-PL"/>
        </w:rPr>
        <w:t>t.j</w:t>
      </w:r>
      <w:proofErr w:type="spellEnd"/>
      <w:r>
        <w:rPr>
          <w:rFonts w:asciiTheme="minorHAnsi" w:hAnsiTheme="minorHAnsi" w:cstheme="minorHAnsi"/>
          <w:sz w:val="22"/>
          <w:szCs w:val="22"/>
          <w:lang w:eastAsia="pl-PL" w:bidi="pl-PL"/>
        </w:rPr>
        <w:t>. z dnia 2024.05.14) (</w:t>
      </w:r>
      <w:r>
        <w:rPr>
          <w:rFonts w:asciiTheme="minorHAnsi" w:hAnsiTheme="minorHAnsi" w:cstheme="minorHAnsi"/>
          <w:i/>
          <w:sz w:val="22"/>
          <w:szCs w:val="22"/>
          <w:lang w:eastAsia="pl-PL" w:bidi="pl-PL"/>
        </w:rPr>
        <w:t>dalej jako Prawo budowlane)</w:t>
      </w:r>
      <w:r>
        <w:rPr>
          <w:rFonts w:asciiTheme="minorHAnsi" w:hAnsiTheme="minorHAnsi" w:cstheme="minorHAnsi"/>
          <w:sz w:val="22"/>
          <w:szCs w:val="22"/>
          <w:lang w:eastAsia="pl-PL" w:bidi="pl-PL"/>
        </w:rPr>
        <w:t>;</w:t>
      </w:r>
    </w:p>
    <w:p w14:paraId="6654E85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Dostarczenie Zamawiającemu przed rozpoczęciem robót budowlanych na budowie, oświadczenia Kierownika Budowy, wymienionego w § 8 ust. 2 Umowy, stwierdzającego przyjęcie obowiązków Kierownika Budowy, a także dostarczenie kserokopii (potwierdzonych za zgodność z oryginałem) uprawnień budowlanych i zaświadczenia o wpisie na listę członków właściwej izby samorządu zawodowego, wydanego przez tę izbę, z określonym w nim terminem ważności;</w:t>
      </w:r>
    </w:p>
    <w:p w14:paraId="6262E6B0"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Dostarczenie Zamawiającemu Planu Bezpieczeństwa i Ochrony Zdrowia najpóźniej do 14 dni od dnia podpisania Umowy;</w:t>
      </w:r>
    </w:p>
    <w:p w14:paraId="0738E2E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Protokolarne przejęcie Terenu budowy, w tym:</w:t>
      </w:r>
    </w:p>
    <w:p w14:paraId="2C658026"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wykonanie prac przygotowawczych na Terenie budowy, w tym robót tymczasowych, które są potrzebne podczas wykonywania robót podstawowych, urządzenie i wyposażenie terenu budowy i zaplecza budowy, zgodnie z obowiązującymi przepisami,</w:t>
      </w:r>
    </w:p>
    <w:p w14:paraId="4CF20F8A"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doprowadzenie na teren budowy na swój koszt niezbędnych mediów (woda, energia elektryczna, itp.) oraz pokrycie kosztów ich podłączenia oraz poboru przez cały okres wykonywania robót;</w:t>
      </w:r>
    </w:p>
    <w:p w14:paraId="7D4B03E3"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uzyskanie stosownego zezwolenia zarządcy drogi na zajęcie pasa drogowego w zakresie niezbędnym do wykonania robót budowlanych, będących Przedmiotem Umowy;</w:t>
      </w:r>
    </w:p>
    <w:p w14:paraId="41E104BD"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zajęcia pasów dróg publicznych - wniesienie opłaty z tytułu zajęcia pasa drogowego oraz poniesienie wszelkich kosztów związanych z zajęciem pasa drogowego i organizacją ruchu zastępczego (m.in. projekt organizacji ruchu zastępczego, oznakowanie), a także wykonanie wszystkich warunków narzuconych w zezwoleniach w sprawie zajęcia pasa drogowego;</w:t>
      </w:r>
    </w:p>
    <w:p w14:paraId="707FA870"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oznaczenie Terenu budowy lub innych miejsc, w których mają być prowadzone roboty podstawowe lub tymczasowe oraz wszelkie inne tereny i miejsca udostępnione przez Zamawiającego jako miejsca pracy, które mogą stanowić część Terenu budowy;</w:t>
      </w:r>
    </w:p>
    <w:p w14:paraId="6C6DD276"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umieszczenie, zgodnie z obowiązującymi przepisami, tablicy informacyjnej oraz ogłoszenia zawierającego dane dotyczące bezpieczeństwa pracy i ochrony zdrowia;</w:t>
      </w:r>
    </w:p>
    <w:p w14:paraId="4C2FE9C9"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pełnego zabezpieczenia Terenu budowy, w tym pełnej ochrony osób i mienia, a w szczególności opracowanie Planu Bezpieczeństwa i Ochrony Zdrowia</w:t>
      </w:r>
      <w:r>
        <w:rPr>
          <w:rFonts w:asciiTheme="minorHAnsi" w:hAnsiTheme="minorHAnsi" w:cstheme="minorHAnsi"/>
          <w:sz w:val="22"/>
          <w:szCs w:val="22"/>
          <w:lang w:eastAsia="pl-PL" w:bidi="pl-PL"/>
        </w:rPr>
        <w:t>;</w:t>
      </w:r>
    </w:p>
    <w:p w14:paraId="652893A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stałego wykwalifikowanego Personelu (w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p>
    <w:p w14:paraId="60B5E42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Dostarczenie Zamawiającemu – dokumentów poświadczających posiadanie przez projektanta/projektantów, kierowników robót branżowych dowodów posiadania uprawnień </w:t>
      </w:r>
      <w:r>
        <w:rPr>
          <w:rFonts w:asciiTheme="minorHAnsi" w:hAnsiTheme="minorHAnsi" w:cstheme="minorHAnsi"/>
          <w:sz w:val="22"/>
          <w:szCs w:val="22"/>
        </w:rPr>
        <w:lastRenderedPageBreak/>
        <w:t>budowlanych w odpowiedniej specjalności oraz aktualnych zaświadczeń o przynależności do właściwej izby samorządu zawodowego, przed przystąpieniem przez te osoby do jakichkolwiek czynności;</w:t>
      </w:r>
    </w:p>
    <w:p w14:paraId="3CFFA97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p>
    <w:p w14:paraId="37159552"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Przestrzeganie przepisów Prawa budowlanego, bezpieczeństwa i higieny pracy, bezpieczeństwa przeciwpożarowego, z zakresu ochrony środowiska oraz innych przepisów prawa powszechnie obowiązującego oraz umożliwienie wstępu na Teren budowy Zamawiającemu, Inspektorowi Nadzoru, pracownikom organów państwowych celem dokonywania kontroli i udzielanie im informacji i pomocy wymaganej przepisami;</w:t>
      </w:r>
    </w:p>
    <w:p w14:paraId="520E491F"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Podjęcie wszelkich niezbędnych działań celem ochrony środowiska na Terenie budowy i w jego bezpośrednim sąsiedztwie oraz unikanie szkód dla stron trzecich i dóbr publicznych lub innych negatywnych skutków, wynikających ze sposobu działania;</w:t>
      </w:r>
    </w:p>
    <w:p w14:paraId="09181E6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Opracowanie na swój koszt projektu zagospodarowania i organizacji Terenu budowy;</w:t>
      </w:r>
    </w:p>
    <w:p w14:paraId="7D531DB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Wykonanie robót budowlanych, będących przedmiotem niniejszej umowy zgodnie </w:t>
      </w:r>
      <w:proofErr w:type="gramStart"/>
      <w:r>
        <w:rPr>
          <w:rFonts w:asciiTheme="minorHAnsi" w:hAnsiTheme="minorHAnsi" w:cstheme="minorHAnsi"/>
          <w:sz w:val="22"/>
          <w:szCs w:val="22"/>
        </w:rPr>
        <w:t>z  jej</w:t>
      </w:r>
      <w:proofErr w:type="gramEnd"/>
      <w:r>
        <w:rPr>
          <w:rFonts w:asciiTheme="minorHAnsi" w:hAnsiTheme="minorHAnsi" w:cstheme="minorHAnsi"/>
          <w:sz w:val="22"/>
          <w:szCs w:val="22"/>
        </w:rPr>
        <w:t> zapisami, Prawem budowlanym, pozwoleniem na budowę, Dokumentacją Projektową Wykonawczą, obowiązującymi normami oraz zasadami wiedzy technicznej;</w:t>
      </w:r>
    </w:p>
    <w:p w14:paraId="78A826E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Prawidłowe usytuowanie Robót w stosunku do punktów linii i poziomów odniesienia, wynikających z pozwolenia na Budowę oraz dokumentacji projektowej, o której mowa w § 3 ust. 1 pkt 1 Umowy i/lub wskazówek Zamawiającego;</w:t>
      </w:r>
    </w:p>
    <w:p w14:paraId="65E9974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Utrzymywanie Terenu budowy w stanie wolnym od przeszkód oraz niezwłoczne usuwanie zbędnych materiałów, odpadków, śmieci, urządzeń prowizorycznych, itp.;</w:t>
      </w:r>
    </w:p>
    <w:p w14:paraId="4D5D688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Usunięcie po zakończeniu Robót wszelkich urządzeń tymczasowych, zaplecza, </w:t>
      </w:r>
      <w:proofErr w:type="gramStart"/>
      <w:r>
        <w:rPr>
          <w:rFonts w:asciiTheme="minorHAnsi" w:hAnsiTheme="minorHAnsi" w:cstheme="minorHAnsi"/>
          <w:sz w:val="22"/>
          <w:szCs w:val="22"/>
        </w:rPr>
        <w:t>itp.,</w:t>
      </w:r>
      <w:proofErr w:type="gramEnd"/>
      <w:r>
        <w:rPr>
          <w:rFonts w:asciiTheme="minorHAnsi" w:hAnsiTheme="minorHAnsi" w:cstheme="minorHAnsi"/>
          <w:sz w:val="22"/>
          <w:szCs w:val="22"/>
        </w:rPr>
        <w:t xml:space="preserve"> oraz pozostawienie całego terenu budowy i jego otoczenia w stanie czystym i nadającym się bezpośrednio do użytkowania, pod rygorem wstrzymania odbioru końcowego i płatności Wynagrodzenia;</w:t>
      </w:r>
    </w:p>
    <w:p w14:paraId="137F751C"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Udzielanie na żądanie Zamawiającego informacji o personelu, jego ilości, czasie pracy oraz pracującym sprzęcie;</w:t>
      </w:r>
    </w:p>
    <w:p w14:paraId="1BBC6EE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Informowanie na żądanie Zamawiającego o sposobie prowadzenia jakościowych prób i pomiarów materiałów, konstrukcji, maszyn i urządzeń używanych na budowie;</w:t>
      </w:r>
    </w:p>
    <w:p w14:paraId="26F6F1C1"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Przerwanie na żądanie Zamawiającego robót budowlanych, a jeżeli zgłoszona zostanie taka potrzeba - zabezpieczenie wykonanych robót przed ich zniszczeniem;</w:t>
      </w:r>
    </w:p>
    <w:p w14:paraId="6AA5332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Realizacja robót w kolejności i terminach wynikających z Harmonogramu;</w:t>
      </w:r>
    </w:p>
    <w:p w14:paraId="5EA9632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Niezwłoczne zgłoszenie Zamawiającemu ujawnionych wad Przedmiotu Umowy, w tym wad dokumentacji projektowej, o której mowa w § 3 ust. 1 pkt 1 Umowy, jednakże w terminie nie dłuższym niż 3 dni od dnia ujawnienia wad;</w:t>
      </w:r>
    </w:p>
    <w:p w14:paraId="234D70D0"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Wykonanie odkrywek robót budzących wątpliwości w celu sprawdzenia jakości ich wykonania (jeżeli wykonanie tych robót nie zostało zgłoszone do sprawdzenia przed ich zakryciem), w tym także dokonanie prób niszczących wykonanych robót (odkucia, wycinki itp.);</w:t>
      </w:r>
    </w:p>
    <w:p w14:paraId="6CEDA46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właściwej koordynacji robót wykonywanych przez Podwykonawców;</w:t>
      </w:r>
    </w:p>
    <w:p w14:paraId="73C87F72"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ogólnego dozoru terenu budowy;</w:t>
      </w:r>
    </w:p>
    <w:p w14:paraId="6DCE20A3"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na własny koszt pełnej obsługi geodezyjnej przez wykwalifikowanego geodetę.</w:t>
      </w:r>
    </w:p>
    <w:p w14:paraId="17C7008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Współpraca z właścicielami lub zarządcami sieci wodnych i energetycznych przy realizacji zasilania terenu budowy w energię elektryczną i wodę;</w:t>
      </w:r>
    </w:p>
    <w:p w14:paraId="486C29DD"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Ochrona przed uszkodzeniem i kradzieżą wykonanych przez siebie Robót do momentu odbioru przez Zamawiającego;</w:t>
      </w:r>
    </w:p>
    <w:p w14:paraId="788ECF8F"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Uczestniczenie w odbiorach robót podlegających zakryciu lub tzw. zanikowych oraz częściowych;</w:t>
      </w:r>
    </w:p>
    <w:p w14:paraId="19BD9DB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Uczestniczenie w</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Odbiorze końcowym Robót; </w:t>
      </w:r>
    </w:p>
    <w:p w14:paraId="1A57ECD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Uzyskanie na rzecz Zamawiającego decyzji udzielającej pozwolenia na użytkowanie Obiektu, stanowiącego Przedmiot umowy;</w:t>
      </w:r>
    </w:p>
    <w:p w14:paraId="3A26B86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Dokładne wytyczenie Robót i dostarczenie na żądanie Zamawiającego szkiców pomiarowych.</w:t>
      </w:r>
    </w:p>
    <w:p w14:paraId="7A7CD9EC"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estetyki, estetycznego wykończenia i czystości wykonanych zakresów Robót, w szczególności wybudowanych obiektów, w tym drzwi, bram, ścian, podłóg, okien, barierek, poręczy, parapetów, itp. pod rygorem wstrzymania odbioru końcowego i płatności Wynagrodzenia;</w:t>
      </w:r>
    </w:p>
    <w:p w14:paraId="22C12DC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Dostarczenie Zamawiającemu, najpóźniej w 3.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 w terminie 30 dni od dnia upływu terminu na dostarczenie potwierdzenie ubezpieczenia, o którym mowa powyżej;</w:t>
      </w:r>
    </w:p>
    <w:p w14:paraId="68059BC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Przekazanie Zamawiającemu wolnego od wad Obiektu, stanowiącego Przedmiot umowy;</w:t>
      </w:r>
    </w:p>
    <w:p w14:paraId="3A3630D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do zawarcia umów ubezpieczeniowych, m.in. w zakresie:</w:t>
      </w:r>
    </w:p>
    <w:p w14:paraId="4BFD1C4C"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odpowiedzialności cywilnej za szkody i następstwa nieszczęśliwych wypadków wszystkich osób uprawnionych do przebywania na Terenie budowy;</w:t>
      </w:r>
    </w:p>
    <w:p w14:paraId="4833682D"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kradzieży materiałów i sprzętu znajdującego się na Terenie budowy, od ognia, powodzi i innych zdarzeń losowych, w odniesieniu do robót, obiektów, materiałów i sprzętu związanych z przeprowadzaniem robót;</w:t>
      </w:r>
    </w:p>
    <w:p w14:paraId="773054A5"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zniszczeń własności prywatnej, spowodowanej działaniem lub niedopatrzeniem Wykonawcy;</w:t>
      </w:r>
    </w:p>
    <w:p w14:paraId="142C370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 pod rygorem wstrzymania wypłaty Wynagrodzenia – zobowiązuje się do niezwłocznego przekazywania każdego etapu zakończonych Robót oraz innych elementów Przedmiotu Umowy, uporządkowania terenu budowy w ciągu 7 dni od zakończenia Robót.</w:t>
      </w:r>
    </w:p>
    <w:p w14:paraId="7F47CF6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Ubezpieczenie terenu budowy.</w:t>
      </w:r>
    </w:p>
    <w:p w14:paraId="00EC5D51" w14:textId="77777777" w:rsidR="008A20F5" w:rsidRDefault="008A20F5">
      <w:pPr>
        <w:pStyle w:val="Tekstpodstawowywcity21"/>
        <w:suppressAutoHyphens w:val="0"/>
        <w:spacing w:line="276" w:lineRule="auto"/>
        <w:rPr>
          <w:rFonts w:asciiTheme="minorHAnsi" w:hAnsiTheme="minorHAnsi" w:cstheme="minorHAnsi"/>
          <w:sz w:val="22"/>
          <w:szCs w:val="22"/>
        </w:rPr>
      </w:pPr>
    </w:p>
    <w:p w14:paraId="06C49710" w14:textId="77777777" w:rsidR="008A20F5" w:rsidRDefault="00000000">
      <w:pPr>
        <w:pStyle w:val="Akapitzlist"/>
        <w:numPr>
          <w:ilvl w:val="0"/>
          <w:numId w:val="43"/>
        </w:numPr>
        <w:spacing w:line="276" w:lineRule="auto"/>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W przypadku, gdy Wykonawca nie wykona któregokolwiek ze swoich zobowiązań wynikających z 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3EE401DA" w14:textId="77777777" w:rsidR="008A20F5" w:rsidRDefault="00000000">
      <w:pPr>
        <w:keepNext/>
        <w:widowControl w:val="0"/>
        <w:tabs>
          <w:tab w:val="left" w:pos="4560"/>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5</w:t>
      </w:r>
    </w:p>
    <w:p w14:paraId="4C27E0A6" w14:textId="77777777" w:rsidR="008A20F5" w:rsidRDefault="0000000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Pr>
          <w:rFonts w:asciiTheme="minorHAnsi" w:hAnsiTheme="minorHAnsi" w:cstheme="minorHAnsi"/>
          <w:sz w:val="22"/>
          <w:szCs w:val="22"/>
          <w:u w:val="none"/>
        </w:rPr>
        <w:t>Harmonogram rzeczowo-finansowy realizacji Inwestycji</w:t>
      </w:r>
    </w:p>
    <w:p w14:paraId="30E2175F" w14:textId="77777777" w:rsidR="008A20F5" w:rsidRDefault="008A20F5">
      <w:pPr>
        <w:spacing w:line="276" w:lineRule="auto"/>
        <w:rPr>
          <w:rFonts w:asciiTheme="minorHAnsi" w:hAnsiTheme="minorHAnsi" w:cstheme="minorHAnsi"/>
          <w:sz w:val="22"/>
          <w:szCs w:val="22"/>
        </w:rPr>
      </w:pPr>
    </w:p>
    <w:p w14:paraId="6CA773E5"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przed zawarciem niniejszej umowy sporządził Harmonogram rzeczowo – finansowy w formie i zakresie określonym przez Zamawiającego.</w:t>
      </w:r>
    </w:p>
    <w:p w14:paraId="6F1616F8"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opóźnienia w wykonaniu Przedmiotu Umowy i/lub jakiegokolwiek elementu Przedmiotu Umowy i/lub jakiegokolwiek zakresu robót Harmonogram powinien być aktualizowany przez Wykonawcę, a także na każde żądanie Zamawiającego. W uaktualnionym Harmonogramie należy uwzględnić również zmiany kolejności wykonywania robót. W przypadku żądania Zamawiającego Harmonogram powinien być zaktualizowany w ciągu 7 dni od daty przekazania przedmiotowego żądania, co nie wyklucza nałożenia na Wykonawcę kar umownych zgodnie z § 12 Umowy.</w:t>
      </w:r>
    </w:p>
    <w:p w14:paraId="3D7C0ED2"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Brak uaktualnionego i zaakceptowanego Harmonogramu będzie skutkował wstrzymaniem wypłaty Wynagrodzenia, bez prawa żądania odsetek przez Wykonawcę za opóźnienie w płatności, do czasu zaktualizowania i zaakceptowania zaktualizowanego Harmonogramu przez Zamawiającego.</w:t>
      </w:r>
    </w:p>
    <w:p w14:paraId="5B516953"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Zamawiający może polecić Wykonawcy podjęcie kroków dla przyspieszenia tempa prowadzenia Robót, aby Przedmiot Umowy został wykonany w terminie umownym. Wszystkie koszty związane z podjętymi działaniami obciążają Wykonawcę.</w:t>
      </w:r>
    </w:p>
    <w:p w14:paraId="5D428997" w14:textId="77777777" w:rsidR="008A20F5" w:rsidRDefault="00000000">
      <w:pPr>
        <w:pStyle w:val="Akapitzlist"/>
        <w:numPr>
          <w:ilvl w:val="0"/>
          <w:numId w:val="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Harmonogram, o którym mowa w ust. 1 i 2 stanowi Załącznik nr 4 do Umowy.</w:t>
      </w:r>
    </w:p>
    <w:p w14:paraId="5CA54A08" w14:textId="77777777" w:rsidR="008A20F5" w:rsidRDefault="008A20F5">
      <w:pPr>
        <w:spacing w:after="0" w:line="276" w:lineRule="auto"/>
        <w:rPr>
          <w:rFonts w:asciiTheme="minorHAnsi" w:hAnsiTheme="minorHAnsi" w:cstheme="minorHAnsi"/>
          <w:b/>
          <w:bCs/>
          <w:sz w:val="22"/>
          <w:szCs w:val="22"/>
        </w:rPr>
      </w:pPr>
    </w:p>
    <w:p w14:paraId="4C160F7D" w14:textId="77777777" w:rsidR="008A20F5" w:rsidRDefault="00000000">
      <w:pPr>
        <w:keepNext/>
        <w:widowControl w:val="0"/>
        <w:tabs>
          <w:tab w:val="left" w:pos="4485"/>
          <w:tab w:val="left" w:pos="4545"/>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6</w:t>
      </w:r>
    </w:p>
    <w:p w14:paraId="055D0E8C" w14:textId="77777777" w:rsidR="008A20F5" w:rsidRDefault="00000000">
      <w:pPr>
        <w:keepNext/>
        <w:widowControl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Czas pracy</w:t>
      </w:r>
    </w:p>
    <w:p w14:paraId="5E03C60F" w14:textId="77777777" w:rsidR="008A20F5" w:rsidRDefault="00000000">
      <w:pPr>
        <w:pStyle w:val="tekstost"/>
        <w:suppressAutoHyphens w:val="0"/>
        <w:spacing w:line="276" w:lineRule="auto"/>
        <w:textAlignment w:val="auto"/>
        <w:rPr>
          <w:rFonts w:asciiTheme="minorHAnsi" w:hAnsiTheme="minorHAnsi" w:cstheme="minorHAnsi"/>
          <w:sz w:val="22"/>
          <w:szCs w:val="22"/>
        </w:rPr>
      </w:pPr>
      <w:r>
        <w:rPr>
          <w:rFonts w:asciiTheme="minorHAnsi" w:hAnsiTheme="minorHAnsi" w:cstheme="minorHAnsi"/>
          <w:sz w:val="22"/>
          <w:szCs w:val="22"/>
        </w:rPr>
        <w:t>Jeżeli ze względów technologicznych lub organizacyjnych, nieuwzględnionych w Harmonogramie, o którym mowa w § 5 ust. 1 Umowy, do wykonania Przedmiotu Umowy niezbędne będzie wydłużenie czasu pracy w dni robocze lub wykonywanie Robót w dni wolne od pracy, to zostanie to uprzednio uzgodnione z Inspektorem Nadzoru, pod rygorem naliczenia kary umownej, o której mowa w § 12 ust. 1 pkt 14 Umowy. Powyższa okoliczność nie wpływa na wysokość Wynagrodzenia należnego Wykonawcy z tytułu wykonania Umowy.</w:t>
      </w:r>
    </w:p>
    <w:p w14:paraId="51D205F0" w14:textId="77777777" w:rsidR="008A20F5" w:rsidRDefault="008A20F5">
      <w:pPr>
        <w:spacing w:after="0" w:line="276" w:lineRule="auto"/>
        <w:rPr>
          <w:rFonts w:asciiTheme="minorHAnsi" w:hAnsiTheme="minorHAnsi" w:cstheme="minorHAnsi"/>
          <w:b/>
          <w:bCs/>
          <w:sz w:val="22"/>
          <w:szCs w:val="22"/>
        </w:rPr>
      </w:pPr>
    </w:p>
    <w:p w14:paraId="013AB5E3"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7</w:t>
      </w:r>
    </w:p>
    <w:p w14:paraId="446075F2"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Polisa OC</w:t>
      </w:r>
    </w:p>
    <w:p w14:paraId="43998C66" w14:textId="77777777" w:rsidR="008A20F5" w:rsidRDefault="00000000">
      <w:pPr>
        <w:pStyle w:val="Listapoziom2"/>
        <w:numPr>
          <w:ilvl w:val="0"/>
          <w:numId w:val="32"/>
        </w:numPr>
        <w:tabs>
          <w:tab w:val="left" w:pos="284"/>
        </w:tabs>
        <w:spacing w:line="276" w:lineRule="auto"/>
        <w:ind w:left="284" w:hanging="284"/>
        <w:rPr>
          <w:rFonts w:asciiTheme="minorHAnsi" w:hAnsiTheme="minorHAnsi" w:cstheme="minorHAnsi"/>
        </w:rPr>
      </w:pPr>
      <w:r>
        <w:rPr>
          <w:rFonts w:cstheme="minorHAnsi"/>
        </w:rPr>
        <w:lastRenderedPageBreak/>
        <w:t>Wykonawca zobowiązuje się do ubezpieczenia od odpowiedzialności cywilnej w zakresie prowadzonej działalności związanej z przedmiotem zamówienia na kwotę opiewającą co najmniej na kwotę wynagrodzenia brutto, o której mowa w § 9 ust. 1 Umowy.</w:t>
      </w:r>
    </w:p>
    <w:p w14:paraId="74ABEEEE" w14:textId="77777777" w:rsidR="008A20F5" w:rsidRDefault="00000000">
      <w:pPr>
        <w:pStyle w:val="Listapoziom2"/>
        <w:numPr>
          <w:ilvl w:val="0"/>
          <w:numId w:val="32"/>
        </w:numPr>
        <w:spacing w:before="0" w:line="276" w:lineRule="auto"/>
        <w:ind w:left="284" w:hanging="284"/>
        <w:rPr>
          <w:rFonts w:asciiTheme="minorHAnsi" w:hAnsiTheme="minorHAnsi" w:cstheme="minorHAnsi"/>
        </w:rPr>
      </w:pPr>
      <w:r>
        <w:rPr>
          <w:rFonts w:cstheme="minorHAnsi"/>
        </w:rPr>
        <w:t>Ubezpieczeniu podlegają w szczególności:</w:t>
      </w:r>
    </w:p>
    <w:p w14:paraId="02FA246A" w14:textId="77777777" w:rsidR="008A20F5" w:rsidRDefault="00000000">
      <w:pPr>
        <w:pStyle w:val="Listapoziom2"/>
        <w:numPr>
          <w:ilvl w:val="0"/>
          <w:numId w:val="60"/>
        </w:numPr>
        <w:tabs>
          <w:tab w:val="left" w:pos="567"/>
        </w:tabs>
        <w:spacing w:before="0" w:line="276" w:lineRule="auto"/>
        <w:ind w:left="567" w:hanging="284"/>
        <w:rPr>
          <w:rFonts w:asciiTheme="minorHAnsi" w:hAnsiTheme="minorHAnsi" w:cstheme="minorHAnsi"/>
        </w:rPr>
      </w:pPr>
      <w:r>
        <w:rPr>
          <w:rFonts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5153A50A" w14:textId="77777777" w:rsidR="008A20F5" w:rsidRDefault="00000000">
      <w:pPr>
        <w:pStyle w:val="Listapoziom2"/>
        <w:numPr>
          <w:ilvl w:val="0"/>
          <w:numId w:val="61"/>
        </w:numPr>
        <w:tabs>
          <w:tab w:val="left" w:pos="567"/>
        </w:tabs>
        <w:spacing w:before="0" w:line="276" w:lineRule="auto"/>
        <w:ind w:left="567" w:hanging="284"/>
        <w:rPr>
          <w:rFonts w:asciiTheme="minorHAnsi" w:hAnsiTheme="minorHAnsi" w:cstheme="minorHAnsi"/>
        </w:rPr>
      </w:pPr>
      <w:r>
        <w:rPr>
          <w:rFonts w:cstheme="minorHAnsi"/>
        </w:rPr>
        <w:t>odpowiedzialność cywilna za szkody oraz następstwa nieszczęśliwych wypadków pracowników i przedstawicieli Wykonawcy oraz osób trzecich, a powstałych w związku z prowadzonymi robotami budowlanymi,</w:t>
      </w:r>
    </w:p>
    <w:p w14:paraId="10EF42C2" w14:textId="77777777" w:rsidR="008A20F5" w:rsidRDefault="00000000">
      <w:pPr>
        <w:pStyle w:val="Akapitzlist"/>
        <w:numPr>
          <w:ilvl w:val="0"/>
          <w:numId w:val="6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odszkodowanie finansowe za ewentualne szkody powstałe w wyniku realizacji Inwestycji.</w:t>
      </w:r>
    </w:p>
    <w:p w14:paraId="45E0D9F4" w14:textId="77777777" w:rsidR="008A20F5" w:rsidRDefault="00000000">
      <w:pPr>
        <w:pStyle w:val="Akapitzlist"/>
        <w:numPr>
          <w:ilvl w:val="0"/>
          <w:numId w:val="3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wglądu do zawartej umowy z zakładem ubezpieczeniowym i kontroli spełnienia warunków określonych w ust. 1 i 2 powyżej. </w:t>
      </w:r>
    </w:p>
    <w:p w14:paraId="5E16386F" w14:textId="77777777" w:rsidR="008A20F5" w:rsidRDefault="00000000">
      <w:pPr>
        <w:pStyle w:val="Akapitzlist"/>
        <w:numPr>
          <w:ilvl w:val="0"/>
          <w:numId w:val="3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niespełnienia warunków Zamawiający wezwie Wykonawcę do zmiany zawartej umowy ubezpieczenia w terminie 14 dni od dnia doręczenia wezwania pod rygorem odstąpienia od Umowy w terminie 30 dni od dnia upływu terminu na zmianę zawartej umowy zgodnie z żądaniem Zamawiającego.</w:t>
      </w:r>
    </w:p>
    <w:p w14:paraId="157FEF84"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8</w:t>
      </w:r>
    </w:p>
    <w:p w14:paraId="681451B9"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Kierowanie robotami</w:t>
      </w:r>
    </w:p>
    <w:p w14:paraId="6E901DF1"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Wykonawca zobowiązany jest zapewnić wykonanie i kierowanie robotami objętymi Umową przez osoby posiadające stosowne kwalifikacje zawodowe i uprawnienia budowlane. Osoby te są zobowiązane posiadać aktualne dokumenty potwierdzające ich uprawnienia do pełnienia samodzielnych funkcji technicznych w rozumieniu ustawy Prawo budowlane i ustawy o samorządach zawodowych inżynierów budownictwa. </w:t>
      </w:r>
    </w:p>
    <w:p w14:paraId="29D98A6F"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Wykonawca ustanawia Kierownika Budowy posiadającego odpowiednie uprawnienia budowlane w osobie: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nr uprawnień …………………….…….….. </w:t>
      </w:r>
    </w:p>
    <w:p w14:paraId="19A07CBF"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Zmiana osoby, o której mowa w ust. 2, w trakcie realizacji Przedmiotu niniejszej Umowy, musi być uzasadniona przez Wykonawcę na piśmie i wymaga pisemnego 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3CDE7C9C"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Zaakceptowana przez Zamawiającego zmiana osoby, o której mowa w ust. 2 winna być potwierdzona pisemnie i nie wymaga aneksu do niniejszej Umowy. </w:t>
      </w:r>
    </w:p>
    <w:p w14:paraId="3E5F429D"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zobowiązany jest do prowadzenia Dziennika Budowy. </w:t>
      </w:r>
    </w:p>
    <w:p w14:paraId="678B67FC"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działać będzie w granicach umocowania określonego w ustawie Prawo budowlane. </w:t>
      </w:r>
    </w:p>
    <w:p w14:paraId="6A211E6A"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będzie uczestniczył w procesie przekazania Obiektu, którego wybudowanie </w:t>
      </w:r>
      <w:proofErr w:type="gramStart"/>
      <w:r>
        <w:rPr>
          <w:rFonts w:asciiTheme="minorHAnsi" w:hAnsiTheme="minorHAnsi" w:cstheme="minorHAnsi"/>
          <w:sz w:val="22"/>
          <w:szCs w:val="22"/>
        </w:rPr>
        <w:t>stanowi  przedmiot</w:t>
      </w:r>
      <w:proofErr w:type="gramEnd"/>
      <w:r>
        <w:rPr>
          <w:rFonts w:asciiTheme="minorHAnsi" w:hAnsiTheme="minorHAnsi" w:cstheme="minorHAnsi"/>
          <w:sz w:val="22"/>
          <w:szCs w:val="22"/>
        </w:rPr>
        <w:t xml:space="preserve"> niniejszej umowy, Zamawiającemu. </w:t>
      </w:r>
    </w:p>
    <w:p w14:paraId="1398A99E"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Nadzór inwestorski nad wykonywaniem robót objętych Umową ze strony Zamawiającego sprawować będzie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posiadający odpowiednie uprawnienia nr: ………………… </w:t>
      </w:r>
    </w:p>
    <w:p w14:paraId="62AFD575" w14:textId="77777777" w:rsidR="008A20F5" w:rsidRDefault="00000000">
      <w:pPr>
        <w:pStyle w:val="Akapitzlist"/>
        <w:numPr>
          <w:ilvl w:val="0"/>
          <w:numId w:val="5"/>
        </w:numPr>
        <w:spacing w:line="276" w:lineRule="auto"/>
        <w:ind w:left="360"/>
        <w:jc w:val="both"/>
        <w:rPr>
          <w:rFonts w:asciiTheme="minorHAnsi" w:hAnsiTheme="minorHAnsi" w:cstheme="minorHAnsi"/>
        </w:rPr>
      </w:pPr>
      <w:r>
        <w:rPr>
          <w:rFonts w:asciiTheme="minorHAnsi" w:hAnsiTheme="minorHAnsi" w:cstheme="minorHAnsi"/>
          <w:sz w:val="22"/>
          <w:szCs w:val="22"/>
        </w:rPr>
        <w:t xml:space="preserve">Osoby, o których mowa w § 8 ust. 2 i 8 Umowy nie posiadają upoważnienia do dokonywania jakichkolwiek zmian niniejszej Umowy. </w:t>
      </w:r>
    </w:p>
    <w:p w14:paraId="0E9CD927" w14:textId="77777777" w:rsidR="008A20F5" w:rsidRDefault="008A20F5">
      <w:pPr>
        <w:spacing w:after="0" w:line="276" w:lineRule="auto"/>
        <w:jc w:val="center"/>
        <w:rPr>
          <w:rFonts w:asciiTheme="minorHAnsi" w:hAnsiTheme="minorHAnsi" w:cstheme="minorHAnsi"/>
          <w:b/>
          <w:bCs/>
          <w:sz w:val="22"/>
          <w:szCs w:val="22"/>
        </w:rPr>
      </w:pPr>
    </w:p>
    <w:p w14:paraId="32435302" w14:textId="77777777" w:rsidR="008A20F5" w:rsidRDefault="008A20F5">
      <w:pPr>
        <w:spacing w:after="0" w:line="276" w:lineRule="auto"/>
        <w:jc w:val="center"/>
        <w:rPr>
          <w:rFonts w:asciiTheme="minorHAnsi" w:hAnsiTheme="minorHAnsi" w:cstheme="minorHAnsi"/>
          <w:b/>
          <w:bCs/>
          <w:sz w:val="22"/>
          <w:szCs w:val="22"/>
        </w:rPr>
      </w:pPr>
    </w:p>
    <w:p w14:paraId="5BD44326"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9</w:t>
      </w:r>
    </w:p>
    <w:p w14:paraId="7920F752"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Wynagrodzenie</w:t>
      </w:r>
    </w:p>
    <w:p w14:paraId="00BD01EC"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wykonanie Przedmiotu Umowy, określonego w § 1 niniejszej Umowy, Strony ustalają wynagrodzenie ryczałtowe brutto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w tym wynagrodzenie netto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 należny podatek VAT w kwocie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.………………………………..złotych (słownie złotych: …………………………………………………………………………………………………………………………………………………). </w:t>
      </w:r>
    </w:p>
    <w:p w14:paraId="6DFF7B3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Wynagrodzenie</w:t>
      </w:r>
      <w:proofErr w:type="gramEnd"/>
      <w:r>
        <w:rPr>
          <w:rFonts w:asciiTheme="minorHAnsi" w:hAnsiTheme="minorHAnsi" w:cstheme="minorHAnsi"/>
          <w:sz w:val="22"/>
          <w:szCs w:val="22"/>
        </w:rPr>
        <w:t xml:space="preserve"> o którym mowa w § 9 ust. 1 powyżej obejmuje wszystkie koszty niezbędne do realizacji Przedmiotu zamówienia. </w:t>
      </w:r>
    </w:p>
    <w:p w14:paraId="7D2808C9"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Wykonawcę obciążają wszelkie ryzyka związane z oszacowaniem kosztów związanych z realizacją Przedmiotu Umowy, a także oddziaływania innych czynników mających lub mogących mieć wpływ na te koszty. </w:t>
      </w:r>
    </w:p>
    <w:p w14:paraId="03E5F7CA"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Niedoszacowanie, pominięcie oraz brak rozpoznania zakresu Przedmiotu Umowy nie może być podstawą do żądania zmiany wynagrodzenia Umownego określonego w § 9 ust. 1 niniejszej Umowy. </w:t>
      </w:r>
    </w:p>
    <w:p w14:paraId="285FC219"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 </w:t>
      </w:r>
    </w:p>
    <w:p w14:paraId="7CA5F805"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jest płatnikiem podatku VAT, uprawnionym do wystawienia faktury VAT. Numer NIP Wykonawcy …………………………………... </w:t>
      </w:r>
    </w:p>
    <w:p w14:paraId="0628C7D7"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Wynagrodzenia określone w § 9 </w:t>
      </w:r>
      <w:proofErr w:type="gramStart"/>
      <w:r>
        <w:rPr>
          <w:rFonts w:asciiTheme="minorHAnsi" w:hAnsiTheme="minorHAnsi" w:cstheme="minorHAnsi"/>
          <w:sz w:val="22"/>
          <w:szCs w:val="22"/>
        </w:rPr>
        <w:t>ust .</w:t>
      </w:r>
      <w:proofErr w:type="gramEnd"/>
      <w:r>
        <w:rPr>
          <w:rFonts w:asciiTheme="minorHAnsi" w:hAnsiTheme="minorHAnsi" w:cstheme="minorHAnsi"/>
          <w:sz w:val="22"/>
          <w:szCs w:val="22"/>
        </w:rPr>
        <w:t xml:space="preserve"> 1 niniejszej Umowy będzie płatne w oparciu o prawidłowo wystawioną fakturę VAT. </w:t>
      </w:r>
    </w:p>
    <w:p w14:paraId="6587257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0CB6614A"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BF19CA" w14:textId="63854A25" w:rsidR="008A20F5" w:rsidRPr="00BC181F" w:rsidRDefault="00000000">
      <w:pPr>
        <w:pStyle w:val="Akapitzlist"/>
        <w:numPr>
          <w:ilvl w:val="0"/>
          <w:numId w:val="6"/>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Rozliczenie Wynagrodzenia nastąpi w trzech częściach</w:t>
      </w:r>
      <w:r w:rsidR="00F656DE" w:rsidRPr="00BC181F">
        <w:rPr>
          <w:rFonts w:asciiTheme="minorHAnsi" w:hAnsiTheme="minorHAnsi" w:cstheme="minorHAnsi"/>
          <w:sz w:val="22"/>
          <w:szCs w:val="22"/>
        </w:rPr>
        <w:t>, na podstawie trzech faktur</w:t>
      </w:r>
      <w:r w:rsidRPr="00BC181F">
        <w:rPr>
          <w:rFonts w:asciiTheme="minorHAnsi" w:hAnsiTheme="minorHAnsi" w:cstheme="minorHAnsi"/>
          <w:sz w:val="22"/>
          <w:szCs w:val="22"/>
        </w:rPr>
        <w:t xml:space="preserve">. </w:t>
      </w:r>
    </w:p>
    <w:p w14:paraId="5DF7867F" w14:textId="0DA2B27E" w:rsidR="00BC181F" w:rsidRPr="00BC181F" w:rsidRDefault="00BC181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pierwsza w wysokość maksymalnie 20% wartości umowy zostanie wypłacona w terminie do 30 dni od dnia złożenia przez Wykonawcę prawidłowo wystawionej faktury na podstawie protokołu odbioru częściowego wykonanych robót stanowiących o zrealizowaniu przez Wykonawcę przynajmniej 20% przedmiot niniejszej Umowy</w:t>
      </w:r>
      <w:r w:rsidRPr="00BC181F">
        <w:rPr>
          <w:rFonts w:asciiTheme="minorHAnsi" w:hAnsiTheme="minorHAnsi" w:cstheme="minorHAnsi"/>
          <w:sz w:val="22"/>
          <w:szCs w:val="22"/>
        </w:rPr>
        <w:t>.</w:t>
      </w:r>
    </w:p>
    <w:p w14:paraId="63FF4967" w14:textId="4DC77120" w:rsidR="00BC181F" w:rsidRPr="00BC181F" w:rsidRDefault="00BC181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 xml:space="preserve">Część </w:t>
      </w:r>
      <w:r w:rsidRPr="00BC181F">
        <w:rPr>
          <w:rFonts w:asciiTheme="minorHAnsi" w:hAnsiTheme="minorHAnsi" w:cstheme="minorHAnsi"/>
          <w:sz w:val="22"/>
          <w:szCs w:val="22"/>
        </w:rPr>
        <w:t>druga</w:t>
      </w:r>
      <w:r w:rsidRPr="00BC181F">
        <w:rPr>
          <w:rFonts w:asciiTheme="minorHAnsi" w:hAnsiTheme="minorHAnsi" w:cstheme="minorHAnsi"/>
          <w:sz w:val="22"/>
          <w:szCs w:val="22"/>
        </w:rPr>
        <w:t xml:space="preserve"> w wysokość maksymalnie </w:t>
      </w:r>
      <w:r w:rsidRPr="00BC181F">
        <w:rPr>
          <w:rFonts w:asciiTheme="minorHAnsi" w:hAnsiTheme="minorHAnsi" w:cstheme="minorHAnsi"/>
          <w:sz w:val="22"/>
          <w:szCs w:val="22"/>
        </w:rPr>
        <w:t>5</w:t>
      </w:r>
      <w:r w:rsidRPr="00BC181F">
        <w:rPr>
          <w:rFonts w:asciiTheme="minorHAnsi" w:hAnsiTheme="minorHAnsi" w:cstheme="minorHAnsi"/>
          <w:sz w:val="22"/>
          <w:szCs w:val="22"/>
        </w:rPr>
        <w:t>0% wartości umowy zostanie wypłacona w terminie do 30 dni od dnia złożenia przez Wykonawcę prawidłowo wystawionej faktury na podstawie</w:t>
      </w:r>
      <w:r>
        <w:rPr>
          <w:rFonts w:asciiTheme="minorHAnsi" w:hAnsiTheme="minorHAnsi" w:cstheme="minorHAnsi"/>
          <w:sz w:val="22"/>
          <w:szCs w:val="22"/>
        </w:rPr>
        <w:t xml:space="preserve"> drugiego</w:t>
      </w:r>
      <w:r w:rsidRPr="00BC181F">
        <w:rPr>
          <w:rFonts w:asciiTheme="minorHAnsi" w:hAnsiTheme="minorHAnsi" w:cstheme="minorHAnsi"/>
          <w:sz w:val="22"/>
          <w:szCs w:val="22"/>
        </w:rPr>
        <w:t xml:space="preserve"> protokołu odbioru częściowego wykonanych robót stanowiących o zrealizowaniu przez Wykonawcę przynajmniej </w:t>
      </w:r>
      <w:r>
        <w:rPr>
          <w:rFonts w:asciiTheme="minorHAnsi" w:hAnsiTheme="minorHAnsi" w:cstheme="minorHAnsi"/>
          <w:sz w:val="22"/>
          <w:szCs w:val="22"/>
        </w:rPr>
        <w:t>5</w:t>
      </w:r>
      <w:r w:rsidRPr="00BC181F">
        <w:rPr>
          <w:rFonts w:asciiTheme="minorHAnsi" w:hAnsiTheme="minorHAnsi" w:cstheme="minorHAnsi"/>
          <w:sz w:val="22"/>
          <w:szCs w:val="22"/>
        </w:rPr>
        <w:t>0% przedmiot niniejszej Umowy</w:t>
      </w:r>
      <w:r>
        <w:rPr>
          <w:rFonts w:asciiTheme="minorHAnsi" w:hAnsiTheme="minorHAnsi" w:cstheme="minorHAnsi"/>
          <w:sz w:val="22"/>
          <w:szCs w:val="22"/>
        </w:rPr>
        <w:t>.</w:t>
      </w:r>
    </w:p>
    <w:p w14:paraId="23B00A0E" w14:textId="5E4D9392" w:rsidR="008A20F5" w:rsidRPr="00BC181F" w:rsidRDefault="00000000" w:rsidP="001C70E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lastRenderedPageBreak/>
        <w:t>Część trzecia część – płatność końcowa.</w:t>
      </w:r>
    </w:p>
    <w:p w14:paraId="61A1AF5F" w14:textId="3BA39868" w:rsidR="008A20F5" w:rsidRPr="00BC181F" w:rsidRDefault="00000000" w:rsidP="001C70EF">
      <w:pPr>
        <w:pStyle w:val="Akapitzlist"/>
        <w:numPr>
          <w:ilvl w:val="0"/>
          <w:numId w:val="6"/>
        </w:numPr>
        <w:jc w:val="both"/>
        <w:rPr>
          <w:rFonts w:asciiTheme="minorHAnsi" w:hAnsiTheme="minorHAnsi" w:cstheme="minorHAnsi"/>
          <w:sz w:val="22"/>
          <w:szCs w:val="22"/>
        </w:rPr>
      </w:pPr>
      <w:r w:rsidRPr="00BC181F">
        <w:rPr>
          <w:rFonts w:asciiTheme="minorHAnsi" w:hAnsiTheme="minorHAnsi" w:cstheme="minorHAnsi"/>
          <w:sz w:val="22"/>
          <w:szCs w:val="22"/>
        </w:rPr>
        <w:t>Wykonawca wystawi fakturę końcową, której wartość będzie stanowiła różnicę pomiędzy wartością umowy i sumą faktur wystawionych w ramach płatności, o których mowa powyżej tj. części pierwszej i części drugiej, w oparciu o protokół odbioru końcowego robót stanowiących przedmiot niniejszej Umowy.</w:t>
      </w:r>
    </w:p>
    <w:p w14:paraId="12D1C467" w14:textId="77777777" w:rsidR="008A20F5" w:rsidRPr="00BC181F" w:rsidRDefault="00000000" w:rsidP="001C70EF">
      <w:pPr>
        <w:pStyle w:val="Akapitzlist"/>
        <w:numPr>
          <w:ilvl w:val="0"/>
          <w:numId w:val="6"/>
        </w:numPr>
        <w:rPr>
          <w:rFonts w:asciiTheme="minorHAnsi" w:hAnsiTheme="minorHAnsi" w:cstheme="minorHAnsi"/>
          <w:sz w:val="22"/>
          <w:szCs w:val="22"/>
        </w:rPr>
      </w:pPr>
      <w:r w:rsidRPr="00BC181F">
        <w:rPr>
          <w:rFonts w:asciiTheme="minorHAnsi" w:hAnsiTheme="minorHAnsi" w:cstheme="minorHAnsi"/>
          <w:sz w:val="22"/>
          <w:szCs w:val="22"/>
        </w:rPr>
        <w:t>Wraz z fakturą, o której mowa w ust. 11, Wykonawca przedłoży:</w:t>
      </w:r>
    </w:p>
    <w:p w14:paraId="146864AF" w14:textId="77777777" w:rsidR="008A20F5" w:rsidRPr="00BC181F" w:rsidRDefault="00000000">
      <w:pPr>
        <w:pStyle w:val="Akapitzlist"/>
        <w:widowControl w:val="0"/>
        <w:numPr>
          <w:ilvl w:val="0"/>
          <w:numId w:val="3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protokoły odbioru zakończonych etapów robót,</w:t>
      </w:r>
    </w:p>
    <w:p w14:paraId="03EB4912" w14:textId="77777777" w:rsidR="008A20F5" w:rsidRPr="00BC181F" w:rsidRDefault="00000000">
      <w:pPr>
        <w:pStyle w:val="Akapitzlist"/>
        <w:widowControl w:val="0"/>
        <w:numPr>
          <w:ilvl w:val="0"/>
          <w:numId w:val="3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oświadczenia podwykonawców Wykonawcy o zaspokojeniu przez Wykonawcę wszelkich ich wymagalnych roszczeń.</w:t>
      </w:r>
    </w:p>
    <w:p w14:paraId="745EF38E" w14:textId="0E1A9A70" w:rsidR="008A20F5" w:rsidRPr="00BC181F" w:rsidRDefault="00000000">
      <w:pPr>
        <w:pStyle w:val="Akapitzlist"/>
        <w:widowControl w:val="0"/>
        <w:numPr>
          <w:ilvl w:val="0"/>
          <w:numId w:val="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Wynagrodzenie, o którym mowa w ust. 11, płatne będzie w terminie 30 dni od otrzymania przez Zamawiającego prawidłowo wystawionej faktury wraz z dokumentami wskazanymi w ust. 11, na rachunek bankowy Wykonawcy: […] Za datę dokonania płatności uznaje się datę zaksięgowania obciążenia na rachunku bankowym Zamawiającego.</w:t>
      </w:r>
    </w:p>
    <w:p w14:paraId="4F342E8D" w14:textId="77777777" w:rsidR="008A20F5" w:rsidRDefault="00000000">
      <w:pPr>
        <w:widowControl w:val="0"/>
        <w:numPr>
          <w:ilvl w:val="0"/>
          <w:numId w:val="6"/>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nie dopuszcza możliwości prowadzenia robót dodatkowych bez pisemnej zgody Zamawiającego. Za przeprowadzone przez Wykonawcę samowolnie lub bez wiedzy Zamawiającego roboty dodatkowe Wykonawcy nie przysługuje wynagrodzenie, zaś Zamawiający nie ponosi żadnej odpowiedzialności za takie roboty.</w:t>
      </w:r>
    </w:p>
    <w:p w14:paraId="1FEAA9DF" w14:textId="77777777" w:rsidR="008A20F5" w:rsidRDefault="00000000">
      <w:pPr>
        <w:widowControl w:val="0"/>
        <w:numPr>
          <w:ilvl w:val="0"/>
          <w:numId w:val="6"/>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Zasadność wystawienia faktur i potwierdzenia kwot do wypłaty dokonuje Zamawiający wraz z udziałem Inspektora Nadzoru.</w:t>
      </w:r>
    </w:p>
    <w:p w14:paraId="088390E7"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 </w:t>
      </w:r>
    </w:p>
    <w:p w14:paraId="3A5AACE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43A91D72"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oświadcza, że wystawi Zamawiającemu fakturę w formie papierowej </w:t>
      </w:r>
      <w:proofErr w:type="gramStart"/>
      <w:r>
        <w:rPr>
          <w:rFonts w:asciiTheme="minorHAnsi" w:hAnsiTheme="minorHAnsi" w:cstheme="minorHAnsi"/>
          <w:sz w:val="22"/>
          <w:szCs w:val="22"/>
        </w:rPr>
        <w:t>lub  ustrukturyzowaną</w:t>
      </w:r>
      <w:proofErr w:type="gramEnd"/>
      <w:r>
        <w:rPr>
          <w:rFonts w:asciiTheme="minorHAnsi" w:hAnsiTheme="minorHAnsi" w:cstheme="minorHAnsi"/>
          <w:sz w:val="22"/>
          <w:szCs w:val="22"/>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 Faktury ustrukturyzowane należy przesyłać na Platformę Elektronicznego Fakturowania na adres skrzynki……………….</w:t>
      </w:r>
    </w:p>
    <w:p w14:paraId="49DB8956"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063089CD"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w:t>
      </w:r>
    </w:p>
    <w:p w14:paraId="0F2343FC" w14:textId="77777777" w:rsidR="008A20F5" w:rsidRDefault="008A20F5">
      <w:pPr>
        <w:pStyle w:val="Akapitzlist"/>
        <w:spacing w:line="276" w:lineRule="auto"/>
        <w:ind w:left="0"/>
        <w:jc w:val="both"/>
        <w:rPr>
          <w:rFonts w:asciiTheme="minorHAnsi" w:hAnsiTheme="minorHAnsi" w:cstheme="minorHAnsi"/>
          <w:sz w:val="22"/>
          <w:szCs w:val="22"/>
        </w:rPr>
      </w:pPr>
    </w:p>
    <w:p w14:paraId="56F3CB19" w14:textId="77777777" w:rsidR="008A20F5" w:rsidRDefault="008A20F5">
      <w:pPr>
        <w:pStyle w:val="Akapitzlist"/>
        <w:spacing w:line="276" w:lineRule="auto"/>
        <w:ind w:left="0"/>
        <w:jc w:val="both"/>
        <w:rPr>
          <w:rFonts w:asciiTheme="minorHAnsi" w:hAnsiTheme="minorHAnsi" w:cstheme="minorHAnsi"/>
          <w:sz w:val="22"/>
          <w:szCs w:val="22"/>
        </w:rPr>
      </w:pPr>
    </w:p>
    <w:p w14:paraId="61C372E5" w14:textId="77777777" w:rsidR="008A20F5" w:rsidRDefault="008A20F5">
      <w:pPr>
        <w:pStyle w:val="Akapitzlist"/>
        <w:spacing w:line="276" w:lineRule="auto"/>
        <w:ind w:left="0"/>
        <w:jc w:val="both"/>
        <w:rPr>
          <w:rFonts w:asciiTheme="minorHAnsi" w:hAnsiTheme="minorHAnsi" w:cstheme="minorHAnsi"/>
          <w:sz w:val="22"/>
          <w:szCs w:val="22"/>
        </w:rPr>
      </w:pPr>
    </w:p>
    <w:p w14:paraId="221B9BDA"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10</w:t>
      </w:r>
    </w:p>
    <w:p w14:paraId="1836B9D0"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Odbiory</w:t>
      </w:r>
    </w:p>
    <w:p w14:paraId="06831C3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Strony zgodnie postanawiają, że będą stosowane następujące rodzaje odbiorów Robót: </w:t>
      </w:r>
    </w:p>
    <w:p w14:paraId="6EDDE735"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odbiory częściowe, </w:t>
      </w:r>
    </w:p>
    <w:p w14:paraId="51FBC0CF"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odbiory robót zanikających i ulegających zakryciu,</w:t>
      </w:r>
    </w:p>
    <w:p w14:paraId="422095E6"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odbiór końcowy po wykonaniu Przedmiotu Umowy, o którym mowa w § 1 Umowy</w:t>
      </w:r>
      <w:r>
        <w:rPr>
          <w:rFonts w:asciiTheme="minorHAnsi" w:hAnsiTheme="minorHAnsi" w:cstheme="minorHAnsi"/>
          <w:b/>
          <w:bCs/>
          <w:sz w:val="22"/>
          <w:szCs w:val="22"/>
        </w:rPr>
        <w:t xml:space="preserve">, </w:t>
      </w:r>
    </w:p>
    <w:p w14:paraId="77236414"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przegląd gwarancyjny przed upływem okresu gwarancji. </w:t>
      </w:r>
    </w:p>
    <w:p w14:paraId="23C35711"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Zgłoszenia robót zanikających i ulegających zakryciu, dokonywane będą Inspektorowi nadzoru inwestorskiego przez Kierownika Budowy (robót) w terminie nie dłuższym niż 3 dni od dnia wykonania robót zanikających lub ulegających zakryciu. Jeżeli Wykonawca nie poinformuje o tych faktach Inspektora nadzoru, zobowiązany będzie do odkrycia robót oraz wykonania otworów niezbędnych do zbadania robót, a następnie przywrócenia robót do stanu poprzedniego. Wykonawca jest obowiązany zgłosić gotowość do odbioru częściowego pisemnie z 7 dniowym wyprzedzeniem – Inspektorowi nadzoru inwestorskiego, przez Kierownika Budowy. Z czynności odbioru częściowego sporządza się protokół odbioru robót częściowych. Stanowi on podstawę do realizacji kolejnych etapów robót budowlanych oraz wypłaty wynagrodzenia częściowego.</w:t>
      </w:r>
    </w:p>
    <w:p w14:paraId="17EFEE2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Zgłoszenie gotowości odbioru robót zanikających i ulegających zakryciu i odbiorów częściowych Wykonawca dokonuje pisemnie – Inspektorowi nadzoru inwestorskiego przez Kierownika Budowy, (potwierdzenie dokonania takiego zgłoszenia następuje poprzez dokonanie wpisu do Dziennika Budowy.) </w:t>
      </w:r>
    </w:p>
    <w:p w14:paraId="6A8F68B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zgłosi Zamawiającemu gotowość do odbioru końcowego, pisemnie - bezpośrednio w siedzibie Zamawiającego - w terminie 7 dni od dokonania wpisu do Dziennika Budowy. </w:t>
      </w:r>
    </w:p>
    <w:p w14:paraId="1AB11092"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Kierownika Budowy (robót), potwierdzone wpisem przez Inspektora nadzoru inwestorskiego. </w:t>
      </w:r>
    </w:p>
    <w:p w14:paraId="15D56D9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Wraz ze zgłoszeniem do odbioru końcowego Wykonawca przekaże Zamawiającemu: </w:t>
      </w:r>
    </w:p>
    <w:p w14:paraId="37D9BDFA"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Dziennik Budowy; </w:t>
      </w:r>
    </w:p>
    <w:p w14:paraId="3759F949"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dokumentację powykonawczą, opisaną i skompletowaną w dwóch egzemplarzach; </w:t>
      </w:r>
    </w:p>
    <w:p w14:paraId="11BD3AB7"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2382461D"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oświadczenie Kierownika Budowy (robót) o zgodności wykonania robót z dokumentacją projektową, obowiązującymi przepisami i normami oraz o doprowadzeniu do należytego stanu i porządku terenu budowy oraz terenów sąsiadujących; </w:t>
      </w:r>
    </w:p>
    <w:p w14:paraId="57C892E3" w14:textId="77777777" w:rsidR="008A20F5" w:rsidRDefault="00000000">
      <w:pPr>
        <w:pStyle w:val="Akapitzlist"/>
        <w:numPr>
          <w:ilvl w:val="0"/>
          <w:numId w:val="9"/>
        </w:numPr>
        <w:spacing w:line="276" w:lineRule="auto"/>
        <w:jc w:val="both"/>
        <w:rPr>
          <w:rFonts w:asciiTheme="minorHAnsi" w:hAnsiTheme="minorHAnsi" w:cstheme="minorHAnsi"/>
        </w:rPr>
      </w:pPr>
      <w:r>
        <w:rPr>
          <w:rFonts w:asciiTheme="minorHAnsi" w:hAnsiTheme="minorHAnsi" w:cstheme="minorHAnsi"/>
          <w:sz w:val="22"/>
          <w:szCs w:val="22"/>
        </w:rPr>
        <w:t>dokumenty (w tym atesty, certyfikaty) potwierdzające, że wbudowane wyroby budowlane są zgodne z art. 10 ustawy Prawo budowlane (opisane i ostemplowane przez Kierownika Budowy).</w:t>
      </w:r>
    </w:p>
    <w:p w14:paraId="44B7EBD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wyznaczy i rozpocznie czynności odbioru końcowego w terminie 7 dni roboczych od daty pisemnego zawiadomienia go o osiągnięciu gotowości do odbioru końcowego. </w:t>
      </w:r>
    </w:p>
    <w:p w14:paraId="5EDEE3EE"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Odbioru końcowego Przedmiotu Umowy dokonuje komisja odbiorowa powołana przez Zamawiającego. Wykonawca i Zamawiający mogą na swój koszt, korzystać z opinii rzeczoznawców.</w:t>
      </w:r>
    </w:p>
    <w:p w14:paraId="27DAF8FB"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czynnościach odbiorowych powinni uczestniczyć:</w:t>
      </w:r>
    </w:p>
    <w:p w14:paraId="168E6EA8"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Przedstawiciele Zamawiającego;</w:t>
      </w:r>
    </w:p>
    <w:p w14:paraId="7137E2B8"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Wykonawca;</w:t>
      </w:r>
    </w:p>
    <w:p w14:paraId="080195D2"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Kierownik Budowy;</w:t>
      </w:r>
    </w:p>
    <w:p w14:paraId="3FDD5F33"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Inspektor Nadzoru;</w:t>
      </w:r>
    </w:p>
    <w:p w14:paraId="2A99ED10"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Przedstawiciele jednostek, których udział nakazują odrębne przepisy. </w:t>
      </w:r>
    </w:p>
    <w:p w14:paraId="6E2847DD"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Nieobecność powołanych do komisji odbiorowej uczestników w czynnościach odbioru nie 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1A59ED50"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datę wykonania Przedmiotu Umowy uznaje się datę podpisania protokołu końcowego odbioru. </w:t>
      </w:r>
    </w:p>
    <w:p w14:paraId="06F1CB7D"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Jeżeli w toku odbioru zostanie stwierdzone, że przedmiot odbioru nie osiągnął gotowości do odbioru z powodu niezakończenia robót lub nieprzeprowadzenia wszystkich prób i badań, Zamawiający może odmówić odbioru. Stwierdzone przy odbiorze braki wpisane zostaną w protokole odmowy odbioru z podaniem terminu ich wykonania. Po wykonaniu braków Wykonawca jest zobowiązany ponownie zgłosić osiągnięcie gotowości do odbioru i uzyskać potwierdzenie jej osiągnięcia przez Inspektora Nadzoru. Po potwierdzeniu gotowości do odbioru przez Inspektora Nadzoru, Zamawiający wyznacza nową datę odbioru, który zostanie przeprowadzony w trybie ustalonym w niniejszym paragrafie.</w:t>
      </w:r>
    </w:p>
    <w:p w14:paraId="05184172"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0E936D6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stwierdzenia w trakcie odbioru innych wad lub usterek, niż wskazane § 10 ust. 13 powyżej, wady te spisuje się. Zamawiający wyznacza Wykonawcy, w formie pisemnej, termin do ich usunięcia. </w:t>
      </w:r>
    </w:p>
    <w:p w14:paraId="48D82091"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razie nieusunięcia w ustalonym terminie przez Wykonawcę wad i usterek stwierdzonych przy odbiorze końcowym, w okresie gwarancji oraz przy przeglądzie gwarancyjnym, Zamawiający jest upoważniony do ich usunięcia na koszt i ryzyko Wykonawcy.</w:t>
      </w:r>
    </w:p>
    <w:p w14:paraId="26663DF5"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Skorzystanie z wykonania zastępczego, wskazanego w § 10 ust. 15 powyżej, wymaga uprzedniego powiadomienia Wykonawcy przez Zamawiającego o woli skorzystania z tego uprawnienia, z wyznaczeniem Wykonawcy odpowiedniego terminu, nie krótszego niż 5 dni, na usunięcie naruszeń.</w:t>
      </w:r>
    </w:p>
    <w:p w14:paraId="3B63AD55"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Dokonanie przeglądu przed upływem okresu rękojmi i gwarancji polega na ocenie wykonanych robót związanych z usunięciem wad, które ujawnią się w okresie rękojmi i gwarancji udzielonych na nie przez Wykonawcę oraz końcowy przegląd gwarancyjny, obejmujący usunięcie stwierdzonych w jego ramach wad i usterek. </w:t>
      </w:r>
    </w:p>
    <w:p w14:paraId="79FD5ABC"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Zamawiający wyznaczy datę przeglądu przed upływem okresu rękojmi i gwarancji w ostatnim tygodniu udzielonej gwarancji. Zamawiający powiadomi o tym terminie Wykonawcę w formie pisemnej nie później niż na 7 dni przed wyznaczonym terminem.</w:t>
      </w:r>
    </w:p>
    <w:p w14:paraId="078EDBBB" w14:textId="77777777" w:rsidR="008A20F5" w:rsidRDefault="008A20F5">
      <w:pPr>
        <w:spacing w:after="0" w:line="276" w:lineRule="auto"/>
        <w:jc w:val="both"/>
        <w:rPr>
          <w:rFonts w:asciiTheme="minorHAnsi" w:hAnsiTheme="minorHAnsi" w:cstheme="minorHAnsi"/>
        </w:rPr>
      </w:pPr>
    </w:p>
    <w:p w14:paraId="0E904AF6"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 11</w:t>
      </w:r>
    </w:p>
    <w:p w14:paraId="5098716B" w14:textId="77777777" w:rsidR="008A20F5" w:rsidRDefault="00000000">
      <w:pPr>
        <w:keepNext/>
        <w:widowControl w:val="0"/>
        <w:tabs>
          <w:tab w:val="left" w:pos="4395"/>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Odpowiedzialność</w:t>
      </w:r>
    </w:p>
    <w:p w14:paraId="0343FC9A" w14:textId="77777777" w:rsidR="008A20F5" w:rsidRDefault="00000000">
      <w:pPr>
        <w:numPr>
          <w:ilvl w:val="0"/>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623E548B"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odpowiednie wykonanie robót, wykorzystane materiały, przyjęte technologie, metody realizacji Inwestycji i bezpieczeństwo wszelkich czynności wykonywanych na Terenie budowy, </w:t>
      </w:r>
    </w:p>
    <w:p w14:paraId="0C3E45F9"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uszkodzenia bądź zniszczenia istniejących sieci lub urządzeń, </w:t>
      </w:r>
    </w:p>
    <w:p w14:paraId="4C0F1409"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i Inspektora Nadzoru, </w:t>
      </w:r>
    </w:p>
    <w:p w14:paraId="7980680B"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14:paraId="4E2478D6"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szkody powstałe na skutek użytkowania przez Wykonawcę terenu budowy, materiałów, maszyn i urządzeń,</w:t>
      </w:r>
    </w:p>
    <w:p w14:paraId="683C99E8"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szkody wyrządzone osobom trzecim.</w:t>
      </w:r>
    </w:p>
    <w:p w14:paraId="77E95642" w14:textId="77777777" w:rsidR="008A20F5" w:rsidRDefault="00000000">
      <w:pPr>
        <w:pStyle w:val="Tekstblokowy1"/>
        <w:widowControl/>
        <w:numPr>
          <w:ilvl w:val="0"/>
          <w:numId w:val="42"/>
        </w:numPr>
        <w:tabs>
          <w:tab w:val="left" w:pos="397"/>
        </w:tabs>
        <w:suppressAutoHyphens w:val="0"/>
        <w:spacing w:line="276" w:lineRule="auto"/>
        <w:ind w:right="0"/>
        <w:rPr>
          <w:rFonts w:asciiTheme="minorHAnsi" w:hAnsiTheme="minorHAnsi" w:cstheme="minorHAnsi"/>
          <w:sz w:val="22"/>
          <w:szCs w:val="22"/>
        </w:rPr>
      </w:pPr>
      <w:r>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4D9F2147" w14:textId="77777777" w:rsidR="008A20F5" w:rsidRDefault="00000000">
      <w:pPr>
        <w:pStyle w:val="Tekstblokowy1"/>
        <w:widowControl/>
        <w:numPr>
          <w:ilvl w:val="0"/>
          <w:numId w:val="42"/>
        </w:numPr>
        <w:tabs>
          <w:tab w:val="left" w:pos="397"/>
        </w:tabs>
        <w:suppressAutoHyphens w:val="0"/>
        <w:spacing w:line="276" w:lineRule="auto"/>
        <w:ind w:right="0"/>
        <w:rPr>
          <w:rFonts w:asciiTheme="minorHAnsi" w:hAnsiTheme="minorHAnsi" w:cstheme="minorHAnsi"/>
          <w:sz w:val="22"/>
          <w:szCs w:val="22"/>
        </w:rPr>
      </w:pPr>
      <w:r>
        <w:rPr>
          <w:rFonts w:asciiTheme="minorHAnsi" w:hAnsiTheme="minorHAnsi" w:cstheme="minorHAnsi"/>
          <w:sz w:val="22"/>
          <w:szCs w:val="22"/>
        </w:rPr>
        <w:t>Wykonawca usuwa na własny koszt wszelkie wyrządzone szkody.</w:t>
      </w:r>
    </w:p>
    <w:p w14:paraId="6CCC9202" w14:textId="77777777" w:rsidR="008A20F5" w:rsidRDefault="008A20F5">
      <w:pPr>
        <w:spacing w:after="120" w:line="276" w:lineRule="auto"/>
        <w:rPr>
          <w:rFonts w:asciiTheme="minorHAnsi" w:hAnsiTheme="minorHAnsi" w:cstheme="minorHAnsi"/>
          <w:b/>
          <w:bCs/>
          <w:sz w:val="22"/>
          <w:szCs w:val="22"/>
        </w:rPr>
      </w:pPr>
    </w:p>
    <w:p w14:paraId="7F0A422C"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12</w:t>
      </w:r>
    </w:p>
    <w:p w14:paraId="47997DF5"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Kary umowne</w:t>
      </w:r>
    </w:p>
    <w:p w14:paraId="6681F01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zapłaci Zamawiającemu kary umowne: </w:t>
      </w:r>
    </w:p>
    <w:p w14:paraId="21E4F5F5"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zwłokę w zakończeniu wykonywania Przedmiotu Umowy – w wysokości </w:t>
      </w:r>
      <w:r>
        <w:rPr>
          <w:rFonts w:asciiTheme="minorHAnsi" w:hAnsiTheme="minorHAnsi" w:cstheme="minorHAnsi"/>
          <w:b/>
          <w:bCs/>
          <w:sz w:val="22"/>
          <w:szCs w:val="22"/>
        </w:rPr>
        <w:t xml:space="preserve">0,1% </w:t>
      </w:r>
      <w:r>
        <w:rPr>
          <w:rFonts w:asciiTheme="minorHAnsi" w:hAnsiTheme="minorHAnsi" w:cstheme="minorHAnsi"/>
          <w:sz w:val="22"/>
          <w:szCs w:val="22"/>
        </w:rPr>
        <w:t xml:space="preserve">wynagrodzenia brutto określonego w § 9 ust. 1 Umowy za każdy dzień zwłoki (termin zakończenia przedmiotu Umowy określono w § 2 niniejszej Umowy) liczony od dnia upływu terminu wyznaczonego na zakończenie wykonania Przedmiotu Umowy, o którym mowa w § 2 Umowy do dnia protokolarnego odbioru wykonanego Przedmiotu Umowy; </w:t>
      </w:r>
    </w:p>
    <w:p w14:paraId="67BC69AE"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zwłokę w usunięciu wad stwierdzonych w czasie któregokolwiek z odbiorów oraz w okresie gwarancji i rękojmi – w wysokości </w:t>
      </w:r>
      <w:r>
        <w:rPr>
          <w:rFonts w:asciiTheme="minorHAnsi" w:hAnsiTheme="minorHAnsi" w:cstheme="minorHAnsi"/>
          <w:b/>
          <w:bCs/>
          <w:sz w:val="22"/>
          <w:szCs w:val="22"/>
        </w:rPr>
        <w:t xml:space="preserve">0,1% </w:t>
      </w:r>
      <w:r>
        <w:rPr>
          <w:rFonts w:asciiTheme="minorHAnsi" w:hAnsiTheme="minorHAnsi" w:cstheme="minorHAnsi"/>
          <w:sz w:val="22"/>
          <w:szCs w:val="22"/>
        </w:rPr>
        <w:t xml:space="preserve">wynagrodzenia brutto określonego w § 9 ust. 1 Umowy za każdy dzień zwłoki liczonej od dnia wyznaczonego na usunięcie wad do dnia protokolarnego potwierdzenia ich usunięcia; </w:t>
      </w:r>
    </w:p>
    <w:p w14:paraId="422F2276"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odstąpienie od Umowy z przyczyn zależnych od Wykonawcy – w wysokości </w:t>
      </w:r>
      <w:r>
        <w:rPr>
          <w:rFonts w:asciiTheme="minorHAnsi" w:hAnsiTheme="minorHAnsi" w:cstheme="minorHAnsi"/>
          <w:b/>
          <w:bCs/>
          <w:sz w:val="22"/>
          <w:szCs w:val="22"/>
        </w:rPr>
        <w:t xml:space="preserve">10% </w:t>
      </w:r>
      <w:r>
        <w:rPr>
          <w:rFonts w:asciiTheme="minorHAnsi" w:hAnsiTheme="minorHAnsi" w:cstheme="minorHAnsi"/>
          <w:sz w:val="22"/>
          <w:szCs w:val="22"/>
        </w:rPr>
        <w:t>wynagrodzenia brutto określonego w § 9 ust. 1 Umowy;</w:t>
      </w:r>
    </w:p>
    <w:p w14:paraId="2549D21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każdy rozpoczęty dzień zwłoki w przypadku braku zapłaty lub nieterminowej zapłaty wynagrodzenia należnego podwykonawcom lub dalszym podwykonawcom – w wysokości </w:t>
      </w:r>
      <w:r>
        <w:rPr>
          <w:rFonts w:asciiTheme="minorHAnsi" w:hAnsiTheme="minorHAnsi" w:cstheme="minorHAnsi"/>
          <w:b/>
          <w:bCs/>
          <w:sz w:val="22"/>
          <w:szCs w:val="22"/>
        </w:rPr>
        <w:t xml:space="preserve">0,15% </w:t>
      </w:r>
      <w:r>
        <w:rPr>
          <w:rFonts w:asciiTheme="minorHAnsi" w:hAnsiTheme="minorHAnsi" w:cstheme="minorHAnsi"/>
          <w:sz w:val="22"/>
          <w:szCs w:val="22"/>
        </w:rPr>
        <w:t xml:space="preserve">wynagrodzenia brutto określonego w § 9 ust. 1 Umowy liczonej od bezskutecznego upływu określonego w umowie z podwykonawcą lub dalszym podwykonawcę terminu na zapłatę wynagrodzenia do dnia przedłożenia potwierdzenia zapłaty; </w:t>
      </w:r>
    </w:p>
    <w:p w14:paraId="1C0CE82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nieprzedłożenia do zaakceptowania projektu umowy o podwykonawstwo lub jej zmiany – w wysokości </w:t>
      </w:r>
      <w:r>
        <w:rPr>
          <w:rFonts w:asciiTheme="minorHAnsi" w:hAnsiTheme="minorHAnsi" w:cstheme="minorHAnsi"/>
          <w:b/>
          <w:bCs/>
          <w:sz w:val="22"/>
          <w:szCs w:val="22"/>
        </w:rPr>
        <w:t xml:space="preserve">0,15 % </w:t>
      </w:r>
      <w:r>
        <w:rPr>
          <w:rFonts w:asciiTheme="minorHAnsi" w:hAnsiTheme="minorHAnsi" w:cstheme="minorHAnsi"/>
          <w:sz w:val="22"/>
          <w:szCs w:val="22"/>
        </w:rPr>
        <w:t xml:space="preserve">wynagrodzenia brutto </w:t>
      </w:r>
      <w:bookmarkStart w:id="1" w:name="_Hlk68685709"/>
      <w:r>
        <w:rPr>
          <w:rFonts w:asciiTheme="minorHAnsi" w:hAnsiTheme="minorHAnsi" w:cstheme="minorHAnsi"/>
          <w:sz w:val="22"/>
          <w:szCs w:val="22"/>
        </w:rPr>
        <w:t>określonego w § 9 ust. 1 Umowy</w:t>
      </w:r>
      <w:bookmarkEnd w:id="1"/>
      <w:r>
        <w:rPr>
          <w:rFonts w:asciiTheme="minorHAnsi" w:hAnsiTheme="minorHAnsi" w:cstheme="minorHAnsi"/>
          <w:sz w:val="22"/>
          <w:szCs w:val="22"/>
        </w:rPr>
        <w:t xml:space="preserve">; </w:t>
      </w:r>
    </w:p>
    <w:p w14:paraId="36325A4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zwłoki w przedłożeniu do zaakceptowania projektu umowy o podwykonawstwo lub jej zmiany – w wysokości </w:t>
      </w:r>
      <w:r>
        <w:rPr>
          <w:rFonts w:asciiTheme="minorHAnsi" w:hAnsiTheme="minorHAnsi" w:cstheme="minorHAnsi"/>
          <w:b/>
          <w:bCs/>
          <w:sz w:val="22"/>
          <w:szCs w:val="22"/>
        </w:rPr>
        <w:t xml:space="preserve">0,15 % </w:t>
      </w:r>
      <w:r>
        <w:rPr>
          <w:rFonts w:asciiTheme="minorHAnsi" w:hAnsiTheme="minorHAnsi" w:cstheme="minorHAnsi"/>
          <w:sz w:val="22"/>
          <w:szCs w:val="22"/>
        </w:rPr>
        <w:t>wynagrodzenia brutto określonego w § 9 ust. 1 Umowy, za każdy rozpoczęty dzień zwłoki w dostarczeniu projektu, w przypadku stwierdzenia obecności podwykonawcy na placu budowy liczony od bezskutecznego upływu terminu wskazanego w § 14 ust. 10 Umowy do dnia przedłożenia projektu umowy;</w:t>
      </w:r>
    </w:p>
    <w:p w14:paraId="44BD841F"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nieprzedłożenia poświadczonej za zgodność z oryginałem kopii umowy o podwykonawstwo lub jej zmiany – w wysokości </w:t>
      </w:r>
      <w:r>
        <w:rPr>
          <w:rFonts w:asciiTheme="minorHAnsi" w:hAnsiTheme="minorHAnsi" w:cstheme="minorHAnsi"/>
          <w:b/>
          <w:bCs/>
          <w:sz w:val="22"/>
          <w:szCs w:val="22"/>
        </w:rPr>
        <w:t xml:space="preserve">0,15% </w:t>
      </w:r>
      <w:r>
        <w:rPr>
          <w:rFonts w:asciiTheme="minorHAnsi" w:hAnsiTheme="minorHAnsi" w:cstheme="minorHAnsi"/>
          <w:sz w:val="22"/>
          <w:szCs w:val="22"/>
        </w:rPr>
        <w:t>wynagrodzenia brutto określonego w § 9 ust. 1 Umowy, za każdy rozpoczęty dzień zwłoki w dostarczeniu kopii umowy, w przypadku stwierdzenia obecności podwykonawcy na placu budowy liczonej od dnia bezskutecznego upływu terminu wskazanego w § 14 ust. 14 Umowy;</w:t>
      </w:r>
    </w:p>
    <w:p w14:paraId="3582738D"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braku poinformowania Zamawiającego o zmianie umowy o podwykonawstwo w zakresie terminu zapłaty– w wysokości </w:t>
      </w:r>
      <w:r>
        <w:rPr>
          <w:rFonts w:asciiTheme="minorHAnsi" w:hAnsiTheme="minorHAnsi" w:cstheme="minorHAnsi"/>
          <w:b/>
          <w:bCs/>
          <w:sz w:val="22"/>
          <w:szCs w:val="22"/>
        </w:rPr>
        <w:t xml:space="preserve">0,15% </w:t>
      </w:r>
      <w:r>
        <w:rPr>
          <w:rFonts w:asciiTheme="minorHAnsi" w:hAnsiTheme="minorHAnsi" w:cstheme="minorHAnsi"/>
          <w:sz w:val="22"/>
          <w:szCs w:val="22"/>
        </w:rPr>
        <w:t xml:space="preserve">wynagrodzenia brutto określonego w § 9 ust. 1 Umowy za każdy stwierdzony przypadek; </w:t>
      </w:r>
    </w:p>
    <w:p w14:paraId="6897BD57"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braku przedstawienia Zamawiającemu w określonym terminie, nie krótszym niż 5 dni od dnia każdorazowego wezwania Wykonawcy, dokumentów dotyczących zatrudnienia osób, o których mowa w SWZ – w wysokości </w:t>
      </w:r>
      <w:r>
        <w:rPr>
          <w:rFonts w:asciiTheme="minorHAnsi" w:hAnsiTheme="minorHAnsi" w:cstheme="minorHAnsi"/>
          <w:b/>
          <w:bCs/>
          <w:sz w:val="22"/>
          <w:szCs w:val="22"/>
        </w:rPr>
        <w:t xml:space="preserve">0,15% </w:t>
      </w:r>
      <w:r>
        <w:rPr>
          <w:rFonts w:asciiTheme="minorHAnsi" w:hAnsiTheme="minorHAnsi" w:cstheme="minorHAnsi"/>
          <w:sz w:val="22"/>
          <w:szCs w:val="22"/>
        </w:rPr>
        <w:t>wynagrodzenia brutto określonego w § 9 ust. 1 Umowy, za każdy dzień zwłoki w przekazaniu dowodów zatrudnienia na umowę o pracę liczony od dnia bezskutecznego upływu wyznaczonego terminu do dnia przedstawienia Zamawiającemu żądanych dokumentów;</w:t>
      </w:r>
    </w:p>
    <w:p w14:paraId="204799A2" w14:textId="77777777" w:rsidR="008A20F5" w:rsidRDefault="00000000">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Pr>
          <w:rFonts w:asciiTheme="minorHAnsi" w:hAnsiTheme="minorHAnsi" w:cstheme="minorHAnsi"/>
        </w:rPr>
        <w:t>za dopuszczenie do wykonywania prac wskazanych w § 15 ust. 1 i 2 Umowy osób niezatrudnionych na podstawie umowy o pracę, w wysokości 500,00 zł, za każdą osobę, za każdy stwierdzony przypadek (dzień pracy) naruszenia obowiązku, jednak nie więcej niż łącznie 5 000 zł, za każdą osobę;</w:t>
      </w:r>
    </w:p>
    <w:p w14:paraId="75DDAC52"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Pr>
          <w:rFonts w:asciiTheme="minorHAnsi" w:hAnsiTheme="minorHAnsi" w:cstheme="minorHAnsi"/>
        </w:rPr>
        <w:t>za brak zawarcia w Umowie o podwykonawstwo stosownych zapisów zobowiązujących podwykonawców do zatrudnienia na umowę o pracę osób wykonujących czynności, o których mowa w sytuacjach określonych w § 15 ust. 1 i 2 Umowy -</w:t>
      </w:r>
      <w:r>
        <w:rPr>
          <w:rFonts w:asciiTheme="minorHAnsi" w:hAnsiTheme="minorHAnsi" w:cstheme="minorHAnsi"/>
          <w:sz w:val="18"/>
          <w:szCs w:val="18"/>
        </w:rPr>
        <w:t xml:space="preserve"> </w:t>
      </w:r>
      <w:r>
        <w:rPr>
          <w:rFonts w:asciiTheme="minorHAnsi" w:hAnsiTheme="minorHAnsi" w:cstheme="minorHAnsi"/>
        </w:rPr>
        <w:t>w wysokości 500,00 zł, za każdy stwierdzony przypadek naruszenia obowiązku;</w:t>
      </w:r>
    </w:p>
    <w:p w14:paraId="5428C923"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w przypadku, gdy posiadane przez Wykonawcę ubezpieczenie nie spełnia warunków określonych w § 7 ust. 1 i 2 niniejszej Umowy</w:t>
      </w:r>
      <w:r>
        <w:rPr>
          <w:rFonts w:asciiTheme="minorHAnsi" w:hAnsiTheme="minorHAnsi" w:cstheme="minorHAnsi"/>
          <w:sz w:val="18"/>
          <w:szCs w:val="18"/>
        </w:rPr>
        <w:t xml:space="preserve"> - </w:t>
      </w:r>
      <w:r>
        <w:rPr>
          <w:rFonts w:asciiTheme="minorHAnsi" w:hAnsiTheme="minorHAnsi" w:cstheme="minorHAnsi"/>
        </w:rPr>
        <w:t xml:space="preserve">w wysokości </w:t>
      </w:r>
      <w:r>
        <w:rPr>
          <w:rFonts w:asciiTheme="minorHAnsi" w:hAnsiTheme="minorHAnsi" w:cstheme="minorHAnsi"/>
          <w:b/>
          <w:bCs/>
        </w:rPr>
        <w:t xml:space="preserve">0,15% </w:t>
      </w:r>
      <w:r>
        <w:rPr>
          <w:rFonts w:asciiTheme="minorHAnsi" w:hAnsiTheme="minorHAnsi" w:cstheme="minorHAnsi"/>
        </w:rPr>
        <w:t>wynagrodzenia brutto określonego w § 9 ust. 1 Umowy, za każdy rozpoczęty dzień zwłoki w zawarciu Umowy ubezpieczenia spełniającego te warunki liczony od dnia bezskutecznego upływu terminu na zawarcie umowy spełniającej te warunki do dnia jej zawarcia i przedłożenia Zamawiającemu;</w:t>
      </w:r>
    </w:p>
    <w:p w14:paraId="3BB92D97"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7 ust. 1 i 2 Umowy – w wysokości </w:t>
      </w:r>
      <w:bookmarkStart w:id="2" w:name="_Hlk74175720"/>
      <w:r>
        <w:rPr>
          <w:rFonts w:asciiTheme="minorHAnsi" w:hAnsiTheme="minorHAnsi" w:cstheme="minorHAnsi"/>
          <w:b/>
          <w:bCs/>
        </w:rPr>
        <w:t xml:space="preserve">0,15% </w:t>
      </w:r>
      <w:r>
        <w:rPr>
          <w:rFonts w:asciiTheme="minorHAnsi" w:hAnsiTheme="minorHAnsi" w:cstheme="minorHAnsi"/>
        </w:rPr>
        <w:t>wynagrodzenia brutto określonego w § 9 ust. 1 Umowy</w:t>
      </w:r>
      <w:bookmarkEnd w:id="2"/>
      <w:r>
        <w:rPr>
          <w:rFonts w:asciiTheme="minorHAnsi" w:hAnsiTheme="minorHAnsi" w:cstheme="minorHAnsi"/>
        </w:rPr>
        <w:t>, za każdy rozpoczęty dzień zwłoki w zawarciu umowy ubezpieczenia spełniającego te warunki liczony od dnia bezskutecznego upływu terminu na zawarcie umowy ubezpieczenia do dnia jej zawarcia i przedłożenia Zamawiającemu;</w:t>
      </w:r>
    </w:p>
    <w:p w14:paraId="4A16C695"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 xml:space="preserve">w przypadku wydłużenia czasu pracy w dni robocze lub wykonywanie Robót w dni wolne od pracy bez uprzedniego uzgodnienia z Inspektorem Nadzoru – w wysokości </w:t>
      </w:r>
      <w:r>
        <w:rPr>
          <w:rFonts w:asciiTheme="minorHAnsi" w:hAnsiTheme="minorHAnsi" w:cstheme="minorHAnsi"/>
          <w:b/>
          <w:bCs/>
        </w:rPr>
        <w:t xml:space="preserve">0,15% </w:t>
      </w:r>
      <w:r>
        <w:rPr>
          <w:rFonts w:asciiTheme="minorHAnsi" w:hAnsiTheme="minorHAnsi" w:cstheme="minorHAnsi"/>
        </w:rPr>
        <w:lastRenderedPageBreak/>
        <w:t>wynagrodzenia brutto określonego w § 9 ust. 1 Umowy za każdy rozpoczęty dzień wydłużonego czasu pracy lub pracy w dni wolne liczony od dnia wydłużenia czasu pracy w dni robocze lub wykonywania robót w dni wolne do czasu uzgodnienia z Inspektorem Nadzoru lub czasu zaprzestania naruszenia bez uzyskania aprobaty Inspektora Nadzoru;</w:t>
      </w:r>
    </w:p>
    <w:p w14:paraId="66CD1BF7"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za przeniesienie wierzytelności wynikających z niniejszej Umowy bez pisemnej zgody Zamawiającego – w wysokości 5000,00 zł za każdy stwierdzony przypadek;</w:t>
      </w:r>
    </w:p>
    <w:p w14:paraId="65B6CAC3"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Łączna maksymalna wysokość kar umownych, których mogą dochodzić Strony nie może być wyższa niż </w:t>
      </w:r>
      <w:r>
        <w:rPr>
          <w:rFonts w:asciiTheme="minorHAnsi" w:hAnsiTheme="minorHAnsi" w:cstheme="minorHAnsi"/>
          <w:b/>
          <w:bCs/>
          <w:sz w:val="22"/>
          <w:szCs w:val="22"/>
        </w:rPr>
        <w:t xml:space="preserve">20% </w:t>
      </w:r>
      <w:r>
        <w:rPr>
          <w:rFonts w:asciiTheme="minorHAnsi" w:hAnsiTheme="minorHAnsi" w:cstheme="minorHAnsi"/>
          <w:sz w:val="22"/>
          <w:szCs w:val="22"/>
        </w:rPr>
        <w:t xml:space="preserve">wynagrodzenia brutto określonego w § 9 ust. 1 Umowy. </w:t>
      </w:r>
    </w:p>
    <w:p w14:paraId="308D9A98"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zapłaci Wykonawcy karę umowną za odstąpienie od Umowy z przyczyn zależnych od Zamawiającego – w wysokości </w:t>
      </w:r>
      <w:r>
        <w:rPr>
          <w:rFonts w:asciiTheme="minorHAnsi" w:hAnsiTheme="minorHAnsi" w:cstheme="minorHAnsi"/>
          <w:b/>
          <w:bCs/>
          <w:sz w:val="22"/>
          <w:szCs w:val="22"/>
        </w:rPr>
        <w:t xml:space="preserve">10% </w:t>
      </w:r>
      <w:r>
        <w:rPr>
          <w:rFonts w:asciiTheme="minorHAnsi" w:hAnsiTheme="minorHAnsi" w:cstheme="minorHAnsi"/>
          <w:sz w:val="22"/>
          <w:szCs w:val="22"/>
        </w:rPr>
        <w:t xml:space="preserve">wynagrodzenia brutto określonego w § 9 ust. 1 Umowy. </w:t>
      </w:r>
    </w:p>
    <w:p w14:paraId="43708772"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potrącenia kar umownych z wynagrodzenia Wykonawcy, na co Wykonawca wyraża zgodę. </w:t>
      </w:r>
    </w:p>
    <w:p w14:paraId="4F08EC2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Umowy. </w:t>
      </w:r>
    </w:p>
    <w:p w14:paraId="2458F99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Zamawiający zastrzega sobie możliwość dochodzenia odszkodowania, przewyższającego wartość naliczonych kar umownych na zasadach ogólnych, określonych w kodeksie cywilnym.</w:t>
      </w:r>
    </w:p>
    <w:p w14:paraId="046C4378" w14:textId="77777777" w:rsidR="008A20F5" w:rsidRDefault="008A20F5">
      <w:pPr>
        <w:spacing w:after="0" w:line="276" w:lineRule="auto"/>
        <w:jc w:val="both"/>
        <w:rPr>
          <w:rFonts w:asciiTheme="minorHAnsi" w:hAnsiTheme="minorHAnsi" w:cstheme="minorHAnsi"/>
          <w:sz w:val="22"/>
          <w:szCs w:val="22"/>
        </w:rPr>
      </w:pPr>
    </w:p>
    <w:p w14:paraId="486500C0"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13</w:t>
      </w:r>
    </w:p>
    <w:p w14:paraId="65DA9B64"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Umowne prawo odstąpienia od Umowy</w:t>
      </w:r>
    </w:p>
    <w:p w14:paraId="0E883CC6"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odstąpić od Umowy: </w:t>
      </w:r>
    </w:p>
    <w:p w14:paraId="1B902B8F" w14:textId="77777777" w:rsidR="008A20F5" w:rsidRDefault="00000000">
      <w:pPr>
        <w:pStyle w:val="Akapitzlist"/>
        <w:numPr>
          <w:ilvl w:val="0"/>
          <w:numId w:val="1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4E3C633" w14:textId="77777777" w:rsidR="008A20F5" w:rsidRDefault="00000000">
      <w:pPr>
        <w:pStyle w:val="Akapitzlist"/>
        <w:numPr>
          <w:ilvl w:val="0"/>
          <w:numId w:val="1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zachodzi co najmniej jedna z następujących okoliczności: </w:t>
      </w:r>
    </w:p>
    <w:p w14:paraId="31373D50" w14:textId="77777777" w:rsidR="008A20F5" w:rsidRDefault="00000000">
      <w:pPr>
        <w:pStyle w:val="Akapitzlist"/>
        <w:numPr>
          <w:ilvl w:val="0"/>
          <w:numId w:val="1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dokonano zmiany Umowy z naruszeniem art. 454 i art. 455 </w:t>
      </w:r>
      <w:r>
        <w:rPr>
          <w:rFonts w:asciiTheme="minorHAnsi" w:hAnsiTheme="minorHAnsi" w:cstheme="minorHAnsi"/>
          <w:color w:val="000000"/>
          <w:sz w:val="22"/>
          <w:szCs w:val="22"/>
        </w:rPr>
        <w:t xml:space="preserve">ustawy z dnia 11 września 2019 r. Prawo zamówień publicznych; </w:t>
      </w:r>
      <w:r>
        <w:rPr>
          <w:rFonts w:asciiTheme="minorHAnsi" w:hAnsiTheme="minorHAnsi" w:cstheme="minorHAnsi"/>
          <w:sz w:val="22"/>
          <w:szCs w:val="22"/>
        </w:rPr>
        <w:t xml:space="preserve"> </w:t>
      </w:r>
    </w:p>
    <w:p w14:paraId="2F37F50A" w14:textId="77777777" w:rsidR="008A20F5" w:rsidRDefault="00000000">
      <w:pPr>
        <w:pStyle w:val="Akapitzlist"/>
        <w:numPr>
          <w:ilvl w:val="0"/>
          <w:numId w:val="1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 chwili zawarcia Umowy podlegał wykluczeniu na podstawie art. 108 </w:t>
      </w:r>
      <w:r>
        <w:rPr>
          <w:rFonts w:asciiTheme="minorHAnsi" w:hAnsiTheme="minorHAnsi" w:cstheme="minorHAnsi"/>
          <w:color w:val="000000"/>
          <w:sz w:val="22"/>
          <w:szCs w:val="22"/>
        </w:rPr>
        <w:t xml:space="preserve">ustawy z dnia 11 września 2019 r. Prawo zamówień publicznych (Dz. U. 2022 poz. 1710 z </w:t>
      </w:r>
      <w:proofErr w:type="spellStart"/>
      <w:r>
        <w:rPr>
          <w:rFonts w:asciiTheme="minorHAnsi" w:hAnsiTheme="minorHAnsi" w:cstheme="minorHAnsi"/>
          <w:color w:val="000000"/>
          <w:sz w:val="22"/>
          <w:szCs w:val="22"/>
        </w:rPr>
        <w:t>późn</w:t>
      </w:r>
      <w:proofErr w:type="spellEnd"/>
      <w:r>
        <w:rPr>
          <w:rFonts w:asciiTheme="minorHAnsi" w:hAnsiTheme="minorHAnsi" w:cstheme="minorHAnsi"/>
          <w:color w:val="000000"/>
          <w:sz w:val="22"/>
          <w:szCs w:val="22"/>
        </w:rPr>
        <w:t>. zm.)</w:t>
      </w:r>
      <w:r>
        <w:rPr>
          <w:rFonts w:asciiTheme="minorHAnsi" w:hAnsiTheme="minorHAnsi" w:cstheme="minorHAnsi"/>
          <w:sz w:val="22"/>
          <w:szCs w:val="22"/>
        </w:rPr>
        <w:t xml:space="preserve">, </w:t>
      </w:r>
    </w:p>
    <w:p w14:paraId="10C04558"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ust. 1 pkt 2 lit. a powyżej, Zamawiający odstępuje od Umowy w części, której zmiana dotyczy. </w:t>
      </w:r>
    </w:p>
    <w:p w14:paraId="3B310A19"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przypadkach, o których mowa w ust. 1, Wykonawca może żądać wyłącznie wynagrodzenia należnego z tytułu wykonania części Umowy. </w:t>
      </w:r>
    </w:p>
    <w:p w14:paraId="635D45B5"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również odstąpić od Umowy, poza przypadkami wskazanymi wcześniej w Umowie, według uznania Zamawiającego w całości lub w części, w </w:t>
      </w:r>
      <w:proofErr w:type="gramStart"/>
      <w:r>
        <w:rPr>
          <w:rFonts w:asciiTheme="minorHAnsi" w:hAnsiTheme="minorHAnsi" w:cstheme="minorHAnsi"/>
          <w:sz w:val="22"/>
          <w:szCs w:val="22"/>
        </w:rPr>
        <w:t>sytuacji</w:t>
      </w:r>
      <w:proofErr w:type="gramEnd"/>
      <w:r>
        <w:rPr>
          <w:rFonts w:asciiTheme="minorHAnsi" w:hAnsiTheme="minorHAnsi" w:cstheme="minorHAnsi"/>
          <w:sz w:val="22"/>
          <w:szCs w:val="22"/>
        </w:rPr>
        <w:t xml:space="preserve"> gdy: </w:t>
      </w:r>
    </w:p>
    <w:p w14:paraId="0C482EC9" w14:textId="77777777" w:rsidR="008A20F5" w:rsidRDefault="00000000">
      <w:pPr>
        <w:pStyle w:val="WW-Tekstpodstawowywcity2"/>
        <w:numPr>
          <w:ilvl w:val="0"/>
          <w:numId w:val="28"/>
        </w:numPr>
        <w:spacing w:line="276" w:lineRule="auto"/>
        <w:rPr>
          <w:rFonts w:asciiTheme="minorHAnsi" w:hAnsiTheme="minorHAnsi" w:cstheme="minorHAnsi"/>
          <w:sz w:val="22"/>
          <w:szCs w:val="22"/>
        </w:rPr>
      </w:pPr>
      <w:r>
        <w:rPr>
          <w:rFonts w:asciiTheme="minorHAnsi" w:hAnsiTheme="minorHAnsi" w:cstheme="minorHAnsi"/>
          <w:sz w:val="22"/>
          <w:szCs w:val="22"/>
        </w:rPr>
        <w:t xml:space="preserve">Wykonawca bez uzasadnionych przyczyn nie rozpoczął robót w terminie do 30 dni od dnia zawarcia niniejszej Umowy, </w:t>
      </w:r>
    </w:p>
    <w:p w14:paraId="48379C6D"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przerwał, od chwili protokolarnego przejęcia placu budowy, z przyczyn leżących po stronie Wykonawcy, realizację Przedmiotu Umowy i przerwa ta trwa dłużej niż 14 dni; </w:t>
      </w:r>
    </w:p>
    <w:p w14:paraId="1878DF69"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realizuje roboty w sposób niezgodny z niniejszą Umową, dokumentacją projektową lub wskazaniami Zamawiającego – odstąpienie od Umowy w tym przypadku może nastąpić po uprzednim wezwaniu Wykonawcy do zmiany sposobu wykonywania Umowy i wyznaczenia mu w tym celu terminu 3 dni na realizację zadania zgodnie z niniejszą Umową i SWZ; </w:t>
      </w:r>
    </w:p>
    <w:p w14:paraId="701F8281"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nie dysponuje aktualną i opłaconą polisą lub innym dokumentem potwierdzającym ubezpieczenie od odpowiedzialności cywilnej w zakresie prowadzonej działalności gospodarczej – spełniającymi wymogi określone w § 7 ust. 1 i 2; </w:t>
      </w:r>
    </w:p>
    <w:p w14:paraId="03DE7405"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utracił status prawny przedsiębiorcy lub zaprzestał faktycznie prowadzenia działalności gospodarczej; </w:t>
      </w:r>
    </w:p>
    <w:p w14:paraId="08159F8A"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przystąpił do likwidacji, o czym Wykonawca zobowiązuje się poinformować Zamawiającego w terminie 3 dni od dnia złożenia stosownego wniosku; </w:t>
      </w:r>
    </w:p>
    <w:p w14:paraId="40961BB1"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złożył w toku postępowania o udzielenie zamówienia stanowiącego Przedmiot Umowy dokumenty lub oświadczenia, które zawierały informacje nieprawdziwe; </w:t>
      </w:r>
    </w:p>
    <w:p w14:paraId="59B135BB"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Wykonawca korzysta z materiałów, wyposażenia i urządzeń niezbędnych do wykonania Przedmiotu Umowy zakupionych przez Wykonawcę, które nie odpowiadają wymogom określonym w art. 10 Prawa budowlanego, ustawy z dnia 16 kwietnia 2004 roku o wyrobach budowlanych, pozwoleniu na budowę oraz dokumentacji projektowej, o której mowa w § 3 ust. 1 pkt 1 Umowy.</w:t>
      </w:r>
    </w:p>
    <w:p w14:paraId="7E673E5E"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Odstąpienie od Umowy może nastąpić w terminie do 30 dni od dnia powzięcia przez Stronę wiadomości o okolicznościach uzasadniających odstąpienie od Umowy. Odstąpienie od Umowy powinno nastąpić w formie pisemnej pod rygorem nieważności takiego oświadczenia i powinno zawierać uzasadnienie. </w:t>
      </w:r>
    </w:p>
    <w:p w14:paraId="59D08A84"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wypadku odstąpienia od Umowy Wykonawcę oraz Zamawiającego obciążają następujące obowiązki: </w:t>
      </w:r>
    </w:p>
    <w:p w14:paraId="305ED939"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zabezpieczy przerwane roboty w zakresie obustronnie uzgodnionym na koszt tej strony, z </w:t>
      </w:r>
      <w:proofErr w:type="gramStart"/>
      <w:r>
        <w:rPr>
          <w:rFonts w:asciiTheme="minorHAnsi" w:hAnsiTheme="minorHAnsi" w:cstheme="minorHAnsi"/>
          <w:sz w:val="22"/>
          <w:szCs w:val="22"/>
        </w:rPr>
        <w:t>której  winy</w:t>
      </w:r>
      <w:proofErr w:type="gramEnd"/>
      <w:r>
        <w:rPr>
          <w:rFonts w:asciiTheme="minorHAnsi" w:hAnsiTheme="minorHAnsi" w:cstheme="minorHAnsi"/>
          <w:sz w:val="22"/>
          <w:szCs w:val="22"/>
        </w:rPr>
        <w:t xml:space="preserve"> nastąpiło odstąpienie od Umowy; </w:t>
      </w:r>
    </w:p>
    <w:p w14:paraId="41C02F6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zgłosi do dokonania przez Zamawiającego odbiór robót przerwanych; </w:t>
      </w:r>
    </w:p>
    <w:p w14:paraId="04E872F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terminie 10 dni od daty zgłoszenia do odbioru robót przerwanych,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6490408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 razie odstąpienia od Umowy, obowiązany jest do dokonania odbioru robót przerwanych oraz przejęcia od Wykonawcy Terenu budowy w terminie 14 dni od daty odstąpienia oraz do zapłaty wynagrodzenia za roboty, które zostały wykonane do dnia odstąpienia. </w:t>
      </w:r>
    </w:p>
    <w:p w14:paraId="0D096FF7" w14:textId="77777777" w:rsidR="008A20F5" w:rsidRDefault="008A20F5">
      <w:pPr>
        <w:spacing w:after="0" w:line="276" w:lineRule="auto"/>
        <w:jc w:val="both"/>
        <w:rPr>
          <w:rFonts w:asciiTheme="minorHAnsi" w:hAnsiTheme="minorHAnsi" w:cstheme="minorHAnsi"/>
          <w:b/>
          <w:bCs/>
          <w:sz w:val="22"/>
          <w:szCs w:val="22"/>
        </w:rPr>
      </w:pPr>
    </w:p>
    <w:p w14:paraId="3E190B2E" w14:textId="77777777" w:rsidR="008A20F5" w:rsidRDefault="008A20F5">
      <w:pPr>
        <w:spacing w:after="0" w:line="276" w:lineRule="auto"/>
        <w:jc w:val="both"/>
        <w:rPr>
          <w:rFonts w:asciiTheme="minorHAnsi" w:hAnsiTheme="minorHAnsi" w:cstheme="minorHAnsi"/>
          <w:b/>
          <w:bCs/>
          <w:sz w:val="22"/>
          <w:szCs w:val="22"/>
        </w:rPr>
      </w:pPr>
    </w:p>
    <w:p w14:paraId="61CEC33E"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14</w:t>
      </w:r>
    </w:p>
    <w:p w14:paraId="54251211"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Umowy o podwykonawstwo</w:t>
      </w:r>
    </w:p>
    <w:p w14:paraId="2D32E946"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może powierzyć wykonanie części Przedmiotu zamówienia podwykonawcy. </w:t>
      </w:r>
    </w:p>
    <w:p w14:paraId="152BE6C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Pr>
          <w:rFonts w:asciiTheme="minorHAnsi" w:hAnsiTheme="minorHAnsi" w:cstheme="minorHAnsi"/>
          <w:sz w:val="22"/>
          <w:szCs w:val="22"/>
          <w:vertAlign w:val="superscript"/>
        </w:rPr>
        <w:t xml:space="preserve">1 </w:t>
      </w:r>
      <w:r>
        <w:rPr>
          <w:rFonts w:asciiTheme="minorHAnsi" w:hAnsiTheme="minorHAnsi" w:cstheme="minorHAnsi"/>
          <w:sz w:val="22"/>
          <w:szCs w:val="22"/>
        </w:rPr>
        <w:t>k.c.</w:t>
      </w:r>
    </w:p>
    <w:p w14:paraId="5040B9DB" w14:textId="77777777"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E26D96E"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również żądać informacji, o których mowa w ust. 3 powyżej: </w:t>
      </w:r>
    </w:p>
    <w:p w14:paraId="137026C2"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zamówień na dostawy oraz zamówień na usługi inne niż dotyczące usług, które mają być wykonane w miejscu podlegającym bezpośredniemu nadzorowi zamawiającego lub; </w:t>
      </w:r>
    </w:p>
    <w:p w14:paraId="508B9321"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dotyczących dalszych </w:t>
      </w:r>
      <w:proofErr w:type="gramStart"/>
      <w:r>
        <w:rPr>
          <w:rFonts w:asciiTheme="minorHAnsi" w:hAnsiTheme="minorHAnsi" w:cstheme="minorHAnsi"/>
          <w:sz w:val="22"/>
          <w:szCs w:val="22"/>
        </w:rPr>
        <w:t>podwykonawców,</w:t>
      </w:r>
      <w:proofErr w:type="gramEnd"/>
      <w:r>
        <w:rPr>
          <w:rFonts w:asciiTheme="minorHAnsi" w:hAnsiTheme="minorHAnsi" w:cstheme="minorHAnsi"/>
          <w:sz w:val="22"/>
          <w:szCs w:val="22"/>
        </w:rPr>
        <w:t xml:space="preserve"> lub; </w:t>
      </w:r>
    </w:p>
    <w:p w14:paraId="15982ABD"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dotyczących dostawców uczestniczących w wykonaniu zamówienia na roboty budowlane lub usługi. </w:t>
      </w:r>
    </w:p>
    <w:p w14:paraId="09AC4EA9" w14:textId="473C9605"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przypadkach, o których mowa w § 14 ust. 2 i 3 oraz ust. 4 pkt 1, Zamawiający może badać, czy nie zachodzą wobec podwykonawcy niebędącego podmiotem udostępniającym zasoby podstawy wykluczenia, o których mowa w art. 108 i art. 109 </w:t>
      </w:r>
      <w:r>
        <w:rPr>
          <w:rFonts w:asciiTheme="minorHAnsi" w:hAnsiTheme="minorHAnsi" w:cstheme="minorHAnsi"/>
          <w:color w:val="000000"/>
          <w:sz w:val="22"/>
          <w:szCs w:val="22"/>
        </w:rPr>
        <w:t>ustawy z dnia 11 września 2019 r. Prawo zamówień publicznych</w:t>
      </w:r>
      <w:r>
        <w:rPr>
          <w:rFonts w:asciiTheme="minorHAnsi" w:hAnsiTheme="minorHAnsi" w:cstheme="minorHAnsi"/>
          <w:sz w:val="22"/>
          <w:szCs w:val="22"/>
        </w:rPr>
        <w:t xml:space="preserve">, o ile przewidział to w dokumentach zamówienia. Wykonawca na żądanie Zamawiającego przedstawia oświadczenie, o którym mowa w art. 125 ust. 1 </w:t>
      </w:r>
      <w:r>
        <w:rPr>
          <w:rFonts w:asciiTheme="minorHAnsi" w:hAnsiTheme="minorHAnsi" w:cstheme="minorHAnsi"/>
          <w:color w:val="000000"/>
          <w:sz w:val="22"/>
          <w:szCs w:val="22"/>
        </w:rPr>
        <w:t xml:space="preserve">ustawy z dnia 11 września 2019 r. Prawo zamówień </w:t>
      </w:r>
      <w:proofErr w:type="gramStart"/>
      <w:r>
        <w:rPr>
          <w:rFonts w:asciiTheme="minorHAnsi" w:hAnsiTheme="minorHAnsi" w:cstheme="minorHAnsi"/>
          <w:color w:val="000000"/>
          <w:sz w:val="22"/>
          <w:szCs w:val="22"/>
        </w:rPr>
        <w:t>publicznych</w:t>
      </w:r>
      <w:r>
        <w:rPr>
          <w:rFonts w:asciiTheme="minorHAnsi" w:hAnsiTheme="minorHAnsi" w:cstheme="minorHAnsi"/>
          <w:sz w:val="22"/>
          <w:szCs w:val="22"/>
        </w:rPr>
        <w:t>,</w:t>
      </w:r>
      <w:proofErr w:type="gramEnd"/>
      <w:r>
        <w:rPr>
          <w:rFonts w:asciiTheme="minorHAnsi" w:hAnsiTheme="minorHAnsi" w:cstheme="minorHAnsi"/>
          <w:sz w:val="22"/>
          <w:szCs w:val="22"/>
        </w:rPr>
        <w:t xml:space="preserve"> lub podmiotowe środki dowodowe dotyczące tego podwykonawcy. </w:t>
      </w:r>
    </w:p>
    <w:p w14:paraId="32524D23" w14:textId="7A540F8F"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 14 ust. 5 powyżej, jeżeli wobec podwykonawcy zachodzą podstawy wykluczenia, Zamawiający </w:t>
      </w:r>
      <w:proofErr w:type="gramStart"/>
      <w:r>
        <w:rPr>
          <w:rFonts w:asciiTheme="minorHAnsi" w:hAnsiTheme="minorHAnsi" w:cstheme="minorHAnsi"/>
          <w:sz w:val="22"/>
          <w:szCs w:val="22"/>
        </w:rPr>
        <w:t>żąda</w:t>
      </w:r>
      <w:proofErr w:type="gramEnd"/>
      <w:r>
        <w:rPr>
          <w:rFonts w:asciiTheme="minorHAnsi" w:hAnsiTheme="minorHAnsi" w:cstheme="minorHAnsi"/>
          <w:sz w:val="22"/>
          <w:szCs w:val="22"/>
        </w:rPr>
        <w:t xml:space="preserve"> aby Wykonawca w terminie określonym przez Zamawiającego zastąpił tego podwykonawcę pod rygorem niedopuszczenia podwykonawcy do realizacji części zamówienia </w:t>
      </w:r>
    </w:p>
    <w:p w14:paraId="758A795F" w14:textId="05E5E7AD"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zmiana albo rezygnacja z podwykonawcy dotyczy podmiotu, na którego zasoby wykonawca powoływał się, na zasadach określonych w art. 118 ust. 1 </w:t>
      </w:r>
      <w:r>
        <w:rPr>
          <w:rFonts w:asciiTheme="minorHAnsi" w:hAnsiTheme="minorHAnsi" w:cstheme="minorHAnsi"/>
          <w:color w:val="000000"/>
          <w:sz w:val="22"/>
          <w:szCs w:val="22"/>
        </w:rPr>
        <w:t>ustawy z dnia 11 września 2019 r. Prawo zamówień publicznych</w:t>
      </w:r>
      <w:r>
        <w:rPr>
          <w:rFonts w:asciiTheme="minorHAnsi" w:hAnsiTheme="minorHAnsi" w:cstheme="minorHAns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heme="minorHAnsi" w:hAnsiTheme="minorHAnsi" w:cstheme="minorHAnsi"/>
          <w:color w:val="000000"/>
          <w:sz w:val="22"/>
          <w:szCs w:val="22"/>
        </w:rPr>
        <w:t xml:space="preserve">ustawy z dnia 11 września 2019 r. Prawo zamówień publicznych </w:t>
      </w:r>
      <w:r>
        <w:rPr>
          <w:rFonts w:asciiTheme="minorHAnsi" w:hAnsiTheme="minorHAnsi" w:cstheme="minorHAnsi"/>
          <w:sz w:val="22"/>
          <w:szCs w:val="22"/>
        </w:rPr>
        <w:t xml:space="preserve">stosuje się odpowiednio. </w:t>
      </w:r>
    </w:p>
    <w:p w14:paraId="5C5F2E4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Powierzenie wykonania części zamówienia podwykonawcom nie zwalnia Wykonawcy z odpowiedzialności za należyte wykonanie tego zamówienia. </w:t>
      </w:r>
    </w:p>
    <w:p w14:paraId="4A7ED12D"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w:t>
      </w:r>
      <w:proofErr w:type="gramStart"/>
      <w:r>
        <w:rPr>
          <w:rFonts w:asciiTheme="minorHAnsi" w:hAnsiTheme="minorHAnsi" w:cstheme="minorHAnsi"/>
          <w:sz w:val="22"/>
          <w:szCs w:val="22"/>
        </w:rPr>
        <w:t xml:space="preserve">tej </w:t>
      </w:r>
      <w:r>
        <w:rPr>
          <w:rFonts w:asciiTheme="minorHAnsi" w:hAnsiTheme="minorHAnsi" w:cstheme="minorHAnsi"/>
          <w:b/>
          <w:bCs/>
          <w:sz w:val="22"/>
          <w:szCs w:val="22"/>
        </w:rPr>
        <w:t xml:space="preserve"> </w:t>
      </w:r>
      <w:r>
        <w:rPr>
          <w:rFonts w:asciiTheme="minorHAnsi" w:hAnsiTheme="minorHAnsi" w:cstheme="minorHAnsi"/>
          <w:sz w:val="22"/>
          <w:szCs w:val="22"/>
        </w:rPr>
        <w:t>umowy</w:t>
      </w:r>
      <w:proofErr w:type="gramEnd"/>
      <w:r>
        <w:rPr>
          <w:rFonts w:asciiTheme="minorHAnsi" w:hAnsiTheme="minorHAnsi" w:cstheme="minorHAnsi"/>
          <w:sz w:val="22"/>
          <w:szCs w:val="22"/>
        </w:rPr>
        <w:t xml:space="preserve">, przy czym podwykonawca lub </w:t>
      </w:r>
      <w:r>
        <w:rPr>
          <w:rFonts w:asciiTheme="minorHAnsi" w:hAnsiTheme="minorHAnsi" w:cstheme="minorHAnsi"/>
          <w:sz w:val="22"/>
          <w:szCs w:val="22"/>
        </w:rPr>
        <w:lastRenderedPageBreak/>
        <w:t xml:space="preserve">dalszy podwykonawca jest obowiązany dołączyć zgodę Wykonawcy na zawarcie umowy o podwykonawstwo o treści zgodnej z projektem umowy, w terminie 14 dni od dnia sporządzenia projektu umowy o podwykonawstwo lub dalsze podwykonawstwo. </w:t>
      </w:r>
    </w:p>
    <w:p w14:paraId="7E2B897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67452CBC"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projektu umowy, zgłasza w formie pisemnej, pod rygorem nieważności, zastrzeżenia do projektu umowy o podwykonawstwo, której przedmiotem są roboty budowlane, w </w:t>
      </w:r>
      <w:proofErr w:type="gramStart"/>
      <w:r>
        <w:rPr>
          <w:rFonts w:asciiTheme="minorHAnsi" w:hAnsiTheme="minorHAnsi" w:cstheme="minorHAnsi"/>
          <w:sz w:val="22"/>
          <w:szCs w:val="22"/>
        </w:rPr>
        <w:t>przypadku</w:t>
      </w:r>
      <w:proofErr w:type="gramEnd"/>
      <w:r>
        <w:rPr>
          <w:rFonts w:asciiTheme="minorHAnsi" w:hAnsiTheme="minorHAnsi" w:cstheme="minorHAnsi"/>
          <w:sz w:val="22"/>
          <w:szCs w:val="22"/>
        </w:rPr>
        <w:t xml:space="preserve"> gdy: </w:t>
      </w:r>
    </w:p>
    <w:p w14:paraId="63D22367"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 spełnia ona wymagań określonych w dokumentach zamówienia; </w:t>
      </w:r>
    </w:p>
    <w:p w14:paraId="0FA510F8"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przewiduje ona termin zapłaty wynagrodzenia dłuższy niż określony w § 14 ust. 11 powyżej; </w:t>
      </w:r>
    </w:p>
    <w:p w14:paraId="4A88B8CF"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zawiera ona postanowienia niezgodne z art. 463 ustawy </w:t>
      </w:r>
      <w:r>
        <w:rPr>
          <w:rFonts w:asciiTheme="minorHAnsi" w:hAnsiTheme="minorHAnsi" w:cstheme="minorHAnsi"/>
          <w:color w:val="000000"/>
          <w:sz w:val="22"/>
          <w:szCs w:val="22"/>
        </w:rPr>
        <w:t>z dnia 11 września 2019 r. Prawo zamówień publicznych</w:t>
      </w:r>
      <w:r>
        <w:rPr>
          <w:rFonts w:asciiTheme="minorHAnsi" w:hAnsiTheme="minorHAnsi" w:cstheme="minorHAnsi"/>
          <w:sz w:val="22"/>
          <w:szCs w:val="22"/>
        </w:rPr>
        <w:t xml:space="preserve">. </w:t>
      </w:r>
    </w:p>
    <w:p w14:paraId="7A26B84F" w14:textId="5FF57B96"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Niezgłoszenie zastrzeżeń, o których mowa w § 14 ust. 11 powyżej, do przedłożonego projektu umowy o podwykonawstwo, której przedmiotem są roboty budowlane,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projektu umowy, uważa się za akceptację projektu umowy przez Zamawiającego. </w:t>
      </w:r>
    </w:p>
    <w:p w14:paraId="0540D21E"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2C97B07"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mu poświadczonej za zgodność z oryginałem kopii zawartej umowy o podwykonawstwo, której przedmiotem są roboty budowlane, może </w:t>
      </w:r>
      <w:proofErr w:type="gramStart"/>
      <w:r>
        <w:rPr>
          <w:rFonts w:asciiTheme="minorHAnsi" w:hAnsiTheme="minorHAnsi" w:cstheme="minorHAnsi"/>
          <w:sz w:val="22"/>
          <w:szCs w:val="22"/>
        </w:rPr>
        <w:t>zgłosić  w</w:t>
      </w:r>
      <w:proofErr w:type="gramEnd"/>
      <w:r>
        <w:rPr>
          <w:rFonts w:asciiTheme="minorHAnsi" w:hAnsiTheme="minorHAnsi" w:cstheme="minorHAnsi"/>
          <w:sz w:val="22"/>
          <w:szCs w:val="22"/>
        </w:rPr>
        <w:t xml:space="preserve"> formie pisemnej pod rygorem nieważności sprzeciw do tej umowy </w:t>
      </w:r>
    </w:p>
    <w:p w14:paraId="268182E0" w14:textId="67931BFB"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Niezgłoszenie sprzeciwu, o którym mowa w § 14 ust. 14 Umowy, do przedłożonej umowy o podwykonawstwo, której przedmiotem są roboty budowlane,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mu poświadczonej za zgodność z oryginałem kopii zawartej umowy, uważa się za akceptację umowy przez Zamawiającego. </w:t>
      </w:r>
    </w:p>
    <w:p w14:paraId="5C8E546E" w14:textId="11A55B01"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ust. 15 powyżej, jeżeli termin zapłaty wynagrodzenia jest dłuższy niż określony w § 14 ust. 11 Umowy, Zamawiający informuje o tym Wykonawcę i wzywa go do doprowadzenia do zmiany tej umowy, pod rygorem nałożenia kary umownej w wysokości 0,5% wynagrodzenia brutto określonego w § 9 ust. 1 </w:t>
      </w:r>
      <w:proofErr w:type="gramStart"/>
      <w:r>
        <w:rPr>
          <w:rFonts w:asciiTheme="minorHAnsi" w:hAnsiTheme="minorHAnsi" w:cstheme="minorHAnsi"/>
          <w:sz w:val="22"/>
          <w:szCs w:val="22"/>
        </w:rPr>
        <w:t>Umowy .</w:t>
      </w:r>
      <w:proofErr w:type="gramEnd"/>
      <w:r>
        <w:rPr>
          <w:rFonts w:asciiTheme="minorHAnsi" w:hAnsiTheme="minorHAnsi" w:cstheme="minorHAnsi"/>
          <w:sz w:val="22"/>
          <w:szCs w:val="22"/>
        </w:rPr>
        <w:t xml:space="preserve"> </w:t>
      </w:r>
    </w:p>
    <w:p w14:paraId="2ABED8AB" w14:textId="2EC8C6F9"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Przepisy § 14 ust. 9-16 Umowy stosuje się odpowiednio do zmian umowy o podwykonawstwo. </w:t>
      </w:r>
    </w:p>
    <w:p w14:paraId="19BA2C1B"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63AB585" w14:textId="6786027D"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Wynagrodzenie, o którym mowa w § 14 ust. 18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2DACC69"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Bezpośrednia zapłata obejmuje wyłącznie należne wynagrodzenie, bez odsetek, należnych podwykonawcy lub dalszemu podwykonawcy. </w:t>
      </w:r>
    </w:p>
    <w:p w14:paraId="4EE0CCE2"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120D3CB" w14:textId="1B1A72EB"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zgłoszenia uwag, o których mowa w ust. 21 powyżej, w terminie wskazanym przez Zamawiającego, Zamawiający może: </w:t>
      </w:r>
    </w:p>
    <w:p w14:paraId="167006E8"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 dokonać bezpośredniej zapłaty wynagrodzenia podwykonawcy lub dalszemu podwykonawcy, jeżeli Wykonawca wykaże niezasadność takiej zapłaty albo; </w:t>
      </w:r>
    </w:p>
    <w:p w14:paraId="62C59EB6"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66A14E"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46470A79" w14:textId="77777777" w:rsidR="008A20F5" w:rsidRDefault="00000000">
      <w:pPr>
        <w:pStyle w:val="Akapitzlist"/>
        <w:numPr>
          <w:ilvl w:val="0"/>
          <w:numId w:val="16"/>
        </w:numPr>
        <w:spacing w:after="0" w:line="276" w:lineRule="auto"/>
        <w:jc w:val="both"/>
        <w:rPr>
          <w:rFonts w:asciiTheme="minorHAnsi" w:hAnsiTheme="minorHAnsi" w:cstheme="minorHAnsi"/>
          <w:sz w:val="20"/>
          <w:szCs w:val="20"/>
        </w:rPr>
      </w:pPr>
      <w:r>
        <w:rPr>
          <w:rFonts w:asciiTheme="minorHAnsi" w:hAnsiTheme="minorHAnsi" w:cstheme="minorHAnsi"/>
          <w:sz w:val="22"/>
          <w:szCs w:val="22"/>
        </w:rPr>
        <w:t xml:space="preserve">W przypadku dokonania bezpośredniej zapłaty podwykonawcy lub dalszemu podwykonawcy Zamawiający potrąca kwotę wypłaconego wynagrodzenia z wynagrodzenia należnego Wykonawcy. </w:t>
      </w:r>
      <w:r>
        <w:rPr>
          <w:rFonts w:asciiTheme="minorHAnsi" w:hAnsiTheme="minorHAnsi" w:cstheme="minorHAnsi"/>
          <w:b/>
          <w:bCs/>
          <w:sz w:val="20"/>
          <w:szCs w:val="20"/>
        </w:rPr>
        <w:t xml:space="preserve"> </w:t>
      </w:r>
    </w:p>
    <w:p w14:paraId="2E699555" w14:textId="77777777"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Konieczność wielokrotnego (maksymalnie 3-krotnego) dokonywania bezpośredniej zapłaty podwykonawcy lub dalszemu podwykonawcy lub konieczność dokonania bezpośrednich zapłat na sumę większą niż 5% wartości Umowy może stanowić podstawę do odstąpienia od Umowy z przyczyn leżących po stronie Wykonawcy w terminie 30 dni od dnia dokonania trzeciej bezpośredniej płatności lub od dnia przekroczenia sumy bezpośrednich płatności 5% wartości Umowy. </w:t>
      </w:r>
    </w:p>
    <w:p w14:paraId="23929B66"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14:paraId="4A605067" w14:textId="77777777" w:rsidR="008A20F5" w:rsidRDefault="008A20F5">
      <w:pPr>
        <w:pStyle w:val="Bezodstpw"/>
        <w:spacing w:line="276" w:lineRule="auto"/>
        <w:rPr>
          <w:rFonts w:asciiTheme="minorHAnsi" w:hAnsiTheme="minorHAnsi" w:cstheme="minorHAnsi"/>
        </w:rPr>
      </w:pPr>
    </w:p>
    <w:p w14:paraId="6BF949AB" w14:textId="77777777" w:rsidR="008A20F5" w:rsidRDefault="00000000">
      <w:pPr>
        <w:spacing w:after="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 15</w:t>
      </w:r>
    </w:p>
    <w:p w14:paraId="558C258C" w14:textId="77777777" w:rsidR="008A20F5" w:rsidRDefault="00000000">
      <w:pPr>
        <w:spacing w:after="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Wymagania, o których mowa w art. 95 ust. 1 ustawy Pzp</w:t>
      </w:r>
    </w:p>
    <w:p w14:paraId="7C89526F" w14:textId="77777777" w:rsidR="008A20F5" w:rsidRDefault="00000000">
      <w:pPr>
        <w:spacing w:after="12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związane z realizacją zamówienia</w:t>
      </w:r>
    </w:p>
    <w:p w14:paraId="3B2C5FB7" w14:textId="77777777" w:rsidR="008A20F5" w:rsidRDefault="00000000">
      <w:pPr>
        <w:pStyle w:val="Akapitzlist"/>
        <w:numPr>
          <w:ilvl w:val="0"/>
          <w:numId w:val="63"/>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3060BED5" w14:textId="77777777" w:rsidR="008A20F5" w:rsidRDefault="00000000">
      <w:pPr>
        <w:pStyle w:val="Akapitzlist"/>
        <w:numPr>
          <w:ilvl w:val="0"/>
          <w:numId w:val="64"/>
        </w:numPr>
        <w:spacing w:after="0" w:line="276" w:lineRule="auto"/>
        <w:ind w:left="284" w:right="20" w:hanging="284"/>
        <w:jc w:val="both"/>
        <w:rPr>
          <w:rFonts w:asciiTheme="minorHAnsi" w:hAnsiTheme="minorHAnsi" w:cstheme="minorHAnsi"/>
          <w:sz w:val="22"/>
          <w:szCs w:val="22"/>
        </w:rPr>
      </w:pPr>
      <w:r>
        <w:rPr>
          <w:rFonts w:asciiTheme="minorHAnsi" w:hAnsiTheme="minorHAnsi" w:cstheme="minorHAnsi"/>
          <w:sz w:val="22"/>
          <w:szCs w:val="22"/>
        </w:rPr>
        <w:t xml:space="preserve">Powyższy obowiązek w szczególności dotyczy czynności: związanych z przygotowaniem placu budowy, wykonywaniem robót budowlanych, montażem urządzeń lub instalacji. </w:t>
      </w:r>
    </w:p>
    <w:p w14:paraId="0A85B292" w14:textId="77777777" w:rsidR="008A20F5" w:rsidRDefault="00000000">
      <w:pPr>
        <w:pStyle w:val="Akapitzlist"/>
        <w:numPr>
          <w:ilvl w:val="0"/>
          <w:numId w:val="65"/>
        </w:numPr>
        <w:spacing w:after="0" w:line="276" w:lineRule="auto"/>
        <w:ind w:left="284" w:right="20" w:hanging="284"/>
        <w:jc w:val="both"/>
        <w:rPr>
          <w:rFonts w:asciiTheme="minorHAnsi" w:hAnsiTheme="minorHAnsi" w:cstheme="minorHAnsi"/>
          <w:sz w:val="22"/>
          <w:szCs w:val="22"/>
        </w:rPr>
      </w:pPr>
      <w:r>
        <w:rPr>
          <w:rFonts w:asciiTheme="minorHAnsi" w:hAnsiTheme="minorHAnsi" w:cstheme="minorHAnsi"/>
          <w:sz w:val="22"/>
          <w:szCs w:val="22"/>
        </w:rPr>
        <w:t>Wykonawca jest zobowiązany wprowadzić w każdej zawieranej umowie o podwykonawstwo stosowne zapisy zobowiązujące podwykonawców do zatrudnienia na umowę o pracę wszystkich osób wykonujących czynności, o których mowa w § 15 ust. 1 i 2 powyżej.</w:t>
      </w:r>
    </w:p>
    <w:p w14:paraId="46203F90" w14:textId="77777777" w:rsidR="008A20F5" w:rsidRDefault="00000000">
      <w:pPr>
        <w:pStyle w:val="Akapitzlist"/>
        <w:numPr>
          <w:ilvl w:val="0"/>
          <w:numId w:val="66"/>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 15 ust. 1 i 2 powyżej. Zamawiający uprawniony jest w szczególności do: </w:t>
      </w:r>
    </w:p>
    <w:p w14:paraId="5E335DD0" w14:textId="77777777" w:rsidR="008A20F5" w:rsidRDefault="00000000">
      <w:pPr>
        <w:pStyle w:val="Akapitzlist"/>
        <w:numPr>
          <w:ilvl w:val="0"/>
          <w:numId w:val="67"/>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żądania oświadczeń i dokumentów w zakresie potwierdzenia spełniania ww. wymogów i dokonywania ich oceny,</w:t>
      </w:r>
    </w:p>
    <w:p w14:paraId="73A2E0FB" w14:textId="77777777" w:rsidR="008A20F5" w:rsidRDefault="00000000">
      <w:pPr>
        <w:pStyle w:val="Akapitzlist"/>
        <w:numPr>
          <w:ilvl w:val="0"/>
          <w:numId w:val="68"/>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żądania wyjaśnień w przypadku wątpliwości w zakresie potwierdzenia spełniania ww. wymogów,</w:t>
      </w:r>
    </w:p>
    <w:p w14:paraId="4A9DF704" w14:textId="77777777" w:rsidR="008A20F5" w:rsidRDefault="00000000">
      <w:pPr>
        <w:pStyle w:val="Akapitzlist"/>
        <w:numPr>
          <w:ilvl w:val="0"/>
          <w:numId w:val="69"/>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przeprowadzania kontroli na miejscu wykonywania świadczenia.</w:t>
      </w:r>
    </w:p>
    <w:p w14:paraId="291A3BA2" w14:textId="77777777" w:rsidR="008A20F5" w:rsidRDefault="00000000">
      <w:pPr>
        <w:pStyle w:val="Akapitzlist"/>
        <w:numPr>
          <w:ilvl w:val="0"/>
          <w:numId w:val="70"/>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6E6E6DE5" w14:textId="77777777" w:rsidR="008A20F5" w:rsidRDefault="00000000">
      <w:pPr>
        <w:pStyle w:val="Akapitzlist"/>
        <w:numPr>
          <w:ilvl w:val="0"/>
          <w:numId w:val="71"/>
        </w:numPr>
        <w:spacing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 xml:space="preserve">oświadczenie Wykonawcy lub podwykonawcy </w:t>
      </w:r>
      <w:r>
        <w:rPr>
          <w:rFonts w:asciiTheme="minorHAnsi" w:hAnsiTheme="minorHAnsi" w:cstheme="minorHAnsi"/>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D7AE54D" w14:textId="77777777" w:rsidR="008A20F5" w:rsidRDefault="00000000">
      <w:pPr>
        <w:pStyle w:val="Akapitzlist"/>
        <w:numPr>
          <w:ilvl w:val="0"/>
          <w:numId w:val="72"/>
        </w:numPr>
        <w:spacing w:before="120"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 xml:space="preserve">poświadczoną za zgodność z oryginałem odpowiednio przez Wykonawcę lub podwykonawcę kopię umowy/umów o pracę </w:t>
      </w:r>
      <w:r>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Pr>
          <w:rFonts w:asciiTheme="minorHAnsi" w:hAnsiTheme="minorHAnsi" w:cstheme="minorHAnsi"/>
          <w:b/>
          <w:sz w:val="22"/>
          <w:szCs w:val="22"/>
        </w:rPr>
        <w:t>zostać zanonimizowana w sposób zapewniający ochronę danych osobowych pracowników</w:t>
      </w:r>
      <w:r>
        <w:rPr>
          <w:rFonts w:asciiTheme="minorHAnsi" w:hAnsiTheme="minorHAnsi" w:cstheme="minorHAnsi"/>
          <w:sz w:val="22"/>
          <w:szCs w:val="22"/>
        </w:rPr>
        <w:t xml:space="preserve">, zgodnie z przepisami ustawy z dnia 10 maja 2018 r. o ochronie danych osobowych (tj. w szczególności bez adresów, nr PESEL pracowników). Imiona i nazwisko pracownika nie podlegają </w:t>
      </w:r>
      <w:proofErr w:type="spellStart"/>
      <w:r>
        <w:rPr>
          <w:rFonts w:asciiTheme="minorHAnsi" w:hAnsiTheme="minorHAnsi" w:cstheme="minorHAnsi"/>
          <w:sz w:val="22"/>
          <w:szCs w:val="22"/>
        </w:rPr>
        <w:t>anonimizacji</w:t>
      </w:r>
      <w:proofErr w:type="spellEnd"/>
      <w:r>
        <w:rPr>
          <w:rFonts w:asciiTheme="minorHAnsi" w:hAnsiTheme="minorHAnsi" w:cstheme="minorHAnsi"/>
          <w:sz w:val="22"/>
          <w:szCs w:val="22"/>
        </w:rPr>
        <w:t xml:space="preserve">. Informacje takie jak: data zawarcia umowy, rodzaj umowy o pracę i wymiar etatu powinny być możliwe do zidentyfikowania, </w:t>
      </w:r>
    </w:p>
    <w:p w14:paraId="0EBB7F3C" w14:textId="77777777" w:rsidR="008A20F5" w:rsidRDefault="00000000">
      <w:pPr>
        <w:pStyle w:val="Akapitzlist"/>
        <w:numPr>
          <w:ilvl w:val="0"/>
          <w:numId w:val="73"/>
        </w:numPr>
        <w:spacing w:before="120"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zaświadczenie właściwego oddziału ZUS,</w:t>
      </w:r>
      <w:r>
        <w:rPr>
          <w:rFonts w:asciiTheme="minorHAnsi" w:hAnsiTheme="minorHAnsi" w:cstheme="minorHAnsi"/>
          <w:sz w:val="22"/>
          <w:szCs w:val="22"/>
        </w:rPr>
        <w:t xml:space="preserve"> potwierdzające opłacanie przez Wykonawcę lub podwykonawcę składek na ubezpieczenia społeczne i zdrowotne z tytułu zatrudnienia na podstawie umów o pracę za ostatni okres rozliczeniowy,</w:t>
      </w:r>
    </w:p>
    <w:p w14:paraId="4A0CE67B" w14:textId="77777777" w:rsidR="008A20F5" w:rsidRDefault="00000000">
      <w:pPr>
        <w:pStyle w:val="Akapitzlist"/>
        <w:numPr>
          <w:ilvl w:val="0"/>
          <w:numId w:val="74"/>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poświadczoną za zgodność z oryginałem odpowiednio przez Wykonawcę lub podwykonawcę</w:t>
      </w:r>
      <w:r>
        <w:rPr>
          <w:rFonts w:asciiTheme="minorHAnsi" w:hAnsiTheme="minorHAnsi" w:cstheme="minorHAnsi"/>
          <w:b/>
          <w:sz w:val="22"/>
          <w:szCs w:val="22"/>
        </w:rPr>
        <w:t xml:space="preserve"> kopię dowodu potwierdzającego zgłoszenie pracownika przez pracodawcę do ubezpieczeń</w:t>
      </w:r>
      <w:r>
        <w:rPr>
          <w:rFonts w:asciiTheme="minorHAnsi" w:hAnsiTheme="minorHAnsi" w:cstheme="minorHAnsi"/>
          <w:sz w:val="22"/>
          <w:szCs w:val="22"/>
        </w:rPr>
        <w:t xml:space="preserve">, zanonimizowaną w sposób zapewniający ochronę danych osobowych pracowników, zgodnie z przepisami Ustawy z dnia 10 maja 2018 r. o ochronie danych osobowych. Imiona i nazwisko pracownika nie podlegają </w:t>
      </w:r>
      <w:proofErr w:type="spellStart"/>
      <w:r>
        <w:rPr>
          <w:rFonts w:asciiTheme="minorHAnsi" w:hAnsiTheme="minorHAnsi" w:cstheme="minorHAnsi"/>
          <w:sz w:val="22"/>
          <w:szCs w:val="22"/>
        </w:rPr>
        <w:t>anonimizacji</w:t>
      </w:r>
      <w:proofErr w:type="spellEnd"/>
      <w:r>
        <w:rPr>
          <w:rFonts w:asciiTheme="minorHAnsi" w:hAnsiTheme="minorHAnsi" w:cstheme="minorHAnsi"/>
          <w:sz w:val="22"/>
          <w:szCs w:val="22"/>
        </w:rPr>
        <w:t>.</w:t>
      </w:r>
    </w:p>
    <w:p w14:paraId="6BF2D3AC" w14:textId="77777777" w:rsidR="008A20F5" w:rsidRDefault="00000000">
      <w:pPr>
        <w:pStyle w:val="Akapitzlist"/>
        <w:spacing w:after="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5DAF6944" w14:textId="77777777" w:rsidR="008A20F5" w:rsidRDefault="008A20F5">
      <w:pPr>
        <w:spacing w:after="0" w:line="276" w:lineRule="auto"/>
        <w:jc w:val="both"/>
        <w:rPr>
          <w:rFonts w:asciiTheme="minorHAnsi" w:hAnsiTheme="minorHAnsi" w:cstheme="minorHAnsi"/>
          <w:b/>
          <w:bCs/>
          <w:sz w:val="22"/>
          <w:szCs w:val="22"/>
        </w:rPr>
      </w:pPr>
    </w:p>
    <w:p w14:paraId="2D66323E"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16</w:t>
      </w:r>
    </w:p>
    <w:p w14:paraId="44A23483" w14:textId="77777777" w:rsidR="008A20F5" w:rsidRDefault="00000000">
      <w:pPr>
        <w:keepNext/>
        <w:widowControl w:val="0"/>
        <w:spacing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Gwarancja, rękojmia</w:t>
      </w:r>
    </w:p>
    <w:p w14:paraId="1DC56414"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udziela pisemnej gwarancji i rękojmi na wykonany Przedmiot Umowy na okres </w:t>
      </w:r>
      <w:r>
        <w:rPr>
          <w:rFonts w:asciiTheme="minorHAnsi" w:hAnsiTheme="minorHAnsi" w:cstheme="minorHAnsi"/>
          <w:b/>
          <w:sz w:val="22"/>
          <w:szCs w:val="22"/>
          <w:highlight w:val="yellow"/>
        </w:rPr>
        <w:t>[...]</w:t>
      </w:r>
      <w:r>
        <w:rPr>
          <w:rFonts w:asciiTheme="minorHAnsi" w:hAnsiTheme="minorHAnsi" w:cstheme="minorHAnsi"/>
          <w:b/>
          <w:sz w:val="22"/>
          <w:szCs w:val="22"/>
        </w:rPr>
        <w:t xml:space="preserve"> miesięcy </w:t>
      </w:r>
      <w:r>
        <w:rPr>
          <w:rFonts w:asciiTheme="minorHAnsi" w:hAnsiTheme="minorHAnsi" w:cstheme="minorHAnsi"/>
          <w:sz w:val="22"/>
          <w:szCs w:val="22"/>
        </w:rPr>
        <w:t>od daty Odbioru końcowego bez usterek i wad.</w:t>
      </w:r>
    </w:p>
    <w:p w14:paraId="389D089E"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ponosi pełną odpowiedzialność z tytułu gwarancji i rękojmi za wady Przedmiotu Umowy. W okresie gwarancji </w:t>
      </w:r>
      <w:proofErr w:type="gramStart"/>
      <w:r>
        <w:rPr>
          <w:rFonts w:asciiTheme="minorHAnsi" w:hAnsiTheme="minorHAnsi" w:cstheme="minorHAnsi"/>
          <w:sz w:val="22"/>
          <w:szCs w:val="22"/>
        </w:rPr>
        <w:t>i  rękojmi</w:t>
      </w:r>
      <w:proofErr w:type="gramEnd"/>
      <w:r>
        <w:rPr>
          <w:rFonts w:asciiTheme="minorHAnsi" w:hAnsiTheme="minorHAnsi" w:cstheme="minorHAnsi"/>
          <w:sz w:val="22"/>
          <w:szCs w:val="22"/>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w:t>
      </w:r>
      <w:r>
        <w:rPr>
          <w:rFonts w:asciiTheme="minorHAnsi" w:hAnsiTheme="minorHAnsi" w:cstheme="minorHAnsi"/>
          <w:b/>
          <w:bCs/>
          <w:sz w:val="22"/>
          <w:szCs w:val="22"/>
        </w:rPr>
        <w:t>karcie gwarancyjnej stanowiącej Załącznik nr 3 do Umowy</w:t>
      </w:r>
      <w:r>
        <w:rPr>
          <w:rFonts w:asciiTheme="minorHAnsi" w:hAnsiTheme="minorHAnsi" w:cstheme="minorHAnsi"/>
          <w:sz w:val="22"/>
          <w:szCs w:val="22"/>
        </w:rPr>
        <w:t xml:space="preserve">. </w:t>
      </w:r>
    </w:p>
    <w:p w14:paraId="7B605575"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Wykonawca nie usunie wad w wyznaczonym przez </w:t>
      </w:r>
      <w:proofErr w:type="gramStart"/>
      <w:r>
        <w:rPr>
          <w:rFonts w:asciiTheme="minorHAnsi" w:hAnsiTheme="minorHAnsi" w:cstheme="minorHAnsi"/>
          <w:sz w:val="22"/>
          <w:szCs w:val="22"/>
        </w:rPr>
        <w:t>Zamawiającego  terminie</w:t>
      </w:r>
      <w:proofErr w:type="gramEnd"/>
      <w:r>
        <w:rPr>
          <w:rFonts w:asciiTheme="minorHAnsi" w:hAnsiTheme="minorHAnsi" w:cstheme="minorHAnsi"/>
          <w:sz w:val="22"/>
          <w:szCs w:val="22"/>
        </w:rPr>
        <w:t xml:space="preserve">, Zamawiający może wg swojego uznania usunąć wady we własnym zakresie lub przez stronę trzecią na koszt i ryzyko Wykonawcy – bez utraty praw do gwarancji i rękojmi lub dokonać obniżenia wynagrodzenia Wykonawcy o koszt jaki byłby niezbędny do usunięcia wady. Powyższe nie pozbawia Zamawiającego dochodzenia pozostałych uprawnień związanych z wystąpieniem wady. </w:t>
      </w:r>
    </w:p>
    <w:p w14:paraId="39BB7552"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 zauważonych wadach w okresie gwarancji i rękojmi w Przedmiocie Umowy Zamawiający zawiadomi pisemnie lub za pośrednictwem środków porozumiewania się na odległość, np. faksem Wykonawcę z wyznaczeniem terminu na usunięcie na </w:t>
      </w:r>
      <w:proofErr w:type="gramStart"/>
      <w:r>
        <w:rPr>
          <w:rFonts w:asciiTheme="minorHAnsi" w:hAnsiTheme="minorHAnsi" w:cstheme="minorHAnsi"/>
          <w:sz w:val="22"/>
          <w:szCs w:val="22"/>
        </w:rPr>
        <w:t xml:space="preserve">adres:  </w:t>
      </w:r>
      <w:r>
        <w:rPr>
          <w:rFonts w:asciiTheme="minorHAnsi" w:hAnsiTheme="minorHAnsi" w:cstheme="minorHAnsi"/>
          <w:sz w:val="22"/>
          <w:szCs w:val="20"/>
          <w:highlight w:val="yellow"/>
        </w:rPr>
        <w:t>[</w:t>
      </w:r>
      <w:proofErr w:type="gramEnd"/>
      <w:r>
        <w:rPr>
          <w:rFonts w:asciiTheme="minorHAnsi" w:hAnsiTheme="minorHAnsi" w:cstheme="minorHAnsi"/>
          <w:sz w:val="22"/>
          <w:szCs w:val="20"/>
          <w:highlight w:val="yellow"/>
        </w:rPr>
        <w:t>…]</w:t>
      </w:r>
    </w:p>
    <w:p w14:paraId="6790A261"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Ustala się, że w okresie gwarancji </w:t>
      </w:r>
      <w:proofErr w:type="gramStart"/>
      <w:r>
        <w:rPr>
          <w:rFonts w:asciiTheme="minorHAnsi" w:hAnsiTheme="minorHAnsi" w:cstheme="minorHAnsi"/>
          <w:sz w:val="22"/>
          <w:szCs w:val="22"/>
        </w:rPr>
        <w:t>i  rękojmi</w:t>
      </w:r>
      <w:proofErr w:type="gramEnd"/>
      <w:r>
        <w:rPr>
          <w:rFonts w:asciiTheme="minorHAnsi" w:hAnsiTheme="minorHAnsi" w:cstheme="minorHAnsi"/>
          <w:sz w:val="22"/>
          <w:szCs w:val="22"/>
        </w:rPr>
        <w:t xml:space="preserve">, co najmniej raz w roku będą przeprowadzane przeglądy gwarancyjne z udziałem Wykonawcy, Inwestora, Zamawiającego, Inspektorów Nadzoru. </w:t>
      </w:r>
    </w:p>
    <w:p w14:paraId="32B24A0B"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Wady w przedmiocie Umowy ujawnione w okresie gwarancji i rękojmi Wykonawca jest zobowiązany usunąć w terminie wskazanym przez Zamawiającego, chyba,</w:t>
      </w:r>
      <w:r>
        <w:rPr>
          <w:rFonts w:asciiTheme="minorHAnsi" w:hAnsiTheme="minorHAnsi" w:cstheme="minorHAnsi"/>
          <w:b/>
          <w:bCs/>
          <w:sz w:val="22"/>
          <w:szCs w:val="22"/>
        </w:rPr>
        <w:t xml:space="preserve"> </w:t>
      </w:r>
      <w:r>
        <w:rPr>
          <w:rFonts w:asciiTheme="minorHAnsi" w:hAnsiTheme="minorHAnsi" w:cstheme="minorHAnsi"/>
          <w:sz w:val="22"/>
          <w:szCs w:val="22"/>
        </w:rPr>
        <w:t>że z</w:t>
      </w:r>
      <w:r>
        <w:rPr>
          <w:rFonts w:asciiTheme="minorHAnsi" w:hAnsiTheme="minorHAnsi" w:cstheme="minorHAnsi"/>
          <w:b/>
          <w:bCs/>
          <w:sz w:val="22"/>
          <w:szCs w:val="22"/>
        </w:rPr>
        <w:t xml:space="preserve"> </w:t>
      </w:r>
      <w:r>
        <w:rPr>
          <w:rFonts w:asciiTheme="minorHAnsi" w:hAnsiTheme="minorHAnsi" w:cstheme="minorHAnsi"/>
          <w:sz w:val="22"/>
          <w:szCs w:val="22"/>
        </w:rPr>
        <w:t>powodów technologicznych wymagany będzie okres dłuższy, który zostanie uprzednio ustalony z Zamawiającym. Usunięcie wad Wykonawca zgłasza do odbioru Zamawiającemu pisemnie.</w:t>
      </w:r>
    </w:p>
    <w:p w14:paraId="7CCF4390"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 wyniku realizacji Przedmiotu Umowy, zmniejszających ich wartość użytkową, techniczną i estetyczną, a także w przypadku, o którym mowa ust. 3, Zamawiający usunie przedmiotowe wady na koszt i ryzyko Wykonawcy. </w:t>
      </w:r>
    </w:p>
    <w:p w14:paraId="365FD4AA"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Jeżeli koszt robót z któregokolwiek tytułu wymienionego w ust. 7 lub fakt wystąpienia wady nie pokrywa poniesionej szkody, Zamawiający może dochodzić odszkodowania uzupełniającego na zasadach ogólnych.</w:t>
      </w:r>
    </w:p>
    <w:p w14:paraId="156E4013" w14:textId="60B75E5C" w:rsidR="008A20F5" w:rsidRDefault="00000000">
      <w:pPr>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Przed upływem okresu gwarancji i rękojmi Zamawiający wyznacza termin odbioru końcowego.</w:t>
      </w:r>
    </w:p>
    <w:p w14:paraId="419CC2DD" w14:textId="75ABEA14" w:rsidR="008A20F5" w:rsidRDefault="00000000">
      <w:pPr>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Protokół odbioru końcowego bez zastrzeżeń jest podstawą do zwolnienia, po upływie okresu gwarancji jakości, pozostałej części zabezpieczenia należytego wykonania Umowy.</w:t>
      </w:r>
    </w:p>
    <w:p w14:paraId="7B0037BD" w14:textId="77777777" w:rsidR="008A20F5" w:rsidRDefault="008A20F5">
      <w:pPr>
        <w:spacing w:after="0" w:line="276" w:lineRule="auto"/>
        <w:jc w:val="both"/>
        <w:rPr>
          <w:rFonts w:asciiTheme="minorHAnsi" w:hAnsiTheme="minorHAnsi" w:cstheme="minorHAnsi"/>
          <w:sz w:val="22"/>
          <w:szCs w:val="22"/>
        </w:rPr>
      </w:pPr>
    </w:p>
    <w:p w14:paraId="52675907"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17</w:t>
      </w:r>
    </w:p>
    <w:p w14:paraId="61CF35B0"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Prace dodatkowe</w:t>
      </w:r>
    </w:p>
    <w:p w14:paraId="654B7A1A"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konieczności wykonania prac dodatkowych lub uzupełniających nieprzewidzianych w Umowie, oraz robót zamiennych zatwierdzonych protokołem przez Inspektora Nadzoru inwestorskiego oraz Zamawiającego, których konieczność wystąpi w trakcie realizacji Umowy, Wykonawca zobowiązany jest poinformować o tym fakcie pisemnie Zamawiającego w terminie nieprzekraczającym 10 dni od wystąpienia takiej konieczności.</w:t>
      </w:r>
    </w:p>
    <w:p w14:paraId="1B981722"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poinformuje Zamawiającego w terminie przewidzianym w § 17 ust. 1 powyżej także o przyczynach konieczności przeprowadzenia tych prac oraz ich zakresie i przedstawi kosztorys prac. </w:t>
      </w:r>
    </w:p>
    <w:p w14:paraId="34BC251B"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Kosztorys prac zostanie sporządzony w oparciu o następujące zasady: </w:t>
      </w:r>
    </w:p>
    <w:p w14:paraId="30E847AA" w14:textId="77777777" w:rsidR="008A20F5" w:rsidRDefault="00000000">
      <w:pPr>
        <w:pStyle w:val="Akapitzlist"/>
        <w:numPr>
          <w:ilvl w:val="0"/>
          <w:numId w:val="2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5A1209D7" w14:textId="77777777" w:rsidR="008A20F5" w:rsidRDefault="00000000">
      <w:pPr>
        <w:pStyle w:val="Akapitzlist"/>
        <w:numPr>
          <w:ilvl w:val="0"/>
          <w:numId w:val="2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Pr>
          <w:rFonts w:asciiTheme="minorHAnsi" w:hAnsiTheme="minorHAnsi" w:cstheme="minorHAnsi"/>
          <w:b/>
          <w:bCs/>
          <w:sz w:val="22"/>
          <w:szCs w:val="22"/>
        </w:rPr>
        <w:t>.</w:t>
      </w:r>
    </w:p>
    <w:p w14:paraId="01106915"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Wykonawca będzie zobowiązany do wykonania prac dodatkowych, uzupełniających lub zamiennych po uprzednim sprawdzeniu kosztorysu przez Inspektora Nadzoru inwestorskiego, pisemnym jego zaakceptowaniu przez Zamawiającego i zawarciu aneksu do Umowy.</w:t>
      </w:r>
    </w:p>
    <w:p w14:paraId="6D9BF449"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Rozliczenie prac dodatkowych, uzupełniających lub zamiennych nastąpi na podstawie zaakceptowanego przez Zamawiającego kosztorysu, przedstawionego przez Wykonawcę przed przystąpieniem do tych prac, w ramach rozliczenia końcowego zgodnie z § 9 niniejszej Umowy.</w:t>
      </w:r>
    </w:p>
    <w:p w14:paraId="12F7946D"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3F05DADC"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hAnsiTheme="minorHAnsi" w:cstheme="minorHAnsi"/>
          <w:sz w:val="22"/>
          <w:szCs w:val="22"/>
        </w:rPr>
        <w:t xml:space="preserve">Aneks do Umowy, o którym mowa w § 17 ust. 4 powyżej, zostanie </w:t>
      </w:r>
      <w:proofErr w:type="gramStart"/>
      <w:r>
        <w:rPr>
          <w:rFonts w:asciiTheme="minorHAnsi" w:hAnsiTheme="minorHAnsi" w:cstheme="minorHAnsi"/>
          <w:sz w:val="22"/>
          <w:szCs w:val="22"/>
        </w:rPr>
        <w:t>sporządzony</w:t>
      </w:r>
      <w:proofErr w:type="gramEnd"/>
      <w:r>
        <w:rPr>
          <w:rFonts w:asciiTheme="minorHAnsi" w:hAnsiTheme="minorHAnsi" w:cstheme="minorHAnsi"/>
          <w:sz w:val="22"/>
          <w:szCs w:val="22"/>
        </w:rPr>
        <w:t xml:space="preserve"> jeżeli dotyczy </w:t>
      </w:r>
      <w:r>
        <w:rPr>
          <w:rFonts w:asciiTheme="minorHAnsi" w:eastAsia="Times New Roman" w:hAnsiTheme="minorHAnsi" w:cstheme="minorHAnsi"/>
          <w:sz w:val="22"/>
          <w:szCs w:val="22"/>
        </w:rPr>
        <w:t>realizacji przez dotychczasowego Wykonawcę dodatkowych dostaw, usług lub robót budowlanych, których nie uwzględniono w zamówieniu podstawowym, o ile stały się one niezbędne i zostały spełnione łącznie następujące warunki:</w:t>
      </w:r>
    </w:p>
    <w:p w14:paraId="5EAA0BC7" w14:textId="77777777" w:rsidR="008A20F5" w:rsidRDefault="00000000">
      <w:pPr>
        <w:pStyle w:val="Akapitzlist"/>
        <w:numPr>
          <w:ilvl w:val="1"/>
          <w:numId w:val="34"/>
        </w:numPr>
        <w:spacing w:after="200" w:line="276" w:lineRule="auto"/>
        <w:ind w:left="644"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zmiana Wykonawcy nie może zostać dokonana z powodów ekonomicznych lub technicznych, w szczególności dotyczących zamienności lub interoperacyjności wyposażenia, usług lub instalacji zamówionych w ramach zamówienia podstawowego,</w:t>
      </w:r>
    </w:p>
    <w:p w14:paraId="3C92B3AD" w14:textId="77777777" w:rsidR="008A20F5" w:rsidRDefault="00000000">
      <w:pPr>
        <w:pStyle w:val="Akapitzlist"/>
        <w:numPr>
          <w:ilvl w:val="1"/>
          <w:numId w:val="34"/>
        </w:numPr>
        <w:spacing w:after="200" w:line="276" w:lineRule="auto"/>
        <w:ind w:left="644"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zmiana Wykonawcy spowodowałaby istotną niedogodność lub znaczne zwiększenie kosztów dla zamawiającego,</w:t>
      </w:r>
    </w:p>
    <w:p w14:paraId="6303BA47" w14:textId="77777777" w:rsidR="008A20F5" w:rsidRDefault="00000000">
      <w:pPr>
        <w:pStyle w:val="Akapitzlist"/>
        <w:numPr>
          <w:ilvl w:val="1"/>
          <w:numId w:val="34"/>
        </w:numPr>
        <w:spacing w:after="200" w:line="276" w:lineRule="auto"/>
        <w:ind w:left="644" w:hanging="284"/>
        <w:jc w:val="both"/>
        <w:rPr>
          <w:rFonts w:asciiTheme="minorHAnsi" w:hAnsiTheme="minorHAnsi" w:cstheme="minorHAnsi"/>
          <w:sz w:val="22"/>
          <w:szCs w:val="22"/>
        </w:rPr>
      </w:pPr>
      <w:r>
        <w:rPr>
          <w:rFonts w:asciiTheme="minorHAnsi" w:eastAsia="Times New Roman" w:hAnsiTheme="minorHAnsi" w:cstheme="minorHAnsi"/>
          <w:sz w:val="22"/>
          <w:szCs w:val="22"/>
        </w:rPr>
        <w:t>wzrost ceny spowodowany każdą kolejną zmianą nie przekracza 50% wartości pierwotnej Umowy</w:t>
      </w:r>
      <w:r>
        <w:rPr>
          <w:rFonts w:asciiTheme="minorHAnsi" w:hAnsiTheme="minorHAnsi" w:cstheme="minorHAnsi"/>
          <w:sz w:val="22"/>
          <w:szCs w:val="22"/>
        </w:rPr>
        <w:t>.</w:t>
      </w:r>
    </w:p>
    <w:p w14:paraId="210E2C1B" w14:textId="77777777" w:rsidR="008A20F5" w:rsidRDefault="00000000">
      <w:pPr>
        <w:pStyle w:val="Akapitzlist"/>
        <w:numPr>
          <w:ilvl w:val="0"/>
          <w:numId w:val="20"/>
        </w:numPr>
        <w:spacing w:after="0" w:line="276" w:lineRule="auto"/>
        <w:jc w:val="both"/>
        <w:rPr>
          <w:rFonts w:asciiTheme="minorHAnsi" w:hAnsiTheme="minorHAnsi" w:cstheme="minorHAnsi"/>
          <w:b/>
          <w:bCs/>
          <w:sz w:val="22"/>
          <w:szCs w:val="22"/>
        </w:rPr>
      </w:pPr>
      <w:r>
        <w:rPr>
          <w:rFonts w:asciiTheme="minorHAnsi" w:hAnsiTheme="minorHAnsi" w:cstheme="minorHAnsi"/>
          <w:sz w:val="22"/>
          <w:szCs w:val="22"/>
        </w:rPr>
        <w:t xml:space="preserve">Aneks do Umowy, o którym mowa w § 17 ust. 4 powyżej, może zostać również </w:t>
      </w:r>
      <w:proofErr w:type="gramStart"/>
      <w:r>
        <w:rPr>
          <w:rFonts w:asciiTheme="minorHAnsi" w:hAnsiTheme="minorHAnsi" w:cstheme="minorHAnsi"/>
          <w:sz w:val="22"/>
          <w:szCs w:val="22"/>
        </w:rPr>
        <w:t>sporządzony</w:t>
      </w:r>
      <w:proofErr w:type="gramEnd"/>
      <w:r>
        <w:rPr>
          <w:rFonts w:asciiTheme="minorHAnsi" w:hAnsiTheme="minorHAnsi" w:cstheme="minorHAnsi"/>
          <w:sz w:val="22"/>
          <w:szCs w:val="22"/>
        </w:rPr>
        <w:t xml:space="preserve"> </w:t>
      </w:r>
      <w:r>
        <w:rPr>
          <w:rFonts w:asciiTheme="minorHAnsi" w:eastAsia="Times New Roman"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7BEDA61" w14:textId="77777777" w:rsidR="008A20F5" w:rsidRDefault="008A20F5">
      <w:pPr>
        <w:spacing w:after="0" w:line="276" w:lineRule="auto"/>
        <w:jc w:val="center"/>
        <w:rPr>
          <w:rFonts w:asciiTheme="minorHAnsi" w:hAnsiTheme="minorHAnsi" w:cstheme="minorHAnsi"/>
          <w:b/>
          <w:bCs/>
          <w:sz w:val="22"/>
          <w:szCs w:val="22"/>
        </w:rPr>
      </w:pPr>
    </w:p>
    <w:p w14:paraId="2FCC9B86"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18</w:t>
      </w:r>
    </w:p>
    <w:p w14:paraId="577726D0"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Zmiana Umowy</w:t>
      </w:r>
    </w:p>
    <w:p w14:paraId="1118F02D" w14:textId="77777777" w:rsidR="008A20F5" w:rsidRDefault="00000000">
      <w:pPr>
        <w:pStyle w:val="Akapitzlist"/>
        <w:spacing w:after="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Zamawiający przewiduje i dopuszcza możliwość dokonania następujących zmian umowy:  </w:t>
      </w:r>
    </w:p>
    <w:p w14:paraId="04C2B66F"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terminu realizacji przedmiotu umowy, warunków płatności, wysokości wynagrodzenia Wykonawcy dopuszczalna jest w przypadku: </w:t>
      </w:r>
    </w:p>
    <w:p w14:paraId="3CDD69C3"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działania siły wyższej: Zamawiający i Wykonawca nie ponoszą odpowiedzialności za częściowe lub całkowite niewypełnienie zobowiązań umownych spowodowanych działaniem siły wyższej. Za siłę wyższą uważa się wszelkie nagłe zdarzenia, których nie można było przewidzieć w chwili </w:t>
      </w:r>
      <w:r>
        <w:rPr>
          <w:rFonts w:asciiTheme="minorHAnsi" w:hAnsiTheme="minorHAnsi" w:cstheme="minorHAnsi"/>
          <w:sz w:val="22"/>
          <w:szCs w:val="22"/>
        </w:rPr>
        <w:lastRenderedPageBreak/>
        <w:t>podpisywania Umowy ani im zapobiec, takie jak w szczególności: wojna, zamieszki, powódź, pożar, epidemie, kwarantanny, anomalia pogodowe, trzęsienie ziemi lub inne klęski żywiołowe. Nie 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152F227A" w14:textId="31C2359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3439B054"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242E5292"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20226C87"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realizacji w drodze odrębnej umowy prac powiązanych z przedmiotem niniejszej umowy, wymuszającej konieczność skoordynowania prac i uwzględnienia wzajemnych powiązań. Zmiana w tym przypadku może zostać przeprowadzona o czas niezbędny do usunięcia przeszkody w prowadzeniu robót objętych przedmiotem umowy w powiązaniu z zasadami dokonywania płatności, w tym zmiany limitów rocznych płatności ujętych w harmonogramie rzeczowo - finansowym; </w:t>
      </w:r>
    </w:p>
    <w:p w14:paraId="63AA4770"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16839012"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503ACA18"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7A67E676"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Zmiana wartości Umowy dopuszczalna jest w przypadku:</w:t>
      </w:r>
    </w:p>
    <w:p w14:paraId="7F0144B5"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obowiązującej stawki podatku VAT;</w:t>
      </w:r>
    </w:p>
    <w:p w14:paraId="6EB5E018"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 pracę (Dz. U. z 2020 r. poz. 2207);</w:t>
      </w:r>
    </w:p>
    <w:p w14:paraId="5262DACD"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zasad podlegania ubezpieczeniom społecznym lub ubezpieczeniu zdrowotnemu lub wysokości stawki składki na ubezpieczenia społeczne lub zdrowotne;</w:t>
      </w:r>
    </w:p>
    <w:p w14:paraId="3570BB79"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zmiany zasad gromadzenia i wysokości wpłat do pracowniczych planów kapitałowych, o których mowa w Ustawie z dnia 4 października 2018 r. o pracowniczych planach kapitałowych (Dz. U. z 2020 r. poz. 1342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w:t>
      </w:r>
    </w:p>
    <w:p w14:paraId="40D4D1FF" w14:textId="77777777" w:rsidR="008A20F5" w:rsidRDefault="00000000">
      <w:pPr>
        <w:pStyle w:val="Akapitzlist"/>
        <w:spacing w:after="0" w:line="276" w:lineRule="auto"/>
        <w:ind w:left="360"/>
        <w:jc w:val="both"/>
        <w:rPr>
          <w:rFonts w:asciiTheme="minorHAnsi" w:hAnsiTheme="minorHAnsi" w:cstheme="minorHAnsi"/>
          <w:sz w:val="22"/>
          <w:szCs w:val="22"/>
        </w:rPr>
      </w:pPr>
      <w:r>
        <w:rPr>
          <w:rFonts w:asciiTheme="minorHAnsi" w:hAnsiTheme="minorHAnsi" w:cstheme="minorHAnsi"/>
          <w:sz w:val="22"/>
          <w:szCs w:val="22"/>
        </w:rPr>
        <w:t>- jeżeli zmiany te będą miały wpływ na koszty wykonania zamówienia przez Wykonawcę.</w:t>
      </w:r>
    </w:p>
    <w:p w14:paraId="3F88F09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Warunkiem zmiany postanowień umownych jest rzetelne udokumentowanie konieczności jej przeprowadzenia w formie protokołu konieczności sporządzonego przez Wykonawcę, akceptowanego przez Inżyniera Projektu oraz Zamawiającego.</w:t>
      </w:r>
    </w:p>
    <w:p w14:paraId="0382993D"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Jeżeli zmiana wywoływana jest na wniosek Wykonawcy, winien on zgłosić potrzebę jej przeprowadzenia w terminie 2 tygodni od powzięcia informacji o wystąpieniu okoliczności uprawniających do złożenia wniosku o dokonanie takiej zmiany.</w:t>
      </w:r>
    </w:p>
    <w:p w14:paraId="443D7E7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zmian określonych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 - 4) Wykonawca może wystąpić do Zamawiającego z pisemnym wnioskiem o odpowiednią zmianę wynagrodzenia. Zamawiający zobowiązany jest do zajęcia stanowiska odnośnie złożonego wniosku w terminie 14 dni od jego otrzymania. </w:t>
      </w:r>
    </w:p>
    <w:p w14:paraId="06299C1C"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Wpływ zmian, o których mowa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)-4) na koszty wykonania zamówienia winien zostać wykazany przez stronę, która wnioskuje o zmianę wysokości wynagrodzenia. </w:t>
      </w:r>
    </w:p>
    <w:p w14:paraId="0556A1D6"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678B430A"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6497CE9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wykazania wpływu zmian, o których mowa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)-4), na koszty wykonania zamówienia przez Wykonawcę, stosowna zmiana wysokości wynagrodzenia, o którym mowa w § 9, nastąpi na mocy pisemnego aneksu do niniejszej Umowy.</w:t>
      </w:r>
    </w:p>
    <w:p w14:paraId="2EDD6FA4"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1C93277A" w14:textId="028EBAB9"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Umowy w zakresie zmiany wynagrodzenia z przyczyn określonych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)-4) powyżej, obejmować będzie wyłącznie płatności za prace, których </w:t>
      </w:r>
      <w:r w:rsidRPr="001C70EF">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21837A9E"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03D185"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4989B82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zmiany, o której mowa w ust. 2 pkt  3) wynagrodzenie brutto Wykonawcy ulegnie zmianie o zweryfikowaną przez Zamawiającego wartość (procentowo) wzrostu kosztów Wykonawcy oraz drugiej strony umowy o pracę lub innej umowy cywilnoprawnej łączącej </w:t>
      </w:r>
      <w:r>
        <w:rPr>
          <w:rFonts w:asciiTheme="minorHAnsi" w:hAnsiTheme="minorHAnsi" w:cstheme="minorHAnsi"/>
          <w:sz w:val="22"/>
          <w:szCs w:val="22"/>
        </w:rPr>
        <w:lastRenderedPageBreak/>
        <w:t>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wykonania - w momencie wejścia  w życie zmiany - części zamówienia, przy założeniu braku zmiany wynagrodzenia netto tych osób.</w:t>
      </w:r>
    </w:p>
    <w:p w14:paraId="436A8C0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Pr>
          <w:rFonts w:asciiTheme="minorHAnsi" w:hAnsiTheme="minorHAnsi" w:cstheme="minorHAnsi"/>
          <w:sz w:val="22"/>
          <w:szCs w:val="22"/>
        </w:rPr>
        <w:t>–  części</w:t>
      </w:r>
      <w:proofErr w:type="gramEnd"/>
      <w:r>
        <w:rPr>
          <w:rFonts w:asciiTheme="minorHAnsi" w:hAnsiTheme="minorHAnsi" w:cstheme="minorHAnsi"/>
          <w:sz w:val="22"/>
          <w:szCs w:val="22"/>
        </w:rPr>
        <w:t xml:space="preserve"> zamówienia przy założeniu braku zmiany wynagrodzenia netto tych osób.</w:t>
      </w:r>
    </w:p>
    <w:p w14:paraId="698ADCE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zmiany w umowie, pod rygorem nieważności, sporządzane będą na podstawie protokołu konieczności, w drodze aneksu. </w:t>
      </w:r>
    </w:p>
    <w:p w14:paraId="0F498D7F" w14:textId="77777777" w:rsidR="008A20F5" w:rsidRDefault="008A20F5">
      <w:pPr>
        <w:pStyle w:val="Akapitzlist"/>
        <w:spacing w:after="0" w:line="276" w:lineRule="auto"/>
        <w:ind w:left="360"/>
        <w:jc w:val="both"/>
        <w:rPr>
          <w:rFonts w:asciiTheme="minorHAnsi" w:hAnsiTheme="minorHAnsi" w:cstheme="minorHAnsi"/>
          <w:sz w:val="22"/>
          <w:szCs w:val="22"/>
        </w:rPr>
      </w:pPr>
    </w:p>
    <w:p w14:paraId="13C5F31E" w14:textId="77777777" w:rsidR="008A20F5" w:rsidRDefault="008A20F5">
      <w:pPr>
        <w:spacing w:after="0" w:line="276" w:lineRule="auto"/>
        <w:jc w:val="both"/>
        <w:rPr>
          <w:rFonts w:asciiTheme="minorHAnsi" w:hAnsiTheme="minorHAnsi" w:cstheme="minorHAnsi"/>
          <w:b/>
          <w:bCs/>
          <w:sz w:val="22"/>
          <w:szCs w:val="22"/>
        </w:rPr>
      </w:pPr>
    </w:p>
    <w:p w14:paraId="2C0C7F4C" w14:textId="77777777" w:rsidR="008A20F5" w:rsidRDefault="00000000">
      <w:pPr>
        <w:spacing w:after="0" w:line="276" w:lineRule="auto"/>
        <w:jc w:val="center"/>
        <w:rPr>
          <w:rFonts w:asciiTheme="minorHAnsi" w:hAnsiTheme="minorHAnsi" w:cstheme="minorHAnsi"/>
          <w:sz w:val="22"/>
          <w:szCs w:val="22"/>
        </w:rPr>
      </w:pPr>
      <w:bookmarkStart w:id="3" w:name="_Hlk73960112"/>
      <w:r>
        <w:rPr>
          <w:rFonts w:asciiTheme="minorHAnsi" w:hAnsiTheme="minorHAnsi" w:cstheme="minorHAnsi"/>
          <w:b/>
          <w:bCs/>
          <w:sz w:val="22"/>
          <w:szCs w:val="22"/>
        </w:rPr>
        <w:t>§ 19</w:t>
      </w:r>
      <w:bookmarkEnd w:id="3"/>
    </w:p>
    <w:p w14:paraId="767C3F54"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Zabezpieczenie należytego wykonania Umowy</w:t>
      </w:r>
    </w:p>
    <w:p w14:paraId="1796669D"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Zabezpieczenie ustala się w wysokości 5% kwoty wynagrodzenia wskazanego § 9 ust. Umowy, tj. w wysokości: …………………………………. zł (słownie: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14:paraId="7FEB5A7D"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może być wnoszone, według wyboru Wykonawcy, w jednej lub w kilku następujących formach: </w:t>
      </w:r>
    </w:p>
    <w:p w14:paraId="02FB7C3A"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pieniądzu; </w:t>
      </w:r>
    </w:p>
    <w:p w14:paraId="04D9787E"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poręczeniach bankowych lub poręczeniach spółdzielczej kasy oszczędnościowo-kredytowej, z </w:t>
      </w:r>
      <w:proofErr w:type="gramStart"/>
      <w:r>
        <w:rPr>
          <w:rFonts w:asciiTheme="minorHAnsi" w:hAnsiTheme="minorHAnsi" w:cstheme="minorHAnsi"/>
          <w:sz w:val="22"/>
          <w:szCs w:val="22"/>
        </w:rPr>
        <w:t>tym</w:t>
      </w:r>
      <w:proofErr w:type="gramEnd"/>
      <w:r>
        <w:rPr>
          <w:rFonts w:asciiTheme="minorHAnsi" w:hAnsiTheme="minorHAnsi" w:cstheme="minorHAnsi"/>
          <w:sz w:val="22"/>
          <w:szCs w:val="22"/>
        </w:rPr>
        <w:t xml:space="preserve"> że zobowiązanie kasy jest zawsze zobowiązaniem pieniężnym; </w:t>
      </w:r>
    </w:p>
    <w:p w14:paraId="25F02ED4"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gwarancjach bankowych; </w:t>
      </w:r>
    </w:p>
    <w:p w14:paraId="0A413635"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gwarancjach ubezpieczeniowych; </w:t>
      </w:r>
    </w:p>
    <w:p w14:paraId="02C94E1F"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7FC6BDF2"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wnoszone w pieniądzu Wykonawca wpłaca przelewem na rachunek bankowy wskazany przez Zamawiającego. </w:t>
      </w:r>
    </w:p>
    <w:p w14:paraId="0671E016"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wniesienia wadium w pieniądzu Wykonawca może wyrazić zgodę na zaliczenie kwoty wadium na poczet zabezpieczenia. </w:t>
      </w:r>
    </w:p>
    <w:p w14:paraId="59AE5713"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04F5EC1"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4FF2C656"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2FAFC23C"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Kwota, o której mowa w ust. 7, jest zwracana Wykonawcy nie później niż w 15. dniu po upływie okresu rękojmi za wady lub gwarancji. </w:t>
      </w:r>
    </w:p>
    <w:p w14:paraId="04027A39" w14:textId="77777777" w:rsidR="00F656DE" w:rsidRDefault="00F656DE">
      <w:pPr>
        <w:spacing w:after="0" w:line="276" w:lineRule="auto"/>
        <w:jc w:val="center"/>
        <w:rPr>
          <w:rFonts w:asciiTheme="minorHAnsi" w:hAnsiTheme="minorHAnsi" w:cstheme="minorHAnsi"/>
          <w:b/>
          <w:bCs/>
          <w:sz w:val="22"/>
          <w:szCs w:val="22"/>
        </w:rPr>
      </w:pPr>
    </w:p>
    <w:p w14:paraId="04BB4E58" w14:textId="2625678E"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20</w:t>
      </w:r>
    </w:p>
    <w:p w14:paraId="20B9319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b/>
          <w:bCs/>
          <w:sz w:val="22"/>
          <w:szCs w:val="22"/>
        </w:rPr>
        <w:t xml:space="preserve">Klauzula Waloryzacyjna </w:t>
      </w:r>
      <w:r>
        <w:rPr>
          <w:rFonts w:asciiTheme="minorHAnsi" w:hAnsiTheme="minorHAnsi" w:cstheme="minorHAnsi"/>
          <w:sz w:val="22"/>
          <w:szCs w:val="22"/>
        </w:rPr>
        <w:t xml:space="preserve">Zamawiający przewiduje możliwość zmiany wysokości wynagrodzenia (zwiększenie lub zmniejszenie) określonego w § 9 Umowy w przypadku, gdy ceny materiałów lub kosztów związanych z realizacją przedmiotu Umowy ulegną, zgodnie z odpowiednim komunikatem Prezesa GUS o kwartalnym wskaźniku cen produkcji montażowo - budowlanej, zmianie o co najmniej 10% w stosunku do wartości tego wskaźnika z daty złożenia oferty. </w:t>
      </w:r>
    </w:p>
    <w:p w14:paraId="7BAFC9A9"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1D862DD" w14:textId="77777777" w:rsidR="008A20F5" w:rsidRDefault="00000000">
      <w:pPr>
        <w:pStyle w:val="Akapitzlist"/>
        <w:numPr>
          <w:ilvl w:val="0"/>
          <w:numId w:val="5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0555858A" w14:textId="77777777" w:rsidR="008A20F5" w:rsidRDefault="00000000">
      <w:pPr>
        <w:pStyle w:val="Akapitzlist"/>
        <w:numPr>
          <w:ilvl w:val="0"/>
          <w:numId w:val="5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3CF0BD06" w14:textId="77777777" w:rsidR="008A20F5" w:rsidRDefault="00000000">
      <w:pPr>
        <w:pStyle w:val="Akapitzlist"/>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A906A5D"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 </w:t>
      </w:r>
      <w:proofErr w:type="gramStart"/>
      <w:r>
        <w:rPr>
          <w:rFonts w:asciiTheme="minorHAnsi" w:hAnsiTheme="minorHAnsi" w:cstheme="minorHAnsi"/>
          <w:sz w:val="22"/>
          <w:szCs w:val="22"/>
        </w:rPr>
        <w:t>przypadku</w:t>
      </w:r>
      <w:proofErr w:type="gramEnd"/>
      <w:r>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114D742A"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Strona, która wnosi o waloryzację wynagrodzenia zobowiązana jest do złożenia </w:t>
      </w:r>
      <w:proofErr w:type="gramStart"/>
      <w:r>
        <w:rPr>
          <w:rFonts w:asciiTheme="minorHAnsi" w:hAnsiTheme="minorHAnsi" w:cstheme="minorHAnsi"/>
          <w:sz w:val="22"/>
          <w:szCs w:val="22"/>
        </w:rPr>
        <w:t>pisemnego  wniosku</w:t>
      </w:r>
      <w:proofErr w:type="gramEnd"/>
      <w:r>
        <w:rPr>
          <w:rFonts w:asciiTheme="minorHAnsi" w:hAnsiTheme="minorHAnsi" w:cstheme="minorHAnsi"/>
          <w:sz w:val="22"/>
          <w:szCs w:val="22"/>
        </w:rPr>
        <w:t xml:space="preserve"> i przedstawienia szczegółowego uzasadnienia, wskazującego: </w:t>
      </w:r>
    </w:p>
    <w:p w14:paraId="636E24D4"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1387D45A"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dlaczego ww. zmiana wpływa na koszt realizacji Umowy;</w:t>
      </w:r>
    </w:p>
    <w:p w14:paraId="5CEA336C"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1FC38EF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2C4FDC8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Złożenie wniosku o waloryzację wynagrodzenia dopuszczalne jest nie wcześniej niż po upływie 6 miesięcy od dnia zawarcia Umowy (początkowy termin ustalenia zmiany wynagrodzenia); możliwe jest wprowadzanie kolejnych zmian wynagrodzenia z zastrzeżeniem, że będą one wprowadzane nie częściej niż co 3 miesiące.</w:t>
      </w:r>
    </w:p>
    <w:p w14:paraId="0ECB7E6F"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Waloryzacja nie obejmuje wynagrodzenia za usługi wykonane przed datą złożenia wniosku.</w:t>
      </w:r>
    </w:p>
    <w:p w14:paraId="2FBE30EE"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Łączna wartość wszystkich waloryzacji wynagrodzenia nie może przekroczyć poziomu 10% pierwotnie przewidzianego wynagrodzenia umownego brutto za wykonanie Umowy w całości.</w:t>
      </w:r>
    </w:p>
    <w:p w14:paraId="2E67F4AD"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65225EFF"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Jeżeli zawarcie Umowy nastąpiło po 180 dniach od upływu terminu składania ofert, początkowym terminem ustalenia zmiany wysokości wynagrodzenia jest dzień otwarcia ofert.</w:t>
      </w:r>
    </w:p>
    <w:p w14:paraId="72A347C8" w14:textId="77777777" w:rsidR="008A20F5" w:rsidRDefault="008A20F5">
      <w:pPr>
        <w:pStyle w:val="Akapitzlist"/>
        <w:spacing w:after="0" w:line="276" w:lineRule="auto"/>
        <w:ind w:left="360"/>
        <w:jc w:val="both"/>
        <w:rPr>
          <w:rFonts w:asciiTheme="minorHAnsi" w:hAnsiTheme="minorHAnsi" w:cstheme="minorHAnsi"/>
          <w:sz w:val="22"/>
          <w:szCs w:val="22"/>
        </w:rPr>
      </w:pPr>
    </w:p>
    <w:p w14:paraId="7D05BA1D"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21</w:t>
      </w:r>
    </w:p>
    <w:p w14:paraId="5FC1F17B"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RODO</w:t>
      </w:r>
    </w:p>
    <w:p w14:paraId="704F6EEC" w14:textId="77777777" w:rsidR="008A20F5" w:rsidRDefault="00000000">
      <w:pPr>
        <w:pStyle w:val="Akapitzlist"/>
        <w:widowControl w:val="0"/>
        <w:numPr>
          <w:ilvl w:val="0"/>
          <w:numId w:val="44"/>
        </w:numPr>
        <w:spacing w:after="0" w:line="276" w:lineRule="auto"/>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 realizacją niniejszej umowie, Zamawiający wobec treści art. 13 ust.1 i 2 rozporządzenia RODO informuje, że:</w:t>
      </w:r>
    </w:p>
    <w:p w14:paraId="325F5583"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bCs/>
          <w:sz w:val="22"/>
          <w:szCs w:val="22"/>
          <w:lang w:eastAsia="zh-CN"/>
        </w:rPr>
      </w:pPr>
      <w:r>
        <w:rPr>
          <w:rFonts w:asciiTheme="minorHAnsi" w:eastAsia="Lucida Sans Unicode" w:hAnsiTheme="minorHAnsi" w:cstheme="minorHAnsi"/>
          <w:sz w:val="22"/>
          <w:szCs w:val="22"/>
          <w:lang w:eastAsia="zh-CN"/>
        </w:rPr>
        <w:t xml:space="preserve">administratorem Pani/Pana danych osobowych jest: </w:t>
      </w:r>
      <w:r>
        <w:rPr>
          <w:rFonts w:asciiTheme="minorHAnsi" w:eastAsia="Lucida Sans Unicode" w:hAnsiTheme="minorHAnsi" w:cstheme="minorHAnsi"/>
          <w:b/>
          <w:sz w:val="22"/>
          <w:szCs w:val="22"/>
          <w:lang w:eastAsia="zh-CN"/>
        </w:rPr>
        <w:t>Gmina Nowa Ruda z siedzibą przy ul. </w:t>
      </w:r>
      <w:r>
        <w:rPr>
          <w:rFonts w:asciiTheme="minorHAnsi" w:eastAsia="Calibri" w:hAnsiTheme="minorHAnsi" w:cstheme="minorHAnsi"/>
          <w:b/>
          <w:bCs/>
          <w:sz w:val="22"/>
          <w:szCs w:val="22"/>
          <w:lang w:eastAsia="zh-CN"/>
        </w:rPr>
        <w:t>Niepodległości 2, 57-400 Nowa Ruda</w:t>
      </w:r>
      <w:r>
        <w:rPr>
          <w:rFonts w:asciiTheme="minorHAnsi" w:eastAsia="Lucida Sans Unicode" w:hAnsiTheme="minorHAnsi" w:cstheme="minorHAnsi"/>
          <w:sz w:val="22"/>
          <w:szCs w:val="22"/>
          <w:lang w:eastAsia="zh-CN"/>
        </w:rPr>
        <w:t>;</w:t>
      </w:r>
    </w:p>
    <w:p w14:paraId="0E604D26"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 xml:space="preserve">Na wszelkie pytania dotyczące sposobu i zakresu przetwarzania Pani/Pana danych osobowych przez Gminę, a także przysługujących Pani/Panu uprawnień może Pani/Pan uzyskać odpowiedź poprzez kontakt z Inspektorem Ochrony Danych Osobowych pod adresem email: </w:t>
      </w:r>
      <w:hyperlink r:id="rId8">
        <w:r w:rsidR="008A20F5">
          <w:rPr>
            <w:rFonts w:asciiTheme="minorHAnsi" w:eastAsia="Lucida Sans Unicode" w:hAnsiTheme="minorHAnsi" w:cstheme="minorHAnsi"/>
            <w:color w:val="0563C1" w:themeColor="hyperlink"/>
            <w:sz w:val="22"/>
            <w:szCs w:val="22"/>
            <w:u w:val="single"/>
            <w:lang w:eastAsia="zh-CN"/>
          </w:rPr>
          <w:t>bip@gmina.nowaruda.pl</w:t>
        </w:r>
      </w:hyperlink>
      <w:r>
        <w:rPr>
          <w:rFonts w:asciiTheme="minorHAnsi" w:eastAsia="Lucida Sans Unicode" w:hAnsiTheme="minorHAnsi" w:cstheme="minorHAnsi"/>
          <w:color w:val="0563C1" w:themeColor="hyperlink"/>
          <w:sz w:val="22"/>
          <w:szCs w:val="22"/>
          <w:u w:val="single"/>
          <w:lang w:eastAsia="zh-CN"/>
        </w:rPr>
        <w:t>;</w:t>
      </w:r>
    </w:p>
    <w:p w14:paraId="1F7C5404"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sz w:val="22"/>
          <w:szCs w:val="22"/>
          <w:lang w:eastAsia="zh-CN"/>
        </w:rPr>
      </w:pPr>
      <w:r>
        <w:rPr>
          <w:rFonts w:asciiTheme="minorHAnsi" w:eastAsia="Lucida Sans Unicode" w:hAnsiTheme="minorHAnsi" w:cstheme="minorHAnsi"/>
          <w:sz w:val="22"/>
          <w:szCs w:val="22"/>
          <w:lang w:eastAsia="zh-CN"/>
        </w:rPr>
        <w:t xml:space="preserve">przetwarzanie Pana/Pani danych osobowych następuje na podstawie art. 6 ust.1 lit. b) </w:t>
      </w:r>
      <w:r>
        <w:rPr>
          <w:rFonts w:asciiTheme="minorHAnsi" w:eastAsia="Lucida Sans Unicode" w:hAnsiTheme="minorHAnsi" w:cstheme="minorHAnsi"/>
          <w:sz w:val="22"/>
          <w:szCs w:val="22"/>
          <w:lang w:eastAsia="zh-CN"/>
        </w:rPr>
        <w:br/>
        <w:t>i c) rozporządzenia RODO w celu związanym z realizacją niniejszej Umowy, której jest Pan/Pani stroną;</w:t>
      </w:r>
    </w:p>
    <w:p w14:paraId="7FAFF38B" w14:textId="77777777" w:rsidR="008A20F5" w:rsidRDefault="00000000">
      <w:pPr>
        <w:widowControl w:val="0"/>
        <w:numPr>
          <w:ilvl w:val="0"/>
          <w:numId w:val="47"/>
        </w:numPr>
        <w:shd w:val="clear" w:color="auto" w:fill="FFFFFF"/>
        <w:spacing w:after="0" w:line="276" w:lineRule="auto"/>
        <w:ind w:left="720"/>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odbiorcami Pana/Pani danych osobowych będą pracownicy Urzędu Gminy Nowa Ruda, wykonujący czynności związane z zawarciem i realizacją Umowy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1C1F1063" w14:textId="77777777" w:rsidR="008A20F5" w:rsidRDefault="00000000">
      <w:pPr>
        <w:widowControl w:val="0"/>
        <w:numPr>
          <w:ilvl w:val="0"/>
          <w:numId w:val="47"/>
        </w:numPr>
        <w:shd w:val="clear" w:color="auto" w:fill="FFFFFF"/>
        <w:spacing w:after="0" w:line="276" w:lineRule="auto"/>
        <w:ind w:left="720"/>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Zamawiający będzie przetwarzał, powierzone na podstawie Umowy, w szczególności następujące dane osobowe: imię i nazwisko; seria i numer dokumentu tożsamości; numer PESEL i NIP, adres zamieszkania lub miejsca (siedziby) prowadzenia działalności, nr posiadanych uprawnień niezbędnych do wykonywania usług będących przedmiotem zamówienia publicznego udzielonego na podstawie niniejszej Umowy;</w:t>
      </w:r>
    </w:p>
    <w:p w14:paraId="6EC4673A" w14:textId="77777777" w:rsidR="008A20F5" w:rsidRDefault="00000000">
      <w:pPr>
        <w:widowControl w:val="0"/>
        <w:numPr>
          <w:ilvl w:val="0"/>
          <w:numId w:val="47"/>
        </w:numPr>
        <w:spacing w:after="0" w:line="276" w:lineRule="auto"/>
        <w:ind w:left="720"/>
        <w:contextualSpacing/>
        <w:jc w:val="both"/>
        <w:rPr>
          <w:rFonts w:asciiTheme="minorHAnsi" w:eastAsia="Calibri" w:hAnsiTheme="minorHAnsi" w:cstheme="minorHAnsi"/>
          <w:sz w:val="22"/>
          <w:szCs w:val="22"/>
        </w:rPr>
      </w:pPr>
      <w:r>
        <w:rPr>
          <w:rFonts w:asciiTheme="minorHAnsi" w:eastAsia="Lucida Sans Unicode" w:hAnsiTheme="minorHAnsi" w:cstheme="minorHAnsi"/>
          <w:sz w:val="22"/>
          <w:szCs w:val="22"/>
          <w:lang w:eastAsia="zh-CN"/>
        </w:rPr>
        <w:t>Pani/Pana dane osobowe będą przechowywane, przez okres realizacji Umowy oraz 5 lat od dnia jej zakończenia; a w przypadku dochodzenia roszczeń wynikających z Umowy – przez cały okres ich dochodzenia i egzekwowania;</w:t>
      </w:r>
    </w:p>
    <w:p w14:paraId="7FB8FDEC"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i/>
          <w:sz w:val="22"/>
          <w:szCs w:val="22"/>
          <w:lang w:eastAsia="zh-CN"/>
        </w:rPr>
      </w:pPr>
      <w:r>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Umowy, której Pan/Pani jest stroną, skutkiem niepodania danych jest brak możliwości zawarcia </w:t>
      </w:r>
      <w:proofErr w:type="gramStart"/>
      <w:r>
        <w:rPr>
          <w:rFonts w:asciiTheme="minorHAnsi" w:eastAsia="Lucida Sans Unicode" w:hAnsiTheme="minorHAnsi" w:cstheme="minorHAnsi"/>
          <w:sz w:val="22"/>
          <w:szCs w:val="22"/>
          <w:lang w:eastAsia="zh-CN"/>
        </w:rPr>
        <w:t>Umowy ;</w:t>
      </w:r>
      <w:proofErr w:type="gramEnd"/>
    </w:p>
    <w:p w14:paraId="76F24F7A"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8DFE831" w14:textId="77777777" w:rsidR="008A20F5" w:rsidRDefault="00000000">
      <w:pPr>
        <w:widowControl w:val="0"/>
        <w:numPr>
          <w:ilvl w:val="0"/>
          <w:numId w:val="47"/>
        </w:numPr>
        <w:spacing w:after="0" w:line="276" w:lineRule="auto"/>
        <w:ind w:left="720"/>
        <w:contextualSpacing/>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posiada Pani/Pan:</w:t>
      </w:r>
    </w:p>
    <w:p w14:paraId="50DB76CB" w14:textId="77777777" w:rsidR="008A20F5" w:rsidRDefault="00000000">
      <w:pPr>
        <w:widowControl w:val="0"/>
        <w:numPr>
          <w:ilvl w:val="0"/>
          <w:numId w:val="75"/>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dostępu do danych osobowych Pani/Pana dotyczących zgodnie z art. 15 rozporządzenia RODO;</w:t>
      </w:r>
    </w:p>
    <w:p w14:paraId="0E691F2B" w14:textId="77777777" w:rsidR="008A20F5" w:rsidRDefault="00000000">
      <w:pPr>
        <w:widowControl w:val="0"/>
        <w:numPr>
          <w:ilvl w:val="0"/>
          <w:numId w:val="76"/>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 xml:space="preserve">prawo do sprostowania Pani/Pana danych osobowych zgodnie z art. 16 rozporządzenia </w:t>
      </w:r>
      <w:r>
        <w:rPr>
          <w:rFonts w:asciiTheme="minorHAnsi" w:eastAsia="Lucida Sans Unicode" w:hAnsiTheme="minorHAnsi" w:cstheme="minorHAnsi"/>
          <w:sz w:val="22"/>
          <w:szCs w:val="22"/>
          <w:lang w:eastAsia="zh-CN"/>
        </w:rPr>
        <w:lastRenderedPageBreak/>
        <w:t>RODO;</w:t>
      </w:r>
    </w:p>
    <w:p w14:paraId="71DD6ACB" w14:textId="77777777" w:rsidR="008A20F5" w:rsidRDefault="00000000">
      <w:pPr>
        <w:widowControl w:val="0"/>
        <w:numPr>
          <w:ilvl w:val="0"/>
          <w:numId w:val="77"/>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żądania od administratora ograniczenia przetwarzania danych osobowych zgodnie z art. 18 rozporządzenia RODO z zastrzeżeniem przypadków, o których mowa w art. 18 ust. 2 RODO;</w:t>
      </w:r>
    </w:p>
    <w:p w14:paraId="5656D419" w14:textId="77777777" w:rsidR="008A20F5" w:rsidRDefault="00000000">
      <w:pPr>
        <w:widowControl w:val="0"/>
        <w:numPr>
          <w:ilvl w:val="0"/>
          <w:numId w:val="78"/>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5C13A191" w14:textId="77777777" w:rsidR="008A20F5" w:rsidRDefault="00000000">
      <w:pPr>
        <w:pStyle w:val="Akapitzlist"/>
        <w:widowControl w:val="0"/>
        <w:numPr>
          <w:ilvl w:val="0"/>
          <w:numId w:val="47"/>
        </w:numPr>
        <w:spacing w:after="0" w:line="276" w:lineRule="auto"/>
        <w:ind w:left="709"/>
        <w:rPr>
          <w:rFonts w:asciiTheme="minorHAnsi" w:eastAsia="Lucida Sans Unicode" w:hAnsiTheme="minorHAnsi" w:cstheme="minorHAnsi"/>
          <w:i/>
          <w:sz w:val="22"/>
          <w:szCs w:val="22"/>
          <w:lang w:eastAsia="zh-CN"/>
        </w:rPr>
      </w:pPr>
      <w:r>
        <w:rPr>
          <w:rFonts w:asciiTheme="minorHAnsi" w:eastAsia="Lucida Sans Unicode" w:hAnsiTheme="minorHAnsi" w:cstheme="minorHAnsi"/>
          <w:sz w:val="22"/>
          <w:szCs w:val="22"/>
          <w:lang w:eastAsia="zh-CN"/>
        </w:rPr>
        <w:t>nie przysługuje Pani/Panu:</w:t>
      </w:r>
    </w:p>
    <w:p w14:paraId="782A1363" w14:textId="77777777" w:rsidR="008A20F5" w:rsidRDefault="00000000">
      <w:pPr>
        <w:widowControl w:val="0"/>
        <w:numPr>
          <w:ilvl w:val="0"/>
          <w:numId w:val="79"/>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w związku z art. 17 ust. 3 lit. b) i e) rozporządzenia RODO prawo do usunięcia danych osobowych;</w:t>
      </w:r>
    </w:p>
    <w:p w14:paraId="0136A365" w14:textId="77777777" w:rsidR="008A20F5" w:rsidRDefault="00000000">
      <w:pPr>
        <w:widowControl w:val="0"/>
        <w:numPr>
          <w:ilvl w:val="0"/>
          <w:numId w:val="80"/>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 przenoszenia danych osobowych, o którym mowa w art. 20 rozporządzenia RODO;</w:t>
      </w:r>
    </w:p>
    <w:p w14:paraId="282718DC" w14:textId="77777777" w:rsidR="008A20F5" w:rsidRDefault="00000000">
      <w:pPr>
        <w:widowControl w:val="0"/>
        <w:numPr>
          <w:ilvl w:val="0"/>
          <w:numId w:val="81"/>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sprzeciwu, o którym mowa w art. 21 rozporządzenia RODO, wobec przetwarzania danych osobowych, gdyż podstawą prawną przetwarzania Pani/Pana danych osobowych jest art. 6 ust. 1 lit. b) rozporządzenia RODO.</w:t>
      </w:r>
    </w:p>
    <w:p w14:paraId="7EF1681E" w14:textId="77777777" w:rsidR="008A20F5" w:rsidRDefault="00000000">
      <w:pPr>
        <w:widowControl w:val="0"/>
        <w:numPr>
          <w:ilvl w:val="0"/>
          <w:numId w:val="47"/>
        </w:numPr>
        <w:shd w:val="clear" w:color="auto" w:fill="FFFFFF"/>
        <w:spacing w:after="0" w:line="276" w:lineRule="auto"/>
        <w:ind w:left="709"/>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0E343515" w14:textId="77777777" w:rsidR="008A20F5" w:rsidRDefault="00000000">
      <w:pPr>
        <w:pStyle w:val="Akapitzlist"/>
        <w:numPr>
          <w:ilvl w:val="0"/>
          <w:numId w:val="44"/>
        </w:numPr>
        <w:spacing w:after="0" w:line="276" w:lineRule="auto"/>
        <w:jc w:val="both"/>
        <w:rPr>
          <w:rFonts w:asciiTheme="minorHAnsi" w:eastAsia="Times New Roman" w:hAnsiTheme="minorHAnsi" w:cstheme="minorHAnsi"/>
          <w:sz w:val="22"/>
          <w:szCs w:val="22"/>
          <w:lang w:eastAsia="zh-CN"/>
        </w:rPr>
      </w:pPr>
      <w:r>
        <w:rPr>
          <w:rFonts w:asciiTheme="minorHAnsi" w:eastAsia="Lucida Sans Unicode" w:hAnsiTheme="minorHAnsi" w:cstheme="minorHAnsi"/>
          <w:sz w:val="22"/>
          <w:szCs w:val="22"/>
          <w:lang w:eastAsia="zh-CN"/>
        </w:rPr>
        <w:t xml:space="preserve">W przypadku, gdy w związku z realizacją niniejszej Umowy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03E53130" w14:textId="77777777" w:rsidR="008A20F5" w:rsidRDefault="008A20F5">
      <w:pPr>
        <w:spacing w:after="120" w:line="276" w:lineRule="auto"/>
        <w:rPr>
          <w:rFonts w:asciiTheme="minorHAnsi" w:hAnsiTheme="minorHAnsi" w:cstheme="minorHAnsi"/>
          <w:b/>
          <w:bCs/>
          <w:sz w:val="22"/>
          <w:szCs w:val="22"/>
        </w:rPr>
      </w:pPr>
    </w:p>
    <w:p w14:paraId="0A9CA7A7"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22</w:t>
      </w:r>
    </w:p>
    <w:p w14:paraId="36D86166"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Postanowienia końcowe</w:t>
      </w:r>
    </w:p>
    <w:p w14:paraId="261D5495" w14:textId="389E0F05" w:rsidR="008A20F5" w:rsidRDefault="00000000">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W sprawach nieuregulowanych niniejszą Umową mają zastosowanie powszechnie obowiązujące przepisy prawa.</w:t>
      </w:r>
    </w:p>
    <w:p w14:paraId="4E42996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spory, mogące wyniknąć z tytułu niniejszej Umowy, będą rozstrzygane przez sąd właściwy miejscowo i rzeczowo dla siedziby Zamawiającego. </w:t>
      </w:r>
    </w:p>
    <w:p w14:paraId="6C03732F"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zmiany Umowy wymagają formy pisemnej pod rygorem nieważności. </w:t>
      </w:r>
    </w:p>
    <w:p w14:paraId="5B66B47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Umowę sporządzono w trzech jednobrzmiących egzemplarzach, jeden egzemplarz dla Wykonawcy i dwa egzemplarze dla Zamawiającego. </w:t>
      </w:r>
    </w:p>
    <w:p w14:paraId="0E25B30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Integralną część Umowy stanowią załączniki: </w:t>
      </w:r>
    </w:p>
    <w:p w14:paraId="57515101" w14:textId="77777777" w:rsidR="008A20F5"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Specyfikacja Warunków Zamówienia wraz z załącznikami </w:t>
      </w:r>
    </w:p>
    <w:p w14:paraId="659D882D" w14:textId="77777777" w:rsidR="008A20F5"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Oferta Wykonawcy </w:t>
      </w:r>
    </w:p>
    <w:p w14:paraId="1F482F8C" w14:textId="22B2F50F" w:rsidR="001C70EF"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Dokument gwarancyjny</w:t>
      </w:r>
    </w:p>
    <w:p w14:paraId="2929DF4A" w14:textId="4CB4575A" w:rsidR="001C70EF" w:rsidRPr="001C70EF" w:rsidRDefault="00000000" w:rsidP="001C70EF">
      <w:pPr>
        <w:pStyle w:val="Akapitzlist"/>
        <w:numPr>
          <w:ilvl w:val="0"/>
          <w:numId w:val="82"/>
        </w:numPr>
        <w:spacing w:after="0" w:line="276" w:lineRule="auto"/>
        <w:jc w:val="both"/>
        <w:rPr>
          <w:rFonts w:asciiTheme="minorHAnsi" w:hAnsiTheme="minorHAnsi" w:cstheme="minorHAnsi"/>
          <w:sz w:val="22"/>
          <w:szCs w:val="22"/>
        </w:rPr>
      </w:pPr>
      <w:r w:rsidRPr="001C70EF">
        <w:rPr>
          <w:rFonts w:asciiTheme="minorHAnsi" w:hAnsiTheme="minorHAnsi" w:cstheme="minorHAnsi"/>
          <w:sz w:val="22"/>
          <w:szCs w:val="22"/>
        </w:rPr>
        <w:t>Harmonogram rzeczowo-finansowy realizacji Inwestycji</w:t>
      </w:r>
    </w:p>
    <w:p w14:paraId="7B0E07AC" w14:textId="77777777" w:rsidR="001C70EF" w:rsidRDefault="001C70EF">
      <w:pPr>
        <w:spacing w:line="276" w:lineRule="auto"/>
        <w:rPr>
          <w:rFonts w:asciiTheme="minorHAnsi" w:hAnsiTheme="minorHAnsi" w:cstheme="minorHAnsi"/>
        </w:rPr>
      </w:pPr>
    </w:p>
    <w:p w14:paraId="7AB85CEA" w14:textId="77777777" w:rsidR="001C70EF" w:rsidRDefault="001C70EF">
      <w:pPr>
        <w:spacing w:line="276" w:lineRule="auto"/>
        <w:rPr>
          <w:rFonts w:asciiTheme="minorHAnsi" w:hAnsiTheme="minorHAnsi" w:cstheme="minorHAnsi"/>
        </w:rPr>
      </w:pPr>
    </w:p>
    <w:p w14:paraId="64BDC69C" w14:textId="2C9F6A28" w:rsidR="008A20F5" w:rsidRDefault="00000000">
      <w:pPr>
        <w:spacing w:line="276" w:lineRule="auto"/>
        <w:rPr>
          <w:rFonts w:asciiTheme="minorHAnsi" w:hAnsiTheme="minorHAnsi" w:cstheme="minorHAnsi"/>
        </w:rPr>
      </w:pPr>
      <w:r>
        <w:rPr>
          <w:rFonts w:asciiTheme="minorHAnsi" w:hAnsiTheme="minorHAnsi" w:cstheme="minorHAnsi"/>
        </w:rPr>
        <w:lastRenderedPageBreak/>
        <w:t>Podpisy:</w:t>
      </w:r>
    </w:p>
    <w:p w14:paraId="5F793EFD" w14:textId="77777777" w:rsidR="008A20F5" w:rsidRDefault="00000000">
      <w:pPr>
        <w:spacing w:line="276" w:lineRule="auto"/>
        <w:rPr>
          <w:rFonts w:asciiTheme="minorHAnsi" w:hAnsiTheme="minorHAnsi" w:cstheme="minorHAnsi"/>
        </w:rPr>
      </w:pPr>
      <w:r>
        <w:rPr>
          <w:rFonts w:asciiTheme="minorHAnsi" w:hAnsiTheme="minorHAnsi" w:cstheme="minorHAnsi"/>
        </w:rPr>
        <w:t>Zamawiający:</w:t>
      </w:r>
    </w:p>
    <w:p w14:paraId="49725477" w14:textId="77777777" w:rsidR="008A20F5" w:rsidRDefault="00000000">
      <w:pPr>
        <w:spacing w:line="276" w:lineRule="auto"/>
        <w:rPr>
          <w:rFonts w:asciiTheme="minorHAnsi" w:hAnsiTheme="minorHAnsi" w:cstheme="minorHAnsi"/>
        </w:rPr>
      </w:pPr>
      <w:r>
        <w:rPr>
          <w:rFonts w:asciiTheme="minorHAnsi" w:hAnsiTheme="minorHAnsi" w:cstheme="minorHAnsi"/>
        </w:rPr>
        <w:t>Kontrasygnata Skarbnika:</w:t>
      </w:r>
    </w:p>
    <w:p w14:paraId="421F29EE" w14:textId="77777777" w:rsidR="008A20F5" w:rsidRDefault="008A20F5">
      <w:pPr>
        <w:spacing w:line="276" w:lineRule="auto"/>
        <w:rPr>
          <w:rFonts w:asciiTheme="minorHAnsi" w:hAnsiTheme="minorHAnsi" w:cstheme="minorHAnsi"/>
        </w:rPr>
      </w:pPr>
    </w:p>
    <w:p w14:paraId="40985AFD" w14:textId="77777777" w:rsidR="008A20F5" w:rsidRDefault="00000000">
      <w:pPr>
        <w:spacing w:line="276" w:lineRule="auto"/>
        <w:rPr>
          <w:rFonts w:asciiTheme="minorHAnsi" w:hAnsiTheme="minorHAnsi" w:cstheme="minorHAnsi"/>
        </w:rPr>
      </w:pPr>
      <w:r>
        <w:rPr>
          <w:rFonts w:asciiTheme="minorHAnsi" w:hAnsiTheme="minorHAnsi" w:cstheme="minorHAnsi"/>
        </w:rPr>
        <w:t>Wykonawca:</w:t>
      </w:r>
      <w:r>
        <w:br w:type="page"/>
      </w:r>
    </w:p>
    <w:p w14:paraId="2FE77959" w14:textId="77777777" w:rsidR="008A20F5" w:rsidRDefault="00000000">
      <w:pPr>
        <w:spacing w:line="276" w:lineRule="auto"/>
        <w:rPr>
          <w:rFonts w:asciiTheme="minorHAnsi" w:hAnsiTheme="minorHAnsi" w:cstheme="minorHAnsi"/>
        </w:rPr>
      </w:pPr>
      <w:r>
        <w:rPr>
          <w:rFonts w:asciiTheme="minorHAnsi" w:hAnsiTheme="minorHAnsi" w:cstheme="minorHAnsi"/>
        </w:rPr>
        <w:lastRenderedPageBreak/>
        <w:t xml:space="preserve">Załącznik nr 3 do Umowy </w:t>
      </w:r>
    </w:p>
    <w:p w14:paraId="5E271236" w14:textId="77777777" w:rsidR="008A20F5" w:rsidRDefault="008A20F5">
      <w:pPr>
        <w:spacing w:after="0" w:line="276" w:lineRule="auto"/>
        <w:jc w:val="both"/>
        <w:rPr>
          <w:rFonts w:asciiTheme="minorHAnsi" w:hAnsiTheme="minorHAnsi" w:cstheme="minorHAnsi"/>
          <w:b/>
          <w:bCs/>
          <w:sz w:val="23"/>
          <w:szCs w:val="23"/>
        </w:rPr>
      </w:pPr>
    </w:p>
    <w:p w14:paraId="1BF29B61" w14:textId="77777777" w:rsidR="008A20F5" w:rsidRDefault="00000000">
      <w:pPr>
        <w:spacing w:after="0" w:line="276" w:lineRule="auto"/>
        <w:jc w:val="both"/>
        <w:rPr>
          <w:rFonts w:asciiTheme="minorHAnsi" w:hAnsiTheme="minorHAnsi" w:cstheme="minorHAnsi"/>
          <w:sz w:val="23"/>
          <w:szCs w:val="23"/>
        </w:rPr>
      </w:pPr>
      <w:r>
        <w:rPr>
          <w:rFonts w:asciiTheme="minorHAnsi" w:hAnsiTheme="minorHAnsi" w:cstheme="minorHAnsi"/>
          <w:b/>
          <w:bCs/>
          <w:sz w:val="23"/>
          <w:szCs w:val="23"/>
        </w:rPr>
        <w:t xml:space="preserve">DOKUMENT GWARANCYJNY </w:t>
      </w:r>
    </w:p>
    <w:p w14:paraId="453F9215" w14:textId="77777777" w:rsidR="008A20F5" w:rsidRDefault="008A20F5">
      <w:pPr>
        <w:spacing w:after="0" w:line="276" w:lineRule="auto"/>
        <w:jc w:val="both"/>
        <w:rPr>
          <w:rFonts w:asciiTheme="minorHAnsi" w:hAnsiTheme="minorHAnsi" w:cstheme="minorHAnsi"/>
          <w:sz w:val="22"/>
          <w:szCs w:val="22"/>
        </w:rPr>
      </w:pPr>
    </w:p>
    <w:p w14:paraId="32D4122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Karta gwarancji jakości wykonanych robót sporządzona w dniu </w:t>
      </w:r>
      <w:r>
        <w:rPr>
          <w:rFonts w:asciiTheme="minorHAnsi" w:hAnsiTheme="minorHAnsi" w:cstheme="minorHAnsi"/>
          <w:b/>
          <w:bCs/>
          <w:sz w:val="22"/>
          <w:szCs w:val="22"/>
        </w:rPr>
        <w:t xml:space="preserve">…………………… </w:t>
      </w:r>
    </w:p>
    <w:p w14:paraId="0CC98344"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Gmina Nowa Ruda z siedzibą w Nowej Rudzie przy ul. Niepodległości 2 </w:t>
      </w:r>
    </w:p>
    <w:p w14:paraId="29BD8F6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t>
      </w:r>
      <w:r>
        <w:rPr>
          <w:rFonts w:asciiTheme="minorHAnsi" w:hAnsiTheme="minorHAnsi" w:cstheme="minorHAnsi"/>
          <w:b/>
          <w:bCs/>
          <w:sz w:val="22"/>
          <w:szCs w:val="22"/>
        </w:rPr>
        <w:t xml:space="preserve">…………………………………………………………………………. </w:t>
      </w:r>
    </w:p>
    <w:p w14:paraId="68338276"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Umowa Nr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Pr>
          <w:rFonts w:asciiTheme="minorHAnsi" w:hAnsiTheme="minorHAnsi" w:cstheme="minorHAnsi"/>
          <w:sz w:val="22"/>
          <w:szCs w:val="22"/>
        </w:rPr>
        <w:t xml:space="preserve">z dnia </w:t>
      </w:r>
      <w:r>
        <w:rPr>
          <w:rFonts w:asciiTheme="minorHAnsi" w:hAnsiTheme="minorHAnsi" w:cstheme="minorHAnsi"/>
          <w:b/>
          <w:bCs/>
          <w:sz w:val="22"/>
          <w:szCs w:val="22"/>
        </w:rPr>
        <w:t xml:space="preserve">…………………………… roku </w:t>
      </w:r>
    </w:p>
    <w:p w14:paraId="1B20E879" w14:textId="77777777" w:rsidR="008A20F5" w:rsidRDefault="008A20F5">
      <w:pPr>
        <w:spacing w:after="0" w:line="276" w:lineRule="auto"/>
        <w:jc w:val="both"/>
        <w:rPr>
          <w:rFonts w:asciiTheme="minorHAnsi" w:hAnsiTheme="minorHAnsi" w:cstheme="minorHAnsi"/>
          <w:sz w:val="23"/>
          <w:szCs w:val="23"/>
        </w:rPr>
      </w:pPr>
    </w:p>
    <w:p w14:paraId="58832A3F" w14:textId="77777777" w:rsidR="008A20F5" w:rsidRDefault="00000000">
      <w:pPr>
        <w:spacing w:after="0" w:line="276" w:lineRule="auto"/>
        <w:jc w:val="both"/>
        <w:rPr>
          <w:rFonts w:asciiTheme="minorHAnsi" w:hAnsiTheme="minorHAnsi" w:cstheme="minorHAnsi"/>
          <w:sz w:val="23"/>
          <w:szCs w:val="23"/>
        </w:rPr>
      </w:pPr>
      <w:r>
        <w:rPr>
          <w:rFonts w:asciiTheme="minorHAnsi" w:hAnsiTheme="minorHAnsi" w:cstheme="minorHAnsi"/>
          <w:sz w:val="23"/>
          <w:szCs w:val="23"/>
        </w:rPr>
        <w:t xml:space="preserve">Przedmiot Umowy </w:t>
      </w:r>
    </w:p>
    <w:p w14:paraId="3AF886E2" w14:textId="77777777" w:rsidR="008A20F5" w:rsidRDefault="00000000">
      <w:pPr>
        <w:spacing w:after="0" w:line="276" w:lineRule="auto"/>
        <w:jc w:val="both"/>
        <w:rPr>
          <w:rFonts w:asciiTheme="minorHAnsi" w:hAnsiTheme="minorHAnsi" w:cstheme="minorHAnsi"/>
          <w:b/>
          <w:bCs/>
          <w:sz w:val="32"/>
          <w:szCs w:val="32"/>
        </w:rPr>
      </w:pPr>
      <w:r>
        <w:rPr>
          <w:rFonts w:asciiTheme="minorHAnsi" w:hAnsiTheme="minorHAnsi" w:cstheme="minorHAnsi"/>
          <w:b/>
          <w:bCs/>
          <w:sz w:val="32"/>
          <w:szCs w:val="32"/>
          <w:highlight w:val="yellow"/>
        </w:rPr>
        <w:t>[…]</w:t>
      </w:r>
    </w:p>
    <w:p w14:paraId="6B5B5754" w14:textId="77777777" w:rsidR="008A20F5" w:rsidRDefault="008A20F5">
      <w:pPr>
        <w:spacing w:after="0" w:line="276" w:lineRule="auto"/>
        <w:jc w:val="both"/>
        <w:rPr>
          <w:rFonts w:asciiTheme="minorHAnsi" w:hAnsiTheme="minorHAnsi" w:cstheme="minorHAnsi"/>
          <w:sz w:val="22"/>
          <w:szCs w:val="22"/>
        </w:rPr>
      </w:pPr>
    </w:p>
    <w:p w14:paraId="2A321971"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Charakterystyka techniczna przedmiotu Umowy, będącego przedmiotem gwarancji: </w:t>
      </w:r>
    </w:p>
    <w:p w14:paraId="5F06DB7E" w14:textId="77777777" w:rsidR="008A20F5" w:rsidRDefault="00000000">
      <w:pPr>
        <w:spacing w:after="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zgodnie z Umową </w:t>
      </w:r>
    </w:p>
    <w:p w14:paraId="251F49A4" w14:textId="77777777" w:rsidR="008A20F5" w:rsidRDefault="008A20F5">
      <w:pPr>
        <w:spacing w:after="0" w:line="276" w:lineRule="auto"/>
        <w:jc w:val="both"/>
        <w:rPr>
          <w:rFonts w:asciiTheme="minorHAnsi" w:hAnsiTheme="minorHAnsi" w:cstheme="minorHAnsi"/>
          <w:sz w:val="22"/>
          <w:szCs w:val="22"/>
        </w:rPr>
      </w:pPr>
    </w:p>
    <w:p w14:paraId="3C58DC64"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Przedmiot gwarancji obejmuje łącznie wszystkie roboty budowlane, ziemne oraz zamontowane urządzenia i użyte materiały wykonane w ramach wymienionej Umowy. </w:t>
      </w:r>
    </w:p>
    <w:p w14:paraId="380BAA91"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Data odbioru końcowego: </w:t>
      </w:r>
      <w:r>
        <w:rPr>
          <w:rFonts w:asciiTheme="minorHAnsi" w:hAnsiTheme="minorHAnsi" w:cstheme="minorHAnsi"/>
          <w:b/>
          <w:bCs/>
          <w:sz w:val="22"/>
          <w:szCs w:val="22"/>
        </w:rPr>
        <w:t xml:space="preserve">………………………… </w:t>
      </w:r>
    </w:p>
    <w:p w14:paraId="329B4608" w14:textId="77777777" w:rsidR="008A20F5" w:rsidRDefault="008A20F5">
      <w:pPr>
        <w:spacing w:after="0" w:line="276" w:lineRule="auto"/>
        <w:jc w:val="both"/>
        <w:rPr>
          <w:rFonts w:asciiTheme="minorHAnsi" w:hAnsiTheme="minorHAnsi" w:cstheme="minorHAnsi"/>
          <w:b/>
          <w:bCs/>
          <w:sz w:val="22"/>
          <w:szCs w:val="22"/>
        </w:rPr>
      </w:pPr>
    </w:p>
    <w:p w14:paraId="09DA7415"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Warunki gwarancji jakości: </w:t>
      </w:r>
    </w:p>
    <w:p w14:paraId="1CA3EE92"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objęty niniejszą kartą gwarancyjną przedmiot gwarancji został wykonany zgodnie z dokumentacja projektową, Umową, zasadami wiedzy technicznej i przepisami </w:t>
      </w:r>
      <w:proofErr w:type="spellStart"/>
      <w:r>
        <w:rPr>
          <w:rFonts w:asciiTheme="minorHAnsi" w:hAnsiTheme="minorHAnsi" w:cstheme="minorHAnsi"/>
          <w:sz w:val="22"/>
          <w:szCs w:val="22"/>
        </w:rPr>
        <w:t>techniczno</w:t>
      </w:r>
      <w:proofErr w:type="spellEnd"/>
      <w:r>
        <w:rPr>
          <w:rFonts w:asciiTheme="minorHAnsi" w:hAnsiTheme="minorHAnsi" w:cstheme="minorHAnsi"/>
          <w:sz w:val="22"/>
          <w:szCs w:val="22"/>
        </w:rPr>
        <w:t xml:space="preserve"> – budowlanymi. </w:t>
      </w:r>
    </w:p>
    <w:p w14:paraId="58041F92"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313BF749"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Okres gwarancji jakości na wszystkie wykonane roboty, wynosi ………………………. </w:t>
      </w:r>
    </w:p>
    <w:p w14:paraId="648A7DCA" w14:textId="77777777" w:rsidR="008A20F5" w:rsidRDefault="008A20F5">
      <w:pPr>
        <w:spacing w:after="0" w:line="276" w:lineRule="auto"/>
        <w:jc w:val="both"/>
        <w:rPr>
          <w:rFonts w:asciiTheme="minorHAnsi" w:hAnsiTheme="minorHAnsi" w:cstheme="minorHAnsi"/>
          <w:sz w:val="22"/>
          <w:szCs w:val="22"/>
        </w:rPr>
      </w:pPr>
    </w:p>
    <w:p w14:paraId="30089928" w14:textId="77777777" w:rsidR="008A20F5" w:rsidRDefault="008A20F5">
      <w:pPr>
        <w:spacing w:after="0" w:line="276" w:lineRule="auto"/>
        <w:jc w:val="both"/>
        <w:rPr>
          <w:rFonts w:asciiTheme="minorHAnsi" w:hAnsiTheme="minorHAnsi" w:cstheme="minorHAnsi"/>
          <w:sz w:val="22"/>
          <w:szCs w:val="22"/>
        </w:rPr>
      </w:pPr>
    </w:p>
    <w:p w14:paraId="54E86726"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Warunki gwarancji podpisali: </w:t>
      </w:r>
    </w:p>
    <w:p w14:paraId="72CA11EA" w14:textId="77777777" w:rsidR="008A20F5" w:rsidRDefault="008A20F5">
      <w:pPr>
        <w:spacing w:after="0" w:line="276" w:lineRule="auto"/>
        <w:jc w:val="both"/>
        <w:rPr>
          <w:rFonts w:asciiTheme="minorHAnsi" w:hAnsiTheme="minorHAnsi" w:cstheme="minorHAnsi"/>
          <w:sz w:val="22"/>
          <w:szCs w:val="22"/>
        </w:rPr>
      </w:pPr>
    </w:p>
    <w:p w14:paraId="4D1E3A8A"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Udzielający gwarancji jakości – upoważniony przedstawiciel Wykonawcy: </w:t>
      </w:r>
    </w:p>
    <w:p w14:paraId="1BB895A1" w14:textId="77777777" w:rsidR="008A20F5" w:rsidRDefault="008A20F5">
      <w:pPr>
        <w:spacing w:after="0" w:line="276" w:lineRule="auto"/>
        <w:jc w:val="both"/>
        <w:rPr>
          <w:rFonts w:asciiTheme="minorHAnsi" w:hAnsiTheme="minorHAnsi" w:cstheme="minorHAnsi"/>
          <w:sz w:val="22"/>
          <w:szCs w:val="22"/>
        </w:rPr>
      </w:pPr>
    </w:p>
    <w:p w14:paraId="1350FEA2" w14:textId="77777777" w:rsidR="008A20F5" w:rsidRDefault="008A20F5">
      <w:pPr>
        <w:spacing w:after="0" w:line="276" w:lineRule="auto"/>
        <w:jc w:val="both"/>
        <w:rPr>
          <w:rFonts w:asciiTheme="minorHAnsi" w:hAnsiTheme="minorHAnsi" w:cstheme="minorHAnsi"/>
          <w:sz w:val="22"/>
          <w:szCs w:val="22"/>
        </w:rPr>
      </w:pPr>
    </w:p>
    <w:p w14:paraId="254548B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0399B3" w14:textId="77777777" w:rsidR="008A20F5" w:rsidRDefault="008A20F5">
      <w:pPr>
        <w:spacing w:after="0" w:line="276" w:lineRule="auto"/>
        <w:jc w:val="both"/>
        <w:rPr>
          <w:rFonts w:asciiTheme="minorHAnsi" w:hAnsiTheme="minorHAnsi" w:cstheme="minorHAnsi"/>
          <w:sz w:val="22"/>
          <w:szCs w:val="22"/>
        </w:rPr>
      </w:pPr>
    </w:p>
    <w:p w14:paraId="1B2C6695" w14:textId="77777777" w:rsidR="008A20F5" w:rsidRDefault="008A20F5">
      <w:pPr>
        <w:spacing w:after="0" w:line="276" w:lineRule="auto"/>
        <w:jc w:val="both"/>
        <w:rPr>
          <w:rFonts w:asciiTheme="minorHAnsi" w:hAnsiTheme="minorHAnsi" w:cstheme="minorHAnsi"/>
          <w:sz w:val="22"/>
          <w:szCs w:val="22"/>
        </w:rPr>
      </w:pPr>
    </w:p>
    <w:p w14:paraId="11683407"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Przyjmujący gwarancję jakości – upoważniony przedstawiciel Zamawiającego: </w:t>
      </w:r>
    </w:p>
    <w:p w14:paraId="65A0B879" w14:textId="77777777" w:rsidR="008A20F5" w:rsidRDefault="008A20F5">
      <w:pPr>
        <w:spacing w:line="276" w:lineRule="auto"/>
        <w:jc w:val="both"/>
        <w:rPr>
          <w:rFonts w:asciiTheme="minorHAnsi" w:hAnsiTheme="minorHAnsi" w:cstheme="minorHAnsi"/>
          <w:sz w:val="20"/>
          <w:szCs w:val="20"/>
        </w:rPr>
      </w:pPr>
    </w:p>
    <w:p w14:paraId="61D1E22E" w14:textId="77777777" w:rsidR="008A20F5" w:rsidRDefault="008A20F5">
      <w:pPr>
        <w:spacing w:line="276" w:lineRule="auto"/>
        <w:jc w:val="both"/>
        <w:rPr>
          <w:rFonts w:asciiTheme="minorHAnsi" w:hAnsiTheme="minorHAnsi" w:cstheme="minorHAnsi"/>
          <w:sz w:val="20"/>
          <w:szCs w:val="20"/>
        </w:rPr>
      </w:pPr>
    </w:p>
    <w:p w14:paraId="4BDEF1F3" w14:textId="77777777" w:rsidR="008A20F5" w:rsidRDefault="00000000">
      <w:pPr>
        <w:spacing w:line="276" w:lineRule="auto"/>
        <w:jc w:val="both"/>
        <w:rPr>
          <w:rFonts w:asciiTheme="minorHAnsi" w:hAnsiTheme="minorHAnsi" w:cstheme="minorHAnsi"/>
        </w:rPr>
      </w:pPr>
      <w:r>
        <w:rPr>
          <w:rFonts w:asciiTheme="minorHAnsi" w:hAnsiTheme="minorHAnsi" w:cstheme="minorHAnsi"/>
          <w:sz w:val="20"/>
          <w:szCs w:val="20"/>
        </w:rPr>
        <w:t>……………………………………………………………………………………</w:t>
      </w:r>
    </w:p>
    <w:sectPr w:rsidR="008A20F5">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4E51C" w14:textId="77777777" w:rsidR="00663F8D" w:rsidRDefault="00663F8D">
      <w:pPr>
        <w:spacing w:after="0" w:line="240" w:lineRule="auto"/>
      </w:pPr>
      <w:r>
        <w:separator/>
      </w:r>
    </w:p>
  </w:endnote>
  <w:endnote w:type="continuationSeparator" w:id="0">
    <w:p w14:paraId="4A4FCB3B" w14:textId="77777777" w:rsidR="00663F8D" w:rsidRDefault="0066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ADEB" w14:textId="77777777" w:rsidR="008A20F5" w:rsidRDefault="008A20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2C0D5818" w14:textId="77777777" w:rsidR="008A20F5" w:rsidRDefault="008A20F5">
        <w:pPr>
          <w:pStyle w:val="Stopka"/>
          <w:jc w:val="right"/>
          <w:rPr>
            <w:rFonts w:asciiTheme="minorHAnsi" w:hAnsiTheme="minorHAnsi" w:cstheme="minorHAnsi"/>
            <w:sz w:val="22"/>
            <w:szCs w:val="22"/>
          </w:rPr>
        </w:pPr>
      </w:p>
      <w:p w14:paraId="16F95C19" w14:textId="77777777" w:rsidR="008A20F5" w:rsidRDefault="00000000">
        <w:pPr>
          <w:pStyle w:val="Stopka"/>
          <w:jc w:val="right"/>
          <w:rPr>
            <w:rFonts w:asciiTheme="minorHAnsi" w:hAnsiTheme="minorHAnsi" w:cstheme="minorHAnsi"/>
            <w:sz w:val="22"/>
            <w:szCs w:val="22"/>
          </w:rPr>
        </w:pPr>
        <w:r>
          <w:rPr>
            <w:rFonts w:asciiTheme="minorHAnsi" w:hAnsiTheme="minorHAnsi" w:cstheme="minorHAnsi"/>
            <w:sz w:val="22"/>
            <w:szCs w:val="22"/>
          </w:rPr>
          <w:t xml:space="preserve">Strona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2</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29</w:t>
        </w:r>
        <w:r>
          <w:rPr>
            <w:rFonts w:ascii="Calibri" w:hAnsi="Calibri" w:cs="Calibri"/>
            <w:b/>
            <w:bCs/>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845768"/>
      <w:docPartObj>
        <w:docPartGallery w:val="Page Numbers (Top of Page)"/>
        <w:docPartUnique/>
      </w:docPartObj>
    </w:sdtPr>
    <w:sdtContent>
      <w:p w14:paraId="2BEFF541" w14:textId="77777777" w:rsidR="008A20F5" w:rsidRDefault="008A20F5">
        <w:pPr>
          <w:pStyle w:val="Stopka"/>
          <w:jc w:val="right"/>
          <w:rPr>
            <w:rFonts w:asciiTheme="minorHAnsi" w:hAnsiTheme="minorHAnsi" w:cstheme="minorHAnsi"/>
            <w:sz w:val="22"/>
            <w:szCs w:val="22"/>
          </w:rPr>
        </w:pPr>
      </w:p>
      <w:p w14:paraId="2FA09143" w14:textId="77777777" w:rsidR="008A20F5" w:rsidRDefault="00000000">
        <w:pPr>
          <w:pStyle w:val="Stopka"/>
          <w:jc w:val="right"/>
          <w:rPr>
            <w:rFonts w:asciiTheme="minorHAnsi" w:hAnsiTheme="minorHAnsi" w:cstheme="minorHAnsi"/>
            <w:sz w:val="22"/>
            <w:szCs w:val="22"/>
          </w:rPr>
        </w:pPr>
        <w:r>
          <w:rPr>
            <w:rFonts w:asciiTheme="minorHAnsi" w:hAnsiTheme="minorHAnsi" w:cstheme="minorHAnsi"/>
            <w:sz w:val="22"/>
            <w:szCs w:val="22"/>
          </w:rPr>
          <w:t xml:space="preserve">Strona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2</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29</w:t>
        </w:r>
        <w:r>
          <w:rPr>
            <w:rFonts w:ascii="Calibri" w:hAnsi="Calibri" w:cs="Calibr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36301" w14:textId="77777777" w:rsidR="00663F8D" w:rsidRDefault="00663F8D">
      <w:pPr>
        <w:spacing w:after="0" w:line="240" w:lineRule="auto"/>
      </w:pPr>
      <w:r>
        <w:separator/>
      </w:r>
    </w:p>
  </w:footnote>
  <w:footnote w:type="continuationSeparator" w:id="0">
    <w:p w14:paraId="310E09DB" w14:textId="77777777" w:rsidR="00663F8D" w:rsidRDefault="0066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E46C" w14:textId="77777777" w:rsidR="008A20F5" w:rsidRDefault="008A20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B21E" w14:textId="77777777" w:rsidR="008A20F5" w:rsidRDefault="00000000">
    <w:pPr>
      <w:pStyle w:val="Nagwek"/>
    </w:pPr>
    <w:r>
      <w:rPr>
        <w:noProof/>
      </w:rPr>
      <w:drawing>
        <wp:inline distT="0" distB="0" distL="0" distR="0" wp14:anchorId="2E74A3D2" wp14:editId="4BBD877B">
          <wp:extent cx="5760720" cy="711200"/>
          <wp:effectExtent l="0" t="0" r="0" b="0"/>
          <wp:doc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14:paraId="148BE0B9" w14:textId="77777777" w:rsidR="008A20F5" w:rsidRDefault="008A20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71E9" w14:textId="77777777" w:rsidR="008A20F5" w:rsidRDefault="00000000">
    <w:pPr>
      <w:pStyle w:val="Nagwek"/>
    </w:pPr>
    <w:r>
      <w:rPr>
        <w:noProof/>
      </w:rPr>
      <w:drawing>
        <wp:inline distT="0" distB="0" distL="0" distR="0" wp14:anchorId="41034B81" wp14:editId="36747B31">
          <wp:extent cx="5760720" cy="711200"/>
          <wp:effectExtent l="0" t="0" r="0" b="0"/>
          <wp:doc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14:paraId="637DB53C" w14:textId="77777777" w:rsidR="008A20F5" w:rsidRDefault="008A20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AEF"/>
    <w:multiLevelType w:val="multilevel"/>
    <w:tmpl w:val="CBCE53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3F5985"/>
    <w:multiLevelType w:val="multilevel"/>
    <w:tmpl w:val="0C128A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D92E06"/>
    <w:multiLevelType w:val="multilevel"/>
    <w:tmpl w:val="C93462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587DBD"/>
    <w:multiLevelType w:val="multilevel"/>
    <w:tmpl w:val="4198F2B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E30AC"/>
    <w:multiLevelType w:val="multilevel"/>
    <w:tmpl w:val="E91A396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9106346"/>
    <w:multiLevelType w:val="multilevel"/>
    <w:tmpl w:val="9F724E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BEC14A8"/>
    <w:multiLevelType w:val="multilevel"/>
    <w:tmpl w:val="64DCB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FA3426"/>
    <w:multiLevelType w:val="multilevel"/>
    <w:tmpl w:val="C1F2020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123C404D"/>
    <w:multiLevelType w:val="multilevel"/>
    <w:tmpl w:val="03B0F4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249409D"/>
    <w:multiLevelType w:val="multilevel"/>
    <w:tmpl w:val="0980E7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CD7D60"/>
    <w:multiLevelType w:val="multilevel"/>
    <w:tmpl w:val="2ECEEAD8"/>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141D6259"/>
    <w:multiLevelType w:val="multilevel"/>
    <w:tmpl w:val="54E41E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504A59"/>
    <w:multiLevelType w:val="multilevel"/>
    <w:tmpl w:val="FC84FA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CC5605"/>
    <w:multiLevelType w:val="multilevel"/>
    <w:tmpl w:val="99A61A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74436BD"/>
    <w:multiLevelType w:val="multilevel"/>
    <w:tmpl w:val="3D70569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9E46B60"/>
    <w:multiLevelType w:val="multilevel"/>
    <w:tmpl w:val="24983E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B455D67"/>
    <w:multiLevelType w:val="multilevel"/>
    <w:tmpl w:val="0A244C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686E67"/>
    <w:multiLevelType w:val="multilevel"/>
    <w:tmpl w:val="8C54E7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C2749F"/>
    <w:multiLevelType w:val="multilevel"/>
    <w:tmpl w:val="8632BD5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1D9179D4"/>
    <w:multiLevelType w:val="multilevel"/>
    <w:tmpl w:val="18BE741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1F66339A"/>
    <w:multiLevelType w:val="multilevel"/>
    <w:tmpl w:val="C512EE9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FF93DAC"/>
    <w:multiLevelType w:val="multilevel"/>
    <w:tmpl w:val="5E741654"/>
    <w:lvl w:ilvl="0">
      <w:start w:val="1"/>
      <w:numFmt w:val="decimal"/>
      <w:lvlText w:val="%1."/>
      <w:lvlJc w:val="left"/>
      <w:pPr>
        <w:tabs>
          <w:tab w:val="num" w:pos="0"/>
        </w:tabs>
        <w:ind w:left="720" w:hanging="360"/>
      </w:pPr>
      <w:rPr>
        <w:rFonts w:asciiTheme="minorHAnsi" w:hAnsiTheme="minorHAnsi" w:cstheme="minorHAnsi"/>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2473B83"/>
    <w:multiLevelType w:val="multilevel"/>
    <w:tmpl w:val="C76AB4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33F69E2"/>
    <w:multiLevelType w:val="multilevel"/>
    <w:tmpl w:val="AEE63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2501E"/>
    <w:multiLevelType w:val="multilevel"/>
    <w:tmpl w:val="B47C9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5D35255"/>
    <w:multiLevelType w:val="multilevel"/>
    <w:tmpl w:val="B6F2F2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28614E26"/>
    <w:multiLevelType w:val="multilevel"/>
    <w:tmpl w:val="A2785F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2B495996"/>
    <w:multiLevelType w:val="multilevel"/>
    <w:tmpl w:val="2460D34C"/>
    <w:lvl w:ilvl="0">
      <w:start w:val="3"/>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8" w15:restartNumberingAfterBreak="0">
    <w:nsid w:val="2C1318EE"/>
    <w:multiLevelType w:val="multilevel"/>
    <w:tmpl w:val="535C8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F785CEF"/>
    <w:multiLevelType w:val="multilevel"/>
    <w:tmpl w:val="33A83C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31605A02"/>
    <w:multiLevelType w:val="multilevel"/>
    <w:tmpl w:val="A7B66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3DE0855"/>
    <w:multiLevelType w:val="multilevel"/>
    <w:tmpl w:val="906AD598"/>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2" w15:restartNumberingAfterBreak="0">
    <w:nsid w:val="3CB232BA"/>
    <w:multiLevelType w:val="multilevel"/>
    <w:tmpl w:val="6E4CF7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3DA81F08"/>
    <w:multiLevelType w:val="multilevel"/>
    <w:tmpl w:val="350A1E36"/>
    <w:lvl w:ilvl="0">
      <w:start w:val="1"/>
      <w:numFmt w:val="decimal"/>
      <w:lvlText w:val="%1."/>
      <w:lvlJc w:val="left"/>
      <w:pPr>
        <w:tabs>
          <w:tab w:val="num" w:pos="0"/>
        </w:tabs>
        <w:ind w:left="360" w:hanging="360"/>
      </w:pPr>
      <w:rPr>
        <w:rFonts w:ascii="Verdana" w:hAnsi="Verdana"/>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FD22990"/>
    <w:multiLevelType w:val="multilevel"/>
    <w:tmpl w:val="88D834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0140690"/>
    <w:multiLevelType w:val="multilevel"/>
    <w:tmpl w:val="CD3047FE"/>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6" w15:restartNumberingAfterBreak="0">
    <w:nsid w:val="40F24BD6"/>
    <w:multiLevelType w:val="multilevel"/>
    <w:tmpl w:val="397C956C"/>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3BE05E6"/>
    <w:multiLevelType w:val="multilevel"/>
    <w:tmpl w:val="CB841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6683642"/>
    <w:multiLevelType w:val="multilevel"/>
    <w:tmpl w:val="736EE4B4"/>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12F2D66"/>
    <w:multiLevelType w:val="multilevel"/>
    <w:tmpl w:val="03B2445E"/>
    <w:lvl w:ilvl="0">
      <w:start w:val="1"/>
      <w:numFmt w:val="decimal"/>
      <w:lvlText w:val="%1)"/>
      <w:lvlJc w:val="left"/>
      <w:pPr>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40" w15:restartNumberingAfterBreak="0">
    <w:nsid w:val="5150253B"/>
    <w:multiLevelType w:val="multilevel"/>
    <w:tmpl w:val="E3EC53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2B7704C"/>
    <w:multiLevelType w:val="multilevel"/>
    <w:tmpl w:val="C46AD1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2" w15:restartNumberingAfterBreak="0">
    <w:nsid w:val="53B3519B"/>
    <w:multiLevelType w:val="multilevel"/>
    <w:tmpl w:val="CF40614C"/>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5266627"/>
    <w:multiLevelType w:val="multilevel"/>
    <w:tmpl w:val="78561DF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57163D70"/>
    <w:multiLevelType w:val="multilevel"/>
    <w:tmpl w:val="451CD8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82301DA"/>
    <w:multiLevelType w:val="multilevel"/>
    <w:tmpl w:val="5568E854"/>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58C82F61"/>
    <w:multiLevelType w:val="multilevel"/>
    <w:tmpl w:val="B5E6CC2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A8747B3"/>
    <w:multiLevelType w:val="multilevel"/>
    <w:tmpl w:val="C22A6928"/>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8" w15:restartNumberingAfterBreak="0">
    <w:nsid w:val="5EE718D1"/>
    <w:multiLevelType w:val="multilevel"/>
    <w:tmpl w:val="A2006F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42D4DAE"/>
    <w:multiLevelType w:val="multilevel"/>
    <w:tmpl w:val="A34C36C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9827AA1"/>
    <w:multiLevelType w:val="multilevel"/>
    <w:tmpl w:val="9A7E8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C151E3C"/>
    <w:multiLevelType w:val="multilevel"/>
    <w:tmpl w:val="24B6D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1179B9"/>
    <w:multiLevelType w:val="multilevel"/>
    <w:tmpl w:val="E34EECF0"/>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3" w15:restartNumberingAfterBreak="0">
    <w:nsid w:val="6FDE5D22"/>
    <w:multiLevelType w:val="multilevel"/>
    <w:tmpl w:val="4E90690C"/>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4" w15:restartNumberingAfterBreak="0">
    <w:nsid w:val="72B30335"/>
    <w:multiLevelType w:val="multilevel"/>
    <w:tmpl w:val="618E0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B2468E"/>
    <w:multiLevelType w:val="multilevel"/>
    <w:tmpl w:val="107E0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6875A2"/>
    <w:multiLevelType w:val="multilevel"/>
    <w:tmpl w:val="38BE4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15:restartNumberingAfterBreak="0">
    <w:nsid w:val="7898331F"/>
    <w:multiLevelType w:val="multilevel"/>
    <w:tmpl w:val="BBDEECE4"/>
    <w:lvl w:ilvl="0">
      <w:start w:val="1"/>
      <w:numFmt w:val="decimal"/>
      <w:lvlText w:val="%1)"/>
      <w:lvlJc w:val="left"/>
      <w:pPr>
        <w:tabs>
          <w:tab w:val="num" w:pos="0"/>
        </w:tabs>
        <w:ind w:left="720" w:hanging="360"/>
      </w:pPr>
      <w:rPr>
        <w:rFonts w:asciiTheme="minorHAnsi"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8CD2040"/>
    <w:multiLevelType w:val="multilevel"/>
    <w:tmpl w:val="01822474"/>
    <w:lvl w:ilvl="0">
      <w:start w:val="1"/>
      <w:numFmt w:val="decimal"/>
      <w:lvlText w:val="%1."/>
      <w:lvlJc w:val="left"/>
      <w:pPr>
        <w:tabs>
          <w:tab w:val="num" w:pos="0"/>
        </w:tabs>
        <w:ind w:left="360" w:hanging="360"/>
      </w:pPr>
      <w:rPr>
        <w:rFonts w:ascii="Verdana" w:hAnsi="Verdana"/>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C4366F2"/>
    <w:multiLevelType w:val="multilevel"/>
    <w:tmpl w:val="28CA4BDA"/>
    <w:lvl w:ilvl="0">
      <w:start w:val="1"/>
      <w:numFmt w:val="decimal"/>
      <w:lvlText w:val="%1."/>
      <w:lvlJc w:val="left"/>
      <w:pPr>
        <w:tabs>
          <w:tab w:val="num" w:pos="0"/>
        </w:tabs>
        <w:ind w:left="360" w:hanging="360"/>
      </w:pPr>
      <w:rPr>
        <w:rFonts w:asciiTheme="minorHAnsi" w:hAnsiTheme="minorHAnsi" w:cstheme="minorHAnsi"/>
        <w:b w:val="0"/>
        <w:i w:val="0"/>
        <w:sz w:val="22"/>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562325231">
    <w:abstractNumId w:val="2"/>
  </w:num>
  <w:num w:numId="2" w16cid:durableId="1149322783">
    <w:abstractNumId w:val="14"/>
  </w:num>
  <w:num w:numId="3" w16cid:durableId="1936009903">
    <w:abstractNumId w:val="17"/>
  </w:num>
  <w:num w:numId="4" w16cid:durableId="2058355072">
    <w:abstractNumId w:val="11"/>
  </w:num>
  <w:num w:numId="5" w16cid:durableId="387386958">
    <w:abstractNumId w:val="49"/>
  </w:num>
  <w:num w:numId="6" w16cid:durableId="369116271">
    <w:abstractNumId w:val="13"/>
  </w:num>
  <w:num w:numId="7" w16cid:durableId="1191993969">
    <w:abstractNumId w:val="40"/>
  </w:num>
  <w:num w:numId="8" w16cid:durableId="1011680562">
    <w:abstractNumId w:val="28"/>
  </w:num>
  <w:num w:numId="9" w16cid:durableId="872184698">
    <w:abstractNumId w:val="57"/>
  </w:num>
  <w:num w:numId="10" w16cid:durableId="719405219">
    <w:abstractNumId w:val="16"/>
  </w:num>
  <w:num w:numId="11" w16cid:durableId="1012151708">
    <w:abstractNumId w:val="37"/>
  </w:num>
  <w:num w:numId="12" w16cid:durableId="968899488">
    <w:abstractNumId w:val="0"/>
  </w:num>
  <w:num w:numId="13" w16cid:durableId="2055157251">
    <w:abstractNumId w:val="9"/>
  </w:num>
  <w:num w:numId="14" w16cid:durableId="22286138">
    <w:abstractNumId w:val="29"/>
  </w:num>
  <w:num w:numId="15" w16cid:durableId="928276589">
    <w:abstractNumId w:val="30"/>
  </w:num>
  <w:num w:numId="16" w16cid:durableId="920137409">
    <w:abstractNumId w:val="32"/>
  </w:num>
  <w:num w:numId="17" w16cid:durableId="1334450938">
    <w:abstractNumId w:val="12"/>
  </w:num>
  <w:num w:numId="18" w16cid:durableId="880705427">
    <w:abstractNumId w:val="50"/>
  </w:num>
  <w:num w:numId="19" w16cid:durableId="1712994469">
    <w:abstractNumId w:val="23"/>
  </w:num>
  <w:num w:numId="20" w16cid:durableId="2046099853">
    <w:abstractNumId w:val="59"/>
  </w:num>
  <w:num w:numId="21" w16cid:durableId="36467253">
    <w:abstractNumId w:val="22"/>
  </w:num>
  <w:num w:numId="22" w16cid:durableId="1808545821">
    <w:abstractNumId w:val="44"/>
  </w:num>
  <w:num w:numId="23" w16cid:durableId="970329321">
    <w:abstractNumId w:val="26"/>
  </w:num>
  <w:num w:numId="24" w16cid:durableId="1344086779">
    <w:abstractNumId w:val="6"/>
  </w:num>
  <w:num w:numId="25" w16cid:durableId="892155125">
    <w:abstractNumId w:val="8"/>
  </w:num>
  <w:num w:numId="26" w16cid:durableId="1578124070">
    <w:abstractNumId w:val="1"/>
  </w:num>
  <w:num w:numId="27" w16cid:durableId="1664894983">
    <w:abstractNumId w:val="25"/>
  </w:num>
  <w:num w:numId="28" w16cid:durableId="1599483424">
    <w:abstractNumId w:val="55"/>
  </w:num>
  <w:num w:numId="29" w16cid:durableId="585698272">
    <w:abstractNumId w:val="33"/>
  </w:num>
  <w:num w:numId="30" w16cid:durableId="1131173860">
    <w:abstractNumId w:val="43"/>
  </w:num>
  <w:num w:numId="31" w16cid:durableId="246548504">
    <w:abstractNumId w:val="54"/>
  </w:num>
  <w:num w:numId="32" w16cid:durableId="171065926">
    <w:abstractNumId w:val="38"/>
  </w:num>
  <w:num w:numId="33" w16cid:durableId="604188603">
    <w:abstractNumId w:val="31"/>
  </w:num>
  <w:num w:numId="34" w16cid:durableId="8217583">
    <w:abstractNumId w:val="15"/>
  </w:num>
  <w:num w:numId="35" w16cid:durableId="2076246275">
    <w:abstractNumId w:val="21"/>
  </w:num>
  <w:num w:numId="36" w16cid:durableId="2015767172">
    <w:abstractNumId w:val="56"/>
  </w:num>
  <w:num w:numId="37" w16cid:durableId="1681154076">
    <w:abstractNumId w:val="45"/>
  </w:num>
  <w:num w:numId="38" w16cid:durableId="1927957040">
    <w:abstractNumId w:val="53"/>
  </w:num>
  <w:num w:numId="39" w16cid:durableId="1882745036">
    <w:abstractNumId w:val="41"/>
  </w:num>
  <w:num w:numId="40" w16cid:durableId="855464753">
    <w:abstractNumId w:val="35"/>
  </w:num>
  <w:num w:numId="41" w16cid:durableId="2006082047">
    <w:abstractNumId w:val="10"/>
  </w:num>
  <w:num w:numId="42" w16cid:durableId="1785420827">
    <w:abstractNumId w:val="52"/>
  </w:num>
  <w:num w:numId="43" w16cid:durableId="1699967642">
    <w:abstractNumId w:val="27"/>
  </w:num>
  <w:num w:numId="44" w16cid:durableId="1850095302">
    <w:abstractNumId w:val="46"/>
  </w:num>
  <w:num w:numId="45" w16cid:durableId="765267858">
    <w:abstractNumId w:val="4"/>
  </w:num>
  <w:num w:numId="46" w16cid:durableId="228536568">
    <w:abstractNumId w:val="7"/>
  </w:num>
  <w:num w:numId="47" w16cid:durableId="1695761657">
    <w:abstractNumId w:val="20"/>
  </w:num>
  <w:num w:numId="48" w16cid:durableId="1443191005">
    <w:abstractNumId w:val="48"/>
  </w:num>
  <w:num w:numId="49" w16cid:durableId="1369646680">
    <w:abstractNumId w:val="5"/>
  </w:num>
  <w:num w:numId="50" w16cid:durableId="1110008841">
    <w:abstractNumId w:val="36"/>
  </w:num>
  <w:num w:numId="51" w16cid:durableId="2016615200">
    <w:abstractNumId w:val="42"/>
  </w:num>
  <w:num w:numId="52" w16cid:durableId="170723482">
    <w:abstractNumId w:val="3"/>
  </w:num>
  <w:num w:numId="53" w16cid:durableId="1326993">
    <w:abstractNumId w:val="47"/>
  </w:num>
  <w:num w:numId="54" w16cid:durableId="1815366677">
    <w:abstractNumId w:val="58"/>
  </w:num>
  <w:num w:numId="55" w16cid:durableId="1707024909">
    <w:abstractNumId w:val="34"/>
  </w:num>
  <w:num w:numId="56" w16cid:durableId="1354575142">
    <w:abstractNumId w:val="51"/>
  </w:num>
  <w:num w:numId="57" w16cid:durableId="473521533">
    <w:abstractNumId w:val="19"/>
  </w:num>
  <w:num w:numId="58" w16cid:durableId="1949118494">
    <w:abstractNumId w:val="18"/>
  </w:num>
  <w:num w:numId="59" w16cid:durableId="1457719281">
    <w:abstractNumId w:val="24"/>
  </w:num>
  <w:num w:numId="60" w16cid:durableId="1991472349">
    <w:abstractNumId w:val="47"/>
    <w:lvlOverride w:ilvl="0">
      <w:startOverride w:val="1"/>
    </w:lvlOverride>
  </w:num>
  <w:num w:numId="61" w16cid:durableId="1734616324">
    <w:abstractNumId w:val="47"/>
  </w:num>
  <w:num w:numId="62" w16cid:durableId="1655182619">
    <w:abstractNumId w:val="47"/>
  </w:num>
  <w:num w:numId="63" w16cid:durableId="1351906273">
    <w:abstractNumId w:val="58"/>
    <w:lvlOverride w:ilvl="0">
      <w:startOverride w:val="1"/>
    </w:lvlOverride>
  </w:num>
  <w:num w:numId="64" w16cid:durableId="841896305">
    <w:abstractNumId w:val="58"/>
  </w:num>
  <w:num w:numId="65" w16cid:durableId="2109082390">
    <w:abstractNumId w:val="58"/>
  </w:num>
  <w:num w:numId="66" w16cid:durableId="917714602">
    <w:abstractNumId w:val="58"/>
  </w:num>
  <w:num w:numId="67" w16cid:durableId="1353458265">
    <w:abstractNumId w:val="34"/>
    <w:lvlOverride w:ilvl="0">
      <w:startOverride w:val="1"/>
    </w:lvlOverride>
  </w:num>
  <w:num w:numId="68" w16cid:durableId="653217127">
    <w:abstractNumId w:val="34"/>
  </w:num>
  <w:num w:numId="69" w16cid:durableId="2144536483">
    <w:abstractNumId w:val="34"/>
  </w:num>
  <w:num w:numId="70" w16cid:durableId="139735205">
    <w:abstractNumId w:val="58"/>
  </w:num>
  <w:num w:numId="71" w16cid:durableId="516239266">
    <w:abstractNumId w:val="51"/>
    <w:lvlOverride w:ilvl="0">
      <w:startOverride w:val="1"/>
    </w:lvlOverride>
  </w:num>
  <w:num w:numId="72" w16cid:durableId="2105495746">
    <w:abstractNumId w:val="51"/>
  </w:num>
  <w:num w:numId="73" w16cid:durableId="666902913">
    <w:abstractNumId w:val="51"/>
  </w:num>
  <w:num w:numId="74" w16cid:durableId="565796405">
    <w:abstractNumId w:val="51"/>
  </w:num>
  <w:num w:numId="75" w16cid:durableId="854851846">
    <w:abstractNumId w:val="19"/>
    <w:lvlOverride w:ilvl="0">
      <w:startOverride w:val="1"/>
    </w:lvlOverride>
  </w:num>
  <w:num w:numId="76" w16cid:durableId="1156145643">
    <w:abstractNumId w:val="19"/>
  </w:num>
  <w:num w:numId="77" w16cid:durableId="1403986149">
    <w:abstractNumId w:val="19"/>
  </w:num>
  <w:num w:numId="78" w16cid:durableId="555090417">
    <w:abstractNumId w:val="19"/>
  </w:num>
  <w:num w:numId="79" w16cid:durableId="1226457189">
    <w:abstractNumId w:val="18"/>
    <w:lvlOverride w:ilvl="0">
      <w:startOverride w:val="1"/>
    </w:lvlOverride>
  </w:num>
  <w:num w:numId="80" w16cid:durableId="1504706986">
    <w:abstractNumId w:val="18"/>
  </w:num>
  <w:num w:numId="81" w16cid:durableId="1676809235">
    <w:abstractNumId w:val="18"/>
  </w:num>
  <w:num w:numId="82" w16cid:durableId="12755995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5"/>
    <w:rsid w:val="00087AE0"/>
    <w:rsid w:val="000F112C"/>
    <w:rsid w:val="001C70EF"/>
    <w:rsid w:val="005F137F"/>
    <w:rsid w:val="00663F8D"/>
    <w:rsid w:val="006B5DF8"/>
    <w:rsid w:val="008A20F5"/>
    <w:rsid w:val="009142B2"/>
    <w:rsid w:val="00B23F86"/>
    <w:rsid w:val="00BC181F"/>
    <w:rsid w:val="00C70B3E"/>
    <w:rsid w:val="00D5108B"/>
    <w:rsid w:val="00F656DE"/>
    <w:rsid w:val="00FC6E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F378DF"/>
  <w15:docId w15:val="{6DC1FDFB-2734-8441-8A5F-7052CB1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ajorHAnsi"/>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qFormat/>
    <w:rsid w:val="00084F37"/>
    <w:pPr>
      <w:keepNext/>
      <w:numPr>
        <w:ilvl w:val="1"/>
        <w:numId w:val="37"/>
      </w:numPr>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7"/>
      </w:numPr>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C37DB"/>
  </w:style>
  <w:style w:type="character" w:customStyle="1" w:styleId="StopkaZnak">
    <w:name w:val="Stopka Znak"/>
    <w:basedOn w:val="Domylnaczcionkaakapitu"/>
    <w:link w:val="Stopka"/>
    <w:uiPriority w:val="99"/>
    <w:qFormat/>
    <w:rsid w:val="006C37DB"/>
  </w:style>
  <w:style w:type="character" w:styleId="Odwoaniedokomentarza">
    <w:name w:val="annotation reference"/>
    <w:basedOn w:val="Domylnaczcionkaakapitu"/>
    <w:semiHidden/>
    <w:unhideWhenUsed/>
    <w:qFormat/>
    <w:rsid w:val="006E4EE9"/>
    <w:rPr>
      <w:sz w:val="16"/>
      <w:szCs w:val="16"/>
    </w:rPr>
  </w:style>
  <w:style w:type="character" w:customStyle="1" w:styleId="TekstkomentarzaZnak">
    <w:name w:val="Tekst komentarza Znak"/>
    <w:basedOn w:val="Domylnaczcionkaakapitu"/>
    <w:link w:val="Tekstkomentarza"/>
    <w:qFormat/>
    <w:rsid w:val="006E4EE9"/>
    <w:rPr>
      <w:sz w:val="20"/>
      <w:szCs w:val="20"/>
    </w:rPr>
  </w:style>
  <w:style w:type="character" w:customStyle="1" w:styleId="TematkomentarzaZnak">
    <w:name w:val="Temat komentarza Znak"/>
    <w:basedOn w:val="TekstkomentarzaZnak"/>
    <w:link w:val="Tematkomentarza"/>
    <w:uiPriority w:val="99"/>
    <w:semiHidden/>
    <w:qFormat/>
    <w:rsid w:val="006E4EE9"/>
    <w:rPr>
      <w:b/>
      <w:bCs/>
      <w:sz w:val="20"/>
      <w:szCs w:val="20"/>
    </w:rPr>
  </w:style>
  <w:style w:type="character" w:customStyle="1" w:styleId="alb">
    <w:name w:val="a_lb"/>
    <w:basedOn w:val="Domylnaczcionkaakapitu"/>
    <w:qFormat/>
    <w:rsid w:val="0023173B"/>
  </w:style>
  <w:style w:type="character" w:customStyle="1" w:styleId="AkapitzlistZnak">
    <w:name w:val="Akapit z listą Znak"/>
    <w:link w:val="Akapitzlist"/>
    <w:uiPriority w:val="34"/>
    <w:qFormat/>
    <w:locked/>
    <w:rsid w:val="0082112C"/>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character" w:customStyle="1" w:styleId="WW8Num20z0">
    <w:name w:val="WW8Num20z0"/>
    <w:qFormat/>
    <w:rsid w:val="00A64E04"/>
    <w:rPr>
      <w:b w:val="0"/>
    </w:rPr>
  </w:style>
  <w:style w:type="character" w:customStyle="1" w:styleId="Nagwek2Znak">
    <w:name w:val="Nagłówek 2 Znak"/>
    <w:basedOn w:val="Domylnaczcionkaakapitu"/>
    <w:link w:val="Nagwek2"/>
    <w:qFormat/>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qFormat/>
    <w:rsid w:val="00084F37"/>
    <w:rPr>
      <w:rFonts w:ascii="Times New Roman" w:eastAsia="Times New Roman" w:hAnsi="Times New Roman" w:cs="Times New Roman"/>
      <w:i/>
      <w:iCs/>
      <w:szCs w:val="28"/>
      <w:lang w:val="x-none" w:eastAsia="ar-SA"/>
    </w:rPr>
  </w:style>
  <w:style w:type="character" w:customStyle="1" w:styleId="TekstpodstawowyZnak">
    <w:name w:val="Tekst podstawowy Znak"/>
    <w:basedOn w:val="Domylnaczcionkaakapitu"/>
    <w:link w:val="Tekstpodstawowy"/>
    <w:qFormat/>
    <w:rsid w:val="00084F37"/>
    <w:rPr>
      <w:rFonts w:ascii="Times New Roman" w:eastAsia="Times New Roman" w:hAnsi="Times New Roman" w:cs="Times New Roman"/>
      <w:sz w:val="28"/>
      <w:szCs w:val="28"/>
      <w:lang w:val="x-none" w:eastAsia="ar-SA"/>
    </w:rPr>
  </w:style>
  <w:style w:type="character" w:customStyle="1" w:styleId="TekstpodstawowywcityZnak">
    <w:name w:val="Tekst podstawowy wcięty Znak"/>
    <w:basedOn w:val="Domylnaczcionkaakapitu"/>
    <w:link w:val="Tekstpodstawowywcity"/>
    <w:uiPriority w:val="99"/>
    <w:semiHidden/>
    <w:qFormat/>
    <w:rsid w:val="00EA4BE9"/>
  </w:style>
  <w:style w:type="character" w:customStyle="1" w:styleId="TekstdymkaZnak">
    <w:name w:val="Tekst dymka Znak"/>
    <w:basedOn w:val="Domylnaczcionkaakapitu"/>
    <w:link w:val="Tekstdymka"/>
    <w:uiPriority w:val="99"/>
    <w:semiHidden/>
    <w:qFormat/>
    <w:rsid w:val="00C3705D"/>
    <w:rPr>
      <w:rFonts w:ascii="Segoe UI" w:hAnsi="Segoe UI" w:cs="Segoe UI"/>
      <w:sz w:val="18"/>
      <w:szCs w:val="18"/>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uiPriority w:val="99"/>
    <w:unhideWhenUsed/>
    <w:rsid w:val="006C37DB"/>
    <w:pPr>
      <w:tabs>
        <w:tab w:val="center" w:pos="4536"/>
        <w:tab w:val="right" w:pos="9072"/>
      </w:tabs>
      <w:spacing w:after="0" w:line="240" w:lineRule="auto"/>
    </w:pPr>
  </w:style>
  <w:style w:type="paragraph" w:styleId="Tekstpodstawowy">
    <w:name w:val="Body Text"/>
    <w:basedOn w:val="Normalny"/>
    <w:link w:val="TekstpodstawowyZnak"/>
    <w:rsid w:val="00084F37"/>
    <w:pPr>
      <w:spacing w:after="0" w:line="240" w:lineRule="auto"/>
      <w:jc w:val="both"/>
    </w:pPr>
    <w:rPr>
      <w:rFonts w:ascii="Times New Roman" w:eastAsia="Times New Roman" w:hAnsi="Times New Roman" w:cs="Times New Roman"/>
      <w:sz w:val="28"/>
      <w:szCs w:val="28"/>
      <w:lang w:val="x-none"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Default">
    <w:name w:val="Default"/>
    <w:qFormat/>
    <w:rsid w:val="006C37DB"/>
    <w:rPr>
      <w:rFonts w:ascii="Times New Roman" w:eastAsia="Calibri" w:hAnsi="Times New Roman" w:cs="Times New Roman"/>
      <w:color w:val="000000"/>
    </w:rPr>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paragraph" w:styleId="Akapitzlist">
    <w:name w:val="List Paragraph"/>
    <w:basedOn w:val="Normalny"/>
    <w:link w:val="AkapitzlistZnak"/>
    <w:uiPriority w:val="34"/>
    <w:qFormat/>
    <w:rsid w:val="00540911"/>
    <w:pPr>
      <w:ind w:left="720"/>
      <w:contextualSpacing/>
    </w:pPr>
  </w:style>
  <w:style w:type="paragraph" w:styleId="Tekstkomentarza">
    <w:name w:val="annotation text"/>
    <w:basedOn w:val="Normalny"/>
    <w:link w:val="TekstkomentarzaZnak"/>
    <w:unhideWhenUsed/>
    <w:qFormat/>
    <w:rsid w:val="006E4EE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E4EE9"/>
    <w:rPr>
      <w:b/>
      <w:bCs/>
    </w:rPr>
  </w:style>
  <w:style w:type="paragraph" w:styleId="Poprawka">
    <w:name w:val="Revision"/>
    <w:uiPriority w:val="99"/>
    <w:semiHidden/>
    <w:qFormat/>
    <w:rsid w:val="006E4EE9"/>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style>
  <w:style w:type="paragraph" w:customStyle="1" w:styleId="WW-Tekstpodstawowywcity2">
    <w:name w:val="WW-Tekst podstawowy wcięty 2"/>
    <w:basedOn w:val="Normalny"/>
    <w:qFormat/>
    <w:rsid w:val="00AD0546"/>
    <w:pPr>
      <w:widowControl w:val="0"/>
      <w:spacing w:after="0" w:line="240" w:lineRule="auto"/>
      <w:ind w:left="360" w:hanging="360"/>
      <w:jc w:val="both"/>
    </w:pPr>
    <w:rPr>
      <w:rFonts w:ascii="Arial" w:eastAsia="Tahoma" w:hAnsi="Arial" w:cs="Tahoma"/>
      <w:lang w:eastAsia="pl-PL" w:bidi="pl-PL"/>
    </w:rPr>
  </w:style>
  <w:style w:type="paragraph" w:customStyle="1" w:styleId="Tekstpodstawowywcity21">
    <w:name w:val="Tekst podstawowy wcięty 21"/>
    <w:basedOn w:val="Normalny"/>
    <w:qFormat/>
    <w:rsid w:val="00084F37"/>
    <w:pPr>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qFormat/>
    <w:rsid w:val="00084F37"/>
    <w:pPr>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qFormat/>
    <w:rsid w:val="0020633B"/>
    <w:pPr>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paragraph" w:customStyle="1" w:styleId="Tekstblokowy1">
    <w:name w:val="Tekst blokowy1"/>
    <w:basedOn w:val="Normalny"/>
    <w:qFormat/>
    <w:rsid w:val="000056D7"/>
    <w:pPr>
      <w:widowControl w:val="0"/>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qFormat/>
    <w:rsid w:val="00C3705D"/>
    <w:pPr>
      <w:spacing w:after="0" w:line="240" w:lineRule="auto"/>
    </w:pPr>
    <w:rPr>
      <w:rFonts w:ascii="Segoe UI" w:hAnsi="Segoe UI" w:cs="Segoe UI"/>
      <w:sz w:val="18"/>
      <w:szCs w:val="18"/>
    </w:rPr>
  </w:style>
  <w:style w:type="paragraph" w:customStyle="1" w:styleId="Komentarz">
    <w:name w:val="Komentarz"/>
    <w:basedOn w:val="Normalny"/>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p@gmina.nowarud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2D1A-46E2-224C-B0E6-8C1ECAD7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11355</Words>
  <Characters>68132</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dc:description/>
  <cp:lastModifiedBy>Marcin Bernat</cp:lastModifiedBy>
  <cp:revision>4</cp:revision>
  <dcterms:created xsi:type="dcterms:W3CDTF">2025-03-12T07:48:00Z</dcterms:created>
  <dcterms:modified xsi:type="dcterms:W3CDTF">2025-03-12T20:08:00Z</dcterms:modified>
  <dc:language>pl-PL</dc:language>
</cp:coreProperties>
</file>