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3F69" w14:textId="77777777" w:rsidR="00602A57" w:rsidRPr="00602A57" w:rsidRDefault="00602A57" w:rsidP="00602A57">
      <w:pPr>
        <w:rPr>
          <w:b/>
          <w:sz w:val="24"/>
          <w:szCs w:val="24"/>
        </w:rPr>
      </w:pPr>
      <w:r w:rsidRPr="00602A57">
        <w:rPr>
          <w:b/>
          <w:sz w:val="24"/>
          <w:szCs w:val="24"/>
        </w:rPr>
        <w:t>Załącznik nr 7 do SWZ - OPIS PRZEDMIOTU ZAMÓWIENIA</w:t>
      </w:r>
    </w:p>
    <w:p w14:paraId="51725B89" w14:textId="77777777" w:rsidR="00602A57" w:rsidRDefault="00602A57" w:rsidP="00602A57"/>
    <w:p w14:paraId="2B2E800C" w14:textId="77777777" w:rsidR="00602A57" w:rsidRDefault="00602A57" w:rsidP="00602A57">
      <w:r>
        <w:t>Zakres zamówienia:</w:t>
      </w:r>
    </w:p>
    <w:p w14:paraId="31F307B4" w14:textId="77777777" w:rsidR="00602A57" w:rsidRDefault="00602A57" w:rsidP="00602A57"/>
    <w:p w14:paraId="12269609" w14:textId="11954AEE" w:rsidR="000D34BD" w:rsidRDefault="00602A57" w:rsidP="00285A78">
      <w:pPr>
        <w:pStyle w:val="Bezodstpw"/>
      </w:pPr>
      <w:r>
        <w:t xml:space="preserve">1. Dostawa i konfiguracja stanowiska wizualizacji </w:t>
      </w:r>
      <w:r w:rsidR="00D317B1">
        <w:t xml:space="preserve">(ul. Akademicka 3, Centrum Monitoringu) </w:t>
      </w:r>
      <w:r>
        <w:t>w postaci</w:t>
      </w:r>
      <w:r w:rsidR="000D34BD">
        <w:t>:</w:t>
      </w:r>
    </w:p>
    <w:p w14:paraId="6FABEF83" w14:textId="2C7BD371" w:rsidR="000D34BD" w:rsidRDefault="000D34BD" w:rsidP="001C71C6">
      <w:pPr>
        <w:pStyle w:val="Bezodstpw"/>
        <w:ind w:left="567" w:hanging="283"/>
      </w:pPr>
      <w:r>
        <w:t xml:space="preserve">- </w:t>
      </w:r>
      <w:r w:rsidR="001C71C6">
        <w:tab/>
      </w:r>
      <w:r>
        <w:t>2</w:t>
      </w:r>
      <w:r w:rsidR="00602A57">
        <w:t xml:space="preserve"> stacji roboczych</w:t>
      </w:r>
      <w:r>
        <w:t>,</w:t>
      </w:r>
    </w:p>
    <w:p w14:paraId="1F451D7B" w14:textId="256B6E51" w:rsidR="000D34BD" w:rsidRDefault="000D34BD" w:rsidP="001C71C6">
      <w:pPr>
        <w:pStyle w:val="Bezodstpw"/>
        <w:ind w:left="567" w:hanging="283"/>
      </w:pPr>
      <w:r>
        <w:t xml:space="preserve">- </w:t>
      </w:r>
      <w:r w:rsidR="001C71C6">
        <w:tab/>
      </w:r>
      <w:r w:rsidR="00602A57">
        <w:t>2 monitorów 50" (rozdzielczość  4K</w:t>
      </w:r>
      <w:r w:rsidR="00A31D97">
        <w:t xml:space="preserve">, </w:t>
      </w:r>
      <w:r w:rsidR="00A31D97" w:rsidRPr="00A31D97">
        <w:rPr>
          <w:color w:val="C00000"/>
        </w:rPr>
        <w:t>możliwość pracy 24/7</w:t>
      </w:r>
      <w:r w:rsidR="00602A57">
        <w:t>)</w:t>
      </w:r>
      <w:r w:rsidR="00285A78">
        <w:t>,</w:t>
      </w:r>
    </w:p>
    <w:p w14:paraId="75F99B1C" w14:textId="2573F238" w:rsidR="000D34BD" w:rsidRDefault="000D34BD" w:rsidP="001C71C6">
      <w:pPr>
        <w:pStyle w:val="Bezodstpw"/>
        <w:ind w:left="567" w:hanging="283"/>
      </w:pPr>
      <w:r>
        <w:t xml:space="preserve">- </w:t>
      </w:r>
      <w:r w:rsidR="001C71C6">
        <w:tab/>
      </w:r>
      <w:r w:rsidR="00602A57">
        <w:t>serwera zarządzającego</w:t>
      </w:r>
      <w:r w:rsidR="00285A78">
        <w:t>,</w:t>
      </w:r>
    </w:p>
    <w:p w14:paraId="3745AEA1" w14:textId="6C200B2F" w:rsidR="00285A78" w:rsidRDefault="000D34BD" w:rsidP="001C71C6">
      <w:pPr>
        <w:pStyle w:val="Bezodstpw"/>
        <w:ind w:left="567" w:hanging="283"/>
        <w:rPr>
          <w:color w:val="C00000"/>
        </w:rPr>
      </w:pPr>
      <w:r>
        <w:t xml:space="preserve">- </w:t>
      </w:r>
      <w:r w:rsidR="001C71C6">
        <w:tab/>
      </w:r>
      <w:r w:rsidR="00285A78" w:rsidRPr="000D34BD">
        <w:rPr>
          <w:color w:val="C00000"/>
        </w:rPr>
        <w:t xml:space="preserve">serwera SIP (- porty FXS - minimum 6, - porty FXO - minimum 6, - jednoczesna liczba połączeń - minimum 400, - minimalna ilość użytkowników – 3000, - minimalna ilość pokoi konferencyjnych </w:t>
      </w:r>
      <w:r>
        <w:rPr>
          <w:color w:val="C00000"/>
        </w:rPr>
        <w:t>–</w:t>
      </w:r>
      <w:r w:rsidR="00285A78" w:rsidRPr="000D34BD">
        <w:rPr>
          <w:color w:val="C00000"/>
        </w:rPr>
        <w:t xml:space="preserve"> 6</w:t>
      </w:r>
      <w:r>
        <w:rPr>
          <w:color w:val="C00000"/>
        </w:rPr>
        <w:t>,</w:t>
      </w:r>
      <w:r w:rsidR="00285A78" w:rsidRPr="000D34BD">
        <w:rPr>
          <w:color w:val="C00000"/>
        </w:rPr>
        <w:t xml:space="preserve"> - peryferia – minimum 2 x USB 3.0</w:t>
      </w:r>
      <w:r>
        <w:rPr>
          <w:color w:val="C00000"/>
        </w:rPr>
        <w:t>),</w:t>
      </w:r>
    </w:p>
    <w:p w14:paraId="0F7A2C58" w14:textId="4B427630" w:rsidR="000D34BD" w:rsidRDefault="000D34BD" w:rsidP="001C71C6">
      <w:pPr>
        <w:pStyle w:val="Bezodstpw"/>
        <w:ind w:left="567" w:hanging="283"/>
      </w:pPr>
      <w:r>
        <w:rPr>
          <w:color w:val="C00000"/>
        </w:rPr>
        <w:t xml:space="preserve">- </w:t>
      </w:r>
      <w:r w:rsidR="001C71C6">
        <w:rPr>
          <w:color w:val="C00000"/>
        </w:rPr>
        <w:tab/>
      </w:r>
      <w:r>
        <w:rPr>
          <w:color w:val="C00000"/>
        </w:rPr>
        <w:t xml:space="preserve">rejestratora CCTV </w:t>
      </w:r>
      <w:r w:rsidRPr="000D34BD">
        <w:rPr>
          <w:color w:val="C00000"/>
        </w:rPr>
        <w:t xml:space="preserve">(- minimum 32 kanały IP do rozdzielczości 32 </w:t>
      </w:r>
      <w:proofErr w:type="spellStart"/>
      <w:r w:rsidRPr="000D34BD">
        <w:rPr>
          <w:color w:val="C00000"/>
        </w:rPr>
        <w:t>mpx</w:t>
      </w:r>
      <w:proofErr w:type="spellEnd"/>
      <w:r w:rsidRPr="000D34BD">
        <w:rPr>
          <w:color w:val="C00000"/>
        </w:rPr>
        <w:t xml:space="preserve">, - obsługa funkcji AI, - miejsce na minimum 3 dyski HDD). Rejestrator </w:t>
      </w:r>
      <w:r w:rsidR="00FA01E2">
        <w:rPr>
          <w:color w:val="C00000"/>
        </w:rPr>
        <w:t>należy doposażyć</w:t>
      </w:r>
      <w:r w:rsidRPr="000D34BD">
        <w:rPr>
          <w:color w:val="C00000"/>
        </w:rPr>
        <w:t xml:space="preserve"> w minimum 3 dyski HDD </w:t>
      </w:r>
      <w:r w:rsidR="00FA01E2">
        <w:rPr>
          <w:color w:val="C00000"/>
        </w:rPr>
        <w:br/>
        <w:t>o minimalnej pojemności 14 TB,</w:t>
      </w:r>
      <w:bookmarkStart w:id="0" w:name="_GoBack"/>
      <w:bookmarkEnd w:id="0"/>
    </w:p>
    <w:p w14:paraId="537B58D5" w14:textId="68955DEB" w:rsidR="00602A57" w:rsidRDefault="000D34BD" w:rsidP="001C71C6">
      <w:pPr>
        <w:pStyle w:val="Bezodstpw"/>
        <w:ind w:left="567" w:hanging="283"/>
      </w:pPr>
      <w:r w:rsidRPr="00D317B1">
        <w:rPr>
          <w:color w:val="C00000"/>
        </w:rPr>
        <w:t xml:space="preserve">- </w:t>
      </w:r>
      <w:r w:rsidR="001C71C6">
        <w:rPr>
          <w:color w:val="C00000"/>
        </w:rPr>
        <w:t xml:space="preserve"> </w:t>
      </w:r>
      <w:r w:rsidR="001C71C6">
        <w:rPr>
          <w:color w:val="C00000"/>
        </w:rPr>
        <w:tab/>
      </w:r>
      <w:r w:rsidRPr="00D317B1">
        <w:rPr>
          <w:color w:val="C00000"/>
        </w:rPr>
        <w:t>szafa</w:t>
      </w:r>
      <w:r w:rsidR="00D317B1" w:rsidRPr="00D317B1">
        <w:rPr>
          <w:color w:val="C00000"/>
        </w:rPr>
        <w:t xml:space="preserve"> stojąca</w:t>
      </w:r>
      <w:r w:rsidRPr="00D317B1">
        <w:rPr>
          <w:color w:val="C00000"/>
        </w:rPr>
        <w:t xml:space="preserve"> </w:t>
      </w:r>
      <w:proofErr w:type="spellStart"/>
      <w:r w:rsidRPr="00D317B1">
        <w:rPr>
          <w:color w:val="C00000"/>
        </w:rPr>
        <w:t>rack</w:t>
      </w:r>
      <w:proofErr w:type="spellEnd"/>
      <w:r w:rsidRPr="00D317B1">
        <w:rPr>
          <w:color w:val="C00000"/>
        </w:rPr>
        <w:t xml:space="preserve"> o minimalnych </w:t>
      </w:r>
      <w:r w:rsidR="00D317B1" w:rsidRPr="00D317B1">
        <w:rPr>
          <w:color w:val="C00000"/>
        </w:rPr>
        <w:t>wymiarach</w:t>
      </w:r>
      <w:r w:rsidRPr="00D317B1">
        <w:rPr>
          <w:color w:val="C00000"/>
        </w:rPr>
        <w:t xml:space="preserve"> 1000x800x2000 mm</w:t>
      </w:r>
      <w:r w:rsidR="00D317B1" w:rsidRPr="00D317B1">
        <w:rPr>
          <w:color w:val="C00000"/>
        </w:rPr>
        <w:t xml:space="preserve"> (minimum 40U).</w:t>
      </w:r>
    </w:p>
    <w:p w14:paraId="3E0BD86B" w14:textId="4540DC29" w:rsidR="00602A57" w:rsidRDefault="00602A57" w:rsidP="00B20E9E">
      <w:pPr>
        <w:ind w:left="284" w:hanging="284"/>
      </w:pPr>
      <w:r>
        <w:t xml:space="preserve">2. </w:t>
      </w:r>
      <w:r w:rsidR="00B20E9E">
        <w:tab/>
      </w:r>
      <w:r>
        <w:t xml:space="preserve">Dostawa, montaż 6 kamer CCTV (min. rozdz. 5 </w:t>
      </w:r>
      <w:proofErr w:type="spellStart"/>
      <w:r>
        <w:t>mpx</w:t>
      </w:r>
      <w:proofErr w:type="spellEnd"/>
      <w:r>
        <w:t xml:space="preserve">, </w:t>
      </w:r>
      <w:proofErr w:type="spellStart"/>
      <w:r>
        <w:t>P</w:t>
      </w:r>
      <w:r w:rsidR="00A31D97" w:rsidRPr="00A31D97">
        <w:rPr>
          <w:color w:val="C00000"/>
        </w:rPr>
        <w:t>o</w:t>
      </w:r>
      <w:r>
        <w:t>E</w:t>
      </w:r>
      <w:proofErr w:type="spellEnd"/>
      <w:r>
        <w:t>, kąt widzenia</w:t>
      </w:r>
      <w:r w:rsidR="00D317B1">
        <w:t xml:space="preserve"> </w:t>
      </w:r>
      <w:r w:rsidR="00D317B1" w:rsidRPr="00D317B1">
        <w:rPr>
          <w:color w:val="C00000"/>
        </w:rPr>
        <w:t>minimum</w:t>
      </w:r>
      <w:r>
        <w:t xml:space="preserve"> ~109</w:t>
      </w:r>
      <w:r w:rsidRPr="00A31D97">
        <w:rPr>
          <w:color w:val="C00000"/>
          <w:vertAlign w:val="superscript"/>
        </w:rPr>
        <w:t>O</w:t>
      </w:r>
      <w:r>
        <w:t xml:space="preserve">) </w:t>
      </w:r>
      <w:r w:rsidR="001C71C6">
        <w:br/>
      </w:r>
      <w:r>
        <w:t>w pomieszczeniach technicznych Centrum Futuri,</w:t>
      </w:r>
    </w:p>
    <w:p w14:paraId="677A5011" w14:textId="77777777" w:rsidR="00602A57" w:rsidRDefault="00602A57" w:rsidP="00B20E9E">
      <w:pPr>
        <w:ind w:left="284" w:hanging="284"/>
      </w:pPr>
      <w:r>
        <w:t xml:space="preserve">3. </w:t>
      </w:r>
      <w:r w:rsidR="00B20E9E">
        <w:tab/>
      </w:r>
      <w:r>
        <w:t>Wykonanie integracji instalacji KD, CCTV, SSWIN, SSP dla Centrum Futuri (ul. Waszyngtona 15 B, 15 C), w tym: 45 kamer CCTV, 68 czujek systemu SSWiN, 407 czujek systemu SSP, 93 przejścia KD oraz szlaban wjazdowo / wyjazdowy, depozytor kluczy,</w:t>
      </w:r>
    </w:p>
    <w:p w14:paraId="5A5E9C27" w14:textId="1F3C8576" w:rsidR="00602A57" w:rsidRDefault="00602A57" w:rsidP="00B20E9E">
      <w:pPr>
        <w:ind w:left="284" w:hanging="284"/>
      </w:pPr>
      <w:r>
        <w:t xml:space="preserve">4. </w:t>
      </w:r>
      <w:r w:rsidR="00B20E9E">
        <w:tab/>
      </w:r>
      <w:r>
        <w:t xml:space="preserve">Dostawa, montaż, integracja z systemem KD depozytora kluczy (min. 32 gniazda, z ekranem dotykowym oraz czytnikiem 13,56 </w:t>
      </w:r>
      <w:r w:rsidR="00A31D97">
        <w:t>M</w:t>
      </w:r>
      <w:r w:rsidR="00A31D97" w:rsidRPr="00A31D97">
        <w:rPr>
          <w:color w:val="C00000"/>
        </w:rPr>
        <w:t>H</w:t>
      </w:r>
      <w:r w:rsidR="00A31D97">
        <w:t>z</w:t>
      </w:r>
      <w:r>
        <w:t>) dla Centrum Futuri,</w:t>
      </w:r>
    </w:p>
    <w:p w14:paraId="7A99674B" w14:textId="4610BE44" w:rsidR="00602A57" w:rsidRDefault="00602A57" w:rsidP="00B20E9E">
      <w:pPr>
        <w:ind w:left="284" w:hanging="284"/>
      </w:pPr>
      <w:r>
        <w:t xml:space="preserve">5. </w:t>
      </w:r>
      <w:r w:rsidR="00B20E9E">
        <w:tab/>
      </w:r>
      <w:r>
        <w:t xml:space="preserve">Dostawa, montaż 3 szt. </w:t>
      </w:r>
      <w:proofErr w:type="spellStart"/>
      <w:r>
        <w:t>videodomofonów</w:t>
      </w:r>
      <w:proofErr w:type="spellEnd"/>
      <w:r>
        <w:t xml:space="preserve"> zewnętrznych (min. rozdz. 2 </w:t>
      </w:r>
      <w:proofErr w:type="spellStart"/>
      <w:r>
        <w:t>mpx</w:t>
      </w:r>
      <w:proofErr w:type="spellEnd"/>
      <w:r>
        <w:t xml:space="preserve">, </w:t>
      </w:r>
      <w:proofErr w:type="spellStart"/>
      <w:r>
        <w:t>P</w:t>
      </w:r>
      <w:r w:rsidR="00A31D97" w:rsidRPr="00A31D97">
        <w:rPr>
          <w:color w:val="C00000"/>
        </w:rPr>
        <w:t>o</w:t>
      </w:r>
      <w:r>
        <w:t>E</w:t>
      </w:r>
      <w:proofErr w:type="spellEnd"/>
      <w:r>
        <w:t>, kąt widzenia nie mniejszy niż 120</w:t>
      </w:r>
      <w:r w:rsidRPr="00CB02A4">
        <w:rPr>
          <w:color w:val="C00000"/>
          <w:vertAlign w:val="superscript"/>
        </w:rPr>
        <w:t>O</w:t>
      </w:r>
      <w:r w:rsidR="00A31D97">
        <w:t xml:space="preserve">, </w:t>
      </w:r>
      <w:r w:rsidR="00A31D97" w:rsidRPr="00CB02A4">
        <w:rPr>
          <w:color w:val="C00000"/>
        </w:rPr>
        <w:t>z możliwością wybrania dowolnego nr wewnętrznego Zamawiającego</w:t>
      </w:r>
      <w:r w:rsidR="00CB02A4" w:rsidRPr="00CB02A4">
        <w:rPr>
          <w:color w:val="C00000"/>
        </w:rPr>
        <w:t xml:space="preserve"> </w:t>
      </w:r>
      <w:r w:rsidR="00FA01E2">
        <w:rPr>
          <w:color w:val="C00000"/>
        </w:rPr>
        <w:br/>
      </w:r>
      <w:r w:rsidR="00CB02A4" w:rsidRPr="00CB02A4">
        <w:rPr>
          <w:color w:val="C00000"/>
        </w:rPr>
        <w:t>z klawiatury numerycznej</w:t>
      </w:r>
      <w:r>
        <w:t xml:space="preserve">), 1 szt. monitora do videodomofonu (pojemnościowy ekran dotykowy IPS, o rozdzielczości nie mniejszej niż 1024x600, </w:t>
      </w:r>
      <w:proofErr w:type="spellStart"/>
      <w:r>
        <w:t>P</w:t>
      </w:r>
      <w:r w:rsidR="00CB02A4" w:rsidRPr="00CB02A4">
        <w:rPr>
          <w:color w:val="C00000"/>
        </w:rPr>
        <w:t>o</w:t>
      </w:r>
      <w:r>
        <w:t>E</w:t>
      </w:r>
      <w:proofErr w:type="spellEnd"/>
      <w:r w:rsidR="00A31D97">
        <w:t xml:space="preserve">, </w:t>
      </w:r>
      <w:r w:rsidR="00A31D97" w:rsidRPr="00A31D97">
        <w:rPr>
          <w:color w:val="C00000"/>
        </w:rPr>
        <w:t>z możliwością otwarcia elektrozamka</w:t>
      </w:r>
      <w:r>
        <w:t xml:space="preserve">) oraz wykonanie integracji z istniejącym systemem łączności </w:t>
      </w:r>
      <w:r w:rsidR="007357E4" w:rsidRPr="007357E4">
        <w:rPr>
          <w:color w:val="C00000"/>
        </w:rPr>
        <w:t>V</w:t>
      </w:r>
      <w:r>
        <w:t>o</w:t>
      </w:r>
      <w:r w:rsidR="007357E4" w:rsidRPr="007357E4">
        <w:rPr>
          <w:color w:val="C00000"/>
        </w:rPr>
        <w:t>IP</w:t>
      </w:r>
      <w:r>
        <w:t xml:space="preserve"> budynku Centrum Futuri wraz z możliwością komunikacji z Centrum Monitoringu,</w:t>
      </w:r>
    </w:p>
    <w:p w14:paraId="6A1CB45C" w14:textId="18D072BE" w:rsidR="00602A57" w:rsidRDefault="00602A57" w:rsidP="00B20E9E">
      <w:pPr>
        <w:ind w:left="284" w:hanging="284"/>
      </w:pPr>
      <w:r>
        <w:t xml:space="preserve">6. </w:t>
      </w:r>
      <w:r w:rsidR="00B20E9E">
        <w:tab/>
      </w:r>
      <w:r>
        <w:t xml:space="preserve">Dostawa, montaż 6 szt. </w:t>
      </w:r>
      <w:r w:rsidR="00CB02A4" w:rsidRPr="00CB02A4">
        <w:rPr>
          <w:color w:val="C00000"/>
        </w:rPr>
        <w:t>k</w:t>
      </w:r>
      <w:r>
        <w:t xml:space="preserve">amer CCTV dla Collegium </w:t>
      </w:r>
      <w:proofErr w:type="spellStart"/>
      <w:r>
        <w:t>Floridum</w:t>
      </w:r>
      <w:proofErr w:type="spellEnd"/>
      <w:r>
        <w:t xml:space="preserve"> (min. rozdz. 5 </w:t>
      </w:r>
      <w:proofErr w:type="spellStart"/>
      <w:r>
        <w:t>mpx</w:t>
      </w:r>
      <w:proofErr w:type="spellEnd"/>
      <w:r>
        <w:t xml:space="preserve">, </w:t>
      </w:r>
      <w:proofErr w:type="spellStart"/>
      <w:r>
        <w:t>P</w:t>
      </w:r>
      <w:r w:rsidR="00A31D97" w:rsidRPr="00A31D97">
        <w:rPr>
          <w:color w:val="C00000"/>
        </w:rPr>
        <w:t>o</w:t>
      </w:r>
      <w:r>
        <w:t>E</w:t>
      </w:r>
      <w:proofErr w:type="spellEnd"/>
      <w:r>
        <w:t>, kąt widzenia ~109</w:t>
      </w:r>
      <w:r w:rsidRPr="00CB02A4">
        <w:rPr>
          <w:color w:val="C00000"/>
          <w:vertAlign w:val="superscript"/>
        </w:rPr>
        <w:t>O</w:t>
      </w:r>
      <w:r>
        <w:t>) (ul. Mickiewicza 2 B),</w:t>
      </w:r>
    </w:p>
    <w:p w14:paraId="6A402109" w14:textId="77777777" w:rsidR="00602A57" w:rsidRDefault="00602A57" w:rsidP="00B20E9E">
      <w:pPr>
        <w:ind w:left="284" w:hanging="284"/>
      </w:pPr>
      <w:r>
        <w:t>7.</w:t>
      </w:r>
      <w:r w:rsidR="00B20E9E">
        <w:tab/>
      </w:r>
      <w:r>
        <w:t xml:space="preserve"> Wykonanie integracji instalacji KD, CCTV, SSWIN, SSP dla Collegium </w:t>
      </w:r>
      <w:proofErr w:type="spellStart"/>
      <w:r>
        <w:t>Floridum</w:t>
      </w:r>
      <w:proofErr w:type="spellEnd"/>
      <w:r>
        <w:t xml:space="preserve"> (ul. Mickiewicza 2 B) w tym: 8 kamery CCTV, 40 czujek systemu SSWiN, 178 czujek systemu SSP, 27 przejścia KD.</w:t>
      </w:r>
    </w:p>
    <w:p w14:paraId="39403A86" w14:textId="77777777" w:rsidR="00602A57" w:rsidRDefault="00602A57" w:rsidP="00602A57"/>
    <w:p w14:paraId="701201DD" w14:textId="77777777" w:rsidR="00602A57" w:rsidRDefault="00602A57" w:rsidP="00602A57">
      <w:r>
        <w:t xml:space="preserve">Projektowany system monitorowania i wizualizacji ma umożliwić użytkownikowi końcowemu zarządzanie stanami oraz zdarzeniami, które zostają wykryte przez różne systemy bezpieczeństwa, tworząc jednolity plan sytuacyjny dla zespołu obiektów. </w:t>
      </w:r>
    </w:p>
    <w:p w14:paraId="7DDE7DA8" w14:textId="77777777" w:rsidR="00B20E9E" w:rsidRDefault="00B20E9E" w:rsidP="00602A57"/>
    <w:p w14:paraId="5B879855" w14:textId="77777777" w:rsidR="00602A57" w:rsidRDefault="00602A57" w:rsidP="00602A57">
      <w:r>
        <w:lastRenderedPageBreak/>
        <w:t>Zastosowanie integracji systemów bezpieczeństwa ma na celu znaczące obniżenie kosztów utrzymania i eksploatacji systemów poprzez:</w:t>
      </w:r>
    </w:p>
    <w:p w14:paraId="7BEBC9EB" w14:textId="77777777" w:rsidR="00602A57" w:rsidRDefault="00602A57" w:rsidP="00B20E9E">
      <w:pPr>
        <w:ind w:left="284" w:hanging="426"/>
      </w:pPr>
      <w:r>
        <w:t>•</w:t>
      </w:r>
      <w:r>
        <w:tab/>
        <w:t>Zcentralizowanie i zautomatyzowanie procesu detekcji sytuacji alarmowych;</w:t>
      </w:r>
    </w:p>
    <w:p w14:paraId="1FAE42CB" w14:textId="77777777" w:rsidR="00602A57" w:rsidRDefault="00602A57" w:rsidP="00B20E9E">
      <w:pPr>
        <w:ind w:left="284" w:hanging="426"/>
      </w:pPr>
      <w:r>
        <w:t>•</w:t>
      </w:r>
      <w:r>
        <w:tab/>
        <w:t>Ograniczenie liczby kadry pracowniczej wewnętrznej lub zewnętrznej odpowiedzialnej za monitorowanie systemów bezpieczeństwa;</w:t>
      </w:r>
    </w:p>
    <w:p w14:paraId="7B453A7D" w14:textId="77777777" w:rsidR="00602A57" w:rsidRDefault="00602A57" w:rsidP="00B20E9E">
      <w:pPr>
        <w:ind w:left="284" w:hanging="426"/>
      </w:pPr>
      <w:r>
        <w:t>•</w:t>
      </w:r>
      <w:r>
        <w:tab/>
        <w:t>Ograniczenie kosztów ewentualnych działań serwisowych.</w:t>
      </w:r>
    </w:p>
    <w:p w14:paraId="29E1B7F6" w14:textId="77777777" w:rsidR="00602A57" w:rsidRDefault="00602A57" w:rsidP="00B20E9E">
      <w:pPr>
        <w:ind w:left="284" w:hanging="426"/>
      </w:pPr>
    </w:p>
    <w:p w14:paraId="68971B7B" w14:textId="77777777" w:rsidR="00602A57" w:rsidRDefault="00602A57" w:rsidP="00B20E9E">
      <w:r>
        <w:t>Platforma zarządzania musi umożliwiać wzajemne współdziałanie p</w:t>
      </w:r>
      <w:r w:rsidR="00B20E9E">
        <w:t xml:space="preserve">oniższych podsystemów za pomocą </w:t>
      </w:r>
      <w:r>
        <w:t>interfejsów programowych, które mogą być dodawane zapewniając skalowalność systemu:</w:t>
      </w:r>
    </w:p>
    <w:p w14:paraId="080630DA" w14:textId="77777777" w:rsidR="00602A57" w:rsidRDefault="00602A57" w:rsidP="00B20E9E">
      <w:pPr>
        <w:ind w:left="284" w:hanging="426"/>
      </w:pPr>
      <w:r>
        <w:t>•</w:t>
      </w:r>
      <w:r>
        <w:tab/>
        <w:t>Systemy sygnalizacji pożaru (SSP) – w tym Polon 4000, Polon 6000;</w:t>
      </w:r>
    </w:p>
    <w:p w14:paraId="708CD5A3" w14:textId="77777777" w:rsidR="00602A57" w:rsidRDefault="00602A57" w:rsidP="00B20E9E">
      <w:pPr>
        <w:ind w:left="284" w:hanging="426"/>
      </w:pPr>
      <w:r>
        <w:t>•</w:t>
      </w:r>
      <w:r>
        <w:tab/>
        <w:t xml:space="preserve">Systemy sygnalizacji włamania i napadu (SSWiN) – w tym </w:t>
      </w:r>
      <w:proofErr w:type="spellStart"/>
      <w:r>
        <w:t>Satel</w:t>
      </w:r>
      <w:proofErr w:type="spellEnd"/>
      <w:r>
        <w:t xml:space="preserve"> </w:t>
      </w:r>
      <w:proofErr w:type="spellStart"/>
      <w:r>
        <w:t>Integra</w:t>
      </w:r>
      <w:proofErr w:type="spellEnd"/>
      <w:r>
        <w:t>;</w:t>
      </w:r>
    </w:p>
    <w:p w14:paraId="65ECC220" w14:textId="77777777" w:rsidR="00602A57" w:rsidRDefault="00602A57" w:rsidP="00B20E9E">
      <w:pPr>
        <w:ind w:left="284" w:hanging="426"/>
      </w:pPr>
      <w:r>
        <w:t>•</w:t>
      </w:r>
      <w:r>
        <w:tab/>
        <w:t>System kontroli dostępu (SKD) – w tym system RACS-5 ROGER;</w:t>
      </w:r>
    </w:p>
    <w:p w14:paraId="3ABCD6C6" w14:textId="77777777" w:rsidR="00FB2A0F" w:rsidRDefault="00602A57" w:rsidP="00B20E9E">
      <w:pPr>
        <w:ind w:left="284" w:hanging="426"/>
      </w:pPr>
      <w:r>
        <w:t>•</w:t>
      </w:r>
      <w:r>
        <w:tab/>
        <w:t xml:space="preserve">System telewizji dozorowej (CCTV) – w tym systemy BCS Line, BCS Point, </w:t>
      </w:r>
      <w:proofErr w:type="spellStart"/>
      <w:r>
        <w:t>Dahua</w:t>
      </w:r>
      <w:proofErr w:type="spellEnd"/>
      <w:r>
        <w:t xml:space="preserve">, </w:t>
      </w:r>
      <w:proofErr w:type="spellStart"/>
      <w:r>
        <w:t>Hikvision</w:t>
      </w:r>
      <w:proofErr w:type="spellEnd"/>
      <w:r>
        <w:t xml:space="preserve">, Bosch </w:t>
      </w:r>
    </w:p>
    <w:p w14:paraId="46E045D4" w14:textId="79884E41" w:rsidR="00602A57" w:rsidRDefault="00602A57" w:rsidP="00FB2A0F">
      <w:pPr>
        <w:ind w:left="284"/>
      </w:pPr>
      <w:r>
        <w:t>i inne;</w:t>
      </w:r>
    </w:p>
    <w:p w14:paraId="24E3A7B0" w14:textId="77777777" w:rsidR="00602A57" w:rsidRDefault="00602A57" w:rsidP="00B20E9E">
      <w:pPr>
        <w:ind w:left="284" w:hanging="426"/>
      </w:pPr>
      <w:r>
        <w:t>•</w:t>
      </w:r>
      <w:r>
        <w:tab/>
        <w:t>System depozytorów kluczy – w tym systemy firmy Roger.</w:t>
      </w:r>
    </w:p>
    <w:p w14:paraId="4CA4E454" w14:textId="77777777" w:rsidR="00602A57" w:rsidRDefault="00602A57" w:rsidP="00B20E9E">
      <w:pPr>
        <w:ind w:left="284" w:hanging="426"/>
      </w:pPr>
    </w:p>
    <w:p w14:paraId="6CD838BD" w14:textId="77777777" w:rsidR="00602A57" w:rsidRDefault="00602A57" w:rsidP="00B20E9E">
      <w:pPr>
        <w:ind w:left="284" w:hanging="426"/>
      </w:pPr>
      <w:r>
        <w:t>Projektowany system ma zapewnić:</w:t>
      </w:r>
    </w:p>
    <w:p w14:paraId="3E059CC7" w14:textId="77777777" w:rsidR="00602A57" w:rsidRDefault="00602A57" w:rsidP="00B20E9E">
      <w:pPr>
        <w:ind w:left="284" w:hanging="426"/>
      </w:pPr>
      <w:r>
        <w:t>•</w:t>
      </w:r>
      <w:r>
        <w:tab/>
        <w:t>Dostarczenie wymaganego zestawu informacji zarządczych z systemów bezpieczeństwa;</w:t>
      </w:r>
    </w:p>
    <w:p w14:paraId="785C4A58" w14:textId="77777777" w:rsidR="00602A57" w:rsidRDefault="00602A57" w:rsidP="00B20E9E">
      <w:pPr>
        <w:ind w:left="284" w:hanging="426"/>
      </w:pPr>
      <w:r>
        <w:t>•</w:t>
      </w:r>
      <w:r>
        <w:tab/>
        <w:t>Wsparcie wypracowania właściwej decyzji w możliwie najkrótszym czasie;</w:t>
      </w:r>
    </w:p>
    <w:p w14:paraId="079CF9D3" w14:textId="77777777" w:rsidR="00602A57" w:rsidRDefault="00602A57" w:rsidP="00B20E9E">
      <w:pPr>
        <w:ind w:left="284" w:hanging="426"/>
      </w:pPr>
      <w:r>
        <w:t>•</w:t>
      </w:r>
      <w:r>
        <w:tab/>
        <w:t>Automatyzację podejmowanych działań w oparciu o zatwierdzone procedury, zgodne z przyjętą polityką bezpieczeństwa;</w:t>
      </w:r>
    </w:p>
    <w:p w14:paraId="2C28BDD7" w14:textId="7D2F1C21" w:rsidR="00602A57" w:rsidRDefault="00602A57" w:rsidP="00B20E9E">
      <w:pPr>
        <w:ind w:left="284" w:hanging="426"/>
      </w:pPr>
      <w:r>
        <w:t>•</w:t>
      </w:r>
      <w:r>
        <w:tab/>
        <w:t xml:space="preserve">Archiwizowanie działań i operacji podejmowanych przez operatorów, celem weryfikacji jak </w:t>
      </w:r>
      <w:r w:rsidR="00FB2A0F">
        <w:br/>
      </w:r>
      <w:r>
        <w:t>i optymalizacji procesów oraz procedur;</w:t>
      </w:r>
    </w:p>
    <w:p w14:paraId="32079EB3" w14:textId="77777777" w:rsidR="00602A57" w:rsidRDefault="00602A57" w:rsidP="00B20E9E">
      <w:pPr>
        <w:ind w:left="284" w:hanging="426"/>
      </w:pPr>
      <w:r>
        <w:t>•</w:t>
      </w:r>
      <w:r>
        <w:tab/>
        <w:t>Nadzór nad infrastrukturą i optymalizacja kosztów utrzymania (serwisowania).</w:t>
      </w:r>
    </w:p>
    <w:p w14:paraId="695FF857" w14:textId="77777777" w:rsidR="00602A57" w:rsidRDefault="00602A57" w:rsidP="00B20E9E">
      <w:pPr>
        <w:ind w:left="284" w:hanging="426"/>
      </w:pPr>
    </w:p>
    <w:p w14:paraId="21C70E1B" w14:textId="77777777" w:rsidR="00602A57" w:rsidRDefault="00602A57" w:rsidP="00B20E9E">
      <w:pPr>
        <w:ind w:left="284" w:hanging="426"/>
      </w:pPr>
      <w:r>
        <w:t>Wymagania dla projektowanej platformy :</w:t>
      </w:r>
    </w:p>
    <w:p w14:paraId="6C74D5E2" w14:textId="77777777" w:rsidR="00602A57" w:rsidRDefault="00602A57" w:rsidP="00B20E9E">
      <w:pPr>
        <w:ind w:left="284" w:hanging="426"/>
      </w:pPr>
      <w:r>
        <w:t>•</w:t>
      </w:r>
      <w:r>
        <w:tab/>
        <w:t>Ma być neutralna względem integrowanych systemów;</w:t>
      </w:r>
    </w:p>
    <w:p w14:paraId="593E2228" w14:textId="77777777" w:rsidR="00602A57" w:rsidRDefault="00602A57" w:rsidP="00B20E9E">
      <w:pPr>
        <w:ind w:left="284" w:hanging="426"/>
      </w:pPr>
      <w:r>
        <w:t>•</w:t>
      </w:r>
      <w:r>
        <w:tab/>
        <w:t>Ma być obsługiwana przez dedykowaną aplikację kliencką, wykonaną w technologii okienkowej;</w:t>
      </w:r>
    </w:p>
    <w:p w14:paraId="3FB13777" w14:textId="77777777" w:rsidR="00602A57" w:rsidRDefault="00602A57" w:rsidP="00B20E9E">
      <w:pPr>
        <w:ind w:left="284" w:hanging="426"/>
      </w:pPr>
      <w:r>
        <w:t>•</w:t>
      </w:r>
      <w:r>
        <w:tab/>
        <w:t>Niedopuszczalne jest zastosowanie przeglądarki internetowej i technologii okien pop-</w:t>
      </w:r>
      <w:proofErr w:type="spellStart"/>
      <w:r>
        <w:t>up</w:t>
      </w:r>
      <w:proofErr w:type="spellEnd"/>
      <w:r>
        <w:t>, celem eliminacji możliwości przechwycenia danych;</w:t>
      </w:r>
    </w:p>
    <w:p w14:paraId="0CA9AF65" w14:textId="77777777" w:rsidR="00602A57" w:rsidRDefault="00602A57" w:rsidP="00B20E9E">
      <w:pPr>
        <w:ind w:left="284" w:hanging="426"/>
      </w:pPr>
      <w:r>
        <w:t>•</w:t>
      </w:r>
      <w:r>
        <w:tab/>
        <w:t>Ma zapewniać możliwość zdefiniowania hierarchii lokalizacji (map), celem uporządkowanego administrowania danych z monitorowanych systemów;</w:t>
      </w:r>
    </w:p>
    <w:p w14:paraId="64BA5D07" w14:textId="77777777" w:rsidR="00602A57" w:rsidRDefault="00602A57" w:rsidP="00B20E9E">
      <w:pPr>
        <w:ind w:left="284" w:hanging="426"/>
      </w:pPr>
      <w:r>
        <w:t>•</w:t>
      </w:r>
      <w:r>
        <w:tab/>
        <w:t>Powinna zapewniać możliwość pracy w tle, co oznacza iż na stacji roboczej można opcjonalnie używać innych aplikacji, a w momencie wystąpienia zdarzenia / alarmu, głownie okno aplikacji przesunie się na wierzch. Alarm zostanie zasygnalizowany dodatkowo akustycznie oraz optycznie;</w:t>
      </w:r>
    </w:p>
    <w:p w14:paraId="5C8FBD3E" w14:textId="77777777" w:rsidR="00602A57" w:rsidRDefault="00602A57" w:rsidP="00B20E9E">
      <w:pPr>
        <w:ind w:left="284" w:hanging="426"/>
      </w:pPr>
      <w:r>
        <w:lastRenderedPageBreak/>
        <w:t>•</w:t>
      </w:r>
      <w:r>
        <w:tab/>
        <w:t>Ma zapewniać szyfrowanie komunikacji z kontrolerami KD co najmniej na poziomie bezpieczeństwa, jaki zapewnia algorytm AES128 CBC;</w:t>
      </w:r>
    </w:p>
    <w:p w14:paraId="115BDC5A" w14:textId="77777777" w:rsidR="00602A57" w:rsidRDefault="00602A57" w:rsidP="00B20E9E">
      <w:pPr>
        <w:ind w:left="284" w:hanging="426"/>
      </w:pPr>
      <w:r>
        <w:t>•</w:t>
      </w:r>
      <w:r>
        <w:tab/>
        <w:t>Musi zapewniać możliwość zarządzania Użytkownikami systemu KD i uwierzytelniania operatorów za pośrednictwem usługi Active Directory;</w:t>
      </w:r>
    </w:p>
    <w:p w14:paraId="0C212098" w14:textId="77777777" w:rsidR="00602A57" w:rsidRDefault="00602A57" w:rsidP="00B20E9E">
      <w:pPr>
        <w:ind w:left="284" w:hanging="426"/>
      </w:pPr>
      <w:r>
        <w:t>•</w:t>
      </w:r>
      <w:r>
        <w:tab/>
        <w:t>Powinien zapobiegać przedostawaniu się danych i poleceń do systemu z zewnątrz bez uzasadnienia, a także uniemożliwiać osobom trzecim dostęp do systemu. W ten sposób połączenia IP między serwerami i klientami będą szyfrowane przez TLS 1.2;</w:t>
      </w:r>
    </w:p>
    <w:p w14:paraId="6DEC2E06" w14:textId="77777777" w:rsidR="00602A57" w:rsidRDefault="00602A57" w:rsidP="00B20E9E">
      <w:pPr>
        <w:ind w:left="284" w:hanging="426"/>
      </w:pPr>
      <w:r>
        <w:t>•</w:t>
      </w:r>
      <w:r>
        <w:tab/>
        <w:t>Ma być dostępna w polskiej wersji językowej.</w:t>
      </w:r>
    </w:p>
    <w:p w14:paraId="18AE8EF9" w14:textId="77777777" w:rsidR="00602A57" w:rsidRDefault="00602A57" w:rsidP="00602A57"/>
    <w:p w14:paraId="7BAFA46B" w14:textId="77777777" w:rsidR="00602A57" w:rsidRDefault="00602A57" w:rsidP="00602A57">
      <w:r>
        <w:t>Platforma zarządzająca musi być zaprojektowana tak, aby umożliwiała centralnie kontrolowaną interakcję między systemami bezpieczeństwa budynku, jak i zarządzanie informacjami, jednak nie może zastępować żadnego zainstalowanego pojedynczego systemu.</w:t>
      </w:r>
    </w:p>
    <w:p w14:paraId="1C43A565" w14:textId="77777777" w:rsidR="00602A57" w:rsidRDefault="00602A57" w:rsidP="00602A57"/>
    <w:p w14:paraId="6A2CC55E" w14:textId="77777777" w:rsidR="00602A57" w:rsidRDefault="00602A57" w:rsidP="00602A57">
      <w:r>
        <w:t>Okno systemu zarządzania bezpieczeństwem musi obejmować:</w:t>
      </w:r>
    </w:p>
    <w:p w14:paraId="529C9165" w14:textId="77777777" w:rsidR="00602A57" w:rsidRDefault="00602A57" w:rsidP="00B20E9E">
      <w:pPr>
        <w:ind w:left="284" w:hanging="284"/>
      </w:pPr>
      <w:r>
        <w:t>•</w:t>
      </w:r>
      <w:r>
        <w:tab/>
        <w:t>Drzewko nawigacyjne z listą map</w:t>
      </w:r>
    </w:p>
    <w:p w14:paraId="5B82BF42" w14:textId="77777777" w:rsidR="00602A57" w:rsidRDefault="00602A57" w:rsidP="00B20E9E">
      <w:pPr>
        <w:ind w:left="284" w:hanging="284"/>
      </w:pPr>
      <w:r>
        <w:t>•</w:t>
      </w:r>
      <w:r>
        <w:tab/>
        <w:t xml:space="preserve">Monitor map </w:t>
      </w:r>
    </w:p>
    <w:p w14:paraId="41F03293" w14:textId="77777777" w:rsidR="00602A57" w:rsidRDefault="00602A57" w:rsidP="00B20E9E">
      <w:pPr>
        <w:ind w:left="284" w:hanging="284"/>
      </w:pPr>
      <w:r>
        <w:t>o</w:t>
      </w:r>
      <w:r>
        <w:tab/>
        <w:t>Podkład graficzny w formacie rastrowym (BMP, JPEG), wektorowym (SVG) lub import z formatu AutoCad ( DWG, DXF);</w:t>
      </w:r>
    </w:p>
    <w:p w14:paraId="36D104F3" w14:textId="77777777" w:rsidR="00602A57" w:rsidRDefault="00602A57" w:rsidP="00B20E9E">
      <w:pPr>
        <w:ind w:left="284" w:hanging="284"/>
      </w:pPr>
      <w:r>
        <w:t>o</w:t>
      </w:r>
      <w:r>
        <w:tab/>
        <w:t>Na podkładzie muszą być umieszczane interaktywne obiekty (czujki, przejścia, kamery);</w:t>
      </w:r>
    </w:p>
    <w:p w14:paraId="0BB7A610" w14:textId="77777777" w:rsidR="00602A57" w:rsidRDefault="00602A57" w:rsidP="00B20E9E">
      <w:pPr>
        <w:ind w:left="284" w:hanging="284"/>
      </w:pPr>
      <w:r>
        <w:t>o</w:t>
      </w:r>
      <w:r>
        <w:tab/>
        <w:t>Obiekty muszą prezentować swoje aktualne stany;</w:t>
      </w:r>
    </w:p>
    <w:p w14:paraId="1F6A67BD" w14:textId="77777777" w:rsidR="00602A57" w:rsidRDefault="00602A57" w:rsidP="00B20E9E">
      <w:pPr>
        <w:ind w:left="284" w:hanging="284"/>
      </w:pPr>
      <w:r>
        <w:t>o</w:t>
      </w:r>
      <w:r>
        <w:tab/>
        <w:t>Musi być możliwe wydawanie poleceń obiektom (otwarcie przejście, odtworzenie obrazu z kamery).</w:t>
      </w:r>
    </w:p>
    <w:p w14:paraId="501A92C7" w14:textId="77777777" w:rsidR="00602A57" w:rsidRDefault="00602A57" w:rsidP="00B20E9E">
      <w:pPr>
        <w:ind w:left="284" w:hanging="284"/>
      </w:pPr>
      <w:r>
        <w:t>•</w:t>
      </w:r>
      <w:r>
        <w:tab/>
        <w:t>Monitor powiadomień (stos alarmowy) prezentujący listę posortowanych alarmów, powiadomień i awarii;</w:t>
      </w:r>
    </w:p>
    <w:p w14:paraId="267DC352" w14:textId="77777777" w:rsidR="00602A57" w:rsidRDefault="00602A57" w:rsidP="00B20E9E">
      <w:pPr>
        <w:ind w:left="284" w:hanging="284"/>
      </w:pPr>
      <w:r>
        <w:t>Aplikacja musi umożliwiać wizualizację następujących funkcjonalności międzysystemowych (KD, CCTV, SSWiN itd.) za pomocą dodawania odpowiednich licencji i / lub podnoszenia wersji w przypadku dodawania nowych systemów składowych.</w:t>
      </w:r>
    </w:p>
    <w:p w14:paraId="41BAF143" w14:textId="77777777" w:rsidR="00602A57" w:rsidRDefault="00602A57" w:rsidP="00B20E9E">
      <w:pPr>
        <w:ind w:left="284" w:hanging="284"/>
      </w:pPr>
      <w:r>
        <w:t>•</w:t>
      </w:r>
      <w:r>
        <w:tab/>
        <w:t>Wizualizacja stanu drzwi (zamknięte / otwarte) objętych kontrolą dostępu;</w:t>
      </w:r>
    </w:p>
    <w:p w14:paraId="3BC67454" w14:textId="77777777" w:rsidR="00602A57" w:rsidRDefault="00602A57" w:rsidP="00B20E9E">
      <w:pPr>
        <w:ind w:left="284" w:hanging="284"/>
      </w:pPr>
      <w:r>
        <w:t>•</w:t>
      </w:r>
      <w:r>
        <w:tab/>
        <w:t>Wizualizacja stanów czytnika, kontaktronu;</w:t>
      </w:r>
    </w:p>
    <w:p w14:paraId="47697DF3" w14:textId="77777777" w:rsidR="00602A57" w:rsidRDefault="00602A57" w:rsidP="00B20E9E">
      <w:pPr>
        <w:ind w:left="284" w:hanging="284"/>
      </w:pPr>
      <w:r>
        <w:t>•</w:t>
      </w:r>
      <w:r>
        <w:tab/>
        <w:t>Wizualizacja stanów poszczególnych elementów detekcyjnych (np. czujek ruchu PIR);</w:t>
      </w:r>
    </w:p>
    <w:p w14:paraId="3511BF66" w14:textId="77777777" w:rsidR="00602A57" w:rsidRDefault="00602A57" w:rsidP="00B20E9E">
      <w:pPr>
        <w:ind w:left="284" w:hanging="284"/>
      </w:pPr>
      <w:r>
        <w:t>•</w:t>
      </w:r>
      <w:r>
        <w:tab/>
        <w:t>Zazbrajanie i rozbrajanie poszczególnych stref SSWiN;</w:t>
      </w:r>
    </w:p>
    <w:p w14:paraId="04E88A05" w14:textId="77777777" w:rsidR="00602A57" w:rsidRDefault="00602A57" w:rsidP="00B20E9E">
      <w:pPr>
        <w:ind w:left="284" w:hanging="284"/>
      </w:pPr>
      <w:r>
        <w:t>•</w:t>
      </w:r>
      <w:r>
        <w:tab/>
        <w:t>Wywołanie okna widoku kamery CCTV w sytuacjach alarmowych wywołanych przez system KD, SSWiN, SSP, depozytor;</w:t>
      </w:r>
    </w:p>
    <w:p w14:paraId="68038CC0" w14:textId="77777777" w:rsidR="00602A57" w:rsidRDefault="00602A57" w:rsidP="00B20E9E">
      <w:pPr>
        <w:ind w:left="284" w:hanging="284"/>
      </w:pPr>
      <w:r>
        <w:t>•</w:t>
      </w:r>
      <w:r>
        <w:tab/>
        <w:t>Kliknięcie ikony kamery ma spowodować wyświetlenie obrazu z danej kamery / videodomofonu;</w:t>
      </w:r>
    </w:p>
    <w:p w14:paraId="6B3B7EA9" w14:textId="77777777" w:rsidR="00602A57" w:rsidRDefault="00602A57" w:rsidP="00B20E9E">
      <w:pPr>
        <w:ind w:left="284" w:hanging="284"/>
      </w:pPr>
      <w:r>
        <w:t>•</w:t>
      </w:r>
      <w:r>
        <w:tab/>
        <w:t>Dla kamer PTZ, pełna możliwość sterowania kamerą z poziomu mapy;</w:t>
      </w:r>
    </w:p>
    <w:p w14:paraId="6476FC39" w14:textId="77777777" w:rsidR="00602A57" w:rsidRDefault="00602A57" w:rsidP="00B20E9E">
      <w:pPr>
        <w:ind w:left="284" w:hanging="284"/>
      </w:pPr>
      <w:r>
        <w:lastRenderedPageBreak/>
        <w:t>•</w:t>
      </w:r>
      <w:r>
        <w:tab/>
        <w:t>Stan poszczególnych stref systemów SSP oraz SSWiN musi być wizualizowany na mapach z wykorzystaniem ikon oraz map o dowolnie kształcie odwzorowującym faktyczny obszar danej strefy;</w:t>
      </w:r>
    </w:p>
    <w:p w14:paraId="43B70706" w14:textId="77777777" w:rsidR="00602A57" w:rsidRDefault="00602A57" w:rsidP="00B20E9E">
      <w:pPr>
        <w:ind w:left="284" w:hanging="284"/>
      </w:pPr>
      <w:r>
        <w:t>•</w:t>
      </w:r>
      <w:r>
        <w:tab/>
        <w:t>Monitor powiadomień musi przedstawiać bieżące powiadomienia z podziałem na 4 zakładki: SSP, SSWiN, KD oraz awarie;</w:t>
      </w:r>
    </w:p>
    <w:p w14:paraId="5F9555BB" w14:textId="77777777" w:rsidR="00602A57" w:rsidRDefault="00602A57" w:rsidP="00B20E9E">
      <w:pPr>
        <w:ind w:left="284" w:hanging="284"/>
      </w:pPr>
      <w:r>
        <w:t>•</w:t>
      </w:r>
      <w:r>
        <w:tab/>
        <w:t>Powiadomienia muszą być wyświetlane w kolejności według ich priorytetu. Ponadto, konieczne jest zapewnienie możliwości lokalizacji powiadomień na mapach;</w:t>
      </w:r>
    </w:p>
    <w:p w14:paraId="7F06DDFE" w14:textId="77777777" w:rsidR="00602A57" w:rsidRDefault="00602A57" w:rsidP="00B20E9E">
      <w:pPr>
        <w:ind w:left="284" w:hanging="284"/>
      </w:pPr>
      <w:r>
        <w:t>•</w:t>
      </w:r>
      <w:r>
        <w:tab/>
        <w:t>Rejestr powiadomień musi umożliwić przegląd i filtrowanie powiadomień zarejestrowanych w systemie, obejmujących kategorie: alarmu, ostrzeżenia, informacje oraz awarie;</w:t>
      </w:r>
    </w:p>
    <w:p w14:paraId="457F4B2A" w14:textId="77777777" w:rsidR="00602A57" w:rsidRDefault="00602A57" w:rsidP="00B20E9E">
      <w:pPr>
        <w:ind w:left="284" w:hanging="284"/>
      </w:pPr>
      <w:r>
        <w:t>•</w:t>
      </w:r>
      <w:r>
        <w:tab/>
        <w:t>System musi umożliwić uruchomienie monitora telewizji dozorowej, prezentującego zbiorczy obraz z kamer w wybranym układzie;</w:t>
      </w:r>
    </w:p>
    <w:p w14:paraId="3F7367B2" w14:textId="77777777" w:rsidR="00602A57" w:rsidRDefault="00602A57" w:rsidP="00B20E9E">
      <w:pPr>
        <w:ind w:left="284" w:hanging="284"/>
      </w:pPr>
      <w:r>
        <w:t>•</w:t>
      </w:r>
      <w:r>
        <w:tab/>
        <w:t>System musi wyświetlać stany alarmowe oraz stany awaryjne, zapewniając jednocześnie czytelne wskazanie kolorystyczne stanu danego przejścia i urządzenia;</w:t>
      </w:r>
    </w:p>
    <w:p w14:paraId="495DDE8C" w14:textId="77777777" w:rsidR="00602A57" w:rsidRDefault="00602A57" w:rsidP="00B20E9E">
      <w:pPr>
        <w:ind w:left="284" w:hanging="284"/>
      </w:pPr>
      <w:r>
        <w:t>•</w:t>
      </w:r>
      <w:r>
        <w:tab/>
        <w:t xml:space="preserve">System musi umożliwiać sterowanie każdym z przejść, włączając w to funkcje takie jak otwarcie, zablokowanie, blokady czasowe, odblokowania czasowe </w:t>
      </w:r>
      <w:proofErr w:type="spellStart"/>
      <w:r>
        <w:t>itp</w:t>
      </w:r>
      <w:proofErr w:type="spellEnd"/>
      <w:r>
        <w:t>;</w:t>
      </w:r>
    </w:p>
    <w:p w14:paraId="312F7441" w14:textId="77777777" w:rsidR="00602A57" w:rsidRDefault="00602A57" w:rsidP="00B20E9E">
      <w:pPr>
        <w:ind w:left="284" w:hanging="284"/>
      </w:pPr>
      <w:r>
        <w:t>•</w:t>
      </w:r>
      <w:r>
        <w:tab/>
        <w:t>System musi umożliwiać ustawienia harmonogramów czasowych otwarcia przejść, zapewniając elastyczne zarządzanie czasem dostępu;</w:t>
      </w:r>
    </w:p>
    <w:p w14:paraId="048BC1D3" w14:textId="77777777" w:rsidR="00602A57" w:rsidRDefault="00602A57" w:rsidP="00B20E9E">
      <w:pPr>
        <w:ind w:left="284" w:hanging="284"/>
      </w:pPr>
      <w:r>
        <w:t>•</w:t>
      </w:r>
      <w:r>
        <w:tab/>
        <w:t>System musi umożliwiać przypisywanie uprawnień dla kart dostępu oraz blokowanie kart dostępu w przypadku potrzeby;</w:t>
      </w:r>
    </w:p>
    <w:p w14:paraId="009777D3" w14:textId="77777777" w:rsidR="00602A57" w:rsidRDefault="00602A57" w:rsidP="00B20E9E">
      <w:pPr>
        <w:ind w:left="284" w:hanging="284"/>
      </w:pPr>
      <w:r>
        <w:t>•</w:t>
      </w:r>
      <w:r>
        <w:tab/>
        <w:t>System powinien umożliwiać zarządzanie użytkownikami depozytora kluczy oraz blokowanie wyjścia Zamawiającego z obiektu bez zwrócenia klucza do depozytora;</w:t>
      </w:r>
    </w:p>
    <w:p w14:paraId="4DDC87A8" w14:textId="77777777" w:rsidR="00602A57" w:rsidRDefault="00602A57" w:rsidP="00B20E9E">
      <w:pPr>
        <w:ind w:left="284" w:hanging="284"/>
      </w:pPr>
      <w:r>
        <w:t>•</w:t>
      </w:r>
      <w:r>
        <w:tab/>
        <w:t>System musi umożliwiać generowanie raportów dla użytkowników, przejść, stref oraz innych elementów, umożliwiając pełne monitorowanie i analizę działania systemu.</w:t>
      </w:r>
    </w:p>
    <w:p w14:paraId="204D261B" w14:textId="77777777" w:rsidR="00602A57" w:rsidRDefault="00602A57" w:rsidP="00B20E9E">
      <w:pPr>
        <w:ind w:left="284" w:hanging="284"/>
      </w:pPr>
    </w:p>
    <w:p w14:paraId="4ABB923B" w14:textId="77777777" w:rsidR="00602A57" w:rsidRDefault="00602A57" w:rsidP="00B20E9E">
      <w:r>
        <w:t>Dla ułatwienia pracy administratora przy stacji operatorskiej należy zainstalować czytnik administratora z interfejsem USB pozwalający na programowanie kart dostępu.</w:t>
      </w:r>
    </w:p>
    <w:p w14:paraId="18E5B2A9" w14:textId="77777777" w:rsidR="00602A57" w:rsidRDefault="00602A57" w:rsidP="00B20E9E">
      <w:pPr>
        <w:ind w:left="284" w:hanging="284"/>
      </w:pPr>
      <w:r>
        <w:t>Ponadto projektowana platforma musi spełniać poniższe wymogi.</w:t>
      </w:r>
    </w:p>
    <w:p w14:paraId="3F03ACF9" w14:textId="77777777" w:rsidR="00602A57" w:rsidRDefault="00602A57" w:rsidP="00B20E9E">
      <w:pPr>
        <w:ind w:left="284" w:hanging="284"/>
      </w:pPr>
      <w:r>
        <w:t>•</w:t>
      </w:r>
      <w:r>
        <w:tab/>
        <w:t>Aplikacja musi pozwalać na definiowanie nieograniczonej liczby operatorów, chronionych hasłem dostępu;</w:t>
      </w:r>
    </w:p>
    <w:p w14:paraId="0B0FB369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możliwość zdefiniowania nieograniczonej liczby ról operatorów. Role mają określać wygląd i funkcje dostępne z poziomu interfejsu systemu;</w:t>
      </w:r>
    </w:p>
    <w:p w14:paraId="74628CA5" w14:textId="77777777" w:rsidR="00602A57" w:rsidRDefault="00602A57" w:rsidP="00B20E9E">
      <w:pPr>
        <w:ind w:left="284" w:hanging="284"/>
      </w:pPr>
      <w:r>
        <w:t>•</w:t>
      </w:r>
      <w:r>
        <w:tab/>
        <w:t>Aplikacja musi umożliwiać przypisanie kilku ról jednemu operatorowi;</w:t>
      </w:r>
    </w:p>
    <w:p w14:paraId="03BA9D6A" w14:textId="77777777" w:rsidR="00602A57" w:rsidRDefault="00602A57" w:rsidP="00B20E9E">
      <w:pPr>
        <w:ind w:left="284" w:hanging="284"/>
      </w:pPr>
      <w:r>
        <w:t>•</w:t>
      </w:r>
      <w:r>
        <w:tab/>
        <w:t>Prawa dostępu i obsługi powinny być przypisane do poszczególnych ról, a następnie propagowane na operatorów;</w:t>
      </w:r>
    </w:p>
    <w:p w14:paraId="2935AE92" w14:textId="77777777" w:rsidR="00602A57" w:rsidRDefault="00602A57" w:rsidP="00B20E9E">
      <w:pPr>
        <w:ind w:left="284" w:hanging="284"/>
      </w:pPr>
      <w:r>
        <w:lastRenderedPageBreak/>
        <w:t>•</w:t>
      </w:r>
      <w:r>
        <w:tab/>
        <w:t>Aplikacja musi integrować się z systemem rejestracji obrazu telewizji przemysłowej za pośrednictwem interfejsu API danego producenta lub ONVIF;</w:t>
      </w:r>
    </w:p>
    <w:p w14:paraId="0B76E053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wyświetlanie obrazu z dowolnych kamer (analogowe i cyfrowe), w tym samym formacie w ramach interfejsu Zamawiającego;</w:t>
      </w:r>
    </w:p>
    <w:p w14:paraId="6A8875FD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wyświetlenie obrazu z kamery w ramach menadżera video (modułu CCTV), poprzez funkcję drag &amp; drop, wybór ekranu w ramach układu i wybór kamery z mapy;</w:t>
      </w:r>
    </w:p>
    <w:p w14:paraId="102360B3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automatyczne wyświetlenie kamery w odpowiedniego obszaru („obraz na żywo”);</w:t>
      </w:r>
    </w:p>
    <w:p w14:paraId="38417B2F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wyświetlanie wielu strumieni w ramach jednego interfejsu Zamawiającego, w tym w kilku definiowalnych bądź wybranych układach;</w:t>
      </w:r>
    </w:p>
    <w:p w14:paraId="431F90D7" w14:textId="77777777" w:rsidR="00602A57" w:rsidRDefault="00602A57" w:rsidP="00B20E9E">
      <w:pPr>
        <w:ind w:left="284" w:hanging="284"/>
      </w:pPr>
      <w:r>
        <w:t>•</w:t>
      </w:r>
      <w:r>
        <w:tab/>
        <w:t xml:space="preserve">Aplikacja musi zapewniać możliwość eksportu fragmentu strumienia z kamery, jako „klipu” </w:t>
      </w:r>
    </w:p>
    <w:p w14:paraId="2D046EFC" w14:textId="77777777" w:rsidR="00602A57" w:rsidRDefault="00602A57" w:rsidP="00B20E9E">
      <w:pPr>
        <w:ind w:left="284"/>
      </w:pPr>
      <w:r>
        <w:t>z systemu CCTV i jego zapisanie w archiwum wideo;</w:t>
      </w:r>
    </w:p>
    <w:p w14:paraId="1E227C16" w14:textId="77777777" w:rsidR="00602A57" w:rsidRDefault="00602A57" w:rsidP="00B20E9E">
      <w:pPr>
        <w:ind w:left="284" w:hanging="284"/>
      </w:pPr>
      <w:r>
        <w:t>•</w:t>
      </w:r>
      <w:r>
        <w:tab/>
        <w:t xml:space="preserve">Aplikacja musi posiadać centralny stos alarmów, z możliwością jego dostosowywania do potrzeb Zamawiającego; </w:t>
      </w:r>
    </w:p>
    <w:p w14:paraId="2BFF16DC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akustyczną i optyczną sygnalizację przychodzących zdarzeń;</w:t>
      </w:r>
    </w:p>
    <w:p w14:paraId="741CB89B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wyświetlenie, w zależności od typu zdarzenia procedurę postępowania oraz informacje powiązane;</w:t>
      </w:r>
    </w:p>
    <w:p w14:paraId="0CE3057A" w14:textId="77777777" w:rsidR="00602A57" w:rsidRDefault="00602A57" w:rsidP="00B20E9E">
      <w:pPr>
        <w:ind w:left="284" w:hanging="284"/>
      </w:pPr>
      <w:r>
        <w:t>•</w:t>
      </w:r>
      <w:r>
        <w:tab/>
        <w:t xml:space="preserve">Aplikacja musi zapewniać możliwość informowania o wystąpieniu określonego typu zdarzenia za pomocą </w:t>
      </w:r>
      <w:proofErr w:type="spellStart"/>
      <w:r>
        <w:t>sms’a</w:t>
      </w:r>
      <w:proofErr w:type="spellEnd"/>
      <w:r>
        <w:t xml:space="preserve"> oraz mailem;</w:t>
      </w:r>
    </w:p>
    <w:p w14:paraId="7C55D3D6" w14:textId="77777777" w:rsidR="00602A57" w:rsidRDefault="00602A57" w:rsidP="00B20E9E">
      <w:pPr>
        <w:ind w:left="284" w:hanging="284"/>
      </w:pPr>
      <w:r>
        <w:t>•</w:t>
      </w:r>
      <w:r>
        <w:tab/>
        <w:t>Aplikacja musi zapewniać możliwość definiowania czasu koniecznego na potwierdzenia zdarzenia przez operatora i automatycznie informować w przypadku braku reakcji ze strony operatora.</w:t>
      </w:r>
    </w:p>
    <w:p w14:paraId="03ACB3A1" w14:textId="77777777" w:rsidR="00602A57" w:rsidRDefault="00602A57" w:rsidP="00B20E9E">
      <w:pPr>
        <w:ind w:left="284" w:hanging="284"/>
      </w:pPr>
    </w:p>
    <w:p w14:paraId="1373D6C5" w14:textId="77777777" w:rsidR="00602A57" w:rsidRDefault="00602A57" w:rsidP="00B20E9E">
      <w:pPr>
        <w:ind w:left="284" w:hanging="284"/>
      </w:pPr>
      <w:r>
        <w:t>W zakresie graficznego interfejsu Zamawiającego (GUI) platforma musi spełniać następujące wymagania:</w:t>
      </w:r>
    </w:p>
    <w:p w14:paraId="5E030EA5" w14:textId="77777777" w:rsidR="00602A57" w:rsidRDefault="00602A57" w:rsidP="00B20E9E">
      <w:pPr>
        <w:ind w:left="284" w:hanging="284"/>
      </w:pPr>
      <w:r>
        <w:t>•</w:t>
      </w:r>
      <w:r>
        <w:tab/>
        <w:t>Aplikacja musi mieć zintegrowany graficzny interfejs Zamawiającego (GUI), który zapewni użytkownikom wygodne i intuicyjne korzystanie z systemu;</w:t>
      </w:r>
    </w:p>
    <w:p w14:paraId="3655A9EE" w14:textId="77777777" w:rsidR="00602A57" w:rsidRDefault="00602A57" w:rsidP="00B20E9E">
      <w:pPr>
        <w:ind w:left="284" w:hanging="284"/>
      </w:pPr>
      <w:r>
        <w:t>•</w:t>
      </w:r>
      <w:r>
        <w:tab/>
        <w:t>Aplikacja musi umożliwiać wyświetlanie wielu treści jednocześnie, takich jak mapy, monitory, przyciski, pasek narzędziowy, stos zdarzeń i alarmów oraz inne elementy, aby operator mógł efektywnie monitorować i zarządzać systemem;</w:t>
      </w:r>
    </w:p>
    <w:p w14:paraId="0F64EF13" w14:textId="77777777" w:rsidR="00602A57" w:rsidRDefault="00602A57" w:rsidP="00B20E9E">
      <w:pPr>
        <w:ind w:left="284" w:hanging="284"/>
      </w:pPr>
      <w:r>
        <w:t>•</w:t>
      </w:r>
      <w:r>
        <w:tab/>
        <w:t>GUI aplikacji nie może ograniczać liczby wyświetlanych jednocześnie okien ani definiowanych widoków, co pozwoli użytkownikom dostosować interfejs do swoich potrzeb i preferencji;</w:t>
      </w:r>
    </w:p>
    <w:p w14:paraId="2E3456B0" w14:textId="77777777" w:rsidR="00602A57" w:rsidRDefault="00602A57" w:rsidP="00B20E9E">
      <w:pPr>
        <w:ind w:left="284" w:hanging="284"/>
      </w:pPr>
      <w:r>
        <w:t>•</w:t>
      </w:r>
      <w:r>
        <w:tab/>
        <w:t>Aplikacja musi być wyposażona w edytor graficzny umożliwiający tworzenie własnych ikon dla elementów na mapach, co pozwoli na lepszą personalizację interfejsu i łatwiejsze zrozumienie informacji przez operatorów;</w:t>
      </w:r>
    </w:p>
    <w:p w14:paraId="28EE6CEA" w14:textId="77777777" w:rsidR="00602A57" w:rsidRDefault="00602A57" w:rsidP="00B20E9E">
      <w:pPr>
        <w:ind w:left="284" w:hanging="284"/>
      </w:pPr>
      <w:r>
        <w:lastRenderedPageBreak/>
        <w:t>•</w:t>
      </w:r>
      <w:r>
        <w:tab/>
        <w:t>Dodatkowo, aplikacja powinna zawierać podstawową bibliotekę ikon do różnych przypadków użycia, co ułatwi szybkie projektowanie interfejsu i zapewni spójność wizualną;</w:t>
      </w:r>
    </w:p>
    <w:p w14:paraId="5DD511B7" w14:textId="77777777" w:rsidR="00602A57" w:rsidRDefault="00602A57" w:rsidP="00B20E9E">
      <w:pPr>
        <w:ind w:left="284" w:hanging="284"/>
      </w:pPr>
      <w:r>
        <w:t>•</w:t>
      </w:r>
      <w:r>
        <w:tab/>
        <w:t>Aplikacja musi umożliwiać wstawianie na mapach przycisków z przypisanymi komendami, co pozwoli operatorom szybko wykonywać określone akcje bez konieczności przemieszczania się po różnych ekranach;</w:t>
      </w:r>
    </w:p>
    <w:p w14:paraId="521588F9" w14:textId="77777777" w:rsidR="00602A57" w:rsidRDefault="00602A57" w:rsidP="00B20E9E">
      <w:pPr>
        <w:ind w:left="284" w:hanging="284"/>
      </w:pPr>
      <w:r>
        <w:t>•</w:t>
      </w:r>
      <w:r>
        <w:tab/>
        <w:t>Ponadto, aplikacja musi zapewniać możliwość definiowania warstw, co pozwoli na logiczne grupowanie określonych typów informacji, na przykład punktów danych, co ułatwi zarządzanie danymi i poprawi czytelność interfejsu.</w:t>
      </w:r>
    </w:p>
    <w:p w14:paraId="1F349D17" w14:textId="77777777" w:rsidR="00B20E9E" w:rsidRDefault="00B20E9E" w:rsidP="00B20E9E">
      <w:pPr>
        <w:ind w:left="284" w:hanging="284"/>
      </w:pPr>
    </w:p>
    <w:p w14:paraId="407B2CA9" w14:textId="77777777" w:rsidR="00602A57" w:rsidRDefault="00602A57" w:rsidP="00B20E9E">
      <w:pPr>
        <w:ind w:left="284" w:hanging="284"/>
      </w:pPr>
      <w:r>
        <w:t>Minimalne wymagania, które system musi spełniać na etapie pierwszego wdrożenia:</w:t>
      </w:r>
    </w:p>
    <w:p w14:paraId="506D16CD" w14:textId="77777777" w:rsidR="00602A57" w:rsidRDefault="00602A57" w:rsidP="00B20E9E">
      <w:pPr>
        <w:ind w:left="284" w:hanging="284"/>
      </w:pPr>
      <w:r>
        <w:t>•</w:t>
      </w:r>
      <w:r>
        <w:tab/>
        <w:t xml:space="preserve">Możliwa do rozbudowy licencja bazowa służąca do administrowania i przetwarzania zdarzeń z poziomu stacji roboczej </w:t>
      </w:r>
    </w:p>
    <w:p w14:paraId="04109449" w14:textId="77777777" w:rsidR="00602A57" w:rsidRDefault="00602A57" w:rsidP="00B20E9E">
      <w:pPr>
        <w:ind w:left="284" w:hanging="284"/>
      </w:pPr>
      <w:r>
        <w:t>•</w:t>
      </w:r>
      <w:r>
        <w:tab/>
        <w:t>Możliwość rozbudowy o dodatkowe stacje robocze.</w:t>
      </w:r>
    </w:p>
    <w:p w14:paraId="0B1577E2" w14:textId="77777777" w:rsidR="00602A57" w:rsidRDefault="00602A57" w:rsidP="00B20E9E">
      <w:pPr>
        <w:ind w:left="284" w:hanging="284"/>
      </w:pPr>
      <w:r>
        <w:t>•</w:t>
      </w:r>
      <w:r>
        <w:tab/>
        <w:t>1 natywny wbudowany operator</w:t>
      </w:r>
    </w:p>
    <w:p w14:paraId="51A4D7E4" w14:textId="13571C65" w:rsidR="00602A57" w:rsidRDefault="00602A57" w:rsidP="00B20E9E">
      <w:r>
        <w:t xml:space="preserve">System musi cechować się skalowalnością i elastycznością, aby dostosować się do zmieniających się potrzeb i architektury systemów na obiekcie. Zapewnia to niezawodność oraz możliwość rozwoju </w:t>
      </w:r>
      <w:r w:rsidR="00FB2A0F">
        <w:br/>
      </w:r>
      <w:r>
        <w:t>o nowe funkcje. Oto kluczowe funkcje, które system musi zapewnić:</w:t>
      </w:r>
    </w:p>
    <w:p w14:paraId="3BFB27E9" w14:textId="77777777" w:rsidR="00602A57" w:rsidRDefault="00602A57" w:rsidP="00B20E9E">
      <w:pPr>
        <w:ind w:left="284" w:hanging="284"/>
      </w:pPr>
      <w:r>
        <w:t>•</w:t>
      </w:r>
      <w:r>
        <w:tab/>
        <w:t>Obsługa interfejsów bez limitów: System powinien być zdolny do obsługi różnorodnych interfejsów dla systemów bez żadnych ograniczeń ilościowych. Dzięki temu możliwe będzie integracja z nowymi systemami oraz rozwój funkcjonalności.</w:t>
      </w:r>
    </w:p>
    <w:p w14:paraId="2D36E692" w14:textId="77777777" w:rsidR="00602A57" w:rsidRDefault="00602A57" w:rsidP="00B20E9E">
      <w:pPr>
        <w:ind w:left="284" w:hanging="284"/>
      </w:pPr>
      <w:r>
        <w:t>•</w:t>
      </w:r>
      <w:r>
        <w:tab/>
        <w:t>Możliwość tworzenia interfejsów: W przypadku braku gotowych interfejsów, system musi umożliwiać tworzenie własnych interfejsów, co pozwoli na integrację z niestandardowymi systemami.</w:t>
      </w:r>
    </w:p>
    <w:p w14:paraId="2E38291C" w14:textId="77777777" w:rsidR="00602A57" w:rsidRDefault="00602A57" w:rsidP="00B20E9E">
      <w:pPr>
        <w:ind w:left="284" w:hanging="284"/>
      </w:pPr>
      <w:r>
        <w:t>•</w:t>
      </w:r>
      <w:r>
        <w:tab/>
        <w:t>Obsługa Punktów Danych (DPU) bez limitu: System powinien umożliwiać obsługę punktów danych bez ograniczeń ilościowych, zapewniając elastyczność w gromadzeniu i przetwarzaniu danych.</w:t>
      </w:r>
    </w:p>
    <w:p w14:paraId="3B8DE83F" w14:textId="77777777" w:rsidR="00602A57" w:rsidRDefault="00602A57" w:rsidP="00B20E9E">
      <w:pPr>
        <w:ind w:left="284" w:hanging="284"/>
      </w:pPr>
      <w:r>
        <w:t>•</w:t>
      </w:r>
      <w:r>
        <w:tab/>
        <w:t>Brak limitu ilości operatorów: System musi umożliwiać nadanie ilości operatorów bez żadnych ograniczeń, co pozwoli na swobodne zarządzanie dostępem i kontrolę systemu przez różnych użytkowników.</w:t>
      </w:r>
    </w:p>
    <w:p w14:paraId="4E1380E4" w14:textId="77777777" w:rsidR="00602A57" w:rsidRDefault="00602A57" w:rsidP="00B20E9E">
      <w:pPr>
        <w:ind w:left="284" w:hanging="284"/>
      </w:pPr>
      <w:r>
        <w:t>•</w:t>
      </w:r>
      <w:r>
        <w:tab/>
        <w:t>Licencja na rozszerzenie funkcji klienta "natywnego" o moduł wideo: System powinien oferować możliwość rozbudowy funkcji klienta "natywnego", który umożliwi wyświetlanie i sterowanie różnymi systemami wideo. Dzięki temu operatorzy będą mieli kompleksowy dostęp do monitoringu wideo.</w:t>
      </w:r>
    </w:p>
    <w:p w14:paraId="5D449A05" w14:textId="77777777" w:rsidR="00602A57" w:rsidRDefault="00602A57" w:rsidP="00B20E9E">
      <w:pPr>
        <w:ind w:left="284" w:hanging="284"/>
      </w:pPr>
      <w:r>
        <w:t>•</w:t>
      </w:r>
      <w:r>
        <w:tab/>
        <w:t>Tryb wielu monitorów: System powinien wspierać tryb wielu monitorów, który umożliwi rozszerzenie wyświetlania interfejsów na kilka monitorów. Pozwoli to operatorom na lepszą organizację pracy i łatwiejszy dostęp do potrzebnych informacji.</w:t>
      </w:r>
    </w:p>
    <w:p w14:paraId="2BD5A0F0" w14:textId="77777777" w:rsidR="00602A57" w:rsidRDefault="00602A57" w:rsidP="00B20E9E">
      <w:pPr>
        <w:ind w:left="284" w:hanging="284"/>
      </w:pPr>
    </w:p>
    <w:p w14:paraId="3D8BD8FA" w14:textId="77777777" w:rsidR="00602A57" w:rsidRDefault="00602A57" w:rsidP="00B20E9E">
      <w:pPr>
        <w:ind w:left="284" w:hanging="284"/>
      </w:pPr>
      <w:r>
        <w:t>W zakresie archiwizacji, system musi spełniać następujące wymogi:</w:t>
      </w:r>
    </w:p>
    <w:p w14:paraId="390FB4BB" w14:textId="77777777" w:rsidR="00602A57" w:rsidRDefault="00602A57" w:rsidP="00B20E9E">
      <w:pPr>
        <w:ind w:left="284" w:hanging="284"/>
      </w:pPr>
      <w:r>
        <w:t>•</w:t>
      </w:r>
      <w:r>
        <w:tab/>
        <w:t>Pełna archiwizacja przetwarzanych zdarzeń: System musi zapewniać pełną archiwizację przetwarzanych zdarzeń, co pozwoli na śledzenie historii oraz analizę danych w celu lepszego zrozumienia sytuacji i podejmowania decyzji.</w:t>
      </w:r>
    </w:p>
    <w:p w14:paraId="2A952F78" w14:textId="77777777" w:rsidR="00602A57" w:rsidRDefault="00602A57" w:rsidP="00B20E9E">
      <w:pPr>
        <w:ind w:left="284" w:hanging="284"/>
      </w:pPr>
      <w:r>
        <w:t>•</w:t>
      </w:r>
      <w:r>
        <w:tab/>
        <w:t>Możliwość filtrowania rejestru zdarzeń: Aplikacja powinna umożliwiać filtrowanie rejestru zdarzeń za pomocą konfigurowalnych filtrów, co ułatwi wyszukiwanie konkretnych informacji i skróci czas analizy danych.</w:t>
      </w:r>
    </w:p>
    <w:p w14:paraId="384AD7A6" w14:textId="77777777" w:rsidR="00602A57" w:rsidRDefault="00602A57" w:rsidP="00602A57">
      <w:r>
        <w:t xml:space="preserve">System musi zapewniać nieograniczoną licencyjnie ilość jednoczesnych połączeń klienckich </w:t>
      </w:r>
      <w:r w:rsidR="00B20E9E">
        <w:br/>
      </w:r>
      <w:r>
        <w:t>z komputerów zdalnych wyposażonych w aplikacje kliencką systemu.</w:t>
      </w:r>
    </w:p>
    <w:p w14:paraId="2A3FD8F7" w14:textId="77777777" w:rsidR="00602A57" w:rsidRDefault="00602A57" w:rsidP="00602A57"/>
    <w:p w14:paraId="6E735784" w14:textId="77777777" w:rsidR="00602A57" w:rsidRDefault="00602A57" w:rsidP="00602A57">
      <w:r>
        <w:t xml:space="preserve">Podane poniżej zalecenia mają charakter informacyjny. Komputery PC powinny być dobierane </w:t>
      </w:r>
      <w:r w:rsidR="00B20E9E">
        <w:br/>
      </w:r>
      <w:r>
        <w:t>w zależności od wielkości systemu.</w:t>
      </w:r>
    </w:p>
    <w:p w14:paraId="59F15059" w14:textId="77777777" w:rsidR="00602A57" w:rsidRDefault="00602A57" w:rsidP="00602A57">
      <w:r>
        <w:t>Wymagania serwer:</w:t>
      </w:r>
    </w:p>
    <w:p w14:paraId="19A447AB" w14:textId="77777777" w:rsidR="00602A57" w:rsidRDefault="00602A57" w:rsidP="00602A57">
      <w:r>
        <w:t>System operacyjny z rodziny Windows lub równoważny (załącznik nr 3) z pakietem MS .NET Framework 4.8.</w:t>
      </w:r>
    </w:p>
    <w:p w14:paraId="4E5E1CB9" w14:textId="77777777" w:rsidR="00602A57" w:rsidRDefault="00602A57" w:rsidP="00602A57">
      <w:r>
        <w:t>Wymagania:</w:t>
      </w:r>
    </w:p>
    <w:p w14:paraId="0B80C87E" w14:textId="77777777" w:rsidR="00602A57" w:rsidRDefault="00602A57" w:rsidP="00B20E9E">
      <w:pPr>
        <w:ind w:left="284" w:hanging="284"/>
      </w:pPr>
      <w:r>
        <w:t>•</w:t>
      </w:r>
      <w:r>
        <w:tab/>
        <w:t>RAM: min. 32 GB (64 GB dla dużych systemów, pow. 50 kontrolerów)</w:t>
      </w:r>
    </w:p>
    <w:p w14:paraId="669830BC" w14:textId="77777777" w:rsidR="00602A57" w:rsidRDefault="00602A57" w:rsidP="00B20E9E">
      <w:pPr>
        <w:ind w:left="284" w:hanging="284"/>
      </w:pPr>
      <w:r>
        <w:t>•</w:t>
      </w:r>
      <w:r>
        <w:tab/>
        <w:t xml:space="preserve">CPU: Intel </w:t>
      </w:r>
      <w:proofErr w:type="spellStart"/>
      <w:r>
        <w:t>Core</w:t>
      </w:r>
      <w:proofErr w:type="spellEnd"/>
      <w:r>
        <w:t xml:space="preserve"> i7 lub równoważny (</w:t>
      </w:r>
      <w:proofErr w:type="spellStart"/>
      <w:r>
        <w:t>Core</w:t>
      </w:r>
      <w:proofErr w:type="spellEnd"/>
      <w:r>
        <w:t xml:space="preserve"> i9 dla dużych systemów pow. 50 kontrolerów.)</w:t>
      </w:r>
    </w:p>
    <w:p w14:paraId="77928784" w14:textId="77777777" w:rsidR="00602A57" w:rsidRDefault="00602A57" w:rsidP="00B20E9E">
      <w:pPr>
        <w:ind w:left="284" w:hanging="284"/>
      </w:pPr>
      <w:r>
        <w:t>•</w:t>
      </w:r>
      <w:r>
        <w:tab/>
        <w:t>Karta graficzna: dedykowana, min. 4GB pamięci VRAM</w:t>
      </w:r>
    </w:p>
    <w:p w14:paraId="4B65D062" w14:textId="77777777" w:rsidR="00602A57" w:rsidRDefault="00602A57" w:rsidP="00B20E9E">
      <w:pPr>
        <w:ind w:left="284" w:hanging="284"/>
      </w:pPr>
      <w:r>
        <w:t>•</w:t>
      </w:r>
      <w:r>
        <w:tab/>
        <w:t>Zalecana rozdzielczość ekranu: min. 1920x1080</w:t>
      </w:r>
    </w:p>
    <w:p w14:paraId="1BF81C24" w14:textId="77777777" w:rsidR="00602A57" w:rsidRDefault="00602A57" w:rsidP="00602A57">
      <w:r>
        <w:t>Serwerowa baza danych np. MS SQL Standard lub równoważna (załącznik nr 3)</w:t>
      </w:r>
    </w:p>
    <w:p w14:paraId="185C5112" w14:textId="77777777" w:rsidR="00602A57" w:rsidRDefault="00602A57" w:rsidP="00602A57"/>
    <w:p w14:paraId="289ED7AA" w14:textId="77777777" w:rsidR="00602A57" w:rsidRDefault="00602A57" w:rsidP="00602A57">
      <w:r>
        <w:t>Wymagania klient:</w:t>
      </w:r>
    </w:p>
    <w:p w14:paraId="70C44A1B" w14:textId="77777777" w:rsidR="00602A57" w:rsidRDefault="00602A57" w:rsidP="00B20E9E">
      <w:pPr>
        <w:ind w:left="284" w:hanging="284"/>
      </w:pPr>
      <w:r>
        <w:t>•</w:t>
      </w:r>
      <w:r>
        <w:tab/>
        <w:t>System operacyjny z rodziny Windows lub równoważny (załącznik nr 3) z pakietem MS .NET Framework 4.8.</w:t>
      </w:r>
    </w:p>
    <w:p w14:paraId="355BD43D" w14:textId="77777777" w:rsidR="00602A57" w:rsidRDefault="00602A57" w:rsidP="00B20E9E">
      <w:pPr>
        <w:ind w:left="284" w:hanging="284"/>
      </w:pPr>
      <w:r>
        <w:t>•</w:t>
      </w:r>
      <w:r>
        <w:tab/>
        <w:t>RAM: min. 16 GB (32 GB dla dużych systemów, pow. 50 kontrolerów)</w:t>
      </w:r>
    </w:p>
    <w:p w14:paraId="1EE9E754" w14:textId="77777777" w:rsidR="00602A57" w:rsidRDefault="00602A57" w:rsidP="00B20E9E">
      <w:pPr>
        <w:ind w:left="284" w:hanging="284"/>
      </w:pPr>
      <w:r>
        <w:t>•</w:t>
      </w:r>
      <w:r>
        <w:tab/>
        <w:t xml:space="preserve">CPU: Intel </w:t>
      </w:r>
      <w:proofErr w:type="spellStart"/>
      <w:r>
        <w:t>Core</w:t>
      </w:r>
      <w:proofErr w:type="spellEnd"/>
      <w:r>
        <w:t xml:space="preserve"> i7 lub równoważny (</w:t>
      </w:r>
      <w:proofErr w:type="spellStart"/>
      <w:r>
        <w:t>Core</w:t>
      </w:r>
      <w:proofErr w:type="spellEnd"/>
      <w:r>
        <w:t xml:space="preserve"> i9 dla dużych systemów pow. 50 kontrolerów.)</w:t>
      </w:r>
    </w:p>
    <w:p w14:paraId="0E5C39B7" w14:textId="77777777" w:rsidR="00602A57" w:rsidRDefault="00602A57" w:rsidP="00B20E9E">
      <w:pPr>
        <w:ind w:left="284" w:hanging="284"/>
      </w:pPr>
      <w:r>
        <w:t>•</w:t>
      </w:r>
      <w:r>
        <w:tab/>
        <w:t xml:space="preserve">Karta graficzna: dedykowana, min. 4GB pamięci VRAM, obsługująca co najmniej 4 monitory </w:t>
      </w:r>
    </w:p>
    <w:p w14:paraId="031EDDCD" w14:textId="77777777" w:rsidR="00602A57" w:rsidRDefault="00602A57" w:rsidP="00B20E9E">
      <w:pPr>
        <w:ind w:left="284" w:hanging="284"/>
      </w:pPr>
      <w:r>
        <w:t>•</w:t>
      </w:r>
      <w:r>
        <w:tab/>
        <w:t>Zalecana rozdzielczość ekranu: min. 1920x1080</w:t>
      </w:r>
    </w:p>
    <w:p w14:paraId="522FBD6A" w14:textId="77777777" w:rsidR="00602A57" w:rsidRDefault="00602A57" w:rsidP="00602A57"/>
    <w:p w14:paraId="0C827157" w14:textId="77777777" w:rsidR="00602A57" w:rsidRDefault="00602A57" w:rsidP="00602A57"/>
    <w:p w14:paraId="0342DB52" w14:textId="77777777" w:rsidR="00602A57" w:rsidRDefault="00602A57" w:rsidP="00602A57"/>
    <w:p w14:paraId="36E47B8F" w14:textId="77777777" w:rsidR="00602A57" w:rsidRDefault="00602A57" w:rsidP="00602A57"/>
    <w:p w14:paraId="7664DB37" w14:textId="77777777" w:rsidR="00602A57" w:rsidRDefault="00602A57" w:rsidP="00602A57"/>
    <w:p w14:paraId="163ABBA7" w14:textId="77777777" w:rsidR="00602A57" w:rsidRDefault="00602A57" w:rsidP="00602A57">
      <w:r>
        <w:lastRenderedPageBreak/>
        <w:t> </w:t>
      </w:r>
    </w:p>
    <w:p w14:paraId="663DB415" w14:textId="77777777" w:rsidR="00602A57" w:rsidRDefault="00602A57" w:rsidP="00602A57">
      <w:r>
        <w:t xml:space="preserve">Zamawiający w przedmiocie zamówienia wskazał oprogramowanie typu: </w:t>
      </w:r>
    </w:p>
    <w:p w14:paraId="68326F3B" w14:textId="77777777" w:rsidR="00602A57" w:rsidRDefault="00602A57" w:rsidP="00602A57">
      <w:r>
        <w:t>1. Windows 10 lub równoważny (licencja komercyjna),</w:t>
      </w:r>
    </w:p>
    <w:p w14:paraId="71E20FF5" w14:textId="77777777" w:rsidR="00602A57" w:rsidRDefault="00602A57" w:rsidP="00602A57">
      <w:r>
        <w:t>2. Baza danych MS SQL</w:t>
      </w:r>
    </w:p>
    <w:p w14:paraId="1429C701" w14:textId="77777777" w:rsidR="002D6027" w:rsidRDefault="002D6027" w:rsidP="00602A57">
      <w:pPr>
        <w:rPr>
          <w:b/>
          <w:u w:val="single"/>
        </w:rPr>
      </w:pPr>
    </w:p>
    <w:p w14:paraId="7326A056" w14:textId="6C304DE9" w:rsidR="00602A57" w:rsidRPr="00602A57" w:rsidRDefault="00602A57" w:rsidP="00602A57">
      <w:pPr>
        <w:rPr>
          <w:b/>
          <w:u w:val="single"/>
        </w:rPr>
      </w:pPr>
      <w:r w:rsidRPr="00602A57">
        <w:rPr>
          <w:b/>
          <w:u w:val="single"/>
        </w:rPr>
        <w:t xml:space="preserve">Zamawiający określa zakres równoważności: </w:t>
      </w:r>
    </w:p>
    <w:p w14:paraId="2BE20731" w14:textId="77777777" w:rsidR="00602A57" w:rsidRDefault="00602A57" w:rsidP="00602A57"/>
    <w:p w14:paraId="193AB7B2" w14:textId="77777777" w:rsidR="00602A57" w:rsidRPr="00602A57" w:rsidRDefault="00602A57" w:rsidP="00602A57">
      <w:pPr>
        <w:rPr>
          <w:b/>
        </w:rPr>
      </w:pPr>
      <w:r w:rsidRPr="00602A57">
        <w:rPr>
          <w:b/>
        </w:rPr>
        <w:t xml:space="preserve">Ad.1 Windows 10 </w:t>
      </w:r>
    </w:p>
    <w:p w14:paraId="7CA5F9C8" w14:textId="77777777" w:rsidR="00602A57" w:rsidRDefault="00602A57" w:rsidP="00602A57">
      <w:r>
        <w:t xml:space="preserve">- Licencja na zaoferowany system operacyjny musi być w pełni zgodna z warunkami licencjonowania producenta oprogramowania, </w:t>
      </w:r>
    </w:p>
    <w:p w14:paraId="066C70DC" w14:textId="77777777" w:rsidR="00602A57" w:rsidRDefault="00602A57" w:rsidP="00602A57">
      <w:r>
        <w:t xml:space="preserve">- Interfejsy Zamawiającego dostępne w kilku językach do wyboru – minimum w Polskim i Angielskim, </w:t>
      </w:r>
    </w:p>
    <w:p w14:paraId="09325D80" w14:textId="77777777" w:rsidR="00602A57" w:rsidRDefault="00602A57" w:rsidP="00602A57">
      <w:r>
        <w:t xml:space="preserve">- Udostępnianie modemu, </w:t>
      </w:r>
    </w:p>
    <w:p w14:paraId="6C39A61A" w14:textId="77777777" w:rsidR="00602A57" w:rsidRDefault="00602A57" w:rsidP="00602A57">
      <w:r>
        <w:t xml:space="preserve">- Wbudowana zapora internetowa (firewall) dla ochrony połączeń internetowych; zintegrowana z systemem konsola do zarządzania ustawieniami zapory i regułami IP v4 i v6, </w:t>
      </w:r>
    </w:p>
    <w:p w14:paraId="7AA632E5" w14:textId="77777777" w:rsidR="00602A57" w:rsidRDefault="00602A57" w:rsidP="00602A57">
      <w:r>
        <w:t xml:space="preserve">- Dostępność bezpłatnych biuletynów bezpieczeństwa związanych z działaniem systemu operacyjnego, </w:t>
      </w:r>
    </w:p>
    <w:p w14:paraId="54FB7A58" w14:textId="77777777" w:rsidR="00602A57" w:rsidRDefault="00602A57" w:rsidP="00602A57">
      <w:r>
        <w:t xml:space="preserve">- Wbudowane w system narzędzie do szyfrowania dysków przenośnych, z możliwością centralnego zarządzania poprzez polityki grupowe, pozwalające na wymuszenie szyfrowania dysków przenośnych </w:t>
      </w:r>
    </w:p>
    <w:p w14:paraId="4E916540" w14:textId="77777777" w:rsidR="00602A57" w:rsidRDefault="00602A57" w:rsidP="00602A57">
      <w:r>
        <w:t xml:space="preserve">- Zlokalizowane w języku polskim, co najmniej następujące elementy: menu, odtwarzacz multimediów, pomoc, komunikaty systemowe, </w:t>
      </w:r>
    </w:p>
    <w:p w14:paraId="3AE61594" w14:textId="77777777" w:rsidR="00602A57" w:rsidRDefault="00602A57" w:rsidP="00602A57">
      <w:r>
        <w:t xml:space="preserve">- Wsparcie dla większości powszechnie używanych urządzeń peryferyjnych (drukarek, urządzeń sieciowych, standardów USB, </w:t>
      </w:r>
      <w:proofErr w:type="spellStart"/>
      <w:r>
        <w:t>Plug&amp;Play</w:t>
      </w:r>
      <w:proofErr w:type="spellEnd"/>
      <w:r>
        <w:t xml:space="preserve">, Wi-Fi), </w:t>
      </w:r>
    </w:p>
    <w:p w14:paraId="27D693A0" w14:textId="77777777" w:rsidR="00602A57" w:rsidRDefault="00602A57" w:rsidP="00602A57">
      <w:r>
        <w:t xml:space="preserve">- Graficzne środowisko instalacji i konfiguracji dostępne w języku polskim, </w:t>
      </w:r>
    </w:p>
    <w:p w14:paraId="6DEA3830" w14:textId="77777777" w:rsidR="00602A57" w:rsidRDefault="00602A57" w:rsidP="00602A57">
      <w:r>
        <w:t xml:space="preserve">- Możliwość pracy w domenie i kontrola użytkowników w technologii Active Directory, scentralizowane zarządzanie oprogramowaniem i konfigurację systemu w technologii </w:t>
      </w:r>
      <w:proofErr w:type="spellStart"/>
      <w:r>
        <w:t>Group</w:t>
      </w:r>
      <w:proofErr w:type="spellEnd"/>
      <w:r>
        <w:t xml:space="preserve"> Policy. </w:t>
      </w:r>
    </w:p>
    <w:p w14:paraId="4D7A8C30" w14:textId="77777777" w:rsidR="00602A57" w:rsidRDefault="00602A57" w:rsidP="00602A57">
      <w:r>
        <w:t xml:space="preserve">- Mechanizmy logowania w oparciu o: 1. Login i hasło, </w:t>
      </w:r>
    </w:p>
    <w:p w14:paraId="7160E5ED" w14:textId="77777777" w:rsidR="00602A57" w:rsidRDefault="00602A57" w:rsidP="00602A57"/>
    <w:p w14:paraId="2D61A2CB" w14:textId="77777777" w:rsidR="00602A57" w:rsidRDefault="00602A57" w:rsidP="00602A57">
      <w:r>
        <w:t>2. Karty z certyfikatami (</w:t>
      </w:r>
      <w:proofErr w:type="spellStart"/>
      <w:r>
        <w:t>smartcard</w:t>
      </w:r>
      <w:proofErr w:type="spellEnd"/>
      <w:r>
        <w:t xml:space="preserve">), </w:t>
      </w:r>
    </w:p>
    <w:p w14:paraId="15AF1C97" w14:textId="77777777" w:rsidR="00602A57" w:rsidRDefault="00602A57" w:rsidP="00602A57"/>
    <w:p w14:paraId="79E89455" w14:textId="77777777" w:rsidR="00602A57" w:rsidRDefault="00602A57" w:rsidP="00602A57">
      <w:r>
        <w:t xml:space="preserve">3. Wirtualne karty (logowanie w oparciu o certyfikat chroniony poprzez moduł TPM), </w:t>
      </w:r>
    </w:p>
    <w:p w14:paraId="6A8F8C05" w14:textId="77777777" w:rsidR="00602A57" w:rsidRDefault="00602A57" w:rsidP="00602A57"/>
    <w:p w14:paraId="1FFB817F" w14:textId="77777777" w:rsidR="00602A57" w:rsidRDefault="00602A57" w:rsidP="00602A57">
      <w:r>
        <w:t xml:space="preserve">- Rozbudowane, definiowalne polityki bezpieczeństwa – polityki dla systemu operacyjnego i dla wskazanych aplikacji, </w:t>
      </w:r>
    </w:p>
    <w:p w14:paraId="0EA3AB46" w14:textId="77777777" w:rsidR="00602A57" w:rsidRDefault="00602A57" w:rsidP="00602A57">
      <w:r>
        <w:t xml:space="preserve">- Możliwość zdalnej automatycznej instalacji, konfiguracji, administrowania oraz aktualizowania systemu, zgodnie z określonymi uprawnieniami poprzez polityki grupowe, </w:t>
      </w:r>
    </w:p>
    <w:p w14:paraId="37EE5081" w14:textId="77777777" w:rsidR="00602A57" w:rsidRDefault="00602A57" w:rsidP="00602A57">
      <w:r>
        <w:lastRenderedPageBreak/>
        <w:t xml:space="preserve">- Zabezpieczony hasłem hierarchiczny dostęp do systemu, konta i profile użytkowników zarządzane zdalnie; praca systemu w trybie ochrony kont użytkowników, </w:t>
      </w:r>
    </w:p>
    <w:p w14:paraId="4C9347EB" w14:textId="77777777" w:rsidR="00602A57" w:rsidRDefault="00602A57" w:rsidP="00602A57">
      <w:r>
        <w:t xml:space="preserve">- Możliwość przystosowania stanowiska dla osób niepełnosprawnych (np. słabo widzących); </w:t>
      </w:r>
    </w:p>
    <w:p w14:paraId="493AE128" w14:textId="77777777" w:rsidR="00602A57" w:rsidRDefault="00602A57" w:rsidP="00602A57">
      <w:r>
        <w:t>- Zintegrowany z systemem operacyjnym moduł synchronizacji komputera z urządzeniami zewnętrznymi,</w:t>
      </w:r>
    </w:p>
    <w:p w14:paraId="72DC8CC0" w14:textId="77777777" w:rsidR="00602A57" w:rsidRDefault="00602A57" w:rsidP="00602A57">
      <w:r>
        <w:t>- Wsparcie dla IPSEC oparte na politykach – wdrażanie IPSEC oparte na zestawach reguł definiujących ustawienia zarządzanych w sposób centralny,</w:t>
      </w:r>
    </w:p>
    <w:p w14:paraId="12109E0F" w14:textId="77777777" w:rsidR="00602A57" w:rsidRDefault="00602A57" w:rsidP="00602A57">
      <w:r>
        <w:t xml:space="preserve">- Wsparcie do uwierzytelnienia urządzenia na bazie certyfikatu, </w:t>
      </w:r>
    </w:p>
    <w:p w14:paraId="228C661D" w14:textId="77777777" w:rsidR="00602A57" w:rsidRDefault="00602A57" w:rsidP="00602A57">
      <w:r>
        <w:t>- Wbudowane narzędzia służące do administracji, do wykonywania kopii zapasowych polityk i ich odtwarzania oraz generowania raportów z ustawień polityk,</w:t>
      </w:r>
    </w:p>
    <w:p w14:paraId="7F363701" w14:textId="77777777" w:rsidR="00602A57" w:rsidRDefault="00602A57" w:rsidP="00602A57">
      <w:r>
        <w:t xml:space="preserve">- Wsparcie dla środowisk Java i .NET Framework 4.x – możliwość uruchomienia aplikacji działających we wskazanych środowiskach, </w:t>
      </w:r>
    </w:p>
    <w:p w14:paraId="5DE924B6" w14:textId="77777777" w:rsidR="00602A57" w:rsidRDefault="00602A57" w:rsidP="00602A57">
      <w:r>
        <w:t xml:space="preserve">- Wsparcie dla JScript i </w:t>
      </w:r>
      <w:proofErr w:type="spellStart"/>
      <w:r>
        <w:t>VBScript</w:t>
      </w:r>
      <w:proofErr w:type="spellEnd"/>
      <w:r>
        <w:t xml:space="preserve"> – możliwość uruchamiania interpretera poleceń, </w:t>
      </w:r>
    </w:p>
    <w:p w14:paraId="543243FD" w14:textId="77777777" w:rsidR="00602A57" w:rsidRDefault="00602A57" w:rsidP="00602A57">
      <w:r>
        <w:t xml:space="preserve">- Zdalna pomoc i współdzielenie aplikacji – możliwość zdalnego przejęcia sesji zalogowanego Zamawiającego celem rozwiązania problemu z komputerem, </w:t>
      </w:r>
    </w:p>
    <w:p w14:paraId="27673400" w14:textId="77777777" w:rsidR="00602A57" w:rsidRDefault="00602A57" w:rsidP="00602A57">
      <w:r>
        <w:t xml:space="preserve">- Rozwiązanie służące do automatycznego zbudowania obrazu systemu wraz z aplikacjami. Obraz systemu służyć ma do automatycznego upowszechnienia systemu operacyjnego inicjowanego i wykonywanego w całości poprzez sieć komputerową, </w:t>
      </w:r>
    </w:p>
    <w:p w14:paraId="3D42BDD7" w14:textId="77777777" w:rsidR="00602A57" w:rsidRDefault="00602A57" w:rsidP="00602A57">
      <w:r>
        <w:t xml:space="preserve">- Transakcyjny system plików pozwalający na stosowanie przydziałów (ang. </w:t>
      </w:r>
      <w:proofErr w:type="spellStart"/>
      <w:r>
        <w:t>quota</w:t>
      </w:r>
      <w:proofErr w:type="spellEnd"/>
      <w:r>
        <w:t xml:space="preserve">) na dysku dla użytkowników oraz zapewniający większą niezawodność i pozwalający tworzyć kopie zapasowe, </w:t>
      </w:r>
    </w:p>
    <w:p w14:paraId="4479B2C7" w14:textId="77777777" w:rsidR="00602A57" w:rsidRDefault="00602A57" w:rsidP="00602A57">
      <w:r>
        <w:t>- Zarządzanie kontami użytkowników sieci oraz urządzeniami sieciowymi tj. drukarki, modemy, woluminy dyskowe, usługi katalogowe,</w:t>
      </w:r>
    </w:p>
    <w:p w14:paraId="0BCC55B0" w14:textId="77777777" w:rsidR="00602A57" w:rsidRDefault="00602A57" w:rsidP="00602A57">
      <w:r>
        <w:t xml:space="preserve">- Możliwość przywracania obrazu plików systemowych do uprzednio zapisanej postaci, </w:t>
      </w:r>
    </w:p>
    <w:p w14:paraId="38FFE8CD" w14:textId="77777777" w:rsidR="00602A57" w:rsidRDefault="00602A57" w:rsidP="00602A57">
      <w:r>
        <w:t xml:space="preserve">- Możliwość dokonywania aktualizacji i poprawek systemu poprzez mechanizm zarządzany przez administratora systemu Zamawiającego, </w:t>
      </w:r>
    </w:p>
    <w:p w14:paraId="4C92CC3A" w14:textId="77777777" w:rsidR="00602A57" w:rsidRDefault="00602A57" w:rsidP="00602A57">
      <w:r>
        <w:t xml:space="preserve">- Identyfikacja sieci komputerowych, do których jest podłączony system operacyjny, zapamiętywanie ustawień i przypisywanie do min. 3 kategorii bezpieczeństwa (z predefiniowanymi odpowiednio do kategorii ustawieniami zapory sieciowej, udostępniania plików itp.), </w:t>
      </w:r>
    </w:p>
    <w:p w14:paraId="36B1990C" w14:textId="77777777" w:rsidR="00602A57" w:rsidRDefault="00602A57" w:rsidP="00602A57">
      <w:r>
        <w:t xml:space="preserve">- Możliwość blokowania lub dopuszczania dowolnych urządzeń peryferyjnych za pomocą polityk grupowych (np. przy użyciu numerów identyfikacyjnych sprzętu), </w:t>
      </w:r>
    </w:p>
    <w:p w14:paraId="5649423E" w14:textId="77777777" w:rsidR="00602A57" w:rsidRDefault="00602A57" w:rsidP="00602A57">
      <w:r>
        <w:t xml:space="preserve">- Wbudowany mechanizm wirtualizacji typu </w:t>
      </w:r>
      <w:proofErr w:type="spellStart"/>
      <w:r>
        <w:t>hypervisor</w:t>
      </w:r>
      <w:proofErr w:type="spellEnd"/>
      <w:r>
        <w:t xml:space="preserve">, umożliwiający, zgodnie z uprawnieniami licencyjnymi, uruchomienie do 4 maszyn wirtualnych, </w:t>
      </w:r>
    </w:p>
    <w:p w14:paraId="537F190B" w14:textId="77777777" w:rsidR="00602A57" w:rsidRDefault="00602A57" w:rsidP="00602A57">
      <w:r>
        <w:t xml:space="preserve">- Wbudowane mechanizmy ochrony antywirusowej i przeciw złośliwemu oprogramowaniu z zapewnionymi bezpłatnymi aktualizacjami, </w:t>
      </w:r>
    </w:p>
    <w:p w14:paraId="4DF090A3" w14:textId="77777777" w:rsidR="00602A57" w:rsidRDefault="00602A57" w:rsidP="00602A57">
      <w:r>
        <w:lastRenderedPageBreak/>
        <w:t xml:space="preserve">- Możliwość tworzenia i przechowywania kopii zapasowych kluczy odzyskiwania do szyfrowania partycji w usługach katalogowych. </w:t>
      </w:r>
    </w:p>
    <w:p w14:paraId="20E9AEA9" w14:textId="77777777" w:rsidR="00602A57" w:rsidRDefault="00602A57" w:rsidP="00602A57">
      <w:r>
        <w:t xml:space="preserve">- Możliwość nieodpłatnego instalowania dodatkowych języków interfejsu systemu operacyjnego oraz możliwość zmiany języka bez konieczności </w:t>
      </w:r>
      <w:proofErr w:type="spellStart"/>
      <w:r>
        <w:t>reinstalacji</w:t>
      </w:r>
      <w:proofErr w:type="spellEnd"/>
      <w:r>
        <w:t xml:space="preserve"> systemu,</w:t>
      </w:r>
    </w:p>
    <w:p w14:paraId="3FDE3D05" w14:textId="77777777" w:rsidR="00602A57" w:rsidRDefault="00602A57" w:rsidP="00602A57">
      <w:r>
        <w:t xml:space="preserve">- Funkcjonalność automatycznej zmiany domyślnej drukarki w zależności od sieci, do której podłączony jest komputer, </w:t>
      </w:r>
    </w:p>
    <w:p w14:paraId="4BD7C86D" w14:textId="77777777" w:rsidR="00602A57" w:rsidRDefault="00602A57" w:rsidP="00602A57">
      <w:r>
        <w:t xml:space="preserve">- Zintegrowany z systemem, moduł wyszukiwania informacji (plików różnego typu, tekstów, metadanych) dostępny z kilku poziomów: poziom menu, poziom otwartego okna systemu operacyjnego; system wyszukiwania oparty na konfigurowalnym przez Zamawiającego module indeksacji zasobów lokalnych, </w:t>
      </w:r>
    </w:p>
    <w:p w14:paraId="3030CEBF" w14:textId="77777777" w:rsidR="00602A57" w:rsidRDefault="00602A57" w:rsidP="00602A57">
      <w:r>
        <w:t xml:space="preserve">- Możliwość dokonywania bezpłatnych aktualizacji i poprawek w ramach wersji systemu operacyjnego poprzez Internet, mechanizmem udostępnianym przez producenta systemu z możliwością wyboru instalowanych poprawek oraz mechanizmem sprawdzającym. </w:t>
      </w:r>
    </w:p>
    <w:p w14:paraId="5B78445C" w14:textId="77777777" w:rsidR="00602A57" w:rsidRDefault="00602A57" w:rsidP="00602A57"/>
    <w:p w14:paraId="2FE3687F" w14:textId="77777777" w:rsidR="00602A57" w:rsidRPr="00602A57" w:rsidRDefault="00602A57" w:rsidP="00602A57">
      <w:pPr>
        <w:rPr>
          <w:b/>
        </w:rPr>
      </w:pPr>
      <w:r w:rsidRPr="00602A57">
        <w:rPr>
          <w:b/>
        </w:rPr>
        <w:t xml:space="preserve">Ad.2 Baza danych MS SQL Standard </w:t>
      </w:r>
    </w:p>
    <w:p w14:paraId="422C9944" w14:textId="77777777" w:rsidR="00602A57" w:rsidRDefault="00602A57" w:rsidP="00602A57"/>
    <w:p w14:paraId="4400AA55" w14:textId="77777777" w:rsidR="00602A57" w:rsidRDefault="00602A57" w:rsidP="00602A57">
      <w:r>
        <w:t xml:space="preserve">Zamawiający dopuszcza możliwość dostawy licencji oprogramowania równoważnego, </w:t>
      </w:r>
    </w:p>
    <w:p w14:paraId="6893568B" w14:textId="77777777" w:rsidR="00602A57" w:rsidRDefault="00602A57" w:rsidP="00602A57">
      <w:r>
        <w:t>o parametrach nie gorszych niż wskazane, o ile będzie to oprogramowanie w pełni zgodne i kompatybilne z oprogramowaniem Centrum Monitoringu Uniwersytetu Medycznego w Białymstoku oraz będzie spełniało poniższe wymagania minimalne:</w:t>
      </w:r>
    </w:p>
    <w:p w14:paraId="776C0043" w14:textId="77777777" w:rsidR="00602A57" w:rsidRDefault="00602A57" w:rsidP="00602A57">
      <w:r>
        <w:t>a) Oprogramowanie silnika baz danych przeznaczone do instalacji w ramach lokalnej infrastruktury sprzętowej i programowej posiadanej przez Zamawiającego. Silnik zostanie zainstalowany na serwerze Microsoft Windows Server Standard lub alternatywnie instancja zgodnego systemu operacyjnego dostarczonego przez Wykonawcę wraz z silnikiem baz danych może być zainstalowana na maszynie wirtualnej działającej pod kontrolą Microsoft Hyper-V (rola serwera Windows Server Standard),</w:t>
      </w:r>
    </w:p>
    <w:p w14:paraId="05530E84" w14:textId="77777777" w:rsidR="00602A57" w:rsidRDefault="00602A57" w:rsidP="00602A57">
      <w:r>
        <w:t>b) Ilość oferowanych licencji oprogramowania silnika baz danych musi zapewnić wykorzystanie mocy obliczeniowej min. 8 rdzeni procesora oraz min. 32 GB pamięci RAM,</w:t>
      </w:r>
    </w:p>
    <w:p w14:paraId="5E60A150" w14:textId="77777777" w:rsidR="00602A57" w:rsidRDefault="00602A57" w:rsidP="00602A57">
      <w:r>
        <w:t>c) Ilość oferowanych licencji oprogramowania silnika baz danych musi umożliwiać pełne wykorzystanie silnika dla użytkowników z nieograniczonej puli stanowisk dostępowych,</w:t>
      </w:r>
    </w:p>
    <w:p w14:paraId="3C195F37" w14:textId="77777777" w:rsidR="00602A57" w:rsidRDefault="00602A57" w:rsidP="00602A57">
      <w:r>
        <w:t>d) Zarządzanie silnikiem baz danych dostępne będzie z poziomu narzędzia graficznego (aplikacja typu desktop lub aplikacja obsługiwana w przeglądarce WWW). Wszystkie funkcje zarządzania muszą być dostępne lokalnie bez wymaganego dostępu do sieci Internet. Narzędzie graficzne do zarządzania silnikiem musi zapewniać możliwość zarządzania i konfiguracji wszystkich usług implementowanych przez silnik baz danych.</w:t>
      </w:r>
    </w:p>
    <w:p w14:paraId="3466A310" w14:textId="77777777" w:rsidR="00602A57" w:rsidRDefault="00602A57" w:rsidP="00602A57">
      <w:r>
        <w:lastRenderedPageBreak/>
        <w:t>e) Dostępna funkcja profilowania silnika baz danych, rejestrująca określone wg filtra zapytania spływające do silnika baz danych w czasie rzeczywistym w formie dziennika zdarzeń, której zadaniem będzie identyfikacja ewentualnych problemów lub błędów w działaniu aplikacji,</w:t>
      </w:r>
    </w:p>
    <w:p w14:paraId="608A6DBC" w14:textId="77777777" w:rsidR="00602A57" w:rsidRDefault="00602A57" w:rsidP="00602A57">
      <w:r>
        <w:t>f) Zarządzanie silnikiem baz danych dostępne będzie z poziomu narzędzia linii poleceń umożliwiające automatyzację czynności administracyjnych, min.:</w:t>
      </w:r>
    </w:p>
    <w:p w14:paraId="39A0A5BB" w14:textId="77777777" w:rsidR="00602A57" w:rsidRDefault="00602A57" w:rsidP="00602A57">
      <w:r>
        <w:t>a. Wykonywanie zadań kopii zapasowych,</w:t>
      </w:r>
    </w:p>
    <w:p w14:paraId="6302C801" w14:textId="77777777" w:rsidR="00602A57" w:rsidRDefault="00602A57" w:rsidP="00602A57">
      <w:r>
        <w:t>b. Zarządzanie kontami użytkowników,</w:t>
      </w:r>
    </w:p>
    <w:p w14:paraId="7CBFBCBB" w14:textId="77777777" w:rsidR="00602A57" w:rsidRDefault="00602A57" w:rsidP="00602A57">
      <w:r>
        <w:t>c. Zarządzanie uprawnieniami użytkowników,</w:t>
      </w:r>
    </w:p>
    <w:p w14:paraId="62B84120" w14:textId="77777777" w:rsidR="00602A57" w:rsidRDefault="00602A57" w:rsidP="00602A57">
      <w:r>
        <w:t>d. Zarządzanie pracą silnika baz danych (min. akcje uruchomienia i zatrzymania pracy silnika),</w:t>
      </w:r>
    </w:p>
    <w:p w14:paraId="51A757BE" w14:textId="77777777" w:rsidR="00602A57" w:rsidRDefault="00602A57" w:rsidP="00602A57">
      <w:r>
        <w:t>e. Wykonywanie zapisanych skryptów poleceń SQL z obsługą</w:t>
      </w:r>
    </w:p>
    <w:p w14:paraId="1BDDFC2D" w14:textId="77777777" w:rsidR="00602A57" w:rsidRDefault="00602A57" w:rsidP="00602A57">
      <w:r>
        <w:t>przekierowywania wyjścia na standardowe wyjście konsoli lub do pliku,</w:t>
      </w:r>
    </w:p>
    <w:p w14:paraId="2E201042" w14:textId="77777777" w:rsidR="00602A57" w:rsidRDefault="00602A57" w:rsidP="00602A57">
      <w:r>
        <w:t>g) Obsługa aktualizacji automatycznych dla silnika musi umożliwiać automatyczne ściąganie i instalację poprawek bezpieczeństwa producenta oprogramowania dla minimalizacji zagrożeń powodowanych przez wykryte luki w zabezpieczeniach oprogramowania silnika,</w:t>
      </w:r>
    </w:p>
    <w:p w14:paraId="1F1C7983" w14:textId="77777777" w:rsidR="00602A57" w:rsidRDefault="00602A57" w:rsidP="00602A57">
      <w:r>
        <w:t>h) Silnik baz danych musi posiadać mechanizm pozwalający na duplikację określonych baz danych między dwiema instancjami, zapewniający replikację danych w czasie rzeczywistym,</w:t>
      </w:r>
    </w:p>
    <w:p w14:paraId="226E5FA6" w14:textId="77777777" w:rsidR="00602A57" w:rsidRDefault="00602A57" w:rsidP="00602A57">
      <w:r>
        <w:t>i) Silnik baz danych musi obsługiwać mechanizm kompresji kopii zapasowych w trakcie ich tworzenia,</w:t>
      </w:r>
    </w:p>
    <w:p w14:paraId="7F581A99" w14:textId="77777777" w:rsidR="00602A57" w:rsidRDefault="00602A57" w:rsidP="00602A57">
      <w:r>
        <w:t>j) Obsługa automatycznego szyfrowania kopii zapasowych baz danych (w trakcie wykonywania) przy użyciu min. funkcji kryptograficznej AES-256 z użyciem klucza asymetrycznego. Możliwość szyfrowania kopii zapasowych baz danych niezaszyfrowanych,</w:t>
      </w:r>
    </w:p>
    <w:p w14:paraId="720161BB" w14:textId="77777777" w:rsidR="00602A57" w:rsidRDefault="00602A57" w:rsidP="00602A57">
      <w:r>
        <w:t>k) Wsparcie dla zastosowanych reguł bezpieczeństwa, min. zastosowanie mechanizmu weryfikacji dostatecznego poziomu długości i komplikacji haseł użytkowników, możliwość zintegrowania uwierzytelniania użytkowników z Active Directory,</w:t>
      </w:r>
    </w:p>
    <w:p w14:paraId="3A0F3068" w14:textId="77777777" w:rsidR="00602A57" w:rsidRDefault="00602A57" w:rsidP="00602A57">
      <w:r>
        <w:t>l) Automatyczne rejestrowanie zdarzeń silnika bazy danych w czasie rzeczywistym o następujących cechach:</w:t>
      </w:r>
    </w:p>
    <w:p w14:paraId="73C0C7CA" w14:textId="77777777" w:rsidR="00602A57" w:rsidRDefault="00602A57" w:rsidP="00602A57">
      <w:r>
        <w:t>a. Zredukowany do minimum negatywny wpływ logowania na wydajność silnika baz danych,</w:t>
      </w:r>
    </w:p>
    <w:p w14:paraId="45BD918F" w14:textId="77777777" w:rsidR="00602A57" w:rsidRDefault="00602A57" w:rsidP="00602A57">
      <w:r>
        <w:t>b. Możliwość selektywnego wybierania rejestrowanych zdarzeń takich jak: monitorowanie stanu obciążenia silnika, operacje odczytu i zapisu danych na dysku, przekroczenie czasu wykonywania operacji, aktywność Zamawiającego,</w:t>
      </w:r>
    </w:p>
    <w:p w14:paraId="1485FA7C" w14:textId="77777777" w:rsidR="00602A57" w:rsidRDefault="00602A57" w:rsidP="00602A57">
      <w:r>
        <w:t>m) Możliwość definiowania nowych typów danych przechowywania z obsługą danych hierarchicznych. Logika operacji nowego typu danych powinna być implementowana w zaproponowanym przez Wykonawcę języku programowania,</w:t>
      </w:r>
    </w:p>
    <w:p w14:paraId="72E73139" w14:textId="77777777" w:rsidR="00602A57" w:rsidRDefault="00602A57" w:rsidP="00602A57">
      <w:r>
        <w:t xml:space="preserve">n) Obsługa danych w formacie XML w zakresie umożliwiającym składowanie i obróbkę danych w postaci struktur XML. Silnik musi zapewniać typ danych do przechowywania kompletnych dokumentów XML w jednym polu tabeli oraz zapewnić mechanizm do walidacji struktur XML </w:t>
      </w:r>
      <w:r>
        <w:lastRenderedPageBreak/>
        <w:t xml:space="preserve">wykorzystując szablony XSD. Ponadto silnik musi udostępniać język zapytań zgodny ze standardem </w:t>
      </w:r>
      <w:proofErr w:type="spellStart"/>
      <w:r>
        <w:t>XQuery</w:t>
      </w:r>
      <w:proofErr w:type="spellEnd"/>
      <w:r>
        <w:t xml:space="preserve"> do obsługi struktur XML,</w:t>
      </w:r>
    </w:p>
    <w:p w14:paraId="2A58512B" w14:textId="77777777" w:rsidR="00602A57" w:rsidRDefault="00602A57" w:rsidP="00602A57">
      <w:r>
        <w:t xml:space="preserve">o) Obsługa tworzenia funkcji i procedur w innych językach programowania z możliwością ich uruchomienia z poziomu zapytań SQL lub wyzwalaczy SQL </w:t>
      </w:r>
      <w:proofErr w:type="spellStart"/>
      <w:r>
        <w:t>Trigger</w:t>
      </w:r>
      <w:proofErr w:type="spellEnd"/>
      <w:r>
        <w:t>.</w:t>
      </w:r>
    </w:p>
    <w:p w14:paraId="192EA309" w14:textId="77777777" w:rsidR="00602A57" w:rsidRDefault="00602A57" w:rsidP="00602A57"/>
    <w:p w14:paraId="2D313D87" w14:textId="77777777" w:rsidR="00602A57" w:rsidRDefault="00602A57" w:rsidP="00602A57"/>
    <w:sectPr w:rsidR="00602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E06"/>
    <w:rsid w:val="000D34BD"/>
    <w:rsid w:val="001C71C6"/>
    <w:rsid w:val="00285A78"/>
    <w:rsid w:val="00286008"/>
    <w:rsid w:val="002D6027"/>
    <w:rsid w:val="003B7E06"/>
    <w:rsid w:val="00602A57"/>
    <w:rsid w:val="007357E4"/>
    <w:rsid w:val="007C3486"/>
    <w:rsid w:val="00A31D97"/>
    <w:rsid w:val="00B20E9E"/>
    <w:rsid w:val="00CB02A4"/>
    <w:rsid w:val="00D317B1"/>
    <w:rsid w:val="00E87AD9"/>
    <w:rsid w:val="00F73BD2"/>
    <w:rsid w:val="00FA01E2"/>
    <w:rsid w:val="00FB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FC580"/>
  <w15:chartTrackingRefBased/>
  <w15:docId w15:val="{63730C49-E42C-4C57-B708-65FA99CD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5A78"/>
    <w:pPr>
      <w:spacing w:line="240" w:lineRule="auto"/>
    </w:pPr>
    <w:rPr>
      <w:kern w:val="2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02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0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3621</Words>
  <Characters>21726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Samsonowicz-Łęczycka</dc:creator>
  <cp:keywords/>
  <dc:description/>
  <cp:lastModifiedBy>Elżbieta Samsonowicz-Łęczycka</cp:lastModifiedBy>
  <cp:revision>6</cp:revision>
  <cp:lastPrinted>2024-06-18T07:58:00Z</cp:lastPrinted>
  <dcterms:created xsi:type="dcterms:W3CDTF">2024-06-18T04:44:00Z</dcterms:created>
  <dcterms:modified xsi:type="dcterms:W3CDTF">2024-06-19T06:41:00Z</dcterms:modified>
</cp:coreProperties>
</file>