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33B88" w:rsidRPr="00333B88" w14:paraId="07403916" w14:textId="77777777" w:rsidTr="00FF6F61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33B88" w:rsidRPr="00333B88" w14:paraId="01A301AB" w14:textId="77777777" w:rsidTr="00FF6F61">
              <w:tc>
                <w:tcPr>
                  <w:tcW w:w="5420" w:type="dxa"/>
                </w:tcPr>
                <w:p w14:paraId="60E8A3FD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E80C4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2C0B2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B4F80A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9C70DF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583AAE6" w14:textId="77777777" w:rsidR="00333B88" w:rsidRPr="00333B88" w:rsidRDefault="00333B88" w:rsidP="00333B88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33B88" w:rsidRPr="00333B88" w14:paraId="74E23363" w14:textId="77777777" w:rsidTr="00FF6F61">
        <w:tc>
          <w:tcPr>
            <w:tcW w:w="5646" w:type="dxa"/>
            <w:hideMark/>
          </w:tcPr>
          <w:p w14:paraId="45DAC5C7" w14:textId="77777777" w:rsidR="00333B88" w:rsidRPr="00333B88" w:rsidRDefault="00333B88" w:rsidP="00333B88">
            <w:pPr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333B88"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  <w:t>(pełna nazwa/firma, adres, w zależności od podmiotu: NIP/PESEL, KRS/CEiDG)</w:t>
            </w:r>
          </w:p>
        </w:tc>
      </w:tr>
    </w:tbl>
    <w:p w14:paraId="24DA63D6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Oświadczenie </w:t>
      </w:r>
    </w:p>
    <w:p w14:paraId="6934E0C8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1"/>
      </w:tblGrid>
      <w:tr w:rsidR="00333B88" w:rsidRPr="00333B88" w14:paraId="1B33877D" w14:textId="77777777" w:rsidTr="00FF6F61">
        <w:tc>
          <w:tcPr>
            <w:tcW w:w="9211" w:type="dxa"/>
            <w:shd w:val="clear" w:color="auto" w:fill="E7E6E6" w:themeFill="background2"/>
          </w:tcPr>
          <w:p w14:paraId="2CA042E8" w14:textId="6DF5E66D" w:rsidR="00333B88" w:rsidRPr="00333B88" w:rsidRDefault="00333B88" w:rsidP="00333B88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33B88">
              <w:rPr>
                <w:rFonts w:eastAsia="Calibri" w:cstheme="minorHAnsi"/>
                <w:sz w:val="20"/>
                <w:szCs w:val="20"/>
              </w:rPr>
              <w:t xml:space="preserve">Oświadczenie </w:t>
            </w:r>
            <w:r w:rsidRPr="00333B88">
              <w:rPr>
                <w:rFonts w:eastAsia="Calibri" w:cstheme="minorHAnsi"/>
                <w:sz w:val="20"/>
                <w:szCs w:val="20"/>
                <w:highlight w:val="lightGray"/>
                <w:shd w:val="clear" w:color="auto" w:fill="FFFFFF"/>
              </w:rPr>
              <w:t>podmiotu udostępniającego zasoby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 xml:space="preserve"> o spełnianiu warunków udziału w postępowaniu oraz o</w:t>
            </w:r>
            <w:r w:rsidR="009C657B">
              <w:rPr>
                <w:rFonts w:eastAsia="Calibri" w:cstheme="minorHAnsi"/>
                <w:bCs/>
                <w:sz w:val="20"/>
                <w:szCs w:val="20"/>
              </w:rPr>
              <w:t> 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>niepodleganiu wykluczeniu z postępowania składane na podstawie 125 ust. 1 i ust. 5 ustawy z dnia 11</w:t>
            </w:r>
            <w:r w:rsidR="009C657B">
              <w:rPr>
                <w:rFonts w:eastAsia="Calibri" w:cstheme="minorHAnsi"/>
                <w:bCs/>
                <w:sz w:val="20"/>
                <w:szCs w:val="20"/>
              </w:rPr>
              <w:t> 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>września 2019 r.- Prawo zamówień publicznych przez podmioty udostępniające wykonawcy zasoby na zasadach określonych w art. 118 ustawy Pzp</w:t>
            </w:r>
          </w:p>
        </w:tc>
      </w:tr>
    </w:tbl>
    <w:p w14:paraId="22E18BA5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41B70C7D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2666DF31" w14:textId="24929A8D" w:rsidR="00333B88" w:rsidRPr="00333B88" w:rsidRDefault="00333B88" w:rsidP="00CF6F3F">
      <w:pPr>
        <w:spacing w:line="240" w:lineRule="auto"/>
        <w:ind w:left="66"/>
        <w:jc w:val="center"/>
        <w:rPr>
          <w:rFonts w:cstheme="minorHAnsi"/>
          <w:b/>
          <w:bCs/>
          <w:i/>
          <w:color w:val="538135" w:themeColor="accent6" w:themeShade="BF"/>
          <w:kern w:val="0"/>
          <w:sz w:val="16"/>
          <w:szCs w:val="16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Uprawniony do reprezentowania podmiotu udostępniającego zasoby, o którym mowa w art. 118 ust. 1 Pzp w postępowaniu o udzielenie zamówienia publicznego na </w:t>
      </w:r>
      <w:r w:rsidRPr="00333B8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 xml:space="preserve">pn. </w:t>
      </w:r>
      <w:r w:rsidR="00C6609E" w:rsidRPr="00C6609E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„Modernizacja pomieszczeń I piętra na oddziale Rehabilitacji Neurologicznej w Pawilonie J</w:t>
      </w:r>
      <w:r w:rsidR="00853E59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 xml:space="preserve"> - </w:t>
      </w:r>
      <w:r w:rsidR="0081283A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wentylacja</w:t>
      </w:r>
      <w:r w:rsidR="00C6609E" w:rsidRPr="00C6609E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”</w:t>
      </w:r>
    </w:p>
    <w:p w14:paraId="6B3A8879" w14:textId="5734B5FD" w:rsidR="00333B88" w:rsidRDefault="00333B88" w:rsidP="00853E59">
      <w:pPr>
        <w:spacing w:line="240" w:lineRule="auto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TP </w:t>
      </w:r>
      <w:r w:rsidR="0081283A">
        <w:rPr>
          <w:rFonts w:eastAsia="Calibri" w:cstheme="minorHAnsi"/>
          <w:kern w:val="0"/>
          <w:sz w:val="20"/>
          <w:szCs w:val="20"/>
          <w14:ligatures w14:val="none"/>
        </w:rPr>
        <w:t>5</w:t>
      </w:r>
      <w:r w:rsidR="00853E59">
        <w:rPr>
          <w:rFonts w:eastAsia="Calibri" w:cstheme="minorHAnsi"/>
          <w:kern w:val="0"/>
          <w:sz w:val="20"/>
          <w:szCs w:val="20"/>
          <w14:ligatures w14:val="none"/>
        </w:rPr>
        <w:t>/2025</w:t>
      </w:r>
    </w:p>
    <w:p w14:paraId="70456EBF" w14:textId="77777777" w:rsidR="00853E59" w:rsidRPr="00333B88" w:rsidRDefault="00853E59" w:rsidP="00853E59">
      <w:pPr>
        <w:spacing w:line="240" w:lineRule="auto"/>
        <w:jc w:val="center"/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</w:pPr>
    </w:p>
    <w:p w14:paraId="3F9270F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oświadczam, że:</w:t>
      </w:r>
    </w:p>
    <w:p w14:paraId="70054418" w14:textId="77777777" w:rsidR="00333B88" w:rsidRPr="00333B88" w:rsidRDefault="00333B88" w:rsidP="00333B88">
      <w:pPr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1. </w:t>
      </w: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spełniam warunki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określone przez zamawiającego dotyczące:</w:t>
      </w:r>
    </w:p>
    <w:p w14:paraId="151230AD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zdolności do występowania w obrocie gospodarczym, </w:t>
      </w:r>
    </w:p>
    <w:p w14:paraId="75E21C4F" w14:textId="4D1E1559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uprawnień do prowadzenia określonej działalności gospodarczej lub zawodowej, o ile wynika to z</w:t>
      </w:r>
      <w:r w:rsidR="00B54474">
        <w:rPr>
          <w:rFonts w:eastAsia="Calibri" w:cstheme="minorHAnsi"/>
          <w:kern w:val="0"/>
          <w:sz w:val="20"/>
          <w:szCs w:val="20"/>
          <w14:ligatures w14:val="none"/>
        </w:rPr>
        <w:t> 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odrębnych przepisów,</w:t>
      </w:r>
    </w:p>
    <w:p w14:paraId="7E64FD21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sytuacji ekonomicznej lub finansowej,</w:t>
      </w:r>
    </w:p>
    <w:p w14:paraId="034FD3B4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zdolności technicznej lub zawodowej.</w:t>
      </w:r>
    </w:p>
    <w:p w14:paraId="2879457B" w14:textId="77777777" w:rsidR="00333B88" w:rsidRPr="00333B88" w:rsidRDefault="00333B88" w:rsidP="00333B8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nie podlegam wykluczeniu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z postępowania na podstawie </w:t>
      </w: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art. 108 ust. 1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ustawy </w:t>
      </w:r>
      <w:r w:rsidRPr="00333B88">
        <w:rPr>
          <w:rFonts w:eastAsia="Calibri" w:cstheme="minorHAnsi"/>
          <w:iCs/>
          <w:kern w:val="0"/>
          <w:sz w:val="20"/>
          <w:szCs w:val="20"/>
          <w14:ligatures w14:val="none"/>
        </w:rPr>
        <w:t xml:space="preserve">Pzp. 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</w:p>
    <w:p w14:paraId="4F6B5627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3D4F82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C41A04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</w:p>
    <w:p w14:paraId="7CAF8E86" w14:textId="77777777" w:rsidR="00333B88" w:rsidRPr="00333B88" w:rsidRDefault="00333B88" w:rsidP="00333B88">
      <w:pPr>
        <w:spacing w:after="0"/>
        <w:rPr>
          <w:rFonts w:cstheme="minorHAnsi"/>
          <w:b/>
          <w:kern w:val="0"/>
          <w:sz w:val="20"/>
          <w:szCs w:val="20"/>
          <w14:ligatures w14:val="none"/>
        </w:rPr>
      </w:pPr>
      <w:r w:rsidRPr="00333B88">
        <w:rPr>
          <w:rFonts w:cstheme="minorHAnsi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75FBA1E3" w14:textId="77777777" w:rsidR="00333B88" w:rsidRPr="00333B88" w:rsidRDefault="00333B88" w:rsidP="00333B88">
      <w:pPr>
        <w:spacing w:after="0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333B88">
        <w:rPr>
          <w:rFonts w:cstheme="minorHAnsi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333B88">
        <w:rPr>
          <w:rFonts w:cstheme="minorHAnsi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17E815E" w14:textId="378BEC03" w:rsidR="00333B88" w:rsidRPr="00333B88" w:rsidRDefault="00333B88" w:rsidP="00333B88">
      <w:pPr>
        <w:rPr>
          <w:rFonts w:cstheme="minorHAnsi"/>
          <w:kern w:val="0"/>
          <w:sz w:val="20"/>
          <w:szCs w:val="20"/>
          <w14:ligatures w14:val="none"/>
        </w:rPr>
      </w:pPr>
    </w:p>
    <w:sectPr w:rsidR="00333B88" w:rsidRPr="00333B88" w:rsidSect="001A5526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87CF" w14:textId="77777777" w:rsidR="009D1CE0" w:rsidRDefault="009D1CE0" w:rsidP="00333B88">
      <w:pPr>
        <w:spacing w:after="0" w:line="240" w:lineRule="auto"/>
      </w:pPr>
      <w:r>
        <w:separator/>
      </w:r>
    </w:p>
  </w:endnote>
  <w:endnote w:type="continuationSeparator" w:id="0">
    <w:p w14:paraId="4CBFAF7F" w14:textId="77777777" w:rsidR="009D1CE0" w:rsidRDefault="009D1CE0" w:rsidP="003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91F7" w14:textId="77777777" w:rsidR="009D1CE0" w:rsidRDefault="009D1CE0" w:rsidP="00333B88">
      <w:pPr>
        <w:spacing w:after="0" w:line="240" w:lineRule="auto"/>
      </w:pPr>
      <w:r>
        <w:separator/>
      </w:r>
    </w:p>
  </w:footnote>
  <w:footnote w:type="continuationSeparator" w:id="0">
    <w:p w14:paraId="61759167" w14:textId="77777777" w:rsidR="009D1CE0" w:rsidRDefault="009D1CE0" w:rsidP="0033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ABDB1" w14:textId="72C91B86" w:rsidR="00782103" w:rsidRPr="0060035E" w:rsidRDefault="00577B9B" w:rsidP="0060035E">
    <w:pPr>
      <w:pStyle w:val="Nagwek"/>
      <w:jc w:val="right"/>
      <w:rPr>
        <w:rFonts w:cstheme="minorHAnsi"/>
        <w:iCs/>
      </w:rPr>
    </w:pPr>
    <w:r w:rsidRPr="0060035E">
      <w:rPr>
        <w:rFonts w:cstheme="minorHAnsi"/>
        <w:bCs/>
        <w:iCs/>
        <w:sz w:val="20"/>
        <w:szCs w:val="20"/>
      </w:rPr>
      <w:t xml:space="preserve">Załącznik nr </w:t>
    </w:r>
    <w:r w:rsidR="00AC5EDC">
      <w:rPr>
        <w:rFonts w:cstheme="minorHAnsi"/>
        <w:bCs/>
        <w:iCs/>
        <w:sz w:val="20"/>
        <w:szCs w:val="20"/>
      </w:rPr>
      <w:t>7</w:t>
    </w:r>
    <w:r w:rsidRPr="0060035E">
      <w:rPr>
        <w:rFonts w:cstheme="minorHAnsi"/>
        <w:bCs/>
        <w:iCs/>
        <w:sz w:val="20"/>
        <w:szCs w:val="20"/>
      </w:rPr>
      <w:t xml:space="preserve"> do SWZ</w:t>
    </w:r>
  </w:p>
  <w:p w14:paraId="4F4BE9AB" w14:textId="77777777" w:rsidR="00782103" w:rsidRPr="0060035E" w:rsidRDefault="00782103" w:rsidP="0060035E">
    <w:pPr>
      <w:pStyle w:val="Nagwek"/>
      <w:jc w:val="right"/>
      <w:rPr>
        <w:rFonts w:cstheme="minorHAns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3445">
    <w:abstractNumId w:val="0"/>
  </w:num>
  <w:num w:numId="2" w16cid:durableId="73316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8"/>
    <w:rsid w:val="00061D9F"/>
    <w:rsid w:val="001A5526"/>
    <w:rsid w:val="00214A17"/>
    <w:rsid w:val="00225E0E"/>
    <w:rsid w:val="002A305B"/>
    <w:rsid w:val="0031622F"/>
    <w:rsid w:val="00331F2E"/>
    <w:rsid w:val="00333B88"/>
    <w:rsid w:val="00375502"/>
    <w:rsid w:val="003875F9"/>
    <w:rsid w:val="004A5432"/>
    <w:rsid w:val="004F38C3"/>
    <w:rsid w:val="00527DFA"/>
    <w:rsid w:val="00562675"/>
    <w:rsid w:val="00577B9B"/>
    <w:rsid w:val="005E0EC8"/>
    <w:rsid w:val="005F0D2A"/>
    <w:rsid w:val="00691A55"/>
    <w:rsid w:val="006B4267"/>
    <w:rsid w:val="0078107B"/>
    <w:rsid w:val="00782103"/>
    <w:rsid w:val="007B1FFE"/>
    <w:rsid w:val="0081283A"/>
    <w:rsid w:val="00813056"/>
    <w:rsid w:val="008467DA"/>
    <w:rsid w:val="00853E59"/>
    <w:rsid w:val="00945CCD"/>
    <w:rsid w:val="009C657B"/>
    <w:rsid w:val="009D1CE0"/>
    <w:rsid w:val="009E6EA0"/>
    <w:rsid w:val="00A14C6C"/>
    <w:rsid w:val="00A97F68"/>
    <w:rsid w:val="00AC5EDC"/>
    <w:rsid w:val="00AD1398"/>
    <w:rsid w:val="00B14AB6"/>
    <w:rsid w:val="00B543E7"/>
    <w:rsid w:val="00B54474"/>
    <w:rsid w:val="00BA4E30"/>
    <w:rsid w:val="00C6609E"/>
    <w:rsid w:val="00CF6F3F"/>
    <w:rsid w:val="00D67079"/>
    <w:rsid w:val="00E36D93"/>
    <w:rsid w:val="00E5788C"/>
    <w:rsid w:val="00EE586F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5AA"/>
  <w15:chartTrackingRefBased/>
  <w15:docId w15:val="{344929EE-7036-495B-B9FD-9F6309C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88"/>
  </w:style>
  <w:style w:type="table" w:styleId="Tabela-Siatka">
    <w:name w:val="Table Grid"/>
    <w:basedOn w:val="Standardowy"/>
    <w:uiPriority w:val="59"/>
    <w:rsid w:val="00333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6</cp:revision>
  <cp:lastPrinted>2023-09-14T10:54:00Z</cp:lastPrinted>
  <dcterms:created xsi:type="dcterms:W3CDTF">2024-12-02T12:25:00Z</dcterms:created>
  <dcterms:modified xsi:type="dcterms:W3CDTF">2025-05-27T07:31:00Z</dcterms:modified>
</cp:coreProperties>
</file>