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E9C6" w14:textId="594E3FD7" w:rsidR="0028002A" w:rsidRDefault="0028002A" w:rsidP="00B51F60">
      <w:pPr>
        <w:spacing w:line="271" w:lineRule="auto"/>
        <w:rPr>
          <w:b/>
          <w:sz w:val="28"/>
          <w:szCs w:val="28"/>
        </w:rPr>
      </w:pPr>
    </w:p>
    <w:p w14:paraId="580515CA" w14:textId="77777777" w:rsidR="0028002A" w:rsidRDefault="0028002A" w:rsidP="00B51F60">
      <w:pPr>
        <w:spacing w:line="271" w:lineRule="auto"/>
        <w:jc w:val="center"/>
        <w:rPr>
          <w:b/>
          <w:sz w:val="28"/>
          <w:szCs w:val="28"/>
        </w:rPr>
      </w:pPr>
    </w:p>
    <w:p w14:paraId="5621BD73" w14:textId="7693E96B"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ZAMAWIAJĄCY:</w:t>
      </w:r>
    </w:p>
    <w:p w14:paraId="676DD82A"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SAMODZIELNY WOJEWÓDZKI ZESPÓŁ PUBLICZNYCH ZAKŁADÓW PSYCHIATRYCZNEJ OPIEKI ZDROWOTNEJ W WARSZAWIE</w:t>
      </w:r>
    </w:p>
    <w:p w14:paraId="7C0AB8F8"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UL. NOWOWIEJSKA 27, 00-665 WARSZAWA</w:t>
      </w:r>
    </w:p>
    <w:p w14:paraId="4266E9A5" w14:textId="77777777" w:rsidR="00BB022B" w:rsidRPr="0076705A" w:rsidRDefault="00BB022B" w:rsidP="00B51F60">
      <w:pPr>
        <w:spacing w:line="271" w:lineRule="auto"/>
        <w:jc w:val="center"/>
        <w:rPr>
          <w:rFonts w:asciiTheme="majorHAnsi" w:hAnsiTheme="majorHAnsi" w:cstheme="majorHAnsi"/>
          <w:b/>
          <w:sz w:val="28"/>
          <w:szCs w:val="28"/>
        </w:rPr>
      </w:pPr>
    </w:p>
    <w:p w14:paraId="011E39FC" w14:textId="77777777" w:rsidR="000542AE" w:rsidRPr="0076705A" w:rsidRDefault="000542AE" w:rsidP="00B51F60">
      <w:pPr>
        <w:spacing w:line="271" w:lineRule="auto"/>
        <w:jc w:val="center"/>
        <w:rPr>
          <w:rFonts w:asciiTheme="majorHAnsi" w:hAnsiTheme="majorHAnsi" w:cstheme="majorHAnsi"/>
          <w:b/>
          <w:sz w:val="40"/>
          <w:szCs w:val="40"/>
        </w:rPr>
      </w:pPr>
    </w:p>
    <w:p w14:paraId="7FA32041" w14:textId="77777777" w:rsidR="00BB022B" w:rsidRPr="0076705A" w:rsidRDefault="00BB022B" w:rsidP="00B51F60">
      <w:pPr>
        <w:spacing w:line="271" w:lineRule="auto"/>
        <w:jc w:val="center"/>
        <w:rPr>
          <w:rFonts w:asciiTheme="majorHAnsi" w:hAnsiTheme="majorHAnsi" w:cstheme="majorHAnsi"/>
          <w:b/>
          <w:sz w:val="40"/>
          <w:szCs w:val="40"/>
        </w:rPr>
      </w:pPr>
      <w:r w:rsidRPr="0076705A">
        <w:rPr>
          <w:rFonts w:asciiTheme="majorHAnsi" w:hAnsiTheme="majorHAnsi" w:cstheme="majorHAnsi"/>
          <w:b/>
          <w:sz w:val="40"/>
          <w:szCs w:val="40"/>
        </w:rPr>
        <w:t>SPECYFIKACJA WARUNKÓW ZAMÓWIENIA</w:t>
      </w:r>
    </w:p>
    <w:p w14:paraId="30196828" w14:textId="77777777" w:rsidR="00BB022B" w:rsidRPr="0076705A" w:rsidRDefault="00BB022B" w:rsidP="00B51F60">
      <w:pPr>
        <w:spacing w:line="271" w:lineRule="auto"/>
        <w:jc w:val="center"/>
        <w:rPr>
          <w:rFonts w:asciiTheme="majorHAnsi" w:hAnsiTheme="majorHAnsi" w:cstheme="majorHAnsi"/>
        </w:rPr>
      </w:pPr>
    </w:p>
    <w:p w14:paraId="59BDA65D" w14:textId="77777777" w:rsidR="00BB022B" w:rsidRPr="0076705A" w:rsidRDefault="00BB022B" w:rsidP="00B51F60">
      <w:pPr>
        <w:shd w:val="clear" w:color="auto" w:fill="FFFFFF"/>
        <w:autoSpaceDN w:val="0"/>
        <w:adjustRightInd w:val="0"/>
        <w:spacing w:line="271" w:lineRule="auto"/>
        <w:rPr>
          <w:rFonts w:asciiTheme="majorHAnsi" w:eastAsia="Times New Roman" w:hAnsiTheme="majorHAnsi" w:cstheme="majorHAnsi"/>
          <w:b/>
          <w:sz w:val="24"/>
          <w:szCs w:val="20"/>
        </w:rPr>
      </w:pPr>
    </w:p>
    <w:p w14:paraId="5BA423D6" w14:textId="73E8E4BA"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art. 3 </w:t>
      </w:r>
      <w:r w:rsidRPr="0076705A">
        <w:rPr>
          <w:rFonts w:asciiTheme="majorHAnsi" w:eastAsia="Times New Roman" w:hAnsiTheme="majorHAnsi" w:cstheme="majorHAnsi"/>
          <w:b/>
          <w:bCs/>
          <w:sz w:val="24"/>
          <w:szCs w:val="20"/>
          <w:lang w:eastAsia="en-US"/>
        </w:rPr>
        <w:t xml:space="preserve">ustawy z dnia 11 września 2019 r. – Prawo zamówień publicznych </w:t>
      </w:r>
    </w:p>
    <w:p w14:paraId="6651A5AD" w14:textId="3F04CA1B" w:rsidR="00BB022B" w:rsidRPr="0076705A" w:rsidRDefault="004F6C75" w:rsidP="001E0DBC">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470BCC">
        <w:rPr>
          <w:rFonts w:asciiTheme="majorHAnsi" w:eastAsia="Times New Roman" w:hAnsiTheme="majorHAnsi" w:cstheme="majorHAnsi"/>
          <w:b/>
          <w:bCs/>
          <w:sz w:val="24"/>
          <w:szCs w:val="20"/>
          <w:lang w:eastAsia="en-US"/>
        </w:rPr>
        <w:t>(Dz.U. z</w:t>
      </w:r>
      <w:r w:rsidR="00B16656">
        <w:rPr>
          <w:rFonts w:asciiTheme="majorHAnsi" w:eastAsia="Times New Roman" w:hAnsiTheme="majorHAnsi" w:cstheme="majorHAnsi"/>
          <w:b/>
          <w:bCs/>
          <w:sz w:val="24"/>
          <w:szCs w:val="20"/>
          <w:lang w:eastAsia="en-US"/>
        </w:rPr>
        <w:t xml:space="preserve"> 202</w:t>
      </w:r>
      <w:r w:rsidR="00BC0BCD">
        <w:rPr>
          <w:rFonts w:asciiTheme="majorHAnsi" w:eastAsia="Times New Roman" w:hAnsiTheme="majorHAnsi" w:cstheme="majorHAnsi"/>
          <w:b/>
          <w:bCs/>
          <w:sz w:val="24"/>
          <w:szCs w:val="20"/>
          <w:lang w:eastAsia="en-US"/>
        </w:rPr>
        <w:t>4</w:t>
      </w:r>
      <w:r w:rsidR="00B16656">
        <w:rPr>
          <w:rFonts w:asciiTheme="majorHAnsi" w:eastAsia="Times New Roman" w:hAnsiTheme="majorHAnsi" w:cstheme="majorHAnsi"/>
          <w:b/>
          <w:bCs/>
          <w:sz w:val="24"/>
          <w:szCs w:val="20"/>
          <w:lang w:eastAsia="en-US"/>
        </w:rPr>
        <w:t xml:space="preserve"> r. </w:t>
      </w:r>
      <w:r w:rsidR="001E0DBC" w:rsidRPr="001E0DBC">
        <w:rPr>
          <w:rFonts w:asciiTheme="majorHAnsi" w:eastAsia="Times New Roman" w:hAnsiTheme="majorHAnsi" w:cstheme="majorHAnsi"/>
          <w:b/>
          <w:bCs/>
          <w:sz w:val="24"/>
          <w:szCs w:val="20"/>
          <w:lang w:eastAsia="en-US"/>
        </w:rPr>
        <w:t>poz.</w:t>
      </w:r>
      <w:r w:rsidR="00BC0BCD">
        <w:rPr>
          <w:rFonts w:asciiTheme="majorHAnsi" w:eastAsia="Times New Roman" w:hAnsiTheme="majorHAnsi" w:cstheme="majorHAnsi"/>
          <w:b/>
          <w:bCs/>
          <w:sz w:val="24"/>
          <w:szCs w:val="20"/>
          <w:lang w:eastAsia="en-US"/>
        </w:rPr>
        <w:t xml:space="preserve"> 1320</w:t>
      </w:r>
      <w:r w:rsidR="001E0DBC">
        <w:rPr>
          <w:rFonts w:asciiTheme="majorHAnsi" w:eastAsia="Times New Roman" w:hAnsiTheme="majorHAnsi" w:cstheme="majorHAnsi"/>
          <w:b/>
          <w:bCs/>
          <w:sz w:val="24"/>
          <w:szCs w:val="20"/>
          <w:lang w:eastAsia="en-US"/>
        </w:rPr>
        <w:t xml:space="preserve">, </w:t>
      </w:r>
      <w:r w:rsidR="00444DB0" w:rsidRPr="00470BCC">
        <w:rPr>
          <w:rFonts w:asciiTheme="majorHAnsi" w:eastAsia="Times New Roman" w:hAnsiTheme="majorHAnsi" w:cstheme="majorHAnsi"/>
          <w:b/>
          <w:bCs/>
          <w:sz w:val="24"/>
          <w:szCs w:val="20"/>
          <w:lang w:eastAsia="en-US"/>
        </w:rPr>
        <w:t xml:space="preserve">dalej </w:t>
      </w:r>
      <w:r w:rsidR="004130BB">
        <w:rPr>
          <w:rFonts w:asciiTheme="majorHAnsi" w:eastAsia="Times New Roman" w:hAnsiTheme="majorHAnsi" w:cstheme="majorHAnsi"/>
          <w:b/>
          <w:bCs/>
          <w:sz w:val="24"/>
          <w:szCs w:val="20"/>
          <w:lang w:eastAsia="en-US"/>
        </w:rPr>
        <w:t>„</w:t>
      </w:r>
      <w:r w:rsidR="00444DB0" w:rsidRPr="004F6C75">
        <w:rPr>
          <w:rFonts w:asciiTheme="majorHAnsi" w:eastAsia="Times New Roman" w:hAnsiTheme="majorHAnsi" w:cstheme="majorHAnsi"/>
          <w:b/>
          <w:bCs/>
          <w:sz w:val="24"/>
          <w:szCs w:val="20"/>
          <w:lang w:eastAsia="en-US"/>
        </w:rPr>
        <w:t>ustawą</w:t>
      </w:r>
      <w:r w:rsidR="004130BB">
        <w:rPr>
          <w:rFonts w:asciiTheme="majorHAnsi" w:eastAsia="Times New Roman" w:hAnsiTheme="majorHAnsi" w:cstheme="majorHAnsi"/>
          <w:b/>
          <w:bCs/>
          <w:sz w:val="24"/>
          <w:szCs w:val="20"/>
          <w:lang w:eastAsia="en-US"/>
        </w:rPr>
        <w:t>”</w:t>
      </w:r>
      <w:r w:rsidR="00444DB0" w:rsidRPr="004F6C75">
        <w:rPr>
          <w:rFonts w:asciiTheme="majorHAnsi" w:eastAsia="Times New Roman" w:hAnsiTheme="majorHAnsi" w:cstheme="majorHAnsi"/>
          <w:b/>
          <w:bCs/>
          <w:sz w:val="24"/>
          <w:szCs w:val="20"/>
          <w:lang w:eastAsia="en-US"/>
        </w:rPr>
        <w:t xml:space="preserve"> lub </w:t>
      </w:r>
      <w:r w:rsidR="004130BB">
        <w:rPr>
          <w:rFonts w:asciiTheme="majorHAnsi" w:eastAsia="Times New Roman" w:hAnsiTheme="majorHAnsi" w:cstheme="majorHAnsi"/>
          <w:b/>
          <w:bCs/>
          <w:sz w:val="24"/>
          <w:szCs w:val="20"/>
          <w:lang w:eastAsia="en-US"/>
        </w:rPr>
        <w:t>„</w:t>
      </w:r>
      <w:r w:rsidR="00444DB0" w:rsidRPr="004F6C75">
        <w:rPr>
          <w:rFonts w:asciiTheme="majorHAnsi" w:eastAsia="Times New Roman" w:hAnsiTheme="majorHAnsi" w:cstheme="majorHAnsi"/>
          <w:b/>
          <w:bCs/>
          <w:sz w:val="24"/>
          <w:szCs w:val="20"/>
          <w:lang w:eastAsia="en-US"/>
        </w:rPr>
        <w:t>PZP</w:t>
      </w:r>
      <w:r w:rsidR="004130BB">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rPr>
        <w:t xml:space="preserve"> </w:t>
      </w:r>
      <w:r w:rsidR="00071C8D" w:rsidRPr="004F6C75">
        <w:rPr>
          <w:rFonts w:asciiTheme="majorHAnsi" w:eastAsia="Times New Roman" w:hAnsiTheme="majorHAnsi" w:cstheme="majorHAnsi"/>
          <w:b/>
          <w:bCs/>
          <w:sz w:val="24"/>
          <w:szCs w:val="20"/>
        </w:rPr>
        <w:t>pn.</w:t>
      </w:r>
      <w:r w:rsidR="0065354F" w:rsidRPr="004F6C75">
        <w:rPr>
          <w:rFonts w:asciiTheme="majorHAnsi" w:eastAsia="Times New Roman" w:hAnsiTheme="majorHAnsi" w:cstheme="majorHAnsi"/>
          <w:b/>
          <w:bCs/>
          <w:sz w:val="24"/>
          <w:szCs w:val="20"/>
        </w:rPr>
        <w:t>:</w:t>
      </w:r>
    </w:p>
    <w:p w14:paraId="654DC2C6" w14:textId="77777777" w:rsidR="00BB022B" w:rsidRPr="0076705A" w:rsidRDefault="00BB022B" w:rsidP="00B51F60">
      <w:pPr>
        <w:keepNext/>
        <w:keepLines/>
        <w:shd w:val="clear" w:color="auto" w:fill="FFFFFF"/>
        <w:spacing w:line="271" w:lineRule="auto"/>
        <w:outlineLvl w:val="1"/>
        <w:rPr>
          <w:rFonts w:asciiTheme="majorHAnsi" w:eastAsia="Times New Roman" w:hAnsiTheme="majorHAnsi" w:cstheme="majorHAnsi"/>
          <w:b/>
          <w:bCs/>
          <w:color w:val="FF0000"/>
          <w:sz w:val="32"/>
          <w:szCs w:val="32"/>
          <w:lang w:bidi="pl-PL"/>
        </w:rPr>
      </w:pPr>
      <w:bookmarkStart w:id="0" w:name="_Hlk10624383"/>
    </w:p>
    <w:bookmarkEnd w:id="0"/>
    <w:p w14:paraId="7D7BEDE0" w14:textId="77ACCE01" w:rsidR="00341FD2" w:rsidRDefault="00341FD2" w:rsidP="001140F3">
      <w:pPr>
        <w:shd w:val="clear" w:color="auto" w:fill="FFFFFF" w:themeFill="background1"/>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36"/>
          <w:szCs w:val="36"/>
        </w:rPr>
      </w:pPr>
    </w:p>
    <w:p w14:paraId="4A242C06" w14:textId="469CA193" w:rsidR="005C298E" w:rsidRPr="00B602D5" w:rsidRDefault="005C298E" w:rsidP="001140F3">
      <w:pPr>
        <w:pStyle w:val="Default"/>
        <w:shd w:val="clear" w:color="auto" w:fill="FFFFFF" w:themeFill="background1"/>
        <w:jc w:val="center"/>
        <w:rPr>
          <w:rFonts w:asciiTheme="majorHAnsi" w:eastAsia="Times New Roman" w:hAnsiTheme="majorHAnsi" w:cstheme="majorHAnsi"/>
          <w:color w:val="FF0000"/>
          <w:sz w:val="36"/>
          <w:szCs w:val="36"/>
        </w:rPr>
      </w:pPr>
      <w:r w:rsidRPr="00B602D5">
        <w:rPr>
          <w:rFonts w:asciiTheme="majorHAnsi" w:hAnsiTheme="majorHAnsi" w:cstheme="majorHAnsi"/>
          <w:b/>
          <w:sz w:val="36"/>
          <w:szCs w:val="36"/>
        </w:rPr>
        <w:t>„</w:t>
      </w:r>
      <w:r w:rsidRPr="00B602D5">
        <w:rPr>
          <w:rFonts w:asciiTheme="majorHAnsi" w:hAnsiTheme="majorHAnsi" w:cstheme="majorHAnsi"/>
          <w:b/>
          <w:sz w:val="36"/>
          <w:szCs w:val="36"/>
          <w:lang w:eastAsia="ar-SA"/>
        </w:rPr>
        <w:t xml:space="preserve">Dostawa </w:t>
      </w:r>
      <w:r w:rsidR="007B65F6">
        <w:rPr>
          <w:rFonts w:asciiTheme="majorHAnsi" w:hAnsiTheme="majorHAnsi" w:cstheme="majorHAnsi"/>
          <w:b/>
          <w:sz w:val="36"/>
          <w:szCs w:val="36"/>
          <w:lang w:eastAsia="ar-SA"/>
        </w:rPr>
        <w:t xml:space="preserve">materiałów opatrunkowych </w:t>
      </w:r>
      <w:r w:rsidR="002B106E">
        <w:rPr>
          <w:rFonts w:asciiTheme="majorHAnsi" w:hAnsiTheme="majorHAnsi" w:cstheme="majorHAnsi"/>
          <w:b/>
          <w:sz w:val="36"/>
          <w:szCs w:val="36"/>
          <w:lang w:eastAsia="ar-SA"/>
        </w:rPr>
        <w:t xml:space="preserve">i rękawiczek jednorazowych </w:t>
      </w:r>
      <w:r w:rsidRPr="00B602D5">
        <w:rPr>
          <w:rFonts w:asciiTheme="majorHAnsi" w:hAnsiTheme="majorHAnsi" w:cstheme="majorHAnsi"/>
          <w:b/>
          <w:sz w:val="36"/>
          <w:szCs w:val="36"/>
          <w:lang w:eastAsia="ar-SA"/>
        </w:rPr>
        <w:t>dla Szpitala Nowowiejskiego</w:t>
      </w:r>
      <w:r w:rsidRPr="00B602D5">
        <w:rPr>
          <w:rFonts w:asciiTheme="majorHAnsi" w:hAnsiTheme="majorHAnsi" w:cstheme="majorHAnsi"/>
          <w:b/>
          <w:sz w:val="36"/>
          <w:szCs w:val="36"/>
        </w:rPr>
        <w:t>”</w:t>
      </w:r>
      <w:r w:rsidRPr="00B602D5">
        <w:rPr>
          <w:rFonts w:asciiTheme="majorHAnsi" w:eastAsia="Times New Roman" w:hAnsiTheme="majorHAnsi" w:cstheme="majorHAnsi"/>
          <w:sz w:val="36"/>
          <w:szCs w:val="36"/>
        </w:rPr>
        <w:t xml:space="preserve"> </w:t>
      </w:r>
    </w:p>
    <w:p w14:paraId="1B6AA6E1" w14:textId="77777777" w:rsidR="00D72F23" w:rsidRPr="00854675" w:rsidRDefault="00D72F23" w:rsidP="001140F3">
      <w:pPr>
        <w:shd w:val="clear" w:color="auto" w:fill="FFFFFF" w:themeFill="background1"/>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36"/>
          <w:szCs w:val="36"/>
        </w:rPr>
      </w:pPr>
    </w:p>
    <w:p w14:paraId="1661B020" w14:textId="77777777" w:rsidR="00BB022B" w:rsidRPr="0076705A"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color w:val="FF0000"/>
          <w:sz w:val="32"/>
          <w:szCs w:val="32"/>
          <w:lang w:bidi="pl-PL"/>
        </w:rPr>
      </w:pPr>
    </w:p>
    <w:p w14:paraId="3CAE77F1" w14:textId="77777777" w:rsidR="00BB022B" w:rsidRPr="0076705A" w:rsidRDefault="00BB022B" w:rsidP="00B51F60">
      <w:pPr>
        <w:shd w:val="clear" w:color="auto" w:fill="FFFFFF"/>
        <w:autoSpaceDE w:val="0"/>
        <w:autoSpaceDN w:val="0"/>
        <w:adjustRightInd w:val="0"/>
        <w:spacing w:line="271" w:lineRule="auto"/>
        <w:jc w:val="center"/>
        <w:rPr>
          <w:rFonts w:asciiTheme="majorHAnsi" w:eastAsia="Times New Roman" w:hAnsiTheme="majorHAnsi" w:cstheme="majorHAnsi"/>
          <w:b/>
          <w:bCs/>
          <w:color w:val="FF0000"/>
          <w:sz w:val="32"/>
          <w:szCs w:val="32"/>
          <w:lang w:bidi="pl-PL"/>
        </w:rPr>
      </w:pPr>
    </w:p>
    <w:p w14:paraId="0C3C3ADC" w14:textId="77777777" w:rsidR="00BB022B" w:rsidRPr="0076705A"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i/>
          <w:color w:val="FF0000"/>
          <w:sz w:val="20"/>
          <w:szCs w:val="20"/>
        </w:rPr>
      </w:pPr>
    </w:p>
    <w:p w14:paraId="7DAAC962" w14:textId="583B273D" w:rsidR="00F6350E" w:rsidRPr="00BC5235" w:rsidRDefault="00F6350E" w:rsidP="00B51F60">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32"/>
          <w:szCs w:val="32"/>
          <w:lang w:bidi="pl-PL"/>
        </w:rPr>
      </w:pPr>
      <w:r w:rsidRPr="00BC5235">
        <w:rPr>
          <w:rFonts w:asciiTheme="majorHAnsi" w:eastAsia="Times New Roman" w:hAnsiTheme="majorHAnsi" w:cstheme="majorHAnsi"/>
          <w:bCs/>
          <w:sz w:val="24"/>
          <w:szCs w:val="20"/>
        </w:rPr>
        <w:t xml:space="preserve">Postępowanie o udzielenie zamówienia publicznego prowadzone jest </w:t>
      </w:r>
      <w:r w:rsidRPr="00BC5235">
        <w:rPr>
          <w:rFonts w:asciiTheme="majorHAnsi" w:eastAsia="Times New Roman" w:hAnsiTheme="majorHAnsi" w:cstheme="majorHAnsi"/>
          <w:b/>
          <w:sz w:val="24"/>
          <w:szCs w:val="20"/>
        </w:rPr>
        <w:t xml:space="preserve">w trybie </w:t>
      </w:r>
      <w:r w:rsidRPr="00BC5235">
        <w:rPr>
          <w:rFonts w:asciiTheme="majorHAnsi" w:eastAsia="Times New Roman" w:hAnsiTheme="majorHAnsi" w:cstheme="majorHAnsi"/>
          <w:b/>
          <w:sz w:val="24"/>
          <w:szCs w:val="20"/>
          <w:lang w:eastAsia="en-US"/>
        </w:rPr>
        <w:t xml:space="preserve">podstawowym </w:t>
      </w:r>
      <w:bookmarkStart w:id="1" w:name="_Hlk67296823"/>
      <w:r w:rsidRPr="00BC5235">
        <w:rPr>
          <w:rFonts w:asciiTheme="majorHAnsi" w:eastAsia="Times New Roman" w:hAnsiTheme="majorHAnsi" w:cstheme="majorHAnsi"/>
          <w:b/>
          <w:sz w:val="24"/>
          <w:szCs w:val="20"/>
          <w:lang w:eastAsia="en-US"/>
        </w:rPr>
        <w:t>bez przeprowadzenia negocjacji</w:t>
      </w:r>
      <w:bookmarkEnd w:id="1"/>
      <w:r w:rsidRPr="00BC5235">
        <w:rPr>
          <w:rFonts w:asciiTheme="majorHAnsi" w:eastAsia="Times New Roman" w:hAnsiTheme="majorHAnsi" w:cstheme="majorHAnsi"/>
          <w:bCs/>
          <w:sz w:val="24"/>
          <w:szCs w:val="20"/>
          <w:lang w:eastAsia="en-US"/>
        </w:rPr>
        <w:t xml:space="preserve"> na podstawie art. 275 pkt 1 ustawy </w:t>
      </w:r>
      <w:r w:rsidR="00D117FB">
        <w:rPr>
          <w:rFonts w:asciiTheme="majorHAnsi" w:eastAsia="Times New Roman" w:hAnsiTheme="majorHAnsi" w:cstheme="majorHAnsi"/>
          <w:bCs/>
          <w:sz w:val="24"/>
          <w:szCs w:val="20"/>
          <w:lang w:eastAsia="en-US"/>
        </w:rPr>
        <w:t>PZP</w:t>
      </w:r>
    </w:p>
    <w:p w14:paraId="1BFCAF09" w14:textId="77777777" w:rsidR="002C356E" w:rsidRDefault="002C356E" w:rsidP="00B51F60">
      <w:pPr>
        <w:spacing w:line="271" w:lineRule="auto"/>
        <w:rPr>
          <w:rFonts w:asciiTheme="majorHAnsi" w:hAnsiTheme="majorHAnsi" w:cstheme="majorHAnsi"/>
        </w:rPr>
      </w:pPr>
    </w:p>
    <w:p w14:paraId="47D3BE9E" w14:textId="77777777" w:rsidR="009A76C3" w:rsidRPr="0076705A" w:rsidRDefault="009A76C3" w:rsidP="00B51F60">
      <w:pPr>
        <w:spacing w:line="271" w:lineRule="auto"/>
        <w:rPr>
          <w:rFonts w:asciiTheme="majorHAnsi" w:hAnsiTheme="majorHAnsi" w:cstheme="majorHAnsi"/>
        </w:rPr>
      </w:pPr>
    </w:p>
    <w:p w14:paraId="21447EC7" w14:textId="77777777" w:rsidR="002C356E" w:rsidRPr="0076705A" w:rsidRDefault="002C356E" w:rsidP="00B51F60">
      <w:pPr>
        <w:spacing w:line="271" w:lineRule="auto"/>
        <w:rPr>
          <w:rFonts w:asciiTheme="majorHAnsi" w:hAnsiTheme="majorHAnsi" w:cstheme="majorHAnsi"/>
          <w:sz w:val="16"/>
          <w:szCs w:val="16"/>
        </w:rPr>
      </w:pPr>
    </w:p>
    <w:p w14:paraId="5BC067CA" w14:textId="571B953D" w:rsidR="00AB100F" w:rsidRPr="00727986" w:rsidRDefault="00FA77C1" w:rsidP="00B51F60">
      <w:pPr>
        <w:spacing w:line="271" w:lineRule="auto"/>
        <w:jc w:val="center"/>
        <w:rPr>
          <w:rFonts w:asciiTheme="majorHAnsi" w:hAnsiTheme="majorHAnsi" w:cstheme="majorHAnsi"/>
          <w:b/>
          <w:sz w:val="24"/>
          <w:szCs w:val="24"/>
        </w:rPr>
      </w:pPr>
      <w:r w:rsidRPr="004A14D4">
        <w:rPr>
          <w:rFonts w:asciiTheme="majorHAnsi" w:hAnsiTheme="majorHAnsi" w:cstheme="majorHAnsi"/>
          <w:sz w:val="24"/>
          <w:szCs w:val="24"/>
        </w:rPr>
        <w:t xml:space="preserve">Nr postępowania: </w:t>
      </w:r>
      <w:r w:rsidR="007B65F6">
        <w:rPr>
          <w:rFonts w:asciiTheme="majorHAnsi" w:hAnsiTheme="majorHAnsi" w:cstheme="majorHAnsi"/>
          <w:b/>
          <w:bCs/>
          <w:sz w:val="24"/>
          <w:szCs w:val="24"/>
        </w:rPr>
        <w:t>3</w:t>
      </w:r>
      <w:r w:rsidR="000542AE" w:rsidRPr="004A14D4">
        <w:rPr>
          <w:rFonts w:asciiTheme="majorHAnsi" w:hAnsiTheme="majorHAnsi" w:cstheme="majorHAnsi"/>
          <w:b/>
          <w:bCs/>
          <w:sz w:val="24"/>
          <w:szCs w:val="24"/>
        </w:rPr>
        <w:t>/DZP/202</w:t>
      </w:r>
      <w:r w:rsidR="00BC0BCD">
        <w:rPr>
          <w:rFonts w:asciiTheme="majorHAnsi" w:hAnsiTheme="majorHAnsi" w:cstheme="majorHAnsi"/>
          <w:b/>
          <w:bCs/>
          <w:sz w:val="24"/>
          <w:szCs w:val="24"/>
        </w:rPr>
        <w:t>5</w:t>
      </w:r>
    </w:p>
    <w:p w14:paraId="5544FF6C" w14:textId="74F5E2D4" w:rsidR="00F11874" w:rsidRDefault="00F11874" w:rsidP="00B51F60">
      <w:pPr>
        <w:spacing w:line="271" w:lineRule="auto"/>
        <w:rPr>
          <w:b/>
          <w:sz w:val="30"/>
          <w:szCs w:val="30"/>
        </w:rPr>
      </w:pPr>
    </w:p>
    <w:p w14:paraId="180BCAEA" w14:textId="17743C11" w:rsidR="00EB41F6" w:rsidRDefault="00EB41F6" w:rsidP="00B51F60">
      <w:pPr>
        <w:spacing w:line="271" w:lineRule="auto"/>
        <w:rPr>
          <w:b/>
          <w:sz w:val="30"/>
          <w:szCs w:val="30"/>
        </w:rPr>
      </w:pPr>
    </w:p>
    <w:p w14:paraId="3481C6E3" w14:textId="77777777" w:rsidR="005C298E" w:rsidRDefault="005C298E" w:rsidP="00B51F60">
      <w:pPr>
        <w:spacing w:line="271" w:lineRule="auto"/>
        <w:rPr>
          <w:b/>
          <w:sz w:val="30"/>
          <w:szCs w:val="30"/>
        </w:rPr>
      </w:pPr>
    </w:p>
    <w:p w14:paraId="33145EC9" w14:textId="77777777" w:rsidR="005C298E" w:rsidRDefault="005C298E" w:rsidP="00B51F60">
      <w:pPr>
        <w:spacing w:line="271" w:lineRule="auto"/>
        <w:rPr>
          <w:b/>
          <w:sz w:val="30"/>
          <w:szCs w:val="30"/>
        </w:rPr>
      </w:pPr>
    </w:p>
    <w:p w14:paraId="61310F79" w14:textId="322B70BF" w:rsidR="00EB41F6" w:rsidRDefault="00EB41F6" w:rsidP="00B51F60">
      <w:pPr>
        <w:spacing w:line="271" w:lineRule="auto"/>
        <w:rPr>
          <w:b/>
          <w:sz w:val="30"/>
          <w:szCs w:val="30"/>
        </w:rPr>
      </w:pPr>
    </w:p>
    <w:p w14:paraId="2CE85ADD" w14:textId="544AB33B" w:rsidR="008A57EA" w:rsidRDefault="008A57EA" w:rsidP="00B51F60">
      <w:pPr>
        <w:spacing w:line="271" w:lineRule="auto"/>
        <w:rPr>
          <w:b/>
          <w:sz w:val="30"/>
          <w:szCs w:val="30"/>
        </w:rPr>
      </w:pPr>
    </w:p>
    <w:p w14:paraId="50CAB9D8" w14:textId="77777777" w:rsidR="00381873" w:rsidRDefault="00381873" w:rsidP="00B51F60">
      <w:pPr>
        <w:spacing w:line="271" w:lineRule="auto"/>
        <w:rPr>
          <w:b/>
          <w:sz w:val="30"/>
          <w:szCs w:val="30"/>
        </w:rPr>
      </w:pPr>
    </w:p>
    <w:p w14:paraId="68EBF167" w14:textId="5E7440D7" w:rsidR="002C356E" w:rsidRPr="002A7B84" w:rsidRDefault="00FA77C1" w:rsidP="00B51F60">
      <w:pPr>
        <w:spacing w:line="271" w:lineRule="auto"/>
        <w:jc w:val="center"/>
        <w:rPr>
          <w:rFonts w:asciiTheme="majorHAnsi" w:hAnsiTheme="majorHAnsi" w:cstheme="majorHAnsi"/>
          <w:b/>
          <w:sz w:val="28"/>
          <w:szCs w:val="28"/>
        </w:rPr>
      </w:pPr>
      <w:r w:rsidRPr="002A7B84">
        <w:rPr>
          <w:rFonts w:asciiTheme="majorHAnsi" w:hAnsiTheme="majorHAnsi" w:cstheme="majorHAnsi"/>
          <w:b/>
          <w:sz w:val="30"/>
          <w:szCs w:val="30"/>
        </w:rPr>
        <w:lastRenderedPageBreak/>
        <w:t>SPIS TREŚCI</w:t>
      </w:r>
    </w:p>
    <w:sdt>
      <w:sdtPr>
        <w:id w:val="1308741663"/>
        <w:docPartObj>
          <w:docPartGallery w:val="Table of Contents"/>
          <w:docPartUnique/>
        </w:docPartObj>
      </w:sdtPr>
      <w:sdtEndPr>
        <w:rPr>
          <w:rFonts w:asciiTheme="majorHAnsi" w:hAnsiTheme="majorHAnsi" w:cstheme="majorHAnsi"/>
        </w:rPr>
      </w:sdtEndPr>
      <w:sdtContent>
        <w:p w14:paraId="5CBFA43F" w14:textId="5EAA062B" w:rsidR="00DA3B06" w:rsidRDefault="00596CFF" w:rsidP="008D0673">
          <w:pPr>
            <w:pStyle w:val="Spistreci2"/>
            <w:rPr>
              <w:noProof/>
            </w:rPr>
          </w:pPr>
          <w:r w:rsidRPr="002A7B84">
            <w:fldChar w:fldCharType="begin"/>
          </w:r>
          <w:r w:rsidR="00FA77C1" w:rsidRPr="002A7B84">
            <w:instrText xml:space="preserve"> TOC \h \u \z </w:instrText>
          </w:r>
          <w:r w:rsidRPr="002A7B84">
            <w:fldChar w:fldCharType="separate"/>
          </w:r>
          <w:hyperlink w:anchor="_Toc85023465" w:history="1">
            <w:r w:rsidR="00DA3B06" w:rsidRPr="008744A3">
              <w:rPr>
                <w:rStyle w:val="Hipercze"/>
                <w:rFonts w:asciiTheme="majorHAnsi" w:hAnsiTheme="majorHAnsi" w:cstheme="majorHAnsi"/>
                <w:noProof/>
              </w:rPr>
              <w:t>I.Nazwa, adres Zamawiającego oraz strona internetowa</w:t>
            </w:r>
            <w:r w:rsidR="00DA3B06">
              <w:rPr>
                <w:noProof/>
                <w:webHidden/>
              </w:rPr>
              <w:tab/>
            </w:r>
            <w:r w:rsidR="00DA3B06">
              <w:rPr>
                <w:noProof/>
                <w:webHidden/>
              </w:rPr>
              <w:fldChar w:fldCharType="begin"/>
            </w:r>
            <w:r w:rsidR="00DA3B06">
              <w:rPr>
                <w:noProof/>
                <w:webHidden/>
              </w:rPr>
              <w:instrText xml:space="preserve"> PAGEREF _Toc85023465 \h </w:instrText>
            </w:r>
            <w:r w:rsidR="00DA3B06">
              <w:rPr>
                <w:noProof/>
                <w:webHidden/>
              </w:rPr>
            </w:r>
            <w:r w:rsidR="00DA3B06">
              <w:rPr>
                <w:noProof/>
                <w:webHidden/>
              </w:rPr>
              <w:fldChar w:fldCharType="separate"/>
            </w:r>
            <w:r w:rsidR="00AA1E56">
              <w:rPr>
                <w:noProof/>
                <w:webHidden/>
              </w:rPr>
              <w:t>3</w:t>
            </w:r>
            <w:r w:rsidR="00DA3B06">
              <w:rPr>
                <w:noProof/>
                <w:webHidden/>
              </w:rPr>
              <w:fldChar w:fldCharType="end"/>
            </w:r>
          </w:hyperlink>
        </w:p>
        <w:p w14:paraId="3F0CF07C" w14:textId="7D7C6580" w:rsidR="00DA3B06" w:rsidRDefault="00DA3B06">
          <w:pPr>
            <w:pStyle w:val="Spistreci2"/>
            <w:rPr>
              <w:noProof/>
            </w:rPr>
          </w:pPr>
          <w:hyperlink w:anchor="_Toc85023466" w:history="1">
            <w:r w:rsidRPr="008744A3">
              <w:rPr>
                <w:rStyle w:val="Hipercze"/>
                <w:rFonts w:asciiTheme="majorHAnsi" w:hAnsiTheme="majorHAnsi" w:cstheme="majorHAnsi"/>
                <w:noProof/>
              </w:rPr>
              <w:t>II. Ochrona danych osobowych</w:t>
            </w:r>
            <w:r>
              <w:rPr>
                <w:noProof/>
                <w:webHidden/>
              </w:rPr>
              <w:tab/>
            </w:r>
            <w:r>
              <w:rPr>
                <w:noProof/>
                <w:webHidden/>
              </w:rPr>
              <w:fldChar w:fldCharType="begin"/>
            </w:r>
            <w:r>
              <w:rPr>
                <w:noProof/>
                <w:webHidden/>
              </w:rPr>
              <w:instrText xml:space="preserve"> PAGEREF _Toc85023466 \h </w:instrText>
            </w:r>
            <w:r>
              <w:rPr>
                <w:noProof/>
                <w:webHidden/>
              </w:rPr>
            </w:r>
            <w:r>
              <w:rPr>
                <w:noProof/>
                <w:webHidden/>
              </w:rPr>
              <w:fldChar w:fldCharType="separate"/>
            </w:r>
            <w:r w:rsidR="00AA1E56">
              <w:rPr>
                <w:noProof/>
                <w:webHidden/>
              </w:rPr>
              <w:t>3</w:t>
            </w:r>
            <w:r>
              <w:rPr>
                <w:noProof/>
                <w:webHidden/>
              </w:rPr>
              <w:fldChar w:fldCharType="end"/>
            </w:r>
          </w:hyperlink>
        </w:p>
        <w:p w14:paraId="6E729897" w14:textId="74E30E65" w:rsidR="00DA3B06" w:rsidRDefault="00DA3B06">
          <w:pPr>
            <w:pStyle w:val="Spistreci2"/>
            <w:rPr>
              <w:noProof/>
            </w:rPr>
          </w:pPr>
          <w:hyperlink w:anchor="_Toc85023467" w:history="1">
            <w:r w:rsidRPr="008744A3">
              <w:rPr>
                <w:rStyle w:val="Hipercze"/>
                <w:rFonts w:asciiTheme="majorHAnsi" w:hAnsiTheme="majorHAnsi" w:cstheme="majorHAnsi"/>
                <w:noProof/>
              </w:rPr>
              <w:t>III. Tryb udzielania zamówienia</w:t>
            </w:r>
            <w:r>
              <w:rPr>
                <w:noProof/>
                <w:webHidden/>
              </w:rPr>
              <w:tab/>
            </w:r>
            <w:r>
              <w:rPr>
                <w:noProof/>
                <w:webHidden/>
              </w:rPr>
              <w:fldChar w:fldCharType="begin"/>
            </w:r>
            <w:r>
              <w:rPr>
                <w:noProof/>
                <w:webHidden/>
              </w:rPr>
              <w:instrText xml:space="preserve"> PAGEREF _Toc85023467 \h </w:instrText>
            </w:r>
            <w:r>
              <w:rPr>
                <w:noProof/>
                <w:webHidden/>
              </w:rPr>
            </w:r>
            <w:r>
              <w:rPr>
                <w:noProof/>
                <w:webHidden/>
              </w:rPr>
              <w:fldChar w:fldCharType="separate"/>
            </w:r>
            <w:r w:rsidR="00AA1E56">
              <w:rPr>
                <w:noProof/>
                <w:webHidden/>
              </w:rPr>
              <w:t>4</w:t>
            </w:r>
            <w:r>
              <w:rPr>
                <w:noProof/>
                <w:webHidden/>
              </w:rPr>
              <w:fldChar w:fldCharType="end"/>
            </w:r>
          </w:hyperlink>
        </w:p>
        <w:p w14:paraId="3D54C700" w14:textId="77860399" w:rsidR="00DA3B06" w:rsidRDefault="00DA3B06">
          <w:pPr>
            <w:pStyle w:val="Spistreci2"/>
            <w:rPr>
              <w:noProof/>
            </w:rPr>
          </w:pPr>
          <w:hyperlink w:anchor="_Toc85023468" w:history="1">
            <w:r w:rsidRPr="008744A3">
              <w:rPr>
                <w:rStyle w:val="Hipercze"/>
                <w:rFonts w:asciiTheme="majorHAnsi" w:hAnsiTheme="majorHAnsi" w:cstheme="majorHAnsi"/>
                <w:noProof/>
              </w:rPr>
              <w:t>IV. Opis przedmiotu zamówienia oraz przedmiotowe środki dowodowe</w:t>
            </w:r>
            <w:r>
              <w:rPr>
                <w:noProof/>
                <w:webHidden/>
              </w:rPr>
              <w:tab/>
            </w:r>
            <w:r>
              <w:rPr>
                <w:noProof/>
                <w:webHidden/>
              </w:rPr>
              <w:fldChar w:fldCharType="begin"/>
            </w:r>
            <w:r>
              <w:rPr>
                <w:noProof/>
                <w:webHidden/>
              </w:rPr>
              <w:instrText xml:space="preserve"> PAGEREF _Toc85023468 \h </w:instrText>
            </w:r>
            <w:r>
              <w:rPr>
                <w:noProof/>
                <w:webHidden/>
              </w:rPr>
            </w:r>
            <w:r>
              <w:rPr>
                <w:noProof/>
                <w:webHidden/>
              </w:rPr>
              <w:fldChar w:fldCharType="separate"/>
            </w:r>
            <w:r w:rsidR="00AA1E56">
              <w:rPr>
                <w:noProof/>
                <w:webHidden/>
              </w:rPr>
              <w:t>5</w:t>
            </w:r>
            <w:r>
              <w:rPr>
                <w:noProof/>
                <w:webHidden/>
              </w:rPr>
              <w:fldChar w:fldCharType="end"/>
            </w:r>
          </w:hyperlink>
        </w:p>
        <w:p w14:paraId="7863256F" w14:textId="50D5905A" w:rsidR="00DA3B06" w:rsidRDefault="00DA3B06">
          <w:pPr>
            <w:pStyle w:val="Spistreci2"/>
            <w:rPr>
              <w:noProof/>
            </w:rPr>
          </w:pPr>
          <w:hyperlink w:anchor="_Toc85023469" w:history="1">
            <w:r w:rsidRPr="008744A3">
              <w:rPr>
                <w:rStyle w:val="Hipercze"/>
                <w:rFonts w:asciiTheme="majorHAnsi" w:hAnsiTheme="majorHAnsi" w:cstheme="majorHAnsi"/>
                <w:noProof/>
              </w:rPr>
              <w:t>V. Wizja lokalna</w:t>
            </w:r>
            <w:r>
              <w:rPr>
                <w:noProof/>
                <w:webHidden/>
              </w:rPr>
              <w:tab/>
            </w:r>
            <w:r>
              <w:rPr>
                <w:noProof/>
                <w:webHidden/>
              </w:rPr>
              <w:fldChar w:fldCharType="begin"/>
            </w:r>
            <w:r>
              <w:rPr>
                <w:noProof/>
                <w:webHidden/>
              </w:rPr>
              <w:instrText xml:space="preserve"> PAGEREF _Toc85023469 \h </w:instrText>
            </w:r>
            <w:r>
              <w:rPr>
                <w:noProof/>
                <w:webHidden/>
              </w:rPr>
            </w:r>
            <w:r>
              <w:rPr>
                <w:noProof/>
                <w:webHidden/>
              </w:rPr>
              <w:fldChar w:fldCharType="separate"/>
            </w:r>
            <w:r w:rsidR="00AA1E56">
              <w:rPr>
                <w:noProof/>
                <w:webHidden/>
              </w:rPr>
              <w:t>7</w:t>
            </w:r>
            <w:r>
              <w:rPr>
                <w:noProof/>
                <w:webHidden/>
              </w:rPr>
              <w:fldChar w:fldCharType="end"/>
            </w:r>
          </w:hyperlink>
        </w:p>
        <w:p w14:paraId="0EA01CBF" w14:textId="6EF62D21" w:rsidR="00DA3B06" w:rsidRDefault="00DA3B06">
          <w:pPr>
            <w:pStyle w:val="Spistreci2"/>
            <w:rPr>
              <w:noProof/>
            </w:rPr>
          </w:pPr>
          <w:hyperlink w:anchor="_Toc85023470" w:history="1">
            <w:r w:rsidRPr="008744A3">
              <w:rPr>
                <w:rStyle w:val="Hipercze"/>
                <w:rFonts w:asciiTheme="majorHAnsi" w:hAnsiTheme="majorHAnsi" w:cstheme="majorHAnsi"/>
                <w:noProof/>
              </w:rPr>
              <w:t>VI. Podwykonawstwo</w:t>
            </w:r>
            <w:r>
              <w:rPr>
                <w:noProof/>
                <w:webHidden/>
              </w:rPr>
              <w:tab/>
            </w:r>
            <w:r>
              <w:rPr>
                <w:noProof/>
                <w:webHidden/>
              </w:rPr>
              <w:fldChar w:fldCharType="begin"/>
            </w:r>
            <w:r>
              <w:rPr>
                <w:noProof/>
                <w:webHidden/>
              </w:rPr>
              <w:instrText xml:space="preserve"> PAGEREF _Toc85023470 \h </w:instrText>
            </w:r>
            <w:r>
              <w:rPr>
                <w:noProof/>
                <w:webHidden/>
              </w:rPr>
            </w:r>
            <w:r>
              <w:rPr>
                <w:noProof/>
                <w:webHidden/>
              </w:rPr>
              <w:fldChar w:fldCharType="separate"/>
            </w:r>
            <w:r w:rsidR="00AA1E56">
              <w:rPr>
                <w:noProof/>
                <w:webHidden/>
              </w:rPr>
              <w:t>8</w:t>
            </w:r>
            <w:r>
              <w:rPr>
                <w:noProof/>
                <w:webHidden/>
              </w:rPr>
              <w:fldChar w:fldCharType="end"/>
            </w:r>
          </w:hyperlink>
        </w:p>
        <w:p w14:paraId="2F7B83F5" w14:textId="0A63BB6F" w:rsidR="00DA3B06" w:rsidRDefault="00DA3B06">
          <w:pPr>
            <w:pStyle w:val="Spistreci2"/>
            <w:rPr>
              <w:noProof/>
            </w:rPr>
          </w:pPr>
          <w:hyperlink w:anchor="_Toc85023471" w:history="1">
            <w:r w:rsidRPr="008744A3">
              <w:rPr>
                <w:rStyle w:val="Hipercze"/>
                <w:rFonts w:asciiTheme="majorHAnsi" w:hAnsiTheme="majorHAnsi" w:cstheme="majorHAnsi"/>
                <w:noProof/>
              </w:rPr>
              <w:t>VII. Termin wykonania zamówienia</w:t>
            </w:r>
            <w:r>
              <w:rPr>
                <w:noProof/>
                <w:webHidden/>
              </w:rPr>
              <w:tab/>
            </w:r>
            <w:r>
              <w:rPr>
                <w:noProof/>
                <w:webHidden/>
              </w:rPr>
              <w:fldChar w:fldCharType="begin"/>
            </w:r>
            <w:r>
              <w:rPr>
                <w:noProof/>
                <w:webHidden/>
              </w:rPr>
              <w:instrText xml:space="preserve"> PAGEREF _Toc85023471 \h </w:instrText>
            </w:r>
            <w:r>
              <w:rPr>
                <w:noProof/>
                <w:webHidden/>
              </w:rPr>
            </w:r>
            <w:r>
              <w:rPr>
                <w:noProof/>
                <w:webHidden/>
              </w:rPr>
              <w:fldChar w:fldCharType="separate"/>
            </w:r>
            <w:r w:rsidR="00AA1E56">
              <w:rPr>
                <w:noProof/>
                <w:webHidden/>
              </w:rPr>
              <w:t>8</w:t>
            </w:r>
            <w:r>
              <w:rPr>
                <w:noProof/>
                <w:webHidden/>
              </w:rPr>
              <w:fldChar w:fldCharType="end"/>
            </w:r>
          </w:hyperlink>
        </w:p>
        <w:p w14:paraId="30822D2A" w14:textId="1CF987B8" w:rsidR="00DA3B06" w:rsidRDefault="00DA3B06">
          <w:pPr>
            <w:pStyle w:val="Spistreci2"/>
            <w:rPr>
              <w:noProof/>
            </w:rPr>
          </w:pPr>
          <w:hyperlink w:anchor="_Toc85023472" w:history="1">
            <w:r w:rsidRPr="008744A3">
              <w:rPr>
                <w:rStyle w:val="Hipercze"/>
                <w:rFonts w:asciiTheme="majorHAnsi" w:hAnsiTheme="majorHAnsi" w:cstheme="majorHAnsi"/>
                <w:noProof/>
              </w:rPr>
              <w:t>VIII. Warunki udziału w postępowaniu</w:t>
            </w:r>
            <w:r>
              <w:rPr>
                <w:noProof/>
                <w:webHidden/>
              </w:rPr>
              <w:tab/>
            </w:r>
            <w:r>
              <w:rPr>
                <w:noProof/>
                <w:webHidden/>
              </w:rPr>
              <w:fldChar w:fldCharType="begin"/>
            </w:r>
            <w:r>
              <w:rPr>
                <w:noProof/>
                <w:webHidden/>
              </w:rPr>
              <w:instrText xml:space="preserve"> PAGEREF _Toc85023472 \h </w:instrText>
            </w:r>
            <w:r>
              <w:rPr>
                <w:noProof/>
                <w:webHidden/>
              </w:rPr>
            </w:r>
            <w:r>
              <w:rPr>
                <w:noProof/>
                <w:webHidden/>
              </w:rPr>
              <w:fldChar w:fldCharType="separate"/>
            </w:r>
            <w:r w:rsidR="00AA1E56">
              <w:rPr>
                <w:noProof/>
                <w:webHidden/>
              </w:rPr>
              <w:t>8</w:t>
            </w:r>
            <w:r>
              <w:rPr>
                <w:noProof/>
                <w:webHidden/>
              </w:rPr>
              <w:fldChar w:fldCharType="end"/>
            </w:r>
          </w:hyperlink>
        </w:p>
        <w:p w14:paraId="0D0B71F6" w14:textId="24588C9A" w:rsidR="00DA3B06" w:rsidRDefault="00DA3B06">
          <w:pPr>
            <w:pStyle w:val="Spistreci2"/>
            <w:rPr>
              <w:noProof/>
            </w:rPr>
          </w:pPr>
          <w:hyperlink w:anchor="_Toc85023473" w:history="1">
            <w:r w:rsidRPr="008744A3">
              <w:rPr>
                <w:rStyle w:val="Hipercze"/>
                <w:rFonts w:asciiTheme="majorHAnsi" w:hAnsiTheme="majorHAnsi" w:cstheme="majorHAnsi"/>
                <w:noProof/>
              </w:rPr>
              <w:t>IX. Podstawy wykluczenia z postępowania</w:t>
            </w:r>
            <w:r>
              <w:rPr>
                <w:noProof/>
                <w:webHidden/>
              </w:rPr>
              <w:tab/>
            </w:r>
            <w:r>
              <w:rPr>
                <w:noProof/>
                <w:webHidden/>
              </w:rPr>
              <w:fldChar w:fldCharType="begin"/>
            </w:r>
            <w:r>
              <w:rPr>
                <w:noProof/>
                <w:webHidden/>
              </w:rPr>
              <w:instrText xml:space="preserve"> PAGEREF _Toc85023473 \h </w:instrText>
            </w:r>
            <w:r>
              <w:rPr>
                <w:noProof/>
                <w:webHidden/>
              </w:rPr>
            </w:r>
            <w:r>
              <w:rPr>
                <w:noProof/>
                <w:webHidden/>
              </w:rPr>
              <w:fldChar w:fldCharType="separate"/>
            </w:r>
            <w:r w:rsidR="00AA1E56">
              <w:rPr>
                <w:noProof/>
                <w:webHidden/>
              </w:rPr>
              <w:t>9</w:t>
            </w:r>
            <w:r>
              <w:rPr>
                <w:noProof/>
                <w:webHidden/>
              </w:rPr>
              <w:fldChar w:fldCharType="end"/>
            </w:r>
          </w:hyperlink>
        </w:p>
        <w:p w14:paraId="0B1FABB5" w14:textId="25FADBB7" w:rsidR="00DA3B06" w:rsidRDefault="00DA3B06">
          <w:pPr>
            <w:pStyle w:val="Spistreci2"/>
            <w:rPr>
              <w:noProof/>
            </w:rPr>
          </w:pPr>
          <w:hyperlink w:anchor="_Toc85023474" w:history="1">
            <w:r w:rsidRPr="008744A3">
              <w:rPr>
                <w:rStyle w:val="Hipercze"/>
                <w:rFonts w:asciiTheme="majorHAnsi" w:hAnsiTheme="majorHAnsi" w:cstheme="majorHAnsi"/>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_Toc85023474 \h </w:instrText>
            </w:r>
            <w:r>
              <w:rPr>
                <w:noProof/>
                <w:webHidden/>
              </w:rPr>
            </w:r>
            <w:r>
              <w:rPr>
                <w:noProof/>
                <w:webHidden/>
              </w:rPr>
              <w:fldChar w:fldCharType="separate"/>
            </w:r>
            <w:r w:rsidR="00AA1E56">
              <w:rPr>
                <w:noProof/>
                <w:webHidden/>
              </w:rPr>
              <w:t>12</w:t>
            </w:r>
            <w:r>
              <w:rPr>
                <w:noProof/>
                <w:webHidden/>
              </w:rPr>
              <w:fldChar w:fldCharType="end"/>
            </w:r>
          </w:hyperlink>
        </w:p>
        <w:p w14:paraId="590B0137" w14:textId="5B4B18E9" w:rsidR="00DA3B06" w:rsidRDefault="00DA3B06">
          <w:pPr>
            <w:pStyle w:val="Spistreci2"/>
            <w:rPr>
              <w:noProof/>
            </w:rPr>
          </w:pPr>
          <w:hyperlink w:anchor="_Toc85023475" w:history="1">
            <w:r w:rsidRPr="008744A3">
              <w:rPr>
                <w:rStyle w:val="Hipercze"/>
                <w:rFonts w:asciiTheme="majorHAnsi" w:hAnsiTheme="majorHAnsi" w:cstheme="majorHAnsi"/>
                <w:noProof/>
              </w:rPr>
              <w:t xml:space="preserve">XII. Informacja dla Wykonawców wspólnie ubiegających się  o udzielenie zamówienia </w:t>
            </w:r>
            <w:r w:rsidRPr="008744A3">
              <w:rPr>
                <w:rStyle w:val="Hipercze"/>
                <w:rFonts w:asciiTheme="majorHAnsi" w:hAnsiTheme="majorHAnsi" w:cstheme="majorHAnsi"/>
                <w:bCs/>
                <w:noProof/>
              </w:rPr>
              <w:t>o zasadach wspólnego ubiegania się  o udzielenie zamówienia</w:t>
            </w:r>
            <w:r>
              <w:rPr>
                <w:noProof/>
                <w:webHidden/>
              </w:rPr>
              <w:tab/>
            </w:r>
            <w:r>
              <w:rPr>
                <w:noProof/>
                <w:webHidden/>
              </w:rPr>
              <w:fldChar w:fldCharType="begin"/>
            </w:r>
            <w:r>
              <w:rPr>
                <w:noProof/>
                <w:webHidden/>
              </w:rPr>
              <w:instrText xml:space="preserve"> PAGEREF _Toc85023475 \h </w:instrText>
            </w:r>
            <w:r>
              <w:rPr>
                <w:noProof/>
                <w:webHidden/>
              </w:rPr>
            </w:r>
            <w:r>
              <w:rPr>
                <w:noProof/>
                <w:webHidden/>
              </w:rPr>
              <w:fldChar w:fldCharType="separate"/>
            </w:r>
            <w:r w:rsidR="00AA1E56">
              <w:rPr>
                <w:noProof/>
                <w:webHidden/>
              </w:rPr>
              <w:t>14</w:t>
            </w:r>
            <w:r>
              <w:rPr>
                <w:noProof/>
                <w:webHidden/>
              </w:rPr>
              <w:fldChar w:fldCharType="end"/>
            </w:r>
          </w:hyperlink>
        </w:p>
        <w:p w14:paraId="163A793E" w14:textId="1CD18998" w:rsidR="00DA3B06" w:rsidRDefault="00DA3B06">
          <w:pPr>
            <w:pStyle w:val="Spistreci2"/>
            <w:rPr>
              <w:noProof/>
            </w:rPr>
          </w:pPr>
          <w:hyperlink w:anchor="_Toc85023476" w:history="1">
            <w:r w:rsidRPr="008744A3">
              <w:rPr>
                <w:rStyle w:val="Hipercze"/>
                <w:rFonts w:asciiTheme="majorHAnsi" w:hAnsiTheme="majorHAnsi"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Pr>
                <w:noProof/>
                <w:webHidden/>
              </w:rPr>
              <w:tab/>
            </w:r>
            <w:r>
              <w:rPr>
                <w:noProof/>
                <w:webHidden/>
              </w:rPr>
              <w:fldChar w:fldCharType="begin"/>
            </w:r>
            <w:r>
              <w:rPr>
                <w:noProof/>
                <w:webHidden/>
              </w:rPr>
              <w:instrText xml:space="preserve"> PAGEREF _Toc85023476 \h </w:instrText>
            </w:r>
            <w:r>
              <w:rPr>
                <w:noProof/>
                <w:webHidden/>
              </w:rPr>
            </w:r>
            <w:r>
              <w:rPr>
                <w:noProof/>
                <w:webHidden/>
              </w:rPr>
              <w:fldChar w:fldCharType="separate"/>
            </w:r>
            <w:r w:rsidR="00AA1E56">
              <w:rPr>
                <w:noProof/>
                <w:webHidden/>
              </w:rPr>
              <w:t>14</w:t>
            </w:r>
            <w:r>
              <w:rPr>
                <w:noProof/>
                <w:webHidden/>
              </w:rPr>
              <w:fldChar w:fldCharType="end"/>
            </w:r>
          </w:hyperlink>
        </w:p>
        <w:p w14:paraId="5C4A0654" w14:textId="49932A80" w:rsidR="00DA3B06" w:rsidRDefault="00DA3B06">
          <w:pPr>
            <w:pStyle w:val="Spistreci2"/>
            <w:rPr>
              <w:noProof/>
            </w:rPr>
          </w:pPr>
          <w:hyperlink w:anchor="_Toc85023477" w:history="1">
            <w:r w:rsidRPr="008744A3">
              <w:rPr>
                <w:rStyle w:val="Hipercze"/>
                <w:rFonts w:asciiTheme="majorHAnsi" w:hAnsiTheme="majorHAnsi" w:cstheme="majorHAnsi"/>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_Toc85023477 \h </w:instrText>
            </w:r>
            <w:r>
              <w:rPr>
                <w:noProof/>
                <w:webHidden/>
              </w:rPr>
            </w:r>
            <w:r>
              <w:rPr>
                <w:noProof/>
                <w:webHidden/>
              </w:rPr>
              <w:fldChar w:fldCharType="separate"/>
            </w:r>
            <w:r w:rsidR="00AA1E56">
              <w:rPr>
                <w:noProof/>
                <w:webHidden/>
              </w:rPr>
              <w:t>17</w:t>
            </w:r>
            <w:r>
              <w:rPr>
                <w:noProof/>
                <w:webHidden/>
              </w:rPr>
              <w:fldChar w:fldCharType="end"/>
            </w:r>
          </w:hyperlink>
        </w:p>
        <w:p w14:paraId="54420FAA" w14:textId="7A04600C" w:rsidR="00DA3B06" w:rsidRDefault="00DA3B06">
          <w:pPr>
            <w:pStyle w:val="Spistreci2"/>
            <w:rPr>
              <w:noProof/>
            </w:rPr>
          </w:pPr>
          <w:hyperlink w:anchor="_Toc85023479" w:history="1">
            <w:r w:rsidRPr="008744A3">
              <w:rPr>
                <w:rStyle w:val="Hipercze"/>
                <w:rFonts w:asciiTheme="majorHAnsi" w:hAnsiTheme="majorHAnsi" w:cstheme="majorHAnsi"/>
                <w:noProof/>
              </w:rPr>
              <w:t>XV. Sposób obliczania ceny oferty</w:t>
            </w:r>
            <w:r>
              <w:rPr>
                <w:noProof/>
                <w:webHidden/>
              </w:rPr>
              <w:tab/>
            </w:r>
            <w:r>
              <w:rPr>
                <w:noProof/>
                <w:webHidden/>
              </w:rPr>
              <w:fldChar w:fldCharType="begin"/>
            </w:r>
            <w:r>
              <w:rPr>
                <w:noProof/>
                <w:webHidden/>
              </w:rPr>
              <w:instrText xml:space="preserve"> PAGEREF _Toc85023479 \h </w:instrText>
            </w:r>
            <w:r>
              <w:rPr>
                <w:noProof/>
                <w:webHidden/>
              </w:rPr>
            </w:r>
            <w:r>
              <w:rPr>
                <w:noProof/>
                <w:webHidden/>
              </w:rPr>
              <w:fldChar w:fldCharType="separate"/>
            </w:r>
            <w:r w:rsidR="00AA1E56">
              <w:rPr>
                <w:noProof/>
                <w:webHidden/>
              </w:rPr>
              <w:t>20</w:t>
            </w:r>
            <w:r>
              <w:rPr>
                <w:noProof/>
                <w:webHidden/>
              </w:rPr>
              <w:fldChar w:fldCharType="end"/>
            </w:r>
          </w:hyperlink>
        </w:p>
        <w:p w14:paraId="055FCEEB" w14:textId="48707533" w:rsidR="00DA3B06" w:rsidRDefault="00DA3B06">
          <w:pPr>
            <w:pStyle w:val="Spistreci2"/>
            <w:rPr>
              <w:noProof/>
            </w:rPr>
          </w:pPr>
          <w:hyperlink w:anchor="_Toc85023480" w:history="1">
            <w:r w:rsidRPr="008744A3">
              <w:rPr>
                <w:rStyle w:val="Hipercze"/>
                <w:rFonts w:asciiTheme="majorHAnsi" w:hAnsiTheme="majorHAnsi" w:cstheme="majorHAnsi"/>
                <w:noProof/>
              </w:rPr>
              <w:t>XVI. Wymagania dotyczące wadium</w:t>
            </w:r>
            <w:r>
              <w:rPr>
                <w:noProof/>
                <w:webHidden/>
              </w:rPr>
              <w:tab/>
            </w:r>
            <w:r>
              <w:rPr>
                <w:noProof/>
                <w:webHidden/>
              </w:rPr>
              <w:fldChar w:fldCharType="begin"/>
            </w:r>
            <w:r>
              <w:rPr>
                <w:noProof/>
                <w:webHidden/>
              </w:rPr>
              <w:instrText xml:space="preserve"> PAGEREF _Toc85023480 \h </w:instrText>
            </w:r>
            <w:r>
              <w:rPr>
                <w:noProof/>
                <w:webHidden/>
              </w:rPr>
            </w:r>
            <w:r>
              <w:rPr>
                <w:noProof/>
                <w:webHidden/>
              </w:rPr>
              <w:fldChar w:fldCharType="separate"/>
            </w:r>
            <w:r w:rsidR="00AA1E56">
              <w:rPr>
                <w:noProof/>
                <w:webHidden/>
              </w:rPr>
              <w:t>21</w:t>
            </w:r>
            <w:r>
              <w:rPr>
                <w:noProof/>
                <w:webHidden/>
              </w:rPr>
              <w:fldChar w:fldCharType="end"/>
            </w:r>
          </w:hyperlink>
        </w:p>
        <w:p w14:paraId="4791BEE6" w14:textId="2E52264C" w:rsidR="00DA3B06" w:rsidRDefault="00DA3B06">
          <w:pPr>
            <w:pStyle w:val="Spistreci2"/>
            <w:rPr>
              <w:noProof/>
            </w:rPr>
          </w:pPr>
          <w:hyperlink w:anchor="_Toc85023481" w:history="1">
            <w:r w:rsidRPr="008744A3">
              <w:rPr>
                <w:rStyle w:val="Hipercze"/>
                <w:rFonts w:asciiTheme="majorHAnsi" w:hAnsiTheme="majorHAnsi" w:cstheme="majorHAnsi"/>
                <w:noProof/>
              </w:rPr>
              <w:t>XVII. Termin związania ofertą</w:t>
            </w:r>
            <w:r>
              <w:rPr>
                <w:noProof/>
                <w:webHidden/>
              </w:rPr>
              <w:tab/>
            </w:r>
            <w:r>
              <w:rPr>
                <w:noProof/>
                <w:webHidden/>
              </w:rPr>
              <w:fldChar w:fldCharType="begin"/>
            </w:r>
            <w:r>
              <w:rPr>
                <w:noProof/>
                <w:webHidden/>
              </w:rPr>
              <w:instrText xml:space="preserve"> PAGEREF _Toc85023481 \h </w:instrText>
            </w:r>
            <w:r>
              <w:rPr>
                <w:noProof/>
                <w:webHidden/>
              </w:rPr>
            </w:r>
            <w:r>
              <w:rPr>
                <w:noProof/>
                <w:webHidden/>
              </w:rPr>
              <w:fldChar w:fldCharType="separate"/>
            </w:r>
            <w:r w:rsidR="00AA1E56">
              <w:rPr>
                <w:noProof/>
                <w:webHidden/>
              </w:rPr>
              <w:t>21</w:t>
            </w:r>
            <w:r>
              <w:rPr>
                <w:noProof/>
                <w:webHidden/>
              </w:rPr>
              <w:fldChar w:fldCharType="end"/>
            </w:r>
          </w:hyperlink>
        </w:p>
        <w:p w14:paraId="3D5559DE" w14:textId="66189F88" w:rsidR="00DA3B06" w:rsidRDefault="00DA3B06">
          <w:pPr>
            <w:pStyle w:val="Spistreci2"/>
            <w:rPr>
              <w:noProof/>
            </w:rPr>
          </w:pPr>
          <w:hyperlink w:anchor="_Toc85023482" w:history="1">
            <w:r w:rsidRPr="008744A3">
              <w:rPr>
                <w:rStyle w:val="Hipercze"/>
                <w:rFonts w:asciiTheme="majorHAnsi" w:hAnsiTheme="majorHAnsi" w:cstheme="majorHAnsi"/>
                <w:noProof/>
              </w:rPr>
              <w:t>XVIII. Sposób oraz termin składania ofert</w:t>
            </w:r>
            <w:r>
              <w:rPr>
                <w:noProof/>
                <w:webHidden/>
              </w:rPr>
              <w:tab/>
            </w:r>
            <w:r>
              <w:rPr>
                <w:noProof/>
                <w:webHidden/>
              </w:rPr>
              <w:fldChar w:fldCharType="begin"/>
            </w:r>
            <w:r>
              <w:rPr>
                <w:noProof/>
                <w:webHidden/>
              </w:rPr>
              <w:instrText xml:space="preserve"> PAGEREF _Toc85023482 \h </w:instrText>
            </w:r>
            <w:r>
              <w:rPr>
                <w:noProof/>
                <w:webHidden/>
              </w:rPr>
            </w:r>
            <w:r>
              <w:rPr>
                <w:noProof/>
                <w:webHidden/>
              </w:rPr>
              <w:fldChar w:fldCharType="separate"/>
            </w:r>
            <w:r w:rsidR="00AA1E56">
              <w:rPr>
                <w:noProof/>
                <w:webHidden/>
              </w:rPr>
              <w:t>22</w:t>
            </w:r>
            <w:r>
              <w:rPr>
                <w:noProof/>
                <w:webHidden/>
              </w:rPr>
              <w:fldChar w:fldCharType="end"/>
            </w:r>
          </w:hyperlink>
        </w:p>
        <w:p w14:paraId="0E656B19" w14:textId="5F0C8CC0" w:rsidR="00DA3B06" w:rsidRDefault="00DA3B06">
          <w:pPr>
            <w:pStyle w:val="Spistreci2"/>
            <w:rPr>
              <w:noProof/>
            </w:rPr>
          </w:pPr>
          <w:hyperlink w:anchor="_Toc85023483" w:history="1">
            <w:r w:rsidRPr="008744A3">
              <w:rPr>
                <w:rStyle w:val="Hipercze"/>
                <w:rFonts w:asciiTheme="majorHAnsi" w:hAnsiTheme="majorHAnsi" w:cstheme="majorHAnsi"/>
                <w:noProof/>
              </w:rPr>
              <w:t>XIX. Otwarcie ofert</w:t>
            </w:r>
            <w:r>
              <w:rPr>
                <w:noProof/>
                <w:webHidden/>
              </w:rPr>
              <w:tab/>
            </w:r>
            <w:r>
              <w:rPr>
                <w:noProof/>
                <w:webHidden/>
              </w:rPr>
              <w:fldChar w:fldCharType="begin"/>
            </w:r>
            <w:r>
              <w:rPr>
                <w:noProof/>
                <w:webHidden/>
              </w:rPr>
              <w:instrText xml:space="preserve"> PAGEREF _Toc85023483 \h </w:instrText>
            </w:r>
            <w:r>
              <w:rPr>
                <w:noProof/>
                <w:webHidden/>
              </w:rPr>
            </w:r>
            <w:r>
              <w:rPr>
                <w:noProof/>
                <w:webHidden/>
              </w:rPr>
              <w:fldChar w:fldCharType="separate"/>
            </w:r>
            <w:r w:rsidR="00AA1E56">
              <w:rPr>
                <w:noProof/>
                <w:webHidden/>
              </w:rPr>
              <w:t>22</w:t>
            </w:r>
            <w:r>
              <w:rPr>
                <w:noProof/>
                <w:webHidden/>
              </w:rPr>
              <w:fldChar w:fldCharType="end"/>
            </w:r>
          </w:hyperlink>
        </w:p>
        <w:p w14:paraId="63CA6291" w14:textId="0433C66E" w:rsidR="00DA3B06" w:rsidRPr="00B16656" w:rsidRDefault="00DA3B06">
          <w:pPr>
            <w:pStyle w:val="Spistreci2"/>
            <w:rPr>
              <w:rFonts w:asciiTheme="majorHAnsi" w:hAnsiTheme="majorHAnsi" w:cstheme="majorHAnsi"/>
              <w:noProof/>
            </w:rPr>
          </w:pPr>
          <w:hyperlink w:anchor="_Toc85023484" w:history="1">
            <w:r w:rsidRPr="008744A3">
              <w:rPr>
                <w:rStyle w:val="Hipercze"/>
                <w:rFonts w:asciiTheme="majorHAnsi" w:hAnsiTheme="majorHAnsi" w:cstheme="majorHAnsi"/>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_Toc85023484 \h </w:instrText>
            </w:r>
            <w:r>
              <w:rPr>
                <w:noProof/>
                <w:webHidden/>
              </w:rPr>
            </w:r>
            <w:r>
              <w:rPr>
                <w:noProof/>
                <w:webHidden/>
              </w:rPr>
              <w:fldChar w:fldCharType="separate"/>
            </w:r>
            <w:r w:rsidR="00AA1E56">
              <w:rPr>
                <w:noProof/>
                <w:webHidden/>
              </w:rPr>
              <w:t>23</w:t>
            </w:r>
            <w:r>
              <w:rPr>
                <w:noProof/>
                <w:webHidden/>
              </w:rPr>
              <w:fldChar w:fldCharType="end"/>
            </w:r>
          </w:hyperlink>
        </w:p>
        <w:p w14:paraId="66342F43" w14:textId="08F0AA17" w:rsidR="00DA3B06" w:rsidRDefault="00DA3B06">
          <w:pPr>
            <w:pStyle w:val="Spistreci2"/>
            <w:rPr>
              <w:noProof/>
            </w:rPr>
          </w:pPr>
          <w:hyperlink w:anchor="_Toc85023485" w:history="1">
            <w:r w:rsidRPr="008744A3">
              <w:rPr>
                <w:rStyle w:val="Hipercze"/>
                <w:rFonts w:asciiTheme="majorHAnsi" w:hAnsiTheme="majorHAnsi" w:cstheme="majorHAnsi"/>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_Toc85023485 \h </w:instrText>
            </w:r>
            <w:r>
              <w:rPr>
                <w:noProof/>
                <w:webHidden/>
              </w:rPr>
            </w:r>
            <w:r>
              <w:rPr>
                <w:noProof/>
                <w:webHidden/>
              </w:rPr>
              <w:fldChar w:fldCharType="separate"/>
            </w:r>
            <w:r w:rsidR="00AA1E56">
              <w:rPr>
                <w:noProof/>
                <w:webHidden/>
              </w:rPr>
              <w:t>24</w:t>
            </w:r>
            <w:r>
              <w:rPr>
                <w:noProof/>
                <w:webHidden/>
              </w:rPr>
              <w:fldChar w:fldCharType="end"/>
            </w:r>
          </w:hyperlink>
        </w:p>
        <w:p w14:paraId="7B060E54" w14:textId="5B8D043E" w:rsidR="00DA3B06" w:rsidRDefault="00DA3B06">
          <w:pPr>
            <w:pStyle w:val="Spistreci2"/>
            <w:rPr>
              <w:noProof/>
            </w:rPr>
          </w:pPr>
          <w:hyperlink w:anchor="_Toc85023486" w:history="1">
            <w:r w:rsidRPr="008744A3">
              <w:rPr>
                <w:rStyle w:val="Hipercze"/>
                <w:rFonts w:asciiTheme="majorHAnsi" w:hAnsiTheme="majorHAnsi" w:cstheme="majorHAnsi"/>
                <w:noProof/>
              </w:rPr>
              <w:t>XXII. Wymagania dotyczące zabezpieczenia należytego wykonania umowy</w:t>
            </w:r>
            <w:r>
              <w:rPr>
                <w:noProof/>
                <w:webHidden/>
              </w:rPr>
              <w:tab/>
            </w:r>
            <w:r>
              <w:rPr>
                <w:noProof/>
                <w:webHidden/>
              </w:rPr>
              <w:fldChar w:fldCharType="begin"/>
            </w:r>
            <w:r>
              <w:rPr>
                <w:noProof/>
                <w:webHidden/>
              </w:rPr>
              <w:instrText xml:space="preserve"> PAGEREF _Toc85023486 \h </w:instrText>
            </w:r>
            <w:r>
              <w:rPr>
                <w:noProof/>
                <w:webHidden/>
              </w:rPr>
            </w:r>
            <w:r>
              <w:rPr>
                <w:noProof/>
                <w:webHidden/>
              </w:rPr>
              <w:fldChar w:fldCharType="separate"/>
            </w:r>
            <w:r w:rsidR="00AA1E56">
              <w:rPr>
                <w:noProof/>
                <w:webHidden/>
              </w:rPr>
              <w:t>25</w:t>
            </w:r>
            <w:r>
              <w:rPr>
                <w:noProof/>
                <w:webHidden/>
              </w:rPr>
              <w:fldChar w:fldCharType="end"/>
            </w:r>
          </w:hyperlink>
        </w:p>
        <w:p w14:paraId="3260A96C" w14:textId="377FDE8F" w:rsidR="00DA3B06" w:rsidRDefault="00DA3B06">
          <w:pPr>
            <w:pStyle w:val="Spistreci2"/>
            <w:rPr>
              <w:noProof/>
            </w:rPr>
          </w:pPr>
          <w:hyperlink w:anchor="_Toc85023487" w:history="1">
            <w:r w:rsidRPr="008744A3">
              <w:rPr>
                <w:rStyle w:val="Hipercze"/>
                <w:rFonts w:asciiTheme="majorHAnsi" w:hAnsiTheme="majorHAnsi" w:cstheme="majorHAnsi"/>
                <w:noProof/>
              </w:rPr>
              <w:t>XXIII.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_Toc85023487 \h </w:instrText>
            </w:r>
            <w:r>
              <w:rPr>
                <w:noProof/>
                <w:webHidden/>
              </w:rPr>
            </w:r>
            <w:r>
              <w:rPr>
                <w:noProof/>
                <w:webHidden/>
              </w:rPr>
              <w:fldChar w:fldCharType="separate"/>
            </w:r>
            <w:r w:rsidR="00AA1E56">
              <w:rPr>
                <w:noProof/>
                <w:webHidden/>
              </w:rPr>
              <w:t>25</w:t>
            </w:r>
            <w:r>
              <w:rPr>
                <w:noProof/>
                <w:webHidden/>
              </w:rPr>
              <w:fldChar w:fldCharType="end"/>
            </w:r>
          </w:hyperlink>
        </w:p>
        <w:p w14:paraId="41506648" w14:textId="27690798" w:rsidR="00DA3B06" w:rsidRDefault="00DA3B06">
          <w:pPr>
            <w:pStyle w:val="Spistreci2"/>
            <w:rPr>
              <w:noProof/>
            </w:rPr>
          </w:pPr>
          <w:hyperlink w:anchor="_Toc85023488" w:history="1">
            <w:r w:rsidRPr="008744A3">
              <w:rPr>
                <w:rStyle w:val="Hipercze"/>
                <w:rFonts w:asciiTheme="majorHAnsi" w:hAnsiTheme="majorHAnsi" w:cstheme="majorHAnsi"/>
                <w:noProof/>
              </w:rPr>
              <w:t>XIV. Pouczenie o środkach ochrony prawnej przysługujących Wykonawcy</w:t>
            </w:r>
            <w:r>
              <w:rPr>
                <w:noProof/>
                <w:webHidden/>
              </w:rPr>
              <w:tab/>
            </w:r>
            <w:r>
              <w:rPr>
                <w:noProof/>
                <w:webHidden/>
              </w:rPr>
              <w:fldChar w:fldCharType="begin"/>
            </w:r>
            <w:r>
              <w:rPr>
                <w:noProof/>
                <w:webHidden/>
              </w:rPr>
              <w:instrText xml:space="preserve"> PAGEREF _Toc85023488 \h </w:instrText>
            </w:r>
            <w:r>
              <w:rPr>
                <w:noProof/>
                <w:webHidden/>
              </w:rPr>
            </w:r>
            <w:r>
              <w:rPr>
                <w:noProof/>
                <w:webHidden/>
              </w:rPr>
              <w:fldChar w:fldCharType="separate"/>
            </w:r>
            <w:r w:rsidR="00AA1E56">
              <w:rPr>
                <w:noProof/>
                <w:webHidden/>
              </w:rPr>
              <w:t>25</w:t>
            </w:r>
            <w:r>
              <w:rPr>
                <w:noProof/>
                <w:webHidden/>
              </w:rPr>
              <w:fldChar w:fldCharType="end"/>
            </w:r>
          </w:hyperlink>
        </w:p>
        <w:p w14:paraId="4470AE06" w14:textId="72E1ABA4" w:rsidR="00DA3B06" w:rsidRDefault="00DA3B06">
          <w:pPr>
            <w:pStyle w:val="Spistreci2"/>
            <w:rPr>
              <w:noProof/>
            </w:rPr>
          </w:pPr>
          <w:hyperlink w:anchor="_Toc85023489" w:history="1">
            <w:r w:rsidRPr="008744A3">
              <w:rPr>
                <w:rStyle w:val="Hipercze"/>
                <w:rFonts w:asciiTheme="majorHAnsi" w:hAnsiTheme="majorHAnsi" w:cstheme="majorHAnsi"/>
                <w:noProof/>
              </w:rPr>
              <w:t>XXV. Spis załączników</w:t>
            </w:r>
            <w:r>
              <w:rPr>
                <w:noProof/>
                <w:webHidden/>
              </w:rPr>
              <w:tab/>
            </w:r>
            <w:r>
              <w:rPr>
                <w:noProof/>
                <w:webHidden/>
              </w:rPr>
              <w:fldChar w:fldCharType="begin"/>
            </w:r>
            <w:r>
              <w:rPr>
                <w:noProof/>
                <w:webHidden/>
              </w:rPr>
              <w:instrText xml:space="preserve"> PAGEREF _Toc85023489 \h </w:instrText>
            </w:r>
            <w:r>
              <w:rPr>
                <w:noProof/>
                <w:webHidden/>
              </w:rPr>
            </w:r>
            <w:r>
              <w:rPr>
                <w:noProof/>
                <w:webHidden/>
              </w:rPr>
              <w:fldChar w:fldCharType="separate"/>
            </w:r>
            <w:r w:rsidR="00AA1E56">
              <w:rPr>
                <w:noProof/>
                <w:webHidden/>
              </w:rPr>
              <w:t>26</w:t>
            </w:r>
            <w:r>
              <w:rPr>
                <w:noProof/>
                <w:webHidden/>
              </w:rPr>
              <w:fldChar w:fldCharType="end"/>
            </w:r>
          </w:hyperlink>
        </w:p>
        <w:p w14:paraId="64484D70" w14:textId="3966A4E2" w:rsidR="00BA4B80" w:rsidRPr="00DA15D2" w:rsidRDefault="00596CFF" w:rsidP="00B51F60">
          <w:pPr>
            <w:tabs>
              <w:tab w:val="right" w:pos="9025"/>
            </w:tabs>
            <w:spacing w:before="120" w:line="271" w:lineRule="auto"/>
            <w:rPr>
              <w:rFonts w:asciiTheme="majorHAnsi" w:hAnsiTheme="majorHAnsi" w:cstheme="majorHAnsi"/>
              <w:b/>
              <w:color w:val="000000"/>
            </w:rPr>
          </w:pPr>
          <w:r w:rsidRPr="002A7B84">
            <w:rPr>
              <w:rFonts w:asciiTheme="majorHAnsi" w:hAnsiTheme="majorHAnsi" w:cstheme="majorHAnsi"/>
            </w:rPr>
            <w:fldChar w:fldCharType="end"/>
          </w:r>
        </w:p>
      </w:sdtContent>
    </w:sdt>
    <w:p w14:paraId="44CFA797" w14:textId="77777777" w:rsidR="002C356E" w:rsidRPr="00DA15D2"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2" w:name="_Toc85023465"/>
      <w:r w:rsidRPr="00DA15D2">
        <w:rPr>
          <w:rFonts w:asciiTheme="majorHAnsi" w:hAnsiTheme="majorHAnsi" w:cstheme="majorHAnsi"/>
        </w:rPr>
        <w:lastRenderedPageBreak/>
        <w:t>Nazwa</w:t>
      </w:r>
      <w:r w:rsidR="004828BB" w:rsidRPr="00DA15D2">
        <w:rPr>
          <w:rFonts w:asciiTheme="majorHAnsi" w:hAnsiTheme="majorHAnsi" w:cstheme="majorHAnsi"/>
        </w:rPr>
        <w:t>,</w:t>
      </w:r>
      <w:r w:rsidRPr="00DA15D2">
        <w:rPr>
          <w:rFonts w:asciiTheme="majorHAnsi" w:hAnsiTheme="majorHAnsi" w:cstheme="majorHAnsi"/>
        </w:rPr>
        <w:t xml:space="preserve"> adres Zamawiającego</w:t>
      </w:r>
      <w:r w:rsidR="004828BB" w:rsidRPr="00DA15D2">
        <w:rPr>
          <w:rFonts w:asciiTheme="majorHAnsi" w:hAnsiTheme="majorHAnsi" w:cstheme="majorHAnsi"/>
        </w:rPr>
        <w:t xml:space="preserve"> oraz strona internetowa</w:t>
      </w:r>
      <w:bookmarkEnd w:id="2"/>
    </w:p>
    <w:p w14:paraId="6D5D26E4" w14:textId="7C6B186F" w:rsidR="00315429" w:rsidRPr="00E5010F" w:rsidRDefault="00C64A4F" w:rsidP="00B51F60">
      <w:pPr>
        <w:spacing w:line="271" w:lineRule="auto"/>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Samodzielny Wojewódzki Zespół Publicznych Zakładów Psychiatrycznej Opieki Zdrowotnej w</w:t>
      </w:r>
      <w:r w:rsidR="00667744">
        <w:rPr>
          <w:rFonts w:asciiTheme="majorHAnsi" w:eastAsia="Times New Roman" w:hAnsiTheme="majorHAnsi" w:cstheme="majorHAnsi"/>
          <w:sz w:val="24"/>
          <w:szCs w:val="24"/>
        </w:rPr>
        <w:t> </w:t>
      </w:r>
      <w:r w:rsidRPr="00E5010F">
        <w:rPr>
          <w:rFonts w:asciiTheme="majorHAnsi" w:eastAsia="Times New Roman" w:hAnsiTheme="majorHAnsi" w:cstheme="majorHAnsi"/>
          <w:sz w:val="24"/>
          <w:szCs w:val="24"/>
        </w:rPr>
        <w:t>Warszawie</w:t>
      </w:r>
      <w:r w:rsidR="00B964E7" w:rsidRPr="00E5010F">
        <w:rPr>
          <w:rFonts w:asciiTheme="majorHAnsi" w:eastAsia="Times New Roman" w:hAnsiTheme="majorHAnsi" w:cstheme="majorHAnsi"/>
          <w:sz w:val="24"/>
          <w:szCs w:val="24"/>
        </w:rPr>
        <w:t>,</w:t>
      </w:r>
      <w:r w:rsidRPr="00E5010F">
        <w:rPr>
          <w:rFonts w:asciiTheme="majorHAnsi" w:eastAsia="Times New Roman" w:hAnsiTheme="majorHAnsi" w:cstheme="majorHAnsi"/>
          <w:sz w:val="24"/>
          <w:szCs w:val="24"/>
        </w:rPr>
        <w:t xml:space="preserve"> ul. Nowowiejska 27, 00-665 Warszawa, zwany dalej </w:t>
      </w:r>
      <w:r w:rsidRPr="00E5010F">
        <w:rPr>
          <w:rFonts w:asciiTheme="majorHAnsi" w:eastAsia="Times New Roman" w:hAnsiTheme="majorHAnsi" w:cstheme="majorHAnsi"/>
          <w:i/>
          <w:sz w:val="24"/>
          <w:szCs w:val="24"/>
        </w:rPr>
        <w:t>„Szpitalem Nowowiejskim”</w:t>
      </w:r>
      <w:r w:rsidRPr="00E5010F">
        <w:rPr>
          <w:rFonts w:asciiTheme="majorHAnsi" w:eastAsia="Times New Roman" w:hAnsiTheme="majorHAnsi" w:cstheme="majorHAnsi"/>
          <w:sz w:val="24"/>
          <w:szCs w:val="24"/>
        </w:rPr>
        <w:t xml:space="preserve">. </w:t>
      </w:r>
      <w:r w:rsidR="00C45698" w:rsidRPr="00E5010F">
        <w:rPr>
          <w:rFonts w:asciiTheme="majorHAnsi" w:eastAsia="Times New Roman" w:hAnsiTheme="majorHAnsi" w:cstheme="majorHAnsi"/>
          <w:sz w:val="24"/>
          <w:szCs w:val="24"/>
        </w:rPr>
        <w:t xml:space="preserve"> </w:t>
      </w:r>
    </w:p>
    <w:p w14:paraId="29A9ED45" w14:textId="5E75348B" w:rsidR="00C64A4F" w:rsidRPr="00E5010F" w:rsidRDefault="00C64A4F" w:rsidP="00B51F60">
      <w:pPr>
        <w:spacing w:line="271" w:lineRule="auto"/>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Tel.: / 0-22/ 11-65-359, fax: / 0-22/ 11-65-35</w:t>
      </w:r>
      <w:r w:rsidR="00904131">
        <w:rPr>
          <w:rFonts w:asciiTheme="majorHAnsi" w:eastAsia="Times New Roman" w:hAnsiTheme="majorHAnsi" w:cstheme="majorHAnsi"/>
          <w:sz w:val="24"/>
          <w:szCs w:val="24"/>
        </w:rPr>
        <w:t>5</w:t>
      </w:r>
      <w:r w:rsidRPr="00E5010F">
        <w:rPr>
          <w:rFonts w:asciiTheme="majorHAnsi" w:eastAsia="Times New Roman" w:hAnsiTheme="majorHAnsi" w:cstheme="majorHAnsi"/>
          <w:sz w:val="24"/>
          <w:szCs w:val="24"/>
        </w:rPr>
        <w:t>.</w:t>
      </w:r>
    </w:p>
    <w:p w14:paraId="77002E07" w14:textId="77777777" w:rsidR="00C64A4F" w:rsidRPr="00E5010F" w:rsidRDefault="00C64A4F" w:rsidP="00B51F60">
      <w:pPr>
        <w:widowControl w:val="0"/>
        <w:spacing w:line="271" w:lineRule="auto"/>
        <w:ind w:right="62"/>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 xml:space="preserve">Strona internetowa Zamawiającego: </w:t>
      </w:r>
      <w:hyperlink r:id="rId8" w:history="1">
        <w:r w:rsidRPr="00E5010F">
          <w:rPr>
            <w:rFonts w:asciiTheme="majorHAnsi" w:eastAsia="Times New Roman" w:hAnsiTheme="majorHAnsi" w:cstheme="majorHAnsi"/>
            <w:color w:val="0000CC"/>
            <w:sz w:val="24"/>
            <w:szCs w:val="24"/>
            <w:u w:val="single"/>
          </w:rPr>
          <w:t>www.szpitalnowowiejski.pl</w:t>
        </w:r>
      </w:hyperlink>
      <w:r w:rsidRPr="00E5010F">
        <w:rPr>
          <w:rFonts w:asciiTheme="majorHAnsi" w:eastAsia="Times New Roman" w:hAnsiTheme="majorHAnsi" w:cstheme="majorHAnsi"/>
          <w:color w:val="0000CC"/>
          <w:sz w:val="24"/>
          <w:szCs w:val="24"/>
        </w:rPr>
        <w:t>,</w:t>
      </w:r>
    </w:p>
    <w:p w14:paraId="5CF2CB10" w14:textId="77777777" w:rsidR="00C64A4F" w:rsidRPr="00E5010F" w:rsidRDefault="00C64A4F" w:rsidP="00B51F60">
      <w:pPr>
        <w:widowControl w:val="0"/>
        <w:spacing w:line="271" w:lineRule="auto"/>
        <w:ind w:right="62"/>
        <w:jc w:val="both"/>
        <w:rPr>
          <w:rFonts w:asciiTheme="majorHAnsi" w:eastAsia="Times New Roman" w:hAnsiTheme="majorHAnsi" w:cstheme="majorHAnsi"/>
          <w:bCs/>
          <w:color w:val="000000"/>
          <w:sz w:val="24"/>
          <w:szCs w:val="24"/>
          <w:lang w:val="en-US" w:eastAsia="en-US"/>
        </w:rPr>
      </w:pPr>
      <w:r w:rsidRPr="00E5010F">
        <w:rPr>
          <w:rFonts w:asciiTheme="majorHAnsi" w:eastAsia="Times New Roman" w:hAnsiTheme="majorHAnsi" w:cstheme="majorHAnsi"/>
          <w:bCs/>
          <w:color w:val="000000"/>
          <w:sz w:val="24"/>
          <w:szCs w:val="24"/>
          <w:lang w:val="en-US" w:eastAsia="en-US"/>
        </w:rPr>
        <w:t xml:space="preserve">e-mail: </w:t>
      </w:r>
      <w:hyperlink r:id="rId9" w:history="1">
        <w:r w:rsidRPr="00E5010F">
          <w:rPr>
            <w:rFonts w:asciiTheme="majorHAnsi" w:eastAsia="Times New Roman" w:hAnsiTheme="majorHAnsi" w:cstheme="majorHAnsi"/>
            <w:bCs/>
            <w:color w:val="0000CC"/>
            <w:sz w:val="24"/>
            <w:szCs w:val="24"/>
            <w:lang w:val="en-US" w:eastAsia="en-US"/>
          </w:rPr>
          <w:t>dzp@szpitalnowowiejski.pl</w:t>
        </w:r>
      </w:hyperlink>
      <w:r w:rsidRPr="00E5010F">
        <w:rPr>
          <w:rFonts w:asciiTheme="majorHAnsi" w:eastAsia="Times New Roman" w:hAnsiTheme="majorHAnsi" w:cstheme="majorHAnsi"/>
          <w:bCs/>
          <w:color w:val="0000CC"/>
          <w:sz w:val="24"/>
          <w:szCs w:val="24"/>
          <w:lang w:val="en-US" w:eastAsia="en-US"/>
        </w:rPr>
        <w:t>.</w:t>
      </w:r>
    </w:p>
    <w:p w14:paraId="6964FCDA" w14:textId="77777777" w:rsidR="00C64A4F" w:rsidRPr="00532D9C" w:rsidRDefault="00C64A4F" w:rsidP="00B51F60">
      <w:pPr>
        <w:spacing w:line="271" w:lineRule="auto"/>
        <w:jc w:val="both"/>
        <w:rPr>
          <w:rFonts w:asciiTheme="majorHAnsi" w:eastAsia="Times New Roman" w:hAnsiTheme="majorHAnsi" w:cstheme="majorHAnsi"/>
          <w:sz w:val="24"/>
          <w:szCs w:val="24"/>
          <w:lang w:val="en-US"/>
        </w:rPr>
      </w:pPr>
    </w:p>
    <w:p w14:paraId="62452171" w14:textId="0D829886" w:rsidR="00C64A4F" w:rsidRPr="00AA3FED" w:rsidRDefault="00C64A4F" w:rsidP="00B51F60">
      <w:pPr>
        <w:spacing w:line="271" w:lineRule="auto"/>
        <w:rPr>
          <w:rFonts w:asciiTheme="majorHAnsi" w:eastAsia="Times New Roman" w:hAnsiTheme="majorHAnsi" w:cstheme="majorHAnsi"/>
          <w:color w:val="ED0000"/>
          <w:sz w:val="24"/>
          <w:szCs w:val="24"/>
        </w:rPr>
      </w:pPr>
      <w:r w:rsidRPr="00532D9C">
        <w:rPr>
          <w:rFonts w:asciiTheme="majorHAnsi" w:eastAsia="Times New Roman" w:hAnsiTheme="majorHAnsi" w:cstheme="majorHAnsi"/>
          <w:b/>
          <w:sz w:val="24"/>
          <w:szCs w:val="24"/>
        </w:rPr>
        <w:t xml:space="preserve">Platforma Open </w:t>
      </w:r>
      <w:proofErr w:type="spellStart"/>
      <w:r w:rsidRPr="00532D9C">
        <w:rPr>
          <w:rFonts w:asciiTheme="majorHAnsi" w:eastAsia="Times New Roman" w:hAnsiTheme="majorHAnsi" w:cstheme="majorHAnsi"/>
          <w:b/>
          <w:sz w:val="24"/>
          <w:szCs w:val="24"/>
        </w:rPr>
        <w:t>Nexus</w:t>
      </w:r>
      <w:proofErr w:type="spellEnd"/>
      <w:r w:rsidRPr="00532D9C">
        <w:rPr>
          <w:rFonts w:asciiTheme="majorHAnsi" w:eastAsia="Times New Roman" w:hAnsiTheme="majorHAnsi" w:cstheme="majorHAnsi"/>
          <w:b/>
          <w:sz w:val="24"/>
          <w:szCs w:val="24"/>
        </w:rPr>
        <w:t xml:space="preserve"> (dalej jako „Platforma za</w:t>
      </w:r>
      <w:r w:rsidRPr="00AF4279">
        <w:rPr>
          <w:rFonts w:asciiTheme="majorHAnsi" w:eastAsia="Times New Roman" w:hAnsiTheme="majorHAnsi" w:cstheme="majorHAnsi"/>
          <w:b/>
          <w:sz w:val="24"/>
          <w:szCs w:val="24"/>
        </w:rPr>
        <w:t>kupowa</w:t>
      </w:r>
      <w:r w:rsidR="00003B76" w:rsidRPr="00AF4279">
        <w:rPr>
          <w:rFonts w:asciiTheme="majorHAnsi" w:eastAsia="Times New Roman" w:hAnsiTheme="majorHAnsi" w:cstheme="majorHAnsi"/>
          <w:b/>
          <w:sz w:val="24"/>
          <w:szCs w:val="24"/>
        </w:rPr>
        <w:t>”) pod</w:t>
      </w:r>
      <w:r w:rsidRPr="00AF4279">
        <w:rPr>
          <w:rFonts w:asciiTheme="majorHAnsi" w:eastAsia="Times New Roman" w:hAnsiTheme="majorHAnsi" w:cstheme="majorHAnsi"/>
          <w:sz w:val="24"/>
          <w:szCs w:val="24"/>
        </w:rPr>
        <w:t xml:space="preserve"> </w:t>
      </w:r>
      <w:r w:rsidRPr="001F4D2D">
        <w:rPr>
          <w:rFonts w:asciiTheme="majorHAnsi" w:eastAsia="Times New Roman" w:hAnsiTheme="majorHAnsi" w:cstheme="majorHAnsi"/>
          <w:b/>
          <w:bCs/>
          <w:sz w:val="24"/>
          <w:szCs w:val="24"/>
        </w:rPr>
        <w:t>adresem</w:t>
      </w:r>
      <w:bookmarkStart w:id="3" w:name="_Hlk31012734"/>
      <w:bookmarkStart w:id="4" w:name="_Hlk31014669"/>
      <w:r w:rsidRPr="001F4D2D">
        <w:rPr>
          <w:rFonts w:asciiTheme="majorHAnsi" w:eastAsia="Times New Roman" w:hAnsiTheme="majorHAnsi" w:cstheme="majorHAnsi"/>
          <w:b/>
          <w:bCs/>
          <w:sz w:val="24"/>
          <w:szCs w:val="24"/>
        </w:rPr>
        <w:t xml:space="preserve">: </w:t>
      </w:r>
      <w:bookmarkEnd w:id="3"/>
      <w:bookmarkEnd w:id="4"/>
      <w:r w:rsidR="006548E4" w:rsidRPr="001F4D2D">
        <w:rPr>
          <w:rFonts w:asciiTheme="majorHAnsi" w:hAnsiTheme="majorHAnsi" w:cstheme="majorHAnsi"/>
          <w:b/>
          <w:bCs/>
          <w:color w:val="ED0000"/>
          <w:sz w:val="24"/>
          <w:szCs w:val="24"/>
        </w:rPr>
        <w:fldChar w:fldCharType="begin"/>
      </w:r>
      <w:r w:rsidR="006548E4" w:rsidRPr="001F4D2D">
        <w:rPr>
          <w:rFonts w:asciiTheme="majorHAnsi" w:hAnsiTheme="majorHAnsi" w:cstheme="majorHAnsi"/>
          <w:b/>
          <w:bCs/>
          <w:color w:val="ED0000"/>
          <w:sz w:val="24"/>
          <w:szCs w:val="24"/>
        </w:rPr>
        <w:instrText>HYPERLINK "https://platformazakupowa.pl/transakcja/857820"</w:instrText>
      </w:r>
      <w:r w:rsidR="006548E4" w:rsidRPr="001F4D2D">
        <w:rPr>
          <w:rFonts w:asciiTheme="majorHAnsi" w:hAnsiTheme="majorHAnsi" w:cstheme="majorHAnsi"/>
          <w:b/>
          <w:bCs/>
          <w:color w:val="ED0000"/>
          <w:sz w:val="24"/>
          <w:szCs w:val="24"/>
        </w:rPr>
      </w:r>
      <w:r w:rsidR="006548E4" w:rsidRPr="001F4D2D">
        <w:rPr>
          <w:rFonts w:asciiTheme="majorHAnsi" w:hAnsiTheme="majorHAnsi" w:cstheme="majorHAnsi"/>
          <w:b/>
          <w:bCs/>
          <w:color w:val="ED0000"/>
          <w:sz w:val="24"/>
          <w:szCs w:val="24"/>
        </w:rPr>
        <w:fldChar w:fldCharType="separate"/>
      </w:r>
      <w:r w:rsidR="007D7F2E" w:rsidRPr="001F4D2D">
        <w:rPr>
          <w:rFonts w:asciiTheme="majorHAnsi" w:hAnsiTheme="majorHAnsi" w:cstheme="majorHAnsi"/>
          <w:b/>
          <w:bCs/>
          <w:color w:val="ED0000"/>
          <w:sz w:val="24"/>
          <w:szCs w:val="24"/>
        </w:rPr>
        <w:t xml:space="preserve"> </w:t>
      </w:r>
      <w:hyperlink r:id="rId10" w:history="1">
        <w:r w:rsidR="001F4D2D" w:rsidRPr="001F4D2D">
          <w:rPr>
            <w:rFonts w:ascii="Calibri" w:hAnsi="Calibri" w:cs="Calibri"/>
            <w:b/>
            <w:bCs/>
            <w:color w:val="0000FF"/>
            <w:sz w:val="24"/>
            <w:szCs w:val="24"/>
            <w:u w:val="single"/>
          </w:rPr>
          <w:t xml:space="preserve">https://platformazakupowa.pl/transakcja/1091626 </w:t>
        </w:r>
      </w:hyperlink>
      <w:r w:rsidR="001F4D2D" w:rsidRPr="001F4D2D">
        <w:rPr>
          <w:rFonts w:ascii="Calibri" w:hAnsi="Calibri" w:cs="Calibri"/>
          <w:b/>
          <w:bCs/>
          <w:color w:val="C00000"/>
          <w:sz w:val="24"/>
          <w:szCs w:val="24"/>
        </w:rPr>
        <w:t xml:space="preserve"> </w:t>
      </w:r>
      <w:r w:rsidR="006548E4" w:rsidRPr="001F4D2D">
        <w:rPr>
          <w:rFonts w:asciiTheme="majorHAnsi" w:hAnsiTheme="majorHAnsi" w:cstheme="majorHAnsi"/>
          <w:b/>
          <w:bCs/>
          <w:color w:val="ED0000"/>
          <w:sz w:val="24"/>
          <w:szCs w:val="24"/>
        </w:rPr>
        <w:fldChar w:fldCharType="end"/>
      </w:r>
    </w:p>
    <w:p w14:paraId="1120DB9F" w14:textId="77777777" w:rsidR="002C356E" w:rsidRPr="00532D9C" w:rsidRDefault="00FA77C1" w:rsidP="00B51F60">
      <w:pPr>
        <w:spacing w:before="240" w:after="240" w:line="271" w:lineRule="auto"/>
        <w:jc w:val="both"/>
        <w:rPr>
          <w:rFonts w:asciiTheme="majorHAnsi" w:hAnsiTheme="majorHAnsi" w:cstheme="majorHAnsi"/>
          <w:sz w:val="24"/>
          <w:szCs w:val="24"/>
        </w:rPr>
      </w:pPr>
      <w:r w:rsidRPr="00532D9C">
        <w:rPr>
          <w:rFonts w:asciiTheme="majorHAnsi" w:hAnsiTheme="majorHAnsi" w:cstheme="majorHAnsi"/>
          <w:sz w:val="24"/>
          <w:szCs w:val="24"/>
        </w:rPr>
        <w:t>Godziny pracy Zamawiającego:</w:t>
      </w:r>
      <w:r w:rsidR="00C64A4F" w:rsidRPr="00532D9C">
        <w:rPr>
          <w:rFonts w:asciiTheme="majorHAnsi" w:hAnsiTheme="majorHAnsi" w:cstheme="majorHAnsi"/>
          <w:sz w:val="24"/>
          <w:szCs w:val="24"/>
        </w:rPr>
        <w:t xml:space="preserve"> 8:00 – 15:00.</w:t>
      </w:r>
    </w:p>
    <w:p w14:paraId="349627FF" w14:textId="759C4627" w:rsidR="002C356E" w:rsidRPr="00E5010F"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5" w:name="_Toc85023466"/>
      <w:r w:rsidRPr="00E5010F">
        <w:rPr>
          <w:rFonts w:asciiTheme="majorHAnsi" w:hAnsiTheme="majorHAnsi" w:cstheme="majorHAnsi"/>
        </w:rPr>
        <w:t>Ochrona danych osobowych</w:t>
      </w:r>
      <w:bookmarkEnd w:id="5"/>
    </w:p>
    <w:p w14:paraId="7F89352E" w14:textId="486847BA" w:rsidR="002C356E" w:rsidRPr="00532D9C" w:rsidRDefault="00FA77C1" w:rsidP="00B51F60">
      <w:pPr>
        <w:numPr>
          <w:ilvl w:val="0"/>
          <w:numId w:val="16"/>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B51F60">
        <w:rPr>
          <w:rFonts w:asciiTheme="majorHAnsi" w:hAnsiTheme="majorHAnsi" w:cstheme="majorHAnsi"/>
          <w:sz w:val="24"/>
          <w:szCs w:val="24"/>
        </w:rPr>
        <w:br/>
      </w:r>
      <w:r w:rsidRPr="00532D9C">
        <w:rPr>
          <w:rFonts w:asciiTheme="majorHAnsi" w:hAnsiTheme="majorHAnsi" w:cstheme="majorHAnsi"/>
          <w:sz w:val="24"/>
          <w:szCs w:val="24"/>
        </w:rPr>
        <w:t xml:space="preserve">z przetwarzaniem danych osobowych i w sprawie swobodnego przepływu takich danych oraz uchylenia dyrektywy 95/46/WE (ogólne rozporządzenie o danych) (Dz. U. UE L119 </w:t>
      </w:r>
      <w:r w:rsidR="00B51F60">
        <w:rPr>
          <w:rFonts w:asciiTheme="majorHAnsi" w:hAnsiTheme="majorHAnsi" w:cstheme="majorHAnsi"/>
          <w:sz w:val="24"/>
          <w:szCs w:val="24"/>
        </w:rPr>
        <w:br/>
      </w:r>
      <w:r w:rsidRPr="00532D9C">
        <w:rPr>
          <w:rFonts w:asciiTheme="majorHAnsi" w:hAnsiTheme="majorHAnsi" w:cstheme="majorHAnsi"/>
          <w:sz w:val="24"/>
          <w:szCs w:val="24"/>
        </w:rPr>
        <w:t>z dnia 4 maja 2016 r., str. 1; zwanym dalej „RODO”) informujemy, że:</w:t>
      </w:r>
    </w:p>
    <w:p w14:paraId="4DCA13DB" w14:textId="457AEFF2" w:rsidR="002C356E" w:rsidRPr="00532D9C" w:rsidRDefault="00FA77C1" w:rsidP="00B51F60">
      <w:pPr>
        <w:numPr>
          <w:ilvl w:val="0"/>
          <w:numId w:val="8"/>
        </w:numPr>
        <w:spacing w:line="271" w:lineRule="auto"/>
        <w:ind w:left="714" w:hanging="357"/>
        <w:jc w:val="both"/>
        <w:rPr>
          <w:rFonts w:asciiTheme="majorHAnsi" w:hAnsiTheme="majorHAnsi" w:cstheme="majorHAnsi"/>
          <w:b/>
          <w:bCs/>
          <w:sz w:val="24"/>
          <w:szCs w:val="24"/>
        </w:rPr>
      </w:pPr>
      <w:r w:rsidRPr="00532D9C">
        <w:rPr>
          <w:rFonts w:asciiTheme="majorHAnsi" w:hAnsiTheme="majorHAnsi" w:cstheme="majorHAnsi"/>
          <w:sz w:val="24"/>
          <w:szCs w:val="24"/>
        </w:rPr>
        <w:t>administratorem Pani/Pana danych osobowych jest</w:t>
      </w:r>
      <w:r w:rsidR="00C64A4F" w:rsidRPr="00532D9C">
        <w:rPr>
          <w:rFonts w:asciiTheme="majorHAnsi" w:hAnsiTheme="majorHAnsi" w:cstheme="majorHAnsi"/>
          <w:b/>
          <w:color w:val="FF9900"/>
          <w:sz w:val="24"/>
          <w:szCs w:val="24"/>
        </w:rPr>
        <w:t xml:space="preserve"> </w:t>
      </w:r>
      <w:r w:rsidR="00C64A4F" w:rsidRPr="00532D9C">
        <w:rPr>
          <w:rFonts w:asciiTheme="majorHAnsi" w:eastAsia="Times New Roman" w:hAnsiTheme="majorHAnsi" w:cstheme="majorHAnsi"/>
          <w:b/>
          <w:bCs/>
          <w:sz w:val="24"/>
          <w:szCs w:val="24"/>
        </w:rPr>
        <w:t>Samodzielny Wojewódzki Zespół Publicznych Zakładów Psychiatrycznej Opieki Zdrowotnej w Warszawie</w:t>
      </w:r>
      <w:r w:rsidR="003E7576">
        <w:rPr>
          <w:rFonts w:asciiTheme="majorHAnsi" w:eastAsia="Times New Roman" w:hAnsiTheme="majorHAnsi" w:cstheme="majorHAnsi"/>
          <w:b/>
          <w:bCs/>
          <w:sz w:val="24"/>
          <w:szCs w:val="24"/>
        </w:rPr>
        <w:t>;</w:t>
      </w:r>
    </w:p>
    <w:p w14:paraId="5C6892FF" w14:textId="20889CC9"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administrator wyznaczył Inspektora Danych Osobowych, z którym można się kontaktować pod adresem e-mail: </w:t>
      </w:r>
      <w:hyperlink r:id="rId11" w:history="1">
        <w:r w:rsidR="00C64A4F" w:rsidRPr="00532D9C">
          <w:rPr>
            <w:rStyle w:val="Hipercze"/>
            <w:rFonts w:asciiTheme="majorHAnsi" w:hAnsiTheme="majorHAnsi" w:cstheme="majorHAnsi"/>
            <w:sz w:val="24"/>
            <w:szCs w:val="24"/>
          </w:rPr>
          <w:t>iod@szpitalnowowiejski.pl</w:t>
        </w:r>
      </w:hyperlink>
      <w:r w:rsidR="009A7455">
        <w:rPr>
          <w:rStyle w:val="Hipercze"/>
          <w:rFonts w:asciiTheme="majorHAnsi" w:hAnsiTheme="majorHAnsi" w:cstheme="majorHAnsi"/>
          <w:sz w:val="24"/>
          <w:szCs w:val="24"/>
        </w:rPr>
        <w:t>;</w:t>
      </w:r>
      <w:r w:rsidR="00C64A4F" w:rsidRPr="00532D9C">
        <w:rPr>
          <w:rFonts w:asciiTheme="majorHAnsi" w:hAnsiTheme="majorHAnsi" w:cstheme="majorHAnsi"/>
          <w:sz w:val="24"/>
          <w:szCs w:val="24"/>
        </w:rPr>
        <w:t xml:space="preserve"> </w:t>
      </w:r>
    </w:p>
    <w:p w14:paraId="32DC23B1" w14:textId="0BA29A26"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Pani/Pana dane osobowe przetwarzane będą na podstawie art. 6 ust. 1 lit. c RODO </w:t>
      </w:r>
      <w:r w:rsidR="00B51F60">
        <w:rPr>
          <w:rFonts w:asciiTheme="majorHAnsi" w:hAnsiTheme="majorHAnsi" w:cstheme="majorHAnsi"/>
          <w:sz w:val="24"/>
          <w:szCs w:val="24"/>
        </w:rPr>
        <w:br/>
      </w:r>
      <w:r w:rsidRPr="00532D9C">
        <w:rPr>
          <w:rFonts w:asciiTheme="majorHAnsi" w:hAnsiTheme="majorHAnsi" w:cstheme="majorHAnsi"/>
          <w:sz w:val="24"/>
          <w:szCs w:val="24"/>
        </w:rPr>
        <w:t>w celu związanym z przedmiotowym postępowaniem o udzielenie zamówienia publicznego, prowadzonym w trybie</w:t>
      </w:r>
      <w:r w:rsidR="004A5413" w:rsidRPr="00532D9C">
        <w:rPr>
          <w:rFonts w:asciiTheme="majorHAnsi" w:hAnsiTheme="majorHAnsi" w:cstheme="majorHAnsi"/>
          <w:sz w:val="24"/>
          <w:szCs w:val="24"/>
        </w:rPr>
        <w:t xml:space="preserve"> podstawowym</w:t>
      </w:r>
      <w:r w:rsidR="009A7455">
        <w:rPr>
          <w:rFonts w:asciiTheme="majorHAnsi" w:hAnsiTheme="majorHAnsi" w:cstheme="majorHAnsi"/>
          <w:sz w:val="24"/>
          <w:szCs w:val="24"/>
        </w:rPr>
        <w:t>;</w:t>
      </w:r>
    </w:p>
    <w:p w14:paraId="42521C16" w14:textId="780056FA"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odbiorcami Pani/Pana danych osobowych będą osoby lub podmioty, którym udostępniona zostanie dokumentacja postępowania w oparciu o art. 74 ustawy PZP</w:t>
      </w:r>
      <w:r w:rsidR="009A7455">
        <w:rPr>
          <w:rFonts w:asciiTheme="majorHAnsi" w:hAnsiTheme="majorHAnsi" w:cstheme="majorHAnsi"/>
          <w:sz w:val="24"/>
          <w:szCs w:val="24"/>
        </w:rPr>
        <w:t>;</w:t>
      </w:r>
    </w:p>
    <w:p w14:paraId="630C4936"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96198EC" w14:textId="1C2794D8"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9A7455">
        <w:rPr>
          <w:rFonts w:asciiTheme="majorHAnsi" w:hAnsiTheme="majorHAnsi" w:cstheme="majorHAnsi"/>
          <w:sz w:val="24"/>
          <w:szCs w:val="24"/>
        </w:rPr>
        <w:t>;</w:t>
      </w:r>
    </w:p>
    <w:p w14:paraId="60347CAF" w14:textId="6E362B00"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w odniesieniu do Pani/Pana danych osobowych decyzje nie będą podejmowane </w:t>
      </w:r>
      <w:r w:rsidR="008C133D" w:rsidRPr="00532D9C">
        <w:rPr>
          <w:rFonts w:asciiTheme="majorHAnsi" w:hAnsiTheme="majorHAnsi" w:cstheme="majorHAnsi"/>
          <w:sz w:val="24"/>
          <w:szCs w:val="24"/>
        </w:rPr>
        <w:br/>
      </w:r>
      <w:r w:rsidRPr="00532D9C">
        <w:rPr>
          <w:rFonts w:asciiTheme="majorHAnsi" w:hAnsiTheme="majorHAnsi" w:cstheme="majorHAnsi"/>
          <w:sz w:val="24"/>
          <w:szCs w:val="24"/>
        </w:rPr>
        <w:t>w sposób zautomatyzowany, stosownie do art. 22 RODO</w:t>
      </w:r>
      <w:r w:rsidR="009A7455">
        <w:rPr>
          <w:rFonts w:asciiTheme="majorHAnsi" w:hAnsiTheme="majorHAnsi" w:cstheme="majorHAnsi"/>
          <w:sz w:val="24"/>
          <w:szCs w:val="24"/>
        </w:rPr>
        <w:t>;</w:t>
      </w:r>
    </w:p>
    <w:p w14:paraId="58A0357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posiada Pani/Pan:</w:t>
      </w:r>
    </w:p>
    <w:p w14:paraId="152F1129" w14:textId="76DB0DA8"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w:t>
      </w:r>
      <w:r w:rsidRPr="00532D9C">
        <w:rPr>
          <w:rFonts w:asciiTheme="majorHAnsi" w:hAnsiTheme="majorHAnsi" w:cstheme="majorHAnsi"/>
          <w:sz w:val="24"/>
          <w:szCs w:val="24"/>
        </w:rPr>
        <w:lastRenderedPageBreak/>
        <w:t xml:space="preserve">zobowiązana do wskazania dodatkowych informacji mających na celu sprecyzowanie żądania, w szczególności podania nazwy lub daty postępowania </w:t>
      </w:r>
      <w:r w:rsidR="00B51F60">
        <w:rPr>
          <w:rFonts w:asciiTheme="majorHAnsi" w:hAnsiTheme="majorHAnsi" w:cstheme="majorHAnsi"/>
          <w:sz w:val="24"/>
          <w:szCs w:val="24"/>
        </w:rPr>
        <w:br/>
      </w:r>
      <w:r w:rsidRPr="00532D9C">
        <w:rPr>
          <w:rFonts w:asciiTheme="majorHAnsi" w:hAnsiTheme="majorHAnsi" w:cstheme="majorHAnsi"/>
          <w:sz w:val="24"/>
          <w:szCs w:val="24"/>
        </w:rPr>
        <w:t>o udzielenie zamówienia publicznego lub konkursu albo sprecyzowanie nazwy lub daty zakończonego postępowania o udzielenie zamówienia)</w:t>
      </w:r>
      <w:r w:rsidR="009A7455">
        <w:rPr>
          <w:rFonts w:asciiTheme="majorHAnsi" w:hAnsiTheme="majorHAnsi" w:cstheme="majorHAnsi"/>
          <w:sz w:val="24"/>
          <w:szCs w:val="24"/>
        </w:rPr>
        <w:t>,</w:t>
      </w:r>
    </w:p>
    <w:p w14:paraId="49B214F5" w14:textId="28CFCAEB"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16 RODO prawo do sprostowania Pani/Pana danych osobowych (</w:t>
      </w:r>
      <w:r w:rsidRPr="00B51F60">
        <w:rPr>
          <w:rFonts w:asciiTheme="majorHAnsi" w:hAnsiTheme="majorHAnsi" w:cstheme="majorHAnsi"/>
          <w:sz w:val="24"/>
          <w:szCs w:val="24"/>
        </w:rPr>
        <w:t>skorzystanie</w:t>
      </w:r>
      <w:r w:rsidRPr="00532D9C">
        <w:rPr>
          <w:rFonts w:asciiTheme="majorHAnsi" w:hAnsiTheme="majorHAnsi" w:cstheme="majorHAnsi"/>
          <w:i/>
          <w:sz w:val="24"/>
          <w:szCs w:val="24"/>
        </w:rPr>
        <w:t xml:space="preserve"> z prawa do sprostowania nie może skutkować zmianą wyniku postępowania o udzielenie zamówienia publicznego ani zmianą postanowień umowy w zakresie niezgodnym z ustawą PZP oraz nie może naruszać integralności protokołu oraz jego załączników</w:t>
      </w:r>
      <w:r w:rsidRPr="00532D9C">
        <w:rPr>
          <w:rFonts w:asciiTheme="majorHAnsi" w:hAnsiTheme="majorHAnsi" w:cstheme="majorHAnsi"/>
          <w:sz w:val="24"/>
          <w:szCs w:val="24"/>
        </w:rPr>
        <w:t>)</w:t>
      </w:r>
      <w:r w:rsidR="009A7455">
        <w:rPr>
          <w:rFonts w:asciiTheme="majorHAnsi" w:hAnsiTheme="majorHAnsi" w:cstheme="majorHAnsi"/>
          <w:sz w:val="24"/>
          <w:szCs w:val="24"/>
        </w:rPr>
        <w:t>,</w:t>
      </w:r>
    </w:p>
    <w:p w14:paraId="4FDAC448" w14:textId="46A85DB5"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D9C">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D9C">
        <w:rPr>
          <w:rFonts w:asciiTheme="majorHAnsi" w:hAnsiTheme="majorHAnsi" w:cstheme="majorHAnsi"/>
          <w:sz w:val="24"/>
          <w:szCs w:val="24"/>
        </w:rPr>
        <w:t>)</w:t>
      </w:r>
      <w:r w:rsidR="009A7455">
        <w:rPr>
          <w:rFonts w:asciiTheme="majorHAnsi" w:hAnsiTheme="majorHAnsi" w:cstheme="majorHAnsi"/>
          <w:sz w:val="24"/>
          <w:szCs w:val="24"/>
        </w:rPr>
        <w:t>,</w:t>
      </w:r>
    </w:p>
    <w:p w14:paraId="16A8F0B9" w14:textId="77777777"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32D9C">
        <w:rPr>
          <w:rFonts w:asciiTheme="majorHAnsi" w:hAnsiTheme="majorHAnsi" w:cstheme="majorHAnsi"/>
          <w:i/>
          <w:sz w:val="24"/>
          <w:szCs w:val="24"/>
        </w:rPr>
        <w:t xml:space="preserve"> </w:t>
      </w:r>
    </w:p>
    <w:p w14:paraId="6A27B8A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nie przysługuje Pani/Panu:</w:t>
      </w:r>
    </w:p>
    <w:p w14:paraId="10E2E703" w14:textId="441FB56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w związku z art. 17 ust. 3 lit. b, d lub e RODO prawo do usunięcia danych osobowych</w:t>
      </w:r>
      <w:r w:rsidR="009A7455">
        <w:rPr>
          <w:rFonts w:asciiTheme="majorHAnsi" w:hAnsiTheme="majorHAnsi" w:cstheme="majorHAnsi"/>
          <w:sz w:val="24"/>
          <w:szCs w:val="24"/>
        </w:rPr>
        <w:t>,</w:t>
      </w:r>
    </w:p>
    <w:p w14:paraId="6BC50E7E" w14:textId="1C6DC177"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prawo do przenoszenia danych osobowych, o którym mowa w art. 20 RODO</w:t>
      </w:r>
      <w:r w:rsidR="009A7455">
        <w:rPr>
          <w:rFonts w:asciiTheme="majorHAnsi" w:hAnsiTheme="majorHAnsi" w:cstheme="majorHAnsi"/>
          <w:sz w:val="24"/>
          <w:szCs w:val="24"/>
        </w:rPr>
        <w:t>,</w:t>
      </w:r>
    </w:p>
    <w:p w14:paraId="01C9DEA7" w14:textId="0F7F29A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21 RODO prawo sprzeciwu, wobec przetwarzania danych osobowych, gdyż podstawą prawną przetwarzania Pani/Pana danych osobowych jest art. 6 ust. 1 lit. c RODO</w:t>
      </w:r>
      <w:r w:rsidR="009A7455">
        <w:rPr>
          <w:rFonts w:asciiTheme="majorHAnsi" w:hAnsiTheme="majorHAnsi" w:cstheme="majorHAnsi"/>
          <w:sz w:val="24"/>
          <w:szCs w:val="24"/>
        </w:rPr>
        <w:t>,</w:t>
      </w:r>
      <w:r w:rsidRPr="00532D9C">
        <w:rPr>
          <w:rFonts w:asciiTheme="majorHAnsi" w:hAnsiTheme="majorHAnsi" w:cstheme="majorHAnsi"/>
          <w:sz w:val="24"/>
          <w:szCs w:val="24"/>
        </w:rPr>
        <w:t xml:space="preserve"> </w:t>
      </w:r>
    </w:p>
    <w:p w14:paraId="386F6F48" w14:textId="3F63D51F" w:rsidR="002C356E"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przysługuje Pani/Panu prawo wniesienia skargi do organu nadzorczego na niezgodne</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 xml:space="preserve"> z RODO przetwarzanie Pani/Pana danych osobowych przez administratora. Organem właściwym dla przedmiotowej skargi jest Urząd Ochrony Danych Osobowych, </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ul. Stawki 2, 00-193 Warszawa.</w:t>
      </w:r>
    </w:p>
    <w:p w14:paraId="260CE2FE" w14:textId="19B1F685" w:rsidR="002C356E" w:rsidRPr="00DA15D2" w:rsidRDefault="00FA77C1" w:rsidP="00B51F60">
      <w:pPr>
        <w:pStyle w:val="Nagwek2"/>
        <w:numPr>
          <w:ilvl w:val="0"/>
          <w:numId w:val="31"/>
        </w:numPr>
        <w:spacing w:before="240" w:after="240" w:line="271" w:lineRule="auto"/>
        <w:ind w:left="357" w:hanging="357"/>
        <w:rPr>
          <w:rFonts w:asciiTheme="majorHAnsi" w:hAnsiTheme="majorHAnsi" w:cstheme="majorHAnsi"/>
        </w:rPr>
      </w:pPr>
      <w:bookmarkStart w:id="6" w:name="_Toc85023467"/>
      <w:r w:rsidRPr="00DA15D2">
        <w:rPr>
          <w:rFonts w:asciiTheme="majorHAnsi" w:hAnsiTheme="majorHAnsi" w:cstheme="majorHAnsi"/>
        </w:rPr>
        <w:t>Tryb udzielania zamówienia</w:t>
      </w:r>
      <w:bookmarkEnd w:id="6"/>
    </w:p>
    <w:p w14:paraId="576CFFD7" w14:textId="39A3A4E2"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Postępowanie o udzielenie zamówienia publicznego prowadzone jest </w:t>
      </w:r>
      <w:r w:rsidRPr="00532D9C">
        <w:rPr>
          <w:rFonts w:asciiTheme="majorHAnsi" w:hAnsiTheme="majorHAnsi" w:cstheme="majorHAnsi"/>
          <w:b/>
          <w:bCs/>
          <w:sz w:val="24"/>
          <w:szCs w:val="24"/>
        </w:rPr>
        <w:t>w trybie podstawowym</w:t>
      </w:r>
      <w:r w:rsidRPr="00532D9C">
        <w:rPr>
          <w:rFonts w:asciiTheme="majorHAnsi" w:hAnsiTheme="majorHAnsi" w:cstheme="majorHAnsi"/>
          <w:sz w:val="24"/>
          <w:szCs w:val="24"/>
        </w:rPr>
        <w:t xml:space="preserve"> </w:t>
      </w:r>
      <w:r w:rsidRPr="00532D9C">
        <w:rPr>
          <w:rFonts w:asciiTheme="majorHAnsi" w:hAnsiTheme="majorHAnsi" w:cstheme="majorHAnsi"/>
          <w:b/>
          <w:bCs/>
          <w:sz w:val="24"/>
          <w:szCs w:val="24"/>
        </w:rPr>
        <w:t>bez przeprowadzenia negocjacji, na podstawie art. 275 pkt 1</w:t>
      </w:r>
      <w:r w:rsidRPr="00532D9C">
        <w:rPr>
          <w:rFonts w:asciiTheme="majorHAnsi" w:hAnsiTheme="majorHAnsi" w:cstheme="majorHAnsi"/>
          <w:sz w:val="24"/>
          <w:szCs w:val="24"/>
        </w:rPr>
        <w:t xml:space="preserve"> ustawy</w:t>
      </w:r>
      <w:r w:rsidR="00A71C59">
        <w:rPr>
          <w:rFonts w:asciiTheme="majorHAnsi" w:hAnsiTheme="majorHAnsi" w:cstheme="majorHAnsi"/>
          <w:sz w:val="24"/>
          <w:szCs w:val="24"/>
        </w:rPr>
        <w:t>,</w:t>
      </w:r>
      <w:r w:rsidRPr="00532D9C">
        <w:rPr>
          <w:rFonts w:asciiTheme="majorHAnsi" w:hAnsiTheme="majorHAnsi" w:cstheme="majorHAnsi"/>
          <w:sz w:val="24"/>
          <w:szCs w:val="24"/>
        </w:rPr>
        <w:t xml:space="preserve"> </w:t>
      </w:r>
      <w:r w:rsidR="00B51F60">
        <w:rPr>
          <w:rFonts w:asciiTheme="majorHAnsi" w:hAnsiTheme="majorHAnsi" w:cstheme="majorHAnsi"/>
          <w:sz w:val="24"/>
          <w:szCs w:val="24"/>
        </w:rPr>
        <w:br/>
      </w:r>
      <w:r w:rsidRPr="00532D9C">
        <w:rPr>
          <w:rFonts w:asciiTheme="majorHAnsi" w:hAnsiTheme="majorHAnsi" w:cstheme="majorHAnsi"/>
          <w:sz w:val="24"/>
          <w:szCs w:val="24"/>
        </w:rPr>
        <w:t xml:space="preserve">i aktów wykonawczych wydanych na jej podstawie oraz niniejszej Specyfikacji Warunków Zamówienia, przy udziale komisji przetargowej. </w:t>
      </w:r>
    </w:p>
    <w:p w14:paraId="0B9FC595"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prowadzenia negocjacji.</w:t>
      </w:r>
    </w:p>
    <w:p w14:paraId="0B6B9CE1"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aukcji elektronicznej.</w:t>
      </w:r>
    </w:p>
    <w:p w14:paraId="29A7CDA6" w14:textId="3F13ED01" w:rsidR="005C298E" w:rsidRPr="00532D9C" w:rsidRDefault="005C298E" w:rsidP="00B51F60">
      <w:pPr>
        <w:numPr>
          <w:ilvl w:val="0"/>
          <w:numId w:val="19"/>
        </w:numPr>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lastRenderedPageBreak/>
        <w:t>Zamawiający nie dopuszcza składania ofert wariantowych.</w:t>
      </w:r>
    </w:p>
    <w:p w14:paraId="2D4C6158"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Zamawiający nie przewiduje złożenia oferty w postaci katalogów elektronicznych. </w:t>
      </w:r>
    </w:p>
    <w:p w14:paraId="663F2A2F"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prowadzi postępowania w celu zawarcia umowy ramowej.</w:t>
      </w:r>
    </w:p>
    <w:p w14:paraId="20423647" w14:textId="62643CFC" w:rsidR="00F6350E"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Zamawiający nie zastrzega możliwości ubiegania się o udzielenie zamówienia wyłącznie przez Wykonawców, o których mowa w art. 94 </w:t>
      </w:r>
      <w:r w:rsidR="00D117FB">
        <w:rPr>
          <w:rFonts w:asciiTheme="majorHAnsi" w:hAnsiTheme="majorHAnsi" w:cstheme="majorHAnsi"/>
          <w:sz w:val="24"/>
          <w:szCs w:val="24"/>
        </w:rPr>
        <w:t>ustawy</w:t>
      </w:r>
      <w:r w:rsidR="00BC3D71" w:rsidRPr="00532D9C">
        <w:rPr>
          <w:rFonts w:asciiTheme="majorHAnsi" w:hAnsiTheme="majorHAnsi" w:cstheme="majorHAnsi"/>
          <w:sz w:val="24"/>
          <w:szCs w:val="24"/>
        </w:rPr>
        <w:t>,</w:t>
      </w:r>
      <w:r w:rsidRPr="00532D9C">
        <w:rPr>
          <w:rFonts w:asciiTheme="majorHAnsi" w:hAnsiTheme="majorHAnsi" w:cstheme="majorHAnsi"/>
          <w:sz w:val="24"/>
          <w:szCs w:val="24"/>
        </w:rPr>
        <w:t xml:space="preserve"> </w:t>
      </w:r>
      <w:r w:rsidRPr="00532D9C">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D71575" w14:textId="5AFBC6F8" w:rsidR="009A1AC4" w:rsidRDefault="00D546BB" w:rsidP="00B51F60">
      <w:pPr>
        <w:numPr>
          <w:ilvl w:val="0"/>
          <w:numId w:val="19"/>
        </w:numPr>
        <w:spacing w:line="271" w:lineRule="auto"/>
        <w:ind w:left="357" w:hanging="357"/>
        <w:jc w:val="both"/>
        <w:rPr>
          <w:rFonts w:asciiTheme="majorHAnsi" w:hAnsiTheme="majorHAnsi" w:cstheme="majorHAnsi"/>
          <w:sz w:val="24"/>
          <w:szCs w:val="24"/>
          <w:lang w:eastAsia="en-US"/>
        </w:rPr>
      </w:pPr>
      <w:r w:rsidRPr="009A1AC4">
        <w:rPr>
          <w:rFonts w:asciiTheme="majorHAnsi" w:hAnsiTheme="majorHAnsi" w:cstheme="majorHAnsi"/>
          <w:sz w:val="24"/>
          <w:szCs w:val="24"/>
          <w:lang w:eastAsia="en-US"/>
        </w:rPr>
        <w:t>Zamawiający nie stawia wymogu w zakresie zatrudnienia przez wykonawcę lub podwykonawcę na podstawie stosunku pracy osób wykonujących czynności w zakresie realizacji zamówienia</w:t>
      </w:r>
      <w:r w:rsidR="009A1AC4">
        <w:rPr>
          <w:rFonts w:asciiTheme="majorHAnsi" w:hAnsiTheme="majorHAnsi" w:cstheme="majorHAnsi"/>
          <w:sz w:val="24"/>
          <w:szCs w:val="24"/>
          <w:lang w:eastAsia="en-US"/>
        </w:rPr>
        <w:t>.</w:t>
      </w:r>
    </w:p>
    <w:p w14:paraId="553D0D03" w14:textId="0FFE2B7D" w:rsidR="00701945" w:rsidRPr="00805FD4" w:rsidRDefault="00444630" w:rsidP="00B51F60">
      <w:pPr>
        <w:numPr>
          <w:ilvl w:val="0"/>
          <w:numId w:val="19"/>
        </w:numPr>
        <w:spacing w:line="271" w:lineRule="auto"/>
        <w:ind w:left="357" w:hanging="357"/>
        <w:jc w:val="both"/>
        <w:rPr>
          <w:rFonts w:asciiTheme="majorHAnsi" w:hAnsiTheme="majorHAnsi" w:cstheme="majorHAnsi"/>
          <w:sz w:val="24"/>
          <w:szCs w:val="24"/>
          <w:lang w:eastAsia="en-US"/>
        </w:rPr>
      </w:pPr>
      <w:r w:rsidRPr="00805FD4">
        <w:rPr>
          <w:rFonts w:asciiTheme="majorHAnsi" w:hAnsiTheme="majorHAnsi" w:cstheme="majorHAnsi"/>
          <w:sz w:val="24"/>
          <w:szCs w:val="24"/>
          <w:lang w:eastAsia="en-US"/>
        </w:rPr>
        <w:t xml:space="preserve">Zamawiający nie stawia wymogu w zakresie zatrudnienia przez wykonawcę osób, </w:t>
      </w:r>
      <w:r w:rsidR="00535521" w:rsidRPr="00805FD4">
        <w:rPr>
          <w:rFonts w:asciiTheme="majorHAnsi" w:hAnsiTheme="majorHAnsi" w:cstheme="majorHAnsi"/>
          <w:sz w:val="24"/>
          <w:szCs w:val="24"/>
          <w:lang w:eastAsia="en-US"/>
        </w:rPr>
        <w:br/>
      </w:r>
      <w:r w:rsidRPr="00805FD4">
        <w:rPr>
          <w:rFonts w:asciiTheme="majorHAnsi" w:hAnsiTheme="majorHAnsi" w:cstheme="majorHAnsi"/>
          <w:sz w:val="24"/>
          <w:szCs w:val="24"/>
          <w:lang w:eastAsia="en-US"/>
        </w:rPr>
        <w:t>o których mowa w art. 96 ust. 2 pkt 2 ustawy</w:t>
      </w:r>
      <w:r w:rsidR="00445AD3">
        <w:rPr>
          <w:rFonts w:asciiTheme="majorHAnsi" w:hAnsiTheme="majorHAnsi" w:cstheme="majorHAnsi"/>
          <w:sz w:val="24"/>
          <w:szCs w:val="24"/>
          <w:lang w:eastAsia="en-US"/>
        </w:rPr>
        <w:t>.</w:t>
      </w:r>
    </w:p>
    <w:p w14:paraId="222906C1" w14:textId="63BE9920" w:rsidR="00701945" w:rsidRPr="00B57C72" w:rsidRDefault="00701945" w:rsidP="00B51F60">
      <w:pPr>
        <w:numPr>
          <w:ilvl w:val="0"/>
          <w:numId w:val="19"/>
        </w:numPr>
        <w:spacing w:line="271" w:lineRule="auto"/>
        <w:ind w:left="357" w:hanging="357"/>
        <w:jc w:val="both"/>
        <w:rPr>
          <w:rFonts w:asciiTheme="majorHAnsi" w:hAnsiTheme="majorHAnsi" w:cstheme="majorHAnsi"/>
          <w:sz w:val="24"/>
          <w:szCs w:val="24"/>
        </w:rPr>
      </w:pPr>
      <w:r w:rsidRPr="00B51F60">
        <w:rPr>
          <w:rFonts w:asciiTheme="majorHAnsi" w:hAnsiTheme="majorHAnsi" w:cstheme="majorHAnsi"/>
          <w:sz w:val="24"/>
          <w:szCs w:val="24"/>
        </w:rPr>
        <w:t>Zaliczki</w:t>
      </w:r>
      <w:r w:rsidRPr="00B57C72">
        <w:rPr>
          <w:rFonts w:asciiTheme="majorHAnsi" w:hAnsiTheme="majorHAnsi" w:cstheme="majorHAnsi"/>
          <w:bCs/>
          <w:sz w:val="24"/>
          <w:szCs w:val="24"/>
          <w:lang w:eastAsia="en-US"/>
        </w:rPr>
        <w:t xml:space="preserve"> na poczet udzielenia zamówienia</w:t>
      </w:r>
      <w:r w:rsidR="001024BD" w:rsidRPr="00B57C72">
        <w:rPr>
          <w:rFonts w:asciiTheme="majorHAnsi" w:hAnsiTheme="majorHAnsi" w:cstheme="majorHAnsi"/>
          <w:bCs/>
          <w:sz w:val="24"/>
          <w:szCs w:val="24"/>
          <w:lang w:eastAsia="en-US"/>
        </w:rPr>
        <w:t>:</w:t>
      </w:r>
    </w:p>
    <w:p w14:paraId="1AF4EBB6" w14:textId="698DA0C3" w:rsidR="00701945" w:rsidRDefault="00701945" w:rsidP="005C298E">
      <w:pPr>
        <w:spacing w:line="271" w:lineRule="auto"/>
        <w:ind w:firstLine="357"/>
        <w:contextualSpacing/>
        <w:jc w:val="both"/>
        <w:rPr>
          <w:rFonts w:asciiTheme="majorHAnsi" w:hAnsiTheme="majorHAnsi" w:cstheme="majorHAnsi"/>
          <w:sz w:val="24"/>
          <w:szCs w:val="24"/>
          <w:lang w:eastAsia="en-US"/>
        </w:rPr>
      </w:pPr>
      <w:r w:rsidRPr="00B57C72">
        <w:rPr>
          <w:rFonts w:asciiTheme="majorHAnsi" w:hAnsiTheme="majorHAnsi" w:cstheme="majorHAnsi"/>
          <w:sz w:val="24"/>
          <w:szCs w:val="24"/>
          <w:lang w:eastAsia="en-US"/>
        </w:rPr>
        <w:t xml:space="preserve">Zamawiający </w:t>
      </w:r>
      <w:r w:rsidR="001452F6" w:rsidRPr="00B57C72">
        <w:rPr>
          <w:rFonts w:asciiTheme="majorHAnsi" w:hAnsiTheme="majorHAnsi" w:cstheme="majorHAnsi"/>
          <w:sz w:val="24"/>
          <w:szCs w:val="24"/>
          <w:lang w:eastAsia="en-US"/>
        </w:rPr>
        <w:t xml:space="preserve">nie </w:t>
      </w:r>
      <w:r w:rsidRPr="00B57C72">
        <w:rPr>
          <w:rFonts w:asciiTheme="majorHAnsi" w:hAnsiTheme="majorHAnsi" w:cstheme="majorHAnsi"/>
          <w:sz w:val="24"/>
          <w:szCs w:val="24"/>
          <w:lang w:eastAsia="en-US"/>
        </w:rPr>
        <w:t>przewiduje udzieleni</w:t>
      </w:r>
      <w:r w:rsidR="001452F6" w:rsidRPr="00B57C72">
        <w:rPr>
          <w:rFonts w:asciiTheme="majorHAnsi" w:hAnsiTheme="majorHAnsi" w:cstheme="majorHAnsi"/>
          <w:sz w:val="24"/>
          <w:szCs w:val="24"/>
          <w:lang w:eastAsia="en-US"/>
        </w:rPr>
        <w:t>a</w:t>
      </w:r>
      <w:r w:rsidRPr="00B57C72">
        <w:rPr>
          <w:rFonts w:asciiTheme="majorHAnsi" w:hAnsiTheme="majorHAnsi" w:cstheme="majorHAnsi"/>
          <w:sz w:val="24"/>
          <w:szCs w:val="24"/>
          <w:lang w:eastAsia="en-US"/>
        </w:rPr>
        <w:t xml:space="preserve"> zaliczek na poczet wykonania zamówienia</w:t>
      </w:r>
      <w:r w:rsidR="00365891" w:rsidRPr="00B57C72">
        <w:rPr>
          <w:rFonts w:asciiTheme="majorHAnsi" w:hAnsiTheme="majorHAnsi" w:cstheme="majorHAnsi"/>
          <w:sz w:val="24"/>
          <w:szCs w:val="24"/>
          <w:lang w:eastAsia="en-US"/>
        </w:rPr>
        <w:t>.</w:t>
      </w:r>
    </w:p>
    <w:p w14:paraId="7FFD5427" w14:textId="5FB3ACDA" w:rsidR="001D33B4" w:rsidRPr="001D33B4" w:rsidRDefault="005C298E" w:rsidP="001D33B4">
      <w:pPr>
        <w:numPr>
          <w:ilvl w:val="0"/>
          <w:numId w:val="19"/>
        </w:numPr>
        <w:spacing w:after="120" w:line="271" w:lineRule="auto"/>
        <w:ind w:left="357" w:hanging="357"/>
        <w:jc w:val="both"/>
        <w:rPr>
          <w:rFonts w:asciiTheme="majorHAnsi" w:hAnsiTheme="majorHAnsi" w:cstheme="majorHAnsi"/>
          <w:sz w:val="24"/>
          <w:szCs w:val="24"/>
          <w:lang w:eastAsia="en-US"/>
        </w:rPr>
      </w:pPr>
      <w:r>
        <w:rPr>
          <w:rFonts w:asciiTheme="majorHAnsi" w:hAnsiTheme="majorHAnsi" w:cstheme="majorHAnsi"/>
          <w:sz w:val="24"/>
          <w:szCs w:val="24"/>
          <w:lang w:eastAsia="en-US"/>
        </w:rPr>
        <w:t>Zamawiający nie przewiduje udzielania zamówień, o których mowa w art. 214 ust. 1 pkt 8 ustawy.</w:t>
      </w:r>
    </w:p>
    <w:p w14:paraId="556E9925" w14:textId="477A8BB4" w:rsidR="00FC6037" w:rsidRPr="00535521" w:rsidRDefault="00FA77C1" w:rsidP="001D33B4">
      <w:pPr>
        <w:pStyle w:val="Nagwek2"/>
        <w:numPr>
          <w:ilvl w:val="0"/>
          <w:numId w:val="31"/>
        </w:numPr>
        <w:spacing w:before="0" w:after="0" w:line="271" w:lineRule="auto"/>
        <w:ind w:left="357" w:hanging="357"/>
        <w:rPr>
          <w:rFonts w:asciiTheme="majorHAnsi" w:hAnsiTheme="majorHAnsi" w:cstheme="majorHAnsi"/>
          <w:spacing w:val="-2"/>
        </w:rPr>
      </w:pPr>
      <w:bookmarkStart w:id="7" w:name="_Toc85023468"/>
      <w:r w:rsidRPr="00535521">
        <w:rPr>
          <w:rFonts w:asciiTheme="majorHAnsi" w:hAnsiTheme="majorHAnsi" w:cstheme="majorHAnsi"/>
          <w:spacing w:val="-2"/>
        </w:rPr>
        <w:t>Opis przedmiotu zamówienia</w:t>
      </w:r>
      <w:r w:rsidR="006B3BA7" w:rsidRPr="00535521">
        <w:rPr>
          <w:rFonts w:asciiTheme="majorHAnsi" w:hAnsiTheme="majorHAnsi" w:cstheme="majorHAnsi"/>
          <w:spacing w:val="-2"/>
        </w:rPr>
        <w:t xml:space="preserve"> oraz p</w:t>
      </w:r>
      <w:r w:rsidR="008944D5" w:rsidRPr="00535521">
        <w:rPr>
          <w:rFonts w:asciiTheme="majorHAnsi" w:hAnsiTheme="majorHAnsi" w:cstheme="majorHAnsi"/>
          <w:spacing w:val="-2"/>
        </w:rPr>
        <w:t>rzed</w:t>
      </w:r>
      <w:r w:rsidR="006B3BA7" w:rsidRPr="00535521">
        <w:rPr>
          <w:rFonts w:asciiTheme="majorHAnsi" w:hAnsiTheme="majorHAnsi" w:cstheme="majorHAnsi"/>
          <w:spacing w:val="-2"/>
        </w:rPr>
        <w:t xml:space="preserve">miotowe środki </w:t>
      </w:r>
      <w:r w:rsidR="00535521" w:rsidRPr="00535521">
        <w:rPr>
          <w:rFonts w:asciiTheme="majorHAnsi" w:hAnsiTheme="majorHAnsi" w:cstheme="majorHAnsi"/>
          <w:spacing w:val="-2"/>
        </w:rPr>
        <w:t>d</w:t>
      </w:r>
      <w:r w:rsidR="006B3BA7" w:rsidRPr="00535521">
        <w:rPr>
          <w:rFonts w:asciiTheme="majorHAnsi" w:hAnsiTheme="majorHAnsi" w:cstheme="majorHAnsi"/>
          <w:spacing w:val="-2"/>
        </w:rPr>
        <w:t>owodowe</w:t>
      </w:r>
      <w:bookmarkEnd w:id="7"/>
    </w:p>
    <w:p w14:paraId="3D0DBB7B" w14:textId="3B10F8C1" w:rsidR="00E0774F" w:rsidRDefault="005C298E" w:rsidP="001D33B4">
      <w:pPr>
        <w:pStyle w:val="Akapitzlist"/>
        <w:numPr>
          <w:ilvl w:val="0"/>
          <w:numId w:val="23"/>
        </w:numPr>
        <w:spacing w:line="271" w:lineRule="auto"/>
        <w:ind w:left="357" w:hanging="357"/>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 xml:space="preserve">Przedmiotem zamówienia jest sukcesywna dostawa </w:t>
      </w:r>
      <w:r w:rsidR="00821386">
        <w:rPr>
          <w:rFonts w:asciiTheme="majorHAnsi" w:eastAsia="Times New Roman" w:hAnsiTheme="majorHAnsi" w:cstheme="majorHAnsi"/>
          <w:sz w:val="24"/>
          <w:szCs w:val="24"/>
          <w:lang w:eastAsia="en-US"/>
        </w:rPr>
        <w:t xml:space="preserve">materiałów opatrunkowych </w:t>
      </w:r>
      <w:r w:rsidR="007A744A">
        <w:rPr>
          <w:rFonts w:asciiTheme="majorHAnsi" w:eastAsia="Times New Roman" w:hAnsiTheme="majorHAnsi" w:cstheme="majorHAnsi"/>
          <w:sz w:val="24"/>
          <w:szCs w:val="24"/>
          <w:lang w:eastAsia="en-US"/>
        </w:rPr>
        <w:t xml:space="preserve">i rękawiczek jednorazowych </w:t>
      </w:r>
      <w:r>
        <w:rPr>
          <w:rFonts w:asciiTheme="majorHAnsi" w:eastAsia="Times New Roman" w:hAnsiTheme="majorHAnsi" w:cstheme="majorHAnsi"/>
          <w:sz w:val="24"/>
          <w:szCs w:val="24"/>
          <w:lang w:eastAsia="en-US"/>
        </w:rPr>
        <w:t xml:space="preserve">dla Samodzielnego Wojewódzkiego Zespołu Publicznych Zakładów Psychiatrycznej Opieki Zdrowotnej w Warszawie z siedzibą przy </w:t>
      </w:r>
      <w:r w:rsidR="007A744A">
        <w:rPr>
          <w:rFonts w:asciiTheme="majorHAnsi" w:eastAsia="Times New Roman" w:hAnsiTheme="majorHAnsi" w:cstheme="majorHAnsi"/>
          <w:sz w:val="24"/>
          <w:szCs w:val="24"/>
          <w:lang w:eastAsia="en-US"/>
        </w:rPr>
        <w:t xml:space="preserve">                                                </w:t>
      </w:r>
      <w:r>
        <w:rPr>
          <w:rFonts w:asciiTheme="majorHAnsi" w:eastAsia="Times New Roman" w:hAnsiTheme="majorHAnsi" w:cstheme="majorHAnsi"/>
          <w:sz w:val="24"/>
          <w:szCs w:val="24"/>
          <w:lang w:eastAsia="en-US"/>
        </w:rPr>
        <w:t>ul. Nowowiejskiej 27, 00-665 Warszawa.</w:t>
      </w:r>
    </w:p>
    <w:p w14:paraId="33EA0BEA" w14:textId="1D551DCC" w:rsidR="00555A26" w:rsidRPr="007470C0" w:rsidRDefault="00784367" w:rsidP="007470C0">
      <w:pPr>
        <w:pStyle w:val="Akapitzlist"/>
        <w:numPr>
          <w:ilvl w:val="0"/>
          <w:numId w:val="23"/>
        </w:numPr>
        <w:spacing w:line="271" w:lineRule="auto"/>
        <w:ind w:left="357" w:hanging="357"/>
        <w:jc w:val="both"/>
        <w:rPr>
          <w:rFonts w:asciiTheme="majorHAnsi" w:eastAsia="Times New Roman" w:hAnsiTheme="majorHAnsi" w:cstheme="majorHAnsi"/>
          <w:sz w:val="24"/>
          <w:szCs w:val="24"/>
          <w:lang w:eastAsia="en-US"/>
        </w:rPr>
      </w:pPr>
      <w:r w:rsidRPr="00BE53C2">
        <w:rPr>
          <w:rFonts w:asciiTheme="majorHAnsi" w:hAnsiTheme="majorHAnsi" w:cstheme="majorHAnsi"/>
          <w:sz w:val="24"/>
          <w:szCs w:val="24"/>
        </w:rPr>
        <w:t xml:space="preserve">Szczegółowe warunki i zasady realizacji przedmiotu zamówienia określone zostały </w:t>
      </w:r>
      <w:r w:rsidRPr="00BE53C2">
        <w:rPr>
          <w:rFonts w:asciiTheme="majorHAnsi" w:hAnsiTheme="majorHAnsi" w:cstheme="majorHAnsi"/>
          <w:sz w:val="24"/>
          <w:szCs w:val="24"/>
        </w:rPr>
        <w:br/>
        <w:t>w Formularzu asortymentowo – cenowym opisie przedmiotu zamówienia oraz Projektowanych postanowieniach umowy, stanowiących odpowiednio</w:t>
      </w:r>
      <w:r w:rsidRPr="00BE53C2">
        <w:rPr>
          <w:rFonts w:asciiTheme="majorHAnsi" w:hAnsiTheme="majorHAnsi" w:cstheme="majorHAnsi"/>
          <w:b/>
          <w:sz w:val="24"/>
          <w:szCs w:val="24"/>
        </w:rPr>
        <w:t xml:space="preserve"> załącznik nr 2</w:t>
      </w:r>
      <w:r w:rsidRPr="00BE53C2">
        <w:rPr>
          <w:rFonts w:asciiTheme="majorHAnsi" w:hAnsiTheme="majorHAnsi" w:cstheme="majorHAnsi"/>
          <w:bCs/>
          <w:sz w:val="24"/>
          <w:szCs w:val="24"/>
        </w:rPr>
        <w:t xml:space="preserve"> (odpowiednio dla części) do SWZ i </w:t>
      </w:r>
      <w:r w:rsidRPr="00BE53C2">
        <w:rPr>
          <w:rFonts w:asciiTheme="majorHAnsi" w:hAnsiTheme="majorHAnsi" w:cstheme="majorHAnsi"/>
          <w:b/>
          <w:sz w:val="24"/>
          <w:szCs w:val="24"/>
        </w:rPr>
        <w:t xml:space="preserve">załącznik nr 4 </w:t>
      </w:r>
      <w:r w:rsidRPr="00BE53C2">
        <w:rPr>
          <w:rFonts w:asciiTheme="majorHAnsi" w:hAnsiTheme="majorHAnsi" w:cstheme="majorHAnsi"/>
          <w:bCs/>
          <w:sz w:val="24"/>
          <w:szCs w:val="24"/>
        </w:rPr>
        <w:t>do SWZ.</w:t>
      </w:r>
    </w:p>
    <w:p w14:paraId="7E38DF51" w14:textId="77777777" w:rsidR="005C298E" w:rsidRPr="002B106E" w:rsidRDefault="005C298E" w:rsidP="005C298E">
      <w:pPr>
        <w:pStyle w:val="Akapitzlist"/>
        <w:numPr>
          <w:ilvl w:val="0"/>
          <w:numId w:val="23"/>
        </w:numPr>
        <w:spacing w:line="271" w:lineRule="auto"/>
        <w:ind w:left="357" w:hanging="357"/>
        <w:jc w:val="both"/>
        <w:rPr>
          <w:rFonts w:asciiTheme="majorHAnsi" w:hAnsiTheme="majorHAnsi" w:cstheme="majorHAnsi"/>
          <w:sz w:val="24"/>
          <w:szCs w:val="24"/>
        </w:rPr>
      </w:pPr>
      <w:r w:rsidRPr="002B106E">
        <w:rPr>
          <w:rFonts w:asciiTheme="majorHAnsi" w:hAnsiTheme="majorHAnsi" w:cstheme="majorHAnsi"/>
          <w:sz w:val="24"/>
          <w:szCs w:val="24"/>
        </w:rPr>
        <w:t xml:space="preserve">Wspólny Słownik Zamówień CPV: </w:t>
      </w:r>
    </w:p>
    <w:p w14:paraId="49502563" w14:textId="77777777" w:rsidR="007470C0" w:rsidRPr="00BD1A66" w:rsidRDefault="007470C0" w:rsidP="007470C0">
      <w:pPr>
        <w:pStyle w:val="Standard"/>
        <w:rPr>
          <w:color w:val="000000" w:themeColor="text1"/>
        </w:rPr>
      </w:pPr>
      <w:r w:rsidRPr="00BD1A66">
        <w:rPr>
          <w:rFonts w:ascii="Calibri" w:hAnsi="Calibri" w:cs="Calibri"/>
          <w:b/>
          <w:bCs/>
          <w:color w:val="000000" w:themeColor="text1"/>
        </w:rPr>
        <w:t>Część nr 1:</w:t>
      </w:r>
    </w:p>
    <w:p w14:paraId="22B716D7" w14:textId="5893157E" w:rsidR="007470C0" w:rsidRPr="00BD1A66" w:rsidRDefault="007470C0" w:rsidP="007470C0">
      <w:pPr>
        <w:pStyle w:val="Standard"/>
        <w:tabs>
          <w:tab w:val="left" w:pos="0"/>
          <w:tab w:val="left" w:pos="1276"/>
        </w:tabs>
        <w:ind w:right="-57"/>
        <w:jc w:val="both"/>
        <w:rPr>
          <w:rFonts w:ascii="Calibri" w:hAnsi="Calibri" w:cs="Calibri"/>
          <w:color w:val="000000" w:themeColor="text1"/>
        </w:rPr>
      </w:pPr>
      <w:r w:rsidRPr="00BD1A66">
        <w:rPr>
          <w:rFonts w:ascii="Calibri" w:hAnsi="Calibri" w:cs="Calibri"/>
          <w:color w:val="000000" w:themeColor="text1"/>
        </w:rPr>
        <w:t>33141000-0</w:t>
      </w:r>
      <w:r w:rsidRPr="00BD1A66">
        <w:rPr>
          <w:rFonts w:ascii="Calibri" w:hAnsi="Calibri" w:cs="Calibri"/>
          <w:color w:val="000000" w:themeColor="text1"/>
        </w:rPr>
        <w:tab/>
        <w:t xml:space="preserve">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p>
    <w:p w14:paraId="64F401B5" w14:textId="77777777" w:rsidR="007470C0" w:rsidRPr="00BD1A66" w:rsidRDefault="007470C0" w:rsidP="007470C0">
      <w:pPr>
        <w:pStyle w:val="Standard"/>
        <w:tabs>
          <w:tab w:val="left" w:pos="1276"/>
        </w:tabs>
        <w:ind w:right="-57"/>
        <w:jc w:val="both"/>
        <w:rPr>
          <w:rFonts w:ascii="Calibri" w:hAnsi="Calibri" w:cs="Calibri"/>
          <w:color w:val="000000" w:themeColor="text1"/>
        </w:rPr>
      </w:pPr>
      <w:r w:rsidRPr="00BD1A66">
        <w:rPr>
          <w:rFonts w:ascii="Calibri" w:hAnsi="Calibri" w:cs="Calibri"/>
          <w:color w:val="000000" w:themeColor="text1"/>
        </w:rPr>
        <w:t>33141112-8</w:t>
      </w:r>
      <w:r w:rsidRPr="00BD1A66">
        <w:rPr>
          <w:rFonts w:ascii="Calibri" w:hAnsi="Calibri" w:cs="Calibri"/>
          <w:color w:val="000000" w:themeColor="text1"/>
        </w:rPr>
        <w:tab/>
        <w:t>Plastry</w:t>
      </w:r>
    </w:p>
    <w:p w14:paraId="7FF26127" w14:textId="77777777" w:rsidR="007470C0" w:rsidRPr="00BD1A66" w:rsidRDefault="007470C0" w:rsidP="007470C0">
      <w:pPr>
        <w:pStyle w:val="Standard"/>
        <w:rPr>
          <w:rFonts w:ascii="Calibri" w:hAnsi="Calibri" w:cs="Calibri"/>
          <w:color w:val="000000" w:themeColor="text1"/>
        </w:rPr>
      </w:pPr>
      <w:r w:rsidRPr="00BD1A66">
        <w:rPr>
          <w:rFonts w:ascii="Calibri" w:hAnsi="Calibri" w:cs="Calibri"/>
          <w:color w:val="000000" w:themeColor="text1"/>
        </w:rPr>
        <w:t>33141114-2  Gaza medyczna</w:t>
      </w:r>
    </w:p>
    <w:p w14:paraId="108624A9" w14:textId="77777777" w:rsidR="007470C0" w:rsidRPr="00BD1A66" w:rsidRDefault="007470C0" w:rsidP="007470C0">
      <w:pPr>
        <w:pStyle w:val="Standard"/>
        <w:rPr>
          <w:rFonts w:ascii="Calibri" w:hAnsi="Calibri" w:cs="Calibri"/>
          <w:color w:val="000000" w:themeColor="text1"/>
        </w:rPr>
      </w:pPr>
      <w:r w:rsidRPr="00BD1A66">
        <w:rPr>
          <w:rFonts w:ascii="Calibri" w:hAnsi="Calibri" w:cs="Calibri"/>
          <w:color w:val="000000" w:themeColor="text1"/>
        </w:rPr>
        <w:t>33141115-9  Wata medyczna</w:t>
      </w:r>
    </w:p>
    <w:p w14:paraId="053914E1" w14:textId="77777777" w:rsidR="007470C0" w:rsidRPr="00BD1A66" w:rsidRDefault="007470C0" w:rsidP="007470C0">
      <w:pPr>
        <w:pStyle w:val="Standard"/>
        <w:rPr>
          <w:color w:val="000000" w:themeColor="text1"/>
        </w:rPr>
      </w:pPr>
      <w:r w:rsidRPr="00BD1A66">
        <w:rPr>
          <w:rFonts w:ascii="Calibri" w:hAnsi="Calibri" w:cs="Calibri"/>
          <w:b/>
          <w:bCs/>
          <w:color w:val="000000" w:themeColor="text1"/>
        </w:rPr>
        <w:t>Część nr 2:</w:t>
      </w:r>
    </w:p>
    <w:p w14:paraId="79E2B907" w14:textId="4E538C8C" w:rsidR="007470C0" w:rsidRPr="00BD1A66" w:rsidRDefault="007470C0" w:rsidP="007470C0">
      <w:pPr>
        <w:pStyle w:val="Standard"/>
        <w:tabs>
          <w:tab w:val="left" w:pos="1276"/>
        </w:tabs>
        <w:ind w:right="-57"/>
        <w:jc w:val="both"/>
        <w:rPr>
          <w:rFonts w:ascii="Calibri" w:hAnsi="Calibri" w:cs="Calibri"/>
          <w:color w:val="000000" w:themeColor="text1"/>
        </w:rPr>
      </w:pPr>
      <w:r w:rsidRPr="00BD1A66">
        <w:rPr>
          <w:rFonts w:ascii="Calibri" w:hAnsi="Calibri" w:cs="Calibri"/>
          <w:color w:val="000000" w:themeColor="text1"/>
        </w:rPr>
        <w:t>33141000-0</w:t>
      </w:r>
      <w:r w:rsidRPr="00BD1A66">
        <w:rPr>
          <w:rFonts w:ascii="Calibri" w:hAnsi="Calibri" w:cs="Calibri"/>
          <w:color w:val="000000" w:themeColor="text1"/>
        </w:rPr>
        <w:tab/>
        <w:t xml:space="preserve">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p>
    <w:p w14:paraId="30C69C2D" w14:textId="77777777" w:rsidR="007470C0" w:rsidRPr="00BD1A66" w:rsidRDefault="007470C0" w:rsidP="007470C0">
      <w:pPr>
        <w:pStyle w:val="Standard"/>
        <w:tabs>
          <w:tab w:val="left" w:pos="1276"/>
        </w:tabs>
        <w:ind w:right="-57"/>
        <w:jc w:val="both"/>
        <w:rPr>
          <w:color w:val="000000" w:themeColor="text1"/>
        </w:rPr>
      </w:pPr>
      <w:r w:rsidRPr="00BD1A66">
        <w:rPr>
          <w:rFonts w:ascii="Calibri" w:hAnsi="Calibri" w:cs="Calibri"/>
          <w:color w:val="000000" w:themeColor="text1"/>
        </w:rPr>
        <w:t>33141110-4</w:t>
      </w:r>
      <w:r w:rsidRPr="00BD1A66">
        <w:rPr>
          <w:rFonts w:ascii="Calibri" w:hAnsi="Calibri" w:cs="Calibri"/>
          <w:color w:val="000000" w:themeColor="text1"/>
        </w:rPr>
        <w:tab/>
        <w:t>Opatrunki</w:t>
      </w:r>
    </w:p>
    <w:p w14:paraId="3CECC499" w14:textId="77777777" w:rsidR="007470C0" w:rsidRPr="00BD1A66" w:rsidRDefault="007470C0" w:rsidP="007470C0">
      <w:pPr>
        <w:pStyle w:val="Standard"/>
        <w:tabs>
          <w:tab w:val="left" w:pos="1276"/>
        </w:tabs>
        <w:ind w:right="-57"/>
        <w:jc w:val="both"/>
        <w:rPr>
          <w:rFonts w:ascii="Calibri" w:hAnsi="Calibri" w:cs="Calibri"/>
          <w:color w:val="000000" w:themeColor="text1"/>
        </w:rPr>
      </w:pPr>
      <w:r w:rsidRPr="00BD1A66">
        <w:rPr>
          <w:rFonts w:ascii="Calibri" w:hAnsi="Calibri" w:cs="Calibri"/>
          <w:color w:val="000000" w:themeColor="text1"/>
        </w:rPr>
        <w:t>33141119-7</w:t>
      </w:r>
      <w:r w:rsidRPr="00BD1A66">
        <w:rPr>
          <w:rFonts w:ascii="Calibri" w:hAnsi="Calibri" w:cs="Calibri"/>
          <w:color w:val="000000" w:themeColor="text1"/>
        </w:rPr>
        <w:tab/>
        <w:t>Kompresy</w:t>
      </w:r>
    </w:p>
    <w:p w14:paraId="1F3CE9D0" w14:textId="77777777" w:rsidR="007470C0" w:rsidRPr="00BD1A66" w:rsidRDefault="007470C0" w:rsidP="007470C0">
      <w:pPr>
        <w:pStyle w:val="Standard"/>
        <w:tabs>
          <w:tab w:val="left" w:pos="0"/>
        </w:tabs>
        <w:ind w:right="-57"/>
        <w:jc w:val="both"/>
        <w:rPr>
          <w:color w:val="000000" w:themeColor="text1"/>
        </w:rPr>
      </w:pPr>
      <w:r w:rsidRPr="00BD1A66">
        <w:rPr>
          <w:rFonts w:ascii="Calibri" w:hAnsi="Calibri" w:cs="Calibri"/>
          <w:b/>
          <w:bCs/>
          <w:color w:val="000000" w:themeColor="text1"/>
        </w:rPr>
        <w:t>Część nr 3:</w:t>
      </w:r>
    </w:p>
    <w:p w14:paraId="6659F80C" w14:textId="7643B963" w:rsidR="007470C0" w:rsidRPr="00BD1A66" w:rsidRDefault="007470C0" w:rsidP="007470C0">
      <w:pPr>
        <w:pStyle w:val="Standard"/>
        <w:tabs>
          <w:tab w:val="left" w:pos="1276"/>
        </w:tabs>
        <w:ind w:right="-57"/>
        <w:jc w:val="both"/>
        <w:rPr>
          <w:rFonts w:ascii="Calibri" w:hAnsi="Calibri" w:cs="Calibri"/>
          <w:color w:val="000000" w:themeColor="text1"/>
        </w:rPr>
      </w:pPr>
      <w:r w:rsidRPr="00BD1A66">
        <w:rPr>
          <w:rFonts w:ascii="Calibri" w:hAnsi="Calibri" w:cs="Calibri"/>
          <w:color w:val="000000" w:themeColor="text1"/>
        </w:rPr>
        <w:t>33141000-0</w:t>
      </w:r>
      <w:r w:rsidRPr="00BD1A66">
        <w:rPr>
          <w:rFonts w:ascii="Calibri" w:hAnsi="Calibri" w:cs="Calibri"/>
          <w:color w:val="000000" w:themeColor="text1"/>
        </w:rPr>
        <w:tab/>
        <w:t xml:space="preserve">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p>
    <w:p w14:paraId="248DC9AA" w14:textId="77777777" w:rsidR="007470C0" w:rsidRPr="00BD1A66" w:rsidRDefault="007470C0" w:rsidP="007470C0">
      <w:pPr>
        <w:pStyle w:val="Standard"/>
        <w:tabs>
          <w:tab w:val="left" w:pos="1276"/>
        </w:tabs>
        <w:ind w:right="-57"/>
        <w:jc w:val="both"/>
        <w:rPr>
          <w:color w:val="000000" w:themeColor="text1"/>
        </w:rPr>
      </w:pPr>
      <w:r w:rsidRPr="00BD1A66">
        <w:rPr>
          <w:rFonts w:ascii="Calibri" w:hAnsi="Calibri" w:cs="Calibri"/>
          <w:color w:val="000000" w:themeColor="text1"/>
        </w:rPr>
        <w:t>33141110-4</w:t>
      </w:r>
      <w:r w:rsidRPr="00BD1A66">
        <w:rPr>
          <w:rFonts w:ascii="Calibri" w:hAnsi="Calibri" w:cs="Calibri"/>
          <w:color w:val="000000" w:themeColor="text1"/>
        </w:rPr>
        <w:tab/>
        <w:t>Opatrunki</w:t>
      </w:r>
    </w:p>
    <w:p w14:paraId="1F27E018" w14:textId="774621FE" w:rsidR="007470C0" w:rsidRPr="00BD1A66" w:rsidRDefault="007470C0" w:rsidP="00BD1A66">
      <w:pPr>
        <w:pStyle w:val="Standard"/>
        <w:tabs>
          <w:tab w:val="left" w:pos="1276"/>
        </w:tabs>
        <w:ind w:right="-57"/>
        <w:jc w:val="both"/>
        <w:rPr>
          <w:color w:val="000000" w:themeColor="text1"/>
        </w:rPr>
      </w:pPr>
      <w:r w:rsidRPr="00BD1A66">
        <w:rPr>
          <w:rFonts w:ascii="Calibri" w:hAnsi="Calibri" w:cs="Calibri"/>
          <w:b/>
          <w:bCs/>
          <w:color w:val="000000" w:themeColor="text1"/>
        </w:rPr>
        <w:t>Część nr 4:</w:t>
      </w:r>
    </w:p>
    <w:p w14:paraId="57CCAFA4" w14:textId="76E36BE1" w:rsidR="007470C0" w:rsidRPr="00BD1A66" w:rsidRDefault="007470C0" w:rsidP="007470C0">
      <w:pPr>
        <w:pStyle w:val="Standard"/>
        <w:tabs>
          <w:tab w:val="left" w:pos="1276"/>
        </w:tabs>
        <w:ind w:right="-57"/>
        <w:jc w:val="both"/>
        <w:rPr>
          <w:color w:val="000000" w:themeColor="text1"/>
        </w:rPr>
      </w:pPr>
      <w:r w:rsidRPr="00BD1A66">
        <w:rPr>
          <w:rFonts w:ascii="Calibri" w:hAnsi="Calibri" w:cs="Calibri"/>
          <w:color w:val="000000" w:themeColor="text1"/>
        </w:rPr>
        <w:t>33141000-0</w:t>
      </w:r>
      <w:r w:rsidRPr="00BD1A66">
        <w:rPr>
          <w:rFonts w:ascii="Calibri" w:hAnsi="Calibri" w:cs="Calibri"/>
          <w:color w:val="000000" w:themeColor="text1"/>
        </w:rPr>
        <w:tab/>
        <w:t xml:space="preserve">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r w:rsidRPr="00BD1A66">
        <w:rPr>
          <w:rFonts w:ascii="Calibri" w:hAnsi="Calibri" w:cs="Calibri"/>
          <w:b/>
          <w:color w:val="000000" w:themeColor="text1"/>
        </w:rPr>
        <w:t xml:space="preserve">   </w:t>
      </w:r>
    </w:p>
    <w:p w14:paraId="249DB11B" w14:textId="77777777" w:rsidR="007470C0" w:rsidRPr="00BD1A66" w:rsidRDefault="007470C0" w:rsidP="007470C0">
      <w:pPr>
        <w:pStyle w:val="Standard"/>
        <w:tabs>
          <w:tab w:val="left" w:pos="1276"/>
        </w:tabs>
        <w:ind w:right="-57"/>
        <w:jc w:val="both"/>
        <w:rPr>
          <w:color w:val="000000" w:themeColor="text1"/>
        </w:rPr>
      </w:pPr>
      <w:r w:rsidRPr="00BD1A66">
        <w:rPr>
          <w:rFonts w:ascii="Calibri" w:hAnsi="Calibri" w:cs="Calibri"/>
          <w:color w:val="000000" w:themeColor="text1"/>
        </w:rPr>
        <w:t>33141110-4</w:t>
      </w:r>
      <w:r w:rsidRPr="00BD1A66">
        <w:rPr>
          <w:rFonts w:ascii="Calibri" w:hAnsi="Calibri" w:cs="Calibri"/>
          <w:color w:val="000000" w:themeColor="text1"/>
        </w:rPr>
        <w:tab/>
        <w:t>Opatrunki</w:t>
      </w:r>
    </w:p>
    <w:p w14:paraId="50A011E7" w14:textId="77777777" w:rsidR="007470C0" w:rsidRPr="00BD1A66" w:rsidRDefault="007470C0" w:rsidP="007470C0">
      <w:pPr>
        <w:pStyle w:val="Standard"/>
        <w:tabs>
          <w:tab w:val="left" w:pos="0"/>
        </w:tabs>
        <w:ind w:right="-57"/>
        <w:jc w:val="both"/>
        <w:rPr>
          <w:rFonts w:ascii="Calibri" w:hAnsi="Calibri" w:cs="Calibri"/>
          <w:b/>
          <w:bCs/>
          <w:color w:val="000000" w:themeColor="text1"/>
        </w:rPr>
      </w:pPr>
    </w:p>
    <w:p w14:paraId="27DBB47E" w14:textId="77777777" w:rsidR="007470C0" w:rsidRPr="00BD1A66" w:rsidRDefault="007470C0" w:rsidP="007470C0">
      <w:pPr>
        <w:pStyle w:val="Standard"/>
        <w:tabs>
          <w:tab w:val="left" w:pos="0"/>
        </w:tabs>
        <w:ind w:right="-57"/>
        <w:jc w:val="both"/>
        <w:rPr>
          <w:rFonts w:ascii="Calibri" w:hAnsi="Calibri" w:cs="Calibri"/>
          <w:b/>
          <w:bCs/>
          <w:color w:val="000000" w:themeColor="text1"/>
        </w:rPr>
      </w:pPr>
      <w:r w:rsidRPr="00BD1A66">
        <w:rPr>
          <w:rFonts w:ascii="Calibri" w:hAnsi="Calibri" w:cs="Calibri"/>
          <w:b/>
          <w:bCs/>
          <w:color w:val="000000" w:themeColor="text1"/>
        </w:rPr>
        <w:t>Część nr 5:</w:t>
      </w:r>
    </w:p>
    <w:p w14:paraId="32A81CFE" w14:textId="749FBF0A" w:rsidR="007470C0" w:rsidRPr="00BD1A66" w:rsidRDefault="007470C0" w:rsidP="007470C0">
      <w:pPr>
        <w:pStyle w:val="Standard"/>
        <w:tabs>
          <w:tab w:val="left" w:pos="1276"/>
        </w:tabs>
        <w:ind w:right="-57"/>
        <w:jc w:val="both"/>
        <w:rPr>
          <w:color w:val="000000" w:themeColor="text1"/>
        </w:rPr>
      </w:pPr>
      <w:r w:rsidRPr="00BD1A66">
        <w:rPr>
          <w:rFonts w:ascii="Calibri" w:hAnsi="Calibri" w:cs="Calibri"/>
          <w:color w:val="000000" w:themeColor="text1"/>
        </w:rPr>
        <w:t xml:space="preserve">33141000-0 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r w:rsidRPr="00BD1A66">
        <w:rPr>
          <w:rFonts w:ascii="Calibri" w:hAnsi="Calibri" w:cs="Calibri"/>
          <w:b/>
          <w:color w:val="000000" w:themeColor="text1"/>
        </w:rPr>
        <w:t xml:space="preserve">   </w:t>
      </w:r>
    </w:p>
    <w:p w14:paraId="64D82276" w14:textId="77777777" w:rsidR="007470C0" w:rsidRPr="00BD1A66" w:rsidRDefault="007470C0" w:rsidP="007470C0">
      <w:pPr>
        <w:pStyle w:val="Standard"/>
        <w:ind w:right="-57"/>
        <w:jc w:val="both"/>
        <w:rPr>
          <w:color w:val="000000" w:themeColor="text1"/>
        </w:rPr>
      </w:pPr>
      <w:r w:rsidRPr="00BD1A66">
        <w:rPr>
          <w:rFonts w:ascii="Calibri" w:hAnsi="Calibri" w:cs="Calibri"/>
          <w:color w:val="000000" w:themeColor="text1"/>
        </w:rPr>
        <w:t>33141116-6 Zestawy opatrunkowe</w:t>
      </w:r>
    </w:p>
    <w:p w14:paraId="3C08F461" w14:textId="4D4859D0" w:rsidR="007470C0" w:rsidRPr="00BD1A66" w:rsidRDefault="007470C0" w:rsidP="007470C0">
      <w:pPr>
        <w:pStyle w:val="Standard"/>
        <w:tabs>
          <w:tab w:val="left" w:pos="0"/>
        </w:tabs>
        <w:ind w:right="-57"/>
        <w:jc w:val="both"/>
        <w:rPr>
          <w:rFonts w:ascii="Calibri" w:hAnsi="Calibri" w:cs="Calibri"/>
          <w:b/>
          <w:bCs/>
          <w:color w:val="000000" w:themeColor="text1"/>
        </w:rPr>
      </w:pPr>
      <w:r w:rsidRPr="00BD1A66">
        <w:rPr>
          <w:rFonts w:ascii="Calibri" w:hAnsi="Calibri" w:cs="Calibri"/>
          <w:b/>
          <w:bCs/>
          <w:color w:val="000000" w:themeColor="text1"/>
        </w:rPr>
        <w:t>Część nr 6:</w:t>
      </w:r>
    </w:p>
    <w:p w14:paraId="75810C79" w14:textId="3F7E487D" w:rsidR="007470C0" w:rsidRPr="00BD1A66" w:rsidRDefault="007470C0" w:rsidP="007470C0">
      <w:pPr>
        <w:pStyle w:val="Standard"/>
        <w:tabs>
          <w:tab w:val="left" w:pos="0"/>
        </w:tabs>
        <w:ind w:right="-57"/>
        <w:jc w:val="both"/>
        <w:rPr>
          <w:rFonts w:ascii="Calibri" w:hAnsi="Calibri" w:cs="Calibri"/>
          <w:color w:val="000000" w:themeColor="text1"/>
        </w:rPr>
      </w:pPr>
      <w:r w:rsidRPr="00BD1A66">
        <w:rPr>
          <w:rFonts w:ascii="Calibri" w:hAnsi="Calibri" w:cs="Calibri"/>
          <w:color w:val="000000" w:themeColor="text1"/>
        </w:rPr>
        <w:t xml:space="preserve">33141000-0  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r w:rsidRPr="00BD1A66">
        <w:rPr>
          <w:rFonts w:ascii="Calibri" w:hAnsi="Calibri" w:cs="Calibri"/>
          <w:b/>
          <w:color w:val="000000" w:themeColor="text1"/>
        </w:rPr>
        <w:t xml:space="preserve">   </w:t>
      </w:r>
    </w:p>
    <w:p w14:paraId="32926437" w14:textId="0A170529" w:rsidR="007470C0" w:rsidRPr="00097737" w:rsidRDefault="007470C0" w:rsidP="007470C0">
      <w:pPr>
        <w:spacing w:line="240" w:lineRule="auto"/>
        <w:rPr>
          <w:rFonts w:ascii="Calibri" w:eastAsia="Times New Roman" w:hAnsi="Calibri" w:cs="Calibri"/>
          <w:color w:val="000000" w:themeColor="text1"/>
          <w:sz w:val="24"/>
          <w:szCs w:val="24"/>
        </w:rPr>
      </w:pPr>
      <w:hyperlink r:id="rId12" w:history="1">
        <w:r w:rsidRPr="00097737">
          <w:rPr>
            <w:rFonts w:ascii="Calibri" w:eastAsia="Times New Roman" w:hAnsi="Calibri" w:cs="Calibri"/>
            <w:color w:val="000000" w:themeColor="text1"/>
            <w:sz w:val="24"/>
            <w:szCs w:val="24"/>
          </w:rPr>
          <w:t xml:space="preserve">33141111-1 </w:t>
        </w:r>
        <w:r w:rsidRPr="00BD1A66">
          <w:rPr>
            <w:rFonts w:ascii="Calibri" w:eastAsia="Times New Roman" w:hAnsi="Calibri" w:cs="Calibri"/>
            <w:color w:val="000000" w:themeColor="text1"/>
            <w:sz w:val="24"/>
            <w:szCs w:val="24"/>
          </w:rPr>
          <w:t xml:space="preserve"> </w:t>
        </w:r>
        <w:r w:rsidRPr="00097737">
          <w:rPr>
            <w:rFonts w:ascii="Calibri" w:eastAsia="Times New Roman" w:hAnsi="Calibri" w:cs="Calibri"/>
            <w:color w:val="000000" w:themeColor="text1"/>
            <w:sz w:val="24"/>
            <w:szCs w:val="24"/>
          </w:rPr>
          <w:t xml:space="preserve">Opatrunki przylepne </w:t>
        </w:r>
      </w:hyperlink>
    </w:p>
    <w:p w14:paraId="351B649C" w14:textId="40975EA7" w:rsidR="007470C0" w:rsidRPr="00097737" w:rsidRDefault="007470C0" w:rsidP="007470C0">
      <w:pPr>
        <w:spacing w:line="240" w:lineRule="auto"/>
        <w:rPr>
          <w:rFonts w:ascii="Calibri" w:eastAsia="Times New Roman" w:hAnsi="Calibri" w:cs="Calibri"/>
          <w:color w:val="000000" w:themeColor="text1"/>
          <w:sz w:val="24"/>
          <w:szCs w:val="24"/>
        </w:rPr>
      </w:pPr>
      <w:hyperlink r:id="rId13" w:history="1">
        <w:r w:rsidRPr="00097737">
          <w:rPr>
            <w:rFonts w:ascii="Calibri" w:eastAsia="Times New Roman" w:hAnsi="Calibri" w:cs="Calibri"/>
            <w:color w:val="000000" w:themeColor="text1"/>
            <w:sz w:val="24"/>
            <w:szCs w:val="24"/>
          </w:rPr>
          <w:t xml:space="preserve">33141112-8 </w:t>
        </w:r>
        <w:r w:rsidRPr="00BD1A66">
          <w:rPr>
            <w:rFonts w:ascii="Calibri" w:eastAsia="Times New Roman" w:hAnsi="Calibri" w:cs="Calibri"/>
            <w:color w:val="000000" w:themeColor="text1"/>
            <w:sz w:val="24"/>
            <w:szCs w:val="24"/>
          </w:rPr>
          <w:t xml:space="preserve"> </w:t>
        </w:r>
        <w:r w:rsidRPr="00097737">
          <w:rPr>
            <w:rFonts w:ascii="Calibri" w:eastAsia="Times New Roman" w:hAnsi="Calibri" w:cs="Calibri"/>
            <w:color w:val="000000" w:themeColor="text1"/>
            <w:sz w:val="24"/>
            <w:szCs w:val="24"/>
          </w:rPr>
          <w:t xml:space="preserve">Plastry </w:t>
        </w:r>
      </w:hyperlink>
    </w:p>
    <w:p w14:paraId="14BBAB88" w14:textId="4B21BB7C" w:rsidR="007470C0" w:rsidRPr="00BD1A66" w:rsidRDefault="007470C0" w:rsidP="007470C0">
      <w:pPr>
        <w:pStyle w:val="Standard"/>
        <w:tabs>
          <w:tab w:val="left" w:pos="0"/>
        </w:tabs>
        <w:ind w:right="-57"/>
        <w:jc w:val="both"/>
        <w:rPr>
          <w:rFonts w:ascii="Calibri" w:hAnsi="Calibri" w:cs="Calibri"/>
          <w:b/>
          <w:bCs/>
          <w:color w:val="000000" w:themeColor="text1"/>
        </w:rPr>
      </w:pPr>
      <w:r w:rsidRPr="00BD1A66">
        <w:rPr>
          <w:rFonts w:ascii="Calibri" w:hAnsi="Calibri" w:cs="Calibri"/>
          <w:b/>
          <w:bCs/>
          <w:color w:val="000000" w:themeColor="text1"/>
        </w:rPr>
        <w:t>Część nr 7:</w:t>
      </w:r>
    </w:p>
    <w:p w14:paraId="6549095D" w14:textId="77777777" w:rsidR="00BD1A66" w:rsidRPr="00BD1A66" w:rsidRDefault="00BD1A66" w:rsidP="00BD1A66">
      <w:pPr>
        <w:pStyle w:val="Standard"/>
        <w:tabs>
          <w:tab w:val="left" w:pos="0"/>
        </w:tabs>
        <w:ind w:right="-57"/>
        <w:jc w:val="both"/>
        <w:rPr>
          <w:rFonts w:ascii="Calibri" w:hAnsi="Calibri" w:cs="Calibri"/>
          <w:color w:val="000000" w:themeColor="text1"/>
        </w:rPr>
      </w:pPr>
      <w:r w:rsidRPr="00BD1A66">
        <w:rPr>
          <w:rFonts w:ascii="Calibri" w:hAnsi="Calibri" w:cs="Calibri"/>
          <w:color w:val="000000" w:themeColor="text1"/>
        </w:rPr>
        <w:t xml:space="preserve">33141000-0  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r w:rsidRPr="00BD1A66">
        <w:rPr>
          <w:rFonts w:ascii="Calibri" w:hAnsi="Calibri" w:cs="Calibri"/>
          <w:b/>
          <w:color w:val="000000" w:themeColor="text1"/>
        </w:rPr>
        <w:t xml:space="preserve">   </w:t>
      </w:r>
    </w:p>
    <w:p w14:paraId="6BF94CC0" w14:textId="2ABBD8DF" w:rsidR="007470C0" w:rsidRPr="00BD1A66" w:rsidRDefault="007470C0" w:rsidP="007470C0">
      <w:pPr>
        <w:pStyle w:val="Standard"/>
        <w:tabs>
          <w:tab w:val="left" w:pos="0"/>
        </w:tabs>
        <w:ind w:right="-57"/>
        <w:jc w:val="both"/>
        <w:rPr>
          <w:color w:val="000000" w:themeColor="text1"/>
        </w:rPr>
      </w:pPr>
      <w:r w:rsidRPr="00BD1A66">
        <w:rPr>
          <w:rFonts w:ascii="Calibri" w:hAnsi="Calibri" w:cs="Calibri"/>
          <w:color w:val="000000" w:themeColor="text1"/>
        </w:rPr>
        <w:t>33770000-8 Artykuły higieniczne z papieru</w:t>
      </w:r>
    </w:p>
    <w:p w14:paraId="3D56DF80" w14:textId="7304C710" w:rsidR="00BD1A66" w:rsidRPr="00BD1A66" w:rsidRDefault="00BD1A66" w:rsidP="00BD1A66">
      <w:pPr>
        <w:pStyle w:val="Standard"/>
        <w:tabs>
          <w:tab w:val="left" w:pos="0"/>
        </w:tabs>
        <w:ind w:right="-57"/>
        <w:jc w:val="both"/>
        <w:rPr>
          <w:rFonts w:ascii="Calibri" w:hAnsi="Calibri" w:cs="Calibri"/>
          <w:b/>
          <w:bCs/>
          <w:color w:val="000000" w:themeColor="text1"/>
        </w:rPr>
      </w:pPr>
      <w:r w:rsidRPr="00BD1A66">
        <w:rPr>
          <w:rFonts w:ascii="Calibri" w:hAnsi="Calibri" w:cs="Calibri"/>
          <w:b/>
          <w:bCs/>
          <w:color w:val="000000" w:themeColor="text1"/>
        </w:rPr>
        <w:t>Część nr 8:</w:t>
      </w:r>
    </w:p>
    <w:p w14:paraId="4F94C800" w14:textId="56FF4469" w:rsidR="00BD1A66" w:rsidRDefault="00BD1A66" w:rsidP="00BD1A66">
      <w:pPr>
        <w:pStyle w:val="Standard"/>
        <w:tabs>
          <w:tab w:val="left" w:pos="0"/>
        </w:tabs>
        <w:ind w:right="-57"/>
        <w:jc w:val="both"/>
        <w:rPr>
          <w:rFonts w:ascii="Calibri" w:hAnsi="Calibri" w:cs="Calibri"/>
          <w:b/>
          <w:color w:val="000000" w:themeColor="text1"/>
        </w:rPr>
      </w:pPr>
      <w:r w:rsidRPr="00BD1A66">
        <w:rPr>
          <w:rFonts w:ascii="Calibri" w:hAnsi="Calibri" w:cs="Calibri"/>
          <w:color w:val="000000" w:themeColor="text1"/>
        </w:rPr>
        <w:t xml:space="preserve">33141000-0  Jednorazowe, </w:t>
      </w:r>
      <w:proofErr w:type="spellStart"/>
      <w:r w:rsidRPr="00BD1A66">
        <w:rPr>
          <w:rFonts w:ascii="Calibri" w:hAnsi="Calibri" w:cs="Calibri"/>
          <w:color w:val="000000" w:themeColor="text1"/>
        </w:rPr>
        <w:t>niechemiczne</w:t>
      </w:r>
      <w:proofErr w:type="spellEnd"/>
      <w:r w:rsidRPr="00BD1A66">
        <w:rPr>
          <w:rFonts w:ascii="Calibri" w:hAnsi="Calibri" w:cs="Calibri"/>
          <w:color w:val="000000" w:themeColor="text1"/>
        </w:rPr>
        <w:t xml:space="preserve"> artykuły medyczne i hematologiczne</w:t>
      </w:r>
      <w:r w:rsidRPr="00BD1A66">
        <w:rPr>
          <w:rFonts w:ascii="Calibri" w:hAnsi="Calibri" w:cs="Calibri"/>
          <w:b/>
          <w:color w:val="000000" w:themeColor="text1"/>
        </w:rPr>
        <w:t xml:space="preserve"> </w:t>
      </w:r>
      <w:r w:rsidR="00AA1E56">
        <w:rPr>
          <w:rFonts w:ascii="Calibri" w:hAnsi="Calibri" w:cs="Calibri"/>
          <w:b/>
          <w:color w:val="000000" w:themeColor="text1"/>
        </w:rPr>
        <w:t>.</w:t>
      </w:r>
    </w:p>
    <w:p w14:paraId="366C4B04" w14:textId="77777777" w:rsidR="00AA1E56" w:rsidRPr="00BD1A66" w:rsidRDefault="00AA1E56" w:rsidP="00BD1A66">
      <w:pPr>
        <w:pStyle w:val="Standard"/>
        <w:tabs>
          <w:tab w:val="left" w:pos="0"/>
        </w:tabs>
        <w:ind w:right="-57"/>
        <w:jc w:val="both"/>
        <w:rPr>
          <w:rFonts w:ascii="Calibri" w:hAnsi="Calibri" w:cs="Calibri"/>
          <w:b/>
          <w:color w:val="000000" w:themeColor="text1"/>
        </w:rPr>
      </w:pPr>
    </w:p>
    <w:p w14:paraId="6116DDCE" w14:textId="1AF4D014" w:rsidR="005C298E" w:rsidRPr="008E64E7" w:rsidRDefault="005C298E" w:rsidP="00535521">
      <w:pPr>
        <w:pStyle w:val="Akapitzlist"/>
        <w:numPr>
          <w:ilvl w:val="0"/>
          <w:numId w:val="23"/>
        </w:numPr>
        <w:spacing w:line="271" w:lineRule="auto"/>
        <w:ind w:left="357" w:hanging="357"/>
        <w:jc w:val="both"/>
        <w:rPr>
          <w:rFonts w:asciiTheme="majorHAnsi" w:eastAsia="Times New Roman" w:hAnsiTheme="majorHAnsi" w:cstheme="majorHAnsi"/>
          <w:b/>
          <w:bCs/>
          <w:sz w:val="24"/>
          <w:szCs w:val="24"/>
          <w:lang w:eastAsia="en-US"/>
        </w:rPr>
      </w:pPr>
      <w:r w:rsidRPr="00630CC3">
        <w:rPr>
          <w:rFonts w:asciiTheme="majorHAnsi" w:eastAsia="Times New Roman" w:hAnsiTheme="majorHAnsi" w:cstheme="majorHAnsi"/>
          <w:sz w:val="24"/>
          <w:szCs w:val="24"/>
          <w:lang w:eastAsia="en-US"/>
        </w:rPr>
        <w:t xml:space="preserve">Przedmiot zamówienia został podzielony </w:t>
      </w:r>
      <w:r w:rsidRPr="00BD1A66">
        <w:rPr>
          <w:rFonts w:asciiTheme="majorHAnsi" w:eastAsia="Times New Roman" w:hAnsiTheme="majorHAnsi" w:cstheme="majorHAnsi"/>
          <w:sz w:val="24"/>
          <w:szCs w:val="24"/>
          <w:lang w:eastAsia="en-US"/>
        </w:rPr>
        <w:t xml:space="preserve">na </w:t>
      </w:r>
      <w:r w:rsidR="002B6DC1" w:rsidRPr="00BD1A66">
        <w:rPr>
          <w:rFonts w:asciiTheme="majorHAnsi" w:eastAsia="Times New Roman" w:hAnsiTheme="majorHAnsi" w:cstheme="majorHAnsi"/>
          <w:b/>
          <w:bCs/>
          <w:sz w:val="24"/>
          <w:szCs w:val="24"/>
          <w:lang w:eastAsia="en-US"/>
        </w:rPr>
        <w:t>8</w:t>
      </w:r>
      <w:r w:rsidR="00630CC3" w:rsidRPr="00BD1A66">
        <w:rPr>
          <w:rFonts w:asciiTheme="majorHAnsi" w:eastAsia="Times New Roman" w:hAnsiTheme="majorHAnsi" w:cstheme="majorHAnsi"/>
          <w:b/>
          <w:bCs/>
          <w:sz w:val="24"/>
          <w:szCs w:val="24"/>
          <w:lang w:eastAsia="en-US"/>
        </w:rPr>
        <w:t xml:space="preserve"> </w:t>
      </w:r>
      <w:r w:rsidR="008E64E7">
        <w:rPr>
          <w:rFonts w:asciiTheme="majorHAnsi" w:eastAsia="Times New Roman" w:hAnsiTheme="majorHAnsi" w:cstheme="majorHAnsi"/>
          <w:b/>
          <w:bCs/>
          <w:sz w:val="24"/>
          <w:szCs w:val="24"/>
          <w:lang w:eastAsia="en-US"/>
        </w:rPr>
        <w:t>C</w:t>
      </w:r>
      <w:r w:rsidRPr="008E64E7">
        <w:rPr>
          <w:rFonts w:asciiTheme="majorHAnsi" w:eastAsia="Times New Roman" w:hAnsiTheme="majorHAnsi" w:cstheme="majorHAnsi"/>
          <w:b/>
          <w:bCs/>
          <w:sz w:val="24"/>
          <w:szCs w:val="24"/>
          <w:lang w:eastAsia="en-US"/>
        </w:rPr>
        <w:t>zęści:</w:t>
      </w:r>
    </w:p>
    <w:p w14:paraId="4F84B848" w14:textId="7F7D165D" w:rsidR="00630CC3" w:rsidRPr="00674886" w:rsidRDefault="00630CC3" w:rsidP="009D2F77">
      <w:pPr>
        <w:pStyle w:val="Akapitzlist"/>
        <w:numPr>
          <w:ilvl w:val="0"/>
          <w:numId w:val="116"/>
        </w:numPr>
        <w:spacing w:line="271" w:lineRule="auto"/>
        <w:rPr>
          <w:rFonts w:ascii="Calibri" w:hAnsi="Calibri" w:cs="Calibri"/>
          <w:color w:val="000000"/>
          <w:sz w:val="24"/>
          <w:szCs w:val="24"/>
        </w:rPr>
      </w:pPr>
      <w:r w:rsidRPr="00674886">
        <w:rPr>
          <w:rFonts w:ascii="Calibri" w:hAnsi="Calibri" w:cs="Calibri"/>
          <w:color w:val="000000"/>
          <w:sz w:val="24"/>
          <w:szCs w:val="24"/>
        </w:rPr>
        <w:t xml:space="preserve">Część nr 1: Dostawa </w:t>
      </w:r>
      <w:r w:rsidR="002B6DC1" w:rsidRPr="00674886">
        <w:rPr>
          <w:rFonts w:ascii="Calibri" w:hAnsi="Calibri" w:cs="Calibri"/>
          <w:color w:val="000000"/>
          <w:sz w:val="24"/>
          <w:szCs w:val="24"/>
        </w:rPr>
        <w:t xml:space="preserve">materiałów opatrunkowych </w:t>
      </w:r>
      <w:r w:rsidRPr="00674886">
        <w:rPr>
          <w:rFonts w:ascii="Calibri" w:hAnsi="Calibri" w:cs="Calibri"/>
          <w:color w:val="000000"/>
          <w:sz w:val="24"/>
          <w:szCs w:val="24"/>
        </w:rPr>
        <w:t>dla Szpitala Nowowiejskiego;</w:t>
      </w:r>
    </w:p>
    <w:p w14:paraId="319E75ED" w14:textId="73CF737C" w:rsidR="00630CC3" w:rsidRPr="00674886" w:rsidRDefault="00630CC3" w:rsidP="009D2F77">
      <w:pPr>
        <w:pStyle w:val="Akapitzlist"/>
        <w:numPr>
          <w:ilvl w:val="0"/>
          <w:numId w:val="116"/>
        </w:numPr>
        <w:spacing w:line="271" w:lineRule="auto"/>
        <w:rPr>
          <w:rFonts w:ascii="Calibri" w:hAnsi="Calibri" w:cs="Calibri"/>
          <w:color w:val="000000"/>
          <w:sz w:val="24"/>
          <w:szCs w:val="24"/>
        </w:rPr>
      </w:pPr>
      <w:r w:rsidRPr="00674886">
        <w:rPr>
          <w:rFonts w:ascii="Calibri" w:hAnsi="Calibri" w:cs="Calibri"/>
          <w:color w:val="000000"/>
          <w:sz w:val="24"/>
          <w:szCs w:val="24"/>
        </w:rPr>
        <w:t xml:space="preserve">Część nr 2: Dostawa </w:t>
      </w:r>
      <w:r w:rsidR="002B6DC1" w:rsidRPr="00674886">
        <w:rPr>
          <w:rFonts w:ascii="Calibri" w:hAnsi="Calibri" w:cs="Calibri"/>
          <w:color w:val="000000"/>
          <w:sz w:val="24"/>
          <w:szCs w:val="24"/>
        </w:rPr>
        <w:t xml:space="preserve">materiałów opatrunkowych </w:t>
      </w:r>
      <w:r w:rsidRPr="00674886">
        <w:rPr>
          <w:rFonts w:ascii="Calibri" w:hAnsi="Calibri" w:cs="Calibri"/>
          <w:color w:val="000000"/>
          <w:sz w:val="24"/>
          <w:szCs w:val="24"/>
        </w:rPr>
        <w:t xml:space="preserve">dla Szpitala Nowowiejskiego; </w:t>
      </w:r>
    </w:p>
    <w:p w14:paraId="271EE1C9" w14:textId="18C1DDF8" w:rsidR="00630CC3" w:rsidRPr="00674886" w:rsidRDefault="00630CC3" w:rsidP="009D2F77">
      <w:pPr>
        <w:pStyle w:val="Akapitzlist"/>
        <w:numPr>
          <w:ilvl w:val="0"/>
          <w:numId w:val="116"/>
        </w:numPr>
        <w:spacing w:line="271" w:lineRule="auto"/>
        <w:rPr>
          <w:rFonts w:ascii="Calibri" w:hAnsi="Calibri" w:cs="Calibri"/>
          <w:color w:val="000000"/>
          <w:sz w:val="24"/>
          <w:szCs w:val="24"/>
        </w:rPr>
      </w:pPr>
      <w:r w:rsidRPr="00674886">
        <w:rPr>
          <w:rFonts w:ascii="Calibri" w:hAnsi="Calibri" w:cs="Calibri"/>
          <w:color w:val="000000"/>
          <w:sz w:val="24"/>
          <w:szCs w:val="24"/>
        </w:rPr>
        <w:t xml:space="preserve">Część nr 3: Dostawa </w:t>
      </w:r>
      <w:r w:rsidR="002B6DC1" w:rsidRPr="00674886">
        <w:rPr>
          <w:rFonts w:ascii="Calibri" w:hAnsi="Calibri" w:cs="Calibri"/>
          <w:color w:val="000000"/>
          <w:sz w:val="24"/>
          <w:szCs w:val="24"/>
        </w:rPr>
        <w:t xml:space="preserve">materiałów opatrunkowych </w:t>
      </w:r>
      <w:r w:rsidRPr="00674886">
        <w:rPr>
          <w:rFonts w:ascii="Calibri" w:hAnsi="Calibri" w:cs="Calibri"/>
          <w:color w:val="000000"/>
          <w:sz w:val="24"/>
          <w:szCs w:val="24"/>
        </w:rPr>
        <w:t>dla Szpitala Nowowiejskiego;</w:t>
      </w:r>
    </w:p>
    <w:p w14:paraId="66C8A9F1" w14:textId="4A1F7A6E" w:rsidR="00630CC3" w:rsidRPr="00674886" w:rsidRDefault="00630CC3" w:rsidP="009D2F77">
      <w:pPr>
        <w:pStyle w:val="Akapitzlist"/>
        <w:numPr>
          <w:ilvl w:val="0"/>
          <w:numId w:val="116"/>
        </w:numPr>
        <w:spacing w:line="271" w:lineRule="auto"/>
        <w:rPr>
          <w:rFonts w:ascii="Calibri" w:hAnsi="Calibri" w:cs="Calibri"/>
          <w:color w:val="000000"/>
          <w:sz w:val="24"/>
          <w:szCs w:val="24"/>
        </w:rPr>
      </w:pPr>
      <w:r w:rsidRPr="00674886">
        <w:rPr>
          <w:rFonts w:ascii="Calibri" w:hAnsi="Calibri" w:cs="Calibri"/>
          <w:color w:val="000000"/>
          <w:sz w:val="24"/>
          <w:szCs w:val="24"/>
        </w:rPr>
        <w:t xml:space="preserve">Część nr 4: </w:t>
      </w:r>
      <w:bookmarkStart w:id="8" w:name="_Hlk89250190"/>
      <w:r w:rsidRPr="00674886">
        <w:rPr>
          <w:rFonts w:ascii="Calibri" w:hAnsi="Calibri" w:cs="Calibri"/>
          <w:color w:val="000000"/>
          <w:sz w:val="24"/>
          <w:szCs w:val="24"/>
        </w:rPr>
        <w:t xml:space="preserve">Dostawa </w:t>
      </w:r>
      <w:r w:rsidR="002B6DC1" w:rsidRPr="00674886">
        <w:rPr>
          <w:rFonts w:ascii="Calibri" w:hAnsi="Calibri" w:cs="Calibri"/>
          <w:color w:val="000000"/>
          <w:sz w:val="24"/>
          <w:szCs w:val="24"/>
        </w:rPr>
        <w:t xml:space="preserve">materiałów opatrunkowych </w:t>
      </w:r>
      <w:r w:rsidRPr="00674886">
        <w:rPr>
          <w:rFonts w:ascii="Calibri" w:hAnsi="Calibri" w:cs="Calibri"/>
          <w:color w:val="000000"/>
          <w:sz w:val="24"/>
          <w:szCs w:val="24"/>
        </w:rPr>
        <w:t>dla Szpitala Nowowiejskiego</w:t>
      </w:r>
      <w:bookmarkEnd w:id="8"/>
      <w:r w:rsidRPr="00674886">
        <w:rPr>
          <w:rFonts w:ascii="Calibri" w:hAnsi="Calibri" w:cs="Calibri"/>
          <w:color w:val="000000"/>
          <w:sz w:val="24"/>
          <w:szCs w:val="24"/>
        </w:rPr>
        <w:t>;</w:t>
      </w:r>
    </w:p>
    <w:p w14:paraId="3B2C7F28" w14:textId="34A8AD45" w:rsidR="00630CC3" w:rsidRPr="00674886" w:rsidRDefault="00630CC3" w:rsidP="009D2F77">
      <w:pPr>
        <w:pStyle w:val="Akapitzlist"/>
        <w:numPr>
          <w:ilvl w:val="0"/>
          <w:numId w:val="116"/>
        </w:numPr>
        <w:spacing w:line="271" w:lineRule="auto"/>
        <w:rPr>
          <w:rFonts w:ascii="Calibri" w:hAnsi="Calibri" w:cs="Calibri"/>
          <w:color w:val="000000"/>
          <w:sz w:val="24"/>
          <w:szCs w:val="24"/>
        </w:rPr>
      </w:pPr>
      <w:bookmarkStart w:id="9" w:name="_Hlk194509407"/>
      <w:r w:rsidRPr="00674886">
        <w:rPr>
          <w:rFonts w:ascii="Calibri" w:hAnsi="Calibri" w:cs="Calibri"/>
          <w:color w:val="000000"/>
          <w:sz w:val="24"/>
          <w:szCs w:val="24"/>
        </w:rPr>
        <w:t xml:space="preserve">Część nr 5: Dostawa </w:t>
      </w:r>
      <w:r w:rsidR="002B6DC1" w:rsidRPr="00674886">
        <w:rPr>
          <w:rFonts w:ascii="Calibri" w:hAnsi="Calibri" w:cs="Calibri"/>
          <w:color w:val="000000"/>
          <w:sz w:val="24"/>
          <w:szCs w:val="24"/>
        </w:rPr>
        <w:t xml:space="preserve">materiałów opatrunkowych </w:t>
      </w:r>
      <w:r w:rsidRPr="00674886">
        <w:rPr>
          <w:rFonts w:ascii="Calibri" w:hAnsi="Calibri" w:cs="Calibri"/>
          <w:color w:val="000000"/>
          <w:sz w:val="24"/>
          <w:szCs w:val="24"/>
        </w:rPr>
        <w:t>dla Szpitala Nowowiejskiego;</w:t>
      </w:r>
    </w:p>
    <w:bookmarkEnd w:id="9"/>
    <w:p w14:paraId="00D70199" w14:textId="1E0A80A3" w:rsidR="002B6DC1" w:rsidRPr="00674886" w:rsidRDefault="002B6DC1" w:rsidP="002B6DC1">
      <w:pPr>
        <w:pStyle w:val="Akapitzlist"/>
        <w:numPr>
          <w:ilvl w:val="0"/>
          <w:numId w:val="116"/>
        </w:numPr>
        <w:spacing w:line="271" w:lineRule="auto"/>
        <w:rPr>
          <w:rFonts w:ascii="Calibri" w:hAnsi="Calibri" w:cs="Calibri"/>
          <w:color w:val="000000" w:themeColor="text1"/>
          <w:sz w:val="24"/>
          <w:szCs w:val="24"/>
        </w:rPr>
      </w:pPr>
      <w:r w:rsidRPr="00674886">
        <w:rPr>
          <w:rFonts w:ascii="Calibri" w:hAnsi="Calibri" w:cs="Calibri"/>
          <w:color w:val="000000" w:themeColor="text1"/>
          <w:sz w:val="24"/>
          <w:szCs w:val="24"/>
        </w:rPr>
        <w:t xml:space="preserve">Część nr </w:t>
      </w:r>
      <w:r w:rsidR="00F707A3" w:rsidRPr="00674886">
        <w:rPr>
          <w:rFonts w:ascii="Calibri" w:hAnsi="Calibri" w:cs="Calibri"/>
          <w:color w:val="000000" w:themeColor="text1"/>
          <w:sz w:val="24"/>
          <w:szCs w:val="24"/>
        </w:rPr>
        <w:t>6</w:t>
      </w:r>
      <w:r w:rsidRPr="00674886">
        <w:rPr>
          <w:rFonts w:ascii="Calibri" w:hAnsi="Calibri" w:cs="Calibri"/>
          <w:color w:val="000000" w:themeColor="text1"/>
          <w:sz w:val="24"/>
          <w:szCs w:val="24"/>
        </w:rPr>
        <w:t>: Dostawa materiałów opatrunkowych dla Szpitala Nowowiejskiego;</w:t>
      </w:r>
    </w:p>
    <w:p w14:paraId="5729D7D9" w14:textId="26962135" w:rsidR="002B6DC1" w:rsidRPr="00674886" w:rsidRDefault="002B6DC1" w:rsidP="002B6DC1">
      <w:pPr>
        <w:pStyle w:val="Akapitzlist"/>
        <w:numPr>
          <w:ilvl w:val="0"/>
          <w:numId w:val="116"/>
        </w:numPr>
        <w:spacing w:line="271" w:lineRule="auto"/>
        <w:rPr>
          <w:rFonts w:ascii="Calibri" w:hAnsi="Calibri" w:cs="Calibri"/>
          <w:color w:val="000000" w:themeColor="text1"/>
          <w:sz w:val="24"/>
          <w:szCs w:val="24"/>
        </w:rPr>
      </w:pPr>
      <w:r w:rsidRPr="00674886">
        <w:rPr>
          <w:rFonts w:ascii="Calibri" w:hAnsi="Calibri" w:cs="Calibri"/>
          <w:color w:val="000000" w:themeColor="text1"/>
          <w:sz w:val="24"/>
          <w:szCs w:val="24"/>
        </w:rPr>
        <w:t xml:space="preserve">Część nr </w:t>
      </w:r>
      <w:r w:rsidR="00F707A3" w:rsidRPr="00674886">
        <w:rPr>
          <w:rFonts w:ascii="Calibri" w:hAnsi="Calibri" w:cs="Calibri"/>
          <w:color w:val="000000" w:themeColor="text1"/>
          <w:sz w:val="24"/>
          <w:szCs w:val="24"/>
        </w:rPr>
        <w:t>7</w:t>
      </w:r>
      <w:r w:rsidRPr="00674886">
        <w:rPr>
          <w:rFonts w:ascii="Calibri" w:hAnsi="Calibri" w:cs="Calibri"/>
          <w:color w:val="000000" w:themeColor="text1"/>
          <w:sz w:val="24"/>
          <w:szCs w:val="24"/>
        </w:rPr>
        <w:t xml:space="preserve">: Dostawa </w:t>
      </w:r>
      <w:proofErr w:type="spellStart"/>
      <w:r w:rsidR="00BD1A66" w:rsidRPr="00674886">
        <w:rPr>
          <w:rFonts w:ascii="Calibri" w:hAnsi="Calibri" w:cs="Calibri"/>
          <w:color w:val="000000" w:themeColor="text1"/>
          <w:sz w:val="24"/>
          <w:szCs w:val="24"/>
        </w:rPr>
        <w:t>pieluchomajtek</w:t>
      </w:r>
      <w:proofErr w:type="spellEnd"/>
      <w:r w:rsidR="00BD1A66" w:rsidRPr="00674886">
        <w:rPr>
          <w:rFonts w:ascii="Calibri" w:hAnsi="Calibri" w:cs="Calibri"/>
          <w:color w:val="000000" w:themeColor="text1"/>
          <w:sz w:val="24"/>
          <w:szCs w:val="24"/>
        </w:rPr>
        <w:t xml:space="preserve"> </w:t>
      </w:r>
      <w:r w:rsidRPr="00674886">
        <w:rPr>
          <w:rFonts w:ascii="Calibri" w:hAnsi="Calibri" w:cs="Calibri"/>
          <w:color w:val="000000" w:themeColor="text1"/>
          <w:sz w:val="24"/>
          <w:szCs w:val="24"/>
        </w:rPr>
        <w:t>dla Szpitala Nowowiejskiego;</w:t>
      </w:r>
    </w:p>
    <w:p w14:paraId="10503FCA" w14:textId="70221DEC" w:rsidR="00C9754A" w:rsidRDefault="00630CC3" w:rsidP="00AA1E56">
      <w:pPr>
        <w:pStyle w:val="Akapitzlist"/>
        <w:numPr>
          <w:ilvl w:val="0"/>
          <w:numId w:val="116"/>
        </w:numPr>
        <w:spacing w:line="271" w:lineRule="auto"/>
        <w:ind w:left="714" w:hanging="357"/>
        <w:rPr>
          <w:rFonts w:ascii="Calibri" w:hAnsi="Calibri" w:cs="Calibri"/>
          <w:sz w:val="24"/>
          <w:szCs w:val="24"/>
        </w:rPr>
      </w:pPr>
      <w:r w:rsidRPr="00674886">
        <w:rPr>
          <w:rFonts w:ascii="Calibri" w:hAnsi="Calibri" w:cs="Calibri"/>
          <w:sz w:val="24"/>
          <w:szCs w:val="24"/>
        </w:rPr>
        <w:t xml:space="preserve">Część nr </w:t>
      </w:r>
      <w:r w:rsidR="002B6DC1" w:rsidRPr="00674886">
        <w:rPr>
          <w:rFonts w:ascii="Calibri" w:hAnsi="Calibri" w:cs="Calibri"/>
          <w:sz w:val="24"/>
          <w:szCs w:val="24"/>
        </w:rPr>
        <w:t>8</w:t>
      </w:r>
      <w:r w:rsidRPr="00674886">
        <w:rPr>
          <w:rFonts w:ascii="Calibri" w:hAnsi="Calibri" w:cs="Calibri"/>
          <w:sz w:val="24"/>
          <w:szCs w:val="24"/>
        </w:rPr>
        <w:t xml:space="preserve">: </w:t>
      </w:r>
      <w:bookmarkStart w:id="10" w:name="_Hlk89250281"/>
      <w:r w:rsidRPr="00674886">
        <w:rPr>
          <w:rFonts w:ascii="Calibri" w:hAnsi="Calibri" w:cs="Calibri"/>
          <w:sz w:val="24"/>
          <w:szCs w:val="24"/>
        </w:rPr>
        <w:t xml:space="preserve">Dostawa </w:t>
      </w:r>
      <w:r w:rsidR="001F7E92" w:rsidRPr="00674886">
        <w:rPr>
          <w:rFonts w:ascii="Calibri" w:hAnsi="Calibri" w:cs="Calibri"/>
          <w:sz w:val="24"/>
          <w:szCs w:val="24"/>
        </w:rPr>
        <w:t xml:space="preserve">rękawiczek jednorazowych </w:t>
      </w:r>
      <w:r w:rsidRPr="00674886">
        <w:rPr>
          <w:rFonts w:ascii="Calibri" w:hAnsi="Calibri" w:cs="Calibri"/>
          <w:sz w:val="24"/>
          <w:szCs w:val="24"/>
        </w:rPr>
        <w:t>dla Szpitala Nowowiejskiego</w:t>
      </w:r>
      <w:bookmarkEnd w:id="10"/>
      <w:r w:rsidR="00F707A3" w:rsidRPr="00674886">
        <w:rPr>
          <w:rFonts w:ascii="Calibri" w:hAnsi="Calibri" w:cs="Calibri"/>
          <w:sz w:val="24"/>
          <w:szCs w:val="24"/>
        </w:rPr>
        <w:t>.</w:t>
      </w:r>
    </w:p>
    <w:p w14:paraId="729E1C3A" w14:textId="77777777" w:rsidR="00AA1E56" w:rsidRPr="00C24130" w:rsidRDefault="00AA1E56" w:rsidP="00AA1E56">
      <w:pPr>
        <w:pStyle w:val="Akapitzlist"/>
        <w:spacing w:line="271" w:lineRule="auto"/>
        <w:ind w:left="714"/>
        <w:rPr>
          <w:rFonts w:ascii="Calibri" w:hAnsi="Calibri" w:cs="Calibri"/>
          <w:sz w:val="24"/>
          <w:szCs w:val="24"/>
        </w:rPr>
      </w:pPr>
    </w:p>
    <w:p w14:paraId="2CD7BB9B" w14:textId="4DA20181" w:rsidR="005B39D1" w:rsidRPr="005B39D1" w:rsidRDefault="005C298E" w:rsidP="00AA1E56">
      <w:pPr>
        <w:pStyle w:val="Akapitzlist"/>
        <w:numPr>
          <w:ilvl w:val="0"/>
          <w:numId w:val="23"/>
        </w:numPr>
        <w:spacing w:line="271" w:lineRule="auto"/>
        <w:ind w:left="357" w:hanging="357"/>
        <w:jc w:val="both"/>
        <w:rPr>
          <w:rFonts w:asciiTheme="majorHAnsi" w:hAnsiTheme="majorHAnsi" w:cstheme="majorHAnsi"/>
          <w:sz w:val="24"/>
          <w:szCs w:val="24"/>
        </w:rPr>
      </w:pPr>
      <w:r w:rsidRPr="005C298E">
        <w:rPr>
          <w:rFonts w:asciiTheme="majorHAnsi" w:hAnsiTheme="majorHAnsi" w:cstheme="majorHAnsi"/>
          <w:sz w:val="24"/>
          <w:szCs w:val="24"/>
        </w:rPr>
        <w:t>Zamawiający dopuszcza możliwość składania ofert częściowych na dowolną część lub części zamówienia. Oferta musi zawierać wszystkie pozycje asortymentowe w ramach części zamówienia na którą jest składana.</w:t>
      </w:r>
    </w:p>
    <w:p w14:paraId="237A8EDF" w14:textId="2797E3DC" w:rsidR="004E3F2D" w:rsidRPr="00532D9C" w:rsidRDefault="004E3F2D" w:rsidP="005B39D1">
      <w:pPr>
        <w:pStyle w:val="Akapitzlist"/>
        <w:numPr>
          <w:ilvl w:val="0"/>
          <w:numId w:val="23"/>
        </w:numPr>
        <w:spacing w:after="100" w:afterAutospacing="1" w:line="271" w:lineRule="auto"/>
        <w:ind w:left="357" w:hanging="357"/>
        <w:jc w:val="both"/>
        <w:rPr>
          <w:rFonts w:asciiTheme="majorHAnsi" w:hAnsiTheme="majorHAnsi" w:cstheme="majorHAnsi"/>
          <w:b/>
          <w:bCs/>
          <w:sz w:val="24"/>
          <w:szCs w:val="24"/>
          <w:lang w:eastAsia="en-US"/>
        </w:rPr>
      </w:pPr>
      <w:r w:rsidRPr="00532D9C">
        <w:rPr>
          <w:rFonts w:asciiTheme="majorHAnsi" w:hAnsiTheme="majorHAnsi" w:cstheme="majorHAnsi"/>
          <w:b/>
          <w:bCs/>
          <w:sz w:val="24"/>
          <w:szCs w:val="24"/>
          <w:lang w:eastAsia="en-US"/>
        </w:rPr>
        <w:t>Rozwiązania równoważne:</w:t>
      </w:r>
    </w:p>
    <w:p w14:paraId="2FC7CCEA" w14:textId="11D452E3" w:rsidR="004E3F2D" w:rsidRPr="00535521" w:rsidRDefault="004E3F2D" w:rsidP="009D2F77">
      <w:pPr>
        <w:pStyle w:val="Akapitzlist"/>
        <w:numPr>
          <w:ilvl w:val="0"/>
          <w:numId w:val="71"/>
        </w:numPr>
        <w:tabs>
          <w:tab w:val="left" w:pos="426"/>
        </w:tabs>
        <w:spacing w:line="271" w:lineRule="auto"/>
        <w:jc w:val="both"/>
        <w:rPr>
          <w:rFonts w:asciiTheme="majorHAnsi" w:hAnsiTheme="majorHAnsi" w:cstheme="majorHAnsi"/>
          <w:sz w:val="24"/>
          <w:szCs w:val="24"/>
          <w:lang w:eastAsia="en-US"/>
        </w:rPr>
      </w:pPr>
      <w:r w:rsidRPr="00535521">
        <w:rPr>
          <w:rFonts w:asciiTheme="majorHAnsi" w:hAnsiTheme="majorHAnsi" w:cstheme="majorHAnsi"/>
          <w:sz w:val="24"/>
          <w:szCs w:val="24"/>
          <w:lang w:eastAsia="en-US"/>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14:paraId="72EF360A" w14:textId="1975744B" w:rsidR="004E3F2D" w:rsidRPr="00532D9C" w:rsidRDefault="004E3F2D" w:rsidP="009D2F77">
      <w:pPr>
        <w:pStyle w:val="Akapitzlist"/>
        <w:numPr>
          <w:ilvl w:val="0"/>
          <w:numId w:val="71"/>
        </w:numPr>
        <w:tabs>
          <w:tab w:val="left" w:pos="426"/>
        </w:tabs>
        <w:spacing w:line="271" w:lineRule="auto"/>
        <w:jc w:val="both"/>
        <w:rPr>
          <w:rFonts w:asciiTheme="majorHAnsi" w:hAnsiTheme="majorHAnsi" w:cstheme="majorHAnsi"/>
          <w:sz w:val="24"/>
          <w:szCs w:val="24"/>
          <w:lang w:eastAsia="en-US"/>
        </w:rPr>
      </w:pPr>
      <w:r w:rsidRPr="00532D9C">
        <w:rPr>
          <w:rFonts w:asciiTheme="majorHAnsi" w:hAnsiTheme="majorHAnsi" w:cstheme="majorHAnsi"/>
          <w:sz w:val="24"/>
          <w:szCs w:val="24"/>
          <w:lang w:eastAsia="en-US"/>
        </w:rPr>
        <w:t>Wykonawca, który powołuje się na rozwiązania równoważne, jest zobowiązany wykazać, że</w:t>
      </w:r>
      <w:r w:rsidR="0083530D" w:rsidRPr="00532D9C">
        <w:rPr>
          <w:rFonts w:asciiTheme="majorHAnsi" w:hAnsiTheme="majorHAnsi" w:cstheme="majorHAnsi"/>
          <w:sz w:val="24"/>
          <w:szCs w:val="24"/>
          <w:lang w:eastAsia="en-US"/>
        </w:rPr>
        <w:t xml:space="preserve"> </w:t>
      </w:r>
      <w:r w:rsidRPr="00532D9C">
        <w:rPr>
          <w:rFonts w:asciiTheme="majorHAnsi" w:hAnsiTheme="majorHAnsi" w:cstheme="majorHAnsi"/>
          <w:sz w:val="24"/>
          <w:szCs w:val="24"/>
          <w:lang w:eastAsia="en-US"/>
        </w:rPr>
        <w:t>oferowane przez niego rozwiązanie spełnia wymagania określone przez zamawiającego. W takim przypadku, wykonawca załącza do oferty wykaz rozwiązań równoważnych wraz z jego opisem lub normami.</w:t>
      </w:r>
    </w:p>
    <w:p w14:paraId="1723E9FD" w14:textId="7C0D2112" w:rsidR="004E3F2D" w:rsidRDefault="004E3F2D" w:rsidP="009D2F77">
      <w:pPr>
        <w:pStyle w:val="Akapitzlist"/>
        <w:numPr>
          <w:ilvl w:val="0"/>
          <w:numId w:val="71"/>
        </w:numPr>
        <w:tabs>
          <w:tab w:val="left" w:pos="426"/>
        </w:tabs>
        <w:spacing w:line="271" w:lineRule="auto"/>
        <w:jc w:val="both"/>
        <w:rPr>
          <w:rFonts w:asciiTheme="majorHAnsi" w:hAnsiTheme="majorHAnsi" w:cstheme="majorHAnsi"/>
          <w:sz w:val="24"/>
          <w:szCs w:val="24"/>
          <w:lang w:eastAsia="en-US"/>
        </w:rPr>
      </w:pPr>
      <w:r w:rsidRPr="00532D9C">
        <w:rPr>
          <w:rFonts w:asciiTheme="majorHAnsi" w:hAnsiTheme="majorHAnsi" w:cstheme="majorHAnsi"/>
          <w:sz w:val="24"/>
          <w:szCs w:val="24"/>
          <w:lang w:eastAsia="en-US"/>
        </w:rPr>
        <w:t>W przypadku, gdy w opisie przedmiotu zamówienia znajdą się odniesienia do norm, ocen</w:t>
      </w:r>
      <w:r w:rsidR="00DA3B06" w:rsidRPr="00532D9C">
        <w:rPr>
          <w:rFonts w:asciiTheme="majorHAnsi" w:hAnsiTheme="majorHAnsi" w:cstheme="majorHAnsi"/>
          <w:sz w:val="24"/>
          <w:szCs w:val="24"/>
          <w:lang w:eastAsia="en-US"/>
        </w:rPr>
        <w:t xml:space="preserve"> </w:t>
      </w:r>
      <w:r w:rsidRPr="00532D9C">
        <w:rPr>
          <w:rFonts w:asciiTheme="majorHAnsi" w:hAnsiTheme="majorHAnsi" w:cstheme="majorHAnsi"/>
          <w:sz w:val="24"/>
          <w:szCs w:val="24"/>
          <w:lang w:eastAsia="en-US"/>
        </w:rPr>
        <w:t xml:space="preserve">technicznych, specyfikacji technicznych i systemów referencji technicznych, </w:t>
      </w:r>
      <w:r w:rsidR="00737D59">
        <w:rPr>
          <w:rFonts w:asciiTheme="majorHAnsi" w:hAnsiTheme="majorHAnsi" w:cstheme="majorHAnsi"/>
          <w:sz w:val="24"/>
          <w:szCs w:val="24"/>
          <w:lang w:eastAsia="en-US"/>
        </w:rPr>
        <w:br/>
      </w:r>
      <w:r w:rsidRPr="00532D9C">
        <w:rPr>
          <w:rFonts w:asciiTheme="majorHAnsi" w:hAnsiTheme="majorHAnsi" w:cstheme="majorHAnsi"/>
          <w:sz w:val="24"/>
          <w:szCs w:val="24"/>
          <w:lang w:eastAsia="en-US"/>
        </w:rPr>
        <w:t>o których mowa w art. 101 ust. 1 pkt 2 oraz ust. 3 ustawy, Zamawiający dopuszcza rozwiązania równoważne opisywanym.</w:t>
      </w:r>
    </w:p>
    <w:p w14:paraId="3B9B2734" w14:textId="77777777" w:rsidR="00C374B6" w:rsidRDefault="00C374B6" w:rsidP="00821386">
      <w:pPr>
        <w:spacing w:after="120" w:line="271" w:lineRule="auto"/>
        <w:jc w:val="both"/>
        <w:rPr>
          <w:rFonts w:asciiTheme="majorHAnsi" w:hAnsiTheme="majorHAnsi" w:cstheme="majorHAnsi"/>
          <w:bCs/>
          <w:sz w:val="24"/>
          <w:szCs w:val="24"/>
        </w:rPr>
      </w:pPr>
    </w:p>
    <w:p w14:paraId="5F07228D" w14:textId="77777777" w:rsidR="00BD1A66" w:rsidRPr="00821386" w:rsidRDefault="00BD1A66" w:rsidP="00821386">
      <w:pPr>
        <w:spacing w:after="120" w:line="271" w:lineRule="auto"/>
        <w:jc w:val="both"/>
        <w:rPr>
          <w:rFonts w:asciiTheme="majorHAnsi" w:hAnsiTheme="majorHAnsi" w:cstheme="majorHAnsi"/>
          <w:bCs/>
          <w:sz w:val="24"/>
          <w:szCs w:val="24"/>
        </w:rPr>
      </w:pPr>
    </w:p>
    <w:p w14:paraId="7CABA416" w14:textId="7F0E2AF7" w:rsidR="006B3BA7" w:rsidRPr="000A3531" w:rsidRDefault="006B3BA7" w:rsidP="00535521">
      <w:pPr>
        <w:pStyle w:val="Akapitzlist"/>
        <w:numPr>
          <w:ilvl w:val="0"/>
          <w:numId w:val="23"/>
        </w:numPr>
        <w:spacing w:line="271" w:lineRule="auto"/>
        <w:ind w:left="357" w:hanging="357"/>
        <w:jc w:val="both"/>
        <w:rPr>
          <w:rFonts w:ascii="Calibri" w:hAnsi="Calibri" w:cs="Calibri"/>
          <w:b/>
          <w:bCs/>
          <w:sz w:val="24"/>
          <w:szCs w:val="24"/>
        </w:rPr>
      </w:pPr>
      <w:r w:rsidRPr="000A3531">
        <w:rPr>
          <w:rFonts w:ascii="Calibri" w:hAnsi="Calibri" w:cs="Calibri"/>
          <w:b/>
          <w:bCs/>
          <w:sz w:val="24"/>
          <w:szCs w:val="24"/>
        </w:rPr>
        <w:lastRenderedPageBreak/>
        <w:t>P</w:t>
      </w:r>
      <w:r w:rsidR="008944D5" w:rsidRPr="000A3531">
        <w:rPr>
          <w:rFonts w:ascii="Calibri" w:hAnsi="Calibri" w:cs="Calibri"/>
          <w:b/>
          <w:bCs/>
          <w:sz w:val="24"/>
          <w:szCs w:val="24"/>
        </w:rPr>
        <w:t>RZE</w:t>
      </w:r>
      <w:r w:rsidRPr="000A3531">
        <w:rPr>
          <w:rFonts w:ascii="Calibri" w:hAnsi="Calibri" w:cs="Calibri"/>
          <w:b/>
          <w:bCs/>
          <w:sz w:val="24"/>
          <w:szCs w:val="24"/>
        </w:rPr>
        <w:t>DMIOTOWE ŚRODKI DOWOWDOWE:</w:t>
      </w:r>
    </w:p>
    <w:p w14:paraId="4E4BAF1E" w14:textId="77777777" w:rsidR="00F47701" w:rsidRPr="000A3531" w:rsidRDefault="00F47701" w:rsidP="00F47701">
      <w:pPr>
        <w:pStyle w:val="Akapitzlist"/>
        <w:numPr>
          <w:ilvl w:val="0"/>
          <w:numId w:val="129"/>
        </w:numPr>
        <w:tabs>
          <w:tab w:val="left" w:pos="-142"/>
        </w:tabs>
        <w:spacing w:line="271" w:lineRule="auto"/>
        <w:jc w:val="both"/>
        <w:rPr>
          <w:rFonts w:ascii="Calibri" w:eastAsiaTheme="minorHAnsi" w:hAnsi="Calibri" w:cs="Calibri"/>
          <w:sz w:val="24"/>
          <w:szCs w:val="24"/>
        </w:rPr>
      </w:pPr>
      <w:r w:rsidRPr="000A3531">
        <w:rPr>
          <w:rFonts w:ascii="Calibri" w:hAnsi="Calibri" w:cs="Calibri"/>
          <w:b/>
          <w:bCs/>
          <w:sz w:val="24"/>
          <w:szCs w:val="24"/>
        </w:rPr>
        <w:t>Zamawiający żąda, by Wykonawca złożył wraz z ofertą następujące, przedmiotowe środki dowodowe:</w:t>
      </w:r>
    </w:p>
    <w:p w14:paraId="4889FE3F" w14:textId="5C3003D6" w:rsidR="00F47701" w:rsidRPr="00277F57" w:rsidRDefault="00F47701" w:rsidP="00BE53C2">
      <w:pPr>
        <w:pStyle w:val="Akapitzlist"/>
        <w:numPr>
          <w:ilvl w:val="0"/>
          <w:numId w:val="130"/>
        </w:numPr>
        <w:spacing w:after="120" w:line="269" w:lineRule="auto"/>
        <w:ind w:left="1071" w:hanging="357"/>
        <w:jc w:val="both"/>
        <w:rPr>
          <w:rFonts w:ascii="Calibri" w:hAnsi="Calibri" w:cs="Calibri"/>
          <w:b/>
          <w:bCs/>
          <w:sz w:val="24"/>
          <w:szCs w:val="24"/>
          <w:u w:val="single"/>
        </w:rPr>
      </w:pPr>
      <w:r w:rsidRPr="000A3531">
        <w:rPr>
          <w:rFonts w:ascii="Calibri" w:hAnsi="Calibri" w:cs="Calibri"/>
          <w:sz w:val="24"/>
          <w:szCs w:val="24"/>
        </w:rPr>
        <w:t xml:space="preserve">opisy lub fotografie lub karty katalogowe potwierdzające, że oferowany asortyment spełnia wymogi Zamawiającego opisane w załączniku nr 2 do SWZ – dotyczy wszystkich pozycji opisanych </w:t>
      </w:r>
      <w:r w:rsidRPr="00277F57">
        <w:rPr>
          <w:rFonts w:ascii="Calibri" w:hAnsi="Calibri" w:cs="Calibri"/>
          <w:sz w:val="24"/>
          <w:szCs w:val="24"/>
        </w:rPr>
        <w:t xml:space="preserve">w </w:t>
      </w:r>
      <w:r w:rsidRPr="00277F57">
        <w:rPr>
          <w:rFonts w:ascii="Calibri" w:hAnsi="Calibri" w:cs="Calibri"/>
          <w:b/>
          <w:bCs/>
          <w:sz w:val="24"/>
          <w:szCs w:val="24"/>
          <w:u w:val="single"/>
        </w:rPr>
        <w:t>Częściach od 1 do</w:t>
      </w:r>
      <w:r w:rsidR="00C9754A" w:rsidRPr="00277F57">
        <w:rPr>
          <w:rFonts w:ascii="Calibri" w:hAnsi="Calibri" w:cs="Calibri"/>
          <w:b/>
          <w:bCs/>
          <w:sz w:val="24"/>
          <w:szCs w:val="24"/>
          <w:u w:val="single"/>
        </w:rPr>
        <w:t xml:space="preserve"> </w:t>
      </w:r>
      <w:r w:rsidR="00FF03EE" w:rsidRPr="00277F57">
        <w:rPr>
          <w:rFonts w:ascii="Calibri" w:hAnsi="Calibri" w:cs="Calibri"/>
          <w:b/>
          <w:bCs/>
          <w:sz w:val="24"/>
          <w:szCs w:val="24"/>
          <w:u w:val="single"/>
        </w:rPr>
        <w:t>8</w:t>
      </w:r>
      <w:r w:rsidRPr="00277F57">
        <w:rPr>
          <w:rFonts w:ascii="Calibri" w:hAnsi="Calibri" w:cs="Calibri"/>
          <w:b/>
          <w:bCs/>
          <w:sz w:val="24"/>
          <w:szCs w:val="24"/>
          <w:u w:val="single"/>
        </w:rPr>
        <w:t>;</w:t>
      </w:r>
    </w:p>
    <w:p w14:paraId="051F911E" w14:textId="27BC649F" w:rsidR="00821386" w:rsidRPr="002B106E" w:rsidRDefault="004A3393" w:rsidP="00821386">
      <w:pPr>
        <w:pStyle w:val="Akapitzlist"/>
        <w:numPr>
          <w:ilvl w:val="0"/>
          <w:numId w:val="130"/>
        </w:numPr>
        <w:spacing w:line="268" w:lineRule="auto"/>
        <w:ind w:left="1134" w:hanging="425"/>
        <w:jc w:val="both"/>
        <w:rPr>
          <w:rFonts w:ascii="Calibri" w:hAnsi="Calibri" w:cs="Calibri"/>
          <w:sz w:val="24"/>
          <w:szCs w:val="24"/>
        </w:rPr>
      </w:pPr>
      <w:r>
        <w:rPr>
          <w:rFonts w:ascii="Calibri" w:hAnsi="Calibri" w:cs="Calibri"/>
          <w:b/>
          <w:bCs/>
          <w:sz w:val="24"/>
          <w:szCs w:val="24"/>
          <w:u w:val="single"/>
        </w:rPr>
        <w:t xml:space="preserve">dla </w:t>
      </w:r>
      <w:r w:rsidR="00FF03EE" w:rsidRPr="002B106E">
        <w:rPr>
          <w:rFonts w:ascii="Calibri" w:hAnsi="Calibri" w:cs="Calibri"/>
          <w:b/>
          <w:bCs/>
          <w:sz w:val="24"/>
          <w:szCs w:val="24"/>
          <w:u w:val="single"/>
        </w:rPr>
        <w:t>C</w:t>
      </w:r>
      <w:r w:rsidR="00821386" w:rsidRPr="002B106E">
        <w:rPr>
          <w:rFonts w:ascii="Calibri" w:hAnsi="Calibri" w:cs="Calibri"/>
          <w:b/>
          <w:bCs/>
          <w:sz w:val="24"/>
          <w:szCs w:val="24"/>
          <w:u w:val="single"/>
        </w:rPr>
        <w:t>zęści od 1 do 7:</w:t>
      </w:r>
    </w:p>
    <w:p w14:paraId="0B99FAB3" w14:textId="45B090CA" w:rsidR="007B65F6" w:rsidRPr="00821386" w:rsidRDefault="00821386" w:rsidP="00821386">
      <w:pPr>
        <w:pStyle w:val="Nagwek3"/>
        <w:spacing w:before="0" w:after="120"/>
        <w:ind w:left="1134" w:hanging="425"/>
        <w:jc w:val="both"/>
        <w:rPr>
          <w:rFonts w:ascii="Calibri" w:hAnsi="Calibri" w:cs="Calibri"/>
          <w:color w:val="000000" w:themeColor="text1"/>
          <w:sz w:val="24"/>
          <w:szCs w:val="24"/>
        </w:rPr>
      </w:pPr>
      <w:r>
        <w:rPr>
          <w:rFonts w:ascii="Calibri" w:hAnsi="Calibri" w:cs="Calibri"/>
          <w:color w:val="000000" w:themeColor="text1"/>
          <w:sz w:val="24"/>
          <w:szCs w:val="24"/>
        </w:rPr>
        <w:t xml:space="preserve">●   </w:t>
      </w:r>
      <w:r w:rsidR="007B65F6" w:rsidRPr="007B65F6">
        <w:rPr>
          <w:rFonts w:ascii="Calibri" w:hAnsi="Calibri" w:cs="Calibri"/>
          <w:color w:val="000000" w:themeColor="text1"/>
          <w:sz w:val="24"/>
          <w:szCs w:val="24"/>
        </w:rPr>
        <w:t xml:space="preserve">deklaracji </w:t>
      </w:r>
      <w:r w:rsidR="007B65F6" w:rsidRPr="00821386">
        <w:rPr>
          <w:rFonts w:ascii="Calibri" w:hAnsi="Calibri" w:cs="Calibri"/>
          <w:color w:val="000000" w:themeColor="text1"/>
          <w:sz w:val="24"/>
          <w:szCs w:val="24"/>
        </w:rPr>
        <w:t xml:space="preserve">zgodności EC(UE) oferowanych wyrobów, określającej klasę wyrobu medycznego, sporządzonej przez producenta lub autoryzowanego przedstawiciela, poświadczającej zgodność oferowanego wyrobu z wymaganiami dyrektywy z dnia 14 czerwca 1993 r. dotycząca wyrobów medycznych (MDD </w:t>
      </w:r>
      <w:proofErr w:type="spellStart"/>
      <w:r w:rsidR="007B65F6" w:rsidRPr="00821386">
        <w:rPr>
          <w:rFonts w:ascii="Calibri" w:hAnsi="Calibri" w:cs="Calibri"/>
          <w:color w:val="000000" w:themeColor="text1"/>
          <w:sz w:val="24"/>
          <w:szCs w:val="24"/>
        </w:rPr>
        <w:t>Medical</w:t>
      </w:r>
      <w:proofErr w:type="spellEnd"/>
      <w:r w:rsidR="007B65F6" w:rsidRPr="00821386">
        <w:rPr>
          <w:rFonts w:ascii="Calibri" w:hAnsi="Calibri" w:cs="Calibri"/>
          <w:color w:val="000000" w:themeColor="text1"/>
          <w:sz w:val="24"/>
          <w:szCs w:val="24"/>
        </w:rPr>
        <w:t xml:space="preserve"> Device </w:t>
      </w:r>
      <w:proofErr w:type="spellStart"/>
      <w:r w:rsidR="007B65F6" w:rsidRPr="00821386">
        <w:rPr>
          <w:rFonts w:ascii="Calibri" w:hAnsi="Calibri" w:cs="Calibri"/>
          <w:color w:val="000000" w:themeColor="text1"/>
          <w:sz w:val="24"/>
          <w:szCs w:val="24"/>
        </w:rPr>
        <w:t>Direktive</w:t>
      </w:r>
      <w:proofErr w:type="spellEnd"/>
      <w:r w:rsidR="007B65F6" w:rsidRPr="00821386">
        <w:rPr>
          <w:rFonts w:ascii="Calibri" w:hAnsi="Calibri" w:cs="Calibri"/>
          <w:color w:val="000000" w:themeColor="text1"/>
          <w:sz w:val="24"/>
          <w:szCs w:val="24"/>
        </w:rPr>
        <w:t xml:space="preserve">) lub ustawą z dnia 7 kwietnia 2022 r. o wyrobach medycznych (MDR - </w:t>
      </w:r>
      <w:proofErr w:type="spellStart"/>
      <w:r w:rsidR="007B65F6" w:rsidRPr="00821386">
        <w:rPr>
          <w:rFonts w:ascii="Calibri" w:hAnsi="Calibri" w:cs="Calibri"/>
          <w:color w:val="000000" w:themeColor="text1"/>
          <w:sz w:val="24"/>
          <w:szCs w:val="24"/>
        </w:rPr>
        <w:t>Medical</w:t>
      </w:r>
      <w:proofErr w:type="spellEnd"/>
      <w:r w:rsidR="007B65F6" w:rsidRPr="00821386">
        <w:rPr>
          <w:rFonts w:ascii="Calibri" w:hAnsi="Calibri" w:cs="Calibri"/>
          <w:color w:val="000000" w:themeColor="text1"/>
          <w:sz w:val="24"/>
          <w:szCs w:val="24"/>
        </w:rPr>
        <w:t xml:space="preserve"> Device </w:t>
      </w:r>
      <w:proofErr w:type="spellStart"/>
      <w:r w:rsidR="007B65F6" w:rsidRPr="00821386">
        <w:rPr>
          <w:rFonts w:ascii="Calibri" w:hAnsi="Calibri" w:cs="Calibri"/>
          <w:color w:val="000000" w:themeColor="text1"/>
          <w:sz w:val="24"/>
          <w:szCs w:val="24"/>
        </w:rPr>
        <w:t>Regulation</w:t>
      </w:r>
      <w:proofErr w:type="spellEnd"/>
      <w:r w:rsidR="007B65F6" w:rsidRPr="00821386">
        <w:rPr>
          <w:rFonts w:ascii="Calibri" w:hAnsi="Calibri" w:cs="Calibri"/>
          <w:color w:val="000000" w:themeColor="text1"/>
          <w:sz w:val="24"/>
          <w:szCs w:val="24"/>
        </w:rPr>
        <w:t xml:space="preserve">), </w:t>
      </w:r>
      <w:r w:rsidR="007B65F6" w:rsidRPr="00FF03EE">
        <w:rPr>
          <w:rFonts w:ascii="Calibri" w:hAnsi="Calibri" w:cs="Calibri"/>
          <w:b/>
          <w:bCs/>
          <w:color w:val="000000" w:themeColor="text1"/>
          <w:sz w:val="24"/>
          <w:szCs w:val="24"/>
        </w:rPr>
        <w:t>oraz dodatkowo</w:t>
      </w:r>
      <w:r w:rsidR="007B65F6" w:rsidRPr="00821386">
        <w:rPr>
          <w:rFonts w:ascii="Calibri" w:hAnsi="Calibri" w:cs="Calibri"/>
          <w:color w:val="000000" w:themeColor="text1"/>
          <w:sz w:val="24"/>
          <w:szCs w:val="24"/>
        </w:rPr>
        <w:t>:</w:t>
      </w:r>
    </w:p>
    <w:p w14:paraId="2D3352BC" w14:textId="3D1D72AE" w:rsidR="007B65F6" w:rsidRPr="00821386" w:rsidRDefault="00821386" w:rsidP="00821386">
      <w:pPr>
        <w:spacing w:after="120"/>
        <w:ind w:left="1134" w:hanging="425"/>
        <w:jc w:val="both"/>
        <w:rPr>
          <w:rFonts w:ascii="Calibri" w:hAnsi="Calibri" w:cs="Calibri"/>
          <w:color w:val="000000" w:themeColor="text1"/>
          <w:sz w:val="24"/>
          <w:szCs w:val="24"/>
        </w:rPr>
      </w:pPr>
      <w:r w:rsidRPr="00821386">
        <w:rPr>
          <w:rFonts w:ascii="Calibri" w:hAnsi="Calibri" w:cs="Calibri"/>
          <w:sz w:val="24"/>
          <w:szCs w:val="24"/>
        </w:rPr>
        <w:t xml:space="preserve">●  </w:t>
      </w:r>
      <w:r w:rsidR="007B65F6" w:rsidRPr="00821386">
        <w:rPr>
          <w:rFonts w:ascii="Calibri" w:hAnsi="Calibri" w:cs="Calibri"/>
          <w:color w:val="000000" w:themeColor="text1"/>
          <w:sz w:val="24"/>
          <w:szCs w:val="24"/>
        </w:rPr>
        <w:t xml:space="preserve">certyfikatu odnoszącego się do oferowanych wyrobów, wystawionego przez jednostkę notyfikowaną zgodnie z wymaganiami MDD, AIMDD lub MDR, </w:t>
      </w:r>
      <w:r>
        <w:rPr>
          <w:rFonts w:ascii="Calibri" w:hAnsi="Calibri" w:cs="Calibri"/>
          <w:color w:val="000000" w:themeColor="text1"/>
          <w:sz w:val="24"/>
          <w:szCs w:val="24"/>
        </w:rPr>
        <w:t xml:space="preserve">                                   </w:t>
      </w:r>
      <w:r w:rsidR="007B65F6" w:rsidRPr="00821386">
        <w:rPr>
          <w:rFonts w:ascii="Calibri" w:hAnsi="Calibri" w:cs="Calibri"/>
          <w:color w:val="000000" w:themeColor="text1"/>
          <w:sz w:val="24"/>
          <w:szCs w:val="24"/>
        </w:rPr>
        <w:t>a w przypadku wygaśnięcia daty ważności certyfikatu:</w:t>
      </w:r>
    </w:p>
    <w:p w14:paraId="640DBCDA" w14:textId="40C3599B" w:rsidR="004A3393" w:rsidRDefault="00821386" w:rsidP="004A3393">
      <w:pPr>
        <w:tabs>
          <w:tab w:val="left" w:pos="1134"/>
        </w:tabs>
        <w:spacing w:after="120"/>
        <w:ind w:left="1134" w:hanging="425"/>
        <w:jc w:val="both"/>
        <w:rPr>
          <w:rFonts w:ascii="Calibri" w:eastAsia="Times New Roman" w:hAnsi="Calibri" w:cs="Calibri"/>
          <w:sz w:val="24"/>
          <w:szCs w:val="24"/>
        </w:rPr>
      </w:pPr>
      <w:r w:rsidRPr="00821386">
        <w:rPr>
          <w:rFonts w:ascii="Calibri" w:hAnsi="Calibri" w:cs="Calibri"/>
          <w:color w:val="000000" w:themeColor="text1"/>
          <w:sz w:val="24"/>
          <w:szCs w:val="24"/>
        </w:rPr>
        <w:t xml:space="preserve">●   </w:t>
      </w:r>
      <w:r w:rsidR="00FF03EE">
        <w:rPr>
          <w:rFonts w:ascii="Calibri" w:hAnsi="Calibri" w:cs="Calibri"/>
          <w:color w:val="000000" w:themeColor="text1"/>
          <w:sz w:val="24"/>
          <w:szCs w:val="24"/>
        </w:rPr>
        <w:t xml:space="preserve"> </w:t>
      </w:r>
      <w:r w:rsidR="007B65F6" w:rsidRPr="00277F57">
        <w:rPr>
          <w:rFonts w:ascii="Calibri" w:hAnsi="Calibri" w:cs="Calibri"/>
          <w:sz w:val="24"/>
          <w:szCs w:val="24"/>
        </w:rPr>
        <w:t xml:space="preserve">oświadczenia producenta lub upoważnionego przedstawiciela producenta, </w:t>
      </w:r>
      <w:r w:rsidR="00FF03EE" w:rsidRPr="00277F57">
        <w:rPr>
          <w:rFonts w:ascii="Calibri" w:eastAsia="Times New Roman" w:hAnsi="Calibri" w:cs="Calibri"/>
          <w:sz w:val="24"/>
          <w:szCs w:val="24"/>
        </w:rPr>
        <w:t>w języku polskim, że oferowany wyrób medyczny jest objęty jednym z okresów przejściowych, o których mowa w art. 120 ust. 2 – 4 MDR</w:t>
      </w:r>
      <w:r w:rsidR="00C728B5" w:rsidRPr="00277F57">
        <w:rPr>
          <w:rFonts w:ascii="Calibri" w:eastAsia="Times New Roman" w:hAnsi="Calibri" w:cs="Calibri"/>
          <w:sz w:val="24"/>
          <w:szCs w:val="24"/>
        </w:rPr>
        <w:t>;</w:t>
      </w:r>
    </w:p>
    <w:p w14:paraId="116DB86C" w14:textId="10FB34BB" w:rsidR="004A3393" w:rsidRPr="004A3393" w:rsidRDefault="004A3393" w:rsidP="004A3393">
      <w:pPr>
        <w:pStyle w:val="Akapitzlist"/>
        <w:numPr>
          <w:ilvl w:val="0"/>
          <w:numId w:val="130"/>
        </w:numPr>
        <w:ind w:left="1134" w:hanging="425"/>
        <w:jc w:val="both"/>
        <w:rPr>
          <w:rFonts w:ascii="Calibri" w:hAnsi="Calibri" w:cs="Calibri"/>
          <w:b/>
          <w:bCs/>
          <w:sz w:val="24"/>
          <w:szCs w:val="24"/>
        </w:rPr>
      </w:pPr>
      <w:r>
        <w:rPr>
          <w:rFonts w:ascii="Calibri" w:hAnsi="Calibri" w:cs="Calibri"/>
          <w:b/>
          <w:bCs/>
          <w:sz w:val="24"/>
          <w:szCs w:val="24"/>
          <w:u w:val="single"/>
        </w:rPr>
        <w:t xml:space="preserve">dla </w:t>
      </w:r>
      <w:r w:rsidRPr="004A3393">
        <w:rPr>
          <w:rFonts w:ascii="Calibri" w:hAnsi="Calibri" w:cs="Calibri"/>
          <w:b/>
          <w:bCs/>
          <w:sz w:val="24"/>
          <w:szCs w:val="24"/>
          <w:u w:val="single"/>
        </w:rPr>
        <w:t xml:space="preserve">Części nr 7 poz. 1 </w:t>
      </w:r>
      <w:r>
        <w:rPr>
          <w:rFonts w:ascii="Calibri" w:hAnsi="Calibri" w:cs="Calibri"/>
          <w:b/>
          <w:bCs/>
          <w:sz w:val="24"/>
          <w:szCs w:val="24"/>
          <w:u w:val="single"/>
        </w:rPr>
        <w:t>-</w:t>
      </w:r>
      <w:r w:rsidRPr="004A3393">
        <w:rPr>
          <w:rFonts w:ascii="Calibri" w:hAnsi="Calibri" w:cs="Calibri"/>
          <w:b/>
          <w:bCs/>
          <w:sz w:val="24"/>
          <w:szCs w:val="24"/>
          <w:u w:val="single"/>
        </w:rPr>
        <w:t xml:space="preserve"> 12</w:t>
      </w:r>
      <w:r>
        <w:rPr>
          <w:rFonts w:ascii="Calibri" w:hAnsi="Calibri" w:cs="Calibri"/>
          <w:b/>
          <w:bCs/>
          <w:sz w:val="24"/>
          <w:szCs w:val="24"/>
        </w:rPr>
        <w:t>:</w:t>
      </w:r>
      <w:r w:rsidRPr="004A3393">
        <w:rPr>
          <w:rFonts w:ascii="Calibri" w:hAnsi="Calibri" w:cs="Calibri"/>
          <w:b/>
          <w:bCs/>
          <w:sz w:val="24"/>
          <w:szCs w:val="24"/>
        </w:rPr>
        <w:t xml:space="preserve"> </w:t>
      </w:r>
      <w:r w:rsidRPr="004A3393">
        <w:rPr>
          <w:rFonts w:ascii="Calibri" w:hAnsi="Calibri" w:cs="Calibri"/>
          <w:sz w:val="24"/>
          <w:szCs w:val="24"/>
        </w:rPr>
        <w:t>dokumenty potwierdzające chłonność zgodnie z ISO 11948-1 - określonych w załączniku nr 2 do SWZ</w:t>
      </w:r>
      <w:r w:rsidR="00770EDE">
        <w:rPr>
          <w:rFonts w:ascii="Calibri" w:hAnsi="Calibri" w:cs="Calibri"/>
          <w:sz w:val="24"/>
          <w:szCs w:val="24"/>
        </w:rPr>
        <w:t>;</w:t>
      </w:r>
    </w:p>
    <w:p w14:paraId="61577BC5" w14:textId="46FDA82F" w:rsidR="00A43D99" w:rsidRPr="00277F57" w:rsidRDefault="004A3393" w:rsidP="00A43D99">
      <w:pPr>
        <w:pStyle w:val="Akapitzlist"/>
        <w:numPr>
          <w:ilvl w:val="0"/>
          <w:numId w:val="130"/>
        </w:numPr>
        <w:spacing w:line="268" w:lineRule="auto"/>
        <w:ind w:left="1134" w:hanging="425"/>
        <w:jc w:val="both"/>
        <w:rPr>
          <w:rFonts w:ascii="Calibri" w:hAnsi="Calibri" w:cs="Calibri"/>
          <w:b/>
          <w:bCs/>
          <w:sz w:val="24"/>
          <w:szCs w:val="24"/>
          <w:u w:val="single"/>
        </w:rPr>
      </w:pPr>
      <w:r>
        <w:rPr>
          <w:rFonts w:ascii="Calibri" w:hAnsi="Calibri" w:cs="Calibri"/>
          <w:b/>
          <w:bCs/>
          <w:sz w:val="24"/>
          <w:szCs w:val="24"/>
          <w:u w:val="single"/>
        </w:rPr>
        <w:t xml:space="preserve">dla </w:t>
      </w:r>
      <w:r w:rsidR="00FF03EE" w:rsidRPr="00277F57">
        <w:rPr>
          <w:rFonts w:ascii="Calibri" w:hAnsi="Calibri" w:cs="Calibri"/>
          <w:b/>
          <w:bCs/>
          <w:sz w:val="24"/>
          <w:szCs w:val="24"/>
          <w:u w:val="single"/>
        </w:rPr>
        <w:t xml:space="preserve">Część nr </w:t>
      </w:r>
      <w:r w:rsidR="00C9754A" w:rsidRPr="00277F57">
        <w:rPr>
          <w:rFonts w:ascii="Calibri" w:hAnsi="Calibri" w:cs="Calibri"/>
          <w:b/>
          <w:bCs/>
          <w:sz w:val="24"/>
          <w:szCs w:val="24"/>
          <w:u w:val="single"/>
        </w:rPr>
        <w:t>8</w:t>
      </w:r>
      <w:r w:rsidR="00FF03EE" w:rsidRPr="00277F57">
        <w:rPr>
          <w:rFonts w:ascii="Calibri" w:hAnsi="Calibri" w:cs="Calibri"/>
          <w:b/>
          <w:bCs/>
          <w:sz w:val="24"/>
          <w:szCs w:val="24"/>
          <w:u w:val="single"/>
        </w:rPr>
        <w:t xml:space="preserve"> poz. 1: </w:t>
      </w:r>
    </w:p>
    <w:p w14:paraId="2465A536" w14:textId="1A8A9BFE" w:rsidR="004A3393" w:rsidRPr="004A3393" w:rsidRDefault="00A43D99" w:rsidP="004A3393">
      <w:pPr>
        <w:pStyle w:val="Akapitzlist"/>
        <w:spacing w:after="120" w:line="269" w:lineRule="auto"/>
        <w:ind w:left="1134"/>
        <w:jc w:val="both"/>
        <w:rPr>
          <w:rFonts w:ascii="Calibri" w:hAnsi="Calibri" w:cs="Calibri"/>
          <w:sz w:val="24"/>
          <w:szCs w:val="24"/>
        </w:rPr>
      </w:pPr>
      <w:r w:rsidRPr="00277F57">
        <w:rPr>
          <w:rFonts w:ascii="Calibri" w:hAnsi="Calibri" w:cs="Calibri"/>
          <w:sz w:val="24"/>
          <w:szCs w:val="24"/>
        </w:rPr>
        <w:t>Wykonawca zobowiązuje się do złożenia oświadczenia, że oferowany wyrób medyczny spełnia wymogi ustawy z dnia 7.04.2022 r. o wyrobach medycznych</w:t>
      </w:r>
      <w:r w:rsidR="00770EDE">
        <w:rPr>
          <w:rFonts w:ascii="Calibri" w:hAnsi="Calibri" w:cs="Calibri"/>
          <w:sz w:val="24"/>
          <w:szCs w:val="24"/>
        </w:rPr>
        <w:t>;</w:t>
      </w:r>
    </w:p>
    <w:p w14:paraId="4616823D" w14:textId="79AD1960" w:rsidR="00F47701" w:rsidRPr="004A3393" w:rsidRDefault="004A3393" w:rsidP="004A3393">
      <w:pPr>
        <w:pStyle w:val="Akapitzlist"/>
        <w:numPr>
          <w:ilvl w:val="0"/>
          <w:numId w:val="130"/>
        </w:numPr>
        <w:spacing w:line="268" w:lineRule="auto"/>
        <w:ind w:left="1134" w:hanging="425"/>
        <w:jc w:val="both"/>
        <w:rPr>
          <w:rFonts w:ascii="Calibri" w:hAnsi="Calibri" w:cs="Calibri"/>
          <w:b/>
          <w:bCs/>
          <w:sz w:val="24"/>
          <w:szCs w:val="24"/>
          <w:u w:val="single"/>
        </w:rPr>
      </w:pPr>
      <w:r w:rsidRPr="004A3393">
        <w:rPr>
          <w:rFonts w:ascii="Calibri" w:hAnsi="Calibri" w:cs="Calibri"/>
          <w:b/>
          <w:bCs/>
          <w:sz w:val="24"/>
          <w:szCs w:val="24"/>
          <w:u w:val="single"/>
        </w:rPr>
        <w:t xml:space="preserve">dla </w:t>
      </w:r>
      <w:r w:rsidR="00F47701" w:rsidRPr="004A3393">
        <w:rPr>
          <w:rFonts w:ascii="Calibri" w:hAnsi="Calibri" w:cs="Calibri"/>
          <w:b/>
          <w:bCs/>
          <w:sz w:val="24"/>
          <w:szCs w:val="24"/>
          <w:u w:val="single"/>
        </w:rPr>
        <w:t xml:space="preserve">Część nr </w:t>
      </w:r>
      <w:r w:rsidR="00C9754A" w:rsidRPr="004A3393">
        <w:rPr>
          <w:rFonts w:ascii="Calibri" w:hAnsi="Calibri" w:cs="Calibri"/>
          <w:b/>
          <w:bCs/>
          <w:sz w:val="24"/>
          <w:szCs w:val="24"/>
          <w:u w:val="single"/>
        </w:rPr>
        <w:t>8</w:t>
      </w:r>
      <w:r w:rsidR="00F47701" w:rsidRPr="004A3393">
        <w:rPr>
          <w:rFonts w:ascii="Calibri" w:hAnsi="Calibri" w:cs="Calibri"/>
          <w:b/>
          <w:bCs/>
          <w:sz w:val="24"/>
          <w:szCs w:val="24"/>
          <w:u w:val="single"/>
        </w:rPr>
        <w:t xml:space="preserve"> poz. </w:t>
      </w:r>
      <w:r w:rsidR="00A43D99" w:rsidRPr="004A3393">
        <w:rPr>
          <w:rFonts w:ascii="Calibri" w:hAnsi="Calibri" w:cs="Calibri"/>
          <w:b/>
          <w:bCs/>
          <w:sz w:val="24"/>
          <w:szCs w:val="24"/>
          <w:u w:val="single"/>
        </w:rPr>
        <w:t>3</w:t>
      </w:r>
      <w:r w:rsidR="00F47701" w:rsidRPr="004A3393">
        <w:rPr>
          <w:rFonts w:ascii="Calibri" w:hAnsi="Calibri" w:cs="Calibri"/>
          <w:b/>
          <w:bCs/>
          <w:sz w:val="24"/>
          <w:szCs w:val="24"/>
          <w:u w:val="single"/>
        </w:rPr>
        <w:t>:</w:t>
      </w:r>
    </w:p>
    <w:p w14:paraId="78D03E65" w14:textId="678DE60E" w:rsidR="00A43D99" w:rsidRPr="00277F57" w:rsidRDefault="00A43D99" w:rsidP="00A43D99">
      <w:pPr>
        <w:pStyle w:val="Akapitzlist"/>
        <w:spacing w:line="268" w:lineRule="auto"/>
        <w:ind w:left="1134"/>
        <w:jc w:val="both"/>
        <w:rPr>
          <w:rFonts w:ascii="Calibri" w:hAnsi="Calibri" w:cs="Calibri"/>
          <w:b/>
          <w:bCs/>
          <w:sz w:val="24"/>
          <w:szCs w:val="24"/>
          <w:u w:val="single"/>
        </w:rPr>
      </w:pPr>
      <w:r w:rsidRPr="00277F57">
        <w:rPr>
          <w:rFonts w:ascii="Calibri" w:hAnsi="Calibri" w:cs="Calibri"/>
          <w:sz w:val="24"/>
          <w:szCs w:val="24"/>
        </w:rPr>
        <w:t xml:space="preserve">Zamawiający wymaga dokumentów potwierdzających zgodność produktu z normą  potwierdzającą, że oferowany asortyment spełnia wymogi Zamawiającego opisane w załączniku nr 2 do SWZ tj.: </w:t>
      </w:r>
    </w:p>
    <w:p w14:paraId="688F4AA7" w14:textId="5772CE8A" w:rsidR="00F47701" w:rsidRPr="00277F57" w:rsidRDefault="00F47701" w:rsidP="00F47701">
      <w:pPr>
        <w:pStyle w:val="Akapitzlist"/>
        <w:numPr>
          <w:ilvl w:val="0"/>
          <w:numId w:val="128"/>
        </w:numPr>
        <w:spacing w:line="268" w:lineRule="auto"/>
        <w:ind w:left="1442"/>
        <w:jc w:val="both"/>
        <w:rPr>
          <w:rFonts w:ascii="Calibri" w:hAnsi="Calibri" w:cs="Calibri"/>
          <w:sz w:val="24"/>
          <w:szCs w:val="24"/>
        </w:rPr>
      </w:pPr>
      <w:r w:rsidRPr="00277F57">
        <w:rPr>
          <w:rFonts w:ascii="Calibri" w:hAnsi="Calibri" w:cs="Calibri"/>
          <w:sz w:val="24"/>
          <w:szCs w:val="24"/>
        </w:rPr>
        <w:t>z normą EN 374-1,  EN 374-2, EN 374-4, EN 374-5 (certyfikat jednostki</w:t>
      </w:r>
      <w:r w:rsidR="007B35E8" w:rsidRPr="00277F57">
        <w:rPr>
          <w:rFonts w:ascii="Calibri" w:hAnsi="Calibri" w:cs="Calibri"/>
          <w:sz w:val="24"/>
          <w:szCs w:val="24"/>
        </w:rPr>
        <w:t xml:space="preserve"> niezależnej</w:t>
      </w:r>
      <w:r w:rsidRPr="00277F57">
        <w:rPr>
          <w:rFonts w:ascii="Calibri" w:hAnsi="Calibri" w:cs="Calibri"/>
          <w:sz w:val="24"/>
          <w:szCs w:val="24"/>
        </w:rPr>
        <w:t>)</w:t>
      </w:r>
      <w:r w:rsidR="00770EDE">
        <w:rPr>
          <w:rFonts w:ascii="Calibri" w:hAnsi="Calibri" w:cs="Calibri"/>
          <w:sz w:val="24"/>
          <w:szCs w:val="24"/>
        </w:rPr>
        <w:t>,</w:t>
      </w:r>
    </w:p>
    <w:p w14:paraId="5C2FE978" w14:textId="0F6456F5" w:rsidR="00F47701" w:rsidRPr="00277F57" w:rsidRDefault="00F47701" w:rsidP="00F47701">
      <w:pPr>
        <w:pStyle w:val="Akapitzlist"/>
        <w:numPr>
          <w:ilvl w:val="0"/>
          <w:numId w:val="128"/>
        </w:numPr>
        <w:spacing w:line="268" w:lineRule="auto"/>
        <w:ind w:left="1442"/>
        <w:jc w:val="both"/>
        <w:rPr>
          <w:rFonts w:ascii="Calibri" w:hAnsi="Calibri" w:cs="Calibri"/>
          <w:sz w:val="24"/>
          <w:szCs w:val="24"/>
        </w:rPr>
      </w:pPr>
      <w:r w:rsidRPr="00277F57">
        <w:rPr>
          <w:rFonts w:ascii="Calibri" w:hAnsi="Calibri" w:cs="Calibri"/>
          <w:sz w:val="24"/>
          <w:szCs w:val="24"/>
        </w:rPr>
        <w:t xml:space="preserve">z normą ASTM </w:t>
      </w:r>
      <w:r w:rsidR="00A43D99" w:rsidRPr="00277F57">
        <w:rPr>
          <w:rFonts w:ascii="Calibri" w:hAnsi="Calibri" w:cs="Calibri"/>
          <w:sz w:val="24"/>
          <w:szCs w:val="24"/>
        </w:rPr>
        <w:t>1671</w:t>
      </w:r>
      <w:r w:rsidRPr="00277F57">
        <w:rPr>
          <w:rFonts w:ascii="Calibri" w:hAnsi="Calibri" w:cs="Calibri"/>
          <w:sz w:val="24"/>
          <w:szCs w:val="24"/>
        </w:rPr>
        <w:t xml:space="preserve"> (raport z badań jednostki </w:t>
      </w:r>
      <w:r w:rsidR="007B35E8" w:rsidRPr="00277F57">
        <w:rPr>
          <w:rFonts w:ascii="Calibri" w:hAnsi="Calibri" w:cs="Calibri"/>
          <w:sz w:val="24"/>
          <w:szCs w:val="24"/>
        </w:rPr>
        <w:t>niezależnej)</w:t>
      </w:r>
      <w:r w:rsidR="00770EDE">
        <w:rPr>
          <w:rFonts w:ascii="Calibri" w:hAnsi="Calibri" w:cs="Calibri"/>
          <w:sz w:val="24"/>
          <w:szCs w:val="24"/>
        </w:rPr>
        <w:t>,</w:t>
      </w:r>
    </w:p>
    <w:p w14:paraId="0511391B" w14:textId="20B3157E" w:rsidR="00FF03EE" w:rsidRPr="00277F57" w:rsidRDefault="00F47701" w:rsidP="002B106E">
      <w:pPr>
        <w:pStyle w:val="Akapitzlist"/>
        <w:numPr>
          <w:ilvl w:val="0"/>
          <w:numId w:val="128"/>
        </w:numPr>
        <w:spacing w:line="268" w:lineRule="auto"/>
        <w:ind w:left="1442"/>
        <w:jc w:val="both"/>
        <w:rPr>
          <w:rFonts w:ascii="Calibri" w:hAnsi="Calibri" w:cs="Calibri"/>
          <w:sz w:val="24"/>
          <w:szCs w:val="24"/>
        </w:rPr>
      </w:pPr>
      <w:r w:rsidRPr="00277F57">
        <w:rPr>
          <w:rFonts w:ascii="Calibri" w:hAnsi="Calibri" w:cs="Calibri"/>
          <w:sz w:val="24"/>
          <w:szCs w:val="24"/>
        </w:rPr>
        <w:t>z normą EN 16523-1 (deklaracja zgodności)</w:t>
      </w:r>
      <w:r w:rsidR="00A43D99" w:rsidRPr="00277F57">
        <w:rPr>
          <w:rFonts w:ascii="Calibri" w:hAnsi="Calibri" w:cs="Calibri"/>
          <w:sz w:val="24"/>
          <w:szCs w:val="24"/>
        </w:rPr>
        <w:t>.</w:t>
      </w:r>
    </w:p>
    <w:p w14:paraId="6E921CF8" w14:textId="08FD1C98" w:rsidR="007B4F1B" w:rsidRPr="007B4F1B" w:rsidRDefault="007B4F1B" w:rsidP="000A3531">
      <w:pPr>
        <w:pStyle w:val="Akapitzlist"/>
        <w:numPr>
          <w:ilvl w:val="0"/>
          <w:numId w:val="131"/>
        </w:numPr>
        <w:tabs>
          <w:tab w:val="left" w:pos="-142"/>
        </w:tabs>
        <w:spacing w:line="271" w:lineRule="auto"/>
        <w:jc w:val="both"/>
        <w:rPr>
          <w:rFonts w:asciiTheme="majorHAnsi" w:hAnsiTheme="majorHAnsi" w:cstheme="majorHAnsi"/>
          <w:sz w:val="24"/>
          <w:szCs w:val="24"/>
        </w:rPr>
      </w:pPr>
      <w:bookmarkStart w:id="11" w:name="_Toc85023469"/>
      <w:r w:rsidRPr="00DB2BCA">
        <w:rPr>
          <w:rFonts w:asciiTheme="majorHAnsi" w:hAnsiTheme="majorHAnsi" w:cstheme="majorHAnsi"/>
          <w:sz w:val="24"/>
          <w:szCs w:val="24"/>
        </w:rPr>
        <w:t>Zamawiający akceptuje równoważne</w:t>
      </w:r>
      <w:r w:rsidRPr="007B4F1B">
        <w:rPr>
          <w:rFonts w:asciiTheme="majorHAnsi" w:hAnsiTheme="majorHAnsi" w:cstheme="majorHAnsi"/>
          <w:sz w:val="24"/>
          <w:szCs w:val="24"/>
        </w:rPr>
        <w:t xml:space="preserve"> przedmiotowe środki dowodowe, w</w:t>
      </w:r>
      <w:r w:rsidR="006C1039">
        <w:rPr>
          <w:rFonts w:asciiTheme="majorHAnsi" w:hAnsiTheme="majorHAnsi" w:cstheme="majorHAnsi"/>
          <w:sz w:val="24"/>
          <w:szCs w:val="24"/>
        </w:rPr>
        <w:t> </w:t>
      </w:r>
      <w:r w:rsidRPr="007B4F1B">
        <w:rPr>
          <w:rFonts w:asciiTheme="majorHAnsi" w:hAnsiTheme="majorHAnsi" w:cstheme="majorHAnsi"/>
          <w:sz w:val="24"/>
          <w:szCs w:val="24"/>
        </w:rPr>
        <w:t xml:space="preserve">szczególności takie jak foldery, prospekty, jeśli potwierdzają, że oferowane produkty spełniają określone przez </w:t>
      </w:r>
      <w:r>
        <w:rPr>
          <w:rFonts w:asciiTheme="majorHAnsi" w:hAnsiTheme="majorHAnsi" w:cstheme="majorHAnsi"/>
          <w:sz w:val="24"/>
          <w:szCs w:val="24"/>
        </w:rPr>
        <w:t>Z</w:t>
      </w:r>
      <w:r w:rsidRPr="007B4F1B">
        <w:rPr>
          <w:rFonts w:asciiTheme="majorHAnsi" w:hAnsiTheme="majorHAnsi" w:cstheme="majorHAnsi"/>
          <w:sz w:val="24"/>
          <w:szCs w:val="24"/>
        </w:rPr>
        <w:t>amawiającego wymagania, cechy zawarte w opisie przedmiotu zamówienia.</w:t>
      </w:r>
    </w:p>
    <w:p w14:paraId="766E3793" w14:textId="6663D16E" w:rsidR="007B4F1B" w:rsidRPr="00F523DF" w:rsidRDefault="007B4F1B" w:rsidP="000A3531">
      <w:pPr>
        <w:pStyle w:val="Akapitzlist"/>
        <w:numPr>
          <w:ilvl w:val="0"/>
          <w:numId w:val="131"/>
        </w:numPr>
        <w:tabs>
          <w:tab w:val="left" w:pos="-142"/>
        </w:tabs>
        <w:spacing w:line="271" w:lineRule="auto"/>
        <w:jc w:val="both"/>
        <w:rPr>
          <w:rFonts w:asciiTheme="majorHAnsi" w:hAnsiTheme="majorHAnsi" w:cstheme="majorHAnsi"/>
          <w:sz w:val="24"/>
          <w:szCs w:val="24"/>
        </w:rPr>
      </w:pPr>
      <w:r w:rsidRPr="00F523DF">
        <w:rPr>
          <w:rFonts w:asciiTheme="majorHAnsi" w:hAnsiTheme="majorHAnsi" w:cstheme="majorHAnsi"/>
          <w:sz w:val="24"/>
          <w:szCs w:val="24"/>
        </w:rPr>
        <w:t xml:space="preserve">Zamawiający zgodnie z </w:t>
      </w:r>
      <w:r w:rsidR="006C1039">
        <w:rPr>
          <w:rFonts w:asciiTheme="majorHAnsi" w:hAnsiTheme="majorHAnsi" w:cstheme="majorHAnsi"/>
          <w:sz w:val="24"/>
          <w:szCs w:val="24"/>
        </w:rPr>
        <w:t>art.</w:t>
      </w:r>
      <w:r w:rsidRPr="00F523DF">
        <w:rPr>
          <w:rFonts w:asciiTheme="majorHAnsi" w:hAnsiTheme="majorHAnsi" w:cstheme="majorHAnsi"/>
          <w:sz w:val="24"/>
          <w:szCs w:val="24"/>
        </w:rPr>
        <w:t xml:space="preserve"> 107 ust. 2 ustawy</w:t>
      </w:r>
      <w:r w:rsidR="00BA4B52">
        <w:rPr>
          <w:rFonts w:asciiTheme="majorHAnsi" w:hAnsiTheme="majorHAnsi" w:cstheme="majorHAnsi"/>
          <w:sz w:val="24"/>
          <w:szCs w:val="24"/>
        </w:rPr>
        <w:t xml:space="preserve">, </w:t>
      </w:r>
      <w:r w:rsidRPr="00F523DF">
        <w:rPr>
          <w:rFonts w:asciiTheme="majorHAnsi" w:hAnsiTheme="majorHAnsi" w:cstheme="majorHAnsi"/>
          <w:sz w:val="24"/>
          <w:szCs w:val="24"/>
        </w:rPr>
        <w:t>wezwie Wykonawcę do ich uzupełnienia w wyznaczonym terminie</w:t>
      </w:r>
      <w:r w:rsidR="006C1039">
        <w:rPr>
          <w:rFonts w:asciiTheme="majorHAnsi" w:hAnsiTheme="majorHAnsi" w:cstheme="majorHAnsi"/>
          <w:sz w:val="24"/>
          <w:szCs w:val="24"/>
        </w:rPr>
        <w:t>,</w:t>
      </w:r>
      <w:r w:rsidRPr="00F523DF">
        <w:rPr>
          <w:rFonts w:asciiTheme="majorHAnsi" w:hAnsiTheme="majorHAnsi" w:cstheme="majorHAnsi"/>
          <w:sz w:val="24"/>
          <w:szCs w:val="24"/>
        </w:rPr>
        <w:t xml:space="preserve"> chyba, że pomimo złożenia przedmiotowego środka dowodowego, oferta będzie podlegała odrzuceniu albo będą zachodziły przesłanki unieważnienia postępowania. </w:t>
      </w:r>
    </w:p>
    <w:p w14:paraId="7D56E860" w14:textId="578C9C84" w:rsidR="007B4F1B" w:rsidRPr="007B4F1B" w:rsidRDefault="007B4F1B" w:rsidP="000A3531">
      <w:pPr>
        <w:pStyle w:val="Akapitzlist"/>
        <w:numPr>
          <w:ilvl w:val="0"/>
          <w:numId w:val="131"/>
        </w:numPr>
        <w:tabs>
          <w:tab w:val="left" w:pos="-142"/>
        </w:tabs>
        <w:spacing w:line="271" w:lineRule="auto"/>
        <w:jc w:val="both"/>
        <w:rPr>
          <w:rFonts w:asciiTheme="majorHAnsi" w:hAnsiTheme="majorHAnsi" w:cstheme="majorHAnsi"/>
          <w:color w:val="000000"/>
          <w:sz w:val="24"/>
          <w:szCs w:val="24"/>
        </w:rPr>
      </w:pPr>
      <w:r w:rsidRPr="007B4F1B">
        <w:rPr>
          <w:rFonts w:asciiTheme="majorHAnsi" w:hAnsiTheme="majorHAnsi" w:cstheme="majorHAnsi"/>
          <w:color w:val="000000"/>
          <w:sz w:val="24"/>
          <w:szCs w:val="24"/>
        </w:rPr>
        <w:lastRenderedPageBreak/>
        <w:t xml:space="preserve">Dopuszczalne będzie tylko (jednorazowe) uzupełnienie dokumentów wyłącznie </w:t>
      </w:r>
      <w:r w:rsidR="007D78B2">
        <w:rPr>
          <w:rFonts w:asciiTheme="majorHAnsi" w:hAnsiTheme="majorHAnsi" w:cstheme="majorHAnsi"/>
          <w:color w:val="000000"/>
          <w:sz w:val="24"/>
          <w:szCs w:val="24"/>
        </w:rPr>
        <w:br/>
      </w:r>
      <w:r w:rsidRPr="007B4F1B">
        <w:rPr>
          <w:rFonts w:asciiTheme="majorHAnsi" w:hAnsiTheme="majorHAnsi" w:cstheme="majorHAnsi"/>
          <w:color w:val="000000"/>
          <w:sz w:val="24"/>
          <w:szCs w:val="24"/>
        </w:rPr>
        <w:t xml:space="preserve">w dwóch przypadkach: gdy wykonawca w ogóle nie złoży wymaganego środka dowodowego lub złożony został środek niekompletny, np. nie wszystkie strony wymaganego dokumentu zostały dołączone do oferty lub podpisane, z treści dokumentów nie będzie wynikać spełnienie wszystkich wymaganych wymagań, występować będą rozbieżności pomiędzy różnymi dokumentami. </w:t>
      </w:r>
    </w:p>
    <w:p w14:paraId="307521CA" w14:textId="284DB1BA" w:rsidR="007B4F1B" w:rsidRPr="007B4F1B" w:rsidRDefault="007B4F1B" w:rsidP="000A3531">
      <w:pPr>
        <w:pStyle w:val="Akapitzlist"/>
        <w:numPr>
          <w:ilvl w:val="0"/>
          <w:numId w:val="131"/>
        </w:numPr>
        <w:tabs>
          <w:tab w:val="left" w:pos="-142"/>
        </w:tabs>
        <w:spacing w:line="271" w:lineRule="auto"/>
        <w:jc w:val="both"/>
        <w:rPr>
          <w:rFonts w:asciiTheme="majorHAnsi" w:hAnsiTheme="majorHAnsi" w:cstheme="majorHAnsi"/>
          <w:color w:val="000000"/>
          <w:sz w:val="24"/>
          <w:szCs w:val="24"/>
        </w:rPr>
      </w:pPr>
      <w:r w:rsidRPr="007B4F1B">
        <w:rPr>
          <w:rFonts w:asciiTheme="majorHAnsi" w:hAnsiTheme="majorHAnsi" w:cstheme="majorHAnsi"/>
          <w:color w:val="000000"/>
          <w:sz w:val="24"/>
          <w:szCs w:val="24"/>
        </w:rPr>
        <w:t xml:space="preserve">Nie będą podlegały uzupełnieniu dokumenty, z których na skutek merytorycznej oceny wynikać będzie, że oferowane produkty nie spełniają wymagań przedmiotu zamówienia, tj. nie potwierdzają, że wykonawca oferuje produkt spełniający oczekiwania zamawiającego lub pomimo </w:t>
      </w:r>
      <w:r w:rsidR="00446DC5" w:rsidRPr="007B4F1B">
        <w:rPr>
          <w:rFonts w:asciiTheme="majorHAnsi" w:hAnsiTheme="majorHAnsi" w:cstheme="majorHAnsi"/>
          <w:color w:val="000000"/>
          <w:sz w:val="24"/>
          <w:szCs w:val="24"/>
        </w:rPr>
        <w:t>uzupełnienia brak</w:t>
      </w:r>
      <w:r w:rsidRPr="007B4F1B">
        <w:rPr>
          <w:rFonts w:asciiTheme="majorHAnsi" w:hAnsiTheme="majorHAnsi" w:cstheme="majorHAnsi"/>
          <w:color w:val="000000"/>
          <w:sz w:val="24"/>
          <w:szCs w:val="24"/>
        </w:rPr>
        <w:t xml:space="preserve"> będzie w nich odniesienia do wymagań wynikających z OPZ.</w:t>
      </w:r>
    </w:p>
    <w:p w14:paraId="00F61331" w14:textId="3AECE968" w:rsidR="007B4F1B" w:rsidRPr="007B4F1B" w:rsidRDefault="007B4F1B" w:rsidP="000A3531">
      <w:pPr>
        <w:pStyle w:val="Akapitzlist"/>
        <w:numPr>
          <w:ilvl w:val="0"/>
          <w:numId w:val="131"/>
        </w:numPr>
        <w:tabs>
          <w:tab w:val="left" w:pos="-142"/>
        </w:tabs>
        <w:spacing w:line="271" w:lineRule="auto"/>
        <w:jc w:val="both"/>
        <w:rPr>
          <w:rFonts w:asciiTheme="majorHAnsi" w:hAnsiTheme="majorHAnsi" w:cstheme="majorHAnsi"/>
          <w:sz w:val="24"/>
          <w:szCs w:val="24"/>
        </w:rPr>
      </w:pPr>
      <w:r w:rsidRPr="007B4F1B">
        <w:rPr>
          <w:rFonts w:asciiTheme="majorHAnsi" w:hAnsiTheme="majorHAnsi" w:cstheme="majorHAnsi"/>
          <w:color w:val="000000"/>
          <w:sz w:val="24"/>
          <w:szCs w:val="24"/>
        </w:rPr>
        <w:t>Jeżeli braki w obrębie dokumentów przedmiotowych nie zostaną usunięte (pomimo skorzystania z normy art. 107 ust. 2 ustawy) lub dokumenty przedmiotowe zawierają błędy, oferta, do której załączone zostały takie dokumenty, podlega odrzuceniu na podstawie art. 226 ust. 1</w:t>
      </w:r>
      <w:r w:rsidR="007D78B2">
        <w:rPr>
          <w:rFonts w:asciiTheme="majorHAnsi" w:hAnsiTheme="majorHAnsi" w:cstheme="majorHAnsi"/>
          <w:color w:val="000000"/>
          <w:sz w:val="24"/>
          <w:szCs w:val="24"/>
        </w:rPr>
        <w:t xml:space="preserve"> </w:t>
      </w:r>
      <w:r w:rsidRPr="007B4F1B">
        <w:rPr>
          <w:rFonts w:asciiTheme="majorHAnsi" w:hAnsiTheme="majorHAnsi" w:cstheme="majorHAnsi"/>
          <w:color w:val="000000"/>
          <w:sz w:val="24"/>
          <w:szCs w:val="24"/>
        </w:rPr>
        <w:t xml:space="preserve">pkt 2 lit. c </w:t>
      </w:r>
      <w:r w:rsidR="007D78B2">
        <w:rPr>
          <w:rFonts w:asciiTheme="majorHAnsi" w:hAnsiTheme="majorHAnsi" w:cstheme="majorHAnsi"/>
          <w:color w:val="000000"/>
          <w:sz w:val="24"/>
          <w:szCs w:val="24"/>
        </w:rPr>
        <w:t>ustawy</w:t>
      </w:r>
      <w:r w:rsidRPr="007B4F1B">
        <w:rPr>
          <w:rFonts w:asciiTheme="majorHAnsi" w:hAnsiTheme="majorHAnsi" w:cstheme="majorHAnsi"/>
          <w:color w:val="000000"/>
          <w:sz w:val="24"/>
          <w:szCs w:val="24"/>
        </w:rPr>
        <w:t>.</w:t>
      </w:r>
    </w:p>
    <w:p w14:paraId="4FA74C5D" w14:textId="0FE86656" w:rsidR="002C356E" w:rsidRPr="00796CE2" w:rsidRDefault="00FA77C1" w:rsidP="004502B8">
      <w:pPr>
        <w:pStyle w:val="Nagwek2"/>
        <w:numPr>
          <w:ilvl w:val="0"/>
          <w:numId w:val="31"/>
        </w:numPr>
        <w:spacing w:before="240" w:after="240" w:line="271" w:lineRule="auto"/>
        <w:ind w:left="357" w:hanging="357"/>
        <w:rPr>
          <w:rFonts w:ascii="Calibri" w:hAnsi="Calibri" w:cs="Calibri"/>
        </w:rPr>
      </w:pPr>
      <w:r w:rsidRPr="00796CE2">
        <w:rPr>
          <w:rFonts w:ascii="Calibri" w:hAnsi="Calibri" w:cs="Calibri"/>
          <w:spacing w:val="-2"/>
        </w:rPr>
        <w:t>Wizja</w:t>
      </w:r>
      <w:r w:rsidRPr="00796CE2">
        <w:rPr>
          <w:rFonts w:ascii="Calibri" w:hAnsi="Calibri" w:cs="Calibri"/>
        </w:rPr>
        <w:t xml:space="preserve"> lokalna</w:t>
      </w:r>
      <w:bookmarkEnd w:id="11"/>
    </w:p>
    <w:p w14:paraId="1A3F3A52" w14:textId="73B6CE4D" w:rsidR="007D78B2" w:rsidRPr="00796CE2" w:rsidRDefault="007D78B2" w:rsidP="007D78B2">
      <w:pPr>
        <w:rPr>
          <w:rFonts w:ascii="Calibri" w:hAnsi="Calibri" w:cs="Calibri"/>
          <w:sz w:val="24"/>
          <w:szCs w:val="24"/>
        </w:rPr>
      </w:pPr>
      <w:r w:rsidRPr="00796CE2">
        <w:rPr>
          <w:rFonts w:ascii="Calibri" w:hAnsi="Calibri" w:cs="Calibri"/>
          <w:sz w:val="24"/>
          <w:szCs w:val="24"/>
        </w:rPr>
        <w:t>Zamawiający nie przewiduje wizji lokalnej.</w:t>
      </w:r>
    </w:p>
    <w:p w14:paraId="308EAE0E" w14:textId="0A76D13B" w:rsidR="002C356E" w:rsidRPr="00796CE2" w:rsidRDefault="00FA77C1" w:rsidP="004502B8">
      <w:pPr>
        <w:pStyle w:val="Nagwek2"/>
        <w:numPr>
          <w:ilvl w:val="0"/>
          <w:numId w:val="31"/>
        </w:numPr>
        <w:spacing w:before="240" w:after="240" w:line="271" w:lineRule="auto"/>
        <w:ind w:left="357" w:hanging="357"/>
        <w:rPr>
          <w:rFonts w:ascii="Calibri" w:hAnsi="Calibri" w:cs="Calibri"/>
        </w:rPr>
      </w:pPr>
      <w:bookmarkStart w:id="12" w:name="_Toc85023470"/>
      <w:r w:rsidRPr="00796CE2">
        <w:rPr>
          <w:rFonts w:ascii="Calibri" w:hAnsi="Calibri" w:cs="Calibri"/>
          <w:spacing w:val="-2"/>
        </w:rPr>
        <w:t>Podwykonawstwo</w:t>
      </w:r>
      <w:bookmarkEnd w:id="12"/>
    </w:p>
    <w:p w14:paraId="6CB82494" w14:textId="77777777" w:rsidR="002C356E" w:rsidRPr="00796CE2" w:rsidRDefault="00FA77C1" w:rsidP="004502B8">
      <w:pPr>
        <w:numPr>
          <w:ilvl w:val="0"/>
          <w:numId w:val="7"/>
        </w:numPr>
        <w:spacing w:line="271" w:lineRule="auto"/>
        <w:ind w:left="357" w:hanging="357"/>
        <w:jc w:val="both"/>
        <w:rPr>
          <w:rFonts w:ascii="Calibri" w:hAnsi="Calibri" w:cs="Calibri"/>
          <w:sz w:val="24"/>
          <w:szCs w:val="24"/>
        </w:rPr>
      </w:pPr>
      <w:r w:rsidRPr="00796CE2">
        <w:rPr>
          <w:rFonts w:ascii="Calibri" w:hAnsi="Calibri" w:cs="Calibri"/>
          <w:sz w:val="24"/>
          <w:szCs w:val="24"/>
        </w:rPr>
        <w:t>Wykonawca może powierzyć wykonanie części zamówienia podwykonawcy (podwykonawcom</w:t>
      </w:r>
      <w:r w:rsidR="005C5550" w:rsidRPr="00796CE2">
        <w:rPr>
          <w:rFonts w:ascii="Calibri" w:hAnsi="Calibri" w:cs="Calibri"/>
          <w:sz w:val="24"/>
          <w:szCs w:val="24"/>
        </w:rPr>
        <w:t>).</w:t>
      </w:r>
      <w:r w:rsidRPr="00796CE2">
        <w:rPr>
          <w:rFonts w:ascii="Calibri" w:hAnsi="Calibri" w:cs="Calibri"/>
          <w:sz w:val="24"/>
          <w:szCs w:val="24"/>
        </w:rPr>
        <w:t xml:space="preserve"> </w:t>
      </w:r>
    </w:p>
    <w:p w14:paraId="6F602545" w14:textId="77777777"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sz w:val="24"/>
          <w:szCs w:val="24"/>
        </w:rPr>
        <w:t>nie zastrzega</w:t>
      </w:r>
      <w:r w:rsidRPr="00B10B8B">
        <w:rPr>
          <w:rFonts w:asciiTheme="majorHAnsi" w:hAnsiTheme="majorHAnsi" w:cstheme="majorHAnsi"/>
          <w:sz w:val="24"/>
          <w:szCs w:val="24"/>
        </w:rPr>
        <w:t xml:space="preserve"> obowiązku osobistego wykonania przez Wykonawcę kluczowych części zamówienia</w:t>
      </w:r>
      <w:r w:rsidR="00D340DF" w:rsidRPr="00B10B8B">
        <w:rPr>
          <w:rFonts w:asciiTheme="majorHAnsi" w:hAnsiTheme="majorHAnsi" w:cstheme="majorHAnsi"/>
          <w:sz w:val="24"/>
          <w:szCs w:val="24"/>
        </w:rPr>
        <w:t>.</w:t>
      </w:r>
    </w:p>
    <w:p w14:paraId="5682AA4C" w14:textId="101FA882"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B10B8B">
        <w:rPr>
          <w:rFonts w:asciiTheme="majorHAnsi" w:hAnsiTheme="majorHAnsi" w:cstheme="majorHAnsi"/>
          <w:sz w:val="24"/>
          <w:szCs w:val="24"/>
        </w:rPr>
        <w:t>w</w:t>
      </w:r>
      <w:r w:rsidRPr="00B10B8B">
        <w:rPr>
          <w:rFonts w:asciiTheme="majorHAnsi" w:hAnsiTheme="majorHAnsi" w:cstheme="majorHAnsi"/>
          <w:sz w:val="24"/>
          <w:szCs w:val="24"/>
        </w:rPr>
        <w:t>ykonawców</w:t>
      </w:r>
      <w:r w:rsidR="0088732A" w:rsidRPr="00B10B8B">
        <w:rPr>
          <w:rFonts w:asciiTheme="majorHAnsi" w:hAnsiTheme="majorHAnsi" w:cstheme="majorHAnsi"/>
          <w:sz w:val="24"/>
          <w:szCs w:val="24"/>
        </w:rPr>
        <w:t>.</w:t>
      </w:r>
    </w:p>
    <w:p w14:paraId="41C927EC" w14:textId="4DD9D08B" w:rsidR="004E3F2D" w:rsidRDefault="00737D59" w:rsidP="00737D59">
      <w:pPr>
        <w:pStyle w:val="Nagwek2"/>
        <w:spacing w:before="240" w:after="240" w:line="271" w:lineRule="auto"/>
      </w:pPr>
      <w:bookmarkStart w:id="13" w:name="_Toc85023471"/>
      <w:r>
        <w:rPr>
          <w:rFonts w:asciiTheme="majorHAnsi" w:hAnsiTheme="majorHAnsi" w:cstheme="majorHAnsi"/>
          <w:spacing w:val="-2"/>
        </w:rPr>
        <w:t xml:space="preserve">VII. </w:t>
      </w:r>
      <w:r w:rsidR="00FA77C1" w:rsidRPr="004502B8">
        <w:rPr>
          <w:rFonts w:asciiTheme="majorHAnsi" w:hAnsiTheme="majorHAnsi" w:cstheme="majorHAnsi"/>
          <w:spacing w:val="-2"/>
        </w:rPr>
        <w:t>Termin</w:t>
      </w:r>
      <w:r w:rsidR="00FA77C1" w:rsidRPr="00E639AB">
        <w:rPr>
          <w:rFonts w:asciiTheme="majorHAnsi" w:hAnsiTheme="majorHAnsi" w:cstheme="majorHAnsi"/>
        </w:rPr>
        <w:t xml:space="preserve"> wykonania zamówienia</w:t>
      </w:r>
      <w:bookmarkStart w:id="14" w:name="_Hlk81469113"/>
      <w:bookmarkEnd w:id="13"/>
    </w:p>
    <w:p w14:paraId="05BCD2D0" w14:textId="1DF87949" w:rsidR="00C12977" w:rsidRPr="00BE53C2" w:rsidRDefault="00C12977" w:rsidP="00B51F60">
      <w:pPr>
        <w:pStyle w:val="Tekstpodstawowy22"/>
        <w:spacing w:after="0" w:line="271" w:lineRule="auto"/>
        <w:rPr>
          <w:rFonts w:ascii="Calibri" w:hAnsi="Calibri" w:cs="Calibri"/>
          <w:bCs/>
          <w:color w:val="000000" w:themeColor="text1"/>
          <w:sz w:val="24"/>
          <w:szCs w:val="24"/>
        </w:rPr>
      </w:pPr>
      <w:r w:rsidRPr="00BE53C2">
        <w:rPr>
          <w:rFonts w:ascii="Calibri" w:hAnsi="Calibri" w:cs="Calibri"/>
          <w:bCs/>
          <w:color w:val="000000" w:themeColor="text1"/>
          <w:sz w:val="24"/>
          <w:szCs w:val="24"/>
        </w:rPr>
        <w:t xml:space="preserve">Zamówienie będzie realizowane w okresie od </w:t>
      </w:r>
      <w:r w:rsidR="007D78B2" w:rsidRPr="00BE53C2">
        <w:rPr>
          <w:rFonts w:ascii="Calibri" w:hAnsi="Calibri" w:cs="Calibri"/>
          <w:bCs/>
          <w:color w:val="000000" w:themeColor="text1"/>
          <w:sz w:val="24"/>
          <w:szCs w:val="24"/>
        </w:rPr>
        <w:t>daty</w:t>
      </w:r>
      <w:r w:rsidRPr="00BE53C2">
        <w:rPr>
          <w:rFonts w:ascii="Calibri" w:hAnsi="Calibri" w:cs="Calibri"/>
          <w:bCs/>
          <w:color w:val="000000" w:themeColor="text1"/>
          <w:sz w:val="24"/>
          <w:szCs w:val="24"/>
        </w:rPr>
        <w:t xml:space="preserve"> zawarcia </w:t>
      </w:r>
      <w:r w:rsidR="00F06FDC" w:rsidRPr="00BE53C2">
        <w:rPr>
          <w:rFonts w:ascii="Calibri" w:hAnsi="Calibri" w:cs="Calibri"/>
          <w:bCs/>
          <w:color w:val="000000" w:themeColor="text1"/>
          <w:sz w:val="24"/>
          <w:szCs w:val="24"/>
        </w:rPr>
        <w:t xml:space="preserve">umowy </w:t>
      </w:r>
      <w:r w:rsidR="00630CC3" w:rsidRPr="00BE53C2">
        <w:rPr>
          <w:rFonts w:ascii="Calibri" w:hAnsi="Calibri" w:cs="Calibri"/>
          <w:bCs/>
          <w:color w:val="000000" w:themeColor="text1"/>
          <w:sz w:val="24"/>
          <w:szCs w:val="24"/>
        </w:rPr>
        <w:t xml:space="preserve">przez </w:t>
      </w:r>
      <w:r w:rsidR="00630CC3" w:rsidRPr="00BE53C2">
        <w:rPr>
          <w:rFonts w:ascii="Calibri" w:hAnsi="Calibri" w:cs="Calibri"/>
          <w:b/>
          <w:color w:val="000000" w:themeColor="text1"/>
          <w:sz w:val="24"/>
          <w:szCs w:val="24"/>
        </w:rPr>
        <w:t xml:space="preserve">okres </w:t>
      </w:r>
      <w:r w:rsidR="00FF03EE">
        <w:rPr>
          <w:rFonts w:ascii="Calibri" w:hAnsi="Calibri" w:cs="Calibri"/>
          <w:b/>
          <w:color w:val="000000" w:themeColor="text1"/>
          <w:sz w:val="24"/>
          <w:szCs w:val="24"/>
        </w:rPr>
        <w:t>24</w:t>
      </w:r>
      <w:r w:rsidR="00630CC3" w:rsidRPr="00BE53C2">
        <w:rPr>
          <w:rFonts w:ascii="Calibri" w:hAnsi="Calibri" w:cs="Calibri"/>
          <w:b/>
          <w:color w:val="000000" w:themeColor="text1"/>
          <w:sz w:val="24"/>
          <w:szCs w:val="24"/>
        </w:rPr>
        <w:t xml:space="preserve"> miesięcy</w:t>
      </w:r>
      <w:r w:rsidR="00BD382B" w:rsidRPr="00BE53C2">
        <w:rPr>
          <w:rFonts w:ascii="Calibri" w:hAnsi="Calibri" w:cs="Calibri"/>
          <w:b/>
          <w:color w:val="000000" w:themeColor="text1"/>
          <w:sz w:val="24"/>
          <w:szCs w:val="24"/>
        </w:rPr>
        <w:t xml:space="preserve">, lecz nie wcześniej niż od dnia </w:t>
      </w:r>
      <w:r w:rsidR="00FF03EE">
        <w:rPr>
          <w:rFonts w:ascii="Calibri" w:hAnsi="Calibri" w:cs="Calibri"/>
          <w:b/>
          <w:color w:val="000000" w:themeColor="text1"/>
          <w:sz w:val="24"/>
          <w:szCs w:val="24"/>
        </w:rPr>
        <w:t>20</w:t>
      </w:r>
      <w:r w:rsidR="00BD382B" w:rsidRPr="00BE53C2">
        <w:rPr>
          <w:rFonts w:ascii="Calibri" w:hAnsi="Calibri" w:cs="Calibri"/>
          <w:b/>
          <w:color w:val="000000" w:themeColor="text1"/>
          <w:sz w:val="24"/>
          <w:szCs w:val="24"/>
        </w:rPr>
        <w:t>.0</w:t>
      </w:r>
      <w:r w:rsidR="00FF03EE">
        <w:rPr>
          <w:rFonts w:ascii="Calibri" w:hAnsi="Calibri" w:cs="Calibri"/>
          <w:b/>
          <w:color w:val="000000" w:themeColor="text1"/>
          <w:sz w:val="24"/>
          <w:szCs w:val="24"/>
        </w:rPr>
        <w:t>5</w:t>
      </w:r>
      <w:r w:rsidR="00BD382B" w:rsidRPr="00BE53C2">
        <w:rPr>
          <w:rFonts w:ascii="Calibri" w:hAnsi="Calibri" w:cs="Calibri"/>
          <w:b/>
          <w:color w:val="000000" w:themeColor="text1"/>
          <w:sz w:val="24"/>
          <w:szCs w:val="24"/>
        </w:rPr>
        <w:t>.2025 r.</w:t>
      </w:r>
    </w:p>
    <w:p w14:paraId="471925E2" w14:textId="38224F32" w:rsidR="002C356E" w:rsidRPr="00D35E52" w:rsidRDefault="00737D59" w:rsidP="00737D59">
      <w:pPr>
        <w:pStyle w:val="Nagwek2"/>
        <w:spacing w:before="240" w:after="240" w:line="271" w:lineRule="auto"/>
        <w:rPr>
          <w:rFonts w:asciiTheme="majorHAnsi" w:hAnsiTheme="majorHAnsi" w:cstheme="majorHAnsi"/>
        </w:rPr>
      </w:pPr>
      <w:bookmarkStart w:id="15" w:name="_Toc85023472"/>
      <w:bookmarkEnd w:id="14"/>
      <w:r>
        <w:rPr>
          <w:rFonts w:asciiTheme="majorHAnsi" w:hAnsiTheme="majorHAnsi" w:cstheme="majorHAnsi"/>
          <w:spacing w:val="-2"/>
        </w:rPr>
        <w:t xml:space="preserve">VIII. </w:t>
      </w:r>
      <w:r w:rsidR="00FA77C1" w:rsidRPr="004502B8">
        <w:rPr>
          <w:rFonts w:asciiTheme="majorHAnsi" w:hAnsiTheme="majorHAnsi" w:cstheme="majorHAnsi"/>
          <w:spacing w:val="-2"/>
        </w:rPr>
        <w:t>Warunki</w:t>
      </w:r>
      <w:r w:rsidR="00FA77C1" w:rsidRPr="00D35E52">
        <w:rPr>
          <w:rFonts w:asciiTheme="majorHAnsi" w:hAnsiTheme="majorHAnsi" w:cstheme="majorHAnsi"/>
        </w:rPr>
        <w:t xml:space="preserve"> udziału w postępowaniu</w:t>
      </w:r>
      <w:bookmarkEnd w:id="15"/>
    </w:p>
    <w:p w14:paraId="2ACF1E61" w14:textId="18795683"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B10B8B">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udziału w postępowaniu.</w:t>
      </w:r>
    </w:p>
    <w:p w14:paraId="66CD2975" w14:textId="77777777"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B10B8B">
        <w:rPr>
          <w:rFonts w:asciiTheme="majorHAnsi" w:hAnsiTheme="majorHAnsi" w:cstheme="majorHAnsi"/>
          <w:sz w:val="24"/>
          <w:szCs w:val="24"/>
        </w:rPr>
        <w:t>O udzielenie zamówienia mogą ubiegać się Wykonawcy, którzy spełniają warunki dotyczące:</w:t>
      </w:r>
    </w:p>
    <w:p w14:paraId="67BC4C83" w14:textId="77777777"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lastRenderedPageBreak/>
        <w:t>Z</w:t>
      </w:r>
      <w:r w:rsidR="00FA77C1" w:rsidRPr="00B10B8B">
        <w:rPr>
          <w:rFonts w:asciiTheme="majorHAnsi" w:hAnsiTheme="majorHAnsi" w:cstheme="majorHAnsi"/>
          <w:b/>
          <w:sz w:val="24"/>
          <w:szCs w:val="24"/>
        </w:rPr>
        <w:t>dolności do występowania w obrocie gospodarczym:</w:t>
      </w:r>
    </w:p>
    <w:p w14:paraId="3DD023B8" w14:textId="77777777" w:rsidR="002970C1" w:rsidRPr="00B10B8B" w:rsidRDefault="002970C1" w:rsidP="004502B8">
      <w:pPr>
        <w:spacing w:line="271" w:lineRule="auto"/>
        <w:ind w:left="357" w:right="23" w:firstLine="357"/>
        <w:jc w:val="both"/>
        <w:rPr>
          <w:rFonts w:asciiTheme="majorHAnsi" w:hAnsiTheme="majorHAnsi" w:cstheme="majorHAnsi"/>
          <w:sz w:val="24"/>
          <w:szCs w:val="24"/>
        </w:rPr>
      </w:pPr>
      <w:bookmarkStart w:id="16" w:name="_Hlk78978863"/>
      <w:r w:rsidRPr="00B10B8B">
        <w:rPr>
          <w:rFonts w:asciiTheme="majorHAnsi" w:hAnsiTheme="majorHAnsi" w:cstheme="majorHAnsi"/>
          <w:sz w:val="24"/>
          <w:szCs w:val="24"/>
        </w:rPr>
        <w:t>Zamawiający nie stawia warunku w powyższym zakresie</w:t>
      </w:r>
      <w:r w:rsidR="0078397A" w:rsidRPr="00B10B8B">
        <w:rPr>
          <w:rFonts w:asciiTheme="majorHAnsi" w:hAnsiTheme="majorHAnsi" w:cstheme="majorHAnsi"/>
          <w:sz w:val="24"/>
          <w:szCs w:val="24"/>
        </w:rPr>
        <w:t>.</w:t>
      </w:r>
    </w:p>
    <w:bookmarkEnd w:id="16"/>
    <w:p w14:paraId="74F7136C" w14:textId="3671EDC2"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U</w:t>
      </w:r>
      <w:r w:rsidR="00FA77C1" w:rsidRPr="00B10B8B">
        <w:rPr>
          <w:rFonts w:asciiTheme="majorHAnsi" w:hAnsiTheme="majorHAnsi" w:cstheme="majorHAnsi"/>
          <w:b/>
          <w:sz w:val="24"/>
          <w:szCs w:val="24"/>
        </w:rPr>
        <w:t xml:space="preserve">prawnień do prowadzenia określonej działalności gospodarczej lub zawodowej, </w:t>
      </w:r>
      <w:r w:rsidR="004502B8">
        <w:rPr>
          <w:rFonts w:asciiTheme="majorHAnsi" w:hAnsiTheme="majorHAnsi" w:cstheme="majorHAnsi"/>
          <w:b/>
          <w:sz w:val="24"/>
          <w:szCs w:val="24"/>
        </w:rPr>
        <w:br/>
      </w:r>
      <w:r w:rsidR="00FA77C1" w:rsidRPr="00B10B8B">
        <w:rPr>
          <w:rFonts w:asciiTheme="majorHAnsi" w:hAnsiTheme="majorHAnsi" w:cstheme="majorHAnsi"/>
          <w:b/>
          <w:sz w:val="24"/>
          <w:szCs w:val="24"/>
        </w:rPr>
        <w:t>o ile wynika to z odrębnych przepisów:</w:t>
      </w:r>
    </w:p>
    <w:p w14:paraId="2AA88A5F" w14:textId="68D64F46" w:rsidR="0088732A" w:rsidRPr="00B10B8B" w:rsidRDefault="004E3F2D" w:rsidP="004502B8">
      <w:pPr>
        <w:spacing w:line="271" w:lineRule="auto"/>
        <w:ind w:right="23" w:firstLine="714"/>
        <w:jc w:val="both"/>
        <w:rPr>
          <w:rFonts w:asciiTheme="majorHAnsi" w:hAnsiTheme="majorHAnsi" w:cstheme="majorHAnsi"/>
          <w:sz w:val="24"/>
          <w:szCs w:val="24"/>
        </w:rPr>
      </w:pPr>
      <w:r w:rsidRPr="00B10B8B">
        <w:rPr>
          <w:rFonts w:asciiTheme="majorHAnsi" w:hAnsiTheme="majorHAnsi" w:cstheme="majorHAnsi"/>
          <w:sz w:val="24"/>
          <w:szCs w:val="24"/>
        </w:rPr>
        <w:t>Zamawiający nie stawia warunku w powyższym zakresie.</w:t>
      </w:r>
    </w:p>
    <w:p w14:paraId="32190214" w14:textId="6141EBC1" w:rsidR="002C356E" w:rsidRPr="00B10B8B"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S</w:t>
      </w:r>
      <w:r w:rsidR="00FA77C1" w:rsidRPr="00B10B8B">
        <w:rPr>
          <w:rFonts w:asciiTheme="majorHAnsi" w:hAnsiTheme="majorHAnsi" w:cstheme="majorHAnsi"/>
          <w:b/>
          <w:sz w:val="24"/>
          <w:szCs w:val="24"/>
        </w:rPr>
        <w:t>ytuacji ekonomicznej lub finansowej:</w:t>
      </w:r>
    </w:p>
    <w:p w14:paraId="3442FD4B" w14:textId="77777777" w:rsidR="0088732A" w:rsidRPr="004502B8" w:rsidRDefault="0088732A" w:rsidP="004502B8">
      <w:pPr>
        <w:spacing w:line="271" w:lineRule="auto"/>
        <w:ind w:right="23" w:firstLine="714"/>
        <w:jc w:val="both"/>
        <w:rPr>
          <w:rFonts w:asciiTheme="majorHAnsi" w:hAnsiTheme="majorHAnsi" w:cstheme="majorHAnsi"/>
          <w:sz w:val="24"/>
          <w:szCs w:val="24"/>
        </w:rPr>
      </w:pPr>
      <w:r w:rsidRPr="004502B8">
        <w:rPr>
          <w:rFonts w:asciiTheme="majorHAnsi" w:hAnsiTheme="majorHAnsi" w:cstheme="majorHAnsi"/>
          <w:sz w:val="24"/>
          <w:szCs w:val="24"/>
        </w:rPr>
        <w:t>Zamawiający nie stawia warunku w powyższym zakresie.</w:t>
      </w:r>
    </w:p>
    <w:p w14:paraId="1EC56CC7" w14:textId="77777777" w:rsidR="002C356E" w:rsidRPr="00B10B8B"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Z</w:t>
      </w:r>
      <w:r w:rsidR="00FA77C1" w:rsidRPr="00B10B8B">
        <w:rPr>
          <w:rFonts w:asciiTheme="majorHAnsi" w:hAnsiTheme="majorHAnsi" w:cstheme="majorHAnsi"/>
          <w:b/>
          <w:sz w:val="24"/>
          <w:szCs w:val="24"/>
        </w:rPr>
        <w:t>dolności technicznej lub zawodowej:</w:t>
      </w:r>
    </w:p>
    <w:p w14:paraId="64816D8B" w14:textId="7D4810A0" w:rsidR="004C65FF" w:rsidRPr="00B10B8B" w:rsidRDefault="0088732A" w:rsidP="004502B8">
      <w:pPr>
        <w:autoSpaceDE w:val="0"/>
        <w:autoSpaceDN w:val="0"/>
        <w:adjustRightInd w:val="0"/>
        <w:spacing w:line="271" w:lineRule="auto"/>
        <w:ind w:firstLine="714"/>
        <w:jc w:val="both"/>
        <w:rPr>
          <w:sz w:val="24"/>
          <w:szCs w:val="24"/>
        </w:rPr>
      </w:pPr>
      <w:r w:rsidRPr="00B10B8B">
        <w:rPr>
          <w:rFonts w:asciiTheme="majorHAnsi" w:hAnsiTheme="majorHAnsi" w:cstheme="majorHAnsi"/>
          <w:color w:val="000000"/>
          <w:sz w:val="24"/>
          <w:szCs w:val="24"/>
        </w:rPr>
        <w:t>Zamawiający nie stawia warunku w powyższym zakresie.</w:t>
      </w:r>
      <w:bookmarkStart w:id="17" w:name="_Toc85023473"/>
    </w:p>
    <w:p w14:paraId="6FB4E31B" w14:textId="42B8552C" w:rsidR="002C356E" w:rsidRPr="004072B6" w:rsidRDefault="00737D59" w:rsidP="00737D59">
      <w:pPr>
        <w:pStyle w:val="Nagwek2"/>
        <w:spacing w:before="240" w:after="240" w:line="271" w:lineRule="auto"/>
        <w:jc w:val="both"/>
        <w:rPr>
          <w:rFonts w:asciiTheme="majorHAnsi" w:hAnsiTheme="majorHAnsi" w:cstheme="majorHAnsi"/>
        </w:rPr>
      </w:pPr>
      <w:r>
        <w:rPr>
          <w:rFonts w:asciiTheme="majorHAnsi" w:hAnsiTheme="majorHAnsi" w:cstheme="majorHAnsi"/>
        </w:rPr>
        <w:t xml:space="preserve">IX. </w:t>
      </w:r>
      <w:r w:rsidR="00FA77C1" w:rsidRPr="004072B6">
        <w:rPr>
          <w:rFonts w:asciiTheme="majorHAnsi" w:hAnsiTheme="majorHAnsi" w:cstheme="majorHAnsi"/>
        </w:rPr>
        <w:t>Podstawy wykluczenia z postępowania</w:t>
      </w:r>
      <w:bookmarkEnd w:id="17"/>
    </w:p>
    <w:p w14:paraId="09798377" w14:textId="27C73241" w:rsidR="00057C9E" w:rsidRPr="00FF03EE" w:rsidRDefault="00FA77C1" w:rsidP="004B696F">
      <w:pPr>
        <w:numPr>
          <w:ilvl w:val="0"/>
          <w:numId w:val="1"/>
        </w:numPr>
        <w:spacing w:line="271" w:lineRule="auto"/>
        <w:ind w:left="357" w:hanging="357"/>
        <w:jc w:val="both"/>
        <w:rPr>
          <w:rFonts w:ascii="Calibri" w:hAnsi="Calibri" w:cs="Calibri"/>
          <w:b/>
          <w:bCs/>
          <w:sz w:val="24"/>
          <w:szCs w:val="24"/>
        </w:rPr>
      </w:pPr>
      <w:r w:rsidRPr="00FF03EE">
        <w:rPr>
          <w:rFonts w:ascii="Calibri" w:hAnsi="Calibri" w:cs="Calibri"/>
          <w:sz w:val="24"/>
          <w:szCs w:val="24"/>
        </w:rPr>
        <w:t>Z postępowania o udzielenie zamówienia wyklucza się Wykonawców, w stosunku do których zachodzi którakolwiek z okoliczności wskazanych</w:t>
      </w:r>
      <w:r w:rsidR="00083152" w:rsidRPr="00FF03EE">
        <w:rPr>
          <w:rFonts w:ascii="Calibri" w:hAnsi="Calibri" w:cs="Calibri"/>
          <w:b/>
          <w:bCs/>
          <w:sz w:val="24"/>
          <w:szCs w:val="24"/>
        </w:rPr>
        <w:t xml:space="preserve"> </w:t>
      </w:r>
      <w:r w:rsidR="00FF736C" w:rsidRPr="00FF03EE">
        <w:rPr>
          <w:rFonts w:ascii="Calibri" w:hAnsi="Calibri" w:cs="Calibri"/>
          <w:b/>
          <w:bCs/>
          <w:sz w:val="24"/>
          <w:szCs w:val="24"/>
        </w:rPr>
        <w:t>w art. 108 ust. 1 P</w:t>
      </w:r>
      <w:r w:rsidR="00F668BD" w:rsidRPr="00FF03EE">
        <w:rPr>
          <w:rFonts w:ascii="Calibri" w:hAnsi="Calibri" w:cs="Calibri"/>
          <w:b/>
          <w:bCs/>
          <w:sz w:val="24"/>
          <w:szCs w:val="24"/>
        </w:rPr>
        <w:t>ZP</w:t>
      </w:r>
      <w:r w:rsidR="00FF736C" w:rsidRPr="00FF03EE">
        <w:rPr>
          <w:rFonts w:ascii="Calibri" w:hAnsi="Calibri" w:cs="Calibri"/>
          <w:b/>
          <w:bCs/>
          <w:sz w:val="24"/>
          <w:szCs w:val="24"/>
        </w:rPr>
        <w:t xml:space="preserve"> </w:t>
      </w:r>
      <w:r w:rsidR="00057C9E" w:rsidRPr="00FF03EE">
        <w:rPr>
          <w:rFonts w:ascii="Calibri" w:hAnsi="Calibri" w:cs="Calibri"/>
          <w:b/>
          <w:bCs/>
          <w:sz w:val="24"/>
          <w:szCs w:val="24"/>
        </w:rPr>
        <w:t>przewidującego wykluczenie Wykonawcy:</w:t>
      </w:r>
    </w:p>
    <w:p w14:paraId="15B51B10" w14:textId="77777777" w:rsidR="00057C9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będącego osobą fizyczną, którego prawomocnie skazano za przestępstwo:</w:t>
      </w:r>
    </w:p>
    <w:p w14:paraId="5FDBFC71" w14:textId="77777777" w:rsidR="00057C9E"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handlu ludźmi, o którym mowa w art. 189a Kodeksu karnego;</w:t>
      </w:r>
    </w:p>
    <w:p w14:paraId="2F00CBE8" w14:textId="65902901" w:rsidR="00FF736C" w:rsidRPr="00FF03EE" w:rsidRDefault="00FF736C"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o którym mowa w art. 228-230a, art. 250a Kodeksu karnego, w art. 46-48 ustawy z dnia 25 czerwca 2010 r. o sporcie (Dz. U. z </w:t>
      </w:r>
      <w:r w:rsidR="006D227A" w:rsidRPr="00FF03EE">
        <w:rPr>
          <w:rFonts w:ascii="Calibri" w:hAnsi="Calibri" w:cs="Calibri"/>
          <w:sz w:val="24"/>
          <w:szCs w:val="24"/>
        </w:rPr>
        <w:t xml:space="preserve">2024 </w:t>
      </w:r>
      <w:r w:rsidRPr="00FF03EE">
        <w:rPr>
          <w:rFonts w:ascii="Calibri" w:hAnsi="Calibri" w:cs="Calibri"/>
          <w:sz w:val="24"/>
          <w:szCs w:val="24"/>
        </w:rPr>
        <w:t xml:space="preserve">r. poz. </w:t>
      </w:r>
      <w:r w:rsidR="006D227A" w:rsidRPr="00FF03EE">
        <w:rPr>
          <w:rFonts w:ascii="Calibri" w:hAnsi="Calibri" w:cs="Calibri"/>
          <w:sz w:val="24"/>
          <w:szCs w:val="24"/>
        </w:rPr>
        <w:t>1166</w:t>
      </w:r>
      <w:r w:rsidRPr="00FF03EE">
        <w:rPr>
          <w:rFonts w:ascii="Calibri" w:hAnsi="Calibri" w:cs="Calibri"/>
          <w:sz w:val="24"/>
          <w:szCs w:val="24"/>
        </w:rPr>
        <w:t xml:space="preserve">) lub w art. 54 ust. 1-4 ustawy z dnia 12 maja 2011 r. o refundacji leków, środków spożywczych specjalnego przeznaczenia żywieniowego oraz wyrobów medycznych (Dz. U. </w:t>
      </w:r>
      <w:r w:rsidR="004A14D4" w:rsidRPr="00FF03EE">
        <w:rPr>
          <w:rFonts w:ascii="Calibri" w:hAnsi="Calibri" w:cs="Calibri"/>
          <w:sz w:val="24"/>
          <w:szCs w:val="24"/>
        </w:rPr>
        <w:br/>
      </w:r>
      <w:r w:rsidRPr="00FF03EE">
        <w:rPr>
          <w:rFonts w:ascii="Calibri" w:hAnsi="Calibri" w:cs="Calibri"/>
          <w:sz w:val="24"/>
          <w:szCs w:val="24"/>
        </w:rPr>
        <w:t xml:space="preserve">z </w:t>
      </w:r>
      <w:r w:rsidR="006D227A" w:rsidRPr="00FF03EE">
        <w:rPr>
          <w:rFonts w:ascii="Calibri" w:hAnsi="Calibri" w:cs="Calibri"/>
          <w:sz w:val="24"/>
          <w:szCs w:val="24"/>
        </w:rPr>
        <w:t>2024 </w:t>
      </w:r>
      <w:r w:rsidRPr="00FF03EE">
        <w:rPr>
          <w:rFonts w:ascii="Calibri" w:hAnsi="Calibri" w:cs="Calibri"/>
          <w:sz w:val="24"/>
          <w:szCs w:val="24"/>
        </w:rPr>
        <w:t xml:space="preserve">r. poz. </w:t>
      </w:r>
      <w:r w:rsidR="006D227A" w:rsidRPr="00FF03EE">
        <w:rPr>
          <w:rFonts w:ascii="Calibri" w:hAnsi="Calibri" w:cs="Calibri"/>
          <w:sz w:val="24"/>
          <w:szCs w:val="24"/>
        </w:rPr>
        <w:t xml:space="preserve">930, z </w:t>
      </w:r>
      <w:proofErr w:type="spellStart"/>
      <w:r w:rsidR="006D227A" w:rsidRPr="00FF03EE">
        <w:rPr>
          <w:rFonts w:ascii="Calibri" w:hAnsi="Calibri" w:cs="Calibri"/>
          <w:sz w:val="24"/>
          <w:szCs w:val="24"/>
        </w:rPr>
        <w:t>późn</w:t>
      </w:r>
      <w:proofErr w:type="spellEnd"/>
      <w:r w:rsidR="006D227A" w:rsidRPr="00FF03EE">
        <w:rPr>
          <w:rFonts w:ascii="Calibri" w:hAnsi="Calibri" w:cs="Calibri"/>
          <w:sz w:val="24"/>
          <w:szCs w:val="24"/>
        </w:rPr>
        <w:t>. zm.</w:t>
      </w:r>
      <w:r w:rsidRPr="00FF03EE">
        <w:rPr>
          <w:rFonts w:ascii="Calibri" w:hAnsi="Calibri" w:cs="Calibri"/>
          <w:sz w:val="24"/>
          <w:szCs w:val="24"/>
        </w:rPr>
        <w:t>);</w:t>
      </w:r>
    </w:p>
    <w:p w14:paraId="6720DB96" w14:textId="0EF67EBA" w:rsidR="00057C9E"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5075E" w14:textId="77777777" w:rsidR="00057C9E"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o charakterze terrorystycznym, o którym mowa w art. 115 § 20 Kodeksu karnego, lub mające na celu popełnienie tego przestępstwa;</w:t>
      </w:r>
    </w:p>
    <w:p w14:paraId="59E743CE" w14:textId="09D0F50F" w:rsidR="00FF736C" w:rsidRPr="00FF03EE" w:rsidRDefault="00FF736C"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pracy małoletnich cudzoziemców powierzenia wykonywania pracy małoletniemu cudzoziemcowi, o którym mowa w art. 9 ust. 2 ustawy z dnia 15 czerwca 2012 r. </w:t>
      </w:r>
      <w:r w:rsidRPr="00FF03EE">
        <w:rPr>
          <w:rFonts w:ascii="Calibri" w:hAnsi="Calibri" w:cs="Calibri"/>
          <w:sz w:val="24"/>
          <w:szCs w:val="24"/>
        </w:rPr>
        <w:br/>
        <w:t>o skutkach powierzania wykonywania pracy cudzoziemcom przebywającym wbrew przepisom na terytorium Rzeczypospolitej Polskiej (Dz. U. z 2021 r. poz. 1745);</w:t>
      </w:r>
    </w:p>
    <w:p w14:paraId="3048C119" w14:textId="6AF1CE7C" w:rsidR="00057C9E"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przeciwko obrotowi gospodarczemu, o których mowa w art. 296–307 Kodeksu karnego, przestępstwo oszustwa, o którym mowa w art. 286 Kodeksu karnego, przestępstwo przeciwko wiarygodności dokumentów, o których mowa w art. </w:t>
      </w:r>
      <w:r w:rsidR="00A5224B" w:rsidRPr="00FF03EE">
        <w:rPr>
          <w:rFonts w:ascii="Calibri" w:hAnsi="Calibri" w:cs="Calibri"/>
          <w:sz w:val="24"/>
          <w:szCs w:val="24"/>
        </w:rPr>
        <w:t xml:space="preserve">                    </w:t>
      </w:r>
      <w:r w:rsidRPr="00FF03EE">
        <w:rPr>
          <w:rFonts w:ascii="Calibri" w:hAnsi="Calibri" w:cs="Calibri"/>
          <w:sz w:val="24"/>
          <w:szCs w:val="24"/>
        </w:rPr>
        <w:t xml:space="preserve">270–277d Kodeksu </w:t>
      </w:r>
      <w:r w:rsidR="00446DC5" w:rsidRPr="00FF03EE">
        <w:rPr>
          <w:rFonts w:ascii="Calibri" w:hAnsi="Calibri" w:cs="Calibri"/>
          <w:sz w:val="24"/>
          <w:szCs w:val="24"/>
        </w:rPr>
        <w:t>karnego</w:t>
      </w:r>
      <w:r w:rsidRPr="00FF03EE">
        <w:rPr>
          <w:rFonts w:ascii="Calibri" w:hAnsi="Calibri" w:cs="Calibri"/>
          <w:sz w:val="24"/>
          <w:szCs w:val="24"/>
        </w:rPr>
        <w:t xml:space="preserve"> lub przestępstwo skarbowe;</w:t>
      </w:r>
    </w:p>
    <w:p w14:paraId="182121A9" w14:textId="77777777" w:rsidR="00FF736C" w:rsidRPr="00FF03EE" w:rsidRDefault="00057C9E" w:rsidP="00FF736C">
      <w:pPr>
        <w:numPr>
          <w:ilvl w:val="0"/>
          <w:numId w:val="28"/>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o którym mowa w art. 9 ust. 1 i 3 lub art. 10 ustawy z dnia 15 czerwca 2012 r. </w:t>
      </w:r>
      <w:r w:rsidR="00733DC6" w:rsidRPr="00FF03EE">
        <w:rPr>
          <w:rFonts w:ascii="Calibri" w:hAnsi="Calibri" w:cs="Calibri"/>
          <w:sz w:val="24"/>
          <w:szCs w:val="24"/>
        </w:rPr>
        <w:br/>
      </w:r>
      <w:r w:rsidRPr="00FF03EE">
        <w:rPr>
          <w:rFonts w:ascii="Calibri" w:hAnsi="Calibri" w:cs="Calibri"/>
          <w:sz w:val="24"/>
          <w:szCs w:val="24"/>
        </w:rPr>
        <w:t>o skutkach powierzania wykonywania pracy cudzoziemcom przebywającym wbrew przepisom na terytorium Rzeczypospolitej Polskiej</w:t>
      </w:r>
      <w:r w:rsidR="006322EC" w:rsidRPr="00FF03EE">
        <w:rPr>
          <w:rFonts w:ascii="Calibri" w:hAnsi="Calibri" w:cs="Calibri"/>
          <w:sz w:val="24"/>
          <w:szCs w:val="24"/>
        </w:rPr>
        <w:t xml:space="preserve"> </w:t>
      </w:r>
    </w:p>
    <w:p w14:paraId="02F42C79" w14:textId="4A15127B" w:rsidR="00057C9E" w:rsidRPr="00FF03EE" w:rsidRDefault="00057C9E" w:rsidP="00FF736C">
      <w:pPr>
        <w:autoSpaceDE w:val="0"/>
        <w:autoSpaceDN w:val="0"/>
        <w:adjustRightInd w:val="0"/>
        <w:spacing w:line="271" w:lineRule="auto"/>
        <w:ind w:left="714"/>
        <w:jc w:val="both"/>
        <w:rPr>
          <w:rFonts w:ascii="Calibri" w:hAnsi="Calibri" w:cs="Calibri"/>
          <w:sz w:val="24"/>
          <w:szCs w:val="24"/>
        </w:rPr>
      </w:pPr>
      <w:r w:rsidRPr="00FF03EE">
        <w:rPr>
          <w:rFonts w:ascii="Calibri" w:hAnsi="Calibri" w:cs="Calibri"/>
          <w:sz w:val="24"/>
          <w:szCs w:val="24"/>
        </w:rPr>
        <w:lastRenderedPageBreak/>
        <w:t>– lub za odpowiedni czyn zabroniony określony w przepisach prawa obcego;</w:t>
      </w:r>
    </w:p>
    <w:p w14:paraId="6C5ADCF8" w14:textId="7CCAFB53" w:rsidR="00057C9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12189E89" w:rsidR="00057C9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8EEBA44" w14:textId="77777777" w:rsidR="00057C9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wobec którego prawomocnie orzeczono zakaz ubiegania się o zamówienia publiczne;</w:t>
      </w:r>
    </w:p>
    <w:p w14:paraId="396CA23D" w14:textId="4BB18CA2" w:rsidR="00057C9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 xml:space="preserve">jeżeli zamawiający może stwierdzić, na podstawie wiarygodnych przesłanek, że wykonawca zawarł z innymi wykonawcami porozumienie mające na celu zakłócenie konkurencji, w </w:t>
      </w:r>
      <w:r w:rsidR="00446DC5" w:rsidRPr="00FF03EE">
        <w:rPr>
          <w:rFonts w:ascii="Calibri" w:hAnsi="Calibri" w:cs="Calibri"/>
          <w:sz w:val="24"/>
          <w:szCs w:val="24"/>
        </w:rPr>
        <w:t>szczególności,</w:t>
      </w:r>
      <w:r w:rsidRPr="00FF03EE">
        <w:rPr>
          <w:rFonts w:ascii="Calibri" w:hAnsi="Calibri" w:cs="Calibri"/>
          <w:sz w:val="24"/>
          <w:szCs w:val="24"/>
        </w:rPr>
        <w:t xml:space="preserve"> jeżeli należąc do tej samej grupy kapitałowej </w:t>
      </w:r>
      <w:r w:rsidR="00FF736C" w:rsidRPr="00FF03EE">
        <w:rPr>
          <w:rFonts w:ascii="Calibri" w:hAnsi="Calibri" w:cs="Calibri"/>
          <w:sz w:val="24"/>
          <w:szCs w:val="24"/>
        </w:rPr>
        <w:br/>
      </w:r>
      <w:r w:rsidRPr="00FF03EE">
        <w:rPr>
          <w:rFonts w:ascii="Calibri" w:hAnsi="Calibri" w:cs="Calibri"/>
          <w:sz w:val="24"/>
          <w:szCs w:val="24"/>
        </w:rPr>
        <w:t>w rozumieniu ustawy z dnia 16 lutego 2007 r. o ochronie konkurencji i konsumentów, złożyli odrębne oferty, oferty częściowe, chyba że wykażą, że przygotowali te oferty lub wnioski niezależnie od siebie;</w:t>
      </w:r>
    </w:p>
    <w:p w14:paraId="1798C858" w14:textId="01A37049" w:rsidR="002C356E" w:rsidRPr="00FF03EE" w:rsidRDefault="00057C9E" w:rsidP="00FF736C">
      <w:pPr>
        <w:numPr>
          <w:ilvl w:val="0"/>
          <w:numId w:val="27"/>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D1B1B9" w14:textId="130BC268" w:rsidR="00057C9E" w:rsidRPr="00FF03EE" w:rsidRDefault="00057C9E" w:rsidP="00FF736C">
      <w:pPr>
        <w:numPr>
          <w:ilvl w:val="0"/>
          <w:numId w:val="1"/>
        </w:numPr>
        <w:spacing w:line="271" w:lineRule="auto"/>
        <w:ind w:left="357" w:hanging="357"/>
        <w:jc w:val="both"/>
        <w:rPr>
          <w:rFonts w:ascii="Calibri" w:hAnsi="Calibri" w:cs="Calibri"/>
          <w:sz w:val="24"/>
          <w:szCs w:val="24"/>
        </w:rPr>
      </w:pPr>
      <w:r w:rsidRPr="00FF03EE">
        <w:rPr>
          <w:rFonts w:ascii="Calibri" w:hAnsi="Calibri" w:cs="Calibri"/>
          <w:b/>
          <w:bCs/>
          <w:sz w:val="24"/>
          <w:szCs w:val="24"/>
        </w:rPr>
        <w:t>Zamawiający przewiduje fakultatywne przesłanki wykluczenia o których mowa</w:t>
      </w:r>
      <w:r w:rsidR="00C166F0" w:rsidRPr="00FF03EE">
        <w:rPr>
          <w:rFonts w:ascii="Calibri" w:hAnsi="Calibri" w:cs="Calibri"/>
          <w:b/>
          <w:bCs/>
          <w:sz w:val="24"/>
          <w:szCs w:val="24"/>
        </w:rPr>
        <w:t xml:space="preserve"> </w:t>
      </w:r>
      <w:r w:rsidR="00FA77C1" w:rsidRPr="00FF03EE">
        <w:rPr>
          <w:rFonts w:ascii="Calibri" w:hAnsi="Calibri" w:cs="Calibri"/>
          <w:b/>
          <w:bCs/>
          <w:sz w:val="24"/>
          <w:szCs w:val="24"/>
        </w:rPr>
        <w:t>w art. 109 ust. 1 pkt 4</w:t>
      </w:r>
      <w:r w:rsidR="001F6C30" w:rsidRPr="00FF03EE">
        <w:rPr>
          <w:rFonts w:ascii="Calibri" w:hAnsi="Calibri" w:cs="Calibri"/>
          <w:b/>
          <w:bCs/>
          <w:sz w:val="24"/>
          <w:szCs w:val="24"/>
        </w:rPr>
        <w:t xml:space="preserve"> </w:t>
      </w:r>
      <w:r w:rsidR="00FA77C1" w:rsidRPr="00FF03EE">
        <w:rPr>
          <w:rFonts w:ascii="Calibri" w:hAnsi="Calibri" w:cs="Calibri"/>
          <w:b/>
          <w:bCs/>
          <w:sz w:val="24"/>
          <w:szCs w:val="24"/>
        </w:rPr>
        <w:t>P</w:t>
      </w:r>
      <w:r w:rsidR="00F668BD" w:rsidRPr="00FF03EE">
        <w:rPr>
          <w:rFonts w:ascii="Calibri" w:hAnsi="Calibri" w:cs="Calibri"/>
          <w:b/>
          <w:bCs/>
          <w:sz w:val="24"/>
          <w:szCs w:val="24"/>
        </w:rPr>
        <w:t>ZP</w:t>
      </w:r>
      <w:r w:rsidR="00FA77C1" w:rsidRPr="00FF03EE">
        <w:rPr>
          <w:rFonts w:ascii="Calibri" w:hAnsi="Calibri" w:cs="Calibri"/>
          <w:b/>
          <w:bCs/>
          <w:sz w:val="24"/>
          <w:szCs w:val="24"/>
        </w:rPr>
        <w:t>, tj.:</w:t>
      </w:r>
      <w:r w:rsidR="00FF736C" w:rsidRPr="00FF03EE">
        <w:rPr>
          <w:rFonts w:ascii="Calibri" w:hAnsi="Calibri" w:cs="Calibri"/>
          <w:b/>
          <w:bCs/>
          <w:sz w:val="24"/>
          <w:szCs w:val="24"/>
        </w:rPr>
        <w:t xml:space="preserve"> </w:t>
      </w:r>
      <w:r w:rsidR="00FA77C1" w:rsidRPr="00FF03EE">
        <w:rPr>
          <w:rFonts w:ascii="Calibri" w:hAnsi="Calibri" w:cs="Calibr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F736C" w:rsidRPr="00FF03EE">
        <w:rPr>
          <w:rFonts w:ascii="Calibri" w:hAnsi="Calibri" w:cs="Calibri"/>
          <w:sz w:val="24"/>
          <w:szCs w:val="24"/>
        </w:rPr>
        <w:t>miejsca wszczęcia tej procedury.</w:t>
      </w:r>
    </w:p>
    <w:p w14:paraId="0B9BF93A" w14:textId="1A8BD557" w:rsidR="00057C9E" w:rsidRPr="00FF03EE" w:rsidRDefault="00057C9E" w:rsidP="004B696F">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Wykonawc</w:t>
      </w:r>
      <w:r w:rsidR="00FF736C" w:rsidRPr="00FF03EE">
        <w:rPr>
          <w:rFonts w:ascii="Calibri" w:hAnsi="Calibri" w:cs="Calibri"/>
          <w:sz w:val="24"/>
          <w:szCs w:val="24"/>
        </w:rPr>
        <w:t>a może zostać wykluczony przez Z</w:t>
      </w:r>
      <w:r w:rsidRPr="00FF03EE">
        <w:rPr>
          <w:rFonts w:ascii="Calibri" w:hAnsi="Calibri" w:cs="Calibri"/>
          <w:sz w:val="24"/>
          <w:szCs w:val="24"/>
        </w:rPr>
        <w:t>amawiającego na każdym etapie postępowania o udzielenie zamówienia.</w:t>
      </w:r>
    </w:p>
    <w:p w14:paraId="79B4D293" w14:textId="07C8C4A1" w:rsidR="00057C9E" w:rsidRPr="00FF03EE" w:rsidRDefault="00057C9E" w:rsidP="004B696F">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 xml:space="preserve">Wykonawca nie podlega wykluczeniu w okolicznościach określonych w ust. 1 pkt 1, 2 </w:t>
      </w:r>
      <w:r w:rsidR="00B4131B" w:rsidRPr="00FF03EE">
        <w:rPr>
          <w:rFonts w:ascii="Calibri" w:hAnsi="Calibri" w:cs="Calibri"/>
          <w:sz w:val="24"/>
          <w:szCs w:val="24"/>
        </w:rPr>
        <w:br/>
      </w:r>
      <w:r w:rsidRPr="00FF03EE">
        <w:rPr>
          <w:rFonts w:ascii="Calibri" w:hAnsi="Calibri" w:cs="Calibri"/>
          <w:sz w:val="24"/>
          <w:szCs w:val="24"/>
        </w:rPr>
        <w:t>i 5 lub</w:t>
      </w:r>
      <w:r w:rsidR="00FF736C" w:rsidRPr="00FF03EE">
        <w:rPr>
          <w:rFonts w:ascii="Calibri" w:hAnsi="Calibri" w:cs="Calibri"/>
          <w:sz w:val="24"/>
          <w:szCs w:val="24"/>
        </w:rPr>
        <w:t xml:space="preserve"> ust. 2, jeżeli udowodni Z</w:t>
      </w:r>
      <w:r w:rsidRPr="00FF03EE">
        <w:rPr>
          <w:rFonts w:ascii="Calibri" w:hAnsi="Calibri" w:cs="Calibri"/>
          <w:sz w:val="24"/>
          <w:szCs w:val="24"/>
        </w:rPr>
        <w:t>amawiającemu, że spełnił łącznie następujące przesłanki:</w:t>
      </w:r>
    </w:p>
    <w:p w14:paraId="28FF4D8F" w14:textId="128D95F5" w:rsidR="00057C9E" w:rsidRPr="00FF03EE" w:rsidRDefault="00057C9E" w:rsidP="00B51F60">
      <w:pPr>
        <w:numPr>
          <w:ilvl w:val="0"/>
          <w:numId w:val="29"/>
        </w:numPr>
        <w:autoSpaceDE w:val="0"/>
        <w:autoSpaceDN w:val="0"/>
        <w:adjustRightInd w:val="0"/>
        <w:spacing w:line="271" w:lineRule="auto"/>
        <w:jc w:val="both"/>
        <w:rPr>
          <w:rFonts w:ascii="Calibri" w:hAnsi="Calibri" w:cs="Calibri"/>
          <w:sz w:val="24"/>
          <w:szCs w:val="24"/>
        </w:rPr>
      </w:pPr>
      <w:r w:rsidRPr="00FF03EE">
        <w:rPr>
          <w:rFonts w:ascii="Calibri" w:hAnsi="Calibri" w:cs="Calibri"/>
          <w:sz w:val="24"/>
          <w:szCs w:val="24"/>
        </w:rPr>
        <w:t xml:space="preserve">naprawił lub zobowiązał się do naprawienia szkody wyrządzonej przestępstwem, wykroczeniem lub swoim nieprawidłowym postępowaniem, w tym poprzez zadośćuczynienie pieniężne; wyczerpująco wyjaśnił fakty i okoliczności związane </w:t>
      </w:r>
      <w:r w:rsidR="00FF736C" w:rsidRPr="00FF03EE">
        <w:rPr>
          <w:rFonts w:ascii="Calibri" w:hAnsi="Calibri" w:cs="Calibri"/>
          <w:sz w:val="24"/>
          <w:szCs w:val="24"/>
        </w:rPr>
        <w:br/>
      </w:r>
      <w:r w:rsidRPr="00FF03EE">
        <w:rPr>
          <w:rFonts w:ascii="Calibri" w:hAnsi="Calibri" w:cs="Calibri"/>
          <w:sz w:val="24"/>
          <w:szCs w:val="24"/>
        </w:rPr>
        <w:t xml:space="preserve">z przestępstwem, wykroczeniem lub swoim nieprawidłowym postępowaniem oraz spowodowanymi przez nie szkodami, aktywnie współpracując odpowiednio </w:t>
      </w:r>
      <w:r w:rsidR="00FF736C" w:rsidRPr="00FF03EE">
        <w:rPr>
          <w:rFonts w:ascii="Calibri" w:hAnsi="Calibri" w:cs="Calibri"/>
          <w:sz w:val="24"/>
          <w:szCs w:val="24"/>
        </w:rPr>
        <w:br/>
      </w:r>
      <w:r w:rsidRPr="00FF03EE">
        <w:rPr>
          <w:rFonts w:ascii="Calibri" w:hAnsi="Calibri" w:cs="Calibri"/>
          <w:sz w:val="24"/>
          <w:szCs w:val="24"/>
        </w:rPr>
        <w:t>z właściwymi organami</w:t>
      </w:r>
      <w:r w:rsidR="00FF736C" w:rsidRPr="00FF03EE">
        <w:rPr>
          <w:rFonts w:ascii="Calibri" w:hAnsi="Calibri" w:cs="Calibri"/>
          <w:sz w:val="24"/>
          <w:szCs w:val="24"/>
        </w:rPr>
        <w:t>, w tym organami ścigania, lub Z</w:t>
      </w:r>
      <w:r w:rsidRPr="00FF03EE">
        <w:rPr>
          <w:rFonts w:ascii="Calibri" w:hAnsi="Calibri" w:cs="Calibri"/>
          <w:sz w:val="24"/>
          <w:szCs w:val="24"/>
        </w:rPr>
        <w:t>amawiającym;</w:t>
      </w:r>
    </w:p>
    <w:p w14:paraId="654F4009" w14:textId="686D6D0E" w:rsidR="00057C9E" w:rsidRPr="00FF03EE" w:rsidRDefault="00057C9E" w:rsidP="00B51F60">
      <w:pPr>
        <w:numPr>
          <w:ilvl w:val="0"/>
          <w:numId w:val="29"/>
        </w:numPr>
        <w:autoSpaceDE w:val="0"/>
        <w:autoSpaceDN w:val="0"/>
        <w:adjustRightInd w:val="0"/>
        <w:spacing w:line="271" w:lineRule="auto"/>
        <w:jc w:val="both"/>
        <w:rPr>
          <w:rFonts w:ascii="Calibri" w:hAnsi="Calibri" w:cs="Calibri"/>
          <w:sz w:val="24"/>
          <w:szCs w:val="24"/>
        </w:rPr>
      </w:pPr>
      <w:r w:rsidRPr="00FF03EE">
        <w:rPr>
          <w:rFonts w:ascii="Calibri" w:hAnsi="Calibri" w:cs="Calibri"/>
          <w:sz w:val="24"/>
          <w:szCs w:val="24"/>
        </w:rPr>
        <w:lastRenderedPageBreak/>
        <w:t>podjął konkretne środki techniczne, organizacyjne i kadrowe, odpowiednie dla zapobiegania dalszym przestępstwom, wykroczeniom lub nieprawidłowemu postępowaniu,</w:t>
      </w:r>
      <w:r w:rsidR="00B63CD4" w:rsidRPr="00FF03EE">
        <w:rPr>
          <w:rFonts w:ascii="Calibri" w:hAnsi="Calibri" w:cs="Calibri"/>
          <w:sz w:val="24"/>
          <w:szCs w:val="24"/>
        </w:rPr>
        <w:t xml:space="preserve"> </w:t>
      </w:r>
      <w:r w:rsidRPr="00FF03EE">
        <w:rPr>
          <w:rFonts w:ascii="Calibri" w:hAnsi="Calibri" w:cs="Calibri"/>
          <w:sz w:val="24"/>
          <w:szCs w:val="24"/>
        </w:rPr>
        <w:t>w</w:t>
      </w:r>
      <w:r w:rsidR="00B63CD4" w:rsidRPr="00FF03EE">
        <w:rPr>
          <w:rFonts w:ascii="Calibri" w:hAnsi="Calibri" w:cs="Calibri"/>
          <w:sz w:val="24"/>
          <w:szCs w:val="24"/>
        </w:rPr>
        <w:t xml:space="preserve"> </w:t>
      </w:r>
      <w:r w:rsidRPr="00FF03EE">
        <w:rPr>
          <w:rFonts w:ascii="Calibri" w:hAnsi="Calibri" w:cs="Calibri"/>
          <w:sz w:val="24"/>
          <w:szCs w:val="24"/>
        </w:rPr>
        <w:t>szczególności:</w:t>
      </w:r>
    </w:p>
    <w:p w14:paraId="2C589859" w14:textId="7B660930" w:rsidR="00057C9E" w:rsidRPr="00FF03EE" w:rsidRDefault="00057C9E" w:rsidP="00FF736C">
      <w:pPr>
        <w:numPr>
          <w:ilvl w:val="0"/>
          <w:numId w:val="30"/>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zerwał wszelkie powiązania z osobami lub podmiotami odpowiedzialnymi </w:t>
      </w:r>
      <w:r w:rsidR="002A642B" w:rsidRPr="00FF03EE">
        <w:rPr>
          <w:rFonts w:ascii="Calibri" w:hAnsi="Calibri" w:cs="Calibri"/>
          <w:sz w:val="24"/>
          <w:szCs w:val="24"/>
        </w:rPr>
        <w:br/>
      </w:r>
      <w:r w:rsidR="00FF736C" w:rsidRPr="00FF03EE">
        <w:rPr>
          <w:rFonts w:ascii="Calibri" w:hAnsi="Calibri" w:cs="Calibri"/>
          <w:sz w:val="24"/>
          <w:szCs w:val="24"/>
        </w:rPr>
        <w:t>za nieprawidłowe postępowanie W</w:t>
      </w:r>
      <w:r w:rsidRPr="00FF03EE">
        <w:rPr>
          <w:rFonts w:ascii="Calibri" w:hAnsi="Calibri" w:cs="Calibri"/>
          <w:sz w:val="24"/>
          <w:szCs w:val="24"/>
        </w:rPr>
        <w:t>ykonawcy;</w:t>
      </w:r>
    </w:p>
    <w:p w14:paraId="5DD96A91" w14:textId="77777777" w:rsidR="00057C9E" w:rsidRPr="00FF03EE" w:rsidRDefault="00057C9E" w:rsidP="00FF736C">
      <w:pPr>
        <w:numPr>
          <w:ilvl w:val="0"/>
          <w:numId w:val="30"/>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zreorganizował personel;</w:t>
      </w:r>
    </w:p>
    <w:p w14:paraId="78DA2D84" w14:textId="77777777" w:rsidR="00057C9E" w:rsidRPr="00FF03EE" w:rsidRDefault="00057C9E" w:rsidP="00FF736C">
      <w:pPr>
        <w:numPr>
          <w:ilvl w:val="0"/>
          <w:numId w:val="30"/>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wdrożył system sprawozdawczości i kontroli;</w:t>
      </w:r>
    </w:p>
    <w:p w14:paraId="65110FEC" w14:textId="77777777" w:rsidR="00057C9E" w:rsidRPr="00FF03EE" w:rsidRDefault="00057C9E" w:rsidP="00FF736C">
      <w:pPr>
        <w:numPr>
          <w:ilvl w:val="0"/>
          <w:numId w:val="30"/>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utworzył struktury audytu wewnętrznego do monitorowania przestrzegania przepisów, wewnętrznych regulacji lub standardów;</w:t>
      </w:r>
    </w:p>
    <w:p w14:paraId="5A9CAB06" w14:textId="77777777" w:rsidR="00057C9E" w:rsidRPr="00FF03EE" w:rsidRDefault="00057C9E" w:rsidP="00FF736C">
      <w:pPr>
        <w:numPr>
          <w:ilvl w:val="0"/>
          <w:numId w:val="30"/>
        </w:numPr>
        <w:autoSpaceDE w:val="0"/>
        <w:autoSpaceDN w:val="0"/>
        <w:adjustRightInd w:val="0"/>
        <w:spacing w:line="271" w:lineRule="auto"/>
        <w:ind w:left="1071" w:hanging="357"/>
        <w:jc w:val="both"/>
        <w:rPr>
          <w:rFonts w:ascii="Calibri" w:hAnsi="Calibri" w:cs="Calibri"/>
          <w:sz w:val="24"/>
          <w:szCs w:val="24"/>
        </w:rPr>
      </w:pPr>
      <w:r w:rsidRPr="00FF03EE">
        <w:rPr>
          <w:rFonts w:ascii="Calibri" w:hAnsi="Calibri" w:cs="Calibri"/>
          <w:sz w:val="24"/>
          <w:szCs w:val="24"/>
        </w:rPr>
        <w:t xml:space="preserve">wprowadził wewnętrzne regulacje dotyczące odpowiedzialności i odszkodowań </w:t>
      </w:r>
      <w:r w:rsidR="002A642B" w:rsidRPr="00FF03EE">
        <w:rPr>
          <w:rFonts w:ascii="Calibri" w:hAnsi="Calibri" w:cs="Calibri"/>
          <w:sz w:val="24"/>
          <w:szCs w:val="24"/>
        </w:rPr>
        <w:br/>
      </w:r>
      <w:r w:rsidRPr="00FF03EE">
        <w:rPr>
          <w:rFonts w:ascii="Calibri" w:hAnsi="Calibri" w:cs="Calibri"/>
          <w:sz w:val="24"/>
          <w:szCs w:val="24"/>
        </w:rPr>
        <w:t>za nieprzestrzeganie przepisów, wewnętrznych regulacji lub standardów.</w:t>
      </w:r>
    </w:p>
    <w:p w14:paraId="4759DA4C" w14:textId="61D48BB5" w:rsidR="00057C9E" w:rsidRPr="00FF03EE" w:rsidRDefault="00057C9E" w:rsidP="004B696F">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Zamawia</w:t>
      </w:r>
      <w:r w:rsidR="00FF736C" w:rsidRPr="00FF03EE">
        <w:rPr>
          <w:rFonts w:ascii="Calibri" w:hAnsi="Calibri" w:cs="Calibri"/>
          <w:sz w:val="24"/>
          <w:szCs w:val="24"/>
        </w:rPr>
        <w:t>jący ocenia, czy podjęte przez W</w:t>
      </w:r>
      <w:r w:rsidRPr="00FF03EE">
        <w:rPr>
          <w:rFonts w:ascii="Calibri" w:hAnsi="Calibri" w:cs="Calibri"/>
          <w:sz w:val="24"/>
          <w:szCs w:val="24"/>
        </w:rPr>
        <w:t xml:space="preserve">ykonawcę czynności, o których mowa w ust. 4, są wystarczające do wykazania jego rzetelności, uwzględniając wagę i szczególne okoliczności czynu wykonawcy. Jeżeli podjęte przez wykonawcę czynności, o których mowa w ust. 4, nie są wystarczające </w:t>
      </w:r>
      <w:r w:rsidR="00FF736C" w:rsidRPr="00FF03EE">
        <w:rPr>
          <w:rFonts w:ascii="Calibri" w:hAnsi="Calibri" w:cs="Calibri"/>
          <w:sz w:val="24"/>
          <w:szCs w:val="24"/>
        </w:rPr>
        <w:t>do wykazania jego rzetelności, Z</w:t>
      </w:r>
      <w:r w:rsidRPr="00FF03EE">
        <w:rPr>
          <w:rFonts w:ascii="Calibri" w:hAnsi="Calibri" w:cs="Calibri"/>
          <w:sz w:val="24"/>
          <w:szCs w:val="24"/>
        </w:rPr>
        <w:t>am</w:t>
      </w:r>
      <w:r w:rsidR="00FF736C" w:rsidRPr="00FF03EE">
        <w:rPr>
          <w:rFonts w:ascii="Calibri" w:hAnsi="Calibri" w:cs="Calibri"/>
          <w:sz w:val="24"/>
          <w:szCs w:val="24"/>
        </w:rPr>
        <w:t>awiający wyklucza W</w:t>
      </w:r>
      <w:r w:rsidRPr="00FF03EE">
        <w:rPr>
          <w:rFonts w:ascii="Calibri" w:hAnsi="Calibri" w:cs="Calibri"/>
          <w:sz w:val="24"/>
          <w:szCs w:val="24"/>
        </w:rPr>
        <w:t>ykonawcę.</w:t>
      </w:r>
    </w:p>
    <w:p w14:paraId="5D187CA2" w14:textId="76966127" w:rsidR="00057C9E" w:rsidRPr="00FF03EE" w:rsidRDefault="00446DC5" w:rsidP="004B696F">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Okresy,</w:t>
      </w:r>
      <w:r w:rsidR="00057C9E" w:rsidRPr="00FF03EE">
        <w:rPr>
          <w:rFonts w:ascii="Calibri" w:hAnsi="Calibri" w:cs="Calibri"/>
          <w:sz w:val="24"/>
          <w:szCs w:val="24"/>
        </w:rPr>
        <w:t xml:space="preserve"> w których muszą nastąpić okoliczności określone w ust. 1 SWZ sankcjonowane wykluczeniem zostały określone w art. 111 ustawy.</w:t>
      </w:r>
    </w:p>
    <w:p w14:paraId="0F7249B1" w14:textId="5A04C4B1" w:rsidR="00057C9E" w:rsidRPr="00FF03EE" w:rsidRDefault="00057C9E" w:rsidP="004B696F">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 xml:space="preserve">Zamawiający oceni brak podstaw do wykluczenia z postępowania na podstawie złożonego wraz z </w:t>
      </w:r>
      <w:r w:rsidR="00FF736C" w:rsidRPr="00FF03EE">
        <w:rPr>
          <w:rFonts w:ascii="Calibri" w:hAnsi="Calibri" w:cs="Calibri"/>
          <w:sz w:val="24"/>
          <w:szCs w:val="24"/>
        </w:rPr>
        <w:t>ofertą oświadczenia W</w:t>
      </w:r>
      <w:r w:rsidRPr="00FF03EE">
        <w:rPr>
          <w:rFonts w:ascii="Calibri" w:hAnsi="Calibri" w:cs="Calibri"/>
          <w:sz w:val="24"/>
          <w:szCs w:val="24"/>
        </w:rPr>
        <w:t>ykonawcy z art. 125 ust. 1 P</w:t>
      </w:r>
      <w:r w:rsidR="00F668BD" w:rsidRPr="00FF03EE">
        <w:rPr>
          <w:rFonts w:ascii="Calibri" w:hAnsi="Calibri" w:cs="Calibri"/>
          <w:sz w:val="24"/>
          <w:szCs w:val="24"/>
        </w:rPr>
        <w:t>ZP</w:t>
      </w:r>
      <w:r w:rsidRPr="00FF03EE">
        <w:rPr>
          <w:rFonts w:ascii="Calibri" w:hAnsi="Calibri" w:cs="Calibri"/>
          <w:sz w:val="24"/>
          <w:szCs w:val="24"/>
        </w:rPr>
        <w:t xml:space="preserve"> oraz wymaganych podmiotowych środków dowodowych.</w:t>
      </w:r>
    </w:p>
    <w:p w14:paraId="2E71C7C1" w14:textId="77777777" w:rsidR="00870339" w:rsidRPr="00FF03EE" w:rsidRDefault="00870339" w:rsidP="00870339">
      <w:pPr>
        <w:numPr>
          <w:ilvl w:val="0"/>
          <w:numId w:val="1"/>
        </w:numPr>
        <w:spacing w:line="271" w:lineRule="auto"/>
        <w:ind w:left="357" w:hanging="357"/>
        <w:jc w:val="both"/>
        <w:rPr>
          <w:rFonts w:ascii="Calibri" w:hAnsi="Calibri" w:cs="Calibri"/>
          <w:b/>
          <w:bCs/>
          <w:sz w:val="24"/>
          <w:szCs w:val="24"/>
        </w:rPr>
      </w:pPr>
      <w:r w:rsidRPr="00FF03EE">
        <w:rPr>
          <w:rFonts w:ascii="Calibri" w:hAnsi="Calibri" w:cs="Calibri"/>
          <w:sz w:val="24"/>
          <w:szCs w:val="24"/>
        </w:rPr>
        <w:t>Zamawiający przewiduje ponadto przesłanki wykluczenia zawarte</w:t>
      </w:r>
      <w:r w:rsidRPr="00FF03EE">
        <w:rPr>
          <w:rFonts w:ascii="Calibri" w:hAnsi="Calibri" w:cs="Calibri"/>
          <w:b/>
          <w:bCs/>
          <w:sz w:val="24"/>
          <w:szCs w:val="24"/>
        </w:rPr>
        <w:t xml:space="preserve"> w art. 7 ustawy z dnia 13.04.2022 r. o szczególnych rozwiązaniach w zakresie przeciwdziałania wspieraniu agresji na Ukrainę oraz służących ochronie bezpieczeństwa narodowego (Dz. U. z 2024 r. poz. 507) – dalej zwana „ustawą sankcyjną”, zgodnie z którym z postępowania wyklucza Wykonawcę:</w:t>
      </w:r>
    </w:p>
    <w:p w14:paraId="5E091299" w14:textId="3F28380E" w:rsidR="00870339" w:rsidRPr="00FF03EE" w:rsidRDefault="00870339" w:rsidP="00870339">
      <w:pPr>
        <w:pStyle w:val="Akapitzlist"/>
        <w:numPr>
          <w:ilvl w:val="0"/>
          <w:numId w:val="132"/>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wymienionego w wykazach określonych w rozporządzeniu 765/2006 i rozporządzeniu 269/2014 albo wpisanego na listę na podstawie decyzji w sprawie wpisu na listę rozstrzygającej o zastosowaniu środka, o którym mowa w art. 1 pkt 3</w:t>
      </w:r>
      <w:r w:rsidR="00866278" w:rsidRPr="00866278">
        <w:rPr>
          <w:rFonts w:ascii="Calibri" w:hAnsi="Calibri" w:cs="Calibri"/>
          <w:sz w:val="24"/>
          <w:szCs w:val="24"/>
        </w:rPr>
        <w:t xml:space="preserve"> </w:t>
      </w:r>
      <w:r w:rsidR="00866278" w:rsidRPr="00FF03EE">
        <w:rPr>
          <w:rFonts w:ascii="Calibri" w:hAnsi="Calibri" w:cs="Calibri"/>
          <w:sz w:val="24"/>
          <w:szCs w:val="24"/>
        </w:rPr>
        <w:t>ustawy sankcyjnej</w:t>
      </w:r>
      <w:r w:rsidRPr="00FF03EE">
        <w:rPr>
          <w:rFonts w:ascii="Calibri" w:hAnsi="Calibri" w:cs="Calibri"/>
          <w:sz w:val="24"/>
          <w:szCs w:val="24"/>
        </w:rPr>
        <w:t>;</w:t>
      </w:r>
    </w:p>
    <w:p w14:paraId="1D1B6F78" w14:textId="77777777" w:rsidR="00870339" w:rsidRPr="00FF03EE" w:rsidRDefault="00870339" w:rsidP="00870339">
      <w:pPr>
        <w:pStyle w:val="Akapitzlist"/>
        <w:numPr>
          <w:ilvl w:val="0"/>
          <w:numId w:val="132"/>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 xml:space="preserve">którego beneficjentem rzeczywistym w rozumieniu ustawy z dnia 1 marca 2018 r. </w:t>
      </w:r>
      <w:r w:rsidRPr="00FF03EE">
        <w:rPr>
          <w:rFonts w:ascii="Calibri" w:hAnsi="Calibri" w:cs="Calibri"/>
          <w:sz w:val="24"/>
          <w:szCs w:val="24"/>
        </w:rPr>
        <w:br/>
        <w:t xml:space="preserve">o przeciwdziałaniu praniu pieniędzy oraz finansowaniu terroryzmu (Dz. U. z 2023 r. poz. 1124 , 1285, 1723 i 1843) jest osoba wymieniona w wykazach określonych </w:t>
      </w:r>
      <w:r w:rsidRPr="00FF03EE">
        <w:rPr>
          <w:rFonts w:ascii="Calibri" w:hAnsi="Calibri" w:cs="Calibri"/>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FF03EE">
        <w:rPr>
          <w:rFonts w:ascii="Calibri" w:hAnsi="Calibri" w:cs="Calibri"/>
          <w:sz w:val="24"/>
          <w:szCs w:val="24"/>
        </w:rPr>
        <w:br/>
        <w:t>o zastosowaniu środka, o którym mowa w art. 1 pkt 3 ustawy sankcyjnej;</w:t>
      </w:r>
    </w:p>
    <w:p w14:paraId="40901A0C" w14:textId="77777777" w:rsidR="00870339" w:rsidRPr="00FF03EE" w:rsidRDefault="00870339" w:rsidP="00870339">
      <w:pPr>
        <w:pStyle w:val="Akapitzlist"/>
        <w:numPr>
          <w:ilvl w:val="0"/>
          <w:numId w:val="132"/>
        </w:numPr>
        <w:autoSpaceDE w:val="0"/>
        <w:autoSpaceDN w:val="0"/>
        <w:adjustRightInd w:val="0"/>
        <w:spacing w:line="271" w:lineRule="auto"/>
        <w:ind w:left="714" w:hanging="357"/>
        <w:jc w:val="both"/>
        <w:rPr>
          <w:rFonts w:ascii="Calibri" w:hAnsi="Calibri" w:cs="Calibri"/>
          <w:sz w:val="24"/>
          <w:szCs w:val="24"/>
        </w:rPr>
      </w:pPr>
      <w:r w:rsidRPr="00FF03EE">
        <w:rPr>
          <w:rFonts w:ascii="Calibri" w:hAnsi="Calibri" w:cs="Calibri"/>
          <w:sz w:val="24"/>
          <w:szCs w:val="24"/>
        </w:rPr>
        <w:t xml:space="preserve">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w:t>
      </w:r>
      <w:r w:rsidRPr="00FF03EE">
        <w:rPr>
          <w:rFonts w:ascii="Calibri" w:hAnsi="Calibri" w:cs="Calibri"/>
          <w:sz w:val="24"/>
          <w:szCs w:val="24"/>
        </w:rPr>
        <w:lastRenderedPageBreak/>
        <w:t>listę rozstrzygającej o zastosowaniu środka, o którym mowa w art. 1 pkt 3 ustawy sankcyjnej.</w:t>
      </w:r>
    </w:p>
    <w:p w14:paraId="734414D3" w14:textId="77777777" w:rsidR="00870339" w:rsidRPr="00FF03EE" w:rsidRDefault="00870339" w:rsidP="00870339">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Wykluczenie, o którym mowa w ust. 8 następować będzie na okres trwania ww. okoliczności. W przypadku Wykonawcy lub uczestnika konkursu wykluczonego na podstawie art. 7 ust. 1 ustawy sankcyjnej, Zamawiający odrzuca ofertę takiego Wykonawcy.</w:t>
      </w:r>
    </w:p>
    <w:p w14:paraId="15DFD406" w14:textId="77777777" w:rsidR="00870339" w:rsidRPr="00FF03EE" w:rsidRDefault="00870339" w:rsidP="00870339">
      <w:pPr>
        <w:numPr>
          <w:ilvl w:val="0"/>
          <w:numId w:val="1"/>
        </w:numPr>
        <w:spacing w:line="271" w:lineRule="auto"/>
        <w:ind w:left="357" w:hanging="357"/>
        <w:jc w:val="both"/>
        <w:rPr>
          <w:rFonts w:ascii="Calibri" w:hAnsi="Calibri" w:cs="Calibri"/>
          <w:sz w:val="24"/>
          <w:szCs w:val="24"/>
        </w:rPr>
      </w:pPr>
      <w:r w:rsidRPr="00FF03EE">
        <w:rPr>
          <w:rFonts w:ascii="Calibri" w:hAnsi="Calibri" w:cs="Calibri"/>
          <w:sz w:val="24"/>
          <w:szCs w:val="24"/>
        </w:rPr>
        <w:t xml:space="preserve">Zamawiający oceni brak podstaw do wykluczenia z postępowania, o których mowa </w:t>
      </w:r>
      <w:r w:rsidRPr="00FF03EE">
        <w:rPr>
          <w:rFonts w:ascii="Calibri" w:hAnsi="Calibri" w:cs="Calibri"/>
          <w:sz w:val="24"/>
          <w:szCs w:val="24"/>
        </w:rPr>
        <w:br/>
        <w:t xml:space="preserve">w ust. 8 niniejszego rozdziału, na podstawie złożonego oświadczenia Wykonawcy </w:t>
      </w:r>
      <w:r w:rsidRPr="00FF03EE">
        <w:rPr>
          <w:rFonts w:ascii="Calibri" w:hAnsi="Calibri" w:cs="Calibri"/>
          <w:sz w:val="24"/>
          <w:szCs w:val="24"/>
        </w:rPr>
        <w:br/>
        <w:t xml:space="preserve">z art. 7 ust. 1 ustawy sankcyjnej, zgodnie z wzorem stanowiącym </w:t>
      </w:r>
      <w:r w:rsidRPr="00FF03EE">
        <w:rPr>
          <w:rFonts w:ascii="Calibri" w:hAnsi="Calibri" w:cs="Calibri"/>
          <w:b/>
          <w:bCs/>
          <w:sz w:val="24"/>
          <w:szCs w:val="24"/>
        </w:rPr>
        <w:t xml:space="preserve">Załącznik nr 3 </w:t>
      </w:r>
      <w:r w:rsidRPr="00FF03EE">
        <w:rPr>
          <w:rFonts w:ascii="Calibri" w:hAnsi="Calibri" w:cs="Calibri"/>
          <w:sz w:val="24"/>
          <w:szCs w:val="24"/>
        </w:rPr>
        <w:t>do SWZ.</w:t>
      </w:r>
    </w:p>
    <w:p w14:paraId="2E81C1ED" w14:textId="77777777" w:rsidR="002C356E" w:rsidRPr="002A642B" w:rsidRDefault="00FA77C1" w:rsidP="00B51F60">
      <w:pPr>
        <w:pStyle w:val="Nagwek2"/>
        <w:spacing w:line="271" w:lineRule="auto"/>
        <w:jc w:val="both"/>
        <w:rPr>
          <w:rFonts w:asciiTheme="majorHAnsi" w:hAnsiTheme="majorHAnsi" w:cstheme="majorHAnsi"/>
        </w:rPr>
      </w:pPr>
      <w:bookmarkStart w:id="18" w:name="_Toc85023474"/>
      <w:r w:rsidRPr="00FF03EE">
        <w:rPr>
          <w:rFonts w:ascii="Calibri" w:hAnsi="Calibri" w:cs="Calibri"/>
        </w:rPr>
        <w:t>X. Podmiotowe środki dowodowe. Oświadczenia i dokumenty, jakie zobowiązani są dostarczyć Wykonawcy w celu potwierdzenia</w:t>
      </w:r>
      <w:r w:rsidRPr="002A642B">
        <w:rPr>
          <w:rFonts w:asciiTheme="majorHAnsi" w:hAnsiTheme="majorHAnsi" w:cstheme="majorHAnsi"/>
        </w:rPr>
        <w:t xml:space="preserve"> spełniania warunków udziału w postępowaniu oraz wykazania braku podstaw wykluczenia</w:t>
      </w:r>
      <w:bookmarkEnd w:id="18"/>
    </w:p>
    <w:p w14:paraId="42F96489" w14:textId="0B13AE67" w:rsidR="002C356E" w:rsidRPr="002F0B33" w:rsidRDefault="00FA77C1" w:rsidP="00141057">
      <w:pPr>
        <w:numPr>
          <w:ilvl w:val="0"/>
          <w:numId w:val="6"/>
        </w:numPr>
        <w:spacing w:line="271" w:lineRule="auto"/>
        <w:ind w:left="357" w:hanging="357"/>
        <w:jc w:val="both"/>
        <w:rPr>
          <w:rFonts w:ascii="Calibri" w:hAnsi="Calibri" w:cs="Calibri"/>
          <w:b/>
          <w:sz w:val="24"/>
          <w:szCs w:val="24"/>
        </w:rPr>
      </w:pPr>
      <w:r w:rsidRPr="00B10B8B">
        <w:rPr>
          <w:rFonts w:asciiTheme="majorHAnsi" w:hAnsiTheme="majorHAnsi" w:cstheme="majorHAnsi"/>
          <w:sz w:val="24"/>
          <w:szCs w:val="24"/>
        </w:rPr>
        <w:t xml:space="preserve">Do </w:t>
      </w:r>
      <w:r w:rsidRPr="002F0B33">
        <w:rPr>
          <w:rFonts w:ascii="Calibri" w:hAnsi="Calibri" w:cs="Calibri"/>
          <w:sz w:val="24"/>
          <w:szCs w:val="24"/>
        </w:rPr>
        <w:t xml:space="preserve">oferty Wykonawca zobowiązany jest dołączyć aktualne na dzień składania ofert </w:t>
      </w:r>
      <w:r w:rsidR="00446DC5" w:rsidRPr="002F0B33">
        <w:rPr>
          <w:rFonts w:ascii="Calibri" w:hAnsi="Calibri" w:cs="Calibri"/>
          <w:sz w:val="24"/>
          <w:szCs w:val="24"/>
        </w:rPr>
        <w:t>oświadczenie o</w:t>
      </w:r>
      <w:r w:rsidRPr="002F0B33">
        <w:rPr>
          <w:rFonts w:ascii="Calibri" w:hAnsi="Calibri" w:cs="Calibri"/>
          <w:sz w:val="24"/>
          <w:szCs w:val="24"/>
        </w:rPr>
        <w:t xml:space="preserve"> braku podstaw do wykluczenia z postępowania – zgodnie z </w:t>
      </w:r>
      <w:r w:rsidR="001C2BB4" w:rsidRPr="002F0B33">
        <w:rPr>
          <w:rFonts w:ascii="Calibri" w:hAnsi="Calibri" w:cs="Calibri"/>
          <w:b/>
          <w:sz w:val="24"/>
          <w:szCs w:val="24"/>
        </w:rPr>
        <w:t>z</w:t>
      </w:r>
      <w:r w:rsidRPr="002F0B33">
        <w:rPr>
          <w:rFonts w:ascii="Calibri" w:hAnsi="Calibri" w:cs="Calibri"/>
          <w:b/>
          <w:sz w:val="24"/>
          <w:szCs w:val="24"/>
        </w:rPr>
        <w:t xml:space="preserve">ałącznikiem nr </w:t>
      </w:r>
      <w:r w:rsidR="002D4C8C" w:rsidRPr="002F0B33">
        <w:rPr>
          <w:rFonts w:ascii="Calibri" w:hAnsi="Calibri" w:cs="Calibri"/>
          <w:b/>
          <w:sz w:val="24"/>
          <w:szCs w:val="24"/>
        </w:rPr>
        <w:t xml:space="preserve">3 </w:t>
      </w:r>
      <w:r w:rsidRPr="002F0B33">
        <w:rPr>
          <w:rFonts w:ascii="Calibri" w:hAnsi="Calibri" w:cs="Calibri"/>
          <w:bCs/>
          <w:sz w:val="24"/>
          <w:szCs w:val="24"/>
        </w:rPr>
        <w:t>do SWZ</w:t>
      </w:r>
      <w:r w:rsidR="00202965" w:rsidRPr="002F0B33">
        <w:rPr>
          <w:rFonts w:ascii="Calibri" w:hAnsi="Calibri" w:cs="Calibri"/>
          <w:bCs/>
          <w:sz w:val="24"/>
          <w:szCs w:val="24"/>
        </w:rPr>
        <w:t>.</w:t>
      </w:r>
    </w:p>
    <w:p w14:paraId="7492A186" w14:textId="68713E69" w:rsidR="002C356E" w:rsidRPr="002F0B33" w:rsidRDefault="00FA77C1" w:rsidP="00141057">
      <w:pPr>
        <w:numPr>
          <w:ilvl w:val="0"/>
          <w:numId w:val="6"/>
        </w:numPr>
        <w:spacing w:line="271" w:lineRule="auto"/>
        <w:ind w:left="357" w:hanging="357"/>
        <w:jc w:val="both"/>
        <w:rPr>
          <w:rFonts w:ascii="Calibri" w:hAnsi="Calibri" w:cs="Calibri"/>
          <w:sz w:val="24"/>
          <w:szCs w:val="24"/>
        </w:rPr>
      </w:pPr>
      <w:r w:rsidRPr="002F0B33">
        <w:rPr>
          <w:rFonts w:ascii="Calibri" w:hAnsi="Calibri" w:cs="Calibri"/>
          <w:sz w:val="24"/>
          <w:szCs w:val="24"/>
        </w:rPr>
        <w:t xml:space="preserve">Informacje zawarte w oświadczeniu, o którym mowa w </w:t>
      </w:r>
      <w:r w:rsidR="003A1E90" w:rsidRPr="002F0B33">
        <w:rPr>
          <w:rFonts w:ascii="Calibri" w:hAnsi="Calibri" w:cs="Calibri"/>
          <w:sz w:val="24"/>
          <w:szCs w:val="24"/>
        </w:rPr>
        <w:t>ust.</w:t>
      </w:r>
      <w:r w:rsidRPr="002F0B33">
        <w:rPr>
          <w:rFonts w:ascii="Calibri" w:hAnsi="Calibri" w:cs="Calibri"/>
          <w:sz w:val="24"/>
          <w:szCs w:val="24"/>
        </w:rPr>
        <w:t xml:space="preserve"> 1</w:t>
      </w:r>
      <w:r w:rsidR="00EF6960" w:rsidRPr="002F0B33">
        <w:rPr>
          <w:rFonts w:ascii="Calibri" w:hAnsi="Calibri" w:cs="Calibri"/>
          <w:sz w:val="24"/>
          <w:szCs w:val="24"/>
        </w:rPr>
        <w:t>,</w:t>
      </w:r>
      <w:r w:rsidRPr="002F0B33">
        <w:rPr>
          <w:rFonts w:ascii="Calibri" w:hAnsi="Calibri" w:cs="Calibri"/>
          <w:sz w:val="24"/>
          <w:szCs w:val="24"/>
        </w:rPr>
        <w:t xml:space="preserve"> stanowią wstępne potwierdzenie, że Wykonawca nie podlega wykluczeniu oraz spełnia warunki udziału w postępowaniu.</w:t>
      </w:r>
    </w:p>
    <w:p w14:paraId="384B9601" w14:textId="77777777" w:rsidR="009F0E73" w:rsidRPr="002F0B33" w:rsidRDefault="009F0E73" w:rsidP="00141057">
      <w:pPr>
        <w:numPr>
          <w:ilvl w:val="0"/>
          <w:numId w:val="6"/>
        </w:numPr>
        <w:spacing w:line="271" w:lineRule="auto"/>
        <w:ind w:left="357" w:hanging="357"/>
        <w:jc w:val="both"/>
        <w:rPr>
          <w:rFonts w:ascii="Calibri" w:hAnsi="Calibri" w:cs="Calibri"/>
          <w:sz w:val="24"/>
          <w:szCs w:val="24"/>
        </w:rPr>
      </w:pPr>
      <w:r w:rsidRPr="002F0B33">
        <w:rPr>
          <w:rFonts w:ascii="Calibri" w:hAnsi="Calibri" w:cs="Calibr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4A55DF5F"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b/>
          <w:bCs/>
          <w:sz w:val="24"/>
          <w:szCs w:val="24"/>
        </w:rPr>
        <w:t xml:space="preserve">Zamawiający </w:t>
      </w:r>
      <w:r w:rsidR="001B43C4">
        <w:rPr>
          <w:rFonts w:asciiTheme="majorHAnsi" w:hAnsiTheme="majorHAnsi" w:cstheme="majorHAnsi"/>
          <w:b/>
          <w:bCs/>
          <w:sz w:val="24"/>
          <w:szCs w:val="24"/>
        </w:rPr>
        <w:t>wezwie</w:t>
      </w:r>
      <w:r w:rsidRPr="00B10B8B">
        <w:rPr>
          <w:rFonts w:asciiTheme="majorHAnsi" w:hAnsiTheme="majorHAnsi" w:cstheme="majorHAnsi"/>
          <w:b/>
          <w:bCs/>
          <w:sz w:val="24"/>
          <w:szCs w:val="24"/>
        </w:rPr>
        <w:t xml:space="preserve"> </w:t>
      </w:r>
      <w:r w:rsidR="001B43C4">
        <w:rPr>
          <w:rFonts w:asciiTheme="majorHAnsi" w:hAnsiTheme="majorHAnsi" w:cstheme="majorHAnsi"/>
          <w:b/>
          <w:bCs/>
          <w:sz w:val="24"/>
          <w:szCs w:val="24"/>
        </w:rPr>
        <w:t>W</w:t>
      </w:r>
      <w:r w:rsidRPr="00B10B8B">
        <w:rPr>
          <w:rFonts w:asciiTheme="majorHAnsi" w:hAnsiTheme="majorHAnsi" w:cstheme="majorHAnsi"/>
          <w:b/>
          <w:bCs/>
          <w:sz w:val="24"/>
          <w:szCs w:val="24"/>
        </w:rPr>
        <w:t>ykonawcę, którego oferta została najwyżej oceniona, do złożenia</w:t>
      </w:r>
      <w:r w:rsidR="00733DC6" w:rsidRPr="00B10B8B">
        <w:rPr>
          <w:rFonts w:asciiTheme="majorHAnsi" w:hAnsiTheme="majorHAnsi" w:cstheme="majorHAnsi"/>
          <w:b/>
          <w:bCs/>
          <w:sz w:val="24"/>
          <w:szCs w:val="24"/>
        </w:rPr>
        <w:t xml:space="preserve"> </w:t>
      </w:r>
      <w:r w:rsidRPr="00B10B8B">
        <w:rPr>
          <w:rFonts w:asciiTheme="majorHAnsi" w:hAnsiTheme="majorHAnsi" w:cstheme="majorHAnsi"/>
          <w:b/>
          <w:bCs/>
          <w:sz w:val="24"/>
          <w:szCs w:val="24"/>
        </w:rPr>
        <w:t>w wyznaczonym terminie, nie krótszym niż 5 dni od dnia wezwania, podmiotowych środków dowodowych</w:t>
      </w:r>
      <w:r w:rsidR="003427EC" w:rsidRPr="00B10B8B">
        <w:rPr>
          <w:rFonts w:asciiTheme="majorHAnsi" w:hAnsiTheme="majorHAnsi" w:cstheme="majorHAnsi"/>
          <w:sz w:val="24"/>
          <w:szCs w:val="24"/>
          <w:vertAlign w:val="superscript"/>
        </w:rPr>
        <w:t>,</w:t>
      </w:r>
      <w:r w:rsidRPr="00B10B8B">
        <w:rPr>
          <w:rFonts w:asciiTheme="majorHAnsi" w:hAnsiTheme="majorHAnsi" w:cstheme="majorHAnsi"/>
          <w:sz w:val="24"/>
          <w:szCs w:val="24"/>
        </w:rPr>
        <w:t xml:space="preserve"> jeżeli wymagał ich złożenia w ogłoszeniu </w:t>
      </w:r>
      <w:r w:rsidR="001B43C4">
        <w:rPr>
          <w:rFonts w:asciiTheme="majorHAnsi" w:hAnsiTheme="majorHAnsi" w:cstheme="majorHAnsi"/>
          <w:sz w:val="24"/>
          <w:szCs w:val="24"/>
        </w:rPr>
        <w:br/>
      </w:r>
      <w:r w:rsidRPr="00B10B8B">
        <w:rPr>
          <w:rFonts w:asciiTheme="majorHAnsi" w:hAnsiTheme="majorHAnsi" w:cstheme="majorHAnsi"/>
          <w:sz w:val="24"/>
          <w:szCs w:val="24"/>
        </w:rPr>
        <w:t>o zamówieniu lub dokumentach zamówienia</w:t>
      </w:r>
      <w:r w:rsidR="003427EC" w:rsidRPr="00B10B8B">
        <w:rPr>
          <w:rFonts w:asciiTheme="majorHAnsi" w:hAnsiTheme="majorHAnsi" w:cstheme="majorHAnsi"/>
          <w:sz w:val="24"/>
          <w:szCs w:val="24"/>
        </w:rPr>
        <w:t>.</w:t>
      </w:r>
    </w:p>
    <w:p w14:paraId="1F4A09D3" w14:textId="021A1D05" w:rsidR="00B63CD4" w:rsidRPr="001B43C4" w:rsidRDefault="00B63CD4" w:rsidP="001B43C4">
      <w:pPr>
        <w:numPr>
          <w:ilvl w:val="0"/>
          <w:numId w:val="6"/>
        </w:numPr>
        <w:spacing w:line="271" w:lineRule="auto"/>
        <w:ind w:left="357" w:hanging="357"/>
        <w:jc w:val="both"/>
        <w:rPr>
          <w:rFonts w:asciiTheme="majorHAnsi" w:hAnsiTheme="majorHAnsi" w:cstheme="majorHAnsi"/>
          <w:color w:val="000000"/>
          <w:sz w:val="24"/>
          <w:szCs w:val="24"/>
        </w:rPr>
      </w:pPr>
      <w:r w:rsidRPr="001B43C4">
        <w:rPr>
          <w:rFonts w:asciiTheme="majorHAnsi" w:hAnsiTheme="majorHAnsi" w:cstheme="majorHAnsi"/>
          <w:b/>
          <w:bCs/>
          <w:color w:val="000000"/>
          <w:sz w:val="24"/>
          <w:szCs w:val="24"/>
        </w:rPr>
        <w:t>W postępowaniu o udzielenie zamówienia Zamawiający żąda złożenia podmiotowych środk</w:t>
      </w:r>
      <w:r w:rsidR="001B43C4" w:rsidRPr="001B43C4">
        <w:rPr>
          <w:rFonts w:asciiTheme="majorHAnsi" w:hAnsiTheme="majorHAnsi" w:cstheme="majorHAnsi"/>
          <w:b/>
          <w:bCs/>
          <w:color w:val="000000"/>
          <w:sz w:val="24"/>
          <w:szCs w:val="24"/>
        </w:rPr>
        <w:t xml:space="preserve">ów dowodowych na potwierdzenie braku podstaw wykluczenia </w:t>
      </w:r>
      <w:r w:rsidRPr="001B43C4">
        <w:rPr>
          <w:rFonts w:asciiTheme="majorHAnsi" w:hAnsiTheme="majorHAnsi" w:cstheme="majorHAnsi"/>
          <w:color w:val="000000"/>
          <w:sz w:val="24"/>
          <w:szCs w:val="24"/>
        </w:rPr>
        <w:t>w formie określonej w Rozporządzeniu Ministra Rozwoju, Pracy i Technologii z dnia 23 grudnia 2020</w:t>
      </w:r>
      <w:r w:rsidR="00B9192D">
        <w:rPr>
          <w:rFonts w:asciiTheme="majorHAnsi" w:hAnsiTheme="majorHAnsi" w:cstheme="majorHAnsi"/>
          <w:color w:val="000000"/>
          <w:sz w:val="24"/>
          <w:szCs w:val="24"/>
        </w:rPr>
        <w:t> </w:t>
      </w:r>
      <w:r w:rsidRPr="001B43C4">
        <w:rPr>
          <w:rFonts w:asciiTheme="majorHAnsi" w:hAnsiTheme="majorHAnsi" w:cstheme="majorHAnsi"/>
          <w:color w:val="000000"/>
          <w:sz w:val="24"/>
          <w:szCs w:val="24"/>
        </w:rPr>
        <w:t>r. w sprawie podmiotowych środków dowodowych oraz innych dokumentów lub oświadczeń, jakich może żądać zamawiający od wykonawcy (Dz. U. z 2020</w:t>
      </w:r>
      <w:r w:rsidR="00F523DF">
        <w:rPr>
          <w:rFonts w:asciiTheme="majorHAnsi" w:hAnsiTheme="majorHAnsi" w:cstheme="majorHAnsi"/>
          <w:color w:val="000000"/>
          <w:sz w:val="24"/>
          <w:szCs w:val="24"/>
        </w:rPr>
        <w:t xml:space="preserve"> </w:t>
      </w:r>
      <w:r w:rsidRPr="001B43C4">
        <w:rPr>
          <w:rFonts w:asciiTheme="majorHAnsi" w:hAnsiTheme="majorHAnsi" w:cstheme="majorHAnsi"/>
          <w:color w:val="000000"/>
          <w:sz w:val="24"/>
          <w:szCs w:val="24"/>
        </w:rPr>
        <w:t>r. poz. 2415).</w:t>
      </w:r>
    </w:p>
    <w:p w14:paraId="03AF8A07" w14:textId="58E56E44" w:rsidR="00241BFB" w:rsidRPr="001B43C4" w:rsidRDefault="00241BFB" w:rsidP="001B43C4">
      <w:pPr>
        <w:numPr>
          <w:ilvl w:val="0"/>
          <w:numId w:val="6"/>
        </w:numPr>
        <w:spacing w:line="271" w:lineRule="auto"/>
        <w:ind w:left="357" w:hanging="357"/>
        <w:jc w:val="both"/>
        <w:rPr>
          <w:rFonts w:asciiTheme="majorHAnsi" w:hAnsiTheme="majorHAnsi" w:cstheme="majorHAnsi"/>
          <w:b/>
          <w:bCs/>
          <w:sz w:val="24"/>
          <w:szCs w:val="24"/>
        </w:rPr>
      </w:pPr>
      <w:r w:rsidRPr="001B43C4">
        <w:rPr>
          <w:rFonts w:asciiTheme="majorHAnsi" w:hAnsiTheme="majorHAnsi" w:cstheme="majorHAnsi"/>
          <w:b/>
          <w:bCs/>
          <w:sz w:val="24"/>
          <w:szCs w:val="24"/>
        </w:rPr>
        <w:t>Podmiotowe środki dowodowe na potwierdzenie braku podstaw wykluczenia</w:t>
      </w:r>
      <w:r w:rsidR="001B43C4" w:rsidRPr="001B43C4">
        <w:rPr>
          <w:rFonts w:asciiTheme="majorHAnsi" w:hAnsiTheme="majorHAnsi" w:cstheme="majorHAnsi"/>
          <w:b/>
          <w:bCs/>
          <w:sz w:val="24"/>
          <w:szCs w:val="24"/>
        </w:rPr>
        <w:t xml:space="preserve"> obejmują</w:t>
      </w:r>
      <w:r w:rsidRPr="001B43C4">
        <w:rPr>
          <w:rFonts w:asciiTheme="majorHAnsi" w:hAnsiTheme="majorHAnsi" w:cstheme="majorHAnsi"/>
          <w:b/>
          <w:bCs/>
          <w:sz w:val="24"/>
          <w:szCs w:val="24"/>
        </w:rPr>
        <w:t>:</w:t>
      </w:r>
    </w:p>
    <w:p w14:paraId="7D51C8B6" w14:textId="52321BB0" w:rsidR="00384190" w:rsidRPr="00B10B8B" w:rsidRDefault="00241BFB" w:rsidP="001B43C4">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t>o</w:t>
      </w:r>
      <w:r w:rsidR="00FA77C1" w:rsidRPr="00B10B8B">
        <w:rPr>
          <w:rFonts w:asciiTheme="majorHAnsi" w:hAnsiTheme="majorHAnsi" w:cstheme="majorHAnsi"/>
          <w:sz w:val="24"/>
          <w:szCs w:val="24"/>
        </w:rPr>
        <w:t>dpis lub informacj</w:t>
      </w:r>
      <w:r w:rsidR="007D78B2">
        <w:rPr>
          <w:rFonts w:asciiTheme="majorHAnsi" w:hAnsiTheme="majorHAnsi" w:cstheme="majorHAnsi"/>
          <w:sz w:val="24"/>
          <w:szCs w:val="24"/>
        </w:rPr>
        <w:t>ę</w:t>
      </w:r>
      <w:r w:rsidR="00FA77C1" w:rsidRPr="00B10B8B">
        <w:rPr>
          <w:rFonts w:asciiTheme="majorHAnsi" w:hAnsiTheme="majorHAnsi" w:cstheme="majorHAnsi"/>
          <w:sz w:val="24"/>
          <w:szCs w:val="24"/>
        </w:rPr>
        <w:t xml:space="preserve"> z Krajowego Rejestru Sądowego lub z Centralnej Ewidencji </w:t>
      </w:r>
      <w:r w:rsidR="00384190" w:rsidRPr="00B10B8B">
        <w:rPr>
          <w:rFonts w:asciiTheme="majorHAnsi" w:hAnsiTheme="majorHAnsi" w:cstheme="majorHAnsi"/>
          <w:sz w:val="24"/>
          <w:szCs w:val="24"/>
        </w:rPr>
        <w:br/>
      </w:r>
      <w:r w:rsidR="00FA77C1" w:rsidRPr="00B10B8B">
        <w:rPr>
          <w:rFonts w:asciiTheme="majorHAnsi" w:hAnsiTheme="majorHAnsi" w:cstheme="majorHAnsi"/>
          <w:sz w:val="24"/>
          <w:szCs w:val="24"/>
        </w:rPr>
        <w:t>i Informacji o Działalności Gospodarczej, w zakresie art. 109 ust. 1 pkt 4 ustawy, sporządzonych nie wcześniej niż 3 miesiące przed jej złożeniem, jeżeli odrębne przepisy wymagają wpisu do rejestru lub ewidencji</w:t>
      </w:r>
      <w:r w:rsidR="001F6C30" w:rsidRPr="00B10B8B">
        <w:rPr>
          <w:rFonts w:asciiTheme="majorHAnsi" w:hAnsiTheme="majorHAnsi" w:cstheme="majorHAnsi"/>
          <w:sz w:val="24"/>
          <w:szCs w:val="24"/>
        </w:rPr>
        <w:t>.</w:t>
      </w:r>
    </w:p>
    <w:p w14:paraId="22FDA57E" w14:textId="44CF782B"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466FD9" w:rsidRPr="00B10B8B">
        <w:rPr>
          <w:rFonts w:asciiTheme="majorHAnsi" w:hAnsiTheme="majorHAnsi" w:cstheme="majorHAnsi"/>
          <w:sz w:val="24"/>
          <w:szCs w:val="24"/>
        </w:rPr>
        <w:t>6</w:t>
      </w:r>
      <w:r w:rsidRPr="00B10B8B">
        <w:rPr>
          <w:rFonts w:asciiTheme="majorHAnsi" w:hAnsiTheme="majorHAnsi" w:cstheme="majorHAnsi"/>
          <w:sz w:val="24"/>
          <w:szCs w:val="24"/>
        </w:rPr>
        <w:t xml:space="preserve"> składa dokument lub dokumenty </w:t>
      </w:r>
      <w:r w:rsidRPr="00B10B8B">
        <w:rPr>
          <w:rFonts w:asciiTheme="majorHAnsi" w:hAnsiTheme="majorHAnsi" w:cstheme="majorHAnsi"/>
          <w:sz w:val="24"/>
          <w:szCs w:val="24"/>
        </w:rPr>
        <w:lastRenderedPageBreak/>
        <w:t>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4A14D4">
        <w:rPr>
          <w:rFonts w:asciiTheme="majorHAnsi" w:hAnsiTheme="majorHAnsi" w:cstheme="majorHAnsi"/>
          <w:sz w:val="24"/>
          <w:szCs w:val="24"/>
        </w:rPr>
        <w:t>.</w:t>
      </w:r>
    </w:p>
    <w:p w14:paraId="77C2A138" w14:textId="12C307A4" w:rsidR="009F0E73"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 kraju, w którym Wykonawca ma siedzibę lub miejsce zamieszkania, nie wydaje się dokumentów, o których mowa w ust. </w:t>
      </w:r>
      <w:r w:rsidR="009B4B3D" w:rsidRPr="00B10B8B">
        <w:rPr>
          <w:rFonts w:asciiTheme="majorHAnsi" w:hAnsiTheme="majorHAnsi" w:cstheme="majorHAnsi"/>
          <w:sz w:val="24"/>
          <w:szCs w:val="24"/>
        </w:rPr>
        <w:t>7</w:t>
      </w:r>
      <w:r w:rsidR="00953B2E">
        <w:rPr>
          <w:rFonts w:asciiTheme="majorHAnsi" w:hAnsiTheme="majorHAnsi" w:cstheme="majorHAnsi"/>
          <w:sz w:val="24"/>
          <w:szCs w:val="24"/>
        </w:rPr>
        <w:t>,</w:t>
      </w:r>
      <w:r w:rsidR="009B4B3D" w:rsidRPr="00B10B8B">
        <w:rPr>
          <w:rFonts w:asciiTheme="majorHAnsi" w:hAnsiTheme="majorHAnsi" w:cstheme="majorHAnsi"/>
          <w:sz w:val="24"/>
          <w:szCs w:val="24"/>
        </w:rPr>
        <w:t xml:space="preserve"> </w:t>
      </w:r>
      <w:r w:rsidRPr="00B10B8B">
        <w:rPr>
          <w:rFonts w:asciiTheme="majorHAnsi" w:hAnsiTheme="majorHAnsi" w:cstheme="majorHAnsi"/>
          <w:sz w:val="24"/>
          <w:szCs w:val="24"/>
        </w:rPr>
        <w:t>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B10B8B">
        <w:rPr>
          <w:rFonts w:asciiTheme="majorHAnsi" w:hAnsiTheme="majorHAnsi" w:cstheme="majorHAnsi"/>
          <w:sz w:val="24"/>
          <w:szCs w:val="24"/>
        </w:rPr>
        <w:t>.</w:t>
      </w:r>
    </w:p>
    <w:p w14:paraId="00AFE85E" w14:textId="3943359B"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jest to niezbędne do zapewnienia odpowiedniego przebiegu postępowania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udzielenie zamówienia, Zamawiający może na każdym etapie postępowania wezwać Wykonawców do złożenia wszystkich lub niektórych podmiotowych środków dowodowych aktualnych na dzień ich złożenia. </w:t>
      </w:r>
    </w:p>
    <w:p w14:paraId="77721DE9" w14:textId="77777777"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4B8FCE20"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w:t>
      </w:r>
      <w:r w:rsidR="001B43C4">
        <w:rPr>
          <w:rFonts w:asciiTheme="majorHAnsi" w:hAnsiTheme="majorHAnsi" w:cstheme="majorHAnsi"/>
          <w:sz w:val="24"/>
          <w:szCs w:val="24"/>
        </w:rPr>
        <w:t>i W</w:t>
      </w:r>
      <w:r w:rsidRPr="00B10B8B">
        <w:rPr>
          <w:rFonts w:asciiTheme="majorHAnsi" w:hAnsiTheme="majorHAnsi" w:cstheme="majorHAnsi"/>
          <w:sz w:val="24"/>
          <w:szCs w:val="24"/>
        </w:rPr>
        <w:t>ykonawca nie złoży oświadczenia, o którym mowa w ust. 1, podmiotowych środków dowodowych, innych dokumentów lub oświadczeń składanych w postępowaniu lub są one nie</w:t>
      </w:r>
      <w:r w:rsidR="001B43C4">
        <w:rPr>
          <w:rFonts w:asciiTheme="majorHAnsi" w:hAnsiTheme="majorHAnsi" w:cstheme="majorHAnsi"/>
          <w:sz w:val="24"/>
          <w:szCs w:val="24"/>
        </w:rPr>
        <w:t>kompletne lub zawierają błędy, Z</w:t>
      </w:r>
      <w:r w:rsidRPr="00B10B8B">
        <w:rPr>
          <w:rFonts w:asciiTheme="majorHAnsi" w:hAnsiTheme="majorHAnsi" w:cstheme="majorHAnsi"/>
          <w:sz w:val="24"/>
          <w:szCs w:val="24"/>
        </w:rPr>
        <w:t xml:space="preserve">amawiający wzywa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ykonawcę odpowiednio do ich złożenia, poprawienia lub uzupełnienia w wyznaczonym terminie, chyba że: </w:t>
      </w:r>
    </w:p>
    <w:p w14:paraId="40E3651B" w14:textId="077A58B5" w:rsidR="003A1E90" w:rsidRPr="00B10B8B" w:rsidRDefault="003A1E90" w:rsidP="001B43C4">
      <w:pPr>
        <w:pStyle w:val="Akapitzlist"/>
        <w:numPr>
          <w:ilvl w:val="2"/>
          <w:numId w:val="38"/>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ykonawcy podlega odrzuceniu bez względu na ich złożenie, uzupełnienie lub poprawienie lub </w:t>
      </w:r>
    </w:p>
    <w:p w14:paraId="6EAAA123" w14:textId="77777777" w:rsidR="003A1E90" w:rsidRPr="00B10B8B" w:rsidRDefault="003A1E90" w:rsidP="001B43C4">
      <w:pPr>
        <w:pStyle w:val="Akapitzlist"/>
        <w:numPr>
          <w:ilvl w:val="2"/>
          <w:numId w:val="38"/>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 zachodzą przesłanki unieważnienia postępowania.</w:t>
      </w:r>
    </w:p>
    <w:p w14:paraId="22F49DDF" w14:textId="77777777" w:rsidR="009F0E73" w:rsidRDefault="009F0E73"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bCs/>
          <w:sz w:val="24"/>
          <w:szCs w:val="24"/>
        </w:rPr>
        <w:t>nie wzywa</w:t>
      </w:r>
      <w:r w:rsidRPr="00B10B8B">
        <w:rPr>
          <w:rFonts w:asciiTheme="majorHAnsi" w:hAnsiTheme="majorHAnsi" w:cstheme="majorHAnsi"/>
          <w:sz w:val="24"/>
          <w:szCs w:val="24"/>
        </w:rPr>
        <w:t xml:space="preserve"> do złożenia podmiotowych środków dowodowych, jeżeli:</w:t>
      </w:r>
    </w:p>
    <w:p w14:paraId="09EEAD35" w14:textId="2F4E647E" w:rsidR="001B43C4" w:rsidRPr="001B43C4" w:rsidRDefault="001B43C4" w:rsidP="009D2F77">
      <w:pPr>
        <w:pStyle w:val="Akapitzlist"/>
        <w:numPr>
          <w:ilvl w:val="0"/>
          <w:numId w:val="74"/>
        </w:numP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 xml:space="preserve">może je uzyskać </w:t>
      </w:r>
      <w:r w:rsidRPr="00B10B8B">
        <w:rPr>
          <w:rFonts w:asciiTheme="majorHAnsi" w:hAnsiTheme="majorHAnsi" w:cstheme="majorHAnsi"/>
          <w:sz w:val="24"/>
          <w:szCs w:val="24"/>
        </w:rPr>
        <w:t>za pomocą bezpłatnych i ogólnodostępnych baz danych,</w:t>
      </w:r>
      <w:r>
        <w:rPr>
          <w:rFonts w:asciiTheme="majorHAnsi" w:hAnsiTheme="majorHAnsi" w:cstheme="majorHAnsi"/>
          <w:sz w:val="24"/>
          <w:szCs w:val="24"/>
        </w:rPr>
        <w:t xml:space="preserve"> </w:t>
      </w:r>
      <w:r w:rsidRPr="00B10B8B">
        <w:rPr>
          <w:rFonts w:asciiTheme="majorHAnsi" w:hAnsiTheme="majorHAnsi" w:cstheme="majorHAnsi"/>
          <w:sz w:val="24"/>
          <w:szCs w:val="24"/>
        </w:rPr>
        <w:t>w</w:t>
      </w:r>
      <w:r w:rsidR="001A1EB5">
        <w:rPr>
          <w:rFonts w:asciiTheme="majorHAnsi" w:hAnsiTheme="majorHAnsi" w:cstheme="majorHAnsi"/>
          <w:sz w:val="24"/>
          <w:szCs w:val="24"/>
        </w:rPr>
        <w:t> </w:t>
      </w:r>
      <w:r w:rsidRPr="00B10B8B">
        <w:rPr>
          <w:rFonts w:asciiTheme="majorHAnsi" w:hAnsiTheme="majorHAnsi" w:cstheme="majorHAnsi"/>
          <w:sz w:val="24"/>
          <w:szCs w:val="24"/>
        </w:rPr>
        <w:t>szczególności rejestrów publicznych w rozumieniu ustawy z dnia 17 lutego 2005 r.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informatyzacji działalności podmiotów realizujących zadania publiczne, o ile wykonawca wskazał dane umożliwiające dostęp do tych środków </w:t>
      </w:r>
      <w:r w:rsidRPr="00B10B8B">
        <w:rPr>
          <w:rFonts w:asciiTheme="majorHAnsi" w:hAnsiTheme="majorHAnsi" w:cstheme="majorHAnsi"/>
          <w:b/>
          <w:bCs/>
          <w:sz w:val="24"/>
          <w:szCs w:val="24"/>
        </w:rPr>
        <w:t xml:space="preserve">w Formularzu oferty, </w:t>
      </w:r>
      <w:r w:rsidRPr="00B10B8B">
        <w:rPr>
          <w:rFonts w:asciiTheme="majorHAnsi" w:hAnsiTheme="majorHAnsi" w:cstheme="majorHAnsi"/>
          <w:sz w:val="24"/>
          <w:szCs w:val="24"/>
        </w:rPr>
        <w:t xml:space="preserve">stanowiącym </w:t>
      </w:r>
      <w:r w:rsidR="001C2BB4" w:rsidRPr="001C2BB4">
        <w:rPr>
          <w:rFonts w:asciiTheme="majorHAnsi" w:hAnsiTheme="majorHAnsi" w:cstheme="majorHAnsi"/>
          <w:sz w:val="24"/>
          <w:szCs w:val="24"/>
        </w:rPr>
        <w:t>z</w:t>
      </w:r>
      <w:r w:rsidRPr="001C2BB4">
        <w:rPr>
          <w:rFonts w:asciiTheme="majorHAnsi" w:hAnsiTheme="majorHAnsi" w:cstheme="majorHAnsi"/>
          <w:sz w:val="24"/>
          <w:szCs w:val="24"/>
        </w:rPr>
        <w:t>ałącznik nr 1 do SWZ.</w:t>
      </w:r>
    </w:p>
    <w:p w14:paraId="05C778FA" w14:textId="7255D45E" w:rsidR="009F0E73" w:rsidRPr="00B10B8B" w:rsidRDefault="009F0E73" w:rsidP="009D2F77">
      <w:pPr>
        <w:pStyle w:val="Akapitzlist"/>
        <w:numPr>
          <w:ilvl w:val="0"/>
          <w:numId w:val="74"/>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podmiotowym środkiem dowodowym jest oświadczenie, którego treść odpowiada zakresowi oświadczenia, o który mowa w art. 125 ust. 1</w:t>
      </w:r>
      <w:r w:rsidR="0089375B">
        <w:rPr>
          <w:rFonts w:asciiTheme="majorHAnsi" w:hAnsiTheme="majorHAnsi" w:cstheme="majorHAnsi"/>
          <w:sz w:val="24"/>
          <w:szCs w:val="24"/>
        </w:rPr>
        <w:t xml:space="preserve"> ustawy</w:t>
      </w:r>
      <w:r w:rsidR="00AA05EA" w:rsidRPr="00B10B8B">
        <w:rPr>
          <w:rFonts w:asciiTheme="majorHAnsi" w:hAnsiTheme="majorHAnsi" w:cstheme="majorHAnsi"/>
          <w:sz w:val="24"/>
          <w:szCs w:val="24"/>
        </w:rPr>
        <w:t>.</w:t>
      </w:r>
    </w:p>
    <w:p w14:paraId="38928FD4" w14:textId="01774903" w:rsidR="002B106E" w:rsidRDefault="00FA77C1" w:rsidP="00C905B7">
      <w:pPr>
        <w:numPr>
          <w:ilvl w:val="0"/>
          <w:numId w:val="6"/>
        </w:numPr>
        <w:spacing w:line="271" w:lineRule="auto"/>
        <w:ind w:left="0"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zakresie nieuregulowanym ustawą lub niniejszą SWZ do oświadczeń i dokumentów składanych przez Wykonawcę w postępowaniu zastosowanie mają w szczególności przepisy rozporządzenia Ministra Rozwoju Pracy i Technologii z dnia 23 grudnia 2020 r. </w:t>
      </w:r>
      <w:r w:rsidR="00F523DF">
        <w:rPr>
          <w:rFonts w:asciiTheme="majorHAnsi" w:hAnsiTheme="majorHAnsi" w:cstheme="majorHAnsi"/>
          <w:sz w:val="24"/>
          <w:szCs w:val="24"/>
        </w:rPr>
        <w:br/>
      </w:r>
      <w:r w:rsidRPr="00B10B8B">
        <w:rPr>
          <w:rFonts w:asciiTheme="majorHAnsi" w:hAnsiTheme="majorHAnsi" w:cstheme="majorHAnsi"/>
          <w:sz w:val="24"/>
          <w:szCs w:val="24"/>
        </w:rPr>
        <w:t>w sprawie podmiotowych środków dowodowych oraz innych dokumentów lub oświadczeń, jakich może żądać zamawiający od wykonawcy oraz rozporządzenia Prezesa Rady Ministrów z dnia</w:t>
      </w:r>
      <w:r w:rsidRPr="00B10B8B">
        <w:rPr>
          <w:rFonts w:asciiTheme="majorHAnsi" w:hAnsiTheme="majorHAnsi" w:cstheme="majorHAnsi"/>
          <w:smallCaps/>
          <w:sz w:val="24"/>
          <w:szCs w:val="24"/>
        </w:rPr>
        <w:t xml:space="preserve"> </w:t>
      </w:r>
      <w:r w:rsidRPr="00B10B8B">
        <w:rPr>
          <w:rFonts w:asciiTheme="majorHAnsi" w:hAnsiTheme="majorHAnsi" w:cstheme="majorHAnsi"/>
          <w:sz w:val="24"/>
          <w:szCs w:val="24"/>
        </w:rPr>
        <w:t>grudnia 2020 r. w sprawie sposobu sporządzania i</w:t>
      </w:r>
      <w:r w:rsidR="00B95FE7">
        <w:rPr>
          <w:rFonts w:asciiTheme="majorHAnsi" w:hAnsiTheme="majorHAnsi" w:cstheme="majorHAnsi"/>
          <w:sz w:val="24"/>
          <w:szCs w:val="24"/>
        </w:rPr>
        <w:t> </w:t>
      </w:r>
      <w:r w:rsidRPr="00B10B8B">
        <w:rPr>
          <w:rFonts w:asciiTheme="majorHAnsi" w:hAnsiTheme="majorHAnsi" w:cstheme="majorHAnsi"/>
          <w:sz w:val="24"/>
          <w:szCs w:val="24"/>
        </w:rPr>
        <w:t>przekazywania informacji oraz wymagań technicznych dla dokumentów elektronicznych oraz środków komunikacji elektronicznej w postępowaniu o udzielenie zamówienia publicznego lub konkursie.</w:t>
      </w:r>
    </w:p>
    <w:p w14:paraId="0F689EE1" w14:textId="77777777" w:rsidR="004C45F1" w:rsidRPr="004C45F1" w:rsidRDefault="004C45F1" w:rsidP="00C905B7">
      <w:pPr>
        <w:spacing w:line="271" w:lineRule="auto"/>
        <w:jc w:val="both"/>
        <w:rPr>
          <w:rFonts w:asciiTheme="majorHAnsi" w:hAnsiTheme="majorHAnsi" w:cstheme="majorHAnsi"/>
          <w:sz w:val="24"/>
          <w:szCs w:val="24"/>
        </w:rPr>
      </w:pPr>
    </w:p>
    <w:p w14:paraId="7DBB62D1" w14:textId="114C562C" w:rsidR="00507204" w:rsidRPr="00B22F43" w:rsidRDefault="00FA77C1" w:rsidP="00C905B7">
      <w:pPr>
        <w:spacing w:after="120" w:line="271" w:lineRule="auto"/>
        <w:rPr>
          <w:rFonts w:asciiTheme="majorHAnsi" w:hAnsiTheme="majorHAnsi" w:cstheme="majorHAnsi"/>
        </w:rPr>
      </w:pPr>
      <w:r w:rsidRPr="00B22F43">
        <w:rPr>
          <w:rFonts w:asciiTheme="majorHAnsi" w:hAnsiTheme="majorHAnsi" w:cstheme="majorHAnsi"/>
          <w:sz w:val="32"/>
          <w:szCs w:val="32"/>
        </w:rPr>
        <w:t>XI. Poleganie na zasobach innych podmiotów</w:t>
      </w:r>
      <w:r w:rsidR="0077724A" w:rsidRPr="00B22F43">
        <w:rPr>
          <w:rFonts w:asciiTheme="majorHAnsi" w:hAnsiTheme="majorHAnsi" w:cstheme="majorHAnsi"/>
          <w:sz w:val="32"/>
          <w:szCs w:val="32"/>
          <w:vertAlign w:val="superscript"/>
        </w:rPr>
        <w:t xml:space="preserve"> </w:t>
      </w:r>
    </w:p>
    <w:p w14:paraId="0CF980BF" w14:textId="6B4B07E6" w:rsidR="00EB6DAC" w:rsidRPr="00670CCF" w:rsidRDefault="00EB6DAC" w:rsidP="00B51F60">
      <w:pPr>
        <w:spacing w:line="271" w:lineRule="auto"/>
        <w:ind w:right="23"/>
        <w:jc w:val="both"/>
        <w:rPr>
          <w:rFonts w:ascii="Calibri" w:hAnsi="Calibri" w:cs="Calibri"/>
          <w:color w:val="000000"/>
          <w:sz w:val="24"/>
          <w:szCs w:val="24"/>
        </w:rPr>
      </w:pPr>
      <w:r w:rsidRPr="00670CCF">
        <w:rPr>
          <w:rFonts w:ascii="Calibri" w:hAnsi="Calibri" w:cs="Calibri"/>
          <w:color w:val="000000"/>
          <w:sz w:val="24"/>
          <w:szCs w:val="24"/>
        </w:rPr>
        <w:t xml:space="preserve">W niniejszym postępowaniu Zamawiający </w:t>
      </w:r>
      <w:r w:rsidRPr="00670CCF">
        <w:rPr>
          <w:rFonts w:ascii="Calibri" w:hAnsi="Calibri" w:cs="Calibri"/>
          <w:sz w:val="24"/>
          <w:szCs w:val="24"/>
        </w:rPr>
        <w:t xml:space="preserve">nie stawia warunków udziału w postępowaniu, zatem </w:t>
      </w:r>
      <w:r w:rsidR="00446DC5" w:rsidRPr="00670CCF">
        <w:rPr>
          <w:rFonts w:ascii="Calibri" w:hAnsi="Calibri" w:cs="Calibri"/>
          <w:color w:val="000000"/>
          <w:sz w:val="24"/>
          <w:szCs w:val="24"/>
        </w:rPr>
        <w:t>Wykonawcy nie</w:t>
      </w:r>
      <w:r w:rsidRPr="00670CCF">
        <w:rPr>
          <w:rFonts w:ascii="Calibri" w:hAnsi="Calibri" w:cs="Calibri"/>
          <w:color w:val="000000"/>
          <w:sz w:val="24"/>
          <w:szCs w:val="24"/>
        </w:rPr>
        <w:t xml:space="preserve"> mogą polegać na zdolnościach podmiotów udostępniających zasoby.</w:t>
      </w:r>
    </w:p>
    <w:p w14:paraId="74BC7E93" w14:textId="42E3B3BB" w:rsidR="006E4DAB" w:rsidRPr="000E5D40" w:rsidRDefault="00FA77C1" w:rsidP="001B43C4">
      <w:pPr>
        <w:pStyle w:val="Nagwek2"/>
        <w:spacing w:before="240" w:after="240" w:line="271" w:lineRule="auto"/>
        <w:jc w:val="both"/>
        <w:rPr>
          <w:rFonts w:asciiTheme="majorHAnsi" w:hAnsiTheme="majorHAnsi" w:cstheme="majorHAnsi"/>
          <w:bCs/>
        </w:rPr>
      </w:pPr>
      <w:bookmarkStart w:id="19" w:name="_Toc85023475"/>
      <w:r w:rsidRPr="000E5D40">
        <w:rPr>
          <w:rFonts w:asciiTheme="majorHAnsi" w:hAnsiTheme="majorHAnsi" w:cstheme="majorHAnsi"/>
        </w:rPr>
        <w:t>XII. Informacja dla Wykonawców wspólnie ubiegających się</w:t>
      </w:r>
      <w:r w:rsidR="000E5D40">
        <w:rPr>
          <w:rFonts w:asciiTheme="majorHAnsi" w:hAnsiTheme="majorHAnsi" w:cstheme="majorHAnsi"/>
        </w:rPr>
        <w:t xml:space="preserve"> </w:t>
      </w:r>
      <w:r w:rsidRPr="000E5D40">
        <w:rPr>
          <w:rFonts w:asciiTheme="majorHAnsi" w:hAnsiTheme="majorHAnsi" w:cstheme="majorHAnsi"/>
        </w:rPr>
        <w:t>o</w:t>
      </w:r>
      <w:r w:rsidR="00B95FE7">
        <w:rPr>
          <w:rFonts w:asciiTheme="majorHAnsi" w:hAnsiTheme="majorHAnsi" w:cstheme="majorHAnsi"/>
        </w:rPr>
        <w:t> </w:t>
      </w:r>
      <w:r w:rsidRPr="000E5D40">
        <w:rPr>
          <w:rFonts w:asciiTheme="majorHAnsi" w:hAnsiTheme="majorHAnsi" w:cstheme="majorHAnsi"/>
        </w:rPr>
        <w:t>udzielenie zamówienia</w:t>
      </w:r>
      <w:r w:rsidR="006E4DAB" w:rsidRPr="000E5D40">
        <w:rPr>
          <w:rFonts w:asciiTheme="majorHAnsi" w:hAnsiTheme="majorHAnsi" w:cstheme="majorHAnsi"/>
        </w:rPr>
        <w:t xml:space="preserve"> </w:t>
      </w:r>
      <w:r w:rsidR="006E4DAB" w:rsidRPr="000E5D40">
        <w:rPr>
          <w:rFonts w:asciiTheme="majorHAnsi" w:hAnsiTheme="majorHAnsi" w:cstheme="majorHAnsi"/>
          <w:bCs/>
          <w:noProof/>
          <w:color w:val="000000"/>
        </w:rPr>
        <w:t>o zasadach wspólnego ubiegania się o</w:t>
      </w:r>
      <w:r w:rsidR="00B95FE7">
        <w:rPr>
          <w:rFonts w:asciiTheme="majorHAnsi" w:hAnsiTheme="majorHAnsi" w:cstheme="majorHAnsi"/>
          <w:bCs/>
          <w:noProof/>
          <w:color w:val="000000"/>
        </w:rPr>
        <w:t> </w:t>
      </w:r>
      <w:r w:rsidR="006E4DAB" w:rsidRPr="000E5D40">
        <w:rPr>
          <w:rFonts w:asciiTheme="majorHAnsi" w:hAnsiTheme="majorHAnsi" w:cstheme="majorHAnsi"/>
          <w:bCs/>
          <w:noProof/>
          <w:color w:val="000000"/>
        </w:rPr>
        <w:t>udzielenie zamówienia</w:t>
      </w:r>
      <w:bookmarkEnd w:id="19"/>
    </w:p>
    <w:p w14:paraId="7E50C50F" w14:textId="7973FF1B" w:rsidR="00C66804" w:rsidRPr="00B10B8B"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w:t>
      </w:r>
      <w:r w:rsidR="00C82CB9" w:rsidRPr="00B10B8B">
        <w:rPr>
          <w:rFonts w:asciiTheme="majorHAnsi" w:hAnsiTheme="majorHAnsi" w:cstheme="majorHAnsi"/>
          <w:sz w:val="24"/>
          <w:szCs w:val="24"/>
        </w:rPr>
        <w:t xml:space="preserve"> </w:t>
      </w:r>
      <w:r w:rsidRPr="00B10B8B">
        <w:rPr>
          <w:rFonts w:asciiTheme="majorHAnsi" w:hAnsiTheme="majorHAnsi" w:cstheme="majorHAnsi"/>
          <w:sz w:val="24"/>
          <w:szCs w:val="24"/>
        </w:rPr>
        <w:t>i zawarcia umowy w sprawie zamówienia publicznego</w:t>
      </w:r>
      <w:r w:rsidRPr="00B10B8B">
        <w:rPr>
          <w:rFonts w:asciiTheme="majorHAnsi" w:hAnsiTheme="majorHAnsi" w:cstheme="majorHAnsi"/>
          <w:b/>
          <w:bCs/>
          <w:sz w:val="24"/>
          <w:szCs w:val="24"/>
        </w:rPr>
        <w:t xml:space="preserve">. Pełnomocnictwo </w:t>
      </w:r>
      <w:r w:rsidR="00E54A2C" w:rsidRPr="00B10B8B">
        <w:rPr>
          <w:rFonts w:asciiTheme="majorHAnsi" w:hAnsiTheme="majorHAnsi" w:cstheme="majorHAnsi"/>
          <w:b/>
          <w:bCs/>
          <w:sz w:val="24"/>
          <w:szCs w:val="24"/>
        </w:rPr>
        <w:t>po</w:t>
      </w:r>
      <w:r w:rsidRPr="00B10B8B">
        <w:rPr>
          <w:rFonts w:asciiTheme="majorHAnsi" w:hAnsiTheme="majorHAnsi" w:cstheme="majorHAnsi"/>
          <w:b/>
          <w:bCs/>
          <w:sz w:val="24"/>
          <w:szCs w:val="24"/>
        </w:rPr>
        <w:t>winno być załączone do oferty</w:t>
      </w:r>
      <w:r w:rsidR="00C66804" w:rsidRPr="00B10B8B">
        <w:rPr>
          <w:rFonts w:asciiTheme="majorHAnsi" w:hAnsiTheme="majorHAnsi" w:cstheme="majorHAnsi"/>
          <w:b/>
          <w:bCs/>
          <w:sz w:val="24"/>
          <w:szCs w:val="24"/>
        </w:rPr>
        <w:t xml:space="preserve"> i zawierać w szczególności wskazanie: </w:t>
      </w:r>
    </w:p>
    <w:p w14:paraId="7BA4D3CC" w14:textId="7A4CD948" w:rsidR="00C66804" w:rsidRPr="00B10B8B" w:rsidRDefault="00C66804" w:rsidP="001B43C4">
      <w:pPr>
        <w:numPr>
          <w:ilvl w:val="0"/>
          <w:numId w:val="24"/>
        </w:numPr>
        <w:tabs>
          <w:tab w:val="clear" w:pos="1080"/>
        </w:tabs>
        <w:suppressAutoHyphens/>
        <w:overflowPunct w:val="0"/>
        <w:autoSpaceDE w:val="0"/>
        <w:spacing w:line="271" w:lineRule="auto"/>
        <w:ind w:left="714"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wykonawców ubiegających się wspólnie o udzielenie zamówienia</w:t>
      </w:r>
      <w:r w:rsidR="00B6700A">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7D5E22FB" w14:textId="77777777" w:rsidR="00C66804" w:rsidRPr="00B10B8B" w:rsidRDefault="00C66804" w:rsidP="001B43C4">
      <w:pPr>
        <w:numPr>
          <w:ilvl w:val="0"/>
          <w:numId w:val="24"/>
        </w:numPr>
        <w:tabs>
          <w:tab w:val="clear" w:pos="1080"/>
        </w:tabs>
        <w:suppressAutoHyphens/>
        <w:overflowPunct w:val="0"/>
        <w:autoSpaceDE w:val="0"/>
        <w:spacing w:line="271" w:lineRule="auto"/>
        <w:ind w:left="714"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 xml:space="preserve">ustanowionego Pełnomocnika oraz zakres jego umocowania, obejmujący przede wszystkim: </w:t>
      </w:r>
    </w:p>
    <w:p w14:paraId="1F70EA5A" w14:textId="698F3D6B" w:rsidR="00C66804" w:rsidRPr="001B43C4" w:rsidRDefault="00C66804" w:rsidP="009D2F77">
      <w:pPr>
        <w:pStyle w:val="Akapitzlist"/>
        <w:numPr>
          <w:ilvl w:val="0"/>
          <w:numId w:val="75"/>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1B43C4">
        <w:rPr>
          <w:rFonts w:asciiTheme="majorHAnsi" w:hAnsiTheme="majorHAnsi" w:cstheme="majorHAnsi"/>
          <w:sz w:val="24"/>
          <w:szCs w:val="24"/>
        </w:rPr>
        <w:t xml:space="preserve">reprezentowanie konsorcjum w postępowaniu o udzielenie zamówienia </w:t>
      </w:r>
      <w:r w:rsidR="001B43C4">
        <w:rPr>
          <w:rFonts w:asciiTheme="majorHAnsi" w:hAnsiTheme="majorHAnsi" w:cstheme="majorHAnsi"/>
          <w:sz w:val="24"/>
          <w:szCs w:val="24"/>
        </w:rPr>
        <w:t>p</w:t>
      </w:r>
      <w:r w:rsidRPr="001B43C4">
        <w:rPr>
          <w:rFonts w:asciiTheme="majorHAnsi" w:hAnsiTheme="majorHAnsi" w:cstheme="majorHAnsi"/>
          <w:sz w:val="24"/>
          <w:szCs w:val="24"/>
        </w:rPr>
        <w:t>ublicznego,</w:t>
      </w:r>
    </w:p>
    <w:p w14:paraId="49DB3937" w14:textId="0B67A884" w:rsidR="00C66804" w:rsidRPr="00B10B8B" w:rsidRDefault="00C66804" w:rsidP="009D2F77">
      <w:pPr>
        <w:pStyle w:val="Akapitzlist"/>
        <w:numPr>
          <w:ilvl w:val="0"/>
          <w:numId w:val="75"/>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 xml:space="preserve">zaciąganie w imieniu konsorcjum zobowiązań, </w:t>
      </w:r>
    </w:p>
    <w:p w14:paraId="7A2EC77F" w14:textId="3E9E1B13" w:rsidR="00C66804" w:rsidRPr="00B10B8B" w:rsidRDefault="001B43C4" w:rsidP="009D2F77">
      <w:pPr>
        <w:pStyle w:val="Akapitzlist"/>
        <w:numPr>
          <w:ilvl w:val="0"/>
          <w:numId w:val="75"/>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Pr>
          <w:rFonts w:asciiTheme="majorHAnsi" w:hAnsiTheme="majorHAnsi" w:cstheme="majorHAnsi"/>
          <w:sz w:val="24"/>
          <w:szCs w:val="24"/>
        </w:rPr>
        <w:t>z</w:t>
      </w:r>
      <w:r w:rsidR="00C66804" w:rsidRPr="00B10B8B">
        <w:rPr>
          <w:rFonts w:asciiTheme="majorHAnsi" w:hAnsiTheme="majorHAnsi" w:cstheme="majorHAnsi"/>
          <w:sz w:val="24"/>
          <w:szCs w:val="24"/>
        </w:rPr>
        <w:t>łożenie oferty wspólnie,</w:t>
      </w:r>
    </w:p>
    <w:p w14:paraId="6FA84F24" w14:textId="4EB6F80C" w:rsidR="002C356E" w:rsidRPr="00B10B8B" w:rsidRDefault="00C66804" w:rsidP="009D2F77">
      <w:pPr>
        <w:pStyle w:val="Akapitzlist"/>
        <w:numPr>
          <w:ilvl w:val="0"/>
          <w:numId w:val="75"/>
        </w:numPr>
        <w:suppressAutoHyphens/>
        <w:overflowPunct w:val="0"/>
        <w:autoSpaceDE w:val="0"/>
        <w:spacing w:line="271" w:lineRule="auto"/>
        <w:ind w:left="1071" w:right="40" w:hanging="357"/>
        <w:jc w:val="both"/>
        <w:textAlignment w:val="baseline"/>
        <w:rPr>
          <w:rFonts w:asciiTheme="majorHAnsi" w:hAnsiTheme="majorHAnsi" w:cstheme="majorHAnsi"/>
          <w:sz w:val="24"/>
          <w:szCs w:val="24"/>
        </w:rPr>
      </w:pPr>
      <w:r w:rsidRPr="00B10B8B">
        <w:rPr>
          <w:rFonts w:asciiTheme="majorHAnsi" w:hAnsiTheme="majorHAnsi" w:cstheme="majorHAnsi"/>
          <w:sz w:val="24"/>
          <w:szCs w:val="24"/>
        </w:rPr>
        <w:t>prowadzenie korespondencji i podejmowanie zobowiązań związanych postępowaniem zamówienie publiczne.</w:t>
      </w:r>
    </w:p>
    <w:p w14:paraId="26F10999" w14:textId="2BDCDA94" w:rsidR="002C356E" w:rsidRPr="00B10B8B"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color w:val="FF0000"/>
          <w:sz w:val="24"/>
          <w:szCs w:val="24"/>
        </w:rPr>
      </w:pPr>
      <w:r w:rsidRPr="00B10B8B">
        <w:rPr>
          <w:rFonts w:asciiTheme="majorHAnsi" w:hAnsiTheme="majorHAnsi" w:cstheme="majorHAnsi"/>
          <w:sz w:val="24"/>
          <w:szCs w:val="24"/>
        </w:rPr>
        <w:t>W przypadku Wykonawców wspólnie ubiegających się o udzielenie zamówienia, oświadczeni</w:t>
      </w:r>
      <w:r w:rsidR="009F190E" w:rsidRPr="00B10B8B">
        <w:rPr>
          <w:rFonts w:asciiTheme="majorHAnsi" w:hAnsiTheme="majorHAnsi" w:cstheme="majorHAnsi"/>
          <w:sz w:val="24"/>
          <w:szCs w:val="24"/>
        </w:rPr>
        <w:t>e</w:t>
      </w:r>
      <w:r w:rsidRPr="00B10B8B">
        <w:rPr>
          <w:rFonts w:asciiTheme="majorHAnsi" w:hAnsiTheme="majorHAnsi" w:cstheme="majorHAnsi"/>
          <w:sz w:val="24"/>
          <w:szCs w:val="24"/>
        </w:rPr>
        <w:t>, o których mowa w Rozdziale X ust. 1 SWZ, składa każdy z Wykonawców. Oświadczeni</w:t>
      </w:r>
      <w:r w:rsidR="009F190E" w:rsidRPr="00B10B8B">
        <w:rPr>
          <w:rFonts w:asciiTheme="majorHAnsi" w:hAnsiTheme="majorHAnsi" w:cstheme="majorHAnsi"/>
          <w:sz w:val="24"/>
          <w:szCs w:val="24"/>
        </w:rPr>
        <w:t>e</w:t>
      </w:r>
      <w:r w:rsidRPr="00B10B8B">
        <w:rPr>
          <w:rFonts w:asciiTheme="majorHAnsi" w:hAnsiTheme="majorHAnsi" w:cstheme="majorHAnsi"/>
          <w:sz w:val="24"/>
          <w:szCs w:val="24"/>
        </w:rPr>
        <w:t xml:space="preserve"> t</w:t>
      </w:r>
      <w:r w:rsidR="009F190E" w:rsidRPr="00B10B8B">
        <w:rPr>
          <w:rFonts w:asciiTheme="majorHAnsi" w:hAnsiTheme="majorHAnsi" w:cstheme="majorHAnsi"/>
          <w:sz w:val="24"/>
          <w:szCs w:val="24"/>
        </w:rPr>
        <w:t>o</w:t>
      </w:r>
      <w:r w:rsidRPr="00B10B8B">
        <w:rPr>
          <w:rFonts w:asciiTheme="majorHAnsi" w:hAnsiTheme="majorHAnsi" w:cstheme="majorHAnsi"/>
          <w:sz w:val="24"/>
          <w:szCs w:val="24"/>
        </w:rPr>
        <w:t xml:space="preserve"> potwierdza brak podstaw wykluczenia</w:t>
      </w:r>
      <w:r w:rsidR="00B341C2" w:rsidRPr="00B10B8B">
        <w:rPr>
          <w:rFonts w:asciiTheme="majorHAnsi" w:hAnsiTheme="majorHAnsi" w:cstheme="majorHAnsi"/>
          <w:sz w:val="24"/>
          <w:szCs w:val="24"/>
        </w:rPr>
        <w:t>.</w:t>
      </w:r>
    </w:p>
    <w:p w14:paraId="59ACCD3D" w14:textId="26474400" w:rsidR="00944759" w:rsidRPr="001B43C4" w:rsidRDefault="00FA77C1" w:rsidP="001B43C4">
      <w:pPr>
        <w:pStyle w:val="Akapitzlist"/>
        <w:numPr>
          <w:ilvl w:val="6"/>
          <w:numId w:val="1"/>
        </w:numPr>
        <w:autoSpaceDE w:val="0"/>
        <w:autoSpaceDN w:val="0"/>
        <w:adjustRightInd w:val="0"/>
        <w:spacing w:line="271" w:lineRule="auto"/>
        <w:ind w:left="357" w:hanging="357"/>
        <w:jc w:val="both"/>
        <w:rPr>
          <w:rFonts w:asciiTheme="majorHAnsi" w:hAnsiTheme="majorHAnsi" w:cstheme="majorHAnsi"/>
        </w:rPr>
      </w:pPr>
      <w:r w:rsidRPr="001B43C4">
        <w:rPr>
          <w:rFonts w:asciiTheme="majorHAnsi" w:hAnsiTheme="majorHAnsi" w:cstheme="majorHAnsi"/>
          <w:sz w:val="24"/>
          <w:szCs w:val="24"/>
        </w:rPr>
        <w:t>Oświadczenia i dokumenty potwierdzające brak podstaw do wykluczenia z postępowania składa każdy z Wykonawców wspólnie ubiegających się o zamówienie.</w:t>
      </w:r>
      <w:r w:rsidR="00944759" w:rsidRPr="001B43C4">
        <w:rPr>
          <w:rFonts w:asciiTheme="majorHAnsi" w:hAnsiTheme="majorHAnsi" w:cstheme="majorHAnsi"/>
        </w:rPr>
        <w:t xml:space="preserve"> </w:t>
      </w:r>
    </w:p>
    <w:p w14:paraId="554A75CD" w14:textId="77777777" w:rsidR="006E4DAB" w:rsidRPr="007F701C" w:rsidRDefault="00FA77C1" w:rsidP="001B43C4">
      <w:pPr>
        <w:pStyle w:val="Nagwek2"/>
        <w:spacing w:before="240" w:after="240" w:line="271" w:lineRule="auto"/>
        <w:jc w:val="both"/>
        <w:rPr>
          <w:rFonts w:asciiTheme="majorHAnsi" w:hAnsiTheme="majorHAnsi" w:cstheme="majorHAnsi"/>
        </w:rPr>
      </w:pPr>
      <w:bookmarkStart w:id="20" w:name="_Toc85023476"/>
      <w:r w:rsidRPr="007F701C">
        <w:rPr>
          <w:rFonts w:asciiTheme="majorHAnsi" w:hAnsiTheme="majorHAnsi" w:cstheme="majorHAnsi"/>
        </w:rPr>
        <w:t xml:space="preserve">XIII. Informacje o sposobie porozumiewania się zamawiającego </w:t>
      </w:r>
      <w:r w:rsidR="007F701C">
        <w:rPr>
          <w:rFonts w:asciiTheme="majorHAnsi" w:hAnsiTheme="majorHAnsi" w:cstheme="majorHAnsi"/>
        </w:rPr>
        <w:br/>
      </w:r>
      <w:r w:rsidRPr="007F701C">
        <w:rPr>
          <w:rFonts w:asciiTheme="majorHAnsi" w:hAnsiTheme="majorHAnsi" w:cstheme="majorHAnsi"/>
        </w:rPr>
        <w:t>z Wykonawcami oraz przekazywania oświadczeń lub dokumentów</w:t>
      </w:r>
      <w:r w:rsidR="006E4DAB" w:rsidRPr="007F701C">
        <w:rPr>
          <w:rFonts w:asciiTheme="majorHAnsi" w:hAnsiTheme="majorHAnsi" w:cstheme="majorHAnsi"/>
        </w:rPr>
        <w:t xml:space="preserve"> </w:t>
      </w:r>
      <w:r w:rsidR="006E4DAB" w:rsidRPr="007F701C">
        <w:rPr>
          <w:rFonts w:asciiTheme="majorHAnsi" w:hAnsiTheme="majorHAnsi" w:cstheme="majorHAnsi"/>
          <w:noProof/>
          <w:color w:val="000000"/>
        </w:rPr>
        <w:t xml:space="preserve">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w:t>
      </w:r>
      <w:r w:rsidR="0007200F" w:rsidRPr="007F701C">
        <w:rPr>
          <w:rFonts w:asciiTheme="majorHAnsi" w:hAnsiTheme="majorHAnsi" w:cstheme="majorHAnsi"/>
          <w:noProof/>
          <w:color w:val="000000"/>
        </w:rPr>
        <w:br/>
      </w:r>
      <w:r w:rsidR="006E4DAB" w:rsidRPr="007F701C">
        <w:rPr>
          <w:rFonts w:asciiTheme="majorHAnsi" w:hAnsiTheme="majorHAnsi" w:cstheme="majorHAnsi"/>
          <w:noProof/>
          <w:color w:val="000000"/>
        </w:rPr>
        <w:t>z Wykonawcami</w:t>
      </w:r>
      <w:bookmarkEnd w:id="20"/>
    </w:p>
    <w:p w14:paraId="24960EBE" w14:textId="21F5EA8F" w:rsidR="002C356E" w:rsidRPr="00F06BAB" w:rsidRDefault="00FA77C1" w:rsidP="001B43C4">
      <w:pPr>
        <w:numPr>
          <w:ilvl w:val="0"/>
          <w:numId w:val="12"/>
        </w:numPr>
        <w:spacing w:line="271" w:lineRule="auto"/>
        <w:ind w:left="357" w:hanging="357"/>
        <w:jc w:val="both"/>
        <w:rPr>
          <w:rFonts w:asciiTheme="majorHAnsi" w:hAnsiTheme="majorHAnsi" w:cstheme="majorHAnsi"/>
          <w:b/>
          <w:bCs/>
          <w:sz w:val="24"/>
          <w:szCs w:val="24"/>
        </w:rPr>
      </w:pPr>
      <w:r w:rsidRPr="00F06BAB">
        <w:rPr>
          <w:rFonts w:asciiTheme="majorHAnsi" w:hAnsiTheme="majorHAnsi" w:cstheme="majorHAnsi"/>
          <w:sz w:val="24"/>
          <w:szCs w:val="24"/>
        </w:rPr>
        <w:t>Osobą uprawnioną do kontaktu z Wykonawcami jest:</w:t>
      </w:r>
      <w:r w:rsidR="00D619CF" w:rsidRPr="00F06BAB">
        <w:rPr>
          <w:rFonts w:asciiTheme="majorHAnsi" w:hAnsiTheme="majorHAnsi" w:cstheme="majorHAnsi"/>
          <w:b/>
          <w:bCs/>
          <w:sz w:val="24"/>
          <w:szCs w:val="24"/>
        </w:rPr>
        <w:t xml:space="preserve"> </w:t>
      </w:r>
      <w:r w:rsidR="00870339">
        <w:rPr>
          <w:rFonts w:asciiTheme="majorHAnsi" w:hAnsiTheme="majorHAnsi" w:cstheme="majorHAnsi"/>
          <w:b/>
          <w:bCs/>
          <w:sz w:val="24"/>
          <w:szCs w:val="24"/>
        </w:rPr>
        <w:t>Marta Bachańska</w:t>
      </w:r>
    </w:p>
    <w:p w14:paraId="2BC05DA0" w14:textId="5665EE9B" w:rsidR="002C356E" w:rsidRPr="002C1679" w:rsidRDefault="00FA77C1" w:rsidP="002C1679">
      <w:pPr>
        <w:numPr>
          <w:ilvl w:val="0"/>
          <w:numId w:val="12"/>
        </w:numPr>
        <w:spacing w:line="271" w:lineRule="auto"/>
        <w:ind w:left="357" w:hanging="357"/>
        <w:jc w:val="both"/>
        <w:rPr>
          <w:rFonts w:ascii="Calibri" w:hAnsi="Calibri" w:cs="Calibri"/>
          <w:color w:val="FF0000"/>
          <w:sz w:val="24"/>
          <w:szCs w:val="24"/>
        </w:rPr>
      </w:pPr>
      <w:r w:rsidRPr="00F06BAB">
        <w:rPr>
          <w:rFonts w:asciiTheme="majorHAnsi" w:hAnsiTheme="majorHAnsi" w:cstheme="majorHAnsi"/>
          <w:sz w:val="24"/>
          <w:szCs w:val="24"/>
        </w:rPr>
        <w:lastRenderedPageBreak/>
        <w:t xml:space="preserve">Postępowanie prowadzone jest w języku polskim w formie elektronicznej za pośrednictwem </w:t>
      </w:r>
      <w:hyperlink r:id="rId14">
        <w:r w:rsidRPr="00F06BAB">
          <w:rPr>
            <w:rFonts w:asciiTheme="majorHAnsi" w:hAnsiTheme="majorHAnsi" w:cstheme="majorHAnsi"/>
            <w:color w:val="1155CC"/>
            <w:sz w:val="24"/>
            <w:szCs w:val="24"/>
            <w:u w:val="single"/>
          </w:rPr>
          <w:t>platformazakupowa.pl</w:t>
        </w:r>
      </w:hyperlink>
      <w:r w:rsidRPr="00F06BAB">
        <w:rPr>
          <w:rFonts w:asciiTheme="majorHAnsi" w:hAnsiTheme="majorHAnsi" w:cstheme="majorHAnsi"/>
          <w:sz w:val="24"/>
          <w:szCs w:val="24"/>
        </w:rPr>
        <w:t xml:space="preserve"> pod adresem</w:t>
      </w:r>
      <w:r w:rsidR="00037031" w:rsidRPr="00F06BAB">
        <w:rPr>
          <w:rFonts w:asciiTheme="majorHAnsi" w:hAnsiTheme="majorHAnsi" w:cstheme="majorHAnsi"/>
          <w:sz w:val="24"/>
          <w:szCs w:val="24"/>
        </w:rPr>
        <w:t>:</w:t>
      </w:r>
      <w:r w:rsidR="002C1679">
        <w:rPr>
          <w:rFonts w:asciiTheme="majorHAnsi" w:hAnsiTheme="majorHAnsi" w:cstheme="majorHAnsi"/>
          <w:color w:val="FF0000"/>
          <w:sz w:val="24"/>
          <w:szCs w:val="24"/>
        </w:rPr>
        <w:t xml:space="preserve"> </w:t>
      </w:r>
      <w:hyperlink r:id="rId15" w:history="1">
        <w:r w:rsidR="002C1679" w:rsidRPr="002C1679">
          <w:rPr>
            <w:rStyle w:val="Hipercze"/>
            <w:rFonts w:ascii="Calibri" w:hAnsi="Calibri" w:cs="Calibri"/>
            <w:sz w:val="24"/>
            <w:szCs w:val="24"/>
          </w:rPr>
          <w:t xml:space="preserve">https://platformazakupowa.pl/transakcja/1091626 </w:t>
        </w:r>
      </w:hyperlink>
      <w:hyperlink r:id="rId16" w:history="1">
        <w:r w:rsidR="00F06BAB" w:rsidRPr="002C1679">
          <w:rPr>
            <w:rStyle w:val="Hipercze"/>
            <w:rFonts w:ascii="Calibri" w:hAnsi="Calibri" w:cs="Calibri"/>
            <w:strike/>
            <w:color w:val="C00000"/>
            <w:sz w:val="24"/>
            <w:szCs w:val="24"/>
          </w:rPr>
          <w:t xml:space="preserve">  </w:t>
        </w:r>
      </w:hyperlink>
    </w:p>
    <w:p w14:paraId="0DD48B5C" w14:textId="7C147D8C"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F06BAB">
        <w:rPr>
          <w:rFonts w:asciiTheme="majorHAnsi" w:hAnsiTheme="majorHAnsi" w:cstheme="majorHAnsi"/>
          <w:sz w:val="24"/>
          <w:szCs w:val="24"/>
        </w:rPr>
        <w:t>W celu skrócenia czasu udzielenia odpowiedzi na pytania preferu</w:t>
      </w:r>
      <w:r w:rsidR="004A4C1E">
        <w:rPr>
          <w:rFonts w:asciiTheme="majorHAnsi" w:hAnsiTheme="majorHAnsi" w:cstheme="majorHAnsi"/>
          <w:sz w:val="24"/>
          <w:szCs w:val="24"/>
        </w:rPr>
        <w:t>je się, aby komunikacja między Z</w:t>
      </w:r>
      <w:r w:rsidRPr="00F06BAB">
        <w:rPr>
          <w:rFonts w:asciiTheme="majorHAnsi" w:hAnsiTheme="majorHAnsi" w:cstheme="majorHAnsi"/>
          <w:sz w:val="24"/>
          <w:szCs w:val="24"/>
        </w:rPr>
        <w:t>amawiającym</w:t>
      </w:r>
      <w:r w:rsidR="004A4C1E">
        <w:rPr>
          <w:rFonts w:asciiTheme="majorHAnsi" w:hAnsiTheme="majorHAnsi" w:cstheme="majorHAnsi"/>
          <w:sz w:val="24"/>
          <w:szCs w:val="24"/>
        </w:rPr>
        <w:t>,</w:t>
      </w:r>
      <w:r w:rsidRPr="00F06BAB">
        <w:rPr>
          <w:rFonts w:asciiTheme="majorHAnsi" w:hAnsiTheme="majorHAnsi" w:cstheme="majorHAnsi"/>
          <w:sz w:val="24"/>
          <w:szCs w:val="24"/>
        </w:rPr>
        <w:t xml:space="preserve"> a Wykonawcami, w tym wszelkie oświadczenia, wnioski</w:t>
      </w:r>
      <w:r w:rsidRPr="00B10B8B">
        <w:rPr>
          <w:rFonts w:asciiTheme="majorHAnsi" w:hAnsiTheme="majorHAnsi" w:cstheme="majorHAnsi"/>
          <w:sz w:val="24"/>
          <w:szCs w:val="24"/>
        </w:rPr>
        <w:t xml:space="preserve">, zawiadomienia oraz informacje, przekazywane były za pośrednictwem </w:t>
      </w:r>
      <w:hyperlink r:id="rId1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 formularza „</w:t>
      </w:r>
      <w:r w:rsidRPr="00B10B8B">
        <w:rPr>
          <w:rFonts w:asciiTheme="majorHAnsi" w:hAnsiTheme="majorHAnsi" w:cstheme="majorHAnsi"/>
          <w:b/>
          <w:sz w:val="24"/>
          <w:szCs w:val="24"/>
        </w:rPr>
        <w:t>Wyślij wiadomość do zamawiającego</w:t>
      </w:r>
      <w:r w:rsidRPr="00B10B8B">
        <w:rPr>
          <w:rFonts w:asciiTheme="majorHAnsi" w:hAnsiTheme="majorHAnsi" w:cstheme="majorHAnsi"/>
          <w:sz w:val="24"/>
          <w:szCs w:val="24"/>
        </w:rPr>
        <w:t xml:space="preserve">”. </w:t>
      </w:r>
    </w:p>
    <w:p w14:paraId="2DF2FFCC" w14:textId="3DE07506" w:rsidR="002C356E" w:rsidRPr="00B10B8B" w:rsidRDefault="00FA77C1" w:rsidP="004A4C1E">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poprzez kliknięcie </w:t>
      </w:r>
      <w:r w:rsidR="00446DC5" w:rsidRPr="00B10B8B">
        <w:rPr>
          <w:rFonts w:asciiTheme="majorHAnsi" w:hAnsiTheme="majorHAnsi" w:cstheme="majorHAnsi"/>
          <w:sz w:val="24"/>
          <w:szCs w:val="24"/>
        </w:rPr>
        <w:t>przycisku „</w:t>
      </w:r>
      <w:r w:rsidRPr="00B10B8B">
        <w:rPr>
          <w:rFonts w:asciiTheme="majorHAnsi" w:hAnsiTheme="majorHAnsi" w:cstheme="majorHAnsi"/>
          <w:sz w:val="24"/>
          <w:szCs w:val="24"/>
        </w:rPr>
        <w:t xml:space="preserve">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243A4D" w:rsidRPr="00B10B8B">
          <w:rPr>
            <w:rStyle w:val="Hipercze"/>
            <w:rFonts w:asciiTheme="majorHAnsi" w:hAnsiTheme="majorHAnsi" w:cstheme="majorHAnsi"/>
            <w:sz w:val="24"/>
            <w:szCs w:val="24"/>
          </w:rPr>
          <w:t>dzp@szpitalnowowiejski.pl</w:t>
        </w:r>
      </w:hyperlink>
      <w:r w:rsidR="007F701C" w:rsidRPr="00B10B8B">
        <w:rPr>
          <w:rFonts w:asciiTheme="majorHAnsi" w:hAnsiTheme="majorHAnsi" w:cstheme="majorHAnsi"/>
          <w:sz w:val="24"/>
          <w:szCs w:val="24"/>
        </w:rPr>
        <w:t>.</w:t>
      </w:r>
    </w:p>
    <w:p w14:paraId="5E4BF180" w14:textId="1F31AA4F"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będzie przekazywał wykonawcom informacje za pośrednictwem </w:t>
      </w:r>
      <w:hyperlink r:id="rId20">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t>
      </w:r>
      <w:r w:rsidR="007F701C" w:rsidRPr="00B10B8B">
        <w:rPr>
          <w:rFonts w:asciiTheme="majorHAnsi" w:hAnsiTheme="majorHAnsi" w:cstheme="majorHAnsi"/>
          <w:sz w:val="24"/>
          <w:szCs w:val="24"/>
        </w:rPr>
        <w:br/>
      </w:r>
      <w:r w:rsidRPr="00B10B8B">
        <w:rPr>
          <w:rFonts w:asciiTheme="majorHAnsi" w:hAnsiTheme="majorHAnsi" w:cstheme="majorHAnsi"/>
          <w:sz w:val="24"/>
          <w:szCs w:val="24"/>
        </w:rPr>
        <w:t xml:space="preserve">w sekcji “Komunikaty”. Korespondencja, której zgodnie z obowiązującymi przepisami adresatem jest konkretny Wykonawca, będzie przekazywana za pośrednictwem </w:t>
      </w:r>
      <w:hyperlink r:id="rId21">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 konkretnego wykonawcy.</w:t>
      </w:r>
    </w:p>
    <w:p w14:paraId="227CA4C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jako podmiot profesjonalny ma obowiązek sprawdzania komunikatów </w:t>
      </w:r>
      <w:r w:rsidR="00536481" w:rsidRPr="00B10B8B">
        <w:rPr>
          <w:rFonts w:asciiTheme="majorHAnsi" w:hAnsiTheme="majorHAnsi" w:cstheme="majorHAnsi"/>
          <w:sz w:val="24"/>
          <w:szCs w:val="24"/>
        </w:rPr>
        <w:br/>
      </w:r>
      <w:r w:rsidRPr="00B10B8B">
        <w:rPr>
          <w:rFonts w:asciiTheme="majorHAnsi" w:hAnsiTheme="majorHAnsi" w:cstheme="majorHAnsi"/>
          <w:sz w:val="24"/>
          <w:szCs w:val="24"/>
        </w:rPr>
        <w:t>i</w:t>
      </w:r>
      <w:r w:rsidR="00536481" w:rsidRPr="00B10B8B">
        <w:rPr>
          <w:rFonts w:asciiTheme="majorHAnsi" w:hAnsiTheme="majorHAnsi" w:cstheme="majorHAnsi"/>
          <w:sz w:val="24"/>
          <w:szCs w:val="24"/>
        </w:rPr>
        <w:t xml:space="preserve"> </w:t>
      </w:r>
      <w:r w:rsidRPr="00B10B8B">
        <w:rPr>
          <w:rFonts w:asciiTheme="majorHAnsi" w:hAnsiTheme="majorHAnsi" w:cstheme="majorHAnsi"/>
          <w:sz w:val="24"/>
          <w:szCs w:val="24"/>
        </w:rPr>
        <w:t>wiadomości bezpośrednio na platformazakupowa.pl przesłanych przez zamawiającego, gdyż system powiadomień może ulec awarii lub powiadomienie może trafić do folderu SPAM.</w:t>
      </w:r>
    </w:p>
    <w:p w14:paraId="22CA21A3" w14:textId="4DBA9836"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zgodnie z § 11 ust. 2 </w:t>
      </w:r>
      <w:r w:rsidR="00866278">
        <w:rPr>
          <w:rFonts w:asciiTheme="majorHAnsi" w:hAnsiTheme="majorHAnsi" w:cstheme="majorHAnsi"/>
          <w:sz w:val="24"/>
          <w:szCs w:val="24"/>
        </w:rPr>
        <w:t>r</w:t>
      </w:r>
      <w:r w:rsidR="00866278" w:rsidRPr="00B10B8B">
        <w:rPr>
          <w:rFonts w:asciiTheme="majorHAnsi" w:hAnsiTheme="majorHAnsi" w:cstheme="majorHAnsi"/>
          <w:sz w:val="24"/>
          <w:szCs w:val="24"/>
        </w:rPr>
        <w:t xml:space="preserve">ozporządzenia </w:t>
      </w:r>
      <w:r w:rsidR="0057732B" w:rsidRPr="00B10B8B">
        <w:rPr>
          <w:rFonts w:asciiTheme="majorHAnsi" w:hAnsiTheme="majorHAnsi" w:cstheme="majorHAnsi"/>
          <w:sz w:val="24"/>
          <w:szCs w:val="24"/>
        </w:rPr>
        <w:t xml:space="preserve">Prezesa Rady Ministrów </w:t>
      </w:r>
      <w:r w:rsidRPr="00B10B8B">
        <w:rPr>
          <w:rFonts w:asciiTheme="majorHAnsi" w:hAnsiTheme="majorHAnsi" w:cstheme="majorHAnsi"/>
          <w:sz w:val="24"/>
          <w:szCs w:val="24"/>
        </w:rPr>
        <w:t xml:space="preserve">z dnia </w:t>
      </w:r>
      <w:r w:rsidR="00E54A2C" w:rsidRPr="00B10B8B">
        <w:rPr>
          <w:rFonts w:asciiTheme="majorHAnsi" w:hAnsiTheme="majorHAnsi" w:cstheme="majorHAnsi"/>
          <w:sz w:val="24"/>
          <w:szCs w:val="24"/>
        </w:rPr>
        <w:br/>
      </w:r>
      <w:r w:rsidRPr="00B10B8B">
        <w:rPr>
          <w:rFonts w:asciiTheme="majorHAnsi" w:hAnsiTheme="majorHAnsi" w:cstheme="majorHAns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tj.:</w:t>
      </w:r>
    </w:p>
    <w:p w14:paraId="3F793EA9"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stały dostęp do sieci Internet o gwarantowanej przepustowości nie mniejszej niż 512 </w:t>
      </w:r>
      <w:proofErr w:type="spellStart"/>
      <w:r w:rsidRPr="00B10B8B">
        <w:rPr>
          <w:rFonts w:asciiTheme="majorHAnsi" w:hAnsiTheme="majorHAnsi" w:cstheme="majorHAnsi"/>
          <w:sz w:val="24"/>
          <w:szCs w:val="24"/>
        </w:rPr>
        <w:t>kb</w:t>
      </w:r>
      <w:proofErr w:type="spellEnd"/>
      <w:r w:rsidRPr="00B10B8B">
        <w:rPr>
          <w:rFonts w:asciiTheme="majorHAnsi" w:hAnsiTheme="majorHAnsi" w:cstheme="majorHAnsi"/>
          <w:sz w:val="24"/>
          <w:szCs w:val="24"/>
        </w:rPr>
        <w:t>/s,</w:t>
      </w:r>
    </w:p>
    <w:p w14:paraId="2965A812"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zainstalowana dowolna przeglądarka internetowa, w przypadku Internet Explorer minimalnie wersja 10 0.,</w:t>
      </w:r>
    </w:p>
    <w:p w14:paraId="22C9F147"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włączona obsługa JavaScript,</w:t>
      </w:r>
    </w:p>
    <w:p w14:paraId="3839ED90"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zainstalowany program Adobe </w:t>
      </w:r>
      <w:proofErr w:type="spellStart"/>
      <w:r w:rsidRPr="00B10B8B">
        <w:rPr>
          <w:rFonts w:asciiTheme="majorHAnsi" w:hAnsiTheme="majorHAnsi" w:cstheme="majorHAnsi"/>
          <w:sz w:val="24"/>
          <w:szCs w:val="24"/>
        </w:rPr>
        <w:t>Acrobat</w:t>
      </w:r>
      <w:proofErr w:type="spellEnd"/>
      <w:r w:rsidRPr="00B10B8B">
        <w:rPr>
          <w:rFonts w:asciiTheme="majorHAnsi" w:hAnsiTheme="majorHAnsi" w:cstheme="majorHAnsi"/>
          <w:sz w:val="24"/>
          <w:szCs w:val="24"/>
        </w:rPr>
        <w:t xml:space="preserve"> Reader lub inny obsługujący format plików .pdf,</w:t>
      </w:r>
    </w:p>
    <w:p w14:paraId="215B6CB4"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Platformazakupowa.pl działa według standardu przyjętego w komunikacji sieciowej - kodowanie UTF8,</w:t>
      </w:r>
    </w:p>
    <w:p w14:paraId="4B66027E"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Oznaczenie czasu odbioru danych przez platformę zakupową stanowi datę oraz dokładny czas (</w:t>
      </w:r>
      <w:proofErr w:type="spellStart"/>
      <w:r w:rsidRPr="00B10B8B">
        <w:rPr>
          <w:rFonts w:asciiTheme="majorHAnsi" w:hAnsiTheme="majorHAnsi" w:cstheme="majorHAnsi"/>
          <w:sz w:val="24"/>
          <w:szCs w:val="24"/>
        </w:rPr>
        <w:t>hh:mm:ss</w:t>
      </w:r>
      <w:proofErr w:type="spellEnd"/>
      <w:r w:rsidRPr="00B10B8B">
        <w:rPr>
          <w:rFonts w:asciiTheme="majorHAnsi" w:hAnsiTheme="majorHAnsi" w:cstheme="majorHAnsi"/>
          <w:sz w:val="24"/>
          <w:szCs w:val="24"/>
        </w:rPr>
        <w:t>) generowany wg. czasu lokalnego serwera synchronizowanego z zegarem Głównego Urzędu Miar.</w:t>
      </w:r>
    </w:p>
    <w:p w14:paraId="237A7218"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przystępując do niniejszego postępowania o udzielenie zamówienia publicznego:</w:t>
      </w:r>
    </w:p>
    <w:p w14:paraId="2B77BFC9" w14:textId="77777777" w:rsidR="002C356E" w:rsidRPr="00B10B8B" w:rsidRDefault="00FA77C1" w:rsidP="004A4C1E">
      <w:pPr>
        <w:numPr>
          <w:ilvl w:val="1"/>
          <w:numId w:val="32"/>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akceptuje warunki korzystania z </w:t>
      </w:r>
      <w:hyperlink r:id="rId23">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określone w Regulaminie zamieszczonym na stronie internetowej </w:t>
      </w:r>
      <w:hyperlink r:id="rId24">
        <w:r w:rsidRPr="00B10B8B">
          <w:rPr>
            <w:rFonts w:asciiTheme="majorHAnsi" w:hAnsiTheme="majorHAnsi" w:cstheme="majorHAnsi"/>
            <w:sz w:val="24"/>
            <w:szCs w:val="24"/>
          </w:rPr>
          <w:t>pod linkiem</w:t>
        </w:r>
      </w:hyperlink>
      <w:r w:rsidRPr="00B10B8B">
        <w:rPr>
          <w:rFonts w:asciiTheme="majorHAnsi" w:hAnsiTheme="majorHAnsi" w:cstheme="majorHAnsi"/>
          <w:sz w:val="24"/>
          <w:szCs w:val="24"/>
        </w:rPr>
        <w:t xml:space="preserve">  w zakładce „Regulamin" oraz uznaje go za wiążący,</w:t>
      </w:r>
    </w:p>
    <w:p w14:paraId="2C055D49" w14:textId="77777777" w:rsidR="002C356E" w:rsidRPr="00B10B8B" w:rsidRDefault="00FA77C1" w:rsidP="00B51F60">
      <w:pPr>
        <w:numPr>
          <w:ilvl w:val="1"/>
          <w:numId w:val="32"/>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 xml:space="preserve">zapoznał i stosuje się do Instrukcji składania ofert/wniosków dostępnej </w:t>
      </w:r>
      <w:hyperlink r:id="rId25">
        <w:r w:rsidRPr="00B10B8B">
          <w:rPr>
            <w:rFonts w:asciiTheme="majorHAnsi" w:hAnsiTheme="majorHAnsi" w:cstheme="majorHAnsi"/>
            <w:color w:val="1155CC"/>
            <w:sz w:val="24"/>
            <w:szCs w:val="24"/>
            <w:u w:val="single"/>
          </w:rPr>
          <w:t>pod linkiem</w:t>
        </w:r>
      </w:hyperlink>
      <w:r w:rsidRPr="00B10B8B">
        <w:rPr>
          <w:rFonts w:asciiTheme="majorHAnsi" w:hAnsiTheme="majorHAnsi" w:cstheme="majorHAnsi"/>
          <w:sz w:val="24"/>
          <w:szCs w:val="24"/>
        </w:rPr>
        <w:t xml:space="preserve">. </w:t>
      </w:r>
    </w:p>
    <w:p w14:paraId="64D87622" w14:textId="3D2778C3" w:rsidR="002C356E" w:rsidRPr="00B10B8B" w:rsidRDefault="00FA77C1" w:rsidP="001B43C4">
      <w:pPr>
        <w:numPr>
          <w:ilvl w:val="0"/>
          <w:numId w:val="12"/>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sz w:val="24"/>
          <w:szCs w:val="24"/>
        </w:rPr>
        <w:t xml:space="preserve">Zamawiający nie ponosi odpowiedzialności za złożenie oferty w sposób niezgodny </w:t>
      </w:r>
      <w:r w:rsidR="004A4C1E">
        <w:rPr>
          <w:rFonts w:asciiTheme="majorHAnsi" w:hAnsiTheme="majorHAnsi" w:cstheme="majorHAnsi"/>
          <w:b/>
          <w:sz w:val="24"/>
          <w:szCs w:val="24"/>
        </w:rPr>
        <w:br/>
      </w:r>
      <w:r w:rsidRPr="00B10B8B">
        <w:rPr>
          <w:rFonts w:asciiTheme="majorHAnsi" w:hAnsiTheme="majorHAnsi" w:cstheme="majorHAnsi"/>
          <w:b/>
          <w:sz w:val="24"/>
          <w:szCs w:val="24"/>
        </w:rPr>
        <w:t xml:space="preserve">z Instrukcją korzystania z </w:t>
      </w:r>
      <w:hyperlink r:id="rId26">
        <w:r w:rsidRPr="00B10B8B">
          <w:rPr>
            <w:rFonts w:asciiTheme="majorHAnsi" w:hAnsiTheme="majorHAnsi" w:cstheme="majorHAnsi"/>
            <w:b/>
            <w:color w:val="1155CC"/>
            <w:sz w:val="24"/>
            <w:szCs w:val="24"/>
            <w:u w:val="single"/>
          </w:rPr>
          <w:t>platformazakupowa.pl</w:t>
        </w:r>
      </w:hyperlink>
      <w:r w:rsidRPr="00B10B8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przedmiotowym </w:t>
      </w:r>
      <w:r w:rsidR="00446DC5" w:rsidRPr="00B10B8B">
        <w:rPr>
          <w:rFonts w:asciiTheme="majorHAnsi" w:hAnsiTheme="majorHAnsi" w:cstheme="majorHAnsi"/>
          <w:sz w:val="24"/>
          <w:szCs w:val="24"/>
        </w:rPr>
        <w:t>postępowaniu,</w:t>
      </w:r>
      <w:r w:rsidRPr="00B10B8B">
        <w:rPr>
          <w:rFonts w:asciiTheme="majorHAnsi" w:hAnsiTheme="majorHAnsi" w:cstheme="majorHAnsi"/>
          <w:sz w:val="24"/>
          <w:szCs w:val="24"/>
        </w:rPr>
        <w:t xml:space="preserve"> ponieważ nie został spełniony obowiązek narzucony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art. 221 </w:t>
      </w:r>
      <w:r w:rsidR="004A4C1E">
        <w:rPr>
          <w:rFonts w:asciiTheme="majorHAnsi" w:hAnsiTheme="majorHAnsi" w:cstheme="majorHAnsi"/>
          <w:sz w:val="24"/>
          <w:szCs w:val="24"/>
        </w:rPr>
        <w:t>u</w:t>
      </w:r>
      <w:r w:rsidRPr="00B10B8B">
        <w:rPr>
          <w:rFonts w:asciiTheme="majorHAnsi" w:hAnsiTheme="majorHAnsi" w:cstheme="majorHAnsi"/>
          <w:sz w:val="24"/>
          <w:szCs w:val="24"/>
        </w:rPr>
        <w:t>stawy.</w:t>
      </w:r>
    </w:p>
    <w:p w14:paraId="5F38F48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informuje, że instrukcje korzystania z </w:t>
      </w:r>
      <w:hyperlink r:id="rId2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dotyczące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znajdują się w zakładce „Instrukcje dla Wykonawców" na stronie internetowej pod adresem: </w:t>
      </w:r>
      <w:hyperlink r:id="rId29">
        <w:r w:rsidRPr="00B10B8B">
          <w:rPr>
            <w:rFonts w:asciiTheme="majorHAnsi" w:hAnsiTheme="majorHAnsi" w:cstheme="majorHAnsi"/>
            <w:color w:val="1155CC"/>
            <w:sz w:val="24"/>
            <w:szCs w:val="24"/>
            <w:u w:val="single"/>
          </w:rPr>
          <w:t>https://platformazakupowa.pl/strona/45-instrukcje</w:t>
        </w:r>
      </w:hyperlink>
      <w:r w:rsidR="00686D44" w:rsidRPr="00B10B8B">
        <w:rPr>
          <w:rFonts w:asciiTheme="majorHAnsi" w:hAnsiTheme="majorHAnsi" w:cstheme="majorHAnsi"/>
          <w:color w:val="1155CC"/>
          <w:sz w:val="24"/>
          <w:szCs w:val="24"/>
          <w:u w:val="single"/>
        </w:rPr>
        <w:t xml:space="preserve"> .</w:t>
      </w:r>
    </w:p>
    <w:p w14:paraId="2709DAC0" w14:textId="77777777" w:rsidR="00686D44" w:rsidRPr="00B10B8B" w:rsidRDefault="00686D44" w:rsidP="001B43C4">
      <w:pPr>
        <w:numPr>
          <w:ilvl w:val="0"/>
          <w:numId w:val="12"/>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Wyjaśnienia treści SWZ:</w:t>
      </w:r>
    </w:p>
    <w:p w14:paraId="4019CD52" w14:textId="594B5FE4" w:rsidR="00686D44" w:rsidRPr="004A4C1E" w:rsidRDefault="0007200F" w:rsidP="009D2F77">
      <w:pPr>
        <w:pStyle w:val="Akapitzlist"/>
        <w:numPr>
          <w:ilvl w:val="0"/>
          <w:numId w:val="76"/>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4A4C1E">
        <w:rPr>
          <w:rFonts w:asciiTheme="majorHAnsi" w:hAnsiTheme="majorHAnsi" w:cstheme="majorHAnsi"/>
          <w:sz w:val="24"/>
          <w:szCs w:val="24"/>
        </w:rPr>
        <w:t>W</w:t>
      </w:r>
      <w:r w:rsidR="004A4C1E">
        <w:rPr>
          <w:rFonts w:asciiTheme="majorHAnsi" w:hAnsiTheme="majorHAnsi" w:cstheme="majorHAnsi"/>
          <w:sz w:val="24"/>
          <w:szCs w:val="24"/>
        </w:rPr>
        <w:t>ykonawca może zwrócić się do Z</w:t>
      </w:r>
      <w:r w:rsidR="00686D44" w:rsidRPr="004A4C1E">
        <w:rPr>
          <w:rFonts w:asciiTheme="majorHAnsi" w:hAnsiTheme="majorHAnsi" w:cstheme="majorHAnsi"/>
          <w:sz w:val="24"/>
          <w:szCs w:val="24"/>
        </w:rPr>
        <w:t>amawiającego z wni</w:t>
      </w:r>
      <w:r w:rsidR="004A4C1E">
        <w:rPr>
          <w:rFonts w:asciiTheme="majorHAnsi" w:hAnsiTheme="majorHAnsi" w:cstheme="majorHAnsi"/>
          <w:sz w:val="24"/>
          <w:szCs w:val="24"/>
        </w:rPr>
        <w:t>oskiem o wyjaśnienie treści SWZ;</w:t>
      </w:r>
    </w:p>
    <w:p w14:paraId="38E686E6" w14:textId="208B4DA6" w:rsidR="00686D44" w:rsidRPr="00B10B8B" w:rsidRDefault="0007200F" w:rsidP="009D2F77">
      <w:pPr>
        <w:pStyle w:val="Akapitzlist"/>
        <w:numPr>
          <w:ilvl w:val="0"/>
          <w:numId w:val="76"/>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w:t>
      </w:r>
      <w:r w:rsidR="00686D44" w:rsidRPr="00B10B8B">
        <w:rPr>
          <w:rFonts w:asciiTheme="majorHAnsi" w:hAnsiTheme="majorHAnsi" w:cstheme="majorHAnsi"/>
          <w:sz w:val="24"/>
          <w:szCs w:val="24"/>
        </w:rPr>
        <w:t xml:space="preserve">amawiający jest obowiązany udzielić wyjaśnień niezwłocznie, jednak nie później niż na </w:t>
      </w:r>
      <w:r w:rsidR="00686D44" w:rsidRPr="00B10B8B">
        <w:rPr>
          <w:rFonts w:asciiTheme="majorHAnsi" w:hAnsiTheme="majorHAnsi" w:cstheme="majorHAnsi"/>
          <w:b/>
          <w:bCs/>
          <w:sz w:val="24"/>
          <w:szCs w:val="24"/>
        </w:rPr>
        <w:t>2 dni</w:t>
      </w:r>
      <w:r w:rsidR="00686D44" w:rsidRPr="00B10B8B">
        <w:rPr>
          <w:rFonts w:asciiTheme="majorHAnsi" w:hAnsiTheme="majorHAnsi" w:cstheme="majorHAnsi"/>
          <w:sz w:val="24"/>
          <w:szCs w:val="24"/>
        </w:rPr>
        <w:t xml:space="preserve"> przed upływem terminu składania odpowiednio ofert, pod </w:t>
      </w:r>
      <w:r w:rsidR="00446DC5" w:rsidRPr="00B10B8B">
        <w:rPr>
          <w:rFonts w:asciiTheme="majorHAnsi" w:hAnsiTheme="majorHAnsi" w:cstheme="majorHAnsi"/>
          <w:sz w:val="24"/>
          <w:szCs w:val="24"/>
        </w:rPr>
        <w:t>warunkiem,</w:t>
      </w:r>
      <w:r w:rsidR="00686D44" w:rsidRPr="00B10B8B">
        <w:rPr>
          <w:rFonts w:asciiTheme="majorHAnsi" w:hAnsiTheme="majorHAnsi" w:cstheme="majorHAnsi"/>
          <w:sz w:val="24"/>
          <w:szCs w:val="24"/>
        </w:rPr>
        <w:t xml:space="preserve"> że wniosek o wyj</w:t>
      </w:r>
      <w:r w:rsidR="004A4C1E">
        <w:rPr>
          <w:rFonts w:asciiTheme="majorHAnsi" w:hAnsiTheme="majorHAnsi" w:cstheme="majorHAnsi"/>
          <w:sz w:val="24"/>
          <w:szCs w:val="24"/>
        </w:rPr>
        <w:t>aśnienie treści SWZ wpłynął do Z</w:t>
      </w:r>
      <w:r w:rsidR="00686D44" w:rsidRPr="00B10B8B">
        <w:rPr>
          <w:rFonts w:asciiTheme="majorHAnsi" w:hAnsiTheme="majorHAnsi" w:cstheme="majorHAnsi"/>
          <w:sz w:val="24"/>
          <w:szCs w:val="24"/>
        </w:rPr>
        <w:t xml:space="preserve">amawiającego nie później niż na </w:t>
      </w:r>
      <w:r w:rsidR="00686D44" w:rsidRPr="00B10B8B">
        <w:rPr>
          <w:rFonts w:asciiTheme="majorHAnsi" w:hAnsiTheme="majorHAnsi" w:cstheme="majorHAnsi"/>
          <w:b/>
          <w:bCs/>
          <w:sz w:val="24"/>
          <w:szCs w:val="24"/>
        </w:rPr>
        <w:t>4 dni</w:t>
      </w:r>
      <w:r w:rsidR="00686D44" w:rsidRPr="00B10B8B">
        <w:rPr>
          <w:rFonts w:asciiTheme="majorHAnsi" w:hAnsiTheme="majorHAnsi" w:cstheme="majorHAnsi"/>
          <w:sz w:val="24"/>
          <w:szCs w:val="24"/>
        </w:rPr>
        <w:t xml:space="preserve"> przed upływem te</w:t>
      </w:r>
      <w:r w:rsidR="004A4C1E">
        <w:rPr>
          <w:rFonts w:asciiTheme="majorHAnsi" w:hAnsiTheme="majorHAnsi" w:cstheme="majorHAnsi"/>
          <w:sz w:val="24"/>
          <w:szCs w:val="24"/>
        </w:rPr>
        <w:t>rminu składania ofert;</w:t>
      </w:r>
    </w:p>
    <w:p w14:paraId="7ED203A9" w14:textId="017F79A1" w:rsidR="00686D44" w:rsidRPr="00B10B8B" w:rsidRDefault="00686D44" w:rsidP="009D2F77">
      <w:pPr>
        <w:pStyle w:val="Akapitzlist"/>
        <w:numPr>
          <w:ilvl w:val="0"/>
          <w:numId w:val="76"/>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t>
      </w:r>
      <w:r w:rsidR="004A4C1E">
        <w:rPr>
          <w:rFonts w:asciiTheme="majorHAnsi" w:hAnsiTheme="majorHAnsi" w:cstheme="majorHAnsi"/>
          <w:sz w:val="24"/>
          <w:szCs w:val="24"/>
        </w:rPr>
        <w:t>Z</w:t>
      </w:r>
      <w:r w:rsidRPr="00B10B8B">
        <w:rPr>
          <w:rFonts w:asciiTheme="majorHAnsi" w:hAnsiTheme="majorHAnsi" w:cstheme="majorHAnsi"/>
          <w:sz w:val="24"/>
          <w:szCs w:val="24"/>
        </w:rPr>
        <w:t>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w:t>
      </w:r>
      <w:r w:rsidR="004A4C1E">
        <w:rPr>
          <w:rFonts w:asciiTheme="majorHAnsi" w:hAnsiTheme="majorHAnsi" w:cstheme="majorHAnsi"/>
          <w:sz w:val="24"/>
          <w:szCs w:val="24"/>
        </w:rPr>
        <w:t>łużenia terminu składania ofert;</w:t>
      </w:r>
    </w:p>
    <w:p w14:paraId="59E36FFE" w14:textId="77777777" w:rsidR="00686D44" w:rsidRPr="00B10B8B" w:rsidRDefault="00686D44" w:rsidP="009D2F77">
      <w:pPr>
        <w:pStyle w:val="Akapitzlist"/>
        <w:numPr>
          <w:ilvl w:val="0"/>
          <w:numId w:val="76"/>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przedłużenie terminu składania ofert, o których mowa w pkt. 3, nie wpływa na bieg terminu składania wniosku o wyjaśnienie treści SWZ.</w:t>
      </w:r>
    </w:p>
    <w:p w14:paraId="580DDC00" w14:textId="77777777" w:rsidR="002C356E" w:rsidRPr="00943C24" w:rsidRDefault="00FA77C1" w:rsidP="004A4C1E">
      <w:pPr>
        <w:pStyle w:val="Nagwek2"/>
        <w:spacing w:before="240" w:after="240" w:line="271" w:lineRule="auto"/>
        <w:jc w:val="both"/>
        <w:rPr>
          <w:rFonts w:asciiTheme="majorHAnsi" w:hAnsiTheme="majorHAnsi" w:cstheme="majorHAnsi"/>
        </w:rPr>
      </w:pPr>
      <w:bookmarkStart w:id="21" w:name="_Toc85023477"/>
      <w:r w:rsidRPr="00943C24">
        <w:rPr>
          <w:rFonts w:asciiTheme="majorHAnsi" w:hAnsiTheme="majorHAnsi" w:cstheme="majorHAnsi"/>
        </w:rPr>
        <w:lastRenderedPageBreak/>
        <w:t>XIV. Opis sposobu przygotowania ofert oraz dokumentów</w:t>
      </w:r>
      <w:r w:rsidR="00943C24">
        <w:rPr>
          <w:rFonts w:asciiTheme="majorHAnsi" w:hAnsiTheme="majorHAnsi" w:cstheme="majorHAnsi"/>
        </w:rPr>
        <w:t xml:space="preserve"> </w:t>
      </w:r>
      <w:r w:rsidRPr="00943C24">
        <w:rPr>
          <w:rFonts w:asciiTheme="majorHAnsi" w:hAnsiTheme="majorHAnsi" w:cstheme="majorHAnsi"/>
        </w:rPr>
        <w:t>wymaganych przez Zamawiającego w SWZ</w:t>
      </w:r>
      <w:bookmarkEnd w:id="21"/>
    </w:p>
    <w:p w14:paraId="26BDD115" w14:textId="35DFFB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bCs/>
          <w:sz w:val="24"/>
          <w:szCs w:val="24"/>
        </w:rPr>
        <w:t>Oferta</w:t>
      </w:r>
      <w:r w:rsidR="008944D5" w:rsidRPr="00B10B8B">
        <w:rPr>
          <w:rFonts w:asciiTheme="majorHAnsi" w:hAnsiTheme="majorHAnsi" w:cstheme="majorHAnsi"/>
          <w:b/>
          <w:bCs/>
          <w:sz w:val="24"/>
          <w:szCs w:val="24"/>
        </w:rPr>
        <w:t xml:space="preserve"> </w:t>
      </w:r>
      <w:r w:rsidR="004D43AB" w:rsidRPr="00B10B8B">
        <w:rPr>
          <w:rFonts w:asciiTheme="majorHAnsi" w:hAnsiTheme="majorHAnsi" w:cstheme="majorHAnsi"/>
          <w:b/>
          <w:bCs/>
          <w:sz w:val="24"/>
          <w:szCs w:val="24"/>
        </w:rPr>
        <w:t>wraz z załącznikami</w:t>
      </w:r>
      <w:r w:rsidR="008944D5" w:rsidRPr="00B10B8B">
        <w:rPr>
          <w:rFonts w:asciiTheme="majorHAnsi" w:hAnsiTheme="majorHAnsi" w:cstheme="majorHAnsi"/>
          <w:color w:val="FF0000"/>
          <w:sz w:val="24"/>
          <w:szCs w:val="24"/>
        </w:rPr>
        <w:t xml:space="preserve"> </w:t>
      </w:r>
      <w:r w:rsidRPr="00B10B8B">
        <w:rPr>
          <w:rFonts w:asciiTheme="majorHAnsi" w:hAnsiTheme="majorHAnsi" w:cstheme="majorHAnsi"/>
          <w:sz w:val="24"/>
          <w:szCs w:val="24"/>
        </w:rPr>
        <w:t xml:space="preserve">składane elektronicznie muszą zostać podpisane </w:t>
      </w:r>
      <w:r w:rsidRPr="00B10B8B">
        <w:rPr>
          <w:rFonts w:asciiTheme="majorHAnsi" w:hAnsiTheme="majorHAnsi" w:cstheme="majorHAnsi"/>
          <w:b/>
          <w:sz w:val="24"/>
          <w:szCs w:val="24"/>
        </w:rPr>
        <w:t>elektronicznym kwalifikowanym podpisem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zaufanym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osobistym</w:t>
      </w:r>
      <w:r w:rsidRPr="00B10B8B">
        <w:rPr>
          <w:rFonts w:asciiTheme="majorHAnsi" w:hAnsiTheme="majorHAnsi" w:cstheme="majorHAnsi"/>
          <w:sz w:val="24"/>
          <w:szCs w:val="24"/>
        </w:rPr>
        <w:t xml:space="preserve">. W procesie składania oferty, w tym przedmiotowych środków dowodowych na platformie, </w:t>
      </w:r>
      <w:r w:rsidRPr="00B10B8B">
        <w:rPr>
          <w:rFonts w:asciiTheme="majorHAnsi" w:hAnsiTheme="majorHAnsi" w:cstheme="majorHAnsi"/>
          <w:b/>
          <w:sz w:val="24"/>
          <w:szCs w:val="24"/>
        </w:rPr>
        <w:t>kwalifikowany podpis elektroniczny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zaufany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osobisty</w:t>
      </w:r>
      <w:r w:rsidRPr="00B10B8B">
        <w:rPr>
          <w:rFonts w:asciiTheme="majorHAnsi" w:hAnsiTheme="majorHAnsi" w:cstheme="majorHAnsi"/>
          <w:sz w:val="24"/>
          <w:szCs w:val="24"/>
        </w:rPr>
        <w:t xml:space="preserve"> Wykonawca składa bezpośrednio na dokumencie, który następnie przesyła do systemu.</w:t>
      </w:r>
    </w:p>
    <w:p w14:paraId="5B0AC761" w14:textId="09661EAE" w:rsidR="002C356E" w:rsidRPr="00B10B8B" w:rsidRDefault="00FA77C1" w:rsidP="004A4C1E">
      <w:pPr>
        <w:numPr>
          <w:ilvl w:val="0"/>
          <w:numId w:val="21"/>
        </w:numPr>
        <w:spacing w:line="271" w:lineRule="auto"/>
        <w:ind w:left="357" w:hanging="357"/>
        <w:jc w:val="both"/>
        <w:rPr>
          <w:rFonts w:asciiTheme="majorHAnsi" w:hAnsiTheme="majorHAnsi" w:cstheme="majorHAnsi"/>
          <w:color w:val="000000"/>
          <w:sz w:val="24"/>
          <w:szCs w:val="24"/>
        </w:rPr>
      </w:pPr>
      <w:bookmarkStart w:id="22" w:name="_21eeoojwb3nb" w:colFirst="0" w:colLast="0"/>
      <w:bookmarkStart w:id="23" w:name="_Toc85023478"/>
      <w:bookmarkEnd w:id="22"/>
      <w:r w:rsidRPr="004A4C1E">
        <w:rPr>
          <w:rFonts w:asciiTheme="majorHAnsi" w:hAnsiTheme="majorHAnsi" w:cstheme="majorHAnsi"/>
          <w:bCs/>
          <w:sz w:val="24"/>
          <w:szCs w:val="24"/>
        </w:rPr>
        <w:t>Poświadczenia</w:t>
      </w:r>
      <w:r w:rsidRPr="004A4C1E">
        <w:rPr>
          <w:rFonts w:asciiTheme="majorHAnsi" w:hAnsiTheme="majorHAnsi" w:cstheme="majorHAnsi"/>
          <w:color w:val="000000"/>
          <w:sz w:val="24"/>
          <w:szCs w:val="24"/>
        </w:rPr>
        <w:t xml:space="preserve"> </w:t>
      </w:r>
      <w:r w:rsidRPr="00B10B8B">
        <w:rPr>
          <w:rFonts w:asciiTheme="majorHAnsi" w:hAnsiTheme="majorHAnsi" w:cstheme="majorHAnsi"/>
          <w:color w:val="000000"/>
          <w:sz w:val="24"/>
          <w:szCs w:val="24"/>
        </w:rPr>
        <w:t xml:space="preserve">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0B8B">
        <w:rPr>
          <w:rFonts w:asciiTheme="majorHAnsi" w:hAnsiTheme="majorHAnsi" w:cstheme="majorHAnsi"/>
          <w:b/>
          <w:color w:val="000000"/>
          <w:sz w:val="24"/>
          <w:szCs w:val="24"/>
        </w:rPr>
        <w:t>kwalifikowanym podpisem elektronicznym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zaufanym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osobistym</w:t>
      </w:r>
      <w:r w:rsidRPr="00B10B8B">
        <w:rPr>
          <w:rFonts w:asciiTheme="majorHAnsi" w:hAnsiTheme="majorHAnsi" w:cstheme="majorHAnsi"/>
          <w:color w:val="000000"/>
          <w:sz w:val="24"/>
          <w:szCs w:val="24"/>
        </w:rPr>
        <w:t xml:space="preserve"> przez osobę/osoby upoważnioną/upoważnione. Poświadczenie za zgodność </w:t>
      </w:r>
      <w:r w:rsidR="00D87349">
        <w:rPr>
          <w:rFonts w:asciiTheme="majorHAnsi" w:hAnsiTheme="majorHAnsi" w:cstheme="majorHAnsi"/>
          <w:color w:val="000000"/>
          <w:sz w:val="24"/>
          <w:szCs w:val="24"/>
        </w:rPr>
        <w:br/>
      </w:r>
      <w:r w:rsidRPr="00B10B8B">
        <w:rPr>
          <w:rFonts w:asciiTheme="majorHAnsi" w:hAnsiTheme="majorHAnsi" w:cstheme="majorHAnsi"/>
          <w:color w:val="000000"/>
          <w:sz w:val="24"/>
          <w:szCs w:val="24"/>
        </w:rPr>
        <w:t>z oryginałem następuje w formie elektronicznej podpisane kwalifikowanym podpisem elektronicznym lub podpisem zaufanym lub podpisem osobistym przez osobę/osoby upoważnioną/upoważnione.</w:t>
      </w:r>
      <w:bookmarkEnd w:id="23"/>
      <w:r w:rsidRPr="00B10B8B">
        <w:rPr>
          <w:rFonts w:asciiTheme="majorHAnsi" w:hAnsiTheme="majorHAnsi" w:cstheme="majorHAnsi"/>
          <w:color w:val="000000"/>
          <w:sz w:val="24"/>
          <w:szCs w:val="24"/>
        </w:rPr>
        <w:t xml:space="preserve"> </w:t>
      </w:r>
    </w:p>
    <w:p w14:paraId="478FA948"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Oferta powinna być:</w:t>
      </w:r>
    </w:p>
    <w:p w14:paraId="6D5E0F36"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sporządzona</w:t>
      </w:r>
      <w:r w:rsidR="00426E53" w:rsidRPr="00B10B8B">
        <w:rPr>
          <w:rFonts w:asciiTheme="majorHAnsi" w:hAnsiTheme="majorHAnsi" w:cstheme="majorHAnsi"/>
          <w:sz w:val="24"/>
          <w:szCs w:val="24"/>
        </w:rPr>
        <w:t xml:space="preserve"> w języku polskim,</w:t>
      </w:r>
      <w:r w:rsidRPr="00B10B8B">
        <w:rPr>
          <w:rFonts w:asciiTheme="majorHAnsi" w:hAnsiTheme="majorHAnsi" w:cstheme="majorHAnsi"/>
          <w:sz w:val="24"/>
          <w:szCs w:val="24"/>
        </w:rPr>
        <w:t xml:space="preserve"> na podstawie załączników niniejszej SWZ</w:t>
      </w:r>
      <w:r w:rsidR="00426E53" w:rsidRPr="00B10B8B">
        <w:rPr>
          <w:rFonts w:asciiTheme="majorHAnsi" w:hAnsiTheme="majorHAnsi" w:cstheme="majorHAnsi"/>
          <w:sz w:val="24"/>
          <w:szCs w:val="24"/>
        </w:rPr>
        <w:t>, tj.:</w:t>
      </w:r>
    </w:p>
    <w:p w14:paraId="20469616" w14:textId="48611327" w:rsidR="006F785F" w:rsidRPr="007D78B2" w:rsidRDefault="004A4C1E" w:rsidP="004A4C1E">
      <w:pPr>
        <w:pStyle w:val="Akapitzlist"/>
        <w:numPr>
          <w:ilvl w:val="1"/>
          <w:numId w:val="33"/>
        </w:numPr>
        <w:spacing w:line="271" w:lineRule="auto"/>
        <w:ind w:left="1071" w:hanging="357"/>
        <w:jc w:val="both"/>
        <w:rPr>
          <w:rFonts w:asciiTheme="majorHAnsi" w:hAnsiTheme="majorHAnsi" w:cstheme="majorHAnsi"/>
          <w:sz w:val="24"/>
          <w:szCs w:val="24"/>
        </w:rPr>
      </w:pPr>
      <w:r>
        <w:rPr>
          <w:rFonts w:asciiTheme="majorHAnsi" w:hAnsiTheme="majorHAnsi" w:cstheme="majorHAnsi"/>
          <w:b/>
          <w:bCs/>
          <w:color w:val="000000"/>
          <w:sz w:val="24"/>
          <w:szCs w:val="24"/>
        </w:rPr>
        <w:t xml:space="preserve">Formularza oferty </w:t>
      </w:r>
      <w:r w:rsidRPr="001C2BB4">
        <w:rPr>
          <w:rFonts w:asciiTheme="majorHAnsi" w:hAnsiTheme="majorHAnsi" w:cstheme="majorHAnsi"/>
          <w:color w:val="000000"/>
          <w:sz w:val="24"/>
          <w:szCs w:val="24"/>
        </w:rPr>
        <w:t xml:space="preserve">– </w:t>
      </w:r>
      <w:r w:rsidR="001C2BB4">
        <w:rPr>
          <w:rFonts w:asciiTheme="majorHAnsi" w:hAnsiTheme="majorHAnsi" w:cstheme="majorHAnsi"/>
          <w:color w:val="000000"/>
          <w:sz w:val="24"/>
          <w:szCs w:val="24"/>
        </w:rPr>
        <w:t>z</w:t>
      </w:r>
      <w:r w:rsidR="00E944CC" w:rsidRPr="001C2BB4">
        <w:rPr>
          <w:rFonts w:asciiTheme="majorHAnsi" w:hAnsiTheme="majorHAnsi" w:cstheme="majorHAnsi"/>
          <w:color w:val="000000"/>
          <w:sz w:val="24"/>
          <w:szCs w:val="24"/>
        </w:rPr>
        <w:t>ałącznik nr 1 do SWZ</w:t>
      </w:r>
      <w:r w:rsidR="006F785F" w:rsidRPr="00B10B8B">
        <w:rPr>
          <w:rFonts w:asciiTheme="majorHAnsi" w:hAnsiTheme="majorHAnsi" w:cstheme="majorHAnsi"/>
          <w:color w:val="000000"/>
          <w:sz w:val="24"/>
          <w:szCs w:val="24"/>
        </w:rPr>
        <w:t>,</w:t>
      </w:r>
      <w:r w:rsidR="00694E41" w:rsidRPr="00B10B8B">
        <w:rPr>
          <w:rFonts w:asciiTheme="majorHAnsi" w:hAnsiTheme="majorHAnsi" w:cstheme="majorHAnsi"/>
          <w:b/>
          <w:bCs/>
          <w:color w:val="000000"/>
          <w:sz w:val="24"/>
          <w:szCs w:val="24"/>
        </w:rPr>
        <w:t xml:space="preserve">  </w:t>
      </w:r>
    </w:p>
    <w:p w14:paraId="72523CC3" w14:textId="621883B1" w:rsidR="007D78B2" w:rsidRPr="00B10B8B" w:rsidRDefault="007D78B2" w:rsidP="004A4C1E">
      <w:pPr>
        <w:pStyle w:val="Akapitzlist"/>
        <w:numPr>
          <w:ilvl w:val="1"/>
          <w:numId w:val="33"/>
        </w:numPr>
        <w:spacing w:line="271" w:lineRule="auto"/>
        <w:ind w:left="1071" w:hanging="357"/>
        <w:jc w:val="both"/>
        <w:rPr>
          <w:rFonts w:asciiTheme="majorHAnsi" w:hAnsiTheme="majorHAnsi" w:cstheme="majorHAnsi"/>
          <w:sz w:val="24"/>
          <w:szCs w:val="24"/>
        </w:rPr>
      </w:pPr>
      <w:r>
        <w:rPr>
          <w:rFonts w:asciiTheme="majorHAnsi" w:hAnsiTheme="majorHAnsi" w:cstheme="majorHAnsi"/>
          <w:b/>
          <w:bCs/>
          <w:color w:val="000000"/>
          <w:sz w:val="24"/>
          <w:szCs w:val="24"/>
        </w:rPr>
        <w:t>Formularz asortymentowo – cenowy</w:t>
      </w:r>
      <w:r w:rsidR="00B930F9">
        <w:rPr>
          <w:rFonts w:asciiTheme="majorHAnsi" w:hAnsiTheme="majorHAnsi" w:cstheme="majorHAnsi"/>
          <w:b/>
          <w:bCs/>
          <w:color w:val="000000"/>
          <w:sz w:val="24"/>
          <w:szCs w:val="24"/>
        </w:rPr>
        <w:t xml:space="preserve"> opis przedmiotu zamówienia</w:t>
      </w:r>
      <w:r>
        <w:rPr>
          <w:rFonts w:asciiTheme="majorHAnsi" w:hAnsiTheme="majorHAnsi" w:cstheme="majorHAnsi"/>
          <w:b/>
          <w:bCs/>
          <w:color w:val="000000"/>
          <w:sz w:val="24"/>
          <w:szCs w:val="24"/>
        </w:rPr>
        <w:t xml:space="preserve"> </w:t>
      </w:r>
      <w:r w:rsidRPr="001C2BB4">
        <w:rPr>
          <w:rFonts w:asciiTheme="majorHAnsi" w:hAnsiTheme="majorHAnsi" w:cstheme="majorHAnsi"/>
          <w:color w:val="000000"/>
          <w:sz w:val="24"/>
          <w:szCs w:val="24"/>
        </w:rPr>
        <w:t xml:space="preserve">– </w:t>
      </w:r>
      <w:r w:rsidR="001C2BB4">
        <w:rPr>
          <w:rFonts w:asciiTheme="majorHAnsi" w:hAnsiTheme="majorHAnsi" w:cstheme="majorHAnsi"/>
          <w:color w:val="000000"/>
          <w:sz w:val="24"/>
          <w:szCs w:val="24"/>
        </w:rPr>
        <w:t>z</w:t>
      </w:r>
      <w:r w:rsidRPr="001C2BB4">
        <w:rPr>
          <w:rFonts w:asciiTheme="majorHAnsi" w:hAnsiTheme="majorHAnsi" w:cstheme="majorHAnsi"/>
          <w:color w:val="000000"/>
          <w:sz w:val="24"/>
          <w:szCs w:val="24"/>
        </w:rPr>
        <w:t>ałącznik nr 2 do SWZ</w:t>
      </w:r>
      <w:r>
        <w:rPr>
          <w:rFonts w:asciiTheme="majorHAnsi" w:hAnsiTheme="majorHAnsi" w:cstheme="majorHAnsi"/>
          <w:b/>
          <w:bCs/>
          <w:color w:val="000000"/>
          <w:sz w:val="24"/>
          <w:szCs w:val="24"/>
        </w:rPr>
        <w:t xml:space="preserve"> </w:t>
      </w:r>
      <w:r>
        <w:rPr>
          <w:rFonts w:asciiTheme="majorHAnsi" w:hAnsiTheme="majorHAnsi" w:cstheme="majorHAnsi"/>
          <w:color w:val="000000"/>
          <w:sz w:val="24"/>
          <w:szCs w:val="24"/>
        </w:rPr>
        <w:t>(odpowiednio dla części)</w:t>
      </w:r>
      <w:r w:rsidR="00B930F9">
        <w:rPr>
          <w:rFonts w:asciiTheme="majorHAnsi" w:hAnsiTheme="majorHAnsi" w:cstheme="majorHAnsi"/>
          <w:color w:val="000000"/>
          <w:sz w:val="24"/>
          <w:szCs w:val="24"/>
        </w:rPr>
        <w:t>,</w:t>
      </w:r>
    </w:p>
    <w:p w14:paraId="6E7370B5" w14:textId="2E984F18" w:rsidR="00E944CC" w:rsidRPr="001C2BB4" w:rsidRDefault="004A4C1E" w:rsidP="004A4C1E">
      <w:pPr>
        <w:pStyle w:val="Akapitzlist"/>
        <w:numPr>
          <w:ilvl w:val="1"/>
          <w:numId w:val="33"/>
        </w:numPr>
        <w:spacing w:line="271" w:lineRule="auto"/>
        <w:ind w:left="1071" w:hanging="357"/>
        <w:jc w:val="both"/>
        <w:rPr>
          <w:rFonts w:asciiTheme="majorHAnsi" w:hAnsiTheme="majorHAnsi" w:cstheme="majorHAnsi"/>
          <w:sz w:val="24"/>
          <w:szCs w:val="24"/>
        </w:rPr>
      </w:pPr>
      <w:r>
        <w:rPr>
          <w:rFonts w:asciiTheme="majorHAnsi" w:hAnsiTheme="majorHAnsi" w:cstheme="majorHAnsi"/>
          <w:b/>
          <w:bCs/>
          <w:color w:val="000000"/>
          <w:sz w:val="24"/>
          <w:szCs w:val="24"/>
        </w:rPr>
        <w:t>O</w:t>
      </w:r>
      <w:r w:rsidR="00E944CC" w:rsidRPr="004A4C1E">
        <w:rPr>
          <w:rFonts w:asciiTheme="majorHAnsi" w:hAnsiTheme="majorHAnsi" w:cstheme="majorHAnsi"/>
          <w:b/>
          <w:bCs/>
          <w:color w:val="000000"/>
          <w:sz w:val="24"/>
          <w:szCs w:val="24"/>
        </w:rPr>
        <w:t>świadczeni</w:t>
      </w:r>
      <w:r w:rsidR="00E51F2C" w:rsidRPr="004A4C1E">
        <w:rPr>
          <w:rFonts w:asciiTheme="majorHAnsi" w:hAnsiTheme="majorHAnsi" w:cstheme="majorHAnsi"/>
          <w:b/>
          <w:bCs/>
          <w:color w:val="000000"/>
          <w:sz w:val="24"/>
          <w:szCs w:val="24"/>
        </w:rPr>
        <w:t>a</w:t>
      </w:r>
      <w:r w:rsidR="00E944CC" w:rsidRPr="00B10B8B">
        <w:rPr>
          <w:rFonts w:asciiTheme="majorHAnsi" w:hAnsiTheme="majorHAnsi" w:cstheme="majorHAnsi"/>
          <w:b/>
          <w:bCs/>
          <w:sz w:val="24"/>
          <w:szCs w:val="24"/>
        </w:rPr>
        <w:t>, o który</w:t>
      </w:r>
      <w:r w:rsidR="00E51F2C" w:rsidRPr="00B10B8B">
        <w:rPr>
          <w:rFonts w:asciiTheme="majorHAnsi" w:hAnsiTheme="majorHAnsi" w:cstheme="majorHAnsi"/>
          <w:b/>
          <w:bCs/>
          <w:sz w:val="24"/>
          <w:szCs w:val="24"/>
        </w:rPr>
        <w:t>m</w:t>
      </w:r>
      <w:r w:rsidR="00E944CC" w:rsidRPr="00B10B8B">
        <w:rPr>
          <w:rFonts w:asciiTheme="majorHAnsi" w:hAnsiTheme="majorHAnsi" w:cstheme="majorHAnsi"/>
          <w:b/>
          <w:bCs/>
          <w:sz w:val="24"/>
          <w:szCs w:val="24"/>
        </w:rPr>
        <w:t xml:space="preserve"> mowa w art 125 ust. 1 ustawy PZP (Rozdziale X SWZ) </w:t>
      </w:r>
      <w:r w:rsidR="00B03859" w:rsidRPr="00B10B8B">
        <w:rPr>
          <w:rFonts w:asciiTheme="majorHAnsi" w:hAnsiTheme="majorHAnsi" w:cstheme="majorHAnsi"/>
          <w:b/>
          <w:bCs/>
          <w:sz w:val="24"/>
          <w:szCs w:val="24"/>
        </w:rPr>
        <w:t xml:space="preserve">oraz o braku podstaw do wykluczenia zgodnie z art. 7 ustawy sankcyjnej </w:t>
      </w:r>
      <w:r w:rsidR="00B930F9">
        <w:rPr>
          <w:rFonts w:asciiTheme="majorHAnsi" w:hAnsiTheme="majorHAnsi" w:cstheme="majorHAnsi"/>
          <w:b/>
          <w:bCs/>
          <w:sz w:val="24"/>
          <w:szCs w:val="24"/>
        </w:rPr>
        <w:br/>
      </w:r>
      <w:r w:rsidR="00B930F9" w:rsidRPr="001C2BB4">
        <w:rPr>
          <w:rFonts w:asciiTheme="majorHAnsi" w:hAnsiTheme="majorHAnsi" w:cstheme="majorHAnsi"/>
          <w:color w:val="000000"/>
          <w:sz w:val="24"/>
          <w:szCs w:val="24"/>
        </w:rPr>
        <w:t>–</w:t>
      </w:r>
      <w:r w:rsidR="00B930F9" w:rsidRPr="001C2BB4">
        <w:rPr>
          <w:rFonts w:asciiTheme="majorHAnsi" w:hAnsiTheme="majorHAnsi" w:cstheme="majorHAnsi"/>
          <w:sz w:val="24"/>
          <w:szCs w:val="24"/>
        </w:rPr>
        <w:t xml:space="preserve"> </w:t>
      </w:r>
      <w:r w:rsidR="001C2BB4">
        <w:rPr>
          <w:rFonts w:asciiTheme="majorHAnsi" w:hAnsiTheme="majorHAnsi" w:cstheme="majorHAnsi"/>
          <w:sz w:val="24"/>
          <w:szCs w:val="24"/>
        </w:rPr>
        <w:t>z</w:t>
      </w:r>
      <w:r w:rsidR="00E944CC" w:rsidRPr="001C2BB4">
        <w:rPr>
          <w:rFonts w:asciiTheme="majorHAnsi" w:hAnsiTheme="majorHAnsi" w:cstheme="majorHAnsi"/>
          <w:sz w:val="24"/>
          <w:szCs w:val="24"/>
        </w:rPr>
        <w:t xml:space="preserve">ałącznik nr </w:t>
      </w:r>
      <w:r w:rsidR="008E2201" w:rsidRPr="001C2BB4">
        <w:rPr>
          <w:rFonts w:asciiTheme="majorHAnsi" w:hAnsiTheme="majorHAnsi" w:cstheme="majorHAnsi"/>
          <w:sz w:val="24"/>
          <w:szCs w:val="24"/>
        </w:rPr>
        <w:t xml:space="preserve">3 </w:t>
      </w:r>
      <w:r w:rsidR="00E944CC" w:rsidRPr="001C2BB4">
        <w:rPr>
          <w:rFonts w:asciiTheme="majorHAnsi" w:hAnsiTheme="majorHAnsi" w:cstheme="majorHAnsi"/>
          <w:sz w:val="24"/>
          <w:szCs w:val="24"/>
        </w:rPr>
        <w:t>do SWZ</w:t>
      </w:r>
      <w:r w:rsidR="008E2201" w:rsidRPr="001C2BB4">
        <w:rPr>
          <w:rFonts w:asciiTheme="majorHAnsi" w:hAnsiTheme="majorHAnsi" w:cstheme="majorHAnsi"/>
          <w:sz w:val="24"/>
          <w:szCs w:val="24"/>
        </w:rPr>
        <w:t>,</w:t>
      </w:r>
    </w:p>
    <w:p w14:paraId="3D686340" w14:textId="0981C6EC" w:rsidR="00B56BAE" w:rsidRPr="00B10B8B" w:rsidRDefault="00B56BAE" w:rsidP="004A4C1E">
      <w:pPr>
        <w:pStyle w:val="Akapitzlist"/>
        <w:numPr>
          <w:ilvl w:val="1"/>
          <w:numId w:val="33"/>
        </w:numPr>
        <w:spacing w:line="271" w:lineRule="auto"/>
        <w:ind w:left="1071" w:hanging="357"/>
        <w:jc w:val="both"/>
        <w:rPr>
          <w:rFonts w:asciiTheme="majorHAnsi" w:hAnsiTheme="majorHAnsi" w:cstheme="majorHAnsi"/>
          <w:b/>
          <w:bCs/>
          <w:sz w:val="24"/>
          <w:szCs w:val="24"/>
        </w:rPr>
      </w:pPr>
      <w:bookmarkStart w:id="24" w:name="_Hlk85700146"/>
      <w:r w:rsidRPr="004A4C1E">
        <w:rPr>
          <w:rFonts w:asciiTheme="majorHAnsi" w:hAnsiTheme="majorHAnsi" w:cstheme="majorHAnsi"/>
          <w:b/>
          <w:bCs/>
          <w:color w:val="000000"/>
          <w:sz w:val="24"/>
          <w:szCs w:val="24"/>
        </w:rPr>
        <w:t>przedmiotowych</w:t>
      </w:r>
      <w:r w:rsidRPr="00B10B8B">
        <w:rPr>
          <w:rFonts w:asciiTheme="majorHAnsi" w:hAnsiTheme="majorHAnsi" w:cstheme="majorHAnsi"/>
          <w:b/>
          <w:bCs/>
          <w:sz w:val="24"/>
          <w:szCs w:val="24"/>
        </w:rPr>
        <w:t xml:space="preserve"> środków dowodowych, o których mowa w Rozdziale IV ust. 7 SWZ,</w:t>
      </w:r>
    </w:p>
    <w:bookmarkEnd w:id="24"/>
    <w:p w14:paraId="7085FADC" w14:textId="77777777" w:rsidR="00DC40F9" w:rsidRPr="00F7316E" w:rsidRDefault="00DC40F9" w:rsidP="004A4C1E">
      <w:pPr>
        <w:pStyle w:val="Akapitzlist"/>
        <w:numPr>
          <w:ilvl w:val="1"/>
          <w:numId w:val="33"/>
        </w:numPr>
        <w:spacing w:line="271" w:lineRule="auto"/>
        <w:ind w:left="1071" w:hanging="357"/>
        <w:jc w:val="both"/>
        <w:rPr>
          <w:rFonts w:asciiTheme="majorHAnsi" w:hAnsiTheme="majorHAnsi" w:cstheme="majorHAnsi"/>
          <w:sz w:val="24"/>
          <w:szCs w:val="24"/>
        </w:rPr>
      </w:pPr>
      <w:r w:rsidRPr="004A4C1E">
        <w:rPr>
          <w:rFonts w:asciiTheme="majorHAnsi" w:hAnsiTheme="majorHAnsi" w:cstheme="majorHAnsi"/>
          <w:b/>
          <w:bCs/>
          <w:color w:val="000000"/>
          <w:sz w:val="24"/>
          <w:szCs w:val="24"/>
        </w:rPr>
        <w:t>pełnomocnictwo</w:t>
      </w:r>
      <w:r w:rsidRPr="00DC40F9">
        <w:rPr>
          <w:rFonts w:asciiTheme="majorHAnsi" w:hAnsiTheme="majorHAnsi" w:cstheme="majorHAnsi"/>
          <w:b/>
          <w:bCs/>
          <w:sz w:val="24"/>
          <w:szCs w:val="24"/>
        </w:rPr>
        <w:t xml:space="preserve"> / pełnomocnictwa dla osoby / osób podpisujących ofertę, </w:t>
      </w:r>
      <w:r w:rsidRPr="00F7316E">
        <w:rPr>
          <w:rFonts w:asciiTheme="majorHAnsi" w:hAnsiTheme="majorHAnsi" w:cstheme="majorHAnsi"/>
          <w:sz w:val="24"/>
          <w:szCs w:val="24"/>
        </w:rPr>
        <w:t xml:space="preserve">jeżeli oferta jest podpisana przez pełnomocnika (o ile upoważnienie to nie wynika                             z innych dokumentów dołączonych do oferty). </w:t>
      </w:r>
    </w:p>
    <w:p w14:paraId="5EF5C3C1" w14:textId="65BBB0BB" w:rsidR="00DC40F9" w:rsidRPr="00F7316E" w:rsidRDefault="00DC40F9" w:rsidP="004A4C1E">
      <w:pPr>
        <w:spacing w:line="271" w:lineRule="auto"/>
        <w:ind w:left="1064"/>
        <w:jc w:val="both"/>
        <w:rPr>
          <w:rFonts w:asciiTheme="majorHAnsi" w:hAnsiTheme="majorHAnsi" w:cstheme="majorHAnsi"/>
          <w:sz w:val="24"/>
          <w:szCs w:val="24"/>
        </w:rPr>
      </w:pPr>
      <w:r w:rsidRPr="00F7316E">
        <w:rPr>
          <w:rFonts w:asciiTheme="majorHAnsi" w:hAnsiTheme="majorHAnsi" w:cstheme="majorHAnsi"/>
          <w:sz w:val="24"/>
          <w:szCs w:val="24"/>
        </w:rPr>
        <w:t xml:space="preserve">Pełnomocnictwo do złożenia oferty musi być złożone w oryginale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w:t>
      </w:r>
      <w:r w:rsidR="004A4C1E">
        <w:rPr>
          <w:rFonts w:asciiTheme="majorHAnsi" w:hAnsiTheme="majorHAnsi" w:cstheme="majorHAnsi"/>
          <w:sz w:val="24"/>
          <w:szCs w:val="24"/>
        </w:rPr>
        <w:br/>
      </w:r>
      <w:r w:rsidRPr="00F7316E">
        <w:rPr>
          <w:rFonts w:asciiTheme="majorHAnsi" w:hAnsiTheme="majorHAnsi" w:cstheme="majorHAnsi"/>
          <w:sz w:val="24"/>
          <w:szCs w:val="24"/>
        </w:rPr>
        <w:t>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w:t>
      </w:r>
      <w:r w:rsidR="004A4C1E">
        <w:rPr>
          <w:rFonts w:asciiTheme="majorHAnsi" w:hAnsiTheme="majorHAnsi" w:cstheme="majorHAnsi"/>
          <w:sz w:val="24"/>
          <w:szCs w:val="24"/>
        </w:rPr>
        <w:t xml:space="preserve">lniona przez upełnomocnionego. </w:t>
      </w:r>
      <w:r w:rsidRPr="00F7316E">
        <w:rPr>
          <w:rFonts w:asciiTheme="majorHAnsi" w:hAnsiTheme="majorHAnsi" w:cstheme="majorHAnsi"/>
          <w:sz w:val="24"/>
          <w:szCs w:val="24"/>
        </w:rPr>
        <w:t>W przypadku oferty składanej przez Wykonaw</w:t>
      </w:r>
      <w:r w:rsidR="004A4C1E">
        <w:rPr>
          <w:rFonts w:asciiTheme="majorHAnsi" w:hAnsiTheme="majorHAnsi" w:cstheme="majorHAnsi"/>
          <w:sz w:val="24"/>
          <w:szCs w:val="24"/>
        </w:rPr>
        <w:t xml:space="preserve">ców wspólnie ubiegających </w:t>
      </w:r>
      <w:r w:rsidR="00446DC5">
        <w:rPr>
          <w:rFonts w:asciiTheme="majorHAnsi" w:hAnsiTheme="majorHAnsi" w:cstheme="majorHAnsi"/>
          <w:sz w:val="24"/>
          <w:szCs w:val="24"/>
        </w:rPr>
        <w:t>się o</w:t>
      </w:r>
      <w:r w:rsidRPr="00F7316E">
        <w:rPr>
          <w:rFonts w:asciiTheme="majorHAnsi" w:hAnsiTheme="majorHAnsi" w:cstheme="majorHAnsi"/>
          <w:sz w:val="24"/>
          <w:szCs w:val="24"/>
        </w:rPr>
        <w:t xml:space="preserve"> udzielenie zamówienia (np. konsorcjum), do oferty powinno zostać załączone pełnomocnictwo dla Osoby </w:t>
      </w:r>
      <w:r w:rsidRPr="00F7316E">
        <w:rPr>
          <w:rFonts w:asciiTheme="majorHAnsi" w:hAnsiTheme="majorHAnsi" w:cstheme="majorHAnsi"/>
          <w:sz w:val="24"/>
          <w:szCs w:val="24"/>
        </w:rPr>
        <w:lastRenderedPageBreak/>
        <w:t>Uprawnionej do reprezentowania ich w postępowaniu albo do reprezentowania ich w postępowaniu i zawarcia umowy.</w:t>
      </w:r>
    </w:p>
    <w:p w14:paraId="0332C6C3"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złożona przy użyciu środków komunikacji elektronicznej tzn. za pośrednictwem </w:t>
      </w:r>
      <w:hyperlink r:id="rId30">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w:t>
      </w:r>
    </w:p>
    <w:p w14:paraId="4DFFCA48"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podpisana </w:t>
      </w:r>
      <w:hyperlink r:id="rId31">
        <w:r w:rsidRPr="00B10B8B">
          <w:rPr>
            <w:rFonts w:asciiTheme="majorHAnsi" w:hAnsiTheme="majorHAnsi" w:cstheme="majorHAnsi"/>
            <w:b/>
            <w:color w:val="1155CC"/>
            <w:sz w:val="24"/>
            <w:szCs w:val="24"/>
            <w:u w:val="single"/>
          </w:rPr>
          <w:t>kwalifikowanym podpisem elektronicznym</w:t>
        </w:r>
      </w:hyperlink>
      <w:r w:rsidRPr="00B10B8B">
        <w:rPr>
          <w:rFonts w:asciiTheme="majorHAnsi" w:hAnsiTheme="majorHAnsi" w:cstheme="majorHAnsi"/>
          <w:sz w:val="24"/>
          <w:szCs w:val="24"/>
        </w:rPr>
        <w:t xml:space="preserve"> lub </w:t>
      </w:r>
      <w:hyperlink r:id="rId32">
        <w:r w:rsidRPr="00B10B8B">
          <w:rPr>
            <w:rFonts w:asciiTheme="majorHAnsi" w:hAnsiTheme="majorHAnsi" w:cstheme="majorHAnsi"/>
            <w:b/>
            <w:color w:val="1155CC"/>
            <w:sz w:val="24"/>
            <w:szCs w:val="24"/>
            <w:u w:val="single"/>
          </w:rPr>
          <w:t>podpisem zaufanym</w:t>
        </w:r>
      </w:hyperlink>
      <w:r w:rsidRPr="00B10B8B">
        <w:rPr>
          <w:rFonts w:asciiTheme="majorHAnsi" w:hAnsiTheme="majorHAnsi" w:cstheme="majorHAnsi"/>
          <w:sz w:val="24"/>
          <w:szCs w:val="24"/>
        </w:rPr>
        <w:t xml:space="preserve"> lub </w:t>
      </w:r>
      <w:hyperlink r:id="rId33">
        <w:r w:rsidRPr="00B10B8B">
          <w:rPr>
            <w:rFonts w:asciiTheme="majorHAnsi" w:hAnsiTheme="majorHAnsi" w:cstheme="majorHAnsi"/>
            <w:b/>
            <w:color w:val="1155CC"/>
            <w:sz w:val="24"/>
            <w:szCs w:val="24"/>
            <w:u w:val="single"/>
          </w:rPr>
          <w:t>podpisem osobistym</w:t>
        </w:r>
      </w:hyperlink>
      <w:r w:rsidRPr="00B10B8B">
        <w:rPr>
          <w:rFonts w:asciiTheme="majorHAnsi" w:hAnsiTheme="majorHAnsi" w:cstheme="majorHAnsi"/>
          <w:sz w:val="24"/>
          <w:szCs w:val="24"/>
        </w:rPr>
        <w:t xml:space="preserve"> przez osobę/osoby upoważnioną/upoważnione.</w:t>
      </w:r>
    </w:p>
    <w:p w14:paraId="690002C6"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Podpisy</w:t>
      </w:r>
      <w:r w:rsidRPr="004A4C1E">
        <w:rPr>
          <w:rFonts w:asciiTheme="majorHAnsi" w:hAnsiTheme="majorHAnsi" w:cstheme="majorHAnsi"/>
          <w:sz w:val="24"/>
          <w:szCs w:val="24"/>
        </w:rPr>
        <w:t xml:space="preserve"> </w:t>
      </w:r>
      <w:r w:rsidRPr="00B10B8B">
        <w:rPr>
          <w:rFonts w:asciiTheme="majorHAnsi" w:hAnsiTheme="majorHAnsi" w:cstheme="majorHAnsi"/>
          <w:sz w:val="24"/>
          <w:szCs w:val="24"/>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0B8B">
        <w:rPr>
          <w:rFonts w:asciiTheme="majorHAnsi" w:hAnsiTheme="majorHAnsi" w:cstheme="majorHAnsi"/>
          <w:sz w:val="24"/>
          <w:szCs w:val="24"/>
        </w:rPr>
        <w:t>eIDAS</w:t>
      </w:r>
      <w:proofErr w:type="spellEnd"/>
      <w:r w:rsidRPr="00B10B8B">
        <w:rPr>
          <w:rFonts w:asciiTheme="majorHAnsi" w:hAnsiTheme="majorHAnsi" w:cstheme="majorHAnsi"/>
          <w:sz w:val="24"/>
          <w:szCs w:val="24"/>
        </w:rPr>
        <w:t>) (UE) nr 910/2014 - od 1 lipca 2016 roku”.</w:t>
      </w:r>
    </w:p>
    <w:p w14:paraId="407755DF"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przypadku wykorzystania formatu podpisu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 xml:space="preserve"> zewnętrzny. Zamawiający wymaga dołączenia odpowiedniej ilości plików</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tj. podpisywanych plików z danymi oraz plików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w:t>
      </w:r>
    </w:p>
    <w:p w14:paraId="3D263416" w14:textId="27B4E5B5" w:rsidR="002C356E" w:rsidRPr="00B10B8B" w:rsidRDefault="00FA77C1" w:rsidP="004A4C1E">
      <w:pPr>
        <w:numPr>
          <w:ilvl w:val="0"/>
          <w:numId w:val="2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Zgodnie z art. 18 ust. 3 ustawy P</w:t>
      </w:r>
      <w:r w:rsidR="00F668BD">
        <w:rPr>
          <w:rFonts w:asciiTheme="majorHAnsi" w:hAnsiTheme="majorHAnsi" w:cstheme="majorHAnsi"/>
          <w:sz w:val="24"/>
          <w:szCs w:val="24"/>
        </w:rPr>
        <w:t>ZP</w:t>
      </w:r>
      <w:r w:rsidRPr="00B10B8B">
        <w:rPr>
          <w:rFonts w:asciiTheme="majorHAnsi" w:hAnsiTheme="majorHAnsi" w:cstheme="majorHAnsi"/>
          <w:sz w:val="24"/>
          <w:szCs w:val="24"/>
        </w:rPr>
        <w:t xml:space="preserve">, nie ujawnia się </w:t>
      </w:r>
      <w:r w:rsidRPr="00B10B8B">
        <w:rPr>
          <w:rFonts w:asciiTheme="majorHAnsi" w:hAnsiTheme="majorHAnsi" w:cstheme="majorHAnsi"/>
          <w:b/>
          <w:bCs/>
          <w:sz w:val="24"/>
          <w:szCs w:val="24"/>
        </w:rPr>
        <w:t>informacji stanowiących tajemnicę przedsiębiorstwa</w:t>
      </w:r>
      <w:r w:rsidRPr="00B10B8B">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B10B8B">
        <w:rPr>
          <w:rFonts w:asciiTheme="majorHAnsi" w:hAnsiTheme="majorHAnsi" w:cstheme="majorHAnsi"/>
          <w:b/>
          <w:bCs/>
          <w:sz w:val="24"/>
          <w:szCs w:val="24"/>
        </w:rPr>
        <w:t>wyznaczone do dołączenia części oferty stanowiącej tajemnicę przedsiębiorstwa.</w:t>
      </w:r>
    </w:p>
    <w:p w14:paraId="7DA9154B"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
          <w:bCs/>
          <w:sz w:val="24"/>
          <w:szCs w:val="24"/>
        </w:rPr>
        <w:t>Wykonawca</w:t>
      </w:r>
      <w:r w:rsidRPr="00B10B8B">
        <w:rPr>
          <w:rFonts w:asciiTheme="majorHAnsi" w:hAnsiTheme="majorHAnsi" w:cstheme="majorHAnsi"/>
          <w:sz w:val="24"/>
          <w:szCs w:val="24"/>
        </w:rPr>
        <w:t xml:space="preserve">, za pośrednictwem </w:t>
      </w:r>
      <w:hyperlink r:id="rId34">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B10B8B" w:rsidRDefault="00FA77C1" w:rsidP="004A4C1E">
      <w:pPr>
        <w:spacing w:line="271" w:lineRule="auto"/>
        <w:ind w:left="284" w:firstLine="73"/>
        <w:jc w:val="both"/>
        <w:rPr>
          <w:rFonts w:asciiTheme="majorHAnsi" w:hAnsiTheme="majorHAnsi" w:cstheme="majorHAnsi"/>
          <w:sz w:val="24"/>
          <w:szCs w:val="24"/>
        </w:rPr>
      </w:pPr>
      <w:hyperlink r:id="rId35">
        <w:r w:rsidRPr="00B10B8B">
          <w:rPr>
            <w:rFonts w:asciiTheme="majorHAnsi" w:hAnsiTheme="majorHAnsi" w:cstheme="majorHAnsi"/>
            <w:color w:val="1155CC"/>
            <w:sz w:val="24"/>
            <w:szCs w:val="24"/>
            <w:u w:val="single"/>
          </w:rPr>
          <w:t>https://platformazakupowa.pl/strona/45-instrukcje</w:t>
        </w:r>
      </w:hyperlink>
    </w:p>
    <w:p w14:paraId="32CFCF7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Każdy</w:t>
      </w:r>
      <w:r w:rsidRPr="004A4C1E">
        <w:rPr>
          <w:rFonts w:asciiTheme="majorHAnsi" w:hAnsiTheme="majorHAnsi" w:cstheme="majorHAnsi"/>
          <w:sz w:val="24"/>
          <w:szCs w:val="24"/>
        </w:rPr>
        <w:t xml:space="preserve"> z Wykonawców może złożyć tylko jedną ofertę. Złożenie większej liczby ofert lub oferty zawierającej propozycje wariantowe spowoduje podlegać będzie odrzuceniu.</w:t>
      </w:r>
    </w:p>
    <w:p w14:paraId="6956A3A7"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Ceny</w:t>
      </w:r>
      <w:r w:rsidRPr="004A4C1E">
        <w:rPr>
          <w:rFonts w:asciiTheme="majorHAnsi" w:hAnsiTheme="majorHAnsi" w:cstheme="majorHAnsi"/>
          <w:sz w:val="24"/>
          <w:szCs w:val="24"/>
        </w:rPr>
        <w:t xml:space="preserve"> oferty muszą zawierać wszystkie koszty, jakie musi ponieść Wykonawca, aby zrealizować zamówienie z najwyższą starannością oraz ewentualne rabaty.</w:t>
      </w:r>
    </w:p>
    <w:p w14:paraId="3BD129F1" w14:textId="4BB28D5E"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Dokumenty</w:t>
      </w:r>
      <w:r w:rsidRPr="004A4C1E">
        <w:rPr>
          <w:rFonts w:asciiTheme="majorHAnsi" w:hAnsiTheme="majorHAnsi" w:cstheme="majorHAnsi"/>
          <w:sz w:val="24"/>
          <w:szCs w:val="24"/>
        </w:rPr>
        <w:t xml:space="preserve"> i oświadczenia składane przez wykonawcę powinny być w języku polskim, chyba że</w:t>
      </w:r>
      <w:r w:rsidRPr="00B10B8B">
        <w:rPr>
          <w:rFonts w:asciiTheme="majorHAnsi" w:hAnsiTheme="majorHAnsi" w:cstheme="majorHAnsi"/>
          <w:sz w:val="24"/>
          <w:szCs w:val="24"/>
        </w:rPr>
        <w:t xml:space="preserve"> w SWZ dopuszczono inaczej. W </w:t>
      </w:r>
      <w:r w:rsidR="00446DC5" w:rsidRPr="00B10B8B">
        <w:rPr>
          <w:rFonts w:asciiTheme="majorHAnsi" w:hAnsiTheme="majorHAnsi" w:cstheme="majorHAnsi"/>
          <w:sz w:val="24"/>
          <w:szCs w:val="24"/>
        </w:rPr>
        <w:t>przypadku załączenia</w:t>
      </w:r>
      <w:r w:rsidRPr="00B10B8B">
        <w:rPr>
          <w:rFonts w:asciiTheme="majorHAnsi" w:hAnsiTheme="majorHAnsi" w:cstheme="majorHAnsi"/>
          <w:sz w:val="24"/>
          <w:szCs w:val="24"/>
        </w:rPr>
        <w:t xml:space="preserve"> dokumentów sporządzonych w innym języku niż dopuszczony, Wykonawca zobowiązany jest załączyć tłumaczenie na język polski.</w:t>
      </w:r>
    </w:p>
    <w:p w14:paraId="6242C815" w14:textId="06064744"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Zgodnie</w:t>
      </w:r>
      <w:r w:rsidRPr="004A4C1E">
        <w:rPr>
          <w:rFonts w:asciiTheme="majorHAnsi" w:hAnsiTheme="majorHAnsi" w:cstheme="majorHAnsi"/>
          <w:sz w:val="24"/>
          <w:szCs w:val="24"/>
        </w:rPr>
        <w:t xml:space="preserve"> z definicją dokumentu elektronicznego z art.</w:t>
      </w:r>
      <w:r w:rsidR="00434935" w:rsidRPr="004A4C1E">
        <w:rPr>
          <w:rFonts w:asciiTheme="majorHAnsi" w:hAnsiTheme="majorHAnsi" w:cstheme="majorHAnsi"/>
          <w:sz w:val="24"/>
          <w:szCs w:val="24"/>
        </w:rPr>
        <w:t xml:space="preserve"> </w:t>
      </w:r>
      <w:r w:rsidRPr="004A4C1E">
        <w:rPr>
          <w:rFonts w:asciiTheme="majorHAnsi" w:hAnsiTheme="majorHAnsi" w:cstheme="majorHAnsi"/>
          <w:sz w:val="24"/>
          <w:szCs w:val="24"/>
        </w:rPr>
        <w:t xml:space="preserve">3 ustęp 2 </w:t>
      </w:r>
      <w:r w:rsidR="00B6700A">
        <w:rPr>
          <w:rFonts w:asciiTheme="majorHAnsi" w:hAnsiTheme="majorHAnsi" w:cstheme="majorHAnsi"/>
          <w:sz w:val="24"/>
          <w:szCs w:val="24"/>
        </w:rPr>
        <w:t>u</w:t>
      </w:r>
      <w:r w:rsidR="00B6700A" w:rsidRPr="004A4C1E">
        <w:rPr>
          <w:rFonts w:asciiTheme="majorHAnsi" w:hAnsiTheme="majorHAnsi" w:cstheme="majorHAnsi"/>
          <w:sz w:val="24"/>
          <w:szCs w:val="24"/>
        </w:rPr>
        <w:t xml:space="preserve">stawy </w:t>
      </w:r>
      <w:r w:rsidR="00B6700A">
        <w:rPr>
          <w:rFonts w:asciiTheme="majorHAnsi" w:hAnsiTheme="majorHAnsi" w:cstheme="majorHAnsi"/>
          <w:sz w:val="24"/>
          <w:szCs w:val="24"/>
        </w:rPr>
        <w:t xml:space="preserve">z dnia 17 lutego 2005 r. </w:t>
      </w:r>
      <w:r w:rsidRPr="004A4C1E">
        <w:rPr>
          <w:rFonts w:asciiTheme="majorHAnsi" w:hAnsiTheme="majorHAnsi" w:cstheme="majorHAnsi"/>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Maksymalny</w:t>
      </w:r>
      <w:r w:rsidRPr="00B10B8B">
        <w:rPr>
          <w:rFonts w:asciiTheme="majorHAnsi" w:hAnsiTheme="majorHAnsi" w:cstheme="majorHAnsi"/>
          <w:sz w:val="24"/>
          <w:szCs w:val="24"/>
        </w:rPr>
        <w:t xml:space="preserve"> rozmiar jednego pliku przesyłanego za pośrednictwem dedykowanych formularzy do: złożenia, zmiany, wycofania oferty wynosi 150 MB natomiast przy komunikacji wielkość pliku to maksymalnie 500 MB.</w:t>
      </w:r>
    </w:p>
    <w:p w14:paraId="7F1B5304" w14:textId="2C704216"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sz w:val="24"/>
          <w:szCs w:val="24"/>
        </w:rPr>
        <w:lastRenderedPageBreak/>
        <w:t xml:space="preserve">Rozszerzenia plików wykorzystywanych przez Wykonawców powinny być zgodne </w:t>
      </w:r>
      <w:r w:rsidR="00943C24" w:rsidRPr="00B10B8B">
        <w:rPr>
          <w:rFonts w:asciiTheme="majorHAnsi" w:hAnsiTheme="majorHAnsi" w:cstheme="majorHAnsi"/>
          <w:b/>
          <w:sz w:val="24"/>
          <w:szCs w:val="24"/>
        </w:rPr>
        <w:br/>
      </w:r>
      <w:r w:rsidRPr="00B10B8B">
        <w:rPr>
          <w:rFonts w:asciiTheme="majorHAnsi" w:hAnsiTheme="majorHAnsi" w:cstheme="majorHAnsi"/>
          <w:b/>
          <w:sz w:val="24"/>
          <w:szCs w:val="24"/>
        </w:rPr>
        <w:t>z</w:t>
      </w:r>
      <w:r w:rsidRPr="00B10B8B">
        <w:rPr>
          <w:rFonts w:asciiTheme="majorHAnsi" w:hAnsiTheme="majorHAnsi" w:cstheme="majorHAnsi"/>
          <w:sz w:val="24"/>
          <w:szCs w:val="24"/>
        </w:rPr>
        <w:t xml:space="preserve"> Załącznikiem nr 2 do </w:t>
      </w:r>
      <w:r w:rsidR="00B6700A">
        <w:rPr>
          <w:rFonts w:asciiTheme="majorHAnsi" w:hAnsiTheme="majorHAnsi" w:cstheme="majorHAnsi"/>
          <w:sz w:val="24"/>
          <w:szCs w:val="24"/>
        </w:rPr>
        <w:t>r</w:t>
      </w:r>
      <w:r w:rsidRPr="00B10B8B">
        <w:rPr>
          <w:rFonts w:asciiTheme="majorHAnsi" w:hAnsiTheme="majorHAnsi" w:cstheme="majorHAnsi"/>
          <w:sz w:val="24"/>
          <w:szCs w:val="24"/>
        </w:rPr>
        <w:t xml:space="preserve">ozporządzenia Rady Ministrów </w:t>
      </w:r>
      <w:r w:rsidR="00B6700A">
        <w:rPr>
          <w:rFonts w:asciiTheme="majorHAnsi" w:hAnsiTheme="majorHAnsi" w:cstheme="majorHAnsi"/>
          <w:sz w:val="24"/>
          <w:szCs w:val="24"/>
        </w:rPr>
        <w:t xml:space="preserve">z dnia 21 maja 2024 r. </w:t>
      </w:r>
      <w:r w:rsidRPr="00B10B8B">
        <w:rPr>
          <w:rFonts w:asciiTheme="majorHAnsi" w:hAnsiTheme="majorHAnsi" w:cstheme="majorHAnsi"/>
          <w:sz w:val="24"/>
          <w:szCs w:val="24"/>
        </w:rPr>
        <w:t>w sprawie Krajowych Ram Interoperacyjności, minimalnych wymagań dla rejestrów publicznych i wymiany informacji w postaci elektronicznej oraz minimalnych wymagań dla systemów teleinformatycznych</w:t>
      </w:r>
      <w:r w:rsidR="00B6700A">
        <w:rPr>
          <w:rFonts w:asciiTheme="majorHAnsi" w:hAnsiTheme="majorHAnsi" w:cstheme="majorHAnsi"/>
          <w:sz w:val="24"/>
          <w:szCs w:val="24"/>
        </w:rPr>
        <w:t xml:space="preserve"> (Dz. U. poz. 773)</w:t>
      </w:r>
      <w:r w:rsidRPr="00B10B8B">
        <w:rPr>
          <w:rFonts w:asciiTheme="majorHAnsi" w:hAnsiTheme="majorHAnsi" w:cstheme="majorHAnsi"/>
          <w:sz w:val="24"/>
          <w:szCs w:val="24"/>
        </w:rPr>
        <w:t xml:space="preserve">, zwanego dalej </w:t>
      </w:r>
      <w:r w:rsidR="00B6700A">
        <w:rPr>
          <w:rFonts w:asciiTheme="majorHAnsi" w:hAnsiTheme="majorHAnsi" w:cstheme="majorHAnsi"/>
          <w:sz w:val="24"/>
          <w:szCs w:val="24"/>
        </w:rPr>
        <w:t>„</w:t>
      </w:r>
      <w:r w:rsidRPr="00B10B8B">
        <w:rPr>
          <w:rFonts w:asciiTheme="majorHAnsi" w:hAnsiTheme="majorHAnsi" w:cstheme="majorHAnsi"/>
          <w:sz w:val="24"/>
          <w:szCs w:val="24"/>
        </w:rPr>
        <w:t>Rozporządzeniem KRI</w:t>
      </w:r>
      <w:r w:rsidR="00B6700A">
        <w:rPr>
          <w:rFonts w:asciiTheme="majorHAnsi" w:hAnsiTheme="majorHAnsi" w:cstheme="majorHAnsi"/>
          <w:sz w:val="24"/>
          <w:szCs w:val="24"/>
        </w:rPr>
        <w:t>”</w:t>
      </w:r>
      <w:r w:rsidRPr="00B10B8B">
        <w:rPr>
          <w:rFonts w:asciiTheme="majorHAnsi" w:hAnsiTheme="majorHAnsi" w:cstheme="majorHAnsi"/>
          <w:sz w:val="24"/>
          <w:szCs w:val="24"/>
        </w:rPr>
        <w:t>.</w:t>
      </w:r>
    </w:p>
    <w:p w14:paraId="564CC29A" w14:textId="7F8823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Zamawiający rekomenduje wykorzystanie formatów: .pdf.</w:t>
      </w:r>
      <w:r w:rsidR="00356AC5">
        <w:rPr>
          <w:rFonts w:asciiTheme="majorHAnsi" w:hAnsiTheme="majorHAnsi" w:cstheme="majorHAnsi"/>
          <w:sz w:val="24"/>
          <w:szCs w:val="24"/>
        </w:rPr>
        <w:t xml:space="preserve"> </w:t>
      </w:r>
      <w:r w:rsidRPr="00B10B8B">
        <w:rPr>
          <w:rFonts w:asciiTheme="majorHAnsi" w:hAnsiTheme="majorHAnsi" w:cstheme="majorHAnsi"/>
          <w:sz w:val="24"/>
          <w:szCs w:val="24"/>
        </w:rPr>
        <w:t>doc.</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docx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X</w:t>
      </w:r>
      <w:r w:rsidRPr="00B10B8B">
        <w:rPr>
          <w:rFonts w:asciiTheme="majorHAnsi" w:hAnsiTheme="majorHAnsi" w:cstheme="majorHAnsi"/>
          <w:sz w:val="24"/>
          <w:szCs w:val="24"/>
        </w:rPr>
        <w:t>ls.</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xlsx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J</w:t>
      </w:r>
      <w:r w:rsidRPr="00B10B8B">
        <w:rPr>
          <w:rFonts w:asciiTheme="majorHAnsi" w:hAnsiTheme="majorHAnsi" w:cstheme="majorHAnsi"/>
          <w:sz w:val="24"/>
          <w:szCs w:val="24"/>
        </w:rPr>
        <w:t>pg</w:t>
      </w:r>
      <w:r w:rsidR="00356AC5">
        <w:rPr>
          <w:rFonts w:asciiTheme="majorHAnsi" w:hAnsiTheme="majorHAnsi" w:cstheme="majorHAnsi"/>
          <w:sz w:val="24"/>
          <w:szCs w:val="24"/>
        </w:rPr>
        <w:t>.</w:t>
      </w:r>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jpeg</w:t>
      </w:r>
      <w:proofErr w:type="spellEnd"/>
      <w:r w:rsidRPr="00B10B8B">
        <w:rPr>
          <w:rFonts w:asciiTheme="majorHAnsi" w:hAnsiTheme="majorHAnsi" w:cstheme="majorHAnsi"/>
          <w:sz w:val="24"/>
          <w:szCs w:val="24"/>
        </w:rPr>
        <w:t xml:space="preserve">) </w:t>
      </w:r>
      <w:r w:rsidR="00943C24" w:rsidRPr="00B10B8B">
        <w:rPr>
          <w:rFonts w:asciiTheme="majorHAnsi" w:hAnsiTheme="majorHAnsi" w:cstheme="majorHAnsi"/>
          <w:sz w:val="24"/>
          <w:szCs w:val="24"/>
        </w:rPr>
        <w:br/>
      </w:r>
      <w:r w:rsidRPr="00B10B8B">
        <w:rPr>
          <w:rFonts w:asciiTheme="majorHAnsi" w:hAnsiTheme="majorHAnsi" w:cstheme="majorHAnsi"/>
          <w:b/>
          <w:sz w:val="24"/>
          <w:szCs w:val="24"/>
          <w:u w:val="single"/>
        </w:rPr>
        <w:t>ze szczególnym wskazaniem na .pdf</w:t>
      </w:r>
    </w:p>
    <w:p w14:paraId="59D27B6A"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celu ewentualnej kompresji danych Zamawiający rekomenduje wykorzystanie jednego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z rozszerzeń:</w:t>
      </w:r>
    </w:p>
    <w:p w14:paraId="7AD579CE"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t>.zip</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6AAECE0B"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t>.7Z</w:t>
      </w:r>
      <w:r w:rsidR="0057732B" w:rsidRPr="00B10B8B">
        <w:rPr>
          <w:rFonts w:asciiTheme="majorHAnsi" w:hAnsiTheme="majorHAnsi" w:cstheme="majorHAnsi"/>
          <w:sz w:val="24"/>
          <w:szCs w:val="24"/>
        </w:rPr>
        <w:t>.</w:t>
      </w:r>
    </w:p>
    <w:p w14:paraId="4F235FBA" w14:textId="1BE634AE"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b/>
          <w:bCs/>
          <w:sz w:val="24"/>
          <w:szCs w:val="24"/>
        </w:rPr>
      </w:pPr>
      <w:r w:rsidRPr="00B10B8B">
        <w:rPr>
          <w:rFonts w:asciiTheme="majorHAnsi" w:hAnsiTheme="majorHAnsi" w:cstheme="majorHAnsi"/>
          <w:sz w:val="24"/>
          <w:szCs w:val="24"/>
        </w:rPr>
        <w:t>Wśród rozszerzeń powszechnych</w:t>
      </w:r>
      <w:r w:rsidR="00446DC5">
        <w:rPr>
          <w:rFonts w:asciiTheme="majorHAnsi" w:hAnsiTheme="majorHAnsi" w:cstheme="majorHAnsi"/>
          <w:sz w:val="24"/>
          <w:szCs w:val="24"/>
        </w:rPr>
        <w:t>,</w:t>
      </w:r>
      <w:r w:rsidRPr="00B10B8B">
        <w:rPr>
          <w:rFonts w:asciiTheme="majorHAnsi" w:hAnsiTheme="majorHAnsi" w:cstheme="majorHAnsi"/>
          <w:sz w:val="24"/>
          <w:szCs w:val="24"/>
        </w:rPr>
        <w:t xml:space="preserve"> a </w:t>
      </w:r>
      <w:r w:rsidRPr="00B10B8B">
        <w:rPr>
          <w:rFonts w:asciiTheme="majorHAnsi" w:hAnsiTheme="majorHAnsi" w:cstheme="majorHAnsi"/>
          <w:b/>
          <w:sz w:val="24"/>
          <w:szCs w:val="24"/>
        </w:rPr>
        <w:t>niewystępujących</w:t>
      </w:r>
      <w:r w:rsidRPr="00B10B8B">
        <w:rPr>
          <w:rFonts w:asciiTheme="majorHAnsi" w:hAnsiTheme="majorHAnsi" w:cstheme="majorHAnsi"/>
          <w:sz w:val="24"/>
          <w:szCs w:val="24"/>
        </w:rPr>
        <w:t xml:space="preserve"> w Rozporządzeniu KRI występują: .</w:t>
      </w:r>
      <w:proofErr w:type="spellStart"/>
      <w:r w:rsidRPr="00B10B8B">
        <w:rPr>
          <w:rFonts w:asciiTheme="majorHAnsi" w:hAnsiTheme="majorHAnsi" w:cstheme="majorHAnsi"/>
          <w:sz w:val="24"/>
          <w:szCs w:val="24"/>
        </w:rPr>
        <w:t>rar</w:t>
      </w:r>
      <w:proofErr w:type="spellEnd"/>
      <w:r w:rsidRPr="00B10B8B">
        <w:rPr>
          <w:rFonts w:asciiTheme="majorHAnsi" w:hAnsiTheme="majorHAnsi" w:cstheme="majorHAnsi"/>
          <w:sz w:val="24"/>
          <w:szCs w:val="24"/>
        </w:rPr>
        <w:t xml:space="preserve"> .gif .</w:t>
      </w:r>
      <w:proofErr w:type="spellStart"/>
      <w:r w:rsidRPr="00B10B8B">
        <w:rPr>
          <w:rFonts w:asciiTheme="majorHAnsi" w:hAnsiTheme="majorHAnsi" w:cstheme="majorHAnsi"/>
          <w:sz w:val="24"/>
          <w:szCs w:val="24"/>
        </w:rPr>
        <w:t>bmp</w:t>
      </w:r>
      <w:proofErr w:type="spellEnd"/>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numbers</w:t>
      </w:r>
      <w:proofErr w:type="spellEnd"/>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pages</w:t>
      </w:r>
      <w:proofErr w:type="spellEnd"/>
      <w:r w:rsidRPr="00B10B8B">
        <w:rPr>
          <w:rFonts w:asciiTheme="majorHAnsi" w:hAnsiTheme="majorHAnsi" w:cstheme="majorHAnsi"/>
          <w:b/>
          <w:bCs/>
          <w:sz w:val="24"/>
          <w:szCs w:val="24"/>
        </w:rPr>
        <w:t>. Dokumenty złożone w takich plikach zostaną uznane za złożone nieskutecznie.</w:t>
      </w:r>
    </w:p>
    <w:p w14:paraId="1B1C3358" w14:textId="426A9F31"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 xml:space="preserve">Zamawiający zwraca uwagę na ograniczenia wielkości plików podpisywanych profilem zaufanym, który wynosi </w:t>
      </w:r>
      <w:r w:rsidRPr="00B10B8B">
        <w:rPr>
          <w:rFonts w:asciiTheme="majorHAnsi" w:hAnsiTheme="majorHAnsi" w:cstheme="majorHAnsi"/>
          <w:b/>
          <w:sz w:val="24"/>
          <w:szCs w:val="24"/>
        </w:rPr>
        <w:t>maksymalnie 10MB</w:t>
      </w:r>
      <w:r w:rsidRPr="00B10B8B">
        <w:rPr>
          <w:rFonts w:asciiTheme="majorHAnsi" w:hAnsiTheme="majorHAnsi" w:cstheme="majorHAnsi"/>
          <w:sz w:val="24"/>
          <w:szCs w:val="24"/>
        </w:rPr>
        <w:t xml:space="preserve">, oraz na ograniczenie wielkości plików podpisywanych w aplikacji </w:t>
      </w:r>
      <w:proofErr w:type="spellStart"/>
      <w:r w:rsidRPr="00B10B8B">
        <w:rPr>
          <w:rFonts w:asciiTheme="majorHAnsi" w:hAnsiTheme="majorHAnsi" w:cstheme="majorHAnsi"/>
          <w:sz w:val="24"/>
          <w:szCs w:val="24"/>
        </w:rPr>
        <w:t>eDoApp</w:t>
      </w:r>
      <w:proofErr w:type="spellEnd"/>
      <w:r w:rsidRPr="00B10B8B">
        <w:rPr>
          <w:rFonts w:asciiTheme="majorHAnsi" w:hAnsiTheme="majorHAnsi" w:cstheme="majorHAnsi"/>
          <w:sz w:val="24"/>
          <w:szCs w:val="24"/>
        </w:rPr>
        <w:t xml:space="preserve"> służącej do składania podpisu osobistego, który wynosi </w:t>
      </w:r>
      <w:r w:rsidRPr="00B10B8B">
        <w:rPr>
          <w:rFonts w:asciiTheme="majorHAnsi" w:hAnsiTheme="majorHAnsi" w:cstheme="majorHAnsi"/>
          <w:b/>
          <w:sz w:val="24"/>
          <w:szCs w:val="24"/>
        </w:rPr>
        <w:t>maksymalnie 5MB</w:t>
      </w:r>
      <w:r w:rsidRPr="00B10B8B">
        <w:rPr>
          <w:rFonts w:asciiTheme="majorHAnsi" w:hAnsiTheme="majorHAnsi" w:cstheme="majorHAnsi"/>
          <w:sz w:val="24"/>
          <w:szCs w:val="24"/>
        </w:rPr>
        <w:t>.</w:t>
      </w:r>
    </w:p>
    <w:p w14:paraId="23EA8978" w14:textId="1845B354" w:rsidR="002C356E" w:rsidRPr="00B10B8B" w:rsidRDefault="004A4C1E" w:rsidP="004A4C1E">
      <w:pPr>
        <w:numPr>
          <w:ilvl w:val="0"/>
          <w:numId w:val="21"/>
        </w:numPr>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W przypadku stosowania przez W</w:t>
      </w:r>
      <w:r w:rsidR="00FA77C1" w:rsidRPr="00B10B8B">
        <w:rPr>
          <w:rFonts w:asciiTheme="majorHAnsi" w:hAnsiTheme="majorHAnsi" w:cstheme="majorHAnsi"/>
          <w:sz w:val="24"/>
          <w:szCs w:val="24"/>
        </w:rPr>
        <w:t>ykonawcę kwalifikowanego podpisu elektronicznego:</w:t>
      </w:r>
    </w:p>
    <w:p w14:paraId="77A8738B" w14:textId="62790B76" w:rsidR="002C356E" w:rsidRPr="00B10B8B" w:rsidRDefault="00FA77C1" w:rsidP="00B51F60">
      <w:pPr>
        <w:numPr>
          <w:ilvl w:val="0"/>
          <w:numId w:val="13"/>
        </w:numPr>
        <w:spacing w:line="271" w:lineRule="auto"/>
        <w:ind w:left="709" w:hanging="283"/>
        <w:jc w:val="both"/>
        <w:rPr>
          <w:rFonts w:asciiTheme="majorHAnsi" w:eastAsia="Calibri" w:hAnsiTheme="majorHAnsi" w:cstheme="majorHAnsi"/>
          <w:sz w:val="24"/>
          <w:szCs w:val="24"/>
        </w:rPr>
      </w:pPr>
      <w:r w:rsidRPr="00B10B8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0B8B">
        <w:rPr>
          <w:rFonts w:asciiTheme="majorHAnsi" w:hAnsiTheme="majorHAnsi" w:cstheme="majorHAnsi"/>
          <w:b/>
          <w:sz w:val="24"/>
          <w:szCs w:val="24"/>
        </w:rPr>
        <w:t>przekonwertowanie plików składających się na ofertę na rozszerzenie .</w:t>
      </w:r>
      <w:r w:rsidR="00446DC5" w:rsidRPr="00B10B8B">
        <w:rPr>
          <w:rFonts w:asciiTheme="majorHAnsi" w:hAnsiTheme="majorHAnsi" w:cstheme="majorHAnsi"/>
          <w:b/>
          <w:sz w:val="24"/>
          <w:szCs w:val="24"/>
        </w:rPr>
        <w:t>pdf i</w:t>
      </w:r>
      <w:r w:rsidRPr="00B10B8B">
        <w:rPr>
          <w:rFonts w:asciiTheme="majorHAnsi" w:hAnsiTheme="majorHAnsi" w:cstheme="majorHAnsi"/>
          <w:b/>
          <w:sz w:val="24"/>
          <w:szCs w:val="24"/>
        </w:rPr>
        <w:t xml:space="preserve"> opatrzenie ich podpisem kwalifikowanym w formacie </w:t>
      </w:r>
      <w:proofErr w:type="spellStart"/>
      <w:r w:rsidRPr="00B10B8B">
        <w:rPr>
          <w:rFonts w:asciiTheme="majorHAnsi" w:hAnsiTheme="majorHAnsi" w:cstheme="majorHAnsi"/>
          <w:b/>
          <w:sz w:val="24"/>
          <w:szCs w:val="24"/>
        </w:rPr>
        <w:t>PAdES</w:t>
      </w:r>
      <w:proofErr w:type="spellEnd"/>
      <w:r w:rsidRPr="00B10B8B">
        <w:rPr>
          <w:rFonts w:asciiTheme="majorHAnsi" w:hAnsiTheme="majorHAnsi" w:cstheme="majorHAnsi"/>
          <w:b/>
          <w:sz w:val="24"/>
          <w:szCs w:val="24"/>
        </w:rPr>
        <w:t xml:space="preserve">. </w:t>
      </w:r>
    </w:p>
    <w:p w14:paraId="1465891F" w14:textId="2DB3A352" w:rsidR="002C356E" w:rsidRPr="00B10B8B" w:rsidRDefault="00FA77C1" w:rsidP="00B51F60">
      <w:pPr>
        <w:numPr>
          <w:ilvl w:val="0"/>
          <w:numId w:val="13"/>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 xml:space="preserve">Pliki w innych formatach niż PDF </w:t>
      </w:r>
      <w:r w:rsidRPr="00B10B8B">
        <w:rPr>
          <w:rFonts w:asciiTheme="majorHAnsi" w:hAnsiTheme="majorHAnsi" w:cstheme="majorHAnsi"/>
          <w:b/>
          <w:sz w:val="24"/>
          <w:szCs w:val="24"/>
        </w:rPr>
        <w:t xml:space="preserve">zaleca się opatrzyć podpisem w formacie </w:t>
      </w:r>
      <w:proofErr w:type="spellStart"/>
      <w:r w:rsidRPr="00B10B8B">
        <w:rPr>
          <w:rFonts w:asciiTheme="majorHAnsi" w:hAnsiTheme="majorHAnsi" w:cstheme="majorHAnsi"/>
          <w:b/>
          <w:sz w:val="24"/>
          <w:szCs w:val="24"/>
        </w:rPr>
        <w:t>XAdES</w:t>
      </w:r>
      <w:proofErr w:type="spellEnd"/>
      <w:r w:rsidRPr="00B10B8B">
        <w:rPr>
          <w:rFonts w:asciiTheme="majorHAnsi" w:hAnsiTheme="majorHAnsi" w:cstheme="majorHAnsi"/>
          <w:b/>
          <w:sz w:val="24"/>
          <w:szCs w:val="24"/>
        </w:rPr>
        <w:t xml:space="preserve"> </w:t>
      </w:r>
      <w:r w:rsidR="00D87349">
        <w:rPr>
          <w:rFonts w:asciiTheme="majorHAnsi" w:hAnsiTheme="majorHAnsi" w:cstheme="majorHAnsi"/>
          <w:b/>
          <w:sz w:val="24"/>
          <w:szCs w:val="24"/>
        </w:rPr>
        <w:br/>
      </w:r>
      <w:r w:rsidRPr="00B10B8B">
        <w:rPr>
          <w:rFonts w:asciiTheme="majorHAnsi" w:hAnsiTheme="majorHAnsi" w:cstheme="majorHAnsi"/>
          <w:b/>
          <w:sz w:val="24"/>
          <w:szCs w:val="24"/>
        </w:rPr>
        <w:t>o typie zewnętrznym</w:t>
      </w:r>
      <w:r w:rsidRPr="00B10B8B">
        <w:rPr>
          <w:rFonts w:asciiTheme="majorHAnsi" w:hAnsiTheme="majorHAnsi" w:cstheme="majorHAnsi"/>
          <w:sz w:val="24"/>
          <w:szCs w:val="24"/>
        </w:rPr>
        <w:t>. Wykonawca powinien pamiętać, aby plik z podpisem przekazywać łącznie z dokumentem podpisywanym.</w:t>
      </w:r>
    </w:p>
    <w:p w14:paraId="164A13DA" w14:textId="77777777" w:rsidR="002C356E" w:rsidRPr="00B10B8B" w:rsidRDefault="00FA77C1" w:rsidP="00B51F60">
      <w:pPr>
        <w:numPr>
          <w:ilvl w:val="0"/>
          <w:numId w:val="13"/>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Zamawiający rekomenduje wykorzystanie podpisu z kwalifikowanym znacznikiem czasu.</w:t>
      </w:r>
    </w:p>
    <w:p w14:paraId="32E83E67" w14:textId="6ED078A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w:t>
      </w:r>
      <w:r w:rsidR="00446DC5" w:rsidRPr="004A4C1E">
        <w:rPr>
          <w:rFonts w:asciiTheme="majorHAnsi" w:hAnsiTheme="majorHAnsi" w:cstheme="majorHAnsi"/>
          <w:sz w:val="24"/>
          <w:szCs w:val="24"/>
        </w:rPr>
        <w:t>zaleca,</w:t>
      </w:r>
      <w:r w:rsidRPr="004A4C1E">
        <w:rPr>
          <w:rFonts w:asciiTheme="majorHAnsi" w:hAnsiTheme="majorHAnsi" w:cstheme="majorHAnsi"/>
          <w:sz w:val="24"/>
          <w:szCs w:val="24"/>
        </w:rPr>
        <w:t xml:space="preserve"> aby w przypadku podpisywania pliku przez kilka osób, stosować podpisy tego samego rodzaju. Podpisywanie różnymi rodzajami podpisów np. osobistym </w:t>
      </w:r>
      <w:r w:rsidR="00943C24" w:rsidRPr="004A4C1E">
        <w:rPr>
          <w:rFonts w:asciiTheme="majorHAnsi" w:hAnsiTheme="majorHAnsi" w:cstheme="majorHAnsi"/>
          <w:sz w:val="24"/>
          <w:szCs w:val="24"/>
        </w:rPr>
        <w:br/>
      </w:r>
      <w:r w:rsidRPr="004A4C1E">
        <w:rPr>
          <w:rFonts w:asciiTheme="majorHAnsi" w:hAnsiTheme="majorHAnsi" w:cstheme="majorHAnsi"/>
          <w:sz w:val="24"/>
          <w:szCs w:val="24"/>
        </w:rPr>
        <w:t xml:space="preserve">i kwalifikowanym może doprowadzić do problemów w weryfikacji plików. </w:t>
      </w:r>
    </w:p>
    <w:p w14:paraId="12AED5B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zaleca, aby Wykonawca z odpowiednim wyprzedzeniem przetestował możliwość prawidłowego wykorzystania wybranej metody podpisania plików oferty.</w:t>
      </w:r>
    </w:p>
    <w:p w14:paraId="58491D8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Osobą</w:t>
      </w:r>
      <w:r w:rsidRPr="004A4C1E">
        <w:rPr>
          <w:rFonts w:asciiTheme="majorHAnsi" w:hAnsiTheme="majorHAnsi" w:cstheme="majorHAnsi"/>
          <w:sz w:val="24"/>
          <w:szCs w:val="24"/>
        </w:rPr>
        <w:t xml:space="preserve"> składającą ofertę powinna być osoba kontaktowa podawana w dokumentacji.</w:t>
      </w:r>
    </w:p>
    <w:p w14:paraId="07FE944B" w14:textId="44FD6BD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Ofertę</w:t>
      </w:r>
      <w:r w:rsidRPr="004A4C1E">
        <w:rPr>
          <w:rFonts w:asciiTheme="majorHAnsi" w:hAnsiTheme="majorHAnsi" w:cstheme="majorHAnsi"/>
          <w:sz w:val="24"/>
          <w:szCs w:val="24"/>
        </w:rPr>
        <w:t xml:space="preserve"> należy przygotować z należytą starannością dla podmiotu ubiegającego się </w:t>
      </w:r>
      <w:r w:rsidR="004A4C1E">
        <w:rPr>
          <w:rFonts w:asciiTheme="majorHAnsi" w:hAnsiTheme="majorHAnsi" w:cstheme="majorHAnsi"/>
          <w:sz w:val="24"/>
          <w:szCs w:val="24"/>
        </w:rPr>
        <w:br/>
      </w:r>
      <w:r w:rsidRPr="004A4C1E">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29B76B51" w14:textId="67F3EBDE"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lastRenderedPageBreak/>
        <w:t>Zamawiający</w:t>
      </w:r>
      <w:r w:rsidRPr="004A4C1E">
        <w:rPr>
          <w:rFonts w:asciiTheme="majorHAnsi" w:hAnsiTheme="majorHAnsi" w:cstheme="majorHAnsi"/>
          <w:sz w:val="24"/>
          <w:szCs w:val="24"/>
        </w:rPr>
        <w:t xml:space="preserve"> </w:t>
      </w:r>
      <w:r w:rsidR="00446DC5" w:rsidRPr="00B10B8B">
        <w:rPr>
          <w:rFonts w:asciiTheme="majorHAnsi" w:hAnsiTheme="majorHAnsi" w:cstheme="majorHAnsi"/>
          <w:sz w:val="24"/>
          <w:szCs w:val="24"/>
        </w:rPr>
        <w:t>zaleca,</w:t>
      </w:r>
      <w:r w:rsidRPr="00B10B8B">
        <w:rPr>
          <w:rFonts w:asciiTheme="majorHAnsi" w:hAnsiTheme="majorHAnsi" w:cstheme="majorHAnsi"/>
          <w:sz w:val="24"/>
          <w:szCs w:val="24"/>
        </w:rPr>
        <w:t xml:space="preserve"> aby </w:t>
      </w:r>
      <w:r w:rsidRPr="00B10B8B">
        <w:rPr>
          <w:rFonts w:asciiTheme="majorHAnsi" w:hAnsiTheme="majorHAnsi" w:cstheme="majorHAnsi"/>
          <w:b/>
          <w:sz w:val="24"/>
          <w:szCs w:val="24"/>
          <w:u w:val="single"/>
        </w:rPr>
        <w:t>nie</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 xml:space="preserve">wprowadzać jakichkolwiek zmian w plikach po podpisaniu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ich podpisem kwalifikowanym. Może to skutkować naruszeniem integralności plików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co równoważne będzie z koniecznością odrzucenia oferty.</w:t>
      </w:r>
    </w:p>
    <w:p w14:paraId="7C9CC70F" w14:textId="77777777" w:rsidR="003C55BD" w:rsidRPr="004A14D4" w:rsidRDefault="00FA77C1" w:rsidP="004A4C1E">
      <w:pPr>
        <w:pStyle w:val="Nagwek2"/>
        <w:spacing w:before="240" w:after="240" w:line="271" w:lineRule="auto"/>
        <w:rPr>
          <w:rFonts w:asciiTheme="majorHAnsi" w:hAnsiTheme="majorHAnsi" w:cstheme="majorHAnsi"/>
          <w:bCs/>
        </w:rPr>
      </w:pPr>
      <w:bookmarkStart w:id="25" w:name="_Toc85023479"/>
      <w:r w:rsidRPr="004A14D4">
        <w:rPr>
          <w:rFonts w:asciiTheme="majorHAnsi" w:hAnsiTheme="majorHAnsi" w:cstheme="majorHAnsi"/>
          <w:bCs/>
        </w:rPr>
        <w:t>XV. Sposób obliczania ceny oferty</w:t>
      </w:r>
      <w:bookmarkEnd w:id="25"/>
    </w:p>
    <w:p w14:paraId="47CB2506" w14:textId="555625A5"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bookmarkStart w:id="26" w:name="_Hlk79059052"/>
      <w:r w:rsidRPr="00B10B8B">
        <w:rPr>
          <w:rFonts w:asciiTheme="majorHAnsi" w:hAnsiTheme="majorHAnsi" w:cstheme="majorHAnsi"/>
          <w:sz w:val="24"/>
          <w:szCs w:val="24"/>
          <w:lang w:val="pl"/>
        </w:rPr>
        <w:t xml:space="preserve">Wykonawca podaje cenę za realizację przedmiotu zamówienia zgodnie ze wzorem Formularza ofertowego, stanowiącego </w:t>
      </w:r>
      <w:r w:rsidR="001C2BB4" w:rsidRPr="001C2BB4">
        <w:rPr>
          <w:rFonts w:asciiTheme="majorHAnsi" w:hAnsiTheme="majorHAnsi" w:cstheme="majorHAnsi"/>
          <w:bCs/>
          <w:sz w:val="24"/>
          <w:szCs w:val="24"/>
          <w:lang w:val="pl"/>
        </w:rPr>
        <w:t>z</w:t>
      </w:r>
      <w:r w:rsidRPr="001C2BB4">
        <w:rPr>
          <w:rFonts w:asciiTheme="majorHAnsi" w:hAnsiTheme="majorHAnsi" w:cstheme="majorHAnsi"/>
          <w:bCs/>
          <w:sz w:val="24"/>
          <w:szCs w:val="24"/>
          <w:lang w:val="pl"/>
        </w:rPr>
        <w:t>ałącznik nr 1 do SWZ.</w:t>
      </w:r>
      <w:r w:rsidRPr="00B10B8B">
        <w:rPr>
          <w:rFonts w:asciiTheme="majorHAnsi" w:hAnsiTheme="majorHAnsi" w:cstheme="majorHAnsi"/>
          <w:b/>
          <w:sz w:val="24"/>
          <w:szCs w:val="24"/>
          <w:lang w:val="pl"/>
        </w:rPr>
        <w:t xml:space="preserve"> </w:t>
      </w:r>
    </w:p>
    <w:p w14:paraId="575824F4" w14:textId="77777777" w:rsidR="00E944CC" w:rsidRPr="00B10B8B" w:rsidRDefault="00E944CC" w:rsidP="004B209D">
      <w:pPr>
        <w:numPr>
          <w:ilvl w:val="0"/>
          <w:numId w:val="40"/>
        </w:numPr>
        <w:spacing w:line="271" w:lineRule="auto"/>
        <w:ind w:left="357" w:hanging="357"/>
        <w:jc w:val="both"/>
        <w:rPr>
          <w:rFonts w:asciiTheme="majorHAnsi" w:hAnsiTheme="majorHAnsi" w:cstheme="majorHAnsi"/>
          <w:color w:val="FF0000"/>
          <w:sz w:val="24"/>
          <w:szCs w:val="24"/>
          <w:lang w:val="pl"/>
        </w:rPr>
      </w:pPr>
      <w:r w:rsidRPr="00B10B8B">
        <w:rPr>
          <w:rFonts w:asciiTheme="majorHAnsi" w:hAnsiTheme="majorHAnsi" w:cstheme="majorHAnsi"/>
          <w:sz w:val="24"/>
          <w:szCs w:val="24"/>
          <w:lang w:val="pl"/>
        </w:rPr>
        <w:t xml:space="preserve">Cena ofertowa brutto musi uwzględniać wszystkie koszty związane z realizacją przedmiotu zamówienia, zgodnie z opisem przedmiotu zamówienia oraz </w:t>
      </w:r>
      <w:r w:rsidRPr="001C2BB4">
        <w:rPr>
          <w:rFonts w:asciiTheme="majorHAnsi" w:hAnsiTheme="majorHAnsi" w:cstheme="majorHAnsi"/>
          <w:bCs/>
          <w:sz w:val="24"/>
          <w:szCs w:val="24"/>
          <w:lang w:val="pl"/>
        </w:rPr>
        <w:t>projektowanymi postanowieniami umowy</w:t>
      </w:r>
      <w:r w:rsidRPr="00B10B8B">
        <w:rPr>
          <w:rFonts w:asciiTheme="majorHAnsi" w:hAnsiTheme="majorHAnsi" w:cstheme="majorHAnsi"/>
          <w:sz w:val="24"/>
          <w:szCs w:val="24"/>
          <w:lang w:val="pl"/>
        </w:rPr>
        <w:t xml:space="preserve"> określonymi w niniejszej SWZ. </w:t>
      </w:r>
    </w:p>
    <w:p w14:paraId="6B8E934F" w14:textId="7B570C05"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Cena podana na Formularzu ofertowym jest ceną ostateczną i wyczerpującą wszelkie należności Wykonawcy wobec Zamawiającego związane z realizacją przedmiotu zamówienia.</w:t>
      </w:r>
    </w:p>
    <w:p w14:paraId="57B62267" w14:textId="1C08126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Cena oferty brutto – całkowity koszt realizacji przedmiotu zamówienia – będzie stanowić podstawę do porównania i oceny złożonych ofert niepodlegających odrzuceniu.</w:t>
      </w:r>
    </w:p>
    <w:p w14:paraId="0152A80E" w14:textId="77777777"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Zamawiający nie przewiduje rozliczeń w walucie obcej.</w:t>
      </w:r>
    </w:p>
    <w:p w14:paraId="5B05E45F" w14:textId="1563FF77" w:rsidR="00E944CC" w:rsidRPr="00B10B8B" w:rsidRDefault="00E944CC" w:rsidP="004B209D">
      <w:pPr>
        <w:numPr>
          <w:ilvl w:val="0"/>
          <w:numId w:val="40"/>
        </w:numPr>
        <w:spacing w:line="271" w:lineRule="auto"/>
        <w:ind w:left="357" w:hanging="357"/>
        <w:jc w:val="both"/>
        <w:rPr>
          <w:rFonts w:asciiTheme="majorHAnsi" w:hAnsiTheme="majorHAnsi" w:cstheme="majorHAnsi"/>
          <w:sz w:val="24"/>
          <w:szCs w:val="24"/>
          <w:lang w:val="pl"/>
        </w:rPr>
      </w:pPr>
      <w:r w:rsidRPr="00B10B8B">
        <w:rPr>
          <w:rFonts w:asciiTheme="majorHAnsi" w:eastAsia="Times New Roman" w:hAnsiTheme="majorHAnsi" w:cstheme="majorHAnsi"/>
          <w:sz w:val="24"/>
          <w:szCs w:val="24"/>
          <w:lang w:eastAsia="en-US"/>
        </w:rPr>
        <w:t xml:space="preserve">Zgodnie z art. 225 ustawy, </w:t>
      </w:r>
      <w:r w:rsidRPr="00B10B8B">
        <w:rPr>
          <w:rFonts w:asciiTheme="majorHAnsi" w:hAnsiTheme="majorHAnsi" w:cstheme="majorHAnsi"/>
          <w:sz w:val="24"/>
          <w:szCs w:val="24"/>
          <w:lang w:val="pl"/>
        </w:rPr>
        <w:t>jeżeli została złożona oferta, której wybór prowadziłby do powstania u zamawiającego obowiązku podatkowego zgodnie z ustawą z dnia 11 marca 2004 r. o podatku od towarów i usług</w:t>
      </w:r>
      <w:r w:rsidR="0083104B" w:rsidRPr="00B10B8B">
        <w:rPr>
          <w:rFonts w:asciiTheme="majorHAnsi" w:hAnsiTheme="majorHAnsi" w:cstheme="majorHAnsi"/>
          <w:sz w:val="24"/>
          <w:szCs w:val="24"/>
          <w:lang w:val="pl"/>
        </w:rPr>
        <w:t xml:space="preserve"> (Dz. U. z </w:t>
      </w:r>
      <w:r w:rsidR="00B6700A" w:rsidRPr="00B10B8B">
        <w:rPr>
          <w:rFonts w:asciiTheme="majorHAnsi" w:hAnsiTheme="majorHAnsi" w:cstheme="majorHAnsi"/>
          <w:sz w:val="24"/>
          <w:szCs w:val="24"/>
          <w:lang w:val="pl"/>
        </w:rPr>
        <w:t>202</w:t>
      </w:r>
      <w:r w:rsidR="00B6700A">
        <w:rPr>
          <w:rFonts w:asciiTheme="majorHAnsi" w:hAnsiTheme="majorHAnsi" w:cstheme="majorHAnsi"/>
          <w:sz w:val="24"/>
          <w:szCs w:val="24"/>
          <w:lang w:val="pl"/>
        </w:rPr>
        <w:t>4</w:t>
      </w:r>
      <w:r w:rsidR="00B6700A" w:rsidRPr="00B10B8B">
        <w:rPr>
          <w:rFonts w:asciiTheme="majorHAnsi" w:hAnsiTheme="majorHAnsi" w:cstheme="majorHAnsi"/>
          <w:sz w:val="24"/>
          <w:szCs w:val="24"/>
          <w:lang w:val="pl"/>
        </w:rPr>
        <w:t xml:space="preserve"> </w:t>
      </w:r>
      <w:r w:rsidR="0083104B" w:rsidRPr="00B10B8B">
        <w:rPr>
          <w:rFonts w:asciiTheme="majorHAnsi" w:hAnsiTheme="majorHAnsi" w:cstheme="majorHAnsi"/>
          <w:sz w:val="24"/>
          <w:szCs w:val="24"/>
          <w:lang w:val="pl"/>
        </w:rPr>
        <w:t xml:space="preserve">r. poz. </w:t>
      </w:r>
      <w:r w:rsidR="00B6700A">
        <w:rPr>
          <w:rFonts w:asciiTheme="majorHAnsi" w:hAnsiTheme="majorHAnsi" w:cstheme="majorHAnsi"/>
          <w:sz w:val="24"/>
          <w:szCs w:val="24"/>
          <w:lang w:val="pl"/>
        </w:rPr>
        <w:t>361</w:t>
      </w:r>
      <w:r w:rsidR="00E154BA">
        <w:rPr>
          <w:rFonts w:asciiTheme="majorHAnsi" w:hAnsiTheme="majorHAnsi" w:cstheme="majorHAnsi"/>
          <w:sz w:val="24"/>
          <w:szCs w:val="24"/>
          <w:lang w:val="pl"/>
        </w:rPr>
        <w:t xml:space="preserve">, z </w:t>
      </w:r>
      <w:proofErr w:type="spellStart"/>
      <w:r w:rsidR="00E154BA">
        <w:rPr>
          <w:rFonts w:asciiTheme="majorHAnsi" w:hAnsiTheme="majorHAnsi" w:cstheme="majorHAnsi"/>
          <w:sz w:val="24"/>
          <w:szCs w:val="24"/>
          <w:lang w:val="pl"/>
        </w:rPr>
        <w:t>późn</w:t>
      </w:r>
      <w:proofErr w:type="spellEnd"/>
      <w:r w:rsidR="00E154BA">
        <w:rPr>
          <w:rFonts w:asciiTheme="majorHAnsi" w:hAnsiTheme="majorHAnsi" w:cstheme="majorHAnsi"/>
          <w:sz w:val="24"/>
          <w:szCs w:val="24"/>
          <w:lang w:val="pl"/>
        </w:rPr>
        <w:t>. zm.</w:t>
      </w:r>
      <w:r w:rsidR="0083104B" w:rsidRPr="00B10B8B">
        <w:rPr>
          <w:rFonts w:asciiTheme="majorHAnsi" w:hAnsiTheme="majorHAnsi" w:cstheme="majorHAnsi"/>
          <w:sz w:val="24"/>
          <w:szCs w:val="24"/>
          <w:lang w:val="pl"/>
        </w:rPr>
        <w:t xml:space="preserve">) </w:t>
      </w:r>
      <w:r w:rsidRPr="00B10B8B">
        <w:rPr>
          <w:rFonts w:asciiTheme="majorHAnsi" w:hAnsiTheme="majorHAnsi" w:cstheme="majorHAnsi"/>
          <w:sz w:val="24"/>
          <w:szCs w:val="24"/>
          <w:lang w:val="pl"/>
        </w:rPr>
        <w:t xml:space="preserve"> dla celów zastosowania kryterium ceny lub kosztu zamawiający dolicza do przedstawionej w tej ofercie ceny kwotę podatku od towarów i usług, którą miałby obowiązek rozliczyć.</w:t>
      </w:r>
      <w:r w:rsidRPr="00B10B8B">
        <w:rPr>
          <w:rFonts w:asciiTheme="majorHAnsi" w:hAnsiTheme="majorHAnsi" w:cstheme="majorHAnsi"/>
          <w:b/>
          <w:sz w:val="24"/>
          <w:szCs w:val="24"/>
          <w:lang w:val="pl"/>
        </w:rPr>
        <w:t xml:space="preserve"> </w:t>
      </w:r>
      <w:r w:rsidR="004A4C1E">
        <w:rPr>
          <w:rFonts w:asciiTheme="majorHAnsi" w:hAnsiTheme="majorHAnsi" w:cstheme="majorHAnsi"/>
          <w:b/>
          <w:sz w:val="24"/>
          <w:szCs w:val="24"/>
          <w:lang w:val="pl"/>
        </w:rPr>
        <w:br/>
      </w:r>
      <w:r w:rsidRPr="00B10B8B">
        <w:rPr>
          <w:rFonts w:asciiTheme="majorHAnsi" w:hAnsiTheme="majorHAnsi" w:cstheme="majorHAnsi"/>
          <w:sz w:val="24"/>
          <w:szCs w:val="24"/>
          <w:lang w:val="pl"/>
        </w:rPr>
        <w:t>W ofercie, o której mowa w ust. 1, Wykonawca ma obowiązek:</w:t>
      </w:r>
    </w:p>
    <w:p w14:paraId="0C16EEB4" w14:textId="6A283EF8" w:rsidR="00E944CC" w:rsidRPr="004A4C1E" w:rsidRDefault="004A4C1E" w:rsidP="009D2F77">
      <w:pPr>
        <w:pStyle w:val="Akapitzlist"/>
        <w:numPr>
          <w:ilvl w:val="0"/>
          <w:numId w:val="77"/>
        </w:numPr>
        <w:tabs>
          <w:tab w:val="left" w:pos="3855"/>
        </w:tabs>
        <w:spacing w:line="271" w:lineRule="auto"/>
        <w:ind w:left="714" w:hanging="357"/>
        <w:jc w:val="both"/>
        <w:rPr>
          <w:rFonts w:asciiTheme="majorHAnsi" w:hAnsiTheme="majorHAnsi" w:cstheme="majorHAnsi"/>
          <w:sz w:val="24"/>
          <w:szCs w:val="24"/>
          <w:lang w:val="pl"/>
        </w:rPr>
      </w:pPr>
      <w:r>
        <w:rPr>
          <w:rFonts w:asciiTheme="majorHAnsi" w:hAnsiTheme="majorHAnsi" w:cstheme="majorHAnsi"/>
          <w:sz w:val="24"/>
          <w:szCs w:val="24"/>
          <w:lang w:val="pl"/>
        </w:rPr>
        <w:t>poinformowania Z</w:t>
      </w:r>
      <w:r w:rsidR="00E944CC" w:rsidRPr="004A4C1E">
        <w:rPr>
          <w:rFonts w:asciiTheme="majorHAnsi" w:hAnsiTheme="majorHAnsi" w:cstheme="majorHAnsi"/>
          <w:sz w:val="24"/>
          <w:szCs w:val="24"/>
          <w:lang w:val="pl"/>
        </w:rPr>
        <w:t>amawiającego, że wybór jego oferty będzie prowadził do powstania u zamawiającego obowiązku podatkowego;</w:t>
      </w:r>
    </w:p>
    <w:p w14:paraId="66D01454" w14:textId="13D61077" w:rsidR="00E944CC" w:rsidRPr="00B10B8B" w:rsidRDefault="00E944CC" w:rsidP="009D2F77">
      <w:pPr>
        <w:pStyle w:val="Akapitzlist"/>
        <w:numPr>
          <w:ilvl w:val="0"/>
          <w:numId w:val="77"/>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nazwy (rodzaju) towaru lub usługi, których dostawa lub świadczenie będą prowadziły do powstania obowiązku podatkowego;</w:t>
      </w:r>
    </w:p>
    <w:p w14:paraId="57A8C969" w14:textId="0616E805" w:rsidR="00E944CC" w:rsidRPr="00B10B8B" w:rsidRDefault="00E944CC" w:rsidP="009D2F77">
      <w:pPr>
        <w:pStyle w:val="Akapitzlist"/>
        <w:numPr>
          <w:ilvl w:val="0"/>
          <w:numId w:val="77"/>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wartości towaru lub usługi objętego obowiązkiem podatkowym zamawiającego, bez kwoty podatku;</w:t>
      </w:r>
    </w:p>
    <w:p w14:paraId="01439465" w14:textId="633906B2" w:rsidR="00E944CC" w:rsidRPr="00B10B8B" w:rsidRDefault="00E944CC" w:rsidP="009D2F77">
      <w:pPr>
        <w:pStyle w:val="Akapitzlist"/>
        <w:numPr>
          <w:ilvl w:val="0"/>
          <w:numId w:val="77"/>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stawki podatku od towarów i usług, która zgodnie z wiedzą wykonawcy, będzie miała zastosowanie.</w:t>
      </w:r>
    </w:p>
    <w:p w14:paraId="18A0929A" w14:textId="40C53C42" w:rsidR="00E944CC" w:rsidRPr="00BD382B" w:rsidRDefault="00E944CC" w:rsidP="00B51F60">
      <w:pPr>
        <w:spacing w:line="271" w:lineRule="auto"/>
        <w:ind w:left="709"/>
        <w:contextualSpacing/>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t xml:space="preserve">Informację w powyższym zakresie wykonawca składa w </w:t>
      </w:r>
      <w:r w:rsidR="001C2BB4" w:rsidRPr="001C2BB4">
        <w:rPr>
          <w:rFonts w:asciiTheme="majorHAnsi" w:eastAsia="Times New Roman" w:hAnsiTheme="majorHAnsi" w:cstheme="majorHAnsi"/>
          <w:bCs/>
          <w:sz w:val="24"/>
          <w:szCs w:val="24"/>
          <w:lang w:eastAsia="en-US"/>
        </w:rPr>
        <w:t>z</w:t>
      </w:r>
      <w:r w:rsidRPr="001C2BB4">
        <w:rPr>
          <w:rFonts w:asciiTheme="majorHAnsi" w:eastAsia="Times New Roman" w:hAnsiTheme="majorHAnsi" w:cstheme="majorHAnsi"/>
          <w:bCs/>
          <w:sz w:val="24"/>
          <w:szCs w:val="24"/>
          <w:lang w:eastAsia="en-US"/>
        </w:rPr>
        <w:t>ałączniku nr 1 do SWZ.</w:t>
      </w:r>
      <w:r w:rsidRPr="00B10B8B">
        <w:rPr>
          <w:rFonts w:asciiTheme="majorHAnsi" w:eastAsia="Times New Roman" w:hAnsiTheme="majorHAnsi" w:cstheme="majorHAnsi"/>
          <w:sz w:val="24"/>
          <w:szCs w:val="24"/>
          <w:lang w:eastAsia="en-US"/>
        </w:rPr>
        <w:t xml:space="preserve"> Brak </w:t>
      </w:r>
      <w:r w:rsidRPr="00BD382B">
        <w:rPr>
          <w:rFonts w:asciiTheme="majorHAnsi" w:eastAsia="Times New Roman" w:hAnsiTheme="majorHAnsi" w:cstheme="majorHAnsi"/>
          <w:sz w:val="24"/>
          <w:szCs w:val="24"/>
          <w:lang w:eastAsia="en-US"/>
        </w:rPr>
        <w:t>złożenia ww. informacji będzie postrzegany jako brak powstania obowiązku podatkowego    u zamawiającego.</w:t>
      </w:r>
    </w:p>
    <w:p w14:paraId="568347C6" w14:textId="064F481E" w:rsidR="00BC05EE" w:rsidRPr="00BE53C2" w:rsidRDefault="00BC05EE" w:rsidP="004B209D">
      <w:pPr>
        <w:numPr>
          <w:ilvl w:val="0"/>
          <w:numId w:val="40"/>
        </w:numPr>
        <w:spacing w:line="271" w:lineRule="auto"/>
        <w:ind w:left="357" w:hanging="357"/>
        <w:jc w:val="both"/>
        <w:rPr>
          <w:rFonts w:asciiTheme="majorHAnsi" w:eastAsia="Times New Roman" w:hAnsiTheme="majorHAnsi" w:cstheme="majorHAnsi"/>
          <w:sz w:val="24"/>
          <w:szCs w:val="24"/>
          <w:lang w:eastAsia="en-US"/>
        </w:rPr>
      </w:pPr>
      <w:r w:rsidRPr="00BE53C2">
        <w:rPr>
          <w:rFonts w:asciiTheme="majorHAnsi" w:hAnsiTheme="majorHAnsi" w:cstheme="majorHAnsi"/>
          <w:sz w:val="24"/>
          <w:szCs w:val="24"/>
        </w:rPr>
        <w:t>W formularzu oferty należy podać łączną cenę netto i brutto (cyfrowo i słownie)</w:t>
      </w:r>
      <w:r w:rsidR="00626DCA" w:rsidRPr="00BE53C2">
        <w:rPr>
          <w:rFonts w:asciiTheme="majorHAnsi" w:hAnsiTheme="majorHAnsi" w:cstheme="majorHAnsi"/>
          <w:sz w:val="24"/>
          <w:szCs w:val="24"/>
        </w:rPr>
        <w:t>.</w:t>
      </w:r>
    </w:p>
    <w:p w14:paraId="6FA9FC21" w14:textId="103196C1" w:rsidR="00626DCA" w:rsidRPr="004C45F1" w:rsidRDefault="00626DCA" w:rsidP="00626DCA">
      <w:pPr>
        <w:numPr>
          <w:ilvl w:val="0"/>
          <w:numId w:val="40"/>
        </w:numPr>
        <w:spacing w:line="271" w:lineRule="auto"/>
        <w:ind w:left="357" w:hanging="357"/>
        <w:jc w:val="both"/>
        <w:rPr>
          <w:rFonts w:asciiTheme="majorHAnsi" w:eastAsia="SimSun" w:hAnsiTheme="majorHAnsi" w:cstheme="majorHAnsi"/>
          <w:i/>
          <w:iCs/>
          <w:sz w:val="24"/>
          <w:szCs w:val="24"/>
          <w:lang w:eastAsia="zh-CN"/>
        </w:rPr>
      </w:pPr>
      <w:r w:rsidRPr="004C45F1">
        <w:rPr>
          <w:rFonts w:asciiTheme="majorHAnsi" w:eastAsia="SimSun" w:hAnsiTheme="majorHAnsi" w:cstheme="majorHAnsi"/>
          <w:sz w:val="24"/>
          <w:szCs w:val="24"/>
          <w:lang w:eastAsia="zh-CN"/>
        </w:rPr>
        <w:t xml:space="preserve">Każdą pozycję Formularza asortymentowo-cenowego, opisu przedmiot zamówienia (wzór </w:t>
      </w:r>
      <w:r w:rsidR="001C2BB4" w:rsidRPr="004C45F1">
        <w:rPr>
          <w:rFonts w:asciiTheme="majorHAnsi" w:eastAsia="SimSun" w:hAnsiTheme="majorHAnsi" w:cstheme="majorHAnsi"/>
          <w:sz w:val="24"/>
          <w:szCs w:val="24"/>
          <w:lang w:eastAsia="zh-CN"/>
        </w:rPr>
        <w:t>z</w:t>
      </w:r>
      <w:r w:rsidRPr="004C45F1">
        <w:rPr>
          <w:rFonts w:asciiTheme="majorHAnsi" w:eastAsia="SimSun" w:hAnsiTheme="majorHAnsi" w:cstheme="majorHAnsi"/>
          <w:sz w:val="24"/>
          <w:szCs w:val="24"/>
          <w:lang w:eastAsia="zh-CN"/>
        </w:rPr>
        <w:t xml:space="preserve">ałącznik nr 2 do SWZ) – należy obliczyć w następujący sposób: </w:t>
      </w:r>
    </w:p>
    <w:p w14:paraId="4A6588FB" w14:textId="293C5640" w:rsidR="00572E41" w:rsidRPr="004C45F1" w:rsidRDefault="00572E41" w:rsidP="009D2F77">
      <w:pPr>
        <w:pStyle w:val="Akapitzlist"/>
        <w:numPr>
          <w:ilvl w:val="0"/>
          <w:numId w:val="91"/>
        </w:numPr>
        <w:spacing w:line="271" w:lineRule="auto"/>
        <w:ind w:left="714" w:hanging="357"/>
        <w:jc w:val="both"/>
        <w:rPr>
          <w:rFonts w:asciiTheme="majorHAnsi" w:eastAsia="Times New Roman" w:hAnsiTheme="majorHAnsi" w:cstheme="majorHAnsi"/>
          <w:sz w:val="24"/>
          <w:szCs w:val="24"/>
          <w:lang w:eastAsia="en-US"/>
        </w:rPr>
      </w:pPr>
      <w:r w:rsidRPr="004C45F1">
        <w:rPr>
          <w:rFonts w:asciiTheme="majorHAnsi" w:eastAsia="Times New Roman" w:hAnsiTheme="majorHAnsi" w:cstheme="majorHAnsi"/>
          <w:sz w:val="24"/>
          <w:szCs w:val="24"/>
          <w:lang w:eastAsia="en-US"/>
        </w:rPr>
        <w:t xml:space="preserve">Kol. </w:t>
      </w:r>
      <w:r w:rsidR="00B930F9" w:rsidRPr="004C45F1">
        <w:rPr>
          <w:rFonts w:asciiTheme="majorHAnsi" w:eastAsia="Times New Roman" w:hAnsiTheme="majorHAnsi" w:cstheme="majorHAnsi"/>
          <w:sz w:val="24"/>
          <w:szCs w:val="24"/>
          <w:lang w:eastAsia="en-US"/>
        </w:rPr>
        <w:t>5</w:t>
      </w:r>
      <w:r w:rsidRPr="004C45F1">
        <w:rPr>
          <w:rFonts w:asciiTheme="majorHAnsi" w:eastAsia="Times New Roman" w:hAnsiTheme="majorHAnsi" w:cstheme="majorHAnsi"/>
          <w:sz w:val="24"/>
          <w:szCs w:val="24"/>
          <w:lang w:eastAsia="en-US"/>
        </w:rPr>
        <w:t xml:space="preserve"> – cena </w:t>
      </w:r>
      <w:r w:rsidR="00B930F9" w:rsidRPr="004C45F1">
        <w:rPr>
          <w:rFonts w:asciiTheme="majorHAnsi" w:eastAsia="Times New Roman" w:hAnsiTheme="majorHAnsi" w:cstheme="majorHAnsi"/>
          <w:sz w:val="24"/>
          <w:szCs w:val="24"/>
          <w:lang w:eastAsia="en-US"/>
        </w:rPr>
        <w:t>jednostkowa netto</w:t>
      </w:r>
      <w:r w:rsidRPr="004C45F1">
        <w:rPr>
          <w:rFonts w:asciiTheme="majorHAnsi" w:eastAsia="Times New Roman" w:hAnsiTheme="majorHAnsi" w:cstheme="majorHAnsi"/>
          <w:sz w:val="24"/>
          <w:szCs w:val="24"/>
          <w:lang w:eastAsia="en-US"/>
        </w:rPr>
        <w:t>;</w:t>
      </w:r>
    </w:p>
    <w:p w14:paraId="367EE7A6" w14:textId="755A2B3E" w:rsidR="00572E41" w:rsidRPr="004C45F1" w:rsidRDefault="00572E41" w:rsidP="009D2F77">
      <w:pPr>
        <w:pStyle w:val="Akapitzlist"/>
        <w:numPr>
          <w:ilvl w:val="0"/>
          <w:numId w:val="91"/>
        </w:numPr>
        <w:spacing w:line="271" w:lineRule="auto"/>
        <w:ind w:left="714" w:hanging="357"/>
        <w:jc w:val="both"/>
        <w:rPr>
          <w:rFonts w:asciiTheme="majorHAnsi" w:eastAsia="Times New Roman" w:hAnsiTheme="majorHAnsi" w:cstheme="majorHAnsi"/>
          <w:sz w:val="24"/>
          <w:szCs w:val="24"/>
          <w:lang w:eastAsia="en-US"/>
        </w:rPr>
      </w:pPr>
      <w:r w:rsidRPr="004C45F1">
        <w:rPr>
          <w:rFonts w:asciiTheme="majorHAnsi" w:eastAsia="Times New Roman" w:hAnsiTheme="majorHAnsi" w:cstheme="majorHAnsi"/>
          <w:sz w:val="24"/>
          <w:szCs w:val="24"/>
          <w:lang w:eastAsia="en-US"/>
        </w:rPr>
        <w:t xml:space="preserve">Kol. </w:t>
      </w:r>
      <w:r w:rsidR="00B930F9" w:rsidRPr="004C45F1">
        <w:rPr>
          <w:rFonts w:asciiTheme="majorHAnsi" w:eastAsia="Times New Roman" w:hAnsiTheme="majorHAnsi" w:cstheme="majorHAnsi"/>
          <w:sz w:val="24"/>
          <w:szCs w:val="24"/>
          <w:lang w:eastAsia="en-US"/>
        </w:rPr>
        <w:t>6</w:t>
      </w:r>
      <w:r w:rsidRPr="004C45F1">
        <w:rPr>
          <w:rFonts w:asciiTheme="majorHAnsi" w:eastAsia="Times New Roman" w:hAnsiTheme="majorHAnsi" w:cstheme="majorHAnsi"/>
          <w:sz w:val="24"/>
          <w:szCs w:val="24"/>
          <w:lang w:eastAsia="en-US"/>
        </w:rPr>
        <w:t xml:space="preserve"> – </w:t>
      </w:r>
      <w:r w:rsidR="00B930F9" w:rsidRPr="004C45F1">
        <w:rPr>
          <w:rFonts w:asciiTheme="majorHAnsi" w:eastAsia="Times New Roman" w:hAnsiTheme="majorHAnsi" w:cstheme="majorHAnsi"/>
          <w:sz w:val="24"/>
          <w:szCs w:val="24"/>
          <w:lang w:eastAsia="en-US"/>
        </w:rPr>
        <w:t>wartość netto</w:t>
      </w:r>
      <w:r w:rsidR="00F67133" w:rsidRPr="004C45F1">
        <w:rPr>
          <w:rFonts w:asciiTheme="majorHAnsi" w:eastAsia="Times New Roman" w:hAnsiTheme="majorHAnsi" w:cstheme="majorHAnsi"/>
          <w:sz w:val="24"/>
          <w:szCs w:val="24"/>
          <w:lang w:eastAsia="en-US"/>
        </w:rPr>
        <w:t xml:space="preserve"> (kol. 4 x kol. 5)</w:t>
      </w:r>
      <w:r w:rsidRPr="004C45F1">
        <w:rPr>
          <w:rFonts w:asciiTheme="majorHAnsi" w:eastAsia="Times New Roman" w:hAnsiTheme="majorHAnsi" w:cstheme="majorHAnsi"/>
          <w:sz w:val="24"/>
          <w:szCs w:val="24"/>
          <w:lang w:eastAsia="en-US"/>
        </w:rPr>
        <w:t>;</w:t>
      </w:r>
    </w:p>
    <w:p w14:paraId="3A246FBF" w14:textId="406A729B" w:rsidR="00B930F9" w:rsidRPr="004C45F1" w:rsidRDefault="00B930F9" w:rsidP="009D2F77">
      <w:pPr>
        <w:pStyle w:val="Akapitzlist"/>
        <w:numPr>
          <w:ilvl w:val="0"/>
          <w:numId w:val="91"/>
        </w:numPr>
        <w:spacing w:line="271" w:lineRule="auto"/>
        <w:ind w:left="714" w:hanging="357"/>
        <w:jc w:val="both"/>
        <w:rPr>
          <w:rFonts w:asciiTheme="majorHAnsi" w:eastAsia="Times New Roman" w:hAnsiTheme="majorHAnsi" w:cstheme="majorHAnsi"/>
          <w:sz w:val="24"/>
          <w:szCs w:val="24"/>
          <w:lang w:eastAsia="en-US"/>
        </w:rPr>
      </w:pPr>
      <w:r w:rsidRPr="004C45F1">
        <w:rPr>
          <w:rFonts w:asciiTheme="majorHAnsi" w:eastAsia="Times New Roman" w:hAnsiTheme="majorHAnsi" w:cstheme="majorHAnsi"/>
          <w:sz w:val="24"/>
          <w:szCs w:val="24"/>
          <w:lang w:eastAsia="en-US"/>
        </w:rPr>
        <w:t>Kol. 7 – cena jednostkowa brutto (kol. 5 x kol. 8 + kol. 5);</w:t>
      </w:r>
    </w:p>
    <w:p w14:paraId="0825BD87" w14:textId="461E6A99" w:rsidR="00B930F9" w:rsidRPr="004C45F1" w:rsidRDefault="00B930F9" w:rsidP="009D2F77">
      <w:pPr>
        <w:pStyle w:val="Akapitzlist"/>
        <w:numPr>
          <w:ilvl w:val="0"/>
          <w:numId w:val="91"/>
        </w:numPr>
        <w:spacing w:line="271" w:lineRule="auto"/>
        <w:ind w:left="714" w:hanging="357"/>
        <w:jc w:val="both"/>
        <w:rPr>
          <w:rFonts w:asciiTheme="majorHAnsi" w:eastAsia="Times New Roman" w:hAnsiTheme="majorHAnsi" w:cstheme="majorHAnsi"/>
          <w:sz w:val="24"/>
          <w:szCs w:val="24"/>
          <w:lang w:eastAsia="en-US"/>
        </w:rPr>
      </w:pPr>
      <w:r w:rsidRPr="004C45F1">
        <w:rPr>
          <w:rFonts w:asciiTheme="majorHAnsi" w:eastAsia="Times New Roman" w:hAnsiTheme="majorHAnsi" w:cstheme="majorHAnsi"/>
          <w:sz w:val="24"/>
          <w:szCs w:val="24"/>
          <w:lang w:eastAsia="en-US"/>
        </w:rPr>
        <w:t>Kol. 9 – wartość brutto (kol. 6 x kol. 8 + kol. 6);</w:t>
      </w:r>
    </w:p>
    <w:p w14:paraId="40957C16" w14:textId="445BCC3D" w:rsidR="007332DB" w:rsidRPr="004C45F1" w:rsidRDefault="007332DB" w:rsidP="009D2F77">
      <w:pPr>
        <w:pStyle w:val="Akapitzlist"/>
        <w:numPr>
          <w:ilvl w:val="0"/>
          <w:numId w:val="91"/>
        </w:numPr>
        <w:spacing w:line="271" w:lineRule="auto"/>
        <w:ind w:left="714" w:hanging="357"/>
        <w:jc w:val="both"/>
        <w:rPr>
          <w:rFonts w:asciiTheme="majorHAnsi" w:eastAsia="Times New Roman" w:hAnsiTheme="majorHAnsi" w:cstheme="majorHAnsi"/>
          <w:sz w:val="24"/>
          <w:szCs w:val="24"/>
          <w:lang w:eastAsia="en-US"/>
        </w:rPr>
      </w:pPr>
      <w:r w:rsidRPr="004C45F1">
        <w:rPr>
          <w:rFonts w:asciiTheme="majorHAnsi" w:eastAsia="Times New Roman" w:hAnsiTheme="majorHAnsi" w:cstheme="majorHAnsi"/>
          <w:sz w:val="24"/>
          <w:szCs w:val="24"/>
          <w:lang w:eastAsia="en-US"/>
        </w:rPr>
        <w:t xml:space="preserve">Wiersz razem – suma kol. </w:t>
      </w:r>
      <w:r w:rsidR="00B930F9" w:rsidRPr="004C45F1">
        <w:rPr>
          <w:rFonts w:asciiTheme="majorHAnsi" w:eastAsia="Times New Roman" w:hAnsiTheme="majorHAnsi" w:cstheme="majorHAnsi"/>
          <w:sz w:val="24"/>
          <w:szCs w:val="24"/>
          <w:lang w:eastAsia="en-US"/>
        </w:rPr>
        <w:t>6 i 9</w:t>
      </w:r>
      <w:r w:rsidRPr="004C45F1">
        <w:rPr>
          <w:rFonts w:asciiTheme="majorHAnsi" w:eastAsia="Times New Roman" w:hAnsiTheme="majorHAnsi" w:cstheme="majorHAnsi"/>
          <w:sz w:val="24"/>
          <w:szCs w:val="24"/>
          <w:lang w:eastAsia="en-US"/>
        </w:rPr>
        <w:t xml:space="preserve"> odpowiednio dla wiersza.</w:t>
      </w:r>
    </w:p>
    <w:p w14:paraId="6E4B2D5B" w14:textId="66F6401E" w:rsidR="00E944CC" w:rsidRPr="00B10B8B" w:rsidRDefault="00BC05EE"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4423FB">
        <w:rPr>
          <w:rFonts w:asciiTheme="majorHAnsi" w:hAnsiTheme="majorHAnsi" w:cstheme="majorHAnsi"/>
          <w:sz w:val="24"/>
          <w:szCs w:val="24"/>
        </w:rPr>
        <w:lastRenderedPageBreak/>
        <w:t xml:space="preserve">Cena realizacji zamówienia ustalona w wyniku </w:t>
      </w:r>
      <w:r w:rsidR="00446C23">
        <w:rPr>
          <w:rFonts w:asciiTheme="majorHAnsi" w:hAnsiTheme="majorHAnsi" w:cstheme="majorHAnsi"/>
          <w:sz w:val="24"/>
          <w:szCs w:val="24"/>
        </w:rPr>
        <w:t xml:space="preserve">przeprowadzonego postępowania </w:t>
      </w:r>
      <w:r w:rsidR="00DF170E">
        <w:rPr>
          <w:rFonts w:asciiTheme="majorHAnsi" w:hAnsiTheme="majorHAnsi" w:cstheme="majorHAnsi"/>
          <w:sz w:val="24"/>
          <w:szCs w:val="24"/>
        </w:rPr>
        <w:br/>
      </w:r>
      <w:r w:rsidR="00446C23">
        <w:rPr>
          <w:rFonts w:asciiTheme="majorHAnsi" w:hAnsiTheme="majorHAnsi" w:cstheme="majorHAnsi"/>
          <w:sz w:val="24"/>
          <w:szCs w:val="24"/>
        </w:rPr>
        <w:t>o zmówienie publiczne</w:t>
      </w:r>
      <w:r w:rsidR="00446C23" w:rsidRPr="004423FB">
        <w:rPr>
          <w:rFonts w:asciiTheme="majorHAnsi" w:hAnsiTheme="majorHAnsi" w:cstheme="majorHAnsi"/>
          <w:sz w:val="24"/>
          <w:szCs w:val="24"/>
        </w:rPr>
        <w:t xml:space="preserve"> </w:t>
      </w:r>
      <w:r w:rsidRPr="004423FB">
        <w:rPr>
          <w:rFonts w:asciiTheme="majorHAnsi" w:hAnsiTheme="majorHAnsi" w:cstheme="majorHAnsi"/>
          <w:sz w:val="24"/>
          <w:szCs w:val="24"/>
        </w:rPr>
        <w:t>nie może ulec podwyższeniu</w:t>
      </w:r>
      <w:r w:rsidR="009261B0">
        <w:rPr>
          <w:rFonts w:asciiTheme="majorHAnsi" w:hAnsiTheme="majorHAnsi" w:cstheme="majorHAnsi"/>
          <w:sz w:val="24"/>
          <w:szCs w:val="24"/>
        </w:rPr>
        <w:t xml:space="preserve"> </w:t>
      </w:r>
      <w:r w:rsidRPr="00B10B8B">
        <w:rPr>
          <w:rFonts w:asciiTheme="majorHAnsi" w:hAnsiTheme="majorHAnsi" w:cstheme="majorHAnsi"/>
          <w:sz w:val="24"/>
          <w:szCs w:val="24"/>
        </w:rPr>
        <w:t>z wyjątkiem okoliczności przewidzianych w projek</w:t>
      </w:r>
      <w:r w:rsidR="00D63314" w:rsidRPr="00B10B8B">
        <w:rPr>
          <w:rFonts w:asciiTheme="majorHAnsi" w:hAnsiTheme="majorHAnsi" w:cstheme="majorHAnsi"/>
          <w:sz w:val="24"/>
          <w:szCs w:val="24"/>
        </w:rPr>
        <w:t>towanych postanowieniach</w:t>
      </w:r>
      <w:r w:rsidRPr="00B10B8B">
        <w:rPr>
          <w:rFonts w:asciiTheme="majorHAnsi" w:hAnsiTheme="majorHAnsi" w:cstheme="majorHAnsi"/>
          <w:sz w:val="24"/>
          <w:szCs w:val="24"/>
        </w:rPr>
        <w:t xml:space="preserve"> umowy. </w:t>
      </w:r>
    </w:p>
    <w:p w14:paraId="124F9E05" w14:textId="40F3A60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Zamawiający informuje, iż wszelkie rozliczenia z Wykonawcą będą dokonywane </w:t>
      </w:r>
      <w:r w:rsidRPr="00B10B8B">
        <w:rPr>
          <w:rFonts w:asciiTheme="majorHAnsi" w:eastAsia="Times New Roman" w:hAnsiTheme="majorHAnsi" w:cstheme="majorHAnsi"/>
          <w:sz w:val="24"/>
          <w:szCs w:val="24"/>
        </w:rPr>
        <w:br/>
        <w:t>w złotych polskich (PLN).</w:t>
      </w:r>
    </w:p>
    <w:p w14:paraId="136DECB4" w14:textId="03F62BCB" w:rsidR="00E944CC" w:rsidRPr="00B10B8B" w:rsidRDefault="00E944CC" w:rsidP="004B209D">
      <w:pPr>
        <w:numPr>
          <w:ilvl w:val="0"/>
          <w:numId w:val="40"/>
        </w:numPr>
        <w:spacing w:line="271" w:lineRule="auto"/>
        <w:ind w:left="357" w:hanging="357"/>
        <w:jc w:val="both"/>
        <w:rPr>
          <w:rFonts w:asciiTheme="majorHAnsi" w:eastAsia="Times New Roman" w:hAnsiTheme="majorHAnsi" w:cstheme="majorHAnsi"/>
          <w:color w:val="FF0000"/>
          <w:sz w:val="24"/>
          <w:szCs w:val="24"/>
        </w:rPr>
      </w:pPr>
      <w:r w:rsidRPr="00B10B8B">
        <w:rPr>
          <w:rFonts w:asciiTheme="majorHAnsi" w:eastAsia="Times New Roman" w:hAnsiTheme="majorHAnsi" w:cstheme="majorHAnsi"/>
          <w:sz w:val="24"/>
          <w:szCs w:val="24"/>
        </w:rPr>
        <w:t xml:space="preserve">Wszystkie wartości, w tym ceny jednostkowe powinny być podane i liczone </w:t>
      </w:r>
      <w:r w:rsidRPr="00B10B8B">
        <w:rPr>
          <w:rFonts w:asciiTheme="majorHAnsi" w:eastAsia="Times New Roman" w:hAnsiTheme="majorHAnsi" w:cstheme="majorHAnsi"/>
          <w:sz w:val="24"/>
          <w:szCs w:val="24"/>
        </w:rPr>
        <w:br/>
        <w:t>z dokładnością do dwóch miejsc po przecinku. W przypadku, gdy Wykonawca poda ceny bez wskazania liczby groszy Zamawiający przyjmie, że liczba groszy jest równa „0”.</w:t>
      </w:r>
    </w:p>
    <w:p w14:paraId="7B1E626B" w14:textId="15FAB096" w:rsidR="00E944CC" w:rsidRPr="00B10B8B" w:rsidRDefault="00E944CC" w:rsidP="008D2C6D">
      <w:pPr>
        <w:spacing w:line="271" w:lineRule="auto"/>
        <w:ind w:left="357"/>
        <w:contextualSpacing/>
        <w:jc w:val="both"/>
        <w:rPr>
          <w:rFonts w:asciiTheme="majorHAnsi" w:eastAsia="Times New Roman" w:hAnsiTheme="majorHAnsi" w:cstheme="majorHAnsi"/>
          <w:sz w:val="24"/>
          <w:szCs w:val="24"/>
          <w:lang w:eastAsia="en-US"/>
        </w:rPr>
      </w:pPr>
      <w:r w:rsidRPr="00BD382B">
        <w:rPr>
          <w:rFonts w:asciiTheme="majorHAnsi" w:eastAsia="Times New Roman" w:hAnsiTheme="majorHAnsi" w:cstheme="majorHAnsi"/>
          <w:b/>
          <w:sz w:val="24"/>
          <w:szCs w:val="24"/>
          <w:lang w:eastAsia="en-US"/>
        </w:rPr>
        <w:t>UWAGA!</w:t>
      </w:r>
      <w:r w:rsidRPr="00B10B8B">
        <w:rPr>
          <w:rFonts w:asciiTheme="majorHAnsi" w:eastAsia="Times New Roman" w:hAnsiTheme="majorHAnsi" w:cstheme="majorHAnsi"/>
          <w:sz w:val="24"/>
          <w:szCs w:val="24"/>
          <w:lang w:eastAsia="en-US"/>
        </w:rPr>
        <w:t xml:space="preserve"> Jeden grosz jest najmniejszą jednostką monetarną w systemie pieniężnym RP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 xml:space="preserve">i nie jest możliwe wyliczenie ceny końcowej, jeśli komponenty ceny (ceny jednostkowe) są określone za pomocą wielkości mniejszych niż 1 grosz. </w:t>
      </w:r>
    </w:p>
    <w:p w14:paraId="57B2A971" w14:textId="4D5539EA" w:rsidR="00E944CC" w:rsidRPr="00B10B8B" w:rsidRDefault="00E944CC" w:rsidP="008D2C6D">
      <w:pPr>
        <w:spacing w:line="271" w:lineRule="auto"/>
        <w:ind w:left="357"/>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t xml:space="preserve">Wartości kwotowe ujęte jako wielkości matematyczne znajdujące się na trzecim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C1B3694" w14:textId="5B528FDE" w:rsidR="00E944CC" w:rsidRPr="00B10B8B" w:rsidRDefault="00E944CC" w:rsidP="008D2C6D">
      <w:pPr>
        <w:spacing w:line="271" w:lineRule="auto"/>
        <w:ind w:left="357"/>
        <w:jc w:val="both"/>
        <w:rPr>
          <w:rFonts w:asciiTheme="majorHAnsi" w:eastAsia="Times New Roman" w:hAnsiTheme="majorHAnsi" w:cstheme="majorHAnsi"/>
          <w:b/>
          <w:sz w:val="24"/>
          <w:szCs w:val="24"/>
          <w:lang w:eastAsia="en-US"/>
        </w:rPr>
      </w:pPr>
      <w:r w:rsidRPr="00B10B8B">
        <w:rPr>
          <w:rFonts w:asciiTheme="majorHAnsi" w:eastAsia="Times New Roman" w:hAnsiTheme="majorHAnsi" w:cstheme="majorHAnsi"/>
          <w:sz w:val="24"/>
          <w:szCs w:val="24"/>
          <w:lang w:eastAsia="en-US"/>
        </w:rPr>
        <w:t>Tym samym, ceny jednostkowe, stanowiące podstawę do obliczenia ceny oferty, muszą być podane z dokładnością do dwóch miejsc po przecinku.</w:t>
      </w:r>
      <w:r w:rsidRPr="00B10B8B">
        <w:rPr>
          <w:rFonts w:asciiTheme="majorHAnsi" w:eastAsia="Times New Roman" w:hAnsiTheme="majorHAnsi" w:cstheme="majorHAnsi"/>
          <w:b/>
          <w:sz w:val="24"/>
          <w:szCs w:val="24"/>
          <w:lang w:eastAsia="en-US"/>
        </w:rPr>
        <w:t xml:space="preserve"> Jeżeli oferta będzie zawierała ceny jednostkowe wyrażone jako wielkości matematyczne znajdujące się na trzecim </w:t>
      </w:r>
      <w:r w:rsidR="008D2C6D">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 xml:space="preserve">i kolejnym miejscu po przecinku, zostanie odrzucona na podstawie art. 226 ust. 1 pkt 4 </w:t>
      </w:r>
      <w:r w:rsidR="00D87349">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i 5 ustawy.</w:t>
      </w:r>
    </w:p>
    <w:p w14:paraId="1883E111" w14:textId="637EBB98" w:rsidR="00A97818" w:rsidRPr="00A97818" w:rsidRDefault="00A97818" w:rsidP="00A97818">
      <w:pPr>
        <w:numPr>
          <w:ilvl w:val="0"/>
          <w:numId w:val="40"/>
        </w:numPr>
        <w:spacing w:line="271" w:lineRule="auto"/>
        <w:ind w:left="436" w:hanging="436"/>
        <w:jc w:val="both"/>
        <w:rPr>
          <w:rFonts w:asciiTheme="majorHAnsi" w:eastAsia="Times New Roman" w:hAnsiTheme="majorHAnsi" w:cstheme="majorHAnsi"/>
          <w:sz w:val="24"/>
          <w:szCs w:val="24"/>
        </w:rPr>
      </w:pPr>
      <w:r w:rsidRPr="00DD52B2">
        <w:rPr>
          <w:rFonts w:asciiTheme="majorHAnsi" w:eastAsia="Times New Roman" w:hAnsiTheme="majorHAnsi" w:cstheme="majorHAnsi"/>
          <w:sz w:val="24"/>
          <w:szCs w:val="24"/>
        </w:rPr>
        <w:t xml:space="preserve">Celem rzetelnego porównania cen ofertowych, Wykonawcy są zobowiązani podać cenę </w:t>
      </w:r>
      <w:r>
        <w:rPr>
          <w:rFonts w:asciiTheme="majorHAnsi" w:eastAsia="Times New Roman" w:hAnsiTheme="majorHAnsi" w:cstheme="majorHAnsi"/>
          <w:sz w:val="24"/>
          <w:szCs w:val="24"/>
        </w:rPr>
        <w:br/>
      </w:r>
      <w:r w:rsidRPr="00DD52B2">
        <w:rPr>
          <w:rFonts w:asciiTheme="majorHAnsi" w:eastAsia="Times New Roman" w:hAnsiTheme="majorHAnsi" w:cstheme="majorHAnsi"/>
          <w:sz w:val="24"/>
          <w:szCs w:val="24"/>
        </w:rPr>
        <w:t xml:space="preserve">z zastosowaniem stawki podatku VAT w wysokości obowiązującej w Polsce dla przedmiotu niniejszego zamówienia </w:t>
      </w:r>
      <w:r w:rsidRPr="00DD52B2">
        <w:rPr>
          <w:rFonts w:asciiTheme="majorHAnsi" w:eastAsia="Times New Roman" w:hAnsiTheme="majorHAnsi" w:cstheme="majorHAnsi"/>
          <w:sz w:val="24"/>
          <w:szCs w:val="24"/>
          <w:lang w:eastAsia="en-US"/>
        </w:rPr>
        <w:t xml:space="preserve">zgodnie z obowiązującymi przepisami ustawy </w:t>
      </w:r>
      <w:r>
        <w:rPr>
          <w:rFonts w:asciiTheme="majorHAnsi" w:eastAsia="Times New Roman" w:hAnsiTheme="majorHAnsi" w:cstheme="majorHAnsi"/>
          <w:sz w:val="24"/>
          <w:szCs w:val="24"/>
          <w:lang w:eastAsia="en-US"/>
        </w:rPr>
        <w:t xml:space="preserve">                      </w:t>
      </w:r>
      <w:r w:rsidRPr="00DD52B2">
        <w:rPr>
          <w:rFonts w:asciiTheme="majorHAnsi" w:eastAsia="Times New Roman" w:hAnsiTheme="majorHAnsi" w:cstheme="majorHAnsi"/>
          <w:sz w:val="24"/>
          <w:szCs w:val="24"/>
          <w:lang w:eastAsia="en-US"/>
        </w:rPr>
        <w:t>z 11 marca 2004 r. o podatku od towarów i usług</w:t>
      </w:r>
      <w:r w:rsidRPr="00DD52B2">
        <w:rPr>
          <w:rFonts w:asciiTheme="majorHAnsi" w:eastAsia="Times New Roman" w:hAnsiTheme="majorHAnsi" w:cstheme="majorHAnsi"/>
          <w:sz w:val="24"/>
          <w:szCs w:val="24"/>
        </w:rPr>
        <w:t>. Jeśli Wykonawcy są podmiotowo zwolnieni z płacenia podatku VAT, mają obowiązek dołączyć do oferty zaświadczenie wydane przez właściwy organ podatkowy potwierdzające fakt zwolnienia na podstawie ustawy z dnia 11 marca 2004 r. o podatku od towarów i usług (</w:t>
      </w:r>
      <w:r w:rsidRPr="00DD52B2">
        <w:rPr>
          <w:rFonts w:asciiTheme="majorHAnsi" w:hAnsiTheme="majorHAnsi" w:cstheme="majorHAnsi"/>
          <w:sz w:val="24"/>
          <w:szCs w:val="24"/>
        </w:rPr>
        <w:t xml:space="preserve">Dz. U. z 2024 r. poz. 361, z </w:t>
      </w:r>
      <w:proofErr w:type="spellStart"/>
      <w:r w:rsidRPr="00DD52B2">
        <w:rPr>
          <w:rFonts w:asciiTheme="majorHAnsi" w:hAnsiTheme="majorHAnsi" w:cstheme="majorHAnsi"/>
          <w:sz w:val="24"/>
          <w:szCs w:val="24"/>
        </w:rPr>
        <w:t>późn</w:t>
      </w:r>
      <w:proofErr w:type="spellEnd"/>
      <w:r w:rsidRPr="00DD52B2">
        <w:rPr>
          <w:rFonts w:asciiTheme="majorHAnsi" w:hAnsiTheme="majorHAnsi" w:cstheme="majorHAnsi"/>
          <w:sz w:val="24"/>
          <w:szCs w:val="24"/>
        </w:rPr>
        <w:t>. zm.</w:t>
      </w:r>
      <w:r w:rsidRPr="00DD52B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B10B8B">
        <w:rPr>
          <w:rFonts w:asciiTheme="majorHAnsi" w:eastAsia="Times New Roman" w:hAnsiTheme="majorHAnsi" w:cstheme="majorHAnsi"/>
          <w:sz w:val="24"/>
          <w:szCs w:val="24"/>
        </w:rPr>
        <w:t>pisemną indywidualną interpretację podatkową lub oświadczenie własne Wykonawcy</w:t>
      </w:r>
      <w:r>
        <w:rPr>
          <w:rFonts w:asciiTheme="majorHAnsi" w:eastAsia="Times New Roman" w:hAnsiTheme="majorHAnsi" w:cstheme="majorHAnsi"/>
          <w:sz w:val="24"/>
          <w:szCs w:val="24"/>
        </w:rPr>
        <w:t xml:space="preserve"> </w:t>
      </w:r>
      <w:r w:rsidRPr="00B10B8B">
        <w:rPr>
          <w:rFonts w:asciiTheme="majorHAnsi" w:eastAsia="Times New Roman" w:hAnsiTheme="majorHAnsi" w:cstheme="majorHAnsi"/>
          <w:sz w:val="24"/>
          <w:szCs w:val="24"/>
        </w:rPr>
        <w:t>z powołaniem się na podstawę zwolnienia i zastosowaną przez Wykonawcę wykładnię.</w:t>
      </w:r>
    </w:p>
    <w:p w14:paraId="165DFE4E" w14:textId="77777777" w:rsidR="00A97818" w:rsidRPr="00DD52B2" w:rsidRDefault="00A97818" w:rsidP="00A97818">
      <w:pPr>
        <w:numPr>
          <w:ilvl w:val="0"/>
          <w:numId w:val="40"/>
        </w:numPr>
        <w:spacing w:line="271" w:lineRule="auto"/>
        <w:ind w:left="357" w:hanging="357"/>
        <w:jc w:val="both"/>
        <w:rPr>
          <w:rFonts w:asciiTheme="majorHAnsi" w:hAnsiTheme="majorHAnsi" w:cstheme="majorHAnsi"/>
          <w:sz w:val="24"/>
          <w:szCs w:val="24"/>
          <w:lang w:val="pl"/>
        </w:rPr>
      </w:pPr>
      <w:r w:rsidRPr="002649A3">
        <w:rPr>
          <w:rFonts w:asciiTheme="majorHAnsi" w:hAnsiTheme="majorHAnsi" w:cstheme="majorHAnsi"/>
          <w:sz w:val="24"/>
          <w:szCs w:val="24"/>
          <w:lang w:val="pl"/>
        </w:rPr>
        <w:t>Wykonawcy</w:t>
      </w:r>
      <w:r w:rsidRPr="00DD52B2">
        <w:rPr>
          <w:rFonts w:asciiTheme="majorHAnsi" w:eastAsia="Times New Roman" w:hAnsiTheme="majorHAnsi" w:cstheme="majorHAnsi"/>
          <w:sz w:val="24"/>
          <w:szCs w:val="24"/>
          <w:lang w:eastAsia="en-US"/>
        </w:rPr>
        <w:t xml:space="preserve"> ponoszą wszelkie koszty związane z przygotowaniem i złożeniem oferty.</w:t>
      </w:r>
    </w:p>
    <w:p w14:paraId="2FFC16E1" w14:textId="77777777" w:rsidR="002C356E" w:rsidRPr="00AE2A30" w:rsidRDefault="00FA77C1" w:rsidP="008D2C6D">
      <w:pPr>
        <w:pStyle w:val="Nagwek2"/>
        <w:spacing w:before="240" w:after="240" w:line="271" w:lineRule="auto"/>
        <w:rPr>
          <w:rFonts w:asciiTheme="majorHAnsi" w:hAnsiTheme="majorHAnsi" w:cstheme="majorHAnsi"/>
        </w:rPr>
      </w:pPr>
      <w:bookmarkStart w:id="27" w:name="_Toc85023480"/>
      <w:bookmarkEnd w:id="26"/>
      <w:r w:rsidRPr="00AE2A30">
        <w:rPr>
          <w:rFonts w:asciiTheme="majorHAnsi" w:hAnsiTheme="majorHAnsi" w:cstheme="majorHAnsi"/>
        </w:rPr>
        <w:t>XVI. Wymagania dotyczące wadium</w:t>
      </w:r>
      <w:bookmarkEnd w:id="27"/>
    </w:p>
    <w:p w14:paraId="75068E13" w14:textId="77777777" w:rsidR="00061533" w:rsidRPr="00B10B8B" w:rsidRDefault="00061533" w:rsidP="00B51F60">
      <w:pPr>
        <w:spacing w:before="240" w:line="271" w:lineRule="auto"/>
        <w:jc w:val="both"/>
        <w:rPr>
          <w:rFonts w:asciiTheme="majorHAnsi" w:hAnsiTheme="majorHAnsi" w:cstheme="majorHAnsi"/>
          <w:sz w:val="24"/>
          <w:szCs w:val="24"/>
        </w:rPr>
      </w:pPr>
      <w:r w:rsidRPr="00B10B8B">
        <w:rPr>
          <w:rFonts w:asciiTheme="majorHAnsi" w:hAnsiTheme="majorHAnsi" w:cstheme="majorHAnsi"/>
          <w:sz w:val="24"/>
          <w:szCs w:val="24"/>
        </w:rPr>
        <w:t>Zamawiający nie wymaga wniesienia wadium.</w:t>
      </w:r>
    </w:p>
    <w:p w14:paraId="17857507" w14:textId="77777777" w:rsidR="002C356E" w:rsidRPr="00AE2A30" w:rsidRDefault="00FA77C1" w:rsidP="008D2C6D">
      <w:pPr>
        <w:pStyle w:val="Nagwek2"/>
        <w:spacing w:before="240" w:after="240" w:line="271" w:lineRule="auto"/>
        <w:rPr>
          <w:rFonts w:asciiTheme="majorHAnsi" w:hAnsiTheme="majorHAnsi" w:cstheme="majorHAnsi"/>
        </w:rPr>
      </w:pPr>
      <w:bookmarkStart w:id="28" w:name="_Toc85023481"/>
      <w:r w:rsidRPr="00AE2A30">
        <w:rPr>
          <w:rFonts w:asciiTheme="majorHAnsi" w:hAnsiTheme="majorHAnsi" w:cstheme="majorHAnsi"/>
        </w:rPr>
        <w:t>XVII. Termin związania ofertą</w:t>
      </w:r>
      <w:bookmarkEnd w:id="28"/>
    </w:p>
    <w:p w14:paraId="75E74669" w14:textId="032F8B28"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będzie związany ofertą przez okres </w:t>
      </w:r>
      <w:r w:rsidRPr="00B10B8B">
        <w:rPr>
          <w:rFonts w:asciiTheme="majorHAnsi" w:hAnsiTheme="majorHAnsi" w:cstheme="majorHAnsi"/>
          <w:b/>
          <w:sz w:val="24"/>
          <w:szCs w:val="24"/>
        </w:rPr>
        <w:t>30 dni</w:t>
      </w:r>
      <w:r w:rsidRPr="00B10B8B">
        <w:rPr>
          <w:rFonts w:asciiTheme="majorHAnsi" w:hAnsiTheme="majorHAnsi" w:cstheme="majorHAnsi"/>
          <w:sz w:val="24"/>
          <w:szCs w:val="24"/>
        </w:rPr>
        <w:t xml:space="preserve">, tj. </w:t>
      </w:r>
      <w:r w:rsidRPr="00B10B8B">
        <w:rPr>
          <w:rFonts w:asciiTheme="majorHAnsi" w:hAnsiTheme="majorHAnsi" w:cstheme="majorHAnsi"/>
          <w:b/>
          <w:bCs/>
          <w:sz w:val="24"/>
          <w:szCs w:val="24"/>
        </w:rPr>
        <w:t>do dnia</w:t>
      </w:r>
      <w:r w:rsidR="004C45F1">
        <w:rPr>
          <w:rFonts w:asciiTheme="majorHAnsi" w:hAnsiTheme="majorHAnsi" w:cstheme="majorHAnsi"/>
          <w:b/>
          <w:bCs/>
          <w:sz w:val="24"/>
          <w:szCs w:val="24"/>
        </w:rPr>
        <w:t xml:space="preserve"> </w:t>
      </w:r>
      <w:r w:rsidR="001F4D2D">
        <w:rPr>
          <w:rFonts w:asciiTheme="majorHAnsi" w:hAnsiTheme="majorHAnsi" w:cstheme="majorHAnsi"/>
          <w:b/>
          <w:bCs/>
          <w:sz w:val="24"/>
          <w:szCs w:val="24"/>
        </w:rPr>
        <w:t>15.05.</w:t>
      </w:r>
      <w:r w:rsidR="00D87349" w:rsidRPr="003B3331">
        <w:rPr>
          <w:rFonts w:asciiTheme="majorHAnsi" w:hAnsiTheme="majorHAnsi" w:cstheme="majorHAnsi"/>
          <w:b/>
          <w:bCs/>
          <w:sz w:val="24"/>
          <w:szCs w:val="24"/>
        </w:rPr>
        <w:t>202</w:t>
      </w:r>
      <w:r w:rsidR="00136C0D" w:rsidRPr="00BE53C2">
        <w:rPr>
          <w:rFonts w:asciiTheme="majorHAnsi" w:hAnsiTheme="majorHAnsi" w:cstheme="majorHAnsi"/>
          <w:b/>
          <w:bCs/>
          <w:sz w:val="24"/>
          <w:szCs w:val="24"/>
        </w:rPr>
        <w:t>5</w:t>
      </w:r>
      <w:r w:rsidR="004A14D4" w:rsidRPr="00BE53C2">
        <w:rPr>
          <w:rFonts w:asciiTheme="majorHAnsi" w:hAnsiTheme="majorHAnsi" w:cstheme="majorHAnsi"/>
          <w:b/>
          <w:bCs/>
          <w:sz w:val="24"/>
          <w:szCs w:val="24"/>
        </w:rPr>
        <w:t xml:space="preserve"> r.</w:t>
      </w:r>
      <w:r w:rsidRPr="00BE53C2">
        <w:rPr>
          <w:rFonts w:asciiTheme="majorHAnsi" w:hAnsiTheme="majorHAnsi" w:cstheme="majorHAnsi"/>
          <w:b/>
          <w:bCs/>
          <w:sz w:val="24"/>
          <w:szCs w:val="24"/>
        </w:rPr>
        <w:t xml:space="preserve"> </w:t>
      </w:r>
      <w:r w:rsidRPr="00BD382B">
        <w:rPr>
          <w:rFonts w:asciiTheme="majorHAnsi" w:hAnsiTheme="majorHAnsi" w:cstheme="majorHAnsi"/>
          <w:sz w:val="24"/>
          <w:szCs w:val="24"/>
        </w:rPr>
        <w:t xml:space="preserve">Bieg </w:t>
      </w:r>
      <w:r w:rsidRPr="00B10B8B">
        <w:rPr>
          <w:rFonts w:asciiTheme="majorHAnsi" w:hAnsiTheme="majorHAnsi" w:cstheme="majorHAnsi"/>
          <w:sz w:val="24"/>
          <w:szCs w:val="24"/>
        </w:rPr>
        <w:t>terminu związania ofertą rozpoczyna się wraz z upływem terminu składania ofert.</w:t>
      </w:r>
    </w:p>
    <w:p w14:paraId="4485252D" w14:textId="6A18AFF2"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Przedłużenie terminu związania ofertą wymaga złożenia przez wykonawcę pisemnego oświadczenia </w:t>
      </w:r>
      <w:r w:rsidR="008D2C6D">
        <w:rPr>
          <w:rFonts w:asciiTheme="majorHAnsi" w:hAnsiTheme="majorHAnsi" w:cstheme="majorHAnsi"/>
          <w:sz w:val="24"/>
          <w:szCs w:val="24"/>
        </w:rPr>
        <w:br/>
      </w:r>
      <w:r w:rsidRPr="00B10B8B">
        <w:rPr>
          <w:rFonts w:asciiTheme="majorHAnsi" w:hAnsiTheme="majorHAnsi" w:cstheme="majorHAnsi"/>
          <w:sz w:val="24"/>
          <w:szCs w:val="24"/>
        </w:rPr>
        <w:t>o wyrażeniu zgody na przedłużenie terminu związania ofertą.</w:t>
      </w:r>
    </w:p>
    <w:p w14:paraId="42F01314" w14:textId="77777777" w:rsidR="002C356E" w:rsidRPr="00AE2A30" w:rsidRDefault="00FA77C1" w:rsidP="00B51F60">
      <w:pPr>
        <w:pStyle w:val="Nagwek2"/>
        <w:spacing w:before="240" w:after="240" w:line="271" w:lineRule="auto"/>
        <w:rPr>
          <w:rFonts w:asciiTheme="majorHAnsi" w:hAnsiTheme="majorHAnsi" w:cstheme="majorHAnsi"/>
        </w:rPr>
      </w:pPr>
      <w:bookmarkStart w:id="29" w:name="_Toc85023482"/>
      <w:r w:rsidRPr="00AE2A30">
        <w:rPr>
          <w:rFonts w:asciiTheme="majorHAnsi" w:hAnsiTheme="majorHAnsi" w:cstheme="majorHAnsi"/>
        </w:rPr>
        <w:t xml:space="preserve">XVIII. </w:t>
      </w:r>
      <w:r w:rsidR="00291A18" w:rsidRPr="00AE2A30">
        <w:rPr>
          <w:rFonts w:asciiTheme="majorHAnsi" w:hAnsiTheme="majorHAnsi" w:cstheme="majorHAnsi"/>
        </w:rPr>
        <w:t xml:space="preserve">Sposób oraz </w:t>
      </w:r>
      <w:r w:rsidRPr="00AE2A30">
        <w:rPr>
          <w:rFonts w:asciiTheme="majorHAnsi" w:hAnsiTheme="majorHAnsi" w:cstheme="majorHAnsi"/>
        </w:rPr>
        <w:t>termin składania ofert</w:t>
      </w:r>
      <w:bookmarkEnd w:id="29"/>
    </w:p>
    <w:p w14:paraId="0F18B70B" w14:textId="6F5678EB" w:rsidR="002C356E" w:rsidRPr="001F4D2D" w:rsidRDefault="00FA77C1" w:rsidP="008D2C6D">
      <w:pPr>
        <w:pStyle w:val="Akapitzlist"/>
        <w:numPr>
          <w:ilvl w:val="0"/>
          <w:numId w:val="15"/>
        </w:numPr>
        <w:tabs>
          <w:tab w:val="left" w:pos="851"/>
        </w:tabs>
        <w:spacing w:line="271" w:lineRule="auto"/>
        <w:ind w:left="357" w:hanging="357"/>
        <w:jc w:val="both"/>
        <w:rPr>
          <w:rFonts w:ascii="Calibri" w:hAnsi="Calibri" w:cs="Calibri"/>
          <w:b/>
          <w:bCs/>
          <w:sz w:val="24"/>
          <w:szCs w:val="24"/>
        </w:rPr>
      </w:pPr>
      <w:r w:rsidRPr="00B10B8B">
        <w:rPr>
          <w:rFonts w:asciiTheme="majorHAnsi" w:hAnsiTheme="majorHAnsi" w:cstheme="majorHAnsi"/>
          <w:sz w:val="24"/>
          <w:szCs w:val="24"/>
        </w:rPr>
        <w:t xml:space="preserve">Ofertę </w:t>
      </w:r>
      <w:r w:rsidRPr="001F4D2D">
        <w:rPr>
          <w:rFonts w:ascii="Calibri" w:hAnsi="Calibri" w:cs="Calibri"/>
          <w:sz w:val="24"/>
          <w:szCs w:val="24"/>
        </w:rPr>
        <w:t xml:space="preserve">wraz z wymaganymi dokumentami należy umieścić na </w:t>
      </w:r>
      <w:bookmarkStart w:id="30" w:name="_Hlk65511781"/>
      <w:r w:rsidR="00596CFF" w:rsidRPr="001F4D2D">
        <w:rPr>
          <w:rFonts w:ascii="Calibri" w:hAnsi="Calibri" w:cs="Calibri"/>
          <w:sz w:val="24"/>
          <w:szCs w:val="24"/>
        </w:rPr>
        <w:fldChar w:fldCharType="begin"/>
      </w:r>
      <w:r w:rsidRPr="001F4D2D">
        <w:rPr>
          <w:rFonts w:ascii="Calibri" w:hAnsi="Calibri" w:cs="Calibri"/>
          <w:sz w:val="24"/>
          <w:szCs w:val="24"/>
        </w:rPr>
        <w:instrText xml:space="preserve"> HYPERLINK "http://platformazakupowa.pl" \h </w:instrText>
      </w:r>
      <w:r w:rsidR="00596CFF" w:rsidRPr="001F4D2D">
        <w:rPr>
          <w:rFonts w:ascii="Calibri" w:hAnsi="Calibri" w:cs="Calibri"/>
          <w:sz w:val="24"/>
          <w:szCs w:val="24"/>
        </w:rPr>
      </w:r>
      <w:r w:rsidR="00596CFF" w:rsidRPr="001F4D2D">
        <w:rPr>
          <w:rFonts w:ascii="Calibri" w:hAnsi="Calibri" w:cs="Calibri"/>
          <w:sz w:val="24"/>
          <w:szCs w:val="24"/>
        </w:rPr>
        <w:fldChar w:fldCharType="separate"/>
      </w:r>
      <w:r w:rsidRPr="001F4D2D">
        <w:rPr>
          <w:rFonts w:ascii="Calibri" w:hAnsi="Calibri" w:cs="Calibri"/>
          <w:color w:val="1155CC"/>
          <w:sz w:val="24"/>
          <w:szCs w:val="24"/>
          <w:u w:val="single"/>
        </w:rPr>
        <w:t>platformazakupowa.pl</w:t>
      </w:r>
      <w:r w:rsidR="00596CFF" w:rsidRPr="001F4D2D">
        <w:rPr>
          <w:rFonts w:ascii="Calibri" w:hAnsi="Calibri" w:cs="Calibri"/>
          <w:color w:val="1155CC"/>
          <w:sz w:val="24"/>
          <w:szCs w:val="24"/>
          <w:u w:val="single"/>
        </w:rPr>
        <w:fldChar w:fldCharType="end"/>
      </w:r>
      <w:r w:rsidRPr="001F4D2D">
        <w:rPr>
          <w:rFonts w:ascii="Calibri" w:hAnsi="Calibri" w:cs="Calibri"/>
          <w:sz w:val="24"/>
          <w:szCs w:val="24"/>
        </w:rPr>
        <w:t xml:space="preserve"> pod adresem:</w:t>
      </w:r>
      <w:r w:rsidR="002D722D" w:rsidRPr="001F4D2D">
        <w:rPr>
          <w:rFonts w:ascii="Calibri" w:hAnsi="Calibri" w:cs="Calibri"/>
          <w:color w:val="FF0000"/>
          <w:sz w:val="24"/>
          <w:szCs w:val="24"/>
        </w:rPr>
        <w:t xml:space="preserve"> </w:t>
      </w:r>
      <w:hyperlink r:id="rId36" w:history="1">
        <w:r w:rsidR="001F4D2D" w:rsidRPr="001F4D2D">
          <w:rPr>
            <w:rFonts w:ascii="Calibri" w:hAnsi="Calibri" w:cs="Calibri"/>
            <w:color w:val="0000FF"/>
            <w:sz w:val="24"/>
            <w:szCs w:val="24"/>
            <w:u w:val="single"/>
          </w:rPr>
          <w:t xml:space="preserve">https://platformazakupowa.pl/transakcja/1091626 </w:t>
        </w:r>
      </w:hyperlink>
      <w:bookmarkEnd w:id="30"/>
      <w:r w:rsidR="008D2C6D" w:rsidRPr="001F4D2D">
        <w:rPr>
          <w:rFonts w:ascii="Calibri" w:hAnsi="Calibri" w:cs="Calibri"/>
          <w:color w:val="C00000"/>
          <w:sz w:val="24"/>
          <w:szCs w:val="24"/>
        </w:rPr>
        <w:t xml:space="preserve"> </w:t>
      </w:r>
      <w:r w:rsidR="007861AC" w:rsidRPr="001F4D2D">
        <w:rPr>
          <w:rFonts w:ascii="Calibri" w:hAnsi="Calibri" w:cs="Calibri"/>
          <w:sz w:val="24"/>
          <w:szCs w:val="24"/>
        </w:rPr>
        <w:t xml:space="preserve">w </w:t>
      </w:r>
      <w:r w:rsidR="008D2C6D" w:rsidRPr="001F4D2D">
        <w:rPr>
          <w:rFonts w:ascii="Calibri" w:hAnsi="Calibri" w:cs="Calibri"/>
          <w:sz w:val="24"/>
          <w:szCs w:val="24"/>
        </w:rPr>
        <w:t>myśl u</w:t>
      </w:r>
      <w:r w:rsidRPr="001F4D2D">
        <w:rPr>
          <w:rFonts w:ascii="Calibri" w:hAnsi="Calibri" w:cs="Calibri"/>
          <w:sz w:val="24"/>
          <w:szCs w:val="24"/>
        </w:rPr>
        <w:t>stawy na stronie internetowej prowadzonego postępowania</w:t>
      </w:r>
      <w:r w:rsidR="004A14D4" w:rsidRPr="001F4D2D">
        <w:rPr>
          <w:rFonts w:ascii="Calibri" w:hAnsi="Calibri" w:cs="Calibri"/>
          <w:sz w:val="24"/>
          <w:szCs w:val="24"/>
        </w:rPr>
        <w:t xml:space="preserve"> </w:t>
      </w:r>
      <w:r w:rsidR="004A14D4" w:rsidRPr="001F4D2D">
        <w:rPr>
          <w:rFonts w:ascii="Calibri" w:hAnsi="Calibri" w:cs="Calibri"/>
          <w:b/>
          <w:sz w:val="24"/>
          <w:szCs w:val="24"/>
        </w:rPr>
        <w:t xml:space="preserve">do dnia </w:t>
      </w:r>
      <w:r w:rsidR="004C45F1" w:rsidRPr="001F4D2D">
        <w:rPr>
          <w:rFonts w:ascii="Calibri" w:hAnsi="Calibri" w:cs="Calibri"/>
          <w:b/>
          <w:sz w:val="24"/>
          <w:szCs w:val="24"/>
        </w:rPr>
        <w:t>16.</w:t>
      </w:r>
      <w:r w:rsidR="00AF3BA7" w:rsidRPr="001F4D2D">
        <w:rPr>
          <w:rFonts w:ascii="Calibri" w:hAnsi="Calibri" w:cs="Calibri"/>
          <w:b/>
          <w:sz w:val="24"/>
          <w:szCs w:val="24"/>
        </w:rPr>
        <w:t>04</w:t>
      </w:r>
      <w:r w:rsidR="00D87349" w:rsidRPr="001F4D2D">
        <w:rPr>
          <w:rFonts w:ascii="Calibri" w:hAnsi="Calibri" w:cs="Calibri"/>
          <w:b/>
          <w:sz w:val="24"/>
          <w:szCs w:val="24"/>
        </w:rPr>
        <w:t>.202</w:t>
      </w:r>
      <w:r w:rsidR="006B1D13" w:rsidRPr="001F4D2D">
        <w:rPr>
          <w:rFonts w:ascii="Calibri" w:hAnsi="Calibri" w:cs="Calibri"/>
          <w:b/>
          <w:sz w:val="24"/>
          <w:szCs w:val="24"/>
        </w:rPr>
        <w:t>5</w:t>
      </w:r>
      <w:r w:rsidR="004A14D4" w:rsidRPr="001F4D2D">
        <w:rPr>
          <w:rFonts w:ascii="Calibri" w:hAnsi="Calibri" w:cs="Calibri"/>
          <w:b/>
          <w:sz w:val="24"/>
          <w:szCs w:val="24"/>
        </w:rPr>
        <w:t xml:space="preserve"> r. do godziny 09:30</w:t>
      </w:r>
      <w:r w:rsidR="004A14D4" w:rsidRPr="001F4D2D">
        <w:rPr>
          <w:rFonts w:ascii="Calibri" w:hAnsi="Calibri" w:cs="Calibri"/>
          <w:sz w:val="24"/>
          <w:szCs w:val="24"/>
        </w:rPr>
        <w:t>.</w:t>
      </w:r>
      <w:r w:rsidRPr="001F4D2D">
        <w:rPr>
          <w:rFonts w:ascii="Calibri" w:hAnsi="Calibri" w:cs="Calibri"/>
          <w:sz w:val="24"/>
          <w:szCs w:val="24"/>
        </w:rPr>
        <w:t xml:space="preserve">  </w:t>
      </w:r>
    </w:p>
    <w:p w14:paraId="4232CD21"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1F4D2D">
        <w:rPr>
          <w:rFonts w:ascii="Calibri" w:hAnsi="Calibri" w:cs="Calibri"/>
          <w:sz w:val="24"/>
          <w:szCs w:val="24"/>
        </w:rPr>
        <w:t>Do oferty należy dołączyć wszystkie wymagane w SWZ</w:t>
      </w:r>
      <w:r w:rsidRPr="00B10B8B">
        <w:rPr>
          <w:rFonts w:asciiTheme="majorHAnsi" w:hAnsiTheme="majorHAnsi" w:cstheme="majorHAnsi"/>
          <w:sz w:val="24"/>
          <w:szCs w:val="24"/>
        </w:rPr>
        <w:t xml:space="preserve"> dokumenty.</w:t>
      </w:r>
    </w:p>
    <w:p w14:paraId="31F4444E"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Po wypełnieniu Formularza składania oferty i dołączenia wszystkich wymaganych załączników należy kliknąć przycisk „Przejdź do podsumowania”.</w:t>
      </w:r>
    </w:p>
    <w:p w14:paraId="02ED2B99" w14:textId="4E0E7D65"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3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Wykonawca powinien złożyć podpis bezpośrednio na dokumentach przesłanych za pośrednictwem </w:t>
      </w:r>
      <w:hyperlink r:id="rId3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Zalecamy stosowanie podpisu na każdym załączonym pliku osobno, w szczególności wskazanych w art. 63 ust</w:t>
      </w:r>
      <w:r w:rsidR="009A7E7D" w:rsidRPr="00B10B8B">
        <w:rPr>
          <w:rFonts w:asciiTheme="majorHAnsi" w:hAnsiTheme="majorHAnsi" w:cstheme="majorHAnsi"/>
          <w:sz w:val="24"/>
          <w:szCs w:val="24"/>
        </w:rPr>
        <w:t>.</w:t>
      </w:r>
      <w:r w:rsidRPr="00B10B8B">
        <w:rPr>
          <w:rFonts w:asciiTheme="majorHAnsi" w:hAnsiTheme="majorHAnsi" w:cstheme="majorHAnsi"/>
          <w:sz w:val="24"/>
          <w:szCs w:val="24"/>
        </w:rPr>
        <w:t xml:space="preserve"> 1 oraz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2 </w:t>
      </w:r>
      <w:r w:rsidR="00F668BD">
        <w:rPr>
          <w:rFonts w:asciiTheme="majorHAnsi" w:hAnsiTheme="majorHAnsi" w:cstheme="majorHAnsi"/>
          <w:sz w:val="24"/>
          <w:szCs w:val="24"/>
        </w:rPr>
        <w:t>PZP</w:t>
      </w:r>
      <w:r w:rsidRPr="00B10B8B">
        <w:rPr>
          <w:rFonts w:asciiTheme="majorHAnsi" w:hAnsiTheme="majorHAnsi" w:cstheme="majorHAnsi"/>
          <w:sz w:val="24"/>
          <w:szCs w:val="24"/>
        </w:rPr>
        <w:t xml:space="preserve">, gdzie zaznaczono, iż oferty, wnioski </w:t>
      </w:r>
      <w:r w:rsidR="008D2C6D">
        <w:rPr>
          <w:rFonts w:asciiTheme="majorHAnsi" w:hAnsiTheme="majorHAnsi" w:cstheme="majorHAnsi"/>
          <w:sz w:val="24"/>
          <w:szCs w:val="24"/>
        </w:rPr>
        <w:br/>
      </w:r>
      <w:r w:rsidRPr="00B10B8B">
        <w:rPr>
          <w:rFonts w:asciiTheme="majorHAnsi" w:hAnsiTheme="majorHAnsi" w:cstheme="majorHAnsi"/>
          <w:sz w:val="24"/>
          <w:szCs w:val="24"/>
        </w:rPr>
        <w:t>o dopuszczenie do udziału w postępowaniu oraz oświadczenie, o którym mowa w art. 125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1 sporządza się, pod rygorem nieważności, w postaci lub formie elektronicznej </w:t>
      </w:r>
      <w:r w:rsidR="008D2C6D">
        <w:rPr>
          <w:rFonts w:asciiTheme="majorHAnsi" w:hAnsiTheme="majorHAnsi" w:cstheme="majorHAnsi"/>
          <w:sz w:val="24"/>
          <w:szCs w:val="24"/>
        </w:rPr>
        <w:br/>
      </w:r>
      <w:r w:rsidRPr="00B10B8B">
        <w:rPr>
          <w:rFonts w:asciiTheme="majorHAnsi" w:hAnsiTheme="majorHAnsi" w:cstheme="majorHAnsi"/>
          <w:sz w:val="24"/>
          <w:szCs w:val="24"/>
        </w:rPr>
        <w:t>i opatruje się odpowiednio w odniesieniu do wartości postępowania kwalifikowanym podpisem elektronicznym, podpisem zaufanym lub podpisem osobistym.</w:t>
      </w:r>
    </w:p>
    <w:p w14:paraId="5FAE3617" w14:textId="2ED44532"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złożenia oferty przyjmuje się datę jej przekazania w systemie (platformie) </w:t>
      </w:r>
      <w:r w:rsidR="008D2C6D">
        <w:rPr>
          <w:rFonts w:asciiTheme="majorHAnsi" w:hAnsiTheme="majorHAnsi" w:cstheme="majorHAnsi"/>
          <w:sz w:val="24"/>
          <w:szCs w:val="24"/>
        </w:rPr>
        <w:br/>
      </w:r>
      <w:r w:rsidRPr="00B10B8B">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395E0253" w14:textId="77777777" w:rsidR="00464500"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Szczegółowa instrukcja dla Wykonawców dotycząca złożenia, zmiany i wycofania oferty znajduje się na stronie internetowej pod adresem:  </w:t>
      </w:r>
    </w:p>
    <w:p w14:paraId="668BFF32" w14:textId="77777777" w:rsidR="002C356E" w:rsidRPr="00B10B8B" w:rsidRDefault="00464500" w:rsidP="00B51F60">
      <w:pPr>
        <w:pBdr>
          <w:top w:val="nil"/>
          <w:left w:val="nil"/>
          <w:bottom w:val="nil"/>
          <w:right w:val="nil"/>
          <w:between w:val="nil"/>
        </w:pBdr>
        <w:spacing w:line="271" w:lineRule="auto"/>
        <w:ind w:left="425"/>
        <w:jc w:val="both"/>
        <w:rPr>
          <w:rFonts w:asciiTheme="majorHAnsi" w:hAnsiTheme="majorHAnsi" w:cstheme="majorHAnsi"/>
          <w:sz w:val="24"/>
          <w:szCs w:val="24"/>
        </w:rPr>
      </w:pPr>
      <w:hyperlink r:id="rId39" w:history="1">
        <w:r w:rsidRPr="00B10B8B">
          <w:rPr>
            <w:rStyle w:val="Hipercze"/>
            <w:rFonts w:asciiTheme="majorHAnsi" w:hAnsiTheme="majorHAnsi" w:cstheme="majorHAnsi"/>
            <w:sz w:val="24"/>
            <w:szCs w:val="24"/>
          </w:rPr>
          <w:t>https://platformazakupowa.pl/ strona/45-instrukcje</w:t>
        </w:r>
      </w:hyperlink>
    </w:p>
    <w:p w14:paraId="23CA0139" w14:textId="77777777" w:rsidR="002C356E" w:rsidRPr="003C2624" w:rsidRDefault="00FA77C1" w:rsidP="008D2C6D">
      <w:pPr>
        <w:pStyle w:val="Nagwek2"/>
        <w:spacing w:before="240" w:after="240" w:line="271" w:lineRule="auto"/>
        <w:jc w:val="both"/>
        <w:rPr>
          <w:rFonts w:asciiTheme="majorHAnsi" w:hAnsiTheme="majorHAnsi" w:cstheme="majorHAnsi"/>
        </w:rPr>
      </w:pPr>
      <w:bookmarkStart w:id="31" w:name="_Toc85023483"/>
      <w:r w:rsidRPr="00AE2A30">
        <w:rPr>
          <w:rFonts w:asciiTheme="majorHAnsi" w:hAnsiTheme="majorHAnsi" w:cstheme="majorHAnsi"/>
        </w:rPr>
        <w:t>XIX. Otwarcie ofert</w:t>
      </w:r>
      <w:bookmarkEnd w:id="31"/>
    </w:p>
    <w:p w14:paraId="179DBC4E" w14:textId="0D854E93" w:rsidR="002C356E" w:rsidRPr="00BE53C2" w:rsidRDefault="00FA77C1" w:rsidP="008D2C6D">
      <w:pPr>
        <w:numPr>
          <w:ilvl w:val="0"/>
          <w:numId w:val="2"/>
        </w:numPr>
        <w:spacing w:line="271" w:lineRule="auto"/>
        <w:ind w:left="357" w:hanging="357"/>
        <w:jc w:val="both"/>
        <w:rPr>
          <w:rFonts w:asciiTheme="majorHAnsi" w:hAnsiTheme="majorHAnsi" w:cstheme="majorHAnsi"/>
          <w:b/>
          <w:bCs/>
          <w:sz w:val="24"/>
          <w:szCs w:val="24"/>
        </w:rPr>
      </w:pPr>
      <w:r w:rsidRPr="000F762B">
        <w:rPr>
          <w:rFonts w:asciiTheme="majorHAnsi" w:hAnsiTheme="majorHAnsi" w:cstheme="majorHAnsi"/>
          <w:b/>
          <w:bCs/>
          <w:sz w:val="24"/>
          <w:szCs w:val="24"/>
        </w:rPr>
        <w:t>Otwarcie ofert</w:t>
      </w:r>
      <w:r w:rsidRPr="00B10B8B">
        <w:rPr>
          <w:rFonts w:asciiTheme="majorHAnsi" w:hAnsiTheme="majorHAnsi" w:cstheme="majorHAnsi"/>
          <w:sz w:val="24"/>
          <w:szCs w:val="24"/>
        </w:rPr>
        <w:t xml:space="preserve"> następuje niezwłocznie po upływie terminu składania ofert, nie później niż następnego dnia po dniu, w którym upłynął termin składania ofert</w:t>
      </w:r>
      <w:r w:rsidR="009A7E7D" w:rsidRPr="00B10B8B">
        <w:rPr>
          <w:rFonts w:asciiTheme="majorHAnsi" w:hAnsiTheme="majorHAnsi" w:cstheme="majorHAnsi"/>
          <w:sz w:val="24"/>
          <w:szCs w:val="24"/>
        </w:rPr>
        <w:t>,</w:t>
      </w:r>
      <w:r w:rsidR="004A14D4">
        <w:rPr>
          <w:rFonts w:asciiTheme="majorHAnsi" w:hAnsiTheme="majorHAnsi" w:cstheme="majorHAnsi"/>
          <w:sz w:val="24"/>
          <w:szCs w:val="24"/>
        </w:rPr>
        <w:t xml:space="preserve"> tj. </w:t>
      </w:r>
      <w:r w:rsidR="004C45F1">
        <w:rPr>
          <w:rFonts w:asciiTheme="majorHAnsi" w:hAnsiTheme="majorHAnsi" w:cstheme="majorHAnsi"/>
          <w:b/>
          <w:sz w:val="24"/>
          <w:szCs w:val="24"/>
        </w:rPr>
        <w:t>16.</w:t>
      </w:r>
      <w:r w:rsidR="00AF3BA7">
        <w:rPr>
          <w:rFonts w:asciiTheme="majorHAnsi" w:hAnsiTheme="majorHAnsi" w:cstheme="majorHAnsi"/>
          <w:b/>
          <w:sz w:val="24"/>
          <w:szCs w:val="24"/>
        </w:rPr>
        <w:t>04</w:t>
      </w:r>
      <w:r w:rsidR="00D87349" w:rsidRPr="00BE53C2">
        <w:rPr>
          <w:rFonts w:asciiTheme="majorHAnsi" w:hAnsiTheme="majorHAnsi" w:cstheme="majorHAnsi"/>
          <w:b/>
          <w:sz w:val="24"/>
          <w:szCs w:val="24"/>
        </w:rPr>
        <w:t>.202</w:t>
      </w:r>
      <w:r w:rsidR="006B1D13" w:rsidRPr="00BE53C2">
        <w:rPr>
          <w:rFonts w:asciiTheme="majorHAnsi" w:hAnsiTheme="majorHAnsi" w:cstheme="majorHAnsi"/>
          <w:b/>
          <w:sz w:val="24"/>
          <w:szCs w:val="24"/>
        </w:rPr>
        <w:t>5</w:t>
      </w:r>
      <w:r w:rsidR="004A14D4" w:rsidRPr="00BE53C2">
        <w:rPr>
          <w:rFonts w:asciiTheme="majorHAnsi" w:hAnsiTheme="majorHAnsi" w:cstheme="majorHAnsi"/>
          <w:b/>
          <w:sz w:val="24"/>
          <w:szCs w:val="24"/>
        </w:rPr>
        <w:t xml:space="preserve"> r. po godzinie 9:45.</w:t>
      </w:r>
      <w:r w:rsidRPr="00BE53C2">
        <w:rPr>
          <w:rFonts w:asciiTheme="majorHAnsi" w:hAnsiTheme="majorHAnsi" w:cstheme="majorHAnsi"/>
          <w:b/>
          <w:sz w:val="24"/>
          <w:szCs w:val="24"/>
        </w:rPr>
        <w:t xml:space="preserve"> </w:t>
      </w:r>
    </w:p>
    <w:p w14:paraId="194DB296"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D382B">
        <w:rPr>
          <w:rFonts w:asciiTheme="majorHAnsi" w:hAnsiTheme="majorHAnsi" w:cstheme="majorHAnsi"/>
          <w:sz w:val="24"/>
          <w:szCs w:val="24"/>
        </w:rPr>
        <w:t xml:space="preserve">Jeżeli otwarcie ofert następuje przy użyciu systemu teleinformatycznego, </w:t>
      </w:r>
      <w:r w:rsidRPr="00B10B8B">
        <w:rPr>
          <w:rFonts w:asciiTheme="majorHAnsi" w:hAnsiTheme="majorHAnsi" w:cstheme="majorHAnsi"/>
          <w:sz w:val="24"/>
          <w:szCs w:val="24"/>
        </w:rPr>
        <w:t>w przypadku awarii tego systemu, która powoduje brak możliwości otwarcia ofert w terminie określonym przez zamawiającego, otwarcie ofert następuje niezwłocznie po usunięciu awarii.</w:t>
      </w:r>
    </w:p>
    <w:p w14:paraId="54C8EB73"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Zamawiający poinformuje o zmianie terminu otwarcia ofert na stronie internetowej prowadzonego postępowania.</w:t>
      </w:r>
    </w:p>
    <w:p w14:paraId="3AFD7524"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niezwłocznie po otwarciu ofert, udostępnia na stronie internetowej prowadzonego postępowania informacje o:</w:t>
      </w:r>
    </w:p>
    <w:p w14:paraId="61BCA829" w14:textId="2A7A1B5F" w:rsidR="002C356E" w:rsidRPr="008D2C6D" w:rsidRDefault="00FA77C1" w:rsidP="009D2F77">
      <w:pPr>
        <w:pStyle w:val="Akapitzlist"/>
        <w:numPr>
          <w:ilvl w:val="0"/>
          <w:numId w:val="78"/>
        </w:numPr>
        <w:shd w:val="clear" w:color="auto" w:fill="FFFFFF"/>
        <w:spacing w:line="271" w:lineRule="auto"/>
        <w:ind w:left="714" w:hanging="357"/>
        <w:jc w:val="both"/>
        <w:rPr>
          <w:rFonts w:asciiTheme="majorHAnsi" w:hAnsiTheme="majorHAnsi" w:cstheme="majorHAnsi"/>
          <w:sz w:val="24"/>
          <w:szCs w:val="24"/>
        </w:rPr>
      </w:pPr>
      <w:r w:rsidRPr="008D2C6D">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1D8C241C" w14:textId="61C6AD53" w:rsidR="002C356E" w:rsidRPr="00B10B8B" w:rsidRDefault="00FA77C1" w:rsidP="009D2F77">
      <w:pPr>
        <w:pStyle w:val="Akapitzlist"/>
        <w:numPr>
          <w:ilvl w:val="0"/>
          <w:numId w:val="78"/>
        </w:numPr>
        <w:shd w:val="clear" w:color="auto" w:fill="FFFFFF"/>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cenach lub kosztach zawartych w ofertach.</w:t>
      </w:r>
    </w:p>
    <w:p w14:paraId="2451F946" w14:textId="2BC25B44" w:rsidR="002C356E" w:rsidRPr="00B10B8B" w:rsidRDefault="00FA77C1" w:rsidP="00B51F60">
      <w:pPr>
        <w:shd w:val="clear" w:color="auto" w:fill="FFFFFF"/>
        <w:spacing w:line="271" w:lineRule="auto"/>
        <w:ind w:left="720"/>
        <w:jc w:val="both"/>
        <w:rPr>
          <w:rFonts w:asciiTheme="majorHAnsi" w:hAnsiTheme="majorHAnsi" w:cstheme="majorHAnsi"/>
          <w:sz w:val="24"/>
          <w:szCs w:val="24"/>
        </w:rPr>
      </w:pPr>
      <w:r w:rsidRPr="00B10B8B">
        <w:rPr>
          <w:rFonts w:asciiTheme="majorHAnsi" w:hAnsiTheme="majorHAnsi" w:cstheme="majorHAnsi"/>
          <w:sz w:val="24"/>
          <w:szCs w:val="24"/>
        </w:rPr>
        <w:t xml:space="preserve">Informacja zostanie opublikowana </w:t>
      </w:r>
      <w:r w:rsidRPr="006B1D13">
        <w:rPr>
          <w:rFonts w:asciiTheme="majorHAnsi" w:hAnsiTheme="majorHAnsi" w:cstheme="majorHAnsi"/>
          <w:sz w:val="24"/>
          <w:szCs w:val="24"/>
        </w:rPr>
        <w:t>na stronie postępowania</w:t>
      </w:r>
      <w:r w:rsidR="00F37A51" w:rsidRPr="006B1D13">
        <w:rPr>
          <w:rFonts w:asciiTheme="majorHAnsi" w:hAnsiTheme="majorHAnsi" w:cstheme="majorHAnsi"/>
          <w:sz w:val="24"/>
          <w:szCs w:val="24"/>
        </w:rPr>
        <w:t xml:space="preserve"> pod adresem: </w:t>
      </w:r>
      <w:hyperlink r:id="rId40" w:history="1">
        <w:r w:rsidR="002C1679" w:rsidRPr="00315574">
          <w:rPr>
            <w:rStyle w:val="Hipercze"/>
            <w:rFonts w:asciiTheme="majorHAnsi" w:hAnsiTheme="majorHAnsi" w:cstheme="majorHAnsi"/>
            <w:b/>
            <w:bCs/>
            <w:sz w:val="24"/>
            <w:szCs w:val="24"/>
          </w:rPr>
          <w:t>https://platformazakupowa.pl/transakcja/1091626</w:t>
        </w:r>
        <w:r w:rsidR="002C1679" w:rsidRPr="00315574">
          <w:rPr>
            <w:rStyle w:val="Hipercze"/>
            <w:rFonts w:asciiTheme="majorHAnsi" w:hAnsiTheme="majorHAnsi" w:cstheme="majorHAnsi"/>
            <w:sz w:val="24"/>
            <w:szCs w:val="24"/>
          </w:rPr>
          <w:t xml:space="preserve"> </w:t>
        </w:r>
      </w:hyperlink>
      <w:r w:rsidRPr="006C4E45">
        <w:rPr>
          <w:rFonts w:asciiTheme="majorHAnsi" w:hAnsiTheme="majorHAnsi" w:cstheme="majorHAnsi"/>
          <w:color w:val="FF0000"/>
          <w:sz w:val="24"/>
          <w:szCs w:val="24"/>
        </w:rPr>
        <w:t xml:space="preserve"> </w:t>
      </w:r>
      <w:r w:rsidRPr="00B10B8B">
        <w:rPr>
          <w:rFonts w:asciiTheme="majorHAnsi" w:hAnsiTheme="majorHAnsi" w:cstheme="majorHAnsi"/>
          <w:sz w:val="24"/>
          <w:szCs w:val="24"/>
        </w:rPr>
        <w:t>w sekcji ,,Komunikaty</w:t>
      </w:r>
      <w:r w:rsidR="00446DC5" w:rsidRPr="00B10B8B">
        <w:rPr>
          <w:rFonts w:asciiTheme="majorHAnsi" w:hAnsiTheme="majorHAnsi" w:cstheme="majorHAnsi"/>
          <w:sz w:val="24"/>
          <w:szCs w:val="24"/>
        </w:rPr>
        <w:t>”.</w:t>
      </w:r>
    </w:p>
    <w:p w14:paraId="77D4C79F" w14:textId="5AB32032" w:rsidR="002C356E" w:rsidRPr="00B10B8B" w:rsidRDefault="00FA77C1" w:rsidP="00B51F60">
      <w:pPr>
        <w:shd w:val="clear" w:color="auto" w:fill="FFFFFF"/>
        <w:spacing w:line="271" w:lineRule="auto"/>
        <w:jc w:val="both"/>
        <w:rPr>
          <w:rFonts w:asciiTheme="majorHAnsi" w:hAnsiTheme="majorHAnsi" w:cstheme="majorHAnsi"/>
          <w:sz w:val="24"/>
          <w:szCs w:val="24"/>
        </w:rPr>
      </w:pPr>
      <w:r w:rsidRPr="00B10B8B">
        <w:rPr>
          <w:rFonts w:asciiTheme="majorHAnsi" w:hAnsiTheme="majorHAnsi" w:cstheme="majorHAnsi"/>
          <w:b/>
          <w:sz w:val="24"/>
          <w:szCs w:val="24"/>
        </w:rPr>
        <w:t xml:space="preserve">Uwaga! </w:t>
      </w:r>
      <w:r w:rsidRPr="00B10B8B">
        <w:rPr>
          <w:rFonts w:asciiTheme="majorHAnsi" w:hAnsiTheme="majorHAnsi" w:cstheme="majorHAnsi"/>
          <w:sz w:val="24"/>
          <w:szCs w:val="24"/>
        </w:rPr>
        <w:t xml:space="preserve">Zgodnie z </w:t>
      </w:r>
      <w:r w:rsidR="008D2C6D">
        <w:rPr>
          <w:rFonts w:asciiTheme="majorHAnsi" w:hAnsiTheme="majorHAnsi" w:cstheme="majorHAnsi"/>
          <w:sz w:val="24"/>
          <w:szCs w:val="24"/>
        </w:rPr>
        <w:t>u</w:t>
      </w:r>
      <w:r w:rsidRPr="00B10B8B">
        <w:rPr>
          <w:rFonts w:asciiTheme="majorHAnsi" w:hAnsiTheme="majorHAnsi" w:cstheme="majorHAnsi"/>
          <w:sz w:val="24"/>
          <w:szCs w:val="24"/>
        </w:rPr>
        <w:t>stawą P</w:t>
      </w:r>
      <w:r w:rsidR="00F668BD">
        <w:rPr>
          <w:rFonts w:asciiTheme="majorHAnsi" w:hAnsiTheme="majorHAnsi" w:cstheme="majorHAnsi"/>
          <w:sz w:val="24"/>
          <w:szCs w:val="24"/>
        </w:rPr>
        <w:t>ZP</w:t>
      </w:r>
      <w:r w:rsidRPr="00B10B8B">
        <w:rPr>
          <w:rFonts w:asciiTheme="majorHAnsi" w:hAnsiTheme="majorHAnsi" w:cstheme="majorHAnsi"/>
          <w:b/>
          <w:sz w:val="24"/>
          <w:szCs w:val="24"/>
        </w:rPr>
        <w:t xml:space="preserve"> Zamawiający nie ma obowiązku przeprowadzania jawnej sesji otwarcia ofert</w:t>
      </w:r>
      <w:r w:rsidRPr="00B10B8B">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38FB0CC2" w14:textId="68B31D79" w:rsidR="002C356E" w:rsidRDefault="00FA77C1" w:rsidP="008D2C6D">
      <w:pPr>
        <w:pStyle w:val="Nagwek2"/>
        <w:spacing w:before="240" w:after="240" w:line="271" w:lineRule="auto"/>
        <w:jc w:val="both"/>
        <w:rPr>
          <w:rFonts w:asciiTheme="majorHAnsi" w:hAnsiTheme="majorHAnsi" w:cstheme="majorHAnsi"/>
        </w:rPr>
      </w:pPr>
      <w:bookmarkStart w:id="32" w:name="_Toc85023484"/>
      <w:r w:rsidRPr="00B13EBA">
        <w:rPr>
          <w:rFonts w:asciiTheme="majorHAnsi" w:hAnsiTheme="majorHAnsi" w:cstheme="majorHAnsi"/>
        </w:rPr>
        <w:t xml:space="preserve">XX. Opis kryteriów oceny ofert wraz z podaniem wag tych kryteriów </w:t>
      </w:r>
      <w:r w:rsidR="00B13EBA">
        <w:rPr>
          <w:rFonts w:asciiTheme="majorHAnsi" w:hAnsiTheme="majorHAnsi" w:cstheme="majorHAnsi"/>
        </w:rPr>
        <w:br/>
      </w:r>
      <w:r w:rsidRPr="00B13EBA">
        <w:rPr>
          <w:rFonts w:asciiTheme="majorHAnsi" w:hAnsiTheme="majorHAnsi" w:cstheme="majorHAnsi"/>
        </w:rPr>
        <w:t>i sposobu oceny ofert</w:t>
      </w:r>
      <w:bookmarkEnd w:id="32"/>
      <w:r w:rsidRPr="00B13EBA">
        <w:rPr>
          <w:rFonts w:asciiTheme="majorHAnsi" w:hAnsiTheme="majorHAnsi" w:cstheme="majorHAnsi"/>
        </w:rPr>
        <w:t xml:space="preserve"> </w:t>
      </w:r>
    </w:p>
    <w:p w14:paraId="51BB977A" w14:textId="77777777" w:rsidR="008D2C6D" w:rsidRPr="009103A5" w:rsidRDefault="008D2C6D" w:rsidP="009D2F77">
      <w:pPr>
        <w:pStyle w:val="Akapitzlist"/>
        <w:numPr>
          <w:ilvl w:val="0"/>
          <w:numId w:val="79"/>
        </w:numPr>
        <w:ind w:left="357" w:hanging="357"/>
        <w:jc w:val="both"/>
        <w:rPr>
          <w:rFonts w:asciiTheme="majorHAnsi" w:hAnsiTheme="majorHAnsi" w:cstheme="majorHAnsi"/>
          <w:sz w:val="24"/>
          <w:szCs w:val="24"/>
        </w:rPr>
      </w:pPr>
      <w:r w:rsidRPr="009103A5">
        <w:rPr>
          <w:rFonts w:asciiTheme="majorHAnsi" w:hAnsiTheme="majorHAnsi" w:cstheme="majorHAnsi"/>
          <w:sz w:val="24"/>
          <w:szCs w:val="24"/>
        </w:rPr>
        <w:t>Przy wyborze najkorzystniejszej oferty Zamawiający będzie się kierował następującymi kryteriami oceny ofert:</w:t>
      </w:r>
    </w:p>
    <w:p w14:paraId="24AF022E" w14:textId="27D75642" w:rsidR="008D2C6D" w:rsidRDefault="008D2C6D" w:rsidP="009D2F77">
      <w:pPr>
        <w:pStyle w:val="Akapitzlist"/>
        <w:numPr>
          <w:ilvl w:val="0"/>
          <w:numId w:val="80"/>
        </w:numPr>
        <w:spacing w:line="271" w:lineRule="auto"/>
        <w:ind w:left="714" w:hanging="357"/>
        <w:jc w:val="both"/>
        <w:rPr>
          <w:rFonts w:asciiTheme="majorHAnsi" w:hAnsiTheme="majorHAnsi" w:cstheme="majorHAnsi"/>
          <w:b/>
          <w:bCs/>
          <w:sz w:val="24"/>
          <w:szCs w:val="24"/>
        </w:rPr>
      </w:pPr>
      <w:r w:rsidRPr="009103A5">
        <w:rPr>
          <w:rFonts w:asciiTheme="majorHAnsi" w:hAnsiTheme="majorHAnsi" w:cstheme="majorHAnsi"/>
          <w:b/>
          <w:bCs/>
          <w:sz w:val="24"/>
          <w:szCs w:val="24"/>
        </w:rPr>
        <w:t xml:space="preserve">Cena </w:t>
      </w:r>
      <w:r>
        <w:rPr>
          <w:rFonts w:asciiTheme="majorHAnsi" w:hAnsiTheme="majorHAnsi" w:cstheme="majorHAnsi"/>
          <w:b/>
          <w:bCs/>
          <w:sz w:val="24"/>
          <w:szCs w:val="24"/>
        </w:rPr>
        <w:t xml:space="preserve"> – </w:t>
      </w:r>
      <w:r w:rsidRPr="009103A5">
        <w:rPr>
          <w:rFonts w:asciiTheme="majorHAnsi" w:hAnsiTheme="majorHAnsi" w:cstheme="majorHAnsi"/>
          <w:b/>
          <w:bCs/>
          <w:sz w:val="24"/>
          <w:szCs w:val="24"/>
        </w:rPr>
        <w:t xml:space="preserve">waga </w:t>
      </w:r>
      <w:r>
        <w:rPr>
          <w:rFonts w:asciiTheme="majorHAnsi" w:hAnsiTheme="majorHAnsi" w:cstheme="majorHAnsi"/>
          <w:b/>
          <w:bCs/>
          <w:sz w:val="24"/>
          <w:szCs w:val="24"/>
        </w:rPr>
        <w:t>60</w:t>
      </w:r>
      <w:r w:rsidRPr="009103A5">
        <w:rPr>
          <w:rFonts w:asciiTheme="majorHAnsi" w:hAnsiTheme="majorHAnsi" w:cstheme="majorHAnsi"/>
          <w:b/>
          <w:bCs/>
          <w:sz w:val="24"/>
          <w:szCs w:val="24"/>
        </w:rPr>
        <w:t xml:space="preserve"> %</w:t>
      </w:r>
      <w:r>
        <w:rPr>
          <w:rFonts w:asciiTheme="majorHAnsi" w:hAnsiTheme="majorHAnsi" w:cstheme="majorHAnsi"/>
          <w:b/>
          <w:bCs/>
          <w:sz w:val="24"/>
          <w:szCs w:val="24"/>
        </w:rPr>
        <w:t>,</w:t>
      </w:r>
    </w:p>
    <w:p w14:paraId="68F376E6" w14:textId="286BFEA1" w:rsidR="008D2C6D" w:rsidRDefault="007D78B2" w:rsidP="009D2F77">
      <w:pPr>
        <w:pStyle w:val="Akapitzlist"/>
        <w:numPr>
          <w:ilvl w:val="0"/>
          <w:numId w:val="80"/>
        </w:numPr>
        <w:spacing w:line="271" w:lineRule="auto"/>
        <w:ind w:left="714" w:hanging="357"/>
        <w:jc w:val="both"/>
        <w:rPr>
          <w:rFonts w:asciiTheme="majorHAnsi" w:hAnsiTheme="majorHAnsi" w:cstheme="majorHAnsi"/>
          <w:b/>
          <w:bCs/>
          <w:sz w:val="24"/>
          <w:szCs w:val="24"/>
        </w:rPr>
      </w:pPr>
      <w:r>
        <w:rPr>
          <w:rFonts w:asciiTheme="majorHAnsi" w:hAnsiTheme="majorHAnsi" w:cstheme="majorHAnsi"/>
          <w:b/>
          <w:bCs/>
          <w:sz w:val="24"/>
          <w:szCs w:val="24"/>
        </w:rPr>
        <w:t>Termin dostawy</w:t>
      </w:r>
      <w:r w:rsidR="008D2C6D">
        <w:rPr>
          <w:rFonts w:asciiTheme="majorHAnsi" w:hAnsiTheme="majorHAnsi" w:cstheme="majorHAnsi"/>
          <w:b/>
          <w:bCs/>
          <w:sz w:val="24"/>
          <w:szCs w:val="24"/>
        </w:rPr>
        <w:t xml:space="preserve"> – waga </w:t>
      </w:r>
      <w:r>
        <w:rPr>
          <w:rFonts w:asciiTheme="majorHAnsi" w:hAnsiTheme="majorHAnsi" w:cstheme="majorHAnsi"/>
          <w:b/>
          <w:bCs/>
          <w:sz w:val="24"/>
          <w:szCs w:val="24"/>
        </w:rPr>
        <w:t>4</w:t>
      </w:r>
      <w:r w:rsidR="008D2C6D">
        <w:rPr>
          <w:rFonts w:asciiTheme="majorHAnsi" w:hAnsiTheme="majorHAnsi" w:cstheme="majorHAnsi"/>
          <w:b/>
          <w:bCs/>
          <w:sz w:val="24"/>
          <w:szCs w:val="24"/>
        </w:rPr>
        <w:t>0%</w:t>
      </w:r>
      <w:r w:rsidR="00F06FDC">
        <w:rPr>
          <w:rFonts w:asciiTheme="majorHAnsi" w:hAnsiTheme="majorHAnsi" w:cstheme="majorHAnsi"/>
          <w:b/>
          <w:bCs/>
          <w:sz w:val="24"/>
          <w:szCs w:val="24"/>
        </w:rPr>
        <w:t>.</w:t>
      </w:r>
    </w:p>
    <w:p w14:paraId="5F254DBD" w14:textId="77777777" w:rsidR="008D2C6D" w:rsidRDefault="008D2C6D" w:rsidP="009D2F77">
      <w:pPr>
        <w:pStyle w:val="Akapitzlist"/>
        <w:numPr>
          <w:ilvl w:val="0"/>
          <w:numId w:val="79"/>
        </w:numPr>
        <w:ind w:left="357" w:hanging="357"/>
        <w:rPr>
          <w:rFonts w:asciiTheme="majorHAnsi" w:hAnsiTheme="majorHAnsi" w:cstheme="majorHAnsi"/>
          <w:bCs/>
          <w:sz w:val="24"/>
          <w:szCs w:val="24"/>
        </w:rPr>
      </w:pPr>
      <w:r w:rsidRPr="009103A5">
        <w:rPr>
          <w:rFonts w:asciiTheme="majorHAnsi" w:hAnsiTheme="majorHAnsi" w:cstheme="majorHAnsi"/>
          <w:bCs/>
          <w:sz w:val="24"/>
          <w:szCs w:val="24"/>
        </w:rPr>
        <w:t>Zamawiający dokona obliczenia punktów dla każdej oferty w następujący sposób:</w:t>
      </w:r>
    </w:p>
    <w:p w14:paraId="352432FD" w14:textId="20D42426" w:rsidR="008D2C6D" w:rsidRDefault="008D2C6D" w:rsidP="009D2F77">
      <w:pPr>
        <w:pStyle w:val="Akapitzlist"/>
        <w:numPr>
          <w:ilvl w:val="0"/>
          <w:numId w:val="81"/>
        </w:numPr>
        <w:ind w:left="714" w:hanging="357"/>
        <w:rPr>
          <w:rFonts w:asciiTheme="majorHAnsi" w:hAnsiTheme="majorHAnsi" w:cstheme="majorHAnsi"/>
          <w:bCs/>
          <w:sz w:val="24"/>
          <w:szCs w:val="24"/>
        </w:rPr>
      </w:pPr>
      <w:r>
        <w:rPr>
          <w:rFonts w:asciiTheme="majorHAnsi" w:hAnsiTheme="majorHAnsi" w:cstheme="majorHAnsi"/>
          <w:bCs/>
          <w:sz w:val="24"/>
          <w:szCs w:val="24"/>
        </w:rPr>
        <w:t>Cena  – waga 60%. Podstawą przyznania punktów w kryterium „Cena” będzie cena ofertowa brutto podana przez Wykonawcę w Formularzu ofertowym.</w:t>
      </w:r>
    </w:p>
    <w:p w14:paraId="48C4D9E5" w14:textId="77777777" w:rsidR="008D2C6D" w:rsidRPr="009103A5" w:rsidRDefault="008D2C6D" w:rsidP="008D2C6D">
      <w:pPr>
        <w:pStyle w:val="Akapitzlist"/>
        <w:spacing w:before="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n</w:t>
      </w:r>
      <w:r w:rsidRPr="009103A5">
        <w:rPr>
          <w:rFonts w:asciiTheme="majorHAnsi" w:hAnsiTheme="majorHAnsi" w:cstheme="majorHAnsi"/>
          <w:bCs/>
          <w:sz w:val="24"/>
          <w:szCs w:val="24"/>
        </w:rPr>
        <w:t>ajniższa oferowana cena brutto</w:t>
      </w:r>
      <w:r>
        <w:rPr>
          <w:rFonts w:asciiTheme="majorHAnsi" w:hAnsiTheme="majorHAnsi" w:cstheme="majorHAnsi"/>
          <w:bCs/>
          <w:sz w:val="24"/>
          <w:szCs w:val="24"/>
        </w:rPr>
        <w:t>*</w:t>
      </w:r>
    </w:p>
    <w:p w14:paraId="42E7F2B1" w14:textId="77777777" w:rsidR="008D2C6D" w:rsidRPr="009103A5" w:rsidRDefault="008D2C6D" w:rsidP="008D2C6D">
      <w:pPr>
        <w:pStyle w:val="Akapitzlist"/>
        <w:ind w:left="357" w:firstLine="363"/>
        <w:rPr>
          <w:rFonts w:asciiTheme="majorHAnsi" w:hAnsiTheme="majorHAnsi" w:cstheme="majorHAnsi"/>
          <w:bCs/>
          <w:sz w:val="24"/>
          <w:szCs w:val="24"/>
        </w:rPr>
      </w:pPr>
      <w:r w:rsidRPr="009103A5">
        <w:rPr>
          <w:rFonts w:asciiTheme="majorHAnsi" w:hAnsiTheme="majorHAnsi" w:cstheme="majorHAnsi"/>
          <w:bCs/>
          <w:sz w:val="24"/>
          <w:szCs w:val="24"/>
        </w:rPr>
        <w:t>Liczba pkt = ------------------</w:t>
      </w:r>
      <w:r>
        <w:rPr>
          <w:rFonts w:asciiTheme="majorHAnsi" w:hAnsiTheme="majorHAnsi" w:cstheme="majorHAnsi"/>
          <w:bCs/>
          <w:sz w:val="24"/>
          <w:szCs w:val="24"/>
        </w:rPr>
        <w:t>-------------</w:t>
      </w:r>
      <w:r w:rsidRPr="009103A5">
        <w:rPr>
          <w:rFonts w:asciiTheme="majorHAnsi" w:hAnsiTheme="majorHAnsi" w:cstheme="majorHAnsi"/>
          <w:bCs/>
          <w:sz w:val="24"/>
          <w:szCs w:val="24"/>
        </w:rPr>
        <w:t>-</w:t>
      </w:r>
      <w:r>
        <w:rPr>
          <w:rFonts w:asciiTheme="majorHAnsi" w:hAnsiTheme="majorHAnsi" w:cstheme="majorHAnsi"/>
          <w:bCs/>
          <w:sz w:val="24"/>
          <w:szCs w:val="24"/>
        </w:rPr>
        <w:t>------</w:t>
      </w:r>
      <w:r w:rsidRPr="009103A5">
        <w:rPr>
          <w:rFonts w:asciiTheme="majorHAnsi" w:hAnsiTheme="majorHAnsi" w:cstheme="majorHAnsi"/>
          <w:bCs/>
          <w:sz w:val="24"/>
          <w:szCs w:val="24"/>
        </w:rPr>
        <w:t xml:space="preserve">------------- x 100% x </w:t>
      </w:r>
      <w:r>
        <w:rPr>
          <w:rFonts w:asciiTheme="majorHAnsi" w:hAnsiTheme="majorHAnsi" w:cstheme="majorHAnsi"/>
          <w:bCs/>
          <w:sz w:val="24"/>
          <w:szCs w:val="24"/>
        </w:rPr>
        <w:t>60%</w:t>
      </w:r>
    </w:p>
    <w:p w14:paraId="57565B99" w14:textId="77777777" w:rsidR="008D2C6D" w:rsidRDefault="008D2C6D" w:rsidP="008D2C6D">
      <w:pPr>
        <w:pStyle w:val="Akapitzlist"/>
        <w:spacing w:after="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w:t>
      </w:r>
      <w:r w:rsidRPr="009103A5">
        <w:rPr>
          <w:rFonts w:asciiTheme="majorHAnsi" w:hAnsiTheme="majorHAnsi" w:cstheme="majorHAnsi"/>
          <w:bCs/>
          <w:sz w:val="24"/>
          <w:szCs w:val="24"/>
        </w:rPr>
        <w:t>oferowana cena oferty badanej</w:t>
      </w:r>
    </w:p>
    <w:p w14:paraId="2704DA9E" w14:textId="77777777" w:rsidR="008D2C6D" w:rsidRDefault="008D2C6D" w:rsidP="008D2C6D">
      <w:pPr>
        <w:pStyle w:val="Akapitzlist"/>
        <w:ind w:left="357"/>
        <w:rPr>
          <w:rFonts w:asciiTheme="majorHAnsi" w:hAnsiTheme="majorHAnsi" w:cstheme="majorHAnsi"/>
          <w:bCs/>
          <w:sz w:val="24"/>
          <w:szCs w:val="24"/>
        </w:rPr>
      </w:pPr>
      <w:r>
        <w:rPr>
          <w:rFonts w:asciiTheme="majorHAnsi" w:hAnsiTheme="majorHAnsi" w:cstheme="majorHAnsi"/>
          <w:bCs/>
          <w:sz w:val="24"/>
          <w:szCs w:val="24"/>
        </w:rPr>
        <w:tab/>
        <w:t>*) spośród wszystkich złożonych ofert niepodlegających odrzuceniu</w:t>
      </w:r>
    </w:p>
    <w:p w14:paraId="3A1AD489" w14:textId="1BC3CCED" w:rsidR="007D78B2" w:rsidRPr="00446DC5" w:rsidRDefault="007D78B2" w:rsidP="009D2F77">
      <w:pPr>
        <w:pStyle w:val="Akapitzlist"/>
        <w:numPr>
          <w:ilvl w:val="0"/>
          <w:numId w:val="81"/>
        </w:numPr>
        <w:ind w:left="714" w:hanging="357"/>
        <w:rPr>
          <w:rFonts w:asciiTheme="majorHAnsi" w:hAnsiTheme="majorHAnsi" w:cstheme="majorHAnsi"/>
          <w:bCs/>
          <w:sz w:val="24"/>
          <w:szCs w:val="24"/>
          <w:lang w:val="pl"/>
        </w:rPr>
      </w:pPr>
      <w:r w:rsidRPr="00446DC5">
        <w:rPr>
          <w:rFonts w:asciiTheme="majorHAnsi" w:hAnsiTheme="majorHAnsi" w:cstheme="majorHAnsi"/>
          <w:bCs/>
          <w:sz w:val="24"/>
          <w:szCs w:val="24"/>
        </w:rPr>
        <w:t>Termin</w:t>
      </w:r>
      <w:r w:rsidRPr="00446DC5">
        <w:rPr>
          <w:rFonts w:asciiTheme="majorHAnsi" w:hAnsiTheme="majorHAnsi" w:cstheme="majorHAnsi"/>
          <w:bCs/>
          <w:sz w:val="24"/>
          <w:szCs w:val="24"/>
          <w:lang w:val="pl"/>
        </w:rPr>
        <w:t xml:space="preserve"> </w:t>
      </w:r>
      <w:r w:rsidR="00446DC5" w:rsidRPr="00446DC5">
        <w:rPr>
          <w:rFonts w:asciiTheme="majorHAnsi" w:hAnsiTheme="majorHAnsi" w:cstheme="majorHAnsi"/>
          <w:bCs/>
          <w:sz w:val="24"/>
          <w:szCs w:val="24"/>
          <w:lang w:val="pl"/>
        </w:rPr>
        <w:t>dostawy –</w:t>
      </w:r>
      <w:r w:rsidRPr="00446DC5">
        <w:rPr>
          <w:rFonts w:asciiTheme="majorHAnsi" w:hAnsiTheme="majorHAnsi" w:cstheme="majorHAnsi"/>
          <w:bCs/>
          <w:sz w:val="24"/>
          <w:szCs w:val="24"/>
          <w:lang w:val="pl"/>
        </w:rPr>
        <w:t xml:space="preserve"> waga 40 %,</w:t>
      </w:r>
      <w:r w:rsidRPr="00446DC5">
        <w:rPr>
          <w:rFonts w:asciiTheme="majorHAnsi" w:hAnsiTheme="majorHAnsi" w:cstheme="majorHAnsi"/>
          <w:bCs/>
          <w:sz w:val="24"/>
          <w:szCs w:val="24"/>
          <w:lang w:val="pl"/>
        </w:rPr>
        <w:tab/>
      </w:r>
      <w:r w:rsidRPr="00446DC5">
        <w:rPr>
          <w:rFonts w:asciiTheme="majorHAnsi" w:hAnsiTheme="majorHAnsi" w:cstheme="majorHAnsi"/>
          <w:bCs/>
          <w:sz w:val="24"/>
          <w:szCs w:val="24"/>
          <w:lang w:val="pl"/>
        </w:rPr>
        <w:tab/>
      </w:r>
    </w:p>
    <w:p w14:paraId="32585BA5" w14:textId="2A2C1EEC" w:rsidR="007D78B2" w:rsidRPr="007D78B2" w:rsidRDefault="007D78B2" w:rsidP="009D2F77">
      <w:pPr>
        <w:pStyle w:val="Akapitzlist"/>
        <w:numPr>
          <w:ilvl w:val="0"/>
          <w:numId w:val="94"/>
        </w:numPr>
        <w:spacing w:line="271" w:lineRule="auto"/>
        <w:ind w:left="1071" w:hanging="357"/>
        <w:jc w:val="both"/>
        <w:rPr>
          <w:rFonts w:asciiTheme="majorHAnsi" w:hAnsiTheme="majorHAnsi" w:cstheme="majorHAnsi"/>
          <w:sz w:val="24"/>
          <w:szCs w:val="24"/>
          <w:lang w:val="pl"/>
        </w:rPr>
      </w:pPr>
      <w:r w:rsidRPr="007D78B2">
        <w:rPr>
          <w:rFonts w:asciiTheme="majorHAnsi" w:hAnsiTheme="majorHAnsi" w:cstheme="majorHAnsi"/>
          <w:sz w:val="24"/>
          <w:szCs w:val="24"/>
          <w:lang w:val="pl"/>
        </w:rPr>
        <w:t>Każda z ważnych ofert w danej części będzie punktowana w zakresie kryterium „</w:t>
      </w:r>
      <w:r>
        <w:rPr>
          <w:rFonts w:asciiTheme="majorHAnsi" w:hAnsiTheme="majorHAnsi" w:cstheme="majorHAnsi"/>
          <w:sz w:val="24"/>
          <w:szCs w:val="24"/>
          <w:lang w:val="pl"/>
        </w:rPr>
        <w:t>T</w:t>
      </w:r>
      <w:r w:rsidRPr="007D78B2">
        <w:rPr>
          <w:rFonts w:asciiTheme="majorHAnsi" w:hAnsiTheme="majorHAnsi" w:cstheme="majorHAnsi"/>
          <w:sz w:val="24"/>
          <w:szCs w:val="24"/>
          <w:lang w:val="pl"/>
        </w:rPr>
        <w:t xml:space="preserve">ermin dostawy” na podstawie oświadczenia zawartego w ofercie Wykonawcy </w:t>
      </w:r>
      <w:r>
        <w:rPr>
          <w:rFonts w:asciiTheme="majorHAnsi" w:hAnsiTheme="majorHAnsi" w:cstheme="majorHAnsi"/>
          <w:sz w:val="24"/>
          <w:szCs w:val="24"/>
          <w:lang w:val="pl"/>
        </w:rPr>
        <w:br/>
      </w:r>
      <w:r w:rsidRPr="007D78B2">
        <w:rPr>
          <w:rFonts w:asciiTheme="majorHAnsi" w:hAnsiTheme="majorHAnsi" w:cstheme="majorHAnsi"/>
          <w:sz w:val="24"/>
          <w:szCs w:val="24"/>
          <w:lang w:val="pl"/>
        </w:rPr>
        <w:t xml:space="preserve">o terminie dostawy przedmiotu zamówienia w danej części, wyrażonego </w:t>
      </w:r>
      <w:r w:rsidR="00FF4D38">
        <w:rPr>
          <w:rFonts w:asciiTheme="majorHAnsi" w:hAnsiTheme="majorHAnsi" w:cstheme="majorHAnsi"/>
          <w:sz w:val="24"/>
          <w:szCs w:val="24"/>
          <w:lang w:val="pl"/>
        </w:rPr>
        <w:br/>
      </w:r>
      <w:r w:rsidRPr="007D78B2">
        <w:rPr>
          <w:rFonts w:asciiTheme="majorHAnsi" w:hAnsiTheme="majorHAnsi" w:cstheme="majorHAnsi"/>
          <w:sz w:val="24"/>
          <w:szCs w:val="24"/>
          <w:lang w:val="pl"/>
        </w:rPr>
        <w:t>w</w:t>
      </w:r>
      <w:r w:rsidR="00FF4D38">
        <w:rPr>
          <w:rFonts w:asciiTheme="majorHAnsi" w:hAnsiTheme="majorHAnsi" w:cstheme="majorHAnsi"/>
          <w:sz w:val="24"/>
          <w:szCs w:val="24"/>
          <w:lang w:val="pl"/>
        </w:rPr>
        <w:t xml:space="preserve"> pełnych</w:t>
      </w:r>
      <w:r w:rsidRPr="007D78B2">
        <w:rPr>
          <w:rFonts w:asciiTheme="majorHAnsi" w:hAnsiTheme="majorHAnsi" w:cstheme="majorHAnsi"/>
          <w:sz w:val="24"/>
          <w:szCs w:val="24"/>
          <w:lang w:val="pl"/>
        </w:rPr>
        <w:t xml:space="preserve"> dniach roboczych, liczonego od dnia złożenia zamówienia przez Zamawiającego, poprzez przydzielenie odpowiedniej punktacji:</w:t>
      </w:r>
    </w:p>
    <w:p w14:paraId="310F7CE7" w14:textId="35315487" w:rsidR="007D78B2" w:rsidRPr="00B602D5" w:rsidRDefault="007D78B2" w:rsidP="009D2F77">
      <w:pPr>
        <w:pStyle w:val="Akapitzlist"/>
        <w:numPr>
          <w:ilvl w:val="0"/>
          <w:numId w:val="95"/>
        </w:numPr>
        <w:spacing w:line="271" w:lineRule="auto"/>
        <w:ind w:left="1418" w:hanging="256"/>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za termin dostawy do </w:t>
      </w:r>
      <w:r w:rsidR="00810F8B">
        <w:rPr>
          <w:rFonts w:asciiTheme="majorHAnsi" w:hAnsiTheme="majorHAnsi" w:cstheme="majorHAnsi"/>
          <w:sz w:val="24"/>
          <w:szCs w:val="24"/>
          <w:lang w:val="pl"/>
        </w:rPr>
        <w:t>2</w:t>
      </w:r>
      <w:r w:rsidRPr="00B602D5">
        <w:rPr>
          <w:rFonts w:asciiTheme="majorHAnsi" w:hAnsiTheme="majorHAnsi" w:cstheme="majorHAnsi"/>
          <w:sz w:val="24"/>
          <w:szCs w:val="24"/>
          <w:lang w:val="pl"/>
        </w:rPr>
        <w:t xml:space="preserve"> dni roboczych – otrzyma </w:t>
      </w:r>
      <w:r w:rsidR="00810F8B">
        <w:rPr>
          <w:rFonts w:asciiTheme="majorHAnsi" w:hAnsiTheme="majorHAnsi" w:cstheme="majorHAnsi"/>
          <w:sz w:val="24"/>
          <w:szCs w:val="24"/>
          <w:lang w:val="pl"/>
        </w:rPr>
        <w:t>40</w:t>
      </w:r>
      <w:r w:rsidRPr="00B602D5">
        <w:rPr>
          <w:rFonts w:asciiTheme="majorHAnsi" w:hAnsiTheme="majorHAnsi" w:cstheme="majorHAnsi"/>
          <w:sz w:val="24"/>
          <w:szCs w:val="24"/>
          <w:lang w:val="pl"/>
        </w:rPr>
        <w:t xml:space="preserve"> pkt,</w:t>
      </w:r>
    </w:p>
    <w:p w14:paraId="3A376CAF" w14:textId="1D95E8EC" w:rsidR="007D78B2" w:rsidRDefault="007D78B2" w:rsidP="009D2F77">
      <w:pPr>
        <w:pStyle w:val="Akapitzlist"/>
        <w:numPr>
          <w:ilvl w:val="0"/>
          <w:numId w:val="95"/>
        </w:numPr>
        <w:spacing w:line="271" w:lineRule="auto"/>
        <w:ind w:left="1418" w:hanging="256"/>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za termin dostawy do </w:t>
      </w:r>
      <w:r w:rsidR="00810F8B">
        <w:rPr>
          <w:rFonts w:asciiTheme="majorHAnsi" w:hAnsiTheme="majorHAnsi" w:cstheme="majorHAnsi"/>
          <w:sz w:val="24"/>
          <w:szCs w:val="24"/>
          <w:lang w:val="pl"/>
        </w:rPr>
        <w:t>3</w:t>
      </w:r>
      <w:r w:rsidRPr="00B602D5">
        <w:rPr>
          <w:rFonts w:asciiTheme="majorHAnsi" w:hAnsiTheme="majorHAnsi" w:cstheme="majorHAnsi"/>
          <w:sz w:val="24"/>
          <w:szCs w:val="24"/>
          <w:lang w:val="pl"/>
        </w:rPr>
        <w:t xml:space="preserve"> dni roboczych – otrzyma </w:t>
      </w:r>
      <w:r w:rsidR="00FF4D38">
        <w:rPr>
          <w:rFonts w:asciiTheme="majorHAnsi" w:hAnsiTheme="majorHAnsi" w:cstheme="majorHAnsi"/>
          <w:sz w:val="24"/>
          <w:szCs w:val="24"/>
          <w:lang w:val="pl"/>
        </w:rPr>
        <w:t>2</w:t>
      </w:r>
      <w:r w:rsidRPr="00B602D5">
        <w:rPr>
          <w:rFonts w:asciiTheme="majorHAnsi" w:hAnsiTheme="majorHAnsi" w:cstheme="majorHAnsi"/>
          <w:sz w:val="24"/>
          <w:szCs w:val="24"/>
          <w:lang w:val="pl"/>
        </w:rPr>
        <w:t>0 pkt</w:t>
      </w:r>
      <w:r w:rsidR="00FF4D38">
        <w:rPr>
          <w:rFonts w:asciiTheme="majorHAnsi" w:hAnsiTheme="majorHAnsi" w:cstheme="majorHAnsi"/>
          <w:sz w:val="24"/>
          <w:szCs w:val="24"/>
          <w:lang w:val="pl"/>
        </w:rPr>
        <w:t>,</w:t>
      </w:r>
    </w:p>
    <w:p w14:paraId="77C5273D" w14:textId="6FA37ADA" w:rsidR="00810F8B" w:rsidRDefault="00810F8B" w:rsidP="009D2F77">
      <w:pPr>
        <w:pStyle w:val="Akapitzlist"/>
        <w:numPr>
          <w:ilvl w:val="0"/>
          <w:numId w:val="95"/>
        </w:numPr>
        <w:spacing w:line="271" w:lineRule="auto"/>
        <w:ind w:left="1418" w:hanging="256"/>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za termin dostawy do </w:t>
      </w:r>
      <w:r>
        <w:rPr>
          <w:rFonts w:asciiTheme="majorHAnsi" w:hAnsiTheme="majorHAnsi" w:cstheme="majorHAnsi"/>
          <w:sz w:val="24"/>
          <w:szCs w:val="24"/>
          <w:lang w:val="pl"/>
        </w:rPr>
        <w:t>4</w:t>
      </w:r>
      <w:r w:rsidRPr="00B602D5">
        <w:rPr>
          <w:rFonts w:asciiTheme="majorHAnsi" w:hAnsiTheme="majorHAnsi" w:cstheme="majorHAnsi"/>
          <w:sz w:val="24"/>
          <w:szCs w:val="24"/>
          <w:lang w:val="pl"/>
        </w:rPr>
        <w:t xml:space="preserve"> dni roboczych – otrzyma </w:t>
      </w:r>
      <w:r>
        <w:rPr>
          <w:rFonts w:asciiTheme="majorHAnsi" w:hAnsiTheme="majorHAnsi" w:cstheme="majorHAnsi"/>
          <w:sz w:val="24"/>
          <w:szCs w:val="24"/>
          <w:lang w:val="pl"/>
        </w:rPr>
        <w:t>10</w:t>
      </w:r>
      <w:r w:rsidRPr="00B602D5">
        <w:rPr>
          <w:rFonts w:asciiTheme="majorHAnsi" w:hAnsiTheme="majorHAnsi" w:cstheme="majorHAnsi"/>
          <w:sz w:val="24"/>
          <w:szCs w:val="24"/>
          <w:lang w:val="pl"/>
        </w:rPr>
        <w:t xml:space="preserve"> pkt</w:t>
      </w:r>
      <w:r>
        <w:rPr>
          <w:rFonts w:asciiTheme="majorHAnsi" w:hAnsiTheme="majorHAnsi" w:cstheme="majorHAnsi"/>
          <w:sz w:val="24"/>
          <w:szCs w:val="24"/>
          <w:lang w:val="pl"/>
        </w:rPr>
        <w:t>,</w:t>
      </w:r>
    </w:p>
    <w:p w14:paraId="4381D4FB" w14:textId="7F4CFF08" w:rsidR="00810F8B" w:rsidRDefault="00810F8B" w:rsidP="009D2F77">
      <w:pPr>
        <w:pStyle w:val="Akapitzlist"/>
        <w:numPr>
          <w:ilvl w:val="0"/>
          <w:numId w:val="95"/>
        </w:numPr>
        <w:spacing w:line="271" w:lineRule="auto"/>
        <w:ind w:left="1418" w:hanging="256"/>
        <w:jc w:val="both"/>
        <w:rPr>
          <w:rFonts w:asciiTheme="majorHAnsi" w:hAnsiTheme="majorHAnsi" w:cstheme="majorHAnsi"/>
          <w:sz w:val="24"/>
          <w:szCs w:val="24"/>
          <w:lang w:val="pl"/>
        </w:rPr>
      </w:pPr>
      <w:r w:rsidRPr="00B602D5">
        <w:rPr>
          <w:rFonts w:asciiTheme="majorHAnsi" w:hAnsiTheme="majorHAnsi" w:cstheme="majorHAnsi"/>
          <w:sz w:val="24"/>
          <w:szCs w:val="24"/>
          <w:lang w:val="pl"/>
        </w:rPr>
        <w:lastRenderedPageBreak/>
        <w:t xml:space="preserve">za termin dostawy do </w:t>
      </w:r>
      <w:r>
        <w:rPr>
          <w:rFonts w:asciiTheme="majorHAnsi" w:hAnsiTheme="majorHAnsi" w:cstheme="majorHAnsi"/>
          <w:sz w:val="24"/>
          <w:szCs w:val="24"/>
          <w:lang w:val="pl"/>
        </w:rPr>
        <w:t>5</w:t>
      </w:r>
      <w:r w:rsidRPr="00B602D5">
        <w:rPr>
          <w:rFonts w:asciiTheme="majorHAnsi" w:hAnsiTheme="majorHAnsi" w:cstheme="majorHAnsi"/>
          <w:sz w:val="24"/>
          <w:szCs w:val="24"/>
          <w:lang w:val="pl"/>
        </w:rPr>
        <w:t xml:space="preserve"> dni roboczych – otrzyma </w:t>
      </w:r>
      <w:r>
        <w:rPr>
          <w:rFonts w:asciiTheme="majorHAnsi" w:hAnsiTheme="majorHAnsi" w:cstheme="majorHAnsi"/>
          <w:sz w:val="24"/>
          <w:szCs w:val="24"/>
          <w:lang w:val="pl"/>
        </w:rPr>
        <w:t>0</w:t>
      </w:r>
      <w:r w:rsidRPr="00B602D5">
        <w:rPr>
          <w:rFonts w:asciiTheme="majorHAnsi" w:hAnsiTheme="majorHAnsi" w:cstheme="majorHAnsi"/>
          <w:sz w:val="24"/>
          <w:szCs w:val="24"/>
          <w:lang w:val="pl"/>
        </w:rPr>
        <w:t xml:space="preserve"> pkt</w:t>
      </w:r>
      <w:r>
        <w:rPr>
          <w:rFonts w:asciiTheme="majorHAnsi" w:hAnsiTheme="majorHAnsi" w:cstheme="majorHAnsi"/>
          <w:sz w:val="24"/>
          <w:szCs w:val="24"/>
          <w:lang w:val="pl"/>
        </w:rPr>
        <w:t>,</w:t>
      </w:r>
    </w:p>
    <w:p w14:paraId="7B5139FB" w14:textId="0DD9C339" w:rsidR="007D78B2" w:rsidRPr="00B602D5" w:rsidRDefault="007D78B2" w:rsidP="009D2F77">
      <w:pPr>
        <w:pStyle w:val="Akapitzlist"/>
        <w:numPr>
          <w:ilvl w:val="0"/>
          <w:numId w:val="94"/>
        </w:numPr>
        <w:spacing w:line="271" w:lineRule="auto"/>
        <w:ind w:left="1071" w:hanging="357"/>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Zamawiający odrzuci ofertę w </w:t>
      </w:r>
      <w:r w:rsidR="00446DC5" w:rsidRPr="00B602D5">
        <w:rPr>
          <w:rFonts w:asciiTheme="majorHAnsi" w:hAnsiTheme="majorHAnsi" w:cstheme="majorHAnsi"/>
          <w:sz w:val="24"/>
          <w:szCs w:val="24"/>
          <w:lang w:val="pl"/>
        </w:rPr>
        <w:t>przypadku,</w:t>
      </w:r>
      <w:r w:rsidRPr="00B602D5">
        <w:rPr>
          <w:rFonts w:asciiTheme="majorHAnsi" w:hAnsiTheme="majorHAnsi" w:cstheme="majorHAnsi"/>
          <w:sz w:val="24"/>
          <w:szCs w:val="24"/>
          <w:lang w:val="pl"/>
        </w:rPr>
        <w:t xml:space="preserve"> gdy Wykonawca określi termin dostawy powyżej </w:t>
      </w:r>
      <w:r w:rsidR="0036026E">
        <w:rPr>
          <w:rFonts w:asciiTheme="majorHAnsi" w:hAnsiTheme="majorHAnsi" w:cstheme="majorHAnsi"/>
          <w:sz w:val="24"/>
          <w:szCs w:val="24"/>
          <w:lang w:val="pl"/>
        </w:rPr>
        <w:t>5</w:t>
      </w:r>
      <w:r w:rsidRPr="00B602D5">
        <w:rPr>
          <w:rFonts w:asciiTheme="majorHAnsi" w:hAnsiTheme="majorHAnsi" w:cstheme="majorHAnsi"/>
          <w:sz w:val="24"/>
          <w:szCs w:val="24"/>
          <w:lang w:val="pl"/>
        </w:rPr>
        <w:t xml:space="preserve"> dni roboczych.</w:t>
      </w:r>
    </w:p>
    <w:p w14:paraId="762A4C2A" w14:textId="3E2978A1" w:rsidR="007D78B2" w:rsidRPr="00B602D5" w:rsidRDefault="007D78B2" w:rsidP="009D2F77">
      <w:pPr>
        <w:pStyle w:val="Akapitzlist"/>
        <w:numPr>
          <w:ilvl w:val="0"/>
          <w:numId w:val="94"/>
        </w:numPr>
        <w:spacing w:line="271" w:lineRule="auto"/>
        <w:ind w:left="1071" w:hanging="357"/>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W przypadku gdy Wykonawca nie określi terminu dostawy Zamawiający przyjmie termin dostawy do </w:t>
      </w:r>
      <w:r w:rsidR="0036026E">
        <w:rPr>
          <w:rFonts w:asciiTheme="majorHAnsi" w:hAnsiTheme="majorHAnsi" w:cstheme="majorHAnsi"/>
          <w:sz w:val="24"/>
          <w:szCs w:val="24"/>
          <w:lang w:val="pl"/>
        </w:rPr>
        <w:t>5</w:t>
      </w:r>
      <w:r w:rsidRPr="00B602D5">
        <w:rPr>
          <w:rFonts w:asciiTheme="majorHAnsi" w:hAnsiTheme="majorHAnsi" w:cstheme="majorHAnsi"/>
          <w:sz w:val="24"/>
          <w:szCs w:val="24"/>
          <w:lang w:val="pl"/>
        </w:rPr>
        <w:t xml:space="preserve"> dni roboczych.</w:t>
      </w:r>
    </w:p>
    <w:p w14:paraId="01EAFEC2" w14:textId="1C24D993" w:rsidR="007D78B2" w:rsidRPr="00B602D5" w:rsidRDefault="007D78B2" w:rsidP="009D2F77">
      <w:pPr>
        <w:pStyle w:val="Akapitzlist"/>
        <w:numPr>
          <w:ilvl w:val="0"/>
          <w:numId w:val="94"/>
        </w:numPr>
        <w:spacing w:line="271" w:lineRule="auto"/>
        <w:ind w:left="1071" w:hanging="357"/>
        <w:jc w:val="both"/>
        <w:rPr>
          <w:rFonts w:asciiTheme="majorHAnsi" w:hAnsiTheme="majorHAnsi" w:cstheme="majorHAnsi"/>
          <w:sz w:val="24"/>
          <w:szCs w:val="24"/>
          <w:lang w:val="pl"/>
        </w:rPr>
      </w:pPr>
      <w:r w:rsidRPr="00B602D5">
        <w:rPr>
          <w:rFonts w:asciiTheme="majorHAnsi" w:hAnsiTheme="majorHAnsi" w:cstheme="majorHAnsi"/>
          <w:sz w:val="24"/>
          <w:szCs w:val="24"/>
          <w:lang w:val="pl"/>
        </w:rPr>
        <w:t xml:space="preserve">Przez dni robocze rozumie się dni od poniedziałku do piątku, z wyłączeniem </w:t>
      </w:r>
      <w:r w:rsidR="006D3322">
        <w:rPr>
          <w:rFonts w:asciiTheme="majorHAnsi" w:hAnsiTheme="majorHAnsi" w:cstheme="majorHAnsi"/>
          <w:sz w:val="24"/>
          <w:szCs w:val="24"/>
          <w:lang w:val="pl"/>
        </w:rPr>
        <w:t xml:space="preserve">sobót i </w:t>
      </w:r>
      <w:r w:rsidRPr="00B602D5">
        <w:rPr>
          <w:rFonts w:asciiTheme="majorHAnsi" w:hAnsiTheme="majorHAnsi" w:cstheme="majorHAnsi"/>
          <w:sz w:val="24"/>
          <w:szCs w:val="24"/>
          <w:lang w:val="pl"/>
        </w:rPr>
        <w:t>dni ustawowo wolnych od pracy.</w:t>
      </w:r>
    </w:p>
    <w:p w14:paraId="3DEE2606" w14:textId="2C78162B" w:rsidR="00EF2E0D" w:rsidRPr="00B10B8B" w:rsidRDefault="00EF2E0D" w:rsidP="009D2F77">
      <w:pPr>
        <w:pStyle w:val="Akapitzlist"/>
        <w:numPr>
          <w:ilvl w:val="0"/>
          <w:numId w:val="79"/>
        </w:numPr>
        <w:ind w:left="357" w:hanging="357"/>
        <w:rPr>
          <w:rFonts w:asciiTheme="majorHAnsi" w:eastAsia="Times New Roman" w:hAnsiTheme="majorHAnsi" w:cstheme="majorHAnsi"/>
          <w:b/>
          <w:sz w:val="24"/>
          <w:szCs w:val="24"/>
        </w:rPr>
      </w:pPr>
      <w:r w:rsidRPr="00B10B8B">
        <w:rPr>
          <w:rFonts w:asciiTheme="majorHAnsi" w:eastAsia="Times New Roman" w:hAnsiTheme="majorHAnsi" w:cstheme="majorHAnsi"/>
          <w:b/>
          <w:sz w:val="24"/>
          <w:szCs w:val="24"/>
        </w:rPr>
        <w:t>Ocena końcowa oferty</w:t>
      </w:r>
      <w:r w:rsidR="001C72D8">
        <w:rPr>
          <w:rFonts w:asciiTheme="majorHAnsi" w:eastAsia="Times New Roman" w:hAnsiTheme="majorHAnsi" w:cstheme="majorHAnsi"/>
          <w:b/>
          <w:sz w:val="24"/>
          <w:szCs w:val="24"/>
        </w:rPr>
        <w:t>:</w:t>
      </w:r>
    </w:p>
    <w:p w14:paraId="74359642" w14:textId="24B92F07" w:rsidR="00EF2E0D" w:rsidRPr="001C72D8" w:rsidRDefault="00EF2E0D" w:rsidP="009D2F77">
      <w:pPr>
        <w:pStyle w:val="Akapitzlist"/>
        <w:numPr>
          <w:ilvl w:val="0"/>
          <w:numId w:val="82"/>
        </w:numPr>
        <w:spacing w:line="271" w:lineRule="auto"/>
        <w:ind w:left="714" w:hanging="357"/>
        <w:jc w:val="both"/>
        <w:rPr>
          <w:rFonts w:asciiTheme="majorHAnsi" w:eastAsia="Times New Roman" w:hAnsiTheme="majorHAnsi" w:cstheme="majorHAnsi"/>
          <w:sz w:val="24"/>
          <w:szCs w:val="24"/>
        </w:rPr>
      </w:pPr>
      <w:r w:rsidRPr="001C72D8">
        <w:rPr>
          <w:rFonts w:asciiTheme="majorHAnsi" w:eastAsia="Times New Roman" w:hAnsiTheme="majorHAnsi" w:cstheme="majorHAnsi"/>
          <w:sz w:val="24"/>
          <w:szCs w:val="24"/>
        </w:rPr>
        <w:t>Suma punktów uzyskanych przez Wykonawcę za w</w:t>
      </w:r>
      <w:r w:rsidR="001C72D8">
        <w:rPr>
          <w:rFonts w:asciiTheme="majorHAnsi" w:eastAsia="Times New Roman" w:hAnsiTheme="majorHAnsi" w:cstheme="majorHAnsi"/>
          <w:sz w:val="24"/>
          <w:szCs w:val="24"/>
        </w:rPr>
        <w:t>w. kryteria</w:t>
      </w:r>
      <w:r w:rsidRPr="001C72D8">
        <w:rPr>
          <w:rFonts w:asciiTheme="majorHAnsi" w:eastAsia="Times New Roman" w:hAnsiTheme="majorHAnsi" w:cstheme="majorHAnsi"/>
          <w:sz w:val="24"/>
          <w:szCs w:val="24"/>
        </w:rPr>
        <w:t xml:space="preserve"> stanowić będzie ocenę końcową oferty.</w:t>
      </w:r>
    </w:p>
    <w:p w14:paraId="46D25943" w14:textId="7CAB5402" w:rsidR="00EF2E0D" w:rsidRPr="00B10B8B" w:rsidRDefault="00EF2E0D" w:rsidP="009D2F77">
      <w:pPr>
        <w:pStyle w:val="Akapitzlist"/>
        <w:numPr>
          <w:ilvl w:val="0"/>
          <w:numId w:val="82"/>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Punktacja przyznawana ofertom w poszczególnych kryteriach będzie liczona </w:t>
      </w:r>
      <w:r w:rsidRPr="00B10B8B">
        <w:rPr>
          <w:rFonts w:asciiTheme="majorHAnsi" w:eastAsia="Times New Roman" w:hAnsiTheme="majorHAnsi" w:cstheme="majorHAnsi"/>
          <w:sz w:val="24"/>
          <w:szCs w:val="24"/>
        </w:rPr>
        <w:br/>
        <w:t>z dokładnością do dwóch miejsc po przecinku.</w:t>
      </w:r>
    </w:p>
    <w:p w14:paraId="0EB73FC7" w14:textId="16D500D5" w:rsidR="00EF2E0D" w:rsidRPr="00B10B8B" w:rsidRDefault="00EF2E0D" w:rsidP="009D2F77">
      <w:pPr>
        <w:pStyle w:val="Akapitzlist"/>
        <w:numPr>
          <w:ilvl w:val="0"/>
          <w:numId w:val="82"/>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Za najkorzystniejszą ofertę zostanie uznana oferta, która uzyskała najwyższą ilość punktów w ocenianych kryteriach, spośród ofert niepodlegających odrzuceniu.</w:t>
      </w:r>
    </w:p>
    <w:p w14:paraId="06AA4FE5" w14:textId="6929F5EA" w:rsidR="00EF2E0D" w:rsidRPr="001C72D8" w:rsidRDefault="00EF2E0D" w:rsidP="009D2F77">
      <w:pPr>
        <w:pStyle w:val="Akapitzlist"/>
        <w:numPr>
          <w:ilvl w:val="0"/>
          <w:numId w:val="79"/>
        </w:numPr>
        <w:spacing w:line="271" w:lineRule="auto"/>
        <w:ind w:left="357" w:hanging="357"/>
        <w:jc w:val="both"/>
        <w:rPr>
          <w:rFonts w:asciiTheme="majorHAnsi" w:hAnsiTheme="majorHAnsi" w:cstheme="majorHAnsi"/>
        </w:rPr>
      </w:pPr>
      <w:r w:rsidRPr="001C72D8">
        <w:rPr>
          <w:rFonts w:asciiTheme="majorHAnsi" w:eastAsia="Times New Roman" w:hAnsiTheme="majorHAnsi" w:cstheme="majorHAnsi"/>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CF19017" w14:textId="77777777" w:rsidR="002C356E" w:rsidRPr="00B53C2D" w:rsidRDefault="00FA77C1" w:rsidP="001C72D8">
      <w:pPr>
        <w:pStyle w:val="Nagwek2"/>
        <w:spacing w:before="240" w:after="240" w:line="271" w:lineRule="auto"/>
        <w:jc w:val="both"/>
        <w:rPr>
          <w:rFonts w:asciiTheme="majorHAnsi" w:hAnsiTheme="majorHAnsi" w:cstheme="majorHAnsi"/>
        </w:rPr>
      </w:pPr>
      <w:bookmarkStart w:id="33" w:name="_Toc85023485"/>
      <w:r w:rsidRPr="00B53C2D">
        <w:rPr>
          <w:rFonts w:asciiTheme="majorHAnsi" w:hAnsiTheme="majorHAnsi" w:cstheme="majorHAnsi"/>
        </w:rPr>
        <w:t>XXI. Informacje o formalnościach, jakie powinny być dopełnione po wyborze oferty w celu zawarcia umowy</w:t>
      </w:r>
      <w:bookmarkEnd w:id="33"/>
    </w:p>
    <w:p w14:paraId="7A317454"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B10B8B">
        <w:rPr>
          <w:rFonts w:asciiTheme="majorHAnsi" w:hAnsiTheme="majorHAnsi" w:cstheme="majorHAnsi"/>
          <w:sz w:val="24"/>
          <w:szCs w:val="24"/>
        </w:rPr>
        <w:t xml:space="preserve"> </w:t>
      </w:r>
      <w:r w:rsidRPr="00B10B8B">
        <w:rPr>
          <w:rFonts w:asciiTheme="majorHAnsi" w:hAnsiTheme="majorHAnsi" w:cstheme="majorHAnsi"/>
          <w:sz w:val="24"/>
          <w:szCs w:val="24"/>
        </w:rPr>
        <w:t>podstawowym złożono tylko jedną ofertę.</w:t>
      </w:r>
    </w:p>
    <w:p w14:paraId="40130C73" w14:textId="0C23F50B"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przypadku wyboru oferty złożonej przez Wykonawców wspólnie ubiegających się </w:t>
      </w:r>
      <w:r w:rsidR="00B13EBA" w:rsidRPr="00B10B8B">
        <w:rPr>
          <w:rFonts w:asciiTheme="majorHAnsi" w:hAnsiTheme="majorHAnsi" w:cstheme="majorHAnsi"/>
          <w:sz w:val="24"/>
          <w:szCs w:val="24"/>
        </w:rPr>
        <w:br/>
      </w:r>
      <w:r w:rsidRPr="00B10B8B">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35D16C72"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będzie zobowiązany do podpisania umowy w miejscu i terminie wskazanym przez Zamawiającego.</w:t>
      </w:r>
    </w:p>
    <w:p w14:paraId="3E3A34FF" w14:textId="4F3A9312" w:rsidR="006F3F0C" w:rsidRPr="00B10B8B" w:rsidRDefault="006F3F0C" w:rsidP="001C72D8">
      <w:pPr>
        <w:numPr>
          <w:ilvl w:val="0"/>
          <w:numId w:val="5"/>
        </w:numPr>
        <w:spacing w:line="271" w:lineRule="auto"/>
        <w:ind w:left="357" w:hanging="357"/>
        <w:jc w:val="both"/>
        <w:rPr>
          <w:rFonts w:asciiTheme="majorHAnsi" w:hAnsiTheme="majorHAnsi" w:cstheme="majorHAnsi"/>
          <w:sz w:val="24"/>
          <w:szCs w:val="24"/>
        </w:rPr>
      </w:pPr>
      <w:r w:rsidRPr="001C72D8">
        <w:rPr>
          <w:rFonts w:asciiTheme="majorHAnsi" w:hAnsiTheme="majorHAnsi" w:cstheme="majorHAnsi"/>
          <w:sz w:val="24"/>
          <w:szCs w:val="24"/>
        </w:rPr>
        <w:t>Jeżeli</w:t>
      </w:r>
      <w:r w:rsidRPr="00B10B8B">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FD3572" w:rsidRDefault="00FA77C1" w:rsidP="001C72D8">
      <w:pPr>
        <w:pStyle w:val="Nagwek2"/>
        <w:spacing w:before="240" w:after="240" w:line="271" w:lineRule="auto"/>
        <w:jc w:val="both"/>
        <w:rPr>
          <w:rFonts w:asciiTheme="majorHAnsi" w:hAnsiTheme="majorHAnsi" w:cstheme="majorHAnsi"/>
        </w:rPr>
      </w:pPr>
      <w:bookmarkStart w:id="34" w:name="_Toc85023486"/>
      <w:r w:rsidRPr="00FD3572">
        <w:rPr>
          <w:rFonts w:asciiTheme="majorHAnsi" w:hAnsiTheme="majorHAnsi" w:cstheme="majorHAnsi"/>
        </w:rPr>
        <w:lastRenderedPageBreak/>
        <w:t>XXII. Wymagania dotyczące zabezpieczenia należytego wykonania umowy</w:t>
      </w:r>
      <w:bookmarkEnd w:id="34"/>
    </w:p>
    <w:p w14:paraId="2DB045B2" w14:textId="78C95726" w:rsidR="00872B5F" w:rsidRPr="00B10B8B" w:rsidRDefault="00872B5F" w:rsidP="00B51F60">
      <w:pPr>
        <w:autoSpaceDE w:val="0"/>
        <w:autoSpaceDN w:val="0"/>
        <w:adjustRightInd w:val="0"/>
        <w:spacing w:line="271" w:lineRule="auto"/>
        <w:ind w:left="284" w:hanging="284"/>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005A012C" w:rsidRPr="00B10B8B">
        <w:rPr>
          <w:rFonts w:asciiTheme="majorHAnsi" w:hAnsiTheme="majorHAnsi" w:cstheme="majorHAnsi"/>
          <w:sz w:val="24"/>
          <w:szCs w:val="24"/>
        </w:rPr>
        <w:t xml:space="preserve">nie </w:t>
      </w:r>
      <w:r w:rsidRPr="00B10B8B">
        <w:rPr>
          <w:rFonts w:asciiTheme="majorHAnsi" w:hAnsiTheme="majorHAnsi" w:cstheme="majorHAnsi"/>
          <w:sz w:val="24"/>
          <w:szCs w:val="24"/>
        </w:rPr>
        <w:t xml:space="preserve">wymaga wniesienia zabezpieczenia należytego wykonania umowy. </w:t>
      </w:r>
    </w:p>
    <w:p w14:paraId="2D3C889D"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5" w:name="_Toc85023487"/>
      <w:r w:rsidRPr="00FD3572">
        <w:rPr>
          <w:rFonts w:asciiTheme="majorHAnsi" w:hAnsiTheme="majorHAnsi" w:cstheme="majorHAnsi"/>
        </w:rPr>
        <w:t xml:space="preserve">XXIII. </w:t>
      </w:r>
      <w:r w:rsidR="00291A18" w:rsidRPr="00FD3572">
        <w:rPr>
          <w:rFonts w:asciiTheme="majorHAnsi" w:hAnsiTheme="majorHAnsi" w:cstheme="majorHAnsi"/>
          <w:noProof/>
          <w:color w:val="000000"/>
        </w:rPr>
        <w:t xml:space="preserve">Projektowane postanowienia umowy w sprawie zamówienia publicznego, które zostaną wprowadzone do umowy w sprawie </w:t>
      </w:r>
      <w:r w:rsidR="00291A18" w:rsidRPr="00BD7D70">
        <w:rPr>
          <w:rFonts w:asciiTheme="majorHAnsi" w:hAnsiTheme="majorHAnsi" w:cstheme="majorHAnsi"/>
          <w:noProof/>
          <w:color w:val="000000"/>
        </w:rPr>
        <w:t>zamówienia publicznego</w:t>
      </w:r>
      <w:bookmarkEnd w:id="35"/>
      <w:r w:rsidRPr="00FD3572">
        <w:rPr>
          <w:rFonts w:asciiTheme="majorHAnsi" w:hAnsiTheme="majorHAnsi" w:cstheme="majorHAnsi"/>
        </w:rPr>
        <w:t xml:space="preserve"> </w:t>
      </w:r>
    </w:p>
    <w:p w14:paraId="5EE1ADBE" w14:textId="647A70A9"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 xml:space="preserve">Wybrany Wykonawca jest zobowiązany do zawarcia umowy w sprawie zamówienia publicznego na warunkach określonych w </w:t>
      </w:r>
      <w:r w:rsidR="00626DCA" w:rsidRPr="00626DCA">
        <w:rPr>
          <w:rFonts w:asciiTheme="majorHAnsi" w:hAnsiTheme="majorHAnsi" w:cstheme="majorHAnsi"/>
          <w:b/>
          <w:bCs/>
          <w:sz w:val="24"/>
          <w:szCs w:val="24"/>
          <w:lang w:val="pl"/>
        </w:rPr>
        <w:t>p</w:t>
      </w:r>
      <w:r w:rsidRPr="00B10B8B">
        <w:rPr>
          <w:rFonts w:asciiTheme="majorHAnsi" w:hAnsiTheme="majorHAnsi" w:cstheme="majorHAnsi"/>
          <w:b/>
          <w:bCs/>
          <w:sz w:val="24"/>
          <w:szCs w:val="24"/>
          <w:lang w:val="pl"/>
        </w:rPr>
        <w:t>rojektowanych postanowieniach umowy</w:t>
      </w:r>
      <w:r w:rsidRPr="00B10B8B">
        <w:rPr>
          <w:rFonts w:asciiTheme="majorHAnsi" w:hAnsiTheme="majorHAnsi" w:cstheme="majorHAnsi"/>
          <w:sz w:val="24"/>
          <w:szCs w:val="24"/>
          <w:lang w:val="pl"/>
        </w:rPr>
        <w:t xml:space="preserve">, stanowiących </w:t>
      </w:r>
      <w:r w:rsidR="001C2BB4" w:rsidRPr="001C2BB4">
        <w:rPr>
          <w:rFonts w:asciiTheme="majorHAnsi" w:hAnsiTheme="majorHAnsi" w:cstheme="majorHAnsi"/>
          <w:sz w:val="24"/>
          <w:szCs w:val="24"/>
          <w:lang w:val="pl"/>
        </w:rPr>
        <w:t>z</w:t>
      </w:r>
      <w:r w:rsidRPr="001C2BB4">
        <w:rPr>
          <w:rFonts w:asciiTheme="majorHAnsi" w:hAnsiTheme="majorHAnsi" w:cstheme="majorHAnsi"/>
          <w:sz w:val="24"/>
          <w:szCs w:val="24"/>
          <w:lang w:val="pl"/>
        </w:rPr>
        <w:t>ałącznik nr 4 do SWZ.</w:t>
      </w:r>
    </w:p>
    <w:p w14:paraId="12D32D4A" w14:textId="77777777"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Zakres świadczenia Wykonawcy wynikający z umowy jest tożsamy z jego zobowiązaniem zawartym w ofercie.</w:t>
      </w:r>
    </w:p>
    <w:p w14:paraId="4A7D2C80" w14:textId="01001896"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 xml:space="preserve">Zamawiający przewiduje możliwość zmiany zawartej umowy w stosunku do treści wybranej oferty w zakresie uregulowanym w art. 454-455 PZP oraz wskazanym </w:t>
      </w:r>
      <w:r w:rsidR="001C72D8">
        <w:rPr>
          <w:rFonts w:asciiTheme="majorHAnsi" w:hAnsiTheme="majorHAnsi" w:cstheme="majorHAnsi"/>
          <w:sz w:val="24"/>
          <w:szCs w:val="24"/>
          <w:lang w:val="pl"/>
        </w:rPr>
        <w:br/>
      </w:r>
      <w:r w:rsidRPr="00B10B8B">
        <w:rPr>
          <w:rFonts w:asciiTheme="majorHAnsi" w:hAnsiTheme="majorHAnsi" w:cstheme="majorHAnsi"/>
          <w:sz w:val="24"/>
          <w:szCs w:val="24"/>
          <w:lang w:val="pl"/>
        </w:rPr>
        <w:t xml:space="preserve">w projektowanych postanowieniach umowy, stanowiących </w:t>
      </w:r>
      <w:r w:rsidR="001C2BB4" w:rsidRPr="006B1D13">
        <w:rPr>
          <w:rFonts w:asciiTheme="majorHAnsi" w:hAnsiTheme="majorHAnsi" w:cstheme="majorHAnsi"/>
          <w:b/>
          <w:sz w:val="24"/>
          <w:szCs w:val="24"/>
          <w:lang w:val="pl"/>
        </w:rPr>
        <w:t>z</w:t>
      </w:r>
      <w:r w:rsidRPr="006B1D13">
        <w:rPr>
          <w:rFonts w:asciiTheme="majorHAnsi" w:hAnsiTheme="majorHAnsi" w:cstheme="majorHAnsi"/>
          <w:b/>
          <w:sz w:val="24"/>
          <w:szCs w:val="24"/>
          <w:lang w:val="pl"/>
        </w:rPr>
        <w:t>ałącznik nr 4</w:t>
      </w:r>
      <w:r w:rsidRPr="001C2BB4">
        <w:rPr>
          <w:rFonts w:asciiTheme="majorHAnsi" w:hAnsiTheme="majorHAnsi" w:cstheme="majorHAnsi"/>
          <w:bCs/>
          <w:sz w:val="24"/>
          <w:szCs w:val="24"/>
          <w:lang w:val="pl"/>
        </w:rPr>
        <w:t xml:space="preserve"> do SWZ.</w:t>
      </w:r>
    </w:p>
    <w:p w14:paraId="4E9CFF62" w14:textId="0E310497" w:rsidR="002C356E" w:rsidRPr="006A309D" w:rsidRDefault="005825FB" w:rsidP="001C72D8">
      <w:pPr>
        <w:numPr>
          <w:ilvl w:val="3"/>
          <w:numId w:val="1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lang w:val="pl"/>
        </w:rPr>
        <w:t>Zmiana umowy wymaga dla swej ważności, pod rygorem nieważności, zachowania formy pisemnej.</w:t>
      </w:r>
    </w:p>
    <w:p w14:paraId="77FE3F78"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6" w:name="_Toc85023488"/>
      <w:r w:rsidRPr="00FD3572">
        <w:rPr>
          <w:rFonts w:asciiTheme="majorHAnsi" w:hAnsiTheme="majorHAnsi" w:cstheme="majorHAnsi"/>
        </w:rPr>
        <w:t>XIV. Pouczenie o środkach ochrony prawnej przysługujących Wykonawcy</w:t>
      </w:r>
      <w:bookmarkEnd w:id="36"/>
    </w:p>
    <w:p w14:paraId="6FD5DBDF" w14:textId="36F4B2F0"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6D7081"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7A60EED2" w14:textId="5A7C69D5"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3B6F562"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przysługuje na:</w:t>
      </w:r>
    </w:p>
    <w:p w14:paraId="4CF09D9F" w14:textId="7EE45F53" w:rsidR="002C356E" w:rsidRPr="001C72D8" w:rsidRDefault="00FA77C1" w:rsidP="009D2F77">
      <w:pPr>
        <w:pStyle w:val="Akapitzlist"/>
        <w:numPr>
          <w:ilvl w:val="0"/>
          <w:numId w:val="83"/>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 xml:space="preserve">niezgodną z przepisami ustawy czynność Zamawiającego, podjętą w postępowaniu </w:t>
      </w:r>
      <w:r w:rsidR="009A7E7D" w:rsidRPr="001C72D8">
        <w:rPr>
          <w:rFonts w:asciiTheme="majorHAnsi" w:hAnsiTheme="majorHAnsi" w:cstheme="majorHAnsi"/>
          <w:sz w:val="24"/>
          <w:szCs w:val="24"/>
        </w:rPr>
        <w:br/>
      </w:r>
      <w:r w:rsidRPr="001C72D8">
        <w:rPr>
          <w:rFonts w:asciiTheme="majorHAnsi" w:hAnsiTheme="majorHAnsi" w:cstheme="majorHAnsi"/>
          <w:sz w:val="24"/>
          <w:szCs w:val="24"/>
        </w:rPr>
        <w:t>o udzielenie zamówienia, w tym na projektowane postanowienie umowy;</w:t>
      </w:r>
    </w:p>
    <w:p w14:paraId="45DBC1B1" w14:textId="53E607B8" w:rsidR="002C356E" w:rsidRPr="00B10B8B" w:rsidRDefault="00FA77C1" w:rsidP="009D2F77">
      <w:pPr>
        <w:pStyle w:val="Akapitzlist"/>
        <w:numPr>
          <w:ilvl w:val="0"/>
          <w:numId w:val="83"/>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zaniechanie czynności w postępowaniu o udzielenie zamówienia do której zamawiający był obowiązany na podstawie ustawy;</w:t>
      </w:r>
    </w:p>
    <w:p w14:paraId="1AA2707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Odwołanie wobec treści ogłoszenia lub treści SWZ wnosi się w terminie 5 dni od dnia zamieszczenia ogłoszenia w Biuletynie Zamówień Publicznych lub treści SWZ na stronie internetowej.</w:t>
      </w:r>
    </w:p>
    <w:p w14:paraId="7B2C7A9D"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w terminie:</w:t>
      </w:r>
    </w:p>
    <w:p w14:paraId="7468DB08" w14:textId="6E302F5E" w:rsidR="002C356E" w:rsidRPr="001C72D8" w:rsidRDefault="00FA77C1" w:rsidP="009D2F77">
      <w:pPr>
        <w:pStyle w:val="Akapitzlist"/>
        <w:numPr>
          <w:ilvl w:val="0"/>
          <w:numId w:val="84"/>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75A7C7CD" w14:textId="5CCCC404" w:rsidR="002C356E" w:rsidRPr="00B10B8B" w:rsidRDefault="00FA77C1" w:rsidP="009D2F77">
      <w:pPr>
        <w:pStyle w:val="Akapitzlist"/>
        <w:numPr>
          <w:ilvl w:val="0"/>
          <w:numId w:val="84"/>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10 dni od dnia przekazania informacji o czynności zamawiającego stanowiącej podstawę jego wniesienia, jeżeli informacja została przekazana w sposób inny niż określony w pkt 1.</w:t>
      </w:r>
    </w:p>
    <w:p w14:paraId="40A8F417" w14:textId="71F4EB1D"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22EC">
        <w:rPr>
          <w:rFonts w:asciiTheme="majorHAnsi" w:hAnsiTheme="majorHAnsi" w:cstheme="majorHAnsi"/>
          <w:sz w:val="24"/>
          <w:szCs w:val="24"/>
        </w:rPr>
        <w:t>.</w:t>
      </w:r>
    </w:p>
    <w:p w14:paraId="2CA8F07F"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681EFF51"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Skargę wnosi się do Sądu Okręgowego w Warszawie - sądu zamówień publicznych, zwanego dalej "sądem zamówień publicznych".</w:t>
      </w:r>
    </w:p>
    <w:p w14:paraId="0F883D64"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Prezes Izby przekazuje skargę wraz z aktami postępowania odwoławczego do sądu zamówień publicznych w terminie 7 dni od dnia jej otrzymania.</w:t>
      </w:r>
    </w:p>
    <w:p w14:paraId="5BBC16EB" w14:textId="77777777" w:rsidR="002C356E" w:rsidRPr="00016E21" w:rsidRDefault="00FA77C1" w:rsidP="001C72D8">
      <w:pPr>
        <w:pStyle w:val="Nagwek2"/>
        <w:spacing w:before="240" w:after="240" w:line="271" w:lineRule="auto"/>
        <w:jc w:val="both"/>
        <w:rPr>
          <w:rFonts w:asciiTheme="majorHAnsi" w:hAnsiTheme="majorHAnsi" w:cstheme="majorHAnsi"/>
        </w:rPr>
      </w:pPr>
      <w:bookmarkStart w:id="37" w:name="_Toc85023489"/>
      <w:r w:rsidRPr="00016E21">
        <w:rPr>
          <w:rFonts w:asciiTheme="majorHAnsi" w:hAnsiTheme="majorHAnsi" w:cstheme="majorHAnsi"/>
        </w:rPr>
        <w:t>XXV. Spis załączników</w:t>
      </w:r>
      <w:bookmarkEnd w:id="37"/>
    </w:p>
    <w:p w14:paraId="5FE47947" w14:textId="4204E861" w:rsidR="00660EE2" w:rsidRPr="00B602D5" w:rsidRDefault="00626DCA"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1 do SWZ – </w:t>
      </w:r>
      <w:r w:rsidR="00660EE2" w:rsidRPr="00B602D5">
        <w:rPr>
          <w:rFonts w:asciiTheme="majorHAnsi" w:hAnsiTheme="majorHAnsi" w:cstheme="majorHAnsi"/>
          <w:sz w:val="24"/>
          <w:szCs w:val="24"/>
        </w:rPr>
        <w:t>Formularz oferty</w:t>
      </w:r>
      <w:r>
        <w:rPr>
          <w:rFonts w:asciiTheme="majorHAnsi" w:hAnsiTheme="majorHAnsi" w:cstheme="majorHAnsi"/>
          <w:sz w:val="24"/>
          <w:szCs w:val="24"/>
        </w:rPr>
        <w:t>.</w:t>
      </w:r>
      <w:r w:rsidR="00660EE2" w:rsidRPr="00B602D5">
        <w:rPr>
          <w:rFonts w:asciiTheme="majorHAnsi" w:hAnsiTheme="majorHAnsi" w:cstheme="majorHAnsi"/>
          <w:sz w:val="24"/>
          <w:szCs w:val="24"/>
        </w:rPr>
        <w:t xml:space="preserve"> </w:t>
      </w:r>
    </w:p>
    <w:p w14:paraId="5B0D90C0" w14:textId="4BC821C2" w:rsidR="00660EE2" w:rsidRPr="00B602D5" w:rsidRDefault="00626DCA"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00660EE2" w:rsidRPr="00B602D5">
        <w:rPr>
          <w:rFonts w:asciiTheme="majorHAnsi" w:hAnsiTheme="majorHAnsi" w:cstheme="majorHAnsi"/>
          <w:sz w:val="24"/>
          <w:szCs w:val="24"/>
        </w:rPr>
        <w:t>ałącznik nr 2 do  SWZ</w:t>
      </w:r>
      <w:r>
        <w:rPr>
          <w:rFonts w:asciiTheme="majorHAnsi" w:hAnsiTheme="majorHAnsi" w:cstheme="majorHAnsi"/>
          <w:sz w:val="24"/>
          <w:szCs w:val="24"/>
        </w:rPr>
        <w:t xml:space="preserve"> – </w:t>
      </w:r>
      <w:r w:rsidRPr="00B602D5">
        <w:rPr>
          <w:rFonts w:asciiTheme="majorHAnsi" w:hAnsiTheme="majorHAnsi" w:cstheme="majorHAnsi"/>
          <w:sz w:val="24"/>
          <w:szCs w:val="24"/>
        </w:rPr>
        <w:t xml:space="preserve">Formularz asortymentowo–cenowy opis przedmiotu </w:t>
      </w:r>
      <w:r w:rsidR="001C2BB4">
        <w:rPr>
          <w:rFonts w:asciiTheme="majorHAnsi" w:hAnsiTheme="majorHAnsi" w:cstheme="majorHAnsi"/>
          <w:sz w:val="24"/>
          <w:szCs w:val="24"/>
        </w:rPr>
        <w:t>z</w:t>
      </w:r>
      <w:r w:rsidRPr="00B602D5">
        <w:rPr>
          <w:rFonts w:asciiTheme="majorHAnsi" w:hAnsiTheme="majorHAnsi" w:cstheme="majorHAnsi"/>
          <w:sz w:val="24"/>
          <w:szCs w:val="24"/>
        </w:rPr>
        <w:t xml:space="preserve">amówienia </w:t>
      </w:r>
      <w:r w:rsidR="001C2BB4">
        <w:rPr>
          <w:rFonts w:asciiTheme="majorHAnsi" w:hAnsiTheme="majorHAnsi" w:cstheme="majorHAnsi"/>
          <w:sz w:val="24"/>
          <w:szCs w:val="24"/>
        </w:rPr>
        <w:t>(odpowiednio dla części).</w:t>
      </w:r>
    </w:p>
    <w:p w14:paraId="32770E89" w14:textId="2E0B42FA" w:rsidR="00660EE2" w:rsidRPr="00B602D5" w:rsidRDefault="001C2BB4"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Pr="00B602D5">
        <w:rPr>
          <w:rFonts w:asciiTheme="majorHAnsi" w:hAnsiTheme="majorHAnsi" w:cstheme="majorHAnsi"/>
          <w:sz w:val="24"/>
          <w:szCs w:val="24"/>
        </w:rPr>
        <w:t>ałącznik nr 3 do SWZ</w:t>
      </w:r>
      <w:r>
        <w:rPr>
          <w:rFonts w:asciiTheme="majorHAnsi" w:hAnsiTheme="majorHAnsi" w:cstheme="majorHAnsi"/>
          <w:sz w:val="24"/>
          <w:szCs w:val="24"/>
        </w:rPr>
        <w:t xml:space="preserve"> – </w:t>
      </w:r>
      <w:r w:rsidR="00660EE2" w:rsidRPr="00B602D5">
        <w:rPr>
          <w:rFonts w:asciiTheme="majorHAnsi" w:hAnsiTheme="majorHAnsi" w:cstheme="majorHAnsi"/>
          <w:sz w:val="24"/>
          <w:szCs w:val="24"/>
        </w:rPr>
        <w:t xml:space="preserve">Oświadczenie, o którym mowa w art 125 ust. 1 ustawy </w:t>
      </w:r>
      <w:r w:rsidR="00446DC5" w:rsidRPr="00B602D5">
        <w:rPr>
          <w:rFonts w:asciiTheme="majorHAnsi" w:hAnsiTheme="majorHAnsi" w:cstheme="majorHAnsi"/>
          <w:sz w:val="24"/>
          <w:szCs w:val="24"/>
        </w:rPr>
        <w:t xml:space="preserve">oraz </w:t>
      </w:r>
      <w:r w:rsidR="006B1D13">
        <w:rPr>
          <w:rFonts w:asciiTheme="majorHAnsi" w:hAnsiTheme="majorHAnsi" w:cstheme="majorHAnsi"/>
          <w:sz w:val="24"/>
          <w:szCs w:val="24"/>
        </w:rPr>
        <w:t xml:space="preserve">                     </w:t>
      </w:r>
      <w:r w:rsidR="00446DC5" w:rsidRPr="00B602D5">
        <w:rPr>
          <w:rFonts w:asciiTheme="majorHAnsi" w:hAnsiTheme="majorHAnsi" w:cstheme="majorHAnsi"/>
          <w:sz w:val="24"/>
          <w:szCs w:val="24"/>
        </w:rPr>
        <w:t>o</w:t>
      </w:r>
      <w:r w:rsidR="00660EE2" w:rsidRPr="00B602D5">
        <w:rPr>
          <w:rFonts w:asciiTheme="majorHAnsi" w:hAnsiTheme="majorHAnsi" w:cstheme="majorHAnsi"/>
          <w:sz w:val="24"/>
          <w:szCs w:val="24"/>
        </w:rPr>
        <w:t xml:space="preserve"> braku podstaw do wykluczenia zgodnie z art. 7 ustawy sankcyjnej</w:t>
      </w:r>
      <w:r>
        <w:rPr>
          <w:rFonts w:asciiTheme="majorHAnsi" w:hAnsiTheme="majorHAnsi" w:cstheme="majorHAnsi"/>
          <w:sz w:val="24"/>
          <w:szCs w:val="24"/>
        </w:rPr>
        <w:t>.</w:t>
      </w:r>
    </w:p>
    <w:p w14:paraId="1C75701E" w14:textId="0E88E267" w:rsidR="00660EE2" w:rsidRPr="00B602D5" w:rsidRDefault="001C2BB4"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Pr="00B602D5">
        <w:rPr>
          <w:rFonts w:asciiTheme="majorHAnsi" w:hAnsiTheme="majorHAnsi" w:cstheme="majorHAnsi"/>
          <w:sz w:val="24"/>
          <w:szCs w:val="24"/>
        </w:rPr>
        <w:t>ałącznik nr 4 do SWZ</w:t>
      </w:r>
      <w:r>
        <w:rPr>
          <w:rFonts w:asciiTheme="majorHAnsi" w:hAnsiTheme="majorHAnsi" w:cstheme="majorHAnsi"/>
          <w:sz w:val="24"/>
          <w:szCs w:val="24"/>
        </w:rPr>
        <w:t xml:space="preserve"> – </w:t>
      </w:r>
      <w:r w:rsidR="00660EE2" w:rsidRPr="00B602D5">
        <w:rPr>
          <w:rFonts w:asciiTheme="majorHAnsi" w:hAnsiTheme="majorHAnsi" w:cstheme="majorHAnsi"/>
          <w:sz w:val="24"/>
          <w:szCs w:val="24"/>
        </w:rPr>
        <w:t>Projektowane postanowienia umow</w:t>
      </w:r>
      <w:r>
        <w:rPr>
          <w:rFonts w:asciiTheme="majorHAnsi" w:hAnsiTheme="majorHAnsi" w:cstheme="majorHAnsi"/>
          <w:sz w:val="24"/>
          <w:szCs w:val="24"/>
        </w:rPr>
        <w:t>y.</w:t>
      </w:r>
    </w:p>
    <w:p w14:paraId="233CCE9D" w14:textId="6EFE5AF2" w:rsidR="00513DAB" w:rsidRDefault="00513DAB" w:rsidP="00B51F60">
      <w:pPr>
        <w:spacing w:line="271" w:lineRule="auto"/>
        <w:ind w:left="284" w:hanging="284"/>
        <w:rPr>
          <w:rFonts w:asciiTheme="majorHAnsi" w:hAnsiTheme="majorHAnsi" w:cstheme="majorHAnsi"/>
        </w:rPr>
      </w:pPr>
    </w:p>
    <w:p w14:paraId="07776EDE" w14:textId="77777777" w:rsidR="00C24130" w:rsidRDefault="00C24130" w:rsidP="00B51F60">
      <w:pPr>
        <w:spacing w:line="271" w:lineRule="auto"/>
        <w:rPr>
          <w:rFonts w:asciiTheme="majorHAnsi" w:hAnsiTheme="majorHAnsi" w:cstheme="majorHAnsi"/>
          <w:b/>
          <w:sz w:val="24"/>
          <w:szCs w:val="24"/>
        </w:rPr>
      </w:pPr>
    </w:p>
    <w:p w14:paraId="662BCED7" w14:textId="77777777" w:rsidR="00C24130" w:rsidRDefault="00C24130" w:rsidP="00B51F60">
      <w:pPr>
        <w:spacing w:line="271" w:lineRule="auto"/>
        <w:rPr>
          <w:rFonts w:asciiTheme="majorHAnsi" w:hAnsiTheme="majorHAnsi" w:cstheme="majorHAnsi"/>
          <w:b/>
          <w:sz w:val="24"/>
          <w:szCs w:val="24"/>
        </w:rPr>
      </w:pPr>
    </w:p>
    <w:p w14:paraId="71902708" w14:textId="77777777" w:rsidR="00C24130" w:rsidRDefault="00C24130" w:rsidP="00B51F60">
      <w:pPr>
        <w:spacing w:line="271" w:lineRule="auto"/>
        <w:rPr>
          <w:rFonts w:asciiTheme="majorHAnsi" w:hAnsiTheme="majorHAnsi" w:cstheme="majorHAnsi"/>
          <w:b/>
          <w:sz w:val="24"/>
          <w:szCs w:val="24"/>
        </w:rPr>
      </w:pPr>
    </w:p>
    <w:p w14:paraId="3BD63DB5" w14:textId="77777777" w:rsidR="00C24130" w:rsidRDefault="00C24130" w:rsidP="00B51F60">
      <w:pPr>
        <w:spacing w:line="271" w:lineRule="auto"/>
        <w:rPr>
          <w:rFonts w:asciiTheme="majorHAnsi" w:hAnsiTheme="majorHAnsi" w:cstheme="majorHAnsi"/>
          <w:b/>
          <w:sz w:val="24"/>
          <w:szCs w:val="24"/>
        </w:rPr>
      </w:pPr>
    </w:p>
    <w:p w14:paraId="5FE7BF39" w14:textId="4236653A" w:rsidR="00452038" w:rsidRPr="00B10B8B" w:rsidRDefault="00452038" w:rsidP="00B51F60">
      <w:pPr>
        <w:spacing w:line="271" w:lineRule="auto"/>
        <w:rPr>
          <w:rFonts w:asciiTheme="majorHAnsi" w:hAnsiTheme="majorHAnsi" w:cstheme="majorHAnsi"/>
          <w:b/>
          <w:sz w:val="24"/>
          <w:szCs w:val="24"/>
        </w:rPr>
      </w:pPr>
      <w:r w:rsidRPr="00B10B8B">
        <w:rPr>
          <w:rFonts w:asciiTheme="majorHAnsi" w:hAnsiTheme="majorHAnsi" w:cstheme="majorHAnsi"/>
          <w:b/>
          <w:sz w:val="24"/>
          <w:szCs w:val="24"/>
        </w:rPr>
        <w:lastRenderedPageBreak/>
        <w:t xml:space="preserve">SWZ opracowała Komisja Przetargowa: </w:t>
      </w:r>
    </w:p>
    <w:p w14:paraId="0D519961" w14:textId="77777777" w:rsidR="00ED00C9" w:rsidRDefault="00ED00C9" w:rsidP="00B51F60">
      <w:pPr>
        <w:spacing w:line="271" w:lineRule="auto"/>
        <w:rPr>
          <w:rFonts w:asciiTheme="majorHAnsi" w:hAnsiTheme="majorHAnsi" w:cstheme="majorHAnsi"/>
          <w:b/>
          <w:sz w:val="24"/>
          <w:szCs w:val="24"/>
        </w:rPr>
      </w:pPr>
    </w:p>
    <w:p w14:paraId="6368FED8" w14:textId="032120A9" w:rsidR="00CF27ED" w:rsidRDefault="00ED00C9" w:rsidP="00CF27ED">
      <w:pPr>
        <w:tabs>
          <w:tab w:val="left" w:pos="2612"/>
        </w:tabs>
        <w:spacing w:line="271" w:lineRule="auto"/>
        <w:jc w:val="both"/>
        <w:rPr>
          <w:rFonts w:asciiTheme="majorHAnsi" w:eastAsia="Times New Roman" w:hAnsiTheme="majorHAnsi" w:cstheme="majorHAnsi"/>
          <w:sz w:val="24"/>
          <w:szCs w:val="24"/>
        </w:rPr>
      </w:pPr>
      <w:r w:rsidRPr="006C4E45">
        <w:rPr>
          <w:rFonts w:asciiTheme="majorHAnsi" w:eastAsia="Times New Roman" w:hAnsiTheme="majorHAnsi" w:cstheme="majorHAnsi"/>
          <w:bCs/>
          <w:sz w:val="24"/>
          <w:szCs w:val="24"/>
        </w:rPr>
        <w:t xml:space="preserve">1. Przewodniczący komisji:  </w:t>
      </w:r>
      <w:r w:rsidRPr="006C4E45">
        <w:rPr>
          <w:rFonts w:asciiTheme="majorHAnsi" w:eastAsia="Times New Roman" w:hAnsiTheme="majorHAnsi" w:cstheme="majorHAnsi"/>
          <w:bCs/>
          <w:sz w:val="24"/>
          <w:szCs w:val="24"/>
        </w:rPr>
        <w:tab/>
      </w:r>
      <w:r w:rsidR="00AF3BA7">
        <w:rPr>
          <w:rFonts w:asciiTheme="majorHAnsi" w:eastAsia="Times New Roman" w:hAnsiTheme="majorHAnsi" w:cstheme="majorHAnsi"/>
          <w:bCs/>
          <w:sz w:val="24"/>
          <w:szCs w:val="24"/>
        </w:rPr>
        <w:t>Magdalena Lipska</w:t>
      </w:r>
      <w:r w:rsidR="00AF3BA7">
        <w:rPr>
          <w:rFonts w:asciiTheme="majorHAnsi" w:eastAsia="Times New Roman" w:hAnsiTheme="majorHAnsi" w:cstheme="majorHAnsi"/>
          <w:sz w:val="24"/>
          <w:szCs w:val="24"/>
        </w:rPr>
        <w:t xml:space="preserve"> </w:t>
      </w:r>
      <w:r w:rsidR="00AF3BA7">
        <w:rPr>
          <w:rFonts w:asciiTheme="majorHAnsi" w:eastAsia="Times New Roman" w:hAnsiTheme="majorHAnsi" w:cstheme="majorHAnsi"/>
          <w:sz w:val="24"/>
          <w:szCs w:val="24"/>
        </w:rPr>
        <w:tab/>
      </w:r>
    </w:p>
    <w:p w14:paraId="04D526A9" w14:textId="77777777" w:rsidR="001430FF" w:rsidRPr="006C1CC7" w:rsidRDefault="001430FF" w:rsidP="00CF27ED">
      <w:pPr>
        <w:tabs>
          <w:tab w:val="left" w:pos="2612"/>
        </w:tabs>
        <w:spacing w:line="271" w:lineRule="auto"/>
        <w:jc w:val="both"/>
        <w:rPr>
          <w:rFonts w:asciiTheme="majorHAnsi" w:eastAsia="Times New Roman" w:hAnsiTheme="majorHAnsi" w:cstheme="majorHAnsi"/>
          <w:sz w:val="24"/>
          <w:szCs w:val="24"/>
        </w:rPr>
      </w:pPr>
    </w:p>
    <w:p w14:paraId="19DF515A" w14:textId="28EEADB1" w:rsidR="001430FF" w:rsidRPr="006C1CC7" w:rsidRDefault="00ED00C9" w:rsidP="001430FF">
      <w:pPr>
        <w:tabs>
          <w:tab w:val="left" w:pos="2612"/>
        </w:tabs>
        <w:spacing w:line="271" w:lineRule="auto"/>
        <w:jc w:val="both"/>
        <w:rPr>
          <w:rFonts w:asciiTheme="majorHAnsi" w:eastAsia="Times New Roman" w:hAnsiTheme="majorHAnsi" w:cstheme="majorHAnsi"/>
          <w:sz w:val="24"/>
          <w:szCs w:val="24"/>
        </w:rPr>
      </w:pPr>
      <w:r w:rsidRPr="006C4E45">
        <w:rPr>
          <w:rFonts w:asciiTheme="majorHAnsi" w:eastAsia="Times New Roman" w:hAnsiTheme="majorHAnsi" w:cstheme="majorHAnsi"/>
          <w:bCs/>
          <w:sz w:val="24"/>
          <w:szCs w:val="24"/>
        </w:rPr>
        <w:t xml:space="preserve">2. Sekretarz komisji: </w:t>
      </w:r>
      <w:r w:rsidRPr="006C4E45">
        <w:rPr>
          <w:rFonts w:asciiTheme="majorHAnsi" w:eastAsia="Times New Roman" w:hAnsiTheme="majorHAnsi" w:cstheme="majorHAnsi"/>
          <w:bCs/>
          <w:sz w:val="24"/>
          <w:szCs w:val="24"/>
        </w:rPr>
        <w:tab/>
        <w:t xml:space="preserve"> </w:t>
      </w:r>
      <w:r w:rsidR="004866A8" w:rsidRPr="006C4E45">
        <w:rPr>
          <w:rFonts w:asciiTheme="majorHAnsi" w:eastAsia="Times New Roman" w:hAnsiTheme="majorHAnsi" w:cstheme="majorHAnsi"/>
          <w:bCs/>
          <w:sz w:val="24"/>
          <w:szCs w:val="24"/>
        </w:rPr>
        <w:tab/>
      </w:r>
      <w:r w:rsidR="006B1D13">
        <w:rPr>
          <w:rFonts w:asciiTheme="majorHAnsi" w:eastAsia="Times New Roman" w:hAnsiTheme="majorHAnsi" w:cstheme="majorHAnsi"/>
          <w:bCs/>
          <w:sz w:val="24"/>
          <w:szCs w:val="24"/>
        </w:rPr>
        <w:t>Marta Bachańska</w:t>
      </w:r>
      <w:r w:rsidR="00DC1889">
        <w:rPr>
          <w:rFonts w:asciiTheme="majorHAnsi" w:eastAsia="Times New Roman" w:hAnsiTheme="majorHAnsi" w:cstheme="majorHAnsi"/>
          <w:bCs/>
          <w:sz w:val="24"/>
          <w:szCs w:val="24"/>
        </w:rPr>
        <w:tab/>
      </w:r>
      <w:r w:rsidR="001430FF">
        <w:rPr>
          <w:rFonts w:asciiTheme="majorHAnsi" w:eastAsia="Times New Roman" w:hAnsiTheme="majorHAnsi" w:cstheme="majorHAnsi"/>
          <w:bCs/>
          <w:sz w:val="24"/>
          <w:szCs w:val="24"/>
        </w:rPr>
        <w:t xml:space="preserve"> </w:t>
      </w:r>
    </w:p>
    <w:p w14:paraId="78758B4B" w14:textId="2740B500" w:rsidR="00ED00C9" w:rsidRPr="006C4E45" w:rsidRDefault="00254318"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p>
    <w:p w14:paraId="2C71D912" w14:textId="678A1EEA" w:rsidR="001430FF" w:rsidRPr="006C1CC7" w:rsidRDefault="00ED00C9" w:rsidP="001430FF">
      <w:pPr>
        <w:tabs>
          <w:tab w:val="left" w:pos="2612"/>
        </w:tabs>
        <w:spacing w:line="271" w:lineRule="auto"/>
        <w:jc w:val="both"/>
        <w:rPr>
          <w:rFonts w:asciiTheme="majorHAnsi" w:eastAsia="Times New Roman" w:hAnsiTheme="majorHAnsi" w:cstheme="majorHAnsi"/>
          <w:sz w:val="24"/>
          <w:szCs w:val="24"/>
        </w:rPr>
      </w:pPr>
      <w:r w:rsidRPr="006C4E45">
        <w:rPr>
          <w:rFonts w:asciiTheme="majorHAnsi" w:eastAsia="Times New Roman" w:hAnsiTheme="majorHAnsi" w:cstheme="majorHAnsi"/>
          <w:sz w:val="24"/>
          <w:szCs w:val="24"/>
        </w:rPr>
        <w:t xml:space="preserve">3. </w:t>
      </w:r>
      <w:bookmarkStart w:id="38" w:name="_Hlk534800820"/>
      <w:r w:rsidRPr="006C4E45">
        <w:rPr>
          <w:rFonts w:asciiTheme="majorHAnsi" w:eastAsia="Times New Roman" w:hAnsiTheme="majorHAnsi" w:cstheme="majorHAnsi"/>
          <w:sz w:val="24"/>
          <w:szCs w:val="24"/>
        </w:rPr>
        <w:t>Członek komisji:</w:t>
      </w:r>
      <w:bookmarkEnd w:id="38"/>
      <w:r w:rsidR="00733F31" w:rsidRPr="006C4E45">
        <w:rPr>
          <w:rFonts w:asciiTheme="majorHAnsi" w:eastAsia="Times New Roman" w:hAnsiTheme="majorHAnsi" w:cstheme="majorHAnsi"/>
          <w:sz w:val="24"/>
          <w:szCs w:val="24"/>
        </w:rPr>
        <w:tab/>
      </w:r>
      <w:r w:rsidR="004866A8" w:rsidRPr="006C4E45">
        <w:rPr>
          <w:rFonts w:asciiTheme="majorHAnsi" w:eastAsia="Times New Roman" w:hAnsiTheme="majorHAnsi" w:cstheme="majorHAnsi"/>
          <w:sz w:val="24"/>
          <w:szCs w:val="24"/>
        </w:rPr>
        <w:tab/>
      </w:r>
      <w:r w:rsidR="00AF3BA7">
        <w:rPr>
          <w:rFonts w:asciiTheme="majorHAnsi" w:eastAsia="Times New Roman" w:hAnsiTheme="majorHAnsi" w:cstheme="majorHAnsi"/>
          <w:bCs/>
          <w:sz w:val="24"/>
          <w:szCs w:val="24"/>
        </w:rPr>
        <w:t>Katarzyna Piasecka</w:t>
      </w:r>
      <w:r w:rsidR="00AF3BA7">
        <w:rPr>
          <w:rFonts w:asciiTheme="majorHAnsi" w:eastAsia="Times New Roman" w:hAnsiTheme="majorHAnsi" w:cstheme="majorHAnsi"/>
          <w:sz w:val="24"/>
          <w:szCs w:val="24"/>
        </w:rPr>
        <w:t xml:space="preserve">       </w:t>
      </w:r>
      <w:r w:rsidR="001430FF">
        <w:rPr>
          <w:rFonts w:asciiTheme="majorHAnsi" w:eastAsia="Times New Roman" w:hAnsiTheme="majorHAnsi" w:cstheme="majorHAnsi"/>
          <w:bCs/>
          <w:sz w:val="24"/>
          <w:szCs w:val="24"/>
        </w:rPr>
        <w:t xml:space="preserve"> </w:t>
      </w:r>
    </w:p>
    <w:p w14:paraId="1C847DDF" w14:textId="26A1443C" w:rsidR="00ED00C9" w:rsidRPr="006C4E45" w:rsidRDefault="00254318" w:rsidP="00B51F60">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r w:rsidR="00B10B8B" w:rsidRPr="006C4E45">
        <w:rPr>
          <w:rFonts w:asciiTheme="majorHAnsi" w:eastAsia="Times New Roman" w:hAnsiTheme="majorHAnsi" w:cstheme="majorHAnsi"/>
          <w:bCs/>
          <w:sz w:val="24"/>
          <w:szCs w:val="24"/>
        </w:rPr>
        <w:tab/>
      </w:r>
      <w:r w:rsidR="00ED00C9" w:rsidRPr="006C4E45">
        <w:rPr>
          <w:rFonts w:asciiTheme="majorHAnsi" w:eastAsia="Times New Roman" w:hAnsiTheme="majorHAnsi" w:cstheme="majorHAnsi"/>
          <w:bCs/>
          <w:sz w:val="24"/>
          <w:szCs w:val="24"/>
        </w:rPr>
        <w:tab/>
      </w:r>
    </w:p>
    <w:p w14:paraId="13C36A39" w14:textId="38D0F005" w:rsidR="001430FF" w:rsidRDefault="00ED00C9" w:rsidP="001430FF">
      <w:pPr>
        <w:tabs>
          <w:tab w:val="left" w:pos="2612"/>
        </w:tabs>
        <w:spacing w:line="271" w:lineRule="auto"/>
        <w:jc w:val="both"/>
        <w:rPr>
          <w:rFonts w:asciiTheme="majorHAnsi" w:eastAsia="Times New Roman" w:hAnsiTheme="majorHAnsi" w:cstheme="majorHAnsi"/>
          <w:sz w:val="24"/>
          <w:szCs w:val="24"/>
        </w:rPr>
      </w:pPr>
      <w:r w:rsidRPr="006C4E45">
        <w:rPr>
          <w:rFonts w:asciiTheme="majorHAnsi" w:eastAsia="Times New Roman" w:hAnsiTheme="majorHAnsi" w:cstheme="majorHAnsi"/>
          <w:sz w:val="24"/>
          <w:szCs w:val="24"/>
        </w:rPr>
        <w:t xml:space="preserve">4. </w:t>
      </w:r>
      <w:r w:rsidRPr="006C4E45">
        <w:rPr>
          <w:rFonts w:asciiTheme="majorHAnsi" w:eastAsia="Times New Roman" w:hAnsiTheme="majorHAnsi" w:cstheme="majorHAnsi"/>
          <w:bCs/>
          <w:sz w:val="24"/>
          <w:szCs w:val="24"/>
        </w:rPr>
        <w:t xml:space="preserve">Członek komisji                </w:t>
      </w:r>
      <w:r w:rsidR="00AF3BA7">
        <w:rPr>
          <w:rFonts w:asciiTheme="majorHAnsi" w:eastAsia="Times New Roman" w:hAnsiTheme="majorHAnsi" w:cstheme="majorHAnsi"/>
          <w:bCs/>
          <w:sz w:val="24"/>
          <w:szCs w:val="24"/>
        </w:rPr>
        <w:tab/>
      </w:r>
      <w:r w:rsidR="00733F31" w:rsidRPr="006C4E45">
        <w:rPr>
          <w:rFonts w:asciiTheme="majorHAnsi" w:eastAsia="Times New Roman" w:hAnsiTheme="majorHAnsi" w:cstheme="majorHAnsi"/>
          <w:bCs/>
          <w:sz w:val="24"/>
          <w:szCs w:val="24"/>
        </w:rPr>
        <w:tab/>
      </w:r>
      <w:r w:rsidR="00AF3BA7">
        <w:rPr>
          <w:rFonts w:asciiTheme="majorHAnsi" w:eastAsia="Times New Roman" w:hAnsiTheme="majorHAnsi" w:cstheme="majorHAnsi"/>
          <w:bCs/>
          <w:sz w:val="24"/>
          <w:szCs w:val="24"/>
        </w:rPr>
        <w:t>Teresa Beata Goś</w:t>
      </w:r>
      <w:r w:rsidR="004866A8" w:rsidRPr="006C4E45">
        <w:rPr>
          <w:rFonts w:asciiTheme="majorHAnsi" w:eastAsia="Times New Roman" w:hAnsiTheme="majorHAnsi" w:cstheme="majorHAnsi"/>
          <w:bCs/>
          <w:sz w:val="24"/>
          <w:szCs w:val="24"/>
        </w:rPr>
        <w:tab/>
      </w:r>
    </w:p>
    <w:p w14:paraId="269CF6FE" w14:textId="77777777" w:rsidR="00AF3BA7" w:rsidRDefault="00AF3BA7" w:rsidP="001430FF">
      <w:pPr>
        <w:tabs>
          <w:tab w:val="left" w:pos="2612"/>
        </w:tabs>
        <w:spacing w:line="271" w:lineRule="auto"/>
        <w:jc w:val="both"/>
        <w:rPr>
          <w:rFonts w:asciiTheme="majorHAnsi" w:eastAsia="Times New Roman" w:hAnsiTheme="majorHAnsi" w:cstheme="majorHAnsi"/>
          <w:sz w:val="24"/>
          <w:szCs w:val="24"/>
        </w:rPr>
      </w:pPr>
    </w:p>
    <w:p w14:paraId="03B2E0AC" w14:textId="4294B0B4" w:rsidR="004C45F1" w:rsidRPr="006C1CC7" w:rsidRDefault="00AF3BA7" w:rsidP="004C45F1">
      <w:pPr>
        <w:tabs>
          <w:tab w:val="left" w:pos="2612"/>
        </w:tabs>
        <w:spacing w:line="271"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5. </w:t>
      </w:r>
      <w:r w:rsidRPr="006C4E45">
        <w:rPr>
          <w:rFonts w:asciiTheme="majorHAnsi" w:eastAsia="Times New Roman" w:hAnsiTheme="majorHAnsi" w:cstheme="majorHAnsi"/>
          <w:bCs/>
          <w:sz w:val="24"/>
          <w:szCs w:val="24"/>
        </w:rPr>
        <w:t xml:space="preserve">Członek komisji                </w:t>
      </w:r>
      <w:r w:rsidR="004C45F1">
        <w:rPr>
          <w:rFonts w:asciiTheme="majorHAnsi" w:eastAsia="Times New Roman" w:hAnsiTheme="majorHAnsi" w:cstheme="majorHAnsi"/>
          <w:bCs/>
          <w:sz w:val="24"/>
          <w:szCs w:val="24"/>
        </w:rPr>
        <w:tab/>
      </w:r>
      <w:r w:rsidR="004C45F1">
        <w:rPr>
          <w:rFonts w:asciiTheme="majorHAnsi" w:eastAsia="Times New Roman" w:hAnsiTheme="majorHAnsi" w:cstheme="majorHAnsi"/>
          <w:bCs/>
          <w:sz w:val="24"/>
          <w:szCs w:val="24"/>
        </w:rPr>
        <w:tab/>
        <w:t>Katarzyna Walas</w:t>
      </w:r>
      <w:r w:rsidR="004C45F1">
        <w:rPr>
          <w:rFonts w:asciiTheme="majorHAnsi" w:eastAsia="Times New Roman" w:hAnsiTheme="majorHAnsi" w:cstheme="majorHAnsi"/>
          <w:bCs/>
          <w:sz w:val="24"/>
          <w:szCs w:val="24"/>
        </w:rPr>
        <w:tab/>
      </w:r>
    </w:p>
    <w:p w14:paraId="030D735A" w14:textId="54B7DD20" w:rsidR="006B1D13" w:rsidRPr="00AF3BA7" w:rsidRDefault="00ED00C9" w:rsidP="00DC1889">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sz w:val="24"/>
          <w:szCs w:val="24"/>
        </w:rPr>
        <w:tab/>
      </w:r>
    </w:p>
    <w:p w14:paraId="71D0AD59" w14:textId="5D4BCEC4" w:rsidR="001430FF" w:rsidRPr="006C1CC7" w:rsidRDefault="00AF3BA7" w:rsidP="001430FF">
      <w:pPr>
        <w:tabs>
          <w:tab w:val="left" w:pos="2612"/>
        </w:tabs>
        <w:spacing w:line="271"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6</w:t>
      </w:r>
      <w:r w:rsidR="0078423F" w:rsidRPr="006C4E45">
        <w:rPr>
          <w:rFonts w:asciiTheme="majorHAnsi" w:eastAsia="Times New Roman" w:hAnsiTheme="majorHAnsi" w:cstheme="majorHAnsi"/>
          <w:sz w:val="24"/>
          <w:szCs w:val="24"/>
        </w:rPr>
        <w:t xml:space="preserve">. </w:t>
      </w:r>
      <w:r w:rsidR="0078423F" w:rsidRPr="006C4E45">
        <w:rPr>
          <w:rFonts w:asciiTheme="majorHAnsi" w:eastAsia="Times New Roman" w:hAnsiTheme="majorHAnsi" w:cstheme="majorHAnsi"/>
          <w:bCs/>
          <w:sz w:val="24"/>
          <w:szCs w:val="24"/>
        </w:rPr>
        <w:t xml:space="preserve">Członek komisji                </w:t>
      </w:r>
      <w:r w:rsidR="0078423F" w:rsidRPr="006C4E45">
        <w:rPr>
          <w:rFonts w:asciiTheme="majorHAnsi" w:eastAsia="Times New Roman" w:hAnsiTheme="majorHAnsi" w:cstheme="majorHAnsi"/>
          <w:bCs/>
          <w:sz w:val="24"/>
          <w:szCs w:val="24"/>
        </w:rPr>
        <w:tab/>
        <w:t xml:space="preserve"> </w:t>
      </w:r>
      <w:r w:rsidR="0078423F" w:rsidRPr="006C4E45">
        <w:rPr>
          <w:rFonts w:asciiTheme="majorHAnsi" w:eastAsia="Times New Roman" w:hAnsiTheme="majorHAnsi" w:cstheme="majorHAnsi"/>
          <w:bCs/>
          <w:sz w:val="24"/>
          <w:szCs w:val="24"/>
        </w:rPr>
        <w:tab/>
      </w:r>
      <w:r w:rsidR="00DE6DB0">
        <w:rPr>
          <w:rFonts w:asciiTheme="majorHAnsi" w:eastAsia="Times New Roman" w:hAnsiTheme="majorHAnsi" w:cstheme="majorHAnsi"/>
          <w:bCs/>
          <w:sz w:val="24"/>
          <w:szCs w:val="24"/>
        </w:rPr>
        <w:t>Mariusz Rakowski</w:t>
      </w:r>
      <w:r w:rsidR="0078423F" w:rsidRPr="006C4E45">
        <w:rPr>
          <w:rFonts w:asciiTheme="majorHAnsi" w:eastAsia="Times New Roman" w:hAnsiTheme="majorHAnsi" w:cstheme="majorHAnsi"/>
          <w:sz w:val="24"/>
          <w:szCs w:val="24"/>
        </w:rPr>
        <w:tab/>
      </w:r>
    </w:p>
    <w:p w14:paraId="396D28B3" w14:textId="6D971E73" w:rsidR="0078423F" w:rsidRPr="006C4E45" w:rsidRDefault="0078423F" w:rsidP="0078423F">
      <w:pPr>
        <w:tabs>
          <w:tab w:val="left" w:pos="2612"/>
        </w:tabs>
        <w:spacing w:line="271" w:lineRule="auto"/>
        <w:jc w:val="both"/>
        <w:rPr>
          <w:rFonts w:asciiTheme="majorHAnsi" w:eastAsia="Times New Roman" w:hAnsiTheme="majorHAnsi" w:cstheme="majorHAnsi"/>
          <w:bCs/>
          <w:sz w:val="24"/>
          <w:szCs w:val="24"/>
        </w:rPr>
      </w:pPr>
      <w:r w:rsidRPr="006C4E45">
        <w:rPr>
          <w:rFonts w:asciiTheme="majorHAnsi" w:eastAsia="Times New Roman" w:hAnsiTheme="majorHAnsi" w:cstheme="majorHAnsi"/>
          <w:sz w:val="24"/>
          <w:szCs w:val="24"/>
        </w:rPr>
        <w:tab/>
      </w:r>
    </w:p>
    <w:p w14:paraId="2BBF249C" w14:textId="6D249550" w:rsidR="0078423F" w:rsidRPr="006C4E45" w:rsidRDefault="0078423F" w:rsidP="0078423F">
      <w:pPr>
        <w:tabs>
          <w:tab w:val="left" w:pos="2612"/>
        </w:tabs>
        <w:spacing w:line="271" w:lineRule="auto"/>
        <w:jc w:val="both"/>
        <w:rPr>
          <w:rFonts w:asciiTheme="majorHAnsi" w:eastAsia="Times New Roman" w:hAnsiTheme="majorHAnsi" w:cstheme="majorHAnsi"/>
          <w:bCs/>
          <w:sz w:val="24"/>
          <w:szCs w:val="24"/>
        </w:rPr>
      </w:pPr>
    </w:p>
    <w:p w14:paraId="2C7A4AD1" w14:textId="29448F6B" w:rsidR="00ED00C9" w:rsidRPr="00B10B8B" w:rsidRDefault="00B03859" w:rsidP="00B51F60">
      <w:pPr>
        <w:tabs>
          <w:tab w:val="left" w:pos="2612"/>
        </w:tabs>
        <w:spacing w:line="271" w:lineRule="auto"/>
        <w:jc w:val="both"/>
        <w:rPr>
          <w:rFonts w:asciiTheme="majorHAnsi" w:eastAsia="Times New Roman" w:hAnsiTheme="majorHAnsi" w:cstheme="majorHAnsi"/>
          <w:bCs/>
          <w:sz w:val="24"/>
          <w:szCs w:val="24"/>
        </w:rPr>
      </w:pPr>
      <w:r w:rsidRPr="00B10B8B">
        <w:rPr>
          <w:rFonts w:asciiTheme="majorHAnsi" w:eastAsia="Times New Roman" w:hAnsiTheme="majorHAnsi" w:cstheme="majorHAnsi"/>
          <w:bCs/>
          <w:sz w:val="24"/>
          <w:szCs w:val="24"/>
        </w:rPr>
        <w:tab/>
      </w:r>
      <w:r w:rsidR="00ED00C9" w:rsidRPr="00B10B8B">
        <w:rPr>
          <w:rFonts w:asciiTheme="majorHAnsi" w:eastAsia="Times New Roman" w:hAnsiTheme="majorHAnsi" w:cstheme="majorHAnsi"/>
          <w:bCs/>
          <w:sz w:val="24"/>
          <w:szCs w:val="24"/>
        </w:rPr>
        <w:tab/>
      </w:r>
    </w:p>
    <w:p w14:paraId="3723225D" w14:textId="28DD221F" w:rsidR="001879A2" w:rsidRPr="00B10B8B" w:rsidRDefault="00452038" w:rsidP="00B51F60">
      <w:pPr>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 xml:space="preserve">Warszawa, dnia </w:t>
      </w:r>
      <w:r w:rsidR="004C45F1" w:rsidRPr="004C45F1">
        <w:rPr>
          <w:rFonts w:asciiTheme="majorHAnsi" w:hAnsiTheme="majorHAnsi" w:cstheme="majorHAnsi"/>
          <w:sz w:val="24"/>
          <w:szCs w:val="24"/>
        </w:rPr>
        <w:t>08</w:t>
      </w:r>
      <w:r w:rsidR="0078423F" w:rsidRPr="004C45F1">
        <w:rPr>
          <w:rFonts w:asciiTheme="majorHAnsi" w:hAnsiTheme="majorHAnsi" w:cstheme="majorHAnsi"/>
          <w:sz w:val="24"/>
          <w:szCs w:val="24"/>
        </w:rPr>
        <w:t>.</w:t>
      </w:r>
      <w:r w:rsidR="006B1D13" w:rsidRPr="004C45F1">
        <w:rPr>
          <w:rFonts w:asciiTheme="majorHAnsi" w:hAnsiTheme="majorHAnsi" w:cstheme="majorHAnsi"/>
          <w:sz w:val="24"/>
          <w:szCs w:val="24"/>
        </w:rPr>
        <w:t>0</w:t>
      </w:r>
      <w:r w:rsidR="00AF3BA7" w:rsidRPr="004C45F1">
        <w:rPr>
          <w:rFonts w:asciiTheme="majorHAnsi" w:hAnsiTheme="majorHAnsi" w:cstheme="majorHAnsi"/>
          <w:sz w:val="24"/>
          <w:szCs w:val="24"/>
        </w:rPr>
        <w:t>4</w:t>
      </w:r>
      <w:r w:rsidR="001D1EE6" w:rsidRPr="004C45F1">
        <w:rPr>
          <w:rFonts w:asciiTheme="majorHAnsi" w:hAnsiTheme="majorHAnsi" w:cstheme="majorHAnsi"/>
          <w:sz w:val="24"/>
          <w:szCs w:val="24"/>
        </w:rPr>
        <w:t>.202</w:t>
      </w:r>
      <w:r w:rsidR="006B1D13" w:rsidRPr="004C45F1">
        <w:rPr>
          <w:rFonts w:asciiTheme="majorHAnsi" w:hAnsiTheme="majorHAnsi" w:cstheme="majorHAnsi"/>
          <w:sz w:val="24"/>
          <w:szCs w:val="24"/>
        </w:rPr>
        <w:t>5</w:t>
      </w:r>
      <w:r w:rsidRPr="004C45F1">
        <w:rPr>
          <w:rFonts w:asciiTheme="majorHAnsi" w:hAnsiTheme="majorHAnsi" w:cstheme="majorHAnsi"/>
          <w:sz w:val="24"/>
          <w:szCs w:val="24"/>
        </w:rPr>
        <w:t xml:space="preserve"> r.                 </w:t>
      </w:r>
      <w:r w:rsidR="00AB5DDA" w:rsidRPr="004C45F1">
        <w:rPr>
          <w:rFonts w:asciiTheme="majorHAnsi" w:hAnsiTheme="majorHAnsi" w:cstheme="majorHAnsi"/>
          <w:sz w:val="24"/>
          <w:szCs w:val="24"/>
        </w:rPr>
        <w:t xml:space="preserve">           </w:t>
      </w:r>
      <w:r w:rsidRPr="004C45F1">
        <w:rPr>
          <w:rFonts w:asciiTheme="majorHAnsi" w:hAnsiTheme="majorHAnsi" w:cstheme="majorHAnsi"/>
          <w:sz w:val="24"/>
          <w:szCs w:val="24"/>
        </w:rPr>
        <w:t xml:space="preserve">                 </w:t>
      </w:r>
      <w:r w:rsidR="00835933" w:rsidRPr="004C45F1">
        <w:rPr>
          <w:rFonts w:asciiTheme="majorHAnsi" w:hAnsiTheme="majorHAnsi" w:cstheme="majorHAnsi"/>
          <w:sz w:val="24"/>
          <w:szCs w:val="24"/>
        </w:rPr>
        <w:t xml:space="preserve">    </w:t>
      </w:r>
    </w:p>
    <w:p w14:paraId="5CDA9C98" w14:textId="77777777" w:rsidR="00733F31" w:rsidRDefault="00733F31" w:rsidP="00B51F60">
      <w:pPr>
        <w:widowControl w:val="0"/>
        <w:spacing w:line="271" w:lineRule="auto"/>
        <w:rPr>
          <w:rFonts w:asciiTheme="majorHAnsi" w:hAnsiTheme="majorHAnsi" w:cstheme="majorHAnsi"/>
          <w:snapToGrid w:val="0"/>
        </w:rPr>
      </w:pPr>
    </w:p>
    <w:p w14:paraId="11B58932" w14:textId="77777777" w:rsidR="00C24130" w:rsidRDefault="00C24130" w:rsidP="00B51F60">
      <w:pPr>
        <w:widowControl w:val="0"/>
        <w:spacing w:line="271" w:lineRule="auto"/>
        <w:rPr>
          <w:rFonts w:asciiTheme="majorHAnsi" w:hAnsiTheme="majorHAnsi" w:cstheme="majorHAnsi"/>
          <w:snapToGrid w:val="0"/>
        </w:rPr>
      </w:pPr>
    </w:p>
    <w:p w14:paraId="72C25E17" w14:textId="06F8F9D9" w:rsidR="00733F31" w:rsidRDefault="00577641" w:rsidP="00094679">
      <w:pPr>
        <w:widowControl w:val="0"/>
        <w:spacing w:line="271" w:lineRule="auto"/>
        <w:ind w:left="4032" w:firstLine="28"/>
        <w:jc w:val="center"/>
        <w:rPr>
          <w:rFonts w:asciiTheme="majorHAnsi" w:hAnsiTheme="majorHAnsi" w:cstheme="majorHAnsi"/>
          <w:b/>
          <w:bCs/>
          <w:snapToGrid w:val="0"/>
          <w:sz w:val="24"/>
          <w:szCs w:val="24"/>
        </w:rPr>
      </w:pPr>
      <w:r w:rsidRPr="00B10B8B">
        <w:rPr>
          <w:rFonts w:asciiTheme="majorHAnsi" w:hAnsiTheme="majorHAnsi" w:cstheme="majorHAnsi"/>
          <w:b/>
          <w:bCs/>
          <w:snapToGrid w:val="0"/>
          <w:sz w:val="24"/>
          <w:szCs w:val="24"/>
        </w:rPr>
        <w:t>Zatwierdzam:</w:t>
      </w:r>
    </w:p>
    <w:p w14:paraId="48B4610B" w14:textId="7EE2EB17" w:rsidR="00CF27ED" w:rsidRDefault="00CF27ED" w:rsidP="00094679">
      <w:pPr>
        <w:widowControl w:val="0"/>
        <w:spacing w:line="271" w:lineRule="auto"/>
        <w:ind w:left="4032" w:firstLine="28"/>
        <w:jc w:val="center"/>
        <w:rPr>
          <w:rFonts w:asciiTheme="majorHAnsi" w:hAnsiTheme="majorHAnsi" w:cstheme="majorHAnsi"/>
          <w:b/>
          <w:bCs/>
          <w:snapToGrid w:val="0"/>
          <w:sz w:val="24"/>
          <w:szCs w:val="24"/>
        </w:rPr>
      </w:pPr>
      <w:r>
        <w:rPr>
          <w:rFonts w:asciiTheme="majorHAnsi" w:hAnsiTheme="majorHAnsi" w:cstheme="majorHAnsi"/>
          <w:b/>
          <w:bCs/>
          <w:snapToGrid w:val="0"/>
          <w:sz w:val="24"/>
          <w:szCs w:val="24"/>
        </w:rPr>
        <w:t>Z up. Dyrektora</w:t>
      </w:r>
    </w:p>
    <w:p w14:paraId="5F1E47BC" w14:textId="276FC8F8" w:rsidR="00CF27ED" w:rsidRDefault="00CF27ED" w:rsidP="00094679">
      <w:pPr>
        <w:widowControl w:val="0"/>
        <w:spacing w:line="271" w:lineRule="auto"/>
        <w:ind w:left="4032" w:firstLine="28"/>
        <w:jc w:val="center"/>
        <w:rPr>
          <w:rFonts w:asciiTheme="majorHAnsi" w:hAnsiTheme="majorHAnsi" w:cstheme="majorHAnsi"/>
          <w:b/>
          <w:bCs/>
          <w:snapToGrid w:val="0"/>
          <w:sz w:val="24"/>
          <w:szCs w:val="24"/>
        </w:rPr>
      </w:pPr>
      <w:r>
        <w:rPr>
          <w:rFonts w:asciiTheme="majorHAnsi" w:hAnsiTheme="majorHAnsi" w:cstheme="majorHAnsi"/>
          <w:b/>
          <w:bCs/>
          <w:snapToGrid w:val="0"/>
          <w:sz w:val="24"/>
          <w:szCs w:val="24"/>
        </w:rPr>
        <w:t xml:space="preserve">Z-ca Dyrektora ds. </w:t>
      </w:r>
      <w:proofErr w:type="spellStart"/>
      <w:r>
        <w:rPr>
          <w:rFonts w:asciiTheme="majorHAnsi" w:hAnsiTheme="majorHAnsi" w:cstheme="majorHAnsi"/>
          <w:b/>
          <w:bCs/>
          <w:snapToGrid w:val="0"/>
          <w:sz w:val="24"/>
          <w:szCs w:val="24"/>
        </w:rPr>
        <w:t>Ekonomiczno</w:t>
      </w:r>
      <w:proofErr w:type="spellEnd"/>
      <w:r>
        <w:rPr>
          <w:rFonts w:asciiTheme="majorHAnsi" w:hAnsiTheme="majorHAnsi" w:cstheme="majorHAnsi"/>
          <w:b/>
          <w:bCs/>
          <w:snapToGrid w:val="0"/>
          <w:sz w:val="24"/>
          <w:szCs w:val="24"/>
        </w:rPr>
        <w:t xml:space="preserve"> – Finansowych</w:t>
      </w:r>
    </w:p>
    <w:p w14:paraId="315F9AA1" w14:textId="77777777" w:rsidR="001430FF" w:rsidRDefault="001430FF" w:rsidP="00094679">
      <w:pPr>
        <w:widowControl w:val="0"/>
        <w:spacing w:line="271" w:lineRule="auto"/>
        <w:ind w:left="4032" w:firstLine="28"/>
        <w:jc w:val="center"/>
        <w:rPr>
          <w:rFonts w:asciiTheme="majorHAnsi" w:hAnsiTheme="majorHAnsi" w:cstheme="majorHAnsi"/>
          <w:b/>
          <w:bCs/>
          <w:snapToGrid w:val="0"/>
          <w:sz w:val="24"/>
          <w:szCs w:val="24"/>
        </w:rPr>
      </w:pPr>
    </w:p>
    <w:p w14:paraId="25589635" w14:textId="79A1091F" w:rsidR="00CF27ED" w:rsidRDefault="00CF27ED" w:rsidP="00094679">
      <w:pPr>
        <w:widowControl w:val="0"/>
        <w:spacing w:line="271" w:lineRule="auto"/>
        <w:ind w:left="4032" w:firstLine="28"/>
        <w:jc w:val="center"/>
        <w:rPr>
          <w:rFonts w:asciiTheme="majorHAnsi" w:hAnsiTheme="majorHAnsi" w:cstheme="majorHAnsi"/>
          <w:b/>
          <w:bCs/>
          <w:snapToGrid w:val="0"/>
          <w:sz w:val="24"/>
          <w:szCs w:val="24"/>
        </w:rPr>
      </w:pPr>
      <w:r>
        <w:rPr>
          <w:rFonts w:asciiTheme="majorHAnsi" w:hAnsiTheme="majorHAnsi" w:cstheme="majorHAnsi"/>
          <w:b/>
          <w:bCs/>
          <w:snapToGrid w:val="0"/>
          <w:sz w:val="24"/>
          <w:szCs w:val="24"/>
        </w:rPr>
        <w:t>Andrzej Marciniak</w:t>
      </w:r>
    </w:p>
    <w:p w14:paraId="18148A1F" w14:textId="77777777" w:rsidR="00E22206" w:rsidRDefault="00E22206" w:rsidP="007332DB">
      <w:pPr>
        <w:widowControl w:val="0"/>
        <w:spacing w:line="271" w:lineRule="auto"/>
        <w:rPr>
          <w:rFonts w:asciiTheme="majorHAnsi" w:hAnsiTheme="majorHAnsi" w:cstheme="majorHAnsi"/>
          <w:snapToGrid w:val="0"/>
          <w:sz w:val="24"/>
          <w:szCs w:val="24"/>
        </w:rPr>
      </w:pPr>
    </w:p>
    <w:p w14:paraId="4E8A7418" w14:textId="77777777" w:rsidR="00E22206" w:rsidRDefault="00E22206" w:rsidP="007332DB">
      <w:pPr>
        <w:widowControl w:val="0"/>
        <w:spacing w:line="271" w:lineRule="auto"/>
        <w:rPr>
          <w:rFonts w:asciiTheme="majorHAnsi" w:hAnsiTheme="majorHAnsi" w:cstheme="majorHAnsi"/>
          <w:snapToGrid w:val="0"/>
          <w:sz w:val="24"/>
          <w:szCs w:val="24"/>
        </w:rPr>
      </w:pPr>
    </w:p>
    <w:p w14:paraId="504C7304" w14:textId="77777777" w:rsidR="00E22206" w:rsidRDefault="00E22206" w:rsidP="007332DB">
      <w:pPr>
        <w:widowControl w:val="0"/>
        <w:spacing w:line="271" w:lineRule="auto"/>
        <w:rPr>
          <w:rFonts w:asciiTheme="majorHAnsi" w:hAnsiTheme="majorHAnsi" w:cstheme="majorHAnsi"/>
          <w:snapToGrid w:val="0"/>
          <w:sz w:val="24"/>
          <w:szCs w:val="24"/>
        </w:rPr>
      </w:pPr>
    </w:p>
    <w:p w14:paraId="39029505" w14:textId="77777777" w:rsidR="00E22206" w:rsidRDefault="00E22206" w:rsidP="007332DB">
      <w:pPr>
        <w:widowControl w:val="0"/>
        <w:spacing w:line="271" w:lineRule="auto"/>
        <w:rPr>
          <w:rFonts w:asciiTheme="majorHAnsi" w:hAnsiTheme="majorHAnsi" w:cstheme="majorHAnsi"/>
          <w:snapToGrid w:val="0"/>
          <w:sz w:val="24"/>
          <w:szCs w:val="24"/>
        </w:rPr>
      </w:pPr>
    </w:p>
    <w:p w14:paraId="6AC9C13A" w14:textId="77777777" w:rsidR="002B106E" w:rsidRDefault="002B106E" w:rsidP="007332DB">
      <w:pPr>
        <w:widowControl w:val="0"/>
        <w:spacing w:line="271" w:lineRule="auto"/>
        <w:rPr>
          <w:rFonts w:asciiTheme="majorHAnsi" w:hAnsiTheme="majorHAnsi" w:cstheme="majorHAnsi"/>
          <w:snapToGrid w:val="0"/>
          <w:sz w:val="24"/>
          <w:szCs w:val="24"/>
        </w:rPr>
      </w:pPr>
    </w:p>
    <w:p w14:paraId="726C8478" w14:textId="77777777" w:rsidR="002B106E" w:rsidRDefault="002B106E" w:rsidP="007332DB">
      <w:pPr>
        <w:widowControl w:val="0"/>
        <w:spacing w:line="271" w:lineRule="auto"/>
        <w:rPr>
          <w:rFonts w:asciiTheme="majorHAnsi" w:hAnsiTheme="majorHAnsi" w:cstheme="majorHAnsi"/>
          <w:snapToGrid w:val="0"/>
          <w:sz w:val="24"/>
          <w:szCs w:val="24"/>
        </w:rPr>
      </w:pPr>
    </w:p>
    <w:p w14:paraId="004A8BCB" w14:textId="77777777" w:rsidR="002B106E" w:rsidRDefault="002B106E" w:rsidP="007332DB">
      <w:pPr>
        <w:widowControl w:val="0"/>
        <w:spacing w:line="271" w:lineRule="auto"/>
        <w:rPr>
          <w:rFonts w:asciiTheme="majorHAnsi" w:hAnsiTheme="majorHAnsi" w:cstheme="majorHAnsi"/>
          <w:snapToGrid w:val="0"/>
          <w:sz w:val="24"/>
          <w:szCs w:val="24"/>
        </w:rPr>
      </w:pPr>
    </w:p>
    <w:p w14:paraId="57ADEBD2" w14:textId="77777777" w:rsidR="002B106E" w:rsidRDefault="002B106E" w:rsidP="007332DB">
      <w:pPr>
        <w:widowControl w:val="0"/>
        <w:spacing w:line="271" w:lineRule="auto"/>
        <w:rPr>
          <w:rFonts w:asciiTheme="majorHAnsi" w:hAnsiTheme="majorHAnsi" w:cstheme="majorHAnsi"/>
          <w:snapToGrid w:val="0"/>
          <w:sz w:val="24"/>
          <w:szCs w:val="24"/>
        </w:rPr>
      </w:pPr>
    </w:p>
    <w:p w14:paraId="2291E315" w14:textId="77777777" w:rsidR="002B106E" w:rsidRDefault="002B106E" w:rsidP="007332DB">
      <w:pPr>
        <w:widowControl w:val="0"/>
        <w:spacing w:line="271" w:lineRule="auto"/>
        <w:rPr>
          <w:rFonts w:asciiTheme="majorHAnsi" w:hAnsiTheme="majorHAnsi" w:cstheme="majorHAnsi"/>
          <w:snapToGrid w:val="0"/>
          <w:sz w:val="24"/>
          <w:szCs w:val="24"/>
        </w:rPr>
      </w:pPr>
    </w:p>
    <w:p w14:paraId="043E5E8A" w14:textId="77777777" w:rsidR="002B106E" w:rsidRDefault="002B106E" w:rsidP="007332DB">
      <w:pPr>
        <w:widowControl w:val="0"/>
        <w:spacing w:line="271" w:lineRule="auto"/>
        <w:rPr>
          <w:rFonts w:asciiTheme="majorHAnsi" w:hAnsiTheme="majorHAnsi" w:cstheme="majorHAnsi"/>
          <w:snapToGrid w:val="0"/>
          <w:sz w:val="24"/>
          <w:szCs w:val="24"/>
        </w:rPr>
      </w:pPr>
    </w:p>
    <w:p w14:paraId="6CFF9DBB" w14:textId="77777777" w:rsidR="002B106E" w:rsidRDefault="002B106E" w:rsidP="007332DB">
      <w:pPr>
        <w:widowControl w:val="0"/>
        <w:spacing w:line="271" w:lineRule="auto"/>
        <w:rPr>
          <w:rFonts w:asciiTheme="majorHAnsi" w:hAnsiTheme="majorHAnsi" w:cstheme="majorHAnsi"/>
          <w:snapToGrid w:val="0"/>
          <w:sz w:val="24"/>
          <w:szCs w:val="24"/>
        </w:rPr>
      </w:pPr>
    </w:p>
    <w:p w14:paraId="7A81D12F" w14:textId="77777777" w:rsidR="002B106E" w:rsidRDefault="002B106E" w:rsidP="007332DB">
      <w:pPr>
        <w:widowControl w:val="0"/>
        <w:spacing w:line="271" w:lineRule="auto"/>
        <w:rPr>
          <w:rFonts w:asciiTheme="majorHAnsi" w:hAnsiTheme="majorHAnsi" w:cstheme="majorHAnsi"/>
          <w:snapToGrid w:val="0"/>
          <w:sz w:val="24"/>
          <w:szCs w:val="24"/>
        </w:rPr>
      </w:pPr>
    </w:p>
    <w:p w14:paraId="62CB1BA3" w14:textId="77777777" w:rsidR="002B106E" w:rsidRDefault="002B106E" w:rsidP="007332DB">
      <w:pPr>
        <w:widowControl w:val="0"/>
        <w:spacing w:line="271" w:lineRule="auto"/>
        <w:rPr>
          <w:rFonts w:asciiTheme="majorHAnsi" w:hAnsiTheme="majorHAnsi" w:cstheme="majorHAnsi"/>
          <w:snapToGrid w:val="0"/>
          <w:sz w:val="24"/>
          <w:szCs w:val="24"/>
        </w:rPr>
      </w:pPr>
    </w:p>
    <w:p w14:paraId="2BF4ECF4" w14:textId="77777777" w:rsidR="002B106E" w:rsidRDefault="002B106E" w:rsidP="007332DB">
      <w:pPr>
        <w:widowControl w:val="0"/>
        <w:spacing w:line="271" w:lineRule="auto"/>
        <w:rPr>
          <w:rFonts w:asciiTheme="majorHAnsi" w:hAnsiTheme="majorHAnsi" w:cstheme="majorHAnsi"/>
          <w:snapToGrid w:val="0"/>
          <w:sz w:val="24"/>
          <w:szCs w:val="24"/>
        </w:rPr>
      </w:pPr>
    </w:p>
    <w:p w14:paraId="3AB9F578" w14:textId="77777777" w:rsidR="002B106E" w:rsidRDefault="002B106E" w:rsidP="007332DB">
      <w:pPr>
        <w:widowControl w:val="0"/>
        <w:spacing w:line="271" w:lineRule="auto"/>
        <w:rPr>
          <w:rFonts w:asciiTheme="majorHAnsi" w:hAnsiTheme="majorHAnsi" w:cstheme="majorHAnsi"/>
          <w:snapToGrid w:val="0"/>
          <w:sz w:val="24"/>
          <w:szCs w:val="24"/>
        </w:rPr>
      </w:pPr>
    </w:p>
    <w:p w14:paraId="393BB8B9" w14:textId="77777777" w:rsidR="002B106E" w:rsidRDefault="002B106E" w:rsidP="007332DB">
      <w:pPr>
        <w:widowControl w:val="0"/>
        <w:spacing w:line="271" w:lineRule="auto"/>
        <w:rPr>
          <w:rFonts w:asciiTheme="majorHAnsi" w:hAnsiTheme="majorHAnsi" w:cstheme="majorHAnsi"/>
          <w:snapToGrid w:val="0"/>
          <w:sz w:val="24"/>
          <w:szCs w:val="24"/>
        </w:rPr>
      </w:pPr>
    </w:p>
    <w:p w14:paraId="4AE6D939" w14:textId="77777777" w:rsidR="002B106E" w:rsidRDefault="002B106E" w:rsidP="007332DB">
      <w:pPr>
        <w:widowControl w:val="0"/>
        <w:spacing w:line="271" w:lineRule="auto"/>
        <w:rPr>
          <w:rFonts w:asciiTheme="majorHAnsi" w:hAnsiTheme="majorHAnsi" w:cstheme="majorHAnsi"/>
          <w:snapToGrid w:val="0"/>
          <w:sz w:val="24"/>
          <w:szCs w:val="24"/>
        </w:rPr>
      </w:pPr>
    </w:p>
    <w:p w14:paraId="458A66A2" w14:textId="77777777" w:rsidR="002B106E" w:rsidRDefault="002B106E" w:rsidP="007332DB">
      <w:pPr>
        <w:widowControl w:val="0"/>
        <w:spacing w:line="271" w:lineRule="auto"/>
        <w:rPr>
          <w:rFonts w:asciiTheme="majorHAnsi" w:hAnsiTheme="majorHAnsi" w:cstheme="majorHAnsi"/>
          <w:snapToGrid w:val="0"/>
          <w:sz w:val="24"/>
          <w:szCs w:val="24"/>
        </w:rPr>
      </w:pPr>
    </w:p>
    <w:p w14:paraId="5DCB9807" w14:textId="6E0EAB4A" w:rsidR="007332DB" w:rsidRDefault="00C11339" w:rsidP="007332DB">
      <w:pPr>
        <w:widowControl w:val="0"/>
        <w:spacing w:line="271" w:lineRule="auto"/>
        <w:rPr>
          <w:rFonts w:asciiTheme="majorHAnsi" w:hAnsiTheme="majorHAnsi" w:cstheme="majorHAnsi"/>
          <w:snapToGrid w:val="0"/>
          <w:sz w:val="24"/>
          <w:szCs w:val="24"/>
        </w:rPr>
      </w:pPr>
      <w:r w:rsidRPr="00F7316E">
        <w:rPr>
          <w:rFonts w:asciiTheme="majorHAnsi" w:hAnsiTheme="majorHAnsi" w:cstheme="majorHAnsi"/>
          <w:snapToGrid w:val="0"/>
          <w:sz w:val="24"/>
          <w:szCs w:val="24"/>
        </w:rPr>
        <w:lastRenderedPageBreak/>
        <w:t xml:space="preserve">Nr sprawy: </w:t>
      </w:r>
      <w:r w:rsidR="00AF3BA7">
        <w:rPr>
          <w:rFonts w:asciiTheme="majorHAnsi" w:hAnsiTheme="majorHAnsi" w:cstheme="majorHAnsi"/>
          <w:b/>
          <w:bCs/>
          <w:snapToGrid w:val="0"/>
          <w:sz w:val="24"/>
          <w:szCs w:val="24"/>
        </w:rPr>
        <w:t>3</w:t>
      </w:r>
      <w:r w:rsidRPr="000F762B">
        <w:rPr>
          <w:rFonts w:asciiTheme="majorHAnsi" w:hAnsiTheme="majorHAnsi" w:cstheme="majorHAnsi"/>
          <w:b/>
          <w:bCs/>
          <w:snapToGrid w:val="0"/>
          <w:sz w:val="24"/>
          <w:szCs w:val="24"/>
        </w:rPr>
        <w:t>/</w:t>
      </w:r>
      <w:r w:rsidRPr="00F7316E">
        <w:rPr>
          <w:rFonts w:asciiTheme="majorHAnsi" w:hAnsiTheme="majorHAnsi" w:cstheme="majorHAnsi"/>
          <w:b/>
          <w:snapToGrid w:val="0"/>
          <w:sz w:val="24"/>
          <w:szCs w:val="24"/>
        </w:rPr>
        <w:t>DZP/202</w:t>
      </w:r>
      <w:r w:rsidR="006B1D13">
        <w:rPr>
          <w:rFonts w:asciiTheme="majorHAnsi" w:hAnsiTheme="majorHAnsi" w:cstheme="majorHAnsi"/>
          <w:b/>
          <w:snapToGrid w:val="0"/>
          <w:sz w:val="24"/>
          <w:szCs w:val="24"/>
        </w:rPr>
        <w:t>5</w:t>
      </w:r>
      <w:r w:rsidRPr="00F7316E">
        <w:rPr>
          <w:rFonts w:asciiTheme="majorHAnsi" w:hAnsiTheme="majorHAnsi" w:cstheme="majorHAnsi"/>
          <w:snapToGrid w:val="0"/>
          <w:sz w:val="24"/>
          <w:szCs w:val="24"/>
        </w:rPr>
        <w:tab/>
      </w:r>
      <w:r w:rsidRPr="00F7316E">
        <w:rPr>
          <w:rFonts w:asciiTheme="majorHAnsi" w:hAnsiTheme="majorHAnsi" w:cstheme="majorHAnsi"/>
          <w:snapToGrid w:val="0"/>
          <w:sz w:val="24"/>
          <w:szCs w:val="24"/>
        </w:rPr>
        <w:tab/>
      </w:r>
      <w:r w:rsidR="00DA2B71">
        <w:rPr>
          <w:rFonts w:asciiTheme="majorHAnsi" w:hAnsiTheme="majorHAnsi" w:cstheme="majorHAnsi"/>
          <w:snapToGrid w:val="0"/>
          <w:sz w:val="24"/>
          <w:szCs w:val="24"/>
        </w:rPr>
        <w:t xml:space="preserve">       </w:t>
      </w:r>
    </w:p>
    <w:p w14:paraId="7D6AEE8C" w14:textId="66942400" w:rsidR="003C6BF7" w:rsidRPr="00F7316E" w:rsidRDefault="00DA2B71" w:rsidP="007332DB">
      <w:pPr>
        <w:widowControl w:val="0"/>
        <w:spacing w:line="271" w:lineRule="auto"/>
        <w:jc w:val="right"/>
        <w:rPr>
          <w:rFonts w:asciiTheme="majorHAnsi" w:hAnsiTheme="majorHAnsi" w:cstheme="majorHAnsi"/>
          <w:b/>
          <w:snapToGrid w:val="0"/>
          <w:sz w:val="24"/>
          <w:szCs w:val="24"/>
        </w:rPr>
      </w:pPr>
      <w:r>
        <w:rPr>
          <w:rFonts w:asciiTheme="majorHAnsi" w:hAnsiTheme="majorHAnsi" w:cstheme="majorHAnsi"/>
          <w:snapToGrid w:val="0"/>
          <w:sz w:val="24"/>
          <w:szCs w:val="24"/>
        </w:rPr>
        <w:t xml:space="preserve"> </w:t>
      </w:r>
      <w:r w:rsidR="00C11339" w:rsidRPr="00F7316E">
        <w:rPr>
          <w:rFonts w:asciiTheme="majorHAnsi" w:hAnsiTheme="majorHAnsi" w:cstheme="majorHAnsi"/>
          <w:b/>
          <w:snapToGrid w:val="0"/>
          <w:sz w:val="24"/>
          <w:szCs w:val="24"/>
        </w:rPr>
        <w:t xml:space="preserve">Załącznik nr 1 do SWZ  </w:t>
      </w:r>
    </w:p>
    <w:p w14:paraId="0A4E6AFF" w14:textId="77777777" w:rsidR="003C6BF7" w:rsidRPr="00F7316E" w:rsidRDefault="003C6BF7" w:rsidP="00B51F60">
      <w:pPr>
        <w:widowControl w:val="0"/>
        <w:spacing w:line="271" w:lineRule="auto"/>
        <w:rPr>
          <w:rFonts w:asciiTheme="majorHAnsi" w:hAnsiTheme="majorHAnsi" w:cstheme="majorHAnsi"/>
          <w:b/>
          <w:snapToGrid w:val="0"/>
          <w:color w:val="0000FF"/>
          <w:sz w:val="24"/>
          <w:szCs w:val="24"/>
        </w:rPr>
      </w:pPr>
    </w:p>
    <w:p w14:paraId="7D6B6F1B" w14:textId="77777777" w:rsidR="00C11339" w:rsidRPr="00F7316E" w:rsidRDefault="00C11339" w:rsidP="00B51F60">
      <w:pPr>
        <w:widowControl w:val="0"/>
        <w:shd w:val="clear" w:color="auto" w:fill="B6DDE8" w:themeFill="accent5" w:themeFillTint="66"/>
        <w:spacing w:line="271" w:lineRule="auto"/>
        <w:jc w:val="center"/>
        <w:rPr>
          <w:rFonts w:asciiTheme="majorHAnsi" w:hAnsiTheme="majorHAnsi" w:cstheme="majorHAnsi"/>
          <w:b/>
          <w:bCs/>
          <w:sz w:val="24"/>
          <w:szCs w:val="24"/>
        </w:rPr>
      </w:pPr>
      <w:r w:rsidRPr="00F7316E">
        <w:rPr>
          <w:rFonts w:asciiTheme="majorHAnsi" w:hAnsiTheme="majorHAnsi" w:cstheme="majorHAnsi"/>
          <w:b/>
          <w:bCs/>
          <w:sz w:val="24"/>
          <w:szCs w:val="24"/>
        </w:rPr>
        <w:t>Formularz Oferty</w:t>
      </w:r>
    </w:p>
    <w:p w14:paraId="1D926109" w14:textId="77777777" w:rsidR="00C11339" w:rsidRPr="00F7316E" w:rsidRDefault="00C11339" w:rsidP="00B51F60">
      <w:pPr>
        <w:spacing w:line="271" w:lineRule="auto"/>
        <w:rPr>
          <w:rFonts w:asciiTheme="majorHAnsi" w:hAnsiTheme="majorHAnsi" w:cstheme="majorHAnsi"/>
          <w:b/>
          <w:sz w:val="24"/>
          <w:szCs w:val="24"/>
        </w:rPr>
      </w:pPr>
    </w:p>
    <w:p w14:paraId="13A1646C" w14:textId="23734512" w:rsidR="00E8426D" w:rsidRPr="003263CF" w:rsidRDefault="00E8426D" w:rsidP="00B51F60">
      <w:pPr>
        <w:spacing w:line="271" w:lineRule="auto"/>
        <w:rPr>
          <w:rFonts w:asciiTheme="majorHAnsi" w:hAnsiTheme="majorHAnsi" w:cstheme="majorHAnsi"/>
          <w:sz w:val="24"/>
          <w:szCs w:val="24"/>
        </w:rPr>
      </w:pPr>
      <w:r w:rsidRPr="003263CF">
        <w:rPr>
          <w:rFonts w:asciiTheme="majorHAnsi" w:hAnsiTheme="majorHAnsi" w:cstheme="majorHAnsi"/>
          <w:sz w:val="24"/>
          <w:szCs w:val="24"/>
        </w:rPr>
        <w:t xml:space="preserve">Ja/my*niżej </w:t>
      </w:r>
      <w:r w:rsidR="00D8061C">
        <w:rPr>
          <w:rFonts w:asciiTheme="majorHAnsi" w:hAnsiTheme="majorHAnsi" w:cstheme="majorHAnsi"/>
          <w:sz w:val="24"/>
          <w:szCs w:val="24"/>
        </w:rPr>
        <w:t>p</w:t>
      </w:r>
      <w:r w:rsidRPr="003263CF">
        <w:rPr>
          <w:rFonts w:asciiTheme="majorHAnsi" w:hAnsiTheme="majorHAnsi" w:cstheme="majorHAnsi"/>
          <w:sz w:val="24"/>
          <w:szCs w:val="24"/>
        </w:rPr>
        <w:t>odpisani:................................................................................................................</w:t>
      </w:r>
    </w:p>
    <w:p w14:paraId="31964805" w14:textId="77777777" w:rsidR="00E8426D" w:rsidRPr="006322EC" w:rsidRDefault="00E8426D" w:rsidP="00B51F60">
      <w:pPr>
        <w:spacing w:line="271" w:lineRule="auto"/>
        <w:rPr>
          <w:rFonts w:asciiTheme="majorHAnsi" w:hAnsiTheme="majorHAnsi" w:cstheme="majorHAnsi"/>
          <w:sz w:val="24"/>
          <w:szCs w:val="24"/>
        </w:rPr>
      </w:pPr>
    </w:p>
    <w:p w14:paraId="6D55B7EA" w14:textId="48FA5354"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0C7D6C85" w14:textId="77777777" w:rsidR="00E8426D" w:rsidRPr="006322EC" w:rsidRDefault="00E8426D" w:rsidP="00B51F60">
      <w:pPr>
        <w:spacing w:line="271" w:lineRule="auto"/>
        <w:rPr>
          <w:rFonts w:asciiTheme="majorHAnsi" w:hAnsiTheme="majorHAnsi" w:cstheme="majorHAnsi"/>
          <w:i/>
          <w:iCs/>
          <w:sz w:val="24"/>
          <w:szCs w:val="24"/>
        </w:rPr>
      </w:pPr>
      <w:r w:rsidRPr="006322EC">
        <w:rPr>
          <w:rFonts w:asciiTheme="majorHAnsi" w:hAnsiTheme="majorHAnsi" w:cstheme="majorHAnsi"/>
          <w:i/>
          <w:iCs/>
          <w:sz w:val="24"/>
          <w:szCs w:val="24"/>
        </w:rPr>
        <w:t>(imię, nazwisko, stanowisko/podstawa do reprezentacji)</w:t>
      </w:r>
    </w:p>
    <w:p w14:paraId="42B8DBFE" w14:textId="77777777" w:rsidR="00E8426D" w:rsidRPr="006322EC" w:rsidRDefault="00E8426D" w:rsidP="00B51F60">
      <w:pPr>
        <w:spacing w:line="271" w:lineRule="auto"/>
        <w:rPr>
          <w:rFonts w:asciiTheme="majorHAnsi" w:hAnsiTheme="majorHAnsi" w:cstheme="majorHAnsi"/>
          <w:sz w:val="24"/>
          <w:szCs w:val="24"/>
        </w:rPr>
      </w:pPr>
    </w:p>
    <w:p w14:paraId="48DC8986" w14:textId="7AAD792B"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Działając w imieniu i na rzecz:..............................................................................................</w:t>
      </w:r>
      <w:r w:rsidR="006322EC">
        <w:rPr>
          <w:rFonts w:asciiTheme="majorHAnsi" w:hAnsiTheme="majorHAnsi" w:cstheme="majorHAnsi"/>
          <w:sz w:val="24"/>
          <w:szCs w:val="24"/>
        </w:rPr>
        <w:t>......</w:t>
      </w:r>
    </w:p>
    <w:p w14:paraId="4F94A2E2" w14:textId="77777777" w:rsidR="00E8426D" w:rsidRPr="006322EC" w:rsidRDefault="00E8426D" w:rsidP="00B51F60">
      <w:pPr>
        <w:spacing w:line="271" w:lineRule="auto"/>
        <w:rPr>
          <w:rFonts w:asciiTheme="majorHAnsi" w:hAnsiTheme="majorHAnsi" w:cstheme="majorHAnsi"/>
          <w:sz w:val="24"/>
          <w:szCs w:val="24"/>
        </w:rPr>
      </w:pPr>
    </w:p>
    <w:p w14:paraId="1439A3B4" w14:textId="465B8778"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0249DD94" w14:textId="77777777" w:rsidR="00E8426D" w:rsidRPr="006322EC" w:rsidRDefault="00E8426D" w:rsidP="00B51F60">
      <w:pPr>
        <w:spacing w:line="271" w:lineRule="auto"/>
        <w:jc w:val="both"/>
        <w:rPr>
          <w:rFonts w:asciiTheme="majorHAnsi" w:hAnsiTheme="majorHAnsi" w:cstheme="majorHAnsi"/>
          <w:i/>
          <w:iCs/>
          <w:sz w:val="24"/>
          <w:szCs w:val="24"/>
        </w:rPr>
      </w:pPr>
      <w:r w:rsidRPr="006322EC">
        <w:rPr>
          <w:rFonts w:asciiTheme="majorHAnsi" w:hAnsiTheme="majorHAnsi" w:cstheme="majorHAnsi"/>
          <w:i/>
          <w:iCs/>
          <w:sz w:val="24"/>
          <w:szCs w:val="24"/>
        </w:rPr>
        <w:t>(pełna nazwa Wykonawcy/Wykonawców w przypadku wykonawców wspólnie ubiegających się o</w:t>
      </w:r>
      <w:r w:rsidR="001707EC" w:rsidRPr="006322EC">
        <w:rPr>
          <w:rFonts w:asciiTheme="majorHAnsi" w:hAnsiTheme="majorHAnsi" w:cstheme="majorHAnsi"/>
          <w:i/>
          <w:iCs/>
          <w:sz w:val="24"/>
          <w:szCs w:val="24"/>
        </w:rPr>
        <w:t xml:space="preserve"> </w:t>
      </w:r>
      <w:r w:rsidRPr="006322EC">
        <w:rPr>
          <w:rFonts w:asciiTheme="majorHAnsi" w:hAnsiTheme="majorHAnsi" w:cstheme="majorHAnsi"/>
          <w:i/>
          <w:iCs/>
          <w:sz w:val="24"/>
          <w:szCs w:val="24"/>
        </w:rPr>
        <w:t>udzielenie zamówienia)</w:t>
      </w:r>
    </w:p>
    <w:p w14:paraId="66C6182E" w14:textId="77777777" w:rsidR="00E8426D" w:rsidRPr="006322EC" w:rsidRDefault="00E8426D" w:rsidP="00B51F60">
      <w:pPr>
        <w:spacing w:line="271" w:lineRule="auto"/>
        <w:rPr>
          <w:rFonts w:asciiTheme="majorHAnsi" w:hAnsiTheme="majorHAnsi" w:cstheme="majorHAnsi"/>
          <w:sz w:val="24"/>
          <w:szCs w:val="24"/>
        </w:rPr>
      </w:pPr>
    </w:p>
    <w:p w14:paraId="589A9D5D" w14:textId="00D8EF67"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w:t>
      </w:r>
      <w:r w:rsidR="001707EC" w:rsidRPr="006322EC">
        <w:rPr>
          <w:rFonts w:asciiTheme="majorHAnsi" w:hAnsiTheme="majorHAnsi" w:cstheme="majorHAnsi"/>
          <w:sz w:val="24"/>
          <w:szCs w:val="24"/>
        </w:rPr>
        <w:t xml:space="preserve"> </w:t>
      </w:r>
      <w:r w:rsidRPr="006322EC">
        <w:rPr>
          <w:rFonts w:asciiTheme="majorHAnsi" w:hAnsiTheme="majorHAnsi" w:cstheme="majorHAnsi"/>
          <w:sz w:val="24"/>
          <w:szCs w:val="24"/>
        </w:rPr>
        <w:t>Kraj...............................................................................................................................................</w:t>
      </w:r>
    </w:p>
    <w:p w14:paraId="3E93E4E8" w14:textId="09637825"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Województwo ..........................................................................................................................</w:t>
      </w:r>
      <w:r w:rsidR="00D8061C">
        <w:rPr>
          <w:rFonts w:asciiTheme="majorHAnsi" w:hAnsiTheme="majorHAnsi" w:cstheme="majorHAnsi"/>
          <w:sz w:val="24"/>
          <w:szCs w:val="24"/>
        </w:rPr>
        <w:t>...</w:t>
      </w:r>
    </w:p>
    <w:p w14:paraId="4AC1763E" w14:textId="4390B701"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REGON.........................................................................................................................................</w:t>
      </w:r>
    </w:p>
    <w:p w14:paraId="7AE1F9D1" w14:textId="21C9825C"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NIP:...............................................................................................................................................</w:t>
      </w:r>
    </w:p>
    <w:p w14:paraId="4A39CA33" w14:textId="4A9ACF40"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TEL................................................................................................................................................</w:t>
      </w:r>
    </w:p>
    <w:p w14:paraId="260EE95C" w14:textId="15AC0ADE"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 e-mail:..............................................................................................................................</w:t>
      </w:r>
      <w:r w:rsidR="001707EC" w:rsidRPr="006322EC">
        <w:rPr>
          <w:rFonts w:asciiTheme="majorHAnsi" w:hAnsiTheme="majorHAnsi" w:cstheme="majorHAnsi"/>
          <w:sz w:val="24"/>
          <w:szCs w:val="24"/>
        </w:rPr>
        <w:t>..</w:t>
      </w:r>
    </w:p>
    <w:p w14:paraId="251B384E" w14:textId="77777777" w:rsidR="00E8426D" w:rsidRPr="006322EC" w:rsidRDefault="00E8426D" w:rsidP="00B51F60">
      <w:pPr>
        <w:spacing w:after="120" w:line="271" w:lineRule="auto"/>
        <w:rPr>
          <w:rFonts w:asciiTheme="majorHAnsi" w:hAnsiTheme="majorHAnsi" w:cstheme="majorHAnsi"/>
          <w:b/>
          <w:i/>
          <w:iCs/>
          <w:sz w:val="24"/>
          <w:szCs w:val="24"/>
        </w:rPr>
      </w:pPr>
      <w:r w:rsidRPr="006322EC">
        <w:rPr>
          <w:rFonts w:asciiTheme="majorHAnsi" w:hAnsiTheme="majorHAnsi" w:cstheme="majorHAnsi"/>
          <w:i/>
          <w:iCs/>
          <w:sz w:val="24"/>
          <w:szCs w:val="24"/>
        </w:rPr>
        <w:t>(na które Zamawiający ma przesyłać korespondencję)</w:t>
      </w:r>
    </w:p>
    <w:p w14:paraId="204BBF8F" w14:textId="6A266CB0" w:rsidR="00E8426D" w:rsidRPr="006322EC" w:rsidRDefault="00E8426D" w:rsidP="00B51F60">
      <w:pPr>
        <w:widowControl w:val="0"/>
        <w:spacing w:line="271" w:lineRule="auto"/>
        <w:rPr>
          <w:rFonts w:asciiTheme="majorHAnsi" w:hAnsiTheme="majorHAnsi" w:cstheme="majorHAnsi"/>
          <w:sz w:val="24"/>
          <w:szCs w:val="24"/>
        </w:rPr>
      </w:pPr>
      <w:r w:rsidRPr="006322EC">
        <w:rPr>
          <w:rFonts w:asciiTheme="majorHAnsi" w:hAnsiTheme="majorHAnsi" w:cstheme="majorHAnsi"/>
          <w:sz w:val="24"/>
          <w:szCs w:val="24"/>
        </w:rPr>
        <w:t xml:space="preserve">Osoba/y wskazana/e do kontaktów z Zamawiającym: </w:t>
      </w:r>
      <w:r w:rsidR="001A78AE">
        <w:rPr>
          <w:rFonts w:asciiTheme="majorHAnsi" w:hAnsiTheme="majorHAnsi" w:cstheme="majorHAnsi"/>
          <w:sz w:val="24"/>
          <w:szCs w:val="24"/>
        </w:rPr>
        <w:t>.</w:t>
      </w:r>
      <w:r w:rsidR="00AB5DDA" w:rsidRPr="006322EC">
        <w:rPr>
          <w:rFonts w:asciiTheme="majorHAnsi" w:hAnsiTheme="majorHAnsi" w:cstheme="majorHAnsi"/>
          <w:sz w:val="24"/>
          <w:szCs w:val="24"/>
        </w:rPr>
        <w:t>...............</w:t>
      </w:r>
      <w:r w:rsidRPr="006322EC">
        <w:rPr>
          <w:rFonts w:asciiTheme="majorHAnsi" w:hAnsiTheme="majorHAnsi" w:cstheme="majorHAnsi"/>
          <w:sz w:val="24"/>
          <w:szCs w:val="24"/>
        </w:rPr>
        <w:t>................................</w:t>
      </w:r>
      <w:r w:rsidR="001707EC" w:rsidRPr="006322EC">
        <w:rPr>
          <w:rFonts w:asciiTheme="majorHAnsi" w:hAnsiTheme="majorHAnsi" w:cstheme="majorHAnsi"/>
          <w:sz w:val="24"/>
          <w:szCs w:val="24"/>
        </w:rPr>
        <w:t>...............</w:t>
      </w:r>
    </w:p>
    <w:p w14:paraId="1500A5C5" w14:textId="77777777" w:rsidR="00C11339" w:rsidRPr="006322EC" w:rsidRDefault="00C11339" w:rsidP="00B51F60">
      <w:pPr>
        <w:spacing w:line="271" w:lineRule="auto"/>
        <w:jc w:val="both"/>
        <w:rPr>
          <w:rFonts w:asciiTheme="majorHAnsi" w:hAnsiTheme="majorHAnsi" w:cstheme="majorHAnsi"/>
          <w:sz w:val="24"/>
          <w:szCs w:val="24"/>
        </w:rPr>
      </w:pPr>
    </w:p>
    <w:p w14:paraId="5CE1F60E" w14:textId="310F9419" w:rsidR="000D38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6322EC">
        <w:rPr>
          <w:rFonts w:asciiTheme="majorHAnsi" w:hAnsiTheme="majorHAnsi" w:cstheme="majorHAnsi"/>
          <w:b/>
          <w:sz w:val="24"/>
          <w:szCs w:val="24"/>
        </w:rPr>
        <w:t xml:space="preserve">Odpowiadając na ogłoszenie o </w:t>
      </w:r>
      <w:r w:rsidR="00446DC5" w:rsidRPr="006322EC">
        <w:rPr>
          <w:rFonts w:asciiTheme="majorHAnsi" w:hAnsiTheme="majorHAnsi" w:cstheme="majorHAnsi"/>
          <w:b/>
          <w:sz w:val="24"/>
          <w:szCs w:val="24"/>
        </w:rPr>
        <w:t>zamówieniu pn.</w:t>
      </w:r>
      <w:r w:rsidRPr="006322EC">
        <w:rPr>
          <w:rFonts w:asciiTheme="majorHAnsi" w:hAnsiTheme="majorHAnsi" w:cstheme="majorHAnsi"/>
          <w:b/>
          <w:sz w:val="24"/>
          <w:szCs w:val="24"/>
        </w:rPr>
        <w:t>:</w:t>
      </w:r>
      <w:r w:rsidR="001707EC" w:rsidRPr="006322EC">
        <w:rPr>
          <w:rFonts w:asciiTheme="majorHAnsi" w:hAnsiTheme="majorHAnsi" w:cstheme="majorHAnsi"/>
          <w:b/>
          <w:sz w:val="24"/>
          <w:szCs w:val="24"/>
        </w:rPr>
        <w:t xml:space="preserve"> </w:t>
      </w:r>
    </w:p>
    <w:p w14:paraId="754F0E5C" w14:textId="2E8106A7" w:rsidR="0010666C" w:rsidRPr="00FC70E1" w:rsidRDefault="008E2201" w:rsidP="00B51F60">
      <w:pPr>
        <w:pStyle w:val="Teksttreci0"/>
        <w:shd w:val="clear" w:color="auto" w:fill="auto"/>
        <w:tabs>
          <w:tab w:val="left" w:pos="851"/>
        </w:tabs>
        <w:spacing w:before="0" w:after="100" w:line="271" w:lineRule="auto"/>
        <w:ind w:firstLine="0"/>
        <w:jc w:val="center"/>
        <w:rPr>
          <w:rFonts w:asciiTheme="majorHAnsi" w:hAnsiTheme="majorHAnsi" w:cstheme="majorHAnsi"/>
          <w:b/>
          <w:bCs/>
          <w:sz w:val="24"/>
          <w:szCs w:val="24"/>
        </w:rPr>
      </w:pPr>
      <w:r w:rsidRPr="00FC70E1">
        <w:rPr>
          <w:rFonts w:asciiTheme="majorHAnsi" w:eastAsia="Times New Roman" w:hAnsiTheme="majorHAnsi" w:cstheme="majorHAnsi"/>
          <w:b/>
          <w:bCs/>
          <w:sz w:val="24"/>
          <w:szCs w:val="24"/>
          <w:lang w:bidi="pl-PL"/>
        </w:rPr>
        <w:t>„</w:t>
      </w:r>
      <w:r w:rsidR="00660EE2" w:rsidRPr="00FC70E1">
        <w:rPr>
          <w:rFonts w:asciiTheme="majorHAnsi" w:hAnsiTheme="majorHAnsi" w:cstheme="majorHAnsi"/>
          <w:b/>
          <w:sz w:val="24"/>
          <w:szCs w:val="24"/>
        </w:rPr>
        <w:t xml:space="preserve">Dostawa </w:t>
      </w:r>
      <w:r w:rsidR="00AF3BA7" w:rsidRPr="00FC70E1">
        <w:rPr>
          <w:rFonts w:asciiTheme="majorHAnsi" w:hAnsiTheme="majorHAnsi" w:cstheme="majorHAnsi"/>
          <w:b/>
          <w:sz w:val="24"/>
          <w:szCs w:val="24"/>
        </w:rPr>
        <w:t xml:space="preserve">materiałów opatrunkowych </w:t>
      </w:r>
      <w:r w:rsidR="00660EE2" w:rsidRPr="00FC70E1">
        <w:rPr>
          <w:rFonts w:asciiTheme="majorHAnsi" w:hAnsiTheme="majorHAnsi" w:cstheme="majorHAnsi"/>
          <w:b/>
          <w:sz w:val="24"/>
          <w:szCs w:val="24"/>
        </w:rPr>
        <w:t>i rękawiczek jednorazowych dla Szpitala Nowowiejskiego</w:t>
      </w:r>
      <w:r w:rsidRPr="00FC70E1">
        <w:rPr>
          <w:rFonts w:asciiTheme="majorHAnsi" w:hAnsiTheme="majorHAnsi" w:cstheme="majorHAnsi"/>
          <w:b/>
          <w:bCs/>
          <w:sz w:val="24"/>
          <w:szCs w:val="24"/>
        </w:rPr>
        <w:t>”</w:t>
      </w:r>
      <w:r w:rsidR="00C11339" w:rsidRPr="00FC70E1">
        <w:rPr>
          <w:rFonts w:asciiTheme="majorHAnsi" w:hAnsiTheme="majorHAnsi" w:cstheme="majorHAnsi"/>
          <w:b/>
          <w:sz w:val="24"/>
          <w:szCs w:val="24"/>
        </w:rPr>
        <w:t xml:space="preserve"> </w:t>
      </w:r>
    </w:p>
    <w:p w14:paraId="54E441B8" w14:textId="2051985E" w:rsidR="00C113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24"/>
          <w:szCs w:val="24"/>
        </w:rPr>
      </w:pPr>
      <w:r w:rsidRPr="006322EC">
        <w:rPr>
          <w:rFonts w:asciiTheme="majorHAnsi" w:hAnsiTheme="majorHAnsi" w:cstheme="majorHAnsi"/>
          <w:b/>
          <w:sz w:val="24"/>
          <w:szCs w:val="24"/>
        </w:rPr>
        <w:t>składamy niniejszą ofertę:</w:t>
      </w:r>
    </w:p>
    <w:p w14:paraId="47EFF508" w14:textId="77777777" w:rsidR="00DA2B71" w:rsidRDefault="00DA2B71" w:rsidP="00B51F60">
      <w:pPr>
        <w:spacing w:line="271" w:lineRule="auto"/>
        <w:jc w:val="both"/>
        <w:rPr>
          <w:rFonts w:asciiTheme="majorHAnsi" w:eastAsia="Times New Roman" w:hAnsiTheme="majorHAnsi" w:cstheme="majorHAnsi"/>
          <w:b/>
          <w:sz w:val="24"/>
          <w:szCs w:val="24"/>
          <w:lang w:val="cs-CZ"/>
        </w:rPr>
      </w:pPr>
    </w:p>
    <w:p w14:paraId="3F68EAF9" w14:textId="5854FAC2" w:rsidR="002D726A" w:rsidRDefault="002D726A" w:rsidP="009D2F77">
      <w:pPr>
        <w:pStyle w:val="Akapitzlist"/>
        <w:numPr>
          <w:ilvl w:val="0"/>
          <w:numId w:val="86"/>
        </w:numPr>
        <w:spacing w:line="271" w:lineRule="auto"/>
        <w:ind w:left="357" w:hanging="357"/>
        <w:jc w:val="both"/>
        <w:rPr>
          <w:rFonts w:asciiTheme="majorHAnsi" w:eastAsia="Times New Roman" w:hAnsiTheme="majorHAnsi" w:cstheme="majorHAnsi"/>
          <w:b/>
          <w:sz w:val="24"/>
          <w:szCs w:val="24"/>
        </w:rPr>
      </w:pPr>
      <w:r w:rsidRPr="00DA2B71">
        <w:rPr>
          <w:rFonts w:asciiTheme="majorHAnsi" w:eastAsia="Times New Roman" w:hAnsiTheme="majorHAnsi" w:cstheme="majorHAnsi"/>
          <w:b/>
          <w:sz w:val="24"/>
          <w:szCs w:val="24"/>
        </w:rPr>
        <w:t xml:space="preserve">Oferujemy wykonanie przedmiotu zamówienia określonego w dokumentacji przetargowej, zgodnie z opisem przedmiotu zamówienia oraz na warunkach </w:t>
      </w:r>
      <w:r w:rsidR="00446DC5" w:rsidRPr="00DA2B71">
        <w:rPr>
          <w:rFonts w:asciiTheme="majorHAnsi" w:eastAsia="Times New Roman" w:hAnsiTheme="majorHAnsi" w:cstheme="majorHAnsi"/>
          <w:b/>
          <w:sz w:val="24"/>
          <w:szCs w:val="24"/>
        </w:rPr>
        <w:t>określonych w</w:t>
      </w:r>
      <w:r w:rsidRPr="00DA2B71">
        <w:rPr>
          <w:rFonts w:asciiTheme="majorHAnsi" w:eastAsia="Times New Roman" w:hAnsiTheme="majorHAnsi" w:cstheme="majorHAnsi"/>
          <w:b/>
          <w:sz w:val="24"/>
          <w:szCs w:val="24"/>
        </w:rPr>
        <w:t xml:space="preserve"> projektowanych postanowieniach umowy, za łączną kwotę: </w:t>
      </w:r>
    </w:p>
    <w:tbl>
      <w:tblPr>
        <w:tblStyle w:val="Tabela-Siatka"/>
        <w:tblW w:w="0" w:type="auto"/>
        <w:tblInd w:w="486" w:type="dxa"/>
        <w:tblLook w:val="04A0" w:firstRow="1" w:lastRow="0" w:firstColumn="1" w:lastColumn="0" w:noHBand="0" w:noVBand="1"/>
      </w:tblPr>
      <w:tblGrid>
        <w:gridCol w:w="8575"/>
      </w:tblGrid>
      <w:tr w:rsidR="00660EE2" w14:paraId="3AA3CBF1" w14:textId="77777777" w:rsidTr="004E6392">
        <w:tc>
          <w:tcPr>
            <w:tcW w:w="8726" w:type="dxa"/>
            <w:shd w:val="clear" w:color="auto" w:fill="D9D9D9" w:themeFill="background1" w:themeFillShade="D9"/>
          </w:tcPr>
          <w:p w14:paraId="3775BB6B" w14:textId="33CAA536" w:rsidR="00660EE2" w:rsidRDefault="00660EE2" w:rsidP="00660EE2">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1</w:t>
            </w:r>
          </w:p>
        </w:tc>
      </w:tr>
      <w:tr w:rsidR="00660EE2" w14:paraId="2BE3B931" w14:textId="77777777" w:rsidTr="00660EE2">
        <w:tc>
          <w:tcPr>
            <w:tcW w:w="8726" w:type="dxa"/>
          </w:tcPr>
          <w:p w14:paraId="0244A08B" w14:textId="3318EE96" w:rsidR="00660EE2" w:rsidRPr="001A78AE" w:rsidRDefault="00660EE2" w:rsidP="00660EE2">
            <w:pPr>
              <w:pStyle w:val="Tekstblokowy"/>
              <w:spacing w:before="120" w:line="312" w:lineRule="auto"/>
              <w:ind w:left="34" w:right="0"/>
              <w:jc w:val="both"/>
              <w:rPr>
                <w:rFonts w:asciiTheme="majorHAnsi" w:hAnsiTheme="majorHAnsi" w:cstheme="majorHAnsi"/>
                <w:szCs w:val="24"/>
              </w:rPr>
            </w:pPr>
            <w:r w:rsidRPr="001A78AE">
              <w:rPr>
                <w:rFonts w:asciiTheme="majorHAnsi" w:hAnsiTheme="majorHAnsi" w:cstheme="majorHAnsi"/>
                <w:szCs w:val="24"/>
              </w:rPr>
              <w:t>cena netto:…………………………………………………………………… zł</w:t>
            </w:r>
          </w:p>
          <w:p w14:paraId="1DCF97F1" w14:textId="743DABE8" w:rsidR="00660EE2" w:rsidRPr="001A78AE" w:rsidRDefault="00660EE2" w:rsidP="00660EE2">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  …./100)</w:t>
            </w:r>
          </w:p>
          <w:p w14:paraId="4004A8CF" w14:textId="0AF9FAD8" w:rsidR="00660EE2" w:rsidRPr="001A78AE" w:rsidRDefault="00660EE2" w:rsidP="00660EE2">
            <w:pPr>
              <w:pStyle w:val="Tekstblokowy"/>
              <w:spacing w:line="312" w:lineRule="auto"/>
              <w:ind w:left="32" w:right="0"/>
              <w:jc w:val="both"/>
              <w:rPr>
                <w:rFonts w:asciiTheme="majorHAnsi" w:hAnsiTheme="majorHAnsi" w:cstheme="majorHAnsi"/>
                <w:b w:val="0"/>
                <w:szCs w:val="24"/>
              </w:rPr>
            </w:pPr>
            <w:r w:rsidRPr="001A78AE">
              <w:rPr>
                <w:rFonts w:asciiTheme="majorHAnsi" w:hAnsiTheme="majorHAnsi" w:cstheme="majorHAnsi"/>
                <w:szCs w:val="24"/>
              </w:rPr>
              <w:t>cena brutto (z VAT): ........................................................................ zł</w:t>
            </w:r>
            <w:r w:rsidRPr="001A78AE">
              <w:rPr>
                <w:rFonts w:asciiTheme="majorHAnsi" w:hAnsiTheme="majorHAnsi" w:cstheme="majorHAnsi"/>
                <w:b w:val="0"/>
                <w:szCs w:val="24"/>
              </w:rPr>
              <w:t xml:space="preserve">., </w:t>
            </w:r>
          </w:p>
          <w:p w14:paraId="2F90F0C7" w14:textId="77777777" w:rsidR="00660EE2" w:rsidRPr="001A78AE" w:rsidRDefault="004E6392" w:rsidP="004E6392">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  …./100)</w:t>
            </w:r>
          </w:p>
          <w:p w14:paraId="38D3AEBF" w14:textId="014771B2" w:rsidR="001A78AE" w:rsidRP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660EE2" w14:paraId="0CD1F6E0" w14:textId="77777777" w:rsidTr="004E6392">
        <w:trPr>
          <w:trHeight w:val="1427"/>
        </w:trPr>
        <w:tc>
          <w:tcPr>
            <w:tcW w:w="8726" w:type="dxa"/>
            <w:vAlign w:val="center"/>
          </w:tcPr>
          <w:p w14:paraId="5A44648A" w14:textId="06282E06" w:rsidR="00660EE2" w:rsidRPr="00660EE2" w:rsidRDefault="004E6392" w:rsidP="004E6392">
            <w:pPr>
              <w:jc w:val="both"/>
              <w:rPr>
                <w:rFonts w:asciiTheme="majorHAnsi" w:eastAsia="Times New Roman" w:hAnsiTheme="majorHAnsi" w:cstheme="majorHAnsi"/>
                <w:b/>
                <w:sz w:val="24"/>
                <w:szCs w:val="24"/>
              </w:rPr>
            </w:pPr>
            <w:r>
              <w:rPr>
                <w:rFonts w:asciiTheme="majorHAnsi" w:hAnsiTheme="majorHAnsi" w:cstheme="majorHAnsi"/>
                <w:sz w:val="24"/>
                <w:szCs w:val="24"/>
              </w:rPr>
              <w:lastRenderedPageBreak/>
              <w:t>Z</w:t>
            </w:r>
            <w:r w:rsidR="00660EE2"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00660EE2" w:rsidRPr="00660EE2">
              <w:rPr>
                <w:rFonts w:asciiTheme="majorHAnsi" w:hAnsiTheme="majorHAnsi" w:cstheme="majorHAnsi"/>
                <w:b/>
                <w:bCs/>
                <w:sz w:val="24"/>
                <w:szCs w:val="24"/>
              </w:rPr>
              <w:t>w terminie do ……. dni</w:t>
            </w:r>
            <w:r w:rsidR="00660EE2" w:rsidRPr="00660EE2">
              <w:rPr>
                <w:rFonts w:asciiTheme="majorHAnsi" w:hAnsiTheme="majorHAnsi" w:cstheme="majorHAnsi"/>
                <w:sz w:val="24"/>
                <w:szCs w:val="24"/>
              </w:rPr>
              <w:t xml:space="preserve"> roboczych </w:t>
            </w:r>
            <w:r w:rsidR="00660EE2"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00660EE2" w:rsidRPr="00660EE2">
              <w:rPr>
                <w:rFonts w:asciiTheme="majorHAnsi" w:hAnsiTheme="majorHAnsi" w:cstheme="majorHAnsi"/>
                <w:i/>
                <w:iCs/>
                <w:sz w:val="24"/>
                <w:szCs w:val="24"/>
              </w:rPr>
              <w:t xml:space="preserve"> dni roboczych)</w:t>
            </w:r>
            <w:r w:rsidR="00660EE2" w:rsidRPr="00660EE2">
              <w:rPr>
                <w:rFonts w:asciiTheme="majorHAnsi" w:hAnsiTheme="majorHAnsi" w:cstheme="majorHAnsi"/>
                <w:sz w:val="24"/>
                <w:szCs w:val="24"/>
              </w:rPr>
              <w:t xml:space="preserve"> od dnia otrzymania zamówienia</w:t>
            </w:r>
          </w:p>
        </w:tc>
      </w:tr>
    </w:tbl>
    <w:p w14:paraId="3FE3ED56" w14:textId="77777777" w:rsidR="00DA2B71" w:rsidRDefault="00DA2B71"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4E6392" w14:paraId="2079C9F3" w14:textId="77777777" w:rsidTr="003C4D58">
        <w:tc>
          <w:tcPr>
            <w:tcW w:w="8726" w:type="dxa"/>
            <w:shd w:val="clear" w:color="auto" w:fill="D9D9D9" w:themeFill="background1" w:themeFillShade="D9"/>
          </w:tcPr>
          <w:p w14:paraId="4C7E3310" w14:textId="31D0614B" w:rsidR="004E6392" w:rsidRDefault="004E6392" w:rsidP="003C4D58">
            <w:pPr>
              <w:jc w:val="center"/>
              <w:rPr>
                <w:rFonts w:asciiTheme="majorHAnsi" w:eastAsia="Times New Roman" w:hAnsiTheme="majorHAnsi" w:cstheme="majorHAnsi"/>
                <w:b/>
                <w:sz w:val="24"/>
                <w:szCs w:val="24"/>
              </w:rPr>
            </w:pPr>
            <w:bookmarkStart w:id="39" w:name="_Hlk153441210"/>
            <w:r>
              <w:rPr>
                <w:rFonts w:asciiTheme="majorHAnsi" w:eastAsia="Times New Roman" w:hAnsiTheme="majorHAnsi" w:cstheme="majorHAnsi"/>
                <w:b/>
                <w:sz w:val="24"/>
                <w:szCs w:val="24"/>
              </w:rPr>
              <w:t>Część 2</w:t>
            </w:r>
          </w:p>
        </w:tc>
      </w:tr>
      <w:tr w:rsidR="004E6392" w14:paraId="28576B63" w14:textId="77777777" w:rsidTr="003C4D58">
        <w:tc>
          <w:tcPr>
            <w:tcW w:w="8726" w:type="dxa"/>
          </w:tcPr>
          <w:p w14:paraId="7B4540A5" w14:textId="59D33BB1" w:rsidR="004E6392" w:rsidRPr="00B602D5" w:rsidRDefault="004E6392" w:rsidP="003C4D58">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2ACE0430" w14:textId="77777777" w:rsidR="004E6392" w:rsidRPr="00660EE2" w:rsidRDefault="004E6392" w:rsidP="003C4D58">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3C835DDC" w14:textId="15BEF53F" w:rsidR="004E6392" w:rsidRPr="00B602D5" w:rsidRDefault="004E6392" w:rsidP="003C4D58">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23327874" w14:textId="77777777" w:rsidR="004E6392" w:rsidRDefault="004E6392" w:rsidP="003C4D58">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16B49226" w14:textId="4BCC79C8"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4E6392" w14:paraId="180D9218" w14:textId="77777777" w:rsidTr="003C4D58">
        <w:trPr>
          <w:trHeight w:val="1427"/>
        </w:trPr>
        <w:tc>
          <w:tcPr>
            <w:tcW w:w="8726" w:type="dxa"/>
            <w:vAlign w:val="center"/>
          </w:tcPr>
          <w:p w14:paraId="3CBF758E" w14:textId="2380256B" w:rsidR="004E6392" w:rsidRPr="00660EE2" w:rsidRDefault="004E6392" w:rsidP="003C4D58">
            <w:pPr>
              <w:jc w:val="both"/>
              <w:rPr>
                <w:rFonts w:asciiTheme="majorHAnsi" w:eastAsia="Times New Roman" w:hAnsiTheme="majorHAnsi" w:cstheme="majorHAnsi"/>
                <w:b/>
                <w:sz w:val="24"/>
                <w:szCs w:val="24"/>
              </w:rPr>
            </w:pPr>
            <w:r>
              <w:rPr>
                <w:rFonts w:asciiTheme="majorHAnsi" w:hAnsiTheme="majorHAnsi" w:cstheme="majorHAnsi"/>
                <w:sz w:val="24"/>
                <w:szCs w:val="24"/>
              </w:rPr>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bookmarkEnd w:id="39"/>
    </w:tbl>
    <w:p w14:paraId="15AA9761" w14:textId="77777777" w:rsidR="004E6392" w:rsidRDefault="004E6392"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5D941B19" w14:textId="77777777" w:rsidTr="00947744">
        <w:tc>
          <w:tcPr>
            <w:tcW w:w="8726" w:type="dxa"/>
            <w:shd w:val="clear" w:color="auto" w:fill="D9D9D9" w:themeFill="background1" w:themeFillShade="D9"/>
          </w:tcPr>
          <w:p w14:paraId="1EB33F67" w14:textId="744A87EE"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3</w:t>
            </w:r>
          </w:p>
        </w:tc>
      </w:tr>
      <w:tr w:rsidR="001C2BB4" w14:paraId="636B8C88" w14:textId="77777777" w:rsidTr="00947744">
        <w:tc>
          <w:tcPr>
            <w:tcW w:w="8726" w:type="dxa"/>
          </w:tcPr>
          <w:p w14:paraId="15E06F44" w14:textId="7B5FB533"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5E194DBB"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0BC7EA76" w14:textId="54CDEF3C"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3A09FAAC"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0F7A5715" w14:textId="2BE261D7"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4EBA7D6E" w14:textId="77777777" w:rsidTr="00947744">
        <w:trPr>
          <w:trHeight w:val="1427"/>
        </w:trPr>
        <w:tc>
          <w:tcPr>
            <w:tcW w:w="8726" w:type="dxa"/>
            <w:vAlign w:val="center"/>
          </w:tcPr>
          <w:p w14:paraId="2FFB1752" w14:textId="691D48D6"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78BBBF86" w14:textId="77777777" w:rsidR="001C2BB4" w:rsidRDefault="001C2BB4"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7477995E" w14:textId="77777777" w:rsidTr="00947744">
        <w:tc>
          <w:tcPr>
            <w:tcW w:w="8726" w:type="dxa"/>
            <w:shd w:val="clear" w:color="auto" w:fill="D9D9D9" w:themeFill="background1" w:themeFillShade="D9"/>
          </w:tcPr>
          <w:p w14:paraId="239DB6B9" w14:textId="3E6518CA"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4</w:t>
            </w:r>
          </w:p>
        </w:tc>
      </w:tr>
      <w:tr w:rsidR="001C2BB4" w14:paraId="20B5B716" w14:textId="77777777" w:rsidTr="00947744">
        <w:tc>
          <w:tcPr>
            <w:tcW w:w="8726" w:type="dxa"/>
          </w:tcPr>
          <w:p w14:paraId="2B4393E6" w14:textId="1B6223B0"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5A8DB5FF"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098BD081" w14:textId="1D532FEC"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19A38597"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53CAA8AC" w14:textId="4BBB38D7"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32D77981" w14:textId="77777777" w:rsidTr="00947744">
        <w:trPr>
          <w:trHeight w:val="1427"/>
        </w:trPr>
        <w:tc>
          <w:tcPr>
            <w:tcW w:w="8726" w:type="dxa"/>
            <w:vAlign w:val="center"/>
          </w:tcPr>
          <w:p w14:paraId="763D9058" w14:textId="4A84F0F8"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lastRenderedPageBreak/>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3B0AAD0E" w14:textId="77777777" w:rsidR="001C2BB4" w:rsidRDefault="001C2BB4"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36673EC2" w14:textId="77777777" w:rsidTr="00947744">
        <w:tc>
          <w:tcPr>
            <w:tcW w:w="8726" w:type="dxa"/>
            <w:shd w:val="clear" w:color="auto" w:fill="D9D9D9" w:themeFill="background1" w:themeFillShade="D9"/>
          </w:tcPr>
          <w:p w14:paraId="1B58BD6A" w14:textId="677D225F"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5</w:t>
            </w:r>
          </w:p>
        </w:tc>
      </w:tr>
      <w:tr w:rsidR="001C2BB4" w14:paraId="7F478B94" w14:textId="77777777" w:rsidTr="00947744">
        <w:tc>
          <w:tcPr>
            <w:tcW w:w="8726" w:type="dxa"/>
          </w:tcPr>
          <w:p w14:paraId="31DF7B9C" w14:textId="47F5E167"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6595CF0F"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3F3565EA" w14:textId="1599CA62"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595896A3"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7E939852" w14:textId="3697D6E3"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25ABF542" w14:textId="77777777" w:rsidTr="00947744">
        <w:trPr>
          <w:trHeight w:val="1427"/>
        </w:trPr>
        <w:tc>
          <w:tcPr>
            <w:tcW w:w="8726" w:type="dxa"/>
            <w:vAlign w:val="center"/>
          </w:tcPr>
          <w:p w14:paraId="76C2AE77" w14:textId="5AE2D151"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34C597AE" w14:textId="77777777" w:rsidR="001C2BB4" w:rsidRDefault="001C2BB4"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11A68448" w14:textId="77777777" w:rsidTr="00947744">
        <w:tc>
          <w:tcPr>
            <w:tcW w:w="8726" w:type="dxa"/>
            <w:shd w:val="clear" w:color="auto" w:fill="D9D9D9" w:themeFill="background1" w:themeFillShade="D9"/>
          </w:tcPr>
          <w:p w14:paraId="114B5271" w14:textId="7B3E567A"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6</w:t>
            </w:r>
          </w:p>
        </w:tc>
      </w:tr>
      <w:tr w:rsidR="001C2BB4" w14:paraId="1D846B54" w14:textId="77777777" w:rsidTr="00947744">
        <w:tc>
          <w:tcPr>
            <w:tcW w:w="8726" w:type="dxa"/>
          </w:tcPr>
          <w:p w14:paraId="3C2D7FB8" w14:textId="751874FA"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38898D36"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0FFB2284" w14:textId="15B252A0"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7043DE53"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3067E9E3" w14:textId="76B4FC34"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7CFDDE1A" w14:textId="77777777" w:rsidTr="00947744">
        <w:trPr>
          <w:trHeight w:val="1427"/>
        </w:trPr>
        <w:tc>
          <w:tcPr>
            <w:tcW w:w="8726" w:type="dxa"/>
            <w:vAlign w:val="center"/>
          </w:tcPr>
          <w:p w14:paraId="7C164264" w14:textId="0D0383C5"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35296D1A" w14:textId="77777777" w:rsidR="001C2BB4" w:rsidRDefault="001C2BB4"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3720AC1A" w14:textId="77777777" w:rsidTr="00947744">
        <w:tc>
          <w:tcPr>
            <w:tcW w:w="8726" w:type="dxa"/>
            <w:shd w:val="clear" w:color="auto" w:fill="D9D9D9" w:themeFill="background1" w:themeFillShade="D9"/>
          </w:tcPr>
          <w:p w14:paraId="7D656D57" w14:textId="0A5ED9E1"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7</w:t>
            </w:r>
          </w:p>
        </w:tc>
      </w:tr>
      <w:tr w:rsidR="001C2BB4" w14:paraId="0A8AC632" w14:textId="77777777" w:rsidTr="00947744">
        <w:tc>
          <w:tcPr>
            <w:tcW w:w="8726" w:type="dxa"/>
          </w:tcPr>
          <w:p w14:paraId="7B7720E8" w14:textId="6F3C6BEA"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24365EB7"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54DC64D3" w14:textId="2AFAB69D"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7EDE2BB8"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2614E465" w14:textId="09326C63"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64499ABE" w14:textId="77777777" w:rsidTr="00947744">
        <w:trPr>
          <w:trHeight w:val="1427"/>
        </w:trPr>
        <w:tc>
          <w:tcPr>
            <w:tcW w:w="8726" w:type="dxa"/>
            <w:vAlign w:val="center"/>
          </w:tcPr>
          <w:p w14:paraId="08E214EE" w14:textId="00B3CE71"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lastRenderedPageBreak/>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539D4030" w14:textId="77777777" w:rsidR="001C2BB4" w:rsidRDefault="001C2BB4" w:rsidP="00DA2B71">
      <w:pPr>
        <w:spacing w:line="271" w:lineRule="auto"/>
        <w:rPr>
          <w:rFonts w:asciiTheme="majorHAnsi" w:eastAsia="Times New Roman" w:hAnsiTheme="majorHAnsi" w:cstheme="majorHAnsi"/>
          <w:b/>
          <w:sz w:val="24"/>
          <w:szCs w:val="24"/>
        </w:rPr>
      </w:pPr>
    </w:p>
    <w:tbl>
      <w:tblPr>
        <w:tblStyle w:val="Tabela-Siatka"/>
        <w:tblW w:w="0" w:type="auto"/>
        <w:tblInd w:w="486" w:type="dxa"/>
        <w:tblLook w:val="04A0" w:firstRow="1" w:lastRow="0" w:firstColumn="1" w:lastColumn="0" w:noHBand="0" w:noVBand="1"/>
      </w:tblPr>
      <w:tblGrid>
        <w:gridCol w:w="8575"/>
      </w:tblGrid>
      <w:tr w:rsidR="001C2BB4" w14:paraId="6B3F909B" w14:textId="77777777" w:rsidTr="00947744">
        <w:tc>
          <w:tcPr>
            <w:tcW w:w="8726" w:type="dxa"/>
            <w:shd w:val="clear" w:color="auto" w:fill="D9D9D9" w:themeFill="background1" w:themeFillShade="D9"/>
          </w:tcPr>
          <w:p w14:paraId="484A738C" w14:textId="72C8D565" w:rsidR="001C2BB4" w:rsidRDefault="001C2BB4" w:rsidP="00947744">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 8</w:t>
            </w:r>
          </w:p>
        </w:tc>
      </w:tr>
      <w:tr w:rsidR="001C2BB4" w14:paraId="51724C56" w14:textId="77777777" w:rsidTr="00947744">
        <w:tc>
          <w:tcPr>
            <w:tcW w:w="8726" w:type="dxa"/>
          </w:tcPr>
          <w:p w14:paraId="009B86D8" w14:textId="603F58FE" w:rsidR="001C2BB4" w:rsidRPr="00B602D5" w:rsidRDefault="001C2BB4" w:rsidP="00947744">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Pr>
                <w:rFonts w:asciiTheme="majorHAnsi" w:hAnsiTheme="majorHAnsi" w:cstheme="majorHAnsi"/>
                <w:szCs w:val="24"/>
              </w:rPr>
              <w:t xml:space="preserve"> </w:t>
            </w:r>
            <w:r w:rsidRPr="00B602D5">
              <w:rPr>
                <w:rFonts w:asciiTheme="majorHAnsi" w:hAnsiTheme="majorHAnsi" w:cstheme="majorHAnsi"/>
                <w:szCs w:val="24"/>
              </w:rPr>
              <w:t>zł</w:t>
            </w:r>
          </w:p>
          <w:p w14:paraId="6990BBBF" w14:textId="77777777" w:rsidR="001C2BB4" w:rsidRPr="00660EE2"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707F7FD4" w14:textId="047A3B3D" w:rsidR="001C2BB4" w:rsidRPr="00B602D5" w:rsidRDefault="001C2BB4" w:rsidP="00947744">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663A4442" w14:textId="77777777" w:rsidR="001C2BB4" w:rsidRDefault="001C2BB4" w:rsidP="00947744">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6657CD77" w14:textId="64597BDB" w:rsid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 do SWZ (odpowiednio dla części)</w:t>
            </w:r>
          </w:p>
        </w:tc>
      </w:tr>
      <w:tr w:rsidR="001C2BB4" w14:paraId="4C998016" w14:textId="77777777" w:rsidTr="00947744">
        <w:trPr>
          <w:trHeight w:val="1427"/>
        </w:trPr>
        <w:tc>
          <w:tcPr>
            <w:tcW w:w="8726" w:type="dxa"/>
            <w:vAlign w:val="center"/>
          </w:tcPr>
          <w:p w14:paraId="28E74D9E" w14:textId="12D7ED35" w:rsidR="001C2BB4" w:rsidRPr="00660EE2" w:rsidRDefault="001C2BB4" w:rsidP="00947744">
            <w:pPr>
              <w:jc w:val="both"/>
              <w:rPr>
                <w:rFonts w:asciiTheme="majorHAnsi" w:eastAsia="Times New Roman" w:hAnsiTheme="majorHAnsi" w:cstheme="majorHAnsi"/>
                <w:b/>
                <w:sz w:val="24"/>
                <w:szCs w:val="24"/>
              </w:rPr>
            </w:pPr>
            <w:r>
              <w:rPr>
                <w:rFonts w:asciiTheme="majorHAnsi" w:hAnsiTheme="majorHAnsi" w:cstheme="majorHAnsi"/>
                <w:sz w:val="24"/>
                <w:szCs w:val="24"/>
              </w:rPr>
              <w:t>Z</w:t>
            </w:r>
            <w:r w:rsidRPr="00660EE2">
              <w:rPr>
                <w:rFonts w:asciiTheme="majorHAnsi" w:hAnsiTheme="majorHAnsi" w:cstheme="majorHAnsi"/>
                <w:sz w:val="24"/>
                <w:szCs w:val="24"/>
              </w:rPr>
              <w:t xml:space="preserve">godnie z § 4 ust. 2 projektowanych postanowień umowy zobowiązujemy się dostarczyć zamawiany przez Zamawiającego asortyment do miejsca realizacji dostawy, </w:t>
            </w:r>
            <w:r w:rsidRPr="00660EE2">
              <w:rPr>
                <w:rFonts w:asciiTheme="majorHAnsi" w:hAnsiTheme="majorHAnsi" w:cstheme="majorHAnsi"/>
                <w:b/>
                <w:bCs/>
                <w:sz w:val="24"/>
                <w:szCs w:val="24"/>
              </w:rPr>
              <w:t>w terminie do ……. dni</w:t>
            </w:r>
            <w:r w:rsidRPr="00660EE2">
              <w:rPr>
                <w:rFonts w:asciiTheme="majorHAnsi" w:hAnsiTheme="majorHAnsi" w:cstheme="majorHAnsi"/>
                <w:sz w:val="24"/>
                <w:szCs w:val="24"/>
              </w:rPr>
              <w:t xml:space="preserve"> roboczych </w:t>
            </w:r>
            <w:r w:rsidRPr="00660EE2">
              <w:rPr>
                <w:rFonts w:asciiTheme="majorHAnsi" w:hAnsiTheme="majorHAnsi" w:cstheme="majorHAnsi"/>
                <w:i/>
                <w:iCs/>
                <w:sz w:val="24"/>
                <w:szCs w:val="24"/>
              </w:rPr>
              <w:t xml:space="preserve">(nie więcej niż </w:t>
            </w:r>
            <w:r w:rsidR="0036026E">
              <w:rPr>
                <w:rFonts w:asciiTheme="majorHAnsi" w:hAnsiTheme="majorHAnsi" w:cstheme="majorHAnsi"/>
                <w:i/>
                <w:iCs/>
                <w:sz w:val="24"/>
                <w:szCs w:val="24"/>
              </w:rPr>
              <w:t>5</w:t>
            </w:r>
            <w:r w:rsidRPr="00660EE2">
              <w:rPr>
                <w:rFonts w:asciiTheme="majorHAnsi" w:hAnsiTheme="majorHAnsi" w:cstheme="majorHAnsi"/>
                <w:i/>
                <w:iCs/>
                <w:sz w:val="24"/>
                <w:szCs w:val="24"/>
              </w:rPr>
              <w:t xml:space="preserve"> dni roboczych)</w:t>
            </w:r>
            <w:r w:rsidRPr="00660EE2">
              <w:rPr>
                <w:rFonts w:asciiTheme="majorHAnsi" w:hAnsiTheme="majorHAnsi" w:cstheme="majorHAnsi"/>
                <w:sz w:val="24"/>
                <w:szCs w:val="24"/>
              </w:rPr>
              <w:t xml:space="preserve"> od dnia otrzymania zamówienia</w:t>
            </w:r>
          </w:p>
        </w:tc>
      </w:tr>
    </w:tbl>
    <w:p w14:paraId="5AD7630D" w14:textId="77777777" w:rsidR="001C2BB4" w:rsidRDefault="001C2BB4" w:rsidP="00DA2B71">
      <w:pPr>
        <w:spacing w:line="271" w:lineRule="auto"/>
        <w:rPr>
          <w:rFonts w:asciiTheme="majorHAnsi" w:eastAsia="Times New Roman" w:hAnsiTheme="majorHAnsi" w:cstheme="majorHAnsi"/>
          <w:b/>
          <w:sz w:val="24"/>
          <w:szCs w:val="24"/>
        </w:rPr>
      </w:pPr>
    </w:p>
    <w:p w14:paraId="7E71E0B4" w14:textId="756CB2CD" w:rsidR="00AB5DDA" w:rsidRPr="00486C34" w:rsidRDefault="00C11339"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Cena podana powyżej jest niezmienna (z wyjątkiem okoliczności przewidzianych</w:t>
      </w:r>
      <w:r w:rsidR="001C4BFD" w:rsidRPr="00486C34">
        <w:rPr>
          <w:rFonts w:asciiTheme="majorHAnsi" w:hAnsiTheme="majorHAnsi" w:cstheme="majorHAnsi"/>
          <w:sz w:val="24"/>
          <w:szCs w:val="24"/>
        </w:rPr>
        <w:t xml:space="preserve"> </w:t>
      </w:r>
      <w:r w:rsidR="00E26B25">
        <w:rPr>
          <w:rFonts w:asciiTheme="majorHAnsi" w:hAnsiTheme="majorHAnsi" w:cstheme="majorHAnsi"/>
          <w:sz w:val="24"/>
          <w:szCs w:val="24"/>
        </w:rPr>
        <w:br/>
      </w:r>
      <w:r w:rsidRPr="00486C34">
        <w:rPr>
          <w:rFonts w:asciiTheme="majorHAnsi" w:hAnsiTheme="majorHAnsi" w:cstheme="majorHAnsi"/>
          <w:sz w:val="24"/>
          <w:szCs w:val="24"/>
        </w:rPr>
        <w:t>w</w:t>
      </w:r>
      <w:r w:rsidR="001C4BFD" w:rsidRPr="00486C34">
        <w:rPr>
          <w:rFonts w:asciiTheme="majorHAnsi" w:hAnsiTheme="majorHAnsi" w:cstheme="majorHAnsi"/>
          <w:sz w:val="24"/>
          <w:szCs w:val="24"/>
        </w:rPr>
        <w:t xml:space="preserve"> projektowanych postanowieniach</w:t>
      </w:r>
      <w:r w:rsidR="00AB5DDA" w:rsidRPr="00486C34">
        <w:rPr>
          <w:rFonts w:asciiTheme="majorHAnsi" w:hAnsiTheme="majorHAnsi" w:cstheme="majorHAnsi"/>
          <w:sz w:val="24"/>
          <w:szCs w:val="24"/>
        </w:rPr>
        <w:t xml:space="preserve"> </w:t>
      </w:r>
      <w:r w:rsidRPr="00486C34">
        <w:rPr>
          <w:rFonts w:asciiTheme="majorHAnsi" w:hAnsiTheme="majorHAnsi" w:cstheme="majorHAnsi"/>
          <w:sz w:val="24"/>
          <w:szCs w:val="24"/>
        </w:rPr>
        <w:t>umowy) w okresie realizacji przedmiotu zamówienia i obejmuje wszystkie koszty, jakie ponosi Zamawiający w związku z realizacją przedmiotowego zamówienia. Wynagrodzenie będzie płatne stosownie do p</w:t>
      </w:r>
      <w:r w:rsidR="002B7651" w:rsidRPr="00486C34">
        <w:rPr>
          <w:rFonts w:asciiTheme="majorHAnsi" w:hAnsiTheme="majorHAnsi" w:cstheme="majorHAnsi"/>
          <w:sz w:val="24"/>
          <w:szCs w:val="24"/>
        </w:rPr>
        <w:t>rojektowanych postanowień</w:t>
      </w:r>
      <w:r w:rsidRPr="00486C34">
        <w:rPr>
          <w:rFonts w:asciiTheme="majorHAnsi" w:hAnsiTheme="majorHAnsi" w:cstheme="majorHAnsi"/>
          <w:sz w:val="24"/>
          <w:szCs w:val="24"/>
        </w:rPr>
        <w:t xml:space="preserve"> umowy, w terminach i sposób przewidziany w ty</w:t>
      </w:r>
      <w:r w:rsidR="002B7651" w:rsidRPr="00486C34">
        <w:rPr>
          <w:rFonts w:asciiTheme="majorHAnsi" w:hAnsiTheme="majorHAnsi" w:cstheme="majorHAnsi"/>
          <w:sz w:val="24"/>
          <w:szCs w:val="24"/>
        </w:rPr>
        <w:t>ch postanowieniach</w:t>
      </w:r>
      <w:r w:rsidRPr="00486C34">
        <w:rPr>
          <w:rFonts w:asciiTheme="majorHAnsi" w:hAnsiTheme="majorHAnsi" w:cstheme="majorHAnsi"/>
          <w:sz w:val="24"/>
          <w:szCs w:val="24"/>
        </w:rPr>
        <w:t>.</w:t>
      </w:r>
    </w:p>
    <w:p w14:paraId="0923C86C" w14:textId="21AB6532" w:rsidR="0035400F" w:rsidRPr="00486C34" w:rsidRDefault="0035400F"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O</w:t>
      </w:r>
      <w:r w:rsidRPr="00486C34">
        <w:rPr>
          <w:rFonts w:asciiTheme="majorHAnsi" w:hAnsiTheme="majorHAnsi" w:cstheme="majorHAnsi"/>
          <w:snapToGrid w:val="0"/>
          <w:sz w:val="24"/>
          <w:szCs w:val="24"/>
        </w:rPr>
        <w:t>świadczamy, że</w:t>
      </w:r>
      <w:r w:rsidRPr="00486C34">
        <w:rPr>
          <w:rFonts w:asciiTheme="majorHAnsi" w:hAnsiTheme="majorHAnsi" w:cstheme="majorHAnsi"/>
          <w:sz w:val="24"/>
          <w:szCs w:val="24"/>
        </w:rPr>
        <w:t>:</w:t>
      </w:r>
    </w:p>
    <w:p w14:paraId="3CCC79C7" w14:textId="4AF370BC" w:rsidR="0035400F" w:rsidRPr="00E26B25" w:rsidRDefault="0035400F" w:rsidP="009D2F77">
      <w:pPr>
        <w:pStyle w:val="Akapitzlist"/>
        <w:numPr>
          <w:ilvl w:val="0"/>
          <w:numId w:val="87"/>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wybór niniejszej oferty</w:t>
      </w:r>
      <w:r w:rsidRPr="00E26B25">
        <w:rPr>
          <w:rFonts w:asciiTheme="majorHAnsi" w:hAnsiTheme="majorHAnsi" w:cstheme="majorHAnsi"/>
          <w:b/>
          <w:sz w:val="24"/>
          <w:szCs w:val="24"/>
        </w:rPr>
        <w:t xml:space="preserve"> nie będzie </w:t>
      </w:r>
      <w:r w:rsidRPr="00E26B25">
        <w:rPr>
          <w:rFonts w:asciiTheme="majorHAnsi" w:hAnsiTheme="majorHAnsi" w:cstheme="majorHAnsi"/>
          <w:sz w:val="24"/>
          <w:szCs w:val="24"/>
        </w:rPr>
        <w:t xml:space="preserve">prowadził do powstania u Zamawiającego obowiązku podatkowego zgodnie z przepisami o podatku od towarów i usług </w:t>
      </w:r>
      <w:r w:rsidRPr="00E26B25">
        <w:rPr>
          <w:rFonts w:asciiTheme="majorHAnsi" w:hAnsiTheme="majorHAnsi" w:cstheme="majorHAnsi"/>
          <w:b/>
          <w:sz w:val="24"/>
          <w:szCs w:val="24"/>
        </w:rPr>
        <w:t>*</w:t>
      </w:r>
    </w:p>
    <w:p w14:paraId="0B689705" w14:textId="717A8451" w:rsidR="0035400F" w:rsidRPr="000F762B" w:rsidRDefault="0035400F" w:rsidP="009D2F77">
      <w:pPr>
        <w:pStyle w:val="Akapitzlist"/>
        <w:numPr>
          <w:ilvl w:val="0"/>
          <w:numId w:val="87"/>
        </w:numPr>
        <w:suppressAutoHyphens/>
        <w:overflowPunct w:val="0"/>
        <w:autoSpaceDE w:val="0"/>
        <w:spacing w:line="271" w:lineRule="auto"/>
        <w:ind w:left="714" w:hanging="357"/>
        <w:jc w:val="both"/>
        <w:textAlignment w:val="baseline"/>
        <w:rPr>
          <w:rFonts w:asciiTheme="majorHAnsi" w:hAnsiTheme="majorHAnsi" w:cstheme="majorHAnsi"/>
          <w:b/>
          <w:sz w:val="24"/>
          <w:szCs w:val="24"/>
        </w:rPr>
      </w:pPr>
      <w:r w:rsidRPr="00486C34">
        <w:rPr>
          <w:rFonts w:asciiTheme="majorHAnsi" w:hAnsiTheme="majorHAnsi" w:cstheme="majorHAnsi"/>
          <w:sz w:val="24"/>
          <w:szCs w:val="24"/>
        </w:rPr>
        <w:t>wybór niniejszej oferty</w:t>
      </w:r>
      <w:r w:rsidR="004E6392">
        <w:rPr>
          <w:rFonts w:asciiTheme="majorHAnsi" w:hAnsiTheme="majorHAnsi" w:cstheme="majorHAnsi"/>
          <w:sz w:val="24"/>
          <w:szCs w:val="24"/>
        </w:rPr>
        <w:t xml:space="preserve"> w </w:t>
      </w:r>
      <w:r w:rsidR="004E6392" w:rsidRPr="004E6392">
        <w:rPr>
          <w:rFonts w:asciiTheme="majorHAnsi" w:hAnsiTheme="majorHAnsi" w:cstheme="majorHAnsi"/>
          <w:b/>
          <w:bCs/>
          <w:sz w:val="24"/>
          <w:szCs w:val="24"/>
        </w:rPr>
        <w:t>części ………</w:t>
      </w:r>
      <w:r w:rsidRPr="00486C34">
        <w:rPr>
          <w:rFonts w:asciiTheme="majorHAnsi" w:hAnsiTheme="majorHAnsi" w:cstheme="majorHAnsi"/>
          <w:b/>
          <w:sz w:val="24"/>
          <w:szCs w:val="24"/>
        </w:rPr>
        <w:t xml:space="preserve"> będzie </w:t>
      </w:r>
      <w:r w:rsidRPr="00486C34">
        <w:rPr>
          <w:rFonts w:asciiTheme="majorHAnsi" w:hAnsiTheme="majorHAnsi" w:cstheme="majorHAnsi"/>
          <w:sz w:val="24"/>
          <w:szCs w:val="24"/>
        </w:rPr>
        <w:t xml:space="preserve">prowadził do powstania </w:t>
      </w:r>
      <w:r w:rsidR="004E6392">
        <w:rPr>
          <w:rFonts w:asciiTheme="majorHAnsi" w:hAnsiTheme="majorHAnsi" w:cstheme="majorHAnsi"/>
          <w:sz w:val="24"/>
          <w:szCs w:val="24"/>
        </w:rPr>
        <w:br/>
      </w:r>
      <w:r w:rsidRPr="00486C34">
        <w:rPr>
          <w:rFonts w:asciiTheme="majorHAnsi" w:hAnsiTheme="majorHAnsi" w:cstheme="majorHAnsi"/>
          <w:sz w:val="24"/>
          <w:szCs w:val="24"/>
        </w:rPr>
        <w:t xml:space="preserve">u Zamawiającego obowiązku podatkowego zgodnie z przepisami o podatku od towarów i usług. Powyższy obowiązek podatkowy będzie dotyczył: …………………………… objętych przedmiotem zamówienia, a ich wartość netto (bez kwoty podatku) będzie </w:t>
      </w:r>
      <w:r w:rsidRPr="000F762B">
        <w:rPr>
          <w:rFonts w:asciiTheme="majorHAnsi" w:hAnsiTheme="majorHAnsi" w:cstheme="majorHAnsi"/>
          <w:sz w:val="24"/>
          <w:szCs w:val="24"/>
        </w:rPr>
        <w:t>wynosiła ………………………… zł.</w:t>
      </w:r>
      <w:r w:rsidRPr="000F762B">
        <w:rPr>
          <w:rFonts w:asciiTheme="majorHAnsi" w:hAnsiTheme="majorHAnsi" w:cstheme="majorHAnsi"/>
          <w:b/>
          <w:sz w:val="24"/>
          <w:szCs w:val="24"/>
        </w:rPr>
        <w:t xml:space="preserve"> *</w:t>
      </w:r>
    </w:p>
    <w:p w14:paraId="71C65BB0" w14:textId="26B8A0C8" w:rsidR="007510C5" w:rsidRPr="000F762B" w:rsidRDefault="007510C5" w:rsidP="009D2F77">
      <w:pPr>
        <w:pStyle w:val="Akapitzlist"/>
        <w:numPr>
          <w:ilvl w:val="0"/>
          <w:numId w:val="86"/>
        </w:numPr>
        <w:spacing w:line="271" w:lineRule="auto"/>
        <w:ind w:left="357" w:hanging="357"/>
        <w:jc w:val="both"/>
        <w:rPr>
          <w:rFonts w:asciiTheme="majorHAnsi" w:hAnsiTheme="majorHAnsi" w:cstheme="majorHAnsi"/>
          <w:sz w:val="24"/>
          <w:szCs w:val="24"/>
        </w:rPr>
      </w:pPr>
      <w:r w:rsidRPr="000F762B">
        <w:rPr>
          <w:rFonts w:asciiTheme="majorHAnsi" w:hAnsiTheme="majorHAnsi" w:cstheme="majorHAnsi"/>
          <w:sz w:val="24"/>
          <w:szCs w:val="24"/>
        </w:rPr>
        <w:t>Oświadczam</w:t>
      </w:r>
      <w:r w:rsidRPr="000F762B">
        <w:rPr>
          <w:rFonts w:asciiTheme="majorHAnsi" w:hAnsiTheme="majorHAnsi" w:cstheme="majorHAnsi"/>
          <w:bCs/>
          <w:sz w:val="24"/>
          <w:szCs w:val="24"/>
        </w:rPr>
        <w:t>/y,</w:t>
      </w:r>
      <w:r w:rsidRPr="000F762B">
        <w:rPr>
          <w:rFonts w:asciiTheme="majorHAnsi" w:hAnsiTheme="majorHAnsi" w:cstheme="majorHAnsi"/>
          <w:sz w:val="24"/>
          <w:szCs w:val="24"/>
        </w:rPr>
        <w:t xml:space="preserve"> że w rozumieniu przepisów art. 7 ustawy z dnia 6 marca 2018 r. </w:t>
      </w:r>
      <w:r w:rsidR="00DE44A2" w:rsidRPr="000F762B">
        <w:rPr>
          <w:rFonts w:asciiTheme="majorHAnsi" w:hAnsiTheme="majorHAnsi" w:cstheme="majorHAnsi"/>
          <w:sz w:val="24"/>
          <w:szCs w:val="24"/>
        </w:rPr>
        <w:t xml:space="preserve">- </w:t>
      </w:r>
      <w:r w:rsidRPr="000F762B">
        <w:rPr>
          <w:rFonts w:asciiTheme="majorHAnsi" w:hAnsiTheme="majorHAnsi" w:cstheme="majorHAnsi"/>
          <w:sz w:val="24"/>
          <w:szCs w:val="24"/>
        </w:rPr>
        <w:t xml:space="preserve">Prawo przedsiębiorców </w:t>
      </w:r>
      <w:r w:rsidR="006B1D13" w:rsidRPr="000F762B">
        <w:rPr>
          <w:rFonts w:asciiTheme="majorHAnsi" w:hAnsiTheme="majorHAnsi" w:cstheme="majorHAnsi"/>
          <w:sz w:val="24"/>
          <w:szCs w:val="24"/>
        </w:rPr>
        <w:t xml:space="preserve">(Dz. U. z 2024 r. poz. 236 z </w:t>
      </w:r>
      <w:proofErr w:type="spellStart"/>
      <w:r w:rsidR="006B1D13" w:rsidRPr="000F762B">
        <w:rPr>
          <w:rFonts w:asciiTheme="majorHAnsi" w:hAnsiTheme="majorHAnsi" w:cstheme="majorHAnsi"/>
          <w:sz w:val="24"/>
          <w:szCs w:val="24"/>
        </w:rPr>
        <w:t>późn</w:t>
      </w:r>
      <w:proofErr w:type="spellEnd"/>
      <w:r w:rsidR="006B1D13" w:rsidRPr="000F762B">
        <w:rPr>
          <w:rFonts w:asciiTheme="majorHAnsi" w:hAnsiTheme="majorHAnsi" w:cstheme="majorHAnsi"/>
          <w:sz w:val="24"/>
          <w:szCs w:val="24"/>
        </w:rPr>
        <w:t xml:space="preserve">. zm.) </w:t>
      </w:r>
      <w:r w:rsidRPr="000F762B">
        <w:rPr>
          <w:rFonts w:asciiTheme="majorHAnsi" w:hAnsiTheme="majorHAnsi" w:cstheme="majorHAnsi"/>
          <w:sz w:val="24"/>
          <w:szCs w:val="24"/>
        </w:rPr>
        <w:t>firma, którą reprezentuje jest:</w:t>
      </w:r>
    </w:p>
    <w:p w14:paraId="61B86A58" w14:textId="2EE7BC73" w:rsidR="007510C5" w:rsidRPr="000F762B" w:rsidRDefault="007510C5"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0F762B">
        <w:rPr>
          <w:rFonts w:asciiTheme="majorHAnsi" w:hAnsiTheme="majorHAnsi" w:cstheme="majorHAnsi"/>
          <w:sz w:val="24"/>
          <w:szCs w:val="24"/>
        </w:rPr>
        <w:t xml:space="preserve">mikroprzedsiębiorstwem (przedsiębiorstwo, które zatrudnia mniej niż 10 osób </w:t>
      </w:r>
      <w:r w:rsidR="00E26B25" w:rsidRPr="000F762B">
        <w:rPr>
          <w:rFonts w:asciiTheme="majorHAnsi" w:hAnsiTheme="majorHAnsi" w:cstheme="majorHAnsi"/>
          <w:sz w:val="24"/>
          <w:szCs w:val="24"/>
        </w:rPr>
        <w:br/>
      </w:r>
      <w:r w:rsidRPr="000F762B">
        <w:rPr>
          <w:rFonts w:asciiTheme="majorHAnsi" w:hAnsiTheme="majorHAnsi" w:cstheme="majorHAnsi"/>
          <w:sz w:val="24"/>
          <w:szCs w:val="24"/>
        </w:rPr>
        <w:t>i którego roczny obrót lub roczna suma bilansowa nie przekracza 2 milionów EUR),</w:t>
      </w:r>
    </w:p>
    <w:p w14:paraId="7AD49219" w14:textId="0B356478" w:rsidR="007510C5" w:rsidRPr="000F762B" w:rsidRDefault="007510C5"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0F762B">
        <w:rPr>
          <w:rFonts w:asciiTheme="majorHAnsi" w:hAnsiTheme="majorHAnsi" w:cstheme="majorHAnsi"/>
          <w:sz w:val="24"/>
          <w:szCs w:val="24"/>
        </w:rPr>
        <w:t xml:space="preserve">małym przedsiębiorstwem (przedsiębiorstwo, które zatrudnia mniej niż 50 osób </w:t>
      </w:r>
      <w:r w:rsidR="00E26B25" w:rsidRPr="000F762B">
        <w:rPr>
          <w:rFonts w:asciiTheme="majorHAnsi" w:hAnsiTheme="majorHAnsi" w:cstheme="majorHAnsi"/>
          <w:sz w:val="24"/>
          <w:szCs w:val="24"/>
        </w:rPr>
        <w:br/>
      </w:r>
      <w:r w:rsidRPr="000F762B">
        <w:rPr>
          <w:rFonts w:asciiTheme="majorHAnsi" w:hAnsiTheme="majorHAnsi" w:cstheme="majorHAnsi"/>
          <w:sz w:val="24"/>
          <w:szCs w:val="24"/>
        </w:rPr>
        <w:t>i którego roczny obrót lub roczna suma bilansowa nie przekracza 10 milionów EUR),</w:t>
      </w:r>
    </w:p>
    <w:p w14:paraId="47F5CB02" w14:textId="79A603C9" w:rsidR="007510C5" w:rsidRDefault="007510C5"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0F762B">
        <w:rPr>
          <w:rFonts w:asciiTheme="majorHAnsi" w:hAnsiTheme="majorHAnsi" w:cstheme="majorHAnsi"/>
          <w:sz w:val="24"/>
          <w:szCs w:val="24"/>
        </w:rPr>
        <w:t>średnim przedsiębiorstwem (przedsiębiorstwa, które nie są mikroprzedsiębiorstwami ani małymi przedsiębiorstwami i które zatrudniają</w:t>
      </w:r>
      <w:r w:rsidRPr="00486C34">
        <w:rPr>
          <w:rFonts w:asciiTheme="majorHAnsi" w:hAnsiTheme="majorHAnsi" w:cstheme="majorHAnsi"/>
          <w:sz w:val="24"/>
          <w:szCs w:val="24"/>
        </w:rPr>
        <w:t xml:space="preserve"> mniej niż 250 osób i których roczny obrót nie przekracza 50 milionów EUR lub roczna suma bilansowa nie przekracza 43 milionów EUR),</w:t>
      </w:r>
    </w:p>
    <w:p w14:paraId="70EC2F67" w14:textId="5560D379" w:rsidR="008B0A16"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lastRenderedPageBreak/>
        <w:t>jednoosobowa działalność gospodarcza</w:t>
      </w:r>
    </w:p>
    <w:p w14:paraId="7E9D9D2C" w14:textId="7AE025CB" w:rsidR="008B0A16" w:rsidRPr="00486C34"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3B79E45E" w14:textId="4DF90FCA" w:rsidR="007510C5" w:rsidRPr="00486C34" w:rsidRDefault="008B0A16" w:rsidP="00E26B25">
      <w:pPr>
        <w:numPr>
          <w:ilvl w:val="0"/>
          <w:numId w:val="26"/>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r w:rsidR="007510C5" w:rsidRPr="00486C34">
        <w:rPr>
          <w:rFonts w:asciiTheme="majorHAnsi" w:hAnsiTheme="majorHAnsi" w:cstheme="majorHAnsi"/>
          <w:sz w:val="24"/>
          <w:szCs w:val="24"/>
        </w:rPr>
        <w:t>.</w:t>
      </w:r>
    </w:p>
    <w:p w14:paraId="4FF1F730" w14:textId="68781C01" w:rsidR="001A042B" w:rsidRDefault="00255181" w:rsidP="00B51F60">
      <w:pPr>
        <w:tabs>
          <w:tab w:val="left" w:pos="426"/>
        </w:tabs>
        <w:spacing w:line="271" w:lineRule="auto"/>
        <w:jc w:val="both"/>
        <w:rPr>
          <w:rFonts w:asciiTheme="majorHAnsi" w:hAnsiTheme="majorHAnsi" w:cstheme="majorHAnsi"/>
          <w:b/>
          <w:i/>
          <w:sz w:val="24"/>
          <w:szCs w:val="24"/>
          <w:vertAlign w:val="superscript"/>
        </w:rPr>
      </w:pPr>
      <w:r w:rsidRPr="00486C34">
        <w:rPr>
          <w:rFonts w:asciiTheme="majorHAnsi" w:hAnsiTheme="majorHAnsi" w:cstheme="majorHAnsi"/>
          <w:b/>
          <w:i/>
          <w:sz w:val="24"/>
          <w:szCs w:val="24"/>
          <w:vertAlign w:val="superscript"/>
        </w:rPr>
        <w:t xml:space="preserve">   </w:t>
      </w:r>
      <w:r w:rsidR="00E26B25">
        <w:rPr>
          <w:rFonts w:asciiTheme="majorHAnsi" w:hAnsiTheme="majorHAnsi" w:cstheme="majorHAnsi"/>
          <w:b/>
          <w:i/>
          <w:sz w:val="24"/>
          <w:szCs w:val="24"/>
          <w:vertAlign w:val="superscript"/>
        </w:rPr>
        <w:tab/>
      </w:r>
      <w:r w:rsidRPr="00486C34">
        <w:rPr>
          <w:rFonts w:asciiTheme="majorHAnsi" w:hAnsiTheme="majorHAnsi" w:cstheme="majorHAnsi"/>
          <w:b/>
          <w:i/>
          <w:sz w:val="24"/>
          <w:szCs w:val="24"/>
          <w:vertAlign w:val="superscript"/>
        </w:rPr>
        <w:t xml:space="preserve">  </w:t>
      </w:r>
      <w:r w:rsidR="007510C5" w:rsidRPr="00486C34">
        <w:rPr>
          <w:rFonts w:asciiTheme="majorHAnsi" w:hAnsiTheme="majorHAnsi" w:cstheme="majorHAnsi"/>
          <w:b/>
          <w:i/>
          <w:sz w:val="24"/>
          <w:szCs w:val="24"/>
          <w:vertAlign w:val="superscript"/>
        </w:rPr>
        <w:t>należy postawić „X” przy właściwym kwadracie</w:t>
      </w:r>
    </w:p>
    <w:p w14:paraId="793F7BB0" w14:textId="755F988F" w:rsidR="001F346E" w:rsidRPr="004E6392" w:rsidRDefault="001F346E" w:rsidP="00E26B25">
      <w:pPr>
        <w:shd w:val="clear" w:color="auto" w:fill="FFFFFF"/>
        <w:tabs>
          <w:tab w:val="left" w:pos="426"/>
        </w:tabs>
        <w:spacing w:line="271" w:lineRule="auto"/>
        <w:ind w:left="357"/>
        <w:jc w:val="both"/>
        <w:rPr>
          <w:rFonts w:asciiTheme="majorHAnsi" w:eastAsia="Times New Roman" w:hAnsiTheme="majorHAnsi" w:cstheme="majorHAnsi"/>
          <w:bCs/>
          <w:i/>
          <w:iCs/>
          <w:spacing w:val="-1"/>
          <w:sz w:val="24"/>
          <w:szCs w:val="24"/>
        </w:rPr>
      </w:pPr>
      <w:bookmarkStart w:id="40" w:name="_Hlk63184890"/>
      <w:r w:rsidRPr="00F7316E">
        <w:rPr>
          <w:rFonts w:asciiTheme="majorHAnsi" w:eastAsia="Times New Roman" w:hAnsiTheme="majorHAnsi" w:cstheme="majorHAnsi"/>
          <w:bCs/>
          <w:spacing w:val="-1"/>
          <w:sz w:val="24"/>
          <w:szCs w:val="24"/>
        </w:rPr>
        <w:t xml:space="preserve">* </w:t>
      </w:r>
      <w:r w:rsidRPr="004E6392">
        <w:rPr>
          <w:rFonts w:asciiTheme="majorHAnsi" w:eastAsia="Times New Roman" w:hAnsiTheme="majorHAnsi" w:cstheme="majorHAnsi"/>
          <w:bCs/>
          <w:i/>
          <w:iCs/>
          <w:spacing w:val="-1"/>
          <w:sz w:val="24"/>
          <w:szCs w:val="24"/>
        </w:rPr>
        <w:t xml:space="preserve">W przypadku składania oferty wspólnej ww. informacja dotyczy każdego </w:t>
      </w:r>
      <w:r w:rsidR="00E26B25" w:rsidRPr="004E6392">
        <w:rPr>
          <w:rFonts w:asciiTheme="majorHAnsi" w:eastAsia="Times New Roman" w:hAnsiTheme="majorHAnsi" w:cstheme="majorHAnsi"/>
          <w:bCs/>
          <w:i/>
          <w:iCs/>
          <w:spacing w:val="-1"/>
          <w:sz w:val="24"/>
          <w:szCs w:val="24"/>
        </w:rPr>
        <w:br/>
      </w:r>
      <w:r w:rsidRPr="004E6392">
        <w:rPr>
          <w:rFonts w:asciiTheme="majorHAnsi" w:eastAsia="Times New Roman" w:hAnsiTheme="majorHAnsi" w:cstheme="majorHAnsi"/>
          <w:bCs/>
          <w:i/>
          <w:iCs/>
          <w:spacing w:val="-1"/>
          <w:sz w:val="24"/>
          <w:szCs w:val="24"/>
        </w:rPr>
        <w:t xml:space="preserve">z wykonawców.  W takim przypadku informacje z ust. </w:t>
      </w:r>
      <w:r w:rsidR="00F06FDC">
        <w:rPr>
          <w:rFonts w:asciiTheme="majorHAnsi" w:eastAsia="Times New Roman" w:hAnsiTheme="majorHAnsi" w:cstheme="majorHAnsi"/>
          <w:bCs/>
          <w:i/>
          <w:iCs/>
          <w:spacing w:val="-1"/>
          <w:sz w:val="24"/>
          <w:szCs w:val="24"/>
        </w:rPr>
        <w:t>4</w:t>
      </w:r>
      <w:r w:rsidRPr="004E6392">
        <w:rPr>
          <w:rFonts w:asciiTheme="majorHAnsi" w:eastAsia="Times New Roman" w:hAnsiTheme="majorHAnsi" w:cstheme="majorHAnsi"/>
          <w:bCs/>
          <w:i/>
          <w:iCs/>
          <w:spacing w:val="-1"/>
          <w:sz w:val="24"/>
          <w:szCs w:val="24"/>
        </w:rPr>
        <w:t xml:space="preserve"> należy skopiować tyle razy, ile podmiotów składa ofertę wspólną, z oznaczeniem którego podmiotu dotyczy dana informacja, albo wypisać wszystkie podmioty, składające ofertę wspólną, wraz </w:t>
      </w:r>
      <w:r w:rsidR="00E26B25" w:rsidRPr="004E6392">
        <w:rPr>
          <w:rFonts w:asciiTheme="majorHAnsi" w:eastAsia="Times New Roman" w:hAnsiTheme="majorHAnsi" w:cstheme="majorHAnsi"/>
          <w:bCs/>
          <w:i/>
          <w:iCs/>
          <w:spacing w:val="-1"/>
          <w:sz w:val="24"/>
          <w:szCs w:val="24"/>
        </w:rPr>
        <w:br/>
      </w:r>
      <w:r w:rsidRPr="004E6392">
        <w:rPr>
          <w:rFonts w:asciiTheme="majorHAnsi" w:eastAsia="Times New Roman" w:hAnsiTheme="majorHAnsi" w:cstheme="majorHAnsi"/>
          <w:bCs/>
          <w:i/>
          <w:iCs/>
          <w:spacing w:val="-1"/>
          <w:sz w:val="24"/>
          <w:szCs w:val="24"/>
        </w:rPr>
        <w:t>z informacją, jakiego rodzaju podmiotem jest dany wykonawca.</w:t>
      </w:r>
    </w:p>
    <w:bookmarkEnd w:id="40"/>
    <w:p w14:paraId="3ECE3A79" w14:textId="0FCF8AB7" w:rsidR="009340D7" w:rsidRPr="00486C34" w:rsidRDefault="00C11339"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Oświadczam</w:t>
      </w:r>
      <w:r w:rsidR="00C14290" w:rsidRPr="00486C34">
        <w:rPr>
          <w:rFonts w:asciiTheme="majorHAnsi" w:hAnsiTheme="majorHAnsi" w:cstheme="majorHAnsi"/>
          <w:sz w:val="24"/>
          <w:szCs w:val="24"/>
        </w:rPr>
        <w:t>/m</w:t>
      </w:r>
      <w:r w:rsidRPr="00486C34">
        <w:rPr>
          <w:rFonts w:asciiTheme="majorHAnsi" w:hAnsiTheme="majorHAnsi" w:cstheme="majorHAnsi"/>
          <w:sz w:val="24"/>
          <w:szCs w:val="24"/>
        </w:rPr>
        <w:t xml:space="preserve">y, że zapoznaliśmy się ze Specyfikacją Warunków Zamówienia wraz </w:t>
      </w:r>
      <w:r w:rsidR="00E26B25">
        <w:rPr>
          <w:rFonts w:asciiTheme="majorHAnsi" w:hAnsiTheme="majorHAnsi" w:cstheme="majorHAnsi"/>
          <w:sz w:val="24"/>
          <w:szCs w:val="24"/>
        </w:rPr>
        <w:br/>
      </w:r>
      <w:r w:rsidRPr="00486C34">
        <w:rPr>
          <w:rFonts w:asciiTheme="majorHAnsi" w:hAnsiTheme="majorHAnsi" w:cstheme="majorHAnsi"/>
          <w:sz w:val="24"/>
          <w:szCs w:val="24"/>
        </w:rPr>
        <w:t xml:space="preserve">z załączonymi do niej dokumentami. Przyjmujemy przekazane dokumenty bez zastrzeżeń </w:t>
      </w:r>
      <w:r w:rsidR="00E26B25">
        <w:rPr>
          <w:rFonts w:asciiTheme="majorHAnsi" w:hAnsiTheme="majorHAnsi" w:cstheme="majorHAnsi"/>
          <w:sz w:val="24"/>
          <w:szCs w:val="24"/>
        </w:rPr>
        <w:br/>
      </w:r>
      <w:r w:rsidRPr="00486C34">
        <w:rPr>
          <w:rFonts w:asciiTheme="majorHAnsi" w:hAnsiTheme="majorHAnsi" w:cstheme="majorHAnsi"/>
          <w:sz w:val="24"/>
          <w:szCs w:val="24"/>
        </w:rPr>
        <w:t>i zobowiązujemy się do wykonania przedmiotu zamówienia</w:t>
      </w:r>
      <w:r w:rsidR="00322CBB" w:rsidRPr="00486C34">
        <w:rPr>
          <w:rFonts w:asciiTheme="majorHAnsi" w:hAnsiTheme="majorHAnsi" w:cstheme="majorHAnsi"/>
          <w:sz w:val="24"/>
          <w:szCs w:val="24"/>
        </w:rPr>
        <w:t>,</w:t>
      </w:r>
      <w:r w:rsidRPr="00486C34">
        <w:rPr>
          <w:rFonts w:asciiTheme="majorHAnsi" w:hAnsiTheme="majorHAnsi" w:cstheme="majorHAnsi"/>
          <w:sz w:val="24"/>
          <w:szCs w:val="24"/>
        </w:rPr>
        <w:t xml:space="preserve"> zgodnie z warunkami w nich zawartymi.</w:t>
      </w:r>
    </w:p>
    <w:p w14:paraId="08A5FC31" w14:textId="7356E540" w:rsidR="009340D7" w:rsidRPr="00486C34" w:rsidRDefault="009340D7" w:rsidP="009D2F77">
      <w:pPr>
        <w:pStyle w:val="Akapitzlist"/>
        <w:numPr>
          <w:ilvl w:val="0"/>
          <w:numId w:val="86"/>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Oświadczamy</w:t>
      </w:r>
      <w:r w:rsidR="004E6392">
        <w:rPr>
          <w:rFonts w:asciiTheme="majorHAnsi" w:hAnsiTheme="majorHAnsi" w:cstheme="majorHAnsi"/>
          <w:sz w:val="24"/>
          <w:szCs w:val="24"/>
        </w:rPr>
        <w:t>/my</w:t>
      </w:r>
      <w:r w:rsidRPr="00486C34">
        <w:rPr>
          <w:rFonts w:asciiTheme="majorHAnsi" w:hAnsiTheme="majorHAnsi" w:cstheme="majorHAnsi"/>
          <w:sz w:val="24"/>
          <w:szCs w:val="24"/>
        </w:rPr>
        <w:t>, że złożona oferta została sporządzona samodzielnie, niezależnie od pozostałych uczestników postępowania.</w:t>
      </w:r>
    </w:p>
    <w:p w14:paraId="62C89B2C" w14:textId="2F285437" w:rsidR="00D0160F" w:rsidRPr="00486C34" w:rsidRDefault="00C11339" w:rsidP="009D2F77">
      <w:pPr>
        <w:pStyle w:val="Akapitzlist"/>
        <w:numPr>
          <w:ilvl w:val="0"/>
          <w:numId w:val="86"/>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snapToGrid w:val="0"/>
          <w:sz w:val="24"/>
          <w:szCs w:val="24"/>
        </w:rPr>
        <w:t>/m</w:t>
      </w:r>
      <w:r w:rsidRPr="00486C34">
        <w:rPr>
          <w:rFonts w:asciiTheme="majorHAnsi" w:hAnsiTheme="majorHAnsi" w:cstheme="majorHAnsi"/>
          <w:snapToGrid w:val="0"/>
          <w:sz w:val="24"/>
          <w:szCs w:val="24"/>
        </w:rPr>
        <w:t>y, że zapoznaliśmy się z</w:t>
      </w:r>
      <w:r w:rsidR="00AB5DDA" w:rsidRPr="00486C34">
        <w:rPr>
          <w:rFonts w:asciiTheme="majorHAnsi" w:hAnsiTheme="majorHAnsi" w:cstheme="majorHAnsi"/>
          <w:snapToGrid w:val="0"/>
          <w:sz w:val="24"/>
          <w:szCs w:val="24"/>
        </w:rPr>
        <w:t xml:space="preserve"> </w:t>
      </w:r>
      <w:r w:rsidR="00291A18" w:rsidRPr="00486C34">
        <w:rPr>
          <w:rFonts w:asciiTheme="majorHAnsi" w:hAnsiTheme="majorHAnsi" w:cstheme="majorHAnsi"/>
          <w:snapToGrid w:val="0"/>
          <w:sz w:val="24"/>
          <w:szCs w:val="24"/>
        </w:rPr>
        <w:t xml:space="preserve">projektowanymi postanowieniami </w:t>
      </w:r>
      <w:r w:rsidRPr="00486C34">
        <w:rPr>
          <w:rFonts w:asciiTheme="majorHAnsi" w:hAnsiTheme="majorHAnsi" w:cstheme="majorHAnsi"/>
          <w:snapToGrid w:val="0"/>
          <w:sz w:val="24"/>
          <w:szCs w:val="24"/>
        </w:rPr>
        <w:t>umowy załączonym</w:t>
      </w:r>
      <w:r w:rsidR="00291A18" w:rsidRPr="00486C34">
        <w:rPr>
          <w:rFonts w:asciiTheme="majorHAnsi" w:hAnsiTheme="majorHAnsi" w:cstheme="majorHAnsi"/>
          <w:snapToGrid w:val="0"/>
          <w:sz w:val="24"/>
          <w:szCs w:val="24"/>
        </w:rPr>
        <w:t>i</w:t>
      </w:r>
      <w:r w:rsidRPr="00486C34">
        <w:rPr>
          <w:rFonts w:asciiTheme="majorHAnsi" w:hAnsiTheme="majorHAnsi" w:cstheme="majorHAnsi"/>
          <w:snapToGrid w:val="0"/>
          <w:sz w:val="24"/>
          <w:szCs w:val="24"/>
        </w:rPr>
        <w:t xml:space="preserve"> do dokumentacji przetargowej i akceptujemy </w:t>
      </w:r>
      <w:r w:rsidR="00291A18" w:rsidRPr="00486C34">
        <w:rPr>
          <w:rFonts w:asciiTheme="majorHAnsi" w:hAnsiTheme="majorHAnsi" w:cstheme="majorHAnsi"/>
          <w:snapToGrid w:val="0"/>
          <w:sz w:val="24"/>
          <w:szCs w:val="24"/>
        </w:rPr>
        <w:t>je</w:t>
      </w:r>
      <w:r w:rsidRPr="00486C34">
        <w:rPr>
          <w:rFonts w:asciiTheme="majorHAnsi" w:hAnsiTheme="majorHAnsi" w:cstheme="majorHAnsi"/>
          <w:snapToGrid w:val="0"/>
          <w:sz w:val="24"/>
          <w:szCs w:val="24"/>
        </w:rPr>
        <w:t xml:space="preserve"> bez zastrzeżeń oraz zobowiązujemy się, w przypadku wyboru naszej Oferty, do</w:t>
      </w:r>
      <w:r w:rsidR="00D0160F" w:rsidRPr="00486C34">
        <w:rPr>
          <w:rFonts w:asciiTheme="majorHAnsi" w:hAnsiTheme="majorHAnsi" w:cstheme="majorHAnsi"/>
          <w:snapToGrid w:val="0"/>
          <w:sz w:val="24"/>
          <w:szCs w:val="24"/>
        </w:rPr>
        <w:t xml:space="preserve"> wniesienia</w:t>
      </w:r>
      <w:r w:rsidR="00486C34">
        <w:rPr>
          <w:rFonts w:asciiTheme="majorHAnsi" w:hAnsiTheme="majorHAnsi" w:cstheme="majorHAnsi"/>
          <w:snapToGrid w:val="0"/>
          <w:sz w:val="24"/>
          <w:szCs w:val="24"/>
        </w:rPr>
        <w:t xml:space="preserve"> </w:t>
      </w:r>
      <w:r w:rsidR="00D0160F" w:rsidRPr="00486C34">
        <w:rPr>
          <w:rFonts w:asciiTheme="majorHAnsi" w:hAnsiTheme="majorHAnsi" w:cstheme="majorHAnsi"/>
          <w:snapToGrid w:val="0"/>
          <w:sz w:val="24"/>
          <w:szCs w:val="24"/>
        </w:rPr>
        <w:t xml:space="preserve">zabezpieczenia należytego wykonania umowy </w:t>
      </w:r>
      <w:r w:rsidR="00446DC5" w:rsidRPr="00486C34">
        <w:rPr>
          <w:rFonts w:asciiTheme="majorHAnsi" w:hAnsiTheme="majorHAnsi" w:cstheme="majorHAnsi"/>
          <w:snapToGrid w:val="0"/>
          <w:sz w:val="24"/>
          <w:szCs w:val="24"/>
        </w:rPr>
        <w:t>i zawarcia</w:t>
      </w:r>
      <w:r w:rsidRPr="00486C34">
        <w:rPr>
          <w:rFonts w:asciiTheme="majorHAnsi" w:hAnsiTheme="majorHAnsi" w:cstheme="majorHAnsi"/>
          <w:snapToGrid w:val="0"/>
          <w:sz w:val="24"/>
          <w:szCs w:val="24"/>
        </w:rPr>
        <w:t xml:space="preserve"> umowy wg wyżej </w:t>
      </w:r>
      <w:r w:rsidR="00291A18" w:rsidRPr="00486C34">
        <w:rPr>
          <w:rFonts w:asciiTheme="majorHAnsi" w:hAnsiTheme="majorHAnsi" w:cstheme="majorHAnsi"/>
          <w:snapToGrid w:val="0"/>
          <w:sz w:val="24"/>
          <w:szCs w:val="24"/>
        </w:rPr>
        <w:t>wymienionych postanowień</w:t>
      </w:r>
      <w:r w:rsidR="00AB5DDA" w:rsidRPr="00486C34">
        <w:rPr>
          <w:rFonts w:asciiTheme="majorHAnsi" w:hAnsiTheme="majorHAnsi" w:cstheme="majorHAnsi"/>
          <w:snapToGrid w:val="0"/>
          <w:sz w:val="24"/>
          <w:szCs w:val="24"/>
        </w:rPr>
        <w:t xml:space="preserve"> </w:t>
      </w:r>
      <w:r w:rsidRPr="00486C34">
        <w:rPr>
          <w:rFonts w:asciiTheme="majorHAnsi" w:hAnsiTheme="majorHAnsi" w:cstheme="majorHAnsi"/>
          <w:snapToGrid w:val="0"/>
          <w:sz w:val="24"/>
          <w:szCs w:val="24"/>
        </w:rPr>
        <w:t>umowy, w miejscu i terminie wyznaczonym przez Zamawiającego</w:t>
      </w:r>
      <w:r w:rsidR="00BC0E3B" w:rsidRPr="00486C34">
        <w:rPr>
          <w:rFonts w:asciiTheme="majorHAnsi" w:hAnsiTheme="majorHAnsi" w:cstheme="majorHAnsi"/>
          <w:snapToGrid w:val="0"/>
          <w:sz w:val="24"/>
          <w:szCs w:val="24"/>
        </w:rPr>
        <w:t>.</w:t>
      </w:r>
    </w:p>
    <w:p w14:paraId="44F5C9BD" w14:textId="6F050EE6" w:rsidR="00D0160F" w:rsidRPr="00486C34" w:rsidRDefault="00B94644"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Uważam/my</w:t>
      </w:r>
      <w:r w:rsidRPr="00486C34">
        <w:rPr>
          <w:rFonts w:asciiTheme="majorHAnsi" w:hAnsiTheme="majorHAnsi" w:cstheme="majorHAnsi"/>
          <w:b/>
          <w:bCs/>
          <w:sz w:val="24"/>
          <w:szCs w:val="24"/>
        </w:rPr>
        <w:t xml:space="preserve"> </w:t>
      </w:r>
      <w:r w:rsidRPr="00486C34">
        <w:rPr>
          <w:rFonts w:asciiTheme="majorHAnsi" w:hAnsiTheme="majorHAnsi" w:cstheme="majorHAnsi"/>
          <w:sz w:val="24"/>
          <w:szCs w:val="24"/>
        </w:rPr>
        <w:t xml:space="preserve">za związanych niniejszą ofertą przez czas wskazany w </w:t>
      </w:r>
      <w:r w:rsidRPr="00486C34">
        <w:rPr>
          <w:rFonts w:asciiTheme="majorHAnsi" w:hAnsiTheme="majorHAnsi" w:cstheme="majorHAnsi"/>
          <w:b/>
          <w:bCs/>
          <w:sz w:val="24"/>
          <w:szCs w:val="24"/>
        </w:rPr>
        <w:t xml:space="preserve">Rozdziale XVII SWZ. </w:t>
      </w:r>
    </w:p>
    <w:p w14:paraId="244940F0" w14:textId="55C484A8" w:rsidR="00D0160F" w:rsidRPr="00486C34" w:rsidRDefault="00C11339" w:rsidP="009D2F77">
      <w:pPr>
        <w:pStyle w:val="Akapitzlist"/>
        <w:numPr>
          <w:ilvl w:val="0"/>
          <w:numId w:val="86"/>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bCs/>
          <w:sz w:val="24"/>
          <w:szCs w:val="24"/>
        </w:rPr>
        <w:t>/my</w:t>
      </w:r>
      <w:r w:rsidRPr="00486C34">
        <w:rPr>
          <w:rFonts w:asciiTheme="majorHAnsi" w:hAnsiTheme="majorHAnsi" w:cstheme="majorHAnsi"/>
          <w:bCs/>
          <w:sz w:val="24"/>
          <w:szCs w:val="24"/>
        </w:rPr>
        <w:t>, że wypełniłem obowiązki informacyjne przewidziane w art. 13 lub art. 14 RODO</w:t>
      </w:r>
      <w:r w:rsidRPr="00486C34">
        <w:rPr>
          <w:rFonts w:asciiTheme="majorHAnsi" w:hAnsiTheme="majorHAnsi" w:cstheme="majorHAnsi"/>
          <w:bCs/>
          <w:sz w:val="24"/>
          <w:szCs w:val="24"/>
          <w:vertAlign w:val="superscript"/>
        </w:rPr>
        <w:t>1</w:t>
      </w:r>
      <w:r w:rsidRPr="00486C34">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 </w:t>
      </w:r>
      <w:r w:rsidRPr="00486C34">
        <w:rPr>
          <w:rFonts w:asciiTheme="majorHAnsi" w:hAnsiTheme="majorHAnsi" w:cstheme="majorHAnsi"/>
          <w:bCs/>
          <w:sz w:val="24"/>
          <w:szCs w:val="24"/>
          <w:vertAlign w:val="superscript"/>
        </w:rPr>
        <w:t>2</w:t>
      </w:r>
    </w:p>
    <w:p w14:paraId="294CF288" w14:textId="4F291E7B" w:rsidR="00C11339" w:rsidRPr="00486C34" w:rsidRDefault="00C11339"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napToGrid w:val="0"/>
          <w:sz w:val="24"/>
          <w:szCs w:val="24"/>
        </w:rPr>
        <w:t>Oświadczamy, że</w:t>
      </w:r>
      <w:r w:rsidRPr="00486C34">
        <w:rPr>
          <w:rFonts w:asciiTheme="majorHAnsi" w:hAnsiTheme="majorHAnsi" w:cstheme="majorHAnsi"/>
          <w:sz w:val="24"/>
          <w:szCs w:val="24"/>
        </w:rPr>
        <w:t xml:space="preserve"> niniejsze zamówienie powierzymy</w:t>
      </w:r>
      <w:r w:rsidRPr="00486C34">
        <w:rPr>
          <w:rFonts w:asciiTheme="majorHAnsi" w:hAnsiTheme="majorHAnsi" w:cstheme="majorHAnsi"/>
          <w:b/>
          <w:sz w:val="24"/>
          <w:szCs w:val="24"/>
        </w:rPr>
        <w:t xml:space="preserve"> podwykonawcom / nie powierzymy podwykonawcom*</w:t>
      </w:r>
    </w:p>
    <w:p w14:paraId="08011FDB" w14:textId="77777777" w:rsidR="00C11339" w:rsidRPr="00486C34" w:rsidRDefault="00C11339" w:rsidP="00E26B25">
      <w:pPr>
        <w:spacing w:line="271" w:lineRule="auto"/>
        <w:ind w:left="357"/>
        <w:jc w:val="both"/>
        <w:rPr>
          <w:rFonts w:asciiTheme="majorHAnsi" w:hAnsiTheme="majorHAnsi" w:cstheme="majorHAnsi"/>
          <w:sz w:val="24"/>
          <w:szCs w:val="24"/>
        </w:rPr>
      </w:pPr>
      <w:r w:rsidRPr="00486C34">
        <w:rPr>
          <w:rFonts w:asciiTheme="majorHAnsi" w:hAnsiTheme="majorHAnsi" w:cstheme="majorHAnsi"/>
          <w:sz w:val="24"/>
          <w:szCs w:val="24"/>
        </w:rPr>
        <w:t xml:space="preserve">Powierzymy następujący zakres prac podwykonawcom (podać pełną nazwę/firmę, adres, </w:t>
      </w:r>
      <w:r w:rsidRPr="00486C34">
        <w:rPr>
          <w:rFonts w:asciiTheme="majorHAnsi" w:hAnsiTheme="majorHAnsi" w:cstheme="majorHAnsi"/>
          <w:sz w:val="24"/>
          <w:szCs w:val="24"/>
        </w:rPr>
        <w:br/>
        <w:t>a także w zależności od podmiotu: NIP/PESEL, KRS/</w:t>
      </w:r>
      <w:proofErr w:type="spellStart"/>
      <w:r w:rsidRPr="00486C34">
        <w:rPr>
          <w:rFonts w:asciiTheme="majorHAnsi" w:hAnsiTheme="majorHAnsi" w:cstheme="majorHAnsi"/>
          <w:sz w:val="24"/>
          <w:szCs w:val="24"/>
        </w:rPr>
        <w:t>CEiDG</w:t>
      </w:r>
      <w:proofErr w:type="spellEnd"/>
      <w:r w:rsidRPr="00486C34">
        <w:rPr>
          <w:rFonts w:asciiTheme="majorHAnsi" w:hAnsiTheme="majorHAnsi" w:cstheme="majorHAnsi"/>
          <w:sz w:val="24"/>
          <w:szCs w:val="24"/>
        </w:rPr>
        <w:t xml:space="preserve"> i zakres):</w:t>
      </w:r>
    </w:p>
    <w:p w14:paraId="2E2FBCDF" w14:textId="77777777" w:rsidR="00C11339" w:rsidRPr="00486C34" w:rsidRDefault="00C11339" w:rsidP="00E26B25">
      <w:pPr>
        <w:numPr>
          <w:ilvl w:val="0"/>
          <w:numId w:val="25"/>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786D8635" w14:textId="77777777" w:rsidR="00C11339" w:rsidRPr="00486C34" w:rsidRDefault="00C11339" w:rsidP="00E26B25">
      <w:pPr>
        <w:numPr>
          <w:ilvl w:val="0"/>
          <w:numId w:val="25"/>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5B41F6C9" w14:textId="6803FFE0" w:rsidR="00C64A71" w:rsidRPr="00486C34" w:rsidRDefault="00C64A71"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 xml:space="preserve">Oferta zawiera na stronach od …….. do ……. informacje stanowiące tajemnicę przedsiębiorstwa w rozumieniu art. 11 ust. 4 ustawy z dnia 16 kwietnia 1993 r. </w:t>
      </w:r>
      <w:r w:rsidR="00E26B25">
        <w:rPr>
          <w:rFonts w:asciiTheme="majorHAnsi" w:hAnsiTheme="majorHAnsi" w:cstheme="majorHAnsi"/>
          <w:sz w:val="24"/>
          <w:szCs w:val="24"/>
        </w:rPr>
        <w:br/>
      </w:r>
      <w:r w:rsidRPr="00486C34">
        <w:rPr>
          <w:rFonts w:asciiTheme="majorHAnsi" w:hAnsiTheme="majorHAnsi" w:cstheme="majorHAnsi"/>
          <w:sz w:val="24"/>
          <w:szCs w:val="24"/>
        </w:rPr>
        <w:t>o zwalczaniu nieuczciwej konkurencji (Dz. U. z 202</w:t>
      </w:r>
      <w:r w:rsidR="00CF218F">
        <w:rPr>
          <w:rFonts w:asciiTheme="majorHAnsi" w:hAnsiTheme="majorHAnsi" w:cstheme="majorHAnsi"/>
          <w:sz w:val="24"/>
          <w:szCs w:val="24"/>
        </w:rPr>
        <w:t>2</w:t>
      </w:r>
      <w:r w:rsidRPr="00486C34">
        <w:rPr>
          <w:rFonts w:asciiTheme="majorHAnsi" w:hAnsiTheme="majorHAnsi" w:cstheme="majorHAnsi"/>
          <w:sz w:val="24"/>
          <w:szCs w:val="24"/>
        </w:rPr>
        <w:t xml:space="preserve"> r. poz. </w:t>
      </w:r>
      <w:r w:rsidR="00CF218F">
        <w:rPr>
          <w:rFonts w:asciiTheme="majorHAnsi" w:hAnsiTheme="majorHAnsi" w:cstheme="majorHAnsi"/>
          <w:sz w:val="24"/>
          <w:szCs w:val="24"/>
        </w:rPr>
        <w:t>1233</w:t>
      </w:r>
      <w:r w:rsidRPr="00486C34">
        <w:rPr>
          <w:rFonts w:asciiTheme="majorHAnsi" w:hAnsiTheme="majorHAnsi" w:cstheme="majorHAnsi"/>
          <w:sz w:val="24"/>
          <w:szCs w:val="24"/>
        </w:rPr>
        <w:t>). Informacje te zawarte są i zabezpieczone stosownie do opisu znajdującego się w Rozdziale XIV ust. 6 SWZ, poniżej przedstawiam stosowne uzasadnienie zastrzeżenia informacji stanowiących tajemnicę przedsiębiorstwa:</w:t>
      </w:r>
    </w:p>
    <w:p w14:paraId="0CA56A32" w14:textId="4E5877D2" w:rsidR="00C64A71" w:rsidRPr="00486C34" w:rsidRDefault="00E26B25" w:rsidP="00E26B25">
      <w:pPr>
        <w:suppressAutoHyphens/>
        <w:overflowPunct w:val="0"/>
        <w:autoSpaceDE w:val="0"/>
        <w:spacing w:line="271"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 </w:t>
      </w:r>
      <w:r w:rsidR="00C64A71" w:rsidRPr="00486C34">
        <w:rPr>
          <w:rFonts w:asciiTheme="majorHAnsi" w:hAnsiTheme="majorHAnsi" w:cstheme="majorHAnsi"/>
          <w:sz w:val="24"/>
          <w:szCs w:val="24"/>
        </w:rPr>
        <w:t xml:space="preserve">stanowią one: </w:t>
      </w:r>
    </w:p>
    <w:p w14:paraId="1E5BB356" w14:textId="77777777" w:rsidR="00047492" w:rsidRDefault="00C64A71" w:rsidP="009D2F77">
      <w:pPr>
        <w:pStyle w:val="Akapitzlist"/>
        <w:numPr>
          <w:ilvl w:val="0"/>
          <w:numId w:val="88"/>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t xml:space="preserve">informacje techniczne przedsiębiorstwa i w stosunku do nich podjęto następujące niezbędne działania w celu zachowania ich poufności: </w:t>
      </w:r>
    </w:p>
    <w:p w14:paraId="40E7A63A" w14:textId="3EFBA4E9" w:rsidR="00C64A71" w:rsidRPr="00E26B25"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t>
      </w:r>
      <w:r w:rsidR="00E26B25">
        <w:rPr>
          <w:rFonts w:asciiTheme="majorHAnsi" w:hAnsiTheme="majorHAnsi" w:cstheme="majorHAnsi"/>
          <w:sz w:val="24"/>
          <w:szCs w:val="24"/>
        </w:rPr>
        <w:t>…….……….........</w:t>
      </w:r>
    </w:p>
    <w:p w14:paraId="7E28A710" w14:textId="77777777" w:rsidR="00047492" w:rsidRDefault="00C64A71" w:rsidP="009D2F77">
      <w:pPr>
        <w:pStyle w:val="Akapitzlist"/>
        <w:numPr>
          <w:ilvl w:val="0"/>
          <w:numId w:val="88"/>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lastRenderedPageBreak/>
        <w:t xml:space="preserve">informacje technologiczne przedsiębiorstwa i w stosunku do nich podjęto następujące niezbędne działania w celu zachowania ich poufności: </w:t>
      </w:r>
    </w:p>
    <w:p w14:paraId="11E0E367" w14:textId="789E059F"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08AFDD95" w14:textId="77777777" w:rsidR="00047492" w:rsidRDefault="00C64A71" w:rsidP="009D2F77">
      <w:pPr>
        <w:pStyle w:val="Akapitzlist"/>
        <w:numPr>
          <w:ilvl w:val="0"/>
          <w:numId w:val="88"/>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7B80A235" w14:textId="3E1E1380"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D80E2C3" w14:textId="77777777" w:rsidR="00047492" w:rsidRDefault="00C64A71" w:rsidP="009D2F77">
      <w:pPr>
        <w:pStyle w:val="Akapitzlist"/>
        <w:numPr>
          <w:ilvl w:val="0"/>
          <w:numId w:val="88"/>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10DBC983" w14:textId="34882D94"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ACE5C9D" w14:textId="077229E8" w:rsidR="00C64A71" w:rsidRPr="00486C34" w:rsidRDefault="00C64A71" w:rsidP="00E26B25">
      <w:pPr>
        <w:suppressAutoHyphens/>
        <w:overflowPunct w:val="0"/>
        <w:autoSpaceDE w:val="0"/>
        <w:spacing w:line="271" w:lineRule="auto"/>
        <w:ind w:left="426"/>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Jednocześnie o oświadczam(y), iż ww. informacje nie zostały ujawnione do wiadomości publicznej. </w:t>
      </w:r>
    </w:p>
    <w:p w14:paraId="32897DB4" w14:textId="2DE250EA" w:rsidR="00446562" w:rsidRPr="00486C34" w:rsidRDefault="00446562" w:rsidP="009D2F77">
      <w:pPr>
        <w:pStyle w:val="Akapitzlist"/>
        <w:numPr>
          <w:ilvl w:val="0"/>
          <w:numId w:val="86"/>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 xml:space="preserve">Aktualny dokument potwierdzający umocowanie do reprezentacji Wykonawcy, Zamawiający może pobrać za pomocą bezpłatnych baz dostępnych pod adresem: </w:t>
      </w:r>
    </w:p>
    <w:p w14:paraId="186A25D0" w14:textId="04DB0E2F" w:rsidR="00BC0E3B" w:rsidRPr="00486C34" w:rsidRDefault="009F1FF6" w:rsidP="009D2F77">
      <w:pPr>
        <w:pStyle w:val="Akapitzlist"/>
        <w:widowControl w:val="0"/>
        <w:numPr>
          <w:ilvl w:val="0"/>
          <w:numId w:val="89"/>
        </w:numPr>
        <w:tabs>
          <w:tab w:val="left" w:pos="142"/>
        </w:tabs>
        <w:spacing w:line="271" w:lineRule="auto"/>
        <w:ind w:left="714" w:hanging="357"/>
        <w:rPr>
          <w:rFonts w:asciiTheme="majorHAnsi" w:hAnsiTheme="majorHAnsi" w:cstheme="majorHAnsi"/>
          <w:sz w:val="24"/>
          <w:szCs w:val="24"/>
          <w:lang w:val="en-US"/>
        </w:rPr>
      </w:pPr>
      <w:hyperlink r:id="rId41" w:history="1">
        <w:r w:rsidRPr="00486C34">
          <w:rPr>
            <w:rStyle w:val="Hipercze"/>
            <w:rFonts w:asciiTheme="majorHAnsi" w:hAnsiTheme="majorHAnsi" w:cstheme="majorHAnsi"/>
            <w:sz w:val="24"/>
            <w:szCs w:val="24"/>
            <w:lang w:val="en-US"/>
          </w:rPr>
          <w:t>https://prod.ceidg.gov.pl/CEIDG/CEIDG.Public.UI/Search.aspx</w:t>
        </w:r>
      </w:hyperlink>
      <w:r w:rsidRPr="00486C34">
        <w:rPr>
          <w:rFonts w:asciiTheme="majorHAnsi" w:hAnsiTheme="majorHAnsi" w:cstheme="majorHAnsi"/>
          <w:sz w:val="24"/>
          <w:szCs w:val="24"/>
          <w:lang w:val="en-US"/>
        </w:rPr>
        <w:t xml:space="preserve"> </w:t>
      </w:r>
      <w:r w:rsidR="00BC0E3B" w:rsidRPr="00486C34">
        <w:rPr>
          <w:rFonts w:asciiTheme="majorHAnsi" w:hAnsiTheme="majorHAnsi" w:cstheme="majorHAnsi"/>
          <w:sz w:val="24"/>
          <w:szCs w:val="24"/>
          <w:lang w:val="en-US"/>
        </w:rPr>
        <w:t xml:space="preserve"> (CEIDG)     </w:t>
      </w:r>
    </w:p>
    <w:p w14:paraId="2789A196" w14:textId="4BAC4A75" w:rsidR="00BC0E3B" w:rsidRPr="00486C34" w:rsidRDefault="009F1FF6" w:rsidP="009D2F77">
      <w:pPr>
        <w:pStyle w:val="Akapitzlist"/>
        <w:widowControl w:val="0"/>
        <w:numPr>
          <w:ilvl w:val="0"/>
          <w:numId w:val="89"/>
        </w:numPr>
        <w:tabs>
          <w:tab w:val="left" w:pos="142"/>
        </w:tabs>
        <w:spacing w:line="271" w:lineRule="auto"/>
        <w:ind w:left="714" w:hanging="357"/>
        <w:rPr>
          <w:rFonts w:asciiTheme="majorHAnsi" w:hAnsiTheme="majorHAnsi" w:cstheme="majorHAnsi"/>
          <w:sz w:val="24"/>
          <w:szCs w:val="24"/>
          <w:lang w:val="en-US"/>
        </w:rPr>
      </w:pPr>
      <w:hyperlink r:id="rId42" w:history="1">
        <w:r w:rsidRPr="00486C34">
          <w:rPr>
            <w:rStyle w:val="Hipercze"/>
            <w:rFonts w:asciiTheme="majorHAnsi" w:hAnsiTheme="majorHAnsi" w:cstheme="majorHAnsi"/>
            <w:sz w:val="24"/>
            <w:szCs w:val="24"/>
            <w:lang w:val="en-US"/>
          </w:rPr>
          <w:t>https://ekrs.ms.gov.pl/web/wyszukiwarka-krs/strona-glowna/</w:t>
        </w:r>
      </w:hyperlink>
      <w:r w:rsidRPr="00486C34">
        <w:rPr>
          <w:rFonts w:asciiTheme="majorHAnsi" w:hAnsiTheme="majorHAnsi" w:cstheme="majorHAnsi"/>
          <w:sz w:val="24"/>
          <w:szCs w:val="24"/>
          <w:lang w:val="en-US"/>
        </w:rPr>
        <w:t xml:space="preserve"> </w:t>
      </w:r>
      <w:r w:rsidR="00446562" w:rsidRPr="00486C34">
        <w:rPr>
          <w:rFonts w:asciiTheme="majorHAnsi" w:hAnsiTheme="majorHAnsi" w:cstheme="majorHAnsi"/>
          <w:sz w:val="24"/>
          <w:szCs w:val="24"/>
          <w:lang w:val="en-US"/>
        </w:rPr>
        <w:t xml:space="preserve"> (KRS)</w:t>
      </w:r>
    </w:p>
    <w:p w14:paraId="47C24065" w14:textId="5A0F049C" w:rsidR="00446562" w:rsidRPr="00486C34" w:rsidRDefault="009655AA" w:rsidP="009D2F77">
      <w:pPr>
        <w:pStyle w:val="Akapitzlist"/>
        <w:widowControl w:val="0"/>
        <w:numPr>
          <w:ilvl w:val="0"/>
          <w:numId w:val="89"/>
        </w:numPr>
        <w:tabs>
          <w:tab w:val="left" w:pos="142"/>
        </w:tabs>
        <w:spacing w:line="271" w:lineRule="auto"/>
        <w:ind w:left="714" w:hanging="357"/>
        <w:rPr>
          <w:rFonts w:asciiTheme="majorHAnsi" w:hAnsiTheme="majorHAnsi" w:cstheme="majorHAnsi"/>
          <w:sz w:val="24"/>
          <w:szCs w:val="24"/>
        </w:rPr>
      </w:pPr>
      <w:r w:rsidRPr="009655AA">
        <w:rPr>
          <w:rFonts w:asciiTheme="majorHAnsi" w:hAnsiTheme="majorHAnsi" w:cstheme="majorHAnsi"/>
          <w:sz w:val="24"/>
          <w:szCs w:val="24"/>
        </w:rPr>
        <w:t>i</w:t>
      </w:r>
      <w:r w:rsidR="00446562" w:rsidRPr="009655AA">
        <w:rPr>
          <w:rStyle w:val="Hipercze"/>
          <w:color w:val="auto"/>
          <w:u w:val="none"/>
        </w:rPr>
        <w:t>nny</w:t>
      </w:r>
      <w:r w:rsidR="00446562" w:rsidRPr="00486C34">
        <w:rPr>
          <w:rFonts w:asciiTheme="majorHAnsi" w:hAnsiTheme="majorHAnsi" w:cstheme="majorHAnsi"/>
          <w:sz w:val="24"/>
          <w:szCs w:val="24"/>
        </w:rPr>
        <w:t xml:space="preserve"> właściwy rejestr…………………</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p>
    <w:p w14:paraId="05AE4D16" w14:textId="0AD52430" w:rsidR="00446562" w:rsidRPr="00486C34" w:rsidRDefault="00BC0E3B" w:rsidP="00E26B25">
      <w:pPr>
        <w:widowControl w:val="0"/>
        <w:tabs>
          <w:tab w:val="left" w:pos="142"/>
        </w:tabs>
        <w:spacing w:line="271" w:lineRule="auto"/>
        <w:ind w:left="284"/>
        <w:jc w:val="both"/>
        <w:rPr>
          <w:rFonts w:asciiTheme="majorHAnsi" w:hAnsiTheme="majorHAnsi" w:cstheme="majorHAnsi"/>
          <w:sz w:val="24"/>
          <w:szCs w:val="24"/>
        </w:rPr>
      </w:pP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nazwę bazy) </w:t>
      </w: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adres internetowy bazy) </w:t>
      </w:r>
    </w:p>
    <w:p w14:paraId="022D2FCC" w14:textId="7C241D01" w:rsidR="00446562" w:rsidRPr="00486C34" w:rsidRDefault="00446562" w:rsidP="009D2F77">
      <w:pPr>
        <w:pStyle w:val="Akapitzlist"/>
        <w:widowControl w:val="0"/>
        <w:numPr>
          <w:ilvl w:val="0"/>
          <w:numId w:val="89"/>
        </w:numPr>
        <w:tabs>
          <w:tab w:val="left" w:pos="142"/>
        </w:tabs>
        <w:spacing w:line="271" w:lineRule="auto"/>
        <w:ind w:left="714" w:hanging="357"/>
        <w:rPr>
          <w:rFonts w:asciiTheme="majorHAnsi" w:hAnsiTheme="majorHAnsi" w:cstheme="majorHAnsi"/>
          <w:sz w:val="24"/>
          <w:szCs w:val="24"/>
        </w:rPr>
      </w:pPr>
      <w:r w:rsidRPr="00486C34">
        <w:rPr>
          <w:rFonts w:asciiTheme="majorHAnsi" w:hAnsiTheme="majorHAnsi" w:cstheme="majorHAnsi"/>
          <w:sz w:val="24"/>
          <w:szCs w:val="24"/>
        </w:rPr>
        <w:t>brak możliwości pobrania online</w:t>
      </w:r>
    </w:p>
    <w:p w14:paraId="3D56900E" w14:textId="0D202DFE" w:rsidR="00BC0E3B" w:rsidRPr="00486C34" w:rsidRDefault="00BC0E3B" w:rsidP="00E26B25">
      <w:pPr>
        <w:spacing w:line="271" w:lineRule="auto"/>
        <w:jc w:val="both"/>
        <w:rPr>
          <w:rFonts w:asciiTheme="majorHAnsi" w:hAnsiTheme="majorHAnsi" w:cstheme="majorHAnsi"/>
          <w:b/>
          <w:i/>
          <w:sz w:val="24"/>
          <w:szCs w:val="24"/>
          <w:vertAlign w:val="superscript"/>
        </w:rPr>
      </w:pPr>
      <w:r w:rsidRPr="00486C34">
        <w:rPr>
          <w:rFonts w:asciiTheme="majorHAnsi" w:hAnsiTheme="majorHAnsi" w:cstheme="majorHAnsi"/>
          <w:b/>
          <w:i/>
          <w:sz w:val="24"/>
          <w:szCs w:val="24"/>
          <w:vertAlign w:val="superscript"/>
        </w:rPr>
        <w:t xml:space="preserve">        należy postawić „X” przy właściwym kwadracie</w:t>
      </w:r>
    </w:p>
    <w:p w14:paraId="4A8DBB3A" w14:textId="3772B870" w:rsidR="00D36D2E" w:rsidRDefault="000B71CE" w:rsidP="00E26B25">
      <w:pPr>
        <w:pStyle w:val="Default"/>
        <w:spacing w:line="271" w:lineRule="auto"/>
        <w:ind w:left="284"/>
        <w:jc w:val="both"/>
        <w:rPr>
          <w:rFonts w:asciiTheme="majorHAnsi" w:hAnsiTheme="majorHAnsi" w:cstheme="majorHAnsi"/>
          <w:i/>
          <w:iCs/>
        </w:rPr>
      </w:pPr>
      <w:r w:rsidRPr="00486C34">
        <w:rPr>
          <w:rFonts w:asciiTheme="majorHAnsi" w:hAnsiTheme="majorHAnsi" w:cstheme="majorHAnsi"/>
          <w:i/>
          <w:iC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
    <w:p w14:paraId="449D9A8C" w14:textId="785A8CED" w:rsidR="001F346E" w:rsidRPr="00F7316E" w:rsidRDefault="001F346E" w:rsidP="009D2F77">
      <w:pPr>
        <w:pStyle w:val="Akapitzlist"/>
        <w:numPr>
          <w:ilvl w:val="0"/>
          <w:numId w:val="86"/>
        </w:numPr>
        <w:spacing w:line="271" w:lineRule="auto"/>
        <w:ind w:left="357" w:hanging="357"/>
        <w:jc w:val="both"/>
        <w:rPr>
          <w:rFonts w:asciiTheme="majorHAnsi" w:eastAsia="Times New Roman" w:hAnsiTheme="majorHAnsi" w:cstheme="majorHAnsi"/>
          <w:iCs/>
          <w:sz w:val="24"/>
          <w:szCs w:val="24"/>
        </w:rPr>
      </w:pPr>
      <w:r w:rsidRPr="00F7316E">
        <w:rPr>
          <w:rFonts w:asciiTheme="majorHAnsi" w:eastAsia="Times New Roman" w:hAnsiTheme="majorHAnsi" w:cstheme="majorHAnsi"/>
          <w:iCs/>
          <w:sz w:val="24"/>
          <w:szCs w:val="24"/>
        </w:rPr>
        <w:t xml:space="preserve">W </w:t>
      </w:r>
      <w:r w:rsidRPr="00E26B25">
        <w:rPr>
          <w:rFonts w:asciiTheme="majorHAnsi" w:hAnsiTheme="majorHAnsi" w:cstheme="majorHAnsi"/>
          <w:sz w:val="24"/>
          <w:szCs w:val="24"/>
        </w:rPr>
        <w:t>przypadku</w:t>
      </w:r>
      <w:r w:rsidRPr="00F7316E">
        <w:rPr>
          <w:rFonts w:asciiTheme="majorHAnsi" w:eastAsia="Times New Roman" w:hAnsiTheme="majorHAnsi" w:cstheme="majorHAnsi"/>
          <w:iCs/>
          <w:sz w:val="24"/>
          <w:szCs w:val="24"/>
        </w:rPr>
        <w:t xml:space="preserve"> wyboru naszej oferty, wskazujemy następujące osoby do umieszczenia </w:t>
      </w:r>
      <w:r>
        <w:rPr>
          <w:rFonts w:asciiTheme="majorHAnsi" w:eastAsia="Times New Roman" w:hAnsiTheme="majorHAnsi" w:cstheme="majorHAnsi"/>
          <w:iCs/>
          <w:sz w:val="24"/>
          <w:szCs w:val="24"/>
        </w:rPr>
        <w:t xml:space="preserve">        </w:t>
      </w:r>
      <w:r w:rsidR="00F13801">
        <w:rPr>
          <w:rFonts w:asciiTheme="majorHAnsi" w:eastAsia="Times New Roman" w:hAnsiTheme="majorHAnsi" w:cstheme="majorHAnsi"/>
          <w:iCs/>
          <w:sz w:val="24"/>
          <w:szCs w:val="24"/>
        </w:rPr>
        <w:t xml:space="preserve">      </w:t>
      </w:r>
      <w:r>
        <w:rPr>
          <w:rFonts w:asciiTheme="majorHAnsi" w:eastAsia="Times New Roman" w:hAnsiTheme="majorHAnsi" w:cstheme="majorHAnsi"/>
          <w:iCs/>
          <w:sz w:val="24"/>
          <w:szCs w:val="24"/>
        </w:rPr>
        <w:t xml:space="preserve">  </w:t>
      </w:r>
      <w:r w:rsidRPr="00F7316E">
        <w:rPr>
          <w:rFonts w:asciiTheme="majorHAnsi" w:eastAsia="Times New Roman" w:hAnsiTheme="majorHAnsi" w:cstheme="majorHAnsi"/>
          <w:iCs/>
          <w:sz w:val="24"/>
          <w:szCs w:val="24"/>
        </w:rPr>
        <w:t>w Umowie jako reprezentacja Wykonawcy (zgodnie z wpisem w Krajowym Rejestrze Sądowym/ wpisem w ewidencji gospodarczej/ udzielonym pełnomocnictwem)</w:t>
      </w:r>
      <w:r w:rsidRPr="00F7316E">
        <w:rPr>
          <w:rFonts w:asciiTheme="majorHAnsi" w:eastAsia="Times New Roman" w:hAnsiTheme="majorHAnsi" w:cstheme="majorHAnsi"/>
          <w:iCs/>
          <w:sz w:val="24"/>
          <w:szCs w:val="24"/>
        </w:rPr>
        <w:br/>
        <w:t xml:space="preserve">Imię i nazwisko </w:t>
      </w:r>
      <w:r w:rsidRPr="00F7316E">
        <w:rPr>
          <w:rFonts w:asciiTheme="majorHAnsi" w:eastAsia="Times New Roman" w:hAnsiTheme="majorHAnsi" w:cstheme="majorHAnsi"/>
          <w:iCs/>
          <w:sz w:val="24"/>
          <w:szCs w:val="24"/>
          <w:highlight w:val="yellow"/>
        </w:rPr>
        <w:t>(wypełnić)</w:t>
      </w:r>
      <w:r w:rsidRPr="00F7316E">
        <w:rPr>
          <w:rFonts w:asciiTheme="majorHAnsi" w:eastAsia="Times New Roman" w:hAnsiTheme="majorHAnsi" w:cstheme="majorHAnsi"/>
          <w:iCs/>
          <w:sz w:val="24"/>
          <w:szCs w:val="24"/>
        </w:rPr>
        <w:t xml:space="preserve"> – stanowisko/funkcja </w:t>
      </w:r>
      <w:r w:rsidRPr="00F7316E">
        <w:rPr>
          <w:rFonts w:asciiTheme="majorHAnsi" w:eastAsia="Times New Roman" w:hAnsiTheme="majorHAnsi" w:cstheme="majorHAnsi"/>
          <w:iCs/>
          <w:sz w:val="24"/>
          <w:szCs w:val="24"/>
          <w:highlight w:val="yellow"/>
        </w:rPr>
        <w:t>(wypełnić)</w:t>
      </w:r>
    </w:p>
    <w:p w14:paraId="6D3ED681" w14:textId="77777777" w:rsidR="001F346E" w:rsidRPr="00004325" w:rsidRDefault="001F346E" w:rsidP="00047492">
      <w:pPr>
        <w:spacing w:line="271" w:lineRule="auto"/>
        <w:ind w:firstLine="357"/>
        <w:rPr>
          <w:rFonts w:asciiTheme="majorHAnsi" w:eastAsia="Times New Roman" w:hAnsiTheme="majorHAnsi" w:cstheme="majorHAnsi"/>
          <w:iCs/>
          <w:sz w:val="24"/>
          <w:szCs w:val="24"/>
        </w:rPr>
      </w:pPr>
      <w:r w:rsidRPr="00004325">
        <w:rPr>
          <w:rFonts w:asciiTheme="majorHAnsi" w:eastAsia="Times New Roman" w:hAnsiTheme="majorHAnsi" w:cstheme="majorHAnsi"/>
          <w:iCs/>
          <w:sz w:val="24"/>
          <w:szCs w:val="24"/>
        </w:rPr>
        <w:t xml:space="preserve">Imię i nazwisko </w:t>
      </w:r>
      <w:r w:rsidRPr="00004325">
        <w:rPr>
          <w:rFonts w:asciiTheme="majorHAnsi" w:eastAsia="Times New Roman" w:hAnsiTheme="majorHAnsi" w:cstheme="majorHAnsi"/>
          <w:iCs/>
          <w:sz w:val="24"/>
          <w:szCs w:val="24"/>
          <w:highlight w:val="yellow"/>
        </w:rPr>
        <w:t>(wypełnić)</w:t>
      </w:r>
      <w:r w:rsidRPr="00004325">
        <w:rPr>
          <w:rFonts w:asciiTheme="majorHAnsi" w:eastAsia="Times New Roman" w:hAnsiTheme="majorHAnsi" w:cstheme="majorHAnsi"/>
          <w:iCs/>
          <w:sz w:val="24"/>
          <w:szCs w:val="24"/>
        </w:rPr>
        <w:t xml:space="preserve"> – stanowisko/funkcja </w:t>
      </w:r>
      <w:r w:rsidRPr="00004325">
        <w:rPr>
          <w:rFonts w:asciiTheme="majorHAnsi" w:eastAsia="Times New Roman" w:hAnsiTheme="majorHAnsi" w:cstheme="majorHAnsi"/>
          <w:iCs/>
          <w:sz w:val="24"/>
          <w:szCs w:val="24"/>
          <w:highlight w:val="yellow"/>
        </w:rPr>
        <w:t>(wypełnić)</w:t>
      </w:r>
    </w:p>
    <w:p w14:paraId="1EB8176A" w14:textId="77777777" w:rsidR="001F346E" w:rsidRPr="00004325" w:rsidRDefault="001F346E" w:rsidP="00E26B25">
      <w:pPr>
        <w:spacing w:line="271" w:lineRule="auto"/>
        <w:jc w:val="both"/>
        <w:rPr>
          <w:rFonts w:asciiTheme="majorHAnsi" w:eastAsia="Times New Roman" w:hAnsiTheme="majorHAnsi" w:cstheme="majorHAnsi"/>
          <w:sz w:val="6"/>
          <w:szCs w:val="6"/>
          <w:u w:val="single"/>
        </w:rPr>
      </w:pPr>
    </w:p>
    <w:p w14:paraId="5D70E705" w14:textId="29DE77F5" w:rsidR="00C11339" w:rsidRPr="00E22206" w:rsidRDefault="00C11339" w:rsidP="009D2F77">
      <w:pPr>
        <w:pStyle w:val="Akapitzlist"/>
        <w:numPr>
          <w:ilvl w:val="0"/>
          <w:numId w:val="86"/>
        </w:numPr>
        <w:spacing w:line="271" w:lineRule="auto"/>
        <w:ind w:left="357" w:hanging="357"/>
        <w:jc w:val="both"/>
        <w:rPr>
          <w:rFonts w:asciiTheme="majorHAnsi" w:hAnsiTheme="majorHAnsi" w:cstheme="majorHAnsi"/>
          <w:b/>
          <w:bCs/>
          <w:sz w:val="24"/>
          <w:szCs w:val="24"/>
        </w:rPr>
      </w:pPr>
      <w:r w:rsidRPr="00E22206">
        <w:rPr>
          <w:rFonts w:asciiTheme="majorHAnsi" w:hAnsiTheme="majorHAnsi" w:cstheme="majorHAnsi"/>
          <w:b/>
          <w:bCs/>
          <w:snapToGrid w:val="0"/>
          <w:sz w:val="24"/>
          <w:szCs w:val="24"/>
        </w:rPr>
        <w:t>Wykaz załączników do oferty:</w:t>
      </w:r>
    </w:p>
    <w:p w14:paraId="64FCBB3D" w14:textId="7EBEC5D6" w:rsidR="00130DD8" w:rsidRPr="00E22206" w:rsidRDefault="007C0DCF"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E22206">
        <w:rPr>
          <w:rFonts w:asciiTheme="majorHAnsi" w:hAnsiTheme="majorHAnsi" w:cstheme="majorHAnsi"/>
          <w:sz w:val="24"/>
          <w:szCs w:val="24"/>
        </w:rPr>
        <w:t>Oświadczeni</w:t>
      </w:r>
      <w:r w:rsidR="00C64A71" w:rsidRPr="00E22206">
        <w:rPr>
          <w:rFonts w:asciiTheme="majorHAnsi" w:hAnsiTheme="majorHAnsi" w:cstheme="majorHAnsi"/>
          <w:sz w:val="24"/>
          <w:szCs w:val="24"/>
        </w:rPr>
        <w:t>e</w:t>
      </w:r>
      <w:r w:rsidRPr="00E22206">
        <w:rPr>
          <w:rFonts w:asciiTheme="majorHAnsi" w:hAnsiTheme="majorHAnsi" w:cstheme="majorHAnsi"/>
          <w:sz w:val="24"/>
          <w:szCs w:val="24"/>
        </w:rPr>
        <w:t>, o który</w:t>
      </w:r>
      <w:r w:rsidR="00551ED5" w:rsidRPr="00E22206">
        <w:rPr>
          <w:rFonts w:asciiTheme="majorHAnsi" w:hAnsiTheme="majorHAnsi" w:cstheme="majorHAnsi"/>
          <w:sz w:val="24"/>
          <w:szCs w:val="24"/>
        </w:rPr>
        <w:t>m</w:t>
      </w:r>
      <w:r w:rsidRPr="00E22206">
        <w:rPr>
          <w:rFonts w:asciiTheme="majorHAnsi" w:hAnsiTheme="majorHAnsi" w:cstheme="majorHAnsi"/>
          <w:sz w:val="24"/>
          <w:szCs w:val="24"/>
        </w:rPr>
        <w:t xml:space="preserve"> mowa w </w:t>
      </w:r>
      <w:r w:rsidR="00C64A71" w:rsidRPr="00E22206">
        <w:rPr>
          <w:rFonts w:asciiTheme="majorHAnsi" w:hAnsiTheme="majorHAnsi" w:cstheme="majorHAnsi"/>
          <w:sz w:val="24"/>
          <w:szCs w:val="24"/>
        </w:rPr>
        <w:t>art.</w:t>
      </w:r>
      <w:r w:rsidRPr="00E22206">
        <w:rPr>
          <w:rFonts w:asciiTheme="majorHAnsi" w:hAnsiTheme="majorHAnsi" w:cstheme="majorHAnsi"/>
          <w:sz w:val="24"/>
          <w:szCs w:val="24"/>
        </w:rPr>
        <w:t xml:space="preserve"> 125 ust. 1 ustawy PZP</w:t>
      </w:r>
      <w:r w:rsidRPr="00E22206">
        <w:rPr>
          <w:rFonts w:asciiTheme="majorHAnsi" w:hAnsiTheme="majorHAnsi" w:cstheme="majorHAnsi"/>
          <w:bCs/>
          <w:sz w:val="24"/>
          <w:szCs w:val="24"/>
        </w:rPr>
        <w:t xml:space="preserve"> </w:t>
      </w:r>
      <w:r w:rsidR="00130DD8" w:rsidRPr="00E22206">
        <w:rPr>
          <w:rFonts w:asciiTheme="majorHAnsi" w:hAnsiTheme="majorHAnsi" w:cstheme="majorHAnsi"/>
          <w:bCs/>
          <w:sz w:val="24"/>
          <w:szCs w:val="24"/>
        </w:rPr>
        <w:t>(Załącznik</w:t>
      </w:r>
      <w:r w:rsidR="00D01694" w:rsidRPr="00E22206">
        <w:rPr>
          <w:rFonts w:asciiTheme="majorHAnsi" w:hAnsiTheme="majorHAnsi" w:cstheme="majorHAnsi"/>
          <w:bCs/>
          <w:sz w:val="24"/>
          <w:szCs w:val="24"/>
        </w:rPr>
        <w:t xml:space="preserve"> nr</w:t>
      </w:r>
      <w:r w:rsidR="00130DD8" w:rsidRPr="00E22206">
        <w:rPr>
          <w:rFonts w:asciiTheme="majorHAnsi" w:hAnsiTheme="majorHAnsi" w:cstheme="majorHAnsi"/>
          <w:bCs/>
          <w:sz w:val="24"/>
          <w:szCs w:val="24"/>
        </w:rPr>
        <w:t xml:space="preserve"> </w:t>
      </w:r>
      <w:r w:rsidR="00894E2B" w:rsidRPr="00E22206">
        <w:rPr>
          <w:rFonts w:asciiTheme="majorHAnsi" w:hAnsiTheme="majorHAnsi" w:cstheme="majorHAnsi"/>
          <w:bCs/>
          <w:sz w:val="24"/>
          <w:szCs w:val="24"/>
        </w:rPr>
        <w:t>3</w:t>
      </w:r>
      <w:r w:rsidR="00130DD8" w:rsidRPr="00E22206">
        <w:rPr>
          <w:rFonts w:asciiTheme="majorHAnsi" w:hAnsiTheme="majorHAnsi" w:cstheme="majorHAnsi"/>
          <w:bCs/>
          <w:sz w:val="24"/>
          <w:szCs w:val="24"/>
        </w:rPr>
        <w:t>)</w:t>
      </w:r>
      <w:r w:rsidRPr="00E22206">
        <w:rPr>
          <w:rFonts w:asciiTheme="majorHAnsi" w:hAnsiTheme="majorHAnsi" w:cstheme="majorHAnsi"/>
          <w:bCs/>
          <w:sz w:val="24"/>
          <w:szCs w:val="24"/>
        </w:rPr>
        <w:t>;</w:t>
      </w:r>
    </w:p>
    <w:p w14:paraId="6DC26646" w14:textId="13E60385" w:rsidR="007A3EF5" w:rsidRPr="00E22206" w:rsidRDefault="007A3EF5"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E22206">
        <w:rPr>
          <w:rFonts w:asciiTheme="majorHAnsi" w:hAnsiTheme="majorHAnsi" w:cstheme="majorHAnsi"/>
          <w:sz w:val="24"/>
          <w:szCs w:val="24"/>
        </w:rPr>
        <w:t>Przedmiotowe</w:t>
      </w:r>
      <w:r w:rsidRPr="00E22206">
        <w:rPr>
          <w:rFonts w:asciiTheme="majorHAnsi" w:hAnsiTheme="majorHAnsi" w:cstheme="majorHAnsi"/>
          <w:snapToGrid w:val="0"/>
          <w:sz w:val="24"/>
          <w:szCs w:val="24"/>
        </w:rPr>
        <w:t xml:space="preserve"> środki dowodowe, o których mowa w Rozdziale IV ust. 7 SWZ,</w:t>
      </w:r>
    </w:p>
    <w:p w14:paraId="1488734D" w14:textId="69EFF240" w:rsidR="007C0DCF" w:rsidRPr="00E22206" w:rsidRDefault="007C0DCF"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E22206">
        <w:rPr>
          <w:rFonts w:asciiTheme="majorHAnsi" w:hAnsiTheme="majorHAnsi" w:cstheme="majorHAnsi"/>
          <w:sz w:val="24"/>
          <w:szCs w:val="24"/>
        </w:rPr>
        <w:t>Pełnomocnictwo</w:t>
      </w:r>
      <w:r w:rsidRPr="00E22206">
        <w:rPr>
          <w:rFonts w:asciiTheme="majorHAnsi" w:hAnsiTheme="majorHAnsi" w:cstheme="majorHAnsi"/>
          <w:snapToGrid w:val="0"/>
          <w:sz w:val="24"/>
          <w:szCs w:val="24"/>
        </w:rPr>
        <w:t xml:space="preserve"> do reprezentowania Wykonawcy (jeżeli występuje)*;</w:t>
      </w:r>
    </w:p>
    <w:p w14:paraId="4F5B98CF" w14:textId="6CD9888D" w:rsidR="00C11339" w:rsidRPr="00E22206" w:rsidRDefault="00C11339" w:rsidP="00047492">
      <w:pPr>
        <w:pStyle w:val="Akapitzlist"/>
        <w:widowControl w:val="0"/>
        <w:numPr>
          <w:ilvl w:val="2"/>
          <w:numId w:val="39"/>
        </w:numPr>
        <w:spacing w:line="271" w:lineRule="auto"/>
        <w:ind w:left="714" w:hanging="357"/>
        <w:jc w:val="both"/>
        <w:rPr>
          <w:rFonts w:asciiTheme="majorHAnsi" w:hAnsiTheme="majorHAnsi" w:cstheme="majorHAnsi"/>
          <w:snapToGrid w:val="0"/>
          <w:sz w:val="24"/>
          <w:szCs w:val="24"/>
        </w:rPr>
      </w:pPr>
      <w:r w:rsidRPr="00E22206">
        <w:rPr>
          <w:rFonts w:asciiTheme="majorHAnsi" w:hAnsiTheme="majorHAnsi" w:cstheme="majorHAnsi"/>
          <w:snapToGrid w:val="0"/>
          <w:sz w:val="24"/>
          <w:szCs w:val="24"/>
        </w:rPr>
        <w:t>……………………………………………………………………..…..</w:t>
      </w:r>
    </w:p>
    <w:p w14:paraId="7058841A" w14:textId="71F22C9D" w:rsidR="007C0DCF" w:rsidRPr="00E22206" w:rsidRDefault="007C0DCF" w:rsidP="00047492">
      <w:pPr>
        <w:pStyle w:val="Akapitzlist"/>
        <w:widowControl w:val="0"/>
        <w:spacing w:line="271" w:lineRule="auto"/>
        <w:ind w:left="714"/>
        <w:jc w:val="both"/>
        <w:rPr>
          <w:rFonts w:asciiTheme="majorHAnsi" w:hAnsiTheme="majorHAnsi" w:cstheme="majorHAnsi"/>
          <w:snapToGrid w:val="0"/>
          <w:sz w:val="24"/>
          <w:szCs w:val="24"/>
        </w:rPr>
      </w:pPr>
      <w:r w:rsidRPr="00E22206">
        <w:rPr>
          <w:rFonts w:asciiTheme="majorHAnsi" w:hAnsiTheme="majorHAnsi" w:cstheme="majorHAnsi"/>
          <w:snapToGrid w:val="0"/>
          <w:sz w:val="24"/>
          <w:szCs w:val="24"/>
        </w:rPr>
        <w:t>………………………………………………</w:t>
      </w:r>
      <w:r w:rsidR="00C64A71" w:rsidRPr="00E22206">
        <w:rPr>
          <w:rFonts w:asciiTheme="majorHAnsi" w:hAnsiTheme="majorHAnsi" w:cstheme="majorHAnsi"/>
          <w:snapToGrid w:val="0"/>
          <w:sz w:val="24"/>
          <w:szCs w:val="24"/>
        </w:rPr>
        <w:t>..</w:t>
      </w:r>
      <w:r w:rsidRPr="00E22206">
        <w:rPr>
          <w:rFonts w:asciiTheme="majorHAnsi" w:hAnsiTheme="majorHAnsi" w:cstheme="majorHAnsi"/>
          <w:snapToGrid w:val="0"/>
          <w:sz w:val="24"/>
          <w:szCs w:val="24"/>
        </w:rPr>
        <w:t>………………………..</w:t>
      </w:r>
    </w:p>
    <w:p w14:paraId="08022FEB" w14:textId="77777777" w:rsidR="00C11339" w:rsidRPr="00E22206" w:rsidRDefault="00C11339" w:rsidP="00E26B25">
      <w:pPr>
        <w:widowControl w:val="0"/>
        <w:spacing w:line="271" w:lineRule="auto"/>
        <w:jc w:val="both"/>
        <w:rPr>
          <w:rFonts w:asciiTheme="majorHAnsi" w:hAnsiTheme="majorHAnsi" w:cstheme="majorHAnsi"/>
          <w:snapToGrid w:val="0"/>
          <w:sz w:val="24"/>
          <w:szCs w:val="24"/>
        </w:rPr>
      </w:pPr>
    </w:p>
    <w:p w14:paraId="56F5015E" w14:textId="77777777" w:rsidR="00C11339" w:rsidRPr="00E22206" w:rsidRDefault="00C11339" w:rsidP="00B51F60">
      <w:pPr>
        <w:widowControl w:val="0"/>
        <w:spacing w:line="271" w:lineRule="auto"/>
        <w:jc w:val="both"/>
        <w:rPr>
          <w:rFonts w:asciiTheme="majorHAnsi" w:hAnsiTheme="majorHAnsi" w:cstheme="majorHAnsi"/>
          <w:snapToGrid w:val="0"/>
          <w:sz w:val="24"/>
          <w:szCs w:val="24"/>
        </w:rPr>
      </w:pPr>
      <w:r w:rsidRPr="00E22206">
        <w:rPr>
          <w:rFonts w:asciiTheme="majorHAnsi" w:hAnsiTheme="majorHAnsi" w:cstheme="majorHAnsi"/>
          <w:snapToGrid w:val="0"/>
          <w:sz w:val="24"/>
          <w:szCs w:val="24"/>
        </w:rPr>
        <w:t>................................., dnia ................................</w:t>
      </w:r>
    </w:p>
    <w:p w14:paraId="549E9F3C" w14:textId="77777777" w:rsidR="00AC48D7" w:rsidRPr="00E22206" w:rsidRDefault="00AC48D7" w:rsidP="00B51F60">
      <w:pPr>
        <w:pStyle w:val="Standard"/>
        <w:spacing w:line="271" w:lineRule="auto"/>
        <w:jc w:val="both"/>
        <w:rPr>
          <w:rFonts w:asciiTheme="majorHAnsi" w:hAnsiTheme="majorHAnsi" w:cstheme="majorHAnsi"/>
          <w:b/>
          <w:bCs/>
        </w:rPr>
      </w:pPr>
      <w:bookmarkStart w:id="41" w:name="_Hlk67253202"/>
    </w:p>
    <w:p w14:paraId="5C6D821D" w14:textId="0C241D35" w:rsidR="00F653AA" w:rsidRPr="00E22206" w:rsidRDefault="00F653AA" w:rsidP="00B51F60">
      <w:pPr>
        <w:pStyle w:val="Standard"/>
        <w:spacing w:line="271" w:lineRule="auto"/>
        <w:jc w:val="both"/>
        <w:rPr>
          <w:rFonts w:asciiTheme="majorHAnsi" w:hAnsiTheme="majorHAnsi" w:cstheme="majorHAnsi"/>
          <w:b/>
          <w:bCs/>
        </w:rPr>
      </w:pPr>
      <w:r w:rsidRPr="00E22206">
        <w:rPr>
          <w:rFonts w:asciiTheme="majorHAnsi" w:hAnsiTheme="majorHAnsi" w:cstheme="majorHAnsi"/>
          <w:b/>
          <w:bCs/>
        </w:rPr>
        <w:t>Uwaga: Informacja dla Wykonawcy: Formularz oferty musi być opatrzony przez osobę lub osoby uprawnione do reprezentowania firmy kwalifikowanym podpisem elektronicznym, podpisem zaufanych lub podpisem osobistym</w:t>
      </w:r>
      <w:r w:rsidR="001D5048" w:rsidRPr="00E22206">
        <w:rPr>
          <w:rFonts w:asciiTheme="majorHAnsi" w:hAnsiTheme="majorHAnsi" w:cstheme="majorHAnsi"/>
          <w:b/>
          <w:bCs/>
        </w:rPr>
        <w:t>.</w:t>
      </w:r>
    </w:p>
    <w:p w14:paraId="35DA9BA7" w14:textId="1685E637" w:rsidR="00C11339" w:rsidRPr="00CB4374" w:rsidRDefault="001C3763" w:rsidP="00B51F60">
      <w:pPr>
        <w:spacing w:line="271" w:lineRule="auto"/>
        <w:jc w:val="both"/>
        <w:rPr>
          <w:rFonts w:asciiTheme="majorHAnsi" w:hAnsiTheme="majorHAnsi" w:cstheme="majorHAnsi"/>
          <w:b/>
          <w:bCs/>
          <w:sz w:val="24"/>
          <w:szCs w:val="24"/>
        </w:rPr>
      </w:pPr>
      <w:r w:rsidRPr="00486C34">
        <w:rPr>
          <w:rFonts w:asciiTheme="majorHAnsi" w:hAnsiTheme="majorHAnsi" w:cstheme="majorHAnsi"/>
          <w:b/>
          <w:bCs/>
          <w:sz w:val="24"/>
          <w:szCs w:val="24"/>
        </w:rPr>
        <w:lastRenderedPageBreak/>
        <w:t xml:space="preserve">Zamawiający zaleca, aby podpis złożony był na podpisywanym </w:t>
      </w:r>
      <w:r w:rsidRPr="00486C34">
        <w:rPr>
          <w:rFonts w:asciiTheme="majorHAnsi" w:hAnsiTheme="majorHAnsi" w:cstheme="majorHAnsi"/>
          <w:b/>
          <w:bCs/>
          <w:sz w:val="24"/>
          <w:szCs w:val="24"/>
          <w:u w:val="single"/>
        </w:rPr>
        <w:t>dokumencie PDF</w:t>
      </w:r>
      <w:r w:rsidRPr="00486C34">
        <w:rPr>
          <w:rFonts w:asciiTheme="majorHAnsi" w:hAnsiTheme="majorHAnsi" w:cstheme="majorHAnsi"/>
          <w:b/>
          <w:bCs/>
          <w:sz w:val="24"/>
          <w:szCs w:val="24"/>
        </w:rPr>
        <w:t xml:space="preserve"> (podpis wewnętrzny) – taki sposób podpisu umożliwia szybką i prawidłową weryfikację</w:t>
      </w:r>
      <w:bookmarkEnd w:id="41"/>
      <w:r w:rsidR="00CB4374">
        <w:rPr>
          <w:rFonts w:asciiTheme="majorHAnsi" w:hAnsiTheme="majorHAnsi" w:cstheme="majorHAnsi"/>
          <w:b/>
          <w:bCs/>
          <w:sz w:val="24"/>
          <w:szCs w:val="24"/>
        </w:rPr>
        <w:t>.</w:t>
      </w:r>
    </w:p>
    <w:p w14:paraId="447CFCE6" w14:textId="77777777" w:rsidR="00485F51" w:rsidRDefault="00485F51" w:rsidP="00B51F60">
      <w:pPr>
        <w:spacing w:line="271" w:lineRule="auto"/>
        <w:jc w:val="both"/>
        <w:rPr>
          <w:rFonts w:asciiTheme="majorHAnsi" w:hAnsiTheme="majorHAnsi" w:cstheme="majorHAnsi"/>
          <w:sz w:val="24"/>
          <w:szCs w:val="24"/>
          <w:u w:val="single"/>
          <w:lang w:val="pl"/>
        </w:rPr>
      </w:pPr>
    </w:p>
    <w:p w14:paraId="721DD828" w14:textId="646652A2" w:rsidR="00894E2B" w:rsidRPr="00486C34" w:rsidRDefault="00894E2B" w:rsidP="00B51F60">
      <w:pPr>
        <w:spacing w:line="271" w:lineRule="auto"/>
        <w:jc w:val="both"/>
        <w:rPr>
          <w:rFonts w:asciiTheme="majorHAnsi" w:hAnsiTheme="majorHAnsi" w:cstheme="majorHAnsi"/>
          <w:sz w:val="24"/>
          <w:szCs w:val="24"/>
          <w:u w:val="single"/>
          <w:lang w:val="pl"/>
        </w:rPr>
      </w:pPr>
      <w:r w:rsidRPr="00486C34">
        <w:rPr>
          <w:rFonts w:asciiTheme="majorHAnsi" w:hAnsiTheme="majorHAnsi" w:cstheme="majorHAnsi"/>
          <w:sz w:val="24"/>
          <w:szCs w:val="24"/>
          <w:u w:val="single"/>
          <w:lang w:val="pl"/>
        </w:rPr>
        <w:t xml:space="preserve">Instrukcja wypełniania: </w:t>
      </w:r>
    </w:p>
    <w:p w14:paraId="7DFA736F" w14:textId="77777777" w:rsidR="00894E2B" w:rsidRPr="00486C34" w:rsidRDefault="00894E2B" w:rsidP="00B51F60">
      <w:pPr>
        <w:spacing w:line="271" w:lineRule="auto"/>
        <w:jc w:val="both"/>
        <w:rPr>
          <w:rFonts w:asciiTheme="majorHAnsi" w:hAnsiTheme="majorHAnsi" w:cstheme="majorHAnsi"/>
          <w:sz w:val="24"/>
          <w:szCs w:val="24"/>
          <w:lang w:val="pl"/>
        </w:rPr>
      </w:pPr>
      <w:r w:rsidRPr="00486C34">
        <w:rPr>
          <w:rFonts w:asciiTheme="majorHAnsi" w:hAnsiTheme="majorHAnsi" w:cstheme="majorHAnsi"/>
          <w:sz w:val="24"/>
          <w:szCs w:val="24"/>
          <w:lang w:val="pl"/>
        </w:rPr>
        <w:t xml:space="preserve">● Wykonawca wypełnia we wszystkich wykropkowanych miejscach. </w:t>
      </w:r>
    </w:p>
    <w:p w14:paraId="77513F3D" w14:textId="77777777" w:rsidR="00894E2B" w:rsidRPr="00486C34" w:rsidRDefault="00894E2B" w:rsidP="00B51F60">
      <w:pPr>
        <w:widowControl w:val="0"/>
        <w:suppressAutoHyphens/>
        <w:spacing w:line="271" w:lineRule="auto"/>
        <w:jc w:val="both"/>
        <w:rPr>
          <w:rFonts w:asciiTheme="majorHAnsi" w:hAnsiTheme="majorHAnsi" w:cstheme="majorHAnsi"/>
          <w:color w:val="000000"/>
          <w:sz w:val="24"/>
          <w:szCs w:val="24"/>
          <w:lang w:val="pl"/>
        </w:rPr>
      </w:pPr>
      <w:r w:rsidRPr="00486C34">
        <w:rPr>
          <w:rFonts w:asciiTheme="majorHAnsi" w:hAnsiTheme="majorHAnsi" w:cstheme="majorHAnsi"/>
          <w:b/>
          <w:color w:val="000000"/>
          <w:sz w:val="24"/>
          <w:szCs w:val="24"/>
          <w:lang w:val="pl"/>
        </w:rPr>
        <w:t xml:space="preserve">* </w:t>
      </w:r>
      <w:r w:rsidRPr="00486C34">
        <w:rPr>
          <w:rFonts w:asciiTheme="majorHAnsi" w:hAnsiTheme="majorHAnsi" w:cstheme="majorHAnsi"/>
          <w:color w:val="000000"/>
          <w:sz w:val="24"/>
          <w:szCs w:val="24"/>
          <w:lang w:val="pl"/>
        </w:rPr>
        <w:t>Niewłaściwe skreślić lub wpisać nie dotyczy.</w:t>
      </w:r>
    </w:p>
    <w:p w14:paraId="63029830" w14:textId="77777777" w:rsidR="00894E2B" w:rsidRPr="00486C34" w:rsidRDefault="00894E2B" w:rsidP="00B51F60">
      <w:pPr>
        <w:autoSpaceDE w:val="0"/>
        <w:autoSpaceDN w:val="0"/>
        <w:adjustRightInd w:val="0"/>
        <w:spacing w:line="271" w:lineRule="auto"/>
        <w:jc w:val="both"/>
        <w:rPr>
          <w:rFonts w:asciiTheme="majorHAnsi" w:hAnsiTheme="majorHAnsi" w:cstheme="majorHAnsi"/>
          <w:sz w:val="24"/>
          <w:szCs w:val="24"/>
          <w:lang w:val="pl"/>
        </w:rPr>
      </w:pPr>
    </w:p>
    <w:p w14:paraId="7595587B" w14:textId="50B9BE2C" w:rsidR="00894E2B" w:rsidRPr="00486C34" w:rsidRDefault="00894E2B" w:rsidP="00B51F60">
      <w:pPr>
        <w:widowControl w:val="0"/>
        <w:suppressAutoHyphens/>
        <w:spacing w:line="271" w:lineRule="auto"/>
        <w:jc w:val="both"/>
        <w:rPr>
          <w:rFonts w:asciiTheme="majorHAnsi" w:hAnsiTheme="majorHAnsi" w:cstheme="majorHAnsi"/>
          <w:lang w:val="pl"/>
        </w:rPr>
      </w:pPr>
      <w:r w:rsidRPr="00486C34">
        <w:rPr>
          <w:rFonts w:asciiTheme="majorHAnsi" w:hAnsiTheme="majorHAnsi" w:cstheme="majorHAnsi"/>
          <w:lang w:val="pl"/>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486C34">
        <w:rPr>
          <w:rFonts w:asciiTheme="majorHAnsi" w:hAnsiTheme="majorHAnsi" w:cstheme="majorHAnsi"/>
          <w:b/>
          <w:lang w:val="pl"/>
        </w:rPr>
        <w:t>przy czym w treści oferty Wykonawca zobowiązany jest uwzględnić należną kwotę podatku VAT, bez względu na to kto będzie jej płatnikiem</w:t>
      </w:r>
      <w:r w:rsidRPr="00486C34">
        <w:rPr>
          <w:rFonts w:asciiTheme="majorHAnsi" w:hAnsiTheme="majorHAnsi" w:cstheme="majorHAnsi"/>
          <w:lang w:val="pl"/>
        </w:rPr>
        <w:t xml:space="preserve">. </w:t>
      </w:r>
    </w:p>
    <w:p w14:paraId="4BA17A4C" w14:textId="21C889A2" w:rsidR="00C11339" w:rsidRPr="00486C34" w:rsidRDefault="00C11339" w:rsidP="00B51F60">
      <w:pPr>
        <w:spacing w:before="100" w:beforeAutospacing="1" w:line="271" w:lineRule="auto"/>
        <w:ind w:left="142" w:hanging="142"/>
        <w:jc w:val="both"/>
        <w:rPr>
          <w:rFonts w:asciiTheme="majorHAnsi" w:hAnsiTheme="majorHAnsi" w:cstheme="majorHAnsi"/>
        </w:rPr>
      </w:pPr>
      <w:r w:rsidRPr="00486C34">
        <w:rPr>
          <w:rFonts w:asciiTheme="majorHAnsi" w:hAnsiTheme="majorHAnsi" w:cstheme="majorHAnsi"/>
          <w:vertAlign w:val="superscript"/>
        </w:rPr>
        <w:t xml:space="preserve">1) </w:t>
      </w:r>
      <w:r w:rsidRPr="00486C34">
        <w:rPr>
          <w:rFonts w:asciiTheme="majorHAnsi" w:hAnsiTheme="majorHAnsi" w:cstheme="majorHAnsi"/>
        </w:rPr>
        <w:t xml:space="preserve">rozporządzenie Parlamentu Europejskiego i Rady (UE) 2016/679 z dnia 27 kwietnia 2016 r.  </w:t>
      </w:r>
      <w:r w:rsidR="00047492">
        <w:rPr>
          <w:rFonts w:asciiTheme="majorHAnsi" w:hAnsiTheme="majorHAnsi" w:cstheme="majorHAnsi"/>
        </w:rPr>
        <w:br/>
      </w:r>
      <w:r w:rsidRPr="00486C34">
        <w:rPr>
          <w:rFonts w:asciiTheme="majorHAnsi" w:hAnsiTheme="majorHAnsi" w:cstheme="majorHAnsi"/>
        </w:rPr>
        <w:t xml:space="preserve"> w sprawie ochrony osób fizycznych w związku z przetwarzaniem danych osobowych i w sprawie swobodnego przepływu takich danych oraz uchylenia dyrektywy 95/46/WE (ogólne rozporządzenie o ochronie danych) (Dz. Urz. UE L 119 z dnia 04.05.2016 r., str. 1). </w:t>
      </w:r>
    </w:p>
    <w:p w14:paraId="0CDD9F90" w14:textId="77777777" w:rsidR="00183C6A" w:rsidRPr="00486C34" w:rsidRDefault="00C11339" w:rsidP="00B51F60">
      <w:pPr>
        <w:spacing w:before="100" w:beforeAutospacing="1" w:line="271" w:lineRule="auto"/>
        <w:ind w:left="142" w:hanging="142"/>
        <w:jc w:val="both"/>
        <w:rPr>
          <w:rFonts w:asciiTheme="majorHAnsi" w:hAnsiTheme="majorHAnsi" w:cstheme="majorHAnsi"/>
        </w:rPr>
      </w:pPr>
      <w:r w:rsidRPr="00486C34">
        <w:rPr>
          <w:rFonts w:asciiTheme="majorHAnsi" w:hAnsiTheme="majorHAnsi" w:cstheme="majorHAnsi"/>
          <w:vertAlign w:val="superscript"/>
        </w:rPr>
        <w:t>2)</w:t>
      </w:r>
      <w:r w:rsidRPr="00486C34">
        <w:rPr>
          <w:rFonts w:asciiTheme="majorHAnsi" w:hAnsiTheme="majorHAnsi" w:cstheme="maj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486C34">
        <w:rPr>
          <w:rFonts w:asciiTheme="majorHAnsi" w:hAnsiTheme="majorHAnsi" w:cstheme="majorHAnsi"/>
          <w:iCs/>
        </w:rPr>
        <w:t xml:space="preserve">                </w:t>
      </w:r>
    </w:p>
    <w:p w14:paraId="23BD0CD0"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1539FF97"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711C7618"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3FD9F48A"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05759ABD"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13609752"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61897F8A" w14:textId="77777777" w:rsidR="00D8061C" w:rsidRDefault="00D8061C" w:rsidP="00D8061C"/>
    <w:p w14:paraId="4AAE9248" w14:textId="77777777" w:rsidR="00D8061C" w:rsidRDefault="00D8061C" w:rsidP="00D8061C"/>
    <w:p w14:paraId="68C75671" w14:textId="77777777" w:rsidR="00D8061C" w:rsidRDefault="00D8061C" w:rsidP="00D8061C"/>
    <w:p w14:paraId="7F3D2A9C" w14:textId="77777777" w:rsidR="00D8061C" w:rsidRDefault="00D8061C" w:rsidP="00D8061C"/>
    <w:p w14:paraId="792399FA" w14:textId="77777777" w:rsidR="00F13801" w:rsidRDefault="00F13801" w:rsidP="00D8061C"/>
    <w:p w14:paraId="07B85F8D" w14:textId="77777777" w:rsidR="00F13801" w:rsidRDefault="00F13801" w:rsidP="00D8061C"/>
    <w:p w14:paraId="0B84578E" w14:textId="77777777" w:rsidR="00F13801" w:rsidRDefault="00F13801" w:rsidP="00D8061C"/>
    <w:p w14:paraId="2B1186DF" w14:textId="77777777" w:rsidR="00F13801" w:rsidRDefault="00F13801" w:rsidP="00D8061C"/>
    <w:p w14:paraId="12E9F0B3" w14:textId="77777777" w:rsidR="00F13801" w:rsidRDefault="00F13801" w:rsidP="00D8061C"/>
    <w:p w14:paraId="771D7A72" w14:textId="77777777" w:rsidR="00F13801" w:rsidRDefault="00F13801" w:rsidP="00D8061C"/>
    <w:p w14:paraId="39280403" w14:textId="77777777" w:rsidR="00F13801" w:rsidRDefault="00F13801" w:rsidP="00D8061C"/>
    <w:p w14:paraId="4DAF7306" w14:textId="77777777" w:rsidR="00F13801" w:rsidRDefault="00F13801" w:rsidP="00D8061C"/>
    <w:p w14:paraId="4D377C5C" w14:textId="77777777" w:rsidR="00F13801" w:rsidRDefault="00F13801" w:rsidP="00D8061C"/>
    <w:p w14:paraId="026316E8" w14:textId="77777777" w:rsidR="00F13801" w:rsidRDefault="00F13801" w:rsidP="00D8061C"/>
    <w:p w14:paraId="7578E38A" w14:textId="77777777" w:rsidR="00F13801" w:rsidRDefault="00F13801" w:rsidP="00D8061C"/>
    <w:p w14:paraId="4DB3F11C" w14:textId="77777777" w:rsidR="00F13801" w:rsidRDefault="00F13801" w:rsidP="00D8061C"/>
    <w:p w14:paraId="4BAFA8BB" w14:textId="7137E1FE" w:rsidR="00473A0B" w:rsidRPr="00FB1B74" w:rsidRDefault="00F13801" w:rsidP="00473A0B">
      <w:pPr>
        <w:pStyle w:val="Tytu"/>
        <w:spacing w:line="271" w:lineRule="auto"/>
        <w:ind w:left="5760" w:firstLine="720"/>
        <w:rPr>
          <w:rFonts w:asciiTheme="majorHAnsi" w:hAnsiTheme="majorHAnsi" w:cstheme="majorHAnsi"/>
          <w:sz w:val="24"/>
          <w:szCs w:val="24"/>
        </w:rPr>
      </w:pPr>
      <w:r>
        <w:rPr>
          <w:rFonts w:asciiTheme="majorHAnsi" w:hAnsiTheme="majorHAnsi" w:cstheme="majorHAnsi"/>
          <w:b/>
          <w:iCs/>
          <w:sz w:val="24"/>
          <w:szCs w:val="24"/>
        </w:rPr>
        <w:lastRenderedPageBreak/>
        <w:t xml:space="preserve">      </w:t>
      </w:r>
      <w:r w:rsidR="00473A0B" w:rsidRPr="00FB1B74">
        <w:rPr>
          <w:rFonts w:asciiTheme="majorHAnsi" w:hAnsiTheme="majorHAnsi" w:cstheme="majorHAnsi"/>
          <w:b/>
          <w:iCs/>
          <w:sz w:val="24"/>
          <w:szCs w:val="24"/>
        </w:rPr>
        <w:t xml:space="preserve">Załącznik nr </w:t>
      </w:r>
      <w:r w:rsidR="00473A0B">
        <w:rPr>
          <w:rFonts w:asciiTheme="majorHAnsi" w:hAnsiTheme="majorHAnsi" w:cstheme="majorHAnsi"/>
          <w:b/>
          <w:iCs/>
          <w:sz w:val="24"/>
          <w:szCs w:val="24"/>
        </w:rPr>
        <w:t>2</w:t>
      </w:r>
      <w:r w:rsidR="00473A0B" w:rsidRPr="00FB1B74">
        <w:rPr>
          <w:rFonts w:asciiTheme="majorHAnsi" w:hAnsiTheme="majorHAnsi" w:cstheme="majorHAnsi"/>
          <w:b/>
          <w:iCs/>
          <w:sz w:val="24"/>
          <w:szCs w:val="24"/>
        </w:rPr>
        <w:t xml:space="preserve"> do SWZ</w:t>
      </w:r>
    </w:p>
    <w:p w14:paraId="4B898B97" w14:textId="77777777" w:rsidR="00473A0B" w:rsidRDefault="00473A0B" w:rsidP="00473A0B">
      <w:pPr>
        <w:spacing w:line="271" w:lineRule="auto"/>
        <w:rPr>
          <w:rFonts w:asciiTheme="majorHAnsi" w:hAnsiTheme="majorHAnsi" w:cstheme="majorHAnsi"/>
          <w:sz w:val="24"/>
          <w:szCs w:val="24"/>
        </w:rPr>
      </w:pPr>
    </w:p>
    <w:p w14:paraId="66AC2D00" w14:textId="5AFDDD3F" w:rsidR="00473A0B" w:rsidRPr="00F13801" w:rsidRDefault="00473A0B" w:rsidP="00473A0B">
      <w:pPr>
        <w:spacing w:line="271" w:lineRule="auto"/>
        <w:jc w:val="center"/>
        <w:rPr>
          <w:rFonts w:asciiTheme="majorHAnsi" w:hAnsiTheme="majorHAnsi" w:cstheme="majorHAnsi"/>
          <w:b/>
          <w:bCs/>
          <w:sz w:val="24"/>
          <w:szCs w:val="24"/>
        </w:rPr>
      </w:pPr>
      <w:r w:rsidRPr="00F13801">
        <w:rPr>
          <w:rFonts w:asciiTheme="majorHAnsi" w:hAnsiTheme="majorHAnsi" w:cstheme="majorHAnsi"/>
          <w:b/>
          <w:bCs/>
          <w:sz w:val="24"/>
          <w:szCs w:val="24"/>
        </w:rPr>
        <w:t>Formularz asortymentowo – cenowy</w:t>
      </w:r>
      <w:r w:rsidR="00072F1F">
        <w:rPr>
          <w:rFonts w:asciiTheme="majorHAnsi" w:hAnsiTheme="majorHAnsi" w:cstheme="majorHAnsi"/>
          <w:b/>
          <w:bCs/>
          <w:sz w:val="24"/>
          <w:szCs w:val="24"/>
        </w:rPr>
        <w:t xml:space="preserve"> </w:t>
      </w:r>
      <w:r w:rsidRPr="00F13801">
        <w:rPr>
          <w:rFonts w:asciiTheme="majorHAnsi" w:hAnsiTheme="majorHAnsi" w:cstheme="majorHAnsi"/>
          <w:b/>
          <w:bCs/>
          <w:sz w:val="24"/>
          <w:szCs w:val="24"/>
        </w:rPr>
        <w:t xml:space="preserve">opis przedmiotu zamówienia dla </w:t>
      </w:r>
      <w:r w:rsidR="00F13801" w:rsidRPr="00FC70E1">
        <w:rPr>
          <w:rFonts w:asciiTheme="majorHAnsi" w:hAnsiTheme="majorHAnsi" w:cstheme="majorHAnsi"/>
          <w:b/>
          <w:bCs/>
          <w:sz w:val="24"/>
          <w:szCs w:val="24"/>
        </w:rPr>
        <w:t>C</w:t>
      </w:r>
      <w:r w:rsidRPr="00FC70E1">
        <w:rPr>
          <w:rFonts w:asciiTheme="majorHAnsi" w:hAnsiTheme="majorHAnsi" w:cstheme="majorHAnsi"/>
          <w:b/>
          <w:bCs/>
          <w:sz w:val="24"/>
          <w:szCs w:val="24"/>
        </w:rPr>
        <w:t xml:space="preserve">zęści od 1 do </w:t>
      </w:r>
      <w:r w:rsidR="00AF3BA7" w:rsidRPr="00FC70E1">
        <w:rPr>
          <w:rFonts w:asciiTheme="majorHAnsi" w:hAnsiTheme="majorHAnsi" w:cstheme="majorHAnsi"/>
          <w:b/>
          <w:bCs/>
          <w:sz w:val="24"/>
          <w:szCs w:val="24"/>
        </w:rPr>
        <w:t>8</w:t>
      </w:r>
      <w:r w:rsidR="00F13801" w:rsidRPr="00FC70E1">
        <w:rPr>
          <w:rFonts w:asciiTheme="majorHAnsi" w:hAnsiTheme="majorHAnsi" w:cstheme="majorHAnsi"/>
          <w:b/>
          <w:bCs/>
          <w:sz w:val="24"/>
          <w:szCs w:val="24"/>
        </w:rPr>
        <w:t xml:space="preserve"> </w:t>
      </w:r>
      <w:r w:rsidRPr="00FC70E1">
        <w:rPr>
          <w:rFonts w:asciiTheme="majorHAnsi" w:hAnsiTheme="majorHAnsi" w:cstheme="majorHAnsi"/>
          <w:b/>
          <w:bCs/>
          <w:sz w:val="24"/>
          <w:szCs w:val="24"/>
        </w:rPr>
        <w:t>zamieszczono</w:t>
      </w:r>
      <w:r w:rsidRPr="00AF3BA7">
        <w:rPr>
          <w:rFonts w:asciiTheme="majorHAnsi" w:hAnsiTheme="majorHAnsi" w:cstheme="majorHAnsi"/>
          <w:b/>
          <w:bCs/>
          <w:color w:val="C00000"/>
          <w:sz w:val="24"/>
          <w:szCs w:val="24"/>
        </w:rPr>
        <w:t xml:space="preserve"> </w:t>
      </w:r>
      <w:r w:rsidRPr="00F13801">
        <w:rPr>
          <w:rFonts w:asciiTheme="majorHAnsi" w:hAnsiTheme="majorHAnsi" w:cstheme="majorHAnsi"/>
          <w:b/>
          <w:bCs/>
          <w:sz w:val="24"/>
          <w:szCs w:val="24"/>
        </w:rPr>
        <w:t>w odrębnym pliku Excel.</w:t>
      </w:r>
    </w:p>
    <w:p w14:paraId="0539FC4A" w14:textId="77777777" w:rsidR="00473A0B" w:rsidRPr="00F13801" w:rsidRDefault="00473A0B" w:rsidP="00B51F60">
      <w:pPr>
        <w:pStyle w:val="Tytu"/>
        <w:spacing w:line="271" w:lineRule="auto"/>
        <w:ind w:left="5760" w:firstLine="720"/>
        <w:rPr>
          <w:rFonts w:asciiTheme="majorHAnsi" w:hAnsiTheme="majorHAnsi" w:cstheme="majorHAnsi"/>
          <w:b/>
          <w:bCs/>
          <w:iCs/>
          <w:sz w:val="24"/>
          <w:szCs w:val="24"/>
        </w:rPr>
      </w:pPr>
    </w:p>
    <w:p w14:paraId="6A8F9F19"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3D35C427"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7CF23EE8" w14:textId="77777777" w:rsidR="00473A0B" w:rsidRDefault="00473A0B" w:rsidP="00473A0B"/>
    <w:p w14:paraId="4348AE4C" w14:textId="77777777" w:rsidR="00473A0B" w:rsidRDefault="00473A0B" w:rsidP="00473A0B"/>
    <w:p w14:paraId="3C552EE6"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5AF44E6B" w14:textId="77777777" w:rsidR="00473A0B" w:rsidRDefault="00473A0B" w:rsidP="00473A0B"/>
    <w:p w14:paraId="3800EB22" w14:textId="77777777" w:rsidR="00473A0B" w:rsidRDefault="00473A0B" w:rsidP="00473A0B"/>
    <w:p w14:paraId="166ECE75" w14:textId="77777777" w:rsidR="00473A0B" w:rsidRDefault="00473A0B" w:rsidP="00473A0B"/>
    <w:p w14:paraId="10E88622" w14:textId="77777777" w:rsidR="00473A0B" w:rsidRDefault="00473A0B" w:rsidP="00473A0B"/>
    <w:p w14:paraId="7FEE4F90" w14:textId="77777777" w:rsidR="00473A0B" w:rsidRDefault="00473A0B" w:rsidP="00473A0B"/>
    <w:p w14:paraId="6D4DD6BB" w14:textId="77777777" w:rsidR="00473A0B" w:rsidRDefault="00473A0B" w:rsidP="00473A0B"/>
    <w:p w14:paraId="007FE0EB" w14:textId="77777777" w:rsidR="00473A0B" w:rsidRDefault="00473A0B" w:rsidP="00473A0B"/>
    <w:p w14:paraId="03F5E592" w14:textId="77777777" w:rsidR="00473A0B" w:rsidRDefault="00473A0B" w:rsidP="00473A0B"/>
    <w:p w14:paraId="1A936193" w14:textId="77777777" w:rsidR="00473A0B" w:rsidRDefault="00473A0B" w:rsidP="00473A0B"/>
    <w:p w14:paraId="2C6E2560" w14:textId="77777777" w:rsidR="00473A0B" w:rsidRDefault="00473A0B" w:rsidP="00473A0B"/>
    <w:p w14:paraId="49320BA9" w14:textId="77777777" w:rsidR="00473A0B" w:rsidRDefault="00473A0B" w:rsidP="00473A0B"/>
    <w:p w14:paraId="3FC165DA" w14:textId="77777777" w:rsidR="00473A0B" w:rsidRDefault="00473A0B" w:rsidP="00473A0B"/>
    <w:p w14:paraId="6D2F0F68" w14:textId="77777777" w:rsidR="00473A0B" w:rsidRDefault="00473A0B" w:rsidP="00473A0B"/>
    <w:p w14:paraId="5809A7B6" w14:textId="77777777" w:rsidR="00473A0B" w:rsidRDefault="00473A0B" w:rsidP="00473A0B"/>
    <w:p w14:paraId="4890EFE8" w14:textId="77777777" w:rsidR="00473A0B" w:rsidRDefault="00473A0B" w:rsidP="00473A0B"/>
    <w:p w14:paraId="56A3745B" w14:textId="77777777" w:rsidR="00473A0B" w:rsidRDefault="00473A0B" w:rsidP="00473A0B"/>
    <w:p w14:paraId="24D3BF54" w14:textId="77777777" w:rsidR="00473A0B" w:rsidRDefault="00473A0B" w:rsidP="00473A0B"/>
    <w:p w14:paraId="748A91C9" w14:textId="77777777" w:rsidR="00473A0B" w:rsidRDefault="00473A0B" w:rsidP="00473A0B"/>
    <w:p w14:paraId="5C917FB2" w14:textId="77777777" w:rsidR="00473A0B" w:rsidRDefault="00473A0B" w:rsidP="00473A0B"/>
    <w:p w14:paraId="3170B641" w14:textId="77777777" w:rsidR="00473A0B" w:rsidRDefault="00473A0B" w:rsidP="00473A0B"/>
    <w:p w14:paraId="1BFF12D2" w14:textId="77777777" w:rsidR="00473A0B" w:rsidRDefault="00473A0B" w:rsidP="00473A0B"/>
    <w:p w14:paraId="41A2B7D3" w14:textId="77777777" w:rsidR="00473A0B" w:rsidRDefault="00473A0B" w:rsidP="00473A0B"/>
    <w:p w14:paraId="468C7F1A" w14:textId="77777777" w:rsidR="00473A0B" w:rsidRDefault="00473A0B" w:rsidP="00473A0B"/>
    <w:p w14:paraId="4AC525C3" w14:textId="77777777" w:rsidR="00473A0B" w:rsidRDefault="00473A0B" w:rsidP="00473A0B"/>
    <w:p w14:paraId="13DA8006" w14:textId="77777777" w:rsidR="00473A0B" w:rsidRDefault="00473A0B" w:rsidP="00473A0B"/>
    <w:p w14:paraId="5D4DB782" w14:textId="77777777" w:rsidR="00473A0B" w:rsidRDefault="00473A0B" w:rsidP="00473A0B"/>
    <w:p w14:paraId="70D34815" w14:textId="77777777" w:rsidR="00473A0B" w:rsidRDefault="00473A0B" w:rsidP="00473A0B"/>
    <w:p w14:paraId="1D660F38" w14:textId="77777777" w:rsidR="00473A0B" w:rsidRDefault="00473A0B" w:rsidP="00473A0B"/>
    <w:p w14:paraId="3285AB30" w14:textId="77777777" w:rsidR="00473A0B" w:rsidRDefault="00473A0B" w:rsidP="00473A0B"/>
    <w:p w14:paraId="566DE2EB" w14:textId="77777777" w:rsidR="00473A0B" w:rsidRDefault="00473A0B" w:rsidP="00473A0B"/>
    <w:p w14:paraId="38AA42DC" w14:textId="77777777" w:rsidR="00473A0B" w:rsidRDefault="00473A0B" w:rsidP="00473A0B"/>
    <w:p w14:paraId="08F1A690" w14:textId="77777777" w:rsidR="0036026E" w:rsidRDefault="0036026E" w:rsidP="002B106E">
      <w:pPr>
        <w:pStyle w:val="Tytu"/>
        <w:spacing w:line="271" w:lineRule="auto"/>
        <w:rPr>
          <w:rFonts w:asciiTheme="majorHAnsi" w:hAnsiTheme="majorHAnsi" w:cstheme="majorHAnsi"/>
          <w:b/>
          <w:iCs/>
          <w:sz w:val="24"/>
          <w:szCs w:val="24"/>
        </w:rPr>
      </w:pPr>
    </w:p>
    <w:p w14:paraId="7E79F420" w14:textId="77777777" w:rsidR="002B106E" w:rsidRPr="002B106E" w:rsidRDefault="002B106E" w:rsidP="002B106E"/>
    <w:p w14:paraId="1DEBDD7D" w14:textId="3FF46C5E" w:rsidR="00B03859" w:rsidRPr="00FB1B74" w:rsidRDefault="001430FF" w:rsidP="00B51F60">
      <w:pPr>
        <w:pStyle w:val="Tytu"/>
        <w:spacing w:line="271" w:lineRule="auto"/>
        <w:ind w:left="5760" w:firstLine="720"/>
        <w:rPr>
          <w:rFonts w:asciiTheme="majorHAnsi" w:hAnsiTheme="majorHAnsi" w:cstheme="majorHAnsi"/>
          <w:sz w:val="24"/>
          <w:szCs w:val="24"/>
        </w:rPr>
      </w:pPr>
      <w:r>
        <w:rPr>
          <w:rFonts w:asciiTheme="majorHAnsi" w:hAnsiTheme="majorHAnsi" w:cstheme="majorHAnsi"/>
          <w:b/>
          <w:iCs/>
          <w:sz w:val="24"/>
          <w:szCs w:val="24"/>
        </w:rPr>
        <w:lastRenderedPageBreak/>
        <w:t xml:space="preserve">      </w:t>
      </w:r>
      <w:r w:rsidR="00B03859" w:rsidRPr="00FB1B74">
        <w:rPr>
          <w:rFonts w:asciiTheme="majorHAnsi" w:hAnsiTheme="majorHAnsi" w:cstheme="majorHAnsi"/>
          <w:b/>
          <w:iCs/>
          <w:sz w:val="24"/>
          <w:szCs w:val="24"/>
        </w:rPr>
        <w:t>Załącznik nr 3 do SWZ</w:t>
      </w:r>
    </w:p>
    <w:p w14:paraId="7C9CD375" w14:textId="77777777" w:rsidR="00B03859" w:rsidRPr="00FB1B74" w:rsidRDefault="00B03859" w:rsidP="00B51F60">
      <w:pPr>
        <w:pStyle w:val="Default"/>
        <w:shd w:val="clear" w:color="auto" w:fill="B6DDE8" w:themeFill="accent5" w:themeFillTint="66"/>
        <w:spacing w:line="271" w:lineRule="auto"/>
        <w:jc w:val="center"/>
        <w:rPr>
          <w:rFonts w:asciiTheme="majorHAnsi" w:hAnsiTheme="majorHAnsi" w:cstheme="majorHAnsi"/>
          <w:b/>
          <w:bCs/>
          <w:color w:val="auto"/>
          <w:u w:val="single"/>
        </w:rPr>
      </w:pPr>
      <w:r w:rsidRPr="00FB1B74">
        <w:rPr>
          <w:rFonts w:asciiTheme="majorHAnsi" w:hAnsiTheme="majorHAnsi" w:cstheme="majorHAnsi"/>
          <w:b/>
          <w:bCs/>
          <w:color w:val="auto"/>
          <w:u w:val="single"/>
        </w:rPr>
        <w:t>OŚWIADCZENIE WYKONAWCY/WYKONACY WSPÓLNIE UBIEGAJĄCEGO SIĘ O UDZIELENIE ZAMÓWIENIA</w:t>
      </w:r>
    </w:p>
    <w:p w14:paraId="2769218C" w14:textId="77777777" w:rsidR="00B03859" w:rsidRPr="00FB1B74" w:rsidRDefault="00B03859" w:rsidP="00B51F60">
      <w:pPr>
        <w:shd w:val="clear" w:color="auto" w:fill="B6DDE8" w:themeFill="accent5" w:themeFillTint="66"/>
        <w:spacing w:line="271" w:lineRule="auto"/>
        <w:jc w:val="center"/>
        <w:rPr>
          <w:rFonts w:asciiTheme="majorHAnsi" w:hAnsiTheme="majorHAnsi" w:cstheme="majorHAnsi"/>
          <w:b/>
          <w:caps/>
          <w:sz w:val="24"/>
          <w:szCs w:val="24"/>
          <w:u w:val="single"/>
        </w:rPr>
      </w:pPr>
      <w:r w:rsidRPr="00FB1B74">
        <w:rPr>
          <w:rFonts w:asciiTheme="majorHAnsi" w:hAnsiTheme="majorHAnsi" w:cstheme="majorHAnsi"/>
          <w:b/>
          <w:sz w:val="24"/>
          <w:szCs w:val="24"/>
          <w:u w:val="single"/>
        </w:rPr>
        <w:t xml:space="preserve">UWZGLĘDNIAJĄCE PRZESŁANKI WYKLUCZENIA Z ART. 7 UST. 1 USTAWY </w:t>
      </w:r>
      <w:r w:rsidRPr="00FB1B74">
        <w:rPr>
          <w:rFonts w:asciiTheme="majorHAnsi" w:hAnsiTheme="majorHAnsi" w:cstheme="majorHAnsi"/>
          <w:b/>
          <w:caps/>
          <w:sz w:val="24"/>
          <w:szCs w:val="24"/>
          <w:u w:val="single"/>
        </w:rPr>
        <w:t>o szczególnych rozwiązaniach w zakresie przeciwdziałania wspieraniu agresji na Ukrainę oraz służących ochronie bezpieczeństwa narodowego</w:t>
      </w:r>
    </w:p>
    <w:p w14:paraId="0738BD06" w14:textId="6D96F728" w:rsidR="00B03859" w:rsidRPr="00FB1B74" w:rsidRDefault="00B03859" w:rsidP="00B51F60">
      <w:pPr>
        <w:pStyle w:val="Default"/>
        <w:shd w:val="clear" w:color="auto" w:fill="B6DDE8" w:themeFill="accent5" w:themeFillTint="66"/>
        <w:spacing w:line="271" w:lineRule="auto"/>
        <w:jc w:val="center"/>
        <w:rPr>
          <w:rFonts w:asciiTheme="majorHAnsi" w:hAnsiTheme="majorHAnsi" w:cstheme="majorHAnsi"/>
          <w:b/>
          <w:bCs/>
          <w:color w:val="auto"/>
        </w:rPr>
      </w:pPr>
      <w:r w:rsidRPr="00FB1B74">
        <w:rPr>
          <w:rFonts w:asciiTheme="majorHAnsi" w:hAnsiTheme="majorHAnsi" w:cstheme="majorHAnsi"/>
          <w:b/>
          <w:bCs/>
          <w:color w:val="auto"/>
        </w:rPr>
        <w:t>składane na pods</w:t>
      </w:r>
      <w:r w:rsidR="00F668BD">
        <w:rPr>
          <w:rFonts w:asciiTheme="majorHAnsi" w:hAnsiTheme="majorHAnsi" w:cstheme="majorHAnsi"/>
          <w:b/>
          <w:bCs/>
          <w:color w:val="auto"/>
        </w:rPr>
        <w:t>tawie art. 125 ust. 1 ustawy PZP</w:t>
      </w:r>
      <w:r w:rsidRPr="00FB1B74">
        <w:rPr>
          <w:rFonts w:asciiTheme="majorHAnsi" w:hAnsiTheme="majorHAnsi" w:cstheme="majorHAnsi"/>
          <w:color w:val="auto"/>
        </w:rPr>
        <w:t xml:space="preserve"> </w:t>
      </w:r>
      <w:r w:rsidRPr="00FB1B74">
        <w:rPr>
          <w:rFonts w:asciiTheme="majorHAnsi" w:hAnsiTheme="majorHAnsi" w:cstheme="majorHAnsi"/>
          <w:b/>
          <w:bCs/>
          <w:color w:val="auto"/>
        </w:rPr>
        <w:t xml:space="preserve">o braku podstaw do wykluczenia </w:t>
      </w:r>
    </w:p>
    <w:p w14:paraId="26B83565" w14:textId="77777777" w:rsidR="00B03859" w:rsidRPr="00FB1B74" w:rsidRDefault="00B03859" w:rsidP="00B51F60">
      <w:pPr>
        <w:pStyle w:val="Default"/>
        <w:shd w:val="clear" w:color="auto" w:fill="B6DDE8" w:themeFill="accent5" w:themeFillTint="66"/>
        <w:spacing w:line="271" w:lineRule="auto"/>
        <w:jc w:val="center"/>
        <w:rPr>
          <w:rFonts w:asciiTheme="majorHAnsi" w:hAnsiTheme="majorHAnsi" w:cstheme="majorHAnsi"/>
          <w:color w:val="auto"/>
        </w:rPr>
      </w:pPr>
      <w:r w:rsidRPr="00FB1B74">
        <w:rPr>
          <w:rFonts w:asciiTheme="majorHAnsi" w:hAnsiTheme="majorHAnsi" w:cstheme="majorHAnsi"/>
          <w:b/>
          <w:bCs/>
          <w:color w:val="auto"/>
        </w:rPr>
        <w:t>z udziału w postępowaniu</w:t>
      </w:r>
      <w:r w:rsidRPr="00FB1B74">
        <w:rPr>
          <w:rFonts w:asciiTheme="majorHAnsi" w:hAnsiTheme="majorHAnsi" w:cstheme="majorHAnsi"/>
          <w:color w:val="auto"/>
        </w:rPr>
        <w:t xml:space="preserve"> </w:t>
      </w:r>
    </w:p>
    <w:p w14:paraId="0A5FB423" w14:textId="77777777" w:rsidR="00B03859" w:rsidRPr="00FB1B74" w:rsidRDefault="00B03859" w:rsidP="00B51F60">
      <w:pPr>
        <w:pStyle w:val="Default"/>
        <w:spacing w:line="271" w:lineRule="auto"/>
        <w:rPr>
          <w:rFonts w:asciiTheme="majorHAnsi" w:hAnsiTheme="majorHAnsi" w:cstheme="majorHAnsi"/>
          <w:sz w:val="22"/>
          <w:szCs w:val="22"/>
        </w:rPr>
      </w:pPr>
    </w:p>
    <w:p w14:paraId="148E54FF" w14:textId="7264CFD3" w:rsidR="00B03859" w:rsidRPr="00FB1B74" w:rsidRDefault="00B03859" w:rsidP="00B51F60">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sidR="007332DB">
        <w:rPr>
          <w:rFonts w:asciiTheme="majorHAnsi" w:hAnsiTheme="majorHAnsi" w:cstheme="majorHAnsi"/>
          <w:sz w:val="22"/>
          <w:szCs w:val="22"/>
        </w:rPr>
        <w:t>…………..</w:t>
      </w:r>
      <w:r w:rsidRPr="00FB1B74">
        <w:rPr>
          <w:rFonts w:asciiTheme="majorHAnsi" w:hAnsiTheme="majorHAnsi" w:cstheme="majorHAnsi"/>
          <w:sz w:val="22"/>
          <w:szCs w:val="22"/>
        </w:rPr>
        <w:t xml:space="preserve">……… </w:t>
      </w:r>
    </w:p>
    <w:p w14:paraId="335F698B"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(pełna nazwa/firma, adres, w zależności od podmiotu: NIP/PESEL, KRS/</w:t>
      </w:r>
      <w:proofErr w:type="spellStart"/>
      <w:r w:rsidRPr="00FB1B74">
        <w:rPr>
          <w:rFonts w:asciiTheme="majorHAnsi" w:hAnsiTheme="majorHAnsi" w:cstheme="majorHAnsi"/>
        </w:rPr>
        <w:t>CEiDG</w:t>
      </w:r>
      <w:proofErr w:type="spellEnd"/>
      <w:r w:rsidRPr="00FB1B74">
        <w:rPr>
          <w:rFonts w:asciiTheme="majorHAnsi" w:hAnsiTheme="majorHAnsi" w:cstheme="majorHAnsi"/>
        </w:rPr>
        <w:t>)</w:t>
      </w:r>
    </w:p>
    <w:p w14:paraId="6E60C818"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b/>
          <w:bCs/>
        </w:rPr>
        <w:t xml:space="preserve">reprezentowany przez: </w:t>
      </w:r>
    </w:p>
    <w:p w14:paraId="2DC4E4F6" w14:textId="77777777" w:rsidR="00FB1B74" w:rsidRDefault="00FB1B74" w:rsidP="00B51F60">
      <w:pPr>
        <w:pStyle w:val="Default"/>
        <w:spacing w:line="271" w:lineRule="auto"/>
        <w:rPr>
          <w:rFonts w:asciiTheme="majorHAnsi" w:hAnsiTheme="majorHAnsi" w:cstheme="majorHAnsi"/>
          <w:sz w:val="22"/>
          <w:szCs w:val="22"/>
        </w:rPr>
      </w:pPr>
    </w:p>
    <w:p w14:paraId="11E92F51" w14:textId="6559D479" w:rsidR="00B03859" w:rsidRPr="00FB1B74" w:rsidRDefault="00B03859" w:rsidP="00B51F60">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sidR="007332DB">
        <w:rPr>
          <w:rFonts w:asciiTheme="majorHAnsi" w:hAnsiTheme="majorHAnsi" w:cstheme="majorHAnsi"/>
          <w:sz w:val="22"/>
          <w:szCs w:val="22"/>
        </w:rPr>
        <w:t>……………</w:t>
      </w:r>
      <w:r w:rsidRPr="00FB1B74">
        <w:rPr>
          <w:rFonts w:asciiTheme="majorHAnsi" w:hAnsiTheme="majorHAnsi" w:cstheme="majorHAnsi"/>
          <w:sz w:val="22"/>
          <w:szCs w:val="22"/>
        </w:rPr>
        <w:t>……………………………………………</w:t>
      </w:r>
    </w:p>
    <w:p w14:paraId="39C8EDCC"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 xml:space="preserve">(imię, nazwisko, stanowisko/podstawa do reprezentacji) </w:t>
      </w:r>
    </w:p>
    <w:p w14:paraId="6C578DDD" w14:textId="77777777" w:rsidR="00B03859" w:rsidRPr="00FB1B74" w:rsidRDefault="00B03859" w:rsidP="00B51F60">
      <w:pPr>
        <w:pStyle w:val="Default"/>
        <w:spacing w:line="271" w:lineRule="auto"/>
        <w:jc w:val="both"/>
        <w:rPr>
          <w:rFonts w:asciiTheme="majorHAnsi" w:hAnsiTheme="majorHAnsi" w:cstheme="majorHAnsi"/>
          <w:sz w:val="22"/>
          <w:szCs w:val="22"/>
        </w:rPr>
      </w:pPr>
    </w:p>
    <w:p w14:paraId="75EA408E" w14:textId="398B3CB2" w:rsidR="00B03859" w:rsidRPr="004E6392" w:rsidRDefault="00B03859" w:rsidP="00B51F60">
      <w:pPr>
        <w:suppressAutoHyphens/>
        <w:autoSpaceDE w:val="0"/>
        <w:spacing w:line="271" w:lineRule="auto"/>
        <w:jc w:val="both"/>
        <w:rPr>
          <w:rFonts w:asciiTheme="majorHAnsi" w:hAnsiTheme="majorHAnsi" w:cstheme="majorHAnsi"/>
          <w:b/>
          <w:sz w:val="24"/>
          <w:szCs w:val="24"/>
        </w:rPr>
      </w:pPr>
      <w:r w:rsidRPr="004E6392">
        <w:rPr>
          <w:rFonts w:asciiTheme="majorHAnsi" w:hAnsiTheme="majorHAnsi" w:cstheme="majorHAnsi"/>
          <w:sz w:val="24"/>
          <w:szCs w:val="24"/>
        </w:rPr>
        <w:t xml:space="preserve">Składając ofertę w postępowaniu o udzielenie zamówieniu publicznego na realizację zadania pod nazwą: </w:t>
      </w:r>
      <w:bookmarkStart w:id="42" w:name="_Hlk110844916"/>
      <w:r w:rsidR="004E6392" w:rsidRPr="004E6392">
        <w:rPr>
          <w:rFonts w:asciiTheme="majorHAnsi" w:hAnsiTheme="majorHAnsi" w:cstheme="majorHAnsi"/>
          <w:b/>
          <w:sz w:val="24"/>
          <w:szCs w:val="24"/>
        </w:rPr>
        <w:t xml:space="preserve">„Dostawa </w:t>
      </w:r>
      <w:r w:rsidR="00AF3BA7">
        <w:rPr>
          <w:rFonts w:asciiTheme="majorHAnsi" w:hAnsiTheme="majorHAnsi" w:cstheme="majorHAnsi"/>
          <w:b/>
          <w:sz w:val="24"/>
          <w:szCs w:val="24"/>
        </w:rPr>
        <w:t xml:space="preserve">materiałów opatrunkowych </w:t>
      </w:r>
      <w:r w:rsidR="004E6392" w:rsidRPr="004E6392">
        <w:rPr>
          <w:rFonts w:asciiTheme="majorHAnsi" w:hAnsiTheme="majorHAnsi" w:cstheme="majorHAnsi"/>
          <w:b/>
          <w:sz w:val="24"/>
          <w:szCs w:val="24"/>
        </w:rPr>
        <w:t>i rękawiczek jednorazowych dla Szpitala Nowowiejskiego”,</w:t>
      </w:r>
      <w:r w:rsidR="004E6392" w:rsidRPr="004E6392">
        <w:rPr>
          <w:rFonts w:asciiTheme="majorHAnsi" w:hAnsiTheme="majorHAnsi" w:cstheme="majorHAnsi"/>
          <w:b/>
          <w:bCs/>
          <w:sz w:val="24"/>
          <w:szCs w:val="24"/>
        </w:rPr>
        <w:t xml:space="preserve"> </w:t>
      </w:r>
      <w:r w:rsidRPr="004E6392">
        <w:rPr>
          <w:rFonts w:asciiTheme="majorHAnsi" w:hAnsiTheme="majorHAnsi" w:cstheme="majorHAnsi"/>
          <w:b/>
          <w:bCs/>
          <w:sz w:val="24"/>
          <w:szCs w:val="24"/>
        </w:rPr>
        <w:t xml:space="preserve">nr postępowania </w:t>
      </w:r>
      <w:r w:rsidR="00AF3BA7">
        <w:rPr>
          <w:rFonts w:asciiTheme="majorHAnsi" w:hAnsiTheme="majorHAnsi" w:cstheme="majorHAnsi"/>
          <w:b/>
          <w:bCs/>
          <w:sz w:val="24"/>
          <w:szCs w:val="24"/>
        </w:rPr>
        <w:t>3</w:t>
      </w:r>
      <w:r w:rsidRPr="004E6392">
        <w:rPr>
          <w:rFonts w:asciiTheme="majorHAnsi" w:hAnsiTheme="majorHAnsi" w:cstheme="majorHAnsi"/>
          <w:b/>
          <w:bCs/>
          <w:sz w:val="24"/>
          <w:szCs w:val="24"/>
        </w:rPr>
        <w:t>/DZP/202</w:t>
      </w:r>
      <w:bookmarkEnd w:id="42"/>
      <w:r w:rsidR="00F13801">
        <w:rPr>
          <w:rFonts w:asciiTheme="majorHAnsi" w:hAnsiTheme="majorHAnsi" w:cstheme="majorHAnsi"/>
          <w:b/>
          <w:bCs/>
          <w:sz w:val="24"/>
          <w:szCs w:val="24"/>
        </w:rPr>
        <w:t>5</w:t>
      </w:r>
      <w:r w:rsidRPr="004E6392">
        <w:rPr>
          <w:rFonts w:asciiTheme="majorHAnsi" w:hAnsiTheme="majorHAnsi" w:cstheme="majorHAnsi"/>
          <w:b/>
          <w:bCs/>
          <w:sz w:val="24"/>
          <w:szCs w:val="24"/>
        </w:rPr>
        <w:t xml:space="preserve">, </w:t>
      </w:r>
      <w:r w:rsidRPr="004E6392">
        <w:rPr>
          <w:rFonts w:asciiTheme="majorHAnsi" w:hAnsiTheme="majorHAnsi" w:cstheme="majorHAnsi"/>
          <w:sz w:val="24"/>
          <w:szCs w:val="24"/>
        </w:rPr>
        <w:t xml:space="preserve">prowadzonym przez </w:t>
      </w:r>
      <w:r w:rsidR="00F70728">
        <w:rPr>
          <w:rFonts w:asciiTheme="majorHAnsi" w:hAnsiTheme="majorHAnsi" w:cstheme="majorHAnsi"/>
          <w:sz w:val="24"/>
          <w:szCs w:val="24"/>
        </w:rPr>
        <w:t>S</w:t>
      </w:r>
      <w:r w:rsidRPr="004E6392">
        <w:rPr>
          <w:rFonts w:asciiTheme="majorHAnsi" w:hAnsiTheme="majorHAnsi" w:cstheme="majorHAnsi"/>
          <w:sz w:val="24"/>
          <w:szCs w:val="24"/>
        </w:rPr>
        <w:t xml:space="preserve">amodzielny Wojewódzki Zespół Publicznych Zakładów Psychiatrycznej Opieki Zdrowotnej </w:t>
      </w:r>
      <w:r w:rsidR="004E6392">
        <w:rPr>
          <w:rFonts w:asciiTheme="majorHAnsi" w:hAnsiTheme="majorHAnsi" w:cstheme="majorHAnsi"/>
          <w:sz w:val="24"/>
          <w:szCs w:val="24"/>
        </w:rPr>
        <w:br/>
      </w:r>
      <w:r w:rsidRPr="004E6392">
        <w:rPr>
          <w:rFonts w:asciiTheme="majorHAnsi" w:hAnsiTheme="majorHAnsi" w:cstheme="majorHAnsi"/>
          <w:sz w:val="24"/>
          <w:szCs w:val="24"/>
        </w:rPr>
        <w:t xml:space="preserve">w Warszawie z siedzibą </w:t>
      </w:r>
      <w:r w:rsidR="00446DC5" w:rsidRPr="004E6392">
        <w:rPr>
          <w:rFonts w:asciiTheme="majorHAnsi" w:hAnsiTheme="majorHAnsi" w:cstheme="majorHAnsi"/>
          <w:sz w:val="24"/>
          <w:szCs w:val="24"/>
        </w:rPr>
        <w:t>przy ul.</w:t>
      </w:r>
      <w:r w:rsidRPr="004E6392">
        <w:rPr>
          <w:rFonts w:asciiTheme="majorHAnsi" w:hAnsiTheme="majorHAnsi" w:cstheme="majorHAnsi"/>
          <w:sz w:val="24"/>
          <w:szCs w:val="24"/>
        </w:rPr>
        <w:t xml:space="preserve"> Nowowiejskiej 27, 00-665 Warszawa</w:t>
      </w:r>
      <w:r w:rsidRPr="004E6392">
        <w:rPr>
          <w:rFonts w:asciiTheme="majorHAnsi" w:hAnsiTheme="majorHAnsi" w:cstheme="majorHAnsi"/>
          <w:i/>
          <w:sz w:val="24"/>
          <w:szCs w:val="24"/>
        </w:rPr>
        <w:t xml:space="preserve">, </w:t>
      </w:r>
      <w:r w:rsidRPr="004E6392">
        <w:rPr>
          <w:rFonts w:asciiTheme="majorHAnsi" w:hAnsiTheme="majorHAnsi" w:cstheme="majorHAnsi"/>
          <w:sz w:val="24"/>
          <w:szCs w:val="24"/>
        </w:rPr>
        <w:t xml:space="preserve">oświadczam, co następuje: </w:t>
      </w:r>
    </w:p>
    <w:p w14:paraId="36BB8FBB" w14:textId="77777777" w:rsidR="00B03859" w:rsidRPr="00FB1B74" w:rsidRDefault="00B03859" w:rsidP="00B51F60">
      <w:pPr>
        <w:pStyle w:val="Default"/>
        <w:spacing w:before="120" w:after="120" w:line="271" w:lineRule="auto"/>
        <w:rPr>
          <w:rFonts w:asciiTheme="majorHAnsi" w:hAnsiTheme="majorHAnsi" w:cstheme="majorHAnsi"/>
        </w:rPr>
      </w:pPr>
      <w:r w:rsidRPr="00FB1B74">
        <w:rPr>
          <w:rFonts w:asciiTheme="majorHAnsi" w:hAnsiTheme="majorHAnsi" w:cstheme="majorHAnsi"/>
          <w:b/>
          <w:bCs/>
        </w:rPr>
        <w:t xml:space="preserve">OŚWIADCZENIE DOTYCZĄCE WYKONAWCY: </w:t>
      </w:r>
    </w:p>
    <w:p w14:paraId="5485D46C" w14:textId="7C51CBB0" w:rsidR="00B03859" w:rsidRPr="00FB1B74" w:rsidRDefault="00B03859" w:rsidP="009D2F77">
      <w:pPr>
        <w:pStyle w:val="Default"/>
        <w:numPr>
          <w:ilvl w:val="0"/>
          <w:numId w:val="92"/>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 xml:space="preserve">Oświadczam, że nie podlegam wykluczeniu z postępowania na podstawie art. 108 ust. 1 </w:t>
      </w:r>
      <w:r w:rsidR="00F70728">
        <w:rPr>
          <w:rFonts w:asciiTheme="majorHAnsi" w:hAnsiTheme="majorHAnsi" w:cstheme="majorHAnsi"/>
          <w:b/>
          <w:bCs/>
          <w:color w:val="auto"/>
        </w:rPr>
        <w:t>PZP</w:t>
      </w:r>
      <w:r w:rsidRPr="00FB1B74">
        <w:rPr>
          <w:rFonts w:asciiTheme="majorHAnsi" w:hAnsiTheme="majorHAnsi" w:cstheme="majorHAnsi"/>
          <w:b/>
          <w:bCs/>
          <w:color w:val="auto"/>
        </w:rPr>
        <w:t>.</w:t>
      </w:r>
    </w:p>
    <w:p w14:paraId="2D3304C2" w14:textId="0BC74090" w:rsidR="00B03859" w:rsidRPr="00FB1B74" w:rsidRDefault="00B03859" w:rsidP="009D2F77">
      <w:pPr>
        <w:pStyle w:val="Default"/>
        <w:numPr>
          <w:ilvl w:val="0"/>
          <w:numId w:val="92"/>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 xml:space="preserve">Oświadczam, że nie podlegam wykluczeniu z postępowania na podstawie art. </w:t>
      </w:r>
      <w:r w:rsidR="00446DC5" w:rsidRPr="00FB1B74">
        <w:rPr>
          <w:rFonts w:asciiTheme="majorHAnsi" w:hAnsiTheme="majorHAnsi" w:cstheme="majorHAnsi"/>
          <w:b/>
          <w:bCs/>
          <w:color w:val="auto"/>
        </w:rPr>
        <w:t>109 ust.</w:t>
      </w:r>
      <w:r w:rsidRPr="00FB1B74">
        <w:rPr>
          <w:rFonts w:asciiTheme="majorHAnsi" w:hAnsiTheme="majorHAnsi" w:cstheme="majorHAnsi"/>
          <w:b/>
          <w:bCs/>
          <w:color w:val="auto"/>
        </w:rPr>
        <w:t xml:space="preserve"> 1 pkt 4 ustawy </w:t>
      </w:r>
      <w:r w:rsidR="00F70728">
        <w:rPr>
          <w:rFonts w:asciiTheme="majorHAnsi" w:hAnsiTheme="majorHAnsi" w:cstheme="majorHAnsi"/>
          <w:b/>
          <w:bCs/>
          <w:color w:val="auto"/>
        </w:rPr>
        <w:t>PZP</w:t>
      </w:r>
      <w:r w:rsidRPr="00FB1B74">
        <w:rPr>
          <w:rFonts w:asciiTheme="majorHAnsi" w:hAnsiTheme="majorHAnsi" w:cstheme="majorHAnsi"/>
          <w:b/>
          <w:bCs/>
          <w:color w:val="auto"/>
        </w:rPr>
        <w:t>.</w:t>
      </w:r>
    </w:p>
    <w:p w14:paraId="194A51EF" w14:textId="62AD5571" w:rsidR="00B03859" w:rsidRPr="00FB1B74" w:rsidRDefault="00B03859" w:rsidP="009D2F77">
      <w:pPr>
        <w:pStyle w:val="Default"/>
        <w:numPr>
          <w:ilvl w:val="0"/>
          <w:numId w:val="92"/>
        </w:numPr>
        <w:spacing w:after="25" w:line="271" w:lineRule="auto"/>
        <w:ind w:left="357" w:hanging="357"/>
        <w:jc w:val="both"/>
        <w:rPr>
          <w:rFonts w:asciiTheme="majorHAnsi" w:eastAsia="Times New Roman" w:hAnsiTheme="majorHAnsi" w:cstheme="majorHAnsi"/>
        </w:rPr>
      </w:pPr>
      <w:r w:rsidRPr="00FB1B74">
        <w:rPr>
          <w:rFonts w:asciiTheme="majorHAnsi" w:hAnsiTheme="majorHAnsi" w:cstheme="majorHAnsi"/>
        </w:rPr>
        <w:t xml:space="preserve">Oświadczam, że zachodzą w stosunku do mnie podstawy wykluczenia </w:t>
      </w:r>
      <w:r w:rsidR="00486C34" w:rsidRPr="00FB1B74">
        <w:rPr>
          <w:rFonts w:asciiTheme="majorHAnsi" w:hAnsiTheme="majorHAnsi" w:cstheme="majorHAnsi"/>
        </w:rPr>
        <w:t xml:space="preserve">                                                  </w:t>
      </w:r>
      <w:r w:rsidRPr="00FB1B74">
        <w:rPr>
          <w:rFonts w:asciiTheme="majorHAnsi" w:hAnsiTheme="majorHAnsi" w:cstheme="majorHAnsi"/>
        </w:rPr>
        <w:t xml:space="preserve">z postępowania na podstawie art. …………. ustawy Pzp </w:t>
      </w:r>
      <w:r w:rsidRPr="00FB1B74">
        <w:rPr>
          <w:rFonts w:asciiTheme="majorHAnsi" w:hAnsiTheme="majorHAnsi" w:cstheme="majorHAnsi"/>
          <w:i/>
        </w:rPr>
        <w:t>(podać mającą zastosowanie podstawę wykluczenia spośród wymienionych w art. 108 ust. 1 pkt 1, 2 i 5 lub art. 109 ust. 1 pkt 2-5 i 7-10 ustawy Pzp).</w:t>
      </w:r>
      <w:r w:rsidRPr="00FB1B74">
        <w:rPr>
          <w:rFonts w:asciiTheme="majorHAnsi" w:hAnsiTheme="majorHAnsi" w:cstheme="majorHAnsi"/>
        </w:rPr>
        <w:t xml:space="preserve"> </w:t>
      </w:r>
      <w:r w:rsidRPr="00FB1B74">
        <w:rPr>
          <w:rFonts w:asciiTheme="majorHAnsi" w:eastAsia="Times New Roman" w:hAnsiTheme="majorHAnsi" w:cstheme="majorHAnsi"/>
        </w:rPr>
        <w:t xml:space="preserve">Jednocześnie oświadczam, że w związku z ww. okolicznością, na podstawie </w:t>
      </w:r>
      <w:r w:rsidRPr="00FB1B74">
        <w:rPr>
          <w:rFonts w:asciiTheme="majorHAnsi" w:eastAsia="Times New Roman" w:hAnsiTheme="majorHAnsi" w:cstheme="majorHAnsi"/>
          <w:b/>
          <w:bCs/>
        </w:rPr>
        <w:t>art. 110 ust. 2</w:t>
      </w:r>
      <w:r w:rsidRPr="00FB1B74">
        <w:rPr>
          <w:rFonts w:asciiTheme="majorHAnsi" w:eastAsia="Times New Roman" w:hAnsiTheme="majorHAnsi" w:cstheme="majorHAnsi"/>
        </w:rPr>
        <w:t xml:space="preserve"> </w:t>
      </w:r>
      <w:r w:rsidR="00F70728">
        <w:rPr>
          <w:rFonts w:asciiTheme="majorHAnsi" w:eastAsia="Times New Roman" w:hAnsiTheme="majorHAnsi" w:cstheme="majorHAnsi"/>
        </w:rPr>
        <w:t>PZP</w:t>
      </w:r>
      <w:r w:rsidRPr="00FB1B74">
        <w:rPr>
          <w:rFonts w:asciiTheme="majorHAnsi" w:eastAsia="Times New Roman" w:hAnsiTheme="majorHAnsi" w:cstheme="majorHAnsi"/>
        </w:rPr>
        <w:t xml:space="preserve"> podjąłem następujące środki naprawcze </w:t>
      </w:r>
      <w:r w:rsidR="00F70728">
        <w:rPr>
          <w:rFonts w:asciiTheme="majorHAnsi" w:eastAsia="Times New Roman" w:hAnsiTheme="majorHAnsi" w:cstheme="majorHAnsi"/>
        </w:rPr>
        <w:br/>
      </w:r>
      <w:r w:rsidRPr="00FB1B74">
        <w:rPr>
          <w:rFonts w:asciiTheme="majorHAnsi" w:eastAsia="Times New Roman" w:hAnsiTheme="majorHAnsi" w:cstheme="majorHAnsi"/>
        </w:rPr>
        <w:t>i zapob</w:t>
      </w:r>
      <w:r w:rsidR="007332DB">
        <w:rPr>
          <w:rFonts w:asciiTheme="majorHAnsi" w:eastAsia="Times New Roman" w:hAnsiTheme="majorHAnsi" w:cstheme="majorHAnsi"/>
        </w:rPr>
        <w:t>iegawcze: ….....................</w:t>
      </w:r>
      <w:r w:rsidRPr="00FB1B74">
        <w:rPr>
          <w:rFonts w:asciiTheme="majorHAnsi" w:eastAsia="Times New Roman" w:hAnsiTheme="majorHAnsi" w:cstheme="majorHAnsi"/>
        </w:rPr>
        <w:t>.....................</w:t>
      </w:r>
      <w:r w:rsidR="00FB1B74">
        <w:rPr>
          <w:rFonts w:asciiTheme="majorHAnsi" w:eastAsia="Times New Roman" w:hAnsiTheme="majorHAnsi" w:cstheme="majorHAnsi"/>
        </w:rPr>
        <w:t>...</w:t>
      </w:r>
      <w:r w:rsidRPr="00FB1B74">
        <w:rPr>
          <w:rFonts w:asciiTheme="majorHAnsi" w:eastAsia="Times New Roman" w:hAnsiTheme="majorHAnsi" w:cstheme="majorHAnsi"/>
        </w:rPr>
        <w:t>*</w:t>
      </w:r>
    </w:p>
    <w:p w14:paraId="6A6E1593" w14:textId="77777777" w:rsidR="00C24130" w:rsidRPr="00C24130" w:rsidRDefault="00B03859" w:rsidP="002104C6">
      <w:pPr>
        <w:pStyle w:val="Default"/>
        <w:numPr>
          <w:ilvl w:val="0"/>
          <w:numId w:val="92"/>
        </w:numPr>
        <w:spacing w:after="25" w:line="271" w:lineRule="auto"/>
        <w:ind w:left="357" w:hanging="357"/>
        <w:jc w:val="both"/>
        <w:rPr>
          <w:rFonts w:asciiTheme="majorHAnsi" w:hAnsiTheme="majorHAnsi" w:cstheme="majorHAnsi"/>
          <w:sz w:val="22"/>
          <w:szCs w:val="22"/>
        </w:rPr>
      </w:pPr>
      <w:r w:rsidRPr="00F13801">
        <w:rPr>
          <w:rFonts w:asciiTheme="majorHAnsi" w:eastAsia="Times New Roman" w:hAnsiTheme="majorHAnsi" w:cstheme="majorHAnsi"/>
        </w:rPr>
        <w:t xml:space="preserve">Oświadczam, że nie zachodzą w stosunku do mnie przesłanki wykluczenia </w:t>
      </w:r>
      <w:r w:rsidR="00486C34" w:rsidRPr="00F13801">
        <w:rPr>
          <w:rFonts w:asciiTheme="majorHAnsi" w:eastAsia="Times New Roman" w:hAnsiTheme="majorHAnsi" w:cstheme="majorHAnsi"/>
        </w:rPr>
        <w:t xml:space="preserve">                                        </w:t>
      </w:r>
      <w:r w:rsidRPr="00F13801">
        <w:rPr>
          <w:rFonts w:asciiTheme="majorHAnsi" w:eastAsia="Times New Roman" w:hAnsiTheme="majorHAnsi" w:cstheme="majorHAnsi"/>
        </w:rPr>
        <w:t xml:space="preserve">z postępowania na podstawie </w:t>
      </w:r>
      <w:r w:rsidRPr="00F13801">
        <w:rPr>
          <w:rFonts w:asciiTheme="majorHAnsi" w:eastAsia="Times New Roman" w:hAnsiTheme="majorHAnsi" w:cstheme="majorHAnsi"/>
          <w:b/>
          <w:bCs/>
        </w:rPr>
        <w:t>art. 7 ust. 1 ustawy z dnia 13 kwietnia 2022 r.</w:t>
      </w:r>
      <w:r w:rsidR="00486C34" w:rsidRPr="00F13801">
        <w:rPr>
          <w:rFonts w:asciiTheme="majorHAnsi" w:eastAsia="Times New Roman" w:hAnsiTheme="majorHAnsi" w:cstheme="majorHAnsi"/>
          <w:b/>
          <w:bCs/>
        </w:rPr>
        <w:t xml:space="preserve">                                    </w:t>
      </w:r>
      <w:r w:rsidRPr="00F13801">
        <w:rPr>
          <w:rFonts w:asciiTheme="majorHAnsi" w:eastAsia="Times New Roman" w:hAnsiTheme="majorHAnsi" w:cstheme="majorHAnsi"/>
        </w:rPr>
        <w:t xml:space="preserve"> o szczególnych rozwiązaniach w zakresie przeciwdziałania wspieraniu agresji na Ukrainę oraz służących ochronie bezpieczeństwa narodowego </w:t>
      </w:r>
      <w:r w:rsidR="00F13801" w:rsidRPr="00F13801">
        <w:rPr>
          <w:rFonts w:asciiTheme="majorHAnsi" w:eastAsia="Times New Roman" w:hAnsiTheme="majorHAnsi" w:cstheme="majorHAnsi"/>
        </w:rPr>
        <w:t>(Dz. U. z 2024 r. poz. 507).*</w:t>
      </w:r>
      <w:r w:rsidR="002A7062">
        <w:rPr>
          <w:rFonts w:asciiTheme="majorHAnsi" w:eastAsia="Times New Roman" w:hAnsiTheme="majorHAnsi" w:cstheme="majorHAnsi"/>
        </w:rPr>
        <w:t>*</w:t>
      </w:r>
      <w:r w:rsidR="00F13801" w:rsidRPr="00F13801">
        <w:rPr>
          <w:rFonts w:asciiTheme="majorHAnsi" w:eastAsia="Times New Roman" w:hAnsiTheme="majorHAnsi" w:cstheme="majorHAnsi"/>
        </w:rPr>
        <w:t xml:space="preserve"> </w:t>
      </w:r>
    </w:p>
    <w:p w14:paraId="2955E550" w14:textId="77777777" w:rsidR="00C24130" w:rsidRPr="00C24130" w:rsidRDefault="00C24130" w:rsidP="00C24130">
      <w:pPr>
        <w:pStyle w:val="Default"/>
        <w:spacing w:after="25" w:line="271" w:lineRule="auto"/>
        <w:ind w:left="357"/>
        <w:jc w:val="both"/>
        <w:rPr>
          <w:rFonts w:asciiTheme="majorHAnsi" w:hAnsiTheme="majorHAnsi" w:cstheme="majorHAnsi"/>
          <w:sz w:val="22"/>
          <w:szCs w:val="22"/>
        </w:rPr>
      </w:pPr>
    </w:p>
    <w:p w14:paraId="25673E41" w14:textId="1C3E9E91" w:rsidR="00B03859" w:rsidRPr="00F13801" w:rsidRDefault="00B03859" w:rsidP="00C24130">
      <w:pPr>
        <w:pStyle w:val="Default"/>
        <w:spacing w:after="25" w:line="271" w:lineRule="auto"/>
        <w:ind w:left="357"/>
        <w:jc w:val="both"/>
        <w:rPr>
          <w:rFonts w:asciiTheme="majorHAnsi" w:hAnsiTheme="majorHAnsi" w:cstheme="majorHAnsi"/>
          <w:sz w:val="22"/>
          <w:szCs w:val="22"/>
        </w:rPr>
      </w:pPr>
      <w:r w:rsidRPr="00F13801">
        <w:rPr>
          <w:rFonts w:asciiTheme="majorHAnsi" w:hAnsiTheme="majorHAnsi" w:cstheme="majorHAnsi"/>
          <w:sz w:val="22"/>
          <w:szCs w:val="22"/>
        </w:rPr>
        <w:t xml:space="preserve">…………………….……., dnia …………………. r. </w:t>
      </w:r>
    </w:p>
    <w:p w14:paraId="04CC00FC" w14:textId="19AFEFA5" w:rsidR="00B03859" w:rsidRPr="00FB1B74" w:rsidRDefault="00C24130" w:rsidP="00B51F60">
      <w:pPr>
        <w:pStyle w:val="Default"/>
        <w:spacing w:after="120" w:line="271" w:lineRule="auto"/>
        <w:rPr>
          <w:rFonts w:asciiTheme="majorHAnsi" w:hAnsiTheme="majorHAnsi" w:cstheme="majorHAnsi"/>
          <w:sz w:val="22"/>
          <w:szCs w:val="22"/>
        </w:rPr>
      </w:pPr>
      <w:r>
        <w:rPr>
          <w:rFonts w:asciiTheme="majorHAnsi" w:hAnsiTheme="majorHAnsi" w:cstheme="majorHAnsi"/>
          <w:sz w:val="22"/>
          <w:szCs w:val="22"/>
        </w:rPr>
        <w:t xml:space="preserve">       </w:t>
      </w:r>
      <w:r w:rsidR="00B03859" w:rsidRPr="00FB1B74">
        <w:rPr>
          <w:rFonts w:asciiTheme="majorHAnsi" w:hAnsiTheme="majorHAnsi" w:cstheme="majorHAnsi"/>
          <w:sz w:val="22"/>
          <w:szCs w:val="22"/>
        </w:rPr>
        <w:t xml:space="preserve">(miejscowość) </w:t>
      </w:r>
    </w:p>
    <w:p w14:paraId="214E6DF5" w14:textId="77777777" w:rsidR="00B03859" w:rsidRPr="00FB1B74" w:rsidRDefault="00B03859" w:rsidP="00B51F60">
      <w:pPr>
        <w:pStyle w:val="Default"/>
        <w:spacing w:after="120" w:line="271" w:lineRule="auto"/>
        <w:rPr>
          <w:rFonts w:asciiTheme="majorHAnsi" w:hAnsiTheme="majorHAnsi" w:cstheme="majorHAnsi"/>
          <w:b/>
          <w:bCs/>
          <w:sz w:val="22"/>
          <w:szCs w:val="22"/>
        </w:rPr>
      </w:pPr>
    </w:p>
    <w:p w14:paraId="1C92562F" w14:textId="7C5CF404" w:rsidR="00B03859" w:rsidRPr="00FB1B74" w:rsidRDefault="00B03859" w:rsidP="00B51F60">
      <w:pPr>
        <w:pStyle w:val="Default"/>
        <w:spacing w:after="120" w:line="271" w:lineRule="auto"/>
        <w:rPr>
          <w:rFonts w:asciiTheme="majorHAnsi" w:hAnsiTheme="majorHAnsi" w:cstheme="majorHAnsi"/>
          <w:u w:val="single"/>
        </w:rPr>
      </w:pPr>
      <w:r w:rsidRPr="00FB1B74">
        <w:rPr>
          <w:rFonts w:asciiTheme="majorHAnsi" w:hAnsiTheme="majorHAnsi" w:cstheme="majorHAnsi"/>
          <w:b/>
          <w:bCs/>
        </w:rPr>
        <w:lastRenderedPageBreak/>
        <w:t xml:space="preserve">OŚWIADCZENIE DOTYCZĄCE PODANYCH INFORMACJI: </w:t>
      </w:r>
    </w:p>
    <w:p w14:paraId="350118F3" w14:textId="77777777" w:rsidR="00B03859" w:rsidRPr="00FB1B74" w:rsidRDefault="00B03859" w:rsidP="00B51F60">
      <w:pPr>
        <w:pStyle w:val="Default"/>
        <w:spacing w:line="271" w:lineRule="auto"/>
        <w:jc w:val="both"/>
        <w:rPr>
          <w:rFonts w:asciiTheme="majorHAnsi" w:hAnsiTheme="majorHAnsi" w:cstheme="majorHAnsi"/>
        </w:rPr>
      </w:pPr>
      <w:r w:rsidRPr="00FB1B74">
        <w:rPr>
          <w:rFonts w:asciiTheme="majorHAnsi" w:hAnsiTheme="majorHAnsi" w:cstheme="majorHAnsi"/>
        </w:rPr>
        <w:t xml:space="preserve">Oświadczam, że wszystkie informacje podane w powyższych oświadczeniach są aktualne </w:t>
      </w:r>
      <w:r w:rsidRPr="00FB1B74">
        <w:rPr>
          <w:rFonts w:asciiTheme="majorHAnsi" w:hAnsiTheme="majorHAnsi" w:cstheme="majorHAnsi"/>
        </w:rPr>
        <w:br/>
        <w:t xml:space="preserve">i zgodne z prawdą oraz zostały przedstawione z pełną świadomością konsekwencji wprowadzenia zamawiającego w błąd przy przedstawianiu informacji. </w:t>
      </w:r>
    </w:p>
    <w:p w14:paraId="0626EDE2" w14:textId="77777777" w:rsidR="00B03859" w:rsidRPr="00FB1B74" w:rsidRDefault="00B03859" w:rsidP="00B51F60">
      <w:pPr>
        <w:pStyle w:val="Default"/>
        <w:spacing w:line="271" w:lineRule="auto"/>
        <w:rPr>
          <w:rFonts w:asciiTheme="majorHAnsi" w:hAnsiTheme="majorHAnsi" w:cstheme="majorHAnsi"/>
        </w:rPr>
      </w:pPr>
    </w:p>
    <w:p w14:paraId="1E80B525"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 xml:space="preserve">…………………….……., dnia …………………. r. </w:t>
      </w:r>
    </w:p>
    <w:p w14:paraId="4AB20F34" w14:textId="77777777" w:rsidR="00B03859" w:rsidRPr="00FB1B74" w:rsidRDefault="00B03859" w:rsidP="00B51F60">
      <w:pPr>
        <w:spacing w:line="271" w:lineRule="auto"/>
        <w:rPr>
          <w:rFonts w:asciiTheme="majorHAnsi" w:hAnsiTheme="majorHAnsi" w:cstheme="majorHAnsi"/>
          <w:b/>
          <w:i/>
          <w:sz w:val="24"/>
          <w:szCs w:val="24"/>
        </w:rPr>
      </w:pPr>
      <w:r w:rsidRPr="00FB1B74">
        <w:rPr>
          <w:rFonts w:asciiTheme="majorHAnsi" w:hAnsiTheme="majorHAnsi" w:cstheme="majorHAnsi"/>
          <w:sz w:val="24"/>
          <w:szCs w:val="24"/>
        </w:rPr>
        <w:t>(miejscowość)</w:t>
      </w:r>
    </w:p>
    <w:p w14:paraId="2BFE11A9"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i/>
          <w:sz w:val="24"/>
          <w:szCs w:val="24"/>
        </w:rPr>
      </w:pPr>
    </w:p>
    <w:p w14:paraId="4CF85D15"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b/>
          <w:i/>
          <w:sz w:val="24"/>
          <w:szCs w:val="24"/>
          <w:lang w:eastAsia="en-US"/>
        </w:rPr>
      </w:pPr>
      <w:r w:rsidRPr="00FB1B74">
        <w:rPr>
          <w:rFonts w:asciiTheme="majorHAnsi" w:eastAsia="Calibri" w:hAnsiTheme="majorHAnsi" w:cstheme="majorHAnsi"/>
          <w:i/>
          <w:sz w:val="24"/>
          <w:szCs w:val="24"/>
        </w:rPr>
        <w:t>*niewłaściwe skreślić lub wpisać „nie dotyczy”.</w:t>
      </w:r>
    </w:p>
    <w:p w14:paraId="2A3D8D3F"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b/>
          <w:bCs/>
          <w:i/>
          <w:sz w:val="24"/>
          <w:szCs w:val="24"/>
        </w:rPr>
      </w:pPr>
    </w:p>
    <w:p w14:paraId="6F17BC8D" w14:textId="185C5BE1" w:rsidR="00B03859" w:rsidRPr="00FB1B74" w:rsidRDefault="00B03859" w:rsidP="00B51F60">
      <w:pPr>
        <w:autoSpaceDE w:val="0"/>
        <w:autoSpaceDN w:val="0"/>
        <w:adjustRightInd w:val="0"/>
        <w:spacing w:line="271" w:lineRule="auto"/>
        <w:jc w:val="both"/>
        <w:rPr>
          <w:rFonts w:asciiTheme="majorHAnsi" w:eastAsia="Calibri" w:hAnsiTheme="majorHAnsi" w:cstheme="majorHAnsi"/>
          <w:b/>
          <w:bCs/>
          <w:i/>
          <w:sz w:val="24"/>
          <w:szCs w:val="24"/>
        </w:rPr>
      </w:pPr>
      <w:r w:rsidRPr="00FB1B74">
        <w:rPr>
          <w:rFonts w:asciiTheme="majorHAnsi" w:eastAsia="Calibri" w:hAnsiTheme="majorHAnsi" w:cstheme="majorHAnsi"/>
          <w:b/>
          <w:bCs/>
          <w:i/>
          <w:sz w:val="24"/>
          <w:szCs w:val="24"/>
        </w:rPr>
        <w:t>W przypadku Wykonawców wspólnie ubiegający się o udzielenie zamówienia niniejsze  oświadczenie składa każdy z Wykonawców wspólnie ubiegających się o zamówienie.</w:t>
      </w:r>
    </w:p>
    <w:p w14:paraId="7CA969D3" w14:textId="77777777" w:rsidR="00B03859" w:rsidRPr="00FB1B74" w:rsidRDefault="00B03859" w:rsidP="00B51F60">
      <w:pPr>
        <w:autoSpaceDE w:val="0"/>
        <w:autoSpaceDN w:val="0"/>
        <w:adjustRightInd w:val="0"/>
        <w:spacing w:line="271" w:lineRule="auto"/>
        <w:rPr>
          <w:rFonts w:asciiTheme="majorHAnsi" w:eastAsia="Times New Roman" w:hAnsiTheme="majorHAnsi" w:cstheme="majorHAnsi"/>
          <w:sz w:val="24"/>
          <w:szCs w:val="24"/>
          <w:highlight w:val="yellow"/>
        </w:rPr>
      </w:pPr>
    </w:p>
    <w:p w14:paraId="51E6DB83" w14:textId="60A38E7E" w:rsidR="00D24C8B" w:rsidRPr="004112DA" w:rsidRDefault="00B03859" w:rsidP="00D24C8B">
      <w:pPr>
        <w:autoSpaceDE w:val="0"/>
        <w:autoSpaceDN w:val="0"/>
        <w:adjustRightInd w:val="0"/>
        <w:spacing w:line="271" w:lineRule="auto"/>
        <w:jc w:val="both"/>
        <w:rPr>
          <w:rFonts w:asciiTheme="majorHAnsi" w:eastAsia="Times New Roman" w:hAnsiTheme="majorHAnsi" w:cstheme="majorHAnsi"/>
          <w:sz w:val="24"/>
          <w:szCs w:val="24"/>
        </w:rPr>
      </w:pPr>
      <w:r w:rsidRPr="00FB1B74">
        <w:rPr>
          <w:rFonts w:asciiTheme="majorHAnsi" w:eastAsia="Times New Roman" w:hAnsiTheme="majorHAnsi" w:cstheme="majorHAnsi"/>
          <w:sz w:val="24"/>
          <w:szCs w:val="24"/>
        </w:rPr>
        <w:t>*</w:t>
      </w:r>
      <w:r w:rsidR="002A7062">
        <w:rPr>
          <w:rFonts w:asciiTheme="majorHAnsi" w:eastAsia="Times New Roman" w:hAnsiTheme="majorHAnsi" w:cstheme="majorHAnsi"/>
          <w:sz w:val="24"/>
          <w:szCs w:val="24"/>
        </w:rPr>
        <w:t>*</w:t>
      </w:r>
      <w:r w:rsidR="00D24C8B" w:rsidRPr="004112DA">
        <w:rPr>
          <w:rFonts w:asciiTheme="majorHAnsi" w:eastAsia="Times New Roman" w:hAnsiTheme="majorHAnsi" w:cstheme="majorHAnsi"/>
          <w:sz w:val="24"/>
          <w:szCs w:val="24"/>
        </w:rPr>
        <w:t xml:space="preserve">Zgodnie z treścią art. 7 ust. 1 ustawy z dnia 13 kwietnia 2022 r. </w:t>
      </w:r>
      <w:r w:rsidR="00D24C8B" w:rsidRPr="004112DA">
        <w:rPr>
          <w:rFonts w:asciiTheme="majorHAnsi" w:hAnsiTheme="majorHAnsi" w:cstheme="majorHAnsi"/>
          <w:sz w:val="24"/>
          <w:szCs w:val="24"/>
        </w:rPr>
        <w:t xml:space="preserve">o szczególnych rozwiązaniach w zakresie przeciwdziałania wspieraniu agresji na Ukrainę oraz służących ochronie bezpieczeństwa narodowego (Dz. U. z 2024 r. poz. 507, zwanej dalej „ustawą sankcyjną”), zwanej dalej „ustawą”, z postępowania o udzielenie zamówienia publicznego lub konkursu prowadzonego na podstawie ustawy Pzp wyklucza się:      </w:t>
      </w:r>
    </w:p>
    <w:p w14:paraId="20800F87" w14:textId="77777777" w:rsidR="00D24C8B" w:rsidRPr="004112DA" w:rsidRDefault="00D24C8B" w:rsidP="00D24C8B">
      <w:pPr>
        <w:numPr>
          <w:ilvl w:val="0"/>
          <w:numId w:val="133"/>
        </w:numPr>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wymienionego w wykazach określonych </w:t>
      </w:r>
      <w:r w:rsidRPr="004112DA">
        <w:rPr>
          <w:rFonts w:asciiTheme="majorHAnsi" w:eastAsia="Times New Roman" w:hAnsiTheme="majorHAnsi" w:cstheme="majorHAnsi"/>
          <w:sz w:val="24"/>
          <w:szCs w:val="24"/>
        </w:rPr>
        <w:br/>
        <w:t>w rozporządzeniu 765/2006 i rozporządzeniu 269/2014 albo wpisanego na listę na podstawie decyzji w sprawie wpisu na listę rozstrzygającej o zastosowaniu środka, o którym mowa w art. 1 pkt 3 ustawy sankcyjnej;</w:t>
      </w:r>
    </w:p>
    <w:p w14:paraId="6BE066D6" w14:textId="77777777" w:rsidR="00D24C8B" w:rsidRPr="004112DA" w:rsidRDefault="00D24C8B" w:rsidP="00D24C8B">
      <w:pPr>
        <w:numPr>
          <w:ilvl w:val="0"/>
          <w:numId w:val="133"/>
        </w:numPr>
        <w:tabs>
          <w:tab w:val="num" w:pos="284"/>
        </w:tabs>
        <w:spacing w:before="100" w:beforeAutospacing="1"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wykonawcę oraz uczestnika konkursu, którego beneficjentem rzeczywistym w rozumieniu ustawy z dnia 1 marca 2018 r. o przeciwdziałaniu praniu pieniędzy oraz finansowaniu terroryzmu (Dz. U. z 202</w:t>
      </w:r>
      <w:r>
        <w:rPr>
          <w:rFonts w:asciiTheme="majorHAnsi" w:eastAsia="Times New Roman" w:hAnsiTheme="majorHAnsi" w:cstheme="majorHAnsi"/>
          <w:sz w:val="24"/>
          <w:szCs w:val="24"/>
        </w:rPr>
        <w:t>3</w:t>
      </w:r>
      <w:r w:rsidRPr="004112DA">
        <w:rPr>
          <w:rFonts w:asciiTheme="majorHAnsi" w:eastAsia="Times New Roman" w:hAnsiTheme="majorHAnsi" w:cstheme="majorHAnsi"/>
          <w:sz w:val="24"/>
          <w:szCs w:val="24"/>
        </w:rPr>
        <w:t xml:space="preserve"> r. poz. 1124, z </w:t>
      </w:r>
      <w:proofErr w:type="spellStart"/>
      <w:r w:rsidRPr="004112DA">
        <w:rPr>
          <w:rFonts w:asciiTheme="majorHAnsi" w:eastAsia="Times New Roman" w:hAnsiTheme="majorHAnsi" w:cstheme="majorHAnsi"/>
          <w:sz w:val="24"/>
          <w:szCs w:val="24"/>
        </w:rPr>
        <w:t>późn</w:t>
      </w:r>
      <w:proofErr w:type="spellEnd"/>
      <w:r w:rsidRPr="004112DA">
        <w:rPr>
          <w:rFonts w:asciiTheme="majorHAnsi" w:eastAsia="Times New Roman" w:hAnsiTheme="majorHAnsi" w:cstheme="majorHAnsi"/>
          <w:sz w:val="24"/>
          <w:szCs w:val="24"/>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o zastosowaniu środka, o którym mowa w art. 1 pkt 3 ustawy sankcyjnej;</w:t>
      </w:r>
    </w:p>
    <w:p w14:paraId="1AD613CF" w14:textId="77777777" w:rsidR="00D24C8B" w:rsidRPr="004112DA" w:rsidRDefault="00D24C8B" w:rsidP="00D24C8B">
      <w:pPr>
        <w:numPr>
          <w:ilvl w:val="0"/>
          <w:numId w:val="133"/>
        </w:numPr>
        <w:spacing w:after="100" w:afterAutospacing="1" w:line="271" w:lineRule="auto"/>
        <w:ind w:left="284" w:hanging="284"/>
        <w:jc w:val="both"/>
        <w:rPr>
          <w:rFonts w:asciiTheme="majorHAnsi" w:eastAsia="Times New Roman" w:hAnsiTheme="majorHAnsi" w:cstheme="majorHAnsi"/>
          <w:sz w:val="24"/>
          <w:szCs w:val="24"/>
        </w:rPr>
      </w:pPr>
      <w:r w:rsidRPr="004112DA">
        <w:rPr>
          <w:rFonts w:asciiTheme="majorHAnsi" w:eastAsia="Times New Roman" w:hAnsiTheme="majorHAnsi" w:cstheme="majorHAnsi"/>
          <w:sz w:val="24"/>
          <w:szCs w:val="24"/>
        </w:rPr>
        <w:t xml:space="preserve">wykonawcę oraz uczestnika konkursu, którego jednostką dominującą w rozumieniu art. 3 ust. 1 pkt 37 ustawy z dnia 29 września 1994 r. o rachunkowości (Dz. U. z 2023 r. poz. 12,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 xml:space="preserve">z </w:t>
      </w:r>
      <w:proofErr w:type="spellStart"/>
      <w:r w:rsidRPr="004112DA">
        <w:rPr>
          <w:rFonts w:asciiTheme="majorHAnsi" w:eastAsia="Times New Roman" w:hAnsiTheme="majorHAnsi" w:cstheme="majorHAnsi"/>
          <w:sz w:val="24"/>
          <w:szCs w:val="24"/>
        </w:rPr>
        <w:t>późn</w:t>
      </w:r>
      <w:proofErr w:type="spellEnd"/>
      <w:r w:rsidRPr="004112DA">
        <w:rPr>
          <w:rFonts w:asciiTheme="majorHAnsi" w:eastAsia="Times New Roman" w:hAnsiTheme="majorHAnsi" w:cstheme="majorHAnsi"/>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t>
      </w:r>
      <w:r>
        <w:rPr>
          <w:rFonts w:asciiTheme="majorHAnsi" w:eastAsia="Times New Roman" w:hAnsiTheme="majorHAnsi" w:cstheme="majorHAnsi"/>
          <w:sz w:val="24"/>
          <w:szCs w:val="24"/>
        </w:rPr>
        <w:br/>
      </w:r>
      <w:r w:rsidRPr="004112DA">
        <w:rPr>
          <w:rFonts w:asciiTheme="majorHAnsi" w:eastAsia="Times New Roman" w:hAnsiTheme="majorHAnsi" w:cstheme="majorHAnsi"/>
          <w:sz w:val="24"/>
          <w:szCs w:val="24"/>
        </w:rPr>
        <w:t>w sprawie wpisu na listę rozstrzygającej  o zastosowaniu środka, o którym mowa w art. 1 pkt 3 ustawy sankcyjnej.</w:t>
      </w:r>
    </w:p>
    <w:p w14:paraId="1A49DEF7" w14:textId="77777777" w:rsidR="00AB2F33" w:rsidRDefault="00AB2F33" w:rsidP="00B51F60">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0AC46BA6" w14:textId="77777777" w:rsidR="00D24C8B" w:rsidRDefault="00D24C8B" w:rsidP="00B51F60">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5A5E175C" w14:textId="77777777" w:rsidR="00D24C8B" w:rsidRDefault="00D24C8B" w:rsidP="00B51F60">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32C5C03F" w14:textId="77777777" w:rsidR="00D24C8B" w:rsidRDefault="00D24C8B" w:rsidP="00B51F60">
      <w:pPr>
        <w:suppressAutoHyphens/>
        <w:spacing w:line="271" w:lineRule="auto"/>
        <w:ind w:left="5760"/>
        <w:jc w:val="right"/>
        <w:rPr>
          <w:rFonts w:asciiTheme="majorHAnsi" w:eastAsia="Lucida Sans Unicode" w:hAnsiTheme="majorHAnsi" w:cstheme="majorHAnsi"/>
          <w:b/>
          <w:kern w:val="1"/>
          <w:sz w:val="24"/>
          <w:szCs w:val="24"/>
          <w:lang w:eastAsia="hi-IN" w:bidi="hi-IN"/>
        </w:rPr>
      </w:pPr>
    </w:p>
    <w:p w14:paraId="5CE189DC" w14:textId="77777777" w:rsidR="003B3331" w:rsidRDefault="003B3331" w:rsidP="001F699F">
      <w:pPr>
        <w:suppressAutoHyphens/>
        <w:spacing w:line="271" w:lineRule="auto"/>
        <w:rPr>
          <w:rFonts w:asciiTheme="majorHAnsi" w:eastAsia="Lucida Sans Unicode" w:hAnsiTheme="majorHAnsi" w:cstheme="majorHAnsi"/>
          <w:b/>
          <w:kern w:val="1"/>
          <w:sz w:val="24"/>
          <w:szCs w:val="24"/>
          <w:lang w:eastAsia="hi-IN" w:bidi="hi-IN"/>
        </w:rPr>
      </w:pPr>
    </w:p>
    <w:p w14:paraId="22C66BE6" w14:textId="605CFDCD" w:rsidR="00C11339" w:rsidRPr="0070444F" w:rsidRDefault="001116BB" w:rsidP="009655AA">
      <w:pPr>
        <w:pStyle w:val="Nagwek5"/>
        <w:spacing w:line="271" w:lineRule="auto"/>
        <w:ind w:left="6480"/>
        <w:jc w:val="right"/>
        <w:rPr>
          <w:rFonts w:asciiTheme="majorHAnsi" w:hAnsiTheme="majorHAnsi"/>
          <w:b/>
          <w:bCs/>
          <w:sz w:val="24"/>
          <w:szCs w:val="24"/>
        </w:rPr>
      </w:pPr>
      <w:bookmarkStart w:id="43" w:name="_Toc85023490"/>
      <w:r w:rsidRPr="0070444F">
        <w:rPr>
          <w:rFonts w:asciiTheme="majorHAnsi" w:hAnsiTheme="majorHAnsi"/>
          <w:b/>
          <w:bCs/>
          <w:color w:val="auto"/>
          <w:sz w:val="24"/>
          <w:szCs w:val="24"/>
        </w:rPr>
        <w:lastRenderedPageBreak/>
        <w:t xml:space="preserve">    </w:t>
      </w:r>
      <w:r w:rsidR="00C11339" w:rsidRPr="0070444F">
        <w:rPr>
          <w:rFonts w:asciiTheme="majorHAnsi" w:hAnsiTheme="majorHAnsi"/>
          <w:b/>
          <w:bCs/>
          <w:color w:val="auto"/>
          <w:sz w:val="24"/>
          <w:szCs w:val="24"/>
        </w:rPr>
        <w:t xml:space="preserve">Załącznik nr </w:t>
      </w:r>
      <w:r w:rsidR="00504FBD" w:rsidRPr="0070444F">
        <w:rPr>
          <w:rFonts w:asciiTheme="majorHAnsi" w:hAnsiTheme="majorHAnsi"/>
          <w:b/>
          <w:bCs/>
          <w:color w:val="auto"/>
          <w:sz w:val="24"/>
          <w:szCs w:val="24"/>
        </w:rPr>
        <w:t>4</w:t>
      </w:r>
      <w:r w:rsidR="00C11339" w:rsidRPr="0070444F">
        <w:rPr>
          <w:rFonts w:asciiTheme="majorHAnsi" w:hAnsiTheme="majorHAnsi"/>
          <w:b/>
          <w:bCs/>
          <w:color w:val="auto"/>
          <w:sz w:val="24"/>
          <w:szCs w:val="24"/>
        </w:rPr>
        <w:t xml:space="preserve"> do SWZ</w:t>
      </w:r>
      <w:bookmarkEnd w:id="43"/>
      <w:r w:rsidR="00C11339" w:rsidRPr="0070444F">
        <w:rPr>
          <w:rFonts w:asciiTheme="majorHAnsi" w:hAnsiTheme="majorHAnsi"/>
          <w:b/>
          <w:bCs/>
          <w:color w:val="auto"/>
          <w:sz w:val="24"/>
          <w:szCs w:val="24"/>
        </w:rPr>
        <w:t xml:space="preserve"> </w:t>
      </w:r>
    </w:p>
    <w:p w14:paraId="31261D37" w14:textId="7E2EC461" w:rsidR="00C11339" w:rsidRPr="0070444F" w:rsidRDefault="00B96C7A" w:rsidP="00B51F60">
      <w:pPr>
        <w:shd w:val="clear" w:color="auto" w:fill="B6DDE8" w:themeFill="accent5" w:themeFillTint="66"/>
        <w:spacing w:line="271" w:lineRule="auto"/>
        <w:jc w:val="center"/>
        <w:rPr>
          <w:rFonts w:asciiTheme="majorHAnsi" w:hAnsiTheme="majorHAnsi" w:cstheme="majorHAnsi"/>
          <w:b/>
          <w:sz w:val="24"/>
          <w:szCs w:val="24"/>
        </w:rPr>
      </w:pPr>
      <w:r w:rsidRPr="0070444F">
        <w:rPr>
          <w:rFonts w:asciiTheme="majorHAnsi" w:hAnsiTheme="majorHAnsi" w:cstheme="majorHAnsi"/>
          <w:b/>
          <w:bCs/>
          <w:iCs/>
          <w:sz w:val="24"/>
          <w:szCs w:val="24"/>
        </w:rPr>
        <w:t xml:space="preserve">PROJEKTOWANE </w:t>
      </w:r>
      <w:r w:rsidR="00446DC5" w:rsidRPr="0070444F">
        <w:rPr>
          <w:rFonts w:asciiTheme="majorHAnsi" w:hAnsiTheme="majorHAnsi" w:cstheme="majorHAnsi"/>
          <w:b/>
          <w:bCs/>
          <w:iCs/>
          <w:sz w:val="24"/>
          <w:szCs w:val="24"/>
        </w:rPr>
        <w:t>POSTANOWIENIA</w:t>
      </w:r>
      <w:r w:rsidR="00446DC5" w:rsidRPr="0070444F">
        <w:rPr>
          <w:rFonts w:asciiTheme="majorHAnsi" w:hAnsiTheme="majorHAnsi" w:cstheme="majorHAnsi"/>
          <w:i/>
          <w:sz w:val="24"/>
          <w:szCs w:val="24"/>
        </w:rPr>
        <w:t xml:space="preserve"> </w:t>
      </w:r>
      <w:r w:rsidR="00446DC5" w:rsidRPr="00D8061C">
        <w:rPr>
          <w:rFonts w:asciiTheme="majorHAnsi" w:hAnsiTheme="majorHAnsi" w:cstheme="majorHAnsi"/>
          <w:b/>
          <w:bCs/>
          <w:iCs/>
          <w:sz w:val="24"/>
          <w:szCs w:val="24"/>
        </w:rPr>
        <w:t>UMOWY</w:t>
      </w:r>
      <w:r w:rsidR="00C11339" w:rsidRPr="0070444F">
        <w:rPr>
          <w:rFonts w:asciiTheme="majorHAnsi" w:hAnsiTheme="majorHAnsi" w:cstheme="majorHAnsi"/>
          <w:b/>
          <w:sz w:val="24"/>
          <w:szCs w:val="24"/>
        </w:rPr>
        <w:t xml:space="preserve"> Nr ……... </w:t>
      </w:r>
    </w:p>
    <w:p w14:paraId="069D736E" w14:textId="51ECEA14" w:rsidR="002469E4" w:rsidRPr="0070444F" w:rsidRDefault="00C11339" w:rsidP="00B51F60">
      <w:pPr>
        <w:keepNext/>
        <w:spacing w:line="271" w:lineRule="auto"/>
        <w:ind w:left="100"/>
        <w:jc w:val="center"/>
        <w:outlineLvl w:val="4"/>
        <w:rPr>
          <w:rFonts w:asciiTheme="majorHAnsi" w:hAnsiTheme="majorHAnsi" w:cstheme="majorHAnsi"/>
          <w:b/>
          <w:sz w:val="24"/>
          <w:szCs w:val="24"/>
        </w:rPr>
      </w:pPr>
      <w:r w:rsidRPr="0070444F">
        <w:rPr>
          <w:rFonts w:asciiTheme="majorHAnsi" w:hAnsiTheme="majorHAnsi" w:cstheme="majorHAnsi"/>
          <w:b/>
          <w:i/>
          <w:sz w:val="24"/>
          <w:szCs w:val="24"/>
          <w:vertAlign w:val="subscript"/>
        </w:rPr>
        <w:t xml:space="preserve">      </w:t>
      </w:r>
    </w:p>
    <w:p w14:paraId="5D5FF55F" w14:textId="77777777" w:rsidR="00D24C8B" w:rsidRPr="007432E5" w:rsidRDefault="00D24C8B" w:rsidP="00D24C8B">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 xml:space="preserve">Zawarta w dniu ......... r. w Warszawie, pomiędzy: - zapis w przypadku zawierania umowy </w:t>
      </w:r>
      <w:r w:rsidRPr="007432E5">
        <w:rPr>
          <w:rFonts w:asciiTheme="majorHAnsi" w:hAnsiTheme="majorHAnsi" w:cstheme="majorHAnsi"/>
          <w:color w:val="000000"/>
          <w:sz w:val="24"/>
          <w:szCs w:val="24"/>
        </w:rPr>
        <w:br/>
        <w:t>w formie papierowej*</w:t>
      </w:r>
    </w:p>
    <w:p w14:paraId="45552EBA" w14:textId="77777777" w:rsidR="00D24C8B" w:rsidRPr="007432E5" w:rsidRDefault="00D24C8B" w:rsidP="00D24C8B">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zawarta pomiędzy: - zapis w przypadku zawierana umowy w formie elektronicznej*</w:t>
      </w:r>
    </w:p>
    <w:p w14:paraId="6FEE8104" w14:textId="77777777" w:rsidR="00D24C8B" w:rsidRPr="00836DE3" w:rsidRDefault="00D24C8B" w:rsidP="00D24C8B">
      <w:pPr>
        <w:spacing w:line="271" w:lineRule="auto"/>
        <w:jc w:val="both"/>
        <w:rPr>
          <w:rFonts w:ascii="Calibri" w:eastAsia="Calibri" w:hAnsi="Calibri" w:cs="Calibri"/>
          <w:sz w:val="24"/>
          <w:szCs w:val="24"/>
          <w:lang w:eastAsia="en-US"/>
        </w:rPr>
      </w:pPr>
      <w:r w:rsidRPr="00836DE3">
        <w:rPr>
          <w:rFonts w:ascii="Calibri" w:eastAsia="Calibri" w:hAnsi="Calibri" w:cs="Calibri"/>
          <w:sz w:val="24"/>
          <w:szCs w:val="24"/>
          <w:lang w:eastAsia="en-US"/>
        </w:rPr>
        <w:t xml:space="preserve">Samodzielnym Wojewódzkim Zespołem Publicznych Zakładów Psychiatrycznej Opieki Zdrowotnej w Warszawie, z siedzibą w Warszawie, 00-665 Warszawa, ul. Nowowiejska 27, </w:t>
      </w:r>
      <w:r w:rsidRPr="00836DE3">
        <w:rPr>
          <w:rFonts w:ascii="Calibri" w:eastAsia="Calibri" w:hAnsi="Calibri" w:cs="Calibri"/>
          <w:color w:val="000000"/>
          <w:sz w:val="24"/>
          <w:szCs w:val="24"/>
          <w:lang w:eastAsia="en-US"/>
        </w:rPr>
        <w:t>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836DE3">
        <w:rPr>
          <w:rFonts w:ascii="Calibri" w:eastAsia="Calibri" w:hAnsi="Calibri" w:cs="Calibri"/>
          <w:sz w:val="24"/>
          <w:szCs w:val="24"/>
          <w:lang w:eastAsia="en-US"/>
        </w:rPr>
        <w:t xml:space="preserve"> reprezentowanym przez:</w:t>
      </w:r>
    </w:p>
    <w:p w14:paraId="2BD8626D" w14:textId="77777777" w:rsidR="00D24C8B" w:rsidRPr="00DD52B2" w:rsidRDefault="00D24C8B" w:rsidP="00D24C8B">
      <w:pPr>
        <w:spacing w:line="271" w:lineRule="auto"/>
        <w:jc w:val="both"/>
        <w:rPr>
          <w:rFonts w:asciiTheme="majorHAnsi" w:hAnsiTheme="majorHAnsi" w:cstheme="majorHAnsi"/>
          <w:sz w:val="24"/>
          <w:szCs w:val="24"/>
        </w:rPr>
      </w:pPr>
      <w:r w:rsidRPr="00DD52B2">
        <w:rPr>
          <w:rFonts w:asciiTheme="majorHAnsi" w:hAnsiTheme="majorHAnsi" w:cstheme="majorHAnsi"/>
          <w:sz w:val="24"/>
          <w:szCs w:val="24"/>
        </w:rPr>
        <w:t>- ………………….. – ……………………….</w:t>
      </w:r>
      <w:r w:rsidRPr="00DD52B2">
        <w:rPr>
          <w:rFonts w:asciiTheme="majorHAnsi" w:hAnsiTheme="majorHAnsi" w:cstheme="majorHAnsi"/>
          <w:sz w:val="24"/>
          <w:szCs w:val="24"/>
        </w:rPr>
        <w:tab/>
      </w:r>
    </w:p>
    <w:p w14:paraId="2744BFB3" w14:textId="77777777" w:rsidR="00D24C8B" w:rsidRPr="00DD52B2" w:rsidRDefault="00D24C8B" w:rsidP="00D24C8B">
      <w:pPr>
        <w:spacing w:line="271" w:lineRule="auto"/>
        <w:jc w:val="both"/>
        <w:rPr>
          <w:rFonts w:asciiTheme="majorHAnsi" w:hAnsiTheme="majorHAnsi" w:cstheme="majorHAnsi"/>
          <w:sz w:val="24"/>
          <w:szCs w:val="24"/>
          <w:lang w:eastAsia="zh-CN"/>
        </w:rPr>
      </w:pPr>
      <w:r w:rsidRPr="00DD52B2">
        <w:rPr>
          <w:rFonts w:asciiTheme="majorHAnsi" w:hAnsiTheme="majorHAnsi" w:cstheme="majorHAnsi"/>
          <w:sz w:val="24"/>
          <w:szCs w:val="24"/>
        </w:rPr>
        <w:t xml:space="preserve">zwanym w treści </w:t>
      </w:r>
      <w:r>
        <w:rPr>
          <w:rFonts w:asciiTheme="majorHAnsi" w:hAnsiTheme="majorHAnsi" w:cstheme="majorHAnsi"/>
          <w:sz w:val="24"/>
          <w:szCs w:val="24"/>
        </w:rPr>
        <w:t>U</w:t>
      </w:r>
      <w:r w:rsidRPr="00DD52B2">
        <w:rPr>
          <w:rFonts w:asciiTheme="majorHAnsi" w:hAnsiTheme="majorHAnsi" w:cstheme="majorHAnsi"/>
          <w:sz w:val="24"/>
          <w:szCs w:val="24"/>
        </w:rPr>
        <w:t xml:space="preserve">mowy „Zamawiającym”, </w:t>
      </w:r>
    </w:p>
    <w:p w14:paraId="137AF02D" w14:textId="77777777" w:rsidR="00D24C8B" w:rsidRDefault="00D24C8B" w:rsidP="00D24C8B">
      <w:pPr>
        <w:keepNext/>
        <w:spacing w:line="271" w:lineRule="auto"/>
        <w:outlineLvl w:val="4"/>
        <w:rPr>
          <w:rFonts w:asciiTheme="majorHAnsi" w:hAnsiTheme="majorHAnsi" w:cstheme="majorHAnsi"/>
          <w:sz w:val="24"/>
          <w:szCs w:val="24"/>
        </w:rPr>
      </w:pPr>
      <w:r w:rsidRPr="00DD52B2">
        <w:rPr>
          <w:rFonts w:asciiTheme="majorHAnsi" w:hAnsiTheme="majorHAnsi" w:cstheme="majorHAnsi"/>
          <w:b/>
          <w:i/>
          <w:sz w:val="24"/>
          <w:szCs w:val="24"/>
          <w:vertAlign w:val="subscript"/>
        </w:rPr>
        <w:t xml:space="preserve"> </w:t>
      </w:r>
      <w:r w:rsidRPr="00DD52B2">
        <w:rPr>
          <w:rFonts w:asciiTheme="majorHAnsi" w:hAnsiTheme="majorHAnsi" w:cstheme="majorHAnsi"/>
          <w:sz w:val="24"/>
          <w:szCs w:val="24"/>
        </w:rPr>
        <w:t>a</w:t>
      </w:r>
    </w:p>
    <w:p w14:paraId="667F6C08" w14:textId="77777777" w:rsidR="00D24C8B" w:rsidRDefault="00D24C8B" w:rsidP="00D24C8B">
      <w:pPr>
        <w:keepNext/>
        <w:spacing w:line="271" w:lineRule="auto"/>
        <w:outlineLvl w:val="4"/>
        <w:rPr>
          <w:rFonts w:asciiTheme="majorHAnsi" w:hAnsiTheme="majorHAnsi" w:cstheme="majorHAnsi"/>
          <w:sz w:val="24"/>
          <w:szCs w:val="24"/>
        </w:rPr>
      </w:pPr>
    </w:p>
    <w:p w14:paraId="116E4BD6" w14:textId="77777777" w:rsidR="00D24C8B" w:rsidRPr="00D24C8B" w:rsidRDefault="00D24C8B" w:rsidP="00D24C8B">
      <w:pPr>
        <w:tabs>
          <w:tab w:val="left" w:leader="dot" w:pos="2714"/>
          <w:tab w:val="left" w:leader="dot" w:pos="7805"/>
        </w:tabs>
        <w:suppressAutoHyphens/>
        <w:overflowPunct w:val="0"/>
        <w:autoSpaceDE w:val="0"/>
        <w:spacing w:line="271" w:lineRule="auto"/>
        <w:jc w:val="both"/>
        <w:textAlignment w:val="baseline"/>
        <w:rPr>
          <w:rFonts w:ascii="Calibri" w:eastAsia="Times New Roman" w:hAnsi="Calibri" w:cs="Times New Roman"/>
          <w:iCs/>
          <w:sz w:val="24"/>
          <w:szCs w:val="24"/>
        </w:rPr>
      </w:pPr>
      <w:r w:rsidRPr="00D24C8B">
        <w:rPr>
          <w:rFonts w:ascii="Calibri" w:eastAsia="Times New Roman" w:hAnsi="Calibri" w:cs="Times New Roman"/>
          <w:iCs/>
          <w:spacing w:val="2"/>
          <w:sz w:val="24"/>
          <w:szCs w:val="24"/>
        </w:rPr>
        <w:t xml:space="preserve">Firmą </w:t>
      </w:r>
      <w:r w:rsidRPr="00D24C8B">
        <w:rPr>
          <w:rFonts w:ascii="Calibri" w:eastAsia="Times New Roman" w:hAnsi="Calibri" w:cs="Times New Roman"/>
          <w:iCs/>
          <w:sz w:val="24"/>
          <w:szCs w:val="24"/>
        </w:rPr>
        <w:t>........................................ z siedzibą w ........................... przy ul. ..................................... wpisaną do rejestru przedsiębiorców prowadzonego przez Sąd</w:t>
      </w:r>
      <w:r w:rsidRPr="00D24C8B">
        <w:rPr>
          <w:rFonts w:ascii="Calibri" w:eastAsia="Times New Roman" w:hAnsi="Calibri" w:cs="Times New Roman"/>
          <w:iCs/>
          <w:spacing w:val="-1"/>
          <w:sz w:val="24"/>
          <w:szCs w:val="24"/>
        </w:rPr>
        <w:t xml:space="preserve"> ............................................... pod nr KRS ........................., REGON...................................,</w:t>
      </w:r>
      <w:r w:rsidRPr="00D24C8B">
        <w:rPr>
          <w:rFonts w:ascii="Calibri" w:eastAsia="Times New Roman" w:hAnsi="Calibri" w:cs="Times New Roman"/>
          <w:iCs/>
          <w:spacing w:val="-5"/>
          <w:sz w:val="24"/>
          <w:szCs w:val="24"/>
        </w:rPr>
        <w:t xml:space="preserve"> NIP</w:t>
      </w:r>
      <w:r w:rsidRPr="00D24C8B">
        <w:rPr>
          <w:rFonts w:ascii="Calibri" w:eastAsia="Times New Roman" w:hAnsi="Calibri" w:cs="Times New Roman"/>
          <w:iCs/>
          <w:sz w:val="24"/>
          <w:szCs w:val="24"/>
        </w:rPr>
        <w:t xml:space="preserve">.............................................., </w:t>
      </w:r>
      <w:r w:rsidRPr="00D24C8B">
        <w:rPr>
          <w:rFonts w:ascii="Calibri" w:eastAsia="Times New Roman" w:hAnsi="Calibri" w:cs="Times New Roman"/>
          <w:iCs/>
          <w:spacing w:val="1"/>
          <w:sz w:val="24"/>
          <w:szCs w:val="24"/>
        </w:rPr>
        <w:t>reprezentowaną przez:</w:t>
      </w:r>
      <w:r w:rsidRPr="00D24C8B">
        <w:rPr>
          <w:rFonts w:ascii="Calibri" w:eastAsia="Times New Roman" w:hAnsi="Calibri" w:cs="Times New Roman"/>
          <w:iCs/>
          <w:sz w:val="24"/>
          <w:szCs w:val="24"/>
        </w:rPr>
        <w:t xml:space="preserve"> </w:t>
      </w:r>
      <w:r w:rsidRPr="00D24C8B">
        <w:rPr>
          <w:rFonts w:ascii="Calibri" w:eastAsia="Times New Roman" w:hAnsi="Calibri" w:cs="Times New Roman"/>
          <w:iCs/>
          <w:spacing w:val="1"/>
          <w:sz w:val="24"/>
          <w:szCs w:val="24"/>
        </w:rPr>
        <w:t>Panią/Pana.....................................................................*</w:t>
      </w:r>
    </w:p>
    <w:p w14:paraId="4F601E5E" w14:textId="77777777" w:rsidR="00D24C8B" w:rsidRPr="00D24C8B" w:rsidRDefault="00D24C8B" w:rsidP="00D24C8B">
      <w:pPr>
        <w:tabs>
          <w:tab w:val="left" w:leader="dot" w:pos="2728"/>
          <w:tab w:val="left" w:leader="dot" w:pos="7819"/>
        </w:tabs>
        <w:suppressAutoHyphens/>
        <w:overflowPunct w:val="0"/>
        <w:autoSpaceDE w:val="0"/>
        <w:spacing w:line="271" w:lineRule="auto"/>
        <w:ind w:left="14"/>
        <w:jc w:val="both"/>
        <w:textAlignment w:val="baseline"/>
        <w:rPr>
          <w:rFonts w:ascii="Calibri" w:eastAsia="Times New Roman" w:hAnsi="Calibri" w:cs="Times New Roman"/>
          <w:iCs/>
          <w:spacing w:val="-1"/>
          <w:sz w:val="24"/>
          <w:szCs w:val="24"/>
        </w:rPr>
      </w:pPr>
    </w:p>
    <w:p w14:paraId="3579DCE2" w14:textId="77777777" w:rsidR="00D24C8B" w:rsidRPr="00D24C8B" w:rsidRDefault="00D24C8B" w:rsidP="00D24C8B">
      <w:pPr>
        <w:tabs>
          <w:tab w:val="left" w:leader="dot" w:pos="2728"/>
          <w:tab w:val="left" w:leader="dot" w:pos="7819"/>
        </w:tabs>
        <w:suppressAutoHyphens/>
        <w:overflowPunct w:val="0"/>
        <w:autoSpaceDE w:val="0"/>
        <w:spacing w:line="271" w:lineRule="auto"/>
        <w:ind w:left="14"/>
        <w:jc w:val="both"/>
        <w:textAlignment w:val="baseline"/>
        <w:rPr>
          <w:rFonts w:ascii="Calibri" w:eastAsia="Times New Roman" w:hAnsi="Calibri" w:cs="Times New Roman"/>
          <w:iCs/>
          <w:spacing w:val="-1"/>
          <w:sz w:val="24"/>
          <w:szCs w:val="24"/>
        </w:rPr>
      </w:pPr>
      <w:r w:rsidRPr="00D24C8B">
        <w:rPr>
          <w:rFonts w:ascii="Calibri" w:eastAsia="Times New Roman" w:hAnsi="Calibri" w:cs="Times New Roman"/>
          <w:iCs/>
          <w:spacing w:val="-1"/>
          <w:sz w:val="24"/>
          <w:szCs w:val="24"/>
        </w:rPr>
        <w:t>lub</w:t>
      </w:r>
    </w:p>
    <w:p w14:paraId="1F1B90B0" w14:textId="77777777" w:rsidR="00D24C8B" w:rsidRPr="00D24C8B" w:rsidRDefault="00D24C8B" w:rsidP="00D24C8B">
      <w:pPr>
        <w:suppressAutoHyphens/>
        <w:overflowPunct w:val="0"/>
        <w:autoSpaceDE w:val="0"/>
        <w:spacing w:line="271" w:lineRule="auto"/>
        <w:jc w:val="both"/>
        <w:textAlignment w:val="baseline"/>
        <w:rPr>
          <w:rFonts w:ascii="Calibri" w:eastAsia="Times New Roman" w:hAnsi="Calibri" w:cs="Times New Roman"/>
          <w:iCs/>
          <w:sz w:val="24"/>
          <w:szCs w:val="24"/>
        </w:rPr>
      </w:pPr>
    </w:p>
    <w:p w14:paraId="7F8A6775" w14:textId="77777777" w:rsidR="00D24C8B" w:rsidRPr="00D24C8B" w:rsidRDefault="00D24C8B" w:rsidP="00D24C8B">
      <w:pPr>
        <w:suppressAutoHyphens/>
        <w:overflowPunct w:val="0"/>
        <w:autoSpaceDE w:val="0"/>
        <w:spacing w:line="271" w:lineRule="auto"/>
        <w:jc w:val="both"/>
        <w:textAlignment w:val="baseline"/>
        <w:rPr>
          <w:rFonts w:ascii="Calibri" w:eastAsia="Times New Roman" w:hAnsi="Calibri" w:cs="Times New Roman"/>
          <w:iCs/>
          <w:sz w:val="24"/>
          <w:szCs w:val="24"/>
        </w:rPr>
      </w:pPr>
      <w:r w:rsidRPr="00D24C8B">
        <w:rPr>
          <w:rFonts w:ascii="Calibri" w:eastAsia="Times New Roman" w:hAnsi="Calibri" w:cs="Times New Roman"/>
          <w:iCs/>
          <w:sz w:val="24"/>
          <w:szCs w:val="24"/>
        </w:rPr>
        <w:t>Panią/Panem …………………………………………………. prowadzącym działalność gospodarczą pod nazwą …………………………….. z siedzibą w ……………………….. przy ul……………………………………, wpisaną/</w:t>
      </w:r>
      <w:proofErr w:type="spellStart"/>
      <w:r w:rsidRPr="00D24C8B">
        <w:rPr>
          <w:rFonts w:ascii="Calibri" w:eastAsia="Times New Roman" w:hAnsi="Calibri" w:cs="Times New Roman"/>
          <w:iCs/>
          <w:sz w:val="24"/>
          <w:szCs w:val="24"/>
        </w:rPr>
        <w:t>ym</w:t>
      </w:r>
      <w:proofErr w:type="spellEnd"/>
      <w:r w:rsidRPr="00D24C8B">
        <w:rPr>
          <w:rFonts w:ascii="Calibri" w:eastAsia="Times New Roman" w:hAnsi="Calibri" w:cs="Times New Roman"/>
          <w:iCs/>
          <w:sz w:val="24"/>
          <w:szCs w:val="24"/>
        </w:rPr>
        <w:t xml:space="preserve"> do Centralnej Ewidencji i Informacji o Działalności Gospodarczej, wg stanu na dzień ………….., NIP ………….., REGON……………, zwaną/</w:t>
      </w:r>
      <w:proofErr w:type="spellStart"/>
      <w:r w:rsidRPr="00D24C8B">
        <w:rPr>
          <w:rFonts w:ascii="Calibri" w:eastAsia="Times New Roman" w:hAnsi="Calibri" w:cs="Times New Roman"/>
          <w:iCs/>
          <w:sz w:val="24"/>
          <w:szCs w:val="24"/>
        </w:rPr>
        <w:t>ym</w:t>
      </w:r>
      <w:proofErr w:type="spellEnd"/>
      <w:r w:rsidRPr="00D24C8B">
        <w:rPr>
          <w:rFonts w:ascii="Calibri" w:eastAsia="Times New Roman" w:hAnsi="Calibri" w:cs="Times New Roman"/>
          <w:iCs/>
          <w:sz w:val="24"/>
          <w:szCs w:val="24"/>
        </w:rPr>
        <w:t xml:space="preserve"> dalej „Wykonawcą”  </w:t>
      </w:r>
      <w:r w:rsidRPr="00D24C8B">
        <w:rPr>
          <w:rFonts w:asciiTheme="majorHAnsi" w:hAnsiTheme="majorHAnsi" w:cstheme="majorHAnsi"/>
          <w:iCs/>
          <w:sz w:val="24"/>
          <w:szCs w:val="24"/>
          <w:lang w:val="pl"/>
        </w:rPr>
        <w:t>reprezentowaną przez:</w:t>
      </w:r>
    </w:p>
    <w:p w14:paraId="7BAFE431" w14:textId="77777777" w:rsidR="00D24C8B" w:rsidRPr="00D24C8B" w:rsidRDefault="00D24C8B" w:rsidP="00D24C8B">
      <w:pPr>
        <w:spacing w:line="271" w:lineRule="auto"/>
        <w:jc w:val="both"/>
        <w:rPr>
          <w:rFonts w:asciiTheme="majorHAnsi" w:hAnsiTheme="majorHAnsi" w:cstheme="majorHAnsi"/>
          <w:iCs/>
          <w:sz w:val="24"/>
          <w:szCs w:val="24"/>
          <w:lang w:val="pl"/>
        </w:rPr>
      </w:pPr>
      <w:r w:rsidRPr="00D24C8B">
        <w:rPr>
          <w:rFonts w:asciiTheme="majorHAnsi" w:hAnsiTheme="majorHAnsi" w:cstheme="majorHAnsi"/>
          <w:iCs/>
          <w:sz w:val="24"/>
          <w:szCs w:val="24"/>
          <w:lang w:val="pl"/>
        </w:rPr>
        <w:t xml:space="preserve">-  …………………………..........………... </w:t>
      </w:r>
    </w:p>
    <w:p w14:paraId="7273F06D" w14:textId="77777777" w:rsidR="00D24C8B" w:rsidRPr="00DD52B2" w:rsidRDefault="00D24C8B" w:rsidP="00D24C8B">
      <w:pPr>
        <w:spacing w:line="271" w:lineRule="auto"/>
        <w:jc w:val="both"/>
        <w:rPr>
          <w:rFonts w:asciiTheme="majorHAnsi" w:hAnsiTheme="majorHAnsi" w:cstheme="majorHAnsi"/>
          <w:sz w:val="24"/>
          <w:szCs w:val="24"/>
        </w:rPr>
      </w:pPr>
      <w:r>
        <w:rPr>
          <w:rFonts w:asciiTheme="majorHAnsi" w:hAnsiTheme="majorHAnsi" w:cstheme="majorHAnsi"/>
          <w:sz w:val="24"/>
          <w:szCs w:val="24"/>
        </w:rPr>
        <w:t>z</w:t>
      </w:r>
      <w:r w:rsidRPr="00DD52B2">
        <w:rPr>
          <w:rFonts w:asciiTheme="majorHAnsi" w:hAnsiTheme="majorHAnsi" w:cstheme="majorHAnsi"/>
          <w:sz w:val="24"/>
          <w:szCs w:val="24"/>
        </w:rPr>
        <w:t>wanym</w:t>
      </w:r>
      <w:r>
        <w:rPr>
          <w:rFonts w:asciiTheme="majorHAnsi" w:hAnsiTheme="majorHAnsi" w:cstheme="majorHAnsi"/>
          <w:sz w:val="24"/>
          <w:szCs w:val="24"/>
        </w:rPr>
        <w:t>/ą</w:t>
      </w:r>
      <w:r w:rsidRPr="00DD52B2">
        <w:rPr>
          <w:rFonts w:asciiTheme="majorHAnsi" w:hAnsiTheme="majorHAnsi" w:cstheme="majorHAnsi"/>
          <w:sz w:val="24"/>
          <w:szCs w:val="24"/>
        </w:rPr>
        <w:t xml:space="preserve"> w treści </w:t>
      </w:r>
      <w:r>
        <w:rPr>
          <w:rFonts w:asciiTheme="majorHAnsi" w:hAnsiTheme="majorHAnsi" w:cstheme="majorHAnsi"/>
          <w:sz w:val="24"/>
          <w:szCs w:val="24"/>
        </w:rPr>
        <w:t>U</w:t>
      </w:r>
      <w:r w:rsidRPr="00DD52B2">
        <w:rPr>
          <w:rFonts w:asciiTheme="majorHAnsi" w:hAnsiTheme="majorHAnsi" w:cstheme="majorHAnsi"/>
          <w:sz w:val="24"/>
          <w:szCs w:val="24"/>
        </w:rPr>
        <w:t xml:space="preserve">mowy </w:t>
      </w:r>
      <w:r>
        <w:rPr>
          <w:rFonts w:asciiTheme="majorHAnsi" w:hAnsiTheme="majorHAnsi" w:cstheme="majorHAnsi"/>
          <w:sz w:val="24"/>
          <w:szCs w:val="24"/>
        </w:rPr>
        <w:t>„</w:t>
      </w:r>
      <w:r w:rsidRPr="00DD52B2">
        <w:rPr>
          <w:rFonts w:asciiTheme="majorHAnsi" w:hAnsiTheme="majorHAnsi" w:cstheme="majorHAnsi"/>
          <w:sz w:val="24"/>
          <w:szCs w:val="24"/>
        </w:rPr>
        <w:t>Wykonawcą</w:t>
      </w:r>
      <w:r>
        <w:rPr>
          <w:rFonts w:asciiTheme="majorHAnsi" w:hAnsiTheme="majorHAnsi" w:cstheme="majorHAnsi"/>
          <w:sz w:val="24"/>
          <w:szCs w:val="24"/>
        </w:rPr>
        <w:t>”.</w:t>
      </w:r>
      <w:r w:rsidRPr="00DD52B2">
        <w:rPr>
          <w:rFonts w:asciiTheme="majorHAnsi" w:hAnsiTheme="majorHAnsi" w:cstheme="majorHAnsi"/>
          <w:sz w:val="24"/>
          <w:szCs w:val="24"/>
        </w:rPr>
        <w:t xml:space="preserve"> </w:t>
      </w:r>
    </w:p>
    <w:p w14:paraId="64DB7550" w14:textId="77777777" w:rsidR="00D24C8B" w:rsidRPr="00DD52B2" w:rsidRDefault="00D24C8B" w:rsidP="00D24C8B">
      <w:pPr>
        <w:spacing w:before="120" w:after="120" w:line="271" w:lineRule="auto"/>
        <w:jc w:val="both"/>
        <w:rPr>
          <w:rFonts w:asciiTheme="majorHAnsi" w:hAnsiTheme="majorHAnsi" w:cstheme="majorHAnsi"/>
          <w:sz w:val="24"/>
          <w:szCs w:val="24"/>
          <w:lang w:eastAsia="zh-CN"/>
        </w:rPr>
      </w:pPr>
      <w:r w:rsidRPr="00DD52B2">
        <w:rPr>
          <w:rFonts w:asciiTheme="majorHAnsi" w:hAnsiTheme="majorHAnsi" w:cstheme="majorHAnsi"/>
          <w:sz w:val="24"/>
          <w:szCs w:val="24"/>
        </w:rPr>
        <w:t>Zamawiający i Wykonawca wspólnie będą zwani także „Stronami”, a każda z osobna „Stroną”,</w:t>
      </w:r>
    </w:p>
    <w:p w14:paraId="0E517751" w14:textId="68EEB862" w:rsidR="00D24C8B" w:rsidRDefault="00D24C8B" w:rsidP="001F699F">
      <w:pPr>
        <w:shd w:val="clear" w:color="auto" w:fill="FFFFFF"/>
        <w:tabs>
          <w:tab w:val="left" w:pos="1455"/>
        </w:tabs>
        <w:autoSpaceDE w:val="0"/>
        <w:autoSpaceDN w:val="0"/>
        <w:adjustRightInd w:val="0"/>
        <w:spacing w:line="271" w:lineRule="auto"/>
        <w:jc w:val="both"/>
        <w:rPr>
          <w:rFonts w:asciiTheme="majorHAnsi" w:hAnsiTheme="majorHAnsi" w:cstheme="majorHAnsi"/>
          <w:sz w:val="24"/>
          <w:szCs w:val="24"/>
          <w:lang w:val="pl"/>
        </w:rPr>
      </w:pPr>
      <w:r w:rsidRPr="00DD52B2">
        <w:rPr>
          <w:rFonts w:asciiTheme="majorHAnsi" w:hAnsiTheme="majorHAnsi" w:cstheme="majorHAnsi"/>
          <w:sz w:val="24"/>
          <w:szCs w:val="24"/>
          <w:lang w:val="pl"/>
        </w:rPr>
        <w:t xml:space="preserve">w wyniku wyboru oferty Wykonawcy, w postępowaniu o udzielenie zamówienia publicznego poniżej progów unijnych prowadzonego w trybie podstawowym na podstawie art. 275 pkt 1 </w:t>
      </w:r>
      <w:r w:rsidRPr="00DD52B2">
        <w:rPr>
          <w:rFonts w:asciiTheme="majorHAnsi" w:eastAsia="Times New Roman" w:hAnsiTheme="majorHAnsi" w:cstheme="majorHAnsi"/>
          <w:bCs/>
          <w:sz w:val="24"/>
          <w:szCs w:val="24"/>
          <w:lang w:eastAsia="en-US"/>
        </w:rPr>
        <w:t>ustawy z 11 września 2019 r. – Prawo zamówień publicznych (</w:t>
      </w:r>
      <w:r w:rsidRPr="00DD52B2">
        <w:rPr>
          <w:rFonts w:asciiTheme="majorHAnsi" w:eastAsia="Arial Unicode MS" w:hAnsiTheme="majorHAnsi" w:cstheme="majorHAnsi"/>
          <w:kern w:val="3"/>
          <w:sz w:val="24"/>
          <w:szCs w:val="24"/>
          <w:lang w:eastAsia="zh-CN" w:bidi="hi-IN"/>
        </w:rPr>
        <w:t>Dz. U. z 2024 r. poz. 1320</w:t>
      </w:r>
      <w:r w:rsidRPr="00DD52B2">
        <w:rPr>
          <w:rFonts w:asciiTheme="majorHAnsi" w:eastAsia="Times New Roman" w:hAnsiTheme="majorHAnsi" w:cstheme="majorHAnsi"/>
          <w:bCs/>
          <w:sz w:val="24"/>
          <w:szCs w:val="24"/>
          <w:lang w:eastAsia="en-US"/>
        </w:rPr>
        <w:t>, zwanej dalej „ustawą</w:t>
      </w:r>
      <w:r>
        <w:rPr>
          <w:rFonts w:asciiTheme="majorHAnsi" w:eastAsia="Times New Roman" w:hAnsiTheme="majorHAnsi" w:cstheme="majorHAnsi"/>
          <w:bCs/>
          <w:sz w:val="24"/>
          <w:szCs w:val="24"/>
          <w:lang w:eastAsia="en-US"/>
        </w:rPr>
        <w:t xml:space="preserve"> Pzp</w:t>
      </w:r>
      <w:r w:rsidRPr="00DD52B2">
        <w:rPr>
          <w:rFonts w:asciiTheme="majorHAnsi" w:eastAsia="Times New Roman" w:hAnsiTheme="majorHAnsi" w:cstheme="majorHAnsi"/>
          <w:bCs/>
          <w:sz w:val="24"/>
          <w:szCs w:val="24"/>
          <w:lang w:eastAsia="en-US"/>
        </w:rPr>
        <w:t>”</w:t>
      </w:r>
      <w:r>
        <w:rPr>
          <w:rFonts w:asciiTheme="majorHAnsi" w:eastAsia="Times New Roman" w:hAnsiTheme="majorHAnsi" w:cstheme="majorHAnsi"/>
          <w:bCs/>
          <w:sz w:val="24"/>
          <w:szCs w:val="24"/>
          <w:lang w:eastAsia="en-US"/>
        </w:rPr>
        <w:t>)</w:t>
      </w:r>
      <w:r w:rsidRPr="00CE0F8F">
        <w:rPr>
          <w:rFonts w:asciiTheme="majorHAnsi" w:hAnsiTheme="majorHAnsi" w:cstheme="majorHAnsi"/>
          <w:sz w:val="24"/>
          <w:szCs w:val="24"/>
          <w:lang w:val="pl"/>
        </w:rPr>
        <w:t>,</w:t>
      </w:r>
      <w:r w:rsidRPr="00DD52B2">
        <w:rPr>
          <w:rFonts w:asciiTheme="majorHAnsi" w:hAnsiTheme="majorHAnsi" w:cstheme="majorHAnsi"/>
          <w:b/>
          <w:bCs/>
          <w:sz w:val="24"/>
          <w:szCs w:val="24"/>
          <w:lang w:val="pl"/>
        </w:rPr>
        <w:t xml:space="preserve"> </w:t>
      </w:r>
      <w:r w:rsidRPr="00DD52B2">
        <w:rPr>
          <w:rFonts w:asciiTheme="majorHAnsi" w:hAnsiTheme="majorHAnsi" w:cstheme="majorHAnsi"/>
          <w:bCs/>
          <w:sz w:val="24"/>
          <w:szCs w:val="24"/>
          <w:lang w:val="pl"/>
        </w:rPr>
        <w:t>Strony zawierają umowę o następującej treści:</w:t>
      </w:r>
      <w:r w:rsidRPr="00DD52B2">
        <w:rPr>
          <w:rFonts w:asciiTheme="majorHAnsi" w:hAnsiTheme="majorHAnsi" w:cstheme="majorHAnsi"/>
          <w:sz w:val="24"/>
          <w:szCs w:val="24"/>
          <w:lang w:val="pl"/>
        </w:rPr>
        <w:t xml:space="preserve"> </w:t>
      </w:r>
    </w:p>
    <w:p w14:paraId="4D99EA4C" w14:textId="77777777" w:rsidR="00D24C8B" w:rsidRDefault="00D24C8B" w:rsidP="00B51F60">
      <w:pPr>
        <w:suppressAutoHyphens/>
        <w:spacing w:line="271" w:lineRule="auto"/>
        <w:jc w:val="center"/>
        <w:rPr>
          <w:rFonts w:asciiTheme="majorHAnsi" w:hAnsiTheme="majorHAnsi" w:cstheme="majorHAnsi"/>
          <w:sz w:val="24"/>
          <w:szCs w:val="24"/>
          <w:lang w:val="pl"/>
        </w:rPr>
      </w:pPr>
    </w:p>
    <w:p w14:paraId="597F48EB" w14:textId="77777777" w:rsidR="00447466" w:rsidRDefault="00447466" w:rsidP="00B51F60">
      <w:pPr>
        <w:suppressAutoHyphens/>
        <w:spacing w:line="271" w:lineRule="auto"/>
        <w:jc w:val="center"/>
        <w:rPr>
          <w:rFonts w:asciiTheme="majorHAnsi" w:hAnsiTheme="majorHAnsi" w:cstheme="majorHAnsi"/>
          <w:sz w:val="24"/>
          <w:szCs w:val="24"/>
          <w:lang w:val="pl"/>
        </w:rPr>
      </w:pPr>
    </w:p>
    <w:p w14:paraId="198BAE09" w14:textId="77777777" w:rsidR="00447466" w:rsidRDefault="00447466" w:rsidP="00B51F60">
      <w:pPr>
        <w:suppressAutoHyphens/>
        <w:spacing w:line="271" w:lineRule="auto"/>
        <w:jc w:val="center"/>
        <w:rPr>
          <w:rFonts w:asciiTheme="majorHAnsi" w:hAnsiTheme="majorHAnsi" w:cstheme="majorHAnsi"/>
          <w:sz w:val="24"/>
          <w:szCs w:val="24"/>
          <w:lang w:val="pl"/>
        </w:rPr>
      </w:pPr>
    </w:p>
    <w:p w14:paraId="142294D8" w14:textId="77777777" w:rsidR="00447466" w:rsidRDefault="00447466" w:rsidP="00B51F60">
      <w:pPr>
        <w:suppressAutoHyphens/>
        <w:spacing w:line="271" w:lineRule="auto"/>
        <w:jc w:val="center"/>
        <w:rPr>
          <w:rFonts w:asciiTheme="majorHAnsi" w:hAnsiTheme="majorHAnsi" w:cstheme="majorHAnsi"/>
          <w:sz w:val="24"/>
          <w:szCs w:val="24"/>
          <w:lang w:val="pl"/>
        </w:rPr>
      </w:pPr>
    </w:p>
    <w:p w14:paraId="6D3FD6C2" w14:textId="77777777" w:rsidR="00447466" w:rsidRDefault="00447466" w:rsidP="00B51F60">
      <w:pPr>
        <w:suppressAutoHyphens/>
        <w:spacing w:line="271" w:lineRule="auto"/>
        <w:jc w:val="center"/>
        <w:rPr>
          <w:rFonts w:asciiTheme="majorHAnsi" w:hAnsiTheme="majorHAnsi" w:cstheme="majorHAnsi"/>
          <w:sz w:val="24"/>
          <w:szCs w:val="24"/>
          <w:lang w:val="pl"/>
        </w:rPr>
      </w:pPr>
    </w:p>
    <w:p w14:paraId="00F22DB4" w14:textId="665B09F5" w:rsidR="00BA28B3" w:rsidRPr="0070444F" w:rsidRDefault="00BA28B3" w:rsidP="00B51F60">
      <w:pPr>
        <w:suppressAutoHyphens/>
        <w:spacing w:line="271" w:lineRule="auto"/>
        <w:jc w:val="center"/>
        <w:rPr>
          <w:rFonts w:asciiTheme="majorHAnsi" w:eastAsia="Lucida Sans Unicode" w:hAnsiTheme="majorHAnsi" w:cstheme="majorHAnsi"/>
          <w:b/>
          <w:kern w:val="1"/>
          <w:sz w:val="24"/>
          <w:szCs w:val="24"/>
          <w:lang w:eastAsia="hi-IN" w:bidi="hi-IN"/>
        </w:rPr>
      </w:pPr>
      <w:r w:rsidRPr="0070444F">
        <w:rPr>
          <w:rFonts w:asciiTheme="majorHAnsi" w:eastAsia="Lucida Sans Unicode" w:hAnsiTheme="majorHAnsi" w:cstheme="majorHAnsi"/>
          <w:b/>
          <w:kern w:val="1"/>
          <w:sz w:val="24"/>
          <w:szCs w:val="24"/>
          <w:lang w:eastAsia="hi-IN" w:bidi="hi-IN"/>
        </w:rPr>
        <w:lastRenderedPageBreak/>
        <w:t>§ 1</w:t>
      </w:r>
    </w:p>
    <w:p w14:paraId="65CFF288" w14:textId="77777777" w:rsidR="00BA28B3" w:rsidRPr="0070444F" w:rsidRDefault="00BA28B3" w:rsidP="00B51F60">
      <w:pPr>
        <w:suppressAutoHyphens/>
        <w:spacing w:line="271" w:lineRule="auto"/>
        <w:jc w:val="center"/>
        <w:rPr>
          <w:rFonts w:asciiTheme="majorHAnsi" w:eastAsia="Lucida Sans Unicode" w:hAnsiTheme="majorHAnsi" w:cstheme="majorHAnsi"/>
          <w:b/>
          <w:kern w:val="1"/>
          <w:sz w:val="24"/>
          <w:szCs w:val="24"/>
          <w:lang w:eastAsia="hi-IN" w:bidi="hi-IN"/>
        </w:rPr>
      </w:pPr>
      <w:r w:rsidRPr="0070444F">
        <w:rPr>
          <w:rFonts w:asciiTheme="majorHAnsi" w:eastAsia="Lucida Sans Unicode" w:hAnsiTheme="majorHAnsi" w:cstheme="majorHAnsi"/>
          <w:b/>
          <w:kern w:val="1"/>
          <w:sz w:val="24"/>
          <w:szCs w:val="24"/>
          <w:lang w:eastAsia="hi-IN" w:bidi="hi-IN"/>
        </w:rPr>
        <w:t>DEFINICJE</w:t>
      </w:r>
    </w:p>
    <w:p w14:paraId="759848AF" w14:textId="77777777" w:rsidR="00BA28B3" w:rsidRPr="0070444F" w:rsidRDefault="00BA28B3" w:rsidP="00B51F60">
      <w:pPr>
        <w:suppressAutoHyphens/>
        <w:spacing w:line="271" w:lineRule="auto"/>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kern w:val="1"/>
          <w:sz w:val="24"/>
          <w:szCs w:val="24"/>
          <w:lang w:eastAsia="hi-IN" w:bidi="hi-IN"/>
        </w:rPr>
        <w:t xml:space="preserve">W niniejszej Umowie następujące wyrażenia i określenia będą miały znaczenie zgodnie </w:t>
      </w:r>
      <w:r w:rsidRPr="0070444F">
        <w:rPr>
          <w:rFonts w:asciiTheme="majorHAnsi" w:eastAsia="Lucida Sans Unicode" w:hAnsiTheme="majorHAnsi" w:cstheme="majorHAnsi"/>
          <w:kern w:val="1"/>
          <w:sz w:val="24"/>
          <w:szCs w:val="24"/>
          <w:lang w:eastAsia="hi-IN" w:bidi="hi-IN"/>
        </w:rPr>
        <w:br/>
        <w:t>z podanymi poniżej definicjami, zapisane dużą literą w celu podkreślenia, że jest to pojęcie zdefiniowane:</w:t>
      </w:r>
    </w:p>
    <w:p w14:paraId="6E2961D9" w14:textId="77777777"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Strony </w:t>
      </w:r>
      <w:r w:rsidRPr="0070444F">
        <w:rPr>
          <w:rFonts w:asciiTheme="majorHAnsi" w:eastAsia="Lucida Sans Unicode" w:hAnsiTheme="majorHAnsi" w:cstheme="majorHAnsi"/>
          <w:kern w:val="1"/>
          <w:sz w:val="24"/>
          <w:szCs w:val="24"/>
          <w:lang w:eastAsia="hi-IN" w:bidi="hi-IN"/>
        </w:rPr>
        <w:t>– Zamawiający i Wykonawca, wymienieni w komparycji Umowy;</w:t>
      </w:r>
    </w:p>
    <w:p w14:paraId="449BC0D6" w14:textId="77777777" w:rsidR="00BA28B3" w:rsidRPr="0070444F" w:rsidRDefault="00BA28B3"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Umowa</w:t>
      </w:r>
      <w:r w:rsidRPr="0070444F">
        <w:rPr>
          <w:rFonts w:asciiTheme="majorHAnsi" w:eastAsia="Lucida Sans Unicode" w:hAnsiTheme="majorHAnsi" w:cstheme="majorHAnsi"/>
          <w:kern w:val="1"/>
          <w:sz w:val="24"/>
          <w:szCs w:val="24"/>
          <w:lang w:eastAsia="hi-IN" w:bidi="hi-IN"/>
        </w:rPr>
        <w:t xml:space="preserve"> – niniejsza Umowa wraz z załącznikami regulująca prawa i obowiązki Stron wynikające z niej i związane z jej wykonaniem;</w:t>
      </w:r>
    </w:p>
    <w:p w14:paraId="03CFF8D8" w14:textId="7EF5E95B" w:rsidR="00D81BC2" w:rsidRPr="00B602D5" w:rsidRDefault="00F8696F" w:rsidP="00D81BC2">
      <w:pPr>
        <w:numPr>
          <w:ilvl w:val="0"/>
          <w:numId w:val="41"/>
        </w:numPr>
        <w:suppressAutoHyphens/>
        <w:spacing w:line="271" w:lineRule="auto"/>
        <w:jc w:val="both"/>
        <w:rPr>
          <w:rFonts w:asciiTheme="majorHAnsi" w:hAnsiTheme="majorHAnsi" w:cstheme="majorHAnsi"/>
          <w:sz w:val="24"/>
          <w:szCs w:val="24"/>
        </w:rPr>
      </w:pPr>
      <w:r>
        <w:rPr>
          <w:rFonts w:asciiTheme="majorHAnsi" w:hAnsiTheme="majorHAnsi" w:cstheme="majorHAnsi"/>
          <w:b/>
          <w:sz w:val="24"/>
          <w:szCs w:val="24"/>
        </w:rPr>
        <w:t>A</w:t>
      </w:r>
      <w:r w:rsidR="00D81BC2" w:rsidRPr="00B602D5">
        <w:rPr>
          <w:rFonts w:asciiTheme="majorHAnsi" w:hAnsiTheme="majorHAnsi" w:cstheme="majorHAnsi"/>
          <w:b/>
          <w:sz w:val="24"/>
          <w:szCs w:val="24"/>
        </w:rPr>
        <w:t xml:space="preserve">sortyment </w:t>
      </w:r>
      <w:r w:rsidR="00D81BC2" w:rsidRPr="00FC70E1">
        <w:rPr>
          <w:rFonts w:asciiTheme="majorHAnsi" w:hAnsiTheme="majorHAnsi" w:cstheme="majorHAnsi"/>
          <w:sz w:val="24"/>
          <w:szCs w:val="24"/>
          <w:shd w:val="clear" w:color="auto" w:fill="FFFFFF" w:themeFill="background1"/>
        </w:rPr>
        <w:t>–</w:t>
      </w:r>
      <w:r w:rsidR="00AF3BA7" w:rsidRPr="00FC70E1">
        <w:rPr>
          <w:rFonts w:asciiTheme="majorHAnsi" w:hAnsiTheme="majorHAnsi" w:cstheme="majorHAnsi"/>
          <w:sz w:val="24"/>
          <w:szCs w:val="24"/>
          <w:shd w:val="clear" w:color="auto" w:fill="FFFFFF" w:themeFill="background1"/>
        </w:rPr>
        <w:t xml:space="preserve"> materiały opatrunkowe </w:t>
      </w:r>
      <w:r w:rsidR="00D81BC2" w:rsidRPr="00FC70E1">
        <w:rPr>
          <w:rFonts w:asciiTheme="majorHAnsi" w:hAnsiTheme="majorHAnsi" w:cstheme="majorHAnsi"/>
          <w:sz w:val="24"/>
          <w:szCs w:val="24"/>
          <w:shd w:val="clear" w:color="auto" w:fill="FFFFFF" w:themeFill="background1"/>
        </w:rPr>
        <w:t xml:space="preserve">i rękawiczki </w:t>
      </w:r>
      <w:r w:rsidR="002B106E" w:rsidRPr="00FC70E1">
        <w:rPr>
          <w:rFonts w:asciiTheme="majorHAnsi" w:hAnsiTheme="majorHAnsi" w:cstheme="majorHAnsi"/>
          <w:sz w:val="24"/>
          <w:szCs w:val="24"/>
          <w:shd w:val="clear" w:color="auto" w:fill="FFFFFF" w:themeFill="background1"/>
        </w:rPr>
        <w:t>jednorazowe</w:t>
      </w:r>
      <w:r w:rsidR="002B106E" w:rsidRPr="00FC70E1">
        <w:rPr>
          <w:rFonts w:asciiTheme="majorHAnsi" w:hAnsiTheme="majorHAnsi" w:cstheme="majorHAnsi"/>
          <w:sz w:val="24"/>
          <w:szCs w:val="24"/>
        </w:rPr>
        <w:t xml:space="preserve"> </w:t>
      </w:r>
      <w:r w:rsidR="00D81BC2" w:rsidRPr="003B3331">
        <w:rPr>
          <w:rFonts w:asciiTheme="majorHAnsi" w:hAnsiTheme="majorHAnsi" w:cstheme="majorHAnsi"/>
          <w:sz w:val="24"/>
          <w:szCs w:val="24"/>
        </w:rPr>
        <w:t>szczegółowo</w:t>
      </w:r>
      <w:r w:rsidR="00D81BC2" w:rsidRPr="00B602D5">
        <w:rPr>
          <w:rFonts w:asciiTheme="majorHAnsi" w:hAnsiTheme="majorHAnsi" w:cstheme="majorHAnsi"/>
          <w:sz w:val="24"/>
          <w:szCs w:val="24"/>
        </w:rPr>
        <w:t xml:space="preserve"> określone </w:t>
      </w:r>
      <w:r w:rsidR="00C24130">
        <w:rPr>
          <w:rFonts w:asciiTheme="majorHAnsi" w:hAnsiTheme="majorHAnsi" w:cstheme="majorHAnsi"/>
          <w:sz w:val="24"/>
          <w:szCs w:val="24"/>
        </w:rPr>
        <w:t xml:space="preserve">               </w:t>
      </w:r>
      <w:r w:rsidR="00D81BC2" w:rsidRPr="00B602D5">
        <w:rPr>
          <w:rFonts w:asciiTheme="majorHAnsi" w:hAnsiTheme="majorHAnsi" w:cstheme="majorHAnsi"/>
          <w:sz w:val="24"/>
          <w:szCs w:val="24"/>
        </w:rPr>
        <w:t>w ofercie Wykonawcy stanowiącej załącznik nr 1 do Umowy i formularzu asortymentowo- cenowym - opisie przedmiotu zamówienia stanowiącym załącznik nr 2 do Umowy;</w:t>
      </w:r>
    </w:p>
    <w:p w14:paraId="5C8A303D" w14:textId="69139F8D" w:rsidR="00D81BC2" w:rsidRPr="00C20A33" w:rsidRDefault="00D81BC2" w:rsidP="00D81BC2">
      <w:pPr>
        <w:numPr>
          <w:ilvl w:val="0"/>
          <w:numId w:val="41"/>
        </w:numPr>
        <w:suppressAutoHyphens/>
        <w:spacing w:line="271" w:lineRule="auto"/>
        <w:jc w:val="both"/>
        <w:rPr>
          <w:rFonts w:asciiTheme="majorHAnsi" w:hAnsiTheme="majorHAnsi" w:cstheme="majorHAnsi"/>
          <w:sz w:val="24"/>
          <w:szCs w:val="24"/>
        </w:rPr>
      </w:pPr>
      <w:r w:rsidRPr="00B602D5">
        <w:rPr>
          <w:rFonts w:asciiTheme="majorHAnsi" w:hAnsiTheme="majorHAnsi" w:cstheme="majorHAnsi"/>
          <w:b/>
          <w:sz w:val="24"/>
          <w:szCs w:val="24"/>
        </w:rPr>
        <w:t>Miejsce realizacji dostawy</w:t>
      </w:r>
      <w:r w:rsidRPr="00B602D5">
        <w:rPr>
          <w:rFonts w:asciiTheme="majorHAnsi" w:hAnsiTheme="majorHAnsi" w:cstheme="majorHAnsi"/>
          <w:sz w:val="24"/>
          <w:szCs w:val="24"/>
        </w:rPr>
        <w:t xml:space="preserve"> – miejsce dostawy </w:t>
      </w:r>
      <w:r w:rsidR="00D95436">
        <w:rPr>
          <w:rFonts w:asciiTheme="majorHAnsi" w:hAnsiTheme="majorHAnsi" w:cstheme="majorHAnsi"/>
          <w:sz w:val="24"/>
          <w:szCs w:val="24"/>
        </w:rPr>
        <w:t>Asortymentu</w:t>
      </w:r>
      <w:r w:rsidRPr="00B602D5">
        <w:rPr>
          <w:rFonts w:asciiTheme="majorHAnsi" w:hAnsiTheme="majorHAnsi" w:cstheme="majorHAnsi"/>
          <w:sz w:val="24"/>
          <w:szCs w:val="24"/>
        </w:rPr>
        <w:t xml:space="preserve"> wskazane przez Zamawiającego w Samodzielnym Wojewódzkim Zespole Publicznych Zakładów Psychiatrycznej Opieki </w:t>
      </w:r>
      <w:r w:rsidRPr="00C20A33">
        <w:rPr>
          <w:rFonts w:asciiTheme="majorHAnsi" w:hAnsiTheme="majorHAnsi" w:cstheme="majorHAnsi"/>
          <w:sz w:val="24"/>
          <w:szCs w:val="24"/>
        </w:rPr>
        <w:t xml:space="preserve">Zdrowotnej w Warszawie z siedzibą </w:t>
      </w:r>
      <w:r w:rsidR="00446DC5" w:rsidRPr="00C20A33">
        <w:rPr>
          <w:rFonts w:asciiTheme="majorHAnsi" w:hAnsiTheme="majorHAnsi" w:cstheme="majorHAnsi"/>
          <w:sz w:val="24"/>
          <w:szCs w:val="24"/>
        </w:rPr>
        <w:t>przy ul.</w:t>
      </w:r>
      <w:r w:rsidRPr="00C20A33">
        <w:rPr>
          <w:rFonts w:asciiTheme="majorHAnsi" w:hAnsiTheme="majorHAnsi" w:cstheme="majorHAnsi"/>
          <w:sz w:val="24"/>
          <w:szCs w:val="24"/>
        </w:rPr>
        <w:t xml:space="preserve"> Nowowiejskiej 27</w:t>
      </w:r>
      <w:r w:rsidR="0009372A">
        <w:rPr>
          <w:rFonts w:asciiTheme="majorHAnsi" w:hAnsiTheme="majorHAnsi" w:cstheme="majorHAnsi"/>
          <w:sz w:val="24"/>
          <w:szCs w:val="24"/>
        </w:rPr>
        <w:t>;</w:t>
      </w:r>
    </w:p>
    <w:p w14:paraId="5BB2C430" w14:textId="3BD5A98D" w:rsidR="00C20A33" w:rsidRPr="00C20A33" w:rsidRDefault="00083EC6" w:rsidP="00D4154C">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C20A33">
        <w:rPr>
          <w:rFonts w:asciiTheme="majorHAnsi" w:eastAsia="Lucida Sans Unicode" w:hAnsiTheme="majorHAnsi" w:cstheme="majorHAnsi"/>
          <w:b/>
          <w:bCs/>
          <w:kern w:val="1"/>
          <w:sz w:val="24"/>
          <w:szCs w:val="24"/>
          <w:lang w:eastAsia="hi-IN" w:bidi="hi-IN"/>
        </w:rPr>
        <w:t>Szpital Nowowiejski</w:t>
      </w:r>
      <w:r w:rsidRPr="00C20A33">
        <w:rPr>
          <w:rFonts w:asciiTheme="majorHAnsi" w:eastAsia="Lucida Sans Unicode" w:hAnsiTheme="majorHAnsi" w:cstheme="majorHAnsi"/>
          <w:kern w:val="1"/>
          <w:sz w:val="24"/>
          <w:szCs w:val="24"/>
          <w:lang w:eastAsia="hi-IN" w:bidi="hi-IN"/>
        </w:rPr>
        <w:t xml:space="preserve"> - </w:t>
      </w:r>
      <w:r w:rsidRPr="00C20A33">
        <w:rPr>
          <w:rFonts w:asciiTheme="majorHAnsi" w:hAnsiTheme="majorHAnsi" w:cstheme="majorHAnsi"/>
          <w:bCs/>
          <w:sz w:val="24"/>
          <w:szCs w:val="24"/>
          <w:lang w:val="pl"/>
        </w:rPr>
        <w:t xml:space="preserve">Samodzielnym Wojewódzkim Zespołem Publicznych Zakładów </w:t>
      </w:r>
      <w:r w:rsidR="00446DC5" w:rsidRPr="00C20A33">
        <w:rPr>
          <w:rFonts w:asciiTheme="majorHAnsi" w:hAnsiTheme="majorHAnsi" w:cstheme="majorHAnsi"/>
          <w:bCs/>
          <w:sz w:val="24"/>
          <w:szCs w:val="24"/>
          <w:lang w:val="pl"/>
        </w:rPr>
        <w:t>Psychiatrycznej Opieki Zdrowotnej</w:t>
      </w:r>
      <w:r w:rsidRPr="00C20A33">
        <w:rPr>
          <w:rFonts w:asciiTheme="majorHAnsi" w:hAnsiTheme="majorHAnsi" w:cstheme="majorHAnsi"/>
          <w:sz w:val="24"/>
          <w:szCs w:val="24"/>
          <w:lang w:val="pl"/>
        </w:rPr>
        <w:t xml:space="preserve"> w </w:t>
      </w:r>
      <w:r w:rsidR="00446DC5" w:rsidRPr="00C20A33">
        <w:rPr>
          <w:rFonts w:asciiTheme="majorHAnsi" w:hAnsiTheme="majorHAnsi" w:cstheme="majorHAnsi"/>
          <w:sz w:val="24"/>
          <w:szCs w:val="24"/>
          <w:lang w:val="pl"/>
        </w:rPr>
        <w:t>Warszawie przy</w:t>
      </w:r>
      <w:r w:rsidRPr="00C20A33">
        <w:rPr>
          <w:rFonts w:asciiTheme="majorHAnsi" w:hAnsiTheme="majorHAnsi" w:cstheme="majorHAnsi"/>
          <w:sz w:val="24"/>
          <w:szCs w:val="24"/>
          <w:lang w:val="pl"/>
        </w:rPr>
        <w:t xml:space="preserve"> ul. Nowowiejskiej 27, 00-665 Warszawa</w:t>
      </w:r>
      <w:r w:rsidR="0009372A">
        <w:rPr>
          <w:rFonts w:asciiTheme="majorHAnsi" w:hAnsiTheme="majorHAnsi" w:cstheme="majorHAnsi"/>
          <w:sz w:val="24"/>
          <w:szCs w:val="24"/>
          <w:lang w:val="pl"/>
        </w:rPr>
        <w:t>;</w:t>
      </w:r>
    </w:p>
    <w:p w14:paraId="0E58CB82" w14:textId="3C32E1CC" w:rsidR="0009372A" w:rsidRPr="0009372A" w:rsidRDefault="00083EC6" w:rsidP="00C20A33">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C20A33">
        <w:rPr>
          <w:rFonts w:asciiTheme="majorHAnsi" w:hAnsiTheme="majorHAnsi" w:cstheme="majorHAnsi"/>
          <w:sz w:val="24"/>
          <w:szCs w:val="24"/>
          <w:lang w:val="pl"/>
        </w:rPr>
        <w:t xml:space="preserve"> </w:t>
      </w:r>
      <w:r w:rsidR="00BA28B3" w:rsidRPr="00C20A33">
        <w:rPr>
          <w:rFonts w:asciiTheme="majorHAnsi" w:eastAsia="Lucida Sans Unicode" w:hAnsiTheme="majorHAnsi" w:cstheme="majorHAnsi"/>
          <w:b/>
          <w:kern w:val="1"/>
          <w:sz w:val="24"/>
          <w:szCs w:val="24"/>
          <w:lang w:eastAsia="hi-IN" w:bidi="hi-IN"/>
        </w:rPr>
        <w:t xml:space="preserve">Kodeks cywilny </w:t>
      </w:r>
      <w:r w:rsidR="00BA28B3" w:rsidRPr="00C20A33">
        <w:rPr>
          <w:rFonts w:asciiTheme="majorHAnsi" w:eastAsia="Lucida Sans Unicode" w:hAnsiTheme="majorHAnsi" w:cstheme="majorHAnsi"/>
          <w:kern w:val="1"/>
          <w:sz w:val="24"/>
          <w:szCs w:val="24"/>
          <w:lang w:eastAsia="hi-IN" w:bidi="hi-IN"/>
        </w:rPr>
        <w:t xml:space="preserve">– </w:t>
      </w:r>
      <w:r w:rsidR="00BA28B3" w:rsidRPr="00C20A33">
        <w:rPr>
          <w:rFonts w:asciiTheme="majorHAnsi" w:eastAsia="Lucida Sans Unicode" w:hAnsiTheme="majorHAnsi" w:cstheme="majorHAnsi"/>
          <w:bCs/>
          <w:kern w:val="1"/>
          <w:sz w:val="24"/>
          <w:szCs w:val="24"/>
          <w:lang w:eastAsia="hi-IN" w:bidi="hi-IN"/>
        </w:rPr>
        <w:t xml:space="preserve">ustawa </w:t>
      </w:r>
      <w:r w:rsidR="00BA28B3" w:rsidRPr="00C20A33">
        <w:rPr>
          <w:rFonts w:asciiTheme="majorHAnsi" w:eastAsia="Lucida Sans Unicode" w:hAnsiTheme="majorHAnsi" w:cstheme="majorHAnsi"/>
          <w:kern w:val="1"/>
          <w:sz w:val="24"/>
          <w:szCs w:val="24"/>
          <w:lang w:eastAsia="hi-IN" w:bidi="hi-IN"/>
        </w:rPr>
        <w:t xml:space="preserve">z dnia 23 kwietnia 1964 r. </w:t>
      </w:r>
      <w:r w:rsidR="004E52ED" w:rsidRPr="00C20A33">
        <w:rPr>
          <w:rFonts w:asciiTheme="majorHAnsi" w:eastAsia="Lucida Sans Unicode" w:hAnsiTheme="majorHAnsi" w:cstheme="majorHAnsi"/>
          <w:kern w:val="1"/>
          <w:sz w:val="24"/>
          <w:szCs w:val="24"/>
          <w:lang w:eastAsia="hi-IN" w:bidi="hi-IN"/>
        </w:rPr>
        <w:t xml:space="preserve">- </w:t>
      </w:r>
      <w:r w:rsidR="00BA28B3" w:rsidRPr="00C20A33">
        <w:rPr>
          <w:rFonts w:asciiTheme="majorHAnsi" w:eastAsia="Lucida Sans Unicode" w:hAnsiTheme="majorHAnsi" w:cstheme="majorHAnsi"/>
          <w:bCs/>
          <w:kern w:val="1"/>
          <w:sz w:val="24"/>
          <w:szCs w:val="24"/>
          <w:lang w:eastAsia="hi-IN" w:bidi="hi-IN"/>
        </w:rPr>
        <w:t>Kodeks cywilny</w:t>
      </w:r>
      <w:r w:rsidR="0009372A">
        <w:rPr>
          <w:rFonts w:asciiTheme="majorHAnsi" w:eastAsia="Lucida Sans Unicode" w:hAnsiTheme="majorHAnsi" w:cstheme="majorHAnsi"/>
          <w:bCs/>
          <w:kern w:val="1"/>
          <w:sz w:val="24"/>
          <w:szCs w:val="24"/>
          <w:lang w:eastAsia="hi-IN" w:bidi="hi-IN"/>
        </w:rPr>
        <w:t xml:space="preserve"> (Dz. U. z 2024 r. poz. 1061);</w:t>
      </w:r>
    </w:p>
    <w:p w14:paraId="580777A5" w14:textId="2AF8F975" w:rsidR="00D24C8B" w:rsidRPr="002B106E" w:rsidRDefault="0009372A" w:rsidP="002B106E">
      <w:pPr>
        <w:numPr>
          <w:ilvl w:val="0"/>
          <w:numId w:val="41"/>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A45191">
        <w:rPr>
          <w:rFonts w:asciiTheme="majorHAnsi" w:eastAsia="Lucida Sans Unicode" w:hAnsiTheme="majorHAnsi" w:cstheme="majorHAnsi"/>
          <w:b/>
          <w:kern w:val="1"/>
          <w:sz w:val="24"/>
          <w:szCs w:val="24"/>
          <w:lang w:eastAsia="hi-IN" w:bidi="hi-IN"/>
        </w:rPr>
        <w:t>Dni robocze</w:t>
      </w:r>
      <w:r>
        <w:rPr>
          <w:rFonts w:asciiTheme="majorHAnsi" w:eastAsia="Lucida Sans Unicode" w:hAnsiTheme="majorHAnsi" w:cstheme="majorHAnsi"/>
          <w:bCs/>
          <w:kern w:val="1"/>
          <w:sz w:val="24"/>
          <w:szCs w:val="24"/>
          <w:lang w:eastAsia="hi-IN" w:bidi="hi-IN"/>
        </w:rPr>
        <w:t xml:space="preserve"> </w:t>
      </w:r>
      <w:r w:rsidRPr="00C20A33">
        <w:rPr>
          <w:rFonts w:asciiTheme="majorHAnsi" w:eastAsia="Lucida Sans Unicode" w:hAnsiTheme="majorHAnsi" w:cstheme="majorHAnsi"/>
          <w:kern w:val="1"/>
          <w:sz w:val="24"/>
          <w:szCs w:val="24"/>
          <w:lang w:eastAsia="hi-IN" w:bidi="hi-IN"/>
        </w:rPr>
        <w:t>–</w:t>
      </w:r>
      <w:r>
        <w:rPr>
          <w:rFonts w:asciiTheme="majorHAnsi" w:eastAsia="Lucida Sans Unicode" w:hAnsiTheme="majorHAnsi" w:cstheme="majorHAnsi"/>
          <w:kern w:val="1"/>
          <w:sz w:val="24"/>
          <w:szCs w:val="24"/>
          <w:lang w:eastAsia="hi-IN" w:bidi="hi-IN"/>
        </w:rPr>
        <w:t xml:space="preserve"> dni od poniedziałku do piątku z wyjątkiem sobót, świąt i dni ustawowo wolnych od pracy</w:t>
      </w:r>
      <w:r w:rsidR="00C20A33" w:rsidRPr="00C20A33">
        <w:rPr>
          <w:rFonts w:asciiTheme="majorHAnsi" w:eastAsia="Lucida Sans Unicode" w:hAnsiTheme="majorHAnsi" w:cstheme="majorHAnsi"/>
          <w:bCs/>
          <w:kern w:val="1"/>
          <w:sz w:val="24"/>
          <w:szCs w:val="24"/>
          <w:lang w:eastAsia="hi-IN" w:bidi="hi-IN"/>
        </w:rPr>
        <w:t>.</w:t>
      </w:r>
    </w:p>
    <w:p w14:paraId="511F740F" w14:textId="1E846445" w:rsidR="00BA28B3" w:rsidRPr="00C20A33" w:rsidRDefault="00BA28B3" w:rsidP="00C20A33">
      <w:pPr>
        <w:suppressAutoHyphens/>
        <w:spacing w:line="271" w:lineRule="auto"/>
        <w:ind w:left="357"/>
        <w:jc w:val="center"/>
        <w:rPr>
          <w:rFonts w:asciiTheme="majorHAnsi" w:eastAsia="Lucida Sans Unicode" w:hAnsiTheme="majorHAnsi" w:cstheme="majorHAnsi"/>
          <w:b/>
          <w:kern w:val="1"/>
          <w:sz w:val="24"/>
          <w:szCs w:val="24"/>
          <w:lang w:eastAsia="hi-IN" w:bidi="hi-IN"/>
        </w:rPr>
      </w:pPr>
      <w:r w:rsidRPr="00C20A33">
        <w:rPr>
          <w:rFonts w:asciiTheme="majorHAnsi" w:eastAsia="Lucida Sans Unicode" w:hAnsiTheme="majorHAnsi" w:cstheme="majorHAnsi"/>
          <w:b/>
          <w:kern w:val="1"/>
          <w:sz w:val="24"/>
          <w:szCs w:val="24"/>
          <w:lang w:eastAsia="hi-IN" w:bidi="hi-IN"/>
        </w:rPr>
        <w:t>§ 2</w:t>
      </w:r>
    </w:p>
    <w:p w14:paraId="2391B234" w14:textId="603E0182" w:rsidR="00BA28B3" w:rsidRPr="00C20A33"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C20A33">
        <w:rPr>
          <w:rFonts w:asciiTheme="majorHAnsi" w:eastAsia="Lucida Sans Unicode" w:hAnsiTheme="majorHAnsi" w:cstheme="majorHAnsi"/>
          <w:b/>
          <w:kern w:val="1"/>
          <w:sz w:val="24"/>
          <w:szCs w:val="24"/>
          <w:lang w:eastAsia="hi-IN" w:bidi="hi-IN"/>
        </w:rPr>
        <w:t>PRZEDMIOT UMOWY</w:t>
      </w:r>
    </w:p>
    <w:p w14:paraId="509A6E43" w14:textId="760E5B6B" w:rsidR="00D81BC2" w:rsidRPr="00C20A33" w:rsidRDefault="00D81BC2" w:rsidP="009D2F77">
      <w:pPr>
        <w:numPr>
          <w:ilvl w:val="6"/>
          <w:numId w:val="96"/>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hAnsiTheme="majorHAnsi" w:cstheme="majorHAnsi"/>
          <w:b/>
          <w:sz w:val="24"/>
          <w:szCs w:val="24"/>
        </w:rPr>
      </w:pPr>
      <w:r w:rsidRPr="00C20A33">
        <w:rPr>
          <w:rFonts w:asciiTheme="majorHAnsi" w:hAnsiTheme="majorHAnsi" w:cstheme="majorHAnsi"/>
          <w:sz w:val="24"/>
          <w:szCs w:val="24"/>
        </w:rPr>
        <w:t xml:space="preserve">Przedmiotem Umowy jest sukcesywna </w:t>
      </w:r>
      <w:r w:rsidRPr="00C20A33">
        <w:rPr>
          <w:rFonts w:asciiTheme="majorHAnsi" w:hAnsiTheme="majorHAnsi" w:cstheme="majorHAnsi"/>
          <w:b/>
          <w:sz w:val="24"/>
          <w:szCs w:val="24"/>
        </w:rPr>
        <w:t xml:space="preserve">dostawa </w:t>
      </w:r>
      <w:r w:rsidR="00425A78" w:rsidRPr="00C20A33">
        <w:rPr>
          <w:rFonts w:asciiTheme="majorHAnsi" w:hAnsiTheme="majorHAnsi" w:cstheme="majorHAnsi"/>
          <w:b/>
          <w:sz w:val="24"/>
          <w:szCs w:val="24"/>
        </w:rPr>
        <w:t>Asortymentu</w:t>
      </w:r>
      <w:r w:rsidRPr="00C20A33">
        <w:rPr>
          <w:rFonts w:asciiTheme="majorHAnsi" w:hAnsiTheme="majorHAnsi" w:cstheme="majorHAnsi"/>
          <w:b/>
          <w:sz w:val="24"/>
          <w:szCs w:val="24"/>
        </w:rPr>
        <w:t xml:space="preserve"> dla Szpitala Nowowiejskiego</w:t>
      </w:r>
      <w:r w:rsidRPr="00C20A33">
        <w:rPr>
          <w:rFonts w:asciiTheme="majorHAnsi" w:hAnsiTheme="majorHAnsi" w:cstheme="majorHAnsi"/>
          <w:sz w:val="24"/>
          <w:szCs w:val="24"/>
        </w:rPr>
        <w:t>.</w:t>
      </w:r>
      <w:r w:rsidRPr="00C20A33">
        <w:rPr>
          <w:rFonts w:asciiTheme="majorHAnsi" w:hAnsiTheme="majorHAnsi" w:cstheme="majorHAnsi"/>
          <w:b/>
          <w:sz w:val="24"/>
          <w:szCs w:val="24"/>
        </w:rPr>
        <w:t xml:space="preserve"> </w:t>
      </w:r>
    </w:p>
    <w:p w14:paraId="4F84E019" w14:textId="73D29C82" w:rsidR="00D81BC2" w:rsidRPr="00C20A33" w:rsidRDefault="00D81BC2" w:rsidP="009D2F77">
      <w:pPr>
        <w:numPr>
          <w:ilvl w:val="6"/>
          <w:numId w:val="96"/>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hAnsiTheme="majorHAnsi" w:cstheme="majorHAnsi"/>
          <w:color w:val="000000"/>
          <w:sz w:val="24"/>
          <w:szCs w:val="24"/>
        </w:rPr>
      </w:pPr>
      <w:r w:rsidRPr="00C20A33">
        <w:rPr>
          <w:rFonts w:asciiTheme="majorHAnsi" w:hAnsiTheme="majorHAnsi" w:cstheme="majorHAnsi"/>
          <w:sz w:val="24"/>
          <w:szCs w:val="24"/>
        </w:rPr>
        <w:t>Zamawiający powierza, a Wykonawca przyjmuje do wykonania przedmiot Umowy,</w:t>
      </w:r>
      <w:r w:rsidRPr="00C20A33">
        <w:rPr>
          <w:rFonts w:asciiTheme="majorHAnsi" w:hAnsiTheme="majorHAnsi" w:cstheme="majorHAnsi"/>
          <w:b/>
          <w:sz w:val="24"/>
          <w:szCs w:val="24"/>
        </w:rPr>
        <w:t xml:space="preserve"> </w:t>
      </w:r>
      <w:r w:rsidRPr="00C20A33">
        <w:rPr>
          <w:rFonts w:asciiTheme="majorHAnsi" w:hAnsiTheme="majorHAnsi" w:cstheme="majorHAnsi"/>
          <w:b/>
          <w:sz w:val="24"/>
          <w:szCs w:val="24"/>
        </w:rPr>
        <w:br/>
      </w:r>
      <w:r w:rsidRPr="00C20A33">
        <w:rPr>
          <w:rFonts w:asciiTheme="majorHAnsi" w:hAnsiTheme="majorHAnsi" w:cstheme="majorHAnsi"/>
          <w:sz w:val="24"/>
          <w:szCs w:val="24"/>
        </w:rPr>
        <w:t xml:space="preserve">o którym mowa w ust. 1, w zakresie części nr </w:t>
      </w:r>
      <w:r w:rsidR="00446DC5" w:rsidRPr="00C20A33">
        <w:rPr>
          <w:rFonts w:asciiTheme="majorHAnsi" w:hAnsiTheme="majorHAnsi" w:cstheme="majorHAnsi"/>
          <w:sz w:val="24"/>
          <w:szCs w:val="24"/>
        </w:rPr>
        <w:t>……</w:t>
      </w:r>
      <w:r w:rsidRPr="00C20A33">
        <w:rPr>
          <w:rFonts w:asciiTheme="majorHAnsi" w:hAnsiTheme="majorHAnsi" w:cstheme="majorHAnsi"/>
          <w:sz w:val="24"/>
          <w:szCs w:val="24"/>
        </w:rPr>
        <w:t xml:space="preserve">, zgodnie ze złożoną ofertą </w:t>
      </w:r>
      <w:r w:rsidRPr="00C20A33">
        <w:rPr>
          <w:rFonts w:asciiTheme="majorHAnsi" w:hAnsiTheme="majorHAnsi" w:cstheme="majorHAnsi"/>
          <w:sz w:val="24"/>
          <w:szCs w:val="24"/>
        </w:rPr>
        <w:br/>
        <w:t>z dnia …………… stanowiącą</w:t>
      </w:r>
      <w:r w:rsidRPr="00C20A33">
        <w:rPr>
          <w:rFonts w:asciiTheme="majorHAnsi" w:hAnsiTheme="majorHAnsi" w:cstheme="majorHAnsi"/>
          <w:color w:val="000000"/>
          <w:sz w:val="24"/>
          <w:szCs w:val="24"/>
        </w:rPr>
        <w:t xml:space="preserve"> załącznik nr 1 do Umowy i formularzem asortymentowo-cenowym - opisem przedmiotu zamówienia stanowiącym załącznik nr 2 do Umowy.</w:t>
      </w:r>
    </w:p>
    <w:p w14:paraId="254363C7" w14:textId="77777777" w:rsidR="00BA28B3" w:rsidRPr="00CC3654" w:rsidRDefault="00BA28B3" w:rsidP="00B51F60">
      <w:pPr>
        <w:tabs>
          <w:tab w:val="left" w:pos="0"/>
        </w:tabs>
        <w:spacing w:line="271" w:lineRule="auto"/>
        <w:ind w:left="425"/>
        <w:jc w:val="both"/>
        <w:rPr>
          <w:rFonts w:asciiTheme="majorHAnsi" w:hAnsiTheme="majorHAnsi" w:cstheme="majorHAnsi"/>
          <w:i/>
          <w:iCs/>
          <w:sz w:val="24"/>
          <w:szCs w:val="24"/>
        </w:rPr>
      </w:pPr>
    </w:p>
    <w:p w14:paraId="255789BC" w14:textId="0D39FA87" w:rsidR="00BA28B3" w:rsidRPr="00CC3654" w:rsidRDefault="00BA28B3" w:rsidP="00B51F60">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71" w:lineRule="auto"/>
        <w:jc w:val="center"/>
        <w:rPr>
          <w:rFonts w:asciiTheme="majorHAnsi" w:eastAsia="Lucida Sans Unicode" w:hAnsiTheme="majorHAnsi" w:cstheme="majorHAnsi"/>
          <w:b/>
          <w:kern w:val="1"/>
          <w:sz w:val="24"/>
          <w:szCs w:val="24"/>
          <w:lang w:eastAsia="hi-IN" w:bidi="hi-IN"/>
        </w:rPr>
      </w:pPr>
      <w:r w:rsidRPr="00CC3654">
        <w:rPr>
          <w:rFonts w:asciiTheme="majorHAnsi" w:eastAsia="Lucida Sans Unicode" w:hAnsiTheme="majorHAnsi" w:cstheme="majorHAnsi"/>
          <w:b/>
          <w:kern w:val="1"/>
          <w:sz w:val="24"/>
          <w:szCs w:val="24"/>
          <w:lang w:eastAsia="hi-IN" w:bidi="hi-IN"/>
        </w:rPr>
        <w:t>§ 3</w:t>
      </w:r>
    </w:p>
    <w:p w14:paraId="343383A3" w14:textId="2F828906" w:rsidR="00BA28B3" w:rsidRPr="00CC3654" w:rsidRDefault="00BA28B3" w:rsidP="00B51F60">
      <w:pPr>
        <w:keepNext/>
        <w:tabs>
          <w:tab w:val="left" w:pos="426"/>
          <w:tab w:val="left" w:pos="1260"/>
        </w:tabs>
        <w:suppressAutoHyphens/>
        <w:spacing w:line="271" w:lineRule="auto"/>
        <w:jc w:val="center"/>
        <w:rPr>
          <w:rFonts w:asciiTheme="majorHAnsi" w:eastAsia="Lucida Sans Unicode" w:hAnsiTheme="majorHAnsi" w:cstheme="majorHAnsi"/>
          <w:b/>
          <w:kern w:val="1"/>
          <w:sz w:val="24"/>
          <w:szCs w:val="24"/>
          <w:lang w:eastAsia="hi-IN" w:bidi="hi-IN"/>
        </w:rPr>
      </w:pPr>
      <w:r w:rsidRPr="00CC3654">
        <w:rPr>
          <w:rFonts w:asciiTheme="majorHAnsi" w:eastAsia="Lucida Sans Unicode" w:hAnsiTheme="majorHAnsi" w:cstheme="majorHAnsi"/>
          <w:b/>
          <w:kern w:val="1"/>
          <w:sz w:val="24"/>
          <w:szCs w:val="24"/>
          <w:lang w:eastAsia="hi-IN" w:bidi="hi-IN"/>
        </w:rPr>
        <w:t>TERMIN OBOWIĄZYWANIA UMOWY</w:t>
      </w:r>
    </w:p>
    <w:p w14:paraId="14D9560C" w14:textId="009EFCEA" w:rsidR="00D81BC2" w:rsidRPr="00CC3654" w:rsidRDefault="00D81BC2" w:rsidP="00D81BC2">
      <w:pPr>
        <w:pStyle w:val="arimr"/>
        <w:widowControl/>
        <w:tabs>
          <w:tab w:val="left" w:pos="0"/>
        </w:tabs>
        <w:snapToGrid/>
        <w:spacing w:line="271" w:lineRule="auto"/>
        <w:jc w:val="both"/>
        <w:rPr>
          <w:rFonts w:asciiTheme="majorHAnsi" w:hAnsiTheme="majorHAnsi" w:cstheme="majorHAnsi"/>
          <w:szCs w:val="24"/>
          <w:lang w:val="pl-PL"/>
        </w:rPr>
      </w:pPr>
      <w:r w:rsidRPr="00CC3654">
        <w:rPr>
          <w:rFonts w:asciiTheme="majorHAnsi" w:hAnsiTheme="majorHAnsi" w:cstheme="majorHAnsi"/>
          <w:szCs w:val="24"/>
          <w:lang w:val="pl-PL"/>
        </w:rPr>
        <w:t xml:space="preserve">Wykonawca zobowiązuje się realizować przedmiot Umowy, o którym mowa w § 2, </w:t>
      </w:r>
      <w:r w:rsidR="001D5048" w:rsidRPr="00CC3654">
        <w:rPr>
          <w:rFonts w:asciiTheme="majorHAnsi" w:hAnsiTheme="majorHAnsi" w:cstheme="majorHAnsi"/>
          <w:szCs w:val="24"/>
          <w:lang w:val="pl-PL"/>
        </w:rPr>
        <w:t xml:space="preserve">przez okres </w:t>
      </w:r>
      <w:r w:rsidR="00D200B0" w:rsidRPr="00D200B0">
        <w:rPr>
          <w:rFonts w:asciiTheme="majorHAnsi" w:hAnsiTheme="majorHAnsi" w:cstheme="majorHAnsi"/>
          <w:b/>
          <w:bCs/>
          <w:szCs w:val="24"/>
          <w:lang w:val="pl-PL"/>
        </w:rPr>
        <w:t>24</w:t>
      </w:r>
      <w:r w:rsidR="001D5048" w:rsidRPr="00D200B0">
        <w:rPr>
          <w:rFonts w:asciiTheme="majorHAnsi" w:hAnsiTheme="majorHAnsi" w:cstheme="majorHAnsi"/>
          <w:b/>
          <w:bCs/>
          <w:szCs w:val="24"/>
          <w:lang w:val="pl-PL"/>
        </w:rPr>
        <w:t xml:space="preserve"> miesięcy</w:t>
      </w:r>
      <w:r w:rsidR="00D200B0">
        <w:rPr>
          <w:rFonts w:asciiTheme="majorHAnsi" w:hAnsiTheme="majorHAnsi" w:cstheme="majorHAnsi"/>
          <w:szCs w:val="24"/>
          <w:lang w:val="pl-PL"/>
        </w:rPr>
        <w:t xml:space="preserve"> </w:t>
      </w:r>
      <w:r w:rsidR="00D200B0" w:rsidRPr="00D200B0">
        <w:rPr>
          <w:rFonts w:asciiTheme="majorHAnsi" w:hAnsiTheme="majorHAnsi" w:cstheme="majorHAnsi"/>
          <w:b/>
          <w:bCs/>
          <w:szCs w:val="24"/>
          <w:lang w:val="pl-PL"/>
        </w:rPr>
        <w:t>od dnia podpisania umowy</w:t>
      </w:r>
      <w:r w:rsidR="00D200B0">
        <w:rPr>
          <w:rFonts w:asciiTheme="majorHAnsi" w:hAnsiTheme="majorHAnsi" w:cstheme="majorHAnsi"/>
          <w:szCs w:val="24"/>
          <w:lang w:val="pl-PL"/>
        </w:rPr>
        <w:t xml:space="preserve"> (lecz nie wcześniej niż od dnia 20.05.2025 r.)*</w:t>
      </w:r>
      <w:r w:rsidR="001D5048" w:rsidRPr="00CC3654">
        <w:rPr>
          <w:rFonts w:asciiTheme="majorHAnsi" w:hAnsiTheme="majorHAnsi" w:cstheme="majorHAnsi"/>
          <w:szCs w:val="24"/>
          <w:lang w:val="pl-PL"/>
        </w:rPr>
        <w:t xml:space="preserve">, </w:t>
      </w:r>
      <w:r w:rsidR="00D200B0">
        <w:rPr>
          <w:rFonts w:asciiTheme="majorHAnsi" w:hAnsiTheme="majorHAnsi" w:cstheme="majorHAnsi"/>
          <w:szCs w:val="24"/>
          <w:lang w:val="pl-PL"/>
        </w:rPr>
        <w:t xml:space="preserve">                              </w:t>
      </w:r>
      <w:r w:rsidR="001D5048" w:rsidRPr="00CC3654">
        <w:rPr>
          <w:rFonts w:asciiTheme="majorHAnsi" w:hAnsiTheme="majorHAnsi" w:cstheme="majorHAnsi"/>
          <w:szCs w:val="24"/>
          <w:lang w:val="pl-PL"/>
        </w:rPr>
        <w:t xml:space="preserve">tj. </w:t>
      </w:r>
      <w:r w:rsidRPr="00CC3654">
        <w:rPr>
          <w:rFonts w:asciiTheme="majorHAnsi" w:hAnsiTheme="majorHAnsi" w:cstheme="majorHAnsi"/>
          <w:szCs w:val="24"/>
          <w:lang w:val="pl-PL"/>
        </w:rPr>
        <w:t xml:space="preserve">od dnia …………………do dnia </w:t>
      </w:r>
      <w:r w:rsidR="001D5048" w:rsidRPr="00CC3654">
        <w:rPr>
          <w:rFonts w:asciiTheme="majorHAnsi" w:hAnsiTheme="majorHAnsi" w:cstheme="majorHAnsi"/>
          <w:szCs w:val="24"/>
          <w:lang w:val="pl-PL"/>
        </w:rPr>
        <w:t>……………….</w:t>
      </w:r>
      <w:r w:rsidRPr="00CC3654">
        <w:rPr>
          <w:rFonts w:asciiTheme="majorHAnsi" w:hAnsiTheme="majorHAnsi" w:cstheme="majorHAnsi"/>
          <w:szCs w:val="24"/>
          <w:lang w:val="pl-PL"/>
        </w:rPr>
        <w:t xml:space="preserve"> r.</w:t>
      </w:r>
      <w:r w:rsidR="00D200B0">
        <w:rPr>
          <w:rFonts w:asciiTheme="majorHAnsi" w:hAnsiTheme="majorHAnsi" w:cstheme="majorHAnsi"/>
          <w:szCs w:val="24"/>
          <w:lang w:val="pl-PL"/>
        </w:rPr>
        <w:t>*</w:t>
      </w:r>
      <w:r w:rsidRPr="00CC3654">
        <w:rPr>
          <w:rFonts w:asciiTheme="majorHAnsi" w:hAnsiTheme="majorHAnsi" w:cstheme="majorHAnsi"/>
          <w:szCs w:val="24"/>
          <w:lang w:val="pl-PL"/>
        </w:rPr>
        <w:t xml:space="preserve"> lub do wyczerpania </w:t>
      </w:r>
      <w:r w:rsidR="00513245" w:rsidRPr="00CC3654">
        <w:rPr>
          <w:rFonts w:asciiTheme="majorHAnsi" w:hAnsiTheme="majorHAnsi" w:cstheme="majorHAnsi"/>
          <w:szCs w:val="24"/>
          <w:lang w:val="pl-PL"/>
        </w:rPr>
        <w:t xml:space="preserve">środków finansowych w </w:t>
      </w:r>
      <w:r w:rsidRPr="00CC3654">
        <w:rPr>
          <w:rFonts w:asciiTheme="majorHAnsi" w:hAnsiTheme="majorHAnsi" w:cstheme="majorHAnsi"/>
          <w:szCs w:val="24"/>
          <w:lang w:val="pl-PL"/>
        </w:rPr>
        <w:t>kwo</w:t>
      </w:r>
      <w:r w:rsidR="00513245" w:rsidRPr="00CC3654">
        <w:rPr>
          <w:rFonts w:asciiTheme="majorHAnsi" w:hAnsiTheme="majorHAnsi" w:cstheme="majorHAnsi"/>
          <w:szCs w:val="24"/>
          <w:lang w:val="pl-PL"/>
        </w:rPr>
        <w:t>cie</w:t>
      </w:r>
      <w:r w:rsidRPr="00CC3654">
        <w:rPr>
          <w:rFonts w:asciiTheme="majorHAnsi" w:hAnsiTheme="majorHAnsi" w:cstheme="majorHAnsi"/>
          <w:szCs w:val="24"/>
          <w:lang w:val="pl-PL"/>
        </w:rPr>
        <w:t>, o której mowa w § 6 ust</w:t>
      </w:r>
      <w:r w:rsidRPr="00A359B0">
        <w:rPr>
          <w:rFonts w:asciiTheme="majorHAnsi" w:hAnsiTheme="majorHAnsi" w:cstheme="majorHAnsi"/>
          <w:szCs w:val="24"/>
          <w:shd w:val="clear" w:color="auto" w:fill="FFFFFF" w:themeFill="background1"/>
          <w:lang w:val="pl-PL"/>
        </w:rPr>
        <w:t>. 1</w:t>
      </w:r>
      <w:r w:rsidR="00E76AE2" w:rsidRPr="00A359B0">
        <w:rPr>
          <w:rFonts w:asciiTheme="majorHAnsi" w:hAnsiTheme="majorHAnsi" w:cstheme="majorHAnsi"/>
          <w:szCs w:val="24"/>
          <w:shd w:val="clear" w:color="auto" w:fill="FFFFFF" w:themeFill="background1"/>
          <w:lang w:val="pl-PL"/>
        </w:rPr>
        <w:t xml:space="preserve"> </w:t>
      </w:r>
      <w:r w:rsidR="00E76AE2" w:rsidRPr="00A359B0">
        <w:rPr>
          <w:rFonts w:ascii="Calibri" w:hAnsi="Calibri" w:cs="Calibri"/>
          <w:i/>
          <w:iCs/>
          <w:szCs w:val="24"/>
          <w:shd w:val="clear" w:color="auto" w:fill="FFFFFF" w:themeFill="background1"/>
        </w:rPr>
        <w:t>(</w:t>
      </w:r>
      <w:proofErr w:type="spellStart"/>
      <w:r w:rsidR="00E76AE2" w:rsidRPr="00A359B0">
        <w:rPr>
          <w:rFonts w:ascii="Calibri" w:hAnsi="Calibri" w:cs="Calibri"/>
          <w:i/>
          <w:iCs/>
          <w:szCs w:val="24"/>
          <w:shd w:val="clear" w:color="auto" w:fill="FFFFFF" w:themeFill="background1"/>
        </w:rPr>
        <w:t>odpowiednio</w:t>
      </w:r>
      <w:proofErr w:type="spellEnd"/>
      <w:r w:rsidR="00E76AE2" w:rsidRPr="00A359B0">
        <w:rPr>
          <w:rFonts w:ascii="Calibri" w:hAnsi="Calibri" w:cs="Calibri"/>
          <w:i/>
          <w:iCs/>
          <w:szCs w:val="24"/>
          <w:shd w:val="clear" w:color="auto" w:fill="FFFFFF" w:themeFill="background1"/>
        </w:rPr>
        <w:t xml:space="preserve"> </w:t>
      </w:r>
      <w:proofErr w:type="spellStart"/>
      <w:r w:rsidR="00E76AE2" w:rsidRPr="00A359B0">
        <w:rPr>
          <w:rFonts w:ascii="Calibri" w:hAnsi="Calibri" w:cs="Calibri"/>
          <w:i/>
          <w:iCs/>
          <w:szCs w:val="24"/>
          <w:shd w:val="clear" w:color="auto" w:fill="FFFFFF" w:themeFill="background1"/>
        </w:rPr>
        <w:t>dla</w:t>
      </w:r>
      <w:proofErr w:type="spellEnd"/>
      <w:r w:rsidR="00E76AE2" w:rsidRPr="00A359B0">
        <w:rPr>
          <w:rFonts w:ascii="Calibri" w:hAnsi="Calibri" w:cs="Calibri"/>
          <w:i/>
          <w:iCs/>
          <w:szCs w:val="24"/>
          <w:shd w:val="clear" w:color="auto" w:fill="FFFFFF" w:themeFill="background1"/>
        </w:rPr>
        <w:t xml:space="preserve"> </w:t>
      </w:r>
      <w:proofErr w:type="spellStart"/>
      <w:r w:rsidR="00E76AE2" w:rsidRPr="00A359B0">
        <w:rPr>
          <w:rFonts w:ascii="Calibri" w:hAnsi="Calibri" w:cs="Calibri"/>
          <w:i/>
          <w:iCs/>
          <w:szCs w:val="24"/>
          <w:shd w:val="clear" w:color="auto" w:fill="FFFFFF" w:themeFill="background1"/>
        </w:rPr>
        <w:t>części</w:t>
      </w:r>
      <w:proofErr w:type="spellEnd"/>
      <w:r w:rsidR="00E76AE2" w:rsidRPr="00A359B0">
        <w:rPr>
          <w:rFonts w:ascii="Calibri" w:hAnsi="Calibri" w:cs="Calibri"/>
          <w:i/>
          <w:iCs/>
          <w:szCs w:val="24"/>
          <w:shd w:val="clear" w:color="auto" w:fill="FFFFFF" w:themeFill="background1"/>
        </w:rPr>
        <w:t>)</w:t>
      </w:r>
      <w:r w:rsidR="00E3238E" w:rsidRPr="00A359B0">
        <w:rPr>
          <w:rFonts w:asciiTheme="majorHAnsi" w:hAnsiTheme="majorHAnsi" w:cstheme="majorHAnsi"/>
          <w:szCs w:val="24"/>
          <w:shd w:val="clear" w:color="auto" w:fill="FFFFFF" w:themeFill="background1"/>
          <w:lang w:val="pl-PL"/>
        </w:rPr>
        <w:t>*,</w:t>
      </w:r>
      <w:r w:rsidRPr="00A359B0">
        <w:rPr>
          <w:rFonts w:asciiTheme="majorHAnsi" w:hAnsiTheme="majorHAnsi" w:cstheme="majorHAnsi"/>
          <w:szCs w:val="24"/>
          <w:shd w:val="clear" w:color="auto" w:fill="FFFFFF" w:themeFill="background1"/>
          <w:lang w:val="pl-PL"/>
        </w:rPr>
        <w:t xml:space="preserve"> w zależności od tego które zdarzenie nastąpi jako pierwsze.</w:t>
      </w:r>
      <w:r w:rsidR="00513245" w:rsidRPr="00A359B0">
        <w:rPr>
          <w:rFonts w:asciiTheme="majorHAnsi" w:hAnsiTheme="majorHAnsi" w:cstheme="majorHAnsi"/>
          <w:szCs w:val="24"/>
          <w:shd w:val="clear" w:color="auto" w:fill="FFFFFF" w:themeFill="background1"/>
          <w:lang w:val="pl-PL"/>
        </w:rPr>
        <w:t xml:space="preserve"> </w:t>
      </w:r>
      <w:r w:rsidRPr="00A359B0">
        <w:rPr>
          <w:rFonts w:asciiTheme="majorHAnsi" w:hAnsiTheme="majorHAnsi" w:cstheme="majorHAnsi"/>
          <w:szCs w:val="24"/>
          <w:shd w:val="clear" w:color="auto" w:fill="FFFFFF" w:themeFill="background1"/>
          <w:lang w:val="pl-PL"/>
        </w:rPr>
        <w:t xml:space="preserve">W przypadku wyczerpania </w:t>
      </w:r>
      <w:r w:rsidR="00513245" w:rsidRPr="00A359B0">
        <w:rPr>
          <w:rFonts w:asciiTheme="majorHAnsi" w:hAnsiTheme="majorHAnsi" w:cstheme="majorHAnsi"/>
          <w:szCs w:val="24"/>
          <w:shd w:val="clear" w:color="auto" w:fill="FFFFFF" w:themeFill="background1"/>
          <w:lang w:val="pl-PL"/>
        </w:rPr>
        <w:t>środków finansowych</w:t>
      </w:r>
      <w:r w:rsidR="00513245" w:rsidRPr="00CC3654">
        <w:rPr>
          <w:rFonts w:asciiTheme="majorHAnsi" w:hAnsiTheme="majorHAnsi" w:cstheme="majorHAnsi"/>
          <w:szCs w:val="24"/>
          <w:lang w:val="pl-PL"/>
        </w:rPr>
        <w:t xml:space="preserve"> </w:t>
      </w:r>
      <w:r w:rsidR="006913AE" w:rsidRPr="00CC3654">
        <w:rPr>
          <w:rFonts w:asciiTheme="majorHAnsi" w:hAnsiTheme="majorHAnsi" w:cstheme="majorHAnsi"/>
          <w:szCs w:val="24"/>
          <w:lang w:val="pl-PL"/>
        </w:rPr>
        <w:t xml:space="preserve">w </w:t>
      </w:r>
      <w:r w:rsidRPr="00CC3654">
        <w:rPr>
          <w:rFonts w:asciiTheme="majorHAnsi" w:hAnsiTheme="majorHAnsi" w:cstheme="majorHAnsi"/>
          <w:szCs w:val="24"/>
          <w:lang w:val="pl-PL"/>
        </w:rPr>
        <w:t>kwo</w:t>
      </w:r>
      <w:r w:rsidR="006913AE" w:rsidRPr="00CC3654">
        <w:rPr>
          <w:rFonts w:asciiTheme="majorHAnsi" w:hAnsiTheme="majorHAnsi" w:cstheme="majorHAnsi"/>
          <w:szCs w:val="24"/>
          <w:lang w:val="pl-PL"/>
        </w:rPr>
        <w:t>cie</w:t>
      </w:r>
      <w:r w:rsidRPr="00CC3654">
        <w:rPr>
          <w:rFonts w:asciiTheme="majorHAnsi" w:hAnsiTheme="majorHAnsi" w:cstheme="majorHAnsi"/>
          <w:szCs w:val="24"/>
          <w:lang w:val="pl-PL"/>
        </w:rPr>
        <w:t xml:space="preserve">, o której mowa </w:t>
      </w:r>
      <w:r w:rsidR="006913AE" w:rsidRPr="00CC3654">
        <w:rPr>
          <w:rFonts w:asciiTheme="majorHAnsi" w:hAnsiTheme="majorHAnsi" w:cstheme="majorHAnsi"/>
          <w:szCs w:val="24"/>
          <w:lang w:val="pl-PL"/>
        </w:rPr>
        <w:t xml:space="preserve">w § 6 ust. 1, </w:t>
      </w:r>
      <w:r w:rsidR="00F70728" w:rsidRPr="00CC3654">
        <w:rPr>
          <w:rFonts w:asciiTheme="majorHAnsi" w:hAnsiTheme="majorHAnsi" w:cstheme="majorHAnsi"/>
          <w:szCs w:val="24"/>
          <w:lang w:val="pl-PL"/>
        </w:rPr>
        <w:t>U</w:t>
      </w:r>
      <w:r w:rsidRPr="00CC3654">
        <w:rPr>
          <w:rFonts w:asciiTheme="majorHAnsi" w:hAnsiTheme="majorHAnsi" w:cstheme="majorHAnsi"/>
          <w:szCs w:val="24"/>
          <w:lang w:val="pl-PL"/>
        </w:rPr>
        <w:t>mowa ulega automatycznemu rozwiązaniu bez konieczności składania przez Strony w tym zakresie odrębnych oświadczeń.</w:t>
      </w:r>
    </w:p>
    <w:p w14:paraId="6C35EDD4" w14:textId="0844C99C" w:rsidR="00AF3BA7" w:rsidRDefault="00BA28B3" w:rsidP="002B106E">
      <w:pPr>
        <w:tabs>
          <w:tab w:val="left" w:pos="0"/>
        </w:tabs>
        <w:spacing w:line="271" w:lineRule="auto"/>
        <w:jc w:val="both"/>
        <w:rPr>
          <w:rFonts w:asciiTheme="majorHAnsi" w:eastAsia="NSimSun" w:hAnsiTheme="majorHAnsi" w:cstheme="majorHAnsi"/>
          <w:lang w:eastAsia="zh-CN"/>
        </w:rPr>
      </w:pPr>
      <w:r w:rsidRPr="00CA1054">
        <w:rPr>
          <w:rFonts w:asciiTheme="majorHAnsi" w:eastAsia="NSimSun" w:hAnsiTheme="majorHAnsi" w:cstheme="majorHAnsi"/>
          <w:lang w:eastAsia="zh-CN"/>
        </w:rPr>
        <w:tab/>
      </w:r>
      <w:r w:rsidRPr="00CA1054">
        <w:rPr>
          <w:rFonts w:asciiTheme="majorHAnsi" w:eastAsia="NSimSun" w:hAnsiTheme="majorHAnsi" w:cstheme="majorHAnsi"/>
          <w:lang w:eastAsia="zh-CN"/>
        </w:rPr>
        <w:tab/>
      </w:r>
    </w:p>
    <w:p w14:paraId="0F057E8F" w14:textId="77777777" w:rsidR="002B106E" w:rsidRDefault="002B106E" w:rsidP="002B106E">
      <w:pPr>
        <w:tabs>
          <w:tab w:val="left" w:pos="0"/>
        </w:tabs>
        <w:spacing w:line="271" w:lineRule="auto"/>
        <w:jc w:val="both"/>
        <w:rPr>
          <w:rFonts w:asciiTheme="majorHAnsi" w:eastAsia="NSimSun" w:hAnsiTheme="majorHAnsi" w:cstheme="majorHAnsi"/>
          <w:lang w:eastAsia="zh-CN"/>
        </w:rPr>
      </w:pPr>
    </w:p>
    <w:p w14:paraId="62F5AFCF" w14:textId="77777777" w:rsidR="002B106E" w:rsidRDefault="002B106E" w:rsidP="002B106E">
      <w:pPr>
        <w:tabs>
          <w:tab w:val="left" w:pos="0"/>
        </w:tabs>
        <w:spacing w:line="271" w:lineRule="auto"/>
        <w:jc w:val="both"/>
        <w:rPr>
          <w:rFonts w:asciiTheme="majorHAnsi" w:eastAsia="NSimSun" w:hAnsiTheme="majorHAnsi" w:cstheme="majorHAnsi"/>
          <w:lang w:eastAsia="zh-CN"/>
        </w:rPr>
      </w:pPr>
    </w:p>
    <w:p w14:paraId="28A3DC95" w14:textId="77777777" w:rsidR="002B106E" w:rsidRPr="002B106E" w:rsidRDefault="002B106E" w:rsidP="002B106E">
      <w:pPr>
        <w:tabs>
          <w:tab w:val="left" w:pos="0"/>
        </w:tabs>
        <w:spacing w:line="271" w:lineRule="auto"/>
        <w:jc w:val="both"/>
        <w:rPr>
          <w:rFonts w:asciiTheme="majorHAnsi" w:hAnsiTheme="majorHAnsi" w:cstheme="majorHAnsi"/>
          <w:i/>
          <w:iCs/>
          <w:sz w:val="24"/>
          <w:szCs w:val="24"/>
        </w:rPr>
      </w:pPr>
    </w:p>
    <w:p w14:paraId="6EFC5A32" w14:textId="4A063BEE" w:rsidR="00BA28B3" w:rsidRPr="00CC3654" w:rsidRDefault="00BA28B3" w:rsidP="00B51F60">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71" w:lineRule="auto"/>
        <w:jc w:val="center"/>
        <w:rPr>
          <w:rFonts w:asciiTheme="majorHAnsi" w:eastAsia="Lucida Sans Unicode" w:hAnsiTheme="majorHAnsi" w:cstheme="majorHAnsi"/>
          <w:b/>
          <w:kern w:val="1"/>
          <w:sz w:val="24"/>
          <w:szCs w:val="24"/>
          <w:lang w:eastAsia="hi-IN" w:bidi="hi-IN"/>
        </w:rPr>
      </w:pPr>
      <w:r w:rsidRPr="00CC3654">
        <w:rPr>
          <w:rFonts w:asciiTheme="majorHAnsi" w:eastAsia="Lucida Sans Unicode" w:hAnsiTheme="majorHAnsi" w:cstheme="majorHAnsi"/>
          <w:b/>
          <w:kern w:val="1"/>
          <w:sz w:val="24"/>
          <w:szCs w:val="24"/>
          <w:lang w:eastAsia="hi-IN" w:bidi="hi-IN"/>
        </w:rPr>
        <w:t>§ 4</w:t>
      </w:r>
    </w:p>
    <w:p w14:paraId="621D2234" w14:textId="247FA4A8" w:rsidR="00BA28B3" w:rsidRPr="00CC3654" w:rsidRDefault="00D81BC2" w:rsidP="00B51F60">
      <w:pPr>
        <w:keepNext/>
        <w:tabs>
          <w:tab w:val="left" w:pos="426"/>
          <w:tab w:val="left" w:pos="1260"/>
        </w:tabs>
        <w:suppressAutoHyphens/>
        <w:spacing w:line="271" w:lineRule="auto"/>
        <w:jc w:val="center"/>
        <w:rPr>
          <w:rFonts w:asciiTheme="majorHAnsi" w:eastAsia="Lucida Sans Unicode" w:hAnsiTheme="majorHAnsi" w:cstheme="majorHAnsi"/>
          <w:b/>
          <w:kern w:val="1"/>
          <w:sz w:val="24"/>
          <w:szCs w:val="24"/>
          <w:lang w:eastAsia="hi-IN" w:bidi="hi-IN"/>
        </w:rPr>
      </w:pPr>
      <w:r w:rsidRPr="00CC3654">
        <w:rPr>
          <w:rFonts w:asciiTheme="majorHAnsi" w:eastAsia="Lucida Sans Unicode" w:hAnsiTheme="majorHAnsi" w:cstheme="majorHAnsi"/>
          <w:b/>
          <w:kern w:val="1"/>
          <w:sz w:val="24"/>
          <w:szCs w:val="24"/>
          <w:lang w:eastAsia="hi-IN" w:bidi="hi-IN"/>
        </w:rPr>
        <w:t>WARUNKI REALIZACJI PRZEDMIOTU UMOWY</w:t>
      </w:r>
    </w:p>
    <w:p w14:paraId="7BD3835D" w14:textId="4AFE6CE6" w:rsidR="00EB7FF9" w:rsidRPr="00CC3654"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CC3654">
        <w:rPr>
          <w:rFonts w:asciiTheme="majorHAnsi" w:hAnsiTheme="majorHAnsi" w:cstheme="majorHAnsi"/>
          <w:sz w:val="24"/>
          <w:szCs w:val="24"/>
        </w:rPr>
        <w:t xml:space="preserve">Strony ustalają, że dostawy </w:t>
      </w:r>
      <w:r w:rsidR="00371EA0" w:rsidRPr="00CC3654">
        <w:rPr>
          <w:rFonts w:asciiTheme="majorHAnsi" w:hAnsiTheme="majorHAnsi" w:cstheme="majorHAnsi"/>
          <w:sz w:val="24"/>
          <w:szCs w:val="24"/>
        </w:rPr>
        <w:t>A</w:t>
      </w:r>
      <w:r w:rsidRPr="00CC3654">
        <w:rPr>
          <w:rFonts w:asciiTheme="majorHAnsi" w:hAnsiTheme="majorHAnsi" w:cstheme="majorHAnsi"/>
          <w:sz w:val="24"/>
          <w:szCs w:val="24"/>
        </w:rPr>
        <w:t xml:space="preserve">sortymentu będą odbywały się sukcesywnie zgodnie </w:t>
      </w:r>
      <w:r w:rsidRPr="00CC3654">
        <w:rPr>
          <w:rFonts w:asciiTheme="majorHAnsi" w:hAnsiTheme="majorHAnsi" w:cstheme="majorHAnsi"/>
          <w:sz w:val="24"/>
          <w:szCs w:val="24"/>
        </w:rPr>
        <w:br/>
        <w:t>z zamówieniami składanymi przez Zamawiaj</w:t>
      </w:r>
      <w:r w:rsidRPr="00CC3654">
        <w:rPr>
          <w:rFonts w:asciiTheme="majorHAnsi" w:hAnsiTheme="majorHAnsi" w:cstheme="majorHAnsi"/>
          <w:color w:val="000000"/>
          <w:sz w:val="24"/>
          <w:szCs w:val="24"/>
        </w:rPr>
        <w:t xml:space="preserve">ącego </w:t>
      </w:r>
      <w:r w:rsidRPr="00CC3654">
        <w:rPr>
          <w:rFonts w:asciiTheme="majorHAnsi" w:hAnsiTheme="majorHAnsi" w:cstheme="majorHAnsi"/>
          <w:sz w:val="24"/>
          <w:szCs w:val="24"/>
        </w:rPr>
        <w:t>drogą elektroniczną na adres: e-mail: ………………………….</w:t>
      </w:r>
      <w:r w:rsidRPr="00CC3654">
        <w:rPr>
          <w:rFonts w:asciiTheme="majorHAnsi" w:hAnsiTheme="majorHAnsi" w:cstheme="majorHAnsi"/>
          <w:color w:val="000000"/>
          <w:sz w:val="24"/>
          <w:szCs w:val="24"/>
        </w:rPr>
        <w:t>.</w:t>
      </w:r>
    </w:p>
    <w:p w14:paraId="7C637035" w14:textId="252F0FA5" w:rsidR="00EB7FF9" w:rsidRPr="00CC3654"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CC3654">
        <w:rPr>
          <w:rFonts w:asciiTheme="majorHAnsi" w:hAnsiTheme="majorHAnsi" w:cstheme="majorHAnsi"/>
          <w:sz w:val="24"/>
          <w:szCs w:val="24"/>
        </w:rPr>
        <w:t xml:space="preserve">Wykonawca zobowiązuje się dostarczyć zamawiany </w:t>
      </w:r>
      <w:r w:rsidR="00371EA0" w:rsidRPr="00CC3654">
        <w:rPr>
          <w:rFonts w:asciiTheme="majorHAnsi" w:hAnsiTheme="majorHAnsi" w:cstheme="majorHAnsi"/>
          <w:sz w:val="24"/>
          <w:szCs w:val="24"/>
        </w:rPr>
        <w:t>A</w:t>
      </w:r>
      <w:r w:rsidRPr="00CC3654">
        <w:rPr>
          <w:rFonts w:asciiTheme="majorHAnsi" w:hAnsiTheme="majorHAnsi" w:cstheme="majorHAnsi"/>
          <w:sz w:val="24"/>
          <w:szCs w:val="24"/>
        </w:rPr>
        <w:t>sortyment do Miejsca realizacji dostawy zgodnie z zamówieniem, o którym mowa w ust. 1, w terminie ……….</w:t>
      </w:r>
      <w:r w:rsidRPr="00CC3654">
        <w:rPr>
          <w:rFonts w:asciiTheme="majorHAnsi" w:hAnsiTheme="majorHAnsi" w:cstheme="majorHAnsi"/>
          <w:sz w:val="24"/>
          <w:szCs w:val="24"/>
          <w:vertAlign w:val="superscript"/>
        </w:rPr>
        <w:footnoteReference w:id="1"/>
      </w:r>
      <w:r w:rsidRPr="00CC3654">
        <w:rPr>
          <w:rFonts w:asciiTheme="majorHAnsi" w:hAnsiTheme="majorHAnsi" w:cstheme="majorHAnsi"/>
          <w:sz w:val="24"/>
          <w:szCs w:val="24"/>
        </w:rPr>
        <w:t xml:space="preserve"> dni roboczych od dnia złożenia zamówienia przez Zamawiającego.</w:t>
      </w:r>
    </w:p>
    <w:p w14:paraId="2CFE186F" w14:textId="77777777" w:rsidR="004A2216"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CC3654">
        <w:rPr>
          <w:rFonts w:asciiTheme="majorHAnsi" w:hAnsiTheme="majorHAnsi" w:cstheme="majorHAnsi"/>
          <w:sz w:val="24"/>
          <w:szCs w:val="24"/>
        </w:rPr>
        <w:t>Jeżeli dostawa wypada w dniu wolnym od pracy lub poza godzinami pracy Zamawiającego dostawa nastąpi w pierwszym dniu roboczym po wyznaczonym terminie.</w:t>
      </w:r>
    </w:p>
    <w:p w14:paraId="2ECA73B4" w14:textId="345A25DE" w:rsidR="00EB7FF9" w:rsidRPr="00A359B0" w:rsidRDefault="00EB7FF9" w:rsidP="00CD6C24">
      <w:pPr>
        <w:pStyle w:val="Akapitzlist"/>
        <w:numPr>
          <w:ilvl w:val="0"/>
          <w:numId w:val="97"/>
        </w:numPr>
        <w:tabs>
          <w:tab w:val="clear" w:pos="1211"/>
        </w:tabs>
        <w:ind w:left="426" w:hanging="426"/>
        <w:jc w:val="both"/>
        <w:rPr>
          <w:rFonts w:ascii="Calibri" w:hAnsi="Calibri" w:cs="Calibri"/>
          <w:sz w:val="24"/>
          <w:szCs w:val="24"/>
        </w:rPr>
      </w:pPr>
      <w:r w:rsidRPr="00A359B0">
        <w:rPr>
          <w:rFonts w:ascii="Calibri" w:hAnsi="Calibri" w:cs="Calibri"/>
          <w:sz w:val="24"/>
          <w:szCs w:val="24"/>
        </w:rPr>
        <w:t xml:space="preserve">Dostawy </w:t>
      </w:r>
      <w:r w:rsidR="004C6B87" w:rsidRPr="00A359B0">
        <w:rPr>
          <w:rFonts w:ascii="Calibri" w:hAnsi="Calibri" w:cs="Calibri"/>
          <w:sz w:val="24"/>
          <w:szCs w:val="24"/>
        </w:rPr>
        <w:t>Asortymentu</w:t>
      </w:r>
      <w:r w:rsidRPr="00A359B0">
        <w:rPr>
          <w:rFonts w:ascii="Calibri" w:hAnsi="Calibri" w:cs="Calibri"/>
          <w:sz w:val="24"/>
          <w:szCs w:val="24"/>
        </w:rPr>
        <w:t xml:space="preserve"> będą realizowane na koszt i ryzyko Wykonawcy (niezależnie od wielkości dostawy). Wykonawca zobowiązany jest do wniesienia </w:t>
      </w:r>
      <w:r w:rsidR="00200720" w:rsidRPr="00A359B0">
        <w:rPr>
          <w:rFonts w:ascii="Calibri" w:hAnsi="Calibri" w:cs="Calibri"/>
          <w:sz w:val="24"/>
          <w:szCs w:val="24"/>
        </w:rPr>
        <w:t xml:space="preserve">Asortymentu </w:t>
      </w:r>
      <w:r w:rsidRPr="00A359B0">
        <w:rPr>
          <w:rFonts w:ascii="Calibri" w:hAnsi="Calibri" w:cs="Calibri"/>
          <w:sz w:val="24"/>
          <w:szCs w:val="24"/>
        </w:rPr>
        <w:t>we wskazane przez Zamawiającego miejsce.</w:t>
      </w:r>
      <w:r w:rsidR="004A2216" w:rsidRPr="00A359B0">
        <w:rPr>
          <w:rFonts w:ascii="Calibri" w:hAnsi="Calibri" w:cs="Calibri"/>
          <w:sz w:val="24"/>
          <w:szCs w:val="24"/>
        </w:rPr>
        <w:t xml:space="preserve"> W przypadku </w:t>
      </w:r>
      <w:r w:rsidR="004A2216" w:rsidRPr="00A359B0">
        <w:rPr>
          <w:rFonts w:ascii="Calibri" w:hAnsi="Calibri" w:cs="Calibri"/>
          <w:b/>
          <w:bCs/>
          <w:sz w:val="24"/>
          <w:szCs w:val="24"/>
        </w:rPr>
        <w:t xml:space="preserve">Części: </w:t>
      </w:r>
      <w:r w:rsidR="00AF3BA7" w:rsidRPr="00A359B0">
        <w:rPr>
          <w:rFonts w:ascii="Calibri" w:hAnsi="Calibri" w:cs="Calibri"/>
          <w:b/>
          <w:bCs/>
          <w:sz w:val="24"/>
          <w:szCs w:val="24"/>
        </w:rPr>
        <w:t>1-7</w:t>
      </w:r>
      <w:r w:rsidR="004A2216" w:rsidRPr="00A359B0">
        <w:rPr>
          <w:rFonts w:ascii="Calibri" w:hAnsi="Calibri" w:cs="Calibri"/>
          <w:sz w:val="24"/>
          <w:szCs w:val="24"/>
        </w:rPr>
        <w:t xml:space="preserve"> </w:t>
      </w:r>
      <w:r w:rsidR="00CD6C24" w:rsidRPr="00A359B0">
        <w:rPr>
          <w:rFonts w:ascii="Calibri" w:hAnsi="Calibri" w:cs="Calibri"/>
          <w:sz w:val="24"/>
          <w:szCs w:val="24"/>
        </w:rPr>
        <w:t>apteczny Magazyn Wyrobów Jednorazowych – znajdujący się w pomieszczeniach piwnicznych Szpitala przy ul. Nowowiejskiej 27 w Warszawie , a w przypadku Części nr 7 część dostaw na adres: ZOLP Rasztów, ul. Norwida 2</w:t>
      </w:r>
      <w:r w:rsidR="004A2216" w:rsidRPr="00A359B0">
        <w:rPr>
          <w:rFonts w:ascii="Calibri" w:hAnsi="Calibri" w:cs="Calibri"/>
          <w:sz w:val="24"/>
          <w:szCs w:val="24"/>
        </w:rPr>
        <w:t>*.</w:t>
      </w:r>
      <w:r w:rsidR="00777A8F" w:rsidRPr="00A359B0">
        <w:rPr>
          <w:rFonts w:ascii="Calibri" w:hAnsi="Calibri" w:cs="Calibri"/>
          <w:sz w:val="24"/>
          <w:szCs w:val="24"/>
        </w:rPr>
        <w:t xml:space="preserve"> W zakresie Części 1-7 pliki faktur i inne dokumenty zakupowe </w:t>
      </w:r>
      <w:r w:rsidR="00277F57">
        <w:rPr>
          <w:rFonts w:ascii="Calibri" w:hAnsi="Calibri" w:cs="Calibri"/>
          <w:sz w:val="24"/>
          <w:szCs w:val="24"/>
        </w:rPr>
        <w:t xml:space="preserve">należy </w:t>
      </w:r>
      <w:r w:rsidR="00777A8F" w:rsidRPr="00A359B0">
        <w:rPr>
          <w:rFonts w:ascii="Calibri" w:hAnsi="Calibri" w:cs="Calibri"/>
          <w:sz w:val="24"/>
          <w:szCs w:val="24"/>
        </w:rPr>
        <w:t>przesyła</w:t>
      </w:r>
      <w:r w:rsidR="00277F57">
        <w:rPr>
          <w:rFonts w:ascii="Calibri" w:hAnsi="Calibri" w:cs="Calibri"/>
          <w:sz w:val="24"/>
          <w:szCs w:val="24"/>
        </w:rPr>
        <w:t>ć</w:t>
      </w:r>
      <w:r w:rsidR="00777A8F" w:rsidRPr="00A359B0">
        <w:rPr>
          <w:rFonts w:ascii="Calibri" w:hAnsi="Calibri" w:cs="Calibri"/>
          <w:sz w:val="24"/>
          <w:szCs w:val="24"/>
        </w:rPr>
        <w:t xml:space="preserve"> na adres</w:t>
      </w:r>
      <w:r w:rsidR="00277F57">
        <w:rPr>
          <w:rFonts w:ascii="Calibri" w:hAnsi="Calibri" w:cs="Calibri"/>
          <w:sz w:val="24"/>
          <w:szCs w:val="24"/>
        </w:rPr>
        <w:t xml:space="preserve"> e-mail</w:t>
      </w:r>
      <w:r w:rsidR="00777A8F" w:rsidRPr="00A359B0">
        <w:rPr>
          <w:rFonts w:ascii="Calibri" w:hAnsi="Calibri" w:cs="Calibri"/>
          <w:sz w:val="24"/>
          <w:szCs w:val="24"/>
        </w:rPr>
        <w:t>:</w:t>
      </w:r>
      <w:r w:rsidR="00777A8F">
        <w:rPr>
          <w:rFonts w:ascii="Calibri" w:hAnsi="Calibri" w:cs="Calibri"/>
          <w:sz w:val="24"/>
          <w:szCs w:val="24"/>
        </w:rPr>
        <w:t xml:space="preserve"> </w:t>
      </w:r>
      <w:hyperlink r:id="rId43" w:history="1">
        <w:r w:rsidR="002C1679" w:rsidRPr="00315574">
          <w:rPr>
            <w:rStyle w:val="Hipercze"/>
            <w:rFonts w:ascii="Calibri" w:hAnsi="Calibri" w:cs="Calibri"/>
            <w:sz w:val="24"/>
            <w:szCs w:val="24"/>
          </w:rPr>
          <w:t>apteka@szpitalnowowiejski.pl</w:t>
        </w:r>
      </w:hyperlink>
      <w:r w:rsidR="002C1679">
        <w:rPr>
          <w:rFonts w:ascii="Calibri" w:hAnsi="Calibri" w:cs="Calibri"/>
          <w:sz w:val="24"/>
          <w:szCs w:val="24"/>
        </w:rPr>
        <w:t xml:space="preserve"> </w:t>
      </w:r>
      <w:r w:rsidR="00777A8F" w:rsidRPr="00A359B0">
        <w:rPr>
          <w:rFonts w:ascii="Calibri" w:hAnsi="Calibri" w:cs="Calibri"/>
          <w:sz w:val="24"/>
          <w:szCs w:val="24"/>
        </w:rPr>
        <w:t xml:space="preserve">, kontakt </w:t>
      </w:r>
      <w:r w:rsidR="00277F57">
        <w:rPr>
          <w:rFonts w:ascii="Calibri" w:hAnsi="Calibri" w:cs="Calibri"/>
          <w:sz w:val="24"/>
          <w:szCs w:val="24"/>
        </w:rPr>
        <w:t xml:space="preserve">                  </w:t>
      </w:r>
      <w:r w:rsidR="00777A8F" w:rsidRPr="00A359B0">
        <w:rPr>
          <w:rFonts w:ascii="Calibri" w:hAnsi="Calibri" w:cs="Calibri"/>
          <w:sz w:val="24"/>
          <w:szCs w:val="24"/>
        </w:rPr>
        <w:t>w sprawie dostawy: tel. 22 11 65</w:t>
      </w:r>
      <w:r w:rsidR="00777A8F">
        <w:rPr>
          <w:rFonts w:ascii="Calibri" w:hAnsi="Calibri" w:cs="Calibri"/>
          <w:sz w:val="24"/>
          <w:szCs w:val="24"/>
        </w:rPr>
        <w:t> </w:t>
      </w:r>
      <w:r w:rsidR="00777A8F" w:rsidRPr="00A359B0">
        <w:rPr>
          <w:rFonts w:ascii="Calibri" w:hAnsi="Calibri" w:cs="Calibri"/>
          <w:sz w:val="24"/>
          <w:szCs w:val="24"/>
        </w:rPr>
        <w:t>333</w:t>
      </w:r>
      <w:r w:rsidR="00777A8F">
        <w:rPr>
          <w:rFonts w:ascii="Calibri" w:hAnsi="Calibri" w:cs="Calibri"/>
          <w:sz w:val="24"/>
          <w:szCs w:val="24"/>
        </w:rPr>
        <w:t>*</w:t>
      </w:r>
      <w:r w:rsidR="00777A8F" w:rsidRPr="00A359B0">
        <w:rPr>
          <w:rFonts w:ascii="Calibri" w:hAnsi="Calibri" w:cs="Calibri"/>
          <w:sz w:val="24"/>
          <w:szCs w:val="24"/>
        </w:rPr>
        <w:t>.</w:t>
      </w:r>
    </w:p>
    <w:p w14:paraId="27C592AA" w14:textId="2C3950B3" w:rsidR="00EB7FF9" w:rsidRDefault="00EB7FF9" w:rsidP="00CD6C24">
      <w:pPr>
        <w:numPr>
          <w:ilvl w:val="0"/>
          <w:numId w:val="97"/>
        </w:numPr>
        <w:tabs>
          <w:tab w:val="num" w:pos="426"/>
        </w:tabs>
        <w:spacing w:line="271" w:lineRule="auto"/>
        <w:ind w:left="357" w:hanging="357"/>
        <w:jc w:val="both"/>
        <w:rPr>
          <w:rFonts w:asciiTheme="majorHAnsi" w:hAnsiTheme="majorHAnsi" w:cstheme="majorHAnsi"/>
          <w:sz w:val="24"/>
          <w:szCs w:val="24"/>
        </w:rPr>
      </w:pPr>
      <w:r w:rsidRPr="00777A8F">
        <w:rPr>
          <w:rFonts w:asciiTheme="majorHAnsi" w:hAnsiTheme="majorHAnsi" w:cstheme="majorHAnsi"/>
          <w:sz w:val="24"/>
          <w:szCs w:val="24"/>
        </w:rPr>
        <w:t xml:space="preserve">Zamawiający będzie zamawiał </w:t>
      </w:r>
      <w:r w:rsidR="00200720" w:rsidRPr="00CC3654">
        <w:rPr>
          <w:rFonts w:asciiTheme="majorHAnsi" w:hAnsiTheme="majorHAnsi" w:cstheme="majorHAnsi"/>
          <w:sz w:val="24"/>
          <w:szCs w:val="24"/>
        </w:rPr>
        <w:t xml:space="preserve">Asortyment </w:t>
      </w:r>
      <w:r w:rsidRPr="00CC3654">
        <w:rPr>
          <w:rFonts w:asciiTheme="majorHAnsi" w:hAnsiTheme="majorHAnsi" w:cstheme="majorHAnsi"/>
          <w:sz w:val="24"/>
          <w:szCs w:val="24"/>
        </w:rPr>
        <w:t xml:space="preserve">zgodnie z rzeczywistym </w:t>
      </w:r>
      <w:r w:rsidR="00200720" w:rsidRPr="00CC3654">
        <w:rPr>
          <w:rFonts w:asciiTheme="majorHAnsi" w:hAnsiTheme="majorHAnsi" w:cstheme="majorHAnsi"/>
          <w:sz w:val="24"/>
          <w:szCs w:val="24"/>
        </w:rPr>
        <w:t xml:space="preserve">jego </w:t>
      </w:r>
      <w:r w:rsidRPr="00CC3654">
        <w:rPr>
          <w:rFonts w:asciiTheme="majorHAnsi" w:hAnsiTheme="majorHAnsi" w:cstheme="majorHAnsi"/>
          <w:sz w:val="24"/>
          <w:szCs w:val="24"/>
        </w:rPr>
        <w:t>zapotrzebowaniem.</w:t>
      </w:r>
    </w:p>
    <w:p w14:paraId="1D81BABA" w14:textId="328852B3" w:rsidR="002615A9" w:rsidRPr="008E4DBA" w:rsidRDefault="002615A9" w:rsidP="002615A9">
      <w:pPr>
        <w:numPr>
          <w:ilvl w:val="0"/>
          <w:numId w:val="97"/>
        </w:numPr>
        <w:tabs>
          <w:tab w:val="num" w:pos="426"/>
        </w:tabs>
        <w:spacing w:line="288" w:lineRule="auto"/>
        <w:ind w:left="357" w:hanging="357"/>
        <w:jc w:val="both"/>
        <w:rPr>
          <w:rFonts w:asciiTheme="majorHAnsi" w:hAnsiTheme="majorHAnsi" w:cstheme="majorHAnsi"/>
          <w:strike/>
          <w:sz w:val="24"/>
          <w:szCs w:val="24"/>
        </w:rPr>
      </w:pPr>
      <w:r w:rsidRPr="006C5343">
        <w:rPr>
          <w:rFonts w:asciiTheme="majorHAnsi" w:hAnsiTheme="majorHAnsi" w:cstheme="majorHAnsi"/>
          <w:sz w:val="24"/>
          <w:szCs w:val="24"/>
        </w:rPr>
        <w:t>W przypadku konieczności zakupu określon</w:t>
      </w:r>
      <w:r>
        <w:rPr>
          <w:rFonts w:asciiTheme="majorHAnsi" w:hAnsiTheme="majorHAnsi" w:cstheme="majorHAnsi"/>
          <w:sz w:val="24"/>
          <w:szCs w:val="24"/>
        </w:rPr>
        <w:t>ego Asortymentu</w:t>
      </w:r>
      <w:r w:rsidRPr="006C5343">
        <w:rPr>
          <w:rFonts w:asciiTheme="majorHAnsi" w:hAnsiTheme="majorHAnsi" w:cstheme="majorHAnsi"/>
          <w:sz w:val="24"/>
          <w:szCs w:val="24"/>
        </w:rPr>
        <w:t xml:space="preserve"> w większej ilości niż określono to w załączniku nr 2 do umowy, Zamawiający może dokonać zmian w poszczególnych pozycjach załącznika nr 2 do umowy zwiększając określoną liczbę </w:t>
      </w:r>
      <w:r>
        <w:rPr>
          <w:rFonts w:asciiTheme="majorHAnsi" w:hAnsiTheme="majorHAnsi" w:cstheme="majorHAnsi"/>
          <w:sz w:val="24"/>
          <w:szCs w:val="24"/>
        </w:rPr>
        <w:t>A</w:t>
      </w:r>
      <w:r w:rsidRPr="006C5343">
        <w:rPr>
          <w:rFonts w:asciiTheme="majorHAnsi" w:hAnsiTheme="majorHAnsi" w:cstheme="majorHAnsi"/>
          <w:sz w:val="24"/>
          <w:szCs w:val="24"/>
        </w:rPr>
        <w:t xml:space="preserve">sortymentu przy jednoczesnym zmniejszeniu ilości innego </w:t>
      </w:r>
      <w:r>
        <w:rPr>
          <w:rFonts w:asciiTheme="majorHAnsi" w:hAnsiTheme="majorHAnsi" w:cstheme="majorHAnsi"/>
          <w:sz w:val="24"/>
          <w:szCs w:val="24"/>
        </w:rPr>
        <w:t>A</w:t>
      </w:r>
      <w:r w:rsidRPr="006C5343">
        <w:rPr>
          <w:rFonts w:asciiTheme="majorHAnsi" w:hAnsiTheme="majorHAnsi" w:cstheme="majorHAnsi"/>
          <w:sz w:val="24"/>
          <w:szCs w:val="24"/>
        </w:rPr>
        <w:t>sortymentu, przy czym zmiana taka nie może zwiększyć wynagrodzenia, o którym mowa w § 6 ust. 1</w:t>
      </w:r>
      <w:r w:rsidRPr="008E4DBA">
        <w:rPr>
          <w:rFonts w:asciiTheme="majorHAnsi" w:hAnsiTheme="majorHAnsi" w:cstheme="majorHAnsi"/>
          <w:sz w:val="24"/>
          <w:szCs w:val="24"/>
        </w:rPr>
        <w:t>.</w:t>
      </w:r>
    </w:p>
    <w:p w14:paraId="2A156D3E" w14:textId="5E7FD9B6" w:rsidR="00EB7FF9" w:rsidRPr="00B602D5" w:rsidRDefault="00EB7FF9" w:rsidP="009D2F77">
      <w:pPr>
        <w:numPr>
          <w:ilvl w:val="0"/>
          <w:numId w:val="97"/>
        </w:numPr>
        <w:tabs>
          <w:tab w:val="num" w:pos="426"/>
        </w:tabs>
        <w:spacing w:line="271" w:lineRule="auto"/>
        <w:ind w:left="357" w:hanging="357"/>
        <w:jc w:val="both"/>
        <w:rPr>
          <w:rFonts w:asciiTheme="majorHAnsi" w:hAnsiTheme="majorHAnsi" w:cstheme="majorHAnsi"/>
          <w:strike/>
          <w:sz w:val="24"/>
          <w:szCs w:val="24"/>
        </w:rPr>
      </w:pPr>
      <w:r w:rsidRPr="00B602D5">
        <w:rPr>
          <w:rFonts w:asciiTheme="majorHAnsi" w:hAnsiTheme="majorHAnsi" w:cstheme="majorHAnsi"/>
          <w:sz w:val="24"/>
          <w:szCs w:val="24"/>
        </w:rPr>
        <w:t xml:space="preserve">Wykonawca oświadcza, </w:t>
      </w:r>
      <w:r w:rsidR="00446DC5" w:rsidRPr="00B602D5">
        <w:rPr>
          <w:rFonts w:asciiTheme="majorHAnsi" w:hAnsiTheme="majorHAnsi" w:cstheme="majorHAnsi"/>
          <w:sz w:val="24"/>
          <w:szCs w:val="24"/>
        </w:rPr>
        <w:t>iż</w:t>
      </w:r>
      <w:r w:rsidR="00675D60" w:rsidRPr="00B602D5">
        <w:rPr>
          <w:rFonts w:asciiTheme="majorHAnsi" w:hAnsiTheme="majorHAnsi" w:cstheme="majorHAnsi"/>
          <w:sz w:val="24"/>
          <w:szCs w:val="24"/>
        </w:rPr>
        <w:t xml:space="preserve"> </w:t>
      </w:r>
      <w:r w:rsidR="00675D60">
        <w:rPr>
          <w:rFonts w:asciiTheme="majorHAnsi" w:hAnsiTheme="majorHAnsi" w:cstheme="majorHAnsi"/>
          <w:sz w:val="24"/>
          <w:szCs w:val="24"/>
        </w:rPr>
        <w:t>A</w:t>
      </w:r>
      <w:r w:rsidR="00675D60" w:rsidRPr="00B602D5">
        <w:rPr>
          <w:rFonts w:asciiTheme="majorHAnsi" w:hAnsiTheme="majorHAnsi" w:cstheme="majorHAnsi"/>
          <w:sz w:val="24"/>
          <w:szCs w:val="24"/>
        </w:rPr>
        <w:t xml:space="preserve">sortyment </w:t>
      </w:r>
      <w:r w:rsidRPr="00B602D5">
        <w:rPr>
          <w:rFonts w:asciiTheme="majorHAnsi" w:hAnsiTheme="majorHAnsi" w:cstheme="majorHAnsi"/>
          <w:sz w:val="24"/>
          <w:szCs w:val="24"/>
        </w:rPr>
        <w:t>będący przedmiotem Umowy jest fabrycznie nowy</w:t>
      </w:r>
      <w:r w:rsidR="00DC3C3D">
        <w:rPr>
          <w:rFonts w:asciiTheme="majorHAnsi" w:hAnsiTheme="majorHAnsi" w:cstheme="majorHAnsi"/>
          <w:sz w:val="24"/>
          <w:szCs w:val="24"/>
        </w:rPr>
        <w:t xml:space="preserve"> </w:t>
      </w:r>
      <w:r w:rsidRPr="00B602D5">
        <w:rPr>
          <w:rFonts w:asciiTheme="majorHAnsi" w:hAnsiTheme="majorHAnsi" w:cstheme="majorHAnsi"/>
          <w:sz w:val="24"/>
          <w:szCs w:val="24"/>
        </w:rPr>
        <w:t xml:space="preserve">z terminem ważności wyraźnie oznaczonym, nie krótszym niż </w:t>
      </w:r>
      <w:r w:rsidR="00446DC5" w:rsidRPr="00B602D5">
        <w:rPr>
          <w:rFonts w:asciiTheme="majorHAnsi" w:hAnsiTheme="majorHAnsi" w:cstheme="majorHAnsi"/>
          <w:sz w:val="24"/>
          <w:szCs w:val="24"/>
        </w:rPr>
        <w:t>12 miesięcy</w:t>
      </w:r>
      <w:r w:rsidRPr="00B602D5">
        <w:rPr>
          <w:rFonts w:asciiTheme="majorHAnsi" w:hAnsiTheme="majorHAnsi" w:cstheme="majorHAnsi"/>
          <w:sz w:val="24"/>
          <w:szCs w:val="24"/>
        </w:rPr>
        <w:t xml:space="preserve"> licząc </w:t>
      </w:r>
      <w:r w:rsidR="00C85916">
        <w:rPr>
          <w:rFonts w:asciiTheme="majorHAnsi" w:hAnsiTheme="majorHAnsi" w:cstheme="majorHAnsi"/>
          <w:sz w:val="24"/>
          <w:szCs w:val="24"/>
        </w:rPr>
        <w:t>o</w:t>
      </w:r>
      <w:r w:rsidRPr="00B602D5">
        <w:rPr>
          <w:rFonts w:asciiTheme="majorHAnsi" w:hAnsiTheme="majorHAnsi" w:cstheme="majorHAnsi"/>
          <w:sz w:val="24"/>
          <w:szCs w:val="24"/>
        </w:rPr>
        <w:t>d dnia dostawy do Miejsca realizacji dostawy.</w:t>
      </w:r>
    </w:p>
    <w:p w14:paraId="691FFD98" w14:textId="5EB2C082" w:rsidR="00EB7FF9" w:rsidRPr="00B602D5"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zobowiązuje się do odpowiedniego zabezpieczenia </w:t>
      </w:r>
      <w:r w:rsidR="00BE3870">
        <w:rPr>
          <w:rFonts w:asciiTheme="majorHAnsi" w:hAnsiTheme="majorHAnsi" w:cstheme="majorHAnsi"/>
          <w:sz w:val="24"/>
          <w:szCs w:val="24"/>
        </w:rPr>
        <w:t>Asortymentu</w:t>
      </w:r>
      <w:r w:rsidR="00BE3870" w:rsidRPr="00B602D5">
        <w:rPr>
          <w:rFonts w:asciiTheme="majorHAnsi" w:hAnsiTheme="majorHAnsi" w:cstheme="majorHAnsi"/>
          <w:sz w:val="24"/>
          <w:szCs w:val="24"/>
        </w:rPr>
        <w:t xml:space="preserve"> </w:t>
      </w:r>
      <w:r w:rsidRPr="00B602D5">
        <w:rPr>
          <w:rFonts w:asciiTheme="majorHAnsi" w:hAnsiTheme="majorHAnsi" w:cstheme="majorHAnsi"/>
          <w:sz w:val="24"/>
          <w:szCs w:val="24"/>
        </w:rPr>
        <w:t>w czasie transportu przed uszkodzeniem.</w:t>
      </w:r>
    </w:p>
    <w:p w14:paraId="0B50AC14" w14:textId="6B68B3A1" w:rsidR="00EB7FF9" w:rsidRPr="00B602D5"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Ryzyko ewentualnego uszkodzenia lub utraty </w:t>
      </w:r>
      <w:r w:rsidR="00C96CA1">
        <w:rPr>
          <w:rFonts w:asciiTheme="majorHAnsi" w:hAnsiTheme="majorHAnsi" w:cstheme="majorHAnsi"/>
          <w:sz w:val="24"/>
          <w:szCs w:val="24"/>
        </w:rPr>
        <w:t>Asortymentu</w:t>
      </w:r>
      <w:r w:rsidR="00C96CA1" w:rsidRPr="00B602D5">
        <w:rPr>
          <w:rFonts w:asciiTheme="majorHAnsi" w:hAnsiTheme="majorHAnsi" w:cstheme="majorHAnsi"/>
          <w:sz w:val="24"/>
          <w:szCs w:val="24"/>
        </w:rPr>
        <w:t xml:space="preserve"> </w:t>
      </w:r>
      <w:r w:rsidRPr="00B602D5">
        <w:rPr>
          <w:rFonts w:asciiTheme="majorHAnsi" w:hAnsiTheme="majorHAnsi" w:cstheme="majorHAnsi"/>
          <w:sz w:val="24"/>
          <w:szCs w:val="24"/>
        </w:rPr>
        <w:t xml:space="preserve">obciąża wyłącznie Wykonawcę do momentu dokonania odbioru </w:t>
      </w:r>
      <w:r w:rsidR="00C96CA1">
        <w:rPr>
          <w:rFonts w:asciiTheme="majorHAnsi" w:hAnsiTheme="majorHAnsi" w:cstheme="majorHAnsi"/>
          <w:sz w:val="24"/>
          <w:szCs w:val="24"/>
        </w:rPr>
        <w:t>Asortymentu</w:t>
      </w:r>
      <w:r w:rsidRPr="00B602D5">
        <w:rPr>
          <w:rFonts w:asciiTheme="majorHAnsi" w:hAnsiTheme="majorHAnsi" w:cstheme="majorHAnsi"/>
          <w:sz w:val="24"/>
          <w:szCs w:val="24"/>
        </w:rPr>
        <w:t xml:space="preserve"> przez Zamawiającego.</w:t>
      </w:r>
    </w:p>
    <w:p w14:paraId="30E63869" w14:textId="579A311A" w:rsidR="00EB7FF9" w:rsidRPr="00B602D5"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Zamówiony </w:t>
      </w:r>
      <w:r w:rsidR="00C96CA1">
        <w:rPr>
          <w:rFonts w:asciiTheme="majorHAnsi" w:hAnsiTheme="majorHAnsi" w:cstheme="majorHAnsi"/>
          <w:sz w:val="24"/>
          <w:szCs w:val="24"/>
        </w:rPr>
        <w:t>Asortyment</w:t>
      </w:r>
      <w:r w:rsidR="00C96CA1" w:rsidRPr="00B602D5">
        <w:rPr>
          <w:rFonts w:asciiTheme="majorHAnsi" w:hAnsiTheme="majorHAnsi" w:cstheme="majorHAnsi"/>
          <w:sz w:val="24"/>
          <w:szCs w:val="24"/>
        </w:rPr>
        <w:t xml:space="preserve"> </w:t>
      </w:r>
      <w:r w:rsidRPr="00B602D5">
        <w:rPr>
          <w:rFonts w:asciiTheme="majorHAnsi" w:hAnsiTheme="majorHAnsi" w:cstheme="majorHAnsi"/>
          <w:sz w:val="24"/>
          <w:szCs w:val="24"/>
        </w:rPr>
        <w:t xml:space="preserve">powinien być dostarczony do Zamawiającego w nienaruszonych opakowaniach fabrycznych. Każda partia danego </w:t>
      </w:r>
      <w:r w:rsidR="0085476A">
        <w:rPr>
          <w:rFonts w:asciiTheme="majorHAnsi" w:hAnsiTheme="majorHAnsi" w:cstheme="majorHAnsi"/>
          <w:sz w:val="24"/>
          <w:szCs w:val="24"/>
        </w:rPr>
        <w:t>Asortymentu</w:t>
      </w:r>
      <w:r w:rsidR="0085476A" w:rsidRPr="00B602D5">
        <w:rPr>
          <w:rFonts w:asciiTheme="majorHAnsi" w:hAnsiTheme="majorHAnsi" w:cstheme="majorHAnsi"/>
          <w:sz w:val="24"/>
          <w:szCs w:val="24"/>
        </w:rPr>
        <w:t xml:space="preserve"> </w:t>
      </w:r>
      <w:r w:rsidRPr="00B602D5">
        <w:rPr>
          <w:rFonts w:asciiTheme="majorHAnsi" w:hAnsiTheme="majorHAnsi" w:cstheme="majorHAnsi"/>
          <w:sz w:val="24"/>
          <w:szCs w:val="24"/>
        </w:rPr>
        <w:t xml:space="preserve">musi być </w:t>
      </w:r>
      <w:r w:rsidR="0085476A">
        <w:rPr>
          <w:rFonts w:asciiTheme="majorHAnsi" w:hAnsiTheme="majorHAnsi" w:cstheme="majorHAnsi"/>
          <w:sz w:val="24"/>
          <w:szCs w:val="24"/>
        </w:rPr>
        <w:t>zgodna</w:t>
      </w:r>
      <w:r w:rsidRPr="00B602D5">
        <w:rPr>
          <w:rFonts w:asciiTheme="majorHAnsi" w:hAnsiTheme="majorHAnsi" w:cstheme="majorHAnsi"/>
          <w:sz w:val="24"/>
          <w:szCs w:val="24"/>
        </w:rPr>
        <w:t xml:space="preserve"> z zamówieniem, składanym przez Zamawiającego.</w:t>
      </w:r>
    </w:p>
    <w:p w14:paraId="0B0ED004" w14:textId="12E97DEA" w:rsidR="00EB7FF9" w:rsidRPr="00B602D5"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dostarczy wraz </w:t>
      </w:r>
      <w:r w:rsidR="00C85916">
        <w:rPr>
          <w:rFonts w:asciiTheme="majorHAnsi" w:hAnsiTheme="majorHAnsi" w:cstheme="majorHAnsi"/>
          <w:sz w:val="24"/>
          <w:szCs w:val="24"/>
        </w:rPr>
        <w:t xml:space="preserve">z </w:t>
      </w:r>
      <w:r w:rsidR="005351D7">
        <w:rPr>
          <w:rFonts w:asciiTheme="majorHAnsi" w:hAnsiTheme="majorHAnsi" w:cstheme="majorHAnsi"/>
          <w:sz w:val="24"/>
          <w:szCs w:val="24"/>
        </w:rPr>
        <w:t>Asortymentem</w:t>
      </w:r>
      <w:r w:rsidRPr="00B602D5">
        <w:rPr>
          <w:rFonts w:asciiTheme="majorHAnsi" w:hAnsiTheme="majorHAnsi" w:cstheme="majorHAnsi"/>
          <w:sz w:val="24"/>
          <w:szCs w:val="24"/>
        </w:rPr>
        <w:t>, sporządzone w języku polskim ulotki, instrukcje zawierające wszystkie niezbędne informacje dla bezpośredniego użytkowania.</w:t>
      </w:r>
    </w:p>
    <w:p w14:paraId="2EFFAA7E" w14:textId="77777777" w:rsidR="007B064F" w:rsidRPr="00BE53C2" w:rsidRDefault="00EB7FF9" w:rsidP="001F699F">
      <w:pPr>
        <w:pStyle w:val="Akapitzlist"/>
        <w:numPr>
          <w:ilvl w:val="0"/>
          <w:numId w:val="97"/>
        </w:numPr>
        <w:tabs>
          <w:tab w:val="clear" w:pos="1211"/>
        </w:tabs>
        <w:spacing w:line="271" w:lineRule="auto"/>
        <w:ind w:left="426" w:hanging="426"/>
        <w:jc w:val="both"/>
        <w:rPr>
          <w:rFonts w:ascii="Calibri" w:hAnsi="Calibri" w:cs="Calibri"/>
          <w:sz w:val="24"/>
          <w:szCs w:val="24"/>
        </w:rPr>
      </w:pPr>
      <w:r w:rsidRPr="009816E6">
        <w:rPr>
          <w:rFonts w:asciiTheme="majorHAnsi" w:hAnsiTheme="majorHAnsi" w:cstheme="majorHAnsi"/>
          <w:sz w:val="24"/>
          <w:szCs w:val="24"/>
        </w:rPr>
        <w:lastRenderedPageBreak/>
        <w:t>Zamawiający zobowiązany</w:t>
      </w:r>
      <w:r w:rsidRPr="001F699F">
        <w:rPr>
          <w:rFonts w:asciiTheme="majorHAnsi" w:hAnsiTheme="majorHAnsi" w:cstheme="majorHAnsi"/>
          <w:sz w:val="24"/>
          <w:szCs w:val="24"/>
        </w:rPr>
        <w:t xml:space="preserve"> jest do sprawdzenia, czy </w:t>
      </w:r>
      <w:r w:rsidR="00AF4795" w:rsidRPr="001F699F">
        <w:rPr>
          <w:rFonts w:asciiTheme="majorHAnsi" w:hAnsiTheme="majorHAnsi" w:cstheme="majorHAnsi"/>
          <w:sz w:val="24"/>
          <w:szCs w:val="24"/>
        </w:rPr>
        <w:t xml:space="preserve">dostarczony Asortyment </w:t>
      </w:r>
      <w:r w:rsidRPr="001F699F">
        <w:rPr>
          <w:rFonts w:asciiTheme="majorHAnsi" w:hAnsiTheme="majorHAnsi" w:cstheme="majorHAnsi"/>
          <w:sz w:val="24"/>
          <w:szCs w:val="24"/>
        </w:rPr>
        <w:t xml:space="preserve">jest pod względem ilościowym i jakościowym </w:t>
      </w:r>
      <w:r w:rsidR="00AF4795" w:rsidRPr="001F699F">
        <w:rPr>
          <w:rFonts w:asciiTheme="majorHAnsi" w:hAnsiTheme="majorHAnsi" w:cstheme="majorHAnsi"/>
          <w:sz w:val="24"/>
          <w:szCs w:val="24"/>
        </w:rPr>
        <w:t xml:space="preserve">zgodny </w:t>
      </w:r>
      <w:r w:rsidRPr="001F699F">
        <w:rPr>
          <w:rFonts w:asciiTheme="majorHAnsi" w:hAnsiTheme="majorHAnsi" w:cstheme="majorHAnsi"/>
          <w:sz w:val="24"/>
          <w:szCs w:val="24"/>
        </w:rPr>
        <w:t xml:space="preserve">ze złożonym przez niego zamówieniem. Sprawdzenie obejmuje przeliczenie ilości opakowań zbiorczych i ustalenie ich stanu, a w razie uszkodzenia opakowania zbiorczego sprawdzenie stanu jego zawartości. </w:t>
      </w:r>
    </w:p>
    <w:p w14:paraId="399BDA7D" w14:textId="3A0E36D5" w:rsidR="007B064F" w:rsidRPr="00BE53C2" w:rsidRDefault="007B064F" w:rsidP="001F699F">
      <w:pPr>
        <w:numPr>
          <w:ilvl w:val="0"/>
          <w:numId w:val="97"/>
        </w:numPr>
        <w:tabs>
          <w:tab w:val="clear" w:pos="1211"/>
        </w:tabs>
        <w:spacing w:line="271" w:lineRule="auto"/>
        <w:ind w:left="426"/>
        <w:jc w:val="both"/>
        <w:rPr>
          <w:rFonts w:ascii="Calibri" w:hAnsi="Calibri" w:cs="Calibri"/>
          <w:sz w:val="24"/>
          <w:szCs w:val="24"/>
        </w:rPr>
      </w:pPr>
      <w:r w:rsidRPr="00BE53C2">
        <w:rPr>
          <w:rFonts w:ascii="Calibri" w:hAnsi="Calibri" w:cs="Calibri"/>
          <w:sz w:val="24"/>
          <w:szCs w:val="24"/>
        </w:rPr>
        <w:t xml:space="preserve">Dostawa przedmiotu Umowy obejmuje: transport do </w:t>
      </w:r>
      <w:r w:rsidR="00CD2084" w:rsidRPr="00BE53C2">
        <w:rPr>
          <w:rFonts w:ascii="Calibri" w:hAnsi="Calibri" w:cs="Calibri"/>
          <w:sz w:val="24"/>
          <w:szCs w:val="24"/>
        </w:rPr>
        <w:t>Miejsca realizacji dostawy</w:t>
      </w:r>
      <w:r w:rsidRPr="00BE53C2">
        <w:rPr>
          <w:rFonts w:ascii="Calibri" w:hAnsi="Calibri" w:cs="Calibri"/>
          <w:sz w:val="24"/>
          <w:szCs w:val="24"/>
        </w:rPr>
        <w:t xml:space="preserve">, koszty załadunku oraz rozładunku i wniesienia do pomieszczeń Zamawiającego w </w:t>
      </w:r>
      <w:r w:rsidR="00CD2084" w:rsidRPr="00BE53C2">
        <w:rPr>
          <w:rFonts w:ascii="Calibri" w:hAnsi="Calibri" w:cs="Calibri"/>
          <w:sz w:val="24"/>
          <w:szCs w:val="24"/>
        </w:rPr>
        <w:t>M</w:t>
      </w:r>
      <w:r w:rsidRPr="00BE53C2">
        <w:rPr>
          <w:rFonts w:ascii="Calibri" w:hAnsi="Calibri" w:cs="Calibri"/>
          <w:sz w:val="24"/>
          <w:szCs w:val="24"/>
        </w:rPr>
        <w:t xml:space="preserve">iejscu </w:t>
      </w:r>
      <w:r w:rsidR="00CD2084" w:rsidRPr="00BE53C2">
        <w:rPr>
          <w:rFonts w:ascii="Calibri" w:hAnsi="Calibri" w:cs="Calibri"/>
          <w:sz w:val="24"/>
          <w:szCs w:val="24"/>
        </w:rPr>
        <w:t xml:space="preserve">realizacji dostawy oraz </w:t>
      </w:r>
      <w:r w:rsidRPr="00BE53C2">
        <w:rPr>
          <w:rFonts w:ascii="Calibri" w:hAnsi="Calibri" w:cs="Calibri"/>
          <w:sz w:val="24"/>
          <w:szCs w:val="24"/>
        </w:rPr>
        <w:t xml:space="preserve">przekazanie do użytku. </w:t>
      </w:r>
    </w:p>
    <w:p w14:paraId="2B19B62B" w14:textId="77777777" w:rsidR="007B064F" w:rsidRPr="00BE53C2" w:rsidRDefault="007B064F" w:rsidP="001F699F">
      <w:pPr>
        <w:numPr>
          <w:ilvl w:val="0"/>
          <w:numId w:val="97"/>
        </w:numPr>
        <w:tabs>
          <w:tab w:val="clear" w:pos="1211"/>
        </w:tabs>
        <w:spacing w:line="271" w:lineRule="auto"/>
        <w:ind w:left="426"/>
        <w:jc w:val="both"/>
        <w:rPr>
          <w:rFonts w:ascii="Calibri" w:hAnsi="Calibri" w:cs="Calibri"/>
          <w:b/>
          <w:sz w:val="24"/>
          <w:szCs w:val="24"/>
        </w:rPr>
      </w:pPr>
      <w:r w:rsidRPr="00BE53C2">
        <w:rPr>
          <w:rFonts w:ascii="Calibri" w:eastAsia="Calibri" w:hAnsi="Calibri" w:cs="Calibri"/>
          <w:sz w:val="24"/>
          <w:szCs w:val="24"/>
        </w:rPr>
        <w:t>Odbiór przedmiotu Umowy nastąpi w Miejscu realizacji dostaw, w obecności upoważnionych przedstawicieli Stron i polegać będzie w szczególności na sprawdzeniu kompletności i zgodności z opisem przedmiotu zamówienia dostawy Asortymentu</w:t>
      </w:r>
      <w:r w:rsidRPr="00BE53C2">
        <w:rPr>
          <w:rFonts w:ascii="Calibri" w:eastAsia="Calibri" w:hAnsi="Calibri" w:cs="Calibri"/>
          <w:color w:val="FF0000"/>
          <w:sz w:val="24"/>
          <w:szCs w:val="24"/>
        </w:rPr>
        <w:t xml:space="preserve">. </w:t>
      </w:r>
      <w:r w:rsidRPr="00BE53C2">
        <w:rPr>
          <w:rFonts w:ascii="Calibri" w:eastAsia="Calibri" w:hAnsi="Calibri" w:cs="Calibri"/>
          <w:sz w:val="24"/>
          <w:szCs w:val="24"/>
        </w:rPr>
        <w:t xml:space="preserve">Potwierdzeniem odbioru Asortymentu jest podpisany przez przedstawicieli Stron Protokół </w:t>
      </w:r>
      <w:r w:rsidRPr="00BE53C2">
        <w:rPr>
          <w:rFonts w:ascii="Calibri" w:hAnsi="Calibri" w:cs="Calibri"/>
          <w:bCs/>
          <w:iCs/>
          <w:sz w:val="24"/>
          <w:szCs w:val="24"/>
        </w:rPr>
        <w:t xml:space="preserve">dostawy, którego </w:t>
      </w:r>
      <w:r w:rsidRPr="00BE53C2">
        <w:rPr>
          <w:rFonts w:ascii="Calibri" w:hAnsi="Calibri" w:cs="Calibri"/>
          <w:b/>
          <w:iCs/>
          <w:sz w:val="24"/>
          <w:szCs w:val="24"/>
        </w:rPr>
        <w:t>wzór określa załącznik nr 3 do Umowy.</w:t>
      </w:r>
    </w:p>
    <w:p w14:paraId="146E5169" w14:textId="27D60F12" w:rsidR="007B064F" w:rsidRPr="00BE53C2" w:rsidRDefault="007B064F" w:rsidP="001F699F">
      <w:pPr>
        <w:numPr>
          <w:ilvl w:val="0"/>
          <w:numId w:val="97"/>
        </w:numPr>
        <w:tabs>
          <w:tab w:val="clear" w:pos="1211"/>
        </w:tabs>
        <w:spacing w:line="271" w:lineRule="auto"/>
        <w:ind w:left="426"/>
        <w:jc w:val="both"/>
        <w:rPr>
          <w:rFonts w:ascii="Calibri" w:hAnsi="Calibri" w:cs="Calibri"/>
          <w:sz w:val="24"/>
          <w:szCs w:val="24"/>
        </w:rPr>
      </w:pPr>
      <w:r w:rsidRPr="00BE53C2">
        <w:rPr>
          <w:rFonts w:ascii="Calibri" w:hAnsi="Calibri" w:cs="Calibri"/>
          <w:bCs/>
          <w:iCs/>
          <w:sz w:val="24"/>
          <w:szCs w:val="24"/>
        </w:rPr>
        <w:t xml:space="preserve">W przypadku, gdy dostawa realizowana jest za pośrednictwem firmy kurierskiej protokół, o którym mowa w ust. </w:t>
      </w:r>
      <w:r w:rsidR="00DB4B63" w:rsidRPr="00BE53C2">
        <w:rPr>
          <w:rFonts w:ascii="Calibri" w:hAnsi="Calibri" w:cs="Calibri"/>
          <w:bCs/>
          <w:iCs/>
          <w:sz w:val="24"/>
          <w:szCs w:val="24"/>
        </w:rPr>
        <w:t>14</w:t>
      </w:r>
      <w:r w:rsidRPr="00BE53C2">
        <w:rPr>
          <w:rFonts w:ascii="Calibri" w:hAnsi="Calibri" w:cs="Calibri"/>
          <w:bCs/>
          <w:iCs/>
          <w:sz w:val="24"/>
          <w:szCs w:val="24"/>
        </w:rPr>
        <w:t xml:space="preserve">, w przypadku nieobecności przy odbiorze upoważnionego przedstawiciela Wykonawcy, podpisuje tylko upoważniony przedstawiciel Zamawiającego. Kopię protokołu przesyła się </w:t>
      </w:r>
      <w:r w:rsidR="00C85916">
        <w:rPr>
          <w:rFonts w:ascii="Calibri" w:hAnsi="Calibri" w:cs="Calibri"/>
          <w:bCs/>
          <w:iCs/>
          <w:sz w:val="24"/>
          <w:szCs w:val="24"/>
        </w:rPr>
        <w:t>W</w:t>
      </w:r>
      <w:r w:rsidRPr="00BE53C2">
        <w:rPr>
          <w:rFonts w:ascii="Calibri" w:hAnsi="Calibri" w:cs="Calibri"/>
          <w:bCs/>
          <w:iCs/>
          <w:sz w:val="24"/>
          <w:szCs w:val="24"/>
        </w:rPr>
        <w:t>ykonawcy.</w:t>
      </w:r>
    </w:p>
    <w:p w14:paraId="6735EF0D" w14:textId="5AC184B5" w:rsidR="007B064F" w:rsidRPr="00BE53C2" w:rsidRDefault="007B064F" w:rsidP="001F699F">
      <w:pPr>
        <w:numPr>
          <w:ilvl w:val="0"/>
          <w:numId w:val="97"/>
        </w:numPr>
        <w:tabs>
          <w:tab w:val="clear" w:pos="1211"/>
        </w:tabs>
        <w:spacing w:line="271" w:lineRule="auto"/>
        <w:ind w:left="426"/>
        <w:jc w:val="both"/>
        <w:rPr>
          <w:rFonts w:ascii="Calibri" w:hAnsi="Calibri" w:cs="Calibri"/>
          <w:sz w:val="24"/>
          <w:szCs w:val="24"/>
        </w:rPr>
      </w:pPr>
      <w:r w:rsidRPr="00BE53C2">
        <w:rPr>
          <w:rFonts w:ascii="Calibri" w:eastAsia="Calibri" w:hAnsi="Calibri" w:cs="Calibri"/>
          <w:sz w:val="24"/>
          <w:szCs w:val="24"/>
        </w:rPr>
        <w:t xml:space="preserve">W przypadku stwierdzenia podczas odbioru wad lub braków w wykonaniu przedmiotu Umowy, Zamawiający może </w:t>
      </w:r>
      <w:r w:rsidR="00CD2084" w:rsidRPr="00BE53C2">
        <w:rPr>
          <w:rFonts w:ascii="Calibri" w:eastAsia="Calibri" w:hAnsi="Calibri" w:cs="Calibri"/>
          <w:sz w:val="24"/>
          <w:szCs w:val="24"/>
        </w:rPr>
        <w:t xml:space="preserve">odmówić przyjęcia Asortymentu lub przyjąć Asortyment z brakami, fakt ten ujmuje się </w:t>
      </w:r>
      <w:r w:rsidRPr="00BE53C2">
        <w:rPr>
          <w:rFonts w:ascii="Calibri" w:eastAsia="Calibri" w:hAnsi="Calibri" w:cs="Calibri"/>
          <w:sz w:val="24"/>
          <w:szCs w:val="24"/>
        </w:rPr>
        <w:t xml:space="preserve">w Protokół </w:t>
      </w:r>
      <w:r w:rsidRPr="00BE53C2">
        <w:rPr>
          <w:rFonts w:ascii="Calibri" w:hAnsi="Calibri" w:cs="Calibri"/>
          <w:bCs/>
          <w:iCs/>
          <w:sz w:val="24"/>
          <w:szCs w:val="24"/>
        </w:rPr>
        <w:t xml:space="preserve">dostawy </w:t>
      </w:r>
      <w:r w:rsidRPr="00BE53C2">
        <w:rPr>
          <w:rFonts w:ascii="Calibri" w:eastAsia="Calibri" w:hAnsi="Calibri" w:cs="Calibri"/>
          <w:sz w:val="24"/>
          <w:szCs w:val="24"/>
        </w:rPr>
        <w:t xml:space="preserve">i wyznaczy termin ich usunięcia stwierdzonych wad lub braków. W takim przypadku, za datę odbioru uważa się datę odbioru Asortymentu pozbawionego wad lub braków (uzupełnionego). Szczegółowe zasady weryfikacji produktów i warunki odbioru, w tym procedura akceptacji Asortymentu określone zostały w załączniku nr 3 do Umowy. </w:t>
      </w:r>
    </w:p>
    <w:p w14:paraId="22FFBF44" w14:textId="77777777" w:rsidR="007B064F" w:rsidRPr="001F699F" w:rsidRDefault="00EB7FF9" w:rsidP="009D2F77">
      <w:pPr>
        <w:numPr>
          <w:ilvl w:val="0"/>
          <w:numId w:val="97"/>
        </w:numPr>
        <w:tabs>
          <w:tab w:val="num" w:pos="426"/>
        </w:tabs>
        <w:spacing w:line="271" w:lineRule="auto"/>
        <w:ind w:left="357" w:hanging="357"/>
        <w:jc w:val="both"/>
        <w:rPr>
          <w:rFonts w:asciiTheme="majorHAnsi" w:hAnsiTheme="majorHAnsi" w:cstheme="majorHAnsi"/>
          <w:sz w:val="24"/>
          <w:szCs w:val="24"/>
        </w:rPr>
      </w:pPr>
      <w:r w:rsidRPr="001F699F">
        <w:rPr>
          <w:rFonts w:asciiTheme="majorHAnsi" w:hAnsiTheme="majorHAnsi" w:cstheme="majorHAnsi"/>
          <w:sz w:val="24"/>
          <w:szCs w:val="24"/>
        </w:rPr>
        <w:t xml:space="preserve">Zamawiającemu przysługuje prawo odmowy przyjęcia </w:t>
      </w:r>
      <w:r w:rsidR="00940B20" w:rsidRPr="001F699F">
        <w:rPr>
          <w:rFonts w:asciiTheme="majorHAnsi" w:hAnsiTheme="majorHAnsi" w:cstheme="majorHAnsi"/>
          <w:sz w:val="24"/>
          <w:szCs w:val="24"/>
        </w:rPr>
        <w:t xml:space="preserve">Asortymentu </w:t>
      </w:r>
      <w:r w:rsidRPr="001F699F">
        <w:rPr>
          <w:rFonts w:asciiTheme="majorHAnsi" w:hAnsiTheme="majorHAnsi" w:cstheme="majorHAnsi"/>
          <w:sz w:val="24"/>
          <w:szCs w:val="24"/>
        </w:rPr>
        <w:t>w przypadku</w:t>
      </w:r>
      <w:r w:rsidR="007B064F" w:rsidRPr="001F699F">
        <w:rPr>
          <w:rFonts w:asciiTheme="majorHAnsi" w:hAnsiTheme="majorHAnsi" w:cstheme="majorHAnsi"/>
          <w:sz w:val="24"/>
          <w:szCs w:val="24"/>
        </w:rPr>
        <w:t>:</w:t>
      </w:r>
    </w:p>
    <w:p w14:paraId="373EFF78" w14:textId="20938E87" w:rsidR="00EB7FF9" w:rsidRPr="00BE53C2" w:rsidRDefault="00EB7FF9" w:rsidP="00BE53C2">
      <w:pPr>
        <w:pStyle w:val="Akapitzlist"/>
        <w:numPr>
          <w:ilvl w:val="0"/>
          <w:numId w:val="140"/>
        </w:numPr>
        <w:spacing w:line="271" w:lineRule="auto"/>
        <w:jc w:val="both"/>
        <w:rPr>
          <w:rFonts w:asciiTheme="majorHAnsi" w:hAnsiTheme="majorHAnsi" w:cstheme="majorHAnsi"/>
          <w:sz w:val="24"/>
          <w:szCs w:val="24"/>
        </w:rPr>
      </w:pPr>
      <w:r w:rsidRPr="00BE53C2">
        <w:rPr>
          <w:rFonts w:asciiTheme="majorHAnsi" w:hAnsiTheme="majorHAnsi" w:cstheme="majorHAnsi"/>
          <w:sz w:val="24"/>
          <w:szCs w:val="24"/>
        </w:rPr>
        <w:t xml:space="preserve">dostarczenia </w:t>
      </w:r>
      <w:r w:rsidR="00940B20" w:rsidRPr="00BE53C2">
        <w:rPr>
          <w:rFonts w:asciiTheme="majorHAnsi" w:hAnsiTheme="majorHAnsi" w:cstheme="majorHAnsi"/>
          <w:sz w:val="24"/>
          <w:szCs w:val="24"/>
        </w:rPr>
        <w:t xml:space="preserve">Asortymentu </w:t>
      </w:r>
      <w:r w:rsidRPr="00BE53C2">
        <w:rPr>
          <w:rFonts w:asciiTheme="majorHAnsi" w:hAnsiTheme="majorHAnsi" w:cstheme="majorHAnsi"/>
          <w:sz w:val="24"/>
          <w:szCs w:val="24"/>
        </w:rPr>
        <w:t xml:space="preserve">niezgodnego z </w:t>
      </w:r>
      <w:r w:rsidR="00F70728" w:rsidRPr="00BE53C2">
        <w:rPr>
          <w:rFonts w:asciiTheme="majorHAnsi" w:hAnsiTheme="majorHAnsi" w:cstheme="majorHAnsi"/>
          <w:sz w:val="24"/>
          <w:szCs w:val="24"/>
        </w:rPr>
        <w:t>U</w:t>
      </w:r>
      <w:r w:rsidRPr="00BE53C2">
        <w:rPr>
          <w:rFonts w:asciiTheme="majorHAnsi" w:hAnsiTheme="majorHAnsi" w:cstheme="majorHAnsi"/>
          <w:sz w:val="24"/>
          <w:szCs w:val="24"/>
        </w:rPr>
        <w:t>mową lub z zamówieniem lub uszkodzonego</w:t>
      </w:r>
      <w:r w:rsidR="007B064F" w:rsidRPr="001F699F">
        <w:rPr>
          <w:rFonts w:asciiTheme="majorHAnsi" w:hAnsiTheme="majorHAnsi" w:cstheme="majorHAnsi"/>
          <w:sz w:val="24"/>
          <w:szCs w:val="24"/>
        </w:rPr>
        <w:t>;</w:t>
      </w:r>
    </w:p>
    <w:p w14:paraId="06DB706B" w14:textId="6D0D4208" w:rsidR="00EB7FF9" w:rsidRPr="001F699F" w:rsidRDefault="00C85916" w:rsidP="00BE53C2">
      <w:pPr>
        <w:pStyle w:val="Akapitzlist"/>
        <w:numPr>
          <w:ilvl w:val="0"/>
          <w:numId w:val="140"/>
        </w:numPr>
        <w:spacing w:line="271" w:lineRule="auto"/>
        <w:jc w:val="both"/>
        <w:rPr>
          <w:rFonts w:asciiTheme="majorHAnsi" w:hAnsiTheme="majorHAnsi" w:cstheme="majorHAnsi"/>
          <w:sz w:val="24"/>
          <w:szCs w:val="24"/>
        </w:rPr>
      </w:pPr>
      <w:r>
        <w:rPr>
          <w:rFonts w:asciiTheme="majorHAnsi" w:hAnsiTheme="majorHAnsi" w:cstheme="majorHAnsi"/>
          <w:sz w:val="24"/>
          <w:szCs w:val="24"/>
        </w:rPr>
        <w:t>d</w:t>
      </w:r>
      <w:r w:rsidR="007B064F" w:rsidRPr="001F699F">
        <w:rPr>
          <w:rFonts w:asciiTheme="majorHAnsi" w:hAnsiTheme="majorHAnsi" w:cstheme="majorHAnsi"/>
          <w:sz w:val="24"/>
          <w:szCs w:val="24"/>
        </w:rPr>
        <w:t xml:space="preserve">ostarczenia Asortymentu </w:t>
      </w:r>
      <w:r w:rsidR="00EB7FF9" w:rsidRPr="001F699F">
        <w:rPr>
          <w:rFonts w:asciiTheme="majorHAnsi" w:hAnsiTheme="majorHAnsi" w:cstheme="majorHAnsi"/>
          <w:sz w:val="24"/>
          <w:szCs w:val="24"/>
        </w:rPr>
        <w:t>zapakowan</w:t>
      </w:r>
      <w:r w:rsidR="007B064F" w:rsidRPr="001F699F">
        <w:rPr>
          <w:rFonts w:asciiTheme="majorHAnsi" w:hAnsiTheme="majorHAnsi" w:cstheme="majorHAnsi"/>
          <w:sz w:val="24"/>
          <w:szCs w:val="24"/>
        </w:rPr>
        <w:t xml:space="preserve">ego w nieoryginalnie opakowania </w:t>
      </w:r>
      <w:r w:rsidR="00EB7FF9" w:rsidRPr="001F699F">
        <w:rPr>
          <w:rFonts w:asciiTheme="majorHAnsi" w:hAnsiTheme="majorHAnsi" w:cstheme="majorHAnsi"/>
          <w:sz w:val="24"/>
          <w:szCs w:val="24"/>
        </w:rPr>
        <w:t xml:space="preserve">i </w:t>
      </w:r>
      <w:r w:rsidR="007B064F" w:rsidRPr="001F699F">
        <w:rPr>
          <w:rFonts w:asciiTheme="majorHAnsi" w:hAnsiTheme="majorHAnsi" w:cstheme="majorHAnsi"/>
          <w:sz w:val="24"/>
          <w:szCs w:val="24"/>
        </w:rPr>
        <w:t>oznaczonego nie</w:t>
      </w:r>
      <w:r w:rsidR="00EB7FF9" w:rsidRPr="001F699F">
        <w:rPr>
          <w:rFonts w:asciiTheme="majorHAnsi" w:hAnsiTheme="majorHAnsi" w:cstheme="majorHAnsi"/>
          <w:sz w:val="24"/>
          <w:szCs w:val="24"/>
        </w:rPr>
        <w:t xml:space="preserve">zgodnie z obowiązującymi przepisami lub </w:t>
      </w:r>
      <w:r w:rsidR="004F2B68">
        <w:rPr>
          <w:rFonts w:asciiTheme="majorHAnsi" w:hAnsiTheme="majorHAnsi" w:cstheme="majorHAnsi"/>
          <w:sz w:val="24"/>
          <w:szCs w:val="24"/>
        </w:rPr>
        <w:t xml:space="preserve">w </w:t>
      </w:r>
      <w:r w:rsidR="007B064F" w:rsidRPr="001F699F">
        <w:rPr>
          <w:rFonts w:asciiTheme="majorHAnsi" w:hAnsiTheme="majorHAnsi" w:cstheme="majorHAnsi"/>
          <w:sz w:val="24"/>
          <w:szCs w:val="24"/>
        </w:rPr>
        <w:t xml:space="preserve">opakowaniach </w:t>
      </w:r>
      <w:r w:rsidR="00EB7FF9" w:rsidRPr="001F699F">
        <w:rPr>
          <w:rFonts w:asciiTheme="majorHAnsi" w:hAnsiTheme="majorHAnsi" w:cstheme="majorHAnsi"/>
          <w:sz w:val="24"/>
          <w:szCs w:val="24"/>
        </w:rPr>
        <w:t>naruszon</w:t>
      </w:r>
      <w:r w:rsidR="007B064F" w:rsidRPr="001F699F">
        <w:rPr>
          <w:rFonts w:asciiTheme="majorHAnsi" w:hAnsiTheme="majorHAnsi" w:cstheme="majorHAnsi"/>
          <w:sz w:val="24"/>
          <w:szCs w:val="24"/>
        </w:rPr>
        <w:t>ych</w:t>
      </w:r>
      <w:r w:rsidR="00A4048A" w:rsidRPr="001F699F">
        <w:rPr>
          <w:rFonts w:asciiTheme="majorHAnsi" w:hAnsiTheme="majorHAnsi" w:cstheme="majorHAnsi"/>
          <w:sz w:val="24"/>
          <w:szCs w:val="24"/>
        </w:rPr>
        <w:t>;</w:t>
      </w:r>
    </w:p>
    <w:p w14:paraId="2B7479D6" w14:textId="2C47E7A7" w:rsidR="00EB7FF9" w:rsidRPr="001F699F" w:rsidRDefault="00CD2084" w:rsidP="00BE53C2">
      <w:pPr>
        <w:pStyle w:val="Akapitzlist"/>
        <w:numPr>
          <w:ilvl w:val="0"/>
          <w:numId w:val="140"/>
        </w:numPr>
        <w:spacing w:line="271" w:lineRule="auto"/>
        <w:jc w:val="both"/>
        <w:rPr>
          <w:rFonts w:asciiTheme="majorHAnsi" w:hAnsiTheme="majorHAnsi" w:cstheme="majorHAnsi"/>
          <w:sz w:val="24"/>
          <w:szCs w:val="24"/>
        </w:rPr>
      </w:pPr>
      <w:r w:rsidRPr="001F699F">
        <w:rPr>
          <w:rFonts w:asciiTheme="majorHAnsi" w:hAnsiTheme="majorHAnsi" w:cstheme="majorHAnsi"/>
          <w:sz w:val="24"/>
          <w:szCs w:val="24"/>
        </w:rPr>
        <w:t xml:space="preserve">dostarczenia Asortymentu z niewłaściwym </w:t>
      </w:r>
      <w:r w:rsidR="00EB7FF9" w:rsidRPr="001F699F">
        <w:rPr>
          <w:rFonts w:asciiTheme="majorHAnsi" w:hAnsiTheme="majorHAnsi" w:cstheme="majorHAnsi"/>
          <w:sz w:val="24"/>
          <w:szCs w:val="24"/>
        </w:rPr>
        <w:t>termin</w:t>
      </w:r>
      <w:r w:rsidRPr="001F699F">
        <w:rPr>
          <w:rFonts w:asciiTheme="majorHAnsi" w:hAnsiTheme="majorHAnsi" w:cstheme="majorHAnsi"/>
          <w:sz w:val="24"/>
          <w:szCs w:val="24"/>
        </w:rPr>
        <w:t>em</w:t>
      </w:r>
      <w:r w:rsidR="00EB7FF9" w:rsidRPr="001F699F">
        <w:rPr>
          <w:rFonts w:asciiTheme="majorHAnsi" w:hAnsiTheme="majorHAnsi" w:cstheme="majorHAnsi"/>
          <w:sz w:val="24"/>
          <w:szCs w:val="24"/>
        </w:rPr>
        <w:t xml:space="preserve"> ważności </w:t>
      </w:r>
      <w:r w:rsidRPr="001F699F">
        <w:rPr>
          <w:rFonts w:asciiTheme="majorHAnsi" w:hAnsiTheme="majorHAnsi" w:cstheme="majorHAnsi"/>
          <w:sz w:val="24"/>
          <w:szCs w:val="24"/>
        </w:rPr>
        <w:t>(</w:t>
      </w:r>
      <w:r w:rsidR="00EB7FF9" w:rsidRPr="001F699F">
        <w:rPr>
          <w:rFonts w:asciiTheme="majorHAnsi" w:hAnsiTheme="majorHAnsi" w:cstheme="majorHAnsi"/>
          <w:sz w:val="24"/>
          <w:szCs w:val="24"/>
        </w:rPr>
        <w:t>krótszy</w:t>
      </w:r>
      <w:r w:rsidRPr="001F699F">
        <w:rPr>
          <w:rFonts w:asciiTheme="majorHAnsi" w:hAnsiTheme="majorHAnsi" w:cstheme="majorHAnsi"/>
          <w:sz w:val="24"/>
          <w:szCs w:val="24"/>
        </w:rPr>
        <w:t>m</w:t>
      </w:r>
      <w:r w:rsidR="00EB7FF9" w:rsidRPr="001F699F">
        <w:rPr>
          <w:rFonts w:asciiTheme="majorHAnsi" w:hAnsiTheme="majorHAnsi" w:cstheme="majorHAnsi"/>
          <w:sz w:val="24"/>
          <w:szCs w:val="24"/>
        </w:rPr>
        <w:t xml:space="preserve"> niż wymagany postanowieniami </w:t>
      </w:r>
      <w:r w:rsidR="00F70728" w:rsidRPr="001F699F">
        <w:rPr>
          <w:rFonts w:asciiTheme="majorHAnsi" w:hAnsiTheme="majorHAnsi" w:cstheme="majorHAnsi"/>
          <w:sz w:val="24"/>
          <w:szCs w:val="24"/>
        </w:rPr>
        <w:t>U</w:t>
      </w:r>
      <w:r w:rsidR="00EB7FF9" w:rsidRPr="001F699F">
        <w:rPr>
          <w:rFonts w:asciiTheme="majorHAnsi" w:hAnsiTheme="majorHAnsi" w:cstheme="majorHAnsi"/>
          <w:sz w:val="24"/>
          <w:szCs w:val="24"/>
        </w:rPr>
        <w:t>mowy licząc od dnia dostawy</w:t>
      </w:r>
      <w:r w:rsidRPr="001F699F">
        <w:rPr>
          <w:rFonts w:asciiTheme="majorHAnsi" w:hAnsiTheme="majorHAnsi" w:cstheme="majorHAnsi"/>
          <w:sz w:val="24"/>
          <w:szCs w:val="24"/>
        </w:rPr>
        <w:t>)</w:t>
      </w:r>
      <w:r w:rsidR="00D71BA2" w:rsidRPr="001F699F">
        <w:rPr>
          <w:rFonts w:asciiTheme="majorHAnsi" w:hAnsiTheme="majorHAnsi" w:cstheme="majorHAnsi"/>
          <w:sz w:val="24"/>
          <w:szCs w:val="24"/>
        </w:rPr>
        <w:t>;</w:t>
      </w:r>
    </w:p>
    <w:p w14:paraId="2E72CCBA" w14:textId="054BB066" w:rsidR="00EB7FF9" w:rsidRPr="001F699F" w:rsidRDefault="00CD2084" w:rsidP="00BE53C2">
      <w:pPr>
        <w:pStyle w:val="Akapitzlist"/>
        <w:numPr>
          <w:ilvl w:val="0"/>
          <w:numId w:val="140"/>
        </w:numPr>
        <w:spacing w:line="271" w:lineRule="auto"/>
        <w:jc w:val="both"/>
        <w:rPr>
          <w:rFonts w:asciiTheme="majorHAnsi" w:hAnsiTheme="majorHAnsi" w:cstheme="majorHAnsi"/>
          <w:sz w:val="24"/>
          <w:szCs w:val="24"/>
        </w:rPr>
      </w:pPr>
      <w:r w:rsidRPr="001F699F">
        <w:rPr>
          <w:rFonts w:asciiTheme="majorHAnsi" w:hAnsiTheme="majorHAnsi" w:cstheme="majorHAnsi"/>
          <w:sz w:val="24"/>
          <w:szCs w:val="24"/>
        </w:rPr>
        <w:t xml:space="preserve">dostarczenia Asortymentu bez </w:t>
      </w:r>
      <w:r w:rsidR="00EB7FF9" w:rsidRPr="001F699F">
        <w:rPr>
          <w:rFonts w:asciiTheme="majorHAnsi" w:hAnsiTheme="majorHAnsi" w:cstheme="majorHAnsi"/>
          <w:sz w:val="24"/>
          <w:szCs w:val="24"/>
        </w:rPr>
        <w:t>kompletnej dokumentacji</w:t>
      </w:r>
      <w:r w:rsidRPr="001F699F">
        <w:rPr>
          <w:rFonts w:asciiTheme="majorHAnsi" w:hAnsiTheme="majorHAnsi" w:cstheme="majorHAnsi"/>
          <w:sz w:val="24"/>
          <w:szCs w:val="24"/>
        </w:rPr>
        <w:t xml:space="preserve">, w tym </w:t>
      </w:r>
      <w:r w:rsidR="00EB7FF9" w:rsidRPr="001F699F">
        <w:rPr>
          <w:rFonts w:asciiTheme="majorHAnsi" w:hAnsiTheme="majorHAnsi" w:cstheme="majorHAnsi"/>
          <w:sz w:val="24"/>
          <w:szCs w:val="24"/>
        </w:rPr>
        <w:t>świadectwa dopuszczenia do obrotu</w:t>
      </w:r>
      <w:r w:rsidR="00D71BA2" w:rsidRPr="001F699F">
        <w:rPr>
          <w:rFonts w:asciiTheme="majorHAnsi" w:hAnsiTheme="majorHAnsi" w:cstheme="majorHAnsi"/>
          <w:sz w:val="24"/>
          <w:szCs w:val="24"/>
        </w:rPr>
        <w:t>;</w:t>
      </w:r>
    </w:p>
    <w:p w14:paraId="0524C813" w14:textId="2EFD638B" w:rsidR="00EB7FF9" w:rsidRPr="001F699F" w:rsidRDefault="00CD2084" w:rsidP="00BE53C2">
      <w:pPr>
        <w:pStyle w:val="Akapitzlist"/>
        <w:numPr>
          <w:ilvl w:val="0"/>
          <w:numId w:val="140"/>
        </w:numPr>
        <w:spacing w:line="271" w:lineRule="auto"/>
        <w:jc w:val="both"/>
        <w:rPr>
          <w:rFonts w:asciiTheme="majorHAnsi" w:hAnsiTheme="majorHAnsi" w:cstheme="majorHAnsi"/>
          <w:sz w:val="24"/>
          <w:szCs w:val="24"/>
        </w:rPr>
      </w:pPr>
      <w:r w:rsidRPr="001F699F">
        <w:rPr>
          <w:rFonts w:asciiTheme="majorHAnsi" w:hAnsiTheme="majorHAnsi" w:cstheme="majorHAnsi"/>
          <w:sz w:val="24"/>
          <w:szCs w:val="24"/>
        </w:rPr>
        <w:t xml:space="preserve">odmowy rozładunku w </w:t>
      </w:r>
      <w:r w:rsidRPr="00BE53C2">
        <w:rPr>
          <w:rFonts w:ascii="Calibri" w:hAnsi="Calibri" w:cs="Calibri"/>
          <w:sz w:val="24"/>
          <w:szCs w:val="24"/>
        </w:rPr>
        <w:t>Miejscu realizacji dostawy oraz wniesienia do pomieszczeń Zamawiającego w Miejscu realizacji dostawy</w:t>
      </w:r>
      <w:r w:rsidR="00806619" w:rsidRPr="001F699F">
        <w:rPr>
          <w:rFonts w:asciiTheme="majorHAnsi" w:hAnsiTheme="majorHAnsi" w:cstheme="majorHAnsi"/>
          <w:sz w:val="24"/>
          <w:szCs w:val="24"/>
        </w:rPr>
        <w:t>;</w:t>
      </w:r>
    </w:p>
    <w:p w14:paraId="6F1C45D5" w14:textId="36C23061" w:rsidR="00EB7FF9" w:rsidRPr="004607A2" w:rsidRDefault="00EB2C8C" w:rsidP="00BE53C2">
      <w:pPr>
        <w:pStyle w:val="Akapitzlist"/>
        <w:numPr>
          <w:ilvl w:val="0"/>
          <w:numId w:val="140"/>
        </w:numPr>
        <w:spacing w:line="271" w:lineRule="auto"/>
        <w:jc w:val="both"/>
        <w:rPr>
          <w:rFonts w:asciiTheme="majorHAnsi" w:hAnsiTheme="majorHAnsi" w:cstheme="majorHAnsi"/>
          <w:i/>
          <w:sz w:val="24"/>
          <w:szCs w:val="24"/>
        </w:rPr>
      </w:pPr>
      <w:r w:rsidRPr="001F699F">
        <w:rPr>
          <w:rFonts w:asciiTheme="majorHAnsi" w:hAnsiTheme="majorHAnsi" w:cstheme="majorHAnsi"/>
          <w:sz w:val="24"/>
          <w:szCs w:val="24"/>
        </w:rPr>
        <w:t xml:space="preserve">dostarczenia Asortymentu oznaczonych </w:t>
      </w:r>
      <w:r w:rsidR="00EB7FF9" w:rsidRPr="001F699F">
        <w:rPr>
          <w:rFonts w:asciiTheme="majorHAnsi" w:hAnsiTheme="majorHAnsi" w:cstheme="majorHAnsi"/>
          <w:sz w:val="24"/>
          <w:szCs w:val="24"/>
        </w:rPr>
        <w:t>inny</w:t>
      </w:r>
      <w:r w:rsidRPr="001F699F">
        <w:rPr>
          <w:rFonts w:asciiTheme="majorHAnsi" w:hAnsiTheme="majorHAnsi" w:cstheme="majorHAnsi"/>
          <w:sz w:val="24"/>
          <w:szCs w:val="24"/>
        </w:rPr>
        <w:t>mi</w:t>
      </w:r>
      <w:r w:rsidR="00EB7FF9" w:rsidRPr="001F699F">
        <w:rPr>
          <w:rFonts w:asciiTheme="majorHAnsi" w:hAnsiTheme="majorHAnsi" w:cstheme="majorHAnsi"/>
          <w:sz w:val="24"/>
          <w:szCs w:val="24"/>
        </w:rPr>
        <w:t xml:space="preserve"> numer serii lub dat</w:t>
      </w:r>
      <w:r w:rsidRPr="001F699F">
        <w:rPr>
          <w:rFonts w:asciiTheme="majorHAnsi" w:hAnsiTheme="majorHAnsi" w:cstheme="majorHAnsi"/>
          <w:sz w:val="24"/>
          <w:szCs w:val="24"/>
        </w:rPr>
        <w:t>ą</w:t>
      </w:r>
      <w:r w:rsidR="00EB7FF9" w:rsidRPr="001F699F">
        <w:rPr>
          <w:rFonts w:asciiTheme="majorHAnsi" w:hAnsiTheme="majorHAnsi" w:cstheme="majorHAnsi"/>
          <w:sz w:val="24"/>
          <w:szCs w:val="24"/>
        </w:rPr>
        <w:t xml:space="preserve"> ważności niż ta, jaka figuruje na fakturze VAT.</w:t>
      </w:r>
    </w:p>
    <w:p w14:paraId="52917AEF" w14:textId="7652D27B" w:rsidR="004607A2" w:rsidRPr="004607A2" w:rsidRDefault="004607A2" w:rsidP="004607A2">
      <w:pPr>
        <w:pStyle w:val="Akapitzlist"/>
        <w:numPr>
          <w:ilvl w:val="0"/>
          <w:numId w:val="97"/>
        </w:numPr>
        <w:tabs>
          <w:tab w:val="clear" w:pos="1211"/>
          <w:tab w:val="num" w:pos="0"/>
          <w:tab w:val="num" w:pos="7023"/>
        </w:tabs>
        <w:spacing w:line="271" w:lineRule="auto"/>
        <w:ind w:left="426" w:hanging="426"/>
        <w:jc w:val="both"/>
        <w:rPr>
          <w:rFonts w:asciiTheme="majorHAnsi" w:hAnsiTheme="majorHAnsi" w:cstheme="majorHAnsi"/>
          <w:sz w:val="24"/>
          <w:szCs w:val="24"/>
        </w:rPr>
      </w:pPr>
      <w:r w:rsidRPr="004607A2">
        <w:rPr>
          <w:rFonts w:asciiTheme="majorHAnsi" w:hAnsiTheme="majorHAnsi" w:cstheme="majorHAnsi"/>
          <w:sz w:val="24"/>
          <w:szCs w:val="24"/>
        </w:rPr>
        <w:t>Zamawiający dopuszcza możliwość zmiany wielkości opakowań pod warunkiem zachowania wymaganej przez Zamawiającego całkowitej ilości danego Asortymentu.</w:t>
      </w:r>
    </w:p>
    <w:p w14:paraId="1E845B0D" w14:textId="15FF6DB9" w:rsidR="00777A8F" w:rsidRPr="00E35263" w:rsidRDefault="00CD6C24" w:rsidP="00E35263">
      <w:pPr>
        <w:pStyle w:val="Akapitzlist"/>
        <w:numPr>
          <w:ilvl w:val="0"/>
          <w:numId w:val="97"/>
        </w:numPr>
        <w:tabs>
          <w:tab w:val="clear" w:pos="1211"/>
          <w:tab w:val="num" w:pos="426"/>
        </w:tabs>
        <w:spacing w:line="271" w:lineRule="auto"/>
        <w:ind w:left="426" w:hanging="426"/>
        <w:jc w:val="both"/>
        <w:rPr>
          <w:rFonts w:asciiTheme="majorHAnsi" w:hAnsiTheme="majorHAnsi" w:cstheme="majorHAnsi"/>
          <w:iCs/>
          <w:sz w:val="24"/>
          <w:szCs w:val="24"/>
        </w:rPr>
      </w:pPr>
      <w:r w:rsidRPr="00FC70E1">
        <w:rPr>
          <w:rFonts w:ascii="Calibri" w:eastAsia="Times New Roman" w:hAnsi="Calibri" w:cs="Calibri"/>
          <w:sz w:val="24"/>
          <w:szCs w:val="24"/>
        </w:rPr>
        <w:t>W</w:t>
      </w:r>
      <w:r w:rsidR="00372775" w:rsidRPr="00FC70E1">
        <w:rPr>
          <w:rFonts w:ascii="Calibri" w:eastAsia="Times New Roman" w:hAnsi="Calibri" w:cs="Calibri"/>
          <w:sz w:val="24"/>
          <w:szCs w:val="24"/>
        </w:rPr>
        <w:t xml:space="preserve">yroby medyczne - w przypadku szczególnych warunków przechowywania - na żądanie </w:t>
      </w:r>
      <w:r w:rsidR="004607A2" w:rsidRPr="00FC70E1">
        <w:rPr>
          <w:rFonts w:ascii="Calibri" w:eastAsia="Times New Roman" w:hAnsi="Calibri" w:cs="Calibri"/>
          <w:sz w:val="24"/>
          <w:szCs w:val="24"/>
        </w:rPr>
        <w:t>Z</w:t>
      </w:r>
      <w:r w:rsidR="00372775" w:rsidRPr="00FC70E1">
        <w:rPr>
          <w:rFonts w:ascii="Calibri" w:eastAsia="Times New Roman" w:hAnsi="Calibri" w:cs="Calibri"/>
          <w:sz w:val="24"/>
          <w:szCs w:val="24"/>
        </w:rPr>
        <w:t>amawiającego przedstawienie informacji o warunkach transportu zgodnych ze specyfikacją produktu.</w:t>
      </w:r>
    </w:p>
    <w:p w14:paraId="470BC8EE" w14:textId="77777777" w:rsidR="00777A8F" w:rsidRDefault="00777A8F" w:rsidP="00B51F60">
      <w:pPr>
        <w:spacing w:line="271" w:lineRule="auto"/>
        <w:jc w:val="center"/>
        <w:rPr>
          <w:rFonts w:asciiTheme="majorHAnsi" w:hAnsiTheme="majorHAnsi" w:cstheme="majorHAnsi"/>
          <w:b/>
          <w:sz w:val="24"/>
          <w:szCs w:val="24"/>
        </w:rPr>
      </w:pPr>
    </w:p>
    <w:p w14:paraId="589AF202" w14:textId="4EBD1642" w:rsidR="00BA28B3" w:rsidRPr="001116BB" w:rsidRDefault="00BA28B3" w:rsidP="00B51F60">
      <w:pPr>
        <w:spacing w:line="271" w:lineRule="auto"/>
        <w:jc w:val="center"/>
        <w:rPr>
          <w:rFonts w:asciiTheme="majorHAnsi" w:hAnsiTheme="majorHAnsi" w:cstheme="majorHAnsi"/>
          <w:b/>
          <w:sz w:val="24"/>
          <w:szCs w:val="24"/>
        </w:rPr>
      </w:pPr>
      <w:r w:rsidRPr="001116BB">
        <w:rPr>
          <w:rFonts w:asciiTheme="majorHAnsi" w:hAnsiTheme="majorHAnsi" w:cstheme="majorHAnsi"/>
          <w:b/>
          <w:sz w:val="24"/>
          <w:szCs w:val="24"/>
        </w:rPr>
        <w:lastRenderedPageBreak/>
        <w:t>§ 5</w:t>
      </w:r>
    </w:p>
    <w:p w14:paraId="332B3390" w14:textId="39C4384E" w:rsidR="00EB7FF9" w:rsidRPr="00B602D5" w:rsidRDefault="00446DC5" w:rsidP="00EB7FF9">
      <w:pPr>
        <w:keepNext/>
        <w:spacing w:line="271" w:lineRule="auto"/>
        <w:jc w:val="center"/>
        <w:rPr>
          <w:rFonts w:asciiTheme="majorHAnsi" w:hAnsiTheme="majorHAnsi" w:cstheme="majorHAnsi"/>
          <w:b/>
          <w:sz w:val="24"/>
          <w:szCs w:val="24"/>
        </w:rPr>
      </w:pPr>
      <w:r w:rsidRPr="00B602D5">
        <w:rPr>
          <w:rFonts w:asciiTheme="majorHAnsi" w:hAnsiTheme="majorHAnsi" w:cstheme="majorHAnsi"/>
          <w:b/>
          <w:sz w:val="24"/>
          <w:szCs w:val="24"/>
        </w:rPr>
        <w:t>GWARANCJA JAKOŚCI I REKLAMACJE</w:t>
      </w:r>
    </w:p>
    <w:p w14:paraId="1B65E139" w14:textId="134BFFD0" w:rsidR="00EB7FF9" w:rsidRPr="00B602D5" w:rsidRDefault="00EB7FF9" w:rsidP="009D2F77">
      <w:pPr>
        <w:numPr>
          <w:ilvl w:val="0"/>
          <w:numId w:val="99"/>
        </w:numPr>
        <w:tabs>
          <w:tab w:val="num" w:pos="360"/>
          <w:tab w:val="num" w:pos="720"/>
          <w:tab w:val="left" w:pos="10800"/>
        </w:tabs>
        <w:suppressAutoHyphen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oświadcza, że zaoferowany </w:t>
      </w:r>
      <w:r>
        <w:rPr>
          <w:rFonts w:asciiTheme="majorHAnsi" w:hAnsiTheme="majorHAnsi" w:cstheme="majorHAnsi"/>
          <w:sz w:val="24"/>
          <w:szCs w:val="24"/>
        </w:rPr>
        <w:t>A</w:t>
      </w:r>
      <w:r w:rsidRPr="00B602D5">
        <w:rPr>
          <w:rFonts w:asciiTheme="majorHAnsi" w:hAnsiTheme="majorHAnsi" w:cstheme="majorHAnsi"/>
          <w:sz w:val="24"/>
          <w:szCs w:val="24"/>
        </w:rPr>
        <w:t xml:space="preserve">sortyment będący przedmiotem Umowy jest wolny od wad i spełnia wszystkie normy stawiane takim towarom przez prawo polskie. </w:t>
      </w:r>
    </w:p>
    <w:p w14:paraId="2E7E0D3E" w14:textId="4ABDACDB" w:rsidR="00EB7FF9" w:rsidRPr="00B602D5" w:rsidRDefault="00EB7FF9" w:rsidP="009D2F77">
      <w:pPr>
        <w:numPr>
          <w:ilvl w:val="0"/>
          <w:numId w:val="99"/>
        </w:numPr>
        <w:tabs>
          <w:tab w:val="num" w:pos="360"/>
          <w:tab w:val="num" w:pos="720"/>
          <w:tab w:val="left" w:pos="10800"/>
        </w:tabs>
        <w:suppressAutoHyphens/>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Za ilość, jakość, tożsamość </w:t>
      </w:r>
      <w:r w:rsidR="00771644">
        <w:rPr>
          <w:rFonts w:asciiTheme="majorHAnsi" w:hAnsiTheme="majorHAnsi" w:cstheme="majorHAnsi"/>
          <w:sz w:val="24"/>
          <w:szCs w:val="24"/>
        </w:rPr>
        <w:t xml:space="preserve">z zamówieniem </w:t>
      </w:r>
      <w:r w:rsidRPr="00B602D5">
        <w:rPr>
          <w:rFonts w:asciiTheme="majorHAnsi" w:hAnsiTheme="majorHAnsi" w:cstheme="majorHAnsi"/>
          <w:sz w:val="24"/>
          <w:szCs w:val="24"/>
        </w:rPr>
        <w:t xml:space="preserve">oraz termin ważności dostarczanego </w:t>
      </w:r>
      <w:r w:rsidR="00C44A83">
        <w:rPr>
          <w:rFonts w:asciiTheme="majorHAnsi" w:hAnsiTheme="majorHAnsi" w:cstheme="majorHAnsi"/>
          <w:sz w:val="24"/>
          <w:szCs w:val="24"/>
        </w:rPr>
        <w:t>Asortymentu</w:t>
      </w:r>
      <w:r w:rsidR="00C44A83" w:rsidRPr="00EB7FF9">
        <w:rPr>
          <w:rFonts w:asciiTheme="majorHAnsi" w:hAnsiTheme="majorHAnsi" w:cstheme="majorHAnsi"/>
          <w:sz w:val="24"/>
          <w:szCs w:val="24"/>
        </w:rPr>
        <w:t xml:space="preserve"> </w:t>
      </w:r>
      <w:r w:rsidRPr="00B602D5">
        <w:rPr>
          <w:rFonts w:asciiTheme="majorHAnsi" w:hAnsiTheme="majorHAnsi" w:cstheme="majorHAnsi"/>
          <w:sz w:val="24"/>
          <w:szCs w:val="24"/>
        </w:rPr>
        <w:t>odpowiedzialność ponosi Wykonawca.</w:t>
      </w:r>
    </w:p>
    <w:p w14:paraId="39C52022" w14:textId="377A274D" w:rsidR="00F57CC0" w:rsidRPr="00CC3654" w:rsidRDefault="00EB7FF9" w:rsidP="009D2F77">
      <w:pPr>
        <w:numPr>
          <w:ilvl w:val="0"/>
          <w:numId w:val="99"/>
        </w:numPr>
        <w:tabs>
          <w:tab w:val="num" w:pos="720"/>
          <w:tab w:val="left" w:pos="10800"/>
        </w:tabs>
        <w:suppressAutoHyphens/>
        <w:spacing w:line="271" w:lineRule="auto"/>
        <w:jc w:val="both"/>
        <w:rPr>
          <w:rFonts w:asciiTheme="majorHAnsi" w:hAnsiTheme="majorHAnsi" w:cstheme="majorHAnsi"/>
          <w:sz w:val="24"/>
          <w:szCs w:val="24"/>
        </w:rPr>
      </w:pPr>
      <w:r w:rsidRPr="00CC3654">
        <w:rPr>
          <w:rFonts w:asciiTheme="majorHAnsi" w:hAnsiTheme="majorHAnsi" w:cstheme="majorHAnsi"/>
          <w:sz w:val="24"/>
          <w:szCs w:val="24"/>
        </w:rPr>
        <w:t xml:space="preserve">Wykonawca udziela Zamawiającemu gwarancji na poszczególne pozycje dostarczanego </w:t>
      </w:r>
      <w:r w:rsidR="00771644" w:rsidRPr="00CC3654">
        <w:rPr>
          <w:rFonts w:asciiTheme="majorHAnsi" w:hAnsiTheme="majorHAnsi" w:cstheme="majorHAnsi"/>
          <w:sz w:val="24"/>
          <w:szCs w:val="24"/>
        </w:rPr>
        <w:t xml:space="preserve">Asortymentu </w:t>
      </w:r>
      <w:r w:rsidRPr="00CC3654">
        <w:rPr>
          <w:rFonts w:asciiTheme="majorHAnsi" w:hAnsiTheme="majorHAnsi" w:cstheme="majorHAnsi"/>
          <w:sz w:val="24"/>
          <w:szCs w:val="24"/>
        </w:rPr>
        <w:t xml:space="preserve">na okres co najmniej </w:t>
      </w:r>
      <w:r w:rsidR="006354D7" w:rsidRPr="00CC3654">
        <w:rPr>
          <w:rFonts w:asciiTheme="majorHAnsi" w:hAnsiTheme="majorHAnsi" w:cstheme="majorHAnsi"/>
          <w:sz w:val="24"/>
          <w:szCs w:val="24"/>
        </w:rPr>
        <w:t>12</w:t>
      </w:r>
      <w:r w:rsidRPr="00CC3654">
        <w:rPr>
          <w:rFonts w:asciiTheme="majorHAnsi" w:hAnsiTheme="majorHAnsi" w:cstheme="majorHAnsi"/>
          <w:sz w:val="24"/>
          <w:szCs w:val="24"/>
        </w:rPr>
        <w:t xml:space="preserve"> </w:t>
      </w:r>
      <w:r w:rsidR="00A27FBA" w:rsidRPr="00CC3654">
        <w:rPr>
          <w:rFonts w:asciiTheme="majorHAnsi" w:hAnsiTheme="majorHAnsi" w:cstheme="majorHAnsi"/>
          <w:sz w:val="24"/>
          <w:szCs w:val="24"/>
        </w:rPr>
        <w:t xml:space="preserve">miesięcy </w:t>
      </w:r>
      <w:r w:rsidR="006354D7" w:rsidRPr="00CC3654">
        <w:rPr>
          <w:rFonts w:asciiTheme="majorHAnsi" w:hAnsiTheme="majorHAnsi" w:cstheme="majorHAnsi"/>
          <w:sz w:val="24"/>
          <w:szCs w:val="24"/>
        </w:rPr>
        <w:t>(dotyczy wszystkich części)</w:t>
      </w:r>
      <w:r w:rsidR="00AF3BA7">
        <w:rPr>
          <w:rFonts w:asciiTheme="majorHAnsi" w:hAnsiTheme="majorHAnsi" w:cstheme="majorHAnsi"/>
          <w:sz w:val="24"/>
          <w:szCs w:val="24"/>
        </w:rPr>
        <w:t>.</w:t>
      </w:r>
      <w:r w:rsidR="006354D7" w:rsidRPr="00CC3654">
        <w:rPr>
          <w:rFonts w:asciiTheme="majorHAnsi" w:hAnsiTheme="majorHAnsi" w:cstheme="majorHAnsi"/>
          <w:sz w:val="24"/>
          <w:szCs w:val="24"/>
        </w:rPr>
        <w:t xml:space="preserve"> </w:t>
      </w:r>
    </w:p>
    <w:p w14:paraId="2225E60C" w14:textId="77777777" w:rsidR="00EB2C8C" w:rsidRPr="00BE53C2" w:rsidRDefault="00EB2C8C" w:rsidP="00BE53C2">
      <w:pPr>
        <w:numPr>
          <w:ilvl w:val="0"/>
          <w:numId w:val="99"/>
        </w:numPr>
        <w:spacing w:line="271" w:lineRule="auto"/>
        <w:jc w:val="both"/>
        <w:rPr>
          <w:rFonts w:ascii="Calibri" w:eastAsia="Times New Roman" w:hAnsi="Calibri" w:cs="Calibri"/>
          <w:sz w:val="24"/>
          <w:szCs w:val="24"/>
        </w:rPr>
      </w:pPr>
      <w:r w:rsidRPr="00BE53C2">
        <w:rPr>
          <w:rFonts w:ascii="Calibri" w:eastAsia="Times New Roman" w:hAnsi="Calibri" w:cs="Calibri"/>
          <w:sz w:val="24"/>
          <w:szCs w:val="24"/>
        </w:rPr>
        <w:t>W przypadku, gdy gwarancja udzielona bezpośrednio przez producenta jest dłuższa, wówczas obowiązuje okres gwarancji jakości udzielony przez producenta.</w:t>
      </w:r>
    </w:p>
    <w:p w14:paraId="22F72836" w14:textId="77777777" w:rsidR="00EB2C8C" w:rsidRPr="00BE53C2" w:rsidRDefault="00EB2C8C" w:rsidP="00BE53C2">
      <w:pPr>
        <w:numPr>
          <w:ilvl w:val="0"/>
          <w:numId w:val="99"/>
        </w:numPr>
        <w:tabs>
          <w:tab w:val="num" w:pos="720"/>
        </w:tabs>
        <w:spacing w:line="271" w:lineRule="auto"/>
        <w:ind w:left="357" w:hanging="357"/>
        <w:jc w:val="both"/>
        <w:rPr>
          <w:rFonts w:ascii="Calibri" w:hAnsi="Calibri" w:cs="Calibri"/>
          <w:sz w:val="24"/>
          <w:szCs w:val="24"/>
        </w:rPr>
      </w:pPr>
      <w:r w:rsidRPr="00BE53C2">
        <w:rPr>
          <w:rFonts w:ascii="Calibri" w:hAnsi="Calibri" w:cs="Calibri"/>
          <w:sz w:val="24"/>
          <w:szCs w:val="24"/>
        </w:rPr>
        <w:t>W okresie gwarancji Wykonawca zobowiązany jest do wykonywania, w miejscu lokalizacji, następujących usług:</w:t>
      </w:r>
    </w:p>
    <w:p w14:paraId="7ECE6EE3" w14:textId="77777777" w:rsidR="00EB2C8C" w:rsidRPr="00BE53C2" w:rsidRDefault="00EB2C8C" w:rsidP="00EB2C8C">
      <w:pPr>
        <w:numPr>
          <w:ilvl w:val="0"/>
          <w:numId w:val="142"/>
        </w:numPr>
        <w:autoSpaceDE w:val="0"/>
        <w:autoSpaceDN w:val="0"/>
        <w:adjustRightInd w:val="0"/>
        <w:spacing w:line="271" w:lineRule="auto"/>
        <w:ind w:left="714" w:hanging="357"/>
        <w:jc w:val="both"/>
        <w:rPr>
          <w:rFonts w:ascii="Calibri" w:hAnsi="Calibri" w:cs="Calibri"/>
          <w:sz w:val="24"/>
          <w:szCs w:val="24"/>
        </w:rPr>
      </w:pPr>
      <w:r w:rsidRPr="00BE53C2">
        <w:rPr>
          <w:rFonts w:ascii="Calibri" w:hAnsi="Calibri" w:cs="Calibri"/>
          <w:sz w:val="24"/>
          <w:szCs w:val="24"/>
        </w:rPr>
        <w:t>wykonywania napraw;</w:t>
      </w:r>
    </w:p>
    <w:p w14:paraId="50810169" w14:textId="77777777" w:rsidR="00EB2C8C" w:rsidRPr="00BE53C2" w:rsidRDefault="00EB2C8C" w:rsidP="00EB2C8C">
      <w:pPr>
        <w:numPr>
          <w:ilvl w:val="0"/>
          <w:numId w:val="142"/>
        </w:numPr>
        <w:autoSpaceDE w:val="0"/>
        <w:autoSpaceDN w:val="0"/>
        <w:adjustRightInd w:val="0"/>
        <w:spacing w:line="271" w:lineRule="auto"/>
        <w:ind w:left="714" w:hanging="357"/>
        <w:jc w:val="both"/>
        <w:rPr>
          <w:rFonts w:ascii="Calibri" w:hAnsi="Calibri" w:cs="Calibri"/>
          <w:sz w:val="24"/>
          <w:szCs w:val="24"/>
        </w:rPr>
      </w:pPr>
      <w:r w:rsidRPr="00BE53C2">
        <w:rPr>
          <w:rFonts w:ascii="Calibri" w:hAnsi="Calibri" w:cs="Calibri"/>
          <w:sz w:val="24"/>
          <w:szCs w:val="24"/>
        </w:rPr>
        <w:t xml:space="preserve">wymiany na nowy, wolny od wad w przypadku wystąpienia uszkodzeń powstałych na skutek wad materiałowych, wykonania lub innych wad ukrytych, a zawsze </w:t>
      </w:r>
      <w:r w:rsidRPr="00BE53C2">
        <w:rPr>
          <w:rFonts w:ascii="Calibri" w:hAnsi="Calibri" w:cs="Calibri"/>
          <w:sz w:val="24"/>
          <w:szCs w:val="24"/>
        </w:rPr>
        <w:br/>
        <w:t>w przypadku konieczności wykonania 4-tej naprawy gwarancyjnej tego urządzenia;</w:t>
      </w:r>
    </w:p>
    <w:p w14:paraId="001FF83C" w14:textId="77777777" w:rsidR="00EB2C8C" w:rsidRPr="00BE53C2" w:rsidRDefault="00EB2C8C" w:rsidP="00EB2C8C">
      <w:pPr>
        <w:numPr>
          <w:ilvl w:val="0"/>
          <w:numId w:val="142"/>
        </w:numPr>
        <w:autoSpaceDE w:val="0"/>
        <w:autoSpaceDN w:val="0"/>
        <w:adjustRightInd w:val="0"/>
        <w:spacing w:line="271" w:lineRule="auto"/>
        <w:ind w:left="714" w:hanging="357"/>
        <w:jc w:val="both"/>
        <w:rPr>
          <w:rFonts w:ascii="Calibri" w:hAnsi="Calibri" w:cs="Calibri"/>
          <w:sz w:val="24"/>
          <w:szCs w:val="24"/>
        </w:rPr>
      </w:pPr>
      <w:r w:rsidRPr="00BE53C2">
        <w:rPr>
          <w:rFonts w:ascii="Calibri" w:hAnsi="Calibri" w:cs="Calibri"/>
          <w:sz w:val="24"/>
          <w:szCs w:val="24"/>
        </w:rPr>
        <w:t>telefonicznej pomocy przy rozwiązywaniu problemów dotyczących sprzętu, zwanych dalej „usługami serwisu gwarancyjnego”.</w:t>
      </w:r>
    </w:p>
    <w:p w14:paraId="6582B62A" w14:textId="77777777" w:rsidR="00EB2C8C" w:rsidRPr="00BE53C2" w:rsidRDefault="00EB2C8C" w:rsidP="00BE53C2">
      <w:pPr>
        <w:numPr>
          <w:ilvl w:val="0"/>
          <w:numId w:val="99"/>
        </w:numPr>
        <w:tabs>
          <w:tab w:val="num" w:pos="720"/>
        </w:tabs>
        <w:spacing w:line="271" w:lineRule="auto"/>
        <w:ind w:left="357" w:hanging="357"/>
        <w:jc w:val="both"/>
        <w:rPr>
          <w:rFonts w:ascii="Calibri" w:eastAsia="Times New Roman" w:hAnsi="Calibri" w:cs="Calibri"/>
          <w:sz w:val="24"/>
          <w:szCs w:val="24"/>
        </w:rPr>
      </w:pPr>
      <w:r w:rsidRPr="00BE53C2">
        <w:rPr>
          <w:rFonts w:ascii="Calibri" w:eastAsia="Times New Roman" w:hAnsi="Calibri" w:cs="Calibri"/>
          <w:sz w:val="24"/>
          <w:szCs w:val="24"/>
        </w:rPr>
        <w:t xml:space="preserve">Zgłoszenia wad Zamawiający będzie dokonywał mailem na adres: </w:t>
      </w:r>
      <w:hyperlink r:id="rId44" w:history="1">
        <w:r w:rsidRPr="00BE53C2">
          <w:rPr>
            <w:rFonts w:ascii="Calibri" w:eastAsia="Times New Roman" w:hAnsi="Calibri" w:cs="Calibri"/>
            <w:sz w:val="24"/>
            <w:szCs w:val="24"/>
            <w:u w:val="single"/>
          </w:rPr>
          <w:t>…………………………………</w:t>
        </w:r>
      </w:hyperlink>
      <w:r w:rsidRPr="00BE53C2">
        <w:rPr>
          <w:rFonts w:ascii="Calibri" w:eastAsia="Times New Roman" w:hAnsi="Calibri" w:cs="Calibri"/>
          <w:sz w:val="24"/>
          <w:szCs w:val="24"/>
        </w:rPr>
        <w:t xml:space="preserve">, przy czym potwierdzenie wysłania maila jest dowodem   na zgłoszenie wady. Wykonawca potwierdzi tego samego dnia </w:t>
      </w:r>
      <w:r w:rsidRPr="00BE53C2">
        <w:rPr>
          <w:rFonts w:ascii="Calibri" w:hAnsi="Calibri" w:cs="Calibri"/>
          <w:sz w:val="24"/>
          <w:szCs w:val="24"/>
        </w:rPr>
        <w:t xml:space="preserve">mailem na adres e-mail: </w:t>
      </w:r>
      <w:hyperlink r:id="rId45" w:history="1">
        <w:r w:rsidRPr="00BE53C2">
          <w:rPr>
            <w:rFonts w:ascii="Calibri" w:eastAsia="Times New Roman" w:hAnsi="Calibri" w:cs="Calibri"/>
            <w:sz w:val="24"/>
            <w:szCs w:val="24"/>
            <w:u w:val="single"/>
          </w:rPr>
          <w:t>…………………………………</w:t>
        </w:r>
      </w:hyperlink>
      <w:r w:rsidRPr="00BE53C2">
        <w:rPr>
          <w:rFonts w:ascii="Calibri" w:eastAsia="Times New Roman" w:hAnsi="Calibri" w:cs="Calibri"/>
          <w:sz w:val="24"/>
          <w:szCs w:val="24"/>
        </w:rPr>
        <w:t xml:space="preserve">, </w:t>
      </w:r>
      <w:r w:rsidRPr="00BE53C2">
        <w:rPr>
          <w:rFonts w:ascii="Calibri" w:hAnsi="Calibri" w:cs="Calibri"/>
          <w:sz w:val="24"/>
          <w:szCs w:val="24"/>
        </w:rPr>
        <w:t xml:space="preserve">przyjęcie zgłoszenia o wadzie. </w:t>
      </w:r>
    </w:p>
    <w:p w14:paraId="62935514" w14:textId="09DC0D04" w:rsidR="00EB2C8C" w:rsidRPr="00BE53C2" w:rsidRDefault="00EB2C8C" w:rsidP="00BE53C2">
      <w:pPr>
        <w:numPr>
          <w:ilvl w:val="0"/>
          <w:numId w:val="99"/>
        </w:numPr>
        <w:tabs>
          <w:tab w:val="num" w:pos="720"/>
        </w:tabs>
        <w:spacing w:line="271" w:lineRule="auto"/>
        <w:ind w:left="357" w:hanging="357"/>
        <w:jc w:val="both"/>
        <w:rPr>
          <w:rFonts w:ascii="Calibri" w:eastAsia="Times New Roman" w:hAnsi="Calibri" w:cs="Calibri"/>
          <w:sz w:val="24"/>
          <w:szCs w:val="24"/>
        </w:rPr>
      </w:pPr>
      <w:r w:rsidRPr="00BE53C2">
        <w:rPr>
          <w:rFonts w:ascii="Calibri" w:eastAsia="Times New Roman" w:hAnsi="Calibri" w:cs="Calibri"/>
          <w:sz w:val="24"/>
          <w:szCs w:val="24"/>
        </w:rPr>
        <w:t xml:space="preserve">Naprawy wykonywane będą w terminie do 7 dni od dnia zgłoszenia wady. Naprawy wykonywane będą w miejscu, w którym Asortyment jest użytkowany, chyba że sprzeciwia się temu istota uszkodzenia. W przypadku konieczności dokonania naprawy </w:t>
      </w:r>
      <w:r w:rsidRPr="00BE53C2">
        <w:rPr>
          <w:rFonts w:ascii="Calibri" w:eastAsia="Times New Roman" w:hAnsi="Calibri" w:cs="Calibri"/>
          <w:sz w:val="24"/>
          <w:szCs w:val="24"/>
        </w:rPr>
        <w:br/>
        <w:t xml:space="preserve">w innym miejscu niż miejsce używania </w:t>
      </w:r>
      <w:r w:rsidR="004F2B68">
        <w:rPr>
          <w:rFonts w:ascii="Calibri" w:eastAsia="Times New Roman" w:hAnsi="Calibri" w:cs="Calibri"/>
          <w:sz w:val="24"/>
          <w:szCs w:val="24"/>
        </w:rPr>
        <w:t>Asortymentu</w:t>
      </w:r>
      <w:r w:rsidRPr="00BE53C2">
        <w:rPr>
          <w:rFonts w:ascii="Calibri" w:eastAsia="Times New Roman" w:hAnsi="Calibri" w:cs="Calibri"/>
          <w:sz w:val="24"/>
          <w:szCs w:val="24"/>
        </w:rPr>
        <w:t>, koszt 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Strony sporządzą protokół odbioru.</w:t>
      </w:r>
    </w:p>
    <w:p w14:paraId="4933D71A" w14:textId="77777777" w:rsidR="00EB2C8C" w:rsidRPr="00BE53C2" w:rsidRDefault="00EB2C8C" w:rsidP="00BE53C2">
      <w:pPr>
        <w:numPr>
          <w:ilvl w:val="0"/>
          <w:numId w:val="99"/>
        </w:numPr>
        <w:tabs>
          <w:tab w:val="num" w:pos="720"/>
        </w:tabs>
        <w:spacing w:line="271" w:lineRule="auto"/>
        <w:ind w:left="357" w:hanging="357"/>
        <w:jc w:val="both"/>
        <w:rPr>
          <w:rFonts w:ascii="Calibri" w:eastAsia="Times New Roman" w:hAnsi="Calibri" w:cs="Calibri"/>
          <w:sz w:val="24"/>
          <w:szCs w:val="24"/>
        </w:rPr>
      </w:pPr>
      <w:r w:rsidRPr="00BE53C2">
        <w:rPr>
          <w:rFonts w:ascii="Calibri" w:eastAsia="Times New Roman" w:hAnsi="Calibri" w:cs="Calibri"/>
          <w:sz w:val="24"/>
          <w:szCs w:val="24"/>
        </w:rPr>
        <w:t xml:space="preserve">Naprawa gwarancyjna powoduje przedłużenie okresu gwarancji o cały czas niesprawności Asortymentu. </w:t>
      </w:r>
    </w:p>
    <w:p w14:paraId="64CFDD6E" w14:textId="77777777" w:rsidR="00EB2C8C" w:rsidRPr="00BE53C2" w:rsidRDefault="00EB2C8C" w:rsidP="00BE53C2">
      <w:pPr>
        <w:numPr>
          <w:ilvl w:val="0"/>
          <w:numId w:val="99"/>
        </w:numPr>
        <w:tabs>
          <w:tab w:val="num" w:pos="720"/>
        </w:tabs>
        <w:spacing w:line="271" w:lineRule="auto"/>
        <w:ind w:left="357" w:hanging="357"/>
        <w:jc w:val="both"/>
        <w:rPr>
          <w:rFonts w:ascii="Calibri" w:eastAsia="Times New Roman" w:hAnsi="Calibri" w:cs="Calibri"/>
          <w:sz w:val="24"/>
          <w:szCs w:val="24"/>
        </w:rPr>
      </w:pPr>
      <w:r w:rsidRPr="00BE53C2">
        <w:rPr>
          <w:rFonts w:ascii="Calibri" w:eastAsia="Times New Roman" w:hAnsi="Calibri" w:cs="Calibri"/>
          <w:sz w:val="24"/>
          <w:szCs w:val="24"/>
        </w:rPr>
        <w:t>W przypadku, gdy Asortyment nie da się naprawić albo ten sam element naprawiany był trzy razy, Zamawiający może żądać wymiany tego elementu lub Asortymentu na wolny od wad. Wykonawca obowiązany jest dostarczyć nowy element/Asortyment w terminie do 14 dni od dnia zgłoszenia żądania e-mail na adres, o którym mowa w ust. 5. Termin gwarancji płynie wówczas od daty dostarczenia nowego elementu/Asortymentu.</w:t>
      </w:r>
    </w:p>
    <w:p w14:paraId="156EAEC3" w14:textId="77777777" w:rsidR="00EB2C8C" w:rsidRPr="00BE53C2" w:rsidRDefault="00EB2C8C" w:rsidP="00BE53C2">
      <w:pPr>
        <w:numPr>
          <w:ilvl w:val="0"/>
          <w:numId w:val="99"/>
        </w:numPr>
        <w:tabs>
          <w:tab w:val="num" w:pos="720"/>
        </w:tabs>
        <w:spacing w:line="271" w:lineRule="auto"/>
        <w:ind w:left="357" w:hanging="357"/>
        <w:jc w:val="both"/>
        <w:rPr>
          <w:rFonts w:ascii="Calibri" w:hAnsi="Calibri" w:cs="Calibri"/>
          <w:sz w:val="24"/>
          <w:szCs w:val="24"/>
        </w:rPr>
      </w:pPr>
      <w:r w:rsidRPr="00BE53C2">
        <w:rPr>
          <w:rFonts w:ascii="Calibri" w:eastAsia="Times New Roman" w:hAnsi="Calibri" w:cs="Calibri"/>
          <w:sz w:val="24"/>
          <w:szCs w:val="24"/>
        </w:rPr>
        <w:t>Każda</w:t>
      </w:r>
      <w:r w:rsidRPr="00BE53C2">
        <w:rPr>
          <w:rFonts w:ascii="Calibri" w:hAnsi="Calibri" w:cs="Calibri"/>
          <w:sz w:val="24"/>
          <w:szCs w:val="24"/>
        </w:rPr>
        <w:t xml:space="preserve"> naprawa musi być potwierdzona protokołem (lub innym dokumentem) potwierdzającym dokonanie naprawy ze szczegółowo wymienionym zakresem prac.</w:t>
      </w:r>
    </w:p>
    <w:p w14:paraId="52333499" w14:textId="77777777" w:rsidR="00EB2C8C" w:rsidRPr="00BE53C2" w:rsidRDefault="00EB2C8C" w:rsidP="00BE53C2">
      <w:pPr>
        <w:numPr>
          <w:ilvl w:val="0"/>
          <w:numId w:val="99"/>
        </w:numPr>
        <w:tabs>
          <w:tab w:val="num" w:pos="720"/>
        </w:tabs>
        <w:spacing w:line="271" w:lineRule="auto"/>
        <w:ind w:left="357" w:hanging="357"/>
        <w:jc w:val="both"/>
        <w:rPr>
          <w:rFonts w:ascii="Calibri" w:hAnsi="Calibri" w:cs="Calibri"/>
          <w:sz w:val="24"/>
          <w:szCs w:val="24"/>
        </w:rPr>
      </w:pPr>
      <w:r w:rsidRPr="00BE53C2">
        <w:rPr>
          <w:rFonts w:ascii="Calibri" w:eastAsia="Times New Roman" w:hAnsi="Calibri" w:cs="Calibri"/>
          <w:sz w:val="24"/>
          <w:szCs w:val="24"/>
        </w:rPr>
        <w:t>Wykonawca</w:t>
      </w:r>
      <w:r w:rsidRPr="00BE53C2">
        <w:rPr>
          <w:rFonts w:ascii="Calibri" w:hAnsi="Calibri" w:cs="Calibri"/>
          <w:sz w:val="24"/>
          <w:szCs w:val="24"/>
        </w:rPr>
        <w:t xml:space="preserve"> będzie wykonywał usługi serwisu gwarancyjnego przy wykorzystaniu własnych materiałów, sprzętu i narzędzi.</w:t>
      </w:r>
    </w:p>
    <w:p w14:paraId="57B62AA7" w14:textId="77777777" w:rsidR="001F699F" w:rsidRPr="00E76AE2" w:rsidRDefault="001F699F" w:rsidP="00E76AE2">
      <w:pPr>
        <w:spacing w:line="271" w:lineRule="auto"/>
        <w:rPr>
          <w:rFonts w:asciiTheme="majorHAnsi" w:eastAsia="NSimSun" w:hAnsiTheme="majorHAnsi" w:cstheme="majorHAnsi"/>
          <w:b/>
          <w:bCs/>
          <w:kern w:val="1"/>
          <w:sz w:val="24"/>
          <w:szCs w:val="24"/>
          <w:lang w:eastAsia="zh-CN" w:bidi="hi-IN"/>
        </w:rPr>
      </w:pPr>
    </w:p>
    <w:p w14:paraId="5586CBBB" w14:textId="7BFC571A" w:rsidR="00BA28B3" w:rsidRPr="001116BB" w:rsidRDefault="00BA28B3" w:rsidP="00EB7FF9">
      <w:pPr>
        <w:pStyle w:val="Akapitzlist"/>
        <w:spacing w:line="271" w:lineRule="auto"/>
        <w:ind w:left="0"/>
        <w:contextualSpacing w:val="0"/>
        <w:jc w:val="center"/>
        <w:rPr>
          <w:rFonts w:asciiTheme="majorHAnsi" w:eastAsia="NSimSun" w:hAnsiTheme="majorHAnsi" w:cstheme="majorHAnsi"/>
          <w:b/>
          <w:bCs/>
          <w:kern w:val="1"/>
          <w:sz w:val="24"/>
          <w:szCs w:val="24"/>
          <w:lang w:eastAsia="zh-CN" w:bidi="hi-IN"/>
        </w:rPr>
      </w:pPr>
      <w:r w:rsidRPr="001116BB">
        <w:rPr>
          <w:rFonts w:asciiTheme="majorHAnsi" w:eastAsia="NSimSun" w:hAnsiTheme="majorHAnsi" w:cstheme="majorHAnsi"/>
          <w:b/>
          <w:bCs/>
          <w:kern w:val="1"/>
          <w:sz w:val="24"/>
          <w:szCs w:val="24"/>
          <w:lang w:eastAsia="zh-CN" w:bidi="hi-IN"/>
        </w:rPr>
        <w:lastRenderedPageBreak/>
        <w:t>§ 6</w:t>
      </w:r>
    </w:p>
    <w:p w14:paraId="2F42A9F0" w14:textId="23BBCE01" w:rsidR="00BA28B3" w:rsidRPr="001116BB" w:rsidRDefault="00EB7FF9" w:rsidP="00B51F60">
      <w:pPr>
        <w:suppressAutoHyphens/>
        <w:spacing w:line="271" w:lineRule="auto"/>
        <w:jc w:val="center"/>
        <w:rPr>
          <w:rFonts w:asciiTheme="majorHAnsi" w:eastAsia="NSimSun" w:hAnsiTheme="majorHAnsi" w:cstheme="majorHAnsi"/>
          <w:b/>
          <w:kern w:val="1"/>
          <w:sz w:val="24"/>
          <w:szCs w:val="24"/>
          <w:lang w:eastAsia="zh-CN" w:bidi="hi-IN"/>
        </w:rPr>
      </w:pPr>
      <w:r>
        <w:rPr>
          <w:rFonts w:asciiTheme="majorHAnsi" w:eastAsia="NSimSun" w:hAnsiTheme="majorHAnsi" w:cstheme="majorHAnsi"/>
          <w:b/>
          <w:kern w:val="1"/>
          <w:sz w:val="24"/>
          <w:szCs w:val="24"/>
          <w:lang w:eastAsia="zh-CN" w:bidi="hi-IN"/>
        </w:rPr>
        <w:t>WYNAGRODZENIE</w:t>
      </w:r>
    </w:p>
    <w:p w14:paraId="6CFFFDAF" w14:textId="43EFA1F3" w:rsidR="00EB7FF9"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Wartość Umowy przez cały okres jej obowiązywania nie może przekroczyć kwoty</w:t>
      </w:r>
      <w:r w:rsidR="00897D86">
        <w:rPr>
          <w:rFonts w:asciiTheme="majorHAnsi" w:hAnsiTheme="majorHAnsi" w:cstheme="majorHAnsi"/>
          <w:sz w:val="24"/>
          <w:szCs w:val="24"/>
        </w:rPr>
        <w:t xml:space="preserve"> </w:t>
      </w:r>
      <w:r w:rsidR="00897D86">
        <w:rPr>
          <w:rFonts w:asciiTheme="majorHAnsi" w:hAnsiTheme="majorHAnsi" w:cstheme="majorHAnsi"/>
          <w:i/>
          <w:iCs/>
          <w:sz w:val="24"/>
          <w:szCs w:val="24"/>
        </w:rPr>
        <w:t>(odpowiednio dla części)</w:t>
      </w:r>
      <w:r>
        <w:rPr>
          <w:rFonts w:asciiTheme="majorHAnsi" w:hAnsiTheme="majorHAnsi" w:cstheme="majorHAnsi"/>
          <w:sz w:val="24"/>
          <w:szCs w:val="24"/>
        </w:rPr>
        <w:t>:</w:t>
      </w:r>
    </w:p>
    <w:p w14:paraId="0FE6624F" w14:textId="77777777" w:rsidR="00897D86" w:rsidRDefault="00897D86" w:rsidP="006E069E">
      <w:pPr>
        <w:pStyle w:val="Akapitzlist"/>
        <w:suppressAutoHyphens/>
        <w:autoSpaceDE w:val="0"/>
        <w:spacing w:line="271" w:lineRule="auto"/>
        <w:ind w:left="284"/>
        <w:jc w:val="both"/>
        <w:rPr>
          <w:rFonts w:asciiTheme="majorHAnsi" w:hAnsiTheme="majorHAnsi" w:cstheme="majorHAnsi"/>
          <w:sz w:val="24"/>
          <w:szCs w:val="24"/>
        </w:rPr>
      </w:pPr>
      <w:r>
        <w:rPr>
          <w:rFonts w:asciiTheme="majorHAnsi" w:hAnsiTheme="majorHAnsi" w:cstheme="majorHAnsi"/>
          <w:sz w:val="24"/>
          <w:szCs w:val="24"/>
        </w:rPr>
        <w:t xml:space="preserve">netto: </w:t>
      </w:r>
      <w:r w:rsidR="00EB7FF9" w:rsidRPr="00EB7FF9">
        <w:rPr>
          <w:rFonts w:asciiTheme="majorHAnsi" w:hAnsiTheme="majorHAnsi" w:cstheme="majorHAnsi"/>
          <w:sz w:val="24"/>
          <w:szCs w:val="24"/>
        </w:rPr>
        <w:t xml:space="preserve">…………............................zł </w:t>
      </w:r>
    </w:p>
    <w:p w14:paraId="70EFE859" w14:textId="77777777" w:rsidR="00897D86" w:rsidRDefault="00EB7FF9" w:rsidP="006E069E">
      <w:pPr>
        <w:pStyle w:val="Akapitzlist"/>
        <w:suppressAutoHyphens/>
        <w:autoSpaceDE w:val="0"/>
        <w:spacing w:line="271" w:lineRule="auto"/>
        <w:ind w:left="284"/>
        <w:jc w:val="both"/>
        <w:rPr>
          <w:rFonts w:asciiTheme="majorHAnsi" w:hAnsiTheme="majorHAnsi" w:cstheme="majorHAnsi"/>
          <w:sz w:val="24"/>
          <w:szCs w:val="24"/>
        </w:rPr>
      </w:pPr>
      <w:r w:rsidRPr="00EB7FF9">
        <w:rPr>
          <w:rFonts w:asciiTheme="majorHAnsi" w:hAnsiTheme="majorHAnsi" w:cstheme="majorHAnsi"/>
          <w:sz w:val="24"/>
          <w:szCs w:val="24"/>
        </w:rPr>
        <w:t>(słownie</w:t>
      </w:r>
      <w:r w:rsidR="00897D86">
        <w:rPr>
          <w:rFonts w:asciiTheme="majorHAnsi" w:hAnsiTheme="majorHAnsi" w:cstheme="majorHAnsi"/>
          <w:sz w:val="24"/>
          <w:szCs w:val="24"/>
        </w:rPr>
        <w:t xml:space="preserve"> zł</w:t>
      </w:r>
      <w:r w:rsidRPr="00EB7FF9">
        <w:rPr>
          <w:rFonts w:asciiTheme="majorHAnsi" w:hAnsiTheme="majorHAnsi" w:cstheme="majorHAnsi"/>
          <w:sz w:val="24"/>
          <w:szCs w:val="24"/>
        </w:rPr>
        <w:t>:</w:t>
      </w:r>
      <w:r w:rsidR="00897D86">
        <w:rPr>
          <w:rFonts w:asciiTheme="majorHAnsi" w:hAnsiTheme="majorHAnsi" w:cstheme="majorHAnsi"/>
          <w:sz w:val="24"/>
          <w:szCs w:val="24"/>
        </w:rPr>
        <w:t xml:space="preserve"> </w:t>
      </w:r>
      <w:r w:rsidRPr="00EB7FF9">
        <w:rPr>
          <w:rFonts w:asciiTheme="majorHAnsi" w:hAnsiTheme="majorHAnsi" w:cstheme="majorHAnsi"/>
          <w:sz w:val="24"/>
          <w:szCs w:val="24"/>
        </w:rPr>
        <w:t xml:space="preserve"> …………………………..</w:t>
      </w:r>
      <w:r w:rsidR="00897D86">
        <w:rPr>
          <w:rFonts w:asciiTheme="majorHAnsi" w:hAnsiTheme="majorHAnsi" w:cstheme="majorHAnsi"/>
          <w:sz w:val="24"/>
          <w:szCs w:val="24"/>
        </w:rPr>
        <w:t xml:space="preserve">  …/100)</w:t>
      </w:r>
    </w:p>
    <w:p w14:paraId="4E860B38" w14:textId="77777777" w:rsidR="00897D86" w:rsidRDefault="00897D86" w:rsidP="006E069E">
      <w:pPr>
        <w:pStyle w:val="Akapitzlist"/>
        <w:suppressAutoHyphens/>
        <w:autoSpaceDE w:val="0"/>
        <w:spacing w:line="271" w:lineRule="auto"/>
        <w:ind w:left="284"/>
        <w:jc w:val="both"/>
        <w:rPr>
          <w:rFonts w:asciiTheme="majorHAnsi" w:hAnsiTheme="majorHAnsi" w:cstheme="majorHAnsi"/>
          <w:sz w:val="24"/>
          <w:szCs w:val="24"/>
        </w:rPr>
      </w:pPr>
      <w:r>
        <w:rPr>
          <w:rFonts w:asciiTheme="majorHAnsi" w:hAnsiTheme="majorHAnsi" w:cstheme="majorHAnsi"/>
          <w:sz w:val="24"/>
          <w:szCs w:val="24"/>
        </w:rPr>
        <w:t>brutto:</w:t>
      </w:r>
      <w:r w:rsidR="00EB7FF9" w:rsidRPr="00EB7FF9">
        <w:rPr>
          <w:rFonts w:asciiTheme="majorHAnsi" w:hAnsiTheme="majorHAnsi" w:cstheme="majorHAnsi"/>
          <w:sz w:val="24"/>
          <w:szCs w:val="24"/>
        </w:rPr>
        <w:t xml:space="preserve"> …</w:t>
      </w:r>
      <w:r>
        <w:rPr>
          <w:rFonts w:asciiTheme="majorHAnsi" w:hAnsiTheme="majorHAnsi" w:cstheme="majorHAnsi"/>
          <w:sz w:val="24"/>
          <w:szCs w:val="24"/>
        </w:rPr>
        <w:t>……………………..</w:t>
      </w:r>
      <w:r w:rsidR="00EB7FF9" w:rsidRPr="00EB7FF9">
        <w:rPr>
          <w:rFonts w:asciiTheme="majorHAnsi" w:hAnsiTheme="majorHAnsi" w:cstheme="majorHAnsi"/>
          <w:sz w:val="24"/>
          <w:szCs w:val="24"/>
        </w:rPr>
        <w:t>…….. zł brutto</w:t>
      </w:r>
    </w:p>
    <w:p w14:paraId="232139D1" w14:textId="77777777" w:rsidR="00897D86" w:rsidRDefault="00897D86" w:rsidP="006E069E">
      <w:pPr>
        <w:pStyle w:val="Akapitzlist"/>
        <w:suppressAutoHyphens/>
        <w:autoSpaceDE w:val="0"/>
        <w:spacing w:line="271" w:lineRule="auto"/>
        <w:ind w:left="284"/>
        <w:jc w:val="both"/>
        <w:rPr>
          <w:rFonts w:asciiTheme="majorHAnsi" w:hAnsiTheme="majorHAnsi" w:cstheme="majorHAnsi"/>
          <w:sz w:val="24"/>
          <w:szCs w:val="24"/>
        </w:rPr>
      </w:pPr>
      <w:r w:rsidRPr="00EB7FF9">
        <w:rPr>
          <w:rFonts w:asciiTheme="majorHAnsi" w:hAnsiTheme="majorHAnsi" w:cstheme="majorHAnsi"/>
          <w:sz w:val="24"/>
          <w:szCs w:val="24"/>
        </w:rPr>
        <w:t>(słownie</w:t>
      </w:r>
      <w:r>
        <w:rPr>
          <w:rFonts w:asciiTheme="majorHAnsi" w:hAnsiTheme="majorHAnsi" w:cstheme="majorHAnsi"/>
          <w:sz w:val="24"/>
          <w:szCs w:val="24"/>
        </w:rPr>
        <w:t xml:space="preserve"> zł</w:t>
      </w:r>
      <w:r w:rsidRPr="00EB7FF9">
        <w:rPr>
          <w:rFonts w:asciiTheme="majorHAnsi" w:hAnsiTheme="majorHAnsi" w:cstheme="majorHAnsi"/>
          <w:sz w:val="24"/>
          <w:szCs w:val="24"/>
        </w:rPr>
        <w:t>:</w:t>
      </w:r>
      <w:r>
        <w:rPr>
          <w:rFonts w:asciiTheme="majorHAnsi" w:hAnsiTheme="majorHAnsi" w:cstheme="majorHAnsi"/>
          <w:sz w:val="24"/>
          <w:szCs w:val="24"/>
        </w:rPr>
        <w:t xml:space="preserve"> </w:t>
      </w:r>
      <w:r w:rsidRPr="00EB7FF9">
        <w:rPr>
          <w:rFonts w:asciiTheme="majorHAnsi" w:hAnsiTheme="majorHAnsi" w:cstheme="majorHAnsi"/>
          <w:sz w:val="24"/>
          <w:szCs w:val="24"/>
        </w:rPr>
        <w:t xml:space="preserve"> …………………………..</w:t>
      </w:r>
      <w:r>
        <w:rPr>
          <w:rFonts w:asciiTheme="majorHAnsi" w:hAnsiTheme="majorHAnsi" w:cstheme="majorHAnsi"/>
          <w:sz w:val="24"/>
          <w:szCs w:val="24"/>
        </w:rPr>
        <w:t xml:space="preserve">  …/100)</w:t>
      </w:r>
    </w:p>
    <w:p w14:paraId="62D73666" w14:textId="1AEC8BBD" w:rsidR="00EB7FF9" w:rsidRPr="00B602D5" w:rsidRDefault="00EB7FF9" w:rsidP="006E069E">
      <w:pPr>
        <w:tabs>
          <w:tab w:val="num" w:pos="720"/>
        </w:tabs>
        <w:suppressAutoHyphens/>
        <w:autoSpaceDE w:val="0"/>
        <w:spacing w:line="271" w:lineRule="auto"/>
        <w:ind w:left="284"/>
        <w:jc w:val="both"/>
        <w:rPr>
          <w:rFonts w:asciiTheme="majorHAnsi" w:hAnsiTheme="majorHAnsi" w:cstheme="majorHAnsi"/>
          <w:sz w:val="24"/>
          <w:szCs w:val="24"/>
        </w:rPr>
      </w:pPr>
      <w:r w:rsidRPr="00B602D5">
        <w:rPr>
          <w:rFonts w:asciiTheme="majorHAnsi" w:hAnsiTheme="majorHAnsi" w:cstheme="majorHAnsi"/>
          <w:sz w:val="24"/>
          <w:szCs w:val="24"/>
        </w:rPr>
        <w:t xml:space="preserve">w tym należny podatek od towarów i usług, zgodnie z cenami jednostkowymi brutto określonymi w formularzu </w:t>
      </w:r>
      <w:r w:rsidR="00897D86">
        <w:rPr>
          <w:rFonts w:asciiTheme="majorHAnsi" w:hAnsiTheme="majorHAnsi" w:cstheme="majorHAnsi"/>
          <w:sz w:val="24"/>
          <w:szCs w:val="24"/>
        </w:rPr>
        <w:t>asortymentowo-</w:t>
      </w:r>
      <w:r w:rsidRPr="00B602D5">
        <w:rPr>
          <w:rFonts w:asciiTheme="majorHAnsi" w:hAnsiTheme="majorHAnsi" w:cstheme="majorHAnsi"/>
          <w:sz w:val="24"/>
          <w:szCs w:val="24"/>
        </w:rPr>
        <w:t>cenowym - opisie przedmiotu zamówienia - stanowiącym załącznik nr 2 do Umowy.</w:t>
      </w:r>
    </w:p>
    <w:p w14:paraId="754ED6C5" w14:textId="40E303AA"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Rozliczenia między Stronami Umowy dokonywane będą na podstawie rzeczywistej ilości zamówionego i dostarczonego </w:t>
      </w:r>
      <w:r w:rsidR="00440ED0">
        <w:rPr>
          <w:rFonts w:asciiTheme="majorHAnsi" w:hAnsiTheme="majorHAnsi" w:cstheme="majorHAnsi"/>
          <w:sz w:val="24"/>
          <w:szCs w:val="24"/>
        </w:rPr>
        <w:t>A</w:t>
      </w:r>
      <w:r w:rsidR="00440ED0" w:rsidRPr="00B602D5">
        <w:rPr>
          <w:rFonts w:asciiTheme="majorHAnsi" w:hAnsiTheme="majorHAnsi" w:cstheme="majorHAnsi"/>
          <w:sz w:val="24"/>
          <w:szCs w:val="24"/>
        </w:rPr>
        <w:t xml:space="preserve">sortymentu </w:t>
      </w:r>
      <w:r w:rsidRPr="00B602D5">
        <w:rPr>
          <w:rFonts w:asciiTheme="majorHAnsi" w:hAnsiTheme="majorHAnsi" w:cstheme="majorHAnsi"/>
          <w:sz w:val="24"/>
          <w:szCs w:val="24"/>
        </w:rPr>
        <w:t>w oparciu o ich ceny jednostkowe netto.</w:t>
      </w:r>
    </w:p>
    <w:p w14:paraId="5B2C8935" w14:textId="6D4E9C6A" w:rsidR="00F9078A" w:rsidRPr="00F9078A" w:rsidRDefault="00F9078A"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F9078A">
        <w:rPr>
          <w:rFonts w:asciiTheme="majorHAnsi" w:hAnsiTheme="majorHAnsi" w:cstheme="majorHAnsi"/>
          <w:sz w:val="24"/>
          <w:szCs w:val="24"/>
        </w:rPr>
        <w:t xml:space="preserve">Zamawiający gwarantuje zakup </w:t>
      </w:r>
      <w:r w:rsidR="00980995" w:rsidRPr="00FC70E1">
        <w:rPr>
          <w:rFonts w:asciiTheme="majorHAnsi" w:hAnsiTheme="majorHAnsi" w:cstheme="majorHAnsi"/>
          <w:sz w:val="24"/>
          <w:szCs w:val="24"/>
        </w:rPr>
        <w:t>3</w:t>
      </w:r>
      <w:r w:rsidR="00D8061C" w:rsidRPr="00FC70E1">
        <w:rPr>
          <w:rFonts w:asciiTheme="majorHAnsi" w:hAnsiTheme="majorHAnsi" w:cstheme="majorHAnsi"/>
          <w:sz w:val="24"/>
          <w:szCs w:val="24"/>
        </w:rPr>
        <w:t>0</w:t>
      </w:r>
      <w:r w:rsidRPr="00FC70E1">
        <w:rPr>
          <w:rFonts w:asciiTheme="majorHAnsi" w:hAnsiTheme="majorHAnsi" w:cstheme="majorHAnsi"/>
          <w:sz w:val="24"/>
          <w:szCs w:val="24"/>
        </w:rPr>
        <w:t xml:space="preserve">% wartości </w:t>
      </w:r>
      <w:r w:rsidR="00EB2C8C" w:rsidRPr="00FC70E1">
        <w:rPr>
          <w:rFonts w:asciiTheme="majorHAnsi" w:hAnsiTheme="majorHAnsi" w:cstheme="majorHAnsi"/>
          <w:sz w:val="24"/>
          <w:szCs w:val="24"/>
        </w:rPr>
        <w:t>umowy, o której mowa w ust. 1</w:t>
      </w:r>
      <w:r w:rsidRPr="00FC70E1">
        <w:rPr>
          <w:rFonts w:asciiTheme="majorHAnsi" w:hAnsiTheme="majorHAnsi" w:cstheme="majorHAnsi"/>
          <w:sz w:val="24"/>
          <w:szCs w:val="24"/>
        </w:rPr>
        <w:t xml:space="preserve">. Niezrealizowanie przez Zamawiającego pozostałych </w:t>
      </w:r>
      <w:r w:rsidR="00980995" w:rsidRPr="00FC70E1">
        <w:rPr>
          <w:rFonts w:asciiTheme="majorHAnsi" w:hAnsiTheme="majorHAnsi" w:cstheme="majorHAnsi"/>
          <w:sz w:val="24"/>
          <w:szCs w:val="24"/>
        </w:rPr>
        <w:t>7</w:t>
      </w:r>
      <w:r w:rsidR="00D8061C" w:rsidRPr="00FC70E1">
        <w:rPr>
          <w:rFonts w:asciiTheme="majorHAnsi" w:hAnsiTheme="majorHAnsi" w:cstheme="majorHAnsi"/>
          <w:sz w:val="24"/>
          <w:szCs w:val="24"/>
        </w:rPr>
        <w:t>0</w:t>
      </w:r>
      <w:r w:rsidRPr="00FC70E1">
        <w:rPr>
          <w:rFonts w:asciiTheme="majorHAnsi" w:hAnsiTheme="majorHAnsi" w:cstheme="majorHAnsi"/>
          <w:sz w:val="24"/>
          <w:szCs w:val="24"/>
        </w:rPr>
        <w:t>%</w:t>
      </w:r>
      <w:r w:rsidRPr="001636B2">
        <w:rPr>
          <w:rFonts w:asciiTheme="majorHAnsi" w:hAnsiTheme="majorHAnsi" w:cstheme="majorHAnsi"/>
          <w:color w:val="ED0000"/>
          <w:sz w:val="24"/>
          <w:szCs w:val="24"/>
        </w:rPr>
        <w:t xml:space="preserve"> </w:t>
      </w:r>
      <w:r w:rsidRPr="00F9078A">
        <w:rPr>
          <w:rFonts w:asciiTheme="majorHAnsi" w:hAnsiTheme="majorHAnsi" w:cstheme="majorHAnsi"/>
          <w:sz w:val="24"/>
          <w:szCs w:val="24"/>
        </w:rPr>
        <w:t>wartości zamówienia</w:t>
      </w:r>
      <w:r>
        <w:rPr>
          <w:rFonts w:asciiTheme="majorHAnsi" w:hAnsiTheme="majorHAnsi" w:cstheme="majorHAnsi"/>
          <w:sz w:val="24"/>
          <w:szCs w:val="24"/>
        </w:rPr>
        <w:t xml:space="preserve"> podstawowego</w:t>
      </w:r>
      <w:r w:rsidRPr="00F9078A">
        <w:rPr>
          <w:rFonts w:asciiTheme="majorHAnsi" w:hAnsiTheme="majorHAnsi" w:cstheme="majorHAnsi"/>
          <w:sz w:val="24"/>
          <w:szCs w:val="24"/>
        </w:rPr>
        <w:t>, nie może stanowić podstawy do roszczeń odszkodowawczych ze strony Wykonawcy z tytułu niezrealizowania warunków zamówienia.</w:t>
      </w:r>
    </w:p>
    <w:p w14:paraId="6C923D19" w14:textId="51E653E0"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Wykonawca będzie wystawiać Zamawiającemu faktury VAT każdorazowo po zrealizowaniu zamówionej dostawy. Płatność dokonywana będzie przelewem na rachunek bankowy Wykonawcy na podstawie prawidłowo wystawionej faktury VAT</w:t>
      </w:r>
      <w:r w:rsidR="00DB4B63">
        <w:rPr>
          <w:rFonts w:asciiTheme="majorHAnsi" w:hAnsiTheme="majorHAnsi" w:cstheme="majorHAnsi"/>
          <w:sz w:val="24"/>
          <w:szCs w:val="24"/>
        </w:rPr>
        <w:t xml:space="preserve"> wraz z załączonym do niej protokołem odbioru dostawy, o którym mowa w </w:t>
      </w:r>
      <w:r w:rsidR="00DB4B63" w:rsidRPr="00B602D5">
        <w:rPr>
          <w:rFonts w:asciiTheme="majorHAnsi" w:hAnsiTheme="majorHAnsi" w:cstheme="majorHAnsi"/>
          <w:sz w:val="24"/>
          <w:szCs w:val="24"/>
        </w:rPr>
        <w:t xml:space="preserve">§ </w:t>
      </w:r>
      <w:r w:rsidR="00DB4B63">
        <w:rPr>
          <w:rFonts w:asciiTheme="majorHAnsi" w:hAnsiTheme="majorHAnsi" w:cstheme="majorHAnsi"/>
          <w:sz w:val="24"/>
          <w:szCs w:val="24"/>
        </w:rPr>
        <w:t>4 ust. 14</w:t>
      </w:r>
      <w:r w:rsidRPr="00B602D5">
        <w:rPr>
          <w:rFonts w:asciiTheme="majorHAnsi" w:hAnsiTheme="majorHAnsi" w:cstheme="majorHAnsi"/>
          <w:sz w:val="24"/>
          <w:szCs w:val="24"/>
        </w:rPr>
        <w:t xml:space="preserve">, płatnej w terminie do </w:t>
      </w:r>
      <w:r w:rsidR="00897D86">
        <w:rPr>
          <w:rFonts w:asciiTheme="majorHAnsi" w:hAnsiTheme="majorHAnsi" w:cstheme="majorHAnsi"/>
          <w:sz w:val="24"/>
          <w:szCs w:val="24"/>
        </w:rPr>
        <w:t>60</w:t>
      </w:r>
      <w:r w:rsidRPr="00B602D5">
        <w:rPr>
          <w:rFonts w:asciiTheme="majorHAnsi" w:hAnsiTheme="majorHAnsi" w:cstheme="majorHAnsi"/>
          <w:sz w:val="24"/>
          <w:szCs w:val="24"/>
        </w:rPr>
        <w:t xml:space="preserve"> dni od daty jej doręczenia Zamawiającemu. </w:t>
      </w:r>
    </w:p>
    <w:p w14:paraId="413ED9E6" w14:textId="77777777"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W przypadku przekroczenia terminu płatności Zamawiający zastrzega sobie prawo negocjowania odroczenia terminu płatności i wysokości naliczonych odsetek.</w:t>
      </w:r>
    </w:p>
    <w:p w14:paraId="233A2319" w14:textId="0E9596ED"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Wykonawca nie może przekazać praw i obowiązków wynikających z niniejszej Umowy na rzecz osób trzecich.</w:t>
      </w:r>
    </w:p>
    <w:p w14:paraId="17160FFD" w14:textId="48DF1C40"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gwarantuje, że ceny jednostkowe określone w Załączniku nr 2 do Umowy nie wzrosną w okresie obowiązywania Umowy, z zastrzeżeniem postanowień § </w:t>
      </w:r>
      <w:r w:rsidR="007E1322">
        <w:rPr>
          <w:rFonts w:asciiTheme="majorHAnsi" w:hAnsiTheme="majorHAnsi" w:cstheme="majorHAnsi"/>
          <w:sz w:val="24"/>
          <w:szCs w:val="24"/>
        </w:rPr>
        <w:t>10</w:t>
      </w:r>
      <w:r w:rsidRPr="00B602D5">
        <w:rPr>
          <w:rFonts w:asciiTheme="majorHAnsi" w:hAnsiTheme="majorHAnsi" w:cstheme="majorHAnsi"/>
          <w:sz w:val="24"/>
          <w:szCs w:val="24"/>
        </w:rPr>
        <w:t>.</w:t>
      </w:r>
    </w:p>
    <w:p w14:paraId="44701AA7" w14:textId="21FDE28D" w:rsidR="00EB7FF9" w:rsidRPr="00B602D5"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Opóźnienie płatności nie może być podstawą do wstrzymania dostaw</w:t>
      </w:r>
      <w:r w:rsidR="00897D86">
        <w:rPr>
          <w:rFonts w:asciiTheme="majorHAnsi" w:hAnsiTheme="majorHAnsi" w:cstheme="majorHAnsi"/>
          <w:sz w:val="24"/>
          <w:szCs w:val="24"/>
        </w:rPr>
        <w:t>.</w:t>
      </w:r>
      <w:r w:rsidRPr="00B602D5">
        <w:rPr>
          <w:rFonts w:asciiTheme="majorHAnsi" w:hAnsiTheme="majorHAnsi" w:cstheme="majorHAnsi"/>
          <w:sz w:val="24"/>
          <w:szCs w:val="24"/>
        </w:rPr>
        <w:t xml:space="preserve"> </w:t>
      </w:r>
    </w:p>
    <w:p w14:paraId="1BBB45EC" w14:textId="21A93535" w:rsidR="00EB7FF9" w:rsidRPr="00071CAE"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w:t>
      </w:r>
      <w:r w:rsidR="00F70728">
        <w:rPr>
          <w:rFonts w:asciiTheme="majorHAnsi" w:hAnsiTheme="majorHAnsi" w:cstheme="majorHAnsi"/>
          <w:sz w:val="24"/>
          <w:szCs w:val="24"/>
        </w:rPr>
        <w:t>U</w:t>
      </w:r>
      <w:r w:rsidRPr="00B602D5">
        <w:rPr>
          <w:rFonts w:asciiTheme="majorHAnsi" w:hAnsiTheme="majorHAnsi" w:cstheme="majorHAnsi"/>
          <w:sz w:val="24"/>
          <w:szCs w:val="24"/>
        </w:rPr>
        <w:t xml:space="preserve">mowy za pośrednictwem Platformy Elektronicznego Fakturowania dostępnej pod adresem: </w:t>
      </w:r>
      <w:hyperlink r:id="rId46" w:history="1">
        <w:r w:rsidRPr="00B602D5">
          <w:rPr>
            <w:rStyle w:val="Hipercze"/>
            <w:rFonts w:asciiTheme="majorHAnsi" w:hAnsiTheme="majorHAnsi" w:cstheme="majorHAnsi"/>
            <w:sz w:val="24"/>
            <w:szCs w:val="24"/>
          </w:rPr>
          <w:t>https://brokerpefexpert.efaktura.gov.pl/</w:t>
        </w:r>
      </w:hyperlink>
      <w:r w:rsidRPr="00B602D5">
        <w:rPr>
          <w:rFonts w:asciiTheme="majorHAnsi" w:hAnsiTheme="majorHAnsi" w:cstheme="majorHAnsi"/>
          <w:sz w:val="24"/>
          <w:szCs w:val="24"/>
        </w:rPr>
        <w:t xml:space="preserve">. Zgodnie z art. 4 ust. 2 ustawy z </w:t>
      </w:r>
      <w:r w:rsidR="00A27FBA" w:rsidRPr="00B602D5">
        <w:rPr>
          <w:rFonts w:asciiTheme="majorHAnsi" w:hAnsiTheme="majorHAnsi" w:cstheme="majorHAnsi"/>
          <w:sz w:val="24"/>
          <w:szCs w:val="24"/>
        </w:rPr>
        <w:t>dnia 9</w:t>
      </w:r>
      <w:r w:rsidR="003E18F6">
        <w:rPr>
          <w:rFonts w:asciiTheme="majorHAnsi" w:hAnsiTheme="majorHAnsi" w:cstheme="majorHAnsi"/>
          <w:sz w:val="24"/>
          <w:szCs w:val="24"/>
        </w:rPr>
        <w:t xml:space="preserve"> listopada </w:t>
      </w:r>
      <w:r w:rsidR="00A27FBA" w:rsidRPr="00B602D5">
        <w:rPr>
          <w:rFonts w:asciiTheme="majorHAnsi" w:hAnsiTheme="majorHAnsi" w:cstheme="majorHAnsi"/>
          <w:sz w:val="24"/>
          <w:szCs w:val="24"/>
        </w:rPr>
        <w:t>2018</w:t>
      </w:r>
      <w:r w:rsidRPr="00B602D5">
        <w:rPr>
          <w:rFonts w:asciiTheme="majorHAnsi" w:hAnsiTheme="majorHAnsi" w:cstheme="majorHAnsi"/>
          <w:sz w:val="24"/>
          <w:szCs w:val="24"/>
        </w:rPr>
        <w:t xml:space="preserve"> r.  o elektronicznym fakturowaniu w zamówieniach publicznych, koncesjach na roboty budowlane lub usługi partnerstwie publiczno</w:t>
      </w:r>
      <w:r w:rsidR="00401885">
        <w:rPr>
          <w:rFonts w:asciiTheme="majorHAnsi" w:hAnsiTheme="majorHAnsi" w:cstheme="majorHAnsi"/>
          <w:sz w:val="24"/>
          <w:szCs w:val="24"/>
        </w:rPr>
        <w:t>-</w:t>
      </w:r>
      <w:r w:rsidRPr="00B602D5">
        <w:rPr>
          <w:rFonts w:asciiTheme="majorHAnsi" w:hAnsiTheme="majorHAnsi" w:cstheme="majorHAnsi"/>
          <w:sz w:val="24"/>
          <w:szCs w:val="24"/>
        </w:rPr>
        <w:t>prywatnym (Dz. U. z 2020 r. poz. 1666</w:t>
      </w:r>
      <w:r w:rsidR="00F9078A">
        <w:rPr>
          <w:rFonts w:asciiTheme="majorHAnsi" w:hAnsiTheme="majorHAnsi" w:cstheme="majorHAnsi"/>
          <w:sz w:val="24"/>
          <w:szCs w:val="24"/>
        </w:rPr>
        <w:t xml:space="preserve"> z</w:t>
      </w:r>
      <w:r w:rsidR="001C0FF1">
        <w:rPr>
          <w:rFonts w:asciiTheme="majorHAnsi" w:hAnsiTheme="majorHAnsi" w:cstheme="majorHAnsi"/>
          <w:sz w:val="24"/>
          <w:szCs w:val="24"/>
        </w:rPr>
        <w:t> </w:t>
      </w:r>
      <w:proofErr w:type="spellStart"/>
      <w:r w:rsidR="00F9078A">
        <w:rPr>
          <w:rFonts w:asciiTheme="majorHAnsi" w:hAnsiTheme="majorHAnsi" w:cstheme="majorHAnsi"/>
          <w:sz w:val="24"/>
          <w:szCs w:val="24"/>
        </w:rPr>
        <w:t>późn</w:t>
      </w:r>
      <w:proofErr w:type="spellEnd"/>
      <w:r w:rsidR="00F9078A">
        <w:rPr>
          <w:rFonts w:asciiTheme="majorHAnsi" w:hAnsiTheme="majorHAnsi" w:cstheme="majorHAnsi"/>
          <w:sz w:val="24"/>
          <w:szCs w:val="24"/>
        </w:rPr>
        <w:t>. zm.</w:t>
      </w:r>
      <w:r w:rsidRPr="00B602D5">
        <w:rPr>
          <w:rFonts w:asciiTheme="majorHAnsi" w:hAnsiTheme="majorHAnsi" w:cstheme="majorHAnsi"/>
          <w:sz w:val="24"/>
          <w:szCs w:val="24"/>
        </w:rPr>
        <w:t xml:space="preserve">)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w:t>
      </w:r>
      <w:r w:rsidR="00A27FBA" w:rsidRPr="00071CAE">
        <w:rPr>
          <w:rFonts w:asciiTheme="majorHAnsi" w:hAnsiTheme="majorHAnsi" w:cstheme="majorHAnsi"/>
          <w:sz w:val="24"/>
          <w:szCs w:val="24"/>
        </w:rPr>
        <w:lastRenderedPageBreak/>
        <w:t>podmiotu:</w:t>
      </w:r>
      <w:r w:rsidRPr="00071CAE">
        <w:rPr>
          <w:rFonts w:asciiTheme="majorHAnsi" w:hAnsiTheme="majorHAnsi" w:cstheme="majorHAnsi"/>
          <w:sz w:val="24"/>
          <w:szCs w:val="24"/>
        </w:rPr>
        <w:t xml:space="preserve"> Samodzielny Wojewódzki Zespół Publicznych Zakładów Psychiatrycznej Opieki Zdrowotnej w Warszawie. </w:t>
      </w:r>
    </w:p>
    <w:p w14:paraId="7A762C9F" w14:textId="1294817A" w:rsidR="00EB7FF9" w:rsidRPr="00BE53C2" w:rsidRDefault="00EB7FF9" w:rsidP="009D2F77">
      <w:pPr>
        <w:numPr>
          <w:ilvl w:val="0"/>
          <w:numId w:val="100"/>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071CAE">
        <w:rPr>
          <w:rFonts w:asciiTheme="majorHAnsi" w:hAnsiTheme="majorHAnsi" w:cstheme="majorHAnsi"/>
          <w:sz w:val="24"/>
          <w:szCs w:val="24"/>
        </w:rPr>
        <w:t xml:space="preserve">Zamawiający oświadcza, że będzie dokonywać płatności za wykonany przedmiot </w:t>
      </w:r>
      <w:r w:rsidR="00F70728" w:rsidRPr="00071CAE">
        <w:rPr>
          <w:rFonts w:asciiTheme="majorHAnsi" w:hAnsiTheme="majorHAnsi" w:cstheme="majorHAnsi"/>
          <w:sz w:val="24"/>
          <w:szCs w:val="24"/>
        </w:rPr>
        <w:t>U</w:t>
      </w:r>
      <w:r w:rsidRPr="00071CAE">
        <w:rPr>
          <w:rFonts w:asciiTheme="majorHAnsi" w:hAnsiTheme="majorHAnsi" w:cstheme="majorHAnsi"/>
          <w:sz w:val="24"/>
          <w:szCs w:val="24"/>
        </w:rPr>
        <w:t xml:space="preserve">mowy z zastosowaniem mechanizmu podzielonej płatności. </w:t>
      </w:r>
      <w:r w:rsidRPr="00071CAE">
        <w:rPr>
          <w:rFonts w:asciiTheme="majorHAnsi" w:hAnsiTheme="majorHAnsi" w:cstheme="majorHAnsi"/>
          <w:i/>
          <w:sz w:val="24"/>
          <w:szCs w:val="24"/>
        </w:rPr>
        <w:t>Wykonawca oświadcza, że wskazany w fakturze rachunek bankowy jest rachunkiem rozliczeniowym służącym wyłącznie dla celów rozliczeń z tytułu prowadzonej przez niego działalności gospodarczej (dotyczy tylko Wykonawców będącymi osobami fizycznymi).*</w:t>
      </w:r>
    </w:p>
    <w:p w14:paraId="7FA6F18D" w14:textId="77777777" w:rsidR="003E18F6" w:rsidRPr="00BE53C2" w:rsidRDefault="003E18F6" w:rsidP="003E18F6">
      <w:pPr>
        <w:numPr>
          <w:ilvl w:val="0"/>
          <w:numId w:val="100"/>
        </w:numPr>
        <w:tabs>
          <w:tab w:val="num" w:pos="426"/>
          <w:tab w:val="num" w:pos="720"/>
        </w:tabs>
        <w:autoSpaceDE w:val="0"/>
        <w:spacing w:line="271" w:lineRule="auto"/>
        <w:ind w:left="357" w:hanging="357"/>
        <w:jc w:val="both"/>
        <w:rPr>
          <w:rFonts w:ascii="Calibri" w:eastAsia="Times New Roman" w:hAnsi="Calibri" w:cs="Calibri"/>
          <w:sz w:val="24"/>
          <w:szCs w:val="24"/>
        </w:rPr>
      </w:pPr>
      <w:r w:rsidRPr="00BE53C2">
        <w:rPr>
          <w:rFonts w:ascii="Calibri" w:hAnsi="Calibri" w:cs="Calibri"/>
          <w:sz w:val="24"/>
          <w:szCs w:val="24"/>
        </w:rPr>
        <w:t>Za dzień zapłaty uważa się dzień obciążenia rachunku bankowego Zamawiającego. Termin uważa się za zachowany, jeżeli obciążenie rachunku bankowego Zamawiającego nastąpi najpóźniej w ostatnim dniu terminu płatności.</w:t>
      </w:r>
    </w:p>
    <w:p w14:paraId="5F60F28E" w14:textId="14F14FF7" w:rsidR="00F00D80" w:rsidRPr="00A844B9" w:rsidRDefault="003E18F6" w:rsidP="00A844B9">
      <w:pPr>
        <w:numPr>
          <w:ilvl w:val="0"/>
          <w:numId w:val="100"/>
        </w:numPr>
        <w:tabs>
          <w:tab w:val="num" w:pos="426"/>
          <w:tab w:val="num" w:pos="720"/>
        </w:tabs>
        <w:autoSpaceDE w:val="0"/>
        <w:spacing w:line="271" w:lineRule="auto"/>
        <w:ind w:left="357" w:hanging="357"/>
        <w:jc w:val="both"/>
        <w:rPr>
          <w:rFonts w:ascii="Calibri" w:eastAsia="Times New Roman" w:hAnsi="Calibri" w:cs="Calibri"/>
          <w:sz w:val="24"/>
          <w:szCs w:val="24"/>
        </w:rPr>
      </w:pPr>
      <w:r w:rsidRPr="00BE53C2">
        <w:rPr>
          <w:rFonts w:ascii="Calibri" w:hAnsi="Calibri" w:cs="Calibri"/>
          <w:sz w:val="24"/>
          <w:szCs w:val="24"/>
        </w:rPr>
        <w:t>Wykonawca nie może przenosić wierzytelności wynikającej z Umowy na rzecz osoby trzeciej.</w:t>
      </w:r>
    </w:p>
    <w:p w14:paraId="40CC611A" w14:textId="240D75FB" w:rsidR="00BA28B3" w:rsidRPr="001116BB"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1116BB">
        <w:rPr>
          <w:rFonts w:asciiTheme="majorHAnsi" w:eastAsia="NSimSun" w:hAnsiTheme="majorHAnsi" w:cstheme="majorHAnsi"/>
          <w:b/>
          <w:bCs/>
          <w:kern w:val="1"/>
          <w:sz w:val="24"/>
          <w:szCs w:val="24"/>
          <w:lang w:eastAsia="zh-CN" w:bidi="hi-IN"/>
        </w:rPr>
        <w:t>§ 7</w:t>
      </w:r>
    </w:p>
    <w:p w14:paraId="63E4B9BA" w14:textId="6003548D" w:rsidR="00F9078A" w:rsidRPr="00B602D5" w:rsidRDefault="00A27FBA" w:rsidP="00F9078A">
      <w:pPr>
        <w:keepNext/>
        <w:spacing w:line="271" w:lineRule="auto"/>
        <w:jc w:val="center"/>
        <w:rPr>
          <w:rFonts w:asciiTheme="majorHAnsi" w:hAnsiTheme="majorHAnsi" w:cstheme="majorHAnsi"/>
          <w:b/>
          <w:sz w:val="24"/>
          <w:szCs w:val="24"/>
        </w:rPr>
      </w:pPr>
      <w:r w:rsidRPr="00B602D5">
        <w:rPr>
          <w:rFonts w:asciiTheme="majorHAnsi" w:hAnsiTheme="majorHAnsi" w:cstheme="majorHAnsi"/>
          <w:b/>
          <w:sz w:val="24"/>
          <w:szCs w:val="24"/>
        </w:rPr>
        <w:t>PRZEDSTAWICIELE STRON</w:t>
      </w:r>
    </w:p>
    <w:p w14:paraId="58B60197" w14:textId="77777777" w:rsidR="00F9078A" w:rsidRPr="00B602D5" w:rsidRDefault="00F9078A" w:rsidP="009D2F77">
      <w:pPr>
        <w:numPr>
          <w:ilvl w:val="0"/>
          <w:numId w:val="102"/>
        </w:numPr>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Do reprezentowania Zamawiającego w sprawach związanych z realizacją przedmiotu Umowy, w tym do potwierdzania wykonania dostaw oraz zgłaszania uwag co do sposobu ich świadczenia, uprawniona jest:</w:t>
      </w:r>
    </w:p>
    <w:p w14:paraId="5967E2B5" w14:textId="77777777" w:rsidR="00F9078A" w:rsidRPr="00B602D5" w:rsidRDefault="00F9078A" w:rsidP="00F9078A">
      <w:pPr>
        <w:spacing w:line="271" w:lineRule="auto"/>
        <w:ind w:firstLine="357"/>
        <w:jc w:val="both"/>
        <w:rPr>
          <w:rFonts w:asciiTheme="majorHAnsi" w:hAnsiTheme="majorHAnsi" w:cstheme="majorHAnsi"/>
          <w:b/>
          <w:bCs/>
          <w:sz w:val="24"/>
          <w:szCs w:val="24"/>
        </w:rPr>
      </w:pPr>
      <w:r w:rsidRPr="00B602D5">
        <w:rPr>
          <w:rFonts w:asciiTheme="majorHAnsi" w:hAnsiTheme="majorHAnsi" w:cstheme="majorHAnsi"/>
          <w:sz w:val="24"/>
          <w:szCs w:val="24"/>
        </w:rPr>
        <w:t>Pan/i………………,</w:t>
      </w:r>
      <w:r w:rsidRPr="00B602D5">
        <w:rPr>
          <w:rFonts w:asciiTheme="majorHAnsi" w:hAnsiTheme="majorHAnsi" w:cstheme="majorHAnsi"/>
          <w:sz w:val="24"/>
          <w:szCs w:val="24"/>
        </w:rPr>
        <w:tab/>
        <w:t xml:space="preserve"> </w:t>
      </w:r>
      <w:proofErr w:type="spellStart"/>
      <w:r w:rsidRPr="00B602D5">
        <w:rPr>
          <w:rFonts w:asciiTheme="majorHAnsi" w:hAnsiTheme="majorHAnsi" w:cstheme="majorHAnsi"/>
          <w:sz w:val="24"/>
          <w:szCs w:val="24"/>
        </w:rPr>
        <w:t>tel</w:t>
      </w:r>
      <w:proofErr w:type="spellEnd"/>
      <w:r w:rsidRPr="00B602D5">
        <w:rPr>
          <w:rFonts w:asciiTheme="majorHAnsi" w:hAnsiTheme="majorHAnsi" w:cstheme="majorHAnsi"/>
          <w:sz w:val="24"/>
          <w:szCs w:val="24"/>
        </w:rPr>
        <w:t>…… ………………….</w:t>
      </w:r>
      <w:r w:rsidRPr="00B602D5">
        <w:rPr>
          <w:rFonts w:asciiTheme="majorHAnsi" w:hAnsiTheme="majorHAnsi" w:cstheme="majorHAnsi"/>
          <w:b/>
          <w:bCs/>
          <w:sz w:val="24"/>
          <w:szCs w:val="24"/>
        </w:rPr>
        <w:t>;</w:t>
      </w:r>
    </w:p>
    <w:p w14:paraId="01712654" w14:textId="147B327C" w:rsidR="00F9078A" w:rsidRPr="00B602D5" w:rsidRDefault="00F9078A" w:rsidP="00F9078A">
      <w:pPr>
        <w:spacing w:line="271" w:lineRule="auto"/>
        <w:ind w:firstLine="357"/>
        <w:jc w:val="both"/>
        <w:rPr>
          <w:rFonts w:asciiTheme="majorHAnsi" w:hAnsiTheme="majorHAnsi" w:cstheme="majorHAnsi"/>
          <w:b/>
          <w:bCs/>
          <w:sz w:val="24"/>
          <w:szCs w:val="24"/>
        </w:rPr>
      </w:pPr>
      <w:r w:rsidRPr="00B602D5">
        <w:rPr>
          <w:rFonts w:asciiTheme="majorHAnsi" w:hAnsiTheme="majorHAnsi" w:cstheme="majorHAnsi"/>
          <w:bCs/>
          <w:sz w:val="24"/>
          <w:szCs w:val="24"/>
        </w:rPr>
        <w:t>e</w:t>
      </w:r>
      <w:r w:rsidR="004D4BCC">
        <w:rPr>
          <w:rFonts w:asciiTheme="majorHAnsi" w:hAnsiTheme="majorHAnsi" w:cstheme="majorHAnsi"/>
          <w:bCs/>
          <w:sz w:val="24"/>
          <w:szCs w:val="24"/>
        </w:rPr>
        <w:t>-</w:t>
      </w:r>
      <w:r w:rsidRPr="00B602D5">
        <w:rPr>
          <w:rFonts w:asciiTheme="majorHAnsi" w:hAnsiTheme="majorHAnsi" w:cstheme="majorHAnsi"/>
          <w:bCs/>
          <w:sz w:val="24"/>
          <w:szCs w:val="24"/>
        </w:rPr>
        <w:t>mail:</w:t>
      </w:r>
      <w:r w:rsidRPr="00B602D5">
        <w:rPr>
          <w:rFonts w:asciiTheme="majorHAnsi" w:hAnsiTheme="majorHAnsi" w:cstheme="majorHAnsi"/>
          <w:sz w:val="24"/>
          <w:szCs w:val="24"/>
        </w:rPr>
        <w:t>………………………..………..…………. .</w:t>
      </w:r>
    </w:p>
    <w:p w14:paraId="6CD81F8F" w14:textId="77777777" w:rsidR="00F9078A" w:rsidRPr="00B602D5" w:rsidRDefault="00F9078A" w:rsidP="009D2F77">
      <w:pPr>
        <w:numPr>
          <w:ilvl w:val="0"/>
          <w:numId w:val="102"/>
        </w:numPr>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Do reprezentowania Wykonawcy w sprawach związanych z realizacją przedmiotu Umowy, w tym do nadzoru nad realizacją przedmiotu Umowy oraz przyjmowania uwag co do sposobu świadczenia dostaw, uprawniony jest:</w:t>
      </w:r>
    </w:p>
    <w:p w14:paraId="3A3F8FE3" w14:textId="77777777" w:rsidR="00F9078A" w:rsidRPr="00B602D5" w:rsidRDefault="00F9078A" w:rsidP="00F9078A">
      <w:pPr>
        <w:spacing w:line="271" w:lineRule="auto"/>
        <w:ind w:firstLine="357"/>
        <w:jc w:val="both"/>
        <w:rPr>
          <w:rFonts w:asciiTheme="majorHAnsi" w:hAnsiTheme="majorHAnsi" w:cstheme="majorHAnsi"/>
          <w:b/>
          <w:bCs/>
          <w:sz w:val="24"/>
          <w:szCs w:val="24"/>
        </w:rPr>
      </w:pPr>
      <w:r w:rsidRPr="00B602D5">
        <w:rPr>
          <w:rFonts w:asciiTheme="majorHAnsi" w:hAnsiTheme="majorHAnsi" w:cstheme="majorHAnsi"/>
          <w:sz w:val="24"/>
          <w:szCs w:val="24"/>
        </w:rPr>
        <w:t>Pan/i………………,</w:t>
      </w:r>
      <w:r w:rsidRPr="00B602D5">
        <w:rPr>
          <w:rFonts w:asciiTheme="majorHAnsi" w:hAnsiTheme="majorHAnsi" w:cstheme="majorHAnsi"/>
          <w:sz w:val="24"/>
          <w:szCs w:val="24"/>
        </w:rPr>
        <w:tab/>
        <w:t xml:space="preserve"> </w:t>
      </w:r>
      <w:proofErr w:type="spellStart"/>
      <w:r w:rsidRPr="00B602D5">
        <w:rPr>
          <w:rFonts w:asciiTheme="majorHAnsi" w:hAnsiTheme="majorHAnsi" w:cstheme="majorHAnsi"/>
          <w:sz w:val="24"/>
          <w:szCs w:val="24"/>
        </w:rPr>
        <w:t>tel</w:t>
      </w:r>
      <w:proofErr w:type="spellEnd"/>
      <w:r w:rsidRPr="00B602D5">
        <w:rPr>
          <w:rFonts w:asciiTheme="majorHAnsi" w:hAnsiTheme="majorHAnsi" w:cstheme="majorHAnsi"/>
          <w:sz w:val="24"/>
          <w:szCs w:val="24"/>
        </w:rPr>
        <w:t>…… ………………….</w:t>
      </w:r>
      <w:r w:rsidRPr="00B602D5">
        <w:rPr>
          <w:rFonts w:asciiTheme="majorHAnsi" w:hAnsiTheme="majorHAnsi" w:cstheme="majorHAnsi"/>
          <w:b/>
          <w:bCs/>
          <w:sz w:val="24"/>
          <w:szCs w:val="24"/>
        </w:rPr>
        <w:t>;</w:t>
      </w:r>
    </w:p>
    <w:p w14:paraId="337FBBE0" w14:textId="74A68440" w:rsidR="00F9078A" w:rsidRPr="00B602D5" w:rsidRDefault="00F9078A" w:rsidP="00F9078A">
      <w:pPr>
        <w:spacing w:line="271" w:lineRule="auto"/>
        <w:ind w:firstLine="357"/>
        <w:jc w:val="both"/>
        <w:rPr>
          <w:rFonts w:asciiTheme="majorHAnsi" w:hAnsiTheme="majorHAnsi" w:cstheme="majorHAnsi"/>
          <w:b/>
          <w:bCs/>
          <w:sz w:val="24"/>
          <w:szCs w:val="24"/>
        </w:rPr>
      </w:pPr>
      <w:r w:rsidRPr="00B602D5">
        <w:rPr>
          <w:rFonts w:asciiTheme="majorHAnsi" w:hAnsiTheme="majorHAnsi" w:cstheme="majorHAnsi"/>
          <w:bCs/>
          <w:sz w:val="24"/>
          <w:szCs w:val="24"/>
        </w:rPr>
        <w:t>e</w:t>
      </w:r>
      <w:r w:rsidR="004D4BCC">
        <w:rPr>
          <w:rFonts w:asciiTheme="majorHAnsi" w:hAnsiTheme="majorHAnsi" w:cstheme="majorHAnsi"/>
          <w:bCs/>
          <w:sz w:val="24"/>
          <w:szCs w:val="24"/>
        </w:rPr>
        <w:t>-</w:t>
      </w:r>
      <w:r w:rsidRPr="00B602D5">
        <w:rPr>
          <w:rFonts w:asciiTheme="majorHAnsi" w:hAnsiTheme="majorHAnsi" w:cstheme="majorHAnsi"/>
          <w:bCs/>
          <w:sz w:val="24"/>
          <w:szCs w:val="24"/>
        </w:rPr>
        <w:t>mail:</w:t>
      </w:r>
      <w:r w:rsidRPr="00B602D5">
        <w:rPr>
          <w:rFonts w:asciiTheme="majorHAnsi" w:hAnsiTheme="majorHAnsi" w:cstheme="majorHAnsi"/>
          <w:sz w:val="24"/>
          <w:szCs w:val="24"/>
        </w:rPr>
        <w:t>………………………..…………….……….</w:t>
      </w:r>
    </w:p>
    <w:p w14:paraId="465753FF" w14:textId="30D8BF99" w:rsidR="00F9078A" w:rsidRPr="00B602D5" w:rsidRDefault="00F9078A" w:rsidP="009D2F77">
      <w:pPr>
        <w:numPr>
          <w:ilvl w:val="0"/>
          <w:numId w:val="102"/>
        </w:numPr>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Zmiana osób wymienionych w ust. 1 i 2 może zostać dokonana przez każdą ze </w:t>
      </w:r>
      <w:r>
        <w:rPr>
          <w:rFonts w:asciiTheme="majorHAnsi" w:hAnsiTheme="majorHAnsi" w:cstheme="majorHAnsi"/>
          <w:sz w:val="24"/>
          <w:szCs w:val="24"/>
        </w:rPr>
        <w:t>S</w:t>
      </w:r>
      <w:r w:rsidRPr="00B602D5">
        <w:rPr>
          <w:rFonts w:asciiTheme="majorHAnsi" w:hAnsiTheme="majorHAnsi" w:cstheme="majorHAnsi"/>
          <w:sz w:val="24"/>
          <w:szCs w:val="24"/>
        </w:rPr>
        <w:t xml:space="preserve">tron                    </w:t>
      </w:r>
      <w:r w:rsidRPr="00B602D5">
        <w:rPr>
          <w:rFonts w:asciiTheme="majorHAnsi" w:hAnsiTheme="majorHAnsi" w:cstheme="majorHAnsi"/>
          <w:sz w:val="24"/>
          <w:szCs w:val="24"/>
        </w:rPr>
        <w:br/>
        <w:t xml:space="preserve">w odniesieniu do reprezentującej ją osoby w formie pisemnego powiadomienia drugiej </w:t>
      </w:r>
      <w:r w:rsidR="00DF170E">
        <w:rPr>
          <w:rFonts w:asciiTheme="majorHAnsi" w:hAnsiTheme="majorHAnsi" w:cstheme="majorHAnsi"/>
          <w:sz w:val="24"/>
          <w:szCs w:val="24"/>
        </w:rPr>
        <w:t>S</w:t>
      </w:r>
      <w:r w:rsidRPr="00B602D5">
        <w:rPr>
          <w:rFonts w:asciiTheme="majorHAnsi" w:hAnsiTheme="majorHAnsi" w:cstheme="majorHAnsi"/>
          <w:sz w:val="24"/>
          <w:szCs w:val="24"/>
        </w:rPr>
        <w:t>trony. Fakt ten nie stanowi zmiany warunków Umowy i nie musi mieć formy pisemnego aneksu.</w:t>
      </w:r>
    </w:p>
    <w:p w14:paraId="1F3E2C64" w14:textId="71298889" w:rsidR="00F9078A" w:rsidRPr="00B602D5" w:rsidRDefault="00F9078A" w:rsidP="009D2F77">
      <w:pPr>
        <w:numPr>
          <w:ilvl w:val="0"/>
          <w:numId w:val="102"/>
        </w:numPr>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w:t>
      </w:r>
      <w:r w:rsidR="00F70728">
        <w:rPr>
          <w:rFonts w:asciiTheme="majorHAnsi" w:hAnsiTheme="majorHAnsi" w:cstheme="majorHAnsi"/>
          <w:sz w:val="24"/>
          <w:szCs w:val="24"/>
        </w:rPr>
        <w:t>U</w:t>
      </w:r>
      <w:r w:rsidRPr="00B602D5">
        <w:rPr>
          <w:rFonts w:asciiTheme="majorHAnsi" w:hAnsiTheme="majorHAnsi" w:cstheme="majorHAnsi"/>
          <w:sz w:val="24"/>
          <w:szCs w:val="24"/>
        </w:rPr>
        <w:t xml:space="preserve">mową dane osobowe </w:t>
      </w:r>
      <w:r w:rsidR="00DF170E">
        <w:rPr>
          <w:rFonts w:asciiTheme="majorHAnsi" w:hAnsiTheme="majorHAnsi" w:cstheme="majorHAnsi"/>
          <w:sz w:val="24"/>
          <w:szCs w:val="24"/>
        </w:rPr>
        <w:br/>
      </w:r>
      <w:r w:rsidRPr="00B602D5">
        <w:rPr>
          <w:rFonts w:asciiTheme="majorHAnsi" w:hAnsiTheme="majorHAnsi" w:cstheme="majorHAnsi"/>
          <w:sz w:val="24"/>
          <w:szCs w:val="24"/>
        </w:rPr>
        <w:t xml:space="preserve">(w szczególności dot. osób odpowiedzialnych za realizację </w:t>
      </w:r>
      <w:r w:rsidR="00F70728">
        <w:rPr>
          <w:rFonts w:asciiTheme="majorHAnsi" w:hAnsiTheme="majorHAnsi" w:cstheme="majorHAnsi"/>
          <w:sz w:val="24"/>
          <w:szCs w:val="24"/>
        </w:rPr>
        <w:t>U</w:t>
      </w:r>
      <w:r w:rsidRPr="00B602D5">
        <w:rPr>
          <w:rFonts w:asciiTheme="majorHAnsi" w:hAnsiTheme="majorHAnsi" w:cstheme="majorHAnsi"/>
          <w:sz w:val="24"/>
          <w:szCs w:val="24"/>
        </w:rPr>
        <w:t xml:space="preserve">mowy) zgodnie z RODO. </w:t>
      </w:r>
      <w:r w:rsidR="00DF170E">
        <w:rPr>
          <w:rFonts w:asciiTheme="majorHAnsi" w:hAnsiTheme="majorHAnsi" w:cstheme="majorHAnsi"/>
          <w:sz w:val="24"/>
          <w:szCs w:val="24"/>
        </w:rPr>
        <w:br/>
      </w:r>
      <w:r w:rsidRPr="00B602D5">
        <w:rPr>
          <w:rFonts w:asciiTheme="majorHAnsi" w:hAnsiTheme="majorHAnsi" w:cstheme="majorHAnsi"/>
          <w:sz w:val="24"/>
          <w:szCs w:val="24"/>
        </w:rPr>
        <w:t xml:space="preserve">W przypadku stwierdzenia przez Strony konieczności wprowadzenia dodatkowych zabezpieczeń, Strony wspólnie uzgodnią środki techniczne i organizacyjne zapewniające ochronę przetwarzanych, na potrzebę realizacji niniejszej </w:t>
      </w:r>
      <w:r w:rsidR="00F70728">
        <w:rPr>
          <w:rFonts w:asciiTheme="majorHAnsi" w:hAnsiTheme="majorHAnsi" w:cstheme="majorHAnsi"/>
          <w:sz w:val="24"/>
          <w:szCs w:val="24"/>
        </w:rPr>
        <w:t>U</w:t>
      </w:r>
      <w:r w:rsidRPr="00B602D5">
        <w:rPr>
          <w:rFonts w:asciiTheme="majorHAnsi" w:hAnsiTheme="majorHAnsi" w:cstheme="majorHAnsi"/>
          <w:sz w:val="24"/>
          <w:szCs w:val="24"/>
        </w:rPr>
        <w:t xml:space="preserve">mowy danych osobowych przewidziane przepisami RODO. W przypadku zmiany ustawodawstwa polskiego </w:t>
      </w:r>
      <w:r w:rsidR="00DF170E">
        <w:rPr>
          <w:rFonts w:asciiTheme="majorHAnsi" w:hAnsiTheme="majorHAnsi" w:cstheme="majorHAnsi"/>
          <w:sz w:val="24"/>
          <w:szCs w:val="24"/>
        </w:rPr>
        <w:br/>
      </w:r>
      <w:r w:rsidRPr="00B602D5">
        <w:rPr>
          <w:rFonts w:asciiTheme="majorHAnsi" w:hAnsiTheme="majorHAnsi" w:cstheme="majorHAnsi"/>
          <w:sz w:val="24"/>
          <w:szCs w:val="24"/>
        </w:rPr>
        <w:t xml:space="preserve">w zakresie ochrony danych osobowych, na terenie Rzeczpospolitej Polskiej, a mającego znaczący wpływ na </w:t>
      </w:r>
      <w:r w:rsidR="006A7DED">
        <w:rPr>
          <w:rFonts w:asciiTheme="majorHAnsi" w:hAnsiTheme="majorHAnsi" w:cstheme="majorHAnsi"/>
          <w:sz w:val="24"/>
          <w:szCs w:val="24"/>
        </w:rPr>
        <w:t>postanowienia</w:t>
      </w:r>
      <w:r w:rsidR="006A7DED" w:rsidRPr="00B602D5">
        <w:rPr>
          <w:rFonts w:asciiTheme="majorHAnsi" w:hAnsiTheme="majorHAnsi" w:cstheme="majorHAnsi"/>
          <w:sz w:val="24"/>
          <w:szCs w:val="24"/>
        </w:rPr>
        <w:t xml:space="preserve"> </w:t>
      </w:r>
      <w:r w:rsidRPr="00B602D5">
        <w:rPr>
          <w:rFonts w:asciiTheme="majorHAnsi" w:hAnsiTheme="majorHAnsi" w:cstheme="majorHAnsi"/>
          <w:sz w:val="24"/>
          <w:szCs w:val="24"/>
        </w:rPr>
        <w:t>niniejszego ustępu, Strony zobowiązują się uzgodnić środki techniczne i organizacyjne zapewniające ochronę danych osobowych zgodnie ze znowelizowanymi powszechnie obowiązującymi przepisami.</w:t>
      </w:r>
    </w:p>
    <w:p w14:paraId="2F39A822" w14:textId="6D807D9F" w:rsidR="00F9078A" w:rsidRPr="00B602D5" w:rsidRDefault="00F9078A" w:rsidP="009D2F77">
      <w:pPr>
        <w:numPr>
          <w:ilvl w:val="0"/>
          <w:numId w:val="102"/>
        </w:numPr>
        <w:spacing w:line="271" w:lineRule="auto"/>
        <w:ind w:left="357" w:hanging="357"/>
        <w:jc w:val="both"/>
        <w:rPr>
          <w:rFonts w:asciiTheme="majorHAnsi" w:hAnsiTheme="majorHAnsi" w:cstheme="majorHAnsi"/>
          <w:b/>
          <w:sz w:val="24"/>
          <w:szCs w:val="24"/>
        </w:rPr>
      </w:pPr>
      <w:r w:rsidRPr="00B602D5">
        <w:rPr>
          <w:rFonts w:asciiTheme="majorHAnsi" w:hAnsiTheme="majorHAnsi" w:cstheme="majorHAnsi"/>
          <w:sz w:val="24"/>
          <w:szCs w:val="24"/>
        </w:rPr>
        <w:lastRenderedPageBreak/>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00310861" w:rsidRPr="00B602D5">
        <w:rPr>
          <w:rFonts w:asciiTheme="majorHAnsi" w:hAnsiTheme="majorHAnsi" w:cstheme="majorHAnsi"/>
          <w:b/>
          <w:sz w:val="24"/>
          <w:szCs w:val="24"/>
        </w:rPr>
        <w:t>zawartej w</w:t>
      </w:r>
      <w:r w:rsidRPr="00B602D5">
        <w:rPr>
          <w:rFonts w:asciiTheme="majorHAnsi" w:hAnsiTheme="majorHAnsi" w:cstheme="majorHAnsi"/>
          <w:b/>
          <w:sz w:val="24"/>
          <w:szCs w:val="24"/>
        </w:rPr>
        <w:t xml:space="preserve"> Rozdziale II SWZ.</w:t>
      </w:r>
    </w:p>
    <w:p w14:paraId="51F3F5D8" w14:textId="6080FAC2" w:rsidR="00F9078A" w:rsidRPr="00B602D5" w:rsidRDefault="00F9078A" w:rsidP="009D2F77">
      <w:pPr>
        <w:numPr>
          <w:ilvl w:val="0"/>
          <w:numId w:val="102"/>
        </w:numPr>
        <w:spacing w:line="271" w:lineRule="auto"/>
        <w:ind w:left="357" w:hanging="357"/>
        <w:jc w:val="both"/>
        <w:rPr>
          <w:rFonts w:asciiTheme="majorHAnsi" w:hAnsiTheme="majorHAnsi" w:cstheme="majorHAnsi"/>
          <w:sz w:val="24"/>
          <w:szCs w:val="24"/>
        </w:rPr>
      </w:pPr>
      <w:r w:rsidRPr="00B602D5">
        <w:rPr>
          <w:rFonts w:asciiTheme="majorHAnsi" w:hAnsiTheme="majorHAnsi" w:cstheme="majorHAnsi"/>
          <w:sz w:val="24"/>
          <w:szCs w:val="24"/>
        </w:rPr>
        <w:t xml:space="preserve">Wykonawca oświadcza, że wypełnił obowiązki informacyjne przewidziane w art. 13 lub art. 14 RODO wobec osób fizycznych, od których dane osobowe bezpośrednio lub pośrednio pozyskał i przedstawił w złożonej w postępowaniu ofercie i niniejszej </w:t>
      </w:r>
      <w:r w:rsidR="00F70728">
        <w:rPr>
          <w:rFonts w:asciiTheme="majorHAnsi" w:hAnsiTheme="majorHAnsi" w:cstheme="majorHAnsi"/>
          <w:sz w:val="24"/>
          <w:szCs w:val="24"/>
        </w:rPr>
        <w:t>U</w:t>
      </w:r>
      <w:r w:rsidRPr="00B602D5">
        <w:rPr>
          <w:rFonts w:asciiTheme="majorHAnsi" w:hAnsiTheme="majorHAnsi" w:cstheme="majorHAnsi"/>
          <w:sz w:val="24"/>
          <w:szCs w:val="24"/>
        </w:rPr>
        <w:t>mowie.</w:t>
      </w:r>
    </w:p>
    <w:p w14:paraId="5554B145" w14:textId="77777777" w:rsidR="00BA28B3" w:rsidRPr="00CA1054" w:rsidRDefault="00BA28B3" w:rsidP="00B51F60">
      <w:pPr>
        <w:suppressAutoHyphens/>
        <w:spacing w:line="271" w:lineRule="auto"/>
        <w:rPr>
          <w:rFonts w:asciiTheme="majorHAnsi" w:eastAsia="NSimSun" w:hAnsiTheme="majorHAnsi" w:cstheme="majorHAnsi"/>
          <w:kern w:val="1"/>
          <w:lang w:eastAsia="zh-CN" w:bidi="hi-IN"/>
        </w:rPr>
      </w:pPr>
    </w:p>
    <w:p w14:paraId="74786EBC" w14:textId="77777777" w:rsidR="00A6336B" w:rsidRPr="0082780F" w:rsidRDefault="00A6336B" w:rsidP="00A6336B">
      <w:pPr>
        <w:suppressAutoHyphens/>
        <w:spacing w:line="271" w:lineRule="auto"/>
        <w:jc w:val="center"/>
        <w:rPr>
          <w:rFonts w:ascii="Calibri" w:eastAsia="NSimSun" w:hAnsi="Calibri" w:cs="Calibri"/>
          <w:kern w:val="1"/>
          <w:sz w:val="24"/>
          <w:szCs w:val="24"/>
          <w:lang w:eastAsia="zh-CN" w:bidi="hi-IN"/>
        </w:rPr>
      </w:pPr>
      <w:r w:rsidRPr="0082780F">
        <w:rPr>
          <w:rFonts w:ascii="Calibri" w:eastAsia="NSimSun" w:hAnsi="Calibri" w:cs="Calibri"/>
          <w:b/>
          <w:bCs/>
          <w:kern w:val="1"/>
          <w:sz w:val="24"/>
          <w:szCs w:val="24"/>
          <w:lang w:eastAsia="zh-CN" w:bidi="hi-IN"/>
        </w:rPr>
        <w:t>§ 8</w:t>
      </w:r>
    </w:p>
    <w:p w14:paraId="4B3D0D12" w14:textId="77777777" w:rsidR="00A6336B" w:rsidRPr="0082780F" w:rsidRDefault="00A6336B" w:rsidP="00A6336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Calibri" w:hAnsi="Calibri" w:cs="Calibri"/>
          <w:b/>
          <w:sz w:val="24"/>
          <w:szCs w:val="24"/>
        </w:rPr>
      </w:pPr>
      <w:r w:rsidRPr="0082780F">
        <w:rPr>
          <w:rFonts w:ascii="Calibri" w:hAnsi="Calibri" w:cs="Calibri"/>
          <w:b/>
          <w:sz w:val="24"/>
          <w:szCs w:val="24"/>
        </w:rPr>
        <w:t>KARY UMOWNE</w:t>
      </w:r>
    </w:p>
    <w:p w14:paraId="002B3F3D" w14:textId="77777777" w:rsidR="00A6336B" w:rsidRPr="0082780F" w:rsidRDefault="00A6336B" w:rsidP="00A6336B">
      <w:pPr>
        <w:numPr>
          <w:ilvl w:val="0"/>
          <w:numId w:val="103"/>
        </w:numPr>
        <w:tabs>
          <w:tab w:val="left" w:pos="426"/>
          <w:tab w:val="left" w:pos="1068"/>
        </w:tabs>
        <w:suppressAutoHyphens/>
        <w:spacing w:line="271" w:lineRule="auto"/>
        <w:ind w:left="357" w:hanging="357"/>
        <w:jc w:val="both"/>
        <w:rPr>
          <w:rFonts w:ascii="Calibri" w:hAnsi="Calibri" w:cs="Calibri"/>
          <w:sz w:val="24"/>
          <w:szCs w:val="24"/>
        </w:rPr>
      </w:pPr>
      <w:r w:rsidRPr="0082780F">
        <w:rPr>
          <w:rFonts w:ascii="Calibri" w:hAnsi="Calibri" w:cs="Calibri"/>
          <w:sz w:val="24"/>
          <w:szCs w:val="24"/>
        </w:rPr>
        <w:t>W przypadku niewykonania lub nienależytego wykonania Umowy lub jej części, Wykonawca zobowiązuje się zapłacić Zamawiającemu kary umowne w kwocie odpowiadającej:</w:t>
      </w:r>
    </w:p>
    <w:p w14:paraId="1625B685" w14:textId="77777777"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10% wartości brutto określonej w § 6 ust. 1</w:t>
      </w:r>
      <w:r>
        <w:rPr>
          <w:rFonts w:ascii="Calibri" w:hAnsi="Calibri" w:cs="Calibri"/>
          <w:sz w:val="24"/>
          <w:szCs w:val="24"/>
        </w:rPr>
        <w:t xml:space="preserve"> </w:t>
      </w:r>
      <w:r w:rsidRPr="003821BD">
        <w:rPr>
          <w:rFonts w:ascii="Calibri" w:hAnsi="Calibri" w:cs="Calibri"/>
          <w:i/>
          <w:iCs/>
          <w:sz w:val="24"/>
          <w:szCs w:val="24"/>
        </w:rPr>
        <w:t>(odpowiednio dla części)</w:t>
      </w:r>
      <w:r w:rsidRPr="0082780F">
        <w:rPr>
          <w:rFonts w:ascii="Calibri" w:hAnsi="Calibri" w:cs="Calibri"/>
          <w:sz w:val="24"/>
          <w:szCs w:val="24"/>
        </w:rPr>
        <w:t>, w przypadku, gdy Zamawiający odstąpi od Umowy z powodu okoliczności, za które odpowiedzialność spoczywa na Wykonawcy lub w przypadku, gdy Wykonawca odstąpi od Umowy albo Zamawiający wypowie umowę w trybie natychmiastowym,</w:t>
      </w:r>
    </w:p>
    <w:p w14:paraId="3FD7B800" w14:textId="77777777"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10% wartości brutto niezrealizowanej części Umowy, w przypadku, gdy Zamawiający odstąpi od części Umowy z powodu okoliczności, za które odpowiedzialność spoczywa na Wykonawcy lub w przypadku, gdy Wykonawca odstąpi od Umowy albo Zamawiający wypowie części umowę w trybie natychmiastowym;</w:t>
      </w:r>
    </w:p>
    <w:p w14:paraId="51BABC3C" w14:textId="77777777"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821BD">
        <w:rPr>
          <w:rFonts w:ascii="Calibri" w:hAnsi="Calibri" w:cs="Calibri"/>
          <w:i/>
          <w:iCs/>
          <w:sz w:val="24"/>
          <w:szCs w:val="24"/>
        </w:rPr>
        <w:t>(odpowiednio dla części)</w:t>
      </w:r>
      <w:r w:rsidRPr="0082780F">
        <w:rPr>
          <w:rFonts w:ascii="Calibri" w:hAnsi="Calibri" w:cs="Calibri"/>
          <w:sz w:val="24"/>
          <w:szCs w:val="24"/>
        </w:rPr>
        <w:t>, za zwłokę w terminie realizacji dostawy, o którym mowa w § 4 ust. 2, za każdy rozpoczęty dzień roboczy zwłoki;</w:t>
      </w:r>
    </w:p>
    <w:p w14:paraId="03D42CDB" w14:textId="77777777"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821BD">
        <w:rPr>
          <w:rFonts w:ascii="Calibri" w:hAnsi="Calibri" w:cs="Calibri"/>
          <w:i/>
          <w:iCs/>
          <w:sz w:val="24"/>
          <w:szCs w:val="24"/>
        </w:rPr>
        <w:t>(odpowiednio dla części)</w:t>
      </w:r>
      <w:r w:rsidRPr="0082780F">
        <w:rPr>
          <w:rFonts w:ascii="Calibri" w:hAnsi="Calibri" w:cs="Calibri"/>
          <w:sz w:val="24"/>
          <w:szCs w:val="24"/>
        </w:rPr>
        <w:t>, za zwłokę w wymianie wadliwego Asortymentu w terminie, o którym mowa w § 5 ust. 4, za każdy rozpoczęty dzień roboczy zwłoki;</w:t>
      </w:r>
    </w:p>
    <w:p w14:paraId="7DC985FA" w14:textId="77777777" w:rsidR="00A6336B" w:rsidRPr="0082780F" w:rsidRDefault="00A6336B" w:rsidP="00A6336B">
      <w:pPr>
        <w:pStyle w:val="Akapitzlist"/>
        <w:numPr>
          <w:ilvl w:val="0"/>
          <w:numId w:val="145"/>
        </w:numPr>
        <w:spacing w:line="271" w:lineRule="auto"/>
        <w:jc w:val="both"/>
        <w:rPr>
          <w:rFonts w:ascii="Calibri" w:hAnsi="Calibri" w:cs="Calibri"/>
          <w:sz w:val="24"/>
          <w:szCs w:val="24"/>
        </w:rPr>
      </w:pPr>
      <w:r w:rsidRPr="0082780F">
        <w:rPr>
          <w:rFonts w:ascii="Calibri" w:hAnsi="Calibri" w:cs="Calibri"/>
          <w:sz w:val="24"/>
          <w:szCs w:val="24"/>
        </w:rPr>
        <w:t>1% wartości brutto określonej w § 6 ust. 1</w:t>
      </w:r>
      <w:r>
        <w:rPr>
          <w:rFonts w:ascii="Calibri" w:hAnsi="Calibri" w:cs="Calibri"/>
          <w:sz w:val="24"/>
          <w:szCs w:val="24"/>
        </w:rPr>
        <w:t xml:space="preserve"> </w:t>
      </w:r>
      <w:r w:rsidRPr="003821BD">
        <w:rPr>
          <w:rFonts w:ascii="Calibri" w:hAnsi="Calibri" w:cs="Calibri"/>
          <w:i/>
          <w:iCs/>
          <w:sz w:val="24"/>
          <w:szCs w:val="24"/>
        </w:rPr>
        <w:t>(odpowiednio dla części)</w:t>
      </w:r>
      <w:r w:rsidRPr="0082780F">
        <w:rPr>
          <w:rFonts w:ascii="Calibri" w:hAnsi="Calibri" w:cs="Calibri"/>
          <w:sz w:val="24"/>
          <w:szCs w:val="24"/>
        </w:rPr>
        <w:t>, za zwłokę w terminie gwarancyjnej naprawy Asortymentu, o którym mowa w § 5 ust. 6, za każdy rozpoczęty dzień zwłoki;</w:t>
      </w:r>
    </w:p>
    <w:p w14:paraId="3725BF68" w14:textId="4B50DB71"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 xml:space="preserve">0,5% wynagrodzenia brutto określonego w § 6 ust. 1 </w:t>
      </w:r>
      <w:r w:rsidRPr="003821BD">
        <w:rPr>
          <w:rFonts w:ascii="Calibri" w:hAnsi="Calibri" w:cs="Calibri"/>
          <w:i/>
          <w:iCs/>
          <w:sz w:val="24"/>
          <w:szCs w:val="24"/>
        </w:rPr>
        <w:t>(odpowiednio dla części)</w:t>
      </w:r>
      <w:r>
        <w:rPr>
          <w:rFonts w:ascii="Calibri" w:hAnsi="Calibri" w:cs="Calibri"/>
          <w:sz w:val="24"/>
          <w:szCs w:val="24"/>
        </w:rPr>
        <w:t xml:space="preserve"> </w:t>
      </w:r>
      <w:r w:rsidRPr="0082780F">
        <w:rPr>
          <w:rFonts w:ascii="Calibri" w:hAnsi="Calibri" w:cs="Calibri"/>
          <w:sz w:val="24"/>
          <w:szCs w:val="24"/>
        </w:rPr>
        <w:t>za brak zapłaty wynagrodzenia podwykonawcy z tytułu zmiany wysokości wynagrodzenia, o którym mowa w § 1</w:t>
      </w:r>
      <w:r>
        <w:rPr>
          <w:rFonts w:ascii="Calibri" w:hAnsi="Calibri" w:cs="Calibri"/>
          <w:sz w:val="24"/>
          <w:szCs w:val="24"/>
        </w:rPr>
        <w:t>0</w:t>
      </w:r>
      <w:r w:rsidRPr="0082780F">
        <w:rPr>
          <w:rFonts w:ascii="Calibri" w:hAnsi="Calibri" w:cs="Calibri"/>
          <w:sz w:val="24"/>
          <w:szCs w:val="24"/>
        </w:rPr>
        <w:t xml:space="preserve"> ust. </w:t>
      </w:r>
      <w:r w:rsidR="007E1322">
        <w:rPr>
          <w:rFonts w:ascii="Calibri" w:hAnsi="Calibri" w:cs="Calibri"/>
          <w:sz w:val="24"/>
          <w:szCs w:val="24"/>
        </w:rPr>
        <w:t>13</w:t>
      </w:r>
      <w:r w:rsidRPr="0082780F">
        <w:rPr>
          <w:rFonts w:ascii="Calibri" w:hAnsi="Calibri" w:cs="Calibri"/>
          <w:sz w:val="24"/>
          <w:szCs w:val="24"/>
        </w:rPr>
        <w:t xml:space="preserve">, w wysokości za każdy stwierdzony przypadek </w:t>
      </w:r>
      <w:r w:rsidRPr="0082780F">
        <w:rPr>
          <w:rFonts w:ascii="Calibri" w:hAnsi="Calibri" w:cs="Calibri"/>
          <w:i/>
          <w:iCs/>
          <w:sz w:val="24"/>
          <w:szCs w:val="24"/>
        </w:rPr>
        <w:t>(jeżeli dotyczy)</w:t>
      </w:r>
      <w:r w:rsidRPr="0082780F">
        <w:rPr>
          <w:rFonts w:ascii="Calibri" w:hAnsi="Calibri" w:cs="Calibri"/>
          <w:sz w:val="24"/>
          <w:szCs w:val="24"/>
        </w:rPr>
        <w:t>;</w:t>
      </w:r>
    </w:p>
    <w:p w14:paraId="3E2CCEB9" w14:textId="17D9B5F1" w:rsidR="00A6336B" w:rsidRPr="0082780F" w:rsidRDefault="00A6336B" w:rsidP="00A6336B">
      <w:pPr>
        <w:pStyle w:val="Akapitzlist"/>
        <w:numPr>
          <w:ilvl w:val="0"/>
          <w:numId w:val="145"/>
        </w:numPr>
        <w:suppressAutoHyphens/>
        <w:spacing w:line="271" w:lineRule="auto"/>
        <w:jc w:val="both"/>
        <w:rPr>
          <w:rFonts w:ascii="Calibri" w:hAnsi="Calibri" w:cs="Calibri"/>
          <w:sz w:val="24"/>
          <w:szCs w:val="24"/>
        </w:rPr>
      </w:pPr>
      <w:r w:rsidRPr="0082780F">
        <w:rPr>
          <w:rFonts w:ascii="Calibri" w:hAnsi="Calibri" w:cs="Calibri"/>
          <w:sz w:val="24"/>
          <w:szCs w:val="24"/>
        </w:rPr>
        <w:t xml:space="preserve">0,5 % wynagrodzenia brutto określonego w § 6 ust. 1 </w:t>
      </w:r>
      <w:r w:rsidRPr="003821BD">
        <w:rPr>
          <w:rFonts w:ascii="Calibri" w:hAnsi="Calibri" w:cs="Calibri"/>
          <w:i/>
          <w:iCs/>
          <w:sz w:val="24"/>
          <w:szCs w:val="24"/>
        </w:rPr>
        <w:t>(odpowiednio dla części)</w:t>
      </w:r>
      <w:r w:rsidRPr="0082780F">
        <w:rPr>
          <w:rFonts w:ascii="Calibri" w:hAnsi="Calibri" w:cs="Calibri"/>
          <w:sz w:val="24"/>
          <w:szCs w:val="24"/>
        </w:rPr>
        <w:t>, za nieterminową zapłatę wynagrodzenia podwykonawcy, z tytułu zmiany wysokości wynagrodzenia, o którym mowa w § 1</w:t>
      </w:r>
      <w:r>
        <w:rPr>
          <w:rFonts w:ascii="Calibri" w:hAnsi="Calibri" w:cs="Calibri"/>
          <w:sz w:val="24"/>
          <w:szCs w:val="24"/>
        </w:rPr>
        <w:t>0</w:t>
      </w:r>
      <w:r w:rsidRPr="0082780F">
        <w:rPr>
          <w:rFonts w:ascii="Calibri" w:hAnsi="Calibri" w:cs="Calibri"/>
          <w:sz w:val="24"/>
          <w:szCs w:val="24"/>
        </w:rPr>
        <w:t xml:space="preserve"> ust. </w:t>
      </w:r>
      <w:r w:rsidR="007E1322">
        <w:rPr>
          <w:rFonts w:ascii="Calibri" w:hAnsi="Calibri" w:cs="Calibri"/>
          <w:sz w:val="24"/>
          <w:szCs w:val="24"/>
        </w:rPr>
        <w:t>13</w:t>
      </w:r>
      <w:r w:rsidRPr="0082780F">
        <w:rPr>
          <w:rFonts w:ascii="Calibri" w:hAnsi="Calibri" w:cs="Calibri"/>
          <w:sz w:val="24"/>
          <w:szCs w:val="24"/>
        </w:rPr>
        <w:t xml:space="preserve">, w wysokości, za każdy rozpoczęty dzień zwłoki </w:t>
      </w:r>
      <w:r w:rsidRPr="0082780F">
        <w:rPr>
          <w:rFonts w:ascii="Calibri" w:hAnsi="Calibri" w:cs="Calibri"/>
          <w:i/>
          <w:iCs/>
          <w:sz w:val="24"/>
          <w:szCs w:val="24"/>
        </w:rPr>
        <w:t>(jeżeli dotyczy)</w:t>
      </w:r>
      <w:r w:rsidRPr="0082780F">
        <w:rPr>
          <w:rFonts w:ascii="Calibri" w:hAnsi="Calibri" w:cs="Calibri"/>
          <w:sz w:val="24"/>
          <w:szCs w:val="24"/>
        </w:rPr>
        <w:t>;</w:t>
      </w:r>
    </w:p>
    <w:p w14:paraId="58037628" w14:textId="77777777" w:rsidR="00A6336B" w:rsidRPr="0082780F" w:rsidRDefault="00A6336B" w:rsidP="00A6336B">
      <w:pPr>
        <w:pStyle w:val="Akapitzlist"/>
        <w:numPr>
          <w:ilvl w:val="0"/>
          <w:numId w:val="103"/>
        </w:numPr>
        <w:tabs>
          <w:tab w:val="left" w:pos="426"/>
          <w:tab w:val="left" w:pos="1068"/>
        </w:tabs>
        <w:suppressAutoHyphens/>
        <w:spacing w:line="271" w:lineRule="auto"/>
        <w:ind w:left="357" w:hanging="357"/>
        <w:jc w:val="both"/>
        <w:rPr>
          <w:rFonts w:ascii="Calibri" w:hAnsi="Calibri" w:cs="Calibri"/>
          <w:bCs/>
          <w:iCs/>
          <w:sz w:val="24"/>
          <w:szCs w:val="24"/>
        </w:rPr>
      </w:pPr>
      <w:r w:rsidRPr="0082780F">
        <w:rPr>
          <w:rFonts w:ascii="Calibri" w:hAnsi="Calibri" w:cs="Calibri"/>
          <w:sz w:val="24"/>
          <w:szCs w:val="24"/>
        </w:rPr>
        <w:lastRenderedPageBreak/>
        <w:t>Łączna</w:t>
      </w:r>
      <w:r w:rsidRPr="0082780F">
        <w:rPr>
          <w:rFonts w:ascii="Calibri" w:hAnsi="Calibri" w:cs="Calibri"/>
          <w:bCs/>
          <w:iCs/>
          <w:sz w:val="24"/>
          <w:szCs w:val="24"/>
        </w:rPr>
        <w:t xml:space="preserve"> maksymalna wysokość kar umownych, o których mowa w ust. 1, którymi Zamawiający może obciążyć Wykonawcę nie może przekroczyć 30% wynagrodzenia brutto Wykonawcy, o którym mowa w § 6 ust. 1 </w:t>
      </w:r>
      <w:r w:rsidRPr="0082780F">
        <w:rPr>
          <w:rFonts w:ascii="Calibri" w:hAnsi="Calibri" w:cs="Calibri"/>
          <w:bCs/>
          <w:i/>
          <w:sz w:val="24"/>
          <w:szCs w:val="24"/>
        </w:rPr>
        <w:t>(odpowiednio dla części)</w:t>
      </w:r>
      <w:r w:rsidRPr="0082780F">
        <w:rPr>
          <w:rFonts w:ascii="Calibri" w:hAnsi="Calibri" w:cs="Calibri"/>
          <w:bCs/>
          <w:iCs/>
          <w:sz w:val="24"/>
          <w:szCs w:val="24"/>
        </w:rPr>
        <w:t>.</w:t>
      </w:r>
    </w:p>
    <w:p w14:paraId="17D8CC67" w14:textId="77777777" w:rsidR="00A6336B" w:rsidRPr="0082780F" w:rsidRDefault="00A6336B" w:rsidP="00A6336B">
      <w:pPr>
        <w:numPr>
          <w:ilvl w:val="0"/>
          <w:numId w:val="103"/>
        </w:numPr>
        <w:tabs>
          <w:tab w:val="left" w:pos="426"/>
          <w:tab w:val="left" w:pos="1068"/>
        </w:tabs>
        <w:suppressAutoHyphens/>
        <w:spacing w:line="271" w:lineRule="auto"/>
        <w:ind w:left="357" w:hanging="357"/>
        <w:jc w:val="both"/>
        <w:rPr>
          <w:rStyle w:val="font"/>
          <w:rFonts w:ascii="Calibri" w:hAnsi="Calibri" w:cs="Calibri"/>
          <w:sz w:val="24"/>
          <w:szCs w:val="24"/>
        </w:rPr>
      </w:pPr>
      <w:r w:rsidRPr="0082780F">
        <w:rPr>
          <w:rFonts w:ascii="Calibri" w:hAnsi="Calibri" w:cs="Calibri"/>
          <w:sz w:val="24"/>
          <w:szCs w:val="24"/>
        </w:rPr>
        <w:t>Wykonawca</w:t>
      </w:r>
      <w:r w:rsidRPr="0082780F">
        <w:rPr>
          <w:rStyle w:val="font"/>
          <w:rFonts w:ascii="Calibri" w:hAnsi="Calibri" w:cs="Calibri"/>
          <w:sz w:val="24"/>
          <w:szCs w:val="24"/>
        </w:rPr>
        <w:t xml:space="preserve"> wyraża zgodę na dokonanie potrącenia przez Zamawiającego kar umownych (w tym niewymagalnych) z przysługującego Wykonawcy wynagrodzenia.</w:t>
      </w:r>
    </w:p>
    <w:p w14:paraId="73264629" w14:textId="77777777" w:rsidR="00A6336B" w:rsidRPr="0082780F" w:rsidRDefault="00A6336B" w:rsidP="00A6336B">
      <w:pPr>
        <w:numPr>
          <w:ilvl w:val="0"/>
          <w:numId w:val="103"/>
        </w:numPr>
        <w:tabs>
          <w:tab w:val="left" w:pos="426"/>
          <w:tab w:val="left" w:pos="1068"/>
        </w:tabs>
        <w:suppressAutoHyphens/>
        <w:spacing w:line="271" w:lineRule="auto"/>
        <w:ind w:left="357" w:hanging="357"/>
        <w:jc w:val="both"/>
        <w:rPr>
          <w:rFonts w:ascii="Calibri" w:hAnsi="Calibri" w:cs="Calibri"/>
          <w:sz w:val="24"/>
          <w:szCs w:val="24"/>
        </w:rPr>
      </w:pPr>
      <w:r w:rsidRPr="0082780F">
        <w:rPr>
          <w:rFonts w:ascii="Calibri" w:hAnsi="Calibri" w:cs="Calibri"/>
          <w:sz w:val="24"/>
          <w:szCs w:val="24"/>
        </w:rPr>
        <w:t>W przypadku, gdy wartość roszczeń z tytułu niewykonania lub nienależytego wykonania Umowy, przewyższa wartość przewidzianych kar umownych, Zamawiający może dochodzić odszkodowania na zasadach ogólnych.</w:t>
      </w:r>
    </w:p>
    <w:p w14:paraId="1E5E7C52" w14:textId="77777777" w:rsidR="00A6336B" w:rsidRPr="0082780F" w:rsidRDefault="00A6336B" w:rsidP="00A6336B">
      <w:pPr>
        <w:numPr>
          <w:ilvl w:val="0"/>
          <w:numId w:val="103"/>
        </w:numPr>
        <w:tabs>
          <w:tab w:val="left" w:pos="426"/>
          <w:tab w:val="left" w:pos="1068"/>
        </w:tabs>
        <w:suppressAutoHyphens/>
        <w:spacing w:line="271" w:lineRule="auto"/>
        <w:ind w:left="357" w:hanging="357"/>
        <w:jc w:val="both"/>
        <w:rPr>
          <w:rFonts w:ascii="Calibri" w:eastAsia="NSimSun" w:hAnsi="Calibri" w:cs="Calibri"/>
          <w:b/>
          <w:bCs/>
          <w:kern w:val="1"/>
          <w:sz w:val="24"/>
          <w:szCs w:val="24"/>
          <w:lang w:eastAsia="zh-CN" w:bidi="hi-IN"/>
        </w:rPr>
      </w:pPr>
      <w:r w:rsidRPr="0082780F">
        <w:rPr>
          <w:rFonts w:ascii="Calibri" w:hAnsi="Calibri" w:cs="Calibri"/>
          <w:sz w:val="24"/>
          <w:szCs w:val="24"/>
        </w:rPr>
        <w:t>Zamawiający ma prawo żądać od Wykonawcy odszkodowania na zasadach ogólnych, jeżeli Wykonawca nie wykonuje bądź nienależycie wykonuje zobowiązania Umowy, niewymienione w ust. 1.</w:t>
      </w:r>
    </w:p>
    <w:p w14:paraId="29D41F25" w14:textId="77777777" w:rsidR="00A6336B" w:rsidRPr="0082780F" w:rsidRDefault="00A6336B" w:rsidP="00A6336B">
      <w:pPr>
        <w:suppressAutoHyphens/>
        <w:spacing w:line="271" w:lineRule="auto"/>
        <w:jc w:val="center"/>
        <w:rPr>
          <w:rFonts w:ascii="Calibri" w:eastAsia="NSimSun" w:hAnsi="Calibri" w:cs="Calibri"/>
          <w:kern w:val="1"/>
          <w:sz w:val="24"/>
          <w:szCs w:val="24"/>
          <w:lang w:eastAsia="zh-CN" w:bidi="hi-IN"/>
        </w:rPr>
      </w:pPr>
      <w:r w:rsidRPr="0082780F">
        <w:rPr>
          <w:rFonts w:ascii="Calibri" w:eastAsia="NSimSun" w:hAnsi="Calibri" w:cs="Calibri"/>
          <w:b/>
          <w:bCs/>
          <w:kern w:val="1"/>
          <w:sz w:val="24"/>
          <w:szCs w:val="24"/>
          <w:lang w:eastAsia="zh-CN" w:bidi="hi-IN"/>
        </w:rPr>
        <w:t>§ 9</w:t>
      </w:r>
    </w:p>
    <w:p w14:paraId="49BBA19D" w14:textId="77777777" w:rsidR="00A6336B" w:rsidRPr="0082780F" w:rsidRDefault="00A6336B" w:rsidP="00A6336B">
      <w:pPr>
        <w:suppressAutoHyphens/>
        <w:spacing w:line="271" w:lineRule="auto"/>
        <w:jc w:val="center"/>
        <w:rPr>
          <w:rFonts w:ascii="Calibri" w:eastAsia="NSimSun" w:hAnsi="Calibri" w:cs="Calibri"/>
          <w:kern w:val="1"/>
          <w:sz w:val="24"/>
          <w:szCs w:val="24"/>
          <w:lang w:eastAsia="zh-CN" w:bidi="hi-IN"/>
        </w:rPr>
      </w:pPr>
      <w:r w:rsidRPr="0082780F">
        <w:rPr>
          <w:rFonts w:ascii="Calibri" w:eastAsia="NSimSun" w:hAnsi="Calibri" w:cs="Calibri"/>
          <w:b/>
          <w:kern w:val="1"/>
          <w:sz w:val="24"/>
          <w:szCs w:val="24"/>
          <w:lang w:eastAsia="zh-CN" w:bidi="hi-IN"/>
        </w:rPr>
        <w:t>ODSTĄPIENIE OD UMOWY</w:t>
      </w:r>
    </w:p>
    <w:p w14:paraId="3E33CF57" w14:textId="77777777" w:rsidR="00A6336B" w:rsidRPr="0082780F" w:rsidRDefault="00A6336B" w:rsidP="00A6336B">
      <w:pPr>
        <w:numPr>
          <w:ilvl w:val="0"/>
          <w:numId w:val="123"/>
        </w:numPr>
        <w:suppressAutoHyphens/>
        <w:spacing w:line="288" w:lineRule="auto"/>
        <w:ind w:left="426" w:hanging="426"/>
        <w:jc w:val="both"/>
        <w:rPr>
          <w:rFonts w:ascii="Calibri" w:hAnsi="Calibri" w:cs="Calibri"/>
          <w:sz w:val="24"/>
          <w:szCs w:val="24"/>
        </w:rPr>
      </w:pPr>
      <w:r w:rsidRPr="0082780F">
        <w:rPr>
          <w:rFonts w:ascii="Calibri" w:hAnsi="Calibri" w:cs="Calibri"/>
          <w:sz w:val="24"/>
          <w:szCs w:val="24"/>
        </w:rPr>
        <w:t>Zamawiający ma prawo odstąpić od niniejszej umowy w całości lub w części albo wypowiedzieć umowę w trybie natychmiastowym w całości lub w części, jeżeli Wykonawca naruszy jakiekolwiek jej istotne postanowienie, w tym w szczególności, jeżeli:</w:t>
      </w:r>
    </w:p>
    <w:p w14:paraId="64A60522"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bez uzasadnionych przyczyn czterokrotnie nie dostarczył przedmiotu umowy w terminie, o którym mowa w § 4 ust. 2;</w:t>
      </w:r>
    </w:p>
    <w:p w14:paraId="501FE2F6"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wykonuje przedmiot umowy niezgodnie z jej postanowieniami;</w:t>
      </w:r>
    </w:p>
    <w:p w14:paraId="7252C9A3"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zaprzestał prowadzenia działalności;</w:t>
      </w:r>
    </w:p>
    <w:p w14:paraId="6D0E5CFC"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utracił uprawnienia do prowadzenia działalności;</w:t>
      </w:r>
    </w:p>
    <w:p w14:paraId="5B12299B"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powierzył wykonanie przedmiotu umowy w zakresie nieprzewidzianym przez Zamawiającego osobom trzecim;</w:t>
      </w:r>
    </w:p>
    <w:p w14:paraId="62D2F51A"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nie realizuje umowy w sposób należyty mimo upływu min. 3 dniowego terminu wyznaczonego przez Zamawiającego w wezwaniu do należytego jej wykonania;</w:t>
      </w:r>
    </w:p>
    <w:p w14:paraId="5211BF76" w14:textId="77777777" w:rsidR="00A6336B" w:rsidRPr="0082780F" w:rsidRDefault="00A6336B" w:rsidP="00A6336B">
      <w:pPr>
        <w:pStyle w:val="Tekstpodstawowy"/>
        <w:numPr>
          <w:ilvl w:val="0"/>
          <w:numId w:val="125"/>
        </w:numPr>
        <w:tabs>
          <w:tab w:val="left" w:pos="851"/>
        </w:tabs>
        <w:spacing w:after="0" w:line="288" w:lineRule="auto"/>
        <w:ind w:left="851"/>
        <w:jc w:val="both"/>
        <w:rPr>
          <w:rFonts w:ascii="Calibri" w:hAnsi="Calibri" w:cs="Calibri"/>
          <w:sz w:val="24"/>
          <w:szCs w:val="24"/>
        </w:rPr>
      </w:pPr>
      <w:r w:rsidRPr="0082780F">
        <w:rPr>
          <w:rFonts w:ascii="Calibri" w:hAnsi="Calibri" w:cs="Calibri"/>
          <w:sz w:val="24"/>
          <w:szCs w:val="24"/>
        </w:rPr>
        <w:t>łączna wartość nałożonych kar umownych przekroczyła wartość, o której mowa w § 8 ust. 2.</w:t>
      </w:r>
    </w:p>
    <w:p w14:paraId="0DEAE39E" w14:textId="332A48C1" w:rsidR="00A6336B" w:rsidRPr="00582046" w:rsidRDefault="00A6336B" w:rsidP="00A6336B">
      <w:pPr>
        <w:pStyle w:val="Tekstpodstawowy"/>
        <w:numPr>
          <w:ilvl w:val="0"/>
          <w:numId w:val="123"/>
        </w:numPr>
        <w:spacing w:after="0" w:line="288" w:lineRule="auto"/>
        <w:ind w:left="426" w:hanging="426"/>
        <w:jc w:val="both"/>
        <w:rPr>
          <w:rFonts w:ascii="Calibri" w:hAnsi="Calibri" w:cs="Calibri"/>
          <w:sz w:val="24"/>
          <w:szCs w:val="24"/>
        </w:rPr>
      </w:pPr>
      <w:r w:rsidRPr="00582046">
        <w:rPr>
          <w:rFonts w:ascii="Calibri" w:hAnsi="Calibri" w:cs="Calibri"/>
          <w:sz w:val="24"/>
          <w:szCs w:val="24"/>
        </w:rPr>
        <w:t>Zamawiający może odstąpić od umowy w terminie 20 dni kalendarzowych od powzięcia wiadomości o okolicznościach, o których mowa w ust. 1</w:t>
      </w:r>
      <w:r w:rsidR="007E1322" w:rsidRPr="00582046">
        <w:rPr>
          <w:rFonts w:ascii="Calibri" w:hAnsi="Calibri" w:cs="Calibri"/>
          <w:sz w:val="24"/>
          <w:szCs w:val="24"/>
        </w:rPr>
        <w:t>, nie później jednak niż do 31.12.2027 r</w:t>
      </w:r>
      <w:r w:rsidRPr="00582046">
        <w:rPr>
          <w:rFonts w:ascii="Calibri" w:hAnsi="Calibri" w:cs="Calibri"/>
          <w:sz w:val="24"/>
          <w:szCs w:val="24"/>
        </w:rPr>
        <w:t>.</w:t>
      </w:r>
    </w:p>
    <w:p w14:paraId="072ADE66" w14:textId="77777777" w:rsidR="00A6336B" w:rsidRDefault="00A6336B" w:rsidP="00A6336B">
      <w:pPr>
        <w:numPr>
          <w:ilvl w:val="0"/>
          <w:numId w:val="123"/>
        </w:numPr>
        <w:spacing w:line="288" w:lineRule="auto"/>
        <w:ind w:left="426" w:hanging="426"/>
        <w:jc w:val="both"/>
        <w:rPr>
          <w:rFonts w:ascii="Calibri" w:hAnsi="Calibri" w:cs="Calibri"/>
          <w:sz w:val="24"/>
          <w:szCs w:val="24"/>
        </w:rPr>
      </w:pPr>
      <w:r w:rsidRPr="0082780F">
        <w:rPr>
          <w:rFonts w:ascii="Calibri" w:hAnsi="Calibri" w:cs="Calibri"/>
          <w:sz w:val="24"/>
          <w:szCs w:val="24"/>
        </w:rPr>
        <w:t>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w:t>
      </w:r>
    </w:p>
    <w:p w14:paraId="2E6A14D9" w14:textId="73D747FF" w:rsidR="00340401" w:rsidRPr="00340401" w:rsidRDefault="00340401" w:rsidP="00FC70E1">
      <w:pPr>
        <w:pStyle w:val="Standard"/>
        <w:widowControl/>
        <w:numPr>
          <w:ilvl w:val="0"/>
          <w:numId w:val="123"/>
        </w:numPr>
        <w:tabs>
          <w:tab w:val="left" w:pos="717"/>
        </w:tabs>
        <w:suppressAutoHyphens/>
        <w:autoSpaceDE/>
        <w:adjustRightInd/>
        <w:spacing w:line="288" w:lineRule="auto"/>
        <w:ind w:left="426" w:hanging="426"/>
        <w:jc w:val="both"/>
        <w:textAlignment w:val="baseline"/>
        <w:rPr>
          <w:rFonts w:ascii="Calibri" w:hAnsi="Calibri" w:cs="Calibri"/>
        </w:rPr>
      </w:pPr>
      <w:r w:rsidRPr="00FC70E1">
        <w:rPr>
          <w:rFonts w:ascii="Calibri" w:hAnsi="Calibri" w:cs="Calibri"/>
          <w:sz w:val="22"/>
          <w:szCs w:val="22"/>
        </w:rPr>
        <w:t xml:space="preserve">W przypadku skorzystania z prawa odstąpienia przez Zamawiającego, odstąpienie od umowy następuje </w:t>
      </w:r>
      <w:r w:rsidRPr="00FC70E1">
        <w:rPr>
          <w:rFonts w:ascii="Calibri" w:hAnsi="Calibri" w:cs="Calibri"/>
          <w:i/>
          <w:iCs/>
          <w:sz w:val="22"/>
          <w:szCs w:val="22"/>
        </w:rPr>
        <w:t>ex nunc</w:t>
      </w:r>
      <w:r w:rsidRPr="00FC70E1">
        <w:rPr>
          <w:rFonts w:ascii="Calibri" w:hAnsi="Calibri" w:cs="Calibri"/>
          <w:sz w:val="22"/>
          <w:szCs w:val="22"/>
        </w:rPr>
        <w:t>.</w:t>
      </w:r>
    </w:p>
    <w:p w14:paraId="12A292CC" w14:textId="0065FE1F" w:rsidR="00A6336B" w:rsidRPr="0082780F" w:rsidRDefault="00A6336B" w:rsidP="00A6336B">
      <w:pPr>
        <w:numPr>
          <w:ilvl w:val="0"/>
          <w:numId w:val="123"/>
        </w:numPr>
        <w:spacing w:line="288" w:lineRule="auto"/>
        <w:ind w:left="425" w:hanging="426"/>
        <w:jc w:val="both"/>
        <w:rPr>
          <w:rFonts w:ascii="Calibri" w:hAnsi="Calibri" w:cs="Calibri"/>
          <w:sz w:val="24"/>
          <w:szCs w:val="24"/>
        </w:rPr>
      </w:pPr>
      <w:r w:rsidRPr="0082780F">
        <w:rPr>
          <w:rFonts w:ascii="Calibri" w:hAnsi="Calibri" w:cs="Calibri"/>
          <w:sz w:val="24"/>
          <w:szCs w:val="24"/>
        </w:rPr>
        <w:t>W przypadku, o którym mowa w ust. 1 i 3, Wykonawca może żądać wyłącznie wynagrodzenia należnego z tytułu wykonania części umowy.</w:t>
      </w:r>
    </w:p>
    <w:p w14:paraId="01E6683E" w14:textId="77777777" w:rsidR="00A6336B" w:rsidRPr="0082780F" w:rsidRDefault="00A6336B" w:rsidP="00A6336B">
      <w:pPr>
        <w:numPr>
          <w:ilvl w:val="0"/>
          <w:numId w:val="123"/>
        </w:numPr>
        <w:spacing w:line="288" w:lineRule="auto"/>
        <w:ind w:left="425" w:hanging="426"/>
        <w:jc w:val="both"/>
        <w:rPr>
          <w:rFonts w:ascii="Calibri" w:hAnsi="Calibri" w:cs="Calibri"/>
          <w:sz w:val="24"/>
          <w:szCs w:val="24"/>
        </w:rPr>
      </w:pPr>
      <w:r w:rsidRPr="0082780F">
        <w:rPr>
          <w:rFonts w:ascii="Calibri" w:hAnsi="Calibri" w:cs="Calibri"/>
          <w:sz w:val="24"/>
          <w:szCs w:val="24"/>
        </w:rPr>
        <w:t>Niezależnie od powyższego Zamawiającemu przysługuje prawo jednostronnego odstąpienia od Umowy w przypadku, gdy:</w:t>
      </w:r>
    </w:p>
    <w:p w14:paraId="7F39B49D" w14:textId="77777777" w:rsidR="00A6336B" w:rsidRPr="0082780F" w:rsidRDefault="00A6336B" w:rsidP="00A6336B">
      <w:pPr>
        <w:numPr>
          <w:ilvl w:val="0"/>
          <w:numId w:val="134"/>
        </w:numPr>
        <w:tabs>
          <w:tab w:val="left" w:pos="708"/>
        </w:tabs>
        <w:autoSpaceDN w:val="0"/>
        <w:spacing w:line="271" w:lineRule="auto"/>
        <w:ind w:left="714" w:hanging="357"/>
        <w:jc w:val="both"/>
        <w:rPr>
          <w:rFonts w:ascii="Calibri" w:eastAsia="SimSun" w:hAnsi="Calibri" w:cs="Calibri"/>
          <w:sz w:val="24"/>
          <w:szCs w:val="24"/>
          <w:lang w:eastAsia="zh-CN" w:bidi="hi-IN"/>
        </w:rPr>
      </w:pPr>
      <w:r w:rsidRPr="0082780F">
        <w:rPr>
          <w:rFonts w:ascii="Calibri" w:eastAsia="SimSun" w:hAnsi="Calibri" w:cs="Calibri"/>
          <w:sz w:val="24"/>
          <w:szCs w:val="24"/>
          <w:lang w:eastAsia="zh-CN" w:bidi="hi-IN"/>
        </w:rPr>
        <w:lastRenderedPageBreak/>
        <w:t xml:space="preserve">Wykonawca wymieniony został w wykazach określonych w rozporządzeniu 765/2006 </w:t>
      </w:r>
      <w:r w:rsidRPr="0082780F">
        <w:rPr>
          <w:rFonts w:ascii="Calibri" w:eastAsia="SimSun" w:hAnsi="Calibri" w:cs="Calibri"/>
          <w:sz w:val="24"/>
          <w:szCs w:val="24"/>
          <w:lang w:eastAsia="zh-CN" w:bidi="hi-IN"/>
        </w:rPr>
        <w:br/>
        <w:t xml:space="preserve">i rozporządzeniu 269/2014 albo wpisany na listę na podstawie decyzji w sprawie wpisu na listę rozstrzygającej o zastosowaniu środka, o którym mowa w art. 1 pkt 3 ustawy </w:t>
      </w:r>
      <w:r w:rsidRPr="0082780F">
        <w:rPr>
          <w:rFonts w:ascii="Calibri" w:eastAsia="SimSun" w:hAnsi="Calibri" w:cs="Calibri"/>
          <w:sz w:val="24"/>
          <w:szCs w:val="24"/>
          <w:lang w:eastAsia="zh-CN" w:bidi="hi-IN"/>
        </w:rPr>
        <w:br/>
        <w:t xml:space="preserve">z dnia 13 kwietnia 2022 r. o szczególnych rozwiązaniach w zakresie przeciwdziałania wspieraniu agresji na Ukrainę oraz służących ochronie bezpieczeństwa narodowego (Dz. U. z 2024 r. poz. </w:t>
      </w:r>
      <w:r w:rsidRPr="0082780F">
        <w:rPr>
          <w:rFonts w:ascii="Calibri" w:hAnsi="Calibri" w:cs="Calibri"/>
          <w:sz w:val="24"/>
          <w:szCs w:val="24"/>
        </w:rPr>
        <w:t>507</w:t>
      </w:r>
      <w:r w:rsidRPr="0082780F">
        <w:rPr>
          <w:rFonts w:ascii="Calibri" w:eastAsia="SimSun" w:hAnsi="Calibri" w:cs="Calibri"/>
          <w:sz w:val="24"/>
          <w:szCs w:val="24"/>
          <w:lang w:eastAsia="zh-CN" w:bidi="hi-IN"/>
        </w:rPr>
        <w:t xml:space="preserve">), </w:t>
      </w:r>
    </w:p>
    <w:p w14:paraId="63D2DDAD" w14:textId="77777777" w:rsidR="00A6336B" w:rsidRPr="0082780F" w:rsidRDefault="00A6336B" w:rsidP="00A6336B">
      <w:pPr>
        <w:numPr>
          <w:ilvl w:val="0"/>
          <w:numId w:val="134"/>
        </w:numPr>
        <w:tabs>
          <w:tab w:val="left" w:pos="708"/>
        </w:tabs>
        <w:autoSpaceDN w:val="0"/>
        <w:spacing w:line="271" w:lineRule="auto"/>
        <w:ind w:left="709"/>
        <w:jc w:val="both"/>
        <w:rPr>
          <w:rFonts w:ascii="Calibri" w:eastAsia="SimSun" w:hAnsi="Calibri" w:cs="Calibri"/>
          <w:sz w:val="24"/>
          <w:szCs w:val="24"/>
          <w:lang w:eastAsia="zh-CN" w:bidi="hi-IN"/>
        </w:rPr>
      </w:pPr>
      <w:r w:rsidRPr="0082780F">
        <w:rPr>
          <w:rFonts w:ascii="Calibri" w:eastAsia="SimSun" w:hAnsi="Calibri" w:cs="Calibri"/>
          <w:sz w:val="24"/>
          <w:szCs w:val="24"/>
          <w:lang w:eastAsia="zh-CN" w:bidi="hi-IN"/>
        </w:rPr>
        <w:t xml:space="preserve">osoba będąca beneficjentem rzeczywistym Wykonawcy (w rozumieniu ustawy z dnia </w:t>
      </w:r>
      <w:r w:rsidRPr="0082780F">
        <w:rPr>
          <w:rFonts w:ascii="Calibri" w:eastAsia="SimSun" w:hAnsi="Calibri" w:cs="Calibri"/>
          <w:sz w:val="24"/>
          <w:szCs w:val="24"/>
          <w:lang w:eastAsia="zh-CN" w:bidi="hi-IN"/>
        </w:rPr>
        <w:br/>
        <w:t xml:space="preserve">1 marca 2018 r. o przeciwdziałaniu praniu pieniędzy oraz finansowaniu terroryzmu (Dz. U. z 2022 r. poz. 1124, z </w:t>
      </w:r>
      <w:proofErr w:type="spellStart"/>
      <w:r w:rsidRPr="0082780F">
        <w:rPr>
          <w:rFonts w:ascii="Calibri" w:eastAsia="SimSun" w:hAnsi="Calibri" w:cs="Calibri"/>
          <w:sz w:val="24"/>
          <w:szCs w:val="24"/>
          <w:lang w:eastAsia="zh-CN" w:bidi="hi-IN"/>
        </w:rPr>
        <w:t>późn</w:t>
      </w:r>
      <w:proofErr w:type="spellEnd"/>
      <w:r w:rsidRPr="0082780F">
        <w:rPr>
          <w:rFonts w:ascii="Calibri" w:eastAsia="SimSun" w:hAnsi="Calibri" w:cs="Calibri"/>
          <w:sz w:val="24"/>
          <w:szCs w:val="24"/>
          <w:lang w:eastAsia="zh-CN" w:bidi="hi-IN"/>
        </w:rPr>
        <w:t xml:space="preserve">. zm.) została wymieniona w wykazach określonych </w:t>
      </w:r>
      <w:r w:rsidRPr="0082780F">
        <w:rPr>
          <w:rFonts w:ascii="Calibri" w:eastAsia="SimSun" w:hAnsi="Calibri" w:cs="Calibri"/>
          <w:sz w:val="24"/>
          <w:szCs w:val="24"/>
          <w:lang w:eastAsia="zh-CN" w:bidi="hi-IN"/>
        </w:rPr>
        <w:br/>
        <w:t xml:space="preserve">w rozporządzeniu 765/2006 i rozporządzeniu 269/2014 albo wpisana na listę na podstawie decyzji w sprawie wpisu na listę rozstrzygającej o zastosowaniu środka, </w:t>
      </w:r>
      <w:r w:rsidRPr="0082780F">
        <w:rPr>
          <w:rFonts w:ascii="Calibri" w:eastAsia="SimSun" w:hAnsi="Calibri" w:cs="Calibri"/>
          <w:sz w:val="24"/>
          <w:szCs w:val="24"/>
          <w:lang w:eastAsia="zh-CN" w:bidi="hi-IN"/>
        </w:rPr>
        <w:br/>
        <w:t xml:space="preserve">o którym mowa w art. 1 pkt 3 ustawy z dnia 13 kwietnia 2022 r. o szczególnych rozwiązaniach w zakresie przeciwdziałania wspieraniu agresji na Ukrainę oraz służących ochronie bezpieczeństwa narodowego (Dz. U. z 2024 r. poz. </w:t>
      </w:r>
      <w:r w:rsidRPr="0082780F">
        <w:rPr>
          <w:rFonts w:ascii="Calibri" w:hAnsi="Calibri" w:cs="Calibri"/>
          <w:sz w:val="24"/>
          <w:szCs w:val="24"/>
        </w:rPr>
        <w:t>507</w:t>
      </w:r>
      <w:r w:rsidRPr="0082780F">
        <w:rPr>
          <w:rFonts w:ascii="Calibri" w:eastAsia="SimSun" w:hAnsi="Calibri" w:cs="Calibri"/>
          <w:sz w:val="24"/>
          <w:szCs w:val="24"/>
          <w:lang w:eastAsia="zh-CN" w:bidi="hi-IN"/>
        </w:rPr>
        <w:t>),</w:t>
      </w:r>
    </w:p>
    <w:p w14:paraId="2B8F2352" w14:textId="77777777" w:rsidR="00A6336B" w:rsidRPr="0082780F" w:rsidRDefault="00A6336B" w:rsidP="00A6336B">
      <w:pPr>
        <w:numPr>
          <w:ilvl w:val="0"/>
          <w:numId w:val="134"/>
        </w:numPr>
        <w:tabs>
          <w:tab w:val="left" w:pos="708"/>
        </w:tabs>
        <w:autoSpaceDN w:val="0"/>
        <w:spacing w:line="271" w:lineRule="auto"/>
        <w:ind w:left="709"/>
        <w:jc w:val="both"/>
        <w:rPr>
          <w:rFonts w:ascii="Calibri" w:eastAsia="SimSun" w:hAnsi="Calibri" w:cs="Calibri"/>
          <w:sz w:val="24"/>
          <w:szCs w:val="24"/>
          <w:lang w:eastAsia="zh-CN" w:bidi="hi-IN"/>
        </w:rPr>
      </w:pPr>
      <w:r w:rsidRPr="0082780F">
        <w:rPr>
          <w:rFonts w:ascii="Calibri" w:eastAsia="SimSun" w:hAnsi="Calibri" w:cs="Calibri"/>
          <w:sz w:val="24"/>
          <w:szCs w:val="24"/>
          <w:lang w:eastAsia="zh-CN" w:bidi="hi-IN"/>
        </w:rPr>
        <w:t xml:space="preserve">podmiot będący jednostką dominującą Wykonawcy (w rozumieniu art. 3 ust. 1 pkt 37 ustawy z dnia 29 września 1994 r. o rachunkowości (Dz. U. z 2023 r. poz. 120, </w:t>
      </w:r>
      <w:r w:rsidRPr="0082780F">
        <w:rPr>
          <w:rFonts w:ascii="Calibri" w:eastAsia="SimSun" w:hAnsi="Calibri" w:cs="Calibri"/>
          <w:sz w:val="24"/>
          <w:szCs w:val="24"/>
          <w:lang w:eastAsia="zh-CN" w:bidi="hi-IN"/>
        </w:rPr>
        <w:br/>
        <w:t xml:space="preserve">z </w:t>
      </w:r>
      <w:proofErr w:type="spellStart"/>
      <w:r w:rsidRPr="0082780F">
        <w:rPr>
          <w:rFonts w:ascii="Calibri" w:eastAsia="SimSun" w:hAnsi="Calibri" w:cs="Calibri"/>
          <w:sz w:val="24"/>
          <w:szCs w:val="24"/>
          <w:lang w:eastAsia="zh-CN" w:bidi="hi-IN"/>
        </w:rPr>
        <w:t>późn</w:t>
      </w:r>
      <w:proofErr w:type="spellEnd"/>
      <w:r w:rsidRPr="0082780F">
        <w:rPr>
          <w:rFonts w:ascii="Calibri" w:eastAsia="SimSun" w:hAnsi="Calibri" w:cs="Calibri"/>
          <w:sz w:val="24"/>
          <w:szCs w:val="24"/>
          <w:lang w:eastAsia="zh-CN" w:bidi="hi-IN"/>
        </w:rPr>
        <w:t xml:space="preserve">. zm.) wymieniony jest w wykazach określonych w rozporządzeniu 765/2006 </w:t>
      </w:r>
      <w:r w:rsidRPr="0082780F">
        <w:rPr>
          <w:rFonts w:ascii="Calibri" w:eastAsia="SimSun" w:hAnsi="Calibri" w:cs="Calibri"/>
          <w:sz w:val="24"/>
          <w:szCs w:val="24"/>
          <w:lang w:eastAsia="zh-CN" w:bidi="hi-IN"/>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w:t>
      </w:r>
      <w:r>
        <w:rPr>
          <w:rFonts w:ascii="Calibri" w:eastAsia="SimSun" w:hAnsi="Calibri" w:cs="Calibri"/>
          <w:sz w:val="24"/>
          <w:szCs w:val="24"/>
          <w:lang w:eastAsia="zh-CN" w:bidi="hi-IN"/>
        </w:rPr>
        <w:t xml:space="preserve">r. </w:t>
      </w:r>
      <w:r w:rsidRPr="0082780F">
        <w:rPr>
          <w:rFonts w:ascii="Calibri" w:eastAsia="SimSun" w:hAnsi="Calibri" w:cs="Calibri"/>
          <w:sz w:val="24"/>
          <w:szCs w:val="24"/>
          <w:lang w:eastAsia="zh-CN" w:bidi="hi-IN"/>
        </w:rPr>
        <w:t xml:space="preserve">poz. </w:t>
      </w:r>
      <w:r w:rsidRPr="0082780F">
        <w:rPr>
          <w:rFonts w:ascii="Calibri" w:hAnsi="Calibri" w:cs="Calibri"/>
          <w:sz w:val="24"/>
          <w:szCs w:val="24"/>
        </w:rPr>
        <w:t>507</w:t>
      </w:r>
      <w:r w:rsidRPr="0082780F">
        <w:rPr>
          <w:rFonts w:ascii="Calibri" w:eastAsia="SimSun" w:hAnsi="Calibri" w:cs="Calibri"/>
          <w:sz w:val="24"/>
          <w:szCs w:val="24"/>
          <w:lang w:eastAsia="zh-CN" w:bidi="hi-IN"/>
        </w:rPr>
        <w:t>).</w:t>
      </w:r>
    </w:p>
    <w:p w14:paraId="2D4AC2BA" w14:textId="77777777" w:rsidR="00A6336B" w:rsidRPr="0082780F" w:rsidRDefault="00A6336B" w:rsidP="00A6336B">
      <w:pPr>
        <w:numPr>
          <w:ilvl w:val="0"/>
          <w:numId w:val="123"/>
        </w:numPr>
        <w:spacing w:line="288" w:lineRule="auto"/>
        <w:ind w:left="425" w:hanging="426"/>
        <w:jc w:val="both"/>
        <w:rPr>
          <w:rFonts w:ascii="Calibri" w:hAnsi="Calibri" w:cs="Calibri"/>
          <w:sz w:val="24"/>
          <w:szCs w:val="24"/>
        </w:rPr>
      </w:pPr>
      <w:r w:rsidRPr="0082780F">
        <w:rPr>
          <w:rFonts w:ascii="Calibri" w:hAnsi="Calibri" w:cs="Calibri"/>
          <w:sz w:val="24"/>
          <w:szCs w:val="24"/>
        </w:rPr>
        <w:t>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pocztowego i zwróconą Zamawiającemu z uwagi na brak możliwości jej doręczenia, uważa się za skutecznie doręczoną.</w:t>
      </w:r>
    </w:p>
    <w:p w14:paraId="281D2D6B" w14:textId="77777777" w:rsidR="00A6336B" w:rsidRPr="0082780F" w:rsidRDefault="00A6336B" w:rsidP="00A6336B">
      <w:pPr>
        <w:pStyle w:val="Akapitzlist"/>
        <w:numPr>
          <w:ilvl w:val="0"/>
          <w:numId w:val="123"/>
        </w:numPr>
        <w:tabs>
          <w:tab w:val="left" w:pos="426"/>
          <w:tab w:val="left" w:pos="1068"/>
        </w:tabs>
        <w:suppressAutoHyphens/>
        <w:autoSpaceDE w:val="0"/>
        <w:spacing w:line="271" w:lineRule="auto"/>
        <w:ind w:left="357" w:hanging="357"/>
        <w:jc w:val="both"/>
        <w:rPr>
          <w:rFonts w:ascii="Calibri" w:hAnsi="Calibri" w:cs="Calibri"/>
          <w:b/>
          <w:sz w:val="24"/>
          <w:szCs w:val="24"/>
        </w:rPr>
      </w:pPr>
      <w:r w:rsidRPr="0082780F">
        <w:rPr>
          <w:rFonts w:ascii="Calibri" w:hAnsi="Calibri" w:cs="Calibri"/>
          <w:sz w:val="24"/>
          <w:szCs w:val="24"/>
        </w:rPr>
        <w:t>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 w zależności od okoliczności.</w:t>
      </w:r>
    </w:p>
    <w:p w14:paraId="02641F2B" w14:textId="77777777" w:rsidR="00A6336B" w:rsidRPr="00755E70" w:rsidRDefault="00A6336B" w:rsidP="00A6336B">
      <w:pPr>
        <w:suppressAutoHyphens/>
        <w:spacing w:line="271" w:lineRule="auto"/>
        <w:jc w:val="center"/>
        <w:rPr>
          <w:rFonts w:ascii="Calibri" w:eastAsia="NSimSun" w:hAnsi="Calibri" w:cs="Calibri"/>
          <w:kern w:val="1"/>
          <w:sz w:val="24"/>
          <w:szCs w:val="24"/>
          <w:lang w:eastAsia="zh-CN" w:bidi="hi-IN"/>
        </w:rPr>
      </w:pPr>
      <w:r w:rsidRPr="00755E70">
        <w:rPr>
          <w:rFonts w:ascii="Calibri" w:eastAsia="NSimSun" w:hAnsi="Calibri" w:cs="Calibri"/>
          <w:b/>
          <w:bCs/>
          <w:kern w:val="1"/>
          <w:sz w:val="24"/>
          <w:szCs w:val="24"/>
          <w:lang w:eastAsia="zh-CN" w:bidi="hi-IN"/>
        </w:rPr>
        <w:t>§ 10</w:t>
      </w:r>
    </w:p>
    <w:p w14:paraId="560C5810" w14:textId="77777777" w:rsidR="00A6336B" w:rsidRPr="00755E70" w:rsidRDefault="00A6336B" w:rsidP="00A6336B">
      <w:pPr>
        <w:suppressAutoHyphens/>
        <w:spacing w:line="271" w:lineRule="auto"/>
        <w:jc w:val="center"/>
        <w:rPr>
          <w:rFonts w:ascii="Calibri" w:eastAsia="NSimSun" w:hAnsi="Calibri" w:cs="Calibri"/>
          <w:b/>
          <w:kern w:val="1"/>
          <w:sz w:val="24"/>
          <w:szCs w:val="24"/>
          <w:lang w:eastAsia="zh-CN" w:bidi="hi-IN"/>
        </w:rPr>
      </w:pPr>
      <w:r w:rsidRPr="00755E70">
        <w:rPr>
          <w:rFonts w:ascii="Calibri" w:eastAsia="NSimSun" w:hAnsi="Calibri" w:cs="Calibri"/>
          <w:b/>
          <w:kern w:val="1"/>
          <w:sz w:val="24"/>
          <w:szCs w:val="24"/>
          <w:lang w:eastAsia="zh-CN" w:bidi="hi-IN"/>
        </w:rPr>
        <w:t>ZMIANA UMOWY</w:t>
      </w:r>
    </w:p>
    <w:p w14:paraId="187E2471" w14:textId="77777777" w:rsidR="00352701" w:rsidRPr="00FC70E1" w:rsidRDefault="00352701" w:rsidP="00352701">
      <w:pPr>
        <w:pStyle w:val="Standard"/>
        <w:widowControl/>
        <w:numPr>
          <w:ilvl w:val="0"/>
          <w:numId w:val="178"/>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Zamawiający zgodnie z art. 455 ustawy Pzp przewiduje możliwość prowadzenia zmian do treści zawartej umowy w przypadku:</w:t>
      </w:r>
    </w:p>
    <w:p w14:paraId="3A48D09A" w14:textId="77777777" w:rsidR="00352701" w:rsidRPr="00FC70E1" w:rsidRDefault="00352701" w:rsidP="00352701">
      <w:pPr>
        <w:pStyle w:val="Standard"/>
        <w:widowControl/>
        <w:numPr>
          <w:ilvl w:val="0"/>
          <w:numId w:val="179"/>
        </w:numPr>
        <w:autoSpaceDE/>
        <w:adjustRightInd/>
        <w:spacing w:line="276" w:lineRule="auto"/>
        <w:ind w:left="709" w:hanging="283"/>
        <w:jc w:val="both"/>
        <w:textAlignment w:val="baseline"/>
        <w:rPr>
          <w:rFonts w:ascii="Calibri" w:hAnsi="Calibri" w:cs="Calibri"/>
        </w:rPr>
      </w:pPr>
      <w:r w:rsidRPr="00FC70E1">
        <w:rPr>
          <w:rFonts w:ascii="Calibri" w:hAnsi="Calibri" w:cs="Calibri"/>
        </w:rPr>
        <w:t>wystąpienia siły wyższej (rozumianej, jako zdarzenie zewnętrzne, niemożliwe do przewidzenia, którego skutkom nie można było zapobiec) uniemożliwiającej wykonanie przedmiotu umowy;</w:t>
      </w:r>
    </w:p>
    <w:p w14:paraId="16777DB6" w14:textId="77777777" w:rsidR="00352701" w:rsidRPr="00FC70E1" w:rsidRDefault="00352701" w:rsidP="00352701">
      <w:pPr>
        <w:pStyle w:val="Standard"/>
        <w:spacing w:line="276" w:lineRule="auto"/>
        <w:ind w:left="709"/>
        <w:jc w:val="both"/>
        <w:rPr>
          <w:rFonts w:ascii="Calibri" w:hAnsi="Calibri" w:cs="Calibri"/>
        </w:rPr>
      </w:pPr>
      <w:r w:rsidRPr="00FC70E1">
        <w:rPr>
          <w:rFonts w:ascii="Calibri" w:hAnsi="Calibri" w:cs="Calibri"/>
        </w:rPr>
        <w:lastRenderedPageBreak/>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dostawy, promieniowanie lub skażenia;</w:t>
      </w:r>
    </w:p>
    <w:p w14:paraId="011E79D3" w14:textId="77777777" w:rsidR="00352701" w:rsidRPr="00FC70E1" w:rsidRDefault="00352701" w:rsidP="00352701">
      <w:pPr>
        <w:pStyle w:val="Standard"/>
        <w:widowControl/>
        <w:numPr>
          <w:ilvl w:val="0"/>
          <w:numId w:val="169"/>
        </w:numPr>
        <w:autoSpaceDE/>
        <w:adjustRightInd/>
        <w:spacing w:line="276" w:lineRule="auto"/>
        <w:ind w:left="709" w:hanging="283"/>
        <w:jc w:val="both"/>
        <w:textAlignment w:val="baseline"/>
        <w:rPr>
          <w:rFonts w:ascii="Calibri" w:hAnsi="Calibri" w:cs="Calibri"/>
        </w:rPr>
      </w:pPr>
      <w:r w:rsidRPr="00FC70E1">
        <w:rPr>
          <w:rFonts w:ascii="Calibri" w:hAnsi="Calibri" w:cs="Calibri"/>
        </w:rPr>
        <w:t>zmiany Wykonawcy, jeżeli nowy Wykonawca ma zastąpić dotychczasowego Wykonawcę:</w:t>
      </w:r>
    </w:p>
    <w:p w14:paraId="09344ACE" w14:textId="77777777" w:rsidR="00352701" w:rsidRPr="00FC70E1" w:rsidRDefault="00352701" w:rsidP="00352701">
      <w:pPr>
        <w:pStyle w:val="Standard"/>
        <w:widowControl/>
        <w:numPr>
          <w:ilvl w:val="0"/>
          <w:numId w:val="180"/>
        </w:numPr>
        <w:autoSpaceDE/>
        <w:adjustRightInd/>
        <w:spacing w:line="276" w:lineRule="auto"/>
        <w:ind w:left="1134" w:hanging="425"/>
        <w:jc w:val="both"/>
        <w:textAlignment w:val="baseline"/>
        <w:rPr>
          <w:rFonts w:ascii="Calibri" w:hAnsi="Calibri" w:cs="Calibri"/>
        </w:rPr>
      </w:pPr>
      <w:r w:rsidRPr="00FC70E1">
        <w:rPr>
          <w:rFonts w:ascii="Calibri" w:hAnsi="Calibri" w:cs="Calibri"/>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6266853" w14:textId="7DBA5708" w:rsidR="00352701" w:rsidRPr="00FC70E1" w:rsidRDefault="00352701" w:rsidP="00352701">
      <w:pPr>
        <w:pStyle w:val="Standard"/>
        <w:widowControl/>
        <w:numPr>
          <w:ilvl w:val="0"/>
          <w:numId w:val="168"/>
        </w:numPr>
        <w:autoSpaceDE/>
        <w:adjustRightInd/>
        <w:spacing w:line="276" w:lineRule="auto"/>
        <w:ind w:left="1134" w:hanging="425"/>
        <w:jc w:val="both"/>
        <w:textAlignment w:val="baseline"/>
        <w:rPr>
          <w:rFonts w:ascii="Calibri" w:hAnsi="Calibri" w:cs="Calibri"/>
        </w:rPr>
      </w:pPr>
      <w:r w:rsidRPr="00FC70E1">
        <w:rPr>
          <w:rFonts w:ascii="Calibri" w:hAnsi="Calibri" w:cs="Calibri"/>
        </w:rPr>
        <w:t>w wyniku przejęcia przez zamawiającego zobowiązań wykonawcy względem jego podwykonawców, w przypadku, o którym mowa w art. 465 ust. 1 ustawy;</w:t>
      </w:r>
    </w:p>
    <w:p w14:paraId="7A7D12ED" w14:textId="6073CA29" w:rsidR="00352701" w:rsidRPr="00FC70E1" w:rsidRDefault="00352701" w:rsidP="00352701">
      <w:pPr>
        <w:pStyle w:val="Standard"/>
        <w:widowControl/>
        <w:numPr>
          <w:ilvl w:val="0"/>
          <w:numId w:val="169"/>
        </w:numPr>
        <w:autoSpaceDE/>
        <w:adjustRightInd/>
        <w:spacing w:line="276" w:lineRule="auto"/>
        <w:ind w:left="709" w:hanging="283"/>
        <w:jc w:val="both"/>
        <w:textAlignment w:val="baseline"/>
        <w:rPr>
          <w:rFonts w:ascii="Calibri" w:hAnsi="Calibri" w:cs="Calibri"/>
        </w:rPr>
      </w:pPr>
      <w:r w:rsidRPr="00FC70E1">
        <w:rPr>
          <w:rFonts w:ascii="Calibri" w:hAnsi="Calibri" w:cs="Calibri"/>
        </w:rPr>
        <w:t>zmiany w zakresie podwykonawców, wskazanych w ofercie do realizacji części zamówienia, na wniosek złożony przez Wykonawcę, z zastrzeżeniem, że jeżeli Wykonawca powołał się na spełnienie warunków udziału w postępowaniu na zasadach art. 118 ustawy, nowo wskazany podwykonawca wykaże spełnienie tych warunków;</w:t>
      </w:r>
    </w:p>
    <w:p w14:paraId="2B4BFD5E" w14:textId="77777777" w:rsidR="00352701" w:rsidRPr="00FC70E1" w:rsidRDefault="00352701" w:rsidP="00352701">
      <w:pPr>
        <w:pStyle w:val="Standard"/>
        <w:widowControl/>
        <w:numPr>
          <w:ilvl w:val="0"/>
          <w:numId w:val="169"/>
        </w:numPr>
        <w:autoSpaceDE/>
        <w:adjustRightInd/>
        <w:spacing w:line="276" w:lineRule="auto"/>
        <w:ind w:left="709" w:hanging="283"/>
        <w:jc w:val="both"/>
        <w:textAlignment w:val="baseline"/>
        <w:rPr>
          <w:rFonts w:ascii="Calibri" w:hAnsi="Calibri" w:cs="Calibri"/>
        </w:rPr>
      </w:pPr>
      <w:r w:rsidRPr="00FC70E1">
        <w:rPr>
          <w:rFonts w:ascii="Calibri" w:hAnsi="Calibri" w:cs="Calibri"/>
        </w:rPr>
        <w:t>gdy zaistnieje inna okoliczność prawna, ekonomiczna lub techniczna skutkująca niemożliwością wykonania lub należytego wykonania umowy.</w:t>
      </w:r>
    </w:p>
    <w:p w14:paraId="1D43CEF3"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Zakres zmian umowy obejmuje w przypadku, o którym mowa w ust. 1 w:</w:t>
      </w:r>
    </w:p>
    <w:p w14:paraId="4D6704E9" w14:textId="77777777" w:rsidR="00352701" w:rsidRPr="00FC70E1" w:rsidRDefault="00352701" w:rsidP="00352701">
      <w:pPr>
        <w:pStyle w:val="Standard"/>
        <w:widowControl/>
        <w:numPr>
          <w:ilvl w:val="0"/>
          <w:numId w:val="181"/>
        </w:numPr>
        <w:autoSpaceDE/>
        <w:adjustRightInd/>
        <w:spacing w:line="276" w:lineRule="auto"/>
        <w:jc w:val="both"/>
        <w:textAlignment w:val="baseline"/>
        <w:rPr>
          <w:rFonts w:ascii="Calibri" w:hAnsi="Calibri" w:cs="Calibri"/>
        </w:rPr>
      </w:pPr>
      <w:r w:rsidRPr="00FC70E1">
        <w:rPr>
          <w:rFonts w:ascii="Calibri" w:hAnsi="Calibri" w:cs="Calibri"/>
        </w:rPr>
        <w:t>pkt 1 – odstąpienie od umowy bez naliczania kar umownych, przedłużenie terminu realizacji umowy, zmniejszenie zakresu realizacji umowy;</w:t>
      </w:r>
    </w:p>
    <w:p w14:paraId="0434472C" w14:textId="77777777" w:rsidR="00352701" w:rsidRPr="00FC70E1" w:rsidRDefault="00352701" w:rsidP="00352701">
      <w:pPr>
        <w:pStyle w:val="Standard"/>
        <w:widowControl/>
        <w:numPr>
          <w:ilvl w:val="0"/>
          <w:numId w:val="173"/>
        </w:numPr>
        <w:autoSpaceDE/>
        <w:adjustRightInd/>
        <w:spacing w:line="276" w:lineRule="auto"/>
        <w:jc w:val="both"/>
        <w:textAlignment w:val="baseline"/>
        <w:rPr>
          <w:rFonts w:ascii="Calibri" w:hAnsi="Calibri" w:cs="Calibri"/>
        </w:rPr>
      </w:pPr>
      <w:r w:rsidRPr="00FC70E1">
        <w:rPr>
          <w:rFonts w:ascii="Calibri" w:hAnsi="Calibri" w:cs="Calibri"/>
        </w:rPr>
        <w:t>pkt 2 – zmianę wykonawcy;</w:t>
      </w:r>
    </w:p>
    <w:p w14:paraId="649B255E" w14:textId="77777777" w:rsidR="00352701" w:rsidRPr="00FC70E1" w:rsidRDefault="00352701" w:rsidP="00352701">
      <w:pPr>
        <w:pStyle w:val="Standard"/>
        <w:widowControl/>
        <w:numPr>
          <w:ilvl w:val="0"/>
          <w:numId w:val="173"/>
        </w:numPr>
        <w:autoSpaceDE/>
        <w:adjustRightInd/>
        <w:spacing w:line="276" w:lineRule="auto"/>
        <w:jc w:val="both"/>
        <w:textAlignment w:val="baseline"/>
        <w:rPr>
          <w:rFonts w:ascii="Calibri" w:hAnsi="Calibri" w:cs="Calibri"/>
        </w:rPr>
      </w:pPr>
      <w:r w:rsidRPr="00FC70E1">
        <w:rPr>
          <w:rFonts w:ascii="Calibri" w:hAnsi="Calibri" w:cs="Calibri"/>
        </w:rPr>
        <w:t>pkt 3 – zmianę podwykonawcy;</w:t>
      </w:r>
    </w:p>
    <w:p w14:paraId="2EF584CE" w14:textId="77777777" w:rsidR="00352701" w:rsidRPr="00FC70E1" w:rsidRDefault="00352701" w:rsidP="00352701">
      <w:pPr>
        <w:pStyle w:val="Standard"/>
        <w:widowControl/>
        <w:numPr>
          <w:ilvl w:val="0"/>
          <w:numId w:val="173"/>
        </w:numPr>
        <w:autoSpaceDE/>
        <w:adjustRightInd/>
        <w:spacing w:line="276" w:lineRule="auto"/>
        <w:jc w:val="both"/>
        <w:textAlignment w:val="baseline"/>
        <w:rPr>
          <w:rFonts w:ascii="Calibri" w:hAnsi="Calibri" w:cs="Calibri"/>
        </w:rPr>
      </w:pPr>
      <w:r w:rsidRPr="00FC70E1">
        <w:rPr>
          <w:rFonts w:ascii="Calibri" w:hAnsi="Calibri" w:cs="Calibri"/>
        </w:rPr>
        <w:t>pkt 4 – przedłużenie terminu realizacji umowy, zmniejszenie zakresu realizacji umowy, odstąpienie od umowy bez naliczania kar umownych.</w:t>
      </w:r>
    </w:p>
    <w:p w14:paraId="1BF49DC4"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Zamawiający dopuszcza możliwość dokonania zmian umowy, gdy łączna wartość zmian jest mniejsza niż progi unijne i jest niższa niż 10% wartości pierwotnej umowy.</w:t>
      </w:r>
    </w:p>
    <w:p w14:paraId="12553442" w14:textId="0CF404AF"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Zamawiający dopuszcza możliwość dokonania zmiany umowy</w:t>
      </w:r>
      <w:r w:rsidR="00CF3044" w:rsidRPr="00FC70E1">
        <w:rPr>
          <w:rFonts w:ascii="Calibri" w:hAnsi="Calibri" w:cs="Calibri"/>
        </w:rPr>
        <w:t>,</w:t>
      </w:r>
      <w:r w:rsidRPr="00FC70E1">
        <w:rPr>
          <w:rFonts w:ascii="Calibri" w:hAnsi="Calibri" w:cs="Calibri"/>
        </w:rPr>
        <w:t xml:space="preserve">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9C28976" w14:textId="5FA98CB0"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 xml:space="preserve">Zamawiający zastrzega sobie prawo do zmniejszenia zakresu </w:t>
      </w:r>
      <w:r w:rsidR="00CF3044" w:rsidRPr="00FC70E1">
        <w:rPr>
          <w:rFonts w:ascii="Calibri" w:hAnsi="Calibri" w:cs="Calibri"/>
        </w:rPr>
        <w:t>zamówienia</w:t>
      </w:r>
      <w:r w:rsidRPr="00FC70E1">
        <w:rPr>
          <w:rFonts w:ascii="Calibri" w:hAnsi="Calibri" w:cs="Calibri"/>
        </w:rPr>
        <w:t xml:space="preserve"> w przypadku zaistnienia okoliczności organizacyjnych i formalnych, a także zmiany uwarunkowań prawnych, bądź zmian organizacyjnych o nie więcej niż </w:t>
      </w:r>
      <w:r w:rsidR="00CF3044" w:rsidRPr="00FC70E1">
        <w:rPr>
          <w:rFonts w:ascii="Calibri" w:hAnsi="Calibri" w:cs="Calibri"/>
        </w:rPr>
        <w:t>7</w:t>
      </w:r>
      <w:r w:rsidRPr="00FC70E1">
        <w:rPr>
          <w:rFonts w:ascii="Calibri" w:hAnsi="Calibri" w:cs="Calibri"/>
        </w:rPr>
        <w:t>0% wartości określonej w niniejszej umowie</w:t>
      </w:r>
      <w:r w:rsidR="00CF3044" w:rsidRPr="00FC70E1">
        <w:rPr>
          <w:rFonts w:ascii="Calibri" w:hAnsi="Calibri" w:cs="Calibri"/>
        </w:rPr>
        <w:t xml:space="preserve"> (w zależności od części)</w:t>
      </w:r>
      <w:r w:rsidRPr="00FC70E1">
        <w:rPr>
          <w:rFonts w:ascii="Calibri" w:hAnsi="Calibri" w:cs="Calibri"/>
        </w:rPr>
        <w:t>.</w:t>
      </w:r>
    </w:p>
    <w:p w14:paraId="67206AA0"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lastRenderedPageBreak/>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61A77881"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Zamawiający przewiduje możliwość wprowadzenia zmiany wysokości wynagrodzenia Wykonawcy z tytułu realizacji umowy, w przypadku:</w:t>
      </w:r>
    </w:p>
    <w:p w14:paraId="70C6DAC8" w14:textId="5D2016D0" w:rsidR="00352701" w:rsidRPr="00FC70E1" w:rsidRDefault="00352701" w:rsidP="00352701">
      <w:pPr>
        <w:pStyle w:val="Standard"/>
        <w:widowControl/>
        <w:numPr>
          <w:ilvl w:val="0"/>
          <w:numId w:val="182"/>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zmiany wysokości minimalnego wynagrodzenia za pracę ustalonego na podstawie art. 2 ust. 3-5 ustawy z dnia 10 października 2002 r. o minimalnym wynagrodzeniu za pracę (Dz. U. z 2024</w:t>
      </w:r>
      <w:r w:rsidR="00CF3044" w:rsidRPr="00FC70E1">
        <w:rPr>
          <w:rFonts w:ascii="Calibri" w:hAnsi="Calibri" w:cs="Calibri"/>
        </w:rPr>
        <w:t> </w:t>
      </w:r>
      <w:r w:rsidRPr="00FC70E1">
        <w:rPr>
          <w:rFonts w:ascii="Calibri" w:hAnsi="Calibri" w:cs="Calibri"/>
        </w:rPr>
        <w:t>r. poz. 1773);</w:t>
      </w:r>
    </w:p>
    <w:p w14:paraId="17C41668" w14:textId="77777777" w:rsidR="00352701" w:rsidRPr="00FC70E1" w:rsidRDefault="00352701" w:rsidP="00352701">
      <w:pPr>
        <w:pStyle w:val="Standard"/>
        <w:widowControl/>
        <w:numPr>
          <w:ilvl w:val="0"/>
          <w:numId w:val="170"/>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zmiany zasad podlegania ubezpieczeniom społecznym lub ubezpieczeniu zdrowotnemu lub wysokości stawki składki na ubezpieczenie społeczne lub zdrowotne;</w:t>
      </w:r>
    </w:p>
    <w:p w14:paraId="589C4EE6" w14:textId="77777777" w:rsidR="00352701" w:rsidRPr="00FC70E1" w:rsidRDefault="00352701" w:rsidP="00352701">
      <w:pPr>
        <w:pStyle w:val="Standard"/>
        <w:widowControl/>
        <w:numPr>
          <w:ilvl w:val="0"/>
          <w:numId w:val="170"/>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zmiany zasad gromadzenia i wysokości wpłat do pracowniczych planów kapitałowych, o których mowa w ustawie z dnia 4 października 2018 r. o pracowniczych planach kapitałowych (Dz. U. z 2024 r. poz. 427), zwanych dalej „PPK”</w:t>
      </w:r>
    </w:p>
    <w:p w14:paraId="7F8BB374" w14:textId="77777777" w:rsidR="00352701" w:rsidRPr="00FC70E1" w:rsidRDefault="00352701" w:rsidP="00352701">
      <w:pPr>
        <w:pStyle w:val="Standard"/>
        <w:widowControl/>
        <w:numPr>
          <w:ilvl w:val="0"/>
          <w:numId w:val="183"/>
        </w:numPr>
        <w:suppressAutoHyphens/>
        <w:autoSpaceDE/>
        <w:adjustRightInd/>
        <w:spacing w:line="276" w:lineRule="auto"/>
        <w:ind w:left="709" w:firstLine="0"/>
        <w:jc w:val="both"/>
        <w:textAlignment w:val="baseline"/>
        <w:rPr>
          <w:rFonts w:ascii="Calibri" w:hAnsi="Calibri" w:cs="Calibri"/>
        </w:rPr>
      </w:pPr>
      <w:r w:rsidRPr="00FC70E1">
        <w:rPr>
          <w:rFonts w:ascii="Calibri" w:hAnsi="Calibri" w:cs="Calibri"/>
        </w:rPr>
        <w:t>jeśli zmiany te będą miały wpływ na koszty wykonania zamówienia przez Wykonawcę.</w:t>
      </w:r>
    </w:p>
    <w:p w14:paraId="2D706A8B"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Warunkiem wprowadzenia zmiany wynagrodzenia na skutek okoliczności wskazanych w ust. 7, jest przedłożenie przez jedną ze Stron drugiej Stronie pisemnego wniosku w tym przedmiocie, zawierającego co najmniej:</w:t>
      </w:r>
    </w:p>
    <w:p w14:paraId="4CB424A5" w14:textId="77777777" w:rsidR="00352701" w:rsidRPr="00FC70E1" w:rsidRDefault="00352701" w:rsidP="00352701">
      <w:pPr>
        <w:pStyle w:val="Standard"/>
        <w:widowControl/>
        <w:numPr>
          <w:ilvl w:val="0"/>
          <w:numId w:val="184"/>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wskazanie przepisów, które uległy zmianie (z określeniem daty wejścia w życie zmian) oraz szczegółowe uzasadnienie wpływu tych zmian na koszty wykonania zamówienia i dokładne określenie wysokości zmiany tych kosztów;</w:t>
      </w:r>
    </w:p>
    <w:p w14:paraId="35EEB917" w14:textId="77777777" w:rsidR="00352701" w:rsidRPr="00FC70E1" w:rsidRDefault="00352701" w:rsidP="00352701">
      <w:pPr>
        <w:pStyle w:val="Standard"/>
        <w:widowControl/>
        <w:numPr>
          <w:ilvl w:val="0"/>
          <w:numId w:val="172"/>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określenie wysokości nowego wynagrodzenia wraz z przedstawieniem szczegółowej kalkulacji kwoty, o jaką wynagrodzenie ma ulec zmianie;</w:t>
      </w:r>
    </w:p>
    <w:p w14:paraId="223F7775" w14:textId="77777777" w:rsidR="00352701" w:rsidRPr="00FC70E1" w:rsidRDefault="00352701" w:rsidP="00352701">
      <w:pPr>
        <w:pStyle w:val="Standard"/>
        <w:widowControl/>
        <w:numPr>
          <w:ilvl w:val="0"/>
          <w:numId w:val="172"/>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wskazanie daty, od której nastąpi bądź nastąpiła zmiana kosztów realizacji przedmiotu umowy (nie wcześniejszej niż data wejścia w życie właściwych przepisów).</w:t>
      </w:r>
    </w:p>
    <w:p w14:paraId="77D67DA5"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Jeżeli z wnioskiem o dokonanie zmiany wysokości wynagrodzenia, o której mowa w ust. 7, występuje Wykonawca, zobowiązany jest on załączyć do wniosku, dokumenty uzasadniające zmianę kosztów wykonania zamówienia oraz wysokość tej zmiany, w szczególności:</w:t>
      </w:r>
    </w:p>
    <w:p w14:paraId="7A9F2158" w14:textId="77777777" w:rsidR="00352701" w:rsidRPr="00FC70E1" w:rsidRDefault="00352701" w:rsidP="00352701">
      <w:pPr>
        <w:pStyle w:val="Standard"/>
        <w:widowControl/>
        <w:numPr>
          <w:ilvl w:val="0"/>
          <w:numId w:val="185"/>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7 pkt 1;</w:t>
      </w:r>
    </w:p>
    <w:p w14:paraId="45CF174B" w14:textId="77777777" w:rsidR="00352701" w:rsidRPr="00FC70E1" w:rsidRDefault="00352701" w:rsidP="00352701">
      <w:pPr>
        <w:pStyle w:val="Standard"/>
        <w:widowControl/>
        <w:numPr>
          <w:ilvl w:val="0"/>
          <w:numId w:val="171"/>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 xml:space="preserve">pisemne zestawienie wynagrodzeń osób biorących udział w realizacji umowy (ze wskazaniem wysokości dotychczasowej i po zmianie), podlegających obowiązkowym ubezpieczeniom społecznym oraz ubezpieczeniu zdrowotnemu, do </w:t>
      </w:r>
      <w:r w:rsidRPr="00FC70E1">
        <w:rPr>
          <w:rFonts w:ascii="Calibri" w:hAnsi="Calibri" w:cs="Calibri"/>
        </w:rPr>
        <w:lastRenderedPageBreak/>
        <w:t>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7 pkt 2;</w:t>
      </w:r>
    </w:p>
    <w:p w14:paraId="34BD687F" w14:textId="77777777" w:rsidR="00352701" w:rsidRPr="00FC70E1" w:rsidRDefault="00352701" w:rsidP="00352701">
      <w:pPr>
        <w:pStyle w:val="Standard"/>
        <w:widowControl/>
        <w:numPr>
          <w:ilvl w:val="0"/>
          <w:numId w:val="171"/>
        </w:numPr>
        <w:suppressAutoHyphens/>
        <w:autoSpaceDE/>
        <w:adjustRightInd/>
        <w:spacing w:line="276" w:lineRule="auto"/>
        <w:ind w:left="714" w:hanging="357"/>
        <w:jc w:val="both"/>
        <w:textAlignment w:val="baseline"/>
        <w:rPr>
          <w:rFonts w:ascii="Calibri" w:hAnsi="Calibri" w:cs="Calibri"/>
        </w:rPr>
      </w:pPr>
      <w:r w:rsidRPr="00FC70E1">
        <w:rPr>
          <w:rFonts w:ascii="Calibri" w:hAnsi="Calibri" w:cs="Calibri"/>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7 pkt 3.</w:t>
      </w:r>
    </w:p>
    <w:p w14:paraId="615E9837"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Jeżeli z wnioskiem o dokonanie zmiany wynagrodzenia, o którym mowa w ust. 7, występuje Zamawiający, jest on uprawniony do żądania od Wykonawcy przedstawienia dokumentów, z których będzie wynikać, w jakim zakresie okoliczności, o których mowa w ust. 8, mają wpływ na koszty wykonania zamówienia, w tym przedłożenia odpowiednich zestawień, o których mowa w ust. 9, w terminie wyznaczonym przez Zamawiającego, nie krótszym niż 14 dni od dnia otrzymania przez Wykonawcę pisemnego żądania Zamawiającego.</w:t>
      </w:r>
    </w:p>
    <w:p w14:paraId="05026C25"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Strona, której przedłożono wniosek w przedmiocie zmiany wynagrodzenia z powodu okoliczności wskazanych w ust. 7, ma prawo odmowy wyrażenia zgody na proponowaną zmianę, odpowiednio w całości lub części, wyłącznie, jeżeli Strona wnioskująca nie wykazała w należyty sposób wysokości zmiany kosztów realizacji umowy, w szczególności zaś gdy zmiana przepisów w zakresie wskazanym w ust. 7 nie ma wpływu na zmianę kosztów realizacji umowy.</w:t>
      </w:r>
    </w:p>
    <w:p w14:paraId="48FB8C13"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rPr>
        <w:t>Strona, która otrzymała od drugiej Strony wniosek w przedmiocie zmiany wynagrodzenia z powodu okoliczności określonych w ust. 7, jest obowiązana udzielić Stronie wnioskującej pisemnej odpowiedzi,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75399D6D" w14:textId="43613576"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color w:val="000000"/>
        </w:rPr>
        <w:t xml:space="preserve">Zamawiający przewiduje możliwość zmiany wysokości wynagrodzenia określonego w § </w:t>
      </w:r>
      <w:r w:rsidR="00CF3044" w:rsidRPr="00FC70E1">
        <w:rPr>
          <w:rFonts w:ascii="Calibri" w:hAnsi="Calibri" w:cs="Calibri"/>
          <w:color w:val="000000"/>
        </w:rPr>
        <w:t>6</w:t>
      </w:r>
      <w:r w:rsidRPr="00FC70E1">
        <w:rPr>
          <w:rFonts w:ascii="Calibri" w:hAnsi="Calibri" w:cs="Calibri"/>
          <w:color w:val="000000"/>
        </w:rPr>
        <w:t xml:space="preserve"> ust. </w:t>
      </w:r>
      <w:r w:rsidR="00CF3044" w:rsidRPr="00FC70E1">
        <w:rPr>
          <w:rFonts w:ascii="Calibri" w:hAnsi="Calibri" w:cs="Calibri"/>
          <w:i/>
          <w:iCs/>
          <w:color w:val="000000"/>
        </w:rPr>
        <w:t xml:space="preserve">1 </w:t>
      </w:r>
      <w:r w:rsidR="007E1322" w:rsidRPr="00FC70E1">
        <w:rPr>
          <w:rFonts w:ascii="Calibri" w:hAnsi="Calibri" w:cs="Calibri"/>
          <w:i/>
          <w:iCs/>
          <w:color w:val="000000"/>
        </w:rPr>
        <w:t>(odpowiednio do części</w:t>
      </w:r>
      <w:r w:rsidR="00CF3044" w:rsidRPr="00FC70E1">
        <w:rPr>
          <w:rFonts w:ascii="Calibri" w:hAnsi="Calibri" w:cs="Calibri"/>
          <w:i/>
          <w:iCs/>
          <w:color w:val="000000"/>
        </w:rPr>
        <w:t>)</w:t>
      </w:r>
      <w:r w:rsidR="00CF3044" w:rsidRPr="00FC70E1">
        <w:rPr>
          <w:rFonts w:ascii="Calibri" w:hAnsi="Calibri" w:cs="Calibri"/>
          <w:color w:val="000000"/>
        </w:rPr>
        <w:t xml:space="preserve"> </w:t>
      </w:r>
      <w:r w:rsidRPr="00FC70E1">
        <w:rPr>
          <w:rFonts w:ascii="Calibri" w:hAnsi="Calibri" w:cs="Calibri"/>
          <w:color w:val="000000"/>
        </w:rPr>
        <w:t>w przypadku zmiany ceny materiałów lub kosztów związanych z realizacją przedmiotu zamówienia, o którym mowa w § 1 ust. 1, na następujących zasadach:</w:t>
      </w:r>
    </w:p>
    <w:p w14:paraId="3E594759" w14:textId="77777777" w:rsidR="00352701" w:rsidRPr="00FC70E1" w:rsidRDefault="00352701" w:rsidP="00352701">
      <w:pPr>
        <w:pStyle w:val="Standard"/>
        <w:widowControl/>
        <w:numPr>
          <w:ilvl w:val="0"/>
          <w:numId w:val="186"/>
        </w:numPr>
        <w:autoSpaceDE/>
        <w:adjustRightInd/>
        <w:spacing w:line="276" w:lineRule="auto"/>
        <w:jc w:val="both"/>
        <w:textAlignment w:val="baseline"/>
        <w:rPr>
          <w:rFonts w:ascii="Calibri" w:hAnsi="Calibri" w:cs="Calibri"/>
        </w:rPr>
      </w:pPr>
      <w:r w:rsidRPr="00FC70E1">
        <w:rPr>
          <w:rFonts w:ascii="Calibri" w:hAnsi="Calibri" w:cs="Calibri"/>
          <w:color w:val="000000"/>
        </w:rPr>
        <w:t>poziom zmiany ceny materiałów lub kosztów, o których mowa w art. 439 ust. 1 Pzp uprawniający strony umowy do żądania zmiany wynagrodzenia wynosi minimum 5 % ceny materiałów lub kosztów wskazanej we wskaźniku ogłoszonego w komunikacie Prezesa GUS</w:t>
      </w:r>
      <w:r w:rsidRPr="00FC70E1">
        <w:rPr>
          <w:rFonts w:ascii="Calibri" w:hAnsi="Calibri" w:cs="Calibri"/>
        </w:rPr>
        <w:t>;</w:t>
      </w:r>
    </w:p>
    <w:p w14:paraId="0212F8A1" w14:textId="77777777" w:rsidR="00352701" w:rsidRPr="00FC70E1" w:rsidRDefault="00352701" w:rsidP="00352701">
      <w:pPr>
        <w:pStyle w:val="Standard"/>
        <w:widowControl/>
        <w:numPr>
          <w:ilvl w:val="0"/>
          <w:numId w:val="176"/>
        </w:numPr>
        <w:autoSpaceDE/>
        <w:adjustRightInd/>
        <w:spacing w:line="276" w:lineRule="auto"/>
        <w:jc w:val="both"/>
        <w:textAlignment w:val="baseline"/>
        <w:rPr>
          <w:rFonts w:ascii="Calibri" w:hAnsi="Calibri" w:cs="Calibri"/>
        </w:rPr>
      </w:pPr>
      <w:r w:rsidRPr="00FC70E1">
        <w:rPr>
          <w:rFonts w:ascii="Calibri" w:hAnsi="Calibri" w:cs="Calibri"/>
          <w:color w:val="000000"/>
        </w:rPr>
        <w:t>początkowy termin ustalenia zmiany wynagrodzenia przypada na dzień otwarcia ofert</w:t>
      </w:r>
      <w:r w:rsidRPr="00FC70E1">
        <w:rPr>
          <w:rFonts w:ascii="Calibri" w:hAnsi="Calibri" w:cs="Calibri"/>
        </w:rPr>
        <w:t>;</w:t>
      </w:r>
    </w:p>
    <w:p w14:paraId="2CD8DD0E" w14:textId="77777777" w:rsidR="00352701" w:rsidRPr="00FC70E1" w:rsidRDefault="00352701" w:rsidP="00352701">
      <w:pPr>
        <w:pStyle w:val="Standard"/>
        <w:widowControl/>
        <w:numPr>
          <w:ilvl w:val="0"/>
          <w:numId w:val="176"/>
        </w:numPr>
        <w:autoSpaceDE/>
        <w:adjustRightInd/>
        <w:spacing w:line="276" w:lineRule="auto"/>
        <w:textAlignment w:val="baseline"/>
        <w:rPr>
          <w:rFonts w:ascii="Calibri" w:hAnsi="Calibri" w:cs="Calibri"/>
        </w:rPr>
      </w:pPr>
      <w:r w:rsidRPr="00FC70E1">
        <w:rPr>
          <w:rFonts w:ascii="Calibri" w:hAnsi="Calibri" w:cs="Calibri"/>
          <w:color w:val="000000"/>
        </w:rPr>
        <w:lastRenderedPageBreak/>
        <w:t>zmiana wynagrodzenia dokonana zostanie z użyciem odesłania do wskaźnika, o którym mowa w pkt 1</w:t>
      </w:r>
      <w:r w:rsidRPr="00FC70E1">
        <w:rPr>
          <w:rFonts w:ascii="Calibri" w:hAnsi="Calibri" w:cs="Calibri"/>
        </w:rPr>
        <w:t>;</w:t>
      </w:r>
    </w:p>
    <w:p w14:paraId="16A52E25" w14:textId="77777777" w:rsidR="00352701" w:rsidRPr="00FC70E1" w:rsidRDefault="00352701" w:rsidP="00352701">
      <w:pPr>
        <w:pStyle w:val="Standard"/>
        <w:widowControl/>
        <w:numPr>
          <w:ilvl w:val="0"/>
          <w:numId w:val="176"/>
        </w:numPr>
        <w:autoSpaceDE/>
        <w:adjustRightInd/>
        <w:spacing w:line="276" w:lineRule="auto"/>
        <w:jc w:val="both"/>
        <w:textAlignment w:val="baseline"/>
        <w:rPr>
          <w:rFonts w:ascii="Calibri" w:hAnsi="Calibri" w:cs="Calibri"/>
        </w:rPr>
      </w:pPr>
      <w:r w:rsidRPr="00FC70E1">
        <w:rPr>
          <w:rFonts w:ascii="Calibri" w:hAnsi="Calibri" w:cs="Calibri"/>
          <w:color w:val="000000"/>
        </w:rPr>
        <w:t>zmiany mogą zostać wprowadzone na wniosek Strony nie wcześniej niż po upływie 6 miesięcy od dnia zawarcia umowy, przy czym zmiana jest dopuszczalna:</w:t>
      </w:r>
    </w:p>
    <w:p w14:paraId="59E7F391" w14:textId="5BEF14AB" w:rsidR="00352701" w:rsidRPr="00FC70E1" w:rsidRDefault="00352701" w:rsidP="00FC70E1">
      <w:pPr>
        <w:pStyle w:val="Akapitzlist"/>
        <w:numPr>
          <w:ilvl w:val="0"/>
          <w:numId w:val="187"/>
        </w:numPr>
        <w:autoSpaceDN w:val="0"/>
        <w:spacing w:after="120"/>
        <w:ind w:left="1066" w:hanging="357"/>
        <w:contextualSpacing w:val="0"/>
        <w:jc w:val="both"/>
        <w:textAlignment w:val="baseline"/>
        <w:rPr>
          <w:rFonts w:ascii="Calibri" w:hAnsi="Calibri" w:cs="Calibri"/>
          <w:sz w:val="24"/>
          <w:szCs w:val="24"/>
        </w:rPr>
      </w:pPr>
      <w:r w:rsidRPr="00FC70E1">
        <w:rPr>
          <w:rFonts w:ascii="Calibri" w:hAnsi="Calibri" w:cs="Calibri"/>
          <w:color w:val="000000"/>
          <w:sz w:val="24"/>
          <w:szCs w:val="24"/>
        </w:rPr>
        <w:t xml:space="preserve">w przypadku pierwszej indeksacji – jeśli wskaźnik cen towarów i usług konsumpcyjnych, o którym mowa w pkt 1 za kwartał poprzedzający kwartał złożenia wniosku o indeksację wynagrodzenia, wzrośnie lub spadnie o minimum </w:t>
      </w:r>
      <w:r w:rsidR="00CF3044" w:rsidRPr="00FC70E1">
        <w:rPr>
          <w:rFonts w:ascii="Calibri" w:hAnsi="Calibri" w:cs="Calibri"/>
          <w:color w:val="000000"/>
          <w:sz w:val="24"/>
          <w:szCs w:val="24"/>
        </w:rPr>
        <w:t>5</w:t>
      </w:r>
      <w:r w:rsidRPr="00FC70E1">
        <w:rPr>
          <w:rFonts w:ascii="Calibri" w:hAnsi="Calibri" w:cs="Calibri"/>
          <w:color w:val="000000"/>
          <w:sz w:val="24"/>
          <w:szCs w:val="24"/>
        </w:rPr>
        <w:t>% w stosunku do wskaźnika z kwartału, w którym przypadła termin składania ofert;</w:t>
      </w:r>
    </w:p>
    <w:p w14:paraId="3277EF5F" w14:textId="47695088" w:rsidR="00352701" w:rsidRPr="00FC70E1" w:rsidRDefault="00352701" w:rsidP="00352701">
      <w:pPr>
        <w:pStyle w:val="Akapitzlist"/>
        <w:numPr>
          <w:ilvl w:val="0"/>
          <w:numId w:val="177"/>
        </w:numPr>
        <w:suppressAutoHyphens/>
        <w:autoSpaceDN w:val="0"/>
        <w:ind w:left="993" w:hanging="284"/>
        <w:contextualSpacing w:val="0"/>
        <w:jc w:val="both"/>
        <w:textAlignment w:val="baseline"/>
        <w:rPr>
          <w:rFonts w:ascii="Calibri" w:hAnsi="Calibri" w:cs="Calibri"/>
          <w:sz w:val="24"/>
          <w:szCs w:val="24"/>
        </w:rPr>
      </w:pPr>
      <w:r w:rsidRPr="00FC70E1">
        <w:rPr>
          <w:rFonts w:ascii="Calibri" w:hAnsi="Calibri" w:cs="Calibri"/>
          <w:color w:val="000000"/>
          <w:sz w:val="24"/>
          <w:szCs w:val="24"/>
        </w:rPr>
        <w:t xml:space="preserve">w przypadku każdej kolejnej indeksacji – jeśli wskaźnik cen towarów i usług konsumpcyjnych, o których mowa a pkt 1 za kwartał poprzedzający kwartał złożenia wniosku o indeksację wynagrodzenia, wzrośnie lub spadnie o minimum </w:t>
      </w:r>
      <w:r w:rsidR="007E1322" w:rsidRPr="00FC70E1">
        <w:rPr>
          <w:rFonts w:ascii="Calibri" w:hAnsi="Calibri" w:cs="Calibri"/>
          <w:color w:val="000000"/>
          <w:sz w:val="24"/>
          <w:szCs w:val="24"/>
        </w:rPr>
        <w:t>5</w:t>
      </w:r>
      <w:r w:rsidRPr="00FC70E1">
        <w:rPr>
          <w:rFonts w:ascii="Calibri" w:hAnsi="Calibri" w:cs="Calibri"/>
          <w:color w:val="000000"/>
          <w:sz w:val="24"/>
          <w:szCs w:val="24"/>
        </w:rPr>
        <w:t>% w stosunku do wskaźnika z kwartału, w którym nastąpiła ostatnia indeksacja</w:t>
      </w:r>
      <w:r w:rsidRPr="00FC70E1">
        <w:rPr>
          <w:rFonts w:ascii="Calibri" w:hAnsi="Calibri" w:cs="Calibri"/>
          <w:sz w:val="24"/>
          <w:szCs w:val="24"/>
        </w:rPr>
        <w:t>;</w:t>
      </w:r>
    </w:p>
    <w:p w14:paraId="3E26E65B" w14:textId="77777777" w:rsidR="00352701" w:rsidRPr="00FC70E1" w:rsidRDefault="00352701" w:rsidP="00FC70E1">
      <w:pPr>
        <w:pStyle w:val="Standard"/>
        <w:widowControl/>
        <w:numPr>
          <w:ilvl w:val="0"/>
          <w:numId w:val="176"/>
        </w:numPr>
        <w:autoSpaceDE/>
        <w:adjustRightInd/>
        <w:spacing w:line="276" w:lineRule="auto"/>
        <w:ind w:left="709" w:hanging="425"/>
        <w:jc w:val="both"/>
        <w:textAlignment w:val="baseline"/>
        <w:rPr>
          <w:rFonts w:ascii="Calibri" w:hAnsi="Calibri" w:cs="Calibri"/>
        </w:rPr>
      </w:pPr>
      <w:r w:rsidRPr="00FC70E1">
        <w:rPr>
          <w:rFonts w:ascii="Calibri" w:hAnsi="Calibri" w:cs="Calibri"/>
          <w:color w:val="000000"/>
        </w:rPr>
        <w:t>Strony mogą występować z wnioskami o indeksację wynagrodzenia nie częściej niż jeden raz na 6 miesięcy;</w:t>
      </w:r>
    </w:p>
    <w:p w14:paraId="755FF88A" w14:textId="7022B985" w:rsidR="00352701" w:rsidRPr="00FC70E1" w:rsidRDefault="00352701" w:rsidP="00352701">
      <w:pPr>
        <w:pStyle w:val="Standard"/>
        <w:widowControl/>
        <w:numPr>
          <w:ilvl w:val="0"/>
          <w:numId w:val="176"/>
        </w:numPr>
        <w:autoSpaceDE/>
        <w:adjustRightInd/>
        <w:spacing w:line="276" w:lineRule="auto"/>
        <w:jc w:val="both"/>
        <w:textAlignment w:val="baseline"/>
        <w:rPr>
          <w:rFonts w:ascii="Calibri" w:hAnsi="Calibri" w:cs="Calibri"/>
        </w:rPr>
      </w:pPr>
      <w:r w:rsidRPr="00FC70E1">
        <w:rPr>
          <w:rFonts w:ascii="Calibri" w:hAnsi="Calibri" w:cs="Calibri"/>
          <w:color w:val="000000"/>
        </w:rPr>
        <w:t xml:space="preserve">maksymalna wartość zmiany wynagrodzenia, o którym mowa w § </w:t>
      </w:r>
      <w:r w:rsidR="007E1322" w:rsidRPr="00FC70E1">
        <w:rPr>
          <w:rFonts w:ascii="Calibri" w:hAnsi="Calibri" w:cs="Calibri"/>
          <w:color w:val="000000"/>
        </w:rPr>
        <w:t>6</w:t>
      </w:r>
      <w:r w:rsidRPr="00FC70E1">
        <w:rPr>
          <w:rFonts w:ascii="Calibri" w:hAnsi="Calibri" w:cs="Calibri"/>
          <w:color w:val="000000"/>
        </w:rPr>
        <w:t xml:space="preserve"> ust. </w:t>
      </w:r>
      <w:r w:rsidR="007E1322" w:rsidRPr="00FC70E1">
        <w:rPr>
          <w:rFonts w:ascii="Calibri" w:hAnsi="Calibri" w:cs="Calibri"/>
          <w:color w:val="000000"/>
        </w:rPr>
        <w:t xml:space="preserve">1 </w:t>
      </w:r>
      <w:r w:rsidR="007E1322" w:rsidRPr="00FC70E1">
        <w:rPr>
          <w:rFonts w:ascii="Calibri" w:hAnsi="Calibri" w:cs="Calibri"/>
          <w:i/>
          <w:iCs/>
          <w:color w:val="000000"/>
        </w:rPr>
        <w:t>(odpowiednio do części)</w:t>
      </w:r>
      <w:r w:rsidRPr="00FC70E1">
        <w:rPr>
          <w:rFonts w:ascii="Calibri" w:hAnsi="Calibri" w:cs="Calibri"/>
          <w:color w:val="000000"/>
        </w:rPr>
        <w:t>, jaką dopuszcza Zamawiający w efekcie zastosowania postanowień o zasadach wprowadzania zmian wysokości wynagrodzenia wynosi 10%;</w:t>
      </w:r>
    </w:p>
    <w:p w14:paraId="7DCEAAE8" w14:textId="46A8D74B" w:rsidR="00352701" w:rsidRPr="00FC70E1" w:rsidRDefault="00352701" w:rsidP="00352701">
      <w:pPr>
        <w:pStyle w:val="Standard"/>
        <w:widowControl/>
        <w:numPr>
          <w:ilvl w:val="0"/>
          <w:numId w:val="176"/>
        </w:numPr>
        <w:autoSpaceDE/>
        <w:adjustRightInd/>
        <w:spacing w:line="276" w:lineRule="auto"/>
        <w:jc w:val="both"/>
        <w:textAlignment w:val="baseline"/>
        <w:rPr>
          <w:rFonts w:ascii="Calibri" w:hAnsi="Calibri" w:cs="Calibri"/>
        </w:rPr>
      </w:pPr>
      <w:r w:rsidRPr="00FC70E1">
        <w:rPr>
          <w:rFonts w:ascii="Calibri" w:hAnsi="Calibri" w:cs="Calibri"/>
          <w:color w:val="000000"/>
        </w:rPr>
        <w:t>zmiana umowy wymaga złożenia drugiej Stronie pisemnego wniosku, o którym mowa w pkt 5.</w:t>
      </w:r>
    </w:p>
    <w:p w14:paraId="7C7F9252"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color w:val="000000"/>
        </w:rPr>
        <w:t>Zmiana wynagrodzenia może polegać zarówno na jego wzroście jak i obniżeniu.</w:t>
      </w:r>
    </w:p>
    <w:p w14:paraId="451D405C"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color w:val="000000"/>
        </w:rPr>
        <w:t>Strony dopuszczają możliwość zmian redakcyjnych, omyłek pisarskich oraz zmian będących następstwem zmian danych ujawnionych w rejestrach publicznych bez konieczności sporządzania aneksu.</w:t>
      </w:r>
    </w:p>
    <w:p w14:paraId="0E3AEAE8"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color w:val="000000"/>
        </w:rPr>
        <w:t>W sprawach nieuregulowanych niniejszym paragrafem zastosowanie znajdują przepisy ustawy Prawo zamówień publicznych regulujące możliwość zmiany umowy.</w:t>
      </w:r>
    </w:p>
    <w:p w14:paraId="055285D3" w14:textId="77777777" w:rsidR="00352701" w:rsidRPr="00FC70E1" w:rsidRDefault="00352701" w:rsidP="00352701">
      <w:pPr>
        <w:pStyle w:val="Standard"/>
        <w:widowControl/>
        <w:numPr>
          <w:ilvl w:val="0"/>
          <w:numId w:val="174"/>
        </w:numPr>
        <w:tabs>
          <w:tab w:val="left" w:pos="717"/>
        </w:tabs>
        <w:suppressAutoHyphens/>
        <w:autoSpaceDE/>
        <w:adjustRightInd/>
        <w:spacing w:line="276" w:lineRule="auto"/>
        <w:ind w:left="357" w:hanging="357"/>
        <w:jc w:val="both"/>
        <w:textAlignment w:val="baseline"/>
        <w:rPr>
          <w:rFonts w:ascii="Calibri" w:hAnsi="Calibri" w:cs="Calibri"/>
        </w:rPr>
      </w:pPr>
      <w:r w:rsidRPr="00FC70E1">
        <w:rPr>
          <w:rFonts w:ascii="Calibri" w:hAnsi="Calibri" w:cs="Calibri"/>
          <w:color w:val="000000"/>
        </w:rPr>
        <w:t>Zmiany w umowie będą dokonywane po uzgodnieniu ich zakresu i warunków przez Strony w drodze pisemnej wymiany pism lub negocjacji.</w:t>
      </w:r>
    </w:p>
    <w:p w14:paraId="39EB22BD" w14:textId="249AE685" w:rsidR="00755E70" w:rsidRPr="00FC70E1" w:rsidRDefault="00755E70" w:rsidP="00FC70E1">
      <w:pPr>
        <w:pStyle w:val="Akapitzlist"/>
        <w:numPr>
          <w:ilvl w:val="0"/>
          <w:numId w:val="174"/>
        </w:numPr>
        <w:ind w:left="284"/>
        <w:rPr>
          <w:rFonts w:ascii="Calibri" w:hAnsi="Calibri" w:cs="Calibri"/>
          <w:sz w:val="24"/>
          <w:szCs w:val="24"/>
        </w:rPr>
      </w:pPr>
      <w:r w:rsidRPr="00FC70E1">
        <w:rPr>
          <w:rFonts w:ascii="Calibri" w:hAnsi="Calibri" w:cs="Calibri"/>
          <w:sz w:val="24"/>
          <w:szCs w:val="24"/>
        </w:rPr>
        <w:t>Zamawiający przewiduje możliwość zmiany cen jednostkowych, zaoferowanych przez Wykonawcę:</w:t>
      </w:r>
    </w:p>
    <w:p w14:paraId="0CA08767" w14:textId="11ABDE5C" w:rsidR="00755E70" w:rsidRPr="00FC70E1" w:rsidRDefault="00755E70" w:rsidP="00755E70">
      <w:pPr>
        <w:numPr>
          <w:ilvl w:val="0"/>
          <w:numId w:val="110"/>
        </w:numPr>
        <w:spacing w:line="312" w:lineRule="auto"/>
        <w:ind w:left="993" w:hanging="284"/>
        <w:jc w:val="both"/>
        <w:rPr>
          <w:rFonts w:ascii="Calibri" w:hAnsi="Calibri" w:cs="Calibri"/>
          <w:sz w:val="24"/>
          <w:szCs w:val="24"/>
        </w:rPr>
      </w:pPr>
      <w:r w:rsidRPr="00FC70E1">
        <w:rPr>
          <w:rFonts w:ascii="Calibri" w:hAnsi="Calibri" w:cs="Calibri"/>
          <w:color w:val="000000"/>
          <w:sz w:val="24"/>
          <w:szCs w:val="24"/>
        </w:rPr>
        <w:t>przez ich obniżenie w przypadku stosowania przez Wykonawcę wszelkich rabatów (obniżek cen) i innych promocji zaistniałych w trakcie realizacji niniejszej umowy, pod warunkiem zgodności z przepisami prawa, a w szczególności z ustawą z dnia 12 maja 2011</w:t>
      </w:r>
      <w:r w:rsidR="00CB1B37" w:rsidRPr="00FC70E1">
        <w:rPr>
          <w:rFonts w:ascii="Calibri" w:hAnsi="Calibri" w:cs="Calibri"/>
          <w:color w:val="000000"/>
          <w:sz w:val="24"/>
          <w:szCs w:val="24"/>
        </w:rPr>
        <w:t xml:space="preserve"> </w:t>
      </w:r>
      <w:r w:rsidRPr="00FC70E1">
        <w:rPr>
          <w:rFonts w:ascii="Calibri" w:hAnsi="Calibri" w:cs="Calibri"/>
          <w:color w:val="000000"/>
          <w:sz w:val="24"/>
          <w:szCs w:val="24"/>
        </w:rPr>
        <w:t xml:space="preserve">r. o refundacji leków, środków spożywczych specjalnego przeznaczenia żywieniowego oraz wyrobów medycznych </w:t>
      </w:r>
      <w:r w:rsidR="00CB1B37" w:rsidRPr="00FC70E1">
        <w:rPr>
          <w:rFonts w:ascii="Calibri" w:hAnsi="Calibri" w:cs="Calibri"/>
          <w:color w:val="000000"/>
          <w:sz w:val="24"/>
          <w:szCs w:val="24"/>
        </w:rPr>
        <w:t>(</w:t>
      </w:r>
      <w:r w:rsidRPr="00FC70E1">
        <w:rPr>
          <w:rFonts w:ascii="Calibri" w:hAnsi="Calibri" w:cs="Calibri"/>
          <w:color w:val="000000"/>
          <w:sz w:val="24"/>
          <w:szCs w:val="24"/>
        </w:rPr>
        <w:t xml:space="preserve">Dz. U. z </w:t>
      </w:r>
      <w:r w:rsidR="00340401" w:rsidRPr="00FC70E1">
        <w:rPr>
          <w:rFonts w:ascii="Calibri" w:hAnsi="Calibri" w:cs="Calibri"/>
          <w:color w:val="000000"/>
          <w:sz w:val="24"/>
          <w:szCs w:val="24"/>
        </w:rPr>
        <w:t xml:space="preserve">2024 </w:t>
      </w:r>
      <w:r w:rsidRPr="00FC70E1">
        <w:rPr>
          <w:rFonts w:ascii="Calibri" w:hAnsi="Calibri" w:cs="Calibri"/>
          <w:color w:val="000000"/>
          <w:sz w:val="24"/>
          <w:szCs w:val="24"/>
        </w:rPr>
        <w:t xml:space="preserve">r. poz. </w:t>
      </w:r>
      <w:r w:rsidR="00340401" w:rsidRPr="00FC70E1">
        <w:rPr>
          <w:rFonts w:ascii="Calibri" w:hAnsi="Calibri" w:cs="Calibri"/>
          <w:color w:val="000000"/>
          <w:sz w:val="24"/>
          <w:szCs w:val="24"/>
        </w:rPr>
        <w:t xml:space="preserve">930, z </w:t>
      </w:r>
      <w:proofErr w:type="spellStart"/>
      <w:r w:rsidR="00340401" w:rsidRPr="00FC70E1">
        <w:rPr>
          <w:rFonts w:ascii="Calibri" w:hAnsi="Calibri" w:cs="Calibri"/>
          <w:color w:val="000000"/>
          <w:sz w:val="24"/>
          <w:szCs w:val="24"/>
        </w:rPr>
        <w:t>późn</w:t>
      </w:r>
      <w:proofErr w:type="spellEnd"/>
      <w:r w:rsidR="00340401" w:rsidRPr="00FC70E1">
        <w:rPr>
          <w:rFonts w:ascii="Calibri" w:hAnsi="Calibri" w:cs="Calibri"/>
          <w:color w:val="000000"/>
          <w:sz w:val="24"/>
          <w:szCs w:val="24"/>
        </w:rPr>
        <w:t>. zm.</w:t>
      </w:r>
      <w:r w:rsidRPr="00FC70E1">
        <w:rPr>
          <w:rFonts w:ascii="Calibri" w:hAnsi="Calibri" w:cs="Calibri"/>
          <w:color w:val="000000"/>
          <w:sz w:val="24"/>
          <w:szCs w:val="24"/>
        </w:rPr>
        <w:t>) jak i przepisami wydanymi na jej podstawie,</w:t>
      </w:r>
    </w:p>
    <w:p w14:paraId="05772CA0" w14:textId="28762F41" w:rsidR="00755E70" w:rsidRPr="00FC70E1" w:rsidRDefault="00755E70" w:rsidP="00755E70">
      <w:pPr>
        <w:numPr>
          <w:ilvl w:val="0"/>
          <w:numId w:val="110"/>
        </w:numPr>
        <w:spacing w:line="312" w:lineRule="auto"/>
        <w:ind w:left="993" w:hanging="284"/>
        <w:jc w:val="both"/>
        <w:rPr>
          <w:rFonts w:ascii="Calibri" w:hAnsi="Calibri" w:cs="Calibri"/>
          <w:sz w:val="24"/>
          <w:szCs w:val="24"/>
        </w:rPr>
      </w:pPr>
      <w:r w:rsidRPr="00FC70E1">
        <w:rPr>
          <w:rFonts w:ascii="Calibri" w:hAnsi="Calibri" w:cs="Calibri"/>
          <w:sz w:val="24"/>
          <w:szCs w:val="24"/>
        </w:rPr>
        <w:t>w przypadku zmiany wielkości opakowania wprowadzonej przez producenta z zachowaniem zasady proporcjonalności w stosunku do ceny objętej umową oraz przekazania Zamawiającemu pisemnej informacji od producenta   w</w:t>
      </w:r>
      <w:r w:rsidR="00CB1B37" w:rsidRPr="00FC70E1">
        <w:rPr>
          <w:rFonts w:ascii="Calibri" w:hAnsi="Calibri" w:cs="Calibri"/>
          <w:sz w:val="24"/>
          <w:szCs w:val="24"/>
        </w:rPr>
        <w:t xml:space="preserve"> </w:t>
      </w:r>
      <w:r w:rsidRPr="00FC70E1">
        <w:rPr>
          <w:rFonts w:ascii="Calibri" w:hAnsi="Calibri" w:cs="Calibri"/>
          <w:sz w:val="24"/>
          <w:szCs w:val="24"/>
        </w:rPr>
        <w:t>zakresie zmiany wielkości opakowania,</w:t>
      </w:r>
    </w:p>
    <w:p w14:paraId="47F79E10" w14:textId="097E3688" w:rsidR="00755E70" w:rsidRPr="00FC70E1" w:rsidRDefault="00755E70" w:rsidP="00755E70">
      <w:pPr>
        <w:numPr>
          <w:ilvl w:val="0"/>
          <w:numId w:val="110"/>
        </w:numPr>
        <w:spacing w:line="312" w:lineRule="auto"/>
        <w:ind w:left="993" w:hanging="284"/>
        <w:jc w:val="both"/>
        <w:rPr>
          <w:rFonts w:ascii="Calibri" w:hAnsi="Calibri" w:cs="Calibri"/>
          <w:sz w:val="24"/>
          <w:szCs w:val="24"/>
        </w:rPr>
      </w:pPr>
      <w:r w:rsidRPr="00FC70E1">
        <w:rPr>
          <w:rFonts w:ascii="Calibri" w:hAnsi="Calibri" w:cs="Calibri"/>
          <w:bCs/>
          <w:sz w:val="24"/>
          <w:szCs w:val="24"/>
        </w:rPr>
        <w:lastRenderedPageBreak/>
        <w:t xml:space="preserve">w przypadku braku dostępności na rynku któregokolwiek z </w:t>
      </w:r>
      <w:r w:rsidR="00340401" w:rsidRPr="00FC70E1">
        <w:rPr>
          <w:rFonts w:ascii="Calibri" w:hAnsi="Calibri" w:cs="Calibri"/>
          <w:bCs/>
          <w:sz w:val="24"/>
          <w:szCs w:val="24"/>
        </w:rPr>
        <w:t>Asortymentów określonych</w:t>
      </w:r>
      <w:r w:rsidRPr="00FC70E1">
        <w:rPr>
          <w:rFonts w:ascii="Calibri" w:hAnsi="Calibri" w:cs="Calibri"/>
          <w:bCs/>
          <w:sz w:val="24"/>
          <w:szCs w:val="24"/>
        </w:rPr>
        <w:t xml:space="preserve"> w załączniku Nr 2 do umowy z uwagi na jego wycofanie z produkcji (wykreślenie z rejestru) lub inną trwałą przeszkodę uniemożliwiającą dostępność</w:t>
      </w:r>
      <w:r w:rsidRPr="00FC70E1">
        <w:rPr>
          <w:rFonts w:ascii="Calibri" w:hAnsi="Calibri" w:cs="Calibri"/>
          <w:sz w:val="24"/>
          <w:szCs w:val="24"/>
        </w:rPr>
        <w:t xml:space="preserve"> lub w przypadku wprowadzenia nowych wyrobów do obrotu i stosowania odpowiednimi decyzjami administracyjnymi</w:t>
      </w:r>
      <w:r w:rsidRPr="00FC70E1">
        <w:rPr>
          <w:rFonts w:ascii="Calibri" w:hAnsi="Calibri" w:cs="Calibri"/>
          <w:bCs/>
          <w:sz w:val="24"/>
          <w:szCs w:val="24"/>
        </w:rPr>
        <w:t xml:space="preserve">, Strony zastrzegają możliwość zmiany umowy, o ile Wykonawca przekaże Zamawiającemu </w:t>
      </w:r>
      <w:r w:rsidRPr="00FC70E1">
        <w:rPr>
          <w:rFonts w:ascii="Calibri" w:hAnsi="Calibri" w:cs="Calibri"/>
          <w:sz w:val="24"/>
          <w:szCs w:val="24"/>
        </w:rPr>
        <w:t xml:space="preserve">pisemną informację o w/w przeszkodach oraz </w:t>
      </w:r>
      <w:r w:rsidRPr="00FC70E1">
        <w:rPr>
          <w:rFonts w:ascii="Calibri" w:hAnsi="Calibri" w:cs="Calibri"/>
          <w:bCs/>
          <w:sz w:val="24"/>
          <w:szCs w:val="24"/>
        </w:rPr>
        <w:t>przedstawi do akceptacji Zamawiającego zamiennik produktu o tych samych wskazaniach i składzie w cenie nie wyższej niż ta, która została określona w umowie za brakujący produkt,</w:t>
      </w:r>
    </w:p>
    <w:p w14:paraId="6509B5A0" w14:textId="4A2E5A13" w:rsidR="00755E70" w:rsidRPr="00FC70E1" w:rsidRDefault="00340401" w:rsidP="00FC70E1">
      <w:pPr>
        <w:pStyle w:val="Akapitzlist"/>
        <w:numPr>
          <w:ilvl w:val="0"/>
          <w:numId w:val="174"/>
        </w:numPr>
        <w:ind w:left="426"/>
        <w:jc w:val="both"/>
        <w:rPr>
          <w:rFonts w:ascii="Calibri" w:hAnsi="Calibri" w:cs="Calibri"/>
          <w:bCs/>
          <w:sz w:val="24"/>
          <w:szCs w:val="24"/>
        </w:rPr>
      </w:pPr>
      <w:r w:rsidRPr="00FC70E1">
        <w:rPr>
          <w:rFonts w:ascii="Calibri" w:hAnsi="Calibri" w:cs="Calibri"/>
          <w:bCs/>
          <w:sz w:val="24"/>
          <w:szCs w:val="24"/>
        </w:rPr>
        <w:t xml:space="preserve">Zamawiający przewiduje możliwość </w:t>
      </w:r>
      <w:r w:rsidR="00755E70" w:rsidRPr="00FC70E1">
        <w:rPr>
          <w:rFonts w:ascii="Calibri" w:hAnsi="Calibri" w:cs="Calibri"/>
          <w:bCs/>
          <w:sz w:val="24"/>
          <w:szCs w:val="24"/>
        </w:rPr>
        <w:t xml:space="preserve">przedłużenia terminu obowiązywania </w:t>
      </w:r>
      <w:r w:rsidRPr="00FC70E1">
        <w:rPr>
          <w:rFonts w:ascii="Calibri" w:hAnsi="Calibri" w:cs="Calibri"/>
          <w:bCs/>
          <w:sz w:val="24"/>
          <w:szCs w:val="24"/>
        </w:rPr>
        <w:t xml:space="preserve">umowy </w:t>
      </w:r>
      <w:r w:rsidR="00755E70" w:rsidRPr="00FC70E1">
        <w:rPr>
          <w:rFonts w:ascii="Calibri" w:hAnsi="Calibri" w:cs="Calibri"/>
          <w:bCs/>
          <w:sz w:val="24"/>
          <w:szCs w:val="24"/>
        </w:rPr>
        <w:t xml:space="preserve">na kolejny okres uzgodniony przez strony, lecz nie dłuższy niż </w:t>
      </w:r>
      <w:r w:rsidR="00EC6643" w:rsidRPr="00FC70E1">
        <w:rPr>
          <w:rFonts w:ascii="Calibri" w:hAnsi="Calibri" w:cs="Calibri"/>
          <w:bCs/>
          <w:sz w:val="24"/>
          <w:szCs w:val="24"/>
        </w:rPr>
        <w:t xml:space="preserve">3 </w:t>
      </w:r>
      <w:r w:rsidR="00755E70" w:rsidRPr="00FC70E1">
        <w:rPr>
          <w:rFonts w:ascii="Calibri" w:hAnsi="Calibri" w:cs="Calibri"/>
          <w:bCs/>
          <w:sz w:val="24"/>
          <w:szCs w:val="24"/>
        </w:rPr>
        <w:t xml:space="preserve">miesięcy w przypadku niewykorzystania </w:t>
      </w:r>
      <w:r w:rsidRPr="00FC70E1">
        <w:rPr>
          <w:rFonts w:ascii="Calibri" w:hAnsi="Calibri" w:cs="Calibri"/>
          <w:bCs/>
          <w:sz w:val="24"/>
          <w:szCs w:val="24"/>
        </w:rPr>
        <w:t>ilości Asortymentu określonego w załączniku nr 2 do umowy (odpowiednio d</w:t>
      </w:r>
      <w:r w:rsidR="00EC6643" w:rsidRPr="00FC70E1">
        <w:rPr>
          <w:rFonts w:ascii="Calibri" w:hAnsi="Calibri" w:cs="Calibri"/>
          <w:bCs/>
          <w:sz w:val="24"/>
          <w:szCs w:val="24"/>
        </w:rPr>
        <w:t>o</w:t>
      </w:r>
      <w:r w:rsidRPr="00FC70E1">
        <w:rPr>
          <w:rFonts w:ascii="Calibri" w:hAnsi="Calibri" w:cs="Calibri"/>
          <w:bCs/>
          <w:sz w:val="24"/>
          <w:szCs w:val="24"/>
        </w:rPr>
        <w:t xml:space="preserve"> części) oraz niewykorzystania środków finansowych</w:t>
      </w:r>
      <w:r w:rsidR="00EC6643" w:rsidRPr="00FC70E1">
        <w:rPr>
          <w:rFonts w:ascii="Calibri" w:hAnsi="Calibri" w:cs="Calibri"/>
          <w:bCs/>
          <w:sz w:val="24"/>
          <w:szCs w:val="24"/>
        </w:rPr>
        <w:t xml:space="preserve"> w kwocie</w:t>
      </w:r>
      <w:r w:rsidRPr="00FC70E1">
        <w:rPr>
          <w:rFonts w:ascii="Calibri" w:hAnsi="Calibri" w:cs="Calibri"/>
          <w:bCs/>
          <w:sz w:val="24"/>
          <w:szCs w:val="24"/>
        </w:rPr>
        <w:t>, o któr</w:t>
      </w:r>
      <w:r w:rsidR="00EC6643" w:rsidRPr="00FC70E1">
        <w:rPr>
          <w:rFonts w:ascii="Calibri" w:hAnsi="Calibri" w:cs="Calibri"/>
          <w:bCs/>
          <w:sz w:val="24"/>
          <w:szCs w:val="24"/>
        </w:rPr>
        <w:t>ej</w:t>
      </w:r>
      <w:r w:rsidRPr="00FC70E1">
        <w:rPr>
          <w:rFonts w:ascii="Calibri" w:hAnsi="Calibri" w:cs="Calibri"/>
          <w:bCs/>
          <w:sz w:val="24"/>
          <w:szCs w:val="24"/>
        </w:rPr>
        <w:t xml:space="preserve"> mowa w § 6 ust. 1 (odpowiednio d</w:t>
      </w:r>
      <w:r w:rsidR="00EC6643" w:rsidRPr="00FC70E1">
        <w:rPr>
          <w:rFonts w:ascii="Calibri" w:hAnsi="Calibri" w:cs="Calibri"/>
          <w:bCs/>
          <w:sz w:val="24"/>
          <w:szCs w:val="24"/>
        </w:rPr>
        <w:t>o części)</w:t>
      </w:r>
      <w:r w:rsidR="00755E70" w:rsidRPr="00FC70E1">
        <w:rPr>
          <w:rFonts w:ascii="Calibri" w:hAnsi="Calibri" w:cs="Calibri"/>
          <w:bCs/>
          <w:sz w:val="24"/>
          <w:szCs w:val="24"/>
        </w:rPr>
        <w:t xml:space="preserve">. </w:t>
      </w:r>
      <w:r w:rsidR="00EC6643" w:rsidRPr="00FC70E1">
        <w:rPr>
          <w:rFonts w:ascii="Calibri" w:hAnsi="Calibri" w:cs="Calibri"/>
          <w:bCs/>
          <w:sz w:val="24"/>
          <w:szCs w:val="24"/>
        </w:rPr>
        <w:t xml:space="preserve">Zmiana terminu obowiązywania umowy </w:t>
      </w:r>
      <w:r w:rsidR="00755E70" w:rsidRPr="00FC70E1">
        <w:rPr>
          <w:rFonts w:ascii="Calibri" w:hAnsi="Calibri" w:cs="Calibri"/>
          <w:bCs/>
          <w:sz w:val="24"/>
          <w:szCs w:val="24"/>
        </w:rPr>
        <w:t xml:space="preserve">nie </w:t>
      </w:r>
      <w:r w:rsidR="00EC6643" w:rsidRPr="00FC70E1">
        <w:rPr>
          <w:rFonts w:ascii="Calibri" w:hAnsi="Calibri" w:cs="Calibri"/>
          <w:bCs/>
          <w:sz w:val="24"/>
          <w:szCs w:val="24"/>
        </w:rPr>
        <w:t xml:space="preserve">może </w:t>
      </w:r>
      <w:r w:rsidR="00755E70" w:rsidRPr="00FC70E1">
        <w:rPr>
          <w:rFonts w:ascii="Calibri" w:hAnsi="Calibri" w:cs="Calibri"/>
          <w:bCs/>
          <w:sz w:val="24"/>
          <w:szCs w:val="24"/>
        </w:rPr>
        <w:t>skutkować zmianą ceny jednostkowej oraz łącznej wartości umowy.</w:t>
      </w:r>
    </w:p>
    <w:p w14:paraId="421E470E" w14:textId="26082F5B" w:rsidR="00755E70" w:rsidRPr="00FC70E1" w:rsidRDefault="00EC6643" w:rsidP="00FC70E1">
      <w:pPr>
        <w:pStyle w:val="Akapitzlist"/>
        <w:numPr>
          <w:ilvl w:val="0"/>
          <w:numId w:val="174"/>
        </w:numPr>
        <w:ind w:left="426"/>
        <w:jc w:val="both"/>
        <w:rPr>
          <w:rFonts w:ascii="Calibri" w:hAnsi="Calibri" w:cs="Calibri"/>
          <w:bCs/>
          <w:sz w:val="24"/>
          <w:szCs w:val="24"/>
        </w:rPr>
      </w:pPr>
      <w:r w:rsidRPr="00FC70E1">
        <w:rPr>
          <w:rFonts w:ascii="Calibri" w:hAnsi="Calibri" w:cs="Calibri"/>
          <w:bCs/>
          <w:sz w:val="24"/>
          <w:szCs w:val="24"/>
        </w:rPr>
        <w:t>Zamawiający p</w:t>
      </w:r>
      <w:r w:rsidR="00755E70" w:rsidRPr="00FC70E1">
        <w:rPr>
          <w:rFonts w:ascii="Calibri" w:hAnsi="Calibri" w:cs="Calibri"/>
          <w:bCs/>
          <w:sz w:val="24"/>
          <w:szCs w:val="24"/>
        </w:rPr>
        <w:t>onadto przewiduje możliwość zmian treści umowy pod warunkiem, że zmiana nie będzie modyfikować ogólnego charakteru umowy:</w:t>
      </w:r>
    </w:p>
    <w:p w14:paraId="1E98BC21" w14:textId="230D718E" w:rsidR="00755E70" w:rsidRPr="00FC70E1" w:rsidRDefault="00EC6643" w:rsidP="00FC70E1">
      <w:pPr>
        <w:pStyle w:val="Akapitzlist"/>
        <w:numPr>
          <w:ilvl w:val="2"/>
          <w:numId w:val="191"/>
        </w:numPr>
        <w:autoSpaceDE w:val="0"/>
        <w:autoSpaceDN w:val="0"/>
        <w:adjustRightInd w:val="0"/>
        <w:spacing w:line="312" w:lineRule="auto"/>
        <w:ind w:left="709"/>
        <w:jc w:val="both"/>
        <w:rPr>
          <w:rFonts w:ascii="Calibri" w:hAnsi="Calibri" w:cs="Calibri"/>
          <w:sz w:val="24"/>
          <w:szCs w:val="24"/>
        </w:rPr>
      </w:pPr>
      <w:r w:rsidRPr="00FC70E1">
        <w:rPr>
          <w:rFonts w:ascii="Calibri" w:hAnsi="Calibri" w:cs="Calibri"/>
          <w:bCs/>
          <w:sz w:val="24"/>
          <w:szCs w:val="24"/>
        </w:rPr>
        <w:t xml:space="preserve">gdy </w:t>
      </w:r>
      <w:r w:rsidR="00755E70" w:rsidRPr="00FC70E1">
        <w:rPr>
          <w:rFonts w:ascii="Calibri" w:hAnsi="Calibri" w:cs="Calibri"/>
          <w:bCs/>
          <w:sz w:val="24"/>
          <w:szCs w:val="24"/>
        </w:rPr>
        <w:t>zmiana podyktowana jest zmianą przepisów prawa powszechnie obowiązujących</w:t>
      </w:r>
      <w:r w:rsidR="00755E70" w:rsidRPr="00FC70E1">
        <w:rPr>
          <w:rFonts w:ascii="Calibri" w:hAnsi="Calibri" w:cs="Calibri"/>
          <w:sz w:val="24"/>
          <w:szCs w:val="24"/>
        </w:rPr>
        <w:t xml:space="preserve"> w zakresie mających wpływ na realizację przedmiotu zamówienia,</w:t>
      </w:r>
    </w:p>
    <w:p w14:paraId="647601DF" w14:textId="55CA109A" w:rsidR="00755E70" w:rsidRPr="00FC70E1" w:rsidRDefault="00EC6643" w:rsidP="00FC70E1">
      <w:pPr>
        <w:pStyle w:val="Akapitzlist"/>
        <w:numPr>
          <w:ilvl w:val="2"/>
          <w:numId w:val="191"/>
        </w:numPr>
        <w:autoSpaceDE w:val="0"/>
        <w:autoSpaceDN w:val="0"/>
        <w:adjustRightInd w:val="0"/>
        <w:spacing w:line="312" w:lineRule="auto"/>
        <w:ind w:left="709"/>
        <w:jc w:val="both"/>
        <w:rPr>
          <w:rFonts w:ascii="Calibri" w:hAnsi="Calibri" w:cs="Calibri"/>
          <w:sz w:val="24"/>
          <w:szCs w:val="24"/>
        </w:rPr>
      </w:pPr>
      <w:r w:rsidRPr="00FC70E1">
        <w:rPr>
          <w:rFonts w:ascii="Calibri" w:hAnsi="Calibri" w:cs="Calibri"/>
          <w:sz w:val="24"/>
          <w:szCs w:val="24"/>
        </w:rPr>
        <w:t>gdy zmiana dotyczy</w:t>
      </w:r>
      <w:r w:rsidR="00755E70" w:rsidRPr="00FC70E1">
        <w:rPr>
          <w:rFonts w:ascii="Calibri" w:hAnsi="Calibri" w:cs="Calibri"/>
          <w:sz w:val="24"/>
          <w:szCs w:val="24"/>
        </w:rPr>
        <w:t xml:space="preserve">: </w:t>
      </w:r>
    </w:p>
    <w:p w14:paraId="1E32B795" w14:textId="77777777" w:rsidR="00755E70" w:rsidRPr="00FC70E1" w:rsidRDefault="00755E70" w:rsidP="00755E70">
      <w:pPr>
        <w:pStyle w:val="Akapitzlist"/>
        <w:autoSpaceDE w:val="0"/>
        <w:autoSpaceDN w:val="0"/>
        <w:adjustRightInd w:val="0"/>
        <w:spacing w:line="312" w:lineRule="auto"/>
        <w:ind w:left="884"/>
        <w:jc w:val="both"/>
        <w:rPr>
          <w:rFonts w:ascii="Calibri" w:hAnsi="Calibri" w:cs="Calibri"/>
          <w:sz w:val="24"/>
          <w:szCs w:val="24"/>
        </w:rPr>
      </w:pPr>
      <w:r w:rsidRPr="00FC70E1">
        <w:rPr>
          <w:rFonts w:ascii="Calibri" w:hAnsi="Calibri" w:cs="Calibri"/>
          <w:sz w:val="24"/>
          <w:szCs w:val="24"/>
        </w:rPr>
        <w:t>a) typu, modelu, numeru katalogu produktu danego Towaru;</w:t>
      </w:r>
    </w:p>
    <w:p w14:paraId="1AB9945E" w14:textId="77777777" w:rsidR="00755E70" w:rsidRPr="00FC70E1" w:rsidRDefault="00755E70" w:rsidP="00755E70">
      <w:pPr>
        <w:autoSpaceDE w:val="0"/>
        <w:autoSpaceDN w:val="0"/>
        <w:adjustRightInd w:val="0"/>
        <w:spacing w:line="312" w:lineRule="auto"/>
        <w:ind w:left="993" w:hanging="142"/>
        <w:jc w:val="both"/>
        <w:rPr>
          <w:rFonts w:ascii="Calibri" w:hAnsi="Calibri" w:cs="Calibri"/>
          <w:sz w:val="24"/>
          <w:szCs w:val="24"/>
        </w:rPr>
      </w:pPr>
      <w:r w:rsidRPr="00FC70E1">
        <w:rPr>
          <w:rFonts w:ascii="Calibri" w:hAnsi="Calibri" w:cs="Calibri"/>
          <w:sz w:val="24"/>
          <w:szCs w:val="24"/>
        </w:rPr>
        <w:t>b) nazwy Towaru przy zachowaniu jego parametrów;</w:t>
      </w:r>
    </w:p>
    <w:p w14:paraId="5C7D8754" w14:textId="43EBD0BE" w:rsidR="00755E70" w:rsidRPr="00FC70E1" w:rsidRDefault="005F6316" w:rsidP="005F6316">
      <w:pPr>
        <w:autoSpaceDE w:val="0"/>
        <w:autoSpaceDN w:val="0"/>
        <w:adjustRightInd w:val="0"/>
        <w:spacing w:line="312" w:lineRule="auto"/>
        <w:ind w:left="993" w:hanging="142"/>
        <w:jc w:val="both"/>
        <w:rPr>
          <w:rFonts w:ascii="Calibri" w:hAnsi="Calibri" w:cs="Calibri"/>
          <w:sz w:val="24"/>
          <w:szCs w:val="24"/>
        </w:rPr>
      </w:pPr>
      <w:r w:rsidRPr="00FC70E1">
        <w:rPr>
          <w:rFonts w:ascii="Calibri" w:hAnsi="Calibri" w:cs="Calibri"/>
          <w:sz w:val="24"/>
          <w:szCs w:val="24"/>
        </w:rPr>
        <w:t xml:space="preserve">c) </w:t>
      </w:r>
      <w:r w:rsidR="00755E70" w:rsidRPr="00FC70E1">
        <w:rPr>
          <w:rFonts w:ascii="Calibri" w:hAnsi="Calibri" w:cs="Calibri"/>
          <w:sz w:val="24"/>
          <w:szCs w:val="24"/>
        </w:rPr>
        <w:t>wymiany/uzupełnienia wyrobów będących przedmiotem zamówienia w sytuacji gdy wprowadzony zostanie do sprzedaży produkt zmodyfikowany/ udoskonalony;</w:t>
      </w:r>
    </w:p>
    <w:p w14:paraId="6878D00B" w14:textId="72182657" w:rsidR="00755E70" w:rsidRPr="00FC70E1" w:rsidRDefault="00EC6643" w:rsidP="00FC70E1">
      <w:pPr>
        <w:tabs>
          <w:tab w:val="left" w:pos="426"/>
        </w:tabs>
        <w:suppressAutoHyphens/>
        <w:spacing w:line="312" w:lineRule="auto"/>
        <w:jc w:val="both"/>
        <w:rPr>
          <w:rFonts w:ascii="Calibri" w:hAnsi="Calibri" w:cs="Calibri"/>
          <w:sz w:val="24"/>
          <w:szCs w:val="24"/>
        </w:rPr>
      </w:pPr>
      <w:r w:rsidRPr="00FC70E1">
        <w:rPr>
          <w:rFonts w:ascii="Calibri" w:hAnsi="Calibri" w:cs="Calibri"/>
          <w:sz w:val="24"/>
          <w:szCs w:val="24"/>
        </w:rPr>
        <w:t>21.</w:t>
      </w:r>
      <w:r w:rsidRPr="00FC70E1">
        <w:rPr>
          <w:rFonts w:ascii="Calibri" w:hAnsi="Calibri" w:cs="Calibri"/>
          <w:sz w:val="24"/>
          <w:szCs w:val="24"/>
        </w:rPr>
        <w:tab/>
      </w:r>
      <w:r w:rsidR="00755E70" w:rsidRPr="00FC70E1">
        <w:rPr>
          <w:rFonts w:ascii="Calibri" w:hAnsi="Calibri" w:cs="Calibri"/>
          <w:sz w:val="24"/>
          <w:szCs w:val="24"/>
        </w:rPr>
        <w:t xml:space="preserve"> Nie stanowią zmiany Umowy zmiany:</w:t>
      </w:r>
    </w:p>
    <w:p w14:paraId="7DD22DBA" w14:textId="77777777" w:rsidR="00755E70" w:rsidRPr="00FC70E1" w:rsidRDefault="00755E70" w:rsidP="00755E70">
      <w:pPr>
        <w:widowControl w:val="0"/>
        <w:tabs>
          <w:tab w:val="right" w:pos="-1276"/>
          <w:tab w:val="left" w:pos="709"/>
          <w:tab w:val="left" w:pos="993"/>
        </w:tabs>
        <w:autoSpaceDE w:val="0"/>
        <w:autoSpaceDN w:val="0"/>
        <w:spacing w:line="312" w:lineRule="auto"/>
        <w:ind w:left="426"/>
        <w:jc w:val="both"/>
        <w:rPr>
          <w:rFonts w:ascii="Calibri" w:hAnsi="Calibri" w:cs="Calibri"/>
          <w:sz w:val="24"/>
          <w:szCs w:val="24"/>
        </w:rPr>
      </w:pPr>
      <w:r w:rsidRPr="00FC70E1">
        <w:rPr>
          <w:rFonts w:ascii="Calibri" w:hAnsi="Calibri" w:cs="Calibri"/>
          <w:sz w:val="24"/>
          <w:szCs w:val="24"/>
        </w:rPr>
        <w:t>1) danych teleadresowych;</w:t>
      </w:r>
    </w:p>
    <w:p w14:paraId="033142D1" w14:textId="77777777" w:rsidR="00755E70" w:rsidRPr="00FC70E1" w:rsidRDefault="00755E70" w:rsidP="00755E70">
      <w:pPr>
        <w:widowControl w:val="0"/>
        <w:tabs>
          <w:tab w:val="right" w:pos="-1276"/>
          <w:tab w:val="left" w:pos="709"/>
          <w:tab w:val="left" w:pos="993"/>
        </w:tabs>
        <w:autoSpaceDE w:val="0"/>
        <w:autoSpaceDN w:val="0"/>
        <w:spacing w:line="312" w:lineRule="auto"/>
        <w:ind w:left="426"/>
        <w:jc w:val="both"/>
        <w:rPr>
          <w:rFonts w:ascii="Calibri" w:hAnsi="Calibri" w:cs="Calibri"/>
          <w:sz w:val="24"/>
          <w:szCs w:val="24"/>
        </w:rPr>
      </w:pPr>
      <w:r w:rsidRPr="00FC70E1">
        <w:rPr>
          <w:rFonts w:ascii="Calibri" w:hAnsi="Calibri" w:cs="Calibri"/>
          <w:sz w:val="24"/>
          <w:szCs w:val="24"/>
        </w:rPr>
        <w:t>2) danych rejestrowych;</w:t>
      </w:r>
    </w:p>
    <w:p w14:paraId="13DD045A" w14:textId="77777777" w:rsidR="00755E70" w:rsidRPr="00FC70E1" w:rsidRDefault="00755E70" w:rsidP="00755E70">
      <w:pPr>
        <w:widowControl w:val="0"/>
        <w:tabs>
          <w:tab w:val="right" w:pos="-1276"/>
          <w:tab w:val="left" w:pos="709"/>
          <w:tab w:val="left" w:pos="993"/>
        </w:tabs>
        <w:autoSpaceDE w:val="0"/>
        <w:autoSpaceDN w:val="0"/>
        <w:spacing w:line="312" w:lineRule="auto"/>
        <w:ind w:left="426"/>
        <w:jc w:val="both"/>
        <w:rPr>
          <w:rFonts w:ascii="Calibri" w:hAnsi="Calibri" w:cs="Calibri"/>
          <w:sz w:val="24"/>
          <w:szCs w:val="24"/>
        </w:rPr>
      </w:pPr>
      <w:r w:rsidRPr="00FC70E1">
        <w:rPr>
          <w:rFonts w:ascii="Calibri" w:hAnsi="Calibri" w:cs="Calibri"/>
          <w:sz w:val="24"/>
          <w:szCs w:val="24"/>
        </w:rPr>
        <w:t>3)</w:t>
      </w:r>
      <w:r w:rsidRPr="00FC70E1">
        <w:rPr>
          <w:rFonts w:ascii="Calibri" w:hAnsi="Calibri" w:cs="Calibri"/>
          <w:sz w:val="24"/>
          <w:szCs w:val="24"/>
        </w:rPr>
        <w:tab/>
        <w:t>będące następstwem sukcesji uniwersalnej po jednej ze stron Umowy.</w:t>
      </w:r>
    </w:p>
    <w:p w14:paraId="38676495" w14:textId="06470A54" w:rsidR="00EC6643" w:rsidRPr="00FC70E1" w:rsidRDefault="00EC6643" w:rsidP="00FC70E1">
      <w:pPr>
        <w:pStyle w:val="Standard"/>
        <w:widowControl/>
        <w:tabs>
          <w:tab w:val="left" w:pos="717"/>
        </w:tabs>
        <w:suppressAutoHyphens/>
        <w:autoSpaceDE/>
        <w:adjustRightInd/>
        <w:spacing w:line="276" w:lineRule="auto"/>
        <w:ind w:left="426" w:hanging="426"/>
        <w:jc w:val="both"/>
        <w:textAlignment w:val="baseline"/>
        <w:rPr>
          <w:rFonts w:ascii="Calibri" w:hAnsi="Calibri" w:cs="Calibri"/>
        </w:rPr>
      </w:pPr>
      <w:r w:rsidRPr="00FC70E1">
        <w:rPr>
          <w:rFonts w:ascii="Calibri" w:hAnsi="Calibri" w:cs="Calibri"/>
        </w:rPr>
        <w:t>22.</w:t>
      </w:r>
      <w:r w:rsidRPr="00FC70E1">
        <w:rPr>
          <w:rFonts w:ascii="Calibri" w:hAnsi="Calibri" w:cs="Calibri"/>
        </w:rPr>
        <w:tab/>
        <w:t xml:space="preserve">Zmiana umowy z wyjątkiem przypadków, o których mowa w ust. </w:t>
      </w:r>
      <w:r w:rsidR="003F2758" w:rsidRPr="00FC70E1">
        <w:rPr>
          <w:rFonts w:ascii="Calibri" w:hAnsi="Calibri" w:cs="Calibri"/>
        </w:rPr>
        <w:t>6 oraz § 7 ust. 3</w:t>
      </w:r>
      <w:r w:rsidRPr="00FC70E1">
        <w:rPr>
          <w:rFonts w:ascii="Calibri" w:hAnsi="Calibri" w:cs="Calibri"/>
        </w:rPr>
        <w:t>, wymagają zachowania formy pisemnej (w formie aneksu) pod rygorem nieważności.</w:t>
      </w:r>
    </w:p>
    <w:p w14:paraId="51AFF9FF" w14:textId="77777777" w:rsidR="001636B2" w:rsidRDefault="001636B2" w:rsidP="001636B2">
      <w:pPr>
        <w:tabs>
          <w:tab w:val="left" w:pos="426"/>
        </w:tabs>
        <w:suppressAutoHyphens/>
        <w:spacing w:line="271" w:lineRule="auto"/>
        <w:jc w:val="both"/>
        <w:rPr>
          <w:rFonts w:ascii="Calibri" w:hAnsi="Calibri" w:cs="Calibri"/>
          <w:color w:val="C00000"/>
          <w:sz w:val="24"/>
          <w:szCs w:val="24"/>
          <w:lang w:val="pl"/>
        </w:rPr>
      </w:pPr>
    </w:p>
    <w:p w14:paraId="0874EF34" w14:textId="3A85BDA6" w:rsidR="00BA28B3" w:rsidRPr="00BE53C2" w:rsidRDefault="00BA28B3" w:rsidP="001F699F">
      <w:pPr>
        <w:keepNext/>
        <w:autoSpaceDE w:val="0"/>
        <w:autoSpaceDN w:val="0"/>
        <w:adjustRightInd w:val="0"/>
        <w:spacing w:line="271" w:lineRule="auto"/>
        <w:jc w:val="center"/>
        <w:rPr>
          <w:rFonts w:ascii="Calibri" w:hAnsi="Calibri" w:cs="Calibri"/>
          <w:b/>
          <w:sz w:val="24"/>
          <w:szCs w:val="24"/>
        </w:rPr>
      </w:pPr>
      <w:r w:rsidRPr="00BE53C2">
        <w:rPr>
          <w:rFonts w:ascii="Calibri" w:hAnsi="Calibri" w:cs="Calibri"/>
          <w:b/>
          <w:sz w:val="24"/>
          <w:szCs w:val="24"/>
        </w:rPr>
        <w:t>§ 1</w:t>
      </w:r>
      <w:r w:rsidR="001A539A" w:rsidRPr="00BE53C2">
        <w:rPr>
          <w:rFonts w:ascii="Calibri" w:hAnsi="Calibri" w:cs="Calibri"/>
          <w:b/>
          <w:sz w:val="24"/>
          <w:szCs w:val="24"/>
        </w:rPr>
        <w:t>1</w:t>
      </w:r>
    </w:p>
    <w:p w14:paraId="09096633" w14:textId="6F704DB7" w:rsidR="00BA28B3" w:rsidRPr="0040298D" w:rsidRDefault="00BA28B3" w:rsidP="00B51F60">
      <w:pPr>
        <w:tabs>
          <w:tab w:val="left" w:pos="851"/>
        </w:tabs>
        <w:suppressAutoHyphens/>
        <w:overflowPunct w:val="0"/>
        <w:autoSpaceDE w:val="0"/>
        <w:spacing w:line="271" w:lineRule="auto"/>
        <w:ind w:left="851" w:hanging="851"/>
        <w:contextualSpacing/>
        <w:jc w:val="center"/>
        <w:textAlignment w:val="baseline"/>
        <w:rPr>
          <w:rFonts w:asciiTheme="majorHAnsi" w:hAnsiTheme="majorHAnsi" w:cstheme="majorHAnsi"/>
          <w:b/>
          <w:sz w:val="24"/>
          <w:szCs w:val="24"/>
        </w:rPr>
      </w:pPr>
      <w:r w:rsidRPr="0040298D">
        <w:rPr>
          <w:rFonts w:asciiTheme="majorHAnsi" w:hAnsiTheme="majorHAnsi" w:cstheme="majorHAnsi"/>
          <w:b/>
          <w:sz w:val="24"/>
          <w:szCs w:val="24"/>
        </w:rPr>
        <w:t>Siła wyższa</w:t>
      </w:r>
    </w:p>
    <w:p w14:paraId="50548564" w14:textId="60145C58"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00F25422">
        <w:rPr>
          <w:rFonts w:asciiTheme="majorHAnsi" w:hAnsiTheme="majorHAnsi" w:cstheme="majorHAnsi"/>
          <w:sz w:val="24"/>
          <w:szCs w:val="24"/>
        </w:rPr>
        <w:br/>
      </w:r>
      <w:r w:rsidRPr="0040298D">
        <w:rPr>
          <w:rFonts w:asciiTheme="majorHAnsi" w:hAnsiTheme="majorHAnsi" w:cstheme="majorHAnsi"/>
          <w:sz w:val="24"/>
          <w:szCs w:val="24"/>
        </w:rPr>
        <w:t>i nadzwyczajne) oraz którego skutkom Strony nie mogły zapobiec. Tym samym Strony ustalają, iż w przypadku</w:t>
      </w:r>
      <w:r w:rsidR="00C46E05">
        <w:rPr>
          <w:rFonts w:asciiTheme="majorHAnsi" w:hAnsiTheme="majorHAnsi" w:cstheme="majorHAnsi"/>
          <w:sz w:val="24"/>
          <w:szCs w:val="24"/>
        </w:rPr>
        <w:t>,</w:t>
      </w:r>
      <w:r w:rsidRPr="0040298D">
        <w:rPr>
          <w:rFonts w:asciiTheme="majorHAnsi" w:hAnsiTheme="majorHAnsi" w:cstheme="majorHAnsi"/>
          <w:sz w:val="24"/>
          <w:szCs w:val="24"/>
        </w:rPr>
        <w:t xml:space="preserve"> gdy okoliczności siły wyższej istniały w dacie zawarcia pomiędzy </w:t>
      </w:r>
      <w:r w:rsidRPr="0040298D">
        <w:rPr>
          <w:rFonts w:asciiTheme="majorHAnsi" w:hAnsiTheme="majorHAnsi" w:cstheme="majorHAnsi"/>
          <w:sz w:val="24"/>
          <w:szCs w:val="24"/>
        </w:rPr>
        <w:lastRenderedPageBreak/>
        <w:t xml:space="preserve">Stronami niniejszej </w:t>
      </w:r>
      <w:r w:rsidR="00445AD3">
        <w:rPr>
          <w:rFonts w:asciiTheme="majorHAnsi" w:hAnsiTheme="majorHAnsi" w:cstheme="majorHAnsi"/>
          <w:sz w:val="24"/>
          <w:szCs w:val="24"/>
        </w:rPr>
        <w:t>U</w:t>
      </w:r>
      <w:r w:rsidRPr="0040298D">
        <w:rPr>
          <w:rFonts w:asciiTheme="majorHAnsi" w:hAnsiTheme="majorHAnsi" w:cstheme="majorHAnsi"/>
          <w:sz w:val="24"/>
          <w:szCs w:val="24"/>
        </w:rPr>
        <w:t xml:space="preserve">mowy, to wykluczone jest powoływanie się na nie i </w:t>
      </w:r>
      <w:r w:rsidR="00310861" w:rsidRPr="0040298D">
        <w:rPr>
          <w:rFonts w:asciiTheme="majorHAnsi" w:hAnsiTheme="majorHAnsi" w:cstheme="majorHAnsi"/>
          <w:sz w:val="24"/>
          <w:szCs w:val="24"/>
        </w:rPr>
        <w:t>wskazywanie,</w:t>
      </w:r>
      <w:r w:rsidRPr="0040298D">
        <w:rPr>
          <w:rFonts w:asciiTheme="majorHAnsi" w:hAnsiTheme="majorHAnsi" w:cstheme="majorHAnsi"/>
          <w:sz w:val="24"/>
          <w:szCs w:val="24"/>
        </w:rPr>
        <w:t xml:space="preserve"> że są okolicznościami siły wyższej jako przesłankę wyłączającej odpowiedzialność danej Strony </w:t>
      </w:r>
      <w:r w:rsidR="00445AD3">
        <w:rPr>
          <w:rFonts w:asciiTheme="majorHAnsi" w:hAnsiTheme="majorHAnsi" w:cstheme="majorHAnsi"/>
          <w:sz w:val="24"/>
          <w:szCs w:val="24"/>
        </w:rPr>
        <w:t>U</w:t>
      </w:r>
      <w:r w:rsidRPr="0040298D">
        <w:rPr>
          <w:rFonts w:asciiTheme="majorHAnsi" w:hAnsiTheme="majorHAnsi" w:cstheme="majorHAnsi"/>
          <w:sz w:val="24"/>
          <w:szCs w:val="24"/>
        </w:rPr>
        <w:t xml:space="preserve">mowy za niewykonanie lub nienależyte wykonanie zobowiązania. </w:t>
      </w:r>
    </w:p>
    <w:p w14:paraId="558E36AD" w14:textId="1E9547C7"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Strony potwierdzają, iż w sposób świadomy zawierają </w:t>
      </w:r>
      <w:r w:rsidR="00445AD3">
        <w:rPr>
          <w:rFonts w:asciiTheme="majorHAnsi" w:hAnsiTheme="majorHAnsi" w:cstheme="majorHAnsi"/>
          <w:sz w:val="24"/>
          <w:szCs w:val="24"/>
        </w:rPr>
        <w:t>U</w:t>
      </w:r>
      <w:r w:rsidRPr="0040298D">
        <w:rPr>
          <w:rFonts w:asciiTheme="majorHAnsi" w:hAnsiTheme="majorHAnsi" w:cstheme="majorHAnsi"/>
          <w:sz w:val="24"/>
          <w:szCs w:val="24"/>
        </w:rPr>
        <w:t xml:space="preserve">mowę w trakcie konfliktu zbrojnego na Ukrainie, zatem w/w okoliczności Strony nie uznają za siłę wyższą, chyba że nastąpi zasadnicza zmiana okoliczności polegająca na wprowadzeniu dodatkowych ograniczeń lub nieprzewidywalnego ich wpływu na realizację </w:t>
      </w:r>
      <w:r w:rsidR="00445AD3">
        <w:rPr>
          <w:rFonts w:asciiTheme="majorHAnsi" w:hAnsiTheme="majorHAnsi" w:cstheme="majorHAnsi"/>
          <w:sz w:val="24"/>
          <w:szCs w:val="24"/>
        </w:rPr>
        <w:t>U</w:t>
      </w:r>
      <w:r w:rsidRPr="0040298D">
        <w:rPr>
          <w:rFonts w:asciiTheme="majorHAnsi" w:hAnsiTheme="majorHAnsi" w:cstheme="majorHAnsi"/>
          <w:sz w:val="24"/>
          <w:szCs w:val="24"/>
        </w:rPr>
        <w:t xml:space="preserve">mowy. </w:t>
      </w:r>
    </w:p>
    <w:p w14:paraId="4BD47386" w14:textId="77777777"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3060AC01" w14:textId="7DA238A6"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sidR="00470BCC">
        <w:rPr>
          <w:rFonts w:asciiTheme="majorHAnsi" w:hAnsiTheme="majorHAnsi" w:cstheme="majorHAnsi"/>
          <w:sz w:val="24"/>
          <w:szCs w:val="24"/>
        </w:rPr>
        <w:br/>
      </w:r>
      <w:r w:rsidRPr="0040298D">
        <w:rPr>
          <w:rFonts w:asciiTheme="majorHAnsi" w:hAnsiTheme="majorHAnsi" w:cstheme="majorHAnsi"/>
          <w:sz w:val="24"/>
          <w:szCs w:val="24"/>
        </w:rPr>
        <w:t xml:space="preserve">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w:t>
      </w:r>
      <w:r w:rsidR="00445AD3">
        <w:rPr>
          <w:rFonts w:asciiTheme="majorHAnsi" w:hAnsiTheme="majorHAnsi" w:cstheme="majorHAnsi"/>
          <w:sz w:val="24"/>
          <w:szCs w:val="24"/>
        </w:rPr>
        <w:t>U</w:t>
      </w:r>
      <w:r w:rsidRPr="0040298D">
        <w:rPr>
          <w:rFonts w:asciiTheme="majorHAnsi" w:hAnsiTheme="majorHAnsi" w:cstheme="majorHAnsi"/>
          <w:sz w:val="24"/>
          <w:szCs w:val="24"/>
        </w:rPr>
        <w:t>mowy do ewentualnej zmiany w drodze negocjacji pomiędzy Stronami.</w:t>
      </w:r>
    </w:p>
    <w:p w14:paraId="07B3716B" w14:textId="7641F431"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Najwcześniej jak to możliwe, ale nie później </w:t>
      </w:r>
      <w:r w:rsidR="00310861" w:rsidRPr="0040298D">
        <w:rPr>
          <w:rFonts w:asciiTheme="majorHAnsi" w:hAnsiTheme="majorHAnsi" w:cstheme="majorHAnsi"/>
          <w:sz w:val="24"/>
          <w:szCs w:val="24"/>
        </w:rPr>
        <w:t>niż w</w:t>
      </w:r>
      <w:r w:rsidRPr="0040298D">
        <w:rPr>
          <w:rFonts w:asciiTheme="majorHAnsi" w:hAnsiTheme="majorHAnsi" w:cstheme="majorHAnsi"/>
          <w:sz w:val="24"/>
          <w:szCs w:val="24"/>
        </w:rPr>
        <w:t xml:space="preserve"> terminie 10 dni roboczych od daty zaistnienia wydarzenia lub okoliczności siły wyższej Strony spotkają się w celu uzgodnienia działań minimalizujących skutki wystąpienia siły wyższej.</w:t>
      </w:r>
    </w:p>
    <w:p w14:paraId="0A12BB30" w14:textId="5A33657A" w:rsidR="00571253" w:rsidRPr="0040298D" w:rsidRDefault="00571253"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Jeżeli siła wyższa uniemożliwia jednej ze Stron wykonywanie jej zobowiązań wynikających z niniejszej </w:t>
      </w:r>
      <w:r w:rsidR="00445AD3">
        <w:rPr>
          <w:rFonts w:asciiTheme="majorHAnsi" w:hAnsiTheme="majorHAnsi" w:cstheme="majorHAnsi"/>
          <w:sz w:val="24"/>
          <w:szCs w:val="24"/>
        </w:rPr>
        <w:t>U</w:t>
      </w:r>
      <w:r w:rsidRPr="0040298D">
        <w:rPr>
          <w:rFonts w:asciiTheme="majorHAnsi" w:hAnsiTheme="majorHAnsi" w:cstheme="majorHAnsi"/>
          <w:sz w:val="24"/>
          <w:szCs w:val="24"/>
        </w:rPr>
        <w:t>mowy nieprzerwanie przez okres dłuższy niż 2 miesiące, zaś Strony nie osiągną porozumienia odnośnie</w:t>
      </w:r>
      <w:r w:rsidR="002F29D2">
        <w:rPr>
          <w:rFonts w:asciiTheme="majorHAnsi" w:hAnsiTheme="majorHAnsi" w:cstheme="majorHAnsi"/>
          <w:sz w:val="24"/>
          <w:szCs w:val="24"/>
        </w:rPr>
        <w:t xml:space="preserve"> do</w:t>
      </w:r>
      <w:r w:rsidRPr="0040298D">
        <w:rPr>
          <w:rFonts w:asciiTheme="majorHAnsi" w:hAnsiTheme="majorHAnsi" w:cstheme="majorHAnsi"/>
          <w:sz w:val="24"/>
          <w:szCs w:val="24"/>
        </w:rPr>
        <w:t xml:space="preserve"> zmiany w powyższym terminie, wówczas każda ze Stron może rozwiązać Umowę ze skutkiem natychmiastowym.</w:t>
      </w:r>
    </w:p>
    <w:p w14:paraId="0BA3E573" w14:textId="3444D4D6" w:rsidR="00571253" w:rsidRPr="0040298D" w:rsidRDefault="00310861" w:rsidP="009D2F77">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W przypadku</w:t>
      </w:r>
      <w:r w:rsidR="00571253" w:rsidRPr="0040298D">
        <w:rPr>
          <w:rFonts w:asciiTheme="majorHAnsi" w:hAnsiTheme="majorHAnsi" w:cstheme="majorHAnsi"/>
          <w:sz w:val="24"/>
          <w:szCs w:val="24"/>
        </w:rPr>
        <w:t xml:space="preserve"> zaistnienia zdarzeń </w:t>
      </w:r>
      <w:r w:rsidRPr="0040298D">
        <w:rPr>
          <w:rFonts w:asciiTheme="majorHAnsi" w:hAnsiTheme="majorHAnsi" w:cstheme="majorHAnsi"/>
          <w:sz w:val="24"/>
          <w:szCs w:val="24"/>
        </w:rPr>
        <w:t>niestanowiących</w:t>
      </w:r>
      <w:r w:rsidR="00571253" w:rsidRPr="0040298D">
        <w:rPr>
          <w:rFonts w:asciiTheme="majorHAnsi" w:hAnsiTheme="majorHAnsi" w:cstheme="majorHAnsi"/>
          <w:sz w:val="24"/>
          <w:szCs w:val="24"/>
        </w:rPr>
        <w:t xml:space="preserve">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4B5DF927" w14:textId="53CE6E5C" w:rsidR="00DD2624" w:rsidRPr="00BE67BA" w:rsidRDefault="00571253" w:rsidP="00BE67BA">
      <w:pPr>
        <w:pStyle w:val="Tekstkomentarza"/>
        <w:numPr>
          <w:ilvl w:val="0"/>
          <w:numId w:val="70"/>
        </w:numPr>
        <w:spacing w:line="271" w:lineRule="auto"/>
        <w:ind w:left="357" w:hanging="357"/>
        <w:jc w:val="both"/>
        <w:rPr>
          <w:rFonts w:asciiTheme="majorHAnsi" w:hAnsiTheme="majorHAnsi" w:cstheme="majorHAnsi"/>
          <w:sz w:val="24"/>
          <w:szCs w:val="24"/>
        </w:rPr>
      </w:pPr>
      <w:r w:rsidRPr="0040298D">
        <w:rPr>
          <w:rFonts w:asciiTheme="majorHAnsi" w:hAnsiTheme="majorHAnsi" w:cstheme="majorHAnsi"/>
          <w:sz w:val="24"/>
          <w:szCs w:val="24"/>
        </w:rPr>
        <w:t xml:space="preserve">Ciężar dowodu niewykonania zobowiązania z powodu siły wyższej obciąża Stronę, która powołuje się na siłę wyższą. </w:t>
      </w:r>
    </w:p>
    <w:p w14:paraId="37D5A4BE" w14:textId="41FC0A7D" w:rsidR="00BA28B3" w:rsidRPr="0040298D" w:rsidRDefault="00BA28B3" w:rsidP="00B51F60">
      <w:pPr>
        <w:suppressAutoHyphens/>
        <w:spacing w:line="271" w:lineRule="auto"/>
        <w:jc w:val="center"/>
        <w:rPr>
          <w:rFonts w:asciiTheme="majorHAnsi" w:eastAsia="NSimSun" w:hAnsiTheme="majorHAnsi" w:cstheme="majorHAnsi"/>
          <w:kern w:val="1"/>
          <w:sz w:val="24"/>
          <w:szCs w:val="24"/>
          <w:lang w:eastAsia="zh-CN" w:bidi="hi-IN"/>
        </w:rPr>
      </w:pPr>
      <w:r w:rsidRPr="0040298D">
        <w:rPr>
          <w:rFonts w:asciiTheme="majorHAnsi" w:eastAsia="NSimSun" w:hAnsiTheme="majorHAnsi" w:cstheme="majorHAnsi"/>
          <w:b/>
          <w:bCs/>
          <w:kern w:val="1"/>
          <w:sz w:val="24"/>
          <w:szCs w:val="24"/>
          <w:lang w:eastAsia="zh-CN" w:bidi="hi-IN"/>
        </w:rPr>
        <w:t>§ 1</w:t>
      </w:r>
      <w:r w:rsidR="001A539A">
        <w:rPr>
          <w:rFonts w:asciiTheme="majorHAnsi" w:eastAsia="NSimSun" w:hAnsiTheme="majorHAnsi" w:cstheme="majorHAnsi"/>
          <w:b/>
          <w:bCs/>
          <w:kern w:val="1"/>
          <w:sz w:val="24"/>
          <w:szCs w:val="24"/>
          <w:lang w:eastAsia="zh-CN" w:bidi="hi-IN"/>
        </w:rPr>
        <w:t>2</w:t>
      </w:r>
    </w:p>
    <w:p w14:paraId="043AAB7C" w14:textId="55A6640A" w:rsidR="00BA28B3" w:rsidRPr="0040298D" w:rsidRDefault="00BA28B3" w:rsidP="00B51F60">
      <w:pPr>
        <w:suppressAutoHyphens/>
        <w:spacing w:line="271" w:lineRule="auto"/>
        <w:jc w:val="center"/>
        <w:rPr>
          <w:rFonts w:asciiTheme="majorHAnsi" w:eastAsia="NSimSun" w:hAnsiTheme="majorHAnsi" w:cstheme="majorHAnsi"/>
          <w:b/>
          <w:kern w:val="1"/>
          <w:sz w:val="24"/>
          <w:szCs w:val="24"/>
          <w:lang w:eastAsia="zh-CN" w:bidi="hi-IN"/>
        </w:rPr>
      </w:pPr>
      <w:r w:rsidRPr="0040298D">
        <w:rPr>
          <w:rFonts w:asciiTheme="majorHAnsi" w:eastAsia="NSimSun" w:hAnsiTheme="majorHAnsi" w:cstheme="majorHAnsi"/>
          <w:b/>
          <w:kern w:val="1"/>
          <w:sz w:val="24"/>
          <w:szCs w:val="24"/>
          <w:lang w:eastAsia="zh-CN" w:bidi="hi-IN"/>
        </w:rPr>
        <w:t>PODWYKONAWCY</w:t>
      </w:r>
    </w:p>
    <w:p w14:paraId="59D15FE1" w14:textId="4B6EA912" w:rsidR="00BA28B3" w:rsidRPr="0040298D" w:rsidRDefault="00BA28B3" w:rsidP="009D2F77">
      <w:pPr>
        <w:numPr>
          <w:ilvl w:val="0"/>
          <w:numId w:val="54"/>
        </w:numPr>
        <w:suppressAutoHyphens/>
        <w:spacing w:line="271" w:lineRule="auto"/>
        <w:ind w:left="357" w:hanging="357"/>
        <w:jc w:val="both"/>
        <w:rPr>
          <w:rFonts w:asciiTheme="majorHAnsi" w:eastAsia="Georgia" w:hAnsiTheme="majorHAnsi" w:cstheme="majorHAnsi"/>
          <w:i/>
          <w:sz w:val="24"/>
          <w:szCs w:val="24"/>
        </w:rPr>
      </w:pPr>
      <w:r w:rsidRPr="0040298D">
        <w:rPr>
          <w:rFonts w:asciiTheme="majorHAnsi" w:eastAsia="Georgia" w:hAnsiTheme="majorHAnsi" w:cstheme="majorHAnsi"/>
          <w:i/>
          <w:sz w:val="24"/>
          <w:szCs w:val="24"/>
        </w:rPr>
        <w:t xml:space="preserve">Wykonawca oświadcza, iż do wykonania przedmiotu </w:t>
      </w:r>
      <w:r w:rsidR="00445AD3">
        <w:rPr>
          <w:rFonts w:asciiTheme="majorHAnsi" w:eastAsia="Georgia" w:hAnsiTheme="majorHAnsi" w:cstheme="majorHAnsi"/>
          <w:i/>
          <w:sz w:val="24"/>
          <w:szCs w:val="24"/>
        </w:rPr>
        <w:t>U</w:t>
      </w:r>
      <w:r w:rsidRPr="0040298D">
        <w:rPr>
          <w:rFonts w:asciiTheme="majorHAnsi" w:eastAsia="Georgia" w:hAnsiTheme="majorHAnsi" w:cstheme="majorHAnsi"/>
          <w:i/>
          <w:sz w:val="24"/>
          <w:szCs w:val="24"/>
        </w:rPr>
        <w:t xml:space="preserve">mowy zatrudni podwykonawców, którym zostanie powierzony następujący zakres prac: ………………………………… / Wykonawca oświadcza, iż do wykonania przedmiotu </w:t>
      </w:r>
      <w:r w:rsidR="00445AD3">
        <w:rPr>
          <w:rFonts w:asciiTheme="majorHAnsi" w:eastAsia="Georgia" w:hAnsiTheme="majorHAnsi" w:cstheme="majorHAnsi"/>
          <w:i/>
          <w:sz w:val="24"/>
          <w:szCs w:val="24"/>
        </w:rPr>
        <w:t>U</w:t>
      </w:r>
      <w:r w:rsidRPr="0040298D">
        <w:rPr>
          <w:rFonts w:asciiTheme="majorHAnsi" w:eastAsia="Georgia" w:hAnsiTheme="majorHAnsi" w:cstheme="majorHAnsi"/>
          <w:i/>
          <w:sz w:val="24"/>
          <w:szCs w:val="24"/>
        </w:rPr>
        <w:t>mowy nie zatrudni podwykonawców*.</w:t>
      </w:r>
    </w:p>
    <w:p w14:paraId="50581E8B" w14:textId="43647A13" w:rsidR="00BA28B3" w:rsidRPr="0040298D" w:rsidRDefault="00BA28B3" w:rsidP="009D2F77">
      <w:pPr>
        <w:widowControl w:val="0"/>
        <w:numPr>
          <w:ilvl w:val="0"/>
          <w:numId w:val="54"/>
        </w:numPr>
        <w:tabs>
          <w:tab w:val="left" w:pos="360"/>
        </w:tabs>
        <w:suppressAutoHyphens/>
        <w:autoSpaceDE w:val="0"/>
        <w:spacing w:line="271" w:lineRule="auto"/>
        <w:ind w:right="1"/>
        <w:jc w:val="both"/>
        <w:rPr>
          <w:rFonts w:asciiTheme="majorHAnsi" w:hAnsiTheme="majorHAnsi" w:cstheme="majorHAnsi"/>
          <w:sz w:val="24"/>
          <w:szCs w:val="24"/>
        </w:rPr>
      </w:pPr>
      <w:r w:rsidRPr="0040298D">
        <w:rPr>
          <w:rFonts w:asciiTheme="majorHAnsi" w:hAnsiTheme="majorHAnsi" w:cstheme="majorHAnsi"/>
          <w:sz w:val="24"/>
          <w:szCs w:val="24"/>
        </w:rPr>
        <w:lastRenderedPageBreak/>
        <w:t xml:space="preserve">Wykonawca ponosi pełną odpowiedzialności za właściwe i terminowe wykonanie całego przedmiotu </w:t>
      </w:r>
      <w:r w:rsidR="00445AD3">
        <w:rPr>
          <w:rFonts w:asciiTheme="majorHAnsi" w:hAnsiTheme="majorHAnsi" w:cstheme="majorHAnsi"/>
          <w:sz w:val="24"/>
          <w:szCs w:val="24"/>
        </w:rPr>
        <w:t>U</w:t>
      </w:r>
      <w:r w:rsidRPr="0040298D">
        <w:rPr>
          <w:rFonts w:asciiTheme="majorHAnsi" w:hAnsiTheme="majorHAnsi" w:cstheme="majorHAnsi"/>
          <w:sz w:val="24"/>
          <w:szCs w:val="24"/>
        </w:rPr>
        <w:t xml:space="preserve">mowy, w tym także odpowiedzialność za jakość, terminowość oraz bezpieczeństwo realizowanych zobowiązań wynikających z umów o podwykonawstwo. </w:t>
      </w:r>
    </w:p>
    <w:p w14:paraId="7B2EFC88" w14:textId="6C368216" w:rsidR="00BA28B3" w:rsidRPr="005B6F48" w:rsidRDefault="00BA28B3" w:rsidP="009D2F77">
      <w:pPr>
        <w:widowControl w:val="0"/>
        <w:numPr>
          <w:ilvl w:val="0"/>
          <w:numId w:val="54"/>
        </w:numPr>
        <w:tabs>
          <w:tab w:val="left" w:pos="360"/>
        </w:tabs>
        <w:suppressAutoHyphens/>
        <w:autoSpaceDE w:val="0"/>
        <w:spacing w:line="271" w:lineRule="auto"/>
        <w:ind w:right="1"/>
        <w:jc w:val="both"/>
        <w:rPr>
          <w:rFonts w:asciiTheme="majorHAnsi" w:hAnsiTheme="majorHAnsi" w:cstheme="majorHAnsi"/>
          <w:sz w:val="24"/>
          <w:szCs w:val="24"/>
        </w:rPr>
      </w:pPr>
      <w:r w:rsidRPr="0040298D">
        <w:rPr>
          <w:rFonts w:asciiTheme="majorHAnsi" w:hAnsiTheme="majorHAnsi" w:cstheme="majorHAnsi"/>
          <w:sz w:val="24"/>
          <w:szCs w:val="24"/>
        </w:rPr>
        <w:t xml:space="preserve">Przez umowy o podwykonawstwo </w:t>
      </w:r>
      <w:r w:rsidR="00DF170E">
        <w:rPr>
          <w:rFonts w:asciiTheme="majorHAnsi" w:hAnsiTheme="majorHAnsi" w:cstheme="majorHAnsi"/>
          <w:sz w:val="24"/>
          <w:szCs w:val="24"/>
        </w:rPr>
        <w:t>S</w:t>
      </w:r>
      <w:r w:rsidRPr="0040298D">
        <w:rPr>
          <w:rFonts w:asciiTheme="majorHAnsi" w:hAnsiTheme="majorHAnsi" w:cstheme="majorHAnsi"/>
          <w:sz w:val="24"/>
          <w:szCs w:val="24"/>
        </w:rPr>
        <w:t>trony rozumieją pisemne umowy o charakterze odpłatnym, których przedmiotem są usługi, dostawy stanowiące część niniejszej umowy, a co najmniej jednym innym podmiotem (podwykonawcą), a także między podwykonawcą a dalszym podwykonawcą lub między dalszymi podwykonawcami.</w:t>
      </w:r>
    </w:p>
    <w:p w14:paraId="4824A5B4" w14:textId="12B1AEC9" w:rsidR="004960F7" w:rsidRPr="007F061F" w:rsidRDefault="00BA28B3" w:rsidP="007F061F">
      <w:pPr>
        <w:spacing w:line="271" w:lineRule="auto"/>
        <w:jc w:val="both"/>
        <w:rPr>
          <w:rFonts w:asciiTheme="majorHAnsi" w:hAnsiTheme="majorHAnsi" w:cstheme="majorHAnsi"/>
          <w:i/>
          <w:sz w:val="24"/>
          <w:szCs w:val="24"/>
        </w:rPr>
      </w:pPr>
      <w:r w:rsidRPr="001116BB">
        <w:rPr>
          <w:rFonts w:asciiTheme="majorHAnsi" w:hAnsiTheme="majorHAnsi" w:cstheme="majorHAnsi"/>
          <w:i/>
          <w:sz w:val="24"/>
          <w:szCs w:val="24"/>
        </w:rPr>
        <w:t xml:space="preserve">* </w:t>
      </w:r>
      <w:r w:rsidR="00C46E05">
        <w:rPr>
          <w:rFonts w:asciiTheme="majorHAnsi" w:hAnsiTheme="majorHAnsi" w:cstheme="majorHAnsi"/>
          <w:i/>
          <w:sz w:val="24"/>
          <w:szCs w:val="24"/>
        </w:rPr>
        <w:t xml:space="preserve">postanowienia </w:t>
      </w:r>
      <w:r w:rsidR="00C46E05" w:rsidRPr="001116BB">
        <w:rPr>
          <w:rFonts w:asciiTheme="majorHAnsi" w:hAnsiTheme="majorHAnsi" w:cstheme="majorHAnsi"/>
          <w:i/>
          <w:sz w:val="24"/>
          <w:szCs w:val="24"/>
        </w:rPr>
        <w:t xml:space="preserve"> </w:t>
      </w:r>
      <w:r w:rsidRPr="001116BB">
        <w:rPr>
          <w:rFonts w:asciiTheme="majorHAnsi" w:hAnsiTheme="majorHAnsi" w:cstheme="majorHAnsi"/>
          <w:i/>
          <w:sz w:val="24"/>
          <w:szCs w:val="24"/>
        </w:rPr>
        <w:t xml:space="preserve">dot. </w:t>
      </w:r>
      <w:r w:rsidR="00310861" w:rsidRPr="001116BB">
        <w:rPr>
          <w:rFonts w:asciiTheme="majorHAnsi" w:hAnsiTheme="majorHAnsi" w:cstheme="majorHAnsi"/>
          <w:i/>
          <w:sz w:val="24"/>
          <w:szCs w:val="24"/>
        </w:rPr>
        <w:t>podwykonawców zostaną</w:t>
      </w:r>
      <w:r w:rsidRPr="001116BB">
        <w:rPr>
          <w:rFonts w:asciiTheme="majorHAnsi" w:hAnsiTheme="majorHAnsi" w:cstheme="majorHAnsi"/>
          <w:i/>
          <w:sz w:val="24"/>
          <w:szCs w:val="24"/>
        </w:rPr>
        <w:t xml:space="preserve"> dostosowane w zależności od treści oferty Wykonawcy. </w:t>
      </w:r>
    </w:p>
    <w:p w14:paraId="07E506AF" w14:textId="4029B616" w:rsidR="00BA28B3" w:rsidRPr="001116BB" w:rsidRDefault="00856244" w:rsidP="00B51F60">
      <w:pPr>
        <w:suppressAutoHyphens/>
        <w:spacing w:line="271" w:lineRule="auto"/>
        <w:jc w:val="center"/>
        <w:rPr>
          <w:rFonts w:asciiTheme="majorHAnsi" w:eastAsia="NSimSun" w:hAnsiTheme="majorHAnsi" w:cstheme="majorHAnsi"/>
          <w:b/>
          <w:bCs/>
          <w:kern w:val="1"/>
          <w:sz w:val="24"/>
          <w:szCs w:val="24"/>
          <w:lang w:eastAsia="zh-CN" w:bidi="hi-IN"/>
        </w:rPr>
      </w:pPr>
      <w:r>
        <w:rPr>
          <w:rFonts w:asciiTheme="majorHAnsi" w:eastAsia="NSimSun" w:hAnsiTheme="majorHAnsi" w:cstheme="majorHAnsi"/>
          <w:b/>
          <w:bCs/>
          <w:kern w:val="1"/>
          <w:sz w:val="24"/>
          <w:szCs w:val="24"/>
          <w:lang w:eastAsia="zh-CN" w:bidi="hi-IN"/>
        </w:rPr>
        <w:t xml:space="preserve">§ </w:t>
      </w:r>
      <w:r w:rsidR="002F29D2">
        <w:rPr>
          <w:rFonts w:asciiTheme="majorHAnsi" w:eastAsia="NSimSun" w:hAnsiTheme="majorHAnsi" w:cstheme="majorHAnsi"/>
          <w:b/>
          <w:bCs/>
          <w:kern w:val="1"/>
          <w:sz w:val="24"/>
          <w:szCs w:val="24"/>
          <w:lang w:eastAsia="zh-CN" w:bidi="hi-IN"/>
        </w:rPr>
        <w:t>13</w:t>
      </w:r>
    </w:p>
    <w:p w14:paraId="0394BCE5" w14:textId="1F2752C8" w:rsidR="00BA28B3" w:rsidRPr="001116BB" w:rsidRDefault="00BA28B3" w:rsidP="00B51F60">
      <w:pPr>
        <w:suppressAutoHyphens/>
        <w:spacing w:line="271" w:lineRule="auto"/>
        <w:jc w:val="center"/>
        <w:rPr>
          <w:rFonts w:asciiTheme="majorHAnsi" w:eastAsia="NSimSun" w:hAnsiTheme="majorHAnsi" w:cstheme="majorHAnsi"/>
          <w:color w:val="000000"/>
          <w:kern w:val="1"/>
          <w:sz w:val="24"/>
          <w:szCs w:val="24"/>
          <w:lang w:eastAsia="zh-CN" w:bidi="hi-IN"/>
        </w:rPr>
      </w:pPr>
      <w:r w:rsidRPr="001116BB">
        <w:rPr>
          <w:rFonts w:asciiTheme="majorHAnsi" w:eastAsia="NSimSun" w:hAnsiTheme="majorHAnsi" w:cstheme="majorHAnsi"/>
          <w:b/>
          <w:color w:val="000000"/>
          <w:kern w:val="1"/>
          <w:sz w:val="24"/>
          <w:szCs w:val="24"/>
          <w:lang w:eastAsia="zh-CN" w:bidi="hi-IN"/>
        </w:rPr>
        <w:t>POSTANOWIENIA KOŃCOWE</w:t>
      </w:r>
    </w:p>
    <w:p w14:paraId="7C1F5C0E" w14:textId="39CA3174" w:rsidR="00BA28B3" w:rsidRPr="001116BB" w:rsidRDefault="00BA28B3" w:rsidP="009D2F77">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Wykonawca nie może przekazać praw i obowiązków wynikających z niniejszej Umowy na rzecz osób trzecich.</w:t>
      </w:r>
    </w:p>
    <w:p w14:paraId="5A1B6E22" w14:textId="77777777" w:rsidR="00BA28B3" w:rsidRPr="001116BB" w:rsidRDefault="00BA28B3" w:rsidP="009D2F77">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sz w:val="24"/>
          <w:szCs w:val="24"/>
        </w:rPr>
      </w:pPr>
      <w:r w:rsidRPr="00470BCC">
        <w:rPr>
          <w:rFonts w:asciiTheme="majorHAnsi" w:hAnsiTheme="majorHAnsi" w:cstheme="majorHAnsi"/>
          <w:sz w:val="24"/>
          <w:szCs w:val="24"/>
        </w:rPr>
        <w:t>Strony</w:t>
      </w:r>
      <w:r w:rsidRPr="001116BB">
        <w:rPr>
          <w:rFonts w:asciiTheme="majorHAnsi" w:hAnsiTheme="majorHAnsi" w:cstheme="majorHAnsi"/>
          <w:bCs/>
          <w:sz w:val="24"/>
          <w:szCs w:val="24"/>
        </w:rPr>
        <w:t xml:space="preserve"> zobowiązują się do zachowania w tajemnicy danych dotyczących działalności partnera </w:t>
      </w:r>
      <w:r w:rsidRPr="00003B76">
        <w:rPr>
          <w:rFonts w:asciiTheme="majorHAnsi" w:hAnsiTheme="majorHAnsi" w:cstheme="majorHAnsi"/>
          <w:sz w:val="24"/>
          <w:szCs w:val="24"/>
        </w:rPr>
        <w:t>zgodnie</w:t>
      </w:r>
      <w:r w:rsidRPr="001116BB">
        <w:rPr>
          <w:rFonts w:asciiTheme="majorHAnsi" w:hAnsiTheme="majorHAnsi" w:cstheme="majorHAnsi"/>
          <w:bCs/>
          <w:sz w:val="24"/>
          <w:szCs w:val="24"/>
        </w:rPr>
        <w:t xml:space="preserve"> z obowiązującymi przepisami o ochronie informacji poufnych, informacji niejawnych lub tajemnicy przedsiębiorstwa. Wykonawcę zobowiązuje się do przyjęcia zobowiązania w tym zakresie od podległych pracowników.</w:t>
      </w:r>
    </w:p>
    <w:p w14:paraId="695D01AA" w14:textId="21B68E53" w:rsidR="00BA28B3" w:rsidRPr="001116BB" w:rsidRDefault="00BA28B3" w:rsidP="009D2F77">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 xml:space="preserve">W sprawach nieuregulowanych niniejszą Umową zastosowanie mają przepisy Kodeksu </w:t>
      </w:r>
      <w:r w:rsidR="00003B76">
        <w:rPr>
          <w:rFonts w:asciiTheme="majorHAnsi" w:hAnsiTheme="majorHAnsi" w:cstheme="majorHAnsi"/>
          <w:sz w:val="24"/>
          <w:szCs w:val="24"/>
        </w:rPr>
        <w:t>c</w:t>
      </w:r>
      <w:r w:rsidRPr="001116BB">
        <w:rPr>
          <w:rFonts w:asciiTheme="majorHAnsi" w:hAnsiTheme="majorHAnsi" w:cstheme="majorHAnsi"/>
          <w:sz w:val="24"/>
          <w:szCs w:val="24"/>
        </w:rPr>
        <w:t>ywilnego</w:t>
      </w:r>
      <w:r w:rsidR="00F83D51">
        <w:rPr>
          <w:rFonts w:asciiTheme="majorHAnsi" w:hAnsiTheme="majorHAnsi" w:cstheme="majorHAnsi"/>
          <w:sz w:val="24"/>
          <w:szCs w:val="24"/>
        </w:rPr>
        <w:t xml:space="preserve"> ustawy Prawo zamówień publicznych</w:t>
      </w:r>
      <w:r w:rsidRPr="001116BB">
        <w:rPr>
          <w:rFonts w:asciiTheme="majorHAnsi" w:hAnsiTheme="majorHAnsi" w:cstheme="majorHAnsi"/>
          <w:sz w:val="24"/>
          <w:szCs w:val="24"/>
        </w:rPr>
        <w:t xml:space="preserve">, </w:t>
      </w:r>
      <w:r w:rsidR="00F83D51">
        <w:rPr>
          <w:rFonts w:asciiTheme="majorHAnsi" w:hAnsiTheme="majorHAnsi" w:cstheme="majorHAnsi"/>
          <w:sz w:val="24"/>
          <w:szCs w:val="24"/>
        </w:rPr>
        <w:t xml:space="preserve">a także postanowienia </w:t>
      </w:r>
      <w:r w:rsidR="00F83D51" w:rsidRPr="001116BB">
        <w:rPr>
          <w:rFonts w:asciiTheme="majorHAnsi" w:hAnsiTheme="majorHAnsi" w:cstheme="majorHAnsi"/>
          <w:sz w:val="24"/>
          <w:szCs w:val="24"/>
        </w:rPr>
        <w:t>ofert</w:t>
      </w:r>
      <w:r w:rsidR="00F83D51">
        <w:rPr>
          <w:rFonts w:asciiTheme="majorHAnsi" w:hAnsiTheme="majorHAnsi" w:cstheme="majorHAnsi"/>
          <w:sz w:val="24"/>
          <w:szCs w:val="24"/>
        </w:rPr>
        <w:t>y</w:t>
      </w:r>
      <w:r w:rsidR="00F83D51" w:rsidRPr="001116BB">
        <w:rPr>
          <w:rFonts w:asciiTheme="majorHAnsi" w:hAnsiTheme="majorHAnsi" w:cstheme="majorHAnsi"/>
          <w:sz w:val="24"/>
          <w:szCs w:val="24"/>
        </w:rPr>
        <w:t xml:space="preserve"> Wykonawcy</w:t>
      </w:r>
      <w:r w:rsidRPr="001116BB">
        <w:rPr>
          <w:rFonts w:asciiTheme="majorHAnsi" w:hAnsiTheme="majorHAnsi" w:cstheme="majorHAnsi"/>
          <w:sz w:val="24"/>
          <w:szCs w:val="24"/>
        </w:rPr>
        <w:t>.</w:t>
      </w:r>
    </w:p>
    <w:p w14:paraId="3015C581" w14:textId="77777777" w:rsidR="00BA28B3" w:rsidRPr="001116BB" w:rsidRDefault="00BA28B3" w:rsidP="009D2F77">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Wszelkie spory mogące wyniknąć pomiędzy Stronami przy realizowaniu przedmiotu Umowy lub z nią związane, w przypadku braku możliwości ich polubownego rozwiązania, będą rozpatrywane przez Sąd właściwy dla siedziby Zamawiającego.</w:t>
      </w:r>
    </w:p>
    <w:p w14:paraId="4E46AB2C" w14:textId="77777777" w:rsidR="00BA28B3" w:rsidRDefault="00BA28B3" w:rsidP="009D2F77">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sz w:val="24"/>
          <w:szCs w:val="24"/>
        </w:rPr>
      </w:pPr>
      <w:r w:rsidRPr="001116BB">
        <w:rPr>
          <w:rFonts w:asciiTheme="majorHAnsi" w:hAnsiTheme="majorHAnsi" w:cstheme="majorHAnsi"/>
          <w:sz w:val="24"/>
          <w:szCs w:val="24"/>
        </w:rPr>
        <w:t>Wszystkie dokumenty wymienione w niniejszej Umowie, zarówno nazwane jak i nienazwane załącznikami, stanowią integralną część Umowy.</w:t>
      </w:r>
    </w:p>
    <w:p w14:paraId="0D01C290" w14:textId="7E8280A9" w:rsidR="00BA28B3" w:rsidRPr="00BE53C2" w:rsidRDefault="00BA28B3" w:rsidP="002A2C89">
      <w:pPr>
        <w:pStyle w:val="Akapitzlist"/>
        <w:numPr>
          <w:ilvl w:val="3"/>
          <w:numId w:val="52"/>
        </w:numPr>
        <w:tabs>
          <w:tab w:val="clear" w:pos="2880"/>
        </w:tabs>
        <w:autoSpaceDN w:val="0"/>
        <w:adjustRightInd w:val="0"/>
        <w:spacing w:line="271" w:lineRule="auto"/>
        <w:ind w:left="357" w:hanging="357"/>
        <w:jc w:val="both"/>
        <w:rPr>
          <w:rFonts w:asciiTheme="majorHAnsi" w:hAnsiTheme="majorHAnsi" w:cstheme="majorHAnsi"/>
          <w:i/>
          <w:iCs/>
          <w:color w:val="E36C0A"/>
          <w:sz w:val="24"/>
          <w:szCs w:val="24"/>
        </w:rPr>
      </w:pPr>
      <w:r w:rsidRPr="00BE53C2">
        <w:rPr>
          <w:rFonts w:asciiTheme="majorHAnsi" w:hAnsiTheme="majorHAnsi" w:cstheme="majorHAnsi"/>
          <w:sz w:val="24"/>
          <w:szCs w:val="24"/>
        </w:rPr>
        <w:t xml:space="preserve">Niniejsza Umowa została sporządzona w </w:t>
      </w:r>
      <w:r w:rsidR="000A7EC2" w:rsidRPr="00BE53C2">
        <w:rPr>
          <w:rFonts w:asciiTheme="majorHAnsi" w:hAnsiTheme="majorHAnsi" w:cstheme="majorHAnsi"/>
          <w:sz w:val="24"/>
          <w:szCs w:val="24"/>
        </w:rPr>
        <w:t>dwóch</w:t>
      </w:r>
      <w:r w:rsidRPr="00BE53C2">
        <w:rPr>
          <w:rFonts w:asciiTheme="majorHAnsi" w:hAnsiTheme="majorHAnsi" w:cstheme="majorHAnsi"/>
          <w:sz w:val="24"/>
          <w:szCs w:val="24"/>
        </w:rPr>
        <w:t xml:space="preserve"> jednobrzmiących egzemplarzach, z których jeden egzemplarz otrzymuje Wykonawca </w:t>
      </w:r>
      <w:r w:rsidR="000A7EC2" w:rsidRPr="00BE53C2">
        <w:rPr>
          <w:rFonts w:asciiTheme="majorHAnsi" w:hAnsiTheme="majorHAnsi" w:cstheme="majorHAnsi"/>
          <w:sz w:val="24"/>
          <w:szCs w:val="24"/>
        </w:rPr>
        <w:t xml:space="preserve">i jeden </w:t>
      </w:r>
      <w:r w:rsidRPr="00BE53C2">
        <w:rPr>
          <w:rFonts w:asciiTheme="majorHAnsi" w:hAnsiTheme="majorHAnsi" w:cstheme="majorHAnsi"/>
          <w:sz w:val="24"/>
          <w:szCs w:val="24"/>
        </w:rPr>
        <w:t>egzemplarze otrzymuje Zamawiający</w:t>
      </w:r>
      <w:r w:rsidR="00E75ED7" w:rsidRPr="00BE53C2">
        <w:rPr>
          <w:rFonts w:asciiTheme="majorHAnsi" w:hAnsiTheme="majorHAnsi" w:cstheme="majorHAnsi"/>
          <w:sz w:val="24"/>
          <w:szCs w:val="24"/>
        </w:rPr>
        <w:t>*</w:t>
      </w:r>
      <w:r w:rsidRPr="00BE53C2">
        <w:rPr>
          <w:rFonts w:asciiTheme="majorHAnsi" w:hAnsiTheme="majorHAnsi" w:cstheme="majorHAnsi"/>
          <w:sz w:val="24"/>
          <w:szCs w:val="24"/>
        </w:rPr>
        <w:t xml:space="preserve"> </w:t>
      </w:r>
      <w:r w:rsidR="002A2C89" w:rsidRPr="00BE53C2">
        <w:rPr>
          <w:rFonts w:asciiTheme="majorHAnsi" w:eastAsia="Calibri" w:hAnsiTheme="majorHAnsi" w:cstheme="majorHAnsi"/>
          <w:i/>
          <w:iCs/>
          <w:sz w:val="24"/>
          <w:szCs w:val="24"/>
        </w:rPr>
        <w:t>(postanowienia w przypadku zawierania umowy w wersji papierowej)</w:t>
      </w:r>
      <w:r w:rsidR="002A2C89" w:rsidRPr="00BE53C2">
        <w:rPr>
          <w:rFonts w:asciiTheme="majorHAnsi" w:eastAsia="Calibri" w:hAnsiTheme="majorHAnsi" w:cstheme="majorHAnsi"/>
          <w:sz w:val="24"/>
          <w:szCs w:val="24"/>
        </w:rPr>
        <w:t>.</w:t>
      </w:r>
    </w:p>
    <w:p w14:paraId="1B336040" w14:textId="77777777" w:rsidR="00BE67BA" w:rsidRDefault="00BE67BA" w:rsidP="00BE67BA">
      <w:pPr>
        <w:pStyle w:val="Akapitzlist"/>
        <w:autoSpaceDN w:val="0"/>
        <w:adjustRightInd w:val="0"/>
        <w:spacing w:line="271" w:lineRule="auto"/>
        <w:ind w:left="357"/>
        <w:jc w:val="both"/>
        <w:rPr>
          <w:rFonts w:asciiTheme="majorHAnsi" w:hAnsiTheme="majorHAnsi" w:cstheme="majorHAnsi"/>
          <w:i/>
          <w:iCs/>
          <w:sz w:val="24"/>
          <w:szCs w:val="24"/>
        </w:rPr>
      </w:pPr>
      <w:r>
        <w:rPr>
          <w:rFonts w:asciiTheme="majorHAnsi" w:hAnsiTheme="majorHAnsi" w:cstheme="majorHAnsi"/>
          <w:i/>
          <w:iCs/>
          <w:sz w:val="24"/>
          <w:szCs w:val="24"/>
        </w:rPr>
        <w:t>l</w:t>
      </w:r>
      <w:r w:rsidR="00003B76" w:rsidRPr="00003B76">
        <w:rPr>
          <w:rFonts w:asciiTheme="majorHAnsi" w:hAnsiTheme="majorHAnsi" w:cstheme="majorHAnsi"/>
          <w:i/>
          <w:iCs/>
          <w:sz w:val="24"/>
          <w:szCs w:val="24"/>
        </w:rPr>
        <w:t>ub</w:t>
      </w:r>
      <w:r>
        <w:rPr>
          <w:rFonts w:asciiTheme="majorHAnsi" w:hAnsiTheme="majorHAnsi" w:cstheme="majorHAnsi"/>
          <w:i/>
          <w:iCs/>
          <w:sz w:val="24"/>
          <w:szCs w:val="24"/>
        </w:rPr>
        <w:t xml:space="preserve"> </w:t>
      </w:r>
    </w:p>
    <w:p w14:paraId="487B9B11" w14:textId="4BDCA052" w:rsidR="00427C8B" w:rsidRPr="00B06679" w:rsidRDefault="00427C8B" w:rsidP="00E75ED7">
      <w:pPr>
        <w:widowControl w:val="0"/>
        <w:tabs>
          <w:tab w:val="num" w:pos="816"/>
          <w:tab w:val="num" w:pos="2880"/>
        </w:tabs>
        <w:suppressAutoHyphens/>
        <w:spacing w:line="240" w:lineRule="auto"/>
        <w:ind w:left="426"/>
        <w:jc w:val="both"/>
        <w:rPr>
          <w:rFonts w:ascii="Calibri" w:eastAsia="HG Mincho Light J" w:hAnsi="Calibri" w:cs="Calibri"/>
          <w:sz w:val="24"/>
          <w:szCs w:val="24"/>
          <w:lang w:eastAsia="ar-SA"/>
        </w:rPr>
      </w:pPr>
      <w:r w:rsidRPr="00B06679">
        <w:rPr>
          <w:rFonts w:ascii="Calibri" w:eastAsia="HG Mincho Light J" w:hAnsi="Calibri" w:cs="Calibri"/>
          <w:sz w:val="24"/>
          <w:szCs w:val="24"/>
          <w:lang w:eastAsia="ar-SA"/>
        </w:rPr>
        <w:t>Niniejszy umowa została sporządzona w wersji elektronicznej i wchodzi w życie z dniem podpisania kwalifikowanym podpisem elektronicznym przez ostatnią ze Stron</w:t>
      </w:r>
      <w:r w:rsidR="00E75ED7">
        <w:rPr>
          <w:rFonts w:ascii="Calibri" w:eastAsia="HG Mincho Light J" w:hAnsi="Calibri" w:cs="Calibri"/>
          <w:sz w:val="24"/>
          <w:szCs w:val="24"/>
          <w:lang w:eastAsia="ar-SA"/>
        </w:rPr>
        <w:t>*</w:t>
      </w:r>
      <w:r w:rsidRPr="00B06679">
        <w:rPr>
          <w:rFonts w:ascii="Calibri" w:eastAsia="HG Mincho Light J" w:hAnsi="Calibri" w:cs="Calibri"/>
          <w:sz w:val="24"/>
          <w:szCs w:val="24"/>
          <w:lang w:eastAsia="ar-SA"/>
        </w:rPr>
        <w:t>.</w:t>
      </w:r>
    </w:p>
    <w:p w14:paraId="1F8B51C4" w14:textId="67EF50F8" w:rsidR="00470BCC" w:rsidRPr="00BE67BA" w:rsidRDefault="00003B76" w:rsidP="00BE67BA">
      <w:pPr>
        <w:pStyle w:val="Akapitzlist"/>
        <w:autoSpaceDN w:val="0"/>
        <w:adjustRightInd w:val="0"/>
        <w:spacing w:line="271" w:lineRule="auto"/>
        <w:ind w:left="357"/>
        <w:jc w:val="both"/>
        <w:rPr>
          <w:rFonts w:asciiTheme="majorHAnsi" w:hAnsiTheme="majorHAnsi" w:cstheme="majorHAnsi"/>
          <w:i/>
          <w:iCs/>
          <w:color w:val="E36C0A"/>
          <w:sz w:val="24"/>
          <w:szCs w:val="24"/>
        </w:rPr>
      </w:pPr>
      <w:r w:rsidRPr="00003B76">
        <w:rPr>
          <w:rFonts w:asciiTheme="majorHAnsi" w:eastAsia="Calibri" w:hAnsiTheme="majorHAnsi" w:cstheme="majorHAnsi"/>
          <w:i/>
          <w:iCs/>
          <w:sz w:val="24"/>
          <w:szCs w:val="24"/>
        </w:rPr>
        <w:t>(</w:t>
      </w:r>
      <w:r w:rsidR="005C018E">
        <w:rPr>
          <w:rFonts w:asciiTheme="majorHAnsi" w:eastAsia="Calibri" w:hAnsiTheme="majorHAnsi" w:cstheme="majorHAnsi"/>
          <w:i/>
          <w:iCs/>
          <w:sz w:val="24"/>
          <w:szCs w:val="24"/>
        </w:rPr>
        <w:t>postanowienia</w:t>
      </w:r>
      <w:r w:rsidR="005C018E" w:rsidRPr="00003B76">
        <w:rPr>
          <w:rFonts w:asciiTheme="majorHAnsi" w:eastAsia="Calibri" w:hAnsiTheme="majorHAnsi" w:cstheme="majorHAnsi"/>
          <w:i/>
          <w:iCs/>
          <w:sz w:val="24"/>
          <w:szCs w:val="24"/>
        </w:rPr>
        <w:t xml:space="preserve"> </w:t>
      </w:r>
      <w:r w:rsidRPr="00003B76">
        <w:rPr>
          <w:rFonts w:asciiTheme="majorHAnsi" w:eastAsia="Calibri" w:hAnsiTheme="majorHAnsi" w:cstheme="majorHAnsi"/>
          <w:i/>
          <w:iCs/>
          <w:sz w:val="24"/>
          <w:szCs w:val="24"/>
        </w:rPr>
        <w:t>w przypadku zawierania umowy w wersji elektronicznej)</w:t>
      </w:r>
      <w:r w:rsidRPr="00003B76">
        <w:rPr>
          <w:rFonts w:asciiTheme="majorHAnsi" w:eastAsia="Calibri" w:hAnsiTheme="majorHAnsi" w:cstheme="majorHAnsi"/>
          <w:sz w:val="24"/>
          <w:szCs w:val="24"/>
        </w:rPr>
        <w:t>.</w:t>
      </w:r>
    </w:p>
    <w:p w14:paraId="0FD4B854" w14:textId="77777777" w:rsidR="00E75ED7" w:rsidRDefault="00E75ED7" w:rsidP="00B51F60">
      <w:pPr>
        <w:spacing w:line="271" w:lineRule="auto"/>
        <w:ind w:left="180" w:hanging="180"/>
        <w:jc w:val="center"/>
        <w:rPr>
          <w:rFonts w:asciiTheme="majorHAnsi" w:hAnsiTheme="majorHAnsi" w:cstheme="majorHAnsi"/>
          <w:b/>
          <w:sz w:val="24"/>
          <w:szCs w:val="24"/>
          <w:lang w:val="x-none"/>
        </w:rPr>
      </w:pPr>
    </w:p>
    <w:p w14:paraId="1791B98D" w14:textId="1B3B4A0E" w:rsidR="00BA28B3" w:rsidRPr="001116BB" w:rsidRDefault="00BA28B3" w:rsidP="00B51F60">
      <w:pPr>
        <w:spacing w:line="271" w:lineRule="auto"/>
        <w:ind w:left="180" w:hanging="180"/>
        <w:jc w:val="center"/>
        <w:rPr>
          <w:rFonts w:asciiTheme="majorHAnsi" w:hAnsiTheme="majorHAnsi" w:cstheme="majorHAnsi"/>
          <w:b/>
          <w:sz w:val="24"/>
          <w:szCs w:val="24"/>
        </w:rPr>
      </w:pPr>
      <w:r w:rsidRPr="001116BB">
        <w:rPr>
          <w:rFonts w:asciiTheme="majorHAnsi" w:hAnsiTheme="majorHAnsi" w:cstheme="majorHAnsi"/>
          <w:b/>
          <w:sz w:val="24"/>
          <w:szCs w:val="24"/>
          <w:lang w:val="x-none"/>
        </w:rPr>
        <w:t>§</w:t>
      </w:r>
      <w:r w:rsidR="00856244">
        <w:rPr>
          <w:rFonts w:asciiTheme="majorHAnsi" w:hAnsiTheme="majorHAnsi" w:cstheme="majorHAnsi"/>
          <w:b/>
          <w:sz w:val="24"/>
          <w:szCs w:val="24"/>
        </w:rPr>
        <w:t xml:space="preserve"> 1</w:t>
      </w:r>
      <w:r w:rsidR="001F699F">
        <w:rPr>
          <w:rFonts w:asciiTheme="majorHAnsi" w:hAnsiTheme="majorHAnsi" w:cstheme="majorHAnsi"/>
          <w:b/>
          <w:sz w:val="24"/>
          <w:szCs w:val="24"/>
        </w:rPr>
        <w:t>4</w:t>
      </w:r>
    </w:p>
    <w:p w14:paraId="4C880248" w14:textId="77777777" w:rsidR="00BA28B3" w:rsidRPr="001116BB" w:rsidRDefault="00BA28B3" w:rsidP="00B51F60">
      <w:pPr>
        <w:spacing w:line="271" w:lineRule="auto"/>
        <w:ind w:left="180" w:hanging="180"/>
        <w:jc w:val="center"/>
        <w:rPr>
          <w:rFonts w:asciiTheme="majorHAnsi" w:hAnsiTheme="majorHAnsi" w:cstheme="majorHAnsi"/>
          <w:b/>
          <w:sz w:val="24"/>
          <w:szCs w:val="24"/>
        </w:rPr>
      </w:pPr>
      <w:r w:rsidRPr="001116BB">
        <w:rPr>
          <w:rFonts w:asciiTheme="majorHAnsi" w:hAnsiTheme="majorHAnsi" w:cstheme="majorHAnsi"/>
          <w:b/>
          <w:sz w:val="24"/>
          <w:szCs w:val="24"/>
        </w:rPr>
        <w:t>ZAŁĄCZNIKI</w:t>
      </w:r>
    </w:p>
    <w:p w14:paraId="18CC5681" w14:textId="3F293570" w:rsidR="00BA28B3" w:rsidRPr="00B61425" w:rsidRDefault="00BA28B3" w:rsidP="00B51F60">
      <w:pPr>
        <w:spacing w:line="271" w:lineRule="auto"/>
        <w:jc w:val="both"/>
        <w:rPr>
          <w:rFonts w:asciiTheme="majorHAnsi" w:hAnsiTheme="majorHAnsi" w:cstheme="majorHAnsi"/>
          <w:sz w:val="24"/>
          <w:szCs w:val="24"/>
          <w:lang w:val="x-none"/>
        </w:rPr>
      </w:pPr>
      <w:r w:rsidRPr="001116BB">
        <w:rPr>
          <w:rFonts w:asciiTheme="majorHAnsi" w:hAnsiTheme="majorHAnsi" w:cstheme="majorHAnsi"/>
          <w:sz w:val="24"/>
          <w:szCs w:val="24"/>
          <w:lang w:val="x-none"/>
        </w:rPr>
        <w:t xml:space="preserve">Integralnymi </w:t>
      </w:r>
      <w:r w:rsidRPr="00B61425">
        <w:rPr>
          <w:rFonts w:asciiTheme="majorHAnsi" w:hAnsiTheme="majorHAnsi" w:cstheme="majorHAnsi"/>
          <w:sz w:val="24"/>
          <w:szCs w:val="24"/>
          <w:lang w:val="x-none"/>
        </w:rPr>
        <w:t xml:space="preserve">załącznikami </w:t>
      </w:r>
      <w:r w:rsidR="00003B76" w:rsidRPr="00B61425">
        <w:rPr>
          <w:rFonts w:asciiTheme="majorHAnsi" w:hAnsiTheme="majorHAnsi" w:cstheme="majorHAnsi"/>
          <w:sz w:val="24"/>
          <w:szCs w:val="24"/>
        </w:rPr>
        <w:t>U</w:t>
      </w:r>
      <w:r w:rsidRPr="00B61425">
        <w:rPr>
          <w:rFonts w:asciiTheme="majorHAnsi" w:hAnsiTheme="majorHAnsi" w:cstheme="majorHAnsi"/>
          <w:sz w:val="24"/>
          <w:szCs w:val="24"/>
          <w:lang w:val="x-none"/>
        </w:rPr>
        <w:t>mowy są:</w:t>
      </w:r>
    </w:p>
    <w:p w14:paraId="721F5E3D" w14:textId="2B97B04B" w:rsidR="00BA28B3" w:rsidRPr="00B61425" w:rsidRDefault="00BA28B3" w:rsidP="00DD2624">
      <w:pPr>
        <w:pStyle w:val="Akapitzlist"/>
        <w:numPr>
          <w:ilvl w:val="0"/>
          <w:numId w:val="127"/>
        </w:numPr>
        <w:spacing w:line="271" w:lineRule="auto"/>
        <w:jc w:val="both"/>
        <w:rPr>
          <w:rFonts w:asciiTheme="majorHAnsi" w:hAnsiTheme="majorHAnsi" w:cstheme="majorHAnsi"/>
          <w:sz w:val="24"/>
          <w:szCs w:val="24"/>
        </w:rPr>
      </w:pPr>
      <w:r w:rsidRPr="00B61425">
        <w:rPr>
          <w:rFonts w:asciiTheme="majorHAnsi" w:hAnsiTheme="majorHAnsi" w:cstheme="majorHAnsi"/>
          <w:sz w:val="24"/>
          <w:szCs w:val="24"/>
        </w:rPr>
        <w:t xml:space="preserve">Załącznik nr 1 – </w:t>
      </w:r>
      <w:r w:rsidR="00E6320E" w:rsidRPr="00B61425">
        <w:rPr>
          <w:rFonts w:asciiTheme="majorHAnsi" w:hAnsiTheme="majorHAnsi" w:cstheme="majorHAnsi"/>
          <w:sz w:val="24"/>
          <w:szCs w:val="24"/>
        </w:rPr>
        <w:t>oferta wykonawcy;</w:t>
      </w:r>
    </w:p>
    <w:p w14:paraId="4982BD5B" w14:textId="4C94A951" w:rsidR="00E6320E" w:rsidRPr="00B61425" w:rsidRDefault="00BA28B3" w:rsidP="00DD2624">
      <w:pPr>
        <w:pStyle w:val="Akapitzlist"/>
        <w:numPr>
          <w:ilvl w:val="0"/>
          <w:numId w:val="127"/>
        </w:numPr>
        <w:spacing w:line="271" w:lineRule="auto"/>
        <w:jc w:val="both"/>
        <w:rPr>
          <w:rFonts w:asciiTheme="majorHAnsi" w:hAnsiTheme="majorHAnsi" w:cstheme="majorHAnsi"/>
          <w:sz w:val="24"/>
          <w:szCs w:val="24"/>
        </w:rPr>
      </w:pPr>
      <w:r w:rsidRPr="00B61425">
        <w:rPr>
          <w:rFonts w:asciiTheme="majorHAnsi" w:hAnsiTheme="majorHAnsi" w:cstheme="majorHAnsi"/>
          <w:sz w:val="24"/>
          <w:szCs w:val="24"/>
        </w:rPr>
        <w:t xml:space="preserve">Załącznik nr 2 – </w:t>
      </w:r>
      <w:r w:rsidR="00E6320E" w:rsidRPr="00B61425">
        <w:rPr>
          <w:rFonts w:asciiTheme="majorHAnsi" w:hAnsiTheme="majorHAnsi" w:cstheme="majorHAnsi"/>
          <w:sz w:val="24"/>
          <w:szCs w:val="24"/>
        </w:rPr>
        <w:t>formularzu asortymentowo- cenowym - opis przedmiotu zamówienia</w:t>
      </w:r>
      <w:r w:rsidR="0097183C" w:rsidRPr="00B61425">
        <w:rPr>
          <w:rFonts w:asciiTheme="majorHAnsi" w:hAnsiTheme="majorHAnsi" w:cstheme="majorHAnsi"/>
          <w:sz w:val="24"/>
          <w:szCs w:val="24"/>
        </w:rPr>
        <w:t>;</w:t>
      </w:r>
    </w:p>
    <w:p w14:paraId="1E7CBD19" w14:textId="3EAB4072" w:rsidR="002F29D2" w:rsidRPr="00B61425" w:rsidRDefault="002F29D2" w:rsidP="00BE53C2">
      <w:pPr>
        <w:numPr>
          <w:ilvl w:val="0"/>
          <w:numId w:val="127"/>
        </w:numPr>
        <w:spacing w:line="271" w:lineRule="auto"/>
        <w:jc w:val="both"/>
        <w:rPr>
          <w:rFonts w:asciiTheme="majorHAnsi" w:hAnsiTheme="majorHAnsi" w:cstheme="majorHAnsi"/>
          <w:sz w:val="24"/>
          <w:szCs w:val="24"/>
        </w:rPr>
      </w:pPr>
      <w:r w:rsidRPr="00B61425">
        <w:rPr>
          <w:rFonts w:ascii="Calibri" w:hAnsi="Calibri" w:cs="Calibri"/>
          <w:bCs/>
          <w:iCs/>
          <w:sz w:val="24"/>
          <w:szCs w:val="24"/>
        </w:rPr>
        <w:t xml:space="preserve">Załącznik nr 3 – wzór Protokołu </w:t>
      </w:r>
      <w:r w:rsidR="00A45191" w:rsidRPr="00B61425">
        <w:rPr>
          <w:rFonts w:ascii="Calibri" w:hAnsi="Calibri" w:cs="Calibri"/>
          <w:bCs/>
          <w:iCs/>
          <w:sz w:val="24"/>
          <w:szCs w:val="24"/>
        </w:rPr>
        <w:t xml:space="preserve">odbioru </w:t>
      </w:r>
      <w:r w:rsidRPr="00B61425">
        <w:rPr>
          <w:rFonts w:ascii="Calibri" w:hAnsi="Calibri" w:cs="Calibri"/>
          <w:bCs/>
          <w:iCs/>
          <w:sz w:val="24"/>
          <w:szCs w:val="24"/>
        </w:rPr>
        <w:t>dostawy</w:t>
      </w:r>
      <w:r w:rsidR="00A45191" w:rsidRPr="00B61425">
        <w:rPr>
          <w:rFonts w:ascii="Calibri" w:hAnsi="Calibri" w:cs="Calibri"/>
          <w:bCs/>
          <w:iCs/>
          <w:sz w:val="24"/>
          <w:szCs w:val="24"/>
        </w:rPr>
        <w:t>;</w:t>
      </w:r>
    </w:p>
    <w:p w14:paraId="15A4CF52" w14:textId="1F0D5640" w:rsidR="008C09FD" w:rsidRPr="00B61425" w:rsidRDefault="00E6320E" w:rsidP="00A35CF1">
      <w:pPr>
        <w:pStyle w:val="Akapitzlist"/>
        <w:numPr>
          <w:ilvl w:val="0"/>
          <w:numId w:val="127"/>
        </w:numPr>
        <w:spacing w:line="271" w:lineRule="auto"/>
        <w:jc w:val="both"/>
        <w:rPr>
          <w:rFonts w:asciiTheme="majorHAnsi" w:hAnsiTheme="majorHAnsi" w:cstheme="majorHAnsi"/>
          <w:sz w:val="24"/>
          <w:szCs w:val="24"/>
        </w:rPr>
      </w:pPr>
      <w:r w:rsidRPr="00B61425">
        <w:rPr>
          <w:rFonts w:asciiTheme="majorHAnsi" w:hAnsiTheme="majorHAnsi" w:cstheme="majorHAnsi"/>
          <w:sz w:val="24"/>
          <w:szCs w:val="24"/>
        </w:rPr>
        <w:t xml:space="preserve">Załącznik nr </w:t>
      </w:r>
      <w:r w:rsidR="002F29D2" w:rsidRPr="00B61425">
        <w:rPr>
          <w:rFonts w:asciiTheme="majorHAnsi" w:hAnsiTheme="majorHAnsi" w:cstheme="majorHAnsi"/>
          <w:sz w:val="24"/>
          <w:szCs w:val="24"/>
        </w:rPr>
        <w:t>4</w:t>
      </w:r>
      <w:r w:rsidRPr="00B61425">
        <w:rPr>
          <w:rFonts w:asciiTheme="majorHAnsi" w:hAnsiTheme="majorHAnsi" w:cstheme="majorHAnsi"/>
          <w:sz w:val="24"/>
          <w:szCs w:val="24"/>
        </w:rPr>
        <w:t xml:space="preserve"> - </w:t>
      </w:r>
      <w:r w:rsidR="00003B76" w:rsidRPr="00B61425">
        <w:rPr>
          <w:rFonts w:asciiTheme="majorHAnsi" w:hAnsiTheme="majorHAnsi" w:cstheme="majorHAnsi"/>
          <w:sz w:val="24"/>
          <w:szCs w:val="24"/>
        </w:rPr>
        <w:t>KRS/CEIDG</w:t>
      </w:r>
      <w:r w:rsidR="005C018E" w:rsidRPr="00B61425">
        <w:rPr>
          <w:rFonts w:asciiTheme="majorHAnsi" w:hAnsiTheme="majorHAnsi" w:cstheme="majorHAnsi"/>
          <w:sz w:val="24"/>
          <w:szCs w:val="24"/>
        </w:rPr>
        <w:t>.</w:t>
      </w:r>
    </w:p>
    <w:p w14:paraId="6B9A6A65" w14:textId="1EE406D6" w:rsidR="007F061F" w:rsidRPr="00A35CF1" w:rsidRDefault="008C09FD" w:rsidP="00A35CF1">
      <w:pPr>
        <w:suppressAutoHyphens/>
        <w:spacing w:line="271" w:lineRule="auto"/>
        <w:rPr>
          <w:rFonts w:asciiTheme="majorHAnsi" w:eastAsia="NSimSun" w:hAnsiTheme="majorHAnsi" w:cstheme="majorHAnsi"/>
          <w:b/>
          <w:kern w:val="1"/>
          <w:sz w:val="24"/>
          <w:szCs w:val="24"/>
          <w:lang w:eastAsia="zh-CN" w:bidi="hi-IN"/>
        </w:rPr>
      </w:pPr>
      <w:r w:rsidRPr="00B61425">
        <w:rPr>
          <w:rFonts w:asciiTheme="majorHAnsi" w:eastAsia="NSimSun" w:hAnsiTheme="majorHAnsi" w:cstheme="majorHAnsi"/>
          <w:b/>
          <w:kern w:val="1"/>
          <w:sz w:val="24"/>
          <w:szCs w:val="24"/>
          <w:lang w:eastAsia="zh-CN" w:bidi="hi-IN"/>
        </w:rPr>
        <w:t xml:space="preserve">     </w:t>
      </w:r>
      <w:r w:rsidR="00BA28B3" w:rsidRPr="00B61425">
        <w:rPr>
          <w:rFonts w:asciiTheme="majorHAnsi" w:eastAsia="NSimSun" w:hAnsiTheme="majorHAnsi" w:cstheme="majorHAnsi"/>
          <w:b/>
          <w:kern w:val="1"/>
          <w:sz w:val="24"/>
          <w:szCs w:val="24"/>
          <w:lang w:eastAsia="zh-CN" w:bidi="hi-IN"/>
        </w:rPr>
        <w:t xml:space="preserve"> Wykonawca                                                                             </w:t>
      </w:r>
      <w:r w:rsidR="00CA1054" w:rsidRPr="00B61425">
        <w:rPr>
          <w:rFonts w:asciiTheme="majorHAnsi" w:eastAsia="NSimSun" w:hAnsiTheme="majorHAnsi" w:cstheme="majorHAnsi"/>
          <w:b/>
          <w:kern w:val="1"/>
          <w:sz w:val="24"/>
          <w:szCs w:val="24"/>
          <w:lang w:eastAsia="zh-CN" w:bidi="hi-IN"/>
        </w:rPr>
        <w:t xml:space="preserve">                              </w:t>
      </w:r>
      <w:r w:rsidR="00BA28B3" w:rsidRPr="001116BB">
        <w:rPr>
          <w:rFonts w:asciiTheme="majorHAnsi" w:eastAsia="NSimSun" w:hAnsiTheme="majorHAnsi" w:cstheme="majorHAnsi"/>
          <w:b/>
          <w:kern w:val="1"/>
          <w:sz w:val="24"/>
          <w:szCs w:val="24"/>
          <w:lang w:eastAsia="zh-CN" w:bidi="hi-IN"/>
        </w:rPr>
        <w:t xml:space="preserve">Zamawiający </w:t>
      </w:r>
      <w:r w:rsidR="00E75ED7" w:rsidRPr="00BE53C2">
        <w:rPr>
          <w:rFonts w:ascii="Calibri" w:eastAsia="SimSun" w:hAnsi="Calibri" w:cs="Calibri"/>
          <w:b/>
          <w:bCs/>
          <w:i/>
          <w:iCs/>
          <w:kern w:val="3"/>
          <w:sz w:val="20"/>
          <w:lang w:eastAsia="zh-CN" w:bidi="hi-IN"/>
        </w:rPr>
        <w:t>*n</w:t>
      </w:r>
      <w:r w:rsidR="00E75ED7" w:rsidRPr="002A2C89">
        <w:rPr>
          <w:rFonts w:ascii="Calibri" w:eastAsia="SimSun" w:hAnsi="Calibri" w:cs="Calibri"/>
          <w:b/>
          <w:bCs/>
          <w:i/>
          <w:iCs/>
          <w:kern w:val="3"/>
          <w:sz w:val="20"/>
          <w:lang w:eastAsia="zh-CN" w:bidi="hi-IN"/>
        </w:rPr>
        <w:t>iepotrzebne skreśli</w:t>
      </w:r>
    </w:p>
    <w:p w14:paraId="0DE6A57A" w14:textId="4D4BAF8C" w:rsidR="002C7EFA" w:rsidRPr="002A2C89" w:rsidRDefault="002C7EFA" w:rsidP="002C7EFA">
      <w:pPr>
        <w:autoSpaceDE w:val="0"/>
        <w:autoSpaceDN w:val="0"/>
        <w:adjustRightInd w:val="0"/>
        <w:jc w:val="right"/>
        <w:rPr>
          <w:rFonts w:ascii="Calibri" w:eastAsia="Times New Roman" w:hAnsi="Calibri" w:cs="Calibri"/>
          <w:b/>
        </w:rPr>
      </w:pPr>
      <w:r w:rsidRPr="002A2C89">
        <w:rPr>
          <w:rFonts w:ascii="Calibri" w:eastAsia="Times New Roman" w:hAnsi="Calibri" w:cs="Calibri"/>
          <w:b/>
        </w:rPr>
        <w:lastRenderedPageBreak/>
        <w:t>Załącznik nr 3 do Umowy</w:t>
      </w:r>
    </w:p>
    <w:p w14:paraId="6466ECA5" w14:textId="77777777" w:rsidR="002C7EFA" w:rsidRPr="002A2C89" w:rsidRDefault="002C7EFA" w:rsidP="002C7EFA">
      <w:pPr>
        <w:rPr>
          <w:rFonts w:ascii="Calibri" w:eastAsia="Times New Roman" w:hAnsi="Calibri" w:cs="Calibri"/>
          <w:b/>
        </w:rPr>
      </w:pPr>
      <w:r w:rsidRPr="002A2C89">
        <w:rPr>
          <w:rFonts w:ascii="Calibri" w:eastAsia="Times New Roman" w:hAnsi="Calibri" w:cs="Calibri"/>
          <w:b/>
        </w:rPr>
        <w:t xml:space="preserve">                </w:t>
      </w:r>
    </w:p>
    <w:p w14:paraId="5B91600A" w14:textId="77777777" w:rsidR="002C7EFA" w:rsidRPr="002A2C89" w:rsidRDefault="002C7EFA" w:rsidP="002C7EFA">
      <w:pPr>
        <w:ind w:left="360"/>
        <w:jc w:val="center"/>
        <w:rPr>
          <w:rFonts w:ascii="Calibri" w:eastAsia="Times New Roman" w:hAnsi="Calibri" w:cs="Calibri"/>
        </w:rPr>
      </w:pPr>
      <w:r w:rsidRPr="002A2C89">
        <w:rPr>
          <w:rFonts w:ascii="Calibri" w:eastAsia="Times New Roman" w:hAnsi="Calibri" w:cs="Calibri"/>
          <w:b/>
        </w:rPr>
        <w:t>PROTOKÓŁ ODBIORU DOSTAWY</w:t>
      </w:r>
    </w:p>
    <w:p w14:paraId="731E4143" w14:textId="77777777" w:rsidR="002C7EFA" w:rsidRPr="002A2C89" w:rsidRDefault="002C7EFA" w:rsidP="002C7EFA">
      <w:pPr>
        <w:jc w:val="both"/>
        <w:rPr>
          <w:rFonts w:ascii="Calibri" w:eastAsia="Times New Roman" w:hAnsi="Calibri" w:cs="Calibri"/>
        </w:rPr>
      </w:pPr>
    </w:p>
    <w:p w14:paraId="6ABA9B2D" w14:textId="77777777" w:rsidR="002C7EFA" w:rsidRPr="002A2C89" w:rsidRDefault="002C7EFA" w:rsidP="002C7EFA">
      <w:pPr>
        <w:jc w:val="both"/>
        <w:rPr>
          <w:rFonts w:ascii="Calibri" w:eastAsia="Times New Roman" w:hAnsi="Calibri" w:cs="Calibri"/>
        </w:rPr>
      </w:pPr>
    </w:p>
    <w:p w14:paraId="13E006A9"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Sporządzony dnia ………………………..…….. w ...............................................................................................</w:t>
      </w:r>
    </w:p>
    <w:p w14:paraId="146C37CC"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w sprawie odbioru ……………………………………………………………………………………………………………………………….</w:t>
      </w:r>
    </w:p>
    <w:p w14:paraId="16A53BA5" w14:textId="77777777" w:rsidR="002C7EFA" w:rsidRPr="002A2C89" w:rsidRDefault="002C7EFA" w:rsidP="002C7EFA">
      <w:pPr>
        <w:jc w:val="center"/>
        <w:rPr>
          <w:rFonts w:ascii="Calibri" w:eastAsia="Times New Roman" w:hAnsi="Calibri" w:cs="Calibri"/>
          <w:i/>
        </w:rPr>
      </w:pPr>
      <w:r w:rsidRPr="002A2C89">
        <w:rPr>
          <w:rFonts w:ascii="Calibri" w:eastAsia="Times New Roman" w:hAnsi="Calibri" w:cs="Calibri"/>
          <w:i/>
        </w:rPr>
        <w:t>(określenie przedmiotu)</w:t>
      </w:r>
    </w:p>
    <w:p w14:paraId="5BEDD4B3"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wykonanej wg umowy nr …………………………………………...…… z dnia ………………………………………………...……</w:t>
      </w:r>
    </w:p>
    <w:p w14:paraId="4E05B3DD" w14:textId="77777777" w:rsidR="002C7EFA" w:rsidRPr="002A2C89" w:rsidRDefault="002C7EFA" w:rsidP="002C7EFA">
      <w:pPr>
        <w:jc w:val="both"/>
        <w:rPr>
          <w:rFonts w:ascii="Calibri" w:eastAsia="Times New Roman" w:hAnsi="Calibri" w:cs="Calibri"/>
        </w:rPr>
      </w:pPr>
    </w:p>
    <w:p w14:paraId="4BD20126"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Odbiór Asortymentu zrealizowany został na podstawie zlecenia z dnia ……………………………………………….</w:t>
      </w:r>
    </w:p>
    <w:p w14:paraId="5282DCCE" w14:textId="77777777" w:rsidR="002C7EFA" w:rsidRPr="002A2C89" w:rsidRDefault="002C7EFA" w:rsidP="002C7EFA">
      <w:pPr>
        <w:jc w:val="both"/>
        <w:rPr>
          <w:rFonts w:ascii="Calibri" w:eastAsia="Times New Roman" w:hAnsi="Calibri" w:cs="Calibri"/>
        </w:rPr>
      </w:pPr>
    </w:p>
    <w:p w14:paraId="015DA80D"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Ustalenia Przedstawiciela Wykonawcy i Zamawiającego* dotyczące realizacji dostawy:</w:t>
      </w:r>
    </w:p>
    <w:p w14:paraId="0104ACB4" w14:textId="77777777" w:rsidR="002C7EFA" w:rsidRPr="002A2C89" w:rsidRDefault="002C7EFA" w:rsidP="002C7EFA">
      <w:pPr>
        <w:jc w:val="both"/>
        <w:rPr>
          <w:rFonts w:ascii="Calibri" w:eastAsia="Times New Roman" w:hAnsi="Calibri" w:cs="Calibri"/>
        </w:rPr>
      </w:pPr>
    </w:p>
    <w:p w14:paraId="2B622ECA" w14:textId="77777777" w:rsidR="002C7EFA" w:rsidRPr="002A2C89" w:rsidRDefault="002C7EFA" w:rsidP="002C7EFA">
      <w:pPr>
        <w:numPr>
          <w:ilvl w:val="0"/>
          <w:numId w:val="152"/>
        </w:numPr>
        <w:jc w:val="both"/>
        <w:rPr>
          <w:rFonts w:ascii="Calibri" w:eastAsia="Times New Roman" w:hAnsi="Calibri" w:cs="Calibri"/>
        </w:rPr>
      </w:pPr>
      <w:r w:rsidRPr="002A2C89">
        <w:rPr>
          <w:rFonts w:ascii="Calibri" w:eastAsia="Times New Roman" w:hAnsi="Calibri" w:cs="Calibri"/>
          <w:b/>
        </w:rPr>
        <w:t xml:space="preserve">Kompletność </w:t>
      </w:r>
      <w:r w:rsidRPr="002A2C89">
        <w:rPr>
          <w:rFonts w:ascii="Calibri" w:eastAsia="Times New Roman" w:hAnsi="Calibri" w:cs="Calibri"/>
        </w:rPr>
        <w:t>wykonania dostawy (w tym wymaganej dokumentacji):</w:t>
      </w:r>
    </w:p>
    <w:p w14:paraId="70A9BF9A" w14:textId="77777777" w:rsidR="002C7EFA" w:rsidRPr="002A2C89" w:rsidRDefault="002C7EFA" w:rsidP="002C7EFA">
      <w:pPr>
        <w:ind w:left="720"/>
        <w:jc w:val="both"/>
        <w:rPr>
          <w:rFonts w:ascii="Calibri" w:eastAsia="Times New Roman" w:hAnsi="Calibri" w:cs="Calibri"/>
        </w:rPr>
      </w:pPr>
      <w:r w:rsidRPr="002A2C89">
        <w:rPr>
          <w:rFonts w:ascii="Calibri" w:eastAsia="Times New Roman" w:hAnsi="Calibri" w:cs="Calibri"/>
        </w:rPr>
        <w:t>Zgodnie z umową – bez uwag*</w:t>
      </w:r>
      <w:r w:rsidRPr="002A2C89">
        <w:rPr>
          <w:rFonts w:ascii="Calibri" w:eastAsia="Times New Roman" w:hAnsi="Calibri" w:cs="Calibri"/>
        </w:rPr>
        <w:tab/>
        <w:t xml:space="preserve">Zastrzeżenia* ……………………………... </w:t>
      </w:r>
    </w:p>
    <w:p w14:paraId="3B285BB0" w14:textId="77777777" w:rsidR="002C7EFA" w:rsidRPr="002A2C89" w:rsidRDefault="002C7EFA" w:rsidP="002C7EFA">
      <w:pPr>
        <w:numPr>
          <w:ilvl w:val="0"/>
          <w:numId w:val="152"/>
        </w:numPr>
        <w:spacing w:before="120"/>
        <w:ind w:left="714" w:hanging="357"/>
        <w:jc w:val="both"/>
        <w:rPr>
          <w:rFonts w:ascii="Calibri" w:eastAsia="Times New Roman" w:hAnsi="Calibri" w:cs="Calibri"/>
        </w:rPr>
      </w:pPr>
      <w:r w:rsidRPr="002A2C89">
        <w:rPr>
          <w:rFonts w:ascii="Calibri" w:eastAsia="Times New Roman" w:hAnsi="Calibri" w:cs="Calibri"/>
          <w:b/>
        </w:rPr>
        <w:t>Jakość wykonanej dostawy:</w:t>
      </w:r>
    </w:p>
    <w:p w14:paraId="16523DFD" w14:textId="77777777" w:rsidR="002C7EFA" w:rsidRPr="002A2C89" w:rsidRDefault="002C7EFA" w:rsidP="002C7EFA">
      <w:pPr>
        <w:ind w:left="720"/>
        <w:jc w:val="both"/>
        <w:rPr>
          <w:rFonts w:ascii="Calibri" w:eastAsia="Times New Roman" w:hAnsi="Calibri" w:cs="Calibri"/>
        </w:rPr>
      </w:pPr>
      <w:r w:rsidRPr="002A2C89">
        <w:rPr>
          <w:rFonts w:ascii="Calibri" w:eastAsia="Times New Roman" w:hAnsi="Calibri" w:cs="Calibri"/>
        </w:rPr>
        <w:t>Zgodnie z umową – bez uwag*</w:t>
      </w:r>
      <w:r w:rsidRPr="002A2C89">
        <w:rPr>
          <w:rFonts w:ascii="Calibri" w:eastAsia="Times New Roman" w:hAnsi="Calibri" w:cs="Calibri"/>
        </w:rPr>
        <w:tab/>
        <w:t xml:space="preserve">Zastrzeżenia* ……………………………... </w:t>
      </w:r>
    </w:p>
    <w:p w14:paraId="6C20DE96" w14:textId="77777777" w:rsidR="002C7EFA" w:rsidRPr="002A2C89" w:rsidRDefault="002C7EFA" w:rsidP="002C7EFA">
      <w:pPr>
        <w:numPr>
          <w:ilvl w:val="0"/>
          <w:numId w:val="152"/>
        </w:numPr>
        <w:spacing w:before="120"/>
        <w:ind w:left="714" w:hanging="357"/>
        <w:jc w:val="both"/>
        <w:rPr>
          <w:rFonts w:ascii="Calibri" w:eastAsia="Times New Roman" w:hAnsi="Calibri" w:cs="Calibri"/>
        </w:rPr>
      </w:pPr>
      <w:r w:rsidRPr="002A2C89">
        <w:rPr>
          <w:rFonts w:ascii="Calibri" w:eastAsia="Times New Roman" w:hAnsi="Calibri" w:cs="Calibri"/>
          <w:b/>
        </w:rPr>
        <w:t>Parametry techniczne i funkcjonalne wykonanej dostawy:</w:t>
      </w:r>
    </w:p>
    <w:p w14:paraId="44080BDD" w14:textId="77777777" w:rsidR="002C7EFA" w:rsidRPr="002A2C89" w:rsidRDefault="002C7EFA" w:rsidP="002C7EFA">
      <w:pPr>
        <w:ind w:left="720"/>
        <w:jc w:val="both"/>
        <w:rPr>
          <w:rFonts w:ascii="Calibri" w:eastAsia="Times New Roman" w:hAnsi="Calibri" w:cs="Calibri"/>
        </w:rPr>
      </w:pPr>
      <w:r w:rsidRPr="002A2C89">
        <w:rPr>
          <w:rFonts w:ascii="Calibri" w:eastAsia="Times New Roman" w:hAnsi="Calibri" w:cs="Calibri"/>
        </w:rPr>
        <w:t>Zgodnie z umową – bez uwag*</w:t>
      </w:r>
      <w:r w:rsidRPr="002A2C89">
        <w:rPr>
          <w:rFonts w:ascii="Calibri" w:eastAsia="Times New Roman" w:hAnsi="Calibri" w:cs="Calibri"/>
        </w:rPr>
        <w:tab/>
        <w:t xml:space="preserve">Zastrzeżenia* ……………………………... </w:t>
      </w:r>
    </w:p>
    <w:p w14:paraId="03BC025E" w14:textId="77777777" w:rsidR="002C7EFA" w:rsidRPr="002A2C89" w:rsidRDefault="002C7EFA" w:rsidP="002C7EFA">
      <w:pPr>
        <w:numPr>
          <w:ilvl w:val="0"/>
          <w:numId w:val="152"/>
        </w:numPr>
        <w:spacing w:before="120"/>
        <w:ind w:left="714" w:hanging="357"/>
        <w:jc w:val="both"/>
        <w:rPr>
          <w:rFonts w:ascii="Calibri" w:eastAsia="Times New Roman" w:hAnsi="Calibri" w:cs="Calibri"/>
        </w:rPr>
      </w:pPr>
      <w:r w:rsidRPr="002A2C89">
        <w:rPr>
          <w:rFonts w:ascii="Calibri" w:eastAsia="Times New Roman" w:hAnsi="Calibri" w:cs="Calibri"/>
          <w:b/>
        </w:rPr>
        <w:t xml:space="preserve">Termin realizacji </w:t>
      </w:r>
      <w:r w:rsidRPr="002A2C89">
        <w:rPr>
          <w:rFonts w:ascii="Calibri" w:eastAsia="Times New Roman" w:hAnsi="Calibri" w:cs="Calibri"/>
        </w:rPr>
        <w:t>wykonanej dostawy:</w:t>
      </w:r>
      <w:r w:rsidRPr="002A2C89">
        <w:rPr>
          <w:rFonts w:ascii="Calibri" w:eastAsia="Times New Roman" w:hAnsi="Calibri" w:cs="Calibri"/>
          <w:b/>
        </w:rPr>
        <w:t xml:space="preserve"> </w:t>
      </w:r>
    </w:p>
    <w:p w14:paraId="5EB384E5" w14:textId="77777777" w:rsidR="002C7EFA" w:rsidRPr="002A2C89" w:rsidRDefault="002C7EFA" w:rsidP="002C7EFA">
      <w:pPr>
        <w:ind w:left="720"/>
        <w:jc w:val="both"/>
        <w:rPr>
          <w:rFonts w:ascii="Calibri" w:eastAsia="Times New Roman" w:hAnsi="Calibri" w:cs="Calibri"/>
        </w:rPr>
      </w:pPr>
      <w:r w:rsidRPr="002A2C89">
        <w:rPr>
          <w:rFonts w:ascii="Calibri" w:eastAsia="Times New Roman" w:hAnsi="Calibri" w:cs="Calibri"/>
        </w:rPr>
        <w:t>Zgodnie z umową – bez uwag*</w:t>
      </w:r>
      <w:r w:rsidRPr="002A2C89">
        <w:rPr>
          <w:rFonts w:ascii="Calibri" w:eastAsia="Times New Roman" w:hAnsi="Calibri" w:cs="Calibri"/>
        </w:rPr>
        <w:tab/>
        <w:t xml:space="preserve">Zastrzeżenia* ……………………………... </w:t>
      </w:r>
    </w:p>
    <w:p w14:paraId="27FE409A" w14:textId="77777777" w:rsidR="002C7EFA" w:rsidRPr="002A2C89" w:rsidRDefault="002C7EFA" w:rsidP="002C7EFA">
      <w:pPr>
        <w:spacing w:before="120"/>
        <w:jc w:val="both"/>
        <w:rPr>
          <w:rFonts w:ascii="Calibri" w:eastAsia="Times New Roman" w:hAnsi="Calibri" w:cs="Calibri"/>
        </w:rPr>
      </w:pPr>
      <w:r w:rsidRPr="002A2C89">
        <w:rPr>
          <w:rFonts w:ascii="Calibri" w:eastAsia="Times New Roman" w:hAnsi="Calibri" w:cs="Calibri"/>
        </w:rPr>
        <w:t xml:space="preserve">Stwierdzono inne nieprawidłowości – </w:t>
      </w:r>
      <w:r w:rsidRPr="002A2C89">
        <w:rPr>
          <w:rFonts w:ascii="Calibri" w:eastAsia="Times New Roman" w:hAnsi="Calibri" w:cs="Calibri"/>
          <w:b/>
        </w:rPr>
        <w:t>TAK*/ NIE*</w:t>
      </w:r>
    </w:p>
    <w:p w14:paraId="60010DA3" w14:textId="77777777" w:rsidR="002C7EFA" w:rsidRPr="002A2C89" w:rsidRDefault="002C7EFA" w:rsidP="002C7EFA">
      <w:pPr>
        <w:jc w:val="both"/>
        <w:rPr>
          <w:rFonts w:ascii="Calibri" w:eastAsia="Times New Roman" w:hAnsi="Calibri" w:cs="Calibri"/>
        </w:rPr>
      </w:pPr>
    </w:p>
    <w:p w14:paraId="2375212D"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Wymienić jakie .………………………………………….............................................................................................</w:t>
      </w:r>
    </w:p>
    <w:p w14:paraId="5F867198"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Ustalenia dotyczące usunięcia stwierdzonych nieprawidłowości: …………………………………………………..……</w:t>
      </w:r>
    </w:p>
    <w:p w14:paraId="43C0C18A" w14:textId="77777777" w:rsidR="002C7EFA" w:rsidRPr="002A2C89" w:rsidRDefault="002C7EFA" w:rsidP="002C7EFA">
      <w:pPr>
        <w:jc w:val="both"/>
        <w:rPr>
          <w:rFonts w:ascii="Calibri" w:eastAsia="Times New Roman" w:hAnsi="Calibri" w:cs="Calibri"/>
        </w:rPr>
      </w:pPr>
    </w:p>
    <w:p w14:paraId="54CDA57F"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Załączniki do protokołu: ………………………………………………………………….</w:t>
      </w:r>
    </w:p>
    <w:p w14:paraId="7052D539" w14:textId="77777777" w:rsidR="002C7EFA" w:rsidRPr="002A2C89" w:rsidRDefault="002C7EFA" w:rsidP="002C7EFA">
      <w:pPr>
        <w:jc w:val="both"/>
        <w:rPr>
          <w:rFonts w:ascii="Calibri" w:eastAsia="Times New Roman" w:hAnsi="Calibri" w:cs="Calibri"/>
        </w:rPr>
      </w:pPr>
    </w:p>
    <w:p w14:paraId="34CACE9D"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Protokół wykonano w 2 egzemplarzach - 1 egzemplarz dla Zamawiającego, 2 egzemplarz dla Wykonawcy.</w:t>
      </w:r>
    </w:p>
    <w:p w14:paraId="63652DE2" w14:textId="77777777" w:rsidR="002C7EFA" w:rsidRPr="002A2C89" w:rsidRDefault="002C7EFA" w:rsidP="002C7EFA">
      <w:pPr>
        <w:jc w:val="both"/>
        <w:rPr>
          <w:rFonts w:ascii="Calibri" w:eastAsia="Times New Roman" w:hAnsi="Calibri" w:cs="Calibri"/>
          <w:b/>
        </w:rPr>
      </w:pPr>
    </w:p>
    <w:p w14:paraId="3B9E1091" w14:textId="77777777" w:rsidR="002C7EFA" w:rsidRPr="002A2C89" w:rsidRDefault="002C7EFA" w:rsidP="002C7EFA">
      <w:pPr>
        <w:jc w:val="both"/>
        <w:rPr>
          <w:rFonts w:ascii="Calibri" w:eastAsia="Times New Roman" w:hAnsi="Calibri" w:cs="Calibri"/>
          <w:b/>
        </w:rPr>
      </w:pPr>
      <w:r w:rsidRPr="002A2C89">
        <w:rPr>
          <w:rFonts w:ascii="Calibri" w:eastAsia="Times New Roman" w:hAnsi="Calibri" w:cs="Calibri"/>
          <w:b/>
        </w:rPr>
        <w:t>Na tym protokół zakończono i podpisano:</w:t>
      </w:r>
    </w:p>
    <w:p w14:paraId="39EE5FDF" w14:textId="77777777" w:rsidR="002C7EFA" w:rsidRPr="002A2C89" w:rsidRDefault="002C7EFA" w:rsidP="002C7EFA">
      <w:pPr>
        <w:jc w:val="both"/>
        <w:rPr>
          <w:rFonts w:ascii="Calibri" w:eastAsia="Times New Roman" w:hAnsi="Calibri" w:cs="Calibri"/>
          <w:b/>
        </w:rPr>
      </w:pPr>
    </w:p>
    <w:p w14:paraId="08E0B5A6" w14:textId="77777777" w:rsidR="002C7EFA" w:rsidRPr="002A2C89" w:rsidRDefault="002C7EFA" w:rsidP="002C7EFA">
      <w:pPr>
        <w:jc w:val="both"/>
        <w:rPr>
          <w:rFonts w:ascii="Calibri" w:eastAsia="Times New Roman" w:hAnsi="Calibri" w:cs="Calibri"/>
        </w:rPr>
      </w:pPr>
      <w:r w:rsidRPr="002A2C89">
        <w:rPr>
          <w:rFonts w:ascii="Calibri" w:eastAsia="Times New Roman" w:hAnsi="Calibri" w:cs="Calibri"/>
        </w:rPr>
        <w:t>Ze strony Zamawiającego -</w:t>
      </w:r>
      <w:r w:rsidRPr="002A2C89">
        <w:rPr>
          <w:rFonts w:ascii="Calibri" w:eastAsia="Times New Roman" w:hAnsi="Calibri" w:cs="Calibri"/>
        </w:rPr>
        <w:tab/>
        <w:t xml:space="preserve"> ……………………………………………………</w:t>
      </w:r>
    </w:p>
    <w:p w14:paraId="2FA5474B" w14:textId="17C6CCDD" w:rsidR="002C7EFA" w:rsidRPr="002C7EFA" w:rsidRDefault="002C7EFA" w:rsidP="002C7EFA">
      <w:pPr>
        <w:jc w:val="both"/>
        <w:rPr>
          <w:rFonts w:ascii="Calibri" w:eastAsia="Times New Roman" w:hAnsi="Calibri" w:cs="Calibri"/>
        </w:rPr>
      </w:pPr>
      <w:r w:rsidRPr="002A2C89">
        <w:rPr>
          <w:rFonts w:ascii="Calibri" w:eastAsia="Times New Roman" w:hAnsi="Calibri" w:cs="Calibri"/>
        </w:rPr>
        <w:t xml:space="preserve">Ze strony Wykonawcy - </w:t>
      </w:r>
      <w:r w:rsidRPr="002A2C89">
        <w:rPr>
          <w:rFonts w:ascii="Calibri" w:eastAsia="Times New Roman" w:hAnsi="Calibri" w:cs="Calibri"/>
        </w:rPr>
        <w:tab/>
      </w:r>
      <w:r>
        <w:rPr>
          <w:rFonts w:ascii="Calibri" w:eastAsia="Times New Roman" w:hAnsi="Calibri" w:cs="Calibri"/>
        </w:rPr>
        <w:tab/>
      </w:r>
      <w:r w:rsidRPr="002C7EFA">
        <w:rPr>
          <w:rFonts w:ascii="Calibri" w:eastAsia="Times New Roman" w:hAnsi="Calibri" w:cs="Calibri"/>
        </w:rPr>
        <w:t>……………………………………………………</w:t>
      </w:r>
    </w:p>
    <w:p w14:paraId="72ACE59B" w14:textId="77777777" w:rsidR="002C7EFA" w:rsidRPr="002C7EFA" w:rsidRDefault="002C7EFA" w:rsidP="002C7EFA">
      <w:pPr>
        <w:ind w:left="360"/>
        <w:jc w:val="both"/>
        <w:rPr>
          <w:rFonts w:ascii="Calibri" w:eastAsia="Times New Roman" w:hAnsi="Calibri" w:cs="Calibri"/>
        </w:rPr>
      </w:pPr>
    </w:p>
    <w:p w14:paraId="6DF15195" w14:textId="77777777" w:rsidR="002C7EFA" w:rsidRPr="002C7EFA" w:rsidRDefault="002C7EFA" w:rsidP="002C7EFA">
      <w:pPr>
        <w:ind w:left="360"/>
        <w:jc w:val="both"/>
        <w:rPr>
          <w:rFonts w:ascii="Calibri" w:eastAsia="Times New Roman" w:hAnsi="Calibri" w:cs="Calibri"/>
        </w:rPr>
      </w:pPr>
    </w:p>
    <w:p w14:paraId="5DD3BF15" w14:textId="77777777" w:rsidR="002C7EFA" w:rsidRPr="002C7EFA" w:rsidRDefault="002C7EFA" w:rsidP="002C7EFA">
      <w:pPr>
        <w:ind w:left="360"/>
        <w:jc w:val="both"/>
        <w:rPr>
          <w:rFonts w:ascii="Calibri" w:eastAsia="Times New Roman" w:hAnsi="Calibri" w:cs="Calibri"/>
          <w:i/>
        </w:rPr>
      </w:pPr>
    </w:p>
    <w:p w14:paraId="1F566F82" w14:textId="77777777" w:rsidR="002C7EFA" w:rsidRPr="002C7EFA" w:rsidRDefault="002C7EFA" w:rsidP="002C7EFA">
      <w:pPr>
        <w:ind w:left="360"/>
        <w:jc w:val="both"/>
        <w:rPr>
          <w:rFonts w:ascii="Calibri" w:eastAsia="Times New Roman" w:hAnsi="Calibri" w:cs="Calibri"/>
          <w:i/>
        </w:rPr>
      </w:pPr>
    </w:p>
    <w:p w14:paraId="7ABE6E11" w14:textId="77777777" w:rsidR="002C7EFA" w:rsidRPr="002C7EFA" w:rsidRDefault="002C7EFA" w:rsidP="002C7EFA">
      <w:pPr>
        <w:jc w:val="both"/>
        <w:rPr>
          <w:rFonts w:ascii="Calibri" w:eastAsia="Times New Roman" w:hAnsi="Calibri" w:cs="Calibri"/>
        </w:rPr>
      </w:pPr>
      <w:r w:rsidRPr="002C7EFA">
        <w:rPr>
          <w:rFonts w:ascii="Calibri" w:eastAsia="Times New Roman" w:hAnsi="Calibri" w:cs="Calibri"/>
          <w:i/>
          <w:sz w:val="20"/>
          <w:szCs w:val="20"/>
        </w:rPr>
        <w:t>*niepotrzebne skreślić</w:t>
      </w:r>
    </w:p>
    <w:p w14:paraId="41509CBA" w14:textId="77777777" w:rsidR="002C7EFA" w:rsidRPr="002C7EFA" w:rsidRDefault="002C7EFA" w:rsidP="00B51F60">
      <w:pPr>
        <w:widowControl w:val="0"/>
        <w:suppressAutoHyphens/>
        <w:autoSpaceDN w:val="0"/>
        <w:spacing w:line="271" w:lineRule="auto"/>
        <w:ind w:left="6480"/>
        <w:textAlignment w:val="baseline"/>
        <w:rPr>
          <w:rFonts w:ascii="Calibri" w:eastAsia="SimSun" w:hAnsi="Calibri" w:cs="Calibri"/>
          <w:b/>
          <w:bCs/>
          <w:i/>
          <w:iCs/>
          <w:kern w:val="3"/>
          <w:sz w:val="20"/>
          <w:lang w:eastAsia="zh-CN" w:bidi="hi-IN"/>
        </w:rPr>
      </w:pPr>
    </w:p>
    <w:sectPr w:rsidR="002C7EFA" w:rsidRPr="002C7EFA" w:rsidSect="00003B76">
      <w:pgSz w:w="11906" w:h="16838" w:code="9"/>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1DDB" w14:textId="77777777" w:rsidR="00403964" w:rsidRDefault="00403964">
      <w:pPr>
        <w:spacing w:line="240" w:lineRule="auto"/>
      </w:pPr>
      <w:r>
        <w:separator/>
      </w:r>
    </w:p>
  </w:endnote>
  <w:endnote w:type="continuationSeparator" w:id="0">
    <w:p w14:paraId="2227E6C3" w14:textId="77777777" w:rsidR="00403964" w:rsidRDefault="00403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Arial Unicode M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G Mincho Light J">
    <w:altName w:val="Calibri"/>
    <w:panose1 w:val="00000000000000000000"/>
    <w:charset w:val="00"/>
    <w:family w:val="auto"/>
    <w:notTrueType/>
    <w:pitch w:val="variable"/>
    <w:sig w:usb0="00000003" w:usb1="00000000" w:usb2="00000000" w:usb3="00000000" w:csb0="00000001"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panose1 w:val="05010000000000000000"/>
    <w:charset w:val="00"/>
    <w:family w:val="auto"/>
    <w:pitch w:val="variable"/>
    <w:sig w:usb0="800000AF" w:usb1="1001ECEA" w:usb2="00000000" w:usb3="00000000" w:csb0="80000001" w:csb1="00000000"/>
  </w:font>
  <w:font w:name="MetaPro-Book">
    <w:altName w:val="Calibri"/>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ohit Hind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jaVu Sans">
    <w:altName w:val="Times New Roman"/>
    <w:charset w:val="EE"/>
    <w:family w:val="roman"/>
    <w:pitch w:val="variable"/>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E5AA" w14:textId="77777777" w:rsidR="00403964" w:rsidRDefault="00403964">
      <w:pPr>
        <w:spacing w:line="240" w:lineRule="auto"/>
      </w:pPr>
      <w:r>
        <w:separator/>
      </w:r>
    </w:p>
  </w:footnote>
  <w:footnote w:type="continuationSeparator" w:id="0">
    <w:p w14:paraId="7BFCC6F7" w14:textId="77777777" w:rsidR="00403964" w:rsidRDefault="00403964">
      <w:pPr>
        <w:spacing w:line="240" w:lineRule="auto"/>
      </w:pPr>
      <w:r>
        <w:continuationSeparator/>
      </w:r>
    </w:p>
  </w:footnote>
  <w:footnote w:id="1">
    <w:p w14:paraId="2AB000C7" w14:textId="5FA86135" w:rsidR="00EB7FF9" w:rsidRPr="0068327D" w:rsidRDefault="00EB7FF9" w:rsidP="00EB7FF9">
      <w:pPr>
        <w:pStyle w:val="Tekstprzypisudolnego"/>
        <w:jc w:val="both"/>
        <w:rPr>
          <w:rFonts w:asciiTheme="majorHAnsi" w:hAnsiTheme="majorHAnsi" w:cstheme="majorHAnsi"/>
        </w:rPr>
      </w:pPr>
      <w:r w:rsidRPr="00134417">
        <w:rPr>
          <w:rStyle w:val="Odwoanieprzypisudolnego"/>
          <w:rFonts w:asciiTheme="majorHAnsi" w:hAnsiTheme="majorHAnsi" w:cstheme="majorHAnsi"/>
        </w:rPr>
        <w:footnoteRef/>
      </w:r>
      <w:r w:rsidRPr="00134417">
        <w:rPr>
          <w:rFonts w:asciiTheme="majorHAnsi" w:hAnsiTheme="majorHAnsi" w:cstheme="majorHAnsi"/>
        </w:rPr>
        <w:t xml:space="preserve"> </w:t>
      </w:r>
      <w:r w:rsidRPr="0068327D">
        <w:rPr>
          <w:rFonts w:asciiTheme="majorHAnsi" w:hAnsiTheme="majorHAnsi" w:cstheme="majorHAnsi"/>
        </w:rPr>
        <w:t xml:space="preserve">Termin dostawy stanowi kryterium oceny ofert i zostanie uzupełniony na podstawie danych zawartych w ofercie </w:t>
      </w:r>
      <w:r w:rsidR="00310861" w:rsidRPr="0068327D">
        <w:rPr>
          <w:rFonts w:asciiTheme="majorHAnsi" w:hAnsiTheme="majorHAnsi" w:cstheme="majorHAnsi"/>
        </w:rPr>
        <w:t>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62DE4E64"/>
    <w:lvl w:ilvl="0">
      <w:start w:val="1"/>
      <w:numFmt w:val="decimal"/>
      <w:pStyle w:val="WW-Tekstpodstawowywcity3"/>
      <w:lvlText w:val="%1."/>
      <w:lvlJc w:val="left"/>
      <w:pPr>
        <w:tabs>
          <w:tab w:val="num" w:pos="360"/>
        </w:tabs>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BC8E3CE4"/>
    <w:name w:val="WW8Num6"/>
    <w:lvl w:ilvl="0">
      <w:start w:val="1"/>
      <w:numFmt w:val="decimal"/>
      <w:lvlText w:val="%1."/>
      <w:lvlJc w:val="left"/>
      <w:pPr>
        <w:tabs>
          <w:tab w:val="num" w:pos="340"/>
        </w:tabs>
        <w:ind w:left="340" w:hanging="340"/>
      </w:pPr>
      <w:rPr>
        <w:b w:val="0"/>
        <w:bCs w:val="0"/>
      </w:r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8"/>
    <w:multiLevelType w:val="multilevel"/>
    <w:tmpl w:val="0D9439C2"/>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A"/>
    <w:multiLevelType w:val="singleLevel"/>
    <w:tmpl w:val="D3E0CD90"/>
    <w:lvl w:ilvl="0">
      <w:start w:val="1"/>
      <w:numFmt w:val="decimal"/>
      <w:lvlText w:val="%1."/>
      <w:lvlJc w:val="left"/>
      <w:pPr>
        <w:ind w:left="360" w:hanging="360"/>
      </w:pPr>
      <w:rPr>
        <w:rFonts w:hint="default"/>
        <w:b w:val="0"/>
        <w:i w:val="0"/>
      </w:rPr>
    </w:lvl>
  </w:abstractNum>
  <w:abstractNum w:abstractNumId="7" w15:restartNumberingAfterBreak="0">
    <w:nsid w:val="0000000C"/>
    <w:multiLevelType w:val="multilevel"/>
    <w:tmpl w:val="A76EC558"/>
    <w:lvl w:ilvl="0">
      <w:start w:val="1"/>
      <w:numFmt w:val="decimal"/>
      <w:lvlText w:val="%1."/>
      <w:lvlJc w:val="left"/>
      <w:pPr>
        <w:tabs>
          <w:tab w:val="num" w:pos="0"/>
        </w:tabs>
        <w:ind w:left="7307" w:hanging="360"/>
      </w:pPr>
      <w:rPr>
        <w:b w:val="0"/>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1"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16"/>
    <w:multiLevelType w:val="singleLevel"/>
    <w:tmpl w:val="00000016"/>
    <w:name w:val="WW8Num22"/>
    <w:lvl w:ilvl="0">
      <w:start w:val="1"/>
      <w:numFmt w:val="decimal"/>
      <w:lvlText w:val="%1."/>
      <w:lvlJc w:val="left"/>
      <w:pPr>
        <w:tabs>
          <w:tab w:val="num" w:pos="502"/>
        </w:tabs>
        <w:ind w:left="502" w:hanging="360"/>
      </w:pPr>
      <w:rPr>
        <w:rFonts w:eastAsia="Times New Roman" w:cs="Times New Roman" w:hint="default"/>
        <w:b w:val="0"/>
        <w:bCs w:val="0"/>
        <w:color w:val="000000"/>
        <w:sz w:val="20"/>
        <w:szCs w:val="20"/>
      </w:rPr>
    </w:lvl>
  </w:abstractNum>
  <w:abstractNum w:abstractNumId="13"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4"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7"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1D4596B"/>
    <w:multiLevelType w:val="hybridMultilevel"/>
    <w:tmpl w:val="510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B16613"/>
    <w:multiLevelType w:val="multilevel"/>
    <w:tmpl w:val="177A2688"/>
    <w:styleLink w:val="WW8Num39"/>
    <w:lvl w:ilvl="0">
      <w:start w:val="1"/>
      <w:numFmt w:val="lowerLetter"/>
      <w:lvlText w:val="%1)"/>
      <w:lvlJc w:val="left"/>
      <w:pPr>
        <w:ind w:left="720" w:hanging="360"/>
      </w:p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2EB20B8"/>
    <w:multiLevelType w:val="multilevel"/>
    <w:tmpl w:val="14DCA41E"/>
    <w:numStyleLink w:val="WWNum31"/>
  </w:abstractNum>
  <w:abstractNum w:abstractNumId="23"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059B33C9"/>
    <w:multiLevelType w:val="multilevel"/>
    <w:tmpl w:val="2958681E"/>
    <w:styleLink w:val="Styl2"/>
    <w:lvl w:ilvl="0">
      <w:start w:val="8"/>
      <w:numFmt w:val="decimal"/>
      <w:lvlText w:val="%1."/>
      <w:lvlJc w:val="left"/>
      <w:pPr>
        <w:tabs>
          <w:tab w:val="num" w:pos="567"/>
        </w:tabs>
        <w:ind w:left="567" w:hanging="567"/>
      </w:pPr>
      <w:rPr>
        <w:rFonts w:cs="Times New Roman"/>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4."/>
      <w:lvlJc w:val="left"/>
      <w:pPr>
        <w:tabs>
          <w:tab w:val="num" w:pos="720"/>
        </w:tabs>
        <w:ind w:left="720" w:hanging="720"/>
      </w:pPr>
      <w:rPr>
        <w:rFonts w:ascii="Times New Roman" w:eastAsia="NSimSun" w:hAnsi="Times New Roman" w:cs="Times New Roman"/>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013AE0"/>
    <w:multiLevelType w:val="multilevel"/>
    <w:tmpl w:val="4B0680D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9117597"/>
    <w:multiLevelType w:val="multilevel"/>
    <w:tmpl w:val="E06C2C6C"/>
    <w:styleLink w:val="WW8Num7"/>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29" w15:restartNumberingAfterBreak="0">
    <w:nsid w:val="09400E4F"/>
    <w:multiLevelType w:val="hybridMultilevel"/>
    <w:tmpl w:val="D0C4A0C8"/>
    <w:lvl w:ilvl="0" w:tplc="BF5A73B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6641D2"/>
    <w:multiLevelType w:val="hybridMultilevel"/>
    <w:tmpl w:val="C526D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8E1085"/>
    <w:multiLevelType w:val="hybridMultilevel"/>
    <w:tmpl w:val="D2E2E210"/>
    <w:lvl w:ilvl="0" w:tplc="2DBE208A">
      <w:start w:val="1"/>
      <w:numFmt w:val="decimal"/>
      <w:lvlText w:val="%1."/>
      <w:lvlJc w:val="left"/>
      <w:pPr>
        <w:ind w:left="720" w:hanging="360"/>
      </w:pPr>
      <w:rPr>
        <w:rFonts w:cs="Times New Roman" w:hint="default"/>
        <w:b w:val="0"/>
        <w:bCs/>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0AFB032B"/>
    <w:multiLevelType w:val="multilevel"/>
    <w:tmpl w:val="7416E1A6"/>
    <w:styleLink w:val="WW8Num6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4" w15:restartNumberingAfterBreak="0">
    <w:nsid w:val="0B1A0E73"/>
    <w:multiLevelType w:val="multilevel"/>
    <w:tmpl w:val="090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1E7BD8"/>
    <w:multiLevelType w:val="multilevel"/>
    <w:tmpl w:val="C4F215DA"/>
    <w:styleLink w:val="WW8Num92"/>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6" w15:restartNumberingAfterBreak="0">
    <w:nsid w:val="0C3F0C86"/>
    <w:multiLevelType w:val="hybridMultilevel"/>
    <w:tmpl w:val="5FB6468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 w15:restartNumberingAfterBreak="0">
    <w:nsid w:val="0C862770"/>
    <w:multiLevelType w:val="multilevel"/>
    <w:tmpl w:val="97BC7978"/>
    <w:numStyleLink w:val="Zaimportowanystyl11"/>
  </w:abstractNum>
  <w:abstractNum w:abstractNumId="38" w15:restartNumberingAfterBreak="0">
    <w:nsid w:val="0E2D0047"/>
    <w:multiLevelType w:val="multilevel"/>
    <w:tmpl w:val="929E4E5C"/>
    <w:styleLink w:val="WWNum8"/>
    <w:lvl w:ilvl="0">
      <w:start w:val="1"/>
      <w:numFmt w:val="decimal"/>
      <w:lvlText w:val="%1)"/>
      <w:lvlJc w:val="left"/>
      <w:pPr>
        <w:ind w:left="1429"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9" w15:restartNumberingAfterBreak="0">
    <w:nsid w:val="0EC973B4"/>
    <w:multiLevelType w:val="multilevel"/>
    <w:tmpl w:val="3E18AE56"/>
    <w:styleLink w:val="WW8Num8"/>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40" w15:restartNumberingAfterBreak="0">
    <w:nsid w:val="0F7F23E9"/>
    <w:multiLevelType w:val="hybridMultilevel"/>
    <w:tmpl w:val="3D6A9EA4"/>
    <w:lvl w:ilvl="0" w:tplc="762295FC">
      <w:start w:val="1"/>
      <w:numFmt w:val="decimal"/>
      <w:lvlText w:val="%1."/>
      <w:lvlJc w:val="left"/>
      <w:pPr>
        <w:tabs>
          <w:tab w:val="num" w:pos="1211"/>
        </w:tabs>
        <w:ind w:left="1211" w:hanging="360"/>
      </w:pPr>
      <w:rPr>
        <w:rFonts w:cs="Times New Roman" w:hint="default"/>
        <w:b w:val="0"/>
        <w:bCs/>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FB7006E"/>
    <w:multiLevelType w:val="multilevel"/>
    <w:tmpl w:val="9CCA7178"/>
    <w:lvl w:ilvl="0">
      <w:start w:val="1"/>
      <w:numFmt w:val="decimal"/>
      <w:lvlText w:val="%1."/>
      <w:lvlJc w:val="left"/>
      <w:pPr>
        <w:ind w:left="4472" w:hanging="360"/>
      </w:pPr>
      <w:rPr>
        <w:rFonts w:asciiTheme="majorHAnsi" w:hAnsiTheme="majorHAnsi" w:cstheme="majorHAnsi" w:hint="default"/>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106B1848"/>
    <w:multiLevelType w:val="hybridMultilevel"/>
    <w:tmpl w:val="0532C8E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115A6DF2"/>
    <w:multiLevelType w:val="hybridMultilevel"/>
    <w:tmpl w:val="59F6A44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17904A0"/>
    <w:multiLevelType w:val="multilevel"/>
    <w:tmpl w:val="84EE3346"/>
    <w:lvl w:ilvl="0">
      <w:start w:val="1"/>
      <w:numFmt w:val="decimal"/>
      <w:lvlText w:val="%1)"/>
      <w:lvlJc w:val="left"/>
      <w:pPr>
        <w:ind w:left="1146" w:hanging="36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11CC6403"/>
    <w:multiLevelType w:val="hybridMultilevel"/>
    <w:tmpl w:val="260CE9A6"/>
    <w:lvl w:ilvl="0" w:tplc="F4E6DB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11D96930"/>
    <w:multiLevelType w:val="multilevel"/>
    <w:tmpl w:val="6330AE70"/>
    <w:styleLink w:val="WW8Num4"/>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47"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48" w15:restartNumberingAfterBreak="0">
    <w:nsid w:val="139B659E"/>
    <w:multiLevelType w:val="hybridMultilevel"/>
    <w:tmpl w:val="527CEB72"/>
    <w:lvl w:ilvl="0" w:tplc="6E1CBB4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14DA3161"/>
    <w:multiLevelType w:val="hybridMultilevel"/>
    <w:tmpl w:val="24FC584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50" w15:restartNumberingAfterBreak="0">
    <w:nsid w:val="14EC67E4"/>
    <w:multiLevelType w:val="multilevel"/>
    <w:tmpl w:val="EB723C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153C404A"/>
    <w:multiLevelType w:val="hybridMultilevel"/>
    <w:tmpl w:val="42E4A2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17CE7F60"/>
    <w:multiLevelType w:val="multilevel"/>
    <w:tmpl w:val="008A1ABA"/>
    <w:styleLink w:val="WWNum13"/>
    <w:lvl w:ilvl="0">
      <w:start w:val="1"/>
      <w:numFmt w:val="decimal"/>
      <w:lvlText w:val="%1)"/>
      <w:lvlJc w:val="left"/>
      <w:pPr>
        <w:ind w:left="720"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54"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18FE07AF"/>
    <w:multiLevelType w:val="multilevel"/>
    <w:tmpl w:val="44087DF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6" w15:restartNumberingAfterBreak="0">
    <w:nsid w:val="1903350B"/>
    <w:multiLevelType w:val="hybridMultilevel"/>
    <w:tmpl w:val="48461294"/>
    <w:lvl w:ilvl="0" w:tplc="04150003">
      <w:start w:val="4"/>
      <w:numFmt w:val="bullet"/>
      <w:lvlText w:val="–"/>
      <w:lvlJc w:val="left"/>
      <w:pPr>
        <w:ind w:left="1713" w:hanging="360"/>
      </w:pPr>
      <w:rPr>
        <w:rFonts w:ascii="Calibri" w:eastAsia="Times New Roman" w:hAnsi="Calibri"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194650C5"/>
    <w:multiLevelType w:val="hybridMultilevel"/>
    <w:tmpl w:val="D62E5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ADC2CC6"/>
    <w:multiLevelType w:val="hybridMultilevel"/>
    <w:tmpl w:val="74707B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CC15362"/>
    <w:multiLevelType w:val="hybridMultilevel"/>
    <w:tmpl w:val="1FFA322C"/>
    <w:lvl w:ilvl="0" w:tplc="04150003">
      <w:start w:val="4"/>
      <w:numFmt w:val="bullet"/>
      <w:lvlText w:val="–"/>
      <w:lvlJc w:val="left"/>
      <w:pPr>
        <w:ind w:left="1630" w:hanging="360"/>
      </w:pPr>
      <w:rPr>
        <w:rFonts w:ascii="Calibri" w:eastAsia="Times New Roman" w:hAnsi="Calibri" w:cs="Times New Roman"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60" w15:restartNumberingAfterBreak="0">
    <w:nsid w:val="1D0F76AA"/>
    <w:multiLevelType w:val="multilevel"/>
    <w:tmpl w:val="46C6768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1" w15:restartNumberingAfterBreak="0">
    <w:nsid w:val="21532092"/>
    <w:multiLevelType w:val="hybridMultilevel"/>
    <w:tmpl w:val="D0C4A0C8"/>
    <w:lvl w:ilvl="0" w:tplc="FFFFFFFF">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27A5EE2"/>
    <w:multiLevelType w:val="multilevel"/>
    <w:tmpl w:val="9E48D0E2"/>
    <w:styleLink w:val="WWNum40"/>
    <w:lvl w:ilvl="0">
      <w:start w:val="1"/>
      <w:numFmt w:val="decimal"/>
      <w:lvlText w:val="%1)"/>
      <w:lvlJc w:val="left"/>
      <w:pPr>
        <w:ind w:left="717" w:hanging="360"/>
      </w:pPr>
      <w:rPr>
        <w:sz w:val="20"/>
        <w:szCs w:val="20"/>
      </w:rPr>
    </w:lvl>
    <w:lvl w:ilvl="1">
      <w:start w:val="1"/>
      <w:numFmt w:val="lowerLetter"/>
      <w:lvlText w:val="."/>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63" w15:restartNumberingAfterBreak="0">
    <w:nsid w:val="2329095F"/>
    <w:multiLevelType w:val="multilevel"/>
    <w:tmpl w:val="5F00F1EE"/>
    <w:styleLink w:val="WW8Num7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64" w15:restartNumberingAfterBreak="0">
    <w:nsid w:val="23F47B91"/>
    <w:multiLevelType w:val="multilevel"/>
    <w:tmpl w:val="06483B10"/>
    <w:lvl w:ilvl="0">
      <w:start w:val="2"/>
      <w:numFmt w:val="decimal"/>
      <w:lvlText w:val="%1."/>
      <w:lvlJc w:val="left"/>
      <w:pPr>
        <w:tabs>
          <w:tab w:val="num" w:pos="360"/>
        </w:tabs>
        <w:ind w:left="36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242610AE"/>
    <w:multiLevelType w:val="hybridMultilevel"/>
    <w:tmpl w:val="48AAE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6862CD5"/>
    <w:multiLevelType w:val="hybridMultilevel"/>
    <w:tmpl w:val="BFBE53FA"/>
    <w:lvl w:ilvl="0" w:tplc="04150017">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BF0265"/>
    <w:multiLevelType w:val="hybridMultilevel"/>
    <w:tmpl w:val="CA9C65EA"/>
    <w:lvl w:ilvl="0" w:tplc="508ED2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E169AD"/>
    <w:multiLevelType w:val="hybridMultilevel"/>
    <w:tmpl w:val="909C1990"/>
    <w:lvl w:ilvl="0" w:tplc="FD6A9A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8162E2"/>
    <w:multiLevelType w:val="multilevel"/>
    <w:tmpl w:val="68D63C7C"/>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1"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8A2781"/>
    <w:multiLevelType w:val="multilevel"/>
    <w:tmpl w:val="9788D810"/>
    <w:styleLink w:val="WW8Num17"/>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73" w15:restartNumberingAfterBreak="0">
    <w:nsid w:val="2BB56C14"/>
    <w:multiLevelType w:val="hybridMultilevel"/>
    <w:tmpl w:val="FC96C0D8"/>
    <w:lvl w:ilvl="0" w:tplc="D31A48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B9134B"/>
    <w:multiLevelType w:val="multilevel"/>
    <w:tmpl w:val="7D9AD9E2"/>
    <w:name w:val="WW8Num283"/>
    <w:lvl w:ilvl="0">
      <w:start w:val="3"/>
      <w:numFmt w:val="decimal"/>
      <w:lvlText w:val="%1."/>
      <w:lvlJc w:val="left"/>
      <w:pPr>
        <w:tabs>
          <w:tab w:val="num" w:pos="340"/>
        </w:tabs>
        <w:ind w:left="340" w:hanging="340"/>
      </w:pPr>
      <w:rPr>
        <w:rFonts w:hint="default"/>
      </w:rPr>
    </w:lvl>
    <w:lvl w:ilvl="1">
      <w:start w:val="1"/>
      <w:numFmt w:val="decimal"/>
      <w:lvlText w:val="%2)"/>
      <w:lvlJc w:val="left"/>
      <w:pPr>
        <w:tabs>
          <w:tab w:val="num" w:pos="700"/>
        </w:tabs>
        <w:ind w:left="700" w:hanging="360"/>
      </w:pPr>
      <w:rPr>
        <w:rFonts w:hint="default"/>
        <w:color w:val="auto"/>
      </w:rPr>
    </w:lvl>
    <w:lvl w:ilvl="2">
      <w:start w:val="1"/>
      <w:numFmt w:val="decimal"/>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75" w15:restartNumberingAfterBreak="0">
    <w:nsid w:val="2BCA1F43"/>
    <w:multiLevelType w:val="hybridMultilevel"/>
    <w:tmpl w:val="BD12D3C8"/>
    <w:lvl w:ilvl="0" w:tplc="3CF27720">
      <w:start w:val="1"/>
      <w:numFmt w:val="decimal"/>
      <w:lvlText w:val="%1)"/>
      <w:lvlJc w:val="left"/>
      <w:pPr>
        <w:ind w:left="1094" w:hanging="360"/>
      </w:pPr>
      <w:rPr>
        <w:i w:val="0"/>
        <w:iCs/>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6" w15:restartNumberingAfterBreak="0">
    <w:nsid w:val="2C3A5D67"/>
    <w:multiLevelType w:val="hybridMultilevel"/>
    <w:tmpl w:val="CDD04FC6"/>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C7FCBB4E">
      <w:start w:val="1"/>
      <w:numFmt w:val="decimal"/>
      <w:lvlText w:val="%4."/>
      <w:lvlJc w:val="left"/>
      <w:pPr>
        <w:tabs>
          <w:tab w:val="num" w:pos="2880"/>
        </w:tabs>
        <w:ind w:left="2880" w:hanging="360"/>
      </w:pPr>
      <w:rPr>
        <w:b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8"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EDB3261"/>
    <w:multiLevelType w:val="multilevel"/>
    <w:tmpl w:val="AA8AFE40"/>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0" w15:restartNumberingAfterBreak="0">
    <w:nsid w:val="2FC12D24"/>
    <w:multiLevelType w:val="hybridMultilevel"/>
    <w:tmpl w:val="ED2E8C3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2FF506D4"/>
    <w:multiLevelType w:val="multilevel"/>
    <w:tmpl w:val="1924C90A"/>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2" w15:restartNumberingAfterBreak="0">
    <w:nsid w:val="30224BFC"/>
    <w:multiLevelType w:val="hybridMultilevel"/>
    <w:tmpl w:val="929AB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0503C81"/>
    <w:multiLevelType w:val="hybridMultilevel"/>
    <w:tmpl w:val="6B56413A"/>
    <w:lvl w:ilvl="0" w:tplc="99FE1218">
      <w:start w:val="1"/>
      <w:numFmt w:val="decimal"/>
      <w:lvlText w:val="%1)"/>
      <w:lvlJc w:val="left"/>
      <w:pPr>
        <w:ind w:left="759" w:hanging="360"/>
      </w:pPr>
    </w:lvl>
    <w:lvl w:ilvl="1" w:tplc="04150019">
      <w:start w:val="1"/>
      <w:numFmt w:val="lowerLetter"/>
      <w:lvlText w:val="%2."/>
      <w:lvlJc w:val="left"/>
      <w:pPr>
        <w:ind w:left="1479" w:hanging="360"/>
      </w:pPr>
    </w:lvl>
    <w:lvl w:ilvl="2" w:tplc="0415001B">
      <w:start w:val="1"/>
      <w:numFmt w:val="lowerRoman"/>
      <w:lvlText w:val="%3."/>
      <w:lvlJc w:val="right"/>
      <w:pPr>
        <w:ind w:left="2199" w:hanging="180"/>
      </w:pPr>
    </w:lvl>
    <w:lvl w:ilvl="3" w:tplc="0415000F">
      <w:start w:val="1"/>
      <w:numFmt w:val="decimal"/>
      <w:lvlText w:val="%4."/>
      <w:lvlJc w:val="left"/>
      <w:pPr>
        <w:ind w:left="2919" w:hanging="360"/>
      </w:pPr>
    </w:lvl>
    <w:lvl w:ilvl="4" w:tplc="04150019">
      <w:start w:val="1"/>
      <w:numFmt w:val="lowerLetter"/>
      <w:lvlText w:val="%5."/>
      <w:lvlJc w:val="left"/>
      <w:pPr>
        <w:ind w:left="3639" w:hanging="360"/>
      </w:pPr>
    </w:lvl>
    <w:lvl w:ilvl="5" w:tplc="0415001B">
      <w:start w:val="1"/>
      <w:numFmt w:val="lowerRoman"/>
      <w:lvlText w:val="%6."/>
      <w:lvlJc w:val="right"/>
      <w:pPr>
        <w:ind w:left="4359" w:hanging="180"/>
      </w:pPr>
    </w:lvl>
    <w:lvl w:ilvl="6" w:tplc="0415000F">
      <w:start w:val="1"/>
      <w:numFmt w:val="decimal"/>
      <w:lvlText w:val="%7."/>
      <w:lvlJc w:val="left"/>
      <w:pPr>
        <w:ind w:left="5079" w:hanging="360"/>
      </w:pPr>
    </w:lvl>
    <w:lvl w:ilvl="7" w:tplc="04150019">
      <w:start w:val="1"/>
      <w:numFmt w:val="lowerLetter"/>
      <w:lvlText w:val="%8."/>
      <w:lvlJc w:val="left"/>
      <w:pPr>
        <w:ind w:left="5799" w:hanging="360"/>
      </w:pPr>
    </w:lvl>
    <w:lvl w:ilvl="8" w:tplc="0415001B">
      <w:start w:val="1"/>
      <w:numFmt w:val="lowerRoman"/>
      <w:lvlText w:val="%9."/>
      <w:lvlJc w:val="right"/>
      <w:pPr>
        <w:ind w:left="6519" w:hanging="180"/>
      </w:pPr>
    </w:lvl>
  </w:abstractNum>
  <w:abstractNum w:abstractNumId="84" w15:restartNumberingAfterBreak="0">
    <w:nsid w:val="30B143E9"/>
    <w:multiLevelType w:val="multilevel"/>
    <w:tmpl w:val="183612F2"/>
    <w:styleLink w:val="WWNum47"/>
    <w:lvl w:ilvl="0">
      <w:start w:val="1"/>
      <w:numFmt w:val="lowerLetter"/>
      <w:lvlText w:val="%1)"/>
      <w:lvlJc w:val="left"/>
      <w:pPr>
        <w:ind w:left="1068" w:hanging="360"/>
      </w:pPr>
      <w:rPr>
        <w:sz w:val="20"/>
        <w:szCs w:val="20"/>
      </w:rPr>
    </w:lvl>
    <w:lvl w:ilvl="1">
      <w:start w:val="1"/>
      <w:numFmt w:val="lowerLetter"/>
      <w:lvlText w:val="."/>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85" w15:restartNumberingAfterBreak="0">
    <w:nsid w:val="311E0735"/>
    <w:multiLevelType w:val="multilevel"/>
    <w:tmpl w:val="638EC382"/>
    <w:styleLink w:val="WWNum35"/>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86" w15:restartNumberingAfterBreak="0">
    <w:nsid w:val="31E67B4C"/>
    <w:multiLevelType w:val="multilevel"/>
    <w:tmpl w:val="AA169B2C"/>
    <w:lvl w:ilvl="0">
      <w:start w:val="1"/>
      <w:numFmt w:val="bullet"/>
      <w:lvlText w:val=""/>
      <w:lvlJc w:val="left"/>
      <w:pPr>
        <w:ind w:left="1084" w:hanging="360"/>
      </w:pPr>
      <w:rPr>
        <w:rFonts w:ascii="Symbol" w:hAnsi="Symbol" w:cs="Symbol" w:hint="default"/>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87" w15:restartNumberingAfterBreak="0">
    <w:nsid w:val="330D4290"/>
    <w:multiLevelType w:val="multilevel"/>
    <w:tmpl w:val="95988922"/>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3767928"/>
    <w:multiLevelType w:val="multilevel"/>
    <w:tmpl w:val="B7C0C954"/>
    <w:lvl w:ilvl="0">
      <w:start w:val="11"/>
      <w:numFmt w:val="decimal"/>
      <w:lvlText w:val="%1."/>
      <w:lvlJc w:val="left"/>
      <w:pPr>
        <w:ind w:left="1353"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90" w15:restartNumberingAfterBreak="0">
    <w:nsid w:val="350A01A2"/>
    <w:multiLevelType w:val="hybridMultilevel"/>
    <w:tmpl w:val="B2424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64D5E8D"/>
    <w:multiLevelType w:val="hybridMultilevel"/>
    <w:tmpl w:val="FEA229E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1">
      <w:start w:val="1"/>
      <w:numFmt w:val="decimal"/>
      <w:lvlText w:val="%3)"/>
      <w:lvlJc w:val="lef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15:restartNumberingAfterBreak="0">
    <w:nsid w:val="373C2AFA"/>
    <w:multiLevelType w:val="hybridMultilevel"/>
    <w:tmpl w:val="88F469E0"/>
    <w:lvl w:ilvl="0" w:tplc="1DFE1D32">
      <w:start w:val="1"/>
      <w:numFmt w:val="decimal"/>
      <w:lvlText w:val="%1)"/>
      <w:lvlJc w:val="left"/>
      <w:pPr>
        <w:ind w:left="786" w:hanging="360"/>
      </w:pPr>
      <w:rPr>
        <w:rFonts w:ascii="Cambria" w:hAnsi="Cambria"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93" w15:restartNumberingAfterBreak="0">
    <w:nsid w:val="3999664C"/>
    <w:multiLevelType w:val="hybridMultilevel"/>
    <w:tmpl w:val="37566A2A"/>
    <w:lvl w:ilvl="0" w:tplc="5A587F70">
      <w:start w:val="1"/>
      <w:numFmt w:val="decimal"/>
      <w:lvlText w:val="%1."/>
      <w:lvlJc w:val="left"/>
      <w:pPr>
        <w:tabs>
          <w:tab w:val="num" w:pos="360"/>
        </w:tabs>
        <w:ind w:left="360" w:hanging="360"/>
      </w:pPr>
      <w:rPr>
        <w:rFonts w:cs="Times New Roman"/>
        <w:b w:val="0"/>
        <w:bCs/>
      </w:rPr>
    </w:lvl>
    <w:lvl w:ilvl="1" w:tplc="04150011">
      <w:start w:val="1"/>
      <w:numFmt w:val="decimal"/>
      <w:lvlText w:val="%2)"/>
      <w:lvlJc w:val="left"/>
      <w:pPr>
        <w:tabs>
          <w:tab w:val="num" w:pos="1440"/>
        </w:tabs>
        <w:ind w:left="1440" w:hanging="360"/>
      </w:pPr>
      <w:rPr>
        <w:rFonts w:cs="Times New Roman"/>
      </w:rPr>
    </w:lvl>
    <w:lvl w:ilvl="2" w:tplc="7F36DA58">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3B3E0291"/>
    <w:multiLevelType w:val="multilevel"/>
    <w:tmpl w:val="53263B7C"/>
    <w:styleLink w:val="WW8Num18"/>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96" w15:restartNumberingAfterBreak="0">
    <w:nsid w:val="3CE42C43"/>
    <w:multiLevelType w:val="multilevel"/>
    <w:tmpl w:val="168A0328"/>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7" w15:restartNumberingAfterBreak="0">
    <w:nsid w:val="3DA227B8"/>
    <w:multiLevelType w:val="multilevel"/>
    <w:tmpl w:val="82BCD994"/>
    <w:lvl w:ilvl="0">
      <w:start w:val="8"/>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60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98" w15:restartNumberingAfterBreak="0">
    <w:nsid w:val="3EA87235"/>
    <w:multiLevelType w:val="hybridMultilevel"/>
    <w:tmpl w:val="0324FD24"/>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F38018E"/>
    <w:multiLevelType w:val="multilevel"/>
    <w:tmpl w:val="876A4D0A"/>
    <w:styleLink w:val="WW8Num151"/>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100" w15:restartNumberingAfterBreak="0">
    <w:nsid w:val="3F526FD1"/>
    <w:multiLevelType w:val="multilevel"/>
    <w:tmpl w:val="7D00EEA4"/>
    <w:lvl w:ilvl="0">
      <w:start w:val="1"/>
      <w:numFmt w:val="decimal"/>
      <w:lvlText w:val="%1)"/>
      <w:lvlJc w:val="left"/>
      <w:pPr>
        <w:tabs>
          <w:tab w:val="num" w:pos="720"/>
        </w:tabs>
        <w:ind w:left="720" w:hanging="360"/>
      </w:pPr>
      <w:rPr>
        <w:rFonts w:asciiTheme="majorHAnsi" w:eastAsia="Times New Roman" w:hAnsiTheme="majorHAnsi" w:cstheme="maj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1" w15:restartNumberingAfterBreak="0">
    <w:nsid w:val="410C202C"/>
    <w:multiLevelType w:val="hybridMultilevel"/>
    <w:tmpl w:val="04242BE0"/>
    <w:lvl w:ilvl="0" w:tplc="7C50723E">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2" w15:restartNumberingAfterBreak="0">
    <w:nsid w:val="418006DE"/>
    <w:multiLevelType w:val="multilevel"/>
    <w:tmpl w:val="549C7444"/>
    <w:lvl w:ilvl="0">
      <w:start w:val="1"/>
      <w:numFmt w:val="lowerLetter"/>
      <w:lvlText w:val="%1)"/>
      <w:lvlJc w:val="left"/>
      <w:pPr>
        <w:ind w:left="1434" w:hanging="360"/>
      </w:pPr>
      <w:rPr>
        <w:b/>
        <w:bCs w:val="0"/>
        <w:sz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03" w15:restartNumberingAfterBreak="0">
    <w:nsid w:val="41A0600E"/>
    <w:multiLevelType w:val="multilevel"/>
    <w:tmpl w:val="14DCA41E"/>
    <w:styleLink w:val="WWNum31"/>
    <w:lvl w:ilvl="0">
      <w:start w:val="1"/>
      <w:numFmt w:val="decimal"/>
      <w:lvlText w:val="%1."/>
      <w:lvlJc w:val="left"/>
      <w:pPr>
        <w:ind w:left="502" w:hanging="360"/>
      </w:pPr>
      <w:rPr>
        <w:rFonts w:eastAsia="Times New Roman" w:cs="Times New Roman"/>
        <w:color w:val="000000"/>
        <w:sz w:val="20"/>
        <w:szCs w:val="20"/>
      </w:rPr>
    </w:lvl>
    <w:lvl w:ilvl="1">
      <w:start w:val="1"/>
      <w:numFmt w:val="lowerLetter"/>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1E24066"/>
    <w:multiLevelType w:val="hybridMultilevel"/>
    <w:tmpl w:val="8A902E12"/>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05" w15:restartNumberingAfterBreak="0">
    <w:nsid w:val="423B0991"/>
    <w:multiLevelType w:val="hybridMultilevel"/>
    <w:tmpl w:val="7DDA7656"/>
    <w:lvl w:ilvl="0" w:tplc="8CFC0994">
      <w:start w:val="1"/>
      <w:numFmt w:val="decimal"/>
      <w:lvlText w:val="%1)"/>
      <w:lvlJc w:val="left"/>
      <w:pPr>
        <w:ind w:left="786"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E928FE"/>
    <w:multiLevelType w:val="multilevel"/>
    <w:tmpl w:val="9A449A54"/>
    <w:styleLink w:val="WW8Num6"/>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07" w15:restartNumberingAfterBreak="0">
    <w:nsid w:val="44761F1B"/>
    <w:multiLevelType w:val="multilevel"/>
    <w:tmpl w:val="A01CF6A2"/>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8" w15:restartNumberingAfterBreak="0">
    <w:nsid w:val="44AD5DC3"/>
    <w:multiLevelType w:val="multilevel"/>
    <w:tmpl w:val="9426DFCE"/>
    <w:styleLink w:val="WW8Num15"/>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109" w15:restartNumberingAfterBreak="0">
    <w:nsid w:val="47967840"/>
    <w:multiLevelType w:val="multilevel"/>
    <w:tmpl w:val="9490E6F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0" w15:restartNumberingAfterBreak="0">
    <w:nsid w:val="485F2ADA"/>
    <w:multiLevelType w:val="multilevel"/>
    <w:tmpl w:val="446687BA"/>
    <w:lvl w:ilvl="0">
      <w:start w:val="1"/>
      <w:numFmt w:val="decimal"/>
      <w:lvlText w:val="%1."/>
      <w:lvlJc w:val="left"/>
      <w:pPr>
        <w:ind w:left="4690" w:hanging="720"/>
      </w:pPr>
      <w:rPr>
        <w:rFonts w:asciiTheme="majorHAnsi" w:eastAsia="Arial" w:hAnsiTheme="majorHAnsi" w:cstheme="majorHAnsi" w:hint="default"/>
        <w:b w:val="0"/>
        <w:bCs/>
        <w:i w:val="0"/>
        <w:i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1" w15:restartNumberingAfterBreak="0">
    <w:nsid w:val="48C31CD5"/>
    <w:multiLevelType w:val="hybridMultilevel"/>
    <w:tmpl w:val="9BFC7CC2"/>
    <w:styleLink w:val="WWNum1021"/>
    <w:lvl w:ilvl="0" w:tplc="FFFFFFFF">
      <w:start w:val="1"/>
      <w:numFmt w:val="lowerLetter"/>
      <w:lvlText w:val="%1)"/>
      <w:lvlJc w:val="left"/>
      <w:pPr>
        <w:tabs>
          <w:tab w:val="num" w:pos="1140"/>
        </w:tabs>
        <w:ind w:left="11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15:restartNumberingAfterBreak="0">
    <w:nsid w:val="49CF41B3"/>
    <w:multiLevelType w:val="hybridMultilevel"/>
    <w:tmpl w:val="3BA8F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A5F57A0"/>
    <w:multiLevelType w:val="hybridMultilevel"/>
    <w:tmpl w:val="A8E60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7A6B3F"/>
    <w:multiLevelType w:val="hybridMultilevel"/>
    <w:tmpl w:val="214CC02E"/>
    <w:lvl w:ilvl="0" w:tplc="508ED232">
      <w:start w:val="1"/>
      <w:numFmt w:val="decimal"/>
      <w:lvlText w:val="%1)"/>
      <w:lvlJc w:val="left"/>
      <w:pPr>
        <w:ind w:left="779" w:hanging="360"/>
      </w:pPr>
      <w:rPr>
        <w:rFonts w:hint="default"/>
        <w:b w:val="0"/>
        <w:bCs w:val="0"/>
        <w:color w:val="auto"/>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15" w15:restartNumberingAfterBreak="0">
    <w:nsid w:val="4B414692"/>
    <w:multiLevelType w:val="multilevel"/>
    <w:tmpl w:val="DFDCB16A"/>
    <w:lvl w:ilvl="0">
      <w:start w:val="1"/>
      <w:numFmt w:val="decimal"/>
      <w:lvlText w:val="%1."/>
      <w:lvlJc w:val="left"/>
      <w:pPr>
        <w:ind w:left="2487" w:hanging="360"/>
      </w:pPr>
      <w:rPr>
        <w:rFonts w:asciiTheme="majorHAnsi" w:eastAsia="Arial" w:hAnsiTheme="majorHAnsi" w:cstheme="majorHAnsi" w:hint="default"/>
        <w:b w:val="0"/>
        <w:bCs/>
        <w:sz w:val="24"/>
        <w:szCs w:val="24"/>
      </w:rPr>
    </w:lvl>
    <w:lvl w:ilvl="1">
      <w:start w:val="2"/>
      <w:numFmt w:val="decimal"/>
      <w:isLgl/>
      <w:lvlText w:val="%1.%2."/>
      <w:lvlJc w:val="left"/>
      <w:pPr>
        <w:ind w:left="-1406" w:hanging="720"/>
      </w:pPr>
      <w:rPr>
        <w:rFonts w:hint="default"/>
      </w:rPr>
    </w:lvl>
    <w:lvl w:ilvl="2">
      <w:start w:val="1"/>
      <w:numFmt w:val="decimalZero"/>
      <w:isLgl/>
      <w:lvlText w:val="%1.%2.%3."/>
      <w:lvlJc w:val="left"/>
      <w:pPr>
        <w:ind w:left="-1406" w:hanging="720"/>
      </w:pPr>
      <w:rPr>
        <w:rFonts w:hint="default"/>
      </w:rPr>
    </w:lvl>
    <w:lvl w:ilvl="3">
      <w:start w:val="1"/>
      <w:numFmt w:val="decimalZero"/>
      <w:isLgl/>
      <w:lvlText w:val="%1.%2.%3.%4."/>
      <w:lvlJc w:val="left"/>
      <w:pPr>
        <w:ind w:left="-1046" w:hanging="1080"/>
      </w:pPr>
      <w:rPr>
        <w:rFonts w:hint="default"/>
      </w:rPr>
    </w:lvl>
    <w:lvl w:ilvl="4">
      <w:start w:val="1"/>
      <w:numFmt w:val="decimal"/>
      <w:isLgl/>
      <w:lvlText w:val="%1.%2.%3.%4.%5."/>
      <w:lvlJc w:val="left"/>
      <w:pPr>
        <w:ind w:left="-1046" w:hanging="1080"/>
      </w:pPr>
      <w:rPr>
        <w:rFonts w:hint="default"/>
      </w:rPr>
    </w:lvl>
    <w:lvl w:ilvl="5">
      <w:start w:val="1"/>
      <w:numFmt w:val="decimal"/>
      <w:isLgl/>
      <w:lvlText w:val="%1.%2.%3.%4.%5.%6."/>
      <w:lvlJc w:val="left"/>
      <w:pPr>
        <w:ind w:left="-686" w:hanging="1440"/>
      </w:pPr>
      <w:rPr>
        <w:rFonts w:hint="default"/>
      </w:rPr>
    </w:lvl>
    <w:lvl w:ilvl="6">
      <w:start w:val="1"/>
      <w:numFmt w:val="decimal"/>
      <w:isLgl/>
      <w:lvlText w:val="%1.%2.%3.%4.%5.%6.%7."/>
      <w:lvlJc w:val="left"/>
      <w:pPr>
        <w:ind w:left="-686" w:hanging="1440"/>
      </w:pPr>
      <w:rPr>
        <w:rFonts w:hint="default"/>
      </w:rPr>
    </w:lvl>
    <w:lvl w:ilvl="7">
      <w:start w:val="1"/>
      <w:numFmt w:val="decimal"/>
      <w:isLgl/>
      <w:lvlText w:val="%1.%2.%3.%4.%5.%6.%7.%8."/>
      <w:lvlJc w:val="left"/>
      <w:pPr>
        <w:ind w:left="-326" w:hanging="1800"/>
      </w:pPr>
      <w:rPr>
        <w:rFonts w:hint="default"/>
      </w:rPr>
    </w:lvl>
    <w:lvl w:ilvl="8">
      <w:start w:val="1"/>
      <w:numFmt w:val="decimal"/>
      <w:isLgl/>
      <w:lvlText w:val="%1.%2.%3.%4.%5.%6.%7.%8.%9."/>
      <w:lvlJc w:val="left"/>
      <w:pPr>
        <w:ind w:left="-326" w:hanging="1800"/>
      </w:pPr>
      <w:rPr>
        <w:rFonts w:hint="default"/>
      </w:rPr>
    </w:lvl>
  </w:abstractNum>
  <w:abstractNum w:abstractNumId="116" w15:restartNumberingAfterBreak="0">
    <w:nsid w:val="4C6460E9"/>
    <w:multiLevelType w:val="multilevel"/>
    <w:tmpl w:val="6A2A35AA"/>
    <w:styleLink w:val="WWNum25"/>
    <w:lvl w:ilvl="0">
      <w:start w:val="1"/>
      <w:numFmt w:val="decimal"/>
      <w:lvlText w:val="%1)"/>
      <w:lvlJc w:val="left"/>
      <w:pPr>
        <w:ind w:left="786"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17"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E990DCB"/>
    <w:multiLevelType w:val="hybridMultilevel"/>
    <w:tmpl w:val="F3906960"/>
    <w:lvl w:ilvl="0" w:tplc="C7FCBB4E">
      <w:start w:val="1"/>
      <w:numFmt w:val="decimal"/>
      <w:lvlText w:val="%1."/>
      <w:lvlJc w:val="left"/>
      <w:pPr>
        <w:ind w:left="360" w:hanging="360"/>
      </w:pPr>
      <w:rPr>
        <w:rFonts w:hint="default"/>
        <w:b w:val="0"/>
        <w:i w:val="0"/>
        <w:iCs/>
        <w:color w:val="auto"/>
      </w:rPr>
    </w:lvl>
    <w:lvl w:ilvl="1" w:tplc="1D9E7BFA">
      <w:start w:val="1"/>
      <w:numFmt w:val="lowerLetter"/>
      <w:lvlText w:val="%2)"/>
      <w:lvlJc w:val="left"/>
      <w:pPr>
        <w:tabs>
          <w:tab w:val="num" w:pos="1440"/>
        </w:tabs>
        <w:ind w:left="1440" w:hanging="360"/>
      </w:pPr>
      <w:rPr>
        <w:rFonts w:asciiTheme="majorHAnsi" w:eastAsia="Arial" w:hAnsiTheme="majorHAnsi" w:cstheme="maj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EBE15EA"/>
    <w:multiLevelType w:val="hybridMultilevel"/>
    <w:tmpl w:val="D5269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C76C3B"/>
    <w:multiLevelType w:val="hybridMultilevel"/>
    <w:tmpl w:val="E59A04D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1" w15:restartNumberingAfterBreak="0">
    <w:nsid w:val="4F621C59"/>
    <w:multiLevelType w:val="hybridMultilevel"/>
    <w:tmpl w:val="B5F03AA4"/>
    <w:lvl w:ilvl="0" w:tplc="13283588">
      <w:start w:val="1"/>
      <w:numFmt w:val="decimal"/>
      <w:lvlText w:val="%1."/>
      <w:lvlJc w:val="left"/>
      <w:pPr>
        <w:ind w:left="435" w:hanging="43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FB46A15"/>
    <w:multiLevelType w:val="singleLevel"/>
    <w:tmpl w:val="B664A8D0"/>
    <w:lvl w:ilvl="0">
      <w:start w:val="1"/>
      <w:numFmt w:val="decimal"/>
      <w:lvlText w:val="%1."/>
      <w:lvlJc w:val="left"/>
      <w:pPr>
        <w:tabs>
          <w:tab w:val="num" w:pos="405"/>
        </w:tabs>
        <w:ind w:left="405" w:hanging="360"/>
      </w:pPr>
      <w:rPr>
        <w:rFonts w:hint="default"/>
        <w:b w:val="0"/>
        <w:i w:val="0"/>
        <w:color w:val="auto"/>
        <w:sz w:val="22"/>
        <w:szCs w:val="22"/>
      </w:rPr>
    </w:lvl>
  </w:abstractNum>
  <w:abstractNum w:abstractNumId="123" w15:restartNumberingAfterBreak="0">
    <w:nsid w:val="50883F22"/>
    <w:multiLevelType w:val="multilevel"/>
    <w:tmpl w:val="C9241F8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24" w15:restartNumberingAfterBreak="0">
    <w:nsid w:val="50910B36"/>
    <w:multiLevelType w:val="multilevel"/>
    <w:tmpl w:val="15C22E0A"/>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5091143C"/>
    <w:multiLevelType w:val="hybridMultilevel"/>
    <w:tmpl w:val="F97C9E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6" w15:restartNumberingAfterBreak="0">
    <w:nsid w:val="51836330"/>
    <w:multiLevelType w:val="hybridMultilevel"/>
    <w:tmpl w:val="5FB6468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535C3655"/>
    <w:multiLevelType w:val="multilevel"/>
    <w:tmpl w:val="14DCA41E"/>
    <w:numStyleLink w:val="WWNum31"/>
  </w:abstractNum>
  <w:abstractNum w:abstractNumId="128" w15:restartNumberingAfterBreak="0">
    <w:nsid w:val="5415033B"/>
    <w:multiLevelType w:val="hybridMultilevel"/>
    <w:tmpl w:val="0D501E2E"/>
    <w:lvl w:ilvl="0" w:tplc="10C81FD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2C58F3"/>
    <w:multiLevelType w:val="multilevel"/>
    <w:tmpl w:val="787CB4E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30" w15:restartNumberingAfterBreak="0">
    <w:nsid w:val="54F33CE7"/>
    <w:multiLevelType w:val="hybridMultilevel"/>
    <w:tmpl w:val="5F6E81A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55E61A63"/>
    <w:multiLevelType w:val="multilevel"/>
    <w:tmpl w:val="15C6CB9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2" w15:restartNumberingAfterBreak="0">
    <w:nsid w:val="56013E27"/>
    <w:multiLevelType w:val="hybridMultilevel"/>
    <w:tmpl w:val="1B34FEC8"/>
    <w:lvl w:ilvl="0" w:tplc="39EC9380">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75108FB"/>
    <w:multiLevelType w:val="multilevel"/>
    <w:tmpl w:val="648CC5F2"/>
    <w:styleLink w:val="WW8Num17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5" w15:restartNumberingAfterBreak="0">
    <w:nsid w:val="577573DD"/>
    <w:multiLevelType w:val="hybridMultilevel"/>
    <w:tmpl w:val="6076025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6" w15:restartNumberingAfterBreak="0">
    <w:nsid w:val="581A25E2"/>
    <w:multiLevelType w:val="hybridMultilevel"/>
    <w:tmpl w:val="81B8D7F6"/>
    <w:lvl w:ilvl="0" w:tplc="813EAE76">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8946459"/>
    <w:multiLevelType w:val="hybridMultilevel"/>
    <w:tmpl w:val="021EA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8E34054"/>
    <w:multiLevelType w:val="hybridMultilevel"/>
    <w:tmpl w:val="1C2C4A48"/>
    <w:lvl w:ilvl="0" w:tplc="1FE62AE8">
      <w:start w:val="1"/>
      <w:numFmt w:val="decimal"/>
      <w:lvlText w:val="%1)"/>
      <w:lvlJc w:val="left"/>
      <w:pPr>
        <w:ind w:left="1146" w:hanging="360"/>
      </w:pPr>
      <w:rPr>
        <w:i w:val="0"/>
        <w:iCs/>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9" w15:restartNumberingAfterBreak="0">
    <w:nsid w:val="58EB7C34"/>
    <w:multiLevelType w:val="hybridMultilevel"/>
    <w:tmpl w:val="336AEB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0" w15:restartNumberingAfterBreak="0">
    <w:nsid w:val="598168AC"/>
    <w:multiLevelType w:val="multilevel"/>
    <w:tmpl w:val="757EF0BC"/>
    <w:styleLink w:val="WWNum6"/>
    <w:lvl w:ilvl="0">
      <w:start w:val="1"/>
      <w:numFmt w:val="lowerLetter"/>
      <w:lvlText w:val="%1)"/>
      <w:lvlJc w:val="left"/>
      <w:pPr>
        <w:ind w:left="720" w:hanging="360"/>
      </w:pPr>
      <w:rPr>
        <w:bCs/>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41" w15:restartNumberingAfterBreak="0">
    <w:nsid w:val="5BCA25B1"/>
    <w:multiLevelType w:val="multilevel"/>
    <w:tmpl w:val="0EC6070C"/>
    <w:styleLink w:val="WW8Num10"/>
    <w:lvl w:ilvl="0">
      <w:start w:val="1"/>
      <w:numFmt w:val="decimal"/>
      <w:lvlText w:val="%1."/>
      <w:lvlJc w:val="left"/>
      <w:pPr>
        <w:ind w:left="720" w:hanging="360"/>
      </w:pPr>
      <w:rPr>
        <w:rFonts w:ascii="Arial" w:hAnsi="Arial" w:cs="Arial"/>
        <w:b/>
        <w:bCs/>
      </w:rPr>
    </w:lvl>
    <w:lvl w:ilvl="1">
      <w:start w:val="1"/>
      <w:numFmt w:val="decimal"/>
      <w:lvlText w:val="%2."/>
      <w:lvlJc w:val="left"/>
      <w:pPr>
        <w:ind w:left="1080" w:hanging="360"/>
      </w:pPr>
      <w:rPr>
        <w:rFonts w:ascii="Arial" w:hAnsi="Arial" w:cs="Arial"/>
        <w:b/>
        <w:bCs/>
      </w:rPr>
    </w:lvl>
    <w:lvl w:ilvl="2">
      <w:start w:val="1"/>
      <w:numFmt w:val="decimal"/>
      <w:lvlText w:val="%3."/>
      <w:lvlJc w:val="left"/>
      <w:pPr>
        <w:ind w:left="1440" w:hanging="360"/>
      </w:pPr>
      <w:rPr>
        <w:rFonts w:ascii="Arial" w:hAnsi="Arial" w:cs="Arial"/>
        <w:b/>
        <w:bCs/>
      </w:rPr>
    </w:lvl>
    <w:lvl w:ilvl="3">
      <w:start w:val="1"/>
      <w:numFmt w:val="decimal"/>
      <w:lvlText w:val="%4."/>
      <w:lvlJc w:val="left"/>
      <w:pPr>
        <w:ind w:left="1800" w:hanging="360"/>
      </w:pPr>
      <w:rPr>
        <w:rFonts w:ascii="Arial" w:hAnsi="Arial" w:cs="Arial"/>
        <w:b/>
        <w:bCs/>
      </w:rPr>
    </w:lvl>
    <w:lvl w:ilvl="4">
      <w:start w:val="1"/>
      <w:numFmt w:val="decimal"/>
      <w:lvlText w:val="%5."/>
      <w:lvlJc w:val="left"/>
      <w:pPr>
        <w:ind w:left="2160" w:hanging="360"/>
      </w:pPr>
      <w:rPr>
        <w:rFonts w:ascii="Arial" w:hAnsi="Arial" w:cs="Arial"/>
        <w:b/>
        <w:bCs/>
      </w:rPr>
    </w:lvl>
    <w:lvl w:ilvl="5">
      <w:start w:val="1"/>
      <w:numFmt w:val="decimal"/>
      <w:lvlText w:val="%6."/>
      <w:lvlJc w:val="left"/>
      <w:pPr>
        <w:ind w:left="2520" w:hanging="360"/>
      </w:pPr>
      <w:rPr>
        <w:rFonts w:ascii="Arial" w:hAnsi="Arial" w:cs="Arial"/>
        <w:b/>
        <w:bCs/>
      </w:rPr>
    </w:lvl>
    <w:lvl w:ilvl="6">
      <w:start w:val="1"/>
      <w:numFmt w:val="decimal"/>
      <w:lvlText w:val="%7."/>
      <w:lvlJc w:val="left"/>
      <w:pPr>
        <w:ind w:left="2880" w:hanging="360"/>
      </w:pPr>
      <w:rPr>
        <w:rFonts w:ascii="Arial" w:hAnsi="Arial" w:cs="Arial"/>
        <w:b/>
        <w:bCs/>
      </w:rPr>
    </w:lvl>
    <w:lvl w:ilvl="7">
      <w:start w:val="1"/>
      <w:numFmt w:val="decimal"/>
      <w:lvlText w:val="%8."/>
      <w:lvlJc w:val="left"/>
      <w:pPr>
        <w:ind w:left="3240" w:hanging="360"/>
      </w:pPr>
      <w:rPr>
        <w:rFonts w:ascii="Arial" w:hAnsi="Arial" w:cs="Arial"/>
        <w:b/>
        <w:bCs/>
      </w:rPr>
    </w:lvl>
    <w:lvl w:ilvl="8">
      <w:start w:val="1"/>
      <w:numFmt w:val="decimal"/>
      <w:lvlText w:val="%9."/>
      <w:lvlJc w:val="left"/>
      <w:pPr>
        <w:ind w:left="3600" w:hanging="360"/>
      </w:pPr>
      <w:rPr>
        <w:rFonts w:ascii="Arial" w:hAnsi="Arial" w:cs="Arial"/>
        <w:b/>
        <w:bCs/>
      </w:rPr>
    </w:lvl>
  </w:abstractNum>
  <w:abstractNum w:abstractNumId="142" w15:restartNumberingAfterBreak="0">
    <w:nsid w:val="5C654E09"/>
    <w:multiLevelType w:val="hybridMultilevel"/>
    <w:tmpl w:val="83B8C144"/>
    <w:lvl w:ilvl="0" w:tplc="E2463818">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3" w15:restartNumberingAfterBreak="0">
    <w:nsid w:val="5F5F0DF1"/>
    <w:multiLevelType w:val="multilevel"/>
    <w:tmpl w:val="28E407E8"/>
    <w:styleLink w:val="WW8Num121"/>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4" w15:restartNumberingAfterBreak="0">
    <w:nsid w:val="60056C85"/>
    <w:multiLevelType w:val="hybridMultilevel"/>
    <w:tmpl w:val="60760256"/>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5" w15:restartNumberingAfterBreak="0">
    <w:nsid w:val="602F29C0"/>
    <w:multiLevelType w:val="multilevel"/>
    <w:tmpl w:val="97BC797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6" w15:restartNumberingAfterBreak="0">
    <w:nsid w:val="60573897"/>
    <w:multiLevelType w:val="hybridMultilevel"/>
    <w:tmpl w:val="A232D7C2"/>
    <w:lvl w:ilvl="0" w:tplc="508ED232">
      <w:start w:val="1"/>
      <w:numFmt w:val="decimal"/>
      <w:lvlText w:val="%1)"/>
      <w:lvlJc w:val="left"/>
      <w:pPr>
        <w:ind w:left="72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2FC2A0C"/>
    <w:multiLevelType w:val="multilevel"/>
    <w:tmpl w:val="9DC62DE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9" w15:restartNumberingAfterBreak="0">
    <w:nsid w:val="631B6070"/>
    <w:multiLevelType w:val="hybridMultilevel"/>
    <w:tmpl w:val="73F61D88"/>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63AC0048"/>
    <w:multiLevelType w:val="multilevel"/>
    <w:tmpl w:val="CC904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4531EEB"/>
    <w:multiLevelType w:val="multilevel"/>
    <w:tmpl w:val="3CB4149C"/>
    <w:styleLink w:val="WWNum9"/>
    <w:lvl w:ilvl="0">
      <w:start w:val="1"/>
      <w:numFmt w:val="decimal"/>
      <w:lvlText w:val="%1)"/>
      <w:lvlJc w:val="left"/>
      <w:pPr>
        <w:ind w:left="720"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52" w15:restartNumberingAfterBreak="0">
    <w:nsid w:val="66396369"/>
    <w:multiLevelType w:val="hybridMultilevel"/>
    <w:tmpl w:val="F93E80DC"/>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13C8202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9361142"/>
    <w:multiLevelType w:val="hybridMultilevel"/>
    <w:tmpl w:val="B01CC8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966C6B"/>
    <w:multiLevelType w:val="multilevel"/>
    <w:tmpl w:val="10282514"/>
    <w:styleLink w:val="WW8Num9"/>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5"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56" w15:restartNumberingAfterBreak="0">
    <w:nsid w:val="6B6E20D5"/>
    <w:multiLevelType w:val="multilevel"/>
    <w:tmpl w:val="5F46633E"/>
    <w:lvl w:ilvl="0">
      <w:start w:val="1"/>
      <w:numFmt w:val="decimal"/>
      <w:lvlText w:val="%1."/>
      <w:lvlJc w:val="left"/>
      <w:pPr>
        <w:ind w:left="1146" w:hanging="360"/>
      </w:pPr>
      <w:rPr>
        <w:rFonts w:asciiTheme="majorHAnsi" w:eastAsia="Arial" w:hAnsiTheme="majorHAnsi" w:cstheme="majorHAnsi" w:hint="default"/>
        <w:b w:val="0"/>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57"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2A316A"/>
    <w:multiLevelType w:val="hybridMultilevel"/>
    <w:tmpl w:val="E98072E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9" w15:restartNumberingAfterBreak="0">
    <w:nsid w:val="6E47575A"/>
    <w:multiLevelType w:val="hybridMultilevel"/>
    <w:tmpl w:val="E0FE3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2DEC32A">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61" w15:restartNumberingAfterBreak="0">
    <w:nsid w:val="6EA62BBB"/>
    <w:multiLevelType w:val="multilevel"/>
    <w:tmpl w:val="C3785144"/>
    <w:styleLink w:val="WW8Num16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2" w15:restartNumberingAfterBreak="0">
    <w:nsid w:val="6EE05C7B"/>
    <w:multiLevelType w:val="hybridMultilevel"/>
    <w:tmpl w:val="95F8EEC8"/>
    <w:lvl w:ilvl="0" w:tplc="508ED2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4" w15:restartNumberingAfterBreak="0">
    <w:nsid w:val="717A1BA6"/>
    <w:multiLevelType w:val="multilevel"/>
    <w:tmpl w:val="DFFC6F22"/>
    <w:styleLink w:val="WWNum18"/>
    <w:lvl w:ilvl="0">
      <w:start w:val="1"/>
      <w:numFmt w:val="decimal"/>
      <w:lvlText w:val="%1."/>
      <w:lvlJc w:val="left"/>
      <w:pPr>
        <w:ind w:left="720" w:hanging="360"/>
      </w:pPr>
      <w:rPr>
        <w:color w:val="000000"/>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65" w15:restartNumberingAfterBreak="0">
    <w:nsid w:val="71897665"/>
    <w:multiLevelType w:val="hybridMultilevel"/>
    <w:tmpl w:val="AA309AB8"/>
    <w:lvl w:ilvl="0" w:tplc="508ED2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B46802"/>
    <w:multiLevelType w:val="hybridMultilevel"/>
    <w:tmpl w:val="9DF2C1BA"/>
    <w:lvl w:ilvl="0" w:tplc="1DFE1D32">
      <w:start w:val="1"/>
      <w:numFmt w:val="decimal"/>
      <w:lvlText w:val="%1)"/>
      <w:lvlJc w:val="left"/>
      <w:pPr>
        <w:ind w:left="720" w:hanging="360"/>
      </w:pPr>
      <w:rPr>
        <w:rFonts w:ascii="Cambria" w:hAnsi="Cambr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1F9371F"/>
    <w:multiLevelType w:val="multilevel"/>
    <w:tmpl w:val="D020D488"/>
    <w:styleLink w:val="WW8Num18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68" w15:restartNumberingAfterBreak="0">
    <w:nsid w:val="72015CCE"/>
    <w:multiLevelType w:val="multilevel"/>
    <w:tmpl w:val="F0185FDA"/>
    <w:styleLink w:val="WWNum10"/>
    <w:lvl w:ilvl="0">
      <w:start w:val="1"/>
      <w:numFmt w:val="decimal"/>
      <w:lvlText w:val="%1)"/>
      <w:lvlJc w:val="left"/>
      <w:pPr>
        <w:ind w:left="720" w:hanging="360"/>
      </w:pPr>
      <w:rPr>
        <w:sz w:val="20"/>
        <w:szCs w:val="20"/>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69" w15:restartNumberingAfterBreak="0">
    <w:nsid w:val="7334561D"/>
    <w:multiLevelType w:val="hybridMultilevel"/>
    <w:tmpl w:val="B66A7022"/>
    <w:lvl w:ilvl="0" w:tplc="373696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71" w15:restartNumberingAfterBreak="0">
    <w:nsid w:val="75B56110"/>
    <w:multiLevelType w:val="hybridMultilevel"/>
    <w:tmpl w:val="7CA8C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67A087C"/>
    <w:multiLevelType w:val="multilevel"/>
    <w:tmpl w:val="18E805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3" w15:restartNumberingAfterBreak="0">
    <w:nsid w:val="77B06DEA"/>
    <w:multiLevelType w:val="hybridMultilevel"/>
    <w:tmpl w:val="EB5CA964"/>
    <w:lvl w:ilvl="0" w:tplc="18B685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4" w15:restartNumberingAfterBreak="0">
    <w:nsid w:val="78814D5A"/>
    <w:multiLevelType w:val="multilevel"/>
    <w:tmpl w:val="922064D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75" w15:restartNumberingAfterBreak="0">
    <w:nsid w:val="7930081F"/>
    <w:multiLevelType w:val="hybridMultilevel"/>
    <w:tmpl w:val="8B9EA2D8"/>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76" w15:restartNumberingAfterBreak="0">
    <w:nsid w:val="79EE7BF5"/>
    <w:multiLevelType w:val="hybridMultilevel"/>
    <w:tmpl w:val="7FE4EA2A"/>
    <w:lvl w:ilvl="0" w:tplc="774066AE">
      <w:numFmt w:val="bullet"/>
      <w:lvlText w:val=""/>
      <w:lvlJc w:val="left"/>
      <w:pPr>
        <w:ind w:left="1854" w:hanging="360"/>
      </w:pPr>
      <w:rPr>
        <w:rFonts w:ascii="Symbol" w:eastAsia="HG Mincho Light J" w:hAnsi="Symbol"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7"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9" w15:restartNumberingAfterBreak="0">
    <w:nsid w:val="7C495755"/>
    <w:multiLevelType w:val="multilevel"/>
    <w:tmpl w:val="84EE3346"/>
    <w:lvl w:ilvl="0">
      <w:start w:val="1"/>
      <w:numFmt w:val="decimal"/>
      <w:lvlText w:val="%1)"/>
      <w:lvlJc w:val="left"/>
      <w:pPr>
        <w:ind w:left="1146" w:hanging="36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0" w15:restartNumberingAfterBreak="0">
    <w:nsid w:val="7C7616E0"/>
    <w:multiLevelType w:val="multilevel"/>
    <w:tmpl w:val="BC1E4308"/>
    <w:lvl w:ilvl="0">
      <w:start w:val="1"/>
      <w:numFmt w:val="upperRoman"/>
      <w:lvlText w:val="%1."/>
      <w:lvlJc w:val="left"/>
      <w:pPr>
        <w:ind w:left="3981"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1" w15:restartNumberingAfterBreak="0">
    <w:nsid w:val="7D213B62"/>
    <w:multiLevelType w:val="multilevel"/>
    <w:tmpl w:val="B9C089CE"/>
    <w:styleLink w:val="WW8Num8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82" w15:restartNumberingAfterBreak="0">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3" w15:restartNumberingAfterBreak="0">
    <w:nsid w:val="7F0D5E21"/>
    <w:multiLevelType w:val="hybridMultilevel"/>
    <w:tmpl w:val="B88C4CA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F577918"/>
    <w:multiLevelType w:val="multilevel"/>
    <w:tmpl w:val="C2629AA2"/>
    <w:lvl w:ilvl="0">
      <w:start w:val="1"/>
      <w:numFmt w:val="decimal"/>
      <w:lvlText w:val="%1."/>
      <w:lvlJc w:val="left"/>
      <w:pPr>
        <w:ind w:left="36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180" w:hanging="360"/>
      </w:pPr>
      <w:rPr>
        <w:rFonts w:asciiTheme="majorHAnsi" w:hAnsiTheme="majorHAnsi" w:cstheme="majorHAnsi" w:hint="default"/>
        <w:b w:val="0"/>
        <w:bCs w:val="0"/>
        <w:color w:val="auto"/>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5" w15:restartNumberingAfterBreak="0">
    <w:nsid w:val="7F6813DD"/>
    <w:multiLevelType w:val="multilevel"/>
    <w:tmpl w:val="660C7A82"/>
    <w:styleLink w:val="WW8Num12"/>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6" w15:restartNumberingAfterBreak="0">
    <w:nsid w:val="7FBD4F7B"/>
    <w:multiLevelType w:val="hybridMultilevel"/>
    <w:tmpl w:val="B902FE0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382827511">
    <w:abstractNumId w:val="172"/>
  </w:num>
  <w:num w:numId="2" w16cid:durableId="2106531941">
    <w:abstractNumId w:val="124"/>
  </w:num>
  <w:num w:numId="3" w16cid:durableId="736635077">
    <w:abstractNumId w:val="77"/>
  </w:num>
  <w:num w:numId="4" w16cid:durableId="1683629292">
    <w:abstractNumId w:val="184"/>
  </w:num>
  <w:num w:numId="5" w16cid:durableId="788282163">
    <w:abstractNumId w:val="79"/>
  </w:num>
  <w:num w:numId="6" w16cid:durableId="1870560054">
    <w:abstractNumId w:val="156"/>
  </w:num>
  <w:num w:numId="7" w16cid:durableId="577252008">
    <w:abstractNumId w:val="96"/>
  </w:num>
  <w:num w:numId="8" w16cid:durableId="547495737">
    <w:abstractNumId w:val="131"/>
  </w:num>
  <w:num w:numId="9" w16cid:durableId="2029284065">
    <w:abstractNumId w:val="60"/>
  </w:num>
  <w:num w:numId="10" w16cid:durableId="162009494">
    <w:abstractNumId w:val="52"/>
  </w:num>
  <w:num w:numId="11" w16cid:durableId="601036313">
    <w:abstractNumId w:val="109"/>
  </w:num>
  <w:num w:numId="12" w16cid:durableId="1298492578">
    <w:abstractNumId w:val="41"/>
  </w:num>
  <w:num w:numId="13" w16cid:durableId="1971091642">
    <w:abstractNumId w:val="163"/>
  </w:num>
  <w:num w:numId="14" w16cid:durableId="468207777">
    <w:abstractNumId w:val="145"/>
    <w:lvlOverride w:ilvl="0">
      <w:lvl w:ilvl="0">
        <w:start w:val="1"/>
        <w:numFmt w:val="decimal"/>
        <w:lvlText w:val="%1."/>
        <w:lvlJc w:val="left"/>
        <w:pPr>
          <w:ind w:left="454" w:hanging="454"/>
        </w:pPr>
        <w:rPr>
          <w:b w:val="0"/>
          <w:vertAlign w:val="baseline"/>
        </w:rPr>
      </w:lvl>
    </w:lvlOverride>
  </w:num>
  <w:num w:numId="15" w16cid:durableId="100612637">
    <w:abstractNumId w:val="87"/>
  </w:num>
  <w:num w:numId="16" w16cid:durableId="513425481">
    <w:abstractNumId w:val="123"/>
  </w:num>
  <w:num w:numId="17" w16cid:durableId="526867836">
    <w:abstractNumId w:val="94"/>
  </w:num>
  <w:num w:numId="18" w16cid:durableId="595483833">
    <w:abstractNumId w:val="148"/>
  </w:num>
  <w:num w:numId="19" w16cid:durableId="2007053009">
    <w:abstractNumId w:val="55"/>
  </w:num>
  <w:num w:numId="20" w16cid:durableId="1648707871">
    <w:abstractNumId w:val="18"/>
  </w:num>
  <w:num w:numId="21" w16cid:durableId="742289682">
    <w:abstractNumId w:val="177"/>
  </w:num>
  <w:num w:numId="22" w16cid:durableId="1925450374">
    <w:abstractNumId w:val="81"/>
  </w:num>
  <w:num w:numId="23" w16cid:durableId="1344362556">
    <w:abstractNumId w:val="115"/>
  </w:num>
  <w:num w:numId="24" w16cid:durableId="229733159">
    <w:abstractNumId w:val="54"/>
  </w:num>
  <w:num w:numId="25" w16cid:durableId="2058622828">
    <w:abstractNumId w:val="27"/>
  </w:num>
  <w:num w:numId="26" w16cid:durableId="1525905502">
    <w:abstractNumId w:val="117"/>
  </w:num>
  <w:num w:numId="27" w16cid:durableId="895824083">
    <w:abstractNumId w:val="31"/>
  </w:num>
  <w:num w:numId="28" w16cid:durableId="1282761542">
    <w:abstractNumId w:val="71"/>
  </w:num>
  <w:num w:numId="29" w16cid:durableId="1162551295">
    <w:abstractNumId w:val="157"/>
  </w:num>
  <w:num w:numId="30" w16cid:durableId="1351760958">
    <w:abstractNumId w:val="147"/>
  </w:num>
  <w:num w:numId="31" w16cid:durableId="1272740833">
    <w:abstractNumId w:val="180"/>
  </w:num>
  <w:num w:numId="32" w16cid:durableId="1199776697">
    <w:abstractNumId w:val="23"/>
  </w:num>
  <w:num w:numId="33" w16cid:durableId="2010669141">
    <w:abstractNumId w:val="26"/>
  </w:num>
  <w:num w:numId="34" w16cid:durableId="1452748749">
    <w:abstractNumId w:val="170"/>
  </w:num>
  <w:num w:numId="35" w16cid:durableId="489173505">
    <w:abstractNumId w:val="47"/>
  </w:num>
  <w:num w:numId="36" w16cid:durableId="107435758">
    <w:abstractNumId w:val="0"/>
  </w:num>
  <w:num w:numId="37" w16cid:durableId="566038928">
    <w:abstractNumId w:val="155"/>
  </w:num>
  <w:num w:numId="38" w16cid:durableId="370082960">
    <w:abstractNumId w:val="97"/>
  </w:num>
  <w:num w:numId="39" w16cid:durableId="280961420">
    <w:abstractNumId w:val="89"/>
  </w:num>
  <w:num w:numId="40" w16cid:durableId="343476539">
    <w:abstractNumId w:val="110"/>
  </w:num>
  <w:num w:numId="41" w16cid:durableId="10866905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397144">
    <w:abstractNumId w:val="111"/>
  </w:num>
  <w:num w:numId="43" w16cid:durableId="395082587">
    <w:abstractNumId w:val="28"/>
  </w:num>
  <w:num w:numId="44" w16cid:durableId="133304882">
    <w:abstractNumId w:val="106"/>
  </w:num>
  <w:num w:numId="45" w16cid:durableId="995380548">
    <w:abstractNumId w:val="39"/>
  </w:num>
  <w:num w:numId="46" w16cid:durableId="1925454718">
    <w:abstractNumId w:val="185"/>
  </w:num>
  <w:num w:numId="47" w16cid:durableId="1927810786">
    <w:abstractNumId w:val="72"/>
  </w:num>
  <w:num w:numId="48" w16cid:durableId="1022166027">
    <w:abstractNumId w:val="108"/>
  </w:num>
  <w:num w:numId="49" w16cid:durableId="1791898233">
    <w:abstractNumId w:val="95"/>
  </w:num>
  <w:num w:numId="50" w16cid:durableId="1733581252">
    <w:abstractNumId w:val="70"/>
  </w:num>
  <w:num w:numId="51" w16cid:durableId="1345324641">
    <w:abstractNumId w:val="154"/>
  </w:num>
  <w:num w:numId="52" w16cid:durableId="510340876">
    <w:abstractNumId w:val="76"/>
  </w:num>
  <w:num w:numId="53" w16cid:durableId="1864856604">
    <w:abstractNumId w:val="21"/>
  </w:num>
  <w:num w:numId="54" w16cid:durableId="11767230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9914049">
    <w:abstractNumId w:val="24"/>
  </w:num>
  <w:num w:numId="56" w16cid:durableId="1988195058">
    <w:abstractNumId w:val="141"/>
  </w:num>
  <w:num w:numId="57" w16cid:durableId="1333025616">
    <w:abstractNumId w:val="143"/>
  </w:num>
  <w:num w:numId="58" w16cid:durableId="431050025">
    <w:abstractNumId w:val="134"/>
  </w:num>
  <w:num w:numId="59" w16cid:durableId="1369187144">
    <w:abstractNumId w:val="99"/>
  </w:num>
  <w:num w:numId="60" w16cid:durableId="1804883824">
    <w:abstractNumId w:val="167"/>
  </w:num>
  <w:num w:numId="61" w16cid:durableId="496842903">
    <w:abstractNumId w:val="161"/>
  </w:num>
  <w:num w:numId="62" w16cid:durableId="939340514">
    <w:abstractNumId w:val="174"/>
  </w:num>
  <w:num w:numId="63" w16cid:durableId="1497106920">
    <w:abstractNumId w:val="46"/>
  </w:num>
  <w:num w:numId="64" w16cid:durableId="1220435096">
    <w:abstractNumId w:val="129"/>
  </w:num>
  <w:num w:numId="65" w16cid:durableId="1216042146">
    <w:abstractNumId w:val="33"/>
  </w:num>
  <w:num w:numId="66" w16cid:durableId="1888642608">
    <w:abstractNumId w:val="63"/>
  </w:num>
  <w:num w:numId="67" w16cid:durableId="563108080">
    <w:abstractNumId w:val="181"/>
  </w:num>
  <w:num w:numId="68" w16cid:durableId="1029799053">
    <w:abstractNumId w:val="35"/>
  </w:num>
  <w:num w:numId="69" w16cid:durableId="886141662">
    <w:abstractNumId w:val="100"/>
  </w:num>
  <w:num w:numId="70" w16cid:durableId="1789930593">
    <w:abstractNumId w:val="121"/>
  </w:num>
  <w:num w:numId="71" w16cid:durableId="1627391554">
    <w:abstractNumId w:val="82"/>
  </w:num>
  <w:num w:numId="72" w16cid:durableId="456997433">
    <w:abstractNumId w:val="65"/>
  </w:num>
  <w:num w:numId="73" w16cid:durableId="1183982271">
    <w:abstractNumId w:val="175"/>
  </w:num>
  <w:num w:numId="74" w16cid:durableId="135029175">
    <w:abstractNumId w:val="125"/>
  </w:num>
  <w:num w:numId="75" w16cid:durableId="1153639639">
    <w:abstractNumId w:val="43"/>
  </w:num>
  <w:num w:numId="76" w16cid:durableId="274484641">
    <w:abstractNumId w:val="120"/>
  </w:num>
  <w:num w:numId="77" w16cid:durableId="1304314676">
    <w:abstractNumId w:val="104"/>
  </w:num>
  <w:num w:numId="78" w16cid:durableId="1718163310">
    <w:abstractNumId w:val="183"/>
  </w:num>
  <w:num w:numId="79" w16cid:durableId="941109088">
    <w:abstractNumId w:val="66"/>
  </w:num>
  <w:num w:numId="80" w16cid:durableId="825710900">
    <w:abstractNumId w:val="133"/>
  </w:num>
  <w:num w:numId="81" w16cid:durableId="1347515467">
    <w:abstractNumId w:val="142"/>
  </w:num>
  <w:num w:numId="82" w16cid:durableId="855967588">
    <w:abstractNumId w:val="42"/>
  </w:num>
  <w:num w:numId="83" w16cid:durableId="1599407741">
    <w:abstractNumId w:val="49"/>
  </w:num>
  <w:num w:numId="84" w16cid:durableId="1965887594">
    <w:abstractNumId w:val="137"/>
  </w:num>
  <w:num w:numId="85" w16cid:durableId="1469542782">
    <w:abstractNumId w:val="145"/>
  </w:num>
  <w:num w:numId="86" w16cid:durableId="2038771295">
    <w:abstractNumId w:val="128"/>
  </w:num>
  <w:num w:numId="87" w16cid:durableId="1634019046">
    <w:abstractNumId w:val="45"/>
  </w:num>
  <w:num w:numId="88" w16cid:durableId="1892232870">
    <w:abstractNumId w:val="78"/>
  </w:num>
  <w:num w:numId="89" w16cid:durableId="1138382321">
    <w:abstractNumId w:val="173"/>
  </w:num>
  <w:num w:numId="90" w16cid:durableId="2040347550">
    <w:abstractNumId w:val="69"/>
  </w:num>
  <w:num w:numId="91" w16cid:durableId="1965188022">
    <w:abstractNumId w:val="80"/>
  </w:num>
  <w:num w:numId="92" w16cid:durableId="569316054">
    <w:abstractNumId w:val="73"/>
  </w:num>
  <w:num w:numId="93" w16cid:durableId="1547520306">
    <w:abstractNumId w:val="152"/>
  </w:num>
  <w:num w:numId="94" w16cid:durableId="828718010">
    <w:abstractNumId w:val="186"/>
  </w:num>
  <w:num w:numId="95" w16cid:durableId="1804157372">
    <w:abstractNumId w:val="59"/>
  </w:num>
  <w:num w:numId="96" w16cid:durableId="1925645820">
    <w:abstractNumId w:val="159"/>
  </w:num>
  <w:num w:numId="97" w16cid:durableId="1090201125">
    <w:abstractNumId w:val="40"/>
  </w:num>
  <w:num w:numId="98" w16cid:durableId="2129271286">
    <w:abstractNumId w:val="75"/>
  </w:num>
  <w:num w:numId="99" w16cid:durableId="526453547">
    <w:abstractNumId w:val="6"/>
  </w:num>
  <w:num w:numId="100" w16cid:durableId="823475510">
    <w:abstractNumId w:val="98"/>
  </w:num>
  <w:num w:numId="101" w16cid:durableId="1805733004">
    <w:abstractNumId w:val="130"/>
  </w:num>
  <w:num w:numId="102" w16cid:durableId="169609497">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2816037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16760307">
    <w:abstractNumId w:val="126"/>
  </w:num>
  <w:num w:numId="105" w16cid:durableId="468322382">
    <w:abstractNumId w:val="135"/>
  </w:num>
  <w:num w:numId="106" w16cid:durableId="1974410022">
    <w:abstractNumId w:val="144"/>
  </w:num>
  <w:num w:numId="107" w16cid:durableId="1743602563">
    <w:abstractNumId w:val="149"/>
  </w:num>
  <w:num w:numId="108" w16cid:durableId="22021149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43802715">
    <w:abstractNumId w:val="122"/>
    <w:lvlOverride w:ilvl="0">
      <w:startOverride w:val="1"/>
    </w:lvlOverride>
  </w:num>
  <w:num w:numId="110" w16cid:durableId="189757707">
    <w:abstractNumId w:val="29"/>
  </w:num>
  <w:num w:numId="111" w16cid:durableId="1622570769">
    <w:abstractNumId w:val="153"/>
  </w:num>
  <w:num w:numId="112" w16cid:durableId="386339900">
    <w:abstractNumId w:val="107"/>
  </w:num>
  <w:num w:numId="113" w16cid:durableId="170416781">
    <w:abstractNumId w:val="138"/>
  </w:num>
  <w:num w:numId="114" w16cid:durableId="2104760825">
    <w:abstractNumId w:val="56"/>
  </w:num>
  <w:num w:numId="115" w16cid:durableId="667485156">
    <w:abstractNumId w:val="36"/>
  </w:num>
  <w:num w:numId="116" w16cid:durableId="1858810994">
    <w:abstractNumId w:val="113"/>
  </w:num>
  <w:num w:numId="117" w16cid:durableId="471991703">
    <w:abstractNumId w:val="178"/>
  </w:num>
  <w:num w:numId="118" w16cid:durableId="1715277977">
    <w:abstractNumId w:val="20"/>
  </w:num>
  <w:num w:numId="119" w16cid:durableId="2094469802">
    <w:abstractNumId w:val="101"/>
  </w:num>
  <w:num w:numId="120" w16cid:durableId="527529556">
    <w:abstractNumId w:val="5"/>
  </w:num>
  <w:num w:numId="121" w16cid:durableId="1991522334">
    <w:abstractNumId w:val="25"/>
  </w:num>
  <w:num w:numId="122" w16cid:durableId="2005159926">
    <w:abstractNumId w:val="112"/>
  </w:num>
  <w:num w:numId="123" w16cid:durableId="1554654445">
    <w:abstractNumId w:val="7"/>
  </w:num>
  <w:num w:numId="124" w16cid:durableId="706950772">
    <w:abstractNumId w:val="8"/>
  </w:num>
  <w:num w:numId="125" w16cid:durableId="432551146">
    <w:abstractNumId w:val="179"/>
  </w:num>
  <w:num w:numId="126" w16cid:durableId="1408847710">
    <w:abstractNumId w:val="44"/>
  </w:num>
  <w:num w:numId="127" w16cid:durableId="1801417745">
    <w:abstractNumId w:val="30"/>
  </w:num>
  <w:num w:numId="128" w16cid:durableId="248973843">
    <w:abstractNumId w:val="50"/>
  </w:num>
  <w:num w:numId="129" w16cid:durableId="1024290428">
    <w:abstractNumId w:val="150"/>
  </w:num>
  <w:num w:numId="130" w16cid:durableId="1585530064">
    <w:abstractNumId w:val="102"/>
  </w:num>
  <w:num w:numId="131" w16cid:durableId="208302463">
    <w:abstractNumId w:val="169"/>
  </w:num>
  <w:num w:numId="132" w16cid:durableId="868032337">
    <w:abstractNumId w:val="51"/>
  </w:num>
  <w:num w:numId="133" w16cid:durableId="1762141454">
    <w:abstractNumId w:val="100"/>
    <w:lvlOverride w:ilvl="0">
      <w:startOverride w:val="1"/>
    </w:lvlOverride>
    <w:lvlOverride w:ilvl="1"/>
    <w:lvlOverride w:ilvl="2"/>
    <w:lvlOverride w:ilvl="3"/>
    <w:lvlOverride w:ilvl="4"/>
    <w:lvlOverride w:ilvl="5"/>
    <w:lvlOverride w:ilvl="6"/>
    <w:lvlOverride w:ilvl="7"/>
    <w:lvlOverride w:ilvl="8"/>
  </w:num>
  <w:num w:numId="134" w16cid:durableId="38444739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07011206">
    <w:abstractNumId w:val="57"/>
  </w:num>
  <w:num w:numId="136" w16cid:durableId="894705619">
    <w:abstractNumId w:val="48"/>
  </w:num>
  <w:num w:numId="137" w16cid:durableId="2121996759">
    <w:abstractNumId w:val="176"/>
  </w:num>
  <w:num w:numId="138" w16cid:durableId="2981967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56495397">
    <w:abstractNumId w:val="114"/>
  </w:num>
  <w:num w:numId="140" w16cid:durableId="907152558">
    <w:abstractNumId w:val="68"/>
  </w:num>
  <w:num w:numId="141" w16cid:durableId="379520293">
    <w:abstractNumId w:val="58"/>
  </w:num>
  <w:num w:numId="142" w16cid:durableId="2055156640">
    <w:abstractNumId w:val="88"/>
  </w:num>
  <w:num w:numId="143" w16cid:durableId="595331884">
    <w:abstractNumId w:val="119"/>
  </w:num>
  <w:num w:numId="144" w16cid:durableId="1639143835">
    <w:abstractNumId w:val="146"/>
  </w:num>
  <w:num w:numId="145" w16cid:durableId="207837315">
    <w:abstractNumId w:val="162"/>
  </w:num>
  <w:num w:numId="146" w16cid:durableId="111898487">
    <w:abstractNumId w:val="136"/>
  </w:num>
  <w:num w:numId="147" w16cid:durableId="2628436">
    <w:abstractNumId w:val="166"/>
  </w:num>
  <w:num w:numId="148" w16cid:durableId="651910141">
    <w:abstractNumId w:val="158"/>
  </w:num>
  <w:num w:numId="149" w16cid:durableId="740644048">
    <w:abstractNumId w:val="165"/>
  </w:num>
  <w:num w:numId="150" w16cid:durableId="123087799">
    <w:abstractNumId w:val="90"/>
  </w:num>
  <w:num w:numId="151" w16cid:durableId="1056516692">
    <w:abstractNumId w:val="132"/>
  </w:num>
  <w:num w:numId="152" w16cid:durableId="1792548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899969478">
    <w:abstractNumId w:val="86"/>
  </w:num>
  <w:num w:numId="154" w16cid:durableId="12956758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669557647">
    <w:abstractNumId w:val="34"/>
  </w:num>
  <w:num w:numId="156" w16cid:durableId="69693072">
    <w:abstractNumId w:val="7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14463958">
    <w:abstractNumId w:val="19"/>
  </w:num>
  <w:num w:numId="158" w16cid:durableId="103774680">
    <w:abstractNumId w:val="64"/>
  </w:num>
  <w:num w:numId="159" w16cid:durableId="633293268">
    <w:abstractNumId w:val="83"/>
  </w:num>
  <w:num w:numId="160" w16cid:durableId="271479658">
    <w:abstractNumId w:val="92"/>
  </w:num>
  <w:num w:numId="161" w16cid:durableId="2001884748">
    <w:abstractNumId w:val="91"/>
  </w:num>
  <w:num w:numId="162" w16cid:durableId="359287265">
    <w:abstractNumId w:val="32"/>
  </w:num>
  <w:num w:numId="163" w16cid:durableId="2010865498">
    <w:abstractNumId w:val="105"/>
  </w:num>
  <w:num w:numId="164" w16cid:durableId="2141879940">
    <w:abstractNumId w:val="145"/>
    <w:lvlOverride w:ilvl="2">
      <w:lvl w:ilvl="2">
        <w:start w:val="1"/>
        <w:numFmt w:val="decimal"/>
        <w:lvlText w:val="%3)"/>
        <w:lvlJc w:val="left"/>
        <w:pPr>
          <w:ind w:left="1778" w:hanging="360"/>
        </w:pPr>
        <w:rPr>
          <w:b w:val="0"/>
          <w:bCs/>
          <w:vertAlign w:val="baseline"/>
        </w:rPr>
      </w:lvl>
    </w:lvlOverride>
  </w:num>
  <w:num w:numId="165" w16cid:durableId="145322288">
    <w:abstractNumId w:val="118"/>
  </w:num>
  <w:num w:numId="166" w16cid:durableId="461070965">
    <w:abstractNumId w:val="67"/>
  </w:num>
  <w:num w:numId="167" w16cid:durableId="1148783208">
    <w:abstractNumId w:val="61"/>
  </w:num>
  <w:num w:numId="168" w16cid:durableId="1728256257">
    <w:abstractNumId w:val="140"/>
    <w:lvlOverride w:ilvl="0">
      <w:lvl w:ilvl="0">
        <w:start w:val="1"/>
        <w:numFmt w:val="lowerLetter"/>
        <w:lvlText w:val="%1)"/>
        <w:lvlJc w:val="left"/>
        <w:pPr>
          <w:ind w:left="720" w:hanging="360"/>
        </w:pPr>
        <w:rPr>
          <w:bCs/>
          <w:sz w:val="24"/>
          <w:szCs w:val="24"/>
        </w:rPr>
      </w:lvl>
    </w:lvlOverride>
  </w:num>
  <w:num w:numId="169" w16cid:durableId="463084361">
    <w:abstractNumId w:val="38"/>
    <w:lvlOverride w:ilvl="0">
      <w:lvl w:ilvl="0">
        <w:start w:val="1"/>
        <w:numFmt w:val="decimal"/>
        <w:lvlText w:val="%1)"/>
        <w:lvlJc w:val="left"/>
        <w:pPr>
          <w:ind w:left="1429" w:hanging="360"/>
        </w:pPr>
        <w:rPr>
          <w:sz w:val="24"/>
          <w:szCs w:val="24"/>
        </w:rPr>
      </w:lvl>
    </w:lvlOverride>
  </w:num>
  <w:num w:numId="170" w16cid:durableId="563953590">
    <w:abstractNumId w:val="151"/>
    <w:lvlOverride w:ilvl="0">
      <w:lvl w:ilvl="0">
        <w:start w:val="1"/>
        <w:numFmt w:val="decimal"/>
        <w:lvlText w:val="%1)"/>
        <w:lvlJc w:val="left"/>
        <w:pPr>
          <w:ind w:left="720" w:hanging="360"/>
        </w:pPr>
        <w:rPr>
          <w:sz w:val="24"/>
          <w:szCs w:val="24"/>
        </w:rPr>
      </w:lvl>
    </w:lvlOverride>
  </w:num>
  <w:num w:numId="171" w16cid:durableId="1681159954">
    <w:abstractNumId w:val="168"/>
    <w:lvlOverride w:ilvl="0">
      <w:lvl w:ilvl="0">
        <w:start w:val="1"/>
        <w:numFmt w:val="decimal"/>
        <w:lvlText w:val="%1)"/>
        <w:lvlJc w:val="left"/>
        <w:pPr>
          <w:ind w:left="720" w:hanging="360"/>
        </w:pPr>
        <w:rPr>
          <w:sz w:val="24"/>
          <w:szCs w:val="24"/>
        </w:rPr>
      </w:lvl>
    </w:lvlOverride>
  </w:num>
  <w:num w:numId="172" w16cid:durableId="491065210">
    <w:abstractNumId w:val="53"/>
    <w:lvlOverride w:ilvl="0">
      <w:lvl w:ilvl="0">
        <w:start w:val="1"/>
        <w:numFmt w:val="decimal"/>
        <w:lvlText w:val="%1)"/>
        <w:lvlJc w:val="left"/>
        <w:pPr>
          <w:ind w:left="720" w:hanging="360"/>
        </w:pPr>
        <w:rPr>
          <w:sz w:val="24"/>
          <w:szCs w:val="24"/>
        </w:rPr>
      </w:lvl>
    </w:lvlOverride>
  </w:num>
  <w:num w:numId="173" w16cid:durableId="1581602085">
    <w:abstractNumId w:val="116"/>
    <w:lvlOverride w:ilvl="0">
      <w:lvl w:ilvl="0">
        <w:start w:val="1"/>
        <w:numFmt w:val="decimal"/>
        <w:lvlText w:val="%1)"/>
        <w:lvlJc w:val="left"/>
        <w:pPr>
          <w:ind w:left="786" w:hanging="360"/>
        </w:pPr>
        <w:rPr>
          <w:sz w:val="24"/>
          <w:szCs w:val="24"/>
        </w:rPr>
      </w:lvl>
    </w:lvlOverride>
  </w:num>
  <w:num w:numId="174" w16cid:durableId="988051021">
    <w:abstractNumId w:val="103"/>
    <w:lvlOverride w:ilvl="0">
      <w:lvl w:ilvl="0">
        <w:start w:val="1"/>
        <w:numFmt w:val="decimal"/>
        <w:lvlText w:val="%1."/>
        <w:lvlJc w:val="left"/>
        <w:pPr>
          <w:ind w:left="502" w:hanging="360"/>
        </w:pPr>
        <w:rPr>
          <w:rFonts w:eastAsia="Times New Roman" w:cs="Times New Roman"/>
          <w:color w:val="000000"/>
          <w:sz w:val="24"/>
          <w:szCs w:val="24"/>
        </w:rPr>
      </w:lvl>
    </w:lvlOverride>
  </w:num>
  <w:num w:numId="175" w16cid:durableId="1638758508">
    <w:abstractNumId w:val="85"/>
  </w:num>
  <w:num w:numId="176" w16cid:durableId="25907242">
    <w:abstractNumId w:val="62"/>
  </w:num>
  <w:num w:numId="177" w16cid:durableId="538905688">
    <w:abstractNumId w:val="84"/>
  </w:num>
  <w:num w:numId="178" w16cid:durableId="130026357">
    <w:abstractNumId w:val="103"/>
    <w:lvlOverride w:ilvl="0">
      <w:lvl w:ilvl="0">
        <w:start w:val="1"/>
        <w:numFmt w:val="decimal"/>
        <w:lvlText w:val="%1."/>
        <w:lvlJc w:val="left"/>
        <w:pPr>
          <w:ind w:left="502" w:hanging="360"/>
        </w:pPr>
        <w:rPr>
          <w:rFonts w:eastAsia="Times New Roman" w:cs="Times New Roman"/>
          <w:color w:val="000000"/>
          <w:sz w:val="24"/>
          <w:szCs w:val="24"/>
        </w:rPr>
      </w:lvl>
    </w:lvlOverride>
  </w:num>
  <w:num w:numId="179" w16cid:durableId="96222705">
    <w:abstractNumId w:val="38"/>
    <w:lvlOverride w:ilvl="0">
      <w:lvl w:ilvl="0">
        <w:start w:val="1"/>
        <w:numFmt w:val="decimal"/>
        <w:lvlText w:val="%1)"/>
        <w:lvlJc w:val="left"/>
        <w:pPr>
          <w:ind w:left="1429" w:hanging="360"/>
        </w:pPr>
        <w:rPr>
          <w:sz w:val="24"/>
          <w:szCs w:val="24"/>
        </w:rPr>
      </w:lvl>
    </w:lvlOverride>
  </w:num>
  <w:num w:numId="180" w16cid:durableId="1816988306">
    <w:abstractNumId w:val="140"/>
    <w:lvlOverride w:ilvl="0">
      <w:lvl w:ilvl="0">
        <w:start w:val="1"/>
        <w:numFmt w:val="lowerLetter"/>
        <w:lvlText w:val="%1)"/>
        <w:lvlJc w:val="left"/>
        <w:pPr>
          <w:ind w:left="720" w:hanging="360"/>
        </w:pPr>
        <w:rPr>
          <w:bCs/>
          <w:sz w:val="24"/>
          <w:szCs w:val="24"/>
        </w:rPr>
      </w:lvl>
    </w:lvlOverride>
  </w:num>
  <w:num w:numId="181" w16cid:durableId="733503410">
    <w:abstractNumId w:val="116"/>
    <w:lvlOverride w:ilvl="0">
      <w:lvl w:ilvl="0">
        <w:start w:val="1"/>
        <w:numFmt w:val="decimal"/>
        <w:lvlText w:val="%1)"/>
        <w:lvlJc w:val="left"/>
        <w:pPr>
          <w:ind w:left="786" w:hanging="360"/>
        </w:pPr>
        <w:rPr>
          <w:sz w:val="24"/>
          <w:szCs w:val="24"/>
        </w:rPr>
      </w:lvl>
    </w:lvlOverride>
  </w:num>
  <w:num w:numId="182" w16cid:durableId="1030953424">
    <w:abstractNumId w:val="151"/>
    <w:lvlOverride w:ilvl="0">
      <w:lvl w:ilvl="0">
        <w:start w:val="1"/>
        <w:numFmt w:val="decimal"/>
        <w:lvlText w:val="%1)"/>
        <w:lvlJc w:val="left"/>
        <w:pPr>
          <w:ind w:left="720" w:hanging="360"/>
        </w:pPr>
        <w:rPr>
          <w:sz w:val="24"/>
          <w:szCs w:val="24"/>
        </w:rPr>
      </w:lvl>
    </w:lvlOverride>
  </w:num>
  <w:num w:numId="183" w16cid:durableId="807014659">
    <w:abstractNumId w:val="85"/>
  </w:num>
  <w:num w:numId="184" w16cid:durableId="638807935">
    <w:abstractNumId w:val="53"/>
    <w:lvlOverride w:ilvl="0">
      <w:lvl w:ilvl="0">
        <w:start w:val="1"/>
        <w:numFmt w:val="decimal"/>
        <w:lvlText w:val="%1)"/>
        <w:lvlJc w:val="left"/>
        <w:pPr>
          <w:ind w:left="720" w:hanging="360"/>
        </w:pPr>
        <w:rPr>
          <w:sz w:val="24"/>
          <w:szCs w:val="24"/>
        </w:rPr>
      </w:lvl>
    </w:lvlOverride>
  </w:num>
  <w:num w:numId="185" w16cid:durableId="285696355">
    <w:abstractNumId w:val="168"/>
    <w:lvlOverride w:ilvl="0">
      <w:lvl w:ilvl="0">
        <w:start w:val="1"/>
        <w:numFmt w:val="decimal"/>
        <w:lvlText w:val="%1)"/>
        <w:lvlJc w:val="left"/>
        <w:pPr>
          <w:ind w:left="720" w:hanging="360"/>
        </w:pPr>
        <w:rPr>
          <w:sz w:val="24"/>
          <w:szCs w:val="24"/>
        </w:rPr>
      </w:lvl>
    </w:lvlOverride>
  </w:num>
  <w:num w:numId="186" w16cid:durableId="741372374">
    <w:abstractNumId w:val="62"/>
    <w:lvlOverride w:ilvl="0">
      <w:startOverride w:val="1"/>
    </w:lvlOverride>
  </w:num>
  <w:num w:numId="187" w16cid:durableId="361052551">
    <w:abstractNumId w:val="84"/>
    <w:lvlOverride w:ilvl="0">
      <w:startOverride w:val="1"/>
    </w:lvlOverride>
  </w:num>
  <w:num w:numId="188" w16cid:durableId="2044554672">
    <w:abstractNumId w:val="164"/>
  </w:num>
  <w:num w:numId="189" w16cid:durableId="1644852212">
    <w:abstractNumId w:val="118"/>
  </w:num>
  <w:num w:numId="190" w16cid:durableId="956061693">
    <w:abstractNumId w:val="127"/>
  </w:num>
  <w:num w:numId="191" w16cid:durableId="1484661465">
    <w:abstractNumId w:val="37"/>
    <w:lvlOverride w:ilvl="2">
      <w:lvl w:ilvl="2">
        <w:start w:val="1"/>
        <w:numFmt w:val="decimal"/>
        <w:lvlText w:val="%3)"/>
        <w:lvlJc w:val="left"/>
        <w:pPr>
          <w:ind w:left="1784" w:hanging="360"/>
        </w:pPr>
        <w:rPr>
          <w:b w:val="0"/>
          <w:bCs/>
          <w:vertAlign w:val="baseline"/>
        </w:rPr>
      </w:lvl>
    </w:lvlOverride>
  </w:num>
  <w:num w:numId="192" w16cid:durableId="1858888970">
    <w:abstractNumId w:val="22"/>
  </w:num>
  <w:num w:numId="193" w16cid:durableId="3634967">
    <w:abstractNumId w:val="38"/>
  </w:num>
  <w:num w:numId="194" w16cid:durableId="2042436518">
    <w:abstractNumId w:val="53"/>
  </w:num>
  <w:num w:numId="195" w16cid:durableId="1416590160">
    <w:abstractNumId w:val="103"/>
  </w:num>
  <w:num w:numId="196" w16cid:durableId="122778096">
    <w:abstractNumId w:val="116"/>
  </w:num>
  <w:num w:numId="197" w16cid:durableId="1392120461">
    <w:abstractNumId w:val="140"/>
  </w:num>
  <w:num w:numId="198" w16cid:durableId="1803419773">
    <w:abstractNumId w:val="151"/>
  </w:num>
  <w:num w:numId="199" w16cid:durableId="1968507420">
    <w:abstractNumId w:val="16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1B7"/>
    <w:rsid w:val="00000B59"/>
    <w:rsid w:val="00001F59"/>
    <w:rsid w:val="0000330C"/>
    <w:rsid w:val="00003B76"/>
    <w:rsid w:val="00006C07"/>
    <w:rsid w:val="00007048"/>
    <w:rsid w:val="00007D2A"/>
    <w:rsid w:val="00011BB7"/>
    <w:rsid w:val="00013ED1"/>
    <w:rsid w:val="000144ED"/>
    <w:rsid w:val="000145C6"/>
    <w:rsid w:val="00014697"/>
    <w:rsid w:val="00014A16"/>
    <w:rsid w:val="00016E21"/>
    <w:rsid w:val="000224B5"/>
    <w:rsid w:val="000235E7"/>
    <w:rsid w:val="00024331"/>
    <w:rsid w:val="000266F3"/>
    <w:rsid w:val="0002772E"/>
    <w:rsid w:val="0003013F"/>
    <w:rsid w:val="000303E8"/>
    <w:rsid w:val="000309B4"/>
    <w:rsid w:val="000335DF"/>
    <w:rsid w:val="00033B78"/>
    <w:rsid w:val="00035A0C"/>
    <w:rsid w:val="00037031"/>
    <w:rsid w:val="00041366"/>
    <w:rsid w:val="00042579"/>
    <w:rsid w:val="00043E11"/>
    <w:rsid w:val="000467B9"/>
    <w:rsid w:val="00047492"/>
    <w:rsid w:val="00047771"/>
    <w:rsid w:val="00051808"/>
    <w:rsid w:val="00051C31"/>
    <w:rsid w:val="00052E05"/>
    <w:rsid w:val="00053B43"/>
    <w:rsid w:val="0005403F"/>
    <w:rsid w:val="000542AE"/>
    <w:rsid w:val="00054503"/>
    <w:rsid w:val="00055437"/>
    <w:rsid w:val="00057C9E"/>
    <w:rsid w:val="0006083C"/>
    <w:rsid w:val="00060A38"/>
    <w:rsid w:val="00061533"/>
    <w:rsid w:val="0006272A"/>
    <w:rsid w:val="00062813"/>
    <w:rsid w:val="000634FE"/>
    <w:rsid w:val="0006360A"/>
    <w:rsid w:val="00063A6D"/>
    <w:rsid w:val="000650EC"/>
    <w:rsid w:val="000655D1"/>
    <w:rsid w:val="00070158"/>
    <w:rsid w:val="00070D55"/>
    <w:rsid w:val="00071C8D"/>
    <w:rsid w:val="00071CAE"/>
    <w:rsid w:val="0007200F"/>
    <w:rsid w:val="00072B13"/>
    <w:rsid w:val="00072F1F"/>
    <w:rsid w:val="00073C50"/>
    <w:rsid w:val="0007508D"/>
    <w:rsid w:val="00075C2D"/>
    <w:rsid w:val="00075DC1"/>
    <w:rsid w:val="00075E49"/>
    <w:rsid w:val="0007720E"/>
    <w:rsid w:val="00080222"/>
    <w:rsid w:val="00080E06"/>
    <w:rsid w:val="00081BE5"/>
    <w:rsid w:val="00082942"/>
    <w:rsid w:val="00083152"/>
    <w:rsid w:val="000838A7"/>
    <w:rsid w:val="00083EC6"/>
    <w:rsid w:val="000852A0"/>
    <w:rsid w:val="00090253"/>
    <w:rsid w:val="000909B5"/>
    <w:rsid w:val="00093508"/>
    <w:rsid w:val="00093577"/>
    <w:rsid w:val="0009372A"/>
    <w:rsid w:val="00093DD0"/>
    <w:rsid w:val="00094679"/>
    <w:rsid w:val="00094E7E"/>
    <w:rsid w:val="00095333"/>
    <w:rsid w:val="00095B7C"/>
    <w:rsid w:val="0009686A"/>
    <w:rsid w:val="0009709F"/>
    <w:rsid w:val="00097147"/>
    <w:rsid w:val="000A103E"/>
    <w:rsid w:val="000A138E"/>
    <w:rsid w:val="000A3531"/>
    <w:rsid w:val="000A3819"/>
    <w:rsid w:val="000A3B25"/>
    <w:rsid w:val="000A4B21"/>
    <w:rsid w:val="000A4EA7"/>
    <w:rsid w:val="000A6185"/>
    <w:rsid w:val="000A7EC2"/>
    <w:rsid w:val="000B0414"/>
    <w:rsid w:val="000B244D"/>
    <w:rsid w:val="000B25F8"/>
    <w:rsid w:val="000B2829"/>
    <w:rsid w:val="000B3609"/>
    <w:rsid w:val="000B71CE"/>
    <w:rsid w:val="000B7289"/>
    <w:rsid w:val="000C0511"/>
    <w:rsid w:val="000C2D11"/>
    <w:rsid w:val="000C5048"/>
    <w:rsid w:val="000C602B"/>
    <w:rsid w:val="000C653A"/>
    <w:rsid w:val="000C6C41"/>
    <w:rsid w:val="000D3839"/>
    <w:rsid w:val="000D3B1A"/>
    <w:rsid w:val="000D4857"/>
    <w:rsid w:val="000D63E4"/>
    <w:rsid w:val="000E02EC"/>
    <w:rsid w:val="000E1AA8"/>
    <w:rsid w:val="000E2E4D"/>
    <w:rsid w:val="000E33C7"/>
    <w:rsid w:val="000E54DD"/>
    <w:rsid w:val="000E5D40"/>
    <w:rsid w:val="000E6688"/>
    <w:rsid w:val="000E7868"/>
    <w:rsid w:val="000E7E4F"/>
    <w:rsid w:val="000F0F47"/>
    <w:rsid w:val="000F0F63"/>
    <w:rsid w:val="000F2629"/>
    <w:rsid w:val="000F3093"/>
    <w:rsid w:val="000F32CA"/>
    <w:rsid w:val="000F34A6"/>
    <w:rsid w:val="000F39CE"/>
    <w:rsid w:val="000F3E1E"/>
    <w:rsid w:val="000F4A0F"/>
    <w:rsid w:val="000F66B1"/>
    <w:rsid w:val="000F7015"/>
    <w:rsid w:val="000F762B"/>
    <w:rsid w:val="000F79FC"/>
    <w:rsid w:val="000F7DEE"/>
    <w:rsid w:val="0010089D"/>
    <w:rsid w:val="0010207C"/>
    <w:rsid w:val="001024BD"/>
    <w:rsid w:val="001028C9"/>
    <w:rsid w:val="00105AC9"/>
    <w:rsid w:val="0010666C"/>
    <w:rsid w:val="0010773F"/>
    <w:rsid w:val="00107A48"/>
    <w:rsid w:val="00107F80"/>
    <w:rsid w:val="00110A56"/>
    <w:rsid w:val="00110E1C"/>
    <w:rsid w:val="001113FA"/>
    <w:rsid w:val="001115D2"/>
    <w:rsid w:val="001116BB"/>
    <w:rsid w:val="00113C3C"/>
    <w:rsid w:val="001140F3"/>
    <w:rsid w:val="00114650"/>
    <w:rsid w:val="0011497B"/>
    <w:rsid w:val="00116CBA"/>
    <w:rsid w:val="00121043"/>
    <w:rsid w:val="00122A51"/>
    <w:rsid w:val="00123844"/>
    <w:rsid w:val="00123DA8"/>
    <w:rsid w:val="00124251"/>
    <w:rsid w:val="001252C2"/>
    <w:rsid w:val="00125F4F"/>
    <w:rsid w:val="00126270"/>
    <w:rsid w:val="001266DB"/>
    <w:rsid w:val="0012720D"/>
    <w:rsid w:val="001272BF"/>
    <w:rsid w:val="00130DD8"/>
    <w:rsid w:val="00133EBB"/>
    <w:rsid w:val="00134D81"/>
    <w:rsid w:val="001356A7"/>
    <w:rsid w:val="00136C0D"/>
    <w:rsid w:val="001370CE"/>
    <w:rsid w:val="00141057"/>
    <w:rsid w:val="0014118D"/>
    <w:rsid w:val="001430FF"/>
    <w:rsid w:val="00143ED7"/>
    <w:rsid w:val="00144F2D"/>
    <w:rsid w:val="001452F6"/>
    <w:rsid w:val="001504B6"/>
    <w:rsid w:val="00150623"/>
    <w:rsid w:val="001516CD"/>
    <w:rsid w:val="00152C42"/>
    <w:rsid w:val="0015330A"/>
    <w:rsid w:val="00154A9C"/>
    <w:rsid w:val="001619D7"/>
    <w:rsid w:val="00162259"/>
    <w:rsid w:val="00162CE6"/>
    <w:rsid w:val="001636B2"/>
    <w:rsid w:val="001638CA"/>
    <w:rsid w:val="00163A4F"/>
    <w:rsid w:val="00163A56"/>
    <w:rsid w:val="00163E76"/>
    <w:rsid w:val="00164E7F"/>
    <w:rsid w:val="00165984"/>
    <w:rsid w:val="00166CB7"/>
    <w:rsid w:val="001707EC"/>
    <w:rsid w:val="00172AB7"/>
    <w:rsid w:val="00173321"/>
    <w:rsid w:val="00173385"/>
    <w:rsid w:val="0017346D"/>
    <w:rsid w:val="00176C21"/>
    <w:rsid w:val="00176D43"/>
    <w:rsid w:val="0017706F"/>
    <w:rsid w:val="00177445"/>
    <w:rsid w:val="0018076E"/>
    <w:rsid w:val="00181B7E"/>
    <w:rsid w:val="00183C6A"/>
    <w:rsid w:val="0018559D"/>
    <w:rsid w:val="00186334"/>
    <w:rsid w:val="00186CC4"/>
    <w:rsid w:val="001879A2"/>
    <w:rsid w:val="00187D8E"/>
    <w:rsid w:val="00191A15"/>
    <w:rsid w:val="00192E65"/>
    <w:rsid w:val="00193732"/>
    <w:rsid w:val="001946AC"/>
    <w:rsid w:val="00196A98"/>
    <w:rsid w:val="00197008"/>
    <w:rsid w:val="001A042B"/>
    <w:rsid w:val="001A1EB5"/>
    <w:rsid w:val="001A2030"/>
    <w:rsid w:val="001A539A"/>
    <w:rsid w:val="001A662C"/>
    <w:rsid w:val="001A6C53"/>
    <w:rsid w:val="001A77E7"/>
    <w:rsid w:val="001A78AE"/>
    <w:rsid w:val="001B1260"/>
    <w:rsid w:val="001B12F0"/>
    <w:rsid w:val="001B2775"/>
    <w:rsid w:val="001B37C3"/>
    <w:rsid w:val="001B43C4"/>
    <w:rsid w:val="001B5A7D"/>
    <w:rsid w:val="001B6192"/>
    <w:rsid w:val="001B7661"/>
    <w:rsid w:val="001B79BA"/>
    <w:rsid w:val="001C0FF1"/>
    <w:rsid w:val="001C2179"/>
    <w:rsid w:val="001C2BB4"/>
    <w:rsid w:val="001C3763"/>
    <w:rsid w:val="001C4BFD"/>
    <w:rsid w:val="001C5E61"/>
    <w:rsid w:val="001C6CA5"/>
    <w:rsid w:val="001C72D8"/>
    <w:rsid w:val="001D0E90"/>
    <w:rsid w:val="001D14C2"/>
    <w:rsid w:val="001D1654"/>
    <w:rsid w:val="001D1EE6"/>
    <w:rsid w:val="001D33B4"/>
    <w:rsid w:val="001D4D19"/>
    <w:rsid w:val="001D5048"/>
    <w:rsid w:val="001D72F3"/>
    <w:rsid w:val="001E0DBC"/>
    <w:rsid w:val="001E54C1"/>
    <w:rsid w:val="001E62A6"/>
    <w:rsid w:val="001F239D"/>
    <w:rsid w:val="001F2A72"/>
    <w:rsid w:val="001F346E"/>
    <w:rsid w:val="001F40E3"/>
    <w:rsid w:val="001F4333"/>
    <w:rsid w:val="001F4D2D"/>
    <w:rsid w:val="001F5F48"/>
    <w:rsid w:val="001F699F"/>
    <w:rsid w:val="001F6C30"/>
    <w:rsid w:val="001F6FD0"/>
    <w:rsid w:val="001F7040"/>
    <w:rsid w:val="001F7E92"/>
    <w:rsid w:val="001F7F7A"/>
    <w:rsid w:val="00200130"/>
    <w:rsid w:val="00200720"/>
    <w:rsid w:val="00202965"/>
    <w:rsid w:val="00204652"/>
    <w:rsid w:val="0020523E"/>
    <w:rsid w:val="00205543"/>
    <w:rsid w:val="00205D09"/>
    <w:rsid w:val="00205DE7"/>
    <w:rsid w:val="00207578"/>
    <w:rsid w:val="00207731"/>
    <w:rsid w:val="00207B11"/>
    <w:rsid w:val="00211901"/>
    <w:rsid w:val="00215F54"/>
    <w:rsid w:val="00220693"/>
    <w:rsid w:val="00223278"/>
    <w:rsid w:val="00223B24"/>
    <w:rsid w:val="00224A7A"/>
    <w:rsid w:val="0022621F"/>
    <w:rsid w:val="002264E1"/>
    <w:rsid w:val="00227535"/>
    <w:rsid w:val="00227882"/>
    <w:rsid w:val="00227D64"/>
    <w:rsid w:val="00230083"/>
    <w:rsid w:val="002301B2"/>
    <w:rsid w:val="0023024F"/>
    <w:rsid w:val="002312D6"/>
    <w:rsid w:val="00232934"/>
    <w:rsid w:val="00234129"/>
    <w:rsid w:val="002345B1"/>
    <w:rsid w:val="00234830"/>
    <w:rsid w:val="00235164"/>
    <w:rsid w:val="00237783"/>
    <w:rsid w:val="00240AC6"/>
    <w:rsid w:val="002411A1"/>
    <w:rsid w:val="00241BFB"/>
    <w:rsid w:val="002426D5"/>
    <w:rsid w:val="00243A4D"/>
    <w:rsid w:val="002445A3"/>
    <w:rsid w:val="00245B9B"/>
    <w:rsid w:val="00245EE9"/>
    <w:rsid w:val="002469E4"/>
    <w:rsid w:val="00246A35"/>
    <w:rsid w:val="00251ECA"/>
    <w:rsid w:val="002527E6"/>
    <w:rsid w:val="00254318"/>
    <w:rsid w:val="0025453A"/>
    <w:rsid w:val="00254B56"/>
    <w:rsid w:val="00255181"/>
    <w:rsid w:val="0025773C"/>
    <w:rsid w:val="002615A9"/>
    <w:rsid w:val="00263CB0"/>
    <w:rsid w:val="002655C2"/>
    <w:rsid w:val="0026600A"/>
    <w:rsid w:val="0026614B"/>
    <w:rsid w:val="00271124"/>
    <w:rsid w:val="0027420B"/>
    <w:rsid w:val="002755BA"/>
    <w:rsid w:val="00277F57"/>
    <w:rsid w:val="0028002A"/>
    <w:rsid w:val="0028013D"/>
    <w:rsid w:val="00282E98"/>
    <w:rsid w:val="0028373B"/>
    <w:rsid w:val="002846E9"/>
    <w:rsid w:val="002855AB"/>
    <w:rsid w:val="00286FDB"/>
    <w:rsid w:val="002874A1"/>
    <w:rsid w:val="002915AE"/>
    <w:rsid w:val="00291A18"/>
    <w:rsid w:val="002933D0"/>
    <w:rsid w:val="00294EA2"/>
    <w:rsid w:val="00294F52"/>
    <w:rsid w:val="00296A67"/>
    <w:rsid w:val="002970C1"/>
    <w:rsid w:val="002A012F"/>
    <w:rsid w:val="002A1913"/>
    <w:rsid w:val="002A196D"/>
    <w:rsid w:val="002A2C89"/>
    <w:rsid w:val="002A444E"/>
    <w:rsid w:val="002A47B3"/>
    <w:rsid w:val="002A5367"/>
    <w:rsid w:val="002A54F6"/>
    <w:rsid w:val="002A642B"/>
    <w:rsid w:val="002A7062"/>
    <w:rsid w:val="002A7B84"/>
    <w:rsid w:val="002B106E"/>
    <w:rsid w:val="002B15EA"/>
    <w:rsid w:val="002B182A"/>
    <w:rsid w:val="002B2A19"/>
    <w:rsid w:val="002B5940"/>
    <w:rsid w:val="002B59F6"/>
    <w:rsid w:val="002B6DC1"/>
    <w:rsid w:val="002B7651"/>
    <w:rsid w:val="002B77A2"/>
    <w:rsid w:val="002C0BF9"/>
    <w:rsid w:val="002C0D66"/>
    <w:rsid w:val="002C1679"/>
    <w:rsid w:val="002C224D"/>
    <w:rsid w:val="002C26DC"/>
    <w:rsid w:val="002C2F51"/>
    <w:rsid w:val="002C356E"/>
    <w:rsid w:val="002C4ED4"/>
    <w:rsid w:val="002C5F44"/>
    <w:rsid w:val="002C6A13"/>
    <w:rsid w:val="002C7EFA"/>
    <w:rsid w:val="002D00A1"/>
    <w:rsid w:val="002D0A53"/>
    <w:rsid w:val="002D0CE9"/>
    <w:rsid w:val="002D31B8"/>
    <w:rsid w:val="002D3924"/>
    <w:rsid w:val="002D4C8C"/>
    <w:rsid w:val="002D4E6F"/>
    <w:rsid w:val="002D60C3"/>
    <w:rsid w:val="002D722D"/>
    <w:rsid w:val="002D726A"/>
    <w:rsid w:val="002D7395"/>
    <w:rsid w:val="002E13CC"/>
    <w:rsid w:val="002E3179"/>
    <w:rsid w:val="002E4944"/>
    <w:rsid w:val="002E57C8"/>
    <w:rsid w:val="002E6471"/>
    <w:rsid w:val="002E6F37"/>
    <w:rsid w:val="002F0B33"/>
    <w:rsid w:val="002F1079"/>
    <w:rsid w:val="002F29D2"/>
    <w:rsid w:val="002F2BFD"/>
    <w:rsid w:val="002F3908"/>
    <w:rsid w:val="002F4711"/>
    <w:rsid w:val="002F4854"/>
    <w:rsid w:val="002F49A2"/>
    <w:rsid w:val="002F5EAB"/>
    <w:rsid w:val="002F7794"/>
    <w:rsid w:val="0030358F"/>
    <w:rsid w:val="003061BF"/>
    <w:rsid w:val="00310261"/>
    <w:rsid w:val="00310861"/>
    <w:rsid w:val="00311898"/>
    <w:rsid w:val="00311972"/>
    <w:rsid w:val="00311E60"/>
    <w:rsid w:val="00312028"/>
    <w:rsid w:val="003127FA"/>
    <w:rsid w:val="00313026"/>
    <w:rsid w:val="00313945"/>
    <w:rsid w:val="00313DC4"/>
    <w:rsid w:val="0031522B"/>
    <w:rsid w:val="00315429"/>
    <w:rsid w:val="00316BC3"/>
    <w:rsid w:val="00317139"/>
    <w:rsid w:val="0031721A"/>
    <w:rsid w:val="003203EB"/>
    <w:rsid w:val="00320954"/>
    <w:rsid w:val="00320A60"/>
    <w:rsid w:val="0032205B"/>
    <w:rsid w:val="00322CBB"/>
    <w:rsid w:val="00323536"/>
    <w:rsid w:val="0032520C"/>
    <w:rsid w:val="003262A5"/>
    <w:rsid w:val="003263CF"/>
    <w:rsid w:val="00330668"/>
    <w:rsid w:val="00333540"/>
    <w:rsid w:val="003341C0"/>
    <w:rsid w:val="00334C39"/>
    <w:rsid w:val="00336912"/>
    <w:rsid w:val="00340401"/>
    <w:rsid w:val="0034050C"/>
    <w:rsid w:val="003418C5"/>
    <w:rsid w:val="00341AD7"/>
    <w:rsid w:val="00341B11"/>
    <w:rsid w:val="00341FD2"/>
    <w:rsid w:val="003427EC"/>
    <w:rsid w:val="0034453D"/>
    <w:rsid w:val="003452C6"/>
    <w:rsid w:val="00345D59"/>
    <w:rsid w:val="003470FC"/>
    <w:rsid w:val="0035136B"/>
    <w:rsid w:val="00352701"/>
    <w:rsid w:val="0035378A"/>
    <w:rsid w:val="003539AA"/>
    <w:rsid w:val="00353F7F"/>
    <w:rsid w:val="0035400F"/>
    <w:rsid w:val="003544EA"/>
    <w:rsid w:val="0035494F"/>
    <w:rsid w:val="003564D8"/>
    <w:rsid w:val="00356AC5"/>
    <w:rsid w:val="00357322"/>
    <w:rsid w:val="0035767B"/>
    <w:rsid w:val="00357EC4"/>
    <w:rsid w:val="00360120"/>
    <w:rsid w:val="0036026E"/>
    <w:rsid w:val="00360EE0"/>
    <w:rsid w:val="00361A8C"/>
    <w:rsid w:val="00362A3B"/>
    <w:rsid w:val="00363C58"/>
    <w:rsid w:val="00363DD6"/>
    <w:rsid w:val="0036452A"/>
    <w:rsid w:val="00365891"/>
    <w:rsid w:val="0036674B"/>
    <w:rsid w:val="00367020"/>
    <w:rsid w:val="00371EA0"/>
    <w:rsid w:val="00372775"/>
    <w:rsid w:val="00374FFA"/>
    <w:rsid w:val="00376C95"/>
    <w:rsid w:val="003774C3"/>
    <w:rsid w:val="00377A6A"/>
    <w:rsid w:val="00377C38"/>
    <w:rsid w:val="00377CCB"/>
    <w:rsid w:val="00380F91"/>
    <w:rsid w:val="00381710"/>
    <w:rsid w:val="00381873"/>
    <w:rsid w:val="003827AB"/>
    <w:rsid w:val="00384190"/>
    <w:rsid w:val="003849DE"/>
    <w:rsid w:val="00386B42"/>
    <w:rsid w:val="003900A6"/>
    <w:rsid w:val="00391982"/>
    <w:rsid w:val="00392173"/>
    <w:rsid w:val="003925F9"/>
    <w:rsid w:val="00394AF2"/>
    <w:rsid w:val="003965D3"/>
    <w:rsid w:val="00397919"/>
    <w:rsid w:val="003A070B"/>
    <w:rsid w:val="003A1E90"/>
    <w:rsid w:val="003A2F66"/>
    <w:rsid w:val="003A67FE"/>
    <w:rsid w:val="003B2580"/>
    <w:rsid w:val="003B308D"/>
    <w:rsid w:val="003B3331"/>
    <w:rsid w:val="003B3839"/>
    <w:rsid w:val="003B3D2D"/>
    <w:rsid w:val="003B4A31"/>
    <w:rsid w:val="003B542D"/>
    <w:rsid w:val="003B55C4"/>
    <w:rsid w:val="003B582B"/>
    <w:rsid w:val="003B6C0A"/>
    <w:rsid w:val="003C102D"/>
    <w:rsid w:val="003C1C43"/>
    <w:rsid w:val="003C2624"/>
    <w:rsid w:val="003C3691"/>
    <w:rsid w:val="003C39DF"/>
    <w:rsid w:val="003C48E5"/>
    <w:rsid w:val="003C55BD"/>
    <w:rsid w:val="003C5E7C"/>
    <w:rsid w:val="003C6BF7"/>
    <w:rsid w:val="003C6C17"/>
    <w:rsid w:val="003C7834"/>
    <w:rsid w:val="003C7BA6"/>
    <w:rsid w:val="003D05B3"/>
    <w:rsid w:val="003D177B"/>
    <w:rsid w:val="003D1C6B"/>
    <w:rsid w:val="003D1F2C"/>
    <w:rsid w:val="003D4109"/>
    <w:rsid w:val="003D61BA"/>
    <w:rsid w:val="003D7FB6"/>
    <w:rsid w:val="003E0C98"/>
    <w:rsid w:val="003E18F6"/>
    <w:rsid w:val="003E2416"/>
    <w:rsid w:val="003E287C"/>
    <w:rsid w:val="003E3257"/>
    <w:rsid w:val="003E47C3"/>
    <w:rsid w:val="003E592E"/>
    <w:rsid w:val="003E5D31"/>
    <w:rsid w:val="003E5D3E"/>
    <w:rsid w:val="003E7576"/>
    <w:rsid w:val="003F1F0A"/>
    <w:rsid w:val="003F1F4E"/>
    <w:rsid w:val="003F25BA"/>
    <w:rsid w:val="003F2758"/>
    <w:rsid w:val="003F2B36"/>
    <w:rsid w:val="003F4242"/>
    <w:rsid w:val="003F5102"/>
    <w:rsid w:val="003F70B9"/>
    <w:rsid w:val="0040162E"/>
    <w:rsid w:val="00401885"/>
    <w:rsid w:val="0040298D"/>
    <w:rsid w:val="00403964"/>
    <w:rsid w:val="00404938"/>
    <w:rsid w:val="00406F62"/>
    <w:rsid w:val="004072B6"/>
    <w:rsid w:val="00407682"/>
    <w:rsid w:val="00407941"/>
    <w:rsid w:val="0041106D"/>
    <w:rsid w:val="004120AA"/>
    <w:rsid w:val="00412D70"/>
    <w:rsid w:val="004130BB"/>
    <w:rsid w:val="004144DB"/>
    <w:rsid w:val="00414E05"/>
    <w:rsid w:val="00417A3B"/>
    <w:rsid w:val="00420BB8"/>
    <w:rsid w:val="004212B6"/>
    <w:rsid w:val="004212D2"/>
    <w:rsid w:val="004241B8"/>
    <w:rsid w:val="00424FC7"/>
    <w:rsid w:val="00425A4D"/>
    <w:rsid w:val="00425A78"/>
    <w:rsid w:val="00426E53"/>
    <w:rsid w:val="00427C8B"/>
    <w:rsid w:val="00427F30"/>
    <w:rsid w:val="00434935"/>
    <w:rsid w:val="004350B0"/>
    <w:rsid w:val="00435794"/>
    <w:rsid w:val="00437D41"/>
    <w:rsid w:val="00440B76"/>
    <w:rsid w:val="00440ED0"/>
    <w:rsid w:val="004423FB"/>
    <w:rsid w:val="00444630"/>
    <w:rsid w:val="00444DB0"/>
    <w:rsid w:val="004454F4"/>
    <w:rsid w:val="00445AD3"/>
    <w:rsid w:val="00446562"/>
    <w:rsid w:val="00446C23"/>
    <w:rsid w:val="00446DC5"/>
    <w:rsid w:val="00446E2A"/>
    <w:rsid w:val="004473D4"/>
    <w:rsid w:val="00447466"/>
    <w:rsid w:val="00447D74"/>
    <w:rsid w:val="004502B8"/>
    <w:rsid w:val="00452038"/>
    <w:rsid w:val="00452505"/>
    <w:rsid w:val="00454439"/>
    <w:rsid w:val="004556F8"/>
    <w:rsid w:val="004561DC"/>
    <w:rsid w:val="004607A2"/>
    <w:rsid w:val="00463662"/>
    <w:rsid w:val="0046368C"/>
    <w:rsid w:val="0046446F"/>
    <w:rsid w:val="00464500"/>
    <w:rsid w:val="00464E65"/>
    <w:rsid w:val="00465908"/>
    <w:rsid w:val="00466FD9"/>
    <w:rsid w:val="00470BCC"/>
    <w:rsid w:val="00473A0B"/>
    <w:rsid w:val="00476183"/>
    <w:rsid w:val="004770EC"/>
    <w:rsid w:val="00480480"/>
    <w:rsid w:val="004804B1"/>
    <w:rsid w:val="004815D4"/>
    <w:rsid w:val="00481DC1"/>
    <w:rsid w:val="00481FF8"/>
    <w:rsid w:val="004827A9"/>
    <w:rsid w:val="004828BB"/>
    <w:rsid w:val="00483D43"/>
    <w:rsid w:val="00485742"/>
    <w:rsid w:val="00485F51"/>
    <w:rsid w:val="004866A8"/>
    <w:rsid w:val="00486C34"/>
    <w:rsid w:val="004875EB"/>
    <w:rsid w:val="00490419"/>
    <w:rsid w:val="0049051C"/>
    <w:rsid w:val="00495C28"/>
    <w:rsid w:val="004960F7"/>
    <w:rsid w:val="00496825"/>
    <w:rsid w:val="00496CA7"/>
    <w:rsid w:val="0049768C"/>
    <w:rsid w:val="004A058A"/>
    <w:rsid w:val="004A14D4"/>
    <w:rsid w:val="004A1A9F"/>
    <w:rsid w:val="004A2216"/>
    <w:rsid w:val="004A3393"/>
    <w:rsid w:val="004A45E4"/>
    <w:rsid w:val="004A4C1E"/>
    <w:rsid w:val="004A5413"/>
    <w:rsid w:val="004A6424"/>
    <w:rsid w:val="004A68E1"/>
    <w:rsid w:val="004B05C3"/>
    <w:rsid w:val="004B0A21"/>
    <w:rsid w:val="004B209D"/>
    <w:rsid w:val="004B3011"/>
    <w:rsid w:val="004B63F0"/>
    <w:rsid w:val="004B696F"/>
    <w:rsid w:val="004B74AB"/>
    <w:rsid w:val="004C02CA"/>
    <w:rsid w:val="004C1ABD"/>
    <w:rsid w:val="004C243E"/>
    <w:rsid w:val="004C36FF"/>
    <w:rsid w:val="004C3EDF"/>
    <w:rsid w:val="004C45F1"/>
    <w:rsid w:val="004C4872"/>
    <w:rsid w:val="004C5287"/>
    <w:rsid w:val="004C5D8E"/>
    <w:rsid w:val="004C5F6C"/>
    <w:rsid w:val="004C65FF"/>
    <w:rsid w:val="004C6B87"/>
    <w:rsid w:val="004C6C4F"/>
    <w:rsid w:val="004C75B1"/>
    <w:rsid w:val="004D1DD4"/>
    <w:rsid w:val="004D3CFD"/>
    <w:rsid w:val="004D43AB"/>
    <w:rsid w:val="004D4722"/>
    <w:rsid w:val="004D4BCC"/>
    <w:rsid w:val="004D4E2B"/>
    <w:rsid w:val="004D5E10"/>
    <w:rsid w:val="004D7061"/>
    <w:rsid w:val="004E2022"/>
    <w:rsid w:val="004E30DB"/>
    <w:rsid w:val="004E39B9"/>
    <w:rsid w:val="004E3F2D"/>
    <w:rsid w:val="004E4BBC"/>
    <w:rsid w:val="004E52ED"/>
    <w:rsid w:val="004E6392"/>
    <w:rsid w:val="004E6460"/>
    <w:rsid w:val="004E7A42"/>
    <w:rsid w:val="004F106E"/>
    <w:rsid w:val="004F1CDD"/>
    <w:rsid w:val="004F1EA7"/>
    <w:rsid w:val="004F1EB4"/>
    <w:rsid w:val="004F26E2"/>
    <w:rsid w:val="004F2B68"/>
    <w:rsid w:val="004F5DF0"/>
    <w:rsid w:val="004F6C75"/>
    <w:rsid w:val="004F7384"/>
    <w:rsid w:val="004F776C"/>
    <w:rsid w:val="00501F17"/>
    <w:rsid w:val="005022C8"/>
    <w:rsid w:val="00502563"/>
    <w:rsid w:val="00504FBD"/>
    <w:rsid w:val="005070F4"/>
    <w:rsid w:val="00507204"/>
    <w:rsid w:val="00510F94"/>
    <w:rsid w:val="005117CB"/>
    <w:rsid w:val="005119D5"/>
    <w:rsid w:val="00511ACD"/>
    <w:rsid w:val="00512161"/>
    <w:rsid w:val="005124D5"/>
    <w:rsid w:val="0051259C"/>
    <w:rsid w:val="00513193"/>
    <w:rsid w:val="00513245"/>
    <w:rsid w:val="00513DAB"/>
    <w:rsid w:val="00514A7C"/>
    <w:rsid w:val="00514D80"/>
    <w:rsid w:val="00515C91"/>
    <w:rsid w:val="005177D8"/>
    <w:rsid w:val="00521457"/>
    <w:rsid w:val="00522F27"/>
    <w:rsid w:val="0052349D"/>
    <w:rsid w:val="00525563"/>
    <w:rsid w:val="00525A72"/>
    <w:rsid w:val="0052778E"/>
    <w:rsid w:val="00527D39"/>
    <w:rsid w:val="00530588"/>
    <w:rsid w:val="005305D9"/>
    <w:rsid w:val="005308DF"/>
    <w:rsid w:val="00531E9B"/>
    <w:rsid w:val="005327C4"/>
    <w:rsid w:val="00532D9C"/>
    <w:rsid w:val="00532FD0"/>
    <w:rsid w:val="005346E8"/>
    <w:rsid w:val="00534A67"/>
    <w:rsid w:val="005351D7"/>
    <w:rsid w:val="00535521"/>
    <w:rsid w:val="00535A49"/>
    <w:rsid w:val="00536481"/>
    <w:rsid w:val="00536554"/>
    <w:rsid w:val="005366EE"/>
    <w:rsid w:val="00537B20"/>
    <w:rsid w:val="00540C59"/>
    <w:rsid w:val="005413F7"/>
    <w:rsid w:val="00541EB4"/>
    <w:rsid w:val="00542A04"/>
    <w:rsid w:val="00542C7D"/>
    <w:rsid w:val="0054442E"/>
    <w:rsid w:val="00545FF3"/>
    <w:rsid w:val="0054794C"/>
    <w:rsid w:val="0055031C"/>
    <w:rsid w:val="00551ED5"/>
    <w:rsid w:val="0055473D"/>
    <w:rsid w:val="00554BDD"/>
    <w:rsid w:val="00555A26"/>
    <w:rsid w:val="0055776C"/>
    <w:rsid w:val="00560285"/>
    <w:rsid w:val="00562FA5"/>
    <w:rsid w:val="0056353E"/>
    <w:rsid w:val="00563DCE"/>
    <w:rsid w:val="00564B36"/>
    <w:rsid w:val="00565441"/>
    <w:rsid w:val="005663B6"/>
    <w:rsid w:val="005702D6"/>
    <w:rsid w:val="00571253"/>
    <w:rsid w:val="00572E41"/>
    <w:rsid w:val="005738C1"/>
    <w:rsid w:val="005740A9"/>
    <w:rsid w:val="005740C6"/>
    <w:rsid w:val="00574A83"/>
    <w:rsid w:val="00575A0D"/>
    <w:rsid w:val="00576260"/>
    <w:rsid w:val="0057660D"/>
    <w:rsid w:val="005770C7"/>
    <w:rsid w:val="0057732B"/>
    <w:rsid w:val="00577641"/>
    <w:rsid w:val="005803A4"/>
    <w:rsid w:val="005815BE"/>
    <w:rsid w:val="00582046"/>
    <w:rsid w:val="005820E4"/>
    <w:rsid w:val="00582521"/>
    <w:rsid w:val="005825AF"/>
    <w:rsid w:val="005825FB"/>
    <w:rsid w:val="00582C47"/>
    <w:rsid w:val="005834C6"/>
    <w:rsid w:val="00583882"/>
    <w:rsid w:val="00583BAB"/>
    <w:rsid w:val="00584CA0"/>
    <w:rsid w:val="00585FE3"/>
    <w:rsid w:val="00586E04"/>
    <w:rsid w:val="005931A8"/>
    <w:rsid w:val="00594378"/>
    <w:rsid w:val="005952A8"/>
    <w:rsid w:val="00596CFF"/>
    <w:rsid w:val="005A012C"/>
    <w:rsid w:val="005A1EDA"/>
    <w:rsid w:val="005A2373"/>
    <w:rsid w:val="005A4ABE"/>
    <w:rsid w:val="005A5893"/>
    <w:rsid w:val="005A6278"/>
    <w:rsid w:val="005A6F89"/>
    <w:rsid w:val="005A71AF"/>
    <w:rsid w:val="005B2A79"/>
    <w:rsid w:val="005B37CA"/>
    <w:rsid w:val="005B39D1"/>
    <w:rsid w:val="005B455D"/>
    <w:rsid w:val="005B4ED0"/>
    <w:rsid w:val="005B59FF"/>
    <w:rsid w:val="005B6B1D"/>
    <w:rsid w:val="005B6C55"/>
    <w:rsid w:val="005B6F48"/>
    <w:rsid w:val="005B70C6"/>
    <w:rsid w:val="005B722A"/>
    <w:rsid w:val="005B7C72"/>
    <w:rsid w:val="005C018E"/>
    <w:rsid w:val="005C0A03"/>
    <w:rsid w:val="005C1A49"/>
    <w:rsid w:val="005C205A"/>
    <w:rsid w:val="005C215F"/>
    <w:rsid w:val="005C21CB"/>
    <w:rsid w:val="005C298E"/>
    <w:rsid w:val="005C314D"/>
    <w:rsid w:val="005C3564"/>
    <w:rsid w:val="005C38C6"/>
    <w:rsid w:val="005C507A"/>
    <w:rsid w:val="005C5550"/>
    <w:rsid w:val="005C5C92"/>
    <w:rsid w:val="005C6D34"/>
    <w:rsid w:val="005D350C"/>
    <w:rsid w:val="005D505A"/>
    <w:rsid w:val="005D52CE"/>
    <w:rsid w:val="005E1C1D"/>
    <w:rsid w:val="005E2623"/>
    <w:rsid w:val="005E424F"/>
    <w:rsid w:val="005E45D2"/>
    <w:rsid w:val="005E50A8"/>
    <w:rsid w:val="005E6063"/>
    <w:rsid w:val="005E7D98"/>
    <w:rsid w:val="005F0162"/>
    <w:rsid w:val="005F08FB"/>
    <w:rsid w:val="005F4A97"/>
    <w:rsid w:val="005F563C"/>
    <w:rsid w:val="005F5E74"/>
    <w:rsid w:val="005F6316"/>
    <w:rsid w:val="005F638C"/>
    <w:rsid w:val="005F7122"/>
    <w:rsid w:val="00600494"/>
    <w:rsid w:val="006006EB"/>
    <w:rsid w:val="00600D49"/>
    <w:rsid w:val="0060113A"/>
    <w:rsid w:val="00601226"/>
    <w:rsid w:val="006018E6"/>
    <w:rsid w:val="00601C72"/>
    <w:rsid w:val="006020DB"/>
    <w:rsid w:val="00602599"/>
    <w:rsid w:val="00602B5F"/>
    <w:rsid w:val="00604F14"/>
    <w:rsid w:val="006055C3"/>
    <w:rsid w:val="00606B64"/>
    <w:rsid w:val="00607349"/>
    <w:rsid w:val="00607517"/>
    <w:rsid w:val="0061008D"/>
    <w:rsid w:val="00610F4B"/>
    <w:rsid w:val="00611353"/>
    <w:rsid w:val="00613CFB"/>
    <w:rsid w:val="00613DC7"/>
    <w:rsid w:val="00617380"/>
    <w:rsid w:val="00617520"/>
    <w:rsid w:val="00621774"/>
    <w:rsid w:val="00622C84"/>
    <w:rsid w:val="00623825"/>
    <w:rsid w:val="00625588"/>
    <w:rsid w:val="0062669C"/>
    <w:rsid w:val="00626DCA"/>
    <w:rsid w:val="00626EF7"/>
    <w:rsid w:val="00626F17"/>
    <w:rsid w:val="0062726E"/>
    <w:rsid w:val="00630CC3"/>
    <w:rsid w:val="00630EBC"/>
    <w:rsid w:val="0063101B"/>
    <w:rsid w:val="006322EC"/>
    <w:rsid w:val="0063262E"/>
    <w:rsid w:val="00632D1C"/>
    <w:rsid w:val="00633B2E"/>
    <w:rsid w:val="006354D7"/>
    <w:rsid w:val="00635708"/>
    <w:rsid w:val="006359C3"/>
    <w:rsid w:val="006371E7"/>
    <w:rsid w:val="00637422"/>
    <w:rsid w:val="00643549"/>
    <w:rsid w:val="00644158"/>
    <w:rsid w:val="00644374"/>
    <w:rsid w:val="00644B8B"/>
    <w:rsid w:val="00647BDE"/>
    <w:rsid w:val="00651312"/>
    <w:rsid w:val="006523DD"/>
    <w:rsid w:val="00652B0F"/>
    <w:rsid w:val="00653503"/>
    <w:rsid w:val="0065354F"/>
    <w:rsid w:val="00654147"/>
    <w:rsid w:val="00654598"/>
    <w:rsid w:val="006546EE"/>
    <w:rsid w:val="006548E4"/>
    <w:rsid w:val="00654E64"/>
    <w:rsid w:val="00655084"/>
    <w:rsid w:val="006564C3"/>
    <w:rsid w:val="006568F0"/>
    <w:rsid w:val="006570AB"/>
    <w:rsid w:val="00657583"/>
    <w:rsid w:val="00660EE2"/>
    <w:rsid w:val="0066361C"/>
    <w:rsid w:val="00663716"/>
    <w:rsid w:val="00663A04"/>
    <w:rsid w:val="0066566C"/>
    <w:rsid w:val="00665B12"/>
    <w:rsid w:val="00667677"/>
    <w:rsid w:val="006676F9"/>
    <w:rsid w:val="00667744"/>
    <w:rsid w:val="00667AD3"/>
    <w:rsid w:val="00667D30"/>
    <w:rsid w:val="00670CCF"/>
    <w:rsid w:val="00672CC5"/>
    <w:rsid w:val="00673A0D"/>
    <w:rsid w:val="00674886"/>
    <w:rsid w:val="00675D60"/>
    <w:rsid w:val="00676CE1"/>
    <w:rsid w:val="00676CE2"/>
    <w:rsid w:val="0067722E"/>
    <w:rsid w:val="006807EC"/>
    <w:rsid w:val="00680B3A"/>
    <w:rsid w:val="00680E76"/>
    <w:rsid w:val="0068244D"/>
    <w:rsid w:val="0068327D"/>
    <w:rsid w:val="00686D44"/>
    <w:rsid w:val="006909BC"/>
    <w:rsid w:val="006913AE"/>
    <w:rsid w:val="00692124"/>
    <w:rsid w:val="0069394A"/>
    <w:rsid w:val="00694E41"/>
    <w:rsid w:val="00694FB5"/>
    <w:rsid w:val="006955F4"/>
    <w:rsid w:val="00695668"/>
    <w:rsid w:val="006A1534"/>
    <w:rsid w:val="006A309D"/>
    <w:rsid w:val="006A65F3"/>
    <w:rsid w:val="006A7057"/>
    <w:rsid w:val="006A70CB"/>
    <w:rsid w:val="006A7DED"/>
    <w:rsid w:val="006B0718"/>
    <w:rsid w:val="006B1336"/>
    <w:rsid w:val="006B1D13"/>
    <w:rsid w:val="006B2ECB"/>
    <w:rsid w:val="006B2F95"/>
    <w:rsid w:val="006B3020"/>
    <w:rsid w:val="006B38F3"/>
    <w:rsid w:val="006B3BA7"/>
    <w:rsid w:val="006B5F7A"/>
    <w:rsid w:val="006C0707"/>
    <w:rsid w:val="006C1039"/>
    <w:rsid w:val="006C182C"/>
    <w:rsid w:val="006C1CC7"/>
    <w:rsid w:val="006C255E"/>
    <w:rsid w:val="006C2B63"/>
    <w:rsid w:val="006C4CE1"/>
    <w:rsid w:val="006C4CF7"/>
    <w:rsid w:val="006C4E45"/>
    <w:rsid w:val="006C6743"/>
    <w:rsid w:val="006D0605"/>
    <w:rsid w:val="006D20E5"/>
    <w:rsid w:val="006D227A"/>
    <w:rsid w:val="006D2796"/>
    <w:rsid w:val="006D3322"/>
    <w:rsid w:val="006D3EF3"/>
    <w:rsid w:val="006D4ED9"/>
    <w:rsid w:val="006D5649"/>
    <w:rsid w:val="006D57C4"/>
    <w:rsid w:val="006D7081"/>
    <w:rsid w:val="006D74AB"/>
    <w:rsid w:val="006D7AA4"/>
    <w:rsid w:val="006E069E"/>
    <w:rsid w:val="006E1AD4"/>
    <w:rsid w:val="006E351C"/>
    <w:rsid w:val="006E4DAB"/>
    <w:rsid w:val="006E5EDB"/>
    <w:rsid w:val="006E61DE"/>
    <w:rsid w:val="006E68A7"/>
    <w:rsid w:val="006E6AE7"/>
    <w:rsid w:val="006E7635"/>
    <w:rsid w:val="006F1F4F"/>
    <w:rsid w:val="006F3F0C"/>
    <w:rsid w:val="006F564A"/>
    <w:rsid w:val="006F5F7C"/>
    <w:rsid w:val="006F6029"/>
    <w:rsid w:val="006F785F"/>
    <w:rsid w:val="007002D4"/>
    <w:rsid w:val="00700548"/>
    <w:rsid w:val="00700910"/>
    <w:rsid w:val="00701945"/>
    <w:rsid w:val="00701AD1"/>
    <w:rsid w:val="00703060"/>
    <w:rsid w:val="0070444F"/>
    <w:rsid w:val="00706A24"/>
    <w:rsid w:val="00710219"/>
    <w:rsid w:val="007118DF"/>
    <w:rsid w:val="007121EF"/>
    <w:rsid w:val="007125F7"/>
    <w:rsid w:val="00714F08"/>
    <w:rsid w:val="0071547F"/>
    <w:rsid w:val="007154E5"/>
    <w:rsid w:val="007166C1"/>
    <w:rsid w:val="007167BC"/>
    <w:rsid w:val="0072111D"/>
    <w:rsid w:val="007211A5"/>
    <w:rsid w:val="00721A68"/>
    <w:rsid w:val="00722BF0"/>
    <w:rsid w:val="0072492F"/>
    <w:rsid w:val="0072704D"/>
    <w:rsid w:val="00727986"/>
    <w:rsid w:val="00730950"/>
    <w:rsid w:val="00731559"/>
    <w:rsid w:val="00732357"/>
    <w:rsid w:val="007332DB"/>
    <w:rsid w:val="00733DC6"/>
    <w:rsid w:val="00733F31"/>
    <w:rsid w:val="0073545B"/>
    <w:rsid w:val="007360C2"/>
    <w:rsid w:val="00736F00"/>
    <w:rsid w:val="00737BE2"/>
    <w:rsid w:val="00737D59"/>
    <w:rsid w:val="0074139D"/>
    <w:rsid w:val="00741FB0"/>
    <w:rsid w:val="007435FA"/>
    <w:rsid w:val="00744C5A"/>
    <w:rsid w:val="0074505E"/>
    <w:rsid w:val="00745D14"/>
    <w:rsid w:val="00746486"/>
    <w:rsid w:val="007470C0"/>
    <w:rsid w:val="007471A5"/>
    <w:rsid w:val="0074733E"/>
    <w:rsid w:val="00747CD2"/>
    <w:rsid w:val="00750048"/>
    <w:rsid w:val="00751074"/>
    <w:rsid w:val="007510C5"/>
    <w:rsid w:val="00751743"/>
    <w:rsid w:val="00751FD3"/>
    <w:rsid w:val="0075321A"/>
    <w:rsid w:val="0075327E"/>
    <w:rsid w:val="007536A1"/>
    <w:rsid w:val="00753CF4"/>
    <w:rsid w:val="0075473C"/>
    <w:rsid w:val="00755E70"/>
    <w:rsid w:val="00755FEE"/>
    <w:rsid w:val="007615AA"/>
    <w:rsid w:val="00761B03"/>
    <w:rsid w:val="00763A68"/>
    <w:rsid w:val="00764067"/>
    <w:rsid w:val="00764C13"/>
    <w:rsid w:val="00765FC3"/>
    <w:rsid w:val="0076705A"/>
    <w:rsid w:val="00767480"/>
    <w:rsid w:val="0076781A"/>
    <w:rsid w:val="0077036F"/>
    <w:rsid w:val="00770EDE"/>
    <w:rsid w:val="00771644"/>
    <w:rsid w:val="007721C9"/>
    <w:rsid w:val="00772613"/>
    <w:rsid w:val="00773AB9"/>
    <w:rsid w:val="0077433C"/>
    <w:rsid w:val="00775B7C"/>
    <w:rsid w:val="00775C53"/>
    <w:rsid w:val="00775C72"/>
    <w:rsid w:val="00775DBD"/>
    <w:rsid w:val="0077724A"/>
    <w:rsid w:val="007777A7"/>
    <w:rsid w:val="00777A8F"/>
    <w:rsid w:val="00780969"/>
    <w:rsid w:val="00782AFD"/>
    <w:rsid w:val="0078397A"/>
    <w:rsid w:val="0078423F"/>
    <w:rsid w:val="00784367"/>
    <w:rsid w:val="007846D9"/>
    <w:rsid w:val="00784E28"/>
    <w:rsid w:val="007859A4"/>
    <w:rsid w:val="007861AC"/>
    <w:rsid w:val="00786D32"/>
    <w:rsid w:val="00790EE6"/>
    <w:rsid w:val="00791140"/>
    <w:rsid w:val="00791847"/>
    <w:rsid w:val="00791D9A"/>
    <w:rsid w:val="007928C0"/>
    <w:rsid w:val="00796184"/>
    <w:rsid w:val="00796CE2"/>
    <w:rsid w:val="00797F36"/>
    <w:rsid w:val="00797FD4"/>
    <w:rsid w:val="007A1566"/>
    <w:rsid w:val="007A161D"/>
    <w:rsid w:val="007A3A54"/>
    <w:rsid w:val="007A3EF5"/>
    <w:rsid w:val="007A45EB"/>
    <w:rsid w:val="007A4AAE"/>
    <w:rsid w:val="007A744A"/>
    <w:rsid w:val="007B064F"/>
    <w:rsid w:val="007B1DAD"/>
    <w:rsid w:val="007B2856"/>
    <w:rsid w:val="007B35E8"/>
    <w:rsid w:val="007B3ED5"/>
    <w:rsid w:val="007B49C0"/>
    <w:rsid w:val="007B4F1B"/>
    <w:rsid w:val="007B5D2F"/>
    <w:rsid w:val="007B65F6"/>
    <w:rsid w:val="007B76BD"/>
    <w:rsid w:val="007C0272"/>
    <w:rsid w:val="007C0DCF"/>
    <w:rsid w:val="007C7D51"/>
    <w:rsid w:val="007D1530"/>
    <w:rsid w:val="007D1B6F"/>
    <w:rsid w:val="007D2EB8"/>
    <w:rsid w:val="007D3BAB"/>
    <w:rsid w:val="007D6A60"/>
    <w:rsid w:val="007D6D16"/>
    <w:rsid w:val="007D78B2"/>
    <w:rsid w:val="007D7F2E"/>
    <w:rsid w:val="007E1322"/>
    <w:rsid w:val="007E1642"/>
    <w:rsid w:val="007E1B61"/>
    <w:rsid w:val="007E3081"/>
    <w:rsid w:val="007E3A74"/>
    <w:rsid w:val="007E58C0"/>
    <w:rsid w:val="007E6F82"/>
    <w:rsid w:val="007E7B2F"/>
    <w:rsid w:val="007E7B88"/>
    <w:rsid w:val="007F061F"/>
    <w:rsid w:val="007F1DDC"/>
    <w:rsid w:val="007F3656"/>
    <w:rsid w:val="007F37AF"/>
    <w:rsid w:val="007F4FF4"/>
    <w:rsid w:val="007F701C"/>
    <w:rsid w:val="00800A29"/>
    <w:rsid w:val="00800F98"/>
    <w:rsid w:val="0080219B"/>
    <w:rsid w:val="0080291A"/>
    <w:rsid w:val="008035A8"/>
    <w:rsid w:val="008046B5"/>
    <w:rsid w:val="00805E2E"/>
    <w:rsid w:val="00805FD4"/>
    <w:rsid w:val="00806619"/>
    <w:rsid w:val="008071A2"/>
    <w:rsid w:val="008102EA"/>
    <w:rsid w:val="008104DB"/>
    <w:rsid w:val="00810EEE"/>
    <w:rsid w:val="00810F8B"/>
    <w:rsid w:val="008121ED"/>
    <w:rsid w:val="008131FE"/>
    <w:rsid w:val="008135C0"/>
    <w:rsid w:val="00815475"/>
    <w:rsid w:val="008160BC"/>
    <w:rsid w:val="00816A2D"/>
    <w:rsid w:val="00821386"/>
    <w:rsid w:val="00821A8F"/>
    <w:rsid w:val="0082221C"/>
    <w:rsid w:val="00822817"/>
    <w:rsid w:val="00823A6A"/>
    <w:rsid w:val="00824EE9"/>
    <w:rsid w:val="0082592B"/>
    <w:rsid w:val="00825B45"/>
    <w:rsid w:val="00826920"/>
    <w:rsid w:val="00826D1F"/>
    <w:rsid w:val="00826EB3"/>
    <w:rsid w:val="0083104B"/>
    <w:rsid w:val="00833068"/>
    <w:rsid w:val="00833613"/>
    <w:rsid w:val="0083530D"/>
    <w:rsid w:val="00835933"/>
    <w:rsid w:val="00836FD8"/>
    <w:rsid w:val="00840A00"/>
    <w:rsid w:val="00840DE1"/>
    <w:rsid w:val="00841E36"/>
    <w:rsid w:val="008424B4"/>
    <w:rsid w:val="008441A9"/>
    <w:rsid w:val="00844527"/>
    <w:rsid w:val="008445AB"/>
    <w:rsid w:val="00846029"/>
    <w:rsid w:val="00847C94"/>
    <w:rsid w:val="0085179B"/>
    <w:rsid w:val="008517DB"/>
    <w:rsid w:val="00851A0A"/>
    <w:rsid w:val="00852070"/>
    <w:rsid w:val="00852617"/>
    <w:rsid w:val="00854675"/>
    <w:rsid w:val="0085476A"/>
    <w:rsid w:val="00855762"/>
    <w:rsid w:val="00855B86"/>
    <w:rsid w:val="00856244"/>
    <w:rsid w:val="00857D3B"/>
    <w:rsid w:val="0086043C"/>
    <w:rsid w:val="008606E2"/>
    <w:rsid w:val="00860972"/>
    <w:rsid w:val="00861B83"/>
    <w:rsid w:val="00861D9E"/>
    <w:rsid w:val="0086460B"/>
    <w:rsid w:val="008653EC"/>
    <w:rsid w:val="008661A9"/>
    <w:rsid w:val="00866278"/>
    <w:rsid w:val="00867F00"/>
    <w:rsid w:val="008702E4"/>
    <w:rsid w:val="00870339"/>
    <w:rsid w:val="00870950"/>
    <w:rsid w:val="00870A1F"/>
    <w:rsid w:val="00870E57"/>
    <w:rsid w:val="00870E6E"/>
    <w:rsid w:val="00872B5F"/>
    <w:rsid w:val="00874A23"/>
    <w:rsid w:val="00875FC8"/>
    <w:rsid w:val="0087631C"/>
    <w:rsid w:val="008768AD"/>
    <w:rsid w:val="00876F09"/>
    <w:rsid w:val="008775E7"/>
    <w:rsid w:val="00880165"/>
    <w:rsid w:val="00880364"/>
    <w:rsid w:val="008809E8"/>
    <w:rsid w:val="00881209"/>
    <w:rsid w:val="008827DA"/>
    <w:rsid w:val="0088288F"/>
    <w:rsid w:val="00883A8E"/>
    <w:rsid w:val="00885E53"/>
    <w:rsid w:val="00886759"/>
    <w:rsid w:val="0088732A"/>
    <w:rsid w:val="00887536"/>
    <w:rsid w:val="008917E3"/>
    <w:rsid w:val="00892453"/>
    <w:rsid w:val="008934AD"/>
    <w:rsid w:val="0089375B"/>
    <w:rsid w:val="008944D5"/>
    <w:rsid w:val="0089494C"/>
    <w:rsid w:val="00894E2B"/>
    <w:rsid w:val="00897D86"/>
    <w:rsid w:val="008A12A4"/>
    <w:rsid w:val="008A2610"/>
    <w:rsid w:val="008A4947"/>
    <w:rsid w:val="008A57EA"/>
    <w:rsid w:val="008B0796"/>
    <w:rsid w:val="008B0A16"/>
    <w:rsid w:val="008B0ABA"/>
    <w:rsid w:val="008B144A"/>
    <w:rsid w:val="008B19D3"/>
    <w:rsid w:val="008B1F02"/>
    <w:rsid w:val="008B56A7"/>
    <w:rsid w:val="008B6545"/>
    <w:rsid w:val="008B657E"/>
    <w:rsid w:val="008B6F08"/>
    <w:rsid w:val="008B7161"/>
    <w:rsid w:val="008C09FD"/>
    <w:rsid w:val="008C133D"/>
    <w:rsid w:val="008C373B"/>
    <w:rsid w:val="008C37C1"/>
    <w:rsid w:val="008C53FF"/>
    <w:rsid w:val="008C6B05"/>
    <w:rsid w:val="008D0673"/>
    <w:rsid w:val="008D12B4"/>
    <w:rsid w:val="008D1F79"/>
    <w:rsid w:val="008D2C6D"/>
    <w:rsid w:val="008D3BA3"/>
    <w:rsid w:val="008D3DF4"/>
    <w:rsid w:val="008D5BD3"/>
    <w:rsid w:val="008D7247"/>
    <w:rsid w:val="008D7281"/>
    <w:rsid w:val="008E088B"/>
    <w:rsid w:val="008E10E5"/>
    <w:rsid w:val="008E2201"/>
    <w:rsid w:val="008E3AE7"/>
    <w:rsid w:val="008E64E7"/>
    <w:rsid w:val="008E682B"/>
    <w:rsid w:val="008E68A1"/>
    <w:rsid w:val="008E6B61"/>
    <w:rsid w:val="008F0DDD"/>
    <w:rsid w:val="008F0FBD"/>
    <w:rsid w:val="008F17B5"/>
    <w:rsid w:val="008F3C5F"/>
    <w:rsid w:val="008F4F28"/>
    <w:rsid w:val="008F5DEE"/>
    <w:rsid w:val="008F61CD"/>
    <w:rsid w:val="008F7168"/>
    <w:rsid w:val="008F73E9"/>
    <w:rsid w:val="008F76A8"/>
    <w:rsid w:val="009002A2"/>
    <w:rsid w:val="00901570"/>
    <w:rsid w:val="00902950"/>
    <w:rsid w:val="00904131"/>
    <w:rsid w:val="00904477"/>
    <w:rsid w:val="00911397"/>
    <w:rsid w:val="0091167B"/>
    <w:rsid w:val="00911A58"/>
    <w:rsid w:val="00911C25"/>
    <w:rsid w:val="00913CEA"/>
    <w:rsid w:val="00915081"/>
    <w:rsid w:val="00915F28"/>
    <w:rsid w:val="009165DA"/>
    <w:rsid w:val="009166AF"/>
    <w:rsid w:val="00916A6F"/>
    <w:rsid w:val="00923362"/>
    <w:rsid w:val="0092366F"/>
    <w:rsid w:val="00923CDE"/>
    <w:rsid w:val="009261B0"/>
    <w:rsid w:val="009266A3"/>
    <w:rsid w:val="0092733A"/>
    <w:rsid w:val="00927C0E"/>
    <w:rsid w:val="009340D7"/>
    <w:rsid w:val="00935243"/>
    <w:rsid w:val="0093651F"/>
    <w:rsid w:val="00937127"/>
    <w:rsid w:val="00940B20"/>
    <w:rsid w:val="00942E12"/>
    <w:rsid w:val="00943963"/>
    <w:rsid w:val="00943C24"/>
    <w:rsid w:val="00944390"/>
    <w:rsid w:val="00944759"/>
    <w:rsid w:val="00945BF1"/>
    <w:rsid w:val="00946F54"/>
    <w:rsid w:val="009470E8"/>
    <w:rsid w:val="0094730B"/>
    <w:rsid w:val="00947628"/>
    <w:rsid w:val="0095274F"/>
    <w:rsid w:val="00953B2E"/>
    <w:rsid w:val="00953B3B"/>
    <w:rsid w:val="00953C65"/>
    <w:rsid w:val="0095567E"/>
    <w:rsid w:val="00956B1A"/>
    <w:rsid w:val="00957018"/>
    <w:rsid w:val="00960635"/>
    <w:rsid w:val="00960D2D"/>
    <w:rsid w:val="009628D1"/>
    <w:rsid w:val="00963303"/>
    <w:rsid w:val="00963EE7"/>
    <w:rsid w:val="009655AA"/>
    <w:rsid w:val="009655C7"/>
    <w:rsid w:val="009660F7"/>
    <w:rsid w:val="00967095"/>
    <w:rsid w:val="00967845"/>
    <w:rsid w:val="0097183C"/>
    <w:rsid w:val="00973365"/>
    <w:rsid w:val="00974F12"/>
    <w:rsid w:val="009755AB"/>
    <w:rsid w:val="00977663"/>
    <w:rsid w:val="009778DD"/>
    <w:rsid w:val="00980995"/>
    <w:rsid w:val="009814ED"/>
    <w:rsid w:val="009816E6"/>
    <w:rsid w:val="0098170A"/>
    <w:rsid w:val="0098231A"/>
    <w:rsid w:val="00984B0B"/>
    <w:rsid w:val="00984EC2"/>
    <w:rsid w:val="00984EE0"/>
    <w:rsid w:val="00984F7E"/>
    <w:rsid w:val="00986EAC"/>
    <w:rsid w:val="0098725D"/>
    <w:rsid w:val="00990F5F"/>
    <w:rsid w:val="00992C45"/>
    <w:rsid w:val="00992C58"/>
    <w:rsid w:val="009932E9"/>
    <w:rsid w:val="00993554"/>
    <w:rsid w:val="00994C95"/>
    <w:rsid w:val="009951EB"/>
    <w:rsid w:val="009965EB"/>
    <w:rsid w:val="009966B1"/>
    <w:rsid w:val="00996A6E"/>
    <w:rsid w:val="00996B54"/>
    <w:rsid w:val="009A15E7"/>
    <w:rsid w:val="009A1AC4"/>
    <w:rsid w:val="009A1F9B"/>
    <w:rsid w:val="009A2F2E"/>
    <w:rsid w:val="009A5BB3"/>
    <w:rsid w:val="009A60AE"/>
    <w:rsid w:val="009A6F86"/>
    <w:rsid w:val="009A7436"/>
    <w:rsid w:val="009A7455"/>
    <w:rsid w:val="009A76C3"/>
    <w:rsid w:val="009A7E7D"/>
    <w:rsid w:val="009B0914"/>
    <w:rsid w:val="009B0D80"/>
    <w:rsid w:val="009B13B8"/>
    <w:rsid w:val="009B219D"/>
    <w:rsid w:val="009B2E47"/>
    <w:rsid w:val="009B32F2"/>
    <w:rsid w:val="009B4B3D"/>
    <w:rsid w:val="009B77D8"/>
    <w:rsid w:val="009C018A"/>
    <w:rsid w:val="009C038F"/>
    <w:rsid w:val="009C0BB2"/>
    <w:rsid w:val="009C151D"/>
    <w:rsid w:val="009C523C"/>
    <w:rsid w:val="009D039E"/>
    <w:rsid w:val="009D2F77"/>
    <w:rsid w:val="009D3B4A"/>
    <w:rsid w:val="009D444B"/>
    <w:rsid w:val="009D61E7"/>
    <w:rsid w:val="009D62AB"/>
    <w:rsid w:val="009D6E1F"/>
    <w:rsid w:val="009D792A"/>
    <w:rsid w:val="009E1334"/>
    <w:rsid w:val="009E28FA"/>
    <w:rsid w:val="009E3A86"/>
    <w:rsid w:val="009E412C"/>
    <w:rsid w:val="009E4131"/>
    <w:rsid w:val="009E57C5"/>
    <w:rsid w:val="009F002E"/>
    <w:rsid w:val="009F0E73"/>
    <w:rsid w:val="009F190E"/>
    <w:rsid w:val="009F1FF6"/>
    <w:rsid w:val="009F6E2C"/>
    <w:rsid w:val="009F7924"/>
    <w:rsid w:val="00A01BC8"/>
    <w:rsid w:val="00A022FD"/>
    <w:rsid w:val="00A02FDE"/>
    <w:rsid w:val="00A04D0D"/>
    <w:rsid w:val="00A06234"/>
    <w:rsid w:val="00A065B4"/>
    <w:rsid w:val="00A106AE"/>
    <w:rsid w:val="00A11F90"/>
    <w:rsid w:val="00A138FA"/>
    <w:rsid w:val="00A14C5E"/>
    <w:rsid w:val="00A154F1"/>
    <w:rsid w:val="00A15747"/>
    <w:rsid w:val="00A165C7"/>
    <w:rsid w:val="00A17436"/>
    <w:rsid w:val="00A2260F"/>
    <w:rsid w:val="00A233FF"/>
    <w:rsid w:val="00A23E54"/>
    <w:rsid w:val="00A263EF"/>
    <w:rsid w:val="00A26A23"/>
    <w:rsid w:val="00A26ACF"/>
    <w:rsid w:val="00A27A81"/>
    <w:rsid w:val="00A27FBA"/>
    <w:rsid w:val="00A3043F"/>
    <w:rsid w:val="00A314B2"/>
    <w:rsid w:val="00A31DA1"/>
    <w:rsid w:val="00A333EB"/>
    <w:rsid w:val="00A35976"/>
    <w:rsid w:val="00A359B0"/>
    <w:rsid w:val="00A35CF1"/>
    <w:rsid w:val="00A36A65"/>
    <w:rsid w:val="00A3797C"/>
    <w:rsid w:val="00A4048A"/>
    <w:rsid w:val="00A40872"/>
    <w:rsid w:val="00A41EEE"/>
    <w:rsid w:val="00A43D99"/>
    <w:rsid w:val="00A45191"/>
    <w:rsid w:val="00A451FC"/>
    <w:rsid w:val="00A45580"/>
    <w:rsid w:val="00A461D0"/>
    <w:rsid w:val="00A462BF"/>
    <w:rsid w:val="00A518AE"/>
    <w:rsid w:val="00A5224B"/>
    <w:rsid w:val="00A52631"/>
    <w:rsid w:val="00A52970"/>
    <w:rsid w:val="00A52CF4"/>
    <w:rsid w:val="00A54B34"/>
    <w:rsid w:val="00A550C0"/>
    <w:rsid w:val="00A612B5"/>
    <w:rsid w:val="00A61344"/>
    <w:rsid w:val="00A6336B"/>
    <w:rsid w:val="00A63715"/>
    <w:rsid w:val="00A63E6F"/>
    <w:rsid w:val="00A65293"/>
    <w:rsid w:val="00A6572B"/>
    <w:rsid w:val="00A679BA"/>
    <w:rsid w:val="00A70475"/>
    <w:rsid w:val="00A70CBC"/>
    <w:rsid w:val="00A70DD4"/>
    <w:rsid w:val="00A713A0"/>
    <w:rsid w:val="00A71C59"/>
    <w:rsid w:val="00A744BD"/>
    <w:rsid w:val="00A75C4B"/>
    <w:rsid w:val="00A8019F"/>
    <w:rsid w:val="00A81615"/>
    <w:rsid w:val="00A818BF"/>
    <w:rsid w:val="00A824A0"/>
    <w:rsid w:val="00A844B9"/>
    <w:rsid w:val="00A8452D"/>
    <w:rsid w:val="00A8627D"/>
    <w:rsid w:val="00A871CB"/>
    <w:rsid w:val="00A919B1"/>
    <w:rsid w:val="00A94074"/>
    <w:rsid w:val="00A9478D"/>
    <w:rsid w:val="00A96A52"/>
    <w:rsid w:val="00A97818"/>
    <w:rsid w:val="00A97CCF"/>
    <w:rsid w:val="00AA05EA"/>
    <w:rsid w:val="00AA070C"/>
    <w:rsid w:val="00AA1E56"/>
    <w:rsid w:val="00AA2C77"/>
    <w:rsid w:val="00AA2DD3"/>
    <w:rsid w:val="00AA3AB5"/>
    <w:rsid w:val="00AA3E89"/>
    <w:rsid w:val="00AA3FED"/>
    <w:rsid w:val="00AA5596"/>
    <w:rsid w:val="00AA56AC"/>
    <w:rsid w:val="00AB100F"/>
    <w:rsid w:val="00AB1AC9"/>
    <w:rsid w:val="00AB2A92"/>
    <w:rsid w:val="00AB2F33"/>
    <w:rsid w:val="00AB45FD"/>
    <w:rsid w:val="00AB5DDA"/>
    <w:rsid w:val="00AB6059"/>
    <w:rsid w:val="00AB6224"/>
    <w:rsid w:val="00AC03AB"/>
    <w:rsid w:val="00AC178A"/>
    <w:rsid w:val="00AC3569"/>
    <w:rsid w:val="00AC3A19"/>
    <w:rsid w:val="00AC4342"/>
    <w:rsid w:val="00AC48D7"/>
    <w:rsid w:val="00AC4998"/>
    <w:rsid w:val="00AC56B5"/>
    <w:rsid w:val="00AC59F3"/>
    <w:rsid w:val="00AD0349"/>
    <w:rsid w:val="00AD1046"/>
    <w:rsid w:val="00AD1A4E"/>
    <w:rsid w:val="00AD1A83"/>
    <w:rsid w:val="00AD27A2"/>
    <w:rsid w:val="00AD45B6"/>
    <w:rsid w:val="00AD7140"/>
    <w:rsid w:val="00AE2A30"/>
    <w:rsid w:val="00AE4E90"/>
    <w:rsid w:val="00AE62ED"/>
    <w:rsid w:val="00AF1998"/>
    <w:rsid w:val="00AF1BC1"/>
    <w:rsid w:val="00AF1E48"/>
    <w:rsid w:val="00AF1E7A"/>
    <w:rsid w:val="00AF22ED"/>
    <w:rsid w:val="00AF3BA7"/>
    <w:rsid w:val="00AF4279"/>
    <w:rsid w:val="00AF4795"/>
    <w:rsid w:val="00AF5E59"/>
    <w:rsid w:val="00AF733C"/>
    <w:rsid w:val="00AF7B8E"/>
    <w:rsid w:val="00B0174E"/>
    <w:rsid w:val="00B03859"/>
    <w:rsid w:val="00B03B0D"/>
    <w:rsid w:val="00B043F9"/>
    <w:rsid w:val="00B05364"/>
    <w:rsid w:val="00B05702"/>
    <w:rsid w:val="00B05A58"/>
    <w:rsid w:val="00B05B8C"/>
    <w:rsid w:val="00B0748C"/>
    <w:rsid w:val="00B10B8B"/>
    <w:rsid w:val="00B10C25"/>
    <w:rsid w:val="00B11C8F"/>
    <w:rsid w:val="00B11DA1"/>
    <w:rsid w:val="00B12EE8"/>
    <w:rsid w:val="00B132DE"/>
    <w:rsid w:val="00B13EBA"/>
    <w:rsid w:val="00B14F1B"/>
    <w:rsid w:val="00B15624"/>
    <w:rsid w:val="00B16656"/>
    <w:rsid w:val="00B16E9E"/>
    <w:rsid w:val="00B21385"/>
    <w:rsid w:val="00B214A3"/>
    <w:rsid w:val="00B223C8"/>
    <w:rsid w:val="00B22AD0"/>
    <w:rsid w:val="00B22F43"/>
    <w:rsid w:val="00B234B6"/>
    <w:rsid w:val="00B24A69"/>
    <w:rsid w:val="00B24C45"/>
    <w:rsid w:val="00B25454"/>
    <w:rsid w:val="00B2596A"/>
    <w:rsid w:val="00B30B59"/>
    <w:rsid w:val="00B318DB"/>
    <w:rsid w:val="00B32C24"/>
    <w:rsid w:val="00B341C2"/>
    <w:rsid w:val="00B349C7"/>
    <w:rsid w:val="00B354FA"/>
    <w:rsid w:val="00B35D8A"/>
    <w:rsid w:val="00B40BA8"/>
    <w:rsid w:val="00B4131B"/>
    <w:rsid w:val="00B41809"/>
    <w:rsid w:val="00B42E4B"/>
    <w:rsid w:val="00B44A40"/>
    <w:rsid w:val="00B44AB3"/>
    <w:rsid w:val="00B459E7"/>
    <w:rsid w:val="00B46E69"/>
    <w:rsid w:val="00B51A96"/>
    <w:rsid w:val="00B51F60"/>
    <w:rsid w:val="00B5317E"/>
    <w:rsid w:val="00B53C2D"/>
    <w:rsid w:val="00B54E1C"/>
    <w:rsid w:val="00B55A48"/>
    <w:rsid w:val="00B56BAE"/>
    <w:rsid w:val="00B57C72"/>
    <w:rsid w:val="00B61425"/>
    <w:rsid w:val="00B62865"/>
    <w:rsid w:val="00B63CA1"/>
    <w:rsid w:val="00B63CD4"/>
    <w:rsid w:val="00B64EF1"/>
    <w:rsid w:val="00B65111"/>
    <w:rsid w:val="00B6582B"/>
    <w:rsid w:val="00B658EB"/>
    <w:rsid w:val="00B66754"/>
    <w:rsid w:val="00B6700A"/>
    <w:rsid w:val="00B705AE"/>
    <w:rsid w:val="00B712C0"/>
    <w:rsid w:val="00B71363"/>
    <w:rsid w:val="00B71E7B"/>
    <w:rsid w:val="00B72B49"/>
    <w:rsid w:val="00B7342E"/>
    <w:rsid w:val="00B73CAD"/>
    <w:rsid w:val="00B73E1A"/>
    <w:rsid w:val="00B73E84"/>
    <w:rsid w:val="00B804D3"/>
    <w:rsid w:val="00B80E62"/>
    <w:rsid w:val="00B81248"/>
    <w:rsid w:val="00B82F3E"/>
    <w:rsid w:val="00B844A5"/>
    <w:rsid w:val="00B862A2"/>
    <w:rsid w:val="00B9075F"/>
    <w:rsid w:val="00B90EE5"/>
    <w:rsid w:val="00B915E2"/>
    <w:rsid w:val="00B9180E"/>
    <w:rsid w:val="00B9192D"/>
    <w:rsid w:val="00B921ED"/>
    <w:rsid w:val="00B92500"/>
    <w:rsid w:val="00B930F9"/>
    <w:rsid w:val="00B93C4A"/>
    <w:rsid w:val="00B94644"/>
    <w:rsid w:val="00B951FC"/>
    <w:rsid w:val="00B95FE7"/>
    <w:rsid w:val="00B964E7"/>
    <w:rsid w:val="00B96C7A"/>
    <w:rsid w:val="00B97173"/>
    <w:rsid w:val="00B973E0"/>
    <w:rsid w:val="00B97CE4"/>
    <w:rsid w:val="00B97D36"/>
    <w:rsid w:val="00BA2572"/>
    <w:rsid w:val="00BA28B3"/>
    <w:rsid w:val="00BA38B0"/>
    <w:rsid w:val="00BA4B52"/>
    <w:rsid w:val="00BA4B80"/>
    <w:rsid w:val="00BB022B"/>
    <w:rsid w:val="00BB033C"/>
    <w:rsid w:val="00BB11DD"/>
    <w:rsid w:val="00BB19AE"/>
    <w:rsid w:val="00BB1CB7"/>
    <w:rsid w:val="00BB2B8A"/>
    <w:rsid w:val="00BB34E9"/>
    <w:rsid w:val="00BB510C"/>
    <w:rsid w:val="00BB5C8A"/>
    <w:rsid w:val="00BB7663"/>
    <w:rsid w:val="00BB7787"/>
    <w:rsid w:val="00BC0348"/>
    <w:rsid w:val="00BC05EE"/>
    <w:rsid w:val="00BC0BCD"/>
    <w:rsid w:val="00BC0E3B"/>
    <w:rsid w:val="00BC1861"/>
    <w:rsid w:val="00BC3D71"/>
    <w:rsid w:val="00BC3DB2"/>
    <w:rsid w:val="00BC4466"/>
    <w:rsid w:val="00BC4A96"/>
    <w:rsid w:val="00BC4E7B"/>
    <w:rsid w:val="00BC6AA1"/>
    <w:rsid w:val="00BC7395"/>
    <w:rsid w:val="00BD013F"/>
    <w:rsid w:val="00BD1A66"/>
    <w:rsid w:val="00BD3037"/>
    <w:rsid w:val="00BD382B"/>
    <w:rsid w:val="00BD3A00"/>
    <w:rsid w:val="00BD3A8B"/>
    <w:rsid w:val="00BD7D70"/>
    <w:rsid w:val="00BE1129"/>
    <w:rsid w:val="00BE191E"/>
    <w:rsid w:val="00BE2377"/>
    <w:rsid w:val="00BE3284"/>
    <w:rsid w:val="00BE3870"/>
    <w:rsid w:val="00BE3EB8"/>
    <w:rsid w:val="00BE4D1A"/>
    <w:rsid w:val="00BE5104"/>
    <w:rsid w:val="00BE53C2"/>
    <w:rsid w:val="00BE67BA"/>
    <w:rsid w:val="00BE798F"/>
    <w:rsid w:val="00BF02C0"/>
    <w:rsid w:val="00BF0783"/>
    <w:rsid w:val="00BF0F5D"/>
    <w:rsid w:val="00BF15D0"/>
    <w:rsid w:val="00BF2A5D"/>
    <w:rsid w:val="00BF3335"/>
    <w:rsid w:val="00BF4928"/>
    <w:rsid w:val="00BF5169"/>
    <w:rsid w:val="00BF62D0"/>
    <w:rsid w:val="00BF70AB"/>
    <w:rsid w:val="00C00B9A"/>
    <w:rsid w:val="00C00F35"/>
    <w:rsid w:val="00C01850"/>
    <w:rsid w:val="00C01CD4"/>
    <w:rsid w:val="00C023CB"/>
    <w:rsid w:val="00C04702"/>
    <w:rsid w:val="00C05395"/>
    <w:rsid w:val="00C0615C"/>
    <w:rsid w:val="00C06C2F"/>
    <w:rsid w:val="00C07418"/>
    <w:rsid w:val="00C10F64"/>
    <w:rsid w:val="00C11339"/>
    <w:rsid w:val="00C125D6"/>
    <w:rsid w:val="00C12977"/>
    <w:rsid w:val="00C12ED8"/>
    <w:rsid w:val="00C12FA0"/>
    <w:rsid w:val="00C12FDC"/>
    <w:rsid w:val="00C14290"/>
    <w:rsid w:val="00C15BD7"/>
    <w:rsid w:val="00C16224"/>
    <w:rsid w:val="00C165FB"/>
    <w:rsid w:val="00C166F0"/>
    <w:rsid w:val="00C16CB8"/>
    <w:rsid w:val="00C20A33"/>
    <w:rsid w:val="00C20B6E"/>
    <w:rsid w:val="00C21756"/>
    <w:rsid w:val="00C21FCD"/>
    <w:rsid w:val="00C2312C"/>
    <w:rsid w:val="00C24130"/>
    <w:rsid w:val="00C24A97"/>
    <w:rsid w:val="00C25223"/>
    <w:rsid w:val="00C26338"/>
    <w:rsid w:val="00C26E0B"/>
    <w:rsid w:val="00C317E1"/>
    <w:rsid w:val="00C32D36"/>
    <w:rsid w:val="00C338AD"/>
    <w:rsid w:val="00C35113"/>
    <w:rsid w:val="00C355CC"/>
    <w:rsid w:val="00C374B6"/>
    <w:rsid w:val="00C40B1B"/>
    <w:rsid w:val="00C416F5"/>
    <w:rsid w:val="00C41EA0"/>
    <w:rsid w:val="00C42B90"/>
    <w:rsid w:val="00C42F4B"/>
    <w:rsid w:val="00C43E83"/>
    <w:rsid w:val="00C44A83"/>
    <w:rsid w:val="00C45698"/>
    <w:rsid w:val="00C45878"/>
    <w:rsid w:val="00C46E05"/>
    <w:rsid w:val="00C51A43"/>
    <w:rsid w:val="00C562A4"/>
    <w:rsid w:val="00C5649F"/>
    <w:rsid w:val="00C57D14"/>
    <w:rsid w:val="00C61B6D"/>
    <w:rsid w:val="00C61E3D"/>
    <w:rsid w:val="00C64A4F"/>
    <w:rsid w:val="00C64A71"/>
    <w:rsid w:val="00C658BC"/>
    <w:rsid w:val="00C65BCA"/>
    <w:rsid w:val="00C66804"/>
    <w:rsid w:val="00C67432"/>
    <w:rsid w:val="00C67D3C"/>
    <w:rsid w:val="00C723ED"/>
    <w:rsid w:val="00C72528"/>
    <w:rsid w:val="00C728B5"/>
    <w:rsid w:val="00C7308C"/>
    <w:rsid w:val="00C734A3"/>
    <w:rsid w:val="00C73B4F"/>
    <w:rsid w:val="00C75CA6"/>
    <w:rsid w:val="00C76352"/>
    <w:rsid w:val="00C76ABD"/>
    <w:rsid w:val="00C779B5"/>
    <w:rsid w:val="00C8039D"/>
    <w:rsid w:val="00C81113"/>
    <w:rsid w:val="00C81631"/>
    <w:rsid w:val="00C819D4"/>
    <w:rsid w:val="00C82CB9"/>
    <w:rsid w:val="00C831DA"/>
    <w:rsid w:val="00C849E3"/>
    <w:rsid w:val="00C85916"/>
    <w:rsid w:val="00C85C5F"/>
    <w:rsid w:val="00C8604E"/>
    <w:rsid w:val="00C87DFD"/>
    <w:rsid w:val="00C905B7"/>
    <w:rsid w:val="00C93100"/>
    <w:rsid w:val="00C95198"/>
    <w:rsid w:val="00C95314"/>
    <w:rsid w:val="00C95538"/>
    <w:rsid w:val="00C967E1"/>
    <w:rsid w:val="00C96CA1"/>
    <w:rsid w:val="00C9754A"/>
    <w:rsid w:val="00C975CE"/>
    <w:rsid w:val="00CA0290"/>
    <w:rsid w:val="00CA1054"/>
    <w:rsid w:val="00CA2EB8"/>
    <w:rsid w:val="00CA34BA"/>
    <w:rsid w:val="00CA60F8"/>
    <w:rsid w:val="00CB0A6F"/>
    <w:rsid w:val="00CB1B37"/>
    <w:rsid w:val="00CB1C65"/>
    <w:rsid w:val="00CB1E05"/>
    <w:rsid w:val="00CB2AF3"/>
    <w:rsid w:val="00CB4374"/>
    <w:rsid w:val="00CB456F"/>
    <w:rsid w:val="00CB4896"/>
    <w:rsid w:val="00CC2CF6"/>
    <w:rsid w:val="00CC3654"/>
    <w:rsid w:val="00CC39C8"/>
    <w:rsid w:val="00CC3C0F"/>
    <w:rsid w:val="00CC5CC5"/>
    <w:rsid w:val="00CC659A"/>
    <w:rsid w:val="00CC73F1"/>
    <w:rsid w:val="00CD0360"/>
    <w:rsid w:val="00CD2084"/>
    <w:rsid w:val="00CD6333"/>
    <w:rsid w:val="00CD684F"/>
    <w:rsid w:val="00CD6C24"/>
    <w:rsid w:val="00CD6D81"/>
    <w:rsid w:val="00CE0D2D"/>
    <w:rsid w:val="00CE1662"/>
    <w:rsid w:val="00CE203E"/>
    <w:rsid w:val="00CE2278"/>
    <w:rsid w:val="00CE22C0"/>
    <w:rsid w:val="00CE26F4"/>
    <w:rsid w:val="00CE4330"/>
    <w:rsid w:val="00CE440B"/>
    <w:rsid w:val="00CE57A8"/>
    <w:rsid w:val="00CE5BF2"/>
    <w:rsid w:val="00CE6628"/>
    <w:rsid w:val="00CE6643"/>
    <w:rsid w:val="00CE7CEB"/>
    <w:rsid w:val="00CF049B"/>
    <w:rsid w:val="00CF1787"/>
    <w:rsid w:val="00CF1F51"/>
    <w:rsid w:val="00CF218F"/>
    <w:rsid w:val="00CF27ED"/>
    <w:rsid w:val="00CF3044"/>
    <w:rsid w:val="00CF30B3"/>
    <w:rsid w:val="00D00C0C"/>
    <w:rsid w:val="00D0160F"/>
    <w:rsid w:val="00D01694"/>
    <w:rsid w:val="00D020D7"/>
    <w:rsid w:val="00D026FD"/>
    <w:rsid w:val="00D02A0D"/>
    <w:rsid w:val="00D04919"/>
    <w:rsid w:val="00D0498A"/>
    <w:rsid w:val="00D05181"/>
    <w:rsid w:val="00D05361"/>
    <w:rsid w:val="00D117FB"/>
    <w:rsid w:val="00D12907"/>
    <w:rsid w:val="00D12D84"/>
    <w:rsid w:val="00D13A9A"/>
    <w:rsid w:val="00D13FEE"/>
    <w:rsid w:val="00D15608"/>
    <w:rsid w:val="00D16194"/>
    <w:rsid w:val="00D1626F"/>
    <w:rsid w:val="00D2002B"/>
    <w:rsid w:val="00D200B0"/>
    <w:rsid w:val="00D20AFA"/>
    <w:rsid w:val="00D218BD"/>
    <w:rsid w:val="00D220D3"/>
    <w:rsid w:val="00D24BAD"/>
    <w:rsid w:val="00D24C8B"/>
    <w:rsid w:val="00D255FB"/>
    <w:rsid w:val="00D27E81"/>
    <w:rsid w:val="00D27F74"/>
    <w:rsid w:val="00D3230D"/>
    <w:rsid w:val="00D326F3"/>
    <w:rsid w:val="00D340DF"/>
    <w:rsid w:val="00D35A73"/>
    <w:rsid w:val="00D35E52"/>
    <w:rsid w:val="00D36A7B"/>
    <w:rsid w:val="00D36D2E"/>
    <w:rsid w:val="00D4154C"/>
    <w:rsid w:val="00D41715"/>
    <w:rsid w:val="00D4222E"/>
    <w:rsid w:val="00D430D6"/>
    <w:rsid w:val="00D440DE"/>
    <w:rsid w:val="00D44F80"/>
    <w:rsid w:val="00D4525C"/>
    <w:rsid w:val="00D458B7"/>
    <w:rsid w:val="00D518E5"/>
    <w:rsid w:val="00D5389D"/>
    <w:rsid w:val="00D54605"/>
    <w:rsid w:val="00D546BB"/>
    <w:rsid w:val="00D54B75"/>
    <w:rsid w:val="00D54C33"/>
    <w:rsid w:val="00D55307"/>
    <w:rsid w:val="00D560F2"/>
    <w:rsid w:val="00D56857"/>
    <w:rsid w:val="00D57739"/>
    <w:rsid w:val="00D61108"/>
    <w:rsid w:val="00D6148D"/>
    <w:rsid w:val="00D619CF"/>
    <w:rsid w:val="00D61BEE"/>
    <w:rsid w:val="00D62C28"/>
    <w:rsid w:val="00D63114"/>
    <w:rsid w:val="00D63314"/>
    <w:rsid w:val="00D666C6"/>
    <w:rsid w:val="00D66B2E"/>
    <w:rsid w:val="00D66B41"/>
    <w:rsid w:val="00D71569"/>
    <w:rsid w:val="00D71BA2"/>
    <w:rsid w:val="00D72013"/>
    <w:rsid w:val="00D72F23"/>
    <w:rsid w:val="00D73227"/>
    <w:rsid w:val="00D74DA6"/>
    <w:rsid w:val="00D77677"/>
    <w:rsid w:val="00D77982"/>
    <w:rsid w:val="00D8061C"/>
    <w:rsid w:val="00D80B6C"/>
    <w:rsid w:val="00D81126"/>
    <w:rsid w:val="00D81BC2"/>
    <w:rsid w:val="00D856C8"/>
    <w:rsid w:val="00D85E6E"/>
    <w:rsid w:val="00D87349"/>
    <w:rsid w:val="00D90479"/>
    <w:rsid w:val="00D90B66"/>
    <w:rsid w:val="00D91C64"/>
    <w:rsid w:val="00D94A4F"/>
    <w:rsid w:val="00D94CF4"/>
    <w:rsid w:val="00D95436"/>
    <w:rsid w:val="00D97A07"/>
    <w:rsid w:val="00D97D85"/>
    <w:rsid w:val="00DA15D2"/>
    <w:rsid w:val="00DA1C3A"/>
    <w:rsid w:val="00DA2B71"/>
    <w:rsid w:val="00DA3B06"/>
    <w:rsid w:val="00DA3DFC"/>
    <w:rsid w:val="00DA4279"/>
    <w:rsid w:val="00DA6E38"/>
    <w:rsid w:val="00DA7BA2"/>
    <w:rsid w:val="00DB0C73"/>
    <w:rsid w:val="00DB2809"/>
    <w:rsid w:val="00DB2B22"/>
    <w:rsid w:val="00DB2BCA"/>
    <w:rsid w:val="00DB3046"/>
    <w:rsid w:val="00DB4B63"/>
    <w:rsid w:val="00DB6191"/>
    <w:rsid w:val="00DC0E7E"/>
    <w:rsid w:val="00DC0FDA"/>
    <w:rsid w:val="00DC1889"/>
    <w:rsid w:val="00DC3C3D"/>
    <w:rsid w:val="00DC40F9"/>
    <w:rsid w:val="00DC5E06"/>
    <w:rsid w:val="00DC689B"/>
    <w:rsid w:val="00DC6AB5"/>
    <w:rsid w:val="00DC7FB6"/>
    <w:rsid w:val="00DD2460"/>
    <w:rsid w:val="00DD2624"/>
    <w:rsid w:val="00DD2E92"/>
    <w:rsid w:val="00DD3774"/>
    <w:rsid w:val="00DD6387"/>
    <w:rsid w:val="00DD707A"/>
    <w:rsid w:val="00DD7D5F"/>
    <w:rsid w:val="00DE155D"/>
    <w:rsid w:val="00DE1BDD"/>
    <w:rsid w:val="00DE211A"/>
    <w:rsid w:val="00DE44A2"/>
    <w:rsid w:val="00DE4757"/>
    <w:rsid w:val="00DE67C0"/>
    <w:rsid w:val="00DE6DB0"/>
    <w:rsid w:val="00DF0C8B"/>
    <w:rsid w:val="00DF170E"/>
    <w:rsid w:val="00DF19CA"/>
    <w:rsid w:val="00DF2C71"/>
    <w:rsid w:val="00DF5AC2"/>
    <w:rsid w:val="00DF6F1F"/>
    <w:rsid w:val="00DF7DCF"/>
    <w:rsid w:val="00E02BE5"/>
    <w:rsid w:val="00E02F4C"/>
    <w:rsid w:val="00E0524E"/>
    <w:rsid w:val="00E0774F"/>
    <w:rsid w:val="00E10D41"/>
    <w:rsid w:val="00E12D5A"/>
    <w:rsid w:val="00E12F7E"/>
    <w:rsid w:val="00E154BA"/>
    <w:rsid w:val="00E155EF"/>
    <w:rsid w:val="00E170D1"/>
    <w:rsid w:val="00E20334"/>
    <w:rsid w:val="00E20BD8"/>
    <w:rsid w:val="00E22206"/>
    <w:rsid w:val="00E22E1D"/>
    <w:rsid w:val="00E230B9"/>
    <w:rsid w:val="00E2379C"/>
    <w:rsid w:val="00E237F0"/>
    <w:rsid w:val="00E26B25"/>
    <w:rsid w:val="00E27DFF"/>
    <w:rsid w:val="00E31063"/>
    <w:rsid w:val="00E31FE3"/>
    <w:rsid w:val="00E3238E"/>
    <w:rsid w:val="00E332B3"/>
    <w:rsid w:val="00E33E42"/>
    <w:rsid w:val="00E34DC0"/>
    <w:rsid w:val="00E34FBE"/>
    <w:rsid w:val="00E35263"/>
    <w:rsid w:val="00E36843"/>
    <w:rsid w:val="00E40A01"/>
    <w:rsid w:val="00E40A89"/>
    <w:rsid w:val="00E410CF"/>
    <w:rsid w:val="00E417CB"/>
    <w:rsid w:val="00E44CB1"/>
    <w:rsid w:val="00E4506B"/>
    <w:rsid w:val="00E4599A"/>
    <w:rsid w:val="00E4694E"/>
    <w:rsid w:val="00E47267"/>
    <w:rsid w:val="00E5010F"/>
    <w:rsid w:val="00E504EC"/>
    <w:rsid w:val="00E51F2C"/>
    <w:rsid w:val="00E5213F"/>
    <w:rsid w:val="00E525AF"/>
    <w:rsid w:val="00E53FA1"/>
    <w:rsid w:val="00E54209"/>
    <w:rsid w:val="00E54A2C"/>
    <w:rsid w:val="00E550C6"/>
    <w:rsid w:val="00E551FF"/>
    <w:rsid w:val="00E55A15"/>
    <w:rsid w:val="00E579ED"/>
    <w:rsid w:val="00E57AE2"/>
    <w:rsid w:val="00E57E77"/>
    <w:rsid w:val="00E60802"/>
    <w:rsid w:val="00E6213C"/>
    <w:rsid w:val="00E63061"/>
    <w:rsid w:val="00E6320E"/>
    <w:rsid w:val="00E6336B"/>
    <w:rsid w:val="00E639AB"/>
    <w:rsid w:val="00E63AC4"/>
    <w:rsid w:val="00E64614"/>
    <w:rsid w:val="00E66CE8"/>
    <w:rsid w:val="00E70374"/>
    <w:rsid w:val="00E7168A"/>
    <w:rsid w:val="00E7379E"/>
    <w:rsid w:val="00E738FA"/>
    <w:rsid w:val="00E741F4"/>
    <w:rsid w:val="00E75ED7"/>
    <w:rsid w:val="00E75F75"/>
    <w:rsid w:val="00E76AE2"/>
    <w:rsid w:val="00E76E40"/>
    <w:rsid w:val="00E779E6"/>
    <w:rsid w:val="00E80101"/>
    <w:rsid w:val="00E80D4A"/>
    <w:rsid w:val="00E81D81"/>
    <w:rsid w:val="00E8280E"/>
    <w:rsid w:val="00E82C8D"/>
    <w:rsid w:val="00E82DDE"/>
    <w:rsid w:val="00E8389B"/>
    <w:rsid w:val="00E8426D"/>
    <w:rsid w:val="00E8530D"/>
    <w:rsid w:val="00E85738"/>
    <w:rsid w:val="00E86104"/>
    <w:rsid w:val="00E872D4"/>
    <w:rsid w:val="00E90954"/>
    <w:rsid w:val="00E9264F"/>
    <w:rsid w:val="00E944CC"/>
    <w:rsid w:val="00E95D25"/>
    <w:rsid w:val="00E9794B"/>
    <w:rsid w:val="00EA1843"/>
    <w:rsid w:val="00EA2400"/>
    <w:rsid w:val="00EA2BAA"/>
    <w:rsid w:val="00EA4760"/>
    <w:rsid w:val="00EA5B70"/>
    <w:rsid w:val="00EB0560"/>
    <w:rsid w:val="00EB091C"/>
    <w:rsid w:val="00EB121D"/>
    <w:rsid w:val="00EB14BA"/>
    <w:rsid w:val="00EB2C8C"/>
    <w:rsid w:val="00EB41F6"/>
    <w:rsid w:val="00EB549A"/>
    <w:rsid w:val="00EB6DAC"/>
    <w:rsid w:val="00EB7739"/>
    <w:rsid w:val="00EB7FF9"/>
    <w:rsid w:val="00EC1BB9"/>
    <w:rsid w:val="00EC25D8"/>
    <w:rsid w:val="00EC2FC3"/>
    <w:rsid w:val="00EC348E"/>
    <w:rsid w:val="00EC3563"/>
    <w:rsid w:val="00EC44CA"/>
    <w:rsid w:val="00EC53E9"/>
    <w:rsid w:val="00EC6643"/>
    <w:rsid w:val="00EC6B7D"/>
    <w:rsid w:val="00ED00C9"/>
    <w:rsid w:val="00ED05ED"/>
    <w:rsid w:val="00ED4779"/>
    <w:rsid w:val="00ED4A90"/>
    <w:rsid w:val="00ED6B63"/>
    <w:rsid w:val="00ED751A"/>
    <w:rsid w:val="00EE322F"/>
    <w:rsid w:val="00EE339A"/>
    <w:rsid w:val="00EE409C"/>
    <w:rsid w:val="00EE4374"/>
    <w:rsid w:val="00EE4973"/>
    <w:rsid w:val="00EE502B"/>
    <w:rsid w:val="00EF2256"/>
    <w:rsid w:val="00EF2E0D"/>
    <w:rsid w:val="00EF3108"/>
    <w:rsid w:val="00EF4FAD"/>
    <w:rsid w:val="00EF515C"/>
    <w:rsid w:val="00EF5627"/>
    <w:rsid w:val="00EF5A0E"/>
    <w:rsid w:val="00EF6960"/>
    <w:rsid w:val="00EF72FB"/>
    <w:rsid w:val="00EF7624"/>
    <w:rsid w:val="00EF7B44"/>
    <w:rsid w:val="00F00D80"/>
    <w:rsid w:val="00F01D7B"/>
    <w:rsid w:val="00F02503"/>
    <w:rsid w:val="00F049B0"/>
    <w:rsid w:val="00F064C9"/>
    <w:rsid w:val="00F06BAB"/>
    <w:rsid w:val="00F06FDC"/>
    <w:rsid w:val="00F10014"/>
    <w:rsid w:val="00F11112"/>
    <w:rsid w:val="00F11874"/>
    <w:rsid w:val="00F13801"/>
    <w:rsid w:val="00F13B4B"/>
    <w:rsid w:val="00F14020"/>
    <w:rsid w:val="00F153CA"/>
    <w:rsid w:val="00F15B00"/>
    <w:rsid w:val="00F16AF7"/>
    <w:rsid w:val="00F17005"/>
    <w:rsid w:val="00F20186"/>
    <w:rsid w:val="00F20B5D"/>
    <w:rsid w:val="00F20C4C"/>
    <w:rsid w:val="00F20FD5"/>
    <w:rsid w:val="00F21D56"/>
    <w:rsid w:val="00F21D71"/>
    <w:rsid w:val="00F22E0D"/>
    <w:rsid w:val="00F24423"/>
    <w:rsid w:val="00F244B8"/>
    <w:rsid w:val="00F24696"/>
    <w:rsid w:val="00F24A82"/>
    <w:rsid w:val="00F25422"/>
    <w:rsid w:val="00F2561F"/>
    <w:rsid w:val="00F2578D"/>
    <w:rsid w:val="00F27B53"/>
    <w:rsid w:val="00F3026A"/>
    <w:rsid w:val="00F31F02"/>
    <w:rsid w:val="00F322BC"/>
    <w:rsid w:val="00F32761"/>
    <w:rsid w:val="00F3378C"/>
    <w:rsid w:val="00F36457"/>
    <w:rsid w:val="00F379B0"/>
    <w:rsid w:val="00F37A51"/>
    <w:rsid w:val="00F40393"/>
    <w:rsid w:val="00F40EB6"/>
    <w:rsid w:val="00F40F94"/>
    <w:rsid w:val="00F4372D"/>
    <w:rsid w:val="00F44514"/>
    <w:rsid w:val="00F458A0"/>
    <w:rsid w:val="00F46645"/>
    <w:rsid w:val="00F46A00"/>
    <w:rsid w:val="00F47701"/>
    <w:rsid w:val="00F47D60"/>
    <w:rsid w:val="00F5008D"/>
    <w:rsid w:val="00F523DF"/>
    <w:rsid w:val="00F53522"/>
    <w:rsid w:val="00F536CB"/>
    <w:rsid w:val="00F53710"/>
    <w:rsid w:val="00F53BAF"/>
    <w:rsid w:val="00F53D57"/>
    <w:rsid w:val="00F55252"/>
    <w:rsid w:val="00F55558"/>
    <w:rsid w:val="00F55672"/>
    <w:rsid w:val="00F55AE4"/>
    <w:rsid w:val="00F55DEE"/>
    <w:rsid w:val="00F563EE"/>
    <w:rsid w:val="00F56FA8"/>
    <w:rsid w:val="00F57CC0"/>
    <w:rsid w:val="00F60EF6"/>
    <w:rsid w:val="00F61D7E"/>
    <w:rsid w:val="00F6350E"/>
    <w:rsid w:val="00F6528E"/>
    <w:rsid w:val="00F653AA"/>
    <w:rsid w:val="00F65850"/>
    <w:rsid w:val="00F65FF8"/>
    <w:rsid w:val="00F668BD"/>
    <w:rsid w:val="00F6703D"/>
    <w:rsid w:val="00F67133"/>
    <w:rsid w:val="00F70728"/>
    <w:rsid w:val="00F707A3"/>
    <w:rsid w:val="00F7316E"/>
    <w:rsid w:val="00F73504"/>
    <w:rsid w:val="00F735D8"/>
    <w:rsid w:val="00F7574C"/>
    <w:rsid w:val="00F75901"/>
    <w:rsid w:val="00F7627D"/>
    <w:rsid w:val="00F80967"/>
    <w:rsid w:val="00F83D51"/>
    <w:rsid w:val="00F84523"/>
    <w:rsid w:val="00F8476B"/>
    <w:rsid w:val="00F852EA"/>
    <w:rsid w:val="00F8696F"/>
    <w:rsid w:val="00F9078A"/>
    <w:rsid w:val="00F90974"/>
    <w:rsid w:val="00F921B6"/>
    <w:rsid w:val="00F925DA"/>
    <w:rsid w:val="00F92C1F"/>
    <w:rsid w:val="00F94BAB"/>
    <w:rsid w:val="00F95D40"/>
    <w:rsid w:val="00F95E3E"/>
    <w:rsid w:val="00F9625F"/>
    <w:rsid w:val="00F96940"/>
    <w:rsid w:val="00F97CD1"/>
    <w:rsid w:val="00F97CD6"/>
    <w:rsid w:val="00FA2A7E"/>
    <w:rsid w:val="00FA2E0D"/>
    <w:rsid w:val="00FA5482"/>
    <w:rsid w:val="00FA77C1"/>
    <w:rsid w:val="00FB0BE9"/>
    <w:rsid w:val="00FB1B74"/>
    <w:rsid w:val="00FB1C87"/>
    <w:rsid w:val="00FB4786"/>
    <w:rsid w:val="00FB47EE"/>
    <w:rsid w:val="00FB4F47"/>
    <w:rsid w:val="00FB57D7"/>
    <w:rsid w:val="00FB690E"/>
    <w:rsid w:val="00FB77A3"/>
    <w:rsid w:val="00FB77A4"/>
    <w:rsid w:val="00FC1ABC"/>
    <w:rsid w:val="00FC3D18"/>
    <w:rsid w:val="00FC454B"/>
    <w:rsid w:val="00FC5DF4"/>
    <w:rsid w:val="00FC6037"/>
    <w:rsid w:val="00FC70E1"/>
    <w:rsid w:val="00FC743D"/>
    <w:rsid w:val="00FD033E"/>
    <w:rsid w:val="00FD0C2D"/>
    <w:rsid w:val="00FD20FF"/>
    <w:rsid w:val="00FD2302"/>
    <w:rsid w:val="00FD2463"/>
    <w:rsid w:val="00FD2E34"/>
    <w:rsid w:val="00FD3041"/>
    <w:rsid w:val="00FD3572"/>
    <w:rsid w:val="00FD497D"/>
    <w:rsid w:val="00FD52B0"/>
    <w:rsid w:val="00FD5C27"/>
    <w:rsid w:val="00FE0614"/>
    <w:rsid w:val="00FE06F0"/>
    <w:rsid w:val="00FE16CC"/>
    <w:rsid w:val="00FE1CC7"/>
    <w:rsid w:val="00FE24F0"/>
    <w:rsid w:val="00FE2A38"/>
    <w:rsid w:val="00FE4449"/>
    <w:rsid w:val="00FE7FCB"/>
    <w:rsid w:val="00FF03BF"/>
    <w:rsid w:val="00FF03EE"/>
    <w:rsid w:val="00FF10C8"/>
    <w:rsid w:val="00FF22C5"/>
    <w:rsid w:val="00FF3931"/>
    <w:rsid w:val="00FF4D38"/>
    <w:rsid w:val="00FF5701"/>
    <w:rsid w:val="00FF6E2A"/>
    <w:rsid w:val="00FF736C"/>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15:docId w15:val="{B661A615-3417-4B98-8FEE-F9109B94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2BB4"/>
  </w:style>
  <w:style w:type="paragraph" w:styleId="Nagwek1">
    <w:name w:val="heading 1"/>
    <w:basedOn w:val="Normalny"/>
    <w:next w:val="Normalny"/>
    <w:link w:val="Nagwek1Znak"/>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4"/>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5"/>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iPriority w:val="99"/>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iPriority w:val="99"/>
    <w:semiHidden/>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3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uiPriority w:val="99"/>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uiPriority w:val="99"/>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6"/>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uiPriority w:val="99"/>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7"/>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paragraph" w:customStyle="1" w:styleId="TableContents">
    <w:name w:val="Table Contents"/>
    <w:basedOn w:val="Standard"/>
    <w:rsid w:val="00736F00"/>
    <w:pPr>
      <w:suppressLineNumbers/>
      <w:suppressAutoHyphens/>
      <w:autoSpaceDE/>
      <w:adjustRightInd/>
      <w:textAlignment w:val="baseline"/>
    </w:pPr>
    <w:rPr>
      <w:rFonts w:eastAsia="SimSun" w:cs="Mangal"/>
      <w:kern w:val="3"/>
      <w:lang w:eastAsia="zh-CN" w:bidi="hi-IN"/>
    </w:rPr>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qFormat/>
    <w:rsid w:val="003C1C43"/>
    <w:rPr>
      <w:sz w:val="19"/>
      <w:szCs w:val="19"/>
      <w:shd w:val="clear" w:color="auto" w:fill="FFFFFF"/>
    </w:rPr>
  </w:style>
  <w:style w:type="paragraph" w:customStyle="1" w:styleId="Teksttreci0">
    <w:name w:val="Tekst treści"/>
    <w:basedOn w:val="Normalny"/>
    <w:link w:val="Teksttreci"/>
    <w:qFormat/>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85"/>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3C39DF"/>
    <w:pPr>
      <w:tabs>
        <w:tab w:val="right" w:pos="9062"/>
      </w:tabs>
      <w:spacing w:after="100" w:line="271" w:lineRule="auto"/>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ZnakZnak25">
    <w:name w:val="Znak Znak25"/>
    <w:locked/>
    <w:rsid w:val="00D61108"/>
    <w:rPr>
      <w:rFonts w:cs="Times New Roman"/>
      <w:b/>
      <w:sz w:val="24"/>
      <w:lang w:val="pl-PL" w:eastAsia="pl-PL" w:bidi="ar-SA"/>
    </w:rPr>
  </w:style>
  <w:style w:type="character" w:customStyle="1" w:styleId="ZnakZnak24">
    <w:name w:val="Znak Znak24"/>
    <w:semiHidden/>
    <w:locked/>
    <w:rsid w:val="00D61108"/>
    <w:rPr>
      <w:rFonts w:ascii="Cambria" w:hAnsi="Cambria" w:cs="Times New Roman"/>
      <w:b/>
      <w:bCs/>
      <w:i/>
      <w:iCs/>
      <w:sz w:val="28"/>
      <w:szCs w:val="28"/>
    </w:rPr>
  </w:style>
  <w:style w:type="character" w:customStyle="1" w:styleId="ZnakZnak23">
    <w:name w:val="Znak Znak23"/>
    <w:semiHidden/>
    <w:locked/>
    <w:rsid w:val="00D61108"/>
    <w:rPr>
      <w:rFonts w:ascii="Cambria" w:hAnsi="Cambria" w:cs="Times New Roman"/>
      <w:b/>
      <w:bCs/>
      <w:sz w:val="26"/>
      <w:szCs w:val="26"/>
    </w:rPr>
  </w:style>
  <w:style w:type="character" w:customStyle="1" w:styleId="ZnakZnak22">
    <w:name w:val="Znak Znak22"/>
    <w:semiHidden/>
    <w:locked/>
    <w:rsid w:val="00D61108"/>
    <w:rPr>
      <w:rFonts w:ascii="Calibri" w:hAnsi="Calibri" w:cs="Times New Roman"/>
      <w:b/>
      <w:bCs/>
      <w:sz w:val="28"/>
      <w:szCs w:val="28"/>
    </w:rPr>
  </w:style>
  <w:style w:type="character" w:customStyle="1" w:styleId="ZnakZnak21">
    <w:name w:val="Znak Znak21"/>
    <w:semiHidden/>
    <w:locked/>
    <w:rsid w:val="00D61108"/>
    <w:rPr>
      <w:rFonts w:ascii="Calibri" w:hAnsi="Calibri" w:cs="Times New Roman"/>
      <w:b/>
      <w:bCs/>
      <w:i/>
      <w:iCs/>
      <w:sz w:val="26"/>
      <w:szCs w:val="26"/>
    </w:rPr>
  </w:style>
  <w:style w:type="character" w:customStyle="1" w:styleId="ZnakZnak20">
    <w:name w:val="Znak Znak20"/>
    <w:semiHidden/>
    <w:locked/>
    <w:rsid w:val="00D61108"/>
    <w:rPr>
      <w:rFonts w:ascii="Calibri" w:hAnsi="Calibri" w:cs="Times New Roman"/>
      <w:b/>
      <w:bCs/>
    </w:rPr>
  </w:style>
  <w:style w:type="character" w:customStyle="1" w:styleId="ZnakZnak19">
    <w:name w:val="Znak Znak19"/>
    <w:semiHidden/>
    <w:locked/>
    <w:rsid w:val="00D61108"/>
    <w:rPr>
      <w:rFonts w:ascii="Calibri" w:hAnsi="Calibri" w:cs="Times New Roman"/>
      <w:sz w:val="24"/>
      <w:szCs w:val="24"/>
    </w:rPr>
  </w:style>
  <w:style w:type="character" w:customStyle="1" w:styleId="ZnakZnak18">
    <w:name w:val="Znak Znak18"/>
    <w:semiHidden/>
    <w:locked/>
    <w:rsid w:val="00D61108"/>
    <w:rPr>
      <w:rFonts w:cs="Times New Roman"/>
      <w:b/>
      <w:sz w:val="24"/>
      <w:lang w:val="pl-PL" w:eastAsia="pl-PL" w:bidi="ar-SA"/>
    </w:rPr>
  </w:style>
  <w:style w:type="character" w:customStyle="1" w:styleId="ZnakZnak17">
    <w:name w:val="Znak Znak17"/>
    <w:semiHidden/>
    <w:locked/>
    <w:rsid w:val="00D61108"/>
    <w:rPr>
      <w:rFonts w:cs="Times New Roman"/>
      <w:b/>
      <w:sz w:val="24"/>
      <w:lang w:val="pl-PL" w:eastAsia="pl-PL" w:bidi="ar-SA"/>
    </w:rPr>
  </w:style>
  <w:style w:type="character" w:customStyle="1" w:styleId="ZnakZnak16">
    <w:name w:val="Znak Znak16"/>
    <w:semiHidden/>
    <w:locked/>
    <w:rsid w:val="00D61108"/>
    <w:rPr>
      <w:rFonts w:cs="Times New Roman"/>
      <w:sz w:val="2"/>
    </w:rPr>
  </w:style>
  <w:style w:type="character" w:customStyle="1" w:styleId="BodyTextChar">
    <w:name w:val="Body Text Char"/>
    <w:semiHidden/>
    <w:locked/>
    <w:rsid w:val="00D61108"/>
    <w:rPr>
      <w:rFonts w:cs="Times New Roman"/>
      <w:sz w:val="20"/>
      <w:szCs w:val="20"/>
    </w:rPr>
  </w:style>
  <w:style w:type="character" w:customStyle="1" w:styleId="FooterChar">
    <w:name w:val="Footer Char"/>
    <w:semiHidden/>
    <w:locked/>
    <w:rsid w:val="00D61108"/>
    <w:rPr>
      <w:rFonts w:cs="Times New Roman"/>
      <w:sz w:val="20"/>
      <w:szCs w:val="20"/>
    </w:rPr>
  </w:style>
  <w:style w:type="character" w:customStyle="1" w:styleId="ZnakZnak13">
    <w:name w:val="Znak Znak13"/>
    <w:semiHidden/>
    <w:locked/>
    <w:rsid w:val="00D61108"/>
    <w:rPr>
      <w:rFonts w:cs="Times New Roman"/>
      <w:sz w:val="16"/>
      <w:szCs w:val="16"/>
    </w:rPr>
  </w:style>
  <w:style w:type="character" w:customStyle="1" w:styleId="ZnakZnak12">
    <w:name w:val="Znak Znak12"/>
    <w:semiHidden/>
    <w:locked/>
    <w:rsid w:val="00D61108"/>
    <w:rPr>
      <w:rFonts w:cs="Times New Roman"/>
      <w:sz w:val="20"/>
      <w:szCs w:val="20"/>
    </w:rPr>
  </w:style>
  <w:style w:type="character" w:customStyle="1" w:styleId="ZnakZnak11">
    <w:name w:val="Znak Znak11"/>
    <w:semiHidden/>
    <w:locked/>
    <w:rsid w:val="00D61108"/>
    <w:rPr>
      <w:rFonts w:cs="Times New Roman"/>
      <w:sz w:val="20"/>
      <w:szCs w:val="20"/>
    </w:rPr>
  </w:style>
  <w:style w:type="character" w:customStyle="1" w:styleId="ZnakZnak10">
    <w:name w:val="Znak Znak10"/>
    <w:semiHidden/>
    <w:locked/>
    <w:rsid w:val="00D61108"/>
    <w:rPr>
      <w:rFonts w:cs="Times New Roman"/>
      <w:sz w:val="20"/>
      <w:szCs w:val="20"/>
    </w:rPr>
  </w:style>
  <w:style w:type="character" w:customStyle="1" w:styleId="ZnakZnak9">
    <w:name w:val="Znak Znak9"/>
    <w:semiHidden/>
    <w:locked/>
    <w:rsid w:val="00D61108"/>
    <w:rPr>
      <w:rFonts w:cs="Times New Roman"/>
      <w:sz w:val="16"/>
      <w:szCs w:val="16"/>
    </w:rPr>
  </w:style>
  <w:style w:type="character" w:customStyle="1" w:styleId="ZnakZnak8">
    <w:name w:val="Znak Znak8"/>
    <w:semiHidden/>
    <w:locked/>
    <w:rsid w:val="00D61108"/>
    <w:rPr>
      <w:rFonts w:cs="Times New Roman"/>
      <w:sz w:val="20"/>
      <w:szCs w:val="20"/>
    </w:rPr>
  </w:style>
  <w:style w:type="character" w:customStyle="1" w:styleId="HeaderChar">
    <w:name w:val="Header Char"/>
    <w:semiHidden/>
    <w:locked/>
    <w:rsid w:val="00D61108"/>
    <w:rPr>
      <w:rFonts w:cs="Times New Roman"/>
      <w:sz w:val="20"/>
      <w:szCs w:val="20"/>
    </w:rPr>
  </w:style>
  <w:style w:type="character" w:customStyle="1" w:styleId="ZnakZnak6">
    <w:name w:val="Znak Znak6"/>
    <w:semiHidden/>
    <w:locked/>
    <w:rsid w:val="00D61108"/>
    <w:rPr>
      <w:rFonts w:ascii="Courier New" w:hAnsi="Courier New" w:cs="Courier New"/>
      <w:sz w:val="20"/>
      <w:szCs w:val="20"/>
    </w:rPr>
  </w:style>
  <w:style w:type="character" w:customStyle="1" w:styleId="ZnakZnak4">
    <w:name w:val="Znak Znak4"/>
    <w:semiHidden/>
    <w:locked/>
    <w:rsid w:val="00D61108"/>
    <w:rPr>
      <w:rFonts w:cs="Times New Roman"/>
      <w:sz w:val="20"/>
      <w:szCs w:val="20"/>
    </w:rPr>
  </w:style>
  <w:style w:type="character" w:customStyle="1" w:styleId="ZnakZnak3">
    <w:name w:val="Znak Znak3"/>
    <w:semiHidden/>
    <w:locked/>
    <w:rsid w:val="00D61108"/>
    <w:rPr>
      <w:rFonts w:cs="Times New Roman"/>
      <w:b/>
      <w:bCs/>
      <w:sz w:val="20"/>
      <w:szCs w:val="20"/>
    </w:rPr>
  </w:style>
  <w:style w:type="character" w:customStyle="1" w:styleId="ZnakZnak7">
    <w:name w:val="Znak Znak7"/>
    <w:locked/>
    <w:rsid w:val="00D61108"/>
    <w:rPr>
      <w:sz w:val="24"/>
      <w:lang w:val="pl-PL" w:eastAsia="pl-PL"/>
    </w:rPr>
  </w:style>
  <w:style w:type="character" w:customStyle="1" w:styleId="ZnakZnak14">
    <w:name w:val="Znak Znak14"/>
    <w:locked/>
    <w:rsid w:val="00D61108"/>
    <w:rPr>
      <w:sz w:val="24"/>
      <w:lang w:val="pl-PL" w:eastAsia="pl-PL"/>
    </w:rPr>
  </w:style>
  <w:style w:type="paragraph" w:customStyle="1" w:styleId="Poprawka1">
    <w:name w:val="Poprawka1"/>
    <w:hidden/>
    <w:semiHidden/>
    <w:rsid w:val="00D61108"/>
    <w:pPr>
      <w:spacing w:line="240" w:lineRule="auto"/>
    </w:pPr>
    <w:rPr>
      <w:rFonts w:ascii="Times New Roman" w:eastAsia="Times New Roman" w:hAnsi="Times New Roman" w:cs="Times New Roman"/>
      <w:sz w:val="24"/>
      <w:szCs w:val="20"/>
    </w:rPr>
  </w:style>
  <w:style w:type="character" w:customStyle="1" w:styleId="ZnakZnak15">
    <w:name w:val="Znak Znak15"/>
    <w:locked/>
    <w:rsid w:val="00D61108"/>
    <w:rPr>
      <w:b/>
      <w:i/>
      <w:sz w:val="24"/>
    </w:rPr>
  </w:style>
  <w:style w:type="character" w:customStyle="1" w:styleId="ZnakZnak51">
    <w:name w:val="Znak Znak51"/>
    <w:locked/>
    <w:rsid w:val="00D61108"/>
    <w:rPr>
      <w:b/>
      <w:i/>
      <w:sz w:val="24"/>
      <w:lang w:val="pl-PL" w:eastAsia="pl-PL"/>
    </w:rPr>
  </w:style>
  <w:style w:type="paragraph" w:customStyle="1" w:styleId="Tekstpodstawowy21">
    <w:name w:val="Tekst podstawowy 21"/>
    <w:basedOn w:val="Normalny"/>
    <w:qFormat/>
    <w:rsid w:val="00D61108"/>
    <w:pPr>
      <w:suppressAutoHyphens/>
      <w:spacing w:line="240" w:lineRule="auto"/>
      <w:jc w:val="both"/>
    </w:pPr>
    <w:rPr>
      <w:rFonts w:ascii="Times New Roman" w:eastAsia="Times New Roman" w:hAnsi="Times New Roman" w:cs="Times New Roman"/>
      <w:sz w:val="24"/>
      <w:szCs w:val="20"/>
      <w:lang w:eastAsia="ar-SA"/>
    </w:rPr>
  </w:style>
  <w:style w:type="character" w:customStyle="1" w:styleId="Znak4">
    <w:name w:val="Znak4"/>
    <w:semiHidden/>
    <w:locked/>
    <w:rsid w:val="00D61108"/>
    <w:rPr>
      <w:b/>
      <w:i/>
      <w:sz w:val="24"/>
      <w:lang w:val="pl-PL" w:eastAsia="pl-PL"/>
    </w:rPr>
  </w:style>
  <w:style w:type="character" w:customStyle="1" w:styleId="WW8Num19z0">
    <w:name w:val="WW8Num19z0"/>
    <w:rsid w:val="00D61108"/>
    <w:rPr>
      <w:rFonts w:ascii="Symbol" w:hAnsi="Symbol"/>
    </w:rPr>
  </w:style>
  <w:style w:type="character" w:customStyle="1" w:styleId="WW8Num19z1">
    <w:name w:val="WW8Num19z1"/>
    <w:rsid w:val="00D61108"/>
    <w:rPr>
      <w:rFonts w:ascii="Courier New" w:hAnsi="Courier New"/>
    </w:rPr>
  </w:style>
  <w:style w:type="character" w:customStyle="1" w:styleId="WW8Num19z2">
    <w:name w:val="WW8Num19z2"/>
    <w:rsid w:val="00D61108"/>
    <w:rPr>
      <w:rFonts w:ascii="Wingdings" w:hAnsi="Wingdings"/>
    </w:rPr>
  </w:style>
  <w:style w:type="character" w:customStyle="1" w:styleId="Symbolewypunktowania">
    <w:name w:val="Symbole wypunktowania"/>
    <w:rsid w:val="00D61108"/>
    <w:rPr>
      <w:rFonts w:ascii="OpenSymbol" w:hAnsi="OpenSymbol"/>
    </w:rPr>
  </w:style>
  <w:style w:type="character" w:customStyle="1" w:styleId="WW8Num13z0">
    <w:name w:val="WW8Num13z0"/>
    <w:rsid w:val="00D61108"/>
  </w:style>
  <w:style w:type="character" w:customStyle="1" w:styleId="Znakinumeracji">
    <w:name w:val="Znaki numeracji"/>
    <w:rsid w:val="00D61108"/>
  </w:style>
  <w:style w:type="character" w:customStyle="1" w:styleId="WW8Num7z0">
    <w:name w:val="WW8Num7z0"/>
    <w:rsid w:val="00D61108"/>
    <w:rPr>
      <w:rFonts w:ascii="Times New Roman" w:hAnsi="Times New Roman"/>
      <w:sz w:val="20"/>
      <w:u w:val="none"/>
    </w:rPr>
  </w:style>
  <w:style w:type="character" w:customStyle="1" w:styleId="WW8Num17z0">
    <w:name w:val="WW8Num17z0"/>
    <w:rsid w:val="00D61108"/>
    <w:rPr>
      <w:rFonts w:ascii="Times New Roman" w:hAnsi="Times New Roman"/>
    </w:rPr>
  </w:style>
  <w:style w:type="character" w:customStyle="1" w:styleId="WW8Num17z3">
    <w:name w:val="WW8Num17z3"/>
    <w:rsid w:val="00D61108"/>
    <w:rPr>
      <w:rFonts w:ascii="Symbol" w:hAnsi="Symbol"/>
    </w:rPr>
  </w:style>
  <w:style w:type="character" w:customStyle="1" w:styleId="WW8Num17z4">
    <w:name w:val="WW8Num17z4"/>
    <w:rsid w:val="00D61108"/>
    <w:rPr>
      <w:rFonts w:ascii="Courier New" w:hAnsi="Courier New"/>
    </w:rPr>
  </w:style>
  <w:style w:type="character" w:customStyle="1" w:styleId="WW8Num17z5">
    <w:name w:val="WW8Num17z5"/>
    <w:rsid w:val="00D61108"/>
    <w:rPr>
      <w:rFonts w:ascii="Wingdings" w:hAnsi="Wingdings"/>
    </w:rPr>
  </w:style>
  <w:style w:type="paragraph" w:styleId="Lista">
    <w:name w:val="List"/>
    <w:basedOn w:val="Tekstpodstawowy"/>
    <w:rsid w:val="00D61108"/>
    <w:pPr>
      <w:suppressAutoHyphens/>
      <w:spacing w:after="140" w:line="288" w:lineRule="auto"/>
    </w:pPr>
    <w:rPr>
      <w:rFonts w:ascii="Liberation Serif" w:eastAsia="Times New Roman" w:hAnsi="Liberation Serif" w:cs="Mangal"/>
      <w:kern w:val="1"/>
      <w:sz w:val="24"/>
      <w:szCs w:val="24"/>
      <w:lang w:eastAsia="hi-IN" w:bidi="hi-IN"/>
    </w:rPr>
  </w:style>
  <w:style w:type="paragraph" w:customStyle="1" w:styleId="Podpis1">
    <w:name w:val="Podpis1"/>
    <w:basedOn w:val="Normalny"/>
    <w:rsid w:val="00D61108"/>
    <w:pPr>
      <w:suppressLineNumbers/>
      <w:suppressAutoHyphens/>
      <w:spacing w:before="120" w:after="120" w:line="240" w:lineRule="auto"/>
    </w:pPr>
    <w:rPr>
      <w:rFonts w:ascii="Liberation Serif" w:eastAsia="Times New Roman" w:hAnsi="Liberation Serif" w:cs="Mangal"/>
      <w:i/>
      <w:iCs/>
      <w:kern w:val="1"/>
      <w:sz w:val="24"/>
      <w:szCs w:val="24"/>
      <w:lang w:eastAsia="hi-IN" w:bidi="hi-IN"/>
    </w:rPr>
  </w:style>
  <w:style w:type="paragraph" w:customStyle="1" w:styleId="Nagwek10">
    <w:name w:val="Nagłówek1"/>
    <w:basedOn w:val="Normalny"/>
    <w:next w:val="Tekstpodstawowy"/>
    <w:rsid w:val="00D61108"/>
    <w:pPr>
      <w:keepNext/>
      <w:suppressAutoHyphens/>
      <w:spacing w:before="240" w:after="120" w:line="240" w:lineRule="auto"/>
    </w:pPr>
    <w:rPr>
      <w:rFonts w:eastAsia="SimSun" w:cs="Mangal"/>
      <w:kern w:val="1"/>
      <w:sz w:val="28"/>
      <w:szCs w:val="28"/>
      <w:lang w:eastAsia="hi-IN" w:bidi="hi-IN"/>
    </w:rPr>
  </w:style>
  <w:style w:type="paragraph" w:customStyle="1" w:styleId="Zawartotabeli">
    <w:name w:val="Zawartość tabeli"/>
    <w:basedOn w:val="Normalny"/>
    <w:rsid w:val="00D61108"/>
    <w:pPr>
      <w:suppressLineNumbers/>
      <w:suppressAutoHyphens/>
      <w:spacing w:line="240" w:lineRule="auto"/>
    </w:pPr>
    <w:rPr>
      <w:rFonts w:ascii="Liberation Serif" w:eastAsia="Times New Roman" w:hAnsi="Liberation Serif" w:cs="Mangal"/>
      <w:kern w:val="1"/>
      <w:sz w:val="24"/>
      <w:szCs w:val="24"/>
      <w:lang w:eastAsia="hi-IN" w:bidi="hi-IN"/>
    </w:rPr>
  </w:style>
  <w:style w:type="paragraph" w:customStyle="1" w:styleId="Nagwektabeli">
    <w:name w:val="Nagłówek tabeli"/>
    <w:basedOn w:val="Zawartotabeli"/>
    <w:rsid w:val="00D61108"/>
    <w:pPr>
      <w:jc w:val="center"/>
    </w:pPr>
    <w:rPr>
      <w:b/>
      <w:bCs/>
    </w:rPr>
  </w:style>
  <w:style w:type="paragraph" w:customStyle="1" w:styleId="Styl">
    <w:name w:val="Styl"/>
    <w:rsid w:val="00D61108"/>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tytu0">
    <w:name w:val="tytuł"/>
    <w:basedOn w:val="Normalny"/>
    <w:next w:val="Normalny"/>
    <w:autoRedefine/>
    <w:rsid w:val="00D61108"/>
    <w:pPr>
      <w:tabs>
        <w:tab w:val="left" w:pos="567"/>
      </w:tabs>
      <w:spacing w:after="240" w:line="240" w:lineRule="auto"/>
      <w:ind w:left="720" w:hanging="720"/>
      <w:jc w:val="both"/>
      <w:outlineLvl w:val="0"/>
    </w:pPr>
    <w:rPr>
      <w:rFonts w:ascii="Cambria" w:eastAsia="Times New Roman" w:hAnsi="Cambria" w:cs="Times New Roman"/>
      <w:b/>
      <w:u w:val="single"/>
    </w:rPr>
  </w:style>
  <w:style w:type="paragraph" w:customStyle="1" w:styleId="NormalnyWyjustowany">
    <w:name w:val="Normalny + Wyjustowany"/>
    <w:aliases w:val="Z lewej:  0 cm,Wysunięcie:  0,75 cm,Interlinia:  Wi..."/>
    <w:basedOn w:val="Normalny"/>
    <w:rsid w:val="00D6110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ind w:left="426" w:hanging="426"/>
      <w:jc w:val="both"/>
    </w:pPr>
    <w:rPr>
      <w:rFonts w:ascii="Thorndale" w:eastAsia="Times New Roman" w:hAnsi="Thorndale" w:cs="Times New Roman"/>
      <w:color w:val="000000"/>
      <w:kern w:val="1"/>
      <w:sz w:val="24"/>
      <w:szCs w:val="20"/>
    </w:rPr>
  </w:style>
  <w:style w:type="character" w:customStyle="1" w:styleId="NormalnyWyjustowanyZnak">
    <w:name w:val="Normalny + Wyjustowany Znak"/>
    <w:aliases w:val="Z lewej:  0 cm Znak,Wysunięcie:  0 Znak,75 cm Znak,Interlinia:  Wi... Znak"/>
    <w:locked/>
    <w:rsid w:val="00D61108"/>
    <w:rPr>
      <w:rFonts w:ascii="Thorndale" w:hAnsi="Thorndale"/>
      <w:color w:val="000000"/>
      <w:kern w:val="1"/>
      <w:sz w:val="24"/>
      <w:lang w:val="pl-PL" w:eastAsia="pl-PL"/>
    </w:rPr>
  </w:style>
  <w:style w:type="paragraph" w:customStyle="1" w:styleId="ZnakZnakZnakZnakZnakZnakZnak1ZnakZnakZnakZnak1ZnakZnakZnakZnakZnakZnak">
    <w:name w:val="Znak Znak Znak Znak Znak Znak Znak1 Znak Znak Znak Znak1 Znak Znak Znak Znak Znak Znak"/>
    <w:basedOn w:val="Normalny"/>
    <w:rsid w:val="00D61108"/>
    <w:pPr>
      <w:spacing w:after="120" w:line="240" w:lineRule="exact"/>
    </w:pPr>
    <w:rPr>
      <w:rFonts w:ascii="Verdana" w:eastAsia="Times New Roman" w:hAnsi="Verdana" w:cs="Verdana"/>
      <w:sz w:val="20"/>
      <w:szCs w:val="20"/>
      <w:lang w:val="en-US" w:eastAsia="en-US"/>
    </w:rPr>
  </w:style>
  <w:style w:type="paragraph" w:customStyle="1" w:styleId="ZnakZnakZnakZnakZnakZnakZnak1ZnakZnakZnakZnakZnakZnakZnakZnak">
    <w:name w:val="Znak Znak Znak Znak Znak Znak Znak1 Znak Znak Znak Znak Znak Znak Znak Znak"/>
    <w:basedOn w:val="Normalny"/>
    <w:rsid w:val="00D61108"/>
    <w:pPr>
      <w:spacing w:line="240" w:lineRule="auto"/>
    </w:pPr>
    <w:rPr>
      <w:rFonts w:eastAsia="Times New Roman" w:cs="Times New Roman"/>
      <w:sz w:val="24"/>
      <w:szCs w:val="24"/>
    </w:rPr>
  </w:style>
  <w:style w:type="paragraph" w:customStyle="1" w:styleId="StandardowyStandardowy1">
    <w:name w:val="Standardowy.Standardowy1"/>
    <w:rsid w:val="00D61108"/>
    <w:pPr>
      <w:autoSpaceDE w:val="0"/>
      <w:autoSpaceDN w:val="0"/>
      <w:spacing w:line="240" w:lineRule="auto"/>
    </w:pPr>
    <w:rPr>
      <w:rFonts w:ascii="Times New Roman" w:eastAsia="Times New Roman" w:hAnsi="Times New Roman" w:cs="Times New Roman"/>
      <w:sz w:val="20"/>
      <w:szCs w:val="20"/>
    </w:rPr>
  </w:style>
  <w:style w:type="character" w:customStyle="1" w:styleId="Domylnaczcionkaakapitu1">
    <w:name w:val="Domyślna czcionka akapitu1"/>
    <w:rsid w:val="00D61108"/>
  </w:style>
  <w:style w:type="character" w:customStyle="1" w:styleId="A11">
    <w:name w:val="A11"/>
    <w:rsid w:val="00D61108"/>
    <w:rPr>
      <w:color w:val="000000"/>
      <w:sz w:val="17"/>
    </w:rPr>
  </w:style>
  <w:style w:type="character" w:customStyle="1" w:styleId="Pogrubienie1">
    <w:name w:val="Pogrubienie1"/>
    <w:rsid w:val="00D61108"/>
    <w:rPr>
      <w:rFonts w:cs="Times New Roman"/>
      <w:b/>
      <w:bCs/>
    </w:rPr>
  </w:style>
  <w:style w:type="character" w:styleId="Uwydatnienie">
    <w:name w:val="Emphasis"/>
    <w:uiPriority w:val="20"/>
    <w:qFormat/>
    <w:rsid w:val="00D61108"/>
    <w:rPr>
      <w:rFonts w:cs="Times New Roman"/>
      <w:i/>
      <w:iCs/>
    </w:rPr>
  </w:style>
  <w:style w:type="character" w:customStyle="1" w:styleId="shorttext">
    <w:name w:val="short_text"/>
    <w:rsid w:val="00D61108"/>
    <w:rPr>
      <w:rFonts w:cs="Times New Roman"/>
    </w:rPr>
  </w:style>
  <w:style w:type="character" w:customStyle="1" w:styleId="shorttext0">
    <w:name w:val="shorttext"/>
    <w:rsid w:val="00D61108"/>
    <w:rPr>
      <w:rFonts w:cs="Times New Roman"/>
    </w:rPr>
  </w:style>
  <w:style w:type="character" w:customStyle="1" w:styleId="ListLabel1">
    <w:name w:val="ListLabel 1"/>
    <w:rsid w:val="00D61108"/>
    <w:rPr>
      <w:rFonts w:eastAsia="Times New Roman"/>
    </w:rPr>
  </w:style>
  <w:style w:type="character" w:customStyle="1" w:styleId="ListLabel2">
    <w:name w:val="ListLabel 2"/>
    <w:rsid w:val="00D61108"/>
    <w:rPr>
      <w:rFonts w:eastAsia="Times New Roman"/>
    </w:rPr>
  </w:style>
  <w:style w:type="character" w:customStyle="1" w:styleId="ListLabel3">
    <w:name w:val="ListLabel 3"/>
    <w:rsid w:val="00D61108"/>
  </w:style>
  <w:style w:type="character" w:customStyle="1" w:styleId="ListLabel4">
    <w:name w:val="ListLabel 4"/>
    <w:rsid w:val="00D61108"/>
  </w:style>
  <w:style w:type="character" w:customStyle="1" w:styleId="ListLabel5">
    <w:name w:val="ListLabel 5"/>
    <w:rsid w:val="00D61108"/>
  </w:style>
  <w:style w:type="character" w:customStyle="1" w:styleId="ListLabel6">
    <w:name w:val="ListLabel 6"/>
    <w:rsid w:val="00D61108"/>
    <w:rPr>
      <w:sz w:val="18"/>
    </w:rPr>
  </w:style>
  <w:style w:type="character" w:customStyle="1" w:styleId="ListLabel7">
    <w:name w:val="ListLabel 7"/>
    <w:rsid w:val="00D61108"/>
    <w:rPr>
      <w:sz w:val="18"/>
    </w:rPr>
  </w:style>
  <w:style w:type="character" w:customStyle="1" w:styleId="ListLabel8">
    <w:name w:val="ListLabel 8"/>
    <w:rsid w:val="00D61108"/>
    <w:rPr>
      <w:sz w:val="18"/>
    </w:rPr>
  </w:style>
  <w:style w:type="character" w:customStyle="1" w:styleId="ListLabel9">
    <w:name w:val="ListLabel 9"/>
    <w:rsid w:val="00D61108"/>
    <w:rPr>
      <w:sz w:val="18"/>
    </w:rPr>
  </w:style>
  <w:style w:type="character" w:customStyle="1" w:styleId="ListLabel10">
    <w:name w:val="ListLabel 10"/>
    <w:rsid w:val="00D61108"/>
    <w:rPr>
      <w:sz w:val="18"/>
    </w:rPr>
  </w:style>
  <w:style w:type="character" w:customStyle="1" w:styleId="ListLabel11">
    <w:name w:val="ListLabel 11"/>
    <w:rsid w:val="00D61108"/>
    <w:rPr>
      <w:sz w:val="18"/>
    </w:rPr>
  </w:style>
  <w:style w:type="character" w:customStyle="1" w:styleId="ListLabel12">
    <w:name w:val="ListLabel 12"/>
    <w:rsid w:val="00D61108"/>
    <w:rPr>
      <w:sz w:val="18"/>
    </w:rPr>
  </w:style>
  <w:style w:type="character" w:customStyle="1" w:styleId="ListLabel13">
    <w:name w:val="ListLabel 13"/>
    <w:rsid w:val="00D61108"/>
    <w:rPr>
      <w:sz w:val="18"/>
    </w:rPr>
  </w:style>
  <w:style w:type="character" w:customStyle="1" w:styleId="ListLabel14">
    <w:name w:val="ListLabel 14"/>
    <w:rsid w:val="00D61108"/>
    <w:rPr>
      <w:sz w:val="18"/>
    </w:rPr>
  </w:style>
  <w:style w:type="character" w:customStyle="1" w:styleId="ListLabel15">
    <w:name w:val="ListLabel 15"/>
    <w:rsid w:val="00D61108"/>
    <w:rPr>
      <w:sz w:val="18"/>
    </w:rPr>
  </w:style>
  <w:style w:type="character" w:customStyle="1" w:styleId="ListLabel16">
    <w:name w:val="ListLabel 16"/>
    <w:rsid w:val="00D61108"/>
    <w:rPr>
      <w:sz w:val="18"/>
    </w:rPr>
  </w:style>
  <w:style w:type="character" w:customStyle="1" w:styleId="ListLabel17">
    <w:name w:val="ListLabel 17"/>
    <w:rsid w:val="00D61108"/>
    <w:rPr>
      <w:sz w:val="18"/>
    </w:rPr>
  </w:style>
  <w:style w:type="character" w:customStyle="1" w:styleId="ListLabel18">
    <w:name w:val="ListLabel 18"/>
    <w:rsid w:val="00D61108"/>
    <w:rPr>
      <w:sz w:val="18"/>
    </w:rPr>
  </w:style>
  <w:style w:type="character" w:customStyle="1" w:styleId="ListLabel19">
    <w:name w:val="ListLabel 19"/>
    <w:rsid w:val="00D61108"/>
    <w:rPr>
      <w:sz w:val="18"/>
    </w:rPr>
  </w:style>
  <w:style w:type="character" w:customStyle="1" w:styleId="ListLabel20">
    <w:name w:val="ListLabel 20"/>
    <w:rsid w:val="00D61108"/>
    <w:rPr>
      <w:sz w:val="18"/>
    </w:rPr>
  </w:style>
  <w:style w:type="character" w:customStyle="1" w:styleId="ListLabel21">
    <w:name w:val="ListLabel 21"/>
    <w:rsid w:val="00D61108"/>
    <w:rPr>
      <w:sz w:val="18"/>
    </w:rPr>
  </w:style>
  <w:style w:type="character" w:customStyle="1" w:styleId="ListLabel22">
    <w:name w:val="ListLabel 22"/>
    <w:rsid w:val="00D61108"/>
    <w:rPr>
      <w:sz w:val="18"/>
    </w:rPr>
  </w:style>
  <w:style w:type="character" w:customStyle="1" w:styleId="ListLabel23">
    <w:name w:val="ListLabel 23"/>
    <w:rsid w:val="00D61108"/>
    <w:rPr>
      <w:sz w:val="18"/>
    </w:rPr>
  </w:style>
  <w:style w:type="character" w:customStyle="1" w:styleId="ListLabel24">
    <w:name w:val="ListLabel 24"/>
    <w:rsid w:val="00D61108"/>
  </w:style>
  <w:style w:type="character" w:customStyle="1" w:styleId="ListLabel25">
    <w:name w:val="ListLabel 25"/>
    <w:rsid w:val="00D61108"/>
  </w:style>
  <w:style w:type="character" w:customStyle="1" w:styleId="ListLabel26">
    <w:name w:val="ListLabel 26"/>
    <w:rsid w:val="00D61108"/>
  </w:style>
  <w:style w:type="character" w:customStyle="1" w:styleId="ListLabel27">
    <w:name w:val="ListLabel 27"/>
    <w:rsid w:val="00D61108"/>
  </w:style>
  <w:style w:type="character" w:customStyle="1" w:styleId="ListLabel28">
    <w:name w:val="ListLabel 28"/>
    <w:rsid w:val="00D61108"/>
  </w:style>
  <w:style w:type="character" w:customStyle="1" w:styleId="ListLabel29">
    <w:name w:val="ListLabel 29"/>
    <w:rsid w:val="00D61108"/>
  </w:style>
  <w:style w:type="character" w:customStyle="1" w:styleId="ListLabel30">
    <w:name w:val="ListLabel 30"/>
    <w:rsid w:val="00D61108"/>
    <w:rPr>
      <w:color w:val="00000A"/>
    </w:rPr>
  </w:style>
  <w:style w:type="character" w:customStyle="1" w:styleId="ListLabel31">
    <w:name w:val="ListLabel 31"/>
    <w:rsid w:val="00D61108"/>
  </w:style>
  <w:style w:type="character" w:customStyle="1" w:styleId="ListLabel32">
    <w:name w:val="ListLabel 32"/>
    <w:rsid w:val="00D61108"/>
  </w:style>
  <w:style w:type="character" w:customStyle="1" w:styleId="ListLabel33">
    <w:name w:val="ListLabel 33"/>
    <w:rsid w:val="00D61108"/>
  </w:style>
  <w:style w:type="character" w:customStyle="1" w:styleId="ListLabel34">
    <w:name w:val="ListLabel 34"/>
    <w:rsid w:val="00D61108"/>
  </w:style>
  <w:style w:type="character" w:customStyle="1" w:styleId="ListLabel35">
    <w:name w:val="ListLabel 35"/>
    <w:rsid w:val="00D61108"/>
  </w:style>
  <w:style w:type="character" w:customStyle="1" w:styleId="ListLabel36">
    <w:name w:val="ListLabel 36"/>
    <w:rsid w:val="00D61108"/>
  </w:style>
  <w:style w:type="character" w:customStyle="1" w:styleId="ListLabel37">
    <w:name w:val="ListLabel 37"/>
    <w:rsid w:val="00D61108"/>
    <w:rPr>
      <w:sz w:val="20"/>
    </w:rPr>
  </w:style>
  <w:style w:type="character" w:customStyle="1" w:styleId="ListLabel38">
    <w:name w:val="ListLabel 38"/>
    <w:rsid w:val="00D61108"/>
    <w:rPr>
      <w:sz w:val="20"/>
    </w:rPr>
  </w:style>
  <w:style w:type="character" w:customStyle="1" w:styleId="ListLabel39">
    <w:name w:val="ListLabel 39"/>
    <w:rsid w:val="00D61108"/>
    <w:rPr>
      <w:sz w:val="20"/>
    </w:rPr>
  </w:style>
  <w:style w:type="character" w:customStyle="1" w:styleId="ListLabel40">
    <w:name w:val="ListLabel 40"/>
    <w:rsid w:val="00D61108"/>
    <w:rPr>
      <w:sz w:val="20"/>
    </w:rPr>
  </w:style>
  <w:style w:type="character" w:customStyle="1" w:styleId="ListLabel41">
    <w:name w:val="ListLabel 41"/>
    <w:rsid w:val="00D61108"/>
    <w:rPr>
      <w:sz w:val="20"/>
    </w:rPr>
  </w:style>
  <w:style w:type="character" w:customStyle="1" w:styleId="ListLabel42">
    <w:name w:val="ListLabel 42"/>
    <w:rsid w:val="00D61108"/>
    <w:rPr>
      <w:sz w:val="20"/>
    </w:rPr>
  </w:style>
  <w:style w:type="character" w:customStyle="1" w:styleId="ListLabel43">
    <w:name w:val="ListLabel 43"/>
    <w:rsid w:val="00D61108"/>
    <w:rPr>
      <w:sz w:val="20"/>
    </w:rPr>
  </w:style>
  <w:style w:type="character" w:customStyle="1" w:styleId="ListLabel44">
    <w:name w:val="ListLabel 44"/>
    <w:rsid w:val="00D61108"/>
    <w:rPr>
      <w:sz w:val="20"/>
    </w:rPr>
  </w:style>
  <w:style w:type="character" w:customStyle="1" w:styleId="ListLabel45">
    <w:name w:val="ListLabel 45"/>
    <w:rsid w:val="00D61108"/>
    <w:rPr>
      <w:sz w:val="20"/>
    </w:rPr>
  </w:style>
  <w:style w:type="character" w:customStyle="1" w:styleId="ListLabel46">
    <w:name w:val="ListLabel 46"/>
    <w:rsid w:val="00D61108"/>
    <w:rPr>
      <w:sz w:val="24"/>
    </w:rPr>
  </w:style>
  <w:style w:type="character" w:customStyle="1" w:styleId="ListLabel47">
    <w:name w:val="ListLabel 47"/>
    <w:rsid w:val="00D61108"/>
    <w:rPr>
      <w:color w:val="00000A"/>
    </w:rPr>
  </w:style>
  <w:style w:type="character" w:customStyle="1" w:styleId="ListLabel48">
    <w:name w:val="ListLabel 48"/>
    <w:rsid w:val="00D61108"/>
    <w:rPr>
      <w:color w:val="00000A"/>
    </w:rPr>
  </w:style>
  <w:style w:type="character" w:customStyle="1" w:styleId="ListLabel49">
    <w:name w:val="ListLabel 49"/>
    <w:rsid w:val="00D61108"/>
    <w:rPr>
      <w:color w:val="00000A"/>
    </w:rPr>
  </w:style>
  <w:style w:type="character" w:customStyle="1" w:styleId="ListLabel50">
    <w:name w:val="ListLabel 50"/>
    <w:rsid w:val="00D61108"/>
    <w:rPr>
      <w:color w:val="00000A"/>
    </w:rPr>
  </w:style>
  <w:style w:type="character" w:customStyle="1" w:styleId="ListLabel51">
    <w:name w:val="ListLabel 51"/>
    <w:rsid w:val="00D61108"/>
    <w:rPr>
      <w:color w:val="00000A"/>
    </w:rPr>
  </w:style>
  <w:style w:type="character" w:customStyle="1" w:styleId="ListLabel52">
    <w:name w:val="ListLabel 52"/>
    <w:rsid w:val="00D61108"/>
    <w:rPr>
      <w:color w:val="00000A"/>
    </w:rPr>
  </w:style>
  <w:style w:type="character" w:customStyle="1" w:styleId="ListLabel53">
    <w:name w:val="ListLabel 53"/>
    <w:rsid w:val="00D61108"/>
    <w:rPr>
      <w:color w:val="00000A"/>
    </w:rPr>
  </w:style>
  <w:style w:type="character" w:customStyle="1" w:styleId="ListLabel54">
    <w:name w:val="ListLabel 54"/>
    <w:rsid w:val="00D61108"/>
    <w:rPr>
      <w:color w:val="00000A"/>
    </w:rPr>
  </w:style>
  <w:style w:type="character" w:customStyle="1" w:styleId="ListLabel55">
    <w:name w:val="ListLabel 55"/>
    <w:rsid w:val="00D61108"/>
    <w:rPr>
      <w:color w:val="00000A"/>
    </w:rPr>
  </w:style>
  <w:style w:type="character" w:customStyle="1" w:styleId="ListLabel56">
    <w:name w:val="ListLabel 56"/>
    <w:rsid w:val="00D61108"/>
  </w:style>
  <w:style w:type="character" w:customStyle="1" w:styleId="ListLabel57">
    <w:name w:val="ListLabel 57"/>
    <w:rsid w:val="00D61108"/>
  </w:style>
  <w:style w:type="character" w:customStyle="1" w:styleId="ListLabel58">
    <w:name w:val="ListLabel 58"/>
    <w:rsid w:val="00D61108"/>
  </w:style>
  <w:style w:type="character" w:customStyle="1" w:styleId="ListLabel59">
    <w:name w:val="ListLabel 59"/>
    <w:rsid w:val="00D61108"/>
    <w:rPr>
      <w:rFonts w:ascii="Arial" w:hAnsi="Arial"/>
      <w:sz w:val="18"/>
    </w:rPr>
  </w:style>
  <w:style w:type="character" w:customStyle="1" w:styleId="ListLabel60">
    <w:name w:val="ListLabel 60"/>
    <w:rsid w:val="00D61108"/>
  </w:style>
  <w:style w:type="character" w:customStyle="1" w:styleId="ListLabel61">
    <w:name w:val="ListLabel 61"/>
    <w:rsid w:val="00D61108"/>
  </w:style>
  <w:style w:type="character" w:customStyle="1" w:styleId="ListLabel62">
    <w:name w:val="ListLabel 62"/>
    <w:rsid w:val="00D61108"/>
  </w:style>
  <w:style w:type="character" w:customStyle="1" w:styleId="ListLabel63">
    <w:name w:val="ListLabel 63"/>
    <w:rsid w:val="00D61108"/>
  </w:style>
  <w:style w:type="character" w:customStyle="1" w:styleId="ListLabel64">
    <w:name w:val="ListLabel 64"/>
    <w:rsid w:val="00D61108"/>
  </w:style>
  <w:style w:type="character" w:customStyle="1" w:styleId="ListLabel65">
    <w:name w:val="ListLabel 65"/>
    <w:rsid w:val="00D61108"/>
  </w:style>
  <w:style w:type="character" w:customStyle="1" w:styleId="ListLabel66">
    <w:name w:val="ListLabel 66"/>
    <w:rsid w:val="00D61108"/>
  </w:style>
  <w:style w:type="character" w:customStyle="1" w:styleId="ListLabel67">
    <w:name w:val="ListLabel 67"/>
    <w:rsid w:val="00D61108"/>
  </w:style>
  <w:style w:type="paragraph" w:styleId="Legenda">
    <w:name w:val="caption"/>
    <w:aliases w:val="legenda"/>
    <w:basedOn w:val="Normalny"/>
    <w:qFormat/>
    <w:rsid w:val="00D61108"/>
    <w:pPr>
      <w:suppressLineNumbers/>
      <w:suppressAutoHyphens/>
      <w:spacing w:before="120" w:after="120" w:line="240" w:lineRule="auto"/>
    </w:pPr>
    <w:rPr>
      <w:rFonts w:ascii="Times New Roman" w:eastAsia="Times New Roman" w:hAnsi="Times New Roman" w:cs="Mangal"/>
      <w:i/>
      <w:iCs/>
      <w:kern w:val="1"/>
      <w:sz w:val="24"/>
      <w:szCs w:val="24"/>
    </w:rPr>
  </w:style>
  <w:style w:type="paragraph" w:customStyle="1" w:styleId="ZnakZnakZnakZnakZnakZnakZnak1ZnakZnakZnakZnak">
    <w:name w:val="Znak Znak Znak Znak Znak Znak Znak1 Znak Znak Znak Znak"/>
    <w:basedOn w:val="Normalny"/>
    <w:rsid w:val="00D61108"/>
    <w:pPr>
      <w:suppressAutoHyphens/>
      <w:spacing w:line="240" w:lineRule="auto"/>
    </w:pPr>
    <w:rPr>
      <w:rFonts w:eastAsia="Times New Roman" w:cs="Times New Roman"/>
      <w:kern w:val="1"/>
      <w:sz w:val="24"/>
      <w:szCs w:val="24"/>
    </w:rPr>
  </w:style>
  <w:style w:type="paragraph" w:customStyle="1" w:styleId="Akapitzlist11">
    <w:name w:val="Akapit z listą11"/>
    <w:basedOn w:val="Normalny"/>
    <w:rsid w:val="00D61108"/>
    <w:pPr>
      <w:spacing w:after="200"/>
      <w:ind w:left="720"/>
    </w:pPr>
    <w:rPr>
      <w:rFonts w:ascii="Calibri" w:eastAsia="Times New Roman" w:hAnsi="Calibri" w:cs="Times New Roman"/>
      <w:lang w:eastAsia="en-US"/>
    </w:rPr>
  </w:style>
  <w:style w:type="paragraph" w:customStyle="1" w:styleId="Pa5">
    <w:name w:val="Pa5"/>
    <w:basedOn w:val="Normalny"/>
    <w:next w:val="Normalny"/>
    <w:rsid w:val="00D61108"/>
    <w:pPr>
      <w:autoSpaceDE w:val="0"/>
      <w:autoSpaceDN w:val="0"/>
      <w:adjustRightInd w:val="0"/>
      <w:spacing w:line="241" w:lineRule="atLeast"/>
    </w:pPr>
    <w:rPr>
      <w:rFonts w:ascii="MetaPro-Book" w:eastAsia="MS Mincho" w:hAnsi="MetaPro-Book" w:cs="Times New Roman"/>
      <w:sz w:val="24"/>
      <w:szCs w:val="24"/>
    </w:rPr>
  </w:style>
  <w:style w:type="character" w:customStyle="1" w:styleId="open-sans-semibold">
    <w:name w:val="open-sans-semibold"/>
    <w:rsid w:val="00D61108"/>
    <w:rPr>
      <w:rFonts w:cs="Times New Roman"/>
    </w:rPr>
  </w:style>
  <w:style w:type="character" w:customStyle="1" w:styleId="FontStyle128">
    <w:name w:val="Font Style128"/>
    <w:rsid w:val="00D61108"/>
    <w:rPr>
      <w:rFonts w:ascii="Times New Roman" w:hAnsi="Times New Roman"/>
      <w:color w:val="000000"/>
      <w:sz w:val="20"/>
    </w:rPr>
  </w:style>
  <w:style w:type="paragraph" w:customStyle="1" w:styleId="ZnakZnakZnakZnakZnakZnakZnak1ZnakZnakZnakZnakZnakZnak">
    <w:name w:val="Znak Znak Znak Znak Znak Znak Znak1 Znak Znak Znak Znak Znak Znak"/>
    <w:basedOn w:val="Normalny"/>
    <w:rsid w:val="00D61108"/>
    <w:pPr>
      <w:spacing w:line="240" w:lineRule="auto"/>
    </w:pPr>
    <w:rPr>
      <w:rFonts w:eastAsia="Times New Roman" w:cs="Times New Roman"/>
      <w:sz w:val="24"/>
      <w:szCs w:val="24"/>
    </w:rPr>
  </w:style>
  <w:style w:type="paragraph" w:customStyle="1" w:styleId="WW-Domylnie">
    <w:name w:val="WW-Domyślnie"/>
    <w:rsid w:val="00D61108"/>
    <w:pPr>
      <w:tabs>
        <w:tab w:val="left" w:pos="708"/>
      </w:tabs>
      <w:suppressAutoHyphens/>
      <w:spacing w:line="100" w:lineRule="atLeast"/>
    </w:pPr>
    <w:rPr>
      <w:rFonts w:ascii="Times New Roman" w:eastAsia="Times New Roman" w:hAnsi="Times New Roman" w:cs="Times New Roman"/>
      <w:sz w:val="24"/>
      <w:szCs w:val="24"/>
      <w:lang w:eastAsia="hi-IN" w:bidi="hi-IN"/>
    </w:rPr>
  </w:style>
  <w:style w:type="paragraph" w:customStyle="1" w:styleId="Legenda1">
    <w:name w:val="Legenda1"/>
    <w:basedOn w:val="WW-Domylnie"/>
    <w:rsid w:val="00D61108"/>
    <w:pPr>
      <w:widowControl w:val="0"/>
      <w:spacing w:before="80" w:after="80" w:line="276" w:lineRule="atLeast"/>
      <w:jc w:val="both"/>
    </w:pPr>
    <w:rPr>
      <w:rFonts w:ascii="Calibri" w:hAnsi="Calibri" w:cs="Lohit Hindi"/>
      <w:b/>
      <w:bCs/>
    </w:rPr>
  </w:style>
  <w:style w:type="character" w:customStyle="1" w:styleId="Pogrubienie11">
    <w:name w:val="Pogrubienie11"/>
    <w:rsid w:val="00D61108"/>
    <w:rPr>
      <w:rFonts w:cs="Times New Roman"/>
      <w:b/>
      <w:bCs/>
    </w:rPr>
  </w:style>
  <w:style w:type="paragraph" w:customStyle="1" w:styleId="msonormal0">
    <w:name w:val="msonormal"/>
    <w:basedOn w:val="Normalny"/>
    <w:rsid w:val="00D61108"/>
    <w:pPr>
      <w:spacing w:before="100" w:beforeAutospacing="1" w:after="119" w:line="240" w:lineRule="auto"/>
    </w:pPr>
    <w:rPr>
      <w:rFonts w:ascii="Times New Roman" w:eastAsia="Times New Roman" w:hAnsi="Times New Roman" w:cs="Times New Roman"/>
      <w:sz w:val="24"/>
      <w:szCs w:val="24"/>
    </w:rPr>
  </w:style>
  <w:style w:type="paragraph" w:customStyle="1" w:styleId="ZnakZnak26">
    <w:name w:val="Znak Znak26"/>
    <w:basedOn w:val="Normalny"/>
    <w:rsid w:val="00D61108"/>
    <w:pPr>
      <w:spacing w:line="240" w:lineRule="auto"/>
    </w:pPr>
    <w:rPr>
      <w:rFonts w:eastAsia="Times New Roman"/>
      <w:sz w:val="24"/>
      <w:szCs w:val="24"/>
    </w:rPr>
  </w:style>
  <w:style w:type="numbering" w:customStyle="1" w:styleId="WWNum1021">
    <w:name w:val="WWNum1021"/>
    <w:basedOn w:val="Bezlisty"/>
    <w:rsid w:val="00D61108"/>
    <w:pPr>
      <w:numPr>
        <w:numId w:val="42"/>
      </w:numPr>
    </w:pPr>
  </w:style>
  <w:style w:type="paragraph" w:customStyle="1" w:styleId="Tekstblokowy2">
    <w:name w:val="Tekst blokowy2"/>
    <w:basedOn w:val="Normalny"/>
    <w:rsid w:val="00D61108"/>
    <w:pPr>
      <w:suppressAutoHyphens/>
      <w:spacing w:line="240" w:lineRule="auto"/>
      <w:ind w:left="1416" w:right="850"/>
      <w:jc w:val="center"/>
    </w:pPr>
    <w:rPr>
      <w:rFonts w:ascii="Times New Roman" w:eastAsia="Times New Roman" w:hAnsi="Times New Roman" w:cs="Times New Roman"/>
      <w:b/>
      <w:sz w:val="24"/>
      <w:szCs w:val="20"/>
      <w:lang w:eastAsia="ar-SA"/>
    </w:rPr>
  </w:style>
  <w:style w:type="paragraph" w:customStyle="1" w:styleId="ZnakZnakZnak1">
    <w:name w:val="Znak Znak Znak1"/>
    <w:basedOn w:val="Normalny"/>
    <w:rsid w:val="00D61108"/>
    <w:pPr>
      <w:spacing w:after="120" w:line="240" w:lineRule="exact"/>
    </w:pPr>
    <w:rPr>
      <w:rFonts w:ascii="Verdana" w:eastAsia="Times New Roman" w:hAnsi="Verdana" w:cs="Verdana"/>
      <w:sz w:val="20"/>
      <w:szCs w:val="20"/>
      <w:lang w:val="en-US" w:eastAsia="en-US"/>
    </w:rPr>
  </w:style>
  <w:style w:type="character" w:customStyle="1" w:styleId="WW8Num1z2">
    <w:name w:val="WW8Num1z2"/>
    <w:rsid w:val="00D61108"/>
    <w:rPr>
      <w:rFonts w:ascii="Courier New" w:hAnsi="Courier New" w:cs="Courier New" w:hint="default"/>
    </w:rPr>
  </w:style>
  <w:style w:type="character" w:customStyle="1" w:styleId="WW8Num1z3">
    <w:name w:val="WW8Num1z3"/>
    <w:rsid w:val="00D61108"/>
    <w:rPr>
      <w:rFonts w:ascii="Wingdings" w:hAnsi="Wingdings" w:cs="Wingdings" w:hint="default"/>
    </w:rPr>
  </w:style>
  <w:style w:type="character" w:customStyle="1" w:styleId="Domylnaczcionkaakapitu2">
    <w:name w:val="Domyślna czcionka akapitu2"/>
    <w:rsid w:val="00D61108"/>
  </w:style>
  <w:style w:type="character" w:customStyle="1" w:styleId="DefaultParagraphFont1">
    <w:name w:val="Default Paragraph Font1"/>
    <w:rsid w:val="00D61108"/>
  </w:style>
  <w:style w:type="paragraph" w:customStyle="1" w:styleId="Nagwek20">
    <w:name w:val="Nagłówek2"/>
    <w:basedOn w:val="Normalny"/>
    <w:next w:val="Tekstpodstawowy"/>
    <w:rsid w:val="00D61108"/>
    <w:pPr>
      <w:keepNext/>
      <w:widowControl w:val="0"/>
      <w:suppressAutoHyphens/>
      <w:spacing w:before="240" w:after="120" w:line="100" w:lineRule="atLeast"/>
    </w:pPr>
    <w:rPr>
      <w:rFonts w:eastAsia="Microsoft YaHei" w:cs="Mangal"/>
      <w:sz w:val="28"/>
      <w:szCs w:val="28"/>
      <w:lang w:eastAsia="ar-SA"/>
    </w:rPr>
  </w:style>
  <w:style w:type="paragraph" w:customStyle="1" w:styleId="Podpis2">
    <w:name w:val="Podpis2"/>
    <w:basedOn w:val="Normalny"/>
    <w:rsid w:val="00D61108"/>
    <w:pPr>
      <w:widowControl w:val="0"/>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Znak4ZnakZnakZnakZnakZnakZnak">
    <w:name w:val="Znak4 Znak Znak Znak Znak Znak Znak"/>
    <w:basedOn w:val="Normalny"/>
    <w:rsid w:val="00D61108"/>
    <w:pPr>
      <w:spacing w:line="240" w:lineRule="auto"/>
    </w:pPr>
    <w:rPr>
      <w:rFonts w:eastAsia="Times New Roman" w:cs="Times New Roman"/>
      <w:sz w:val="24"/>
      <w:szCs w:val="24"/>
    </w:rPr>
  </w:style>
  <w:style w:type="table" w:customStyle="1" w:styleId="TableNormal1">
    <w:name w:val="Table Normal1"/>
    <w:rsid w:val="00D6110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header-contact-email">
    <w:name w:val="header-contact-email"/>
    <w:rsid w:val="00D61108"/>
  </w:style>
  <w:style w:type="character" w:styleId="Odwoaniedelikatne">
    <w:name w:val="Subtle Reference"/>
    <w:uiPriority w:val="31"/>
    <w:qFormat/>
    <w:rsid w:val="00D61108"/>
    <w:rPr>
      <w:smallCaps/>
      <w:color w:val="5A5A5A"/>
    </w:rPr>
  </w:style>
  <w:style w:type="paragraph" w:customStyle="1" w:styleId="Gwka">
    <w:name w:val="Główka"/>
    <w:basedOn w:val="Normalny"/>
    <w:uiPriority w:val="99"/>
    <w:unhideWhenUsed/>
    <w:rsid w:val="00D61108"/>
    <w:pPr>
      <w:tabs>
        <w:tab w:val="center" w:pos="4536"/>
        <w:tab w:val="right" w:pos="9072"/>
      </w:tabs>
      <w:spacing w:line="240" w:lineRule="auto"/>
    </w:pPr>
    <w:rPr>
      <w:rFonts w:ascii="Courier New" w:eastAsia="Courier New" w:hAnsi="Courier New" w:cs="Courier New"/>
      <w:color w:val="000000"/>
      <w:sz w:val="24"/>
      <w:szCs w:val="24"/>
      <w:lang w:bidi="pl-PL"/>
    </w:rPr>
  </w:style>
  <w:style w:type="character" w:customStyle="1" w:styleId="Inne">
    <w:name w:val="Inne_"/>
    <w:link w:val="Inne0"/>
    <w:qFormat/>
    <w:locked/>
    <w:rsid w:val="00D61108"/>
    <w:rPr>
      <w:shd w:val="clear" w:color="auto" w:fill="FFFFFF"/>
    </w:rPr>
  </w:style>
  <w:style w:type="paragraph" w:customStyle="1" w:styleId="Inne0">
    <w:name w:val="Inne"/>
    <w:basedOn w:val="Normalny"/>
    <w:link w:val="Inne"/>
    <w:qFormat/>
    <w:rsid w:val="00D61108"/>
    <w:pPr>
      <w:shd w:val="clear" w:color="auto" w:fill="FFFFFF"/>
      <w:spacing w:after="100" w:line="240" w:lineRule="auto"/>
      <w:jc w:val="both"/>
    </w:pPr>
  </w:style>
  <w:style w:type="character" w:customStyle="1" w:styleId="Podpistabeli">
    <w:name w:val="Podpis tabeli_"/>
    <w:link w:val="Podpistabeli0"/>
    <w:qFormat/>
    <w:locked/>
    <w:rsid w:val="00D61108"/>
    <w:rPr>
      <w:b/>
      <w:bCs/>
      <w:shd w:val="clear" w:color="auto" w:fill="FFFFFF"/>
    </w:rPr>
  </w:style>
  <w:style w:type="paragraph" w:customStyle="1" w:styleId="Podpistabeli0">
    <w:name w:val="Podpis tabeli"/>
    <w:basedOn w:val="Normalny"/>
    <w:link w:val="Podpistabeli"/>
    <w:qFormat/>
    <w:rsid w:val="00D61108"/>
    <w:pPr>
      <w:shd w:val="clear" w:color="auto" w:fill="FFFFFF"/>
      <w:spacing w:line="240" w:lineRule="auto"/>
    </w:pPr>
    <w:rPr>
      <w:b/>
      <w:bCs/>
    </w:rPr>
  </w:style>
  <w:style w:type="numbering" w:customStyle="1" w:styleId="WW8Num7">
    <w:name w:val="WW8Num7"/>
    <w:basedOn w:val="Bezlisty"/>
    <w:rsid w:val="00D61108"/>
    <w:pPr>
      <w:numPr>
        <w:numId w:val="43"/>
      </w:numPr>
    </w:pPr>
  </w:style>
  <w:style w:type="numbering" w:customStyle="1" w:styleId="WW8Num6">
    <w:name w:val="WW8Num6"/>
    <w:basedOn w:val="Bezlisty"/>
    <w:rsid w:val="00D61108"/>
    <w:pPr>
      <w:numPr>
        <w:numId w:val="44"/>
      </w:numPr>
    </w:pPr>
  </w:style>
  <w:style w:type="numbering" w:customStyle="1" w:styleId="WW8Num8">
    <w:name w:val="WW8Num8"/>
    <w:basedOn w:val="Bezlisty"/>
    <w:rsid w:val="00D61108"/>
    <w:pPr>
      <w:numPr>
        <w:numId w:val="45"/>
      </w:numPr>
    </w:pPr>
  </w:style>
  <w:style w:type="numbering" w:customStyle="1" w:styleId="WW8Num10">
    <w:name w:val="WW8Num10"/>
    <w:basedOn w:val="Bezlisty"/>
    <w:rsid w:val="00D61108"/>
    <w:pPr>
      <w:numPr>
        <w:numId w:val="56"/>
      </w:numPr>
    </w:pPr>
  </w:style>
  <w:style w:type="numbering" w:customStyle="1" w:styleId="WW8Num12">
    <w:name w:val="WW8Num12"/>
    <w:basedOn w:val="Bezlisty"/>
    <w:rsid w:val="00D61108"/>
    <w:pPr>
      <w:numPr>
        <w:numId w:val="46"/>
      </w:numPr>
    </w:pPr>
  </w:style>
  <w:style w:type="numbering" w:customStyle="1" w:styleId="WW8Num17">
    <w:name w:val="WW8Num17"/>
    <w:basedOn w:val="Bezlisty"/>
    <w:rsid w:val="00D61108"/>
    <w:pPr>
      <w:numPr>
        <w:numId w:val="47"/>
      </w:numPr>
    </w:pPr>
  </w:style>
  <w:style w:type="numbering" w:customStyle="1" w:styleId="WW8Num15">
    <w:name w:val="WW8Num15"/>
    <w:basedOn w:val="Bezlisty"/>
    <w:rsid w:val="00D61108"/>
    <w:pPr>
      <w:numPr>
        <w:numId w:val="48"/>
      </w:numPr>
    </w:pPr>
  </w:style>
  <w:style w:type="numbering" w:customStyle="1" w:styleId="WW8Num18">
    <w:name w:val="WW8Num18"/>
    <w:basedOn w:val="Bezlisty"/>
    <w:rsid w:val="00D61108"/>
    <w:pPr>
      <w:numPr>
        <w:numId w:val="49"/>
      </w:numPr>
    </w:pPr>
  </w:style>
  <w:style w:type="numbering" w:customStyle="1" w:styleId="WW8Num16">
    <w:name w:val="WW8Num16"/>
    <w:basedOn w:val="Bezlisty"/>
    <w:rsid w:val="00D61108"/>
    <w:pPr>
      <w:numPr>
        <w:numId w:val="50"/>
      </w:numPr>
    </w:pPr>
  </w:style>
  <w:style w:type="numbering" w:customStyle="1" w:styleId="WW8Num9">
    <w:name w:val="WW8Num9"/>
    <w:basedOn w:val="Bezlisty"/>
    <w:rsid w:val="00D61108"/>
    <w:pPr>
      <w:numPr>
        <w:numId w:val="51"/>
      </w:numPr>
    </w:pPr>
  </w:style>
  <w:style w:type="table" w:customStyle="1" w:styleId="Tabela-Siatka1">
    <w:name w:val="Tabela - Siatka1"/>
    <w:basedOn w:val="Standardowy"/>
    <w:next w:val="Tabela-Siatka"/>
    <w:uiPriority w:val="39"/>
    <w:rsid w:val="00D6110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9">
    <w:name w:val="WW8Num39"/>
    <w:rsid w:val="00D61108"/>
    <w:pPr>
      <w:numPr>
        <w:numId w:val="53"/>
      </w:numPr>
    </w:pPr>
  </w:style>
  <w:style w:type="numbering" w:customStyle="1" w:styleId="Styl2">
    <w:name w:val="Styl2"/>
    <w:uiPriority w:val="99"/>
    <w:rsid w:val="00741FB0"/>
    <w:pPr>
      <w:numPr>
        <w:numId w:val="55"/>
      </w:numPr>
    </w:pPr>
  </w:style>
  <w:style w:type="numbering" w:customStyle="1" w:styleId="WW8Num121">
    <w:name w:val="WW8Num121"/>
    <w:basedOn w:val="Bezlisty"/>
    <w:rsid w:val="00722BF0"/>
    <w:pPr>
      <w:numPr>
        <w:numId w:val="57"/>
      </w:numPr>
    </w:pPr>
  </w:style>
  <w:style w:type="numbering" w:customStyle="1" w:styleId="WW8Num171">
    <w:name w:val="WW8Num171"/>
    <w:basedOn w:val="Bezlisty"/>
    <w:rsid w:val="00722BF0"/>
    <w:pPr>
      <w:numPr>
        <w:numId w:val="58"/>
      </w:numPr>
    </w:pPr>
  </w:style>
  <w:style w:type="numbering" w:customStyle="1" w:styleId="WW8Num151">
    <w:name w:val="WW8Num151"/>
    <w:basedOn w:val="Bezlisty"/>
    <w:rsid w:val="00722BF0"/>
    <w:pPr>
      <w:numPr>
        <w:numId w:val="59"/>
      </w:numPr>
    </w:pPr>
  </w:style>
  <w:style w:type="numbering" w:customStyle="1" w:styleId="WW8Num181">
    <w:name w:val="WW8Num181"/>
    <w:basedOn w:val="Bezlisty"/>
    <w:rsid w:val="00722BF0"/>
    <w:pPr>
      <w:numPr>
        <w:numId w:val="60"/>
      </w:numPr>
    </w:pPr>
  </w:style>
  <w:style w:type="numbering" w:customStyle="1" w:styleId="WW8Num161">
    <w:name w:val="WW8Num161"/>
    <w:basedOn w:val="Bezlisty"/>
    <w:rsid w:val="00722BF0"/>
    <w:pPr>
      <w:numPr>
        <w:numId w:val="61"/>
      </w:numPr>
    </w:pPr>
  </w:style>
  <w:style w:type="numbering" w:customStyle="1" w:styleId="WW8Num3">
    <w:name w:val="WW8Num3"/>
    <w:basedOn w:val="Bezlisty"/>
    <w:rsid w:val="00722BF0"/>
    <w:pPr>
      <w:numPr>
        <w:numId w:val="62"/>
      </w:numPr>
    </w:pPr>
  </w:style>
  <w:style w:type="numbering" w:customStyle="1" w:styleId="WW8Num4">
    <w:name w:val="WW8Num4"/>
    <w:basedOn w:val="Bezlisty"/>
    <w:rsid w:val="00722BF0"/>
    <w:pPr>
      <w:numPr>
        <w:numId w:val="63"/>
      </w:numPr>
    </w:pPr>
  </w:style>
  <w:style w:type="numbering" w:customStyle="1" w:styleId="WW8Num5">
    <w:name w:val="WW8Num5"/>
    <w:basedOn w:val="Bezlisty"/>
    <w:rsid w:val="00722BF0"/>
    <w:pPr>
      <w:numPr>
        <w:numId w:val="64"/>
      </w:numPr>
    </w:pPr>
  </w:style>
  <w:style w:type="numbering" w:customStyle="1" w:styleId="WW8Num61">
    <w:name w:val="WW8Num61"/>
    <w:basedOn w:val="Bezlisty"/>
    <w:rsid w:val="00722BF0"/>
    <w:pPr>
      <w:numPr>
        <w:numId w:val="65"/>
      </w:numPr>
    </w:pPr>
  </w:style>
  <w:style w:type="numbering" w:customStyle="1" w:styleId="WW8Num71">
    <w:name w:val="WW8Num71"/>
    <w:basedOn w:val="Bezlisty"/>
    <w:rsid w:val="00722BF0"/>
    <w:pPr>
      <w:numPr>
        <w:numId w:val="66"/>
      </w:numPr>
    </w:pPr>
  </w:style>
  <w:style w:type="numbering" w:customStyle="1" w:styleId="WW8Num81">
    <w:name w:val="WW8Num81"/>
    <w:basedOn w:val="Bezlisty"/>
    <w:rsid w:val="00722BF0"/>
    <w:pPr>
      <w:numPr>
        <w:numId w:val="67"/>
      </w:numPr>
    </w:pPr>
  </w:style>
  <w:style w:type="numbering" w:customStyle="1" w:styleId="WW8Num92">
    <w:name w:val="WW8Num92"/>
    <w:basedOn w:val="Bezlisty"/>
    <w:rsid w:val="00722BF0"/>
    <w:pPr>
      <w:numPr>
        <w:numId w:val="68"/>
      </w:numPr>
    </w:pPr>
  </w:style>
  <w:style w:type="paragraph" w:customStyle="1" w:styleId="BodyTextIndentZnakZnak">
    <w:name w:val="Body Text Indent Znak Znak"/>
    <w:basedOn w:val="Normalny"/>
    <w:link w:val="BodyTextIndentZnakZnakZnak"/>
    <w:rsid w:val="00F53710"/>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F53710"/>
    <w:rPr>
      <w:rFonts w:ascii="Times New Roman" w:eastAsia="SimSun" w:hAnsi="Times New Roman" w:cs="Times New Roman"/>
      <w:sz w:val="24"/>
      <w:szCs w:val="24"/>
      <w:lang w:eastAsia="zh-CN"/>
    </w:rPr>
  </w:style>
  <w:style w:type="character" w:customStyle="1" w:styleId="WW8Num36z1">
    <w:name w:val="WW8Num36z1"/>
    <w:rsid w:val="004D5E10"/>
  </w:style>
  <w:style w:type="paragraph" w:customStyle="1" w:styleId="ContentsHeading">
    <w:name w:val="Contents Heading"/>
    <w:basedOn w:val="Nagwek"/>
    <w:rsid w:val="008D5BD3"/>
    <w:pPr>
      <w:keepNext/>
      <w:widowControl w:val="0"/>
      <w:suppressLineNumbers/>
      <w:tabs>
        <w:tab w:val="clear" w:pos="4536"/>
        <w:tab w:val="clear" w:pos="9072"/>
      </w:tabs>
      <w:suppressAutoHyphens/>
      <w:autoSpaceDN w:val="0"/>
      <w:spacing w:before="240" w:after="120"/>
      <w:textAlignment w:val="baseline"/>
    </w:pPr>
    <w:rPr>
      <w:rFonts w:eastAsia="SimSun" w:cs="Mangal"/>
      <w:b/>
      <w:bCs/>
      <w:kern w:val="3"/>
      <w:sz w:val="32"/>
      <w:szCs w:val="32"/>
      <w:lang w:eastAsia="zh-CN" w:bidi="hi-IN"/>
    </w:rPr>
  </w:style>
  <w:style w:type="paragraph" w:customStyle="1" w:styleId="Contents1">
    <w:name w:val="Contents 1"/>
    <w:basedOn w:val="Normalny"/>
    <w:next w:val="Normalny"/>
    <w:rsid w:val="008D5BD3"/>
    <w:pPr>
      <w:widowControl w:val="0"/>
      <w:suppressAutoHyphens/>
      <w:autoSpaceDN w:val="0"/>
      <w:spacing w:after="100" w:line="240" w:lineRule="auto"/>
      <w:textAlignment w:val="baseline"/>
    </w:pPr>
    <w:rPr>
      <w:rFonts w:ascii="Times New Roman" w:eastAsia="SimSun" w:hAnsi="Times New Roman" w:cs="Mangal"/>
      <w:kern w:val="3"/>
      <w:sz w:val="24"/>
      <w:szCs w:val="24"/>
      <w:lang w:eastAsia="zh-CN" w:bidi="hi-IN"/>
    </w:rPr>
  </w:style>
  <w:style w:type="paragraph" w:customStyle="1" w:styleId="DomylnieLTGliederung1">
    <w:name w:val="Domy?lnie~LT~Gliederung 1"/>
    <w:rsid w:val="008D5BD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39" w:line="240" w:lineRule="auto"/>
      <w:ind w:left="540" w:hanging="540"/>
      <w:textAlignment w:val="baseline"/>
    </w:pPr>
    <w:rPr>
      <w:rFonts w:ascii="DejaVu Sans" w:eastAsia="SimSun" w:hAnsi="DejaVu Sans" w:cs="Mangal"/>
      <w:color w:val="000000"/>
      <w:kern w:val="3"/>
      <w:sz w:val="56"/>
      <w:szCs w:val="56"/>
      <w:lang w:eastAsia="zh-CN" w:bidi="hi-IN"/>
    </w:rPr>
  </w:style>
  <w:style w:type="paragraph" w:customStyle="1" w:styleId="TableContentsuser">
    <w:name w:val="Table Contents (user)"/>
    <w:basedOn w:val="Standard"/>
    <w:rsid w:val="008D5BD3"/>
    <w:pPr>
      <w:suppressLineNumbers/>
      <w:suppressAutoHyphens/>
      <w:autoSpaceDE/>
      <w:adjustRightInd/>
      <w:textAlignment w:val="baseline"/>
    </w:pPr>
    <w:rPr>
      <w:rFonts w:eastAsia="SimSun" w:cs="Mangal"/>
      <w:kern w:val="3"/>
      <w:lang w:eastAsia="zh-CN" w:bidi="hi-IN"/>
    </w:rPr>
  </w:style>
  <w:style w:type="numbering" w:customStyle="1" w:styleId="Styl202">
    <w:name w:val="Styl202"/>
    <w:uiPriority w:val="99"/>
    <w:rsid w:val="007B4F1B"/>
    <w:pPr>
      <w:numPr>
        <w:numId w:val="93"/>
      </w:numPr>
    </w:pPr>
  </w:style>
  <w:style w:type="numbering" w:customStyle="1" w:styleId="Styl172">
    <w:name w:val="Styl172"/>
    <w:uiPriority w:val="99"/>
    <w:rsid w:val="00626DCA"/>
    <w:pPr>
      <w:numPr>
        <w:numId w:val="117"/>
      </w:numPr>
    </w:pPr>
  </w:style>
  <w:style w:type="character" w:customStyle="1" w:styleId="WW8Num2z0">
    <w:name w:val="WW8Num2z0"/>
    <w:rsid w:val="0054442E"/>
    <w:rPr>
      <w:rFonts w:ascii="Times New Roman" w:eastAsia="Times New Roman" w:hAnsi="Times New Roman" w:cs="Times New Roman"/>
      <w:b/>
      <w:color w:val="FF0000"/>
      <w:szCs w:val="24"/>
    </w:rPr>
  </w:style>
  <w:style w:type="character" w:customStyle="1" w:styleId="cpvdrzewo5">
    <w:name w:val="cpv_drzewo_5"/>
    <w:basedOn w:val="Domylnaczcionkaakapitu1"/>
    <w:rsid w:val="007470C0"/>
  </w:style>
  <w:style w:type="numbering" w:customStyle="1" w:styleId="WWNum6">
    <w:name w:val="WWNum6"/>
    <w:basedOn w:val="Bezlisty"/>
    <w:rsid w:val="00352701"/>
    <w:pPr>
      <w:numPr>
        <w:numId w:val="197"/>
      </w:numPr>
    </w:pPr>
  </w:style>
  <w:style w:type="numbering" w:customStyle="1" w:styleId="WWNum8">
    <w:name w:val="WWNum8"/>
    <w:basedOn w:val="Bezlisty"/>
    <w:rsid w:val="00352701"/>
    <w:pPr>
      <w:numPr>
        <w:numId w:val="193"/>
      </w:numPr>
    </w:pPr>
  </w:style>
  <w:style w:type="numbering" w:customStyle="1" w:styleId="WWNum9">
    <w:name w:val="WWNum9"/>
    <w:basedOn w:val="Bezlisty"/>
    <w:rsid w:val="00352701"/>
    <w:pPr>
      <w:numPr>
        <w:numId w:val="198"/>
      </w:numPr>
    </w:pPr>
  </w:style>
  <w:style w:type="numbering" w:customStyle="1" w:styleId="WWNum10">
    <w:name w:val="WWNum10"/>
    <w:basedOn w:val="Bezlisty"/>
    <w:rsid w:val="00352701"/>
    <w:pPr>
      <w:numPr>
        <w:numId w:val="199"/>
      </w:numPr>
    </w:pPr>
  </w:style>
  <w:style w:type="numbering" w:customStyle="1" w:styleId="WWNum13">
    <w:name w:val="WWNum13"/>
    <w:basedOn w:val="Bezlisty"/>
    <w:rsid w:val="00352701"/>
    <w:pPr>
      <w:numPr>
        <w:numId w:val="194"/>
      </w:numPr>
    </w:pPr>
  </w:style>
  <w:style w:type="numbering" w:customStyle="1" w:styleId="WWNum25">
    <w:name w:val="WWNum25"/>
    <w:basedOn w:val="Bezlisty"/>
    <w:rsid w:val="00352701"/>
    <w:pPr>
      <w:numPr>
        <w:numId w:val="196"/>
      </w:numPr>
    </w:pPr>
  </w:style>
  <w:style w:type="numbering" w:customStyle="1" w:styleId="WWNum31">
    <w:name w:val="WWNum31"/>
    <w:basedOn w:val="Bezlisty"/>
    <w:rsid w:val="00352701"/>
    <w:pPr>
      <w:numPr>
        <w:numId w:val="195"/>
      </w:numPr>
    </w:pPr>
  </w:style>
  <w:style w:type="numbering" w:customStyle="1" w:styleId="WWNum35">
    <w:name w:val="WWNum35"/>
    <w:basedOn w:val="Bezlisty"/>
    <w:rsid w:val="00352701"/>
    <w:pPr>
      <w:numPr>
        <w:numId w:val="175"/>
      </w:numPr>
    </w:pPr>
  </w:style>
  <w:style w:type="numbering" w:customStyle="1" w:styleId="WWNum40">
    <w:name w:val="WWNum40"/>
    <w:basedOn w:val="Bezlisty"/>
    <w:rsid w:val="00352701"/>
    <w:pPr>
      <w:numPr>
        <w:numId w:val="176"/>
      </w:numPr>
    </w:pPr>
  </w:style>
  <w:style w:type="numbering" w:customStyle="1" w:styleId="WWNum47">
    <w:name w:val="WWNum47"/>
    <w:basedOn w:val="Bezlisty"/>
    <w:rsid w:val="00352701"/>
    <w:pPr>
      <w:numPr>
        <w:numId w:val="177"/>
      </w:numPr>
    </w:pPr>
  </w:style>
  <w:style w:type="numbering" w:customStyle="1" w:styleId="WWNum18">
    <w:name w:val="WWNum18"/>
    <w:basedOn w:val="Bezlisty"/>
    <w:rsid w:val="00340401"/>
    <w:pPr>
      <w:numPr>
        <w:numId w:val="188"/>
      </w:numPr>
    </w:pPr>
  </w:style>
  <w:style w:type="character" w:styleId="Nierozpoznanawzmianka">
    <w:name w:val="Unresolved Mention"/>
    <w:basedOn w:val="Domylnaczcionkaakapitu"/>
    <w:uiPriority w:val="99"/>
    <w:semiHidden/>
    <w:unhideWhenUsed/>
    <w:rsid w:val="00777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637341041">
      <w:bodyDiv w:val="1"/>
      <w:marLeft w:val="0"/>
      <w:marRight w:val="0"/>
      <w:marTop w:val="0"/>
      <w:marBottom w:val="0"/>
      <w:divBdr>
        <w:top w:val="none" w:sz="0" w:space="0" w:color="auto"/>
        <w:left w:val="none" w:sz="0" w:space="0" w:color="auto"/>
        <w:bottom w:val="none" w:sz="0" w:space="0" w:color="auto"/>
        <w:right w:val="none" w:sz="0" w:space="0" w:color="auto"/>
      </w:divBdr>
    </w:div>
    <w:div w:id="821386485">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295059836">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513035340">
      <w:bodyDiv w:val="1"/>
      <w:marLeft w:val="0"/>
      <w:marRight w:val="0"/>
      <w:marTop w:val="0"/>
      <w:marBottom w:val="0"/>
      <w:divBdr>
        <w:top w:val="none" w:sz="0" w:space="0" w:color="auto"/>
        <w:left w:val="none" w:sz="0" w:space="0" w:color="auto"/>
        <w:bottom w:val="none" w:sz="0" w:space="0" w:color="auto"/>
        <w:right w:val="none" w:sz="0" w:space="0" w:color="auto"/>
      </w:divBdr>
    </w:div>
    <w:div w:id="1519662021">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https://www.portalzp.pl/kody-cpv"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20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ekrs.ms.gov.pl/web/wyszukiwarka-krs/strona-glown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zp.pl/kody-cpv"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yperlink" Target="https://brokerpefexpert.efaktura.gov.pl/" TargetMode="External"/><Relationship Id="rId2" Type="http://schemas.openxmlformats.org/officeDocument/2006/relationships/numbering" Target="numbering.xml"/><Relationship Id="rId16" Type="http://schemas.openxmlformats.org/officeDocument/2006/relationships/hyperlink" Target="https://platformazakupowa.pl/transakcja/691993%20%20"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prod.ceidg.gov.pl/CEIDG/CEIDG.Public.UI/Search.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nowowiejski.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transakcja/1091626%20" TargetMode="External"/><Relationship Id="rId45" Type="http://schemas.openxmlformats.org/officeDocument/2006/relationships/hyperlink" Target="mailto:kinga.allmed@gmail.com" TargetMode="External"/><Relationship Id="rId5" Type="http://schemas.openxmlformats.org/officeDocument/2006/relationships/webSettings" Target="webSettings.xml"/><Relationship Id="rId15" Type="http://schemas.openxmlformats.org/officeDocument/2006/relationships/hyperlink" Target="https://platformazakupowa.pl/transakcja/1091626%20"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transakcja/1091626" TargetMode="External"/><Relationship Id="rId10" Type="http://schemas.openxmlformats.org/officeDocument/2006/relationships/hyperlink" Target="https://platformazakupowa.pl/transakcja/1091626" TargetMode="External"/><Relationship Id="rId19" Type="http://schemas.openxmlformats.org/officeDocument/2006/relationships/hyperlink" Target="mailto:dzp@szpitalnowowiejski.pl" TargetMode="External"/><Relationship Id="rId31" Type="http://schemas.openxmlformats.org/officeDocument/2006/relationships/hyperlink" Target="https://www.nccert.pl/" TargetMode="External"/><Relationship Id="rId44" Type="http://schemas.openxmlformats.org/officeDocument/2006/relationships/hyperlink" Target="mailto:kinga.allmed@gmail.com"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mailto:apteka@szpitalnowowiejski.p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EF36-ECE8-4A48-A1AF-C9D1DD4AD1AA}">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367</TotalTime>
  <Pages>55</Pages>
  <Words>19206</Words>
  <Characters>115237</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Marta Bachańska</cp:lastModifiedBy>
  <cp:revision>31</cp:revision>
  <cp:lastPrinted>2025-04-08T11:56:00Z</cp:lastPrinted>
  <dcterms:created xsi:type="dcterms:W3CDTF">2025-04-03T20:02:00Z</dcterms:created>
  <dcterms:modified xsi:type="dcterms:W3CDTF">2025-04-08T12:17:00Z</dcterms:modified>
</cp:coreProperties>
</file>