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0D7D4" w14:textId="77777777" w:rsidR="00AE6EF6" w:rsidRDefault="00AE6EF6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EEE4698" w14:textId="77777777" w:rsidR="00D00E11" w:rsidRPr="00993FA5" w:rsidRDefault="00D00E11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170EAF" w14:textId="3DBCAF6F" w:rsidR="00907E6E" w:rsidRPr="00297AFA" w:rsidRDefault="00907E6E" w:rsidP="00993FA5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</w:pPr>
      <w:r w:rsidRPr="00297AFA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>Wzór umowy Załącznik nr 3</w:t>
      </w:r>
      <w:r w:rsidR="00297AFA" w:rsidRPr="00297AFA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>-MODYFIKACJA</w:t>
      </w:r>
    </w:p>
    <w:p w14:paraId="4D9B24C4" w14:textId="77777777" w:rsidR="00AC333E" w:rsidRPr="00993FA5" w:rsidRDefault="00AC333E" w:rsidP="00993FA5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53DE6132" w14:textId="77777777" w:rsidR="00D92B7B" w:rsidRDefault="00D92B7B" w:rsidP="00F3069D">
      <w:pPr>
        <w:autoSpaceDE w:val="0"/>
        <w:spacing w:after="0" w:line="240" w:lineRule="auto"/>
        <w:jc w:val="right"/>
        <w:rPr>
          <w:rFonts w:ascii="Arial" w:hAnsi="Arial" w:cs="Arial"/>
          <w:sz w:val="19"/>
          <w:szCs w:val="19"/>
          <w:lang w:eastAsia="pl-PL"/>
        </w:rPr>
      </w:pPr>
    </w:p>
    <w:p w14:paraId="1543ADE2" w14:textId="0A4220BC" w:rsidR="00E55D48" w:rsidRPr="00993FA5" w:rsidRDefault="00E55D48" w:rsidP="00E55D48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Umowa Nr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  /20</w:t>
      </w:r>
      <w:r w:rsidR="00273E2E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143899">
        <w:rPr>
          <w:rFonts w:ascii="Arial" w:hAnsi="Arial" w:cs="Arial"/>
          <w:b/>
          <w:bCs/>
          <w:sz w:val="19"/>
          <w:szCs w:val="19"/>
          <w:lang w:eastAsia="pl-PL"/>
        </w:rPr>
        <w:t>5</w:t>
      </w:r>
    </w:p>
    <w:p w14:paraId="60726E19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0F69B5D" w14:textId="47C5B654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zawarta w dniu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............ 20</w:t>
      </w:r>
      <w:r w:rsidR="0070694B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143899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roku w Tarnowie pomiędzy:</w:t>
      </w:r>
      <w:r w:rsidRPr="00993FA5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</w:p>
    <w:p w14:paraId="2FB2EFF0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7EABAA04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Szpitalem Wojewódzkim im. Św. Łukasza SP ZOZ w Tarnowie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, ul. Lwowska 178a, 33-100 Tarnów</w:t>
      </w:r>
      <w:r w:rsidRPr="00993FA5">
        <w:rPr>
          <w:rFonts w:ascii="Arial" w:hAnsi="Arial" w:cs="Arial"/>
          <w:sz w:val="19"/>
          <w:szCs w:val="19"/>
          <w:lang w:eastAsia="pl-PL"/>
        </w:rPr>
        <w:t>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1AA667DF" w14:textId="77777777" w:rsidR="00E55D48" w:rsidRPr="00993FA5" w:rsidRDefault="00E55D48" w:rsidP="00E55D48">
      <w:pPr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EB98C5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Anna Czech 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  <w:t xml:space="preserve">- Dyrektor Szpitala </w:t>
      </w:r>
    </w:p>
    <w:p w14:paraId="7550B7B2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zwanym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zamawiającym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”, </w:t>
      </w:r>
    </w:p>
    <w:p w14:paraId="34A42ADD" w14:textId="77777777" w:rsidR="00E55D48" w:rsidRPr="00993FA5" w:rsidRDefault="00E55D48" w:rsidP="00E55D48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190D3C3A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  ....................................................................................................... reprezentowaną  przez:</w:t>
      </w:r>
    </w:p>
    <w:p w14:paraId="2BCC2BAD" w14:textId="77777777" w:rsidR="00E55D48" w:rsidRPr="00993FA5" w:rsidRDefault="00E55D48" w:rsidP="00E55D48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2B464F0" w14:textId="77777777" w:rsidR="00E55D48" w:rsidRPr="00993FA5" w:rsidRDefault="00E55D48" w:rsidP="00754E3E">
      <w:pPr>
        <w:numPr>
          <w:ilvl w:val="0"/>
          <w:numId w:val="4"/>
        </w:num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6D9123E6" w14:textId="77777777" w:rsidR="00E55D48" w:rsidRPr="00993FA5" w:rsidRDefault="00E55D48" w:rsidP="00754E3E">
      <w:pPr>
        <w:numPr>
          <w:ilvl w:val="0"/>
          <w:numId w:val="4"/>
        </w:num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741B3127" w14:textId="77777777" w:rsidR="00E55D48" w:rsidRPr="00993FA5" w:rsidRDefault="00E55D48" w:rsidP="00E55D48">
      <w:pPr>
        <w:spacing w:after="0" w:line="240" w:lineRule="auto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wykonawcą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”</w:t>
      </w:r>
    </w:p>
    <w:p w14:paraId="52399616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63F99A5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0F605A3" w14:textId="08E4C8C9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Umowa została zawarta w wyniku udzielenia zamówienia publicznego w trybie przetargu nieograniczonego o szacunkowej warto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zamówienia przekracza</w:t>
      </w:r>
      <w:r>
        <w:rPr>
          <w:rFonts w:ascii="Arial" w:hAnsi="Arial" w:cs="Arial"/>
          <w:sz w:val="19"/>
          <w:szCs w:val="19"/>
          <w:lang w:eastAsia="pl-PL"/>
        </w:rPr>
        <w:t>jącej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próg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</w:t>
      </w:r>
      <w:r w:rsidR="0067009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21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000,00 EURO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powanie</w:t>
      </w:r>
      <w:r w:rsidR="0067009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7009D">
        <w:rPr>
          <w:rFonts w:ascii="Arial" w:hAnsi="Arial" w:cs="Arial"/>
          <w:sz w:val="19"/>
          <w:szCs w:val="19"/>
          <w:lang w:eastAsia="pl-PL"/>
        </w:rPr>
        <w:br/>
      </w:r>
      <w:r w:rsidRPr="00993FA5">
        <w:rPr>
          <w:rFonts w:ascii="Arial" w:hAnsi="Arial" w:cs="Arial"/>
          <w:sz w:val="19"/>
          <w:szCs w:val="19"/>
          <w:lang w:eastAsia="pl-PL"/>
        </w:rPr>
        <w:t>nr</w:t>
      </w:r>
      <w:r w:rsidR="0067009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7009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32/2025</w:t>
      </w:r>
      <w:r w:rsidRPr="00993FA5">
        <w:rPr>
          <w:rFonts w:ascii="Arial" w:hAnsi="Arial" w:cs="Arial"/>
          <w:sz w:val="19"/>
          <w:szCs w:val="19"/>
          <w:lang w:eastAsia="pl-PL"/>
        </w:rPr>
        <w:t>o 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cej tre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ci:</w:t>
      </w:r>
    </w:p>
    <w:p w14:paraId="09432EFC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6E3B2E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1 - Przedmiot umowy</w:t>
      </w:r>
    </w:p>
    <w:p w14:paraId="2CE15869" w14:textId="77777777" w:rsidR="00E55D48" w:rsidRPr="00993FA5" w:rsidRDefault="00E55D48" w:rsidP="00754E3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Przedmiotem umowy jest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sukcesywna dostawa  ......................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, </w:t>
      </w:r>
      <w:r w:rsidRPr="00993FA5">
        <w:rPr>
          <w:rFonts w:ascii="Arial" w:hAnsi="Arial" w:cs="Arial"/>
          <w:sz w:val="19"/>
          <w:szCs w:val="19"/>
          <w:lang w:eastAsia="pl-PL"/>
        </w:rPr>
        <w:t>zwanych dalej produktem, wymienionym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czniku nr 1 i 1A do umowy, który zawiera specyfikacj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asortymentowo –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ciowo – cenow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ą, Zakres nr …</w:t>
      </w:r>
      <w:r w:rsidRPr="00993FA5">
        <w:rPr>
          <w:rFonts w:ascii="Arial" w:hAnsi="Arial" w:cs="Arial"/>
          <w:sz w:val="19"/>
          <w:szCs w:val="19"/>
          <w:lang w:eastAsia="pl-PL"/>
        </w:rPr>
        <w:t>.</w:t>
      </w:r>
    </w:p>
    <w:p w14:paraId="5C0981FE" w14:textId="77777777" w:rsidR="00E55D48" w:rsidRPr="00993FA5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Zło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enie przez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 zamówienia u Wykonawcy stanowi zobowi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zanie dla Wykonawcy do dostawy produktów na zasadach okre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lonych w zamówieniu i niniejszej umowie.</w:t>
      </w:r>
    </w:p>
    <w:p w14:paraId="73CCE2E8" w14:textId="0D57D97E" w:rsidR="00E55D48" w:rsidRPr="00993FA5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dzie </w:t>
      </w:r>
      <w:r w:rsidR="0077161A">
        <w:rPr>
          <w:rFonts w:ascii="Arial" w:hAnsi="Arial" w:cs="Arial"/>
          <w:sz w:val="19"/>
          <w:szCs w:val="19"/>
          <w:lang w:eastAsia="pl-PL"/>
        </w:rPr>
        <w:t xml:space="preserve">zawierało nazwę, </w:t>
      </w:r>
      <w:r w:rsidR="00AE3B35">
        <w:rPr>
          <w:rFonts w:ascii="Arial" w:hAnsi="Arial" w:cs="Arial"/>
          <w:sz w:val="19"/>
          <w:szCs w:val="19"/>
          <w:lang w:eastAsia="pl-PL"/>
        </w:rPr>
        <w:t>jednostkę</w:t>
      </w:r>
      <w:r w:rsidR="0077161A">
        <w:rPr>
          <w:rFonts w:ascii="Arial" w:hAnsi="Arial" w:cs="Arial"/>
          <w:sz w:val="19"/>
          <w:szCs w:val="19"/>
          <w:lang w:eastAsia="pl-PL"/>
        </w:rPr>
        <w:t xml:space="preserve"> miary,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993FA5">
        <w:rPr>
          <w:rFonts w:ascii="Arial" w:hAnsi="Arial" w:cs="Arial"/>
          <w:sz w:val="19"/>
          <w:szCs w:val="19"/>
          <w:lang w:eastAsia="pl-PL"/>
        </w:rPr>
        <w:t>produktów oraz termin dostawy.</w:t>
      </w:r>
    </w:p>
    <w:p w14:paraId="553DE243" w14:textId="0D2BB90A" w:rsidR="009B43F3" w:rsidRPr="0067009D" w:rsidRDefault="00E55D48" w:rsidP="0067009D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421C3">
        <w:rPr>
          <w:rFonts w:ascii="Arial" w:hAnsi="Arial" w:cs="Arial"/>
          <w:sz w:val="19"/>
          <w:szCs w:val="19"/>
          <w:lang w:eastAsia="pl-PL"/>
        </w:rPr>
        <w:t>Je</w:t>
      </w:r>
      <w:r w:rsidRPr="003421C3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li zamówienie, o którym mowa w ust. 3 nie zawiera innego terminu </w:t>
      </w:r>
      <w:r w:rsidR="009D6406">
        <w:rPr>
          <w:rFonts w:ascii="Arial" w:hAnsi="Arial" w:cs="Arial"/>
          <w:sz w:val="19"/>
          <w:szCs w:val="19"/>
          <w:lang w:eastAsia="pl-PL"/>
        </w:rPr>
        <w:t>,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termin realizacji zamówienia </w:t>
      </w:r>
      <w:r w:rsidRPr="003421C3">
        <w:rPr>
          <w:rFonts w:ascii="Arial" w:hAnsi="Arial" w:cs="Arial"/>
          <w:sz w:val="19"/>
          <w:szCs w:val="19"/>
          <w:u w:val="single"/>
          <w:lang w:eastAsia="pl-PL"/>
        </w:rPr>
        <w:t xml:space="preserve">w dni </w:t>
      </w:r>
      <w:r w:rsidRPr="00D904AD">
        <w:rPr>
          <w:rFonts w:ascii="Arial" w:hAnsi="Arial" w:cs="Arial"/>
          <w:sz w:val="19"/>
          <w:szCs w:val="19"/>
          <w:u w:val="single"/>
          <w:lang w:eastAsia="pl-PL"/>
        </w:rPr>
        <w:t>robocze okre</w:t>
      </w:r>
      <w:r w:rsidRPr="00D904AD">
        <w:rPr>
          <w:rFonts w:ascii="Arial" w:eastAsia="TimesNewRoman" w:hAnsi="Arial" w:cs="Arial"/>
          <w:sz w:val="19"/>
          <w:szCs w:val="19"/>
          <w:u w:val="single"/>
          <w:lang w:eastAsia="pl-PL"/>
        </w:rPr>
        <w:t>ś</w:t>
      </w:r>
      <w:r w:rsidRPr="00D904AD">
        <w:rPr>
          <w:rFonts w:ascii="Arial" w:hAnsi="Arial" w:cs="Arial"/>
          <w:sz w:val="19"/>
          <w:szCs w:val="19"/>
          <w:u w:val="single"/>
          <w:lang w:eastAsia="pl-PL"/>
        </w:rPr>
        <w:t>la</w:t>
      </w:r>
      <w:r w:rsidRPr="00D904AD">
        <w:rPr>
          <w:rFonts w:ascii="Arial" w:hAnsi="Arial" w:cs="Arial"/>
          <w:sz w:val="19"/>
          <w:szCs w:val="19"/>
          <w:lang w:eastAsia="pl-PL"/>
        </w:rPr>
        <w:t xml:space="preserve"> si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>ę</w:t>
      </w:r>
      <w:bookmarkStart w:id="0" w:name="_Hlk131077807"/>
      <w:r w:rsidR="0067009D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67009D">
        <w:rPr>
          <w:rFonts w:ascii="Arial" w:hAnsi="Arial" w:cs="Arial"/>
          <w:sz w:val="19"/>
          <w:szCs w:val="19"/>
        </w:rPr>
        <w:t>na</w:t>
      </w:r>
      <w:r w:rsidR="00DC477A" w:rsidRPr="0067009D">
        <w:rPr>
          <w:rFonts w:ascii="Arial" w:hAnsi="Arial" w:cs="Arial"/>
          <w:sz w:val="19"/>
          <w:szCs w:val="19"/>
        </w:rPr>
        <w:t xml:space="preserve"> </w:t>
      </w:r>
      <w:r w:rsidR="00B85AAC" w:rsidRPr="0067009D">
        <w:rPr>
          <w:rFonts w:ascii="Arial" w:hAnsi="Arial" w:cs="Arial"/>
          <w:b/>
          <w:bCs/>
          <w:sz w:val="19"/>
          <w:szCs w:val="19"/>
        </w:rPr>
        <w:t>24</w:t>
      </w:r>
      <w:r w:rsidRPr="0067009D">
        <w:rPr>
          <w:rFonts w:ascii="Arial" w:hAnsi="Arial" w:cs="Arial"/>
          <w:b/>
          <w:bCs/>
          <w:sz w:val="19"/>
          <w:szCs w:val="19"/>
        </w:rPr>
        <w:t xml:space="preserve"> godziny</w:t>
      </w:r>
      <w:r w:rsidRPr="0067009D">
        <w:rPr>
          <w:rFonts w:ascii="Arial" w:hAnsi="Arial" w:cs="Arial"/>
          <w:sz w:val="19"/>
          <w:szCs w:val="19"/>
        </w:rPr>
        <w:t>, licz</w:t>
      </w:r>
      <w:r w:rsidRPr="0067009D">
        <w:rPr>
          <w:rFonts w:ascii="Arial" w:eastAsia="TimesNewRoman" w:hAnsi="Arial" w:cs="Arial"/>
          <w:sz w:val="19"/>
          <w:szCs w:val="19"/>
        </w:rPr>
        <w:t>ą</w:t>
      </w:r>
      <w:r w:rsidRPr="0067009D">
        <w:rPr>
          <w:rFonts w:ascii="Arial" w:hAnsi="Arial" w:cs="Arial"/>
          <w:sz w:val="19"/>
          <w:szCs w:val="19"/>
        </w:rPr>
        <w:t>c od daty zło</w:t>
      </w:r>
      <w:r w:rsidRPr="0067009D">
        <w:rPr>
          <w:rFonts w:ascii="Arial" w:eastAsia="TimesNewRoman" w:hAnsi="Arial" w:cs="Arial"/>
          <w:sz w:val="19"/>
          <w:szCs w:val="19"/>
        </w:rPr>
        <w:t>ż</w:t>
      </w:r>
      <w:r w:rsidRPr="0067009D">
        <w:rPr>
          <w:rFonts w:ascii="Arial" w:hAnsi="Arial" w:cs="Arial"/>
          <w:sz w:val="19"/>
          <w:szCs w:val="19"/>
        </w:rPr>
        <w:t>enia zamówienia u Wykonawcy</w:t>
      </w:r>
      <w:r w:rsidR="00C5152B" w:rsidRPr="0067009D">
        <w:rPr>
          <w:rFonts w:ascii="Arial" w:hAnsi="Arial" w:cs="Arial"/>
          <w:sz w:val="19"/>
          <w:szCs w:val="19"/>
        </w:rPr>
        <w:t xml:space="preserve"> </w:t>
      </w:r>
      <w:bookmarkEnd w:id="0"/>
      <w:r w:rsidRPr="0067009D">
        <w:rPr>
          <w:rFonts w:ascii="Arial" w:hAnsi="Arial" w:cs="Arial"/>
          <w:sz w:val="19"/>
          <w:szCs w:val="19"/>
          <w:lang w:eastAsia="pl-PL"/>
        </w:rPr>
        <w:t>Jeżeli dostawa wypadnie w dniu wolnym od pracy (sobota) lub poza godzinami pracy Apteki Szpitala, dostawa nastąpi do miejsca wskazanego przez Kierownika Apteki Szpitala lu</w:t>
      </w:r>
      <w:r w:rsidR="0035182D" w:rsidRPr="0067009D">
        <w:rPr>
          <w:rFonts w:ascii="Arial" w:hAnsi="Arial" w:cs="Arial"/>
          <w:sz w:val="19"/>
          <w:szCs w:val="19"/>
          <w:lang w:eastAsia="pl-PL"/>
        </w:rPr>
        <w:t>b osobę przez Niego upoważnioną</w:t>
      </w:r>
      <w:r w:rsidR="009B43F3" w:rsidRPr="0067009D">
        <w:rPr>
          <w:rFonts w:ascii="Arial" w:hAnsi="Arial" w:cs="Arial"/>
          <w:sz w:val="19"/>
          <w:szCs w:val="19"/>
          <w:lang w:eastAsia="pl-PL"/>
        </w:rPr>
        <w:t>.</w:t>
      </w:r>
    </w:p>
    <w:p w14:paraId="421E1029" w14:textId="2BF2097B" w:rsidR="00E55D48" w:rsidRPr="00D904AD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Dostawy b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D904AD">
        <w:rPr>
          <w:rFonts w:ascii="Arial" w:hAnsi="Arial" w:cs="Arial"/>
          <w:sz w:val="19"/>
          <w:szCs w:val="19"/>
          <w:lang w:eastAsia="pl-PL"/>
        </w:rPr>
        <w:t>d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D904AD">
        <w:rPr>
          <w:rFonts w:ascii="Arial" w:hAnsi="Arial" w:cs="Arial"/>
          <w:sz w:val="19"/>
          <w:szCs w:val="19"/>
          <w:lang w:eastAsia="pl-PL"/>
        </w:rPr>
        <w:t xml:space="preserve">poprzedzone zamówieniem pisemnym lub </w:t>
      </w:r>
      <w:r w:rsidR="000D198C" w:rsidRPr="00D904AD">
        <w:rPr>
          <w:rFonts w:ascii="Arial" w:hAnsi="Arial" w:cs="Arial"/>
          <w:sz w:val="19"/>
          <w:szCs w:val="19"/>
          <w:lang w:eastAsia="pl-PL"/>
        </w:rPr>
        <w:t xml:space="preserve">w formie dokumentu </w:t>
      </w:r>
      <w:r w:rsidR="00AE3B35" w:rsidRPr="00D904AD">
        <w:rPr>
          <w:rFonts w:ascii="Arial" w:hAnsi="Arial" w:cs="Arial"/>
          <w:sz w:val="19"/>
          <w:szCs w:val="19"/>
          <w:lang w:eastAsia="pl-PL"/>
        </w:rPr>
        <w:t>elektronicznego</w:t>
      </w:r>
      <w:r w:rsidRPr="00D904AD">
        <w:rPr>
          <w:rFonts w:ascii="Arial" w:hAnsi="Arial" w:cs="Arial"/>
          <w:sz w:val="19"/>
          <w:szCs w:val="19"/>
          <w:lang w:eastAsia="pl-PL"/>
        </w:rPr>
        <w:t xml:space="preserve"> Zamawiaj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D904AD">
        <w:rPr>
          <w:rFonts w:ascii="Arial" w:hAnsi="Arial" w:cs="Arial"/>
          <w:sz w:val="19"/>
          <w:szCs w:val="19"/>
          <w:lang w:eastAsia="pl-PL"/>
        </w:rPr>
        <w:t>cego – Kierownika Apteki.</w:t>
      </w:r>
      <w:r w:rsidR="0077161A" w:rsidRPr="00D904AD">
        <w:rPr>
          <w:rFonts w:ascii="Arial" w:hAnsi="Arial" w:cs="Arial"/>
          <w:sz w:val="19"/>
          <w:szCs w:val="19"/>
          <w:lang w:eastAsia="pl-PL"/>
        </w:rPr>
        <w:t xml:space="preserve"> Lub osoby przez </w:t>
      </w:r>
      <w:r w:rsidR="00AE3B35" w:rsidRPr="00D904AD">
        <w:rPr>
          <w:rFonts w:ascii="Arial" w:hAnsi="Arial" w:cs="Arial"/>
          <w:sz w:val="19"/>
          <w:szCs w:val="19"/>
          <w:lang w:eastAsia="pl-PL"/>
        </w:rPr>
        <w:t>Niego</w:t>
      </w:r>
      <w:r w:rsidR="0077161A" w:rsidRPr="00D904AD">
        <w:rPr>
          <w:rFonts w:ascii="Arial" w:hAnsi="Arial" w:cs="Arial"/>
          <w:sz w:val="19"/>
          <w:szCs w:val="19"/>
          <w:lang w:eastAsia="pl-PL"/>
        </w:rPr>
        <w:t xml:space="preserve"> upoważnione.</w:t>
      </w:r>
    </w:p>
    <w:p w14:paraId="2E863B53" w14:textId="77777777" w:rsidR="00B85AAC" w:rsidRPr="00D904AD" w:rsidRDefault="00B85AAC" w:rsidP="00B85AAC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Produkt dostarczony będzie do Zamawiającego zgodnie z warunkami okręconymi w Rozporządzeniu Ministra Zdrowia z dnia 26 lipca 2002r. w sprawie Procedur Dobrej Praktyki Dystrybucyjnej (Dz.U. z 2002 Nr 144 poz. 1216)- odpowiednia temperatura udokumentowana wskaźnikiem temperatury.</w:t>
      </w:r>
    </w:p>
    <w:p w14:paraId="6E9E9EB0" w14:textId="77777777" w:rsidR="00B85AAC" w:rsidRPr="00D904AD" w:rsidRDefault="00B85AAC" w:rsidP="00B85AAC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563AC756" w14:textId="77777777" w:rsidR="00B85AAC" w:rsidRPr="00440CC1" w:rsidRDefault="00B85AAC" w:rsidP="00B85AAC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E7EDD21" w14:textId="3319ABC5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ADF642D" w14:textId="67131AB7" w:rsidR="00686AC2" w:rsidRDefault="00686AC2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3F5F762" w14:textId="77777777" w:rsidR="00E55D48" w:rsidRPr="00963F87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3F87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63F87">
        <w:rPr>
          <w:rFonts w:ascii="Arial" w:hAnsi="Arial" w:cs="Arial"/>
          <w:b/>
          <w:bCs/>
          <w:sz w:val="19"/>
          <w:szCs w:val="19"/>
          <w:lang w:eastAsia="pl-PL"/>
        </w:rPr>
        <w:t>2 - Cena i warunki dostawy</w:t>
      </w:r>
    </w:p>
    <w:p w14:paraId="13C06B18" w14:textId="4188ECC4" w:rsidR="007C52C2" w:rsidRPr="007C52C2" w:rsidRDefault="00E55D48" w:rsidP="007C52C2">
      <w:pPr>
        <w:numPr>
          <w:ilvl w:val="0"/>
          <w:numId w:val="5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963F87">
        <w:rPr>
          <w:rFonts w:ascii="Arial" w:hAnsi="Arial" w:cs="Arial"/>
          <w:sz w:val="19"/>
          <w:szCs w:val="19"/>
          <w:lang w:eastAsia="pl-PL"/>
        </w:rPr>
        <w:t>Cen</w:t>
      </w:r>
      <w:r w:rsidR="007A2E16" w:rsidRPr="00963F87">
        <w:rPr>
          <w:rFonts w:ascii="Arial" w:hAnsi="Arial" w:cs="Arial"/>
          <w:sz w:val="19"/>
          <w:szCs w:val="19"/>
          <w:lang w:eastAsia="pl-PL"/>
        </w:rPr>
        <w:t>a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zgodna z formularzem cenowym, stanowiącym integralną część niniejszej umowy załącznik nr 1, nie stanowi zobowi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63F87">
        <w:rPr>
          <w:rFonts w:ascii="Arial" w:hAnsi="Arial" w:cs="Arial"/>
          <w:sz w:val="19"/>
          <w:szCs w:val="19"/>
          <w:lang w:eastAsia="pl-PL"/>
        </w:rPr>
        <w:t>zania dla Zamawiaj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63F87">
        <w:rPr>
          <w:rFonts w:ascii="Arial" w:hAnsi="Arial" w:cs="Arial"/>
          <w:sz w:val="19"/>
          <w:szCs w:val="19"/>
          <w:lang w:eastAsia="pl-PL"/>
        </w:rPr>
        <w:t>cego do realizacji umowy do tej warto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63F87">
        <w:rPr>
          <w:rFonts w:ascii="Arial" w:hAnsi="Arial" w:cs="Arial"/>
          <w:sz w:val="19"/>
          <w:szCs w:val="19"/>
          <w:lang w:eastAsia="pl-PL"/>
        </w:rPr>
        <w:t>ci, ani podstawy dochodzenia roszcze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 xml:space="preserve">ń </w:t>
      </w:r>
      <w:r w:rsidRPr="00963F87">
        <w:rPr>
          <w:rFonts w:ascii="Arial" w:hAnsi="Arial" w:cs="Arial"/>
          <w:sz w:val="19"/>
          <w:szCs w:val="19"/>
          <w:lang w:eastAsia="pl-PL"/>
        </w:rPr>
        <w:t>odszkodowawczych przez Wykonawc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w przypadku faktycznego zmniejszenia zamówie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="00A639F1" w:rsidRPr="00963F87">
        <w:rPr>
          <w:rFonts w:ascii="Arial" w:eastAsia="TimesNewRoman" w:hAnsi="Arial" w:cs="Arial"/>
          <w:sz w:val="19"/>
          <w:szCs w:val="19"/>
          <w:lang w:eastAsia="pl-PL"/>
        </w:rPr>
        <w:t>.</w:t>
      </w:r>
      <w:r w:rsidR="007C52C2" w:rsidRPr="007C52C2">
        <w:t xml:space="preserve"> </w:t>
      </w:r>
      <w:r w:rsidR="007C52C2" w:rsidRPr="007C52C2">
        <w:rPr>
          <w:rFonts w:ascii="Arial" w:eastAsia="TimesNewRoman" w:hAnsi="Arial" w:cs="Arial"/>
          <w:sz w:val="19"/>
          <w:szCs w:val="19"/>
          <w:lang w:eastAsia="pl-PL"/>
        </w:rPr>
        <w:t xml:space="preserve">Zamawiający zastrzega sobie możliwość, a Wykonawca wyraża zgodę na zmianę ilości poszczególnego towaru określonego w załączniku nr 1A do umowy w zależności od swoich potrzeb, przy zachowaniu cen jednostkowych. </w:t>
      </w:r>
    </w:p>
    <w:p w14:paraId="2192BA9E" w14:textId="57D92C64" w:rsidR="00A639F1" w:rsidRPr="00963F87" w:rsidRDefault="007C52C2" w:rsidP="007C52C2">
      <w:pPr>
        <w:numPr>
          <w:ilvl w:val="0"/>
          <w:numId w:val="5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7C52C2">
        <w:rPr>
          <w:rFonts w:ascii="Arial" w:eastAsia="TimesNewRoman" w:hAnsi="Arial" w:cs="Arial"/>
          <w:sz w:val="19"/>
          <w:szCs w:val="19"/>
          <w:lang w:eastAsia="pl-PL"/>
        </w:rPr>
        <w:t>Zmiany w tym zakresie nie stanowią zmiany warunków umowy i nie wymagają formy pisemnej w postaci aneksów.</w:t>
      </w:r>
    </w:p>
    <w:p w14:paraId="037EDC4D" w14:textId="77777777" w:rsidR="00E55D48" w:rsidRPr="00993FA5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Podane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czniku nr 1A ceny zawieraj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sz w:val="19"/>
          <w:szCs w:val="19"/>
          <w:lang w:eastAsia="pl-PL"/>
        </w:rPr>
        <w:t>podatek vat, cło (o ile wyst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puje), ubezpieczenie, transport i rozładunek w siedzibie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 – Apteka Szpitalna w godzinach 7</w:t>
      </w:r>
      <w:r w:rsidRPr="00993FA5">
        <w:rPr>
          <w:rFonts w:ascii="Arial" w:hAnsi="Arial" w:cs="Arial"/>
          <w:sz w:val="19"/>
          <w:szCs w:val="19"/>
          <w:u w:val="single"/>
          <w:vertAlign w:val="superscript"/>
          <w:lang w:eastAsia="pl-PL"/>
        </w:rPr>
        <w:t>00</w:t>
      </w:r>
      <w:r w:rsidRPr="00993FA5">
        <w:rPr>
          <w:rFonts w:ascii="Arial" w:hAnsi="Arial" w:cs="Arial"/>
          <w:sz w:val="19"/>
          <w:szCs w:val="19"/>
          <w:u w:val="single"/>
          <w:lang w:eastAsia="pl-PL"/>
        </w:rPr>
        <w:t xml:space="preserve"> – 1</w:t>
      </w:r>
      <w:r w:rsidR="00BD2703">
        <w:rPr>
          <w:rFonts w:ascii="Arial" w:hAnsi="Arial" w:cs="Arial"/>
          <w:sz w:val="19"/>
          <w:szCs w:val="19"/>
          <w:u w:val="single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u w:val="single"/>
          <w:vertAlign w:val="superscript"/>
          <w:lang w:eastAsia="pl-PL"/>
        </w:rPr>
        <w:t>00</w:t>
      </w:r>
      <w:r w:rsidRPr="00993FA5">
        <w:rPr>
          <w:rFonts w:ascii="Arial" w:hAnsi="Arial" w:cs="Arial"/>
          <w:sz w:val="19"/>
          <w:szCs w:val="19"/>
          <w:lang w:eastAsia="pl-PL"/>
        </w:rPr>
        <w:t>.</w:t>
      </w:r>
    </w:p>
    <w:p w14:paraId="34D6240E" w14:textId="36FBC3C5" w:rsidR="00E55D48" w:rsidRPr="00133E2D" w:rsidRDefault="00E55D48" w:rsidP="00754E3E">
      <w:pPr>
        <w:numPr>
          <w:ilvl w:val="0"/>
          <w:numId w:val="5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Dostawa wraz z wyładunkiem odbywa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si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sz w:val="19"/>
          <w:szCs w:val="19"/>
          <w:lang w:eastAsia="pl-PL"/>
        </w:rPr>
        <w:t>do siedziby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cego w miejscu przez niego wskazanym na koszt i ryzyko Wykonawcy. </w:t>
      </w:r>
      <w:r w:rsidRPr="00133E2D">
        <w:rPr>
          <w:rFonts w:ascii="Arial" w:hAnsi="Arial" w:cs="Arial"/>
          <w:sz w:val="19"/>
          <w:szCs w:val="19"/>
        </w:rPr>
        <w:t xml:space="preserve"> </w:t>
      </w:r>
    </w:p>
    <w:p w14:paraId="1631FBC3" w14:textId="77777777" w:rsidR="00E55D48" w:rsidRPr="00993FA5" w:rsidRDefault="00E55D48" w:rsidP="00754E3E">
      <w:pPr>
        <w:numPr>
          <w:ilvl w:val="0"/>
          <w:numId w:val="5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Cena pomniejszona o podatek VAT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zuje przez okres trwania umowy. </w:t>
      </w:r>
    </w:p>
    <w:p w14:paraId="1694370B" w14:textId="31D71EC8" w:rsidR="00E55D48" w:rsidRPr="00440CC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lastRenderedPageBreak/>
        <w:t xml:space="preserve">Zamawiający zastrzega sobie prawo do zakupu produktów w ilości mniejszej niż określona w załączniku nr 1A do umowy.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Zamawiający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przewiduje realizację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umowy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w wysokości nie niższej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>niż</w:t>
      </w:r>
      <w:r w:rsidR="00900007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="0067009D">
        <w:rPr>
          <w:rFonts w:ascii="Arial" w:eastAsia="TimesNewRoman" w:hAnsi="Arial" w:cs="Arial"/>
          <w:sz w:val="19"/>
          <w:szCs w:val="19"/>
          <w:lang w:eastAsia="pl-PL"/>
        </w:rPr>
        <w:t>7</w:t>
      </w:r>
      <w:r w:rsidR="00900007" w:rsidRPr="00440CC1">
        <w:rPr>
          <w:rFonts w:ascii="Arial" w:eastAsia="TimesNewRoman" w:hAnsi="Arial" w:cs="Arial"/>
          <w:sz w:val="19"/>
          <w:szCs w:val="19"/>
          <w:lang w:eastAsia="pl-PL"/>
        </w:rPr>
        <w:t>0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%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całkowitej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wartości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>umowy</w:t>
      </w:r>
      <w:r w:rsidR="00963F87" w:rsidRPr="00440CC1">
        <w:rPr>
          <w:rFonts w:ascii="Arial" w:eastAsia="TimesNewRoman" w:hAnsi="Arial" w:cs="Arial"/>
          <w:sz w:val="19"/>
          <w:szCs w:val="19"/>
          <w:lang w:eastAsia="pl-PL"/>
        </w:rPr>
        <w:t>.</w:t>
      </w:r>
    </w:p>
    <w:p w14:paraId="4F10543F" w14:textId="77777777" w:rsidR="00E55D48" w:rsidRPr="00440CC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W przypadku zmniejszenia zamówienia zgodnie z ust. 4, Wykonawcy nie przysługują wobec Zamawiającego jakiekolwiek roszczenia z tego tytułu. </w:t>
      </w:r>
    </w:p>
    <w:p w14:paraId="407CD804" w14:textId="77777777" w:rsidR="00E55D48" w:rsidRPr="00440CC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Dopuszcza si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440CC1">
        <w:rPr>
          <w:rFonts w:ascii="Arial" w:hAnsi="Arial" w:cs="Arial"/>
          <w:sz w:val="19"/>
          <w:szCs w:val="19"/>
          <w:lang w:eastAsia="pl-PL"/>
        </w:rPr>
        <w:t>mo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liwo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440CC1">
        <w:rPr>
          <w:rFonts w:ascii="Arial" w:hAnsi="Arial" w:cs="Arial"/>
          <w:sz w:val="19"/>
          <w:szCs w:val="19"/>
          <w:lang w:eastAsia="pl-PL"/>
        </w:rPr>
        <w:t>dostarczenia produktów po cenie ni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szej od wskazanej w umowie.</w:t>
      </w:r>
    </w:p>
    <w:p w14:paraId="59B159FB" w14:textId="77777777" w:rsidR="00B85AAC" w:rsidRPr="00440CC1" w:rsidRDefault="00B85AAC" w:rsidP="00B85AAC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440CC1">
        <w:rPr>
          <w:rFonts w:ascii="Arial" w:eastAsia="TimesNewRoman" w:hAnsi="Arial" w:cs="Arial"/>
          <w:sz w:val="19"/>
          <w:szCs w:val="19"/>
          <w:lang w:eastAsia="pl-PL"/>
        </w:rPr>
        <w:t>W przypadki prowadzenia promocji w stosunku do innych odbiorców leków objętych umową, Wykonawca zobowiązany jest objąć promocją produkty z przedmiotowej umowy.</w:t>
      </w:r>
    </w:p>
    <w:p w14:paraId="03D5E547" w14:textId="77777777" w:rsidR="00B85AAC" w:rsidRPr="00D904AD" w:rsidRDefault="00B85AAC" w:rsidP="00B85AA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W przypadku ukazania się obwieszczenia Ministra Zdrowia w sprawie wykazu leków, środków specjalnego przeznaczenia żywieniowego oraz wyrobów medycznych, w którym kwota refundacji  jest  niższa w stosunku do ceny leku określonej niniejszą umową, Strony zgodnie postanawiają dokonać obniżenia ceny leku co najmniej do wysokości refundacji w drodze aneksu do umowy z zachowaniem formy pisemnej przewidzianej w § 8 ust. 1 umowy.</w:t>
      </w:r>
    </w:p>
    <w:p w14:paraId="317D90BD" w14:textId="77777777" w:rsidR="00B85AAC" w:rsidRPr="00D904AD" w:rsidRDefault="00B85AAC" w:rsidP="00B85AAC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Cena jednostkowa leku znajdującego się na liście leków refundowanych nie może być wyższa niż wynika to z zapisu art. 9 ust 2 ustawy z dnia 12.05.2011 r. o refundacji leków, środków spożywczych specjalnego przeznaczenia żywieniowego oraz wyrobów medycznych.</w:t>
      </w:r>
    </w:p>
    <w:p w14:paraId="4E636E60" w14:textId="77777777" w:rsidR="00B94918" w:rsidRPr="00440CC1" w:rsidRDefault="00B94918" w:rsidP="0065094F">
      <w:pPr>
        <w:autoSpaceDE w:val="0"/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78E3C4E" w14:textId="77777777" w:rsidR="00B94918" w:rsidRPr="00440CC1" w:rsidRDefault="00B94918" w:rsidP="00E55D48">
      <w:pPr>
        <w:autoSpaceDE w:val="0"/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6AC579A" w14:textId="77777777" w:rsidR="00E55D48" w:rsidRPr="00440CC1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§ 3 - Odbiór i warunki płatno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ci</w:t>
      </w:r>
    </w:p>
    <w:p w14:paraId="1CA96B91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Zamawiający podczas odbioru produktów leczniczych sprawdzi dostawę pod względem ilościowym i jakościowym oraz zgodności z załączonymi dokumentami.  Sprawdzenie będzie obejmować wyłącznie przeliczenie ilości opakowań zbiorczych i ustalenie  ich stanu.</w:t>
      </w:r>
    </w:p>
    <w:p w14:paraId="2A904B21" w14:textId="3FE1D166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Braki ilo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ciowe Zamawiaj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cy może zgłasza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do 7 dni roboczych od daty dostawy. Wykonawca zobowiązany jest uzupełnić brakującą ilość w terminie </w:t>
      </w:r>
      <w:r w:rsidR="00B537E4" w:rsidRPr="00440CC1">
        <w:rPr>
          <w:rFonts w:ascii="Arial" w:hAnsi="Arial" w:cs="Arial"/>
          <w:sz w:val="19"/>
          <w:szCs w:val="19"/>
          <w:lang w:eastAsia="pl-PL"/>
        </w:rPr>
        <w:t xml:space="preserve">do </w:t>
      </w:r>
      <w:bookmarkStart w:id="1" w:name="_GoBack"/>
      <w:r w:rsidR="00B537E4" w:rsidRPr="00A33380">
        <w:rPr>
          <w:rFonts w:ascii="Arial" w:hAnsi="Arial" w:cs="Arial"/>
          <w:color w:val="FF0000"/>
          <w:sz w:val="19"/>
          <w:szCs w:val="19"/>
          <w:lang w:eastAsia="pl-PL"/>
        </w:rPr>
        <w:t>3 dni</w:t>
      </w:r>
      <w:r w:rsidR="00A33380" w:rsidRPr="00A33380">
        <w:rPr>
          <w:rFonts w:ascii="Arial" w:hAnsi="Arial" w:cs="Arial"/>
          <w:color w:val="FF0000"/>
          <w:sz w:val="19"/>
          <w:szCs w:val="19"/>
          <w:lang w:eastAsia="pl-PL"/>
        </w:rPr>
        <w:t xml:space="preserve"> roboczych</w:t>
      </w:r>
      <w:r w:rsidR="00B537E4" w:rsidRPr="00A33380">
        <w:rPr>
          <w:rFonts w:ascii="Arial" w:hAnsi="Arial" w:cs="Arial"/>
          <w:color w:val="FF0000"/>
          <w:sz w:val="19"/>
          <w:szCs w:val="19"/>
          <w:lang w:eastAsia="pl-PL"/>
        </w:rPr>
        <w:t xml:space="preserve"> </w:t>
      </w:r>
      <w:bookmarkEnd w:id="1"/>
      <w:r w:rsidRPr="00440CC1">
        <w:rPr>
          <w:rFonts w:ascii="Arial" w:hAnsi="Arial" w:cs="Arial"/>
          <w:sz w:val="19"/>
          <w:szCs w:val="19"/>
          <w:lang w:eastAsia="pl-PL"/>
        </w:rPr>
        <w:t xml:space="preserve">od dnia otrzymania zgłoszenia. </w:t>
      </w:r>
    </w:p>
    <w:p w14:paraId="7C9F0654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dostawy produktu wadliwego Wykonawca zobowi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zany jest wymieni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440CC1">
        <w:rPr>
          <w:rFonts w:ascii="Arial" w:hAnsi="Arial" w:cs="Arial"/>
          <w:sz w:val="19"/>
          <w:szCs w:val="19"/>
          <w:lang w:eastAsia="pl-PL"/>
        </w:rPr>
        <w:t>go na wolny od wad niezwłocznie, jednak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e nie pó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ź</w:t>
      </w:r>
      <w:r w:rsidRPr="00440CC1">
        <w:rPr>
          <w:rFonts w:ascii="Arial" w:hAnsi="Arial" w:cs="Arial"/>
          <w:sz w:val="19"/>
          <w:szCs w:val="19"/>
          <w:lang w:eastAsia="pl-PL"/>
        </w:rPr>
        <w:t>niej niż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do 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14 dni roboczych</w:t>
      </w:r>
      <w:r w:rsidRPr="00440CC1">
        <w:rPr>
          <w:rFonts w:ascii="Arial" w:hAnsi="Arial" w:cs="Arial"/>
          <w:sz w:val="19"/>
          <w:szCs w:val="19"/>
          <w:lang w:eastAsia="pl-PL"/>
        </w:rPr>
        <w:t>, licz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c od daty zło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enia reklamacji.</w:t>
      </w:r>
    </w:p>
    <w:p w14:paraId="7BC2C072" w14:textId="3B530CE1" w:rsidR="00E55D48" w:rsidRPr="00D904AD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Wykonawca zobowiązuje się dostarczyć Szpitalowi  fakturę wraz z dostawą, a także w formie elektronicznej (poczta elektroniczna: </w:t>
      </w:r>
      <w:hyperlink r:id="rId8" w:history="1">
        <w:r w:rsidRPr="00440CC1">
          <w:rPr>
            <w:rFonts w:ascii="Arial" w:hAnsi="Arial" w:cs="Arial"/>
            <w:b/>
            <w:bCs/>
            <w:sz w:val="19"/>
            <w:szCs w:val="19"/>
            <w:u w:val="single"/>
            <w:lang w:eastAsia="pl-PL"/>
          </w:rPr>
          <w:t>aptksiegowosc@lukasz.med.pl</w:t>
        </w:r>
      </w:hyperlink>
      <w:r w:rsidRPr="00440CC1">
        <w:rPr>
          <w:rFonts w:ascii="Arial" w:hAnsi="Arial" w:cs="Arial"/>
          <w:sz w:val="19"/>
          <w:szCs w:val="19"/>
          <w:lang w:eastAsia="pl-PL"/>
        </w:rPr>
        <w:t xml:space="preserve">) w standardzie "DATAFARM" lub "MALICKI specyfikację do faktury zawierającą następujące dane: logo kontrahenta, nazwę odbiorcy, nr faktury, NIP </w:t>
      </w:r>
      <w:r w:rsidRPr="00D904AD">
        <w:rPr>
          <w:rFonts w:ascii="Arial" w:hAnsi="Arial" w:cs="Arial"/>
          <w:sz w:val="19"/>
          <w:szCs w:val="19"/>
          <w:lang w:eastAsia="pl-PL"/>
        </w:rPr>
        <w:t>dostawcy, NIP odbiorcy, nazwę towaru, ilość sprzedaną, ilość sztuk w opakowaniu, cenę netto, % VAT,  serię,  datę ważności, nr zamówienia i data zamówienia.</w:t>
      </w:r>
      <w:r w:rsidR="00BD2703" w:rsidRPr="00D904A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E67BC" w:rsidRPr="00D904AD">
        <w:rPr>
          <w:rFonts w:ascii="Arial" w:hAnsi="Arial" w:cs="Arial"/>
          <w:sz w:val="19"/>
          <w:szCs w:val="19"/>
          <w:lang w:eastAsia="pl-PL"/>
        </w:rPr>
        <w:t>Zamawiający dopuszcza w zakresie nr 14</w:t>
      </w:r>
      <w:r w:rsidR="00C5152B" w:rsidRPr="00D904AD">
        <w:rPr>
          <w:rFonts w:ascii="Arial" w:hAnsi="Arial" w:cs="Arial"/>
          <w:sz w:val="19"/>
          <w:szCs w:val="19"/>
          <w:lang w:eastAsia="pl-PL"/>
        </w:rPr>
        <w:t>2</w:t>
      </w:r>
      <w:r w:rsidR="00297AFA">
        <w:rPr>
          <w:rFonts w:ascii="Arial" w:hAnsi="Arial" w:cs="Arial"/>
          <w:sz w:val="19"/>
          <w:szCs w:val="19"/>
          <w:lang w:eastAsia="pl-PL"/>
        </w:rPr>
        <w:t xml:space="preserve"> i </w:t>
      </w:r>
      <w:r w:rsidR="00297AFA" w:rsidRPr="00297AFA">
        <w:rPr>
          <w:rFonts w:ascii="Arial" w:hAnsi="Arial" w:cs="Arial"/>
          <w:color w:val="FF0000"/>
          <w:sz w:val="19"/>
          <w:szCs w:val="19"/>
          <w:lang w:eastAsia="pl-PL"/>
        </w:rPr>
        <w:t xml:space="preserve">152 </w:t>
      </w:r>
      <w:r w:rsidR="00CE67BC" w:rsidRPr="00D904AD">
        <w:rPr>
          <w:rFonts w:ascii="Arial" w:hAnsi="Arial" w:cs="Arial"/>
          <w:sz w:val="19"/>
          <w:szCs w:val="19"/>
          <w:lang w:eastAsia="pl-PL"/>
        </w:rPr>
        <w:t>dostarczenie wyrobu wraz z listem przewozowym oraz dosłanie wersji papierowej i elektronicznej faktury w terminie do 3 dni roboczych.</w:t>
      </w:r>
    </w:p>
    <w:p w14:paraId="795DC009" w14:textId="77777777" w:rsidR="00E55D48" w:rsidRPr="00440CC1" w:rsidRDefault="00E55D48" w:rsidP="00754E3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/>
          <w:sz w:val="19"/>
          <w:szCs w:val="19"/>
          <w:u w:val="single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 xml:space="preserve">Strony postanawiają, że rozliczenie za dostarczony towar odbędzie </w:t>
      </w:r>
      <w:r w:rsidRPr="00440CC1">
        <w:rPr>
          <w:rFonts w:ascii="Arial" w:hAnsi="Arial" w:cs="Arial"/>
          <w:sz w:val="19"/>
          <w:szCs w:val="19"/>
          <w:lang w:eastAsia="pl-PL"/>
        </w:rPr>
        <w:t>się na podstawie faktury określającej ilość dostarczonego towaru.</w:t>
      </w:r>
    </w:p>
    <w:p w14:paraId="1C9D0565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Zapłata nale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ci nast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pi w formie polecenia przelewu w terminie do </w:t>
      </w:r>
      <w:r w:rsidR="00DC477A" w:rsidRPr="00440CC1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od daty wystawienia faktury, sporządzonej prawidłowo pod wzgl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440CC1">
        <w:rPr>
          <w:rFonts w:ascii="Arial" w:hAnsi="Arial" w:cs="Arial"/>
          <w:sz w:val="19"/>
          <w:szCs w:val="19"/>
          <w:lang w:eastAsia="pl-PL"/>
        </w:rPr>
        <w:t>dem formalnym i merytorycznym, a w szczególno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ci w zakresie cen jednostkowych okre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lonych w zał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czniku nr 1A, </w:t>
      </w:r>
      <w:r w:rsidRPr="00440CC1">
        <w:rPr>
          <w:rFonts w:ascii="Arial" w:hAnsi="Arial" w:cs="Arial"/>
          <w:kern w:val="3"/>
          <w:sz w:val="19"/>
          <w:szCs w:val="19"/>
          <w:lang w:eastAsia="zh-CN"/>
        </w:rPr>
        <w:t xml:space="preserve">pod warunkiem, że pomiędzy datą doręczenia a datą płatności faktury zachowany będzie termin nie krótszy niż </w:t>
      </w:r>
      <w:r w:rsidRPr="00440CC1">
        <w:rPr>
          <w:rFonts w:ascii="Arial" w:hAnsi="Arial" w:cs="Arial"/>
          <w:b/>
          <w:bCs/>
          <w:kern w:val="3"/>
          <w:sz w:val="19"/>
          <w:szCs w:val="19"/>
          <w:lang w:eastAsia="zh-CN"/>
        </w:rPr>
        <w:t>14 dni</w:t>
      </w:r>
      <w:r w:rsidRPr="00440CC1">
        <w:rPr>
          <w:rFonts w:ascii="Arial" w:hAnsi="Arial" w:cs="Arial"/>
          <w:kern w:val="3"/>
          <w:sz w:val="19"/>
          <w:szCs w:val="19"/>
          <w:lang w:eastAsia="zh-CN"/>
        </w:rPr>
        <w:t>.</w:t>
      </w:r>
    </w:p>
    <w:p w14:paraId="4EE4AB5D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358EE70D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Na Wykonawcy ciąży odpowiedzialność z tytułu uszkodzenia lub utraty przedmiotu umowy aż do chwili potwierdzenia odbioru przez Zamawiającego.</w:t>
      </w:r>
    </w:p>
    <w:p w14:paraId="0860A2CC" w14:textId="77777777" w:rsidR="00E55D48" w:rsidRPr="00440CC1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523277" w14:textId="77777777" w:rsidR="00E55D48" w:rsidRPr="00440CC1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§ 4 – Odpowiedzialno</w:t>
      </w:r>
      <w:r w:rsidRPr="00440CC1">
        <w:rPr>
          <w:rFonts w:ascii="Arial" w:eastAsia="TimesNewRoman" w:hAnsi="Arial" w:cs="Arial"/>
          <w:b/>
          <w:bCs/>
          <w:sz w:val="19"/>
          <w:szCs w:val="19"/>
          <w:lang w:eastAsia="pl-PL"/>
        </w:rPr>
        <w:t>ść</w:t>
      </w:r>
    </w:p>
    <w:p w14:paraId="3266EE93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nieterminowej realizacji przez Wykonawcę zamówienia, Zamawiający naliczy karę umowną w wysokości 0,5% wartości brutto części niezrealizowanego zamówienia, którego zwłoka dotyczy, za każdy dzień zwłoki.</w:t>
      </w:r>
    </w:p>
    <w:p w14:paraId="31DB543F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Zamawiający zastrzega sobie prawo odstąpienia od umowy w następujących przypadkach: </w:t>
      </w:r>
    </w:p>
    <w:p w14:paraId="463BBC5E" w14:textId="77777777" w:rsidR="00E55D48" w:rsidRPr="00440CC1" w:rsidRDefault="00E55D48" w:rsidP="00754E3E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niewykonania zamówienia  lub nieterminowej realizacji zamówienia,</w:t>
      </w:r>
    </w:p>
    <w:p w14:paraId="7CB646EC" w14:textId="77777777" w:rsidR="00E55D48" w:rsidRPr="00440CC1" w:rsidRDefault="00E55D48" w:rsidP="00754E3E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nienależytego wykonania zamówienia, w tym w szczególności dostarczenia produktu po upływie terminu jego ważności</w:t>
      </w:r>
      <w:r w:rsidRPr="00440CC1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  <w:r w:rsidRPr="00440CC1">
        <w:rPr>
          <w:rFonts w:ascii="Arial" w:hAnsi="Arial" w:cs="Arial"/>
          <w:sz w:val="19"/>
          <w:szCs w:val="19"/>
          <w:lang w:eastAsia="pl-PL"/>
        </w:rPr>
        <w:t>lub z terminem krótszym niż umówiony, dostarczenia zbyt małej ilości produktów, dostarczenia produktów o jakości niezgodnej z umową.</w:t>
      </w:r>
      <w:r w:rsidRPr="00440CC1">
        <w:rPr>
          <w:rFonts w:ascii="Verdana" w:hAnsi="Verdana" w:cs="Verdana"/>
          <w:sz w:val="19"/>
          <w:szCs w:val="19"/>
          <w:lang w:eastAsia="pl-PL"/>
        </w:rPr>
        <w:t xml:space="preserve"> </w:t>
      </w:r>
    </w:p>
    <w:p w14:paraId="77CBD7B3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Prawo odstąpienia od umowy ogranicza się, według wyboru Zamawiającego, do części umowy objętej określonym zamówieniem, albo, do całej reszty niespełnionego do czasu odstąpienia od umowy świadczenia. </w:t>
      </w:r>
    </w:p>
    <w:p w14:paraId="621ED38E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Przy pierwszym stwierdzeniu nienależytego wykonania umowy Zamawiający może wykonać prawo odstąpienia po bezskutecznym upływie wyznaczonego terminu do należytego wykonania umowy. </w:t>
      </w:r>
    </w:p>
    <w:p w14:paraId="53A6CD38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W przypadku wykonania prawa odstąpienia z przyczyn opisanych w 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ust. 2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Zamawiający naliczy karę umowną w wysokości 10 % wartości </w:t>
      </w:r>
      <w:r w:rsidR="00283068" w:rsidRPr="00440CC1">
        <w:rPr>
          <w:rFonts w:ascii="Arial" w:hAnsi="Arial" w:cs="Arial"/>
          <w:sz w:val="19"/>
          <w:szCs w:val="19"/>
          <w:lang w:eastAsia="pl-PL"/>
        </w:rPr>
        <w:t>brutto niezrealizowanej części zamówienia.</w:t>
      </w:r>
    </w:p>
    <w:p w14:paraId="411BC6FE" w14:textId="7D62784A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W razie nieterminowej realizacji przez Wykonawcę obowiązku, o którym mowa w 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§ 3 ust. 3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umowy, Zamawiający naliczy karę umowną w wysokości 1% wartości brutto zamówienia, w ramach, którego dostarczono wadliwe produkty, za każdy dzień zwłoki</w:t>
      </w:r>
      <w:r w:rsidR="004D6720" w:rsidRPr="00440CC1">
        <w:rPr>
          <w:rFonts w:ascii="Arial" w:hAnsi="Arial" w:cs="Arial"/>
          <w:sz w:val="19"/>
          <w:szCs w:val="19"/>
          <w:lang w:eastAsia="pl-PL"/>
        </w:rPr>
        <w:t>.</w:t>
      </w:r>
    </w:p>
    <w:p w14:paraId="61ADDC75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Strony dopuszczają możliwość dochodzenia odszkodowania przewyższającego zastrzeżone kary umowne, na zasadach ogólnych.</w:t>
      </w:r>
    </w:p>
    <w:p w14:paraId="65EF5AB4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lastRenderedPageBreak/>
        <w:t>Naliczenie przez Zamawiającego kary umownej następuje poprzez sporządzenie noty księgowej wraz z pisemnym uzasadnieniem. Wykonawca zobowiązany jest w wyznaczonym terminie od daty otrzymania ww. dokumentów do zapłaty naliczonej kary umownej. Brak zapłaty w powyższym terminie uprawnia Zamawiającego do potrącenia kary umownej z wynagrodzenia Wykonawcy lub innych jego wierzytelności przysługujących Wykonawcy w stosunku do Zamawiającego.</w:t>
      </w:r>
    </w:p>
    <w:p w14:paraId="2A77A24E" w14:textId="45ADA3EC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Naliczenie przez Zamawiającego bądź zapłata przez Wykonawcę kary umownej nie zwalnia go z zobowiązań wynikających z niniejszej umowy.</w:t>
      </w:r>
    </w:p>
    <w:p w14:paraId="31766416" w14:textId="79796B0C" w:rsidR="004D6720" w:rsidRPr="00440CC1" w:rsidRDefault="004D6720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Łączna maksymalna wysokość kar umownych, którą Zamawiający może naliczyć Wykonawcy nie </w:t>
      </w:r>
      <w:r w:rsidR="00C8126C" w:rsidRPr="00440CC1">
        <w:rPr>
          <w:rFonts w:ascii="Arial" w:hAnsi="Arial" w:cs="Arial"/>
          <w:sz w:val="19"/>
          <w:szCs w:val="19"/>
          <w:lang w:eastAsia="pl-PL"/>
        </w:rPr>
        <w:t>przekroczy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10 % wartości brutto umowy.</w:t>
      </w:r>
    </w:p>
    <w:p w14:paraId="1BC634C7" w14:textId="77777777" w:rsidR="006A2B6A" w:rsidRPr="00440CC1" w:rsidRDefault="006A2B6A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DE37C6E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§5 - Okres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zywania umowy.</w:t>
      </w:r>
    </w:p>
    <w:p w14:paraId="3B293C09" w14:textId="22026AE9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Umowa została zawarta na okres </w:t>
      </w:r>
      <w:r w:rsidR="00B85AA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24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miesięcy, </w:t>
      </w:r>
      <w:r w:rsidRPr="00993FA5">
        <w:rPr>
          <w:rFonts w:ascii="Arial" w:hAnsi="Arial" w:cs="Arial"/>
          <w:sz w:val="19"/>
          <w:szCs w:val="19"/>
          <w:lang w:eastAsia="pl-PL"/>
        </w:rPr>
        <w:t>pocz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wszy od dnia ....... 20</w:t>
      </w:r>
      <w:r w:rsidR="009607BE">
        <w:rPr>
          <w:rFonts w:ascii="Arial" w:hAnsi="Arial" w:cs="Arial"/>
          <w:sz w:val="19"/>
          <w:szCs w:val="19"/>
          <w:lang w:eastAsia="pl-PL"/>
        </w:rPr>
        <w:t>2</w:t>
      </w:r>
      <w:r w:rsidR="00342EBF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roku</w:t>
      </w:r>
      <w:r w:rsidR="004207F4">
        <w:rPr>
          <w:rFonts w:ascii="Arial" w:hAnsi="Arial" w:cs="Arial"/>
          <w:sz w:val="19"/>
          <w:szCs w:val="19"/>
          <w:lang w:eastAsia="pl-PL"/>
        </w:rPr>
        <w:t xml:space="preserve"> do dnia……202</w:t>
      </w:r>
      <w:r w:rsidR="00342EBF">
        <w:rPr>
          <w:rFonts w:ascii="Arial" w:hAnsi="Arial" w:cs="Arial"/>
          <w:sz w:val="19"/>
          <w:szCs w:val="19"/>
          <w:lang w:eastAsia="pl-PL"/>
        </w:rPr>
        <w:t>7</w:t>
      </w:r>
      <w:r w:rsidR="004207F4">
        <w:rPr>
          <w:rFonts w:ascii="Arial" w:hAnsi="Arial" w:cs="Arial"/>
          <w:sz w:val="19"/>
          <w:szCs w:val="19"/>
          <w:lang w:eastAsia="pl-PL"/>
        </w:rPr>
        <w:t xml:space="preserve"> roku.</w:t>
      </w:r>
    </w:p>
    <w:p w14:paraId="53B9BA62" w14:textId="17303645" w:rsidR="00B85AAC" w:rsidRDefault="00B85AAC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F9EA16D" w14:textId="73A39A73" w:rsidR="00B85AAC" w:rsidRDefault="00B85AAC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2F13976" w14:textId="75307DF8" w:rsidR="00B85AAC" w:rsidRPr="00B85AAC" w:rsidRDefault="00B85AAC" w:rsidP="00B85AAC">
      <w:pPr>
        <w:tabs>
          <w:tab w:val="left" w:pos="340"/>
        </w:tabs>
        <w:autoSpaceDE w:val="0"/>
        <w:jc w:val="center"/>
        <w:rPr>
          <w:rFonts w:ascii="Arial" w:hAnsi="Arial" w:cs="Arial"/>
          <w:color w:val="111111"/>
          <w:sz w:val="19"/>
          <w:szCs w:val="19"/>
        </w:rPr>
      </w:pPr>
      <w:r w:rsidRPr="00B85AAC">
        <w:rPr>
          <w:rFonts w:ascii="Arial" w:hAnsi="Arial" w:cs="Arial"/>
          <w:b/>
          <w:bCs/>
          <w:sz w:val="19"/>
          <w:szCs w:val="19"/>
        </w:rPr>
        <w:t xml:space="preserve">§ </w:t>
      </w:r>
      <w:r w:rsidR="008F7AB5">
        <w:rPr>
          <w:rFonts w:ascii="Arial" w:hAnsi="Arial" w:cs="Arial"/>
          <w:b/>
          <w:bCs/>
          <w:sz w:val="19"/>
          <w:szCs w:val="19"/>
        </w:rPr>
        <w:t>6</w:t>
      </w:r>
      <w:r w:rsidRPr="00B85AAC">
        <w:rPr>
          <w:rFonts w:ascii="Arial" w:hAnsi="Arial" w:cs="Arial"/>
          <w:b/>
          <w:sz w:val="19"/>
          <w:szCs w:val="19"/>
        </w:rPr>
        <w:t xml:space="preserve"> – Zmiana wynagrodzenia</w:t>
      </w:r>
    </w:p>
    <w:p w14:paraId="7B360967" w14:textId="77777777" w:rsidR="00B85AAC" w:rsidRPr="00B85AAC" w:rsidRDefault="00B85AAC" w:rsidP="00B85AAC">
      <w:pPr>
        <w:numPr>
          <w:ilvl w:val="0"/>
          <w:numId w:val="31"/>
        </w:numPr>
        <w:suppressAutoHyphens/>
        <w:autoSpaceDE w:val="0"/>
        <w:spacing w:after="0" w:line="276" w:lineRule="auto"/>
        <w:jc w:val="both"/>
        <w:rPr>
          <w:rFonts w:ascii="Arial" w:eastAsia="Arial" w:hAnsi="Arial" w:cs="Arial"/>
          <w:kern w:val="2"/>
          <w:sz w:val="19"/>
          <w:szCs w:val="19"/>
          <w:lang w:eastAsia="zh-CN"/>
        </w:rPr>
      </w:pPr>
      <w:r w:rsidRPr="00B85AAC">
        <w:rPr>
          <w:rFonts w:ascii="Arial" w:eastAsia="Arial" w:hAnsi="Arial" w:cs="Arial"/>
          <w:sz w:val="19"/>
          <w:szCs w:val="19"/>
        </w:rPr>
        <w:t xml:space="preserve">Strony zobowiązują się, iż każdorazowo dokonają (w formie pisemnego aneksu) zmiany wynagrodzenia należnego Wykonawcy na mocy umowy, w przypadku wystąpienia jednej ze zmian przepisów wskazanych w art. 436 ust. 4b) ustawy z dnia 11 września 2019 r. Prawo zamówień publicznych, tj. zmiany: </w:t>
      </w:r>
    </w:p>
    <w:p w14:paraId="6313B4B2" w14:textId="77777777" w:rsidR="00B85AAC" w:rsidRP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>a) stawki podatku od towarów i usług oraz podatku akcyzowego,</w:t>
      </w:r>
    </w:p>
    <w:p w14:paraId="06080063" w14:textId="77777777" w:rsidR="00B85AAC" w:rsidRP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 xml:space="preserve">b) wysokości minimalnego wynagrodzenia za pracę albo wysokości minimalnej stawki godzinowej, ustalonych na podstawie ustawy z dnia 10 października 2002 r. o minimalnym wynagrodzeniu za pracę, </w:t>
      </w:r>
    </w:p>
    <w:p w14:paraId="7C0382C5" w14:textId="77777777" w:rsidR="00B85AAC" w:rsidRP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 xml:space="preserve">c) zasad podlegania ubezpieczeniom społecznym lub ubezpieczeniu zdrowotnemu lub wysokości stawki składki na ubezpieczenia społeczne lub ubezpieczenie zdrowotne, </w:t>
      </w:r>
    </w:p>
    <w:p w14:paraId="2DBCB13C" w14:textId="77777777" w:rsidR="00B85AAC" w:rsidRP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>d) zasad gromadzenia i wysokości wpłat do pracowniczych planów kapitałowych, o których mowa w ustawie z dnia 4 października 2018 r. o pracowniczych planach kapitałowych  (Dz. U. poz. 2215 oraz z 2019 r. poz. 1074 i 1572).</w:t>
      </w:r>
    </w:p>
    <w:p w14:paraId="3AE81367" w14:textId="77777777" w:rsidR="00B85AAC" w:rsidRP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 xml:space="preserve">2. W wypadku zmiany, o której mowa w pkt. 1 lit. a) powyżej, wartość netto wynagrodzenia Wykonawcy (tj. bez podatku od towarów i usług) nie zmieni się, a określona w aneksie wartość brutto wynagrodzenia zostanie wyliczona z uwzględnieniem stawki podatku od towarów i usług, wynikającej ze zmienionych przepisów. </w:t>
      </w:r>
    </w:p>
    <w:p w14:paraId="7D2B9862" w14:textId="77777777" w:rsid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 xml:space="preserve">3.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z wyłączeniem ubezpieczenia wypadkowego. </w:t>
      </w:r>
    </w:p>
    <w:p w14:paraId="743D30A1" w14:textId="68180959" w:rsidR="00B85AAC" w:rsidRP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br/>
        <w:t xml:space="preserve">4. W przypadkach, o których mowa w pkt. 1 lit. b), c) lub d),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14:paraId="6A7F8500" w14:textId="77777777" w:rsidR="00B85AAC" w:rsidRPr="00B85AAC" w:rsidRDefault="00B85AAC" w:rsidP="00B85AAC">
      <w:pPr>
        <w:pStyle w:val="Akapitzlist"/>
        <w:autoSpaceDE w:val="0"/>
        <w:ind w:left="0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>5.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14:paraId="53528394" w14:textId="77777777" w:rsidR="001754BB" w:rsidRDefault="001754BB" w:rsidP="001754BB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F8EA367" w14:textId="018C74EA" w:rsidR="001754BB" w:rsidRPr="00947272" w:rsidRDefault="001754BB" w:rsidP="001754BB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947272">
        <w:rPr>
          <w:rFonts w:ascii="Arial" w:hAnsi="Arial" w:cs="Arial"/>
          <w:b/>
          <w:bCs/>
          <w:sz w:val="20"/>
          <w:szCs w:val="20"/>
          <w:lang w:eastAsia="ar-SA"/>
        </w:rPr>
        <w:t xml:space="preserve">§ </w:t>
      </w:r>
      <w:r w:rsidR="008F7AB5">
        <w:rPr>
          <w:rFonts w:ascii="Arial" w:hAnsi="Arial" w:cs="Arial"/>
          <w:b/>
          <w:bCs/>
          <w:sz w:val="20"/>
          <w:szCs w:val="20"/>
          <w:lang w:eastAsia="ar-SA"/>
        </w:rPr>
        <w:t>7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– waloryzacja wynagrodzenia</w:t>
      </w:r>
    </w:p>
    <w:p w14:paraId="3E1F69B4" w14:textId="77777777" w:rsidR="001754BB" w:rsidRDefault="001754BB" w:rsidP="001754BB">
      <w:pPr>
        <w:numPr>
          <w:ilvl w:val="1"/>
          <w:numId w:val="3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5626FC93" w14:textId="5230F867" w:rsidR="001754BB" w:rsidRDefault="001754BB" w:rsidP="001754BB">
      <w:pPr>
        <w:numPr>
          <w:ilvl w:val="1"/>
          <w:numId w:val="3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lastRenderedPageBreak/>
        <w:t xml:space="preserve">Poziom zmiany ceny materiałów lub kosztów, o których mowa w ust. 1, uprawniający strony umowy do żądania zmiany wynagrodzenia wynosi </w:t>
      </w:r>
      <w:r w:rsidR="00342EBF">
        <w:rPr>
          <w:rFonts w:ascii="Arial" w:hAnsi="Arial" w:cs="Arial"/>
          <w:sz w:val="19"/>
          <w:szCs w:val="19"/>
          <w:lang w:eastAsia="zh-CN"/>
        </w:rPr>
        <w:t>7</w:t>
      </w:r>
      <w:r>
        <w:rPr>
          <w:rFonts w:ascii="Arial" w:hAnsi="Arial" w:cs="Arial"/>
          <w:sz w:val="19"/>
          <w:szCs w:val="19"/>
          <w:lang w:eastAsia="zh-CN"/>
        </w:rPr>
        <w:t>% i mierzony jest półrocznym wskaźnikiem cen towarów i usług konsumpcyjnych ogółem ogłaszanym w komunikacie Prezesa Głównego Urzędu Statystycznego.</w:t>
      </w:r>
    </w:p>
    <w:p w14:paraId="30B4799B" w14:textId="325DF781" w:rsidR="001754BB" w:rsidRDefault="001754BB" w:rsidP="001754BB">
      <w:pPr>
        <w:numPr>
          <w:ilvl w:val="1"/>
          <w:numId w:val="3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</w:t>
      </w:r>
      <w:r w:rsidR="00342EBF">
        <w:rPr>
          <w:rFonts w:ascii="Arial" w:hAnsi="Arial" w:cs="Arial"/>
          <w:sz w:val="19"/>
          <w:szCs w:val="19"/>
          <w:lang w:eastAsia="zh-CN"/>
        </w:rPr>
        <w:t>7</w:t>
      </w:r>
      <w:r>
        <w:rPr>
          <w:rFonts w:ascii="Arial" w:hAnsi="Arial" w:cs="Arial"/>
          <w:sz w:val="19"/>
          <w:szCs w:val="19"/>
          <w:lang w:eastAsia="zh-CN"/>
        </w:rPr>
        <w:t>% w porównaniu do stanu z półrocza w którym nastąpiło otwarcie ofert.</w:t>
      </w:r>
    </w:p>
    <w:p w14:paraId="16A9FFDC" w14:textId="77777777" w:rsidR="001754BB" w:rsidRDefault="001754BB" w:rsidP="001754BB">
      <w:pPr>
        <w:numPr>
          <w:ilvl w:val="1"/>
          <w:numId w:val="3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12C95884" w14:textId="77777777" w:rsidR="001754BB" w:rsidRDefault="001754BB" w:rsidP="001754BB">
      <w:pPr>
        <w:numPr>
          <w:ilvl w:val="1"/>
          <w:numId w:val="3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51557F44" w14:textId="77777777" w:rsidR="001754BB" w:rsidRDefault="001754BB" w:rsidP="001754BB">
      <w:pPr>
        <w:numPr>
          <w:ilvl w:val="1"/>
          <w:numId w:val="3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58004033" w14:textId="77777777" w:rsidR="001754BB" w:rsidRDefault="001754BB" w:rsidP="001754BB">
      <w:pPr>
        <w:numPr>
          <w:ilvl w:val="1"/>
          <w:numId w:val="34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przedmiotem umowy są dostawy;</w:t>
      </w:r>
    </w:p>
    <w:p w14:paraId="69FD5AE2" w14:textId="5EC5EF1A" w:rsidR="007F2759" w:rsidRPr="001754BB" w:rsidRDefault="001754BB" w:rsidP="001754BB">
      <w:pPr>
        <w:numPr>
          <w:ilvl w:val="1"/>
          <w:numId w:val="34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okres obowiązywania umowy przekracza 6 miesięcy. </w:t>
      </w:r>
    </w:p>
    <w:p w14:paraId="59935074" w14:textId="77777777" w:rsidR="007F2759" w:rsidRDefault="007F2759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38052F3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CFAD76B" w14:textId="06B657A6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07BE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8F7AB5"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- Inne postanowienia</w:t>
      </w:r>
    </w:p>
    <w:p w14:paraId="6E2704FA" w14:textId="77777777" w:rsidR="00E55D48" w:rsidRPr="00440CC1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Wykonawca 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wiadcza, 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produkty, o których mowa w § 1 posiadaj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 ś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wiadectwo dopuszczenia do </w:t>
      </w:r>
      <w:r w:rsidRPr="00440CC1">
        <w:rPr>
          <w:rFonts w:ascii="Arial" w:hAnsi="Arial" w:cs="Arial"/>
          <w:sz w:val="19"/>
          <w:szCs w:val="19"/>
          <w:lang w:eastAsia="pl-PL"/>
        </w:rPr>
        <w:t>obrotu, jak równie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ż </w:t>
      </w:r>
      <w:r w:rsidRPr="00440CC1">
        <w:rPr>
          <w:rFonts w:ascii="Arial" w:hAnsi="Arial" w:cs="Arial"/>
          <w:sz w:val="19"/>
          <w:szCs w:val="19"/>
          <w:lang w:eastAsia="pl-PL"/>
        </w:rPr>
        <w:t>inne zezwolenia na dopuszczenie do użytku i stosowania zgodne z obowi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zuj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cymi przepisami.</w:t>
      </w:r>
    </w:p>
    <w:p w14:paraId="69F6D43E" w14:textId="77777777" w:rsidR="00E55D48" w:rsidRPr="00440CC1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Dostarczany produkt b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440CC1">
        <w:rPr>
          <w:rFonts w:ascii="Arial" w:hAnsi="Arial" w:cs="Arial"/>
          <w:sz w:val="19"/>
          <w:szCs w:val="19"/>
          <w:lang w:eastAsia="pl-PL"/>
        </w:rPr>
        <w:t>dzie posiadał wymagany termin wa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ci do stosowania, co najmniej </w:t>
      </w:r>
      <w:r w:rsidR="00BD2703" w:rsidRPr="00440CC1">
        <w:rPr>
          <w:rFonts w:ascii="Arial" w:hAnsi="Arial" w:cs="Arial"/>
          <w:sz w:val="19"/>
          <w:szCs w:val="19"/>
          <w:lang w:eastAsia="pl-PL"/>
        </w:rPr>
        <w:t>6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miesi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440CC1">
        <w:rPr>
          <w:rFonts w:ascii="Arial" w:hAnsi="Arial" w:cs="Arial"/>
          <w:sz w:val="19"/>
          <w:szCs w:val="19"/>
          <w:lang w:eastAsia="pl-PL"/>
        </w:rPr>
        <w:t>czny.</w:t>
      </w:r>
    </w:p>
    <w:p w14:paraId="3D393E3E" w14:textId="77777777" w:rsidR="00E55D48" w:rsidRPr="00993FA5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Wykonawca nie mo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że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dokonać </w:t>
      </w:r>
      <w:r w:rsidRPr="00993FA5">
        <w:rPr>
          <w:rFonts w:ascii="Arial" w:hAnsi="Arial" w:cs="Arial"/>
          <w:sz w:val="19"/>
          <w:szCs w:val="19"/>
          <w:lang w:eastAsia="pl-PL"/>
        </w:rPr>
        <w:t>cesji wierzytelno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wynikaj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z umowy bez zgody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cego, pod rygorem niewa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ci, wyra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onej w formie pisemnej.</w:t>
      </w:r>
    </w:p>
    <w:p w14:paraId="5815A3B1" w14:textId="77777777" w:rsidR="00E55D48" w:rsidRPr="00993FA5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5135AEF7" w14:textId="7FC98747" w:rsidR="00E55D48" w:rsidRDefault="00E55D48" w:rsidP="00754E3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przypadku gdy Wykonawca powierzy podwykonawcy wykonanie zamówienia odpowiada za działania, uchybienia lub zaniedbania podwykonawców tak jak za własne działania, uchybienia lub zaniedbania.</w:t>
      </w:r>
    </w:p>
    <w:p w14:paraId="1CD1555F" w14:textId="42EFA0AB" w:rsidR="00313244" w:rsidRPr="00CC25C6" w:rsidRDefault="00313244" w:rsidP="00FF009B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CC25C6">
        <w:rPr>
          <w:rFonts w:ascii="Arial" w:hAnsi="Arial" w:cs="Arial"/>
          <w:color w:val="000000"/>
          <w:sz w:val="19"/>
          <w:szCs w:val="19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</w:t>
      </w:r>
      <w:r w:rsidR="00CC25C6" w:rsidRPr="00CC25C6">
        <w:rPr>
          <w:rFonts w:ascii="Arial" w:hAnsi="Arial" w:cs="Arial"/>
          <w:color w:val="000000"/>
          <w:sz w:val="19"/>
          <w:szCs w:val="19"/>
        </w:rPr>
        <w:t xml:space="preserve">Dz. U. z 2019 r. poz. 1781) </w:t>
      </w:r>
      <w:r w:rsidRPr="00CC25C6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4A770EAE" w14:textId="0064586F" w:rsidR="007807D4" w:rsidRPr="005D2DDE" w:rsidRDefault="007807D4" w:rsidP="005D2DD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Wykonawca oświadcza</w:t>
      </w:r>
      <w:r w:rsidRPr="00993FA5">
        <w:rPr>
          <w:rFonts w:ascii="Arial" w:hAnsi="Arial" w:cs="Arial"/>
          <w:sz w:val="19"/>
          <w:szCs w:val="19"/>
          <w:lang w:eastAsia="pl-PL"/>
        </w:rPr>
        <w:t>, że jeżeli nastąpią jakiekolwiek znaczące zmiany sytuacji przedstawionej w naszych dokumentach załączonych do oferty natychmiast pisemnie poinformujemy o nich Zamawiającego (np. zmiana siedzimy, zmiana numeru konta itp.)</w:t>
      </w:r>
    </w:p>
    <w:p w14:paraId="0F2FB66F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05805C0" w14:textId="33133915" w:rsidR="00B85AAC" w:rsidRPr="00B85AAC" w:rsidRDefault="00E55D48" w:rsidP="00B85AAC">
      <w:pPr>
        <w:spacing w:after="12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 w:rsidR="008F7AB5">
        <w:rPr>
          <w:rFonts w:ascii="Arial" w:hAnsi="Arial"/>
          <w:b/>
          <w:bCs/>
          <w:sz w:val="20"/>
          <w:szCs w:val="20"/>
        </w:rPr>
        <w:t>9</w:t>
      </w:r>
      <w:r>
        <w:rPr>
          <w:rFonts w:ascii="Arial" w:hAnsi="Arial"/>
          <w:b/>
          <w:bCs/>
          <w:sz w:val="20"/>
          <w:szCs w:val="20"/>
        </w:rPr>
        <w:t xml:space="preserve"> - ZMIANA POSTANOWIEŃ UMOWY</w:t>
      </w:r>
    </w:p>
    <w:p w14:paraId="632EA5C6" w14:textId="201526DE" w:rsidR="00E55D48" w:rsidRPr="004B2FFD" w:rsidRDefault="00E55D48" w:rsidP="00754E3E">
      <w:pPr>
        <w:pStyle w:val="Akapitzlist1"/>
        <w:numPr>
          <w:ilvl w:val="1"/>
          <w:numId w:val="14"/>
        </w:numPr>
        <w:spacing w:after="120"/>
        <w:jc w:val="both"/>
        <w:rPr>
          <w:rFonts w:ascii="Arial" w:hAnsi="Arial"/>
          <w:color w:val="000000"/>
          <w:sz w:val="20"/>
          <w:szCs w:val="20"/>
        </w:rPr>
      </w:pPr>
      <w:r w:rsidRPr="004B2FFD">
        <w:rPr>
          <w:rFonts w:ascii="Arial" w:hAnsi="Arial" w:cs="Arial"/>
          <w:sz w:val="19"/>
          <w:szCs w:val="19"/>
          <w:lang w:eastAsia="pl-PL"/>
        </w:rPr>
        <w:t xml:space="preserve">Zamawiający, zgodnie z art. </w:t>
      </w:r>
      <w:r w:rsidR="00481E49">
        <w:rPr>
          <w:rFonts w:ascii="Arial" w:hAnsi="Arial" w:cs="Arial"/>
          <w:sz w:val="19"/>
          <w:szCs w:val="19"/>
          <w:lang w:eastAsia="pl-PL"/>
        </w:rPr>
        <w:t>455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 ustawy Prawo Zamówień Publicznych przewiduje możliwość dokonania z</w:t>
      </w:r>
      <w:r w:rsidR="00BC0EE0">
        <w:rPr>
          <w:rFonts w:ascii="Arial" w:hAnsi="Arial" w:cs="Arial"/>
          <w:sz w:val="19"/>
          <w:szCs w:val="19"/>
          <w:lang w:eastAsia="pl-PL"/>
        </w:rPr>
        <w:t xml:space="preserve">mian </w:t>
      </w:r>
      <w:r w:rsidRPr="004B2FFD">
        <w:rPr>
          <w:rFonts w:ascii="Arial" w:hAnsi="Arial" w:cs="Arial"/>
          <w:sz w:val="19"/>
          <w:szCs w:val="19"/>
          <w:lang w:eastAsia="pl-PL"/>
        </w:rPr>
        <w:t>postanowień niniejszej umowy w stosunku do treści oferty</w:t>
      </w:r>
      <w:r w:rsidR="00B85AAC">
        <w:rPr>
          <w:rFonts w:ascii="Arial" w:hAnsi="Arial" w:cs="Arial"/>
          <w:sz w:val="19"/>
          <w:szCs w:val="19"/>
          <w:lang w:eastAsia="pl-PL"/>
        </w:rPr>
        <w:t xml:space="preserve"> z zastrzeżeniem  </w:t>
      </w:r>
      <w:r w:rsidR="00B85AAC">
        <w:rPr>
          <w:rFonts w:ascii="Arial" w:hAnsi="Arial"/>
          <w:b/>
          <w:bCs/>
          <w:sz w:val="20"/>
          <w:szCs w:val="20"/>
        </w:rPr>
        <w:t xml:space="preserve">§ </w:t>
      </w:r>
      <w:r w:rsidR="008F7AB5">
        <w:rPr>
          <w:rFonts w:ascii="Arial" w:hAnsi="Arial"/>
          <w:b/>
          <w:bCs/>
          <w:sz w:val="20"/>
          <w:szCs w:val="20"/>
        </w:rPr>
        <w:t>6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, na podstawie </w:t>
      </w:r>
      <w:r w:rsidRPr="004B2FFD">
        <w:rPr>
          <w:rFonts w:ascii="Arial" w:hAnsi="Arial" w:cs="Arial"/>
          <w:sz w:val="19"/>
          <w:szCs w:val="19"/>
          <w:lang w:eastAsia="pl-PL"/>
        </w:rPr>
        <w:lastRenderedPageBreak/>
        <w:t>której dokonano wyboru Wykonawcy w następującym zakresie:</w:t>
      </w:r>
    </w:p>
    <w:p w14:paraId="0F9A8070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nazwy i producenta oferowanego towaru pod warunkiem zachowania tej samej postaci, dawki i drogi podania w zakresie tej samej substancji czynnej w przypadku braku dostępności danego towaru, </w:t>
      </w:r>
    </w:p>
    <w:p w14:paraId="353E048E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wielkości (zastąpienie dotychczasowej wielkości nową bądź wprowadzenie dodatkowej wielkości opakowania) lub rodzaju opakowania, w przypadkach, których nie można było przewidzieć w chwili zawierania umowy,</w:t>
      </w:r>
    </w:p>
    <w:p w14:paraId="27419A72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1ACEDF9B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Zmiany stawki podatku od towarów i usług,</w:t>
      </w:r>
    </w:p>
    <w:p w14:paraId="0D650F22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cen jednostkowych określonych w załączniku nr 1A, w przypadkach, których nie można było przewidzieć w chwili zawierania umowy, </w:t>
      </w:r>
    </w:p>
    <w:p w14:paraId="79024C50" w14:textId="77777777" w:rsidR="00E55D48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dawki oferowanego preparatu wynikającej z potrzeby indywidualnego dostosowania do terapii lub w przypadku b</w:t>
      </w:r>
      <w:r w:rsidR="00AD0448">
        <w:rPr>
          <w:rFonts w:ascii="Arial" w:hAnsi="Arial" w:cs="Arial"/>
          <w:sz w:val="19"/>
          <w:szCs w:val="19"/>
          <w:lang w:eastAsia="pl-PL"/>
        </w:rPr>
        <w:t xml:space="preserve">raku dostępności danego towaru </w:t>
      </w:r>
      <w:r w:rsidR="00AD0448" w:rsidRPr="00B24B58">
        <w:rPr>
          <w:rFonts w:ascii="Arial" w:hAnsi="Arial" w:cs="Arial"/>
          <w:sz w:val="19"/>
          <w:szCs w:val="19"/>
          <w:lang w:eastAsia="pl-PL"/>
        </w:rPr>
        <w:t>przy zachowaniu ceny jednostkowej</w:t>
      </w:r>
    </w:p>
    <w:p w14:paraId="68368568" w14:textId="77777777" w:rsidR="00E55D48" w:rsidRPr="00213BF9" w:rsidRDefault="00E55D48" w:rsidP="00754E3E">
      <w:pPr>
        <w:pStyle w:val="Justysia"/>
        <w:numPr>
          <w:ilvl w:val="0"/>
          <w:numId w:val="10"/>
        </w:numPr>
        <w:spacing w:line="240" w:lineRule="auto"/>
        <w:rPr>
          <w:sz w:val="19"/>
          <w:szCs w:val="19"/>
        </w:rPr>
      </w:pPr>
      <w:r w:rsidRPr="00213BF9">
        <w:rPr>
          <w:color w:val="000000"/>
          <w:sz w:val="20"/>
          <w:szCs w:val="20"/>
        </w:rPr>
        <w:t>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0EA8D9CD" w14:textId="77777777" w:rsidR="00E55D48" w:rsidRDefault="00E55D48" w:rsidP="00754E3E">
      <w:pPr>
        <w:pStyle w:val="Akapitzlist"/>
        <w:widowControl w:val="0"/>
        <w:numPr>
          <w:ilvl w:val="0"/>
          <w:numId w:val="10"/>
        </w:numPr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zastąpienia wykonawcy, któremu zamawiający udzielił zamówienia, nowym wykonawcą:</w:t>
      </w:r>
    </w:p>
    <w:p w14:paraId="7EB839FA" w14:textId="77777777" w:rsidR="00E55D48" w:rsidRDefault="00E55D48" w:rsidP="00E55D48">
      <w:pPr>
        <w:spacing w:after="0"/>
        <w:ind w:left="7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7C9527F9" w14:textId="77777777" w:rsidR="00E55D48" w:rsidRPr="003421C3" w:rsidRDefault="00E55D48" w:rsidP="00E55D48">
      <w:pPr>
        <w:spacing w:after="0"/>
        <w:ind w:left="714"/>
        <w:jc w:val="both"/>
        <w:rPr>
          <w:rFonts w:ascii="Arial" w:eastAsia="Times New Roman" w:hAnsi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w wyniku przejęcia przez zamawiającego zobowiązań wykonawcy względem jego podwykonawców;</w:t>
      </w:r>
    </w:p>
    <w:p w14:paraId="012B7AEA" w14:textId="7F9FB4AF" w:rsidR="00E55D48" w:rsidRPr="00F20523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podwykonawstwa, o którym mowa w § </w:t>
      </w:r>
      <w:r w:rsidR="007151E7">
        <w:rPr>
          <w:rFonts w:ascii="Arial" w:hAnsi="Arial" w:cs="Arial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 ust. 5, w przypadkach, których nie można było </w:t>
      </w:r>
      <w:r w:rsidRPr="00F20523">
        <w:rPr>
          <w:rFonts w:ascii="Arial" w:hAnsi="Arial" w:cs="Arial"/>
          <w:sz w:val="19"/>
          <w:szCs w:val="19"/>
          <w:lang w:eastAsia="pl-PL"/>
        </w:rPr>
        <w:t>przewidzieć w chwili zawierania umowy,</w:t>
      </w:r>
    </w:p>
    <w:p w14:paraId="7C17156E" w14:textId="6E1A8100" w:rsidR="00CB4168" w:rsidRPr="00440CC1" w:rsidRDefault="00CB416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</w:rPr>
        <w:t xml:space="preserve">Zmiany terminu wykonania w przypadku niewykorzystania przez Zamawiającego pełnej wartości </w:t>
      </w:r>
      <w:r w:rsidRPr="00440CC1">
        <w:rPr>
          <w:rFonts w:ascii="Arial" w:hAnsi="Arial" w:cs="Arial"/>
          <w:sz w:val="19"/>
          <w:szCs w:val="19"/>
        </w:rPr>
        <w:t xml:space="preserve">zamówienia </w:t>
      </w:r>
      <w:r w:rsidR="008D2E48" w:rsidRPr="00440CC1">
        <w:rPr>
          <w:rFonts w:ascii="Arial" w:hAnsi="Arial" w:cs="Arial"/>
          <w:sz w:val="19"/>
          <w:szCs w:val="19"/>
        </w:rPr>
        <w:t xml:space="preserve">na okres </w:t>
      </w:r>
      <w:r w:rsidRPr="00440CC1">
        <w:rPr>
          <w:rFonts w:ascii="Arial" w:hAnsi="Arial" w:cs="Arial"/>
          <w:sz w:val="19"/>
          <w:szCs w:val="19"/>
        </w:rPr>
        <w:t xml:space="preserve">nie </w:t>
      </w:r>
      <w:r w:rsidR="008D2E48" w:rsidRPr="00440CC1">
        <w:rPr>
          <w:rFonts w:ascii="Arial" w:hAnsi="Arial" w:cs="Arial"/>
          <w:sz w:val="19"/>
          <w:szCs w:val="19"/>
        </w:rPr>
        <w:t xml:space="preserve">dłuższy </w:t>
      </w:r>
      <w:r w:rsidRPr="00440CC1">
        <w:rPr>
          <w:rFonts w:ascii="Arial" w:hAnsi="Arial" w:cs="Arial"/>
          <w:b/>
          <w:sz w:val="19"/>
          <w:szCs w:val="19"/>
        </w:rPr>
        <w:t>niż  3 miesiące</w:t>
      </w:r>
      <w:r w:rsidRPr="00440CC1">
        <w:rPr>
          <w:rFonts w:ascii="Arial" w:hAnsi="Arial" w:cs="Arial"/>
          <w:sz w:val="19"/>
          <w:szCs w:val="19"/>
        </w:rPr>
        <w:t>;</w:t>
      </w:r>
    </w:p>
    <w:p w14:paraId="09E4D88E" w14:textId="26F0FD1B" w:rsidR="00B76107" w:rsidRPr="00440CC1" w:rsidRDefault="008D2E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przypadku zastrzeżonym w punkcie 3.1</w:t>
      </w:r>
      <w:r w:rsidR="00440CC1" w:rsidRPr="00440CC1">
        <w:rPr>
          <w:rFonts w:ascii="Arial" w:hAnsi="Arial" w:cs="Arial"/>
          <w:sz w:val="19"/>
          <w:szCs w:val="19"/>
          <w:lang w:eastAsia="pl-PL"/>
        </w:rPr>
        <w:t>6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SWZ</w:t>
      </w:r>
      <w:r w:rsidR="005A2FC1" w:rsidRPr="00440CC1">
        <w:rPr>
          <w:rFonts w:ascii="Arial" w:hAnsi="Arial" w:cs="Arial"/>
          <w:sz w:val="19"/>
          <w:szCs w:val="19"/>
          <w:lang w:eastAsia="pl-PL"/>
        </w:rPr>
        <w:t>.</w:t>
      </w:r>
    </w:p>
    <w:p w14:paraId="1C9E2688" w14:textId="77777777" w:rsidR="00E55D48" w:rsidRDefault="00E55D48" w:rsidP="00E55D48">
      <w:pPr>
        <w:spacing w:after="0" w:line="240" w:lineRule="auto"/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A39014D" w14:textId="77777777" w:rsidR="00E55D48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§ </w:t>
      </w:r>
      <w:r w:rsidR="00313244"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- Postanowienia ko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cowe</w:t>
      </w:r>
    </w:p>
    <w:p w14:paraId="77F3D544" w14:textId="77777777" w:rsidR="004C7042" w:rsidRPr="00D40CC1" w:rsidRDefault="004C7042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04979ED" w14:textId="77777777" w:rsidR="00E55D48" w:rsidRPr="00993FA5" w:rsidRDefault="00E55D48" w:rsidP="00754E3E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cznik Nr 1 i 1A stanowi integraln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ęść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umowy.</w:t>
      </w:r>
    </w:p>
    <w:p w14:paraId="7DD76C69" w14:textId="77777777" w:rsidR="00E55D48" w:rsidRPr="00993FA5" w:rsidRDefault="00E55D48" w:rsidP="00754E3E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Ewentualne spory rozstrzyga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dzie s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 wła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ciwy miejscowo ze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du na siedzib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cego.</w:t>
      </w:r>
    </w:p>
    <w:p w14:paraId="4C66E6E3" w14:textId="77777777" w:rsidR="00E55D48" w:rsidRPr="00993FA5" w:rsidRDefault="00E55D48" w:rsidP="00754E3E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sporz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dzono w dwóch jednobrzmi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egzemplarzach po jednym dla ka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dej ze stron.</w:t>
      </w:r>
    </w:p>
    <w:p w14:paraId="22B47E4A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15D9EF9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 Nr 1: </w:t>
      </w:r>
      <w:r w:rsidRPr="00993FA5">
        <w:rPr>
          <w:rFonts w:ascii="Arial" w:hAnsi="Arial" w:cs="Arial"/>
          <w:sz w:val="19"/>
          <w:szCs w:val="19"/>
          <w:lang w:eastAsia="pl-PL"/>
        </w:rPr>
        <w:tab/>
        <w:t xml:space="preserve">Formularz oferty </w:t>
      </w:r>
    </w:p>
    <w:p w14:paraId="7FA871DF" w14:textId="54A375B1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Załącznik Nr 1A: Kalkulacja cen oferowanych </w:t>
      </w:r>
    </w:p>
    <w:p w14:paraId="1DE6EB1C" w14:textId="3ED6428D" w:rsidR="001754BB" w:rsidRDefault="001754BB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CC3E999" w14:textId="42E56C45" w:rsidR="001754BB" w:rsidRDefault="001754BB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777D29" w14:textId="2078A513" w:rsidR="001754BB" w:rsidRDefault="001754BB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F618A44" w14:textId="6C022DAA" w:rsidR="00D904AD" w:rsidRDefault="00D904AD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9EC03B" w14:textId="77777777" w:rsidR="00D904AD" w:rsidRPr="00993FA5" w:rsidRDefault="00D904AD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2579C9" w14:textId="77777777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BE107A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A8AE6EB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Wykonawca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       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cy</w:t>
      </w:r>
    </w:p>
    <w:p w14:paraId="4DC9B3F7" w14:textId="77777777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E09E877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D27FFFC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993FA5">
        <w:rPr>
          <w:rFonts w:ascii="Arial" w:hAnsi="Arial" w:cs="Arial"/>
          <w:sz w:val="14"/>
          <w:szCs w:val="14"/>
          <w:lang w:eastAsia="pl-PL"/>
        </w:rPr>
        <w:t>…………………………...............………..</w:t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  <w:t xml:space="preserve">              ……………..................………………………..</w:t>
      </w:r>
    </w:p>
    <w:p w14:paraId="32944FD3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EC70D11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354D46F4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3009BE5" w14:textId="610995E3" w:rsidR="00907E6E" w:rsidRPr="0090472A" w:rsidRDefault="00907E6E" w:rsidP="001754BB">
      <w:pPr>
        <w:rPr>
          <w:b/>
          <w:i/>
          <w:color w:val="FF0000"/>
        </w:rPr>
      </w:pPr>
    </w:p>
    <w:sectPr w:rsidR="00907E6E" w:rsidRPr="0090472A" w:rsidSect="00497BE2">
      <w:headerReference w:type="default" r:id="rId9"/>
      <w:footerReference w:type="default" r:id="rId10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F8A7" w14:textId="77777777" w:rsidR="00286A3C" w:rsidRDefault="00286A3C" w:rsidP="00993FA5">
      <w:pPr>
        <w:spacing w:after="0" w:line="240" w:lineRule="auto"/>
      </w:pPr>
      <w:r>
        <w:separator/>
      </w:r>
    </w:p>
  </w:endnote>
  <w:endnote w:type="continuationSeparator" w:id="0">
    <w:p w14:paraId="4B35D2D9" w14:textId="77777777" w:rsidR="00286A3C" w:rsidRDefault="00286A3C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FA21" w14:textId="77777777" w:rsidR="00A00FE9" w:rsidRDefault="00A00FE9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A00FE9" w:rsidRDefault="00A00FE9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A00FE9" w:rsidRDefault="00A00FE9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A33380"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14:paraId="4055BE8C" w14:textId="77777777" w:rsidR="00A00FE9" w:rsidRDefault="00A00FE9">
    <w:pPr>
      <w:pStyle w:val="Stopka"/>
      <w:rPr>
        <w:sz w:val="20"/>
        <w:szCs w:val="20"/>
      </w:rPr>
    </w:pPr>
  </w:p>
  <w:p w14:paraId="347BD95A" w14:textId="77777777" w:rsidR="00A00FE9" w:rsidRDefault="00A00F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07069" w14:textId="77777777" w:rsidR="00286A3C" w:rsidRDefault="00286A3C" w:rsidP="00993FA5">
      <w:pPr>
        <w:spacing w:after="0" w:line="240" w:lineRule="auto"/>
      </w:pPr>
      <w:r>
        <w:separator/>
      </w:r>
    </w:p>
  </w:footnote>
  <w:footnote w:type="continuationSeparator" w:id="0">
    <w:p w14:paraId="7235E562" w14:textId="77777777" w:rsidR="00286A3C" w:rsidRDefault="00286A3C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B125" w14:textId="50C1D0C9" w:rsidR="00A00FE9" w:rsidRPr="0043233A" w:rsidRDefault="00A00FE9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9A63DC">
      <w:rPr>
        <w:rFonts w:ascii="Garamond" w:hAnsi="Garamond" w:cs="Garamond"/>
        <w:b/>
        <w:color w:val="000000" w:themeColor="text1"/>
        <w:sz w:val="20"/>
        <w:szCs w:val="20"/>
      </w:rPr>
      <w:t>32/2025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8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9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0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5384E"/>
    <w:multiLevelType w:val="hybridMultilevel"/>
    <w:tmpl w:val="76761622"/>
    <w:lvl w:ilvl="0" w:tplc="CD166174">
      <w:start w:val="1"/>
      <w:numFmt w:val="none"/>
      <w:lvlText w:val="-"/>
      <w:lvlJc w:val="left"/>
      <w:pPr>
        <w:ind w:left="151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10357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7" w15:restartNumberingAfterBreak="0">
    <w:nsid w:val="1812206E"/>
    <w:multiLevelType w:val="hybridMultilevel"/>
    <w:tmpl w:val="6AC68B18"/>
    <w:lvl w:ilvl="0" w:tplc="41F01BE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2AF65F4B"/>
    <w:multiLevelType w:val="singleLevel"/>
    <w:tmpl w:val="B230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5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6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29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9E67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5020496"/>
    <w:multiLevelType w:val="multilevel"/>
    <w:tmpl w:val="746E02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  <w:b w:val="0"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E0231"/>
    <w:multiLevelType w:val="multilevel"/>
    <w:tmpl w:val="922299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6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473FD9"/>
    <w:multiLevelType w:val="multilevel"/>
    <w:tmpl w:val="19DA13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8" w15:restartNumberingAfterBreak="0">
    <w:nsid w:val="78EC56E0"/>
    <w:multiLevelType w:val="hybridMultilevel"/>
    <w:tmpl w:val="E0B63174"/>
    <w:lvl w:ilvl="0" w:tplc="BE068C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9"/>
  </w:num>
  <w:num w:numId="8">
    <w:abstractNumId w:val="10"/>
  </w:num>
  <w:num w:numId="9">
    <w:abstractNumId w:val="36"/>
  </w:num>
  <w:num w:numId="10">
    <w:abstractNumId w:val="21"/>
  </w:num>
  <w:num w:numId="11">
    <w:abstractNumId w:val="32"/>
  </w:num>
  <w:num w:numId="12">
    <w:abstractNumId w:val="24"/>
  </w:num>
  <w:num w:numId="13">
    <w:abstractNumId w:val="13"/>
  </w:num>
  <w:num w:numId="14">
    <w:abstractNumId w:val="2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14"/>
  </w:num>
  <w:num w:numId="1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8"/>
  </w:num>
  <w:num w:numId="22">
    <w:abstractNumId w:val="17"/>
  </w:num>
  <w:num w:numId="23">
    <w:abstractNumId w:val="30"/>
  </w:num>
  <w:num w:numId="24">
    <w:abstractNumId w:val="22"/>
  </w:num>
  <w:num w:numId="25">
    <w:abstractNumId w:val="15"/>
  </w:num>
  <w:num w:numId="26">
    <w:abstractNumId w:val="20"/>
  </w:num>
  <w:num w:numId="27">
    <w:abstractNumId w:val="27"/>
  </w:num>
  <w:num w:numId="28">
    <w:abstractNumId w:val="39"/>
  </w:num>
  <w:num w:numId="29">
    <w:abstractNumId w:val="35"/>
  </w:num>
  <w:num w:numId="30">
    <w:abstractNumId w:val="37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463C"/>
    <w:rsid w:val="00045E57"/>
    <w:rsid w:val="000463C1"/>
    <w:rsid w:val="0004699E"/>
    <w:rsid w:val="00046DB2"/>
    <w:rsid w:val="00050ADE"/>
    <w:rsid w:val="00052EA2"/>
    <w:rsid w:val="00053FC8"/>
    <w:rsid w:val="0005529C"/>
    <w:rsid w:val="0005786C"/>
    <w:rsid w:val="000643F1"/>
    <w:rsid w:val="00064B26"/>
    <w:rsid w:val="00066FC6"/>
    <w:rsid w:val="00071394"/>
    <w:rsid w:val="000719E5"/>
    <w:rsid w:val="00071EF4"/>
    <w:rsid w:val="00072777"/>
    <w:rsid w:val="00081BB6"/>
    <w:rsid w:val="00081EC3"/>
    <w:rsid w:val="0009508C"/>
    <w:rsid w:val="00096C9A"/>
    <w:rsid w:val="00097F6C"/>
    <w:rsid w:val="000A2ADE"/>
    <w:rsid w:val="000A4F0D"/>
    <w:rsid w:val="000A5668"/>
    <w:rsid w:val="000A6A38"/>
    <w:rsid w:val="000B2F4D"/>
    <w:rsid w:val="000B4418"/>
    <w:rsid w:val="000C4A18"/>
    <w:rsid w:val="000C5083"/>
    <w:rsid w:val="000C6470"/>
    <w:rsid w:val="000D1248"/>
    <w:rsid w:val="000D198C"/>
    <w:rsid w:val="000D3D42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5F22"/>
    <w:rsid w:val="001212B1"/>
    <w:rsid w:val="0012247C"/>
    <w:rsid w:val="001227F5"/>
    <w:rsid w:val="00133C89"/>
    <w:rsid w:val="00133E2D"/>
    <w:rsid w:val="00143899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54BB"/>
    <w:rsid w:val="001763A7"/>
    <w:rsid w:val="00182A3F"/>
    <w:rsid w:val="0018777C"/>
    <w:rsid w:val="00187B89"/>
    <w:rsid w:val="001A5B30"/>
    <w:rsid w:val="001A77D3"/>
    <w:rsid w:val="001B281F"/>
    <w:rsid w:val="001B6DA3"/>
    <w:rsid w:val="001C3FD5"/>
    <w:rsid w:val="001C5E23"/>
    <w:rsid w:val="001C6B76"/>
    <w:rsid w:val="001D0FD8"/>
    <w:rsid w:val="001E4830"/>
    <w:rsid w:val="001E51FB"/>
    <w:rsid w:val="001E6AEA"/>
    <w:rsid w:val="001F0B43"/>
    <w:rsid w:val="001F6787"/>
    <w:rsid w:val="00204CF5"/>
    <w:rsid w:val="00205164"/>
    <w:rsid w:val="002074A9"/>
    <w:rsid w:val="00213BF9"/>
    <w:rsid w:val="002167D0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4CF8"/>
    <w:rsid w:val="00286A3C"/>
    <w:rsid w:val="00297AFA"/>
    <w:rsid w:val="002A3AF4"/>
    <w:rsid w:val="002B7ED3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15A19"/>
    <w:rsid w:val="00330294"/>
    <w:rsid w:val="00330D89"/>
    <w:rsid w:val="00331202"/>
    <w:rsid w:val="00332E2B"/>
    <w:rsid w:val="003341CD"/>
    <w:rsid w:val="00335FF1"/>
    <w:rsid w:val="003421C3"/>
    <w:rsid w:val="00342EBF"/>
    <w:rsid w:val="003431BE"/>
    <w:rsid w:val="0034471D"/>
    <w:rsid w:val="00344E62"/>
    <w:rsid w:val="00347876"/>
    <w:rsid w:val="0035182D"/>
    <w:rsid w:val="0035678E"/>
    <w:rsid w:val="00360D50"/>
    <w:rsid w:val="0038430B"/>
    <w:rsid w:val="00387122"/>
    <w:rsid w:val="00390023"/>
    <w:rsid w:val="00390D6A"/>
    <w:rsid w:val="003A1769"/>
    <w:rsid w:val="003A44B4"/>
    <w:rsid w:val="003A554D"/>
    <w:rsid w:val="003A60A0"/>
    <w:rsid w:val="003B3996"/>
    <w:rsid w:val="003B4C0D"/>
    <w:rsid w:val="003B585F"/>
    <w:rsid w:val="003C0EDD"/>
    <w:rsid w:val="003C3F5B"/>
    <w:rsid w:val="003D06C6"/>
    <w:rsid w:val="003D4F60"/>
    <w:rsid w:val="003F1C87"/>
    <w:rsid w:val="003F3ED4"/>
    <w:rsid w:val="003F626C"/>
    <w:rsid w:val="004061B5"/>
    <w:rsid w:val="00407A73"/>
    <w:rsid w:val="00413A8E"/>
    <w:rsid w:val="004207F4"/>
    <w:rsid w:val="004222B5"/>
    <w:rsid w:val="00423D97"/>
    <w:rsid w:val="0043233A"/>
    <w:rsid w:val="004336D1"/>
    <w:rsid w:val="00435C40"/>
    <w:rsid w:val="00440CC1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57CDB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2FFD"/>
    <w:rsid w:val="004B6BE4"/>
    <w:rsid w:val="004C02E8"/>
    <w:rsid w:val="004C1994"/>
    <w:rsid w:val="004C7042"/>
    <w:rsid w:val="004C7AC8"/>
    <w:rsid w:val="004D620B"/>
    <w:rsid w:val="004D6720"/>
    <w:rsid w:val="004D6D31"/>
    <w:rsid w:val="004D7767"/>
    <w:rsid w:val="004D7A7D"/>
    <w:rsid w:val="004E7BDA"/>
    <w:rsid w:val="004F2E65"/>
    <w:rsid w:val="00504B02"/>
    <w:rsid w:val="00510A1F"/>
    <w:rsid w:val="005111C8"/>
    <w:rsid w:val="00512DAE"/>
    <w:rsid w:val="00523B9A"/>
    <w:rsid w:val="005274D1"/>
    <w:rsid w:val="0053151F"/>
    <w:rsid w:val="005315DB"/>
    <w:rsid w:val="00533D7F"/>
    <w:rsid w:val="005347A1"/>
    <w:rsid w:val="00537BAC"/>
    <w:rsid w:val="005506FB"/>
    <w:rsid w:val="00562AF6"/>
    <w:rsid w:val="00564135"/>
    <w:rsid w:val="00567C8E"/>
    <w:rsid w:val="0059014C"/>
    <w:rsid w:val="005960AC"/>
    <w:rsid w:val="005A1EF1"/>
    <w:rsid w:val="005A2FC1"/>
    <w:rsid w:val="005A5C6D"/>
    <w:rsid w:val="005B0553"/>
    <w:rsid w:val="005B28B2"/>
    <w:rsid w:val="005C3769"/>
    <w:rsid w:val="005C3894"/>
    <w:rsid w:val="005C460E"/>
    <w:rsid w:val="005C6C79"/>
    <w:rsid w:val="005D1BF7"/>
    <w:rsid w:val="005D2DDE"/>
    <w:rsid w:val="005D394B"/>
    <w:rsid w:val="005D4DB9"/>
    <w:rsid w:val="005D5C42"/>
    <w:rsid w:val="005E09E9"/>
    <w:rsid w:val="005F1E47"/>
    <w:rsid w:val="005F3F4C"/>
    <w:rsid w:val="00603045"/>
    <w:rsid w:val="00605780"/>
    <w:rsid w:val="0060761A"/>
    <w:rsid w:val="006101D0"/>
    <w:rsid w:val="00614926"/>
    <w:rsid w:val="006221EF"/>
    <w:rsid w:val="00627E1C"/>
    <w:rsid w:val="00631FBA"/>
    <w:rsid w:val="0063583F"/>
    <w:rsid w:val="006363D9"/>
    <w:rsid w:val="00636F82"/>
    <w:rsid w:val="00637D04"/>
    <w:rsid w:val="006419C3"/>
    <w:rsid w:val="006444CE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009D"/>
    <w:rsid w:val="006730AF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4BC0"/>
    <w:rsid w:val="006B53B6"/>
    <w:rsid w:val="006B6B3C"/>
    <w:rsid w:val="006C0947"/>
    <w:rsid w:val="006C2020"/>
    <w:rsid w:val="006C2264"/>
    <w:rsid w:val="006D055D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51E7"/>
    <w:rsid w:val="00722267"/>
    <w:rsid w:val="007240BE"/>
    <w:rsid w:val="007245E0"/>
    <w:rsid w:val="00730355"/>
    <w:rsid w:val="00732D67"/>
    <w:rsid w:val="00732EEE"/>
    <w:rsid w:val="007348F9"/>
    <w:rsid w:val="00737330"/>
    <w:rsid w:val="00745EA0"/>
    <w:rsid w:val="007479D8"/>
    <w:rsid w:val="00750AE5"/>
    <w:rsid w:val="00752E3F"/>
    <w:rsid w:val="00753028"/>
    <w:rsid w:val="00754A39"/>
    <w:rsid w:val="00754E3E"/>
    <w:rsid w:val="0077161A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3C07"/>
    <w:rsid w:val="007C52C2"/>
    <w:rsid w:val="007D2411"/>
    <w:rsid w:val="007D3EE0"/>
    <w:rsid w:val="007D4D4B"/>
    <w:rsid w:val="007D677D"/>
    <w:rsid w:val="007F1808"/>
    <w:rsid w:val="007F2759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221D0"/>
    <w:rsid w:val="00824F78"/>
    <w:rsid w:val="0082597C"/>
    <w:rsid w:val="00846285"/>
    <w:rsid w:val="0085558C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C1AB8"/>
    <w:rsid w:val="008C4DFF"/>
    <w:rsid w:val="008D2E48"/>
    <w:rsid w:val="008D4B43"/>
    <w:rsid w:val="008D681B"/>
    <w:rsid w:val="008E6B43"/>
    <w:rsid w:val="008F4A42"/>
    <w:rsid w:val="008F6DE4"/>
    <w:rsid w:val="008F7AB5"/>
    <w:rsid w:val="00900007"/>
    <w:rsid w:val="009017E0"/>
    <w:rsid w:val="00901BD7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601B8"/>
    <w:rsid w:val="009607BE"/>
    <w:rsid w:val="0096248D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3DC"/>
    <w:rsid w:val="009A651C"/>
    <w:rsid w:val="009A66FD"/>
    <w:rsid w:val="009B0565"/>
    <w:rsid w:val="009B06AA"/>
    <w:rsid w:val="009B43F3"/>
    <w:rsid w:val="009B53D3"/>
    <w:rsid w:val="009B5714"/>
    <w:rsid w:val="009D07DE"/>
    <w:rsid w:val="009D33E4"/>
    <w:rsid w:val="009D62A9"/>
    <w:rsid w:val="009D6406"/>
    <w:rsid w:val="009E5998"/>
    <w:rsid w:val="009F79AD"/>
    <w:rsid w:val="00A00FE9"/>
    <w:rsid w:val="00A05828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380"/>
    <w:rsid w:val="00A33FA7"/>
    <w:rsid w:val="00A35CDF"/>
    <w:rsid w:val="00A4152A"/>
    <w:rsid w:val="00A42993"/>
    <w:rsid w:val="00A43B80"/>
    <w:rsid w:val="00A45D67"/>
    <w:rsid w:val="00A47020"/>
    <w:rsid w:val="00A57E6E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94EFE"/>
    <w:rsid w:val="00AA35AE"/>
    <w:rsid w:val="00AB2310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134C"/>
    <w:rsid w:val="00AE2A1F"/>
    <w:rsid w:val="00AE2E09"/>
    <w:rsid w:val="00AE3B35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02E1"/>
    <w:rsid w:val="00B1256D"/>
    <w:rsid w:val="00B15D36"/>
    <w:rsid w:val="00B24B58"/>
    <w:rsid w:val="00B25C99"/>
    <w:rsid w:val="00B31D8B"/>
    <w:rsid w:val="00B33D16"/>
    <w:rsid w:val="00B415B1"/>
    <w:rsid w:val="00B42C33"/>
    <w:rsid w:val="00B446A3"/>
    <w:rsid w:val="00B45270"/>
    <w:rsid w:val="00B5024C"/>
    <w:rsid w:val="00B5180C"/>
    <w:rsid w:val="00B537E4"/>
    <w:rsid w:val="00B545E9"/>
    <w:rsid w:val="00B66F99"/>
    <w:rsid w:val="00B736CE"/>
    <w:rsid w:val="00B744E4"/>
    <w:rsid w:val="00B76107"/>
    <w:rsid w:val="00B773ED"/>
    <w:rsid w:val="00B85AAC"/>
    <w:rsid w:val="00B86785"/>
    <w:rsid w:val="00B9052F"/>
    <w:rsid w:val="00B914EB"/>
    <w:rsid w:val="00B94918"/>
    <w:rsid w:val="00B949E2"/>
    <w:rsid w:val="00BA2CDC"/>
    <w:rsid w:val="00BA4F88"/>
    <w:rsid w:val="00BB06C1"/>
    <w:rsid w:val="00BB5AB3"/>
    <w:rsid w:val="00BB6219"/>
    <w:rsid w:val="00BB67B0"/>
    <w:rsid w:val="00BC0EE0"/>
    <w:rsid w:val="00BD2550"/>
    <w:rsid w:val="00BD2703"/>
    <w:rsid w:val="00BD2AFE"/>
    <w:rsid w:val="00BE4C40"/>
    <w:rsid w:val="00BE5A77"/>
    <w:rsid w:val="00BE665A"/>
    <w:rsid w:val="00BF4177"/>
    <w:rsid w:val="00C03C41"/>
    <w:rsid w:val="00C04080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152B"/>
    <w:rsid w:val="00C52947"/>
    <w:rsid w:val="00C56C3B"/>
    <w:rsid w:val="00C601DD"/>
    <w:rsid w:val="00C623A0"/>
    <w:rsid w:val="00C65549"/>
    <w:rsid w:val="00C66176"/>
    <w:rsid w:val="00C72069"/>
    <w:rsid w:val="00C80258"/>
    <w:rsid w:val="00C8126C"/>
    <w:rsid w:val="00C83862"/>
    <w:rsid w:val="00C84155"/>
    <w:rsid w:val="00C8442C"/>
    <w:rsid w:val="00C85568"/>
    <w:rsid w:val="00C864D6"/>
    <w:rsid w:val="00C875FE"/>
    <w:rsid w:val="00C925D5"/>
    <w:rsid w:val="00CA174B"/>
    <w:rsid w:val="00CA2953"/>
    <w:rsid w:val="00CA2F25"/>
    <w:rsid w:val="00CB2FF2"/>
    <w:rsid w:val="00CB4168"/>
    <w:rsid w:val="00CB4A4D"/>
    <w:rsid w:val="00CB5802"/>
    <w:rsid w:val="00CC25C6"/>
    <w:rsid w:val="00CC51C9"/>
    <w:rsid w:val="00CD2C44"/>
    <w:rsid w:val="00CD6002"/>
    <w:rsid w:val="00CE0EE3"/>
    <w:rsid w:val="00CE1553"/>
    <w:rsid w:val="00CE163D"/>
    <w:rsid w:val="00CE32DA"/>
    <w:rsid w:val="00CE4143"/>
    <w:rsid w:val="00CE67BC"/>
    <w:rsid w:val="00CF05C3"/>
    <w:rsid w:val="00CF21F9"/>
    <w:rsid w:val="00CF406E"/>
    <w:rsid w:val="00D00E11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3118"/>
    <w:rsid w:val="00D8668A"/>
    <w:rsid w:val="00D904AD"/>
    <w:rsid w:val="00D92B7B"/>
    <w:rsid w:val="00DA18DC"/>
    <w:rsid w:val="00DB3FB7"/>
    <w:rsid w:val="00DB5B73"/>
    <w:rsid w:val="00DC096A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277B"/>
    <w:rsid w:val="00E36A13"/>
    <w:rsid w:val="00E412B5"/>
    <w:rsid w:val="00E42232"/>
    <w:rsid w:val="00E42D8E"/>
    <w:rsid w:val="00E53A3D"/>
    <w:rsid w:val="00E53D91"/>
    <w:rsid w:val="00E55D48"/>
    <w:rsid w:val="00E6139E"/>
    <w:rsid w:val="00E66300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97C38"/>
    <w:rsid w:val="00EA38C7"/>
    <w:rsid w:val="00EA57D2"/>
    <w:rsid w:val="00EA596A"/>
    <w:rsid w:val="00EA6403"/>
    <w:rsid w:val="00EA758F"/>
    <w:rsid w:val="00EB30F5"/>
    <w:rsid w:val="00EB7232"/>
    <w:rsid w:val="00EC2BE5"/>
    <w:rsid w:val="00EC77F5"/>
    <w:rsid w:val="00ED2A0B"/>
    <w:rsid w:val="00ED6EC1"/>
    <w:rsid w:val="00EE4D9B"/>
    <w:rsid w:val="00EF72B2"/>
    <w:rsid w:val="00EF79E2"/>
    <w:rsid w:val="00F027A3"/>
    <w:rsid w:val="00F0421F"/>
    <w:rsid w:val="00F118E9"/>
    <w:rsid w:val="00F156A0"/>
    <w:rsid w:val="00F202BD"/>
    <w:rsid w:val="00F20523"/>
    <w:rsid w:val="00F22015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75491"/>
    <w:rsid w:val="00F83FE5"/>
    <w:rsid w:val="00F86900"/>
    <w:rsid w:val="00F87594"/>
    <w:rsid w:val="00F87BCB"/>
    <w:rsid w:val="00FA1E41"/>
    <w:rsid w:val="00FA4C97"/>
    <w:rsid w:val="00FA6F4B"/>
    <w:rsid w:val="00FB0F82"/>
    <w:rsid w:val="00FB1898"/>
    <w:rsid w:val="00FC4663"/>
    <w:rsid w:val="00FC6931"/>
    <w:rsid w:val="00FD3A16"/>
    <w:rsid w:val="00FD6424"/>
    <w:rsid w:val="00FD672D"/>
    <w:rsid w:val="00FE4D2D"/>
    <w:rsid w:val="00FF0472"/>
    <w:rsid w:val="00FF1A23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ksiegowosc@lukasz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3F0C-09C9-4C48-BEAD-7FBCC733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5</Pages>
  <Words>2742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19160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 Monika</cp:lastModifiedBy>
  <cp:revision>222</cp:revision>
  <cp:lastPrinted>2025-04-02T08:35:00Z</cp:lastPrinted>
  <dcterms:created xsi:type="dcterms:W3CDTF">2019-10-24T06:47:00Z</dcterms:created>
  <dcterms:modified xsi:type="dcterms:W3CDTF">2025-04-24T06:48:00Z</dcterms:modified>
</cp:coreProperties>
</file>