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4539AC">
        <w:rPr>
          <w:rFonts w:ascii="Tahoma" w:eastAsia="Times New Roman" w:hAnsi="Tahoma" w:cs="Tahoma"/>
          <w:b/>
          <w:sz w:val="20"/>
          <w:szCs w:val="20"/>
          <w:lang w:eastAsia="pl-PL"/>
        </w:rPr>
        <w:t>15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1757A7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D45C7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</w:t>
      </w:r>
      <w:bookmarkStart w:id="0" w:name="_GoBack"/>
      <w:bookmarkEnd w:id="0"/>
      <w:r w:rsidR="00D45C72" w:rsidRPr="00D45C72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ełnienie funkcji Inżyniera Kontraktu w ramach zadania inwestycyjnego pod nazwą: "Poprawa efektywności energetycznej Szpitala Miejskiego św. Jana Pawła II w Elblągu"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D45C72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4539A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539AC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757A7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D45C72">
      <w:trPr>
        <w:cantSplit/>
        <w:trHeight w:val="475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D45C72" w:rsidP="00E17A25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D45C72">
            <w:rPr>
              <w:rFonts w:ascii="Tahoma" w:hAnsi="Tahoma" w:cs="Tahoma"/>
              <w:sz w:val="12"/>
              <w:szCs w:val="12"/>
            </w:rPr>
            <w:t>Pełnienie funkcji Inżyniera Kontraktu w ramach zadania inwestycyjnego pod nazwą: "Poprawa efektywności energetycznej Szpitala Miejskiego św. Jana Pawła II w Elblągu"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1757A7"/>
    <w:rsid w:val="00205B5F"/>
    <w:rsid w:val="002139CC"/>
    <w:rsid w:val="003968B6"/>
    <w:rsid w:val="0042150A"/>
    <w:rsid w:val="004264AC"/>
    <w:rsid w:val="00435225"/>
    <w:rsid w:val="004539AC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7B17F7"/>
    <w:rsid w:val="00824C85"/>
    <w:rsid w:val="009A0A75"/>
    <w:rsid w:val="009F2B91"/>
    <w:rsid w:val="00A32B57"/>
    <w:rsid w:val="00B3260E"/>
    <w:rsid w:val="00B6379C"/>
    <w:rsid w:val="00C023C9"/>
    <w:rsid w:val="00C84D3F"/>
    <w:rsid w:val="00CF30C2"/>
    <w:rsid w:val="00D14618"/>
    <w:rsid w:val="00D45C72"/>
    <w:rsid w:val="00D84BA7"/>
    <w:rsid w:val="00DC52F1"/>
    <w:rsid w:val="00E00C08"/>
    <w:rsid w:val="00E15D50"/>
    <w:rsid w:val="00E17A25"/>
    <w:rsid w:val="00E70995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19</cp:revision>
  <cp:lastPrinted>2023-09-07T09:46:00Z</cp:lastPrinted>
  <dcterms:created xsi:type="dcterms:W3CDTF">2022-01-17T11:06:00Z</dcterms:created>
  <dcterms:modified xsi:type="dcterms:W3CDTF">2025-05-29T06:20:00Z</dcterms:modified>
</cp:coreProperties>
</file>