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9B69" w14:textId="77777777" w:rsidR="00643C18" w:rsidRPr="002968FB" w:rsidRDefault="00643C18" w:rsidP="00643C1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1AB7D181" w14:textId="77777777" w:rsidR="00643C18" w:rsidRPr="002968FB" w:rsidRDefault="00643C18" w:rsidP="00643C1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18ED0AD9" w14:textId="77777777" w:rsidR="00643C18" w:rsidRPr="002968FB" w:rsidRDefault="00643C18" w:rsidP="00643C1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11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8C5D729" w14:textId="77777777" w:rsidR="00643C18" w:rsidRPr="002968FB" w:rsidRDefault="00643C18" w:rsidP="00643C1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8DC1FCE" w14:textId="77777777" w:rsidR="00643C18" w:rsidRPr="002968FB" w:rsidRDefault="00643C18" w:rsidP="00643C1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6FBCE87E" w14:textId="77777777" w:rsidR="00643C18" w:rsidRPr="00363076" w:rsidRDefault="00643C18" w:rsidP="00643C1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-11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3D300EA1" w14:textId="77777777" w:rsidR="00643C18" w:rsidRPr="00FE566D" w:rsidRDefault="00643C18" w:rsidP="00643C18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77ADFCD8" w14:textId="77777777" w:rsidR="00643C18" w:rsidRPr="00B34B15" w:rsidRDefault="00643C18" w:rsidP="00643C18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68C9D9CF" w14:textId="77777777" w:rsidR="00643C18" w:rsidRDefault="00643C18" w:rsidP="00643C18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  <w:r>
        <w:rPr>
          <w:rFonts w:ascii="Montserrat" w:hAnsi="Montserrat"/>
        </w:rPr>
        <w:t xml:space="preserve">          </w:t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755671" w14:paraId="4AFB1F4A" w14:textId="77777777" w:rsidTr="008E141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5D76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578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3871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36F8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967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2561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E06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DDB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71BFED66" w14:textId="77777777" w:rsidTr="008E141E">
        <w:trPr>
          <w:trHeight w:val="5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EEC2D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5ABBB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851E4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8B9A69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53930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DFF937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C9996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10F7F8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A9B45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755671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3C608218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573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C2A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alectinibum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150mg x 224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9E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889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B31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B2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B06E1B">
              <w:rPr>
                <w:rFonts w:ascii="Montserrat" w:hAnsi="Montserrat" w:cs="Arial"/>
                <w:color w:val="00000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118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69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4EB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62892254" w14:textId="77777777" w:rsidTr="008E141E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B4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248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atezolizumabum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1200mg/20ml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2A8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74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99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7C7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1F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86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29B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A096FA4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C9F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776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atezolizumabum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840mg/14ml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8B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B65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EB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B09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644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CB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02A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3A985E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AE4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F9D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atezolizumabum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1875mg/20ml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wstrzy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86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C4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CDBC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6C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1D5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83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D4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CE1C58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A43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9C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cobimetinibum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20mg x 63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AE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2A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53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3B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01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BA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82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9F4CDE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EF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5BD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entrectinib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0,1g x 30 kaps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007A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DB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4B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D7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63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0E4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41C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63BE27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F5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1E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entrectinib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0,2g x 90 kaps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D47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E9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E4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00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84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90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9F7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36C698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AC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DB0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pertuzumabum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420mg/14ml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76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9AE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CF5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FB3B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4F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0A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11A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C9EBA3D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9256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A81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trastuzumabum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600 mg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wstrzyk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ED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65A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D27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29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A65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42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CC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E22ADDB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A3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BF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trastuzumabum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emtansinum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83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1 580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BAB4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60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F1B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DB9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7AE0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87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FAF185D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88E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86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trastuzumabum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emtansinum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160mg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A0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4D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EA1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29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1B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F94E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F47B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CD32CF4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7C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91F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vemurafenibum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240 mg x 56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154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855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FC73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9C7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CF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8A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65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4F334D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66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CCE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vismodegibum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150mg x 28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2AE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13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18A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1D4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F9A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D6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2689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EAE5A1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B04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CED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2A45BA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39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BC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1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B8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ED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D0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7E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289C077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20D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934C9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  <w:p w14:paraId="1C8AFAC2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  <w:p w14:paraId="1AC2A225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  <w:p w14:paraId="37D32B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140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76E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7F31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55D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4341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ECD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D0496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0A631A4" w14:textId="77777777" w:rsidTr="008E141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782C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FD8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BA8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D52A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801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772E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069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8B64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CE4CC83" w14:textId="77777777" w:rsidTr="008E141E">
        <w:trPr>
          <w:trHeight w:val="47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2CB24B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64B52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29775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fiol.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7871CE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56C140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E49D3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137FF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C61197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41B78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3661C051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CA2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31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ipilimumabum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 mg/10 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inf.x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 fiolka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B04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19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6081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097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482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F2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88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A561D2F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C4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DE2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ipilimumabum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200 mg/40 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inf.x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 fiolka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8C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029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FF0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85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276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636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6A4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77485A3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6ED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FA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nivolumabum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40mg/4ml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D924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F3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49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B1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E5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82A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1A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A12BCD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A9E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43F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nivolumabum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100mg/10ml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B7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B4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2D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9F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369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93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1C0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E96A1CD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5E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F6A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nivolumabum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+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relatlimabum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240mg+80mg /20ml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5FF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FF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17A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436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874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E7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17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95C83E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01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396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F0B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3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CA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E1F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B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30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69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1375754C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DA66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5F4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D900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BEF8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0FF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EB1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200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BF3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913B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DA81684" w14:textId="77777777" w:rsidTr="008E141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21B21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3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9C8C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8BC3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91A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63FB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69A0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0F7B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CA9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ED80D68" w14:textId="77777777" w:rsidTr="008E141E">
        <w:trPr>
          <w:trHeight w:val="551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4747F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43DB8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EE789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3A35A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CC6A3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B7D04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62B4FB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69E6BA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6950B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54B54AEF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3FA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A5B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axitinibum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1mg x 56 tabl.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D1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6C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B7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590A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5E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8C6C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6C8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929800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83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D69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axitinibum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 mg x 56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1B2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A23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1D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725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12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255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A4F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4A8C8A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ACD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BB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crizotinibum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200mg x 60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7F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AAE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37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67D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B3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EC6B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54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7EE07CD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8C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27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crizotinibum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250mg x 60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B81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6D4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D05B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2D8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76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3A4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801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819A99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0B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56A5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lorlatinibum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100mg x 30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C4D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6DB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C5B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416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C9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6E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BB8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87C742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C029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0512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lorlatinibum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25mg x 90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5AA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A89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96F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28F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48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3B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CF1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FCD8A0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05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C3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palbociclibum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75mg x 21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26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05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0E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FC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E1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83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95B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D837B4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6A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B9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palbociclibum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x 21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5E1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2A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D5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46C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B48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8B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F47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A8BC1CD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8A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B96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palbociclibum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125mg x 21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A43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46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AFE3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E9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814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566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AB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277061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80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B2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talazoparibum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0,25mg x 30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26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1A9A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A8C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EC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C6A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BE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63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3BD28D4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2ED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E3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talazoparibum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1mg x 30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4A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829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DA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7E16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F7BB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18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C54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77FBB7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1B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056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2A45BA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6E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36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E6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C5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B8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25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F3B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</w:tr>
    </w:tbl>
    <w:p w14:paraId="3A46DEB4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755671" w14:paraId="61783C88" w14:textId="77777777" w:rsidTr="008E141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B4864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lastRenderedPageBreak/>
              <w:t>Pakiet nr 4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F3C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0F4F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304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50D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485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9C6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13D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47771896" w14:textId="77777777" w:rsidTr="008E141E">
        <w:trPr>
          <w:trHeight w:val="4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CB71D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7F946E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1216D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A7844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2E71D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76213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88D5B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1FF2E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5AAE0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115A02C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05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56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cemiplimabum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350mg/7ml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B589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5ED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04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033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FE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F36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8E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C0A5D0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CF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842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E8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663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0A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C9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A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F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7A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02EA92F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EE26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F76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2E5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D0D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0A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4A49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B726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1883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30D1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C72AAB8" w14:textId="77777777" w:rsidTr="008E141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4AC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5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004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BA6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309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E34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30F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EE8F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C7E3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34365DA7" w14:textId="77777777" w:rsidTr="008E141E">
        <w:trPr>
          <w:trHeight w:val="4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60C2B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BE0A75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47FF66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1D237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4E74A3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817686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50D80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1F7436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5E0981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3262A818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A03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41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aflibercept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100mg/4ml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538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420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AE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F1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22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70A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A01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3C1A9715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6A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2D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rasburicasum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0,0015 g x 3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fiolki+rozpuszczalnik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A95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ED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8C3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074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EF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925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836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9B742E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A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9FE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vandetanibum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x 30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9BA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AE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BD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1079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1D3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C0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2EC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E071457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E110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F8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vandetanibum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300mg x 30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17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8E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622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E6C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D93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2F9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32B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1461C48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10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B9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2A45BA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90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925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31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B2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2A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5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9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2FA5DC9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7DB9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0C76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EFBE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1E6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FBD7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4F9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D74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251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AA0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CD48543" w14:textId="77777777" w:rsidTr="008E141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0C437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6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5891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A300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10D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A5C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EE9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AE7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E0E3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B3B637E" w14:textId="77777777" w:rsidTr="008E141E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0092C3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AF106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BA2A1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90B9D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D9946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C449B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F1A87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7C76D2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8B322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5D393CC1" w14:textId="77777777" w:rsidTr="008E141E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BAB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74D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alpelisibum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50mg+200mg x 56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                                               </w:t>
            </w:r>
            <w:r w:rsidRPr="00B06E1B">
              <w:rPr>
                <w:rFonts w:ascii="Montserrat" w:hAnsi="Montserrat" w:cs="Arial"/>
                <w:lang w:eastAsia="pl-PL"/>
              </w:rPr>
              <w:t>(50mg x 28 tabl. + 200mg x 28 tabl.)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3F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A0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77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AD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5D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DB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9A2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E70DF7C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A4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CF1C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alpelisibum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150mg x 56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484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97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87A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A7E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26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51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02E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B962FA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7F2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AC40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alpelisibum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200mg x 28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C5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20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F0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AA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4A1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64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6E6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C52B721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F9C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E3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dabrafenibum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50mg x 120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D22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B0CF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D734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C4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0A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A79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D70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656954F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3E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13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dabrafenibum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75mg x 120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59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270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734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F1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21A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C16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A6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2839083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A3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F8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pazopanibum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200 mg x 30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tabl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7C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D00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828E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250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26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29D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7F5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2AF77C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EBE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4F5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pazopanibum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400 mg x 30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tabl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6BD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F4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DE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7D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FA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4A1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11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3E5242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12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4F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pazopanibum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400 mg x 60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tabl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A33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0D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F69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01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CA2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BE6F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D01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E59B498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E5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D591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ribociclibum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200mg x 63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E0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7F9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78C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F8D4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1F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DA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E6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A496F3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15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E65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trametinibum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0,5mg x 30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872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68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59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D8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17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73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099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3E683B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5B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C6B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trametinibum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2mg x 30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D6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67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A46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47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8E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2E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128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BA91953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85E7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58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2A45BA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7C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277AD0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BBC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277AD0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C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A4A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4F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2A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277AD0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B07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r w:rsidRPr="00277AD0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B06E1B" w14:paraId="77E8652B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3D4E1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</w:tr>
      <w:tr w:rsidR="00643C18" w:rsidRPr="00B06E1B" w14:paraId="6891B8CF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7E2D0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7 CPV 33652100-6</w:t>
            </w:r>
          </w:p>
        </w:tc>
      </w:tr>
      <w:tr w:rsidR="00643C18" w:rsidRPr="00755671" w14:paraId="3EBCE100" w14:textId="77777777" w:rsidTr="008E141E">
        <w:trPr>
          <w:trHeight w:val="547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96BCC8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792C72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4F05C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41388F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C7B36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DF0C36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88574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2D524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5D8F1B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6E3FD4D5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0A4B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4F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sorafenibum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200 mg x 112 tabl.*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3C8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FB4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24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91D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77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F7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1D4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21A94D4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E2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2A45BA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6AF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DA8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2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AFA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9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89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F6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5E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B06E1B" w14:paraId="093BDCCA" w14:textId="77777777" w:rsidTr="008E141E">
        <w:trPr>
          <w:trHeight w:val="510"/>
        </w:trPr>
        <w:tc>
          <w:tcPr>
            <w:tcW w:w="143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C50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* produkt leczniczy objęty refundacją w leczeniu zróżnicowanego raka tarczycy</w:t>
            </w:r>
          </w:p>
        </w:tc>
      </w:tr>
      <w:tr w:rsidR="00643C18" w:rsidRPr="00B06E1B" w14:paraId="712AD066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1EC8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8 CPV 33652100-6</w:t>
            </w:r>
          </w:p>
        </w:tc>
      </w:tr>
      <w:tr w:rsidR="00643C18" w:rsidRPr="00755671" w14:paraId="2C428A37" w14:textId="77777777" w:rsidTr="008E141E">
        <w:trPr>
          <w:trHeight w:val="6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289DA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D8E88A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01D59D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fiol.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10B770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FE201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C6A74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B118EF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BA63CF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37CF7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0033034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D29A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1A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cetuximabum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 mg/20 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BA46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C0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49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440A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2C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3D25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4D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43EE42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F8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2F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cetuximabum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500 mg/100 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66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28D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34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D8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81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FBF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34DD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6A26AE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3E0A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EF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E2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E1E5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E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78D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9A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95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1E8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E3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E1E53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2D20392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BD9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11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187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613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9773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EB2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EC8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C05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927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4C0BB40F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C4AB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9 CPV 33652100-6</w:t>
            </w:r>
          </w:p>
        </w:tc>
      </w:tr>
      <w:tr w:rsidR="00643C18" w:rsidRPr="00755671" w14:paraId="5E5F70C5" w14:textId="77777777" w:rsidTr="008E141E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80792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5832D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46F5F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FAFF6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92C1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50B18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5C03E7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B28F2C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CF5D7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226BF7C5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118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56D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durvalumabum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500mg/10ml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1x fiol.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02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58E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48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E9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0D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72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57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60C23A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10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52A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color w:val="000000"/>
                <w:lang w:eastAsia="pl-PL"/>
              </w:rPr>
              <w:t>durvalumabum</w:t>
            </w:r>
            <w:proofErr w:type="spellEnd"/>
            <w:r w:rsidRPr="00B06E1B">
              <w:rPr>
                <w:rFonts w:ascii="Montserrat" w:hAnsi="Montserrat" w:cs="Arial"/>
                <w:color w:val="000000"/>
                <w:lang w:eastAsia="pl-PL"/>
              </w:rPr>
              <w:t xml:space="preserve"> 120mg/2,4ml </w:t>
            </w:r>
            <w:proofErr w:type="spellStart"/>
            <w:r w:rsidRPr="00B06E1B">
              <w:rPr>
                <w:rFonts w:ascii="Montserrat" w:hAnsi="Montserrat" w:cs="Arial"/>
                <w:color w:val="000000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color w:val="000000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color w:val="000000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color w:val="000000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color w:val="000000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color w:val="000000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color w:val="000000"/>
                <w:lang w:eastAsia="pl-PL"/>
              </w:rPr>
              <w:t>inf.x</w:t>
            </w:r>
            <w:proofErr w:type="spellEnd"/>
            <w:r w:rsidRPr="00B06E1B">
              <w:rPr>
                <w:rFonts w:ascii="Montserrat" w:hAnsi="Montserrat" w:cs="Arial"/>
                <w:color w:val="000000"/>
                <w:lang w:eastAsia="pl-PL"/>
              </w:rPr>
              <w:t xml:space="preserve"> 1 fiol.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4AB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45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57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CD7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88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9F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6E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21EFB0E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BB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6961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olaparibum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100mg x 56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8E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CD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CCA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06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01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68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3E04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19E952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E89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555B4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olaparibum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150mg x 56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D1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DA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A33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12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648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6E5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11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98E18C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DD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AD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osimertinibum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40mg x 30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264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B1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484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02E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7C8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43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8C8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35F9FEA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D4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9B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osimertinibum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80mg x 30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F7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80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99F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C11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6F1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64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37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FAA96C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690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81F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25C65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D7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25C65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B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0B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FC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E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79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25C65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C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25C65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2AF1748A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60AC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87B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970E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C24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CCE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B780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9D5A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556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0FE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</w:tbl>
    <w:p w14:paraId="0C1097D2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755671" w14:paraId="0CA0682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D03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lastRenderedPageBreak/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C23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5D8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F95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FB8B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D3A0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76B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48C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B49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048491EC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79A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10 CPV 33652100-6</w:t>
            </w:r>
          </w:p>
        </w:tc>
      </w:tr>
      <w:tr w:rsidR="00643C18" w:rsidRPr="00755671" w14:paraId="7BEBE36D" w14:textId="77777777" w:rsidTr="008E141E">
        <w:trPr>
          <w:trHeight w:val="52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CDEC66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96D4CB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123E79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979262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7BAC3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2DB70B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78120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FDB35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7B23D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4D0E98D6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C27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F81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trabectidinum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0,25 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97D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91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34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E1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545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C5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9564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3F1AD7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1D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276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trabectidinum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 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C92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A4E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521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E3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05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AF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41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938BBE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CF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2A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25C65">
              <w:rPr>
                <w:rFonts w:ascii="Montserrat" w:hAnsi="Montserrat" w:cs="Arial"/>
                <w:lang w:eastAsia="pl-PL"/>
              </w:rPr>
              <w:t>w</w:t>
            </w:r>
            <w:r w:rsidRPr="00B06E1B">
              <w:rPr>
                <w:rFonts w:ascii="Montserrat" w:hAnsi="Montserrat" w:cs="Arial"/>
                <w:lang w:eastAsia="pl-PL"/>
              </w:rPr>
              <w:t>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F7A9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D25C65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C01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89F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CC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9242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08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25C65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F3A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D25C65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42E1F1F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D4CA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39F3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063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730B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4CC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472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ABE6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808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BC9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7D6B04E4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C3C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bookmarkStart w:id="0" w:name="_Hlk195511784"/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11 CPV 33652100-6</w:t>
            </w:r>
            <w:bookmarkEnd w:id="0"/>
          </w:p>
        </w:tc>
      </w:tr>
      <w:tr w:rsidR="00643C18" w:rsidRPr="00755671" w14:paraId="31F84F02" w14:textId="77777777" w:rsidTr="008E141E">
        <w:trPr>
          <w:trHeight w:val="491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DA78F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036E2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49E28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28ED6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CC6F6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9DB5E0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FB2D34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A607F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3146F2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30897A7B" w14:textId="77777777" w:rsidTr="008E141E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C9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3D0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pembrolizumabum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100mg/4ml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E81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B80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63C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EE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765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37C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D8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C3FD23A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96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1E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1F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34B15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461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4F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59B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77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86E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B34B15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00A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B34B15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59C863F8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0CBB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330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DDC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7E33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465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8073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9D0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D75F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3D9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36D58201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005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12 CPV 33652100-6</w:t>
            </w:r>
          </w:p>
        </w:tc>
      </w:tr>
      <w:tr w:rsidR="00643C18" w:rsidRPr="00755671" w14:paraId="01F22781" w14:textId="77777777" w:rsidTr="008E141E">
        <w:trPr>
          <w:trHeight w:val="531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7E92B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748872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4750C7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96C78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147E7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E775EE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48159F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165A8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3F8917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69A42AF0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31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2629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brentuximabum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vedotinum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50mg x 1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fiol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C57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46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F9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B79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7D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35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B7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B09C861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1E9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1714D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brigatinibum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30mg x 28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5B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51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B06E1B">
              <w:rPr>
                <w:rFonts w:ascii="Montserrat" w:hAnsi="Montserrat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373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F61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2BB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EC2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E0B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643C18" w:rsidRPr="00755671" w14:paraId="67CB9B17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288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7D1E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brigatinibum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90mg x 28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92B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12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6F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EC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314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FBC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029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3382D3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AB7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706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brigatinibum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180mg x 21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r w:rsidRPr="00B06E1B">
              <w:rPr>
                <w:rFonts w:ascii="Montserrat" w:hAnsi="Montserrat" w:cs="Arial"/>
                <w:lang w:eastAsia="pl-PL"/>
              </w:rPr>
              <w:t xml:space="preserve">+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brigatinibum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90mg x 7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3B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197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B06E1B">
              <w:rPr>
                <w:rFonts w:ascii="Montserrat" w:hAnsi="Montserrat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B47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D2E4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02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5AB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E96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EB5074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BF0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CCDA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brigatinibum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180mg x 28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9D3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0E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B06E1B">
              <w:rPr>
                <w:rFonts w:ascii="Montserrat" w:hAnsi="Montserrat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89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6E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7E4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31F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342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44FFBE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B2E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34B15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0947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34B15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BB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34B15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8E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1A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EE0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3CF5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20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B34B15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CF99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B34B15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17543CD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FDC4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195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D0B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0BE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C2E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269C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1DF7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7046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1401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78BD7FEB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F14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13 CPV 33652100-6</w:t>
            </w:r>
          </w:p>
        </w:tc>
      </w:tr>
      <w:tr w:rsidR="00643C18" w:rsidRPr="00755671" w14:paraId="0019E177" w14:textId="77777777" w:rsidTr="008E141E">
        <w:trPr>
          <w:trHeight w:val="359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8E141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4A7F5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A8E91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A66DF7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79716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A395B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571E09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C2AF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3E480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1ED380B7" w14:textId="77777777" w:rsidTr="008E141E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32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C42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paclitaxelum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albuminatum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dyspersji do inf. x 1 fiol*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013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43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294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347D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C6E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E79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15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A43A63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B7C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62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8E7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363F24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63D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00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131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E684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B5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363F24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895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363F24">
              <w:rPr>
                <w:rFonts w:ascii="Montserrat" w:hAnsi="Montserrat" w:cs="Arial"/>
                <w:lang w:eastAsia="pl-PL"/>
              </w:rPr>
              <w:t>x</w:t>
            </w:r>
          </w:p>
        </w:tc>
      </w:tr>
    </w:tbl>
    <w:p w14:paraId="304CD90F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755671" w14:paraId="42DE0AA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FF41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lastRenderedPageBreak/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2B499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  <w:p w14:paraId="0BC720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8D2A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6668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807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D395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E92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92F6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C1F6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0796343F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BD77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14 CPV 33652100-6</w:t>
            </w:r>
          </w:p>
        </w:tc>
      </w:tr>
      <w:tr w:rsidR="00643C18" w:rsidRPr="00755671" w14:paraId="7BC9EBEB" w14:textId="77777777" w:rsidTr="008E141E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85F0EF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1CD9E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8362D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1739F4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BB196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6D7FE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75976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E3401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C217D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16CBCC9D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98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413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afatinibum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20mg x 28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EE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93A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91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F2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F3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349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828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C13C2E3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6C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6A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afatinibum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30mg x 28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0A4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0508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40F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B36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391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D3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74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429367E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420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C06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afatinibum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40mg x 28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9E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B8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55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BAE3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F15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22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43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6E8963C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2F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75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nintedanibum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x 120 </w:t>
            </w:r>
            <w:proofErr w:type="gramStart"/>
            <w:r w:rsidRPr="00B06E1B">
              <w:rPr>
                <w:rFonts w:ascii="Montserrat" w:hAnsi="Montserrat" w:cs="Arial"/>
                <w:lang w:eastAsia="pl-PL"/>
              </w:rPr>
              <w:t>kaps.*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4D6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72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3E1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6E75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02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528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548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A603434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26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91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nintedanibum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150mg x 60 </w:t>
            </w:r>
            <w:proofErr w:type="gramStart"/>
            <w:r w:rsidRPr="00B06E1B">
              <w:rPr>
                <w:rFonts w:ascii="Montserrat" w:hAnsi="Montserrat" w:cs="Arial"/>
                <w:lang w:eastAsia="pl-PL"/>
              </w:rPr>
              <w:t>kaps.*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4C1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EF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45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81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B3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EC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F1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564F1FE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78B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363F24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1B4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363F24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72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363F24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F3D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23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F02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B1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D8C3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363F24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71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363F24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B06E1B" w14:paraId="1630ADA2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44D2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*poz. 5 i 6 ZAMAWIAJĄCY wymaga produktu leczniczego refundowanego w programie leczenia raka płuca</w:t>
            </w:r>
          </w:p>
        </w:tc>
      </w:tr>
      <w:tr w:rsidR="00643C18" w:rsidRPr="00755671" w14:paraId="7C217FF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1D8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9C59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F19B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B2B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6E3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5A0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876E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56B9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DF94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3A72C5DC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64E9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15 CPV 33652100-6</w:t>
            </w:r>
          </w:p>
        </w:tc>
      </w:tr>
      <w:tr w:rsidR="00643C18" w:rsidRPr="00755671" w14:paraId="1EF2828A" w14:textId="77777777" w:rsidTr="008E141E">
        <w:trPr>
          <w:trHeight w:val="4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1D67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30C3CE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788768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937FD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40007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03303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00D26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380028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0ED69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53E1D28E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A6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8CE13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cabozantinibum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60mg x 30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881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D3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77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D85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D1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BA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017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09800C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69A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C0960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cabozantinibum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40mg x 30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711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F7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7ACD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2F3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6F2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0D43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D0C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0B3944D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1C7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444F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cabozantinibum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20mg x 30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976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9C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FA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6FB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0F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1E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CB9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027EE6C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243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2E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84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363F24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78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1D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051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E4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352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363F24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37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363F24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6153C38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25F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384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F5EF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AA76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528C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A5EF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B04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72F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404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14C517EB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0AE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16 CPV 33652100-6</w:t>
            </w:r>
          </w:p>
        </w:tc>
      </w:tr>
      <w:tr w:rsidR="00643C18" w:rsidRPr="00755671" w14:paraId="19CA14BA" w14:textId="77777777" w:rsidTr="008E141E">
        <w:trPr>
          <w:trHeight w:val="551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83352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3E5B2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DF0D93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BC9D24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89573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888FA5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9F86D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A99A3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32ABE1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C221C5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315C9941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DD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84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encorafenibum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50mg x 28 kaps.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F3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DD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02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F7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69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02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0C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5EA5EF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028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F15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color w:val="000000"/>
                <w:lang w:eastAsia="pl-PL"/>
              </w:rPr>
              <w:t>encorafenibum</w:t>
            </w:r>
            <w:proofErr w:type="spellEnd"/>
            <w:r w:rsidRPr="00B06E1B">
              <w:rPr>
                <w:rFonts w:ascii="Montserrat" w:hAnsi="Montserrat" w:cs="Arial"/>
                <w:color w:val="000000"/>
                <w:lang w:eastAsia="pl-PL"/>
              </w:rPr>
              <w:t xml:space="preserve"> 75mg x 42 kaps.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A7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00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BB0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03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58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DF8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68E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F1A8D21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4B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0EE34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binimetinib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15mg x 84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2A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8F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644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12D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D5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9BF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74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1C5B2A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205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FB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A93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EE2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34C3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07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39A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FE5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C221C5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1D8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C221C5">
              <w:rPr>
                <w:rFonts w:ascii="Montserrat" w:hAnsi="Montserrat" w:cs="Arial"/>
                <w:lang w:eastAsia="pl-PL"/>
              </w:rPr>
              <w:t>x</w:t>
            </w:r>
          </w:p>
        </w:tc>
      </w:tr>
    </w:tbl>
    <w:p w14:paraId="38641B1F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B06E1B" w14:paraId="591697EC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1354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lastRenderedPageBreak/>
              <w:t>Pakiet nr 17 CPV 33652100-6</w:t>
            </w:r>
          </w:p>
        </w:tc>
      </w:tr>
      <w:tr w:rsidR="00643C18" w:rsidRPr="00755671" w14:paraId="3951F3AB" w14:textId="77777777" w:rsidTr="008E141E">
        <w:trPr>
          <w:trHeight w:val="36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2CF27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02D3E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2D17AA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95C29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FAA0CE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9BDB2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D80C4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FEE0A4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A0E15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3FDAE316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DC2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CC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abemaciclibum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x 70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5B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C4D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3C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0919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23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C9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0E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D13211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698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50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abemaciclibum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150mg x 70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31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78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860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06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D7F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6C6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C41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415E08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4D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1CC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abemaciclibum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50mg x 70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682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C68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062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2A4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D80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D7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F6F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B6033E9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06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51E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ramucirumabum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10mg/ml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2 fiol. po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210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89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F8C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F1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3AF4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78C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6BE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EC94058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7E4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8E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AEF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268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875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F0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52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5C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C221C5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254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C221C5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5C9F3CFF" w14:textId="77777777" w:rsidTr="008E141E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67B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666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BD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E7A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F09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F0E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7938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49A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A2F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47616AF" w14:textId="77777777" w:rsidTr="008E141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3DE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18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A01D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5F7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7E07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B50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D06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0B51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86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BE7B8DD" w14:textId="77777777" w:rsidTr="008E141E">
        <w:trPr>
          <w:trHeight w:val="49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150FB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ACE86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01BB3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1AFE7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44F84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99A9B7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B4AC58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E878B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10D078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5008B5DB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CD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11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larotrectinibum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x 56 kaps.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C3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75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6E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58C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4CD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DC3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E5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E9EFE3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69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1B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larotrectinibum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25mg x 56 kaps.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3F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21E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E0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08B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CC1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811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92F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E35C75C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DC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77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E14EB3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D36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421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E14EB3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D86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9B4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9A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B1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E14EB3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3F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E14EB3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21747A4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DE0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7C9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D0C0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426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A31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3F4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261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57C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C76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4D92703E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8461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bookmarkStart w:id="1" w:name="_Hlk195511795"/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19 CPV 33652100-6, 33620000-2</w:t>
            </w:r>
            <w:bookmarkEnd w:id="1"/>
          </w:p>
        </w:tc>
      </w:tr>
      <w:tr w:rsidR="00643C18" w:rsidRPr="00755671" w14:paraId="0EC8D98B" w14:textId="77777777" w:rsidTr="008E141E">
        <w:trPr>
          <w:trHeight w:val="3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5E8DE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1B193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47D9DE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21FF53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F0E5B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4CCA94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A8741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1E84E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823C1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4C7A94A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74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E64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panitumumabum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 mg/5 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C7B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12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82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62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89C2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1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CEC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7612452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DD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040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panitumumabum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400 mg/20 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83B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32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2BF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B4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BEE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A6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E0B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C653867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29D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04F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darbepoetinum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alfa 500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mcg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/ml roztwór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wstrzyk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x 1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wstrzykiwacz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FB8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34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88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3AA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D94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A8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EE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F45583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951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879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denosumabum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120mg/1,7ml roztwór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wstrzyk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x 3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E1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311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19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AA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88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7F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A4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4DDAF6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2B6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B3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sotorasibum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120mg x 240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9E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4A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64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1B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C7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46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FF3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791AF03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C9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601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CE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C221C5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C63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67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CB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7CD6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8C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C221C5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B1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C221C5">
              <w:rPr>
                <w:rFonts w:ascii="Montserrat" w:hAnsi="Montserrat" w:cs="Arial"/>
                <w:lang w:eastAsia="pl-PL"/>
              </w:rPr>
              <w:t>x</w:t>
            </w:r>
          </w:p>
        </w:tc>
      </w:tr>
    </w:tbl>
    <w:p w14:paraId="5AF3EB3E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B06E1B" w14:paraId="0FBC8A3C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48B9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lastRenderedPageBreak/>
              <w:t>Pakiet nr 20 CPV 33652100-6</w:t>
            </w:r>
          </w:p>
        </w:tc>
      </w:tr>
      <w:tr w:rsidR="00643C18" w:rsidRPr="00755671" w14:paraId="153961FE" w14:textId="77777777" w:rsidTr="008E141E">
        <w:trPr>
          <w:trHeight w:val="437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F0FD9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E25EA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FAA833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B789D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D4AFD5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0E4F4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A8797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ED84D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B16654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03E9405A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0FC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7F9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dostarlimab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500mg/10ml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inf. x 1 fiol.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D4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829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2B3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2F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D14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EF0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1AF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296350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5C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BC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niraparibum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x 84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40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D61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1F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12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934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AD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91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458C00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E2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C9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niraparibum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100mg x 56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043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9A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F66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A4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CC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9EA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46C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CC00ED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363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BB0E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67FAD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537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67FAD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0BF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2B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B6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409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DF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67FAD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50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67FAD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72CCD89C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614D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A419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219C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32F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6C2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402E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027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7E2D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72D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5F66AF92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EBA8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21 CPV 33652100-6</w:t>
            </w:r>
          </w:p>
        </w:tc>
      </w:tr>
      <w:tr w:rsidR="00643C18" w:rsidRPr="00755671" w14:paraId="60190FFA" w14:textId="77777777" w:rsidTr="008E141E">
        <w:trPr>
          <w:trHeight w:val="476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16A6E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B2869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869658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E691D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19F697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B9DB9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DE36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3D417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AA6E7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119F0FA8" w14:textId="77777777" w:rsidTr="008E141E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6C0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E1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Sacituzumabum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govitecanum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200mg, proszek do sporządzania</w:t>
            </w:r>
            <w:r w:rsidRPr="00B06E1B">
              <w:rPr>
                <w:rFonts w:ascii="Montserrat" w:hAnsi="Montserrat" w:cs="Arial"/>
                <w:lang w:eastAsia="pl-PL"/>
              </w:rPr>
              <w:br/>
              <w:t xml:space="preserve">koncentratu roztworu do infuzji x 1 fiolka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CF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DD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23B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03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2D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09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67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EB5F6C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66F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D2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67FAD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A38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67FAD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E1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85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B0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F8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C51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67FAD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85C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67FAD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55C9720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856E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AC1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C10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403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94F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975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E737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FAE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A7A7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53A67120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299E3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22 CPV 33652100-6</w:t>
            </w:r>
          </w:p>
        </w:tc>
      </w:tr>
      <w:tr w:rsidR="00643C18" w:rsidRPr="00755671" w14:paraId="57A54475" w14:textId="77777777" w:rsidTr="008E141E">
        <w:trPr>
          <w:trHeight w:val="4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34EC2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F9114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BD949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9E8AC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E1E31A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7641B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685A7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085AD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34E23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74C3A46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163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3FE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lapatinibum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250 mg x 70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3C3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CA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45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BE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368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7D0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146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DAF536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1EB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E93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5E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8D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EC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4F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9D4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21F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06C4A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9A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06C4A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4BDB1EA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FE1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B62F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039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A382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8CC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9CA9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4A3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4C7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996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64DF0BB3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463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23 CPV 33652100-6</w:t>
            </w:r>
          </w:p>
        </w:tc>
      </w:tr>
      <w:tr w:rsidR="00643C18" w:rsidRPr="00755671" w14:paraId="24E31331" w14:textId="77777777" w:rsidTr="008E141E">
        <w:trPr>
          <w:trHeight w:val="3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BD0C7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388A5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C3BD9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F1842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AF0E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6D90F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04669F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85C36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4B1D2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58E1DA60" w14:textId="77777777" w:rsidTr="008E141E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6405F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5D7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tebentafuspum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Kimmtrak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100mcg/0,5ml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inf. x 1 fiol.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FAD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D4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4ED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21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C9C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9D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1F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06386EE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37F9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F7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A70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BA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1070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F6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423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FA0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06C4A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86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06C4A">
              <w:rPr>
                <w:rFonts w:ascii="Montserrat" w:hAnsi="Montserrat" w:cs="Arial"/>
                <w:lang w:eastAsia="pl-PL"/>
              </w:rPr>
              <w:t>x</w:t>
            </w:r>
          </w:p>
        </w:tc>
      </w:tr>
    </w:tbl>
    <w:p w14:paraId="553C0172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B06E1B" w14:paraId="32C11AFA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059F6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  <w:p w14:paraId="6058339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24 CPV 33652100-6</w:t>
            </w:r>
          </w:p>
        </w:tc>
      </w:tr>
      <w:tr w:rsidR="00643C18" w:rsidRPr="00755671" w14:paraId="4E0D66CE" w14:textId="77777777" w:rsidTr="008E141E">
        <w:trPr>
          <w:trHeight w:val="45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534B5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23115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0066D4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19A7E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EE95D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9BA765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15A6A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4AA1A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CCC20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72CF1638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D94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8C72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trifluridinum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+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tipiracilum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15mg + 6,14mg x 20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D8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B7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943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36BD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A0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30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BC7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328AFE4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6A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18E7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trifluridinum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+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tipiracilum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20mg + 8,19mg x 20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011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427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946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6B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A51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21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69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51FBC52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BB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0EB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06CA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806C4A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2B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9F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AF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ECC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C6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06C4A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481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806C4A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79BCF9AA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8713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A272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  <w:p w14:paraId="0A43BF1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5A5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94CC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3564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2599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376E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56A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6E14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101690F1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C2FAA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25 CPV 33652100-6</w:t>
            </w:r>
          </w:p>
        </w:tc>
      </w:tr>
      <w:tr w:rsidR="00643C18" w:rsidRPr="00755671" w14:paraId="52B82568" w14:textId="77777777" w:rsidTr="008E141E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CC330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7355F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5ADED4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C7573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0DD99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04DD1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474528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D8E92C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1A0D9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16682C4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FD80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E744F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tucatinibum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0,15g x 84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0BB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AF4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54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ADE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81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E0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446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D50A1F6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13A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9DD89" w14:textId="77777777" w:rsidR="00643C18" w:rsidRPr="00826A26" w:rsidRDefault="00643C18" w:rsidP="008E141E">
            <w:pPr>
              <w:suppressAutoHyphens w:val="0"/>
              <w:rPr>
                <w:rFonts w:ascii="Montserrat" w:hAnsi="Montserrat" w:cs="Arial"/>
                <w:lang w:val="en-US" w:eastAsia="pl-PL"/>
              </w:rPr>
            </w:pP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tucatinibum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 0,05g x 88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tabl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 xml:space="preserve">. </w:t>
            </w:r>
            <w:proofErr w:type="spellStart"/>
            <w:r w:rsidRPr="00826A26">
              <w:rPr>
                <w:rFonts w:ascii="Montserrat" w:hAnsi="Montserrat" w:cs="Arial"/>
                <w:lang w:val="en-US" w:eastAsia="pl-PL"/>
              </w:rPr>
              <w:t>powl</w:t>
            </w:r>
            <w:proofErr w:type="spellEnd"/>
            <w:r w:rsidRPr="00826A26">
              <w:rPr>
                <w:rFonts w:ascii="Montserrat" w:hAnsi="Montserrat" w:cs="Arial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4B1E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C7C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5CCC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D4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F6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FD1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4B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DB9C15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0C3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ABF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640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C9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640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5C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640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0D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724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AA83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40AD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F4640B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B1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F4640B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1E49875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C31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437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E74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C98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38C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518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5E5A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9423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F0B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1DC9D36E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DA2B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26 CPV 33652100-6</w:t>
            </w:r>
          </w:p>
        </w:tc>
      </w:tr>
      <w:tr w:rsidR="00643C18" w:rsidRPr="00755671" w14:paraId="448CA6F1" w14:textId="77777777" w:rsidTr="008E141E">
        <w:trPr>
          <w:trHeight w:val="37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2C0DF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C39E9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4BF2C3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510F3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64B2F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D6FA8C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FABB4D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94552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38C32F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7C336E2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4AA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515F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enzalutamidum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40mg x 112 tabl.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powl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D0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A4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0152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EE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79B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6D1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EE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4D456247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5BE7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7F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enfortumabum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br/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vedotini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, 20mg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inf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x 1 fiolka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E7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7A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F93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36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81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8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7F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FC6D98C" w14:textId="77777777" w:rsidTr="008E141E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0B5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08B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enfortumabum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br/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vedotini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30mg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konc.do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inf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x 1 fiolka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DF2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A0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83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FBC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9C6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854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7E1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A828A7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BB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0AF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8D0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x</w:t>
            </w:r>
            <w:r w:rsidRPr="009D5064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18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150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7CE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95D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F5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 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EF6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9D5064">
              <w:rPr>
                <w:rFonts w:ascii="Montserrat" w:hAnsi="Montserrat" w:cs="Arial"/>
                <w:lang w:eastAsia="pl-PL"/>
              </w:rPr>
              <w:t> x</w:t>
            </w:r>
          </w:p>
        </w:tc>
      </w:tr>
    </w:tbl>
    <w:p w14:paraId="1D07436A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B06E1B" w14:paraId="56B23328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B1EB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lastRenderedPageBreak/>
              <w:t>Pakiet nr 27 CPV 33652100-6</w:t>
            </w:r>
          </w:p>
        </w:tc>
      </w:tr>
      <w:tr w:rsidR="00643C18" w:rsidRPr="00755671" w14:paraId="179BC6FF" w14:textId="77777777" w:rsidTr="008E141E">
        <w:trPr>
          <w:trHeight w:val="4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D61766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F07097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038D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F677E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074AA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6C2201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5661D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CF400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7CF527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209D9F9C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F2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144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cabazitaxelum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60mg/6ml koncentrat do</w:t>
            </w:r>
            <w:r w:rsidRPr="00B06E1B">
              <w:rPr>
                <w:rFonts w:ascii="Montserrat" w:hAnsi="Montserrat" w:cs="Arial"/>
                <w:lang w:eastAsia="pl-PL"/>
              </w:rPr>
              <w:br/>
              <w:t xml:space="preserve">sporządzania roztworu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infuzjix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7BD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542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11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1BA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29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A6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D0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55DD92E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E2E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EA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cabazitaxelum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50mg/5ml koncentrat do</w:t>
            </w:r>
            <w:r w:rsidRPr="00B06E1B">
              <w:rPr>
                <w:rFonts w:ascii="Montserrat" w:hAnsi="Montserrat" w:cs="Arial"/>
                <w:lang w:eastAsia="pl-PL"/>
              </w:rPr>
              <w:br/>
              <w:t>sporządzania roztworu do infuzji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788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4F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136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E7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63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493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976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F6D4389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8B3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48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cabazitaxelum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45mg/4,5ml koncentrat do</w:t>
            </w:r>
            <w:r w:rsidRPr="00B06E1B">
              <w:rPr>
                <w:rFonts w:ascii="Montserrat" w:hAnsi="Montserrat" w:cs="Arial"/>
                <w:lang w:eastAsia="pl-PL"/>
              </w:rPr>
              <w:br/>
              <w:t>sporządzania roztworu do infuzji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95B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7ED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1DD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17E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EAFD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D0A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A44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9E4BA3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AF6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97A4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CA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640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2DB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640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4F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47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7C7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60A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F4640B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157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F4640B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7D5E1251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9BC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62D414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  <w:p w14:paraId="4E6ECB6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28 CPV 33652100-6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EC5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5877E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BB54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623A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72CD2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54B4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6A5A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499067B" w14:textId="77777777" w:rsidTr="008E141E">
        <w:trPr>
          <w:trHeight w:val="39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CF1AA0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E14D1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FB3C26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E35C8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48847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90DEE9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68612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8A6D6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993C2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74C98FA0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9A8B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60F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regorafenibum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40mg x 84 tabl.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BFF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7D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CF6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8A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689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157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003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12D65368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F6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B2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96D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1A2D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BF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1A2D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DBE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5A4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21F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49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F41A2D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1F5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F41A2D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386BA885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A67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1229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95D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36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EACE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AD58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E992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713D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1C7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6FC2282A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2CB9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29 CPV 33652100-6</w:t>
            </w:r>
          </w:p>
        </w:tc>
      </w:tr>
      <w:tr w:rsidR="00643C18" w:rsidRPr="00755671" w14:paraId="29C4FA19" w14:textId="77777777" w:rsidTr="008E141E">
        <w:trPr>
          <w:trHeight w:val="51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68BB41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887BD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A8662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07747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B0FEC6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CEDDF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CA20E0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001E94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46034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58CD2339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B5AB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CD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doxorubicinum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liposomal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PEG 20mg/10ml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63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066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D5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CDB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17E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DF6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A3E8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6A1D773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1DF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97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41A2D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6C64C" w14:textId="77777777" w:rsidR="00643C18" w:rsidRPr="00B104EE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104EE">
              <w:rPr>
                <w:rFonts w:ascii="Montserrat" w:hAnsi="Montserrat" w:cs="Arial"/>
                <w:lang w:eastAsia="pl-PL"/>
              </w:rPr>
              <w:t>x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2BD2" w14:textId="77777777" w:rsidR="00643C18" w:rsidRPr="00B104EE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104EE">
              <w:rPr>
                <w:rFonts w:ascii="Montserrat" w:hAnsi="Montserrat" w:cs="Arial"/>
                <w:lang w:eastAsia="pl-PL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0B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A2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07DD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9416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FF10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032C1C43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49B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C9CB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5D23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E030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74A8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4251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E43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56F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0FF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41D6CA9D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4D6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30 CPV 33652100-6</w:t>
            </w:r>
          </w:p>
        </w:tc>
      </w:tr>
      <w:tr w:rsidR="00643C18" w:rsidRPr="00755671" w14:paraId="1719B44F" w14:textId="77777777" w:rsidTr="008E141E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827BC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78027A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A7E03B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F61595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4AD8B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0C6702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7C863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D974FF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0E4082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61217318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703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221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mitomycinum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10mg x 1fiol.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6C4C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22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ABD0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28A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859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76E3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4EA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74CCEAA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3C2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90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CB5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A589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0A7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A589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475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684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4DC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7F6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AA589B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6A6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AA589B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755671" w14:paraId="66570080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0F4ED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  <w:p w14:paraId="41E0DF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E61DD" w14:textId="77777777" w:rsidR="00643C18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  <w:p w14:paraId="705D550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4674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AF8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7055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5AB1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2215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147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B2D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</w:tbl>
    <w:p w14:paraId="32BB1A8C" w14:textId="77777777" w:rsidR="00643C18" w:rsidRDefault="00643C18" w:rsidP="00643C18">
      <w:r>
        <w:br w:type="page"/>
      </w: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992"/>
        <w:gridCol w:w="1559"/>
        <w:gridCol w:w="992"/>
        <w:gridCol w:w="1134"/>
        <w:gridCol w:w="1111"/>
        <w:gridCol w:w="1948"/>
        <w:gridCol w:w="1652"/>
      </w:tblGrid>
      <w:tr w:rsidR="00643C18" w:rsidRPr="00B06E1B" w14:paraId="5895D79D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643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lastRenderedPageBreak/>
              <w:t>Pakiet nr 31 CPV 33652100-6</w:t>
            </w:r>
          </w:p>
        </w:tc>
      </w:tr>
      <w:tr w:rsidR="00643C18" w:rsidRPr="00755671" w14:paraId="788E5251" w14:textId="77777777" w:rsidTr="008E141E">
        <w:trPr>
          <w:trHeight w:val="5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77D7E9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46D8D6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9D613D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4C2EE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53EB9B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267F5E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95176E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54A9F6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AD13FE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37E118F9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8EAE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8F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trastuzumabum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150mg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przyg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F9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CA5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1D0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9D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4A5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C98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6AE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5FDDB6DA" w14:textId="77777777" w:rsidTr="008E141E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DD2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F83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trastuzumabum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420mg proszek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sporz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konc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przyg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.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roztw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>. do inf.  x 1 fiol.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0CC1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691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964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3CD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17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95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46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0708BFF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AC7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91A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522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A589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EC6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A589B">
              <w:rPr>
                <w:rFonts w:ascii="Montserrat" w:hAnsi="Montserrat" w:cs="Arial"/>
                <w:lang w:eastAsia="pl-PL"/>
              </w:rPr>
              <w:t>x</w:t>
            </w: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E86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D87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27C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147D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AA589B">
              <w:rPr>
                <w:rFonts w:ascii="Montserrat" w:hAnsi="Montserrat" w:cs="Arial"/>
                <w:lang w:eastAsia="pl-PL"/>
              </w:rPr>
              <w:t>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42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  <w:r w:rsidRPr="00AA589B">
              <w:rPr>
                <w:rFonts w:ascii="Montserrat" w:hAnsi="Montserrat" w:cs="Arial"/>
                <w:lang w:eastAsia="pl-PL"/>
              </w:rPr>
              <w:t>x</w:t>
            </w:r>
          </w:p>
        </w:tc>
      </w:tr>
      <w:tr w:rsidR="00643C18" w:rsidRPr="00B06E1B" w14:paraId="26A03AB4" w14:textId="77777777" w:rsidTr="008E141E">
        <w:trPr>
          <w:trHeight w:val="750"/>
        </w:trPr>
        <w:tc>
          <w:tcPr>
            <w:tcW w:w="143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79A1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 xml:space="preserve">*produkt leczniczy z zarejestrowaną w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ChPL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lub podaną w oświadczeniu producenta stabilnością fizyko-chemiczną leku w fiolce po pierwszym pobraniu oraz gotowego do podania roztworu min. 5 dni</w:t>
            </w:r>
          </w:p>
        </w:tc>
      </w:tr>
      <w:tr w:rsidR="00643C18" w:rsidRPr="00755671" w14:paraId="5CAE9EF7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E20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33FA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E4DF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234E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46DE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893D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CEBB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C677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9DD6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74CE09B5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15439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32 CPV 33652100-6</w:t>
            </w:r>
          </w:p>
        </w:tc>
      </w:tr>
      <w:tr w:rsidR="00643C18" w:rsidRPr="00755671" w14:paraId="049F7629" w14:textId="77777777" w:rsidTr="008E141E">
        <w:trPr>
          <w:trHeight w:val="47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F57648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6B79D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D2316C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62D250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CF391C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72C7D9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0DC200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7C6135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4E01C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70A718CC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84B8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E7C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80B76">
              <w:rPr>
                <w:rFonts w:ascii="Montserrat" w:hAnsi="Montserrat" w:cs="Arial"/>
                <w:lang w:eastAsia="pl-PL"/>
              </w:rPr>
              <w:t>pegfilgrastim</w:t>
            </w:r>
            <w:proofErr w:type="spellEnd"/>
            <w:r w:rsidRPr="00B80B76">
              <w:rPr>
                <w:rFonts w:ascii="Montserrat" w:hAnsi="Montserrat" w:cs="Arial"/>
                <w:lang w:eastAsia="pl-PL"/>
              </w:rPr>
              <w:t xml:space="preserve"> 6mg/0,6ml x 1 </w:t>
            </w:r>
            <w:proofErr w:type="spellStart"/>
            <w:proofErr w:type="gramStart"/>
            <w:r w:rsidRPr="00B80B76">
              <w:rPr>
                <w:rFonts w:ascii="Montserrat" w:hAnsi="Montserrat" w:cs="Arial"/>
                <w:lang w:eastAsia="pl-PL"/>
              </w:rPr>
              <w:t>amp</w:t>
            </w:r>
            <w:proofErr w:type="spellEnd"/>
            <w:r w:rsidRPr="00B80B76">
              <w:rPr>
                <w:rFonts w:ascii="Montserrat" w:hAnsi="Montserrat" w:cs="Arial"/>
                <w:lang w:eastAsia="pl-PL"/>
              </w:rPr>
              <w:t>.-</w:t>
            </w:r>
            <w:proofErr w:type="gramEnd"/>
            <w:r w:rsidRPr="00B80B76">
              <w:rPr>
                <w:rFonts w:ascii="Montserrat" w:hAnsi="Montserrat" w:cs="Arial"/>
                <w:lang w:eastAsia="pl-PL"/>
              </w:rPr>
              <w:t>strzyk.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6F0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2340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AA5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05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D71D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6CB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B55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DD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09E98CF5" w14:textId="77777777" w:rsidTr="008E141E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F314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9C0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AE1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x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F555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7CF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0DB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D97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F9A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471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80B76">
              <w:rPr>
                <w:rFonts w:ascii="Montserrat" w:hAnsi="Montserrat" w:cs="Arial"/>
                <w:lang w:eastAsia="pl-PL"/>
              </w:rPr>
              <w:t> x</w:t>
            </w:r>
          </w:p>
        </w:tc>
      </w:tr>
      <w:tr w:rsidR="00643C18" w:rsidRPr="00755671" w14:paraId="1B5F8C2C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13971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84D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6B97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630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AD3C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B790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F8F97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4393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4F1D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B06E1B" w14:paraId="49D794B9" w14:textId="77777777" w:rsidTr="008E141E">
        <w:trPr>
          <w:trHeight w:val="255"/>
        </w:trPr>
        <w:tc>
          <w:tcPr>
            <w:tcW w:w="14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1222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Pakiet nr 33 CPV 33652100-6</w:t>
            </w:r>
          </w:p>
        </w:tc>
      </w:tr>
      <w:tr w:rsidR="00643C18" w:rsidRPr="00755671" w14:paraId="4C9448CD" w14:textId="77777777" w:rsidTr="008E141E">
        <w:trPr>
          <w:trHeight w:val="4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E71484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AEEF28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BDA44E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F9276C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0E2E1B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AF92EBF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stawka VAT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483415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A6F367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handlowa i kod EAN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7888CF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B06E1B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643C18" w:rsidRPr="00755671" w14:paraId="67776E03" w14:textId="77777777" w:rsidTr="008E141E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CA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44C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cyclophosphamidum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 mg/ml koncentrat do</w:t>
            </w:r>
            <w:r w:rsidRPr="00B06E1B">
              <w:rPr>
                <w:rFonts w:ascii="Montserrat" w:hAnsi="Montserrat" w:cs="Arial"/>
                <w:lang w:eastAsia="pl-PL"/>
              </w:rPr>
              <w:br/>
              <w:t xml:space="preserve">sporządzania roztworu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wstrzykiwań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/ do</w:t>
            </w:r>
            <w:r w:rsidRPr="00B06E1B">
              <w:rPr>
                <w:rFonts w:ascii="Montserrat" w:hAnsi="Montserrat" w:cs="Arial"/>
                <w:lang w:eastAsia="pl-PL"/>
              </w:rPr>
              <w:br/>
              <w:t>infuzji x 1 fiol. 10</w:t>
            </w:r>
            <w:r>
              <w:rPr>
                <w:rFonts w:ascii="Montserrat" w:hAnsi="Montserrat" w:cs="Arial"/>
                <w:lang w:eastAsia="pl-PL"/>
              </w:rPr>
              <w:t xml:space="preserve"> </w:t>
            </w:r>
            <w:r w:rsidRPr="00B06E1B">
              <w:rPr>
                <w:rFonts w:ascii="Montserrat" w:hAnsi="Montserrat" w:cs="Arial"/>
                <w:lang w:eastAsia="pl-PL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3E3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CAB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257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454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0A28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1932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D58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29A8A8E3" w14:textId="77777777" w:rsidTr="008E141E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5E5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86C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cyclophosphamidum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100 mg/ml koncentrat do</w:t>
            </w:r>
            <w:r w:rsidRPr="00B06E1B">
              <w:rPr>
                <w:rFonts w:ascii="Montserrat" w:hAnsi="Montserrat" w:cs="Arial"/>
                <w:lang w:eastAsia="pl-PL"/>
              </w:rPr>
              <w:br/>
              <w:t xml:space="preserve">sporządzania roztworu do </w:t>
            </w:r>
            <w:proofErr w:type="spellStart"/>
            <w:r w:rsidRPr="00B06E1B">
              <w:rPr>
                <w:rFonts w:ascii="Montserrat" w:hAnsi="Montserrat" w:cs="Arial"/>
                <w:lang w:eastAsia="pl-PL"/>
              </w:rPr>
              <w:t>wstrzykiwań</w:t>
            </w:r>
            <w:proofErr w:type="spellEnd"/>
            <w:r w:rsidRPr="00B06E1B">
              <w:rPr>
                <w:rFonts w:ascii="Montserrat" w:hAnsi="Montserrat" w:cs="Arial"/>
                <w:lang w:eastAsia="pl-PL"/>
              </w:rPr>
              <w:t xml:space="preserve"> / do</w:t>
            </w:r>
            <w:r w:rsidRPr="00B06E1B">
              <w:rPr>
                <w:rFonts w:ascii="Montserrat" w:hAnsi="Montserrat" w:cs="Arial"/>
                <w:lang w:eastAsia="pl-PL"/>
              </w:rPr>
              <w:br/>
              <w:t>infuzji x 1 fiol. 20</w:t>
            </w:r>
            <w:r>
              <w:rPr>
                <w:rFonts w:ascii="Montserrat" w:hAnsi="Montserrat" w:cs="Arial"/>
                <w:lang w:eastAsia="pl-PL"/>
              </w:rPr>
              <w:t xml:space="preserve"> </w:t>
            </w:r>
            <w:r w:rsidRPr="00B06E1B">
              <w:rPr>
                <w:rFonts w:ascii="Montserrat" w:hAnsi="Montserrat" w:cs="Arial"/>
                <w:lang w:eastAsia="pl-PL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33B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247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9E0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5B1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AA06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56C9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361C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B06E1B">
              <w:rPr>
                <w:rFonts w:ascii="Montserrat" w:hAnsi="Montserrat" w:cs="Arial"/>
                <w:lang w:eastAsia="pl-PL"/>
              </w:rPr>
              <w:t> </w:t>
            </w:r>
          </w:p>
        </w:tc>
      </w:tr>
      <w:tr w:rsidR="00643C18" w:rsidRPr="00755671" w14:paraId="7200273B" w14:textId="77777777" w:rsidTr="008E14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E8B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0BE0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329D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x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1B19E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7B943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2864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5122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3FCB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 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E42AA" w14:textId="77777777" w:rsidR="00643C18" w:rsidRPr="00B06E1B" w:rsidRDefault="00643C18" w:rsidP="008E141E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6E2DE8">
              <w:rPr>
                <w:rFonts w:ascii="Montserrat" w:hAnsi="Montserrat" w:cs="Arial"/>
                <w:lang w:eastAsia="pl-PL"/>
              </w:rPr>
              <w:t> x</w:t>
            </w:r>
          </w:p>
        </w:tc>
      </w:tr>
    </w:tbl>
    <w:p w14:paraId="0AEDFA79" w14:textId="77777777" w:rsidR="00643C18" w:rsidRDefault="00643C18" w:rsidP="00643C18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66AEA722" w14:textId="77777777" w:rsidR="00643C18" w:rsidRPr="00660AC1" w:rsidRDefault="00643C18" w:rsidP="00643C18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43C18" w:rsidRPr="00A63D5F" w14:paraId="2D254BD8" w14:textId="77777777" w:rsidTr="008E141E">
        <w:trPr>
          <w:trHeight w:val="299"/>
          <w:jc w:val="center"/>
        </w:trPr>
        <w:tc>
          <w:tcPr>
            <w:tcW w:w="4317" w:type="dxa"/>
            <w:vAlign w:val="bottom"/>
          </w:tcPr>
          <w:p w14:paraId="554E9F83" w14:textId="77777777" w:rsidR="00643C18" w:rsidRPr="00A63D5F" w:rsidRDefault="00643C18" w:rsidP="008E141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44A4E77" w14:textId="77777777" w:rsidR="00643C18" w:rsidRPr="00A63D5F" w:rsidRDefault="00643C18" w:rsidP="008E141E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71B0F7F4" w14:textId="77777777" w:rsidR="00643C18" w:rsidRPr="00A63D5F" w:rsidRDefault="00643C18" w:rsidP="008E141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911541F" w14:textId="77777777" w:rsidR="00826840" w:rsidRDefault="00826840"/>
    <w:sectPr w:rsidR="00826840" w:rsidSect="00643C18">
      <w:headerReference w:type="firs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DB4F" w14:textId="77777777" w:rsidR="00B206E4" w:rsidRDefault="00B206E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45B011E0" wp14:editId="0EAA90CD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76675950" w14:textId="77777777" w:rsidR="00B206E4" w:rsidRDefault="00B206E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081B475" wp14:editId="4AF4B7E2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67157" w14:textId="77777777" w:rsidR="00B206E4" w:rsidRPr="00E727F2" w:rsidRDefault="00B206E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BAB23EF" wp14:editId="0F8E56BA">
                                <wp:extent cx="1181100" cy="266700"/>
                                <wp:effectExtent l="0" t="0" r="0" b="0"/>
                                <wp:docPr id="5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6C76E0B5" w14:textId="77777777" w:rsidR="00B206E4" w:rsidRPr="00E727F2" w:rsidRDefault="00B206E4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 xml:space="preserve">The SIS/ISS and PSBCR Dual </w:t>
                          </w: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(International and National)</w:t>
                          </w:r>
                        </w:p>
                        <w:p w14:paraId="2797723F" w14:textId="77777777" w:rsidR="00B206E4" w:rsidRPr="00E727F2" w:rsidRDefault="00B206E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7806A357" w14:textId="77777777" w:rsidR="00B206E4" w:rsidRPr="00E727F2" w:rsidRDefault="00B206E4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31B5333F" w14:textId="77777777" w:rsidR="00B206E4" w:rsidRPr="00E727F2" w:rsidRDefault="00B206E4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1B475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1F467157" w14:textId="77777777" w:rsidR="00B206E4" w:rsidRPr="00E727F2" w:rsidRDefault="00B206E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1BAB23EF" wp14:editId="0F8E56BA">
                          <wp:extent cx="1181100" cy="266700"/>
                          <wp:effectExtent l="0" t="0" r="0" b="0"/>
                          <wp:docPr id="5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6C76E0B5" w14:textId="77777777" w:rsidR="00B206E4" w:rsidRPr="00E727F2" w:rsidRDefault="00B206E4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 xml:space="preserve">The SIS/ISS and PSBCR Dual </w:t>
                    </w: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(International and National)</w:t>
                    </w:r>
                  </w:p>
                  <w:p w14:paraId="2797723F" w14:textId="77777777" w:rsidR="00B206E4" w:rsidRPr="00E727F2" w:rsidRDefault="00B206E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7806A357" w14:textId="77777777" w:rsidR="00B206E4" w:rsidRPr="00E727F2" w:rsidRDefault="00B206E4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31B5333F" w14:textId="77777777" w:rsidR="00B206E4" w:rsidRPr="00E727F2" w:rsidRDefault="00B206E4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5DA3650" w14:textId="77777777" w:rsidR="00B206E4" w:rsidRDefault="00B206E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3F289A" wp14:editId="77056B11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3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5E96430" wp14:editId="05B54667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F629CC3" w14:textId="77777777" w:rsidR="00B206E4" w:rsidRPr="00AE2CE5" w:rsidRDefault="00B206E4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1524CEDE" w14:textId="77777777" w:rsidR="00B206E4" w:rsidRPr="00AE2CE5" w:rsidRDefault="00B206E4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65AA367" wp14:editId="2E3B72EC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A583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7867262">
    <w:abstractNumId w:val="2"/>
  </w:num>
  <w:num w:numId="2" w16cid:durableId="1433354840">
    <w:abstractNumId w:val="1"/>
  </w:num>
  <w:num w:numId="3" w16cid:durableId="2103868524">
    <w:abstractNumId w:val="0"/>
  </w:num>
  <w:num w:numId="4" w16cid:durableId="1386567895">
    <w:abstractNumId w:val="9"/>
  </w:num>
  <w:num w:numId="5" w16cid:durableId="767383600">
    <w:abstractNumId w:val="3"/>
  </w:num>
  <w:num w:numId="6" w16cid:durableId="407464216">
    <w:abstractNumId w:val="16"/>
  </w:num>
  <w:num w:numId="7" w16cid:durableId="1904099410">
    <w:abstractNumId w:val="15"/>
    <w:lvlOverride w:ilvl="0">
      <w:startOverride w:val="1"/>
    </w:lvlOverride>
  </w:num>
  <w:num w:numId="8" w16cid:durableId="2015953312">
    <w:abstractNumId w:val="12"/>
    <w:lvlOverride w:ilvl="0">
      <w:startOverride w:val="1"/>
    </w:lvlOverride>
  </w:num>
  <w:num w:numId="9" w16cid:durableId="161219962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18"/>
    <w:rsid w:val="00643C18"/>
    <w:rsid w:val="00826840"/>
    <w:rsid w:val="00956DC1"/>
    <w:rsid w:val="009F7EA7"/>
    <w:rsid w:val="00B206E4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EBFD"/>
  <w15:chartTrackingRefBased/>
  <w15:docId w15:val="{CFC9CABE-3B36-458B-82D7-A31ADFE9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C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4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43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4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643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43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643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643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643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4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43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643C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43C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643C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643C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643C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643C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43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4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643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4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3C18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643C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C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C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3C1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643C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643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643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1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C18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643C18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643C18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643C18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643C18"/>
    <w:pPr>
      <w:suppressLineNumbers/>
    </w:pPr>
  </w:style>
  <w:style w:type="paragraph" w:styleId="NormalnyWeb">
    <w:name w:val="Normal (Web)"/>
    <w:basedOn w:val="Normalny"/>
    <w:qFormat/>
    <w:rsid w:val="00643C18"/>
  </w:style>
  <w:style w:type="paragraph" w:customStyle="1" w:styleId="WYCZYFORMATOWANIE">
    <w:name w:val="WYCZY?? FORMATOWANIE"/>
    <w:basedOn w:val="NormalnyWeb"/>
    <w:qFormat/>
    <w:rsid w:val="00643C18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643C18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43C18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643C18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643C18"/>
  </w:style>
  <w:style w:type="paragraph" w:customStyle="1" w:styleId="ZnakZnakZnakZnakZnakZnakZnak">
    <w:name w:val="Znak Znak Znak Znak Znak Znak Znak"/>
    <w:basedOn w:val="Normalny"/>
    <w:uiPriority w:val="99"/>
    <w:rsid w:val="00643C18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3C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43C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643C18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43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C1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C1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uiPriority w:val="99"/>
    <w:rsid w:val="00643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643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643C18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643C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uiPriority w:val="99"/>
    <w:rsid w:val="00643C18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643C18"/>
  </w:style>
  <w:style w:type="character" w:customStyle="1" w:styleId="Domylnaczcionkaakapitu1">
    <w:name w:val="Domyślna czcionka akapitu1"/>
    <w:qFormat/>
    <w:rsid w:val="00643C18"/>
  </w:style>
  <w:style w:type="paragraph" w:customStyle="1" w:styleId="Normalny1">
    <w:name w:val="Normalny1"/>
    <w:uiPriority w:val="99"/>
    <w:qFormat/>
    <w:rsid w:val="00643C18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643C18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643C1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643C18"/>
    <w:rPr>
      <w:b/>
      <w:bCs/>
    </w:rPr>
  </w:style>
  <w:style w:type="character" w:customStyle="1" w:styleId="luchili">
    <w:name w:val="luc_hili"/>
    <w:basedOn w:val="Domylnaczcionkaakapitu"/>
    <w:rsid w:val="00643C1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C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643C18"/>
    <w:rPr>
      <w:vertAlign w:val="superscript"/>
    </w:rPr>
  </w:style>
  <w:style w:type="paragraph" w:styleId="Bezodstpw">
    <w:name w:val="No Spacing"/>
    <w:uiPriority w:val="1"/>
    <w:qFormat/>
    <w:rsid w:val="00643C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643C18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643C18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643C1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43C1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643C1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643C1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643C18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643C1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643C18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643C18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643C18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3C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3C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643C18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643C18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643C18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643C18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43C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43C18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643C18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643C18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643C18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643C18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643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643C18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643C18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643C18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643C18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643C18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643C18"/>
    <w:rPr>
      <w:sz w:val="22"/>
      <w:szCs w:val="22"/>
      <w:lang w:eastAsia="en-US" w:bidi="ar-SA"/>
    </w:rPr>
  </w:style>
  <w:style w:type="character" w:customStyle="1" w:styleId="NagwekZnak1">
    <w:name w:val="Nagłówek Znak1"/>
    <w:rsid w:val="00643C18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643C18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643C18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643C18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643C18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643C18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643C18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643C18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643C18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43C18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43C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643C18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643C18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643C18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643C18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643C1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43C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643C18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43C18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643C18"/>
    <w:pPr>
      <w:suppressAutoHyphens w:val="0"/>
    </w:pPr>
    <w:rPr>
      <w:lang w:eastAsia="pl-PL"/>
    </w:rPr>
  </w:style>
  <w:style w:type="character" w:customStyle="1" w:styleId="dane1">
    <w:name w:val="dane1"/>
    <w:rsid w:val="00643C18"/>
    <w:rPr>
      <w:color w:val="0000CD"/>
    </w:rPr>
  </w:style>
  <w:style w:type="paragraph" w:customStyle="1" w:styleId="pkt">
    <w:name w:val="pkt"/>
    <w:basedOn w:val="Normalny"/>
    <w:link w:val="pktZnak"/>
    <w:rsid w:val="00643C18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643C1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643C18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643C18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643C18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643C18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643C18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643C18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643C1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643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43C18"/>
  </w:style>
  <w:style w:type="paragraph" w:customStyle="1" w:styleId="text-justify">
    <w:name w:val="text-justify"/>
    <w:basedOn w:val="Normalny"/>
    <w:rsid w:val="00643C1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43C18"/>
  </w:style>
  <w:style w:type="paragraph" w:customStyle="1" w:styleId="font5">
    <w:name w:val="font5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643C18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643C18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643C18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643C1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643C1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643C1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643C1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643C18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643C1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643C1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643C1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643C1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643C1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643C1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643C18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643C18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643C18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643C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643C1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643C1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643C18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643C18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643C18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643C1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643C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643C18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643C18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643C18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643C18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643C18"/>
  </w:style>
  <w:style w:type="paragraph" w:customStyle="1" w:styleId="Zawartotabeli0">
    <w:name w:val="Zawartoœæ tabeli"/>
    <w:basedOn w:val="Normalny"/>
    <w:rsid w:val="00643C18"/>
  </w:style>
  <w:style w:type="character" w:customStyle="1" w:styleId="ng-binding">
    <w:name w:val="ng-binding"/>
    <w:basedOn w:val="Domylnaczcionkaakapitu"/>
    <w:rsid w:val="00643C18"/>
  </w:style>
  <w:style w:type="paragraph" w:styleId="Listapunktowana">
    <w:name w:val="List Bullet"/>
    <w:basedOn w:val="Normalny"/>
    <w:uiPriority w:val="99"/>
    <w:unhideWhenUsed/>
    <w:rsid w:val="00643C18"/>
    <w:pPr>
      <w:numPr>
        <w:numId w:val="5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43C18"/>
  </w:style>
  <w:style w:type="character" w:customStyle="1" w:styleId="page-name">
    <w:name w:val="page-name"/>
    <w:basedOn w:val="Domylnaczcionkaakapitu"/>
    <w:rsid w:val="00643C18"/>
  </w:style>
  <w:style w:type="character" w:customStyle="1" w:styleId="page-place">
    <w:name w:val="page-place"/>
    <w:basedOn w:val="Domylnaczcionkaakapitu"/>
    <w:rsid w:val="00643C18"/>
  </w:style>
  <w:style w:type="paragraph" w:customStyle="1" w:styleId="Tekstpodstawowy1">
    <w:name w:val="Tekst podstawowy1"/>
    <w:basedOn w:val="Normalny"/>
    <w:rsid w:val="00643C18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643C18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643C18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643C18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643C1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643C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643C1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643C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643C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643C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643C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643C1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643C1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643C1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643C1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643C18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643C18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43C18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643C18"/>
    <w:rPr>
      <w:b/>
      <w:i/>
      <w:spacing w:val="0"/>
    </w:rPr>
  </w:style>
  <w:style w:type="paragraph" w:customStyle="1" w:styleId="Text1">
    <w:name w:val="Text 1"/>
    <w:basedOn w:val="Normalny"/>
    <w:rsid w:val="00643C18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43C18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43C18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43C18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43C18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43C18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43C18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43C18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3C18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3C18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3C18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643C18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643C18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643C18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643C18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643C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643C18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643C1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643C18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3C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C1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43C18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643C1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617">
    <w:name w:val="xl617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Montserrat" w:hAnsi="Montserrat"/>
      <w:b/>
      <w:bCs/>
      <w:sz w:val="16"/>
      <w:szCs w:val="16"/>
      <w:lang w:eastAsia="pl-PL"/>
    </w:rPr>
  </w:style>
  <w:style w:type="paragraph" w:customStyle="1" w:styleId="xl618">
    <w:name w:val="xl618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Montserrat" w:hAnsi="Montserrat"/>
      <w:sz w:val="16"/>
      <w:szCs w:val="16"/>
      <w:lang w:eastAsia="pl-PL"/>
    </w:rPr>
  </w:style>
  <w:style w:type="paragraph" w:customStyle="1" w:styleId="xl619">
    <w:name w:val="xl619"/>
    <w:basedOn w:val="Normalny"/>
    <w:rsid w:val="0064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Montserrat" w:hAnsi="Montserrat"/>
      <w:sz w:val="16"/>
      <w:szCs w:val="16"/>
      <w:lang w:eastAsia="pl-PL"/>
    </w:rPr>
  </w:style>
  <w:style w:type="paragraph" w:customStyle="1" w:styleId="xl620">
    <w:name w:val="xl620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</w:pPr>
    <w:rPr>
      <w:rFonts w:ascii="Montserrat" w:hAnsi="Montserrat"/>
      <w:b/>
      <w:bCs/>
      <w:sz w:val="16"/>
      <w:szCs w:val="16"/>
      <w:lang w:eastAsia="pl-PL"/>
    </w:rPr>
  </w:style>
  <w:style w:type="paragraph" w:customStyle="1" w:styleId="xl621">
    <w:name w:val="xl621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Montserrat" w:hAnsi="Montserrat"/>
      <w:b/>
      <w:bCs/>
      <w:sz w:val="16"/>
      <w:szCs w:val="16"/>
      <w:lang w:eastAsia="pl-PL"/>
    </w:rPr>
  </w:style>
  <w:style w:type="paragraph" w:customStyle="1" w:styleId="xl622">
    <w:name w:val="xl622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Montserrat" w:hAnsi="Montserrat"/>
      <w:b/>
      <w:bCs/>
      <w:sz w:val="16"/>
      <w:szCs w:val="16"/>
      <w:lang w:eastAsia="pl-PL"/>
    </w:rPr>
  </w:style>
  <w:style w:type="paragraph" w:customStyle="1" w:styleId="xl623">
    <w:name w:val="xl623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Montserrat" w:hAnsi="Montserrat"/>
      <w:b/>
      <w:bCs/>
      <w:sz w:val="16"/>
      <w:szCs w:val="16"/>
      <w:lang w:eastAsia="pl-PL"/>
    </w:rPr>
  </w:style>
  <w:style w:type="paragraph" w:customStyle="1" w:styleId="xl624">
    <w:name w:val="xl624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Montserrat" w:hAnsi="Montserrat"/>
      <w:b/>
      <w:bCs/>
      <w:sz w:val="16"/>
      <w:szCs w:val="16"/>
      <w:lang w:eastAsia="pl-PL"/>
    </w:rPr>
  </w:style>
  <w:style w:type="paragraph" w:customStyle="1" w:styleId="xl625">
    <w:name w:val="xl625"/>
    <w:basedOn w:val="Normalny"/>
    <w:rsid w:val="00643C1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Montserrat" w:hAnsi="Montserrat"/>
      <w:sz w:val="16"/>
      <w:szCs w:val="16"/>
      <w:lang w:eastAsia="pl-PL"/>
    </w:rPr>
  </w:style>
  <w:style w:type="paragraph" w:customStyle="1" w:styleId="xl626">
    <w:name w:val="xl626"/>
    <w:basedOn w:val="Normalny"/>
    <w:rsid w:val="00643C1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Montserrat" w:hAnsi="Montserrat"/>
      <w:sz w:val="16"/>
      <w:szCs w:val="16"/>
      <w:lang w:eastAsia="pl-PL"/>
    </w:rPr>
  </w:style>
  <w:style w:type="paragraph" w:customStyle="1" w:styleId="xl627">
    <w:name w:val="xl627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</w:pPr>
    <w:rPr>
      <w:rFonts w:ascii="Montserrat" w:hAnsi="Montserrat"/>
      <w:sz w:val="16"/>
      <w:szCs w:val="16"/>
      <w:lang w:eastAsia="pl-PL"/>
    </w:rPr>
  </w:style>
  <w:style w:type="paragraph" w:customStyle="1" w:styleId="xl628">
    <w:name w:val="xl628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Montserrat" w:hAnsi="Montserrat"/>
      <w:sz w:val="16"/>
      <w:szCs w:val="16"/>
      <w:lang w:eastAsia="pl-PL"/>
    </w:rPr>
  </w:style>
  <w:style w:type="paragraph" w:customStyle="1" w:styleId="xl629">
    <w:name w:val="xl629"/>
    <w:basedOn w:val="Normalny"/>
    <w:rsid w:val="00643C1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Montserrat" w:hAnsi="Montserrat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2394</Words>
  <Characters>14364</Characters>
  <Application>Microsoft Office Word</Application>
  <DocSecurity>0</DocSecurity>
  <Lines>119</Lines>
  <Paragraphs>33</Paragraphs>
  <ScaleCrop>false</ScaleCrop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2025-05-06T06:56:00Z</dcterms:created>
  <dcterms:modified xsi:type="dcterms:W3CDTF">2025-05-06T06:59:00Z</dcterms:modified>
</cp:coreProperties>
</file>