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93BD4" w14:textId="39AC0249" w:rsidR="007B29EA" w:rsidRPr="007B29EA" w:rsidRDefault="007B29EA" w:rsidP="007B29EA">
      <w:pPr>
        <w:spacing w:before="80" w:after="0" w:line="271" w:lineRule="auto"/>
        <w:ind w:left="5387"/>
        <w:rPr>
          <w:rFonts w:cstheme="minorHAnsi"/>
        </w:rPr>
      </w:pPr>
      <w:r w:rsidRPr="007B29EA">
        <w:rPr>
          <w:rFonts w:cstheme="minorHAnsi"/>
        </w:rPr>
        <w:t>Do Uczestników postępowania o udzielenie zamówienia publicznego</w:t>
      </w:r>
    </w:p>
    <w:p w14:paraId="4DB32133" w14:textId="29988ADF" w:rsidR="001A71F1" w:rsidRDefault="007B29EA" w:rsidP="00711FF2">
      <w:pPr>
        <w:spacing w:before="80" w:after="0" w:line="271" w:lineRule="auto"/>
        <w:ind w:left="5387"/>
        <w:rPr>
          <w:rFonts w:ascii="Calibri" w:hAnsi="Calibri" w:cs="Calibri"/>
        </w:rPr>
      </w:pPr>
      <w:r w:rsidRPr="007B29EA">
        <w:rPr>
          <w:rFonts w:cstheme="minorHAnsi"/>
          <w:b/>
          <w:bCs/>
        </w:rPr>
        <w:t xml:space="preserve">Znak sprawy: </w:t>
      </w:r>
      <w:r w:rsidR="00711FF2" w:rsidRPr="00711FF2">
        <w:rPr>
          <w:rFonts w:cstheme="minorHAnsi"/>
          <w:b/>
          <w:bCs/>
        </w:rPr>
        <w:t>24/U/25</w:t>
      </w:r>
    </w:p>
    <w:p w14:paraId="5DC0E59E" w14:textId="77777777" w:rsidR="001A71F1" w:rsidRDefault="001A71F1" w:rsidP="001A71F1">
      <w:pPr>
        <w:spacing w:after="0"/>
        <w:jc w:val="both"/>
        <w:rPr>
          <w:rFonts w:ascii="Calibri" w:hAnsi="Calibri" w:cs="Calibri"/>
        </w:rPr>
      </w:pPr>
    </w:p>
    <w:p w14:paraId="03B1A524" w14:textId="77777777" w:rsidR="00711FF2" w:rsidRPr="00711FF2" w:rsidRDefault="00711FF2" w:rsidP="00711FF2">
      <w:pPr>
        <w:rPr>
          <w:rFonts w:ascii="Calibri" w:hAnsi="Calibri" w:cs="Calibri"/>
        </w:rPr>
      </w:pPr>
      <w:r w:rsidRPr="00711FF2">
        <w:rPr>
          <w:rFonts w:ascii="Calibri" w:hAnsi="Calibri" w:cs="Calibri"/>
        </w:rPr>
        <w:t>Dotyczy: postępowania prowadzonego w trybie przetargu nieograniczonego na usługę ubezpieczenia Samodzielnego  Publicznego Zakładu Opieki Zdrowotnej MSWIA w Łodzi (3 Części).</w:t>
      </w:r>
    </w:p>
    <w:p w14:paraId="220902F8" w14:textId="0DC85577" w:rsidR="00282EFB" w:rsidRPr="00282EFB" w:rsidRDefault="00282EFB" w:rsidP="00282EFB">
      <w:pPr>
        <w:tabs>
          <w:tab w:val="center" w:pos="2127"/>
        </w:tabs>
        <w:spacing w:before="360" w:after="120" w:line="271" w:lineRule="auto"/>
        <w:jc w:val="both"/>
        <w:rPr>
          <w:rFonts w:cstheme="minorHAnsi"/>
        </w:rPr>
      </w:pPr>
      <w:r w:rsidRPr="00282EFB">
        <w:rPr>
          <w:rFonts w:cstheme="minorHAnsi"/>
        </w:rPr>
        <w:t xml:space="preserve">W odpowiedzi na </w:t>
      </w:r>
      <w:r w:rsidR="00AC30AB">
        <w:rPr>
          <w:rFonts w:cstheme="minorHAnsi"/>
        </w:rPr>
        <w:t>wnioski</w:t>
      </w:r>
      <w:r w:rsidR="00AC30AB" w:rsidRPr="00282EFB">
        <w:rPr>
          <w:rFonts w:cstheme="minorHAnsi"/>
        </w:rPr>
        <w:t xml:space="preserve"> </w:t>
      </w:r>
      <w:r w:rsidRPr="00282EFB">
        <w:rPr>
          <w:rFonts w:cstheme="minorHAnsi"/>
        </w:rPr>
        <w:t xml:space="preserve">Wykonawców biorących udział w w/w postępowaniu, dotyczące wyjaśnienia treści Specyfikacji Warunków Zamówienia, </w:t>
      </w:r>
      <w:bookmarkStart w:id="0" w:name="_Hlk156462923"/>
      <w:r w:rsidRPr="00282EFB">
        <w:rPr>
          <w:rFonts w:cstheme="minorHAnsi"/>
        </w:rPr>
        <w:t xml:space="preserve">działając w oparciu o art. 135 ust. 2 ustawy PZP – Zamawiający udziela następujących wyjaśnień treści SWZ oraz wprowadza następujące zmiany treści SWZ </w:t>
      </w:r>
      <w:bookmarkEnd w:id="0"/>
      <w:r w:rsidRPr="00282EFB">
        <w:rPr>
          <w:rFonts w:cstheme="minorHAnsi"/>
        </w:rPr>
        <w:t>w części nie objętej poufnym charakterem informacji (części jawnej):</w:t>
      </w:r>
    </w:p>
    <w:p w14:paraId="6A09EDC4" w14:textId="77777777" w:rsidR="00711FF2" w:rsidRDefault="00711FF2" w:rsidP="00711FF2">
      <w:pPr>
        <w:spacing w:after="0"/>
        <w:rPr>
          <w:rFonts w:eastAsia="Arial MT" w:cstheme="minorHAnsi"/>
          <w:b/>
          <w:bCs/>
          <w:spacing w:val="-2"/>
          <w:sz w:val="20"/>
          <w:szCs w:val="20"/>
        </w:rPr>
      </w:pPr>
    </w:p>
    <w:p w14:paraId="206ECC89" w14:textId="77777777" w:rsidR="00A01AC5" w:rsidRPr="00A01AC5" w:rsidRDefault="00A01AC5" w:rsidP="00A01AC5">
      <w:pPr>
        <w:spacing w:after="0"/>
        <w:jc w:val="both"/>
        <w:rPr>
          <w:b/>
          <w:bCs/>
        </w:rPr>
      </w:pPr>
      <w:r w:rsidRPr="00A01AC5">
        <w:rPr>
          <w:b/>
          <w:bCs/>
        </w:rPr>
        <w:t>Pytanie 125</w:t>
      </w:r>
    </w:p>
    <w:p w14:paraId="5F0020FA" w14:textId="77777777" w:rsidR="00A01AC5" w:rsidRPr="00A01AC5" w:rsidRDefault="00A01AC5" w:rsidP="00A01AC5">
      <w:pPr>
        <w:spacing w:after="0"/>
        <w:jc w:val="both"/>
      </w:pPr>
      <w:r w:rsidRPr="00A01AC5">
        <w:t>Umowa:</w:t>
      </w:r>
    </w:p>
    <w:p w14:paraId="22FDFA2D" w14:textId="77777777" w:rsidR="00A01AC5" w:rsidRPr="00A01AC5" w:rsidRDefault="00A01AC5" w:rsidP="00A01AC5">
      <w:pPr>
        <w:spacing w:after="0"/>
        <w:jc w:val="both"/>
      </w:pPr>
      <w:r w:rsidRPr="00A01AC5">
        <w:t>Załącznik nr 3a do SIWZ – wzór umowy do części 1  Wnosimy o wykreślenie paragrafu 10.</w:t>
      </w:r>
    </w:p>
    <w:p w14:paraId="047364A5" w14:textId="77777777" w:rsidR="00A01AC5" w:rsidRPr="00A01AC5" w:rsidRDefault="00A01AC5" w:rsidP="00A01AC5">
      <w:pPr>
        <w:spacing w:after="0"/>
        <w:jc w:val="both"/>
        <w:rPr>
          <w:b/>
          <w:bCs/>
        </w:rPr>
      </w:pPr>
      <w:r w:rsidRPr="00A01AC5">
        <w:rPr>
          <w:b/>
          <w:bCs/>
        </w:rPr>
        <w:t>Odpowiedź Zamawiającego:</w:t>
      </w:r>
    </w:p>
    <w:p w14:paraId="3B105079" w14:textId="59E8CEAE" w:rsidR="00A01AC5" w:rsidRPr="00A01AC5" w:rsidRDefault="00A01AC5" w:rsidP="00A01AC5">
      <w:pPr>
        <w:tabs>
          <w:tab w:val="left" w:pos="861"/>
        </w:tabs>
        <w:spacing w:after="0"/>
        <w:ind w:right="9"/>
        <w:jc w:val="both"/>
        <w:rPr>
          <w:rFonts w:cstheme="minorHAnsi"/>
          <w:color w:val="FF0000"/>
        </w:rPr>
      </w:pPr>
      <w:r w:rsidRPr="00A01AC5">
        <w:rPr>
          <w:rFonts w:cstheme="minorHAnsi"/>
          <w:color w:val="FF0000"/>
        </w:rPr>
        <w:t>Zamawiający nie modyfikuje SWZ w powyższym zakresie.</w:t>
      </w:r>
    </w:p>
    <w:p w14:paraId="1186F3D6" w14:textId="77777777" w:rsidR="00A01AC5" w:rsidRDefault="00A01AC5" w:rsidP="00A01AC5">
      <w:pPr>
        <w:widowControl w:val="0"/>
        <w:tabs>
          <w:tab w:val="left" w:pos="861"/>
        </w:tabs>
        <w:autoSpaceDE w:val="0"/>
        <w:autoSpaceDN w:val="0"/>
        <w:spacing w:after="0"/>
        <w:ind w:right="9"/>
        <w:jc w:val="both"/>
        <w:rPr>
          <w:rFonts w:ascii="Calibri" w:eastAsia="Tahoma" w:hAnsi="Calibri" w:cs="Calibri"/>
          <w:b/>
          <w:bCs/>
          <w:sz w:val="20"/>
          <w:szCs w:val="20"/>
        </w:rPr>
      </w:pPr>
    </w:p>
    <w:p w14:paraId="5F13E977" w14:textId="77777777" w:rsidR="00A01AC5" w:rsidRDefault="00A01AC5" w:rsidP="00A01AC5">
      <w:pPr>
        <w:widowControl w:val="0"/>
        <w:tabs>
          <w:tab w:val="left" w:pos="861"/>
        </w:tabs>
        <w:autoSpaceDE w:val="0"/>
        <w:autoSpaceDN w:val="0"/>
        <w:spacing w:after="0"/>
        <w:ind w:right="9"/>
        <w:jc w:val="both"/>
        <w:rPr>
          <w:rFonts w:ascii="Calibri" w:eastAsia="Tahoma" w:hAnsi="Calibri" w:cs="Calibri"/>
          <w:b/>
          <w:bCs/>
          <w:sz w:val="20"/>
          <w:szCs w:val="20"/>
        </w:rPr>
      </w:pPr>
      <w:r w:rsidRPr="00A01AC5">
        <w:rPr>
          <w:rFonts w:ascii="Calibri" w:eastAsia="Tahoma" w:hAnsi="Calibri" w:cs="Calibri"/>
          <w:b/>
          <w:bCs/>
          <w:sz w:val="20"/>
          <w:szCs w:val="20"/>
        </w:rPr>
        <w:t>Pytanie 134</w:t>
      </w:r>
    </w:p>
    <w:p w14:paraId="25A513C3" w14:textId="477498BA" w:rsidR="00A01AC5" w:rsidRPr="00A01AC5" w:rsidRDefault="00A01AC5" w:rsidP="00A01AC5">
      <w:pPr>
        <w:widowControl w:val="0"/>
        <w:tabs>
          <w:tab w:val="left" w:pos="861"/>
        </w:tabs>
        <w:autoSpaceDE w:val="0"/>
        <w:autoSpaceDN w:val="0"/>
        <w:spacing w:after="0"/>
        <w:ind w:right="9"/>
        <w:jc w:val="both"/>
        <w:rPr>
          <w:rFonts w:ascii="Calibri" w:eastAsia="Arial MT" w:hAnsi="Calibri" w:cs="Calibri"/>
          <w:sz w:val="20"/>
          <w:szCs w:val="20"/>
        </w:rPr>
      </w:pPr>
      <w:r w:rsidRPr="00A01AC5">
        <w:rPr>
          <w:rFonts w:ascii="Calibri" w:eastAsia="Arial MT" w:hAnsi="Calibri" w:cs="Calibri"/>
          <w:w w:val="90"/>
          <w:sz w:val="20"/>
          <w:szCs w:val="20"/>
        </w:rPr>
        <w:t>Proszę</w:t>
      </w:r>
      <w:r w:rsidRPr="00A01AC5">
        <w:rPr>
          <w:rFonts w:ascii="Calibri" w:eastAsia="Arial MT" w:hAnsi="Calibri" w:cs="Calibri"/>
          <w:spacing w:val="14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o</w:t>
      </w:r>
      <w:r w:rsidRPr="00A01AC5">
        <w:rPr>
          <w:rFonts w:ascii="Calibri" w:eastAsia="Arial MT" w:hAnsi="Calibri" w:cs="Calibri"/>
          <w:spacing w:val="14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określenie</w:t>
      </w:r>
      <w:r w:rsidRPr="00A01AC5">
        <w:rPr>
          <w:rFonts w:ascii="Calibri" w:eastAsia="Arial MT" w:hAnsi="Calibri" w:cs="Calibri"/>
          <w:spacing w:val="15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na</w:t>
      </w:r>
      <w:r w:rsidRPr="00A01AC5">
        <w:rPr>
          <w:rFonts w:ascii="Calibri" w:eastAsia="Arial MT" w:hAnsi="Calibri" w:cs="Calibri"/>
          <w:spacing w:val="15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jaki</w:t>
      </w:r>
      <w:r w:rsidRPr="00A01AC5">
        <w:rPr>
          <w:rFonts w:ascii="Calibri" w:eastAsia="Arial MT" w:hAnsi="Calibri" w:cs="Calibri"/>
          <w:spacing w:val="16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okres</w:t>
      </w:r>
      <w:r w:rsidRPr="00A01AC5">
        <w:rPr>
          <w:rFonts w:ascii="Calibri" w:eastAsia="Arial MT" w:hAnsi="Calibri" w:cs="Calibri"/>
          <w:spacing w:val="16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miałoby</w:t>
      </w:r>
      <w:r w:rsidRPr="00A01AC5">
        <w:rPr>
          <w:rFonts w:ascii="Calibri" w:eastAsia="Arial MT" w:hAnsi="Calibri" w:cs="Calibri"/>
          <w:spacing w:val="19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być</w:t>
      </w:r>
      <w:r w:rsidRPr="00A01AC5">
        <w:rPr>
          <w:rFonts w:ascii="Calibri" w:eastAsia="Arial MT" w:hAnsi="Calibri" w:cs="Calibri"/>
          <w:spacing w:val="18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przedłużenie</w:t>
      </w:r>
      <w:r w:rsidRPr="00A01AC5">
        <w:rPr>
          <w:rFonts w:ascii="Calibri" w:eastAsia="Arial MT" w:hAnsi="Calibri" w:cs="Calibri"/>
          <w:spacing w:val="15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terminu</w:t>
      </w:r>
      <w:r w:rsidRPr="00A01AC5">
        <w:rPr>
          <w:rFonts w:ascii="Calibri" w:eastAsia="Arial MT" w:hAnsi="Calibri" w:cs="Calibri"/>
          <w:spacing w:val="15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w w:val="90"/>
          <w:sz w:val="20"/>
          <w:szCs w:val="20"/>
        </w:rPr>
        <w:t>obowiązywania</w:t>
      </w:r>
      <w:r w:rsidRPr="00A01AC5">
        <w:rPr>
          <w:rFonts w:ascii="Calibri" w:eastAsia="Arial MT" w:hAnsi="Calibri" w:cs="Calibri"/>
          <w:spacing w:val="15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spacing w:val="-2"/>
          <w:w w:val="90"/>
          <w:sz w:val="20"/>
          <w:szCs w:val="20"/>
        </w:rPr>
        <w:t>umowy</w:t>
      </w:r>
    </w:p>
    <w:p w14:paraId="48F3E633" w14:textId="77777777" w:rsidR="00A01AC5" w:rsidRPr="00A01AC5" w:rsidRDefault="00A01AC5" w:rsidP="00A01AC5">
      <w:pPr>
        <w:widowControl w:val="0"/>
        <w:autoSpaceDE w:val="0"/>
        <w:autoSpaceDN w:val="0"/>
        <w:spacing w:before="37" w:after="0" w:line="240" w:lineRule="auto"/>
        <w:ind w:left="568"/>
        <w:jc w:val="both"/>
        <w:rPr>
          <w:rFonts w:ascii="Calibri" w:eastAsia="Arial MT" w:hAnsi="Calibri" w:cs="Calibri"/>
          <w:i/>
          <w:sz w:val="20"/>
          <w:szCs w:val="20"/>
        </w:rPr>
      </w:pPr>
      <w:r w:rsidRPr="00A01AC5">
        <w:rPr>
          <w:rFonts w:ascii="Calibri" w:eastAsia="Arial MT" w:hAnsi="Calibri" w:cs="Calibri"/>
          <w:i/>
          <w:sz w:val="20"/>
          <w:szCs w:val="20"/>
        </w:rPr>
        <w:t>§</w:t>
      </w:r>
      <w:r w:rsidRPr="00A01AC5">
        <w:rPr>
          <w:rFonts w:ascii="Calibri" w:eastAsia="Arial MT" w:hAnsi="Calibri" w:cs="Calibri"/>
          <w:i/>
          <w:spacing w:val="-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pacing w:val="-5"/>
          <w:sz w:val="20"/>
          <w:szCs w:val="20"/>
        </w:rPr>
        <w:t>8.</w:t>
      </w:r>
    </w:p>
    <w:p w14:paraId="4FD2FB82" w14:textId="77777777" w:rsidR="00A01AC5" w:rsidRPr="00A01AC5" w:rsidRDefault="00A01AC5" w:rsidP="00A01AC5">
      <w:pPr>
        <w:widowControl w:val="0"/>
        <w:numPr>
          <w:ilvl w:val="1"/>
          <w:numId w:val="26"/>
        </w:numPr>
        <w:tabs>
          <w:tab w:val="left" w:pos="926"/>
          <w:tab w:val="left" w:pos="928"/>
        </w:tabs>
        <w:autoSpaceDE w:val="0"/>
        <w:autoSpaceDN w:val="0"/>
        <w:spacing w:after="0" w:line="240" w:lineRule="auto"/>
        <w:ind w:right="150"/>
        <w:jc w:val="both"/>
        <w:rPr>
          <w:rFonts w:ascii="Calibri" w:eastAsia="Arial MT" w:hAnsi="Calibri" w:cs="Calibri"/>
          <w:i/>
          <w:sz w:val="20"/>
          <w:szCs w:val="20"/>
        </w:rPr>
      </w:pPr>
      <w:r w:rsidRPr="00A01AC5">
        <w:rPr>
          <w:rFonts w:ascii="Calibri" w:eastAsia="Arial MT" w:hAnsi="Calibri" w:cs="Calibri"/>
          <w:i/>
          <w:sz w:val="20"/>
          <w:szCs w:val="20"/>
        </w:rPr>
        <w:t>Zamawiający</w:t>
      </w:r>
      <w:r w:rsidRPr="00A01AC5">
        <w:rPr>
          <w:rFonts w:ascii="Calibri" w:eastAsia="Arial MT" w:hAnsi="Calibri" w:cs="Calibri"/>
          <w:i/>
          <w:spacing w:val="-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przewiduje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możliwość</w:t>
      </w:r>
      <w:r w:rsidRPr="00A01AC5">
        <w:rPr>
          <w:rFonts w:ascii="Calibri" w:eastAsia="Arial MT" w:hAnsi="Calibri" w:cs="Calibri"/>
          <w:i/>
          <w:spacing w:val="-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udzielenia</w:t>
      </w:r>
      <w:r w:rsidRPr="00A01AC5">
        <w:rPr>
          <w:rFonts w:ascii="Calibri" w:eastAsia="Arial MT" w:hAnsi="Calibri" w:cs="Calibri"/>
          <w:i/>
          <w:spacing w:val="-4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zamówień</w:t>
      </w:r>
      <w:r w:rsidRPr="00A01AC5">
        <w:rPr>
          <w:rFonts w:ascii="Calibri" w:eastAsia="Arial MT" w:hAnsi="Calibri" w:cs="Calibri"/>
          <w:i/>
          <w:spacing w:val="-5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w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trybie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zamówienia</w:t>
      </w:r>
      <w:r w:rsidRPr="00A01AC5">
        <w:rPr>
          <w:rFonts w:ascii="Calibri" w:eastAsia="Arial MT" w:hAnsi="Calibri" w:cs="Calibri"/>
          <w:i/>
          <w:spacing w:val="-4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z</w:t>
      </w:r>
      <w:r w:rsidRPr="00A01AC5">
        <w:rPr>
          <w:rFonts w:ascii="Calibri" w:eastAsia="Arial MT" w:hAnsi="Calibri" w:cs="Calibri"/>
          <w:i/>
          <w:spacing w:val="-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wolnej</w:t>
      </w:r>
      <w:r w:rsidRPr="00A01AC5">
        <w:rPr>
          <w:rFonts w:ascii="Calibri" w:eastAsia="Arial MT" w:hAnsi="Calibri" w:cs="Calibri"/>
          <w:i/>
          <w:spacing w:val="-5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ręki</w:t>
      </w:r>
      <w:r w:rsidRPr="00A01AC5">
        <w:rPr>
          <w:rFonts w:ascii="Calibri" w:eastAsia="Arial MT" w:hAnsi="Calibri" w:cs="Calibri"/>
          <w:i/>
          <w:spacing w:val="-5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w okolicznościach określonych w art. 214 ust.1 pkt 7 ustawy Prawo zamówień publicznych, w wysokości do 50% wartości zamówienia podstawowego.</w:t>
      </w:r>
    </w:p>
    <w:p w14:paraId="6C0780EB" w14:textId="77777777" w:rsidR="00A01AC5" w:rsidRPr="00A01AC5" w:rsidRDefault="00A01AC5" w:rsidP="00A01AC5">
      <w:pPr>
        <w:widowControl w:val="0"/>
        <w:numPr>
          <w:ilvl w:val="1"/>
          <w:numId w:val="26"/>
        </w:numPr>
        <w:tabs>
          <w:tab w:val="left" w:pos="926"/>
        </w:tabs>
        <w:autoSpaceDE w:val="0"/>
        <w:autoSpaceDN w:val="0"/>
        <w:spacing w:after="0" w:line="240" w:lineRule="auto"/>
        <w:ind w:left="926" w:hanging="358"/>
        <w:jc w:val="both"/>
        <w:rPr>
          <w:rFonts w:ascii="Calibri" w:eastAsia="Arial MT" w:hAnsi="Calibri" w:cs="Calibri"/>
          <w:i/>
          <w:sz w:val="20"/>
          <w:szCs w:val="20"/>
        </w:rPr>
      </w:pPr>
      <w:r w:rsidRPr="00A01AC5">
        <w:rPr>
          <w:rFonts w:ascii="Calibri" w:eastAsia="Arial MT" w:hAnsi="Calibri" w:cs="Calibri"/>
          <w:i/>
          <w:sz w:val="20"/>
          <w:szCs w:val="20"/>
        </w:rPr>
        <w:t>Zakres</w:t>
      </w:r>
      <w:r w:rsidRPr="00A01AC5">
        <w:rPr>
          <w:rFonts w:ascii="Calibri" w:eastAsia="Arial MT" w:hAnsi="Calibri" w:cs="Calibri"/>
          <w:i/>
          <w:spacing w:val="-6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zamówień</w:t>
      </w:r>
      <w:r w:rsidRPr="00A01AC5">
        <w:rPr>
          <w:rFonts w:ascii="Calibri" w:eastAsia="Arial MT" w:hAnsi="Calibri" w:cs="Calibri"/>
          <w:i/>
          <w:spacing w:val="-7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wskazanych</w:t>
      </w:r>
      <w:r w:rsidRPr="00A01AC5">
        <w:rPr>
          <w:rFonts w:ascii="Calibri" w:eastAsia="Arial MT" w:hAnsi="Calibri" w:cs="Calibri"/>
          <w:i/>
          <w:spacing w:val="-6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w</w:t>
      </w:r>
      <w:r w:rsidRPr="00A01AC5">
        <w:rPr>
          <w:rFonts w:ascii="Calibri" w:eastAsia="Arial MT" w:hAnsi="Calibri" w:cs="Calibri"/>
          <w:i/>
          <w:spacing w:val="-6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pkt</w:t>
      </w:r>
      <w:r w:rsidRPr="00A01AC5">
        <w:rPr>
          <w:rFonts w:ascii="Calibri" w:eastAsia="Arial MT" w:hAnsi="Calibri" w:cs="Calibri"/>
          <w:i/>
          <w:spacing w:val="-6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1</w:t>
      </w:r>
      <w:r w:rsidRPr="00A01AC5">
        <w:rPr>
          <w:rFonts w:ascii="Calibri" w:eastAsia="Arial MT" w:hAnsi="Calibri" w:cs="Calibri"/>
          <w:i/>
          <w:spacing w:val="-7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może</w:t>
      </w:r>
      <w:r w:rsidRPr="00A01AC5">
        <w:rPr>
          <w:rFonts w:ascii="Calibri" w:eastAsia="Arial MT" w:hAnsi="Calibri" w:cs="Calibri"/>
          <w:i/>
          <w:spacing w:val="-6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>obejmować:</w:t>
      </w:r>
    </w:p>
    <w:p w14:paraId="76E99747" w14:textId="77777777" w:rsidR="00A01AC5" w:rsidRPr="00A01AC5" w:rsidRDefault="00A01AC5" w:rsidP="00A01AC5">
      <w:pPr>
        <w:widowControl w:val="0"/>
        <w:numPr>
          <w:ilvl w:val="2"/>
          <w:numId w:val="26"/>
        </w:numPr>
        <w:tabs>
          <w:tab w:val="left" w:pos="689"/>
        </w:tabs>
        <w:autoSpaceDE w:val="0"/>
        <w:autoSpaceDN w:val="0"/>
        <w:spacing w:after="0" w:line="240" w:lineRule="auto"/>
        <w:ind w:left="689" w:hanging="121"/>
        <w:jc w:val="both"/>
        <w:rPr>
          <w:rFonts w:ascii="Calibri" w:eastAsia="Arial MT" w:hAnsi="Calibri" w:cs="Calibri"/>
          <w:i/>
          <w:sz w:val="20"/>
          <w:szCs w:val="20"/>
        </w:rPr>
      </w:pPr>
      <w:r w:rsidRPr="00A01AC5">
        <w:rPr>
          <w:rFonts w:ascii="Calibri" w:eastAsia="Arial MT" w:hAnsi="Calibri" w:cs="Calibri"/>
          <w:i/>
          <w:sz w:val="20"/>
          <w:szCs w:val="20"/>
        </w:rPr>
        <w:t>ubezpieczenia</w:t>
      </w:r>
      <w:r w:rsidRPr="00A01AC5">
        <w:rPr>
          <w:rFonts w:ascii="Calibri" w:eastAsia="Arial MT" w:hAnsi="Calibri" w:cs="Calibri"/>
          <w:i/>
          <w:spacing w:val="-11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nowo</w:t>
      </w:r>
      <w:r w:rsidRPr="00A01AC5">
        <w:rPr>
          <w:rFonts w:ascii="Calibri" w:eastAsia="Arial MT" w:hAnsi="Calibri" w:cs="Calibri"/>
          <w:i/>
          <w:spacing w:val="-9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nabytych</w:t>
      </w:r>
      <w:r w:rsidRPr="00A01AC5">
        <w:rPr>
          <w:rFonts w:ascii="Calibri" w:eastAsia="Arial MT" w:hAnsi="Calibri" w:cs="Calibri"/>
          <w:i/>
          <w:spacing w:val="-10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>pojazdów,</w:t>
      </w:r>
    </w:p>
    <w:p w14:paraId="7A5D6BCF" w14:textId="77777777" w:rsidR="00A01AC5" w:rsidRPr="00A01AC5" w:rsidRDefault="00A01AC5" w:rsidP="00A01AC5">
      <w:pPr>
        <w:widowControl w:val="0"/>
        <w:numPr>
          <w:ilvl w:val="2"/>
          <w:numId w:val="26"/>
        </w:numPr>
        <w:tabs>
          <w:tab w:val="left" w:pos="684"/>
        </w:tabs>
        <w:autoSpaceDE w:val="0"/>
        <w:autoSpaceDN w:val="0"/>
        <w:spacing w:before="34" w:after="0" w:line="278" w:lineRule="auto"/>
        <w:ind w:right="151" w:firstLine="0"/>
        <w:jc w:val="both"/>
        <w:rPr>
          <w:rFonts w:ascii="Calibri" w:eastAsia="Arial MT" w:hAnsi="Calibri" w:cs="Calibri"/>
          <w:i/>
          <w:sz w:val="20"/>
          <w:szCs w:val="20"/>
        </w:rPr>
      </w:pPr>
      <w:r w:rsidRPr="00A01AC5">
        <w:rPr>
          <w:rFonts w:ascii="Calibri" w:eastAsia="Arial MT" w:hAnsi="Calibri" w:cs="Calibri"/>
          <w:i/>
          <w:sz w:val="20"/>
          <w:szCs w:val="20"/>
        </w:rPr>
        <w:t>uzupełnienie</w:t>
      </w:r>
      <w:r w:rsidRPr="00A01AC5">
        <w:rPr>
          <w:rFonts w:ascii="Calibri" w:eastAsia="Arial MT" w:hAnsi="Calibri" w:cs="Calibri"/>
          <w:i/>
          <w:spacing w:val="-8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limitów</w:t>
      </w:r>
      <w:r w:rsidRPr="00A01AC5">
        <w:rPr>
          <w:rFonts w:ascii="Calibri" w:eastAsia="Arial MT" w:hAnsi="Calibri" w:cs="Calibri"/>
          <w:i/>
          <w:spacing w:val="-8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ochrony,</w:t>
      </w:r>
      <w:r w:rsidRPr="00A01AC5">
        <w:rPr>
          <w:rFonts w:ascii="Calibri" w:eastAsia="Arial MT" w:hAnsi="Calibri" w:cs="Calibri"/>
          <w:i/>
          <w:spacing w:val="-10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sumy</w:t>
      </w:r>
      <w:r w:rsidRPr="00A01AC5">
        <w:rPr>
          <w:rFonts w:ascii="Calibri" w:eastAsia="Arial MT" w:hAnsi="Calibri" w:cs="Calibri"/>
          <w:i/>
          <w:spacing w:val="-6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ubezpieczenia</w:t>
      </w:r>
      <w:r w:rsidRPr="00A01AC5">
        <w:rPr>
          <w:rFonts w:ascii="Calibri" w:eastAsia="Arial MT" w:hAnsi="Calibri" w:cs="Calibri"/>
          <w:i/>
          <w:spacing w:val="-8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określonej</w:t>
      </w:r>
      <w:r w:rsidRPr="00A01AC5">
        <w:rPr>
          <w:rFonts w:ascii="Calibri" w:eastAsia="Arial MT" w:hAnsi="Calibri" w:cs="Calibri"/>
          <w:i/>
          <w:spacing w:val="-9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w</w:t>
      </w:r>
      <w:r w:rsidRPr="00A01AC5">
        <w:rPr>
          <w:rFonts w:ascii="Calibri" w:eastAsia="Arial MT" w:hAnsi="Calibri" w:cs="Calibri"/>
          <w:i/>
          <w:spacing w:val="-9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systemie</w:t>
      </w:r>
      <w:r w:rsidRPr="00A01AC5">
        <w:rPr>
          <w:rFonts w:ascii="Calibri" w:eastAsia="Arial MT" w:hAnsi="Calibri" w:cs="Calibri"/>
          <w:i/>
          <w:spacing w:val="-8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na</w:t>
      </w:r>
      <w:r w:rsidRPr="00A01AC5">
        <w:rPr>
          <w:rFonts w:ascii="Calibri" w:eastAsia="Arial MT" w:hAnsi="Calibri" w:cs="Calibri"/>
          <w:i/>
          <w:spacing w:val="-8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pierwsze</w:t>
      </w:r>
      <w:r w:rsidRPr="00A01AC5">
        <w:rPr>
          <w:rFonts w:ascii="Calibri" w:eastAsia="Arial MT" w:hAnsi="Calibri" w:cs="Calibri"/>
          <w:i/>
          <w:spacing w:val="-10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ryzyko</w:t>
      </w:r>
      <w:r w:rsidRPr="00A01AC5">
        <w:rPr>
          <w:rFonts w:ascii="Calibri" w:eastAsia="Arial MT" w:hAnsi="Calibri" w:cs="Calibri"/>
          <w:i/>
          <w:spacing w:val="-10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lub sumy ubezpieczenia po wypłacie odszkodowania,</w:t>
      </w:r>
    </w:p>
    <w:p w14:paraId="6CFDEF7D" w14:textId="77777777" w:rsidR="00A01AC5" w:rsidRPr="00A01AC5" w:rsidRDefault="00A01AC5" w:rsidP="00A01AC5">
      <w:pPr>
        <w:widowControl w:val="0"/>
        <w:numPr>
          <w:ilvl w:val="2"/>
          <w:numId w:val="26"/>
        </w:numPr>
        <w:tabs>
          <w:tab w:val="left" w:pos="691"/>
        </w:tabs>
        <w:autoSpaceDE w:val="0"/>
        <w:autoSpaceDN w:val="0"/>
        <w:spacing w:after="0" w:line="240" w:lineRule="auto"/>
        <w:ind w:right="153" w:firstLine="0"/>
        <w:jc w:val="both"/>
        <w:rPr>
          <w:rFonts w:ascii="Calibri" w:eastAsia="Arial MT" w:hAnsi="Calibri" w:cs="Calibri"/>
          <w:i/>
          <w:sz w:val="20"/>
          <w:szCs w:val="20"/>
        </w:rPr>
      </w:pPr>
      <w:r w:rsidRPr="00A01AC5">
        <w:rPr>
          <w:rFonts w:ascii="Calibri" w:eastAsia="Arial MT" w:hAnsi="Calibri" w:cs="Calibri"/>
          <w:i/>
          <w:sz w:val="20"/>
          <w:szCs w:val="20"/>
        </w:rPr>
        <w:t>podniesienie</w:t>
      </w:r>
      <w:r w:rsidRPr="00A01AC5">
        <w:rPr>
          <w:rFonts w:ascii="Calibri" w:eastAsia="Arial MT" w:hAnsi="Calibri" w:cs="Calibri"/>
          <w:i/>
          <w:spacing w:val="-1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limitów</w:t>
      </w:r>
      <w:r w:rsidRPr="00A01AC5">
        <w:rPr>
          <w:rFonts w:ascii="Calibri" w:eastAsia="Arial MT" w:hAnsi="Calibri" w:cs="Calibri"/>
          <w:i/>
          <w:spacing w:val="-1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ochrony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lub</w:t>
      </w:r>
      <w:r w:rsidRPr="00A01AC5">
        <w:rPr>
          <w:rFonts w:ascii="Calibri" w:eastAsia="Arial MT" w:hAnsi="Calibri" w:cs="Calibri"/>
          <w:i/>
          <w:spacing w:val="-4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sumy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ubezpieczenia</w:t>
      </w:r>
      <w:r w:rsidRPr="00A01AC5">
        <w:rPr>
          <w:rFonts w:ascii="Calibri" w:eastAsia="Arial MT" w:hAnsi="Calibri" w:cs="Calibri"/>
          <w:i/>
          <w:spacing w:val="-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w</w:t>
      </w:r>
      <w:r w:rsidRPr="00A01AC5">
        <w:rPr>
          <w:rFonts w:ascii="Calibri" w:eastAsia="Arial MT" w:hAnsi="Calibri" w:cs="Calibri"/>
          <w:i/>
          <w:spacing w:val="-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celu</w:t>
      </w:r>
      <w:r w:rsidRPr="00A01AC5">
        <w:rPr>
          <w:rFonts w:ascii="Calibri" w:eastAsia="Arial MT" w:hAnsi="Calibri" w:cs="Calibri"/>
          <w:i/>
          <w:spacing w:val="-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spełnienia</w:t>
      </w:r>
      <w:r w:rsidRPr="00A01AC5">
        <w:rPr>
          <w:rFonts w:ascii="Calibri" w:eastAsia="Arial MT" w:hAnsi="Calibri" w:cs="Calibri"/>
          <w:i/>
          <w:spacing w:val="-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wymagań</w:t>
      </w:r>
      <w:r w:rsidRPr="00A01AC5">
        <w:rPr>
          <w:rFonts w:ascii="Calibri" w:eastAsia="Arial MT" w:hAnsi="Calibri" w:cs="Calibri"/>
          <w:i/>
          <w:spacing w:val="-4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 xml:space="preserve">kontrahentów 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>Zamawiającego,</w:t>
      </w:r>
    </w:p>
    <w:p w14:paraId="64D98206" w14:textId="77777777" w:rsidR="00A01AC5" w:rsidRPr="00A01AC5" w:rsidRDefault="00A01AC5" w:rsidP="00A01AC5">
      <w:pPr>
        <w:widowControl w:val="0"/>
        <w:numPr>
          <w:ilvl w:val="2"/>
          <w:numId w:val="26"/>
        </w:numPr>
        <w:tabs>
          <w:tab w:val="left" w:pos="689"/>
        </w:tabs>
        <w:autoSpaceDE w:val="0"/>
        <w:autoSpaceDN w:val="0"/>
        <w:spacing w:after="0" w:line="229" w:lineRule="exact"/>
        <w:ind w:left="689" w:hanging="121"/>
        <w:jc w:val="both"/>
        <w:rPr>
          <w:rFonts w:ascii="Calibri" w:eastAsia="Arial MT" w:hAnsi="Calibri" w:cs="Calibri"/>
          <w:i/>
          <w:sz w:val="20"/>
          <w:szCs w:val="20"/>
        </w:rPr>
      </w:pPr>
      <w:r w:rsidRPr="00A01AC5">
        <w:rPr>
          <w:rFonts w:ascii="Calibri" w:eastAsia="Arial MT" w:hAnsi="Calibri" w:cs="Calibri"/>
          <w:i/>
          <w:sz w:val="20"/>
          <w:szCs w:val="20"/>
        </w:rPr>
        <w:t>przedłużenie</w:t>
      </w:r>
      <w:r w:rsidRPr="00A01AC5">
        <w:rPr>
          <w:rFonts w:ascii="Calibri" w:eastAsia="Arial MT" w:hAnsi="Calibri" w:cs="Calibri"/>
          <w:i/>
          <w:spacing w:val="-14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z w:val="20"/>
          <w:szCs w:val="20"/>
        </w:rPr>
        <w:t>terminu</w:t>
      </w:r>
      <w:r w:rsidRPr="00A01AC5">
        <w:rPr>
          <w:rFonts w:ascii="Calibri" w:eastAsia="Arial MT" w:hAnsi="Calibri" w:cs="Calibri"/>
          <w:i/>
          <w:spacing w:val="-13"/>
          <w:sz w:val="20"/>
          <w:szCs w:val="20"/>
        </w:rPr>
        <w:t xml:space="preserve"> </w:t>
      </w:r>
      <w:r w:rsidRPr="00A01AC5">
        <w:rPr>
          <w:rFonts w:ascii="Calibri" w:eastAsia="Arial MT" w:hAnsi="Calibri" w:cs="Calibri"/>
          <w:i/>
          <w:spacing w:val="-2"/>
          <w:sz w:val="20"/>
          <w:szCs w:val="20"/>
        </w:rPr>
        <w:t>ochrony.</w:t>
      </w:r>
    </w:p>
    <w:p w14:paraId="075E0483" w14:textId="77777777" w:rsidR="00A01AC5" w:rsidRPr="00A01AC5" w:rsidRDefault="00A01AC5" w:rsidP="00A01AC5">
      <w:pPr>
        <w:widowControl w:val="0"/>
        <w:tabs>
          <w:tab w:val="left" w:pos="861"/>
        </w:tabs>
        <w:autoSpaceDE w:val="0"/>
        <w:autoSpaceDN w:val="0"/>
        <w:spacing w:after="0"/>
        <w:ind w:right="9"/>
        <w:jc w:val="both"/>
        <w:rPr>
          <w:rFonts w:ascii="Calibri" w:eastAsia="Tahoma" w:hAnsi="Calibri" w:cs="Calibri"/>
          <w:b/>
          <w:bCs/>
          <w:spacing w:val="-2"/>
          <w:sz w:val="20"/>
          <w:szCs w:val="20"/>
        </w:rPr>
      </w:pPr>
      <w:r w:rsidRPr="00A01AC5">
        <w:rPr>
          <w:rFonts w:ascii="Calibri" w:eastAsia="Tahoma" w:hAnsi="Calibri" w:cs="Calibri"/>
          <w:b/>
          <w:bCs/>
          <w:spacing w:val="-2"/>
          <w:sz w:val="20"/>
          <w:szCs w:val="20"/>
        </w:rPr>
        <w:t>Odpowiedź Zamawiającego:</w:t>
      </w:r>
    </w:p>
    <w:p w14:paraId="6871E28D" w14:textId="77777777" w:rsidR="00A01AC5" w:rsidRDefault="00A01AC5" w:rsidP="00A01AC5">
      <w:pPr>
        <w:widowControl w:val="0"/>
        <w:tabs>
          <w:tab w:val="left" w:pos="861"/>
        </w:tabs>
        <w:autoSpaceDE w:val="0"/>
        <w:autoSpaceDN w:val="0"/>
        <w:spacing w:after="0"/>
        <w:ind w:right="9"/>
        <w:rPr>
          <w:rFonts w:ascii="Calibri" w:eastAsia="Tahoma" w:hAnsi="Calibri" w:cs="Calibri"/>
          <w:sz w:val="20"/>
          <w:szCs w:val="20"/>
        </w:rPr>
      </w:pPr>
      <w:r w:rsidRPr="00A01AC5">
        <w:rPr>
          <w:rFonts w:ascii="Calibri" w:eastAsia="Tahoma" w:hAnsi="Calibri" w:cs="Calibri"/>
          <w:sz w:val="20"/>
          <w:szCs w:val="20"/>
        </w:rPr>
        <w:t xml:space="preserve">Zamawiający informuje, iż jego intencją jest zachowanie ciągłości ochrony ubezpieczeniowej. Przedłużenie umowy dotyczyło by okresu jaki potrzebny jest do przeprowadzenia procedury przetargowej (1 m-c do max </w:t>
      </w:r>
    </w:p>
    <w:p w14:paraId="1CBE147D" w14:textId="77777777" w:rsidR="00A01AC5" w:rsidRDefault="00A01AC5" w:rsidP="00A01AC5">
      <w:pPr>
        <w:widowControl w:val="0"/>
        <w:tabs>
          <w:tab w:val="left" w:pos="861"/>
        </w:tabs>
        <w:autoSpaceDE w:val="0"/>
        <w:autoSpaceDN w:val="0"/>
        <w:spacing w:after="0"/>
        <w:ind w:right="9"/>
        <w:rPr>
          <w:rFonts w:ascii="Calibri" w:eastAsia="Tahoma" w:hAnsi="Calibri" w:cs="Calibri"/>
          <w:sz w:val="20"/>
          <w:szCs w:val="20"/>
        </w:rPr>
      </w:pPr>
      <w:r w:rsidRPr="00A01AC5">
        <w:rPr>
          <w:rFonts w:ascii="Calibri" w:eastAsia="Tahoma" w:hAnsi="Calibri" w:cs="Calibri"/>
          <w:sz w:val="20"/>
          <w:szCs w:val="20"/>
        </w:rPr>
        <w:t>3 m-</w:t>
      </w:r>
      <w:proofErr w:type="spellStart"/>
      <w:r w:rsidRPr="00A01AC5">
        <w:rPr>
          <w:rFonts w:ascii="Calibri" w:eastAsia="Tahoma" w:hAnsi="Calibri" w:cs="Calibri"/>
          <w:sz w:val="20"/>
          <w:szCs w:val="20"/>
        </w:rPr>
        <w:t>cy</w:t>
      </w:r>
      <w:proofErr w:type="spellEnd"/>
      <w:r w:rsidRPr="00A01AC5">
        <w:rPr>
          <w:rFonts w:ascii="Calibri" w:eastAsia="Tahoma" w:hAnsi="Calibri" w:cs="Calibri"/>
          <w:sz w:val="20"/>
          <w:szCs w:val="20"/>
        </w:rPr>
        <w:t>).</w:t>
      </w:r>
    </w:p>
    <w:p w14:paraId="7470834B" w14:textId="77777777" w:rsidR="00A01AC5" w:rsidRDefault="00A01AC5" w:rsidP="00A01AC5">
      <w:pPr>
        <w:widowControl w:val="0"/>
        <w:tabs>
          <w:tab w:val="left" w:pos="861"/>
        </w:tabs>
        <w:autoSpaceDE w:val="0"/>
        <w:autoSpaceDN w:val="0"/>
        <w:spacing w:after="0"/>
        <w:ind w:right="9"/>
        <w:rPr>
          <w:rFonts w:ascii="Calibri" w:eastAsia="Tahoma" w:hAnsi="Calibri" w:cs="Calibri"/>
          <w:sz w:val="20"/>
          <w:szCs w:val="20"/>
        </w:rPr>
      </w:pPr>
    </w:p>
    <w:p w14:paraId="11A0B04D" w14:textId="4324C398" w:rsidR="00711FF2" w:rsidRPr="00A01AC5" w:rsidRDefault="00711FF2" w:rsidP="00A01AC5">
      <w:pPr>
        <w:widowControl w:val="0"/>
        <w:tabs>
          <w:tab w:val="left" w:pos="861"/>
        </w:tabs>
        <w:autoSpaceDE w:val="0"/>
        <w:autoSpaceDN w:val="0"/>
        <w:spacing w:after="0"/>
        <w:ind w:right="9"/>
        <w:rPr>
          <w:rFonts w:ascii="Calibri" w:eastAsia="Tahoma" w:hAnsi="Calibri" w:cs="Calibri"/>
          <w:sz w:val="20"/>
          <w:szCs w:val="20"/>
        </w:rPr>
      </w:pPr>
      <w:r w:rsidRPr="00711FF2">
        <w:rPr>
          <w:b/>
          <w:bCs/>
        </w:rPr>
        <w:t>Pytanie 135</w:t>
      </w:r>
    </w:p>
    <w:p w14:paraId="55032739" w14:textId="77777777" w:rsidR="00711FF2" w:rsidRPr="00711FF2" w:rsidRDefault="00711FF2" w:rsidP="00711FF2">
      <w:pPr>
        <w:spacing w:after="0"/>
        <w:jc w:val="both"/>
      </w:pPr>
      <w:r w:rsidRPr="00711FF2">
        <w:t>Odnośnie zapisu w umowie generalnej par. 6 pkt. 1 W przypadku zaistnienia szkody autocasco Zamawiający ma obowiązek powiadomić Wykonawcę o jej zaistnieniu, nie później niż w ciągu 14 dni od chwili uzyskania wiadomości o szkodzie prosimy o dodanie 14 dni kalendarzowych.</w:t>
      </w:r>
    </w:p>
    <w:p w14:paraId="7504A7D2" w14:textId="77777777" w:rsidR="00711FF2" w:rsidRPr="00711FF2" w:rsidRDefault="00711FF2" w:rsidP="00711FF2">
      <w:pPr>
        <w:spacing w:after="0"/>
        <w:jc w:val="both"/>
        <w:rPr>
          <w:b/>
          <w:bCs/>
        </w:rPr>
      </w:pPr>
      <w:r w:rsidRPr="00711FF2">
        <w:rPr>
          <w:b/>
          <w:bCs/>
        </w:rPr>
        <w:t>Odpowiedź Zamawiającego:</w:t>
      </w:r>
    </w:p>
    <w:p w14:paraId="4EA715A1" w14:textId="77777777" w:rsidR="00711FF2" w:rsidRPr="00711FF2" w:rsidRDefault="00711FF2" w:rsidP="00711FF2">
      <w:pPr>
        <w:spacing w:after="0"/>
        <w:jc w:val="both"/>
        <w:rPr>
          <w:color w:val="0070C0"/>
        </w:rPr>
      </w:pPr>
      <w:r w:rsidRPr="00711FF2">
        <w:rPr>
          <w:color w:val="0070C0"/>
        </w:rPr>
        <w:t>Zamawiający wyraża zgodę na powyższą modyfikację SWZ.</w:t>
      </w:r>
    </w:p>
    <w:p w14:paraId="4A8A477F" w14:textId="7AF5A284" w:rsidR="00711FF2" w:rsidRPr="00711FF2" w:rsidRDefault="00711FF2" w:rsidP="00711FF2">
      <w:pPr>
        <w:spacing w:after="0"/>
        <w:jc w:val="both"/>
        <w:rPr>
          <w:color w:val="0070C0"/>
        </w:rPr>
      </w:pPr>
      <w:r w:rsidRPr="00711FF2">
        <w:rPr>
          <w:color w:val="0070C0"/>
        </w:rPr>
        <w:t>Modyfikacji ulega Załącznik nr 2 – Opis przedmiotu ubezpieczenia</w:t>
      </w:r>
    </w:p>
    <w:p w14:paraId="29C45979" w14:textId="77777777" w:rsidR="00711FF2" w:rsidRDefault="00711FF2" w:rsidP="00711FF2">
      <w:pPr>
        <w:spacing w:after="0"/>
        <w:rPr>
          <w:rFonts w:eastAsia="Arial MT" w:cstheme="minorHAnsi"/>
          <w:b/>
          <w:bCs/>
          <w:spacing w:val="-2"/>
        </w:rPr>
      </w:pPr>
    </w:p>
    <w:p w14:paraId="16439741" w14:textId="03E60116" w:rsidR="00711FF2" w:rsidRPr="00711FF2" w:rsidRDefault="00711FF2" w:rsidP="00711FF2">
      <w:pPr>
        <w:spacing w:after="0"/>
        <w:rPr>
          <w:rFonts w:eastAsia="Arial MT" w:cstheme="minorHAnsi"/>
          <w:b/>
          <w:bCs/>
          <w:spacing w:val="-2"/>
        </w:rPr>
      </w:pPr>
      <w:r w:rsidRPr="00711FF2">
        <w:rPr>
          <w:rFonts w:eastAsia="Arial MT" w:cstheme="minorHAnsi"/>
          <w:b/>
          <w:bCs/>
          <w:spacing w:val="-2"/>
        </w:rPr>
        <w:t>Pytanie 139</w:t>
      </w:r>
    </w:p>
    <w:p w14:paraId="3A0E5262" w14:textId="77777777" w:rsidR="00711FF2" w:rsidRPr="00711FF2" w:rsidRDefault="00711FF2" w:rsidP="00711FF2">
      <w:pPr>
        <w:tabs>
          <w:tab w:val="left" w:pos="566"/>
        </w:tabs>
        <w:spacing w:after="0"/>
        <w:jc w:val="both"/>
        <w:rPr>
          <w:rFonts w:eastAsia="Arial MT" w:cstheme="minorHAnsi"/>
        </w:rPr>
      </w:pPr>
      <w:r w:rsidRPr="00711FF2">
        <w:rPr>
          <w:rFonts w:eastAsia="Arial MT" w:cstheme="minorHAnsi"/>
          <w:spacing w:val="-2"/>
        </w:rPr>
        <w:t>Prosimy</w:t>
      </w:r>
      <w:r w:rsidRPr="00711FF2">
        <w:rPr>
          <w:rFonts w:eastAsia="Arial MT" w:cstheme="minorHAnsi"/>
          <w:spacing w:val="-9"/>
        </w:rPr>
        <w:t xml:space="preserve"> </w:t>
      </w:r>
      <w:r w:rsidRPr="00711FF2">
        <w:rPr>
          <w:rFonts w:eastAsia="Arial MT" w:cstheme="minorHAnsi"/>
          <w:spacing w:val="-2"/>
        </w:rPr>
        <w:t>o</w:t>
      </w:r>
      <w:r w:rsidRPr="00711FF2">
        <w:rPr>
          <w:rFonts w:eastAsia="Arial MT" w:cstheme="minorHAnsi"/>
          <w:spacing w:val="-7"/>
        </w:rPr>
        <w:t xml:space="preserve"> </w:t>
      </w:r>
      <w:r w:rsidRPr="00711FF2">
        <w:rPr>
          <w:rFonts w:eastAsia="Arial MT" w:cstheme="minorHAnsi"/>
          <w:spacing w:val="-2"/>
        </w:rPr>
        <w:t>przedłużenie</w:t>
      </w:r>
      <w:r w:rsidRPr="00711FF2">
        <w:rPr>
          <w:rFonts w:eastAsia="Arial MT" w:cstheme="minorHAnsi"/>
          <w:spacing w:val="-7"/>
        </w:rPr>
        <w:t xml:space="preserve"> </w:t>
      </w:r>
      <w:r w:rsidRPr="00711FF2">
        <w:rPr>
          <w:rFonts w:eastAsia="Arial MT" w:cstheme="minorHAnsi"/>
          <w:spacing w:val="-2"/>
        </w:rPr>
        <w:t>terminu</w:t>
      </w:r>
      <w:r w:rsidRPr="00711FF2">
        <w:rPr>
          <w:rFonts w:eastAsia="Arial MT" w:cstheme="minorHAnsi"/>
          <w:spacing w:val="-9"/>
        </w:rPr>
        <w:t xml:space="preserve"> </w:t>
      </w:r>
      <w:r w:rsidRPr="00711FF2">
        <w:rPr>
          <w:rFonts w:eastAsia="Arial MT" w:cstheme="minorHAnsi"/>
          <w:spacing w:val="-2"/>
        </w:rPr>
        <w:t>składania</w:t>
      </w:r>
      <w:r w:rsidRPr="00711FF2">
        <w:rPr>
          <w:rFonts w:eastAsia="Arial MT" w:cstheme="minorHAnsi"/>
          <w:spacing w:val="-9"/>
        </w:rPr>
        <w:t xml:space="preserve"> </w:t>
      </w:r>
      <w:r w:rsidRPr="00711FF2">
        <w:rPr>
          <w:rFonts w:eastAsia="Arial MT" w:cstheme="minorHAnsi"/>
          <w:spacing w:val="-2"/>
        </w:rPr>
        <w:t>ofert</w:t>
      </w:r>
      <w:r w:rsidRPr="00711FF2">
        <w:rPr>
          <w:rFonts w:eastAsia="Arial MT" w:cstheme="minorHAnsi"/>
          <w:spacing w:val="-10"/>
        </w:rPr>
        <w:t xml:space="preserve"> </w:t>
      </w:r>
      <w:r w:rsidRPr="00711FF2">
        <w:rPr>
          <w:rFonts w:eastAsia="Arial MT" w:cstheme="minorHAnsi"/>
          <w:spacing w:val="-2"/>
        </w:rPr>
        <w:t>do</w:t>
      </w:r>
      <w:r w:rsidRPr="00711FF2">
        <w:rPr>
          <w:rFonts w:eastAsia="Arial MT" w:cstheme="minorHAnsi"/>
          <w:spacing w:val="-9"/>
        </w:rPr>
        <w:t xml:space="preserve"> </w:t>
      </w:r>
      <w:r w:rsidRPr="00711FF2">
        <w:rPr>
          <w:rFonts w:eastAsia="Arial MT" w:cstheme="minorHAnsi"/>
          <w:spacing w:val="-2"/>
        </w:rPr>
        <w:t>18.06.2025r</w:t>
      </w:r>
    </w:p>
    <w:p w14:paraId="527B552A" w14:textId="77777777" w:rsidR="00711FF2" w:rsidRPr="00711FF2" w:rsidRDefault="00711FF2" w:rsidP="00711FF2">
      <w:pPr>
        <w:tabs>
          <w:tab w:val="left" w:pos="861"/>
        </w:tabs>
        <w:spacing w:after="0"/>
        <w:ind w:right="9"/>
        <w:jc w:val="both"/>
        <w:rPr>
          <w:rFonts w:cstheme="minorHAnsi"/>
          <w:b/>
          <w:bCs/>
          <w:spacing w:val="-2"/>
        </w:rPr>
      </w:pPr>
      <w:r w:rsidRPr="00711FF2">
        <w:rPr>
          <w:rFonts w:cstheme="minorHAnsi"/>
          <w:b/>
          <w:bCs/>
          <w:spacing w:val="-2"/>
        </w:rPr>
        <w:t>Odpowiedź Zamawiającego:</w:t>
      </w:r>
    </w:p>
    <w:p w14:paraId="607F04BF" w14:textId="77777777" w:rsidR="00711FF2" w:rsidRPr="00711FF2" w:rsidRDefault="00711FF2" w:rsidP="00711FF2">
      <w:pPr>
        <w:tabs>
          <w:tab w:val="left" w:pos="861"/>
        </w:tabs>
        <w:spacing w:after="0"/>
        <w:ind w:right="9"/>
        <w:jc w:val="both"/>
        <w:rPr>
          <w:rFonts w:cstheme="minorHAnsi"/>
          <w:color w:val="FF0000"/>
        </w:rPr>
      </w:pPr>
      <w:r w:rsidRPr="00711FF2">
        <w:rPr>
          <w:rFonts w:cstheme="minorHAnsi"/>
          <w:color w:val="FF0000"/>
        </w:rPr>
        <w:t>Zamawiający nie modyfikuje SWZ w powyższym zakresie.</w:t>
      </w:r>
    </w:p>
    <w:p w14:paraId="126C0DB5" w14:textId="2190DFFA" w:rsidR="00BF5B1C" w:rsidRPr="001A71F1" w:rsidRDefault="00BF5B1C" w:rsidP="00BF5B1C">
      <w:pPr>
        <w:spacing w:before="480" w:after="480" w:line="268" w:lineRule="auto"/>
        <w:jc w:val="both"/>
        <w:rPr>
          <w:b/>
          <w:bCs/>
        </w:rPr>
      </w:pPr>
      <w:r w:rsidRPr="001A71F1">
        <w:rPr>
          <w:b/>
          <w:bCs/>
        </w:rPr>
        <w:lastRenderedPageBreak/>
        <w:t xml:space="preserve">Zamawiający informuje jednocześnie, że udzielił wyjaśnień treści SWZ i wprowadził zmiany </w:t>
      </w:r>
      <w:r w:rsidR="00713F9E">
        <w:rPr>
          <w:b/>
          <w:bCs/>
        </w:rPr>
        <w:t xml:space="preserve">w </w:t>
      </w:r>
      <w:r w:rsidRPr="001A71F1">
        <w:rPr>
          <w:b/>
          <w:bCs/>
        </w:rPr>
        <w:t xml:space="preserve">treści SWZ w części SWZ objętej poufnym charakterem informacji, o której mowa w art. 133 ust. 3 PZP </w:t>
      </w:r>
      <w:r w:rsidR="001A71F1">
        <w:rPr>
          <w:b/>
          <w:bCs/>
        </w:rPr>
        <w:br/>
      </w:r>
      <w:r w:rsidRPr="001A71F1">
        <w:rPr>
          <w:b/>
          <w:bCs/>
        </w:rPr>
        <w:t xml:space="preserve">i przekazał je, zgodnie z art. 135 ust. 6 PZP wszystkim Wykonawcom, którzy zawnioskowali </w:t>
      </w:r>
      <w:r w:rsidR="001A71F1">
        <w:rPr>
          <w:b/>
          <w:bCs/>
        </w:rPr>
        <w:br/>
      </w:r>
      <w:r w:rsidRPr="001A71F1">
        <w:rPr>
          <w:b/>
          <w:bCs/>
        </w:rPr>
        <w:t>o udostępnienie części poufnej.</w:t>
      </w:r>
    </w:p>
    <w:p w14:paraId="44382411" w14:textId="77777777" w:rsidR="00282EFB" w:rsidRDefault="00282EFB" w:rsidP="00282EFB">
      <w:pPr>
        <w:tabs>
          <w:tab w:val="center" w:pos="2127"/>
        </w:tabs>
        <w:spacing w:before="360" w:after="120" w:line="271" w:lineRule="auto"/>
        <w:jc w:val="both"/>
        <w:rPr>
          <w:rFonts w:cstheme="minorHAnsi"/>
          <w:b/>
          <w:bCs/>
          <w:sz w:val="20"/>
          <w:szCs w:val="20"/>
        </w:rPr>
      </w:pPr>
    </w:p>
    <w:sectPr w:rsidR="00282EFB" w:rsidSect="004C07FB">
      <w:headerReference w:type="default" r:id="rId8"/>
      <w:footerReference w:type="default" r:id="rId9"/>
      <w:pgSz w:w="11906" w:h="16838"/>
      <w:pgMar w:top="1276" w:right="1417" w:bottom="851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BBE00" w14:textId="77777777" w:rsidR="005B7D95" w:rsidRDefault="005B7D95" w:rsidP="008831AD">
      <w:pPr>
        <w:spacing w:after="0" w:line="240" w:lineRule="auto"/>
      </w:pPr>
      <w:r>
        <w:separator/>
      </w:r>
    </w:p>
  </w:endnote>
  <w:endnote w:type="continuationSeparator" w:id="0">
    <w:p w14:paraId="5BBB0377" w14:textId="77777777" w:rsidR="005B7D95" w:rsidRDefault="005B7D95" w:rsidP="0088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FD1D5" w14:textId="67118B60" w:rsidR="00B663A1" w:rsidRPr="00A01AC5" w:rsidRDefault="008944D1" w:rsidP="008944D1">
    <w:pPr>
      <w:jc w:val="right"/>
      <w:rPr>
        <w:color w:val="262626"/>
        <w:sz w:val="18"/>
        <w:szCs w:val="18"/>
      </w:rPr>
    </w:pPr>
    <w:r w:rsidRPr="00A01AC5">
      <w:rPr>
        <w:color w:val="262626"/>
        <w:sz w:val="18"/>
        <w:szCs w:val="18"/>
      </w:rPr>
      <w:t xml:space="preserve">Strona </w:t>
    </w:r>
    <w:r w:rsidRPr="00A01AC5">
      <w:rPr>
        <w:b/>
        <w:bCs/>
        <w:color w:val="262626"/>
        <w:sz w:val="18"/>
        <w:szCs w:val="18"/>
      </w:rPr>
      <w:fldChar w:fldCharType="begin"/>
    </w:r>
    <w:r w:rsidRPr="00A01AC5">
      <w:rPr>
        <w:b/>
        <w:bCs/>
        <w:color w:val="262626"/>
        <w:sz w:val="18"/>
        <w:szCs w:val="18"/>
      </w:rPr>
      <w:instrText>PAGE  \* Arabic  \* MERGEFORMAT</w:instrText>
    </w:r>
    <w:r w:rsidRPr="00A01AC5">
      <w:rPr>
        <w:b/>
        <w:bCs/>
        <w:color w:val="262626"/>
        <w:sz w:val="18"/>
        <w:szCs w:val="18"/>
      </w:rPr>
      <w:fldChar w:fldCharType="separate"/>
    </w:r>
    <w:r w:rsidRPr="00A01AC5">
      <w:rPr>
        <w:b/>
        <w:bCs/>
        <w:color w:val="262626"/>
        <w:sz w:val="18"/>
        <w:szCs w:val="18"/>
      </w:rPr>
      <w:t>1</w:t>
    </w:r>
    <w:r w:rsidRPr="00A01AC5">
      <w:rPr>
        <w:b/>
        <w:bCs/>
        <w:color w:val="262626"/>
        <w:sz w:val="18"/>
        <w:szCs w:val="18"/>
      </w:rPr>
      <w:fldChar w:fldCharType="end"/>
    </w:r>
    <w:r w:rsidRPr="00A01AC5">
      <w:rPr>
        <w:color w:val="262626"/>
        <w:sz w:val="18"/>
        <w:szCs w:val="18"/>
      </w:rPr>
      <w:t xml:space="preserve"> z </w:t>
    </w:r>
    <w:r w:rsidRPr="00A01AC5">
      <w:rPr>
        <w:b/>
        <w:bCs/>
        <w:color w:val="262626"/>
        <w:sz w:val="18"/>
        <w:szCs w:val="18"/>
      </w:rPr>
      <w:fldChar w:fldCharType="begin"/>
    </w:r>
    <w:r w:rsidRPr="00A01AC5">
      <w:rPr>
        <w:b/>
        <w:bCs/>
        <w:color w:val="262626"/>
        <w:sz w:val="18"/>
        <w:szCs w:val="18"/>
      </w:rPr>
      <w:instrText>NUMPAGES  \* Arabic  \* MERGEFORMAT</w:instrText>
    </w:r>
    <w:r w:rsidRPr="00A01AC5">
      <w:rPr>
        <w:b/>
        <w:bCs/>
        <w:color w:val="262626"/>
        <w:sz w:val="18"/>
        <w:szCs w:val="18"/>
      </w:rPr>
      <w:fldChar w:fldCharType="separate"/>
    </w:r>
    <w:r w:rsidRPr="00A01AC5">
      <w:rPr>
        <w:b/>
        <w:bCs/>
        <w:color w:val="262626"/>
        <w:sz w:val="18"/>
        <w:szCs w:val="18"/>
      </w:rPr>
      <w:t>2</w:t>
    </w:r>
    <w:r w:rsidRPr="00A01AC5">
      <w:rPr>
        <w:b/>
        <w:bCs/>
        <w:color w:val="262626"/>
        <w:sz w:val="18"/>
        <w:szCs w:val="18"/>
      </w:rPr>
      <w:fldChar w:fldCharType="end"/>
    </w:r>
  </w:p>
  <w:p w14:paraId="419B4AE7" w14:textId="77777777" w:rsidR="00A01AC5" w:rsidRDefault="00A01A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CD4FF" w14:textId="77777777" w:rsidR="005B7D95" w:rsidRDefault="005B7D95" w:rsidP="008831AD">
      <w:pPr>
        <w:spacing w:after="0" w:line="240" w:lineRule="auto"/>
      </w:pPr>
      <w:r>
        <w:separator/>
      </w:r>
    </w:p>
  </w:footnote>
  <w:footnote w:type="continuationSeparator" w:id="0">
    <w:p w14:paraId="424627F7" w14:textId="77777777" w:rsidR="005B7D95" w:rsidRDefault="005B7D95" w:rsidP="0088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B371" w14:textId="081A274A" w:rsidR="003879A4" w:rsidRPr="00A01AC5" w:rsidRDefault="00A01AC5">
    <w:pPr>
      <w:pStyle w:val="Nagwek"/>
      <w:rPr>
        <w:b/>
        <w:bCs/>
        <w:color w:val="262626"/>
        <w:sz w:val="20"/>
        <w:szCs w:val="20"/>
      </w:rPr>
    </w:pPr>
    <w:sdt>
      <w:sdtPr>
        <w:rPr>
          <w:b/>
          <w:bCs/>
          <w:color w:val="262626"/>
          <w:sz w:val="20"/>
          <w:szCs w:val="20"/>
        </w:rPr>
        <w:id w:val="1062535999"/>
        <w:docPartObj>
          <w:docPartGallery w:val="Page Numbers (Margins)"/>
          <w:docPartUnique/>
        </w:docPartObj>
      </w:sdtPr>
      <w:sdtEndPr/>
      <w:sdtContent>
        <w:r w:rsidR="003879A4" w:rsidRPr="00A01AC5">
          <w:rPr>
            <w:b/>
            <w:bCs/>
            <w:noProof/>
            <w:color w:val="262626"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66432" behindDoc="0" locked="0" layoutInCell="0" allowOverlap="1" wp14:anchorId="5B5BFFF0" wp14:editId="7376776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F5C66" w14:textId="77777777" w:rsidR="003879A4" w:rsidRPr="00A01AC5" w:rsidRDefault="003879A4">
                              <w:pPr>
                                <w:pStyle w:val="Stopka"/>
                                <w:rPr>
                                  <w:rFonts w:ascii="Cambria" w:eastAsia="Times New Roman" w:hAnsi="Cambria" w:cs="Times New Roman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5BFFF0" id="Prostokąt 3" o:spid="_x0000_s1026" style="position:absolute;margin-left:0;margin-top:0;width:40.2pt;height:171.9pt;z-index:25166643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22CF5C66" w14:textId="77777777" w:rsidR="003879A4" w:rsidRPr="00A01AC5" w:rsidRDefault="003879A4">
                        <w:pPr>
                          <w:pStyle w:val="Stopka"/>
                          <w:rPr>
                            <w:rFonts w:ascii="Cambria" w:eastAsia="Times New Roman" w:hAnsi="Cambria" w:cs="Times New Roman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879A4" w:rsidRPr="00A01AC5">
      <w:rPr>
        <w:b/>
        <w:bCs/>
        <w:color w:val="262626"/>
        <w:sz w:val="20"/>
        <w:szCs w:val="20"/>
      </w:rPr>
      <w:t xml:space="preserve">WYJAŚNIENIA </w:t>
    </w:r>
    <w:r w:rsidR="00FB687B" w:rsidRPr="00A01AC5">
      <w:rPr>
        <w:b/>
        <w:bCs/>
        <w:color w:val="262626"/>
        <w:sz w:val="20"/>
        <w:szCs w:val="20"/>
      </w:rPr>
      <w:t>TREŚCI</w:t>
    </w:r>
    <w:r w:rsidR="003879A4" w:rsidRPr="00A01AC5">
      <w:rPr>
        <w:b/>
        <w:bCs/>
        <w:color w:val="262626"/>
        <w:sz w:val="20"/>
        <w:szCs w:val="20"/>
      </w:rPr>
      <w:t xml:space="preserve"> SWZ</w:t>
    </w:r>
    <w:r w:rsidR="001312F3" w:rsidRPr="00A01AC5">
      <w:rPr>
        <w:b/>
        <w:bCs/>
        <w:color w:val="262626"/>
        <w:sz w:val="20"/>
        <w:szCs w:val="20"/>
      </w:rPr>
      <w:t xml:space="preserve"> </w:t>
    </w:r>
  </w:p>
  <w:p w14:paraId="3CE98162" w14:textId="2F0F52FC" w:rsidR="001312F3" w:rsidRPr="00A01AC5" w:rsidRDefault="001312F3">
    <w:pPr>
      <w:pStyle w:val="Nagwek"/>
      <w:rPr>
        <w:color w:val="262626"/>
        <w:sz w:val="20"/>
        <w:szCs w:val="20"/>
      </w:rPr>
    </w:pPr>
    <w:r w:rsidRPr="00A01AC5">
      <w:rPr>
        <w:color w:val="262626"/>
        <w:sz w:val="20"/>
        <w:szCs w:val="20"/>
      </w:rPr>
      <w:t xml:space="preserve">DO CZĘŚCI JAWNEJ </w:t>
    </w:r>
  </w:p>
  <w:p w14:paraId="1B9B67DC" w14:textId="77777777" w:rsidR="00B663A1" w:rsidRDefault="00B663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15396D98"/>
    <w:multiLevelType w:val="hybridMultilevel"/>
    <w:tmpl w:val="A05ED0F2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7EC82EDE">
      <w:numFmt w:val="bullet"/>
      <w:lvlText w:val="•"/>
      <w:lvlJc w:val="left"/>
      <w:pPr>
        <w:ind w:left="2844" w:hanging="1764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64A35"/>
    <w:multiLevelType w:val="hybridMultilevel"/>
    <w:tmpl w:val="409CEA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B411C"/>
    <w:multiLevelType w:val="hybridMultilevel"/>
    <w:tmpl w:val="E7880F72"/>
    <w:lvl w:ilvl="0" w:tplc="0415000F">
      <w:start w:val="1"/>
      <w:numFmt w:val="decimal"/>
      <w:pStyle w:val="podstawowy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663EA2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5FCFA62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2D646B"/>
    <w:multiLevelType w:val="hybridMultilevel"/>
    <w:tmpl w:val="4DBCB570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17659"/>
    <w:multiLevelType w:val="multilevel"/>
    <w:tmpl w:val="12D248D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17218FC"/>
    <w:multiLevelType w:val="hybridMultilevel"/>
    <w:tmpl w:val="711A7A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176CA"/>
    <w:multiLevelType w:val="hybridMultilevel"/>
    <w:tmpl w:val="56C887FA"/>
    <w:lvl w:ilvl="0" w:tplc="FFFFFFFF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A1915"/>
    <w:multiLevelType w:val="hybridMultilevel"/>
    <w:tmpl w:val="5C323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07ECE"/>
    <w:multiLevelType w:val="hybridMultilevel"/>
    <w:tmpl w:val="E7B2423E"/>
    <w:lvl w:ilvl="0" w:tplc="A510DD06">
      <w:start w:val="1"/>
      <w:numFmt w:val="decimal"/>
      <w:lvlText w:val="%1."/>
      <w:lvlJc w:val="left"/>
      <w:pPr>
        <w:ind w:left="566" w:hanging="42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E7A0002">
      <w:start w:val="1"/>
      <w:numFmt w:val="decimal"/>
      <w:lvlText w:val="%2."/>
      <w:lvlJc w:val="left"/>
      <w:pPr>
        <w:ind w:left="928" w:hanging="360"/>
      </w:pPr>
      <w:rPr>
        <w:rFonts w:ascii="Arial" w:eastAsia="Arial" w:hAnsi="Arial" w:cs="Arial" w:hint="default"/>
        <w:b w:val="0"/>
        <w:bCs w:val="0"/>
        <w:i/>
        <w:iCs/>
        <w:spacing w:val="-1"/>
        <w:w w:val="99"/>
        <w:sz w:val="20"/>
        <w:szCs w:val="20"/>
        <w:lang w:val="pl-PL" w:eastAsia="en-US" w:bidi="ar-SA"/>
      </w:rPr>
    </w:lvl>
    <w:lvl w:ilvl="2" w:tplc="ADFC5040">
      <w:numFmt w:val="bullet"/>
      <w:lvlText w:val="-"/>
      <w:lvlJc w:val="left"/>
      <w:pPr>
        <w:ind w:left="568" w:hanging="123"/>
      </w:pPr>
      <w:rPr>
        <w:rFonts w:ascii="Arial" w:eastAsia="Arial" w:hAnsi="Arial" w:cs="Arial" w:hint="default"/>
        <w:b w:val="0"/>
        <w:bCs w:val="0"/>
        <w:i/>
        <w:iCs/>
        <w:spacing w:val="0"/>
        <w:w w:val="99"/>
        <w:sz w:val="20"/>
        <w:szCs w:val="20"/>
        <w:lang w:val="pl-PL" w:eastAsia="en-US" w:bidi="ar-SA"/>
      </w:rPr>
    </w:lvl>
    <w:lvl w:ilvl="3" w:tplc="2B281414">
      <w:numFmt w:val="bullet"/>
      <w:lvlText w:val="•"/>
      <w:lvlJc w:val="left"/>
      <w:pPr>
        <w:ind w:left="2794" w:hanging="123"/>
      </w:pPr>
      <w:rPr>
        <w:rFonts w:hint="default"/>
        <w:lang w:val="pl-PL" w:eastAsia="en-US" w:bidi="ar-SA"/>
      </w:rPr>
    </w:lvl>
    <w:lvl w:ilvl="4" w:tplc="8AAED3DE">
      <w:numFmt w:val="bullet"/>
      <w:lvlText w:val="•"/>
      <w:lvlJc w:val="left"/>
      <w:pPr>
        <w:ind w:left="3732" w:hanging="123"/>
      </w:pPr>
      <w:rPr>
        <w:rFonts w:hint="default"/>
        <w:lang w:val="pl-PL" w:eastAsia="en-US" w:bidi="ar-SA"/>
      </w:rPr>
    </w:lvl>
    <w:lvl w:ilvl="5" w:tplc="9162CACC">
      <w:numFmt w:val="bullet"/>
      <w:lvlText w:val="•"/>
      <w:lvlJc w:val="left"/>
      <w:pPr>
        <w:ind w:left="4669" w:hanging="123"/>
      </w:pPr>
      <w:rPr>
        <w:rFonts w:hint="default"/>
        <w:lang w:val="pl-PL" w:eastAsia="en-US" w:bidi="ar-SA"/>
      </w:rPr>
    </w:lvl>
    <w:lvl w:ilvl="6" w:tplc="92123FBE">
      <w:numFmt w:val="bullet"/>
      <w:lvlText w:val="•"/>
      <w:lvlJc w:val="left"/>
      <w:pPr>
        <w:ind w:left="5606" w:hanging="123"/>
      </w:pPr>
      <w:rPr>
        <w:rFonts w:hint="default"/>
        <w:lang w:val="pl-PL" w:eastAsia="en-US" w:bidi="ar-SA"/>
      </w:rPr>
    </w:lvl>
    <w:lvl w:ilvl="7" w:tplc="DE9463A2">
      <w:numFmt w:val="bullet"/>
      <w:lvlText w:val="•"/>
      <w:lvlJc w:val="left"/>
      <w:pPr>
        <w:ind w:left="6544" w:hanging="123"/>
      </w:pPr>
      <w:rPr>
        <w:rFonts w:hint="default"/>
        <w:lang w:val="pl-PL" w:eastAsia="en-US" w:bidi="ar-SA"/>
      </w:rPr>
    </w:lvl>
    <w:lvl w:ilvl="8" w:tplc="D418508C">
      <w:numFmt w:val="bullet"/>
      <w:lvlText w:val="•"/>
      <w:lvlJc w:val="left"/>
      <w:pPr>
        <w:ind w:left="7481" w:hanging="123"/>
      </w:pPr>
      <w:rPr>
        <w:rFonts w:hint="default"/>
        <w:lang w:val="pl-PL" w:eastAsia="en-US" w:bidi="ar-SA"/>
      </w:rPr>
    </w:lvl>
  </w:abstractNum>
  <w:abstractNum w:abstractNumId="10" w15:restartNumberingAfterBreak="0">
    <w:nsid w:val="437D4B77"/>
    <w:multiLevelType w:val="hybridMultilevel"/>
    <w:tmpl w:val="A622F358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E3A8C"/>
    <w:multiLevelType w:val="hybridMultilevel"/>
    <w:tmpl w:val="D5EC3B1A"/>
    <w:lvl w:ilvl="0" w:tplc="38EC36D4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F160B"/>
    <w:multiLevelType w:val="hybridMultilevel"/>
    <w:tmpl w:val="A6405C9A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13434D"/>
    <w:multiLevelType w:val="hybridMultilevel"/>
    <w:tmpl w:val="5358F074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E0E87"/>
    <w:multiLevelType w:val="hybridMultilevel"/>
    <w:tmpl w:val="56F44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D0595"/>
    <w:multiLevelType w:val="multilevel"/>
    <w:tmpl w:val="AA80A268"/>
    <w:lvl w:ilvl="0">
      <w:start w:val="3"/>
      <w:numFmt w:val="decimal"/>
      <w:pStyle w:val="Styl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Calibri" w:eastAsia="Times New Roman" w:hAnsi="Calibri" w:cs="Aria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8B5FF3"/>
    <w:multiLevelType w:val="hybridMultilevel"/>
    <w:tmpl w:val="7EBA3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967BF"/>
    <w:multiLevelType w:val="hybridMultilevel"/>
    <w:tmpl w:val="72E06936"/>
    <w:lvl w:ilvl="0" w:tplc="E9223E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72C4A"/>
    <w:multiLevelType w:val="multilevel"/>
    <w:tmpl w:val="7E5AA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19" w15:restartNumberingAfterBreak="0">
    <w:nsid w:val="62A63C82"/>
    <w:multiLevelType w:val="hybridMultilevel"/>
    <w:tmpl w:val="0EA42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F5E78"/>
    <w:multiLevelType w:val="hybridMultilevel"/>
    <w:tmpl w:val="E0A22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240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A4A6E"/>
    <w:multiLevelType w:val="multilevel"/>
    <w:tmpl w:val="DDB0684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7840C74"/>
    <w:multiLevelType w:val="hybridMultilevel"/>
    <w:tmpl w:val="CB98FA58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2143E"/>
    <w:multiLevelType w:val="hybridMultilevel"/>
    <w:tmpl w:val="F5D6B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E6EEF"/>
    <w:multiLevelType w:val="hybridMultilevel"/>
    <w:tmpl w:val="1C7869D8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57781"/>
    <w:multiLevelType w:val="hybridMultilevel"/>
    <w:tmpl w:val="9ED626C2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C4C56"/>
    <w:multiLevelType w:val="hybridMultilevel"/>
    <w:tmpl w:val="A144158C"/>
    <w:lvl w:ilvl="0" w:tplc="47A04BBC">
      <w:start w:val="1"/>
      <w:numFmt w:val="bullet"/>
      <w:lvlText w:val="―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574182">
    <w:abstractNumId w:val="15"/>
  </w:num>
  <w:num w:numId="2" w16cid:durableId="454451556">
    <w:abstractNumId w:val="3"/>
  </w:num>
  <w:num w:numId="3" w16cid:durableId="1845705214">
    <w:abstractNumId w:val="25"/>
  </w:num>
  <w:num w:numId="4" w16cid:durableId="1875344257">
    <w:abstractNumId w:val="16"/>
  </w:num>
  <w:num w:numId="5" w16cid:durableId="1758166987">
    <w:abstractNumId w:val="19"/>
  </w:num>
  <w:num w:numId="6" w16cid:durableId="2002923744">
    <w:abstractNumId w:val="4"/>
  </w:num>
  <w:num w:numId="7" w16cid:durableId="1790274360">
    <w:abstractNumId w:val="2"/>
  </w:num>
  <w:num w:numId="8" w16cid:durableId="1894075146">
    <w:abstractNumId w:val="17"/>
  </w:num>
  <w:num w:numId="9" w16cid:durableId="1422872833">
    <w:abstractNumId w:val="22"/>
  </w:num>
  <w:num w:numId="10" w16cid:durableId="1369258648">
    <w:abstractNumId w:val="14"/>
  </w:num>
  <w:num w:numId="11" w16cid:durableId="908804813">
    <w:abstractNumId w:val="23"/>
  </w:num>
  <w:num w:numId="12" w16cid:durableId="1289432346">
    <w:abstractNumId w:val="24"/>
  </w:num>
  <w:num w:numId="13" w16cid:durableId="108010038">
    <w:abstractNumId w:val="12"/>
  </w:num>
  <w:num w:numId="14" w16cid:durableId="613557734">
    <w:abstractNumId w:val="11"/>
  </w:num>
  <w:num w:numId="15" w16cid:durableId="1588615420">
    <w:abstractNumId w:val="26"/>
  </w:num>
  <w:num w:numId="16" w16cid:durableId="1417046677">
    <w:abstractNumId w:val="1"/>
  </w:num>
  <w:num w:numId="17" w16cid:durableId="163327867">
    <w:abstractNumId w:val="13"/>
  </w:num>
  <w:num w:numId="18" w16cid:durableId="1995789441">
    <w:abstractNumId w:val="7"/>
  </w:num>
  <w:num w:numId="19" w16cid:durableId="802383112">
    <w:abstractNumId w:val="6"/>
  </w:num>
  <w:num w:numId="20" w16cid:durableId="760637060">
    <w:abstractNumId w:val="8"/>
  </w:num>
  <w:num w:numId="21" w16cid:durableId="141313954">
    <w:abstractNumId w:val="10"/>
  </w:num>
  <w:num w:numId="22" w16cid:durableId="1348216652">
    <w:abstractNumId w:val="20"/>
  </w:num>
  <w:num w:numId="23" w16cid:durableId="383213818">
    <w:abstractNumId w:val="18"/>
  </w:num>
  <w:num w:numId="24" w16cid:durableId="991299861">
    <w:abstractNumId w:val="21"/>
  </w:num>
  <w:num w:numId="25" w16cid:durableId="1610775419">
    <w:abstractNumId w:val="5"/>
  </w:num>
  <w:num w:numId="26" w16cid:durableId="32416994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F0B"/>
    <w:rsid w:val="00000D72"/>
    <w:rsid w:val="000010BC"/>
    <w:rsid w:val="000035D0"/>
    <w:rsid w:val="00013C34"/>
    <w:rsid w:val="0001478B"/>
    <w:rsid w:val="00015FDD"/>
    <w:rsid w:val="00016069"/>
    <w:rsid w:val="000161FC"/>
    <w:rsid w:val="0001694E"/>
    <w:rsid w:val="00016F96"/>
    <w:rsid w:val="00024037"/>
    <w:rsid w:val="000254B7"/>
    <w:rsid w:val="0002583D"/>
    <w:rsid w:val="00025BCB"/>
    <w:rsid w:val="00026F35"/>
    <w:rsid w:val="00032512"/>
    <w:rsid w:val="0003307E"/>
    <w:rsid w:val="00033115"/>
    <w:rsid w:val="000341E4"/>
    <w:rsid w:val="0003421F"/>
    <w:rsid w:val="00035627"/>
    <w:rsid w:val="00036568"/>
    <w:rsid w:val="00044C6A"/>
    <w:rsid w:val="000501C4"/>
    <w:rsid w:val="000505C9"/>
    <w:rsid w:val="000506A5"/>
    <w:rsid w:val="00051587"/>
    <w:rsid w:val="0005368D"/>
    <w:rsid w:val="00053C49"/>
    <w:rsid w:val="00055405"/>
    <w:rsid w:val="000602E4"/>
    <w:rsid w:val="00063ACD"/>
    <w:rsid w:val="00065A85"/>
    <w:rsid w:val="00070467"/>
    <w:rsid w:val="000729A9"/>
    <w:rsid w:val="00072BA4"/>
    <w:rsid w:val="00074E1C"/>
    <w:rsid w:val="00075A61"/>
    <w:rsid w:val="00081578"/>
    <w:rsid w:val="0008240B"/>
    <w:rsid w:val="00082C5A"/>
    <w:rsid w:val="00087CCE"/>
    <w:rsid w:val="000905F1"/>
    <w:rsid w:val="0009280A"/>
    <w:rsid w:val="000936E8"/>
    <w:rsid w:val="00094413"/>
    <w:rsid w:val="00096403"/>
    <w:rsid w:val="00096D3B"/>
    <w:rsid w:val="000A0585"/>
    <w:rsid w:val="000A6C90"/>
    <w:rsid w:val="000B3CED"/>
    <w:rsid w:val="000B6130"/>
    <w:rsid w:val="000B6BBA"/>
    <w:rsid w:val="000C0555"/>
    <w:rsid w:val="000C1C67"/>
    <w:rsid w:val="000C1D3F"/>
    <w:rsid w:val="000C4643"/>
    <w:rsid w:val="000C5781"/>
    <w:rsid w:val="000C5F3B"/>
    <w:rsid w:val="000C726A"/>
    <w:rsid w:val="000D08CD"/>
    <w:rsid w:val="000D5DDA"/>
    <w:rsid w:val="000D65E4"/>
    <w:rsid w:val="000E035B"/>
    <w:rsid w:val="000E0C24"/>
    <w:rsid w:val="000E28DE"/>
    <w:rsid w:val="000E3E5F"/>
    <w:rsid w:val="000E3F3F"/>
    <w:rsid w:val="000E426C"/>
    <w:rsid w:val="000E4D60"/>
    <w:rsid w:val="000E63A5"/>
    <w:rsid w:val="000E79AE"/>
    <w:rsid w:val="000F02C3"/>
    <w:rsid w:val="000F12A8"/>
    <w:rsid w:val="000F4FEE"/>
    <w:rsid w:val="000F6265"/>
    <w:rsid w:val="000F68D9"/>
    <w:rsid w:val="001012A2"/>
    <w:rsid w:val="00101504"/>
    <w:rsid w:val="00101967"/>
    <w:rsid w:val="001023E4"/>
    <w:rsid w:val="00102EBF"/>
    <w:rsid w:val="00110DF5"/>
    <w:rsid w:val="00110F71"/>
    <w:rsid w:val="00114D9B"/>
    <w:rsid w:val="001171FD"/>
    <w:rsid w:val="00117390"/>
    <w:rsid w:val="00124313"/>
    <w:rsid w:val="00124F3A"/>
    <w:rsid w:val="0012548D"/>
    <w:rsid w:val="0012758D"/>
    <w:rsid w:val="00127DBA"/>
    <w:rsid w:val="001300F9"/>
    <w:rsid w:val="001312F3"/>
    <w:rsid w:val="00131455"/>
    <w:rsid w:val="00131C5D"/>
    <w:rsid w:val="00132DA5"/>
    <w:rsid w:val="001374A2"/>
    <w:rsid w:val="00137CEA"/>
    <w:rsid w:val="0014019B"/>
    <w:rsid w:val="001414EF"/>
    <w:rsid w:val="0014362B"/>
    <w:rsid w:val="00144507"/>
    <w:rsid w:val="00144A2A"/>
    <w:rsid w:val="00147F0C"/>
    <w:rsid w:val="00151BEC"/>
    <w:rsid w:val="001534D7"/>
    <w:rsid w:val="00160EE6"/>
    <w:rsid w:val="00161D52"/>
    <w:rsid w:val="00164791"/>
    <w:rsid w:val="00164A6A"/>
    <w:rsid w:val="00165B13"/>
    <w:rsid w:val="00165C5F"/>
    <w:rsid w:val="00165F7D"/>
    <w:rsid w:val="00166477"/>
    <w:rsid w:val="00166C2E"/>
    <w:rsid w:val="00166FEF"/>
    <w:rsid w:val="0017110F"/>
    <w:rsid w:val="00171B5C"/>
    <w:rsid w:val="00171FA0"/>
    <w:rsid w:val="001729C1"/>
    <w:rsid w:val="00175C1D"/>
    <w:rsid w:val="00177A41"/>
    <w:rsid w:val="001801D1"/>
    <w:rsid w:val="001828F9"/>
    <w:rsid w:val="00187107"/>
    <w:rsid w:val="001934C4"/>
    <w:rsid w:val="00193DC7"/>
    <w:rsid w:val="001941FD"/>
    <w:rsid w:val="001947C0"/>
    <w:rsid w:val="00194AA3"/>
    <w:rsid w:val="00194DEC"/>
    <w:rsid w:val="001951C3"/>
    <w:rsid w:val="0019607D"/>
    <w:rsid w:val="00196795"/>
    <w:rsid w:val="001A1D46"/>
    <w:rsid w:val="001A223D"/>
    <w:rsid w:val="001A2BBA"/>
    <w:rsid w:val="001A2CBD"/>
    <w:rsid w:val="001A3AF1"/>
    <w:rsid w:val="001A441F"/>
    <w:rsid w:val="001A5605"/>
    <w:rsid w:val="001A56D9"/>
    <w:rsid w:val="001A5E20"/>
    <w:rsid w:val="001A71F1"/>
    <w:rsid w:val="001A7211"/>
    <w:rsid w:val="001A781C"/>
    <w:rsid w:val="001B1971"/>
    <w:rsid w:val="001B3610"/>
    <w:rsid w:val="001B4897"/>
    <w:rsid w:val="001B5E46"/>
    <w:rsid w:val="001B68A7"/>
    <w:rsid w:val="001C0690"/>
    <w:rsid w:val="001C2CEF"/>
    <w:rsid w:val="001C3360"/>
    <w:rsid w:val="001C44C9"/>
    <w:rsid w:val="001C5B55"/>
    <w:rsid w:val="001D18E0"/>
    <w:rsid w:val="001D2854"/>
    <w:rsid w:val="001D4EE9"/>
    <w:rsid w:val="001D5BAB"/>
    <w:rsid w:val="001E0868"/>
    <w:rsid w:val="001E44AD"/>
    <w:rsid w:val="001E681F"/>
    <w:rsid w:val="001F2720"/>
    <w:rsid w:val="001F3658"/>
    <w:rsid w:val="001F37F8"/>
    <w:rsid w:val="001F41AE"/>
    <w:rsid w:val="001F57F3"/>
    <w:rsid w:val="001F6058"/>
    <w:rsid w:val="0020193E"/>
    <w:rsid w:val="002049B8"/>
    <w:rsid w:val="002066DD"/>
    <w:rsid w:val="00207530"/>
    <w:rsid w:val="00214A53"/>
    <w:rsid w:val="00214F4D"/>
    <w:rsid w:val="00215136"/>
    <w:rsid w:val="0021540F"/>
    <w:rsid w:val="0021706E"/>
    <w:rsid w:val="00217729"/>
    <w:rsid w:val="00221FEA"/>
    <w:rsid w:val="00222D8B"/>
    <w:rsid w:val="00225971"/>
    <w:rsid w:val="00227363"/>
    <w:rsid w:val="00227E93"/>
    <w:rsid w:val="002322C2"/>
    <w:rsid w:val="00233653"/>
    <w:rsid w:val="00234C05"/>
    <w:rsid w:val="00236675"/>
    <w:rsid w:val="00236FF0"/>
    <w:rsid w:val="0023728B"/>
    <w:rsid w:val="0024023F"/>
    <w:rsid w:val="0024086C"/>
    <w:rsid w:val="00241802"/>
    <w:rsid w:val="00241CCC"/>
    <w:rsid w:val="00244CFC"/>
    <w:rsid w:val="00246A68"/>
    <w:rsid w:val="00246B73"/>
    <w:rsid w:val="00247FAA"/>
    <w:rsid w:val="00250B47"/>
    <w:rsid w:val="00251C15"/>
    <w:rsid w:val="002530F8"/>
    <w:rsid w:val="00260A6C"/>
    <w:rsid w:val="00260F06"/>
    <w:rsid w:val="00263F95"/>
    <w:rsid w:val="00264BAB"/>
    <w:rsid w:val="00264E0C"/>
    <w:rsid w:val="00266F08"/>
    <w:rsid w:val="00267880"/>
    <w:rsid w:val="002679C8"/>
    <w:rsid w:val="00271E3D"/>
    <w:rsid w:val="002731C1"/>
    <w:rsid w:val="00274E89"/>
    <w:rsid w:val="0027689C"/>
    <w:rsid w:val="00276A89"/>
    <w:rsid w:val="00276E91"/>
    <w:rsid w:val="00280F0B"/>
    <w:rsid w:val="00282693"/>
    <w:rsid w:val="00282BB7"/>
    <w:rsid w:val="00282EFB"/>
    <w:rsid w:val="00283001"/>
    <w:rsid w:val="002837C0"/>
    <w:rsid w:val="00284016"/>
    <w:rsid w:val="002842A4"/>
    <w:rsid w:val="00286F01"/>
    <w:rsid w:val="002904AC"/>
    <w:rsid w:val="002921CD"/>
    <w:rsid w:val="0029391D"/>
    <w:rsid w:val="002A0D3F"/>
    <w:rsid w:val="002A1B61"/>
    <w:rsid w:val="002A4B91"/>
    <w:rsid w:val="002A7AC9"/>
    <w:rsid w:val="002B02AA"/>
    <w:rsid w:val="002B14D2"/>
    <w:rsid w:val="002B4127"/>
    <w:rsid w:val="002B5270"/>
    <w:rsid w:val="002B5456"/>
    <w:rsid w:val="002B70CE"/>
    <w:rsid w:val="002B7E21"/>
    <w:rsid w:val="002C17BF"/>
    <w:rsid w:val="002C5D1F"/>
    <w:rsid w:val="002C79EF"/>
    <w:rsid w:val="002D3078"/>
    <w:rsid w:val="002D366A"/>
    <w:rsid w:val="002D495E"/>
    <w:rsid w:val="002D4DD1"/>
    <w:rsid w:val="002D5AB0"/>
    <w:rsid w:val="002D62EE"/>
    <w:rsid w:val="002D74E2"/>
    <w:rsid w:val="002D784A"/>
    <w:rsid w:val="002E0D1F"/>
    <w:rsid w:val="002E2284"/>
    <w:rsid w:val="002E3859"/>
    <w:rsid w:val="002E4EF2"/>
    <w:rsid w:val="002E54BA"/>
    <w:rsid w:val="002E58CB"/>
    <w:rsid w:val="002E7864"/>
    <w:rsid w:val="002F0852"/>
    <w:rsid w:val="002F0AF1"/>
    <w:rsid w:val="002F0C17"/>
    <w:rsid w:val="002F7545"/>
    <w:rsid w:val="003000AB"/>
    <w:rsid w:val="00301966"/>
    <w:rsid w:val="00306B97"/>
    <w:rsid w:val="00313BBE"/>
    <w:rsid w:val="00315184"/>
    <w:rsid w:val="00315705"/>
    <w:rsid w:val="003169D2"/>
    <w:rsid w:val="003171CA"/>
    <w:rsid w:val="00317EAB"/>
    <w:rsid w:val="003208CD"/>
    <w:rsid w:val="003213CC"/>
    <w:rsid w:val="003268D3"/>
    <w:rsid w:val="00330E57"/>
    <w:rsid w:val="00332B31"/>
    <w:rsid w:val="00334D17"/>
    <w:rsid w:val="003351F1"/>
    <w:rsid w:val="0034021C"/>
    <w:rsid w:val="003420C1"/>
    <w:rsid w:val="00343697"/>
    <w:rsid w:val="003437AD"/>
    <w:rsid w:val="003464B7"/>
    <w:rsid w:val="00346780"/>
    <w:rsid w:val="0034695F"/>
    <w:rsid w:val="00347CFB"/>
    <w:rsid w:val="00350D12"/>
    <w:rsid w:val="003510AC"/>
    <w:rsid w:val="003512E6"/>
    <w:rsid w:val="00351A29"/>
    <w:rsid w:val="0035270C"/>
    <w:rsid w:val="00353A7F"/>
    <w:rsid w:val="00356FCC"/>
    <w:rsid w:val="00360171"/>
    <w:rsid w:val="00363F98"/>
    <w:rsid w:val="0036432F"/>
    <w:rsid w:val="00364685"/>
    <w:rsid w:val="0036474D"/>
    <w:rsid w:val="00364A09"/>
    <w:rsid w:val="00365BD2"/>
    <w:rsid w:val="003664A2"/>
    <w:rsid w:val="00367ED8"/>
    <w:rsid w:val="00370D36"/>
    <w:rsid w:val="003719BA"/>
    <w:rsid w:val="00372A56"/>
    <w:rsid w:val="00373A95"/>
    <w:rsid w:val="00376E43"/>
    <w:rsid w:val="00380565"/>
    <w:rsid w:val="0038229D"/>
    <w:rsid w:val="00382E3A"/>
    <w:rsid w:val="00384D1B"/>
    <w:rsid w:val="00387739"/>
    <w:rsid w:val="003879A4"/>
    <w:rsid w:val="003907AD"/>
    <w:rsid w:val="00393577"/>
    <w:rsid w:val="003947A2"/>
    <w:rsid w:val="003953FC"/>
    <w:rsid w:val="00395654"/>
    <w:rsid w:val="00396550"/>
    <w:rsid w:val="00397EE5"/>
    <w:rsid w:val="003A0644"/>
    <w:rsid w:val="003A2BB4"/>
    <w:rsid w:val="003A4A60"/>
    <w:rsid w:val="003A587E"/>
    <w:rsid w:val="003A6536"/>
    <w:rsid w:val="003A6745"/>
    <w:rsid w:val="003A751F"/>
    <w:rsid w:val="003A7B0D"/>
    <w:rsid w:val="003B10CC"/>
    <w:rsid w:val="003B3662"/>
    <w:rsid w:val="003B37C9"/>
    <w:rsid w:val="003B4020"/>
    <w:rsid w:val="003B49B9"/>
    <w:rsid w:val="003B4C7E"/>
    <w:rsid w:val="003C5269"/>
    <w:rsid w:val="003C6389"/>
    <w:rsid w:val="003C6C42"/>
    <w:rsid w:val="003C718B"/>
    <w:rsid w:val="003C75B6"/>
    <w:rsid w:val="003D0E6C"/>
    <w:rsid w:val="003D1BF3"/>
    <w:rsid w:val="003D3DA1"/>
    <w:rsid w:val="003D404F"/>
    <w:rsid w:val="003D5CE3"/>
    <w:rsid w:val="003D5F32"/>
    <w:rsid w:val="003D6A00"/>
    <w:rsid w:val="003D6DCF"/>
    <w:rsid w:val="003D7037"/>
    <w:rsid w:val="003E1BDC"/>
    <w:rsid w:val="003E2184"/>
    <w:rsid w:val="003E387B"/>
    <w:rsid w:val="003E7321"/>
    <w:rsid w:val="003E748F"/>
    <w:rsid w:val="003E7BA4"/>
    <w:rsid w:val="003F14E4"/>
    <w:rsid w:val="003F332D"/>
    <w:rsid w:val="003F4A43"/>
    <w:rsid w:val="003F527C"/>
    <w:rsid w:val="003F5C9E"/>
    <w:rsid w:val="00400030"/>
    <w:rsid w:val="00401116"/>
    <w:rsid w:val="0040359E"/>
    <w:rsid w:val="0040386A"/>
    <w:rsid w:val="004056B9"/>
    <w:rsid w:val="00405CA1"/>
    <w:rsid w:val="00407587"/>
    <w:rsid w:val="004077B8"/>
    <w:rsid w:val="00410339"/>
    <w:rsid w:val="0041154D"/>
    <w:rsid w:val="0041169E"/>
    <w:rsid w:val="00412C97"/>
    <w:rsid w:val="0041341B"/>
    <w:rsid w:val="0041522F"/>
    <w:rsid w:val="004157F1"/>
    <w:rsid w:val="00416692"/>
    <w:rsid w:val="004171A8"/>
    <w:rsid w:val="00417AA0"/>
    <w:rsid w:val="00421179"/>
    <w:rsid w:val="00421447"/>
    <w:rsid w:val="00422B84"/>
    <w:rsid w:val="00425075"/>
    <w:rsid w:val="00426AE2"/>
    <w:rsid w:val="00427B30"/>
    <w:rsid w:val="00427F51"/>
    <w:rsid w:val="0043097A"/>
    <w:rsid w:val="004311CE"/>
    <w:rsid w:val="00431CAA"/>
    <w:rsid w:val="004364D8"/>
    <w:rsid w:val="0044360E"/>
    <w:rsid w:val="00444567"/>
    <w:rsid w:val="00444ACA"/>
    <w:rsid w:val="00444B15"/>
    <w:rsid w:val="004456E3"/>
    <w:rsid w:val="00445997"/>
    <w:rsid w:val="004462FF"/>
    <w:rsid w:val="00450136"/>
    <w:rsid w:val="00450589"/>
    <w:rsid w:val="004532B9"/>
    <w:rsid w:val="0045397E"/>
    <w:rsid w:val="0045398E"/>
    <w:rsid w:val="0045418E"/>
    <w:rsid w:val="00456C0D"/>
    <w:rsid w:val="00456DB9"/>
    <w:rsid w:val="00461E22"/>
    <w:rsid w:val="004622A6"/>
    <w:rsid w:val="00463A48"/>
    <w:rsid w:val="00464108"/>
    <w:rsid w:val="004663E2"/>
    <w:rsid w:val="00466BA1"/>
    <w:rsid w:val="00470570"/>
    <w:rsid w:val="00472414"/>
    <w:rsid w:val="00472D0F"/>
    <w:rsid w:val="00473100"/>
    <w:rsid w:val="00473AE3"/>
    <w:rsid w:val="00476E70"/>
    <w:rsid w:val="004771C0"/>
    <w:rsid w:val="00477427"/>
    <w:rsid w:val="00477531"/>
    <w:rsid w:val="004817CC"/>
    <w:rsid w:val="004824D0"/>
    <w:rsid w:val="00482618"/>
    <w:rsid w:val="00484503"/>
    <w:rsid w:val="00484B3E"/>
    <w:rsid w:val="004852B9"/>
    <w:rsid w:val="0048571F"/>
    <w:rsid w:val="00487190"/>
    <w:rsid w:val="00491280"/>
    <w:rsid w:val="00491FE5"/>
    <w:rsid w:val="0049355E"/>
    <w:rsid w:val="00495575"/>
    <w:rsid w:val="00495650"/>
    <w:rsid w:val="00495A4C"/>
    <w:rsid w:val="00497378"/>
    <w:rsid w:val="004B0E35"/>
    <w:rsid w:val="004B1012"/>
    <w:rsid w:val="004B11AB"/>
    <w:rsid w:val="004B15F3"/>
    <w:rsid w:val="004B1E8E"/>
    <w:rsid w:val="004B3A79"/>
    <w:rsid w:val="004B3FA7"/>
    <w:rsid w:val="004B4386"/>
    <w:rsid w:val="004B5158"/>
    <w:rsid w:val="004C07FB"/>
    <w:rsid w:val="004C0A1E"/>
    <w:rsid w:val="004C114D"/>
    <w:rsid w:val="004C13DB"/>
    <w:rsid w:val="004C544F"/>
    <w:rsid w:val="004D02CD"/>
    <w:rsid w:val="004D121E"/>
    <w:rsid w:val="004D3420"/>
    <w:rsid w:val="004D3AD2"/>
    <w:rsid w:val="004D461F"/>
    <w:rsid w:val="004D4BC8"/>
    <w:rsid w:val="004D5275"/>
    <w:rsid w:val="004D742D"/>
    <w:rsid w:val="004E07DE"/>
    <w:rsid w:val="004E0AB3"/>
    <w:rsid w:val="004E5658"/>
    <w:rsid w:val="004E5C21"/>
    <w:rsid w:val="004F128D"/>
    <w:rsid w:val="004F266B"/>
    <w:rsid w:val="004F3396"/>
    <w:rsid w:val="004F3DB4"/>
    <w:rsid w:val="004F49F3"/>
    <w:rsid w:val="0050136B"/>
    <w:rsid w:val="00501EEB"/>
    <w:rsid w:val="005031CA"/>
    <w:rsid w:val="00504EE1"/>
    <w:rsid w:val="00511776"/>
    <w:rsid w:val="00520291"/>
    <w:rsid w:val="00521127"/>
    <w:rsid w:val="00523716"/>
    <w:rsid w:val="00524CB8"/>
    <w:rsid w:val="0052658C"/>
    <w:rsid w:val="0052679B"/>
    <w:rsid w:val="00526F7B"/>
    <w:rsid w:val="00527210"/>
    <w:rsid w:val="005306B5"/>
    <w:rsid w:val="00531DCC"/>
    <w:rsid w:val="005339E7"/>
    <w:rsid w:val="00534791"/>
    <w:rsid w:val="00535698"/>
    <w:rsid w:val="005356B9"/>
    <w:rsid w:val="00537C7F"/>
    <w:rsid w:val="005411C8"/>
    <w:rsid w:val="00542528"/>
    <w:rsid w:val="0054313C"/>
    <w:rsid w:val="00543246"/>
    <w:rsid w:val="00544349"/>
    <w:rsid w:val="00544B7B"/>
    <w:rsid w:val="00546D7F"/>
    <w:rsid w:val="00547E0F"/>
    <w:rsid w:val="0055664C"/>
    <w:rsid w:val="00556DA9"/>
    <w:rsid w:val="00557CDD"/>
    <w:rsid w:val="0056057A"/>
    <w:rsid w:val="005624DA"/>
    <w:rsid w:val="00562FF4"/>
    <w:rsid w:val="00567429"/>
    <w:rsid w:val="00567724"/>
    <w:rsid w:val="0057142A"/>
    <w:rsid w:val="00571DEB"/>
    <w:rsid w:val="00574660"/>
    <w:rsid w:val="00574868"/>
    <w:rsid w:val="005755E8"/>
    <w:rsid w:val="00575934"/>
    <w:rsid w:val="00576998"/>
    <w:rsid w:val="00577674"/>
    <w:rsid w:val="00581F79"/>
    <w:rsid w:val="005828BA"/>
    <w:rsid w:val="00583C7A"/>
    <w:rsid w:val="0058699F"/>
    <w:rsid w:val="00587312"/>
    <w:rsid w:val="005908B5"/>
    <w:rsid w:val="005922BF"/>
    <w:rsid w:val="00592888"/>
    <w:rsid w:val="00592DE4"/>
    <w:rsid w:val="005969E0"/>
    <w:rsid w:val="005A016A"/>
    <w:rsid w:val="005A0377"/>
    <w:rsid w:val="005A0758"/>
    <w:rsid w:val="005A0E00"/>
    <w:rsid w:val="005A128E"/>
    <w:rsid w:val="005A138E"/>
    <w:rsid w:val="005A219B"/>
    <w:rsid w:val="005A3C71"/>
    <w:rsid w:val="005B15C2"/>
    <w:rsid w:val="005B17A6"/>
    <w:rsid w:val="005B3D0E"/>
    <w:rsid w:val="005B62BC"/>
    <w:rsid w:val="005B7961"/>
    <w:rsid w:val="005B7D95"/>
    <w:rsid w:val="005B7DBE"/>
    <w:rsid w:val="005C003B"/>
    <w:rsid w:val="005C38FF"/>
    <w:rsid w:val="005C3C7B"/>
    <w:rsid w:val="005D14CF"/>
    <w:rsid w:val="005D1A2B"/>
    <w:rsid w:val="005D3208"/>
    <w:rsid w:val="005D3804"/>
    <w:rsid w:val="005D5D06"/>
    <w:rsid w:val="005D6DE5"/>
    <w:rsid w:val="005E0417"/>
    <w:rsid w:val="005E0B37"/>
    <w:rsid w:val="005E3CD7"/>
    <w:rsid w:val="005E449A"/>
    <w:rsid w:val="005E7847"/>
    <w:rsid w:val="005F09DD"/>
    <w:rsid w:val="005F0C29"/>
    <w:rsid w:val="005F1FFE"/>
    <w:rsid w:val="005F2CAF"/>
    <w:rsid w:val="005F3664"/>
    <w:rsid w:val="005F4ABC"/>
    <w:rsid w:val="005F5C2B"/>
    <w:rsid w:val="005F661A"/>
    <w:rsid w:val="00601244"/>
    <w:rsid w:val="00602D50"/>
    <w:rsid w:val="00604082"/>
    <w:rsid w:val="00604E17"/>
    <w:rsid w:val="00606669"/>
    <w:rsid w:val="00607C20"/>
    <w:rsid w:val="00607F1F"/>
    <w:rsid w:val="0061162B"/>
    <w:rsid w:val="00611E5C"/>
    <w:rsid w:val="00612244"/>
    <w:rsid w:val="006141DE"/>
    <w:rsid w:val="006141FD"/>
    <w:rsid w:val="006145B1"/>
    <w:rsid w:val="006209F6"/>
    <w:rsid w:val="00620AD3"/>
    <w:rsid w:val="00621DD2"/>
    <w:rsid w:val="0062272E"/>
    <w:rsid w:val="0062373A"/>
    <w:rsid w:val="0062383B"/>
    <w:rsid w:val="00623AFB"/>
    <w:rsid w:val="006269A6"/>
    <w:rsid w:val="0062705A"/>
    <w:rsid w:val="006272B6"/>
    <w:rsid w:val="0063017F"/>
    <w:rsid w:val="00631F9A"/>
    <w:rsid w:val="00637B33"/>
    <w:rsid w:val="006410CA"/>
    <w:rsid w:val="00642F19"/>
    <w:rsid w:val="00643E90"/>
    <w:rsid w:val="00644A54"/>
    <w:rsid w:val="00646273"/>
    <w:rsid w:val="006468C4"/>
    <w:rsid w:val="0064728D"/>
    <w:rsid w:val="00647591"/>
    <w:rsid w:val="006518CB"/>
    <w:rsid w:val="00652045"/>
    <w:rsid w:val="006543A2"/>
    <w:rsid w:val="0065490A"/>
    <w:rsid w:val="006557EE"/>
    <w:rsid w:val="00656100"/>
    <w:rsid w:val="00662371"/>
    <w:rsid w:val="00663A62"/>
    <w:rsid w:val="00667AEC"/>
    <w:rsid w:val="00667B36"/>
    <w:rsid w:val="00667FFB"/>
    <w:rsid w:val="00670FDC"/>
    <w:rsid w:val="006746FF"/>
    <w:rsid w:val="00674D6B"/>
    <w:rsid w:val="00675882"/>
    <w:rsid w:val="00677177"/>
    <w:rsid w:val="00682028"/>
    <w:rsid w:val="0068266D"/>
    <w:rsid w:val="0068594F"/>
    <w:rsid w:val="00685E5A"/>
    <w:rsid w:val="006876A4"/>
    <w:rsid w:val="006918EC"/>
    <w:rsid w:val="006952D6"/>
    <w:rsid w:val="006A31B5"/>
    <w:rsid w:val="006A48EE"/>
    <w:rsid w:val="006A52B4"/>
    <w:rsid w:val="006A5B0F"/>
    <w:rsid w:val="006A6A84"/>
    <w:rsid w:val="006A7391"/>
    <w:rsid w:val="006A7E96"/>
    <w:rsid w:val="006B08AE"/>
    <w:rsid w:val="006B149C"/>
    <w:rsid w:val="006B2E70"/>
    <w:rsid w:val="006B3843"/>
    <w:rsid w:val="006B3FC6"/>
    <w:rsid w:val="006B442E"/>
    <w:rsid w:val="006B458A"/>
    <w:rsid w:val="006B6C05"/>
    <w:rsid w:val="006B6FFF"/>
    <w:rsid w:val="006C21B9"/>
    <w:rsid w:val="006C3FBB"/>
    <w:rsid w:val="006C587F"/>
    <w:rsid w:val="006C75F2"/>
    <w:rsid w:val="006D15CF"/>
    <w:rsid w:val="006D2A17"/>
    <w:rsid w:val="006D2DEF"/>
    <w:rsid w:val="006D3455"/>
    <w:rsid w:val="006D4C4A"/>
    <w:rsid w:val="006D5438"/>
    <w:rsid w:val="006D563E"/>
    <w:rsid w:val="006D5CBD"/>
    <w:rsid w:val="006D66F9"/>
    <w:rsid w:val="006D68E5"/>
    <w:rsid w:val="006D749B"/>
    <w:rsid w:val="006E0DAA"/>
    <w:rsid w:val="006E1248"/>
    <w:rsid w:val="006E1C09"/>
    <w:rsid w:val="006E1C43"/>
    <w:rsid w:val="006E288E"/>
    <w:rsid w:val="006E314B"/>
    <w:rsid w:val="006E6E99"/>
    <w:rsid w:val="006E7EE8"/>
    <w:rsid w:val="006F13D2"/>
    <w:rsid w:val="006F2652"/>
    <w:rsid w:val="006F486A"/>
    <w:rsid w:val="006F4B9A"/>
    <w:rsid w:val="006F7ECE"/>
    <w:rsid w:val="00701525"/>
    <w:rsid w:val="007020AE"/>
    <w:rsid w:val="00703737"/>
    <w:rsid w:val="00703CB6"/>
    <w:rsid w:val="00704CCE"/>
    <w:rsid w:val="00706D9B"/>
    <w:rsid w:val="00711FF2"/>
    <w:rsid w:val="0071258D"/>
    <w:rsid w:val="007131CB"/>
    <w:rsid w:val="00713F9E"/>
    <w:rsid w:val="00714E86"/>
    <w:rsid w:val="0071583A"/>
    <w:rsid w:val="00715C3E"/>
    <w:rsid w:val="00716AF8"/>
    <w:rsid w:val="00717D95"/>
    <w:rsid w:val="0072046B"/>
    <w:rsid w:val="0072078C"/>
    <w:rsid w:val="007228B5"/>
    <w:rsid w:val="007229C3"/>
    <w:rsid w:val="0072367A"/>
    <w:rsid w:val="0072434F"/>
    <w:rsid w:val="0073165B"/>
    <w:rsid w:val="0073216B"/>
    <w:rsid w:val="00732AD1"/>
    <w:rsid w:val="007343EE"/>
    <w:rsid w:val="0073567B"/>
    <w:rsid w:val="00736001"/>
    <w:rsid w:val="00737581"/>
    <w:rsid w:val="00737FA1"/>
    <w:rsid w:val="00740608"/>
    <w:rsid w:val="00740E93"/>
    <w:rsid w:val="007410A3"/>
    <w:rsid w:val="00741D51"/>
    <w:rsid w:val="00742C5C"/>
    <w:rsid w:val="00750897"/>
    <w:rsid w:val="007514AF"/>
    <w:rsid w:val="00751CD6"/>
    <w:rsid w:val="00756038"/>
    <w:rsid w:val="00760E14"/>
    <w:rsid w:val="007613EE"/>
    <w:rsid w:val="00764CFD"/>
    <w:rsid w:val="0076588C"/>
    <w:rsid w:val="0076615D"/>
    <w:rsid w:val="00770576"/>
    <w:rsid w:val="007714E1"/>
    <w:rsid w:val="007736EF"/>
    <w:rsid w:val="007762B1"/>
    <w:rsid w:val="007765EF"/>
    <w:rsid w:val="00776C95"/>
    <w:rsid w:val="007800D9"/>
    <w:rsid w:val="0078015C"/>
    <w:rsid w:val="00781E37"/>
    <w:rsid w:val="00782EA5"/>
    <w:rsid w:val="00787783"/>
    <w:rsid w:val="00791A9A"/>
    <w:rsid w:val="007929EE"/>
    <w:rsid w:val="0079438F"/>
    <w:rsid w:val="00797491"/>
    <w:rsid w:val="007A06ED"/>
    <w:rsid w:val="007A2285"/>
    <w:rsid w:val="007A236A"/>
    <w:rsid w:val="007A3842"/>
    <w:rsid w:val="007A38C7"/>
    <w:rsid w:val="007A640D"/>
    <w:rsid w:val="007A655F"/>
    <w:rsid w:val="007A6CBA"/>
    <w:rsid w:val="007A7A02"/>
    <w:rsid w:val="007B09DA"/>
    <w:rsid w:val="007B230B"/>
    <w:rsid w:val="007B29EA"/>
    <w:rsid w:val="007B3506"/>
    <w:rsid w:val="007B3534"/>
    <w:rsid w:val="007B46EE"/>
    <w:rsid w:val="007B4C63"/>
    <w:rsid w:val="007B5086"/>
    <w:rsid w:val="007B65AF"/>
    <w:rsid w:val="007B7228"/>
    <w:rsid w:val="007C1FFC"/>
    <w:rsid w:val="007C451F"/>
    <w:rsid w:val="007C5701"/>
    <w:rsid w:val="007C5B66"/>
    <w:rsid w:val="007C5E0E"/>
    <w:rsid w:val="007D02A6"/>
    <w:rsid w:val="007D33B4"/>
    <w:rsid w:val="007D4906"/>
    <w:rsid w:val="007D4A69"/>
    <w:rsid w:val="007D4DDB"/>
    <w:rsid w:val="007D654E"/>
    <w:rsid w:val="007E0EDE"/>
    <w:rsid w:val="007E2B2A"/>
    <w:rsid w:val="007E368A"/>
    <w:rsid w:val="007F0075"/>
    <w:rsid w:val="007F020E"/>
    <w:rsid w:val="007F0971"/>
    <w:rsid w:val="007F1A38"/>
    <w:rsid w:val="007F1FB4"/>
    <w:rsid w:val="007F2F3E"/>
    <w:rsid w:val="007F40A8"/>
    <w:rsid w:val="007F4972"/>
    <w:rsid w:val="007F548B"/>
    <w:rsid w:val="008017F1"/>
    <w:rsid w:val="00804178"/>
    <w:rsid w:val="00804FFB"/>
    <w:rsid w:val="00811254"/>
    <w:rsid w:val="00814A7D"/>
    <w:rsid w:val="00816C65"/>
    <w:rsid w:val="00817ADF"/>
    <w:rsid w:val="00817F4B"/>
    <w:rsid w:val="00820321"/>
    <w:rsid w:val="008238D4"/>
    <w:rsid w:val="00823F75"/>
    <w:rsid w:val="00827899"/>
    <w:rsid w:val="00830B02"/>
    <w:rsid w:val="008326F9"/>
    <w:rsid w:val="00832FF8"/>
    <w:rsid w:val="00833F6E"/>
    <w:rsid w:val="0083469D"/>
    <w:rsid w:val="00834F6B"/>
    <w:rsid w:val="008352AE"/>
    <w:rsid w:val="008372CA"/>
    <w:rsid w:val="00842A13"/>
    <w:rsid w:val="00842AC0"/>
    <w:rsid w:val="00845F91"/>
    <w:rsid w:val="00846562"/>
    <w:rsid w:val="00846D70"/>
    <w:rsid w:val="00850161"/>
    <w:rsid w:val="008514E0"/>
    <w:rsid w:val="00852230"/>
    <w:rsid w:val="00853733"/>
    <w:rsid w:val="00853FE7"/>
    <w:rsid w:val="00855D0D"/>
    <w:rsid w:val="00856C9B"/>
    <w:rsid w:val="00862029"/>
    <w:rsid w:val="008628C3"/>
    <w:rsid w:val="008635B2"/>
    <w:rsid w:val="008647EF"/>
    <w:rsid w:val="008663A9"/>
    <w:rsid w:val="00867502"/>
    <w:rsid w:val="00867E2E"/>
    <w:rsid w:val="00870136"/>
    <w:rsid w:val="008703B3"/>
    <w:rsid w:val="00871812"/>
    <w:rsid w:val="008720CE"/>
    <w:rsid w:val="008738FD"/>
    <w:rsid w:val="00876C7A"/>
    <w:rsid w:val="008774A5"/>
    <w:rsid w:val="008775A1"/>
    <w:rsid w:val="00881197"/>
    <w:rsid w:val="00882E9C"/>
    <w:rsid w:val="008831AD"/>
    <w:rsid w:val="008831E7"/>
    <w:rsid w:val="0088370C"/>
    <w:rsid w:val="00885BCA"/>
    <w:rsid w:val="00885CB6"/>
    <w:rsid w:val="00887427"/>
    <w:rsid w:val="008905E2"/>
    <w:rsid w:val="00891C6F"/>
    <w:rsid w:val="00893024"/>
    <w:rsid w:val="008931F6"/>
    <w:rsid w:val="008936D5"/>
    <w:rsid w:val="008944D1"/>
    <w:rsid w:val="00895465"/>
    <w:rsid w:val="00895B24"/>
    <w:rsid w:val="0089633A"/>
    <w:rsid w:val="0089745E"/>
    <w:rsid w:val="008A00EF"/>
    <w:rsid w:val="008A0131"/>
    <w:rsid w:val="008A2963"/>
    <w:rsid w:val="008A44C0"/>
    <w:rsid w:val="008A4B0E"/>
    <w:rsid w:val="008A5789"/>
    <w:rsid w:val="008B1CFA"/>
    <w:rsid w:val="008B1D40"/>
    <w:rsid w:val="008B2C50"/>
    <w:rsid w:val="008B422E"/>
    <w:rsid w:val="008B5891"/>
    <w:rsid w:val="008B766F"/>
    <w:rsid w:val="008C0258"/>
    <w:rsid w:val="008C36DD"/>
    <w:rsid w:val="008C3A56"/>
    <w:rsid w:val="008D0023"/>
    <w:rsid w:val="008D089C"/>
    <w:rsid w:val="008D0FA3"/>
    <w:rsid w:val="008D18B1"/>
    <w:rsid w:val="008D244A"/>
    <w:rsid w:val="008D3995"/>
    <w:rsid w:val="008D4D39"/>
    <w:rsid w:val="008D7054"/>
    <w:rsid w:val="008E1AB6"/>
    <w:rsid w:val="008E32D3"/>
    <w:rsid w:val="008E3EE4"/>
    <w:rsid w:val="008E5C46"/>
    <w:rsid w:val="008E6DBD"/>
    <w:rsid w:val="008E7641"/>
    <w:rsid w:val="008F126B"/>
    <w:rsid w:val="008F1BE1"/>
    <w:rsid w:val="008F2670"/>
    <w:rsid w:val="008F4D67"/>
    <w:rsid w:val="008F581E"/>
    <w:rsid w:val="008F6300"/>
    <w:rsid w:val="008F6ADE"/>
    <w:rsid w:val="008F6BE1"/>
    <w:rsid w:val="00902CCF"/>
    <w:rsid w:val="00903259"/>
    <w:rsid w:val="0090338A"/>
    <w:rsid w:val="00904201"/>
    <w:rsid w:val="00904282"/>
    <w:rsid w:val="009059BA"/>
    <w:rsid w:val="00905EC6"/>
    <w:rsid w:val="00906758"/>
    <w:rsid w:val="009101D5"/>
    <w:rsid w:val="00915727"/>
    <w:rsid w:val="00915C7A"/>
    <w:rsid w:val="00915F30"/>
    <w:rsid w:val="00916E6B"/>
    <w:rsid w:val="00921DE9"/>
    <w:rsid w:val="00926025"/>
    <w:rsid w:val="009271C5"/>
    <w:rsid w:val="00927811"/>
    <w:rsid w:val="00927A0C"/>
    <w:rsid w:val="00930A25"/>
    <w:rsid w:val="00930DE1"/>
    <w:rsid w:val="0093214F"/>
    <w:rsid w:val="0093475B"/>
    <w:rsid w:val="00934C53"/>
    <w:rsid w:val="009408F1"/>
    <w:rsid w:val="00940B69"/>
    <w:rsid w:val="009414CC"/>
    <w:rsid w:val="00941884"/>
    <w:rsid w:val="00943AFC"/>
    <w:rsid w:val="0094410A"/>
    <w:rsid w:val="00947CE9"/>
    <w:rsid w:val="00950022"/>
    <w:rsid w:val="0095245E"/>
    <w:rsid w:val="00953EED"/>
    <w:rsid w:val="009540CE"/>
    <w:rsid w:val="009546F8"/>
    <w:rsid w:val="00955771"/>
    <w:rsid w:val="00955C58"/>
    <w:rsid w:val="0095690E"/>
    <w:rsid w:val="0096119D"/>
    <w:rsid w:val="0096474B"/>
    <w:rsid w:val="009648E9"/>
    <w:rsid w:val="0096509D"/>
    <w:rsid w:val="00965610"/>
    <w:rsid w:val="00966B6F"/>
    <w:rsid w:val="009702C5"/>
    <w:rsid w:val="00972F87"/>
    <w:rsid w:val="0097694D"/>
    <w:rsid w:val="009809D8"/>
    <w:rsid w:val="00981175"/>
    <w:rsid w:val="00981A16"/>
    <w:rsid w:val="00992C5D"/>
    <w:rsid w:val="009933B8"/>
    <w:rsid w:val="0099482F"/>
    <w:rsid w:val="009958DB"/>
    <w:rsid w:val="00995E10"/>
    <w:rsid w:val="00996288"/>
    <w:rsid w:val="00997830"/>
    <w:rsid w:val="009A0B09"/>
    <w:rsid w:val="009A30CB"/>
    <w:rsid w:val="009A6D9F"/>
    <w:rsid w:val="009B21B2"/>
    <w:rsid w:val="009B25E3"/>
    <w:rsid w:val="009B4547"/>
    <w:rsid w:val="009B57CE"/>
    <w:rsid w:val="009B686B"/>
    <w:rsid w:val="009B6B4A"/>
    <w:rsid w:val="009B6C83"/>
    <w:rsid w:val="009B79AE"/>
    <w:rsid w:val="009C24E5"/>
    <w:rsid w:val="009C28CF"/>
    <w:rsid w:val="009C3507"/>
    <w:rsid w:val="009C60B5"/>
    <w:rsid w:val="009D000D"/>
    <w:rsid w:val="009D09D9"/>
    <w:rsid w:val="009D2CE9"/>
    <w:rsid w:val="009D4585"/>
    <w:rsid w:val="009D558C"/>
    <w:rsid w:val="009D624C"/>
    <w:rsid w:val="009D7C44"/>
    <w:rsid w:val="009E2788"/>
    <w:rsid w:val="009E337A"/>
    <w:rsid w:val="009E3530"/>
    <w:rsid w:val="009E3E23"/>
    <w:rsid w:val="009E4971"/>
    <w:rsid w:val="009E5429"/>
    <w:rsid w:val="009E5F3B"/>
    <w:rsid w:val="009E7CFD"/>
    <w:rsid w:val="009F2309"/>
    <w:rsid w:val="009F2B2B"/>
    <w:rsid w:val="009F2E2E"/>
    <w:rsid w:val="009F3344"/>
    <w:rsid w:val="009F359F"/>
    <w:rsid w:val="009F3CDB"/>
    <w:rsid w:val="00A00179"/>
    <w:rsid w:val="00A013AC"/>
    <w:rsid w:val="00A013E9"/>
    <w:rsid w:val="00A01AC5"/>
    <w:rsid w:val="00A01E04"/>
    <w:rsid w:val="00A02B4D"/>
    <w:rsid w:val="00A03133"/>
    <w:rsid w:val="00A0397F"/>
    <w:rsid w:val="00A03AD2"/>
    <w:rsid w:val="00A03B91"/>
    <w:rsid w:val="00A06C3B"/>
    <w:rsid w:val="00A07D2C"/>
    <w:rsid w:val="00A10D35"/>
    <w:rsid w:val="00A10FAB"/>
    <w:rsid w:val="00A12832"/>
    <w:rsid w:val="00A15E3D"/>
    <w:rsid w:val="00A204CC"/>
    <w:rsid w:val="00A206C2"/>
    <w:rsid w:val="00A217D7"/>
    <w:rsid w:val="00A220E3"/>
    <w:rsid w:val="00A2278E"/>
    <w:rsid w:val="00A244BF"/>
    <w:rsid w:val="00A24730"/>
    <w:rsid w:val="00A30154"/>
    <w:rsid w:val="00A30DFB"/>
    <w:rsid w:val="00A31D83"/>
    <w:rsid w:val="00A32442"/>
    <w:rsid w:val="00A333E4"/>
    <w:rsid w:val="00A35976"/>
    <w:rsid w:val="00A37969"/>
    <w:rsid w:val="00A41CD6"/>
    <w:rsid w:val="00A42099"/>
    <w:rsid w:val="00A442DB"/>
    <w:rsid w:val="00A458E4"/>
    <w:rsid w:val="00A46158"/>
    <w:rsid w:val="00A507EA"/>
    <w:rsid w:val="00A54068"/>
    <w:rsid w:val="00A5535B"/>
    <w:rsid w:val="00A55ABC"/>
    <w:rsid w:val="00A61FBC"/>
    <w:rsid w:val="00A62EE9"/>
    <w:rsid w:val="00A62F66"/>
    <w:rsid w:val="00A65065"/>
    <w:rsid w:val="00A72261"/>
    <w:rsid w:val="00A7261D"/>
    <w:rsid w:val="00A74902"/>
    <w:rsid w:val="00A768EE"/>
    <w:rsid w:val="00A76C46"/>
    <w:rsid w:val="00A77FAA"/>
    <w:rsid w:val="00A8086A"/>
    <w:rsid w:val="00A8112D"/>
    <w:rsid w:val="00A8121C"/>
    <w:rsid w:val="00A818DB"/>
    <w:rsid w:val="00A82633"/>
    <w:rsid w:val="00A84F56"/>
    <w:rsid w:val="00A8508D"/>
    <w:rsid w:val="00A858F9"/>
    <w:rsid w:val="00A86FCE"/>
    <w:rsid w:val="00A87910"/>
    <w:rsid w:val="00A87937"/>
    <w:rsid w:val="00A909D7"/>
    <w:rsid w:val="00A90CC7"/>
    <w:rsid w:val="00A93A37"/>
    <w:rsid w:val="00A93CE2"/>
    <w:rsid w:val="00A94D4F"/>
    <w:rsid w:val="00A95BB1"/>
    <w:rsid w:val="00A97D90"/>
    <w:rsid w:val="00AA0DE4"/>
    <w:rsid w:val="00AA2766"/>
    <w:rsid w:val="00AA2E0A"/>
    <w:rsid w:val="00AA4120"/>
    <w:rsid w:val="00AA532A"/>
    <w:rsid w:val="00AA592B"/>
    <w:rsid w:val="00AA6EC5"/>
    <w:rsid w:val="00AB1DDB"/>
    <w:rsid w:val="00AB1EAC"/>
    <w:rsid w:val="00AB2178"/>
    <w:rsid w:val="00AB299C"/>
    <w:rsid w:val="00AB432F"/>
    <w:rsid w:val="00AB574A"/>
    <w:rsid w:val="00AB7410"/>
    <w:rsid w:val="00AC05CB"/>
    <w:rsid w:val="00AC1169"/>
    <w:rsid w:val="00AC1702"/>
    <w:rsid w:val="00AC30AB"/>
    <w:rsid w:val="00AC3643"/>
    <w:rsid w:val="00AC52A6"/>
    <w:rsid w:val="00AC7574"/>
    <w:rsid w:val="00AD0085"/>
    <w:rsid w:val="00AD0979"/>
    <w:rsid w:val="00AD165C"/>
    <w:rsid w:val="00AD39F9"/>
    <w:rsid w:val="00AD6EC1"/>
    <w:rsid w:val="00AE18AE"/>
    <w:rsid w:val="00AE18D3"/>
    <w:rsid w:val="00AE1F7B"/>
    <w:rsid w:val="00AE39BF"/>
    <w:rsid w:val="00AE641C"/>
    <w:rsid w:val="00AE64BF"/>
    <w:rsid w:val="00AE6F47"/>
    <w:rsid w:val="00AE76C4"/>
    <w:rsid w:val="00AF2179"/>
    <w:rsid w:val="00AF27BD"/>
    <w:rsid w:val="00AF7407"/>
    <w:rsid w:val="00AF7A10"/>
    <w:rsid w:val="00B00351"/>
    <w:rsid w:val="00B025C0"/>
    <w:rsid w:val="00B03A7B"/>
    <w:rsid w:val="00B047C7"/>
    <w:rsid w:val="00B05786"/>
    <w:rsid w:val="00B06B1A"/>
    <w:rsid w:val="00B079E4"/>
    <w:rsid w:val="00B07B95"/>
    <w:rsid w:val="00B107E7"/>
    <w:rsid w:val="00B11486"/>
    <w:rsid w:val="00B12504"/>
    <w:rsid w:val="00B13117"/>
    <w:rsid w:val="00B141CB"/>
    <w:rsid w:val="00B1551B"/>
    <w:rsid w:val="00B1610C"/>
    <w:rsid w:val="00B1686D"/>
    <w:rsid w:val="00B174BC"/>
    <w:rsid w:val="00B20743"/>
    <w:rsid w:val="00B20763"/>
    <w:rsid w:val="00B2623A"/>
    <w:rsid w:val="00B2658F"/>
    <w:rsid w:val="00B270F8"/>
    <w:rsid w:val="00B276A3"/>
    <w:rsid w:val="00B318DD"/>
    <w:rsid w:val="00B32002"/>
    <w:rsid w:val="00B3466A"/>
    <w:rsid w:val="00B3676E"/>
    <w:rsid w:val="00B36CFB"/>
    <w:rsid w:val="00B36F7C"/>
    <w:rsid w:val="00B37654"/>
    <w:rsid w:val="00B37816"/>
    <w:rsid w:val="00B43B15"/>
    <w:rsid w:val="00B43F5B"/>
    <w:rsid w:val="00B444A0"/>
    <w:rsid w:val="00B45F90"/>
    <w:rsid w:val="00B4653A"/>
    <w:rsid w:val="00B53BBE"/>
    <w:rsid w:val="00B579DD"/>
    <w:rsid w:val="00B663A1"/>
    <w:rsid w:val="00B66971"/>
    <w:rsid w:val="00B67A36"/>
    <w:rsid w:val="00B70649"/>
    <w:rsid w:val="00B712DC"/>
    <w:rsid w:val="00B734D1"/>
    <w:rsid w:val="00B754C4"/>
    <w:rsid w:val="00B768C6"/>
    <w:rsid w:val="00B77266"/>
    <w:rsid w:val="00B776D5"/>
    <w:rsid w:val="00B77731"/>
    <w:rsid w:val="00B80229"/>
    <w:rsid w:val="00B82B7E"/>
    <w:rsid w:val="00B87F2F"/>
    <w:rsid w:val="00B87FD8"/>
    <w:rsid w:val="00B93826"/>
    <w:rsid w:val="00B94977"/>
    <w:rsid w:val="00B95DF2"/>
    <w:rsid w:val="00B95E69"/>
    <w:rsid w:val="00BA02A7"/>
    <w:rsid w:val="00BA1897"/>
    <w:rsid w:val="00BA1DFE"/>
    <w:rsid w:val="00BA2BDF"/>
    <w:rsid w:val="00BA2E18"/>
    <w:rsid w:val="00BA2FD9"/>
    <w:rsid w:val="00BB3CD1"/>
    <w:rsid w:val="00BB442F"/>
    <w:rsid w:val="00BB4D3F"/>
    <w:rsid w:val="00BB68FE"/>
    <w:rsid w:val="00BB7003"/>
    <w:rsid w:val="00BB779A"/>
    <w:rsid w:val="00BB7CC6"/>
    <w:rsid w:val="00BC04D2"/>
    <w:rsid w:val="00BC16A0"/>
    <w:rsid w:val="00BC592C"/>
    <w:rsid w:val="00BC7775"/>
    <w:rsid w:val="00BD2051"/>
    <w:rsid w:val="00BD228B"/>
    <w:rsid w:val="00BD2EC2"/>
    <w:rsid w:val="00BD52C8"/>
    <w:rsid w:val="00BD582F"/>
    <w:rsid w:val="00BD5A40"/>
    <w:rsid w:val="00BD5F7A"/>
    <w:rsid w:val="00BD7BB5"/>
    <w:rsid w:val="00BD7E00"/>
    <w:rsid w:val="00BE1B99"/>
    <w:rsid w:val="00BE242D"/>
    <w:rsid w:val="00BE2719"/>
    <w:rsid w:val="00BF1545"/>
    <w:rsid w:val="00BF5695"/>
    <w:rsid w:val="00BF5B1C"/>
    <w:rsid w:val="00BF674D"/>
    <w:rsid w:val="00BF6D97"/>
    <w:rsid w:val="00BF6F55"/>
    <w:rsid w:val="00C00467"/>
    <w:rsid w:val="00C02040"/>
    <w:rsid w:val="00C02E08"/>
    <w:rsid w:val="00C05358"/>
    <w:rsid w:val="00C11693"/>
    <w:rsid w:val="00C11E44"/>
    <w:rsid w:val="00C13BB5"/>
    <w:rsid w:val="00C164F6"/>
    <w:rsid w:val="00C17222"/>
    <w:rsid w:val="00C20CCA"/>
    <w:rsid w:val="00C2244C"/>
    <w:rsid w:val="00C242CA"/>
    <w:rsid w:val="00C245E4"/>
    <w:rsid w:val="00C24BF2"/>
    <w:rsid w:val="00C27380"/>
    <w:rsid w:val="00C27542"/>
    <w:rsid w:val="00C27662"/>
    <w:rsid w:val="00C30823"/>
    <w:rsid w:val="00C30C10"/>
    <w:rsid w:val="00C312C0"/>
    <w:rsid w:val="00C31314"/>
    <w:rsid w:val="00C3203F"/>
    <w:rsid w:val="00C3268B"/>
    <w:rsid w:val="00C32E98"/>
    <w:rsid w:val="00C335B2"/>
    <w:rsid w:val="00C3530C"/>
    <w:rsid w:val="00C356D7"/>
    <w:rsid w:val="00C415B5"/>
    <w:rsid w:val="00C419FB"/>
    <w:rsid w:val="00C42E40"/>
    <w:rsid w:val="00C45266"/>
    <w:rsid w:val="00C559EA"/>
    <w:rsid w:val="00C560BF"/>
    <w:rsid w:val="00C567DC"/>
    <w:rsid w:val="00C574B9"/>
    <w:rsid w:val="00C60310"/>
    <w:rsid w:val="00C64518"/>
    <w:rsid w:val="00C6523C"/>
    <w:rsid w:val="00C65279"/>
    <w:rsid w:val="00C65691"/>
    <w:rsid w:val="00C67CE2"/>
    <w:rsid w:val="00C70A34"/>
    <w:rsid w:val="00C718BE"/>
    <w:rsid w:val="00C719E4"/>
    <w:rsid w:val="00C723C8"/>
    <w:rsid w:val="00C7447C"/>
    <w:rsid w:val="00C76B46"/>
    <w:rsid w:val="00C76FD2"/>
    <w:rsid w:val="00C778F9"/>
    <w:rsid w:val="00C816E4"/>
    <w:rsid w:val="00C83791"/>
    <w:rsid w:val="00C84C6B"/>
    <w:rsid w:val="00C84E11"/>
    <w:rsid w:val="00C86FE0"/>
    <w:rsid w:val="00C93819"/>
    <w:rsid w:val="00C93D47"/>
    <w:rsid w:val="00C9754F"/>
    <w:rsid w:val="00CA4136"/>
    <w:rsid w:val="00CA524F"/>
    <w:rsid w:val="00CA63F9"/>
    <w:rsid w:val="00CB0B90"/>
    <w:rsid w:val="00CB0D15"/>
    <w:rsid w:val="00CB288D"/>
    <w:rsid w:val="00CB435D"/>
    <w:rsid w:val="00CB4BCD"/>
    <w:rsid w:val="00CB7B3D"/>
    <w:rsid w:val="00CC0837"/>
    <w:rsid w:val="00CC2573"/>
    <w:rsid w:val="00CC3E39"/>
    <w:rsid w:val="00CC5FAA"/>
    <w:rsid w:val="00CC7A72"/>
    <w:rsid w:val="00CC7C31"/>
    <w:rsid w:val="00CC7E33"/>
    <w:rsid w:val="00CD28CB"/>
    <w:rsid w:val="00CD2A03"/>
    <w:rsid w:val="00CD4613"/>
    <w:rsid w:val="00CD5D07"/>
    <w:rsid w:val="00CE143C"/>
    <w:rsid w:val="00CE1805"/>
    <w:rsid w:val="00CE4AC2"/>
    <w:rsid w:val="00CE4B60"/>
    <w:rsid w:val="00CE4D13"/>
    <w:rsid w:val="00CE54AD"/>
    <w:rsid w:val="00CE5515"/>
    <w:rsid w:val="00CE68A7"/>
    <w:rsid w:val="00CF0D35"/>
    <w:rsid w:val="00CF3A0D"/>
    <w:rsid w:val="00CF521C"/>
    <w:rsid w:val="00D00E6A"/>
    <w:rsid w:val="00D01A34"/>
    <w:rsid w:val="00D01BCF"/>
    <w:rsid w:val="00D026C8"/>
    <w:rsid w:val="00D02C8E"/>
    <w:rsid w:val="00D035F3"/>
    <w:rsid w:val="00D03ACD"/>
    <w:rsid w:val="00D03B8F"/>
    <w:rsid w:val="00D03D03"/>
    <w:rsid w:val="00D04607"/>
    <w:rsid w:val="00D0461B"/>
    <w:rsid w:val="00D05434"/>
    <w:rsid w:val="00D05849"/>
    <w:rsid w:val="00D074A8"/>
    <w:rsid w:val="00D07887"/>
    <w:rsid w:val="00D11E93"/>
    <w:rsid w:val="00D14DB9"/>
    <w:rsid w:val="00D154E8"/>
    <w:rsid w:val="00D17063"/>
    <w:rsid w:val="00D21828"/>
    <w:rsid w:val="00D23F3C"/>
    <w:rsid w:val="00D24D1A"/>
    <w:rsid w:val="00D256E4"/>
    <w:rsid w:val="00D2655A"/>
    <w:rsid w:val="00D2663B"/>
    <w:rsid w:val="00D333F7"/>
    <w:rsid w:val="00D33795"/>
    <w:rsid w:val="00D34C05"/>
    <w:rsid w:val="00D37124"/>
    <w:rsid w:val="00D37A67"/>
    <w:rsid w:val="00D50355"/>
    <w:rsid w:val="00D51085"/>
    <w:rsid w:val="00D520C6"/>
    <w:rsid w:val="00D52B8E"/>
    <w:rsid w:val="00D52E39"/>
    <w:rsid w:val="00D53169"/>
    <w:rsid w:val="00D54378"/>
    <w:rsid w:val="00D54499"/>
    <w:rsid w:val="00D55C05"/>
    <w:rsid w:val="00D600D7"/>
    <w:rsid w:val="00D606DB"/>
    <w:rsid w:val="00D60DA1"/>
    <w:rsid w:val="00D60E90"/>
    <w:rsid w:val="00D63090"/>
    <w:rsid w:val="00D63DEB"/>
    <w:rsid w:val="00D64605"/>
    <w:rsid w:val="00D6621B"/>
    <w:rsid w:val="00D67CBD"/>
    <w:rsid w:val="00D707EF"/>
    <w:rsid w:val="00D70D95"/>
    <w:rsid w:val="00D71004"/>
    <w:rsid w:val="00D72DF7"/>
    <w:rsid w:val="00D7493F"/>
    <w:rsid w:val="00D7584F"/>
    <w:rsid w:val="00D76DFA"/>
    <w:rsid w:val="00D803D6"/>
    <w:rsid w:val="00D80C16"/>
    <w:rsid w:val="00D81633"/>
    <w:rsid w:val="00D81AEF"/>
    <w:rsid w:val="00D82573"/>
    <w:rsid w:val="00D8285B"/>
    <w:rsid w:val="00D82B32"/>
    <w:rsid w:val="00D82D13"/>
    <w:rsid w:val="00D82DC5"/>
    <w:rsid w:val="00D83298"/>
    <w:rsid w:val="00D844DD"/>
    <w:rsid w:val="00D8485F"/>
    <w:rsid w:val="00D84D1D"/>
    <w:rsid w:val="00D864DB"/>
    <w:rsid w:val="00D8738B"/>
    <w:rsid w:val="00D91499"/>
    <w:rsid w:val="00D93335"/>
    <w:rsid w:val="00D93E4E"/>
    <w:rsid w:val="00D94CD7"/>
    <w:rsid w:val="00D96E18"/>
    <w:rsid w:val="00D9701B"/>
    <w:rsid w:val="00DA12EC"/>
    <w:rsid w:val="00DA1D1C"/>
    <w:rsid w:val="00DA3F83"/>
    <w:rsid w:val="00DA5F1C"/>
    <w:rsid w:val="00DA63AE"/>
    <w:rsid w:val="00DA6D31"/>
    <w:rsid w:val="00DA7873"/>
    <w:rsid w:val="00DB0761"/>
    <w:rsid w:val="00DB136F"/>
    <w:rsid w:val="00DB2164"/>
    <w:rsid w:val="00DB36BA"/>
    <w:rsid w:val="00DB4BFA"/>
    <w:rsid w:val="00DB51CA"/>
    <w:rsid w:val="00DB58C8"/>
    <w:rsid w:val="00DC068E"/>
    <w:rsid w:val="00DC103A"/>
    <w:rsid w:val="00DC133E"/>
    <w:rsid w:val="00DC135E"/>
    <w:rsid w:val="00DC173A"/>
    <w:rsid w:val="00DC4DF5"/>
    <w:rsid w:val="00DC4EE3"/>
    <w:rsid w:val="00DC5789"/>
    <w:rsid w:val="00DC5FCD"/>
    <w:rsid w:val="00DD09EA"/>
    <w:rsid w:val="00DD443A"/>
    <w:rsid w:val="00DD50B4"/>
    <w:rsid w:val="00DD54F3"/>
    <w:rsid w:val="00DD7DA0"/>
    <w:rsid w:val="00DE1A22"/>
    <w:rsid w:val="00DE288B"/>
    <w:rsid w:val="00DE4A85"/>
    <w:rsid w:val="00DE71C8"/>
    <w:rsid w:val="00DE7B92"/>
    <w:rsid w:val="00DE7FE8"/>
    <w:rsid w:val="00DF43D0"/>
    <w:rsid w:val="00DF4947"/>
    <w:rsid w:val="00DF564D"/>
    <w:rsid w:val="00E0014A"/>
    <w:rsid w:val="00E005EB"/>
    <w:rsid w:val="00E00FDB"/>
    <w:rsid w:val="00E0162F"/>
    <w:rsid w:val="00E07940"/>
    <w:rsid w:val="00E07D2F"/>
    <w:rsid w:val="00E13DEC"/>
    <w:rsid w:val="00E14894"/>
    <w:rsid w:val="00E1678E"/>
    <w:rsid w:val="00E21F81"/>
    <w:rsid w:val="00E25173"/>
    <w:rsid w:val="00E25801"/>
    <w:rsid w:val="00E25AEE"/>
    <w:rsid w:val="00E27021"/>
    <w:rsid w:val="00E307B0"/>
    <w:rsid w:val="00E30AF6"/>
    <w:rsid w:val="00E31F9E"/>
    <w:rsid w:val="00E32024"/>
    <w:rsid w:val="00E33124"/>
    <w:rsid w:val="00E351E7"/>
    <w:rsid w:val="00E4079D"/>
    <w:rsid w:val="00E4088D"/>
    <w:rsid w:val="00E45496"/>
    <w:rsid w:val="00E454F2"/>
    <w:rsid w:val="00E45AE0"/>
    <w:rsid w:val="00E5034E"/>
    <w:rsid w:val="00E51EFE"/>
    <w:rsid w:val="00E51F65"/>
    <w:rsid w:val="00E5286D"/>
    <w:rsid w:val="00E536B3"/>
    <w:rsid w:val="00E53D82"/>
    <w:rsid w:val="00E5447F"/>
    <w:rsid w:val="00E555DF"/>
    <w:rsid w:val="00E564EF"/>
    <w:rsid w:val="00E61159"/>
    <w:rsid w:val="00E618C8"/>
    <w:rsid w:val="00E633ED"/>
    <w:rsid w:val="00E6639C"/>
    <w:rsid w:val="00E71829"/>
    <w:rsid w:val="00E71904"/>
    <w:rsid w:val="00E7556C"/>
    <w:rsid w:val="00E762C3"/>
    <w:rsid w:val="00E77A25"/>
    <w:rsid w:val="00E77E3A"/>
    <w:rsid w:val="00E77E86"/>
    <w:rsid w:val="00E8222A"/>
    <w:rsid w:val="00E845D7"/>
    <w:rsid w:val="00E84DDD"/>
    <w:rsid w:val="00E85FA9"/>
    <w:rsid w:val="00E867D4"/>
    <w:rsid w:val="00E87877"/>
    <w:rsid w:val="00E90B6E"/>
    <w:rsid w:val="00E90DCD"/>
    <w:rsid w:val="00E90E06"/>
    <w:rsid w:val="00E91C1C"/>
    <w:rsid w:val="00EA00C4"/>
    <w:rsid w:val="00EA1711"/>
    <w:rsid w:val="00EA235E"/>
    <w:rsid w:val="00EA24C6"/>
    <w:rsid w:val="00EA4AAC"/>
    <w:rsid w:val="00EA4D38"/>
    <w:rsid w:val="00EA4F0B"/>
    <w:rsid w:val="00EA5010"/>
    <w:rsid w:val="00EA551E"/>
    <w:rsid w:val="00EA7409"/>
    <w:rsid w:val="00EA7658"/>
    <w:rsid w:val="00EA790E"/>
    <w:rsid w:val="00EA7F60"/>
    <w:rsid w:val="00EB0EA2"/>
    <w:rsid w:val="00EB1122"/>
    <w:rsid w:val="00EB1AA6"/>
    <w:rsid w:val="00EB1ABB"/>
    <w:rsid w:val="00EB618A"/>
    <w:rsid w:val="00EB75AB"/>
    <w:rsid w:val="00EC09FE"/>
    <w:rsid w:val="00EC19EF"/>
    <w:rsid w:val="00EC1A19"/>
    <w:rsid w:val="00EC287D"/>
    <w:rsid w:val="00EC4365"/>
    <w:rsid w:val="00EC52D4"/>
    <w:rsid w:val="00EC647A"/>
    <w:rsid w:val="00EC66A2"/>
    <w:rsid w:val="00ED0917"/>
    <w:rsid w:val="00ED0A77"/>
    <w:rsid w:val="00ED1074"/>
    <w:rsid w:val="00ED11A9"/>
    <w:rsid w:val="00ED1A82"/>
    <w:rsid w:val="00ED2002"/>
    <w:rsid w:val="00ED2DD3"/>
    <w:rsid w:val="00ED38DB"/>
    <w:rsid w:val="00ED4B17"/>
    <w:rsid w:val="00ED660A"/>
    <w:rsid w:val="00ED6982"/>
    <w:rsid w:val="00ED7A37"/>
    <w:rsid w:val="00EE00B6"/>
    <w:rsid w:val="00EE068B"/>
    <w:rsid w:val="00EE328D"/>
    <w:rsid w:val="00EE3AF6"/>
    <w:rsid w:val="00EE3F3E"/>
    <w:rsid w:val="00EE4037"/>
    <w:rsid w:val="00EE5AF6"/>
    <w:rsid w:val="00EE6141"/>
    <w:rsid w:val="00EE6DE4"/>
    <w:rsid w:val="00EF070E"/>
    <w:rsid w:val="00EF095E"/>
    <w:rsid w:val="00EF1865"/>
    <w:rsid w:val="00EF2718"/>
    <w:rsid w:val="00EF2CAC"/>
    <w:rsid w:val="00EF2EA0"/>
    <w:rsid w:val="00EF69EC"/>
    <w:rsid w:val="00EF7679"/>
    <w:rsid w:val="00EF7935"/>
    <w:rsid w:val="00F007BF"/>
    <w:rsid w:val="00F074AC"/>
    <w:rsid w:val="00F12752"/>
    <w:rsid w:val="00F130EF"/>
    <w:rsid w:val="00F14DB2"/>
    <w:rsid w:val="00F14E49"/>
    <w:rsid w:val="00F151F8"/>
    <w:rsid w:val="00F15D9B"/>
    <w:rsid w:val="00F16E60"/>
    <w:rsid w:val="00F20BA1"/>
    <w:rsid w:val="00F2225E"/>
    <w:rsid w:val="00F22590"/>
    <w:rsid w:val="00F259B2"/>
    <w:rsid w:val="00F30169"/>
    <w:rsid w:val="00F30349"/>
    <w:rsid w:val="00F30B1C"/>
    <w:rsid w:val="00F30BFD"/>
    <w:rsid w:val="00F31A67"/>
    <w:rsid w:val="00F322CC"/>
    <w:rsid w:val="00F32A41"/>
    <w:rsid w:val="00F32E39"/>
    <w:rsid w:val="00F36187"/>
    <w:rsid w:val="00F3649E"/>
    <w:rsid w:val="00F3667E"/>
    <w:rsid w:val="00F36957"/>
    <w:rsid w:val="00F428BF"/>
    <w:rsid w:val="00F44AE4"/>
    <w:rsid w:val="00F45377"/>
    <w:rsid w:val="00F453C3"/>
    <w:rsid w:val="00F454CB"/>
    <w:rsid w:val="00F51654"/>
    <w:rsid w:val="00F516F5"/>
    <w:rsid w:val="00F51DAC"/>
    <w:rsid w:val="00F5260A"/>
    <w:rsid w:val="00F54876"/>
    <w:rsid w:val="00F5592E"/>
    <w:rsid w:val="00F56417"/>
    <w:rsid w:val="00F56FC3"/>
    <w:rsid w:val="00F577D0"/>
    <w:rsid w:val="00F60780"/>
    <w:rsid w:val="00F608E2"/>
    <w:rsid w:val="00F61C23"/>
    <w:rsid w:val="00F62405"/>
    <w:rsid w:val="00F6264B"/>
    <w:rsid w:val="00F62DDF"/>
    <w:rsid w:val="00F63D2B"/>
    <w:rsid w:val="00F64C5C"/>
    <w:rsid w:val="00F6751D"/>
    <w:rsid w:val="00F70F97"/>
    <w:rsid w:val="00F7209C"/>
    <w:rsid w:val="00F72117"/>
    <w:rsid w:val="00F7290D"/>
    <w:rsid w:val="00F72C5E"/>
    <w:rsid w:val="00F73766"/>
    <w:rsid w:val="00F75907"/>
    <w:rsid w:val="00F76D12"/>
    <w:rsid w:val="00F7765B"/>
    <w:rsid w:val="00F85482"/>
    <w:rsid w:val="00F86559"/>
    <w:rsid w:val="00F87DC1"/>
    <w:rsid w:val="00F90700"/>
    <w:rsid w:val="00F93296"/>
    <w:rsid w:val="00F93C9A"/>
    <w:rsid w:val="00F948F4"/>
    <w:rsid w:val="00F950F6"/>
    <w:rsid w:val="00F955A9"/>
    <w:rsid w:val="00F97149"/>
    <w:rsid w:val="00F97C48"/>
    <w:rsid w:val="00FA439F"/>
    <w:rsid w:val="00FA4F05"/>
    <w:rsid w:val="00FA6112"/>
    <w:rsid w:val="00FB010F"/>
    <w:rsid w:val="00FB2834"/>
    <w:rsid w:val="00FB5568"/>
    <w:rsid w:val="00FB687B"/>
    <w:rsid w:val="00FC09DB"/>
    <w:rsid w:val="00FC0FBD"/>
    <w:rsid w:val="00FC24CF"/>
    <w:rsid w:val="00FC35D7"/>
    <w:rsid w:val="00FC4772"/>
    <w:rsid w:val="00FC5047"/>
    <w:rsid w:val="00FC540D"/>
    <w:rsid w:val="00FC6734"/>
    <w:rsid w:val="00FD194A"/>
    <w:rsid w:val="00FD28B1"/>
    <w:rsid w:val="00FD5BD6"/>
    <w:rsid w:val="00FD6B69"/>
    <w:rsid w:val="00FE024A"/>
    <w:rsid w:val="00FE1344"/>
    <w:rsid w:val="00FE236A"/>
    <w:rsid w:val="00FE3AE4"/>
    <w:rsid w:val="00FF06B4"/>
    <w:rsid w:val="00FF505B"/>
    <w:rsid w:val="00FF5F4E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2967B"/>
  <w15:docId w15:val="{3C3757F3-8AF8-4B6F-B2B9-E2A974D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E17"/>
  </w:style>
  <w:style w:type="paragraph" w:styleId="Nagwek1">
    <w:name w:val="heading 1"/>
    <w:basedOn w:val="Normalny"/>
    <w:link w:val="Nagwek1Znak"/>
    <w:uiPriority w:val="9"/>
    <w:qFormat/>
    <w:rsid w:val="004F49F3"/>
    <w:pPr>
      <w:widowControl w:val="0"/>
      <w:autoSpaceDE w:val="0"/>
      <w:autoSpaceDN w:val="0"/>
      <w:spacing w:before="1" w:after="0" w:line="240" w:lineRule="auto"/>
      <w:ind w:left="115" w:right="109" w:hanging="1"/>
      <w:jc w:val="both"/>
      <w:outlineLvl w:val="0"/>
    </w:pPr>
    <w:rPr>
      <w:rFonts w:ascii="Tahoma" w:eastAsia="Tahoma" w:hAnsi="Tahoma" w:cs="Tahoma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3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15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1AD"/>
  </w:style>
  <w:style w:type="paragraph" w:styleId="Stopka">
    <w:name w:val="footer"/>
    <w:basedOn w:val="Normalny"/>
    <w:link w:val="StopkaZnak"/>
    <w:uiPriority w:val="99"/>
    <w:unhideWhenUsed/>
    <w:rsid w:val="0088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1AD"/>
  </w:style>
  <w:style w:type="character" w:styleId="Odwoaniedokomentarza">
    <w:name w:val="annotation reference"/>
    <w:basedOn w:val="Domylnaczcionkaakapitu"/>
    <w:uiPriority w:val="99"/>
    <w:semiHidden/>
    <w:unhideWhenUsed/>
    <w:rsid w:val="00E8222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822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822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2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2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22A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CW_Lista,ISCG Numerowanie,lp1,maz_wyliczenie,opis dzialania,K-P_odwolanie,A_wyliczenie,Akapit z listą 1,Table of contents numbered,BulletC,Wyliczanie,Obiekt,List Paragraph,normalny tekst,Akapit z listą31"/>
    <w:basedOn w:val="Normalny"/>
    <w:link w:val="AkapitzlistZnak"/>
    <w:uiPriority w:val="34"/>
    <w:qFormat/>
    <w:rsid w:val="00CE551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D5B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D5BAB"/>
  </w:style>
  <w:style w:type="paragraph" w:customStyle="1" w:styleId="ZnakZnak1ZnakZnakZnakZnakZnakZnak">
    <w:name w:val="Znak Znak1 Znak Znak Znak Znak Znak Znak"/>
    <w:basedOn w:val="Normalny"/>
    <w:rsid w:val="00CD4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955C58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C25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C2573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611E5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11E5C"/>
    <w:rPr>
      <w:rFonts w:ascii="Consolas" w:hAnsi="Consolas" w:cs="Consolas"/>
      <w:sz w:val="21"/>
      <w:szCs w:val="21"/>
    </w:rPr>
  </w:style>
  <w:style w:type="character" w:customStyle="1" w:styleId="AkapitzlistZnak">
    <w:name w:val="Akapit z listą Znak"/>
    <w:aliases w:val="L1 Znak,Numerowanie Znak,Akapit z listą5 Znak,CW_Lista Znak,ISCG Numerowanie Znak,lp1 Znak,maz_wyliczenie Znak,opis dzialania Znak,K-P_odwolanie Znak,A_wyliczenie Znak,Akapit z listą 1 Znak,Table of contents numbered Znak,Obiekt Znak"/>
    <w:link w:val="Akapitzlist"/>
    <w:uiPriority w:val="34"/>
    <w:qFormat/>
    <w:locked/>
    <w:rsid w:val="00611E5C"/>
  </w:style>
  <w:style w:type="table" w:styleId="Tabela-Siatka">
    <w:name w:val="Table Grid"/>
    <w:basedOn w:val="Standardowy"/>
    <w:uiPriority w:val="59"/>
    <w:rsid w:val="00F5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065A85"/>
    <w:pPr>
      <w:ind w:left="720"/>
      <w:contextualSpacing/>
    </w:pPr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7514A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66FEF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66FEF"/>
    <w:rPr>
      <w:color w:val="954F72"/>
      <w:u w:val="single"/>
    </w:rPr>
  </w:style>
  <w:style w:type="paragraph" w:customStyle="1" w:styleId="msonormal0">
    <w:name w:val="msonormal"/>
    <w:basedOn w:val="Normalny"/>
    <w:rsid w:val="00166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166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04040"/>
      <w:sz w:val="24"/>
      <w:szCs w:val="24"/>
      <w:lang w:eastAsia="pl-PL"/>
    </w:rPr>
  </w:style>
  <w:style w:type="paragraph" w:customStyle="1" w:styleId="xl64">
    <w:name w:val="xl64"/>
    <w:basedOn w:val="Normalny"/>
    <w:rsid w:val="00166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166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04040"/>
      <w:sz w:val="24"/>
      <w:szCs w:val="24"/>
      <w:lang w:eastAsia="pl-PL"/>
    </w:rPr>
  </w:style>
  <w:style w:type="paragraph" w:customStyle="1" w:styleId="xl66">
    <w:name w:val="xl66"/>
    <w:basedOn w:val="Normalny"/>
    <w:rsid w:val="00166F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04040"/>
      <w:sz w:val="24"/>
      <w:szCs w:val="24"/>
      <w:lang w:eastAsia="pl-PL"/>
    </w:rPr>
  </w:style>
  <w:style w:type="paragraph" w:customStyle="1" w:styleId="xl67">
    <w:name w:val="xl67"/>
    <w:basedOn w:val="Normalny"/>
    <w:rsid w:val="00166FE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pl-PL"/>
    </w:rPr>
  </w:style>
  <w:style w:type="paragraph" w:customStyle="1" w:styleId="xl68">
    <w:name w:val="xl68"/>
    <w:basedOn w:val="Normalny"/>
    <w:rsid w:val="00166FE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pl-PL"/>
    </w:rPr>
  </w:style>
  <w:style w:type="paragraph" w:customStyle="1" w:styleId="xl69">
    <w:name w:val="xl69"/>
    <w:basedOn w:val="Normalny"/>
    <w:rsid w:val="00166FE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pl-PL"/>
    </w:rPr>
  </w:style>
  <w:style w:type="paragraph" w:customStyle="1" w:styleId="xl70">
    <w:name w:val="xl70"/>
    <w:basedOn w:val="Normalny"/>
    <w:rsid w:val="00166FE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pl-PL"/>
    </w:rPr>
  </w:style>
  <w:style w:type="paragraph" w:customStyle="1" w:styleId="xl71">
    <w:name w:val="xl71"/>
    <w:basedOn w:val="Normalny"/>
    <w:rsid w:val="00166FE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04040"/>
      <w:sz w:val="20"/>
      <w:szCs w:val="20"/>
      <w:lang w:eastAsia="pl-PL"/>
    </w:rPr>
  </w:style>
  <w:style w:type="paragraph" w:customStyle="1" w:styleId="xl72">
    <w:name w:val="xl72"/>
    <w:basedOn w:val="Normalny"/>
    <w:rsid w:val="00166FE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04040"/>
      <w:sz w:val="20"/>
      <w:szCs w:val="20"/>
      <w:lang w:eastAsia="pl-PL"/>
    </w:rPr>
  </w:style>
  <w:style w:type="paragraph" w:customStyle="1" w:styleId="xl73">
    <w:name w:val="xl73"/>
    <w:basedOn w:val="Normalny"/>
    <w:rsid w:val="00166FEF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pl-PL"/>
    </w:rPr>
  </w:style>
  <w:style w:type="paragraph" w:customStyle="1" w:styleId="xl74">
    <w:name w:val="xl74"/>
    <w:basedOn w:val="Normalny"/>
    <w:rsid w:val="00166FEF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pl-PL"/>
    </w:rPr>
  </w:style>
  <w:style w:type="paragraph" w:customStyle="1" w:styleId="xl75">
    <w:name w:val="xl75"/>
    <w:basedOn w:val="Normalny"/>
    <w:rsid w:val="00166FEF"/>
    <w:pPr>
      <w:pBdr>
        <w:top w:val="single" w:sz="4" w:space="0" w:color="808080"/>
        <w:bottom w:val="single" w:sz="4" w:space="0" w:color="808080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pl-PL"/>
    </w:rPr>
  </w:style>
  <w:style w:type="paragraph" w:customStyle="1" w:styleId="xl76">
    <w:name w:val="xl76"/>
    <w:basedOn w:val="Normalny"/>
    <w:rsid w:val="00166FEF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2842A4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842A4"/>
    <w:pPr>
      <w:suppressAutoHyphens/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diffcontext">
    <w:name w:val="diffcontext"/>
    <w:rsid w:val="002842A4"/>
  </w:style>
  <w:style w:type="paragraph" w:styleId="Tekstpodstawowy">
    <w:name w:val="Body Text"/>
    <w:basedOn w:val="Normalny"/>
    <w:link w:val="TekstpodstawowyZnak"/>
    <w:uiPriority w:val="1"/>
    <w:unhideWhenUsed/>
    <w:qFormat/>
    <w:rsid w:val="004F49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49F3"/>
  </w:style>
  <w:style w:type="character" w:customStyle="1" w:styleId="Nagwek1Znak">
    <w:name w:val="Nagłówek 1 Znak"/>
    <w:basedOn w:val="Domylnaczcionkaakapitu"/>
    <w:link w:val="Nagwek1"/>
    <w:uiPriority w:val="9"/>
    <w:rsid w:val="004F49F3"/>
    <w:rPr>
      <w:rFonts w:ascii="Tahoma" w:eastAsia="Tahoma" w:hAnsi="Tahoma" w:cs="Tahoma"/>
      <w:b/>
      <w:bCs/>
      <w:sz w:val="20"/>
      <w:szCs w:val="20"/>
    </w:rPr>
  </w:style>
  <w:style w:type="paragraph" w:customStyle="1" w:styleId="Standard">
    <w:name w:val="Standard"/>
    <w:rsid w:val="00ED4B17"/>
    <w:pPr>
      <w:widowControl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ED4B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ED4B17"/>
    <w:rPr>
      <w:rFonts w:ascii="Calibri" w:eastAsia="Calibri" w:hAnsi="Calibri" w:cs="Times New Roman"/>
    </w:rPr>
  </w:style>
  <w:style w:type="character" w:customStyle="1" w:styleId="stylpoletekstowe">
    <w:name w:val="styl pole tekstowe"/>
    <w:uiPriority w:val="1"/>
    <w:rsid w:val="00C3530C"/>
    <w:rPr>
      <w:rFonts w:ascii="Arial" w:hAnsi="Arial"/>
      <w:color w:val="auto"/>
      <w:sz w:val="20"/>
    </w:rPr>
  </w:style>
  <w:style w:type="paragraph" w:customStyle="1" w:styleId="Styl1">
    <w:name w:val="Styl1"/>
    <w:basedOn w:val="Normalny"/>
    <w:rsid w:val="00C3530C"/>
    <w:pPr>
      <w:spacing w:after="0" w:line="240" w:lineRule="auto"/>
    </w:pPr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cf31">
    <w:name w:val="cf31"/>
    <w:basedOn w:val="Domylnaczcionkaakapitu"/>
    <w:rsid w:val="009414CC"/>
    <w:rPr>
      <w:rFonts w:ascii="Segoe UI" w:hAnsi="Segoe UI" w:cs="Segoe UI" w:hint="default"/>
      <w:i/>
      <w:iCs/>
      <w:color w:val="002060"/>
    </w:rPr>
  </w:style>
  <w:style w:type="paragraph" w:customStyle="1" w:styleId="Styl2">
    <w:name w:val="Styl2"/>
    <w:basedOn w:val="Normalny"/>
    <w:autoRedefine/>
    <w:rsid w:val="002D366A"/>
    <w:pPr>
      <w:numPr>
        <w:numId w:val="1"/>
      </w:numPr>
      <w:spacing w:after="0" w:line="240" w:lineRule="auto"/>
      <w:ind w:left="426" w:hanging="426"/>
      <w:jc w:val="both"/>
    </w:pPr>
    <w:rPr>
      <w:rFonts w:ascii="Calibri" w:eastAsia="Times New Roman" w:hAnsi="Calibri" w:cs="Times New Roman"/>
      <w:b/>
      <w:lang w:eastAsia="pl-PL"/>
    </w:rPr>
  </w:style>
  <w:style w:type="paragraph" w:customStyle="1" w:styleId="NumberList">
    <w:name w:val="Number List"/>
    <w:basedOn w:val="Normalny"/>
    <w:rsid w:val="00D05434"/>
    <w:pPr>
      <w:spacing w:before="216" w:after="72" w:line="240" w:lineRule="auto"/>
      <w:ind w:left="571" w:hanging="283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BodySingle">
    <w:name w:val="Body Single"/>
    <w:rsid w:val="00D05434"/>
    <w:pPr>
      <w:tabs>
        <w:tab w:val="left" w:pos="786"/>
      </w:tabs>
      <w:spacing w:after="0" w:line="240" w:lineRule="auto"/>
      <w:ind w:left="708" w:hanging="70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Qchar">
    <w:name w:val="n(Q?) char"/>
    <w:aliases w:val="n (web) char,n(QÙ) char"/>
    <w:link w:val="wordsection1"/>
    <w:uiPriority w:val="99"/>
    <w:locked/>
    <w:rsid w:val="00D05434"/>
    <w:rPr>
      <w:rFonts w:ascii="Calibri" w:hAnsi="Calibri" w:cs="Calibri"/>
    </w:rPr>
  </w:style>
  <w:style w:type="paragraph" w:customStyle="1" w:styleId="wordsection1">
    <w:name w:val="wordsection1"/>
    <w:basedOn w:val="Normalny"/>
    <w:link w:val="nQchar"/>
    <w:uiPriority w:val="99"/>
    <w:rsid w:val="00D05434"/>
    <w:pPr>
      <w:spacing w:after="0" w:line="240" w:lineRule="auto"/>
    </w:pPr>
    <w:rPr>
      <w:rFonts w:ascii="Calibri" w:hAnsi="Calibri" w:cs="Calibri"/>
    </w:rPr>
  </w:style>
  <w:style w:type="paragraph" w:styleId="Legenda">
    <w:name w:val="caption"/>
    <w:basedOn w:val="Normalny"/>
    <w:next w:val="Normalny"/>
    <w:unhideWhenUsed/>
    <w:qFormat/>
    <w:rsid w:val="00A768E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Textbody">
    <w:name w:val="Text body"/>
    <w:basedOn w:val="Standard"/>
    <w:rsid w:val="008A5789"/>
    <w:pPr>
      <w:widowControl/>
      <w:suppressAutoHyphens/>
      <w:autoSpaceDN w:val="0"/>
      <w:spacing w:after="12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customStyle="1" w:styleId="pf1">
    <w:name w:val="pf1"/>
    <w:basedOn w:val="Normalny"/>
    <w:rsid w:val="003A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3A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A4A60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3A4A60"/>
    <w:rPr>
      <w:rFonts w:ascii="Segoe UI" w:hAnsi="Segoe UI" w:cs="Segoe UI" w:hint="default"/>
      <w:i/>
      <w:iCs/>
      <w:color w:val="262626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24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809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809D8"/>
    <w:pPr>
      <w:widowControl w:val="0"/>
      <w:autoSpaceDE w:val="0"/>
      <w:autoSpaceDN w:val="0"/>
      <w:spacing w:after="0" w:line="248" w:lineRule="exact"/>
      <w:ind w:left="108"/>
      <w:jc w:val="center"/>
    </w:pPr>
    <w:rPr>
      <w:rFonts w:ascii="Calibri" w:eastAsia="Calibri" w:hAnsi="Calibri" w:cs="Calibri"/>
    </w:rPr>
  </w:style>
  <w:style w:type="paragraph" w:styleId="Lista2">
    <w:name w:val="List 2"/>
    <w:basedOn w:val="Normalny"/>
    <w:rsid w:val="00E5286D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3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15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podstawowy">
    <w:name w:val="podstawowy"/>
    <w:basedOn w:val="Normalny"/>
    <w:rsid w:val="005B15C2"/>
    <w:pPr>
      <w:numPr>
        <w:numId w:val="2"/>
      </w:numPr>
      <w:tabs>
        <w:tab w:val="left" w:pos="113"/>
      </w:tabs>
      <w:suppressAutoHyphens/>
      <w:spacing w:after="0" w:line="240" w:lineRule="auto"/>
      <w:jc w:val="both"/>
    </w:pPr>
    <w:rPr>
      <w:rFonts w:ascii="Book Antiqua" w:eastAsia="Times New Roman" w:hAnsi="Book Antiqu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EA3ED7-C2D0-45FC-917E-A7348441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MERYDIAN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Bożena Brzękowska</cp:lastModifiedBy>
  <cp:revision>4</cp:revision>
  <cp:lastPrinted>2024-12-04T13:58:00Z</cp:lastPrinted>
  <dcterms:created xsi:type="dcterms:W3CDTF">2025-05-22T11:07:00Z</dcterms:created>
  <dcterms:modified xsi:type="dcterms:W3CDTF">2025-05-23T09:52:00Z</dcterms:modified>
</cp:coreProperties>
</file>