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3132B" w14:textId="7CAA7B68" w:rsidR="009916ED" w:rsidRDefault="00C37486">
      <w:r>
        <w:t>Zakres przedmiotu zamówienia:</w:t>
      </w:r>
    </w:p>
    <w:p w14:paraId="3528B70F" w14:textId="77777777" w:rsidR="00C37486" w:rsidRDefault="00C37486"/>
    <w:p w14:paraId="7F62EED3" w14:textId="5522323F" w:rsidR="00C37486" w:rsidRDefault="009C4B62">
      <w:r>
        <w:t>1.</w:t>
      </w:r>
      <w:r w:rsidR="00C37486">
        <w:t xml:space="preserve"> Sprzedaż i sukcesywna dostawa gazu propan-butan w butlach</w:t>
      </w:r>
      <w:r w:rsidR="00B2070E">
        <w:t xml:space="preserve"> do wózków widłowych</w:t>
      </w:r>
      <w:r w:rsidR="00C37486">
        <w:t xml:space="preserve"> 11 kg dla Master – </w:t>
      </w:r>
      <w:r w:rsidR="00B2070E">
        <w:t>O</w:t>
      </w:r>
      <w:r w:rsidR="00C37486">
        <w:t xml:space="preserve">dpady i </w:t>
      </w:r>
      <w:r w:rsidR="00B2070E">
        <w:t>E</w:t>
      </w:r>
      <w:r w:rsidR="00C37486">
        <w:t>nergia Sp z o.o. w ilości ok 1200 sztuk butli.</w:t>
      </w:r>
    </w:p>
    <w:p w14:paraId="7AE6B1C3" w14:textId="4FC447FE" w:rsidR="00C37486" w:rsidRDefault="009C4B62">
      <w:r>
        <w:t xml:space="preserve">2. </w:t>
      </w:r>
      <w:r w:rsidR="00C37486">
        <w:t xml:space="preserve"> Dostawy gazu będą realizowane na każdorazowe zamówienie telefoniczne Zamawiającego w okresie do 24 godzin od złożenia zamówienia przez pracownika upoważnionego do kontaktu z Wykonawcą. Miejsce dostawy ul. Lokalna 11; 43-100 Tychy w godzinach od 6:00 do 22:00 od poniedziałku do piątku. Jednorazowa wymiana to ok 39 szt. butli raz na tydzień</w:t>
      </w:r>
      <w:r w:rsidR="00E7032F">
        <w:t>.</w:t>
      </w:r>
    </w:p>
    <w:p w14:paraId="40EB733A" w14:textId="10E611B2" w:rsidR="00C37486" w:rsidRDefault="009C4B62">
      <w:r>
        <w:t xml:space="preserve">3. </w:t>
      </w:r>
      <w:r w:rsidR="00C37486">
        <w:t>Wykonawca bierze pełną odpowiedzialność za stan techniczny, przeglądy,  legalizację oraz czyszczenie butli – dostawa butli zawsze z ważną legalizacją.</w:t>
      </w:r>
    </w:p>
    <w:p w14:paraId="7DC6CF14" w14:textId="0C5A4F43" w:rsidR="00C37486" w:rsidRDefault="009C4B62">
      <w:r>
        <w:t xml:space="preserve">4. </w:t>
      </w:r>
      <w:r w:rsidR="00C37486">
        <w:t>Wymagania dla Wykonawcy:</w:t>
      </w:r>
    </w:p>
    <w:p w14:paraId="398D19EC" w14:textId="7F6746E9" w:rsidR="00C37486" w:rsidRDefault="00C37486">
      <w:r>
        <w:t>- jest odpowiedzialny za terminowość wykonania dostawy oraz jej zgodność z warunkami technicznymi i jakościowymi</w:t>
      </w:r>
      <w:r w:rsidR="00E7032F">
        <w:t>,</w:t>
      </w:r>
    </w:p>
    <w:p w14:paraId="71A8A0EE" w14:textId="427164C4" w:rsidR="00C37486" w:rsidRDefault="00C37486">
      <w:r>
        <w:t>- zapewni</w:t>
      </w:r>
      <w:r w:rsidR="00B2070E">
        <w:t>a</w:t>
      </w:r>
      <w:r>
        <w:t xml:space="preserve"> odbi</w:t>
      </w:r>
      <w:r w:rsidR="00B2070E">
        <w:t>ór</w:t>
      </w:r>
      <w:r>
        <w:t xml:space="preserve"> pustych butli gazowych zabezpieczonych plombą foliową znajdującą się na zaworze butli</w:t>
      </w:r>
      <w:r w:rsidR="00E7032F">
        <w:t xml:space="preserve">, </w:t>
      </w:r>
      <w:r>
        <w:t>zawór butli powinien być zamknięty i zaślepiony plastikową nakrętką</w:t>
      </w:r>
      <w:r w:rsidR="00E7032F">
        <w:t>,</w:t>
      </w:r>
      <w:r>
        <w:t xml:space="preserve"> </w:t>
      </w:r>
    </w:p>
    <w:p w14:paraId="60328367" w14:textId="48D32045" w:rsidR="009C4B62" w:rsidRDefault="009C4B62">
      <w:r>
        <w:t>- zapewni</w:t>
      </w:r>
      <w:r w:rsidR="00B2070E">
        <w:t>a</w:t>
      </w:r>
      <w:r>
        <w:t xml:space="preserve"> kosz na butle spełniającego wszystkie wymogi prawne</w:t>
      </w:r>
      <w:r w:rsidR="00B2070E">
        <w:t>,</w:t>
      </w:r>
      <w:r>
        <w:t xml:space="preserve"> techniczn</w:t>
      </w:r>
      <w:r w:rsidR="00B2070E">
        <w:t>e</w:t>
      </w:r>
      <w:r>
        <w:t xml:space="preserve"> oraz</w:t>
      </w:r>
      <w:r w:rsidR="00B2070E">
        <w:t xml:space="preserve"> odpowiednie</w:t>
      </w:r>
      <w:r>
        <w:t xml:space="preserve"> zamontowanie go w miejscu wskazanym przez Zamawiającego</w:t>
      </w:r>
      <w:r w:rsidR="00B2070E">
        <w:t>.</w:t>
      </w:r>
    </w:p>
    <w:p w14:paraId="266FCF2E" w14:textId="1517867F" w:rsidR="009C4B62" w:rsidRDefault="009C4B62">
      <w:r>
        <w:t>- podanie adresu email oraz numeru telefon</w:t>
      </w:r>
      <w:r w:rsidR="00E7032F">
        <w:t>u do składania</w:t>
      </w:r>
      <w:r>
        <w:t xml:space="preserve"> reklamacj</w:t>
      </w:r>
      <w:r w:rsidR="00E7032F">
        <w:t>i.</w:t>
      </w:r>
    </w:p>
    <w:p w14:paraId="25BD10D0" w14:textId="428F6A70" w:rsidR="009C4B62" w:rsidRDefault="009C4B62">
      <w:r>
        <w:t>5. Termin realizacji zamówienia 12 miesięcy od daty zawarcia umowy</w:t>
      </w:r>
      <w:r w:rsidR="00E7032F">
        <w:t>.</w:t>
      </w:r>
    </w:p>
    <w:p w14:paraId="269316D5" w14:textId="0FCAE754" w:rsidR="009C4B62" w:rsidRDefault="009C4B62">
      <w:r>
        <w:t>6. Kryterium : 100% cena – cena podana w ofercie powinna obejmować wszystkie koszty związane z realizacją przedmiotu zamówienia. Cenę do oferty należy ustalić wg ceny gazu u producenta importera, koncernu – na dzień 18.04.2025.</w:t>
      </w:r>
      <w:r w:rsidR="00E7032F">
        <w:t xml:space="preserve"> </w:t>
      </w:r>
      <w:r>
        <w:t>Wykonawca zobowiązany jest do podania w formularzu ofertowym nazwy producenta, importera, Koncernu Naftowego, którego paliwo gazowe będzie dostarczał Zamawiającemu, adres strony internetowej z aktualnymi cenami oraz stałej marży Wykonawcy.</w:t>
      </w:r>
    </w:p>
    <w:p w14:paraId="0368D9CB" w14:textId="77777777" w:rsidR="009C4B62" w:rsidRDefault="009C4B62"/>
    <w:p w14:paraId="5F0BC76B" w14:textId="77777777" w:rsidR="009C4B62" w:rsidRDefault="009C4B62"/>
    <w:p w14:paraId="0AD4FFDA" w14:textId="77777777" w:rsidR="009C4B62" w:rsidRDefault="009C4B62"/>
    <w:sectPr w:rsidR="009C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86"/>
    <w:rsid w:val="009916ED"/>
    <w:rsid w:val="009C4B62"/>
    <w:rsid w:val="00B2070E"/>
    <w:rsid w:val="00B53AE0"/>
    <w:rsid w:val="00C37486"/>
    <w:rsid w:val="00E13C46"/>
    <w:rsid w:val="00E7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21FC"/>
  <w15:chartTrackingRefBased/>
  <w15:docId w15:val="{63FF90A6-90FD-4F9F-9096-11384E29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7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3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374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37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374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37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37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37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37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74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374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374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374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374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374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374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374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374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37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37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37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37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74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374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374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374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374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374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Kondratowicz</dc:creator>
  <cp:keywords/>
  <dc:description/>
  <cp:lastModifiedBy>Agata Giblewska-Breitkopf</cp:lastModifiedBy>
  <cp:revision>3</cp:revision>
  <cp:lastPrinted>2025-04-17T09:46:00Z</cp:lastPrinted>
  <dcterms:created xsi:type="dcterms:W3CDTF">2025-04-17T09:45:00Z</dcterms:created>
  <dcterms:modified xsi:type="dcterms:W3CDTF">2025-04-17T09:52:00Z</dcterms:modified>
</cp:coreProperties>
</file>