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B38B7" w14:textId="307F7659" w:rsidR="00301813" w:rsidRPr="00CC7AC8" w:rsidRDefault="00301813" w:rsidP="00CC7AC8">
      <w:pPr>
        <w:tabs>
          <w:tab w:val="left" w:pos="5387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C2774">
        <w:rPr>
          <w:rFonts w:ascii="Arial" w:eastAsia="Times New Roman" w:hAnsi="Arial" w:cs="Arial"/>
          <w:sz w:val="24"/>
          <w:szCs w:val="24"/>
          <w:lang w:eastAsia="pl-PL"/>
        </w:rPr>
        <w:t xml:space="preserve">Kołbaskowo, dnia </w:t>
      </w:r>
      <w:bookmarkStart w:id="0" w:name="Tekst2"/>
      <w:r>
        <w:rPr>
          <w:rFonts w:ascii="Arial" w:eastAsia="Times New Roman" w:hAnsi="Arial" w:cs="Arial"/>
          <w:sz w:val="24"/>
          <w:szCs w:val="24"/>
          <w:lang w:eastAsia="pl-PL"/>
        </w:rPr>
        <w:t>27</w:t>
      </w:r>
      <w:r w:rsidRPr="00DC2774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12</w:t>
      </w:r>
      <w:r w:rsidRPr="00DC2774">
        <w:rPr>
          <w:rFonts w:ascii="Arial" w:eastAsia="Times New Roman" w:hAnsi="Arial" w:cs="Arial"/>
          <w:sz w:val="24"/>
          <w:szCs w:val="24"/>
          <w:lang w:eastAsia="pl-PL"/>
        </w:rPr>
        <w:t>.202</w:t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DC2774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bookmarkEnd w:id="0"/>
      <w:r w:rsidRPr="00DC277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07B4C2B" w14:textId="7C3C8B90" w:rsidR="00301813" w:rsidRPr="00301813" w:rsidRDefault="00301813" w:rsidP="00301813">
      <w:pPr>
        <w:spacing w:before="240"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Wszyscy Wykonawcy</w:t>
      </w:r>
    </w:p>
    <w:p w14:paraId="77A98881" w14:textId="77777777" w:rsidR="00301813" w:rsidRDefault="00301813" w:rsidP="00301813">
      <w:pPr>
        <w:spacing w:before="24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9C8103" w14:textId="6525D6AD" w:rsidR="00301813" w:rsidRPr="00CC7AC8" w:rsidRDefault="00301813" w:rsidP="00301813">
      <w:pPr>
        <w:spacing w:before="240"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C7AC8">
        <w:rPr>
          <w:rFonts w:ascii="Arial" w:eastAsia="Times New Roman" w:hAnsi="Arial" w:cs="Arial"/>
          <w:sz w:val="18"/>
          <w:szCs w:val="18"/>
          <w:lang w:eastAsia="pl-PL"/>
        </w:rPr>
        <w:t>ZP.271.14.2024.AS</w:t>
      </w:r>
    </w:p>
    <w:p w14:paraId="750E0DFA" w14:textId="77777777" w:rsidR="00301813" w:rsidRPr="00CC7AC8" w:rsidRDefault="00301813" w:rsidP="00301813">
      <w:pPr>
        <w:suppressLineNumbers/>
        <w:spacing w:after="0" w:line="240" w:lineRule="auto"/>
        <w:jc w:val="both"/>
        <w:outlineLvl w:val="0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C7AC8">
        <w:rPr>
          <w:rFonts w:ascii="Arial" w:eastAsia="Times New Roman" w:hAnsi="Arial" w:cs="Arial"/>
          <w:sz w:val="18"/>
          <w:szCs w:val="18"/>
          <w:lang w:eastAsia="pl-PL"/>
        </w:rPr>
        <w:t>dot</w:t>
      </w:r>
      <w:proofErr w:type="spellEnd"/>
      <w:r w:rsidRPr="00CC7AC8">
        <w:rPr>
          <w:rFonts w:ascii="Arial" w:eastAsia="Times New Roman" w:hAnsi="Arial" w:cs="Arial"/>
          <w:sz w:val="18"/>
          <w:szCs w:val="18"/>
          <w:lang w:eastAsia="pl-PL"/>
        </w:rPr>
        <w:t>: postępowania prowadzonego w trybie podstawowym z fakultatywnymi negocjacjami na „Dowóz uczniów niepełnosprawnych zamieszkałych na terenie Gminy Kołbaskowo do szkół i placówek szkolno-wychowawczych w 2025 roku”</w:t>
      </w:r>
    </w:p>
    <w:p w14:paraId="4620ECC6" w14:textId="77777777" w:rsidR="00301813" w:rsidRDefault="00301813" w:rsidP="00CC7AC8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F40A4BE" w14:textId="5DFCCBBD" w:rsidR="00301813" w:rsidRDefault="00301813" w:rsidP="0030181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8272F">
        <w:rPr>
          <w:rFonts w:ascii="Arial" w:eastAsia="Times New Roman" w:hAnsi="Arial" w:cs="Arial"/>
          <w:b/>
          <w:bCs/>
          <w:sz w:val="24"/>
          <w:szCs w:val="24"/>
        </w:rPr>
        <w:t>INFORMACJA O WYBORZE OFERTY</w:t>
      </w:r>
    </w:p>
    <w:p w14:paraId="60CBE0AB" w14:textId="77777777" w:rsidR="00301813" w:rsidRDefault="00301813"/>
    <w:p w14:paraId="655E152F" w14:textId="2BA23CDA" w:rsidR="00301813" w:rsidRPr="00011961" w:rsidRDefault="00301813" w:rsidP="00301813">
      <w:pPr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1961">
        <w:rPr>
          <w:rFonts w:ascii="Arial" w:hAnsi="Arial" w:cs="Arial"/>
          <w:sz w:val="24"/>
          <w:szCs w:val="24"/>
        </w:rPr>
        <w:t>Zgodnie z art. 253 ust. 1 ustawy z dnia 11 września 2019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r. (</w:t>
      </w:r>
      <w:r>
        <w:rPr>
          <w:rFonts w:ascii="Arial" w:hAnsi="Arial" w:cs="Arial"/>
          <w:sz w:val="24"/>
          <w:szCs w:val="24"/>
        </w:rPr>
        <w:t xml:space="preserve">t. j. </w:t>
      </w:r>
      <w:r w:rsidRPr="00011961">
        <w:rPr>
          <w:rFonts w:ascii="Arial" w:hAnsi="Arial" w:cs="Arial"/>
          <w:sz w:val="24"/>
          <w:szCs w:val="24"/>
        </w:rPr>
        <w:t>Dz. U. z 20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011961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011961">
        <w:rPr>
          <w:rFonts w:ascii="Arial" w:hAnsi="Arial" w:cs="Arial"/>
          <w:sz w:val="24"/>
          <w:szCs w:val="24"/>
        </w:rPr>
        <w:t xml:space="preserve">, poz. </w:t>
      </w: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320</w:t>
      </w:r>
      <w:r w:rsidRPr="00011961">
        <w:rPr>
          <w:rFonts w:ascii="Arial" w:hAnsi="Arial" w:cs="Arial"/>
          <w:sz w:val="24"/>
          <w:szCs w:val="24"/>
        </w:rPr>
        <w:t>) Prawo zamówień publicznych</w:t>
      </w:r>
      <w:r>
        <w:rPr>
          <w:rFonts w:ascii="Arial" w:hAnsi="Arial" w:cs="Arial"/>
          <w:sz w:val="24"/>
          <w:szCs w:val="24"/>
        </w:rPr>
        <w:t xml:space="preserve">, </w:t>
      </w:r>
      <w:r w:rsidRPr="00011961">
        <w:rPr>
          <w:rFonts w:ascii="Arial" w:hAnsi="Arial" w:cs="Arial"/>
          <w:sz w:val="24"/>
          <w:szCs w:val="24"/>
        </w:rPr>
        <w:t xml:space="preserve">Zamawiający informuje o wyborze najkorzystniejszej oferty w postępowaniu prowadzonym w trybie </w:t>
      </w:r>
      <w:r>
        <w:rPr>
          <w:rFonts w:ascii="Arial" w:hAnsi="Arial" w:cs="Arial"/>
          <w:sz w:val="24"/>
          <w:szCs w:val="24"/>
        </w:rPr>
        <w:t>podstawowym z fakultatywnymi</w:t>
      </w:r>
      <w:r w:rsidRPr="00011961">
        <w:rPr>
          <w:rFonts w:ascii="Arial" w:hAnsi="Arial" w:cs="Arial"/>
          <w:sz w:val="24"/>
          <w:szCs w:val="24"/>
        </w:rPr>
        <w:t xml:space="preserve"> (art.</w:t>
      </w:r>
      <w:r>
        <w:rPr>
          <w:rFonts w:ascii="Arial" w:hAnsi="Arial" w:cs="Arial"/>
          <w:sz w:val="24"/>
          <w:szCs w:val="24"/>
        </w:rPr>
        <w:t xml:space="preserve"> 275 pkt. 2</w:t>
      </w:r>
      <w:r w:rsidRPr="00011961">
        <w:rPr>
          <w:rFonts w:ascii="Arial" w:hAnsi="Arial" w:cs="Arial"/>
          <w:sz w:val="24"/>
          <w:szCs w:val="24"/>
        </w:rPr>
        <w:t xml:space="preserve"> ustawy Prawo zamówień publicznych) </w:t>
      </w:r>
      <w:r>
        <w:rPr>
          <w:rFonts w:ascii="Arial" w:eastAsia="Times New Roman" w:hAnsi="Arial" w:cs="Arial"/>
          <w:sz w:val="24"/>
          <w:szCs w:val="24"/>
        </w:rPr>
        <w:t>za którą uznano ofertę złożoną przez:</w:t>
      </w:r>
    </w:p>
    <w:p w14:paraId="212A7F6F" w14:textId="78C16274" w:rsidR="00301813" w:rsidRPr="00CA0DFF" w:rsidRDefault="00301813" w:rsidP="0030181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Pana Wacława Stasiulewicza prowadzącego działalność pn. </w:t>
      </w:r>
      <w:r w:rsidRPr="00301813">
        <w:rPr>
          <w:rFonts w:ascii="Arial" w:hAnsi="Arial" w:cs="Arial"/>
          <w:b/>
          <w:bCs/>
          <w:sz w:val="24"/>
          <w:szCs w:val="24"/>
        </w:rPr>
        <w:t>Express-Bus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01813">
        <w:rPr>
          <w:rFonts w:ascii="Arial" w:hAnsi="Arial" w:cs="Arial"/>
          <w:b/>
          <w:bCs/>
          <w:sz w:val="24"/>
          <w:szCs w:val="24"/>
        </w:rPr>
        <w:t>Przewozy Osobowo-Towarow</w:t>
      </w:r>
      <w:r>
        <w:rPr>
          <w:rFonts w:ascii="Arial" w:hAnsi="Arial" w:cs="Arial"/>
          <w:b/>
          <w:bCs/>
          <w:sz w:val="24"/>
          <w:szCs w:val="24"/>
        </w:rPr>
        <w:t xml:space="preserve">e </w:t>
      </w:r>
      <w:r w:rsidRPr="00301813">
        <w:rPr>
          <w:rFonts w:ascii="Arial" w:hAnsi="Arial" w:cs="Arial"/>
          <w:b/>
          <w:bCs/>
          <w:sz w:val="24"/>
          <w:szCs w:val="24"/>
        </w:rPr>
        <w:t>Wacław Stasiulewicz</w:t>
      </w:r>
      <w:r>
        <w:rPr>
          <w:rFonts w:ascii="Arial" w:hAnsi="Arial" w:cs="Arial"/>
          <w:b/>
          <w:bCs/>
          <w:sz w:val="24"/>
          <w:szCs w:val="24"/>
        </w:rPr>
        <w:t xml:space="preserve"> z siedzibą w Wołuszewie k/Ciechocinka.</w:t>
      </w:r>
    </w:p>
    <w:p w14:paraId="76678F6D" w14:textId="77777777" w:rsidR="00301813" w:rsidRPr="005E2682" w:rsidRDefault="00301813" w:rsidP="0030181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Wybrana o</w:t>
      </w:r>
      <w:r w:rsidRPr="00D354CC">
        <w:rPr>
          <w:rFonts w:ascii="Arial" w:eastAsia="Times New Roman" w:hAnsi="Arial" w:cs="Arial"/>
          <w:sz w:val="24"/>
          <w:szCs w:val="24"/>
        </w:rPr>
        <w:t xml:space="preserve">ferta </w:t>
      </w:r>
      <w:r>
        <w:rPr>
          <w:rFonts w:ascii="Arial" w:eastAsia="Times New Roman" w:hAnsi="Arial" w:cs="Arial"/>
          <w:sz w:val="24"/>
          <w:szCs w:val="24"/>
        </w:rPr>
        <w:t>uzyskała maksymalną liczbę 100 punktów.</w:t>
      </w:r>
      <w:r w:rsidRPr="002A1F8C">
        <w:rPr>
          <w:rFonts w:ascii="Arial" w:eastAsia="Times New Roman" w:hAnsi="Arial" w:cs="Arial"/>
          <w:bCs/>
          <w:sz w:val="24"/>
          <w:szCs w:val="24"/>
        </w:rPr>
        <w:t xml:space="preserve"> Wybrany Wykonawca spełnia warunki udziału w postępowaniu i nie podlega wykluczeniu.</w:t>
      </w:r>
    </w:p>
    <w:p w14:paraId="7DF63B16" w14:textId="47253774" w:rsidR="00301813" w:rsidRDefault="00301813" w:rsidP="00301813">
      <w:pPr>
        <w:spacing w:after="0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W postępowaniu złożono </w:t>
      </w:r>
      <w:r>
        <w:rPr>
          <w:rFonts w:ascii="Arial" w:eastAsia="Times New Roman" w:hAnsi="Arial" w:cs="Arial"/>
          <w:bCs/>
          <w:sz w:val="24"/>
          <w:szCs w:val="24"/>
        </w:rPr>
        <w:t>dwie</w:t>
      </w:r>
      <w:r>
        <w:rPr>
          <w:rFonts w:ascii="Arial" w:eastAsia="Times New Roman" w:hAnsi="Arial" w:cs="Arial"/>
          <w:bCs/>
          <w:sz w:val="24"/>
          <w:szCs w:val="24"/>
        </w:rPr>
        <w:t xml:space="preserve"> ofert</w:t>
      </w:r>
      <w:r>
        <w:rPr>
          <w:rFonts w:ascii="Arial" w:eastAsia="Times New Roman" w:hAnsi="Arial" w:cs="Arial"/>
          <w:bCs/>
          <w:sz w:val="24"/>
          <w:szCs w:val="24"/>
        </w:rPr>
        <w:t>y</w:t>
      </w:r>
      <w:r>
        <w:rPr>
          <w:rFonts w:ascii="Arial" w:eastAsia="Times New Roman" w:hAnsi="Arial" w:cs="Arial"/>
          <w:bCs/>
          <w:sz w:val="24"/>
          <w:szCs w:val="24"/>
        </w:rPr>
        <w:t>. Szczegółowo ofert</w:t>
      </w:r>
      <w:r>
        <w:rPr>
          <w:rFonts w:ascii="Arial" w:eastAsia="Times New Roman" w:hAnsi="Arial" w:cs="Arial"/>
          <w:bCs/>
          <w:sz w:val="24"/>
          <w:szCs w:val="24"/>
        </w:rPr>
        <w:t>y</w:t>
      </w:r>
      <w:r>
        <w:rPr>
          <w:rFonts w:ascii="Arial" w:eastAsia="Times New Roman" w:hAnsi="Arial" w:cs="Arial"/>
          <w:bCs/>
          <w:sz w:val="24"/>
          <w:szCs w:val="24"/>
        </w:rPr>
        <w:t xml:space="preserve"> przedstawia się następująco  (niebieskim kolorem oznaczono ilość punktów w danym kryterium)</w:t>
      </w:r>
      <w:r w:rsidRPr="00011961">
        <w:rPr>
          <w:rFonts w:ascii="Arial" w:eastAsia="Times New Roman" w:hAnsi="Arial" w:cs="Arial"/>
          <w:bCs/>
          <w:sz w:val="24"/>
          <w:szCs w:val="24"/>
        </w:rPr>
        <w:t xml:space="preserve">: </w:t>
      </w:r>
    </w:p>
    <w:p w14:paraId="0D905CEB" w14:textId="77777777" w:rsidR="00301813" w:rsidRDefault="00301813" w:rsidP="0030181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8637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2854"/>
        <w:gridCol w:w="2551"/>
        <w:gridCol w:w="2693"/>
      </w:tblGrid>
      <w:tr w:rsidR="00301813" w:rsidRPr="00301813" w14:paraId="5736C318" w14:textId="77777777" w:rsidTr="00301813">
        <w:trPr>
          <w:trHeight w:val="72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2691A" w14:textId="77777777" w:rsidR="00301813" w:rsidRPr="00301813" w:rsidRDefault="00301813" w:rsidP="00301813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46D49F" w14:textId="77777777" w:rsidR="00301813" w:rsidRPr="00301813" w:rsidRDefault="00301813" w:rsidP="00301813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D138" w14:textId="77777777" w:rsidR="00301813" w:rsidRPr="00301813" w:rsidRDefault="00301813" w:rsidP="00301813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023C0C" w14:textId="77777777" w:rsidR="00301813" w:rsidRPr="00301813" w:rsidRDefault="00301813" w:rsidP="00301813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Wykonawca, siedziba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EA6" w14:textId="77777777" w:rsidR="00301813" w:rsidRPr="00301813" w:rsidRDefault="00301813" w:rsidP="00301813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55E392D" w14:textId="77777777" w:rsidR="00301813" w:rsidRPr="00301813" w:rsidRDefault="00301813" w:rsidP="00301813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Cena brutto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44923" w14:textId="77777777" w:rsidR="00301813" w:rsidRPr="00301813" w:rsidRDefault="00301813" w:rsidP="00301813">
            <w:pPr>
              <w:spacing w:after="200" w:line="276" w:lineRule="auto"/>
              <w:ind w:left="-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 xml:space="preserve">Czas podstawienia pojazdu zastępczego </w:t>
            </w:r>
          </w:p>
        </w:tc>
      </w:tr>
      <w:tr w:rsidR="00301813" w:rsidRPr="00301813" w14:paraId="134BE955" w14:textId="77777777" w:rsidTr="00301813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4177" w14:textId="77777777" w:rsidR="00301813" w:rsidRPr="00301813" w:rsidRDefault="00301813" w:rsidP="0030181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5297" w14:textId="77777777" w:rsidR="00301813" w:rsidRPr="00301813" w:rsidRDefault="00301813" w:rsidP="00301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13">
              <w:rPr>
                <w:rFonts w:ascii="Arial" w:hAnsi="Arial" w:cs="Arial"/>
                <w:sz w:val="20"/>
                <w:szCs w:val="20"/>
              </w:rPr>
              <w:t>Tomasz Bloch</w:t>
            </w:r>
          </w:p>
          <w:p w14:paraId="2DB8351C" w14:textId="77777777" w:rsidR="00301813" w:rsidRPr="00301813" w:rsidRDefault="00301813" w:rsidP="00301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13">
              <w:rPr>
                <w:rFonts w:ascii="Arial" w:hAnsi="Arial" w:cs="Arial"/>
                <w:sz w:val="20"/>
                <w:szCs w:val="20"/>
              </w:rPr>
              <w:t>Biuro Podróży INTERGLOBUS Tour Sp. J. Tomasz Bloch</w:t>
            </w:r>
          </w:p>
          <w:p w14:paraId="0EDA4D3D" w14:textId="77777777" w:rsidR="00301813" w:rsidRPr="00301813" w:rsidRDefault="00301813" w:rsidP="00301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13">
              <w:rPr>
                <w:rFonts w:ascii="Arial" w:hAnsi="Arial" w:cs="Arial"/>
                <w:sz w:val="20"/>
                <w:szCs w:val="20"/>
              </w:rPr>
              <w:t>z siedzibą w Goleniowie</w:t>
            </w:r>
          </w:p>
          <w:p w14:paraId="67D1DD5F" w14:textId="77777777" w:rsidR="00301813" w:rsidRPr="00301813" w:rsidRDefault="00301813" w:rsidP="00301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3EBE" w14:textId="77777777" w:rsidR="00301813" w:rsidRDefault="00301813" w:rsidP="0030181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487.113,64 zł</w:t>
            </w:r>
          </w:p>
          <w:p w14:paraId="792678E6" w14:textId="7A3DCE25" w:rsidR="00CC7AC8" w:rsidRPr="00301813" w:rsidRDefault="00CC7AC8" w:rsidP="00301813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56,44 pkt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58E3" w14:textId="77777777" w:rsidR="00301813" w:rsidRDefault="00301813" w:rsidP="003018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30 minut</w:t>
            </w:r>
          </w:p>
          <w:p w14:paraId="53F90544" w14:textId="6A593DDE" w:rsidR="00CC7AC8" w:rsidRPr="00301813" w:rsidRDefault="00CC7AC8" w:rsidP="0030181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 pkt</w:t>
            </w:r>
          </w:p>
        </w:tc>
      </w:tr>
      <w:tr w:rsidR="00301813" w:rsidRPr="00301813" w14:paraId="7CCA5F78" w14:textId="77777777" w:rsidTr="00301813">
        <w:trPr>
          <w:trHeight w:val="8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D5F" w14:textId="77777777" w:rsidR="00301813" w:rsidRPr="00301813" w:rsidRDefault="00301813" w:rsidP="0030181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A7E5" w14:textId="77777777" w:rsidR="00301813" w:rsidRPr="00301813" w:rsidRDefault="00301813" w:rsidP="003018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01813">
              <w:rPr>
                <w:rFonts w:ascii="Arial" w:hAnsi="Arial" w:cs="Arial"/>
                <w:sz w:val="20"/>
                <w:szCs w:val="20"/>
              </w:rPr>
              <w:t>Express-Bus Przewozy Osobowo-Towarowe Wacław Stasiulewicz z siedzibą w Wołuszewo k/Ciechocinka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411E" w14:textId="77777777" w:rsidR="00301813" w:rsidRDefault="00301813" w:rsidP="00301813">
            <w:pPr>
              <w:spacing w:after="20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458.233,64 zł</w:t>
            </w:r>
          </w:p>
          <w:p w14:paraId="5097C2A0" w14:textId="03864173" w:rsidR="00CC7AC8" w:rsidRPr="00301813" w:rsidRDefault="00CC7AC8" w:rsidP="00301813">
            <w:pPr>
              <w:spacing w:after="20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60 pkt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E87D8" w14:textId="77777777" w:rsidR="00301813" w:rsidRDefault="00301813" w:rsidP="003018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01813">
              <w:rPr>
                <w:rFonts w:ascii="Arial" w:eastAsia="Times New Roman" w:hAnsi="Arial" w:cs="Arial"/>
                <w:sz w:val="20"/>
                <w:szCs w:val="20"/>
              </w:rPr>
              <w:t>30 minut</w:t>
            </w:r>
          </w:p>
          <w:p w14:paraId="69124412" w14:textId="3A413125" w:rsidR="00CC7AC8" w:rsidRPr="00301813" w:rsidRDefault="00CC7AC8" w:rsidP="00301813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70C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70C0"/>
                <w:sz w:val="20"/>
                <w:szCs w:val="20"/>
              </w:rPr>
              <w:t>40 pkt</w:t>
            </w:r>
          </w:p>
        </w:tc>
      </w:tr>
    </w:tbl>
    <w:p w14:paraId="61B8370D" w14:textId="77777777" w:rsidR="00301813" w:rsidRDefault="00301813" w:rsidP="00301813">
      <w:pPr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7220989E" w14:textId="77777777" w:rsidR="00301813" w:rsidRPr="00D354CC" w:rsidRDefault="00301813" w:rsidP="00301813">
      <w:pPr>
        <w:spacing w:after="0"/>
        <w:rPr>
          <w:rFonts w:ascii="Arial" w:eastAsia="Times New Roman" w:hAnsi="Arial" w:cs="Arial"/>
          <w:b/>
          <w:sz w:val="24"/>
          <w:szCs w:val="24"/>
        </w:rPr>
      </w:pPr>
      <w:r w:rsidRPr="00D354CC">
        <w:rPr>
          <w:rFonts w:ascii="Arial" w:eastAsia="Times New Roman" w:hAnsi="Arial" w:cs="Arial"/>
          <w:b/>
          <w:sz w:val="24"/>
          <w:szCs w:val="24"/>
        </w:rPr>
        <w:t xml:space="preserve">Uzasadnienie wyboru oferty faktyczne i prawne: </w:t>
      </w:r>
    </w:p>
    <w:p w14:paraId="678BEC1E" w14:textId="77777777" w:rsidR="00301813" w:rsidRDefault="00301813" w:rsidP="0030181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Zgodnie z art. 239 ust. 1 ustawy </w:t>
      </w:r>
      <w:proofErr w:type="spellStart"/>
      <w:r>
        <w:rPr>
          <w:rFonts w:ascii="Arial" w:eastAsia="Times New Roman" w:hAnsi="Arial" w:cs="Arial"/>
          <w:sz w:val="24"/>
          <w:szCs w:val="24"/>
        </w:rPr>
        <w:t>Pzp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zamawiający dokonał wyboru oferty na postawie kryteriów oceny ofert określonych w dokumentach zamówienia. Wybrana oferta zyskała największą ilość punktów w kryteriach określonych w postępowaniu. Stąd postanowiono jak na wstępie.</w:t>
      </w:r>
    </w:p>
    <w:p w14:paraId="7DEE2B83" w14:textId="77777777" w:rsidR="00301813" w:rsidRDefault="00301813" w:rsidP="00301813"/>
    <w:p w14:paraId="35084105" w14:textId="77777777" w:rsidR="00301813" w:rsidRDefault="00301813" w:rsidP="00301813"/>
    <w:p w14:paraId="3AB7FC84" w14:textId="2DEB03C3" w:rsidR="00301813" w:rsidRDefault="00301813" w:rsidP="00CC7AC8">
      <w:pPr>
        <w:jc w:val="right"/>
      </w:pPr>
      <w:r>
        <w:t>……………………………………………………………………..</w:t>
      </w:r>
    </w:p>
    <w:sectPr w:rsidR="00301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13"/>
    <w:rsid w:val="00264DDE"/>
    <w:rsid w:val="00301813"/>
    <w:rsid w:val="00442D1C"/>
    <w:rsid w:val="004C790D"/>
    <w:rsid w:val="0096521C"/>
    <w:rsid w:val="009A026C"/>
    <w:rsid w:val="00C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94A1"/>
  <w15:chartTrackingRefBased/>
  <w15:docId w15:val="{79234498-ACE2-4514-AA41-679AEEC8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813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1</cp:revision>
  <dcterms:created xsi:type="dcterms:W3CDTF">2024-12-27T07:36:00Z</dcterms:created>
  <dcterms:modified xsi:type="dcterms:W3CDTF">2024-12-27T07:54:00Z</dcterms:modified>
</cp:coreProperties>
</file>