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212D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5CCD4A63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7F03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AABAFED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788E985" w14:textId="77777777" w:rsidR="00123A1B" w:rsidRDefault="00F3280E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6785937A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3BD9BC66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2019BF3F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6CA9A8C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597AB5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69561E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2B1D7AF5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1A7365A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80FF62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7626C36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5DE491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0BA76375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F9F4065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0B7621B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DF7ED60" w14:textId="77777777"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14:paraId="3B5A66C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162681AB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5E4943A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3BB44E68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F30BA3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5B654A17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47F3A5EC" w14:textId="77777777" w:rsidR="001D74A3" w:rsidRDefault="001D74A3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D83A55" w14:textId="4E199EF3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6D31AB9E" w14:textId="724288F5" w:rsidR="004518F3" w:rsidRDefault="003B0326" w:rsidP="003B0326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>Us</w:t>
      </w:r>
      <w:r w:rsidRPr="003B0326">
        <w:rPr>
          <w:rFonts w:ascii="Calibri" w:hAnsi="Calibri" w:cs="Calibri"/>
          <w:b/>
          <w:bCs/>
          <w:sz w:val="22"/>
          <w:szCs w:val="22"/>
        </w:rPr>
        <w:t>ł</w:t>
      </w:r>
      <w:r>
        <w:rPr>
          <w:rFonts w:ascii="Calibri" w:hAnsi="Calibri" w:cs="Calibri"/>
          <w:b/>
          <w:bCs/>
          <w:sz w:val="22"/>
          <w:szCs w:val="22"/>
        </w:rPr>
        <w:t xml:space="preserve">ugi wykonania </w:t>
      </w:r>
      <w:r w:rsidR="00F3280E">
        <w:rPr>
          <w:rFonts w:ascii="Calibri" w:hAnsi="Calibri" w:cs="Calibri"/>
          <w:b/>
          <w:bCs/>
          <w:sz w:val="22"/>
          <w:szCs w:val="22"/>
        </w:rPr>
        <w:t>opracowań geodezyjnych</w:t>
      </w:r>
      <w:r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>ZA.271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F3280E">
        <w:rPr>
          <w:rFonts w:ascii="Calibri" w:hAnsi="Calibri" w:cs="Calibri"/>
          <w:b/>
          <w:sz w:val="22"/>
          <w:szCs w:val="22"/>
          <w:lang w:eastAsia="pl-PL"/>
        </w:rPr>
        <w:t>40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02</w:t>
      </w:r>
      <w:r w:rsidR="005D0625">
        <w:rPr>
          <w:rFonts w:ascii="Calibri" w:hAnsi="Calibri" w:cs="Calibri"/>
          <w:b/>
          <w:sz w:val="22"/>
          <w:szCs w:val="22"/>
          <w:lang w:eastAsia="pl-PL"/>
        </w:rPr>
        <w:t>5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</w:p>
    <w:p w14:paraId="3A69F578" w14:textId="77777777" w:rsidR="003B0326" w:rsidRDefault="003B0326" w:rsidP="003B0326">
      <w:pPr>
        <w:suppressAutoHyphens w:val="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0155289"/>
    </w:p>
    <w:bookmarkEnd w:id="0"/>
    <w:p w14:paraId="39F1E780" w14:textId="77777777" w:rsidR="00F3280E" w:rsidRPr="009C72B4" w:rsidRDefault="00F3280E" w:rsidP="00F3280E">
      <w:pPr>
        <w:widowControl/>
        <w:autoSpaceDN/>
        <w:spacing w:line="276" w:lineRule="auto"/>
        <w:ind w:left="142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F545A0">
        <w:rPr>
          <w:rFonts w:ascii="Calibri" w:hAnsi="Calibri"/>
          <w:b/>
          <w:bCs/>
          <w:color w:val="000000"/>
          <w:sz w:val="22"/>
          <w:szCs w:val="22"/>
        </w:rPr>
        <w:t xml:space="preserve">Sporządzeniu </w:t>
      </w:r>
      <w:bookmarkStart w:id="1" w:name="_Hlk70605237"/>
      <w:r w:rsidRPr="004C2D1A">
        <w:rPr>
          <w:rFonts w:ascii="Calibri" w:hAnsi="Calibri"/>
          <w:b/>
          <w:bCs/>
          <w:color w:val="000000"/>
          <w:sz w:val="22"/>
          <w:szCs w:val="22"/>
        </w:rPr>
        <w:t>przez osobę posiadającą stosowne uprawnienia zawodowe</w:t>
      </w:r>
      <w:bookmarkEnd w:id="1"/>
      <w:r w:rsidRPr="004C2D1A">
        <w:rPr>
          <w:rFonts w:ascii="Calibri" w:hAnsi="Calibri"/>
          <w:b/>
          <w:bCs/>
          <w:color w:val="000000"/>
          <w:sz w:val="22"/>
          <w:szCs w:val="22"/>
        </w:rPr>
        <w:t xml:space="preserve"> opracowań geodezyjnych polegających na </w:t>
      </w:r>
      <w:r w:rsidRPr="009C72B4">
        <w:rPr>
          <w:rFonts w:ascii="Calibri" w:hAnsi="Calibri"/>
          <w:b/>
          <w:bCs/>
          <w:color w:val="000000"/>
          <w:sz w:val="22"/>
          <w:szCs w:val="22"/>
        </w:rPr>
        <w:t xml:space="preserve">ustaleniu przebiegu granicy pasa drogowego drogi publicznej według stanu na dzień 31.12.1998r. dla działek </w:t>
      </w:r>
      <w:proofErr w:type="spellStart"/>
      <w:r w:rsidRPr="009C72B4">
        <w:rPr>
          <w:rFonts w:ascii="Calibri" w:hAnsi="Calibri"/>
          <w:b/>
          <w:bCs/>
          <w:color w:val="000000"/>
          <w:sz w:val="22"/>
          <w:szCs w:val="22"/>
        </w:rPr>
        <w:t>ewid</w:t>
      </w:r>
      <w:proofErr w:type="spellEnd"/>
      <w:r w:rsidRPr="009C72B4">
        <w:rPr>
          <w:rFonts w:ascii="Calibri" w:hAnsi="Calibri"/>
          <w:b/>
          <w:bCs/>
          <w:color w:val="000000"/>
          <w:sz w:val="22"/>
          <w:szCs w:val="22"/>
        </w:rPr>
        <w:t xml:space="preserve">. nr: </w:t>
      </w:r>
    </w:p>
    <w:p w14:paraId="104AF058" w14:textId="77777777" w:rsidR="00F3280E" w:rsidRPr="009C72B4" w:rsidRDefault="00F3280E" w:rsidP="00F3280E">
      <w:pPr>
        <w:widowControl/>
        <w:autoSpaceDN/>
        <w:spacing w:line="276" w:lineRule="auto"/>
        <w:ind w:left="142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C72B4">
        <w:rPr>
          <w:rFonts w:ascii="Calibri" w:hAnsi="Calibri"/>
          <w:b/>
          <w:bCs/>
          <w:color w:val="000000"/>
          <w:sz w:val="22"/>
          <w:szCs w:val="22"/>
        </w:rPr>
        <w:t>- 9342/7 o pow.  0,0058 ha i 9342/8 o pow.  0,0042 ha, położonych w obrębie Ochotnica Dolna, zajętych pod pas drogi powiatowej nr K1637 Harklowa - Tylmanowa,</w:t>
      </w:r>
    </w:p>
    <w:p w14:paraId="25F32774" w14:textId="77777777" w:rsidR="00F3280E" w:rsidRPr="009C72B4" w:rsidRDefault="00F3280E" w:rsidP="00F3280E">
      <w:pPr>
        <w:widowControl/>
        <w:autoSpaceDN/>
        <w:spacing w:line="276" w:lineRule="auto"/>
        <w:ind w:left="142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C72B4">
        <w:rPr>
          <w:rFonts w:ascii="Calibri" w:hAnsi="Calibri"/>
          <w:b/>
          <w:bCs/>
          <w:color w:val="000000"/>
          <w:sz w:val="22"/>
          <w:szCs w:val="22"/>
        </w:rPr>
        <w:t>- 7519/2 o pow. 0,0051 ha i 7537/6 o pow. 0,0055 ha, położonych w obrębie Szaflary, zajętych pod pas drogi powiatowej nr K1646 Skrzypne - Szaflary – Ostrowsko,</w:t>
      </w:r>
    </w:p>
    <w:p w14:paraId="7C3D4B8D" w14:textId="77777777" w:rsidR="00F3280E" w:rsidRPr="009C72B4" w:rsidRDefault="00F3280E" w:rsidP="00F3280E">
      <w:pPr>
        <w:widowControl/>
        <w:autoSpaceDN/>
        <w:spacing w:line="276" w:lineRule="auto"/>
        <w:ind w:left="142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C72B4">
        <w:rPr>
          <w:rFonts w:ascii="Calibri" w:hAnsi="Calibri"/>
          <w:b/>
          <w:bCs/>
          <w:color w:val="000000"/>
          <w:sz w:val="22"/>
          <w:szCs w:val="22"/>
        </w:rPr>
        <w:t>- 1139/1 o pow. 0,0073 ha, położonej w obrębie Zubrzyca Górna, zajętej pod pas drogi powiatowej nr K1677 Zubrzyca Górna – Sidzina – Bystra - Łętownia,</w:t>
      </w:r>
    </w:p>
    <w:p w14:paraId="56886C30" w14:textId="77777777" w:rsidR="00F3280E" w:rsidRPr="009C72B4" w:rsidRDefault="00F3280E" w:rsidP="00F3280E">
      <w:pPr>
        <w:widowControl/>
        <w:autoSpaceDN/>
        <w:spacing w:line="276" w:lineRule="auto"/>
        <w:ind w:left="142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C72B4">
        <w:rPr>
          <w:rFonts w:ascii="Calibri" w:hAnsi="Calibri"/>
          <w:b/>
          <w:bCs/>
          <w:color w:val="000000"/>
          <w:sz w:val="22"/>
          <w:szCs w:val="22"/>
        </w:rPr>
        <w:t>- 13265 o pow. 0,1219 ha, położonej w obrębie Lipnica Mała, zajętej pod pas drogi powiatowej nr K1675 Jabłonka-Lipnica Mała,</w:t>
      </w:r>
    </w:p>
    <w:p w14:paraId="4AAB52F7" w14:textId="77777777" w:rsidR="00F3280E" w:rsidRPr="009C72B4" w:rsidRDefault="00F3280E" w:rsidP="00F3280E">
      <w:pPr>
        <w:widowControl/>
        <w:autoSpaceDN/>
        <w:spacing w:line="276" w:lineRule="auto"/>
        <w:ind w:left="142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C72B4">
        <w:rPr>
          <w:rFonts w:ascii="Calibri" w:hAnsi="Calibri"/>
          <w:b/>
          <w:bCs/>
          <w:color w:val="000000"/>
          <w:sz w:val="22"/>
          <w:szCs w:val="22"/>
        </w:rPr>
        <w:t>wraz ze sporządzeniem w terenie stosownego protokołu oraz naniesieniem ustalonych granic tego pasa na mapę do celów prawnych tj. mapę sytuacyjną w skali 1:500, na której naniesione zostaną dodatkowo istniejące elementy pasa drogowego, istniejące ogrodzenia i granice działek sąsiednich, a także klauzula potwierdzająca ustalenie przebiegu granicy pasa drogowego drogi publicznej według stanu na dzień 31.12.1998 r., a następnie sporządzenie opinii geodezyjnej stwierdzającej zajętość działki ewidencyjnej w całości lub w części pod pas drogi powiatowej na dzień 31.12.1998 r.</w:t>
      </w:r>
    </w:p>
    <w:p w14:paraId="299AAC4B" w14:textId="77777777" w:rsidR="00F3280E" w:rsidRPr="00F545A0" w:rsidRDefault="00F3280E" w:rsidP="00F3280E">
      <w:pPr>
        <w:widowControl/>
        <w:autoSpaceDN/>
        <w:spacing w:line="276" w:lineRule="auto"/>
        <w:ind w:left="142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2" w:name="_Hlk164425330"/>
      <w:r w:rsidRPr="004C2D1A">
        <w:rPr>
          <w:rFonts w:ascii="Calibri" w:hAnsi="Calibri"/>
          <w:b/>
          <w:bCs/>
          <w:color w:val="000000"/>
          <w:sz w:val="22"/>
          <w:szCs w:val="22"/>
        </w:rPr>
        <w:t>Przedmiot zamówienia winien być wykonany zgodnie z przepisami prawnymi i technicznymi obowiązującymi w dziedzinie geodezji i kartografii, ewidencji gruntów i budynków, ksiąg wieczystych i hipoteki</w:t>
      </w:r>
      <w:bookmarkEnd w:id="2"/>
      <w:r w:rsidRPr="00F545A0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</w:p>
    <w:p w14:paraId="45B7EFE1" w14:textId="77777777" w:rsidR="004518F3" w:rsidRPr="00F3280E" w:rsidRDefault="004518F3" w:rsidP="00F3280E">
      <w:p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275C308" w14:textId="07B96EEF" w:rsidR="00F3280E" w:rsidRDefault="004518F3" w:rsidP="003B0326">
      <w:pPr>
        <w:widowControl/>
        <w:autoSpaceDN/>
        <w:spacing w:line="276" w:lineRule="auto"/>
        <w:jc w:val="both"/>
        <w:textAlignment w:val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F3280E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="00F3280E" w:rsidRPr="00217B0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F3280E">
        <w:rPr>
          <w:rFonts w:ascii="Calibri" w:hAnsi="Calibri" w:cs="Arial"/>
          <w:b/>
          <w:bCs/>
          <w:color w:val="000000"/>
          <w:sz w:val="22"/>
          <w:szCs w:val="22"/>
        </w:rPr>
        <w:t xml:space="preserve">miesiące </w:t>
      </w:r>
      <w:r w:rsidR="00F3280E" w:rsidRPr="00217B08">
        <w:rPr>
          <w:rFonts w:ascii="Calibri" w:hAnsi="Calibri" w:cs="Arial"/>
          <w:b/>
          <w:bCs/>
          <w:color w:val="000000"/>
          <w:sz w:val="22"/>
          <w:szCs w:val="22"/>
        </w:rPr>
        <w:t>od daty zawarcia umowy.</w:t>
      </w:r>
    </w:p>
    <w:p w14:paraId="05CB32EC" w14:textId="77777777" w:rsidR="00F3280E" w:rsidRDefault="00F3280E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38BE5E2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OFEROWANA CENA:</w:t>
      </w:r>
    </w:p>
    <w:p w14:paraId="5B19EA7D" w14:textId="77777777" w:rsidR="003B0326" w:rsidRPr="003B0326" w:rsidRDefault="003B0326" w:rsidP="003B0326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46F27EE" w14:textId="77777777" w:rsidR="003B0326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</w:pPr>
    </w:p>
    <w:p w14:paraId="4780C710" w14:textId="0C4594EE" w:rsidR="003B0326" w:rsidRPr="00735009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14:paraId="2F8249ED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41BF63C0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357991" w14:textId="77777777" w:rsidR="003B0326" w:rsidRDefault="003B0326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628880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6D1B88D7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545D80FD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222A3E82" w14:textId="77777777" w:rsidR="003B3DE9" w:rsidRPr="008118EE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01E2721" w14:textId="77777777" w:rsidR="008118EE" w:rsidRPr="005F4148" w:rsidRDefault="008118EE" w:rsidP="008118EE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9ACB779" w14:textId="77777777"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02078A48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650A027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E1CFAA0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8C7794F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6D7F" w14:textId="77777777" w:rsidR="006D0D92" w:rsidRDefault="006D0D92">
      <w:r>
        <w:separator/>
      </w:r>
    </w:p>
  </w:endnote>
  <w:endnote w:type="continuationSeparator" w:id="0">
    <w:p w14:paraId="2049FB04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02FE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B894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12E03A7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CDDA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93E4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30F2801"/>
    <w:multiLevelType w:val="hybridMultilevel"/>
    <w:tmpl w:val="D592EE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450247073">
    <w:abstractNumId w:val="14"/>
  </w:num>
  <w:num w:numId="2" w16cid:durableId="743378486">
    <w:abstractNumId w:val="2"/>
  </w:num>
  <w:num w:numId="3" w16cid:durableId="1701324015">
    <w:abstractNumId w:val="6"/>
  </w:num>
  <w:num w:numId="4" w16cid:durableId="334381702">
    <w:abstractNumId w:val="8"/>
  </w:num>
  <w:num w:numId="5" w16cid:durableId="875657205">
    <w:abstractNumId w:val="15"/>
  </w:num>
  <w:num w:numId="6" w16cid:durableId="1788114853">
    <w:abstractNumId w:val="3"/>
  </w:num>
  <w:num w:numId="7" w16cid:durableId="297533772">
    <w:abstractNumId w:val="11"/>
  </w:num>
  <w:num w:numId="8" w16cid:durableId="939220957">
    <w:abstractNumId w:val="1"/>
  </w:num>
  <w:num w:numId="9" w16cid:durableId="1406537015">
    <w:abstractNumId w:val="7"/>
  </w:num>
  <w:num w:numId="10" w16cid:durableId="1542863360">
    <w:abstractNumId w:val="1"/>
  </w:num>
  <w:num w:numId="11" w16cid:durableId="764033639">
    <w:abstractNumId w:val="14"/>
  </w:num>
  <w:num w:numId="12" w16cid:durableId="1244535111">
    <w:abstractNumId w:val="13"/>
  </w:num>
  <w:num w:numId="13" w16cid:durableId="1834908398">
    <w:abstractNumId w:val="10"/>
  </w:num>
  <w:num w:numId="14" w16cid:durableId="252973857">
    <w:abstractNumId w:val="4"/>
  </w:num>
  <w:num w:numId="15" w16cid:durableId="1110247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870537">
    <w:abstractNumId w:val="5"/>
  </w:num>
  <w:num w:numId="17" w16cid:durableId="1486433538">
    <w:abstractNumId w:val="10"/>
  </w:num>
  <w:num w:numId="18" w16cid:durableId="1508521487">
    <w:abstractNumId w:val="0"/>
  </w:num>
  <w:num w:numId="19" w16cid:durableId="920679685">
    <w:abstractNumId w:val="9"/>
  </w:num>
  <w:num w:numId="20" w16cid:durableId="1335260679">
    <w:abstractNumId w:val="5"/>
  </w:num>
  <w:num w:numId="21" w16cid:durableId="833880094">
    <w:abstractNumId w:val="10"/>
  </w:num>
  <w:num w:numId="22" w16cid:durableId="90973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C22D5"/>
    <w:rsid w:val="000D241E"/>
    <w:rsid w:val="00123A1B"/>
    <w:rsid w:val="001727C7"/>
    <w:rsid w:val="001D74A3"/>
    <w:rsid w:val="003B0326"/>
    <w:rsid w:val="003B3DE9"/>
    <w:rsid w:val="003C018F"/>
    <w:rsid w:val="004518F3"/>
    <w:rsid w:val="004E36ED"/>
    <w:rsid w:val="00503C62"/>
    <w:rsid w:val="00521DD5"/>
    <w:rsid w:val="005B0DA0"/>
    <w:rsid w:val="005D0625"/>
    <w:rsid w:val="00625920"/>
    <w:rsid w:val="0063366A"/>
    <w:rsid w:val="006D0D92"/>
    <w:rsid w:val="0073369C"/>
    <w:rsid w:val="007B6476"/>
    <w:rsid w:val="007D2A08"/>
    <w:rsid w:val="008118EE"/>
    <w:rsid w:val="009058D9"/>
    <w:rsid w:val="00912A2B"/>
    <w:rsid w:val="009329FE"/>
    <w:rsid w:val="009638AB"/>
    <w:rsid w:val="00996D7C"/>
    <w:rsid w:val="00A213B6"/>
    <w:rsid w:val="00A56719"/>
    <w:rsid w:val="00A72475"/>
    <w:rsid w:val="00A912D2"/>
    <w:rsid w:val="00AC6747"/>
    <w:rsid w:val="00B438A2"/>
    <w:rsid w:val="00B76369"/>
    <w:rsid w:val="00B828C4"/>
    <w:rsid w:val="00BD10AC"/>
    <w:rsid w:val="00C453A5"/>
    <w:rsid w:val="00C67582"/>
    <w:rsid w:val="00CF5B8B"/>
    <w:rsid w:val="00DE373F"/>
    <w:rsid w:val="00EB6AFE"/>
    <w:rsid w:val="00ED6F73"/>
    <w:rsid w:val="00F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16D24"/>
  <w15:docId w15:val="{85082196-A1C9-4A5D-986E-D39632C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uiPriority w:val="99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4C0-757A-409E-8ECF-9312BF2E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28</cp:revision>
  <cp:lastPrinted>2019-07-29T14:48:00Z</cp:lastPrinted>
  <dcterms:created xsi:type="dcterms:W3CDTF">2008-10-03T10:05:00Z</dcterms:created>
  <dcterms:modified xsi:type="dcterms:W3CDTF">2025-05-28T09:21:00Z</dcterms:modified>
</cp:coreProperties>
</file>