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06A" w:rsidRPr="00F62049" w:rsidRDefault="0065606A" w:rsidP="00F62049">
      <w:pPr>
        <w:jc w:val="center"/>
        <w:rPr>
          <w:rFonts w:ascii="Arial" w:hAnsi="Arial" w:cs="Arial"/>
          <w:b/>
          <w:sz w:val="24"/>
          <w:szCs w:val="24"/>
        </w:rPr>
      </w:pPr>
      <w:r w:rsidRPr="0065606A">
        <w:rPr>
          <w:rFonts w:ascii="Arial" w:hAnsi="Arial" w:cs="Arial"/>
          <w:b/>
          <w:sz w:val="24"/>
          <w:szCs w:val="24"/>
        </w:rPr>
        <w:t>Opis przedmiotu zamówienia</w:t>
      </w:r>
    </w:p>
    <w:p w:rsidR="0065606A" w:rsidRPr="00F62049" w:rsidRDefault="0065606A" w:rsidP="00F6204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62049">
        <w:rPr>
          <w:rFonts w:ascii="Arial" w:hAnsi="Arial" w:cs="Arial"/>
          <w:sz w:val="24"/>
          <w:szCs w:val="24"/>
        </w:rPr>
        <w:t>Przedmiotem zamówienia jest przenoszenie mebli, szaf stalowych, maszyn, urządzeń elektronicznych, materiałów, akt, itp. pomiędzy obiektami i pomieszczeniami oraz  przewóz mebli zgodn</w:t>
      </w:r>
      <w:r w:rsidR="008115B2">
        <w:rPr>
          <w:rFonts w:ascii="Arial" w:hAnsi="Arial" w:cs="Arial"/>
          <w:sz w:val="24"/>
          <w:szCs w:val="24"/>
        </w:rPr>
        <w:t>ie ze wskazaniami Zamawiającego, a także rozłożenie i złożenie w. wymienionego sprzętu w zakresie niezbędnym do wykonania usługi.</w:t>
      </w:r>
    </w:p>
    <w:p w:rsidR="0065606A" w:rsidRPr="00F62049" w:rsidRDefault="0065606A" w:rsidP="00F6204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62049">
        <w:rPr>
          <w:rFonts w:ascii="Arial" w:hAnsi="Arial" w:cs="Arial"/>
          <w:sz w:val="24"/>
          <w:szCs w:val="24"/>
        </w:rPr>
        <w:t xml:space="preserve">1. Zakres wymienionych usług obejmuje przetransportowanie sprzętu, materiałów, akt </w:t>
      </w:r>
      <w:r w:rsidR="00F62049">
        <w:rPr>
          <w:rFonts w:ascii="Arial" w:hAnsi="Arial" w:cs="Arial"/>
          <w:sz w:val="24"/>
          <w:szCs w:val="24"/>
        </w:rPr>
        <w:t xml:space="preserve">itp., </w:t>
      </w:r>
      <w:r w:rsidRPr="00F62049">
        <w:rPr>
          <w:rFonts w:ascii="Arial" w:hAnsi="Arial" w:cs="Arial"/>
          <w:sz w:val="24"/>
          <w:szCs w:val="24"/>
        </w:rPr>
        <w:t xml:space="preserve">wniesienie do pomieszczeń wskazanych przez osoby upoważnione przez Zamawiającego  i ustawienie w miejscach przeznaczenia. </w:t>
      </w:r>
    </w:p>
    <w:p w:rsidR="0065606A" w:rsidRPr="00F62049" w:rsidRDefault="0065606A" w:rsidP="00F6204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62049">
        <w:rPr>
          <w:rFonts w:ascii="Arial" w:hAnsi="Arial" w:cs="Arial"/>
          <w:sz w:val="24"/>
          <w:szCs w:val="24"/>
        </w:rPr>
        <w:t xml:space="preserve">2. Wykonawca zamówienia musi przed przystąpieniem do wykonania prac uzgodnić                               z Zamawiającym niezbędną ilość osób do realizacji danych prac. </w:t>
      </w:r>
    </w:p>
    <w:p w:rsidR="0065606A" w:rsidRPr="00F62049" w:rsidRDefault="0065606A" w:rsidP="00F6204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62049">
        <w:rPr>
          <w:rFonts w:ascii="Arial" w:hAnsi="Arial" w:cs="Arial"/>
          <w:sz w:val="24"/>
          <w:szCs w:val="24"/>
        </w:rPr>
        <w:t xml:space="preserve">3. Maksymalna ilość osób: </w:t>
      </w:r>
    </w:p>
    <w:p w:rsidR="0065606A" w:rsidRPr="00F62049" w:rsidRDefault="00407A39" w:rsidP="00F6204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a) 6 osób przy</w:t>
      </w:r>
      <w:r w:rsidR="0065606A" w:rsidRPr="00F62049">
        <w:rPr>
          <w:rFonts w:ascii="Arial" w:hAnsi="Arial" w:cs="Arial"/>
          <w:sz w:val="24"/>
          <w:szCs w:val="24"/>
        </w:rPr>
        <w:t xml:space="preserve"> przygotowaniu obiektów </w:t>
      </w:r>
      <w:r>
        <w:rPr>
          <w:rFonts w:ascii="Arial" w:hAnsi="Arial" w:cs="Arial"/>
          <w:sz w:val="24"/>
          <w:szCs w:val="24"/>
        </w:rPr>
        <w:t>do przekazania do przeprowadzki</w:t>
      </w:r>
      <w:r w:rsidR="0065606A" w:rsidRPr="00F62049">
        <w:rPr>
          <w:rFonts w:ascii="Arial" w:hAnsi="Arial" w:cs="Arial"/>
          <w:sz w:val="24"/>
          <w:szCs w:val="24"/>
        </w:rPr>
        <w:t>,</w:t>
      </w:r>
    </w:p>
    <w:p w:rsidR="0065606A" w:rsidRPr="00F62049" w:rsidRDefault="0065606A" w:rsidP="00F6204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62049">
        <w:rPr>
          <w:rFonts w:ascii="Arial" w:hAnsi="Arial" w:cs="Arial"/>
          <w:sz w:val="24"/>
          <w:szCs w:val="24"/>
        </w:rPr>
        <w:t xml:space="preserve"> b) </w:t>
      </w:r>
      <w:r w:rsidR="0003093D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Pr="00F62049">
        <w:rPr>
          <w:rFonts w:ascii="Arial" w:hAnsi="Arial" w:cs="Arial"/>
          <w:sz w:val="24"/>
          <w:szCs w:val="24"/>
        </w:rPr>
        <w:t xml:space="preserve"> osób przy wykonywaniu bieżących prac związanych z przemieszczaniem sprzętu, materiałów, akt itp.</w:t>
      </w:r>
    </w:p>
    <w:p w:rsidR="0065606A" w:rsidRPr="00F62049" w:rsidRDefault="0065606A" w:rsidP="00F6204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62049">
        <w:rPr>
          <w:rFonts w:ascii="Arial" w:hAnsi="Arial" w:cs="Arial"/>
          <w:sz w:val="24"/>
          <w:szCs w:val="24"/>
        </w:rPr>
        <w:t xml:space="preserve">4. Wymogi dotyczące samochodu: </w:t>
      </w:r>
    </w:p>
    <w:p w:rsidR="0065606A" w:rsidRPr="00F62049" w:rsidRDefault="0065606A" w:rsidP="00F6204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62049">
        <w:rPr>
          <w:rFonts w:ascii="Arial" w:hAnsi="Arial" w:cs="Arial"/>
          <w:sz w:val="24"/>
          <w:szCs w:val="24"/>
        </w:rPr>
        <w:t xml:space="preserve"> a) samochód ciężarowy w zabudowie stałej, może być wyposażony w windę ułatwiającą rozładunek, przystosowany do przewozu mebli, szaf stalowych, urządzeń technicznych itp.</w:t>
      </w:r>
    </w:p>
    <w:p w:rsidR="0065606A" w:rsidRPr="00F62049" w:rsidRDefault="0065606A" w:rsidP="00F6204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62049">
        <w:rPr>
          <w:rFonts w:ascii="Arial" w:hAnsi="Arial" w:cs="Arial"/>
          <w:sz w:val="24"/>
          <w:szCs w:val="24"/>
        </w:rPr>
        <w:t xml:space="preserve">5. Wykonawca zobowiązany jest dostarczyć wszelkie niezbędne materiały do pakowania, jak np. kartony, pojemniki, taśmy itp., w ilościach niezbędnych  do sprawnego wykonania przedmiotu zamówienia.     </w:t>
      </w:r>
    </w:p>
    <w:p w:rsidR="0065606A" w:rsidRPr="00F62049" w:rsidRDefault="0065606A" w:rsidP="00F6204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62049">
        <w:rPr>
          <w:rFonts w:ascii="Arial" w:hAnsi="Arial" w:cs="Arial"/>
          <w:sz w:val="24"/>
          <w:szCs w:val="24"/>
        </w:rPr>
        <w:t xml:space="preserve">6.Terminy wykonywania ww. usług będą każdorazowo określone przez Zamawiającego telefonicznie z minimum 48 - godzinnym wyprzedzeniem. </w:t>
      </w:r>
    </w:p>
    <w:p w:rsidR="00F62049" w:rsidRPr="00F62049" w:rsidRDefault="0065606A" w:rsidP="00F6204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62049">
        <w:rPr>
          <w:rFonts w:ascii="Arial" w:hAnsi="Arial" w:cs="Arial"/>
          <w:sz w:val="24"/>
          <w:szCs w:val="24"/>
        </w:rPr>
        <w:t xml:space="preserve">7. Prace przeprowadzkowe będą odbywały się w dni robocze w godzinach pracy Zamawiającego tj. w godz. </w:t>
      </w:r>
      <w:r w:rsidR="00F62049" w:rsidRPr="00F62049">
        <w:rPr>
          <w:rFonts w:ascii="Arial" w:hAnsi="Arial" w:cs="Arial"/>
          <w:sz w:val="24"/>
          <w:szCs w:val="24"/>
        </w:rPr>
        <w:t>7:00-15:00</w:t>
      </w:r>
      <w:r w:rsidRPr="00F62049">
        <w:rPr>
          <w:rFonts w:ascii="Arial" w:hAnsi="Arial" w:cs="Arial"/>
          <w:sz w:val="24"/>
          <w:szCs w:val="24"/>
        </w:rPr>
        <w:t xml:space="preserve">. Godziny pracy zostaną każdorazowo ustalone z Wykonawcą. </w:t>
      </w:r>
    </w:p>
    <w:p w:rsidR="0065606A" w:rsidRPr="00F62049" w:rsidRDefault="00F62049" w:rsidP="00F6204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62049">
        <w:rPr>
          <w:rFonts w:ascii="Arial" w:hAnsi="Arial" w:cs="Arial"/>
          <w:sz w:val="24"/>
          <w:szCs w:val="24"/>
        </w:rPr>
        <w:t xml:space="preserve">8. </w:t>
      </w:r>
      <w:r w:rsidR="0065606A" w:rsidRPr="00F62049">
        <w:rPr>
          <w:rFonts w:ascii="Arial" w:hAnsi="Arial" w:cs="Arial"/>
          <w:sz w:val="24"/>
          <w:szCs w:val="24"/>
        </w:rPr>
        <w:t>Zamawiający każdorazowo najpóźniej w terminie 5 dni roboczych przed planowanym terminem wykonania przeprowadzki zobowiązany będzie do wskazania Wykonawcy jej zakresu oraz przekazania drogą elektroniczną wykazu pomieszcze</w:t>
      </w:r>
      <w:r w:rsidRPr="00F62049">
        <w:rPr>
          <w:rFonts w:ascii="Arial" w:hAnsi="Arial" w:cs="Arial"/>
          <w:sz w:val="24"/>
          <w:szCs w:val="24"/>
        </w:rPr>
        <w:t xml:space="preserve">ń i mienia objętego relokacją. </w:t>
      </w:r>
    </w:p>
    <w:p w:rsidR="00F62049" w:rsidRPr="00F62049" w:rsidRDefault="00F62049" w:rsidP="00F6204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62049">
        <w:rPr>
          <w:rFonts w:ascii="Arial" w:hAnsi="Arial" w:cs="Arial"/>
          <w:sz w:val="24"/>
          <w:szCs w:val="24"/>
        </w:rPr>
        <w:t xml:space="preserve">9. </w:t>
      </w:r>
      <w:r w:rsidR="0065606A" w:rsidRPr="00F62049">
        <w:rPr>
          <w:rFonts w:ascii="Arial" w:hAnsi="Arial" w:cs="Arial"/>
          <w:sz w:val="24"/>
          <w:szCs w:val="24"/>
        </w:rPr>
        <w:t>Wykonawca najpóźniej w terminie 3 dni roboczych od dnia przekazania przez Zamawiającego informacji o zakresie usługi, przekaże Zamawiającemu drogą elektroniczną listę swoich pracowników upoważnionych do realizacji danej usługi (imiona i nazwiska oraz nr dowodów osobistych tych osób) oraz danych identyfikacyjnych samochodów (marka, nr rejestracyjny).</w:t>
      </w:r>
    </w:p>
    <w:p w:rsidR="00F62049" w:rsidRDefault="00F62049" w:rsidP="00F6204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62049">
        <w:rPr>
          <w:rFonts w:ascii="Arial" w:hAnsi="Arial" w:cs="Arial"/>
          <w:sz w:val="24"/>
          <w:szCs w:val="24"/>
        </w:rPr>
        <w:t xml:space="preserve">10. </w:t>
      </w:r>
      <w:r w:rsidR="0065606A" w:rsidRPr="00F62049">
        <w:rPr>
          <w:rFonts w:ascii="Arial" w:hAnsi="Arial" w:cs="Arial"/>
          <w:sz w:val="24"/>
          <w:szCs w:val="24"/>
        </w:rPr>
        <w:t>Wykonawca zapewnia ubezpieczenie transportowanego mienia od każdego zdarzenia powstałego z winy Wykonawcy</w:t>
      </w:r>
      <w:r w:rsidRPr="00F62049">
        <w:rPr>
          <w:rFonts w:ascii="Arial" w:hAnsi="Arial" w:cs="Arial"/>
          <w:sz w:val="24"/>
          <w:szCs w:val="24"/>
        </w:rPr>
        <w:t>.</w:t>
      </w:r>
    </w:p>
    <w:p w:rsidR="00660D29" w:rsidRPr="00F62049" w:rsidRDefault="00F62049" w:rsidP="00F62049">
      <w:pPr>
        <w:spacing w:line="276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Opis przedmiotu zamówienia stanowi </w:t>
      </w:r>
      <w:r w:rsidR="00A46342">
        <w:rPr>
          <w:rFonts w:ascii="Arial" w:hAnsi="Arial" w:cs="Arial"/>
          <w:sz w:val="24"/>
          <w:szCs w:val="24"/>
        </w:rPr>
        <w:t>integralną</w:t>
      </w:r>
      <w:r>
        <w:rPr>
          <w:rFonts w:ascii="Arial" w:hAnsi="Arial" w:cs="Arial"/>
          <w:sz w:val="24"/>
          <w:szCs w:val="24"/>
        </w:rPr>
        <w:t xml:space="preserve"> część umowy.</w:t>
      </w:r>
      <w:r w:rsidR="0065606A" w:rsidRPr="00F62049">
        <w:rPr>
          <w:sz w:val="24"/>
          <w:szCs w:val="24"/>
        </w:rPr>
        <w:t xml:space="preserve"> </w:t>
      </w:r>
    </w:p>
    <w:sectPr w:rsidR="00660D29" w:rsidRPr="00F62049" w:rsidSect="00F62049">
      <w:headerReference w:type="default" r:id="rId7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00C" w:rsidRDefault="00E2100C" w:rsidP="0065606A">
      <w:pPr>
        <w:spacing w:after="0" w:line="240" w:lineRule="auto"/>
      </w:pPr>
      <w:r>
        <w:separator/>
      </w:r>
    </w:p>
  </w:endnote>
  <w:endnote w:type="continuationSeparator" w:id="0">
    <w:p w:rsidR="00E2100C" w:rsidRDefault="00E2100C" w:rsidP="00656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00C" w:rsidRDefault="00E2100C" w:rsidP="0065606A">
      <w:pPr>
        <w:spacing w:after="0" w:line="240" w:lineRule="auto"/>
      </w:pPr>
      <w:r>
        <w:separator/>
      </w:r>
    </w:p>
  </w:footnote>
  <w:footnote w:type="continuationSeparator" w:id="0">
    <w:p w:rsidR="00E2100C" w:rsidRDefault="00E2100C" w:rsidP="00656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06A" w:rsidRDefault="00587F3E" w:rsidP="0065606A">
    <w:pPr>
      <w:pStyle w:val="Nagwek"/>
      <w:jc w:val="right"/>
    </w:pPr>
    <w:r>
      <w:t>Zał. nr 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6A"/>
    <w:rsid w:val="0003093D"/>
    <w:rsid w:val="00077087"/>
    <w:rsid w:val="002D5FF3"/>
    <w:rsid w:val="003E22F6"/>
    <w:rsid w:val="00407A39"/>
    <w:rsid w:val="00536681"/>
    <w:rsid w:val="00572F21"/>
    <w:rsid w:val="005758B9"/>
    <w:rsid w:val="00587F3E"/>
    <w:rsid w:val="0065606A"/>
    <w:rsid w:val="00660D29"/>
    <w:rsid w:val="00737099"/>
    <w:rsid w:val="008115B2"/>
    <w:rsid w:val="00A46342"/>
    <w:rsid w:val="00CD5592"/>
    <w:rsid w:val="00CE6921"/>
    <w:rsid w:val="00E110C1"/>
    <w:rsid w:val="00E2100C"/>
    <w:rsid w:val="00F6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92647"/>
  <w15:chartTrackingRefBased/>
  <w15:docId w15:val="{3A5B292A-36A0-466B-810F-6432D0DF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6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06A"/>
  </w:style>
  <w:style w:type="paragraph" w:styleId="Stopka">
    <w:name w:val="footer"/>
    <w:basedOn w:val="Normalny"/>
    <w:link w:val="StopkaZnak"/>
    <w:uiPriority w:val="99"/>
    <w:unhideWhenUsed/>
    <w:rsid w:val="00656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06A"/>
  </w:style>
  <w:style w:type="paragraph" w:styleId="Tekstdymka">
    <w:name w:val="Balloon Text"/>
    <w:basedOn w:val="Normalny"/>
    <w:link w:val="TekstdymkaZnak"/>
    <w:uiPriority w:val="99"/>
    <w:semiHidden/>
    <w:unhideWhenUsed/>
    <w:rsid w:val="00F62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5A35B2F-91CA-438C-A21D-4937F304AC0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Ratajczak Marta</dc:creator>
  <cp:keywords/>
  <dc:description/>
  <cp:lastModifiedBy>Antczak Monika</cp:lastModifiedBy>
  <cp:revision>4</cp:revision>
  <cp:lastPrinted>2023-04-25T10:06:00Z</cp:lastPrinted>
  <dcterms:created xsi:type="dcterms:W3CDTF">2024-01-30T08:07:00Z</dcterms:created>
  <dcterms:modified xsi:type="dcterms:W3CDTF">2025-01-08T09:59:00Z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20e9ebaa-36c2-4ded-8e02-9b381d91a5d2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bB+cWogD1lAzde1mcWJyE+Qo4mULtKmT</vt:lpwstr>
  </property>
  <property fmtid="{D5CDD505-2E9C-101B-9397-08002B2CF9AE}" pid="9" name="s5636:Creator type=author">
    <vt:lpwstr>Ratajczak Marta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10.62.32.96</vt:lpwstr>
  </property>
</Properties>
</file>