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2353927" w14:textId="77777777" w:rsidR="00C948ED" w:rsidRPr="009201D1" w:rsidRDefault="00C948ED" w:rsidP="003C6757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</w:p>
    <w:p w14:paraId="67DAF0AF" w14:textId="5430469A" w:rsidR="00191496" w:rsidRPr="009201D1" w:rsidRDefault="00191496" w:rsidP="003C6757">
      <w:pPr>
        <w:spacing w:line="276" w:lineRule="auto"/>
        <w:ind w:right="-569"/>
        <w:jc w:val="right"/>
        <w:rPr>
          <w:rFonts w:ascii="Nunito Sans" w:hAnsi="Nunito Sans"/>
          <w:b/>
          <w:bCs/>
          <w:color w:val="000000"/>
          <w:sz w:val="18"/>
          <w:szCs w:val="18"/>
        </w:rPr>
      </w:pP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 Załącznik Nr </w:t>
      </w:r>
      <w:r w:rsidR="00B71C1A">
        <w:rPr>
          <w:rFonts w:ascii="Nunito Sans" w:hAnsi="Nunito Sans"/>
          <w:b/>
          <w:bCs/>
          <w:color w:val="000000"/>
          <w:sz w:val="18"/>
          <w:szCs w:val="18"/>
        </w:rPr>
        <w:t>6</w:t>
      </w:r>
      <w:r w:rsidRPr="009201D1">
        <w:rPr>
          <w:rFonts w:ascii="Nunito Sans" w:hAnsi="Nunito Sans"/>
          <w:b/>
          <w:bCs/>
          <w:color w:val="000000"/>
          <w:sz w:val="18"/>
          <w:szCs w:val="18"/>
        </w:rPr>
        <w:t xml:space="preserve"> do </w:t>
      </w:r>
      <w:r w:rsidR="00982FCE" w:rsidRPr="009201D1">
        <w:rPr>
          <w:rFonts w:ascii="Nunito Sans" w:hAnsi="Nunito Sans"/>
          <w:b/>
          <w:bCs/>
          <w:color w:val="000000"/>
          <w:sz w:val="18"/>
          <w:szCs w:val="18"/>
        </w:rPr>
        <w:t>SWZ</w:t>
      </w:r>
    </w:p>
    <w:p w14:paraId="2A629182" w14:textId="77777777" w:rsidR="00572F8C" w:rsidRPr="00670E5D" w:rsidRDefault="00572F8C" w:rsidP="00572F8C">
      <w:pPr>
        <w:spacing w:line="276" w:lineRule="auto"/>
        <w:rPr>
          <w:rFonts w:ascii="Lato" w:hAnsi="Lato"/>
          <w:b/>
        </w:rPr>
      </w:pPr>
      <w:r w:rsidRPr="00670E5D">
        <w:rPr>
          <w:rFonts w:ascii="Lato" w:hAnsi="Lato"/>
          <w:b/>
        </w:rPr>
        <w:t>Wykonawca:</w:t>
      </w:r>
    </w:p>
    <w:p w14:paraId="2274EB37" w14:textId="77777777" w:rsidR="00572F8C" w:rsidRPr="00670E5D" w:rsidRDefault="00572F8C" w:rsidP="00572F8C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7A705F4A" w14:textId="77777777" w:rsidR="00572F8C" w:rsidRPr="00614E66" w:rsidRDefault="00572F8C" w:rsidP="00572F8C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(pełna nazwa/firma, adres, oraz podanie w zależności od podmiotu: NIP/PESEL, KRS/</w:t>
      </w:r>
      <w:proofErr w:type="spellStart"/>
      <w:r w:rsidRPr="00614E66">
        <w:rPr>
          <w:rFonts w:ascii="Lato" w:hAnsi="Lato"/>
          <w:i/>
          <w:sz w:val="16"/>
          <w:szCs w:val="16"/>
        </w:rPr>
        <w:t>CEiDG</w:t>
      </w:r>
      <w:proofErr w:type="spellEnd"/>
      <w:r w:rsidRPr="00614E66">
        <w:rPr>
          <w:rFonts w:ascii="Lato" w:hAnsi="Lato"/>
          <w:i/>
          <w:sz w:val="16"/>
          <w:szCs w:val="16"/>
        </w:rPr>
        <w:t>)</w:t>
      </w:r>
    </w:p>
    <w:p w14:paraId="44049092" w14:textId="77777777" w:rsidR="00572F8C" w:rsidRPr="00670E5D" w:rsidRDefault="00572F8C" w:rsidP="00572F8C">
      <w:pPr>
        <w:spacing w:line="276" w:lineRule="auto"/>
        <w:rPr>
          <w:rFonts w:ascii="Lato" w:hAnsi="Lato"/>
          <w:u w:val="single"/>
        </w:rPr>
      </w:pPr>
    </w:p>
    <w:p w14:paraId="7E2B0016" w14:textId="77777777" w:rsidR="00572F8C" w:rsidRPr="00670E5D" w:rsidRDefault="00572F8C" w:rsidP="00572F8C">
      <w:pPr>
        <w:spacing w:line="276" w:lineRule="auto"/>
        <w:rPr>
          <w:rFonts w:ascii="Lato" w:hAnsi="Lato"/>
          <w:u w:val="single"/>
        </w:rPr>
      </w:pPr>
      <w:r w:rsidRPr="00670E5D">
        <w:rPr>
          <w:rFonts w:ascii="Lato" w:hAnsi="Lato"/>
          <w:u w:val="single"/>
        </w:rPr>
        <w:t>reprezentowany przez:</w:t>
      </w:r>
    </w:p>
    <w:p w14:paraId="52AF3E08" w14:textId="77777777" w:rsidR="00572F8C" w:rsidRPr="00670E5D" w:rsidRDefault="00572F8C" w:rsidP="00572F8C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27EBA46E" w14:textId="77777777" w:rsidR="00572F8C" w:rsidRPr="00614E66" w:rsidRDefault="00572F8C" w:rsidP="00572F8C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(imię, nazwisko, stanowisko/podstawa do reprezentacji)</w:t>
      </w:r>
    </w:p>
    <w:p w14:paraId="064AA8E5" w14:textId="77777777" w:rsidR="005B5A3E" w:rsidRPr="009201D1" w:rsidRDefault="005B5A3E" w:rsidP="003C6757">
      <w:pPr>
        <w:spacing w:line="276" w:lineRule="auto"/>
        <w:ind w:right="5953"/>
        <w:rPr>
          <w:rFonts w:ascii="Nunito Sans" w:hAnsi="Nunito Sans"/>
          <w:i/>
        </w:rPr>
      </w:pPr>
    </w:p>
    <w:p w14:paraId="793E095E" w14:textId="77777777" w:rsidR="005B5A3E" w:rsidRPr="009201D1" w:rsidRDefault="005B5A3E" w:rsidP="003C6757">
      <w:pPr>
        <w:spacing w:line="276" w:lineRule="auto"/>
        <w:jc w:val="center"/>
        <w:rPr>
          <w:rFonts w:ascii="Nunito Sans" w:hAnsi="Nunito Sans"/>
          <w:b/>
          <w:bCs/>
          <w:color w:val="000000"/>
        </w:rPr>
      </w:pPr>
      <w:r w:rsidRPr="009201D1">
        <w:rPr>
          <w:rFonts w:ascii="Nunito Sans" w:hAnsi="Nunito Sans"/>
          <w:b/>
          <w:bCs/>
        </w:rPr>
        <w:t xml:space="preserve">OŚWIADCZENIA WYKONAWCY, W ZAKRESIE ART. 108 UST. 1 PKT 5 USTAWY PZP, O BRAKU PRZYNALEŻNOŚCI / LUB PRZYNALEŻNOŚCI DO TEJ SAMEJ GRUPY KAPITAŁOWEJ </w:t>
      </w:r>
    </w:p>
    <w:p w14:paraId="2D618B19" w14:textId="19A4D5EF" w:rsidR="005B5A3E" w:rsidRPr="00B71C1A" w:rsidRDefault="005B5A3E" w:rsidP="003C6757">
      <w:pPr>
        <w:pStyle w:val="Tekstpodstawowywcity3"/>
        <w:spacing w:after="0" w:line="276" w:lineRule="auto"/>
        <w:ind w:left="0" w:right="-1"/>
        <w:jc w:val="both"/>
        <w:rPr>
          <w:rFonts w:ascii="Nunito Sans" w:hAnsi="Nunito Sans"/>
          <w:sz w:val="20"/>
          <w:szCs w:val="20"/>
        </w:rPr>
      </w:pPr>
      <w:r w:rsidRPr="00B71C1A">
        <w:rPr>
          <w:rFonts w:ascii="Nunito Sans" w:hAnsi="Nunito Sans"/>
          <w:bCs/>
          <w:sz w:val="20"/>
          <w:szCs w:val="20"/>
        </w:rPr>
        <w:t>W odpowiedzi na wezwanie do złożenia podmiotowych środków dowodowych składam oświadczenie w zakresie art. 108 ust.</w:t>
      </w:r>
      <w:r w:rsidR="00B71C1A" w:rsidRPr="00B71C1A">
        <w:rPr>
          <w:rFonts w:ascii="Nunito Sans" w:hAnsi="Nunito Sans"/>
          <w:bCs/>
          <w:sz w:val="20"/>
          <w:szCs w:val="20"/>
        </w:rPr>
        <w:t> </w:t>
      </w:r>
      <w:r w:rsidRPr="00B71C1A">
        <w:rPr>
          <w:rFonts w:ascii="Nunito Sans" w:hAnsi="Nunito Sans"/>
          <w:bCs/>
          <w:sz w:val="20"/>
          <w:szCs w:val="20"/>
        </w:rPr>
        <w:t xml:space="preserve">1 pkt 5 ustawy </w:t>
      </w:r>
      <w:proofErr w:type="spellStart"/>
      <w:r w:rsidRPr="00B71C1A">
        <w:rPr>
          <w:rFonts w:ascii="Nunito Sans" w:hAnsi="Nunito Sans"/>
          <w:bCs/>
          <w:sz w:val="20"/>
          <w:szCs w:val="20"/>
        </w:rPr>
        <w:t>Pzp</w:t>
      </w:r>
      <w:proofErr w:type="spellEnd"/>
      <w:r w:rsidRPr="00B71C1A">
        <w:rPr>
          <w:rFonts w:ascii="Nunito Sans" w:hAnsi="Nunito Sans"/>
          <w:bCs/>
          <w:sz w:val="20"/>
          <w:szCs w:val="20"/>
        </w:rPr>
        <w:t xml:space="preserve">, w postępowaniu o udzielenie zamówienia publicznego prowadzonego w trybie </w:t>
      </w:r>
      <w:r w:rsidR="00FD0F30" w:rsidRPr="00B71C1A">
        <w:rPr>
          <w:rFonts w:ascii="Nunito Sans" w:hAnsi="Nunito Sans"/>
          <w:bCs/>
          <w:sz w:val="20"/>
          <w:szCs w:val="20"/>
        </w:rPr>
        <w:t>przetargu nieograniczonego</w:t>
      </w:r>
      <w:r w:rsidRPr="00B71C1A">
        <w:rPr>
          <w:rFonts w:ascii="Nunito Sans" w:hAnsi="Nunito Sans"/>
          <w:bCs/>
          <w:sz w:val="20"/>
          <w:szCs w:val="20"/>
        </w:rPr>
        <w:t xml:space="preserve"> </w:t>
      </w:r>
      <w:r w:rsidRPr="00B71C1A">
        <w:rPr>
          <w:rFonts w:ascii="Nunito Sans" w:hAnsi="Nunito Sans"/>
          <w:sz w:val="20"/>
          <w:szCs w:val="20"/>
        </w:rPr>
        <w:t>przez Polską Agencję Kosmiczną</w:t>
      </w:r>
      <w:r w:rsidRPr="00B71C1A">
        <w:rPr>
          <w:rFonts w:ascii="Nunito Sans" w:hAnsi="Nunito Sans"/>
          <w:bCs/>
          <w:sz w:val="20"/>
          <w:szCs w:val="20"/>
        </w:rPr>
        <w:t xml:space="preserve"> </w:t>
      </w:r>
      <w:proofErr w:type="spellStart"/>
      <w:r w:rsidR="00D65674" w:rsidRPr="00B71C1A">
        <w:rPr>
          <w:rFonts w:ascii="Nunito Sans" w:hAnsi="Nunito Sans"/>
          <w:bCs/>
          <w:sz w:val="20"/>
          <w:szCs w:val="20"/>
        </w:rPr>
        <w:t>pn</w:t>
      </w:r>
      <w:proofErr w:type="spellEnd"/>
      <w:r w:rsidRPr="00B71C1A">
        <w:rPr>
          <w:rFonts w:ascii="Nunito Sans" w:hAnsi="Nunito Sans"/>
          <w:sz w:val="20"/>
          <w:szCs w:val="20"/>
        </w:rPr>
        <w:t>:</w:t>
      </w:r>
    </w:p>
    <w:p w14:paraId="75B04E90" w14:textId="77777777" w:rsidR="00572F8C" w:rsidRDefault="00572F8C" w:rsidP="003C6757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bookmarkStart w:id="0" w:name="_Hlk80883695"/>
    </w:p>
    <w:p w14:paraId="17818D4D" w14:textId="1242D891" w:rsidR="00D65674" w:rsidRPr="00B71C1A" w:rsidRDefault="00DF446F" w:rsidP="003C6757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sz w:val="20"/>
          <w:szCs w:val="20"/>
        </w:rPr>
      </w:pPr>
      <w:r w:rsidRPr="00DF446F">
        <w:rPr>
          <w:rFonts w:ascii="Nunito Sans" w:hAnsi="Nunito Sans"/>
          <w:b/>
          <w:sz w:val="20"/>
          <w:szCs w:val="20"/>
        </w:rPr>
        <w:t>Detekcja miejsc odkrywkowej eksploatacji kopalin</w:t>
      </w:r>
    </w:p>
    <w:p w14:paraId="363606FC" w14:textId="3A79FAFD" w:rsidR="00E52C5E" w:rsidRPr="00B71C1A" w:rsidRDefault="00E52C5E" w:rsidP="003C6757">
      <w:pPr>
        <w:pStyle w:val="Tekstpodstawowywcity3"/>
        <w:spacing w:after="0" w:line="276" w:lineRule="auto"/>
        <w:ind w:left="0" w:right="-1"/>
        <w:jc w:val="center"/>
        <w:rPr>
          <w:rFonts w:ascii="Nunito Sans" w:hAnsi="Nunito Sans"/>
          <w:b/>
          <w:iCs/>
          <w:color w:val="000000"/>
          <w:sz w:val="20"/>
          <w:szCs w:val="20"/>
        </w:rPr>
      </w:pPr>
      <w:r w:rsidRPr="00B71C1A">
        <w:rPr>
          <w:rFonts w:ascii="Nunito Sans" w:hAnsi="Nunito Sans"/>
          <w:b/>
          <w:bCs/>
          <w:sz w:val="20"/>
          <w:szCs w:val="20"/>
        </w:rPr>
        <w:t xml:space="preserve">znak sprawy: </w:t>
      </w:r>
      <w:r w:rsidR="00FB35F1" w:rsidRPr="00724E87">
        <w:rPr>
          <w:rFonts w:ascii="Lato" w:eastAsia="Arial" w:hAnsi="Lato"/>
          <w:b/>
          <w:bCs/>
          <w:sz w:val="20"/>
          <w:szCs w:val="20"/>
        </w:rPr>
        <w:t>BO/</w:t>
      </w:r>
      <w:r w:rsidR="00DF446F">
        <w:rPr>
          <w:rFonts w:ascii="Lato" w:eastAsia="Arial" w:hAnsi="Lato"/>
          <w:b/>
          <w:bCs/>
          <w:sz w:val="20"/>
          <w:szCs w:val="20"/>
        </w:rPr>
        <w:t>24</w:t>
      </w:r>
      <w:bookmarkStart w:id="1" w:name="_GoBack"/>
      <w:bookmarkEnd w:id="1"/>
      <w:r w:rsidR="00FB35F1" w:rsidRPr="00724E87">
        <w:rPr>
          <w:rFonts w:ascii="Lato" w:eastAsia="Arial" w:hAnsi="Lato"/>
          <w:b/>
          <w:bCs/>
          <w:sz w:val="20"/>
          <w:szCs w:val="20"/>
        </w:rPr>
        <w:t>/202</w:t>
      </w:r>
      <w:r w:rsidR="00D41F73">
        <w:rPr>
          <w:rFonts w:ascii="Lato" w:eastAsia="Arial" w:hAnsi="Lato"/>
          <w:b/>
          <w:bCs/>
          <w:sz w:val="20"/>
          <w:szCs w:val="20"/>
        </w:rPr>
        <w:t>5</w:t>
      </w:r>
      <w:r w:rsidR="00572F8C">
        <w:rPr>
          <w:rFonts w:ascii="Nunito Sans" w:hAnsi="Nunito Sans"/>
          <w:b/>
          <w:bCs/>
          <w:sz w:val="20"/>
          <w:szCs w:val="20"/>
        </w:rPr>
        <w:t>,</w:t>
      </w:r>
    </w:p>
    <w:bookmarkEnd w:id="0"/>
    <w:p w14:paraId="7BEA7930" w14:textId="77777777" w:rsidR="00DF0F94" w:rsidRPr="00B71C1A" w:rsidRDefault="00DF0F94" w:rsidP="003C6757">
      <w:pPr>
        <w:pStyle w:val="Tekstpodstawowywcity3"/>
        <w:spacing w:after="0" w:line="276" w:lineRule="auto"/>
        <w:ind w:left="0" w:right="-285"/>
        <w:rPr>
          <w:rFonts w:ascii="Nunito Sans" w:hAnsi="Nunito Sans"/>
          <w:bCs/>
          <w:iCs/>
          <w:color w:val="000000"/>
          <w:sz w:val="20"/>
          <w:szCs w:val="20"/>
        </w:rPr>
      </w:pPr>
    </w:p>
    <w:p w14:paraId="3EDD42D9" w14:textId="07BD1565" w:rsidR="005B5A3E" w:rsidRPr="00B71C1A" w:rsidRDefault="005B5A3E" w:rsidP="003C6757">
      <w:pPr>
        <w:pStyle w:val="Tekstpodstawowywcity3"/>
        <w:spacing w:after="0" w:line="276" w:lineRule="auto"/>
        <w:ind w:left="0" w:right="-285"/>
        <w:rPr>
          <w:rFonts w:ascii="Nunito Sans" w:eastAsia="Calibri" w:hAnsi="Nunito Sans"/>
          <w:sz w:val="20"/>
          <w:szCs w:val="20"/>
          <w:lang w:eastAsia="en-US"/>
        </w:rPr>
      </w:pP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ja/my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 ni</w:t>
      </w:r>
      <w:r w:rsidRPr="00B71C1A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ej podpisany /i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, </w:t>
      </w:r>
      <w:r w:rsidRPr="00B71C1A">
        <w:rPr>
          <w:rFonts w:ascii="Nunito Sans" w:hAnsi="Nunito Sans" w:cs="Nunito Sans"/>
          <w:bCs/>
          <w:iCs/>
          <w:color w:val="000000"/>
          <w:sz w:val="20"/>
          <w:szCs w:val="20"/>
        </w:rPr>
        <w:t>ż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e </w:t>
      </w:r>
      <w:r w:rsidRPr="00B71C1A">
        <w:rPr>
          <w:rFonts w:ascii="Nunito Sans" w:eastAsia="Calibri" w:hAnsi="Nunito Sans"/>
          <w:sz w:val="20"/>
          <w:szCs w:val="20"/>
          <w:lang w:eastAsia="en-US"/>
        </w:rPr>
        <w:t xml:space="preserve">po zapoznaniu się z informacją z otwarcia ofert, </w:t>
      </w:r>
      <w:r w:rsidRPr="00B71C1A">
        <w:rPr>
          <w:rFonts w:ascii="Nunito Sans" w:hAnsi="Nunito Sans"/>
          <w:bCs/>
          <w:iCs/>
          <w:color w:val="000000"/>
          <w:sz w:val="20"/>
          <w:szCs w:val="20"/>
        </w:rPr>
        <w:t xml:space="preserve">oświadczam / my </w:t>
      </w:r>
      <w:r w:rsidRPr="00B71C1A">
        <w:rPr>
          <w:bCs/>
          <w:iCs/>
          <w:color w:val="000000"/>
          <w:sz w:val="20"/>
          <w:szCs w:val="20"/>
        </w:rPr>
        <w:t>⃰</w:t>
      </w:r>
      <w:r w:rsidRPr="00B71C1A">
        <w:rPr>
          <w:rFonts w:ascii="Nunito Sans" w:eastAsia="Calibri" w:hAnsi="Nunito Sans"/>
          <w:sz w:val="20"/>
          <w:szCs w:val="20"/>
          <w:lang w:eastAsia="en-US"/>
        </w:rPr>
        <w:t>:</w:t>
      </w:r>
    </w:p>
    <w:p w14:paraId="495A63D6" w14:textId="3B320B06" w:rsidR="005B5A3E" w:rsidRPr="00B71C1A" w:rsidRDefault="005B5A3E" w:rsidP="003C6757">
      <w:pPr>
        <w:numPr>
          <w:ilvl w:val="0"/>
          <w:numId w:val="16"/>
        </w:numPr>
        <w:spacing w:line="276" w:lineRule="auto"/>
        <w:jc w:val="both"/>
        <w:rPr>
          <w:rFonts w:ascii="Nunito Sans" w:hAnsi="Nunito Sans"/>
        </w:rPr>
      </w:pPr>
      <w:r w:rsidRPr="00B71C1A">
        <w:rPr>
          <w:rFonts w:ascii="Nunito Sans" w:hAnsi="Nunito Sans"/>
          <w:b/>
          <w:bCs/>
        </w:rPr>
        <w:t>o braku przynależności</w:t>
      </w:r>
      <w:r w:rsidRPr="00B71C1A">
        <w:rPr>
          <w:rFonts w:ascii="Nunito Sans" w:hAnsi="Nunito Sans"/>
        </w:rPr>
        <w:t xml:space="preserve"> do tej samej grupy kapitałowej w rozumieniu ustawy z 16 lutego 2007 r. o ochronie konkurencji i konsumentów, z innym wykonawcą, który złożył odrębną ofertę, ofertę częściową lub wniosek o dopuszczenie do udziału w postępowaniu*, </w:t>
      </w:r>
    </w:p>
    <w:p w14:paraId="2BB4DCE3" w14:textId="77777777" w:rsidR="005B5A3E" w:rsidRPr="00B71C1A" w:rsidRDefault="005B5A3E" w:rsidP="003C6757">
      <w:pPr>
        <w:numPr>
          <w:ilvl w:val="0"/>
          <w:numId w:val="16"/>
        </w:numPr>
        <w:spacing w:before="100" w:beforeAutospacing="1" w:line="276" w:lineRule="auto"/>
        <w:jc w:val="both"/>
        <w:rPr>
          <w:rFonts w:ascii="Nunito Sans" w:hAnsi="Nunito Sans"/>
        </w:rPr>
      </w:pPr>
      <w:r w:rsidRPr="00B71C1A">
        <w:rPr>
          <w:rFonts w:ascii="Nunito Sans" w:hAnsi="Nunito Sans"/>
          <w:b/>
          <w:bCs/>
        </w:rPr>
        <w:t>o przynależności</w:t>
      </w:r>
      <w:r w:rsidRPr="00B71C1A">
        <w:rPr>
          <w:rFonts w:ascii="Nunito Sans" w:hAnsi="Nunito Sans"/>
        </w:rPr>
        <w:t xml:space="preserve"> do tej samej grupy kapitałowej wraz z dokumentami lub informacjami potwierdzającymi przygotowanie oferty, oferty częściowej lub wniosku o dopuszczenie do udziału w postępowaniu niezależnie od innego wykonawcy należącego do tej samej grupy kapitałowej*.</w:t>
      </w:r>
    </w:p>
    <w:p w14:paraId="548AC9A1" w14:textId="77777777" w:rsidR="005B5A3E" w:rsidRPr="00B71C1A" w:rsidRDefault="005B5A3E" w:rsidP="00307437">
      <w:pPr>
        <w:tabs>
          <w:tab w:val="left" w:pos="1305"/>
        </w:tabs>
        <w:spacing w:after="200" w:line="276" w:lineRule="auto"/>
        <w:ind w:left="709"/>
        <w:rPr>
          <w:rFonts w:ascii="Nunito Sans" w:eastAsia="Calibri" w:hAnsi="Nunito Sans"/>
        </w:rPr>
      </w:pPr>
      <w:r w:rsidRPr="00B71C1A">
        <w:rPr>
          <w:rFonts w:ascii="Nunito Sans" w:eastAsia="Calibri" w:hAnsi="Nunito Sans"/>
        </w:rPr>
        <w:t>1) ………………………………………………………………………………………………..........</w:t>
      </w:r>
    </w:p>
    <w:p w14:paraId="6B66052B" w14:textId="77777777" w:rsidR="005B5A3E" w:rsidRPr="00B71C1A" w:rsidRDefault="005B5A3E" w:rsidP="00307437">
      <w:pPr>
        <w:tabs>
          <w:tab w:val="left" w:pos="1305"/>
        </w:tabs>
        <w:spacing w:after="200" w:line="276" w:lineRule="auto"/>
        <w:ind w:left="709"/>
        <w:rPr>
          <w:rFonts w:ascii="Nunito Sans" w:eastAsia="Calibri" w:hAnsi="Nunito Sans"/>
        </w:rPr>
      </w:pPr>
      <w:r w:rsidRPr="00B71C1A">
        <w:rPr>
          <w:rFonts w:ascii="Nunito Sans" w:eastAsia="Calibri" w:hAnsi="Nunito Sans"/>
        </w:rPr>
        <w:t>2) ………………………………………………………………………………………………………</w:t>
      </w:r>
    </w:p>
    <w:p w14:paraId="43E1411A" w14:textId="77777777" w:rsidR="005B5A3E" w:rsidRPr="00B71C1A" w:rsidRDefault="005B5A3E" w:rsidP="003C6757">
      <w:pPr>
        <w:tabs>
          <w:tab w:val="left" w:pos="1305"/>
        </w:tabs>
        <w:spacing w:line="276" w:lineRule="auto"/>
        <w:rPr>
          <w:rFonts w:ascii="Nunito Sans" w:eastAsia="Calibri" w:hAnsi="Nunito Sans"/>
          <w:b/>
          <w:bCs/>
          <w:sz w:val="16"/>
          <w:szCs w:val="16"/>
        </w:rPr>
      </w:pPr>
      <w:r w:rsidRPr="00B71C1A">
        <w:rPr>
          <w:rFonts w:ascii="Nunito Sans" w:eastAsia="Calibri" w:hAnsi="Nunito Sans"/>
          <w:b/>
          <w:bCs/>
          <w:sz w:val="16"/>
          <w:szCs w:val="16"/>
        </w:rPr>
        <w:t xml:space="preserve">(*) niepotrzebne skreślić </w:t>
      </w:r>
    </w:p>
    <w:p w14:paraId="338B4D4D" w14:textId="77777777" w:rsidR="005B5A3E" w:rsidRPr="009201D1" w:rsidRDefault="005B5A3E" w:rsidP="003C6757">
      <w:pPr>
        <w:tabs>
          <w:tab w:val="left" w:pos="1305"/>
        </w:tabs>
        <w:spacing w:line="276" w:lineRule="auto"/>
        <w:rPr>
          <w:rFonts w:ascii="Nunito Sans" w:hAnsi="Nunito Sans"/>
        </w:rPr>
      </w:pPr>
    </w:p>
    <w:p w14:paraId="02214810" w14:textId="77777777" w:rsidR="005B5A3E" w:rsidRPr="009201D1" w:rsidRDefault="005B5A3E" w:rsidP="00572F8C">
      <w:pPr>
        <w:tabs>
          <w:tab w:val="left" w:pos="1305"/>
        </w:tabs>
        <w:jc w:val="both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Zgodnie z art. 4 pkt 14 ustawy z dnia 16 lutego 2007 r. o ochronie konkurencji i konsumentów (przez grupę kapitałową rozumie się wszystkich przedsiębiorców, którzy są kontrolowani w sposób bezpośredni lub pośredni przez jednego przedsiębiorcę, w tym również tego przedsiębiorcę.</w:t>
      </w:r>
    </w:p>
    <w:p w14:paraId="51D62D0F" w14:textId="77777777" w:rsidR="005B5A3E" w:rsidRPr="009201D1" w:rsidRDefault="005B5A3E" w:rsidP="00572F8C">
      <w:pPr>
        <w:jc w:val="both"/>
        <w:rPr>
          <w:rFonts w:ascii="Nunito Sans" w:hAnsi="Nunito Sans"/>
          <w:sz w:val="14"/>
          <w:szCs w:val="14"/>
        </w:rPr>
      </w:pPr>
    </w:p>
    <w:p w14:paraId="208B687A" w14:textId="77777777" w:rsidR="005B5A3E" w:rsidRPr="009201D1" w:rsidRDefault="005B5A3E" w:rsidP="00572F8C">
      <w:pPr>
        <w:jc w:val="both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F33DA80" w14:textId="77777777" w:rsidR="005B5A3E" w:rsidRPr="009201D1" w:rsidRDefault="005B5A3E" w:rsidP="00572F8C">
      <w:pPr>
        <w:autoSpaceDE w:val="0"/>
        <w:jc w:val="both"/>
        <w:rPr>
          <w:rFonts w:ascii="Nunito Sans" w:hAnsi="Nunito Sans"/>
          <w:sz w:val="14"/>
          <w:szCs w:val="14"/>
        </w:rPr>
      </w:pPr>
    </w:p>
    <w:p w14:paraId="23523399" w14:textId="77777777" w:rsidR="005B5A3E" w:rsidRPr="009201D1" w:rsidRDefault="005B5A3E" w:rsidP="00572F8C">
      <w:pPr>
        <w:autoSpaceDE w:val="0"/>
        <w:jc w:val="both"/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sz w:val="14"/>
          <w:szCs w:val="14"/>
        </w:rPr>
        <w:t>Wraz ze złożeniem oświadczenia, wykonawca może przedstawić dowody, że powiązania z innym wykonawcą nie prowadzą do zakłócenia konkurencji w postępowaniu o udzielenie zamówienia.</w:t>
      </w:r>
    </w:p>
    <w:p w14:paraId="239238EB" w14:textId="77777777" w:rsidR="005B5A3E" w:rsidRPr="009201D1" w:rsidRDefault="005B5A3E" w:rsidP="00572F8C">
      <w:pPr>
        <w:rPr>
          <w:rFonts w:ascii="Nunito Sans" w:hAnsi="Nunito Sans"/>
          <w:b/>
          <w:sz w:val="14"/>
          <w:szCs w:val="14"/>
        </w:rPr>
      </w:pPr>
    </w:p>
    <w:p w14:paraId="3B9E5C06" w14:textId="77777777" w:rsidR="005B5A3E" w:rsidRPr="009201D1" w:rsidRDefault="005B5A3E" w:rsidP="00572F8C">
      <w:pPr>
        <w:rPr>
          <w:rFonts w:ascii="Nunito Sans" w:hAnsi="Nunito Sans"/>
          <w:sz w:val="14"/>
          <w:szCs w:val="14"/>
        </w:rPr>
      </w:pPr>
      <w:r w:rsidRPr="009201D1">
        <w:rPr>
          <w:rFonts w:ascii="Nunito Sans" w:hAnsi="Nunito Sans"/>
          <w:b/>
          <w:sz w:val="14"/>
          <w:szCs w:val="14"/>
        </w:rPr>
        <w:t>Uwaga!</w:t>
      </w:r>
    </w:p>
    <w:p w14:paraId="453D250D" w14:textId="621221AC" w:rsidR="005B5A3E" w:rsidRDefault="005B5A3E" w:rsidP="00572F8C">
      <w:pPr>
        <w:pStyle w:val="Akapitzlist"/>
        <w:numPr>
          <w:ilvl w:val="0"/>
          <w:numId w:val="96"/>
        </w:numPr>
        <w:ind w:left="426"/>
        <w:rPr>
          <w:rFonts w:ascii="Nunito Sans" w:hAnsi="Nunito Sans"/>
          <w:sz w:val="14"/>
          <w:szCs w:val="14"/>
        </w:rPr>
      </w:pPr>
      <w:r w:rsidRPr="00307437">
        <w:rPr>
          <w:rFonts w:ascii="Nunito Sans" w:hAnsi="Nunito Sans"/>
          <w:sz w:val="14"/>
          <w:szCs w:val="14"/>
        </w:rPr>
        <w:t xml:space="preserve">Informację o przynależności do grupy kapitałowej, o której mowa w art. 108 ust. 1 pkt. 6 Ustawy </w:t>
      </w:r>
      <w:proofErr w:type="spellStart"/>
      <w:r w:rsidRPr="00307437">
        <w:rPr>
          <w:rFonts w:ascii="Nunito Sans" w:hAnsi="Nunito Sans"/>
          <w:sz w:val="14"/>
          <w:szCs w:val="14"/>
        </w:rPr>
        <w:t>Pzp</w:t>
      </w:r>
      <w:proofErr w:type="spellEnd"/>
      <w:r w:rsidRPr="00307437">
        <w:rPr>
          <w:rFonts w:ascii="Nunito Sans" w:hAnsi="Nunito Sans"/>
          <w:sz w:val="14"/>
          <w:szCs w:val="14"/>
        </w:rPr>
        <w:t xml:space="preserve"> składa każdy z Wykonawców wspólnie ubiegających się o udzielenie zamówienia. </w:t>
      </w:r>
    </w:p>
    <w:p w14:paraId="6CA2BD3E" w14:textId="61279790" w:rsidR="00307437" w:rsidRPr="00307437" w:rsidRDefault="00307437" w:rsidP="00572F8C">
      <w:pPr>
        <w:pStyle w:val="Akapitzlist"/>
        <w:numPr>
          <w:ilvl w:val="0"/>
          <w:numId w:val="96"/>
        </w:numPr>
        <w:ind w:left="426"/>
        <w:jc w:val="both"/>
        <w:rPr>
          <w:rFonts w:ascii="Nunito Sans" w:hAnsi="Nunito Sans"/>
          <w:sz w:val="14"/>
          <w:szCs w:val="14"/>
        </w:rPr>
      </w:pPr>
      <w:r>
        <w:rPr>
          <w:rFonts w:ascii="Nunito Sans" w:hAnsi="Nunito Sans"/>
          <w:sz w:val="14"/>
          <w:szCs w:val="14"/>
        </w:rPr>
        <w:t xml:space="preserve">W przypadku braku zaznaczenia w treści przedmiotowego oświadczenia informacji o przynależności lub braku przynależności do grupy kapitanowej, przy jednoczesnym braku wskazania podmiotów z którymi wykonawca tworzy </w:t>
      </w:r>
      <w:r w:rsidR="00647BDB">
        <w:rPr>
          <w:rFonts w:ascii="Nunito Sans" w:hAnsi="Nunito Sans"/>
          <w:sz w:val="14"/>
          <w:szCs w:val="14"/>
        </w:rPr>
        <w:t>grupę</w:t>
      </w:r>
      <w:r>
        <w:rPr>
          <w:rFonts w:ascii="Nunito Sans" w:hAnsi="Nunito Sans"/>
          <w:sz w:val="14"/>
          <w:szCs w:val="14"/>
        </w:rPr>
        <w:t xml:space="preserve"> kapitałową, Zamawiający </w:t>
      </w:r>
      <w:proofErr w:type="gramStart"/>
      <w:r>
        <w:rPr>
          <w:rFonts w:ascii="Nunito Sans" w:hAnsi="Nunito Sans"/>
          <w:sz w:val="14"/>
          <w:szCs w:val="14"/>
        </w:rPr>
        <w:t>uzna</w:t>
      </w:r>
      <w:proofErr w:type="gramEnd"/>
      <w:r>
        <w:rPr>
          <w:rFonts w:ascii="Nunito Sans" w:hAnsi="Nunito Sans"/>
          <w:sz w:val="14"/>
          <w:szCs w:val="14"/>
        </w:rPr>
        <w:t xml:space="preserve"> że Wykonawca nie przynależy do grupy kapitałowej. </w:t>
      </w:r>
    </w:p>
    <w:p w14:paraId="3A2AA209" w14:textId="77777777" w:rsidR="00307437" w:rsidRDefault="00307437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</w:p>
    <w:p w14:paraId="0A32C723" w14:textId="77777777" w:rsidR="00307437" w:rsidRDefault="00307437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</w:p>
    <w:p w14:paraId="55C33984" w14:textId="1096F49C" w:rsidR="005B5A3E" w:rsidRPr="009201D1" w:rsidRDefault="005B5A3E" w:rsidP="003C6757">
      <w:pPr>
        <w:spacing w:after="120" w:line="276" w:lineRule="auto"/>
        <w:jc w:val="center"/>
        <w:rPr>
          <w:rFonts w:ascii="Nunito Sans" w:hAnsi="Nunito Sans" w:cs="Arial"/>
          <w:b/>
          <w:color w:val="FF0000"/>
          <w:u w:val="single"/>
        </w:rPr>
      </w:pPr>
      <w:r w:rsidRPr="009201D1">
        <w:rPr>
          <w:rFonts w:ascii="Nunito Sans" w:hAnsi="Nunito Sans" w:cs="Arial"/>
          <w:b/>
          <w:color w:val="FF0000"/>
          <w:u w:val="single"/>
        </w:rPr>
        <w:t>Oświadczenie to Wykonawca składa na wezwanie Zamawiającego</w:t>
      </w:r>
    </w:p>
    <w:p w14:paraId="4293C9C9" w14:textId="590E419C" w:rsidR="00CC4D52" w:rsidRPr="00307437" w:rsidRDefault="006F1AD9" w:rsidP="00307437">
      <w:pPr>
        <w:spacing w:after="200" w:line="276" w:lineRule="auto"/>
        <w:jc w:val="center"/>
        <w:rPr>
          <w:rFonts w:ascii="Nunito Sans" w:hAnsi="Nunito Sans"/>
          <w:i/>
          <w:sz w:val="18"/>
          <w:szCs w:val="18"/>
        </w:rPr>
      </w:pPr>
      <w:r w:rsidRPr="009201D1">
        <w:rPr>
          <w:rFonts w:ascii="Nunito Sans" w:eastAsia="Calibri" w:hAnsi="Nunito Sans"/>
          <w:b/>
          <w:iCs/>
          <w:color w:val="FF0000"/>
          <w:sz w:val="18"/>
          <w:szCs w:val="18"/>
          <w:u w:val="single"/>
          <w:lang w:eastAsia="en-US"/>
        </w:rPr>
        <w:t>Proszę o podpisanie kwalifikowanym podpisem elektronicznym</w:t>
      </w:r>
    </w:p>
    <w:sectPr w:rsidR="00CC4D52" w:rsidRPr="00307437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06D05" w14:textId="77777777" w:rsidR="00417324" w:rsidRDefault="00417324">
      <w:r>
        <w:separator/>
      </w:r>
    </w:p>
  </w:endnote>
  <w:endnote w:type="continuationSeparator" w:id="0">
    <w:p w14:paraId="48FE2388" w14:textId="77777777" w:rsidR="00417324" w:rsidRDefault="00417324">
      <w:r>
        <w:continuationSeparator/>
      </w:r>
    </w:p>
  </w:endnote>
  <w:endnote w:type="continuationNotice" w:id="1">
    <w:p w14:paraId="6F8500FD" w14:textId="77777777" w:rsidR="00417324" w:rsidRDefault="00417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BECF" w14:textId="77777777" w:rsidR="00647BDB" w:rsidRDefault="00647B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05C0A" w14:textId="3E925C0C" w:rsidR="00307437" w:rsidRDefault="00307437">
    <w:pPr>
      <w:pStyle w:val="Stopka"/>
    </w:pPr>
  </w:p>
  <w:p w14:paraId="0FE20085" w14:textId="1FE7DFB9" w:rsidR="00B92E84" w:rsidRPr="00B92E84" w:rsidRDefault="00B92E84" w:rsidP="00B92E84">
    <w:pPr>
      <w:pStyle w:val="Stopka"/>
      <w:jc w:val="center"/>
      <w:rPr>
        <w:sz w:val="18"/>
        <w:szCs w:val="18"/>
      </w:rPr>
    </w:pPr>
    <w:bookmarkStart w:id="2" w:name="_Hlk178226645"/>
    <w:bookmarkStart w:id="3" w:name="_Hlk178225942"/>
    <w:bookmarkStart w:id="4" w:name="_Hlk178225943"/>
    <w:bookmarkStart w:id="5" w:name="_Hlk178238278"/>
    <w:bookmarkStart w:id="6" w:name="_Hlk178238279"/>
    <w:bookmarkStart w:id="7" w:name="_Hlk178238280"/>
    <w:bookmarkStart w:id="8" w:name="_Hlk178238281"/>
    <w:bookmarkStart w:id="9" w:name="_Hlk178238293"/>
    <w:bookmarkStart w:id="10" w:name="_Hlk178238294"/>
    <w:bookmarkStart w:id="11" w:name="_Hlk178238295"/>
    <w:bookmarkStart w:id="12" w:name="_Hlk178238296"/>
    <w:bookmarkStart w:id="13" w:name="_Hlk178238297"/>
    <w:bookmarkStart w:id="14" w:name="_Hlk178238298"/>
    <w:r w:rsidRPr="00293369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</w:t>
    </w:r>
    <w:bookmarkEnd w:id="2"/>
    <w:r w:rsidRPr="00293369">
      <w:rPr>
        <w:i/>
        <w:iCs/>
        <w:sz w:val="16"/>
        <w:szCs w:val="16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0431C" w14:textId="77777777" w:rsidR="00417324" w:rsidRDefault="00417324">
      <w:r>
        <w:separator/>
      </w:r>
    </w:p>
  </w:footnote>
  <w:footnote w:type="continuationSeparator" w:id="0">
    <w:p w14:paraId="67351D88" w14:textId="77777777" w:rsidR="00417324" w:rsidRDefault="00417324">
      <w:r>
        <w:continuationSeparator/>
      </w:r>
    </w:p>
  </w:footnote>
  <w:footnote w:type="continuationNotice" w:id="1">
    <w:p w14:paraId="49E5CE8D" w14:textId="77777777" w:rsidR="00417324" w:rsidRDefault="00417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BE76" w14:textId="77777777" w:rsidR="00307437" w:rsidRDefault="00307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49A0C" w14:textId="77777777" w:rsidR="00307437" w:rsidRDefault="00307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884C83"/>
    <w:multiLevelType w:val="hybridMultilevel"/>
    <w:tmpl w:val="8F04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3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2"/>
  </w:num>
  <w:num w:numId="96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38BB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437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2A4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1732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8C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BDB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4E87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571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0096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004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1D24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1C1A"/>
    <w:rsid w:val="00B7289F"/>
    <w:rsid w:val="00B73EE1"/>
    <w:rsid w:val="00B74630"/>
    <w:rsid w:val="00B8061B"/>
    <w:rsid w:val="00B81B44"/>
    <w:rsid w:val="00B82D77"/>
    <w:rsid w:val="00B92E84"/>
    <w:rsid w:val="00B948A7"/>
    <w:rsid w:val="00B9701D"/>
    <w:rsid w:val="00B97937"/>
    <w:rsid w:val="00BA1BAB"/>
    <w:rsid w:val="00BA1F36"/>
    <w:rsid w:val="00BA46BE"/>
    <w:rsid w:val="00BA7CFD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1F73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446F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35F1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3B4DCB-9554-904F-A387-55A8F08C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10</cp:revision>
  <cp:lastPrinted>2024-09-19T12:14:00Z</cp:lastPrinted>
  <dcterms:created xsi:type="dcterms:W3CDTF">2024-10-20T07:32:00Z</dcterms:created>
  <dcterms:modified xsi:type="dcterms:W3CDTF">2025-04-13T17:20:00Z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