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3C8FC08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CCFB9FB" w14:textId="77777777" w:rsidR="00E041DA" w:rsidRPr="00226E09"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727A3403" w:rsidR="00E041DA" w:rsidRPr="009107F1" w:rsidRDefault="00795B06"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IZP.2411.109</w:t>
      </w:r>
      <w:r w:rsidR="001A450E">
        <w:rPr>
          <w:rFonts w:asciiTheme="minorHAnsi" w:hAnsiTheme="minorHAnsi"/>
          <w:b/>
          <w:sz w:val="24"/>
          <w:szCs w:val="24"/>
        </w:rPr>
        <w:t>.2025</w:t>
      </w:r>
      <w:r w:rsidR="00E041DA">
        <w:rPr>
          <w:rFonts w:asciiTheme="minorHAnsi" w:hAnsiTheme="minorHAnsi"/>
          <w:b/>
          <w:sz w:val="24"/>
          <w:szCs w:val="24"/>
        </w:rPr>
        <w:t>.JG</w:t>
      </w:r>
      <w:r w:rsidR="00E041DA" w:rsidRPr="009107F1">
        <w:rPr>
          <w:rFonts w:asciiTheme="minorHAnsi" w:hAnsiTheme="minorHAnsi"/>
          <w:b/>
          <w:sz w:val="24"/>
          <w:szCs w:val="24"/>
        </w:rPr>
        <w:t xml:space="preserve">  </w:t>
      </w:r>
    </w:p>
    <w:p w14:paraId="58CEAFA2" w14:textId="55F3F80C" w:rsidR="00E041DA" w:rsidRPr="00487299" w:rsidRDefault="00795B06" w:rsidP="00E041DA">
      <w:pPr>
        <w:tabs>
          <w:tab w:val="center" w:pos="4536"/>
          <w:tab w:val="right" w:pos="9072"/>
        </w:tabs>
        <w:jc w:val="right"/>
        <w:rPr>
          <w:rFonts w:asciiTheme="minorHAnsi" w:hAnsiTheme="minorHAnsi"/>
          <w:sz w:val="24"/>
          <w:szCs w:val="24"/>
        </w:rPr>
      </w:pPr>
      <w:r w:rsidRPr="00487299">
        <w:rPr>
          <w:rFonts w:asciiTheme="minorHAnsi" w:hAnsiTheme="minorHAnsi"/>
          <w:sz w:val="24"/>
          <w:szCs w:val="24"/>
        </w:rPr>
        <w:t xml:space="preserve">Kielce, dn. </w:t>
      </w:r>
      <w:r w:rsidR="009F5EA7" w:rsidRPr="00487299">
        <w:rPr>
          <w:rFonts w:asciiTheme="minorHAnsi" w:hAnsiTheme="minorHAnsi"/>
          <w:sz w:val="24"/>
          <w:szCs w:val="24"/>
        </w:rPr>
        <w:t>27</w:t>
      </w:r>
      <w:r w:rsidR="005C0A75" w:rsidRPr="00487299">
        <w:rPr>
          <w:rFonts w:asciiTheme="minorHAnsi" w:hAnsiTheme="minorHAnsi"/>
          <w:sz w:val="24"/>
          <w:szCs w:val="24"/>
        </w:rPr>
        <w:t>.</w:t>
      </w:r>
      <w:r w:rsidR="00273FD2" w:rsidRPr="00487299">
        <w:rPr>
          <w:rFonts w:asciiTheme="minorHAnsi" w:hAnsiTheme="minorHAnsi"/>
          <w:sz w:val="24"/>
          <w:szCs w:val="24"/>
        </w:rPr>
        <w:t>05</w:t>
      </w:r>
      <w:r w:rsidR="001A450E" w:rsidRPr="00487299">
        <w:rPr>
          <w:rFonts w:asciiTheme="minorHAnsi" w:hAnsiTheme="minorHAnsi"/>
          <w:sz w:val="24"/>
          <w:szCs w:val="24"/>
        </w:rPr>
        <w:t>.2025</w:t>
      </w:r>
      <w:r w:rsidR="00E041DA" w:rsidRPr="00487299">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14E88183" w14:textId="0CEC8982" w:rsidR="001C2F00" w:rsidRPr="00D31C09" w:rsidRDefault="001C2F00" w:rsidP="001C2F00">
      <w:pPr>
        <w:pStyle w:val="Nagwek"/>
        <w:jc w:val="center"/>
        <w:rPr>
          <w:rFonts w:asciiTheme="minorHAnsi" w:hAnsiTheme="minorHAnsi"/>
          <w:b/>
          <w:sz w:val="28"/>
          <w:szCs w:val="28"/>
        </w:rPr>
      </w:pPr>
      <w:r w:rsidRPr="00D31C09">
        <w:rPr>
          <w:rFonts w:ascii="Calibri" w:hAnsi="Calibri" w:cs="Calibri"/>
          <w:b/>
          <w:sz w:val="28"/>
          <w:szCs w:val="28"/>
        </w:rPr>
        <w:t>„</w:t>
      </w:r>
      <w:bookmarkStart w:id="0" w:name="_Hlk191379381"/>
      <w:bookmarkStart w:id="1" w:name="_Hlk198802405"/>
      <w:r w:rsidR="0091081A" w:rsidRPr="00D31C09">
        <w:rPr>
          <w:rFonts w:asciiTheme="minorHAnsi" w:hAnsiTheme="minorHAnsi" w:cstheme="minorHAnsi"/>
          <w:b/>
          <w:sz w:val="28"/>
          <w:szCs w:val="28"/>
        </w:rPr>
        <w:t>Zakup wraz z dostawą</w:t>
      </w:r>
      <w:bookmarkEnd w:id="0"/>
      <w:r w:rsidR="0091081A" w:rsidRPr="00D31C09">
        <w:rPr>
          <w:rFonts w:asciiTheme="minorHAnsi" w:hAnsiTheme="minorHAnsi" w:cstheme="minorHAnsi"/>
          <w:b/>
          <w:bCs/>
          <w:sz w:val="28"/>
          <w:szCs w:val="28"/>
        </w:rPr>
        <w:t xml:space="preserve"> materiałów i odczynników do wytworzenia </w:t>
      </w:r>
      <w:bookmarkStart w:id="2" w:name="_Hlk198802615"/>
      <w:r w:rsidR="0091081A" w:rsidRPr="00D31C09">
        <w:rPr>
          <w:rFonts w:asciiTheme="minorHAnsi" w:hAnsiTheme="minorHAnsi" w:cstheme="minorHAnsi"/>
          <w:b/>
          <w:bCs/>
          <w:sz w:val="28"/>
          <w:szCs w:val="28"/>
          <w:vertAlign w:val="superscript"/>
        </w:rPr>
        <w:t>18</w:t>
      </w:r>
      <w:r w:rsidR="0091081A" w:rsidRPr="00D31C09">
        <w:rPr>
          <w:rFonts w:asciiTheme="minorHAnsi" w:hAnsiTheme="minorHAnsi" w:cstheme="minorHAnsi"/>
          <w:b/>
          <w:bCs/>
          <w:sz w:val="28"/>
          <w:szCs w:val="28"/>
        </w:rPr>
        <w:t>F</w:t>
      </w:r>
      <w:bookmarkEnd w:id="2"/>
      <w:r w:rsidR="0091081A" w:rsidRPr="00D31C09">
        <w:rPr>
          <w:rFonts w:asciiTheme="minorHAnsi" w:hAnsiTheme="minorHAnsi" w:cstheme="minorHAnsi"/>
          <w:b/>
          <w:bCs/>
          <w:sz w:val="28"/>
          <w:szCs w:val="28"/>
        </w:rPr>
        <w:t xml:space="preserve"> –FDG </w:t>
      </w:r>
      <w:r w:rsidR="00F7695F">
        <w:rPr>
          <w:rFonts w:asciiTheme="minorHAnsi" w:hAnsiTheme="minorHAnsi" w:cstheme="minorHAnsi"/>
          <w:b/>
          <w:bCs/>
          <w:sz w:val="28"/>
          <w:szCs w:val="28"/>
        </w:rPr>
        <w:br/>
      </w:r>
      <w:r w:rsidR="0091081A" w:rsidRPr="00D31C09">
        <w:rPr>
          <w:rFonts w:asciiTheme="minorHAnsi" w:hAnsiTheme="minorHAnsi" w:cstheme="minorHAnsi"/>
          <w:b/>
          <w:bCs/>
          <w:sz w:val="28"/>
          <w:szCs w:val="28"/>
        </w:rPr>
        <w:t xml:space="preserve">oraz dzierżawa wyposażenia do kontroli jakości </w:t>
      </w:r>
      <w:proofErr w:type="spellStart"/>
      <w:r w:rsidR="0091081A" w:rsidRPr="00D31C09">
        <w:rPr>
          <w:rFonts w:asciiTheme="minorHAnsi" w:hAnsiTheme="minorHAnsi" w:cstheme="minorHAnsi"/>
          <w:b/>
          <w:bCs/>
          <w:sz w:val="28"/>
          <w:szCs w:val="28"/>
        </w:rPr>
        <w:t>radiofarmaceutyków</w:t>
      </w:r>
      <w:proofErr w:type="spellEnd"/>
      <w:r w:rsidR="0091081A" w:rsidRPr="00D31C09">
        <w:rPr>
          <w:rFonts w:asciiTheme="minorHAnsi" w:hAnsiTheme="minorHAnsi" w:cstheme="minorHAnsi"/>
          <w:b/>
          <w:bCs/>
          <w:sz w:val="28"/>
          <w:szCs w:val="28"/>
        </w:rPr>
        <w:t xml:space="preserve">  </w:t>
      </w:r>
      <w:r w:rsidR="0091081A" w:rsidRPr="00D31C09">
        <w:rPr>
          <w:rFonts w:asciiTheme="minorHAnsi" w:hAnsiTheme="minorHAnsi" w:cstheme="minorHAnsi"/>
          <w:b/>
          <w:bCs/>
          <w:sz w:val="28"/>
          <w:szCs w:val="28"/>
          <w:vertAlign w:val="superscript"/>
        </w:rPr>
        <w:t>18</w:t>
      </w:r>
      <w:r w:rsidR="0091081A" w:rsidRPr="00D31C09">
        <w:rPr>
          <w:rFonts w:asciiTheme="minorHAnsi" w:hAnsiTheme="minorHAnsi" w:cstheme="minorHAnsi"/>
          <w:b/>
          <w:bCs/>
          <w:sz w:val="28"/>
          <w:szCs w:val="28"/>
        </w:rPr>
        <w:t xml:space="preserve">F –FDG </w:t>
      </w:r>
      <w:r w:rsidR="00F7695F">
        <w:rPr>
          <w:rFonts w:asciiTheme="minorHAnsi" w:hAnsiTheme="minorHAnsi" w:cstheme="minorHAnsi"/>
          <w:b/>
          <w:bCs/>
          <w:sz w:val="28"/>
          <w:szCs w:val="28"/>
        </w:rPr>
        <w:br/>
      </w:r>
      <w:r w:rsidR="0091081A" w:rsidRPr="00D31C09">
        <w:rPr>
          <w:rFonts w:asciiTheme="minorHAnsi" w:hAnsiTheme="minorHAnsi" w:cstheme="minorHAnsi"/>
          <w:b/>
          <w:bCs/>
          <w:sz w:val="28"/>
          <w:szCs w:val="28"/>
        </w:rPr>
        <w:t>wraz z zestawem niezbędnych materiałów i odczynników dla Zakładu Medycyny Nuklearnej z Ośrodkiem PET  Świętokrzyskiego Centrum Onkologii w Kielcach</w:t>
      </w:r>
      <w:bookmarkEnd w:id="1"/>
      <w:r w:rsidR="00D31C09" w:rsidRPr="00D31C09">
        <w:rPr>
          <w:rFonts w:asciiTheme="minorHAnsi" w:hAnsiTheme="minorHAnsi" w:cstheme="minorHAnsi"/>
          <w:b/>
          <w:bCs/>
          <w:sz w:val="28"/>
          <w:szCs w:val="28"/>
        </w:rPr>
        <w:t>.</w:t>
      </w:r>
      <w:r w:rsidRPr="00D31C09">
        <w:rPr>
          <w:rFonts w:ascii="Calibri" w:hAnsi="Calibri" w:cs="Calibr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FF40B5"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091F38" w:rsidRDefault="00E041DA" w:rsidP="00E041DA">
      <w:pPr>
        <w:spacing w:before="10" w:afterLines="10" w:after="24" w:line="276" w:lineRule="auto"/>
        <w:ind w:left="7080"/>
        <w:jc w:val="both"/>
        <w:rPr>
          <w:rFonts w:asciiTheme="minorHAnsi" w:hAnsiTheme="minorHAnsi"/>
          <w:bCs/>
          <w:sz w:val="22"/>
          <w:szCs w:val="22"/>
        </w:rPr>
      </w:pPr>
      <w:r w:rsidRPr="00091F38">
        <w:rPr>
          <w:rFonts w:asciiTheme="minorHAnsi" w:hAnsiTheme="minorHAnsi"/>
          <w:bCs/>
          <w:sz w:val="22"/>
          <w:szCs w:val="22"/>
        </w:rPr>
        <w:t>Zatwierdzam</w:t>
      </w:r>
    </w:p>
    <w:p w14:paraId="0F28A82C" w14:textId="77777777" w:rsidR="00E041DA" w:rsidRPr="00091F38"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5C85A48" w14:textId="77777777" w:rsidR="00E041DA" w:rsidRPr="00091F38"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091F38">
        <w:rPr>
          <w:rFonts w:ascii="Cambria" w:hAnsi="Cambria"/>
          <w:i/>
        </w:rPr>
        <w:tab/>
      </w:r>
      <w:r w:rsidRPr="00091F38">
        <w:rPr>
          <w:rFonts w:asciiTheme="minorHAnsi" w:hAnsiTheme="minorHAnsi" w:cstheme="minorHAnsi"/>
          <w:i/>
          <w:sz w:val="22"/>
          <w:szCs w:val="22"/>
        </w:rPr>
        <w:t>Z-ca Dyrektora ds. Prawno – Inwestycyjnych</w:t>
      </w:r>
    </w:p>
    <w:p w14:paraId="123C3BC6" w14:textId="77777777" w:rsidR="00E041DA" w:rsidRPr="00091F38"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091F38">
        <w:rPr>
          <w:rFonts w:asciiTheme="minorHAnsi" w:hAnsiTheme="minorHAnsi" w:cstheme="minorHAnsi"/>
          <w:i/>
          <w:sz w:val="22"/>
          <w:szCs w:val="22"/>
        </w:rPr>
        <w:tab/>
      </w:r>
      <w:r w:rsidRPr="00091F38">
        <w:rPr>
          <w:rFonts w:asciiTheme="minorHAnsi" w:hAnsiTheme="minorHAnsi" w:cstheme="minorHAnsi"/>
          <w:i/>
          <w:sz w:val="22"/>
          <w:szCs w:val="22"/>
        </w:rPr>
        <w:tab/>
      </w:r>
      <w:r w:rsidRPr="00091F38">
        <w:rPr>
          <w:rFonts w:asciiTheme="minorHAnsi" w:hAnsiTheme="minorHAnsi" w:cstheme="minorHAnsi"/>
          <w:i/>
          <w:sz w:val="22"/>
          <w:szCs w:val="22"/>
        </w:rPr>
        <w:tab/>
        <w:t xml:space="preserve">Krzysztof </w:t>
      </w:r>
      <w:proofErr w:type="spellStart"/>
      <w:r w:rsidRPr="00091F38">
        <w:rPr>
          <w:rFonts w:asciiTheme="minorHAnsi" w:hAnsiTheme="minorHAnsi" w:cstheme="minorHAnsi"/>
          <w:i/>
          <w:sz w:val="22"/>
          <w:szCs w:val="22"/>
        </w:rPr>
        <w:t>Falana</w:t>
      </w:r>
      <w:proofErr w:type="spellEnd"/>
      <w:r w:rsidRPr="00091F38">
        <w:rPr>
          <w:rFonts w:asciiTheme="minorHAnsi" w:hAnsiTheme="minorHAnsi" w:cstheme="minorHAnsi"/>
          <w:i/>
          <w:sz w:val="22"/>
          <w:szCs w:val="22"/>
        </w:rPr>
        <w:t xml:space="preserve"> </w:t>
      </w:r>
    </w:p>
    <w:p w14:paraId="23545FE7" w14:textId="77777777" w:rsidR="0001510E" w:rsidRPr="00091F38"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091F38"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091F38"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Pr="00091F38"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091F38"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Pr="00091F38"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7B5CB25E" w14:textId="105D1ADF" w:rsidR="00BA432F" w:rsidRDefault="001F5383" w:rsidP="00F7695F">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D1B2731"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5719F648" w14:textId="10680535" w:rsidR="00EC596E" w:rsidRPr="006A6195" w:rsidRDefault="00EC596E" w:rsidP="00EC596E">
      <w:pPr>
        <w:pStyle w:val="Akapitzlist"/>
        <w:spacing w:before="10" w:afterLines="10" w:after="24"/>
        <w:rPr>
          <w:rFonts w:asciiTheme="minorHAnsi" w:hAnsiTheme="minorHAnsi" w:cstheme="minorHAnsi"/>
          <w:b/>
        </w:rPr>
      </w:pPr>
      <w:r>
        <w:rPr>
          <w:rFonts w:asciiTheme="minorHAnsi" w:hAnsiTheme="minorHAnsi" w:cstheme="minorHAnsi"/>
          <w:b/>
        </w:rPr>
        <w:t>Pakiet nr 1</w:t>
      </w:r>
      <w:r w:rsidRPr="006A6195">
        <w:rPr>
          <w:rFonts w:asciiTheme="minorHAnsi" w:hAnsiTheme="minorHAnsi" w:cstheme="minorHAnsi"/>
          <w:b/>
        </w:rPr>
        <w:t xml:space="preserve"> – Zakup materiałów i odczynników do wytworzenia </w:t>
      </w:r>
      <w:r w:rsidRPr="006A6195">
        <w:rPr>
          <w:rFonts w:asciiTheme="minorHAnsi" w:hAnsiTheme="minorHAnsi" w:cstheme="minorHAnsi"/>
          <w:b/>
          <w:bCs/>
        </w:rPr>
        <w:t xml:space="preserve"> </w:t>
      </w:r>
      <w:r w:rsidRPr="006A6195">
        <w:rPr>
          <w:rFonts w:asciiTheme="minorHAnsi" w:hAnsiTheme="minorHAnsi" w:cstheme="minorHAnsi"/>
          <w:b/>
          <w:bCs/>
          <w:vertAlign w:val="superscript"/>
        </w:rPr>
        <w:t>18</w:t>
      </w:r>
      <w:r w:rsidRPr="006A6195">
        <w:rPr>
          <w:rFonts w:asciiTheme="minorHAnsi" w:hAnsiTheme="minorHAnsi" w:cstheme="minorHAnsi"/>
          <w:b/>
          <w:bCs/>
        </w:rPr>
        <w:t>F –FDG</w:t>
      </w:r>
      <w:r>
        <w:rPr>
          <w:rFonts w:asciiTheme="minorHAnsi" w:hAnsiTheme="minorHAnsi" w:cstheme="minorHAnsi"/>
          <w:b/>
          <w:bCs/>
        </w:rPr>
        <w:t>.</w:t>
      </w:r>
    </w:p>
    <w:p w14:paraId="1A0A00CD" w14:textId="76CEB0FC" w:rsidR="00EC596E" w:rsidRPr="006A6195" w:rsidRDefault="00EC596E" w:rsidP="00EC596E">
      <w:pPr>
        <w:pStyle w:val="Akapitzlist"/>
        <w:spacing w:before="10" w:afterLines="10" w:after="24"/>
        <w:rPr>
          <w:rFonts w:asciiTheme="minorHAnsi" w:hAnsiTheme="minorHAnsi" w:cstheme="minorHAnsi"/>
          <w:b/>
          <w:bCs/>
        </w:rPr>
      </w:pPr>
      <w:r>
        <w:rPr>
          <w:rFonts w:asciiTheme="minorHAnsi" w:hAnsiTheme="minorHAnsi" w:cstheme="minorHAnsi"/>
          <w:b/>
        </w:rPr>
        <w:t>Pakiet</w:t>
      </w:r>
      <w:r w:rsidRPr="006A6195">
        <w:rPr>
          <w:rFonts w:asciiTheme="minorHAnsi" w:hAnsiTheme="minorHAnsi" w:cstheme="minorHAnsi"/>
          <w:b/>
        </w:rPr>
        <w:t xml:space="preserve"> nr 2 – </w:t>
      </w:r>
      <w:r w:rsidRPr="006A6195">
        <w:rPr>
          <w:rFonts w:asciiTheme="minorHAnsi" w:hAnsiTheme="minorHAnsi" w:cstheme="minorHAnsi"/>
          <w:b/>
          <w:bCs/>
        </w:rPr>
        <w:t>Dzierżawa wyposażenia do kontr</w:t>
      </w:r>
      <w:r>
        <w:rPr>
          <w:rFonts w:asciiTheme="minorHAnsi" w:hAnsiTheme="minorHAnsi" w:cstheme="minorHAnsi"/>
          <w:b/>
          <w:bCs/>
        </w:rPr>
        <w:t xml:space="preserve">oli jakości </w:t>
      </w:r>
      <w:proofErr w:type="spellStart"/>
      <w:r>
        <w:rPr>
          <w:rFonts w:asciiTheme="minorHAnsi" w:hAnsiTheme="minorHAnsi" w:cstheme="minorHAnsi"/>
          <w:b/>
          <w:bCs/>
        </w:rPr>
        <w:t>radiofarmaceutyków</w:t>
      </w:r>
      <w:proofErr w:type="spellEnd"/>
      <w:r>
        <w:rPr>
          <w:rFonts w:asciiTheme="minorHAnsi" w:hAnsiTheme="minorHAnsi" w:cstheme="minorHAnsi"/>
          <w:b/>
          <w:bCs/>
        </w:rPr>
        <w:t xml:space="preserve">  </w:t>
      </w:r>
      <w:r w:rsidRPr="006A6195">
        <w:rPr>
          <w:rFonts w:asciiTheme="minorHAnsi" w:hAnsiTheme="minorHAnsi" w:cstheme="minorHAnsi"/>
          <w:b/>
          <w:bCs/>
          <w:vertAlign w:val="superscript"/>
        </w:rPr>
        <w:t>18</w:t>
      </w:r>
      <w:r w:rsidRPr="006A6195">
        <w:rPr>
          <w:rFonts w:asciiTheme="minorHAnsi" w:hAnsiTheme="minorHAnsi" w:cstheme="minorHAnsi"/>
          <w:b/>
          <w:bCs/>
        </w:rPr>
        <w:t xml:space="preserve">F –FDG wraz </w:t>
      </w:r>
      <w:r>
        <w:rPr>
          <w:rFonts w:asciiTheme="minorHAnsi" w:hAnsiTheme="minorHAnsi" w:cstheme="minorHAnsi"/>
          <w:b/>
          <w:bCs/>
        </w:rPr>
        <w:br/>
      </w:r>
      <w:r w:rsidRPr="006A6195">
        <w:rPr>
          <w:rFonts w:asciiTheme="minorHAnsi" w:hAnsiTheme="minorHAnsi" w:cstheme="minorHAnsi"/>
          <w:b/>
          <w:bCs/>
        </w:rPr>
        <w:t>z zestawem niezbędnych materiałów i odczynników.</w:t>
      </w:r>
    </w:p>
    <w:p w14:paraId="0CDE98F7" w14:textId="04ED843D" w:rsidR="005B0041" w:rsidRPr="005B0041" w:rsidRDefault="005B0041" w:rsidP="001C2F00">
      <w:pPr>
        <w:tabs>
          <w:tab w:val="left" w:pos="568"/>
        </w:tabs>
        <w:spacing w:after="0" w:line="276" w:lineRule="auto"/>
        <w:ind w:right="68"/>
        <w:rPr>
          <w:rFonts w:asciiTheme="minorHAnsi" w:eastAsia="Calibri" w:hAnsiTheme="minorHAnsi" w:cstheme="minorHAnsi"/>
          <w:b/>
          <w:sz w:val="22"/>
          <w:szCs w:val="22"/>
        </w:rPr>
      </w:pPr>
    </w:p>
    <w:p w14:paraId="63CF2088" w14:textId="4003EB18"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E4255D">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2B6F4AB0"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sidR="00E4255D">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93D4F9" w14:textId="4817DDE0" w:rsidR="007D4D5D" w:rsidRDefault="007D4D5D" w:rsidP="007D4D5D">
      <w:pPr>
        <w:pStyle w:val="Akapitzlist"/>
        <w:spacing w:before="10" w:afterLines="10" w:after="24"/>
        <w:jc w:val="both"/>
        <w:rPr>
          <w:rFonts w:asciiTheme="minorHAnsi" w:hAnsiTheme="minorHAnsi"/>
          <w:bCs/>
        </w:rPr>
      </w:pPr>
      <w:r>
        <w:rPr>
          <w:rFonts w:asciiTheme="minorHAnsi" w:hAnsiTheme="minorHAnsi"/>
          <w:bCs/>
        </w:rPr>
        <w:t>Nie dotyczy.</w:t>
      </w:r>
    </w:p>
    <w:p w14:paraId="5CD94B78" w14:textId="5D93F110" w:rsidR="005951DC" w:rsidRDefault="005951DC" w:rsidP="00C1536B">
      <w:pPr>
        <w:pStyle w:val="Akapitzlist"/>
        <w:spacing w:before="10" w:afterLines="10" w:after="24"/>
        <w:ind w:left="567"/>
        <w:jc w:val="both"/>
        <w:rPr>
          <w:rFonts w:asciiTheme="minorHAnsi" w:hAnsiTheme="minorHAnsi"/>
          <w:bCs/>
          <w:color w:val="000000" w:themeColor="text1"/>
        </w:rPr>
      </w:pP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lastRenderedPageBreak/>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64324AFA" w14:textId="44C4990F" w:rsidR="00F20A87" w:rsidRPr="00B23C55" w:rsidRDefault="00F20A87" w:rsidP="00F20A87">
      <w:pPr>
        <w:pStyle w:val="Akapitzlist"/>
        <w:numPr>
          <w:ilvl w:val="0"/>
          <w:numId w:val="5"/>
        </w:numPr>
        <w:spacing w:before="10" w:afterLines="10" w:after="24"/>
        <w:jc w:val="both"/>
        <w:rPr>
          <w:rFonts w:cs="Calibri"/>
        </w:rPr>
      </w:pPr>
      <w:bookmarkStart w:id="3" w:name="_Hlk104200373"/>
      <w:r w:rsidRPr="00B23C55">
        <w:rPr>
          <w:rFonts w:asciiTheme="minorHAnsi" w:hAnsiTheme="minorHAnsi"/>
        </w:rPr>
        <w:t>Przedmiotem zamówienia jest</w:t>
      </w:r>
      <w:r w:rsidRPr="00B23C55">
        <w:rPr>
          <w:rFonts w:asciiTheme="minorHAnsi" w:hAnsiTheme="minorHAnsi"/>
          <w:b/>
        </w:rPr>
        <w:t xml:space="preserve"> </w:t>
      </w:r>
      <w:r w:rsidR="00B23C55">
        <w:rPr>
          <w:rFonts w:asciiTheme="minorHAnsi" w:hAnsiTheme="minorHAnsi" w:cstheme="minorHAnsi"/>
          <w:b/>
        </w:rPr>
        <w:t>z</w:t>
      </w:r>
      <w:r w:rsidR="00B23C55" w:rsidRPr="00B23C55">
        <w:rPr>
          <w:rFonts w:asciiTheme="minorHAnsi" w:hAnsiTheme="minorHAnsi" w:cstheme="minorHAnsi"/>
          <w:b/>
        </w:rPr>
        <w:t>akup wraz z dostawą</w:t>
      </w:r>
      <w:r w:rsidR="00B23C55" w:rsidRPr="00B23C55">
        <w:rPr>
          <w:rFonts w:asciiTheme="minorHAnsi" w:hAnsiTheme="minorHAnsi" w:cstheme="minorHAnsi"/>
          <w:b/>
          <w:bCs/>
        </w:rPr>
        <w:t xml:space="preserve"> materiałów i odczynników do wytworzenia </w:t>
      </w:r>
      <w:r w:rsidR="00B23C55" w:rsidRPr="00B23C55">
        <w:rPr>
          <w:rFonts w:asciiTheme="minorHAnsi" w:hAnsiTheme="minorHAnsi" w:cstheme="minorHAnsi"/>
          <w:b/>
          <w:bCs/>
          <w:vertAlign w:val="superscript"/>
        </w:rPr>
        <w:t>18</w:t>
      </w:r>
      <w:r w:rsidR="00B23C55" w:rsidRPr="00B23C55">
        <w:rPr>
          <w:rFonts w:asciiTheme="minorHAnsi" w:hAnsiTheme="minorHAnsi" w:cstheme="minorHAnsi"/>
          <w:b/>
          <w:bCs/>
        </w:rPr>
        <w:t xml:space="preserve">F –FDG oraz dzierżawa wyposażenia do kontroli jakości </w:t>
      </w:r>
      <w:proofErr w:type="spellStart"/>
      <w:r w:rsidR="00B23C55" w:rsidRPr="00B23C55">
        <w:rPr>
          <w:rFonts w:asciiTheme="minorHAnsi" w:hAnsiTheme="minorHAnsi" w:cstheme="minorHAnsi"/>
          <w:b/>
          <w:bCs/>
        </w:rPr>
        <w:t>radiofarmaceutyków</w:t>
      </w:r>
      <w:proofErr w:type="spellEnd"/>
      <w:r w:rsidR="00B23C55" w:rsidRPr="00B23C55">
        <w:rPr>
          <w:rFonts w:asciiTheme="minorHAnsi" w:hAnsiTheme="minorHAnsi" w:cstheme="minorHAnsi"/>
          <w:b/>
          <w:bCs/>
        </w:rPr>
        <w:t xml:space="preserve">  </w:t>
      </w:r>
      <w:r w:rsidR="00B23C55" w:rsidRPr="00B23C55">
        <w:rPr>
          <w:rFonts w:asciiTheme="minorHAnsi" w:hAnsiTheme="minorHAnsi" w:cstheme="minorHAnsi"/>
          <w:b/>
          <w:bCs/>
          <w:vertAlign w:val="superscript"/>
        </w:rPr>
        <w:t>18</w:t>
      </w:r>
      <w:r w:rsidR="00B23C55" w:rsidRPr="00B23C55">
        <w:rPr>
          <w:rFonts w:asciiTheme="minorHAnsi" w:hAnsiTheme="minorHAnsi" w:cstheme="minorHAnsi"/>
          <w:b/>
          <w:bCs/>
        </w:rPr>
        <w:t xml:space="preserve">F –FDG wraz z zestawem niezbędnych materiałów i odczynników dla Zakładu Medycyny Nuklearnej </w:t>
      </w:r>
      <w:r w:rsidR="00B23C55" w:rsidRPr="00B23C55">
        <w:rPr>
          <w:rFonts w:asciiTheme="minorHAnsi" w:hAnsiTheme="minorHAnsi" w:cstheme="minorHAnsi"/>
          <w:b/>
          <w:bCs/>
        </w:rPr>
        <w:br/>
        <w:t>z Ośrodkiem PET  Świętokrzyskiego Centrum Onkologii w Kielcach</w:t>
      </w:r>
      <w:r w:rsidRPr="00B23C55">
        <w:rPr>
          <w:rFonts w:cs="Calibri"/>
          <w:b/>
        </w:rPr>
        <w:t xml:space="preserve">, </w:t>
      </w:r>
      <w:r w:rsidRPr="00B23C55">
        <w:rPr>
          <w:rFonts w:cs="Calibri"/>
        </w:rPr>
        <w:t>w zakresie:</w:t>
      </w:r>
    </w:p>
    <w:p w14:paraId="355CE28C" w14:textId="16D0974C" w:rsidR="00B23C55" w:rsidRPr="006A6195" w:rsidRDefault="00B57966" w:rsidP="00B23C55">
      <w:pPr>
        <w:pStyle w:val="Akapitzlist"/>
        <w:spacing w:before="10" w:afterLines="10" w:after="24"/>
        <w:jc w:val="both"/>
        <w:rPr>
          <w:rFonts w:asciiTheme="minorHAnsi" w:hAnsiTheme="minorHAnsi" w:cstheme="minorHAnsi"/>
          <w:b/>
        </w:rPr>
      </w:pPr>
      <w:r>
        <w:rPr>
          <w:rFonts w:asciiTheme="minorHAnsi" w:hAnsiTheme="minorHAnsi" w:cstheme="minorHAnsi"/>
          <w:b/>
        </w:rPr>
        <w:t>Pakietu nr 1</w:t>
      </w:r>
      <w:r w:rsidRPr="006A6195">
        <w:rPr>
          <w:rFonts w:asciiTheme="minorHAnsi" w:hAnsiTheme="minorHAnsi" w:cstheme="minorHAnsi"/>
          <w:b/>
        </w:rPr>
        <w:t xml:space="preserve"> – </w:t>
      </w:r>
      <w:r>
        <w:rPr>
          <w:rFonts w:asciiTheme="minorHAnsi" w:hAnsiTheme="minorHAnsi" w:cstheme="minorHAnsi"/>
          <w:b/>
        </w:rPr>
        <w:t xml:space="preserve"> </w:t>
      </w:r>
      <w:r w:rsidR="00B23C55" w:rsidRPr="00B57966">
        <w:rPr>
          <w:rFonts w:asciiTheme="minorHAnsi" w:hAnsiTheme="minorHAnsi" w:cstheme="minorHAnsi"/>
        </w:rPr>
        <w:t xml:space="preserve">Zakup materiałów i odczynników do wytworzenia </w:t>
      </w:r>
      <w:r w:rsidR="00B23C55" w:rsidRPr="00B57966">
        <w:rPr>
          <w:rFonts w:asciiTheme="minorHAnsi" w:hAnsiTheme="minorHAnsi" w:cstheme="minorHAnsi"/>
          <w:bCs/>
        </w:rPr>
        <w:t xml:space="preserve"> </w:t>
      </w:r>
      <w:r w:rsidR="00B23C55" w:rsidRPr="00B57966">
        <w:rPr>
          <w:rFonts w:asciiTheme="minorHAnsi" w:hAnsiTheme="minorHAnsi" w:cstheme="minorHAnsi"/>
          <w:bCs/>
          <w:vertAlign w:val="superscript"/>
        </w:rPr>
        <w:t>18</w:t>
      </w:r>
      <w:r w:rsidR="00B23C55" w:rsidRPr="00B57966">
        <w:rPr>
          <w:rFonts w:asciiTheme="minorHAnsi" w:hAnsiTheme="minorHAnsi" w:cstheme="minorHAnsi"/>
          <w:bCs/>
        </w:rPr>
        <w:t>F –FDG</w:t>
      </w:r>
      <w:r>
        <w:rPr>
          <w:rFonts w:asciiTheme="minorHAnsi" w:hAnsiTheme="minorHAnsi" w:cstheme="minorHAnsi"/>
          <w:bCs/>
        </w:rPr>
        <w:t>.</w:t>
      </w:r>
    </w:p>
    <w:p w14:paraId="476BD4A0" w14:textId="77777777" w:rsidR="00B23C55" w:rsidRPr="006A6195" w:rsidRDefault="00B23C55" w:rsidP="00B23C55">
      <w:pPr>
        <w:pStyle w:val="Akapitzlist"/>
        <w:spacing w:before="10" w:afterLines="10" w:after="24"/>
        <w:jc w:val="both"/>
        <w:rPr>
          <w:rFonts w:asciiTheme="minorHAnsi" w:hAnsiTheme="minorHAnsi" w:cstheme="minorHAnsi"/>
          <w:b/>
          <w:bCs/>
        </w:rPr>
      </w:pPr>
      <w:r w:rsidRPr="006A6195">
        <w:rPr>
          <w:rFonts w:asciiTheme="minorHAnsi" w:hAnsiTheme="minorHAnsi" w:cstheme="minorHAnsi"/>
          <w:b/>
        </w:rPr>
        <w:t xml:space="preserve">Pakietu nr 2 – </w:t>
      </w:r>
      <w:r w:rsidRPr="00B57966">
        <w:rPr>
          <w:rFonts w:asciiTheme="minorHAnsi" w:hAnsiTheme="minorHAnsi" w:cstheme="minorHAnsi"/>
          <w:bCs/>
        </w:rPr>
        <w:t xml:space="preserve">Dzierżawa wyposażenia do kontroli jakości </w:t>
      </w:r>
      <w:proofErr w:type="spellStart"/>
      <w:r w:rsidRPr="00B57966">
        <w:rPr>
          <w:rFonts w:asciiTheme="minorHAnsi" w:hAnsiTheme="minorHAnsi" w:cstheme="minorHAnsi"/>
          <w:bCs/>
        </w:rPr>
        <w:t>radiofarmaceutyków</w:t>
      </w:r>
      <w:proofErr w:type="spellEnd"/>
      <w:r w:rsidRPr="00B57966">
        <w:rPr>
          <w:rFonts w:asciiTheme="minorHAnsi" w:hAnsiTheme="minorHAnsi" w:cstheme="minorHAnsi"/>
          <w:bCs/>
        </w:rPr>
        <w:t xml:space="preserve">  </w:t>
      </w:r>
      <w:r w:rsidRPr="00B57966">
        <w:rPr>
          <w:rFonts w:asciiTheme="minorHAnsi" w:hAnsiTheme="minorHAnsi" w:cstheme="minorHAnsi"/>
          <w:bCs/>
          <w:vertAlign w:val="superscript"/>
        </w:rPr>
        <w:t>18</w:t>
      </w:r>
      <w:r w:rsidRPr="00B57966">
        <w:rPr>
          <w:rFonts w:asciiTheme="minorHAnsi" w:hAnsiTheme="minorHAnsi" w:cstheme="minorHAnsi"/>
          <w:bCs/>
        </w:rPr>
        <w:t>F –FDG wraz z zestawem niezbędnych materiałów i odczynników.</w:t>
      </w:r>
    </w:p>
    <w:p w14:paraId="12D21F9E" w14:textId="77777777" w:rsidR="0001753C" w:rsidRDefault="0001753C" w:rsidP="00F20A87">
      <w:pPr>
        <w:pStyle w:val="Akapitzlist"/>
        <w:spacing w:before="10" w:afterLines="10" w:after="24"/>
        <w:jc w:val="both"/>
        <w:rPr>
          <w:rFonts w:asciiTheme="minorHAnsi" w:hAnsiTheme="minorHAnsi"/>
          <w:b/>
        </w:rPr>
      </w:pPr>
    </w:p>
    <w:bookmarkEnd w:id="3"/>
    <w:p w14:paraId="11B5828A" w14:textId="2B6300A1" w:rsidR="00E835BE" w:rsidRDefault="00842425" w:rsidP="005B0041">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2047C7">
        <w:rPr>
          <w:rFonts w:asciiTheme="minorHAnsi" w:hAnsiTheme="minorHAnsi"/>
          <w:b/>
          <w:sz w:val="22"/>
          <w:szCs w:val="22"/>
        </w:rPr>
        <w:t xml:space="preserve"> i 2A</w:t>
      </w:r>
      <w:r w:rsidRPr="00E81C9F">
        <w:rPr>
          <w:rFonts w:asciiTheme="minorHAnsi" w:hAnsiTheme="minorHAnsi"/>
          <w:b/>
          <w:sz w:val="22"/>
          <w:szCs w:val="22"/>
        </w:rPr>
        <w:t xml:space="preserve"> do SWZ</w:t>
      </w:r>
      <w:r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0114C734" w14:textId="52A0CED5" w:rsidR="00624FBE" w:rsidRPr="00B70956" w:rsidRDefault="004D2C05" w:rsidP="00624FBE">
      <w:pPr>
        <w:pStyle w:val="Akapitzlist"/>
        <w:spacing w:after="0" w:line="240" w:lineRule="auto"/>
        <w:rPr>
          <w:rFonts w:asciiTheme="minorHAnsi" w:eastAsiaTheme="minorHAnsi" w:hAnsiTheme="minorHAnsi" w:cstheme="minorHAnsi"/>
        </w:rPr>
      </w:pPr>
      <w:r w:rsidRPr="004D2C05">
        <w:rPr>
          <w:rFonts w:asciiTheme="minorHAnsi" w:hAnsiTheme="minorHAnsi" w:cstheme="minorHAnsi"/>
        </w:rPr>
        <w:t xml:space="preserve">33696500-0 </w:t>
      </w:r>
      <w:bookmarkStart w:id="4" w:name="_GoBack"/>
      <w:bookmarkEnd w:id="4"/>
      <w:r w:rsidR="00624FBE" w:rsidRPr="00B70956">
        <w:rPr>
          <w:rFonts w:asciiTheme="minorHAnsi" w:hAnsiTheme="minorHAnsi" w:cstheme="minorHAnsi"/>
        </w:rPr>
        <w:t>–  odczynniki</w:t>
      </w:r>
    </w:p>
    <w:p w14:paraId="152AD908" w14:textId="5D49225E" w:rsidR="00624FBE" w:rsidRPr="00B70956" w:rsidRDefault="00624FBE" w:rsidP="00624FBE">
      <w:pPr>
        <w:pStyle w:val="Tekstpodstawowy3"/>
        <w:ind w:left="720"/>
        <w:rPr>
          <w:rFonts w:asciiTheme="minorHAnsi" w:hAnsiTheme="minorHAnsi" w:cstheme="minorHAnsi"/>
          <w:i/>
          <w:sz w:val="22"/>
          <w:szCs w:val="22"/>
        </w:rPr>
      </w:pPr>
      <w:r w:rsidRPr="00B70956">
        <w:rPr>
          <w:rFonts w:asciiTheme="minorHAnsi" w:hAnsiTheme="minorHAnsi" w:cstheme="minorHAnsi"/>
          <w:sz w:val="22"/>
          <w:szCs w:val="22"/>
        </w:rPr>
        <w:t xml:space="preserve">38434000-6 – </w:t>
      </w:r>
      <w:r w:rsidR="00B70956">
        <w:rPr>
          <w:rFonts w:asciiTheme="minorHAnsi" w:hAnsiTheme="minorHAnsi" w:cstheme="minorHAnsi"/>
          <w:sz w:val="22"/>
          <w:szCs w:val="22"/>
        </w:rPr>
        <w:t xml:space="preserve"> </w:t>
      </w:r>
      <w:r w:rsidRPr="00B70956">
        <w:rPr>
          <w:rFonts w:asciiTheme="minorHAnsi" w:hAnsiTheme="minorHAnsi" w:cstheme="minorHAnsi"/>
          <w:sz w:val="22"/>
          <w:szCs w:val="22"/>
        </w:rPr>
        <w:t>analizatory (dzierżawa)</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19A9B638" w14:textId="24FCCFF5" w:rsidR="001C5C79" w:rsidRPr="001C5C79" w:rsidRDefault="009108EF" w:rsidP="001C5C79">
      <w:pPr>
        <w:pStyle w:val="Tekstpodstawowy3"/>
        <w:spacing w:after="0"/>
        <w:ind w:firstLine="708"/>
        <w:jc w:val="both"/>
        <w:rPr>
          <w:rFonts w:asciiTheme="minorHAnsi" w:hAnsiTheme="minorHAnsi" w:cstheme="minorHAnsi"/>
          <w:sz w:val="22"/>
          <w:szCs w:val="22"/>
        </w:rPr>
      </w:pPr>
      <w:r w:rsidRPr="00F127E5">
        <w:rPr>
          <w:rFonts w:asciiTheme="minorHAnsi" w:hAnsiTheme="minorHAnsi"/>
          <w:sz w:val="22"/>
          <w:szCs w:val="22"/>
        </w:rPr>
        <w:t xml:space="preserve">2. </w:t>
      </w:r>
      <w:r w:rsidR="00400C36" w:rsidRPr="001C5C79">
        <w:rPr>
          <w:rFonts w:asciiTheme="minorHAnsi" w:hAnsiTheme="minorHAnsi" w:cstheme="minorHAnsi"/>
          <w:sz w:val="22"/>
          <w:szCs w:val="22"/>
        </w:rPr>
        <w:t>Terminy dostaw:</w:t>
      </w:r>
      <w:r w:rsidR="001C5C79" w:rsidRPr="001C5C79">
        <w:rPr>
          <w:rFonts w:asciiTheme="minorHAnsi" w:hAnsiTheme="minorHAnsi" w:cstheme="minorHAnsi"/>
          <w:sz w:val="22"/>
          <w:szCs w:val="22"/>
        </w:rPr>
        <w:t xml:space="preserve"> zgodnie z Opisem przedmiotu zamówienia (OPZ).</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B733F98"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623AF2">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2DC5E4D0"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58191C">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EFD4C0D"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F00924">
        <w:rPr>
          <w:rFonts w:asciiTheme="minorHAnsi" w:hAnsiTheme="minorHAnsi"/>
          <w:b/>
          <w:color w:val="C00000"/>
          <w:sz w:val="22"/>
          <w:szCs w:val="22"/>
        </w:rPr>
        <w:t>03</w:t>
      </w:r>
      <w:r w:rsidR="00055E6A" w:rsidRPr="00A77808">
        <w:rPr>
          <w:rFonts w:asciiTheme="minorHAnsi" w:hAnsiTheme="minorHAnsi"/>
          <w:b/>
          <w:color w:val="C00000"/>
          <w:sz w:val="22"/>
          <w:szCs w:val="22"/>
        </w:rPr>
        <w:t>.</w:t>
      </w:r>
      <w:r w:rsidR="00F435A1" w:rsidRPr="00A77808">
        <w:rPr>
          <w:rFonts w:asciiTheme="minorHAnsi" w:hAnsiTheme="minorHAnsi"/>
          <w:b/>
          <w:color w:val="C00000"/>
          <w:sz w:val="22"/>
          <w:szCs w:val="22"/>
        </w:rPr>
        <w:t>0</w:t>
      </w:r>
      <w:r w:rsidR="00F00924">
        <w:rPr>
          <w:rFonts w:asciiTheme="minorHAnsi" w:hAnsiTheme="minorHAnsi"/>
          <w:b/>
          <w:color w:val="C00000"/>
          <w:sz w:val="22"/>
          <w:szCs w:val="22"/>
        </w:rPr>
        <w:t>7</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Pr="007A29A7" w:rsidRDefault="00E336A5" w:rsidP="0018047C">
      <w:pPr>
        <w:spacing w:after="0" w:line="240" w:lineRule="auto"/>
        <w:jc w:val="both"/>
        <w:rPr>
          <w:rFonts w:asciiTheme="minorHAnsi" w:hAnsiTheme="minorHAnsi" w:cstheme="minorHAnsi"/>
          <w:bCs/>
          <w:color w:val="000000" w:themeColor="text1"/>
          <w:sz w:val="22"/>
          <w:szCs w:val="22"/>
        </w:rPr>
      </w:pPr>
    </w:p>
    <w:p w14:paraId="6539738B" w14:textId="77777777" w:rsidR="007A29A7" w:rsidRPr="007A29A7" w:rsidRDefault="007A29A7" w:rsidP="007A29A7">
      <w:pPr>
        <w:pStyle w:val="Akapitzlist"/>
        <w:numPr>
          <w:ilvl w:val="0"/>
          <w:numId w:val="57"/>
        </w:numPr>
        <w:tabs>
          <w:tab w:val="left" w:pos="709"/>
        </w:tabs>
        <w:spacing w:after="0" w:line="360" w:lineRule="auto"/>
        <w:ind w:left="284" w:firstLine="0"/>
        <w:jc w:val="both"/>
        <w:rPr>
          <w:rFonts w:asciiTheme="minorHAnsi" w:hAnsiTheme="minorHAnsi" w:cstheme="minorHAnsi"/>
        </w:rPr>
      </w:pPr>
      <w:r w:rsidRPr="007A29A7">
        <w:rPr>
          <w:rFonts w:asciiTheme="minorHAnsi" w:hAnsiTheme="minorHAnsi" w:cstheme="minorHAnsi"/>
        </w:rPr>
        <w:t xml:space="preserve">Raport z ostatniej kwalifikacji - </w:t>
      </w:r>
      <w:r w:rsidRPr="007A29A7">
        <w:rPr>
          <w:rFonts w:asciiTheme="minorHAnsi" w:hAnsiTheme="minorHAnsi" w:cstheme="minorHAnsi"/>
          <w:bCs/>
        </w:rPr>
        <w:t>dotyczy Pakietu nr 2 poz. 1 OPZ;</w:t>
      </w:r>
    </w:p>
    <w:p w14:paraId="68129A33" w14:textId="77777777" w:rsidR="007A29A7" w:rsidRPr="007A29A7" w:rsidRDefault="007A29A7" w:rsidP="007A29A7">
      <w:pPr>
        <w:pStyle w:val="Akapitzlist"/>
        <w:numPr>
          <w:ilvl w:val="0"/>
          <w:numId w:val="57"/>
        </w:numPr>
        <w:tabs>
          <w:tab w:val="left" w:pos="709"/>
        </w:tabs>
        <w:spacing w:after="0" w:line="360" w:lineRule="auto"/>
        <w:ind w:left="284" w:firstLine="0"/>
        <w:jc w:val="both"/>
        <w:rPr>
          <w:rFonts w:asciiTheme="minorHAnsi" w:hAnsiTheme="minorHAnsi" w:cstheme="minorHAnsi"/>
        </w:rPr>
      </w:pPr>
      <w:r w:rsidRPr="007A29A7">
        <w:rPr>
          <w:rFonts w:asciiTheme="minorHAnsi" w:hAnsiTheme="minorHAnsi" w:cstheme="minorHAnsi"/>
        </w:rPr>
        <w:t xml:space="preserve">Raport z ostatniego wzorcowania  - </w:t>
      </w:r>
      <w:r w:rsidRPr="007A29A7">
        <w:rPr>
          <w:rFonts w:asciiTheme="minorHAnsi" w:hAnsiTheme="minorHAnsi" w:cstheme="minorHAnsi"/>
          <w:bCs/>
        </w:rPr>
        <w:t>dotyczy Pakietu nr 2 poz. 2 OPZ;</w:t>
      </w:r>
    </w:p>
    <w:p w14:paraId="2CB2764A" w14:textId="77777777" w:rsidR="007A29A7" w:rsidRPr="007A29A7" w:rsidRDefault="007A29A7" w:rsidP="007A29A7">
      <w:pPr>
        <w:pStyle w:val="Akapitzlist"/>
        <w:numPr>
          <w:ilvl w:val="0"/>
          <w:numId w:val="57"/>
        </w:numPr>
        <w:tabs>
          <w:tab w:val="left" w:pos="709"/>
        </w:tabs>
        <w:spacing w:after="0" w:line="360" w:lineRule="auto"/>
        <w:ind w:left="284" w:firstLine="0"/>
        <w:jc w:val="both"/>
        <w:rPr>
          <w:rFonts w:asciiTheme="minorHAnsi" w:hAnsiTheme="minorHAnsi" w:cstheme="minorHAnsi"/>
        </w:rPr>
      </w:pPr>
      <w:r w:rsidRPr="007A29A7">
        <w:rPr>
          <w:rFonts w:asciiTheme="minorHAnsi" w:hAnsiTheme="minorHAnsi" w:cstheme="minorHAnsi"/>
        </w:rPr>
        <w:t xml:space="preserve">Aktualne świadectwo wzorcowania dla izotopu </w:t>
      </w:r>
      <w:r w:rsidRPr="007A29A7">
        <w:rPr>
          <w:rFonts w:asciiTheme="minorHAnsi" w:hAnsiTheme="minorHAnsi" w:cstheme="minorHAnsi"/>
          <w:vertAlign w:val="superscript"/>
        </w:rPr>
        <w:t>18</w:t>
      </w:r>
      <w:r w:rsidRPr="007A29A7">
        <w:rPr>
          <w:rFonts w:asciiTheme="minorHAnsi" w:hAnsiTheme="minorHAnsi" w:cstheme="minorHAnsi"/>
        </w:rPr>
        <w:t xml:space="preserve">F  - </w:t>
      </w:r>
      <w:r w:rsidRPr="007A29A7">
        <w:rPr>
          <w:rFonts w:asciiTheme="minorHAnsi" w:hAnsiTheme="minorHAnsi" w:cstheme="minorHAnsi"/>
          <w:bCs/>
        </w:rPr>
        <w:t>dotyczy Pakietu nr 2 poz. 3 OPZ;</w:t>
      </w:r>
    </w:p>
    <w:p w14:paraId="5570AD9A" w14:textId="77777777" w:rsidR="007A29A7" w:rsidRPr="007A29A7" w:rsidRDefault="007A29A7" w:rsidP="007A29A7">
      <w:pPr>
        <w:pStyle w:val="Akapitzlist"/>
        <w:numPr>
          <w:ilvl w:val="0"/>
          <w:numId w:val="57"/>
        </w:numPr>
        <w:tabs>
          <w:tab w:val="left" w:pos="709"/>
        </w:tabs>
        <w:spacing w:after="0" w:line="360" w:lineRule="auto"/>
        <w:ind w:left="284" w:firstLine="0"/>
        <w:jc w:val="both"/>
        <w:rPr>
          <w:rFonts w:asciiTheme="minorHAnsi" w:hAnsiTheme="minorHAnsi" w:cstheme="minorHAnsi"/>
        </w:rPr>
      </w:pPr>
      <w:r w:rsidRPr="007A29A7">
        <w:rPr>
          <w:rFonts w:asciiTheme="minorHAnsi" w:hAnsiTheme="minorHAnsi" w:cstheme="minorHAnsi"/>
        </w:rPr>
        <w:t xml:space="preserve">Raport z aktualnej kwalifikacji  - </w:t>
      </w:r>
      <w:r w:rsidRPr="007A29A7">
        <w:rPr>
          <w:rFonts w:asciiTheme="minorHAnsi" w:hAnsiTheme="minorHAnsi" w:cstheme="minorHAnsi"/>
          <w:bCs/>
        </w:rPr>
        <w:t>dotyczy Pakietu nr 2 poz. 4 OPZ;</w:t>
      </w:r>
    </w:p>
    <w:p w14:paraId="5EC0DA0A" w14:textId="77777777" w:rsidR="007A29A7" w:rsidRPr="007A29A7" w:rsidRDefault="007A29A7" w:rsidP="007A29A7">
      <w:pPr>
        <w:pStyle w:val="Akapitzlist"/>
        <w:numPr>
          <w:ilvl w:val="0"/>
          <w:numId w:val="57"/>
        </w:numPr>
        <w:tabs>
          <w:tab w:val="left" w:pos="709"/>
        </w:tabs>
        <w:spacing w:after="0" w:line="360" w:lineRule="auto"/>
        <w:ind w:left="284" w:firstLine="0"/>
        <w:jc w:val="both"/>
        <w:rPr>
          <w:rFonts w:asciiTheme="minorHAnsi" w:hAnsiTheme="minorHAnsi" w:cstheme="minorHAnsi"/>
        </w:rPr>
      </w:pPr>
      <w:r w:rsidRPr="007A29A7">
        <w:rPr>
          <w:rFonts w:asciiTheme="minorHAnsi" w:hAnsiTheme="minorHAnsi" w:cstheme="minorHAnsi"/>
        </w:rPr>
        <w:t xml:space="preserve">Aktualny certyfikat wzorcowania manometru -  - </w:t>
      </w:r>
      <w:r w:rsidRPr="007A29A7">
        <w:rPr>
          <w:rFonts w:asciiTheme="minorHAnsi" w:hAnsiTheme="minorHAnsi" w:cstheme="minorHAnsi"/>
          <w:bCs/>
        </w:rPr>
        <w:t>dotyczy Pakietu nr 2 poz. 5 OPZ.</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2DC1CBDE"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t>
      </w:r>
      <w:r w:rsidR="00BD7F64">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5D069E">
      <w:pPr>
        <w:numPr>
          <w:ilvl w:val="0"/>
          <w:numId w:val="21"/>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5D069E">
      <w:pPr>
        <w:numPr>
          <w:ilvl w:val="1"/>
          <w:numId w:val="21"/>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5D069E">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5D069E">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rsidP="005D069E">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lastRenderedPageBreak/>
        <w:t>– lub za odpowiedni czyn zabroniony określony w przepisach prawa obcego;</w:t>
      </w:r>
    </w:p>
    <w:p w14:paraId="00A41971" w14:textId="77777777" w:rsidR="00582290" w:rsidRPr="00582290" w:rsidRDefault="00582290" w:rsidP="005D069E">
      <w:pPr>
        <w:numPr>
          <w:ilvl w:val="1"/>
          <w:numId w:val="21"/>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C6F56CE"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w:t>
      </w:r>
      <w:r w:rsidR="004F400D">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5662237B"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w:t>
      </w:r>
      <w:r w:rsidR="004F400D">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5D069E">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rsidP="005D069E">
      <w:pPr>
        <w:numPr>
          <w:ilvl w:val="0"/>
          <w:numId w:val="21"/>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5D069E">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5D069E">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lastRenderedPageBreak/>
        <w:t>O udzielenie zamówienia mogą ubiegać się Wykonawcy, którzy spełniają warunki dotyczące:</w:t>
      </w:r>
    </w:p>
    <w:p w14:paraId="5B939C7D" w14:textId="77777777"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5D069E">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272ED2"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1B83BE71"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BA432F">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29230F71" w14:textId="16184C53" w:rsidR="007A29A7" w:rsidRPr="007A29A7" w:rsidRDefault="007A29A7" w:rsidP="007A29A7">
      <w:pPr>
        <w:pStyle w:val="Akapitzlist"/>
        <w:numPr>
          <w:ilvl w:val="7"/>
          <w:numId w:val="5"/>
        </w:numPr>
        <w:spacing w:before="10" w:afterLines="10" w:after="24" w:line="240" w:lineRule="auto"/>
        <w:ind w:left="851" w:hanging="284"/>
        <w:jc w:val="both"/>
        <w:rPr>
          <w:rFonts w:asciiTheme="minorHAnsi" w:hAnsiTheme="minorHAnsi" w:cstheme="minorHAnsi"/>
        </w:rPr>
      </w:pPr>
      <w:r w:rsidRPr="000645E8">
        <w:rPr>
          <w:rFonts w:asciiTheme="minorHAnsi" w:hAnsiTheme="minorHAnsi" w:cstheme="minorHAnsi"/>
          <w:b/>
          <w:bCs/>
        </w:rPr>
        <w:t>Opis przedmiotu zamówienia</w:t>
      </w:r>
      <w:r w:rsidRPr="000645E8">
        <w:rPr>
          <w:rFonts w:asciiTheme="minorHAnsi" w:hAnsiTheme="minorHAnsi" w:cstheme="minorHAnsi"/>
          <w:bCs/>
        </w:rPr>
        <w:t xml:space="preserve"> -</w:t>
      </w:r>
      <w:r w:rsidRPr="000645E8">
        <w:rPr>
          <w:rFonts w:asciiTheme="minorHAnsi" w:hAnsiTheme="minorHAnsi" w:cstheme="minorHAnsi"/>
        </w:rPr>
        <w:t xml:space="preserve"> dla pakietu, na który jest składana oferta</w:t>
      </w:r>
      <w:r w:rsidRPr="000645E8">
        <w:rPr>
          <w:rFonts w:asciiTheme="minorHAnsi" w:hAnsiTheme="minorHAnsi" w:cstheme="minorHAnsi"/>
          <w:bCs/>
        </w:rPr>
        <w:t xml:space="preserve"> </w:t>
      </w:r>
      <w:r>
        <w:rPr>
          <w:rFonts w:asciiTheme="minorHAnsi" w:hAnsiTheme="minorHAnsi" w:cstheme="minorHAnsi"/>
          <w:bCs/>
        </w:rPr>
        <w:t>–</w:t>
      </w:r>
      <w:r w:rsidRPr="000645E8">
        <w:rPr>
          <w:rFonts w:asciiTheme="minorHAnsi" w:hAnsiTheme="minorHAnsi" w:cstheme="minorHAnsi"/>
          <w:bCs/>
        </w:rPr>
        <w:t xml:space="preserve"> </w:t>
      </w:r>
      <w:r>
        <w:rPr>
          <w:rFonts w:asciiTheme="minorHAnsi" w:hAnsiTheme="minorHAnsi" w:cstheme="minorHAnsi"/>
          <w:bCs/>
        </w:rPr>
        <w:t>(Załącznik nr 2A do SWZ).</w:t>
      </w:r>
    </w:p>
    <w:p w14:paraId="363BECE0" w14:textId="5DB1C58C" w:rsidR="00384CB1" w:rsidRPr="000844F8" w:rsidRDefault="000844F8" w:rsidP="00033154">
      <w:pPr>
        <w:pStyle w:val="Akapitzlist"/>
        <w:numPr>
          <w:ilvl w:val="7"/>
          <w:numId w:val="5"/>
        </w:numPr>
        <w:spacing w:before="10" w:afterLines="10" w:after="24"/>
        <w:ind w:left="851" w:hanging="284"/>
        <w:jc w:val="both"/>
        <w:rPr>
          <w:rFonts w:eastAsiaTheme="minorHAnsi" w:cstheme="minorBidi"/>
          <w:color w:val="000000"/>
        </w:rPr>
      </w:pPr>
      <w:r>
        <w:rPr>
          <w:rFonts w:asciiTheme="minorHAnsi" w:eastAsiaTheme="minorHAnsi" w:hAnsiTheme="minorHAnsi" w:cstheme="minorBidi"/>
          <w:b/>
          <w:bCs/>
          <w:color w:val="000000"/>
        </w:rPr>
        <w:t xml:space="preserve"> </w:t>
      </w:r>
      <w:r w:rsidR="00384CB1" w:rsidRPr="000844F8">
        <w:rPr>
          <w:rFonts w:asciiTheme="minorHAnsi" w:eastAsiaTheme="minorHAnsi" w:hAnsiTheme="minorHAnsi" w:cstheme="minorBidi"/>
          <w:b/>
          <w:bCs/>
          <w:color w:val="000000"/>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00384CB1" w:rsidRPr="000844F8">
        <w:rPr>
          <w:rFonts w:asciiTheme="minorHAnsi" w:eastAsiaTheme="minorHAnsi" w:hAnsiTheme="minorHAnsi" w:cstheme="minorBidi"/>
          <w:color w:val="000000"/>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0B0252E1" w:rsidR="00384CB1" w:rsidRPr="000844F8" w:rsidRDefault="00384CB1" w:rsidP="00033154">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Dokument, z którego wynika zakres umocowania do działania w imieniu Wykonawcy w postępowaniu o udzielenie zamówienia:</w:t>
      </w:r>
    </w:p>
    <w:p w14:paraId="57304003" w14:textId="77777777" w:rsidR="00384CB1" w:rsidRPr="00384CB1" w:rsidRDefault="000844F8" w:rsidP="005D069E">
      <w:pPr>
        <w:numPr>
          <w:ilvl w:val="0"/>
          <w:numId w:val="20"/>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05346D49"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0012778E">
        <w:rPr>
          <w:rFonts w:ascii="Calibri" w:eastAsiaTheme="minorHAnsi" w:hAnsi="Calibri" w:cstheme="minorBidi"/>
          <w:sz w:val="22"/>
          <w:szCs w:val="22"/>
          <w:lang w:eastAsia="en-US"/>
        </w:rPr>
        <w:br/>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5D069E">
      <w:pPr>
        <w:numPr>
          <w:ilvl w:val="0"/>
          <w:numId w:val="20"/>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03B415A8" w:rsidR="00BB316E" w:rsidRPr="00BA432F" w:rsidRDefault="00384CB1" w:rsidP="00BA432F">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i zawarcia umowy w </w:t>
      </w:r>
      <w:r w:rsidR="00BA432F">
        <w:rPr>
          <w:rFonts w:ascii="Calibri" w:eastAsiaTheme="minorHAnsi" w:hAnsi="Calibri" w:cstheme="minorBidi"/>
          <w:sz w:val="22"/>
          <w:szCs w:val="22"/>
          <w:lang w:eastAsia="en-US"/>
        </w:rPr>
        <w:t>sprawie zamówienia publicznego.</w:t>
      </w:r>
    </w:p>
    <w:p w14:paraId="23AE6E31" w14:textId="77777777" w:rsidR="006A20D3" w:rsidRPr="007A29A7" w:rsidRDefault="006A20D3" w:rsidP="006A20D3">
      <w:pPr>
        <w:pStyle w:val="Akapitzlist"/>
        <w:numPr>
          <w:ilvl w:val="7"/>
          <w:numId w:val="5"/>
        </w:numPr>
        <w:spacing w:before="10" w:afterLines="10" w:after="24"/>
        <w:ind w:left="851" w:hanging="284"/>
        <w:jc w:val="both"/>
        <w:rPr>
          <w:rFonts w:asciiTheme="minorHAnsi" w:hAnsiTheme="minorHAnsi" w:cstheme="minorHAnsi"/>
        </w:rPr>
      </w:pPr>
      <w:r w:rsidRPr="006A20D3">
        <w:rPr>
          <w:rFonts w:asciiTheme="minorHAnsi" w:hAnsiTheme="minorHAnsi" w:cstheme="minorHAnsi"/>
          <w:b/>
        </w:rPr>
        <w:t>Raport z ostatniej kwalifikacji</w:t>
      </w:r>
      <w:r w:rsidRPr="007A29A7">
        <w:rPr>
          <w:rFonts w:asciiTheme="minorHAnsi" w:hAnsiTheme="minorHAnsi" w:cstheme="minorHAnsi"/>
        </w:rPr>
        <w:t xml:space="preserve"> - </w:t>
      </w:r>
      <w:r w:rsidRPr="007A29A7">
        <w:rPr>
          <w:rFonts w:asciiTheme="minorHAnsi" w:hAnsiTheme="minorHAnsi" w:cstheme="minorHAnsi"/>
          <w:bCs/>
        </w:rPr>
        <w:t>dotyczy Pakietu nr 2 poz. 1 OPZ;</w:t>
      </w:r>
    </w:p>
    <w:p w14:paraId="75C60612" w14:textId="77777777" w:rsidR="006A20D3" w:rsidRPr="007A29A7" w:rsidRDefault="006A20D3" w:rsidP="006A20D3">
      <w:pPr>
        <w:pStyle w:val="Akapitzlist"/>
        <w:numPr>
          <w:ilvl w:val="7"/>
          <w:numId w:val="5"/>
        </w:numPr>
        <w:spacing w:before="10" w:afterLines="10" w:after="24"/>
        <w:ind w:left="851" w:hanging="284"/>
        <w:jc w:val="both"/>
        <w:rPr>
          <w:rFonts w:asciiTheme="minorHAnsi" w:hAnsiTheme="minorHAnsi" w:cstheme="minorHAnsi"/>
        </w:rPr>
      </w:pPr>
      <w:r w:rsidRPr="006A20D3">
        <w:rPr>
          <w:rFonts w:asciiTheme="minorHAnsi" w:hAnsiTheme="minorHAnsi" w:cstheme="minorHAnsi"/>
          <w:b/>
        </w:rPr>
        <w:t xml:space="preserve">Raport z ostatniego wzorcowania  </w:t>
      </w:r>
      <w:r w:rsidRPr="007A29A7">
        <w:rPr>
          <w:rFonts w:asciiTheme="minorHAnsi" w:hAnsiTheme="minorHAnsi" w:cstheme="minorHAnsi"/>
        </w:rPr>
        <w:t xml:space="preserve">- </w:t>
      </w:r>
      <w:r w:rsidRPr="007A29A7">
        <w:rPr>
          <w:rFonts w:asciiTheme="minorHAnsi" w:hAnsiTheme="minorHAnsi" w:cstheme="minorHAnsi"/>
          <w:bCs/>
        </w:rPr>
        <w:t>dotyczy Pakietu nr 2 poz. 2 OPZ;</w:t>
      </w:r>
    </w:p>
    <w:p w14:paraId="48E3CA30" w14:textId="77777777" w:rsidR="006A20D3" w:rsidRPr="007A29A7" w:rsidRDefault="006A20D3" w:rsidP="006A20D3">
      <w:pPr>
        <w:pStyle w:val="Akapitzlist"/>
        <w:numPr>
          <w:ilvl w:val="7"/>
          <w:numId w:val="5"/>
        </w:numPr>
        <w:spacing w:before="10" w:afterLines="10" w:after="24"/>
        <w:ind w:left="851" w:hanging="284"/>
        <w:jc w:val="both"/>
        <w:rPr>
          <w:rFonts w:asciiTheme="minorHAnsi" w:hAnsiTheme="minorHAnsi" w:cstheme="minorHAnsi"/>
        </w:rPr>
      </w:pPr>
      <w:r w:rsidRPr="006A20D3">
        <w:rPr>
          <w:rFonts w:asciiTheme="minorHAnsi" w:hAnsiTheme="minorHAnsi" w:cstheme="minorHAnsi"/>
          <w:b/>
        </w:rPr>
        <w:t xml:space="preserve">Aktualne świadectwo wzorcowania dla izotopu </w:t>
      </w:r>
      <w:r w:rsidRPr="006A20D3">
        <w:rPr>
          <w:rFonts w:asciiTheme="minorHAnsi" w:hAnsiTheme="minorHAnsi" w:cstheme="minorHAnsi"/>
          <w:b/>
          <w:vertAlign w:val="superscript"/>
        </w:rPr>
        <w:t>18</w:t>
      </w:r>
      <w:r w:rsidRPr="006A20D3">
        <w:rPr>
          <w:rFonts w:asciiTheme="minorHAnsi" w:hAnsiTheme="minorHAnsi" w:cstheme="minorHAnsi"/>
          <w:b/>
        </w:rPr>
        <w:t>F</w:t>
      </w:r>
      <w:r w:rsidRPr="007A29A7">
        <w:rPr>
          <w:rFonts w:asciiTheme="minorHAnsi" w:hAnsiTheme="minorHAnsi" w:cstheme="minorHAnsi"/>
        </w:rPr>
        <w:t xml:space="preserve">  - </w:t>
      </w:r>
      <w:r w:rsidRPr="007A29A7">
        <w:rPr>
          <w:rFonts w:asciiTheme="minorHAnsi" w:hAnsiTheme="minorHAnsi" w:cstheme="minorHAnsi"/>
          <w:bCs/>
        </w:rPr>
        <w:t>dotyczy Pakietu nr 2 poz. 3 OPZ;</w:t>
      </w:r>
    </w:p>
    <w:p w14:paraId="65D071C5" w14:textId="77777777" w:rsidR="006A20D3" w:rsidRPr="007A29A7" w:rsidRDefault="006A20D3" w:rsidP="006A20D3">
      <w:pPr>
        <w:pStyle w:val="Akapitzlist"/>
        <w:numPr>
          <w:ilvl w:val="7"/>
          <w:numId w:val="5"/>
        </w:numPr>
        <w:spacing w:before="10" w:afterLines="10" w:after="24"/>
        <w:ind w:left="851" w:hanging="284"/>
        <w:jc w:val="both"/>
        <w:rPr>
          <w:rFonts w:asciiTheme="minorHAnsi" w:hAnsiTheme="minorHAnsi" w:cstheme="minorHAnsi"/>
        </w:rPr>
      </w:pPr>
      <w:r w:rsidRPr="006A20D3">
        <w:rPr>
          <w:rFonts w:asciiTheme="minorHAnsi" w:hAnsiTheme="minorHAnsi" w:cstheme="minorHAnsi"/>
          <w:b/>
        </w:rPr>
        <w:t>Raport z aktualnej kwalifikacji</w:t>
      </w:r>
      <w:r w:rsidRPr="007A29A7">
        <w:rPr>
          <w:rFonts w:asciiTheme="minorHAnsi" w:hAnsiTheme="minorHAnsi" w:cstheme="minorHAnsi"/>
        </w:rPr>
        <w:t xml:space="preserve">  - </w:t>
      </w:r>
      <w:r w:rsidRPr="007A29A7">
        <w:rPr>
          <w:rFonts w:asciiTheme="minorHAnsi" w:hAnsiTheme="minorHAnsi" w:cstheme="minorHAnsi"/>
          <w:bCs/>
        </w:rPr>
        <w:t>dotyczy Pakietu nr 2 poz. 4 OPZ;</w:t>
      </w:r>
    </w:p>
    <w:p w14:paraId="08A986B5" w14:textId="77777777" w:rsidR="006A20D3" w:rsidRPr="007A29A7" w:rsidRDefault="006A20D3" w:rsidP="006A20D3">
      <w:pPr>
        <w:pStyle w:val="Akapitzlist"/>
        <w:numPr>
          <w:ilvl w:val="7"/>
          <w:numId w:val="5"/>
        </w:numPr>
        <w:spacing w:before="10" w:afterLines="10" w:after="24"/>
        <w:ind w:left="851" w:hanging="284"/>
        <w:jc w:val="both"/>
        <w:rPr>
          <w:rFonts w:asciiTheme="minorHAnsi" w:hAnsiTheme="minorHAnsi" w:cstheme="minorHAnsi"/>
        </w:rPr>
      </w:pPr>
      <w:r w:rsidRPr="006A20D3">
        <w:rPr>
          <w:rFonts w:asciiTheme="minorHAnsi" w:hAnsiTheme="minorHAnsi" w:cstheme="minorHAnsi"/>
          <w:b/>
        </w:rPr>
        <w:t xml:space="preserve">Aktualny certyfikat wzorcowania manometru </w:t>
      </w:r>
      <w:r w:rsidRPr="007A29A7">
        <w:rPr>
          <w:rFonts w:asciiTheme="minorHAnsi" w:hAnsiTheme="minorHAnsi" w:cstheme="minorHAnsi"/>
        </w:rPr>
        <w:t xml:space="preserve">-  - </w:t>
      </w:r>
      <w:r w:rsidRPr="007A29A7">
        <w:rPr>
          <w:rFonts w:asciiTheme="minorHAnsi" w:hAnsiTheme="minorHAnsi" w:cstheme="minorHAnsi"/>
          <w:bCs/>
        </w:rPr>
        <w:t>dotyczy Pakietu nr 2 poz. 5 OPZ.</w:t>
      </w:r>
    </w:p>
    <w:p w14:paraId="7BE58191" w14:textId="40449FAC" w:rsidR="00E73AE2" w:rsidRPr="00257FDF" w:rsidRDefault="00E73AE2" w:rsidP="00E73AE2">
      <w:pPr>
        <w:spacing w:after="0" w:line="240" w:lineRule="auto"/>
        <w:ind w:left="851"/>
        <w:jc w:val="both"/>
        <w:rPr>
          <w:rFonts w:asciiTheme="minorHAnsi" w:hAnsiTheme="minorHAnsi" w:cstheme="minorHAnsi"/>
          <w:sz w:val="22"/>
          <w:szCs w:val="22"/>
        </w:rPr>
      </w:pP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C3B635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5" w:name="_Hlk109215834"/>
      <w:bookmarkStart w:id="6" w:name="_Hlk164070405"/>
      <w:r w:rsidR="00251C29">
        <w:rPr>
          <w:rFonts w:asciiTheme="minorHAnsi" w:hAnsiTheme="minorHAnsi"/>
          <w:b/>
          <w:color w:val="C00000"/>
        </w:rPr>
        <w:t>04</w:t>
      </w:r>
      <w:r w:rsidR="006C394A" w:rsidRPr="00A77808">
        <w:rPr>
          <w:rFonts w:asciiTheme="minorHAnsi" w:hAnsiTheme="minorHAnsi"/>
          <w:b/>
          <w:color w:val="C00000"/>
        </w:rPr>
        <w:t>.</w:t>
      </w:r>
      <w:bookmarkEnd w:id="5"/>
      <w:bookmarkEnd w:id="6"/>
      <w:r w:rsidR="0012778E">
        <w:rPr>
          <w:rFonts w:asciiTheme="minorHAnsi" w:hAnsiTheme="minorHAnsi"/>
          <w:b/>
          <w:color w:val="C00000"/>
        </w:rPr>
        <w:t>06</w:t>
      </w:r>
      <w:r w:rsidR="00997AFD">
        <w:rPr>
          <w:rFonts w:asciiTheme="minorHAnsi" w:hAnsiTheme="minorHAnsi"/>
          <w:b/>
          <w:color w:val="C00000"/>
        </w:rPr>
        <w:t>.</w:t>
      </w:r>
      <w:r w:rsidR="0074752D" w:rsidRPr="00A77808">
        <w:rPr>
          <w:rFonts w:asciiTheme="minorHAnsi" w:hAnsiTheme="minorHAnsi"/>
          <w:b/>
          <w:color w:val="C00000"/>
        </w:rPr>
        <w:t>202</w:t>
      </w:r>
      <w:r w:rsidR="00CF5474">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lastRenderedPageBreak/>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93E906B"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7723D2">
        <w:rPr>
          <w:rFonts w:asciiTheme="minorHAnsi" w:hAnsiTheme="minorHAnsi"/>
          <w:color w:val="000000" w:themeColor="text1"/>
        </w:rPr>
        <w:t xml:space="preserve">, o której mowa w pkt 2, w dniu </w:t>
      </w:r>
      <w:r w:rsidR="00251C29">
        <w:rPr>
          <w:rFonts w:asciiTheme="minorHAnsi" w:hAnsiTheme="minorHAnsi"/>
          <w:b/>
          <w:color w:val="C00000"/>
        </w:rPr>
        <w:t>04.</w:t>
      </w:r>
      <w:r w:rsidR="0012778E">
        <w:rPr>
          <w:rFonts w:asciiTheme="minorHAnsi" w:hAnsiTheme="minorHAnsi"/>
          <w:b/>
          <w:color w:val="C00000"/>
        </w:rPr>
        <w:t>06</w:t>
      </w:r>
      <w:r w:rsidR="00997AFD">
        <w:rPr>
          <w:rFonts w:asciiTheme="minorHAnsi" w:hAnsiTheme="minorHAnsi"/>
          <w:b/>
          <w:color w:val="C00000"/>
        </w:rPr>
        <w:t>.</w:t>
      </w:r>
      <w:r w:rsidR="00997AFD" w:rsidRPr="00A77808">
        <w:rPr>
          <w:rFonts w:asciiTheme="minorHAnsi" w:hAnsiTheme="minorHAnsi"/>
          <w:b/>
          <w:color w:val="C00000"/>
        </w:rPr>
        <w:t>202</w:t>
      </w:r>
      <w:r w:rsidR="00997AFD">
        <w:rPr>
          <w:rFonts w:asciiTheme="minorHAnsi" w:hAnsiTheme="minorHAnsi"/>
          <w:b/>
          <w:color w:val="C00000"/>
        </w:rPr>
        <w:t>5</w:t>
      </w:r>
      <w:r w:rsidR="00997AFD" w:rsidRPr="00A77808">
        <w:rPr>
          <w:rFonts w:asciiTheme="minorHAnsi" w:hAnsiTheme="minorHAnsi"/>
          <w:b/>
          <w:color w:val="C00000"/>
        </w:rPr>
        <w:t xml:space="preserve"> </w:t>
      </w:r>
      <w:r w:rsidR="00D03A9E" w:rsidRPr="007723D2">
        <w:rPr>
          <w:rFonts w:asciiTheme="minorHAnsi" w:hAnsiTheme="minorHAnsi"/>
          <w:b/>
          <w:color w:val="C00000"/>
        </w:rPr>
        <w:t>r</w:t>
      </w:r>
      <w:r w:rsidR="00D03A9E" w:rsidRPr="00A77808">
        <w:rPr>
          <w:rFonts w:asciiTheme="minorHAnsi" w:hAnsiTheme="minorHAnsi"/>
          <w:b/>
          <w:color w:val="C00000"/>
        </w:rPr>
        <w:t>.</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0A094832"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E73AE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6F2BFF1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7D4D5D">
        <w:rPr>
          <w:rFonts w:asciiTheme="minorHAnsi" w:hAnsiTheme="minorHAnsi"/>
          <w:noProof/>
          <w:sz w:val="22"/>
          <w:szCs w:val="22"/>
        </w:rPr>
        <w:t>4</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lastRenderedPageBreak/>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7" w:name="mip51081278"/>
      <w:bookmarkEnd w:id="7"/>
      <w:r w:rsidR="00AF2743" w:rsidRPr="00226E09">
        <w:rPr>
          <w:rFonts w:asciiTheme="minorHAnsi" w:hAnsiTheme="minorHAnsi"/>
          <w:color w:val="000000" w:themeColor="text1"/>
          <w:sz w:val="22"/>
          <w:szCs w:val="22"/>
        </w:rPr>
        <w:t xml:space="preserve"> W ofercie, o której mowa w zdaniu pierwszym, Wykonawca ma obowiązek:</w:t>
      </w:r>
      <w:bookmarkStart w:id="8" w:name="mip51081280"/>
      <w:bookmarkEnd w:id="8"/>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9" w:name="mip51081281"/>
      <w:bookmarkEnd w:id="9"/>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0" w:name="mip51081282"/>
      <w:bookmarkEnd w:id="10"/>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1" w:name="mip51081283"/>
      <w:bookmarkEnd w:id="11"/>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5D069E">
      <w:pPr>
        <w:pStyle w:val="Akapitzlist"/>
        <w:numPr>
          <w:ilvl w:val="0"/>
          <w:numId w:val="5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5D069E">
      <w:pPr>
        <w:pStyle w:val="Akapitzlist"/>
        <w:numPr>
          <w:ilvl w:val="0"/>
          <w:numId w:val="5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2" w:name="mip51083248"/>
      <w:bookmarkEnd w:id="12"/>
      <w:r w:rsidR="00115CA5">
        <w:rPr>
          <w:rFonts w:asciiTheme="minorHAnsi" w:hAnsiTheme="minorHAnsi" w:cs="Calibri"/>
          <w:color w:val="000000" w:themeColor="text1"/>
        </w:rPr>
        <w:t>:</w:t>
      </w:r>
    </w:p>
    <w:p w14:paraId="30D1BEC6"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3" w:name="highlightHit_793"/>
      <w:bookmarkEnd w:id="13"/>
      <w:r w:rsidRPr="00C1536B">
        <w:rPr>
          <w:rFonts w:asciiTheme="minorHAnsi" w:hAnsiTheme="minorHAnsi"/>
          <w:color w:val="000000" w:themeColor="text1"/>
        </w:rPr>
        <w:t>, w tym na projektowane postanowienie umowy;</w:t>
      </w:r>
      <w:bookmarkStart w:id="14" w:name="mip51083249"/>
      <w:bookmarkEnd w:id="14"/>
    </w:p>
    <w:p w14:paraId="7990815A"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5" w:name="mip51083250"/>
      <w:bookmarkEnd w:id="15"/>
    </w:p>
    <w:p w14:paraId="37BF4837"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5D069E">
      <w:pPr>
        <w:pStyle w:val="Akapitzlist"/>
        <w:numPr>
          <w:ilvl w:val="0"/>
          <w:numId w:val="5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5D069E">
      <w:pPr>
        <w:pStyle w:val="Akapitzlist"/>
        <w:numPr>
          <w:ilvl w:val="1"/>
          <w:numId w:val="5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5D069E">
      <w:pPr>
        <w:pStyle w:val="Akapitzlist"/>
        <w:numPr>
          <w:ilvl w:val="1"/>
          <w:numId w:val="5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6" w:name="highlightHit_802"/>
      <w:bookmarkEnd w:id="16"/>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5D069E">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6D1C0344" w14:textId="406B66A1" w:rsidR="00E545D8" w:rsidRPr="00F00924" w:rsidRDefault="00AE2DEF" w:rsidP="00E545D8">
      <w:pPr>
        <w:pStyle w:val="Akapitzlist"/>
        <w:numPr>
          <w:ilvl w:val="0"/>
          <w:numId w:val="5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A52133">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207388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9411AE">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4A5B36D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Pani/Pana dane osobowe przetwarzane będą na podstawie art. 6 ust. 1 lit. c RODO w celu związanym </w:t>
      </w:r>
      <w:r w:rsidR="00A52133">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B3329" w:rsidRDefault="006F32A6" w:rsidP="006F32A6">
      <w:pPr>
        <w:spacing w:before="10" w:afterLines="10" w:after="24" w:line="240" w:lineRule="auto"/>
        <w:jc w:val="both"/>
        <w:rPr>
          <w:rFonts w:asciiTheme="minorHAnsi" w:hAnsiTheme="minorHAnsi"/>
          <w:b/>
          <w:color w:val="000000" w:themeColor="text1"/>
          <w:sz w:val="22"/>
          <w:szCs w:val="22"/>
        </w:rPr>
      </w:pPr>
      <w:r w:rsidRPr="00AB3329">
        <w:rPr>
          <w:rFonts w:asciiTheme="minorHAnsi" w:hAnsiTheme="minorHAnsi"/>
          <w:b/>
          <w:color w:val="000000" w:themeColor="text1"/>
          <w:sz w:val="22"/>
          <w:szCs w:val="22"/>
        </w:rPr>
        <w:t xml:space="preserve">ROZDZIAŁ XVIII – ZAŁĄCZNIKI DO SWZ </w:t>
      </w:r>
    </w:p>
    <w:p w14:paraId="02C88654" w14:textId="77777777"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1 – Druk oferty</w:t>
      </w:r>
    </w:p>
    <w:p w14:paraId="61D604A7" w14:textId="109B3DE2" w:rsidR="006F32A6"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2 – Formularz</w:t>
      </w:r>
      <w:r w:rsidR="00965931" w:rsidRPr="00AB3329">
        <w:rPr>
          <w:rFonts w:asciiTheme="minorHAnsi" w:hAnsiTheme="minorHAnsi" w:cstheme="minorHAnsi"/>
          <w:bCs/>
          <w:sz w:val="22"/>
          <w:szCs w:val="22"/>
        </w:rPr>
        <w:t>e asortymentowo-cenowe</w:t>
      </w:r>
    </w:p>
    <w:p w14:paraId="0F714109" w14:textId="0697B62C" w:rsidR="007A29A7" w:rsidRPr="00AB3329" w:rsidRDefault="007A29A7"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2</w:t>
      </w:r>
      <w:r>
        <w:rPr>
          <w:rFonts w:asciiTheme="minorHAnsi" w:hAnsiTheme="minorHAnsi" w:cstheme="minorHAnsi"/>
          <w:bCs/>
          <w:sz w:val="22"/>
          <w:szCs w:val="22"/>
        </w:rPr>
        <w:t xml:space="preserve">A </w:t>
      </w:r>
      <w:r w:rsidRPr="00AB3329">
        <w:rPr>
          <w:rFonts w:asciiTheme="minorHAnsi" w:hAnsiTheme="minorHAnsi" w:cstheme="minorHAnsi"/>
          <w:bCs/>
          <w:sz w:val="22"/>
          <w:szCs w:val="22"/>
        </w:rPr>
        <w:t xml:space="preserve">– </w:t>
      </w:r>
      <w:r w:rsidRPr="007A29A7">
        <w:rPr>
          <w:rFonts w:asciiTheme="minorHAnsi" w:hAnsiTheme="minorHAnsi" w:cstheme="minorHAnsi"/>
          <w:bCs/>
          <w:sz w:val="22"/>
          <w:szCs w:val="22"/>
        </w:rPr>
        <w:t>Opis przedmiotu zamówienia</w:t>
      </w:r>
      <w:r w:rsidR="0012778E">
        <w:rPr>
          <w:rFonts w:asciiTheme="minorHAnsi" w:hAnsiTheme="minorHAnsi" w:cstheme="minorHAnsi"/>
          <w:bCs/>
          <w:sz w:val="22"/>
          <w:szCs w:val="22"/>
        </w:rPr>
        <w:t xml:space="preserve"> (OPZ)</w:t>
      </w:r>
    </w:p>
    <w:p w14:paraId="6A7D6717" w14:textId="77777777"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3 – Oświadczenie wstępnie potwierdzające brak podstaw wykluczenia z postępowania</w:t>
      </w:r>
    </w:p>
    <w:p w14:paraId="6AE2006B" w14:textId="21BF48BA" w:rsidR="00B71C38" w:rsidRPr="00AB3329" w:rsidRDefault="006F32A6" w:rsidP="006F32A6">
      <w:pPr>
        <w:spacing w:after="0"/>
        <w:rPr>
          <w:rFonts w:asciiTheme="minorHAnsi" w:hAnsiTheme="minorHAnsi" w:cstheme="minorHAnsi"/>
          <w:bCs/>
          <w:sz w:val="22"/>
          <w:szCs w:val="22"/>
        </w:rPr>
      </w:pPr>
      <w:bookmarkStart w:id="17" w:name="_Hlk173998348"/>
      <w:r w:rsidRPr="00AB3329">
        <w:rPr>
          <w:rFonts w:asciiTheme="minorHAnsi" w:hAnsiTheme="minorHAnsi" w:cstheme="minorHAnsi"/>
          <w:bCs/>
          <w:sz w:val="22"/>
          <w:szCs w:val="22"/>
        </w:rPr>
        <w:t xml:space="preserve">Załącznik nr </w:t>
      </w:r>
      <w:r w:rsidR="007D4D5D">
        <w:rPr>
          <w:rFonts w:asciiTheme="minorHAnsi" w:hAnsiTheme="minorHAnsi" w:cstheme="minorHAnsi"/>
          <w:bCs/>
          <w:sz w:val="22"/>
          <w:szCs w:val="22"/>
        </w:rPr>
        <w:t>4</w:t>
      </w:r>
      <w:r w:rsidRPr="00AB3329">
        <w:rPr>
          <w:rFonts w:asciiTheme="minorHAnsi" w:hAnsiTheme="minorHAnsi" w:cstheme="minorHAnsi"/>
          <w:bCs/>
          <w:sz w:val="22"/>
          <w:szCs w:val="22"/>
        </w:rPr>
        <w:t xml:space="preserve"> – Wzór umowy</w:t>
      </w:r>
    </w:p>
    <w:bookmarkEnd w:id="17"/>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734D0939" w14:textId="77777777" w:rsidR="00F00924" w:rsidRDefault="00F00924" w:rsidP="000B2B98">
      <w:pPr>
        <w:spacing w:before="240" w:line="276" w:lineRule="auto"/>
        <w:jc w:val="center"/>
        <w:rPr>
          <w:rFonts w:asciiTheme="minorHAnsi" w:hAnsiTheme="minorHAnsi"/>
          <w:b/>
          <w:sz w:val="22"/>
          <w:szCs w:val="22"/>
        </w:rPr>
      </w:pPr>
    </w:p>
    <w:p w14:paraId="2EAF8003" w14:textId="77777777" w:rsidR="00BA432F" w:rsidRDefault="00BA432F" w:rsidP="00965931">
      <w:pPr>
        <w:spacing w:before="240" w:line="276" w:lineRule="auto"/>
        <w:rPr>
          <w:rFonts w:asciiTheme="minorHAnsi" w:hAnsiTheme="minorHAnsi"/>
          <w:b/>
          <w:sz w:val="22"/>
          <w:szCs w:val="22"/>
        </w:rPr>
      </w:pPr>
    </w:p>
    <w:p w14:paraId="057A3A6F" w14:textId="5D1CFE7B" w:rsidR="000B2B98" w:rsidRPr="002A701E" w:rsidRDefault="00B05F89" w:rsidP="007E6C7F">
      <w:pPr>
        <w:spacing w:before="240" w:line="276" w:lineRule="auto"/>
        <w:jc w:val="right"/>
        <w:rPr>
          <w:rFonts w:asciiTheme="minorHAnsi" w:hAnsiTheme="minorHAnsi"/>
          <w:b/>
          <w:sz w:val="22"/>
          <w:szCs w:val="22"/>
        </w:rPr>
      </w:pPr>
      <w:r>
        <w:rPr>
          <w:rFonts w:asciiTheme="minorHAnsi" w:hAnsiTheme="minorHAnsi"/>
          <w:b/>
          <w:sz w:val="22"/>
          <w:szCs w:val="22"/>
        </w:rPr>
        <w:t xml:space="preserve">                                                                  </w:t>
      </w:r>
      <w:r w:rsidR="006A20D3">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F376C" w:rsidRDefault="00B05F89" w:rsidP="000B2B98">
      <w:pPr>
        <w:spacing w:before="240" w:line="360" w:lineRule="auto"/>
        <w:jc w:val="center"/>
        <w:rPr>
          <w:rFonts w:asciiTheme="minorHAnsi" w:hAnsiTheme="minorHAnsi"/>
          <w:b/>
          <w:sz w:val="22"/>
          <w:szCs w:val="22"/>
        </w:rPr>
      </w:pPr>
      <w:r w:rsidRPr="00FF376C">
        <w:rPr>
          <w:rFonts w:asciiTheme="minorHAnsi" w:hAnsiTheme="minorHAnsi"/>
          <w:b/>
          <w:sz w:val="22"/>
          <w:szCs w:val="22"/>
        </w:rPr>
        <w:lastRenderedPageBreak/>
        <w:t>DRUK OFERTY</w:t>
      </w:r>
    </w:p>
    <w:p w14:paraId="2206B4F2" w14:textId="64ABC4CB" w:rsidR="000B2B98" w:rsidRPr="00834F0F" w:rsidRDefault="000B2B98" w:rsidP="000B2B98">
      <w:pPr>
        <w:pStyle w:val="Nagwek"/>
        <w:spacing w:before="240"/>
        <w:jc w:val="both"/>
        <w:rPr>
          <w:rFonts w:asciiTheme="minorHAnsi" w:hAnsiTheme="minorHAnsi" w:cstheme="minorHAnsi"/>
          <w:b/>
          <w:sz w:val="22"/>
          <w:szCs w:val="22"/>
        </w:rPr>
      </w:pPr>
      <w:r w:rsidRPr="00834F0F">
        <w:rPr>
          <w:rFonts w:asciiTheme="minorHAnsi" w:hAnsiTheme="minorHAnsi" w:cstheme="minorHAnsi"/>
          <w:b/>
          <w:sz w:val="22"/>
          <w:szCs w:val="22"/>
        </w:rPr>
        <w:t>Dot. postępowania na</w:t>
      </w:r>
      <w:r w:rsidR="00834F0F" w:rsidRPr="00834F0F">
        <w:rPr>
          <w:rFonts w:asciiTheme="minorHAnsi" w:hAnsiTheme="minorHAnsi" w:cstheme="minorHAnsi"/>
          <w:b/>
          <w:sz w:val="22"/>
          <w:szCs w:val="22"/>
        </w:rPr>
        <w:t>:</w:t>
      </w:r>
      <w:r w:rsidRPr="00834F0F">
        <w:rPr>
          <w:rFonts w:asciiTheme="minorHAnsi" w:hAnsiTheme="minorHAnsi" w:cstheme="minorHAnsi"/>
          <w:b/>
          <w:sz w:val="22"/>
          <w:szCs w:val="22"/>
        </w:rPr>
        <w:t xml:space="preserve"> </w:t>
      </w:r>
      <w:bookmarkStart w:id="18" w:name="_Hlk44498677"/>
      <w:r w:rsidRPr="00834F0F">
        <w:rPr>
          <w:rFonts w:asciiTheme="minorHAnsi" w:hAnsiTheme="minorHAnsi" w:cstheme="minorHAnsi"/>
          <w:b/>
          <w:sz w:val="22"/>
          <w:szCs w:val="22"/>
        </w:rPr>
        <w:t>„</w:t>
      </w:r>
      <w:r w:rsidR="00834F0F" w:rsidRPr="00834F0F">
        <w:rPr>
          <w:rFonts w:asciiTheme="minorHAnsi" w:hAnsiTheme="minorHAnsi" w:cstheme="minorHAnsi"/>
          <w:b/>
          <w:sz w:val="22"/>
          <w:szCs w:val="22"/>
        </w:rPr>
        <w:t>Zakup wraz z dostawą</w:t>
      </w:r>
      <w:r w:rsidR="00834F0F" w:rsidRPr="00834F0F">
        <w:rPr>
          <w:rFonts w:asciiTheme="minorHAnsi" w:hAnsiTheme="minorHAnsi" w:cstheme="minorHAnsi"/>
          <w:b/>
          <w:bCs/>
          <w:sz w:val="22"/>
          <w:szCs w:val="22"/>
        </w:rPr>
        <w:t xml:space="preserve"> materiałów i odczynników do wytworzenia </w:t>
      </w:r>
      <w:r w:rsidR="00834F0F" w:rsidRPr="00834F0F">
        <w:rPr>
          <w:rFonts w:asciiTheme="minorHAnsi" w:hAnsiTheme="minorHAnsi" w:cstheme="minorHAnsi"/>
          <w:b/>
          <w:bCs/>
          <w:sz w:val="22"/>
          <w:szCs w:val="22"/>
          <w:vertAlign w:val="superscript"/>
        </w:rPr>
        <w:t>18</w:t>
      </w:r>
      <w:r w:rsidR="00834F0F" w:rsidRPr="00834F0F">
        <w:rPr>
          <w:rFonts w:asciiTheme="minorHAnsi" w:hAnsiTheme="minorHAnsi" w:cstheme="minorHAnsi"/>
          <w:b/>
          <w:bCs/>
          <w:sz w:val="22"/>
          <w:szCs w:val="22"/>
        </w:rPr>
        <w:t xml:space="preserve">F –FDG oraz dzierżawa wyposażenia do kontroli jakości </w:t>
      </w:r>
      <w:proofErr w:type="spellStart"/>
      <w:r w:rsidR="00834F0F" w:rsidRPr="00834F0F">
        <w:rPr>
          <w:rFonts w:asciiTheme="minorHAnsi" w:hAnsiTheme="minorHAnsi" w:cstheme="minorHAnsi"/>
          <w:b/>
          <w:bCs/>
          <w:sz w:val="22"/>
          <w:szCs w:val="22"/>
        </w:rPr>
        <w:t>radiofarmaceutyków</w:t>
      </w:r>
      <w:proofErr w:type="spellEnd"/>
      <w:r w:rsidR="00834F0F" w:rsidRPr="00834F0F">
        <w:rPr>
          <w:rFonts w:asciiTheme="minorHAnsi" w:hAnsiTheme="minorHAnsi" w:cstheme="minorHAnsi"/>
          <w:b/>
          <w:bCs/>
          <w:sz w:val="22"/>
          <w:szCs w:val="22"/>
        </w:rPr>
        <w:t xml:space="preserve">  </w:t>
      </w:r>
      <w:r w:rsidR="00834F0F" w:rsidRPr="00834F0F">
        <w:rPr>
          <w:rFonts w:asciiTheme="minorHAnsi" w:hAnsiTheme="minorHAnsi" w:cstheme="minorHAnsi"/>
          <w:b/>
          <w:bCs/>
          <w:sz w:val="22"/>
          <w:szCs w:val="22"/>
          <w:vertAlign w:val="superscript"/>
        </w:rPr>
        <w:t>18</w:t>
      </w:r>
      <w:r w:rsidR="00834F0F" w:rsidRPr="00834F0F">
        <w:rPr>
          <w:rFonts w:asciiTheme="minorHAnsi" w:hAnsiTheme="minorHAnsi" w:cstheme="minorHAnsi"/>
          <w:b/>
          <w:bCs/>
          <w:sz w:val="22"/>
          <w:szCs w:val="22"/>
        </w:rPr>
        <w:t>F –FDG wraz z zestawem niezbędnych materiałów i odczynników dla Zakładu Medycyny Nuklearnej z Ośrodkiem PET  Świętokrzyskiego Centrum Onkologii w Kielcach</w:t>
      </w:r>
      <w:r w:rsidR="00F26B5D" w:rsidRPr="00834F0F">
        <w:rPr>
          <w:rFonts w:asciiTheme="minorHAnsi" w:hAnsiTheme="minorHAnsi" w:cstheme="minorHAnsi"/>
          <w:b/>
          <w:sz w:val="22"/>
          <w:szCs w:val="22"/>
        </w:rPr>
        <w:t>”.</w:t>
      </w:r>
    </w:p>
    <w:p w14:paraId="7658649A" w14:textId="1C0518BD"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6A20D3">
        <w:rPr>
          <w:rFonts w:asciiTheme="minorHAnsi" w:hAnsiTheme="minorHAnsi"/>
          <w:b/>
          <w:sz w:val="22"/>
          <w:szCs w:val="22"/>
        </w:rPr>
        <w:t>IZP.2411.109</w:t>
      </w:r>
      <w:r w:rsidR="009F4367">
        <w:rPr>
          <w:rFonts w:asciiTheme="minorHAnsi" w:hAnsiTheme="minorHAnsi"/>
          <w:b/>
          <w:sz w:val="22"/>
          <w:szCs w:val="22"/>
        </w:rPr>
        <w:t>.2025</w:t>
      </w:r>
      <w:r w:rsidR="00FF6178" w:rsidRPr="00FF6178">
        <w:rPr>
          <w:rFonts w:asciiTheme="minorHAnsi" w:hAnsiTheme="minorHAnsi"/>
          <w:b/>
          <w:sz w:val="22"/>
          <w:szCs w:val="22"/>
        </w:rPr>
        <w:t>.JG</w:t>
      </w:r>
      <w:r w:rsidR="00FF6178" w:rsidRPr="009107F1">
        <w:rPr>
          <w:rFonts w:asciiTheme="minorHAnsi" w:hAnsiTheme="minorHAnsi"/>
          <w:b/>
          <w:sz w:val="24"/>
          <w:szCs w:val="24"/>
        </w:rPr>
        <w:t xml:space="preserve">  </w:t>
      </w:r>
    </w:p>
    <w:bookmarkEnd w:id="18"/>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9"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bookmarkEnd w:id="19"/>
    <w:p w14:paraId="709ACD7D" w14:textId="77777777" w:rsidR="007D4D5D" w:rsidRPr="00BD7302" w:rsidRDefault="007D4D5D" w:rsidP="007D4D5D">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758835E" w14:textId="74ED2BEE" w:rsidR="00836756" w:rsidRDefault="007D4D5D" w:rsidP="007D4D5D">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1671ADD5" w14:textId="547116F4" w:rsidR="00836756" w:rsidRPr="00836756" w:rsidRDefault="00836756" w:rsidP="00836756">
      <w:pPr>
        <w:rPr>
          <w:rFonts w:asciiTheme="minorHAnsi" w:hAnsiTheme="minorHAnsi" w:cstheme="minorHAnsi"/>
          <w:b/>
        </w:rPr>
      </w:pPr>
      <w:r w:rsidRPr="00836756">
        <w:rPr>
          <w:rFonts w:asciiTheme="minorHAnsi" w:hAnsiTheme="minorHAnsi" w:cstheme="minorHAnsi"/>
          <w:b/>
        </w:rPr>
        <w:t>Wartość dzierżawionego</w:t>
      </w:r>
      <w:r>
        <w:rPr>
          <w:rFonts w:asciiTheme="minorHAnsi" w:hAnsiTheme="minorHAnsi" w:cstheme="minorHAnsi"/>
          <w:b/>
        </w:rPr>
        <w:t xml:space="preserve"> </w:t>
      </w:r>
      <w:r w:rsidRPr="00836756">
        <w:rPr>
          <w:rFonts w:asciiTheme="minorHAnsi" w:hAnsiTheme="minorHAnsi" w:cstheme="minorHAnsi"/>
          <w:b/>
        </w:rPr>
        <w:t>wyposażenia:</w:t>
      </w:r>
    </w:p>
    <w:tbl>
      <w:tblPr>
        <w:tblStyle w:val="Tabela-Siatka"/>
        <w:tblW w:w="0" w:type="auto"/>
        <w:tblLook w:val="04A0" w:firstRow="1" w:lastRow="0" w:firstColumn="1" w:lastColumn="0" w:noHBand="0" w:noVBand="1"/>
      </w:tblPr>
      <w:tblGrid>
        <w:gridCol w:w="534"/>
        <w:gridCol w:w="2409"/>
        <w:gridCol w:w="2268"/>
        <w:gridCol w:w="1560"/>
        <w:gridCol w:w="2775"/>
      </w:tblGrid>
      <w:tr w:rsidR="00836756" w:rsidRPr="00836756" w14:paraId="46BB5292" w14:textId="77777777" w:rsidTr="007A7AC2">
        <w:tc>
          <w:tcPr>
            <w:tcW w:w="534" w:type="dxa"/>
          </w:tcPr>
          <w:p w14:paraId="22268738" w14:textId="77777777" w:rsidR="00836756" w:rsidRPr="00836756" w:rsidRDefault="00836756" w:rsidP="007A7AC2">
            <w:pPr>
              <w:rPr>
                <w:rFonts w:asciiTheme="minorHAnsi" w:hAnsiTheme="minorHAnsi" w:cstheme="minorHAnsi"/>
                <w:b/>
              </w:rPr>
            </w:pPr>
            <w:r w:rsidRPr="00836756">
              <w:rPr>
                <w:rFonts w:asciiTheme="minorHAnsi" w:hAnsiTheme="minorHAnsi" w:cstheme="minorHAnsi"/>
                <w:b/>
              </w:rPr>
              <w:t>Lp.</w:t>
            </w:r>
          </w:p>
        </w:tc>
        <w:tc>
          <w:tcPr>
            <w:tcW w:w="2409" w:type="dxa"/>
          </w:tcPr>
          <w:p w14:paraId="3B1E23B8" w14:textId="77777777" w:rsidR="00836756" w:rsidRPr="00836756" w:rsidRDefault="00836756" w:rsidP="007A7AC2">
            <w:pPr>
              <w:rPr>
                <w:rFonts w:asciiTheme="minorHAnsi" w:hAnsiTheme="minorHAnsi" w:cstheme="minorHAnsi"/>
                <w:b/>
              </w:rPr>
            </w:pPr>
            <w:r w:rsidRPr="00836756">
              <w:rPr>
                <w:rFonts w:asciiTheme="minorHAnsi" w:hAnsiTheme="minorHAnsi" w:cstheme="minorHAnsi"/>
                <w:b/>
              </w:rPr>
              <w:t>Nazwa</w:t>
            </w:r>
          </w:p>
        </w:tc>
        <w:tc>
          <w:tcPr>
            <w:tcW w:w="2268" w:type="dxa"/>
          </w:tcPr>
          <w:p w14:paraId="0E4D226A" w14:textId="77777777" w:rsidR="00836756" w:rsidRPr="00836756" w:rsidRDefault="00836756" w:rsidP="007A7AC2">
            <w:pPr>
              <w:rPr>
                <w:rFonts w:asciiTheme="minorHAnsi" w:hAnsiTheme="minorHAnsi" w:cstheme="minorHAnsi"/>
                <w:b/>
              </w:rPr>
            </w:pPr>
            <w:r w:rsidRPr="00836756">
              <w:rPr>
                <w:rFonts w:asciiTheme="minorHAnsi" w:hAnsiTheme="minorHAnsi" w:cstheme="minorHAnsi"/>
                <w:b/>
              </w:rPr>
              <w:t>Cena jedn. netto zł</w:t>
            </w:r>
          </w:p>
        </w:tc>
        <w:tc>
          <w:tcPr>
            <w:tcW w:w="1560" w:type="dxa"/>
          </w:tcPr>
          <w:p w14:paraId="402DE472" w14:textId="77777777" w:rsidR="00836756" w:rsidRPr="00836756" w:rsidRDefault="00836756" w:rsidP="007A7AC2">
            <w:pPr>
              <w:rPr>
                <w:rFonts w:asciiTheme="minorHAnsi" w:hAnsiTheme="minorHAnsi" w:cstheme="minorHAnsi"/>
                <w:b/>
              </w:rPr>
            </w:pPr>
            <w:r w:rsidRPr="00836756">
              <w:rPr>
                <w:rFonts w:asciiTheme="minorHAnsi" w:hAnsiTheme="minorHAnsi" w:cstheme="minorHAnsi"/>
                <w:b/>
              </w:rPr>
              <w:t>Vat%</w:t>
            </w:r>
          </w:p>
        </w:tc>
        <w:tc>
          <w:tcPr>
            <w:tcW w:w="2775" w:type="dxa"/>
          </w:tcPr>
          <w:p w14:paraId="3BA1BC23" w14:textId="77777777" w:rsidR="00836756" w:rsidRPr="00836756" w:rsidRDefault="00836756" w:rsidP="007A7AC2">
            <w:pPr>
              <w:rPr>
                <w:rFonts w:asciiTheme="minorHAnsi" w:hAnsiTheme="minorHAnsi" w:cstheme="minorHAnsi"/>
                <w:b/>
              </w:rPr>
            </w:pPr>
            <w:r w:rsidRPr="00836756">
              <w:rPr>
                <w:rFonts w:asciiTheme="minorHAnsi" w:hAnsiTheme="minorHAnsi" w:cstheme="minorHAnsi"/>
                <w:b/>
              </w:rPr>
              <w:t>Cena jedn. brutto zł</w:t>
            </w:r>
          </w:p>
        </w:tc>
      </w:tr>
      <w:tr w:rsidR="00836756" w:rsidRPr="00836756" w14:paraId="5825150B" w14:textId="77777777" w:rsidTr="007A7AC2">
        <w:tc>
          <w:tcPr>
            <w:tcW w:w="534" w:type="dxa"/>
          </w:tcPr>
          <w:p w14:paraId="1B5B8C4C" w14:textId="77777777" w:rsidR="00836756" w:rsidRPr="00836756" w:rsidRDefault="00836756" w:rsidP="007A7AC2">
            <w:pPr>
              <w:rPr>
                <w:rFonts w:asciiTheme="minorHAnsi" w:hAnsiTheme="minorHAnsi" w:cstheme="minorHAnsi"/>
                <w:b/>
              </w:rPr>
            </w:pPr>
            <w:r w:rsidRPr="00836756">
              <w:rPr>
                <w:rFonts w:asciiTheme="minorHAnsi" w:hAnsiTheme="minorHAnsi" w:cstheme="minorHAnsi"/>
                <w:b/>
              </w:rPr>
              <w:t>1.</w:t>
            </w:r>
          </w:p>
        </w:tc>
        <w:tc>
          <w:tcPr>
            <w:tcW w:w="2409" w:type="dxa"/>
          </w:tcPr>
          <w:p w14:paraId="2222109C" w14:textId="77777777" w:rsidR="00836756" w:rsidRPr="00836756" w:rsidRDefault="00836756" w:rsidP="007A7AC2">
            <w:pPr>
              <w:rPr>
                <w:rFonts w:asciiTheme="minorHAnsi" w:hAnsiTheme="minorHAnsi" w:cstheme="minorHAnsi"/>
                <w:b/>
              </w:rPr>
            </w:pPr>
          </w:p>
        </w:tc>
        <w:tc>
          <w:tcPr>
            <w:tcW w:w="2268" w:type="dxa"/>
          </w:tcPr>
          <w:p w14:paraId="0FE3F1B7" w14:textId="77777777" w:rsidR="00836756" w:rsidRPr="00836756" w:rsidRDefault="00836756" w:rsidP="007A7AC2">
            <w:pPr>
              <w:rPr>
                <w:rFonts w:asciiTheme="minorHAnsi" w:hAnsiTheme="minorHAnsi" w:cstheme="minorHAnsi"/>
                <w:b/>
              </w:rPr>
            </w:pPr>
          </w:p>
        </w:tc>
        <w:tc>
          <w:tcPr>
            <w:tcW w:w="1560" w:type="dxa"/>
          </w:tcPr>
          <w:p w14:paraId="36BCA012" w14:textId="77777777" w:rsidR="00836756" w:rsidRPr="00836756" w:rsidRDefault="00836756" w:rsidP="007A7AC2">
            <w:pPr>
              <w:rPr>
                <w:rFonts w:asciiTheme="minorHAnsi" w:hAnsiTheme="minorHAnsi" w:cstheme="minorHAnsi"/>
                <w:b/>
              </w:rPr>
            </w:pPr>
          </w:p>
        </w:tc>
        <w:tc>
          <w:tcPr>
            <w:tcW w:w="2775" w:type="dxa"/>
          </w:tcPr>
          <w:p w14:paraId="7D559AEB" w14:textId="77777777" w:rsidR="00836756" w:rsidRPr="00836756" w:rsidRDefault="00836756" w:rsidP="007A7AC2">
            <w:pPr>
              <w:rPr>
                <w:rFonts w:asciiTheme="minorHAnsi" w:hAnsiTheme="minorHAnsi" w:cstheme="minorHAnsi"/>
                <w:b/>
              </w:rPr>
            </w:pPr>
          </w:p>
        </w:tc>
      </w:tr>
      <w:tr w:rsidR="00836756" w:rsidRPr="00836756" w14:paraId="42CB2030" w14:textId="77777777" w:rsidTr="007A7AC2">
        <w:tc>
          <w:tcPr>
            <w:tcW w:w="534" w:type="dxa"/>
          </w:tcPr>
          <w:p w14:paraId="21A52196" w14:textId="77777777" w:rsidR="00836756" w:rsidRPr="00836756" w:rsidRDefault="00836756" w:rsidP="007A7AC2">
            <w:pPr>
              <w:rPr>
                <w:rFonts w:asciiTheme="minorHAnsi" w:hAnsiTheme="minorHAnsi" w:cstheme="minorHAnsi"/>
                <w:b/>
              </w:rPr>
            </w:pPr>
            <w:r w:rsidRPr="00836756">
              <w:rPr>
                <w:rFonts w:asciiTheme="minorHAnsi" w:hAnsiTheme="minorHAnsi" w:cstheme="minorHAnsi"/>
                <w:b/>
              </w:rPr>
              <w:t>2.</w:t>
            </w:r>
          </w:p>
        </w:tc>
        <w:tc>
          <w:tcPr>
            <w:tcW w:w="2409" w:type="dxa"/>
          </w:tcPr>
          <w:p w14:paraId="5706421F" w14:textId="77777777" w:rsidR="00836756" w:rsidRPr="00836756" w:rsidRDefault="00836756" w:rsidP="007A7AC2">
            <w:pPr>
              <w:rPr>
                <w:rFonts w:asciiTheme="minorHAnsi" w:hAnsiTheme="minorHAnsi" w:cstheme="minorHAnsi"/>
                <w:b/>
              </w:rPr>
            </w:pPr>
          </w:p>
        </w:tc>
        <w:tc>
          <w:tcPr>
            <w:tcW w:w="2268" w:type="dxa"/>
          </w:tcPr>
          <w:p w14:paraId="262375CE" w14:textId="77777777" w:rsidR="00836756" w:rsidRPr="00836756" w:rsidRDefault="00836756" w:rsidP="007A7AC2">
            <w:pPr>
              <w:rPr>
                <w:rFonts w:asciiTheme="minorHAnsi" w:hAnsiTheme="minorHAnsi" w:cstheme="minorHAnsi"/>
                <w:b/>
              </w:rPr>
            </w:pPr>
          </w:p>
        </w:tc>
        <w:tc>
          <w:tcPr>
            <w:tcW w:w="1560" w:type="dxa"/>
          </w:tcPr>
          <w:p w14:paraId="396B31CF" w14:textId="77777777" w:rsidR="00836756" w:rsidRPr="00836756" w:rsidRDefault="00836756" w:rsidP="007A7AC2">
            <w:pPr>
              <w:rPr>
                <w:rFonts w:asciiTheme="minorHAnsi" w:hAnsiTheme="minorHAnsi" w:cstheme="minorHAnsi"/>
                <w:b/>
              </w:rPr>
            </w:pPr>
          </w:p>
        </w:tc>
        <w:tc>
          <w:tcPr>
            <w:tcW w:w="2775" w:type="dxa"/>
          </w:tcPr>
          <w:p w14:paraId="6062A119" w14:textId="77777777" w:rsidR="00836756" w:rsidRPr="00836756" w:rsidRDefault="00836756" w:rsidP="007A7AC2">
            <w:pPr>
              <w:rPr>
                <w:rFonts w:asciiTheme="minorHAnsi" w:hAnsiTheme="minorHAnsi" w:cstheme="minorHAnsi"/>
                <w:b/>
              </w:rPr>
            </w:pPr>
          </w:p>
        </w:tc>
      </w:tr>
      <w:tr w:rsidR="00836756" w:rsidRPr="00836756" w14:paraId="1CAE0270" w14:textId="77777777" w:rsidTr="007A7AC2">
        <w:tc>
          <w:tcPr>
            <w:tcW w:w="534" w:type="dxa"/>
          </w:tcPr>
          <w:p w14:paraId="780BFAFE" w14:textId="50840CD5" w:rsidR="00836756" w:rsidRPr="00836756" w:rsidRDefault="00836756" w:rsidP="007A7AC2">
            <w:pPr>
              <w:rPr>
                <w:rFonts w:asciiTheme="minorHAnsi" w:hAnsiTheme="minorHAnsi" w:cstheme="minorHAnsi"/>
                <w:b/>
              </w:rPr>
            </w:pPr>
            <w:r w:rsidRPr="00836756">
              <w:rPr>
                <w:rFonts w:asciiTheme="minorHAnsi" w:hAnsiTheme="minorHAnsi" w:cstheme="minorHAnsi"/>
                <w:b/>
              </w:rPr>
              <w:t>…</w:t>
            </w:r>
          </w:p>
        </w:tc>
        <w:tc>
          <w:tcPr>
            <w:tcW w:w="2409" w:type="dxa"/>
          </w:tcPr>
          <w:p w14:paraId="7EA8D9AB" w14:textId="77777777" w:rsidR="00836756" w:rsidRPr="00836756" w:rsidRDefault="00836756" w:rsidP="007A7AC2">
            <w:pPr>
              <w:rPr>
                <w:rFonts w:asciiTheme="minorHAnsi" w:hAnsiTheme="minorHAnsi" w:cstheme="minorHAnsi"/>
                <w:b/>
              </w:rPr>
            </w:pPr>
          </w:p>
        </w:tc>
        <w:tc>
          <w:tcPr>
            <w:tcW w:w="2268" w:type="dxa"/>
          </w:tcPr>
          <w:p w14:paraId="2EB3733A" w14:textId="77777777" w:rsidR="00836756" w:rsidRPr="00836756" w:rsidRDefault="00836756" w:rsidP="007A7AC2">
            <w:pPr>
              <w:rPr>
                <w:rFonts w:asciiTheme="minorHAnsi" w:hAnsiTheme="minorHAnsi" w:cstheme="minorHAnsi"/>
                <w:b/>
              </w:rPr>
            </w:pPr>
          </w:p>
        </w:tc>
        <w:tc>
          <w:tcPr>
            <w:tcW w:w="1560" w:type="dxa"/>
          </w:tcPr>
          <w:p w14:paraId="35584685" w14:textId="77777777" w:rsidR="00836756" w:rsidRPr="00836756" w:rsidRDefault="00836756" w:rsidP="007A7AC2">
            <w:pPr>
              <w:rPr>
                <w:rFonts w:asciiTheme="minorHAnsi" w:hAnsiTheme="minorHAnsi" w:cstheme="minorHAnsi"/>
                <w:b/>
              </w:rPr>
            </w:pPr>
          </w:p>
        </w:tc>
        <w:tc>
          <w:tcPr>
            <w:tcW w:w="2775" w:type="dxa"/>
          </w:tcPr>
          <w:p w14:paraId="16963CFA" w14:textId="77777777" w:rsidR="00836756" w:rsidRPr="00836756" w:rsidRDefault="00836756" w:rsidP="007A7AC2">
            <w:pPr>
              <w:rPr>
                <w:rFonts w:asciiTheme="minorHAnsi" w:hAnsiTheme="minorHAnsi" w:cstheme="minorHAnsi"/>
                <w:b/>
              </w:rPr>
            </w:pPr>
          </w:p>
        </w:tc>
      </w:tr>
    </w:tbl>
    <w:p w14:paraId="39B477ED" w14:textId="77777777" w:rsidR="00836756" w:rsidRPr="007D4D5D" w:rsidRDefault="00836756" w:rsidP="007D4D5D">
      <w:pPr>
        <w:spacing w:before="120" w:line="276" w:lineRule="auto"/>
        <w:jc w:val="both"/>
        <w:rPr>
          <w:rFonts w:asciiTheme="minorHAnsi" w:hAnsiTheme="minorHAnsi"/>
          <w:b/>
          <w:iCs/>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E4E7F2E" w14:textId="2177E6F8" w:rsidR="00721F5F" w:rsidRPr="002A701E" w:rsidRDefault="00721F5F" w:rsidP="008E216D">
      <w:pPr>
        <w:spacing w:before="10" w:afterLines="10" w:after="24" w:line="360" w:lineRule="auto"/>
        <w:jc w:val="both"/>
        <w:rPr>
          <w:rFonts w:asciiTheme="minorHAnsi" w:hAnsi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20B0DB2B" w:rsidR="000B2B98" w:rsidRPr="002A701E" w:rsidRDefault="00544E15"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6F4F383A" w:rsidR="000B2B98" w:rsidRPr="002A701E" w:rsidRDefault="00544E15"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5225E70F"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0BFC642"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7CB087E6"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28BDA345"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3DDE325" w:rsidR="000B2B98" w:rsidRPr="004D510B" w:rsidRDefault="00544E15"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CFB08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544E15">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272ED2"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272ED2"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272ED2"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0B08C41B"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544E15">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46A43E" w14:textId="77777777" w:rsidR="00513975" w:rsidRPr="002F1A39" w:rsidRDefault="00513975" w:rsidP="00513975">
      <w:pPr>
        <w:pStyle w:val="Tekstpodstawowy"/>
        <w:spacing w:before="120" w:after="120" w:line="240" w:lineRule="auto"/>
        <w:jc w:val="both"/>
        <w:rPr>
          <w:rFonts w:asciiTheme="minorHAnsi" w:hAnsiTheme="minorHAnsi"/>
          <w:b w:val="0"/>
          <w:sz w:val="22"/>
          <w:szCs w:val="22"/>
        </w:rPr>
      </w:pPr>
      <w:r>
        <w:rPr>
          <w:rFonts w:asciiTheme="minorHAnsi" w:hAnsiTheme="minorHAnsi"/>
          <w:b w:val="0"/>
          <w:sz w:val="22"/>
          <w:szCs w:val="22"/>
        </w:rPr>
        <w:t>15.</w:t>
      </w:r>
      <w:r w:rsidRPr="002F1A39">
        <w:rPr>
          <w:rFonts w:asciiTheme="minorHAnsi" w:hAnsiTheme="minorHAnsi"/>
          <w:b w:val="0"/>
          <w:sz w:val="22"/>
          <w:szCs w:val="22"/>
        </w:rPr>
        <w:t>Załącznikami do niniejszej oferty są:</w:t>
      </w:r>
    </w:p>
    <w:p w14:paraId="5417EB3D" w14:textId="77777777" w:rsidR="00513975" w:rsidRPr="002F1A39" w:rsidRDefault="00513975" w:rsidP="005D069E">
      <w:pPr>
        <w:numPr>
          <w:ilvl w:val="0"/>
          <w:numId w:val="56"/>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34A861CC" w14:textId="77777777" w:rsidR="00513975" w:rsidRPr="002F1A39" w:rsidRDefault="00513975" w:rsidP="005D069E">
      <w:pPr>
        <w:numPr>
          <w:ilvl w:val="0"/>
          <w:numId w:val="56"/>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3ABC9265" w14:textId="77777777" w:rsidR="00513975" w:rsidRPr="002F1A39" w:rsidRDefault="00513975" w:rsidP="005D069E">
      <w:pPr>
        <w:numPr>
          <w:ilvl w:val="0"/>
          <w:numId w:val="56"/>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548F9CE6" w14:textId="77777777" w:rsidR="00DA1983" w:rsidRDefault="00DA1983"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lastRenderedPageBreak/>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094980A8"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r>
      <w:r w:rsidRPr="007A35F5">
        <w:rPr>
          <w:rFonts w:asciiTheme="minorHAnsi" w:hAnsiTheme="minorHAnsi" w:cstheme="minorHAnsi"/>
          <w:sz w:val="22"/>
          <w:szCs w:val="22"/>
        </w:rPr>
        <w:t>Na potrzeby postępowania o udzielenie zamówienia publicznego pn.</w:t>
      </w:r>
      <w:r w:rsidRPr="007A35F5">
        <w:rPr>
          <w:rFonts w:asciiTheme="minorHAnsi" w:hAnsiTheme="minorHAnsi" w:cstheme="minorHAnsi"/>
          <w:b/>
          <w:sz w:val="22"/>
          <w:szCs w:val="22"/>
        </w:rPr>
        <w:t xml:space="preserve"> „</w:t>
      </w:r>
      <w:r w:rsidR="00834F0F" w:rsidRPr="00834F0F">
        <w:rPr>
          <w:rFonts w:asciiTheme="minorHAnsi" w:hAnsiTheme="minorHAnsi" w:cstheme="minorHAnsi"/>
          <w:b/>
          <w:sz w:val="22"/>
          <w:szCs w:val="22"/>
        </w:rPr>
        <w:t>Zakup wraz z dostawą</w:t>
      </w:r>
      <w:r w:rsidR="00834F0F" w:rsidRPr="00834F0F">
        <w:rPr>
          <w:rFonts w:asciiTheme="minorHAnsi" w:hAnsiTheme="minorHAnsi" w:cstheme="minorHAnsi"/>
          <w:b/>
          <w:bCs/>
          <w:sz w:val="22"/>
          <w:szCs w:val="22"/>
        </w:rPr>
        <w:t xml:space="preserve"> materiałów </w:t>
      </w:r>
      <w:r w:rsidR="00836756">
        <w:rPr>
          <w:rFonts w:asciiTheme="minorHAnsi" w:hAnsiTheme="minorHAnsi" w:cstheme="minorHAnsi"/>
          <w:b/>
          <w:bCs/>
          <w:sz w:val="22"/>
          <w:szCs w:val="22"/>
        </w:rPr>
        <w:br/>
      </w:r>
      <w:r w:rsidR="00834F0F" w:rsidRPr="00834F0F">
        <w:rPr>
          <w:rFonts w:asciiTheme="minorHAnsi" w:hAnsiTheme="minorHAnsi" w:cstheme="minorHAnsi"/>
          <w:b/>
          <w:bCs/>
          <w:sz w:val="22"/>
          <w:szCs w:val="22"/>
        </w:rPr>
        <w:t xml:space="preserve">i odczynników do wytworzenia </w:t>
      </w:r>
      <w:r w:rsidR="00834F0F" w:rsidRPr="00834F0F">
        <w:rPr>
          <w:rFonts w:asciiTheme="minorHAnsi" w:hAnsiTheme="minorHAnsi" w:cstheme="minorHAnsi"/>
          <w:b/>
          <w:bCs/>
          <w:sz w:val="22"/>
          <w:szCs w:val="22"/>
          <w:vertAlign w:val="superscript"/>
        </w:rPr>
        <w:t>18</w:t>
      </w:r>
      <w:r w:rsidR="00834F0F" w:rsidRPr="00834F0F">
        <w:rPr>
          <w:rFonts w:asciiTheme="minorHAnsi" w:hAnsiTheme="minorHAnsi" w:cstheme="minorHAnsi"/>
          <w:b/>
          <w:bCs/>
          <w:sz w:val="22"/>
          <w:szCs w:val="22"/>
        </w:rPr>
        <w:t xml:space="preserve">F –FDG oraz dzierżawa wyposażenia do kontroli jakości </w:t>
      </w:r>
      <w:proofErr w:type="spellStart"/>
      <w:r w:rsidR="00834F0F" w:rsidRPr="00834F0F">
        <w:rPr>
          <w:rFonts w:asciiTheme="minorHAnsi" w:hAnsiTheme="minorHAnsi" w:cstheme="minorHAnsi"/>
          <w:b/>
          <w:bCs/>
          <w:sz w:val="22"/>
          <w:szCs w:val="22"/>
        </w:rPr>
        <w:t>radiofarmaceutyków</w:t>
      </w:r>
      <w:proofErr w:type="spellEnd"/>
      <w:r w:rsidR="00834F0F" w:rsidRPr="00834F0F">
        <w:rPr>
          <w:rFonts w:asciiTheme="minorHAnsi" w:hAnsiTheme="minorHAnsi" w:cstheme="minorHAnsi"/>
          <w:b/>
          <w:bCs/>
          <w:sz w:val="22"/>
          <w:szCs w:val="22"/>
        </w:rPr>
        <w:t xml:space="preserve">  </w:t>
      </w:r>
      <w:r w:rsidR="00834F0F" w:rsidRPr="00834F0F">
        <w:rPr>
          <w:rFonts w:asciiTheme="minorHAnsi" w:hAnsiTheme="minorHAnsi" w:cstheme="minorHAnsi"/>
          <w:b/>
          <w:bCs/>
          <w:sz w:val="22"/>
          <w:szCs w:val="22"/>
          <w:vertAlign w:val="superscript"/>
        </w:rPr>
        <w:t>18</w:t>
      </w:r>
      <w:r w:rsidR="00834F0F" w:rsidRPr="00834F0F">
        <w:rPr>
          <w:rFonts w:asciiTheme="minorHAnsi" w:hAnsiTheme="minorHAnsi" w:cstheme="minorHAnsi"/>
          <w:b/>
          <w:bCs/>
          <w:sz w:val="22"/>
          <w:szCs w:val="22"/>
        </w:rPr>
        <w:t xml:space="preserve">F –FDG wraz z zestawem niezbędnych materiałów i odczynników dla Zakładu Medycyny Nuklearnej </w:t>
      </w:r>
      <w:r w:rsidR="00836756">
        <w:rPr>
          <w:rFonts w:asciiTheme="minorHAnsi" w:hAnsiTheme="minorHAnsi" w:cstheme="minorHAnsi"/>
          <w:b/>
          <w:bCs/>
          <w:sz w:val="22"/>
          <w:szCs w:val="22"/>
        </w:rPr>
        <w:br/>
      </w:r>
      <w:r w:rsidR="00834F0F" w:rsidRPr="00834F0F">
        <w:rPr>
          <w:rFonts w:asciiTheme="minorHAnsi" w:hAnsiTheme="minorHAnsi" w:cstheme="minorHAnsi"/>
          <w:b/>
          <w:bCs/>
          <w:sz w:val="22"/>
          <w:szCs w:val="22"/>
        </w:rPr>
        <w:t>z Ośrodkiem PET  Świętokrzyskiego Centrum Onkologii w Kielcach</w:t>
      </w:r>
      <w:r w:rsidRPr="007A35F5">
        <w:rPr>
          <w:rFonts w:asciiTheme="minorHAnsi" w:hAnsiTheme="minorHAnsi" w:cstheme="minorHAnsi"/>
          <w:b/>
          <w:sz w:val="22"/>
          <w:szCs w:val="22"/>
        </w:rPr>
        <w:t xml:space="preserve">” </w:t>
      </w:r>
      <w:r w:rsidR="0012778E">
        <w:rPr>
          <w:rFonts w:asciiTheme="minorHAnsi" w:hAnsiTheme="minorHAnsi" w:cstheme="minorHAnsi"/>
          <w:b/>
          <w:sz w:val="22"/>
          <w:szCs w:val="22"/>
        </w:rPr>
        <w:t>IZP.2411.109</w:t>
      </w:r>
      <w:r w:rsidR="009F4367" w:rsidRPr="007A35F5">
        <w:rPr>
          <w:rFonts w:asciiTheme="minorHAnsi" w:hAnsiTheme="minorHAnsi" w:cstheme="minorHAnsi"/>
          <w:b/>
          <w:sz w:val="22"/>
          <w:szCs w:val="22"/>
        </w:rPr>
        <w:t>.2025</w:t>
      </w:r>
      <w:r w:rsidR="003B7F47" w:rsidRPr="007A35F5">
        <w:rPr>
          <w:rFonts w:asciiTheme="minorHAnsi" w:hAnsiTheme="minorHAnsi" w:cstheme="minorHAnsi"/>
          <w:b/>
          <w:sz w:val="22"/>
          <w:szCs w:val="22"/>
        </w:rPr>
        <w:t>.JG</w:t>
      </w:r>
      <w:r w:rsidRPr="007A35F5">
        <w:rPr>
          <w:rFonts w:asciiTheme="minorHAnsi" w:hAnsiTheme="minorHAnsi" w:cstheme="minorHAnsi"/>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52F37E5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A10CC6">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4F3A137B" w:rsidR="006C0081" w:rsidRPr="007D4D5D" w:rsidRDefault="006C0081" w:rsidP="007D4D5D">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5D2CFFB1" w14:textId="77777777" w:rsidR="00E03441" w:rsidRDefault="00E03441" w:rsidP="00006393">
      <w:pPr>
        <w:spacing w:after="0" w:line="240" w:lineRule="auto"/>
        <w:rPr>
          <w:rFonts w:ascii="Calibri" w:hAnsi="Calibri" w:cs="Calibri"/>
          <w:bCs/>
          <w:sz w:val="22"/>
          <w:szCs w:val="22"/>
        </w:rPr>
      </w:pPr>
    </w:p>
    <w:sectPr w:rsidR="00E03441" w:rsidSect="00BA432F">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CB3E4" w14:textId="77777777" w:rsidR="00272ED2" w:rsidRDefault="00272ED2" w:rsidP="00AE2DEF">
      <w:pPr>
        <w:spacing w:after="24"/>
      </w:pPr>
      <w:r>
        <w:separator/>
      </w:r>
    </w:p>
  </w:endnote>
  <w:endnote w:type="continuationSeparator" w:id="0">
    <w:p w14:paraId="3E276F97" w14:textId="77777777" w:rsidR="00272ED2" w:rsidRDefault="00272ED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91081A" w:rsidRDefault="0091081A">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91081A" w:rsidRDefault="0091081A">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91081A" w:rsidRPr="004A07E6" w:rsidRDefault="0091081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4D2C05">
      <w:rPr>
        <w:rStyle w:val="Numerstrony"/>
        <w:rFonts w:ascii="Cambria" w:hAnsi="Cambria"/>
        <w:noProof/>
      </w:rPr>
      <w:t>4</w:t>
    </w:r>
    <w:r w:rsidRPr="004A07E6">
      <w:rPr>
        <w:rStyle w:val="Numerstrony"/>
        <w:rFonts w:ascii="Cambria" w:hAnsi="Cambria"/>
      </w:rPr>
      <w:fldChar w:fldCharType="end"/>
    </w:r>
  </w:p>
  <w:p w14:paraId="47105DCD" w14:textId="77777777" w:rsidR="0091081A" w:rsidRDefault="0091081A">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91081A" w:rsidRDefault="0091081A">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91081A" w:rsidRDefault="0091081A">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D527A" w14:textId="77777777" w:rsidR="00272ED2" w:rsidRDefault="00272ED2" w:rsidP="00AE2DEF">
      <w:pPr>
        <w:spacing w:after="24"/>
      </w:pPr>
      <w:r>
        <w:separator/>
      </w:r>
    </w:p>
  </w:footnote>
  <w:footnote w:type="continuationSeparator" w:id="0">
    <w:p w14:paraId="4894BBEF" w14:textId="77777777" w:rsidR="00272ED2" w:rsidRDefault="00272ED2" w:rsidP="00AE2DEF">
      <w:pPr>
        <w:spacing w:after="24"/>
      </w:pPr>
      <w:r>
        <w:continuationSeparator/>
      </w:r>
    </w:p>
  </w:footnote>
  <w:footnote w:id="1">
    <w:p w14:paraId="7E7F9E27" w14:textId="77777777" w:rsidR="0091081A" w:rsidRPr="00C409CB" w:rsidRDefault="0091081A"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91081A" w:rsidRPr="008C4FBB" w:rsidRDefault="0091081A"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91081A" w:rsidRPr="00072D98" w:rsidRDefault="0091081A"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91081A" w:rsidRDefault="0091081A"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91081A" w:rsidRDefault="0091081A"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91081A" w:rsidRDefault="0091081A"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91081A" w:rsidRDefault="0091081A"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91081A" w:rsidRPr="00C96983" w14:paraId="09482B88" w14:textId="77777777" w:rsidTr="000C6371">
      <w:tc>
        <w:tcPr>
          <w:tcW w:w="1016" w:type="pct"/>
          <w:tcMar>
            <w:left w:w="0" w:type="dxa"/>
            <w:right w:w="0" w:type="dxa"/>
          </w:tcMar>
        </w:tcPr>
        <w:p w14:paraId="77006F7E" w14:textId="77777777" w:rsidR="0091081A" w:rsidRPr="00C96983" w:rsidRDefault="0091081A" w:rsidP="00D507CC">
          <w:pPr>
            <w:rPr>
              <w:rFonts w:ascii="Calibri" w:hAnsi="Calibri"/>
              <w:noProof/>
            </w:rPr>
          </w:pPr>
        </w:p>
      </w:tc>
      <w:tc>
        <w:tcPr>
          <w:tcW w:w="1484" w:type="pct"/>
          <w:tcMar>
            <w:left w:w="0" w:type="dxa"/>
            <w:right w:w="0" w:type="dxa"/>
          </w:tcMar>
        </w:tcPr>
        <w:p w14:paraId="66C23C18" w14:textId="77777777" w:rsidR="0091081A" w:rsidRPr="00C96983" w:rsidRDefault="0091081A" w:rsidP="00D507CC">
          <w:pPr>
            <w:ind w:left="48"/>
            <w:jc w:val="center"/>
            <w:rPr>
              <w:rFonts w:ascii="Calibri" w:hAnsi="Calibri"/>
              <w:noProof/>
            </w:rPr>
          </w:pPr>
        </w:p>
      </w:tc>
      <w:tc>
        <w:tcPr>
          <w:tcW w:w="1134" w:type="pct"/>
          <w:tcMar>
            <w:left w:w="0" w:type="dxa"/>
            <w:right w:w="0" w:type="dxa"/>
          </w:tcMar>
        </w:tcPr>
        <w:p w14:paraId="4488405B" w14:textId="77777777" w:rsidR="0091081A" w:rsidRPr="00C96983" w:rsidRDefault="0091081A" w:rsidP="00D507CC">
          <w:pPr>
            <w:ind w:left="-1"/>
            <w:jc w:val="center"/>
            <w:rPr>
              <w:rFonts w:ascii="Calibri" w:hAnsi="Calibri"/>
              <w:noProof/>
            </w:rPr>
          </w:pPr>
        </w:p>
      </w:tc>
      <w:tc>
        <w:tcPr>
          <w:tcW w:w="1366" w:type="pct"/>
          <w:tcMar>
            <w:left w:w="0" w:type="dxa"/>
            <w:right w:w="0" w:type="dxa"/>
          </w:tcMar>
        </w:tcPr>
        <w:p w14:paraId="3A19C285" w14:textId="77777777" w:rsidR="0091081A" w:rsidRPr="00C96983" w:rsidRDefault="0091081A" w:rsidP="00D507CC">
          <w:pPr>
            <w:ind w:right="-1"/>
            <w:jc w:val="right"/>
            <w:rPr>
              <w:rFonts w:ascii="Calibri" w:hAnsi="Calibri"/>
              <w:noProof/>
            </w:rPr>
          </w:pPr>
        </w:p>
      </w:tc>
    </w:tr>
  </w:tbl>
  <w:p w14:paraId="30BAB143" w14:textId="77777777" w:rsidR="0091081A" w:rsidRPr="009148FD" w:rsidRDefault="0091081A"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9">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3">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D8A1C10"/>
    <w:multiLevelType w:val="hybridMultilevel"/>
    <w:tmpl w:val="D90AE2A0"/>
    <w:lvl w:ilvl="0" w:tplc="0415000F">
      <w:start w:val="1"/>
      <w:numFmt w:val="decimal"/>
      <w:lvlText w:val="%1."/>
      <w:lvlJc w:val="left"/>
      <w:pPr>
        <w:ind w:left="3552" w:hanging="360"/>
      </w:pPr>
      <w:rPr>
        <w:rFonts w:hint="default"/>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29">
    <w:nsid w:val="406B0165"/>
    <w:multiLevelType w:val="multilevel"/>
    <w:tmpl w:val="8B76CCE4"/>
    <w:lvl w:ilvl="0">
      <w:start w:val="1"/>
      <w:numFmt w:val="decimal"/>
      <w:lvlText w:val="%1."/>
      <w:lvlJc w:val="left"/>
      <w:pPr>
        <w:tabs>
          <w:tab w:val="num" w:pos="360"/>
        </w:tabs>
        <w:ind w:left="360" w:hanging="360"/>
      </w:pPr>
      <w:rPr>
        <w:color w:val="auto"/>
      </w:rPr>
    </w:lvl>
    <w:lvl w:ilvl="1">
      <w:start w:val="1"/>
      <w:numFmt w:val="lowerLetter"/>
      <w:lvlText w:val="%2)"/>
      <w:lvlJc w:val="left"/>
      <w:pPr>
        <w:ind w:left="1080" w:hanging="360"/>
      </w:pPr>
      <w:rPr>
        <w:rFonts w:hint="default"/>
      </w:rPr>
    </w:lvl>
    <w:lvl w:ilvl="2">
      <w:start w:val="4"/>
      <w:numFmt w:val="lowerLetter"/>
      <w:lvlText w:val="%3."/>
      <w:lvlJc w:val="left"/>
      <w:pPr>
        <w:ind w:left="1800" w:hanging="360"/>
      </w:pPr>
      <w:rPr>
        <w:rFonts w:hint="default"/>
        <w:b/>
        <w:color w:val="auto"/>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4">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6">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7">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9">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2">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3">
    <w:nsid w:val="70A96646"/>
    <w:multiLevelType w:val="hybridMultilevel"/>
    <w:tmpl w:val="EA3A788A"/>
    <w:lvl w:ilvl="0" w:tplc="D58267DA">
      <w:start w:val="1"/>
      <w:numFmt w:val="decimal"/>
      <w:lvlText w:val="%1."/>
      <w:lvlJc w:val="left"/>
      <w:pPr>
        <w:ind w:left="3762" w:hanging="360"/>
      </w:pPr>
      <w:rPr>
        <w:rFonts w:hint="default"/>
        <w:b w:val="0"/>
      </w:rPr>
    </w:lvl>
    <w:lvl w:ilvl="1" w:tplc="04150019" w:tentative="1">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54">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7">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41"/>
  </w:num>
  <w:num w:numId="2">
    <w:abstractNumId w:val="54"/>
  </w:num>
  <w:num w:numId="3">
    <w:abstractNumId w:val="57"/>
  </w:num>
  <w:num w:numId="4">
    <w:abstractNumId w:val="24"/>
  </w:num>
  <w:num w:numId="5">
    <w:abstractNumId w:val="38"/>
  </w:num>
  <w:num w:numId="6">
    <w:abstractNumId w:val="21"/>
  </w:num>
  <w:num w:numId="7">
    <w:abstractNumId w:val="48"/>
  </w:num>
  <w:num w:numId="8">
    <w:abstractNumId w:val="47"/>
  </w:num>
  <w:num w:numId="9">
    <w:abstractNumId w:val="13"/>
  </w:num>
  <w:num w:numId="10">
    <w:abstractNumId w:val="25"/>
  </w:num>
  <w:num w:numId="11">
    <w:abstractNumId w:val="5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0"/>
  </w:num>
  <w:num w:numId="15">
    <w:abstractNumId w:val="29"/>
  </w:num>
  <w:num w:numId="16">
    <w:abstractNumId w:val="8"/>
  </w:num>
  <w:num w:numId="17">
    <w:abstractNumId w:val="2"/>
  </w:num>
  <w:num w:numId="18">
    <w:abstractNumId w:val="46"/>
  </w:num>
  <w:num w:numId="19">
    <w:abstractNumId w:val="2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6"/>
  </w:num>
  <w:num w:numId="23">
    <w:abstractNumId w:val="42"/>
  </w:num>
  <w:num w:numId="24">
    <w:abstractNumId w:val="52"/>
  </w:num>
  <w:num w:numId="25">
    <w:abstractNumId w:val="14"/>
  </w:num>
  <w:num w:numId="26">
    <w:abstractNumId w:val="32"/>
  </w:num>
  <w:num w:numId="27">
    <w:abstractNumId w:val="50"/>
  </w:num>
  <w:num w:numId="28">
    <w:abstractNumId w:val="49"/>
  </w:num>
  <w:num w:numId="29">
    <w:abstractNumId w:val="36"/>
  </w:num>
  <w:num w:numId="30">
    <w:abstractNumId w:val="37"/>
  </w:num>
  <w:num w:numId="31">
    <w:abstractNumId w:val="33"/>
  </w:num>
  <w:num w:numId="32">
    <w:abstractNumId w:val="45"/>
  </w:num>
  <w:num w:numId="33">
    <w:abstractNumId w:val="55"/>
  </w:num>
  <w:num w:numId="34">
    <w:abstractNumId w:val="18"/>
  </w:num>
  <w:num w:numId="35">
    <w:abstractNumId w:val="10"/>
  </w:num>
  <w:num w:numId="36">
    <w:abstractNumId w:val="3"/>
  </w:num>
  <w:num w:numId="37">
    <w:abstractNumId w:val="7"/>
  </w:num>
  <w:num w:numId="38">
    <w:abstractNumId w:val="27"/>
  </w:num>
  <w:num w:numId="39">
    <w:abstractNumId w:val="58"/>
  </w:num>
  <w:num w:numId="40">
    <w:abstractNumId w:val="22"/>
  </w:num>
  <w:num w:numId="41">
    <w:abstractNumId w:val="15"/>
  </w:num>
  <w:num w:numId="42">
    <w:abstractNumId w:val="11"/>
  </w:num>
  <w:num w:numId="43">
    <w:abstractNumId w:val="51"/>
  </w:num>
  <w:num w:numId="44">
    <w:abstractNumId w:val="5"/>
  </w:num>
  <w:num w:numId="45">
    <w:abstractNumId w:val="39"/>
  </w:num>
  <w:num w:numId="46">
    <w:abstractNumId w:val="35"/>
  </w:num>
  <w:num w:numId="47">
    <w:abstractNumId w:val="43"/>
  </w:num>
  <w:num w:numId="48">
    <w:abstractNumId w:val="9"/>
  </w:num>
  <w:num w:numId="49">
    <w:abstractNumId w:val="16"/>
  </w:num>
  <w:num w:numId="50">
    <w:abstractNumId w:val="31"/>
  </w:num>
  <w:num w:numId="51">
    <w:abstractNumId w:val="30"/>
  </w:num>
  <w:num w:numId="52">
    <w:abstractNumId w:val="4"/>
  </w:num>
  <w:num w:numId="53">
    <w:abstractNumId w:val="44"/>
  </w:num>
  <w:num w:numId="54">
    <w:abstractNumId w:val="12"/>
  </w:num>
  <w:num w:numId="55">
    <w:abstractNumId w:val="53"/>
  </w:num>
  <w:num w:numId="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0FB"/>
    <w:rsid w:val="000024D6"/>
    <w:rsid w:val="00002760"/>
    <w:rsid w:val="00002E31"/>
    <w:rsid w:val="000036B4"/>
    <w:rsid w:val="00003828"/>
    <w:rsid w:val="00003C4E"/>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53C"/>
    <w:rsid w:val="000179F5"/>
    <w:rsid w:val="00017AB6"/>
    <w:rsid w:val="00022E3F"/>
    <w:rsid w:val="00023380"/>
    <w:rsid w:val="00025474"/>
    <w:rsid w:val="0002614E"/>
    <w:rsid w:val="00026677"/>
    <w:rsid w:val="000273EF"/>
    <w:rsid w:val="00030271"/>
    <w:rsid w:val="00032DB5"/>
    <w:rsid w:val="00033154"/>
    <w:rsid w:val="00033873"/>
    <w:rsid w:val="00033B2D"/>
    <w:rsid w:val="00033EB9"/>
    <w:rsid w:val="0003501A"/>
    <w:rsid w:val="000367D3"/>
    <w:rsid w:val="00037DA3"/>
    <w:rsid w:val="000423F8"/>
    <w:rsid w:val="00043831"/>
    <w:rsid w:val="00043E71"/>
    <w:rsid w:val="000448C5"/>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4599"/>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87C81"/>
    <w:rsid w:val="0009130B"/>
    <w:rsid w:val="00091697"/>
    <w:rsid w:val="00091F38"/>
    <w:rsid w:val="00092F0D"/>
    <w:rsid w:val="00093184"/>
    <w:rsid w:val="00093AC4"/>
    <w:rsid w:val="000941A5"/>
    <w:rsid w:val="00095210"/>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618F"/>
    <w:rsid w:val="000B7F36"/>
    <w:rsid w:val="000C1104"/>
    <w:rsid w:val="000C18E8"/>
    <w:rsid w:val="000C1FBD"/>
    <w:rsid w:val="000C2433"/>
    <w:rsid w:val="000C24A5"/>
    <w:rsid w:val="000C4EE0"/>
    <w:rsid w:val="000C6371"/>
    <w:rsid w:val="000C7048"/>
    <w:rsid w:val="000D0CBA"/>
    <w:rsid w:val="000D1666"/>
    <w:rsid w:val="000D19C9"/>
    <w:rsid w:val="000D2CE9"/>
    <w:rsid w:val="000D3831"/>
    <w:rsid w:val="000D3DCC"/>
    <w:rsid w:val="000D536E"/>
    <w:rsid w:val="000D5DEE"/>
    <w:rsid w:val="000D6237"/>
    <w:rsid w:val="000D6D8F"/>
    <w:rsid w:val="000D74E8"/>
    <w:rsid w:val="000D7653"/>
    <w:rsid w:val="000E0D29"/>
    <w:rsid w:val="000E1821"/>
    <w:rsid w:val="000E2410"/>
    <w:rsid w:val="000E2F22"/>
    <w:rsid w:val="000E4099"/>
    <w:rsid w:val="000E483C"/>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78E"/>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2602"/>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0E"/>
    <w:rsid w:val="001A452C"/>
    <w:rsid w:val="001A5020"/>
    <w:rsid w:val="001A5BB6"/>
    <w:rsid w:val="001A5BDD"/>
    <w:rsid w:val="001A67DA"/>
    <w:rsid w:val="001A7D17"/>
    <w:rsid w:val="001B023B"/>
    <w:rsid w:val="001B02C1"/>
    <w:rsid w:val="001B193D"/>
    <w:rsid w:val="001B2E3A"/>
    <w:rsid w:val="001B3000"/>
    <w:rsid w:val="001B3051"/>
    <w:rsid w:val="001B35A6"/>
    <w:rsid w:val="001B4A1E"/>
    <w:rsid w:val="001C06C2"/>
    <w:rsid w:val="001C07CE"/>
    <w:rsid w:val="001C086D"/>
    <w:rsid w:val="001C1F56"/>
    <w:rsid w:val="001C2F00"/>
    <w:rsid w:val="001C41D0"/>
    <w:rsid w:val="001C5C79"/>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47C7"/>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1130"/>
    <w:rsid w:val="002435DF"/>
    <w:rsid w:val="00243D46"/>
    <w:rsid w:val="00244D87"/>
    <w:rsid w:val="00245079"/>
    <w:rsid w:val="00245C0A"/>
    <w:rsid w:val="0024761C"/>
    <w:rsid w:val="00247CD9"/>
    <w:rsid w:val="0025037A"/>
    <w:rsid w:val="00251C29"/>
    <w:rsid w:val="00252467"/>
    <w:rsid w:val="00255155"/>
    <w:rsid w:val="0025575A"/>
    <w:rsid w:val="00256EAF"/>
    <w:rsid w:val="00257FDF"/>
    <w:rsid w:val="00260C03"/>
    <w:rsid w:val="002634F1"/>
    <w:rsid w:val="00266A19"/>
    <w:rsid w:val="002679B4"/>
    <w:rsid w:val="002700EF"/>
    <w:rsid w:val="0027093A"/>
    <w:rsid w:val="00270AAE"/>
    <w:rsid w:val="002712F8"/>
    <w:rsid w:val="00272ED2"/>
    <w:rsid w:val="0027333E"/>
    <w:rsid w:val="00273FD2"/>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39E"/>
    <w:rsid w:val="002E58B1"/>
    <w:rsid w:val="002E65B5"/>
    <w:rsid w:val="002E737D"/>
    <w:rsid w:val="002F04C4"/>
    <w:rsid w:val="002F0B11"/>
    <w:rsid w:val="002F0F15"/>
    <w:rsid w:val="002F13DD"/>
    <w:rsid w:val="002F1CF4"/>
    <w:rsid w:val="002F1D41"/>
    <w:rsid w:val="002F29EB"/>
    <w:rsid w:val="002F2B29"/>
    <w:rsid w:val="002F3D18"/>
    <w:rsid w:val="002F41BF"/>
    <w:rsid w:val="002F4601"/>
    <w:rsid w:val="002F5C40"/>
    <w:rsid w:val="002F66F7"/>
    <w:rsid w:val="002F690B"/>
    <w:rsid w:val="002F6E0A"/>
    <w:rsid w:val="002F7518"/>
    <w:rsid w:val="00300E7B"/>
    <w:rsid w:val="00302146"/>
    <w:rsid w:val="00303D0B"/>
    <w:rsid w:val="00304069"/>
    <w:rsid w:val="0030590C"/>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05E"/>
    <w:rsid w:val="00327105"/>
    <w:rsid w:val="0032755D"/>
    <w:rsid w:val="00330790"/>
    <w:rsid w:val="00330898"/>
    <w:rsid w:val="00330AB2"/>
    <w:rsid w:val="00331B6F"/>
    <w:rsid w:val="0033265E"/>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DC5"/>
    <w:rsid w:val="003B5E24"/>
    <w:rsid w:val="003B7F47"/>
    <w:rsid w:val="003C0771"/>
    <w:rsid w:val="003C0F60"/>
    <w:rsid w:val="003C28FC"/>
    <w:rsid w:val="003C2C4C"/>
    <w:rsid w:val="003C324F"/>
    <w:rsid w:val="003C3A37"/>
    <w:rsid w:val="003C59AA"/>
    <w:rsid w:val="003C6A1F"/>
    <w:rsid w:val="003C6EE6"/>
    <w:rsid w:val="003C7258"/>
    <w:rsid w:val="003C737F"/>
    <w:rsid w:val="003C7FB9"/>
    <w:rsid w:val="003D0689"/>
    <w:rsid w:val="003D19E6"/>
    <w:rsid w:val="003D220B"/>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2929"/>
    <w:rsid w:val="003F34F5"/>
    <w:rsid w:val="003F35C6"/>
    <w:rsid w:val="003F365B"/>
    <w:rsid w:val="003F4B49"/>
    <w:rsid w:val="003F4DB6"/>
    <w:rsid w:val="003F5DE0"/>
    <w:rsid w:val="003F733C"/>
    <w:rsid w:val="003F7510"/>
    <w:rsid w:val="00400C36"/>
    <w:rsid w:val="004029E9"/>
    <w:rsid w:val="00402BA4"/>
    <w:rsid w:val="0040320B"/>
    <w:rsid w:val="00403663"/>
    <w:rsid w:val="00403DE6"/>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4B3D"/>
    <w:rsid w:val="00425AF1"/>
    <w:rsid w:val="00425E25"/>
    <w:rsid w:val="00427886"/>
    <w:rsid w:val="00432B29"/>
    <w:rsid w:val="00432C27"/>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299"/>
    <w:rsid w:val="004873E0"/>
    <w:rsid w:val="004878D2"/>
    <w:rsid w:val="00487C55"/>
    <w:rsid w:val="00491444"/>
    <w:rsid w:val="0049292F"/>
    <w:rsid w:val="00495CCA"/>
    <w:rsid w:val="00496060"/>
    <w:rsid w:val="00496433"/>
    <w:rsid w:val="0049657A"/>
    <w:rsid w:val="00497BCC"/>
    <w:rsid w:val="004A025F"/>
    <w:rsid w:val="004A0280"/>
    <w:rsid w:val="004A07E6"/>
    <w:rsid w:val="004A08F4"/>
    <w:rsid w:val="004A2E77"/>
    <w:rsid w:val="004A2EFB"/>
    <w:rsid w:val="004A4848"/>
    <w:rsid w:val="004A51E8"/>
    <w:rsid w:val="004A569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5120"/>
    <w:rsid w:val="004C5599"/>
    <w:rsid w:val="004C6788"/>
    <w:rsid w:val="004C7355"/>
    <w:rsid w:val="004D2C05"/>
    <w:rsid w:val="004D510B"/>
    <w:rsid w:val="004D5A39"/>
    <w:rsid w:val="004E272A"/>
    <w:rsid w:val="004E2972"/>
    <w:rsid w:val="004E2C26"/>
    <w:rsid w:val="004E56CC"/>
    <w:rsid w:val="004E6286"/>
    <w:rsid w:val="004E6F9A"/>
    <w:rsid w:val="004E706B"/>
    <w:rsid w:val="004E72A9"/>
    <w:rsid w:val="004E72BE"/>
    <w:rsid w:val="004E76E4"/>
    <w:rsid w:val="004F0026"/>
    <w:rsid w:val="004F1F66"/>
    <w:rsid w:val="004F25D6"/>
    <w:rsid w:val="004F3684"/>
    <w:rsid w:val="004F400D"/>
    <w:rsid w:val="004F4CF4"/>
    <w:rsid w:val="004F4DAB"/>
    <w:rsid w:val="00500EC0"/>
    <w:rsid w:val="0050338D"/>
    <w:rsid w:val="005033FE"/>
    <w:rsid w:val="005034CE"/>
    <w:rsid w:val="00503E7B"/>
    <w:rsid w:val="00504492"/>
    <w:rsid w:val="00504D45"/>
    <w:rsid w:val="00507882"/>
    <w:rsid w:val="005128CF"/>
    <w:rsid w:val="00512D85"/>
    <w:rsid w:val="00513975"/>
    <w:rsid w:val="005145B4"/>
    <w:rsid w:val="00516B1F"/>
    <w:rsid w:val="0052112D"/>
    <w:rsid w:val="00523E31"/>
    <w:rsid w:val="00523F0C"/>
    <w:rsid w:val="005241D1"/>
    <w:rsid w:val="005254D9"/>
    <w:rsid w:val="00525C1D"/>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4E15"/>
    <w:rsid w:val="005455B1"/>
    <w:rsid w:val="0054688B"/>
    <w:rsid w:val="00547F87"/>
    <w:rsid w:val="00550060"/>
    <w:rsid w:val="00550302"/>
    <w:rsid w:val="00550E44"/>
    <w:rsid w:val="0055259E"/>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74E"/>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69C8"/>
    <w:rsid w:val="005B78EF"/>
    <w:rsid w:val="005B7BF6"/>
    <w:rsid w:val="005C02A9"/>
    <w:rsid w:val="005C0A75"/>
    <w:rsid w:val="005C1A21"/>
    <w:rsid w:val="005C2471"/>
    <w:rsid w:val="005C4433"/>
    <w:rsid w:val="005C5CC4"/>
    <w:rsid w:val="005C6258"/>
    <w:rsid w:val="005D069E"/>
    <w:rsid w:val="005D351B"/>
    <w:rsid w:val="005D5D43"/>
    <w:rsid w:val="005D7282"/>
    <w:rsid w:val="005D7AC8"/>
    <w:rsid w:val="005E0A51"/>
    <w:rsid w:val="005E0FFC"/>
    <w:rsid w:val="005E1061"/>
    <w:rsid w:val="005E2121"/>
    <w:rsid w:val="005E3336"/>
    <w:rsid w:val="005E3E34"/>
    <w:rsid w:val="005E569D"/>
    <w:rsid w:val="005E78A6"/>
    <w:rsid w:val="005E7920"/>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3AF2"/>
    <w:rsid w:val="00624FBE"/>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452B"/>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0D3"/>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4B42"/>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2B9E"/>
    <w:rsid w:val="00703B09"/>
    <w:rsid w:val="00703B23"/>
    <w:rsid w:val="0070429C"/>
    <w:rsid w:val="007045B9"/>
    <w:rsid w:val="00704943"/>
    <w:rsid w:val="007053AF"/>
    <w:rsid w:val="0070588E"/>
    <w:rsid w:val="007059AF"/>
    <w:rsid w:val="00713FAC"/>
    <w:rsid w:val="00714633"/>
    <w:rsid w:val="0071469A"/>
    <w:rsid w:val="007162DE"/>
    <w:rsid w:val="00717636"/>
    <w:rsid w:val="00717A2F"/>
    <w:rsid w:val="007208C9"/>
    <w:rsid w:val="00721F5F"/>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1FEE"/>
    <w:rsid w:val="007629AE"/>
    <w:rsid w:val="00762A1F"/>
    <w:rsid w:val="00763CF8"/>
    <w:rsid w:val="00764CAC"/>
    <w:rsid w:val="00767027"/>
    <w:rsid w:val="007712D2"/>
    <w:rsid w:val="007723D2"/>
    <w:rsid w:val="00772589"/>
    <w:rsid w:val="00772E60"/>
    <w:rsid w:val="00773C5D"/>
    <w:rsid w:val="007745D6"/>
    <w:rsid w:val="007767A6"/>
    <w:rsid w:val="00776F29"/>
    <w:rsid w:val="007772DD"/>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5B06"/>
    <w:rsid w:val="00796C36"/>
    <w:rsid w:val="00797B91"/>
    <w:rsid w:val="007A0E93"/>
    <w:rsid w:val="007A21C6"/>
    <w:rsid w:val="007A29A7"/>
    <w:rsid w:val="007A345B"/>
    <w:rsid w:val="007A35F5"/>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4D5D"/>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C7F"/>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0FE2"/>
    <w:rsid w:val="00811197"/>
    <w:rsid w:val="00811DBB"/>
    <w:rsid w:val="008124F4"/>
    <w:rsid w:val="008163BF"/>
    <w:rsid w:val="008173B8"/>
    <w:rsid w:val="00820C6C"/>
    <w:rsid w:val="00820DC9"/>
    <w:rsid w:val="00825E7A"/>
    <w:rsid w:val="008263CA"/>
    <w:rsid w:val="00830486"/>
    <w:rsid w:val="008305A5"/>
    <w:rsid w:val="00830974"/>
    <w:rsid w:val="00831BE7"/>
    <w:rsid w:val="00834F0F"/>
    <w:rsid w:val="00836756"/>
    <w:rsid w:val="00837683"/>
    <w:rsid w:val="00837DB6"/>
    <w:rsid w:val="00841137"/>
    <w:rsid w:val="008418C5"/>
    <w:rsid w:val="00842389"/>
    <w:rsid w:val="00842425"/>
    <w:rsid w:val="00842AF2"/>
    <w:rsid w:val="00843836"/>
    <w:rsid w:val="00847C6E"/>
    <w:rsid w:val="00850265"/>
    <w:rsid w:val="00850728"/>
    <w:rsid w:val="00851060"/>
    <w:rsid w:val="00855D08"/>
    <w:rsid w:val="0085644F"/>
    <w:rsid w:val="00856C73"/>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8B6"/>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1F7E"/>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399"/>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1A"/>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1AE"/>
    <w:rsid w:val="00941527"/>
    <w:rsid w:val="00941550"/>
    <w:rsid w:val="009420F2"/>
    <w:rsid w:val="00943305"/>
    <w:rsid w:val="00943BFE"/>
    <w:rsid w:val="00943E74"/>
    <w:rsid w:val="00945147"/>
    <w:rsid w:val="0094551C"/>
    <w:rsid w:val="009461C3"/>
    <w:rsid w:val="00946490"/>
    <w:rsid w:val="0094735A"/>
    <w:rsid w:val="00951D30"/>
    <w:rsid w:val="00952323"/>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80B"/>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0C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97A8C"/>
    <w:rsid w:val="00997AFD"/>
    <w:rsid w:val="009A16D1"/>
    <w:rsid w:val="009A3FE9"/>
    <w:rsid w:val="009A4CB2"/>
    <w:rsid w:val="009A6F61"/>
    <w:rsid w:val="009B0235"/>
    <w:rsid w:val="009B1D88"/>
    <w:rsid w:val="009B3C25"/>
    <w:rsid w:val="009B4427"/>
    <w:rsid w:val="009B4B1B"/>
    <w:rsid w:val="009B4E8A"/>
    <w:rsid w:val="009B5276"/>
    <w:rsid w:val="009B5AEA"/>
    <w:rsid w:val="009B607E"/>
    <w:rsid w:val="009B639F"/>
    <w:rsid w:val="009B7F3A"/>
    <w:rsid w:val="009C1390"/>
    <w:rsid w:val="009C1676"/>
    <w:rsid w:val="009C3FFA"/>
    <w:rsid w:val="009C4B12"/>
    <w:rsid w:val="009C511A"/>
    <w:rsid w:val="009C5E56"/>
    <w:rsid w:val="009D0CD8"/>
    <w:rsid w:val="009D12EF"/>
    <w:rsid w:val="009D2CA1"/>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4367"/>
    <w:rsid w:val="009F5EA7"/>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CC6"/>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133"/>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97C6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329"/>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189A"/>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3C55"/>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57966"/>
    <w:rsid w:val="00B613F4"/>
    <w:rsid w:val="00B6175F"/>
    <w:rsid w:val="00B61968"/>
    <w:rsid w:val="00B61F16"/>
    <w:rsid w:val="00B641AC"/>
    <w:rsid w:val="00B6748E"/>
    <w:rsid w:val="00B70933"/>
    <w:rsid w:val="00B70956"/>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32F"/>
    <w:rsid w:val="00BA4C88"/>
    <w:rsid w:val="00BA51E9"/>
    <w:rsid w:val="00BA555B"/>
    <w:rsid w:val="00BA5BA2"/>
    <w:rsid w:val="00BA6F9C"/>
    <w:rsid w:val="00BA714F"/>
    <w:rsid w:val="00BB09F2"/>
    <w:rsid w:val="00BB0F2C"/>
    <w:rsid w:val="00BB22C3"/>
    <w:rsid w:val="00BB230B"/>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6A4E"/>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54BC"/>
    <w:rsid w:val="00C774AE"/>
    <w:rsid w:val="00C778AD"/>
    <w:rsid w:val="00C81B81"/>
    <w:rsid w:val="00C823CA"/>
    <w:rsid w:val="00C832AB"/>
    <w:rsid w:val="00C845F9"/>
    <w:rsid w:val="00C84AD3"/>
    <w:rsid w:val="00C84BFF"/>
    <w:rsid w:val="00C85C17"/>
    <w:rsid w:val="00C8652B"/>
    <w:rsid w:val="00C87D13"/>
    <w:rsid w:val="00C87D42"/>
    <w:rsid w:val="00C9047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5DFB"/>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5D2A"/>
    <w:rsid w:val="00CD7BD3"/>
    <w:rsid w:val="00CE0BAF"/>
    <w:rsid w:val="00CE3B22"/>
    <w:rsid w:val="00CE424E"/>
    <w:rsid w:val="00CE4DEF"/>
    <w:rsid w:val="00CE4FAD"/>
    <w:rsid w:val="00CE6F86"/>
    <w:rsid w:val="00CF0835"/>
    <w:rsid w:val="00CF0B0E"/>
    <w:rsid w:val="00CF1B8E"/>
    <w:rsid w:val="00CF5474"/>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2ED"/>
    <w:rsid w:val="00D20A86"/>
    <w:rsid w:val="00D211E4"/>
    <w:rsid w:val="00D21DB2"/>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1C09"/>
    <w:rsid w:val="00D32833"/>
    <w:rsid w:val="00D33762"/>
    <w:rsid w:val="00D340AE"/>
    <w:rsid w:val="00D35344"/>
    <w:rsid w:val="00D35425"/>
    <w:rsid w:val="00D3648D"/>
    <w:rsid w:val="00D37E7B"/>
    <w:rsid w:val="00D40A25"/>
    <w:rsid w:val="00D425D3"/>
    <w:rsid w:val="00D43BFC"/>
    <w:rsid w:val="00D44787"/>
    <w:rsid w:val="00D45226"/>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3C7D"/>
    <w:rsid w:val="00D665DB"/>
    <w:rsid w:val="00D70150"/>
    <w:rsid w:val="00D71C90"/>
    <w:rsid w:val="00D72938"/>
    <w:rsid w:val="00D74C00"/>
    <w:rsid w:val="00D74E99"/>
    <w:rsid w:val="00D758C8"/>
    <w:rsid w:val="00D75CB9"/>
    <w:rsid w:val="00D76626"/>
    <w:rsid w:val="00D81130"/>
    <w:rsid w:val="00D8174E"/>
    <w:rsid w:val="00D81983"/>
    <w:rsid w:val="00D8200C"/>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1983"/>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B722A"/>
    <w:rsid w:val="00DC00E3"/>
    <w:rsid w:val="00DC186B"/>
    <w:rsid w:val="00DC1E49"/>
    <w:rsid w:val="00DC24A2"/>
    <w:rsid w:val="00DC2F32"/>
    <w:rsid w:val="00DC316B"/>
    <w:rsid w:val="00DC37D3"/>
    <w:rsid w:val="00DC58E3"/>
    <w:rsid w:val="00DC726F"/>
    <w:rsid w:val="00DD04C7"/>
    <w:rsid w:val="00DD0A52"/>
    <w:rsid w:val="00DD0FE9"/>
    <w:rsid w:val="00DD19C3"/>
    <w:rsid w:val="00DD1DB2"/>
    <w:rsid w:val="00DD1FB9"/>
    <w:rsid w:val="00DD3489"/>
    <w:rsid w:val="00DD360B"/>
    <w:rsid w:val="00DD3F61"/>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065"/>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255D"/>
    <w:rsid w:val="00E43842"/>
    <w:rsid w:val="00E44AAB"/>
    <w:rsid w:val="00E455A9"/>
    <w:rsid w:val="00E458F0"/>
    <w:rsid w:val="00E470E0"/>
    <w:rsid w:val="00E475F3"/>
    <w:rsid w:val="00E4795B"/>
    <w:rsid w:val="00E500DE"/>
    <w:rsid w:val="00E50B16"/>
    <w:rsid w:val="00E526D5"/>
    <w:rsid w:val="00E53E61"/>
    <w:rsid w:val="00E545D8"/>
    <w:rsid w:val="00E5700C"/>
    <w:rsid w:val="00E609D6"/>
    <w:rsid w:val="00E60DFA"/>
    <w:rsid w:val="00E62293"/>
    <w:rsid w:val="00E622E1"/>
    <w:rsid w:val="00E62825"/>
    <w:rsid w:val="00E633FD"/>
    <w:rsid w:val="00E63631"/>
    <w:rsid w:val="00E6395F"/>
    <w:rsid w:val="00E64EB8"/>
    <w:rsid w:val="00E65DCC"/>
    <w:rsid w:val="00E65EB1"/>
    <w:rsid w:val="00E663E3"/>
    <w:rsid w:val="00E66A0F"/>
    <w:rsid w:val="00E6701D"/>
    <w:rsid w:val="00E67A7D"/>
    <w:rsid w:val="00E71AC2"/>
    <w:rsid w:val="00E71B04"/>
    <w:rsid w:val="00E71CA7"/>
    <w:rsid w:val="00E71FFF"/>
    <w:rsid w:val="00E730DA"/>
    <w:rsid w:val="00E73AE2"/>
    <w:rsid w:val="00E777EE"/>
    <w:rsid w:val="00E800CD"/>
    <w:rsid w:val="00E81C9F"/>
    <w:rsid w:val="00E82D53"/>
    <w:rsid w:val="00E83258"/>
    <w:rsid w:val="00E8333B"/>
    <w:rsid w:val="00E835BE"/>
    <w:rsid w:val="00E83730"/>
    <w:rsid w:val="00E86128"/>
    <w:rsid w:val="00E8634F"/>
    <w:rsid w:val="00E86AFE"/>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596E"/>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0924"/>
    <w:rsid w:val="00F0149E"/>
    <w:rsid w:val="00F044AB"/>
    <w:rsid w:val="00F0480F"/>
    <w:rsid w:val="00F048BD"/>
    <w:rsid w:val="00F04EC7"/>
    <w:rsid w:val="00F052F7"/>
    <w:rsid w:val="00F0634B"/>
    <w:rsid w:val="00F1059E"/>
    <w:rsid w:val="00F1089D"/>
    <w:rsid w:val="00F11234"/>
    <w:rsid w:val="00F1184F"/>
    <w:rsid w:val="00F12383"/>
    <w:rsid w:val="00F127E5"/>
    <w:rsid w:val="00F1508D"/>
    <w:rsid w:val="00F16DE1"/>
    <w:rsid w:val="00F20299"/>
    <w:rsid w:val="00F208A4"/>
    <w:rsid w:val="00F20A87"/>
    <w:rsid w:val="00F22780"/>
    <w:rsid w:val="00F23573"/>
    <w:rsid w:val="00F24876"/>
    <w:rsid w:val="00F24A28"/>
    <w:rsid w:val="00F26627"/>
    <w:rsid w:val="00F26B5D"/>
    <w:rsid w:val="00F3022F"/>
    <w:rsid w:val="00F310A4"/>
    <w:rsid w:val="00F311D8"/>
    <w:rsid w:val="00F31A4B"/>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0D35"/>
    <w:rsid w:val="00F51639"/>
    <w:rsid w:val="00F524DA"/>
    <w:rsid w:val="00F527C7"/>
    <w:rsid w:val="00F528C0"/>
    <w:rsid w:val="00F53DE8"/>
    <w:rsid w:val="00F55604"/>
    <w:rsid w:val="00F55D82"/>
    <w:rsid w:val="00F56E99"/>
    <w:rsid w:val="00F57BB7"/>
    <w:rsid w:val="00F57CFE"/>
    <w:rsid w:val="00F61D10"/>
    <w:rsid w:val="00F6216D"/>
    <w:rsid w:val="00F62335"/>
    <w:rsid w:val="00F62876"/>
    <w:rsid w:val="00F631A6"/>
    <w:rsid w:val="00F64A54"/>
    <w:rsid w:val="00F64BCF"/>
    <w:rsid w:val="00F65006"/>
    <w:rsid w:val="00F66AA2"/>
    <w:rsid w:val="00F67CD9"/>
    <w:rsid w:val="00F67FFC"/>
    <w:rsid w:val="00F705D6"/>
    <w:rsid w:val="00F70CD7"/>
    <w:rsid w:val="00F73F7E"/>
    <w:rsid w:val="00F750E4"/>
    <w:rsid w:val="00F754C8"/>
    <w:rsid w:val="00F7695F"/>
    <w:rsid w:val="00F76DC2"/>
    <w:rsid w:val="00F77225"/>
    <w:rsid w:val="00F80C2D"/>
    <w:rsid w:val="00F823F9"/>
    <w:rsid w:val="00F832AE"/>
    <w:rsid w:val="00F8350C"/>
    <w:rsid w:val="00F8428F"/>
    <w:rsid w:val="00F90CC6"/>
    <w:rsid w:val="00F90E5F"/>
    <w:rsid w:val="00F9164F"/>
    <w:rsid w:val="00F92C7C"/>
    <w:rsid w:val="00F93C1B"/>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376C"/>
    <w:rsid w:val="00FF40B5"/>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2"/>
      </w:numPr>
    </w:pPr>
  </w:style>
  <w:style w:type="numbering" w:customStyle="1" w:styleId="WWNum17">
    <w:name w:val="WWNum17"/>
    <w:basedOn w:val="Bezlisty"/>
    <w:rsid w:val="009B7F3A"/>
    <w:pPr>
      <w:numPr>
        <w:numId w:val="37"/>
      </w:numPr>
    </w:pPr>
  </w:style>
  <w:style w:type="numbering" w:customStyle="1" w:styleId="WWNum18">
    <w:name w:val="WWNum18"/>
    <w:basedOn w:val="Bezlisty"/>
    <w:rsid w:val="009B7F3A"/>
    <w:pPr>
      <w:numPr>
        <w:numId w:val="23"/>
      </w:numPr>
    </w:pPr>
  </w:style>
  <w:style w:type="numbering" w:customStyle="1" w:styleId="WWNum19">
    <w:name w:val="WWNum19"/>
    <w:basedOn w:val="Bezlisty"/>
    <w:rsid w:val="009B7F3A"/>
    <w:pPr>
      <w:numPr>
        <w:numId w:val="24"/>
      </w:numPr>
    </w:pPr>
  </w:style>
  <w:style w:type="numbering" w:customStyle="1" w:styleId="WWNum20">
    <w:name w:val="WWNum20"/>
    <w:basedOn w:val="Bezlisty"/>
    <w:rsid w:val="009B7F3A"/>
    <w:pPr>
      <w:numPr>
        <w:numId w:val="25"/>
      </w:numPr>
    </w:pPr>
  </w:style>
  <w:style w:type="numbering" w:customStyle="1" w:styleId="WWNum21">
    <w:name w:val="WWNum21"/>
    <w:basedOn w:val="Bezlisty"/>
    <w:rsid w:val="009B7F3A"/>
    <w:pPr>
      <w:numPr>
        <w:numId w:val="26"/>
      </w:numPr>
    </w:pPr>
  </w:style>
  <w:style w:type="numbering" w:customStyle="1" w:styleId="WWNum22">
    <w:name w:val="WWNum22"/>
    <w:basedOn w:val="Bezlisty"/>
    <w:rsid w:val="009B7F3A"/>
    <w:pPr>
      <w:numPr>
        <w:numId w:val="27"/>
      </w:numPr>
    </w:pPr>
  </w:style>
  <w:style w:type="numbering" w:customStyle="1" w:styleId="WWNum23">
    <w:name w:val="WWNum23"/>
    <w:basedOn w:val="Bezlisty"/>
    <w:rsid w:val="009B7F3A"/>
    <w:pPr>
      <w:numPr>
        <w:numId w:val="28"/>
      </w:numPr>
    </w:pPr>
  </w:style>
  <w:style w:type="numbering" w:customStyle="1" w:styleId="WWNum24">
    <w:name w:val="WWNum24"/>
    <w:basedOn w:val="Bezlisty"/>
    <w:rsid w:val="009B7F3A"/>
    <w:pPr>
      <w:numPr>
        <w:numId w:val="29"/>
      </w:numPr>
    </w:pPr>
  </w:style>
  <w:style w:type="numbering" w:customStyle="1" w:styleId="WWNum25">
    <w:name w:val="WWNum25"/>
    <w:basedOn w:val="Bezlisty"/>
    <w:rsid w:val="009B7F3A"/>
    <w:pPr>
      <w:numPr>
        <w:numId w:val="30"/>
      </w:numPr>
    </w:pPr>
  </w:style>
  <w:style w:type="numbering" w:customStyle="1" w:styleId="WWNum27">
    <w:name w:val="WWNum27"/>
    <w:basedOn w:val="Bezlisty"/>
    <w:rsid w:val="009B7F3A"/>
    <w:pPr>
      <w:numPr>
        <w:numId w:val="31"/>
      </w:numPr>
    </w:pPr>
  </w:style>
  <w:style w:type="numbering" w:customStyle="1" w:styleId="WWNum26">
    <w:name w:val="WWNum26"/>
    <w:basedOn w:val="Bezlisty"/>
    <w:rsid w:val="009B7F3A"/>
    <w:pPr>
      <w:numPr>
        <w:numId w:val="32"/>
      </w:numPr>
    </w:pPr>
  </w:style>
  <w:style w:type="numbering" w:customStyle="1" w:styleId="WWNum28">
    <w:name w:val="WWNum28"/>
    <w:basedOn w:val="Bezlisty"/>
    <w:rsid w:val="009B7F3A"/>
    <w:pPr>
      <w:numPr>
        <w:numId w:val="33"/>
      </w:numPr>
    </w:pPr>
  </w:style>
  <w:style w:type="numbering" w:customStyle="1" w:styleId="WWNum30">
    <w:name w:val="WWNum30"/>
    <w:basedOn w:val="Bezlisty"/>
    <w:rsid w:val="009B7F3A"/>
    <w:pPr>
      <w:numPr>
        <w:numId w:val="34"/>
      </w:numPr>
    </w:pPr>
  </w:style>
  <w:style w:type="numbering" w:customStyle="1" w:styleId="WWNum31">
    <w:name w:val="WWNum31"/>
    <w:basedOn w:val="Bezlisty"/>
    <w:rsid w:val="009B7F3A"/>
    <w:pPr>
      <w:numPr>
        <w:numId w:val="35"/>
      </w:numPr>
    </w:pPr>
  </w:style>
  <w:style w:type="numbering" w:customStyle="1" w:styleId="WWNum29">
    <w:name w:val="WWNum29"/>
    <w:basedOn w:val="Bezlisty"/>
    <w:rsid w:val="009B7F3A"/>
    <w:pPr>
      <w:numPr>
        <w:numId w:val="36"/>
      </w:numPr>
    </w:pPr>
  </w:style>
  <w:style w:type="numbering" w:customStyle="1" w:styleId="WWNum161">
    <w:name w:val="WWNum161"/>
    <w:basedOn w:val="Bezlisty"/>
    <w:rsid w:val="00EB1700"/>
    <w:pPr>
      <w:numPr>
        <w:numId w:val="52"/>
      </w:numPr>
    </w:pPr>
  </w:style>
  <w:style w:type="numbering" w:customStyle="1" w:styleId="WWNum171">
    <w:name w:val="WWNum171"/>
    <w:basedOn w:val="Bezlisty"/>
    <w:rsid w:val="00EB1700"/>
    <w:pPr>
      <w:numPr>
        <w:numId w:val="38"/>
      </w:numPr>
    </w:pPr>
  </w:style>
  <w:style w:type="numbering" w:customStyle="1" w:styleId="WWNum181">
    <w:name w:val="WWNum181"/>
    <w:basedOn w:val="Bezlisty"/>
    <w:rsid w:val="00EB1700"/>
    <w:pPr>
      <w:numPr>
        <w:numId w:val="39"/>
      </w:numPr>
    </w:pPr>
  </w:style>
  <w:style w:type="numbering" w:customStyle="1" w:styleId="WWNum191">
    <w:name w:val="WWNum191"/>
    <w:basedOn w:val="Bezlisty"/>
    <w:rsid w:val="00EB1700"/>
    <w:pPr>
      <w:numPr>
        <w:numId w:val="40"/>
      </w:numPr>
    </w:pPr>
  </w:style>
  <w:style w:type="numbering" w:customStyle="1" w:styleId="WWNum201">
    <w:name w:val="WWNum201"/>
    <w:basedOn w:val="Bezlisty"/>
    <w:rsid w:val="00EB1700"/>
    <w:pPr>
      <w:numPr>
        <w:numId w:val="41"/>
      </w:numPr>
    </w:pPr>
  </w:style>
  <w:style w:type="numbering" w:customStyle="1" w:styleId="WWNum211">
    <w:name w:val="WWNum211"/>
    <w:basedOn w:val="Bezlisty"/>
    <w:rsid w:val="00EB1700"/>
    <w:pPr>
      <w:numPr>
        <w:numId w:val="53"/>
      </w:numPr>
    </w:pPr>
  </w:style>
  <w:style w:type="numbering" w:customStyle="1" w:styleId="WWNum221">
    <w:name w:val="WWNum221"/>
    <w:basedOn w:val="Bezlisty"/>
    <w:rsid w:val="00EB1700"/>
    <w:pPr>
      <w:numPr>
        <w:numId w:val="42"/>
      </w:numPr>
    </w:pPr>
  </w:style>
  <w:style w:type="numbering" w:customStyle="1" w:styleId="WWNum231">
    <w:name w:val="WWNum231"/>
    <w:basedOn w:val="Bezlisty"/>
    <w:rsid w:val="00EB1700"/>
    <w:pPr>
      <w:numPr>
        <w:numId w:val="43"/>
      </w:numPr>
    </w:pPr>
  </w:style>
  <w:style w:type="numbering" w:customStyle="1" w:styleId="WWNum241">
    <w:name w:val="WWNum241"/>
    <w:basedOn w:val="Bezlisty"/>
    <w:rsid w:val="00EB1700"/>
    <w:pPr>
      <w:numPr>
        <w:numId w:val="44"/>
      </w:numPr>
    </w:pPr>
  </w:style>
  <w:style w:type="numbering" w:customStyle="1" w:styleId="WWNum251">
    <w:name w:val="WWNum251"/>
    <w:basedOn w:val="Bezlisty"/>
    <w:rsid w:val="00EB1700"/>
    <w:pPr>
      <w:numPr>
        <w:numId w:val="45"/>
      </w:numPr>
    </w:pPr>
  </w:style>
  <w:style w:type="numbering" w:customStyle="1" w:styleId="WWNum271">
    <w:name w:val="WWNum271"/>
    <w:basedOn w:val="Bezlisty"/>
    <w:rsid w:val="00EB1700"/>
    <w:pPr>
      <w:numPr>
        <w:numId w:val="46"/>
      </w:numPr>
    </w:pPr>
  </w:style>
  <w:style w:type="numbering" w:customStyle="1" w:styleId="WWNum261">
    <w:name w:val="WWNum261"/>
    <w:basedOn w:val="Bezlisty"/>
    <w:rsid w:val="00EB1700"/>
    <w:pPr>
      <w:numPr>
        <w:numId w:val="47"/>
      </w:numPr>
    </w:pPr>
  </w:style>
  <w:style w:type="numbering" w:customStyle="1" w:styleId="WWNum281">
    <w:name w:val="WWNum281"/>
    <w:basedOn w:val="Bezlisty"/>
    <w:rsid w:val="00EB1700"/>
    <w:pPr>
      <w:numPr>
        <w:numId w:val="51"/>
      </w:numPr>
    </w:pPr>
  </w:style>
  <w:style w:type="numbering" w:customStyle="1" w:styleId="WWNum301">
    <w:name w:val="WWNum301"/>
    <w:basedOn w:val="Bezlisty"/>
    <w:rsid w:val="00EB1700"/>
    <w:pPr>
      <w:numPr>
        <w:numId w:val="48"/>
      </w:numPr>
    </w:pPr>
  </w:style>
  <w:style w:type="numbering" w:customStyle="1" w:styleId="WWNum311">
    <w:name w:val="WWNum311"/>
    <w:basedOn w:val="Bezlisty"/>
    <w:rsid w:val="00EB1700"/>
    <w:pPr>
      <w:numPr>
        <w:numId w:val="49"/>
      </w:numPr>
    </w:pPr>
  </w:style>
  <w:style w:type="numbering" w:customStyle="1" w:styleId="WWNum291">
    <w:name w:val="WWNum291"/>
    <w:basedOn w:val="Bezlisty"/>
    <w:rsid w:val="00EB1700"/>
    <w:pPr>
      <w:numPr>
        <w:numId w:val="50"/>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2"/>
      </w:numPr>
    </w:pPr>
  </w:style>
  <w:style w:type="numbering" w:customStyle="1" w:styleId="WWNum17">
    <w:name w:val="WWNum17"/>
    <w:basedOn w:val="Bezlisty"/>
    <w:rsid w:val="009B7F3A"/>
    <w:pPr>
      <w:numPr>
        <w:numId w:val="37"/>
      </w:numPr>
    </w:pPr>
  </w:style>
  <w:style w:type="numbering" w:customStyle="1" w:styleId="WWNum18">
    <w:name w:val="WWNum18"/>
    <w:basedOn w:val="Bezlisty"/>
    <w:rsid w:val="009B7F3A"/>
    <w:pPr>
      <w:numPr>
        <w:numId w:val="23"/>
      </w:numPr>
    </w:pPr>
  </w:style>
  <w:style w:type="numbering" w:customStyle="1" w:styleId="WWNum19">
    <w:name w:val="WWNum19"/>
    <w:basedOn w:val="Bezlisty"/>
    <w:rsid w:val="009B7F3A"/>
    <w:pPr>
      <w:numPr>
        <w:numId w:val="24"/>
      </w:numPr>
    </w:pPr>
  </w:style>
  <w:style w:type="numbering" w:customStyle="1" w:styleId="WWNum20">
    <w:name w:val="WWNum20"/>
    <w:basedOn w:val="Bezlisty"/>
    <w:rsid w:val="009B7F3A"/>
    <w:pPr>
      <w:numPr>
        <w:numId w:val="25"/>
      </w:numPr>
    </w:pPr>
  </w:style>
  <w:style w:type="numbering" w:customStyle="1" w:styleId="WWNum21">
    <w:name w:val="WWNum21"/>
    <w:basedOn w:val="Bezlisty"/>
    <w:rsid w:val="009B7F3A"/>
    <w:pPr>
      <w:numPr>
        <w:numId w:val="26"/>
      </w:numPr>
    </w:pPr>
  </w:style>
  <w:style w:type="numbering" w:customStyle="1" w:styleId="WWNum22">
    <w:name w:val="WWNum22"/>
    <w:basedOn w:val="Bezlisty"/>
    <w:rsid w:val="009B7F3A"/>
    <w:pPr>
      <w:numPr>
        <w:numId w:val="27"/>
      </w:numPr>
    </w:pPr>
  </w:style>
  <w:style w:type="numbering" w:customStyle="1" w:styleId="WWNum23">
    <w:name w:val="WWNum23"/>
    <w:basedOn w:val="Bezlisty"/>
    <w:rsid w:val="009B7F3A"/>
    <w:pPr>
      <w:numPr>
        <w:numId w:val="28"/>
      </w:numPr>
    </w:pPr>
  </w:style>
  <w:style w:type="numbering" w:customStyle="1" w:styleId="WWNum24">
    <w:name w:val="WWNum24"/>
    <w:basedOn w:val="Bezlisty"/>
    <w:rsid w:val="009B7F3A"/>
    <w:pPr>
      <w:numPr>
        <w:numId w:val="29"/>
      </w:numPr>
    </w:pPr>
  </w:style>
  <w:style w:type="numbering" w:customStyle="1" w:styleId="WWNum25">
    <w:name w:val="WWNum25"/>
    <w:basedOn w:val="Bezlisty"/>
    <w:rsid w:val="009B7F3A"/>
    <w:pPr>
      <w:numPr>
        <w:numId w:val="30"/>
      </w:numPr>
    </w:pPr>
  </w:style>
  <w:style w:type="numbering" w:customStyle="1" w:styleId="WWNum27">
    <w:name w:val="WWNum27"/>
    <w:basedOn w:val="Bezlisty"/>
    <w:rsid w:val="009B7F3A"/>
    <w:pPr>
      <w:numPr>
        <w:numId w:val="31"/>
      </w:numPr>
    </w:pPr>
  </w:style>
  <w:style w:type="numbering" w:customStyle="1" w:styleId="WWNum26">
    <w:name w:val="WWNum26"/>
    <w:basedOn w:val="Bezlisty"/>
    <w:rsid w:val="009B7F3A"/>
    <w:pPr>
      <w:numPr>
        <w:numId w:val="32"/>
      </w:numPr>
    </w:pPr>
  </w:style>
  <w:style w:type="numbering" w:customStyle="1" w:styleId="WWNum28">
    <w:name w:val="WWNum28"/>
    <w:basedOn w:val="Bezlisty"/>
    <w:rsid w:val="009B7F3A"/>
    <w:pPr>
      <w:numPr>
        <w:numId w:val="33"/>
      </w:numPr>
    </w:pPr>
  </w:style>
  <w:style w:type="numbering" w:customStyle="1" w:styleId="WWNum30">
    <w:name w:val="WWNum30"/>
    <w:basedOn w:val="Bezlisty"/>
    <w:rsid w:val="009B7F3A"/>
    <w:pPr>
      <w:numPr>
        <w:numId w:val="34"/>
      </w:numPr>
    </w:pPr>
  </w:style>
  <w:style w:type="numbering" w:customStyle="1" w:styleId="WWNum31">
    <w:name w:val="WWNum31"/>
    <w:basedOn w:val="Bezlisty"/>
    <w:rsid w:val="009B7F3A"/>
    <w:pPr>
      <w:numPr>
        <w:numId w:val="35"/>
      </w:numPr>
    </w:pPr>
  </w:style>
  <w:style w:type="numbering" w:customStyle="1" w:styleId="WWNum29">
    <w:name w:val="WWNum29"/>
    <w:basedOn w:val="Bezlisty"/>
    <w:rsid w:val="009B7F3A"/>
    <w:pPr>
      <w:numPr>
        <w:numId w:val="36"/>
      </w:numPr>
    </w:pPr>
  </w:style>
  <w:style w:type="numbering" w:customStyle="1" w:styleId="WWNum161">
    <w:name w:val="WWNum161"/>
    <w:basedOn w:val="Bezlisty"/>
    <w:rsid w:val="00EB1700"/>
    <w:pPr>
      <w:numPr>
        <w:numId w:val="52"/>
      </w:numPr>
    </w:pPr>
  </w:style>
  <w:style w:type="numbering" w:customStyle="1" w:styleId="WWNum171">
    <w:name w:val="WWNum171"/>
    <w:basedOn w:val="Bezlisty"/>
    <w:rsid w:val="00EB1700"/>
    <w:pPr>
      <w:numPr>
        <w:numId w:val="38"/>
      </w:numPr>
    </w:pPr>
  </w:style>
  <w:style w:type="numbering" w:customStyle="1" w:styleId="WWNum181">
    <w:name w:val="WWNum181"/>
    <w:basedOn w:val="Bezlisty"/>
    <w:rsid w:val="00EB1700"/>
    <w:pPr>
      <w:numPr>
        <w:numId w:val="39"/>
      </w:numPr>
    </w:pPr>
  </w:style>
  <w:style w:type="numbering" w:customStyle="1" w:styleId="WWNum191">
    <w:name w:val="WWNum191"/>
    <w:basedOn w:val="Bezlisty"/>
    <w:rsid w:val="00EB1700"/>
    <w:pPr>
      <w:numPr>
        <w:numId w:val="40"/>
      </w:numPr>
    </w:pPr>
  </w:style>
  <w:style w:type="numbering" w:customStyle="1" w:styleId="WWNum201">
    <w:name w:val="WWNum201"/>
    <w:basedOn w:val="Bezlisty"/>
    <w:rsid w:val="00EB1700"/>
    <w:pPr>
      <w:numPr>
        <w:numId w:val="41"/>
      </w:numPr>
    </w:pPr>
  </w:style>
  <w:style w:type="numbering" w:customStyle="1" w:styleId="WWNum211">
    <w:name w:val="WWNum211"/>
    <w:basedOn w:val="Bezlisty"/>
    <w:rsid w:val="00EB1700"/>
    <w:pPr>
      <w:numPr>
        <w:numId w:val="53"/>
      </w:numPr>
    </w:pPr>
  </w:style>
  <w:style w:type="numbering" w:customStyle="1" w:styleId="WWNum221">
    <w:name w:val="WWNum221"/>
    <w:basedOn w:val="Bezlisty"/>
    <w:rsid w:val="00EB1700"/>
    <w:pPr>
      <w:numPr>
        <w:numId w:val="42"/>
      </w:numPr>
    </w:pPr>
  </w:style>
  <w:style w:type="numbering" w:customStyle="1" w:styleId="WWNum231">
    <w:name w:val="WWNum231"/>
    <w:basedOn w:val="Bezlisty"/>
    <w:rsid w:val="00EB1700"/>
    <w:pPr>
      <w:numPr>
        <w:numId w:val="43"/>
      </w:numPr>
    </w:pPr>
  </w:style>
  <w:style w:type="numbering" w:customStyle="1" w:styleId="WWNum241">
    <w:name w:val="WWNum241"/>
    <w:basedOn w:val="Bezlisty"/>
    <w:rsid w:val="00EB1700"/>
    <w:pPr>
      <w:numPr>
        <w:numId w:val="44"/>
      </w:numPr>
    </w:pPr>
  </w:style>
  <w:style w:type="numbering" w:customStyle="1" w:styleId="WWNum251">
    <w:name w:val="WWNum251"/>
    <w:basedOn w:val="Bezlisty"/>
    <w:rsid w:val="00EB1700"/>
    <w:pPr>
      <w:numPr>
        <w:numId w:val="45"/>
      </w:numPr>
    </w:pPr>
  </w:style>
  <w:style w:type="numbering" w:customStyle="1" w:styleId="WWNum271">
    <w:name w:val="WWNum271"/>
    <w:basedOn w:val="Bezlisty"/>
    <w:rsid w:val="00EB1700"/>
    <w:pPr>
      <w:numPr>
        <w:numId w:val="46"/>
      </w:numPr>
    </w:pPr>
  </w:style>
  <w:style w:type="numbering" w:customStyle="1" w:styleId="WWNum261">
    <w:name w:val="WWNum261"/>
    <w:basedOn w:val="Bezlisty"/>
    <w:rsid w:val="00EB1700"/>
    <w:pPr>
      <w:numPr>
        <w:numId w:val="47"/>
      </w:numPr>
    </w:pPr>
  </w:style>
  <w:style w:type="numbering" w:customStyle="1" w:styleId="WWNum281">
    <w:name w:val="WWNum281"/>
    <w:basedOn w:val="Bezlisty"/>
    <w:rsid w:val="00EB1700"/>
    <w:pPr>
      <w:numPr>
        <w:numId w:val="51"/>
      </w:numPr>
    </w:pPr>
  </w:style>
  <w:style w:type="numbering" w:customStyle="1" w:styleId="WWNum301">
    <w:name w:val="WWNum301"/>
    <w:basedOn w:val="Bezlisty"/>
    <w:rsid w:val="00EB1700"/>
    <w:pPr>
      <w:numPr>
        <w:numId w:val="48"/>
      </w:numPr>
    </w:pPr>
  </w:style>
  <w:style w:type="numbering" w:customStyle="1" w:styleId="WWNum311">
    <w:name w:val="WWNum311"/>
    <w:basedOn w:val="Bezlisty"/>
    <w:rsid w:val="00EB1700"/>
    <w:pPr>
      <w:numPr>
        <w:numId w:val="49"/>
      </w:numPr>
    </w:pPr>
  </w:style>
  <w:style w:type="numbering" w:customStyle="1" w:styleId="WWNum291">
    <w:name w:val="WWNum291"/>
    <w:basedOn w:val="Bezlisty"/>
    <w:rsid w:val="00EB1700"/>
    <w:pPr>
      <w:numPr>
        <w:numId w:val="50"/>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4D3D-B76F-4A00-816B-683C6EAF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19</Pages>
  <Words>7384</Words>
  <Characters>44309</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142</cp:revision>
  <cp:lastPrinted>2025-05-27T06:19:00Z</cp:lastPrinted>
  <dcterms:created xsi:type="dcterms:W3CDTF">2024-12-04T07:11:00Z</dcterms:created>
  <dcterms:modified xsi:type="dcterms:W3CDTF">2025-05-27T08:18:00Z</dcterms:modified>
</cp:coreProperties>
</file>